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271" w:rsidRDefault="00187271">
      <w:pPr>
        <w:pStyle w:val="ConsPlusTitlePage"/>
      </w:pPr>
      <w:r>
        <w:t xml:space="preserve">Документ предоставлен </w:t>
      </w:r>
      <w:hyperlink r:id="rId4" w:history="1">
        <w:r>
          <w:rPr>
            <w:color w:val="0000FF"/>
          </w:rPr>
          <w:t>КонсультантПлюс</w:t>
        </w:r>
      </w:hyperlink>
      <w:r>
        <w:br/>
      </w:r>
    </w:p>
    <w:p w:rsidR="00187271" w:rsidRDefault="00187271">
      <w:pPr>
        <w:pStyle w:val="ConsPlusNormal"/>
        <w:jc w:val="both"/>
        <w:outlineLvl w:val="0"/>
      </w:pPr>
    </w:p>
    <w:p w:rsidR="00187271" w:rsidRDefault="00187271">
      <w:pPr>
        <w:pStyle w:val="ConsPlusTitle"/>
        <w:jc w:val="center"/>
        <w:outlineLvl w:val="0"/>
      </w:pPr>
      <w:r>
        <w:t>АДМИНИСТРАЦИЯ НИЖНЕВАРТОВСКОГО РАЙОНА</w:t>
      </w:r>
    </w:p>
    <w:p w:rsidR="00187271" w:rsidRDefault="00187271">
      <w:pPr>
        <w:pStyle w:val="ConsPlusTitle"/>
        <w:jc w:val="center"/>
      </w:pPr>
    </w:p>
    <w:p w:rsidR="00187271" w:rsidRDefault="00187271">
      <w:pPr>
        <w:pStyle w:val="ConsPlusTitle"/>
        <w:jc w:val="center"/>
      </w:pPr>
      <w:r>
        <w:t>ПОСТАНОВЛЕНИЕ</w:t>
      </w:r>
    </w:p>
    <w:p w:rsidR="00187271" w:rsidRDefault="00187271">
      <w:pPr>
        <w:pStyle w:val="ConsPlusTitle"/>
        <w:jc w:val="center"/>
      </w:pPr>
      <w:r>
        <w:t>от 6 ноября 2019 г. N 2199</w:t>
      </w:r>
    </w:p>
    <w:p w:rsidR="00187271" w:rsidRDefault="00187271">
      <w:pPr>
        <w:pStyle w:val="ConsPlusTitle"/>
        <w:jc w:val="center"/>
      </w:pPr>
    </w:p>
    <w:p w:rsidR="00187271" w:rsidRDefault="00187271">
      <w:pPr>
        <w:pStyle w:val="ConsPlusTitle"/>
        <w:jc w:val="center"/>
      </w:pPr>
      <w:r>
        <w:t>ОБ УТВЕРЖДЕНИИ ГЕНЕРАЛЬНОЙ СХЕМЫ ОЧИСТКИ ТЕРРИТОРИИ</w:t>
      </w:r>
    </w:p>
    <w:p w:rsidR="00187271" w:rsidRDefault="00187271">
      <w:pPr>
        <w:pStyle w:val="ConsPlusTitle"/>
        <w:jc w:val="center"/>
      </w:pPr>
      <w:r>
        <w:t>НИЖНЕВАРТОВСКОГО РАЙОНА</w:t>
      </w:r>
    </w:p>
    <w:p w:rsidR="00187271" w:rsidRDefault="001872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72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271" w:rsidRDefault="001872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7271" w:rsidRDefault="001872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7271" w:rsidRDefault="00187271">
            <w:pPr>
              <w:pStyle w:val="ConsPlusNormal"/>
              <w:jc w:val="center"/>
            </w:pPr>
            <w:r>
              <w:rPr>
                <w:color w:val="392C69"/>
              </w:rPr>
              <w:t>Список изменяющих документов</w:t>
            </w:r>
          </w:p>
          <w:p w:rsidR="00187271" w:rsidRDefault="00187271">
            <w:pPr>
              <w:pStyle w:val="ConsPlusNormal"/>
              <w:jc w:val="center"/>
            </w:pPr>
            <w:r>
              <w:rPr>
                <w:color w:val="392C69"/>
              </w:rPr>
              <w:t>(в ред. постановлений Администрации Нижневартовского района</w:t>
            </w:r>
          </w:p>
          <w:p w:rsidR="00187271" w:rsidRDefault="00187271">
            <w:pPr>
              <w:pStyle w:val="ConsPlusNormal"/>
              <w:jc w:val="center"/>
            </w:pPr>
            <w:r>
              <w:rPr>
                <w:color w:val="392C69"/>
              </w:rPr>
              <w:t xml:space="preserve">от 14.04.2021 </w:t>
            </w:r>
            <w:hyperlink r:id="rId5" w:history="1">
              <w:r>
                <w:rPr>
                  <w:color w:val="0000FF"/>
                </w:rPr>
                <w:t>N 582</w:t>
              </w:r>
            </w:hyperlink>
            <w:r>
              <w:rPr>
                <w:color w:val="392C69"/>
              </w:rPr>
              <w:t xml:space="preserve">, от 11.11.2021 </w:t>
            </w:r>
            <w:hyperlink r:id="rId6" w:history="1">
              <w:r>
                <w:rPr>
                  <w:color w:val="0000FF"/>
                </w:rPr>
                <w:t>N 1987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 xml:space="preserve">Во исполнение Федерального </w:t>
      </w:r>
      <w:hyperlink r:id="rId7" w:history="1">
        <w:r>
          <w:rPr>
            <w:color w:val="0000FF"/>
          </w:rPr>
          <w:t>закона</w:t>
        </w:r>
      </w:hyperlink>
      <w:r>
        <w:t xml:space="preserve"> от 06.10.2003 N 131-ФЗ "Об общих принципах организации местного самоуправления в Российской Федерации", в соответствии с постановлением Государственного комитета Российской Федерации по строительству и жилищно-коммунальному комплексу от 21.08.2003 N 152 "Об утверждении "Методических рекомендаций о порядке разработки генеральных схем очистки территорий населенных пунктов Российской Федерации":</w:t>
      </w:r>
    </w:p>
    <w:p w:rsidR="00187271" w:rsidRDefault="00187271">
      <w:pPr>
        <w:pStyle w:val="ConsPlusNormal"/>
        <w:spacing w:before="220"/>
        <w:ind w:firstLine="540"/>
        <w:jc w:val="both"/>
      </w:pPr>
      <w:r>
        <w:t xml:space="preserve">1. Утвердить Генеральную </w:t>
      </w:r>
      <w:hyperlink w:anchor="P28" w:history="1">
        <w:r>
          <w:rPr>
            <w:color w:val="0000FF"/>
          </w:rPr>
          <w:t>схему</w:t>
        </w:r>
      </w:hyperlink>
      <w:r>
        <w:t xml:space="preserve"> очистки территории Нижневартовского района в редакции разработчика согласно приложению.</w:t>
      </w:r>
    </w:p>
    <w:p w:rsidR="00187271" w:rsidRDefault="00187271">
      <w:pPr>
        <w:pStyle w:val="ConsPlusNormal"/>
        <w:spacing w:before="220"/>
        <w:ind w:firstLine="540"/>
        <w:jc w:val="both"/>
      </w:pPr>
      <w:r>
        <w:t xml:space="preserve">2. Управлению экологии и природопользования администрации района, отделу жилищно-коммунального хозяйства, энергетики и строительства администрации района (М.Ю. Канышева) руководствоваться утвержденной Генеральной </w:t>
      </w:r>
      <w:hyperlink w:anchor="P28" w:history="1">
        <w:r>
          <w:rPr>
            <w:color w:val="0000FF"/>
          </w:rPr>
          <w:t>схемой</w:t>
        </w:r>
      </w:hyperlink>
      <w:r>
        <w:t xml:space="preserve"> очистки территории Нижневартовского района в процессе организации деятельности в сфере обращения с твердыми коммунальными отходами и санитарной очистке территории района и обеспечить ее выполнение.</w:t>
      </w:r>
    </w:p>
    <w:p w:rsidR="00187271" w:rsidRDefault="00187271">
      <w:pPr>
        <w:pStyle w:val="ConsPlusNormal"/>
        <w:spacing w:before="220"/>
        <w:ind w:firstLine="540"/>
        <w:jc w:val="both"/>
      </w:pPr>
      <w:r>
        <w:t xml:space="preserve">3. Рекомендовать главам городских и сельских поселений района, главе администрации городского поселения Излучинск руководствоваться утвержденной Генеральной </w:t>
      </w:r>
      <w:hyperlink w:anchor="P28" w:history="1">
        <w:r>
          <w:rPr>
            <w:color w:val="0000FF"/>
          </w:rPr>
          <w:t>схемой</w:t>
        </w:r>
      </w:hyperlink>
      <w:r>
        <w:t xml:space="preserve"> очистки территории Нижневартовского района в процессе участия в организации деятельности по накоплению (в том числе раздельному накоплению) и транспортированию твердых коммунальных отходов.</w:t>
      </w:r>
    </w:p>
    <w:p w:rsidR="00187271" w:rsidRDefault="00187271">
      <w:pPr>
        <w:pStyle w:val="ConsPlusNormal"/>
        <w:spacing w:before="220"/>
        <w:ind w:firstLine="540"/>
        <w:jc w:val="both"/>
      </w:pPr>
      <w:r>
        <w:t>4. 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 www.nvraion.ru.</w:t>
      </w:r>
    </w:p>
    <w:p w:rsidR="00187271" w:rsidRDefault="00187271">
      <w:pPr>
        <w:pStyle w:val="ConsPlusNormal"/>
        <w:spacing w:before="220"/>
        <w:ind w:firstLine="540"/>
        <w:jc w:val="both"/>
      </w:pPr>
      <w:r>
        <w:t>5. Пресс-службе администрации района опубликовать постановление в приложении "Официальный бюллетень" к районной газете "Новости Приобья".</w:t>
      </w:r>
    </w:p>
    <w:p w:rsidR="00187271" w:rsidRDefault="00187271">
      <w:pPr>
        <w:pStyle w:val="ConsPlusNormal"/>
        <w:spacing w:before="220"/>
        <w:ind w:firstLine="540"/>
        <w:jc w:val="both"/>
      </w:pPr>
      <w:r>
        <w:t>6. Постановление вступает в силу после его официального опубликования (обнародования).</w:t>
      </w:r>
    </w:p>
    <w:p w:rsidR="00187271" w:rsidRDefault="00187271">
      <w:pPr>
        <w:pStyle w:val="ConsPlusNormal"/>
        <w:spacing w:before="220"/>
        <w:ind w:firstLine="540"/>
        <w:jc w:val="both"/>
      </w:pPr>
      <w:r>
        <w:t>7. Контроль за выполнением постановления возложить на заместителя главы района по земельным ресурсам, муниципальному имуществу и природопользованию А.В. Воробьева, исполняющего обязанности заместителя главы района по жилищно-коммунальному хозяйству и строительству М.Ю. Канышеву.</w:t>
      </w:r>
    </w:p>
    <w:p w:rsidR="00187271" w:rsidRDefault="00187271">
      <w:pPr>
        <w:pStyle w:val="ConsPlusNormal"/>
        <w:jc w:val="both"/>
      </w:pPr>
    </w:p>
    <w:p w:rsidR="00187271" w:rsidRDefault="00187271">
      <w:pPr>
        <w:pStyle w:val="ConsPlusNormal"/>
        <w:jc w:val="right"/>
      </w:pPr>
      <w:r>
        <w:t>Глава района</w:t>
      </w:r>
    </w:p>
    <w:p w:rsidR="00187271" w:rsidRDefault="00187271">
      <w:pPr>
        <w:pStyle w:val="ConsPlusNormal"/>
        <w:jc w:val="right"/>
      </w:pPr>
      <w:r>
        <w:t>Б.А.САЛОМАТИН</w:t>
      </w:r>
    </w:p>
    <w:p w:rsidR="00187271" w:rsidRDefault="00187271">
      <w:pPr>
        <w:pStyle w:val="ConsPlusNormal"/>
        <w:jc w:val="both"/>
      </w:pPr>
    </w:p>
    <w:p w:rsidR="00187271" w:rsidRDefault="00187271">
      <w:pPr>
        <w:pStyle w:val="ConsPlusNormal"/>
        <w:jc w:val="both"/>
      </w:pPr>
    </w:p>
    <w:p w:rsidR="00187271" w:rsidRDefault="00187271">
      <w:pPr>
        <w:pStyle w:val="ConsPlusNormal"/>
        <w:jc w:val="both"/>
      </w:pPr>
    </w:p>
    <w:p w:rsidR="00187271" w:rsidRDefault="00187271">
      <w:pPr>
        <w:pStyle w:val="ConsPlusNormal"/>
        <w:jc w:val="both"/>
      </w:pPr>
    </w:p>
    <w:p w:rsidR="00187271" w:rsidRDefault="00187271">
      <w:pPr>
        <w:pStyle w:val="ConsPlusNormal"/>
        <w:jc w:val="both"/>
      </w:pPr>
    </w:p>
    <w:p w:rsidR="00187271" w:rsidRDefault="00187271">
      <w:pPr>
        <w:pStyle w:val="ConsPlusTitle"/>
        <w:jc w:val="center"/>
        <w:outlineLvl w:val="0"/>
      </w:pPr>
      <w:bookmarkStart w:id="0" w:name="P28"/>
      <w:bookmarkEnd w:id="0"/>
      <w:r>
        <w:t>ГЕНЕРАЛЬНАЯ СХЕМА</w:t>
      </w:r>
    </w:p>
    <w:p w:rsidR="00187271" w:rsidRDefault="00187271">
      <w:pPr>
        <w:pStyle w:val="ConsPlusTitle"/>
        <w:jc w:val="center"/>
      </w:pPr>
      <w:r>
        <w:t>ОЧИСТКИ ТЕРРИТОРИИ НИЖНЕВАРТОВСКОГО РАЙОНА ХАНТЫ-МАНСИЙСКОГО</w:t>
      </w:r>
    </w:p>
    <w:p w:rsidR="00187271" w:rsidRDefault="00187271">
      <w:pPr>
        <w:pStyle w:val="ConsPlusTitle"/>
        <w:jc w:val="center"/>
      </w:pPr>
      <w:r>
        <w:t>АВТОНОМНОГО ОКРУГА - ЮГРЫ</w:t>
      </w:r>
    </w:p>
    <w:p w:rsidR="00187271" w:rsidRDefault="001872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72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271" w:rsidRDefault="001872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7271" w:rsidRDefault="001872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7271" w:rsidRDefault="00187271">
            <w:pPr>
              <w:pStyle w:val="ConsPlusNormal"/>
              <w:jc w:val="center"/>
            </w:pPr>
            <w:r>
              <w:rPr>
                <w:color w:val="392C69"/>
              </w:rPr>
              <w:t>Список изменяющих документов</w:t>
            </w:r>
          </w:p>
          <w:p w:rsidR="00187271" w:rsidRDefault="00187271">
            <w:pPr>
              <w:pStyle w:val="ConsPlusNormal"/>
              <w:jc w:val="center"/>
            </w:pPr>
            <w:r>
              <w:rPr>
                <w:color w:val="392C69"/>
              </w:rPr>
              <w:t>(в ред. постановлений Администрации Нижневартовского района</w:t>
            </w:r>
          </w:p>
          <w:p w:rsidR="00187271" w:rsidRDefault="00187271">
            <w:pPr>
              <w:pStyle w:val="ConsPlusNormal"/>
              <w:jc w:val="center"/>
            </w:pPr>
            <w:r>
              <w:rPr>
                <w:color w:val="392C69"/>
              </w:rPr>
              <w:t xml:space="preserve">от 14.04.2021 </w:t>
            </w:r>
            <w:hyperlink r:id="rId8" w:history="1">
              <w:r>
                <w:rPr>
                  <w:color w:val="0000FF"/>
                </w:rPr>
                <w:t>N 582</w:t>
              </w:r>
            </w:hyperlink>
            <w:r>
              <w:rPr>
                <w:color w:val="392C69"/>
              </w:rPr>
              <w:t xml:space="preserve">, от 11.11.2021 </w:t>
            </w:r>
            <w:hyperlink r:id="rId9" w:history="1">
              <w:r>
                <w:rPr>
                  <w:color w:val="0000FF"/>
                </w:rPr>
                <w:t>N 1987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7271" w:rsidRDefault="00187271">
            <w:pPr>
              <w:spacing w:after="1" w:line="0" w:lineRule="atLeast"/>
            </w:pPr>
          </w:p>
        </w:tc>
      </w:tr>
    </w:tbl>
    <w:p w:rsidR="00187271" w:rsidRDefault="00187271">
      <w:pPr>
        <w:pStyle w:val="ConsPlusNormal"/>
        <w:jc w:val="both"/>
      </w:pPr>
    </w:p>
    <w:p w:rsidR="00187271" w:rsidRDefault="00187271">
      <w:pPr>
        <w:pStyle w:val="ConsPlusTitle"/>
        <w:jc w:val="center"/>
        <w:outlineLvl w:val="1"/>
      </w:pPr>
      <w:r>
        <w:t>Оглавление</w:t>
      </w:r>
    </w:p>
    <w:p w:rsidR="00187271" w:rsidRDefault="00187271">
      <w:pPr>
        <w:pStyle w:val="ConsPlusNormal"/>
        <w:jc w:val="both"/>
      </w:pPr>
    </w:p>
    <w:p w:rsidR="00187271" w:rsidRDefault="00187271">
      <w:pPr>
        <w:pStyle w:val="ConsPlusNonformat"/>
        <w:jc w:val="both"/>
      </w:pPr>
      <w:r>
        <w:t>Оглавление................................................................4</w:t>
      </w:r>
    </w:p>
    <w:p w:rsidR="00187271" w:rsidRDefault="00187271">
      <w:pPr>
        <w:pStyle w:val="ConsPlusNonformat"/>
        <w:jc w:val="both"/>
      </w:pPr>
      <w:r>
        <w:t xml:space="preserve">Нормативные </w:t>
      </w:r>
      <w:hyperlink w:anchor="P167" w:history="1">
        <w:r>
          <w:rPr>
            <w:color w:val="0000FF"/>
          </w:rPr>
          <w:t>ссылки</w:t>
        </w:r>
      </w:hyperlink>
      <w:r>
        <w:t>........................................................7</w:t>
      </w:r>
    </w:p>
    <w:p w:rsidR="00187271" w:rsidRDefault="00187271">
      <w:pPr>
        <w:pStyle w:val="ConsPlusNonformat"/>
        <w:jc w:val="both"/>
      </w:pPr>
      <w:hyperlink w:anchor="P196" w:history="1">
        <w:r>
          <w:rPr>
            <w:color w:val="0000FF"/>
          </w:rPr>
          <w:t>Сокращения</w:t>
        </w:r>
      </w:hyperlink>
      <w:r>
        <w:t>, термины и определения........................................10</w:t>
      </w:r>
    </w:p>
    <w:p w:rsidR="00187271" w:rsidRDefault="00187271">
      <w:pPr>
        <w:pStyle w:val="ConsPlusNonformat"/>
        <w:jc w:val="both"/>
      </w:pPr>
      <w:hyperlink w:anchor="P254" w:history="1">
        <w:r>
          <w:rPr>
            <w:color w:val="0000FF"/>
          </w:rPr>
          <w:t>Введение</w:t>
        </w:r>
      </w:hyperlink>
      <w:r>
        <w:t>.................................................................16</w:t>
      </w:r>
    </w:p>
    <w:p w:rsidR="00187271" w:rsidRDefault="00187271">
      <w:pPr>
        <w:pStyle w:val="ConsPlusNonformat"/>
        <w:jc w:val="both"/>
      </w:pPr>
      <w:hyperlink w:anchor="P263" w:history="1">
        <w:r>
          <w:rPr>
            <w:color w:val="0000FF"/>
          </w:rPr>
          <w:t>1</w:t>
        </w:r>
      </w:hyperlink>
      <w:r>
        <w:t>. Общие сведения о районе и природно-климатических условиях.............18</w:t>
      </w:r>
    </w:p>
    <w:p w:rsidR="00187271" w:rsidRDefault="00187271">
      <w:pPr>
        <w:pStyle w:val="ConsPlusNonformat"/>
        <w:jc w:val="both"/>
      </w:pPr>
      <w:r>
        <w:t xml:space="preserve">    </w:t>
      </w:r>
      <w:hyperlink w:anchor="P265" w:history="1">
        <w:r>
          <w:rPr>
            <w:color w:val="0000FF"/>
          </w:rPr>
          <w:t>1.1</w:t>
        </w:r>
      </w:hyperlink>
      <w:r>
        <w:t>. Общие сведения о районе.........................................18</w:t>
      </w:r>
    </w:p>
    <w:p w:rsidR="00187271" w:rsidRDefault="00187271">
      <w:pPr>
        <w:pStyle w:val="ConsPlusNonformat"/>
        <w:jc w:val="both"/>
      </w:pPr>
      <w:r>
        <w:t xml:space="preserve">    </w:t>
      </w:r>
      <w:hyperlink w:anchor="P308" w:history="1">
        <w:r>
          <w:rPr>
            <w:color w:val="0000FF"/>
          </w:rPr>
          <w:t>1.2</w:t>
        </w:r>
      </w:hyperlink>
      <w:r>
        <w:t>. Климатические особенности района................................20</w:t>
      </w:r>
    </w:p>
    <w:p w:rsidR="00187271" w:rsidRDefault="00187271">
      <w:pPr>
        <w:pStyle w:val="ConsPlusNonformat"/>
        <w:jc w:val="both"/>
      </w:pPr>
      <w:r>
        <w:t xml:space="preserve">    </w:t>
      </w:r>
      <w:hyperlink w:anchor="P396" w:history="1">
        <w:r>
          <w:rPr>
            <w:color w:val="0000FF"/>
          </w:rPr>
          <w:t>1.3</w:t>
        </w:r>
      </w:hyperlink>
      <w:r>
        <w:t>. Демографические особенности и система расселения в районе.......22</w:t>
      </w:r>
    </w:p>
    <w:p w:rsidR="00187271" w:rsidRDefault="00187271">
      <w:pPr>
        <w:pStyle w:val="ConsPlusNonformat"/>
        <w:jc w:val="both"/>
      </w:pPr>
      <w:r>
        <w:t xml:space="preserve">    </w:t>
      </w:r>
      <w:hyperlink w:anchor="P427" w:history="1">
        <w:r>
          <w:rPr>
            <w:color w:val="0000FF"/>
          </w:rPr>
          <w:t>1.4</w:t>
        </w:r>
      </w:hyperlink>
      <w:r>
        <w:t>. Общая социальная характеристика района..........................23</w:t>
      </w:r>
    </w:p>
    <w:p w:rsidR="00187271" w:rsidRDefault="00187271">
      <w:pPr>
        <w:pStyle w:val="ConsPlusNonformat"/>
        <w:jc w:val="both"/>
      </w:pPr>
      <w:r>
        <w:t xml:space="preserve">    </w:t>
      </w:r>
      <w:hyperlink w:anchor="P502" w:history="1">
        <w:r>
          <w:rPr>
            <w:color w:val="0000FF"/>
          </w:rPr>
          <w:t>1.5</w:t>
        </w:r>
      </w:hyperlink>
      <w:r>
        <w:t>. Общая экономическая характеристика района.......................26</w:t>
      </w:r>
    </w:p>
    <w:p w:rsidR="00187271" w:rsidRDefault="00187271">
      <w:pPr>
        <w:pStyle w:val="ConsPlusNonformat"/>
        <w:jc w:val="both"/>
      </w:pPr>
      <w:r>
        <w:t xml:space="preserve">    </w:t>
      </w:r>
      <w:hyperlink w:anchor="P513" w:history="1">
        <w:r>
          <w:rPr>
            <w:color w:val="0000FF"/>
          </w:rPr>
          <w:t>1.6</w:t>
        </w:r>
      </w:hyperlink>
      <w:r>
        <w:t>. Особенность развития транспортной системы в районе..............27</w:t>
      </w:r>
    </w:p>
    <w:p w:rsidR="00187271" w:rsidRDefault="00187271">
      <w:pPr>
        <w:pStyle w:val="ConsPlusNonformat"/>
        <w:jc w:val="both"/>
      </w:pPr>
      <w:r>
        <w:t xml:space="preserve">    </w:t>
      </w:r>
      <w:hyperlink w:anchor="P524" w:history="1">
        <w:r>
          <w:rPr>
            <w:color w:val="0000FF"/>
          </w:rPr>
          <w:t>1.7</w:t>
        </w:r>
      </w:hyperlink>
      <w:r>
        <w:t>. Существующая экологическая ситуация в районе....................29</w:t>
      </w:r>
    </w:p>
    <w:p w:rsidR="00187271" w:rsidRDefault="00187271">
      <w:pPr>
        <w:pStyle w:val="ConsPlusNonformat"/>
        <w:jc w:val="both"/>
      </w:pPr>
      <w:r>
        <w:t xml:space="preserve">    </w:t>
      </w:r>
      <w:hyperlink w:anchor="P536" w:history="1">
        <w:r>
          <w:rPr>
            <w:color w:val="0000FF"/>
          </w:rPr>
          <w:t>1.8</w:t>
        </w:r>
      </w:hyperlink>
      <w:r>
        <w:t>. Перспективы развития района.....................................30</w:t>
      </w:r>
    </w:p>
    <w:p w:rsidR="00187271" w:rsidRDefault="00187271">
      <w:pPr>
        <w:pStyle w:val="ConsPlusNonformat"/>
        <w:jc w:val="both"/>
      </w:pPr>
      <w:hyperlink w:anchor="P571" w:history="1">
        <w:r>
          <w:rPr>
            <w:color w:val="0000FF"/>
          </w:rPr>
          <w:t>2</w:t>
        </w:r>
      </w:hyperlink>
      <w:r>
        <w:t>. Социально-экономическая ситуация......................................35</w:t>
      </w:r>
    </w:p>
    <w:p w:rsidR="00187271" w:rsidRDefault="00187271">
      <w:pPr>
        <w:pStyle w:val="ConsPlusNonformat"/>
        <w:jc w:val="both"/>
      </w:pPr>
      <w:r>
        <w:t xml:space="preserve">    </w:t>
      </w:r>
      <w:hyperlink w:anchor="P573" w:history="1">
        <w:r>
          <w:rPr>
            <w:color w:val="0000FF"/>
          </w:rPr>
          <w:t>2.1</w:t>
        </w:r>
      </w:hyperlink>
      <w:r>
        <w:t>. Городское поселение Излучинск...................................35</w:t>
      </w:r>
    </w:p>
    <w:p w:rsidR="00187271" w:rsidRDefault="00187271">
      <w:pPr>
        <w:pStyle w:val="ConsPlusNonformat"/>
        <w:jc w:val="both"/>
      </w:pPr>
      <w:r>
        <w:t xml:space="preserve">    </w:t>
      </w:r>
      <w:hyperlink w:anchor="P690" w:history="1">
        <w:r>
          <w:rPr>
            <w:color w:val="0000FF"/>
          </w:rPr>
          <w:t>2.2</w:t>
        </w:r>
      </w:hyperlink>
      <w:r>
        <w:t xml:space="preserve"> Городское поселение Новоаганск...................................38</w:t>
      </w:r>
    </w:p>
    <w:p w:rsidR="00187271" w:rsidRDefault="00187271">
      <w:pPr>
        <w:pStyle w:val="ConsPlusNonformat"/>
        <w:jc w:val="both"/>
      </w:pPr>
      <w:r>
        <w:t xml:space="preserve">    </w:t>
      </w:r>
      <w:hyperlink w:anchor="P713" w:history="1">
        <w:r>
          <w:rPr>
            <w:color w:val="0000FF"/>
          </w:rPr>
          <w:t>2.3</w:t>
        </w:r>
      </w:hyperlink>
      <w:r>
        <w:t xml:space="preserve"> Сельское поселение Аган..........................................41</w:t>
      </w:r>
    </w:p>
    <w:p w:rsidR="00187271" w:rsidRDefault="00187271">
      <w:pPr>
        <w:pStyle w:val="ConsPlusNonformat"/>
        <w:jc w:val="both"/>
      </w:pPr>
      <w:r>
        <w:t xml:space="preserve">    </w:t>
      </w:r>
      <w:hyperlink w:anchor="P732" w:history="1">
        <w:r>
          <w:rPr>
            <w:color w:val="0000FF"/>
          </w:rPr>
          <w:t>2.4</w:t>
        </w:r>
      </w:hyperlink>
      <w:r>
        <w:t xml:space="preserve"> Сельское поселение Вата..........................................43</w:t>
      </w:r>
    </w:p>
    <w:p w:rsidR="00187271" w:rsidRDefault="00187271">
      <w:pPr>
        <w:pStyle w:val="ConsPlusNonformat"/>
        <w:jc w:val="both"/>
      </w:pPr>
      <w:r>
        <w:t xml:space="preserve">    </w:t>
      </w:r>
      <w:hyperlink w:anchor="P748" w:history="1">
        <w:r>
          <w:rPr>
            <w:color w:val="0000FF"/>
          </w:rPr>
          <w:t>2.5</w:t>
        </w:r>
      </w:hyperlink>
      <w:r>
        <w:t>. Сельское поселение Ваховск......................................44</w:t>
      </w:r>
    </w:p>
    <w:p w:rsidR="00187271" w:rsidRDefault="00187271">
      <w:pPr>
        <w:pStyle w:val="ConsPlusNonformat"/>
        <w:jc w:val="both"/>
      </w:pPr>
      <w:r>
        <w:t xml:space="preserve">    </w:t>
      </w:r>
      <w:hyperlink w:anchor="P756" w:history="1">
        <w:r>
          <w:rPr>
            <w:color w:val="0000FF"/>
          </w:rPr>
          <w:t>2.6</w:t>
        </w:r>
      </w:hyperlink>
      <w:r>
        <w:t>. Сельское поселение Зайцева Речка................................45</w:t>
      </w:r>
    </w:p>
    <w:p w:rsidR="00187271" w:rsidRDefault="00187271">
      <w:pPr>
        <w:pStyle w:val="ConsPlusNonformat"/>
        <w:jc w:val="both"/>
      </w:pPr>
      <w:r>
        <w:t xml:space="preserve">    </w:t>
      </w:r>
      <w:hyperlink w:anchor="P772" w:history="1">
        <w:r>
          <w:rPr>
            <w:color w:val="0000FF"/>
          </w:rPr>
          <w:t>2.7</w:t>
        </w:r>
      </w:hyperlink>
      <w:r>
        <w:t>. Сельское поселение Ларьяк.......................................46</w:t>
      </w:r>
    </w:p>
    <w:p w:rsidR="00187271" w:rsidRDefault="00187271">
      <w:pPr>
        <w:pStyle w:val="ConsPlusNonformat"/>
        <w:jc w:val="both"/>
      </w:pPr>
      <w:r>
        <w:t xml:space="preserve">    </w:t>
      </w:r>
      <w:hyperlink w:anchor="P792" w:history="1">
        <w:r>
          <w:rPr>
            <w:color w:val="0000FF"/>
          </w:rPr>
          <w:t>2.8</w:t>
        </w:r>
      </w:hyperlink>
      <w:r>
        <w:t>. Сельское поселение Покур........................................48</w:t>
      </w:r>
    </w:p>
    <w:p w:rsidR="00187271" w:rsidRDefault="00187271">
      <w:pPr>
        <w:pStyle w:val="ConsPlusNonformat"/>
        <w:jc w:val="both"/>
      </w:pPr>
      <w:hyperlink w:anchor="P809" w:history="1">
        <w:r>
          <w:rPr>
            <w:color w:val="0000FF"/>
          </w:rPr>
          <w:t>3</w:t>
        </w:r>
      </w:hyperlink>
      <w:r>
        <w:t>. Существующее состояние и развитие района на перспективу...............50</w:t>
      </w:r>
    </w:p>
    <w:p w:rsidR="00187271" w:rsidRDefault="00187271">
      <w:pPr>
        <w:pStyle w:val="ConsPlusNonformat"/>
        <w:jc w:val="both"/>
      </w:pPr>
      <w:r>
        <w:t xml:space="preserve">    </w:t>
      </w:r>
      <w:hyperlink w:anchor="P813" w:history="1">
        <w:r>
          <w:rPr>
            <w:color w:val="0000FF"/>
          </w:rPr>
          <w:t>3.1</w:t>
        </w:r>
      </w:hyperlink>
      <w:r>
        <w:t>. Показатели численности населения................................50</w:t>
      </w:r>
    </w:p>
    <w:p w:rsidR="00187271" w:rsidRDefault="00187271">
      <w:pPr>
        <w:pStyle w:val="ConsPlusNonformat"/>
        <w:jc w:val="both"/>
      </w:pPr>
      <w:r>
        <w:t xml:space="preserve">    </w:t>
      </w:r>
      <w:hyperlink w:anchor="P965" w:history="1">
        <w:r>
          <w:rPr>
            <w:color w:val="0000FF"/>
          </w:rPr>
          <w:t>3.2</w:t>
        </w:r>
      </w:hyperlink>
      <w:r>
        <w:t>. Показатели жилищного фонда......................................52</w:t>
      </w:r>
    </w:p>
    <w:p w:rsidR="00187271" w:rsidRDefault="00187271">
      <w:pPr>
        <w:pStyle w:val="ConsPlusNonformat"/>
        <w:jc w:val="both"/>
      </w:pPr>
      <w:r>
        <w:t xml:space="preserve">    </w:t>
      </w:r>
      <w:hyperlink w:anchor="P1066" w:history="1">
        <w:r>
          <w:rPr>
            <w:color w:val="0000FF"/>
          </w:rPr>
          <w:t>3.3</w:t>
        </w:r>
      </w:hyperlink>
      <w:r>
        <w:t>. Обеспеченность объектами инфраструктуры.........................54</w:t>
      </w:r>
    </w:p>
    <w:p w:rsidR="00187271" w:rsidRDefault="00187271">
      <w:pPr>
        <w:pStyle w:val="ConsPlusNonformat"/>
        <w:jc w:val="both"/>
      </w:pPr>
      <w:r>
        <w:t xml:space="preserve">    </w:t>
      </w:r>
      <w:hyperlink w:anchor="P1566" w:history="1">
        <w:r>
          <w:rPr>
            <w:color w:val="0000FF"/>
          </w:rPr>
          <w:t>3.4</w:t>
        </w:r>
      </w:hyperlink>
      <w:r>
        <w:t>. Показатели по улично-дорожной сети..............................56</w:t>
      </w:r>
    </w:p>
    <w:p w:rsidR="00187271" w:rsidRDefault="00187271">
      <w:pPr>
        <w:pStyle w:val="ConsPlusNonformat"/>
        <w:jc w:val="both"/>
      </w:pPr>
      <w:r>
        <w:t xml:space="preserve">    </w:t>
      </w:r>
      <w:hyperlink w:anchor="P1689" w:history="1">
        <w:r>
          <w:rPr>
            <w:color w:val="0000FF"/>
          </w:rPr>
          <w:t>3.5</w:t>
        </w:r>
      </w:hyperlink>
      <w:r>
        <w:t>.  Системы  канализации,  охват  жилого фонда, размещение и мощность</w:t>
      </w:r>
    </w:p>
    <w:p w:rsidR="00187271" w:rsidRDefault="00187271">
      <w:pPr>
        <w:pStyle w:val="ConsPlusNonformat"/>
        <w:jc w:val="both"/>
      </w:pPr>
      <w:r>
        <w:t>очистных сооружений......................................................59</w:t>
      </w:r>
    </w:p>
    <w:p w:rsidR="00187271" w:rsidRDefault="00187271">
      <w:pPr>
        <w:pStyle w:val="ConsPlusNonformat"/>
        <w:jc w:val="both"/>
      </w:pPr>
      <w:r>
        <w:t xml:space="preserve">    </w:t>
      </w:r>
      <w:hyperlink w:anchor="P1739" w:history="1">
        <w:r>
          <w:rPr>
            <w:color w:val="0000FF"/>
          </w:rPr>
          <w:t>3.6</w:t>
        </w:r>
      </w:hyperlink>
      <w:r>
        <w:t>.  Площадь   зеленых   насаждений   общего   пользования  (система</w:t>
      </w:r>
    </w:p>
    <w:p w:rsidR="00187271" w:rsidRDefault="00187271">
      <w:pPr>
        <w:pStyle w:val="ConsPlusNonformat"/>
        <w:jc w:val="both"/>
      </w:pPr>
      <w:r>
        <w:t>озеленения)..............................................................60</w:t>
      </w:r>
    </w:p>
    <w:p w:rsidR="00187271" w:rsidRDefault="00187271">
      <w:pPr>
        <w:pStyle w:val="ConsPlusNonformat"/>
        <w:jc w:val="both"/>
      </w:pPr>
      <w:r>
        <w:t xml:space="preserve">    </w:t>
      </w:r>
      <w:hyperlink w:anchor="P1749" w:history="1">
        <w:r>
          <w:rPr>
            <w:color w:val="0000FF"/>
          </w:rPr>
          <w:t>3.7</w:t>
        </w:r>
      </w:hyperlink>
      <w:r>
        <w:t>. Материалы по загрязнению окружающей среды.......................61</w:t>
      </w:r>
    </w:p>
    <w:p w:rsidR="00187271" w:rsidRDefault="00187271">
      <w:pPr>
        <w:pStyle w:val="ConsPlusNonformat"/>
        <w:jc w:val="both"/>
      </w:pPr>
      <w:hyperlink w:anchor="P1760" w:history="1">
        <w:r>
          <w:rPr>
            <w:color w:val="0000FF"/>
          </w:rPr>
          <w:t>4</w:t>
        </w:r>
      </w:hyperlink>
      <w:r>
        <w:t>. Современное состояние системы санитарной очистки и уборки.............64</w:t>
      </w:r>
    </w:p>
    <w:p w:rsidR="00187271" w:rsidRDefault="00187271">
      <w:pPr>
        <w:pStyle w:val="ConsPlusNonformat"/>
        <w:jc w:val="both"/>
      </w:pPr>
      <w:r>
        <w:t xml:space="preserve">    </w:t>
      </w:r>
      <w:hyperlink w:anchor="P1773" w:history="1">
        <w:r>
          <w:rPr>
            <w:color w:val="0000FF"/>
          </w:rPr>
          <w:t>4.1</w:t>
        </w:r>
      </w:hyperlink>
      <w:r>
        <w:t>.  Характеристика  системы  обезвреживания  и  переработки  отходов:</w:t>
      </w:r>
    </w:p>
    <w:p w:rsidR="00187271" w:rsidRDefault="00187271">
      <w:pPr>
        <w:pStyle w:val="ConsPlusNonformat"/>
        <w:jc w:val="both"/>
      </w:pPr>
      <w:r>
        <w:t>объекты,  технологии,  проектные и фактические мощности по обезвреживанию и</w:t>
      </w:r>
    </w:p>
    <w:p w:rsidR="00187271" w:rsidRDefault="00187271">
      <w:pPr>
        <w:pStyle w:val="ConsPlusNonformat"/>
        <w:jc w:val="both"/>
      </w:pPr>
      <w:r>
        <w:t>переработке  отходов;  степень  вовлеченности образующихся отходов в данную</w:t>
      </w:r>
    </w:p>
    <w:p w:rsidR="00187271" w:rsidRDefault="00187271">
      <w:pPr>
        <w:pStyle w:val="ConsPlusNonformat"/>
        <w:jc w:val="both"/>
      </w:pPr>
      <w:r>
        <w:t>систему..................................................................65</w:t>
      </w:r>
    </w:p>
    <w:p w:rsidR="00187271" w:rsidRDefault="00187271">
      <w:pPr>
        <w:pStyle w:val="ConsPlusNonformat"/>
        <w:jc w:val="both"/>
      </w:pPr>
      <w:r>
        <w:t xml:space="preserve">    </w:t>
      </w:r>
      <w:hyperlink w:anchor="P1784" w:history="1">
        <w:r>
          <w:rPr>
            <w:color w:val="0000FF"/>
          </w:rPr>
          <w:t>4.2</w:t>
        </w:r>
      </w:hyperlink>
      <w:r>
        <w:t>.  Характеристика системы утилизации и захоронения отходов: объекты,</w:t>
      </w:r>
    </w:p>
    <w:p w:rsidR="00187271" w:rsidRDefault="00187271">
      <w:pPr>
        <w:pStyle w:val="ConsPlusNonformat"/>
        <w:jc w:val="both"/>
      </w:pPr>
      <w:r>
        <w:t>технологии,   проектные   и  фактические  мощности;  степень  вовлеченности</w:t>
      </w:r>
    </w:p>
    <w:p w:rsidR="00187271" w:rsidRDefault="00187271">
      <w:pPr>
        <w:pStyle w:val="ConsPlusNonformat"/>
        <w:jc w:val="both"/>
      </w:pPr>
      <w:r>
        <w:t>образующихся отходов в данную систему....................................65</w:t>
      </w:r>
    </w:p>
    <w:p w:rsidR="00187271" w:rsidRDefault="00187271">
      <w:pPr>
        <w:pStyle w:val="ConsPlusNonformat"/>
        <w:jc w:val="both"/>
      </w:pPr>
      <w:r>
        <w:t xml:space="preserve">    </w:t>
      </w:r>
      <w:hyperlink w:anchor="P1891" w:history="1">
        <w:r>
          <w:rPr>
            <w:color w:val="0000FF"/>
          </w:rPr>
          <w:t>4.3</w:t>
        </w:r>
      </w:hyperlink>
      <w:r>
        <w:t>.    Характеристика    системы    накопления,   сбора   отработанных</w:t>
      </w:r>
    </w:p>
    <w:p w:rsidR="00187271" w:rsidRDefault="00187271">
      <w:pPr>
        <w:pStyle w:val="ConsPlusNonformat"/>
        <w:jc w:val="both"/>
      </w:pPr>
      <w:r>
        <w:t>ртутьсодержащих  ламп  и  информирования  юридических  лиц,  индивидуальных</w:t>
      </w:r>
    </w:p>
    <w:p w:rsidR="00187271" w:rsidRDefault="00187271">
      <w:pPr>
        <w:pStyle w:val="ConsPlusNonformat"/>
        <w:jc w:val="both"/>
      </w:pPr>
      <w:r>
        <w:t>предпринимателей и физических лиц о порядке осуществления такого накопления</w:t>
      </w:r>
    </w:p>
    <w:p w:rsidR="00187271" w:rsidRDefault="00187271">
      <w:pPr>
        <w:pStyle w:val="ConsPlusNonformat"/>
        <w:jc w:val="both"/>
      </w:pPr>
      <w:r>
        <w:t>на территории района.....................................................67</w:t>
      </w:r>
    </w:p>
    <w:p w:rsidR="00187271" w:rsidRDefault="00187271">
      <w:pPr>
        <w:pStyle w:val="ConsPlusNonformat"/>
        <w:jc w:val="both"/>
      </w:pPr>
      <w:r>
        <w:t xml:space="preserve">    </w:t>
      </w:r>
      <w:hyperlink w:anchor="P2075" w:history="1">
        <w:r>
          <w:rPr>
            <w:color w:val="0000FF"/>
          </w:rPr>
          <w:t>4.4</w:t>
        </w:r>
      </w:hyperlink>
      <w:r>
        <w:t>.   Формирование   реестра  мест  (площадок)  накопления  отходов  в</w:t>
      </w:r>
    </w:p>
    <w:p w:rsidR="00187271" w:rsidRDefault="00187271">
      <w:pPr>
        <w:pStyle w:val="ConsPlusNonformat"/>
        <w:jc w:val="both"/>
      </w:pPr>
      <w:r>
        <w:t>городских и сельских поселениях района...................................69</w:t>
      </w:r>
    </w:p>
    <w:p w:rsidR="00187271" w:rsidRDefault="00187271">
      <w:pPr>
        <w:pStyle w:val="ConsPlusNonformat"/>
        <w:jc w:val="both"/>
      </w:pPr>
      <w:r>
        <w:lastRenderedPageBreak/>
        <w:t xml:space="preserve">    </w:t>
      </w:r>
      <w:hyperlink w:anchor="P2080" w:history="1">
        <w:r>
          <w:rPr>
            <w:color w:val="0000FF"/>
          </w:rPr>
          <w:t>4.5</w:t>
        </w:r>
      </w:hyperlink>
      <w:r>
        <w:t>.  Объемы  образования отходов по источникам образования (население,</w:t>
      </w:r>
    </w:p>
    <w:p w:rsidR="00187271" w:rsidRDefault="00187271">
      <w:pPr>
        <w:pStyle w:val="ConsPlusNonformat"/>
        <w:jc w:val="both"/>
      </w:pPr>
      <w:r>
        <w:t>организации  и  учреждения  общественного назначения, торговые предприятия,</w:t>
      </w:r>
    </w:p>
    <w:p w:rsidR="00187271" w:rsidRDefault="00187271">
      <w:pPr>
        <w:pStyle w:val="ConsPlusNonformat"/>
        <w:jc w:val="both"/>
      </w:pPr>
      <w:r>
        <w:t>прочие)..................................................................70</w:t>
      </w:r>
    </w:p>
    <w:p w:rsidR="00187271" w:rsidRDefault="00187271">
      <w:pPr>
        <w:pStyle w:val="ConsPlusNonformat"/>
        <w:jc w:val="both"/>
      </w:pPr>
      <w:r>
        <w:t xml:space="preserve">    </w:t>
      </w:r>
      <w:hyperlink w:anchor="P2144" w:history="1">
        <w:r>
          <w:rPr>
            <w:color w:val="0000FF"/>
          </w:rPr>
          <w:t>4.6</w:t>
        </w:r>
      </w:hyperlink>
      <w:r>
        <w:t>.  Объемы  образования  отходов  по видам (ТКО несортированные, ТКО,</w:t>
      </w:r>
    </w:p>
    <w:p w:rsidR="00187271" w:rsidRDefault="00187271">
      <w:pPr>
        <w:pStyle w:val="ConsPlusNonformat"/>
        <w:jc w:val="both"/>
      </w:pPr>
      <w:r>
        <w:t>сортированные  по  видам  отходов (стекло, пластик, бумага, железная банка,</w:t>
      </w:r>
    </w:p>
    <w:p w:rsidR="00187271" w:rsidRDefault="00187271">
      <w:pPr>
        <w:pStyle w:val="ConsPlusNonformat"/>
        <w:jc w:val="both"/>
      </w:pPr>
      <w:r>
        <w:t>отработанные   батарейки,   ртутьсодержащие   отходы),    крупногабаритные</w:t>
      </w:r>
    </w:p>
    <w:p w:rsidR="00187271" w:rsidRDefault="00187271">
      <w:pPr>
        <w:pStyle w:val="ConsPlusNonformat"/>
        <w:jc w:val="both"/>
      </w:pPr>
      <w:r>
        <w:t>отходы)..................................................................71</w:t>
      </w:r>
    </w:p>
    <w:p w:rsidR="00187271" w:rsidRDefault="00187271">
      <w:pPr>
        <w:pStyle w:val="ConsPlusNonformat"/>
        <w:jc w:val="both"/>
      </w:pPr>
      <w:r>
        <w:t xml:space="preserve">    </w:t>
      </w:r>
      <w:hyperlink w:anchor="P2281" w:history="1">
        <w:r>
          <w:rPr>
            <w:color w:val="0000FF"/>
          </w:rPr>
          <w:t>4.7</w:t>
        </w:r>
      </w:hyperlink>
      <w:r>
        <w:t>.  Существующая  система  накопления,  сбора  отходов  и  санитарной</w:t>
      </w:r>
    </w:p>
    <w:p w:rsidR="00187271" w:rsidRDefault="00187271">
      <w:pPr>
        <w:pStyle w:val="ConsPlusNonformat"/>
        <w:jc w:val="both"/>
      </w:pPr>
      <w:r>
        <w:t>очистки   территории:   организационная   структура;  нормы  образования  и</w:t>
      </w:r>
    </w:p>
    <w:p w:rsidR="00187271" w:rsidRDefault="00187271">
      <w:pPr>
        <w:pStyle w:val="ConsPlusNonformat"/>
        <w:jc w:val="both"/>
      </w:pPr>
      <w:r>
        <w:t>накопления  отходов;  характеристика  контейнерного парка и мест накопления</w:t>
      </w:r>
    </w:p>
    <w:p w:rsidR="00187271" w:rsidRDefault="00187271">
      <w:pPr>
        <w:pStyle w:val="ConsPlusNonformat"/>
        <w:jc w:val="both"/>
      </w:pPr>
      <w:r>
        <w:t>отходов; основные перевозчики и организации по уборке территории населенных</w:t>
      </w:r>
    </w:p>
    <w:p w:rsidR="00187271" w:rsidRDefault="00187271">
      <w:pPr>
        <w:pStyle w:val="ConsPlusNonformat"/>
        <w:jc w:val="both"/>
      </w:pPr>
      <w:r>
        <w:t>пунктов     района;     обеспеченность     спецавтотранспортом;     степень</w:t>
      </w:r>
    </w:p>
    <w:p w:rsidR="00187271" w:rsidRDefault="00187271">
      <w:pPr>
        <w:pStyle w:val="ConsPlusNonformat"/>
        <w:jc w:val="both"/>
      </w:pPr>
      <w:r>
        <w:t>механизированности уборки................................................76</w:t>
      </w:r>
    </w:p>
    <w:p w:rsidR="00187271" w:rsidRDefault="00187271">
      <w:pPr>
        <w:pStyle w:val="ConsPlusNonformat"/>
        <w:jc w:val="both"/>
      </w:pPr>
      <w:r>
        <w:t xml:space="preserve">    </w:t>
      </w:r>
      <w:hyperlink w:anchor="P2289" w:history="1">
        <w:r>
          <w:rPr>
            <w:color w:val="0000FF"/>
          </w:rPr>
          <w:t>4.7.1</w:t>
        </w:r>
      </w:hyperlink>
      <w:r>
        <w:t>. Городское поселение Излучинск.................................76</w:t>
      </w:r>
    </w:p>
    <w:p w:rsidR="00187271" w:rsidRDefault="00187271">
      <w:pPr>
        <w:pStyle w:val="ConsPlusNonformat"/>
        <w:jc w:val="both"/>
      </w:pPr>
      <w:r>
        <w:t xml:space="preserve">    </w:t>
      </w:r>
      <w:hyperlink w:anchor="P2498" w:history="1">
        <w:r>
          <w:rPr>
            <w:color w:val="0000FF"/>
          </w:rPr>
          <w:t>4.7.2</w:t>
        </w:r>
      </w:hyperlink>
      <w:r>
        <w:t>. Городское поселение Новоаганск................................81</w:t>
      </w:r>
    </w:p>
    <w:p w:rsidR="00187271" w:rsidRDefault="00187271">
      <w:pPr>
        <w:pStyle w:val="ConsPlusNonformat"/>
        <w:jc w:val="both"/>
      </w:pPr>
      <w:r>
        <w:t xml:space="preserve">    </w:t>
      </w:r>
      <w:hyperlink w:anchor="P2540" w:history="1">
        <w:r>
          <w:rPr>
            <w:color w:val="0000FF"/>
          </w:rPr>
          <w:t>4.7.3</w:t>
        </w:r>
      </w:hyperlink>
      <w:r>
        <w:t>. Сельское поселение Аган.......................................83</w:t>
      </w:r>
    </w:p>
    <w:p w:rsidR="00187271" w:rsidRDefault="00187271">
      <w:pPr>
        <w:pStyle w:val="ConsPlusNonformat"/>
        <w:jc w:val="both"/>
      </w:pPr>
      <w:r>
        <w:t xml:space="preserve">    </w:t>
      </w:r>
      <w:hyperlink w:anchor="P2590" w:history="1">
        <w:r>
          <w:rPr>
            <w:color w:val="0000FF"/>
          </w:rPr>
          <w:t>4.7.4</w:t>
        </w:r>
      </w:hyperlink>
      <w:r>
        <w:t>. Сельское поселение Вата.......................................84</w:t>
      </w:r>
    </w:p>
    <w:p w:rsidR="00187271" w:rsidRDefault="00187271">
      <w:pPr>
        <w:pStyle w:val="ConsPlusNonformat"/>
        <w:jc w:val="both"/>
      </w:pPr>
      <w:r>
        <w:t xml:space="preserve">    </w:t>
      </w:r>
      <w:hyperlink w:anchor="P2638" w:history="1">
        <w:r>
          <w:rPr>
            <w:color w:val="0000FF"/>
          </w:rPr>
          <w:t>4.7.5</w:t>
        </w:r>
      </w:hyperlink>
      <w:r>
        <w:t xml:space="preserve"> Сельское поселение Ваховск.....................................86</w:t>
      </w:r>
    </w:p>
    <w:p w:rsidR="00187271" w:rsidRDefault="00187271">
      <w:pPr>
        <w:pStyle w:val="ConsPlusNonformat"/>
        <w:jc w:val="both"/>
      </w:pPr>
      <w:r>
        <w:t xml:space="preserve">    </w:t>
      </w:r>
      <w:hyperlink w:anchor="P2700" w:history="1">
        <w:r>
          <w:rPr>
            <w:color w:val="0000FF"/>
          </w:rPr>
          <w:t>4.7.6</w:t>
        </w:r>
      </w:hyperlink>
      <w:r>
        <w:t>. Сельское поселение Зайцева Речка..............................87</w:t>
      </w:r>
    </w:p>
    <w:p w:rsidR="00187271" w:rsidRDefault="00187271">
      <w:pPr>
        <w:pStyle w:val="ConsPlusNonformat"/>
        <w:jc w:val="both"/>
      </w:pPr>
      <w:r>
        <w:t xml:space="preserve">    </w:t>
      </w:r>
      <w:hyperlink w:anchor="P2762" w:history="1">
        <w:r>
          <w:rPr>
            <w:color w:val="0000FF"/>
          </w:rPr>
          <w:t>4.7.7</w:t>
        </w:r>
      </w:hyperlink>
      <w:r>
        <w:t>. Сельское поселение Ларьяк.....................................89</w:t>
      </w:r>
    </w:p>
    <w:p w:rsidR="00187271" w:rsidRDefault="00187271">
      <w:pPr>
        <w:pStyle w:val="ConsPlusNonformat"/>
        <w:jc w:val="both"/>
      </w:pPr>
      <w:r>
        <w:t xml:space="preserve">    </w:t>
      </w:r>
      <w:hyperlink w:anchor="P2816" w:history="1">
        <w:r>
          <w:rPr>
            <w:color w:val="0000FF"/>
          </w:rPr>
          <w:t>4.7.8</w:t>
        </w:r>
      </w:hyperlink>
      <w:r>
        <w:t>. Сельское поселение Покур......................................90</w:t>
      </w:r>
    </w:p>
    <w:p w:rsidR="00187271" w:rsidRDefault="00187271">
      <w:pPr>
        <w:pStyle w:val="ConsPlusNonformat"/>
        <w:jc w:val="both"/>
      </w:pPr>
      <w:r>
        <w:t xml:space="preserve">    </w:t>
      </w:r>
      <w:hyperlink w:anchor="P2865" w:history="1">
        <w:r>
          <w:rPr>
            <w:color w:val="0000FF"/>
          </w:rPr>
          <w:t>4.7.9</w:t>
        </w:r>
      </w:hyperlink>
      <w:r>
        <w:t>. Свод по Нижневартовскому району...............................93</w:t>
      </w:r>
    </w:p>
    <w:p w:rsidR="00187271" w:rsidRDefault="00187271">
      <w:pPr>
        <w:pStyle w:val="ConsPlusNonformat"/>
        <w:jc w:val="both"/>
      </w:pPr>
      <w:hyperlink w:anchor="P3208" w:history="1">
        <w:r>
          <w:rPr>
            <w:color w:val="0000FF"/>
          </w:rPr>
          <w:t>5</w:t>
        </w:r>
      </w:hyperlink>
      <w:r>
        <w:t>.  Материалы  по  организации  и  технологии  накопления,  сбора  и вывоза</w:t>
      </w:r>
    </w:p>
    <w:p w:rsidR="00187271" w:rsidRDefault="00187271">
      <w:pPr>
        <w:pStyle w:val="ConsPlusNonformat"/>
        <w:jc w:val="both"/>
      </w:pPr>
      <w:r>
        <w:t>коммунальных отходов.....................................................99</w:t>
      </w:r>
    </w:p>
    <w:p w:rsidR="00187271" w:rsidRDefault="00187271">
      <w:pPr>
        <w:pStyle w:val="ConsPlusNonformat"/>
        <w:jc w:val="both"/>
      </w:pPr>
      <w:r>
        <w:t xml:space="preserve">    </w:t>
      </w:r>
      <w:hyperlink w:anchor="P3211" w:history="1">
        <w:r>
          <w:rPr>
            <w:color w:val="0000FF"/>
          </w:rPr>
          <w:t>5.1</w:t>
        </w:r>
      </w:hyperlink>
      <w:r>
        <w:t>.  Системы  и  методы накопления, сбора и удаления отходов, с учетом</w:t>
      </w:r>
    </w:p>
    <w:p w:rsidR="00187271" w:rsidRDefault="00187271">
      <w:pPr>
        <w:pStyle w:val="ConsPlusNonformat"/>
        <w:jc w:val="both"/>
      </w:pPr>
      <w:r>
        <w:t>норм  накопления  отходов, утвержденных органами местного самоуправления (в</w:t>
      </w:r>
    </w:p>
    <w:p w:rsidR="00187271" w:rsidRDefault="00187271">
      <w:pPr>
        <w:pStyle w:val="ConsPlusNonformat"/>
        <w:jc w:val="both"/>
      </w:pPr>
      <w:r>
        <w:t>случае их наличия) и с учетом перспектив развития территории района......99</w:t>
      </w:r>
    </w:p>
    <w:p w:rsidR="00187271" w:rsidRDefault="00187271">
      <w:pPr>
        <w:pStyle w:val="ConsPlusNonformat"/>
        <w:jc w:val="both"/>
      </w:pPr>
      <w:r>
        <w:t xml:space="preserve">    </w:t>
      </w:r>
      <w:hyperlink w:anchor="P3306" w:history="1">
        <w:r>
          <w:rPr>
            <w:color w:val="0000FF"/>
          </w:rPr>
          <w:t>5.2</w:t>
        </w:r>
      </w:hyperlink>
      <w:r>
        <w:t>.  Методы организации накопления, сбора отработанных ртутьсодержащих</w:t>
      </w:r>
    </w:p>
    <w:p w:rsidR="00187271" w:rsidRDefault="00187271">
      <w:pPr>
        <w:pStyle w:val="ConsPlusNonformat"/>
        <w:jc w:val="both"/>
      </w:pPr>
      <w:r>
        <w:t>ламп  и  информирования  юридических лиц, индивидуальных предпринимателей и</w:t>
      </w:r>
    </w:p>
    <w:p w:rsidR="00187271" w:rsidRDefault="00187271">
      <w:pPr>
        <w:pStyle w:val="ConsPlusNonformat"/>
        <w:jc w:val="both"/>
      </w:pPr>
      <w:r>
        <w:t>физических лиц о порядке осуществления такого накопления................107</w:t>
      </w:r>
    </w:p>
    <w:p w:rsidR="00187271" w:rsidRDefault="00187271">
      <w:pPr>
        <w:pStyle w:val="ConsPlusNonformat"/>
        <w:jc w:val="both"/>
      </w:pPr>
      <w:r>
        <w:t xml:space="preserve">    </w:t>
      </w:r>
      <w:hyperlink w:anchor="P3332" w:history="1">
        <w:r>
          <w:rPr>
            <w:color w:val="0000FF"/>
          </w:rPr>
          <w:t>5.3</w:t>
        </w:r>
      </w:hyperlink>
      <w:r>
        <w:t>.  Решения  по  конструкции  мусоропроводов и контейнерных площадок,</w:t>
      </w:r>
    </w:p>
    <w:p w:rsidR="00187271" w:rsidRDefault="00187271">
      <w:pPr>
        <w:pStyle w:val="ConsPlusNonformat"/>
        <w:jc w:val="both"/>
      </w:pPr>
      <w:r>
        <w:t>требования по их эксплуатации...........................................109</w:t>
      </w:r>
    </w:p>
    <w:p w:rsidR="00187271" w:rsidRDefault="00187271">
      <w:pPr>
        <w:pStyle w:val="ConsPlusNonformat"/>
        <w:jc w:val="both"/>
      </w:pPr>
      <w:r>
        <w:t xml:space="preserve">    </w:t>
      </w:r>
      <w:hyperlink w:anchor="P3355" w:history="1">
        <w:r>
          <w:rPr>
            <w:color w:val="0000FF"/>
          </w:rPr>
          <w:t>5.4</w:t>
        </w:r>
      </w:hyperlink>
      <w:r>
        <w:t>.  Мероприятия  по  мойке  и дезинфекции контейнеров и мусоровозного</w:t>
      </w:r>
    </w:p>
    <w:p w:rsidR="00187271" w:rsidRDefault="00187271">
      <w:pPr>
        <w:pStyle w:val="ConsPlusNonformat"/>
        <w:jc w:val="both"/>
      </w:pPr>
      <w:r>
        <w:t>транспорта..............................................................112</w:t>
      </w:r>
    </w:p>
    <w:p w:rsidR="00187271" w:rsidRDefault="00187271">
      <w:pPr>
        <w:pStyle w:val="ConsPlusNonformat"/>
        <w:jc w:val="both"/>
      </w:pPr>
      <w:r>
        <w:t xml:space="preserve">    </w:t>
      </w:r>
      <w:hyperlink w:anchor="P3363" w:history="1">
        <w:r>
          <w:rPr>
            <w:color w:val="0000FF"/>
          </w:rPr>
          <w:t>5.5</w:t>
        </w:r>
      </w:hyperlink>
      <w:r>
        <w:t>.  Рекомендации  по раздельному накоплению, сбору ценных компонентов</w:t>
      </w:r>
    </w:p>
    <w:p w:rsidR="00187271" w:rsidRDefault="00187271">
      <w:pPr>
        <w:pStyle w:val="ConsPlusNonformat"/>
        <w:jc w:val="both"/>
      </w:pPr>
      <w:r>
        <w:t>ТКО.....................................................................112</w:t>
      </w:r>
    </w:p>
    <w:p w:rsidR="00187271" w:rsidRDefault="00187271">
      <w:pPr>
        <w:pStyle w:val="ConsPlusNonformat"/>
        <w:jc w:val="both"/>
      </w:pPr>
      <w:r>
        <w:t xml:space="preserve">    </w:t>
      </w:r>
      <w:hyperlink w:anchor="P3527" w:history="1">
        <w:r>
          <w:rPr>
            <w:color w:val="0000FF"/>
          </w:rPr>
          <w:t>5.6</w:t>
        </w:r>
      </w:hyperlink>
      <w:r>
        <w:t>. Организация мест накопления отходов в общественных местах......116</w:t>
      </w:r>
    </w:p>
    <w:p w:rsidR="00187271" w:rsidRDefault="00187271">
      <w:pPr>
        <w:pStyle w:val="ConsPlusNonformat"/>
        <w:jc w:val="both"/>
      </w:pPr>
      <w:hyperlink w:anchor="P3537" w:history="1">
        <w:r>
          <w:rPr>
            <w:color w:val="0000FF"/>
          </w:rPr>
          <w:t>6</w:t>
        </w:r>
      </w:hyperlink>
      <w:r>
        <w:t>. Расчетные нормы и объемы работ.......................................118</w:t>
      </w:r>
    </w:p>
    <w:p w:rsidR="00187271" w:rsidRDefault="00187271">
      <w:pPr>
        <w:pStyle w:val="ConsPlusNonformat"/>
        <w:jc w:val="both"/>
      </w:pPr>
      <w:r>
        <w:t xml:space="preserve">    </w:t>
      </w:r>
      <w:hyperlink w:anchor="P3539" w:history="1">
        <w:r>
          <w:rPr>
            <w:color w:val="0000FF"/>
          </w:rPr>
          <w:t>6.1</w:t>
        </w:r>
      </w:hyperlink>
      <w:r>
        <w:t>. Очередность осуществления мероприятий..........................118</w:t>
      </w:r>
    </w:p>
    <w:p w:rsidR="00187271" w:rsidRDefault="00187271">
      <w:pPr>
        <w:pStyle w:val="ConsPlusNonformat"/>
        <w:jc w:val="both"/>
      </w:pPr>
      <w:r>
        <w:t xml:space="preserve">    </w:t>
      </w:r>
      <w:hyperlink w:anchor="P3562" w:history="1">
        <w:r>
          <w:rPr>
            <w:color w:val="0000FF"/>
          </w:rPr>
          <w:t>6.2</w:t>
        </w:r>
      </w:hyperlink>
      <w:r>
        <w:t>. Расчетная численность населения................................119</w:t>
      </w:r>
    </w:p>
    <w:p w:rsidR="00187271" w:rsidRDefault="00187271">
      <w:pPr>
        <w:pStyle w:val="ConsPlusNonformat"/>
        <w:jc w:val="both"/>
      </w:pPr>
      <w:r>
        <w:t xml:space="preserve">    </w:t>
      </w:r>
      <w:hyperlink w:anchor="P3750" w:history="1">
        <w:r>
          <w:rPr>
            <w:color w:val="0000FF"/>
          </w:rPr>
          <w:t>6.3</w:t>
        </w:r>
      </w:hyperlink>
      <w:r>
        <w:t>.  Расчет  нормативов накопления ТКО, объемы накопления коммунальных</w:t>
      </w:r>
    </w:p>
    <w:p w:rsidR="00187271" w:rsidRDefault="00187271">
      <w:pPr>
        <w:pStyle w:val="ConsPlusNonformat"/>
        <w:jc w:val="both"/>
      </w:pPr>
      <w:r>
        <w:t>отходов.................................................................127</w:t>
      </w:r>
    </w:p>
    <w:p w:rsidR="00187271" w:rsidRDefault="00187271">
      <w:pPr>
        <w:pStyle w:val="ConsPlusNonformat"/>
        <w:jc w:val="both"/>
      </w:pPr>
      <w:r>
        <w:t xml:space="preserve">    </w:t>
      </w:r>
      <w:hyperlink w:anchor="P16297" w:history="1">
        <w:r>
          <w:rPr>
            <w:color w:val="0000FF"/>
          </w:rPr>
          <w:t>6.4</w:t>
        </w:r>
      </w:hyperlink>
      <w:r>
        <w:t>.  Системы  накопления,  сбора  и  удаления  (в  том числе расчет по</w:t>
      </w:r>
    </w:p>
    <w:p w:rsidR="00187271" w:rsidRDefault="00187271">
      <w:pPr>
        <w:pStyle w:val="ConsPlusNonformat"/>
        <w:jc w:val="both"/>
      </w:pPr>
      <w:r>
        <w:t>необходимому количеству контейнеров, контейнерных площадок в соответствии с</w:t>
      </w:r>
    </w:p>
    <w:p w:rsidR="00187271" w:rsidRDefault="00187271">
      <w:pPr>
        <w:pStyle w:val="ConsPlusNonformat"/>
        <w:jc w:val="both"/>
      </w:pPr>
      <w:r>
        <w:t>санитарно-эпидемиологическими и санитарными требованиями)...............178</w:t>
      </w:r>
    </w:p>
    <w:p w:rsidR="00187271" w:rsidRDefault="00187271">
      <w:pPr>
        <w:pStyle w:val="ConsPlusNonformat"/>
        <w:jc w:val="both"/>
      </w:pPr>
      <w:r>
        <w:t xml:space="preserve">    </w:t>
      </w:r>
      <w:hyperlink w:anchor="P16335" w:history="1">
        <w:r>
          <w:rPr>
            <w:color w:val="0000FF"/>
          </w:rPr>
          <w:t>6.5</w:t>
        </w:r>
      </w:hyperlink>
      <w:r>
        <w:t>. Основные технико-экономические показатели......................179</w:t>
      </w:r>
    </w:p>
    <w:p w:rsidR="00187271" w:rsidRDefault="00187271">
      <w:pPr>
        <w:pStyle w:val="ConsPlusNonformat"/>
        <w:jc w:val="both"/>
      </w:pPr>
      <w:hyperlink w:anchor="P16368" w:history="1">
        <w:r>
          <w:rPr>
            <w:color w:val="0000FF"/>
          </w:rPr>
          <w:t>7</w:t>
        </w:r>
      </w:hyperlink>
      <w:r>
        <w:t>.  Методы обезвреживания отходов; обоснование мест расположения сооружений</w:t>
      </w:r>
    </w:p>
    <w:p w:rsidR="00187271" w:rsidRDefault="00187271">
      <w:pPr>
        <w:pStyle w:val="ConsPlusNonformat"/>
        <w:jc w:val="both"/>
      </w:pPr>
      <w:r>
        <w:t>для обезвреживания отходов..............................................180</w:t>
      </w:r>
    </w:p>
    <w:p w:rsidR="00187271" w:rsidRDefault="00187271">
      <w:pPr>
        <w:pStyle w:val="ConsPlusNonformat"/>
        <w:jc w:val="both"/>
      </w:pPr>
      <w:hyperlink w:anchor="P16382" w:history="1">
        <w:r>
          <w:rPr>
            <w:color w:val="0000FF"/>
          </w:rPr>
          <w:t>8</w:t>
        </w:r>
      </w:hyperlink>
      <w:r>
        <w:t>.  Требования к местоположению полигона ТКО и мероприятия по рекультивации</w:t>
      </w:r>
    </w:p>
    <w:p w:rsidR="00187271" w:rsidRDefault="00187271">
      <w:pPr>
        <w:pStyle w:val="ConsPlusNonformat"/>
        <w:jc w:val="both"/>
      </w:pPr>
      <w:r>
        <w:t>территорий закрытых полигонов...........................................181</w:t>
      </w:r>
    </w:p>
    <w:p w:rsidR="00187271" w:rsidRDefault="00187271">
      <w:pPr>
        <w:pStyle w:val="ConsPlusNonformat"/>
        <w:jc w:val="both"/>
      </w:pPr>
      <w:r>
        <w:t xml:space="preserve">    </w:t>
      </w:r>
      <w:hyperlink w:anchor="P16385" w:history="1">
        <w:r>
          <w:rPr>
            <w:color w:val="0000FF"/>
          </w:rPr>
          <w:t>8.1</w:t>
        </w:r>
      </w:hyperlink>
      <w:r>
        <w:t>.  Основные  критерии,  учитываемые при выборе расположения полигона</w:t>
      </w:r>
    </w:p>
    <w:p w:rsidR="00187271" w:rsidRDefault="00187271">
      <w:pPr>
        <w:pStyle w:val="ConsPlusNonformat"/>
        <w:jc w:val="both"/>
      </w:pPr>
      <w:r>
        <w:t>ТКО.....................................................................181</w:t>
      </w:r>
    </w:p>
    <w:p w:rsidR="00187271" w:rsidRDefault="00187271">
      <w:pPr>
        <w:pStyle w:val="ConsPlusNonformat"/>
        <w:jc w:val="both"/>
      </w:pPr>
      <w:r>
        <w:t xml:space="preserve">    </w:t>
      </w:r>
      <w:hyperlink w:anchor="P16420" w:history="1">
        <w:r>
          <w:rPr>
            <w:color w:val="0000FF"/>
          </w:rPr>
          <w:t>8.2</w:t>
        </w:r>
      </w:hyperlink>
      <w:r>
        <w:t>. Рекультивация территорий закрытых полигонов....................183</w:t>
      </w:r>
    </w:p>
    <w:p w:rsidR="00187271" w:rsidRDefault="00187271">
      <w:pPr>
        <w:pStyle w:val="ConsPlusNonformat"/>
        <w:jc w:val="both"/>
      </w:pPr>
      <w:hyperlink w:anchor="P16463" w:history="1">
        <w:r>
          <w:rPr>
            <w:color w:val="0000FF"/>
          </w:rPr>
          <w:t>9</w:t>
        </w:r>
      </w:hyperlink>
      <w:r>
        <w:t>.    Рекомендуемые    мероприятия    по    совершенствованию    технологии</w:t>
      </w:r>
    </w:p>
    <w:p w:rsidR="00187271" w:rsidRDefault="00187271">
      <w:pPr>
        <w:pStyle w:val="ConsPlusNonformat"/>
        <w:jc w:val="both"/>
      </w:pPr>
      <w:r>
        <w:t>механизированной  уборки  улиц,  дорог,  площадей, тротуаров и обособленных</w:t>
      </w:r>
    </w:p>
    <w:p w:rsidR="00187271" w:rsidRDefault="00187271">
      <w:pPr>
        <w:pStyle w:val="ConsPlusNonformat"/>
        <w:jc w:val="both"/>
      </w:pPr>
      <w:r>
        <w:t>территорий..............................................................186</w:t>
      </w:r>
    </w:p>
    <w:p w:rsidR="00187271" w:rsidRDefault="00187271">
      <w:pPr>
        <w:pStyle w:val="ConsPlusNonformat"/>
        <w:jc w:val="both"/>
      </w:pPr>
      <w:r>
        <w:t xml:space="preserve">    </w:t>
      </w:r>
      <w:hyperlink w:anchor="P16467" w:history="1">
        <w:r>
          <w:rPr>
            <w:color w:val="0000FF"/>
          </w:rPr>
          <w:t>9.1</w:t>
        </w:r>
      </w:hyperlink>
      <w:r>
        <w:t>. Объемы, методы и технология работ по комплексной уборке покрытий в</w:t>
      </w:r>
    </w:p>
    <w:p w:rsidR="00187271" w:rsidRDefault="00187271">
      <w:pPr>
        <w:pStyle w:val="ConsPlusNonformat"/>
        <w:jc w:val="both"/>
      </w:pPr>
      <w:r>
        <w:t>летнее и зимнее время...................................................186</w:t>
      </w:r>
    </w:p>
    <w:p w:rsidR="00187271" w:rsidRDefault="00187271">
      <w:pPr>
        <w:pStyle w:val="ConsPlusNonformat"/>
        <w:jc w:val="both"/>
      </w:pPr>
      <w:r>
        <w:t xml:space="preserve">    </w:t>
      </w:r>
      <w:hyperlink w:anchor="P16486" w:history="1">
        <w:r>
          <w:rPr>
            <w:color w:val="0000FF"/>
          </w:rPr>
          <w:t>9.2</w:t>
        </w:r>
      </w:hyperlink>
      <w:r>
        <w:t>.   Необходимое   количество    технологических    материалов   и</w:t>
      </w:r>
    </w:p>
    <w:p w:rsidR="00187271" w:rsidRDefault="00187271">
      <w:pPr>
        <w:pStyle w:val="ConsPlusNonformat"/>
        <w:jc w:val="both"/>
      </w:pPr>
      <w:r>
        <w:t>оборудования............................................................187</w:t>
      </w:r>
    </w:p>
    <w:p w:rsidR="00187271" w:rsidRDefault="00187271">
      <w:pPr>
        <w:pStyle w:val="ConsPlusNonformat"/>
        <w:jc w:val="both"/>
      </w:pPr>
      <w:hyperlink w:anchor="P17372" w:history="1">
        <w:r>
          <w:rPr>
            <w:color w:val="0000FF"/>
          </w:rPr>
          <w:t>10</w:t>
        </w:r>
      </w:hyperlink>
      <w:r>
        <w:t>.   Расчет  необходимого  количества  спецмашин  и  механизмов  по  видам</w:t>
      </w:r>
    </w:p>
    <w:p w:rsidR="00187271" w:rsidRDefault="00187271">
      <w:pPr>
        <w:pStyle w:val="ConsPlusNonformat"/>
        <w:jc w:val="both"/>
      </w:pPr>
      <w:r>
        <w:t>работ...................................................................213</w:t>
      </w:r>
    </w:p>
    <w:p w:rsidR="00187271" w:rsidRDefault="00187271">
      <w:pPr>
        <w:pStyle w:val="ConsPlusNonformat"/>
        <w:jc w:val="both"/>
      </w:pPr>
      <w:hyperlink w:anchor="P17429" w:history="1">
        <w:r>
          <w:rPr>
            <w:color w:val="0000FF"/>
          </w:rPr>
          <w:t>11</w:t>
        </w:r>
      </w:hyperlink>
      <w:r>
        <w:t>.  Организационная  структура  предприятий  системы  санитарной очистки и</w:t>
      </w:r>
    </w:p>
    <w:p w:rsidR="00187271" w:rsidRDefault="00187271">
      <w:pPr>
        <w:pStyle w:val="ConsPlusNonformat"/>
        <w:jc w:val="both"/>
      </w:pPr>
      <w:r>
        <w:t>уборки..................................................................216</w:t>
      </w:r>
    </w:p>
    <w:p w:rsidR="00187271" w:rsidRDefault="00187271">
      <w:pPr>
        <w:pStyle w:val="ConsPlusNonformat"/>
        <w:jc w:val="both"/>
      </w:pPr>
      <w:hyperlink w:anchor="P17548" w:history="1">
        <w:r>
          <w:rPr>
            <w:color w:val="0000FF"/>
          </w:rPr>
          <w:t>12</w:t>
        </w:r>
      </w:hyperlink>
      <w:r>
        <w:t>. Капиталовложения на мероприятия по очистке территорий...............219</w:t>
      </w:r>
    </w:p>
    <w:p w:rsidR="00187271" w:rsidRDefault="00187271">
      <w:pPr>
        <w:pStyle w:val="ConsPlusNonformat"/>
        <w:jc w:val="both"/>
      </w:pPr>
      <w:r>
        <w:t xml:space="preserve">    </w:t>
      </w:r>
      <w:hyperlink w:anchor="P17550" w:history="1">
        <w:r>
          <w:rPr>
            <w:color w:val="0000FF"/>
          </w:rPr>
          <w:t>12.1</w:t>
        </w:r>
      </w:hyperlink>
      <w:r>
        <w:t>.  Расчеты  стоимости  строительства (расширения, реконструкции или</w:t>
      </w:r>
    </w:p>
    <w:p w:rsidR="00187271" w:rsidRDefault="00187271">
      <w:pPr>
        <w:pStyle w:val="ConsPlusNonformat"/>
        <w:jc w:val="both"/>
      </w:pPr>
      <w:r>
        <w:t>рекультивации)    основных    объектов    и    приобретения   оборудования,</w:t>
      </w:r>
    </w:p>
    <w:p w:rsidR="00187271" w:rsidRDefault="00187271">
      <w:pPr>
        <w:pStyle w:val="ConsPlusNonformat"/>
        <w:jc w:val="both"/>
      </w:pPr>
      <w:r>
        <w:t>спецтранспорта и инвентаря..............................................219</w:t>
      </w:r>
    </w:p>
    <w:p w:rsidR="00187271" w:rsidRDefault="00187271">
      <w:pPr>
        <w:pStyle w:val="ConsPlusNonformat"/>
        <w:jc w:val="both"/>
      </w:pPr>
      <w:r>
        <w:t xml:space="preserve">    </w:t>
      </w:r>
      <w:hyperlink w:anchor="P17706" w:history="1">
        <w:r>
          <w:rPr>
            <w:color w:val="0000FF"/>
          </w:rPr>
          <w:t>12.2</w:t>
        </w:r>
      </w:hyperlink>
      <w:r>
        <w:t>. Предложения по изменению финансовой структуры в сфере обращения с</w:t>
      </w:r>
    </w:p>
    <w:p w:rsidR="00187271" w:rsidRDefault="00187271">
      <w:pPr>
        <w:pStyle w:val="ConsPlusNonformat"/>
        <w:jc w:val="both"/>
      </w:pPr>
      <w:r>
        <w:t>твердыми  коммунальными  отходами,  совершенствованию  тарифной  политики в</w:t>
      </w:r>
    </w:p>
    <w:p w:rsidR="00187271" w:rsidRDefault="00187271">
      <w:pPr>
        <w:pStyle w:val="ConsPlusNonformat"/>
        <w:jc w:val="both"/>
      </w:pPr>
      <w:r>
        <w:t>области сбора, вывоза и обезвреживания отходов..........................222</w:t>
      </w:r>
    </w:p>
    <w:p w:rsidR="00187271" w:rsidRDefault="00187271">
      <w:pPr>
        <w:pStyle w:val="ConsPlusNonformat"/>
        <w:jc w:val="both"/>
      </w:pPr>
      <w:r>
        <w:t xml:space="preserve">Приложение   1   </w:t>
      </w:r>
      <w:hyperlink w:anchor="P17756" w:history="1">
        <w:r>
          <w:rPr>
            <w:color w:val="0000FF"/>
          </w:rPr>
          <w:t>Реестры</w:t>
        </w:r>
      </w:hyperlink>
      <w:r>
        <w:t xml:space="preserve">  мест  (площадок)  накопления  ТКО  на  территории</w:t>
      </w:r>
    </w:p>
    <w:p w:rsidR="00187271" w:rsidRDefault="00187271">
      <w:pPr>
        <w:pStyle w:val="ConsPlusNonformat"/>
        <w:jc w:val="both"/>
      </w:pPr>
      <w:r>
        <w:t>Нижневартовского района.................................................228</w:t>
      </w:r>
    </w:p>
    <w:p w:rsidR="00187271" w:rsidRDefault="00187271">
      <w:pPr>
        <w:pStyle w:val="ConsPlusNonformat"/>
        <w:jc w:val="both"/>
      </w:pPr>
      <w:r>
        <w:t xml:space="preserve">Приложение  2  </w:t>
      </w:r>
      <w:hyperlink w:anchor="P22754" w:history="1">
        <w:r>
          <w:rPr>
            <w:color w:val="0000FF"/>
          </w:rPr>
          <w:t>Ведомости</w:t>
        </w:r>
      </w:hyperlink>
      <w:r>
        <w:t xml:space="preserve"> первичных записей определения массы и объема ТКО в</w:t>
      </w:r>
    </w:p>
    <w:p w:rsidR="00187271" w:rsidRDefault="00187271">
      <w:pPr>
        <w:pStyle w:val="ConsPlusNonformat"/>
        <w:jc w:val="both"/>
      </w:pPr>
      <w:r>
        <w:t>контейнерах.............................................................271</w:t>
      </w:r>
    </w:p>
    <w:p w:rsidR="00187271" w:rsidRDefault="00187271">
      <w:pPr>
        <w:pStyle w:val="ConsPlusNonformat"/>
        <w:jc w:val="both"/>
      </w:pPr>
      <w:r>
        <w:t xml:space="preserve">Приложение 3 </w:t>
      </w:r>
      <w:hyperlink w:anchor="P49962" w:history="1">
        <w:r>
          <w:rPr>
            <w:color w:val="0000FF"/>
          </w:rPr>
          <w:t>Расчеты</w:t>
        </w:r>
      </w:hyperlink>
      <w:r>
        <w:t xml:space="preserve"> нормативов накопления ТКО..........................419</w:t>
      </w:r>
    </w:p>
    <w:p w:rsidR="00187271" w:rsidRDefault="00187271">
      <w:pPr>
        <w:pStyle w:val="ConsPlusNonformat"/>
        <w:jc w:val="both"/>
      </w:pPr>
      <w:r>
        <w:t xml:space="preserve">    Городское </w:t>
      </w:r>
      <w:hyperlink w:anchor="P50167" w:history="1">
        <w:r>
          <w:rPr>
            <w:color w:val="0000FF"/>
          </w:rPr>
          <w:t>поселение</w:t>
        </w:r>
      </w:hyperlink>
      <w:r>
        <w:t xml:space="preserve"> Новоаганск......................................421</w:t>
      </w:r>
    </w:p>
    <w:p w:rsidR="00187271" w:rsidRDefault="00187271">
      <w:pPr>
        <w:pStyle w:val="ConsPlusNonformat"/>
        <w:jc w:val="both"/>
      </w:pPr>
      <w:r>
        <w:t xml:space="preserve">    Сельское </w:t>
      </w:r>
      <w:hyperlink w:anchor="P50369" w:history="1">
        <w:r>
          <w:rPr>
            <w:color w:val="0000FF"/>
          </w:rPr>
          <w:t>поселение</w:t>
        </w:r>
      </w:hyperlink>
      <w:r>
        <w:t xml:space="preserve"> Аган.............................................423</w:t>
      </w:r>
    </w:p>
    <w:p w:rsidR="00187271" w:rsidRDefault="00187271">
      <w:pPr>
        <w:pStyle w:val="ConsPlusNonformat"/>
        <w:jc w:val="both"/>
      </w:pPr>
      <w:r>
        <w:t xml:space="preserve">    Сельское </w:t>
      </w:r>
      <w:hyperlink w:anchor="P50571" w:history="1">
        <w:r>
          <w:rPr>
            <w:color w:val="0000FF"/>
          </w:rPr>
          <w:t>поселение</w:t>
        </w:r>
      </w:hyperlink>
      <w:r>
        <w:t xml:space="preserve"> Вата.............................................425</w:t>
      </w:r>
    </w:p>
    <w:p w:rsidR="00187271" w:rsidRDefault="00187271">
      <w:pPr>
        <w:pStyle w:val="ConsPlusNonformat"/>
        <w:jc w:val="both"/>
      </w:pPr>
      <w:r>
        <w:t xml:space="preserve">    Сельское </w:t>
      </w:r>
      <w:hyperlink w:anchor="P50773" w:history="1">
        <w:r>
          <w:rPr>
            <w:color w:val="0000FF"/>
          </w:rPr>
          <w:t>поселение</w:t>
        </w:r>
      </w:hyperlink>
      <w:r>
        <w:t xml:space="preserve"> Ваховск..........................................427</w:t>
      </w:r>
    </w:p>
    <w:p w:rsidR="00187271" w:rsidRDefault="00187271">
      <w:pPr>
        <w:pStyle w:val="ConsPlusNonformat"/>
        <w:jc w:val="both"/>
      </w:pPr>
      <w:r>
        <w:t xml:space="preserve">    Сельское </w:t>
      </w:r>
      <w:hyperlink w:anchor="P50975" w:history="1">
        <w:r>
          <w:rPr>
            <w:color w:val="0000FF"/>
          </w:rPr>
          <w:t>поселение</w:t>
        </w:r>
      </w:hyperlink>
      <w:r>
        <w:t xml:space="preserve"> Зайцева Речка....................................429</w:t>
      </w:r>
    </w:p>
    <w:p w:rsidR="00187271" w:rsidRDefault="00187271">
      <w:pPr>
        <w:pStyle w:val="ConsPlusNonformat"/>
        <w:jc w:val="both"/>
      </w:pPr>
      <w:r>
        <w:t xml:space="preserve">    Сельское </w:t>
      </w:r>
      <w:hyperlink w:anchor="P51177" w:history="1">
        <w:r>
          <w:rPr>
            <w:color w:val="0000FF"/>
          </w:rPr>
          <w:t>поселение</w:t>
        </w:r>
      </w:hyperlink>
      <w:r>
        <w:t xml:space="preserve"> Ларьяк...........................................431</w:t>
      </w:r>
    </w:p>
    <w:p w:rsidR="00187271" w:rsidRDefault="00187271">
      <w:pPr>
        <w:pStyle w:val="ConsPlusNonformat"/>
        <w:jc w:val="both"/>
      </w:pPr>
      <w:r>
        <w:t xml:space="preserve">    Сельское </w:t>
      </w:r>
      <w:hyperlink w:anchor="P51379" w:history="1">
        <w:r>
          <w:rPr>
            <w:color w:val="0000FF"/>
          </w:rPr>
          <w:t>поселение</w:t>
        </w:r>
      </w:hyperlink>
      <w:r>
        <w:t xml:space="preserve"> Покур............................................433</w:t>
      </w:r>
    </w:p>
    <w:p w:rsidR="00187271" w:rsidRDefault="00187271">
      <w:pPr>
        <w:pStyle w:val="ConsPlusNormal"/>
        <w:jc w:val="both"/>
      </w:pPr>
    </w:p>
    <w:p w:rsidR="00187271" w:rsidRDefault="00187271">
      <w:pPr>
        <w:pStyle w:val="ConsPlusTitle"/>
        <w:jc w:val="center"/>
        <w:outlineLvl w:val="1"/>
      </w:pPr>
      <w:bookmarkStart w:id="1" w:name="P167"/>
      <w:bookmarkEnd w:id="1"/>
      <w:r>
        <w:t>Нормативные ссылки</w:t>
      </w:r>
    </w:p>
    <w:p w:rsidR="00187271" w:rsidRDefault="00187271">
      <w:pPr>
        <w:pStyle w:val="ConsPlusNormal"/>
        <w:jc w:val="both"/>
      </w:pPr>
    </w:p>
    <w:p w:rsidR="00187271" w:rsidRDefault="00187271">
      <w:pPr>
        <w:pStyle w:val="ConsPlusNormal"/>
        <w:ind w:firstLine="540"/>
        <w:jc w:val="both"/>
      </w:pPr>
      <w:r>
        <w:t>Схема выполнена с учетом требований следующих нормативных документов:</w:t>
      </w:r>
    </w:p>
    <w:p w:rsidR="00187271" w:rsidRDefault="00187271">
      <w:pPr>
        <w:pStyle w:val="ConsPlusNormal"/>
        <w:spacing w:before="220"/>
        <w:ind w:firstLine="540"/>
        <w:jc w:val="both"/>
      </w:pPr>
      <w:r>
        <w:t xml:space="preserve">- Федеральный </w:t>
      </w:r>
      <w:hyperlink r:id="rId10" w:history="1">
        <w:r>
          <w:rPr>
            <w:color w:val="0000FF"/>
          </w:rPr>
          <w:t>закон</w:t>
        </w:r>
      </w:hyperlink>
      <w:r>
        <w:t xml:space="preserve"> от 25.10.2001 N 136-ФЗ "Земельный кодекс Российской Федерации";</w:t>
      </w:r>
    </w:p>
    <w:p w:rsidR="00187271" w:rsidRDefault="00187271">
      <w:pPr>
        <w:pStyle w:val="ConsPlusNormal"/>
        <w:spacing w:before="220"/>
        <w:ind w:firstLine="540"/>
        <w:jc w:val="both"/>
      </w:pPr>
      <w:r>
        <w:t xml:space="preserve">- Федеральный </w:t>
      </w:r>
      <w:hyperlink r:id="rId11" w:history="1">
        <w:r>
          <w:rPr>
            <w:color w:val="0000FF"/>
          </w:rPr>
          <w:t>закон</w:t>
        </w:r>
      </w:hyperlink>
      <w:r>
        <w:t xml:space="preserve"> от 03.06.2006 N 74-ФЗ "Водный кодекс Российской Федерации";</w:t>
      </w:r>
    </w:p>
    <w:p w:rsidR="00187271" w:rsidRDefault="00187271">
      <w:pPr>
        <w:pStyle w:val="ConsPlusNormal"/>
        <w:spacing w:before="220"/>
        <w:ind w:firstLine="540"/>
        <w:jc w:val="both"/>
      </w:pPr>
      <w:r>
        <w:t xml:space="preserve">- Федеральный </w:t>
      </w:r>
      <w:hyperlink r:id="rId12" w:history="1">
        <w:r>
          <w:rPr>
            <w:color w:val="0000FF"/>
          </w:rPr>
          <w:t>закон</w:t>
        </w:r>
      </w:hyperlink>
      <w:r>
        <w:t xml:space="preserve"> от 29.12.2004 N 190-ФЗ "Градостроительный кодекс Российской Федерации";</w:t>
      </w:r>
    </w:p>
    <w:p w:rsidR="00187271" w:rsidRDefault="00187271">
      <w:pPr>
        <w:pStyle w:val="ConsPlusNormal"/>
        <w:spacing w:before="220"/>
        <w:ind w:firstLine="540"/>
        <w:jc w:val="both"/>
      </w:pPr>
      <w:r>
        <w:t xml:space="preserve">- Федеральный </w:t>
      </w:r>
      <w:hyperlink r:id="rId13" w:history="1">
        <w:r>
          <w:rPr>
            <w:color w:val="0000FF"/>
          </w:rPr>
          <w:t>закон</w:t>
        </w:r>
      </w:hyperlink>
      <w:r>
        <w:t xml:space="preserve"> от 30.03.1999 N 52-ФЗ "О санитарно-эпидемиологическом благополучии населения";</w:t>
      </w:r>
    </w:p>
    <w:p w:rsidR="00187271" w:rsidRDefault="00187271">
      <w:pPr>
        <w:pStyle w:val="ConsPlusNormal"/>
        <w:spacing w:before="220"/>
        <w:ind w:firstLine="540"/>
        <w:jc w:val="both"/>
      </w:pPr>
      <w:r>
        <w:t xml:space="preserve">- Федеральный </w:t>
      </w:r>
      <w:hyperlink r:id="rId14" w:history="1">
        <w:r>
          <w:rPr>
            <w:color w:val="0000FF"/>
          </w:rPr>
          <w:t>закон</w:t>
        </w:r>
      </w:hyperlink>
      <w:r>
        <w:t xml:space="preserve"> от 10.01.2002 N 7-ФЗ "Об охране окружающей среды";</w:t>
      </w:r>
    </w:p>
    <w:p w:rsidR="00187271" w:rsidRDefault="00187271">
      <w:pPr>
        <w:pStyle w:val="ConsPlusNormal"/>
        <w:spacing w:before="220"/>
        <w:ind w:firstLine="540"/>
        <w:jc w:val="both"/>
      </w:pPr>
      <w:r>
        <w:t xml:space="preserve">- Федеральный </w:t>
      </w:r>
      <w:hyperlink r:id="rId15" w:history="1">
        <w:r>
          <w:rPr>
            <w:color w:val="0000FF"/>
          </w:rPr>
          <w:t>закон</w:t>
        </w:r>
      </w:hyperlink>
      <w:r>
        <w:t xml:space="preserve"> от 24.06.1998 N 89-ФЗ "Об отходах производства и потребления";</w:t>
      </w:r>
    </w:p>
    <w:p w:rsidR="00187271" w:rsidRDefault="00187271">
      <w:pPr>
        <w:pStyle w:val="ConsPlusNormal"/>
        <w:spacing w:before="220"/>
        <w:ind w:firstLine="540"/>
        <w:jc w:val="both"/>
      </w:pPr>
      <w:r>
        <w:t xml:space="preserve">- Федеральный </w:t>
      </w:r>
      <w:hyperlink r:id="rId16" w:history="1">
        <w:r>
          <w:rPr>
            <w:color w:val="0000FF"/>
          </w:rPr>
          <w:t>закон</w:t>
        </w:r>
      </w:hyperlink>
      <w:r>
        <w:t xml:space="preserve"> от 30.12.2004 N 210-ФЗ "Об основах регулирования тарифов организаций коммунального комплекса";</w:t>
      </w:r>
    </w:p>
    <w:p w:rsidR="00187271" w:rsidRDefault="00187271">
      <w:pPr>
        <w:pStyle w:val="ConsPlusNormal"/>
        <w:spacing w:before="220"/>
        <w:ind w:firstLine="540"/>
        <w:jc w:val="both"/>
      </w:pPr>
      <w:r>
        <w:t xml:space="preserve">- Федеральный </w:t>
      </w:r>
      <w:hyperlink r:id="rId17"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187271" w:rsidRDefault="00187271">
      <w:pPr>
        <w:pStyle w:val="ConsPlusNormal"/>
        <w:spacing w:before="220"/>
        <w:ind w:firstLine="540"/>
        <w:jc w:val="both"/>
      </w:pPr>
      <w:r>
        <w:t xml:space="preserve">- </w:t>
      </w:r>
      <w:hyperlink r:id="rId18" w:history="1">
        <w:r>
          <w:rPr>
            <w:color w:val="0000FF"/>
          </w:rPr>
          <w:t>Постановление</w:t>
        </w:r>
      </w:hyperlink>
      <w:r>
        <w:t xml:space="preserve"> Правительства РФ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187271" w:rsidRDefault="00187271">
      <w:pPr>
        <w:pStyle w:val="ConsPlusNormal"/>
        <w:spacing w:before="220"/>
        <w:ind w:firstLine="540"/>
        <w:jc w:val="both"/>
      </w:pPr>
      <w:r>
        <w:t xml:space="preserve">- </w:t>
      </w:r>
      <w:hyperlink r:id="rId19" w:history="1">
        <w:r>
          <w:rPr>
            <w:color w:val="0000FF"/>
          </w:rPr>
          <w:t>Распоряжение</w:t>
        </w:r>
      </w:hyperlink>
      <w:r>
        <w:t xml:space="preserve"> Правительства РФ от 17.11.2008 N 1662-р "Концепция долгосрочного социально-экономического развития Российской Федерации на период до 2020 года";</w:t>
      </w:r>
    </w:p>
    <w:p w:rsidR="00187271" w:rsidRDefault="00187271">
      <w:pPr>
        <w:pStyle w:val="ConsPlusNormal"/>
        <w:spacing w:before="220"/>
        <w:ind w:firstLine="540"/>
        <w:jc w:val="both"/>
      </w:pPr>
      <w:r>
        <w:t>- Основы государственной политики в области экологического развития Российской Федерации на период до 2030 года, утвержденные Президентом РФ 30.04.2012;</w:t>
      </w:r>
    </w:p>
    <w:p w:rsidR="00187271" w:rsidRDefault="00187271">
      <w:pPr>
        <w:pStyle w:val="ConsPlusNormal"/>
        <w:spacing w:before="220"/>
        <w:ind w:firstLine="540"/>
        <w:jc w:val="both"/>
      </w:pPr>
      <w:r>
        <w:t>- Постановление Госстроя РФ от 21.08.2003 N 152 "Об утверждении "Методических рекомендаций о порядке разработки генеральных схем очистки территорий населенных пунктов Российской Федерации";</w:t>
      </w:r>
    </w:p>
    <w:p w:rsidR="00187271" w:rsidRDefault="00187271">
      <w:pPr>
        <w:pStyle w:val="ConsPlusNormal"/>
        <w:spacing w:before="220"/>
        <w:ind w:firstLine="540"/>
        <w:jc w:val="both"/>
      </w:pPr>
      <w:r>
        <w:lastRenderedPageBreak/>
        <w:t xml:space="preserve">- </w:t>
      </w:r>
      <w:hyperlink r:id="rId20" w:history="1">
        <w:r>
          <w:rPr>
            <w:color w:val="0000FF"/>
          </w:rPr>
          <w:t>Постановление</w:t>
        </w:r>
      </w:hyperlink>
      <w:r>
        <w:t xml:space="preserve"> Главного государственного санитарного врача РФ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187271" w:rsidRDefault="00187271">
      <w:pPr>
        <w:pStyle w:val="ConsPlusNormal"/>
        <w:spacing w:before="220"/>
        <w:ind w:firstLine="540"/>
        <w:jc w:val="both"/>
      </w:pPr>
      <w:r>
        <w:t xml:space="preserve">- </w:t>
      </w:r>
      <w:hyperlink r:id="rId21" w:history="1">
        <w:r>
          <w:rPr>
            <w:color w:val="0000FF"/>
          </w:rPr>
          <w:t>Постановление</w:t>
        </w:r>
      </w:hyperlink>
      <w:r>
        <w:t xml:space="preserve"> Главного государственного санитарного врача РФ от 30.05.2001 N 16 "О введении в действие санитарных правил" (вместе с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187271" w:rsidRDefault="00187271">
      <w:pPr>
        <w:pStyle w:val="ConsPlusNormal"/>
        <w:spacing w:before="220"/>
        <w:ind w:firstLine="540"/>
        <w:jc w:val="both"/>
      </w:pPr>
      <w:r>
        <w:t xml:space="preserve">- </w:t>
      </w:r>
      <w:hyperlink r:id="rId22" w:history="1">
        <w:r>
          <w:rPr>
            <w:color w:val="0000FF"/>
          </w:rPr>
          <w:t>Постановление</w:t>
        </w:r>
      </w:hyperlink>
      <w:r>
        <w:t xml:space="preserve"> Главного государственного санитарного врача РФ от 30.04.2003 N 80 "О введении в действие Санитарно-эпидемиологических правил и нормативов СанПиН 2.1.7.1322-03" (вместе с "СанПиН 2.1.7.1322-03. 2.1.7.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Санитарно-эпидемиологические правила и нормативы");</w:t>
      </w:r>
    </w:p>
    <w:p w:rsidR="00187271" w:rsidRDefault="00187271">
      <w:pPr>
        <w:pStyle w:val="ConsPlusNormal"/>
        <w:spacing w:before="220"/>
        <w:ind w:firstLine="540"/>
        <w:jc w:val="both"/>
      </w:pPr>
      <w:r>
        <w:t xml:space="preserve">- </w:t>
      </w:r>
      <w:hyperlink r:id="rId23" w:history="1">
        <w:r>
          <w:rPr>
            <w:color w:val="0000FF"/>
          </w:rPr>
          <w:t>СанПиН 42-128-4690-88</w:t>
        </w:r>
      </w:hyperlink>
      <w:r>
        <w:t>. Санитарные правила содержания территорий населенных мест (утв. Главным государственным санитарным врачом СССР 05.08.1988 N 4690-88);</w:t>
      </w:r>
    </w:p>
    <w:p w:rsidR="00187271" w:rsidRDefault="00187271">
      <w:pPr>
        <w:pStyle w:val="ConsPlusNormal"/>
        <w:spacing w:before="220"/>
        <w:ind w:firstLine="540"/>
        <w:jc w:val="both"/>
      </w:pPr>
      <w:r>
        <w:t>- Санитарные правила по сбору, хранению, транспортировке и первичной обработке вторичного сырья (утв. Главным государственным санитарным врачом СССР 22.01.1982 N 2524-82);</w:t>
      </w:r>
    </w:p>
    <w:p w:rsidR="00187271" w:rsidRDefault="00187271">
      <w:pPr>
        <w:pStyle w:val="ConsPlusNormal"/>
        <w:spacing w:before="220"/>
        <w:ind w:firstLine="540"/>
        <w:jc w:val="both"/>
      </w:pPr>
      <w:r>
        <w:t xml:space="preserve">- </w:t>
      </w:r>
      <w:hyperlink r:id="rId24" w:history="1">
        <w:r>
          <w:rPr>
            <w:color w:val="0000FF"/>
          </w:rPr>
          <w:t>Приказ</w:t>
        </w:r>
      </w:hyperlink>
      <w:r>
        <w:t xml:space="preserve"> Минприроды России от 14.08.2013 N 298 "Об утверждении комплексной стратегии обращения с твердыми коммунальными (бытовыми) отходами в Российской Федерации";</w:t>
      </w:r>
    </w:p>
    <w:p w:rsidR="00187271" w:rsidRDefault="00187271">
      <w:pPr>
        <w:pStyle w:val="ConsPlusNormal"/>
        <w:spacing w:before="220"/>
        <w:ind w:firstLine="540"/>
        <w:jc w:val="both"/>
      </w:pPr>
      <w:r>
        <w:t xml:space="preserve">- </w:t>
      </w:r>
      <w:hyperlink r:id="rId25" w:history="1">
        <w:r>
          <w:rPr>
            <w:color w:val="0000FF"/>
          </w:rPr>
          <w:t>Приказ</w:t>
        </w:r>
      </w:hyperlink>
      <w:r>
        <w:t xml:space="preserve"> Росприроднадзора от 22.05.2017 N 242 "Об утверждении Федерального классификационного каталога отходов";</w:t>
      </w:r>
    </w:p>
    <w:p w:rsidR="00187271" w:rsidRDefault="00187271">
      <w:pPr>
        <w:pStyle w:val="ConsPlusNormal"/>
        <w:spacing w:before="220"/>
        <w:ind w:firstLine="540"/>
        <w:jc w:val="both"/>
      </w:pPr>
      <w:r>
        <w:t>- Временные правила охраны окружающей среды от отходов производства и потребления в Российской Федерации (утв. Минприроды РФ 15.07.1994);</w:t>
      </w:r>
    </w:p>
    <w:p w:rsidR="00187271" w:rsidRDefault="00187271">
      <w:pPr>
        <w:pStyle w:val="ConsPlusNormal"/>
        <w:spacing w:before="220"/>
        <w:ind w:firstLine="540"/>
        <w:jc w:val="both"/>
      </w:pPr>
      <w:r>
        <w:t>- МДС 13-8.2000. Концепция обращения с твердыми бытовыми отходам в Российской Федерации (утв. постановлением коллегии Госстроя России от 22.12.1999 N 17);</w:t>
      </w:r>
    </w:p>
    <w:p w:rsidR="00187271" w:rsidRDefault="00187271">
      <w:pPr>
        <w:pStyle w:val="ConsPlusNormal"/>
        <w:spacing w:before="220"/>
        <w:ind w:firstLine="540"/>
        <w:jc w:val="both"/>
      </w:pPr>
      <w:r>
        <w:t>- Инструкция по проектированию, эксплуатации и рекультивации полигонов для твердых бытовых отходов (утв. Минстроем РФ 02.11.1996);</w:t>
      </w:r>
    </w:p>
    <w:p w:rsidR="00187271" w:rsidRDefault="00187271">
      <w:pPr>
        <w:pStyle w:val="ConsPlusNormal"/>
        <w:spacing w:before="220"/>
        <w:ind w:firstLine="540"/>
        <w:jc w:val="both"/>
      </w:pPr>
      <w:r>
        <w:t xml:space="preserve">- </w:t>
      </w:r>
      <w:hyperlink r:id="rId26" w:history="1">
        <w:r>
          <w:rPr>
            <w:color w:val="0000FF"/>
          </w:rPr>
          <w:t>Постановление</w:t>
        </w:r>
      </w:hyperlink>
      <w:r>
        <w:t xml:space="preserve"> Правительства Российской Федерации от 12 ноября 2016 года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187271" w:rsidRDefault="00187271">
      <w:pPr>
        <w:pStyle w:val="ConsPlusNormal"/>
        <w:spacing w:before="220"/>
        <w:ind w:firstLine="540"/>
        <w:jc w:val="both"/>
      </w:pPr>
      <w:r>
        <w:t xml:space="preserve">- </w:t>
      </w:r>
      <w:hyperlink r:id="rId27" w:history="1">
        <w:r>
          <w:rPr>
            <w:color w:val="0000FF"/>
          </w:rPr>
          <w:t>Закон</w:t>
        </w:r>
      </w:hyperlink>
      <w:r>
        <w:t xml:space="preserve"> Ханты-Мансийского автономного округа - Югры от 17 ноября 2016 года N 79-оз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w:t>
      </w:r>
    </w:p>
    <w:p w:rsidR="00187271" w:rsidRDefault="00187271">
      <w:pPr>
        <w:pStyle w:val="ConsPlusNormal"/>
        <w:spacing w:before="220"/>
        <w:ind w:firstLine="540"/>
        <w:jc w:val="both"/>
      </w:pPr>
      <w:r>
        <w:t xml:space="preserve">- </w:t>
      </w:r>
      <w:hyperlink r:id="rId28" w:history="1">
        <w:r>
          <w:rPr>
            <w:color w:val="0000FF"/>
          </w:rPr>
          <w:t>Постановление</w:t>
        </w:r>
      </w:hyperlink>
      <w:r>
        <w:t xml:space="preserve"> Правительства Ханты-Мансийского автономного округа - Югры от 11 июля 2019 года N 229-п "О правилах организации деятельности по накоплению твердых коммунальных отходов (в том числе их раздельному накоплению) в Ханты-Мансийском автономном округе - Югре, установления ответственности за обустройство и надлежащее содержание площадок для накопления твердых коммунальных отходов, приобретения, содержания контейнеров для накопления твердых коммунальных отходов".</w:t>
      </w:r>
    </w:p>
    <w:p w:rsidR="00187271" w:rsidRDefault="00187271">
      <w:pPr>
        <w:pStyle w:val="ConsPlusNormal"/>
        <w:jc w:val="both"/>
      </w:pPr>
    </w:p>
    <w:p w:rsidR="00187271" w:rsidRDefault="00187271">
      <w:pPr>
        <w:pStyle w:val="ConsPlusTitle"/>
        <w:jc w:val="center"/>
        <w:outlineLvl w:val="1"/>
      </w:pPr>
      <w:bookmarkStart w:id="2" w:name="P196"/>
      <w:bookmarkEnd w:id="2"/>
      <w:r>
        <w:t>Сокращения, термины и определения</w:t>
      </w:r>
    </w:p>
    <w:p w:rsidR="00187271" w:rsidRDefault="00187271">
      <w:pPr>
        <w:pStyle w:val="ConsPlusNormal"/>
        <w:jc w:val="both"/>
      </w:pPr>
    </w:p>
    <w:p w:rsidR="00187271" w:rsidRDefault="00187271">
      <w:pPr>
        <w:pStyle w:val="ConsPlusNormal"/>
        <w:ind w:firstLine="540"/>
        <w:jc w:val="both"/>
      </w:pPr>
      <w:r>
        <w:t>Бункер - мусоросборник, предназначенный для складирования крупногабаритных отходов.</w:t>
      </w:r>
    </w:p>
    <w:p w:rsidR="00187271" w:rsidRDefault="00187271">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187271" w:rsidRDefault="00187271">
      <w:pPr>
        <w:pStyle w:val="ConsPlusNormal"/>
        <w:spacing w:before="220"/>
        <w:ind w:firstLine="540"/>
        <w:jc w:val="both"/>
      </w:pPr>
      <w:r>
        <w:t>Вторичное сырье - вторичные материальные ресурсы, для которых имеется реальная возможность и целесообразность использования в народном хозяйстве.</w:t>
      </w:r>
    </w:p>
    <w:p w:rsidR="00187271" w:rsidRDefault="00187271">
      <w:pPr>
        <w:pStyle w:val="ConsPlusNormal"/>
        <w:spacing w:before="220"/>
        <w:ind w:firstLine="540"/>
        <w:jc w:val="both"/>
      </w:pPr>
      <w: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87271" w:rsidRDefault="00187271">
      <w:pPr>
        <w:pStyle w:val="ConsPlusNormal"/>
        <w:spacing w:before="220"/>
        <w:ind w:firstLine="540"/>
        <w:jc w:val="both"/>
      </w:pPr>
      <w:r>
        <w:t>Государственный реестр объектов размещения отходов (ГРОРО) свод систематизированных сведений об эксплуатируемых объектах хранения отходов и объектах захоронения отходов, соответствующих требованиям, установленным законодательством Российской Федерации.</w:t>
      </w:r>
    </w:p>
    <w:p w:rsidR="00187271" w:rsidRDefault="00187271">
      <w:pPr>
        <w:pStyle w:val="ConsPlusNormal"/>
        <w:spacing w:before="220"/>
        <w:ind w:firstLine="540"/>
        <w:jc w:val="both"/>
      </w:pPr>
      <w:r>
        <w:t>Вывоз ТКО - транспортирование ТКО от мест их накопления и сбора до объектов, используемых для обработки, утилизации, обезвреживания, захоронения ТКО.</w:t>
      </w:r>
    </w:p>
    <w:p w:rsidR="00187271" w:rsidRDefault="00187271">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187271" w:rsidRDefault="00187271">
      <w:pPr>
        <w:pStyle w:val="ConsPlusNormal"/>
        <w:spacing w:before="220"/>
        <w:ind w:firstLine="540"/>
        <w:jc w:val="both"/>
      </w:pPr>
      <w:r>
        <w:t>Договор на вывоз мусора - письменное соглашение, имеющее юридическую силу, заключенное между заказчиком и подрядной специализированной организацией на вывоз ТКО, крупногабаритного мусора.</w:t>
      </w:r>
    </w:p>
    <w:p w:rsidR="00187271" w:rsidRDefault="00187271">
      <w:pPr>
        <w:pStyle w:val="ConsPlusNormal"/>
        <w:spacing w:before="220"/>
        <w:ind w:firstLine="540"/>
        <w:jc w:val="both"/>
      </w:pPr>
      <w:r>
        <w:t>Жидкие коммунальные отходы (ЖКО) - нечистоты, собираемые в неканализованных домовладениях.</w:t>
      </w:r>
    </w:p>
    <w:p w:rsidR="00187271" w:rsidRDefault="00187271">
      <w:pPr>
        <w:pStyle w:val="ConsPlusNormal"/>
        <w:spacing w:before="220"/>
        <w:ind w:firstLine="540"/>
        <w:jc w:val="both"/>
      </w:pPr>
      <w:r>
        <w:t>Загрязняющее вещество - вещество или смесь веществ, количество и (или) концентрация которых превышает установленные для химических веществ, в том числе радиоактивных, иных веществ и микроорганизмов нормативы и оказывает негативное воздействие на окружающую среду.</w:t>
      </w:r>
    </w:p>
    <w:p w:rsidR="00187271" w:rsidRDefault="00187271">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природную среду.</w:t>
      </w:r>
    </w:p>
    <w:p w:rsidR="00187271" w:rsidRDefault="00187271">
      <w:pPr>
        <w:pStyle w:val="ConsPlusNormal"/>
        <w:spacing w:before="220"/>
        <w:ind w:firstLine="540"/>
        <w:jc w:val="both"/>
      </w:pPr>
      <w:r>
        <w:t>Использование отработанных ртутьсодержащих ламп - применение отработанных ртутьсодержащих ламп для производства товаров (продукции), выполнения работ, оказания услуг или получения энергии.</w:t>
      </w:r>
    </w:p>
    <w:p w:rsidR="00187271" w:rsidRDefault="00187271">
      <w:pPr>
        <w:pStyle w:val="ConsPlusNormal"/>
        <w:spacing w:before="220"/>
        <w:ind w:firstLine="540"/>
        <w:jc w:val="both"/>
      </w:pPr>
      <w:r>
        <w:t>Контейнер - мусоросборник, предназначенный для складирования ТКО, за исключением крупногабаритных отходов.</w:t>
      </w:r>
    </w:p>
    <w:p w:rsidR="00187271" w:rsidRDefault="00187271">
      <w:pPr>
        <w:pStyle w:val="ConsPlusNormal"/>
        <w:spacing w:before="220"/>
        <w:ind w:firstLine="540"/>
        <w:jc w:val="both"/>
      </w:pPr>
      <w:r>
        <w:t>Контейнерная площадка - место накопления ТКО,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187271" w:rsidRDefault="00187271">
      <w:pPr>
        <w:pStyle w:val="ConsPlusNormal"/>
        <w:spacing w:before="220"/>
        <w:ind w:firstLine="540"/>
        <w:jc w:val="both"/>
      </w:pPr>
      <w:r>
        <w:t xml:space="preserve">Крупногабаритные отходы (КГО) - твердые коммунальные отходы (мебель, бытовая техника, </w:t>
      </w:r>
      <w:r>
        <w:lastRenderedPageBreak/>
        <w:t>отходы от текущего ремонта жилых помещений и др.), размер которых не позволяет осуществить их складирование в контейнерах.</w:t>
      </w:r>
    </w:p>
    <w:p w:rsidR="00187271" w:rsidRDefault="00187271">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187271" w:rsidRDefault="00187271">
      <w:pPr>
        <w:pStyle w:val="ConsPlusNormal"/>
        <w:spacing w:before="220"/>
        <w:ind w:firstLine="540"/>
        <w:jc w:val="both"/>
      </w:pPr>
      <w:r>
        <w:t>Мусоровоз - транспортное средство категории N, используемое для перевозки ТКО.</w:t>
      </w:r>
    </w:p>
    <w:p w:rsidR="00187271" w:rsidRDefault="00187271">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187271" w:rsidRDefault="00187271">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187271" w:rsidRDefault="00187271">
      <w:pPr>
        <w:pStyle w:val="ConsPlusNormal"/>
        <w:spacing w:before="220"/>
        <w:ind w:firstLine="540"/>
        <w:jc w:val="both"/>
      </w:pPr>
      <w:r>
        <w:t>Норматив накопления ТКО - среднее количество ТКО, образующихся в единицу времени.</w:t>
      </w:r>
    </w:p>
    <w:p w:rsidR="00187271" w:rsidRDefault="00187271">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187271" w:rsidRDefault="00187271">
      <w:pPr>
        <w:pStyle w:val="ConsPlusNormal"/>
        <w:jc w:val="both"/>
      </w:pPr>
      <w:r>
        <w:t xml:space="preserve">(в ред. </w:t>
      </w:r>
      <w:hyperlink r:id="rId29" w:history="1">
        <w:r>
          <w:rPr>
            <w:color w:val="0000FF"/>
          </w:rPr>
          <w:t>постановления</w:t>
        </w:r>
      </w:hyperlink>
      <w:r>
        <w:t xml:space="preserve"> Администрации Нижневартовского района от 11.11.2021 N 1987)</w:t>
      </w:r>
    </w:p>
    <w:p w:rsidR="00187271" w:rsidRDefault="00187271">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187271" w:rsidRDefault="00187271">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187271" w:rsidRDefault="00187271">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187271" w:rsidRDefault="00187271">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187271" w:rsidRDefault="00187271">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187271" w:rsidRDefault="00187271">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187271" w:rsidRDefault="00187271">
      <w:pPr>
        <w:pStyle w:val="ConsPlusNormal"/>
        <w:spacing w:before="220"/>
        <w:ind w:firstLine="540"/>
        <w:jc w:val="both"/>
      </w:pPr>
      <w:r>
        <w:t xml:space="preserve">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w:t>
      </w:r>
      <w:r>
        <w:lastRenderedPageBreak/>
        <w:t>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187271" w:rsidRDefault="00187271">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ТКО.</w:t>
      </w:r>
    </w:p>
    <w:p w:rsidR="00187271" w:rsidRDefault="00187271">
      <w:pPr>
        <w:pStyle w:val="ConsPlusNormal"/>
        <w:spacing w:before="220"/>
        <w:ind w:firstLine="540"/>
        <w:jc w:val="both"/>
      </w:pPr>
      <w:r>
        <w:t>Отработанные ртутьсодержащие лампы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187271" w:rsidRDefault="00187271">
      <w:pPr>
        <w:pStyle w:val="ConsPlusNormal"/>
        <w:spacing w:before="220"/>
        <w:ind w:firstLine="540"/>
        <w:jc w:val="both"/>
      </w:pPr>
      <w:r>
        <w:t>Отходы производства и потребления (далее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законодательством Российской Федерации.</w:t>
      </w:r>
    </w:p>
    <w:p w:rsidR="00187271" w:rsidRDefault="00187271">
      <w:pPr>
        <w:pStyle w:val="ConsPlusNormal"/>
        <w:jc w:val="both"/>
      </w:pPr>
      <w:r>
        <w:t xml:space="preserve">(в ред. </w:t>
      </w:r>
      <w:hyperlink r:id="rId30" w:history="1">
        <w:r>
          <w:rPr>
            <w:color w:val="0000FF"/>
          </w:rPr>
          <w:t>постановления</w:t>
        </w:r>
      </w:hyperlink>
      <w:r>
        <w:t xml:space="preserve"> Администрации Нижневартовского района от 11.11.2021 N 1987)</w:t>
      </w:r>
    </w:p>
    <w:p w:rsidR="00187271" w:rsidRDefault="00187271">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187271" w:rsidRDefault="00187271">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187271" w:rsidRDefault="00187271">
      <w:pPr>
        <w:pStyle w:val="ConsPlusNormal"/>
        <w:spacing w:before="220"/>
        <w:ind w:firstLine="540"/>
        <w:jc w:val="both"/>
      </w:pPr>
      <w:r>
        <w:t>Полигон захоронения отходов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187271" w:rsidRDefault="00187271">
      <w:pPr>
        <w:pStyle w:val="ConsPlusNormal"/>
        <w:spacing w:before="220"/>
        <w:ind w:firstLine="540"/>
        <w:jc w:val="both"/>
      </w:pPr>
      <w:r>
        <w:t>Потребитель - собственник ТКО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187271" w:rsidRDefault="00187271">
      <w:pPr>
        <w:pStyle w:val="ConsPlusNormal"/>
        <w:spacing w:before="220"/>
        <w:ind w:firstLine="540"/>
        <w:jc w:val="both"/>
      </w:pPr>
      <w:r>
        <w:t>Потребители ртутьсодержащих ламп - юридические лица или индивидуальные предприниматели, не имеющие лицензии на осуществление деятельности по обезвреживанию и размещению отходов I - IV класса опасности, а также физические лица, эксплуатирующие осветительные устройства и электрические лампы с ртутным заполнением</w:t>
      </w:r>
    </w:p>
    <w:p w:rsidR="00187271" w:rsidRDefault="00187271">
      <w:pPr>
        <w:pStyle w:val="ConsPlusNormal"/>
        <w:spacing w:before="220"/>
        <w:ind w:firstLine="540"/>
        <w:jc w:val="both"/>
      </w:pPr>
      <w:r>
        <w:t>Размещение отходов - хранение и захоронение отходов.</w:t>
      </w:r>
    </w:p>
    <w:p w:rsidR="00187271" w:rsidRDefault="00187271">
      <w:pPr>
        <w:pStyle w:val="ConsPlusNormal"/>
        <w:spacing w:before="220"/>
        <w:ind w:firstLine="540"/>
        <w:jc w:val="both"/>
      </w:pPr>
      <w:r>
        <w:t>Рациональное природопользование - эффективное, целевое использование природных ресурсов, осуществляемое с соблюдением публичных интересов, с учетом экологических связей в окружающей природной среде и в сочетании с охраной природы как основы жизни и деятельности человека.</w:t>
      </w:r>
    </w:p>
    <w:p w:rsidR="00187271" w:rsidRDefault="00187271">
      <w:pPr>
        <w:pStyle w:val="ConsPlusNormal"/>
        <w:spacing w:before="220"/>
        <w:ind w:firstLine="540"/>
        <w:jc w:val="both"/>
      </w:pPr>
      <w:r>
        <w:t>Региональный оператор по обращению с твердыми коммунальными отходами (далее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ТКО, которые образуются и места накопления которых находятся в зоне деятельности регионального оператора.</w:t>
      </w:r>
    </w:p>
    <w:p w:rsidR="00187271" w:rsidRDefault="00187271">
      <w:pPr>
        <w:pStyle w:val="ConsPlusNormal"/>
        <w:spacing w:before="220"/>
        <w:ind w:firstLine="540"/>
        <w:jc w:val="both"/>
      </w:pPr>
      <w:r>
        <w:t xml:space="preserve">Российский экологический оператор - публично-правовая компания, создаваемая в соответствии с указом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w:t>
      </w:r>
      <w:r>
        <w:lastRenderedPageBreak/>
        <w:t>(или) получения энергии, а также в целях ресурсосбережения</w:t>
      </w:r>
    </w:p>
    <w:p w:rsidR="00187271" w:rsidRDefault="00187271">
      <w:pPr>
        <w:pStyle w:val="ConsPlusNormal"/>
        <w:spacing w:before="220"/>
        <w:ind w:firstLine="540"/>
        <w:jc w:val="both"/>
      </w:pPr>
      <w:r>
        <w:t>Санитарно-защитная зона (СЗЗ) - территория между границами промплощадки и территории жилой застройки, ландшафтно-рекреационной зоны, зоны отдыха, курорта, границы которой устанавливаются расчетным образом.</w:t>
      </w:r>
    </w:p>
    <w:p w:rsidR="00187271" w:rsidRDefault="00187271">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187271" w:rsidRDefault="00187271">
      <w:pPr>
        <w:pStyle w:val="ConsPlusNormal"/>
        <w:spacing w:before="220"/>
        <w:ind w:firstLine="540"/>
        <w:jc w:val="both"/>
      </w:pPr>
      <w:r>
        <w:t>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rsidR="00187271" w:rsidRDefault="00187271">
      <w:pPr>
        <w:pStyle w:val="ConsPlusNormal"/>
        <w:jc w:val="both"/>
      </w:pPr>
      <w:r>
        <w:t xml:space="preserve">(в ред. </w:t>
      </w:r>
      <w:hyperlink r:id="rId31" w:history="1">
        <w:r>
          <w:rPr>
            <w:color w:val="0000FF"/>
          </w:rPr>
          <w:t>постановления</w:t>
        </w:r>
      </w:hyperlink>
      <w:r>
        <w:t xml:space="preserve"> Администрации Нижневартовского района от 11.11.2021 N 1987)</w:t>
      </w:r>
    </w:p>
    <w:p w:rsidR="00187271" w:rsidRDefault="00187271">
      <w:pPr>
        <w:pStyle w:val="ConsPlusNormal"/>
        <w:spacing w:before="220"/>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пунктом 3 статьи 10 настоящего Федерального закона (энергетическая утилизация).</w:t>
      </w:r>
    </w:p>
    <w:p w:rsidR="00187271" w:rsidRDefault="00187271">
      <w:pPr>
        <w:pStyle w:val="ConsPlusNormal"/>
        <w:jc w:val="both"/>
      </w:pPr>
      <w:r>
        <w:t xml:space="preserve">(в ред. </w:t>
      </w:r>
      <w:hyperlink r:id="rId32" w:history="1">
        <w:r>
          <w:rPr>
            <w:color w:val="0000FF"/>
          </w:rPr>
          <w:t>постановления</w:t>
        </w:r>
      </w:hyperlink>
      <w:r>
        <w:t xml:space="preserve"> Администрации Нижневартовского района от 11.11.2021 N 1987)</w:t>
      </w:r>
    </w:p>
    <w:p w:rsidR="00187271" w:rsidRDefault="00187271">
      <w:pPr>
        <w:pStyle w:val="ConsPlusNormal"/>
        <w:spacing w:before="220"/>
        <w:ind w:firstLine="540"/>
        <w:jc w:val="both"/>
      </w:pPr>
      <w:r>
        <w:t>Федеральный оператор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187271" w:rsidRDefault="00187271">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187271" w:rsidRDefault="00187271">
      <w:pPr>
        <w:pStyle w:val="ConsPlusNormal"/>
        <w:spacing w:before="220"/>
        <w:ind w:firstLine="540"/>
        <w:jc w:val="both"/>
      </w:pPr>
      <w:r>
        <w:t>АО "ИМКХ" - Акционерное общество "Излучинское многопрофильное коммунальное хозяйство".</w:t>
      </w:r>
    </w:p>
    <w:p w:rsidR="00187271" w:rsidRDefault="00187271">
      <w:pPr>
        <w:pStyle w:val="ConsPlusNormal"/>
        <w:spacing w:before="220"/>
        <w:ind w:firstLine="540"/>
        <w:jc w:val="both"/>
      </w:pPr>
      <w:r>
        <w:t>ООО ИУК "Жилище" - Общество с ограниченной ответственностью "Излучинская управляющая компания "Жилище".</w:t>
      </w:r>
    </w:p>
    <w:p w:rsidR="00187271" w:rsidRDefault="00187271">
      <w:pPr>
        <w:pStyle w:val="ConsPlusNormal"/>
        <w:spacing w:before="220"/>
        <w:ind w:firstLine="540"/>
        <w:jc w:val="both"/>
      </w:pPr>
      <w:r>
        <w:t>ООО "УК ПРОГРЕСС" - Общество с ограниченной ответственностью "Управляющая компания "Прогресс".</w:t>
      </w:r>
    </w:p>
    <w:p w:rsidR="00187271" w:rsidRDefault="00187271">
      <w:pPr>
        <w:pStyle w:val="ConsPlusNormal"/>
        <w:spacing w:before="220"/>
        <w:ind w:firstLine="540"/>
        <w:jc w:val="both"/>
      </w:pPr>
      <w:r>
        <w:t>МУП "СЖКХ" - Муниципальное унитарное предприятие "Сельское жилищно-коммунальное хозяйство".</w:t>
      </w:r>
    </w:p>
    <w:p w:rsidR="00187271" w:rsidRDefault="00187271">
      <w:pPr>
        <w:pStyle w:val="ConsPlusNormal"/>
        <w:spacing w:before="220"/>
        <w:ind w:firstLine="540"/>
        <w:jc w:val="both"/>
      </w:pPr>
      <w:r>
        <w:t>АО "АМЖКУ" - Акционерное общество "Аганское многопрофильное жилищно-коммунальное управление".</w:t>
      </w:r>
    </w:p>
    <w:p w:rsidR="00187271" w:rsidRDefault="00187271">
      <w:pPr>
        <w:pStyle w:val="ConsPlusNormal"/>
        <w:jc w:val="both"/>
      </w:pPr>
    </w:p>
    <w:p w:rsidR="00187271" w:rsidRDefault="00187271">
      <w:pPr>
        <w:pStyle w:val="ConsPlusTitle"/>
        <w:ind w:firstLine="540"/>
        <w:jc w:val="both"/>
        <w:outlineLvl w:val="1"/>
      </w:pPr>
      <w:bookmarkStart w:id="3" w:name="P254"/>
      <w:bookmarkEnd w:id="3"/>
      <w:r>
        <w:t>Введение</w:t>
      </w:r>
    </w:p>
    <w:p w:rsidR="00187271" w:rsidRDefault="00187271">
      <w:pPr>
        <w:pStyle w:val="ConsPlusNormal"/>
        <w:spacing w:before="220"/>
        <w:ind w:firstLine="540"/>
        <w:jc w:val="both"/>
      </w:pPr>
      <w:r>
        <w:t xml:space="preserve">Генеральная схема очистки территории Нижневартовского района Ханты-Мансийского автономного округа - Югры разработана в соответствии с "Методическими рекомендациями о порядке разработки генеральных схем очистки территорий населенных пунктов Российской </w:t>
      </w:r>
      <w:r>
        <w:lastRenderedPageBreak/>
        <w:t>Федерации" МДК 7-01.2003, утвержденными Постановлением Госстроя России от 21.08.2003 N 152.</w:t>
      </w:r>
    </w:p>
    <w:p w:rsidR="00187271" w:rsidRDefault="00187271">
      <w:pPr>
        <w:pStyle w:val="ConsPlusNormal"/>
        <w:spacing w:before="220"/>
        <w:ind w:firstLine="540"/>
        <w:jc w:val="both"/>
      </w:pPr>
      <w:r>
        <w:t>При разработке генеральной схемы санитарной очистки территории использованы статистические, архивные, справочно-информационные данные, а также материалы обследования существующих в Нижневартовском районе сооружений санитарной очистки и уборки.</w:t>
      </w:r>
    </w:p>
    <w:p w:rsidR="00187271" w:rsidRDefault="00187271">
      <w:pPr>
        <w:pStyle w:val="ConsPlusNormal"/>
        <w:spacing w:before="220"/>
        <w:ind w:firstLine="540"/>
        <w:jc w:val="both"/>
      </w:pPr>
      <w:r>
        <w:t>Развитие промышленности и сельского хозяйства, рост городов и других поселений приводят к загрязнению окружающей природной среды, ухудшают условия проживания людей.</w:t>
      </w:r>
    </w:p>
    <w:p w:rsidR="00187271" w:rsidRDefault="00187271">
      <w:pPr>
        <w:pStyle w:val="ConsPlusNormal"/>
        <w:spacing w:before="220"/>
        <w:ind w:firstLine="540"/>
        <w:jc w:val="both"/>
      </w:pPr>
      <w:r>
        <w:t>Очистка территорий населенных пунктов - одно из важнейших мероприятий, направленных на обеспечение экологического и санитарно-эпидемиологического благополучия населения и охраны окружающей среды, в связи с чем, была разработана генеральная схема очистки территории Нижневартовского района.</w:t>
      </w:r>
    </w:p>
    <w:p w:rsidR="00187271" w:rsidRDefault="00187271">
      <w:pPr>
        <w:pStyle w:val="ConsPlusNormal"/>
        <w:spacing w:before="220"/>
        <w:ind w:firstLine="540"/>
        <w:jc w:val="both"/>
      </w:pPr>
      <w:r>
        <w:t xml:space="preserve">Необходимость разработки генеральной схемы отмечена в различных нормативных документах, в том числе и Санитарных правилах содержания территорий населенных мест </w:t>
      </w:r>
      <w:hyperlink r:id="rId33" w:history="1">
        <w:r>
          <w:rPr>
            <w:color w:val="0000FF"/>
          </w:rPr>
          <w:t>СанПиН 42-128-4690-88</w:t>
        </w:r>
      </w:hyperlink>
      <w:r>
        <w:t>.</w:t>
      </w:r>
    </w:p>
    <w:p w:rsidR="00187271" w:rsidRDefault="00187271">
      <w:pPr>
        <w:pStyle w:val="ConsPlusNormal"/>
        <w:spacing w:before="220"/>
        <w:ind w:firstLine="540"/>
        <w:jc w:val="both"/>
      </w:pPr>
      <w:r>
        <w:t>Цель этой работы - создание системы управления ТКО в населенных пунктах Нижневартовского района на основе решения комплекса работ по организации сбора, транспортирования, обработки, утилизации, обезвреживания, захоронения ТКО и уборке территорий.</w:t>
      </w:r>
    </w:p>
    <w:p w:rsidR="00187271" w:rsidRDefault="00187271">
      <w:pPr>
        <w:pStyle w:val="ConsPlusNormal"/>
        <w:spacing w:before="220"/>
        <w:ind w:firstLine="540"/>
        <w:jc w:val="both"/>
      </w:pPr>
      <w:r>
        <w:t>Генеральная схема определяет объемы работ, методы сбора, транспортирования, обработки, утилизации, обезвреживания и захоронения ТКО, необходимое количество спецмашин, механизмов, оборудования и инвентаря для системы очистки, и уборки территорий Нижневартовского района, целесообразность строительства, реконструкции или расширения объектов, очередность выполняемых мероприятий.</w:t>
      </w:r>
    </w:p>
    <w:p w:rsidR="00187271" w:rsidRDefault="00187271">
      <w:pPr>
        <w:pStyle w:val="ConsPlusNormal"/>
        <w:jc w:val="both"/>
      </w:pPr>
    </w:p>
    <w:p w:rsidR="00187271" w:rsidRDefault="00187271">
      <w:pPr>
        <w:pStyle w:val="ConsPlusTitle"/>
        <w:ind w:firstLine="540"/>
        <w:jc w:val="both"/>
        <w:outlineLvl w:val="1"/>
      </w:pPr>
      <w:bookmarkStart w:id="4" w:name="P263"/>
      <w:bookmarkEnd w:id="4"/>
      <w:r>
        <w:t>1. Общие сведения о районе и природно-климатических условиях</w:t>
      </w:r>
    </w:p>
    <w:p w:rsidR="00187271" w:rsidRDefault="00187271">
      <w:pPr>
        <w:pStyle w:val="ConsPlusNormal"/>
        <w:jc w:val="both"/>
      </w:pPr>
    </w:p>
    <w:p w:rsidR="00187271" w:rsidRDefault="00187271">
      <w:pPr>
        <w:pStyle w:val="ConsPlusTitle"/>
        <w:jc w:val="center"/>
        <w:outlineLvl w:val="2"/>
      </w:pPr>
      <w:bookmarkStart w:id="5" w:name="P265"/>
      <w:bookmarkEnd w:id="5"/>
      <w:r>
        <w:t>1.1. Общие сведения о районе</w:t>
      </w:r>
    </w:p>
    <w:p w:rsidR="00187271" w:rsidRDefault="00187271">
      <w:pPr>
        <w:pStyle w:val="ConsPlusNormal"/>
        <w:jc w:val="both"/>
      </w:pPr>
    </w:p>
    <w:p w:rsidR="00187271" w:rsidRDefault="00187271">
      <w:pPr>
        <w:pStyle w:val="ConsPlusNormal"/>
        <w:ind w:firstLine="540"/>
        <w:jc w:val="both"/>
      </w:pPr>
      <w:r>
        <w:t>Нижневартовский район - самый большой по занимаемой площади среди районов Ханты-Мансийского автономного округа, расположен в восточной части.</w:t>
      </w:r>
    </w:p>
    <w:p w:rsidR="00187271" w:rsidRDefault="00187271">
      <w:pPr>
        <w:pStyle w:val="ConsPlusNormal"/>
        <w:spacing w:before="220"/>
        <w:ind w:firstLine="540"/>
        <w:jc w:val="both"/>
      </w:pPr>
      <w:r>
        <w:t>Протяженность района с запада на восток - 620 километров, с севера на юг - 370 километров. С севера район граничит с Пуровским и Красноселькупским районами Ямало-Ненецкого автономного округа, с востока с Турухтанским и Енисейским районами Красноярского края, с юга - с Александровским и Каргасокским районами Томской области и с запада с Сургутским районом Ханты-Мансийского автономного округа.</w:t>
      </w:r>
    </w:p>
    <w:p w:rsidR="00187271" w:rsidRDefault="00187271">
      <w:pPr>
        <w:pStyle w:val="ConsPlusNormal"/>
        <w:spacing w:before="220"/>
        <w:ind w:firstLine="540"/>
        <w:jc w:val="both"/>
      </w:pPr>
      <w:r>
        <w:t>Центральную часть района занимает плоская болотно-озерная Среднеобская низменность со средними абсолютными отметками высот 35 - 55 метров, среди которой возвышается Аганский увал - холмисто-увалистый расчлененный водоразделами рек Аган - Вах, достигающий абсолютной отметки 156 метров. В северо-восточной части района находится пологоувалистая, хорошо дренированная Верхнетазовская возвышенность; в юго-восточной и восточной частях - плоская и пологоволнистая Кетско-Тымская равнина. Почвообразующими породами на территории района являются пески, супеси, суглинки и торф.</w:t>
      </w:r>
    </w:p>
    <w:p w:rsidR="00187271" w:rsidRDefault="00187271">
      <w:pPr>
        <w:pStyle w:val="ConsPlusNormal"/>
        <w:spacing w:before="220"/>
        <w:ind w:firstLine="540"/>
        <w:jc w:val="both"/>
      </w:pPr>
      <w:r>
        <w:t>На территории Нижневартовского района протекает более 2 тысяч рек и ручьев и более 2 тысяч озер. Общая протяженность водотоков района составляет порядка 40 тысяч километров. Основная река - Обь с двумя притоками Вах и Аган. Самое крупное озеро района Торм-Эмтор; другие крупные озера - Сигтынэмтор, Эллепугол-Эмтор, Имнлор, Самотлор, Щучье и другие. Приблизительно 50% территории района заболочено.</w:t>
      </w:r>
    </w:p>
    <w:p w:rsidR="00187271" w:rsidRDefault="00187271">
      <w:pPr>
        <w:pStyle w:val="ConsPlusNormal"/>
        <w:spacing w:before="220"/>
        <w:ind w:firstLine="540"/>
        <w:jc w:val="both"/>
      </w:pPr>
      <w:r>
        <w:lastRenderedPageBreak/>
        <w:t>Территория Нижневартовского района расположена в северной и средней подзоне таежных лесов. Земли лесного фонда составляют более 10 миллионов га. В подзоне северной тайги редкостойные леса состоят в основном из лиственницы и ели, встречаются кедр и сосна. Широко распространены кустарники: водянка, багульник, голубика, карликовая береза.</w:t>
      </w:r>
    </w:p>
    <w:p w:rsidR="00187271" w:rsidRDefault="00187271">
      <w:pPr>
        <w:pStyle w:val="ConsPlusNormal"/>
        <w:spacing w:before="220"/>
        <w:ind w:firstLine="540"/>
        <w:jc w:val="both"/>
      </w:pPr>
      <w:r>
        <w:t>В подзоне средней тайги преобладают темнохвойные породы деревьев - ель, пихта, кедр. Здесь обильно растут брусника и черника. Площадь лесов - более 66 тысяч км 2.</w:t>
      </w:r>
    </w:p>
    <w:p w:rsidR="00187271" w:rsidRDefault="00187271">
      <w:pPr>
        <w:pStyle w:val="ConsPlusNormal"/>
        <w:spacing w:before="220"/>
        <w:ind w:firstLine="540"/>
        <w:jc w:val="both"/>
      </w:pPr>
      <w:r>
        <w:t>На территории района встречается 240 видов позвоночных животных, 20 видов рыб, 4 вида земноводных, 2 вида рептилий, порядка 180 видов птиц, 40 видов млекопитающих.</w:t>
      </w:r>
    </w:p>
    <w:p w:rsidR="00187271" w:rsidRDefault="00187271">
      <w:pPr>
        <w:pStyle w:val="ConsPlusNormal"/>
        <w:spacing w:before="220"/>
        <w:ind w:firstLine="540"/>
        <w:jc w:val="both"/>
      </w:pPr>
      <w:r>
        <w:t>Список населенных пунктов Нижневартовского района приведен в таблице 1.</w:t>
      </w:r>
    </w:p>
    <w:p w:rsidR="00187271" w:rsidRDefault="00187271">
      <w:pPr>
        <w:pStyle w:val="ConsPlusNormal"/>
        <w:jc w:val="both"/>
      </w:pPr>
    </w:p>
    <w:p w:rsidR="00187271" w:rsidRDefault="00187271">
      <w:pPr>
        <w:pStyle w:val="ConsPlusNormal"/>
        <w:jc w:val="center"/>
      </w:pPr>
      <w:r>
        <w:t>Таблица 1 - Список населенных пунктов Нижневартовского</w:t>
      </w:r>
    </w:p>
    <w:p w:rsidR="00187271" w:rsidRDefault="00187271">
      <w:pPr>
        <w:pStyle w:val="ConsPlusNormal"/>
        <w:jc w:val="center"/>
      </w:pPr>
      <w:r>
        <w:t>района</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87271">
        <w:tc>
          <w:tcPr>
            <w:tcW w:w="9071" w:type="dxa"/>
            <w:tcBorders>
              <w:left w:val="single" w:sz="4" w:space="0" w:color="auto"/>
              <w:right w:val="single" w:sz="4" w:space="0" w:color="auto"/>
            </w:tcBorders>
          </w:tcPr>
          <w:p w:rsidR="00187271" w:rsidRDefault="00187271">
            <w:pPr>
              <w:pStyle w:val="ConsPlusNormal"/>
              <w:jc w:val="center"/>
            </w:pPr>
            <w:r>
              <w:t>Название</w:t>
            </w:r>
          </w:p>
        </w:tc>
      </w:tr>
      <w:tr w:rsidR="00187271">
        <w:tc>
          <w:tcPr>
            <w:tcW w:w="9071" w:type="dxa"/>
            <w:tcBorders>
              <w:left w:val="single" w:sz="4" w:space="0" w:color="auto"/>
              <w:right w:val="single" w:sz="4" w:space="0" w:color="auto"/>
            </w:tcBorders>
          </w:tcPr>
          <w:p w:rsidR="00187271" w:rsidRDefault="00187271">
            <w:pPr>
              <w:pStyle w:val="ConsPlusNormal"/>
              <w:jc w:val="center"/>
            </w:pPr>
            <w:r>
              <w:t>городское поселение Излучинск</w:t>
            </w:r>
          </w:p>
        </w:tc>
      </w:tr>
      <w:tr w:rsidR="00187271">
        <w:tc>
          <w:tcPr>
            <w:tcW w:w="9071" w:type="dxa"/>
            <w:tcBorders>
              <w:left w:val="single" w:sz="4" w:space="0" w:color="auto"/>
              <w:right w:val="single" w:sz="4" w:space="0" w:color="auto"/>
            </w:tcBorders>
          </w:tcPr>
          <w:p w:rsidR="00187271" w:rsidRDefault="00187271">
            <w:pPr>
              <w:pStyle w:val="ConsPlusNormal"/>
            </w:pPr>
            <w:r>
              <w:t>пгт. Излучинск</w:t>
            </w:r>
          </w:p>
        </w:tc>
      </w:tr>
      <w:tr w:rsidR="00187271">
        <w:tc>
          <w:tcPr>
            <w:tcW w:w="9071" w:type="dxa"/>
            <w:tcBorders>
              <w:left w:val="single" w:sz="4" w:space="0" w:color="auto"/>
              <w:right w:val="single" w:sz="4" w:space="0" w:color="auto"/>
            </w:tcBorders>
          </w:tcPr>
          <w:p w:rsidR="00187271" w:rsidRDefault="00187271">
            <w:pPr>
              <w:pStyle w:val="ConsPlusNormal"/>
            </w:pPr>
            <w:r>
              <w:t>с. Большетархово</w:t>
            </w:r>
          </w:p>
        </w:tc>
      </w:tr>
      <w:tr w:rsidR="00187271">
        <w:tc>
          <w:tcPr>
            <w:tcW w:w="9071" w:type="dxa"/>
            <w:tcBorders>
              <w:left w:val="single" w:sz="4" w:space="0" w:color="auto"/>
              <w:right w:val="single" w:sz="4" w:space="0" w:color="auto"/>
            </w:tcBorders>
          </w:tcPr>
          <w:p w:rsidR="00187271" w:rsidRDefault="00187271">
            <w:pPr>
              <w:pStyle w:val="ConsPlusNormal"/>
            </w:pPr>
            <w:r>
              <w:t>д. Пасол</w:t>
            </w:r>
          </w:p>
        </w:tc>
      </w:tr>
      <w:tr w:rsidR="00187271">
        <w:tc>
          <w:tcPr>
            <w:tcW w:w="9071" w:type="dxa"/>
            <w:tcBorders>
              <w:left w:val="single" w:sz="4" w:space="0" w:color="auto"/>
              <w:right w:val="single" w:sz="4" w:space="0" w:color="auto"/>
            </w:tcBorders>
          </w:tcPr>
          <w:p w:rsidR="00187271" w:rsidRDefault="00187271">
            <w:pPr>
              <w:pStyle w:val="ConsPlusNormal"/>
            </w:pPr>
            <w:r>
              <w:t>д. Соснина</w:t>
            </w:r>
          </w:p>
        </w:tc>
      </w:tr>
      <w:tr w:rsidR="00187271">
        <w:tc>
          <w:tcPr>
            <w:tcW w:w="9071" w:type="dxa"/>
            <w:tcBorders>
              <w:left w:val="single" w:sz="4" w:space="0" w:color="auto"/>
              <w:right w:val="single" w:sz="4" w:space="0" w:color="auto"/>
            </w:tcBorders>
          </w:tcPr>
          <w:p w:rsidR="00187271" w:rsidRDefault="00187271">
            <w:pPr>
              <w:pStyle w:val="ConsPlusNormal"/>
              <w:jc w:val="center"/>
            </w:pPr>
            <w:r>
              <w:t>городское поселение Новоаганск</w:t>
            </w:r>
          </w:p>
        </w:tc>
      </w:tr>
      <w:tr w:rsidR="00187271">
        <w:tc>
          <w:tcPr>
            <w:tcW w:w="9071" w:type="dxa"/>
            <w:tcBorders>
              <w:left w:val="single" w:sz="4" w:space="0" w:color="auto"/>
              <w:right w:val="single" w:sz="4" w:space="0" w:color="auto"/>
            </w:tcBorders>
          </w:tcPr>
          <w:p w:rsidR="00187271" w:rsidRDefault="00187271">
            <w:pPr>
              <w:pStyle w:val="ConsPlusNormal"/>
            </w:pPr>
            <w:r>
              <w:t>пгт. Новоаганск</w:t>
            </w:r>
          </w:p>
        </w:tc>
      </w:tr>
      <w:tr w:rsidR="00187271">
        <w:tc>
          <w:tcPr>
            <w:tcW w:w="9071" w:type="dxa"/>
            <w:tcBorders>
              <w:left w:val="single" w:sz="4" w:space="0" w:color="auto"/>
              <w:right w:val="single" w:sz="4" w:space="0" w:color="auto"/>
            </w:tcBorders>
          </w:tcPr>
          <w:p w:rsidR="00187271" w:rsidRDefault="00187271">
            <w:pPr>
              <w:pStyle w:val="ConsPlusNormal"/>
            </w:pPr>
            <w:r>
              <w:t>с. Варьеган</w:t>
            </w:r>
          </w:p>
        </w:tc>
      </w:tr>
      <w:tr w:rsidR="00187271">
        <w:tc>
          <w:tcPr>
            <w:tcW w:w="9071" w:type="dxa"/>
            <w:tcBorders>
              <w:left w:val="single" w:sz="4" w:space="0" w:color="auto"/>
              <w:right w:val="single" w:sz="4" w:space="0" w:color="auto"/>
            </w:tcBorders>
          </w:tcPr>
          <w:p w:rsidR="00187271" w:rsidRDefault="00187271">
            <w:pPr>
              <w:pStyle w:val="ConsPlusNormal"/>
              <w:jc w:val="center"/>
            </w:pPr>
            <w:r>
              <w:t>сельское поселение Аган</w:t>
            </w:r>
          </w:p>
        </w:tc>
      </w:tr>
      <w:tr w:rsidR="00187271">
        <w:tc>
          <w:tcPr>
            <w:tcW w:w="9071" w:type="dxa"/>
            <w:tcBorders>
              <w:left w:val="single" w:sz="4" w:space="0" w:color="auto"/>
              <w:right w:val="single" w:sz="4" w:space="0" w:color="auto"/>
            </w:tcBorders>
          </w:tcPr>
          <w:p w:rsidR="00187271" w:rsidRDefault="00187271">
            <w:pPr>
              <w:pStyle w:val="ConsPlusNormal"/>
            </w:pPr>
            <w:r>
              <w:t>п. Аган</w:t>
            </w:r>
          </w:p>
        </w:tc>
      </w:tr>
      <w:tr w:rsidR="00187271">
        <w:tc>
          <w:tcPr>
            <w:tcW w:w="9071" w:type="dxa"/>
            <w:tcBorders>
              <w:left w:val="single" w:sz="4" w:space="0" w:color="auto"/>
              <w:right w:val="single" w:sz="4" w:space="0" w:color="auto"/>
            </w:tcBorders>
          </w:tcPr>
          <w:p w:rsidR="00187271" w:rsidRDefault="00187271">
            <w:pPr>
              <w:pStyle w:val="ConsPlusNormal"/>
              <w:jc w:val="center"/>
            </w:pPr>
            <w:r>
              <w:t>сельское поселение Ларьяк</w:t>
            </w:r>
          </w:p>
        </w:tc>
      </w:tr>
      <w:tr w:rsidR="00187271">
        <w:tc>
          <w:tcPr>
            <w:tcW w:w="9071" w:type="dxa"/>
            <w:tcBorders>
              <w:left w:val="single" w:sz="4" w:space="0" w:color="auto"/>
              <w:right w:val="single" w:sz="4" w:space="0" w:color="auto"/>
            </w:tcBorders>
          </w:tcPr>
          <w:p w:rsidR="00187271" w:rsidRDefault="00187271">
            <w:pPr>
              <w:pStyle w:val="ConsPlusNormal"/>
            </w:pPr>
            <w:r>
              <w:t>с. Ларьяк</w:t>
            </w:r>
          </w:p>
        </w:tc>
      </w:tr>
      <w:tr w:rsidR="00187271">
        <w:tc>
          <w:tcPr>
            <w:tcW w:w="9071" w:type="dxa"/>
            <w:tcBorders>
              <w:left w:val="single" w:sz="4" w:space="0" w:color="auto"/>
              <w:right w:val="single" w:sz="4" w:space="0" w:color="auto"/>
            </w:tcBorders>
          </w:tcPr>
          <w:p w:rsidR="00187271" w:rsidRDefault="00187271">
            <w:pPr>
              <w:pStyle w:val="ConsPlusNormal"/>
            </w:pPr>
            <w:r>
              <w:t>д. Большой Ларьяк</w:t>
            </w:r>
          </w:p>
        </w:tc>
      </w:tr>
      <w:tr w:rsidR="00187271">
        <w:tc>
          <w:tcPr>
            <w:tcW w:w="9071" w:type="dxa"/>
            <w:tcBorders>
              <w:left w:val="single" w:sz="4" w:space="0" w:color="auto"/>
              <w:right w:val="single" w:sz="4" w:space="0" w:color="auto"/>
            </w:tcBorders>
          </w:tcPr>
          <w:p w:rsidR="00187271" w:rsidRDefault="00187271">
            <w:pPr>
              <w:pStyle w:val="ConsPlusNormal"/>
            </w:pPr>
            <w:r>
              <w:t>с. Корлики</w:t>
            </w:r>
          </w:p>
        </w:tc>
      </w:tr>
      <w:tr w:rsidR="00187271">
        <w:tc>
          <w:tcPr>
            <w:tcW w:w="9071" w:type="dxa"/>
            <w:tcBorders>
              <w:left w:val="single" w:sz="4" w:space="0" w:color="auto"/>
              <w:right w:val="single" w:sz="4" w:space="0" w:color="auto"/>
            </w:tcBorders>
          </w:tcPr>
          <w:p w:rsidR="00187271" w:rsidRDefault="00187271">
            <w:pPr>
              <w:pStyle w:val="ConsPlusNormal"/>
            </w:pPr>
            <w:r>
              <w:t>д. Сосновый бор</w:t>
            </w:r>
          </w:p>
        </w:tc>
      </w:tr>
      <w:tr w:rsidR="00187271">
        <w:tc>
          <w:tcPr>
            <w:tcW w:w="9071" w:type="dxa"/>
            <w:tcBorders>
              <w:left w:val="single" w:sz="4" w:space="0" w:color="auto"/>
              <w:right w:val="single" w:sz="4" w:space="0" w:color="auto"/>
            </w:tcBorders>
          </w:tcPr>
          <w:p w:rsidR="00187271" w:rsidRDefault="00187271">
            <w:pPr>
              <w:pStyle w:val="ConsPlusNormal"/>
            </w:pPr>
            <w:r>
              <w:t>д. Чехломей</w:t>
            </w:r>
          </w:p>
        </w:tc>
      </w:tr>
      <w:tr w:rsidR="00187271">
        <w:tc>
          <w:tcPr>
            <w:tcW w:w="9071" w:type="dxa"/>
            <w:tcBorders>
              <w:left w:val="single" w:sz="4" w:space="0" w:color="auto"/>
              <w:right w:val="single" w:sz="4" w:space="0" w:color="auto"/>
            </w:tcBorders>
          </w:tcPr>
          <w:p w:rsidR="00187271" w:rsidRDefault="00187271">
            <w:pPr>
              <w:pStyle w:val="ConsPlusNormal"/>
              <w:jc w:val="center"/>
            </w:pPr>
            <w:r>
              <w:t>сельское поселение Ваховск</w:t>
            </w:r>
          </w:p>
        </w:tc>
      </w:tr>
      <w:tr w:rsidR="00187271">
        <w:tc>
          <w:tcPr>
            <w:tcW w:w="9071" w:type="dxa"/>
            <w:tcBorders>
              <w:left w:val="single" w:sz="4" w:space="0" w:color="auto"/>
              <w:right w:val="single" w:sz="4" w:space="0" w:color="auto"/>
            </w:tcBorders>
          </w:tcPr>
          <w:p w:rsidR="00187271" w:rsidRDefault="00187271">
            <w:pPr>
              <w:pStyle w:val="ConsPlusNormal"/>
            </w:pPr>
            <w:r>
              <w:t>п. Ваховск</w:t>
            </w:r>
          </w:p>
        </w:tc>
      </w:tr>
      <w:tr w:rsidR="00187271">
        <w:tc>
          <w:tcPr>
            <w:tcW w:w="9071" w:type="dxa"/>
            <w:tcBorders>
              <w:left w:val="single" w:sz="4" w:space="0" w:color="auto"/>
              <w:right w:val="single" w:sz="4" w:space="0" w:color="auto"/>
            </w:tcBorders>
          </w:tcPr>
          <w:p w:rsidR="00187271" w:rsidRDefault="00187271">
            <w:pPr>
              <w:pStyle w:val="ConsPlusNormal"/>
            </w:pPr>
            <w:r>
              <w:t>с. Охтеурье</w:t>
            </w:r>
          </w:p>
        </w:tc>
      </w:tr>
      <w:tr w:rsidR="00187271">
        <w:tc>
          <w:tcPr>
            <w:tcW w:w="9071" w:type="dxa"/>
            <w:tcBorders>
              <w:left w:val="single" w:sz="4" w:space="0" w:color="auto"/>
              <w:right w:val="single" w:sz="4" w:space="0" w:color="auto"/>
            </w:tcBorders>
          </w:tcPr>
          <w:p w:rsidR="00187271" w:rsidRDefault="00187271">
            <w:pPr>
              <w:pStyle w:val="ConsPlusNormal"/>
              <w:jc w:val="center"/>
            </w:pPr>
            <w:r>
              <w:t>сельское поселение Покур</w:t>
            </w:r>
          </w:p>
        </w:tc>
      </w:tr>
      <w:tr w:rsidR="00187271">
        <w:tc>
          <w:tcPr>
            <w:tcW w:w="9071" w:type="dxa"/>
            <w:tcBorders>
              <w:left w:val="single" w:sz="4" w:space="0" w:color="auto"/>
              <w:right w:val="single" w:sz="4" w:space="0" w:color="auto"/>
            </w:tcBorders>
          </w:tcPr>
          <w:p w:rsidR="00187271" w:rsidRDefault="00187271">
            <w:pPr>
              <w:pStyle w:val="ConsPlusNormal"/>
            </w:pPr>
            <w:r>
              <w:lastRenderedPageBreak/>
              <w:t>с. Покур</w:t>
            </w:r>
          </w:p>
        </w:tc>
      </w:tr>
      <w:tr w:rsidR="00187271">
        <w:tc>
          <w:tcPr>
            <w:tcW w:w="9071" w:type="dxa"/>
            <w:tcBorders>
              <w:left w:val="single" w:sz="4" w:space="0" w:color="auto"/>
              <w:right w:val="single" w:sz="4" w:space="0" w:color="auto"/>
            </w:tcBorders>
          </w:tcPr>
          <w:p w:rsidR="00187271" w:rsidRDefault="00187271">
            <w:pPr>
              <w:pStyle w:val="ConsPlusNormal"/>
            </w:pPr>
            <w:r>
              <w:t>сельское поселение Вата</w:t>
            </w:r>
          </w:p>
        </w:tc>
      </w:tr>
      <w:tr w:rsidR="00187271">
        <w:tc>
          <w:tcPr>
            <w:tcW w:w="9071" w:type="dxa"/>
            <w:tcBorders>
              <w:left w:val="single" w:sz="4" w:space="0" w:color="auto"/>
              <w:right w:val="single" w:sz="4" w:space="0" w:color="auto"/>
            </w:tcBorders>
          </w:tcPr>
          <w:p w:rsidR="00187271" w:rsidRDefault="00187271">
            <w:pPr>
              <w:pStyle w:val="ConsPlusNormal"/>
            </w:pPr>
            <w:r>
              <w:t>д. Вата</w:t>
            </w:r>
          </w:p>
        </w:tc>
      </w:tr>
      <w:tr w:rsidR="00187271">
        <w:tc>
          <w:tcPr>
            <w:tcW w:w="9071" w:type="dxa"/>
            <w:tcBorders>
              <w:left w:val="single" w:sz="4" w:space="0" w:color="auto"/>
              <w:right w:val="single" w:sz="4" w:space="0" w:color="auto"/>
            </w:tcBorders>
          </w:tcPr>
          <w:p w:rsidR="00187271" w:rsidRDefault="00187271">
            <w:pPr>
              <w:pStyle w:val="ConsPlusNormal"/>
              <w:jc w:val="center"/>
            </w:pPr>
            <w:r>
              <w:t>сельское поселение Зайцева Речка</w:t>
            </w:r>
          </w:p>
        </w:tc>
      </w:tr>
      <w:tr w:rsidR="00187271">
        <w:tc>
          <w:tcPr>
            <w:tcW w:w="9071" w:type="dxa"/>
            <w:tcBorders>
              <w:left w:val="single" w:sz="4" w:space="0" w:color="auto"/>
              <w:right w:val="single" w:sz="4" w:space="0" w:color="auto"/>
            </w:tcBorders>
          </w:tcPr>
          <w:p w:rsidR="00187271" w:rsidRDefault="00187271">
            <w:pPr>
              <w:pStyle w:val="ConsPlusNormal"/>
            </w:pPr>
            <w:r>
              <w:t>п. Зайцева Речка</w:t>
            </w:r>
          </w:p>
        </w:tc>
      </w:tr>
      <w:tr w:rsidR="00187271">
        <w:tc>
          <w:tcPr>
            <w:tcW w:w="9071" w:type="dxa"/>
            <w:tcBorders>
              <w:left w:val="single" w:sz="4" w:space="0" w:color="auto"/>
              <w:right w:val="single" w:sz="4" w:space="0" w:color="auto"/>
            </w:tcBorders>
          </w:tcPr>
          <w:p w:rsidR="00187271" w:rsidRDefault="00187271">
            <w:pPr>
              <w:pStyle w:val="ConsPlusNormal"/>
            </w:pPr>
            <w:r>
              <w:t>д. Вампугол</w:t>
            </w:r>
          </w:p>
        </w:tc>
      </w:tr>
      <w:tr w:rsidR="00187271">
        <w:tc>
          <w:tcPr>
            <w:tcW w:w="9071" w:type="dxa"/>
            <w:tcBorders>
              <w:left w:val="single" w:sz="4" w:space="0" w:color="auto"/>
              <w:right w:val="single" w:sz="4" w:space="0" w:color="auto"/>
            </w:tcBorders>
          </w:tcPr>
          <w:p w:rsidR="00187271" w:rsidRDefault="00187271">
            <w:pPr>
              <w:pStyle w:val="ConsPlusNormal"/>
            </w:pPr>
            <w:r>
              <w:t>с. Былино</w:t>
            </w:r>
          </w:p>
        </w:tc>
      </w:tr>
    </w:tbl>
    <w:p w:rsidR="00187271" w:rsidRDefault="00187271">
      <w:pPr>
        <w:pStyle w:val="ConsPlusNormal"/>
        <w:jc w:val="both"/>
      </w:pPr>
    </w:p>
    <w:p w:rsidR="00187271" w:rsidRDefault="00187271">
      <w:pPr>
        <w:pStyle w:val="ConsPlusTitle"/>
        <w:jc w:val="center"/>
        <w:outlineLvl w:val="2"/>
      </w:pPr>
      <w:bookmarkStart w:id="6" w:name="P308"/>
      <w:bookmarkEnd w:id="6"/>
      <w:r>
        <w:t>1.2. Климатические особенности района</w:t>
      </w:r>
    </w:p>
    <w:p w:rsidR="00187271" w:rsidRDefault="00187271">
      <w:pPr>
        <w:pStyle w:val="ConsPlusNormal"/>
        <w:jc w:val="both"/>
      </w:pPr>
    </w:p>
    <w:p w:rsidR="00187271" w:rsidRDefault="00187271">
      <w:pPr>
        <w:pStyle w:val="ConsPlusNormal"/>
        <w:ind w:firstLine="540"/>
        <w:jc w:val="both"/>
      </w:pPr>
      <w:r>
        <w:t>Для территории ХМАО - Югры и территории Нижневартовского района характерен резко континентальный климат с большими годовыми и суточными колебаниями температуры воздуха и с неравномерными распределением атмосферных осадков по сезонам года. Для рассматриваемого региона характерна суровая продолжительная зима (6 - 8 месяцев) с длительными морозами и устойчивым снежным покровом коротким летом. Переходные периоды также короткие. Характерны поздние весенние и ранние осенние заморозки. По уровни комфортности для проживания, особенностям адаптации населения, климат рассматриваемой территории может быть охарактеризован в целом как неблагоприятный.</w:t>
      </w:r>
    </w:p>
    <w:p w:rsidR="00187271" w:rsidRDefault="00187271">
      <w:pPr>
        <w:pStyle w:val="ConsPlusNormal"/>
        <w:spacing w:before="220"/>
        <w:ind w:firstLine="540"/>
        <w:jc w:val="both"/>
      </w:pPr>
      <w:r>
        <w:t>В среднем 200 дней в году наблюдается устойчивый снежный покров; средняя высота снежного покрова на незащищенных участках достигает 70 сантиметров, на защищенных - 85 сантиметров. Максимальная глубина промерзания почвы на открытых местах суходола при оголенной от снега поверхности до 290 сантиметров, под снежным покровом до 110 сантиметров, на болотах до 70 сантиметров. Район относится к влажному климату. Среднегодовое количество осадков составляет 625 миллиметров, основное количество осадков выпадает в теплое время года; среднегодовая влажность воздуха - 75 процентов. В зимнее время преобладают юго-западные и южные ветра; летом - северные и северо-восточные.</w:t>
      </w:r>
    </w:p>
    <w:p w:rsidR="00187271" w:rsidRDefault="00187271">
      <w:pPr>
        <w:pStyle w:val="ConsPlusNormal"/>
        <w:spacing w:before="220"/>
        <w:ind w:firstLine="540"/>
        <w:jc w:val="both"/>
      </w:pPr>
      <w:r>
        <w:t>В таблице ниже представлены средние данные температуры и относительной влажности.</w:t>
      </w:r>
    </w:p>
    <w:p w:rsidR="00187271" w:rsidRDefault="00187271">
      <w:pPr>
        <w:pStyle w:val="ConsPlusNormal"/>
        <w:jc w:val="both"/>
      </w:pPr>
    </w:p>
    <w:p w:rsidR="00187271" w:rsidRDefault="00187271">
      <w:pPr>
        <w:pStyle w:val="ConsPlusNormal"/>
        <w:jc w:val="center"/>
      </w:pPr>
      <w:r>
        <w:t>Таблица 2 - Средние данные температуры</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07"/>
        <w:gridCol w:w="712"/>
        <w:gridCol w:w="712"/>
        <w:gridCol w:w="578"/>
        <w:gridCol w:w="578"/>
        <w:gridCol w:w="578"/>
        <w:gridCol w:w="578"/>
        <w:gridCol w:w="582"/>
        <w:gridCol w:w="578"/>
        <w:gridCol w:w="578"/>
        <w:gridCol w:w="747"/>
        <w:gridCol w:w="709"/>
        <w:gridCol w:w="567"/>
      </w:tblGrid>
      <w:tr w:rsidR="00187271">
        <w:tc>
          <w:tcPr>
            <w:tcW w:w="8998" w:type="dxa"/>
            <w:gridSpan w:val="14"/>
            <w:vAlign w:val="bottom"/>
          </w:tcPr>
          <w:p w:rsidR="00187271" w:rsidRDefault="00187271">
            <w:pPr>
              <w:pStyle w:val="ConsPlusNormal"/>
              <w:jc w:val="center"/>
            </w:pPr>
            <w:r>
              <w:t>Температура воздуха (многолетние данные)</w:t>
            </w:r>
          </w:p>
        </w:tc>
      </w:tr>
      <w:tr w:rsidR="00187271">
        <w:tc>
          <w:tcPr>
            <w:tcW w:w="794" w:type="dxa"/>
          </w:tcPr>
          <w:p w:rsidR="00187271" w:rsidRDefault="00187271">
            <w:pPr>
              <w:pStyle w:val="ConsPlusNormal"/>
              <w:jc w:val="center"/>
            </w:pPr>
            <w:r>
              <w:t>Месяц</w:t>
            </w:r>
          </w:p>
        </w:tc>
        <w:tc>
          <w:tcPr>
            <w:tcW w:w="707" w:type="dxa"/>
          </w:tcPr>
          <w:p w:rsidR="00187271" w:rsidRDefault="00187271">
            <w:pPr>
              <w:pStyle w:val="ConsPlusNormal"/>
              <w:jc w:val="center"/>
            </w:pPr>
            <w:r>
              <w:t>1</w:t>
            </w:r>
          </w:p>
        </w:tc>
        <w:tc>
          <w:tcPr>
            <w:tcW w:w="712" w:type="dxa"/>
          </w:tcPr>
          <w:p w:rsidR="00187271" w:rsidRDefault="00187271">
            <w:pPr>
              <w:pStyle w:val="ConsPlusNormal"/>
              <w:jc w:val="center"/>
            </w:pPr>
            <w:r>
              <w:t>2</w:t>
            </w:r>
          </w:p>
        </w:tc>
        <w:tc>
          <w:tcPr>
            <w:tcW w:w="712" w:type="dxa"/>
          </w:tcPr>
          <w:p w:rsidR="00187271" w:rsidRDefault="00187271">
            <w:pPr>
              <w:pStyle w:val="ConsPlusNormal"/>
              <w:jc w:val="center"/>
            </w:pPr>
            <w:r>
              <w:t>3</w:t>
            </w:r>
          </w:p>
        </w:tc>
        <w:tc>
          <w:tcPr>
            <w:tcW w:w="578" w:type="dxa"/>
          </w:tcPr>
          <w:p w:rsidR="00187271" w:rsidRDefault="00187271">
            <w:pPr>
              <w:pStyle w:val="ConsPlusNormal"/>
              <w:jc w:val="center"/>
            </w:pPr>
            <w:r>
              <w:t>4</w:t>
            </w:r>
          </w:p>
        </w:tc>
        <w:tc>
          <w:tcPr>
            <w:tcW w:w="578" w:type="dxa"/>
          </w:tcPr>
          <w:p w:rsidR="00187271" w:rsidRDefault="00187271">
            <w:pPr>
              <w:pStyle w:val="ConsPlusNormal"/>
              <w:jc w:val="center"/>
            </w:pPr>
            <w:r>
              <w:t>5</w:t>
            </w:r>
          </w:p>
        </w:tc>
        <w:tc>
          <w:tcPr>
            <w:tcW w:w="578" w:type="dxa"/>
          </w:tcPr>
          <w:p w:rsidR="00187271" w:rsidRDefault="00187271">
            <w:pPr>
              <w:pStyle w:val="ConsPlusNormal"/>
              <w:jc w:val="center"/>
            </w:pPr>
            <w:r>
              <w:t>6</w:t>
            </w:r>
          </w:p>
        </w:tc>
        <w:tc>
          <w:tcPr>
            <w:tcW w:w="578" w:type="dxa"/>
          </w:tcPr>
          <w:p w:rsidR="00187271" w:rsidRDefault="00187271">
            <w:pPr>
              <w:pStyle w:val="ConsPlusNormal"/>
              <w:jc w:val="center"/>
            </w:pPr>
            <w:r>
              <w:t>7</w:t>
            </w:r>
          </w:p>
        </w:tc>
        <w:tc>
          <w:tcPr>
            <w:tcW w:w="582" w:type="dxa"/>
          </w:tcPr>
          <w:p w:rsidR="00187271" w:rsidRDefault="00187271">
            <w:pPr>
              <w:pStyle w:val="ConsPlusNormal"/>
              <w:jc w:val="center"/>
            </w:pPr>
            <w:r>
              <w:t>8</w:t>
            </w:r>
          </w:p>
        </w:tc>
        <w:tc>
          <w:tcPr>
            <w:tcW w:w="578" w:type="dxa"/>
          </w:tcPr>
          <w:p w:rsidR="00187271" w:rsidRDefault="00187271">
            <w:pPr>
              <w:pStyle w:val="ConsPlusNormal"/>
              <w:jc w:val="center"/>
            </w:pPr>
            <w:r>
              <w:t>9</w:t>
            </w:r>
          </w:p>
        </w:tc>
        <w:tc>
          <w:tcPr>
            <w:tcW w:w="578" w:type="dxa"/>
          </w:tcPr>
          <w:p w:rsidR="00187271" w:rsidRDefault="00187271">
            <w:pPr>
              <w:pStyle w:val="ConsPlusNormal"/>
              <w:jc w:val="center"/>
            </w:pPr>
            <w:r>
              <w:t>10</w:t>
            </w:r>
          </w:p>
        </w:tc>
        <w:tc>
          <w:tcPr>
            <w:tcW w:w="747" w:type="dxa"/>
          </w:tcPr>
          <w:p w:rsidR="00187271" w:rsidRDefault="00187271">
            <w:pPr>
              <w:pStyle w:val="ConsPlusNormal"/>
              <w:jc w:val="center"/>
            </w:pPr>
            <w:r>
              <w:t>11</w:t>
            </w:r>
          </w:p>
        </w:tc>
        <w:tc>
          <w:tcPr>
            <w:tcW w:w="709" w:type="dxa"/>
          </w:tcPr>
          <w:p w:rsidR="00187271" w:rsidRDefault="00187271">
            <w:pPr>
              <w:pStyle w:val="ConsPlusNormal"/>
              <w:jc w:val="center"/>
            </w:pPr>
            <w:r>
              <w:t>12</w:t>
            </w:r>
          </w:p>
        </w:tc>
        <w:tc>
          <w:tcPr>
            <w:tcW w:w="567" w:type="dxa"/>
          </w:tcPr>
          <w:p w:rsidR="00187271" w:rsidRDefault="00187271">
            <w:pPr>
              <w:pStyle w:val="ConsPlusNormal"/>
              <w:jc w:val="center"/>
            </w:pPr>
            <w:r>
              <w:t>Год</w:t>
            </w:r>
          </w:p>
        </w:tc>
      </w:tr>
      <w:tr w:rsidR="00187271">
        <w:tc>
          <w:tcPr>
            <w:tcW w:w="794" w:type="dxa"/>
          </w:tcPr>
          <w:p w:rsidR="00187271" w:rsidRDefault="00187271">
            <w:pPr>
              <w:pStyle w:val="ConsPlusNormal"/>
            </w:pPr>
            <w:r>
              <w:t>°C</w:t>
            </w:r>
          </w:p>
        </w:tc>
        <w:tc>
          <w:tcPr>
            <w:tcW w:w="707" w:type="dxa"/>
          </w:tcPr>
          <w:p w:rsidR="00187271" w:rsidRDefault="00187271">
            <w:pPr>
              <w:pStyle w:val="ConsPlusNormal"/>
            </w:pPr>
            <w:r>
              <w:t>-21.5</w:t>
            </w:r>
          </w:p>
        </w:tc>
        <w:tc>
          <w:tcPr>
            <w:tcW w:w="712" w:type="dxa"/>
          </w:tcPr>
          <w:p w:rsidR="00187271" w:rsidRDefault="00187271">
            <w:pPr>
              <w:pStyle w:val="ConsPlusNormal"/>
            </w:pPr>
            <w:r>
              <w:t>-19.0</w:t>
            </w:r>
          </w:p>
        </w:tc>
        <w:tc>
          <w:tcPr>
            <w:tcW w:w="712" w:type="dxa"/>
          </w:tcPr>
          <w:p w:rsidR="00187271" w:rsidRDefault="00187271">
            <w:pPr>
              <w:pStyle w:val="ConsPlusNormal"/>
            </w:pPr>
            <w:r>
              <w:t>-12.3</w:t>
            </w:r>
          </w:p>
        </w:tc>
        <w:tc>
          <w:tcPr>
            <w:tcW w:w="578" w:type="dxa"/>
          </w:tcPr>
          <w:p w:rsidR="00187271" w:rsidRDefault="00187271">
            <w:pPr>
              <w:pStyle w:val="ConsPlusNormal"/>
            </w:pPr>
            <w:r>
              <w:t>-2,5</w:t>
            </w:r>
          </w:p>
        </w:tc>
        <w:tc>
          <w:tcPr>
            <w:tcW w:w="578" w:type="dxa"/>
          </w:tcPr>
          <w:p w:rsidR="00187271" w:rsidRDefault="00187271">
            <w:pPr>
              <w:pStyle w:val="ConsPlusNormal"/>
            </w:pPr>
            <w:r>
              <w:t>5,1</w:t>
            </w:r>
          </w:p>
        </w:tc>
        <w:tc>
          <w:tcPr>
            <w:tcW w:w="578" w:type="dxa"/>
          </w:tcPr>
          <w:p w:rsidR="00187271" w:rsidRDefault="00187271">
            <w:pPr>
              <w:pStyle w:val="ConsPlusNormal"/>
            </w:pPr>
            <w:r>
              <w:t>13,6</w:t>
            </w:r>
          </w:p>
        </w:tc>
        <w:tc>
          <w:tcPr>
            <w:tcW w:w="578" w:type="dxa"/>
          </w:tcPr>
          <w:p w:rsidR="00187271" w:rsidRDefault="00187271">
            <w:pPr>
              <w:pStyle w:val="ConsPlusNormal"/>
            </w:pPr>
            <w:r>
              <w:t>17,1</w:t>
            </w:r>
          </w:p>
        </w:tc>
        <w:tc>
          <w:tcPr>
            <w:tcW w:w="582" w:type="dxa"/>
          </w:tcPr>
          <w:p w:rsidR="00187271" w:rsidRDefault="00187271">
            <w:pPr>
              <w:pStyle w:val="ConsPlusNormal"/>
            </w:pPr>
            <w:r>
              <w:t>14,0</w:t>
            </w:r>
          </w:p>
        </w:tc>
        <w:tc>
          <w:tcPr>
            <w:tcW w:w="578" w:type="dxa"/>
          </w:tcPr>
          <w:p w:rsidR="00187271" w:rsidRDefault="00187271">
            <w:pPr>
              <w:pStyle w:val="ConsPlusNormal"/>
            </w:pPr>
            <w:r>
              <w:t>8,2</w:t>
            </w:r>
          </w:p>
        </w:tc>
        <w:tc>
          <w:tcPr>
            <w:tcW w:w="578" w:type="dxa"/>
          </w:tcPr>
          <w:p w:rsidR="00187271" w:rsidRDefault="00187271">
            <w:pPr>
              <w:pStyle w:val="ConsPlusNormal"/>
            </w:pPr>
            <w:r>
              <w:t>-1,3</w:t>
            </w:r>
          </w:p>
        </w:tc>
        <w:tc>
          <w:tcPr>
            <w:tcW w:w="747" w:type="dxa"/>
          </w:tcPr>
          <w:p w:rsidR="00187271" w:rsidRDefault="00187271">
            <w:pPr>
              <w:pStyle w:val="ConsPlusNormal"/>
            </w:pPr>
            <w:r>
              <w:t>-12,2</w:t>
            </w:r>
          </w:p>
        </w:tc>
        <w:tc>
          <w:tcPr>
            <w:tcW w:w="709" w:type="dxa"/>
          </w:tcPr>
          <w:p w:rsidR="00187271" w:rsidRDefault="00187271">
            <w:pPr>
              <w:pStyle w:val="ConsPlusNormal"/>
            </w:pPr>
            <w:r>
              <w:t>-17,1</w:t>
            </w:r>
          </w:p>
        </w:tc>
        <w:tc>
          <w:tcPr>
            <w:tcW w:w="567" w:type="dxa"/>
          </w:tcPr>
          <w:p w:rsidR="00187271" w:rsidRDefault="00187271">
            <w:pPr>
              <w:pStyle w:val="ConsPlusNormal"/>
            </w:pPr>
            <w:r>
              <w:t>-4,3</w:t>
            </w:r>
          </w:p>
        </w:tc>
      </w:tr>
    </w:tbl>
    <w:p w:rsidR="00187271" w:rsidRDefault="00187271">
      <w:pPr>
        <w:pStyle w:val="ConsPlusNormal"/>
        <w:jc w:val="both"/>
      </w:pPr>
    </w:p>
    <w:p w:rsidR="00187271" w:rsidRDefault="00187271">
      <w:pPr>
        <w:pStyle w:val="ConsPlusNormal"/>
        <w:jc w:val="center"/>
      </w:pPr>
      <w:r>
        <w:t>Таблица 3 - Средние данные температуры</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15"/>
        <w:gridCol w:w="1769"/>
        <w:gridCol w:w="1991"/>
        <w:gridCol w:w="1984"/>
        <w:gridCol w:w="1701"/>
      </w:tblGrid>
      <w:tr w:rsidR="00187271">
        <w:tc>
          <w:tcPr>
            <w:tcW w:w="1615" w:type="dxa"/>
            <w:vAlign w:val="center"/>
          </w:tcPr>
          <w:p w:rsidR="00187271" w:rsidRDefault="00187271">
            <w:pPr>
              <w:pStyle w:val="ConsPlusNormal"/>
              <w:jc w:val="center"/>
            </w:pPr>
            <w:r>
              <w:t>Наименование параметра</w:t>
            </w:r>
          </w:p>
        </w:tc>
        <w:tc>
          <w:tcPr>
            <w:tcW w:w="1769" w:type="dxa"/>
            <w:vAlign w:val="center"/>
          </w:tcPr>
          <w:p w:rsidR="00187271" w:rsidRDefault="00187271">
            <w:pPr>
              <w:pStyle w:val="ConsPlusNormal"/>
              <w:jc w:val="center"/>
            </w:pPr>
            <w:r>
              <w:t>Наиболее холодная суточная температура, С</w:t>
            </w:r>
          </w:p>
        </w:tc>
        <w:tc>
          <w:tcPr>
            <w:tcW w:w="1991" w:type="dxa"/>
            <w:vAlign w:val="center"/>
          </w:tcPr>
          <w:p w:rsidR="00187271" w:rsidRDefault="00187271">
            <w:pPr>
              <w:pStyle w:val="ConsPlusNormal"/>
              <w:jc w:val="center"/>
            </w:pPr>
            <w:r>
              <w:t>Кол-во суток с температурой ниже 5 С, сут.</w:t>
            </w:r>
          </w:p>
        </w:tc>
        <w:tc>
          <w:tcPr>
            <w:tcW w:w="1984" w:type="dxa"/>
            <w:vAlign w:val="center"/>
          </w:tcPr>
          <w:p w:rsidR="00187271" w:rsidRDefault="00187271">
            <w:pPr>
              <w:pStyle w:val="ConsPlusNormal"/>
              <w:jc w:val="center"/>
            </w:pPr>
            <w:r>
              <w:t>Средняя температура наиболее холодного периода, С</w:t>
            </w:r>
          </w:p>
        </w:tc>
        <w:tc>
          <w:tcPr>
            <w:tcW w:w="1701" w:type="dxa"/>
            <w:vAlign w:val="center"/>
          </w:tcPr>
          <w:p w:rsidR="00187271" w:rsidRDefault="00187271">
            <w:pPr>
              <w:pStyle w:val="ConsPlusNormal"/>
              <w:jc w:val="center"/>
            </w:pPr>
            <w:r>
              <w:t>Кол-во суток с температурой ниже нуля, сут.</w:t>
            </w:r>
          </w:p>
        </w:tc>
      </w:tr>
      <w:tr w:rsidR="00187271">
        <w:tc>
          <w:tcPr>
            <w:tcW w:w="1615" w:type="dxa"/>
          </w:tcPr>
          <w:p w:rsidR="00187271" w:rsidRDefault="00187271">
            <w:pPr>
              <w:pStyle w:val="ConsPlusNormal"/>
            </w:pPr>
          </w:p>
        </w:tc>
        <w:tc>
          <w:tcPr>
            <w:tcW w:w="1769" w:type="dxa"/>
            <w:vAlign w:val="center"/>
          </w:tcPr>
          <w:p w:rsidR="00187271" w:rsidRDefault="00187271">
            <w:pPr>
              <w:pStyle w:val="ConsPlusNormal"/>
              <w:jc w:val="center"/>
            </w:pPr>
            <w:r>
              <w:t>-50</w:t>
            </w:r>
          </w:p>
        </w:tc>
        <w:tc>
          <w:tcPr>
            <w:tcW w:w="1991" w:type="dxa"/>
            <w:vAlign w:val="bottom"/>
          </w:tcPr>
          <w:p w:rsidR="00187271" w:rsidRDefault="00187271">
            <w:pPr>
              <w:pStyle w:val="ConsPlusNormal"/>
              <w:jc w:val="center"/>
            </w:pPr>
            <w:r>
              <w:t>280</w:t>
            </w:r>
          </w:p>
        </w:tc>
        <w:tc>
          <w:tcPr>
            <w:tcW w:w="1984" w:type="dxa"/>
            <w:vAlign w:val="center"/>
          </w:tcPr>
          <w:p w:rsidR="00187271" w:rsidRDefault="00187271">
            <w:pPr>
              <w:pStyle w:val="ConsPlusNormal"/>
              <w:jc w:val="center"/>
            </w:pPr>
            <w:r>
              <w:t>-26</w:t>
            </w:r>
          </w:p>
        </w:tc>
        <w:tc>
          <w:tcPr>
            <w:tcW w:w="1701" w:type="dxa"/>
            <w:vAlign w:val="center"/>
          </w:tcPr>
          <w:p w:rsidR="00187271" w:rsidRDefault="00187271">
            <w:pPr>
              <w:pStyle w:val="ConsPlusNormal"/>
              <w:jc w:val="center"/>
            </w:pPr>
            <w:r>
              <w:t>235</w:t>
            </w:r>
          </w:p>
        </w:tc>
      </w:tr>
    </w:tbl>
    <w:p w:rsidR="00187271" w:rsidRDefault="00187271">
      <w:pPr>
        <w:pStyle w:val="ConsPlusNormal"/>
        <w:jc w:val="both"/>
      </w:pPr>
    </w:p>
    <w:p w:rsidR="00187271" w:rsidRDefault="00187271">
      <w:pPr>
        <w:pStyle w:val="ConsPlusNormal"/>
        <w:jc w:val="center"/>
      </w:pPr>
      <w:r>
        <w:t>Таблица 4 - Средние данные относительной влажности</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23"/>
        <w:gridCol w:w="612"/>
        <w:gridCol w:w="631"/>
        <w:gridCol w:w="622"/>
        <w:gridCol w:w="622"/>
        <w:gridCol w:w="622"/>
        <w:gridCol w:w="622"/>
        <w:gridCol w:w="622"/>
        <w:gridCol w:w="626"/>
        <w:gridCol w:w="622"/>
        <w:gridCol w:w="622"/>
        <w:gridCol w:w="622"/>
        <w:gridCol w:w="808"/>
      </w:tblGrid>
      <w:tr w:rsidR="00187271">
        <w:tc>
          <w:tcPr>
            <w:tcW w:w="9070" w:type="dxa"/>
            <w:gridSpan w:val="14"/>
            <w:vAlign w:val="bottom"/>
          </w:tcPr>
          <w:p w:rsidR="00187271" w:rsidRDefault="00187271">
            <w:pPr>
              <w:pStyle w:val="ConsPlusNormal"/>
              <w:jc w:val="center"/>
            </w:pPr>
            <w:r>
              <w:t>Средняя относительная влажность наружного воздуха</w:t>
            </w:r>
          </w:p>
        </w:tc>
      </w:tr>
      <w:tr w:rsidR="00187271">
        <w:tc>
          <w:tcPr>
            <w:tcW w:w="794" w:type="dxa"/>
            <w:vAlign w:val="center"/>
          </w:tcPr>
          <w:p w:rsidR="00187271" w:rsidRDefault="00187271">
            <w:pPr>
              <w:pStyle w:val="ConsPlusNormal"/>
              <w:jc w:val="center"/>
            </w:pPr>
            <w:r>
              <w:t>Месяц</w:t>
            </w:r>
          </w:p>
        </w:tc>
        <w:tc>
          <w:tcPr>
            <w:tcW w:w="623" w:type="dxa"/>
            <w:vAlign w:val="bottom"/>
          </w:tcPr>
          <w:p w:rsidR="00187271" w:rsidRDefault="00187271">
            <w:pPr>
              <w:pStyle w:val="ConsPlusNormal"/>
              <w:jc w:val="center"/>
            </w:pPr>
            <w:r>
              <w:t>1</w:t>
            </w:r>
          </w:p>
        </w:tc>
        <w:tc>
          <w:tcPr>
            <w:tcW w:w="612" w:type="dxa"/>
            <w:vAlign w:val="bottom"/>
          </w:tcPr>
          <w:p w:rsidR="00187271" w:rsidRDefault="00187271">
            <w:pPr>
              <w:pStyle w:val="ConsPlusNormal"/>
              <w:jc w:val="center"/>
            </w:pPr>
            <w:r>
              <w:t>2</w:t>
            </w:r>
          </w:p>
        </w:tc>
        <w:tc>
          <w:tcPr>
            <w:tcW w:w="631" w:type="dxa"/>
            <w:vAlign w:val="center"/>
          </w:tcPr>
          <w:p w:rsidR="00187271" w:rsidRDefault="00187271">
            <w:pPr>
              <w:pStyle w:val="ConsPlusNormal"/>
              <w:jc w:val="center"/>
            </w:pPr>
            <w:r>
              <w:t>3</w:t>
            </w:r>
          </w:p>
        </w:tc>
        <w:tc>
          <w:tcPr>
            <w:tcW w:w="622" w:type="dxa"/>
            <w:vAlign w:val="center"/>
          </w:tcPr>
          <w:p w:rsidR="00187271" w:rsidRDefault="00187271">
            <w:pPr>
              <w:pStyle w:val="ConsPlusNormal"/>
              <w:jc w:val="center"/>
            </w:pPr>
            <w:r>
              <w:t>4</w:t>
            </w:r>
          </w:p>
        </w:tc>
        <w:tc>
          <w:tcPr>
            <w:tcW w:w="622" w:type="dxa"/>
            <w:vAlign w:val="center"/>
          </w:tcPr>
          <w:p w:rsidR="00187271" w:rsidRDefault="00187271">
            <w:pPr>
              <w:pStyle w:val="ConsPlusNormal"/>
              <w:jc w:val="center"/>
            </w:pPr>
            <w:r>
              <w:t>5</w:t>
            </w:r>
          </w:p>
        </w:tc>
        <w:tc>
          <w:tcPr>
            <w:tcW w:w="622" w:type="dxa"/>
            <w:vAlign w:val="bottom"/>
          </w:tcPr>
          <w:p w:rsidR="00187271" w:rsidRDefault="00187271">
            <w:pPr>
              <w:pStyle w:val="ConsPlusNormal"/>
              <w:jc w:val="center"/>
            </w:pPr>
            <w:r>
              <w:t>6</w:t>
            </w:r>
          </w:p>
        </w:tc>
        <w:tc>
          <w:tcPr>
            <w:tcW w:w="622" w:type="dxa"/>
            <w:vAlign w:val="center"/>
          </w:tcPr>
          <w:p w:rsidR="00187271" w:rsidRDefault="00187271">
            <w:pPr>
              <w:pStyle w:val="ConsPlusNormal"/>
              <w:jc w:val="center"/>
            </w:pPr>
            <w:r>
              <w:t>7</w:t>
            </w:r>
          </w:p>
        </w:tc>
        <w:tc>
          <w:tcPr>
            <w:tcW w:w="622" w:type="dxa"/>
            <w:vAlign w:val="bottom"/>
          </w:tcPr>
          <w:p w:rsidR="00187271" w:rsidRDefault="00187271">
            <w:pPr>
              <w:pStyle w:val="ConsPlusNormal"/>
              <w:jc w:val="center"/>
            </w:pPr>
            <w:r>
              <w:t>8</w:t>
            </w:r>
          </w:p>
        </w:tc>
        <w:tc>
          <w:tcPr>
            <w:tcW w:w="626" w:type="dxa"/>
            <w:vAlign w:val="center"/>
          </w:tcPr>
          <w:p w:rsidR="00187271" w:rsidRDefault="00187271">
            <w:pPr>
              <w:pStyle w:val="ConsPlusNormal"/>
              <w:jc w:val="center"/>
            </w:pPr>
            <w:r>
              <w:t>9</w:t>
            </w:r>
          </w:p>
        </w:tc>
        <w:tc>
          <w:tcPr>
            <w:tcW w:w="622" w:type="dxa"/>
            <w:vAlign w:val="bottom"/>
          </w:tcPr>
          <w:p w:rsidR="00187271" w:rsidRDefault="00187271">
            <w:pPr>
              <w:pStyle w:val="ConsPlusNormal"/>
              <w:jc w:val="center"/>
            </w:pPr>
            <w:r>
              <w:t>10</w:t>
            </w:r>
          </w:p>
        </w:tc>
        <w:tc>
          <w:tcPr>
            <w:tcW w:w="622" w:type="dxa"/>
            <w:vAlign w:val="bottom"/>
          </w:tcPr>
          <w:p w:rsidR="00187271" w:rsidRDefault="00187271">
            <w:pPr>
              <w:pStyle w:val="ConsPlusNormal"/>
              <w:jc w:val="center"/>
            </w:pPr>
            <w:r>
              <w:t>11</w:t>
            </w:r>
          </w:p>
        </w:tc>
        <w:tc>
          <w:tcPr>
            <w:tcW w:w="622" w:type="dxa"/>
            <w:vAlign w:val="bottom"/>
          </w:tcPr>
          <w:p w:rsidR="00187271" w:rsidRDefault="00187271">
            <w:pPr>
              <w:pStyle w:val="ConsPlusNormal"/>
              <w:jc w:val="center"/>
            </w:pPr>
            <w:r>
              <w:t>12</w:t>
            </w:r>
          </w:p>
        </w:tc>
        <w:tc>
          <w:tcPr>
            <w:tcW w:w="808" w:type="dxa"/>
            <w:vAlign w:val="center"/>
          </w:tcPr>
          <w:p w:rsidR="00187271" w:rsidRDefault="00187271">
            <w:pPr>
              <w:pStyle w:val="ConsPlusNormal"/>
              <w:jc w:val="center"/>
            </w:pPr>
            <w:r>
              <w:t>Год</w:t>
            </w:r>
          </w:p>
        </w:tc>
      </w:tr>
      <w:tr w:rsidR="00187271">
        <w:tc>
          <w:tcPr>
            <w:tcW w:w="794" w:type="dxa"/>
          </w:tcPr>
          <w:p w:rsidR="00187271" w:rsidRDefault="00187271">
            <w:pPr>
              <w:pStyle w:val="ConsPlusNormal"/>
            </w:pPr>
            <w:r>
              <w:t>%</w:t>
            </w:r>
          </w:p>
        </w:tc>
        <w:tc>
          <w:tcPr>
            <w:tcW w:w="623" w:type="dxa"/>
          </w:tcPr>
          <w:p w:rsidR="00187271" w:rsidRDefault="00187271">
            <w:pPr>
              <w:pStyle w:val="ConsPlusNormal"/>
            </w:pPr>
            <w:r>
              <w:t>79</w:t>
            </w:r>
          </w:p>
        </w:tc>
        <w:tc>
          <w:tcPr>
            <w:tcW w:w="612" w:type="dxa"/>
          </w:tcPr>
          <w:p w:rsidR="00187271" w:rsidRDefault="00187271">
            <w:pPr>
              <w:pStyle w:val="ConsPlusNormal"/>
            </w:pPr>
            <w:r>
              <w:t>78</w:t>
            </w:r>
          </w:p>
        </w:tc>
        <w:tc>
          <w:tcPr>
            <w:tcW w:w="631" w:type="dxa"/>
          </w:tcPr>
          <w:p w:rsidR="00187271" w:rsidRDefault="00187271">
            <w:pPr>
              <w:pStyle w:val="ConsPlusNormal"/>
            </w:pPr>
            <w:r>
              <w:t>72</w:t>
            </w:r>
          </w:p>
        </w:tc>
        <w:tc>
          <w:tcPr>
            <w:tcW w:w="622" w:type="dxa"/>
          </w:tcPr>
          <w:p w:rsidR="00187271" w:rsidRDefault="00187271">
            <w:pPr>
              <w:pStyle w:val="ConsPlusNormal"/>
            </w:pPr>
            <w:r>
              <w:t>68</w:t>
            </w:r>
          </w:p>
        </w:tc>
        <w:tc>
          <w:tcPr>
            <w:tcW w:w="622" w:type="dxa"/>
          </w:tcPr>
          <w:p w:rsidR="00187271" w:rsidRDefault="00187271">
            <w:pPr>
              <w:pStyle w:val="ConsPlusNormal"/>
            </w:pPr>
            <w:r>
              <w:t>66</w:t>
            </w:r>
          </w:p>
        </w:tc>
        <w:tc>
          <w:tcPr>
            <w:tcW w:w="622" w:type="dxa"/>
          </w:tcPr>
          <w:p w:rsidR="00187271" w:rsidRDefault="00187271">
            <w:pPr>
              <w:pStyle w:val="ConsPlusNormal"/>
            </w:pPr>
            <w:r>
              <w:t>66</w:t>
            </w:r>
          </w:p>
        </w:tc>
        <w:tc>
          <w:tcPr>
            <w:tcW w:w="622" w:type="dxa"/>
          </w:tcPr>
          <w:p w:rsidR="00187271" w:rsidRDefault="00187271">
            <w:pPr>
              <w:pStyle w:val="ConsPlusNormal"/>
            </w:pPr>
            <w:r>
              <w:t>69</w:t>
            </w:r>
          </w:p>
        </w:tc>
        <w:tc>
          <w:tcPr>
            <w:tcW w:w="622" w:type="dxa"/>
          </w:tcPr>
          <w:p w:rsidR="00187271" w:rsidRDefault="00187271">
            <w:pPr>
              <w:pStyle w:val="ConsPlusNormal"/>
            </w:pPr>
            <w:r>
              <w:t>76</w:t>
            </w:r>
          </w:p>
        </w:tc>
        <w:tc>
          <w:tcPr>
            <w:tcW w:w="626" w:type="dxa"/>
          </w:tcPr>
          <w:p w:rsidR="00187271" w:rsidRDefault="00187271">
            <w:pPr>
              <w:pStyle w:val="ConsPlusNormal"/>
            </w:pPr>
            <w:r>
              <w:t>82</w:t>
            </w:r>
          </w:p>
        </w:tc>
        <w:tc>
          <w:tcPr>
            <w:tcW w:w="622" w:type="dxa"/>
          </w:tcPr>
          <w:p w:rsidR="00187271" w:rsidRDefault="00187271">
            <w:pPr>
              <w:pStyle w:val="ConsPlusNormal"/>
            </w:pPr>
            <w:r>
              <w:t>84</w:t>
            </w:r>
          </w:p>
        </w:tc>
        <w:tc>
          <w:tcPr>
            <w:tcW w:w="622" w:type="dxa"/>
          </w:tcPr>
          <w:p w:rsidR="00187271" w:rsidRDefault="00187271">
            <w:pPr>
              <w:pStyle w:val="ConsPlusNormal"/>
            </w:pPr>
            <w:r>
              <w:t>82</w:t>
            </w:r>
          </w:p>
        </w:tc>
        <w:tc>
          <w:tcPr>
            <w:tcW w:w="622" w:type="dxa"/>
          </w:tcPr>
          <w:p w:rsidR="00187271" w:rsidRDefault="00187271">
            <w:pPr>
              <w:pStyle w:val="ConsPlusNormal"/>
            </w:pPr>
            <w:r>
              <w:t>80</w:t>
            </w:r>
          </w:p>
        </w:tc>
        <w:tc>
          <w:tcPr>
            <w:tcW w:w="808" w:type="dxa"/>
          </w:tcPr>
          <w:p w:rsidR="00187271" w:rsidRDefault="00187271">
            <w:pPr>
              <w:pStyle w:val="ConsPlusNormal"/>
            </w:pPr>
            <w:r>
              <w:t>75.2</w:t>
            </w:r>
          </w:p>
        </w:tc>
      </w:tr>
    </w:tbl>
    <w:p w:rsidR="00187271" w:rsidRDefault="00187271">
      <w:pPr>
        <w:pStyle w:val="ConsPlusNormal"/>
        <w:jc w:val="both"/>
      </w:pPr>
    </w:p>
    <w:p w:rsidR="00187271" w:rsidRDefault="00187271">
      <w:pPr>
        <w:pStyle w:val="ConsPlusNormal"/>
        <w:ind w:firstLine="540"/>
        <w:jc w:val="both"/>
      </w:pPr>
      <w:r>
        <w:t>Специфическими гидрологическими и гидрогеологическими особенностями территории, в целом, является большая увлажненность грунта, создающая общую заболоченность, развитие влаголюбивой, в основном, моховой растительности. Создаются благоприятные условия для глубокого охлаждения грунтов, многолетнему непрерывному промерзанию и накоплению в грунтах льда.</w:t>
      </w:r>
    </w:p>
    <w:p w:rsidR="00187271" w:rsidRDefault="00187271">
      <w:pPr>
        <w:pStyle w:val="ConsPlusNormal"/>
        <w:spacing w:before="220"/>
        <w:ind w:firstLine="540"/>
        <w:jc w:val="both"/>
      </w:pPr>
      <w:r>
        <w:t>Эти процессы затрудняют проходимость территории, приводят к разрушению почвенного покрова, сплывом слоев грунта и другим отрицательным физико-геологическим процессам. Заболоченность территории благоприятствует развитию моховой растительности, а наличие мха поддерживает состояние заболоченности. Для строительства зданий и сооружений в большинстве случаев использованы насыпные грунты.</w:t>
      </w:r>
    </w:p>
    <w:p w:rsidR="00187271" w:rsidRDefault="00187271">
      <w:pPr>
        <w:pStyle w:val="ConsPlusNormal"/>
        <w:spacing w:before="220"/>
        <w:ind w:firstLine="540"/>
        <w:jc w:val="both"/>
      </w:pPr>
      <w:r>
        <w:t>Нередки просадки поверхности земли, усиление процессов солифлюкации, оврагообразование. Развивающаяся термоэрозия приводит к разрушению растительного и почвенного покрова, сильно изменяет рельеф, что представляет опасность для строительства, в том числе и для сооружений по обезвреживанию отходов.</w:t>
      </w:r>
    </w:p>
    <w:p w:rsidR="00187271" w:rsidRDefault="00187271">
      <w:pPr>
        <w:pStyle w:val="ConsPlusNormal"/>
        <w:spacing w:before="220"/>
        <w:ind w:firstLine="540"/>
        <w:jc w:val="both"/>
      </w:pPr>
      <w:r>
        <w:t>Существует значительная изменчивость состояния грунтов как оснований зданий и сооружений при изменении их температурного режима. Интенсивное развитие криогенных явлений отражается на сохранности окружающей среды и приводит к нарушению устойчивости и эксплуатационной надежности сооружений. В связи с этим при строительстве сооружений по обезвреживанию и переработке отходов необходимо исходить из прогнозирования развития отрицательных инженерно-геологических условий.</w:t>
      </w:r>
    </w:p>
    <w:p w:rsidR="00187271" w:rsidRDefault="00187271">
      <w:pPr>
        <w:pStyle w:val="ConsPlusNormal"/>
        <w:jc w:val="both"/>
      </w:pPr>
    </w:p>
    <w:p w:rsidR="00187271" w:rsidRDefault="00187271">
      <w:pPr>
        <w:pStyle w:val="ConsPlusTitle"/>
        <w:jc w:val="center"/>
        <w:outlineLvl w:val="2"/>
      </w:pPr>
      <w:bookmarkStart w:id="7" w:name="P396"/>
      <w:bookmarkEnd w:id="7"/>
      <w:r>
        <w:t>1.3. Демографические особенности и система расселения</w:t>
      </w:r>
    </w:p>
    <w:p w:rsidR="00187271" w:rsidRDefault="00187271">
      <w:pPr>
        <w:pStyle w:val="ConsPlusTitle"/>
        <w:jc w:val="center"/>
      </w:pPr>
      <w:r>
        <w:t>в районе</w:t>
      </w:r>
    </w:p>
    <w:p w:rsidR="00187271" w:rsidRDefault="00187271">
      <w:pPr>
        <w:pStyle w:val="ConsPlusNormal"/>
        <w:jc w:val="both"/>
      </w:pPr>
    </w:p>
    <w:p w:rsidR="00187271" w:rsidRDefault="00187271">
      <w:pPr>
        <w:pStyle w:val="ConsPlusNormal"/>
        <w:ind w:firstLine="540"/>
        <w:jc w:val="both"/>
      </w:pPr>
      <w:r>
        <w:t>По состоянию на 1 января 2019 года - 35,993 тыс. человек. Соотношение численности населения поселков городского типа и сельского населения района сложилось следующим образом: население городского поселения Излучинск и городского поселения Новоаганск составило 81,0%, сельское население - 19,0%.</w:t>
      </w:r>
    </w:p>
    <w:p w:rsidR="00187271" w:rsidRDefault="00187271">
      <w:pPr>
        <w:pStyle w:val="ConsPlusNormal"/>
        <w:spacing w:before="220"/>
        <w:ind w:firstLine="540"/>
        <w:jc w:val="both"/>
      </w:pPr>
      <w:r>
        <w:t>Численность населения Нижневартовского района, в том числе по поселениям, характеризуется следующими показателями.</w:t>
      </w:r>
    </w:p>
    <w:p w:rsidR="00187271" w:rsidRDefault="00187271">
      <w:pPr>
        <w:pStyle w:val="ConsPlusNormal"/>
        <w:jc w:val="both"/>
      </w:pPr>
    </w:p>
    <w:p w:rsidR="00187271" w:rsidRDefault="00187271">
      <w:pPr>
        <w:pStyle w:val="ConsPlusNormal"/>
        <w:jc w:val="center"/>
      </w:pPr>
      <w:r>
        <w:t>Таблица 5 - Численность населения Нижневартовского района</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15"/>
      </w:tblGrid>
      <w:tr w:rsidR="00187271">
        <w:tc>
          <w:tcPr>
            <w:tcW w:w="5839" w:type="dxa"/>
          </w:tcPr>
          <w:p w:rsidR="00187271" w:rsidRDefault="00187271">
            <w:pPr>
              <w:pStyle w:val="ConsPlusNormal"/>
              <w:jc w:val="center"/>
            </w:pPr>
            <w:r>
              <w:t>Наименование поселения</w:t>
            </w:r>
          </w:p>
        </w:tc>
        <w:tc>
          <w:tcPr>
            <w:tcW w:w="3115" w:type="dxa"/>
          </w:tcPr>
          <w:p w:rsidR="00187271" w:rsidRDefault="00187271">
            <w:pPr>
              <w:pStyle w:val="ConsPlusNormal"/>
              <w:jc w:val="center"/>
            </w:pPr>
            <w:r>
              <w:t>Численность на 01.01.2019</w:t>
            </w:r>
          </w:p>
        </w:tc>
      </w:tr>
      <w:tr w:rsidR="00187271">
        <w:tc>
          <w:tcPr>
            <w:tcW w:w="5839" w:type="dxa"/>
          </w:tcPr>
          <w:p w:rsidR="00187271" w:rsidRDefault="00187271">
            <w:pPr>
              <w:pStyle w:val="ConsPlusNormal"/>
            </w:pPr>
            <w:r>
              <w:t>Нижневартовский район, всего</w:t>
            </w:r>
          </w:p>
        </w:tc>
        <w:tc>
          <w:tcPr>
            <w:tcW w:w="3115" w:type="dxa"/>
          </w:tcPr>
          <w:p w:rsidR="00187271" w:rsidRDefault="00187271">
            <w:pPr>
              <w:pStyle w:val="ConsPlusNormal"/>
            </w:pPr>
            <w:r>
              <w:t>35993</w:t>
            </w:r>
          </w:p>
        </w:tc>
      </w:tr>
      <w:tr w:rsidR="00187271">
        <w:tc>
          <w:tcPr>
            <w:tcW w:w="5839" w:type="dxa"/>
          </w:tcPr>
          <w:p w:rsidR="00187271" w:rsidRDefault="00187271">
            <w:pPr>
              <w:pStyle w:val="ConsPlusNormal"/>
            </w:pPr>
            <w:r>
              <w:t>городское поселение Излучинск</w:t>
            </w:r>
          </w:p>
        </w:tc>
        <w:tc>
          <w:tcPr>
            <w:tcW w:w="3115" w:type="dxa"/>
          </w:tcPr>
          <w:p w:rsidR="00187271" w:rsidRDefault="00187271">
            <w:pPr>
              <w:pStyle w:val="ConsPlusNormal"/>
            </w:pPr>
            <w:r>
              <w:t>20227</w:t>
            </w:r>
          </w:p>
        </w:tc>
      </w:tr>
      <w:tr w:rsidR="00187271">
        <w:tc>
          <w:tcPr>
            <w:tcW w:w="5839" w:type="dxa"/>
          </w:tcPr>
          <w:p w:rsidR="00187271" w:rsidRDefault="00187271">
            <w:pPr>
              <w:pStyle w:val="ConsPlusNormal"/>
            </w:pPr>
            <w:r>
              <w:t>городское поселение Новоаганск</w:t>
            </w:r>
          </w:p>
        </w:tc>
        <w:tc>
          <w:tcPr>
            <w:tcW w:w="3115" w:type="dxa"/>
          </w:tcPr>
          <w:p w:rsidR="00187271" w:rsidRDefault="00187271">
            <w:pPr>
              <w:pStyle w:val="ConsPlusNormal"/>
            </w:pPr>
            <w:r>
              <w:t>10029</w:t>
            </w:r>
          </w:p>
        </w:tc>
      </w:tr>
      <w:tr w:rsidR="00187271">
        <w:tc>
          <w:tcPr>
            <w:tcW w:w="5839" w:type="dxa"/>
          </w:tcPr>
          <w:p w:rsidR="00187271" w:rsidRDefault="00187271">
            <w:pPr>
              <w:pStyle w:val="ConsPlusNormal"/>
            </w:pPr>
            <w:r>
              <w:lastRenderedPageBreak/>
              <w:t>сельское поселение Аган</w:t>
            </w:r>
          </w:p>
        </w:tc>
        <w:tc>
          <w:tcPr>
            <w:tcW w:w="3115" w:type="dxa"/>
          </w:tcPr>
          <w:p w:rsidR="00187271" w:rsidRDefault="00187271">
            <w:pPr>
              <w:pStyle w:val="ConsPlusNormal"/>
            </w:pPr>
            <w:r>
              <w:t>484</w:t>
            </w:r>
          </w:p>
        </w:tc>
      </w:tr>
      <w:tr w:rsidR="00187271">
        <w:tc>
          <w:tcPr>
            <w:tcW w:w="5839" w:type="dxa"/>
          </w:tcPr>
          <w:p w:rsidR="00187271" w:rsidRDefault="00187271">
            <w:pPr>
              <w:pStyle w:val="ConsPlusNormal"/>
            </w:pPr>
            <w:r>
              <w:t>сельское поселение Ларьяк</w:t>
            </w:r>
          </w:p>
        </w:tc>
        <w:tc>
          <w:tcPr>
            <w:tcW w:w="3115" w:type="dxa"/>
          </w:tcPr>
          <w:p w:rsidR="00187271" w:rsidRDefault="00187271">
            <w:pPr>
              <w:pStyle w:val="ConsPlusNormal"/>
            </w:pPr>
            <w:r>
              <w:t>1744</w:t>
            </w:r>
          </w:p>
        </w:tc>
      </w:tr>
      <w:tr w:rsidR="00187271">
        <w:tc>
          <w:tcPr>
            <w:tcW w:w="5839" w:type="dxa"/>
          </w:tcPr>
          <w:p w:rsidR="00187271" w:rsidRDefault="00187271">
            <w:pPr>
              <w:pStyle w:val="ConsPlusNormal"/>
            </w:pPr>
            <w:r>
              <w:t>сельское поселение Ваховск</w:t>
            </w:r>
          </w:p>
        </w:tc>
        <w:tc>
          <w:tcPr>
            <w:tcW w:w="3115" w:type="dxa"/>
          </w:tcPr>
          <w:p w:rsidR="00187271" w:rsidRDefault="00187271">
            <w:pPr>
              <w:pStyle w:val="ConsPlusNormal"/>
            </w:pPr>
            <w:r>
              <w:t>1817</w:t>
            </w:r>
          </w:p>
        </w:tc>
      </w:tr>
      <w:tr w:rsidR="00187271">
        <w:tc>
          <w:tcPr>
            <w:tcW w:w="5839" w:type="dxa"/>
          </w:tcPr>
          <w:p w:rsidR="00187271" w:rsidRDefault="00187271">
            <w:pPr>
              <w:pStyle w:val="ConsPlusNormal"/>
            </w:pPr>
            <w:r>
              <w:t>сельское поселение Покур</w:t>
            </w:r>
          </w:p>
        </w:tc>
        <w:tc>
          <w:tcPr>
            <w:tcW w:w="3115" w:type="dxa"/>
          </w:tcPr>
          <w:p w:rsidR="00187271" w:rsidRDefault="00187271">
            <w:pPr>
              <w:pStyle w:val="ConsPlusNormal"/>
            </w:pPr>
            <w:r>
              <w:t>579</w:t>
            </w:r>
          </w:p>
        </w:tc>
      </w:tr>
      <w:tr w:rsidR="00187271">
        <w:tc>
          <w:tcPr>
            <w:tcW w:w="5839" w:type="dxa"/>
          </w:tcPr>
          <w:p w:rsidR="00187271" w:rsidRDefault="00187271">
            <w:pPr>
              <w:pStyle w:val="ConsPlusNormal"/>
            </w:pPr>
            <w:r>
              <w:t>сельское поселение Вата</w:t>
            </w:r>
          </w:p>
        </w:tc>
        <w:tc>
          <w:tcPr>
            <w:tcW w:w="3115" w:type="dxa"/>
          </w:tcPr>
          <w:p w:rsidR="00187271" w:rsidRDefault="00187271">
            <w:pPr>
              <w:pStyle w:val="ConsPlusNormal"/>
            </w:pPr>
            <w:r>
              <w:t>444</w:t>
            </w:r>
          </w:p>
        </w:tc>
      </w:tr>
      <w:tr w:rsidR="00187271">
        <w:tc>
          <w:tcPr>
            <w:tcW w:w="5839" w:type="dxa"/>
          </w:tcPr>
          <w:p w:rsidR="00187271" w:rsidRDefault="00187271">
            <w:pPr>
              <w:pStyle w:val="ConsPlusNormal"/>
            </w:pPr>
            <w:r>
              <w:t>сельское поселение Зайцева Речка</w:t>
            </w:r>
          </w:p>
        </w:tc>
        <w:tc>
          <w:tcPr>
            <w:tcW w:w="3115" w:type="dxa"/>
          </w:tcPr>
          <w:p w:rsidR="00187271" w:rsidRDefault="00187271">
            <w:pPr>
              <w:pStyle w:val="ConsPlusNormal"/>
            </w:pPr>
            <w:r>
              <w:t>669</w:t>
            </w:r>
          </w:p>
        </w:tc>
      </w:tr>
    </w:tbl>
    <w:p w:rsidR="00187271" w:rsidRDefault="00187271">
      <w:pPr>
        <w:pStyle w:val="ConsPlusNormal"/>
        <w:jc w:val="both"/>
      </w:pPr>
    </w:p>
    <w:p w:rsidR="00187271" w:rsidRDefault="00187271">
      <w:pPr>
        <w:pStyle w:val="ConsPlusNormal"/>
        <w:ind w:firstLine="540"/>
        <w:jc w:val="both"/>
      </w:pPr>
      <w:r>
        <w:t>Район относится к территории компактного проживания коренного населения. На территории района проживает население трех национальностей, относящихся к коренным малочисленным народов Севера: ханты, манси и лесные ненцы. На 01.01.2019 их численность составила 2,6 тыс. человек. В этнической структуре населения коренные малочисленные народы Севера составляют около 7% от всего населения района.</w:t>
      </w:r>
    </w:p>
    <w:p w:rsidR="00187271" w:rsidRDefault="00187271">
      <w:pPr>
        <w:pStyle w:val="ConsPlusNormal"/>
        <w:jc w:val="both"/>
      </w:pPr>
    </w:p>
    <w:p w:rsidR="00187271" w:rsidRDefault="00187271">
      <w:pPr>
        <w:pStyle w:val="ConsPlusTitle"/>
        <w:jc w:val="center"/>
        <w:outlineLvl w:val="2"/>
      </w:pPr>
      <w:bookmarkStart w:id="8" w:name="P427"/>
      <w:bookmarkEnd w:id="8"/>
      <w:r>
        <w:t>1.4. Общая социальная характеристика района</w:t>
      </w:r>
    </w:p>
    <w:p w:rsidR="00187271" w:rsidRDefault="00187271">
      <w:pPr>
        <w:pStyle w:val="ConsPlusNormal"/>
        <w:jc w:val="both"/>
      </w:pPr>
    </w:p>
    <w:p w:rsidR="00187271" w:rsidRDefault="00187271">
      <w:pPr>
        <w:pStyle w:val="ConsPlusNormal"/>
        <w:ind w:firstLine="540"/>
        <w:jc w:val="both"/>
      </w:pPr>
      <w:r>
        <w:t>Жители Нижневартовского района обеспечены необходимыми для нормальной жизнедеятельности социальными услугами, услугами связи (телевидение, сотовая и стационарная телефония, Интернет), общественного питания, торговли и бытового обслуживания, учреждений образования и здравоохранения (центральная районная больница, фельдшерско-акушерские пункты или амбулатории), жилищно-коммунальной сферы, транспортными услугами. Однако качество некоторых услуг (услуги транспорта, услуги связи, в частности, слабый телевизионный и телефонный сигнал) в удаленных поселениях не всегда отвечает предъявляемым требованиям. В некоторых поселениях не обеспечена доступность услуг узких медицинских специалистов.</w:t>
      </w:r>
    </w:p>
    <w:p w:rsidR="00187271" w:rsidRDefault="00187271">
      <w:pPr>
        <w:pStyle w:val="ConsPlusNormal"/>
        <w:spacing w:before="220"/>
        <w:ind w:firstLine="540"/>
        <w:jc w:val="both"/>
      </w:pPr>
      <w:r>
        <w:t>Сфера образования.</w:t>
      </w:r>
    </w:p>
    <w:p w:rsidR="00187271" w:rsidRDefault="00187271">
      <w:pPr>
        <w:pStyle w:val="ConsPlusNormal"/>
        <w:spacing w:before="220"/>
        <w:ind w:firstLine="540"/>
        <w:jc w:val="both"/>
      </w:pPr>
      <w:r>
        <w:t>Система образования района представлена образовательными учреждениями различного вида. В районе функционирует 24 учреждения, в том числе: 6 дошкольных образовательных учреждений, 17 школ (в 10 из которых реализуются основные общеобразовательные программы) и 1 учреждение дополнительного образования детей (дополнительные общеобразовательные программы).</w:t>
      </w:r>
    </w:p>
    <w:p w:rsidR="00187271" w:rsidRDefault="00187271">
      <w:pPr>
        <w:pStyle w:val="ConsPlusNormal"/>
        <w:spacing w:before="220"/>
        <w:ind w:firstLine="540"/>
        <w:jc w:val="both"/>
      </w:pPr>
      <w:r>
        <w:t>Численность воспитанников, посещающих дошкольные образовательные учреждения (детские сады), составляет 2 261 чел. Кроме детских садов, программы дошкольного образования в районе реализуются в 10 муниципальных общеобразовательных учреждениях. Обеспеченность местами в дошкольных образовательных учреждениях (в том числе учреждениями, реализующими программы дошкольного образования) составляет 863 места на 1000 детей дошкольного возраста от 1 до 6 лет.</w:t>
      </w:r>
    </w:p>
    <w:p w:rsidR="00187271" w:rsidRDefault="00187271">
      <w:pPr>
        <w:pStyle w:val="ConsPlusNormal"/>
        <w:spacing w:before="220"/>
        <w:ind w:firstLine="540"/>
        <w:jc w:val="both"/>
      </w:pPr>
      <w:r>
        <w:t>В общеобразовательных учреждениях района обучаются по программам начального общего образования, основного общего образования, среднего (полного) общего образования 3 802 человека.</w:t>
      </w:r>
    </w:p>
    <w:p w:rsidR="00187271" w:rsidRDefault="00187271">
      <w:pPr>
        <w:pStyle w:val="ConsPlusNormal"/>
        <w:spacing w:before="220"/>
        <w:ind w:firstLine="540"/>
        <w:jc w:val="both"/>
      </w:pPr>
      <w:r>
        <w:t>В таблице 6 приведены основные показатели развития системы дошкольного образования Нижневартовского района.</w:t>
      </w:r>
    </w:p>
    <w:p w:rsidR="00187271" w:rsidRDefault="00187271">
      <w:pPr>
        <w:pStyle w:val="ConsPlusNormal"/>
        <w:jc w:val="both"/>
      </w:pPr>
    </w:p>
    <w:p w:rsidR="00187271" w:rsidRDefault="00187271">
      <w:pPr>
        <w:pStyle w:val="ConsPlusNormal"/>
        <w:jc w:val="center"/>
      </w:pPr>
      <w:r>
        <w:t>Таблица 6 - Показатели развития дошкольного образования</w:t>
      </w:r>
    </w:p>
    <w:p w:rsidR="00187271" w:rsidRDefault="00187271">
      <w:pPr>
        <w:pStyle w:val="ConsPlusNormal"/>
        <w:jc w:val="center"/>
      </w:pPr>
      <w:r>
        <w:t>Нижневартовского района</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28"/>
      </w:tblGrid>
      <w:tr w:rsidR="00187271">
        <w:tc>
          <w:tcPr>
            <w:tcW w:w="7087" w:type="dxa"/>
          </w:tcPr>
          <w:p w:rsidR="00187271" w:rsidRDefault="00187271">
            <w:pPr>
              <w:pStyle w:val="ConsPlusNormal"/>
              <w:jc w:val="center"/>
            </w:pPr>
            <w:r>
              <w:lastRenderedPageBreak/>
              <w:t>Наименование показателя</w:t>
            </w:r>
          </w:p>
        </w:tc>
        <w:tc>
          <w:tcPr>
            <w:tcW w:w="1928" w:type="dxa"/>
          </w:tcPr>
          <w:p w:rsidR="00187271" w:rsidRDefault="00187271">
            <w:pPr>
              <w:pStyle w:val="ConsPlusNormal"/>
              <w:jc w:val="center"/>
            </w:pPr>
            <w:r>
              <w:t>Показатель</w:t>
            </w:r>
          </w:p>
        </w:tc>
      </w:tr>
      <w:tr w:rsidR="00187271">
        <w:tc>
          <w:tcPr>
            <w:tcW w:w="7087" w:type="dxa"/>
            <w:vAlign w:val="center"/>
          </w:tcPr>
          <w:p w:rsidR="00187271" w:rsidRDefault="00187271">
            <w:pPr>
              <w:pStyle w:val="ConsPlusNormal"/>
            </w:pPr>
            <w: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928" w:type="dxa"/>
            <w:vAlign w:val="center"/>
          </w:tcPr>
          <w:p w:rsidR="00187271" w:rsidRDefault="00187271">
            <w:pPr>
              <w:pStyle w:val="ConsPlusNormal"/>
              <w:jc w:val="center"/>
            </w:pPr>
            <w:r>
              <w:t>83,4</w:t>
            </w:r>
          </w:p>
        </w:tc>
      </w:tr>
      <w:tr w:rsidR="00187271">
        <w:tc>
          <w:tcPr>
            <w:tcW w:w="7087" w:type="dxa"/>
          </w:tcPr>
          <w:p w:rsidR="00187271" w:rsidRDefault="00187271">
            <w:pPr>
              <w:pStyle w:val="ConsPlusNormal"/>
            </w:pPr>
            <w:r>
              <w:t>Количество муниципальных дошкольных образовательных учреждений, ед., всего по району</w:t>
            </w:r>
          </w:p>
        </w:tc>
        <w:tc>
          <w:tcPr>
            <w:tcW w:w="1928" w:type="dxa"/>
            <w:vAlign w:val="center"/>
          </w:tcPr>
          <w:p w:rsidR="00187271" w:rsidRDefault="00187271">
            <w:pPr>
              <w:pStyle w:val="ConsPlusNormal"/>
              <w:jc w:val="center"/>
            </w:pPr>
            <w:r>
              <w:t>6</w:t>
            </w:r>
          </w:p>
        </w:tc>
      </w:tr>
    </w:tbl>
    <w:p w:rsidR="00187271" w:rsidRDefault="00187271">
      <w:pPr>
        <w:pStyle w:val="ConsPlusNormal"/>
        <w:jc w:val="both"/>
      </w:pPr>
    </w:p>
    <w:p w:rsidR="00187271" w:rsidRDefault="00187271">
      <w:pPr>
        <w:pStyle w:val="ConsPlusNormal"/>
        <w:ind w:firstLine="540"/>
        <w:jc w:val="both"/>
      </w:pPr>
      <w:r>
        <w:t>Показатели развития общего и дополнительного образования Нижневартовского района представлены в таблице 7.</w:t>
      </w:r>
    </w:p>
    <w:p w:rsidR="00187271" w:rsidRDefault="00187271">
      <w:pPr>
        <w:pStyle w:val="ConsPlusNormal"/>
        <w:jc w:val="both"/>
      </w:pPr>
    </w:p>
    <w:p w:rsidR="00187271" w:rsidRDefault="00187271">
      <w:pPr>
        <w:pStyle w:val="ConsPlusNormal"/>
        <w:jc w:val="center"/>
      </w:pPr>
      <w:r>
        <w:t>Таблица 7 - Показатели развития общего и дополнительного</w:t>
      </w:r>
    </w:p>
    <w:p w:rsidR="00187271" w:rsidRDefault="00187271">
      <w:pPr>
        <w:pStyle w:val="ConsPlusNormal"/>
        <w:jc w:val="center"/>
      </w:pPr>
      <w:r>
        <w:t>образования Нижневартовского района</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4"/>
        <w:gridCol w:w="2098"/>
      </w:tblGrid>
      <w:tr w:rsidR="00187271">
        <w:tc>
          <w:tcPr>
            <w:tcW w:w="6934" w:type="dxa"/>
          </w:tcPr>
          <w:p w:rsidR="00187271" w:rsidRDefault="00187271">
            <w:pPr>
              <w:pStyle w:val="ConsPlusNormal"/>
              <w:jc w:val="center"/>
            </w:pPr>
            <w:r>
              <w:t>Наименование показателя</w:t>
            </w:r>
          </w:p>
        </w:tc>
        <w:tc>
          <w:tcPr>
            <w:tcW w:w="2098" w:type="dxa"/>
          </w:tcPr>
          <w:p w:rsidR="00187271" w:rsidRDefault="00187271">
            <w:pPr>
              <w:pStyle w:val="ConsPlusNormal"/>
              <w:jc w:val="center"/>
            </w:pPr>
            <w:r>
              <w:t>Показатель</w:t>
            </w:r>
          </w:p>
        </w:tc>
      </w:tr>
      <w:tr w:rsidR="00187271">
        <w:tc>
          <w:tcPr>
            <w:tcW w:w="6934" w:type="dxa"/>
            <w:vAlign w:val="center"/>
          </w:tcPr>
          <w:p w:rsidR="00187271" w:rsidRDefault="00187271">
            <w:pPr>
              <w:pStyle w:val="ConsPlusNormal"/>
            </w:pPr>
            <w:r>
              <w:t>Среднегодовая численность обучающихся, человек</w:t>
            </w:r>
          </w:p>
        </w:tc>
        <w:tc>
          <w:tcPr>
            <w:tcW w:w="2098" w:type="dxa"/>
            <w:vAlign w:val="center"/>
          </w:tcPr>
          <w:p w:rsidR="00187271" w:rsidRDefault="00187271">
            <w:pPr>
              <w:pStyle w:val="ConsPlusNormal"/>
              <w:jc w:val="center"/>
            </w:pPr>
            <w:r>
              <w:t>4845</w:t>
            </w:r>
          </w:p>
        </w:tc>
      </w:tr>
    </w:tbl>
    <w:p w:rsidR="00187271" w:rsidRDefault="00187271">
      <w:pPr>
        <w:pStyle w:val="ConsPlusNormal"/>
        <w:jc w:val="both"/>
      </w:pPr>
    </w:p>
    <w:p w:rsidR="00187271" w:rsidRDefault="00187271">
      <w:pPr>
        <w:pStyle w:val="ConsPlusNormal"/>
        <w:ind w:firstLine="540"/>
        <w:jc w:val="both"/>
      </w:pPr>
      <w:r>
        <w:t>Сфера здравоохранения.</w:t>
      </w:r>
    </w:p>
    <w:p w:rsidR="00187271" w:rsidRDefault="00187271">
      <w:pPr>
        <w:pStyle w:val="ConsPlusNormal"/>
        <w:spacing w:before="220"/>
        <w:ind w:firstLine="540"/>
        <w:jc w:val="both"/>
      </w:pPr>
      <w:r>
        <w:t>Базовыми лечебно-профилактическими учреждениями, осуществляющими медицинское обслуживание население района, являются БУ "Нижневартовская районная больница", БУ "Новоаганская районная больница". Учреждение осуществляет медицинскую деятельность при оказании амбулаторно-поликлинической медицинской помощи, стационарной медицинской помощи, скорой медицинской помощи, медицинской помощи женщинам в период беременности, родов и после родов.</w:t>
      </w:r>
    </w:p>
    <w:p w:rsidR="00187271" w:rsidRDefault="00187271">
      <w:pPr>
        <w:pStyle w:val="ConsPlusNormal"/>
        <w:spacing w:before="220"/>
        <w:ind w:firstLine="540"/>
        <w:jc w:val="both"/>
      </w:pPr>
      <w:r>
        <w:t>В состав бюджетного учреждения "Нижневартовская районная больница" входят лечебно-профилактические учреждения, осуществляющие медицинскую деятельность на территориях сельских поселений района: Ларьякская участковая больница, Покурская участковая больница, Корликовская участковая больница, Аганская амбулатория, Ваховская амбулатория, Зайцевореченская амбулатория.</w:t>
      </w:r>
    </w:p>
    <w:p w:rsidR="00187271" w:rsidRDefault="00187271">
      <w:pPr>
        <w:pStyle w:val="ConsPlusNormal"/>
        <w:spacing w:before="220"/>
        <w:ind w:firstLine="540"/>
        <w:jc w:val="both"/>
      </w:pPr>
      <w:r>
        <w:t>Доврачебная медицинская помощь организована на 6 фельдшерско-акушерских пунктах в сельских населенных пунктах (с. Большетархово, д. Былинно, д. Вата, д. Вампугол, д. Сосновый Бор, д. Чехломей).</w:t>
      </w:r>
    </w:p>
    <w:p w:rsidR="00187271" w:rsidRDefault="00187271">
      <w:pPr>
        <w:pStyle w:val="ConsPlusNormal"/>
        <w:spacing w:before="220"/>
        <w:ind w:firstLine="540"/>
        <w:jc w:val="both"/>
      </w:pPr>
      <w:r>
        <w:t>В состав БУ "Новоаганская районная больница" входит Варьеганская амбулатория.</w:t>
      </w:r>
    </w:p>
    <w:p w:rsidR="00187271" w:rsidRDefault="00187271">
      <w:pPr>
        <w:pStyle w:val="ConsPlusNormal"/>
        <w:spacing w:before="220"/>
        <w:ind w:firstLine="540"/>
        <w:jc w:val="both"/>
      </w:pPr>
      <w:r>
        <w:t>Основные показатели развития системы здравоохранения района приведены в таблице 8.</w:t>
      </w:r>
    </w:p>
    <w:p w:rsidR="00187271" w:rsidRDefault="00187271">
      <w:pPr>
        <w:pStyle w:val="ConsPlusNormal"/>
        <w:jc w:val="both"/>
      </w:pPr>
    </w:p>
    <w:p w:rsidR="00187271" w:rsidRDefault="00187271">
      <w:pPr>
        <w:pStyle w:val="ConsPlusNormal"/>
        <w:jc w:val="center"/>
      </w:pPr>
      <w:r>
        <w:t>Таблица 8 - Показатели развития системы здравоохранения</w:t>
      </w:r>
    </w:p>
    <w:p w:rsidR="00187271" w:rsidRDefault="00187271">
      <w:pPr>
        <w:pStyle w:val="ConsPlusNormal"/>
        <w:jc w:val="center"/>
      </w:pPr>
      <w:r>
        <w:t>Нижневартовского района</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07"/>
      </w:tblGrid>
      <w:tr w:rsidR="00187271">
        <w:tc>
          <w:tcPr>
            <w:tcW w:w="6236" w:type="dxa"/>
          </w:tcPr>
          <w:p w:rsidR="00187271" w:rsidRDefault="00187271">
            <w:pPr>
              <w:pStyle w:val="ConsPlusNormal"/>
              <w:jc w:val="center"/>
            </w:pPr>
            <w:r>
              <w:t>Наименование показателя</w:t>
            </w:r>
          </w:p>
        </w:tc>
        <w:tc>
          <w:tcPr>
            <w:tcW w:w="2807" w:type="dxa"/>
          </w:tcPr>
          <w:p w:rsidR="00187271" w:rsidRDefault="00187271">
            <w:pPr>
              <w:pStyle w:val="ConsPlusNormal"/>
              <w:jc w:val="center"/>
            </w:pPr>
            <w:r>
              <w:t>Показатель</w:t>
            </w:r>
          </w:p>
        </w:tc>
      </w:tr>
      <w:tr w:rsidR="00187271">
        <w:tc>
          <w:tcPr>
            <w:tcW w:w="6236" w:type="dxa"/>
          </w:tcPr>
          <w:p w:rsidR="00187271" w:rsidRDefault="00187271">
            <w:pPr>
              <w:pStyle w:val="ConsPlusNormal"/>
              <w:jc w:val="both"/>
            </w:pPr>
            <w:r>
              <w:t>Обеспеченность врачами на 10 тыс. чел.</w:t>
            </w:r>
          </w:p>
        </w:tc>
        <w:tc>
          <w:tcPr>
            <w:tcW w:w="2807" w:type="dxa"/>
          </w:tcPr>
          <w:p w:rsidR="00187271" w:rsidRDefault="00187271">
            <w:pPr>
              <w:pStyle w:val="ConsPlusNormal"/>
              <w:jc w:val="center"/>
            </w:pPr>
            <w:r>
              <w:t>29,77</w:t>
            </w:r>
          </w:p>
        </w:tc>
      </w:tr>
      <w:tr w:rsidR="00187271">
        <w:tc>
          <w:tcPr>
            <w:tcW w:w="6236" w:type="dxa"/>
          </w:tcPr>
          <w:p w:rsidR="00187271" w:rsidRDefault="00187271">
            <w:pPr>
              <w:pStyle w:val="ConsPlusNormal"/>
              <w:jc w:val="both"/>
            </w:pPr>
            <w:r>
              <w:t>Обеспеченность средним медицинским персоналом на 10 тыс. чел.</w:t>
            </w:r>
          </w:p>
        </w:tc>
        <w:tc>
          <w:tcPr>
            <w:tcW w:w="2807" w:type="dxa"/>
          </w:tcPr>
          <w:p w:rsidR="00187271" w:rsidRDefault="00187271">
            <w:pPr>
              <w:pStyle w:val="ConsPlusNormal"/>
              <w:jc w:val="center"/>
            </w:pPr>
            <w:r>
              <w:t>96,60</w:t>
            </w:r>
          </w:p>
        </w:tc>
      </w:tr>
      <w:tr w:rsidR="00187271">
        <w:tc>
          <w:tcPr>
            <w:tcW w:w="6236" w:type="dxa"/>
          </w:tcPr>
          <w:p w:rsidR="00187271" w:rsidRDefault="00187271">
            <w:pPr>
              <w:pStyle w:val="ConsPlusNormal"/>
              <w:jc w:val="both"/>
            </w:pPr>
            <w:r>
              <w:lastRenderedPageBreak/>
              <w:t>Больницы, коек</w:t>
            </w:r>
          </w:p>
        </w:tc>
        <w:tc>
          <w:tcPr>
            <w:tcW w:w="2807" w:type="dxa"/>
          </w:tcPr>
          <w:p w:rsidR="00187271" w:rsidRDefault="00187271">
            <w:pPr>
              <w:pStyle w:val="ConsPlusNormal"/>
              <w:jc w:val="center"/>
            </w:pPr>
            <w:r>
              <w:t>179</w:t>
            </w:r>
          </w:p>
        </w:tc>
      </w:tr>
      <w:tr w:rsidR="00187271">
        <w:tc>
          <w:tcPr>
            <w:tcW w:w="6236" w:type="dxa"/>
          </w:tcPr>
          <w:p w:rsidR="00187271" w:rsidRDefault="00187271">
            <w:pPr>
              <w:pStyle w:val="ConsPlusNormal"/>
              <w:jc w:val="both"/>
            </w:pPr>
            <w:r>
              <w:t>Амбулатории и поликлиники, число врачебных посещений на 1 жителя</w:t>
            </w:r>
          </w:p>
        </w:tc>
        <w:tc>
          <w:tcPr>
            <w:tcW w:w="2807" w:type="dxa"/>
          </w:tcPr>
          <w:p w:rsidR="00187271" w:rsidRDefault="00187271">
            <w:pPr>
              <w:pStyle w:val="ConsPlusNormal"/>
              <w:jc w:val="center"/>
            </w:pPr>
            <w:r>
              <w:t>6,58</w:t>
            </w:r>
          </w:p>
        </w:tc>
      </w:tr>
      <w:tr w:rsidR="00187271">
        <w:tc>
          <w:tcPr>
            <w:tcW w:w="6236" w:type="dxa"/>
          </w:tcPr>
          <w:p w:rsidR="00187271" w:rsidRDefault="00187271">
            <w:pPr>
              <w:pStyle w:val="ConsPlusNormal"/>
              <w:jc w:val="both"/>
            </w:pPr>
            <w:r>
              <w:t>Станции скорой медицинской помощи, автомобилей</w:t>
            </w:r>
          </w:p>
        </w:tc>
        <w:tc>
          <w:tcPr>
            <w:tcW w:w="2807" w:type="dxa"/>
          </w:tcPr>
          <w:p w:rsidR="00187271" w:rsidRDefault="00187271">
            <w:pPr>
              <w:pStyle w:val="ConsPlusNormal"/>
              <w:jc w:val="center"/>
            </w:pPr>
            <w:r>
              <w:t>10</w:t>
            </w:r>
          </w:p>
        </w:tc>
      </w:tr>
    </w:tbl>
    <w:p w:rsidR="00187271" w:rsidRDefault="00187271">
      <w:pPr>
        <w:pStyle w:val="ConsPlusNormal"/>
        <w:jc w:val="both"/>
      </w:pPr>
    </w:p>
    <w:p w:rsidR="00187271" w:rsidRDefault="00187271">
      <w:pPr>
        <w:pStyle w:val="ConsPlusNormal"/>
        <w:ind w:firstLine="540"/>
        <w:jc w:val="both"/>
      </w:pPr>
      <w:r>
        <w:t>Социально-культурная сфера.</w:t>
      </w:r>
    </w:p>
    <w:p w:rsidR="00187271" w:rsidRDefault="00187271">
      <w:pPr>
        <w:pStyle w:val="ConsPlusNormal"/>
        <w:spacing w:before="220"/>
        <w:ind w:firstLine="540"/>
        <w:jc w:val="both"/>
      </w:pPr>
      <w:r>
        <w:t>На территории Нижневартовского района действуют 20 муниципальных учреждений культуры и искусства, 9 из которых являются подведомственными управлению культуры администрации района (1 муниципальная общедоступная библиотека, 5 детских школ искусств, 2 учреждения культурно-досугового типа, 1 центр ремесел); 10 учреждений культуры находятся в подведомственности администраций городских и сельских поселений района (8 учреждений культурно-досугового типа, 3 музея). Основные показатели развития сферы культуры приведены в таблице 9.</w:t>
      </w:r>
    </w:p>
    <w:p w:rsidR="00187271" w:rsidRDefault="00187271">
      <w:pPr>
        <w:pStyle w:val="ConsPlusNormal"/>
        <w:jc w:val="both"/>
      </w:pPr>
    </w:p>
    <w:p w:rsidR="00187271" w:rsidRDefault="00187271">
      <w:pPr>
        <w:pStyle w:val="ConsPlusNormal"/>
        <w:jc w:val="center"/>
      </w:pPr>
      <w:r>
        <w:t>Таблица 9 - Основные показатели развития сферы культуры</w:t>
      </w:r>
    </w:p>
    <w:p w:rsidR="00187271" w:rsidRDefault="00187271">
      <w:pPr>
        <w:pStyle w:val="ConsPlusNormal"/>
        <w:jc w:val="center"/>
      </w:pPr>
      <w:r>
        <w:t>Нижневартовского района</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58"/>
        <w:gridCol w:w="2381"/>
      </w:tblGrid>
      <w:tr w:rsidR="00187271">
        <w:tc>
          <w:tcPr>
            <w:tcW w:w="6658" w:type="dxa"/>
          </w:tcPr>
          <w:p w:rsidR="00187271" w:rsidRDefault="00187271">
            <w:pPr>
              <w:pStyle w:val="ConsPlusNormal"/>
              <w:jc w:val="center"/>
            </w:pPr>
            <w:r>
              <w:t>Наименование показателя</w:t>
            </w:r>
          </w:p>
        </w:tc>
        <w:tc>
          <w:tcPr>
            <w:tcW w:w="2381" w:type="dxa"/>
          </w:tcPr>
          <w:p w:rsidR="00187271" w:rsidRDefault="00187271">
            <w:pPr>
              <w:pStyle w:val="ConsPlusNormal"/>
              <w:jc w:val="center"/>
            </w:pPr>
            <w:r>
              <w:t>Показатель</w:t>
            </w:r>
          </w:p>
        </w:tc>
      </w:tr>
      <w:tr w:rsidR="00187271">
        <w:tc>
          <w:tcPr>
            <w:tcW w:w="6658" w:type="dxa"/>
          </w:tcPr>
          <w:p w:rsidR="00187271" w:rsidRDefault="00187271">
            <w:pPr>
              <w:pStyle w:val="ConsPlusNormal"/>
            </w:pPr>
            <w:r>
              <w:t>Количество муниципальных учреждений культуры всего, ед.</w:t>
            </w:r>
          </w:p>
        </w:tc>
        <w:tc>
          <w:tcPr>
            <w:tcW w:w="2381" w:type="dxa"/>
          </w:tcPr>
          <w:p w:rsidR="00187271" w:rsidRDefault="00187271">
            <w:pPr>
              <w:pStyle w:val="ConsPlusNormal"/>
              <w:jc w:val="center"/>
            </w:pPr>
            <w:r>
              <w:t>20</w:t>
            </w:r>
          </w:p>
        </w:tc>
      </w:tr>
      <w:tr w:rsidR="00187271">
        <w:tc>
          <w:tcPr>
            <w:tcW w:w="6658" w:type="dxa"/>
          </w:tcPr>
          <w:p w:rsidR="00187271" w:rsidRDefault="00187271">
            <w:pPr>
              <w:pStyle w:val="ConsPlusNormal"/>
            </w:pPr>
            <w:r>
              <w:t>Количество объектов культурного наследия, находящихся в муниципальной собственности и требующих консервации или реставрации, ед.</w:t>
            </w:r>
          </w:p>
        </w:tc>
        <w:tc>
          <w:tcPr>
            <w:tcW w:w="2381" w:type="dxa"/>
          </w:tcPr>
          <w:p w:rsidR="00187271" w:rsidRDefault="00187271">
            <w:pPr>
              <w:pStyle w:val="ConsPlusNormal"/>
              <w:jc w:val="center"/>
            </w:pPr>
            <w:r>
              <w:t>1</w:t>
            </w:r>
          </w:p>
        </w:tc>
      </w:tr>
      <w:tr w:rsidR="00187271">
        <w:tc>
          <w:tcPr>
            <w:tcW w:w="6658" w:type="dxa"/>
          </w:tcPr>
          <w:p w:rsidR="00187271" w:rsidRDefault="00187271">
            <w:pPr>
              <w:pStyle w:val="ConsPlusNormal"/>
            </w:pPr>
            <w:r>
              <w:t>Количество объектов культурного наследия, находящихся в муниципальной собственности всего, ед.</w:t>
            </w:r>
          </w:p>
        </w:tc>
        <w:tc>
          <w:tcPr>
            <w:tcW w:w="2381" w:type="dxa"/>
          </w:tcPr>
          <w:p w:rsidR="00187271" w:rsidRDefault="00187271">
            <w:pPr>
              <w:pStyle w:val="ConsPlusNormal"/>
              <w:jc w:val="center"/>
            </w:pPr>
            <w:r>
              <w:t>2</w:t>
            </w:r>
          </w:p>
        </w:tc>
      </w:tr>
      <w:tr w:rsidR="00187271">
        <w:tc>
          <w:tcPr>
            <w:tcW w:w="6658" w:type="dxa"/>
          </w:tcPr>
          <w:p w:rsidR="00187271" w:rsidRDefault="00187271">
            <w:pPr>
              <w:pStyle w:val="ConsPlusNormal"/>
            </w:pPr>
            <w:r>
              <w:t>Киноустановки, мест</w:t>
            </w:r>
          </w:p>
        </w:tc>
        <w:tc>
          <w:tcPr>
            <w:tcW w:w="2381" w:type="dxa"/>
          </w:tcPr>
          <w:p w:rsidR="00187271" w:rsidRDefault="00187271">
            <w:pPr>
              <w:pStyle w:val="ConsPlusNormal"/>
              <w:jc w:val="center"/>
            </w:pPr>
            <w:r>
              <w:t>2108</w:t>
            </w:r>
          </w:p>
        </w:tc>
      </w:tr>
      <w:tr w:rsidR="00187271">
        <w:tc>
          <w:tcPr>
            <w:tcW w:w="6658" w:type="dxa"/>
          </w:tcPr>
          <w:p w:rsidR="00187271" w:rsidRDefault="00187271">
            <w:pPr>
              <w:pStyle w:val="ConsPlusNormal"/>
            </w:pPr>
            <w:r>
              <w:t>Библиотеки, 1000 ед. хранения</w:t>
            </w:r>
          </w:p>
        </w:tc>
        <w:tc>
          <w:tcPr>
            <w:tcW w:w="2381" w:type="dxa"/>
          </w:tcPr>
          <w:p w:rsidR="00187271" w:rsidRDefault="00187271">
            <w:pPr>
              <w:pStyle w:val="ConsPlusNormal"/>
              <w:jc w:val="center"/>
            </w:pPr>
            <w:r>
              <w:t>219378</w:t>
            </w:r>
          </w:p>
        </w:tc>
      </w:tr>
      <w:tr w:rsidR="00187271">
        <w:tc>
          <w:tcPr>
            <w:tcW w:w="6658" w:type="dxa"/>
          </w:tcPr>
          <w:p w:rsidR="00187271" w:rsidRDefault="00187271">
            <w:pPr>
              <w:pStyle w:val="ConsPlusNormal"/>
            </w:pPr>
            <w:r>
              <w:t>Клубы, мест</w:t>
            </w:r>
          </w:p>
        </w:tc>
        <w:tc>
          <w:tcPr>
            <w:tcW w:w="2381" w:type="dxa"/>
          </w:tcPr>
          <w:p w:rsidR="00187271" w:rsidRDefault="00187271">
            <w:pPr>
              <w:pStyle w:val="ConsPlusNormal"/>
              <w:jc w:val="center"/>
            </w:pPr>
            <w:r>
              <w:t>2178</w:t>
            </w:r>
          </w:p>
        </w:tc>
      </w:tr>
      <w:tr w:rsidR="00187271">
        <w:tc>
          <w:tcPr>
            <w:tcW w:w="6658" w:type="dxa"/>
          </w:tcPr>
          <w:p w:rsidR="00187271" w:rsidRDefault="00187271">
            <w:pPr>
              <w:pStyle w:val="ConsPlusNormal"/>
            </w:pPr>
            <w:r>
              <w:t>Музеи, учреждений</w:t>
            </w:r>
          </w:p>
        </w:tc>
        <w:tc>
          <w:tcPr>
            <w:tcW w:w="2381" w:type="dxa"/>
          </w:tcPr>
          <w:p w:rsidR="00187271" w:rsidRDefault="00187271">
            <w:pPr>
              <w:pStyle w:val="ConsPlusNormal"/>
              <w:jc w:val="center"/>
            </w:pPr>
            <w:r>
              <w:t>3</w:t>
            </w:r>
          </w:p>
        </w:tc>
      </w:tr>
    </w:tbl>
    <w:p w:rsidR="00187271" w:rsidRDefault="00187271">
      <w:pPr>
        <w:pStyle w:val="ConsPlusNormal"/>
        <w:jc w:val="both"/>
      </w:pPr>
    </w:p>
    <w:p w:rsidR="00187271" w:rsidRDefault="00187271">
      <w:pPr>
        <w:pStyle w:val="ConsPlusTitle"/>
        <w:jc w:val="center"/>
        <w:outlineLvl w:val="2"/>
      </w:pPr>
      <w:bookmarkStart w:id="9" w:name="P502"/>
      <w:bookmarkEnd w:id="9"/>
      <w:r>
        <w:t>1.5. Общая экономическая характеристика района</w:t>
      </w:r>
    </w:p>
    <w:p w:rsidR="00187271" w:rsidRDefault="00187271">
      <w:pPr>
        <w:pStyle w:val="ConsPlusNormal"/>
        <w:jc w:val="both"/>
      </w:pPr>
    </w:p>
    <w:p w:rsidR="00187271" w:rsidRDefault="00187271">
      <w:pPr>
        <w:pStyle w:val="ConsPlusNormal"/>
        <w:ind w:firstLine="540"/>
        <w:jc w:val="both"/>
      </w:pPr>
      <w:r>
        <w:t>Нижневартовский район является одним из наиболее развитых и динамично развивающихся промышленных регионов Ханты-Мансийского автономного округа - Югры. Основу экономики района составляют нефтедобывающая отрасль и энергетика - на его территории находится огромный нефтегазовый комплекс и действует Нижневартовская ГРЭС. Кроме этого, район располагает большими запасами природных ресурсов - лесных угодий, залежей торфа, рыбными и охотничье-промысловыми ресурсами, что способствует развитию других отраслей.</w:t>
      </w:r>
    </w:p>
    <w:p w:rsidR="00187271" w:rsidRDefault="00187271">
      <w:pPr>
        <w:pStyle w:val="ConsPlusNormal"/>
        <w:spacing w:before="220"/>
        <w:ind w:firstLine="540"/>
        <w:jc w:val="both"/>
      </w:pPr>
      <w:r>
        <w:t>По объему промышленного производства район занимает 2 место среди районов автономного округа (после Нефтеюганского района). Предприятиями района произведено 5,9% от общего объема произведенной промышленной продукции по Ханты-Мансийскому автономному округу - Югре.</w:t>
      </w:r>
    </w:p>
    <w:p w:rsidR="00187271" w:rsidRDefault="00187271">
      <w:pPr>
        <w:pStyle w:val="ConsPlusNormal"/>
        <w:spacing w:before="220"/>
        <w:ind w:firstLine="540"/>
        <w:jc w:val="both"/>
      </w:pPr>
      <w:r>
        <w:t xml:space="preserve">Промышленное производство района представлено предприятиями нефтедобывающего </w:t>
      </w:r>
      <w:r>
        <w:lastRenderedPageBreak/>
        <w:t>комплекса, на долю которых приходится более 90% объема промышленной продукции. В Нижневартовском районе добывается каждая пятая тонна российской нефти.</w:t>
      </w:r>
    </w:p>
    <w:p w:rsidR="00187271" w:rsidRDefault="00187271">
      <w:pPr>
        <w:pStyle w:val="ConsPlusNormal"/>
        <w:spacing w:before="220"/>
        <w:ind w:firstLine="540"/>
        <w:jc w:val="both"/>
      </w:pPr>
      <w:r>
        <w:t>Основным поставщиком электроэнергии региона является Нижневартовская ГРЭС - филиал ОАО "Первая генерирующая компания оптового рынка электроэнергии".</w:t>
      </w:r>
    </w:p>
    <w:p w:rsidR="00187271" w:rsidRDefault="00187271">
      <w:pPr>
        <w:pStyle w:val="ConsPlusNormal"/>
        <w:spacing w:before="220"/>
        <w:ind w:firstLine="540"/>
        <w:jc w:val="both"/>
      </w:pPr>
      <w:r>
        <w:t>Объем производства обрабатывающих производств в общем объеме производства - 1,3%. В структуре обрабатывающих производств наибольшую долю составляют предприятия по производству электрооборудования - 79,5%, доля предприятий, осуществляющих производство машин и прочего оборудования - 13,6%. Значительный рост объема производства наблюдается в области "предоставления услуг по монтажу, ремонту и техническому обслуживанию оборудования общего назначения".</w:t>
      </w:r>
    </w:p>
    <w:p w:rsidR="00187271" w:rsidRDefault="00187271">
      <w:pPr>
        <w:pStyle w:val="ConsPlusNormal"/>
        <w:spacing w:before="220"/>
        <w:ind w:firstLine="540"/>
        <w:jc w:val="both"/>
      </w:pPr>
      <w:r>
        <w:t>Сельское хозяйство Нижневартовского района в основном представлено крестьянскими (фермерскими) хозяйствами и личными подсобными хозяйствами населения. Крестьянские (фермерские) хозяйства занимаются в основном мясным, молочным, мясо-молочным животноводством, рыборазведением, растениеводством (выращивание картофеля).</w:t>
      </w:r>
    </w:p>
    <w:p w:rsidR="00187271" w:rsidRDefault="00187271">
      <w:pPr>
        <w:pStyle w:val="ConsPlusNormal"/>
        <w:spacing w:before="220"/>
        <w:ind w:firstLine="540"/>
        <w:jc w:val="both"/>
      </w:pPr>
      <w:r>
        <w:t>По данным налоговой службы в Нижневартовском районе зарегистрировано 1 361 субъектов малого и среднего предпринимательства, из них: среднее предпринимательство - 6; малое предпринимательство - 1042 в том числе индивидуальные предприниматели района - 804.</w:t>
      </w:r>
    </w:p>
    <w:p w:rsidR="00187271" w:rsidRDefault="00187271">
      <w:pPr>
        <w:pStyle w:val="ConsPlusNormal"/>
        <w:spacing w:before="220"/>
        <w:ind w:firstLine="540"/>
        <w:jc w:val="both"/>
      </w:pPr>
      <w:r>
        <w:t>В последние годы отраслевая структура малых предприятий практически не меняется. Непроизводственная сфера деятельности (прежде всего торговля, общественное питание) остается более привлекательной, чем производственная.</w:t>
      </w:r>
    </w:p>
    <w:p w:rsidR="00187271" w:rsidRDefault="00187271">
      <w:pPr>
        <w:pStyle w:val="ConsPlusNormal"/>
        <w:jc w:val="both"/>
      </w:pPr>
    </w:p>
    <w:p w:rsidR="00187271" w:rsidRDefault="00187271">
      <w:pPr>
        <w:pStyle w:val="ConsPlusTitle"/>
        <w:jc w:val="center"/>
        <w:outlineLvl w:val="2"/>
      </w:pPr>
      <w:bookmarkStart w:id="10" w:name="P513"/>
      <w:bookmarkEnd w:id="10"/>
      <w:r>
        <w:t>1.6. Особенность развития транспортной системы в районе</w:t>
      </w:r>
    </w:p>
    <w:p w:rsidR="00187271" w:rsidRDefault="00187271">
      <w:pPr>
        <w:pStyle w:val="ConsPlusNormal"/>
        <w:jc w:val="both"/>
      </w:pPr>
    </w:p>
    <w:p w:rsidR="00187271" w:rsidRDefault="00187271">
      <w:pPr>
        <w:pStyle w:val="ConsPlusNormal"/>
        <w:ind w:firstLine="540"/>
        <w:jc w:val="both"/>
      </w:pPr>
      <w:r>
        <w:t>Нижневартовский район расположен на проектируемом северном транспортном коридоре международного и федерального значения. Часть района, включающая г. Нижневартовск, г. Лангепас, г. Мегион и тяготеющие к ним населенные пункты расположены на оси проектируемого коридора.</w:t>
      </w:r>
    </w:p>
    <w:p w:rsidR="00187271" w:rsidRDefault="00187271">
      <w:pPr>
        <w:pStyle w:val="ConsPlusNormal"/>
        <w:spacing w:before="220"/>
        <w:ind w:firstLine="540"/>
        <w:jc w:val="both"/>
      </w:pPr>
      <w:r>
        <w:t>Транспортное обеспечение района представлено автомобильным транспортом, железнодорожными, водными и воздушными путями.</w:t>
      </w:r>
    </w:p>
    <w:p w:rsidR="00187271" w:rsidRDefault="00187271">
      <w:pPr>
        <w:pStyle w:val="ConsPlusNormal"/>
        <w:spacing w:before="220"/>
        <w:ind w:firstLine="540"/>
        <w:jc w:val="both"/>
      </w:pPr>
      <w:r>
        <w:t>Общая протяженность железнодорожных путей на территории Нижневартовского района составляет 125 км. В среднем ежегодный рост объема пассажирских перевозок составляет 3,1%, грузовых - 3,7%.</w:t>
      </w:r>
    </w:p>
    <w:p w:rsidR="00187271" w:rsidRDefault="00187271">
      <w:pPr>
        <w:pStyle w:val="ConsPlusNormal"/>
        <w:spacing w:before="220"/>
        <w:ind w:firstLine="540"/>
        <w:jc w:val="both"/>
      </w:pPr>
      <w:r>
        <w:t>Развитие железнодорожного транспорта в Нижневартовском районе предусматривает продление существующей ветки железной дороги от г. Нижневартовска до г. Стрежевого и п. Белого Яра (Томская область), строительство второй ветки железной дороги для осуществления двухстороннего движения поездов.</w:t>
      </w:r>
    </w:p>
    <w:p w:rsidR="00187271" w:rsidRDefault="00187271">
      <w:pPr>
        <w:pStyle w:val="ConsPlusNormal"/>
        <w:spacing w:before="220"/>
        <w:ind w:firstLine="540"/>
        <w:jc w:val="both"/>
      </w:pPr>
      <w:r>
        <w:t>Водный транспорт развит в большей степени благодаря протекающей крупной водной артерии - р. Обь и сети мелких судоходных рек. Обь, являются главной водной магистралью Ханты-Мансийского автономного округа - Югры и имеет выход на Ханты-Мансийск, Нефтеюганск, Тюмень. Река Вах - основной водный путь, соединяющий отдаленные населенные пункты с административными центрами поселений. Общая протяженность водных путей, относящихся к району, составляет более 1500 км, из них по р. Обь - 131 км, по р. Вах - 450 км. Значительная часть строительных, минеральных и сырьевых грузов поступает речным транспортом.</w:t>
      </w:r>
    </w:p>
    <w:p w:rsidR="00187271" w:rsidRDefault="00187271">
      <w:pPr>
        <w:pStyle w:val="ConsPlusNormal"/>
        <w:spacing w:before="220"/>
        <w:ind w:firstLine="540"/>
        <w:jc w:val="both"/>
      </w:pPr>
      <w:r>
        <w:t>В целом сеть автомобильных дорог развита недостаточно, при этом темпы дорожного строительства отстают от темпов роста автомобильного парка. Дороги практически не используются как объекты бизнеса.</w:t>
      </w:r>
    </w:p>
    <w:p w:rsidR="00187271" w:rsidRDefault="00187271">
      <w:pPr>
        <w:pStyle w:val="ConsPlusNormal"/>
        <w:spacing w:before="220"/>
        <w:ind w:firstLine="540"/>
        <w:jc w:val="both"/>
      </w:pPr>
      <w:r>
        <w:lastRenderedPageBreak/>
        <w:t>Отсутствует автомобильное сообщение городского поселения Новоаганск с населенными пунктами, расположенными в западной и восточной частях района (11 населенных пунктов). Сельское поселение Ларьяк из-за отсутствия устойчивого круглогодичного сообщения фактически отрезано от других населенных пунктов района. В период распутицы сообщение с населенными пунктами этого поселения становится возможным посредством малой авиации. Ко многим поселениям района идут "тупиковые" дороги, что сужает возможности коммерческого использования придорожного пространства. Исключением является поселок Зайцева Речка, транспортные артерии, которого имеют выход на г. Нижневартовск, Томскую область. Дорога в сельское поселение Ваховск частично проходит по территории Томской области, через окрестности г. Стрежевого. Кроме того, обеспечение круглогодичной транспортной доступности откроет новые перспективы социального и экономического развития сельского поселения Покур, связанные с упрощением выхода к рынкам сбыта сельскохозяйственной продукции, а также инфраструктуре городов и городских поселений.</w:t>
      </w:r>
    </w:p>
    <w:p w:rsidR="00187271" w:rsidRDefault="00187271">
      <w:pPr>
        <w:pStyle w:val="ConsPlusNormal"/>
        <w:spacing w:before="220"/>
        <w:ind w:firstLine="540"/>
        <w:jc w:val="both"/>
      </w:pPr>
      <w:r>
        <w:t>В районе развита малая авиация, которая связывает г. Нижневартовск со всеми поселениями района. Все населенные пункты района имеют вертолетные площадки для посадки рейсовых вертолетов и вертолетов санитарной авиации, в с. Корлики и с. Ларьяк имеются взлетно-посадочные полосы с твердым покрытием. В среднем ежегодный прирост пассажирских и грузоперевозок составляет 2 - 3%.</w:t>
      </w:r>
    </w:p>
    <w:p w:rsidR="00187271" w:rsidRDefault="00187271">
      <w:pPr>
        <w:pStyle w:val="ConsPlusNormal"/>
        <w:jc w:val="both"/>
      </w:pPr>
    </w:p>
    <w:p w:rsidR="00187271" w:rsidRDefault="00187271">
      <w:pPr>
        <w:pStyle w:val="ConsPlusTitle"/>
        <w:jc w:val="center"/>
        <w:outlineLvl w:val="2"/>
      </w:pPr>
      <w:bookmarkStart w:id="11" w:name="P524"/>
      <w:bookmarkEnd w:id="11"/>
      <w:r>
        <w:t>1.7. Существующая экологическая ситуация в районе</w:t>
      </w:r>
    </w:p>
    <w:p w:rsidR="00187271" w:rsidRDefault="00187271">
      <w:pPr>
        <w:pStyle w:val="ConsPlusNormal"/>
        <w:jc w:val="both"/>
      </w:pPr>
    </w:p>
    <w:p w:rsidR="00187271" w:rsidRDefault="00187271">
      <w:pPr>
        <w:pStyle w:val="ConsPlusNormal"/>
        <w:ind w:firstLine="540"/>
        <w:jc w:val="both"/>
      </w:pPr>
      <w:r>
        <w:t>Атмосферный воздух. Основными причинами загрязнения атмосферного воздуха являются: сжигание попутного нефтяного газа на факелах, испарение легких фракций углеводородов с поверхности аварийных разливов нефти, шламовых амбаров, из резервуаров хранения нефти; котельные установки; Нижневартовская ГРЭС, а также выхлопные газы автотранспорта.</w:t>
      </w:r>
    </w:p>
    <w:p w:rsidR="00187271" w:rsidRDefault="00187271">
      <w:pPr>
        <w:pStyle w:val="ConsPlusNormal"/>
        <w:spacing w:before="220"/>
        <w:ind w:firstLine="540"/>
        <w:jc w:val="both"/>
      </w:pPr>
      <w:r>
        <w:t>Водные ресурсы. Реки района используются как транспортные артерии для судоходства, для производственных целей (охлаждения агрегатов Нижневартовской ГРЭС), для водоснабжения промышленных предприятий и населенных пунктов. Подземные воды используются для хозяйственно-питьевого водоснабжения населенных пунктов, для производственных целей (поддержания пластового давления).</w:t>
      </w:r>
    </w:p>
    <w:p w:rsidR="00187271" w:rsidRDefault="00187271">
      <w:pPr>
        <w:pStyle w:val="ConsPlusNormal"/>
        <w:spacing w:before="220"/>
        <w:ind w:firstLine="540"/>
        <w:jc w:val="both"/>
      </w:pPr>
      <w:r>
        <w:t>Основным видом негативного воздействия водного транспорта на окружающую среду является загрязнение воды ГСМ в период навигации и ремонта судов.</w:t>
      </w:r>
    </w:p>
    <w:p w:rsidR="00187271" w:rsidRDefault="00187271">
      <w:pPr>
        <w:pStyle w:val="ConsPlusNormal"/>
        <w:spacing w:before="220"/>
        <w:ind w:firstLine="540"/>
        <w:jc w:val="both"/>
      </w:pPr>
      <w:r>
        <w:t>Почва и растительный покров. Источниками загрязнения почв являются автотранспорт, отходы жизнедеятельности человека и домашних животных, объекты энергообеспечения и близлежащие нефтепромыслы.</w:t>
      </w:r>
    </w:p>
    <w:p w:rsidR="00187271" w:rsidRDefault="00187271">
      <w:pPr>
        <w:pStyle w:val="ConsPlusNormal"/>
        <w:spacing w:before="220"/>
        <w:ind w:firstLine="540"/>
        <w:jc w:val="both"/>
      </w:pPr>
      <w:r>
        <w:t>Обустройство и эксплуатация нефтепромыслов ведет к вырубке лесных насаждений и разрушению почвенного покрова.</w:t>
      </w:r>
    </w:p>
    <w:p w:rsidR="00187271" w:rsidRDefault="00187271">
      <w:pPr>
        <w:pStyle w:val="ConsPlusNormal"/>
        <w:spacing w:before="220"/>
        <w:ind w:firstLine="540"/>
        <w:jc w:val="both"/>
      </w:pPr>
      <w:r>
        <w:t>Кроме того, происходит загрязнение леса в результате инцидентов разлива нефти и нефтепродуктов на нефтепромыслах, загрязнение металлоломом, промышленными отходами.</w:t>
      </w:r>
    </w:p>
    <w:p w:rsidR="00187271" w:rsidRDefault="00187271">
      <w:pPr>
        <w:pStyle w:val="ConsPlusNormal"/>
        <w:spacing w:before="220"/>
        <w:ind w:firstLine="540"/>
        <w:jc w:val="both"/>
      </w:pPr>
      <w:r>
        <w:t>Воздействие на природу в период строительства является непродолжительным, однако при этом происходит наиболее существенная трансформация природных комплексов. В период эксплуатации объектов нефтегазодобывающего комплекса отрицательное воздействие на природную среду в основном связано с химическим загрязнением прилегающих территорий, изменением их гидрологического режима, приводящим к подтоплению или осушению земель, захламлением территории нефтепромыслов.</w:t>
      </w:r>
    </w:p>
    <w:p w:rsidR="00187271" w:rsidRDefault="00187271">
      <w:pPr>
        <w:pStyle w:val="ConsPlusNormal"/>
        <w:spacing w:before="220"/>
        <w:ind w:firstLine="540"/>
        <w:jc w:val="both"/>
      </w:pPr>
      <w:r>
        <w:t xml:space="preserve">Наибольший ущерб окружающей среде при эксплуатации нефтяных месторождений наносят аварийные выбросы пластовых и технологических жидкостей вследствие высокой минерализации </w:t>
      </w:r>
      <w:r>
        <w:lastRenderedPageBreak/>
        <w:t>подтоварной воды и токсичности углеводородов нефти. Водные и наземные биогеоценозы, подвергшиеся загрязнению в результате аварийных разливов, полностью деградируют. Даже после проведения рекультивационных работ на загрязненных участках не происходит полного восстановления исходных биогеоценозов.</w:t>
      </w:r>
    </w:p>
    <w:p w:rsidR="00187271" w:rsidRDefault="00187271">
      <w:pPr>
        <w:pStyle w:val="ConsPlusNormal"/>
        <w:spacing w:before="220"/>
        <w:ind w:firstLine="540"/>
        <w:jc w:val="both"/>
      </w:pPr>
      <w:r>
        <w:t>Лесные ресурсы. Более 50% территории Нижневартовского района покрыто лесами, которые находится в ведении Аганского, Мегионского и Нижневартовского лесничеств. В большинстве своем лесной фонд не пригоден для изготовления строительного материала, может быть использован в целлюлозно-перерабатывающем производстве. При освоении нефтяных месторождений подъездные дороги к ним и сами площадки нефтедобычи укладывались спелой древесиной, что существенно снизило долю качественной древесины в центральной части района.</w:t>
      </w:r>
    </w:p>
    <w:p w:rsidR="00187271" w:rsidRDefault="00187271">
      <w:pPr>
        <w:pStyle w:val="ConsPlusNormal"/>
        <w:jc w:val="both"/>
      </w:pPr>
    </w:p>
    <w:p w:rsidR="00187271" w:rsidRDefault="00187271">
      <w:pPr>
        <w:pStyle w:val="ConsPlusTitle"/>
        <w:jc w:val="center"/>
        <w:outlineLvl w:val="2"/>
      </w:pPr>
      <w:bookmarkStart w:id="12" w:name="P536"/>
      <w:bookmarkEnd w:id="12"/>
      <w:r>
        <w:t>1.8. Перспективы развития района</w:t>
      </w:r>
    </w:p>
    <w:p w:rsidR="00187271" w:rsidRDefault="00187271">
      <w:pPr>
        <w:pStyle w:val="ConsPlusNormal"/>
        <w:jc w:val="both"/>
      </w:pPr>
    </w:p>
    <w:p w:rsidR="00187271" w:rsidRDefault="00187271">
      <w:pPr>
        <w:pStyle w:val="ConsPlusNormal"/>
        <w:ind w:firstLine="540"/>
        <w:jc w:val="both"/>
      </w:pPr>
      <w:r>
        <w:t>Согласно стратегии социально-экономического развития Нижневартовского района до 2020 года и на период до 2030 года ведущей стратегической целью долгосрочного развития района является выявление приоритетов развития Нижневартовского района на долгосрочную перспективу путем последовательного, поэтапного улучшения ситуации в экономике и социальной сфере района на основе рационального использования природно-ресурсного и социально-экономического потенциала муниципального образования в увязке с перспективами развития промышленности, транспорта, других отраслей материального производства и непроизводственной сферы.</w:t>
      </w:r>
    </w:p>
    <w:p w:rsidR="00187271" w:rsidRDefault="00187271">
      <w:pPr>
        <w:pStyle w:val="ConsPlusNormal"/>
        <w:spacing w:before="220"/>
        <w:ind w:firstLine="540"/>
        <w:jc w:val="both"/>
      </w:pPr>
      <w:r>
        <w:t>Стратегия социально-экономического развития Нижневартовского района до 2020 года и на период до 2030 года определяет систему долгосрочных целей, за счет создания новых механизмов экономической диверсификации, внедрения технологий бережливого производства в деятельность всех участников экономических отношений, развития институтов гражданского общества, реализации новой промышленной политики, национальных предпринимательской и технологической инициатив.</w:t>
      </w:r>
    </w:p>
    <w:p w:rsidR="00187271" w:rsidRDefault="00187271">
      <w:pPr>
        <w:pStyle w:val="ConsPlusNormal"/>
        <w:spacing w:before="220"/>
        <w:ind w:firstLine="540"/>
        <w:jc w:val="both"/>
      </w:pPr>
      <w:r>
        <w:t>Миссия управления муниципальным районом заключается в обеспечении условий для формирования экономической самодостаточности поселений, входящих в состав района, развития домашних хозяйств, для увеличения комфортности проживания путем использования политических и финансовых возможностей и законных полномочий власти муниципального района.</w:t>
      </w:r>
    </w:p>
    <w:p w:rsidR="00187271" w:rsidRDefault="00187271">
      <w:pPr>
        <w:pStyle w:val="ConsPlusNormal"/>
        <w:spacing w:before="220"/>
        <w:ind w:firstLine="540"/>
        <w:jc w:val="both"/>
      </w:pPr>
      <w:r>
        <w:t>В рамках ведущей стратегической цели определены главные цели повышения уровня и качества жизни:</w:t>
      </w:r>
    </w:p>
    <w:p w:rsidR="00187271" w:rsidRDefault="00187271">
      <w:pPr>
        <w:pStyle w:val="ConsPlusNormal"/>
        <w:spacing w:before="220"/>
        <w:ind w:firstLine="540"/>
        <w:jc w:val="both"/>
      </w:pPr>
      <w:r>
        <w:t>- создание эффективной, сбалансированной и доступной системы предоставления муниципальных услуг в рамках решения вопросов местного значения с учетом интересов населения;</w:t>
      </w:r>
    </w:p>
    <w:p w:rsidR="00187271" w:rsidRDefault="00187271">
      <w:pPr>
        <w:pStyle w:val="ConsPlusNormal"/>
        <w:spacing w:before="220"/>
        <w:ind w:firstLine="540"/>
        <w:jc w:val="both"/>
      </w:pPr>
      <w:r>
        <w:t>- установление правил участия домашних хозяйств и хозяйственных организаций в производстве и содержании коллективных благ (благоустройство, озеленение, освещение, содержание дорог общего пользования и т.п.);</w:t>
      </w:r>
    </w:p>
    <w:p w:rsidR="00187271" w:rsidRDefault="00187271">
      <w:pPr>
        <w:pStyle w:val="ConsPlusNormal"/>
        <w:spacing w:before="220"/>
        <w:ind w:firstLine="540"/>
        <w:jc w:val="both"/>
      </w:pPr>
      <w:r>
        <w:t>- обеспечение питьевой водой надлежащего качества, введение порядков использования водных ресурсов для коммунальных и хозяйственных нужд;</w:t>
      </w:r>
    </w:p>
    <w:p w:rsidR="00187271" w:rsidRDefault="00187271">
      <w:pPr>
        <w:pStyle w:val="ConsPlusNormal"/>
        <w:spacing w:before="220"/>
        <w:ind w:firstLine="540"/>
        <w:jc w:val="both"/>
      </w:pPr>
      <w:r>
        <w:t>- установление нормативной базы, гарантирующей защиту прав граждан и организаций в отношении земельной собственности и создания имущественных комплексов, обеспечивающей формирование инфраструктуры района, способствующей повышению его ценности и привлекательности;</w:t>
      </w:r>
    </w:p>
    <w:p w:rsidR="00187271" w:rsidRDefault="00187271">
      <w:pPr>
        <w:pStyle w:val="ConsPlusNormal"/>
        <w:spacing w:before="220"/>
        <w:ind w:firstLine="540"/>
        <w:jc w:val="both"/>
      </w:pPr>
      <w:r>
        <w:lastRenderedPageBreak/>
        <w:t>- организация свободного времени и отдыха детей и школьников, включая вопросы культуры, физкультуры и спорта, дополнительного образования, формирование у школьников способностей к жизни в условиях севера;</w:t>
      </w:r>
    </w:p>
    <w:p w:rsidR="00187271" w:rsidRDefault="00187271">
      <w:pPr>
        <w:pStyle w:val="ConsPlusNormal"/>
        <w:spacing w:before="220"/>
        <w:ind w:firstLine="540"/>
        <w:jc w:val="both"/>
      </w:pPr>
      <w:r>
        <w:t>- создание условий, обеспечивающих достаточную занятость и как следствие рост доходов населения путем развития рынка труда, форм стратегического партнерства работодателей, профсоюзов и администрации.</w:t>
      </w:r>
    </w:p>
    <w:p w:rsidR="00187271" w:rsidRDefault="00187271">
      <w:pPr>
        <w:pStyle w:val="ConsPlusNormal"/>
        <w:spacing w:before="220"/>
        <w:ind w:firstLine="540"/>
        <w:jc w:val="both"/>
      </w:pPr>
      <w:r>
        <w:t>Главные цели развития (роста ценности) территории района:</w:t>
      </w:r>
    </w:p>
    <w:p w:rsidR="00187271" w:rsidRDefault="00187271">
      <w:pPr>
        <w:pStyle w:val="ConsPlusNormal"/>
        <w:spacing w:before="220"/>
        <w:ind w:firstLine="540"/>
        <w:jc w:val="both"/>
      </w:pPr>
      <w:r>
        <w:t>- обеспечение необходимого уровня электро- и газоснабжения для всех поселений, входящих в состав района;</w:t>
      </w:r>
    </w:p>
    <w:p w:rsidR="00187271" w:rsidRDefault="00187271">
      <w:pPr>
        <w:pStyle w:val="ConsPlusNormal"/>
        <w:spacing w:before="220"/>
        <w:ind w:firstLine="540"/>
        <w:jc w:val="both"/>
      </w:pPr>
      <w:r>
        <w:t>- строительство и обустройство дорог в границах района для максимально благоприятного транспортного обслуживания населения, создание условий для сокращения затрат на логистику, полная реализация полномочий, предоставленных законодательством муниципальным районам и городским округам в сфере дорожной деятельности и транспорта;</w:t>
      </w:r>
    </w:p>
    <w:p w:rsidR="00187271" w:rsidRDefault="00187271">
      <w:pPr>
        <w:pStyle w:val="ConsPlusNormal"/>
        <w:spacing w:before="220"/>
        <w:ind w:firstLine="540"/>
        <w:jc w:val="both"/>
      </w:pPr>
      <w:r>
        <w:t>- установление правил и порядков утилизации и переработки коммунальных и промышленных отходов, коммерциализация данной сферы;</w:t>
      </w:r>
    </w:p>
    <w:p w:rsidR="00187271" w:rsidRDefault="00187271">
      <w:pPr>
        <w:pStyle w:val="ConsPlusNormal"/>
        <w:spacing w:before="220"/>
        <w:ind w:firstLine="540"/>
        <w:jc w:val="both"/>
      </w:pPr>
      <w:r>
        <w:t>- установление правил и порядков ведения рекламной деятельности в границах муниципального района;</w:t>
      </w:r>
    </w:p>
    <w:p w:rsidR="00187271" w:rsidRDefault="00187271">
      <w:pPr>
        <w:pStyle w:val="ConsPlusNormal"/>
        <w:spacing w:before="220"/>
        <w:ind w:firstLine="540"/>
        <w:jc w:val="both"/>
      </w:pPr>
      <w:r>
        <w:t>- совершенствование инфраструктуры водного транспорта, развитие предпринимательства на основе использования водных объектов в границах района;</w:t>
      </w:r>
    </w:p>
    <w:p w:rsidR="00187271" w:rsidRDefault="00187271">
      <w:pPr>
        <w:pStyle w:val="ConsPlusNormal"/>
        <w:spacing w:before="220"/>
        <w:ind w:firstLine="540"/>
        <w:jc w:val="both"/>
      </w:pPr>
      <w:r>
        <w:t>- развитие индустрии отдыха и рекреации, туризма;</w:t>
      </w:r>
    </w:p>
    <w:p w:rsidR="00187271" w:rsidRDefault="00187271">
      <w:pPr>
        <w:pStyle w:val="ConsPlusNormal"/>
        <w:spacing w:before="220"/>
        <w:ind w:firstLine="540"/>
        <w:jc w:val="both"/>
      </w:pPr>
      <w:r>
        <w:t>- формирование и развитие единого информационно-коммуникационного пространства района; обеспечение населения услугами связи и системами телекоммуникаций на уровне современных требований к их качеству: каждый поселок должен получить не только доступ к Интернет, но иметь систему коммуникаций, обеспечивающей возможность видеоконференций, оказания дистанционных услуг, в том числе государственных и муниципальных.</w:t>
      </w:r>
    </w:p>
    <w:p w:rsidR="00187271" w:rsidRDefault="00187271">
      <w:pPr>
        <w:pStyle w:val="ConsPlusNormal"/>
        <w:spacing w:before="220"/>
        <w:ind w:firstLine="540"/>
        <w:jc w:val="both"/>
      </w:pPr>
      <w:r>
        <w:t>Главные цели создания и поддержания конкурентных преимуществ:</w:t>
      </w:r>
    </w:p>
    <w:p w:rsidR="00187271" w:rsidRDefault="00187271">
      <w:pPr>
        <w:pStyle w:val="ConsPlusNormal"/>
        <w:spacing w:before="220"/>
        <w:ind w:firstLine="540"/>
        <w:jc w:val="both"/>
      </w:pPr>
      <w:r>
        <w:t>- создание условий для возникновения и становления предприятий, производящих уникальную продукцию или оказывающие услуги, способствующие вовлечению горожан, туристов в торговый оборот поселений;</w:t>
      </w:r>
    </w:p>
    <w:p w:rsidR="00187271" w:rsidRDefault="00187271">
      <w:pPr>
        <w:pStyle w:val="ConsPlusNormal"/>
        <w:spacing w:before="220"/>
        <w:ind w:firstLine="540"/>
        <w:jc w:val="both"/>
      </w:pPr>
      <w:r>
        <w:t>- институциональное обеспечение и введение механизмов координации действий и решений всех муниципальных образований в границах района по созданию действенной (и также скоординированной) структуры финансового и фондового обеспечения сельскохозяйственного производства;</w:t>
      </w:r>
    </w:p>
    <w:p w:rsidR="00187271" w:rsidRDefault="00187271">
      <w:pPr>
        <w:pStyle w:val="ConsPlusNormal"/>
        <w:spacing w:before="220"/>
        <w:ind w:firstLine="540"/>
        <w:jc w:val="both"/>
      </w:pPr>
      <w:r>
        <w:t>- снижение безработицы среди молодежи от 16 до 24 лет, вплоть до вовлечения молодежи в общественные работы или создание муниципальных предприятий с точки зрения рабочих мест для молодежи;</w:t>
      </w:r>
    </w:p>
    <w:p w:rsidR="00187271" w:rsidRDefault="00187271">
      <w:pPr>
        <w:pStyle w:val="ConsPlusNormal"/>
        <w:spacing w:before="220"/>
        <w:ind w:firstLine="540"/>
        <w:jc w:val="both"/>
      </w:pPr>
      <w:r>
        <w:t>- содействие становлению и увеличению роли среднего бизнеса в городских поселениях, входящих в состав района;</w:t>
      </w:r>
    </w:p>
    <w:p w:rsidR="00187271" w:rsidRDefault="00187271">
      <w:pPr>
        <w:pStyle w:val="ConsPlusNormal"/>
        <w:spacing w:before="220"/>
        <w:ind w:firstLine="540"/>
        <w:jc w:val="both"/>
      </w:pPr>
      <w:r>
        <w:t>- усиление работы по воспитанию бережного отношения к природным и культурным объектам в границах района;</w:t>
      </w:r>
    </w:p>
    <w:p w:rsidR="00187271" w:rsidRDefault="00187271">
      <w:pPr>
        <w:pStyle w:val="ConsPlusNormal"/>
        <w:spacing w:before="220"/>
        <w:ind w:firstLine="540"/>
        <w:jc w:val="both"/>
      </w:pPr>
      <w:r>
        <w:t>- всемерная поддержка развития в сельских поселениях малого предпринимательства;</w:t>
      </w:r>
    </w:p>
    <w:p w:rsidR="00187271" w:rsidRDefault="00187271">
      <w:pPr>
        <w:pStyle w:val="ConsPlusNormal"/>
        <w:spacing w:before="220"/>
        <w:ind w:firstLine="540"/>
        <w:jc w:val="both"/>
      </w:pPr>
      <w:r>
        <w:lastRenderedPageBreak/>
        <w:t>- содействие внедрению новых технологий и повышению квалификации рабочей силы и управления как основных факторов повышения производительности труда.</w:t>
      </w:r>
    </w:p>
    <w:p w:rsidR="00187271" w:rsidRDefault="00187271">
      <w:pPr>
        <w:pStyle w:val="ConsPlusNormal"/>
        <w:spacing w:before="220"/>
        <w:ind w:firstLine="540"/>
        <w:jc w:val="both"/>
      </w:pPr>
      <w:r>
        <w:t>Главные цели в повышении эффективности и результативности деятельности органов местного самоуправления:</w:t>
      </w:r>
    </w:p>
    <w:p w:rsidR="00187271" w:rsidRDefault="00187271">
      <w:pPr>
        <w:pStyle w:val="ConsPlusNormal"/>
        <w:spacing w:before="220"/>
        <w:ind w:firstLine="540"/>
        <w:jc w:val="both"/>
      </w:pPr>
      <w:r>
        <w:t>- формирование необходимых институтов местного самоуправления, вовлечение в принятие решений заинтересованных лиц;</w:t>
      </w:r>
    </w:p>
    <w:p w:rsidR="00187271" w:rsidRDefault="00187271">
      <w:pPr>
        <w:pStyle w:val="ConsPlusNormal"/>
        <w:spacing w:before="220"/>
        <w:ind w:firstLine="540"/>
        <w:jc w:val="both"/>
      </w:pPr>
      <w:r>
        <w:t>- формирование профессиональной муниципальной службы и качества административно-управленческих процедур в деятельности органов местного самоуправления;</w:t>
      </w:r>
    </w:p>
    <w:p w:rsidR="00187271" w:rsidRDefault="00187271">
      <w:pPr>
        <w:pStyle w:val="ConsPlusNormal"/>
        <w:spacing w:before="220"/>
        <w:ind w:firstLine="540"/>
        <w:jc w:val="both"/>
      </w:pPr>
      <w:r>
        <w:t>- создание менеджмента знаний, эффективной системы повышения квалификации всех лиц, вовлеченных в принятие и исполнение муниципальных правовых актов и программ социально-экономического развития района;</w:t>
      </w:r>
    </w:p>
    <w:p w:rsidR="00187271" w:rsidRDefault="00187271">
      <w:pPr>
        <w:pStyle w:val="ConsPlusNormal"/>
        <w:spacing w:before="220"/>
        <w:ind w:firstLine="540"/>
        <w:jc w:val="both"/>
      </w:pPr>
      <w:r>
        <w:t>- совершенствование системы управления объектами права муниципальной собственности, муниципальными активами, увеличение жесткости бюджетных ограничений и переход к имеющим большую управленческую и экономическую самостоятельность формам организации бюджетополучателей (в частности от бюджетных учреждений к автономным), расширение сферы частно-муниципального партнерства, создание межмуниципальных коммерческих и некоммерческих хозяйственных обществ, расширение областей использования ценных бумаг, бюджетного кредитования;</w:t>
      </w:r>
    </w:p>
    <w:p w:rsidR="00187271" w:rsidRDefault="00187271">
      <w:pPr>
        <w:pStyle w:val="ConsPlusNormal"/>
        <w:spacing w:before="220"/>
        <w:ind w:firstLine="540"/>
        <w:jc w:val="both"/>
      </w:pPr>
      <w:r>
        <w:t>- создание информационно-консультационной системы для мониторинга и решения проблем населения, предоставления муниципальных услуг дистанционным способом; повышение информационной прозрачности деятельности органов государственной власти.</w:t>
      </w:r>
    </w:p>
    <w:p w:rsidR="00187271" w:rsidRDefault="00187271">
      <w:pPr>
        <w:pStyle w:val="ConsPlusNormal"/>
        <w:jc w:val="both"/>
      </w:pPr>
    </w:p>
    <w:p w:rsidR="00187271" w:rsidRDefault="00187271">
      <w:pPr>
        <w:pStyle w:val="ConsPlusTitle"/>
        <w:jc w:val="center"/>
        <w:outlineLvl w:val="1"/>
      </w:pPr>
      <w:bookmarkStart w:id="13" w:name="P571"/>
      <w:bookmarkEnd w:id="13"/>
      <w:r>
        <w:t>Социально-экономическая ситуация</w:t>
      </w:r>
    </w:p>
    <w:p w:rsidR="00187271" w:rsidRDefault="00187271">
      <w:pPr>
        <w:pStyle w:val="ConsPlusNormal"/>
        <w:jc w:val="both"/>
      </w:pPr>
    </w:p>
    <w:p w:rsidR="00187271" w:rsidRDefault="00187271">
      <w:pPr>
        <w:pStyle w:val="ConsPlusTitle"/>
        <w:jc w:val="center"/>
        <w:outlineLvl w:val="2"/>
      </w:pPr>
      <w:bookmarkStart w:id="14" w:name="P573"/>
      <w:bookmarkEnd w:id="14"/>
      <w:r>
        <w:t>2.1. Городское поселение Излучинск</w:t>
      </w:r>
    </w:p>
    <w:p w:rsidR="00187271" w:rsidRDefault="00187271">
      <w:pPr>
        <w:pStyle w:val="ConsPlusNormal"/>
        <w:jc w:val="both"/>
      </w:pPr>
    </w:p>
    <w:p w:rsidR="00187271" w:rsidRDefault="00187271">
      <w:pPr>
        <w:pStyle w:val="ConsPlusNormal"/>
        <w:ind w:firstLine="540"/>
        <w:jc w:val="both"/>
      </w:pPr>
      <w:r>
        <w:t>Основным источником обеспечения благосостояния населения муниципального образования является развитый рынок приложения труда, предлагающий населению возможность реализации своих профессиональных знаний и навыков и получения материального вознаграждения, соответствующего качеству и количеству затраченного труда.</w:t>
      </w:r>
    </w:p>
    <w:p w:rsidR="00187271" w:rsidRDefault="00187271">
      <w:pPr>
        <w:pStyle w:val="ConsPlusNormal"/>
        <w:spacing w:before="220"/>
        <w:ind w:firstLine="540"/>
        <w:jc w:val="both"/>
      </w:pPr>
      <w:r>
        <w:t>Трудовые ресурсы являются одним из главных факторов развития территории. К основным показателям, характеризующим состояние рынка труда, относятся: общая численность экономически активного населения, в нем доля занятого в экономике; уровень регистрируемой и общей безработицы; структура занятых по отраслям экономики.</w:t>
      </w:r>
    </w:p>
    <w:p w:rsidR="00187271" w:rsidRDefault="00187271">
      <w:pPr>
        <w:pStyle w:val="ConsPlusNormal"/>
        <w:spacing w:before="220"/>
        <w:ind w:firstLine="540"/>
        <w:jc w:val="both"/>
      </w:pPr>
      <w:r>
        <w:t>Трудовые ресурсы - экономическая категория, характеризующая население, обладающее физическими и интеллектуальными способностями к трудовой деятельности, т.е. работающая и неработающая, но трудоспособная часть населения.</w:t>
      </w:r>
    </w:p>
    <w:p w:rsidR="00187271" w:rsidRDefault="00187271">
      <w:pPr>
        <w:pStyle w:val="ConsPlusNormal"/>
        <w:spacing w:before="220"/>
        <w:ind w:firstLine="540"/>
        <w:jc w:val="both"/>
      </w:pPr>
      <w:r>
        <w:t>В состав трудовых ресурсов включаются:</w:t>
      </w:r>
    </w:p>
    <w:p w:rsidR="00187271" w:rsidRDefault="00187271">
      <w:pPr>
        <w:pStyle w:val="ConsPlusNormal"/>
        <w:spacing w:before="220"/>
        <w:ind w:firstLine="540"/>
        <w:jc w:val="both"/>
      </w:pPr>
      <w:r>
        <w:t>- трудоспособное население в трудоспособном возрасте;</w:t>
      </w:r>
    </w:p>
    <w:p w:rsidR="00187271" w:rsidRDefault="00187271">
      <w:pPr>
        <w:pStyle w:val="ConsPlusNormal"/>
        <w:spacing w:before="220"/>
        <w:ind w:firstLine="540"/>
        <w:jc w:val="both"/>
      </w:pPr>
      <w:r>
        <w:t>- иностранные трудовые мигранты (иностранные граждане, временно пребывающие в Российской Федерации и осуществляющие в установленном порядке трудовую деятельность);</w:t>
      </w:r>
    </w:p>
    <w:p w:rsidR="00187271" w:rsidRDefault="00187271">
      <w:pPr>
        <w:pStyle w:val="ConsPlusNormal"/>
        <w:spacing w:before="220"/>
        <w:ind w:firstLine="540"/>
        <w:jc w:val="both"/>
      </w:pPr>
      <w:r>
        <w:t>- работающие лица старших возрастов (мужчины в возрасте 60 лет и старше, женщины в возрасте 55 лет и старше) и подростки (лица до 16 лет), занятые в экономике.</w:t>
      </w:r>
    </w:p>
    <w:p w:rsidR="00187271" w:rsidRDefault="00187271">
      <w:pPr>
        <w:pStyle w:val="ConsPlusNormal"/>
        <w:spacing w:before="220"/>
        <w:ind w:firstLine="540"/>
        <w:jc w:val="both"/>
      </w:pPr>
      <w:r>
        <w:lastRenderedPageBreak/>
        <w:t>Численность населения в трудоспособном возрасте включает численность женщин в возрасте 16 - 54 лет и мужчин в возрасте 16 - 59 лет, постоянно проживающих на данной территории на начало отчетного года.</w:t>
      </w:r>
    </w:p>
    <w:p w:rsidR="00187271" w:rsidRDefault="00187271">
      <w:pPr>
        <w:pStyle w:val="ConsPlusNormal"/>
        <w:spacing w:before="220"/>
        <w:ind w:firstLine="540"/>
        <w:jc w:val="both"/>
      </w:pPr>
      <w:r>
        <w:t>За последние несколько лет половозрастная структура в поселении изменилась в сторону увеличения доли численности населения старше трудоспособного возраста, что связано с вхождением в данную возрастную группу большого числа населения трудоспособного возраста.</w:t>
      </w:r>
    </w:p>
    <w:p w:rsidR="00187271" w:rsidRDefault="00187271">
      <w:pPr>
        <w:pStyle w:val="ConsPlusNormal"/>
        <w:spacing w:before="220"/>
        <w:ind w:firstLine="540"/>
        <w:jc w:val="both"/>
      </w:pPr>
      <w:r>
        <w:t>Преобладающая часть занятого населения сосредоточена на крупных и средних предприятиях. Основными сферами деятельности для большинства занятого населения в материальном производстве являются промышленность, строительство и транспорт, а в нематериальном производстве - образование, здравоохранение, ЖКХ.</w:t>
      </w:r>
    </w:p>
    <w:p w:rsidR="00187271" w:rsidRDefault="00187271">
      <w:pPr>
        <w:pStyle w:val="ConsPlusNormal"/>
        <w:spacing w:before="220"/>
        <w:ind w:firstLine="540"/>
        <w:jc w:val="both"/>
      </w:pPr>
      <w:r>
        <w:t>Основные места приложения труда населения городского поселения Излучинск представлены в таблице 10.</w:t>
      </w:r>
    </w:p>
    <w:p w:rsidR="00187271" w:rsidRDefault="00187271">
      <w:pPr>
        <w:pStyle w:val="ConsPlusNormal"/>
        <w:jc w:val="both"/>
      </w:pPr>
    </w:p>
    <w:p w:rsidR="00187271" w:rsidRDefault="00187271">
      <w:pPr>
        <w:pStyle w:val="ConsPlusNormal"/>
        <w:jc w:val="center"/>
      </w:pPr>
      <w:r>
        <w:t>Таблица 10 - Основные места приложения труда населения</w:t>
      </w:r>
    </w:p>
    <w:p w:rsidR="00187271" w:rsidRDefault="00187271">
      <w:pPr>
        <w:pStyle w:val="ConsPlusNormal"/>
        <w:jc w:val="center"/>
      </w:pPr>
      <w:r>
        <w:t>муниципального образования</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494"/>
        <w:gridCol w:w="2154"/>
        <w:gridCol w:w="1444"/>
      </w:tblGrid>
      <w:tr w:rsidR="00187271">
        <w:tc>
          <w:tcPr>
            <w:tcW w:w="2891" w:type="dxa"/>
          </w:tcPr>
          <w:p w:rsidR="00187271" w:rsidRDefault="00187271">
            <w:pPr>
              <w:pStyle w:val="ConsPlusNormal"/>
              <w:jc w:val="center"/>
            </w:pPr>
            <w:r>
              <w:t>Наименование предприятия</w:t>
            </w:r>
          </w:p>
        </w:tc>
        <w:tc>
          <w:tcPr>
            <w:tcW w:w="2494" w:type="dxa"/>
          </w:tcPr>
          <w:p w:rsidR="00187271" w:rsidRDefault="00187271">
            <w:pPr>
              <w:pStyle w:val="ConsPlusNormal"/>
              <w:jc w:val="center"/>
            </w:pPr>
            <w:r>
              <w:t>Вид деятельности</w:t>
            </w:r>
          </w:p>
        </w:tc>
        <w:tc>
          <w:tcPr>
            <w:tcW w:w="2154" w:type="dxa"/>
          </w:tcPr>
          <w:p w:rsidR="00187271" w:rsidRDefault="00187271">
            <w:pPr>
              <w:pStyle w:val="ConsPlusNormal"/>
              <w:jc w:val="center"/>
            </w:pPr>
            <w:r>
              <w:t>Адрес предприятия</w:t>
            </w:r>
          </w:p>
        </w:tc>
        <w:tc>
          <w:tcPr>
            <w:tcW w:w="1444" w:type="dxa"/>
          </w:tcPr>
          <w:p w:rsidR="00187271" w:rsidRDefault="00187271">
            <w:pPr>
              <w:pStyle w:val="ConsPlusNormal"/>
              <w:jc w:val="center"/>
            </w:pPr>
            <w:r>
              <w:t>Численность работающих, чел</w:t>
            </w:r>
          </w:p>
        </w:tc>
      </w:tr>
      <w:tr w:rsidR="00187271">
        <w:tc>
          <w:tcPr>
            <w:tcW w:w="2891" w:type="dxa"/>
          </w:tcPr>
          <w:p w:rsidR="00187271" w:rsidRDefault="00187271">
            <w:pPr>
              <w:pStyle w:val="ConsPlusNormal"/>
            </w:pPr>
            <w:r>
              <w:t>ЗАО "Нижневартовская ГРЭС"</w:t>
            </w:r>
          </w:p>
        </w:tc>
        <w:tc>
          <w:tcPr>
            <w:tcW w:w="2494" w:type="dxa"/>
          </w:tcPr>
          <w:p w:rsidR="00187271" w:rsidRDefault="00187271">
            <w:pPr>
              <w:pStyle w:val="ConsPlusNormal"/>
            </w:pPr>
            <w:r>
              <w:t>Выработка электрической и тепловой энергии</w:t>
            </w:r>
          </w:p>
        </w:tc>
        <w:tc>
          <w:tcPr>
            <w:tcW w:w="2154" w:type="dxa"/>
          </w:tcPr>
          <w:p w:rsidR="00187271" w:rsidRDefault="00187271">
            <w:pPr>
              <w:pStyle w:val="ConsPlusNormal"/>
            </w:pPr>
            <w:r>
              <w:t>п.г.т. Излучинск, промзона</w:t>
            </w:r>
          </w:p>
        </w:tc>
        <w:tc>
          <w:tcPr>
            <w:tcW w:w="1444" w:type="dxa"/>
          </w:tcPr>
          <w:p w:rsidR="00187271" w:rsidRDefault="00187271">
            <w:pPr>
              <w:pStyle w:val="ConsPlusNormal"/>
            </w:pPr>
            <w:r>
              <w:t>677</w:t>
            </w:r>
          </w:p>
        </w:tc>
      </w:tr>
      <w:tr w:rsidR="00187271">
        <w:tc>
          <w:tcPr>
            <w:tcW w:w="2891" w:type="dxa"/>
          </w:tcPr>
          <w:p w:rsidR="00187271" w:rsidRDefault="00187271">
            <w:pPr>
              <w:pStyle w:val="ConsPlusNormal"/>
            </w:pPr>
            <w:r>
              <w:t>МУ "Центральная районная больница муниципального образования "Нижневартовский район"</w:t>
            </w:r>
          </w:p>
        </w:tc>
        <w:tc>
          <w:tcPr>
            <w:tcW w:w="2494" w:type="dxa"/>
          </w:tcPr>
          <w:p w:rsidR="00187271" w:rsidRDefault="00187271">
            <w:pPr>
              <w:pStyle w:val="ConsPlusNormal"/>
            </w:pPr>
            <w:r>
              <w:t>Лечебное учреждение</w:t>
            </w:r>
          </w:p>
        </w:tc>
        <w:tc>
          <w:tcPr>
            <w:tcW w:w="2154" w:type="dxa"/>
          </w:tcPr>
          <w:p w:rsidR="00187271" w:rsidRDefault="00187271">
            <w:pPr>
              <w:pStyle w:val="ConsPlusNormal"/>
            </w:pPr>
            <w:r>
              <w:t>п.г.т. Излучинск, ул. Энергетиков, д. 2</w:t>
            </w:r>
          </w:p>
        </w:tc>
        <w:tc>
          <w:tcPr>
            <w:tcW w:w="1444" w:type="dxa"/>
          </w:tcPr>
          <w:p w:rsidR="00187271" w:rsidRDefault="00187271">
            <w:pPr>
              <w:pStyle w:val="ConsPlusNormal"/>
            </w:pPr>
            <w:r>
              <w:t>419</w:t>
            </w:r>
          </w:p>
        </w:tc>
      </w:tr>
      <w:tr w:rsidR="00187271">
        <w:tc>
          <w:tcPr>
            <w:tcW w:w="2891" w:type="dxa"/>
          </w:tcPr>
          <w:p w:rsidR="00187271" w:rsidRDefault="00187271">
            <w:pPr>
              <w:pStyle w:val="ConsPlusNormal"/>
            </w:pPr>
            <w:r>
              <w:t>БУ "Психоневрологический интернат"</w:t>
            </w:r>
          </w:p>
        </w:tc>
        <w:tc>
          <w:tcPr>
            <w:tcW w:w="2494" w:type="dxa"/>
          </w:tcPr>
          <w:p w:rsidR="00187271" w:rsidRDefault="00187271">
            <w:pPr>
              <w:pStyle w:val="ConsPlusNormal"/>
            </w:pPr>
            <w:r>
              <w:t>Лечебное учреждение</w:t>
            </w:r>
          </w:p>
        </w:tc>
        <w:tc>
          <w:tcPr>
            <w:tcW w:w="2154" w:type="dxa"/>
          </w:tcPr>
          <w:p w:rsidR="00187271" w:rsidRDefault="00187271">
            <w:pPr>
              <w:pStyle w:val="ConsPlusNormal"/>
            </w:pPr>
            <w:r>
              <w:t>п.г.т. Излучинск, ул. Владимира Белого, 7</w:t>
            </w:r>
          </w:p>
        </w:tc>
        <w:tc>
          <w:tcPr>
            <w:tcW w:w="1444" w:type="dxa"/>
          </w:tcPr>
          <w:p w:rsidR="00187271" w:rsidRDefault="00187271">
            <w:pPr>
              <w:pStyle w:val="ConsPlusNormal"/>
            </w:pPr>
            <w:r>
              <w:t>357</w:t>
            </w:r>
          </w:p>
        </w:tc>
      </w:tr>
      <w:tr w:rsidR="00187271">
        <w:tc>
          <w:tcPr>
            <w:tcW w:w="2891" w:type="dxa"/>
          </w:tcPr>
          <w:p w:rsidR="00187271" w:rsidRDefault="00187271">
            <w:pPr>
              <w:pStyle w:val="ConsPlusNormal"/>
            </w:pPr>
            <w:r>
              <w:t>МБОУ "Излучинская ОНШ N 2"</w:t>
            </w:r>
          </w:p>
        </w:tc>
        <w:tc>
          <w:tcPr>
            <w:tcW w:w="2494" w:type="dxa"/>
          </w:tcPr>
          <w:p w:rsidR="00187271" w:rsidRDefault="00187271">
            <w:pPr>
              <w:pStyle w:val="ConsPlusNormal"/>
            </w:pPr>
            <w:r>
              <w:t>Образовательное учреждение</w:t>
            </w:r>
          </w:p>
        </w:tc>
        <w:tc>
          <w:tcPr>
            <w:tcW w:w="2154" w:type="dxa"/>
          </w:tcPr>
          <w:p w:rsidR="00187271" w:rsidRDefault="00187271">
            <w:pPr>
              <w:pStyle w:val="ConsPlusNormal"/>
            </w:pPr>
            <w:r>
              <w:t>п.г.т. Излучинск, ул. Строителей, д. 5</w:t>
            </w:r>
          </w:p>
        </w:tc>
        <w:tc>
          <w:tcPr>
            <w:tcW w:w="1444" w:type="dxa"/>
          </w:tcPr>
          <w:p w:rsidR="00187271" w:rsidRDefault="00187271">
            <w:pPr>
              <w:pStyle w:val="ConsPlusNormal"/>
            </w:pPr>
            <w:r>
              <w:t>191</w:t>
            </w:r>
          </w:p>
        </w:tc>
      </w:tr>
      <w:tr w:rsidR="00187271">
        <w:tc>
          <w:tcPr>
            <w:tcW w:w="2891" w:type="dxa"/>
          </w:tcPr>
          <w:p w:rsidR="00187271" w:rsidRDefault="00187271">
            <w:pPr>
              <w:pStyle w:val="ConsPlusNormal"/>
            </w:pPr>
            <w:r>
              <w:t>ЗАО "Союз офицеров"</w:t>
            </w:r>
          </w:p>
        </w:tc>
        <w:tc>
          <w:tcPr>
            <w:tcW w:w="2494" w:type="dxa"/>
          </w:tcPr>
          <w:p w:rsidR="00187271" w:rsidRDefault="00187271">
            <w:pPr>
              <w:pStyle w:val="ConsPlusNormal"/>
            </w:pPr>
            <w:r>
              <w:t>Перевозка грузов водным транспортом</w:t>
            </w:r>
          </w:p>
        </w:tc>
        <w:tc>
          <w:tcPr>
            <w:tcW w:w="2154" w:type="dxa"/>
          </w:tcPr>
          <w:p w:rsidR="00187271" w:rsidRDefault="00187271">
            <w:pPr>
              <w:pStyle w:val="ConsPlusNormal"/>
            </w:pPr>
            <w:r>
              <w:t>п.г.т. Излучинск, ул. Набережная, д. 13</w:t>
            </w:r>
          </w:p>
        </w:tc>
        <w:tc>
          <w:tcPr>
            <w:tcW w:w="1444" w:type="dxa"/>
          </w:tcPr>
          <w:p w:rsidR="00187271" w:rsidRDefault="00187271">
            <w:pPr>
              <w:pStyle w:val="ConsPlusNormal"/>
            </w:pPr>
            <w:r>
              <w:t>161</w:t>
            </w:r>
          </w:p>
        </w:tc>
      </w:tr>
      <w:tr w:rsidR="00187271">
        <w:tc>
          <w:tcPr>
            <w:tcW w:w="2891" w:type="dxa"/>
          </w:tcPr>
          <w:p w:rsidR="00187271" w:rsidRDefault="00187271">
            <w:pPr>
              <w:pStyle w:val="ConsPlusNormal"/>
            </w:pPr>
            <w:r>
              <w:t>МБДОУ детский сад комбинированного вида "Сказка"</w:t>
            </w:r>
          </w:p>
        </w:tc>
        <w:tc>
          <w:tcPr>
            <w:tcW w:w="2494" w:type="dxa"/>
          </w:tcPr>
          <w:p w:rsidR="00187271" w:rsidRDefault="00187271">
            <w:pPr>
              <w:pStyle w:val="ConsPlusNormal"/>
            </w:pPr>
            <w:r>
              <w:t>Образовательное учреждение</w:t>
            </w:r>
          </w:p>
        </w:tc>
        <w:tc>
          <w:tcPr>
            <w:tcW w:w="2154" w:type="dxa"/>
          </w:tcPr>
          <w:p w:rsidR="00187271" w:rsidRDefault="00187271">
            <w:pPr>
              <w:pStyle w:val="ConsPlusNormal"/>
            </w:pPr>
            <w:r>
              <w:t>п.г.т. Излучинск, ул. Школьная, д. 1</w:t>
            </w:r>
          </w:p>
        </w:tc>
        <w:tc>
          <w:tcPr>
            <w:tcW w:w="1444" w:type="dxa"/>
          </w:tcPr>
          <w:p w:rsidR="00187271" w:rsidRDefault="00187271">
            <w:pPr>
              <w:pStyle w:val="ConsPlusNormal"/>
            </w:pPr>
            <w:r>
              <w:t>139</w:t>
            </w:r>
          </w:p>
        </w:tc>
      </w:tr>
      <w:tr w:rsidR="00187271">
        <w:tc>
          <w:tcPr>
            <w:tcW w:w="2891" w:type="dxa"/>
          </w:tcPr>
          <w:p w:rsidR="00187271" w:rsidRDefault="00187271">
            <w:pPr>
              <w:pStyle w:val="ConsPlusNormal"/>
            </w:pPr>
            <w:r>
              <w:t>АО "ИМКХ"</w:t>
            </w:r>
          </w:p>
        </w:tc>
        <w:tc>
          <w:tcPr>
            <w:tcW w:w="2494" w:type="dxa"/>
          </w:tcPr>
          <w:p w:rsidR="00187271" w:rsidRDefault="00187271">
            <w:pPr>
              <w:pStyle w:val="ConsPlusNormal"/>
            </w:pPr>
            <w:r>
              <w:t>Коммунальное хозяйство</w:t>
            </w:r>
          </w:p>
        </w:tc>
        <w:tc>
          <w:tcPr>
            <w:tcW w:w="2154" w:type="dxa"/>
          </w:tcPr>
          <w:p w:rsidR="00187271" w:rsidRDefault="00187271">
            <w:pPr>
              <w:pStyle w:val="ConsPlusNormal"/>
            </w:pPr>
            <w:r>
              <w:t>п.г.т. Излучинск, ул. Пионерная дом 13</w:t>
            </w:r>
          </w:p>
        </w:tc>
        <w:tc>
          <w:tcPr>
            <w:tcW w:w="1444" w:type="dxa"/>
          </w:tcPr>
          <w:p w:rsidR="00187271" w:rsidRDefault="00187271">
            <w:pPr>
              <w:pStyle w:val="ConsPlusNormal"/>
            </w:pPr>
            <w:r>
              <w:t>142</w:t>
            </w:r>
          </w:p>
        </w:tc>
      </w:tr>
      <w:tr w:rsidR="00187271">
        <w:tc>
          <w:tcPr>
            <w:tcW w:w="2891" w:type="dxa"/>
          </w:tcPr>
          <w:p w:rsidR="00187271" w:rsidRDefault="00187271">
            <w:pPr>
              <w:pStyle w:val="ConsPlusNormal"/>
            </w:pPr>
            <w:r>
              <w:t>МБОУ "Излучинская ОСШ N 1"</w:t>
            </w:r>
          </w:p>
        </w:tc>
        <w:tc>
          <w:tcPr>
            <w:tcW w:w="2494" w:type="dxa"/>
          </w:tcPr>
          <w:p w:rsidR="00187271" w:rsidRDefault="00187271">
            <w:pPr>
              <w:pStyle w:val="ConsPlusNormal"/>
            </w:pPr>
            <w:r>
              <w:t>Образовательное учреждение</w:t>
            </w:r>
          </w:p>
        </w:tc>
        <w:tc>
          <w:tcPr>
            <w:tcW w:w="2154" w:type="dxa"/>
          </w:tcPr>
          <w:p w:rsidR="00187271" w:rsidRDefault="00187271">
            <w:pPr>
              <w:pStyle w:val="ConsPlusNormal"/>
            </w:pPr>
            <w:r>
              <w:t>п.г.т. Излучинск, ул. Школьная, д. 5</w:t>
            </w:r>
          </w:p>
        </w:tc>
        <w:tc>
          <w:tcPr>
            <w:tcW w:w="1444" w:type="dxa"/>
          </w:tcPr>
          <w:p w:rsidR="00187271" w:rsidRDefault="00187271">
            <w:pPr>
              <w:pStyle w:val="ConsPlusNormal"/>
            </w:pPr>
            <w:r>
              <w:t>130</w:t>
            </w:r>
          </w:p>
        </w:tc>
      </w:tr>
      <w:tr w:rsidR="00187271">
        <w:tc>
          <w:tcPr>
            <w:tcW w:w="2891" w:type="dxa"/>
          </w:tcPr>
          <w:p w:rsidR="00187271" w:rsidRDefault="00187271">
            <w:pPr>
              <w:pStyle w:val="ConsPlusNormal"/>
            </w:pPr>
            <w:r>
              <w:t>МБОУ "Излучинская ОСШ N 2"</w:t>
            </w:r>
          </w:p>
        </w:tc>
        <w:tc>
          <w:tcPr>
            <w:tcW w:w="2494" w:type="dxa"/>
          </w:tcPr>
          <w:p w:rsidR="00187271" w:rsidRDefault="00187271">
            <w:pPr>
              <w:pStyle w:val="ConsPlusNormal"/>
            </w:pPr>
            <w:r>
              <w:t>Образовательное учреждение</w:t>
            </w:r>
          </w:p>
        </w:tc>
        <w:tc>
          <w:tcPr>
            <w:tcW w:w="2154" w:type="dxa"/>
          </w:tcPr>
          <w:p w:rsidR="00187271" w:rsidRDefault="00187271">
            <w:pPr>
              <w:pStyle w:val="ConsPlusNormal"/>
            </w:pPr>
            <w:r>
              <w:t>п.г.т. Излучинск, ул. Школьная, д. 7</w:t>
            </w:r>
          </w:p>
        </w:tc>
        <w:tc>
          <w:tcPr>
            <w:tcW w:w="1444" w:type="dxa"/>
          </w:tcPr>
          <w:p w:rsidR="00187271" w:rsidRDefault="00187271">
            <w:pPr>
              <w:pStyle w:val="ConsPlusNormal"/>
            </w:pPr>
            <w:r>
              <w:t>114</w:t>
            </w:r>
          </w:p>
        </w:tc>
      </w:tr>
      <w:tr w:rsidR="00187271">
        <w:tc>
          <w:tcPr>
            <w:tcW w:w="2891" w:type="dxa"/>
          </w:tcPr>
          <w:p w:rsidR="00187271" w:rsidRDefault="00187271">
            <w:pPr>
              <w:pStyle w:val="ConsPlusNormal"/>
            </w:pPr>
            <w:r>
              <w:t>МАОУ ДОД "СДЮСШОР НВР"</w:t>
            </w:r>
          </w:p>
        </w:tc>
        <w:tc>
          <w:tcPr>
            <w:tcW w:w="2494" w:type="dxa"/>
          </w:tcPr>
          <w:p w:rsidR="00187271" w:rsidRDefault="00187271">
            <w:pPr>
              <w:pStyle w:val="ConsPlusNormal"/>
            </w:pPr>
            <w:r>
              <w:t xml:space="preserve">Дополнительное </w:t>
            </w:r>
            <w:r>
              <w:lastRenderedPageBreak/>
              <w:t>образование детей</w:t>
            </w:r>
          </w:p>
        </w:tc>
        <w:tc>
          <w:tcPr>
            <w:tcW w:w="2154" w:type="dxa"/>
          </w:tcPr>
          <w:p w:rsidR="00187271" w:rsidRDefault="00187271">
            <w:pPr>
              <w:pStyle w:val="ConsPlusNormal"/>
            </w:pPr>
            <w:r>
              <w:lastRenderedPageBreak/>
              <w:t xml:space="preserve">п.г.т. Излучинск, пер. </w:t>
            </w:r>
            <w:r>
              <w:lastRenderedPageBreak/>
              <w:t>Молодежный, д. 3.</w:t>
            </w:r>
          </w:p>
        </w:tc>
        <w:tc>
          <w:tcPr>
            <w:tcW w:w="1444" w:type="dxa"/>
          </w:tcPr>
          <w:p w:rsidR="00187271" w:rsidRDefault="00187271">
            <w:pPr>
              <w:pStyle w:val="ConsPlusNormal"/>
            </w:pPr>
            <w:r>
              <w:lastRenderedPageBreak/>
              <w:t>101</w:t>
            </w:r>
          </w:p>
        </w:tc>
      </w:tr>
      <w:tr w:rsidR="00187271">
        <w:tc>
          <w:tcPr>
            <w:tcW w:w="2891" w:type="dxa"/>
          </w:tcPr>
          <w:p w:rsidR="00187271" w:rsidRDefault="00187271">
            <w:pPr>
              <w:pStyle w:val="ConsPlusNormal"/>
            </w:pPr>
            <w:r>
              <w:t>Излучинская специальная коррекционная общеобразовательная школа-интернат I, II вида</w:t>
            </w:r>
          </w:p>
        </w:tc>
        <w:tc>
          <w:tcPr>
            <w:tcW w:w="2494" w:type="dxa"/>
          </w:tcPr>
          <w:p w:rsidR="00187271" w:rsidRDefault="00187271">
            <w:pPr>
              <w:pStyle w:val="ConsPlusNormal"/>
            </w:pPr>
            <w:r>
              <w:t>Образовательное учреждение</w:t>
            </w:r>
          </w:p>
        </w:tc>
        <w:tc>
          <w:tcPr>
            <w:tcW w:w="2154" w:type="dxa"/>
          </w:tcPr>
          <w:p w:rsidR="00187271" w:rsidRDefault="00187271">
            <w:pPr>
              <w:pStyle w:val="ConsPlusNormal"/>
            </w:pPr>
            <w:r>
              <w:t>п.г.т. Излучинск, ул. Савкинская, д. 29</w:t>
            </w:r>
          </w:p>
        </w:tc>
        <w:tc>
          <w:tcPr>
            <w:tcW w:w="1444" w:type="dxa"/>
          </w:tcPr>
          <w:p w:rsidR="00187271" w:rsidRDefault="00187271">
            <w:pPr>
              <w:pStyle w:val="ConsPlusNormal"/>
            </w:pPr>
            <w:r>
              <w:t>86</w:t>
            </w:r>
          </w:p>
        </w:tc>
      </w:tr>
      <w:tr w:rsidR="00187271">
        <w:tc>
          <w:tcPr>
            <w:tcW w:w="2891" w:type="dxa"/>
          </w:tcPr>
          <w:p w:rsidR="00187271" w:rsidRDefault="00187271">
            <w:pPr>
              <w:pStyle w:val="ConsPlusNormal"/>
            </w:pPr>
            <w:r>
              <w:t>ОАО "Северсвязь"</w:t>
            </w:r>
          </w:p>
        </w:tc>
        <w:tc>
          <w:tcPr>
            <w:tcW w:w="2494" w:type="dxa"/>
          </w:tcPr>
          <w:p w:rsidR="00187271" w:rsidRDefault="00187271">
            <w:pPr>
              <w:pStyle w:val="ConsPlusNormal"/>
            </w:pPr>
            <w:r>
              <w:t>Оказание услуг связи</w:t>
            </w:r>
          </w:p>
        </w:tc>
        <w:tc>
          <w:tcPr>
            <w:tcW w:w="2154" w:type="dxa"/>
          </w:tcPr>
          <w:p w:rsidR="00187271" w:rsidRDefault="00187271">
            <w:pPr>
              <w:pStyle w:val="ConsPlusNormal"/>
            </w:pPr>
            <w:r>
              <w:t>п.г.т. Излучинск, ул. Энергетиков, д. 1</w:t>
            </w:r>
          </w:p>
        </w:tc>
        <w:tc>
          <w:tcPr>
            <w:tcW w:w="1444" w:type="dxa"/>
          </w:tcPr>
          <w:p w:rsidR="00187271" w:rsidRDefault="00187271">
            <w:pPr>
              <w:pStyle w:val="ConsPlusNormal"/>
            </w:pPr>
            <w:r>
              <w:t>70</w:t>
            </w:r>
          </w:p>
        </w:tc>
      </w:tr>
      <w:tr w:rsidR="00187271">
        <w:tc>
          <w:tcPr>
            <w:tcW w:w="2891" w:type="dxa"/>
          </w:tcPr>
          <w:p w:rsidR="00187271" w:rsidRDefault="00187271">
            <w:pPr>
              <w:pStyle w:val="ConsPlusNormal"/>
            </w:pPr>
            <w:r>
              <w:t>БУ "Комплексный центр обслуживания "Радуга"</w:t>
            </w:r>
          </w:p>
        </w:tc>
        <w:tc>
          <w:tcPr>
            <w:tcW w:w="2494" w:type="dxa"/>
          </w:tcPr>
          <w:p w:rsidR="00187271" w:rsidRDefault="00187271">
            <w:pPr>
              <w:pStyle w:val="ConsPlusNormal"/>
            </w:pPr>
            <w:r>
              <w:t>Социальное обслуживание</w:t>
            </w:r>
          </w:p>
        </w:tc>
        <w:tc>
          <w:tcPr>
            <w:tcW w:w="2154" w:type="dxa"/>
          </w:tcPr>
          <w:p w:rsidR="00187271" w:rsidRDefault="00187271">
            <w:pPr>
              <w:pStyle w:val="ConsPlusNormal"/>
            </w:pPr>
            <w:r>
              <w:t>п.г.т. Излучинск, ул. Набережная, д. 15</w:t>
            </w:r>
          </w:p>
        </w:tc>
        <w:tc>
          <w:tcPr>
            <w:tcW w:w="1444" w:type="dxa"/>
          </w:tcPr>
          <w:p w:rsidR="00187271" w:rsidRDefault="00187271">
            <w:pPr>
              <w:pStyle w:val="ConsPlusNormal"/>
            </w:pPr>
            <w:r>
              <w:t>69</w:t>
            </w:r>
          </w:p>
        </w:tc>
      </w:tr>
      <w:tr w:rsidR="00187271">
        <w:tc>
          <w:tcPr>
            <w:tcW w:w="2891" w:type="dxa"/>
          </w:tcPr>
          <w:p w:rsidR="00187271" w:rsidRDefault="00187271">
            <w:pPr>
              <w:pStyle w:val="ConsPlusNormal"/>
            </w:pPr>
            <w:r>
              <w:t>БУ ХМАО - Югры "Центроспас-Югория"</w:t>
            </w:r>
          </w:p>
        </w:tc>
        <w:tc>
          <w:tcPr>
            <w:tcW w:w="2494" w:type="dxa"/>
          </w:tcPr>
          <w:p w:rsidR="00187271" w:rsidRDefault="00187271">
            <w:pPr>
              <w:pStyle w:val="ConsPlusNormal"/>
            </w:pPr>
            <w:r>
              <w:t>Служба обеспечения выполнения полномочий в области гражданской обороны, пожарной безопасности, защиты населения и территорий от чрезвычайных ситуаций</w:t>
            </w:r>
          </w:p>
        </w:tc>
        <w:tc>
          <w:tcPr>
            <w:tcW w:w="2154" w:type="dxa"/>
          </w:tcPr>
          <w:p w:rsidR="00187271" w:rsidRDefault="00187271">
            <w:pPr>
              <w:pStyle w:val="ConsPlusNormal"/>
            </w:pPr>
            <w:r>
              <w:t>п.г.т. Излучинск, ул. Кедровая, д. 5</w:t>
            </w:r>
          </w:p>
        </w:tc>
        <w:tc>
          <w:tcPr>
            <w:tcW w:w="1444" w:type="dxa"/>
          </w:tcPr>
          <w:p w:rsidR="00187271" w:rsidRDefault="00187271">
            <w:pPr>
              <w:pStyle w:val="ConsPlusNormal"/>
            </w:pPr>
            <w:r>
              <w:t>62</w:t>
            </w:r>
          </w:p>
        </w:tc>
      </w:tr>
      <w:tr w:rsidR="00187271">
        <w:tc>
          <w:tcPr>
            <w:tcW w:w="2891" w:type="dxa"/>
          </w:tcPr>
          <w:p w:rsidR="00187271" w:rsidRDefault="00187271">
            <w:pPr>
              <w:pStyle w:val="ConsPlusNormal"/>
            </w:pPr>
            <w:r>
              <w:t>МОУ ДОД "ДШИ им. А.В. Ливна"</w:t>
            </w:r>
          </w:p>
        </w:tc>
        <w:tc>
          <w:tcPr>
            <w:tcW w:w="2494" w:type="dxa"/>
          </w:tcPr>
          <w:p w:rsidR="00187271" w:rsidRDefault="00187271">
            <w:pPr>
              <w:pStyle w:val="ConsPlusNormal"/>
            </w:pPr>
            <w:r>
              <w:t>Дополнительное образование детей</w:t>
            </w:r>
          </w:p>
        </w:tc>
        <w:tc>
          <w:tcPr>
            <w:tcW w:w="2154" w:type="dxa"/>
          </w:tcPr>
          <w:p w:rsidR="00187271" w:rsidRDefault="00187271">
            <w:pPr>
              <w:pStyle w:val="ConsPlusNormal"/>
            </w:pPr>
            <w:r>
              <w:t>п.г.т. Излучинск, ул. Набережная, д. 7-а</w:t>
            </w:r>
          </w:p>
        </w:tc>
        <w:tc>
          <w:tcPr>
            <w:tcW w:w="1444" w:type="dxa"/>
          </w:tcPr>
          <w:p w:rsidR="00187271" w:rsidRDefault="00187271">
            <w:pPr>
              <w:pStyle w:val="ConsPlusNormal"/>
            </w:pPr>
            <w:r>
              <w:t>47</w:t>
            </w:r>
          </w:p>
        </w:tc>
      </w:tr>
      <w:tr w:rsidR="00187271">
        <w:tc>
          <w:tcPr>
            <w:tcW w:w="2891" w:type="dxa"/>
          </w:tcPr>
          <w:p w:rsidR="00187271" w:rsidRDefault="00187271">
            <w:pPr>
              <w:pStyle w:val="ConsPlusNormal"/>
            </w:pPr>
            <w:r>
              <w:t>РМАУ "МКДК "Арлекино"</w:t>
            </w:r>
          </w:p>
        </w:tc>
        <w:tc>
          <w:tcPr>
            <w:tcW w:w="2494" w:type="dxa"/>
          </w:tcPr>
          <w:p w:rsidR="00187271" w:rsidRDefault="00187271">
            <w:pPr>
              <w:pStyle w:val="ConsPlusNormal"/>
            </w:pPr>
            <w:r>
              <w:t>Культурно-досуговая деятельность</w:t>
            </w:r>
          </w:p>
        </w:tc>
        <w:tc>
          <w:tcPr>
            <w:tcW w:w="2154" w:type="dxa"/>
          </w:tcPr>
          <w:p w:rsidR="00187271" w:rsidRDefault="00187271">
            <w:pPr>
              <w:pStyle w:val="ConsPlusNormal"/>
            </w:pPr>
            <w:r>
              <w:t>п.г.т. Излучинск, ул. Набережная, д. 13-б</w:t>
            </w:r>
          </w:p>
        </w:tc>
        <w:tc>
          <w:tcPr>
            <w:tcW w:w="1444" w:type="dxa"/>
          </w:tcPr>
          <w:p w:rsidR="00187271" w:rsidRDefault="00187271">
            <w:pPr>
              <w:pStyle w:val="ConsPlusNormal"/>
            </w:pPr>
            <w:r>
              <w:t>45</w:t>
            </w:r>
          </w:p>
        </w:tc>
      </w:tr>
      <w:tr w:rsidR="00187271">
        <w:tc>
          <w:tcPr>
            <w:tcW w:w="2891" w:type="dxa"/>
          </w:tcPr>
          <w:p w:rsidR="00187271" w:rsidRDefault="00187271">
            <w:pPr>
              <w:pStyle w:val="ConsPlusNormal"/>
            </w:pPr>
            <w:r>
              <w:t>МИКУ "Библиотечная система"</w:t>
            </w:r>
          </w:p>
        </w:tc>
        <w:tc>
          <w:tcPr>
            <w:tcW w:w="2494" w:type="dxa"/>
          </w:tcPr>
          <w:p w:rsidR="00187271" w:rsidRDefault="00187271">
            <w:pPr>
              <w:pStyle w:val="ConsPlusNormal"/>
            </w:pPr>
            <w:r>
              <w:t>Сбор и хранение печатных и письменных изданий</w:t>
            </w:r>
          </w:p>
        </w:tc>
        <w:tc>
          <w:tcPr>
            <w:tcW w:w="2154" w:type="dxa"/>
          </w:tcPr>
          <w:p w:rsidR="00187271" w:rsidRDefault="00187271">
            <w:pPr>
              <w:pStyle w:val="ConsPlusNormal"/>
            </w:pPr>
            <w:r>
              <w:t>п.г.т. Излучинск, ул. Школьная, д. 7</w:t>
            </w:r>
          </w:p>
        </w:tc>
        <w:tc>
          <w:tcPr>
            <w:tcW w:w="1444" w:type="dxa"/>
          </w:tcPr>
          <w:p w:rsidR="00187271" w:rsidRDefault="00187271">
            <w:pPr>
              <w:pStyle w:val="ConsPlusNormal"/>
            </w:pPr>
            <w:r>
              <w:t>39</w:t>
            </w:r>
          </w:p>
        </w:tc>
      </w:tr>
      <w:tr w:rsidR="00187271">
        <w:tc>
          <w:tcPr>
            <w:tcW w:w="2891" w:type="dxa"/>
          </w:tcPr>
          <w:p w:rsidR="00187271" w:rsidRDefault="00187271">
            <w:pPr>
              <w:pStyle w:val="ConsPlusNormal"/>
            </w:pPr>
            <w:r>
              <w:t>МАУ "РКМЦ "Луч"</w:t>
            </w:r>
          </w:p>
        </w:tc>
        <w:tc>
          <w:tcPr>
            <w:tcW w:w="2494" w:type="dxa"/>
          </w:tcPr>
          <w:p w:rsidR="00187271" w:rsidRDefault="00187271">
            <w:pPr>
              <w:pStyle w:val="ConsPlusNormal"/>
            </w:pPr>
            <w:r>
              <w:t>Дополнительное образование детей</w:t>
            </w:r>
          </w:p>
        </w:tc>
        <w:tc>
          <w:tcPr>
            <w:tcW w:w="2154" w:type="dxa"/>
          </w:tcPr>
          <w:p w:rsidR="00187271" w:rsidRDefault="00187271">
            <w:pPr>
              <w:pStyle w:val="ConsPlusNormal"/>
            </w:pPr>
            <w:r>
              <w:t>п.г.т. Излучинск, ул. Энергетиков, д. 6</w:t>
            </w:r>
          </w:p>
        </w:tc>
        <w:tc>
          <w:tcPr>
            <w:tcW w:w="1444" w:type="dxa"/>
          </w:tcPr>
          <w:p w:rsidR="00187271" w:rsidRDefault="00187271">
            <w:pPr>
              <w:pStyle w:val="ConsPlusNormal"/>
            </w:pPr>
            <w:r>
              <w:t>23</w:t>
            </w:r>
          </w:p>
        </w:tc>
      </w:tr>
      <w:tr w:rsidR="00187271">
        <w:tc>
          <w:tcPr>
            <w:tcW w:w="2891" w:type="dxa"/>
          </w:tcPr>
          <w:p w:rsidR="00187271" w:rsidRDefault="00187271">
            <w:pPr>
              <w:pStyle w:val="ConsPlusNormal"/>
            </w:pPr>
            <w:r>
              <w:t>ООО "Энерготехник"</w:t>
            </w:r>
          </w:p>
        </w:tc>
        <w:tc>
          <w:tcPr>
            <w:tcW w:w="2494" w:type="dxa"/>
          </w:tcPr>
          <w:p w:rsidR="00187271" w:rsidRDefault="00187271">
            <w:pPr>
              <w:pStyle w:val="ConsPlusNormal"/>
            </w:pPr>
            <w:r>
              <w:t>Строительство жилых и нежилых зданий</w:t>
            </w:r>
          </w:p>
        </w:tc>
        <w:tc>
          <w:tcPr>
            <w:tcW w:w="2154" w:type="dxa"/>
          </w:tcPr>
          <w:p w:rsidR="00187271" w:rsidRDefault="00187271">
            <w:pPr>
              <w:pStyle w:val="ConsPlusNormal"/>
            </w:pPr>
            <w:r>
              <w:t>п.г.т. Излучинск, ул. Набережная, д. 5</w:t>
            </w:r>
          </w:p>
        </w:tc>
        <w:tc>
          <w:tcPr>
            <w:tcW w:w="1444" w:type="dxa"/>
          </w:tcPr>
          <w:p w:rsidR="00187271" w:rsidRDefault="00187271">
            <w:pPr>
              <w:pStyle w:val="ConsPlusNormal"/>
            </w:pPr>
            <w:r>
              <w:t>26</w:t>
            </w:r>
          </w:p>
        </w:tc>
      </w:tr>
      <w:tr w:rsidR="00187271">
        <w:tc>
          <w:tcPr>
            <w:tcW w:w="2891" w:type="dxa"/>
          </w:tcPr>
          <w:p w:rsidR="00187271" w:rsidRDefault="00187271">
            <w:pPr>
              <w:pStyle w:val="ConsPlusNormal"/>
            </w:pPr>
            <w:r>
              <w:t>МБВ "СО "ИЦО"</w:t>
            </w:r>
          </w:p>
        </w:tc>
        <w:tc>
          <w:tcPr>
            <w:tcW w:w="2494" w:type="dxa"/>
          </w:tcPr>
          <w:p w:rsidR="00187271" w:rsidRDefault="00187271">
            <w:pPr>
              <w:pStyle w:val="ConsPlusNormal"/>
            </w:pPr>
            <w:r>
              <w:t>Общеобразовательное учреждение</w:t>
            </w:r>
          </w:p>
        </w:tc>
        <w:tc>
          <w:tcPr>
            <w:tcW w:w="2154" w:type="dxa"/>
          </w:tcPr>
          <w:p w:rsidR="00187271" w:rsidRDefault="00187271">
            <w:pPr>
              <w:pStyle w:val="ConsPlusNormal"/>
            </w:pPr>
            <w:r>
              <w:t>п.г.т. Излучинск, ул. Школьная, 5</w:t>
            </w:r>
          </w:p>
        </w:tc>
        <w:tc>
          <w:tcPr>
            <w:tcW w:w="1444" w:type="dxa"/>
          </w:tcPr>
          <w:p w:rsidR="00187271" w:rsidRDefault="00187271">
            <w:pPr>
              <w:pStyle w:val="ConsPlusNormal"/>
            </w:pPr>
            <w:r>
              <w:t>20</w:t>
            </w:r>
          </w:p>
        </w:tc>
      </w:tr>
    </w:tbl>
    <w:p w:rsidR="00187271" w:rsidRDefault="00187271">
      <w:pPr>
        <w:pStyle w:val="ConsPlusNormal"/>
        <w:jc w:val="both"/>
      </w:pPr>
    </w:p>
    <w:p w:rsidR="00187271" w:rsidRDefault="00187271">
      <w:pPr>
        <w:pStyle w:val="ConsPlusNormal"/>
        <w:ind w:firstLine="540"/>
        <w:jc w:val="both"/>
      </w:pPr>
      <w:r>
        <w:t>Часть занятых в экономике городского поселения Излучинск не проживает на его территории и является населением близлежащих муниципальных образований.</w:t>
      </w:r>
    </w:p>
    <w:p w:rsidR="00187271" w:rsidRDefault="00187271">
      <w:pPr>
        <w:pStyle w:val="ConsPlusNormal"/>
        <w:spacing w:before="220"/>
        <w:ind w:firstLine="540"/>
        <w:jc w:val="both"/>
      </w:pPr>
      <w:r>
        <w:t>Часть населения в трудоспособном возрасте городского поселения Излучинск трудоустроено за пределами городского поселения. Это связано с близостью г. Нижневартовска (17 км), наличием современной сети автомобильных дорог с асфальтовым покрытием, а также обеспечением автобусными пассажироперевозками, что дает большие возможности населению поселения в плане трудоустройства как в самом г. Нижневартовск, так и на территории Нижневартовского района.</w:t>
      </w:r>
    </w:p>
    <w:p w:rsidR="00187271" w:rsidRDefault="00187271">
      <w:pPr>
        <w:pStyle w:val="ConsPlusNormal"/>
        <w:spacing w:before="220"/>
        <w:ind w:firstLine="540"/>
        <w:jc w:val="both"/>
      </w:pPr>
      <w:r>
        <w:t>Выводы:</w:t>
      </w:r>
    </w:p>
    <w:p w:rsidR="00187271" w:rsidRDefault="00187271">
      <w:pPr>
        <w:pStyle w:val="ConsPlusNormal"/>
        <w:spacing w:before="220"/>
        <w:ind w:firstLine="540"/>
        <w:jc w:val="both"/>
      </w:pPr>
      <w:r>
        <w:t xml:space="preserve">В городском поселении Излучинск Нижневартовского района сложилась достаточно стабильная демографическая ситуация с устойчивыми положительными показателями </w:t>
      </w:r>
      <w:r>
        <w:lastRenderedPageBreak/>
        <w:t>естественного прироста.</w:t>
      </w:r>
    </w:p>
    <w:p w:rsidR="00187271" w:rsidRDefault="00187271">
      <w:pPr>
        <w:pStyle w:val="ConsPlusNormal"/>
        <w:spacing w:before="220"/>
        <w:ind w:firstLine="540"/>
        <w:jc w:val="both"/>
      </w:pPr>
      <w:r>
        <w:t>В отличие от естественного прироста населения на территории поселения миграционный прирост не обладает устойчивой динамикой по годам. Уровень регистрируемой безработицы остается низким и составляет 0,16%.</w:t>
      </w:r>
    </w:p>
    <w:p w:rsidR="00187271" w:rsidRDefault="00187271">
      <w:pPr>
        <w:pStyle w:val="ConsPlusNormal"/>
        <w:spacing w:before="220"/>
        <w:ind w:firstLine="540"/>
        <w:jc w:val="both"/>
      </w:pPr>
      <w:r>
        <w:t>К числу ключевых проблем сферы занятости поселения относятся:</w:t>
      </w:r>
    </w:p>
    <w:p w:rsidR="00187271" w:rsidRDefault="00187271">
      <w:pPr>
        <w:pStyle w:val="ConsPlusNormal"/>
        <w:spacing w:before="220"/>
        <w:ind w:firstLine="540"/>
        <w:jc w:val="both"/>
      </w:pPr>
      <w:r>
        <w:t>- несоответствие предложений рабочей силы по профессионально-квалификационной структуре требованиям работодателей, в том числе несоответствие предложения и спроса на рынке труда по профессиям и специальностям, требующим высокого уровня квалификации;</w:t>
      </w:r>
    </w:p>
    <w:p w:rsidR="00187271" w:rsidRDefault="00187271">
      <w:pPr>
        <w:pStyle w:val="ConsPlusNormal"/>
        <w:spacing w:before="220"/>
        <w:ind w:firstLine="540"/>
        <w:jc w:val="both"/>
      </w:pPr>
      <w:r>
        <w:t>- низкая конкурентоспособность на рынке труда отдельных социально-демографических групп незанятого населения и безработных граждан (молодежи без практического опыта работы, инвалидов, лиц предпенсионного возраста и др.).</w:t>
      </w:r>
    </w:p>
    <w:p w:rsidR="00187271" w:rsidRDefault="00187271">
      <w:pPr>
        <w:pStyle w:val="ConsPlusNormal"/>
        <w:spacing w:before="220"/>
        <w:ind w:firstLine="540"/>
        <w:jc w:val="both"/>
      </w:pPr>
      <w:r>
        <w:t>Требования к качеству рабочей силы остаются достаточно высокими, в связи с чем работники низкой квалификации или узкой специализации имеют меньше шансов найти новое рабочее место и остаются не востребованными на рынке труда, с течением времени теряя имеющиеся профессиональные навыки и мотивацию к труду.</w:t>
      </w:r>
    </w:p>
    <w:p w:rsidR="00187271" w:rsidRDefault="00187271">
      <w:pPr>
        <w:pStyle w:val="ConsPlusNormal"/>
        <w:spacing w:before="220"/>
        <w:ind w:firstLine="540"/>
        <w:jc w:val="both"/>
      </w:pPr>
      <w:r>
        <w:t>Анализ современной системы расселения территории поселения, а также основных демографических показателей позволяет выделить ряд преимуществ муниципального образования относительно других поселений Нижневартовского района:</w:t>
      </w:r>
    </w:p>
    <w:p w:rsidR="00187271" w:rsidRDefault="00187271">
      <w:pPr>
        <w:pStyle w:val="ConsPlusNormal"/>
        <w:spacing w:before="220"/>
        <w:ind w:firstLine="540"/>
        <w:jc w:val="both"/>
      </w:pPr>
      <w:r>
        <w:t>- положительная динамика важнейших демографических процессов в течение последних нескольких лет: рост рождаемости, снижение смертности, увеличение ожидаемой продолжительности жизни населения;</w:t>
      </w:r>
    </w:p>
    <w:p w:rsidR="00187271" w:rsidRDefault="00187271">
      <w:pPr>
        <w:pStyle w:val="ConsPlusNormal"/>
        <w:spacing w:before="220"/>
        <w:ind w:firstLine="540"/>
        <w:jc w:val="both"/>
      </w:pPr>
      <w:r>
        <w:t>- положительный показатель общего миграционного прироста населения муниципального образования.</w:t>
      </w:r>
    </w:p>
    <w:p w:rsidR="00187271" w:rsidRDefault="00187271">
      <w:pPr>
        <w:pStyle w:val="ConsPlusNormal"/>
        <w:spacing w:before="220"/>
        <w:ind w:firstLine="540"/>
        <w:jc w:val="both"/>
      </w:pPr>
      <w:r>
        <w:t>Несмотря на тенденции роста численности населения муниципального образования, сохраняется ряд проблем, связанных с демографической ситуацией:</w:t>
      </w:r>
    </w:p>
    <w:p w:rsidR="00187271" w:rsidRDefault="00187271">
      <w:pPr>
        <w:pStyle w:val="ConsPlusNormal"/>
        <w:spacing w:before="220"/>
        <w:ind w:firstLine="540"/>
        <w:jc w:val="both"/>
      </w:pPr>
      <w:r>
        <w:t>- увеличение доли нетрудоспособного населения.</w:t>
      </w:r>
    </w:p>
    <w:p w:rsidR="00187271" w:rsidRDefault="00187271">
      <w:pPr>
        <w:pStyle w:val="ConsPlusNormal"/>
        <w:jc w:val="both"/>
      </w:pPr>
    </w:p>
    <w:p w:rsidR="00187271" w:rsidRDefault="00187271">
      <w:pPr>
        <w:pStyle w:val="ConsPlusTitle"/>
        <w:jc w:val="center"/>
        <w:outlineLvl w:val="2"/>
      </w:pPr>
      <w:bookmarkStart w:id="15" w:name="P690"/>
      <w:bookmarkEnd w:id="15"/>
      <w:r>
        <w:t>2.2 Городское поселение Новоаганск</w:t>
      </w:r>
    </w:p>
    <w:p w:rsidR="00187271" w:rsidRDefault="00187271">
      <w:pPr>
        <w:pStyle w:val="ConsPlusNormal"/>
        <w:jc w:val="both"/>
      </w:pPr>
    </w:p>
    <w:p w:rsidR="00187271" w:rsidRDefault="00187271">
      <w:pPr>
        <w:pStyle w:val="ConsPlusNormal"/>
        <w:ind w:firstLine="540"/>
        <w:jc w:val="both"/>
      </w:pPr>
      <w:r>
        <w:t>Основным источником обеспечения благосостояния населения муниципального образования является развитый рынок приложения труда, предполагающий населению возможность реализации своих профессиональных знаний и навыков и получения материального вознаграждения, соответствующего качеству и количеству затраченного труда.</w:t>
      </w:r>
    </w:p>
    <w:p w:rsidR="00187271" w:rsidRDefault="00187271">
      <w:pPr>
        <w:pStyle w:val="ConsPlusNormal"/>
        <w:spacing w:before="220"/>
        <w:ind w:firstLine="540"/>
        <w:jc w:val="both"/>
      </w:pPr>
      <w:r>
        <w:t>Трудовые ресурсы являются одним из главных факторов развития территории. К основным показателям, характеризующим состояние рынка труда, относятся: общая численность экономически активного населения, в нем доля занятого в экономике; уровень регистрируемой и общей безработицы; структура занятых по отраслям экономики.</w:t>
      </w:r>
    </w:p>
    <w:p w:rsidR="00187271" w:rsidRDefault="00187271">
      <w:pPr>
        <w:pStyle w:val="ConsPlusNormal"/>
        <w:spacing w:before="220"/>
        <w:ind w:firstLine="540"/>
        <w:jc w:val="both"/>
      </w:pPr>
      <w:r>
        <w:t>Трудовые ресурсы - экономическая категория, характеризующая население, обладающее физическими и интеллектуальными способностями к трудовой деятельности, т.е. работающая и неработающая, но трудоспособная часть населения.</w:t>
      </w:r>
    </w:p>
    <w:p w:rsidR="00187271" w:rsidRDefault="00187271">
      <w:pPr>
        <w:pStyle w:val="ConsPlusNormal"/>
        <w:spacing w:before="220"/>
        <w:ind w:firstLine="540"/>
        <w:jc w:val="both"/>
      </w:pPr>
      <w:r>
        <w:t>В состав трудовых ресурсов включаются:</w:t>
      </w:r>
    </w:p>
    <w:p w:rsidR="00187271" w:rsidRDefault="00187271">
      <w:pPr>
        <w:pStyle w:val="ConsPlusNormal"/>
        <w:spacing w:before="220"/>
        <w:ind w:firstLine="540"/>
        <w:jc w:val="both"/>
      </w:pPr>
      <w:r>
        <w:t>- трудоспособное население в трудоспособном возрасте;</w:t>
      </w:r>
    </w:p>
    <w:p w:rsidR="00187271" w:rsidRDefault="00187271">
      <w:pPr>
        <w:pStyle w:val="ConsPlusNormal"/>
        <w:spacing w:before="220"/>
        <w:ind w:firstLine="540"/>
        <w:jc w:val="both"/>
      </w:pPr>
      <w:r>
        <w:lastRenderedPageBreak/>
        <w:t>- иностранные трудовые мигранты (иностранные граждане, временно пребывающие в Российской Федерации и осуществляющие в установленном порядке трудовую деятельность);</w:t>
      </w:r>
    </w:p>
    <w:p w:rsidR="00187271" w:rsidRDefault="00187271">
      <w:pPr>
        <w:pStyle w:val="ConsPlusNormal"/>
        <w:spacing w:before="220"/>
        <w:ind w:firstLine="540"/>
        <w:jc w:val="both"/>
      </w:pPr>
      <w:r>
        <w:t>- работающие лица старших возрастов (мужчины в возрасте 60 лет и старше, женщины в возрасте 55 лет и старше) и подростки (лица до 16 лет), занятые в экономике.</w:t>
      </w:r>
    </w:p>
    <w:p w:rsidR="00187271" w:rsidRDefault="00187271">
      <w:pPr>
        <w:pStyle w:val="ConsPlusNormal"/>
        <w:spacing w:before="220"/>
        <w:ind w:firstLine="540"/>
        <w:jc w:val="both"/>
      </w:pPr>
      <w:r>
        <w:t>Численность населения в трудоспособном возрасте включает численность женщин в возрасте 16 - 54 лет и мужчин в возрасте 16 - 59 лет, постоянно проживающих на данной территории на начало отчетного года.</w:t>
      </w:r>
    </w:p>
    <w:p w:rsidR="00187271" w:rsidRDefault="00187271">
      <w:pPr>
        <w:pStyle w:val="ConsPlusNormal"/>
        <w:spacing w:before="220"/>
        <w:ind w:firstLine="540"/>
        <w:jc w:val="both"/>
      </w:pPr>
      <w:r>
        <w:t>В половозрастной структуре населения на долю населения моложе трудоспособного возраста приходится 19% от общей численности населения, на долю трудоспособного населения - 66%, на долю старше трудоспособного - 15%. Доля детей в возрасте от 0 до 7 лет в общей численности населения городского поселения составляет 8%, от 7 до 18 лет - 14%, от 5 до 18 лет - 16%.</w:t>
      </w:r>
    </w:p>
    <w:p w:rsidR="00187271" w:rsidRDefault="00187271">
      <w:pPr>
        <w:pStyle w:val="ConsPlusNormal"/>
        <w:spacing w:before="220"/>
        <w:ind w:firstLine="540"/>
        <w:jc w:val="both"/>
      </w:pPr>
      <w:r>
        <w:t>За последние несколько лет половозрастная структура в поселении изменилась в сторону увеличения доли численности населения старше трудоспособного возраста, что связано с вхождением в данную возрастную группу большого числа населения трудоспособного возраста.</w:t>
      </w:r>
    </w:p>
    <w:p w:rsidR="00187271" w:rsidRDefault="00187271">
      <w:pPr>
        <w:pStyle w:val="ConsPlusNormal"/>
        <w:spacing w:before="220"/>
        <w:ind w:firstLine="540"/>
        <w:jc w:val="both"/>
      </w:pPr>
      <w:r>
        <w:t>Выводы:</w:t>
      </w:r>
    </w:p>
    <w:p w:rsidR="00187271" w:rsidRDefault="00187271">
      <w:pPr>
        <w:pStyle w:val="ConsPlusNormal"/>
        <w:spacing w:before="220"/>
        <w:ind w:firstLine="540"/>
        <w:jc w:val="both"/>
      </w:pPr>
      <w:r>
        <w:t>В городском поселении Новоаганск Нижневартовского района сложилась достаточно стабильная демографическая ситуация с устойчивыми положительными показателями естественного прироста и отрицательными показателями миграции. Уровень регистрируемой безработицы остается низким и составляет 0,97%.</w:t>
      </w:r>
    </w:p>
    <w:p w:rsidR="00187271" w:rsidRDefault="00187271">
      <w:pPr>
        <w:pStyle w:val="ConsPlusNormal"/>
        <w:spacing w:before="220"/>
        <w:ind w:firstLine="540"/>
        <w:jc w:val="both"/>
      </w:pPr>
      <w:r>
        <w:t>К числу ключевых проблем сферы занятости поселения относятся:</w:t>
      </w:r>
    </w:p>
    <w:p w:rsidR="00187271" w:rsidRDefault="00187271">
      <w:pPr>
        <w:pStyle w:val="ConsPlusNormal"/>
        <w:spacing w:before="220"/>
        <w:ind w:firstLine="540"/>
        <w:jc w:val="both"/>
      </w:pPr>
      <w:r>
        <w:t>- несоответствие предложений рабочей силы по профессионально-квалификационной структуре требованиям работодателей, в том числе несоответствие предложения и спроса на рынке труда по профессиям и специальностям, требующим высокого уровня квалификации;</w:t>
      </w:r>
    </w:p>
    <w:p w:rsidR="00187271" w:rsidRDefault="00187271">
      <w:pPr>
        <w:pStyle w:val="ConsPlusNormal"/>
        <w:spacing w:before="220"/>
        <w:ind w:firstLine="540"/>
        <w:jc w:val="both"/>
      </w:pPr>
      <w:r>
        <w:t>- низкая конкурентоспособность на рынке труда отдельных социально-демографических групп незанятого населения и безработных граждан (молодежи без практического опыта работы, инвалидов, лиц предпенсионного возраста и др.).</w:t>
      </w:r>
    </w:p>
    <w:p w:rsidR="00187271" w:rsidRDefault="00187271">
      <w:pPr>
        <w:pStyle w:val="ConsPlusNormal"/>
        <w:spacing w:before="220"/>
        <w:ind w:firstLine="540"/>
        <w:jc w:val="both"/>
      </w:pPr>
      <w:r>
        <w:t>Требования к качеству рабочей силы остаются достаточно высокими, в связи с чем работники низкой квалификации или узкой специализации имеют меньше шансов найти новое рабочее место и остаются не востребованными на рынке труда, с течением времени теряя имеющиеся профессиональные навыки и мотивацию к труду.</w:t>
      </w:r>
    </w:p>
    <w:p w:rsidR="00187271" w:rsidRDefault="00187271">
      <w:pPr>
        <w:pStyle w:val="ConsPlusNormal"/>
        <w:spacing w:before="220"/>
        <w:ind w:firstLine="540"/>
        <w:jc w:val="both"/>
      </w:pPr>
      <w:r>
        <w:t>Анализ современной системы расселения территории поселения, а также основных демографических показателей позволяет выделить ряд проблем, связанных с демографической ситуацией:</w:t>
      </w:r>
    </w:p>
    <w:p w:rsidR="00187271" w:rsidRDefault="00187271">
      <w:pPr>
        <w:pStyle w:val="ConsPlusNormal"/>
        <w:spacing w:before="220"/>
        <w:ind w:firstLine="540"/>
        <w:jc w:val="both"/>
      </w:pPr>
      <w:r>
        <w:t>- увеличение доли нетрудоспособного населения;</w:t>
      </w:r>
    </w:p>
    <w:p w:rsidR="00187271" w:rsidRDefault="00187271">
      <w:pPr>
        <w:pStyle w:val="ConsPlusNormal"/>
        <w:spacing w:before="220"/>
        <w:ind w:firstLine="540"/>
        <w:jc w:val="both"/>
      </w:pPr>
      <w:r>
        <w:t>- миграционный отток населения, превосходящий показатель естественного прироста населения;</w:t>
      </w:r>
    </w:p>
    <w:p w:rsidR="00187271" w:rsidRDefault="00187271">
      <w:pPr>
        <w:pStyle w:val="ConsPlusNormal"/>
        <w:spacing w:before="220"/>
        <w:ind w:firstLine="540"/>
        <w:jc w:val="both"/>
      </w:pPr>
      <w:r>
        <w:t>- значительные потери наиболее экономически активной части населения (среди умерших остается высокая смертность лиц трудоспособного возраста от неестественных причин).</w:t>
      </w:r>
    </w:p>
    <w:p w:rsidR="00187271" w:rsidRDefault="00187271">
      <w:pPr>
        <w:pStyle w:val="ConsPlusNormal"/>
        <w:jc w:val="both"/>
      </w:pPr>
    </w:p>
    <w:p w:rsidR="00187271" w:rsidRDefault="00187271">
      <w:pPr>
        <w:pStyle w:val="ConsPlusTitle"/>
        <w:jc w:val="center"/>
        <w:outlineLvl w:val="2"/>
      </w:pPr>
      <w:bookmarkStart w:id="16" w:name="P713"/>
      <w:bookmarkEnd w:id="16"/>
      <w:r>
        <w:t>2.3 Сельское поселение Аган</w:t>
      </w:r>
    </w:p>
    <w:p w:rsidR="00187271" w:rsidRDefault="00187271">
      <w:pPr>
        <w:pStyle w:val="ConsPlusNormal"/>
        <w:jc w:val="both"/>
      </w:pPr>
    </w:p>
    <w:p w:rsidR="00187271" w:rsidRDefault="00187271">
      <w:pPr>
        <w:pStyle w:val="ConsPlusNormal"/>
        <w:ind w:firstLine="540"/>
        <w:jc w:val="both"/>
      </w:pPr>
      <w:r>
        <w:t xml:space="preserve">Основным источником обеспечения благосостояния населения муниципального образования </w:t>
      </w:r>
      <w:r>
        <w:lastRenderedPageBreak/>
        <w:t>является развитый рынок приложения труда, предполагающий населению возможность реализации своих профессиональных знаний и навыков и получения материального вознаграждения, соответствующего качеству и количеству затраченного труда.</w:t>
      </w:r>
    </w:p>
    <w:p w:rsidR="00187271" w:rsidRDefault="00187271">
      <w:pPr>
        <w:pStyle w:val="ConsPlusNormal"/>
        <w:spacing w:before="220"/>
        <w:ind w:firstLine="540"/>
        <w:jc w:val="both"/>
      </w:pPr>
      <w:r>
        <w:t>Трудовые ресурсы являются одним из главных факторов развития территории. К основным показателям, характеризующим состояние рынка труда, относятся: общая численность экономически активного населения, в нем доля занятого в экономике; уровень регистрируемой и общей безработицы; структура занятых по отраслям экономики.</w:t>
      </w:r>
    </w:p>
    <w:p w:rsidR="00187271" w:rsidRDefault="00187271">
      <w:pPr>
        <w:pStyle w:val="ConsPlusNormal"/>
        <w:spacing w:before="220"/>
        <w:ind w:firstLine="540"/>
        <w:jc w:val="both"/>
      </w:pPr>
      <w:r>
        <w:t>Трудовые ресурсы - экономическая категория, характеризующая население, обладающее физическими и интеллектуальными способностями к трудовой деятельности, т.е. работающая и неработающая, но трудоспособная часть населения.</w:t>
      </w:r>
    </w:p>
    <w:p w:rsidR="00187271" w:rsidRDefault="00187271">
      <w:pPr>
        <w:pStyle w:val="ConsPlusNormal"/>
        <w:spacing w:before="220"/>
        <w:ind w:firstLine="540"/>
        <w:jc w:val="both"/>
      </w:pPr>
      <w:r>
        <w:t>В состав трудовых ресурсов включаются:</w:t>
      </w:r>
    </w:p>
    <w:p w:rsidR="00187271" w:rsidRDefault="00187271">
      <w:pPr>
        <w:pStyle w:val="ConsPlusNormal"/>
        <w:spacing w:before="220"/>
        <w:ind w:firstLine="540"/>
        <w:jc w:val="both"/>
      </w:pPr>
      <w:r>
        <w:t>- трудоспособное население в трудоспособном возрасте;</w:t>
      </w:r>
    </w:p>
    <w:p w:rsidR="00187271" w:rsidRDefault="00187271">
      <w:pPr>
        <w:pStyle w:val="ConsPlusNormal"/>
        <w:spacing w:before="220"/>
        <w:ind w:firstLine="540"/>
        <w:jc w:val="both"/>
      </w:pPr>
      <w:r>
        <w:t>- иностранные трудовые мигранты (иностранные граждане, временно пребывающие в Российской Федерации и осуществляющие в установленном порядке трудовую деятельность);</w:t>
      </w:r>
    </w:p>
    <w:p w:rsidR="00187271" w:rsidRDefault="00187271">
      <w:pPr>
        <w:pStyle w:val="ConsPlusNormal"/>
        <w:spacing w:before="220"/>
        <w:ind w:firstLine="540"/>
        <w:jc w:val="both"/>
      </w:pPr>
      <w:r>
        <w:t>- работающие лица старших возрастов (мужчины в возрасте 60 лет и старше, женщины в возрасте 55 лет и старше) и подростки (лица до 16 лет), занятые в экономике.</w:t>
      </w:r>
    </w:p>
    <w:p w:rsidR="00187271" w:rsidRDefault="00187271">
      <w:pPr>
        <w:pStyle w:val="ConsPlusNormal"/>
        <w:spacing w:before="220"/>
        <w:ind w:firstLine="540"/>
        <w:jc w:val="both"/>
      </w:pPr>
      <w:r>
        <w:t>Численность населения в трудоспособном возрасте включает численность женщин в возрасте 16 - 54 лет и мужчин в возрасте 16 - 59 лет, постоянно проживающих на данной территории на начало отчетного года.</w:t>
      </w:r>
    </w:p>
    <w:p w:rsidR="00187271" w:rsidRDefault="00187271">
      <w:pPr>
        <w:pStyle w:val="ConsPlusNormal"/>
        <w:spacing w:before="220"/>
        <w:ind w:firstLine="540"/>
        <w:jc w:val="both"/>
      </w:pPr>
      <w:r>
        <w:t>По состоянию на 01.01.2019 - 484 чел. В половозрастной структуре населения на долю населения моложе трудоспособного возраста приходилось 18% от общей численности населения, на долю трудоспособного населения - 71%, на долю старше трудоспособного возраста - 11%.</w:t>
      </w:r>
    </w:p>
    <w:p w:rsidR="00187271" w:rsidRDefault="00187271">
      <w:pPr>
        <w:pStyle w:val="ConsPlusNormal"/>
        <w:spacing w:before="220"/>
        <w:ind w:firstLine="540"/>
        <w:jc w:val="both"/>
      </w:pPr>
      <w:r>
        <w:t>За последние несколько лет половозрастная структура в поселении изменилась в сторону увеличения доли численности населения старше трудоспособного возраста, что связано с вхождением в данную возрастную группу большого числа населения трудоспособного возраста.</w:t>
      </w:r>
    </w:p>
    <w:p w:rsidR="00187271" w:rsidRDefault="00187271">
      <w:pPr>
        <w:pStyle w:val="ConsPlusNormal"/>
        <w:spacing w:before="220"/>
        <w:ind w:firstLine="540"/>
        <w:jc w:val="both"/>
      </w:pPr>
      <w:r>
        <w:t>Выводы:</w:t>
      </w:r>
    </w:p>
    <w:p w:rsidR="00187271" w:rsidRDefault="00187271">
      <w:pPr>
        <w:pStyle w:val="ConsPlusNormal"/>
        <w:spacing w:before="220"/>
        <w:ind w:firstLine="540"/>
        <w:jc w:val="both"/>
      </w:pPr>
      <w:r>
        <w:t>В отличие от естественного прироста населения миграционный прирост не обладает устойчивой динамикой по годам. Уровень регистрируемой безработицы остается низким и составляет 0,16%.</w:t>
      </w:r>
    </w:p>
    <w:p w:rsidR="00187271" w:rsidRDefault="00187271">
      <w:pPr>
        <w:pStyle w:val="ConsPlusNormal"/>
        <w:spacing w:before="220"/>
        <w:ind w:firstLine="540"/>
        <w:jc w:val="both"/>
      </w:pPr>
      <w:r>
        <w:t>К числу ключевых проблем сферы занятости поселения относятся:</w:t>
      </w:r>
    </w:p>
    <w:p w:rsidR="00187271" w:rsidRDefault="00187271">
      <w:pPr>
        <w:pStyle w:val="ConsPlusNormal"/>
        <w:spacing w:before="220"/>
        <w:ind w:firstLine="540"/>
        <w:jc w:val="both"/>
      </w:pPr>
      <w:r>
        <w:t>- несоответствие предложений рабочей силы по профессионально-квалификационной структуре требованиям работодателей, в том числе несоответствие предложения и спроса на рынке труда по профессиям и специальностям, требующим высокого уровня квалификации;</w:t>
      </w:r>
    </w:p>
    <w:p w:rsidR="00187271" w:rsidRDefault="00187271">
      <w:pPr>
        <w:pStyle w:val="ConsPlusNormal"/>
        <w:spacing w:before="220"/>
        <w:ind w:firstLine="540"/>
        <w:jc w:val="both"/>
      </w:pPr>
      <w:r>
        <w:t>- низкая конкурентоспособность на рынке труда отдельных социально-демографических групп незанятого населения и безработных граждан (молодежи без практического опыта работы, инвалидов, лиц предпенсионного возраста и др.).</w:t>
      </w:r>
    </w:p>
    <w:p w:rsidR="00187271" w:rsidRDefault="00187271">
      <w:pPr>
        <w:pStyle w:val="ConsPlusNormal"/>
        <w:spacing w:before="220"/>
        <w:ind w:firstLine="540"/>
        <w:jc w:val="both"/>
      </w:pPr>
      <w:r>
        <w:t>Несмотря на тенденции роста численности населения муниципального образования, сохраняется ряд проблем, связанных с демографической ситуацией, в том числе сокращение числа женщин активного репродуктивного возраста.</w:t>
      </w:r>
    </w:p>
    <w:p w:rsidR="00187271" w:rsidRDefault="00187271">
      <w:pPr>
        <w:pStyle w:val="ConsPlusNormal"/>
        <w:jc w:val="both"/>
      </w:pPr>
    </w:p>
    <w:p w:rsidR="00187271" w:rsidRDefault="00187271">
      <w:pPr>
        <w:pStyle w:val="ConsPlusTitle"/>
        <w:jc w:val="center"/>
        <w:outlineLvl w:val="2"/>
      </w:pPr>
      <w:bookmarkStart w:id="17" w:name="P732"/>
      <w:bookmarkEnd w:id="17"/>
      <w:r>
        <w:t>2.4 Сельское поселение Вата</w:t>
      </w:r>
    </w:p>
    <w:p w:rsidR="00187271" w:rsidRDefault="00187271">
      <w:pPr>
        <w:pStyle w:val="ConsPlusNormal"/>
        <w:jc w:val="both"/>
      </w:pPr>
    </w:p>
    <w:p w:rsidR="00187271" w:rsidRDefault="00187271">
      <w:pPr>
        <w:pStyle w:val="ConsPlusNormal"/>
        <w:ind w:firstLine="540"/>
        <w:jc w:val="both"/>
      </w:pPr>
      <w:r>
        <w:t>Основным источником обеспечения благосостояния населения муниципального образования является развитый рынок приложения труда, предполагающий населению возможность реализации своих профессиональных знаний и навыков и получения материального вознаграждения, соответствующего качеству и количеству затраченного труда.</w:t>
      </w:r>
    </w:p>
    <w:p w:rsidR="00187271" w:rsidRDefault="00187271">
      <w:pPr>
        <w:pStyle w:val="ConsPlusNormal"/>
        <w:spacing w:before="220"/>
        <w:ind w:firstLine="540"/>
        <w:jc w:val="both"/>
      </w:pPr>
      <w:r>
        <w:t>Трудовые ресурсы являются одним из главных факторов развития территории. К основным показателям, характеризующим состояние рынка труда, относятся: общая численность экономически активного населения, в нем доля занятого в экономике; уровень регистрируемой и общей безработицы; структура занятых по отраслям экономики.</w:t>
      </w:r>
    </w:p>
    <w:p w:rsidR="00187271" w:rsidRDefault="00187271">
      <w:pPr>
        <w:pStyle w:val="ConsPlusNormal"/>
        <w:spacing w:before="220"/>
        <w:ind w:firstLine="540"/>
        <w:jc w:val="both"/>
      </w:pPr>
      <w:r>
        <w:t>Трудовые ресурсы - экономическая категория, характеризующая население, обладающее физическими и интеллектуальными способностями к трудовой деятельности, т.е. работающая и неработающая, но трудоспособная часть населения.</w:t>
      </w:r>
    </w:p>
    <w:p w:rsidR="00187271" w:rsidRDefault="00187271">
      <w:pPr>
        <w:pStyle w:val="ConsPlusNormal"/>
        <w:spacing w:before="220"/>
        <w:ind w:firstLine="540"/>
        <w:jc w:val="both"/>
      </w:pPr>
      <w:r>
        <w:t>В состав трудовых ресурсов включаются:</w:t>
      </w:r>
    </w:p>
    <w:p w:rsidR="00187271" w:rsidRDefault="00187271">
      <w:pPr>
        <w:pStyle w:val="ConsPlusNormal"/>
        <w:spacing w:before="220"/>
        <w:ind w:firstLine="540"/>
        <w:jc w:val="both"/>
      </w:pPr>
      <w:r>
        <w:t>- трудоспособное население в трудоспособном возрасте;</w:t>
      </w:r>
    </w:p>
    <w:p w:rsidR="00187271" w:rsidRDefault="00187271">
      <w:pPr>
        <w:pStyle w:val="ConsPlusNormal"/>
        <w:spacing w:before="220"/>
        <w:ind w:firstLine="540"/>
        <w:jc w:val="both"/>
      </w:pPr>
      <w:r>
        <w:t>- иностранные трудовые мигранты (иностранные граждане, временно пребывающие в Российской Федерации и осуществляющие в установленном порядке трудовую деятельность);</w:t>
      </w:r>
    </w:p>
    <w:p w:rsidR="00187271" w:rsidRDefault="00187271">
      <w:pPr>
        <w:pStyle w:val="ConsPlusNormal"/>
        <w:spacing w:before="220"/>
        <w:ind w:firstLine="540"/>
        <w:jc w:val="both"/>
      </w:pPr>
      <w:r>
        <w:t>- работающие лица старших возрастов (мужчины в возрасте 60 лет и старше, женщины в возрасте 55 лет и старше) и подростки (лица до 16 лет), занятые в экономике.</w:t>
      </w:r>
    </w:p>
    <w:p w:rsidR="00187271" w:rsidRDefault="00187271">
      <w:pPr>
        <w:pStyle w:val="ConsPlusNormal"/>
        <w:spacing w:before="220"/>
        <w:ind w:firstLine="540"/>
        <w:jc w:val="both"/>
      </w:pPr>
      <w:r>
        <w:t>Численность населения в трудоспособном возрасте включает численность женщин в возрасте 16 - 54 лет и мужчин в возрасте 16 - 59 лет, постоянно проживающих на данной территории на начало отчетного года.</w:t>
      </w:r>
    </w:p>
    <w:p w:rsidR="00187271" w:rsidRDefault="00187271">
      <w:pPr>
        <w:pStyle w:val="ConsPlusNormal"/>
        <w:spacing w:before="220"/>
        <w:ind w:firstLine="540"/>
        <w:jc w:val="both"/>
      </w:pPr>
      <w:r>
        <w:t>По состоянию на 01.01.2019 - 444 чел. В половозрастной структуре населения на долю населения моложе трудоспособного возраста приходилось 23,6% от общей численности населения, на долю трудоспособного населения - 66,4%, на долю старше трудоспособного возраста - 10%.</w:t>
      </w:r>
    </w:p>
    <w:p w:rsidR="00187271" w:rsidRDefault="00187271">
      <w:pPr>
        <w:pStyle w:val="ConsPlusNormal"/>
        <w:spacing w:before="220"/>
        <w:ind w:firstLine="540"/>
        <w:jc w:val="both"/>
      </w:pPr>
      <w:r>
        <w:t>Основными сферами деятельности для большинства занятого населения в материальном производстве являются животноводство, строительство и транспорт, а в нематериальном производстве - образование, здравоохранение, ЖКХ.</w:t>
      </w:r>
    </w:p>
    <w:p w:rsidR="00187271" w:rsidRDefault="00187271">
      <w:pPr>
        <w:pStyle w:val="ConsPlusNormal"/>
        <w:spacing w:before="220"/>
        <w:ind w:firstLine="540"/>
        <w:jc w:val="both"/>
      </w:pPr>
      <w:r>
        <w:t>Часть населения в трудоспособном возрасте сельского поселения Вата трудоустроено за пределами сельского поселения, в связи с отсутствием рабочих мест.</w:t>
      </w:r>
    </w:p>
    <w:p w:rsidR="00187271" w:rsidRDefault="00187271">
      <w:pPr>
        <w:pStyle w:val="ConsPlusNormal"/>
        <w:spacing w:before="220"/>
        <w:ind w:firstLine="540"/>
        <w:jc w:val="both"/>
      </w:pPr>
      <w:r>
        <w:t>Выводы:</w:t>
      </w:r>
    </w:p>
    <w:p w:rsidR="00187271" w:rsidRDefault="00187271">
      <w:pPr>
        <w:pStyle w:val="ConsPlusNormal"/>
        <w:spacing w:before="220"/>
        <w:ind w:firstLine="540"/>
        <w:jc w:val="both"/>
      </w:pPr>
      <w:r>
        <w:t>В сельском поселении Вата Нижневартовского района сложилась достаточно стабильная демографическая ситуация.</w:t>
      </w:r>
    </w:p>
    <w:p w:rsidR="00187271" w:rsidRDefault="00187271">
      <w:pPr>
        <w:pStyle w:val="ConsPlusNormal"/>
        <w:jc w:val="both"/>
      </w:pPr>
    </w:p>
    <w:p w:rsidR="00187271" w:rsidRDefault="00187271">
      <w:pPr>
        <w:pStyle w:val="ConsPlusTitle"/>
        <w:jc w:val="center"/>
        <w:outlineLvl w:val="2"/>
      </w:pPr>
      <w:bookmarkStart w:id="18" w:name="P748"/>
      <w:bookmarkEnd w:id="18"/>
      <w:r>
        <w:t>2.5. Сельское поселение Ваховск</w:t>
      </w:r>
    </w:p>
    <w:p w:rsidR="00187271" w:rsidRDefault="00187271">
      <w:pPr>
        <w:pStyle w:val="ConsPlusNormal"/>
        <w:jc w:val="both"/>
      </w:pPr>
    </w:p>
    <w:p w:rsidR="00187271" w:rsidRDefault="00187271">
      <w:pPr>
        <w:pStyle w:val="ConsPlusNormal"/>
        <w:ind w:firstLine="540"/>
        <w:jc w:val="both"/>
      </w:pPr>
      <w:r>
        <w:t>Основным источником обеспечения благосостояния населения муниципального образования является развитый рынок приложения труда, предполагающий населению возможность реализации своих профессиональных знаний и навыков и получения материального вознаграждения, соответствующего качеству и количеству затраченного труда.</w:t>
      </w:r>
    </w:p>
    <w:p w:rsidR="00187271" w:rsidRDefault="00187271">
      <w:pPr>
        <w:pStyle w:val="ConsPlusNormal"/>
        <w:spacing w:before="220"/>
        <w:ind w:firstLine="540"/>
        <w:jc w:val="both"/>
      </w:pPr>
      <w:r>
        <w:t xml:space="preserve">Численность населения по состоянию на 01.01.2019 - 1 817 чел. Доля трудоспособного населения преобладает над остальными группами и составляет: доля населения младше трудоспособного возраста - 21,4%, трудоспособного возраста - 62,3% и старше трудоспособного возраста - 16,3%. Следует отметить, что имеется тенденция к увеличению числа населения старше </w:t>
      </w:r>
      <w:r>
        <w:lastRenderedPageBreak/>
        <w:t>трудоспособного возраста и уменьшению населения трудоспособного возраста и младше трудоспособного возраста.</w:t>
      </w:r>
    </w:p>
    <w:p w:rsidR="00187271" w:rsidRDefault="00187271">
      <w:pPr>
        <w:pStyle w:val="ConsPlusNormal"/>
        <w:spacing w:before="220"/>
        <w:ind w:firstLine="540"/>
        <w:jc w:val="both"/>
      </w:pPr>
      <w:r>
        <w:t>На территории сельского поселения Ваховск осуществляются следующие виды деятельности: переработка древесины и торгово-закупочная деятельность.</w:t>
      </w:r>
    </w:p>
    <w:p w:rsidR="00187271" w:rsidRDefault="00187271">
      <w:pPr>
        <w:pStyle w:val="ConsPlusNormal"/>
        <w:spacing w:before="220"/>
        <w:ind w:firstLine="540"/>
        <w:jc w:val="both"/>
      </w:pPr>
      <w:r>
        <w:t>Выводы:</w:t>
      </w:r>
    </w:p>
    <w:p w:rsidR="00187271" w:rsidRDefault="00187271">
      <w:pPr>
        <w:pStyle w:val="ConsPlusNormal"/>
        <w:spacing w:before="220"/>
        <w:ind w:firstLine="540"/>
        <w:jc w:val="both"/>
      </w:pPr>
      <w:r>
        <w:t>В сельском поселении Ваховск Нижневартовского района выявлено сокращение численности населения и увеличение числа населения старше трудоспособного возраста.</w:t>
      </w:r>
    </w:p>
    <w:p w:rsidR="00187271" w:rsidRDefault="00187271">
      <w:pPr>
        <w:pStyle w:val="ConsPlusNormal"/>
        <w:jc w:val="both"/>
      </w:pPr>
    </w:p>
    <w:p w:rsidR="00187271" w:rsidRDefault="00187271">
      <w:pPr>
        <w:pStyle w:val="ConsPlusTitle"/>
        <w:jc w:val="center"/>
        <w:outlineLvl w:val="2"/>
      </w:pPr>
      <w:bookmarkStart w:id="19" w:name="P756"/>
      <w:bookmarkEnd w:id="19"/>
      <w:r>
        <w:t>2.6. Сельское поселение Зайцева Речка</w:t>
      </w:r>
    </w:p>
    <w:p w:rsidR="00187271" w:rsidRDefault="00187271">
      <w:pPr>
        <w:pStyle w:val="ConsPlusNormal"/>
        <w:jc w:val="both"/>
      </w:pPr>
    </w:p>
    <w:p w:rsidR="00187271" w:rsidRDefault="00187271">
      <w:pPr>
        <w:pStyle w:val="ConsPlusNormal"/>
        <w:ind w:firstLine="540"/>
        <w:jc w:val="both"/>
      </w:pPr>
      <w:r>
        <w:t>Основным источником обеспечения благосостояния населения муниципального образования является развитый рынок приложения труда, предполагающий населению возможность реализации своих профессиональных знаний и навыков и получения материального вознаграждения, соответствующего качеству и количеству затраченного труда.</w:t>
      </w:r>
    </w:p>
    <w:p w:rsidR="00187271" w:rsidRDefault="00187271">
      <w:pPr>
        <w:pStyle w:val="ConsPlusNormal"/>
        <w:spacing w:before="220"/>
        <w:ind w:firstLine="540"/>
        <w:jc w:val="both"/>
      </w:pPr>
      <w:r>
        <w:t>Трудовые ресурсы являются одним из главных факторов развития территории. К основным показателям, характеризующим состояние рынка труда, относятся: общая численность экономически активного населения, в нем доля занятого в экономике; уровень регистрируемой и общей безработицы; структура занятых по отраслям экономики.</w:t>
      </w:r>
    </w:p>
    <w:p w:rsidR="00187271" w:rsidRDefault="00187271">
      <w:pPr>
        <w:pStyle w:val="ConsPlusNormal"/>
        <w:spacing w:before="220"/>
        <w:ind w:firstLine="540"/>
        <w:jc w:val="both"/>
      </w:pPr>
      <w:r>
        <w:t>Трудовые ресурсы - экономическая категория, характеризующая население, обладающее физическими и интеллектуальными способностями к трудовой деятельности, т.е. работающая и неработающая, но трудоспособная часть населения.</w:t>
      </w:r>
    </w:p>
    <w:p w:rsidR="00187271" w:rsidRDefault="00187271">
      <w:pPr>
        <w:pStyle w:val="ConsPlusNormal"/>
        <w:spacing w:before="220"/>
        <w:ind w:firstLine="540"/>
        <w:jc w:val="both"/>
      </w:pPr>
      <w:r>
        <w:t>В состав трудовых ресурсов включаются:</w:t>
      </w:r>
    </w:p>
    <w:p w:rsidR="00187271" w:rsidRDefault="00187271">
      <w:pPr>
        <w:pStyle w:val="ConsPlusNormal"/>
        <w:spacing w:before="220"/>
        <w:ind w:firstLine="540"/>
        <w:jc w:val="both"/>
      </w:pPr>
      <w:r>
        <w:t>- трудоспособное население в трудоспособном возрасте;</w:t>
      </w:r>
    </w:p>
    <w:p w:rsidR="00187271" w:rsidRDefault="00187271">
      <w:pPr>
        <w:pStyle w:val="ConsPlusNormal"/>
        <w:spacing w:before="220"/>
        <w:ind w:firstLine="540"/>
        <w:jc w:val="both"/>
      </w:pPr>
      <w:r>
        <w:t>- иностранные трудовые мигранты (иностранные граждане, временно пребывающие в Российской Федерации и осуществляющие в установленном порядке трудовую деятельность);</w:t>
      </w:r>
    </w:p>
    <w:p w:rsidR="00187271" w:rsidRDefault="00187271">
      <w:pPr>
        <w:pStyle w:val="ConsPlusNormal"/>
        <w:spacing w:before="220"/>
        <w:ind w:firstLine="540"/>
        <w:jc w:val="both"/>
      </w:pPr>
      <w:r>
        <w:t>- работающие лица старших возрастов (мужчины в возрасте 60 лет и старше, женщины в возрасте 55 лет и старше) и подростки (лица до 16 лет), занятые в экономике.</w:t>
      </w:r>
    </w:p>
    <w:p w:rsidR="00187271" w:rsidRDefault="00187271">
      <w:pPr>
        <w:pStyle w:val="ConsPlusNormal"/>
        <w:spacing w:before="220"/>
        <w:ind w:firstLine="540"/>
        <w:jc w:val="both"/>
      </w:pPr>
      <w:r>
        <w:t>Численность населения в трудоспособном возрасте включает численность женщин в возрасте 16 - 54 лет и мужчин в возрасте 16 - 59 лет, постоянно проживающих на данной территории на начало отчетного года.</w:t>
      </w:r>
    </w:p>
    <w:p w:rsidR="00187271" w:rsidRDefault="00187271">
      <w:pPr>
        <w:pStyle w:val="ConsPlusNormal"/>
        <w:spacing w:before="220"/>
        <w:ind w:firstLine="540"/>
        <w:jc w:val="both"/>
      </w:pPr>
      <w:r>
        <w:t>По состоянию на 01.01.2019 - 669 чел. В половозрастной структуре населения на долю населения моложе трудоспособного возраста приходилось 19,3% от общей численности населения, на долю трудоспособного населения - 69,5%, на долю старше трудоспособного возраста - 14,2%.</w:t>
      </w:r>
    </w:p>
    <w:p w:rsidR="00187271" w:rsidRDefault="00187271">
      <w:pPr>
        <w:pStyle w:val="ConsPlusNormal"/>
        <w:spacing w:before="220"/>
        <w:ind w:firstLine="540"/>
        <w:jc w:val="both"/>
      </w:pPr>
      <w:r>
        <w:t>Уровень регистрируемой безработицы - 1,9%.</w:t>
      </w:r>
    </w:p>
    <w:p w:rsidR="00187271" w:rsidRDefault="00187271">
      <w:pPr>
        <w:pStyle w:val="ConsPlusNormal"/>
        <w:spacing w:before="220"/>
        <w:ind w:firstLine="540"/>
        <w:jc w:val="both"/>
      </w:pPr>
      <w:r>
        <w:t>Преобладающая часть занятого населения сосредоточена на крупных и средних предприятиях. Численность населения занятых в экономике составляет 59,15%, в общественном производстве - 8,0%, в торговле и общепите - 2,4%.</w:t>
      </w:r>
    </w:p>
    <w:p w:rsidR="00187271" w:rsidRDefault="00187271">
      <w:pPr>
        <w:pStyle w:val="ConsPlusNormal"/>
        <w:spacing w:before="220"/>
        <w:ind w:firstLine="540"/>
        <w:jc w:val="both"/>
      </w:pPr>
      <w:r>
        <w:t>Выводы:</w:t>
      </w:r>
    </w:p>
    <w:p w:rsidR="00187271" w:rsidRDefault="00187271">
      <w:pPr>
        <w:pStyle w:val="ConsPlusNormal"/>
        <w:spacing w:before="220"/>
        <w:ind w:firstLine="540"/>
        <w:jc w:val="both"/>
      </w:pPr>
      <w:r>
        <w:t>В сельском поселении Зайцева Речка Нижневартовского района выявлены показатели естественного прироста населения.</w:t>
      </w:r>
    </w:p>
    <w:p w:rsidR="00187271" w:rsidRDefault="00187271">
      <w:pPr>
        <w:pStyle w:val="ConsPlusNormal"/>
        <w:jc w:val="both"/>
      </w:pPr>
    </w:p>
    <w:p w:rsidR="00187271" w:rsidRDefault="00187271">
      <w:pPr>
        <w:pStyle w:val="ConsPlusTitle"/>
        <w:jc w:val="center"/>
        <w:outlineLvl w:val="2"/>
      </w:pPr>
      <w:bookmarkStart w:id="20" w:name="P772"/>
      <w:bookmarkEnd w:id="20"/>
      <w:r>
        <w:lastRenderedPageBreak/>
        <w:t>2.7. Сельское поселение Ларьяк</w:t>
      </w:r>
    </w:p>
    <w:p w:rsidR="00187271" w:rsidRDefault="00187271">
      <w:pPr>
        <w:pStyle w:val="ConsPlusNormal"/>
        <w:jc w:val="both"/>
      </w:pPr>
    </w:p>
    <w:p w:rsidR="00187271" w:rsidRDefault="00187271">
      <w:pPr>
        <w:pStyle w:val="ConsPlusNormal"/>
        <w:ind w:firstLine="540"/>
        <w:jc w:val="both"/>
      </w:pPr>
      <w:r>
        <w:t>Основным источником обеспечения благосостояния населения муниципального образования является развитый рынок приложения труда, предполагающий населению возможность реализации своих профессиональных знаний и получения материального вознаграждения, соответствующего качеству и количеству затраченного труда.</w:t>
      </w:r>
    </w:p>
    <w:p w:rsidR="00187271" w:rsidRDefault="00187271">
      <w:pPr>
        <w:pStyle w:val="ConsPlusNormal"/>
        <w:spacing w:before="220"/>
        <w:ind w:firstLine="540"/>
        <w:jc w:val="both"/>
      </w:pPr>
      <w:r>
        <w:t>Трудовые ресурсы являются одним из главных факторов развития территории. К основным показателям, характеризующим состояние рынка труда, относятся: общая численность экономически активного населения, в нем доля занятого в экономике; уровень регистрируемой и общей безработицы; структура занятых по отраслям экономики.</w:t>
      </w:r>
    </w:p>
    <w:p w:rsidR="00187271" w:rsidRDefault="00187271">
      <w:pPr>
        <w:pStyle w:val="ConsPlusNormal"/>
        <w:spacing w:before="220"/>
        <w:ind w:firstLine="540"/>
        <w:jc w:val="both"/>
      </w:pPr>
      <w:r>
        <w:t>Трудовые ресурсы - экономическая категория, характеризующая население, обладающее физическими и интеллектуальными способностями к трудовой деятельности, т.е. работающая и неработающая, но трудоспособная часть населения.</w:t>
      </w:r>
    </w:p>
    <w:p w:rsidR="00187271" w:rsidRDefault="00187271">
      <w:pPr>
        <w:pStyle w:val="ConsPlusNormal"/>
        <w:spacing w:before="220"/>
        <w:ind w:firstLine="540"/>
        <w:jc w:val="both"/>
      </w:pPr>
      <w:r>
        <w:t>В состав трудовых ресурсов включаются:</w:t>
      </w:r>
    </w:p>
    <w:p w:rsidR="00187271" w:rsidRDefault="00187271">
      <w:pPr>
        <w:pStyle w:val="ConsPlusNormal"/>
        <w:spacing w:before="220"/>
        <w:ind w:firstLine="540"/>
        <w:jc w:val="both"/>
      </w:pPr>
      <w:r>
        <w:t>- трудоспособное население в трудоспособном возрасте;</w:t>
      </w:r>
    </w:p>
    <w:p w:rsidR="00187271" w:rsidRDefault="00187271">
      <w:pPr>
        <w:pStyle w:val="ConsPlusNormal"/>
        <w:spacing w:before="220"/>
        <w:ind w:firstLine="540"/>
        <w:jc w:val="both"/>
      </w:pPr>
      <w:r>
        <w:t>- иностранные трудовые мигранты (иностранные граждане, временно пребывающие в Российской Федерации и осуществляющие в установленном порядке трудовую деятельность);</w:t>
      </w:r>
    </w:p>
    <w:p w:rsidR="00187271" w:rsidRDefault="00187271">
      <w:pPr>
        <w:pStyle w:val="ConsPlusNormal"/>
        <w:spacing w:before="220"/>
        <w:ind w:firstLine="540"/>
        <w:jc w:val="both"/>
      </w:pPr>
      <w:r>
        <w:t>- работающие лица старших возрастов (мужчины в возрасте 60 лет и старше, женщины в возрасте 55 лет и старше) и подростки (лица до 16 лет), занятые в экономике.</w:t>
      </w:r>
    </w:p>
    <w:p w:rsidR="00187271" w:rsidRDefault="00187271">
      <w:pPr>
        <w:pStyle w:val="ConsPlusNormal"/>
        <w:spacing w:before="220"/>
        <w:ind w:firstLine="540"/>
        <w:jc w:val="both"/>
      </w:pPr>
      <w:r>
        <w:t>Численность населения в трудоспособном возрасте включает численность женщин в возрасте 16 - 54 лет и мужчин в возрасте 16 - 59 лет, постоянно проживающих на данной территории на начало отчетного года.</w:t>
      </w:r>
    </w:p>
    <w:p w:rsidR="00187271" w:rsidRDefault="00187271">
      <w:pPr>
        <w:pStyle w:val="ConsPlusNormal"/>
        <w:spacing w:before="220"/>
        <w:ind w:firstLine="540"/>
        <w:jc w:val="both"/>
      </w:pPr>
      <w:r>
        <w:t>По состоянию на начало 2019 года численность населения сельского поселения Ларьяк составляла 1 744 человек, в том числе с. Ларьяк - 899 человек, с. Корлики - 586 человек, д. Чехломей - 164 человек, д. Большой Ларьяк - 34 человек, д. Сосновый Бор - 61 человек. В половозрастной структуре населения на долю населения моложе трудоспособного возраста приходилось 24% от общей численности населения, на долю трудоспособного населения - 62%, на долю старше трудоспособного возраста - 14%.</w:t>
      </w:r>
    </w:p>
    <w:p w:rsidR="00187271" w:rsidRDefault="00187271">
      <w:pPr>
        <w:pStyle w:val="ConsPlusNormal"/>
        <w:spacing w:before="220"/>
        <w:ind w:firstLine="540"/>
        <w:jc w:val="both"/>
      </w:pPr>
      <w:r>
        <w:t>За последние несколько лет половозрастная структура в поселении изменилась в сторону увеличения доли численности населения старше трудоспособного возраста, что связано с вхождением в данную возрастную группу большого числа населения трудоспособного возраста.</w:t>
      </w:r>
    </w:p>
    <w:p w:rsidR="00187271" w:rsidRDefault="00187271">
      <w:pPr>
        <w:pStyle w:val="ConsPlusNormal"/>
        <w:spacing w:before="220"/>
        <w:ind w:firstLine="540"/>
        <w:jc w:val="both"/>
      </w:pPr>
      <w:r>
        <w:t>Выводы:</w:t>
      </w:r>
    </w:p>
    <w:p w:rsidR="00187271" w:rsidRDefault="00187271">
      <w:pPr>
        <w:pStyle w:val="ConsPlusNormal"/>
        <w:spacing w:before="220"/>
        <w:ind w:firstLine="540"/>
        <w:jc w:val="both"/>
      </w:pPr>
      <w:r>
        <w:t>В сельском поселении Ларьяк Нижневартовского района сложилась достаточно нестабильная демографическая ситуация, с неустойчивыми положительными показателями естественного прироста.</w:t>
      </w:r>
    </w:p>
    <w:p w:rsidR="00187271" w:rsidRDefault="00187271">
      <w:pPr>
        <w:pStyle w:val="ConsPlusNormal"/>
        <w:spacing w:before="220"/>
        <w:ind w:firstLine="540"/>
        <w:jc w:val="both"/>
      </w:pPr>
      <w:r>
        <w:t>В отличие от естественного прироста населения на территории поселения миграционный прирост не обладает устойчивой динамикой по годам. Уровень регистрируемой безработицы остается низким и составляет 0,16%.</w:t>
      </w:r>
    </w:p>
    <w:p w:rsidR="00187271" w:rsidRDefault="00187271">
      <w:pPr>
        <w:pStyle w:val="ConsPlusNormal"/>
        <w:spacing w:before="220"/>
        <w:ind w:firstLine="540"/>
        <w:jc w:val="both"/>
      </w:pPr>
      <w:r>
        <w:t>К числу ключевых проблем сферы занятости поселения относятся:</w:t>
      </w:r>
    </w:p>
    <w:p w:rsidR="00187271" w:rsidRDefault="00187271">
      <w:pPr>
        <w:pStyle w:val="ConsPlusNormal"/>
        <w:spacing w:before="220"/>
        <w:ind w:firstLine="540"/>
        <w:jc w:val="both"/>
      </w:pPr>
      <w:r>
        <w:t>- несоответствие предложений рабочей силы по профессионально-квалификационной структуре требованиям работодателей, в том числе несоответствие предложения и спроса на рынке труда по профессиям и специальностям, требующим высокого уровня квалификации;</w:t>
      </w:r>
    </w:p>
    <w:p w:rsidR="00187271" w:rsidRDefault="00187271">
      <w:pPr>
        <w:pStyle w:val="ConsPlusNormal"/>
        <w:spacing w:before="220"/>
        <w:ind w:firstLine="540"/>
        <w:jc w:val="both"/>
      </w:pPr>
      <w:r>
        <w:lastRenderedPageBreak/>
        <w:t>- низкая конкурентоспособность на рынке труда отдельных социально-демографических групп незанятого населения и безработных граждан (молодежи без практического опыта работы, инвалидов, лиц предпенсионного возраста и др.).</w:t>
      </w:r>
    </w:p>
    <w:p w:rsidR="00187271" w:rsidRDefault="00187271">
      <w:pPr>
        <w:pStyle w:val="ConsPlusNormal"/>
        <w:spacing w:before="220"/>
        <w:ind w:firstLine="540"/>
        <w:jc w:val="both"/>
      </w:pPr>
      <w:r>
        <w:t>Несмотря на тенденции роста численности населения сельского поселения Ларьяк, сохраняется ряд проблем, связанных с демографической ситуацией, например, сокращение числа женщин активного репродуктивного возраста.</w:t>
      </w:r>
    </w:p>
    <w:p w:rsidR="00187271" w:rsidRDefault="00187271">
      <w:pPr>
        <w:pStyle w:val="ConsPlusNormal"/>
        <w:jc w:val="both"/>
      </w:pPr>
    </w:p>
    <w:p w:rsidR="00187271" w:rsidRDefault="00187271">
      <w:pPr>
        <w:pStyle w:val="ConsPlusTitle"/>
        <w:jc w:val="center"/>
        <w:outlineLvl w:val="2"/>
      </w:pPr>
      <w:bookmarkStart w:id="21" w:name="P792"/>
      <w:bookmarkEnd w:id="21"/>
      <w:r>
        <w:t>2.8. Сельское поселение Покур</w:t>
      </w:r>
    </w:p>
    <w:p w:rsidR="00187271" w:rsidRDefault="00187271">
      <w:pPr>
        <w:pStyle w:val="ConsPlusNormal"/>
        <w:jc w:val="both"/>
      </w:pPr>
    </w:p>
    <w:p w:rsidR="00187271" w:rsidRDefault="00187271">
      <w:pPr>
        <w:pStyle w:val="ConsPlusNormal"/>
        <w:ind w:firstLine="540"/>
        <w:jc w:val="both"/>
      </w:pPr>
      <w:r>
        <w:t>Основным источником обеспечения благосостояния населения муниципального образования является развитый рынок приложения труда, предполагающий населению возможность реализации своих профессиональных знаний и навыков и получения материального вознаграждения, соответствующего качеству и количеству затраченного труда.</w:t>
      </w:r>
    </w:p>
    <w:p w:rsidR="00187271" w:rsidRDefault="00187271">
      <w:pPr>
        <w:pStyle w:val="ConsPlusNormal"/>
        <w:spacing w:before="220"/>
        <w:ind w:firstLine="540"/>
        <w:jc w:val="both"/>
      </w:pPr>
      <w:r>
        <w:t>Трудовые ресурсы являются одним из главных факторов развития территории. К основным показателям, характеризующим состояние рынка труда, относятся: общая численность экономически активного населения, в нем доля занятого в экономике; уровень регистрируемой и общей безработицы; структура занятых по отраслям экономики.</w:t>
      </w:r>
    </w:p>
    <w:p w:rsidR="00187271" w:rsidRDefault="00187271">
      <w:pPr>
        <w:pStyle w:val="ConsPlusNormal"/>
        <w:spacing w:before="220"/>
        <w:ind w:firstLine="540"/>
        <w:jc w:val="both"/>
      </w:pPr>
      <w:r>
        <w:t>Трудовые ресурсы - экономическая категория, характеризующая население, обладающее физическими и интеллектуальными способностями к трудовой деятельности, т.е. работающая и неработающая, но трудоспособная часть населения.</w:t>
      </w:r>
    </w:p>
    <w:p w:rsidR="00187271" w:rsidRDefault="00187271">
      <w:pPr>
        <w:pStyle w:val="ConsPlusNormal"/>
        <w:spacing w:before="220"/>
        <w:ind w:firstLine="540"/>
        <w:jc w:val="both"/>
      </w:pPr>
      <w:r>
        <w:t>В состав трудовых ресурсов включаются:</w:t>
      </w:r>
    </w:p>
    <w:p w:rsidR="00187271" w:rsidRDefault="00187271">
      <w:pPr>
        <w:pStyle w:val="ConsPlusNormal"/>
        <w:spacing w:before="220"/>
        <w:ind w:firstLine="540"/>
        <w:jc w:val="both"/>
      </w:pPr>
      <w:r>
        <w:t>- трудоспособное население в трудоспособном возрасте;</w:t>
      </w:r>
    </w:p>
    <w:p w:rsidR="00187271" w:rsidRDefault="00187271">
      <w:pPr>
        <w:pStyle w:val="ConsPlusNormal"/>
        <w:spacing w:before="220"/>
        <w:ind w:firstLine="540"/>
        <w:jc w:val="both"/>
      </w:pPr>
      <w:r>
        <w:t>- работающие лица старших возрастов (мужчины в возрасте 60 лет и старше, женщины в возрасте 55 лет и старше) и подростки (лица до 16 лет), занятые в экономике.</w:t>
      </w:r>
    </w:p>
    <w:p w:rsidR="00187271" w:rsidRDefault="00187271">
      <w:pPr>
        <w:pStyle w:val="ConsPlusNormal"/>
        <w:spacing w:before="220"/>
        <w:ind w:firstLine="540"/>
        <w:jc w:val="both"/>
      </w:pPr>
      <w:r>
        <w:t>Численность населения в трудоспособном возрасте включает численность женщин в возрасте 16 - 54 лет и мужчин в возрасте 16 - 59 лет, постоянно проживающих на данной территории на начало отчетного года.</w:t>
      </w:r>
    </w:p>
    <w:p w:rsidR="00187271" w:rsidRDefault="00187271">
      <w:pPr>
        <w:pStyle w:val="ConsPlusNormal"/>
        <w:spacing w:before="220"/>
        <w:ind w:firstLine="540"/>
        <w:jc w:val="both"/>
      </w:pPr>
      <w:r>
        <w:t>По состоянию на 01.01.2019 - 579 чел., в половозрастной структуре населения на долю населения моложе трудоспособного возраста приходилось 24% от общей численности населения, на долю трудоспособного населения - 58,6%, на долю старше трудоспособного возраста - 17,4%.</w:t>
      </w:r>
    </w:p>
    <w:p w:rsidR="00187271" w:rsidRDefault="00187271">
      <w:pPr>
        <w:pStyle w:val="ConsPlusNormal"/>
        <w:spacing w:before="220"/>
        <w:ind w:firstLine="540"/>
        <w:jc w:val="both"/>
      </w:pPr>
      <w:r>
        <w:t>За последние несколько лет половозрастная структура в поселении изменилась в сторону снижения доли численности населения старше трудоспособного возраста.</w:t>
      </w:r>
    </w:p>
    <w:p w:rsidR="00187271" w:rsidRDefault="00187271">
      <w:pPr>
        <w:pStyle w:val="ConsPlusNormal"/>
        <w:spacing w:before="220"/>
        <w:ind w:firstLine="540"/>
        <w:jc w:val="both"/>
      </w:pPr>
      <w:r>
        <w:t>Уровень регистрируемой безработицы - 0,1%.</w:t>
      </w:r>
    </w:p>
    <w:p w:rsidR="00187271" w:rsidRDefault="00187271">
      <w:pPr>
        <w:pStyle w:val="ConsPlusNormal"/>
        <w:spacing w:before="220"/>
        <w:ind w:firstLine="540"/>
        <w:jc w:val="both"/>
      </w:pPr>
      <w:r>
        <w:t>Преобладающая часть занятого населения сосредоточена на крупных и средних предприятиях. Основными сферами деятельности для большинства занятого населения в материальном производстве являются промышленность, строительство и транспорт, а в нематериальном производстве - образование, здравоохранение, ЖКХ.</w:t>
      </w:r>
    </w:p>
    <w:p w:rsidR="00187271" w:rsidRDefault="00187271">
      <w:pPr>
        <w:pStyle w:val="ConsPlusNormal"/>
        <w:spacing w:before="220"/>
        <w:ind w:firstLine="540"/>
        <w:jc w:val="both"/>
      </w:pPr>
      <w:r>
        <w:t>Выводы:</w:t>
      </w:r>
    </w:p>
    <w:p w:rsidR="00187271" w:rsidRDefault="00187271">
      <w:pPr>
        <w:pStyle w:val="ConsPlusNormal"/>
        <w:spacing w:before="220"/>
        <w:ind w:firstLine="540"/>
        <w:jc w:val="both"/>
      </w:pPr>
      <w:r>
        <w:t>В сельском поселении Покур Нижневартовского района выявлено сокращение численности населения. Уровень регистрируемой безработицы остается низким и составляет 0,1%.</w:t>
      </w:r>
    </w:p>
    <w:p w:rsidR="00187271" w:rsidRDefault="00187271">
      <w:pPr>
        <w:pStyle w:val="ConsPlusNormal"/>
        <w:spacing w:before="220"/>
        <w:ind w:firstLine="540"/>
        <w:jc w:val="both"/>
      </w:pPr>
      <w:r>
        <w:t xml:space="preserve">Уровень и качество жизни населения сельского поселения Покур в значительной мере зависят от развитости системы социальной инфраструктуры, включающей в себя учреждения </w:t>
      </w:r>
      <w:r>
        <w:lastRenderedPageBreak/>
        <w:t>здравоохранения, физкультуры и спорта, образования, культуры и искусства, торговли и т.д.</w:t>
      </w:r>
    </w:p>
    <w:p w:rsidR="00187271" w:rsidRDefault="00187271">
      <w:pPr>
        <w:pStyle w:val="ConsPlusNormal"/>
        <w:jc w:val="both"/>
      </w:pPr>
    </w:p>
    <w:p w:rsidR="00187271" w:rsidRDefault="00187271">
      <w:pPr>
        <w:pStyle w:val="ConsPlusTitle"/>
        <w:jc w:val="center"/>
        <w:outlineLvl w:val="1"/>
      </w:pPr>
      <w:bookmarkStart w:id="22" w:name="P809"/>
      <w:bookmarkEnd w:id="22"/>
      <w:r>
        <w:t>Существующее состояние и развитие района на перспективу</w:t>
      </w:r>
    </w:p>
    <w:p w:rsidR="00187271" w:rsidRDefault="00187271">
      <w:pPr>
        <w:pStyle w:val="ConsPlusNormal"/>
        <w:jc w:val="both"/>
      </w:pPr>
    </w:p>
    <w:p w:rsidR="00187271" w:rsidRDefault="00187271">
      <w:pPr>
        <w:pStyle w:val="ConsPlusNormal"/>
        <w:ind w:firstLine="540"/>
        <w:jc w:val="both"/>
      </w:pPr>
      <w:r>
        <w:t>В разделе приведены основные показатели, характеризующие существующие состояние района, в том числе данные по благоустройству района как объекта санитарной очистки и уборки.</w:t>
      </w:r>
    </w:p>
    <w:p w:rsidR="00187271" w:rsidRDefault="00187271">
      <w:pPr>
        <w:pStyle w:val="ConsPlusNormal"/>
        <w:jc w:val="both"/>
      </w:pPr>
    </w:p>
    <w:p w:rsidR="00187271" w:rsidRDefault="00187271">
      <w:pPr>
        <w:pStyle w:val="ConsPlusTitle"/>
        <w:jc w:val="center"/>
        <w:outlineLvl w:val="2"/>
      </w:pPr>
      <w:bookmarkStart w:id="23" w:name="P813"/>
      <w:bookmarkEnd w:id="23"/>
      <w:r>
        <w:t>3.1. Показатели численности населения</w:t>
      </w:r>
    </w:p>
    <w:p w:rsidR="00187271" w:rsidRDefault="00187271">
      <w:pPr>
        <w:pStyle w:val="ConsPlusNormal"/>
        <w:jc w:val="both"/>
      </w:pPr>
    </w:p>
    <w:p w:rsidR="00187271" w:rsidRDefault="00187271">
      <w:pPr>
        <w:pStyle w:val="ConsPlusNormal"/>
        <w:ind w:firstLine="540"/>
        <w:jc w:val="both"/>
      </w:pPr>
      <w:r>
        <w:t>Сведения о динамике изменения численности населения Нижневартовского района приведены в таблице 11.</w:t>
      </w:r>
    </w:p>
    <w:p w:rsidR="00187271" w:rsidRDefault="00187271">
      <w:pPr>
        <w:pStyle w:val="ConsPlusNormal"/>
        <w:jc w:val="both"/>
      </w:pPr>
    </w:p>
    <w:p w:rsidR="00187271" w:rsidRDefault="00187271">
      <w:pPr>
        <w:pStyle w:val="ConsPlusNormal"/>
        <w:jc w:val="center"/>
      </w:pPr>
      <w:r>
        <w:t>Таблица 11 - Сведения о динамике изменения численности</w:t>
      </w:r>
    </w:p>
    <w:p w:rsidR="00187271" w:rsidRDefault="00187271">
      <w:pPr>
        <w:pStyle w:val="ConsPlusNormal"/>
        <w:jc w:val="center"/>
      </w:pPr>
      <w:r>
        <w:t>населения Нижневартовского района за последние 2 года</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701"/>
        <w:gridCol w:w="1871"/>
      </w:tblGrid>
      <w:tr w:rsidR="00187271">
        <w:tc>
          <w:tcPr>
            <w:tcW w:w="5386" w:type="dxa"/>
          </w:tcPr>
          <w:p w:rsidR="00187271" w:rsidRDefault="00187271">
            <w:pPr>
              <w:pStyle w:val="ConsPlusNormal"/>
              <w:jc w:val="center"/>
            </w:pPr>
            <w:r>
              <w:t>Наименование поселения (населенного пункта)</w:t>
            </w:r>
          </w:p>
        </w:tc>
        <w:tc>
          <w:tcPr>
            <w:tcW w:w="1701" w:type="dxa"/>
          </w:tcPr>
          <w:p w:rsidR="00187271" w:rsidRDefault="00187271">
            <w:pPr>
              <w:pStyle w:val="ConsPlusNormal"/>
              <w:jc w:val="center"/>
            </w:pPr>
            <w:r>
              <w:t>Численность на 01.01.2018</w:t>
            </w:r>
          </w:p>
        </w:tc>
        <w:tc>
          <w:tcPr>
            <w:tcW w:w="1871" w:type="dxa"/>
          </w:tcPr>
          <w:p w:rsidR="00187271" w:rsidRDefault="00187271">
            <w:pPr>
              <w:pStyle w:val="ConsPlusNormal"/>
              <w:jc w:val="center"/>
            </w:pPr>
            <w:r>
              <w:t>Численность на 01.01.2019</w:t>
            </w:r>
          </w:p>
        </w:tc>
      </w:tr>
      <w:tr w:rsidR="00187271">
        <w:tc>
          <w:tcPr>
            <w:tcW w:w="5386" w:type="dxa"/>
          </w:tcPr>
          <w:p w:rsidR="00187271" w:rsidRDefault="00187271">
            <w:pPr>
              <w:pStyle w:val="ConsPlusNormal"/>
            </w:pPr>
            <w:r>
              <w:t>Нижневартовский район, всего</w:t>
            </w:r>
          </w:p>
        </w:tc>
        <w:tc>
          <w:tcPr>
            <w:tcW w:w="1701" w:type="dxa"/>
          </w:tcPr>
          <w:p w:rsidR="00187271" w:rsidRDefault="00187271">
            <w:pPr>
              <w:pStyle w:val="ConsPlusNormal"/>
            </w:pPr>
            <w:r>
              <w:t>36130</w:t>
            </w:r>
          </w:p>
        </w:tc>
        <w:tc>
          <w:tcPr>
            <w:tcW w:w="1871" w:type="dxa"/>
          </w:tcPr>
          <w:p w:rsidR="00187271" w:rsidRDefault="00187271">
            <w:pPr>
              <w:pStyle w:val="ConsPlusNormal"/>
            </w:pPr>
            <w:r>
              <w:t>35993</w:t>
            </w:r>
          </w:p>
        </w:tc>
      </w:tr>
      <w:tr w:rsidR="00187271">
        <w:tc>
          <w:tcPr>
            <w:tcW w:w="5386" w:type="dxa"/>
          </w:tcPr>
          <w:p w:rsidR="00187271" w:rsidRDefault="00187271">
            <w:pPr>
              <w:pStyle w:val="ConsPlusNormal"/>
              <w:jc w:val="center"/>
            </w:pPr>
            <w:r>
              <w:t>городское поселение Излучинск</w:t>
            </w:r>
          </w:p>
        </w:tc>
        <w:tc>
          <w:tcPr>
            <w:tcW w:w="1701" w:type="dxa"/>
          </w:tcPr>
          <w:p w:rsidR="00187271" w:rsidRDefault="00187271">
            <w:pPr>
              <w:pStyle w:val="ConsPlusNormal"/>
            </w:pPr>
            <w:r>
              <w:t>20185</w:t>
            </w:r>
          </w:p>
        </w:tc>
        <w:tc>
          <w:tcPr>
            <w:tcW w:w="1871" w:type="dxa"/>
          </w:tcPr>
          <w:p w:rsidR="00187271" w:rsidRDefault="00187271">
            <w:pPr>
              <w:pStyle w:val="ConsPlusNormal"/>
            </w:pPr>
            <w:r>
              <w:t>20227</w:t>
            </w:r>
          </w:p>
        </w:tc>
      </w:tr>
      <w:tr w:rsidR="00187271">
        <w:tc>
          <w:tcPr>
            <w:tcW w:w="5386" w:type="dxa"/>
          </w:tcPr>
          <w:p w:rsidR="00187271" w:rsidRDefault="00187271">
            <w:pPr>
              <w:pStyle w:val="ConsPlusNormal"/>
            </w:pPr>
            <w:r>
              <w:t>пгт. Излучинск</w:t>
            </w:r>
          </w:p>
        </w:tc>
        <w:tc>
          <w:tcPr>
            <w:tcW w:w="1701" w:type="dxa"/>
          </w:tcPr>
          <w:p w:rsidR="00187271" w:rsidRDefault="00187271">
            <w:pPr>
              <w:pStyle w:val="ConsPlusNormal"/>
            </w:pPr>
            <w:r>
              <w:t>19707</w:t>
            </w:r>
          </w:p>
        </w:tc>
        <w:tc>
          <w:tcPr>
            <w:tcW w:w="1871" w:type="dxa"/>
          </w:tcPr>
          <w:p w:rsidR="00187271" w:rsidRDefault="00187271">
            <w:pPr>
              <w:pStyle w:val="ConsPlusNormal"/>
            </w:pPr>
            <w:r>
              <w:t>19756</w:t>
            </w:r>
          </w:p>
        </w:tc>
      </w:tr>
      <w:tr w:rsidR="00187271">
        <w:tc>
          <w:tcPr>
            <w:tcW w:w="5386" w:type="dxa"/>
          </w:tcPr>
          <w:p w:rsidR="00187271" w:rsidRDefault="00187271">
            <w:pPr>
              <w:pStyle w:val="ConsPlusNormal"/>
            </w:pPr>
            <w:r>
              <w:t>с. Большетархово</w:t>
            </w:r>
          </w:p>
        </w:tc>
        <w:tc>
          <w:tcPr>
            <w:tcW w:w="1701" w:type="dxa"/>
          </w:tcPr>
          <w:p w:rsidR="00187271" w:rsidRDefault="00187271">
            <w:pPr>
              <w:pStyle w:val="ConsPlusNormal"/>
            </w:pPr>
            <w:r>
              <w:t>416</w:t>
            </w:r>
          </w:p>
        </w:tc>
        <w:tc>
          <w:tcPr>
            <w:tcW w:w="1871" w:type="dxa"/>
          </w:tcPr>
          <w:p w:rsidR="00187271" w:rsidRDefault="00187271">
            <w:pPr>
              <w:pStyle w:val="ConsPlusNormal"/>
            </w:pPr>
            <w:r>
              <w:t>410</w:t>
            </w:r>
          </w:p>
        </w:tc>
      </w:tr>
      <w:tr w:rsidR="00187271">
        <w:tc>
          <w:tcPr>
            <w:tcW w:w="5386" w:type="dxa"/>
          </w:tcPr>
          <w:p w:rsidR="00187271" w:rsidRDefault="00187271">
            <w:pPr>
              <w:pStyle w:val="ConsPlusNormal"/>
            </w:pPr>
            <w:r>
              <w:t>д. Пасол</w:t>
            </w:r>
          </w:p>
        </w:tc>
        <w:tc>
          <w:tcPr>
            <w:tcW w:w="1701" w:type="dxa"/>
          </w:tcPr>
          <w:p w:rsidR="00187271" w:rsidRDefault="00187271">
            <w:pPr>
              <w:pStyle w:val="ConsPlusNormal"/>
            </w:pPr>
            <w:r>
              <w:t>26</w:t>
            </w:r>
          </w:p>
        </w:tc>
        <w:tc>
          <w:tcPr>
            <w:tcW w:w="1871" w:type="dxa"/>
          </w:tcPr>
          <w:p w:rsidR="00187271" w:rsidRDefault="00187271">
            <w:pPr>
              <w:pStyle w:val="ConsPlusNormal"/>
            </w:pPr>
            <w:r>
              <w:t>27</w:t>
            </w:r>
          </w:p>
        </w:tc>
      </w:tr>
      <w:tr w:rsidR="00187271">
        <w:tc>
          <w:tcPr>
            <w:tcW w:w="5386" w:type="dxa"/>
          </w:tcPr>
          <w:p w:rsidR="00187271" w:rsidRDefault="00187271">
            <w:pPr>
              <w:pStyle w:val="ConsPlusNormal"/>
            </w:pPr>
            <w:r>
              <w:t>д. Соснина</w:t>
            </w:r>
          </w:p>
        </w:tc>
        <w:tc>
          <w:tcPr>
            <w:tcW w:w="1701" w:type="dxa"/>
          </w:tcPr>
          <w:p w:rsidR="00187271" w:rsidRDefault="00187271">
            <w:pPr>
              <w:pStyle w:val="ConsPlusNormal"/>
            </w:pPr>
            <w:r>
              <w:t>36</w:t>
            </w:r>
          </w:p>
        </w:tc>
        <w:tc>
          <w:tcPr>
            <w:tcW w:w="1871" w:type="dxa"/>
          </w:tcPr>
          <w:p w:rsidR="00187271" w:rsidRDefault="00187271">
            <w:pPr>
              <w:pStyle w:val="ConsPlusNormal"/>
            </w:pPr>
            <w:r>
              <w:t>34</w:t>
            </w:r>
          </w:p>
        </w:tc>
      </w:tr>
      <w:tr w:rsidR="00187271">
        <w:tc>
          <w:tcPr>
            <w:tcW w:w="5386" w:type="dxa"/>
          </w:tcPr>
          <w:p w:rsidR="00187271" w:rsidRDefault="00187271">
            <w:pPr>
              <w:pStyle w:val="ConsPlusNormal"/>
              <w:jc w:val="center"/>
            </w:pPr>
            <w:r>
              <w:t>городское поселение Новоаганск</w:t>
            </w:r>
          </w:p>
        </w:tc>
        <w:tc>
          <w:tcPr>
            <w:tcW w:w="1701" w:type="dxa"/>
          </w:tcPr>
          <w:p w:rsidR="00187271" w:rsidRDefault="00187271">
            <w:pPr>
              <w:pStyle w:val="ConsPlusNormal"/>
            </w:pPr>
            <w:r>
              <w:t>10120</w:t>
            </w:r>
          </w:p>
        </w:tc>
        <w:tc>
          <w:tcPr>
            <w:tcW w:w="1871" w:type="dxa"/>
          </w:tcPr>
          <w:p w:rsidR="00187271" w:rsidRDefault="00187271">
            <w:pPr>
              <w:pStyle w:val="ConsPlusNormal"/>
            </w:pPr>
            <w:r>
              <w:t>10029</w:t>
            </w:r>
          </w:p>
        </w:tc>
      </w:tr>
      <w:tr w:rsidR="00187271">
        <w:tc>
          <w:tcPr>
            <w:tcW w:w="5386" w:type="dxa"/>
          </w:tcPr>
          <w:p w:rsidR="00187271" w:rsidRDefault="00187271">
            <w:pPr>
              <w:pStyle w:val="ConsPlusNormal"/>
            </w:pPr>
            <w:r>
              <w:t>пгт. Новоаганск</w:t>
            </w:r>
          </w:p>
        </w:tc>
        <w:tc>
          <w:tcPr>
            <w:tcW w:w="1701" w:type="dxa"/>
          </w:tcPr>
          <w:p w:rsidR="00187271" w:rsidRDefault="00187271">
            <w:pPr>
              <w:pStyle w:val="ConsPlusNormal"/>
            </w:pPr>
            <w:r>
              <w:t>9617</w:t>
            </w:r>
          </w:p>
        </w:tc>
        <w:tc>
          <w:tcPr>
            <w:tcW w:w="1871" w:type="dxa"/>
          </w:tcPr>
          <w:p w:rsidR="00187271" w:rsidRDefault="00187271">
            <w:pPr>
              <w:pStyle w:val="ConsPlusNormal"/>
            </w:pPr>
            <w:r>
              <w:t>9511</w:t>
            </w:r>
          </w:p>
        </w:tc>
      </w:tr>
      <w:tr w:rsidR="00187271">
        <w:tc>
          <w:tcPr>
            <w:tcW w:w="5386" w:type="dxa"/>
          </w:tcPr>
          <w:p w:rsidR="00187271" w:rsidRDefault="00187271">
            <w:pPr>
              <w:pStyle w:val="ConsPlusNormal"/>
            </w:pPr>
            <w:r>
              <w:t>с. Варьеган</w:t>
            </w:r>
          </w:p>
        </w:tc>
        <w:tc>
          <w:tcPr>
            <w:tcW w:w="1701" w:type="dxa"/>
          </w:tcPr>
          <w:p w:rsidR="00187271" w:rsidRDefault="00187271">
            <w:pPr>
              <w:pStyle w:val="ConsPlusNormal"/>
            </w:pPr>
            <w:r>
              <w:t>503</w:t>
            </w:r>
          </w:p>
        </w:tc>
        <w:tc>
          <w:tcPr>
            <w:tcW w:w="1871" w:type="dxa"/>
          </w:tcPr>
          <w:p w:rsidR="00187271" w:rsidRDefault="00187271">
            <w:pPr>
              <w:pStyle w:val="ConsPlusNormal"/>
            </w:pPr>
            <w:r>
              <w:t>518</w:t>
            </w:r>
          </w:p>
        </w:tc>
      </w:tr>
      <w:tr w:rsidR="00187271">
        <w:tc>
          <w:tcPr>
            <w:tcW w:w="5386" w:type="dxa"/>
          </w:tcPr>
          <w:p w:rsidR="00187271" w:rsidRDefault="00187271">
            <w:pPr>
              <w:pStyle w:val="ConsPlusNormal"/>
              <w:jc w:val="center"/>
            </w:pPr>
            <w:r>
              <w:t>сельское поселение Аган</w:t>
            </w:r>
          </w:p>
        </w:tc>
        <w:tc>
          <w:tcPr>
            <w:tcW w:w="1701" w:type="dxa"/>
          </w:tcPr>
          <w:p w:rsidR="00187271" w:rsidRDefault="00187271">
            <w:pPr>
              <w:pStyle w:val="ConsPlusNormal"/>
            </w:pPr>
            <w:r>
              <w:t>494</w:t>
            </w:r>
          </w:p>
        </w:tc>
        <w:tc>
          <w:tcPr>
            <w:tcW w:w="1871" w:type="dxa"/>
          </w:tcPr>
          <w:p w:rsidR="00187271" w:rsidRDefault="00187271">
            <w:pPr>
              <w:pStyle w:val="ConsPlusNormal"/>
            </w:pPr>
            <w:r>
              <w:t>484</w:t>
            </w:r>
          </w:p>
        </w:tc>
      </w:tr>
      <w:tr w:rsidR="00187271">
        <w:tc>
          <w:tcPr>
            <w:tcW w:w="5386" w:type="dxa"/>
          </w:tcPr>
          <w:p w:rsidR="00187271" w:rsidRDefault="00187271">
            <w:pPr>
              <w:pStyle w:val="ConsPlusNormal"/>
            </w:pPr>
            <w:r>
              <w:t>п. Аган</w:t>
            </w:r>
          </w:p>
        </w:tc>
        <w:tc>
          <w:tcPr>
            <w:tcW w:w="1701" w:type="dxa"/>
          </w:tcPr>
          <w:p w:rsidR="00187271" w:rsidRDefault="00187271">
            <w:pPr>
              <w:pStyle w:val="ConsPlusNormal"/>
            </w:pPr>
            <w:r>
              <w:t>494</w:t>
            </w:r>
          </w:p>
        </w:tc>
        <w:tc>
          <w:tcPr>
            <w:tcW w:w="1871" w:type="dxa"/>
          </w:tcPr>
          <w:p w:rsidR="00187271" w:rsidRDefault="00187271">
            <w:pPr>
              <w:pStyle w:val="ConsPlusNormal"/>
            </w:pPr>
            <w:r>
              <w:t>484</w:t>
            </w:r>
          </w:p>
        </w:tc>
      </w:tr>
      <w:tr w:rsidR="00187271">
        <w:tc>
          <w:tcPr>
            <w:tcW w:w="5386" w:type="dxa"/>
          </w:tcPr>
          <w:p w:rsidR="00187271" w:rsidRDefault="00187271">
            <w:pPr>
              <w:pStyle w:val="ConsPlusNormal"/>
              <w:jc w:val="center"/>
            </w:pPr>
            <w:r>
              <w:t>сельское поселение Ларьяк</w:t>
            </w:r>
          </w:p>
        </w:tc>
        <w:tc>
          <w:tcPr>
            <w:tcW w:w="1701" w:type="dxa"/>
          </w:tcPr>
          <w:p w:rsidR="00187271" w:rsidRDefault="00187271">
            <w:pPr>
              <w:pStyle w:val="ConsPlusNormal"/>
            </w:pPr>
            <w:r>
              <w:t>1755</w:t>
            </w:r>
          </w:p>
        </w:tc>
        <w:tc>
          <w:tcPr>
            <w:tcW w:w="1871" w:type="dxa"/>
          </w:tcPr>
          <w:p w:rsidR="00187271" w:rsidRDefault="00187271">
            <w:pPr>
              <w:pStyle w:val="ConsPlusNormal"/>
            </w:pPr>
            <w:r>
              <w:t>1744</w:t>
            </w:r>
          </w:p>
        </w:tc>
      </w:tr>
      <w:tr w:rsidR="00187271">
        <w:tc>
          <w:tcPr>
            <w:tcW w:w="5386" w:type="dxa"/>
          </w:tcPr>
          <w:p w:rsidR="00187271" w:rsidRDefault="00187271">
            <w:pPr>
              <w:pStyle w:val="ConsPlusNormal"/>
            </w:pPr>
            <w:r>
              <w:t>с. Ларьяк</w:t>
            </w:r>
          </w:p>
        </w:tc>
        <w:tc>
          <w:tcPr>
            <w:tcW w:w="1701" w:type="dxa"/>
          </w:tcPr>
          <w:p w:rsidR="00187271" w:rsidRDefault="00187271">
            <w:pPr>
              <w:pStyle w:val="ConsPlusNormal"/>
            </w:pPr>
            <w:r>
              <w:t>919</w:t>
            </w:r>
          </w:p>
        </w:tc>
        <w:tc>
          <w:tcPr>
            <w:tcW w:w="1871" w:type="dxa"/>
          </w:tcPr>
          <w:p w:rsidR="00187271" w:rsidRDefault="00187271">
            <w:pPr>
              <w:pStyle w:val="ConsPlusNormal"/>
            </w:pPr>
            <w:r>
              <w:t>899</w:t>
            </w:r>
          </w:p>
        </w:tc>
      </w:tr>
      <w:tr w:rsidR="00187271">
        <w:tc>
          <w:tcPr>
            <w:tcW w:w="5386" w:type="dxa"/>
          </w:tcPr>
          <w:p w:rsidR="00187271" w:rsidRDefault="00187271">
            <w:pPr>
              <w:pStyle w:val="ConsPlusNormal"/>
            </w:pPr>
            <w:r>
              <w:t>д. Большой Ларьяк</w:t>
            </w:r>
          </w:p>
        </w:tc>
        <w:tc>
          <w:tcPr>
            <w:tcW w:w="1701" w:type="dxa"/>
          </w:tcPr>
          <w:p w:rsidR="00187271" w:rsidRDefault="00187271">
            <w:pPr>
              <w:pStyle w:val="ConsPlusNormal"/>
            </w:pPr>
            <w:r>
              <w:t>40</w:t>
            </w:r>
          </w:p>
        </w:tc>
        <w:tc>
          <w:tcPr>
            <w:tcW w:w="1871" w:type="dxa"/>
          </w:tcPr>
          <w:p w:rsidR="00187271" w:rsidRDefault="00187271">
            <w:pPr>
              <w:pStyle w:val="ConsPlusNormal"/>
            </w:pPr>
            <w:r>
              <w:t>34</w:t>
            </w:r>
          </w:p>
        </w:tc>
      </w:tr>
      <w:tr w:rsidR="00187271">
        <w:tc>
          <w:tcPr>
            <w:tcW w:w="5386" w:type="dxa"/>
          </w:tcPr>
          <w:p w:rsidR="00187271" w:rsidRDefault="00187271">
            <w:pPr>
              <w:pStyle w:val="ConsPlusNormal"/>
            </w:pPr>
            <w:r>
              <w:t>с. Корлики</w:t>
            </w:r>
          </w:p>
        </w:tc>
        <w:tc>
          <w:tcPr>
            <w:tcW w:w="1701" w:type="dxa"/>
          </w:tcPr>
          <w:p w:rsidR="00187271" w:rsidRDefault="00187271">
            <w:pPr>
              <w:pStyle w:val="ConsPlusNormal"/>
            </w:pPr>
            <w:r>
              <w:t>587</w:t>
            </w:r>
          </w:p>
        </w:tc>
        <w:tc>
          <w:tcPr>
            <w:tcW w:w="1871" w:type="dxa"/>
          </w:tcPr>
          <w:p w:rsidR="00187271" w:rsidRDefault="00187271">
            <w:pPr>
              <w:pStyle w:val="ConsPlusNormal"/>
            </w:pPr>
            <w:r>
              <w:t>586</w:t>
            </w:r>
          </w:p>
        </w:tc>
      </w:tr>
      <w:tr w:rsidR="00187271">
        <w:tc>
          <w:tcPr>
            <w:tcW w:w="5386" w:type="dxa"/>
          </w:tcPr>
          <w:p w:rsidR="00187271" w:rsidRDefault="00187271">
            <w:pPr>
              <w:pStyle w:val="ConsPlusNormal"/>
            </w:pPr>
            <w:r>
              <w:t>д. Сосновый бор</w:t>
            </w:r>
          </w:p>
        </w:tc>
        <w:tc>
          <w:tcPr>
            <w:tcW w:w="1701" w:type="dxa"/>
          </w:tcPr>
          <w:p w:rsidR="00187271" w:rsidRDefault="00187271">
            <w:pPr>
              <w:pStyle w:val="ConsPlusNormal"/>
            </w:pPr>
            <w:r>
              <w:t>60</w:t>
            </w:r>
          </w:p>
        </w:tc>
        <w:tc>
          <w:tcPr>
            <w:tcW w:w="1871" w:type="dxa"/>
          </w:tcPr>
          <w:p w:rsidR="00187271" w:rsidRDefault="00187271">
            <w:pPr>
              <w:pStyle w:val="ConsPlusNormal"/>
            </w:pPr>
            <w:r>
              <w:t>61</w:t>
            </w:r>
          </w:p>
        </w:tc>
      </w:tr>
      <w:tr w:rsidR="00187271">
        <w:tc>
          <w:tcPr>
            <w:tcW w:w="5386" w:type="dxa"/>
          </w:tcPr>
          <w:p w:rsidR="00187271" w:rsidRDefault="00187271">
            <w:pPr>
              <w:pStyle w:val="ConsPlusNormal"/>
            </w:pPr>
            <w:r>
              <w:t>д. Чехломей</w:t>
            </w:r>
          </w:p>
        </w:tc>
        <w:tc>
          <w:tcPr>
            <w:tcW w:w="1701" w:type="dxa"/>
          </w:tcPr>
          <w:p w:rsidR="00187271" w:rsidRDefault="00187271">
            <w:pPr>
              <w:pStyle w:val="ConsPlusNormal"/>
            </w:pPr>
            <w:r>
              <w:t>149</w:t>
            </w:r>
          </w:p>
        </w:tc>
        <w:tc>
          <w:tcPr>
            <w:tcW w:w="1871" w:type="dxa"/>
          </w:tcPr>
          <w:p w:rsidR="00187271" w:rsidRDefault="00187271">
            <w:pPr>
              <w:pStyle w:val="ConsPlusNormal"/>
            </w:pPr>
            <w:r>
              <w:t>164</w:t>
            </w:r>
          </w:p>
        </w:tc>
      </w:tr>
      <w:tr w:rsidR="00187271">
        <w:tc>
          <w:tcPr>
            <w:tcW w:w="5386" w:type="dxa"/>
          </w:tcPr>
          <w:p w:rsidR="00187271" w:rsidRDefault="00187271">
            <w:pPr>
              <w:pStyle w:val="ConsPlusNormal"/>
              <w:jc w:val="center"/>
            </w:pPr>
            <w:r>
              <w:t>сельское поселение Ваховск</w:t>
            </w:r>
          </w:p>
        </w:tc>
        <w:tc>
          <w:tcPr>
            <w:tcW w:w="1701" w:type="dxa"/>
          </w:tcPr>
          <w:p w:rsidR="00187271" w:rsidRDefault="00187271">
            <w:pPr>
              <w:pStyle w:val="ConsPlusNormal"/>
            </w:pPr>
            <w:r>
              <w:t>1872</w:t>
            </w:r>
          </w:p>
        </w:tc>
        <w:tc>
          <w:tcPr>
            <w:tcW w:w="1871" w:type="dxa"/>
          </w:tcPr>
          <w:p w:rsidR="00187271" w:rsidRDefault="00187271">
            <w:pPr>
              <w:pStyle w:val="ConsPlusNormal"/>
            </w:pPr>
            <w:r>
              <w:t>1817</w:t>
            </w:r>
          </w:p>
        </w:tc>
      </w:tr>
      <w:tr w:rsidR="00187271">
        <w:tc>
          <w:tcPr>
            <w:tcW w:w="5386" w:type="dxa"/>
          </w:tcPr>
          <w:p w:rsidR="00187271" w:rsidRDefault="00187271">
            <w:pPr>
              <w:pStyle w:val="ConsPlusNormal"/>
            </w:pPr>
            <w:r>
              <w:t>п. Ваховск</w:t>
            </w:r>
          </w:p>
        </w:tc>
        <w:tc>
          <w:tcPr>
            <w:tcW w:w="1701" w:type="dxa"/>
          </w:tcPr>
          <w:p w:rsidR="00187271" w:rsidRDefault="00187271">
            <w:pPr>
              <w:pStyle w:val="ConsPlusNormal"/>
            </w:pPr>
            <w:r>
              <w:t>1292</w:t>
            </w:r>
          </w:p>
        </w:tc>
        <w:tc>
          <w:tcPr>
            <w:tcW w:w="1871" w:type="dxa"/>
          </w:tcPr>
          <w:p w:rsidR="00187271" w:rsidRDefault="00187271">
            <w:pPr>
              <w:pStyle w:val="ConsPlusNormal"/>
            </w:pPr>
            <w:r>
              <w:t>1249</w:t>
            </w:r>
          </w:p>
        </w:tc>
      </w:tr>
      <w:tr w:rsidR="00187271">
        <w:tc>
          <w:tcPr>
            <w:tcW w:w="5386" w:type="dxa"/>
          </w:tcPr>
          <w:p w:rsidR="00187271" w:rsidRDefault="00187271">
            <w:pPr>
              <w:pStyle w:val="ConsPlusNormal"/>
            </w:pPr>
            <w:r>
              <w:t>с. Охтеурье</w:t>
            </w:r>
          </w:p>
        </w:tc>
        <w:tc>
          <w:tcPr>
            <w:tcW w:w="1701" w:type="dxa"/>
          </w:tcPr>
          <w:p w:rsidR="00187271" w:rsidRDefault="00187271">
            <w:pPr>
              <w:pStyle w:val="ConsPlusNormal"/>
            </w:pPr>
            <w:r>
              <w:t>580</w:t>
            </w:r>
          </w:p>
        </w:tc>
        <w:tc>
          <w:tcPr>
            <w:tcW w:w="1871" w:type="dxa"/>
          </w:tcPr>
          <w:p w:rsidR="00187271" w:rsidRDefault="00187271">
            <w:pPr>
              <w:pStyle w:val="ConsPlusNormal"/>
            </w:pPr>
            <w:r>
              <w:t>568</w:t>
            </w:r>
          </w:p>
        </w:tc>
      </w:tr>
      <w:tr w:rsidR="00187271">
        <w:tc>
          <w:tcPr>
            <w:tcW w:w="5386" w:type="dxa"/>
          </w:tcPr>
          <w:p w:rsidR="00187271" w:rsidRDefault="00187271">
            <w:pPr>
              <w:pStyle w:val="ConsPlusNormal"/>
              <w:jc w:val="center"/>
            </w:pPr>
            <w:r>
              <w:lastRenderedPageBreak/>
              <w:t>сельское поселение Покур</w:t>
            </w:r>
          </w:p>
        </w:tc>
        <w:tc>
          <w:tcPr>
            <w:tcW w:w="1701" w:type="dxa"/>
          </w:tcPr>
          <w:p w:rsidR="00187271" w:rsidRDefault="00187271">
            <w:pPr>
              <w:pStyle w:val="ConsPlusNormal"/>
            </w:pPr>
            <w:r>
              <w:t>591</w:t>
            </w:r>
          </w:p>
        </w:tc>
        <w:tc>
          <w:tcPr>
            <w:tcW w:w="1871" w:type="dxa"/>
          </w:tcPr>
          <w:p w:rsidR="00187271" w:rsidRDefault="00187271">
            <w:pPr>
              <w:pStyle w:val="ConsPlusNormal"/>
            </w:pPr>
            <w:r>
              <w:t>579</w:t>
            </w:r>
          </w:p>
        </w:tc>
      </w:tr>
      <w:tr w:rsidR="00187271">
        <w:tc>
          <w:tcPr>
            <w:tcW w:w="5386" w:type="dxa"/>
          </w:tcPr>
          <w:p w:rsidR="00187271" w:rsidRDefault="00187271">
            <w:pPr>
              <w:pStyle w:val="ConsPlusNormal"/>
            </w:pPr>
            <w:r>
              <w:t>с. Покур</w:t>
            </w:r>
          </w:p>
        </w:tc>
        <w:tc>
          <w:tcPr>
            <w:tcW w:w="1701" w:type="dxa"/>
          </w:tcPr>
          <w:p w:rsidR="00187271" w:rsidRDefault="00187271">
            <w:pPr>
              <w:pStyle w:val="ConsPlusNormal"/>
            </w:pPr>
            <w:r>
              <w:t>591</w:t>
            </w:r>
          </w:p>
        </w:tc>
        <w:tc>
          <w:tcPr>
            <w:tcW w:w="1871" w:type="dxa"/>
          </w:tcPr>
          <w:p w:rsidR="00187271" w:rsidRDefault="00187271">
            <w:pPr>
              <w:pStyle w:val="ConsPlusNormal"/>
            </w:pPr>
            <w:r>
              <w:t>579</w:t>
            </w:r>
          </w:p>
        </w:tc>
      </w:tr>
      <w:tr w:rsidR="00187271">
        <w:tc>
          <w:tcPr>
            <w:tcW w:w="5386" w:type="dxa"/>
          </w:tcPr>
          <w:p w:rsidR="00187271" w:rsidRDefault="00187271">
            <w:pPr>
              <w:pStyle w:val="ConsPlusNormal"/>
              <w:jc w:val="center"/>
            </w:pPr>
            <w:r>
              <w:t>сельское поселение Вата</w:t>
            </w:r>
          </w:p>
        </w:tc>
        <w:tc>
          <w:tcPr>
            <w:tcW w:w="1701" w:type="dxa"/>
          </w:tcPr>
          <w:p w:rsidR="00187271" w:rsidRDefault="00187271">
            <w:pPr>
              <w:pStyle w:val="ConsPlusNormal"/>
            </w:pPr>
            <w:r>
              <w:t>446</w:t>
            </w:r>
          </w:p>
        </w:tc>
        <w:tc>
          <w:tcPr>
            <w:tcW w:w="1871" w:type="dxa"/>
          </w:tcPr>
          <w:p w:rsidR="00187271" w:rsidRDefault="00187271">
            <w:pPr>
              <w:pStyle w:val="ConsPlusNormal"/>
            </w:pPr>
            <w:r>
              <w:t>444</w:t>
            </w:r>
          </w:p>
        </w:tc>
      </w:tr>
      <w:tr w:rsidR="00187271">
        <w:tc>
          <w:tcPr>
            <w:tcW w:w="5386" w:type="dxa"/>
          </w:tcPr>
          <w:p w:rsidR="00187271" w:rsidRDefault="00187271">
            <w:pPr>
              <w:pStyle w:val="ConsPlusNormal"/>
            </w:pPr>
            <w:r>
              <w:t>д. Вата</w:t>
            </w:r>
          </w:p>
        </w:tc>
        <w:tc>
          <w:tcPr>
            <w:tcW w:w="1701" w:type="dxa"/>
          </w:tcPr>
          <w:p w:rsidR="00187271" w:rsidRDefault="00187271">
            <w:pPr>
              <w:pStyle w:val="ConsPlusNormal"/>
            </w:pPr>
            <w:r>
              <w:t>446</w:t>
            </w:r>
          </w:p>
        </w:tc>
        <w:tc>
          <w:tcPr>
            <w:tcW w:w="1871" w:type="dxa"/>
          </w:tcPr>
          <w:p w:rsidR="00187271" w:rsidRDefault="00187271">
            <w:pPr>
              <w:pStyle w:val="ConsPlusNormal"/>
            </w:pPr>
            <w:r>
              <w:t>444</w:t>
            </w:r>
          </w:p>
        </w:tc>
      </w:tr>
      <w:tr w:rsidR="00187271">
        <w:tc>
          <w:tcPr>
            <w:tcW w:w="5386" w:type="dxa"/>
          </w:tcPr>
          <w:p w:rsidR="00187271" w:rsidRDefault="00187271">
            <w:pPr>
              <w:pStyle w:val="ConsPlusNormal"/>
              <w:jc w:val="center"/>
            </w:pPr>
            <w:r>
              <w:t>сельское поселение Зайцева Речка</w:t>
            </w:r>
          </w:p>
        </w:tc>
        <w:tc>
          <w:tcPr>
            <w:tcW w:w="1701" w:type="dxa"/>
          </w:tcPr>
          <w:p w:rsidR="00187271" w:rsidRDefault="00187271">
            <w:pPr>
              <w:pStyle w:val="ConsPlusNormal"/>
            </w:pPr>
            <w:r>
              <w:t>667</w:t>
            </w:r>
          </w:p>
        </w:tc>
        <w:tc>
          <w:tcPr>
            <w:tcW w:w="1871" w:type="dxa"/>
          </w:tcPr>
          <w:p w:rsidR="00187271" w:rsidRDefault="00187271">
            <w:pPr>
              <w:pStyle w:val="ConsPlusNormal"/>
            </w:pPr>
            <w:r>
              <w:t>669</w:t>
            </w:r>
          </w:p>
        </w:tc>
      </w:tr>
      <w:tr w:rsidR="00187271">
        <w:tc>
          <w:tcPr>
            <w:tcW w:w="5386" w:type="dxa"/>
          </w:tcPr>
          <w:p w:rsidR="00187271" w:rsidRDefault="00187271">
            <w:pPr>
              <w:pStyle w:val="ConsPlusNormal"/>
            </w:pPr>
            <w:r>
              <w:t>п. Зайцева Речка</w:t>
            </w:r>
          </w:p>
        </w:tc>
        <w:tc>
          <w:tcPr>
            <w:tcW w:w="1701" w:type="dxa"/>
          </w:tcPr>
          <w:p w:rsidR="00187271" w:rsidRDefault="00187271">
            <w:pPr>
              <w:pStyle w:val="ConsPlusNormal"/>
            </w:pPr>
            <w:r>
              <w:t>529</w:t>
            </w:r>
          </w:p>
        </w:tc>
        <w:tc>
          <w:tcPr>
            <w:tcW w:w="1871" w:type="dxa"/>
          </w:tcPr>
          <w:p w:rsidR="00187271" w:rsidRDefault="00187271">
            <w:pPr>
              <w:pStyle w:val="ConsPlusNormal"/>
            </w:pPr>
            <w:r>
              <w:t>556</w:t>
            </w:r>
          </w:p>
        </w:tc>
      </w:tr>
      <w:tr w:rsidR="00187271">
        <w:tc>
          <w:tcPr>
            <w:tcW w:w="5386" w:type="dxa"/>
          </w:tcPr>
          <w:p w:rsidR="00187271" w:rsidRDefault="00187271">
            <w:pPr>
              <w:pStyle w:val="ConsPlusNormal"/>
            </w:pPr>
            <w:r>
              <w:t>д. Вампугол</w:t>
            </w:r>
          </w:p>
        </w:tc>
        <w:tc>
          <w:tcPr>
            <w:tcW w:w="1701" w:type="dxa"/>
          </w:tcPr>
          <w:p w:rsidR="00187271" w:rsidRDefault="00187271">
            <w:pPr>
              <w:pStyle w:val="ConsPlusNormal"/>
            </w:pPr>
            <w:r>
              <w:t>94</w:t>
            </w:r>
          </w:p>
        </w:tc>
        <w:tc>
          <w:tcPr>
            <w:tcW w:w="1871" w:type="dxa"/>
          </w:tcPr>
          <w:p w:rsidR="00187271" w:rsidRDefault="00187271">
            <w:pPr>
              <w:pStyle w:val="ConsPlusNormal"/>
            </w:pPr>
            <w:r>
              <w:t>59</w:t>
            </w:r>
          </w:p>
        </w:tc>
      </w:tr>
      <w:tr w:rsidR="00187271">
        <w:tc>
          <w:tcPr>
            <w:tcW w:w="5386" w:type="dxa"/>
          </w:tcPr>
          <w:p w:rsidR="00187271" w:rsidRDefault="00187271">
            <w:pPr>
              <w:pStyle w:val="ConsPlusNormal"/>
            </w:pPr>
            <w:r>
              <w:t>с. Былино</w:t>
            </w:r>
          </w:p>
        </w:tc>
        <w:tc>
          <w:tcPr>
            <w:tcW w:w="1701" w:type="dxa"/>
          </w:tcPr>
          <w:p w:rsidR="00187271" w:rsidRDefault="00187271">
            <w:pPr>
              <w:pStyle w:val="ConsPlusNormal"/>
            </w:pPr>
            <w:r>
              <w:t>44</w:t>
            </w:r>
          </w:p>
        </w:tc>
        <w:tc>
          <w:tcPr>
            <w:tcW w:w="1871" w:type="dxa"/>
          </w:tcPr>
          <w:p w:rsidR="00187271" w:rsidRDefault="00187271">
            <w:pPr>
              <w:pStyle w:val="ConsPlusNormal"/>
            </w:pPr>
            <w:r>
              <w:t>54</w:t>
            </w:r>
          </w:p>
        </w:tc>
      </w:tr>
    </w:tbl>
    <w:p w:rsidR="00187271" w:rsidRDefault="00187271">
      <w:pPr>
        <w:pStyle w:val="ConsPlusNormal"/>
        <w:jc w:val="both"/>
      </w:pPr>
    </w:p>
    <w:p w:rsidR="00187271" w:rsidRDefault="00187271">
      <w:pPr>
        <w:pStyle w:val="ConsPlusNormal"/>
        <w:ind w:firstLine="540"/>
        <w:jc w:val="both"/>
      </w:pPr>
      <w:r>
        <w:t>Сведения о динамике изменения численности населения в целом по Нижневартовскому району за 2011 - 2019 гг. приведены на рисунке.</w:t>
      </w:r>
    </w:p>
    <w:p w:rsidR="00187271" w:rsidRDefault="00187271">
      <w:pPr>
        <w:pStyle w:val="ConsPlusNormal"/>
        <w:jc w:val="both"/>
      </w:pPr>
    </w:p>
    <w:p w:rsidR="00187271" w:rsidRDefault="00187271">
      <w:pPr>
        <w:pStyle w:val="ConsPlusNormal"/>
        <w:jc w:val="center"/>
      </w:pPr>
      <w:r>
        <w:t>Рисунок 1 - Сведения о динамике изменения численности</w:t>
      </w:r>
    </w:p>
    <w:p w:rsidR="00187271" w:rsidRDefault="00187271">
      <w:pPr>
        <w:pStyle w:val="ConsPlusNormal"/>
        <w:jc w:val="center"/>
      </w:pPr>
      <w:r>
        <w:t>населения Нижневартовского района</w:t>
      </w:r>
    </w:p>
    <w:p w:rsidR="00187271" w:rsidRDefault="00187271">
      <w:pPr>
        <w:pStyle w:val="ConsPlusNormal"/>
        <w:jc w:val="both"/>
      </w:pPr>
    </w:p>
    <w:p w:rsidR="00187271" w:rsidRDefault="00187271">
      <w:pPr>
        <w:pStyle w:val="ConsPlusNormal"/>
        <w:jc w:val="center"/>
      </w:pPr>
      <w:r>
        <w:t>Рисунок не приводится.</w:t>
      </w:r>
    </w:p>
    <w:p w:rsidR="00187271" w:rsidRDefault="00187271">
      <w:pPr>
        <w:pStyle w:val="ConsPlusNormal"/>
        <w:jc w:val="both"/>
      </w:pPr>
    </w:p>
    <w:p w:rsidR="00187271" w:rsidRDefault="00187271">
      <w:pPr>
        <w:pStyle w:val="ConsPlusNormal"/>
        <w:ind w:firstLine="540"/>
        <w:jc w:val="both"/>
      </w:pPr>
      <w:r>
        <w:t>В соответствии со Стратегией социально-экономического развития Нижневартовского района до 2020 года и на период до 2030 года годы позволит прогнозируется улучшение демографической ситуации в районе за счет:</w:t>
      </w:r>
    </w:p>
    <w:p w:rsidR="00187271" w:rsidRDefault="00187271">
      <w:pPr>
        <w:pStyle w:val="ConsPlusNormal"/>
        <w:spacing w:before="220"/>
        <w:ind w:firstLine="540"/>
        <w:jc w:val="both"/>
      </w:pPr>
      <w:r>
        <w:t>- увеличения роста средней продолжительности жизни населения до 74 - 75 лет;</w:t>
      </w:r>
    </w:p>
    <w:p w:rsidR="00187271" w:rsidRDefault="00187271">
      <w:pPr>
        <w:pStyle w:val="ConsPlusNormal"/>
        <w:spacing w:before="220"/>
        <w:ind w:firstLine="540"/>
        <w:jc w:val="both"/>
      </w:pPr>
      <w:r>
        <w:t>- улучшения репродуктивного здоровья населения, повышения уровня рождаемости (суммарный коэффициент рождаемости увеличится до 2,2 к 2030 году);</w:t>
      </w:r>
    </w:p>
    <w:p w:rsidR="00187271" w:rsidRDefault="00187271">
      <w:pPr>
        <w:pStyle w:val="ConsPlusNormal"/>
        <w:spacing w:before="220"/>
        <w:ind w:firstLine="540"/>
        <w:jc w:val="both"/>
      </w:pPr>
      <w:r>
        <w:t>- увеличения коэффициента рождаемости примерно на 4%;</w:t>
      </w:r>
    </w:p>
    <w:p w:rsidR="00187271" w:rsidRDefault="00187271">
      <w:pPr>
        <w:pStyle w:val="ConsPlusNormal"/>
        <w:spacing w:before="220"/>
        <w:ind w:firstLine="540"/>
        <w:jc w:val="both"/>
      </w:pPr>
      <w:r>
        <w:t>- увеличения коэффициента естественного прироста на 4,5%;</w:t>
      </w:r>
    </w:p>
    <w:p w:rsidR="00187271" w:rsidRDefault="00187271">
      <w:pPr>
        <w:pStyle w:val="ConsPlusNormal"/>
        <w:spacing w:before="220"/>
        <w:ind w:firstLine="540"/>
        <w:jc w:val="both"/>
      </w:pPr>
      <w:r>
        <w:t>- сокращения потерь населения в результате преждевременной смертности (особенно, в трудоспособном возрасте).</w:t>
      </w:r>
    </w:p>
    <w:p w:rsidR="00187271" w:rsidRDefault="00187271">
      <w:pPr>
        <w:pStyle w:val="ConsPlusNormal"/>
        <w:spacing w:before="220"/>
        <w:ind w:firstLine="540"/>
        <w:jc w:val="both"/>
      </w:pPr>
      <w:r>
        <w:t>Сведения о прогнозной численности населения Нижневартовского района представлены в таблице 12 и на графике 2 (не приводится).</w:t>
      </w:r>
    </w:p>
    <w:p w:rsidR="00187271" w:rsidRDefault="00187271">
      <w:pPr>
        <w:pStyle w:val="ConsPlusNormal"/>
        <w:jc w:val="both"/>
      </w:pPr>
    </w:p>
    <w:p w:rsidR="00187271" w:rsidRDefault="00187271">
      <w:pPr>
        <w:pStyle w:val="ConsPlusNormal"/>
        <w:jc w:val="center"/>
      </w:pPr>
      <w:r>
        <w:t>Таблица 12 - Сведения о прогнозной численности населения</w:t>
      </w:r>
    </w:p>
    <w:p w:rsidR="00187271" w:rsidRDefault="00187271">
      <w:pPr>
        <w:pStyle w:val="ConsPlusNormal"/>
        <w:jc w:val="center"/>
      </w:pPr>
      <w:r>
        <w:t>Нижневартовского района</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077"/>
        <w:gridCol w:w="1928"/>
        <w:gridCol w:w="3005"/>
      </w:tblGrid>
      <w:tr w:rsidR="00187271">
        <w:tc>
          <w:tcPr>
            <w:tcW w:w="6066" w:type="dxa"/>
            <w:gridSpan w:val="3"/>
          </w:tcPr>
          <w:p w:rsidR="00187271" w:rsidRDefault="00187271">
            <w:pPr>
              <w:pStyle w:val="ConsPlusNormal"/>
              <w:jc w:val="center"/>
            </w:pPr>
            <w:r>
              <w:t>Наименование показателя</w:t>
            </w:r>
          </w:p>
        </w:tc>
        <w:tc>
          <w:tcPr>
            <w:tcW w:w="3005" w:type="dxa"/>
          </w:tcPr>
          <w:p w:rsidR="00187271" w:rsidRDefault="00187271">
            <w:pPr>
              <w:pStyle w:val="ConsPlusNormal"/>
              <w:jc w:val="center"/>
            </w:pPr>
            <w:r>
              <w:t>Численность постоянного населения, тыс. чел.</w:t>
            </w:r>
          </w:p>
        </w:tc>
      </w:tr>
      <w:tr w:rsidR="00187271">
        <w:tc>
          <w:tcPr>
            <w:tcW w:w="3061" w:type="dxa"/>
          </w:tcPr>
          <w:p w:rsidR="00187271" w:rsidRDefault="00187271">
            <w:pPr>
              <w:pStyle w:val="ConsPlusNormal"/>
              <w:jc w:val="center"/>
            </w:pPr>
            <w:r>
              <w:t>Существующее положение</w:t>
            </w:r>
          </w:p>
        </w:tc>
        <w:tc>
          <w:tcPr>
            <w:tcW w:w="3005" w:type="dxa"/>
            <w:gridSpan w:val="2"/>
          </w:tcPr>
          <w:p w:rsidR="00187271" w:rsidRDefault="00187271">
            <w:pPr>
              <w:pStyle w:val="ConsPlusNormal"/>
              <w:jc w:val="center"/>
            </w:pPr>
            <w:r>
              <w:t>на 01.01.2019</w:t>
            </w:r>
          </w:p>
        </w:tc>
        <w:tc>
          <w:tcPr>
            <w:tcW w:w="3005" w:type="dxa"/>
          </w:tcPr>
          <w:p w:rsidR="00187271" w:rsidRDefault="00187271">
            <w:pPr>
              <w:pStyle w:val="ConsPlusNormal"/>
              <w:jc w:val="center"/>
            </w:pPr>
            <w:r>
              <w:t>35,993</w:t>
            </w:r>
          </w:p>
        </w:tc>
      </w:tr>
      <w:tr w:rsidR="00187271">
        <w:tc>
          <w:tcPr>
            <w:tcW w:w="3061" w:type="dxa"/>
            <w:vMerge w:val="restart"/>
          </w:tcPr>
          <w:p w:rsidR="00187271" w:rsidRDefault="00187271">
            <w:pPr>
              <w:pStyle w:val="ConsPlusNormal"/>
            </w:pPr>
            <w:r>
              <w:t>Прогноз на конец года</w:t>
            </w:r>
          </w:p>
        </w:tc>
        <w:tc>
          <w:tcPr>
            <w:tcW w:w="1077" w:type="dxa"/>
            <w:vMerge w:val="restart"/>
          </w:tcPr>
          <w:p w:rsidR="00187271" w:rsidRDefault="00187271">
            <w:pPr>
              <w:pStyle w:val="ConsPlusNormal"/>
            </w:pPr>
            <w:r>
              <w:t>Этап I</w:t>
            </w:r>
          </w:p>
        </w:tc>
        <w:tc>
          <w:tcPr>
            <w:tcW w:w="1928" w:type="dxa"/>
          </w:tcPr>
          <w:p w:rsidR="00187271" w:rsidRDefault="00187271">
            <w:pPr>
              <w:pStyle w:val="ConsPlusNormal"/>
            </w:pPr>
            <w:r>
              <w:t>2019</w:t>
            </w:r>
          </w:p>
        </w:tc>
        <w:tc>
          <w:tcPr>
            <w:tcW w:w="3005" w:type="dxa"/>
          </w:tcPr>
          <w:p w:rsidR="00187271" w:rsidRDefault="00187271">
            <w:pPr>
              <w:pStyle w:val="ConsPlusNormal"/>
            </w:pPr>
            <w:r>
              <w:t>36,160</w:t>
            </w:r>
          </w:p>
        </w:tc>
      </w:tr>
      <w:tr w:rsidR="00187271">
        <w:tc>
          <w:tcPr>
            <w:tcW w:w="3061" w:type="dxa"/>
            <w:vMerge/>
          </w:tcPr>
          <w:p w:rsidR="00187271" w:rsidRDefault="00187271">
            <w:pPr>
              <w:spacing w:after="1" w:line="0" w:lineRule="atLeast"/>
            </w:pPr>
          </w:p>
        </w:tc>
        <w:tc>
          <w:tcPr>
            <w:tcW w:w="1077" w:type="dxa"/>
            <w:vMerge/>
          </w:tcPr>
          <w:p w:rsidR="00187271" w:rsidRDefault="00187271">
            <w:pPr>
              <w:spacing w:after="1" w:line="0" w:lineRule="atLeast"/>
            </w:pPr>
          </w:p>
        </w:tc>
        <w:tc>
          <w:tcPr>
            <w:tcW w:w="1928" w:type="dxa"/>
          </w:tcPr>
          <w:p w:rsidR="00187271" w:rsidRDefault="00187271">
            <w:pPr>
              <w:pStyle w:val="ConsPlusNormal"/>
            </w:pPr>
            <w:r>
              <w:t>2020</w:t>
            </w:r>
          </w:p>
        </w:tc>
        <w:tc>
          <w:tcPr>
            <w:tcW w:w="3005" w:type="dxa"/>
          </w:tcPr>
          <w:p w:rsidR="00187271" w:rsidRDefault="00187271">
            <w:pPr>
              <w:pStyle w:val="ConsPlusNormal"/>
            </w:pPr>
            <w:r>
              <w:t>36,170</w:t>
            </w:r>
          </w:p>
        </w:tc>
      </w:tr>
      <w:tr w:rsidR="00187271">
        <w:tc>
          <w:tcPr>
            <w:tcW w:w="3061" w:type="dxa"/>
            <w:vMerge/>
          </w:tcPr>
          <w:p w:rsidR="00187271" w:rsidRDefault="00187271">
            <w:pPr>
              <w:spacing w:after="1" w:line="0" w:lineRule="atLeast"/>
            </w:pPr>
          </w:p>
        </w:tc>
        <w:tc>
          <w:tcPr>
            <w:tcW w:w="1077" w:type="dxa"/>
            <w:vMerge w:val="restart"/>
          </w:tcPr>
          <w:p w:rsidR="00187271" w:rsidRDefault="00187271">
            <w:pPr>
              <w:pStyle w:val="ConsPlusNormal"/>
            </w:pPr>
            <w:r>
              <w:t>Этап II</w:t>
            </w:r>
          </w:p>
        </w:tc>
        <w:tc>
          <w:tcPr>
            <w:tcW w:w="1928" w:type="dxa"/>
          </w:tcPr>
          <w:p w:rsidR="00187271" w:rsidRDefault="00187271">
            <w:pPr>
              <w:pStyle w:val="ConsPlusNormal"/>
            </w:pPr>
            <w:r>
              <w:t>2021</w:t>
            </w:r>
          </w:p>
        </w:tc>
        <w:tc>
          <w:tcPr>
            <w:tcW w:w="3005" w:type="dxa"/>
          </w:tcPr>
          <w:p w:rsidR="00187271" w:rsidRDefault="00187271">
            <w:pPr>
              <w:pStyle w:val="ConsPlusNormal"/>
            </w:pPr>
            <w:r>
              <w:t>36,191</w:t>
            </w:r>
          </w:p>
        </w:tc>
      </w:tr>
      <w:tr w:rsidR="00187271">
        <w:tc>
          <w:tcPr>
            <w:tcW w:w="3061" w:type="dxa"/>
            <w:vMerge/>
          </w:tcPr>
          <w:p w:rsidR="00187271" w:rsidRDefault="00187271">
            <w:pPr>
              <w:spacing w:after="1" w:line="0" w:lineRule="atLeast"/>
            </w:pPr>
          </w:p>
        </w:tc>
        <w:tc>
          <w:tcPr>
            <w:tcW w:w="1077" w:type="dxa"/>
            <w:vMerge/>
          </w:tcPr>
          <w:p w:rsidR="00187271" w:rsidRDefault="00187271">
            <w:pPr>
              <w:spacing w:after="1" w:line="0" w:lineRule="atLeast"/>
            </w:pPr>
          </w:p>
        </w:tc>
        <w:tc>
          <w:tcPr>
            <w:tcW w:w="1928" w:type="dxa"/>
          </w:tcPr>
          <w:p w:rsidR="00187271" w:rsidRDefault="00187271">
            <w:pPr>
              <w:pStyle w:val="ConsPlusNormal"/>
            </w:pPr>
            <w:r>
              <w:t>2022</w:t>
            </w:r>
          </w:p>
        </w:tc>
        <w:tc>
          <w:tcPr>
            <w:tcW w:w="3005" w:type="dxa"/>
          </w:tcPr>
          <w:p w:rsidR="00187271" w:rsidRDefault="00187271">
            <w:pPr>
              <w:pStyle w:val="ConsPlusNormal"/>
            </w:pPr>
            <w:r>
              <w:t>36,205</w:t>
            </w:r>
          </w:p>
        </w:tc>
      </w:tr>
      <w:tr w:rsidR="00187271">
        <w:tc>
          <w:tcPr>
            <w:tcW w:w="3061" w:type="dxa"/>
            <w:vMerge/>
          </w:tcPr>
          <w:p w:rsidR="00187271" w:rsidRDefault="00187271">
            <w:pPr>
              <w:spacing w:after="1" w:line="0" w:lineRule="atLeast"/>
            </w:pPr>
          </w:p>
        </w:tc>
        <w:tc>
          <w:tcPr>
            <w:tcW w:w="1077" w:type="dxa"/>
            <w:vMerge/>
          </w:tcPr>
          <w:p w:rsidR="00187271" w:rsidRDefault="00187271">
            <w:pPr>
              <w:spacing w:after="1" w:line="0" w:lineRule="atLeast"/>
            </w:pPr>
          </w:p>
        </w:tc>
        <w:tc>
          <w:tcPr>
            <w:tcW w:w="1928" w:type="dxa"/>
          </w:tcPr>
          <w:p w:rsidR="00187271" w:rsidRDefault="00187271">
            <w:pPr>
              <w:pStyle w:val="ConsPlusNormal"/>
            </w:pPr>
            <w:r>
              <w:t>2023</w:t>
            </w:r>
          </w:p>
        </w:tc>
        <w:tc>
          <w:tcPr>
            <w:tcW w:w="3005" w:type="dxa"/>
          </w:tcPr>
          <w:p w:rsidR="00187271" w:rsidRDefault="00187271">
            <w:pPr>
              <w:pStyle w:val="ConsPlusNormal"/>
            </w:pPr>
            <w:r>
              <w:t>36,232</w:t>
            </w:r>
          </w:p>
        </w:tc>
      </w:tr>
      <w:tr w:rsidR="00187271">
        <w:tc>
          <w:tcPr>
            <w:tcW w:w="3061" w:type="dxa"/>
            <w:vMerge/>
          </w:tcPr>
          <w:p w:rsidR="00187271" w:rsidRDefault="00187271">
            <w:pPr>
              <w:spacing w:after="1" w:line="0" w:lineRule="atLeast"/>
            </w:pPr>
          </w:p>
        </w:tc>
        <w:tc>
          <w:tcPr>
            <w:tcW w:w="1077" w:type="dxa"/>
            <w:vMerge/>
          </w:tcPr>
          <w:p w:rsidR="00187271" w:rsidRDefault="00187271">
            <w:pPr>
              <w:spacing w:after="1" w:line="0" w:lineRule="atLeast"/>
            </w:pPr>
          </w:p>
        </w:tc>
        <w:tc>
          <w:tcPr>
            <w:tcW w:w="1928" w:type="dxa"/>
          </w:tcPr>
          <w:p w:rsidR="00187271" w:rsidRDefault="00187271">
            <w:pPr>
              <w:pStyle w:val="ConsPlusNormal"/>
            </w:pPr>
            <w:r>
              <w:t>2024</w:t>
            </w:r>
          </w:p>
        </w:tc>
        <w:tc>
          <w:tcPr>
            <w:tcW w:w="3005" w:type="dxa"/>
          </w:tcPr>
          <w:p w:rsidR="00187271" w:rsidRDefault="00187271">
            <w:pPr>
              <w:pStyle w:val="ConsPlusNormal"/>
            </w:pPr>
            <w:r>
              <w:t>36,161</w:t>
            </w:r>
          </w:p>
        </w:tc>
      </w:tr>
      <w:tr w:rsidR="00187271">
        <w:tc>
          <w:tcPr>
            <w:tcW w:w="3061" w:type="dxa"/>
            <w:vMerge/>
          </w:tcPr>
          <w:p w:rsidR="00187271" w:rsidRDefault="00187271">
            <w:pPr>
              <w:spacing w:after="1" w:line="0" w:lineRule="atLeast"/>
            </w:pPr>
          </w:p>
        </w:tc>
        <w:tc>
          <w:tcPr>
            <w:tcW w:w="1077" w:type="dxa"/>
            <w:vMerge/>
          </w:tcPr>
          <w:p w:rsidR="00187271" w:rsidRDefault="00187271">
            <w:pPr>
              <w:spacing w:after="1" w:line="0" w:lineRule="atLeast"/>
            </w:pPr>
          </w:p>
        </w:tc>
        <w:tc>
          <w:tcPr>
            <w:tcW w:w="1928" w:type="dxa"/>
          </w:tcPr>
          <w:p w:rsidR="00187271" w:rsidRDefault="00187271">
            <w:pPr>
              <w:pStyle w:val="ConsPlusNormal"/>
            </w:pPr>
            <w:r>
              <w:t>2025</w:t>
            </w:r>
          </w:p>
        </w:tc>
        <w:tc>
          <w:tcPr>
            <w:tcW w:w="3005" w:type="dxa"/>
          </w:tcPr>
          <w:p w:rsidR="00187271" w:rsidRDefault="00187271">
            <w:pPr>
              <w:pStyle w:val="ConsPlusNormal"/>
            </w:pPr>
            <w:r>
              <w:t>36,190</w:t>
            </w:r>
          </w:p>
        </w:tc>
      </w:tr>
      <w:tr w:rsidR="00187271">
        <w:tc>
          <w:tcPr>
            <w:tcW w:w="3061" w:type="dxa"/>
            <w:vMerge/>
          </w:tcPr>
          <w:p w:rsidR="00187271" w:rsidRDefault="00187271">
            <w:pPr>
              <w:spacing w:after="1" w:line="0" w:lineRule="atLeast"/>
            </w:pPr>
          </w:p>
        </w:tc>
        <w:tc>
          <w:tcPr>
            <w:tcW w:w="1077" w:type="dxa"/>
            <w:vMerge w:val="restart"/>
          </w:tcPr>
          <w:p w:rsidR="00187271" w:rsidRDefault="00187271">
            <w:pPr>
              <w:pStyle w:val="ConsPlusNormal"/>
            </w:pPr>
            <w:r>
              <w:t>Этап III</w:t>
            </w:r>
          </w:p>
        </w:tc>
        <w:tc>
          <w:tcPr>
            <w:tcW w:w="1928" w:type="dxa"/>
          </w:tcPr>
          <w:p w:rsidR="00187271" w:rsidRDefault="00187271">
            <w:pPr>
              <w:pStyle w:val="ConsPlusNormal"/>
            </w:pPr>
            <w:r>
              <w:t>2026</w:t>
            </w:r>
          </w:p>
        </w:tc>
        <w:tc>
          <w:tcPr>
            <w:tcW w:w="3005" w:type="dxa"/>
          </w:tcPr>
          <w:p w:rsidR="00187271" w:rsidRDefault="00187271">
            <w:pPr>
              <w:pStyle w:val="ConsPlusNormal"/>
            </w:pPr>
            <w:r>
              <w:t>36,217</w:t>
            </w:r>
          </w:p>
        </w:tc>
      </w:tr>
      <w:tr w:rsidR="00187271">
        <w:tc>
          <w:tcPr>
            <w:tcW w:w="3061" w:type="dxa"/>
            <w:vMerge/>
          </w:tcPr>
          <w:p w:rsidR="00187271" w:rsidRDefault="00187271">
            <w:pPr>
              <w:spacing w:after="1" w:line="0" w:lineRule="atLeast"/>
            </w:pPr>
          </w:p>
        </w:tc>
        <w:tc>
          <w:tcPr>
            <w:tcW w:w="1077" w:type="dxa"/>
            <w:vMerge/>
          </w:tcPr>
          <w:p w:rsidR="00187271" w:rsidRDefault="00187271">
            <w:pPr>
              <w:spacing w:after="1" w:line="0" w:lineRule="atLeast"/>
            </w:pPr>
          </w:p>
        </w:tc>
        <w:tc>
          <w:tcPr>
            <w:tcW w:w="1928" w:type="dxa"/>
          </w:tcPr>
          <w:p w:rsidR="00187271" w:rsidRDefault="00187271">
            <w:pPr>
              <w:pStyle w:val="ConsPlusNormal"/>
            </w:pPr>
            <w:r>
              <w:t>2027</w:t>
            </w:r>
          </w:p>
        </w:tc>
        <w:tc>
          <w:tcPr>
            <w:tcW w:w="3005" w:type="dxa"/>
          </w:tcPr>
          <w:p w:rsidR="00187271" w:rsidRDefault="00187271">
            <w:pPr>
              <w:pStyle w:val="ConsPlusNormal"/>
            </w:pPr>
            <w:r>
              <w:t>36,244</w:t>
            </w:r>
          </w:p>
        </w:tc>
      </w:tr>
      <w:tr w:rsidR="00187271">
        <w:tc>
          <w:tcPr>
            <w:tcW w:w="3061" w:type="dxa"/>
            <w:vMerge/>
          </w:tcPr>
          <w:p w:rsidR="00187271" w:rsidRDefault="00187271">
            <w:pPr>
              <w:spacing w:after="1" w:line="0" w:lineRule="atLeast"/>
            </w:pPr>
          </w:p>
        </w:tc>
        <w:tc>
          <w:tcPr>
            <w:tcW w:w="1077" w:type="dxa"/>
            <w:vMerge/>
          </w:tcPr>
          <w:p w:rsidR="00187271" w:rsidRDefault="00187271">
            <w:pPr>
              <w:spacing w:after="1" w:line="0" w:lineRule="atLeast"/>
            </w:pPr>
          </w:p>
        </w:tc>
        <w:tc>
          <w:tcPr>
            <w:tcW w:w="1928" w:type="dxa"/>
          </w:tcPr>
          <w:p w:rsidR="00187271" w:rsidRDefault="00187271">
            <w:pPr>
              <w:pStyle w:val="ConsPlusNormal"/>
            </w:pPr>
            <w:r>
              <w:t>2028</w:t>
            </w:r>
          </w:p>
        </w:tc>
        <w:tc>
          <w:tcPr>
            <w:tcW w:w="3005" w:type="dxa"/>
          </w:tcPr>
          <w:p w:rsidR="00187271" w:rsidRDefault="00187271">
            <w:pPr>
              <w:pStyle w:val="ConsPlusNormal"/>
            </w:pPr>
            <w:r>
              <w:t>36,269</w:t>
            </w:r>
          </w:p>
        </w:tc>
      </w:tr>
      <w:tr w:rsidR="00187271">
        <w:tc>
          <w:tcPr>
            <w:tcW w:w="3061" w:type="dxa"/>
            <w:vMerge/>
          </w:tcPr>
          <w:p w:rsidR="00187271" w:rsidRDefault="00187271">
            <w:pPr>
              <w:spacing w:after="1" w:line="0" w:lineRule="atLeast"/>
            </w:pPr>
          </w:p>
        </w:tc>
        <w:tc>
          <w:tcPr>
            <w:tcW w:w="1077" w:type="dxa"/>
            <w:vMerge/>
          </w:tcPr>
          <w:p w:rsidR="00187271" w:rsidRDefault="00187271">
            <w:pPr>
              <w:spacing w:after="1" w:line="0" w:lineRule="atLeast"/>
            </w:pPr>
          </w:p>
        </w:tc>
        <w:tc>
          <w:tcPr>
            <w:tcW w:w="1928" w:type="dxa"/>
          </w:tcPr>
          <w:p w:rsidR="00187271" w:rsidRDefault="00187271">
            <w:pPr>
              <w:pStyle w:val="ConsPlusNormal"/>
            </w:pPr>
            <w:r>
              <w:t>2029</w:t>
            </w:r>
          </w:p>
        </w:tc>
        <w:tc>
          <w:tcPr>
            <w:tcW w:w="3005" w:type="dxa"/>
          </w:tcPr>
          <w:p w:rsidR="00187271" w:rsidRDefault="00187271">
            <w:pPr>
              <w:pStyle w:val="ConsPlusNormal"/>
            </w:pPr>
            <w:r>
              <w:t>36,289</w:t>
            </w:r>
          </w:p>
        </w:tc>
      </w:tr>
      <w:tr w:rsidR="00187271">
        <w:tc>
          <w:tcPr>
            <w:tcW w:w="3061" w:type="dxa"/>
            <w:vMerge/>
          </w:tcPr>
          <w:p w:rsidR="00187271" w:rsidRDefault="00187271">
            <w:pPr>
              <w:spacing w:after="1" w:line="0" w:lineRule="atLeast"/>
            </w:pPr>
          </w:p>
        </w:tc>
        <w:tc>
          <w:tcPr>
            <w:tcW w:w="1077" w:type="dxa"/>
            <w:vMerge/>
          </w:tcPr>
          <w:p w:rsidR="00187271" w:rsidRDefault="00187271">
            <w:pPr>
              <w:spacing w:after="1" w:line="0" w:lineRule="atLeast"/>
            </w:pPr>
          </w:p>
        </w:tc>
        <w:tc>
          <w:tcPr>
            <w:tcW w:w="1928" w:type="dxa"/>
          </w:tcPr>
          <w:p w:rsidR="00187271" w:rsidRDefault="00187271">
            <w:pPr>
              <w:pStyle w:val="ConsPlusNormal"/>
            </w:pPr>
            <w:r>
              <w:t>2030</w:t>
            </w:r>
          </w:p>
        </w:tc>
        <w:tc>
          <w:tcPr>
            <w:tcW w:w="3005" w:type="dxa"/>
          </w:tcPr>
          <w:p w:rsidR="00187271" w:rsidRDefault="00187271">
            <w:pPr>
              <w:pStyle w:val="ConsPlusNormal"/>
            </w:pPr>
            <w:r>
              <w:t>36,306</w:t>
            </w:r>
          </w:p>
        </w:tc>
      </w:tr>
    </w:tbl>
    <w:p w:rsidR="00187271" w:rsidRDefault="00187271">
      <w:pPr>
        <w:pStyle w:val="ConsPlusNormal"/>
        <w:jc w:val="both"/>
      </w:pPr>
    </w:p>
    <w:p w:rsidR="00187271" w:rsidRDefault="00187271">
      <w:pPr>
        <w:pStyle w:val="ConsPlusNormal"/>
        <w:jc w:val="center"/>
      </w:pPr>
      <w:r>
        <w:t>Рисунок 2 - Сведения о прогнозной численности населения</w:t>
      </w:r>
    </w:p>
    <w:p w:rsidR="00187271" w:rsidRDefault="00187271">
      <w:pPr>
        <w:pStyle w:val="ConsPlusNormal"/>
        <w:jc w:val="center"/>
      </w:pPr>
      <w:r>
        <w:t>Нижневартовского района, тыс. чел.</w:t>
      </w:r>
    </w:p>
    <w:p w:rsidR="00187271" w:rsidRDefault="00187271">
      <w:pPr>
        <w:pStyle w:val="ConsPlusNormal"/>
        <w:jc w:val="both"/>
      </w:pPr>
    </w:p>
    <w:p w:rsidR="00187271" w:rsidRDefault="00187271">
      <w:pPr>
        <w:pStyle w:val="ConsPlusNormal"/>
        <w:jc w:val="center"/>
      </w:pPr>
      <w:r>
        <w:t>Рисунок не приводится.</w:t>
      </w:r>
    </w:p>
    <w:p w:rsidR="00187271" w:rsidRDefault="00187271">
      <w:pPr>
        <w:pStyle w:val="ConsPlusNormal"/>
        <w:jc w:val="both"/>
      </w:pPr>
    </w:p>
    <w:p w:rsidR="00187271" w:rsidRDefault="00187271">
      <w:pPr>
        <w:pStyle w:val="ConsPlusTitle"/>
        <w:jc w:val="center"/>
        <w:outlineLvl w:val="2"/>
      </w:pPr>
      <w:bookmarkStart w:id="24" w:name="P965"/>
      <w:bookmarkEnd w:id="24"/>
      <w:r>
        <w:t>3.2. Показатели жилищного фонда</w:t>
      </w:r>
    </w:p>
    <w:p w:rsidR="00187271" w:rsidRDefault="00187271">
      <w:pPr>
        <w:pStyle w:val="ConsPlusNormal"/>
        <w:jc w:val="both"/>
      </w:pPr>
    </w:p>
    <w:p w:rsidR="00187271" w:rsidRDefault="00187271">
      <w:pPr>
        <w:pStyle w:val="ConsPlusNormal"/>
        <w:ind w:firstLine="540"/>
        <w:jc w:val="both"/>
      </w:pPr>
      <w:r>
        <w:t>По данным на 1 полугодие 2019 года на территории Нижневартовского района располагается 778 многоквартирных домов, общей площадью 543,14 тыс. м</w:t>
      </w:r>
      <w:r>
        <w:rPr>
          <w:vertAlign w:val="superscript"/>
        </w:rPr>
        <w:t>2</w:t>
      </w:r>
      <w:r>
        <w:t>.</w:t>
      </w:r>
    </w:p>
    <w:p w:rsidR="00187271" w:rsidRDefault="00187271">
      <w:pPr>
        <w:pStyle w:val="ConsPlusNormal"/>
        <w:spacing w:before="220"/>
        <w:ind w:firstLine="540"/>
        <w:jc w:val="both"/>
      </w:pPr>
      <w:r>
        <w:t>Сведения по количеству и общей площади многоквартирных домов по поселениям представлены в таблице.</w:t>
      </w:r>
    </w:p>
    <w:p w:rsidR="00187271" w:rsidRDefault="00187271">
      <w:pPr>
        <w:pStyle w:val="ConsPlusNormal"/>
        <w:jc w:val="both"/>
      </w:pPr>
    </w:p>
    <w:p w:rsidR="00187271" w:rsidRDefault="00187271">
      <w:pPr>
        <w:pStyle w:val="ConsPlusNormal"/>
        <w:jc w:val="center"/>
      </w:pPr>
      <w:r>
        <w:t>Таблица 13 - Сведения по количеству и общей площади</w:t>
      </w:r>
    </w:p>
    <w:p w:rsidR="00187271" w:rsidRDefault="00187271">
      <w:pPr>
        <w:pStyle w:val="ConsPlusNormal"/>
        <w:jc w:val="center"/>
      </w:pPr>
      <w:r>
        <w:t>многоквартирных домов по поселениям</w:t>
      </w:r>
    </w:p>
    <w:p w:rsidR="00187271" w:rsidRDefault="00187271">
      <w:pPr>
        <w:pStyle w:val="ConsPlusNormal"/>
        <w:jc w:val="both"/>
      </w:pPr>
    </w:p>
    <w:p w:rsidR="00187271" w:rsidRDefault="00187271">
      <w:pPr>
        <w:sectPr w:rsidR="00187271" w:rsidSect="009A5F8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54"/>
        <w:gridCol w:w="964"/>
        <w:gridCol w:w="1304"/>
        <w:gridCol w:w="1361"/>
        <w:gridCol w:w="1304"/>
        <w:gridCol w:w="1077"/>
        <w:gridCol w:w="1134"/>
        <w:gridCol w:w="680"/>
        <w:gridCol w:w="907"/>
        <w:gridCol w:w="680"/>
        <w:gridCol w:w="850"/>
      </w:tblGrid>
      <w:tr w:rsidR="00187271">
        <w:tc>
          <w:tcPr>
            <w:tcW w:w="454" w:type="dxa"/>
          </w:tcPr>
          <w:p w:rsidR="00187271" w:rsidRDefault="00187271">
            <w:pPr>
              <w:pStyle w:val="ConsPlusNormal"/>
              <w:jc w:val="center"/>
            </w:pPr>
            <w:r>
              <w:lastRenderedPageBreak/>
              <w:t>N п/п</w:t>
            </w:r>
          </w:p>
        </w:tc>
        <w:tc>
          <w:tcPr>
            <w:tcW w:w="1954" w:type="dxa"/>
          </w:tcPr>
          <w:p w:rsidR="00187271" w:rsidRDefault="00187271">
            <w:pPr>
              <w:pStyle w:val="ConsPlusNormal"/>
              <w:jc w:val="center"/>
            </w:pPr>
            <w:r>
              <w:t>Наименование показателя</w:t>
            </w:r>
          </w:p>
        </w:tc>
        <w:tc>
          <w:tcPr>
            <w:tcW w:w="964" w:type="dxa"/>
          </w:tcPr>
          <w:p w:rsidR="00187271" w:rsidRDefault="00187271">
            <w:pPr>
              <w:pStyle w:val="ConsPlusNormal"/>
              <w:jc w:val="center"/>
            </w:pPr>
            <w:r>
              <w:t>Единица измерения</w:t>
            </w:r>
          </w:p>
        </w:tc>
        <w:tc>
          <w:tcPr>
            <w:tcW w:w="1304" w:type="dxa"/>
          </w:tcPr>
          <w:p w:rsidR="00187271" w:rsidRDefault="00187271">
            <w:pPr>
              <w:pStyle w:val="ConsPlusNormal"/>
              <w:jc w:val="center"/>
            </w:pPr>
            <w:r>
              <w:t>Всего по муниципальному образованию</w:t>
            </w:r>
          </w:p>
        </w:tc>
        <w:tc>
          <w:tcPr>
            <w:tcW w:w="1361" w:type="dxa"/>
          </w:tcPr>
          <w:p w:rsidR="00187271" w:rsidRDefault="00187271">
            <w:pPr>
              <w:pStyle w:val="ConsPlusNormal"/>
              <w:jc w:val="center"/>
            </w:pPr>
            <w:r>
              <w:t>г. п. Новоаганск</w:t>
            </w:r>
          </w:p>
        </w:tc>
        <w:tc>
          <w:tcPr>
            <w:tcW w:w="1304" w:type="dxa"/>
          </w:tcPr>
          <w:p w:rsidR="00187271" w:rsidRDefault="00187271">
            <w:pPr>
              <w:pStyle w:val="ConsPlusNormal"/>
              <w:jc w:val="center"/>
            </w:pPr>
            <w:r>
              <w:t>г. п. Излучинск</w:t>
            </w:r>
          </w:p>
        </w:tc>
        <w:tc>
          <w:tcPr>
            <w:tcW w:w="1077" w:type="dxa"/>
          </w:tcPr>
          <w:p w:rsidR="00187271" w:rsidRDefault="00187271">
            <w:pPr>
              <w:pStyle w:val="ConsPlusNormal"/>
              <w:jc w:val="center"/>
            </w:pPr>
            <w:r>
              <w:t>с. п. Ваховск</w:t>
            </w:r>
          </w:p>
        </w:tc>
        <w:tc>
          <w:tcPr>
            <w:tcW w:w="1134" w:type="dxa"/>
          </w:tcPr>
          <w:p w:rsidR="00187271" w:rsidRDefault="00187271">
            <w:pPr>
              <w:pStyle w:val="ConsPlusNormal"/>
              <w:jc w:val="center"/>
            </w:pPr>
            <w:r>
              <w:t>с. п. Зайцева Речка</w:t>
            </w:r>
          </w:p>
        </w:tc>
        <w:tc>
          <w:tcPr>
            <w:tcW w:w="680" w:type="dxa"/>
          </w:tcPr>
          <w:p w:rsidR="00187271" w:rsidRDefault="00187271">
            <w:pPr>
              <w:pStyle w:val="ConsPlusNormal"/>
              <w:jc w:val="center"/>
            </w:pPr>
            <w:r>
              <w:t>с. п. Аган</w:t>
            </w:r>
          </w:p>
        </w:tc>
        <w:tc>
          <w:tcPr>
            <w:tcW w:w="907" w:type="dxa"/>
          </w:tcPr>
          <w:p w:rsidR="00187271" w:rsidRDefault="00187271">
            <w:pPr>
              <w:pStyle w:val="ConsPlusNormal"/>
              <w:jc w:val="center"/>
            </w:pPr>
            <w:r>
              <w:t>с. п. Ларьяк</w:t>
            </w:r>
          </w:p>
        </w:tc>
        <w:tc>
          <w:tcPr>
            <w:tcW w:w="680" w:type="dxa"/>
          </w:tcPr>
          <w:p w:rsidR="00187271" w:rsidRDefault="00187271">
            <w:pPr>
              <w:pStyle w:val="ConsPlusNormal"/>
              <w:jc w:val="center"/>
            </w:pPr>
            <w:r>
              <w:t>с. п. Вата</w:t>
            </w:r>
          </w:p>
        </w:tc>
        <w:tc>
          <w:tcPr>
            <w:tcW w:w="850" w:type="dxa"/>
          </w:tcPr>
          <w:p w:rsidR="00187271" w:rsidRDefault="00187271">
            <w:pPr>
              <w:pStyle w:val="ConsPlusNormal"/>
              <w:jc w:val="center"/>
            </w:pPr>
            <w:r>
              <w:t>с. п. Покур</w:t>
            </w:r>
          </w:p>
        </w:tc>
      </w:tr>
      <w:tr w:rsidR="00187271">
        <w:tc>
          <w:tcPr>
            <w:tcW w:w="454" w:type="dxa"/>
          </w:tcPr>
          <w:p w:rsidR="00187271" w:rsidRDefault="00187271">
            <w:pPr>
              <w:pStyle w:val="ConsPlusNormal"/>
            </w:pPr>
            <w:r>
              <w:t>1</w:t>
            </w:r>
          </w:p>
        </w:tc>
        <w:tc>
          <w:tcPr>
            <w:tcW w:w="1954" w:type="dxa"/>
          </w:tcPr>
          <w:p w:rsidR="00187271" w:rsidRDefault="00187271">
            <w:pPr>
              <w:pStyle w:val="ConsPlusNormal"/>
            </w:pPr>
            <w:r>
              <w:t>Число многоквартирных домов - всего</w:t>
            </w:r>
          </w:p>
        </w:tc>
        <w:tc>
          <w:tcPr>
            <w:tcW w:w="964" w:type="dxa"/>
          </w:tcPr>
          <w:p w:rsidR="00187271" w:rsidRDefault="00187271">
            <w:pPr>
              <w:pStyle w:val="ConsPlusNormal"/>
            </w:pPr>
            <w:r>
              <w:t>ед.</w:t>
            </w:r>
          </w:p>
        </w:tc>
        <w:tc>
          <w:tcPr>
            <w:tcW w:w="1304" w:type="dxa"/>
          </w:tcPr>
          <w:p w:rsidR="00187271" w:rsidRDefault="00187271">
            <w:pPr>
              <w:pStyle w:val="ConsPlusNormal"/>
            </w:pPr>
            <w:r>
              <w:t>778</w:t>
            </w:r>
          </w:p>
        </w:tc>
        <w:tc>
          <w:tcPr>
            <w:tcW w:w="1361" w:type="dxa"/>
          </w:tcPr>
          <w:p w:rsidR="00187271" w:rsidRDefault="00187271">
            <w:pPr>
              <w:pStyle w:val="ConsPlusNormal"/>
            </w:pPr>
            <w:r>
              <w:t>279</w:t>
            </w:r>
          </w:p>
        </w:tc>
        <w:tc>
          <w:tcPr>
            <w:tcW w:w="1304" w:type="dxa"/>
          </w:tcPr>
          <w:p w:rsidR="00187271" w:rsidRDefault="00187271">
            <w:pPr>
              <w:pStyle w:val="ConsPlusNormal"/>
            </w:pPr>
            <w:r>
              <w:t>67</w:t>
            </w:r>
          </w:p>
        </w:tc>
        <w:tc>
          <w:tcPr>
            <w:tcW w:w="1077" w:type="dxa"/>
          </w:tcPr>
          <w:p w:rsidR="00187271" w:rsidRDefault="00187271">
            <w:pPr>
              <w:pStyle w:val="ConsPlusNormal"/>
            </w:pPr>
            <w:r>
              <w:t>137</w:t>
            </w:r>
          </w:p>
        </w:tc>
        <w:tc>
          <w:tcPr>
            <w:tcW w:w="1134" w:type="dxa"/>
          </w:tcPr>
          <w:p w:rsidR="00187271" w:rsidRDefault="00187271">
            <w:pPr>
              <w:pStyle w:val="ConsPlusNormal"/>
            </w:pPr>
            <w:r>
              <w:t>76</w:t>
            </w:r>
          </w:p>
        </w:tc>
        <w:tc>
          <w:tcPr>
            <w:tcW w:w="680" w:type="dxa"/>
          </w:tcPr>
          <w:p w:rsidR="00187271" w:rsidRDefault="00187271">
            <w:pPr>
              <w:pStyle w:val="ConsPlusNormal"/>
            </w:pPr>
            <w:r>
              <w:t>35</w:t>
            </w:r>
          </w:p>
        </w:tc>
        <w:tc>
          <w:tcPr>
            <w:tcW w:w="907" w:type="dxa"/>
          </w:tcPr>
          <w:p w:rsidR="00187271" w:rsidRDefault="00187271">
            <w:pPr>
              <w:pStyle w:val="ConsPlusNormal"/>
            </w:pPr>
            <w:r>
              <w:t>104</w:t>
            </w:r>
          </w:p>
        </w:tc>
        <w:tc>
          <w:tcPr>
            <w:tcW w:w="680" w:type="dxa"/>
          </w:tcPr>
          <w:p w:rsidR="00187271" w:rsidRDefault="00187271">
            <w:pPr>
              <w:pStyle w:val="ConsPlusNormal"/>
            </w:pPr>
            <w:r>
              <w:t>36</w:t>
            </w:r>
          </w:p>
        </w:tc>
        <w:tc>
          <w:tcPr>
            <w:tcW w:w="850" w:type="dxa"/>
          </w:tcPr>
          <w:p w:rsidR="00187271" w:rsidRDefault="00187271">
            <w:pPr>
              <w:pStyle w:val="ConsPlusNormal"/>
            </w:pPr>
            <w:r>
              <w:t>44</w:t>
            </w:r>
          </w:p>
        </w:tc>
      </w:tr>
      <w:tr w:rsidR="00187271">
        <w:tc>
          <w:tcPr>
            <w:tcW w:w="454" w:type="dxa"/>
          </w:tcPr>
          <w:p w:rsidR="00187271" w:rsidRDefault="00187271">
            <w:pPr>
              <w:pStyle w:val="ConsPlusNormal"/>
            </w:pPr>
            <w:r>
              <w:t>2</w:t>
            </w:r>
          </w:p>
        </w:tc>
        <w:tc>
          <w:tcPr>
            <w:tcW w:w="1954" w:type="dxa"/>
          </w:tcPr>
          <w:p w:rsidR="00187271" w:rsidRDefault="00187271">
            <w:pPr>
              <w:pStyle w:val="ConsPlusNormal"/>
            </w:pPr>
            <w:r>
              <w:t>Общая площадь многоквартирных домов</w:t>
            </w:r>
          </w:p>
        </w:tc>
        <w:tc>
          <w:tcPr>
            <w:tcW w:w="964" w:type="dxa"/>
          </w:tcPr>
          <w:p w:rsidR="00187271" w:rsidRDefault="00187271">
            <w:pPr>
              <w:pStyle w:val="ConsPlusNormal"/>
            </w:pPr>
            <w:r>
              <w:t>тыс. м</w:t>
            </w:r>
            <w:r>
              <w:rPr>
                <w:vertAlign w:val="superscript"/>
              </w:rPr>
              <w:t>2</w:t>
            </w:r>
          </w:p>
        </w:tc>
        <w:tc>
          <w:tcPr>
            <w:tcW w:w="1304" w:type="dxa"/>
          </w:tcPr>
          <w:p w:rsidR="00187271" w:rsidRDefault="00187271">
            <w:pPr>
              <w:pStyle w:val="ConsPlusNormal"/>
            </w:pPr>
            <w:r>
              <w:t>543,14</w:t>
            </w:r>
          </w:p>
        </w:tc>
        <w:tc>
          <w:tcPr>
            <w:tcW w:w="1361" w:type="dxa"/>
          </w:tcPr>
          <w:p w:rsidR="00187271" w:rsidRDefault="00187271">
            <w:pPr>
              <w:pStyle w:val="ConsPlusNormal"/>
            </w:pPr>
            <w:r>
              <w:t>144,50</w:t>
            </w:r>
          </w:p>
        </w:tc>
        <w:tc>
          <w:tcPr>
            <w:tcW w:w="1304" w:type="dxa"/>
          </w:tcPr>
          <w:p w:rsidR="00187271" w:rsidRDefault="00187271">
            <w:pPr>
              <w:pStyle w:val="ConsPlusNormal"/>
            </w:pPr>
            <w:r>
              <w:t>305,84</w:t>
            </w:r>
          </w:p>
        </w:tc>
        <w:tc>
          <w:tcPr>
            <w:tcW w:w="1077" w:type="dxa"/>
          </w:tcPr>
          <w:p w:rsidR="00187271" w:rsidRDefault="00187271">
            <w:pPr>
              <w:pStyle w:val="ConsPlusNormal"/>
            </w:pPr>
            <w:r>
              <w:t>41,30</w:t>
            </w:r>
          </w:p>
        </w:tc>
        <w:tc>
          <w:tcPr>
            <w:tcW w:w="1134" w:type="dxa"/>
          </w:tcPr>
          <w:p w:rsidR="00187271" w:rsidRDefault="00187271">
            <w:pPr>
              <w:pStyle w:val="ConsPlusNormal"/>
            </w:pPr>
            <w:r>
              <w:t>11,30</w:t>
            </w:r>
          </w:p>
        </w:tc>
        <w:tc>
          <w:tcPr>
            <w:tcW w:w="680" w:type="dxa"/>
          </w:tcPr>
          <w:p w:rsidR="00187271" w:rsidRDefault="00187271">
            <w:pPr>
              <w:pStyle w:val="ConsPlusNormal"/>
            </w:pPr>
            <w:r>
              <w:t>7,00</w:t>
            </w:r>
          </w:p>
        </w:tc>
        <w:tc>
          <w:tcPr>
            <w:tcW w:w="907" w:type="dxa"/>
          </w:tcPr>
          <w:p w:rsidR="00187271" w:rsidRDefault="00187271">
            <w:pPr>
              <w:pStyle w:val="ConsPlusNormal"/>
            </w:pPr>
            <w:r>
              <w:t>17,50</w:t>
            </w:r>
          </w:p>
        </w:tc>
        <w:tc>
          <w:tcPr>
            <w:tcW w:w="680" w:type="dxa"/>
          </w:tcPr>
          <w:p w:rsidR="00187271" w:rsidRDefault="00187271">
            <w:pPr>
              <w:pStyle w:val="ConsPlusNormal"/>
            </w:pPr>
            <w:r>
              <w:t>8,60</w:t>
            </w:r>
          </w:p>
        </w:tc>
        <w:tc>
          <w:tcPr>
            <w:tcW w:w="850" w:type="dxa"/>
          </w:tcPr>
          <w:p w:rsidR="00187271" w:rsidRDefault="00187271">
            <w:pPr>
              <w:pStyle w:val="ConsPlusNormal"/>
            </w:pPr>
            <w:r>
              <w:t>7,10</w:t>
            </w:r>
          </w:p>
        </w:tc>
      </w:tr>
    </w:tbl>
    <w:p w:rsidR="00187271" w:rsidRDefault="00187271">
      <w:pPr>
        <w:pStyle w:val="ConsPlusNormal"/>
        <w:jc w:val="both"/>
      </w:pPr>
    </w:p>
    <w:p w:rsidR="00187271" w:rsidRDefault="00187271">
      <w:pPr>
        <w:pStyle w:val="ConsPlusNormal"/>
        <w:jc w:val="center"/>
      </w:pPr>
      <w:r>
        <w:t>Рисунок 3 - Сведения по количеству и общей площади</w:t>
      </w:r>
    </w:p>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center"/>
      </w:pPr>
      <w:r>
        <w:lastRenderedPageBreak/>
        <w:t>многоквартирных домов по поселениям</w:t>
      </w:r>
    </w:p>
    <w:p w:rsidR="00187271" w:rsidRDefault="00187271">
      <w:pPr>
        <w:pStyle w:val="ConsPlusNormal"/>
        <w:jc w:val="both"/>
      </w:pPr>
    </w:p>
    <w:p w:rsidR="00187271" w:rsidRDefault="00187271">
      <w:pPr>
        <w:pStyle w:val="ConsPlusNormal"/>
        <w:jc w:val="center"/>
      </w:pPr>
      <w:r>
        <w:t>Рисунок не приводится.</w:t>
      </w:r>
    </w:p>
    <w:p w:rsidR="00187271" w:rsidRDefault="00187271">
      <w:pPr>
        <w:pStyle w:val="ConsPlusNormal"/>
        <w:jc w:val="both"/>
      </w:pPr>
    </w:p>
    <w:p w:rsidR="00187271" w:rsidRDefault="00187271">
      <w:pPr>
        <w:pStyle w:val="ConsPlusNormal"/>
        <w:ind w:firstLine="540"/>
        <w:jc w:val="both"/>
      </w:pPr>
      <w:r>
        <w:t>Перспектива развития жилищного строительства (в соответствии с Проектом внесения изменений в схему территориального планирования Нижневартовского района) представлена в таблице.</w:t>
      </w:r>
    </w:p>
    <w:p w:rsidR="00187271" w:rsidRDefault="00187271">
      <w:pPr>
        <w:pStyle w:val="ConsPlusNormal"/>
        <w:jc w:val="both"/>
      </w:pPr>
    </w:p>
    <w:p w:rsidR="00187271" w:rsidRDefault="00187271">
      <w:pPr>
        <w:pStyle w:val="ConsPlusNormal"/>
        <w:jc w:val="center"/>
      </w:pPr>
      <w:r>
        <w:t>Таблица 14 - Прогноз жилищного строительства</w:t>
      </w:r>
    </w:p>
    <w:p w:rsidR="00187271" w:rsidRDefault="00187271">
      <w:pPr>
        <w:pStyle w:val="ConsPlusNormal"/>
        <w:jc w:val="center"/>
      </w:pPr>
      <w:r>
        <w:t>в Нижневартовском районе</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814"/>
        <w:gridCol w:w="1871"/>
        <w:gridCol w:w="2041"/>
      </w:tblGrid>
      <w:tr w:rsidR="00187271">
        <w:tc>
          <w:tcPr>
            <w:tcW w:w="3288" w:type="dxa"/>
          </w:tcPr>
          <w:p w:rsidR="00187271" w:rsidRDefault="00187271">
            <w:pPr>
              <w:pStyle w:val="ConsPlusNormal"/>
              <w:jc w:val="center"/>
            </w:pPr>
            <w:r>
              <w:t>Наименование сельского поселения</w:t>
            </w:r>
          </w:p>
        </w:tc>
        <w:tc>
          <w:tcPr>
            <w:tcW w:w="1814" w:type="dxa"/>
          </w:tcPr>
          <w:p w:rsidR="00187271" w:rsidRDefault="00187271">
            <w:pPr>
              <w:pStyle w:val="ConsPlusNormal"/>
              <w:jc w:val="center"/>
            </w:pPr>
            <w:r>
              <w:t>Сохраняемый жилищный фонд, тыс. м</w:t>
            </w:r>
            <w:r>
              <w:rPr>
                <w:vertAlign w:val="superscript"/>
              </w:rPr>
              <w:t>2</w:t>
            </w:r>
            <w:r>
              <w:t xml:space="preserve"> общей площади жилых помещений</w:t>
            </w:r>
          </w:p>
        </w:tc>
        <w:tc>
          <w:tcPr>
            <w:tcW w:w="1871" w:type="dxa"/>
          </w:tcPr>
          <w:p w:rsidR="00187271" w:rsidRDefault="00187271">
            <w:pPr>
              <w:pStyle w:val="ConsPlusNormal"/>
              <w:jc w:val="center"/>
            </w:pPr>
            <w:r>
              <w:t>Проектируемый жилищный фонд, тыс. м</w:t>
            </w:r>
            <w:r>
              <w:rPr>
                <w:vertAlign w:val="superscript"/>
              </w:rPr>
              <w:t>2</w:t>
            </w:r>
            <w:r>
              <w:t xml:space="preserve"> общей площади жилых помещений &lt;1&gt;</w:t>
            </w:r>
          </w:p>
        </w:tc>
        <w:tc>
          <w:tcPr>
            <w:tcW w:w="2041" w:type="dxa"/>
          </w:tcPr>
          <w:p w:rsidR="00187271" w:rsidRDefault="00187271">
            <w:pPr>
              <w:pStyle w:val="ConsPlusNormal"/>
              <w:jc w:val="center"/>
            </w:pPr>
            <w:r>
              <w:t>Проектируемый жилищный фонд, тыс. м</w:t>
            </w:r>
            <w:r>
              <w:rPr>
                <w:vertAlign w:val="superscript"/>
              </w:rPr>
              <w:t>2</w:t>
            </w:r>
            <w:r>
              <w:t xml:space="preserve"> общей площади жилых помещений &lt;2&gt;</w:t>
            </w:r>
          </w:p>
        </w:tc>
      </w:tr>
      <w:tr w:rsidR="00187271">
        <w:tc>
          <w:tcPr>
            <w:tcW w:w="3288" w:type="dxa"/>
          </w:tcPr>
          <w:p w:rsidR="00187271" w:rsidRDefault="00187271">
            <w:pPr>
              <w:pStyle w:val="ConsPlusNormal"/>
            </w:pPr>
            <w:r>
              <w:t>Всего по району</w:t>
            </w:r>
          </w:p>
        </w:tc>
        <w:tc>
          <w:tcPr>
            <w:tcW w:w="1814" w:type="dxa"/>
          </w:tcPr>
          <w:p w:rsidR="00187271" w:rsidRDefault="00187271">
            <w:pPr>
              <w:pStyle w:val="ConsPlusNormal"/>
            </w:pPr>
            <w:r>
              <w:t>543,5</w:t>
            </w:r>
          </w:p>
        </w:tc>
        <w:tc>
          <w:tcPr>
            <w:tcW w:w="1871" w:type="dxa"/>
          </w:tcPr>
          <w:p w:rsidR="00187271" w:rsidRDefault="00187271">
            <w:pPr>
              <w:pStyle w:val="ConsPlusNormal"/>
            </w:pPr>
            <w:r>
              <w:t>не менее 813,0</w:t>
            </w:r>
          </w:p>
        </w:tc>
        <w:tc>
          <w:tcPr>
            <w:tcW w:w="2041" w:type="dxa"/>
          </w:tcPr>
          <w:p w:rsidR="00187271" w:rsidRDefault="00187271">
            <w:pPr>
              <w:pStyle w:val="ConsPlusNormal"/>
            </w:pPr>
            <w:r>
              <w:t>не менее 425,0</w:t>
            </w:r>
          </w:p>
        </w:tc>
      </w:tr>
      <w:tr w:rsidR="00187271">
        <w:tc>
          <w:tcPr>
            <w:tcW w:w="3288" w:type="dxa"/>
          </w:tcPr>
          <w:p w:rsidR="00187271" w:rsidRDefault="00187271">
            <w:pPr>
              <w:pStyle w:val="ConsPlusNormal"/>
            </w:pPr>
            <w:r>
              <w:t>городское поселение Излучинск</w:t>
            </w:r>
          </w:p>
        </w:tc>
        <w:tc>
          <w:tcPr>
            <w:tcW w:w="1814" w:type="dxa"/>
          </w:tcPr>
          <w:p w:rsidR="00187271" w:rsidRDefault="00187271">
            <w:pPr>
              <w:pStyle w:val="ConsPlusNormal"/>
            </w:pPr>
            <w:r>
              <w:t>301,3</w:t>
            </w:r>
          </w:p>
        </w:tc>
        <w:tc>
          <w:tcPr>
            <w:tcW w:w="1871" w:type="dxa"/>
          </w:tcPr>
          <w:p w:rsidR="00187271" w:rsidRDefault="00187271">
            <w:pPr>
              <w:pStyle w:val="ConsPlusNormal"/>
            </w:pPr>
            <w:r>
              <w:t>394</w:t>
            </w:r>
          </w:p>
        </w:tc>
        <w:tc>
          <w:tcPr>
            <w:tcW w:w="2041" w:type="dxa"/>
          </w:tcPr>
          <w:p w:rsidR="00187271" w:rsidRDefault="00187271">
            <w:pPr>
              <w:pStyle w:val="ConsPlusNormal"/>
            </w:pPr>
            <w:r>
              <w:t>187,4</w:t>
            </w:r>
          </w:p>
        </w:tc>
      </w:tr>
      <w:tr w:rsidR="00187271">
        <w:tc>
          <w:tcPr>
            <w:tcW w:w="3288" w:type="dxa"/>
          </w:tcPr>
          <w:p w:rsidR="00187271" w:rsidRDefault="00187271">
            <w:pPr>
              <w:pStyle w:val="ConsPlusNormal"/>
            </w:pPr>
            <w:r>
              <w:t>городское поселение Новоаганск</w:t>
            </w:r>
          </w:p>
        </w:tc>
        <w:tc>
          <w:tcPr>
            <w:tcW w:w="1814" w:type="dxa"/>
          </w:tcPr>
          <w:p w:rsidR="00187271" w:rsidRDefault="00187271">
            <w:pPr>
              <w:pStyle w:val="ConsPlusNormal"/>
            </w:pPr>
            <w:r>
              <w:t>145,5</w:t>
            </w:r>
          </w:p>
        </w:tc>
        <w:tc>
          <w:tcPr>
            <w:tcW w:w="1871" w:type="dxa"/>
          </w:tcPr>
          <w:p w:rsidR="00187271" w:rsidRDefault="00187271">
            <w:pPr>
              <w:pStyle w:val="ConsPlusNormal"/>
            </w:pPr>
            <w:r>
              <w:t>239,8</w:t>
            </w:r>
          </w:p>
        </w:tc>
        <w:tc>
          <w:tcPr>
            <w:tcW w:w="2041" w:type="dxa"/>
          </w:tcPr>
          <w:p w:rsidR="00187271" w:rsidRDefault="00187271">
            <w:pPr>
              <w:pStyle w:val="ConsPlusNormal"/>
            </w:pPr>
            <w:r>
              <w:t>126,2</w:t>
            </w:r>
          </w:p>
        </w:tc>
      </w:tr>
      <w:tr w:rsidR="00187271">
        <w:tc>
          <w:tcPr>
            <w:tcW w:w="3288" w:type="dxa"/>
          </w:tcPr>
          <w:p w:rsidR="00187271" w:rsidRDefault="00187271">
            <w:pPr>
              <w:pStyle w:val="ConsPlusNormal"/>
            </w:pPr>
            <w:r>
              <w:t>сельское поселение Аган</w:t>
            </w:r>
          </w:p>
        </w:tc>
        <w:tc>
          <w:tcPr>
            <w:tcW w:w="1814" w:type="dxa"/>
          </w:tcPr>
          <w:p w:rsidR="00187271" w:rsidRDefault="00187271">
            <w:pPr>
              <w:pStyle w:val="ConsPlusNormal"/>
            </w:pPr>
            <w:r>
              <w:t>5,6</w:t>
            </w:r>
          </w:p>
        </w:tc>
        <w:tc>
          <w:tcPr>
            <w:tcW w:w="1871" w:type="dxa"/>
          </w:tcPr>
          <w:p w:rsidR="00187271" w:rsidRDefault="00187271">
            <w:pPr>
              <w:pStyle w:val="ConsPlusNormal"/>
            </w:pPr>
            <w:r>
              <w:t>15,1</w:t>
            </w:r>
          </w:p>
        </w:tc>
        <w:tc>
          <w:tcPr>
            <w:tcW w:w="2041" w:type="dxa"/>
          </w:tcPr>
          <w:p w:rsidR="00187271" w:rsidRDefault="00187271">
            <w:pPr>
              <w:pStyle w:val="ConsPlusNormal"/>
            </w:pPr>
            <w:r>
              <w:t>9,7</w:t>
            </w:r>
          </w:p>
        </w:tc>
      </w:tr>
      <w:tr w:rsidR="00187271">
        <w:tc>
          <w:tcPr>
            <w:tcW w:w="3288" w:type="dxa"/>
          </w:tcPr>
          <w:p w:rsidR="00187271" w:rsidRDefault="00187271">
            <w:pPr>
              <w:pStyle w:val="ConsPlusNormal"/>
            </w:pPr>
            <w:r>
              <w:t>сельское поселение Ларьяк</w:t>
            </w:r>
          </w:p>
        </w:tc>
        <w:tc>
          <w:tcPr>
            <w:tcW w:w="1814" w:type="dxa"/>
          </w:tcPr>
          <w:p w:rsidR="00187271" w:rsidRDefault="00187271">
            <w:pPr>
              <w:pStyle w:val="ConsPlusNormal"/>
            </w:pPr>
            <w:r>
              <w:t>36</w:t>
            </w:r>
          </w:p>
        </w:tc>
        <w:tc>
          <w:tcPr>
            <w:tcW w:w="1871" w:type="dxa"/>
          </w:tcPr>
          <w:p w:rsidR="00187271" w:rsidRDefault="00187271">
            <w:pPr>
              <w:pStyle w:val="ConsPlusNormal"/>
            </w:pPr>
            <w:r>
              <w:t>38,6</w:t>
            </w:r>
          </w:p>
        </w:tc>
        <w:tc>
          <w:tcPr>
            <w:tcW w:w="2041" w:type="dxa"/>
          </w:tcPr>
          <w:p w:rsidR="00187271" w:rsidRDefault="00187271">
            <w:pPr>
              <w:pStyle w:val="ConsPlusNormal"/>
            </w:pPr>
            <w:r>
              <w:t>19,4</w:t>
            </w:r>
          </w:p>
        </w:tc>
      </w:tr>
      <w:tr w:rsidR="00187271">
        <w:tc>
          <w:tcPr>
            <w:tcW w:w="3288" w:type="dxa"/>
          </w:tcPr>
          <w:p w:rsidR="00187271" w:rsidRDefault="00187271">
            <w:pPr>
              <w:pStyle w:val="ConsPlusNormal"/>
            </w:pPr>
            <w:r>
              <w:t>сельское поселение Ваховск</w:t>
            </w:r>
          </w:p>
        </w:tc>
        <w:tc>
          <w:tcPr>
            <w:tcW w:w="1814" w:type="dxa"/>
          </w:tcPr>
          <w:p w:rsidR="00187271" w:rsidRDefault="00187271">
            <w:pPr>
              <w:pStyle w:val="ConsPlusNormal"/>
            </w:pPr>
            <w:r>
              <w:t>23,2</w:t>
            </w:r>
          </w:p>
        </w:tc>
        <w:tc>
          <w:tcPr>
            <w:tcW w:w="1871" w:type="dxa"/>
          </w:tcPr>
          <w:p w:rsidR="00187271" w:rsidRDefault="00187271">
            <w:pPr>
              <w:pStyle w:val="ConsPlusNormal"/>
            </w:pPr>
            <w:r>
              <w:t>77,2</w:t>
            </w:r>
          </w:p>
        </w:tc>
        <w:tc>
          <w:tcPr>
            <w:tcW w:w="2041" w:type="dxa"/>
          </w:tcPr>
          <w:p w:rsidR="00187271" w:rsidRDefault="00187271">
            <w:pPr>
              <w:pStyle w:val="ConsPlusNormal"/>
            </w:pPr>
            <w:r>
              <w:t>54</w:t>
            </w:r>
          </w:p>
        </w:tc>
      </w:tr>
      <w:tr w:rsidR="00187271">
        <w:tc>
          <w:tcPr>
            <w:tcW w:w="3288" w:type="dxa"/>
          </w:tcPr>
          <w:p w:rsidR="00187271" w:rsidRDefault="00187271">
            <w:pPr>
              <w:pStyle w:val="ConsPlusNormal"/>
            </w:pPr>
            <w:r>
              <w:t>сельское поселение Покур</w:t>
            </w:r>
          </w:p>
        </w:tc>
        <w:tc>
          <w:tcPr>
            <w:tcW w:w="1814" w:type="dxa"/>
          </w:tcPr>
          <w:p w:rsidR="00187271" w:rsidRDefault="00187271">
            <w:pPr>
              <w:pStyle w:val="ConsPlusNormal"/>
            </w:pPr>
            <w:r>
              <w:t>11,3</w:t>
            </w:r>
          </w:p>
        </w:tc>
        <w:tc>
          <w:tcPr>
            <w:tcW w:w="1871" w:type="dxa"/>
          </w:tcPr>
          <w:p w:rsidR="00187271" w:rsidRDefault="00187271">
            <w:pPr>
              <w:pStyle w:val="ConsPlusNormal"/>
            </w:pPr>
            <w:r>
              <w:t>14,6</w:t>
            </w:r>
          </w:p>
        </w:tc>
        <w:tc>
          <w:tcPr>
            <w:tcW w:w="2041" w:type="dxa"/>
          </w:tcPr>
          <w:p w:rsidR="00187271" w:rsidRDefault="00187271">
            <w:pPr>
              <w:pStyle w:val="ConsPlusNormal"/>
            </w:pPr>
            <w:r>
              <w:t>8,7</w:t>
            </w:r>
          </w:p>
        </w:tc>
      </w:tr>
      <w:tr w:rsidR="00187271">
        <w:tc>
          <w:tcPr>
            <w:tcW w:w="3288" w:type="dxa"/>
          </w:tcPr>
          <w:p w:rsidR="00187271" w:rsidRDefault="00187271">
            <w:pPr>
              <w:pStyle w:val="ConsPlusNormal"/>
            </w:pPr>
            <w:r>
              <w:t>сельское поселение Вата</w:t>
            </w:r>
          </w:p>
        </w:tc>
        <w:tc>
          <w:tcPr>
            <w:tcW w:w="1814" w:type="dxa"/>
          </w:tcPr>
          <w:p w:rsidR="00187271" w:rsidRDefault="00187271">
            <w:pPr>
              <w:pStyle w:val="ConsPlusNormal"/>
            </w:pPr>
            <w:r>
              <w:t>8,4</w:t>
            </w:r>
          </w:p>
        </w:tc>
        <w:tc>
          <w:tcPr>
            <w:tcW w:w="1871" w:type="dxa"/>
          </w:tcPr>
          <w:p w:rsidR="00187271" w:rsidRDefault="00187271">
            <w:pPr>
              <w:pStyle w:val="ConsPlusNormal"/>
            </w:pPr>
            <w:r>
              <w:t>11,4</w:t>
            </w:r>
          </w:p>
        </w:tc>
        <w:tc>
          <w:tcPr>
            <w:tcW w:w="2041" w:type="dxa"/>
          </w:tcPr>
          <w:p w:rsidR="00187271" w:rsidRDefault="00187271">
            <w:pPr>
              <w:pStyle w:val="ConsPlusNormal"/>
            </w:pPr>
            <w:r>
              <w:t>6,5</w:t>
            </w:r>
          </w:p>
        </w:tc>
      </w:tr>
      <w:tr w:rsidR="00187271">
        <w:tc>
          <w:tcPr>
            <w:tcW w:w="3288" w:type="dxa"/>
          </w:tcPr>
          <w:p w:rsidR="00187271" w:rsidRDefault="00187271">
            <w:pPr>
              <w:pStyle w:val="ConsPlusNormal"/>
            </w:pPr>
            <w:r>
              <w:t>сельское поселение Зайцева Речка</w:t>
            </w:r>
          </w:p>
        </w:tc>
        <w:tc>
          <w:tcPr>
            <w:tcW w:w="1814" w:type="dxa"/>
          </w:tcPr>
          <w:p w:rsidR="00187271" w:rsidRDefault="00187271">
            <w:pPr>
              <w:pStyle w:val="ConsPlusNormal"/>
            </w:pPr>
            <w:r>
              <w:t>12,2</w:t>
            </w:r>
          </w:p>
        </w:tc>
        <w:tc>
          <w:tcPr>
            <w:tcW w:w="1871" w:type="dxa"/>
          </w:tcPr>
          <w:p w:rsidR="00187271" w:rsidRDefault="00187271">
            <w:pPr>
              <w:pStyle w:val="ConsPlusNormal"/>
            </w:pPr>
            <w:r>
              <w:t>22,6</w:t>
            </w:r>
          </w:p>
        </w:tc>
        <w:tc>
          <w:tcPr>
            <w:tcW w:w="2041" w:type="dxa"/>
          </w:tcPr>
          <w:p w:rsidR="00187271" w:rsidRDefault="00187271">
            <w:pPr>
              <w:pStyle w:val="ConsPlusNormal"/>
            </w:pPr>
            <w:r>
              <w:t>13,7</w:t>
            </w:r>
          </w:p>
        </w:tc>
      </w:tr>
    </w:tbl>
    <w:p w:rsidR="00187271" w:rsidRDefault="00187271">
      <w:pPr>
        <w:pStyle w:val="ConsPlusNormal"/>
        <w:jc w:val="both"/>
      </w:pPr>
    </w:p>
    <w:p w:rsidR="00187271" w:rsidRDefault="00187271">
      <w:pPr>
        <w:pStyle w:val="ConsPlusNormal"/>
        <w:ind w:firstLine="540"/>
        <w:jc w:val="both"/>
      </w:pPr>
      <w:r>
        <w:t>--------------------------------</w:t>
      </w:r>
    </w:p>
    <w:p w:rsidR="00187271" w:rsidRDefault="00187271">
      <w:pPr>
        <w:pStyle w:val="ConsPlusNormal"/>
        <w:spacing w:before="220"/>
        <w:ind w:firstLine="540"/>
        <w:jc w:val="both"/>
      </w:pPr>
      <w:r>
        <w:t>Примечание:</w:t>
      </w:r>
    </w:p>
    <w:p w:rsidR="00187271" w:rsidRDefault="00187271">
      <w:pPr>
        <w:pStyle w:val="ConsPlusNormal"/>
        <w:spacing w:before="220"/>
        <w:ind w:firstLine="540"/>
        <w:jc w:val="both"/>
      </w:pPr>
      <w:r>
        <w:t>&lt;1&gt;. Развитие жилищной сферы в соответствии с инновационным сценарием Стратегии.</w:t>
      </w:r>
    </w:p>
    <w:p w:rsidR="00187271" w:rsidRDefault="00187271">
      <w:pPr>
        <w:pStyle w:val="ConsPlusNormal"/>
        <w:spacing w:before="220"/>
        <w:ind w:firstLine="540"/>
        <w:jc w:val="both"/>
      </w:pPr>
      <w:r>
        <w:t>&lt;2&gt;. Развитие жилищной сферы в соответствии с энергосырьевым сценарием Стратегии.</w:t>
      </w:r>
    </w:p>
    <w:p w:rsidR="00187271" w:rsidRDefault="00187271">
      <w:pPr>
        <w:pStyle w:val="ConsPlusNormal"/>
        <w:jc w:val="both"/>
      </w:pPr>
    </w:p>
    <w:p w:rsidR="00187271" w:rsidRDefault="00187271">
      <w:pPr>
        <w:pStyle w:val="ConsPlusTitle"/>
        <w:jc w:val="center"/>
        <w:outlineLvl w:val="2"/>
      </w:pPr>
      <w:bookmarkStart w:id="25" w:name="P1066"/>
      <w:bookmarkEnd w:id="25"/>
      <w:r>
        <w:t>3.3. Обеспеченность объектами инфраструктуры</w:t>
      </w:r>
    </w:p>
    <w:p w:rsidR="00187271" w:rsidRDefault="00187271">
      <w:pPr>
        <w:pStyle w:val="ConsPlusNormal"/>
        <w:jc w:val="both"/>
      </w:pPr>
    </w:p>
    <w:p w:rsidR="00187271" w:rsidRDefault="00187271">
      <w:pPr>
        <w:pStyle w:val="ConsPlusNormal"/>
        <w:ind w:firstLine="540"/>
        <w:jc w:val="both"/>
      </w:pPr>
      <w:r>
        <w:t>Сведения об объектах инфраструктуры, расположенных в населенных пунктах Нижневартовского района, приведены в таблице 15.</w:t>
      </w:r>
    </w:p>
    <w:p w:rsidR="00187271" w:rsidRDefault="00187271">
      <w:pPr>
        <w:pStyle w:val="ConsPlusNormal"/>
        <w:jc w:val="both"/>
      </w:pPr>
    </w:p>
    <w:p w:rsidR="00187271" w:rsidRDefault="00187271">
      <w:pPr>
        <w:pStyle w:val="ConsPlusNormal"/>
        <w:jc w:val="center"/>
      </w:pPr>
      <w:r>
        <w:t>Таблица 15 - Сведения об объектах инфраструктуры,</w:t>
      </w:r>
    </w:p>
    <w:p w:rsidR="00187271" w:rsidRDefault="00187271">
      <w:pPr>
        <w:pStyle w:val="ConsPlusNormal"/>
        <w:jc w:val="center"/>
      </w:pPr>
      <w:r>
        <w:t>расположенных в поселениях Нижневартовского района</w:t>
      </w:r>
    </w:p>
    <w:p w:rsidR="00187271" w:rsidRDefault="00187271">
      <w:pPr>
        <w:pStyle w:val="ConsPlusNormal"/>
        <w:jc w:val="both"/>
      </w:pPr>
    </w:p>
    <w:p w:rsidR="00187271" w:rsidRDefault="00187271">
      <w:pPr>
        <w:sectPr w:rsidR="0018727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1134"/>
        <w:gridCol w:w="1077"/>
        <w:gridCol w:w="1304"/>
        <w:gridCol w:w="1361"/>
        <w:gridCol w:w="680"/>
        <w:gridCol w:w="1077"/>
        <w:gridCol w:w="737"/>
        <w:gridCol w:w="1020"/>
        <w:gridCol w:w="907"/>
        <w:gridCol w:w="794"/>
      </w:tblGrid>
      <w:tr w:rsidR="00187271">
        <w:tc>
          <w:tcPr>
            <w:tcW w:w="567" w:type="dxa"/>
          </w:tcPr>
          <w:p w:rsidR="00187271" w:rsidRDefault="00187271">
            <w:pPr>
              <w:pStyle w:val="ConsPlusNormal"/>
              <w:jc w:val="center"/>
            </w:pPr>
            <w:r>
              <w:lastRenderedPageBreak/>
              <w:t>N п/п</w:t>
            </w:r>
          </w:p>
        </w:tc>
        <w:tc>
          <w:tcPr>
            <w:tcW w:w="2494" w:type="dxa"/>
          </w:tcPr>
          <w:p w:rsidR="00187271" w:rsidRDefault="00187271">
            <w:pPr>
              <w:pStyle w:val="ConsPlusNormal"/>
              <w:jc w:val="center"/>
            </w:pPr>
            <w:r>
              <w:t>Наименование показателя</w:t>
            </w:r>
          </w:p>
        </w:tc>
        <w:tc>
          <w:tcPr>
            <w:tcW w:w="1134" w:type="dxa"/>
          </w:tcPr>
          <w:p w:rsidR="00187271" w:rsidRDefault="00187271">
            <w:pPr>
              <w:pStyle w:val="ConsPlusNormal"/>
              <w:jc w:val="center"/>
            </w:pPr>
            <w:r>
              <w:t>Единица измерения</w:t>
            </w:r>
          </w:p>
        </w:tc>
        <w:tc>
          <w:tcPr>
            <w:tcW w:w="1077" w:type="dxa"/>
          </w:tcPr>
          <w:p w:rsidR="00187271" w:rsidRDefault="00187271">
            <w:pPr>
              <w:pStyle w:val="ConsPlusNormal"/>
              <w:jc w:val="center"/>
            </w:pPr>
            <w:r>
              <w:t>Всего по муниципальному образованию</w:t>
            </w:r>
          </w:p>
        </w:tc>
        <w:tc>
          <w:tcPr>
            <w:tcW w:w="1304" w:type="dxa"/>
          </w:tcPr>
          <w:p w:rsidR="00187271" w:rsidRDefault="00187271">
            <w:pPr>
              <w:pStyle w:val="ConsPlusNormal"/>
              <w:jc w:val="center"/>
            </w:pPr>
            <w:r>
              <w:t>г. п. Излучинск</w:t>
            </w:r>
          </w:p>
        </w:tc>
        <w:tc>
          <w:tcPr>
            <w:tcW w:w="1361" w:type="dxa"/>
          </w:tcPr>
          <w:p w:rsidR="00187271" w:rsidRDefault="00187271">
            <w:pPr>
              <w:pStyle w:val="ConsPlusNormal"/>
              <w:jc w:val="center"/>
            </w:pPr>
            <w:r>
              <w:t>г. п. Новоаганск</w:t>
            </w:r>
          </w:p>
        </w:tc>
        <w:tc>
          <w:tcPr>
            <w:tcW w:w="680" w:type="dxa"/>
          </w:tcPr>
          <w:p w:rsidR="00187271" w:rsidRDefault="00187271">
            <w:pPr>
              <w:pStyle w:val="ConsPlusNormal"/>
              <w:jc w:val="center"/>
            </w:pPr>
            <w:r>
              <w:t>с. п. Вата</w:t>
            </w:r>
          </w:p>
        </w:tc>
        <w:tc>
          <w:tcPr>
            <w:tcW w:w="1077" w:type="dxa"/>
          </w:tcPr>
          <w:p w:rsidR="00187271" w:rsidRDefault="00187271">
            <w:pPr>
              <w:pStyle w:val="ConsPlusNormal"/>
              <w:jc w:val="center"/>
            </w:pPr>
            <w:r>
              <w:t>с. п. Ваховск</w:t>
            </w:r>
          </w:p>
        </w:tc>
        <w:tc>
          <w:tcPr>
            <w:tcW w:w="737" w:type="dxa"/>
          </w:tcPr>
          <w:p w:rsidR="00187271" w:rsidRDefault="00187271">
            <w:pPr>
              <w:pStyle w:val="ConsPlusNormal"/>
              <w:jc w:val="center"/>
            </w:pPr>
            <w:r>
              <w:t>с. п. Аган</w:t>
            </w:r>
          </w:p>
        </w:tc>
        <w:tc>
          <w:tcPr>
            <w:tcW w:w="1020" w:type="dxa"/>
          </w:tcPr>
          <w:p w:rsidR="00187271" w:rsidRDefault="00187271">
            <w:pPr>
              <w:pStyle w:val="ConsPlusNormal"/>
              <w:jc w:val="center"/>
            </w:pPr>
            <w:r>
              <w:t>с. п. Зайцева Речка</w:t>
            </w:r>
          </w:p>
        </w:tc>
        <w:tc>
          <w:tcPr>
            <w:tcW w:w="907" w:type="dxa"/>
          </w:tcPr>
          <w:p w:rsidR="00187271" w:rsidRDefault="00187271">
            <w:pPr>
              <w:pStyle w:val="ConsPlusNormal"/>
              <w:jc w:val="center"/>
            </w:pPr>
            <w:r>
              <w:t>с. п. Ларьяк</w:t>
            </w:r>
          </w:p>
        </w:tc>
        <w:tc>
          <w:tcPr>
            <w:tcW w:w="794" w:type="dxa"/>
          </w:tcPr>
          <w:p w:rsidR="00187271" w:rsidRDefault="00187271">
            <w:pPr>
              <w:pStyle w:val="ConsPlusNormal"/>
              <w:jc w:val="center"/>
            </w:pPr>
            <w:r>
              <w:t>с. п. Покур</w:t>
            </w:r>
          </w:p>
        </w:tc>
      </w:tr>
      <w:tr w:rsidR="00187271">
        <w:tc>
          <w:tcPr>
            <w:tcW w:w="567" w:type="dxa"/>
          </w:tcPr>
          <w:p w:rsidR="00187271" w:rsidRDefault="00187271">
            <w:pPr>
              <w:pStyle w:val="ConsPlusNormal"/>
            </w:pPr>
          </w:p>
        </w:tc>
        <w:tc>
          <w:tcPr>
            <w:tcW w:w="2494" w:type="dxa"/>
          </w:tcPr>
          <w:p w:rsidR="00187271" w:rsidRDefault="00187271">
            <w:pPr>
              <w:pStyle w:val="ConsPlusNormal"/>
            </w:pPr>
            <w:r>
              <w:t>Число объектов бытового обслуживания населения, оказывающих услуги</w:t>
            </w:r>
          </w:p>
        </w:tc>
        <w:tc>
          <w:tcPr>
            <w:tcW w:w="1134" w:type="dxa"/>
          </w:tcPr>
          <w:p w:rsidR="00187271" w:rsidRDefault="00187271">
            <w:pPr>
              <w:pStyle w:val="ConsPlusNormal"/>
            </w:pPr>
            <w:r>
              <w:t>единица</w:t>
            </w:r>
          </w:p>
        </w:tc>
        <w:tc>
          <w:tcPr>
            <w:tcW w:w="1077" w:type="dxa"/>
          </w:tcPr>
          <w:p w:rsidR="00187271" w:rsidRDefault="00187271">
            <w:pPr>
              <w:pStyle w:val="ConsPlusNormal"/>
            </w:pPr>
            <w:r>
              <w:t>77</w:t>
            </w:r>
          </w:p>
        </w:tc>
        <w:tc>
          <w:tcPr>
            <w:tcW w:w="1304" w:type="dxa"/>
          </w:tcPr>
          <w:p w:rsidR="00187271" w:rsidRDefault="00187271">
            <w:pPr>
              <w:pStyle w:val="ConsPlusNormal"/>
            </w:pPr>
            <w:r>
              <w:t>32</w:t>
            </w:r>
          </w:p>
        </w:tc>
        <w:tc>
          <w:tcPr>
            <w:tcW w:w="1361" w:type="dxa"/>
          </w:tcPr>
          <w:p w:rsidR="00187271" w:rsidRDefault="00187271">
            <w:pPr>
              <w:pStyle w:val="ConsPlusNormal"/>
            </w:pPr>
            <w:r>
              <w:t>40</w:t>
            </w:r>
          </w:p>
        </w:tc>
        <w:tc>
          <w:tcPr>
            <w:tcW w:w="680" w:type="dxa"/>
          </w:tcPr>
          <w:p w:rsidR="00187271" w:rsidRDefault="00187271">
            <w:pPr>
              <w:pStyle w:val="ConsPlusNormal"/>
            </w:pPr>
            <w:r>
              <w:t>0</w:t>
            </w:r>
          </w:p>
        </w:tc>
        <w:tc>
          <w:tcPr>
            <w:tcW w:w="1077" w:type="dxa"/>
          </w:tcPr>
          <w:p w:rsidR="00187271" w:rsidRDefault="00187271">
            <w:pPr>
              <w:pStyle w:val="ConsPlusNormal"/>
            </w:pPr>
            <w:r>
              <w:t>5</w:t>
            </w:r>
          </w:p>
        </w:tc>
        <w:tc>
          <w:tcPr>
            <w:tcW w:w="737" w:type="dxa"/>
          </w:tcPr>
          <w:p w:rsidR="00187271" w:rsidRDefault="00187271">
            <w:pPr>
              <w:pStyle w:val="ConsPlusNormal"/>
            </w:pPr>
            <w:r>
              <w:t>0</w:t>
            </w:r>
          </w:p>
        </w:tc>
        <w:tc>
          <w:tcPr>
            <w:tcW w:w="1020" w:type="dxa"/>
          </w:tcPr>
          <w:p w:rsidR="00187271" w:rsidRDefault="00187271">
            <w:pPr>
              <w:pStyle w:val="ConsPlusNormal"/>
            </w:pPr>
            <w:r>
              <w:t>0</w:t>
            </w:r>
          </w:p>
        </w:tc>
        <w:tc>
          <w:tcPr>
            <w:tcW w:w="907" w:type="dxa"/>
          </w:tcPr>
          <w:p w:rsidR="00187271" w:rsidRDefault="00187271">
            <w:pPr>
              <w:pStyle w:val="ConsPlusNormal"/>
            </w:pPr>
            <w:r>
              <w:t>0</w:t>
            </w:r>
          </w:p>
        </w:tc>
        <w:tc>
          <w:tcPr>
            <w:tcW w:w="794" w:type="dxa"/>
          </w:tcPr>
          <w:p w:rsidR="00187271" w:rsidRDefault="00187271">
            <w:pPr>
              <w:pStyle w:val="ConsPlusNormal"/>
            </w:pPr>
            <w:r>
              <w:t>0</w:t>
            </w:r>
          </w:p>
        </w:tc>
      </w:tr>
      <w:tr w:rsidR="00187271">
        <w:tc>
          <w:tcPr>
            <w:tcW w:w="567" w:type="dxa"/>
          </w:tcPr>
          <w:p w:rsidR="00187271" w:rsidRDefault="00187271">
            <w:pPr>
              <w:pStyle w:val="ConsPlusNormal"/>
            </w:pPr>
            <w:r>
              <w:t>1.1</w:t>
            </w:r>
          </w:p>
        </w:tc>
        <w:tc>
          <w:tcPr>
            <w:tcW w:w="2494" w:type="dxa"/>
          </w:tcPr>
          <w:p w:rsidR="00187271" w:rsidRDefault="00187271">
            <w:pPr>
              <w:pStyle w:val="ConsPlusNormal"/>
            </w:pPr>
            <w:r>
              <w:t>по ремонту, окраске и пошиву обуви</w:t>
            </w:r>
          </w:p>
        </w:tc>
        <w:tc>
          <w:tcPr>
            <w:tcW w:w="1134" w:type="dxa"/>
          </w:tcPr>
          <w:p w:rsidR="00187271" w:rsidRDefault="00187271">
            <w:pPr>
              <w:pStyle w:val="ConsPlusNormal"/>
            </w:pPr>
            <w:r>
              <w:t>единица</w:t>
            </w:r>
          </w:p>
        </w:tc>
        <w:tc>
          <w:tcPr>
            <w:tcW w:w="1077" w:type="dxa"/>
          </w:tcPr>
          <w:p w:rsidR="00187271" w:rsidRDefault="00187271">
            <w:pPr>
              <w:pStyle w:val="ConsPlusNormal"/>
            </w:pPr>
            <w:r>
              <w:t>3</w:t>
            </w:r>
          </w:p>
        </w:tc>
        <w:tc>
          <w:tcPr>
            <w:tcW w:w="1304" w:type="dxa"/>
          </w:tcPr>
          <w:p w:rsidR="00187271" w:rsidRDefault="00187271">
            <w:pPr>
              <w:pStyle w:val="ConsPlusNormal"/>
            </w:pPr>
            <w:r>
              <w:t>0</w:t>
            </w:r>
          </w:p>
        </w:tc>
        <w:tc>
          <w:tcPr>
            <w:tcW w:w="1361" w:type="dxa"/>
          </w:tcPr>
          <w:p w:rsidR="00187271" w:rsidRDefault="00187271">
            <w:pPr>
              <w:pStyle w:val="ConsPlusNormal"/>
            </w:pPr>
            <w:r>
              <w:t>0</w:t>
            </w:r>
          </w:p>
        </w:tc>
        <w:tc>
          <w:tcPr>
            <w:tcW w:w="680" w:type="dxa"/>
          </w:tcPr>
          <w:p w:rsidR="00187271" w:rsidRDefault="00187271">
            <w:pPr>
              <w:pStyle w:val="ConsPlusNormal"/>
            </w:pPr>
            <w:r>
              <w:t>0</w:t>
            </w:r>
          </w:p>
        </w:tc>
        <w:tc>
          <w:tcPr>
            <w:tcW w:w="1077" w:type="dxa"/>
          </w:tcPr>
          <w:p w:rsidR="00187271" w:rsidRDefault="00187271">
            <w:pPr>
              <w:pStyle w:val="ConsPlusNormal"/>
            </w:pPr>
            <w:r>
              <w:t>0</w:t>
            </w:r>
          </w:p>
        </w:tc>
        <w:tc>
          <w:tcPr>
            <w:tcW w:w="737" w:type="dxa"/>
          </w:tcPr>
          <w:p w:rsidR="00187271" w:rsidRDefault="00187271">
            <w:pPr>
              <w:pStyle w:val="ConsPlusNormal"/>
            </w:pPr>
            <w:r>
              <w:t>0</w:t>
            </w:r>
          </w:p>
        </w:tc>
        <w:tc>
          <w:tcPr>
            <w:tcW w:w="1020" w:type="dxa"/>
          </w:tcPr>
          <w:p w:rsidR="00187271" w:rsidRDefault="00187271">
            <w:pPr>
              <w:pStyle w:val="ConsPlusNormal"/>
            </w:pPr>
            <w:r>
              <w:t>0</w:t>
            </w:r>
          </w:p>
        </w:tc>
        <w:tc>
          <w:tcPr>
            <w:tcW w:w="907" w:type="dxa"/>
          </w:tcPr>
          <w:p w:rsidR="00187271" w:rsidRDefault="00187271">
            <w:pPr>
              <w:pStyle w:val="ConsPlusNormal"/>
            </w:pPr>
            <w:r>
              <w:t>0</w:t>
            </w:r>
          </w:p>
        </w:tc>
        <w:tc>
          <w:tcPr>
            <w:tcW w:w="794" w:type="dxa"/>
          </w:tcPr>
          <w:p w:rsidR="00187271" w:rsidRDefault="00187271">
            <w:pPr>
              <w:pStyle w:val="ConsPlusNormal"/>
            </w:pPr>
            <w:r>
              <w:t>0</w:t>
            </w:r>
          </w:p>
        </w:tc>
      </w:tr>
      <w:tr w:rsidR="00187271">
        <w:tc>
          <w:tcPr>
            <w:tcW w:w="567" w:type="dxa"/>
          </w:tcPr>
          <w:p w:rsidR="00187271" w:rsidRDefault="00187271">
            <w:pPr>
              <w:pStyle w:val="ConsPlusNormal"/>
            </w:pPr>
            <w:r>
              <w:t>1.2</w:t>
            </w:r>
          </w:p>
        </w:tc>
        <w:tc>
          <w:tcPr>
            <w:tcW w:w="2494" w:type="dxa"/>
          </w:tcPr>
          <w:p w:rsidR="00187271" w:rsidRDefault="00187271">
            <w:pPr>
              <w:pStyle w:val="ConsPlusNormal"/>
            </w:pPr>
            <w:r>
              <w:t>по ремонту и пошиву швейных, меховых и кожаных изделий, головных уборов и изделий текстильной галантереи, ремонту, пошиву и вязанию трикотажных изделий</w:t>
            </w:r>
          </w:p>
        </w:tc>
        <w:tc>
          <w:tcPr>
            <w:tcW w:w="1134" w:type="dxa"/>
          </w:tcPr>
          <w:p w:rsidR="00187271" w:rsidRDefault="00187271">
            <w:pPr>
              <w:pStyle w:val="ConsPlusNormal"/>
            </w:pPr>
            <w:r>
              <w:t>единица</w:t>
            </w:r>
          </w:p>
        </w:tc>
        <w:tc>
          <w:tcPr>
            <w:tcW w:w="1077" w:type="dxa"/>
          </w:tcPr>
          <w:p w:rsidR="00187271" w:rsidRDefault="00187271">
            <w:pPr>
              <w:pStyle w:val="ConsPlusNormal"/>
            </w:pPr>
            <w:r>
              <w:t>10</w:t>
            </w:r>
          </w:p>
        </w:tc>
        <w:tc>
          <w:tcPr>
            <w:tcW w:w="1304" w:type="dxa"/>
          </w:tcPr>
          <w:p w:rsidR="00187271" w:rsidRDefault="00187271">
            <w:pPr>
              <w:pStyle w:val="ConsPlusNormal"/>
            </w:pPr>
            <w:r>
              <w:t>5</w:t>
            </w:r>
          </w:p>
        </w:tc>
        <w:tc>
          <w:tcPr>
            <w:tcW w:w="1361" w:type="dxa"/>
          </w:tcPr>
          <w:p w:rsidR="00187271" w:rsidRDefault="00187271">
            <w:pPr>
              <w:pStyle w:val="ConsPlusNormal"/>
            </w:pPr>
            <w:r>
              <w:t>4</w:t>
            </w:r>
          </w:p>
        </w:tc>
        <w:tc>
          <w:tcPr>
            <w:tcW w:w="680" w:type="dxa"/>
          </w:tcPr>
          <w:p w:rsidR="00187271" w:rsidRDefault="00187271">
            <w:pPr>
              <w:pStyle w:val="ConsPlusNormal"/>
            </w:pPr>
            <w:r>
              <w:t>0</w:t>
            </w:r>
          </w:p>
        </w:tc>
        <w:tc>
          <w:tcPr>
            <w:tcW w:w="1077" w:type="dxa"/>
          </w:tcPr>
          <w:p w:rsidR="00187271" w:rsidRDefault="00187271">
            <w:pPr>
              <w:pStyle w:val="ConsPlusNormal"/>
            </w:pPr>
            <w:r>
              <w:t>1</w:t>
            </w:r>
          </w:p>
        </w:tc>
        <w:tc>
          <w:tcPr>
            <w:tcW w:w="737" w:type="dxa"/>
          </w:tcPr>
          <w:p w:rsidR="00187271" w:rsidRDefault="00187271">
            <w:pPr>
              <w:pStyle w:val="ConsPlusNormal"/>
            </w:pPr>
            <w:r>
              <w:t>0</w:t>
            </w:r>
          </w:p>
        </w:tc>
        <w:tc>
          <w:tcPr>
            <w:tcW w:w="1020" w:type="dxa"/>
          </w:tcPr>
          <w:p w:rsidR="00187271" w:rsidRDefault="00187271">
            <w:pPr>
              <w:pStyle w:val="ConsPlusNormal"/>
            </w:pPr>
            <w:r>
              <w:t>0</w:t>
            </w:r>
          </w:p>
        </w:tc>
        <w:tc>
          <w:tcPr>
            <w:tcW w:w="907" w:type="dxa"/>
          </w:tcPr>
          <w:p w:rsidR="00187271" w:rsidRDefault="00187271">
            <w:pPr>
              <w:pStyle w:val="ConsPlusNormal"/>
            </w:pPr>
            <w:r>
              <w:t>0</w:t>
            </w:r>
          </w:p>
        </w:tc>
        <w:tc>
          <w:tcPr>
            <w:tcW w:w="794" w:type="dxa"/>
          </w:tcPr>
          <w:p w:rsidR="00187271" w:rsidRDefault="00187271">
            <w:pPr>
              <w:pStyle w:val="ConsPlusNormal"/>
            </w:pPr>
            <w:r>
              <w:t>0</w:t>
            </w:r>
          </w:p>
        </w:tc>
      </w:tr>
      <w:tr w:rsidR="00187271">
        <w:tc>
          <w:tcPr>
            <w:tcW w:w="567" w:type="dxa"/>
          </w:tcPr>
          <w:p w:rsidR="00187271" w:rsidRDefault="00187271">
            <w:pPr>
              <w:pStyle w:val="ConsPlusNormal"/>
            </w:pPr>
            <w:r>
              <w:t>1.3</w:t>
            </w:r>
          </w:p>
        </w:tc>
        <w:tc>
          <w:tcPr>
            <w:tcW w:w="2494" w:type="dxa"/>
          </w:tcPr>
          <w:p w:rsidR="00187271" w:rsidRDefault="00187271">
            <w:pPr>
              <w:pStyle w:val="ConsPlusNormal"/>
            </w:pPr>
            <w:r>
              <w:t>по ремонту и техническому обслуживанию бытовой радиоэлектронной аппаратуры, коммунальных машин и приборов и изготовлению металлоизделий</w:t>
            </w:r>
          </w:p>
        </w:tc>
        <w:tc>
          <w:tcPr>
            <w:tcW w:w="1134" w:type="dxa"/>
          </w:tcPr>
          <w:p w:rsidR="00187271" w:rsidRDefault="00187271">
            <w:pPr>
              <w:pStyle w:val="ConsPlusNormal"/>
            </w:pPr>
            <w:r>
              <w:t>единица</w:t>
            </w:r>
          </w:p>
        </w:tc>
        <w:tc>
          <w:tcPr>
            <w:tcW w:w="1077" w:type="dxa"/>
          </w:tcPr>
          <w:p w:rsidR="00187271" w:rsidRDefault="00187271">
            <w:pPr>
              <w:pStyle w:val="ConsPlusNormal"/>
            </w:pPr>
            <w:r>
              <w:t>4</w:t>
            </w:r>
          </w:p>
        </w:tc>
        <w:tc>
          <w:tcPr>
            <w:tcW w:w="1304" w:type="dxa"/>
          </w:tcPr>
          <w:p w:rsidR="00187271" w:rsidRDefault="00187271">
            <w:pPr>
              <w:pStyle w:val="ConsPlusNormal"/>
            </w:pPr>
            <w:r>
              <w:t>3</w:t>
            </w:r>
          </w:p>
        </w:tc>
        <w:tc>
          <w:tcPr>
            <w:tcW w:w="1361" w:type="dxa"/>
          </w:tcPr>
          <w:p w:rsidR="00187271" w:rsidRDefault="00187271">
            <w:pPr>
              <w:pStyle w:val="ConsPlusNormal"/>
            </w:pPr>
            <w:r>
              <w:t>1</w:t>
            </w:r>
          </w:p>
        </w:tc>
        <w:tc>
          <w:tcPr>
            <w:tcW w:w="680" w:type="dxa"/>
          </w:tcPr>
          <w:p w:rsidR="00187271" w:rsidRDefault="00187271">
            <w:pPr>
              <w:pStyle w:val="ConsPlusNormal"/>
            </w:pPr>
            <w:r>
              <w:t>0</w:t>
            </w:r>
          </w:p>
        </w:tc>
        <w:tc>
          <w:tcPr>
            <w:tcW w:w="1077" w:type="dxa"/>
          </w:tcPr>
          <w:p w:rsidR="00187271" w:rsidRDefault="00187271">
            <w:pPr>
              <w:pStyle w:val="ConsPlusNormal"/>
            </w:pPr>
            <w:r>
              <w:t>0</w:t>
            </w:r>
          </w:p>
        </w:tc>
        <w:tc>
          <w:tcPr>
            <w:tcW w:w="737" w:type="dxa"/>
          </w:tcPr>
          <w:p w:rsidR="00187271" w:rsidRDefault="00187271">
            <w:pPr>
              <w:pStyle w:val="ConsPlusNormal"/>
            </w:pPr>
            <w:r>
              <w:t>0</w:t>
            </w:r>
          </w:p>
        </w:tc>
        <w:tc>
          <w:tcPr>
            <w:tcW w:w="1020" w:type="dxa"/>
          </w:tcPr>
          <w:p w:rsidR="00187271" w:rsidRDefault="00187271">
            <w:pPr>
              <w:pStyle w:val="ConsPlusNormal"/>
            </w:pPr>
            <w:r>
              <w:t>0</w:t>
            </w:r>
          </w:p>
        </w:tc>
        <w:tc>
          <w:tcPr>
            <w:tcW w:w="907" w:type="dxa"/>
          </w:tcPr>
          <w:p w:rsidR="00187271" w:rsidRDefault="00187271">
            <w:pPr>
              <w:pStyle w:val="ConsPlusNormal"/>
            </w:pPr>
            <w:r>
              <w:t>0</w:t>
            </w:r>
          </w:p>
        </w:tc>
        <w:tc>
          <w:tcPr>
            <w:tcW w:w="794" w:type="dxa"/>
          </w:tcPr>
          <w:p w:rsidR="00187271" w:rsidRDefault="00187271">
            <w:pPr>
              <w:pStyle w:val="ConsPlusNormal"/>
            </w:pPr>
            <w:r>
              <w:t>0</w:t>
            </w:r>
          </w:p>
        </w:tc>
      </w:tr>
      <w:tr w:rsidR="00187271">
        <w:tc>
          <w:tcPr>
            <w:tcW w:w="567" w:type="dxa"/>
          </w:tcPr>
          <w:p w:rsidR="00187271" w:rsidRDefault="00187271">
            <w:pPr>
              <w:pStyle w:val="ConsPlusNormal"/>
            </w:pPr>
            <w:r>
              <w:t>1.4</w:t>
            </w:r>
          </w:p>
        </w:tc>
        <w:tc>
          <w:tcPr>
            <w:tcW w:w="2494" w:type="dxa"/>
          </w:tcPr>
          <w:p w:rsidR="00187271" w:rsidRDefault="00187271">
            <w:pPr>
              <w:pStyle w:val="ConsPlusNormal"/>
            </w:pPr>
            <w:r>
              <w:t xml:space="preserve">по техническому обслуживанию и </w:t>
            </w:r>
            <w:r>
              <w:lastRenderedPageBreak/>
              <w:t>ремонту транспортных средств, машин и оборудования</w:t>
            </w:r>
          </w:p>
        </w:tc>
        <w:tc>
          <w:tcPr>
            <w:tcW w:w="1134" w:type="dxa"/>
          </w:tcPr>
          <w:p w:rsidR="00187271" w:rsidRDefault="00187271">
            <w:pPr>
              <w:pStyle w:val="ConsPlusNormal"/>
            </w:pPr>
            <w:r>
              <w:lastRenderedPageBreak/>
              <w:t>единица</w:t>
            </w:r>
          </w:p>
        </w:tc>
        <w:tc>
          <w:tcPr>
            <w:tcW w:w="1077" w:type="dxa"/>
          </w:tcPr>
          <w:p w:rsidR="00187271" w:rsidRDefault="00187271">
            <w:pPr>
              <w:pStyle w:val="ConsPlusNormal"/>
            </w:pPr>
            <w:r>
              <w:t>7</w:t>
            </w:r>
          </w:p>
        </w:tc>
        <w:tc>
          <w:tcPr>
            <w:tcW w:w="1304" w:type="dxa"/>
          </w:tcPr>
          <w:p w:rsidR="00187271" w:rsidRDefault="00187271">
            <w:pPr>
              <w:pStyle w:val="ConsPlusNormal"/>
            </w:pPr>
            <w:r>
              <w:t>3</w:t>
            </w:r>
          </w:p>
        </w:tc>
        <w:tc>
          <w:tcPr>
            <w:tcW w:w="1361" w:type="dxa"/>
          </w:tcPr>
          <w:p w:rsidR="00187271" w:rsidRDefault="00187271">
            <w:pPr>
              <w:pStyle w:val="ConsPlusNormal"/>
            </w:pPr>
            <w:r>
              <w:t>3</w:t>
            </w:r>
          </w:p>
        </w:tc>
        <w:tc>
          <w:tcPr>
            <w:tcW w:w="680" w:type="dxa"/>
          </w:tcPr>
          <w:p w:rsidR="00187271" w:rsidRDefault="00187271">
            <w:pPr>
              <w:pStyle w:val="ConsPlusNormal"/>
            </w:pPr>
            <w:r>
              <w:t>0</w:t>
            </w:r>
          </w:p>
        </w:tc>
        <w:tc>
          <w:tcPr>
            <w:tcW w:w="1077" w:type="dxa"/>
          </w:tcPr>
          <w:p w:rsidR="00187271" w:rsidRDefault="00187271">
            <w:pPr>
              <w:pStyle w:val="ConsPlusNormal"/>
            </w:pPr>
            <w:r>
              <w:t>1</w:t>
            </w:r>
          </w:p>
        </w:tc>
        <w:tc>
          <w:tcPr>
            <w:tcW w:w="737" w:type="dxa"/>
          </w:tcPr>
          <w:p w:rsidR="00187271" w:rsidRDefault="00187271">
            <w:pPr>
              <w:pStyle w:val="ConsPlusNormal"/>
            </w:pPr>
            <w:r>
              <w:t>0</w:t>
            </w:r>
          </w:p>
        </w:tc>
        <w:tc>
          <w:tcPr>
            <w:tcW w:w="1020" w:type="dxa"/>
          </w:tcPr>
          <w:p w:rsidR="00187271" w:rsidRDefault="00187271">
            <w:pPr>
              <w:pStyle w:val="ConsPlusNormal"/>
            </w:pPr>
            <w:r>
              <w:t>0</w:t>
            </w:r>
          </w:p>
        </w:tc>
        <w:tc>
          <w:tcPr>
            <w:tcW w:w="907" w:type="dxa"/>
          </w:tcPr>
          <w:p w:rsidR="00187271" w:rsidRDefault="00187271">
            <w:pPr>
              <w:pStyle w:val="ConsPlusNormal"/>
            </w:pPr>
            <w:r>
              <w:t>0</w:t>
            </w:r>
          </w:p>
        </w:tc>
        <w:tc>
          <w:tcPr>
            <w:tcW w:w="794" w:type="dxa"/>
          </w:tcPr>
          <w:p w:rsidR="00187271" w:rsidRDefault="00187271">
            <w:pPr>
              <w:pStyle w:val="ConsPlusNormal"/>
            </w:pPr>
            <w:r>
              <w:t>0</w:t>
            </w:r>
          </w:p>
        </w:tc>
      </w:tr>
      <w:tr w:rsidR="00187271">
        <w:tc>
          <w:tcPr>
            <w:tcW w:w="567" w:type="dxa"/>
          </w:tcPr>
          <w:p w:rsidR="00187271" w:rsidRDefault="00187271">
            <w:pPr>
              <w:pStyle w:val="ConsPlusNormal"/>
            </w:pPr>
            <w:r>
              <w:t>1.6</w:t>
            </w:r>
          </w:p>
        </w:tc>
        <w:tc>
          <w:tcPr>
            <w:tcW w:w="2494" w:type="dxa"/>
          </w:tcPr>
          <w:p w:rsidR="00187271" w:rsidRDefault="00187271">
            <w:pPr>
              <w:pStyle w:val="ConsPlusNormal"/>
            </w:pPr>
            <w:r>
              <w:t>химической чистки и крашения, услуги прачечных</w:t>
            </w:r>
          </w:p>
        </w:tc>
        <w:tc>
          <w:tcPr>
            <w:tcW w:w="1134" w:type="dxa"/>
          </w:tcPr>
          <w:p w:rsidR="00187271" w:rsidRDefault="00187271">
            <w:pPr>
              <w:pStyle w:val="ConsPlusNormal"/>
            </w:pPr>
            <w:r>
              <w:t>единица</w:t>
            </w:r>
          </w:p>
        </w:tc>
        <w:tc>
          <w:tcPr>
            <w:tcW w:w="1077" w:type="dxa"/>
          </w:tcPr>
          <w:p w:rsidR="00187271" w:rsidRDefault="00187271">
            <w:pPr>
              <w:pStyle w:val="ConsPlusNormal"/>
            </w:pPr>
            <w:r>
              <w:t>1</w:t>
            </w:r>
          </w:p>
        </w:tc>
        <w:tc>
          <w:tcPr>
            <w:tcW w:w="1304" w:type="dxa"/>
          </w:tcPr>
          <w:p w:rsidR="00187271" w:rsidRDefault="00187271">
            <w:pPr>
              <w:pStyle w:val="ConsPlusNormal"/>
            </w:pPr>
            <w:r>
              <w:t>1</w:t>
            </w:r>
          </w:p>
        </w:tc>
        <w:tc>
          <w:tcPr>
            <w:tcW w:w="1361" w:type="dxa"/>
          </w:tcPr>
          <w:p w:rsidR="00187271" w:rsidRDefault="00187271">
            <w:pPr>
              <w:pStyle w:val="ConsPlusNormal"/>
            </w:pPr>
            <w:r>
              <w:t>0</w:t>
            </w:r>
          </w:p>
        </w:tc>
        <w:tc>
          <w:tcPr>
            <w:tcW w:w="680" w:type="dxa"/>
          </w:tcPr>
          <w:p w:rsidR="00187271" w:rsidRDefault="00187271">
            <w:pPr>
              <w:pStyle w:val="ConsPlusNormal"/>
            </w:pPr>
            <w:r>
              <w:t>0</w:t>
            </w:r>
          </w:p>
        </w:tc>
        <w:tc>
          <w:tcPr>
            <w:tcW w:w="1077" w:type="dxa"/>
          </w:tcPr>
          <w:p w:rsidR="00187271" w:rsidRDefault="00187271">
            <w:pPr>
              <w:pStyle w:val="ConsPlusNormal"/>
            </w:pPr>
            <w:r>
              <w:t>0</w:t>
            </w:r>
          </w:p>
        </w:tc>
        <w:tc>
          <w:tcPr>
            <w:tcW w:w="737" w:type="dxa"/>
          </w:tcPr>
          <w:p w:rsidR="00187271" w:rsidRDefault="00187271">
            <w:pPr>
              <w:pStyle w:val="ConsPlusNormal"/>
            </w:pPr>
            <w:r>
              <w:t>0</w:t>
            </w:r>
          </w:p>
        </w:tc>
        <w:tc>
          <w:tcPr>
            <w:tcW w:w="1020" w:type="dxa"/>
          </w:tcPr>
          <w:p w:rsidR="00187271" w:rsidRDefault="00187271">
            <w:pPr>
              <w:pStyle w:val="ConsPlusNormal"/>
            </w:pPr>
            <w:r>
              <w:t>0</w:t>
            </w:r>
          </w:p>
        </w:tc>
        <w:tc>
          <w:tcPr>
            <w:tcW w:w="907" w:type="dxa"/>
          </w:tcPr>
          <w:p w:rsidR="00187271" w:rsidRDefault="00187271">
            <w:pPr>
              <w:pStyle w:val="ConsPlusNormal"/>
            </w:pPr>
            <w:r>
              <w:t>0</w:t>
            </w:r>
          </w:p>
        </w:tc>
        <w:tc>
          <w:tcPr>
            <w:tcW w:w="794" w:type="dxa"/>
          </w:tcPr>
          <w:p w:rsidR="00187271" w:rsidRDefault="00187271">
            <w:pPr>
              <w:pStyle w:val="ConsPlusNormal"/>
            </w:pPr>
            <w:r>
              <w:t>0</w:t>
            </w:r>
          </w:p>
        </w:tc>
      </w:tr>
      <w:tr w:rsidR="00187271">
        <w:tc>
          <w:tcPr>
            <w:tcW w:w="567" w:type="dxa"/>
          </w:tcPr>
          <w:p w:rsidR="00187271" w:rsidRDefault="00187271">
            <w:pPr>
              <w:pStyle w:val="ConsPlusNormal"/>
            </w:pPr>
            <w:r>
              <w:t>1.7</w:t>
            </w:r>
          </w:p>
        </w:tc>
        <w:tc>
          <w:tcPr>
            <w:tcW w:w="2494" w:type="dxa"/>
          </w:tcPr>
          <w:p w:rsidR="00187271" w:rsidRDefault="00187271">
            <w:pPr>
              <w:pStyle w:val="ConsPlusNormal"/>
            </w:pPr>
            <w:r>
              <w:t>по ремонту и строительству жилья и других построек</w:t>
            </w:r>
          </w:p>
        </w:tc>
        <w:tc>
          <w:tcPr>
            <w:tcW w:w="1134" w:type="dxa"/>
          </w:tcPr>
          <w:p w:rsidR="00187271" w:rsidRDefault="00187271">
            <w:pPr>
              <w:pStyle w:val="ConsPlusNormal"/>
            </w:pPr>
            <w:r>
              <w:t>единица</w:t>
            </w:r>
          </w:p>
        </w:tc>
        <w:tc>
          <w:tcPr>
            <w:tcW w:w="1077" w:type="dxa"/>
          </w:tcPr>
          <w:p w:rsidR="00187271" w:rsidRDefault="00187271">
            <w:pPr>
              <w:pStyle w:val="ConsPlusNormal"/>
            </w:pPr>
            <w:r>
              <w:t>4</w:t>
            </w:r>
          </w:p>
        </w:tc>
        <w:tc>
          <w:tcPr>
            <w:tcW w:w="1304" w:type="dxa"/>
          </w:tcPr>
          <w:p w:rsidR="00187271" w:rsidRDefault="00187271">
            <w:pPr>
              <w:pStyle w:val="ConsPlusNormal"/>
            </w:pPr>
            <w:r>
              <w:t>0</w:t>
            </w:r>
          </w:p>
        </w:tc>
        <w:tc>
          <w:tcPr>
            <w:tcW w:w="1361" w:type="dxa"/>
          </w:tcPr>
          <w:p w:rsidR="00187271" w:rsidRDefault="00187271">
            <w:pPr>
              <w:pStyle w:val="ConsPlusNormal"/>
            </w:pPr>
            <w:r>
              <w:t>4</w:t>
            </w:r>
          </w:p>
        </w:tc>
        <w:tc>
          <w:tcPr>
            <w:tcW w:w="680" w:type="dxa"/>
          </w:tcPr>
          <w:p w:rsidR="00187271" w:rsidRDefault="00187271">
            <w:pPr>
              <w:pStyle w:val="ConsPlusNormal"/>
            </w:pPr>
            <w:r>
              <w:t>0</w:t>
            </w:r>
          </w:p>
        </w:tc>
        <w:tc>
          <w:tcPr>
            <w:tcW w:w="1077" w:type="dxa"/>
          </w:tcPr>
          <w:p w:rsidR="00187271" w:rsidRDefault="00187271">
            <w:pPr>
              <w:pStyle w:val="ConsPlusNormal"/>
            </w:pPr>
            <w:r>
              <w:t>0</w:t>
            </w:r>
          </w:p>
        </w:tc>
        <w:tc>
          <w:tcPr>
            <w:tcW w:w="737" w:type="dxa"/>
          </w:tcPr>
          <w:p w:rsidR="00187271" w:rsidRDefault="00187271">
            <w:pPr>
              <w:pStyle w:val="ConsPlusNormal"/>
            </w:pPr>
            <w:r>
              <w:t>0</w:t>
            </w:r>
          </w:p>
        </w:tc>
        <w:tc>
          <w:tcPr>
            <w:tcW w:w="1020" w:type="dxa"/>
          </w:tcPr>
          <w:p w:rsidR="00187271" w:rsidRDefault="00187271">
            <w:pPr>
              <w:pStyle w:val="ConsPlusNormal"/>
            </w:pPr>
            <w:r>
              <w:t>0</w:t>
            </w:r>
          </w:p>
        </w:tc>
        <w:tc>
          <w:tcPr>
            <w:tcW w:w="907" w:type="dxa"/>
          </w:tcPr>
          <w:p w:rsidR="00187271" w:rsidRDefault="00187271">
            <w:pPr>
              <w:pStyle w:val="ConsPlusNormal"/>
            </w:pPr>
            <w:r>
              <w:t>0</w:t>
            </w:r>
          </w:p>
        </w:tc>
        <w:tc>
          <w:tcPr>
            <w:tcW w:w="794" w:type="dxa"/>
          </w:tcPr>
          <w:p w:rsidR="00187271" w:rsidRDefault="00187271">
            <w:pPr>
              <w:pStyle w:val="ConsPlusNormal"/>
            </w:pPr>
            <w:r>
              <w:t>0</w:t>
            </w:r>
          </w:p>
        </w:tc>
      </w:tr>
      <w:tr w:rsidR="00187271">
        <w:tc>
          <w:tcPr>
            <w:tcW w:w="567" w:type="dxa"/>
          </w:tcPr>
          <w:p w:rsidR="00187271" w:rsidRDefault="00187271">
            <w:pPr>
              <w:pStyle w:val="ConsPlusNormal"/>
            </w:pPr>
            <w:r>
              <w:t>1.8</w:t>
            </w:r>
          </w:p>
        </w:tc>
        <w:tc>
          <w:tcPr>
            <w:tcW w:w="2494" w:type="dxa"/>
          </w:tcPr>
          <w:p w:rsidR="00187271" w:rsidRDefault="00187271">
            <w:pPr>
              <w:pStyle w:val="ConsPlusNormal"/>
            </w:pPr>
            <w:r>
              <w:t>бань и душевых</w:t>
            </w:r>
          </w:p>
        </w:tc>
        <w:tc>
          <w:tcPr>
            <w:tcW w:w="1134" w:type="dxa"/>
          </w:tcPr>
          <w:p w:rsidR="00187271" w:rsidRDefault="00187271">
            <w:pPr>
              <w:pStyle w:val="ConsPlusNormal"/>
            </w:pPr>
            <w:r>
              <w:t>единица</w:t>
            </w:r>
          </w:p>
        </w:tc>
        <w:tc>
          <w:tcPr>
            <w:tcW w:w="1077" w:type="dxa"/>
          </w:tcPr>
          <w:p w:rsidR="00187271" w:rsidRDefault="00187271">
            <w:pPr>
              <w:pStyle w:val="ConsPlusNormal"/>
            </w:pPr>
            <w:r>
              <w:t>5</w:t>
            </w:r>
          </w:p>
        </w:tc>
        <w:tc>
          <w:tcPr>
            <w:tcW w:w="1304" w:type="dxa"/>
          </w:tcPr>
          <w:p w:rsidR="00187271" w:rsidRDefault="00187271">
            <w:pPr>
              <w:pStyle w:val="ConsPlusNormal"/>
            </w:pPr>
            <w:r>
              <w:t>1</w:t>
            </w:r>
          </w:p>
        </w:tc>
        <w:tc>
          <w:tcPr>
            <w:tcW w:w="1361" w:type="dxa"/>
          </w:tcPr>
          <w:p w:rsidR="00187271" w:rsidRDefault="00187271">
            <w:pPr>
              <w:pStyle w:val="ConsPlusNormal"/>
            </w:pPr>
            <w:r>
              <w:t>3</w:t>
            </w:r>
          </w:p>
        </w:tc>
        <w:tc>
          <w:tcPr>
            <w:tcW w:w="680" w:type="dxa"/>
          </w:tcPr>
          <w:p w:rsidR="00187271" w:rsidRDefault="00187271">
            <w:pPr>
              <w:pStyle w:val="ConsPlusNormal"/>
            </w:pPr>
            <w:r>
              <w:t>0</w:t>
            </w:r>
          </w:p>
        </w:tc>
        <w:tc>
          <w:tcPr>
            <w:tcW w:w="1077" w:type="dxa"/>
          </w:tcPr>
          <w:p w:rsidR="00187271" w:rsidRDefault="00187271">
            <w:pPr>
              <w:pStyle w:val="ConsPlusNormal"/>
            </w:pPr>
            <w:r>
              <w:t>1</w:t>
            </w:r>
          </w:p>
        </w:tc>
        <w:tc>
          <w:tcPr>
            <w:tcW w:w="737" w:type="dxa"/>
          </w:tcPr>
          <w:p w:rsidR="00187271" w:rsidRDefault="00187271">
            <w:pPr>
              <w:pStyle w:val="ConsPlusNormal"/>
            </w:pPr>
            <w:r>
              <w:t>0</w:t>
            </w:r>
          </w:p>
        </w:tc>
        <w:tc>
          <w:tcPr>
            <w:tcW w:w="1020" w:type="dxa"/>
          </w:tcPr>
          <w:p w:rsidR="00187271" w:rsidRDefault="00187271">
            <w:pPr>
              <w:pStyle w:val="ConsPlusNormal"/>
            </w:pPr>
            <w:r>
              <w:t>0</w:t>
            </w:r>
          </w:p>
        </w:tc>
        <w:tc>
          <w:tcPr>
            <w:tcW w:w="907" w:type="dxa"/>
          </w:tcPr>
          <w:p w:rsidR="00187271" w:rsidRDefault="00187271">
            <w:pPr>
              <w:pStyle w:val="ConsPlusNormal"/>
            </w:pPr>
            <w:r>
              <w:t>0</w:t>
            </w:r>
          </w:p>
        </w:tc>
        <w:tc>
          <w:tcPr>
            <w:tcW w:w="794" w:type="dxa"/>
          </w:tcPr>
          <w:p w:rsidR="00187271" w:rsidRDefault="00187271">
            <w:pPr>
              <w:pStyle w:val="ConsPlusNormal"/>
            </w:pPr>
            <w:r>
              <w:t>0</w:t>
            </w:r>
          </w:p>
        </w:tc>
      </w:tr>
      <w:tr w:rsidR="00187271">
        <w:tc>
          <w:tcPr>
            <w:tcW w:w="567" w:type="dxa"/>
          </w:tcPr>
          <w:p w:rsidR="00187271" w:rsidRDefault="00187271">
            <w:pPr>
              <w:pStyle w:val="ConsPlusNormal"/>
            </w:pPr>
            <w:r>
              <w:t>1.9</w:t>
            </w:r>
          </w:p>
        </w:tc>
        <w:tc>
          <w:tcPr>
            <w:tcW w:w="2494" w:type="dxa"/>
          </w:tcPr>
          <w:p w:rsidR="00187271" w:rsidRDefault="00187271">
            <w:pPr>
              <w:pStyle w:val="ConsPlusNormal"/>
            </w:pPr>
            <w:r>
              <w:t>парикмахерских</w:t>
            </w:r>
          </w:p>
        </w:tc>
        <w:tc>
          <w:tcPr>
            <w:tcW w:w="1134" w:type="dxa"/>
          </w:tcPr>
          <w:p w:rsidR="00187271" w:rsidRDefault="00187271">
            <w:pPr>
              <w:pStyle w:val="ConsPlusNormal"/>
            </w:pPr>
            <w:r>
              <w:t>единица</w:t>
            </w:r>
          </w:p>
        </w:tc>
        <w:tc>
          <w:tcPr>
            <w:tcW w:w="1077" w:type="dxa"/>
          </w:tcPr>
          <w:p w:rsidR="00187271" w:rsidRDefault="00187271">
            <w:pPr>
              <w:pStyle w:val="ConsPlusNormal"/>
            </w:pPr>
            <w:r>
              <w:t>18</w:t>
            </w:r>
          </w:p>
        </w:tc>
        <w:tc>
          <w:tcPr>
            <w:tcW w:w="1304" w:type="dxa"/>
          </w:tcPr>
          <w:p w:rsidR="00187271" w:rsidRDefault="00187271">
            <w:pPr>
              <w:pStyle w:val="ConsPlusNormal"/>
            </w:pPr>
            <w:r>
              <w:t>10</w:t>
            </w:r>
          </w:p>
        </w:tc>
        <w:tc>
          <w:tcPr>
            <w:tcW w:w="1361" w:type="dxa"/>
          </w:tcPr>
          <w:p w:rsidR="00187271" w:rsidRDefault="00187271">
            <w:pPr>
              <w:pStyle w:val="ConsPlusNormal"/>
            </w:pPr>
            <w:r>
              <w:t>8</w:t>
            </w:r>
          </w:p>
        </w:tc>
        <w:tc>
          <w:tcPr>
            <w:tcW w:w="680" w:type="dxa"/>
          </w:tcPr>
          <w:p w:rsidR="00187271" w:rsidRDefault="00187271">
            <w:pPr>
              <w:pStyle w:val="ConsPlusNormal"/>
            </w:pPr>
            <w:r>
              <w:t>0</w:t>
            </w:r>
          </w:p>
        </w:tc>
        <w:tc>
          <w:tcPr>
            <w:tcW w:w="1077" w:type="dxa"/>
          </w:tcPr>
          <w:p w:rsidR="00187271" w:rsidRDefault="00187271">
            <w:pPr>
              <w:pStyle w:val="ConsPlusNormal"/>
            </w:pPr>
            <w:r>
              <w:t>0</w:t>
            </w:r>
          </w:p>
        </w:tc>
        <w:tc>
          <w:tcPr>
            <w:tcW w:w="737" w:type="dxa"/>
          </w:tcPr>
          <w:p w:rsidR="00187271" w:rsidRDefault="00187271">
            <w:pPr>
              <w:pStyle w:val="ConsPlusNormal"/>
            </w:pPr>
            <w:r>
              <w:t>0</w:t>
            </w:r>
          </w:p>
        </w:tc>
        <w:tc>
          <w:tcPr>
            <w:tcW w:w="1020" w:type="dxa"/>
          </w:tcPr>
          <w:p w:rsidR="00187271" w:rsidRDefault="00187271">
            <w:pPr>
              <w:pStyle w:val="ConsPlusNormal"/>
            </w:pPr>
            <w:r>
              <w:t>0</w:t>
            </w:r>
          </w:p>
        </w:tc>
        <w:tc>
          <w:tcPr>
            <w:tcW w:w="907" w:type="dxa"/>
          </w:tcPr>
          <w:p w:rsidR="00187271" w:rsidRDefault="00187271">
            <w:pPr>
              <w:pStyle w:val="ConsPlusNormal"/>
            </w:pPr>
            <w:r>
              <w:t>0</w:t>
            </w:r>
          </w:p>
        </w:tc>
        <w:tc>
          <w:tcPr>
            <w:tcW w:w="794" w:type="dxa"/>
          </w:tcPr>
          <w:p w:rsidR="00187271" w:rsidRDefault="00187271">
            <w:pPr>
              <w:pStyle w:val="ConsPlusNormal"/>
            </w:pPr>
            <w:r>
              <w:t>0</w:t>
            </w:r>
          </w:p>
        </w:tc>
      </w:tr>
      <w:tr w:rsidR="00187271">
        <w:tc>
          <w:tcPr>
            <w:tcW w:w="567" w:type="dxa"/>
          </w:tcPr>
          <w:p w:rsidR="00187271" w:rsidRDefault="00187271">
            <w:pPr>
              <w:pStyle w:val="ConsPlusNormal"/>
            </w:pPr>
            <w:r>
              <w:t>1.10</w:t>
            </w:r>
          </w:p>
        </w:tc>
        <w:tc>
          <w:tcPr>
            <w:tcW w:w="2494" w:type="dxa"/>
          </w:tcPr>
          <w:p w:rsidR="00187271" w:rsidRDefault="00187271">
            <w:pPr>
              <w:pStyle w:val="ConsPlusNormal"/>
            </w:pPr>
            <w:r>
              <w:t>фотоателье</w:t>
            </w:r>
          </w:p>
        </w:tc>
        <w:tc>
          <w:tcPr>
            <w:tcW w:w="1134" w:type="dxa"/>
          </w:tcPr>
          <w:p w:rsidR="00187271" w:rsidRDefault="00187271">
            <w:pPr>
              <w:pStyle w:val="ConsPlusNormal"/>
            </w:pPr>
            <w:r>
              <w:t>единица</w:t>
            </w:r>
          </w:p>
        </w:tc>
        <w:tc>
          <w:tcPr>
            <w:tcW w:w="1077" w:type="dxa"/>
          </w:tcPr>
          <w:p w:rsidR="00187271" w:rsidRDefault="00187271">
            <w:pPr>
              <w:pStyle w:val="ConsPlusNormal"/>
            </w:pPr>
            <w:r>
              <w:t>3</w:t>
            </w:r>
          </w:p>
        </w:tc>
        <w:tc>
          <w:tcPr>
            <w:tcW w:w="1304" w:type="dxa"/>
          </w:tcPr>
          <w:p w:rsidR="00187271" w:rsidRDefault="00187271">
            <w:pPr>
              <w:pStyle w:val="ConsPlusNormal"/>
            </w:pPr>
            <w:r>
              <w:t>1</w:t>
            </w:r>
          </w:p>
        </w:tc>
        <w:tc>
          <w:tcPr>
            <w:tcW w:w="1361" w:type="dxa"/>
          </w:tcPr>
          <w:p w:rsidR="00187271" w:rsidRDefault="00187271">
            <w:pPr>
              <w:pStyle w:val="ConsPlusNormal"/>
            </w:pPr>
            <w:r>
              <w:t>1</w:t>
            </w:r>
          </w:p>
        </w:tc>
        <w:tc>
          <w:tcPr>
            <w:tcW w:w="680" w:type="dxa"/>
          </w:tcPr>
          <w:p w:rsidR="00187271" w:rsidRDefault="00187271">
            <w:pPr>
              <w:pStyle w:val="ConsPlusNormal"/>
            </w:pPr>
            <w:r>
              <w:t>0</w:t>
            </w:r>
          </w:p>
        </w:tc>
        <w:tc>
          <w:tcPr>
            <w:tcW w:w="1077" w:type="dxa"/>
          </w:tcPr>
          <w:p w:rsidR="00187271" w:rsidRDefault="00187271">
            <w:pPr>
              <w:pStyle w:val="ConsPlusNormal"/>
            </w:pPr>
            <w:r>
              <w:t>1</w:t>
            </w:r>
          </w:p>
        </w:tc>
        <w:tc>
          <w:tcPr>
            <w:tcW w:w="737" w:type="dxa"/>
          </w:tcPr>
          <w:p w:rsidR="00187271" w:rsidRDefault="00187271">
            <w:pPr>
              <w:pStyle w:val="ConsPlusNormal"/>
            </w:pPr>
            <w:r>
              <w:t>0</w:t>
            </w:r>
          </w:p>
        </w:tc>
        <w:tc>
          <w:tcPr>
            <w:tcW w:w="1020" w:type="dxa"/>
          </w:tcPr>
          <w:p w:rsidR="00187271" w:rsidRDefault="00187271">
            <w:pPr>
              <w:pStyle w:val="ConsPlusNormal"/>
            </w:pPr>
            <w:r>
              <w:t>0</w:t>
            </w:r>
          </w:p>
        </w:tc>
        <w:tc>
          <w:tcPr>
            <w:tcW w:w="907" w:type="dxa"/>
          </w:tcPr>
          <w:p w:rsidR="00187271" w:rsidRDefault="00187271">
            <w:pPr>
              <w:pStyle w:val="ConsPlusNormal"/>
            </w:pPr>
            <w:r>
              <w:t>0</w:t>
            </w:r>
          </w:p>
        </w:tc>
        <w:tc>
          <w:tcPr>
            <w:tcW w:w="794" w:type="dxa"/>
          </w:tcPr>
          <w:p w:rsidR="00187271" w:rsidRDefault="00187271">
            <w:pPr>
              <w:pStyle w:val="ConsPlusNormal"/>
            </w:pPr>
            <w:r>
              <w:t>0</w:t>
            </w:r>
          </w:p>
        </w:tc>
      </w:tr>
      <w:tr w:rsidR="00187271">
        <w:tc>
          <w:tcPr>
            <w:tcW w:w="567" w:type="dxa"/>
          </w:tcPr>
          <w:p w:rsidR="00187271" w:rsidRDefault="00187271">
            <w:pPr>
              <w:pStyle w:val="ConsPlusNormal"/>
            </w:pPr>
            <w:r>
              <w:t>1.11</w:t>
            </w:r>
          </w:p>
        </w:tc>
        <w:tc>
          <w:tcPr>
            <w:tcW w:w="2494" w:type="dxa"/>
          </w:tcPr>
          <w:p w:rsidR="00187271" w:rsidRDefault="00187271">
            <w:pPr>
              <w:pStyle w:val="ConsPlusNormal"/>
            </w:pPr>
            <w:r>
              <w:t>ритуальные</w:t>
            </w:r>
          </w:p>
        </w:tc>
        <w:tc>
          <w:tcPr>
            <w:tcW w:w="1134" w:type="dxa"/>
          </w:tcPr>
          <w:p w:rsidR="00187271" w:rsidRDefault="00187271">
            <w:pPr>
              <w:pStyle w:val="ConsPlusNormal"/>
            </w:pPr>
            <w:r>
              <w:t>единица</w:t>
            </w:r>
          </w:p>
        </w:tc>
        <w:tc>
          <w:tcPr>
            <w:tcW w:w="1077" w:type="dxa"/>
          </w:tcPr>
          <w:p w:rsidR="00187271" w:rsidRDefault="00187271">
            <w:pPr>
              <w:pStyle w:val="ConsPlusNormal"/>
            </w:pPr>
            <w:r>
              <w:t>3</w:t>
            </w:r>
          </w:p>
        </w:tc>
        <w:tc>
          <w:tcPr>
            <w:tcW w:w="1304" w:type="dxa"/>
          </w:tcPr>
          <w:p w:rsidR="00187271" w:rsidRDefault="00187271">
            <w:pPr>
              <w:pStyle w:val="ConsPlusNormal"/>
            </w:pPr>
            <w:r>
              <w:t>1</w:t>
            </w:r>
          </w:p>
        </w:tc>
        <w:tc>
          <w:tcPr>
            <w:tcW w:w="1361" w:type="dxa"/>
          </w:tcPr>
          <w:p w:rsidR="00187271" w:rsidRDefault="00187271">
            <w:pPr>
              <w:pStyle w:val="ConsPlusNormal"/>
            </w:pPr>
            <w:r>
              <w:t>1</w:t>
            </w:r>
          </w:p>
        </w:tc>
        <w:tc>
          <w:tcPr>
            <w:tcW w:w="680" w:type="dxa"/>
          </w:tcPr>
          <w:p w:rsidR="00187271" w:rsidRDefault="00187271">
            <w:pPr>
              <w:pStyle w:val="ConsPlusNormal"/>
            </w:pPr>
            <w:r>
              <w:t>0</w:t>
            </w:r>
          </w:p>
        </w:tc>
        <w:tc>
          <w:tcPr>
            <w:tcW w:w="1077" w:type="dxa"/>
          </w:tcPr>
          <w:p w:rsidR="00187271" w:rsidRDefault="00187271">
            <w:pPr>
              <w:pStyle w:val="ConsPlusNormal"/>
            </w:pPr>
            <w:r>
              <w:t>1</w:t>
            </w:r>
          </w:p>
        </w:tc>
        <w:tc>
          <w:tcPr>
            <w:tcW w:w="737" w:type="dxa"/>
          </w:tcPr>
          <w:p w:rsidR="00187271" w:rsidRDefault="00187271">
            <w:pPr>
              <w:pStyle w:val="ConsPlusNormal"/>
            </w:pPr>
            <w:r>
              <w:t>0</w:t>
            </w:r>
          </w:p>
        </w:tc>
        <w:tc>
          <w:tcPr>
            <w:tcW w:w="1020" w:type="dxa"/>
          </w:tcPr>
          <w:p w:rsidR="00187271" w:rsidRDefault="00187271">
            <w:pPr>
              <w:pStyle w:val="ConsPlusNormal"/>
            </w:pPr>
            <w:r>
              <w:t>0</w:t>
            </w:r>
          </w:p>
        </w:tc>
        <w:tc>
          <w:tcPr>
            <w:tcW w:w="907" w:type="dxa"/>
          </w:tcPr>
          <w:p w:rsidR="00187271" w:rsidRDefault="00187271">
            <w:pPr>
              <w:pStyle w:val="ConsPlusNormal"/>
            </w:pPr>
            <w:r>
              <w:t>0</w:t>
            </w:r>
          </w:p>
        </w:tc>
        <w:tc>
          <w:tcPr>
            <w:tcW w:w="794" w:type="dxa"/>
          </w:tcPr>
          <w:p w:rsidR="00187271" w:rsidRDefault="00187271">
            <w:pPr>
              <w:pStyle w:val="ConsPlusNormal"/>
            </w:pPr>
            <w:r>
              <w:t>0</w:t>
            </w:r>
          </w:p>
        </w:tc>
      </w:tr>
      <w:tr w:rsidR="00187271">
        <w:tc>
          <w:tcPr>
            <w:tcW w:w="567" w:type="dxa"/>
          </w:tcPr>
          <w:p w:rsidR="00187271" w:rsidRDefault="00187271">
            <w:pPr>
              <w:pStyle w:val="ConsPlusNormal"/>
            </w:pPr>
            <w:r>
              <w:t>1.12</w:t>
            </w:r>
          </w:p>
        </w:tc>
        <w:tc>
          <w:tcPr>
            <w:tcW w:w="2494" w:type="dxa"/>
          </w:tcPr>
          <w:p w:rsidR="00187271" w:rsidRDefault="00187271">
            <w:pPr>
              <w:pStyle w:val="ConsPlusNormal"/>
            </w:pPr>
            <w:r>
              <w:t>прочие виды коммунальных услуг</w:t>
            </w:r>
          </w:p>
        </w:tc>
        <w:tc>
          <w:tcPr>
            <w:tcW w:w="1134" w:type="dxa"/>
          </w:tcPr>
          <w:p w:rsidR="00187271" w:rsidRDefault="00187271">
            <w:pPr>
              <w:pStyle w:val="ConsPlusNormal"/>
            </w:pPr>
            <w:r>
              <w:t>единица</w:t>
            </w:r>
          </w:p>
        </w:tc>
        <w:tc>
          <w:tcPr>
            <w:tcW w:w="1077" w:type="dxa"/>
          </w:tcPr>
          <w:p w:rsidR="00187271" w:rsidRDefault="00187271">
            <w:pPr>
              <w:pStyle w:val="ConsPlusNormal"/>
            </w:pPr>
            <w:r>
              <w:t>19</w:t>
            </w:r>
          </w:p>
        </w:tc>
        <w:tc>
          <w:tcPr>
            <w:tcW w:w="1304" w:type="dxa"/>
          </w:tcPr>
          <w:p w:rsidR="00187271" w:rsidRDefault="00187271">
            <w:pPr>
              <w:pStyle w:val="ConsPlusNormal"/>
            </w:pPr>
            <w:r>
              <w:t>5</w:t>
            </w:r>
          </w:p>
        </w:tc>
        <w:tc>
          <w:tcPr>
            <w:tcW w:w="1361" w:type="dxa"/>
          </w:tcPr>
          <w:p w:rsidR="00187271" w:rsidRDefault="00187271">
            <w:pPr>
              <w:pStyle w:val="ConsPlusNormal"/>
            </w:pPr>
            <w:r>
              <w:t>14</w:t>
            </w:r>
          </w:p>
        </w:tc>
        <w:tc>
          <w:tcPr>
            <w:tcW w:w="680" w:type="dxa"/>
          </w:tcPr>
          <w:p w:rsidR="00187271" w:rsidRDefault="00187271">
            <w:pPr>
              <w:pStyle w:val="ConsPlusNormal"/>
            </w:pPr>
            <w:r>
              <w:t>0</w:t>
            </w:r>
          </w:p>
        </w:tc>
        <w:tc>
          <w:tcPr>
            <w:tcW w:w="1077" w:type="dxa"/>
          </w:tcPr>
          <w:p w:rsidR="00187271" w:rsidRDefault="00187271">
            <w:pPr>
              <w:pStyle w:val="ConsPlusNormal"/>
            </w:pPr>
            <w:r>
              <w:t>0</w:t>
            </w:r>
          </w:p>
        </w:tc>
        <w:tc>
          <w:tcPr>
            <w:tcW w:w="737" w:type="dxa"/>
          </w:tcPr>
          <w:p w:rsidR="00187271" w:rsidRDefault="00187271">
            <w:pPr>
              <w:pStyle w:val="ConsPlusNormal"/>
            </w:pPr>
            <w:r>
              <w:t>0</w:t>
            </w:r>
          </w:p>
        </w:tc>
        <w:tc>
          <w:tcPr>
            <w:tcW w:w="1020" w:type="dxa"/>
          </w:tcPr>
          <w:p w:rsidR="00187271" w:rsidRDefault="00187271">
            <w:pPr>
              <w:pStyle w:val="ConsPlusNormal"/>
            </w:pPr>
            <w:r>
              <w:t>0</w:t>
            </w:r>
          </w:p>
        </w:tc>
        <w:tc>
          <w:tcPr>
            <w:tcW w:w="907" w:type="dxa"/>
          </w:tcPr>
          <w:p w:rsidR="00187271" w:rsidRDefault="00187271">
            <w:pPr>
              <w:pStyle w:val="ConsPlusNormal"/>
            </w:pPr>
            <w:r>
              <w:t>0</w:t>
            </w:r>
          </w:p>
        </w:tc>
        <w:tc>
          <w:tcPr>
            <w:tcW w:w="794" w:type="dxa"/>
          </w:tcPr>
          <w:p w:rsidR="00187271" w:rsidRDefault="00187271">
            <w:pPr>
              <w:pStyle w:val="ConsPlusNormal"/>
            </w:pPr>
            <w:r>
              <w:t>0</w:t>
            </w:r>
          </w:p>
        </w:tc>
      </w:tr>
      <w:tr w:rsidR="00187271">
        <w:tc>
          <w:tcPr>
            <w:tcW w:w="567" w:type="dxa"/>
          </w:tcPr>
          <w:p w:rsidR="00187271" w:rsidRDefault="00187271">
            <w:pPr>
              <w:pStyle w:val="ConsPlusNormal"/>
            </w:pPr>
            <w:r>
              <w:t>2</w:t>
            </w:r>
          </w:p>
        </w:tc>
        <w:tc>
          <w:tcPr>
            <w:tcW w:w="2494" w:type="dxa"/>
          </w:tcPr>
          <w:p w:rsidR="00187271" w:rsidRDefault="00187271">
            <w:pPr>
              <w:pStyle w:val="ConsPlusNormal"/>
            </w:pPr>
            <w:r>
              <w:t>Объекты розничной торговли и общественного питания</w:t>
            </w:r>
          </w:p>
        </w:tc>
        <w:tc>
          <w:tcPr>
            <w:tcW w:w="113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1361" w:type="dxa"/>
          </w:tcPr>
          <w:p w:rsidR="00187271" w:rsidRDefault="00187271">
            <w:pPr>
              <w:pStyle w:val="ConsPlusNormal"/>
            </w:pPr>
          </w:p>
        </w:tc>
        <w:tc>
          <w:tcPr>
            <w:tcW w:w="680" w:type="dxa"/>
          </w:tcPr>
          <w:p w:rsidR="00187271" w:rsidRDefault="00187271">
            <w:pPr>
              <w:pStyle w:val="ConsPlusNormal"/>
            </w:pPr>
          </w:p>
        </w:tc>
        <w:tc>
          <w:tcPr>
            <w:tcW w:w="1077" w:type="dxa"/>
          </w:tcPr>
          <w:p w:rsidR="00187271" w:rsidRDefault="00187271">
            <w:pPr>
              <w:pStyle w:val="ConsPlusNormal"/>
            </w:pPr>
          </w:p>
        </w:tc>
        <w:tc>
          <w:tcPr>
            <w:tcW w:w="737" w:type="dxa"/>
          </w:tcPr>
          <w:p w:rsidR="00187271" w:rsidRDefault="00187271">
            <w:pPr>
              <w:pStyle w:val="ConsPlusNormal"/>
            </w:pPr>
          </w:p>
        </w:tc>
        <w:tc>
          <w:tcPr>
            <w:tcW w:w="1020" w:type="dxa"/>
          </w:tcPr>
          <w:p w:rsidR="00187271" w:rsidRDefault="00187271">
            <w:pPr>
              <w:pStyle w:val="ConsPlusNormal"/>
            </w:pPr>
          </w:p>
        </w:tc>
        <w:tc>
          <w:tcPr>
            <w:tcW w:w="907" w:type="dxa"/>
          </w:tcPr>
          <w:p w:rsidR="00187271" w:rsidRDefault="00187271">
            <w:pPr>
              <w:pStyle w:val="ConsPlusNormal"/>
            </w:pPr>
          </w:p>
        </w:tc>
        <w:tc>
          <w:tcPr>
            <w:tcW w:w="794" w:type="dxa"/>
          </w:tcPr>
          <w:p w:rsidR="00187271" w:rsidRDefault="00187271">
            <w:pPr>
              <w:pStyle w:val="ConsPlusNormal"/>
            </w:pPr>
          </w:p>
        </w:tc>
      </w:tr>
      <w:tr w:rsidR="00187271">
        <w:tc>
          <w:tcPr>
            <w:tcW w:w="567" w:type="dxa"/>
          </w:tcPr>
          <w:p w:rsidR="00187271" w:rsidRDefault="00187271">
            <w:pPr>
              <w:pStyle w:val="ConsPlusNormal"/>
            </w:pPr>
            <w:r>
              <w:t>2.1</w:t>
            </w:r>
          </w:p>
        </w:tc>
        <w:tc>
          <w:tcPr>
            <w:tcW w:w="2494" w:type="dxa"/>
          </w:tcPr>
          <w:p w:rsidR="00187271" w:rsidRDefault="00187271">
            <w:pPr>
              <w:pStyle w:val="ConsPlusNormal"/>
            </w:pPr>
            <w:r>
              <w:t>магазины</w:t>
            </w:r>
          </w:p>
        </w:tc>
        <w:tc>
          <w:tcPr>
            <w:tcW w:w="1134" w:type="dxa"/>
          </w:tcPr>
          <w:p w:rsidR="00187271" w:rsidRDefault="00187271">
            <w:pPr>
              <w:pStyle w:val="ConsPlusNormal"/>
            </w:pPr>
            <w:r>
              <w:t>единица</w:t>
            </w:r>
          </w:p>
        </w:tc>
        <w:tc>
          <w:tcPr>
            <w:tcW w:w="1077" w:type="dxa"/>
          </w:tcPr>
          <w:p w:rsidR="00187271" w:rsidRDefault="00187271">
            <w:pPr>
              <w:pStyle w:val="ConsPlusNormal"/>
            </w:pPr>
            <w:r>
              <w:t>188</w:t>
            </w:r>
          </w:p>
        </w:tc>
        <w:tc>
          <w:tcPr>
            <w:tcW w:w="1304" w:type="dxa"/>
          </w:tcPr>
          <w:p w:rsidR="00187271" w:rsidRDefault="00187271">
            <w:pPr>
              <w:pStyle w:val="ConsPlusNormal"/>
            </w:pPr>
            <w:r>
              <w:t>79</w:t>
            </w:r>
          </w:p>
        </w:tc>
        <w:tc>
          <w:tcPr>
            <w:tcW w:w="1361" w:type="dxa"/>
          </w:tcPr>
          <w:p w:rsidR="00187271" w:rsidRDefault="00187271">
            <w:pPr>
              <w:pStyle w:val="ConsPlusNormal"/>
            </w:pPr>
            <w:r>
              <w:t>50</w:t>
            </w:r>
          </w:p>
        </w:tc>
        <w:tc>
          <w:tcPr>
            <w:tcW w:w="680" w:type="dxa"/>
          </w:tcPr>
          <w:p w:rsidR="00187271" w:rsidRDefault="00187271">
            <w:pPr>
              <w:pStyle w:val="ConsPlusNormal"/>
            </w:pPr>
            <w:r>
              <w:t>3</w:t>
            </w:r>
          </w:p>
        </w:tc>
        <w:tc>
          <w:tcPr>
            <w:tcW w:w="1077" w:type="dxa"/>
          </w:tcPr>
          <w:p w:rsidR="00187271" w:rsidRDefault="00187271">
            <w:pPr>
              <w:pStyle w:val="ConsPlusNormal"/>
            </w:pPr>
            <w:r>
              <w:t>11</w:t>
            </w:r>
          </w:p>
        </w:tc>
        <w:tc>
          <w:tcPr>
            <w:tcW w:w="737" w:type="dxa"/>
          </w:tcPr>
          <w:p w:rsidR="00187271" w:rsidRDefault="00187271">
            <w:pPr>
              <w:pStyle w:val="ConsPlusNormal"/>
            </w:pPr>
            <w:r>
              <w:t>2</w:t>
            </w:r>
          </w:p>
        </w:tc>
        <w:tc>
          <w:tcPr>
            <w:tcW w:w="1020" w:type="dxa"/>
          </w:tcPr>
          <w:p w:rsidR="00187271" w:rsidRDefault="00187271">
            <w:pPr>
              <w:pStyle w:val="ConsPlusNormal"/>
            </w:pPr>
            <w:r>
              <w:t>4</w:t>
            </w:r>
          </w:p>
        </w:tc>
        <w:tc>
          <w:tcPr>
            <w:tcW w:w="907" w:type="dxa"/>
          </w:tcPr>
          <w:p w:rsidR="00187271" w:rsidRDefault="00187271">
            <w:pPr>
              <w:pStyle w:val="ConsPlusNormal"/>
            </w:pPr>
            <w:r>
              <w:t>13</w:t>
            </w:r>
          </w:p>
        </w:tc>
        <w:tc>
          <w:tcPr>
            <w:tcW w:w="794" w:type="dxa"/>
          </w:tcPr>
          <w:p w:rsidR="00187271" w:rsidRDefault="00187271">
            <w:pPr>
              <w:pStyle w:val="ConsPlusNormal"/>
            </w:pPr>
            <w:r>
              <w:t>2</w:t>
            </w:r>
          </w:p>
        </w:tc>
      </w:tr>
      <w:tr w:rsidR="00187271">
        <w:tc>
          <w:tcPr>
            <w:tcW w:w="567" w:type="dxa"/>
          </w:tcPr>
          <w:p w:rsidR="00187271" w:rsidRDefault="00187271">
            <w:pPr>
              <w:pStyle w:val="ConsPlusNormal"/>
            </w:pPr>
          </w:p>
        </w:tc>
        <w:tc>
          <w:tcPr>
            <w:tcW w:w="2494" w:type="dxa"/>
          </w:tcPr>
          <w:p w:rsidR="00187271" w:rsidRDefault="00187271">
            <w:pPr>
              <w:pStyle w:val="ConsPlusNormal"/>
            </w:pPr>
            <w:r>
              <w:t>площадь торгового зала</w:t>
            </w:r>
          </w:p>
        </w:tc>
        <w:tc>
          <w:tcPr>
            <w:tcW w:w="1134" w:type="dxa"/>
          </w:tcPr>
          <w:p w:rsidR="00187271" w:rsidRDefault="00187271">
            <w:pPr>
              <w:pStyle w:val="ConsPlusNormal"/>
            </w:pPr>
            <w:r>
              <w:t>м</w:t>
            </w:r>
            <w:r>
              <w:rPr>
                <w:vertAlign w:val="superscript"/>
              </w:rPr>
              <w:t>2</w:t>
            </w:r>
          </w:p>
        </w:tc>
        <w:tc>
          <w:tcPr>
            <w:tcW w:w="1077" w:type="dxa"/>
          </w:tcPr>
          <w:p w:rsidR="00187271" w:rsidRDefault="00187271">
            <w:pPr>
              <w:pStyle w:val="ConsPlusNormal"/>
            </w:pPr>
            <w:r>
              <w:t>7745,5</w:t>
            </w:r>
          </w:p>
        </w:tc>
        <w:tc>
          <w:tcPr>
            <w:tcW w:w="1304" w:type="dxa"/>
          </w:tcPr>
          <w:p w:rsidR="00187271" w:rsidRDefault="00187271">
            <w:pPr>
              <w:pStyle w:val="ConsPlusNormal"/>
            </w:pPr>
            <w:r>
              <w:t>3468,8</w:t>
            </w:r>
          </w:p>
        </w:tc>
        <w:tc>
          <w:tcPr>
            <w:tcW w:w="1361" w:type="dxa"/>
          </w:tcPr>
          <w:p w:rsidR="00187271" w:rsidRDefault="00187271">
            <w:pPr>
              <w:pStyle w:val="ConsPlusNormal"/>
            </w:pPr>
            <w:r>
              <w:t>2553,1</w:t>
            </w:r>
          </w:p>
        </w:tc>
        <w:tc>
          <w:tcPr>
            <w:tcW w:w="680" w:type="dxa"/>
          </w:tcPr>
          <w:p w:rsidR="00187271" w:rsidRDefault="00187271">
            <w:pPr>
              <w:pStyle w:val="ConsPlusNormal"/>
            </w:pPr>
            <w:r>
              <w:t>99,5</w:t>
            </w:r>
          </w:p>
        </w:tc>
        <w:tc>
          <w:tcPr>
            <w:tcW w:w="1077" w:type="dxa"/>
          </w:tcPr>
          <w:p w:rsidR="00187271" w:rsidRDefault="00187271">
            <w:pPr>
              <w:pStyle w:val="ConsPlusNormal"/>
            </w:pPr>
            <w:r>
              <w:t>386</w:t>
            </w:r>
          </w:p>
        </w:tc>
        <w:tc>
          <w:tcPr>
            <w:tcW w:w="737" w:type="dxa"/>
          </w:tcPr>
          <w:p w:rsidR="00187271" w:rsidRDefault="00187271">
            <w:pPr>
              <w:pStyle w:val="ConsPlusNormal"/>
            </w:pPr>
            <w:r>
              <w:t>79,5</w:t>
            </w:r>
          </w:p>
        </w:tc>
        <w:tc>
          <w:tcPr>
            <w:tcW w:w="1020" w:type="dxa"/>
          </w:tcPr>
          <w:p w:rsidR="00187271" w:rsidRDefault="00187271">
            <w:pPr>
              <w:pStyle w:val="ConsPlusNormal"/>
            </w:pPr>
            <w:r>
              <w:t>200,9</w:t>
            </w:r>
          </w:p>
        </w:tc>
        <w:tc>
          <w:tcPr>
            <w:tcW w:w="907" w:type="dxa"/>
          </w:tcPr>
          <w:p w:rsidR="00187271" w:rsidRDefault="00187271">
            <w:pPr>
              <w:pStyle w:val="ConsPlusNormal"/>
            </w:pPr>
            <w:r>
              <w:t>503</w:t>
            </w:r>
          </w:p>
        </w:tc>
        <w:tc>
          <w:tcPr>
            <w:tcW w:w="794" w:type="dxa"/>
          </w:tcPr>
          <w:p w:rsidR="00187271" w:rsidRDefault="00187271">
            <w:pPr>
              <w:pStyle w:val="ConsPlusNormal"/>
            </w:pPr>
            <w:r>
              <w:t>51,5</w:t>
            </w:r>
          </w:p>
        </w:tc>
      </w:tr>
      <w:tr w:rsidR="00187271">
        <w:tc>
          <w:tcPr>
            <w:tcW w:w="567" w:type="dxa"/>
          </w:tcPr>
          <w:p w:rsidR="00187271" w:rsidRDefault="00187271">
            <w:pPr>
              <w:pStyle w:val="ConsPlusNormal"/>
            </w:pPr>
            <w:r>
              <w:t>2.2</w:t>
            </w:r>
          </w:p>
        </w:tc>
        <w:tc>
          <w:tcPr>
            <w:tcW w:w="2494" w:type="dxa"/>
          </w:tcPr>
          <w:p w:rsidR="00187271" w:rsidRDefault="00187271">
            <w:pPr>
              <w:pStyle w:val="ConsPlusNormal"/>
            </w:pPr>
            <w:r>
              <w:t>мини-маркеты</w:t>
            </w:r>
          </w:p>
        </w:tc>
        <w:tc>
          <w:tcPr>
            <w:tcW w:w="1134" w:type="dxa"/>
          </w:tcPr>
          <w:p w:rsidR="00187271" w:rsidRDefault="00187271">
            <w:pPr>
              <w:pStyle w:val="ConsPlusNormal"/>
            </w:pPr>
            <w:r>
              <w:t>единица</w:t>
            </w:r>
          </w:p>
        </w:tc>
        <w:tc>
          <w:tcPr>
            <w:tcW w:w="1077" w:type="dxa"/>
          </w:tcPr>
          <w:p w:rsidR="00187271" w:rsidRDefault="00187271">
            <w:pPr>
              <w:pStyle w:val="ConsPlusNormal"/>
            </w:pPr>
            <w:r>
              <w:t>129</w:t>
            </w:r>
          </w:p>
        </w:tc>
        <w:tc>
          <w:tcPr>
            <w:tcW w:w="1304" w:type="dxa"/>
          </w:tcPr>
          <w:p w:rsidR="00187271" w:rsidRDefault="00187271">
            <w:pPr>
              <w:pStyle w:val="ConsPlusNormal"/>
            </w:pPr>
            <w:r>
              <w:t>40</w:t>
            </w:r>
          </w:p>
        </w:tc>
        <w:tc>
          <w:tcPr>
            <w:tcW w:w="1361" w:type="dxa"/>
          </w:tcPr>
          <w:p w:rsidR="00187271" w:rsidRDefault="00187271">
            <w:pPr>
              <w:pStyle w:val="ConsPlusNormal"/>
            </w:pPr>
            <w:r>
              <w:t>34</w:t>
            </w:r>
          </w:p>
        </w:tc>
        <w:tc>
          <w:tcPr>
            <w:tcW w:w="680" w:type="dxa"/>
          </w:tcPr>
          <w:p w:rsidR="00187271" w:rsidRDefault="00187271">
            <w:pPr>
              <w:pStyle w:val="ConsPlusNormal"/>
            </w:pPr>
            <w:r>
              <w:t>3</w:t>
            </w:r>
          </w:p>
        </w:tc>
        <w:tc>
          <w:tcPr>
            <w:tcW w:w="1077" w:type="dxa"/>
          </w:tcPr>
          <w:p w:rsidR="00187271" w:rsidRDefault="00187271">
            <w:pPr>
              <w:pStyle w:val="ConsPlusNormal"/>
            </w:pPr>
            <w:r>
              <w:t>11</w:t>
            </w:r>
          </w:p>
        </w:tc>
        <w:tc>
          <w:tcPr>
            <w:tcW w:w="737" w:type="dxa"/>
          </w:tcPr>
          <w:p w:rsidR="00187271" w:rsidRDefault="00187271">
            <w:pPr>
              <w:pStyle w:val="ConsPlusNormal"/>
            </w:pPr>
            <w:r>
              <w:t>2</w:t>
            </w:r>
          </w:p>
        </w:tc>
        <w:tc>
          <w:tcPr>
            <w:tcW w:w="1020" w:type="dxa"/>
          </w:tcPr>
          <w:p w:rsidR="00187271" w:rsidRDefault="00187271">
            <w:pPr>
              <w:pStyle w:val="ConsPlusNormal"/>
            </w:pPr>
            <w:r>
              <w:t>4</w:t>
            </w:r>
          </w:p>
        </w:tc>
        <w:tc>
          <w:tcPr>
            <w:tcW w:w="907" w:type="dxa"/>
          </w:tcPr>
          <w:p w:rsidR="00187271" w:rsidRDefault="00187271">
            <w:pPr>
              <w:pStyle w:val="ConsPlusNormal"/>
            </w:pPr>
            <w:r>
              <w:t>12</w:t>
            </w:r>
          </w:p>
        </w:tc>
        <w:tc>
          <w:tcPr>
            <w:tcW w:w="794" w:type="dxa"/>
          </w:tcPr>
          <w:p w:rsidR="00187271" w:rsidRDefault="00187271">
            <w:pPr>
              <w:pStyle w:val="ConsPlusNormal"/>
            </w:pPr>
            <w:r>
              <w:t>2</w:t>
            </w:r>
          </w:p>
        </w:tc>
      </w:tr>
      <w:tr w:rsidR="00187271">
        <w:tc>
          <w:tcPr>
            <w:tcW w:w="567" w:type="dxa"/>
          </w:tcPr>
          <w:p w:rsidR="00187271" w:rsidRDefault="00187271">
            <w:pPr>
              <w:pStyle w:val="ConsPlusNormal"/>
            </w:pPr>
          </w:p>
        </w:tc>
        <w:tc>
          <w:tcPr>
            <w:tcW w:w="2494" w:type="dxa"/>
          </w:tcPr>
          <w:p w:rsidR="00187271" w:rsidRDefault="00187271">
            <w:pPr>
              <w:pStyle w:val="ConsPlusNormal"/>
            </w:pPr>
            <w:r>
              <w:t>площадь торгового зала</w:t>
            </w:r>
          </w:p>
        </w:tc>
        <w:tc>
          <w:tcPr>
            <w:tcW w:w="1134" w:type="dxa"/>
          </w:tcPr>
          <w:p w:rsidR="00187271" w:rsidRDefault="00187271">
            <w:pPr>
              <w:pStyle w:val="ConsPlusNormal"/>
            </w:pPr>
            <w:r>
              <w:t>м</w:t>
            </w:r>
            <w:r>
              <w:rPr>
                <w:vertAlign w:val="superscript"/>
              </w:rPr>
              <w:t>2</w:t>
            </w:r>
          </w:p>
        </w:tc>
        <w:tc>
          <w:tcPr>
            <w:tcW w:w="1077" w:type="dxa"/>
          </w:tcPr>
          <w:p w:rsidR="00187271" w:rsidRDefault="00187271">
            <w:pPr>
              <w:pStyle w:val="ConsPlusNormal"/>
            </w:pPr>
            <w:r>
              <w:t>6292,5</w:t>
            </w:r>
          </w:p>
        </w:tc>
        <w:tc>
          <w:tcPr>
            <w:tcW w:w="1304" w:type="dxa"/>
          </w:tcPr>
          <w:p w:rsidR="00187271" w:rsidRDefault="00187271">
            <w:pPr>
              <w:pStyle w:val="ConsPlusNormal"/>
            </w:pPr>
            <w:r>
              <w:t>2369,8</w:t>
            </w:r>
          </w:p>
        </w:tc>
        <w:tc>
          <w:tcPr>
            <w:tcW w:w="1361" w:type="dxa"/>
          </w:tcPr>
          <w:p w:rsidR="00187271" w:rsidRDefault="00187271">
            <w:pPr>
              <w:pStyle w:val="ConsPlusNormal"/>
            </w:pPr>
            <w:r>
              <w:t>2273,3</w:t>
            </w:r>
          </w:p>
        </w:tc>
        <w:tc>
          <w:tcPr>
            <w:tcW w:w="680" w:type="dxa"/>
          </w:tcPr>
          <w:p w:rsidR="00187271" w:rsidRDefault="00187271">
            <w:pPr>
              <w:pStyle w:val="ConsPlusNormal"/>
            </w:pPr>
            <w:r>
              <w:t>99,5</w:t>
            </w:r>
          </w:p>
        </w:tc>
        <w:tc>
          <w:tcPr>
            <w:tcW w:w="1077" w:type="dxa"/>
          </w:tcPr>
          <w:p w:rsidR="00187271" w:rsidRDefault="00187271">
            <w:pPr>
              <w:pStyle w:val="ConsPlusNormal"/>
            </w:pPr>
            <w:r>
              <w:t>386</w:t>
            </w:r>
          </w:p>
        </w:tc>
        <w:tc>
          <w:tcPr>
            <w:tcW w:w="737" w:type="dxa"/>
          </w:tcPr>
          <w:p w:rsidR="00187271" w:rsidRDefault="00187271">
            <w:pPr>
              <w:pStyle w:val="ConsPlusNormal"/>
            </w:pPr>
            <w:r>
              <w:t>79,5</w:t>
            </w:r>
          </w:p>
        </w:tc>
        <w:tc>
          <w:tcPr>
            <w:tcW w:w="1020" w:type="dxa"/>
          </w:tcPr>
          <w:p w:rsidR="00187271" w:rsidRDefault="00187271">
            <w:pPr>
              <w:pStyle w:val="ConsPlusNormal"/>
            </w:pPr>
            <w:r>
              <w:t>200,9</w:t>
            </w:r>
          </w:p>
        </w:tc>
        <w:tc>
          <w:tcPr>
            <w:tcW w:w="907" w:type="dxa"/>
          </w:tcPr>
          <w:p w:rsidR="00187271" w:rsidRDefault="00187271">
            <w:pPr>
              <w:pStyle w:val="ConsPlusNormal"/>
            </w:pPr>
            <w:r>
              <w:t>483</w:t>
            </w:r>
          </w:p>
        </w:tc>
        <w:tc>
          <w:tcPr>
            <w:tcW w:w="794" w:type="dxa"/>
          </w:tcPr>
          <w:p w:rsidR="00187271" w:rsidRDefault="00187271">
            <w:pPr>
              <w:pStyle w:val="ConsPlusNormal"/>
            </w:pPr>
            <w:r>
              <w:t>51,5</w:t>
            </w:r>
          </w:p>
        </w:tc>
      </w:tr>
      <w:tr w:rsidR="00187271">
        <w:tc>
          <w:tcPr>
            <w:tcW w:w="567" w:type="dxa"/>
          </w:tcPr>
          <w:p w:rsidR="00187271" w:rsidRDefault="00187271">
            <w:pPr>
              <w:pStyle w:val="ConsPlusNormal"/>
            </w:pPr>
            <w:r>
              <w:t>2.3</w:t>
            </w:r>
          </w:p>
        </w:tc>
        <w:tc>
          <w:tcPr>
            <w:tcW w:w="2494" w:type="dxa"/>
          </w:tcPr>
          <w:p w:rsidR="00187271" w:rsidRDefault="00187271">
            <w:pPr>
              <w:pStyle w:val="ConsPlusNormal"/>
            </w:pPr>
            <w:r>
              <w:t>прочие магазины</w:t>
            </w:r>
          </w:p>
        </w:tc>
        <w:tc>
          <w:tcPr>
            <w:tcW w:w="1134" w:type="dxa"/>
          </w:tcPr>
          <w:p w:rsidR="00187271" w:rsidRDefault="00187271">
            <w:pPr>
              <w:pStyle w:val="ConsPlusNormal"/>
            </w:pPr>
            <w:r>
              <w:t>единица</w:t>
            </w:r>
          </w:p>
        </w:tc>
        <w:tc>
          <w:tcPr>
            <w:tcW w:w="1077" w:type="dxa"/>
          </w:tcPr>
          <w:p w:rsidR="00187271" w:rsidRDefault="00187271">
            <w:pPr>
              <w:pStyle w:val="ConsPlusNormal"/>
            </w:pPr>
            <w:r>
              <w:t>59</w:t>
            </w:r>
          </w:p>
        </w:tc>
        <w:tc>
          <w:tcPr>
            <w:tcW w:w="1304" w:type="dxa"/>
          </w:tcPr>
          <w:p w:rsidR="00187271" w:rsidRDefault="00187271">
            <w:pPr>
              <w:pStyle w:val="ConsPlusNormal"/>
            </w:pPr>
            <w:r>
              <w:t>39</w:t>
            </w:r>
          </w:p>
        </w:tc>
        <w:tc>
          <w:tcPr>
            <w:tcW w:w="1361" w:type="dxa"/>
          </w:tcPr>
          <w:p w:rsidR="00187271" w:rsidRDefault="00187271">
            <w:pPr>
              <w:pStyle w:val="ConsPlusNormal"/>
            </w:pPr>
            <w:r>
              <w:t>16</w:t>
            </w:r>
          </w:p>
        </w:tc>
        <w:tc>
          <w:tcPr>
            <w:tcW w:w="680" w:type="dxa"/>
          </w:tcPr>
          <w:p w:rsidR="00187271" w:rsidRDefault="00187271">
            <w:pPr>
              <w:pStyle w:val="ConsPlusNormal"/>
            </w:pPr>
            <w:r>
              <w:t>0</w:t>
            </w:r>
          </w:p>
        </w:tc>
        <w:tc>
          <w:tcPr>
            <w:tcW w:w="1077" w:type="dxa"/>
          </w:tcPr>
          <w:p w:rsidR="00187271" w:rsidRDefault="00187271">
            <w:pPr>
              <w:pStyle w:val="ConsPlusNormal"/>
            </w:pPr>
            <w:r>
              <w:t>0</w:t>
            </w:r>
          </w:p>
        </w:tc>
        <w:tc>
          <w:tcPr>
            <w:tcW w:w="737" w:type="dxa"/>
          </w:tcPr>
          <w:p w:rsidR="00187271" w:rsidRDefault="00187271">
            <w:pPr>
              <w:pStyle w:val="ConsPlusNormal"/>
            </w:pPr>
            <w:r>
              <w:t>0</w:t>
            </w:r>
          </w:p>
        </w:tc>
        <w:tc>
          <w:tcPr>
            <w:tcW w:w="1020" w:type="dxa"/>
          </w:tcPr>
          <w:p w:rsidR="00187271" w:rsidRDefault="00187271">
            <w:pPr>
              <w:pStyle w:val="ConsPlusNormal"/>
            </w:pPr>
            <w:r>
              <w:t>0</w:t>
            </w:r>
          </w:p>
        </w:tc>
        <w:tc>
          <w:tcPr>
            <w:tcW w:w="907" w:type="dxa"/>
          </w:tcPr>
          <w:p w:rsidR="00187271" w:rsidRDefault="00187271">
            <w:pPr>
              <w:pStyle w:val="ConsPlusNormal"/>
            </w:pPr>
            <w:r>
              <w:t>1</w:t>
            </w:r>
          </w:p>
        </w:tc>
        <w:tc>
          <w:tcPr>
            <w:tcW w:w="794" w:type="dxa"/>
          </w:tcPr>
          <w:p w:rsidR="00187271" w:rsidRDefault="00187271">
            <w:pPr>
              <w:pStyle w:val="ConsPlusNormal"/>
            </w:pPr>
            <w:r>
              <w:t>0</w:t>
            </w:r>
          </w:p>
        </w:tc>
      </w:tr>
      <w:tr w:rsidR="00187271">
        <w:tc>
          <w:tcPr>
            <w:tcW w:w="567" w:type="dxa"/>
          </w:tcPr>
          <w:p w:rsidR="00187271" w:rsidRDefault="00187271">
            <w:pPr>
              <w:pStyle w:val="ConsPlusNormal"/>
            </w:pPr>
          </w:p>
        </w:tc>
        <w:tc>
          <w:tcPr>
            <w:tcW w:w="2494" w:type="dxa"/>
          </w:tcPr>
          <w:p w:rsidR="00187271" w:rsidRDefault="00187271">
            <w:pPr>
              <w:pStyle w:val="ConsPlusNormal"/>
            </w:pPr>
            <w:r>
              <w:t>площадь торгового зала</w:t>
            </w:r>
          </w:p>
        </w:tc>
        <w:tc>
          <w:tcPr>
            <w:tcW w:w="1134" w:type="dxa"/>
          </w:tcPr>
          <w:p w:rsidR="00187271" w:rsidRDefault="00187271">
            <w:pPr>
              <w:pStyle w:val="ConsPlusNormal"/>
            </w:pPr>
            <w:r>
              <w:t>м</w:t>
            </w:r>
            <w:r>
              <w:rPr>
                <w:vertAlign w:val="superscript"/>
              </w:rPr>
              <w:t>2</w:t>
            </w:r>
          </w:p>
        </w:tc>
        <w:tc>
          <w:tcPr>
            <w:tcW w:w="1077" w:type="dxa"/>
          </w:tcPr>
          <w:p w:rsidR="00187271" w:rsidRDefault="00187271">
            <w:pPr>
              <w:pStyle w:val="ConsPlusNormal"/>
            </w:pPr>
            <w:r>
              <w:t>1453</w:t>
            </w:r>
          </w:p>
        </w:tc>
        <w:tc>
          <w:tcPr>
            <w:tcW w:w="1304" w:type="dxa"/>
          </w:tcPr>
          <w:p w:rsidR="00187271" w:rsidRDefault="00187271">
            <w:pPr>
              <w:pStyle w:val="ConsPlusNormal"/>
            </w:pPr>
            <w:r>
              <w:t>1099,2</w:t>
            </w:r>
          </w:p>
        </w:tc>
        <w:tc>
          <w:tcPr>
            <w:tcW w:w="1361" w:type="dxa"/>
          </w:tcPr>
          <w:p w:rsidR="00187271" w:rsidRDefault="00187271">
            <w:pPr>
              <w:pStyle w:val="ConsPlusNormal"/>
            </w:pPr>
            <w:r>
              <w:t>279,8</w:t>
            </w:r>
          </w:p>
        </w:tc>
        <w:tc>
          <w:tcPr>
            <w:tcW w:w="680" w:type="dxa"/>
          </w:tcPr>
          <w:p w:rsidR="00187271" w:rsidRDefault="00187271">
            <w:pPr>
              <w:pStyle w:val="ConsPlusNormal"/>
            </w:pPr>
            <w:r>
              <w:t>0</w:t>
            </w:r>
          </w:p>
        </w:tc>
        <w:tc>
          <w:tcPr>
            <w:tcW w:w="1077" w:type="dxa"/>
          </w:tcPr>
          <w:p w:rsidR="00187271" w:rsidRDefault="00187271">
            <w:pPr>
              <w:pStyle w:val="ConsPlusNormal"/>
            </w:pPr>
            <w:r>
              <w:t>0</w:t>
            </w:r>
          </w:p>
        </w:tc>
        <w:tc>
          <w:tcPr>
            <w:tcW w:w="737" w:type="dxa"/>
          </w:tcPr>
          <w:p w:rsidR="00187271" w:rsidRDefault="00187271">
            <w:pPr>
              <w:pStyle w:val="ConsPlusNormal"/>
            </w:pPr>
            <w:r>
              <w:t>0</w:t>
            </w:r>
          </w:p>
        </w:tc>
        <w:tc>
          <w:tcPr>
            <w:tcW w:w="1020" w:type="dxa"/>
          </w:tcPr>
          <w:p w:rsidR="00187271" w:rsidRDefault="00187271">
            <w:pPr>
              <w:pStyle w:val="ConsPlusNormal"/>
            </w:pPr>
            <w:r>
              <w:t>0</w:t>
            </w:r>
          </w:p>
        </w:tc>
        <w:tc>
          <w:tcPr>
            <w:tcW w:w="907" w:type="dxa"/>
          </w:tcPr>
          <w:p w:rsidR="00187271" w:rsidRDefault="00187271">
            <w:pPr>
              <w:pStyle w:val="ConsPlusNormal"/>
            </w:pPr>
            <w:r>
              <w:t>20</w:t>
            </w:r>
          </w:p>
        </w:tc>
        <w:tc>
          <w:tcPr>
            <w:tcW w:w="794" w:type="dxa"/>
          </w:tcPr>
          <w:p w:rsidR="00187271" w:rsidRDefault="00187271">
            <w:pPr>
              <w:pStyle w:val="ConsPlusNormal"/>
            </w:pPr>
            <w:r>
              <w:t>0</w:t>
            </w:r>
          </w:p>
        </w:tc>
      </w:tr>
      <w:tr w:rsidR="00187271">
        <w:tc>
          <w:tcPr>
            <w:tcW w:w="567" w:type="dxa"/>
          </w:tcPr>
          <w:p w:rsidR="00187271" w:rsidRDefault="00187271">
            <w:pPr>
              <w:pStyle w:val="ConsPlusNormal"/>
            </w:pPr>
            <w:r>
              <w:t>2.4</w:t>
            </w:r>
          </w:p>
        </w:tc>
        <w:tc>
          <w:tcPr>
            <w:tcW w:w="2494" w:type="dxa"/>
          </w:tcPr>
          <w:p w:rsidR="00187271" w:rsidRDefault="00187271">
            <w:pPr>
              <w:pStyle w:val="ConsPlusNormal"/>
            </w:pPr>
            <w:r>
              <w:t>павильоны</w:t>
            </w:r>
          </w:p>
        </w:tc>
        <w:tc>
          <w:tcPr>
            <w:tcW w:w="1134" w:type="dxa"/>
          </w:tcPr>
          <w:p w:rsidR="00187271" w:rsidRDefault="00187271">
            <w:pPr>
              <w:pStyle w:val="ConsPlusNormal"/>
            </w:pPr>
            <w:r>
              <w:t>единица</w:t>
            </w:r>
          </w:p>
        </w:tc>
        <w:tc>
          <w:tcPr>
            <w:tcW w:w="1077" w:type="dxa"/>
          </w:tcPr>
          <w:p w:rsidR="00187271" w:rsidRDefault="00187271">
            <w:pPr>
              <w:pStyle w:val="ConsPlusNormal"/>
            </w:pPr>
            <w:r>
              <w:t>16</w:t>
            </w:r>
          </w:p>
        </w:tc>
        <w:tc>
          <w:tcPr>
            <w:tcW w:w="1304" w:type="dxa"/>
          </w:tcPr>
          <w:p w:rsidR="00187271" w:rsidRDefault="00187271">
            <w:pPr>
              <w:pStyle w:val="ConsPlusNormal"/>
            </w:pPr>
            <w:r>
              <w:t>10</w:t>
            </w:r>
          </w:p>
        </w:tc>
        <w:tc>
          <w:tcPr>
            <w:tcW w:w="1361" w:type="dxa"/>
          </w:tcPr>
          <w:p w:rsidR="00187271" w:rsidRDefault="00187271">
            <w:pPr>
              <w:pStyle w:val="ConsPlusNormal"/>
            </w:pPr>
            <w:r>
              <w:t>4</w:t>
            </w:r>
          </w:p>
        </w:tc>
        <w:tc>
          <w:tcPr>
            <w:tcW w:w="680" w:type="dxa"/>
          </w:tcPr>
          <w:p w:rsidR="00187271" w:rsidRDefault="00187271">
            <w:pPr>
              <w:pStyle w:val="ConsPlusNormal"/>
            </w:pPr>
            <w:r>
              <w:t>0</w:t>
            </w:r>
          </w:p>
        </w:tc>
        <w:tc>
          <w:tcPr>
            <w:tcW w:w="1077" w:type="dxa"/>
          </w:tcPr>
          <w:p w:rsidR="00187271" w:rsidRDefault="00187271">
            <w:pPr>
              <w:pStyle w:val="ConsPlusNormal"/>
            </w:pPr>
            <w:r>
              <w:t>0</w:t>
            </w:r>
          </w:p>
        </w:tc>
        <w:tc>
          <w:tcPr>
            <w:tcW w:w="737" w:type="dxa"/>
          </w:tcPr>
          <w:p w:rsidR="00187271" w:rsidRDefault="00187271">
            <w:pPr>
              <w:pStyle w:val="ConsPlusNormal"/>
            </w:pPr>
            <w:r>
              <w:t>0</w:t>
            </w:r>
          </w:p>
        </w:tc>
        <w:tc>
          <w:tcPr>
            <w:tcW w:w="1020" w:type="dxa"/>
          </w:tcPr>
          <w:p w:rsidR="00187271" w:rsidRDefault="00187271">
            <w:pPr>
              <w:pStyle w:val="ConsPlusNormal"/>
            </w:pPr>
            <w:r>
              <w:t>0</w:t>
            </w:r>
          </w:p>
        </w:tc>
        <w:tc>
          <w:tcPr>
            <w:tcW w:w="907" w:type="dxa"/>
          </w:tcPr>
          <w:p w:rsidR="00187271" w:rsidRDefault="00187271">
            <w:pPr>
              <w:pStyle w:val="ConsPlusNormal"/>
            </w:pPr>
            <w:r>
              <w:t>0</w:t>
            </w:r>
          </w:p>
        </w:tc>
        <w:tc>
          <w:tcPr>
            <w:tcW w:w="794" w:type="dxa"/>
          </w:tcPr>
          <w:p w:rsidR="00187271" w:rsidRDefault="00187271">
            <w:pPr>
              <w:pStyle w:val="ConsPlusNormal"/>
            </w:pPr>
            <w:r>
              <w:t>0</w:t>
            </w:r>
          </w:p>
        </w:tc>
      </w:tr>
      <w:tr w:rsidR="00187271">
        <w:tc>
          <w:tcPr>
            <w:tcW w:w="567" w:type="dxa"/>
          </w:tcPr>
          <w:p w:rsidR="00187271" w:rsidRDefault="00187271">
            <w:pPr>
              <w:pStyle w:val="ConsPlusNormal"/>
            </w:pPr>
          </w:p>
        </w:tc>
        <w:tc>
          <w:tcPr>
            <w:tcW w:w="2494" w:type="dxa"/>
          </w:tcPr>
          <w:p w:rsidR="00187271" w:rsidRDefault="00187271">
            <w:pPr>
              <w:pStyle w:val="ConsPlusNormal"/>
            </w:pPr>
            <w:r>
              <w:t>площадь торгового зала</w:t>
            </w:r>
          </w:p>
        </w:tc>
        <w:tc>
          <w:tcPr>
            <w:tcW w:w="1134" w:type="dxa"/>
          </w:tcPr>
          <w:p w:rsidR="00187271" w:rsidRDefault="00187271">
            <w:pPr>
              <w:pStyle w:val="ConsPlusNormal"/>
            </w:pPr>
            <w:r>
              <w:t>м</w:t>
            </w:r>
            <w:r>
              <w:rPr>
                <w:vertAlign w:val="superscript"/>
              </w:rPr>
              <w:t>2</w:t>
            </w:r>
          </w:p>
        </w:tc>
        <w:tc>
          <w:tcPr>
            <w:tcW w:w="1077" w:type="dxa"/>
          </w:tcPr>
          <w:p w:rsidR="00187271" w:rsidRDefault="00187271">
            <w:pPr>
              <w:pStyle w:val="ConsPlusNormal"/>
            </w:pPr>
            <w:r>
              <w:t>280,74</w:t>
            </w:r>
          </w:p>
        </w:tc>
        <w:tc>
          <w:tcPr>
            <w:tcW w:w="1304" w:type="dxa"/>
          </w:tcPr>
          <w:p w:rsidR="00187271" w:rsidRDefault="00187271">
            <w:pPr>
              <w:pStyle w:val="ConsPlusNormal"/>
            </w:pPr>
            <w:r>
              <w:t>200</w:t>
            </w:r>
          </w:p>
        </w:tc>
        <w:tc>
          <w:tcPr>
            <w:tcW w:w="1361" w:type="dxa"/>
          </w:tcPr>
          <w:p w:rsidR="00187271" w:rsidRDefault="00187271">
            <w:pPr>
              <w:pStyle w:val="ConsPlusNormal"/>
            </w:pPr>
            <w:r>
              <w:t>56,74</w:t>
            </w:r>
          </w:p>
        </w:tc>
        <w:tc>
          <w:tcPr>
            <w:tcW w:w="680" w:type="dxa"/>
          </w:tcPr>
          <w:p w:rsidR="00187271" w:rsidRDefault="00187271">
            <w:pPr>
              <w:pStyle w:val="ConsPlusNormal"/>
            </w:pPr>
            <w:r>
              <w:t>0</w:t>
            </w:r>
          </w:p>
        </w:tc>
        <w:tc>
          <w:tcPr>
            <w:tcW w:w="1077" w:type="dxa"/>
          </w:tcPr>
          <w:p w:rsidR="00187271" w:rsidRDefault="00187271">
            <w:pPr>
              <w:pStyle w:val="ConsPlusNormal"/>
            </w:pPr>
            <w:r>
              <w:t>0</w:t>
            </w:r>
          </w:p>
        </w:tc>
        <w:tc>
          <w:tcPr>
            <w:tcW w:w="737" w:type="dxa"/>
          </w:tcPr>
          <w:p w:rsidR="00187271" w:rsidRDefault="00187271">
            <w:pPr>
              <w:pStyle w:val="ConsPlusNormal"/>
            </w:pPr>
            <w:r>
              <w:t>0</w:t>
            </w:r>
          </w:p>
        </w:tc>
        <w:tc>
          <w:tcPr>
            <w:tcW w:w="1020" w:type="dxa"/>
          </w:tcPr>
          <w:p w:rsidR="00187271" w:rsidRDefault="00187271">
            <w:pPr>
              <w:pStyle w:val="ConsPlusNormal"/>
            </w:pPr>
            <w:r>
              <w:t>0</w:t>
            </w:r>
          </w:p>
        </w:tc>
        <w:tc>
          <w:tcPr>
            <w:tcW w:w="907" w:type="dxa"/>
          </w:tcPr>
          <w:p w:rsidR="00187271" w:rsidRDefault="00187271">
            <w:pPr>
              <w:pStyle w:val="ConsPlusNormal"/>
            </w:pPr>
            <w:r>
              <w:t>0</w:t>
            </w:r>
          </w:p>
        </w:tc>
        <w:tc>
          <w:tcPr>
            <w:tcW w:w="794" w:type="dxa"/>
          </w:tcPr>
          <w:p w:rsidR="00187271" w:rsidRDefault="00187271">
            <w:pPr>
              <w:pStyle w:val="ConsPlusNormal"/>
            </w:pPr>
            <w:r>
              <w:t>0</w:t>
            </w:r>
          </w:p>
        </w:tc>
      </w:tr>
      <w:tr w:rsidR="00187271">
        <w:tc>
          <w:tcPr>
            <w:tcW w:w="567" w:type="dxa"/>
          </w:tcPr>
          <w:p w:rsidR="00187271" w:rsidRDefault="00187271">
            <w:pPr>
              <w:pStyle w:val="ConsPlusNormal"/>
            </w:pPr>
            <w:r>
              <w:t>2.5</w:t>
            </w:r>
          </w:p>
        </w:tc>
        <w:tc>
          <w:tcPr>
            <w:tcW w:w="2494" w:type="dxa"/>
          </w:tcPr>
          <w:p w:rsidR="00187271" w:rsidRDefault="00187271">
            <w:pPr>
              <w:pStyle w:val="ConsPlusNormal"/>
            </w:pPr>
            <w:r>
              <w:t>палатки, киоски</w:t>
            </w:r>
          </w:p>
        </w:tc>
        <w:tc>
          <w:tcPr>
            <w:tcW w:w="1134" w:type="dxa"/>
          </w:tcPr>
          <w:p w:rsidR="00187271" w:rsidRDefault="00187271">
            <w:pPr>
              <w:pStyle w:val="ConsPlusNormal"/>
            </w:pPr>
            <w:r>
              <w:t>единица</w:t>
            </w:r>
          </w:p>
        </w:tc>
        <w:tc>
          <w:tcPr>
            <w:tcW w:w="1077" w:type="dxa"/>
          </w:tcPr>
          <w:p w:rsidR="00187271" w:rsidRDefault="00187271">
            <w:pPr>
              <w:pStyle w:val="ConsPlusNormal"/>
            </w:pPr>
            <w:r>
              <w:t>7</w:t>
            </w:r>
          </w:p>
        </w:tc>
        <w:tc>
          <w:tcPr>
            <w:tcW w:w="1304" w:type="dxa"/>
          </w:tcPr>
          <w:p w:rsidR="00187271" w:rsidRDefault="00187271">
            <w:pPr>
              <w:pStyle w:val="ConsPlusNormal"/>
            </w:pPr>
            <w:r>
              <w:t>1</w:t>
            </w:r>
          </w:p>
        </w:tc>
        <w:tc>
          <w:tcPr>
            <w:tcW w:w="1361" w:type="dxa"/>
          </w:tcPr>
          <w:p w:rsidR="00187271" w:rsidRDefault="00187271">
            <w:pPr>
              <w:pStyle w:val="ConsPlusNormal"/>
            </w:pPr>
            <w:r>
              <w:t>2</w:t>
            </w:r>
          </w:p>
        </w:tc>
        <w:tc>
          <w:tcPr>
            <w:tcW w:w="680" w:type="dxa"/>
          </w:tcPr>
          <w:p w:rsidR="00187271" w:rsidRDefault="00187271">
            <w:pPr>
              <w:pStyle w:val="ConsPlusNormal"/>
            </w:pPr>
            <w:r>
              <w:t>0</w:t>
            </w:r>
          </w:p>
        </w:tc>
        <w:tc>
          <w:tcPr>
            <w:tcW w:w="1077" w:type="dxa"/>
          </w:tcPr>
          <w:p w:rsidR="00187271" w:rsidRDefault="00187271">
            <w:pPr>
              <w:pStyle w:val="ConsPlusNormal"/>
            </w:pPr>
            <w:r>
              <w:t>0</w:t>
            </w:r>
          </w:p>
        </w:tc>
        <w:tc>
          <w:tcPr>
            <w:tcW w:w="737" w:type="dxa"/>
          </w:tcPr>
          <w:p w:rsidR="00187271" w:rsidRDefault="00187271">
            <w:pPr>
              <w:pStyle w:val="ConsPlusNormal"/>
            </w:pPr>
            <w:r>
              <w:t>0</w:t>
            </w:r>
          </w:p>
        </w:tc>
        <w:tc>
          <w:tcPr>
            <w:tcW w:w="1020" w:type="dxa"/>
          </w:tcPr>
          <w:p w:rsidR="00187271" w:rsidRDefault="00187271">
            <w:pPr>
              <w:pStyle w:val="ConsPlusNormal"/>
            </w:pPr>
            <w:r>
              <w:t>0</w:t>
            </w:r>
          </w:p>
        </w:tc>
        <w:tc>
          <w:tcPr>
            <w:tcW w:w="907" w:type="dxa"/>
          </w:tcPr>
          <w:p w:rsidR="00187271" w:rsidRDefault="00187271">
            <w:pPr>
              <w:pStyle w:val="ConsPlusNormal"/>
            </w:pPr>
            <w:r>
              <w:t>0</w:t>
            </w:r>
          </w:p>
        </w:tc>
        <w:tc>
          <w:tcPr>
            <w:tcW w:w="794" w:type="dxa"/>
          </w:tcPr>
          <w:p w:rsidR="00187271" w:rsidRDefault="00187271">
            <w:pPr>
              <w:pStyle w:val="ConsPlusNormal"/>
            </w:pPr>
            <w:r>
              <w:t>1</w:t>
            </w:r>
          </w:p>
        </w:tc>
      </w:tr>
      <w:tr w:rsidR="00187271">
        <w:tc>
          <w:tcPr>
            <w:tcW w:w="567" w:type="dxa"/>
          </w:tcPr>
          <w:p w:rsidR="00187271" w:rsidRDefault="00187271">
            <w:pPr>
              <w:pStyle w:val="ConsPlusNormal"/>
            </w:pPr>
            <w:r>
              <w:t>2.6</w:t>
            </w:r>
          </w:p>
        </w:tc>
        <w:tc>
          <w:tcPr>
            <w:tcW w:w="2494" w:type="dxa"/>
          </w:tcPr>
          <w:p w:rsidR="00187271" w:rsidRDefault="00187271">
            <w:pPr>
              <w:pStyle w:val="ConsPlusNormal"/>
            </w:pPr>
            <w:r>
              <w:t>аптеки и аптечные магазины</w:t>
            </w:r>
          </w:p>
        </w:tc>
        <w:tc>
          <w:tcPr>
            <w:tcW w:w="1134" w:type="dxa"/>
          </w:tcPr>
          <w:p w:rsidR="00187271" w:rsidRDefault="00187271">
            <w:pPr>
              <w:pStyle w:val="ConsPlusNormal"/>
            </w:pPr>
            <w:r>
              <w:t>единица</w:t>
            </w:r>
          </w:p>
        </w:tc>
        <w:tc>
          <w:tcPr>
            <w:tcW w:w="1077" w:type="dxa"/>
          </w:tcPr>
          <w:p w:rsidR="00187271" w:rsidRDefault="00187271">
            <w:pPr>
              <w:pStyle w:val="ConsPlusNormal"/>
            </w:pPr>
            <w:r>
              <w:t>2</w:t>
            </w:r>
          </w:p>
        </w:tc>
        <w:tc>
          <w:tcPr>
            <w:tcW w:w="1304" w:type="dxa"/>
          </w:tcPr>
          <w:p w:rsidR="00187271" w:rsidRDefault="00187271">
            <w:pPr>
              <w:pStyle w:val="ConsPlusNormal"/>
            </w:pPr>
            <w:r>
              <w:t>1</w:t>
            </w:r>
          </w:p>
        </w:tc>
        <w:tc>
          <w:tcPr>
            <w:tcW w:w="1361" w:type="dxa"/>
          </w:tcPr>
          <w:p w:rsidR="00187271" w:rsidRDefault="00187271">
            <w:pPr>
              <w:pStyle w:val="ConsPlusNormal"/>
            </w:pPr>
            <w:r>
              <w:t>0</w:t>
            </w:r>
          </w:p>
        </w:tc>
        <w:tc>
          <w:tcPr>
            <w:tcW w:w="680" w:type="dxa"/>
          </w:tcPr>
          <w:p w:rsidR="00187271" w:rsidRDefault="00187271">
            <w:pPr>
              <w:pStyle w:val="ConsPlusNormal"/>
            </w:pPr>
            <w:r>
              <w:t>0</w:t>
            </w:r>
          </w:p>
        </w:tc>
        <w:tc>
          <w:tcPr>
            <w:tcW w:w="1077" w:type="dxa"/>
          </w:tcPr>
          <w:p w:rsidR="00187271" w:rsidRDefault="00187271">
            <w:pPr>
              <w:pStyle w:val="ConsPlusNormal"/>
            </w:pPr>
            <w:r>
              <w:t>0</w:t>
            </w:r>
          </w:p>
        </w:tc>
        <w:tc>
          <w:tcPr>
            <w:tcW w:w="737" w:type="dxa"/>
          </w:tcPr>
          <w:p w:rsidR="00187271" w:rsidRDefault="00187271">
            <w:pPr>
              <w:pStyle w:val="ConsPlusNormal"/>
            </w:pPr>
            <w:r>
              <w:t>0</w:t>
            </w:r>
          </w:p>
        </w:tc>
        <w:tc>
          <w:tcPr>
            <w:tcW w:w="1020" w:type="dxa"/>
          </w:tcPr>
          <w:p w:rsidR="00187271" w:rsidRDefault="00187271">
            <w:pPr>
              <w:pStyle w:val="ConsPlusNormal"/>
            </w:pPr>
            <w:r>
              <w:t>0</w:t>
            </w:r>
          </w:p>
        </w:tc>
        <w:tc>
          <w:tcPr>
            <w:tcW w:w="907" w:type="dxa"/>
          </w:tcPr>
          <w:p w:rsidR="00187271" w:rsidRDefault="00187271">
            <w:pPr>
              <w:pStyle w:val="ConsPlusNormal"/>
            </w:pPr>
            <w:r>
              <w:t>1</w:t>
            </w:r>
          </w:p>
        </w:tc>
        <w:tc>
          <w:tcPr>
            <w:tcW w:w="794" w:type="dxa"/>
          </w:tcPr>
          <w:p w:rsidR="00187271" w:rsidRDefault="00187271">
            <w:pPr>
              <w:pStyle w:val="ConsPlusNormal"/>
            </w:pPr>
            <w:r>
              <w:t>0</w:t>
            </w:r>
          </w:p>
        </w:tc>
      </w:tr>
      <w:tr w:rsidR="00187271">
        <w:tc>
          <w:tcPr>
            <w:tcW w:w="567" w:type="dxa"/>
          </w:tcPr>
          <w:p w:rsidR="00187271" w:rsidRDefault="00187271">
            <w:pPr>
              <w:pStyle w:val="ConsPlusNormal"/>
            </w:pPr>
          </w:p>
        </w:tc>
        <w:tc>
          <w:tcPr>
            <w:tcW w:w="2494" w:type="dxa"/>
          </w:tcPr>
          <w:p w:rsidR="00187271" w:rsidRDefault="00187271">
            <w:pPr>
              <w:pStyle w:val="ConsPlusNormal"/>
            </w:pPr>
            <w:r>
              <w:t>площадь торгового зала</w:t>
            </w:r>
          </w:p>
        </w:tc>
        <w:tc>
          <w:tcPr>
            <w:tcW w:w="1134" w:type="dxa"/>
          </w:tcPr>
          <w:p w:rsidR="00187271" w:rsidRDefault="00187271">
            <w:pPr>
              <w:pStyle w:val="ConsPlusNormal"/>
            </w:pPr>
            <w:r>
              <w:t>м</w:t>
            </w:r>
            <w:r>
              <w:rPr>
                <w:vertAlign w:val="superscript"/>
              </w:rPr>
              <w:t>2</w:t>
            </w:r>
          </w:p>
        </w:tc>
        <w:tc>
          <w:tcPr>
            <w:tcW w:w="1077" w:type="dxa"/>
          </w:tcPr>
          <w:p w:rsidR="00187271" w:rsidRDefault="00187271">
            <w:pPr>
              <w:pStyle w:val="ConsPlusNormal"/>
            </w:pPr>
            <w:r>
              <w:t>101</w:t>
            </w:r>
          </w:p>
        </w:tc>
        <w:tc>
          <w:tcPr>
            <w:tcW w:w="1304" w:type="dxa"/>
          </w:tcPr>
          <w:p w:rsidR="00187271" w:rsidRDefault="00187271">
            <w:pPr>
              <w:pStyle w:val="ConsPlusNormal"/>
            </w:pPr>
            <w:r>
              <w:t>77</w:t>
            </w:r>
          </w:p>
        </w:tc>
        <w:tc>
          <w:tcPr>
            <w:tcW w:w="1361" w:type="dxa"/>
          </w:tcPr>
          <w:p w:rsidR="00187271" w:rsidRDefault="00187271">
            <w:pPr>
              <w:pStyle w:val="ConsPlusNormal"/>
            </w:pPr>
            <w:r>
              <w:t>0</w:t>
            </w:r>
          </w:p>
        </w:tc>
        <w:tc>
          <w:tcPr>
            <w:tcW w:w="680" w:type="dxa"/>
          </w:tcPr>
          <w:p w:rsidR="00187271" w:rsidRDefault="00187271">
            <w:pPr>
              <w:pStyle w:val="ConsPlusNormal"/>
            </w:pPr>
            <w:r>
              <w:t>0</w:t>
            </w:r>
          </w:p>
        </w:tc>
        <w:tc>
          <w:tcPr>
            <w:tcW w:w="1077" w:type="dxa"/>
          </w:tcPr>
          <w:p w:rsidR="00187271" w:rsidRDefault="00187271">
            <w:pPr>
              <w:pStyle w:val="ConsPlusNormal"/>
            </w:pPr>
            <w:r>
              <w:t>0</w:t>
            </w:r>
          </w:p>
        </w:tc>
        <w:tc>
          <w:tcPr>
            <w:tcW w:w="737" w:type="dxa"/>
          </w:tcPr>
          <w:p w:rsidR="00187271" w:rsidRDefault="00187271">
            <w:pPr>
              <w:pStyle w:val="ConsPlusNormal"/>
            </w:pPr>
            <w:r>
              <w:t>0</w:t>
            </w:r>
          </w:p>
        </w:tc>
        <w:tc>
          <w:tcPr>
            <w:tcW w:w="1020" w:type="dxa"/>
          </w:tcPr>
          <w:p w:rsidR="00187271" w:rsidRDefault="00187271">
            <w:pPr>
              <w:pStyle w:val="ConsPlusNormal"/>
            </w:pPr>
            <w:r>
              <w:t>0</w:t>
            </w:r>
          </w:p>
        </w:tc>
        <w:tc>
          <w:tcPr>
            <w:tcW w:w="907" w:type="dxa"/>
          </w:tcPr>
          <w:p w:rsidR="00187271" w:rsidRDefault="00187271">
            <w:pPr>
              <w:pStyle w:val="ConsPlusNormal"/>
            </w:pPr>
            <w:r>
              <w:t>24</w:t>
            </w:r>
          </w:p>
        </w:tc>
        <w:tc>
          <w:tcPr>
            <w:tcW w:w="794" w:type="dxa"/>
          </w:tcPr>
          <w:p w:rsidR="00187271" w:rsidRDefault="00187271">
            <w:pPr>
              <w:pStyle w:val="ConsPlusNormal"/>
            </w:pPr>
            <w:r>
              <w:t>0</w:t>
            </w:r>
          </w:p>
        </w:tc>
      </w:tr>
      <w:tr w:rsidR="00187271">
        <w:tc>
          <w:tcPr>
            <w:tcW w:w="567" w:type="dxa"/>
          </w:tcPr>
          <w:p w:rsidR="00187271" w:rsidRDefault="00187271">
            <w:pPr>
              <w:pStyle w:val="ConsPlusNormal"/>
            </w:pPr>
            <w:r>
              <w:t>2.7</w:t>
            </w:r>
          </w:p>
        </w:tc>
        <w:tc>
          <w:tcPr>
            <w:tcW w:w="2494" w:type="dxa"/>
          </w:tcPr>
          <w:p w:rsidR="00187271" w:rsidRDefault="00187271">
            <w:pPr>
              <w:pStyle w:val="ConsPlusNormal"/>
            </w:pPr>
            <w:r>
              <w:t>аптечные киоски и пункты</w:t>
            </w:r>
          </w:p>
        </w:tc>
        <w:tc>
          <w:tcPr>
            <w:tcW w:w="1134" w:type="dxa"/>
          </w:tcPr>
          <w:p w:rsidR="00187271" w:rsidRDefault="00187271">
            <w:pPr>
              <w:pStyle w:val="ConsPlusNormal"/>
            </w:pPr>
            <w:r>
              <w:t>единица</w:t>
            </w:r>
          </w:p>
        </w:tc>
        <w:tc>
          <w:tcPr>
            <w:tcW w:w="1077" w:type="dxa"/>
          </w:tcPr>
          <w:p w:rsidR="00187271" w:rsidRDefault="00187271">
            <w:pPr>
              <w:pStyle w:val="ConsPlusNormal"/>
            </w:pPr>
            <w:r>
              <w:t>6</w:t>
            </w:r>
          </w:p>
        </w:tc>
        <w:tc>
          <w:tcPr>
            <w:tcW w:w="1304" w:type="dxa"/>
          </w:tcPr>
          <w:p w:rsidR="00187271" w:rsidRDefault="00187271">
            <w:pPr>
              <w:pStyle w:val="ConsPlusNormal"/>
            </w:pPr>
            <w:r>
              <w:t>1</w:t>
            </w:r>
          </w:p>
        </w:tc>
        <w:tc>
          <w:tcPr>
            <w:tcW w:w="1361" w:type="dxa"/>
          </w:tcPr>
          <w:p w:rsidR="00187271" w:rsidRDefault="00187271">
            <w:pPr>
              <w:pStyle w:val="ConsPlusNormal"/>
            </w:pPr>
            <w:r>
              <w:t>2</w:t>
            </w:r>
          </w:p>
        </w:tc>
        <w:tc>
          <w:tcPr>
            <w:tcW w:w="680" w:type="dxa"/>
          </w:tcPr>
          <w:p w:rsidR="00187271" w:rsidRDefault="00187271">
            <w:pPr>
              <w:pStyle w:val="ConsPlusNormal"/>
            </w:pPr>
            <w:r>
              <w:t>0</w:t>
            </w:r>
          </w:p>
        </w:tc>
        <w:tc>
          <w:tcPr>
            <w:tcW w:w="1077" w:type="dxa"/>
          </w:tcPr>
          <w:p w:rsidR="00187271" w:rsidRDefault="00187271">
            <w:pPr>
              <w:pStyle w:val="ConsPlusNormal"/>
            </w:pPr>
            <w:r>
              <w:t>1</w:t>
            </w:r>
          </w:p>
        </w:tc>
        <w:tc>
          <w:tcPr>
            <w:tcW w:w="737" w:type="dxa"/>
          </w:tcPr>
          <w:p w:rsidR="00187271" w:rsidRDefault="00187271">
            <w:pPr>
              <w:pStyle w:val="ConsPlusNormal"/>
            </w:pPr>
            <w:r>
              <w:t>0</w:t>
            </w:r>
          </w:p>
        </w:tc>
        <w:tc>
          <w:tcPr>
            <w:tcW w:w="1020" w:type="dxa"/>
          </w:tcPr>
          <w:p w:rsidR="00187271" w:rsidRDefault="00187271">
            <w:pPr>
              <w:pStyle w:val="ConsPlusNormal"/>
            </w:pPr>
            <w:r>
              <w:t>1</w:t>
            </w:r>
          </w:p>
        </w:tc>
        <w:tc>
          <w:tcPr>
            <w:tcW w:w="907" w:type="dxa"/>
          </w:tcPr>
          <w:p w:rsidR="00187271" w:rsidRDefault="00187271">
            <w:pPr>
              <w:pStyle w:val="ConsPlusNormal"/>
            </w:pPr>
            <w:r>
              <w:t>0</w:t>
            </w:r>
          </w:p>
        </w:tc>
        <w:tc>
          <w:tcPr>
            <w:tcW w:w="794" w:type="dxa"/>
          </w:tcPr>
          <w:p w:rsidR="00187271" w:rsidRDefault="00187271">
            <w:pPr>
              <w:pStyle w:val="ConsPlusNormal"/>
            </w:pPr>
            <w:r>
              <w:t>1</w:t>
            </w:r>
          </w:p>
        </w:tc>
      </w:tr>
      <w:tr w:rsidR="00187271">
        <w:tc>
          <w:tcPr>
            <w:tcW w:w="567" w:type="dxa"/>
          </w:tcPr>
          <w:p w:rsidR="00187271" w:rsidRDefault="00187271">
            <w:pPr>
              <w:pStyle w:val="ConsPlusNormal"/>
            </w:pPr>
            <w:r>
              <w:t>2.7</w:t>
            </w:r>
          </w:p>
        </w:tc>
        <w:tc>
          <w:tcPr>
            <w:tcW w:w="2494" w:type="dxa"/>
          </w:tcPr>
          <w:p w:rsidR="00187271" w:rsidRDefault="00187271">
            <w:pPr>
              <w:pStyle w:val="ConsPlusNormal"/>
            </w:pPr>
            <w:r>
              <w:t>общедоступные столовые, закусочные</w:t>
            </w:r>
          </w:p>
        </w:tc>
        <w:tc>
          <w:tcPr>
            <w:tcW w:w="1134" w:type="dxa"/>
          </w:tcPr>
          <w:p w:rsidR="00187271" w:rsidRDefault="00187271">
            <w:pPr>
              <w:pStyle w:val="ConsPlusNormal"/>
            </w:pPr>
            <w:r>
              <w:t>единица</w:t>
            </w:r>
          </w:p>
        </w:tc>
        <w:tc>
          <w:tcPr>
            <w:tcW w:w="1077" w:type="dxa"/>
          </w:tcPr>
          <w:p w:rsidR="00187271" w:rsidRDefault="00187271">
            <w:pPr>
              <w:pStyle w:val="ConsPlusNormal"/>
            </w:pPr>
            <w:r>
              <w:t>11</w:t>
            </w:r>
          </w:p>
        </w:tc>
        <w:tc>
          <w:tcPr>
            <w:tcW w:w="1304" w:type="dxa"/>
          </w:tcPr>
          <w:p w:rsidR="00187271" w:rsidRDefault="00187271">
            <w:pPr>
              <w:pStyle w:val="ConsPlusNormal"/>
            </w:pPr>
            <w:r>
              <w:t>5</w:t>
            </w:r>
          </w:p>
        </w:tc>
        <w:tc>
          <w:tcPr>
            <w:tcW w:w="1361" w:type="dxa"/>
          </w:tcPr>
          <w:p w:rsidR="00187271" w:rsidRDefault="00187271">
            <w:pPr>
              <w:pStyle w:val="ConsPlusNormal"/>
            </w:pPr>
            <w:r>
              <w:t>0</w:t>
            </w:r>
          </w:p>
        </w:tc>
        <w:tc>
          <w:tcPr>
            <w:tcW w:w="680" w:type="dxa"/>
          </w:tcPr>
          <w:p w:rsidR="00187271" w:rsidRDefault="00187271">
            <w:pPr>
              <w:pStyle w:val="ConsPlusNormal"/>
            </w:pPr>
            <w:r>
              <w:t>0</w:t>
            </w:r>
          </w:p>
        </w:tc>
        <w:tc>
          <w:tcPr>
            <w:tcW w:w="1077" w:type="dxa"/>
          </w:tcPr>
          <w:p w:rsidR="00187271" w:rsidRDefault="00187271">
            <w:pPr>
              <w:pStyle w:val="ConsPlusNormal"/>
            </w:pPr>
            <w:r>
              <w:t>0</w:t>
            </w:r>
          </w:p>
        </w:tc>
        <w:tc>
          <w:tcPr>
            <w:tcW w:w="737" w:type="dxa"/>
          </w:tcPr>
          <w:p w:rsidR="00187271" w:rsidRDefault="00187271">
            <w:pPr>
              <w:pStyle w:val="ConsPlusNormal"/>
            </w:pPr>
            <w:r>
              <w:t>0</w:t>
            </w:r>
          </w:p>
        </w:tc>
        <w:tc>
          <w:tcPr>
            <w:tcW w:w="1020" w:type="dxa"/>
          </w:tcPr>
          <w:p w:rsidR="00187271" w:rsidRDefault="00187271">
            <w:pPr>
              <w:pStyle w:val="ConsPlusNormal"/>
            </w:pPr>
            <w:r>
              <w:t>0</w:t>
            </w:r>
          </w:p>
        </w:tc>
        <w:tc>
          <w:tcPr>
            <w:tcW w:w="907" w:type="dxa"/>
          </w:tcPr>
          <w:p w:rsidR="00187271" w:rsidRDefault="00187271">
            <w:pPr>
              <w:pStyle w:val="ConsPlusNormal"/>
            </w:pPr>
            <w:r>
              <w:t>1</w:t>
            </w:r>
          </w:p>
        </w:tc>
        <w:tc>
          <w:tcPr>
            <w:tcW w:w="794" w:type="dxa"/>
          </w:tcPr>
          <w:p w:rsidR="00187271" w:rsidRDefault="00187271">
            <w:pPr>
              <w:pStyle w:val="ConsPlusNormal"/>
            </w:pPr>
            <w:r>
              <w:t>0</w:t>
            </w:r>
          </w:p>
        </w:tc>
      </w:tr>
      <w:tr w:rsidR="00187271">
        <w:tc>
          <w:tcPr>
            <w:tcW w:w="567" w:type="dxa"/>
          </w:tcPr>
          <w:p w:rsidR="00187271" w:rsidRDefault="00187271">
            <w:pPr>
              <w:pStyle w:val="ConsPlusNormal"/>
            </w:pPr>
            <w:r>
              <w:t>2.7.1</w:t>
            </w:r>
          </w:p>
        </w:tc>
        <w:tc>
          <w:tcPr>
            <w:tcW w:w="2494" w:type="dxa"/>
          </w:tcPr>
          <w:p w:rsidR="00187271" w:rsidRDefault="00187271">
            <w:pPr>
              <w:pStyle w:val="ConsPlusNormal"/>
            </w:pPr>
            <w:r>
              <w:t>в них мест</w:t>
            </w:r>
          </w:p>
        </w:tc>
        <w:tc>
          <w:tcPr>
            <w:tcW w:w="1134" w:type="dxa"/>
          </w:tcPr>
          <w:p w:rsidR="00187271" w:rsidRDefault="00187271">
            <w:pPr>
              <w:pStyle w:val="ConsPlusNormal"/>
            </w:pPr>
            <w:r>
              <w:t>место</w:t>
            </w:r>
          </w:p>
        </w:tc>
        <w:tc>
          <w:tcPr>
            <w:tcW w:w="1077" w:type="dxa"/>
          </w:tcPr>
          <w:p w:rsidR="00187271" w:rsidRDefault="00187271">
            <w:pPr>
              <w:pStyle w:val="ConsPlusNormal"/>
            </w:pPr>
            <w:r>
              <w:t>237</w:t>
            </w:r>
          </w:p>
        </w:tc>
        <w:tc>
          <w:tcPr>
            <w:tcW w:w="1304" w:type="dxa"/>
          </w:tcPr>
          <w:p w:rsidR="00187271" w:rsidRDefault="00187271">
            <w:pPr>
              <w:pStyle w:val="ConsPlusNormal"/>
            </w:pPr>
            <w:r>
              <w:t>50</w:t>
            </w:r>
          </w:p>
        </w:tc>
        <w:tc>
          <w:tcPr>
            <w:tcW w:w="1361" w:type="dxa"/>
          </w:tcPr>
          <w:p w:rsidR="00187271" w:rsidRDefault="00187271">
            <w:pPr>
              <w:pStyle w:val="ConsPlusNormal"/>
            </w:pPr>
            <w:r>
              <w:t>0</w:t>
            </w:r>
          </w:p>
        </w:tc>
        <w:tc>
          <w:tcPr>
            <w:tcW w:w="680" w:type="dxa"/>
          </w:tcPr>
          <w:p w:rsidR="00187271" w:rsidRDefault="00187271">
            <w:pPr>
              <w:pStyle w:val="ConsPlusNormal"/>
            </w:pPr>
            <w:r>
              <w:t>0</w:t>
            </w:r>
          </w:p>
        </w:tc>
        <w:tc>
          <w:tcPr>
            <w:tcW w:w="1077" w:type="dxa"/>
          </w:tcPr>
          <w:p w:rsidR="00187271" w:rsidRDefault="00187271">
            <w:pPr>
              <w:pStyle w:val="ConsPlusNormal"/>
            </w:pPr>
            <w:r>
              <w:t>0</w:t>
            </w:r>
          </w:p>
        </w:tc>
        <w:tc>
          <w:tcPr>
            <w:tcW w:w="737" w:type="dxa"/>
          </w:tcPr>
          <w:p w:rsidR="00187271" w:rsidRDefault="00187271">
            <w:pPr>
              <w:pStyle w:val="ConsPlusNormal"/>
            </w:pPr>
            <w:r>
              <w:t>0</w:t>
            </w:r>
          </w:p>
        </w:tc>
        <w:tc>
          <w:tcPr>
            <w:tcW w:w="1020" w:type="dxa"/>
          </w:tcPr>
          <w:p w:rsidR="00187271" w:rsidRDefault="00187271">
            <w:pPr>
              <w:pStyle w:val="ConsPlusNormal"/>
            </w:pPr>
            <w:r>
              <w:t>0</w:t>
            </w:r>
          </w:p>
        </w:tc>
        <w:tc>
          <w:tcPr>
            <w:tcW w:w="907" w:type="dxa"/>
          </w:tcPr>
          <w:p w:rsidR="00187271" w:rsidRDefault="00187271">
            <w:pPr>
              <w:pStyle w:val="ConsPlusNormal"/>
            </w:pPr>
            <w:r>
              <w:t>16</w:t>
            </w:r>
          </w:p>
        </w:tc>
        <w:tc>
          <w:tcPr>
            <w:tcW w:w="794" w:type="dxa"/>
          </w:tcPr>
          <w:p w:rsidR="00187271" w:rsidRDefault="00187271">
            <w:pPr>
              <w:pStyle w:val="ConsPlusNormal"/>
            </w:pPr>
            <w:r>
              <w:t>0</w:t>
            </w:r>
          </w:p>
        </w:tc>
      </w:tr>
      <w:tr w:rsidR="00187271">
        <w:tc>
          <w:tcPr>
            <w:tcW w:w="567" w:type="dxa"/>
          </w:tcPr>
          <w:p w:rsidR="00187271" w:rsidRDefault="00187271">
            <w:pPr>
              <w:pStyle w:val="ConsPlusNormal"/>
            </w:pPr>
            <w:r>
              <w:t>2.7.2</w:t>
            </w:r>
          </w:p>
        </w:tc>
        <w:tc>
          <w:tcPr>
            <w:tcW w:w="2494" w:type="dxa"/>
          </w:tcPr>
          <w:p w:rsidR="00187271" w:rsidRDefault="00187271">
            <w:pPr>
              <w:pStyle w:val="ConsPlusNormal"/>
            </w:pPr>
            <w:r>
              <w:t>площадь зала обслуживания посетителей</w:t>
            </w:r>
          </w:p>
        </w:tc>
        <w:tc>
          <w:tcPr>
            <w:tcW w:w="1134" w:type="dxa"/>
          </w:tcPr>
          <w:p w:rsidR="00187271" w:rsidRDefault="00187271">
            <w:pPr>
              <w:pStyle w:val="ConsPlusNormal"/>
            </w:pPr>
            <w:r>
              <w:t>м</w:t>
            </w:r>
            <w:r>
              <w:rPr>
                <w:vertAlign w:val="superscript"/>
              </w:rPr>
              <w:t>2</w:t>
            </w:r>
          </w:p>
        </w:tc>
        <w:tc>
          <w:tcPr>
            <w:tcW w:w="1077" w:type="dxa"/>
          </w:tcPr>
          <w:p w:rsidR="00187271" w:rsidRDefault="00187271">
            <w:pPr>
              <w:pStyle w:val="ConsPlusNormal"/>
            </w:pPr>
            <w:r>
              <w:t>828,5</w:t>
            </w:r>
          </w:p>
        </w:tc>
        <w:tc>
          <w:tcPr>
            <w:tcW w:w="1304" w:type="dxa"/>
          </w:tcPr>
          <w:p w:rsidR="00187271" w:rsidRDefault="00187271">
            <w:pPr>
              <w:pStyle w:val="ConsPlusNormal"/>
            </w:pPr>
            <w:r>
              <w:t>81,3</w:t>
            </w:r>
          </w:p>
        </w:tc>
        <w:tc>
          <w:tcPr>
            <w:tcW w:w="1361" w:type="dxa"/>
          </w:tcPr>
          <w:p w:rsidR="00187271" w:rsidRDefault="00187271">
            <w:pPr>
              <w:pStyle w:val="ConsPlusNormal"/>
            </w:pPr>
            <w:r>
              <w:t>0</w:t>
            </w:r>
          </w:p>
        </w:tc>
        <w:tc>
          <w:tcPr>
            <w:tcW w:w="680" w:type="dxa"/>
          </w:tcPr>
          <w:p w:rsidR="00187271" w:rsidRDefault="00187271">
            <w:pPr>
              <w:pStyle w:val="ConsPlusNormal"/>
            </w:pPr>
            <w:r>
              <w:t>0</w:t>
            </w:r>
          </w:p>
        </w:tc>
        <w:tc>
          <w:tcPr>
            <w:tcW w:w="1077" w:type="dxa"/>
          </w:tcPr>
          <w:p w:rsidR="00187271" w:rsidRDefault="00187271">
            <w:pPr>
              <w:pStyle w:val="ConsPlusNormal"/>
            </w:pPr>
            <w:r>
              <w:t>0</w:t>
            </w:r>
          </w:p>
        </w:tc>
        <w:tc>
          <w:tcPr>
            <w:tcW w:w="737" w:type="dxa"/>
          </w:tcPr>
          <w:p w:rsidR="00187271" w:rsidRDefault="00187271">
            <w:pPr>
              <w:pStyle w:val="ConsPlusNormal"/>
            </w:pPr>
            <w:r>
              <w:t>0</w:t>
            </w:r>
          </w:p>
        </w:tc>
        <w:tc>
          <w:tcPr>
            <w:tcW w:w="1020" w:type="dxa"/>
          </w:tcPr>
          <w:p w:rsidR="00187271" w:rsidRDefault="00187271">
            <w:pPr>
              <w:pStyle w:val="ConsPlusNormal"/>
            </w:pPr>
            <w:r>
              <w:t>0</w:t>
            </w:r>
          </w:p>
        </w:tc>
        <w:tc>
          <w:tcPr>
            <w:tcW w:w="907" w:type="dxa"/>
          </w:tcPr>
          <w:p w:rsidR="00187271" w:rsidRDefault="00187271">
            <w:pPr>
              <w:pStyle w:val="ConsPlusNormal"/>
            </w:pPr>
            <w:r>
              <w:t>12,7</w:t>
            </w:r>
          </w:p>
        </w:tc>
        <w:tc>
          <w:tcPr>
            <w:tcW w:w="794" w:type="dxa"/>
          </w:tcPr>
          <w:p w:rsidR="00187271" w:rsidRDefault="00187271">
            <w:pPr>
              <w:pStyle w:val="ConsPlusNormal"/>
            </w:pPr>
            <w:r>
              <w:t>0</w:t>
            </w:r>
          </w:p>
        </w:tc>
      </w:tr>
      <w:tr w:rsidR="00187271">
        <w:tc>
          <w:tcPr>
            <w:tcW w:w="567" w:type="dxa"/>
          </w:tcPr>
          <w:p w:rsidR="00187271" w:rsidRDefault="00187271">
            <w:pPr>
              <w:pStyle w:val="ConsPlusNormal"/>
            </w:pPr>
            <w:r>
              <w:t>2.8</w:t>
            </w:r>
          </w:p>
        </w:tc>
        <w:tc>
          <w:tcPr>
            <w:tcW w:w="2494" w:type="dxa"/>
          </w:tcPr>
          <w:p w:rsidR="00187271" w:rsidRDefault="00187271">
            <w:pPr>
              <w:pStyle w:val="ConsPlusNormal"/>
            </w:pPr>
            <w:r>
              <w:t>столовые учебных заведений, организаций, промышленных предприятий</w:t>
            </w:r>
          </w:p>
        </w:tc>
        <w:tc>
          <w:tcPr>
            <w:tcW w:w="1134" w:type="dxa"/>
          </w:tcPr>
          <w:p w:rsidR="00187271" w:rsidRDefault="00187271">
            <w:pPr>
              <w:pStyle w:val="ConsPlusNormal"/>
            </w:pPr>
            <w:r>
              <w:t>единица</w:t>
            </w:r>
          </w:p>
        </w:tc>
        <w:tc>
          <w:tcPr>
            <w:tcW w:w="1077" w:type="dxa"/>
          </w:tcPr>
          <w:p w:rsidR="00187271" w:rsidRDefault="00187271">
            <w:pPr>
              <w:pStyle w:val="ConsPlusNormal"/>
            </w:pPr>
            <w:r>
              <w:t>345</w:t>
            </w:r>
          </w:p>
        </w:tc>
        <w:tc>
          <w:tcPr>
            <w:tcW w:w="1304" w:type="dxa"/>
          </w:tcPr>
          <w:p w:rsidR="00187271" w:rsidRDefault="00187271">
            <w:pPr>
              <w:pStyle w:val="ConsPlusNormal"/>
            </w:pPr>
            <w:r>
              <w:t>6</w:t>
            </w:r>
          </w:p>
        </w:tc>
        <w:tc>
          <w:tcPr>
            <w:tcW w:w="1361" w:type="dxa"/>
          </w:tcPr>
          <w:p w:rsidR="00187271" w:rsidRDefault="00187271">
            <w:pPr>
              <w:pStyle w:val="ConsPlusNormal"/>
            </w:pPr>
            <w:r>
              <w:t>4</w:t>
            </w:r>
          </w:p>
        </w:tc>
        <w:tc>
          <w:tcPr>
            <w:tcW w:w="680" w:type="dxa"/>
          </w:tcPr>
          <w:p w:rsidR="00187271" w:rsidRDefault="00187271">
            <w:pPr>
              <w:pStyle w:val="ConsPlusNormal"/>
            </w:pPr>
            <w:r>
              <w:t>1</w:t>
            </w:r>
          </w:p>
        </w:tc>
        <w:tc>
          <w:tcPr>
            <w:tcW w:w="1077" w:type="dxa"/>
          </w:tcPr>
          <w:p w:rsidR="00187271" w:rsidRDefault="00187271">
            <w:pPr>
              <w:pStyle w:val="ConsPlusNormal"/>
            </w:pPr>
            <w:r>
              <w:t>2</w:t>
            </w:r>
          </w:p>
        </w:tc>
        <w:tc>
          <w:tcPr>
            <w:tcW w:w="737" w:type="dxa"/>
          </w:tcPr>
          <w:p w:rsidR="00187271" w:rsidRDefault="00187271">
            <w:pPr>
              <w:pStyle w:val="ConsPlusNormal"/>
            </w:pPr>
            <w:r>
              <w:t>1</w:t>
            </w:r>
          </w:p>
        </w:tc>
        <w:tc>
          <w:tcPr>
            <w:tcW w:w="1020" w:type="dxa"/>
          </w:tcPr>
          <w:p w:rsidR="00187271" w:rsidRDefault="00187271">
            <w:pPr>
              <w:pStyle w:val="ConsPlusNormal"/>
            </w:pPr>
            <w:r>
              <w:t>1</w:t>
            </w:r>
          </w:p>
        </w:tc>
        <w:tc>
          <w:tcPr>
            <w:tcW w:w="907" w:type="dxa"/>
          </w:tcPr>
          <w:p w:rsidR="00187271" w:rsidRDefault="00187271">
            <w:pPr>
              <w:pStyle w:val="ConsPlusNormal"/>
            </w:pPr>
            <w:r>
              <w:t>5</w:t>
            </w:r>
          </w:p>
        </w:tc>
        <w:tc>
          <w:tcPr>
            <w:tcW w:w="794" w:type="dxa"/>
          </w:tcPr>
          <w:p w:rsidR="00187271" w:rsidRDefault="00187271">
            <w:pPr>
              <w:pStyle w:val="ConsPlusNormal"/>
            </w:pPr>
            <w:r>
              <w:t>1</w:t>
            </w:r>
          </w:p>
        </w:tc>
      </w:tr>
      <w:tr w:rsidR="00187271">
        <w:tc>
          <w:tcPr>
            <w:tcW w:w="567" w:type="dxa"/>
          </w:tcPr>
          <w:p w:rsidR="00187271" w:rsidRDefault="00187271">
            <w:pPr>
              <w:pStyle w:val="ConsPlusNormal"/>
            </w:pPr>
            <w:r>
              <w:t>2.8.1</w:t>
            </w:r>
          </w:p>
        </w:tc>
        <w:tc>
          <w:tcPr>
            <w:tcW w:w="2494" w:type="dxa"/>
          </w:tcPr>
          <w:p w:rsidR="00187271" w:rsidRDefault="00187271">
            <w:pPr>
              <w:pStyle w:val="ConsPlusNormal"/>
            </w:pPr>
            <w:r>
              <w:t>в них мест</w:t>
            </w:r>
          </w:p>
        </w:tc>
        <w:tc>
          <w:tcPr>
            <w:tcW w:w="1134" w:type="dxa"/>
          </w:tcPr>
          <w:p w:rsidR="00187271" w:rsidRDefault="00187271">
            <w:pPr>
              <w:pStyle w:val="ConsPlusNormal"/>
            </w:pPr>
            <w:r>
              <w:t>место</w:t>
            </w:r>
          </w:p>
        </w:tc>
        <w:tc>
          <w:tcPr>
            <w:tcW w:w="1077" w:type="dxa"/>
          </w:tcPr>
          <w:p w:rsidR="00187271" w:rsidRDefault="00187271">
            <w:pPr>
              <w:pStyle w:val="ConsPlusNormal"/>
            </w:pPr>
            <w:r>
              <w:t>8562</w:t>
            </w:r>
          </w:p>
        </w:tc>
        <w:tc>
          <w:tcPr>
            <w:tcW w:w="1304" w:type="dxa"/>
          </w:tcPr>
          <w:p w:rsidR="00187271" w:rsidRDefault="00187271">
            <w:pPr>
              <w:pStyle w:val="ConsPlusNormal"/>
            </w:pPr>
            <w:r>
              <w:t>749</w:t>
            </w:r>
          </w:p>
        </w:tc>
        <w:tc>
          <w:tcPr>
            <w:tcW w:w="1361" w:type="dxa"/>
          </w:tcPr>
          <w:p w:rsidR="00187271" w:rsidRDefault="00187271">
            <w:pPr>
              <w:pStyle w:val="ConsPlusNormal"/>
            </w:pPr>
            <w:r>
              <w:t>380</w:t>
            </w:r>
          </w:p>
        </w:tc>
        <w:tc>
          <w:tcPr>
            <w:tcW w:w="680" w:type="dxa"/>
          </w:tcPr>
          <w:p w:rsidR="00187271" w:rsidRDefault="00187271">
            <w:pPr>
              <w:pStyle w:val="ConsPlusNormal"/>
            </w:pPr>
            <w:r>
              <w:t>50</w:t>
            </w:r>
          </w:p>
        </w:tc>
        <w:tc>
          <w:tcPr>
            <w:tcW w:w="1077" w:type="dxa"/>
          </w:tcPr>
          <w:p w:rsidR="00187271" w:rsidRDefault="00187271">
            <w:pPr>
              <w:pStyle w:val="ConsPlusNormal"/>
            </w:pPr>
            <w:r>
              <w:t>104</w:t>
            </w:r>
          </w:p>
        </w:tc>
        <w:tc>
          <w:tcPr>
            <w:tcW w:w="737" w:type="dxa"/>
          </w:tcPr>
          <w:p w:rsidR="00187271" w:rsidRDefault="00187271">
            <w:pPr>
              <w:pStyle w:val="ConsPlusNormal"/>
            </w:pPr>
            <w:r>
              <w:t>72</w:t>
            </w:r>
          </w:p>
        </w:tc>
        <w:tc>
          <w:tcPr>
            <w:tcW w:w="1020" w:type="dxa"/>
          </w:tcPr>
          <w:p w:rsidR="00187271" w:rsidRDefault="00187271">
            <w:pPr>
              <w:pStyle w:val="ConsPlusNormal"/>
            </w:pPr>
            <w:r>
              <w:t>80</w:t>
            </w:r>
          </w:p>
        </w:tc>
        <w:tc>
          <w:tcPr>
            <w:tcW w:w="907" w:type="dxa"/>
          </w:tcPr>
          <w:p w:rsidR="00187271" w:rsidRDefault="00187271">
            <w:pPr>
              <w:pStyle w:val="ConsPlusNormal"/>
            </w:pPr>
            <w:r>
              <w:t>250</w:t>
            </w:r>
          </w:p>
        </w:tc>
        <w:tc>
          <w:tcPr>
            <w:tcW w:w="794" w:type="dxa"/>
          </w:tcPr>
          <w:p w:rsidR="00187271" w:rsidRDefault="00187271">
            <w:pPr>
              <w:pStyle w:val="ConsPlusNormal"/>
            </w:pPr>
            <w:r>
              <w:t>64</w:t>
            </w:r>
          </w:p>
        </w:tc>
      </w:tr>
      <w:tr w:rsidR="00187271">
        <w:tc>
          <w:tcPr>
            <w:tcW w:w="567" w:type="dxa"/>
          </w:tcPr>
          <w:p w:rsidR="00187271" w:rsidRDefault="00187271">
            <w:pPr>
              <w:pStyle w:val="ConsPlusNormal"/>
            </w:pPr>
            <w:r>
              <w:t>2.8.2</w:t>
            </w:r>
          </w:p>
        </w:tc>
        <w:tc>
          <w:tcPr>
            <w:tcW w:w="2494" w:type="dxa"/>
          </w:tcPr>
          <w:p w:rsidR="00187271" w:rsidRDefault="00187271">
            <w:pPr>
              <w:pStyle w:val="ConsPlusNormal"/>
            </w:pPr>
            <w:r>
              <w:t xml:space="preserve">площадь зала обслуживания </w:t>
            </w:r>
            <w:r>
              <w:lastRenderedPageBreak/>
              <w:t>посетителей</w:t>
            </w:r>
          </w:p>
        </w:tc>
        <w:tc>
          <w:tcPr>
            <w:tcW w:w="1134" w:type="dxa"/>
          </w:tcPr>
          <w:p w:rsidR="00187271" w:rsidRDefault="00187271">
            <w:pPr>
              <w:pStyle w:val="ConsPlusNormal"/>
            </w:pPr>
            <w:r>
              <w:lastRenderedPageBreak/>
              <w:t>м</w:t>
            </w:r>
            <w:r>
              <w:rPr>
                <w:vertAlign w:val="superscript"/>
              </w:rPr>
              <w:t>2</w:t>
            </w:r>
          </w:p>
        </w:tc>
        <w:tc>
          <w:tcPr>
            <w:tcW w:w="1077" w:type="dxa"/>
          </w:tcPr>
          <w:p w:rsidR="00187271" w:rsidRDefault="00187271">
            <w:pPr>
              <w:pStyle w:val="ConsPlusNormal"/>
            </w:pPr>
            <w:r>
              <w:t>12336,3</w:t>
            </w:r>
          </w:p>
        </w:tc>
        <w:tc>
          <w:tcPr>
            <w:tcW w:w="1304" w:type="dxa"/>
          </w:tcPr>
          <w:p w:rsidR="00187271" w:rsidRDefault="00187271">
            <w:pPr>
              <w:pStyle w:val="ConsPlusNormal"/>
            </w:pPr>
            <w:r>
              <w:t>930</w:t>
            </w:r>
          </w:p>
        </w:tc>
        <w:tc>
          <w:tcPr>
            <w:tcW w:w="1361" w:type="dxa"/>
          </w:tcPr>
          <w:p w:rsidR="00187271" w:rsidRDefault="00187271">
            <w:pPr>
              <w:pStyle w:val="ConsPlusNormal"/>
            </w:pPr>
            <w:r>
              <w:t>418,9</w:t>
            </w:r>
          </w:p>
        </w:tc>
        <w:tc>
          <w:tcPr>
            <w:tcW w:w="680" w:type="dxa"/>
          </w:tcPr>
          <w:p w:rsidR="00187271" w:rsidRDefault="00187271">
            <w:pPr>
              <w:pStyle w:val="ConsPlusNormal"/>
            </w:pPr>
            <w:r>
              <w:t>38,2</w:t>
            </w:r>
          </w:p>
        </w:tc>
        <w:tc>
          <w:tcPr>
            <w:tcW w:w="1077" w:type="dxa"/>
          </w:tcPr>
          <w:p w:rsidR="00187271" w:rsidRDefault="00187271">
            <w:pPr>
              <w:pStyle w:val="ConsPlusNormal"/>
            </w:pPr>
            <w:r>
              <w:t>116</w:t>
            </w:r>
          </w:p>
        </w:tc>
        <w:tc>
          <w:tcPr>
            <w:tcW w:w="737" w:type="dxa"/>
          </w:tcPr>
          <w:p w:rsidR="00187271" w:rsidRDefault="00187271">
            <w:pPr>
              <w:pStyle w:val="ConsPlusNormal"/>
            </w:pPr>
            <w:r>
              <w:t>30</w:t>
            </w:r>
          </w:p>
        </w:tc>
        <w:tc>
          <w:tcPr>
            <w:tcW w:w="1020" w:type="dxa"/>
          </w:tcPr>
          <w:p w:rsidR="00187271" w:rsidRDefault="00187271">
            <w:pPr>
              <w:pStyle w:val="ConsPlusNormal"/>
            </w:pPr>
            <w:r>
              <w:t>20</w:t>
            </w:r>
          </w:p>
        </w:tc>
        <w:tc>
          <w:tcPr>
            <w:tcW w:w="907" w:type="dxa"/>
          </w:tcPr>
          <w:p w:rsidR="00187271" w:rsidRDefault="00187271">
            <w:pPr>
              <w:pStyle w:val="ConsPlusNormal"/>
            </w:pPr>
            <w:r>
              <w:t>254,5</w:t>
            </w:r>
          </w:p>
        </w:tc>
        <w:tc>
          <w:tcPr>
            <w:tcW w:w="794" w:type="dxa"/>
          </w:tcPr>
          <w:p w:rsidR="00187271" w:rsidRDefault="00187271">
            <w:pPr>
              <w:pStyle w:val="ConsPlusNormal"/>
            </w:pPr>
            <w:r>
              <w:t>20</w:t>
            </w:r>
          </w:p>
        </w:tc>
      </w:tr>
      <w:tr w:rsidR="00187271">
        <w:tc>
          <w:tcPr>
            <w:tcW w:w="567" w:type="dxa"/>
          </w:tcPr>
          <w:p w:rsidR="00187271" w:rsidRDefault="00187271">
            <w:pPr>
              <w:pStyle w:val="ConsPlusNormal"/>
            </w:pPr>
            <w:r>
              <w:t>2.9</w:t>
            </w:r>
          </w:p>
        </w:tc>
        <w:tc>
          <w:tcPr>
            <w:tcW w:w="2494" w:type="dxa"/>
          </w:tcPr>
          <w:p w:rsidR="00187271" w:rsidRDefault="00187271">
            <w:pPr>
              <w:pStyle w:val="ConsPlusNormal"/>
            </w:pPr>
            <w:r>
              <w:t>рестораны, кафе, бары</w:t>
            </w:r>
          </w:p>
        </w:tc>
        <w:tc>
          <w:tcPr>
            <w:tcW w:w="1134" w:type="dxa"/>
          </w:tcPr>
          <w:p w:rsidR="00187271" w:rsidRDefault="00187271">
            <w:pPr>
              <w:pStyle w:val="ConsPlusNormal"/>
            </w:pPr>
            <w:r>
              <w:t>единица</w:t>
            </w:r>
          </w:p>
        </w:tc>
        <w:tc>
          <w:tcPr>
            <w:tcW w:w="1077" w:type="dxa"/>
          </w:tcPr>
          <w:p w:rsidR="00187271" w:rsidRDefault="00187271">
            <w:pPr>
              <w:pStyle w:val="ConsPlusNormal"/>
            </w:pPr>
            <w:r>
              <w:t>25</w:t>
            </w:r>
          </w:p>
        </w:tc>
        <w:tc>
          <w:tcPr>
            <w:tcW w:w="1304" w:type="dxa"/>
          </w:tcPr>
          <w:p w:rsidR="00187271" w:rsidRDefault="00187271">
            <w:pPr>
              <w:pStyle w:val="ConsPlusNormal"/>
            </w:pPr>
            <w:r>
              <w:t>14</w:t>
            </w:r>
          </w:p>
        </w:tc>
        <w:tc>
          <w:tcPr>
            <w:tcW w:w="1361" w:type="dxa"/>
          </w:tcPr>
          <w:p w:rsidR="00187271" w:rsidRDefault="00187271">
            <w:pPr>
              <w:pStyle w:val="ConsPlusNormal"/>
            </w:pPr>
            <w:r>
              <w:t>4</w:t>
            </w:r>
          </w:p>
        </w:tc>
        <w:tc>
          <w:tcPr>
            <w:tcW w:w="680" w:type="dxa"/>
          </w:tcPr>
          <w:p w:rsidR="00187271" w:rsidRDefault="00187271">
            <w:pPr>
              <w:pStyle w:val="ConsPlusNormal"/>
            </w:pPr>
            <w:r>
              <w:t>0</w:t>
            </w:r>
          </w:p>
        </w:tc>
        <w:tc>
          <w:tcPr>
            <w:tcW w:w="1077" w:type="dxa"/>
          </w:tcPr>
          <w:p w:rsidR="00187271" w:rsidRDefault="00187271">
            <w:pPr>
              <w:pStyle w:val="ConsPlusNormal"/>
            </w:pPr>
            <w:r>
              <w:t>0</w:t>
            </w:r>
          </w:p>
        </w:tc>
        <w:tc>
          <w:tcPr>
            <w:tcW w:w="737" w:type="dxa"/>
          </w:tcPr>
          <w:p w:rsidR="00187271" w:rsidRDefault="00187271">
            <w:pPr>
              <w:pStyle w:val="ConsPlusNormal"/>
            </w:pPr>
            <w:r>
              <w:t>0</w:t>
            </w:r>
          </w:p>
        </w:tc>
        <w:tc>
          <w:tcPr>
            <w:tcW w:w="1020" w:type="dxa"/>
          </w:tcPr>
          <w:p w:rsidR="00187271" w:rsidRDefault="00187271">
            <w:pPr>
              <w:pStyle w:val="ConsPlusNormal"/>
            </w:pPr>
            <w:r>
              <w:t>1</w:t>
            </w:r>
          </w:p>
        </w:tc>
        <w:tc>
          <w:tcPr>
            <w:tcW w:w="907" w:type="dxa"/>
          </w:tcPr>
          <w:p w:rsidR="00187271" w:rsidRDefault="00187271">
            <w:pPr>
              <w:pStyle w:val="ConsPlusNormal"/>
            </w:pPr>
            <w:r>
              <w:t>0</w:t>
            </w:r>
          </w:p>
        </w:tc>
        <w:tc>
          <w:tcPr>
            <w:tcW w:w="794" w:type="dxa"/>
          </w:tcPr>
          <w:p w:rsidR="00187271" w:rsidRDefault="00187271">
            <w:pPr>
              <w:pStyle w:val="ConsPlusNormal"/>
            </w:pPr>
            <w:r>
              <w:t>0</w:t>
            </w:r>
          </w:p>
        </w:tc>
      </w:tr>
      <w:tr w:rsidR="00187271">
        <w:tc>
          <w:tcPr>
            <w:tcW w:w="567" w:type="dxa"/>
          </w:tcPr>
          <w:p w:rsidR="00187271" w:rsidRDefault="00187271">
            <w:pPr>
              <w:pStyle w:val="ConsPlusNormal"/>
            </w:pPr>
            <w:r>
              <w:t>2.9.1</w:t>
            </w:r>
          </w:p>
        </w:tc>
        <w:tc>
          <w:tcPr>
            <w:tcW w:w="2494" w:type="dxa"/>
          </w:tcPr>
          <w:p w:rsidR="00187271" w:rsidRDefault="00187271">
            <w:pPr>
              <w:pStyle w:val="ConsPlusNormal"/>
            </w:pPr>
            <w:r>
              <w:t>в них мест</w:t>
            </w:r>
          </w:p>
        </w:tc>
        <w:tc>
          <w:tcPr>
            <w:tcW w:w="1134" w:type="dxa"/>
          </w:tcPr>
          <w:p w:rsidR="00187271" w:rsidRDefault="00187271">
            <w:pPr>
              <w:pStyle w:val="ConsPlusNormal"/>
            </w:pPr>
            <w:r>
              <w:t>место</w:t>
            </w:r>
          </w:p>
        </w:tc>
        <w:tc>
          <w:tcPr>
            <w:tcW w:w="1077" w:type="dxa"/>
          </w:tcPr>
          <w:p w:rsidR="00187271" w:rsidRDefault="00187271">
            <w:pPr>
              <w:pStyle w:val="ConsPlusNormal"/>
            </w:pPr>
            <w:r>
              <w:t>594</w:t>
            </w:r>
          </w:p>
        </w:tc>
        <w:tc>
          <w:tcPr>
            <w:tcW w:w="1304" w:type="dxa"/>
          </w:tcPr>
          <w:p w:rsidR="00187271" w:rsidRDefault="00187271">
            <w:pPr>
              <w:pStyle w:val="ConsPlusNormal"/>
            </w:pPr>
            <w:r>
              <w:t>283</w:t>
            </w:r>
          </w:p>
        </w:tc>
        <w:tc>
          <w:tcPr>
            <w:tcW w:w="1361" w:type="dxa"/>
          </w:tcPr>
          <w:p w:rsidR="00187271" w:rsidRDefault="00187271">
            <w:pPr>
              <w:pStyle w:val="ConsPlusNormal"/>
            </w:pPr>
            <w:r>
              <w:t>88</w:t>
            </w:r>
          </w:p>
        </w:tc>
        <w:tc>
          <w:tcPr>
            <w:tcW w:w="680" w:type="dxa"/>
          </w:tcPr>
          <w:p w:rsidR="00187271" w:rsidRDefault="00187271">
            <w:pPr>
              <w:pStyle w:val="ConsPlusNormal"/>
            </w:pPr>
            <w:r>
              <w:t>0</w:t>
            </w:r>
          </w:p>
        </w:tc>
        <w:tc>
          <w:tcPr>
            <w:tcW w:w="1077" w:type="dxa"/>
          </w:tcPr>
          <w:p w:rsidR="00187271" w:rsidRDefault="00187271">
            <w:pPr>
              <w:pStyle w:val="ConsPlusNormal"/>
            </w:pPr>
            <w:r>
              <w:t>0</w:t>
            </w:r>
          </w:p>
        </w:tc>
        <w:tc>
          <w:tcPr>
            <w:tcW w:w="737" w:type="dxa"/>
          </w:tcPr>
          <w:p w:rsidR="00187271" w:rsidRDefault="00187271">
            <w:pPr>
              <w:pStyle w:val="ConsPlusNormal"/>
            </w:pPr>
            <w:r>
              <w:t>0</w:t>
            </w:r>
          </w:p>
        </w:tc>
        <w:tc>
          <w:tcPr>
            <w:tcW w:w="1020" w:type="dxa"/>
          </w:tcPr>
          <w:p w:rsidR="00187271" w:rsidRDefault="00187271">
            <w:pPr>
              <w:pStyle w:val="ConsPlusNormal"/>
            </w:pPr>
            <w:r>
              <w:t>16</w:t>
            </w:r>
          </w:p>
        </w:tc>
        <w:tc>
          <w:tcPr>
            <w:tcW w:w="907" w:type="dxa"/>
          </w:tcPr>
          <w:p w:rsidR="00187271" w:rsidRDefault="00187271">
            <w:pPr>
              <w:pStyle w:val="ConsPlusNormal"/>
            </w:pPr>
            <w:r>
              <w:t>0</w:t>
            </w:r>
          </w:p>
        </w:tc>
        <w:tc>
          <w:tcPr>
            <w:tcW w:w="794" w:type="dxa"/>
          </w:tcPr>
          <w:p w:rsidR="00187271" w:rsidRDefault="00187271">
            <w:pPr>
              <w:pStyle w:val="ConsPlusNormal"/>
            </w:pPr>
            <w:r>
              <w:t>0</w:t>
            </w:r>
          </w:p>
        </w:tc>
      </w:tr>
      <w:tr w:rsidR="00187271">
        <w:tc>
          <w:tcPr>
            <w:tcW w:w="567" w:type="dxa"/>
          </w:tcPr>
          <w:p w:rsidR="00187271" w:rsidRDefault="00187271">
            <w:pPr>
              <w:pStyle w:val="ConsPlusNormal"/>
            </w:pPr>
            <w:r>
              <w:t>2.9.2</w:t>
            </w:r>
          </w:p>
        </w:tc>
        <w:tc>
          <w:tcPr>
            <w:tcW w:w="2494" w:type="dxa"/>
          </w:tcPr>
          <w:p w:rsidR="00187271" w:rsidRDefault="00187271">
            <w:pPr>
              <w:pStyle w:val="ConsPlusNormal"/>
            </w:pPr>
            <w:r>
              <w:t>площадь зала обслуживания посетителей</w:t>
            </w:r>
          </w:p>
        </w:tc>
        <w:tc>
          <w:tcPr>
            <w:tcW w:w="1134" w:type="dxa"/>
          </w:tcPr>
          <w:p w:rsidR="00187271" w:rsidRDefault="00187271">
            <w:pPr>
              <w:pStyle w:val="ConsPlusNormal"/>
            </w:pPr>
            <w:r>
              <w:t>м</w:t>
            </w:r>
            <w:r>
              <w:rPr>
                <w:vertAlign w:val="superscript"/>
              </w:rPr>
              <w:t>2</w:t>
            </w:r>
          </w:p>
        </w:tc>
        <w:tc>
          <w:tcPr>
            <w:tcW w:w="1077" w:type="dxa"/>
          </w:tcPr>
          <w:p w:rsidR="00187271" w:rsidRDefault="00187271">
            <w:pPr>
              <w:pStyle w:val="ConsPlusNormal"/>
            </w:pPr>
            <w:r>
              <w:t>1105,4</w:t>
            </w:r>
          </w:p>
        </w:tc>
        <w:tc>
          <w:tcPr>
            <w:tcW w:w="1304" w:type="dxa"/>
          </w:tcPr>
          <w:p w:rsidR="00187271" w:rsidRDefault="00187271">
            <w:pPr>
              <w:pStyle w:val="ConsPlusNormal"/>
            </w:pPr>
            <w:r>
              <w:t>570</w:t>
            </w:r>
          </w:p>
        </w:tc>
        <w:tc>
          <w:tcPr>
            <w:tcW w:w="1361" w:type="dxa"/>
          </w:tcPr>
          <w:p w:rsidR="00187271" w:rsidRDefault="00187271">
            <w:pPr>
              <w:pStyle w:val="ConsPlusNormal"/>
            </w:pPr>
            <w:r>
              <w:t>159,5</w:t>
            </w:r>
          </w:p>
        </w:tc>
        <w:tc>
          <w:tcPr>
            <w:tcW w:w="680" w:type="dxa"/>
          </w:tcPr>
          <w:p w:rsidR="00187271" w:rsidRDefault="00187271">
            <w:pPr>
              <w:pStyle w:val="ConsPlusNormal"/>
            </w:pPr>
            <w:r>
              <w:t>0</w:t>
            </w:r>
          </w:p>
        </w:tc>
        <w:tc>
          <w:tcPr>
            <w:tcW w:w="1077" w:type="dxa"/>
          </w:tcPr>
          <w:p w:rsidR="00187271" w:rsidRDefault="00187271">
            <w:pPr>
              <w:pStyle w:val="ConsPlusNormal"/>
            </w:pPr>
            <w:r>
              <w:t>0</w:t>
            </w:r>
          </w:p>
        </w:tc>
        <w:tc>
          <w:tcPr>
            <w:tcW w:w="737" w:type="dxa"/>
          </w:tcPr>
          <w:p w:rsidR="00187271" w:rsidRDefault="00187271">
            <w:pPr>
              <w:pStyle w:val="ConsPlusNormal"/>
            </w:pPr>
            <w:r>
              <w:t>0</w:t>
            </w:r>
          </w:p>
        </w:tc>
        <w:tc>
          <w:tcPr>
            <w:tcW w:w="1020" w:type="dxa"/>
          </w:tcPr>
          <w:p w:rsidR="00187271" w:rsidRDefault="00187271">
            <w:pPr>
              <w:pStyle w:val="ConsPlusNormal"/>
            </w:pPr>
            <w:r>
              <w:t>30</w:t>
            </w:r>
          </w:p>
        </w:tc>
        <w:tc>
          <w:tcPr>
            <w:tcW w:w="907" w:type="dxa"/>
          </w:tcPr>
          <w:p w:rsidR="00187271" w:rsidRDefault="00187271">
            <w:pPr>
              <w:pStyle w:val="ConsPlusNormal"/>
            </w:pPr>
            <w:r>
              <w:t>0</w:t>
            </w:r>
          </w:p>
        </w:tc>
        <w:tc>
          <w:tcPr>
            <w:tcW w:w="794" w:type="dxa"/>
          </w:tcPr>
          <w:p w:rsidR="00187271" w:rsidRDefault="00187271">
            <w:pPr>
              <w:pStyle w:val="ConsPlusNormal"/>
            </w:pPr>
            <w:r>
              <w:t>0</w:t>
            </w:r>
          </w:p>
        </w:tc>
      </w:tr>
      <w:tr w:rsidR="00187271">
        <w:tc>
          <w:tcPr>
            <w:tcW w:w="567" w:type="dxa"/>
          </w:tcPr>
          <w:p w:rsidR="00187271" w:rsidRDefault="00187271">
            <w:pPr>
              <w:pStyle w:val="ConsPlusNormal"/>
            </w:pPr>
            <w:r>
              <w:t>3</w:t>
            </w:r>
          </w:p>
        </w:tc>
        <w:tc>
          <w:tcPr>
            <w:tcW w:w="2494" w:type="dxa"/>
          </w:tcPr>
          <w:p w:rsidR="00187271" w:rsidRDefault="00187271">
            <w:pPr>
              <w:pStyle w:val="ConsPlusNormal"/>
            </w:pPr>
            <w:r>
              <w:t>Спортивные сооружения</w:t>
            </w:r>
          </w:p>
        </w:tc>
        <w:tc>
          <w:tcPr>
            <w:tcW w:w="1134" w:type="dxa"/>
          </w:tcPr>
          <w:p w:rsidR="00187271" w:rsidRDefault="00187271">
            <w:pPr>
              <w:pStyle w:val="ConsPlusNormal"/>
            </w:pPr>
            <w:r>
              <w:t>единица</w:t>
            </w:r>
          </w:p>
        </w:tc>
        <w:tc>
          <w:tcPr>
            <w:tcW w:w="1077" w:type="dxa"/>
          </w:tcPr>
          <w:p w:rsidR="00187271" w:rsidRDefault="00187271">
            <w:pPr>
              <w:pStyle w:val="ConsPlusNormal"/>
            </w:pPr>
            <w:r>
              <w:t>104</w:t>
            </w:r>
          </w:p>
        </w:tc>
        <w:tc>
          <w:tcPr>
            <w:tcW w:w="1304" w:type="dxa"/>
          </w:tcPr>
          <w:p w:rsidR="00187271" w:rsidRDefault="00187271">
            <w:pPr>
              <w:pStyle w:val="ConsPlusNormal"/>
            </w:pPr>
            <w:r>
              <w:t>0</w:t>
            </w:r>
          </w:p>
        </w:tc>
        <w:tc>
          <w:tcPr>
            <w:tcW w:w="1361" w:type="dxa"/>
          </w:tcPr>
          <w:p w:rsidR="00187271" w:rsidRDefault="00187271">
            <w:pPr>
              <w:pStyle w:val="ConsPlusNormal"/>
            </w:pPr>
            <w:r>
              <w:t>0</w:t>
            </w:r>
          </w:p>
        </w:tc>
        <w:tc>
          <w:tcPr>
            <w:tcW w:w="680" w:type="dxa"/>
          </w:tcPr>
          <w:p w:rsidR="00187271" w:rsidRDefault="00187271">
            <w:pPr>
              <w:pStyle w:val="ConsPlusNormal"/>
            </w:pPr>
            <w:r>
              <w:t>0</w:t>
            </w:r>
          </w:p>
        </w:tc>
        <w:tc>
          <w:tcPr>
            <w:tcW w:w="1077" w:type="dxa"/>
          </w:tcPr>
          <w:p w:rsidR="00187271" w:rsidRDefault="00187271">
            <w:pPr>
              <w:pStyle w:val="ConsPlusNormal"/>
            </w:pPr>
            <w:r>
              <w:t>0</w:t>
            </w:r>
          </w:p>
        </w:tc>
        <w:tc>
          <w:tcPr>
            <w:tcW w:w="737" w:type="dxa"/>
          </w:tcPr>
          <w:p w:rsidR="00187271" w:rsidRDefault="00187271">
            <w:pPr>
              <w:pStyle w:val="ConsPlusNormal"/>
            </w:pPr>
            <w:r>
              <w:t>0</w:t>
            </w:r>
          </w:p>
        </w:tc>
        <w:tc>
          <w:tcPr>
            <w:tcW w:w="1020" w:type="dxa"/>
          </w:tcPr>
          <w:p w:rsidR="00187271" w:rsidRDefault="00187271">
            <w:pPr>
              <w:pStyle w:val="ConsPlusNormal"/>
            </w:pPr>
            <w:r>
              <w:t>0</w:t>
            </w:r>
          </w:p>
        </w:tc>
        <w:tc>
          <w:tcPr>
            <w:tcW w:w="907" w:type="dxa"/>
          </w:tcPr>
          <w:p w:rsidR="00187271" w:rsidRDefault="00187271">
            <w:pPr>
              <w:pStyle w:val="ConsPlusNormal"/>
            </w:pPr>
            <w:r>
              <w:t>0</w:t>
            </w:r>
          </w:p>
        </w:tc>
        <w:tc>
          <w:tcPr>
            <w:tcW w:w="794" w:type="dxa"/>
          </w:tcPr>
          <w:p w:rsidR="00187271" w:rsidRDefault="00187271">
            <w:pPr>
              <w:pStyle w:val="ConsPlusNormal"/>
            </w:pPr>
            <w:r>
              <w:t>0</w:t>
            </w:r>
          </w:p>
        </w:tc>
      </w:tr>
      <w:tr w:rsidR="00187271">
        <w:tc>
          <w:tcPr>
            <w:tcW w:w="567" w:type="dxa"/>
          </w:tcPr>
          <w:p w:rsidR="00187271" w:rsidRDefault="00187271">
            <w:pPr>
              <w:pStyle w:val="ConsPlusNormal"/>
            </w:pPr>
            <w:r>
              <w:t>3.1</w:t>
            </w:r>
          </w:p>
        </w:tc>
        <w:tc>
          <w:tcPr>
            <w:tcW w:w="2494" w:type="dxa"/>
          </w:tcPr>
          <w:p w:rsidR="00187271" w:rsidRDefault="00187271">
            <w:pPr>
              <w:pStyle w:val="ConsPlusNormal"/>
            </w:pPr>
            <w:r>
              <w:t>плоскостные спортивные сооружения</w:t>
            </w:r>
          </w:p>
        </w:tc>
        <w:tc>
          <w:tcPr>
            <w:tcW w:w="1134" w:type="dxa"/>
          </w:tcPr>
          <w:p w:rsidR="00187271" w:rsidRDefault="00187271">
            <w:pPr>
              <w:pStyle w:val="ConsPlusNormal"/>
            </w:pPr>
            <w:r>
              <w:t>единица</w:t>
            </w:r>
          </w:p>
        </w:tc>
        <w:tc>
          <w:tcPr>
            <w:tcW w:w="1077" w:type="dxa"/>
          </w:tcPr>
          <w:p w:rsidR="00187271" w:rsidRDefault="00187271">
            <w:pPr>
              <w:pStyle w:val="ConsPlusNormal"/>
            </w:pPr>
            <w:r>
              <w:t>39</w:t>
            </w:r>
          </w:p>
        </w:tc>
        <w:tc>
          <w:tcPr>
            <w:tcW w:w="1304" w:type="dxa"/>
          </w:tcPr>
          <w:p w:rsidR="00187271" w:rsidRDefault="00187271">
            <w:pPr>
              <w:pStyle w:val="ConsPlusNormal"/>
            </w:pPr>
            <w:r>
              <w:t>10</w:t>
            </w:r>
          </w:p>
        </w:tc>
        <w:tc>
          <w:tcPr>
            <w:tcW w:w="1361" w:type="dxa"/>
          </w:tcPr>
          <w:p w:rsidR="00187271" w:rsidRDefault="00187271">
            <w:pPr>
              <w:pStyle w:val="ConsPlusNormal"/>
            </w:pPr>
            <w:r>
              <w:t>11</w:t>
            </w:r>
          </w:p>
        </w:tc>
        <w:tc>
          <w:tcPr>
            <w:tcW w:w="680" w:type="dxa"/>
          </w:tcPr>
          <w:p w:rsidR="00187271" w:rsidRDefault="00187271">
            <w:pPr>
              <w:pStyle w:val="ConsPlusNormal"/>
            </w:pPr>
            <w:r>
              <w:t>3</w:t>
            </w:r>
          </w:p>
        </w:tc>
        <w:tc>
          <w:tcPr>
            <w:tcW w:w="1077" w:type="dxa"/>
          </w:tcPr>
          <w:p w:rsidR="00187271" w:rsidRDefault="00187271">
            <w:pPr>
              <w:pStyle w:val="ConsPlusNormal"/>
            </w:pPr>
            <w:r>
              <w:t>6</w:t>
            </w:r>
          </w:p>
        </w:tc>
        <w:tc>
          <w:tcPr>
            <w:tcW w:w="737" w:type="dxa"/>
          </w:tcPr>
          <w:p w:rsidR="00187271" w:rsidRDefault="00187271">
            <w:pPr>
              <w:pStyle w:val="ConsPlusNormal"/>
            </w:pPr>
            <w:r>
              <w:t>2</w:t>
            </w:r>
          </w:p>
        </w:tc>
        <w:tc>
          <w:tcPr>
            <w:tcW w:w="1020" w:type="dxa"/>
          </w:tcPr>
          <w:p w:rsidR="00187271" w:rsidRDefault="00187271">
            <w:pPr>
              <w:pStyle w:val="ConsPlusNormal"/>
            </w:pPr>
            <w:r>
              <w:t>2</w:t>
            </w:r>
          </w:p>
        </w:tc>
        <w:tc>
          <w:tcPr>
            <w:tcW w:w="907" w:type="dxa"/>
          </w:tcPr>
          <w:p w:rsidR="00187271" w:rsidRDefault="00187271">
            <w:pPr>
              <w:pStyle w:val="ConsPlusNormal"/>
            </w:pPr>
            <w:r>
              <w:t>4</w:t>
            </w:r>
          </w:p>
        </w:tc>
        <w:tc>
          <w:tcPr>
            <w:tcW w:w="794" w:type="dxa"/>
          </w:tcPr>
          <w:p w:rsidR="00187271" w:rsidRDefault="00187271">
            <w:pPr>
              <w:pStyle w:val="ConsPlusNormal"/>
            </w:pPr>
            <w:r>
              <w:t>1</w:t>
            </w:r>
          </w:p>
        </w:tc>
      </w:tr>
      <w:tr w:rsidR="00187271">
        <w:tc>
          <w:tcPr>
            <w:tcW w:w="567" w:type="dxa"/>
          </w:tcPr>
          <w:p w:rsidR="00187271" w:rsidRDefault="00187271">
            <w:pPr>
              <w:pStyle w:val="ConsPlusNormal"/>
            </w:pPr>
            <w:r>
              <w:t>3.2</w:t>
            </w:r>
          </w:p>
        </w:tc>
        <w:tc>
          <w:tcPr>
            <w:tcW w:w="2494" w:type="dxa"/>
          </w:tcPr>
          <w:p w:rsidR="00187271" w:rsidRDefault="00187271">
            <w:pPr>
              <w:pStyle w:val="ConsPlusNormal"/>
            </w:pPr>
            <w:r>
              <w:t>спортивные залы</w:t>
            </w:r>
          </w:p>
        </w:tc>
        <w:tc>
          <w:tcPr>
            <w:tcW w:w="1134" w:type="dxa"/>
          </w:tcPr>
          <w:p w:rsidR="00187271" w:rsidRDefault="00187271">
            <w:pPr>
              <w:pStyle w:val="ConsPlusNormal"/>
            </w:pPr>
            <w:r>
              <w:t>единица</w:t>
            </w:r>
          </w:p>
        </w:tc>
        <w:tc>
          <w:tcPr>
            <w:tcW w:w="1077" w:type="dxa"/>
          </w:tcPr>
          <w:p w:rsidR="00187271" w:rsidRDefault="00187271">
            <w:pPr>
              <w:pStyle w:val="ConsPlusNormal"/>
            </w:pPr>
            <w:r>
              <w:t>47</w:t>
            </w:r>
          </w:p>
        </w:tc>
        <w:tc>
          <w:tcPr>
            <w:tcW w:w="1304" w:type="dxa"/>
          </w:tcPr>
          <w:p w:rsidR="00187271" w:rsidRDefault="00187271">
            <w:pPr>
              <w:pStyle w:val="ConsPlusNormal"/>
            </w:pPr>
            <w:r>
              <w:t>20</w:t>
            </w:r>
          </w:p>
        </w:tc>
        <w:tc>
          <w:tcPr>
            <w:tcW w:w="1361" w:type="dxa"/>
          </w:tcPr>
          <w:p w:rsidR="00187271" w:rsidRDefault="00187271">
            <w:pPr>
              <w:pStyle w:val="ConsPlusNormal"/>
            </w:pPr>
            <w:r>
              <w:t>11</w:t>
            </w:r>
          </w:p>
        </w:tc>
        <w:tc>
          <w:tcPr>
            <w:tcW w:w="680" w:type="dxa"/>
          </w:tcPr>
          <w:p w:rsidR="00187271" w:rsidRDefault="00187271">
            <w:pPr>
              <w:pStyle w:val="ConsPlusNormal"/>
            </w:pPr>
            <w:r>
              <w:t>2</w:t>
            </w:r>
          </w:p>
        </w:tc>
        <w:tc>
          <w:tcPr>
            <w:tcW w:w="1077" w:type="dxa"/>
          </w:tcPr>
          <w:p w:rsidR="00187271" w:rsidRDefault="00187271">
            <w:pPr>
              <w:pStyle w:val="ConsPlusNormal"/>
            </w:pPr>
            <w:r>
              <w:t>6</w:t>
            </w:r>
          </w:p>
        </w:tc>
        <w:tc>
          <w:tcPr>
            <w:tcW w:w="737" w:type="dxa"/>
          </w:tcPr>
          <w:p w:rsidR="00187271" w:rsidRDefault="00187271">
            <w:pPr>
              <w:pStyle w:val="ConsPlusNormal"/>
            </w:pPr>
            <w:r>
              <w:t>2</w:t>
            </w:r>
          </w:p>
        </w:tc>
        <w:tc>
          <w:tcPr>
            <w:tcW w:w="1020" w:type="dxa"/>
          </w:tcPr>
          <w:p w:rsidR="00187271" w:rsidRDefault="00187271">
            <w:pPr>
              <w:pStyle w:val="ConsPlusNormal"/>
            </w:pPr>
            <w:r>
              <w:t>1</w:t>
            </w:r>
          </w:p>
        </w:tc>
        <w:tc>
          <w:tcPr>
            <w:tcW w:w="907" w:type="dxa"/>
          </w:tcPr>
          <w:p w:rsidR="00187271" w:rsidRDefault="00187271">
            <w:pPr>
              <w:pStyle w:val="ConsPlusNormal"/>
            </w:pPr>
            <w:r>
              <w:t>4</w:t>
            </w:r>
          </w:p>
        </w:tc>
        <w:tc>
          <w:tcPr>
            <w:tcW w:w="794" w:type="dxa"/>
          </w:tcPr>
          <w:p w:rsidR="00187271" w:rsidRDefault="00187271">
            <w:pPr>
              <w:pStyle w:val="ConsPlusNormal"/>
            </w:pPr>
            <w:r>
              <w:t>1</w:t>
            </w:r>
          </w:p>
        </w:tc>
      </w:tr>
      <w:tr w:rsidR="00187271">
        <w:tc>
          <w:tcPr>
            <w:tcW w:w="567" w:type="dxa"/>
          </w:tcPr>
          <w:p w:rsidR="00187271" w:rsidRDefault="00187271">
            <w:pPr>
              <w:pStyle w:val="ConsPlusNormal"/>
            </w:pPr>
            <w:r>
              <w:t>3.3</w:t>
            </w:r>
          </w:p>
        </w:tc>
        <w:tc>
          <w:tcPr>
            <w:tcW w:w="2494" w:type="dxa"/>
          </w:tcPr>
          <w:p w:rsidR="00187271" w:rsidRDefault="00187271">
            <w:pPr>
              <w:pStyle w:val="ConsPlusNormal"/>
            </w:pPr>
            <w:r>
              <w:t>плавательные бассейны</w:t>
            </w:r>
          </w:p>
        </w:tc>
        <w:tc>
          <w:tcPr>
            <w:tcW w:w="1134" w:type="dxa"/>
          </w:tcPr>
          <w:p w:rsidR="00187271" w:rsidRDefault="00187271">
            <w:pPr>
              <w:pStyle w:val="ConsPlusNormal"/>
            </w:pPr>
            <w:r>
              <w:t>единица</w:t>
            </w:r>
          </w:p>
        </w:tc>
        <w:tc>
          <w:tcPr>
            <w:tcW w:w="1077" w:type="dxa"/>
          </w:tcPr>
          <w:p w:rsidR="00187271" w:rsidRDefault="00187271">
            <w:pPr>
              <w:pStyle w:val="ConsPlusNormal"/>
            </w:pPr>
            <w:r>
              <w:t>9</w:t>
            </w:r>
          </w:p>
        </w:tc>
        <w:tc>
          <w:tcPr>
            <w:tcW w:w="1304" w:type="dxa"/>
          </w:tcPr>
          <w:p w:rsidR="00187271" w:rsidRDefault="00187271">
            <w:pPr>
              <w:pStyle w:val="ConsPlusNormal"/>
            </w:pPr>
            <w:r>
              <w:t>7</w:t>
            </w:r>
          </w:p>
        </w:tc>
        <w:tc>
          <w:tcPr>
            <w:tcW w:w="1361" w:type="dxa"/>
          </w:tcPr>
          <w:p w:rsidR="00187271" w:rsidRDefault="00187271">
            <w:pPr>
              <w:pStyle w:val="ConsPlusNormal"/>
            </w:pPr>
            <w:r>
              <w:t>2</w:t>
            </w:r>
          </w:p>
        </w:tc>
        <w:tc>
          <w:tcPr>
            <w:tcW w:w="680" w:type="dxa"/>
          </w:tcPr>
          <w:p w:rsidR="00187271" w:rsidRDefault="00187271">
            <w:pPr>
              <w:pStyle w:val="ConsPlusNormal"/>
            </w:pPr>
            <w:r>
              <w:t>0</w:t>
            </w:r>
          </w:p>
        </w:tc>
        <w:tc>
          <w:tcPr>
            <w:tcW w:w="1077" w:type="dxa"/>
          </w:tcPr>
          <w:p w:rsidR="00187271" w:rsidRDefault="00187271">
            <w:pPr>
              <w:pStyle w:val="ConsPlusNormal"/>
            </w:pPr>
            <w:r>
              <w:t>0</w:t>
            </w:r>
          </w:p>
        </w:tc>
        <w:tc>
          <w:tcPr>
            <w:tcW w:w="737" w:type="dxa"/>
          </w:tcPr>
          <w:p w:rsidR="00187271" w:rsidRDefault="00187271">
            <w:pPr>
              <w:pStyle w:val="ConsPlusNormal"/>
            </w:pPr>
            <w:r>
              <w:t>0</w:t>
            </w:r>
          </w:p>
        </w:tc>
        <w:tc>
          <w:tcPr>
            <w:tcW w:w="1020" w:type="dxa"/>
          </w:tcPr>
          <w:p w:rsidR="00187271" w:rsidRDefault="00187271">
            <w:pPr>
              <w:pStyle w:val="ConsPlusNormal"/>
            </w:pPr>
            <w:r>
              <w:t>0</w:t>
            </w:r>
          </w:p>
        </w:tc>
        <w:tc>
          <w:tcPr>
            <w:tcW w:w="907" w:type="dxa"/>
          </w:tcPr>
          <w:p w:rsidR="00187271" w:rsidRDefault="00187271">
            <w:pPr>
              <w:pStyle w:val="ConsPlusNormal"/>
            </w:pPr>
            <w:r>
              <w:t>0</w:t>
            </w:r>
          </w:p>
        </w:tc>
        <w:tc>
          <w:tcPr>
            <w:tcW w:w="794" w:type="dxa"/>
          </w:tcPr>
          <w:p w:rsidR="00187271" w:rsidRDefault="00187271">
            <w:pPr>
              <w:pStyle w:val="ConsPlusNormal"/>
            </w:pPr>
            <w:r>
              <w:t>0</w:t>
            </w:r>
          </w:p>
        </w:tc>
      </w:tr>
      <w:tr w:rsidR="00187271">
        <w:tc>
          <w:tcPr>
            <w:tcW w:w="567" w:type="dxa"/>
          </w:tcPr>
          <w:p w:rsidR="00187271" w:rsidRDefault="00187271">
            <w:pPr>
              <w:pStyle w:val="ConsPlusNormal"/>
            </w:pPr>
            <w:r>
              <w:t>4</w:t>
            </w:r>
          </w:p>
        </w:tc>
        <w:tc>
          <w:tcPr>
            <w:tcW w:w="2494" w:type="dxa"/>
          </w:tcPr>
          <w:p w:rsidR="00187271" w:rsidRDefault="00187271">
            <w:pPr>
              <w:pStyle w:val="ConsPlusNormal"/>
            </w:pPr>
            <w:r>
              <w:t>Число детско-юношеских спортивных школ (включая филиалы)</w:t>
            </w:r>
          </w:p>
        </w:tc>
        <w:tc>
          <w:tcPr>
            <w:tcW w:w="1134" w:type="dxa"/>
          </w:tcPr>
          <w:p w:rsidR="00187271" w:rsidRDefault="00187271">
            <w:pPr>
              <w:pStyle w:val="ConsPlusNormal"/>
            </w:pPr>
            <w:r>
              <w:t>единица</w:t>
            </w:r>
          </w:p>
        </w:tc>
        <w:tc>
          <w:tcPr>
            <w:tcW w:w="1077" w:type="dxa"/>
          </w:tcPr>
          <w:p w:rsidR="00187271" w:rsidRDefault="00187271">
            <w:pPr>
              <w:pStyle w:val="ConsPlusNormal"/>
            </w:pPr>
            <w:r>
              <w:t>2</w:t>
            </w:r>
          </w:p>
        </w:tc>
        <w:tc>
          <w:tcPr>
            <w:tcW w:w="1304" w:type="dxa"/>
          </w:tcPr>
          <w:p w:rsidR="00187271" w:rsidRDefault="00187271">
            <w:pPr>
              <w:pStyle w:val="ConsPlusNormal"/>
            </w:pPr>
            <w:r>
              <w:t>1</w:t>
            </w:r>
          </w:p>
        </w:tc>
        <w:tc>
          <w:tcPr>
            <w:tcW w:w="1361" w:type="dxa"/>
          </w:tcPr>
          <w:p w:rsidR="00187271" w:rsidRDefault="00187271">
            <w:pPr>
              <w:pStyle w:val="ConsPlusNormal"/>
            </w:pPr>
            <w:r>
              <w:t>1</w:t>
            </w:r>
          </w:p>
        </w:tc>
        <w:tc>
          <w:tcPr>
            <w:tcW w:w="680" w:type="dxa"/>
          </w:tcPr>
          <w:p w:rsidR="00187271" w:rsidRDefault="00187271">
            <w:pPr>
              <w:pStyle w:val="ConsPlusNormal"/>
            </w:pPr>
            <w:r>
              <w:t>0</w:t>
            </w:r>
          </w:p>
        </w:tc>
        <w:tc>
          <w:tcPr>
            <w:tcW w:w="1077" w:type="dxa"/>
          </w:tcPr>
          <w:p w:rsidR="00187271" w:rsidRDefault="00187271">
            <w:pPr>
              <w:pStyle w:val="ConsPlusNormal"/>
            </w:pPr>
            <w:r>
              <w:t>0</w:t>
            </w:r>
          </w:p>
        </w:tc>
        <w:tc>
          <w:tcPr>
            <w:tcW w:w="737" w:type="dxa"/>
          </w:tcPr>
          <w:p w:rsidR="00187271" w:rsidRDefault="00187271">
            <w:pPr>
              <w:pStyle w:val="ConsPlusNormal"/>
            </w:pPr>
            <w:r>
              <w:t>0</w:t>
            </w:r>
          </w:p>
        </w:tc>
        <w:tc>
          <w:tcPr>
            <w:tcW w:w="1020" w:type="dxa"/>
          </w:tcPr>
          <w:p w:rsidR="00187271" w:rsidRDefault="00187271">
            <w:pPr>
              <w:pStyle w:val="ConsPlusNormal"/>
            </w:pPr>
            <w:r>
              <w:t>0</w:t>
            </w:r>
          </w:p>
        </w:tc>
        <w:tc>
          <w:tcPr>
            <w:tcW w:w="907" w:type="dxa"/>
          </w:tcPr>
          <w:p w:rsidR="00187271" w:rsidRDefault="00187271">
            <w:pPr>
              <w:pStyle w:val="ConsPlusNormal"/>
            </w:pPr>
            <w:r>
              <w:t>0</w:t>
            </w:r>
          </w:p>
        </w:tc>
        <w:tc>
          <w:tcPr>
            <w:tcW w:w="794" w:type="dxa"/>
          </w:tcPr>
          <w:p w:rsidR="00187271" w:rsidRDefault="00187271">
            <w:pPr>
              <w:pStyle w:val="ConsPlusNormal"/>
            </w:pPr>
            <w:r>
              <w:t>0</w:t>
            </w:r>
          </w:p>
        </w:tc>
      </w:tr>
      <w:tr w:rsidR="00187271">
        <w:tc>
          <w:tcPr>
            <w:tcW w:w="567" w:type="dxa"/>
          </w:tcPr>
          <w:p w:rsidR="00187271" w:rsidRDefault="00187271">
            <w:pPr>
              <w:pStyle w:val="ConsPlusNormal"/>
            </w:pPr>
            <w:r>
              <w:t>5</w:t>
            </w:r>
          </w:p>
        </w:tc>
        <w:tc>
          <w:tcPr>
            <w:tcW w:w="2494" w:type="dxa"/>
          </w:tcPr>
          <w:p w:rsidR="00187271" w:rsidRDefault="00187271">
            <w:pPr>
              <w:pStyle w:val="ConsPlusNormal"/>
            </w:pPr>
            <w:r>
              <w:t>Численность занимающихся в детско-юношеских спортивных школах</w:t>
            </w:r>
          </w:p>
        </w:tc>
        <w:tc>
          <w:tcPr>
            <w:tcW w:w="1134" w:type="dxa"/>
          </w:tcPr>
          <w:p w:rsidR="00187271" w:rsidRDefault="00187271">
            <w:pPr>
              <w:pStyle w:val="ConsPlusNormal"/>
            </w:pPr>
            <w:r>
              <w:t>человек</w:t>
            </w:r>
          </w:p>
        </w:tc>
        <w:tc>
          <w:tcPr>
            <w:tcW w:w="1077" w:type="dxa"/>
          </w:tcPr>
          <w:p w:rsidR="00187271" w:rsidRDefault="00187271">
            <w:pPr>
              <w:pStyle w:val="ConsPlusNormal"/>
            </w:pPr>
            <w:r>
              <w:t>1677</w:t>
            </w:r>
          </w:p>
        </w:tc>
        <w:tc>
          <w:tcPr>
            <w:tcW w:w="1304" w:type="dxa"/>
          </w:tcPr>
          <w:p w:rsidR="00187271" w:rsidRDefault="00187271">
            <w:pPr>
              <w:pStyle w:val="ConsPlusNormal"/>
            </w:pPr>
            <w:r>
              <w:t>1052</w:t>
            </w:r>
          </w:p>
        </w:tc>
        <w:tc>
          <w:tcPr>
            <w:tcW w:w="1361" w:type="dxa"/>
          </w:tcPr>
          <w:p w:rsidR="00187271" w:rsidRDefault="00187271">
            <w:pPr>
              <w:pStyle w:val="ConsPlusNormal"/>
            </w:pPr>
            <w:r>
              <w:t>625</w:t>
            </w:r>
          </w:p>
        </w:tc>
        <w:tc>
          <w:tcPr>
            <w:tcW w:w="680" w:type="dxa"/>
          </w:tcPr>
          <w:p w:rsidR="00187271" w:rsidRDefault="00187271">
            <w:pPr>
              <w:pStyle w:val="ConsPlusNormal"/>
            </w:pPr>
            <w:r>
              <w:t>0</w:t>
            </w:r>
          </w:p>
        </w:tc>
        <w:tc>
          <w:tcPr>
            <w:tcW w:w="1077" w:type="dxa"/>
          </w:tcPr>
          <w:p w:rsidR="00187271" w:rsidRDefault="00187271">
            <w:pPr>
              <w:pStyle w:val="ConsPlusNormal"/>
            </w:pPr>
            <w:r>
              <w:t>0</w:t>
            </w:r>
          </w:p>
        </w:tc>
        <w:tc>
          <w:tcPr>
            <w:tcW w:w="737" w:type="dxa"/>
          </w:tcPr>
          <w:p w:rsidR="00187271" w:rsidRDefault="00187271">
            <w:pPr>
              <w:pStyle w:val="ConsPlusNormal"/>
            </w:pPr>
            <w:r>
              <w:t>0</w:t>
            </w:r>
          </w:p>
        </w:tc>
        <w:tc>
          <w:tcPr>
            <w:tcW w:w="1020" w:type="dxa"/>
          </w:tcPr>
          <w:p w:rsidR="00187271" w:rsidRDefault="00187271">
            <w:pPr>
              <w:pStyle w:val="ConsPlusNormal"/>
            </w:pPr>
            <w:r>
              <w:t>0</w:t>
            </w:r>
          </w:p>
        </w:tc>
        <w:tc>
          <w:tcPr>
            <w:tcW w:w="907" w:type="dxa"/>
          </w:tcPr>
          <w:p w:rsidR="00187271" w:rsidRDefault="00187271">
            <w:pPr>
              <w:pStyle w:val="ConsPlusNormal"/>
            </w:pPr>
            <w:r>
              <w:t>0</w:t>
            </w:r>
          </w:p>
        </w:tc>
        <w:tc>
          <w:tcPr>
            <w:tcW w:w="794" w:type="dxa"/>
          </w:tcPr>
          <w:p w:rsidR="00187271" w:rsidRDefault="00187271">
            <w:pPr>
              <w:pStyle w:val="ConsPlusNormal"/>
            </w:pPr>
            <w:r>
              <w:t>0</w:t>
            </w: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Title"/>
        <w:jc w:val="center"/>
        <w:outlineLvl w:val="2"/>
      </w:pPr>
      <w:bookmarkStart w:id="26" w:name="P1566"/>
      <w:bookmarkEnd w:id="26"/>
      <w:r>
        <w:t>3.4. Показатели по улично-дорожной сети</w:t>
      </w:r>
    </w:p>
    <w:p w:rsidR="00187271" w:rsidRDefault="00187271">
      <w:pPr>
        <w:pStyle w:val="ConsPlusNormal"/>
        <w:jc w:val="both"/>
      </w:pPr>
    </w:p>
    <w:p w:rsidR="00187271" w:rsidRDefault="00187271">
      <w:pPr>
        <w:pStyle w:val="ConsPlusNormal"/>
        <w:ind w:firstLine="540"/>
        <w:jc w:val="both"/>
      </w:pPr>
      <w:r>
        <w:t>Информация по показателям улично-дорожной сети приведена в таблице 16.</w:t>
      </w:r>
    </w:p>
    <w:p w:rsidR="00187271" w:rsidRDefault="00187271">
      <w:pPr>
        <w:pStyle w:val="ConsPlusNormal"/>
        <w:jc w:val="both"/>
      </w:pPr>
    </w:p>
    <w:p w:rsidR="00187271" w:rsidRDefault="00187271">
      <w:pPr>
        <w:pStyle w:val="ConsPlusNormal"/>
        <w:jc w:val="center"/>
      </w:pPr>
      <w:r>
        <w:t>Таблица 16 - Информация по показателям улично-дорожной сети</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204"/>
        <w:gridCol w:w="1894"/>
        <w:gridCol w:w="1304"/>
        <w:gridCol w:w="1361"/>
        <w:gridCol w:w="664"/>
        <w:gridCol w:w="1020"/>
        <w:gridCol w:w="664"/>
        <w:gridCol w:w="964"/>
        <w:gridCol w:w="907"/>
        <w:gridCol w:w="794"/>
      </w:tblGrid>
      <w:tr w:rsidR="00187271">
        <w:tc>
          <w:tcPr>
            <w:tcW w:w="1984" w:type="dxa"/>
          </w:tcPr>
          <w:p w:rsidR="00187271" w:rsidRDefault="00187271">
            <w:pPr>
              <w:pStyle w:val="ConsPlusNormal"/>
              <w:jc w:val="center"/>
            </w:pPr>
            <w:r>
              <w:t>Наименование показателя</w:t>
            </w:r>
          </w:p>
        </w:tc>
        <w:tc>
          <w:tcPr>
            <w:tcW w:w="1204" w:type="dxa"/>
          </w:tcPr>
          <w:p w:rsidR="00187271" w:rsidRDefault="00187271">
            <w:pPr>
              <w:pStyle w:val="ConsPlusNormal"/>
              <w:jc w:val="center"/>
            </w:pPr>
            <w:r>
              <w:t>Единица измерения</w:t>
            </w:r>
          </w:p>
        </w:tc>
        <w:tc>
          <w:tcPr>
            <w:tcW w:w="1894" w:type="dxa"/>
          </w:tcPr>
          <w:p w:rsidR="00187271" w:rsidRDefault="00187271">
            <w:pPr>
              <w:pStyle w:val="ConsPlusNormal"/>
              <w:jc w:val="center"/>
            </w:pPr>
            <w:r>
              <w:t>Всего по муниципальному образованию</w:t>
            </w:r>
          </w:p>
        </w:tc>
        <w:tc>
          <w:tcPr>
            <w:tcW w:w="1304" w:type="dxa"/>
          </w:tcPr>
          <w:p w:rsidR="00187271" w:rsidRDefault="00187271">
            <w:pPr>
              <w:pStyle w:val="ConsPlusNormal"/>
              <w:jc w:val="center"/>
            </w:pPr>
            <w:r>
              <w:t>г. п. Излучинск</w:t>
            </w:r>
          </w:p>
        </w:tc>
        <w:tc>
          <w:tcPr>
            <w:tcW w:w="1361" w:type="dxa"/>
          </w:tcPr>
          <w:p w:rsidR="00187271" w:rsidRDefault="00187271">
            <w:pPr>
              <w:pStyle w:val="ConsPlusNormal"/>
              <w:jc w:val="center"/>
            </w:pPr>
            <w:r>
              <w:t>г. п. Новоаганск</w:t>
            </w:r>
          </w:p>
        </w:tc>
        <w:tc>
          <w:tcPr>
            <w:tcW w:w="664" w:type="dxa"/>
          </w:tcPr>
          <w:p w:rsidR="00187271" w:rsidRDefault="00187271">
            <w:pPr>
              <w:pStyle w:val="ConsPlusNormal"/>
              <w:jc w:val="center"/>
            </w:pPr>
            <w:r>
              <w:t>с. п. Вата</w:t>
            </w:r>
          </w:p>
        </w:tc>
        <w:tc>
          <w:tcPr>
            <w:tcW w:w="1020" w:type="dxa"/>
          </w:tcPr>
          <w:p w:rsidR="00187271" w:rsidRDefault="00187271">
            <w:pPr>
              <w:pStyle w:val="ConsPlusNormal"/>
              <w:jc w:val="center"/>
            </w:pPr>
            <w:r>
              <w:t>с. п. Ваховск</w:t>
            </w:r>
          </w:p>
        </w:tc>
        <w:tc>
          <w:tcPr>
            <w:tcW w:w="664" w:type="dxa"/>
          </w:tcPr>
          <w:p w:rsidR="00187271" w:rsidRDefault="00187271">
            <w:pPr>
              <w:pStyle w:val="ConsPlusNormal"/>
              <w:jc w:val="center"/>
            </w:pPr>
            <w:r>
              <w:t>с. п. Аган</w:t>
            </w:r>
          </w:p>
        </w:tc>
        <w:tc>
          <w:tcPr>
            <w:tcW w:w="964" w:type="dxa"/>
          </w:tcPr>
          <w:p w:rsidR="00187271" w:rsidRDefault="00187271">
            <w:pPr>
              <w:pStyle w:val="ConsPlusNormal"/>
              <w:jc w:val="center"/>
            </w:pPr>
            <w:r>
              <w:t>с. п. Зайцева Речка</w:t>
            </w:r>
          </w:p>
        </w:tc>
        <w:tc>
          <w:tcPr>
            <w:tcW w:w="907" w:type="dxa"/>
          </w:tcPr>
          <w:p w:rsidR="00187271" w:rsidRDefault="00187271">
            <w:pPr>
              <w:pStyle w:val="ConsPlusNormal"/>
              <w:jc w:val="center"/>
            </w:pPr>
            <w:r>
              <w:t>с. п. Ларьяк</w:t>
            </w:r>
          </w:p>
        </w:tc>
        <w:tc>
          <w:tcPr>
            <w:tcW w:w="794" w:type="dxa"/>
          </w:tcPr>
          <w:p w:rsidR="00187271" w:rsidRDefault="00187271">
            <w:pPr>
              <w:pStyle w:val="ConsPlusNormal"/>
              <w:jc w:val="center"/>
            </w:pPr>
            <w:r>
              <w:t>с. п. Покур</w:t>
            </w:r>
          </w:p>
        </w:tc>
      </w:tr>
      <w:tr w:rsidR="00187271">
        <w:tc>
          <w:tcPr>
            <w:tcW w:w="1984" w:type="dxa"/>
          </w:tcPr>
          <w:p w:rsidR="00187271" w:rsidRDefault="00187271">
            <w:pPr>
              <w:pStyle w:val="ConsPlusNormal"/>
            </w:pPr>
            <w:r>
              <w:t>Протяженность улично-дорожной сети</w:t>
            </w:r>
          </w:p>
        </w:tc>
        <w:tc>
          <w:tcPr>
            <w:tcW w:w="1204" w:type="dxa"/>
          </w:tcPr>
          <w:p w:rsidR="00187271" w:rsidRDefault="00187271">
            <w:pPr>
              <w:pStyle w:val="ConsPlusNormal"/>
            </w:pPr>
            <w:r>
              <w:t>км.</w:t>
            </w:r>
          </w:p>
        </w:tc>
        <w:tc>
          <w:tcPr>
            <w:tcW w:w="1894" w:type="dxa"/>
          </w:tcPr>
          <w:p w:rsidR="00187271" w:rsidRDefault="00187271">
            <w:pPr>
              <w:pStyle w:val="ConsPlusNormal"/>
            </w:pPr>
            <w:r>
              <w:t>134,89</w:t>
            </w:r>
          </w:p>
        </w:tc>
        <w:tc>
          <w:tcPr>
            <w:tcW w:w="1304" w:type="dxa"/>
          </w:tcPr>
          <w:p w:rsidR="00187271" w:rsidRDefault="00187271">
            <w:pPr>
              <w:pStyle w:val="ConsPlusNormal"/>
            </w:pPr>
            <w:r>
              <w:t>19,9</w:t>
            </w:r>
          </w:p>
        </w:tc>
        <w:tc>
          <w:tcPr>
            <w:tcW w:w="1361" w:type="dxa"/>
          </w:tcPr>
          <w:p w:rsidR="00187271" w:rsidRDefault="00187271">
            <w:pPr>
              <w:pStyle w:val="ConsPlusNormal"/>
            </w:pPr>
            <w:r>
              <w:t>44,6</w:t>
            </w:r>
          </w:p>
        </w:tc>
        <w:tc>
          <w:tcPr>
            <w:tcW w:w="664" w:type="dxa"/>
          </w:tcPr>
          <w:p w:rsidR="00187271" w:rsidRDefault="00187271">
            <w:pPr>
              <w:pStyle w:val="ConsPlusNormal"/>
            </w:pPr>
            <w:r>
              <w:t>6,306</w:t>
            </w:r>
          </w:p>
        </w:tc>
        <w:tc>
          <w:tcPr>
            <w:tcW w:w="1020" w:type="dxa"/>
          </w:tcPr>
          <w:p w:rsidR="00187271" w:rsidRDefault="00187271">
            <w:pPr>
              <w:pStyle w:val="ConsPlusNormal"/>
            </w:pPr>
            <w:r>
              <w:t>15,522</w:t>
            </w:r>
          </w:p>
        </w:tc>
        <w:tc>
          <w:tcPr>
            <w:tcW w:w="664" w:type="dxa"/>
          </w:tcPr>
          <w:p w:rsidR="00187271" w:rsidRDefault="00187271">
            <w:pPr>
              <w:pStyle w:val="ConsPlusNormal"/>
            </w:pPr>
            <w:r>
              <w:t>2,074</w:t>
            </w:r>
          </w:p>
        </w:tc>
        <w:tc>
          <w:tcPr>
            <w:tcW w:w="964" w:type="dxa"/>
          </w:tcPr>
          <w:p w:rsidR="00187271" w:rsidRDefault="00187271">
            <w:pPr>
              <w:pStyle w:val="ConsPlusNormal"/>
            </w:pPr>
            <w:r>
              <w:t>15,575</w:t>
            </w:r>
          </w:p>
        </w:tc>
        <w:tc>
          <w:tcPr>
            <w:tcW w:w="907" w:type="dxa"/>
          </w:tcPr>
          <w:p w:rsidR="00187271" w:rsidRDefault="00187271">
            <w:pPr>
              <w:pStyle w:val="ConsPlusNormal"/>
            </w:pPr>
            <w:r>
              <w:t>24,46</w:t>
            </w:r>
          </w:p>
        </w:tc>
        <w:tc>
          <w:tcPr>
            <w:tcW w:w="794" w:type="dxa"/>
          </w:tcPr>
          <w:p w:rsidR="00187271" w:rsidRDefault="00187271">
            <w:pPr>
              <w:pStyle w:val="ConsPlusNormal"/>
            </w:pPr>
            <w:r>
              <w:t>6,453</w:t>
            </w: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Общая площадь дорожных покрытий, убираемая механизированным способом, составляет 355,7 тыс. м</w:t>
      </w:r>
      <w:r>
        <w:rPr>
          <w:vertAlign w:val="superscript"/>
        </w:rPr>
        <w:t>2</w:t>
      </w:r>
      <w:r>
        <w:t xml:space="preserve"> Площадь механизированной уборки в разбивке по классам покрытия (в разбивке по территориям общего пользования и внутриквартальным) представлена в таблице.</w:t>
      </w:r>
    </w:p>
    <w:p w:rsidR="00187271" w:rsidRDefault="00187271">
      <w:pPr>
        <w:pStyle w:val="ConsPlusNormal"/>
        <w:jc w:val="both"/>
      </w:pPr>
    </w:p>
    <w:p w:rsidR="00187271" w:rsidRDefault="00187271">
      <w:pPr>
        <w:pStyle w:val="ConsPlusNormal"/>
        <w:jc w:val="center"/>
      </w:pPr>
      <w:r>
        <w:t>Таблица 17 - Площадь механизированной уборки в разбивке</w:t>
      </w:r>
    </w:p>
    <w:p w:rsidR="00187271" w:rsidRDefault="00187271">
      <w:pPr>
        <w:pStyle w:val="ConsPlusNormal"/>
        <w:jc w:val="center"/>
      </w:pPr>
      <w:r>
        <w:t>по классам покрытия</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2764"/>
        <w:gridCol w:w="2074"/>
        <w:gridCol w:w="1871"/>
        <w:gridCol w:w="1819"/>
      </w:tblGrid>
      <w:tr w:rsidR="00187271">
        <w:tc>
          <w:tcPr>
            <w:tcW w:w="514" w:type="dxa"/>
          </w:tcPr>
          <w:p w:rsidR="00187271" w:rsidRDefault="00187271">
            <w:pPr>
              <w:pStyle w:val="ConsPlusNormal"/>
              <w:jc w:val="center"/>
            </w:pPr>
            <w:r>
              <w:t>N п.п.</w:t>
            </w:r>
          </w:p>
        </w:tc>
        <w:tc>
          <w:tcPr>
            <w:tcW w:w="2764" w:type="dxa"/>
          </w:tcPr>
          <w:p w:rsidR="00187271" w:rsidRDefault="00187271">
            <w:pPr>
              <w:pStyle w:val="ConsPlusNormal"/>
              <w:jc w:val="center"/>
            </w:pPr>
            <w:r>
              <w:t>Объект/адрес расположения</w:t>
            </w:r>
          </w:p>
        </w:tc>
        <w:tc>
          <w:tcPr>
            <w:tcW w:w="2074" w:type="dxa"/>
          </w:tcPr>
          <w:p w:rsidR="00187271" w:rsidRDefault="00187271">
            <w:pPr>
              <w:pStyle w:val="ConsPlusNormal"/>
              <w:jc w:val="center"/>
            </w:pPr>
            <w:r>
              <w:t>Площадь механизированной уборки, м</w:t>
            </w:r>
            <w:r>
              <w:rPr>
                <w:vertAlign w:val="superscript"/>
              </w:rPr>
              <w:t>2</w:t>
            </w:r>
          </w:p>
        </w:tc>
        <w:tc>
          <w:tcPr>
            <w:tcW w:w="1871" w:type="dxa"/>
          </w:tcPr>
          <w:p w:rsidR="00187271" w:rsidRDefault="00187271">
            <w:pPr>
              <w:pStyle w:val="ConsPlusNormal"/>
              <w:jc w:val="center"/>
            </w:pPr>
            <w:r>
              <w:t>Назначение территории (общего пользования, внутриквартальная и т.д.)</w:t>
            </w:r>
          </w:p>
        </w:tc>
        <w:tc>
          <w:tcPr>
            <w:tcW w:w="1819" w:type="dxa"/>
          </w:tcPr>
          <w:p w:rsidR="00187271" w:rsidRDefault="00187271">
            <w:pPr>
              <w:pStyle w:val="ConsPlusNormal"/>
              <w:jc w:val="center"/>
            </w:pPr>
            <w:r>
              <w:t>Класс покрытия</w:t>
            </w:r>
          </w:p>
        </w:tc>
      </w:tr>
      <w:tr w:rsidR="00187271">
        <w:tc>
          <w:tcPr>
            <w:tcW w:w="514" w:type="dxa"/>
          </w:tcPr>
          <w:p w:rsidR="00187271" w:rsidRDefault="00187271">
            <w:pPr>
              <w:pStyle w:val="ConsPlusNormal"/>
            </w:pPr>
            <w:r>
              <w:t>1</w:t>
            </w:r>
          </w:p>
        </w:tc>
        <w:tc>
          <w:tcPr>
            <w:tcW w:w="2764" w:type="dxa"/>
          </w:tcPr>
          <w:p w:rsidR="00187271" w:rsidRDefault="00187271">
            <w:pPr>
              <w:pStyle w:val="ConsPlusNormal"/>
            </w:pPr>
            <w:r>
              <w:t>Автомобильная дорога/Нижневартовский район, подъезд к с. Большетархово</w:t>
            </w:r>
          </w:p>
        </w:tc>
        <w:tc>
          <w:tcPr>
            <w:tcW w:w="2074" w:type="dxa"/>
          </w:tcPr>
          <w:p w:rsidR="00187271" w:rsidRDefault="00187271">
            <w:pPr>
              <w:pStyle w:val="ConsPlusNormal"/>
            </w:pPr>
            <w:r>
              <w:t>90,05</w:t>
            </w:r>
          </w:p>
        </w:tc>
        <w:tc>
          <w:tcPr>
            <w:tcW w:w="1871" w:type="dxa"/>
          </w:tcPr>
          <w:p w:rsidR="00187271" w:rsidRDefault="00187271">
            <w:pPr>
              <w:pStyle w:val="ConsPlusNormal"/>
            </w:pPr>
            <w:r>
              <w:t>общего пользования</w:t>
            </w:r>
          </w:p>
        </w:tc>
        <w:tc>
          <w:tcPr>
            <w:tcW w:w="1819" w:type="dxa"/>
          </w:tcPr>
          <w:p w:rsidR="00187271" w:rsidRDefault="00187271">
            <w:pPr>
              <w:pStyle w:val="ConsPlusNormal"/>
            </w:pPr>
            <w:r>
              <w:t>асфальтобетон</w:t>
            </w:r>
          </w:p>
        </w:tc>
      </w:tr>
      <w:tr w:rsidR="00187271">
        <w:tc>
          <w:tcPr>
            <w:tcW w:w="514" w:type="dxa"/>
          </w:tcPr>
          <w:p w:rsidR="00187271" w:rsidRDefault="00187271">
            <w:pPr>
              <w:pStyle w:val="ConsPlusNormal"/>
            </w:pPr>
            <w:r>
              <w:t>2</w:t>
            </w:r>
          </w:p>
        </w:tc>
        <w:tc>
          <w:tcPr>
            <w:tcW w:w="2764" w:type="dxa"/>
          </w:tcPr>
          <w:p w:rsidR="00187271" w:rsidRDefault="00187271">
            <w:pPr>
              <w:pStyle w:val="ConsPlusNormal"/>
            </w:pPr>
            <w:r>
              <w:t>Автомобильная дорога/Нижневартовский район, подъезд к п. Ваховск</w:t>
            </w:r>
          </w:p>
        </w:tc>
        <w:tc>
          <w:tcPr>
            <w:tcW w:w="2074" w:type="dxa"/>
          </w:tcPr>
          <w:p w:rsidR="00187271" w:rsidRDefault="00187271">
            <w:pPr>
              <w:pStyle w:val="ConsPlusNormal"/>
            </w:pPr>
            <w:r>
              <w:t>24,7</w:t>
            </w:r>
          </w:p>
        </w:tc>
        <w:tc>
          <w:tcPr>
            <w:tcW w:w="1871" w:type="dxa"/>
          </w:tcPr>
          <w:p w:rsidR="00187271" w:rsidRDefault="00187271">
            <w:pPr>
              <w:pStyle w:val="ConsPlusNormal"/>
            </w:pPr>
            <w:r>
              <w:t>общего пользования</w:t>
            </w:r>
          </w:p>
        </w:tc>
        <w:tc>
          <w:tcPr>
            <w:tcW w:w="1819" w:type="dxa"/>
          </w:tcPr>
          <w:p w:rsidR="00187271" w:rsidRDefault="00187271">
            <w:pPr>
              <w:pStyle w:val="ConsPlusNormal"/>
            </w:pPr>
            <w:r>
              <w:t>асфальтобетон</w:t>
            </w:r>
          </w:p>
        </w:tc>
      </w:tr>
      <w:tr w:rsidR="00187271">
        <w:tc>
          <w:tcPr>
            <w:tcW w:w="514" w:type="dxa"/>
          </w:tcPr>
          <w:p w:rsidR="00187271" w:rsidRDefault="00187271">
            <w:pPr>
              <w:pStyle w:val="ConsPlusNormal"/>
            </w:pPr>
            <w:r>
              <w:t>3</w:t>
            </w:r>
          </w:p>
        </w:tc>
        <w:tc>
          <w:tcPr>
            <w:tcW w:w="2764" w:type="dxa"/>
          </w:tcPr>
          <w:p w:rsidR="00187271" w:rsidRDefault="00187271">
            <w:pPr>
              <w:pStyle w:val="ConsPlusNormal"/>
            </w:pPr>
            <w:r>
              <w:t>Автодорога, Автомобильная дорога/Нижневартовский район, База отдыха "Лесная сказка"</w:t>
            </w:r>
          </w:p>
        </w:tc>
        <w:tc>
          <w:tcPr>
            <w:tcW w:w="2074" w:type="dxa"/>
          </w:tcPr>
          <w:p w:rsidR="00187271" w:rsidRDefault="00187271">
            <w:pPr>
              <w:pStyle w:val="ConsPlusNormal"/>
            </w:pPr>
            <w:r>
              <w:t>1,92</w:t>
            </w:r>
          </w:p>
        </w:tc>
        <w:tc>
          <w:tcPr>
            <w:tcW w:w="1871" w:type="dxa"/>
          </w:tcPr>
          <w:p w:rsidR="00187271" w:rsidRDefault="00187271">
            <w:pPr>
              <w:pStyle w:val="ConsPlusNormal"/>
            </w:pPr>
            <w:r>
              <w:t>общего пользования</w:t>
            </w:r>
          </w:p>
        </w:tc>
        <w:tc>
          <w:tcPr>
            <w:tcW w:w="1819" w:type="dxa"/>
          </w:tcPr>
          <w:p w:rsidR="00187271" w:rsidRDefault="00187271">
            <w:pPr>
              <w:pStyle w:val="ConsPlusNormal"/>
            </w:pPr>
            <w:r>
              <w:t>щебень</w:t>
            </w:r>
          </w:p>
        </w:tc>
      </w:tr>
      <w:tr w:rsidR="00187271">
        <w:tc>
          <w:tcPr>
            <w:tcW w:w="514" w:type="dxa"/>
          </w:tcPr>
          <w:p w:rsidR="00187271" w:rsidRDefault="00187271">
            <w:pPr>
              <w:pStyle w:val="ConsPlusNormal"/>
            </w:pPr>
            <w:r>
              <w:t>4</w:t>
            </w:r>
          </w:p>
        </w:tc>
        <w:tc>
          <w:tcPr>
            <w:tcW w:w="2764" w:type="dxa"/>
          </w:tcPr>
          <w:p w:rsidR="00187271" w:rsidRDefault="00187271">
            <w:pPr>
              <w:pStyle w:val="ConsPlusNormal"/>
            </w:pPr>
            <w:r>
              <w:t>Автомобильная дорога/Нижневартовский район, подъезд к д. Соснина</w:t>
            </w:r>
          </w:p>
        </w:tc>
        <w:tc>
          <w:tcPr>
            <w:tcW w:w="2074" w:type="dxa"/>
          </w:tcPr>
          <w:p w:rsidR="00187271" w:rsidRDefault="00187271">
            <w:pPr>
              <w:pStyle w:val="ConsPlusNormal"/>
            </w:pPr>
            <w:r>
              <w:t>14,47</w:t>
            </w:r>
          </w:p>
        </w:tc>
        <w:tc>
          <w:tcPr>
            <w:tcW w:w="1871" w:type="dxa"/>
          </w:tcPr>
          <w:p w:rsidR="00187271" w:rsidRDefault="00187271">
            <w:pPr>
              <w:pStyle w:val="ConsPlusNormal"/>
            </w:pPr>
            <w:r>
              <w:t>общего пользования</w:t>
            </w:r>
          </w:p>
        </w:tc>
        <w:tc>
          <w:tcPr>
            <w:tcW w:w="1819" w:type="dxa"/>
          </w:tcPr>
          <w:p w:rsidR="00187271" w:rsidRDefault="00187271">
            <w:pPr>
              <w:pStyle w:val="ConsPlusNormal"/>
            </w:pPr>
            <w:r>
              <w:t>щебень</w:t>
            </w:r>
          </w:p>
        </w:tc>
      </w:tr>
      <w:tr w:rsidR="00187271">
        <w:tc>
          <w:tcPr>
            <w:tcW w:w="514" w:type="dxa"/>
          </w:tcPr>
          <w:p w:rsidR="00187271" w:rsidRDefault="00187271">
            <w:pPr>
              <w:pStyle w:val="ConsPlusNormal"/>
            </w:pPr>
            <w:r>
              <w:t>5</w:t>
            </w:r>
          </w:p>
        </w:tc>
        <w:tc>
          <w:tcPr>
            <w:tcW w:w="2764" w:type="dxa"/>
          </w:tcPr>
          <w:p w:rsidR="00187271" w:rsidRDefault="00187271">
            <w:pPr>
              <w:pStyle w:val="ConsPlusNormal"/>
            </w:pPr>
            <w:r>
              <w:t>Автомобильная дорога/Нижневартовский район, подъезд к д. Вампугол</w:t>
            </w:r>
          </w:p>
        </w:tc>
        <w:tc>
          <w:tcPr>
            <w:tcW w:w="2074" w:type="dxa"/>
          </w:tcPr>
          <w:p w:rsidR="00187271" w:rsidRDefault="00187271">
            <w:pPr>
              <w:pStyle w:val="ConsPlusNormal"/>
            </w:pPr>
            <w:r>
              <w:t>13,84</w:t>
            </w:r>
          </w:p>
        </w:tc>
        <w:tc>
          <w:tcPr>
            <w:tcW w:w="1871" w:type="dxa"/>
          </w:tcPr>
          <w:p w:rsidR="00187271" w:rsidRDefault="00187271">
            <w:pPr>
              <w:pStyle w:val="ConsPlusNormal"/>
            </w:pPr>
            <w:r>
              <w:t>общего пользования</w:t>
            </w:r>
          </w:p>
        </w:tc>
        <w:tc>
          <w:tcPr>
            <w:tcW w:w="1819" w:type="dxa"/>
          </w:tcPr>
          <w:p w:rsidR="00187271" w:rsidRDefault="00187271">
            <w:pPr>
              <w:pStyle w:val="ConsPlusNormal"/>
            </w:pPr>
            <w:r>
              <w:t>щебень</w:t>
            </w:r>
          </w:p>
        </w:tc>
      </w:tr>
      <w:tr w:rsidR="00187271">
        <w:tc>
          <w:tcPr>
            <w:tcW w:w="514" w:type="dxa"/>
          </w:tcPr>
          <w:p w:rsidR="00187271" w:rsidRDefault="00187271">
            <w:pPr>
              <w:pStyle w:val="ConsPlusNormal"/>
            </w:pPr>
            <w:r>
              <w:t>6</w:t>
            </w:r>
          </w:p>
        </w:tc>
        <w:tc>
          <w:tcPr>
            <w:tcW w:w="2764" w:type="dxa"/>
          </w:tcPr>
          <w:p w:rsidR="00187271" w:rsidRDefault="00187271">
            <w:pPr>
              <w:pStyle w:val="ConsPlusNormal"/>
            </w:pPr>
            <w:r>
              <w:t>Автомобильная дорога/Нижневартовский район, с. Ларьяк, подъезд к причалу на реке Малый Сабун</w:t>
            </w:r>
          </w:p>
        </w:tc>
        <w:tc>
          <w:tcPr>
            <w:tcW w:w="2074" w:type="dxa"/>
          </w:tcPr>
          <w:p w:rsidR="00187271" w:rsidRDefault="00187271">
            <w:pPr>
              <w:pStyle w:val="ConsPlusNormal"/>
            </w:pPr>
            <w:r>
              <w:t>2,72</w:t>
            </w:r>
          </w:p>
        </w:tc>
        <w:tc>
          <w:tcPr>
            <w:tcW w:w="1871" w:type="dxa"/>
          </w:tcPr>
          <w:p w:rsidR="00187271" w:rsidRDefault="00187271">
            <w:pPr>
              <w:pStyle w:val="ConsPlusNormal"/>
            </w:pPr>
            <w:r>
              <w:t>общего пользования</w:t>
            </w:r>
          </w:p>
        </w:tc>
        <w:tc>
          <w:tcPr>
            <w:tcW w:w="1819" w:type="dxa"/>
          </w:tcPr>
          <w:p w:rsidR="00187271" w:rsidRDefault="00187271">
            <w:pPr>
              <w:pStyle w:val="ConsPlusNormal"/>
            </w:pPr>
            <w:r>
              <w:t>железобетонные плиты</w:t>
            </w:r>
          </w:p>
        </w:tc>
      </w:tr>
      <w:tr w:rsidR="00187271">
        <w:tc>
          <w:tcPr>
            <w:tcW w:w="514" w:type="dxa"/>
          </w:tcPr>
          <w:p w:rsidR="00187271" w:rsidRDefault="00187271">
            <w:pPr>
              <w:pStyle w:val="ConsPlusNormal"/>
            </w:pPr>
            <w:r>
              <w:t>7</w:t>
            </w:r>
          </w:p>
        </w:tc>
        <w:tc>
          <w:tcPr>
            <w:tcW w:w="2764" w:type="dxa"/>
          </w:tcPr>
          <w:p w:rsidR="00187271" w:rsidRDefault="00187271">
            <w:pPr>
              <w:pStyle w:val="ConsPlusNormal"/>
            </w:pPr>
            <w:r>
              <w:t>Автомобильная дорога/Нижневартовский район, с. Корлики, ул. Центральная - причал р. Вах</w:t>
            </w:r>
          </w:p>
        </w:tc>
        <w:tc>
          <w:tcPr>
            <w:tcW w:w="2074" w:type="dxa"/>
          </w:tcPr>
          <w:p w:rsidR="00187271" w:rsidRDefault="00187271">
            <w:pPr>
              <w:pStyle w:val="ConsPlusNormal"/>
            </w:pPr>
            <w:r>
              <w:t>18,82</w:t>
            </w:r>
          </w:p>
        </w:tc>
        <w:tc>
          <w:tcPr>
            <w:tcW w:w="1871" w:type="dxa"/>
          </w:tcPr>
          <w:p w:rsidR="00187271" w:rsidRDefault="00187271">
            <w:pPr>
              <w:pStyle w:val="ConsPlusNormal"/>
            </w:pPr>
            <w:r>
              <w:t>общего пользования</w:t>
            </w:r>
          </w:p>
        </w:tc>
        <w:tc>
          <w:tcPr>
            <w:tcW w:w="1819" w:type="dxa"/>
          </w:tcPr>
          <w:p w:rsidR="00187271" w:rsidRDefault="00187271">
            <w:pPr>
              <w:pStyle w:val="ConsPlusNormal"/>
            </w:pPr>
            <w:r>
              <w:t>железобетонные плиты</w:t>
            </w:r>
          </w:p>
        </w:tc>
      </w:tr>
      <w:tr w:rsidR="00187271">
        <w:tc>
          <w:tcPr>
            <w:tcW w:w="514" w:type="dxa"/>
          </w:tcPr>
          <w:p w:rsidR="00187271" w:rsidRDefault="00187271">
            <w:pPr>
              <w:pStyle w:val="ConsPlusNormal"/>
            </w:pPr>
            <w:r>
              <w:t>8</w:t>
            </w:r>
          </w:p>
        </w:tc>
        <w:tc>
          <w:tcPr>
            <w:tcW w:w="2764" w:type="dxa"/>
          </w:tcPr>
          <w:p w:rsidR="00187271" w:rsidRDefault="00187271">
            <w:pPr>
              <w:pStyle w:val="ConsPlusNormal"/>
            </w:pPr>
            <w:r>
              <w:t xml:space="preserve">Участок автомобильной дороги/Нижневартовский район, подъезд к с. </w:t>
            </w:r>
            <w:r>
              <w:lastRenderedPageBreak/>
              <w:t>Охтеурье</w:t>
            </w:r>
          </w:p>
          <w:p w:rsidR="00187271" w:rsidRDefault="00187271">
            <w:pPr>
              <w:pStyle w:val="ConsPlusNormal"/>
            </w:pPr>
          </w:p>
          <w:p w:rsidR="00187271" w:rsidRDefault="00187271">
            <w:pPr>
              <w:pStyle w:val="ConsPlusNormal"/>
            </w:pPr>
            <w:r>
              <w:t>ПК 0 + 0051 + 35 ПК 55 + 00 - ПК 65 + 00</w:t>
            </w:r>
          </w:p>
          <w:p w:rsidR="00187271" w:rsidRDefault="00187271">
            <w:pPr>
              <w:pStyle w:val="ConsPlusNormal"/>
            </w:pPr>
          </w:p>
          <w:p w:rsidR="00187271" w:rsidRDefault="00187271">
            <w:pPr>
              <w:pStyle w:val="ConsPlusNormal"/>
            </w:pPr>
            <w:r>
              <w:t>с мостом на ПК 44 + 13</w:t>
            </w:r>
          </w:p>
        </w:tc>
        <w:tc>
          <w:tcPr>
            <w:tcW w:w="2074" w:type="dxa"/>
          </w:tcPr>
          <w:p w:rsidR="00187271" w:rsidRDefault="00187271">
            <w:pPr>
              <w:pStyle w:val="ConsPlusNormal"/>
            </w:pPr>
            <w:r>
              <w:lastRenderedPageBreak/>
              <w:t>30,60</w:t>
            </w:r>
          </w:p>
        </w:tc>
        <w:tc>
          <w:tcPr>
            <w:tcW w:w="1871" w:type="dxa"/>
          </w:tcPr>
          <w:p w:rsidR="00187271" w:rsidRDefault="00187271">
            <w:pPr>
              <w:pStyle w:val="ConsPlusNormal"/>
            </w:pPr>
            <w:r>
              <w:t>общего пользования</w:t>
            </w:r>
          </w:p>
        </w:tc>
        <w:tc>
          <w:tcPr>
            <w:tcW w:w="1819" w:type="dxa"/>
          </w:tcPr>
          <w:p w:rsidR="00187271" w:rsidRDefault="00187271">
            <w:pPr>
              <w:pStyle w:val="ConsPlusNormal"/>
            </w:pPr>
            <w:r>
              <w:t>асфальтобетон</w:t>
            </w:r>
          </w:p>
        </w:tc>
      </w:tr>
      <w:tr w:rsidR="00187271">
        <w:tc>
          <w:tcPr>
            <w:tcW w:w="514" w:type="dxa"/>
          </w:tcPr>
          <w:p w:rsidR="00187271" w:rsidRDefault="00187271">
            <w:pPr>
              <w:pStyle w:val="ConsPlusNormal"/>
            </w:pPr>
            <w:r>
              <w:t>9</w:t>
            </w:r>
          </w:p>
        </w:tc>
        <w:tc>
          <w:tcPr>
            <w:tcW w:w="2764" w:type="dxa"/>
          </w:tcPr>
          <w:p w:rsidR="00187271" w:rsidRDefault="00187271">
            <w:pPr>
              <w:pStyle w:val="ConsPlusNormal"/>
            </w:pPr>
            <w:r>
              <w:t>Участок автомобильной дороги/Нижневартовский район, подъезд к с. Охтеурье</w:t>
            </w:r>
          </w:p>
          <w:p w:rsidR="00187271" w:rsidRDefault="00187271">
            <w:pPr>
              <w:pStyle w:val="ConsPlusNormal"/>
            </w:pPr>
          </w:p>
          <w:p w:rsidR="00187271" w:rsidRDefault="00187271">
            <w:pPr>
              <w:pStyle w:val="ConsPlusNormal"/>
            </w:pPr>
            <w:r>
              <w:t>ПК 51 + 35 ПК 50 + 60 - ПК 68 + 56</w:t>
            </w:r>
          </w:p>
        </w:tc>
        <w:tc>
          <w:tcPr>
            <w:tcW w:w="2074" w:type="dxa"/>
          </w:tcPr>
          <w:p w:rsidR="00187271" w:rsidRDefault="00187271">
            <w:pPr>
              <w:pStyle w:val="ConsPlusNormal"/>
            </w:pPr>
            <w:r>
              <w:t>10,46</w:t>
            </w:r>
          </w:p>
        </w:tc>
        <w:tc>
          <w:tcPr>
            <w:tcW w:w="1871" w:type="dxa"/>
          </w:tcPr>
          <w:p w:rsidR="00187271" w:rsidRDefault="00187271">
            <w:pPr>
              <w:pStyle w:val="ConsPlusNormal"/>
            </w:pPr>
            <w:r>
              <w:t>общего пользования</w:t>
            </w:r>
          </w:p>
        </w:tc>
        <w:tc>
          <w:tcPr>
            <w:tcW w:w="1819" w:type="dxa"/>
          </w:tcPr>
          <w:p w:rsidR="00187271" w:rsidRDefault="00187271">
            <w:pPr>
              <w:pStyle w:val="ConsPlusNormal"/>
            </w:pPr>
            <w:r>
              <w:t>асфальтобетон</w:t>
            </w:r>
          </w:p>
        </w:tc>
      </w:tr>
      <w:tr w:rsidR="00187271">
        <w:tc>
          <w:tcPr>
            <w:tcW w:w="514" w:type="dxa"/>
          </w:tcPr>
          <w:p w:rsidR="00187271" w:rsidRDefault="00187271">
            <w:pPr>
              <w:pStyle w:val="ConsPlusNormal"/>
            </w:pPr>
            <w:r>
              <w:t>10</w:t>
            </w:r>
          </w:p>
        </w:tc>
        <w:tc>
          <w:tcPr>
            <w:tcW w:w="2764" w:type="dxa"/>
          </w:tcPr>
          <w:p w:rsidR="00187271" w:rsidRDefault="00187271">
            <w:pPr>
              <w:pStyle w:val="ConsPlusNormal"/>
            </w:pPr>
            <w:r>
              <w:t>Участок автомобильной дороги/Нижневартовский район, подъезд к с. Охтеурье</w:t>
            </w:r>
          </w:p>
          <w:p w:rsidR="00187271" w:rsidRDefault="00187271">
            <w:pPr>
              <w:pStyle w:val="ConsPlusNormal"/>
            </w:pPr>
          </w:p>
          <w:p w:rsidR="00187271" w:rsidRDefault="00187271">
            <w:pPr>
              <w:pStyle w:val="ConsPlusNormal"/>
            </w:pPr>
            <w:r>
              <w:t>ПК 0 + 00 - ПК 3 + 053</w:t>
            </w:r>
          </w:p>
        </w:tc>
        <w:tc>
          <w:tcPr>
            <w:tcW w:w="2074" w:type="dxa"/>
          </w:tcPr>
          <w:p w:rsidR="00187271" w:rsidRDefault="00187271">
            <w:pPr>
              <w:pStyle w:val="ConsPlusNormal"/>
            </w:pPr>
            <w:r>
              <w:t>18,32</w:t>
            </w:r>
          </w:p>
        </w:tc>
        <w:tc>
          <w:tcPr>
            <w:tcW w:w="1871" w:type="dxa"/>
          </w:tcPr>
          <w:p w:rsidR="00187271" w:rsidRDefault="00187271">
            <w:pPr>
              <w:pStyle w:val="ConsPlusNormal"/>
            </w:pPr>
            <w:r>
              <w:t>общего пользования</w:t>
            </w:r>
          </w:p>
        </w:tc>
        <w:tc>
          <w:tcPr>
            <w:tcW w:w="1819" w:type="dxa"/>
          </w:tcPr>
          <w:p w:rsidR="00187271" w:rsidRDefault="00187271">
            <w:pPr>
              <w:pStyle w:val="ConsPlusNormal"/>
            </w:pPr>
            <w:r>
              <w:t>асфальтобетон</w:t>
            </w:r>
          </w:p>
        </w:tc>
      </w:tr>
      <w:tr w:rsidR="00187271">
        <w:tc>
          <w:tcPr>
            <w:tcW w:w="514" w:type="dxa"/>
          </w:tcPr>
          <w:p w:rsidR="00187271" w:rsidRDefault="00187271">
            <w:pPr>
              <w:pStyle w:val="ConsPlusNormal"/>
            </w:pPr>
            <w:r>
              <w:t>11</w:t>
            </w:r>
          </w:p>
        </w:tc>
        <w:tc>
          <w:tcPr>
            <w:tcW w:w="2764" w:type="dxa"/>
          </w:tcPr>
          <w:p w:rsidR="00187271" w:rsidRDefault="00187271">
            <w:pPr>
              <w:pStyle w:val="ConsPlusNormal"/>
            </w:pPr>
            <w:r>
              <w:t>Участок автомобильной дороги/Нижневартовский район, подъезд к с. Охтеурье</w:t>
            </w:r>
          </w:p>
          <w:p w:rsidR="00187271" w:rsidRDefault="00187271">
            <w:pPr>
              <w:pStyle w:val="ConsPlusNormal"/>
            </w:pPr>
          </w:p>
          <w:p w:rsidR="00187271" w:rsidRDefault="00187271">
            <w:pPr>
              <w:pStyle w:val="ConsPlusNormal"/>
            </w:pPr>
            <w:r>
              <w:t>ПК 0 + 00 - ПК 05 + 015</w:t>
            </w:r>
          </w:p>
        </w:tc>
        <w:tc>
          <w:tcPr>
            <w:tcW w:w="2074" w:type="dxa"/>
          </w:tcPr>
          <w:p w:rsidR="00187271" w:rsidRDefault="00187271">
            <w:pPr>
              <w:pStyle w:val="ConsPlusNormal"/>
            </w:pPr>
            <w:r>
              <w:t>30,09</w:t>
            </w:r>
          </w:p>
        </w:tc>
        <w:tc>
          <w:tcPr>
            <w:tcW w:w="1871" w:type="dxa"/>
          </w:tcPr>
          <w:p w:rsidR="00187271" w:rsidRDefault="00187271">
            <w:pPr>
              <w:pStyle w:val="ConsPlusNormal"/>
            </w:pPr>
            <w:r>
              <w:t>общего пользования</w:t>
            </w:r>
          </w:p>
        </w:tc>
        <w:tc>
          <w:tcPr>
            <w:tcW w:w="1819" w:type="dxa"/>
          </w:tcPr>
          <w:p w:rsidR="00187271" w:rsidRDefault="00187271">
            <w:pPr>
              <w:pStyle w:val="ConsPlusNormal"/>
            </w:pPr>
            <w:r>
              <w:t>асфальтобетон</w:t>
            </w:r>
          </w:p>
        </w:tc>
      </w:tr>
      <w:tr w:rsidR="00187271">
        <w:tc>
          <w:tcPr>
            <w:tcW w:w="514" w:type="dxa"/>
          </w:tcPr>
          <w:p w:rsidR="00187271" w:rsidRDefault="00187271">
            <w:pPr>
              <w:pStyle w:val="ConsPlusNormal"/>
            </w:pPr>
            <w:r>
              <w:t>12</w:t>
            </w:r>
          </w:p>
        </w:tc>
        <w:tc>
          <w:tcPr>
            <w:tcW w:w="2764" w:type="dxa"/>
          </w:tcPr>
          <w:p w:rsidR="00187271" w:rsidRDefault="00187271">
            <w:pPr>
              <w:pStyle w:val="ConsPlusNormal"/>
            </w:pPr>
            <w:r>
              <w:t>Участок автомобильной дороги/Нижневартовский район, пгт. Излучинск, ул. Савкинская</w:t>
            </w:r>
          </w:p>
        </w:tc>
        <w:tc>
          <w:tcPr>
            <w:tcW w:w="2074" w:type="dxa"/>
          </w:tcPr>
          <w:p w:rsidR="00187271" w:rsidRDefault="00187271">
            <w:pPr>
              <w:pStyle w:val="ConsPlusNormal"/>
            </w:pPr>
            <w:r>
              <w:t>7,21</w:t>
            </w:r>
          </w:p>
        </w:tc>
        <w:tc>
          <w:tcPr>
            <w:tcW w:w="1871" w:type="dxa"/>
          </w:tcPr>
          <w:p w:rsidR="00187271" w:rsidRDefault="00187271">
            <w:pPr>
              <w:pStyle w:val="ConsPlusNormal"/>
            </w:pPr>
            <w:r>
              <w:t>общего пользования</w:t>
            </w:r>
          </w:p>
        </w:tc>
        <w:tc>
          <w:tcPr>
            <w:tcW w:w="1819" w:type="dxa"/>
          </w:tcPr>
          <w:p w:rsidR="00187271" w:rsidRDefault="00187271">
            <w:pPr>
              <w:pStyle w:val="ConsPlusNormal"/>
            </w:pPr>
            <w:r>
              <w:t>асфальтобетон</w:t>
            </w:r>
          </w:p>
        </w:tc>
      </w:tr>
      <w:tr w:rsidR="00187271">
        <w:tc>
          <w:tcPr>
            <w:tcW w:w="514" w:type="dxa"/>
          </w:tcPr>
          <w:p w:rsidR="00187271" w:rsidRDefault="00187271">
            <w:pPr>
              <w:pStyle w:val="ConsPlusNormal"/>
            </w:pPr>
            <w:r>
              <w:t>13</w:t>
            </w:r>
          </w:p>
        </w:tc>
        <w:tc>
          <w:tcPr>
            <w:tcW w:w="2764" w:type="dxa"/>
          </w:tcPr>
          <w:p w:rsidR="00187271" w:rsidRDefault="00187271">
            <w:pPr>
              <w:pStyle w:val="ConsPlusNormal"/>
            </w:pPr>
            <w:r>
              <w:t>Участок автомобильной дороги/Нижневартовский район, п. Аган, от поворота на центральный пункт сбора Лась-Еганского месторождения п. Агана до КП-428 Нивагальского месторождения</w:t>
            </w:r>
          </w:p>
        </w:tc>
        <w:tc>
          <w:tcPr>
            <w:tcW w:w="2074" w:type="dxa"/>
          </w:tcPr>
          <w:p w:rsidR="00187271" w:rsidRDefault="00187271">
            <w:pPr>
              <w:pStyle w:val="ConsPlusNormal"/>
            </w:pPr>
            <w:r>
              <w:t>43,91</w:t>
            </w:r>
          </w:p>
        </w:tc>
        <w:tc>
          <w:tcPr>
            <w:tcW w:w="1871" w:type="dxa"/>
          </w:tcPr>
          <w:p w:rsidR="00187271" w:rsidRDefault="00187271">
            <w:pPr>
              <w:pStyle w:val="ConsPlusNormal"/>
            </w:pPr>
            <w:r>
              <w:t>общего пользования</w:t>
            </w:r>
          </w:p>
        </w:tc>
        <w:tc>
          <w:tcPr>
            <w:tcW w:w="1819" w:type="dxa"/>
          </w:tcPr>
          <w:p w:rsidR="00187271" w:rsidRDefault="00187271">
            <w:pPr>
              <w:pStyle w:val="ConsPlusNormal"/>
            </w:pPr>
            <w:r>
              <w:t>асфальтобетон</w:t>
            </w:r>
          </w:p>
        </w:tc>
      </w:tr>
      <w:tr w:rsidR="00187271">
        <w:tc>
          <w:tcPr>
            <w:tcW w:w="514" w:type="dxa"/>
          </w:tcPr>
          <w:p w:rsidR="00187271" w:rsidRDefault="00187271">
            <w:pPr>
              <w:pStyle w:val="ConsPlusNormal"/>
            </w:pPr>
            <w:r>
              <w:t>14</w:t>
            </w:r>
          </w:p>
        </w:tc>
        <w:tc>
          <w:tcPr>
            <w:tcW w:w="2764" w:type="dxa"/>
          </w:tcPr>
          <w:p w:rsidR="00187271" w:rsidRDefault="00187271">
            <w:pPr>
              <w:pStyle w:val="ConsPlusNormal"/>
            </w:pPr>
            <w:r>
              <w:t>Участок автомобильной дороги/Нижневартовский район, пгт. Новоаганск, район газопровода Рославльское месторождение</w:t>
            </w:r>
          </w:p>
        </w:tc>
        <w:tc>
          <w:tcPr>
            <w:tcW w:w="2074" w:type="dxa"/>
          </w:tcPr>
          <w:p w:rsidR="00187271" w:rsidRDefault="00187271">
            <w:pPr>
              <w:pStyle w:val="ConsPlusNormal"/>
            </w:pPr>
            <w:r>
              <w:t>48,58</w:t>
            </w:r>
          </w:p>
        </w:tc>
        <w:tc>
          <w:tcPr>
            <w:tcW w:w="1871" w:type="dxa"/>
          </w:tcPr>
          <w:p w:rsidR="00187271" w:rsidRDefault="00187271">
            <w:pPr>
              <w:pStyle w:val="ConsPlusNormal"/>
            </w:pPr>
            <w:r>
              <w:t>общего пользования</w:t>
            </w:r>
          </w:p>
        </w:tc>
        <w:tc>
          <w:tcPr>
            <w:tcW w:w="1819" w:type="dxa"/>
          </w:tcPr>
          <w:p w:rsidR="00187271" w:rsidRDefault="00187271">
            <w:pPr>
              <w:pStyle w:val="ConsPlusNormal"/>
            </w:pPr>
            <w:r>
              <w:t>железобетонные плиты</w:t>
            </w:r>
          </w:p>
        </w:tc>
      </w:tr>
    </w:tbl>
    <w:p w:rsidR="00187271" w:rsidRDefault="00187271">
      <w:pPr>
        <w:pStyle w:val="ConsPlusNormal"/>
        <w:jc w:val="both"/>
      </w:pPr>
    </w:p>
    <w:p w:rsidR="00187271" w:rsidRDefault="00187271">
      <w:pPr>
        <w:pStyle w:val="ConsPlusNormal"/>
        <w:ind w:firstLine="540"/>
        <w:jc w:val="both"/>
      </w:pPr>
      <w:r>
        <w:t>При очистке дорожного покрытия от снега идет формирование и последующий сброс снежного вала за пределы обочины.</w:t>
      </w:r>
    </w:p>
    <w:p w:rsidR="00187271" w:rsidRDefault="00187271">
      <w:pPr>
        <w:pStyle w:val="ConsPlusNormal"/>
        <w:spacing w:before="220"/>
        <w:ind w:firstLine="540"/>
        <w:jc w:val="both"/>
      </w:pPr>
      <w:r>
        <w:t xml:space="preserve">База песка находится на 23-м км автодороги Нижневартовск - Радужный. Ежегодный объем </w:t>
      </w:r>
      <w:r>
        <w:lastRenderedPageBreak/>
        <w:t>заготовки ПГМ - 11 500 т.</w:t>
      </w:r>
    </w:p>
    <w:p w:rsidR="00187271" w:rsidRDefault="00187271">
      <w:pPr>
        <w:pStyle w:val="ConsPlusNormal"/>
        <w:jc w:val="both"/>
      </w:pPr>
    </w:p>
    <w:p w:rsidR="00187271" w:rsidRDefault="00187271">
      <w:pPr>
        <w:pStyle w:val="ConsPlusTitle"/>
        <w:jc w:val="center"/>
        <w:outlineLvl w:val="2"/>
      </w:pPr>
      <w:bookmarkStart w:id="27" w:name="P1689"/>
      <w:bookmarkEnd w:id="27"/>
      <w:r>
        <w:t>3.5. Системы канализации, охват жилого фонда, размещение</w:t>
      </w:r>
    </w:p>
    <w:p w:rsidR="00187271" w:rsidRDefault="00187271">
      <w:pPr>
        <w:pStyle w:val="ConsPlusTitle"/>
        <w:jc w:val="center"/>
      </w:pPr>
      <w:r>
        <w:t>и мощность очистных сооружений</w:t>
      </w:r>
    </w:p>
    <w:p w:rsidR="00187271" w:rsidRDefault="00187271">
      <w:pPr>
        <w:pStyle w:val="ConsPlusNormal"/>
        <w:jc w:val="both"/>
      </w:pPr>
    </w:p>
    <w:p w:rsidR="00187271" w:rsidRDefault="00187271">
      <w:pPr>
        <w:pStyle w:val="ConsPlusNormal"/>
        <w:ind w:firstLine="540"/>
        <w:jc w:val="both"/>
      </w:pPr>
      <w:r>
        <w:t>Охвачено услугами централизованного водоотведения 85,7% населения Нижневартовского района. За год пропущено через водоочистные сооружения 971,1 тыс. м</w:t>
      </w:r>
      <w:r>
        <w:rPr>
          <w:vertAlign w:val="superscript"/>
        </w:rPr>
        <w:t>3</w:t>
      </w:r>
      <w:r>
        <w:t xml:space="preserve"> сточных вод. Сведения о канализационно-очистных сооружений расположенных на территории поселений района представлены в таблице.</w:t>
      </w:r>
    </w:p>
    <w:p w:rsidR="00187271" w:rsidRDefault="00187271">
      <w:pPr>
        <w:pStyle w:val="ConsPlusNormal"/>
        <w:jc w:val="both"/>
      </w:pPr>
    </w:p>
    <w:p w:rsidR="00187271" w:rsidRDefault="00187271">
      <w:pPr>
        <w:pStyle w:val="ConsPlusNormal"/>
        <w:jc w:val="center"/>
      </w:pPr>
      <w:r>
        <w:t>Таблица 18 - Сведения о канализационно-очистных сооружений</w:t>
      </w:r>
    </w:p>
    <w:p w:rsidR="00187271" w:rsidRDefault="00187271">
      <w:pPr>
        <w:pStyle w:val="ConsPlusNormal"/>
        <w:jc w:val="center"/>
      </w:pPr>
      <w:r>
        <w:t>расположенных на территории поселений района</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87"/>
        <w:gridCol w:w="1624"/>
        <w:gridCol w:w="1759"/>
        <w:gridCol w:w="3628"/>
      </w:tblGrid>
      <w:tr w:rsidR="00187271">
        <w:tc>
          <w:tcPr>
            <w:tcW w:w="454" w:type="dxa"/>
          </w:tcPr>
          <w:p w:rsidR="00187271" w:rsidRDefault="00187271">
            <w:pPr>
              <w:pStyle w:val="ConsPlusNormal"/>
              <w:jc w:val="center"/>
            </w:pPr>
            <w:r>
              <w:t>N п/п</w:t>
            </w:r>
          </w:p>
        </w:tc>
        <w:tc>
          <w:tcPr>
            <w:tcW w:w="1587" w:type="dxa"/>
          </w:tcPr>
          <w:p w:rsidR="00187271" w:rsidRDefault="00187271">
            <w:pPr>
              <w:pStyle w:val="ConsPlusNormal"/>
              <w:jc w:val="center"/>
            </w:pPr>
            <w:r>
              <w:t>Населенный пункт</w:t>
            </w:r>
          </w:p>
        </w:tc>
        <w:tc>
          <w:tcPr>
            <w:tcW w:w="1624" w:type="dxa"/>
          </w:tcPr>
          <w:p w:rsidR="00187271" w:rsidRDefault="00187271">
            <w:pPr>
              <w:pStyle w:val="ConsPlusNormal"/>
              <w:jc w:val="center"/>
            </w:pPr>
            <w:r>
              <w:t>Объем образования жидких коммунальных отходов, м</w:t>
            </w:r>
            <w:r>
              <w:rPr>
                <w:vertAlign w:val="superscript"/>
              </w:rPr>
              <w:t>3</w:t>
            </w:r>
            <w:r>
              <w:t>/год</w:t>
            </w:r>
          </w:p>
        </w:tc>
        <w:tc>
          <w:tcPr>
            <w:tcW w:w="1759" w:type="dxa"/>
          </w:tcPr>
          <w:p w:rsidR="00187271" w:rsidRDefault="00187271">
            <w:pPr>
              <w:pStyle w:val="ConsPlusNormal"/>
              <w:jc w:val="center"/>
            </w:pPr>
            <w:r>
              <w:t>Наименование утилизирующей организации</w:t>
            </w:r>
          </w:p>
        </w:tc>
        <w:tc>
          <w:tcPr>
            <w:tcW w:w="3628" w:type="dxa"/>
          </w:tcPr>
          <w:p w:rsidR="00187271" w:rsidRDefault="00187271">
            <w:pPr>
              <w:pStyle w:val="ConsPlusNormal"/>
              <w:jc w:val="center"/>
            </w:pPr>
            <w:r>
              <w:t>Наименование принимающих канализационно-очистных сооружений (с указанием мощности и местоположения)</w:t>
            </w:r>
          </w:p>
        </w:tc>
      </w:tr>
      <w:tr w:rsidR="00187271">
        <w:tc>
          <w:tcPr>
            <w:tcW w:w="454" w:type="dxa"/>
          </w:tcPr>
          <w:p w:rsidR="00187271" w:rsidRDefault="00187271">
            <w:pPr>
              <w:pStyle w:val="ConsPlusNormal"/>
            </w:pPr>
            <w:r>
              <w:t>1</w:t>
            </w:r>
          </w:p>
        </w:tc>
        <w:tc>
          <w:tcPr>
            <w:tcW w:w="1587" w:type="dxa"/>
          </w:tcPr>
          <w:p w:rsidR="00187271" w:rsidRDefault="00187271">
            <w:pPr>
              <w:pStyle w:val="ConsPlusNormal"/>
            </w:pPr>
            <w:r>
              <w:t>пгт. Излучинск</w:t>
            </w:r>
          </w:p>
        </w:tc>
        <w:tc>
          <w:tcPr>
            <w:tcW w:w="1624" w:type="dxa"/>
          </w:tcPr>
          <w:p w:rsidR="00187271" w:rsidRDefault="00187271">
            <w:pPr>
              <w:pStyle w:val="ConsPlusNormal"/>
            </w:pPr>
            <w:r>
              <w:t>949543,70</w:t>
            </w:r>
          </w:p>
        </w:tc>
        <w:tc>
          <w:tcPr>
            <w:tcW w:w="1759" w:type="dxa"/>
          </w:tcPr>
          <w:p w:rsidR="00187271" w:rsidRDefault="00187271">
            <w:pPr>
              <w:pStyle w:val="ConsPlusNormal"/>
            </w:pPr>
            <w:r>
              <w:t>АО "ИМКХ"</w:t>
            </w:r>
          </w:p>
        </w:tc>
        <w:tc>
          <w:tcPr>
            <w:tcW w:w="3628" w:type="dxa"/>
          </w:tcPr>
          <w:p w:rsidR="00187271" w:rsidRDefault="00187271">
            <w:pPr>
              <w:pStyle w:val="ConsPlusNormal"/>
            </w:pPr>
            <w:r>
              <w:t>КОС-17000 м</w:t>
            </w:r>
            <w:r>
              <w:rPr>
                <w:vertAlign w:val="superscript"/>
              </w:rPr>
              <w:t>3</w:t>
            </w:r>
            <w:r>
              <w:t>/сут., пгт. Излучинск</w:t>
            </w:r>
          </w:p>
        </w:tc>
      </w:tr>
      <w:tr w:rsidR="00187271">
        <w:tc>
          <w:tcPr>
            <w:tcW w:w="454" w:type="dxa"/>
          </w:tcPr>
          <w:p w:rsidR="00187271" w:rsidRDefault="00187271">
            <w:pPr>
              <w:pStyle w:val="ConsPlusNormal"/>
            </w:pPr>
            <w:r>
              <w:t>2</w:t>
            </w:r>
          </w:p>
        </w:tc>
        <w:tc>
          <w:tcPr>
            <w:tcW w:w="1587" w:type="dxa"/>
          </w:tcPr>
          <w:p w:rsidR="00187271" w:rsidRDefault="00187271">
            <w:pPr>
              <w:pStyle w:val="ConsPlusNormal"/>
            </w:pPr>
            <w:r>
              <w:t>пгт. Новоаганск</w:t>
            </w:r>
          </w:p>
        </w:tc>
        <w:tc>
          <w:tcPr>
            <w:tcW w:w="1624" w:type="dxa"/>
          </w:tcPr>
          <w:p w:rsidR="00187271" w:rsidRDefault="00187271">
            <w:pPr>
              <w:pStyle w:val="ConsPlusNormal"/>
            </w:pPr>
            <w:r>
              <w:t>303445,00</w:t>
            </w:r>
          </w:p>
        </w:tc>
        <w:tc>
          <w:tcPr>
            <w:tcW w:w="1759" w:type="dxa"/>
            <w:vMerge w:val="restart"/>
          </w:tcPr>
          <w:p w:rsidR="00187271" w:rsidRDefault="00187271">
            <w:pPr>
              <w:pStyle w:val="ConsPlusNormal"/>
            </w:pPr>
            <w:r>
              <w:t>АО "АМЖКУ"</w:t>
            </w:r>
          </w:p>
        </w:tc>
        <w:tc>
          <w:tcPr>
            <w:tcW w:w="3628" w:type="dxa"/>
          </w:tcPr>
          <w:p w:rsidR="00187271" w:rsidRDefault="00187271">
            <w:pPr>
              <w:pStyle w:val="ConsPlusNormal"/>
            </w:pPr>
            <w:r>
              <w:t>КОС-200 м</w:t>
            </w:r>
            <w:r>
              <w:rPr>
                <w:vertAlign w:val="superscript"/>
              </w:rPr>
              <w:t>3</w:t>
            </w:r>
            <w:r>
              <w:t>/сут., КОС-600 м</w:t>
            </w:r>
            <w:r>
              <w:rPr>
                <w:vertAlign w:val="superscript"/>
              </w:rPr>
              <w:t>3</w:t>
            </w:r>
            <w:r>
              <w:t>/сут., пгт. Новоаганск</w:t>
            </w:r>
          </w:p>
        </w:tc>
      </w:tr>
      <w:tr w:rsidR="00187271">
        <w:tc>
          <w:tcPr>
            <w:tcW w:w="454" w:type="dxa"/>
          </w:tcPr>
          <w:p w:rsidR="00187271" w:rsidRDefault="00187271">
            <w:pPr>
              <w:pStyle w:val="ConsPlusNormal"/>
            </w:pPr>
            <w:r>
              <w:t>3</w:t>
            </w:r>
          </w:p>
        </w:tc>
        <w:tc>
          <w:tcPr>
            <w:tcW w:w="1587" w:type="dxa"/>
          </w:tcPr>
          <w:p w:rsidR="00187271" w:rsidRDefault="00187271">
            <w:pPr>
              <w:pStyle w:val="ConsPlusNormal"/>
            </w:pPr>
            <w:r>
              <w:t>с. Варьеган</w:t>
            </w:r>
          </w:p>
        </w:tc>
        <w:tc>
          <w:tcPr>
            <w:tcW w:w="1624" w:type="dxa"/>
          </w:tcPr>
          <w:p w:rsidR="00187271" w:rsidRDefault="00187271">
            <w:pPr>
              <w:pStyle w:val="ConsPlusNormal"/>
            </w:pPr>
            <w:r>
              <w:t>17577,00</w:t>
            </w:r>
          </w:p>
        </w:tc>
        <w:tc>
          <w:tcPr>
            <w:tcW w:w="1759" w:type="dxa"/>
            <w:vMerge/>
          </w:tcPr>
          <w:p w:rsidR="00187271" w:rsidRDefault="00187271">
            <w:pPr>
              <w:spacing w:after="1" w:line="0" w:lineRule="atLeast"/>
            </w:pPr>
          </w:p>
        </w:tc>
        <w:tc>
          <w:tcPr>
            <w:tcW w:w="3628" w:type="dxa"/>
          </w:tcPr>
          <w:p w:rsidR="00187271" w:rsidRDefault="00187271">
            <w:pPr>
              <w:pStyle w:val="ConsPlusNormal"/>
            </w:pPr>
            <w:r>
              <w:t>КОС-200 м</w:t>
            </w:r>
            <w:r>
              <w:rPr>
                <w:vertAlign w:val="superscript"/>
              </w:rPr>
              <w:t>3</w:t>
            </w:r>
            <w:r>
              <w:t>/сут., с. Варьеган</w:t>
            </w:r>
          </w:p>
        </w:tc>
      </w:tr>
      <w:tr w:rsidR="00187271">
        <w:tc>
          <w:tcPr>
            <w:tcW w:w="454" w:type="dxa"/>
          </w:tcPr>
          <w:p w:rsidR="00187271" w:rsidRDefault="00187271">
            <w:pPr>
              <w:pStyle w:val="ConsPlusNormal"/>
            </w:pPr>
            <w:r>
              <w:t>4</w:t>
            </w:r>
          </w:p>
        </w:tc>
        <w:tc>
          <w:tcPr>
            <w:tcW w:w="1587" w:type="dxa"/>
          </w:tcPr>
          <w:p w:rsidR="00187271" w:rsidRDefault="00187271">
            <w:pPr>
              <w:pStyle w:val="ConsPlusNormal"/>
            </w:pPr>
            <w:r>
              <w:t>п. Аган</w:t>
            </w:r>
          </w:p>
        </w:tc>
        <w:tc>
          <w:tcPr>
            <w:tcW w:w="1624" w:type="dxa"/>
          </w:tcPr>
          <w:p w:rsidR="00187271" w:rsidRDefault="00187271">
            <w:pPr>
              <w:pStyle w:val="ConsPlusNormal"/>
            </w:pPr>
            <w:r>
              <w:t>6585,00</w:t>
            </w:r>
          </w:p>
        </w:tc>
        <w:tc>
          <w:tcPr>
            <w:tcW w:w="1759" w:type="dxa"/>
            <w:vMerge w:val="restart"/>
          </w:tcPr>
          <w:p w:rsidR="00187271" w:rsidRDefault="00187271">
            <w:pPr>
              <w:pStyle w:val="ConsPlusNormal"/>
            </w:pPr>
            <w:r>
              <w:t>МУП "СЖКХ"</w:t>
            </w:r>
          </w:p>
        </w:tc>
        <w:tc>
          <w:tcPr>
            <w:tcW w:w="3628" w:type="dxa"/>
          </w:tcPr>
          <w:p w:rsidR="00187271" w:rsidRDefault="00187271">
            <w:pPr>
              <w:pStyle w:val="ConsPlusNormal"/>
            </w:pPr>
            <w:r>
              <w:t>КОС-100 м</w:t>
            </w:r>
            <w:r>
              <w:rPr>
                <w:vertAlign w:val="superscript"/>
              </w:rPr>
              <w:t>3</w:t>
            </w:r>
            <w:r>
              <w:t>/сут., п. Аган</w:t>
            </w:r>
          </w:p>
        </w:tc>
      </w:tr>
      <w:tr w:rsidR="00187271">
        <w:tc>
          <w:tcPr>
            <w:tcW w:w="454" w:type="dxa"/>
          </w:tcPr>
          <w:p w:rsidR="00187271" w:rsidRDefault="00187271">
            <w:pPr>
              <w:pStyle w:val="ConsPlusNormal"/>
            </w:pPr>
            <w:r>
              <w:t>5</w:t>
            </w:r>
          </w:p>
        </w:tc>
        <w:tc>
          <w:tcPr>
            <w:tcW w:w="1587" w:type="dxa"/>
          </w:tcPr>
          <w:p w:rsidR="00187271" w:rsidRDefault="00187271">
            <w:pPr>
              <w:pStyle w:val="ConsPlusNormal"/>
            </w:pPr>
            <w:r>
              <w:t>п. Ваховск</w:t>
            </w:r>
          </w:p>
        </w:tc>
        <w:tc>
          <w:tcPr>
            <w:tcW w:w="1624" w:type="dxa"/>
          </w:tcPr>
          <w:p w:rsidR="00187271" w:rsidRDefault="00187271">
            <w:pPr>
              <w:pStyle w:val="ConsPlusNormal"/>
            </w:pPr>
            <w:r>
              <w:t>63890,18</w:t>
            </w:r>
          </w:p>
        </w:tc>
        <w:tc>
          <w:tcPr>
            <w:tcW w:w="1759" w:type="dxa"/>
            <w:vMerge/>
          </w:tcPr>
          <w:p w:rsidR="00187271" w:rsidRDefault="00187271">
            <w:pPr>
              <w:spacing w:after="1" w:line="0" w:lineRule="atLeast"/>
            </w:pPr>
          </w:p>
        </w:tc>
        <w:tc>
          <w:tcPr>
            <w:tcW w:w="3628" w:type="dxa"/>
          </w:tcPr>
          <w:p w:rsidR="00187271" w:rsidRDefault="00187271">
            <w:pPr>
              <w:pStyle w:val="ConsPlusNormal"/>
            </w:pPr>
            <w:r>
              <w:t>КОС-200 м</w:t>
            </w:r>
            <w:r>
              <w:rPr>
                <w:vertAlign w:val="superscript"/>
              </w:rPr>
              <w:t>3</w:t>
            </w:r>
            <w:r>
              <w:t>/сут., п. Ваховск</w:t>
            </w:r>
          </w:p>
        </w:tc>
      </w:tr>
      <w:tr w:rsidR="00187271">
        <w:tc>
          <w:tcPr>
            <w:tcW w:w="454" w:type="dxa"/>
          </w:tcPr>
          <w:p w:rsidR="00187271" w:rsidRDefault="00187271">
            <w:pPr>
              <w:pStyle w:val="ConsPlusNormal"/>
            </w:pPr>
            <w:r>
              <w:t>6</w:t>
            </w:r>
          </w:p>
        </w:tc>
        <w:tc>
          <w:tcPr>
            <w:tcW w:w="1587" w:type="dxa"/>
          </w:tcPr>
          <w:p w:rsidR="00187271" w:rsidRDefault="00187271">
            <w:pPr>
              <w:pStyle w:val="ConsPlusNormal"/>
            </w:pPr>
            <w:r>
              <w:t>с. Покур</w:t>
            </w:r>
          </w:p>
        </w:tc>
        <w:tc>
          <w:tcPr>
            <w:tcW w:w="1624" w:type="dxa"/>
          </w:tcPr>
          <w:p w:rsidR="00187271" w:rsidRDefault="00187271">
            <w:pPr>
              <w:pStyle w:val="ConsPlusNormal"/>
            </w:pPr>
            <w:r>
              <w:t>10007,50</w:t>
            </w:r>
          </w:p>
        </w:tc>
        <w:tc>
          <w:tcPr>
            <w:tcW w:w="1759" w:type="dxa"/>
            <w:vMerge/>
          </w:tcPr>
          <w:p w:rsidR="00187271" w:rsidRDefault="00187271">
            <w:pPr>
              <w:spacing w:after="1" w:line="0" w:lineRule="atLeast"/>
            </w:pPr>
          </w:p>
        </w:tc>
        <w:tc>
          <w:tcPr>
            <w:tcW w:w="3628" w:type="dxa"/>
          </w:tcPr>
          <w:p w:rsidR="00187271" w:rsidRDefault="00187271">
            <w:pPr>
              <w:pStyle w:val="ConsPlusNormal"/>
            </w:pPr>
            <w:r>
              <w:t>КОС-100 м</w:t>
            </w:r>
            <w:r>
              <w:rPr>
                <w:vertAlign w:val="superscript"/>
              </w:rPr>
              <w:t>3</w:t>
            </w:r>
            <w:r>
              <w:t>/сут., с. Покур</w:t>
            </w:r>
          </w:p>
        </w:tc>
      </w:tr>
      <w:tr w:rsidR="00187271">
        <w:tc>
          <w:tcPr>
            <w:tcW w:w="454" w:type="dxa"/>
          </w:tcPr>
          <w:p w:rsidR="00187271" w:rsidRDefault="00187271">
            <w:pPr>
              <w:pStyle w:val="ConsPlusNormal"/>
            </w:pPr>
            <w:r>
              <w:t>7</w:t>
            </w:r>
          </w:p>
        </w:tc>
        <w:tc>
          <w:tcPr>
            <w:tcW w:w="1587" w:type="dxa"/>
          </w:tcPr>
          <w:p w:rsidR="00187271" w:rsidRDefault="00187271">
            <w:pPr>
              <w:pStyle w:val="ConsPlusNormal"/>
            </w:pPr>
            <w:r>
              <w:t>с. Ларьяк</w:t>
            </w:r>
          </w:p>
        </w:tc>
        <w:tc>
          <w:tcPr>
            <w:tcW w:w="1624" w:type="dxa"/>
          </w:tcPr>
          <w:p w:rsidR="00187271" w:rsidRDefault="00187271">
            <w:pPr>
              <w:pStyle w:val="ConsPlusNormal"/>
            </w:pPr>
            <w:r>
              <w:t>9721,00</w:t>
            </w:r>
          </w:p>
        </w:tc>
        <w:tc>
          <w:tcPr>
            <w:tcW w:w="1759" w:type="dxa"/>
            <w:vMerge/>
          </w:tcPr>
          <w:p w:rsidR="00187271" w:rsidRDefault="00187271">
            <w:pPr>
              <w:spacing w:after="1" w:line="0" w:lineRule="atLeast"/>
            </w:pPr>
          </w:p>
        </w:tc>
        <w:tc>
          <w:tcPr>
            <w:tcW w:w="3628" w:type="dxa"/>
          </w:tcPr>
          <w:p w:rsidR="00187271" w:rsidRDefault="00187271">
            <w:pPr>
              <w:pStyle w:val="ConsPlusNormal"/>
            </w:pPr>
            <w:r>
              <w:t>КОС-100 м</w:t>
            </w:r>
            <w:r>
              <w:rPr>
                <w:vertAlign w:val="superscript"/>
              </w:rPr>
              <w:t>3</w:t>
            </w:r>
            <w:r>
              <w:t>/сут., с. Ларьяк</w:t>
            </w:r>
          </w:p>
        </w:tc>
      </w:tr>
    </w:tbl>
    <w:p w:rsidR="00187271" w:rsidRDefault="00187271">
      <w:pPr>
        <w:pStyle w:val="ConsPlusNormal"/>
        <w:jc w:val="both"/>
      </w:pPr>
    </w:p>
    <w:p w:rsidR="00187271" w:rsidRDefault="00187271">
      <w:pPr>
        <w:pStyle w:val="ConsPlusNormal"/>
        <w:ind w:firstLine="540"/>
        <w:jc w:val="both"/>
      </w:pPr>
      <w:r>
        <w:t>В сельском поселении Вата действует децентрализованная выгребная канализация. Стоки от населения и предприятий поступают в выгребные ямы, расположенные на территории существующей школы и двухэтажных многоквартирных домов. Также на территории деревни Вата имеются 15 частных септиков. Вывоз жидких коммунальных отходов (далее - ЖКО) осуществляется МУП "СЖКХ" ассенизаторскими автомашинами на канализационные очистные сооружения (далее - КОС) в г. Мегион. Водоотведение от всех сооружений автономное - выгребы, септики. Канализационные сети и КОС отсутствуют.</w:t>
      </w:r>
    </w:p>
    <w:p w:rsidR="00187271" w:rsidRDefault="00187271">
      <w:pPr>
        <w:pStyle w:val="ConsPlusNormal"/>
        <w:spacing w:before="220"/>
        <w:ind w:firstLine="540"/>
        <w:jc w:val="both"/>
      </w:pPr>
      <w:r>
        <w:t>Водоотведение в сельском поселении Зайцева Речка в силу сложившихся особенностей застройки объектов жилого и общественно-делового назначения представлено децентрализованным. Сбор сточных вод осуществляется в септики. Суммарная протяженность самотечных выпусков составляет 0,38 км. Средний показатель физического износа канализационных сетей составляет 40 - 70%. Часть стоков ассенизаторскими машинами вывозится и сбрасывается на канализационные очистные сооружения Ермаковского месторождения, находящиеся в 35,0 км от поселка Зайцева Речка в северо-западном направлении.</w:t>
      </w:r>
    </w:p>
    <w:p w:rsidR="00187271" w:rsidRDefault="00187271">
      <w:pPr>
        <w:pStyle w:val="ConsPlusNormal"/>
        <w:spacing w:before="220"/>
        <w:ind w:firstLine="540"/>
        <w:jc w:val="both"/>
      </w:pPr>
      <w:r>
        <w:t>В сельском поселении планируется строительство канализационных очистных сооружений производительностью 120 м</w:t>
      </w:r>
      <w:r>
        <w:rPr>
          <w:vertAlign w:val="superscript"/>
        </w:rPr>
        <w:t>3</w:t>
      </w:r>
      <w:r>
        <w:t xml:space="preserve"> /сутки, что существенно изменит структуру системы водоотведения. Система водоотведения сельского поселения Зайцева Речка будет состоять из одной централизованной системы водоотведения, в пределах которой будут обеспечиваться прием, транспортировка, очистка сточных вод и выпуск очищенных сточных вод после канализационных </w:t>
      </w:r>
      <w:r>
        <w:lastRenderedPageBreak/>
        <w:t>очистных сооружений в водный объект.</w:t>
      </w:r>
    </w:p>
    <w:p w:rsidR="00187271" w:rsidRDefault="00187271">
      <w:pPr>
        <w:pStyle w:val="ConsPlusNormal"/>
        <w:spacing w:before="220"/>
        <w:ind w:firstLine="540"/>
        <w:jc w:val="both"/>
      </w:pPr>
      <w:r>
        <w:t>В с. Корлики проектируются канализационные очистные сооружения производительностью 50 м</w:t>
      </w:r>
      <w:r>
        <w:rPr>
          <w:vertAlign w:val="superscript"/>
        </w:rPr>
        <w:t>3</w:t>
      </w:r>
      <w:r>
        <w:t xml:space="preserve"> /сутки, что существенно изменит структуру системы водоотведения. Система водоотведения села будет обеспечивать прием, транспортировку, очистку сточных вод и выпуск очищенных сточных вод после канализационных очистных сооружений в водный объект.</w:t>
      </w:r>
    </w:p>
    <w:p w:rsidR="00187271" w:rsidRDefault="00187271">
      <w:pPr>
        <w:pStyle w:val="ConsPlusNormal"/>
        <w:jc w:val="both"/>
      </w:pPr>
    </w:p>
    <w:p w:rsidR="00187271" w:rsidRDefault="00187271">
      <w:pPr>
        <w:pStyle w:val="ConsPlusTitle"/>
        <w:jc w:val="center"/>
        <w:outlineLvl w:val="2"/>
      </w:pPr>
      <w:bookmarkStart w:id="28" w:name="P1739"/>
      <w:bookmarkEnd w:id="28"/>
      <w:r>
        <w:t>3.6. Площадь зеленых насаждений общего пользования (система</w:t>
      </w:r>
    </w:p>
    <w:p w:rsidR="00187271" w:rsidRDefault="00187271">
      <w:pPr>
        <w:pStyle w:val="ConsPlusTitle"/>
        <w:jc w:val="center"/>
      </w:pPr>
      <w:r>
        <w:t>озеленения)</w:t>
      </w:r>
    </w:p>
    <w:p w:rsidR="00187271" w:rsidRDefault="00187271">
      <w:pPr>
        <w:pStyle w:val="ConsPlusNormal"/>
        <w:jc w:val="both"/>
      </w:pPr>
    </w:p>
    <w:p w:rsidR="00187271" w:rsidRDefault="00187271">
      <w:pPr>
        <w:pStyle w:val="ConsPlusNormal"/>
        <w:ind w:firstLine="540"/>
        <w:jc w:val="both"/>
      </w:pPr>
      <w:r>
        <w:t>Значение зеленых насаждений особенно велико для улучшения микроклимата, снижения уровня шума, запыленности и загазованности воздуха. Зеленые насаждения являются необходимым компонентом среды населенных пунктов, важным архитектурно-планировочным элементом ее формирования.</w:t>
      </w:r>
    </w:p>
    <w:p w:rsidR="00187271" w:rsidRDefault="00187271">
      <w:pPr>
        <w:pStyle w:val="ConsPlusNormal"/>
        <w:spacing w:before="220"/>
        <w:ind w:firstLine="540"/>
        <w:jc w:val="both"/>
      </w:pPr>
      <w:r>
        <w:t>В условиях градостроительной деятельности, предусмотренной в генеральных планах поселений, важное значение приобретает сохранение зеленых насаждений и дополнительное благоустройство, обеспечивающее поддержание здоровой среды обитания.</w:t>
      </w:r>
    </w:p>
    <w:p w:rsidR="00187271" w:rsidRDefault="00187271">
      <w:pPr>
        <w:pStyle w:val="ConsPlusNormal"/>
        <w:spacing w:before="220"/>
        <w:ind w:firstLine="540"/>
        <w:jc w:val="both"/>
      </w:pPr>
      <w:r>
        <w:t>Наиболее эффективным способом формирования благоприятной окружающей среды, а также сохранения особо ценных природных объектов, находящихся в границах поселений, является создание устойчивого экологического развития территории.</w:t>
      </w:r>
    </w:p>
    <w:p w:rsidR="00187271" w:rsidRDefault="00187271">
      <w:pPr>
        <w:pStyle w:val="ConsPlusNormal"/>
        <w:spacing w:before="220"/>
        <w:ind w:firstLine="540"/>
        <w:jc w:val="both"/>
      </w:pPr>
      <w:r>
        <w:t>Развитие зон рекреационного назначения направлено на формирование территорий, предназначенных для сохранения режима использования особо охраняемых природных территорий, поддержание и улучшение планируемых природных экологических территорий, для занятий физической культурой и спортом, для создания зон зеленых насаждений специального назначения.</w:t>
      </w:r>
    </w:p>
    <w:p w:rsidR="00187271" w:rsidRDefault="00187271">
      <w:pPr>
        <w:pStyle w:val="ConsPlusNormal"/>
        <w:spacing w:before="220"/>
        <w:ind w:firstLine="540"/>
        <w:jc w:val="both"/>
      </w:pPr>
      <w:r>
        <w:t>Общая площадь зеленых насаждений в пределах городского поселениях: Новоаганск - 1 133 га, Излучинск - 4 593 га.</w:t>
      </w:r>
    </w:p>
    <w:p w:rsidR="00187271" w:rsidRDefault="00187271">
      <w:pPr>
        <w:pStyle w:val="ConsPlusNormal"/>
        <w:spacing w:before="220"/>
        <w:ind w:firstLine="540"/>
        <w:jc w:val="both"/>
      </w:pPr>
      <w:r>
        <w:t>Общая площадь зеленых насаждений в пределах сельского поселения: Ларьяк - 0,12 га; Ваховск - 0,12 га; Вата - 1,4 га; Зайцева Речка - 45 га, Покур - 102 га, Аган - 0,255 га.</w:t>
      </w:r>
    </w:p>
    <w:p w:rsidR="00187271" w:rsidRDefault="00187271">
      <w:pPr>
        <w:pStyle w:val="ConsPlusNormal"/>
        <w:jc w:val="both"/>
      </w:pPr>
    </w:p>
    <w:p w:rsidR="00187271" w:rsidRDefault="00187271">
      <w:pPr>
        <w:pStyle w:val="ConsPlusTitle"/>
        <w:jc w:val="center"/>
        <w:outlineLvl w:val="2"/>
      </w:pPr>
      <w:bookmarkStart w:id="29" w:name="P1749"/>
      <w:bookmarkEnd w:id="29"/>
      <w:r>
        <w:t>3.7. Материалы по загрязнению окружающей среды</w:t>
      </w:r>
    </w:p>
    <w:p w:rsidR="00187271" w:rsidRDefault="00187271">
      <w:pPr>
        <w:pStyle w:val="ConsPlusNormal"/>
        <w:jc w:val="both"/>
      </w:pPr>
    </w:p>
    <w:p w:rsidR="00187271" w:rsidRDefault="00187271">
      <w:pPr>
        <w:pStyle w:val="ConsPlusNormal"/>
        <w:ind w:firstLine="540"/>
        <w:jc w:val="both"/>
      </w:pPr>
      <w:r>
        <w:t>Специфика промышленности Нижневартовского района, наличие на его территории нефтегазового комплекса влечет за собой проблемы для окружающей среды региона, в частности для атмосферного воздуха. По сравнению с другими районами ХМАО, на территории Нижневартовского района находится почти в три раза больше нефтяных месторождений. Вследствие этого основными причинами загрязнения атмосферного воздуха являются сжигание попутного нефтяного газа на факелах, испарение легких фракций углеводородов с поверхности аварийных разливов нефти, шламовых амбаров, резервуаров, а также деятельность автотранспорта.</w:t>
      </w:r>
    </w:p>
    <w:p w:rsidR="00187271" w:rsidRDefault="00187271">
      <w:pPr>
        <w:pStyle w:val="ConsPlusNormal"/>
        <w:spacing w:before="220"/>
        <w:ind w:firstLine="540"/>
        <w:jc w:val="both"/>
      </w:pPr>
      <w:r>
        <w:t>При сжигании попутного нефтяного газа в факельных установках 65% продуктов углеводородного загрязнения рассеиваются в атмосферу, 20% поступают в водные бассейны и 15% в почву.</w:t>
      </w:r>
    </w:p>
    <w:p w:rsidR="00187271" w:rsidRDefault="00187271">
      <w:pPr>
        <w:pStyle w:val="ConsPlusNormal"/>
        <w:spacing w:before="220"/>
        <w:ind w:firstLine="540"/>
        <w:jc w:val="both"/>
      </w:pPr>
      <w:r>
        <w:t>Основными загрязнителями атмосферного воздуха территории Нижневартовского района являются диоксид углерода (СО2), монооксид углерода (СО), аммиак, ацетилен, ксилол, бензин, бензол, оксиды азота (N O, N O2), диоксид серы, ацетон, толуол, серосодержащие углеводородные соединения и хлор.</w:t>
      </w:r>
    </w:p>
    <w:p w:rsidR="00187271" w:rsidRDefault="00187271">
      <w:pPr>
        <w:pStyle w:val="ConsPlusNormal"/>
        <w:spacing w:before="220"/>
        <w:ind w:firstLine="540"/>
        <w:jc w:val="both"/>
      </w:pPr>
      <w:r>
        <w:lastRenderedPageBreak/>
        <w:t>В настоящее время соблюдение нормативов предельно допустимых выбросов контролируется на всех стационарных источниках выбросов нефтегазодобывающих предприятий. Контроль осуществляется ведомственными аккредитованными лабораториями и Нижневартовским отделом филиала федерального бюджетного учреждения "Центр лабораторного анализа и технического измерения по Уральскому Федеральному округу" по Ханты-Мансийскому автономному округу - Югре. С периодичностью 2 раза в год контролируется содержание диоксида азота, оксида азота, диоксида серы, оксида углерода, пыли, сажи, углеводородов в воздухе подфакельных зон. По данным контроля превышений предельно допустимых концентраций месторождений не выявлено, среднегодовые концентрации загрязняющих веществ значительно ниже предельно допустимых.</w:t>
      </w:r>
    </w:p>
    <w:p w:rsidR="00187271" w:rsidRDefault="00187271">
      <w:pPr>
        <w:pStyle w:val="ConsPlusNormal"/>
        <w:spacing w:before="220"/>
        <w:ind w:firstLine="540"/>
        <w:jc w:val="both"/>
      </w:pPr>
      <w:r>
        <w:t>Отсутствие превышения предельно допустимых концентраций загрязняющих веществ в подфакельных зонах обусловлено условиями рассеивания и относительной удаленностью источников выбросов друг от друга. Одним из наиболее эффективных методов снижения уровня загрязнения атмосферного воздуха является оснащение источников выбросов пылегазоулавливающими установками.</w:t>
      </w:r>
    </w:p>
    <w:p w:rsidR="00187271" w:rsidRDefault="00187271">
      <w:pPr>
        <w:pStyle w:val="ConsPlusNormal"/>
        <w:spacing w:before="220"/>
        <w:ind w:firstLine="540"/>
        <w:jc w:val="both"/>
      </w:pPr>
      <w:r>
        <w:t>В сельских поселениях загрязнителем воздуха выступают котельные, работающие на нефтепродуктах. В настоящий момент данная проблема остается актуальной для сельского поселения Ваховск, сельского поселения Зайцева Речка, сельского поселения Покур.</w:t>
      </w:r>
    </w:p>
    <w:p w:rsidR="00187271" w:rsidRDefault="00187271">
      <w:pPr>
        <w:pStyle w:val="ConsPlusNormal"/>
        <w:spacing w:before="220"/>
        <w:ind w:firstLine="540"/>
        <w:jc w:val="both"/>
      </w:pPr>
      <w:r>
        <w:t>Постоянным загрязнителем воздуха в поселениях района в летнее время является пыль, в составе которой преобладают микронные и субмикронные частицы, наиболее прочно удерживающиеся в легочной ткани и наносящие существенный ущерб здоровью населения. Основными источниками пыли в населенных пунктах являются насыпные грунты, в основном песок, не закрепленный растительным покровом. Для решения этого вопроса проводится благоустройство и озеленение улиц, скверов, площадей, и иных территорий городских и сельских поселений района.</w:t>
      </w:r>
    </w:p>
    <w:p w:rsidR="00187271" w:rsidRDefault="00187271">
      <w:pPr>
        <w:pStyle w:val="ConsPlusNormal"/>
        <w:spacing w:before="220"/>
        <w:ind w:firstLine="540"/>
        <w:jc w:val="both"/>
      </w:pPr>
      <w:r>
        <w:t>Правильность принимаемых мер подтверждает, что в последние годы фиксируется улучшение состояния атмосферного воздуха в городских и сельских поселений, уровень загрязнения начал снижаться с "высокого" и "очень высокого" до "низкого".</w:t>
      </w:r>
    </w:p>
    <w:p w:rsidR="00187271" w:rsidRDefault="00187271">
      <w:pPr>
        <w:pStyle w:val="ConsPlusNormal"/>
        <w:jc w:val="both"/>
      </w:pPr>
    </w:p>
    <w:p w:rsidR="00187271" w:rsidRDefault="00187271">
      <w:pPr>
        <w:pStyle w:val="ConsPlusTitle"/>
        <w:jc w:val="center"/>
        <w:outlineLvl w:val="1"/>
      </w:pPr>
      <w:bookmarkStart w:id="30" w:name="P1760"/>
      <w:bookmarkEnd w:id="30"/>
      <w:r>
        <w:t>4. Современное состояние системы санитарной очистки и уборки</w:t>
      </w:r>
    </w:p>
    <w:p w:rsidR="00187271" w:rsidRDefault="00187271">
      <w:pPr>
        <w:pStyle w:val="ConsPlusNormal"/>
        <w:jc w:val="both"/>
      </w:pPr>
    </w:p>
    <w:p w:rsidR="00187271" w:rsidRDefault="00187271">
      <w:pPr>
        <w:pStyle w:val="ConsPlusNormal"/>
        <w:ind w:firstLine="540"/>
        <w:jc w:val="both"/>
      </w:pPr>
      <w:r>
        <w:t xml:space="preserve">В соответствии с </w:t>
      </w:r>
      <w:hyperlink r:id="rId34" w:history="1">
        <w:r>
          <w:rPr>
            <w:color w:val="0000FF"/>
          </w:rPr>
          <w:t>Правилами</w:t>
        </w:r>
      </w:hyperlink>
      <w:r>
        <w:t xml:space="preserve">, утвержденными Постановлением Правительства РФ от 12 ноября 2016 года N 1156 "Об обращении с твердыми коммунальными отходами и внесении изменения в постановление Правительства Российской Федерации от 25 августа 2008 г. N 641",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w:t>
      </w:r>
      <w:hyperlink r:id="rId35" w:history="1">
        <w:r>
          <w:rPr>
            <w:color w:val="0000FF"/>
          </w:rPr>
          <w:t>схемой</w:t>
        </w:r>
      </w:hyperlink>
      <w:r>
        <w:t xml:space="preserve"> обращения с отходами на основании договоров на оказание услуг по обращению с твердыми коммунальными отходами, заключенных с потребителями. Территориальная схема обращения с отходами, в том числе с твердыми коммунальными отходами, в ХМАО - Югре утверждена Распоряжением правительства ХМАО - Югры от 21 октября 2016 г. N 559-рп "О территориальной схеме обращения с отходами, в том числе с твердыми коммунальными отходами, в Ханты-Мансийском автономном округе - Югре и признании утратившими силу некоторых распоряжений правительства Ханты-Мансийского автономного округа - Югры".</w:t>
      </w:r>
    </w:p>
    <w:p w:rsidR="00187271" w:rsidRDefault="00187271">
      <w:pPr>
        <w:pStyle w:val="ConsPlusNormal"/>
        <w:spacing w:before="220"/>
        <w:ind w:firstLine="540"/>
        <w:jc w:val="both"/>
      </w:pPr>
      <w:r>
        <w:t>Для реализации новой системы по обращению с отходами Правительством автономного округа определен Региональный оператор, который обеспечивает весь комплекс услуг в сфере обращения с ТКО.</w:t>
      </w:r>
    </w:p>
    <w:p w:rsidR="00187271" w:rsidRDefault="00187271">
      <w:pPr>
        <w:pStyle w:val="ConsPlusNormal"/>
        <w:spacing w:before="220"/>
        <w:ind w:firstLine="540"/>
        <w:jc w:val="both"/>
      </w:pPr>
      <w:r>
        <w:t xml:space="preserve">С 1 февраля 2019 года между Департаментом промышленности Ханты-Мансийского автономного округа - Югры и АО "Югра-Экология" действует прямое соглашение об организации деятельности по обращению с твердыми коммунальными отходами сроком до 31 декабря 2019 </w:t>
      </w:r>
      <w:r>
        <w:lastRenderedPageBreak/>
        <w:t>года.</w:t>
      </w:r>
    </w:p>
    <w:p w:rsidR="00187271" w:rsidRDefault="00187271">
      <w:pPr>
        <w:pStyle w:val="ConsPlusNormal"/>
        <w:spacing w:before="220"/>
        <w:ind w:firstLine="540"/>
        <w:jc w:val="both"/>
      </w:pPr>
      <w:r>
        <w:t>Задачи АО "Югра-Экология":</w:t>
      </w:r>
    </w:p>
    <w:p w:rsidR="00187271" w:rsidRDefault="00187271">
      <w:pPr>
        <w:pStyle w:val="ConsPlusNormal"/>
        <w:spacing w:before="220"/>
        <w:ind w:firstLine="540"/>
        <w:jc w:val="both"/>
      </w:pPr>
      <w:r>
        <w:t>- обеспечение перехода на новое обращение с ТКО в округе,</w:t>
      </w:r>
    </w:p>
    <w:p w:rsidR="00187271" w:rsidRDefault="00187271">
      <w:pPr>
        <w:pStyle w:val="ConsPlusNormal"/>
        <w:spacing w:before="220"/>
        <w:ind w:firstLine="540"/>
        <w:jc w:val="both"/>
      </w:pPr>
      <w:r>
        <w:t>- снижение объемов захоронения отходов на полигонах через внедрение системы раздельного накопления ТКО с целью дальнейшей переработки,</w:t>
      </w:r>
    </w:p>
    <w:p w:rsidR="00187271" w:rsidRDefault="00187271">
      <w:pPr>
        <w:pStyle w:val="ConsPlusNormal"/>
        <w:spacing w:before="220"/>
        <w:ind w:firstLine="540"/>
        <w:jc w:val="both"/>
      </w:pPr>
      <w:r>
        <w:t>- налаживание экологически чистой и экономически эффективной системы обращения с ТКО,</w:t>
      </w:r>
    </w:p>
    <w:p w:rsidR="00187271" w:rsidRDefault="00187271">
      <w:pPr>
        <w:pStyle w:val="ConsPlusNormal"/>
        <w:spacing w:before="220"/>
        <w:ind w:firstLine="540"/>
        <w:jc w:val="both"/>
      </w:pPr>
      <w:r>
        <w:t>- создание условий для организации в регионе перерабатывающих производств,</w:t>
      </w:r>
    </w:p>
    <w:p w:rsidR="00187271" w:rsidRDefault="00187271">
      <w:pPr>
        <w:pStyle w:val="ConsPlusNormal"/>
        <w:spacing w:before="220"/>
        <w:ind w:firstLine="540"/>
        <w:jc w:val="both"/>
      </w:pPr>
      <w:r>
        <w:t>- ликвидация несанкционированных мест размещения отходов,</w:t>
      </w:r>
    </w:p>
    <w:p w:rsidR="00187271" w:rsidRDefault="00187271">
      <w:pPr>
        <w:pStyle w:val="ConsPlusNormal"/>
        <w:spacing w:before="220"/>
        <w:ind w:firstLine="540"/>
        <w:jc w:val="both"/>
      </w:pPr>
      <w:r>
        <w:t>- стабилизация роста платы населения за услугу.</w:t>
      </w:r>
    </w:p>
    <w:p w:rsidR="00187271" w:rsidRDefault="00187271">
      <w:pPr>
        <w:pStyle w:val="ConsPlusNormal"/>
        <w:jc w:val="both"/>
      </w:pPr>
    </w:p>
    <w:p w:rsidR="00187271" w:rsidRDefault="00187271">
      <w:pPr>
        <w:pStyle w:val="ConsPlusTitle"/>
        <w:jc w:val="center"/>
        <w:outlineLvl w:val="2"/>
      </w:pPr>
      <w:bookmarkStart w:id="31" w:name="P1773"/>
      <w:bookmarkEnd w:id="31"/>
      <w:r>
        <w:t>4.1. Характеристика системы обезвреживания и переработки</w:t>
      </w:r>
    </w:p>
    <w:p w:rsidR="00187271" w:rsidRDefault="00187271">
      <w:pPr>
        <w:pStyle w:val="ConsPlusTitle"/>
        <w:jc w:val="center"/>
      </w:pPr>
      <w:r>
        <w:t>отходов: объекты, технологии, проектные и фактические</w:t>
      </w:r>
    </w:p>
    <w:p w:rsidR="00187271" w:rsidRDefault="00187271">
      <w:pPr>
        <w:pStyle w:val="ConsPlusTitle"/>
        <w:jc w:val="center"/>
      </w:pPr>
      <w:r>
        <w:t>мощности по обезвреживанию и переработке отходов; степень</w:t>
      </w:r>
    </w:p>
    <w:p w:rsidR="00187271" w:rsidRDefault="00187271">
      <w:pPr>
        <w:pStyle w:val="ConsPlusTitle"/>
        <w:jc w:val="center"/>
      </w:pPr>
      <w:r>
        <w:t>вовлеченности образующихся отходов в данную систему</w:t>
      </w:r>
    </w:p>
    <w:p w:rsidR="00187271" w:rsidRDefault="00187271">
      <w:pPr>
        <w:pStyle w:val="ConsPlusNormal"/>
        <w:jc w:val="both"/>
      </w:pPr>
    </w:p>
    <w:p w:rsidR="00187271" w:rsidRDefault="00187271">
      <w:pPr>
        <w:pStyle w:val="ConsPlusNormal"/>
        <w:ind w:firstLine="540"/>
        <w:jc w:val="both"/>
      </w:pPr>
      <w:r>
        <w:t>На территории Нижневартовского района в пгт. Излучинск действует ООО "Эковата", осуществляющее переработку отходов. Основные характеристики:</w:t>
      </w:r>
    </w:p>
    <w:p w:rsidR="00187271" w:rsidRDefault="00187271">
      <w:pPr>
        <w:pStyle w:val="ConsPlusNormal"/>
        <w:spacing w:before="220"/>
        <w:ind w:firstLine="540"/>
        <w:jc w:val="both"/>
      </w:pPr>
      <w:r>
        <w:t>- Производимая продукция - вата теплоизоляционная "Эковата Экстра".</w:t>
      </w:r>
    </w:p>
    <w:p w:rsidR="00187271" w:rsidRDefault="00187271">
      <w:pPr>
        <w:pStyle w:val="ConsPlusNormal"/>
        <w:spacing w:before="220"/>
        <w:ind w:firstLine="540"/>
        <w:jc w:val="both"/>
      </w:pPr>
      <w:r>
        <w:t>- Проектная мощность - 150,0 тонн в год;</w:t>
      </w:r>
    </w:p>
    <w:p w:rsidR="00187271" w:rsidRDefault="00187271">
      <w:pPr>
        <w:pStyle w:val="ConsPlusNormal"/>
        <w:spacing w:before="220"/>
        <w:ind w:firstLine="540"/>
        <w:jc w:val="both"/>
      </w:pPr>
      <w:r>
        <w:t>- Фактическая мощность - 78,0 тонн в год.</w:t>
      </w:r>
    </w:p>
    <w:p w:rsidR="00187271" w:rsidRDefault="00187271">
      <w:pPr>
        <w:pStyle w:val="ConsPlusNormal"/>
        <w:spacing w:before="220"/>
        <w:ind w:firstLine="540"/>
        <w:jc w:val="both"/>
      </w:pPr>
      <w:r>
        <w:t>В сельском поселении Ларьяк. для утилизации отходов используется установка термического обезвреживания отходов КТО-50. Технологическая линия комплекса термического обезвреживания обеспечивает сжигание до 50 кг/час отходов. После завершения рабочего цикла остается зольный остаток.</w:t>
      </w:r>
    </w:p>
    <w:p w:rsidR="00187271" w:rsidRDefault="00187271">
      <w:pPr>
        <w:pStyle w:val="ConsPlusNormal"/>
        <w:jc w:val="both"/>
      </w:pPr>
    </w:p>
    <w:p w:rsidR="00187271" w:rsidRDefault="00187271">
      <w:pPr>
        <w:pStyle w:val="ConsPlusTitle"/>
        <w:jc w:val="center"/>
        <w:outlineLvl w:val="2"/>
      </w:pPr>
      <w:bookmarkStart w:id="32" w:name="P1784"/>
      <w:bookmarkEnd w:id="32"/>
      <w:r>
        <w:t>4.2. Характеристика системы утилизации и захоронения</w:t>
      </w:r>
    </w:p>
    <w:p w:rsidR="00187271" w:rsidRDefault="00187271">
      <w:pPr>
        <w:pStyle w:val="ConsPlusTitle"/>
        <w:jc w:val="center"/>
      </w:pPr>
      <w:r>
        <w:t>отходов: объекты, технологии, проектные и фактические</w:t>
      </w:r>
    </w:p>
    <w:p w:rsidR="00187271" w:rsidRDefault="00187271">
      <w:pPr>
        <w:pStyle w:val="ConsPlusTitle"/>
        <w:jc w:val="center"/>
      </w:pPr>
      <w:r>
        <w:t>мощности; степень вовлеченности образующихся отходов</w:t>
      </w:r>
    </w:p>
    <w:p w:rsidR="00187271" w:rsidRDefault="00187271">
      <w:pPr>
        <w:pStyle w:val="ConsPlusTitle"/>
        <w:jc w:val="center"/>
      </w:pPr>
      <w:r>
        <w:t>в данную систему</w:t>
      </w:r>
    </w:p>
    <w:p w:rsidR="00187271" w:rsidRDefault="00187271">
      <w:pPr>
        <w:pStyle w:val="ConsPlusNormal"/>
        <w:jc w:val="both"/>
      </w:pPr>
    </w:p>
    <w:p w:rsidR="00187271" w:rsidRDefault="00187271">
      <w:pPr>
        <w:pStyle w:val="ConsPlusNormal"/>
        <w:ind w:firstLine="540"/>
        <w:jc w:val="both"/>
      </w:pPr>
      <w:r>
        <w:t>ТКО размещаются на полигонах ТКО. Полигоны включены в ГРОРО. Расположение мест захоронения ТКО в зависимости от поселения представлено в таблице.</w:t>
      </w:r>
    </w:p>
    <w:p w:rsidR="00187271" w:rsidRDefault="00187271">
      <w:pPr>
        <w:pStyle w:val="ConsPlusNormal"/>
        <w:jc w:val="both"/>
      </w:pPr>
    </w:p>
    <w:p w:rsidR="00187271" w:rsidRDefault="00187271">
      <w:pPr>
        <w:pStyle w:val="ConsPlusNormal"/>
        <w:jc w:val="center"/>
      </w:pPr>
      <w:r>
        <w:t>Таблица 19 - Расположение мест захоронения ТКО в зависимости</w:t>
      </w:r>
    </w:p>
    <w:p w:rsidR="00187271" w:rsidRDefault="00187271">
      <w:pPr>
        <w:pStyle w:val="ConsPlusNormal"/>
        <w:jc w:val="center"/>
      </w:pPr>
      <w:r>
        <w:t>от поселения</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4876"/>
      </w:tblGrid>
      <w:tr w:rsidR="00187271">
        <w:tc>
          <w:tcPr>
            <w:tcW w:w="4025" w:type="dxa"/>
          </w:tcPr>
          <w:p w:rsidR="00187271" w:rsidRDefault="00187271">
            <w:pPr>
              <w:pStyle w:val="ConsPlusNormal"/>
              <w:jc w:val="center"/>
            </w:pPr>
            <w:r>
              <w:t>Наименование поселения</w:t>
            </w:r>
          </w:p>
        </w:tc>
        <w:tc>
          <w:tcPr>
            <w:tcW w:w="4876" w:type="dxa"/>
          </w:tcPr>
          <w:p w:rsidR="00187271" w:rsidRDefault="00187271">
            <w:pPr>
              <w:pStyle w:val="ConsPlusNormal"/>
              <w:jc w:val="center"/>
            </w:pPr>
            <w:r>
              <w:t>Расположение мест захоронения ТКО</w:t>
            </w:r>
          </w:p>
        </w:tc>
      </w:tr>
      <w:tr w:rsidR="00187271">
        <w:tc>
          <w:tcPr>
            <w:tcW w:w="4025" w:type="dxa"/>
          </w:tcPr>
          <w:p w:rsidR="00187271" w:rsidRDefault="00187271">
            <w:pPr>
              <w:pStyle w:val="ConsPlusNormal"/>
            </w:pPr>
            <w:r>
              <w:t>городское поселение Излучинск</w:t>
            </w:r>
          </w:p>
        </w:tc>
        <w:tc>
          <w:tcPr>
            <w:tcW w:w="4876" w:type="dxa"/>
          </w:tcPr>
          <w:p w:rsidR="00187271" w:rsidRDefault="00187271">
            <w:pPr>
              <w:pStyle w:val="ConsPlusNormal"/>
            </w:pPr>
            <w:r>
              <w:t>Пгт. Излучинск ТКО размещаются на:</w:t>
            </w:r>
          </w:p>
          <w:p w:rsidR="00187271" w:rsidRDefault="00187271">
            <w:pPr>
              <w:pStyle w:val="ConsPlusNormal"/>
            </w:pPr>
            <w:r>
              <w:t>- полигоне ТКО г. Нижневартовск</w:t>
            </w:r>
          </w:p>
          <w:p w:rsidR="00187271" w:rsidRDefault="00187271">
            <w:pPr>
              <w:pStyle w:val="ConsPlusNormal"/>
            </w:pPr>
            <w:r>
              <w:t>- полигоне ТКО г. Мегион</w:t>
            </w:r>
          </w:p>
          <w:p w:rsidR="00187271" w:rsidRDefault="00187271">
            <w:pPr>
              <w:pStyle w:val="ConsPlusNormal"/>
            </w:pPr>
            <w:r>
              <w:t>с. Большетархово ТКО размещаются на полигоне ТКО с. Большетархово</w:t>
            </w:r>
          </w:p>
          <w:p w:rsidR="00187271" w:rsidRDefault="00187271">
            <w:pPr>
              <w:pStyle w:val="ConsPlusNormal"/>
            </w:pPr>
            <w:r>
              <w:t xml:space="preserve">д. Соснина и д. Пасол ТКО размещаются на </w:t>
            </w:r>
            <w:r>
              <w:lastRenderedPageBreak/>
              <w:t>полигоне ТКО г. Мегион</w:t>
            </w:r>
          </w:p>
        </w:tc>
      </w:tr>
      <w:tr w:rsidR="00187271">
        <w:tc>
          <w:tcPr>
            <w:tcW w:w="4025" w:type="dxa"/>
          </w:tcPr>
          <w:p w:rsidR="00187271" w:rsidRDefault="00187271">
            <w:pPr>
              <w:pStyle w:val="ConsPlusNormal"/>
            </w:pPr>
            <w:r>
              <w:lastRenderedPageBreak/>
              <w:t>городское поселение Новоаганск</w:t>
            </w:r>
          </w:p>
        </w:tc>
        <w:tc>
          <w:tcPr>
            <w:tcW w:w="4876" w:type="dxa"/>
          </w:tcPr>
          <w:p w:rsidR="00187271" w:rsidRDefault="00187271">
            <w:pPr>
              <w:pStyle w:val="ConsPlusNormal"/>
            </w:pPr>
            <w:r>
              <w:t>Полигон ТКО г. Радужный</w:t>
            </w:r>
          </w:p>
        </w:tc>
      </w:tr>
      <w:tr w:rsidR="00187271">
        <w:tc>
          <w:tcPr>
            <w:tcW w:w="4025" w:type="dxa"/>
          </w:tcPr>
          <w:p w:rsidR="00187271" w:rsidRDefault="00187271">
            <w:pPr>
              <w:pStyle w:val="ConsPlusNormal"/>
            </w:pPr>
            <w:r>
              <w:t>сельское поселение Аган</w:t>
            </w:r>
          </w:p>
        </w:tc>
        <w:tc>
          <w:tcPr>
            <w:tcW w:w="4876" w:type="dxa"/>
          </w:tcPr>
          <w:p w:rsidR="00187271" w:rsidRDefault="00187271">
            <w:pPr>
              <w:pStyle w:val="ConsPlusNormal"/>
            </w:pPr>
            <w:r>
              <w:t>Полигон ТКО г. Лангепас</w:t>
            </w:r>
          </w:p>
        </w:tc>
      </w:tr>
      <w:tr w:rsidR="00187271">
        <w:tc>
          <w:tcPr>
            <w:tcW w:w="4025" w:type="dxa"/>
          </w:tcPr>
          <w:p w:rsidR="00187271" w:rsidRDefault="00187271">
            <w:pPr>
              <w:pStyle w:val="ConsPlusNormal"/>
            </w:pPr>
            <w:r>
              <w:t>сельское поселение Ларьяк</w:t>
            </w:r>
          </w:p>
        </w:tc>
        <w:tc>
          <w:tcPr>
            <w:tcW w:w="4876" w:type="dxa"/>
          </w:tcPr>
          <w:p w:rsidR="00187271" w:rsidRDefault="00187271">
            <w:pPr>
              <w:pStyle w:val="ConsPlusNormal"/>
            </w:pPr>
            <w:r>
              <w:t>Полигон ТКО с. Корлики</w:t>
            </w:r>
          </w:p>
        </w:tc>
      </w:tr>
      <w:tr w:rsidR="00187271">
        <w:tc>
          <w:tcPr>
            <w:tcW w:w="4025" w:type="dxa"/>
          </w:tcPr>
          <w:p w:rsidR="00187271" w:rsidRDefault="00187271">
            <w:pPr>
              <w:pStyle w:val="ConsPlusNormal"/>
            </w:pPr>
            <w:r>
              <w:t>сельское поселение Ваховск</w:t>
            </w:r>
          </w:p>
        </w:tc>
        <w:tc>
          <w:tcPr>
            <w:tcW w:w="4876" w:type="dxa"/>
          </w:tcPr>
          <w:p w:rsidR="00187271" w:rsidRDefault="00187271">
            <w:pPr>
              <w:pStyle w:val="ConsPlusNormal"/>
            </w:pPr>
            <w:r>
              <w:t>Полигон ТКО п. Ваховск</w:t>
            </w:r>
          </w:p>
        </w:tc>
      </w:tr>
      <w:tr w:rsidR="00187271">
        <w:tc>
          <w:tcPr>
            <w:tcW w:w="4025" w:type="dxa"/>
          </w:tcPr>
          <w:p w:rsidR="00187271" w:rsidRDefault="00187271">
            <w:pPr>
              <w:pStyle w:val="ConsPlusNormal"/>
            </w:pPr>
            <w:r>
              <w:t>сельское поселение Покур</w:t>
            </w:r>
          </w:p>
        </w:tc>
        <w:tc>
          <w:tcPr>
            <w:tcW w:w="4876" w:type="dxa"/>
          </w:tcPr>
          <w:p w:rsidR="00187271" w:rsidRDefault="00187271">
            <w:pPr>
              <w:pStyle w:val="ConsPlusNormal"/>
            </w:pPr>
            <w:r>
              <w:t>Полигон ТКО в п. Покур</w:t>
            </w:r>
          </w:p>
        </w:tc>
      </w:tr>
      <w:tr w:rsidR="00187271">
        <w:tc>
          <w:tcPr>
            <w:tcW w:w="4025" w:type="dxa"/>
          </w:tcPr>
          <w:p w:rsidR="00187271" w:rsidRDefault="00187271">
            <w:pPr>
              <w:pStyle w:val="ConsPlusNormal"/>
            </w:pPr>
            <w:r>
              <w:t>сельское поселение Вата</w:t>
            </w:r>
          </w:p>
        </w:tc>
        <w:tc>
          <w:tcPr>
            <w:tcW w:w="4876" w:type="dxa"/>
          </w:tcPr>
          <w:p w:rsidR="00187271" w:rsidRDefault="00187271">
            <w:pPr>
              <w:pStyle w:val="ConsPlusNormal"/>
            </w:pPr>
            <w:r>
              <w:t>Полигон ТКО г. Мегион</w:t>
            </w:r>
          </w:p>
        </w:tc>
      </w:tr>
      <w:tr w:rsidR="00187271">
        <w:tc>
          <w:tcPr>
            <w:tcW w:w="4025" w:type="dxa"/>
          </w:tcPr>
          <w:p w:rsidR="00187271" w:rsidRDefault="00187271">
            <w:pPr>
              <w:pStyle w:val="ConsPlusNormal"/>
            </w:pPr>
            <w:r>
              <w:t>сельское поселение Зайцева Речка</w:t>
            </w:r>
          </w:p>
        </w:tc>
        <w:tc>
          <w:tcPr>
            <w:tcW w:w="4876" w:type="dxa"/>
          </w:tcPr>
          <w:p w:rsidR="00187271" w:rsidRDefault="00187271">
            <w:pPr>
              <w:pStyle w:val="ConsPlusNormal"/>
            </w:pPr>
            <w:r>
              <w:t>п. Зайцева Речка ТКО размещаются на полигоне ТКО п. Зайцева Речка</w:t>
            </w:r>
          </w:p>
          <w:p w:rsidR="00187271" w:rsidRDefault="00187271">
            <w:pPr>
              <w:pStyle w:val="ConsPlusNormal"/>
            </w:pPr>
            <w:r>
              <w:t>с. Былино размещаются на полигоне ТКО п. Зайцева Речка/полигоне ТКО г. Мегион;</w:t>
            </w:r>
          </w:p>
          <w:p w:rsidR="00187271" w:rsidRDefault="00187271">
            <w:pPr>
              <w:pStyle w:val="ConsPlusNormal"/>
            </w:pPr>
            <w:r>
              <w:t>д. Вампугол ТКО размещаются на полигоне г. Мегион.</w:t>
            </w:r>
          </w:p>
        </w:tc>
      </w:tr>
    </w:tbl>
    <w:p w:rsidR="00187271" w:rsidRDefault="001872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72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271" w:rsidRDefault="001872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7271" w:rsidRDefault="001872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7271" w:rsidRDefault="00187271">
            <w:pPr>
              <w:pStyle w:val="ConsPlusNormal"/>
              <w:jc w:val="both"/>
            </w:pPr>
            <w:r>
              <w:rPr>
                <w:color w:val="392C69"/>
              </w:rPr>
              <w:t>КонсультантПлюс: примечание.</w:t>
            </w:r>
          </w:p>
          <w:p w:rsidR="00187271" w:rsidRDefault="00187271">
            <w:pPr>
              <w:pStyle w:val="ConsPlusNormal"/>
              <w:jc w:val="both"/>
            </w:pPr>
            <w:r>
              <w:rPr>
                <w:color w:val="392C69"/>
              </w:rPr>
              <w:t>В официальном тексте документа, видимо, допущена опечатка: в Федеральном законе от 25.12.2018 N 483-ФЗ статьи 8, 9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187271" w:rsidRDefault="00187271">
            <w:pPr>
              <w:spacing w:after="1" w:line="0" w:lineRule="atLeast"/>
            </w:pPr>
          </w:p>
        </w:tc>
      </w:tr>
    </w:tbl>
    <w:p w:rsidR="00187271" w:rsidRDefault="00187271">
      <w:pPr>
        <w:pStyle w:val="ConsPlusNormal"/>
        <w:spacing w:before="280"/>
        <w:ind w:firstLine="540"/>
        <w:jc w:val="both"/>
      </w:pPr>
      <w:r>
        <w:t xml:space="preserve">23.07.2019 администрацией Нижневартовского района направлено заявление в Управление Федеральной службы по надзору в сфере природопользования (Росприроднадзора) по Ханты-Мансийскому автономному округу - Югре для включения полигона твердых бытовых отходов пгт. Новоаганск в перечень объектов размещения ТКО на территории субъекта Российской Федерации (Согласно положениям статьей 8, 9 Федерального </w:t>
      </w:r>
      <w:hyperlink r:id="rId36" w:history="1">
        <w:r>
          <w:rPr>
            <w:color w:val="0000FF"/>
          </w:rPr>
          <w:t>закона</w:t>
        </w:r>
      </w:hyperlink>
      <w:r>
        <w:t xml:space="preserve"> от 25.12.2018 N 483-ФЗ "О внесении изменений в статью 29.1 Федерального закона "Об отходах производства и потребления"). После включения полигона твердых бытовых отходов пгт. Новоаганск в указанный перечень, ТКО с территории городского поселения Новоаганск будут утилизироваться на данном полигоне.</w:t>
      </w:r>
    </w:p>
    <w:p w:rsidR="00187271" w:rsidRDefault="00187271">
      <w:pPr>
        <w:pStyle w:val="ConsPlusNormal"/>
        <w:spacing w:before="220"/>
        <w:ind w:firstLine="540"/>
        <w:jc w:val="both"/>
      </w:pPr>
      <w:r>
        <w:t>Характеристики полигонов ТКО (эксплуатирующая организация: МУП "СЖКХ") представлены в таблице.</w:t>
      </w:r>
    </w:p>
    <w:p w:rsidR="00187271" w:rsidRDefault="00187271">
      <w:pPr>
        <w:pStyle w:val="ConsPlusNormal"/>
        <w:jc w:val="both"/>
      </w:pPr>
    </w:p>
    <w:p w:rsidR="00187271" w:rsidRDefault="00187271">
      <w:pPr>
        <w:pStyle w:val="ConsPlusNormal"/>
        <w:jc w:val="center"/>
      </w:pPr>
      <w:r>
        <w:t>Таблица 20 - Характеристики полигонов ТКО (эксплуатирующая</w:t>
      </w:r>
    </w:p>
    <w:p w:rsidR="00187271" w:rsidRDefault="00187271">
      <w:pPr>
        <w:pStyle w:val="ConsPlusNormal"/>
        <w:jc w:val="center"/>
      </w:pPr>
      <w:r>
        <w:t>организация: МУП "СЖКХ")</w:t>
      </w:r>
    </w:p>
    <w:p w:rsidR="00187271" w:rsidRDefault="00187271">
      <w:pPr>
        <w:pStyle w:val="ConsPlusNormal"/>
        <w:jc w:val="both"/>
      </w:pPr>
    </w:p>
    <w:p w:rsidR="00187271" w:rsidRDefault="00187271">
      <w:pPr>
        <w:sectPr w:rsidR="0018727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098"/>
        <w:gridCol w:w="2835"/>
        <w:gridCol w:w="737"/>
        <w:gridCol w:w="1304"/>
        <w:gridCol w:w="1417"/>
        <w:gridCol w:w="1020"/>
        <w:gridCol w:w="1134"/>
        <w:gridCol w:w="1644"/>
      </w:tblGrid>
      <w:tr w:rsidR="00187271">
        <w:tc>
          <w:tcPr>
            <w:tcW w:w="340" w:type="dxa"/>
          </w:tcPr>
          <w:p w:rsidR="00187271" w:rsidRDefault="00187271">
            <w:pPr>
              <w:pStyle w:val="ConsPlusNormal"/>
              <w:jc w:val="center"/>
            </w:pPr>
            <w:r>
              <w:lastRenderedPageBreak/>
              <w:t>N</w:t>
            </w:r>
          </w:p>
        </w:tc>
        <w:tc>
          <w:tcPr>
            <w:tcW w:w="2098" w:type="dxa"/>
          </w:tcPr>
          <w:p w:rsidR="00187271" w:rsidRDefault="00187271">
            <w:pPr>
              <w:pStyle w:val="ConsPlusNormal"/>
              <w:jc w:val="center"/>
            </w:pPr>
            <w:r>
              <w:t>Наименование</w:t>
            </w:r>
          </w:p>
        </w:tc>
        <w:tc>
          <w:tcPr>
            <w:tcW w:w="2835" w:type="dxa"/>
          </w:tcPr>
          <w:p w:rsidR="00187271" w:rsidRDefault="00187271">
            <w:pPr>
              <w:pStyle w:val="ConsPlusNormal"/>
              <w:jc w:val="center"/>
            </w:pPr>
            <w:r>
              <w:t>Номер ГРОРО</w:t>
            </w:r>
          </w:p>
        </w:tc>
        <w:tc>
          <w:tcPr>
            <w:tcW w:w="737" w:type="dxa"/>
          </w:tcPr>
          <w:p w:rsidR="00187271" w:rsidRDefault="00187271">
            <w:pPr>
              <w:pStyle w:val="ConsPlusNormal"/>
              <w:jc w:val="center"/>
            </w:pPr>
            <w:r>
              <w:t>Дата внесения</w:t>
            </w:r>
          </w:p>
        </w:tc>
        <w:tc>
          <w:tcPr>
            <w:tcW w:w="1304" w:type="dxa"/>
          </w:tcPr>
          <w:p w:rsidR="00187271" w:rsidRDefault="00187271">
            <w:pPr>
              <w:pStyle w:val="ConsPlusNormal"/>
              <w:jc w:val="center"/>
            </w:pPr>
            <w:r>
              <w:t>Проектная вместимость, т.</w:t>
            </w:r>
          </w:p>
        </w:tc>
        <w:tc>
          <w:tcPr>
            <w:tcW w:w="1417" w:type="dxa"/>
          </w:tcPr>
          <w:p w:rsidR="00187271" w:rsidRDefault="00187271">
            <w:pPr>
              <w:pStyle w:val="ConsPlusNormal"/>
              <w:jc w:val="center"/>
            </w:pPr>
            <w:r>
              <w:t>Остаточная вместимость, т</w:t>
            </w:r>
          </w:p>
        </w:tc>
        <w:tc>
          <w:tcPr>
            <w:tcW w:w="1020" w:type="dxa"/>
          </w:tcPr>
          <w:p w:rsidR="00187271" w:rsidRDefault="00187271">
            <w:pPr>
              <w:pStyle w:val="ConsPlusNormal"/>
              <w:jc w:val="center"/>
            </w:pPr>
            <w:r>
              <w:t>Проектная мощность, т/год</w:t>
            </w:r>
          </w:p>
        </w:tc>
        <w:tc>
          <w:tcPr>
            <w:tcW w:w="1134" w:type="dxa"/>
          </w:tcPr>
          <w:p w:rsidR="00187271" w:rsidRDefault="00187271">
            <w:pPr>
              <w:pStyle w:val="ConsPlusNormal"/>
              <w:jc w:val="center"/>
            </w:pPr>
            <w:r>
              <w:t>Площадь ОРО, га</w:t>
            </w:r>
          </w:p>
        </w:tc>
        <w:tc>
          <w:tcPr>
            <w:tcW w:w="1644" w:type="dxa"/>
          </w:tcPr>
          <w:p w:rsidR="00187271" w:rsidRDefault="00187271">
            <w:pPr>
              <w:pStyle w:val="ConsPlusNormal"/>
              <w:jc w:val="center"/>
            </w:pPr>
            <w:r>
              <w:t>Внесение изменений в сведения об ОРО</w:t>
            </w:r>
          </w:p>
        </w:tc>
      </w:tr>
      <w:tr w:rsidR="00187271">
        <w:tc>
          <w:tcPr>
            <w:tcW w:w="340" w:type="dxa"/>
          </w:tcPr>
          <w:p w:rsidR="00187271" w:rsidRDefault="00187271">
            <w:pPr>
              <w:pStyle w:val="ConsPlusNormal"/>
            </w:pPr>
            <w:r>
              <w:t>1</w:t>
            </w:r>
          </w:p>
        </w:tc>
        <w:tc>
          <w:tcPr>
            <w:tcW w:w="2098" w:type="dxa"/>
          </w:tcPr>
          <w:p w:rsidR="00187271" w:rsidRDefault="00187271">
            <w:pPr>
              <w:pStyle w:val="ConsPlusNormal"/>
            </w:pPr>
            <w:r>
              <w:t>Полигон ТКО в п. Ваховск</w:t>
            </w:r>
          </w:p>
        </w:tc>
        <w:tc>
          <w:tcPr>
            <w:tcW w:w="2835" w:type="dxa"/>
          </w:tcPr>
          <w:p w:rsidR="00187271" w:rsidRDefault="00187271">
            <w:pPr>
              <w:pStyle w:val="ConsPlusNormal"/>
            </w:pPr>
            <w:r>
              <w:t>86-00530-З-00870-311214</w:t>
            </w:r>
          </w:p>
        </w:tc>
        <w:tc>
          <w:tcPr>
            <w:tcW w:w="737" w:type="dxa"/>
          </w:tcPr>
          <w:p w:rsidR="00187271" w:rsidRDefault="00187271">
            <w:pPr>
              <w:pStyle w:val="ConsPlusNormal"/>
            </w:pPr>
            <w:r>
              <w:t>31.12.2014</w:t>
            </w:r>
          </w:p>
        </w:tc>
        <w:tc>
          <w:tcPr>
            <w:tcW w:w="1304" w:type="dxa"/>
          </w:tcPr>
          <w:p w:rsidR="00187271" w:rsidRDefault="00187271">
            <w:pPr>
              <w:pStyle w:val="ConsPlusNormal"/>
            </w:pPr>
            <w:r>
              <w:t>12000,00</w:t>
            </w:r>
          </w:p>
        </w:tc>
        <w:tc>
          <w:tcPr>
            <w:tcW w:w="1417" w:type="dxa"/>
          </w:tcPr>
          <w:p w:rsidR="00187271" w:rsidRDefault="00187271">
            <w:pPr>
              <w:pStyle w:val="ConsPlusNormal"/>
            </w:pPr>
            <w:r>
              <w:t>9340,74</w:t>
            </w:r>
          </w:p>
        </w:tc>
        <w:tc>
          <w:tcPr>
            <w:tcW w:w="1020" w:type="dxa"/>
          </w:tcPr>
          <w:p w:rsidR="00187271" w:rsidRDefault="00187271">
            <w:pPr>
              <w:pStyle w:val="ConsPlusNormal"/>
            </w:pPr>
            <w:r>
              <w:t>600</w:t>
            </w:r>
          </w:p>
        </w:tc>
        <w:tc>
          <w:tcPr>
            <w:tcW w:w="1134" w:type="dxa"/>
          </w:tcPr>
          <w:p w:rsidR="00187271" w:rsidRDefault="00187271">
            <w:pPr>
              <w:pStyle w:val="ConsPlusNormal"/>
            </w:pPr>
            <w:r>
              <w:t>1,507</w:t>
            </w:r>
          </w:p>
        </w:tc>
        <w:tc>
          <w:tcPr>
            <w:tcW w:w="1644" w:type="dxa"/>
          </w:tcPr>
          <w:p w:rsidR="00187271" w:rsidRDefault="00187271">
            <w:pPr>
              <w:pStyle w:val="ConsPlusNormal"/>
            </w:pPr>
            <w:r>
              <w:t>N 00870 от 2014-12-34</w:t>
            </w:r>
          </w:p>
        </w:tc>
      </w:tr>
      <w:tr w:rsidR="00187271">
        <w:tc>
          <w:tcPr>
            <w:tcW w:w="340" w:type="dxa"/>
          </w:tcPr>
          <w:p w:rsidR="00187271" w:rsidRDefault="00187271">
            <w:pPr>
              <w:pStyle w:val="ConsPlusNormal"/>
            </w:pPr>
            <w:r>
              <w:t>2</w:t>
            </w:r>
          </w:p>
        </w:tc>
        <w:tc>
          <w:tcPr>
            <w:tcW w:w="2098" w:type="dxa"/>
          </w:tcPr>
          <w:p w:rsidR="00187271" w:rsidRDefault="00187271">
            <w:pPr>
              <w:pStyle w:val="ConsPlusNormal"/>
            </w:pPr>
            <w:r>
              <w:t>Полигон ТКО в п. Охтеурье</w:t>
            </w:r>
          </w:p>
        </w:tc>
        <w:tc>
          <w:tcPr>
            <w:tcW w:w="2835" w:type="dxa"/>
          </w:tcPr>
          <w:p w:rsidR="00187271" w:rsidRDefault="00187271">
            <w:pPr>
              <w:pStyle w:val="ConsPlusNormal"/>
            </w:pPr>
            <w:r>
              <w:t>86-00531-З-00870-311214</w:t>
            </w:r>
          </w:p>
        </w:tc>
        <w:tc>
          <w:tcPr>
            <w:tcW w:w="737" w:type="dxa"/>
          </w:tcPr>
          <w:p w:rsidR="00187271" w:rsidRDefault="00187271">
            <w:pPr>
              <w:pStyle w:val="ConsPlusNormal"/>
            </w:pPr>
            <w:r>
              <w:t>31.12.2014</w:t>
            </w:r>
          </w:p>
        </w:tc>
        <w:tc>
          <w:tcPr>
            <w:tcW w:w="1304" w:type="dxa"/>
          </w:tcPr>
          <w:p w:rsidR="00187271" w:rsidRDefault="00187271">
            <w:pPr>
              <w:pStyle w:val="ConsPlusNormal"/>
            </w:pPr>
            <w:r>
              <w:t>8000,00</w:t>
            </w:r>
          </w:p>
        </w:tc>
        <w:tc>
          <w:tcPr>
            <w:tcW w:w="1417" w:type="dxa"/>
          </w:tcPr>
          <w:p w:rsidR="00187271" w:rsidRDefault="00187271">
            <w:pPr>
              <w:pStyle w:val="ConsPlusNormal"/>
            </w:pPr>
            <w:r>
              <w:t>6237,60</w:t>
            </w:r>
          </w:p>
        </w:tc>
        <w:tc>
          <w:tcPr>
            <w:tcW w:w="1020" w:type="dxa"/>
          </w:tcPr>
          <w:p w:rsidR="00187271" w:rsidRDefault="00187271">
            <w:pPr>
              <w:pStyle w:val="ConsPlusNormal"/>
            </w:pPr>
            <w:r>
              <w:t>400</w:t>
            </w:r>
          </w:p>
        </w:tc>
        <w:tc>
          <w:tcPr>
            <w:tcW w:w="1134" w:type="dxa"/>
          </w:tcPr>
          <w:p w:rsidR="00187271" w:rsidRDefault="00187271">
            <w:pPr>
              <w:pStyle w:val="ConsPlusNormal"/>
            </w:pPr>
            <w:r>
              <w:t>2,404</w:t>
            </w:r>
          </w:p>
        </w:tc>
        <w:tc>
          <w:tcPr>
            <w:tcW w:w="1644" w:type="dxa"/>
          </w:tcPr>
          <w:p w:rsidR="00187271" w:rsidRDefault="00187271">
            <w:pPr>
              <w:pStyle w:val="ConsPlusNormal"/>
            </w:pPr>
            <w:r>
              <w:t>N 00870 от 2014-12-31</w:t>
            </w:r>
          </w:p>
        </w:tc>
      </w:tr>
      <w:tr w:rsidR="00187271">
        <w:tc>
          <w:tcPr>
            <w:tcW w:w="340" w:type="dxa"/>
          </w:tcPr>
          <w:p w:rsidR="00187271" w:rsidRDefault="00187271">
            <w:pPr>
              <w:pStyle w:val="ConsPlusNormal"/>
            </w:pPr>
            <w:r>
              <w:t>3</w:t>
            </w:r>
          </w:p>
        </w:tc>
        <w:tc>
          <w:tcPr>
            <w:tcW w:w="2098" w:type="dxa"/>
          </w:tcPr>
          <w:p w:rsidR="00187271" w:rsidRDefault="00187271">
            <w:pPr>
              <w:pStyle w:val="ConsPlusNormal"/>
            </w:pPr>
            <w:r>
              <w:t>Полигон ТКО в с. Большетархово</w:t>
            </w:r>
          </w:p>
        </w:tc>
        <w:tc>
          <w:tcPr>
            <w:tcW w:w="2835" w:type="dxa"/>
          </w:tcPr>
          <w:p w:rsidR="00187271" w:rsidRDefault="00187271">
            <w:pPr>
              <w:pStyle w:val="ConsPlusNormal"/>
            </w:pPr>
            <w:r>
              <w:t>86-00743-З-00255-240517</w:t>
            </w:r>
          </w:p>
        </w:tc>
        <w:tc>
          <w:tcPr>
            <w:tcW w:w="737" w:type="dxa"/>
          </w:tcPr>
          <w:p w:rsidR="00187271" w:rsidRDefault="00187271">
            <w:pPr>
              <w:pStyle w:val="ConsPlusNormal"/>
            </w:pPr>
            <w:r>
              <w:t>24.05.2017</w:t>
            </w:r>
          </w:p>
        </w:tc>
        <w:tc>
          <w:tcPr>
            <w:tcW w:w="1304" w:type="dxa"/>
          </w:tcPr>
          <w:p w:rsidR="00187271" w:rsidRDefault="00187271">
            <w:pPr>
              <w:pStyle w:val="ConsPlusNormal"/>
            </w:pPr>
            <w:r>
              <w:t>8000,00</w:t>
            </w:r>
          </w:p>
        </w:tc>
        <w:tc>
          <w:tcPr>
            <w:tcW w:w="1417" w:type="dxa"/>
          </w:tcPr>
          <w:p w:rsidR="00187271" w:rsidRDefault="00187271">
            <w:pPr>
              <w:pStyle w:val="ConsPlusNormal"/>
            </w:pPr>
            <w:r>
              <w:t>5990,00</w:t>
            </w:r>
          </w:p>
        </w:tc>
        <w:tc>
          <w:tcPr>
            <w:tcW w:w="1020" w:type="dxa"/>
          </w:tcPr>
          <w:p w:rsidR="00187271" w:rsidRDefault="00187271">
            <w:pPr>
              <w:pStyle w:val="ConsPlusNormal"/>
            </w:pPr>
            <w:r>
              <w:t>400</w:t>
            </w:r>
          </w:p>
        </w:tc>
        <w:tc>
          <w:tcPr>
            <w:tcW w:w="1134" w:type="dxa"/>
          </w:tcPr>
          <w:p w:rsidR="00187271" w:rsidRDefault="00187271">
            <w:pPr>
              <w:pStyle w:val="ConsPlusNormal"/>
            </w:pPr>
            <w:r>
              <w:t>2,430</w:t>
            </w:r>
          </w:p>
        </w:tc>
        <w:tc>
          <w:tcPr>
            <w:tcW w:w="1644" w:type="dxa"/>
          </w:tcPr>
          <w:p w:rsidR="00187271" w:rsidRDefault="00187271">
            <w:pPr>
              <w:pStyle w:val="ConsPlusNormal"/>
            </w:pPr>
            <w:r>
              <w:t>N 00870 от 2014-12-31</w:t>
            </w:r>
          </w:p>
        </w:tc>
      </w:tr>
      <w:tr w:rsidR="00187271">
        <w:tc>
          <w:tcPr>
            <w:tcW w:w="340" w:type="dxa"/>
          </w:tcPr>
          <w:p w:rsidR="00187271" w:rsidRDefault="00187271">
            <w:pPr>
              <w:pStyle w:val="ConsPlusNormal"/>
            </w:pPr>
            <w:r>
              <w:t>4</w:t>
            </w:r>
          </w:p>
        </w:tc>
        <w:tc>
          <w:tcPr>
            <w:tcW w:w="2098" w:type="dxa"/>
          </w:tcPr>
          <w:p w:rsidR="00187271" w:rsidRDefault="00187271">
            <w:pPr>
              <w:pStyle w:val="ConsPlusNormal"/>
            </w:pPr>
            <w:r>
              <w:t>Полигон ТКО в п. Зайцева Речка</w:t>
            </w:r>
          </w:p>
        </w:tc>
        <w:tc>
          <w:tcPr>
            <w:tcW w:w="2835" w:type="dxa"/>
          </w:tcPr>
          <w:p w:rsidR="00187271" w:rsidRDefault="00187271">
            <w:pPr>
              <w:pStyle w:val="ConsPlusNormal"/>
            </w:pPr>
            <w:r>
              <w:t>86-00533-З-00870-311214</w:t>
            </w:r>
          </w:p>
        </w:tc>
        <w:tc>
          <w:tcPr>
            <w:tcW w:w="737" w:type="dxa"/>
          </w:tcPr>
          <w:p w:rsidR="00187271" w:rsidRDefault="00187271">
            <w:pPr>
              <w:pStyle w:val="ConsPlusNormal"/>
            </w:pPr>
            <w:r>
              <w:t>31.12.2014</w:t>
            </w:r>
          </w:p>
        </w:tc>
        <w:tc>
          <w:tcPr>
            <w:tcW w:w="1304" w:type="dxa"/>
          </w:tcPr>
          <w:p w:rsidR="00187271" w:rsidRDefault="00187271">
            <w:pPr>
              <w:pStyle w:val="ConsPlusNormal"/>
            </w:pPr>
            <w:r>
              <w:t>8000,00</w:t>
            </w:r>
          </w:p>
        </w:tc>
        <w:tc>
          <w:tcPr>
            <w:tcW w:w="1417" w:type="dxa"/>
          </w:tcPr>
          <w:p w:rsidR="00187271" w:rsidRDefault="00187271">
            <w:pPr>
              <w:pStyle w:val="ConsPlusNormal"/>
            </w:pPr>
            <w:r>
              <w:t>5566,25</w:t>
            </w:r>
          </w:p>
        </w:tc>
        <w:tc>
          <w:tcPr>
            <w:tcW w:w="1020" w:type="dxa"/>
          </w:tcPr>
          <w:p w:rsidR="00187271" w:rsidRDefault="00187271">
            <w:pPr>
              <w:pStyle w:val="ConsPlusNormal"/>
            </w:pPr>
            <w:r>
              <w:t>400</w:t>
            </w:r>
          </w:p>
        </w:tc>
        <w:tc>
          <w:tcPr>
            <w:tcW w:w="1134" w:type="dxa"/>
          </w:tcPr>
          <w:p w:rsidR="00187271" w:rsidRDefault="00187271">
            <w:pPr>
              <w:pStyle w:val="ConsPlusNormal"/>
            </w:pPr>
            <w:r>
              <w:t>2,450</w:t>
            </w:r>
          </w:p>
        </w:tc>
        <w:tc>
          <w:tcPr>
            <w:tcW w:w="1644" w:type="dxa"/>
          </w:tcPr>
          <w:p w:rsidR="00187271" w:rsidRDefault="00187271">
            <w:pPr>
              <w:pStyle w:val="ConsPlusNormal"/>
            </w:pPr>
            <w:r>
              <w:t>N 00870 от 2014-12-31</w:t>
            </w:r>
          </w:p>
        </w:tc>
      </w:tr>
      <w:tr w:rsidR="00187271">
        <w:tc>
          <w:tcPr>
            <w:tcW w:w="340" w:type="dxa"/>
          </w:tcPr>
          <w:p w:rsidR="00187271" w:rsidRDefault="00187271">
            <w:pPr>
              <w:pStyle w:val="ConsPlusNormal"/>
            </w:pPr>
            <w:r>
              <w:t>5</w:t>
            </w:r>
          </w:p>
        </w:tc>
        <w:tc>
          <w:tcPr>
            <w:tcW w:w="2098" w:type="dxa"/>
          </w:tcPr>
          <w:p w:rsidR="00187271" w:rsidRDefault="00187271">
            <w:pPr>
              <w:pStyle w:val="ConsPlusNormal"/>
            </w:pPr>
            <w:r>
              <w:t>Полигон ТКО в с. Корлики</w:t>
            </w:r>
          </w:p>
        </w:tc>
        <w:tc>
          <w:tcPr>
            <w:tcW w:w="2835" w:type="dxa"/>
          </w:tcPr>
          <w:p w:rsidR="00187271" w:rsidRDefault="00187271">
            <w:pPr>
              <w:pStyle w:val="ConsPlusNormal"/>
            </w:pPr>
            <w:r>
              <w:t>86-00534-З-00870-311214</w:t>
            </w:r>
          </w:p>
        </w:tc>
        <w:tc>
          <w:tcPr>
            <w:tcW w:w="737" w:type="dxa"/>
          </w:tcPr>
          <w:p w:rsidR="00187271" w:rsidRDefault="00187271">
            <w:pPr>
              <w:pStyle w:val="ConsPlusNormal"/>
            </w:pPr>
            <w:r>
              <w:t>31.12.2014</w:t>
            </w:r>
          </w:p>
        </w:tc>
        <w:tc>
          <w:tcPr>
            <w:tcW w:w="1304" w:type="dxa"/>
          </w:tcPr>
          <w:p w:rsidR="00187271" w:rsidRDefault="00187271">
            <w:pPr>
              <w:pStyle w:val="ConsPlusNormal"/>
            </w:pPr>
            <w:r>
              <w:t>8000,00</w:t>
            </w:r>
          </w:p>
        </w:tc>
        <w:tc>
          <w:tcPr>
            <w:tcW w:w="1417" w:type="dxa"/>
          </w:tcPr>
          <w:p w:rsidR="00187271" w:rsidRDefault="00187271">
            <w:pPr>
              <w:pStyle w:val="ConsPlusNormal"/>
            </w:pPr>
            <w:r>
              <w:t>3628,81</w:t>
            </w:r>
          </w:p>
        </w:tc>
        <w:tc>
          <w:tcPr>
            <w:tcW w:w="1020" w:type="dxa"/>
          </w:tcPr>
          <w:p w:rsidR="00187271" w:rsidRDefault="00187271">
            <w:pPr>
              <w:pStyle w:val="ConsPlusNormal"/>
            </w:pPr>
            <w:r>
              <w:t>400</w:t>
            </w:r>
          </w:p>
        </w:tc>
        <w:tc>
          <w:tcPr>
            <w:tcW w:w="1134" w:type="dxa"/>
          </w:tcPr>
          <w:p w:rsidR="00187271" w:rsidRDefault="00187271">
            <w:pPr>
              <w:pStyle w:val="ConsPlusNormal"/>
            </w:pPr>
            <w:r>
              <w:t>3,300</w:t>
            </w:r>
          </w:p>
        </w:tc>
        <w:tc>
          <w:tcPr>
            <w:tcW w:w="1644" w:type="dxa"/>
          </w:tcPr>
          <w:p w:rsidR="00187271" w:rsidRDefault="00187271">
            <w:pPr>
              <w:pStyle w:val="ConsPlusNormal"/>
            </w:pPr>
            <w:r>
              <w:t>N 00870 от 2014-12-31</w:t>
            </w:r>
          </w:p>
        </w:tc>
      </w:tr>
      <w:tr w:rsidR="00187271">
        <w:tc>
          <w:tcPr>
            <w:tcW w:w="340" w:type="dxa"/>
          </w:tcPr>
          <w:p w:rsidR="00187271" w:rsidRDefault="00187271">
            <w:pPr>
              <w:pStyle w:val="ConsPlusNormal"/>
            </w:pPr>
            <w:r>
              <w:t>6</w:t>
            </w:r>
          </w:p>
        </w:tc>
        <w:tc>
          <w:tcPr>
            <w:tcW w:w="2098" w:type="dxa"/>
          </w:tcPr>
          <w:p w:rsidR="00187271" w:rsidRDefault="00187271">
            <w:pPr>
              <w:pStyle w:val="ConsPlusNormal"/>
            </w:pPr>
            <w:r>
              <w:t>Полигон ТКО в п. Покур</w:t>
            </w:r>
          </w:p>
        </w:tc>
        <w:tc>
          <w:tcPr>
            <w:tcW w:w="2835" w:type="dxa"/>
          </w:tcPr>
          <w:p w:rsidR="00187271" w:rsidRDefault="00187271">
            <w:pPr>
              <w:pStyle w:val="ConsPlusNormal"/>
            </w:pPr>
            <w:r>
              <w:t>86-00743-З-00255-240517</w:t>
            </w:r>
          </w:p>
        </w:tc>
        <w:tc>
          <w:tcPr>
            <w:tcW w:w="737" w:type="dxa"/>
          </w:tcPr>
          <w:p w:rsidR="00187271" w:rsidRDefault="00187271">
            <w:pPr>
              <w:pStyle w:val="ConsPlusNormal"/>
            </w:pPr>
            <w:r>
              <w:t>31.12.2014</w:t>
            </w:r>
          </w:p>
        </w:tc>
        <w:tc>
          <w:tcPr>
            <w:tcW w:w="1304" w:type="dxa"/>
          </w:tcPr>
          <w:p w:rsidR="00187271" w:rsidRDefault="00187271">
            <w:pPr>
              <w:pStyle w:val="ConsPlusNormal"/>
            </w:pPr>
            <w:r>
              <w:t>4039,78</w:t>
            </w:r>
          </w:p>
        </w:tc>
        <w:tc>
          <w:tcPr>
            <w:tcW w:w="1417" w:type="dxa"/>
          </w:tcPr>
          <w:p w:rsidR="00187271" w:rsidRDefault="00187271">
            <w:pPr>
              <w:pStyle w:val="ConsPlusNormal"/>
            </w:pPr>
            <w:r>
              <w:t>3702,42</w:t>
            </w:r>
          </w:p>
        </w:tc>
        <w:tc>
          <w:tcPr>
            <w:tcW w:w="1020" w:type="dxa"/>
          </w:tcPr>
          <w:p w:rsidR="00187271" w:rsidRDefault="00187271">
            <w:pPr>
              <w:pStyle w:val="ConsPlusNormal"/>
            </w:pPr>
            <w:r>
              <w:t>900</w:t>
            </w:r>
          </w:p>
        </w:tc>
        <w:tc>
          <w:tcPr>
            <w:tcW w:w="1134" w:type="dxa"/>
          </w:tcPr>
          <w:p w:rsidR="00187271" w:rsidRDefault="00187271">
            <w:pPr>
              <w:pStyle w:val="ConsPlusNormal"/>
            </w:pPr>
            <w:r>
              <w:t>2,030</w:t>
            </w:r>
          </w:p>
        </w:tc>
        <w:tc>
          <w:tcPr>
            <w:tcW w:w="1644" w:type="dxa"/>
          </w:tcPr>
          <w:p w:rsidR="00187271" w:rsidRDefault="00187271">
            <w:pPr>
              <w:pStyle w:val="ConsPlusNormal"/>
            </w:pPr>
            <w:r>
              <w:t>N 255 от 2017-05-24</w:t>
            </w: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Title"/>
        <w:jc w:val="center"/>
        <w:outlineLvl w:val="2"/>
      </w:pPr>
      <w:bookmarkStart w:id="33" w:name="P1891"/>
      <w:bookmarkEnd w:id="33"/>
      <w:r>
        <w:t>4.3. Характеристика системы накопления, сбора отработанных</w:t>
      </w:r>
    </w:p>
    <w:p w:rsidR="00187271" w:rsidRDefault="00187271">
      <w:pPr>
        <w:pStyle w:val="ConsPlusTitle"/>
        <w:jc w:val="center"/>
      </w:pPr>
      <w:r>
        <w:t>ртутьсодержащих ламп и информирования юридических лиц,</w:t>
      </w:r>
    </w:p>
    <w:p w:rsidR="00187271" w:rsidRDefault="00187271">
      <w:pPr>
        <w:pStyle w:val="ConsPlusTitle"/>
        <w:jc w:val="center"/>
      </w:pPr>
      <w:r>
        <w:t>индивидуальных предпринимателей и физических лиц о порядке</w:t>
      </w:r>
    </w:p>
    <w:p w:rsidR="00187271" w:rsidRDefault="00187271">
      <w:pPr>
        <w:pStyle w:val="ConsPlusTitle"/>
        <w:jc w:val="center"/>
      </w:pPr>
      <w:r>
        <w:t>осуществления такого накопления на территории района</w:t>
      </w:r>
    </w:p>
    <w:p w:rsidR="00187271" w:rsidRDefault="00187271">
      <w:pPr>
        <w:pStyle w:val="ConsPlusNormal"/>
        <w:jc w:val="both"/>
      </w:pPr>
    </w:p>
    <w:p w:rsidR="00187271" w:rsidRDefault="00187271">
      <w:pPr>
        <w:pStyle w:val="ConsPlusNormal"/>
        <w:ind w:firstLine="540"/>
        <w:jc w:val="both"/>
      </w:pPr>
      <w:r>
        <w:t>Прием отработанных ртутьсодержащих ламп и химических источников питания на территории Нижневартовского района осуществляют:</w:t>
      </w:r>
    </w:p>
    <w:p w:rsidR="00187271" w:rsidRDefault="00187271">
      <w:pPr>
        <w:pStyle w:val="ConsPlusNormal"/>
        <w:spacing w:before="220"/>
        <w:ind w:firstLine="540"/>
        <w:jc w:val="both"/>
      </w:pPr>
      <w:r>
        <w:t>- АО "ИМКХ";</w:t>
      </w:r>
    </w:p>
    <w:p w:rsidR="00187271" w:rsidRDefault="00187271">
      <w:pPr>
        <w:pStyle w:val="ConsPlusNormal"/>
        <w:spacing w:before="220"/>
        <w:ind w:firstLine="540"/>
        <w:jc w:val="both"/>
      </w:pPr>
      <w:r>
        <w:t>- ООО ИУК "Жилище";</w:t>
      </w:r>
    </w:p>
    <w:p w:rsidR="00187271" w:rsidRDefault="00187271">
      <w:pPr>
        <w:pStyle w:val="ConsPlusNormal"/>
        <w:spacing w:before="220"/>
        <w:ind w:firstLine="540"/>
        <w:jc w:val="both"/>
      </w:pPr>
      <w:r>
        <w:t>- ООО "УК ПРОГРЕСС";</w:t>
      </w:r>
    </w:p>
    <w:p w:rsidR="00187271" w:rsidRDefault="00187271">
      <w:pPr>
        <w:pStyle w:val="ConsPlusNormal"/>
        <w:spacing w:before="220"/>
        <w:ind w:firstLine="540"/>
        <w:jc w:val="both"/>
      </w:pPr>
      <w:r>
        <w:t>- МУП "СЖКХ".</w:t>
      </w:r>
    </w:p>
    <w:p w:rsidR="00187271" w:rsidRDefault="00187271">
      <w:pPr>
        <w:pStyle w:val="ConsPlusNormal"/>
        <w:spacing w:before="220"/>
        <w:ind w:firstLine="540"/>
        <w:jc w:val="both"/>
      </w:pPr>
      <w:r>
        <w:t>Информация о местах накопления отработанных ртутьсодержащих ламп и химических источников питания (батарейки) в Нижневартовском районе представлена в таблице.</w:t>
      </w:r>
    </w:p>
    <w:p w:rsidR="00187271" w:rsidRDefault="00187271">
      <w:pPr>
        <w:pStyle w:val="ConsPlusNormal"/>
        <w:jc w:val="both"/>
      </w:pPr>
    </w:p>
    <w:p w:rsidR="00187271" w:rsidRDefault="00187271">
      <w:pPr>
        <w:pStyle w:val="ConsPlusNormal"/>
        <w:jc w:val="center"/>
      </w:pPr>
      <w:r>
        <w:t>Таблица 21 - Информация о местах раздельного накопления ТКО</w:t>
      </w:r>
    </w:p>
    <w:p w:rsidR="00187271" w:rsidRDefault="00187271">
      <w:pPr>
        <w:pStyle w:val="ConsPlusNormal"/>
        <w:jc w:val="center"/>
      </w:pPr>
      <w:r>
        <w:t>в Нижневартовском районе</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87"/>
        <w:gridCol w:w="2211"/>
        <w:gridCol w:w="1984"/>
        <w:gridCol w:w="964"/>
        <w:gridCol w:w="1834"/>
      </w:tblGrid>
      <w:tr w:rsidR="00187271">
        <w:tc>
          <w:tcPr>
            <w:tcW w:w="454" w:type="dxa"/>
          </w:tcPr>
          <w:p w:rsidR="00187271" w:rsidRDefault="00187271">
            <w:pPr>
              <w:pStyle w:val="ConsPlusNormal"/>
              <w:jc w:val="center"/>
            </w:pPr>
            <w:r>
              <w:t>N п/п</w:t>
            </w:r>
          </w:p>
        </w:tc>
        <w:tc>
          <w:tcPr>
            <w:tcW w:w="1587" w:type="dxa"/>
          </w:tcPr>
          <w:p w:rsidR="00187271" w:rsidRDefault="00187271">
            <w:pPr>
              <w:pStyle w:val="ConsPlusNormal"/>
              <w:jc w:val="center"/>
            </w:pPr>
            <w:r>
              <w:t>Населенный пункт</w:t>
            </w:r>
          </w:p>
        </w:tc>
        <w:tc>
          <w:tcPr>
            <w:tcW w:w="2211" w:type="dxa"/>
          </w:tcPr>
          <w:p w:rsidR="00187271" w:rsidRDefault="00187271">
            <w:pPr>
              <w:pStyle w:val="ConsPlusNormal"/>
              <w:jc w:val="center"/>
            </w:pPr>
            <w:r>
              <w:t>Опасные отходы химические источники питания</w:t>
            </w:r>
          </w:p>
        </w:tc>
        <w:tc>
          <w:tcPr>
            <w:tcW w:w="1984" w:type="dxa"/>
          </w:tcPr>
          <w:p w:rsidR="00187271" w:rsidRDefault="00187271">
            <w:pPr>
              <w:pStyle w:val="ConsPlusNormal"/>
              <w:jc w:val="center"/>
            </w:pPr>
            <w:r>
              <w:t>Адрес расположения контейнеров</w:t>
            </w:r>
          </w:p>
        </w:tc>
        <w:tc>
          <w:tcPr>
            <w:tcW w:w="964" w:type="dxa"/>
          </w:tcPr>
          <w:p w:rsidR="00187271" w:rsidRDefault="00187271">
            <w:pPr>
              <w:pStyle w:val="ConsPlusNormal"/>
              <w:jc w:val="center"/>
            </w:pPr>
            <w:r>
              <w:t>Количество контейнеров</w:t>
            </w:r>
          </w:p>
        </w:tc>
        <w:tc>
          <w:tcPr>
            <w:tcW w:w="1834" w:type="dxa"/>
          </w:tcPr>
          <w:p w:rsidR="00187271" w:rsidRDefault="00187271">
            <w:pPr>
              <w:pStyle w:val="ConsPlusNormal"/>
              <w:jc w:val="center"/>
            </w:pPr>
            <w:r>
              <w:t>Организация, осуществляющая накопление ТКО</w:t>
            </w:r>
          </w:p>
        </w:tc>
      </w:tr>
      <w:tr w:rsidR="00187271">
        <w:tc>
          <w:tcPr>
            <w:tcW w:w="454" w:type="dxa"/>
            <w:vMerge w:val="restart"/>
          </w:tcPr>
          <w:p w:rsidR="00187271" w:rsidRDefault="00187271">
            <w:pPr>
              <w:pStyle w:val="ConsPlusNormal"/>
            </w:pPr>
            <w:r>
              <w:t>1.</w:t>
            </w:r>
          </w:p>
        </w:tc>
        <w:tc>
          <w:tcPr>
            <w:tcW w:w="1587" w:type="dxa"/>
            <w:vMerge w:val="restart"/>
          </w:tcPr>
          <w:p w:rsidR="00187271" w:rsidRDefault="00187271">
            <w:pPr>
              <w:pStyle w:val="ConsPlusNormal"/>
            </w:pPr>
            <w:r>
              <w:t>пгт. Излучинск</w:t>
            </w:r>
          </w:p>
        </w:tc>
        <w:tc>
          <w:tcPr>
            <w:tcW w:w="2211" w:type="dxa"/>
            <w:vMerge w:val="restart"/>
          </w:tcPr>
          <w:p w:rsidR="00187271" w:rsidRDefault="00187271">
            <w:pPr>
              <w:pStyle w:val="ConsPlusNormal"/>
            </w:pPr>
            <w:r>
              <w:t>ртутьсодержащие отходы</w:t>
            </w:r>
          </w:p>
        </w:tc>
        <w:tc>
          <w:tcPr>
            <w:tcW w:w="1984" w:type="dxa"/>
          </w:tcPr>
          <w:p w:rsidR="00187271" w:rsidRDefault="00187271">
            <w:pPr>
              <w:pStyle w:val="ConsPlusNormal"/>
            </w:pPr>
            <w:r>
              <w:t>ул. Пионерская, 13</w:t>
            </w:r>
          </w:p>
        </w:tc>
        <w:tc>
          <w:tcPr>
            <w:tcW w:w="964" w:type="dxa"/>
          </w:tcPr>
          <w:p w:rsidR="00187271" w:rsidRDefault="00187271">
            <w:pPr>
              <w:pStyle w:val="ConsPlusNormal"/>
            </w:pPr>
            <w:r>
              <w:t>2</w:t>
            </w:r>
          </w:p>
        </w:tc>
        <w:tc>
          <w:tcPr>
            <w:tcW w:w="1834" w:type="dxa"/>
          </w:tcPr>
          <w:p w:rsidR="00187271" w:rsidRDefault="00187271">
            <w:pPr>
              <w:pStyle w:val="ConsPlusNormal"/>
            </w:pPr>
            <w:r>
              <w:t>АО "ИМКХ"</w:t>
            </w:r>
          </w:p>
        </w:tc>
      </w:tr>
      <w:tr w:rsidR="00187271">
        <w:tc>
          <w:tcPr>
            <w:tcW w:w="454" w:type="dxa"/>
            <w:vMerge/>
          </w:tcPr>
          <w:p w:rsidR="00187271" w:rsidRDefault="00187271">
            <w:pPr>
              <w:spacing w:after="1" w:line="0" w:lineRule="atLeast"/>
            </w:pPr>
          </w:p>
        </w:tc>
        <w:tc>
          <w:tcPr>
            <w:tcW w:w="1587" w:type="dxa"/>
            <w:vMerge/>
          </w:tcPr>
          <w:p w:rsidR="00187271" w:rsidRDefault="00187271">
            <w:pPr>
              <w:spacing w:after="1" w:line="0" w:lineRule="atLeast"/>
            </w:pPr>
          </w:p>
        </w:tc>
        <w:tc>
          <w:tcPr>
            <w:tcW w:w="2211" w:type="dxa"/>
            <w:vMerge/>
          </w:tcPr>
          <w:p w:rsidR="00187271" w:rsidRDefault="00187271">
            <w:pPr>
              <w:spacing w:after="1" w:line="0" w:lineRule="atLeast"/>
            </w:pPr>
          </w:p>
        </w:tc>
        <w:tc>
          <w:tcPr>
            <w:tcW w:w="1984" w:type="dxa"/>
          </w:tcPr>
          <w:p w:rsidR="00187271" w:rsidRDefault="00187271">
            <w:pPr>
              <w:pStyle w:val="ConsPlusNormal"/>
            </w:pPr>
            <w:r>
              <w:t>ул. Набережная, 10 (цокольный этаж)</w:t>
            </w:r>
          </w:p>
        </w:tc>
        <w:tc>
          <w:tcPr>
            <w:tcW w:w="964" w:type="dxa"/>
          </w:tcPr>
          <w:p w:rsidR="00187271" w:rsidRDefault="00187271">
            <w:pPr>
              <w:pStyle w:val="ConsPlusNormal"/>
            </w:pPr>
            <w:r>
              <w:t>3</w:t>
            </w:r>
          </w:p>
        </w:tc>
        <w:tc>
          <w:tcPr>
            <w:tcW w:w="1834" w:type="dxa"/>
          </w:tcPr>
          <w:p w:rsidR="00187271" w:rsidRDefault="00187271">
            <w:pPr>
              <w:pStyle w:val="ConsPlusNormal"/>
            </w:pPr>
            <w:r>
              <w:t>ООО ИУК "Жилище"</w:t>
            </w:r>
          </w:p>
        </w:tc>
      </w:tr>
      <w:tr w:rsidR="00187271">
        <w:tc>
          <w:tcPr>
            <w:tcW w:w="454" w:type="dxa"/>
            <w:vMerge/>
          </w:tcPr>
          <w:p w:rsidR="00187271" w:rsidRDefault="00187271">
            <w:pPr>
              <w:spacing w:after="1" w:line="0" w:lineRule="atLeast"/>
            </w:pPr>
          </w:p>
        </w:tc>
        <w:tc>
          <w:tcPr>
            <w:tcW w:w="1587" w:type="dxa"/>
            <w:vMerge/>
          </w:tcPr>
          <w:p w:rsidR="00187271" w:rsidRDefault="00187271">
            <w:pPr>
              <w:spacing w:after="1" w:line="0" w:lineRule="atLeast"/>
            </w:pPr>
          </w:p>
        </w:tc>
        <w:tc>
          <w:tcPr>
            <w:tcW w:w="2211" w:type="dxa"/>
            <w:vMerge/>
          </w:tcPr>
          <w:p w:rsidR="00187271" w:rsidRDefault="00187271">
            <w:pPr>
              <w:spacing w:after="1" w:line="0" w:lineRule="atLeast"/>
            </w:pPr>
          </w:p>
        </w:tc>
        <w:tc>
          <w:tcPr>
            <w:tcW w:w="1984" w:type="dxa"/>
          </w:tcPr>
          <w:p w:rsidR="00187271" w:rsidRDefault="00187271">
            <w:pPr>
              <w:pStyle w:val="ConsPlusNormal"/>
            </w:pPr>
            <w:r>
              <w:t>ул. Энергетиков, 6</w:t>
            </w:r>
          </w:p>
        </w:tc>
        <w:tc>
          <w:tcPr>
            <w:tcW w:w="964" w:type="dxa"/>
          </w:tcPr>
          <w:p w:rsidR="00187271" w:rsidRDefault="00187271">
            <w:pPr>
              <w:pStyle w:val="ConsPlusNormal"/>
            </w:pPr>
            <w:r>
              <w:t>1</w:t>
            </w:r>
          </w:p>
        </w:tc>
        <w:tc>
          <w:tcPr>
            <w:tcW w:w="1834" w:type="dxa"/>
          </w:tcPr>
          <w:p w:rsidR="00187271" w:rsidRDefault="00187271">
            <w:pPr>
              <w:pStyle w:val="ConsPlusNormal"/>
            </w:pPr>
            <w:r>
              <w:t>ООО ИУК "Жилище"</w:t>
            </w:r>
          </w:p>
        </w:tc>
      </w:tr>
      <w:tr w:rsidR="00187271">
        <w:tc>
          <w:tcPr>
            <w:tcW w:w="454" w:type="dxa"/>
          </w:tcPr>
          <w:p w:rsidR="00187271" w:rsidRDefault="00187271">
            <w:pPr>
              <w:pStyle w:val="ConsPlusNormal"/>
            </w:pPr>
            <w:r>
              <w:t>2.</w:t>
            </w:r>
          </w:p>
        </w:tc>
        <w:tc>
          <w:tcPr>
            <w:tcW w:w="1587" w:type="dxa"/>
          </w:tcPr>
          <w:p w:rsidR="00187271" w:rsidRDefault="00187271">
            <w:pPr>
              <w:pStyle w:val="ConsPlusNormal"/>
            </w:pPr>
            <w:r>
              <w:t>пгт. Излучинск</w:t>
            </w:r>
          </w:p>
        </w:tc>
        <w:tc>
          <w:tcPr>
            <w:tcW w:w="2211" w:type="dxa"/>
          </w:tcPr>
          <w:p w:rsidR="00187271" w:rsidRDefault="00187271">
            <w:pPr>
              <w:pStyle w:val="ConsPlusNormal"/>
            </w:pPr>
            <w:r>
              <w:t>химические источники питания (батарейки)</w:t>
            </w:r>
          </w:p>
        </w:tc>
        <w:tc>
          <w:tcPr>
            <w:tcW w:w="1984" w:type="dxa"/>
          </w:tcPr>
          <w:p w:rsidR="00187271" w:rsidRDefault="00187271">
            <w:pPr>
              <w:pStyle w:val="ConsPlusNormal"/>
            </w:pPr>
            <w:r>
              <w:t>ул. Энергетиков, 6</w:t>
            </w:r>
          </w:p>
        </w:tc>
        <w:tc>
          <w:tcPr>
            <w:tcW w:w="964" w:type="dxa"/>
          </w:tcPr>
          <w:p w:rsidR="00187271" w:rsidRDefault="00187271">
            <w:pPr>
              <w:pStyle w:val="ConsPlusNormal"/>
            </w:pPr>
            <w:r>
              <w:t>1</w:t>
            </w:r>
          </w:p>
        </w:tc>
        <w:tc>
          <w:tcPr>
            <w:tcW w:w="1834" w:type="dxa"/>
          </w:tcPr>
          <w:p w:rsidR="00187271" w:rsidRDefault="00187271">
            <w:pPr>
              <w:pStyle w:val="ConsPlusNormal"/>
            </w:pPr>
          </w:p>
        </w:tc>
      </w:tr>
      <w:tr w:rsidR="00187271">
        <w:tc>
          <w:tcPr>
            <w:tcW w:w="454" w:type="dxa"/>
            <w:vMerge w:val="restart"/>
          </w:tcPr>
          <w:p w:rsidR="00187271" w:rsidRDefault="00187271">
            <w:pPr>
              <w:pStyle w:val="ConsPlusNormal"/>
            </w:pPr>
            <w:r>
              <w:t>3.</w:t>
            </w:r>
          </w:p>
        </w:tc>
        <w:tc>
          <w:tcPr>
            <w:tcW w:w="1587" w:type="dxa"/>
            <w:vMerge w:val="restart"/>
          </w:tcPr>
          <w:p w:rsidR="00187271" w:rsidRDefault="00187271">
            <w:pPr>
              <w:pStyle w:val="ConsPlusNormal"/>
            </w:pPr>
            <w:r>
              <w:t>пгт. Новоаганск</w:t>
            </w:r>
          </w:p>
        </w:tc>
        <w:tc>
          <w:tcPr>
            <w:tcW w:w="2211" w:type="dxa"/>
            <w:vMerge w:val="restart"/>
          </w:tcPr>
          <w:p w:rsidR="00187271" w:rsidRDefault="00187271">
            <w:pPr>
              <w:pStyle w:val="ConsPlusNormal"/>
            </w:pPr>
            <w:r>
              <w:t>ртутьсодержащие отходы</w:t>
            </w:r>
          </w:p>
        </w:tc>
        <w:tc>
          <w:tcPr>
            <w:tcW w:w="1984" w:type="dxa"/>
          </w:tcPr>
          <w:p w:rsidR="00187271" w:rsidRDefault="00187271">
            <w:pPr>
              <w:pStyle w:val="ConsPlusNormal"/>
            </w:pPr>
            <w:r>
              <w:t>ул. Мира 2А</w:t>
            </w:r>
          </w:p>
        </w:tc>
        <w:tc>
          <w:tcPr>
            <w:tcW w:w="964" w:type="dxa"/>
          </w:tcPr>
          <w:p w:rsidR="00187271" w:rsidRDefault="00187271">
            <w:pPr>
              <w:pStyle w:val="ConsPlusNormal"/>
            </w:pPr>
            <w:r>
              <w:t>3</w:t>
            </w:r>
          </w:p>
        </w:tc>
        <w:tc>
          <w:tcPr>
            <w:tcW w:w="1834" w:type="dxa"/>
            <w:vMerge w:val="restart"/>
          </w:tcPr>
          <w:p w:rsidR="00187271" w:rsidRDefault="00187271">
            <w:pPr>
              <w:pStyle w:val="ConsPlusNormal"/>
            </w:pPr>
            <w:r>
              <w:t>ООО "УК ПРОГРЕСС"</w:t>
            </w:r>
          </w:p>
        </w:tc>
      </w:tr>
      <w:tr w:rsidR="00187271">
        <w:tc>
          <w:tcPr>
            <w:tcW w:w="454" w:type="dxa"/>
            <w:vMerge/>
          </w:tcPr>
          <w:p w:rsidR="00187271" w:rsidRDefault="00187271">
            <w:pPr>
              <w:spacing w:after="1" w:line="0" w:lineRule="atLeast"/>
            </w:pPr>
          </w:p>
        </w:tc>
        <w:tc>
          <w:tcPr>
            <w:tcW w:w="1587" w:type="dxa"/>
            <w:vMerge/>
          </w:tcPr>
          <w:p w:rsidR="00187271" w:rsidRDefault="00187271">
            <w:pPr>
              <w:spacing w:after="1" w:line="0" w:lineRule="atLeast"/>
            </w:pPr>
          </w:p>
        </w:tc>
        <w:tc>
          <w:tcPr>
            <w:tcW w:w="2211" w:type="dxa"/>
            <w:vMerge/>
          </w:tcPr>
          <w:p w:rsidR="00187271" w:rsidRDefault="00187271">
            <w:pPr>
              <w:spacing w:after="1" w:line="0" w:lineRule="atLeast"/>
            </w:pPr>
          </w:p>
        </w:tc>
        <w:tc>
          <w:tcPr>
            <w:tcW w:w="1984" w:type="dxa"/>
          </w:tcPr>
          <w:p w:rsidR="00187271" w:rsidRDefault="00187271">
            <w:pPr>
              <w:pStyle w:val="ConsPlusNormal"/>
            </w:pPr>
            <w:r>
              <w:t>ул. Мелик-Карамова, 16</w:t>
            </w:r>
          </w:p>
        </w:tc>
        <w:tc>
          <w:tcPr>
            <w:tcW w:w="964" w:type="dxa"/>
          </w:tcPr>
          <w:p w:rsidR="00187271" w:rsidRDefault="00187271">
            <w:pPr>
              <w:pStyle w:val="ConsPlusNormal"/>
            </w:pPr>
            <w:r>
              <w:t>1</w:t>
            </w:r>
          </w:p>
        </w:tc>
        <w:tc>
          <w:tcPr>
            <w:tcW w:w="1834" w:type="dxa"/>
            <w:vMerge/>
          </w:tcPr>
          <w:p w:rsidR="00187271" w:rsidRDefault="00187271">
            <w:pPr>
              <w:spacing w:after="1" w:line="0" w:lineRule="atLeast"/>
            </w:pPr>
          </w:p>
        </w:tc>
      </w:tr>
      <w:tr w:rsidR="00187271">
        <w:tc>
          <w:tcPr>
            <w:tcW w:w="454" w:type="dxa"/>
          </w:tcPr>
          <w:p w:rsidR="00187271" w:rsidRDefault="00187271">
            <w:pPr>
              <w:pStyle w:val="ConsPlusNormal"/>
            </w:pPr>
            <w:r>
              <w:t>4.</w:t>
            </w:r>
          </w:p>
        </w:tc>
        <w:tc>
          <w:tcPr>
            <w:tcW w:w="1587" w:type="dxa"/>
          </w:tcPr>
          <w:p w:rsidR="00187271" w:rsidRDefault="00187271">
            <w:pPr>
              <w:pStyle w:val="ConsPlusNormal"/>
            </w:pPr>
            <w:r>
              <w:t>пгт. Новоаганск</w:t>
            </w:r>
          </w:p>
        </w:tc>
        <w:tc>
          <w:tcPr>
            <w:tcW w:w="2211" w:type="dxa"/>
          </w:tcPr>
          <w:p w:rsidR="00187271" w:rsidRDefault="00187271">
            <w:pPr>
              <w:pStyle w:val="ConsPlusNormal"/>
            </w:pPr>
            <w:r>
              <w:t>химические источники питания</w:t>
            </w:r>
          </w:p>
        </w:tc>
        <w:tc>
          <w:tcPr>
            <w:tcW w:w="1984" w:type="dxa"/>
          </w:tcPr>
          <w:p w:rsidR="00187271" w:rsidRDefault="00187271">
            <w:pPr>
              <w:pStyle w:val="ConsPlusNormal"/>
            </w:pPr>
            <w:r>
              <w:t>ул. Мелик-Карамова, 16</w:t>
            </w:r>
          </w:p>
        </w:tc>
        <w:tc>
          <w:tcPr>
            <w:tcW w:w="964" w:type="dxa"/>
          </w:tcPr>
          <w:p w:rsidR="00187271" w:rsidRDefault="00187271">
            <w:pPr>
              <w:pStyle w:val="ConsPlusNormal"/>
            </w:pPr>
            <w:r>
              <w:t>1</w:t>
            </w:r>
          </w:p>
        </w:tc>
        <w:tc>
          <w:tcPr>
            <w:tcW w:w="1834" w:type="dxa"/>
          </w:tcPr>
          <w:p w:rsidR="00187271" w:rsidRDefault="00187271">
            <w:pPr>
              <w:pStyle w:val="ConsPlusNormal"/>
            </w:pPr>
          </w:p>
        </w:tc>
      </w:tr>
      <w:tr w:rsidR="00187271">
        <w:tc>
          <w:tcPr>
            <w:tcW w:w="454" w:type="dxa"/>
          </w:tcPr>
          <w:p w:rsidR="00187271" w:rsidRDefault="00187271">
            <w:pPr>
              <w:pStyle w:val="ConsPlusNormal"/>
            </w:pPr>
            <w:r>
              <w:t>5.</w:t>
            </w:r>
          </w:p>
        </w:tc>
        <w:tc>
          <w:tcPr>
            <w:tcW w:w="1587" w:type="dxa"/>
          </w:tcPr>
          <w:p w:rsidR="00187271" w:rsidRDefault="00187271">
            <w:pPr>
              <w:pStyle w:val="ConsPlusNormal"/>
            </w:pPr>
            <w:r>
              <w:t>с. Варьеган</w:t>
            </w:r>
          </w:p>
        </w:tc>
        <w:tc>
          <w:tcPr>
            <w:tcW w:w="2211" w:type="dxa"/>
          </w:tcPr>
          <w:p w:rsidR="00187271" w:rsidRDefault="00187271">
            <w:pPr>
              <w:pStyle w:val="ConsPlusNormal"/>
            </w:pPr>
            <w:r>
              <w:t>ртутьсодержащие отходы</w:t>
            </w:r>
          </w:p>
        </w:tc>
        <w:tc>
          <w:tcPr>
            <w:tcW w:w="1984" w:type="dxa"/>
          </w:tcPr>
          <w:p w:rsidR="00187271" w:rsidRDefault="00187271">
            <w:pPr>
              <w:pStyle w:val="ConsPlusNormal"/>
            </w:pPr>
            <w:r>
              <w:t>ул. Центральная, 20</w:t>
            </w:r>
          </w:p>
        </w:tc>
        <w:tc>
          <w:tcPr>
            <w:tcW w:w="964" w:type="dxa"/>
          </w:tcPr>
          <w:p w:rsidR="00187271" w:rsidRDefault="00187271">
            <w:pPr>
              <w:pStyle w:val="ConsPlusNormal"/>
            </w:pPr>
            <w:r>
              <w:t>1</w:t>
            </w:r>
          </w:p>
        </w:tc>
        <w:tc>
          <w:tcPr>
            <w:tcW w:w="1834" w:type="dxa"/>
          </w:tcPr>
          <w:p w:rsidR="00187271" w:rsidRDefault="00187271">
            <w:pPr>
              <w:pStyle w:val="ConsPlusNormal"/>
            </w:pPr>
            <w:r>
              <w:t>ООО "УК ПРОГРЕСС"</w:t>
            </w:r>
          </w:p>
        </w:tc>
      </w:tr>
      <w:tr w:rsidR="00187271">
        <w:tc>
          <w:tcPr>
            <w:tcW w:w="454" w:type="dxa"/>
            <w:vMerge w:val="restart"/>
          </w:tcPr>
          <w:p w:rsidR="00187271" w:rsidRDefault="00187271">
            <w:pPr>
              <w:pStyle w:val="ConsPlusNormal"/>
            </w:pPr>
            <w:r>
              <w:t>6.</w:t>
            </w:r>
          </w:p>
        </w:tc>
        <w:tc>
          <w:tcPr>
            <w:tcW w:w="1587" w:type="dxa"/>
            <w:vMerge w:val="restart"/>
          </w:tcPr>
          <w:p w:rsidR="00187271" w:rsidRDefault="00187271">
            <w:pPr>
              <w:pStyle w:val="ConsPlusNormal"/>
            </w:pPr>
            <w:r>
              <w:t>п. Аган</w:t>
            </w:r>
          </w:p>
        </w:tc>
        <w:tc>
          <w:tcPr>
            <w:tcW w:w="2211" w:type="dxa"/>
            <w:vMerge w:val="restart"/>
          </w:tcPr>
          <w:p w:rsidR="00187271" w:rsidRDefault="00187271">
            <w:pPr>
              <w:pStyle w:val="ConsPlusNormal"/>
            </w:pPr>
            <w:r>
              <w:t>ртутьсодержащие отходы</w:t>
            </w:r>
          </w:p>
        </w:tc>
        <w:tc>
          <w:tcPr>
            <w:tcW w:w="1984" w:type="dxa"/>
          </w:tcPr>
          <w:p w:rsidR="00187271" w:rsidRDefault="00187271">
            <w:pPr>
              <w:pStyle w:val="ConsPlusNormal"/>
            </w:pPr>
            <w:r>
              <w:t>ул. Рыбников, 22</w:t>
            </w:r>
          </w:p>
        </w:tc>
        <w:tc>
          <w:tcPr>
            <w:tcW w:w="964" w:type="dxa"/>
          </w:tcPr>
          <w:p w:rsidR="00187271" w:rsidRDefault="00187271">
            <w:pPr>
              <w:pStyle w:val="ConsPlusNormal"/>
            </w:pPr>
            <w:r>
              <w:t>1</w:t>
            </w:r>
          </w:p>
        </w:tc>
        <w:tc>
          <w:tcPr>
            <w:tcW w:w="1834" w:type="dxa"/>
            <w:vMerge w:val="restart"/>
          </w:tcPr>
          <w:p w:rsidR="00187271" w:rsidRDefault="00187271">
            <w:pPr>
              <w:pStyle w:val="ConsPlusNormal"/>
            </w:pPr>
            <w:r>
              <w:t>МУП "СЖКХ"</w:t>
            </w:r>
          </w:p>
        </w:tc>
      </w:tr>
      <w:tr w:rsidR="00187271">
        <w:tc>
          <w:tcPr>
            <w:tcW w:w="454" w:type="dxa"/>
            <w:vMerge/>
          </w:tcPr>
          <w:p w:rsidR="00187271" w:rsidRDefault="00187271">
            <w:pPr>
              <w:spacing w:after="1" w:line="0" w:lineRule="atLeast"/>
            </w:pPr>
          </w:p>
        </w:tc>
        <w:tc>
          <w:tcPr>
            <w:tcW w:w="1587" w:type="dxa"/>
            <w:vMerge/>
          </w:tcPr>
          <w:p w:rsidR="00187271" w:rsidRDefault="00187271">
            <w:pPr>
              <w:spacing w:after="1" w:line="0" w:lineRule="atLeast"/>
            </w:pPr>
          </w:p>
        </w:tc>
        <w:tc>
          <w:tcPr>
            <w:tcW w:w="2211" w:type="dxa"/>
            <w:vMerge/>
          </w:tcPr>
          <w:p w:rsidR="00187271" w:rsidRDefault="00187271">
            <w:pPr>
              <w:spacing w:after="1" w:line="0" w:lineRule="atLeast"/>
            </w:pPr>
          </w:p>
        </w:tc>
        <w:tc>
          <w:tcPr>
            <w:tcW w:w="1984" w:type="dxa"/>
          </w:tcPr>
          <w:p w:rsidR="00187271" w:rsidRDefault="00187271">
            <w:pPr>
              <w:pStyle w:val="ConsPlusNormal"/>
            </w:pPr>
            <w:r>
              <w:t>ул. Советская, д. 4</w:t>
            </w:r>
          </w:p>
        </w:tc>
        <w:tc>
          <w:tcPr>
            <w:tcW w:w="964" w:type="dxa"/>
          </w:tcPr>
          <w:p w:rsidR="00187271" w:rsidRDefault="00187271">
            <w:pPr>
              <w:pStyle w:val="ConsPlusNormal"/>
            </w:pPr>
            <w:r>
              <w:t>1</w:t>
            </w:r>
          </w:p>
        </w:tc>
        <w:tc>
          <w:tcPr>
            <w:tcW w:w="1834" w:type="dxa"/>
            <w:vMerge/>
          </w:tcPr>
          <w:p w:rsidR="00187271" w:rsidRDefault="00187271">
            <w:pPr>
              <w:spacing w:after="1" w:line="0" w:lineRule="atLeast"/>
            </w:pPr>
          </w:p>
        </w:tc>
      </w:tr>
      <w:tr w:rsidR="00187271">
        <w:tc>
          <w:tcPr>
            <w:tcW w:w="454" w:type="dxa"/>
          </w:tcPr>
          <w:p w:rsidR="00187271" w:rsidRDefault="00187271">
            <w:pPr>
              <w:pStyle w:val="ConsPlusNormal"/>
            </w:pPr>
            <w:r>
              <w:t>7.</w:t>
            </w:r>
          </w:p>
        </w:tc>
        <w:tc>
          <w:tcPr>
            <w:tcW w:w="1587" w:type="dxa"/>
          </w:tcPr>
          <w:p w:rsidR="00187271" w:rsidRDefault="00187271">
            <w:pPr>
              <w:pStyle w:val="ConsPlusNormal"/>
            </w:pPr>
            <w:r>
              <w:t>п. Аган</w:t>
            </w:r>
          </w:p>
        </w:tc>
        <w:tc>
          <w:tcPr>
            <w:tcW w:w="2211" w:type="dxa"/>
          </w:tcPr>
          <w:p w:rsidR="00187271" w:rsidRDefault="00187271">
            <w:pPr>
              <w:pStyle w:val="ConsPlusNormal"/>
            </w:pPr>
            <w:r>
              <w:t xml:space="preserve">химические </w:t>
            </w:r>
            <w:r>
              <w:lastRenderedPageBreak/>
              <w:t>источники питания</w:t>
            </w:r>
          </w:p>
        </w:tc>
        <w:tc>
          <w:tcPr>
            <w:tcW w:w="1984" w:type="dxa"/>
          </w:tcPr>
          <w:p w:rsidR="00187271" w:rsidRDefault="00187271">
            <w:pPr>
              <w:pStyle w:val="ConsPlusNormal"/>
            </w:pPr>
            <w:r>
              <w:lastRenderedPageBreak/>
              <w:t>ул. Советская, д. 4</w:t>
            </w:r>
          </w:p>
        </w:tc>
        <w:tc>
          <w:tcPr>
            <w:tcW w:w="964" w:type="dxa"/>
          </w:tcPr>
          <w:p w:rsidR="00187271" w:rsidRDefault="00187271">
            <w:pPr>
              <w:pStyle w:val="ConsPlusNormal"/>
            </w:pPr>
            <w:r>
              <w:t>1</w:t>
            </w:r>
          </w:p>
        </w:tc>
        <w:tc>
          <w:tcPr>
            <w:tcW w:w="1834" w:type="dxa"/>
          </w:tcPr>
          <w:p w:rsidR="00187271" w:rsidRDefault="00187271">
            <w:pPr>
              <w:pStyle w:val="ConsPlusNormal"/>
            </w:pPr>
            <w:r>
              <w:t>МУП "СЖКХ"</w:t>
            </w:r>
          </w:p>
        </w:tc>
      </w:tr>
      <w:tr w:rsidR="00187271">
        <w:tc>
          <w:tcPr>
            <w:tcW w:w="454" w:type="dxa"/>
            <w:vMerge w:val="restart"/>
          </w:tcPr>
          <w:p w:rsidR="00187271" w:rsidRDefault="00187271">
            <w:pPr>
              <w:pStyle w:val="ConsPlusNormal"/>
            </w:pPr>
            <w:r>
              <w:t>8.</w:t>
            </w:r>
          </w:p>
        </w:tc>
        <w:tc>
          <w:tcPr>
            <w:tcW w:w="1587" w:type="dxa"/>
            <w:vMerge w:val="restart"/>
          </w:tcPr>
          <w:p w:rsidR="00187271" w:rsidRDefault="00187271">
            <w:pPr>
              <w:pStyle w:val="ConsPlusNormal"/>
            </w:pPr>
            <w:r>
              <w:t>п. Ваховск</w:t>
            </w:r>
          </w:p>
        </w:tc>
        <w:tc>
          <w:tcPr>
            <w:tcW w:w="2211" w:type="dxa"/>
            <w:vMerge w:val="restart"/>
          </w:tcPr>
          <w:p w:rsidR="00187271" w:rsidRDefault="00187271">
            <w:pPr>
              <w:pStyle w:val="ConsPlusNormal"/>
            </w:pPr>
            <w:r>
              <w:t>ртутьсодержащие отходы</w:t>
            </w:r>
          </w:p>
        </w:tc>
        <w:tc>
          <w:tcPr>
            <w:tcW w:w="1984" w:type="dxa"/>
          </w:tcPr>
          <w:p w:rsidR="00187271" w:rsidRDefault="00187271">
            <w:pPr>
              <w:pStyle w:val="ConsPlusNormal"/>
            </w:pPr>
            <w:r>
              <w:t>ул. Агапова 3П</w:t>
            </w:r>
          </w:p>
        </w:tc>
        <w:tc>
          <w:tcPr>
            <w:tcW w:w="964" w:type="dxa"/>
          </w:tcPr>
          <w:p w:rsidR="00187271" w:rsidRDefault="00187271">
            <w:pPr>
              <w:pStyle w:val="ConsPlusNormal"/>
            </w:pPr>
            <w:r>
              <w:t>1</w:t>
            </w:r>
          </w:p>
        </w:tc>
        <w:tc>
          <w:tcPr>
            <w:tcW w:w="1834" w:type="dxa"/>
            <w:vMerge w:val="restart"/>
          </w:tcPr>
          <w:p w:rsidR="00187271" w:rsidRDefault="00187271">
            <w:pPr>
              <w:pStyle w:val="ConsPlusNormal"/>
            </w:pPr>
            <w:r>
              <w:t>МУП "СЖКХ"</w:t>
            </w:r>
          </w:p>
        </w:tc>
      </w:tr>
      <w:tr w:rsidR="00187271">
        <w:tc>
          <w:tcPr>
            <w:tcW w:w="454" w:type="dxa"/>
            <w:vMerge/>
          </w:tcPr>
          <w:p w:rsidR="00187271" w:rsidRDefault="00187271">
            <w:pPr>
              <w:spacing w:after="1" w:line="0" w:lineRule="atLeast"/>
            </w:pPr>
          </w:p>
        </w:tc>
        <w:tc>
          <w:tcPr>
            <w:tcW w:w="1587" w:type="dxa"/>
            <w:vMerge/>
          </w:tcPr>
          <w:p w:rsidR="00187271" w:rsidRDefault="00187271">
            <w:pPr>
              <w:spacing w:after="1" w:line="0" w:lineRule="atLeast"/>
            </w:pPr>
          </w:p>
        </w:tc>
        <w:tc>
          <w:tcPr>
            <w:tcW w:w="2211" w:type="dxa"/>
            <w:vMerge/>
          </w:tcPr>
          <w:p w:rsidR="00187271" w:rsidRDefault="00187271">
            <w:pPr>
              <w:spacing w:after="1" w:line="0" w:lineRule="atLeast"/>
            </w:pPr>
          </w:p>
        </w:tc>
        <w:tc>
          <w:tcPr>
            <w:tcW w:w="1984" w:type="dxa"/>
          </w:tcPr>
          <w:p w:rsidR="00187271" w:rsidRDefault="00187271">
            <w:pPr>
              <w:pStyle w:val="ConsPlusNormal"/>
            </w:pPr>
            <w:r>
              <w:t>ул. Геологов, 15</w:t>
            </w:r>
          </w:p>
        </w:tc>
        <w:tc>
          <w:tcPr>
            <w:tcW w:w="964" w:type="dxa"/>
          </w:tcPr>
          <w:p w:rsidR="00187271" w:rsidRDefault="00187271">
            <w:pPr>
              <w:pStyle w:val="ConsPlusNormal"/>
            </w:pPr>
            <w:r>
              <w:t>1</w:t>
            </w:r>
          </w:p>
        </w:tc>
        <w:tc>
          <w:tcPr>
            <w:tcW w:w="1834" w:type="dxa"/>
            <w:vMerge/>
          </w:tcPr>
          <w:p w:rsidR="00187271" w:rsidRDefault="00187271">
            <w:pPr>
              <w:spacing w:after="1" w:line="0" w:lineRule="atLeast"/>
            </w:pPr>
          </w:p>
        </w:tc>
      </w:tr>
      <w:tr w:rsidR="00187271">
        <w:tc>
          <w:tcPr>
            <w:tcW w:w="454" w:type="dxa"/>
          </w:tcPr>
          <w:p w:rsidR="00187271" w:rsidRDefault="00187271">
            <w:pPr>
              <w:pStyle w:val="ConsPlusNormal"/>
            </w:pPr>
            <w:r>
              <w:t>9.</w:t>
            </w:r>
          </w:p>
        </w:tc>
        <w:tc>
          <w:tcPr>
            <w:tcW w:w="1587" w:type="dxa"/>
          </w:tcPr>
          <w:p w:rsidR="00187271" w:rsidRDefault="00187271">
            <w:pPr>
              <w:pStyle w:val="ConsPlusNormal"/>
            </w:pPr>
            <w:r>
              <w:t>п. Ваховск</w:t>
            </w:r>
          </w:p>
        </w:tc>
        <w:tc>
          <w:tcPr>
            <w:tcW w:w="2211" w:type="dxa"/>
          </w:tcPr>
          <w:p w:rsidR="00187271" w:rsidRDefault="00187271">
            <w:pPr>
              <w:pStyle w:val="ConsPlusNormal"/>
            </w:pPr>
            <w:r>
              <w:t>химические источники питания</w:t>
            </w:r>
          </w:p>
        </w:tc>
        <w:tc>
          <w:tcPr>
            <w:tcW w:w="1984" w:type="dxa"/>
          </w:tcPr>
          <w:p w:rsidR="00187271" w:rsidRDefault="00187271">
            <w:pPr>
              <w:pStyle w:val="ConsPlusNormal"/>
            </w:pPr>
            <w:r>
              <w:t>ул. Геологов, 15</w:t>
            </w:r>
          </w:p>
        </w:tc>
        <w:tc>
          <w:tcPr>
            <w:tcW w:w="964" w:type="dxa"/>
          </w:tcPr>
          <w:p w:rsidR="00187271" w:rsidRDefault="00187271">
            <w:pPr>
              <w:pStyle w:val="ConsPlusNormal"/>
            </w:pPr>
            <w:r>
              <w:t>1</w:t>
            </w:r>
          </w:p>
        </w:tc>
        <w:tc>
          <w:tcPr>
            <w:tcW w:w="1834" w:type="dxa"/>
          </w:tcPr>
          <w:p w:rsidR="00187271" w:rsidRDefault="00187271">
            <w:pPr>
              <w:pStyle w:val="ConsPlusNormal"/>
            </w:pPr>
            <w:r>
              <w:t>МУП "СЖКХ"</w:t>
            </w:r>
          </w:p>
        </w:tc>
      </w:tr>
      <w:tr w:rsidR="00187271">
        <w:tc>
          <w:tcPr>
            <w:tcW w:w="454" w:type="dxa"/>
          </w:tcPr>
          <w:p w:rsidR="00187271" w:rsidRDefault="00187271">
            <w:pPr>
              <w:pStyle w:val="ConsPlusNormal"/>
            </w:pPr>
            <w:r>
              <w:t>10.</w:t>
            </w:r>
          </w:p>
        </w:tc>
        <w:tc>
          <w:tcPr>
            <w:tcW w:w="1587" w:type="dxa"/>
          </w:tcPr>
          <w:p w:rsidR="00187271" w:rsidRDefault="00187271">
            <w:pPr>
              <w:pStyle w:val="ConsPlusNormal"/>
            </w:pPr>
            <w:r>
              <w:t>с. Охтеурье</w:t>
            </w:r>
          </w:p>
        </w:tc>
        <w:tc>
          <w:tcPr>
            <w:tcW w:w="2211" w:type="dxa"/>
          </w:tcPr>
          <w:p w:rsidR="00187271" w:rsidRDefault="00187271">
            <w:pPr>
              <w:pStyle w:val="ConsPlusNormal"/>
            </w:pPr>
            <w:r>
              <w:t>ртутьсодержащие отходы</w:t>
            </w:r>
          </w:p>
        </w:tc>
        <w:tc>
          <w:tcPr>
            <w:tcW w:w="1984" w:type="dxa"/>
          </w:tcPr>
          <w:p w:rsidR="00187271" w:rsidRDefault="00187271">
            <w:pPr>
              <w:pStyle w:val="ConsPlusNormal"/>
            </w:pPr>
            <w:r>
              <w:t>ул. Летная, 11</w:t>
            </w:r>
          </w:p>
        </w:tc>
        <w:tc>
          <w:tcPr>
            <w:tcW w:w="964" w:type="dxa"/>
          </w:tcPr>
          <w:p w:rsidR="00187271" w:rsidRDefault="00187271">
            <w:pPr>
              <w:pStyle w:val="ConsPlusNormal"/>
            </w:pPr>
            <w:r>
              <w:t>1</w:t>
            </w:r>
          </w:p>
        </w:tc>
        <w:tc>
          <w:tcPr>
            <w:tcW w:w="1834" w:type="dxa"/>
          </w:tcPr>
          <w:p w:rsidR="00187271" w:rsidRDefault="00187271">
            <w:pPr>
              <w:pStyle w:val="ConsPlusNormal"/>
            </w:pPr>
            <w:r>
              <w:t>МУП "СЖКХ"</w:t>
            </w:r>
          </w:p>
        </w:tc>
      </w:tr>
      <w:tr w:rsidR="00187271">
        <w:tc>
          <w:tcPr>
            <w:tcW w:w="454" w:type="dxa"/>
            <w:vMerge w:val="restart"/>
          </w:tcPr>
          <w:p w:rsidR="00187271" w:rsidRDefault="00187271">
            <w:pPr>
              <w:pStyle w:val="ConsPlusNormal"/>
            </w:pPr>
            <w:r>
              <w:t>11.</w:t>
            </w:r>
          </w:p>
        </w:tc>
        <w:tc>
          <w:tcPr>
            <w:tcW w:w="1587" w:type="dxa"/>
            <w:vMerge w:val="restart"/>
          </w:tcPr>
          <w:p w:rsidR="00187271" w:rsidRDefault="00187271">
            <w:pPr>
              <w:pStyle w:val="ConsPlusNormal"/>
            </w:pPr>
            <w:r>
              <w:t>с. Покур</w:t>
            </w:r>
          </w:p>
        </w:tc>
        <w:tc>
          <w:tcPr>
            <w:tcW w:w="2211" w:type="dxa"/>
            <w:vMerge w:val="restart"/>
          </w:tcPr>
          <w:p w:rsidR="00187271" w:rsidRDefault="00187271">
            <w:pPr>
              <w:pStyle w:val="ConsPlusNormal"/>
            </w:pPr>
            <w:r>
              <w:t>ртутьсодержащие отходы</w:t>
            </w:r>
          </w:p>
        </w:tc>
        <w:tc>
          <w:tcPr>
            <w:tcW w:w="1984" w:type="dxa"/>
          </w:tcPr>
          <w:p w:rsidR="00187271" w:rsidRDefault="00187271">
            <w:pPr>
              <w:pStyle w:val="ConsPlusNormal"/>
            </w:pPr>
            <w:r>
              <w:t>ул. Киевская, 17</w:t>
            </w:r>
          </w:p>
        </w:tc>
        <w:tc>
          <w:tcPr>
            <w:tcW w:w="964" w:type="dxa"/>
          </w:tcPr>
          <w:p w:rsidR="00187271" w:rsidRDefault="00187271">
            <w:pPr>
              <w:pStyle w:val="ConsPlusNormal"/>
            </w:pPr>
            <w:r>
              <w:t>1</w:t>
            </w:r>
          </w:p>
        </w:tc>
        <w:tc>
          <w:tcPr>
            <w:tcW w:w="1834" w:type="dxa"/>
            <w:vMerge w:val="restart"/>
          </w:tcPr>
          <w:p w:rsidR="00187271" w:rsidRDefault="00187271">
            <w:pPr>
              <w:pStyle w:val="ConsPlusNormal"/>
            </w:pPr>
            <w:r>
              <w:t>МУП "СЖКХ"</w:t>
            </w:r>
          </w:p>
        </w:tc>
      </w:tr>
      <w:tr w:rsidR="00187271">
        <w:tc>
          <w:tcPr>
            <w:tcW w:w="454" w:type="dxa"/>
            <w:vMerge/>
          </w:tcPr>
          <w:p w:rsidR="00187271" w:rsidRDefault="00187271">
            <w:pPr>
              <w:spacing w:after="1" w:line="0" w:lineRule="atLeast"/>
            </w:pPr>
          </w:p>
        </w:tc>
        <w:tc>
          <w:tcPr>
            <w:tcW w:w="1587" w:type="dxa"/>
            <w:vMerge/>
          </w:tcPr>
          <w:p w:rsidR="00187271" w:rsidRDefault="00187271">
            <w:pPr>
              <w:spacing w:after="1" w:line="0" w:lineRule="atLeast"/>
            </w:pPr>
          </w:p>
        </w:tc>
        <w:tc>
          <w:tcPr>
            <w:tcW w:w="2211" w:type="dxa"/>
            <w:vMerge/>
          </w:tcPr>
          <w:p w:rsidR="00187271" w:rsidRDefault="00187271">
            <w:pPr>
              <w:spacing w:after="1" w:line="0" w:lineRule="atLeast"/>
            </w:pPr>
          </w:p>
        </w:tc>
        <w:tc>
          <w:tcPr>
            <w:tcW w:w="1984" w:type="dxa"/>
          </w:tcPr>
          <w:p w:rsidR="00187271" w:rsidRDefault="00187271">
            <w:pPr>
              <w:pStyle w:val="ConsPlusNormal"/>
            </w:pPr>
            <w:r>
              <w:t>ул. Центральная 42А</w:t>
            </w:r>
          </w:p>
        </w:tc>
        <w:tc>
          <w:tcPr>
            <w:tcW w:w="964" w:type="dxa"/>
          </w:tcPr>
          <w:p w:rsidR="00187271" w:rsidRDefault="00187271">
            <w:pPr>
              <w:pStyle w:val="ConsPlusNormal"/>
            </w:pPr>
            <w:r>
              <w:t>1</w:t>
            </w:r>
          </w:p>
        </w:tc>
        <w:tc>
          <w:tcPr>
            <w:tcW w:w="1834" w:type="dxa"/>
            <w:vMerge/>
          </w:tcPr>
          <w:p w:rsidR="00187271" w:rsidRDefault="00187271">
            <w:pPr>
              <w:spacing w:after="1" w:line="0" w:lineRule="atLeast"/>
            </w:pPr>
          </w:p>
        </w:tc>
      </w:tr>
      <w:tr w:rsidR="00187271">
        <w:tc>
          <w:tcPr>
            <w:tcW w:w="454" w:type="dxa"/>
          </w:tcPr>
          <w:p w:rsidR="00187271" w:rsidRDefault="00187271">
            <w:pPr>
              <w:pStyle w:val="ConsPlusNormal"/>
            </w:pPr>
            <w:r>
              <w:t>12.</w:t>
            </w:r>
          </w:p>
        </w:tc>
        <w:tc>
          <w:tcPr>
            <w:tcW w:w="1587" w:type="dxa"/>
          </w:tcPr>
          <w:p w:rsidR="00187271" w:rsidRDefault="00187271">
            <w:pPr>
              <w:pStyle w:val="ConsPlusNormal"/>
            </w:pPr>
            <w:r>
              <w:t>с. Покур</w:t>
            </w:r>
          </w:p>
        </w:tc>
        <w:tc>
          <w:tcPr>
            <w:tcW w:w="2211" w:type="dxa"/>
          </w:tcPr>
          <w:p w:rsidR="00187271" w:rsidRDefault="00187271">
            <w:pPr>
              <w:pStyle w:val="ConsPlusNormal"/>
            </w:pPr>
            <w:r>
              <w:t>химические источники питания</w:t>
            </w:r>
          </w:p>
        </w:tc>
        <w:tc>
          <w:tcPr>
            <w:tcW w:w="1984" w:type="dxa"/>
          </w:tcPr>
          <w:p w:rsidR="00187271" w:rsidRDefault="00187271">
            <w:pPr>
              <w:pStyle w:val="ConsPlusNormal"/>
            </w:pPr>
            <w:r>
              <w:t>ул. Центральная 42А</w:t>
            </w:r>
          </w:p>
        </w:tc>
        <w:tc>
          <w:tcPr>
            <w:tcW w:w="964" w:type="dxa"/>
          </w:tcPr>
          <w:p w:rsidR="00187271" w:rsidRDefault="00187271">
            <w:pPr>
              <w:pStyle w:val="ConsPlusNormal"/>
            </w:pPr>
            <w:r>
              <w:t>1</w:t>
            </w:r>
          </w:p>
        </w:tc>
        <w:tc>
          <w:tcPr>
            <w:tcW w:w="1834" w:type="dxa"/>
          </w:tcPr>
          <w:p w:rsidR="00187271" w:rsidRDefault="00187271">
            <w:pPr>
              <w:pStyle w:val="ConsPlusNormal"/>
            </w:pPr>
            <w:r>
              <w:t>МУП "СЖКХ"</w:t>
            </w:r>
          </w:p>
        </w:tc>
      </w:tr>
      <w:tr w:rsidR="00187271">
        <w:tc>
          <w:tcPr>
            <w:tcW w:w="454" w:type="dxa"/>
            <w:vMerge w:val="restart"/>
          </w:tcPr>
          <w:p w:rsidR="00187271" w:rsidRDefault="00187271">
            <w:pPr>
              <w:pStyle w:val="ConsPlusNormal"/>
            </w:pPr>
            <w:r>
              <w:t>13.</w:t>
            </w:r>
          </w:p>
        </w:tc>
        <w:tc>
          <w:tcPr>
            <w:tcW w:w="1587" w:type="dxa"/>
            <w:vMerge w:val="restart"/>
          </w:tcPr>
          <w:p w:rsidR="00187271" w:rsidRDefault="00187271">
            <w:pPr>
              <w:pStyle w:val="ConsPlusNormal"/>
            </w:pPr>
            <w:r>
              <w:t>д. Вата</w:t>
            </w:r>
          </w:p>
        </w:tc>
        <w:tc>
          <w:tcPr>
            <w:tcW w:w="2211" w:type="dxa"/>
            <w:vMerge w:val="restart"/>
          </w:tcPr>
          <w:p w:rsidR="00187271" w:rsidRDefault="00187271">
            <w:pPr>
              <w:pStyle w:val="ConsPlusNormal"/>
            </w:pPr>
            <w:r>
              <w:t>ртутьсодержащие отходы</w:t>
            </w:r>
          </w:p>
        </w:tc>
        <w:tc>
          <w:tcPr>
            <w:tcW w:w="1984" w:type="dxa"/>
          </w:tcPr>
          <w:p w:rsidR="00187271" w:rsidRDefault="00187271">
            <w:pPr>
              <w:pStyle w:val="ConsPlusNormal"/>
            </w:pPr>
            <w:r>
              <w:t>ул. Кедровая, 19-а</w:t>
            </w:r>
          </w:p>
        </w:tc>
        <w:tc>
          <w:tcPr>
            <w:tcW w:w="964" w:type="dxa"/>
          </w:tcPr>
          <w:p w:rsidR="00187271" w:rsidRDefault="00187271">
            <w:pPr>
              <w:pStyle w:val="ConsPlusNormal"/>
            </w:pPr>
            <w:r>
              <w:t>1</w:t>
            </w:r>
          </w:p>
        </w:tc>
        <w:tc>
          <w:tcPr>
            <w:tcW w:w="1834" w:type="dxa"/>
            <w:vMerge w:val="restart"/>
          </w:tcPr>
          <w:p w:rsidR="00187271" w:rsidRDefault="00187271">
            <w:pPr>
              <w:pStyle w:val="ConsPlusNormal"/>
            </w:pPr>
            <w:r>
              <w:t>МУП "СЖКХ"</w:t>
            </w:r>
          </w:p>
        </w:tc>
      </w:tr>
      <w:tr w:rsidR="00187271">
        <w:tc>
          <w:tcPr>
            <w:tcW w:w="454" w:type="dxa"/>
            <w:vMerge/>
          </w:tcPr>
          <w:p w:rsidR="00187271" w:rsidRDefault="00187271">
            <w:pPr>
              <w:spacing w:after="1" w:line="0" w:lineRule="atLeast"/>
            </w:pPr>
          </w:p>
        </w:tc>
        <w:tc>
          <w:tcPr>
            <w:tcW w:w="1587" w:type="dxa"/>
            <w:vMerge/>
          </w:tcPr>
          <w:p w:rsidR="00187271" w:rsidRDefault="00187271">
            <w:pPr>
              <w:spacing w:after="1" w:line="0" w:lineRule="atLeast"/>
            </w:pPr>
          </w:p>
        </w:tc>
        <w:tc>
          <w:tcPr>
            <w:tcW w:w="2211" w:type="dxa"/>
            <w:vMerge/>
          </w:tcPr>
          <w:p w:rsidR="00187271" w:rsidRDefault="00187271">
            <w:pPr>
              <w:spacing w:after="1" w:line="0" w:lineRule="atLeast"/>
            </w:pPr>
          </w:p>
        </w:tc>
        <w:tc>
          <w:tcPr>
            <w:tcW w:w="1984" w:type="dxa"/>
          </w:tcPr>
          <w:p w:rsidR="00187271" w:rsidRDefault="00187271">
            <w:pPr>
              <w:pStyle w:val="ConsPlusNormal"/>
            </w:pPr>
            <w:r>
              <w:t>ул. Центральная, д. 32 "А"</w:t>
            </w:r>
          </w:p>
        </w:tc>
        <w:tc>
          <w:tcPr>
            <w:tcW w:w="964" w:type="dxa"/>
          </w:tcPr>
          <w:p w:rsidR="00187271" w:rsidRDefault="00187271">
            <w:pPr>
              <w:pStyle w:val="ConsPlusNormal"/>
            </w:pPr>
            <w:r>
              <w:t>1</w:t>
            </w:r>
          </w:p>
        </w:tc>
        <w:tc>
          <w:tcPr>
            <w:tcW w:w="1834" w:type="dxa"/>
            <w:vMerge/>
          </w:tcPr>
          <w:p w:rsidR="00187271" w:rsidRDefault="00187271">
            <w:pPr>
              <w:spacing w:after="1" w:line="0" w:lineRule="atLeast"/>
            </w:pPr>
          </w:p>
        </w:tc>
      </w:tr>
      <w:tr w:rsidR="00187271">
        <w:tc>
          <w:tcPr>
            <w:tcW w:w="454" w:type="dxa"/>
          </w:tcPr>
          <w:p w:rsidR="00187271" w:rsidRDefault="00187271">
            <w:pPr>
              <w:pStyle w:val="ConsPlusNormal"/>
            </w:pPr>
            <w:r>
              <w:t>14.</w:t>
            </w:r>
          </w:p>
        </w:tc>
        <w:tc>
          <w:tcPr>
            <w:tcW w:w="1587" w:type="dxa"/>
          </w:tcPr>
          <w:p w:rsidR="00187271" w:rsidRDefault="00187271">
            <w:pPr>
              <w:pStyle w:val="ConsPlusNormal"/>
            </w:pPr>
            <w:r>
              <w:t>д. Вата</w:t>
            </w:r>
          </w:p>
        </w:tc>
        <w:tc>
          <w:tcPr>
            <w:tcW w:w="2211" w:type="dxa"/>
          </w:tcPr>
          <w:p w:rsidR="00187271" w:rsidRDefault="00187271">
            <w:pPr>
              <w:pStyle w:val="ConsPlusNormal"/>
            </w:pPr>
            <w:r>
              <w:t>химические источники питания</w:t>
            </w:r>
          </w:p>
        </w:tc>
        <w:tc>
          <w:tcPr>
            <w:tcW w:w="1984" w:type="dxa"/>
          </w:tcPr>
          <w:p w:rsidR="00187271" w:rsidRDefault="00187271">
            <w:pPr>
              <w:pStyle w:val="ConsPlusNormal"/>
            </w:pPr>
            <w:r>
              <w:t>ул. Центральная, д. 32 "А"</w:t>
            </w:r>
          </w:p>
        </w:tc>
        <w:tc>
          <w:tcPr>
            <w:tcW w:w="964" w:type="dxa"/>
          </w:tcPr>
          <w:p w:rsidR="00187271" w:rsidRDefault="00187271">
            <w:pPr>
              <w:pStyle w:val="ConsPlusNormal"/>
            </w:pPr>
            <w:r>
              <w:t>1</w:t>
            </w:r>
          </w:p>
        </w:tc>
        <w:tc>
          <w:tcPr>
            <w:tcW w:w="1834" w:type="dxa"/>
          </w:tcPr>
          <w:p w:rsidR="00187271" w:rsidRDefault="00187271">
            <w:pPr>
              <w:pStyle w:val="ConsPlusNormal"/>
            </w:pPr>
            <w:r>
              <w:t>МУП "СЖКХ"</w:t>
            </w:r>
          </w:p>
        </w:tc>
      </w:tr>
      <w:tr w:rsidR="00187271">
        <w:tc>
          <w:tcPr>
            <w:tcW w:w="454" w:type="dxa"/>
            <w:vMerge w:val="restart"/>
          </w:tcPr>
          <w:p w:rsidR="00187271" w:rsidRDefault="00187271">
            <w:pPr>
              <w:pStyle w:val="ConsPlusNormal"/>
            </w:pPr>
            <w:r>
              <w:t>15.</w:t>
            </w:r>
          </w:p>
        </w:tc>
        <w:tc>
          <w:tcPr>
            <w:tcW w:w="1587" w:type="dxa"/>
            <w:vMerge w:val="restart"/>
          </w:tcPr>
          <w:p w:rsidR="00187271" w:rsidRDefault="00187271">
            <w:pPr>
              <w:pStyle w:val="ConsPlusNormal"/>
            </w:pPr>
            <w:r>
              <w:t>п. Зайцева Речка</w:t>
            </w:r>
          </w:p>
        </w:tc>
        <w:tc>
          <w:tcPr>
            <w:tcW w:w="2211" w:type="dxa"/>
            <w:vMerge w:val="restart"/>
          </w:tcPr>
          <w:p w:rsidR="00187271" w:rsidRDefault="00187271">
            <w:pPr>
              <w:pStyle w:val="ConsPlusNormal"/>
            </w:pPr>
            <w:r>
              <w:t>ртутьсодержащие отходы</w:t>
            </w:r>
          </w:p>
        </w:tc>
        <w:tc>
          <w:tcPr>
            <w:tcW w:w="1984" w:type="dxa"/>
          </w:tcPr>
          <w:p w:rsidR="00187271" w:rsidRDefault="00187271">
            <w:pPr>
              <w:pStyle w:val="ConsPlusNormal"/>
            </w:pPr>
            <w:r>
              <w:t>ул. Больничный переулок, 23а</w:t>
            </w:r>
          </w:p>
        </w:tc>
        <w:tc>
          <w:tcPr>
            <w:tcW w:w="964" w:type="dxa"/>
          </w:tcPr>
          <w:p w:rsidR="00187271" w:rsidRDefault="00187271">
            <w:pPr>
              <w:pStyle w:val="ConsPlusNormal"/>
            </w:pPr>
            <w:r>
              <w:t>1</w:t>
            </w:r>
          </w:p>
        </w:tc>
        <w:tc>
          <w:tcPr>
            <w:tcW w:w="1834" w:type="dxa"/>
            <w:vMerge w:val="restart"/>
          </w:tcPr>
          <w:p w:rsidR="00187271" w:rsidRDefault="00187271">
            <w:pPr>
              <w:pStyle w:val="ConsPlusNormal"/>
            </w:pPr>
            <w:r>
              <w:t>МУП "СЖКХ"</w:t>
            </w:r>
          </w:p>
        </w:tc>
      </w:tr>
      <w:tr w:rsidR="00187271">
        <w:tc>
          <w:tcPr>
            <w:tcW w:w="454" w:type="dxa"/>
            <w:vMerge/>
          </w:tcPr>
          <w:p w:rsidR="00187271" w:rsidRDefault="00187271">
            <w:pPr>
              <w:spacing w:after="1" w:line="0" w:lineRule="atLeast"/>
            </w:pPr>
          </w:p>
        </w:tc>
        <w:tc>
          <w:tcPr>
            <w:tcW w:w="1587" w:type="dxa"/>
            <w:vMerge/>
          </w:tcPr>
          <w:p w:rsidR="00187271" w:rsidRDefault="00187271">
            <w:pPr>
              <w:spacing w:after="1" w:line="0" w:lineRule="atLeast"/>
            </w:pPr>
          </w:p>
        </w:tc>
        <w:tc>
          <w:tcPr>
            <w:tcW w:w="2211" w:type="dxa"/>
            <w:vMerge/>
          </w:tcPr>
          <w:p w:rsidR="00187271" w:rsidRDefault="00187271">
            <w:pPr>
              <w:spacing w:after="1" w:line="0" w:lineRule="atLeast"/>
            </w:pPr>
          </w:p>
        </w:tc>
        <w:tc>
          <w:tcPr>
            <w:tcW w:w="1984" w:type="dxa"/>
          </w:tcPr>
          <w:p w:rsidR="00187271" w:rsidRDefault="00187271">
            <w:pPr>
              <w:pStyle w:val="ConsPlusNormal"/>
            </w:pPr>
            <w:r>
              <w:t>ул. Почтовая 12</w:t>
            </w:r>
          </w:p>
        </w:tc>
        <w:tc>
          <w:tcPr>
            <w:tcW w:w="964" w:type="dxa"/>
          </w:tcPr>
          <w:p w:rsidR="00187271" w:rsidRDefault="00187271">
            <w:pPr>
              <w:pStyle w:val="ConsPlusNormal"/>
            </w:pPr>
            <w:r>
              <w:t>1</w:t>
            </w:r>
          </w:p>
        </w:tc>
        <w:tc>
          <w:tcPr>
            <w:tcW w:w="1834" w:type="dxa"/>
            <w:vMerge/>
          </w:tcPr>
          <w:p w:rsidR="00187271" w:rsidRDefault="00187271">
            <w:pPr>
              <w:spacing w:after="1" w:line="0" w:lineRule="atLeast"/>
            </w:pPr>
          </w:p>
        </w:tc>
      </w:tr>
      <w:tr w:rsidR="00187271">
        <w:tc>
          <w:tcPr>
            <w:tcW w:w="454" w:type="dxa"/>
          </w:tcPr>
          <w:p w:rsidR="00187271" w:rsidRDefault="00187271">
            <w:pPr>
              <w:pStyle w:val="ConsPlusNormal"/>
            </w:pPr>
            <w:r>
              <w:t>16.</w:t>
            </w:r>
          </w:p>
        </w:tc>
        <w:tc>
          <w:tcPr>
            <w:tcW w:w="1587" w:type="dxa"/>
          </w:tcPr>
          <w:p w:rsidR="00187271" w:rsidRDefault="00187271">
            <w:pPr>
              <w:pStyle w:val="ConsPlusNormal"/>
            </w:pPr>
            <w:r>
              <w:t>п. Зайцева Речка</w:t>
            </w:r>
          </w:p>
        </w:tc>
        <w:tc>
          <w:tcPr>
            <w:tcW w:w="2211" w:type="dxa"/>
          </w:tcPr>
          <w:p w:rsidR="00187271" w:rsidRDefault="00187271">
            <w:pPr>
              <w:pStyle w:val="ConsPlusNormal"/>
            </w:pPr>
            <w:r>
              <w:t>химические источники питания</w:t>
            </w:r>
          </w:p>
        </w:tc>
        <w:tc>
          <w:tcPr>
            <w:tcW w:w="1984" w:type="dxa"/>
          </w:tcPr>
          <w:p w:rsidR="00187271" w:rsidRDefault="00187271">
            <w:pPr>
              <w:pStyle w:val="ConsPlusNormal"/>
            </w:pPr>
            <w:r>
              <w:t>ул. Почтовая 12</w:t>
            </w:r>
          </w:p>
        </w:tc>
        <w:tc>
          <w:tcPr>
            <w:tcW w:w="964" w:type="dxa"/>
          </w:tcPr>
          <w:p w:rsidR="00187271" w:rsidRDefault="00187271">
            <w:pPr>
              <w:pStyle w:val="ConsPlusNormal"/>
            </w:pPr>
            <w:r>
              <w:t>1</w:t>
            </w:r>
          </w:p>
        </w:tc>
        <w:tc>
          <w:tcPr>
            <w:tcW w:w="1834" w:type="dxa"/>
          </w:tcPr>
          <w:p w:rsidR="00187271" w:rsidRDefault="00187271">
            <w:pPr>
              <w:pStyle w:val="ConsPlusNormal"/>
            </w:pPr>
            <w:r>
              <w:t>МУП "СЖКХ"</w:t>
            </w:r>
          </w:p>
        </w:tc>
      </w:tr>
      <w:tr w:rsidR="00187271">
        <w:tc>
          <w:tcPr>
            <w:tcW w:w="454" w:type="dxa"/>
            <w:vMerge w:val="restart"/>
          </w:tcPr>
          <w:p w:rsidR="00187271" w:rsidRDefault="00187271">
            <w:pPr>
              <w:pStyle w:val="ConsPlusNormal"/>
            </w:pPr>
            <w:r>
              <w:t>17.</w:t>
            </w:r>
          </w:p>
        </w:tc>
        <w:tc>
          <w:tcPr>
            <w:tcW w:w="1587" w:type="dxa"/>
            <w:vMerge w:val="restart"/>
          </w:tcPr>
          <w:p w:rsidR="00187271" w:rsidRDefault="00187271">
            <w:pPr>
              <w:pStyle w:val="ConsPlusNormal"/>
            </w:pPr>
            <w:r>
              <w:t>с. Ларьяк</w:t>
            </w:r>
          </w:p>
        </w:tc>
        <w:tc>
          <w:tcPr>
            <w:tcW w:w="2211" w:type="dxa"/>
            <w:vMerge w:val="restart"/>
          </w:tcPr>
          <w:p w:rsidR="00187271" w:rsidRDefault="00187271">
            <w:pPr>
              <w:pStyle w:val="ConsPlusNormal"/>
            </w:pPr>
            <w:r>
              <w:t>ртутьсодержащие отходы</w:t>
            </w:r>
          </w:p>
        </w:tc>
        <w:tc>
          <w:tcPr>
            <w:tcW w:w="1984" w:type="dxa"/>
          </w:tcPr>
          <w:p w:rsidR="00187271" w:rsidRDefault="00187271">
            <w:pPr>
              <w:pStyle w:val="ConsPlusNormal"/>
            </w:pPr>
            <w:r>
              <w:t>Титова, 36</w:t>
            </w:r>
          </w:p>
        </w:tc>
        <w:tc>
          <w:tcPr>
            <w:tcW w:w="964" w:type="dxa"/>
          </w:tcPr>
          <w:p w:rsidR="00187271" w:rsidRDefault="00187271">
            <w:pPr>
              <w:pStyle w:val="ConsPlusNormal"/>
            </w:pPr>
            <w:r>
              <w:t>1</w:t>
            </w:r>
          </w:p>
        </w:tc>
        <w:tc>
          <w:tcPr>
            <w:tcW w:w="1834" w:type="dxa"/>
            <w:vMerge w:val="restart"/>
          </w:tcPr>
          <w:p w:rsidR="00187271" w:rsidRDefault="00187271">
            <w:pPr>
              <w:pStyle w:val="ConsPlusNormal"/>
            </w:pPr>
            <w:r>
              <w:t>МУП "СЖКХ"</w:t>
            </w:r>
          </w:p>
        </w:tc>
      </w:tr>
      <w:tr w:rsidR="00187271">
        <w:tc>
          <w:tcPr>
            <w:tcW w:w="454" w:type="dxa"/>
            <w:vMerge/>
          </w:tcPr>
          <w:p w:rsidR="00187271" w:rsidRDefault="00187271">
            <w:pPr>
              <w:spacing w:after="1" w:line="0" w:lineRule="atLeast"/>
            </w:pPr>
          </w:p>
        </w:tc>
        <w:tc>
          <w:tcPr>
            <w:tcW w:w="1587" w:type="dxa"/>
            <w:vMerge/>
          </w:tcPr>
          <w:p w:rsidR="00187271" w:rsidRDefault="00187271">
            <w:pPr>
              <w:spacing w:after="1" w:line="0" w:lineRule="atLeast"/>
            </w:pPr>
          </w:p>
        </w:tc>
        <w:tc>
          <w:tcPr>
            <w:tcW w:w="2211" w:type="dxa"/>
            <w:vMerge/>
          </w:tcPr>
          <w:p w:rsidR="00187271" w:rsidRDefault="00187271">
            <w:pPr>
              <w:spacing w:after="1" w:line="0" w:lineRule="atLeast"/>
            </w:pPr>
          </w:p>
        </w:tc>
        <w:tc>
          <w:tcPr>
            <w:tcW w:w="1984" w:type="dxa"/>
          </w:tcPr>
          <w:p w:rsidR="00187271" w:rsidRDefault="00187271">
            <w:pPr>
              <w:pStyle w:val="ConsPlusNormal"/>
            </w:pPr>
            <w:r>
              <w:t>ул. Мирюгина д. 1</w:t>
            </w:r>
          </w:p>
        </w:tc>
        <w:tc>
          <w:tcPr>
            <w:tcW w:w="964" w:type="dxa"/>
          </w:tcPr>
          <w:p w:rsidR="00187271" w:rsidRDefault="00187271">
            <w:pPr>
              <w:pStyle w:val="ConsPlusNormal"/>
            </w:pPr>
            <w:r>
              <w:t>1</w:t>
            </w:r>
          </w:p>
        </w:tc>
        <w:tc>
          <w:tcPr>
            <w:tcW w:w="1834" w:type="dxa"/>
            <w:vMerge/>
          </w:tcPr>
          <w:p w:rsidR="00187271" w:rsidRDefault="00187271">
            <w:pPr>
              <w:spacing w:after="1" w:line="0" w:lineRule="atLeast"/>
            </w:pPr>
          </w:p>
        </w:tc>
      </w:tr>
      <w:tr w:rsidR="00187271">
        <w:tc>
          <w:tcPr>
            <w:tcW w:w="454" w:type="dxa"/>
          </w:tcPr>
          <w:p w:rsidR="00187271" w:rsidRDefault="00187271">
            <w:pPr>
              <w:pStyle w:val="ConsPlusNormal"/>
            </w:pPr>
            <w:r>
              <w:t>18.</w:t>
            </w:r>
          </w:p>
        </w:tc>
        <w:tc>
          <w:tcPr>
            <w:tcW w:w="1587" w:type="dxa"/>
          </w:tcPr>
          <w:p w:rsidR="00187271" w:rsidRDefault="00187271">
            <w:pPr>
              <w:pStyle w:val="ConsPlusNormal"/>
            </w:pPr>
            <w:r>
              <w:t>с. Ларьяк</w:t>
            </w:r>
          </w:p>
        </w:tc>
        <w:tc>
          <w:tcPr>
            <w:tcW w:w="2211" w:type="dxa"/>
          </w:tcPr>
          <w:p w:rsidR="00187271" w:rsidRDefault="00187271">
            <w:pPr>
              <w:pStyle w:val="ConsPlusNormal"/>
            </w:pPr>
            <w:r>
              <w:t>химические источники питания</w:t>
            </w:r>
          </w:p>
        </w:tc>
        <w:tc>
          <w:tcPr>
            <w:tcW w:w="1984" w:type="dxa"/>
          </w:tcPr>
          <w:p w:rsidR="00187271" w:rsidRDefault="00187271">
            <w:pPr>
              <w:pStyle w:val="ConsPlusNormal"/>
            </w:pPr>
            <w:r>
              <w:t>ул. Мирюгина д. 1</w:t>
            </w:r>
          </w:p>
        </w:tc>
        <w:tc>
          <w:tcPr>
            <w:tcW w:w="964" w:type="dxa"/>
          </w:tcPr>
          <w:p w:rsidR="00187271" w:rsidRDefault="00187271">
            <w:pPr>
              <w:pStyle w:val="ConsPlusNormal"/>
            </w:pPr>
            <w:r>
              <w:t>1</w:t>
            </w:r>
          </w:p>
        </w:tc>
        <w:tc>
          <w:tcPr>
            <w:tcW w:w="1834" w:type="dxa"/>
          </w:tcPr>
          <w:p w:rsidR="00187271" w:rsidRDefault="00187271">
            <w:pPr>
              <w:pStyle w:val="ConsPlusNormal"/>
            </w:pPr>
            <w:r>
              <w:t>МУП "СЖКХ"</w:t>
            </w:r>
          </w:p>
        </w:tc>
      </w:tr>
      <w:tr w:rsidR="00187271">
        <w:tc>
          <w:tcPr>
            <w:tcW w:w="454" w:type="dxa"/>
          </w:tcPr>
          <w:p w:rsidR="00187271" w:rsidRDefault="00187271">
            <w:pPr>
              <w:pStyle w:val="ConsPlusNormal"/>
            </w:pPr>
            <w:r>
              <w:t>19.</w:t>
            </w:r>
          </w:p>
        </w:tc>
        <w:tc>
          <w:tcPr>
            <w:tcW w:w="1587" w:type="dxa"/>
          </w:tcPr>
          <w:p w:rsidR="00187271" w:rsidRDefault="00187271">
            <w:pPr>
              <w:pStyle w:val="ConsPlusNormal"/>
            </w:pPr>
            <w:r>
              <w:t>с. Корлики</w:t>
            </w:r>
          </w:p>
        </w:tc>
        <w:tc>
          <w:tcPr>
            <w:tcW w:w="2211" w:type="dxa"/>
          </w:tcPr>
          <w:p w:rsidR="00187271" w:rsidRDefault="00187271">
            <w:pPr>
              <w:pStyle w:val="ConsPlusNormal"/>
            </w:pPr>
            <w:r>
              <w:t>ртутьсодержащие отходы</w:t>
            </w:r>
          </w:p>
        </w:tc>
        <w:tc>
          <w:tcPr>
            <w:tcW w:w="1984" w:type="dxa"/>
          </w:tcPr>
          <w:p w:rsidR="00187271" w:rsidRDefault="00187271">
            <w:pPr>
              <w:pStyle w:val="ConsPlusNormal"/>
            </w:pPr>
            <w:r>
              <w:t>ул. Мира, 19а</w:t>
            </w:r>
          </w:p>
        </w:tc>
        <w:tc>
          <w:tcPr>
            <w:tcW w:w="964" w:type="dxa"/>
          </w:tcPr>
          <w:p w:rsidR="00187271" w:rsidRDefault="00187271">
            <w:pPr>
              <w:pStyle w:val="ConsPlusNormal"/>
            </w:pPr>
            <w:r>
              <w:t>1</w:t>
            </w:r>
          </w:p>
        </w:tc>
        <w:tc>
          <w:tcPr>
            <w:tcW w:w="1834" w:type="dxa"/>
          </w:tcPr>
          <w:p w:rsidR="00187271" w:rsidRDefault="00187271">
            <w:pPr>
              <w:pStyle w:val="ConsPlusNormal"/>
            </w:pPr>
            <w:r>
              <w:t>МУП "СЖКХ"</w:t>
            </w:r>
          </w:p>
        </w:tc>
      </w:tr>
      <w:tr w:rsidR="00187271">
        <w:tc>
          <w:tcPr>
            <w:tcW w:w="454" w:type="dxa"/>
          </w:tcPr>
          <w:p w:rsidR="00187271" w:rsidRDefault="00187271">
            <w:pPr>
              <w:pStyle w:val="ConsPlusNormal"/>
            </w:pPr>
            <w:r>
              <w:t>20.</w:t>
            </w:r>
          </w:p>
        </w:tc>
        <w:tc>
          <w:tcPr>
            <w:tcW w:w="1587" w:type="dxa"/>
          </w:tcPr>
          <w:p w:rsidR="00187271" w:rsidRDefault="00187271">
            <w:pPr>
              <w:pStyle w:val="ConsPlusNormal"/>
            </w:pPr>
            <w:r>
              <w:t>с. Былино</w:t>
            </w:r>
          </w:p>
        </w:tc>
        <w:tc>
          <w:tcPr>
            <w:tcW w:w="2211" w:type="dxa"/>
          </w:tcPr>
          <w:p w:rsidR="00187271" w:rsidRDefault="00187271">
            <w:pPr>
              <w:pStyle w:val="ConsPlusNormal"/>
            </w:pPr>
            <w:r>
              <w:t>ртутьсодержащие отходы</w:t>
            </w:r>
          </w:p>
        </w:tc>
        <w:tc>
          <w:tcPr>
            <w:tcW w:w="1984" w:type="dxa"/>
          </w:tcPr>
          <w:p w:rsidR="00187271" w:rsidRDefault="00187271">
            <w:pPr>
              <w:pStyle w:val="ConsPlusNormal"/>
            </w:pPr>
            <w:r>
              <w:t>ул. Солнечная, д. 9А</w:t>
            </w:r>
          </w:p>
        </w:tc>
        <w:tc>
          <w:tcPr>
            <w:tcW w:w="964" w:type="dxa"/>
          </w:tcPr>
          <w:p w:rsidR="00187271" w:rsidRDefault="00187271">
            <w:pPr>
              <w:pStyle w:val="ConsPlusNormal"/>
            </w:pPr>
            <w:r>
              <w:t>1</w:t>
            </w:r>
          </w:p>
        </w:tc>
        <w:tc>
          <w:tcPr>
            <w:tcW w:w="1834" w:type="dxa"/>
          </w:tcPr>
          <w:p w:rsidR="00187271" w:rsidRDefault="00187271">
            <w:pPr>
              <w:pStyle w:val="ConsPlusNormal"/>
            </w:pPr>
            <w:r>
              <w:t>МУП "СЖКХ"</w:t>
            </w:r>
          </w:p>
        </w:tc>
      </w:tr>
      <w:tr w:rsidR="00187271">
        <w:tc>
          <w:tcPr>
            <w:tcW w:w="454" w:type="dxa"/>
          </w:tcPr>
          <w:p w:rsidR="00187271" w:rsidRDefault="00187271">
            <w:pPr>
              <w:pStyle w:val="ConsPlusNormal"/>
            </w:pPr>
            <w:r>
              <w:t>21.</w:t>
            </w:r>
          </w:p>
        </w:tc>
        <w:tc>
          <w:tcPr>
            <w:tcW w:w="1587" w:type="dxa"/>
          </w:tcPr>
          <w:p w:rsidR="00187271" w:rsidRDefault="00187271">
            <w:pPr>
              <w:pStyle w:val="ConsPlusNormal"/>
            </w:pPr>
            <w:r>
              <w:t>д. Соснина</w:t>
            </w:r>
          </w:p>
        </w:tc>
        <w:tc>
          <w:tcPr>
            <w:tcW w:w="2211" w:type="dxa"/>
          </w:tcPr>
          <w:p w:rsidR="00187271" w:rsidRDefault="00187271">
            <w:pPr>
              <w:pStyle w:val="ConsPlusNormal"/>
            </w:pPr>
            <w:r>
              <w:t>ртутьсодержащие отходы</w:t>
            </w:r>
          </w:p>
        </w:tc>
        <w:tc>
          <w:tcPr>
            <w:tcW w:w="1984" w:type="dxa"/>
          </w:tcPr>
          <w:p w:rsidR="00187271" w:rsidRDefault="00187271">
            <w:pPr>
              <w:pStyle w:val="ConsPlusNormal"/>
            </w:pPr>
            <w:r>
              <w:t>ул. Береговая, д. 24 А</w:t>
            </w:r>
          </w:p>
        </w:tc>
        <w:tc>
          <w:tcPr>
            <w:tcW w:w="964" w:type="dxa"/>
          </w:tcPr>
          <w:p w:rsidR="00187271" w:rsidRDefault="00187271">
            <w:pPr>
              <w:pStyle w:val="ConsPlusNormal"/>
            </w:pPr>
            <w:r>
              <w:t>1</w:t>
            </w:r>
          </w:p>
        </w:tc>
        <w:tc>
          <w:tcPr>
            <w:tcW w:w="1834" w:type="dxa"/>
          </w:tcPr>
          <w:p w:rsidR="00187271" w:rsidRDefault="00187271">
            <w:pPr>
              <w:pStyle w:val="ConsPlusNormal"/>
            </w:pPr>
            <w:r>
              <w:t>МУП "СЖКХ"</w:t>
            </w:r>
          </w:p>
        </w:tc>
      </w:tr>
      <w:tr w:rsidR="00187271">
        <w:tc>
          <w:tcPr>
            <w:tcW w:w="454" w:type="dxa"/>
          </w:tcPr>
          <w:p w:rsidR="00187271" w:rsidRDefault="00187271">
            <w:pPr>
              <w:pStyle w:val="ConsPlusNormal"/>
            </w:pPr>
            <w:r>
              <w:t>22.</w:t>
            </w:r>
          </w:p>
        </w:tc>
        <w:tc>
          <w:tcPr>
            <w:tcW w:w="1587" w:type="dxa"/>
          </w:tcPr>
          <w:p w:rsidR="00187271" w:rsidRDefault="00187271">
            <w:pPr>
              <w:pStyle w:val="ConsPlusNormal"/>
            </w:pPr>
            <w:r>
              <w:t>д. Пасол</w:t>
            </w:r>
          </w:p>
        </w:tc>
        <w:tc>
          <w:tcPr>
            <w:tcW w:w="2211" w:type="dxa"/>
          </w:tcPr>
          <w:p w:rsidR="00187271" w:rsidRDefault="00187271">
            <w:pPr>
              <w:pStyle w:val="ConsPlusNormal"/>
            </w:pPr>
            <w:r>
              <w:t>ртутьсодержащие отходы</w:t>
            </w:r>
          </w:p>
        </w:tc>
        <w:tc>
          <w:tcPr>
            <w:tcW w:w="1984" w:type="dxa"/>
          </w:tcPr>
          <w:p w:rsidR="00187271" w:rsidRDefault="00187271">
            <w:pPr>
              <w:pStyle w:val="ConsPlusNormal"/>
            </w:pPr>
            <w:r>
              <w:t>ул. Кедровая, д. 14</w:t>
            </w:r>
          </w:p>
        </w:tc>
        <w:tc>
          <w:tcPr>
            <w:tcW w:w="964" w:type="dxa"/>
          </w:tcPr>
          <w:p w:rsidR="00187271" w:rsidRDefault="00187271">
            <w:pPr>
              <w:pStyle w:val="ConsPlusNormal"/>
            </w:pPr>
            <w:r>
              <w:t>1</w:t>
            </w:r>
          </w:p>
        </w:tc>
        <w:tc>
          <w:tcPr>
            <w:tcW w:w="1834" w:type="dxa"/>
          </w:tcPr>
          <w:p w:rsidR="00187271" w:rsidRDefault="00187271">
            <w:pPr>
              <w:pStyle w:val="ConsPlusNormal"/>
            </w:pPr>
            <w:r>
              <w:t>МУП "СЖКХ"</w:t>
            </w:r>
          </w:p>
        </w:tc>
      </w:tr>
      <w:tr w:rsidR="00187271">
        <w:tc>
          <w:tcPr>
            <w:tcW w:w="454" w:type="dxa"/>
          </w:tcPr>
          <w:p w:rsidR="00187271" w:rsidRDefault="00187271">
            <w:pPr>
              <w:pStyle w:val="ConsPlusNormal"/>
            </w:pPr>
            <w:r>
              <w:t>23.</w:t>
            </w:r>
          </w:p>
        </w:tc>
        <w:tc>
          <w:tcPr>
            <w:tcW w:w="1587" w:type="dxa"/>
          </w:tcPr>
          <w:p w:rsidR="00187271" w:rsidRDefault="00187271">
            <w:pPr>
              <w:pStyle w:val="ConsPlusNormal"/>
            </w:pPr>
            <w:r>
              <w:t>д. Вампугол</w:t>
            </w:r>
          </w:p>
        </w:tc>
        <w:tc>
          <w:tcPr>
            <w:tcW w:w="2211" w:type="dxa"/>
          </w:tcPr>
          <w:p w:rsidR="00187271" w:rsidRDefault="00187271">
            <w:pPr>
              <w:pStyle w:val="ConsPlusNormal"/>
            </w:pPr>
            <w:r>
              <w:t>ртутьсодержащие отходы</w:t>
            </w:r>
          </w:p>
        </w:tc>
        <w:tc>
          <w:tcPr>
            <w:tcW w:w="1984" w:type="dxa"/>
          </w:tcPr>
          <w:p w:rsidR="00187271" w:rsidRDefault="00187271">
            <w:pPr>
              <w:pStyle w:val="ConsPlusNormal"/>
            </w:pPr>
            <w:r>
              <w:t>ул. Солнечная, д. 9</w:t>
            </w:r>
          </w:p>
        </w:tc>
        <w:tc>
          <w:tcPr>
            <w:tcW w:w="964" w:type="dxa"/>
          </w:tcPr>
          <w:p w:rsidR="00187271" w:rsidRDefault="00187271">
            <w:pPr>
              <w:pStyle w:val="ConsPlusNormal"/>
            </w:pPr>
            <w:r>
              <w:t>1</w:t>
            </w:r>
          </w:p>
        </w:tc>
        <w:tc>
          <w:tcPr>
            <w:tcW w:w="1834" w:type="dxa"/>
          </w:tcPr>
          <w:p w:rsidR="00187271" w:rsidRDefault="00187271">
            <w:pPr>
              <w:pStyle w:val="ConsPlusNormal"/>
            </w:pPr>
            <w:r>
              <w:t>МУП "СЖКХ"</w:t>
            </w:r>
          </w:p>
        </w:tc>
      </w:tr>
    </w:tbl>
    <w:p w:rsidR="00187271" w:rsidRDefault="00187271">
      <w:pPr>
        <w:pStyle w:val="ConsPlusNormal"/>
        <w:jc w:val="both"/>
      </w:pPr>
    </w:p>
    <w:p w:rsidR="00187271" w:rsidRDefault="00187271">
      <w:pPr>
        <w:pStyle w:val="ConsPlusNormal"/>
        <w:ind w:firstLine="540"/>
        <w:jc w:val="both"/>
      </w:pPr>
      <w:r>
        <w:t>Примечание:</w:t>
      </w:r>
    </w:p>
    <w:p w:rsidR="00187271" w:rsidRDefault="00187271">
      <w:pPr>
        <w:pStyle w:val="ConsPlusNormal"/>
        <w:spacing w:before="220"/>
        <w:ind w:firstLine="540"/>
        <w:jc w:val="both"/>
      </w:pPr>
      <w:r>
        <w:t>1. Организация, осуществляющая транспортирование опасных отходов ГК "Мегаполисресурс" (г. Челябинск)</w:t>
      </w:r>
    </w:p>
    <w:p w:rsidR="00187271" w:rsidRDefault="00187271">
      <w:pPr>
        <w:pStyle w:val="ConsPlusNormal"/>
        <w:spacing w:before="220"/>
        <w:ind w:firstLine="540"/>
        <w:jc w:val="both"/>
      </w:pPr>
      <w:r>
        <w:t>С целью предоставления информации о порядке накопления, вывоза и утилизации ртутьсодержащих отходов при обращении граждан через систему обеспечения вывоза экстренных оперативных служб по единому номеру "112", в Единую дежурно-диспетчерскую службу переданы сведения о местонахождении пунктов временного накопления ртутьсодержащих отходов. Информация о местонахождении пунктов размещена на официальном сайте администрации Нижневартовского района. Информирование населения о порядке осуществления сбора отработанных ртутьсодержащих ламп осуществляется путем размещения информационных статей в районной газете "Новости Приобья"; путем проката агитационных видеороликов, репортажей, объявлений, бегущей строки по телевидению Нижневартовского района; размещения информационных объявлений на поселковых стендах; распространения информационной печатной продукции среди населения (листовки, календарики и т.д.).</w:t>
      </w:r>
    </w:p>
    <w:p w:rsidR="00187271" w:rsidRDefault="00187271">
      <w:pPr>
        <w:pStyle w:val="ConsPlusNormal"/>
        <w:jc w:val="both"/>
      </w:pPr>
    </w:p>
    <w:p w:rsidR="00187271" w:rsidRDefault="00187271">
      <w:pPr>
        <w:pStyle w:val="ConsPlusTitle"/>
        <w:jc w:val="center"/>
        <w:outlineLvl w:val="2"/>
      </w:pPr>
      <w:bookmarkStart w:id="34" w:name="P2075"/>
      <w:bookmarkEnd w:id="34"/>
      <w:r>
        <w:t>4.4. Формирование реестра мест (площадок) накопления отходов</w:t>
      </w:r>
    </w:p>
    <w:p w:rsidR="00187271" w:rsidRDefault="00187271">
      <w:pPr>
        <w:pStyle w:val="ConsPlusTitle"/>
        <w:jc w:val="center"/>
      </w:pPr>
      <w:r>
        <w:t>в городских и сельских поселениях района</w:t>
      </w:r>
    </w:p>
    <w:p w:rsidR="00187271" w:rsidRDefault="00187271">
      <w:pPr>
        <w:pStyle w:val="ConsPlusNormal"/>
        <w:jc w:val="both"/>
      </w:pPr>
    </w:p>
    <w:p w:rsidR="00187271" w:rsidRDefault="00187271">
      <w:pPr>
        <w:pStyle w:val="ConsPlusNormal"/>
        <w:ind w:firstLine="540"/>
        <w:jc w:val="both"/>
      </w:pPr>
      <w:hyperlink w:anchor="P17756" w:history="1">
        <w:r>
          <w:rPr>
            <w:color w:val="0000FF"/>
          </w:rPr>
          <w:t>Реестр</w:t>
        </w:r>
      </w:hyperlink>
      <w:r>
        <w:t xml:space="preserve"> контейнерных площадок, расположенных на территории поселений Нижневартовского района, представлен в Приложении 1.</w:t>
      </w:r>
    </w:p>
    <w:p w:rsidR="00187271" w:rsidRDefault="00187271">
      <w:pPr>
        <w:pStyle w:val="ConsPlusNormal"/>
        <w:jc w:val="both"/>
      </w:pPr>
    </w:p>
    <w:p w:rsidR="00187271" w:rsidRDefault="00187271">
      <w:pPr>
        <w:pStyle w:val="ConsPlusTitle"/>
        <w:jc w:val="center"/>
        <w:outlineLvl w:val="2"/>
      </w:pPr>
      <w:bookmarkStart w:id="35" w:name="P2080"/>
      <w:bookmarkEnd w:id="35"/>
      <w:r>
        <w:t>4.5. Объемы образования отходов по источникам образования</w:t>
      </w:r>
    </w:p>
    <w:p w:rsidR="00187271" w:rsidRDefault="00187271">
      <w:pPr>
        <w:pStyle w:val="ConsPlusTitle"/>
        <w:jc w:val="center"/>
      </w:pPr>
      <w:r>
        <w:t>(население, организации и учреждения общественного</w:t>
      </w:r>
    </w:p>
    <w:p w:rsidR="00187271" w:rsidRDefault="00187271">
      <w:pPr>
        <w:pStyle w:val="ConsPlusTitle"/>
        <w:jc w:val="center"/>
      </w:pPr>
      <w:r>
        <w:t>назначения, торговые предприятия, прочие)</w:t>
      </w:r>
    </w:p>
    <w:p w:rsidR="00187271" w:rsidRDefault="00187271">
      <w:pPr>
        <w:pStyle w:val="ConsPlusNormal"/>
        <w:jc w:val="both"/>
      </w:pPr>
    </w:p>
    <w:p w:rsidR="00187271" w:rsidRDefault="00187271">
      <w:pPr>
        <w:pStyle w:val="ConsPlusNormal"/>
        <w:ind w:firstLine="540"/>
        <w:jc w:val="both"/>
      </w:pPr>
      <w:r>
        <w:t>Объемы образования отходов по источникам образования за 2018 год представлены в таблице.</w:t>
      </w:r>
    </w:p>
    <w:p w:rsidR="00187271" w:rsidRDefault="00187271">
      <w:pPr>
        <w:pStyle w:val="ConsPlusNormal"/>
        <w:jc w:val="both"/>
      </w:pPr>
    </w:p>
    <w:p w:rsidR="00187271" w:rsidRDefault="00187271">
      <w:pPr>
        <w:pStyle w:val="ConsPlusNormal"/>
        <w:jc w:val="center"/>
      </w:pPr>
      <w:r>
        <w:t>Таблица 22 - Объемы образования отходов</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628"/>
        <w:gridCol w:w="1587"/>
        <w:gridCol w:w="2324"/>
        <w:gridCol w:w="1020"/>
      </w:tblGrid>
      <w:tr w:rsidR="00187271">
        <w:tc>
          <w:tcPr>
            <w:tcW w:w="454" w:type="dxa"/>
            <w:vMerge w:val="restart"/>
          </w:tcPr>
          <w:p w:rsidR="00187271" w:rsidRDefault="00187271">
            <w:pPr>
              <w:pStyle w:val="ConsPlusNormal"/>
              <w:jc w:val="center"/>
            </w:pPr>
            <w:r>
              <w:t>N п/п</w:t>
            </w:r>
          </w:p>
        </w:tc>
        <w:tc>
          <w:tcPr>
            <w:tcW w:w="3628" w:type="dxa"/>
            <w:vMerge w:val="restart"/>
          </w:tcPr>
          <w:p w:rsidR="00187271" w:rsidRDefault="00187271">
            <w:pPr>
              <w:pStyle w:val="ConsPlusNormal"/>
              <w:jc w:val="center"/>
            </w:pPr>
            <w:r>
              <w:t>Муниципальное образование</w:t>
            </w:r>
          </w:p>
        </w:tc>
        <w:tc>
          <w:tcPr>
            <w:tcW w:w="4931" w:type="dxa"/>
            <w:gridSpan w:val="3"/>
          </w:tcPr>
          <w:p w:rsidR="00187271" w:rsidRDefault="00187271">
            <w:pPr>
              <w:pStyle w:val="ConsPlusNormal"/>
              <w:jc w:val="center"/>
            </w:pPr>
            <w:r>
              <w:t>Объем ТКО за 2018 год</w:t>
            </w:r>
          </w:p>
        </w:tc>
      </w:tr>
      <w:tr w:rsidR="00187271">
        <w:tc>
          <w:tcPr>
            <w:tcW w:w="454" w:type="dxa"/>
            <w:vMerge/>
          </w:tcPr>
          <w:p w:rsidR="00187271" w:rsidRDefault="00187271">
            <w:pPr>
              <w:spacing w:after="1" w:line="0" w:lineRule="atLeast"/>
            </w:pPr>
          </w:p>
        </w:tc>
        <w:tc>
          <w:tcPr>
            <w:tcW w:w="3628" w:type="dxa"/>
            <w:vMerge/>
          </w:tcPr>
          <w:p w:rsidR="00187271" w:rsidRDefault="00187271">
            <w:pPr>
              <w:spacing w:after="1" w:line="0" w:lineRule="atLeast"/>
            </w:pPr>
          </w:p>
        </w:tc>
        <w:tc>
          <w:tcPr>
            <w:tcW w:w="1587" w:type="dxa"/>
          </w:tcPr>
          <w:p w:rsidR="00187271" w:rsidRDefault="00187271">
            <w:pPr>
              <w:pStyle w:val="ConsPlusNormal"/>
              <w:jc w:val="center"/>
            </w:pPr>
            <w:r>
              <w:t>население</w:t>
            </w:r>
          </w:p>
        </w:tc>
        <w:tc>
          <w:tcPr>
            <w:tcW w:w="2324" w:type="dxa"/>
          </w:tcPr>
          <w:p w:rsidR="00187271" w:rsidRDefault="00187271">
            <w:pPr>
              <w:pStyle w:val="ConsPlusNormal"/>
              <w:jc w:val="center"/>
            </w:pPr>
            <w:r>
              <w:t>организации и учреждения общественного назначения, торговые предприятия, прочие</w:t>
            </w:r>
          </w:p>
        </w:tc>
        <w:tc>
          <w:tcPr>
            <w:tcW w:w="1020" w:type="dxa"/>
          </w:tcPr>
          <w:p w:rsidR="00187271" w:rsidRDefault="00187271">
            <w:pPr>
              <w:pStyle w:val="ConsPlusNormal"/>
              <w:jc w:val="center"/>
            </w:pPr>
            <w:r>
              <w:t>всего</w:t>
            </w:r>
          </w:p>
        </w:tc>
      </w:tr>
      <w:tr w:rsidR="00187271">
        <w:tc>
          <w:tcPr>
            <w:tcW w:w="454" w:type="dxa"/>
          </w:tcPr>
          <w:p w:rsidR="00187271" w:rsidRDefault="00187271">
            <w:pPr>
              <w:pStyle w:val="ConsPlusNormal"/>
            </w:pPr>
            <w:r>
              <w:t>1</w:t>
            </w:r>
          </w:p>
        </w:tc>
        <w:tc>
          <w:tcPr>
            <w:tcW w:w="3628" w:type="dxa"/>
          </w:tcPr>
          <w:p w:rsidR="00187271" w:rsidRDefault="00187271">
            <w:pPr>
              <w:pStyle w:val="ConsPlusNormal"/>
            </w:pPr>
            <w:r>
              <w:t>Городское поселение Излучинск</w:t>
            </w:r>
          </w:p>
        </w:tc>
        <w:tc>
          <w:tcPr>
            <w:tcW w:w="1587" w:type="dxa"/>
          </w:tcPr>
          <w:p w:rsidR="00187271" w:rsidRDefault="00187271">
            <w:pPr>
              <w:pStyle w:val="ConsPlusNormal"/>
            </w:pPr>
            <w:r>
              <w:t>31499</w:t>
            </w:r>
          </w:p>
        </w:tc>
        <w:tc>
          <w:tcPr>
            <w:tcW w:w="2324" w:type="dxa"/>
          </w:tcPr>
          <w:p w:rsidR="00187271" w:rsidRDefault="00187271">
            <w:pPr>
              <w:pStyle w:val="ConsPlusNormal"/>
            </w:pPr>
            <w:r>
              <w:t>9305</w:t>
            </w:r>
          </w:p>
        </w:tc>
        <w:tc>
          <w:tcPr>
            <w:tcW w:w="1020" w:type="dxa"/>
          </w:tcPr>
          <w:p w:rsidR="00187271" w:rsidRDefault="00187271">
            <w:pPr>
              <w:pStyle w:val="ConsPlusNormal"/>
            </w:pPr>
            <w:r>
              <w:t>40805</w:t>
            </w:r>
          </w:p>
        </w:tc>
      </w:tr>
      <w:tr w:rsidR="00187271">
        <w:tc>
          <w:tcPr>
            <w:tcW w:w="454" w:type="dxa"/>
          </w:tcPr>
          <w:p w:rsidR="00187271" w:rsidRDefault="00187271">
            <w:pPr>
              <w:pStyle w:val="ConsPlusNormal"/>
            </w:pPr>
            <w:r>
              <w:t>2</w:t>
            </w:r>
          </w:p>
        </w:tc>
        <w:tc>
          <w:tcPr>
            <w:tcW w:w="3628" w:type="dxa"/>
          </w:tcPr>
          <w:p w:rsidR="00187271" w:rsidRDefault="00187271">
            <w:pPr>
              <w:pStyle w:val="ConsPlusNormal"/>
            </w:pPr>
            <w:r>
              <w:t>Городское поселение Новоаганск</w:t>
            </w:r>
          </w:p>
        </w:tc>
        <w:tc>
          <w:tcPr>
            <w:tcW w:w="1587" w:type="dxa"/>
          </w:tcPr>
          <w:p w:rsidR="00187271" w:rsidRDefault="00187271">
            <w:pPr>
              <w:pStyle w:val="ConsPlusNormal"/>
            </w:pPr>
            <w:r>
              <w:t>8471</w:t>
            </w:r>
          </w:p>
        </w:tc>
        <w:tc>
          <w:tcPr>
            <w:tcW w:w="2324" w:type="dxa"/>
          </w:tcPr>
          <w:p w:rsidR="00187271" w:rsidRDefault="00187271">
            <w:pPr>
              <w:pStyle w:val="ConsPlusNormal"/>
            </w:pPr>
            <w:r>
              <w:t>4325</w:t>
            </w:r>
          </w:p>
        </w:tc>
        <w:tc>
          <w:tcPr>
            <w:tcW w:w="1020" w:type="dxa"/>
          </w:tcPr>
          <w:p w:rsidR="00187271" w:rsidRDefault="00187271">
            <w:pPr>
              <w:pStyle w:val="ConsPlusNormal"/>
            </w:pPr>
            <w:r>
              <w:t>12796</w:t>
            </w:r>
          </w:p>
        </w:tc>
      </w:tr>
      <w:tr w:rsidR="00187271">
        <w:tc>
          <w:tcPr>
            <w:tcW w:w="454" w:type="dxa"/>
          </w:tcPr>
          <w:p w:rsidR="00187271" w:rsidRDefault="00187271">
            <w:pPr>
              <w:pStyle w:val="ConsPlusNormal"/>
            </w:pPr>
            <w:r>
              <w:t>3</w:t>
            </w:r>
          </w:p>
        </w:tc>
        <w:tc>
          <w:tcPr>
            <w:tcW w:w="3628" w:type="dxa"/>
          </w:tcPr>
          <w:p w:rsidR="00187271" w:rsidRDefault="00187271">
            <w:pPr>
              <w:pStyle w:val="ConsPlusNormal"/>
            </w:pPr>
            <w:r>
              <w:t>Сельское поселение Аган</w:t>
            </w:r>
          </w:p>
        </w:tc>
        <w:tc>
          <w:tcPr>
            <w:tcW w:w="1587" w:type="dxa"/>
          </w:tcPr>
          <w:p w:rsidR="00187271" w:rsidRDefault="00187271">
            <w:pPr>
              <w:pStyle w:val="ConsPlusNormal"/>
            </w:pPr>
            <w:r>
              <w:t>1408</w:t>
            </w:r>
          </w:p>
        </w:tc>
        <w:tc>
          <w:tcPr>
            <w:tcW w:w="2324" w:type="dxa"/>
          </w:tcPr>
          <w:p w:rsidR="00187271" w:rsidRDefault="00187271">
            <w:pPr>
              <w:pStyle w:val="ConsPlusNormal"/>
            </w:pPr>
            <w:r>
              <w:t>356</w:t>
            </w:r>
          </w:p>
        </w:tc>
        <w:tc>
          <w:tcPr>
            <w:tcW w:w="1020" w:type="dxa"/>
          </w:tcPr>
          <w:p w:rsidR="00187271" w:rsidRDefault="00187271">
            <w:pPr>
              <w:pStyle w:val="ConsPlusNormal"/>
            </w:pPr>
            <w:r>
              <w:t>1764</w:t>
            </w:r>
          </w:p>
        </w:tc>
      </w:tr>
      <w:tr w:rsidR="00187271">
        <w:tc>
          <w:tcPr>
            <w:tcW w:w="454" w:type="dxa"/>
          </w:tcPr>
          <w:p w:rsidR="00187271" w:rsidRDefault="00187271">
            <w:pPr>
              <w:pStyle w:val="ConsPlusNormal"/>
            </w:pPr>
            <w:r>
              <w:t>4</w:t>
            </w:r>
          </w:p>
        </w:tc>
        <w:tc>
          <w:tcPr>
            <w:tcW w:w="3628" w:type="dxa"/>
          </w:tcPr>
          <w:p w:rsidR="00187271" w:rsidRDefault="00187271">
            <w:pPr>
              <w:pStyle w:val="ConsPlusNormal"/>
            </w:pPr>
            <w:r>
              <w:t>Сельское поселение Вата</w:t>
            </w:r>
          </w:p>
        </w:tc>
        <w:tc>
          <w:tcPr>
            <w:tcW w:w="1587" w:type="dxa"/>
          </w:tcPr>
          <w:p w:rsidR="00187271" w:rsidRDefault="00187271">
            <w:pPr>
              <w:pStyle w:val="ConsPlusNormal"/>
            </w:pPr>
            <w:r>
              <w:t>1479</w:t>
            </w:r>
          </w:p>
        </w:tc>
        <w:tc>
          <w:tcPr>
            <w:tcW w:w="2324" w:type="dxa"/>
          </w:tcPr>
          <w:p w:rsidR="00187271" w:rsidRDefault="00187271">
            <w:pPr>
              <w:pStyle w:val="ConsPlusNormal"/>
            </w:pPr>
            <w:r>
              <w:t>116</w:t>
            </w:r>
          </w:p>
        </w:tc>
        <w:tc>
          <w:tcPr>
            <w:tcW w:w="1020" w:type="dxa"/>
          </w:tcPr>
          <w:p w:rsidR="00187271" w:rsidRDefault="00187271">
            <w:pPr>
              <w:pStyle w:val="ConsPlusNormal"/>
            </w:pPr>
            <w:r>
              <w:t>1595</w:t>
            </w:r>
          </w:p>
        </w:tc>
      </w:tr>
      <w:tr w:rsidR="00187271">
        <w:tc>
          <w:tcPr>
            <w:tcW w:w="454" w:type="dxa"/>
          </w:tcPr>
          <w:p w:rsidR="00187271" w:rsidRDefault="00187271">
            <w:pPr>
              <w:pStyle w:val="ConsPlusNormal"/>
            </w:pPr>
            <w:r>
              <w:t>5</w:t>
            </w:r>
          </w:p>
        </w:tc>
        <w:tc>
          <w:tcPr>
            <w:tcW w:w="3628" w:type="dxa"/>
          </w:tcPr>
          <w:p w:rsidR="00187271" w:rsidRDefault="00187271">
            <w:pPr>
              <w:pStyle w:val="ConsPlusNormal"/>
            </w:pPr>
            <w:r>
              <w:t>Сельское поселение Ваховск</w:t>
            </w:r>
          </w:p>
        </w:tc>
        <w:tc>
          <w:tcPr>
            <w:tcW w:w="1587" w:type="dxa"/>
          </w:tcPr>
          <w:p w:rsidR="00187271" w:rsidRDefault="00187271">
            <w:pPr>
              <w:pStyle w:val="ConsPlusNormal"/>
            </w:pPr>
            <w:r>
              <w:t>4391</w:t>
            </w:r>
          </w:p>
        </w:tc>
        <w:tc>
          <w:tcPr>
            <w:tcW w:w="2324" w:type="dxa"/>
          </w:tcPr>
          <w:p w:rsidR="00187271" w:rsidRDefault="00187271">
            <w:pPr>
              <w:pStyle w:val="ConsPlusNormal"/>
            </w:pPr>
            <w:r>
              <w:t>833</w:t>
            </w:r>
          </w:p>
        </w:tc>
        <w:tc>
          <w:tcPr>
            <w:tcW w:w="1020" w:type="dxa"/>
          </w:tcPr>
          <w:p w:rsidR="00187271" w:rsidRDefault="00187271">
            <w:pPr>
              <w:pStyle w:val="ConsPlusNormal"/>
            </w:pPr>
            <w:r>
              <w:t>5224</w:t>
            </w:r>
          </w:p>
        </w:tc>
      </w:tr>
      <w:tr w:rsidR="00187271">
        <w:tc>
          <w:tcPr>
            <w:tcW w:w="454" w:type="dxa"/>
          </w:tcPr>
          <w:p w:rsidR="00187271" w:rsidRDefault="00187271">
            <w:pPr>
              <w:pStyle w:val="ConsPlusNormal"/>
            </w:pPr>
            <w:r>
              <w:t>6</w:t>
            </w:r>
          </w:p>
        </w:tc>
        <w:tc>
          <w:tcPr>
            <w:tcW w:w="3628" w:type="dxa"/>
          </w:tcPr>
          <w:p w:rsidR="00187271" w:rsidRDefault="00187271">
            <w:pPr>
              <w:pStyle w:val="ConsPlusNormal"/>
            </w:pPr>
            <w:r>
              <w:t>Сельское поселение Зайцева Речка</w:t>
            </w:r>
          </w:p>
        </w:tc>
        <w:tc>
          <w:tcPr>
            <w:tcW w:w="1587" w:type="dxa"/>
          </w:tcPr>
          <w:p w:rsidR="00187271" w:rsidRDefault="00187271">
            <w:pPr>
              <w:pStyle w:val="ConsPlusNormal"/>
            </w:pPr>
            <w:r>
              <w:t>3062</w:t>
            </w:r>
          </w:p>
        </w:tc>
        <w:tc>
          <w:tcPr>
            <w:tcW w:w="2324" w:type="dxa"/>
          </w:tcPr>
          <w:p w:rsidR="00187271" w:rsidRDefault="00187271">
            <w:pPr>
              <w:pStyle w:val="ConsPlusNormal"/>
            </w:pPr>
            <w:r>
              <w:t>486</w:t>
            </w:r>
          </w:p>
        </w:tc>
        <w:tc>
          <w:tcPr>
            <w:tcW w:w="1020" w:type="dxa"/>
          </w:tcPr>
          <w:p w:rsidR="00187271" w:rsidRDefault="00187271">
            <w:pPr>
              <w:pStyle w:val="ConsPlusNormal"/>
            </w:pPr>
            <w:r>
              <w:t>3548</w:t>
            </w:r>
          </w:p>
        </w:tc>
      </w:tr>
      <w:tr w:rsidR="00187271">
        <w:tc>
          <w:tcPr>
            <w:tcW w:w="454" w:type="dxa"/>
          </w:tcPr>
          <w:p w:rsidR="00187271" w:rsidRDefault="00187271">
            <w:pPr>
              <w:pStyle w:val="ConsPlusNormal"/>
            </w:pPr>
            <w:r>
              <w:t>7</w:t>
            </w:r>
          </w:p>
        </w:tc>
        <w:tc>
          <w:tcPr>
            <w:tcW w:w="3628" w:type="dxa"/>
          </w:tcPr>
          <w:p w:rsidR="00187271" w:rsidRDefault="00187271">
            <w:pPr>
              <w:pStyle w:val="ConsPlusNormal"/>
            </w:pPr>
            <w:r>
              <w:t>Сельское поселение Ларьяк</w:t>
            </w:r>
          </w:p>
        </w:tc>
        <w:tc>
          <w:tcPr>
            <w:tcW w:w="1587" w:type="dxa"/>
          </w:tcPr>
          <w:p w:rsidR="00187271" w:rsidRDefault="00187271">
            <w:pPr>
              <w:pStyle w:val="ConsPlusNormal"/>
            </w:pPr>
            <w:r>
              <w:t>1852</w:t>
            </w:r>
          </w:p>
        </w:tc>
        <w:tc>
          <w:tcPr>
            <w:tcW w:w="2324" w:type="dxa"/>
          </w:tcPr>
          <w:p w:rsidR="00187271" w:rsidRDefault="00187271">
            <w:pPr>
              <w:pStyle w:val="ConsPlusNormal"/>
            </w:pPr>
            <w:r>
              <w:t>485</w:t>
            </w:r>
          </w:p>
        </w:tc>
        <w:tc>
          <w:tcPr>
            <w:tcW w:w="1020" w:type="dxa"/>
          </w:tcPr>
          <w:p w:rsidR="00187271" w:rsidRDefault="00187271">
            <w:pPr>
              <w:pStyle w:val="ConsPlusNormal"/>
            </w:pPr>
            <w:r>
              <w:t>2337</w:t>
            </w:r>
          </w:p>
        </w:tc>
      </w:tr>
      <w:tr w:rsidR="00187271">
        <w:tc>
          <w:tcPr>
            <w:tcW w:w="454" w:type="dxa"/>
          </w:tcPr>
          <w:p w:rsidR="00187271" w:rsidRDefault="00187271">
            <w:pPr>
              <w:pStyle w:val="ConsPlusNormal"/>
            </w:pPr>
            <w:r>
              <w:lastRenderedPageBreak/>
              <w:t>8</w:t>
            </w:r>
          </w:p>
        </w:tc>
        <w:tc>
          <w:tcPr>
            <w:tcW w:w="3628" w:type="dxa"/>
          </w:tcPr>
          <w:p w:rsidR="00187271" w:rsidRDefault="00187271">
            <w:pPr>
              <w:pStyle w:val="ConsPlusNormal"/>
            </w:pPr>
            <w:r>
              <w:t>Сельское поселение Покур</w:t>
            </w:r>
          </w:p>
        </w:tc>
        <w:tc>
          <w:tcPr>
            <w:tcW w:w="1587" w:type="dxa"/>
          </w:tcPr>
          <w:p w:rsidR="00187271" w:rsidRDefault="00187271">
            <w:pPr>
              <w:pStyle w:val="ConsPlusNormal"/>
            </w:pPr>
            <w:r>
              <w:t>1519</w:t>
            </w:r>
          </w:p>
        </w:tc>
        <w:tc>
          <w:tcPr>
            <w:tcW w:w="2324" w:type="dxa"/>
          </w:tcPr>
          <w:p w:rsidR="00187271" w:rsidRDefault="00187271">
            <w:pPr>
              <w:pStyle w:val="ConsPlusNormal"/>
            </w:pPr>
            <w:r>
              <w:t>155</w:t>
            </w:r>
          </w:p>
        </w:tc>
        <w:tc>
          <w:tcPr>
            <w:tcW w:w="1020" w:type="dxa"/>
          </w:tcPr>
          <w:p w:rsidR="00187271" w:rsidRDefault="00187271">
            <w:pPr>
              <w:pStyle w:val="ConsPlusNormal"/>
            </w:pPr>
            <w:r>
              <w:t>1674</w:t>
            </w:r>
          </w:p>
        </w:tc>
      </w:tr>
      <w:tr w:rsidR="00187271">
        <w:tc>
          <w:tcPr>
            <w:tcW w:w="4082" w:type="dxa"/>
            <w:gridSpan w:val="2"/>
          </w:tcPr>
          <w:p w:rsidR="00187271" w:rsidRDefault="00187271">
            <w:pPr>
              <w:pStyle w:val="ConsPlusNormal"/>
            </w:pPr>
            <w:r>
              <w:t>ВСЕГО</w:t>
            </w:r>
          </w:p>
        </w:tc>
        <w:tc>
          <w:tcPr>
            <w:tcW w:w="1587" w:type="dxa"/>
          </w:tcPr>
          <w:p w:rsidR="00187271" w:rsidRDefault="00187271">
            <w:pPr>
              <w:pStyle w:val="ConsPlusNormal"/>
            </w:pPr>
            <w:r>
              <w:t>53681</w:t>
            </w:r>
          </w:p>
        </w:tc>
        <w:tc>
          <w:tcPr>
            <w:tcW w:w="2324" w:type="dxa"/>
          </w:tcPr>
          <w:p w:rsidR="00187271" w:rsidRDefault="00187271">
            <w:pPr>
              <w:pStyle w:val="ConsPlusNormal"/>
            </w:pPr>
            <w:r>
              <w:t>16060</w:t>
            </w:r>
          </w:p>
        </w:tc>
        <w:tc>
          <w:tcPr>
            <w:tcW w:w="1020" w:type="dxa"/>
          </w:tcPr>
          <w:p w:rsidR="00187271" w:rsidRDefault="00187271">
            <w:pPr>
              <w:pStyle w:val="ConsPlusNormal"/>
            </w:pPr>
            <w:r>
              <w:t>69742</w:t>
            </w:r>
          </w:p>
        </w:tc>
      </w:tr>
    </w:tbl>
    <w:p w:rsidR="00187271" w:rsidRDefault="00187271">
      <w:pPr>
        <w:pStyle w:val="ConsPlusNormal"/>
        <w:jc w:val="both"/>
      </w:pPr>
    </w:p>
    <w:p w:rsidR="00187271" w:rsidRDefault="00187271">
      <w:pPr>
        <w:pStyle w:val="ConsPlusNormal"/>
        <w:jc w:val="center"/>
      </w:pPr>
      <w:r>
        <w:t>Рисунок 4 - Структура объемов образования отходов</w:t>
      </w:r>
    </w:p>
    <w:p w:rsidR="00187271" w:rsidRDefault="00187271">
      <w:pPr>
        <w:pStyle w:val="ConsPlusNormal"/>
        <w:jc w:val="center"/>
      </w:pPr>
      <w:r>
        <w:t>по поселениям</w:t>
      </w:r>
    </w:p>
    <w:p w:rsidR="00187271" w:rsidRDefault="00187271">
      <w:pPr>
        <w:pStyle w:val="ConsPlusNormal"/>
        <w:jc w:val="both"/>
      </w:pPr>
    </w:p>
    <w:p w:rsidR="00187271" w:rsidRDefault="00187271">
      <w:pPr>
        <w:pStyle w:val="ConsPlusNormal"/>
        <w:jc w:val="center"/>
      </w:pPr>
      <w:r>
        <w:t>Рисунок не приводится.</w:t>
      </w:r>
    </w:p>
    <w:p w:rsidR="00187271" w:rsidRDefault="00187271">
      <w:pPr>
        <w:pStyle w:val="ConsPlusNormal"/>
        <w:jc w:val="both"/>
      </w:pPr>
    </w:p>
    <w:p w:rsidR="00187271" w:rsidRDefault="00187271">
      <w:pPr>
        <w:pStyle w:val="ConsPlusTitle"/>
        <w:jc w:val="center"/>
        <w:outlineLvl w:val="2"/>
      </w:pPr>
      <w:bookmarkStart w:id="36" w:name="P2144"/>
      <w:bookmarkEnd w:id="36"/>
      <w:r>
        <w:t>4.6. Объемы образования отходов по видам (ТКО</w:t>
      </w:r>
    </w:p>
    <w:p w:rsidR="00187271" w:rsidRDefault="00187271">
      <w:pPr>
        <w:pStyle w:val="ConsPlusTitle"/>
        <w:jc w:val="center"/>
      </w:pPr>
      <w:r>
        <w:t>несортированные, ТКО, сортированные по видам отходов</w:t>
      </w:r>
    </w:p>
    <w:p w:rsidR="00187271" w:rsidRDefault="00187271">
      <w:pPr>
        <w:pStyle w:val="ConsPlusTitle"/>
        <w:jc w:val="center"/>
      </w:pPr>
      <w:r>
        <w:t>(стекло, пластик, бумага, железная банка, отработанные</w:t>
      </w:r>
    </w:p>
    <w:p w:rsidR="00187271" w:rsidRDefault="00187271">
      <w:pPr>
        <w:pStyle w:val="ConsPlusTitle"/>
        <w:jc w:val="center"/>
      </w:pPr>
      <w:r>
        <w:t>батарейки, ртутьсодержащие отходы), крупногабаритные отходы)</w:t>
      </w:r>
    </w:p>
    <w:p w:rsidR="00187271" w:rsidRDefault="00187271">
      <w:pPr>
        <w:pStyle w:val="ConsPlusNormal"/>
        <w:jc w:val="both"/>
      </w:pPr>
    </w:p>
    <w:p w:rsidR="00187271" w:rsidRDefault="00187271">
      <w:pPr>
        <w:pStyle w:val="ConsPlusNormal"/>
        <w:ind w:firstLine="540"/>
        <w:jc w:val="both"/>
      </w:pPr>
      <w:r>
        <w:t xml:space="preserve">ТКО классифицируют по источникам образования, по морфологическому составу, по степени опасности, по направлениям переработки и т.д. Юридической основой для классификации ТКО служит Федеральный классификационный </w:t>
      </w:r>
      <w:hyperlink r:id="rId37" w:history="1">
        <w:r>
          <w:rPr>
            <w:color w:val="0000FF"/>
          </w:rPr>
          <w:t>каталог</w:t>
        </w:r>
      </w:hyperlink>
      <w:r>
        <w:t xml:space="preserve"> отходов (ФККО), который классифицирует отходы по происхождению, агрегатному состоянию и опасности.</w:t>
      </w:r>
    </w:p>
    <w:p w:rsidR="00187271" w:rsidRDefault="00187271">
      <w:pPr>
        <w:pStyle w:val="ConsPlusNormal"/>
        <w:spacing w:before="220"/>
        <w:ind w:firstLine="540"/>
        <w:jc w:val="both"/>
      </w:pPr>
      <w:r>
        <w:t>К твердым коммунальным отходам, включая крупногабаритные отходы, относятся:</w:t>
      </w:r>
    </w:p>
    <w:p w:rsidR="00187271" w:rsidRDefault="00187271">
      <w:pPr>
        <w:pStyle w:val="ConsPlusNormal"/>
        <w:spacing w:before="220"/>
        <w:ind w:firstLine="540"/>
        <w:jc w:val="both"/>
      </w:pPr>
      <w:r>
        <w:t>- отходы из жилищ несортированные (исключая крупногабаритные);</w:t>
      </w:r>
    </w:p>
    <w:p w:rsidR="00187271" w:rsidRDefault="00187271">
      <w:pPr>
        <w:pStyle w:val="ConsPlusNormal"/>
        <w:spacing w:before="220"/>
        <w:ind w:firstLine="540"/>
        <w:jc w:val="both"/>
      </w:pPr>
      <w:r>
        <w:t>- отходы из жилищ крупногабаритные, в т.ч. предметы мебели, холодильники, стиральные и швейные машины, иная крупногабаритная бытовая техника и др.;</w:t>
      </w:r>
    </w:p>
    <w:p w:rsidR="00187271" w:rsidRDefault="00187271">
      <w:pPr>
        <w:pStyle w:val="ConsPlusNormal"/>
        <w:spacing w:before="220"/>
        <w:ind w:firstLine="540"/>
        <w:jc w:val="both"/>
      </w:pPr>
      <w:r>
        <w:t>- мусор от офисных и бытовых помещений организаций несортированный (исключая крупногабаритный);</w:t>
      </w:r>
    </w:p>
    <w:p w:rsidR="00187271" w:rsidRDefault="00187271">
      <w:pPr>
        <w:pStyle w:val="ConsPlusNormal"/>
        <w:spacing w:before="220"/>
        <w:ind w:firstLine="540"/>
        <w:jc w:val="both"/>
      </w:pPr>
      <w:r>
        <w:t>- отходы (мусор) от уборки территории и помещений объектов оптово-розничной торговли продовольственными и промышленными товарами;</w:t>
      </w:r>
    </w:p>
    <w:p w:rsidR="00187271" w:rsidRDefault="00187271">
      <w:pPr>
        <w:pStyle w:val="ConsPlusNormal"/>
        <w:spacing w:before="220"/>
        <w:ind w:firstLine="540"/>
        <w:jc w:val="both"/>
      </w:pPr>
      <w:r>
        <w:t>- отходы (мусор) от уборки территории и помещений учебно-воспитательных учреждений;</w:t>
      </w:r>
    </w:p>
    <w:p w:rsidR="00187271" w:rsidRDefault="00187271">
      <w:pPr>
        <w:pStyle w:val="ConsPlusNormal"/>
        <w:spacing w:before="220"/>
        <w:ind w:firstLine="540"/>
        <w:jc w:val="both"/>
      </w:pPr>
      <w:r>
        <w:t>- отходы (мусор) от уборки территории и помещений культурно-спортивных учреждений и зрелищных мероприятий;</w:t>
      </w:r>
    </w:p>
    <w:p w:rsidR="00187271" w:rsidRDefault="00187271">
      <w:pPr>
        <w:pStyle w:val="ConsPlusNormal"/>
        <w:spacing w:before="220"/>
        <w:ind w:firstLine="540"/>
        <w:jc w:val="both"/>
      </w:pPr>
      <w:r>
        <w:t>- отходы кухонь и предприятий общественного питания;</w:t>
      </w:r>
    </w:p>
    <w:p w:rsidR="00187271" w:rsidRDefault="00187271">
      <w:pPr>
        <w:pStyle w:val="ConsPlusNormal"/>
        <w:spacing w:before="220"/>
        <w:ind w:firstLine="540"/>
        <w:jc w:val="both"/>
      </w:pPr>
      <w:r>
        <w:t>- иные виды коммунальных отходов, подобных коммунальным на производстве, отходы при предоставлении услуг населению.</w:t>
      </w:r>
    </w:p>
    <w:p w:rsidR="00187271" w:rsidRDefault="00187271">
      <w:pPr>
        <w:pStyle w:val="ConsPlusNormal"/>
        <w:spacing w:before="220"/>
        <w:ind w:firstLine="540"/>
        <w:jc w:val="both"/>
      </w:pPr>
      <w:r>
        <w:t>Исследуемые виды отходов образуются в жилых и общественных зданиях, торговых, зрелищных, спортивных и других предприятиях (включая отходы от текущего ремонта квартир), отходы от отопительных устройств местного отопления, смет, опавшие листья, собираемые с дворовых территорий, и крупногабаритные отходы, кроме того к ТКО относятся отходы образующиеся в результате жизнедеятельности сотрудников на территориях промышленных предприятий.</w:t>
      </w:r>
    </w:p>
    <w:p w:rsidR="00187271" w:rsidRDefault="00187271">
      <w:pPr>
        <w:pStyle w:val="ConsPlusNormal"/>
        <w:spacing w:before="220"/>
        <w:ind w:firstLine="540"/>
        <w:jc w:val="both"/>
      </w:pPr>
      <w:r>
        <w:t>Количество образования отходов изменяется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187271" w:rsidRDefault="00187271">
      <w:pPr>
        <w:pStyle w:val="ConsPlusNormal"/>
        <w:spacing w:before="220"/>
        <w:ind w:firstLine="540"/>
        <w:jc w:val="both"/>
      </w:pPr>
      <w:r>
        <w:t xml:space="preserve">При центральном отоплении и использовании газа или электроэнергии для приготовления пищи отходы от сжигания топлива (золы) в квартирах полностью отсутствуют. Вместе с тем </w:t>
      </w:r>
      <w:r>
        <w:lastRenderedPageBreak/>
        <w:t>исключается возможность сжигания горючей части отходов (бумага, картон, древесина и т.п.). Это увеличивает объем отходов и уменьшает их среднюю плотность.</w:t>
      </w:r>
    </w:p>
    <w:p w:rsidR="00187271" w:rsidRDefault="00187271">
      <w:pPr>
        <w:pStyle w:val="ConsPlusNormal"/>
        <w:spacing w:before="220"/>
        <w:ind w:firstLine="540"/>
        <w:jc w:val="both"/>
      </w:pPr>
      <w:r>
        <w:t>Отсутствие канализации приводит к увлажнению и повышению средней плотности и общей массы твердых отходов. Наличие канализации позволяет сбрасывать некоторую часть отходов через санитарные приборы, устраняя повышение влажности отходов и приводя к уменьшению массы отходов и их средней плотности.</w:t>
      </w:r>
    </w:p>
    <w:p w:rsidR="00187271" w:rsidRDefault="00187271">
      <w:pPr>
        <w:pStyle w:val="ConsPlusNormal"/>
        <w:spacing w:before="220"/>
        <w:ind w:firstLine="540"/>
        <w:jc w:val="both"/>
      </w:pPr>
      <w:r>
        <w:t>Рост обеспеченности бумагой и упаковочными материалами (наличие фабричной и торговой упаковки товаров) приводит к увеличению содержания упаковочных материалов в отходах, значительному повышению их объема и снижению средней плотности при незначительном увеличении общей массы.</w:t>
      </w:r>
    </w:p>
    <w:p w:rsidR="00187271" w:rsidRDefault="00187271">
      <w:pPr>
        <w:pStyle w:val="ConsPlusNormal"/>
        <w:spacing w:before="220"/>
        <w:ind w:firstLine="540"/>
        <w:jc w:val="both"/>
      </w:pPr>
      <w:r>
        <w:t>При сборе отдельных составляющих в качестве вторичного сырья (пищевых отходов, бумаги, металла и пр.) соответственно снижается количество вывозимых отходов.</w:t>
      </w:r>
    </w:p>
    <w:p w:rsidR="00187271" w:rsidRDefault="00187271">
      <w:pPr>
        <w:pStyle w:val="ConsPlusNormal"/>
        <w:spacing w:before="220"/>
        <w:ind w:firstLine="540"/>
        <w:jc w:val="both"/>
      </w:pPr>
      <w:r>
        <w:t>Климатические и местные условия оказывают влияние на количество образования ТКО в связи с различной продолжительностью отопительного периода (от 150 дней в южной зоне до 300 дней в северной), периода подметания дворов и тротуаров (от 150 дней в северной зоне до 300 дней в южной), озеленения микрорайонов, а также потреблением населением овощей и фруктов.</w:t>
      </w:r>
    </w:p>
    <w:p w:rsidR="00187271" w:rsidRDefault="00187271">
      <w:pPr>
        <w:pStyle w:val="ConsPlusNormal"/>
        <w:spacing w:before="220"/>
        <w:ind w:firstLine="540"/>
        <w:jc w:val="both"/>
      </w:pPr>
      <w:r>
        <w:t xml:space="preserve">В </w:t>
      </w:r>
      <w:hyperlink w:anchor="P2169" w:history="1">
        <w:r>
          <w:rPr>
            <w:color w:val="0000FF"/>
          </w:rPr>
          <w:t>таблице</w:t>
        </w:r>
      </w:hyperlink>
      <w:r>
        <w:t xml:space="preserve"> представлены исследуемые отходы с разбивкой по видам и классам опасности отходов. Наименование отходов и коды </w:t>
      </w:r>
      <w:hyperlink r:id="rId38" w:history="1">
        <w:r>
          <w:rPr>
            <w:color w:val="0000FF"/>
          </w:rPr>
          <w:t>ФККО</w:t>
        </w:r>
      </w:hyperlink>
      <w:r>
        <w:t xml:space="preserve"> приведены согласно Федеральному классификационному каталогу отходов, утв. приказом Росприроднадзора от 22.05.2017 N 242.</w:t>
      </w:r>
    </w:p>
    <w:p w:rsidR="00187271" w:rsidRDefault="00187271">
      <w:pPr>
        <w:pStyle w:val="ConsPlusNormal"/>
        <w:spacing w:before="220"/>
        <w:ind w:firstLine="540"/>
        <w:jc w:val="both"/>
      </w:pPr>
      <w:r>
        <w:t>Анализируемые отходы с разбивкой по видам и классам опасности отходов по всем образователям ТКО.</w:t>
      </w:r>
    </w:p>
    <w:p w:rsidR="00187271" w:rsidRDefault="00187271">
      <w:pPr>
        <w:pStyle w:val="ConsPlusNormal"/>
        <w:jc w:val="both"/>
      </w:pPr>
    </w:p>
    <w:p w:rsidR="00187271" w:rsidRDefault="00187271">
      <w:pPr>
        <w:pStyle w:val="ConsPlusNormal"/>
        <w:jc w:val="center"/>
      </w:pPr>
      <w:bookmarkStart w:id="37" w:name="P2169"/>
      <w:bookmarkEnd w:id="37"/>
      <w:r>
        <w:t>Таблица 23 - Анализируемые отходы с разбивкой по видам</w:t>
      </w:r>
    </w:p>
    <w:p w:rsidR="00187271" w:rsidRDefault="00187271">
      <w:pPr>
        <w:pStyle w:val="ConsPlusNormal"/>
        <w:jc w:val="center"/>
      </w:pPr>
      <w:r>
        <w:t>и классам опасности отходов по всем образователям ТКО</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665"/>
        <w:gridCol w:w="2041"/>
        <w:gridCol w:w="1304"/>
      </w:tblGrid>
      <w:tr w:rsidR="00187271">
        <w:tc>
          <w:tcPr>
            <w:tcW w:w="3005" w:type="dxa"/>
          </w:tcPr>
          <w:p w:rsidR="00187271" w:rsidRDefault="00187271">
            <w:pPr>
              <w:pStyle w:val="ConsPlusNormal"/>
              <w:jc w:val="center"/>
            </w:pPr>
            <w:r>
              <w:t>Отходообразующий вид деятельности, процесс</w:t>
            </w:r>
          </w:p>
        </w:tc>
        <w:tc>
          <w:tcPr>
            <w:tcW w:w="2665" w:type="dxa"/>
          </w:tcPr>
          <w:p w:rsidR="00187271" w:rsidRDefault="00187271">
            <w:pPr>
              <w:pStyle w:val="ConsPlusNormal"/>
              <w:jc w:val="center"/>
            </w:pPr>
            <w:r>
              <w:t>Наименование вида отхода</w:t>
            </w:r>
          </w:p>
        </w:tc>
        <w:tc>
          <w:tcPr>
            <w:tcW w:w="2041" w:type="dxa"/>
          </w:tcPr>
          <w:p w:rsidR="00187271" w:rsidRDefault="00187271">
            <w:pPr>
              <w:pStyle w:val="ConsPlusNormal"/>
              <w:jc w:val="center"/>
            </w:pPr>
            <w:r>
              <w:t xml:space="preserve">Код отхода по </w:t>
            </w:r>
            <w:hyperlink r:id="rId39" w:history="1">
              <w:r>
                <w:rPr>
                  <w:color w:val="0000FF"/>
                </w:rPr>
                <w:t>ФККО</w:t>
              </w:r>
            </w:hyperlink>
          </w:p>
        </w:tc>
        <w:tc>
          <w:tcPr>
            <w:tcW w:w="1304" w:type="dxa"/>
          </w:tcPr>
          <w:p w:rsidR="00187271" w:rsidRDefault="00187271">
            <w:pPr>
              <w:pStyle w:val="ConsPlusNormal"/>
              <w:jc w:val="center"/>
            </w:pPr>
            <w:r>
              <w:t>Класс опасности</w:t>
            </w:r>
          </w:p>
        </w:tc>
      </w:tr>
      <w:tr w:rsidR="00187271">
        <w:tc>
          <w:tcPr>
            <w:tcW w:w="3005" w:type="dxa"/>
            <w:vMerge w:val="restart"/>
          </w:tcPr>
          <w:p w:rsidR="00187271" w:rsidRDefault="00187271">
            <w:pPr>
              <w:pStyle w:val="ConsPlusNormal"/>
            </w:pPr>
            <w:r>
              <w:t>Жизнедеятельность населения</w:t>
            </w:r>
          </w:p>
        </w:tc>
        <w:tc>
          <w:tcPr>
            <w:tcW w:w="2665" w:type="dxa"/>
            <w:vMerge w:val="restart"/>
          </w:tcPr>
          <w:p w:rsidR="00187271" w:rsidRDefault="00187271">
            <w:pPr>
              <w:pStyle w:val="ConsPlusNormal"/>
            </w:pPr>
            <w:r>
              <w:t>отходы из жилищ несортированные (исключая крупногабаритные)</w:t>
            </w:r>
          </w:p>
        </w:tc>
        <w:tc>
          <w:tcPr>
            <w:tcW w:w="2041" w:type="dxa"/>
          </w:tcPr>
          <w:p w:rsidR="00187271" w:rsidRDefault="00187271">
            <w:pPr>
              <w:pStyle w:val="ConsPlusNormal"/>
            </w:pPr>
            <w:r>
              <w:t>7 31 110 01 72</w:t>
            </w:r>
          </w:p>
        </w:tc>
        <w:tc>
          <w:tcPr>
            <w:tcW w:w="1304" w:type="dxa"/>
            <w:vMerge w:val="restart"/>
          </w:tcPr>
          <w:p w:rsidR="00187271" w:rsidRDefault="00187271">
            <w:pPr>
              <w:pStyle w:val="ConsPlusNormal"/>
            </w:pPr>
            <w:r>
              <w:t>4</w:t>
            </w:r>
          </w:p>
        </w:tc>
      </w:tr>
      <w:tr w:rsidR="00187271">
        <w:tc>
          <w:tcPr>
            <w:tcW w:w="3005" w:type="dxa"/>
            <w:vMerge/>
          </w:tcPr>
          <w:p w:rsidR="00187271" w:rsidRDefault="00187271">
            <w:pPr>
              <w:spacing w:after="1" w:line="0" w:lineRule="atLeast"/>
            </w:pPr>
          </w:p>
        </w:tc>
        <w:tc>
          <w:tcPr>
            <w:tcW w:w="2665" w:type="dxa"/>
            <w:vMerge/>
          </w:tcPr>
          <w:p w:rsidR="00187271" w:rsidRDefault="00187271">
            <w:pPr>
              <w:spacing w:after="1" w:line="0" w:lineRule="atLeast"/>
            </w:pPr>
          </w:p>
        </w:tc>
        <w:tc>
          <w:tcPr>
            <w:tcW w:w="2041" w:type="dxa"/>
          </w:tcPr>
          <w:p w:rsidR="00187271" w:rsidRDefault="00187271">
            <w:pPr>
              <w:pStyle w:val="ConsPlusNormal"/>
            </w:pPr>
            <w:r>
              <w:t>4</w:t>
            </w:r>
          </w:p>
        </w:tc>
        <w:tc>
          <w:tcPr>
            <w:tcW w:w="1304" w:type="dxa"/>
            <w:vMerge/>
          </w:tcPr>
          <w:p w:rsidR="00187271" w:rsidRDefault="00187271">
            <w:pPr>
              <w:spacing w:after="1" w:line="0" w:lineRule="atLeast"/>
            </w:pPr>
          </w:p>
        </w:tc>
      </w:tr>
      <w:tr w:rsidR="00187271">
        <w:tc>
          <w:tcPr>
            <w:tcW w:w="3005" w:type="dxa"/>
            <w:vMerge w:val="restart"/>
          </w:tcPr>
          <w:p w:rsidR="00187271" w:rsidRDefault="00187271">
            <w:pPr>
              <w:pStyle w:val="ConsPlusNormal"/>
            </w:pPr>
            <w:r>
              <w:t>Жизнедеятельность населения</w:t>
            </w:r>
          </w:p>
        </w:tc>
        <w:tc>
          <w:tcPr>
            <w:tcW w:w="2665" w:type="dxa"/>
            <w:vMerge w:val="restart"/>
          </w:tcPr>
          <w:p w:rsidR="00187271" w:rsidRDefault="00187271">
            <w:pPr>
              <w:pStyle w:val="ConsPlusNormal"/>
            </w:pPr>
            <w:r>
              <w:t>отходы из жилищ крупногабаритные</w:t>
            </w:r>
          </w:p>
        </w:tc>
        <w:tc>
          <w:tcPr>
            <w:tcW w:w="2041" w:type="dxa"/>
          </w:tcPr>
          <w:p w:rsidR="00187271" w:rsidRDefault="00187271">
            <w:pPr>
              <w:pStyle w:val="ConsPlusNormal"/>
            </w:pPr>
            <w:r>
              <w:t>7 31 110 02 21</w:t>
            </w:r>
          </w:p>
        </w:tc>
        <w:tc>
          <w:tcPr>
            <w:tcW w:w="1304" w:type="dxa"/>
            <w:vMerge w:val="restart"/>
          </w:tcPr>
          <w:p w:rsidR="00187271" w:rsidRDefault="00187271">
            <w:pPr>
              <w:pStyle w:val="ConsPlusNormal"/>
            </w:pPr>
            <w:r>
              <w:t>5</w:t>
            </w:r>
          </w:p>
        </w:tc>
      </w:tr>
      <w:tr w:rsidR="00187271">
        <w:tc>
          <w:tcPr>
            <w:tcW w:w="3005" w:type="dxa"/>
            <w:vMerge/>
          </w:tcPr>
          <w:p w:rsidR="00187271" w:rsidRDefault="00187271">
            <w:pPr>
              <w:spacing w:after="1" w:line="0" w:lineRule="atLeast"/>
            </w:pPr>
          </w:p>
        </w:tc>
        <w:tc>
          <w:tcPr>
            <w:tcW w:w="2665" w:type="dxa"/>
            <w:vMerge/>
          </w:tcPr>
          <w:p w:rsidR="00187271" w:rsidRDefault="00187271">
            <w:pPr>
              <w:spacing w:after="1" w:line="0" w:lineRule="atLeast"/>
            </w:pPr>
          </w:p>
        </w:tc>
        <w:tc>
          <w:tcPr>
            <w:tcW w:w="2041" w:type="dxa"/>
          </w:tcPr>
          <w:p w:rsidR="00187271" w:rsidRDefault="00187271">
            <w:pPr>
              <w:pStyle w:val="ConsPlusNormal"/>
            </w:pPr>
            <w:r>
              <w:t>5</w:t>
            </w:r>
          </w:p>
        </w:tc>
        <w:tc>
          <w:tcPr>
            <w:tcW w:w="1304" w:type="dxa"/>
            <w:vMerge/>
          </w:tcPr>
          <w:p w:rsidR="00187271" w:rsidRDefault="00187271">
            <w:pPr>
              <w:spacing w:after="1" w:line="0" w:lineRule="atLeast"/>
            </w:pPr>
          </w:p>
        </w:tc>
      </w:tr>
      <w:tr w:rsidR="00187271">
        <w:tc>
          <w:tcPr>
            <w:tcW w:w="3005" w:type="dxa"/>
            <w:vMerge w:val="restart"/>
          </w:tcPr>
          <w:p w:rsidR="00187271" w:rsidRDefault="00187271">
            <w:pPr>
              <w:pStyle w:val="ConsPlusNormal"/>
            </w:pPr>
            <w:r>
              <w:t>Жизнедеятельность работников предприятия, уборка складских помещений и т.п.</w:t>
            </w:r>
          </w:p>
        </w:tc>
        <w:tc>
          <w:tcPr>
            <w:tcW w:w="2665" w:type="dxa"/>
            <w:vMerge w:val="restart"/>
          </w:tcPr>
          <w:p w:rsidR="00187271" w:rsidRDefault="00187271">
            <w:pPr>
              <w:pStyle w:val="ConsPlusNormal"/>
            </w:pPr>
            <w:r>
              <w:t>мусор от офисных и бытовых помещений организаций несортированный (исключая крупногабаритный)</w:t>
            </w:r>
          </w:p>
        </w:tc>
        <w:tc>
          <w:tcPr>
            <w:tcW w:w="2041" w:type="dxa"/>
          </w:tcPr>
          <w:p w:rsidR="00187271" w:rsidRDefault="00187271">
            <w:pPr>
              <w:pStyle w:val="ConsPlusNormal"/>
            </w:pPr>
            <w:r>
              <w:t>7 33 100 01 72</w:t>
            </w:r>
          </w:p>
        </w:tc>
        <w:tc>
          <w:tcPr>
            <w:tcW w:w="1304" w:type="dxa"/>
            <w:vMerge w:val="restart"/>
          </w:tcPr>
          <w:p w:rsidR="00187271" w:rsidRDefault="00187271">
            <w:pPr>
              <w:pStyle w:val="ConsPlusNormal"/>
            </w:pPr>
            <w:r>
              <w:t>4</w:t>
            </w:r>
          </w:p>
        </w:tc>
      </w:tr>
      <w:tr w:rsidR="00187271">
        <w:tc>
          <w:tcPr>
            <w:tcW w:w="3005" w:type="dxa"/>
            <w:vMerge/>
          </w:tcPr>
          <w:p w:rsidR="00187271" w:rsidRDefault="00187271">
            <w:pPr>
              <w:spacing w:after="1" w:line="0" w:lineRule="atLeast"/>
            </w:pPr>
          </w:p>
        </w:tc>
        <w:tc>
          <w:tcPr>
            <w:tcW w:w="2665" w:type="dxa"/>
            <w:vMerge/>
          </w:tcPr>
          <w:p w:rsidR="00187271" w:rsidRDefault="00187271">
            <w:pPr>
              <w:spacing w:after="1" w:line="0" w:lineRule="atLeast"/>
            </w:pPr>
          </w:p>
        </w:tc>
        <w:tc>
          <w:tcPr>
            <w:tcW w:w="2041" w:type="dxa"/>
          </w:tcPr>
          <w:p w:rsidR="00187271" w:rsidRDefault="00187271">
            <w:pPr>
              <w:pStyle w:val="ConsPlusNormal"/>
            </w:pPr>
            <w:r>
              <w:t>4</w:t>
            </w:r>
          </w:p>
        </w:tc>
        <w:tc>
          <w:tcPr>
            <w:tcW w:w="1304" w:type="dxa"/>
            <w:vMerge/>
          </w:tcPr>
          <w:p w:rsidR="00187271" w:rsidRDefault="00187271">
            <w:pPr>
              <w:spacing w:after="1" w:line="0" w:lineRule="atLeast"/>
            </w:pPr>
          </w:p>
        </w:tc>
      </w:tr>
      <w:tr w:rsidR="00187271">
        <w:tc>
          <w:tcPr>
            <w:tcW w:w="3005" w:type="dxa"/>
            <w:vMerge w:val="restart"/>
          </w:tcPr>
          <w:p w:rsidR="00187271" w:rsidRDefault="00187271">
            <w:pPr>
              <w:pStyle w:val="ConsPlusNormal"/>
            </w:pPr>
            <w:r>
              <w:t>Уборка территории и помещений объектов оптово-розничной торговли продовольственными товарами</w:t>
            </w:r>
          </w:p>
        </w:tc>
        <w:tc>
          <w:tcPr>
            <w:tcW w:w="2665" w:type="dxa"/>
            <w:vMerge w:val="restart"/>
          </w:tcPr>
          <w:p w:rsidR="00187271" w:rsidRDefault="00187271">
            <w:pPr>
              <w:pStyle w:val="ConsPlusNormal"/>
            </w:pPr>
            <w:r>
              <w:t xml:space="preserve">отходы (мусор) от уборки территории и помещений объектов оптово-розничной торговли продовольственными </w:t>
            </w:r>
            <w:r>
              <w:lastRenderedPageBreak/>
              <w:t>товарами</w:t>
            </w:r>
          </w:p>
        </w:tc>
        <w:tc>
          <w:tcPr>
            <w:tcW w:w="2041" w:type="dxa"/>
          </w:tcPr>
          <w:p w:rsidR="00187271" w:rsidRDefault="00187271">
            <w:pPr>
              <w:pStyle w:val="ConsPlusNormal"/>
            </w:pPr>
            <w:r>
              <w:lastRenderedPageBreak/>
              <w:t>7 35 100 01 72</w:t>
            </w:r>
          </w:p>
        </w:tc>
        <w:tc>
          <w:tcPr>
            <w:tcW w:w="1304" w:type="dxa"/>
            <w:vMerge w:val="restart"/>
          </w:tcPr>
          <w:p w:rsidR="00187271" w:rsidRDefault="00187271">
            <w:pPr>
              <w:pStyle w:val="ConsPlusNormal"/>
            </w:pPr>
            <w:r>
              <w:t>5</w:t>
            </w:r>
          </w:p>
        </w:tc>
      </w:tr>
      <w:tr w:rsidR="00187271">
        <w:tc>
          <w:tcPr>
            <w:tcW w:w="3005" w:type="dxa"/>
            <w:vMerge/>
          </w:tcPr>
          <w:p w:rsidR="00187271" w:rsidRDefault="00187271">
            <w:pPr>
              <w:spacing w:after="1" w:line="0" w:lineRule="atLeast"/>
            </w:pPr>
          </w:p>
        </w:tc>
        <w:tc>
          <w:tcPr>
            <w:tcW w:w="2665" w:type="dxa"/>
            <w:vMerge/>
          </w:tcPr>
          <w:p w:rsidR="00187271" w:rsidRDefault="00187271">
            <w:pPr>
              <w:spacing w:after="1" w:line="0" w:lineRule="atLeast"/>
            </w:pPr>
          </w:p>
        </w:tc>
        <w:tc>
          <w:tcPr>
            <w:tcW w:w="2041" w:type="dxa"/>
          </w:tcPr>
          <w:p w:rsidR="00187271" w:rsidRDefault="00187271">
            <w:pPr>
              <w:pStyle w:val="ConsPlusNormal"/>
            </w:pPr>
            <w:r>
              <w:t>5</w:t>
            </w:r>
          </w:p>
        </w:tc>
        <w:tc>
          <w:tcPr>
            <w:tcW w:w="1304" w:type="dxa"/>
            <w:vMerge/>
          </w:tcPr>
          <w:p w:rsidR="00187271" w:rsidRDefault="00187271">
            <w:pPr>
              <w:spacing w:after="1" w:line="0" w:lineRule="atLeast"/>
            </w:pPr>
          </w:p>
        </w:tc>
      </w:tr>
      <w:tr w:rsidR="00187271">
        <w:tc>
          <w:tcPr>
            <w:tcW w:w="3005" w:type="dxa"/>
            <w:vMerge w:val="restart"/>
          </w:tcPr>
          <w:p w:rsidR="00187271" w:rsidRDefault="00187271">
            <w:pPr>
              <w:pStyle w:val="ConsPlusNormal"/>
            </w:pPr>
            <w:r>
              <w:t>Уборка территории и помещений объектов оптово-розничной торговли промышленными товарами</w:t>
            </w:r>
          </w:p>
        </w:tc>
        <w:tc>
          <w:tcPr>
            <w:tcW w:w="2665" w:type="dxa"/>
            <w:vMerge w:val="restart"/>
          </w:tcPr>
          <w:p w:rsidR="00187271" w:rsidRDefault="00187271">
            <w:pPr>
              <w:pStyle w:val="ConsPlusNormal"/>
            </w:pPr>
            <w:r>
              <w:t>отходы (мусор) от уборки территории и помещений объектов оптово-розничной торговли промышленными товарами</w:t>
            </w:r>
          </w:p>
        </w:tc>
        <w:tc>
          <w:tcPr>
            <w:tcW w:w="2041" w:type="dxa"/>
          </w:tcPr>
          <w:p w:rsidR="00187271" w:rsidRDefault="00187271">
            <w:pPr>
              <w:pStyle w:val="ConsPlusNormal"/>
            </w:pPr>
            <w:r>
              <w:t>7 35 100 02 72</w:t>
            </w:r>
          </w:p>
        </w:tc>
        <w:tc>
          <w:tcPr>
            <w:tcW w:w="1304" w:type="dxa"/>
            <w:vMerge w:val="restart"/>
          </w:tcPr>
          <w:p w:rsidR="00187271" w:rsidRDefault="00187271">
            <w:pPr>
              <w:pStyle w:val="ConsPlusNormal"/>
            </w:pPr>
            <w:r>
              <w:t>5</w:t>
            </w:r>
          </w:p>
        </w:tc>
      </w:tr>
      <w:tr w:rsidR="00187271">
        <w:tc>
          <w:tcPr>
            <w:tcW w:w="3005" w:type="dxa"/>
            <w:vMerge/>
          </w:tcPr>
          <w:p w:rsidR="00187271" w:rsidRDefault="00187271">
            <w:pPr>
              <w:spacing w:after="1" w:line="0" w:lineRule="atLeast"/>
            </w:pPr>
          </w:p>
        </w:tc>
        <w:tc>
          <w:tcPr>
            <w:tcW w:w="2665" w:type="dxa"/>
            <w:vMerge/>
          </w:tcPr>
          <w:p w:rsidR="00187271" w:rsidRDefault="00187271">
            <w:pPr>
              <w:spacing w:after="1" w:line="0" w:lineRule="atLeast"/>
            </w:pPr>
          </w:p>
        </w:tc>
        <w:tc>
          <w:tcPr>
            <w:tcW w:w="2041" w:type="dxa"/>
          </w:tcPr>
          <w:p w:rsidR="00187271" w:rsidRDefault="00187271">
            <w:pPr>
              <w:pStyle w:val="ConsPlusNormal"/>
            </w:pPr>
            <w:r>
              <w:t>5</w:t>
            </w:r>
          </w:p>
        </w:tc>
        <w:tc>
          <w:tcPr>
            <w:tcW w:w="1304" w:type="dxa"/>
            <w:vMerge/>
          </w:tcPr>
          <w:p w:rsidR="00187271" w:rsidRDefault="00187271">
            <w:pPr>
              <w:spacing w:after="1" w:line="0" w:lineRule="atLeast"/>
            </w:pPr>
          </w:p>
        </w:tc>
      </w:tr>
      <w:tr w:rsidR="00187271">
        <w:tc>
          <w:tcPr>
            <w:tcW w:w="3005" w:type="dxa"/>
            <w:vMerge w:val="restart"/>
          </w:tcPr>
          <w:p w:rsidR="00187271" w:rsidRDefault="00187271">
            <w:pPr>
              <w:pStyle w:val="ConsPlusNormal"/>
            </w:pPr>
            <w:r>
              <w:t>Уборка территории и помещений учебно-воспитательных учреждений</w:t>
            </w:r>
          </w:p>
        </w:tc>
        <w:tc>
          <w:tcPr>
            <w:tcW w:w="2665" w:type="dxa"/>
            <w:vMerge w:val="restart"/>
          </w:tcPr>
          <w:p w:rsidR="00187271" w:rsidRDefault="00187271">
            <w:pPr>
              <w:pStyle w:val="ConsPlusNormal"/>
            </w:pPr>
            <w:r>
              <w:t>отходы (мусор) от уборки территории и помещений учебно-воспитательных учреждений</w:t>
            </w:r>
          </w:p>
        </w:tc>
        <w:tc>
          <w:tcPr>
            <w:tcW w:w="2041" w:type="dxa"/>
          </w:tcPr>
          <w:p w:rsidR="00187271" w:rsidRDefault="00187271">
            <w:pPr>
              <w:pStyle w:val="ConsPlusNormal"/>
            </w:pPr>
            <w:r>
              <w:t>7 37 100 01 72</w:t>
            </w:r>
          </w:p>
        </w:tc>
        <w:tc>
          <w:tcPr>
            <w:tcW w:w="1304" w:type="dxa"/>
            <w:vMerge w:val="restart"/>
          </w:tcPr>
          <w:p w:rsidR="00187271" w:rsidRDefault="00187271">
            <w:pPr>
              <w:pStyle w:val="ConsPlusNormal"/>
            </w:pPr>
            <w:r>
              <w:t>5</w:t>
            </w:r>
          </w:p>
        </w:tc>
      </w:tr>
      <w:tr w:rsidR="00187271">
        <w:tc>
          <w:tcPr>
            <w:tcW w:w="3005" w:type="dxa"/>
            <w:vMerge/>
          </w:tcPr>
          <w:p w:rsidR="00187271" w:rsidRDefault="00187271">
            <w:pPr>
              <w:spacing w:after="1" w:line="0" w:lineRule="atLeast"/>
            </w:pPr>
          </w:p>
        </w:tc>
        <w:tc>
          <w:tcPr>
            <w:tcW w:w="2665" w:type="dxa"/>
            <w:vMerge/>
          </w:tcPr>
          <w:p w:rsidR="00187271" w:rsidRDefault="00187271">
            <w:pPr>
              <w:spacing w:after="1" w:line="0" w:lineRule="atLeast"/>
            </w:pPr>
          </w:p>
        </w:tc>
        <w:tc>
          <w:tcPr>
            <w:tcW w:w="2041" w:type="dxa"/>
          </w:tcPr>
          <w:p w:rsidR="00187271" w:rsidRDefault="00187271">
            <w:pPr>
              <w:pStyle w:val="ConsPlusNormal"/>
            </w:pPr>
            <w:r>
              <w:t>5</w:t>
            </w:r>
          </w:p>
        </w:tc>
        <w:tc>
          <w:tcPr>
            <w:tcW w:w="1304" w:type="dxa"/>
            <w:vMerge/>
          </w:tcPr>
          <w:p w:rsidR="00187271" w:rsidRDefault="00187271">
            <w:pPr>
              <w:spacing w:after="1" w:line="0" w:lineRule="atLeast"/>
            </w:pPr>
          </w:p>
        </w:tc>
      </w:tr>
      <w:tr w:rsidR="00187271">
        <w:tc>
          <w:tcPr>
            <w:tcW w:w="3005" w:type="dxa"/>
            <w:vMerge w:val="restart"/>
          </w:tcPr>
          <w:p w:rsidR="00187271" w:rsidRDefault="00187271">
            <w:pPr>
              <w:pStyle w:val="ConsPlusNormal"/>
            </w:pPr>
            <w:r>
              <w:t>Уборка территории и помещений культурно - спортивных учреждений и зрелищных мероприятий</w:t>
            </w:r>
          </w:p>
        </w:tc>
        <w:tc>
          <w:tcPr>
            <w:tcW w:w="2665" w:type="dxa"/>
            <w:vMerge w:val="restart"/>
          </w:tcPr>
          <w:p w:rsidR="00187271" w:rsidRDefault="00187271">
            <w:pPr>
              <w:pStyle w:val="ConsPlusNormal"/>
            </w:pPr>
            <w:r>
              <w:t>отходы (мусор) от уборки территории и помещений культурно-спортивных учреждений и зрелищных мероприятий</w:t>
            </w:r>
          </w:p>
        </w:tc>
        <w:tc>
          <w:tcPr>
            <w:tcW w:w="2041" w:type="dxa"/>
          </w:tcPr>
          <w:p w:rsidR="00187271" w:rsidRDefault="00187271">
            <w:pPr>
              <w:pStyle w:val="ConsPlusNormal"/>
            </w:pPr>
            <w:r>
              <w:t>7 37 100 02 72</w:t>
            </w:r>
          </w:p>
        </w:tc>
        <w:tc>
          <w:tcPr>
            <w:tcW w:w="1304" w:type="dxa"/>
            <w:vMerge w:val="restart"/>
          </w:tcPr>
          <w:p w:rsidR="00187271" w:rsidRDefault="00187271">
            <w:pPr>
              <w:pStyle w:val="ConsPlusNormal"/>
            </w:pPr>
            <w:r>
              <w:t>5</w:t>
            </w:r>
          </w:p>
        </w:tc>
      </w:tr>
      <w:tr w:rsidR="00187271">
        <w:tc>
          <w:tcPr>
            <w:tcW w:w="3005" w:type="dxa"/>
            <w:vMerge/>
          </w:tcPr>
          <w:p w:rsidR="00187271" w:rsidRDefault="00187271">
            <w:pPr>
              <w:spacing w:after="1" w:line="0" w:lineRule="atLeast"/>
            </w:pPr>
          </w:p>
        </w:tc>
        <w:tc>
          <w:tcPr>
            <w:tcW w:w="2665" w:type="dxa"/>
            <w:vMerge/>
          </w:tcPr>
          <w:p w:rsidR="00187271" w:rsidRDefault="00187271">
            <w:pPr>
              <w:spacing w:after="1" w:line="0" w:lineRule="atLeast"/>
            </w:pPr>
          </w:p>
        </w:tc>
        <w:tc>
          <w:tcPr>
            <w:tcW w:w="2041" w:type="dxa"/>
          </w:tcPr>
          <w:p w:rsidR="00187271" w:rsidRDefault="00187271">
            <w:pPr>
              <w:pStyle w:val="ConsPlusNormal"/>
            </w:pPr>
            <w:r>
              <w:t>5</w:t>
            </w:r>
          </w:p>
        </w:tc>
        <w:tc>
          <w:tcPr>
            <w:tcW w:w="1304" w:type="dxa"/>
            <w:vMerge/>
          </w:tcPr>
          <w:p w:rsidR="00187271" w:rsidRDefault="00187271">
            <w:pPr>
              <w:spacing w:after="1" w:line="0" w:lineRule="atLeast"/>
            </w:pPr>
          </w:p>
        </w:tc>
      </w:tr>
      <w:tr w:rsidR="00187271">
        <w:tc>
          <w:tcPr>
            <w:tcW w:w="3005" w:type="dxa"/>
            <w:vMerge w:val="restart"/>
          </w:tcPr>
          <w:p w:rsidR="00187271" w:rsidRDefault="00187271">
            <w:pPr>
              <w:pStyle w:val="ConsPlusNormal"/>
            </w:pPr>
            <w:r>
              <w:t>Обеспечение населения и работников горячим питанием</w:t>
            </w:r>
          </w:p>
        </w:tc>
        <w:tc>
          <w:tcPr>
            <w:tcW w:w="2665" w:type="dxa"/>
            <w:vMerge w:val="restart"/>
          </w:tcPr>
          <w:p w:rsidR="00187271" w:rsidRDefault="00187271">
            <w:pPr>
              <w:pStyle w:val="ConsPlusNormal"/>
            </w:pPr>
            <w:r>
              <w:t>пищевые отходы кухонь и организаций общественного питания несортированные</w:t>
            </w:r>
          </w:p>
        </w:tc>
        <w:tc>
          <w:tcPr>
            <w:tcW w:w="2041" w:type="dxa"/>
          </w:tcPr>
          <w:p w:rsidR="00187271" w:rsidRDefault="00187271">
            <w:pPr>
              <w:pStyle w:val="ConsPlusNormal"/>
            </w:pPr>
            <w:r>
              <w:t>7 36 100 01 30</w:t>
            </w:r>
          </w:p>
        </w:tc>
        <w:tc>
          <w:tcPr>
            <w:tcW w:w="1304" w:type="dxa"/>
            <w:vMerge w:val="restart"/>
          </w:tcPr>
          <w:p w:rsidR="00187271" w:rsidRDefault="00187271">
            <w:pPr>
              <w:pStyle w:val="ConsPlusNormal"/>
            </w:pPr>
            <w:r>
              <w:t>4</w:t>
            </w:r>
          </w:p>
        </w:tc>
      </w:tr>
      <w:tr w:rsidR="00187271">
        <w:tc>
          <w:tcPr>
            <w:tcW w:w="3005" w:type="dxa"/>
            <w:vMerge/>
          </w:tcPr>
          <w:p w:rsidR="00187271" w:rsidRDefault="00187271">
            <w:pPr>
              <w:spacing w:after="1" w:line="0" w:lineRule="atLeast"/>
            </w:pPr>
          </w:p>
        </w:tc>
        <w:tc>
          <w:tcPr>
            <w:tcW w:w="2665" w:type="dxa"/>
            <w:vMerge/>
          </w:tcPr>
          <w:p w:rsidR="00187271" w:rsidRDefault="00187271">
            <w:pPr>
              <w:spacing w:after="1" w:line="0" w:lineRule="atLeast"/>
            </w:pPr>
          </w:p>
        </w:tc>
        <w:tc>
          <w:tcPr>
            <w:tcW w:w="2041" w:type="dxa"/>
          </w:tcPr>
          <w:p w:rsidR="00187271" w:rsidRDefault="00187271">
            <w:pPr>
              <w:pStyle w:val="ConsPlusNormal"/>
            </w:pPr>
            <w:r>
              <w:t>5</w:t>
            </w:r>
          </w:p>
        </w:tc>
        <w:tc>
          <w:tcPr>
            <w:tcW w:w="1304" w:type="dxa"/>
            <w:vMerge/>
          </w:tcPr>
          <w:p w:rsidR="00187271" w:rsidRDefault="00187271">
            <w:pPr>
              <w:spacing w:after="1" w:line="0" w:lineRule="atLeast"/>
            </w:pPr>
          </w:p>
        </w:tc>
      </w:tr>
      <w:tr w:rsidR="00187271">
        <w:tc>
          <w:tcPr>
            <w:tcW w:w="3005" w:type="dxa"/>
            <w:vMerge w:val="restart"/>
          </w:tcPr>
          <w:p w:rsidR="00187271" w:rsidRDefault="00187271">
            <w:pPr>
              <w:pStyle w:val="ConsPlusNormal"/>
            </w:pPr>
            <w:r>
              <w:t>Обеспечение населения и работников горячим питанием</w:t>
            </w:r>
          </w:p>
        </w:tc>
        <w:tc>
          <w:tcPr>
            <w:tcW w:w="2665" w:type="dxa"/>
            <w:vMerge w:val="restart"/>
          </w:tcPr>
          <w:p w:rsidR="00187271" w:rsidRDefault="00187271">
            <w:pPr>
              <w:pStyle w:val="ConsPlusNormal"/>
            </w:pPr>
            <w:r>
              <w:t>отходы кухонь и организаций общественного питания несортированные прочие</w:t>
            </w:r>
          </w:p>
        </w:tc>
        <w:tc>
          <w:tcPr>
            <w:tcW w:w="2041" w:type="dxa"/>
          </w:tcPr>
          <w:p w:rsidR="00187271" w:rsidRDefault="00187271">
            <w:pPr>
              <w:pStyle w:val="ConsPlusNormal"/>
            </w:pPr>
            <w:r>
              <w:t>7 36 100 02 72</w:t>
            </w:r>
          </w:p>
        </w:tc>
        <w:tc>
          <w:tcPr>
            <w:tcW w:w="1304" w:type="dxa"/>
            <w:vMerge w:val="restart"/>
          </w:tcPr>
          <w:p w:rsidR="00187271" w:rsidRDefault="00187271">
            <w:pPr>
              <w:pStyle w:val="ConsPlusNormal"/>
            </w:pPr>
            <w:r>
              <w:t>4</w:t>
            </w:r>
          </w:p>
        </w:tc>
      </w:tr>
      <w:tr w:rsidR="00187271">
        <w:tc>
          <w:tcPr>
            <w:tcW w:w="3005" w:type="dxa"/>
            <w:vMerge/>
          </w:tcPr>
          <w:p w:rsidR="00187271" w:rsidRDefault="00187271">
            <w:pPr>
              <w:spacing w:after="1" w:line="0" w:lineRule="atLeast"/>
            </w:pPr>
          </w:p>
        </w:tc>
        <w:tc>
          <w:tcPr>
            <w:tcW w:w="2665" w:type="dxa"/>
            <w:vMerge/>
          </w:tcPr>
          <w:p w:rsidR="00187271" w:rsidRDefault="00187271">
            <w:pPr>
              <w:spacing w:after="1" w:line="0" w:lineRule="atLeast"/>
            </w:pPr>
          </w:p>
        </w:tc>
        <w:tc>
          <w:tcPr>
            <w:tcW w:w="2041" w:type="dxa"/>
          </w:tcPr>
          <w:p w:rsidR="00187271" w:rsidRDefault="00187271">
            <w:pPr>
              <w:pStyle w:val="ConsPlusNormal"/>
            </w:pPr>
            <w:r>
              <w:t>4</w:t>
            </w:r>
          </w:p>
        </w:tc>
        <w:tc>
          <w:tcPr>
            <w:tcW w:w="1304" w:type="dxa"/>
            <w:vMerge/>
          </w:tcPr>
          <w:p w:rsidR="00187271" w:rsidRDefault="00187271">
            <w:pPr>
              <w:spacing w:after="1" w:line="0" w:lineRule="atLeast"/>
            </w:pPr>
          </w:p>
        </w:tc>
      </w:tr>
      <w:tr w:rsidR="00187271">
        <w:tc>
          <w:tcPr>
            <w:tcW w:w="3005" w:type="dxa"/>
            <w:vMerge w:val="restart"/>
          </w:tcPr>
          <w:p w:rsidR="00187271" w:rsidRDefault="00187271">
            <w:pPr>
              <w:pStyle w:val="ConsPlusNormal"/>
            </w:pPr>
            <w:r>
              <w:t>Предоставление услуг населению, уборка территории муниципальных образований и т.п.</w:t>
            </w:r>
          </w:p>
        </w:tc>
        <w:tc>
          <w:tcPr>
            <w:tcW w:w="2665" w:type="dxa"/>
          </w:tcPr>
          <w:p w:rsidR="00187271" w:rsidRDefault="00187271">
            <w:pPr>
              <w:pStyle w:val="ConsPlusNormal"/>
            </w:pPr>
            <w:r>
              <w:t>иные виды коммунальных отходов, подобных коммунальным на производстве, отходы при предоставлении услуг</w:t>
            </w:r>
          </w:p>
        </w:tc>
        <w:tc>
          <w:tcPr>
            <w:tcW w:w="2041" w:type="dxa"/>
          </w:tcPr>
          <w:p w:rsidR="00187271" w:rsidRDefault="00187271">
            <w:pPr>
              <w:pStyle w:val="ConsPlusNormal"/>
            </w:pPr>
            <w:r>
              <w:t>7 33 000 00 00 0</w:t>
            </w:r>
          </w:p>
        </w:tc>
        <w:tc>
          <w:tcPr>
            <w:tcW w:w="1304" w:type="dxa"/>
            <w:vMerge w:val="restart"/>
          </w:tcPr>
          <w:p w:rsidR="00187271" w:rsidRDefault="00187271">
            <w:pPr>
              <w:pStyle w:val="ConsPlusNormal"/>
            </w:pPr>
            <w:r>
              <w:t>5</w:t>
            </w:r>
          </w:p>
        </w:tc>
      </w:tr>
      <w:tr w:rsidR="00187271">
        <w:tc>
          <w:tcPr>
            <w:tcW w:w="3005" w:type="dxa"/>
            <w:vMerge/>
          </w:tcPr>
          <w:p w:rsidR="00187271" w:rsidRDefault="00187271">
            <w:pPr>
              <w:spacing w:after="1" w:line="0" w:lineRule="atLeast"/>
            </w:pPr>
          </w:p>
        </w:tc>
        <w:tc>
          <w:tcPr>
            <w:tcW w:w="2665" w:type="dxa"/>
          </w:tcPr>
          <w:p w:rsidR="00187271" w:rsidRDefault="00187271">
            <w:pPr>
              <w:pStyle w:val="ConsPlusNormal"/>
            </w:pPr>
            <w:r>
              <w:t>населению</w:t>
            </w:r>
          </w:p>
        </w:tc>
        <w:tc>
          <w:tcPr>
            <w:tcW w:w="2041" w:type="dxa"/>
          </w:tcPr>
          <w:p w:rsidR="00187271" w:rsidRDefault="00187271">
            <w:pPr>
              <w:pStyle w:val="ConsPlusNormal"/>
            </w:pPr>
            <w:r>
              <w:t>7 39 000 00 000</w:t>
            </w:r>
          </w:p>
        </w:tc>
        <w:tc>
          <w:tcPr>
            <w:tcW w:w="1304"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Морфологический состав ТКО на территории Нижневартовского района представлен в таблице.</w:t>
      </w:r>
    </w:p>
    <w:p w:rsidR="00187271" w:rsidRDefault="00187271">
      <w:pPr>
        <w:pStyle w:val="ConsPlusNormal"/>
        <w:jc w:val="both"/>
      </w:pPr>
    </w:p>
    <w:p w:rsidR="00187271" w:rsidRDefault="00187271">
      <w:pPr>
        <w:pStyle w:val="ConsPlusNormal"/>
        <w:jc w:val="center"/>
      </w:pPr>
      <w:r>
        <w:t>Таблица 24 - Морфологический состав ТКО</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1531"/>
        <w:gridCol w:w="1531"/>
      </w:tblGrid>
      <w:tr w:rsidR="00187271">
        <w:tc>
          <w:tcPr>
            <w:tcW w:w="5953" w:type="dxa"/>
            <w:vMerge w:val="restart"/>
          </w:tcPr>
          <w:p w:rsidR="00187271" w:rsidRDefault="00187271">
            <w:pPr>
              <w:pStyle w:val="ConsPlusNormal"/>
              <w:jc w:val="center"/>
            </w:pPr>
            <w:r>
              <w:t>Наименование</w:t>
            </w:r>
          </w:p>
        </w:tc>
        <w:tc>
          <w:tcPr>
            <w:tcW w:w="3062" w:type="dxa"/>
            <w:gridSpan w:val="2"/>
          </w:tcPr>
          <w:p w:rsidR="00187271" w:rsidRDefault="00187271">
            <w:pPr>
              <w:pStyle w:val="ConsPlusNormal"/>
              <w:jc w:val="center"/>
            </w:pPr>
            <w:r>
              <w:t>Содержание, %</w:t>
            </w:r>
          </w:p>
        </w:tc>
      </w:tr>
      <w:tr w:rsidR="00187271">
        <w:tc>
          <w:tcPr>
            <w:tcW w:w="5953" w:type="dxa"/>
            <w:vMerge/>
          </w:tcPr>
          <w:p w:rsidR="00187271" w:rsidRDefault="00187271">
            <w:pPr>
              <w:spacing w:after="1" w:line="0" w:lineRule="atLeast"/>
            </w:pPr>
          </w:p>
        </w:tc>
        <w:tc>
          <w:tcPr>
            <w:tcW w:w="1531" w:type="dxa"/>
          </w:tcPr>
          <w:p w:rsidR="00187271" w:rsidRDefault="00187271">
            <w:pPr>
              <w:pStyle w:val="ConsPlusNormal"/>
              <w:jc w:val="center"/>
            </w:pPr>
            <w:r>
              <w:t>Зима</w:t>
            </w:r>
          </w:p>
        </w:tc>
        <w:tc>
          <w:tcPr>
            <w:tcW w:w="1531" w:type="dxa"/>
          </w:tcPr>
          <w:p w:rsidR="00187271" w:rsidRDefault="00187271">
            <w:pPr>
              <w:pStyle w:val="ConsPlusNormal"/>
              <w:jc w:val="center"/>
            </w:pPr>
            <w:r>
              <w:t>Осень</w:t>
            </w:r>
          </w:p>
        </w:tc>
      </w:tr>
      <w:tr w:rsidR="00187271">
        <w:tc>
          <w:tcPr>
            <w:tcW w:w="5953" w:type="dxa"/>
          </w:tcPr>
          <w:p w:rsidR="00187271" w:rsidRDefault="00187271">
            <w:pPr>
              <w:pStyle w:val="ConsPlusNormal"/>
            </w:pPr>
            <w:r>
              <w:t>Пищевые отходы</w:t>
            </w:r>
          </w:p>
        </w:tc>
        <w:tc>
          <w:tcPr>
            <w:tcW w:w="1531" w:type="dxa"/>
          </w:tcPr>
          <w:p w:rsidR="00187271" w:rsidRDefault="00187271">
            <w:pPr>
              <w:pStyle w:val="ConsPlusNormal"/>
            </w:pPr>
            <w:r>
              <w:t>41</w:t>
            </w:r>
          </w:p>
        </w:tc>
        <w:tc>
          <w:tcPr>
            <w:tcW w:w="1531" w:type="dxa"/>
          </w:tcPr>
          <w:p w:rsidR="00187271" w:rsidRDefault="00187271">
            <w:pPr>
              <w:pStyle w:val="ConsPlusNormal"/>
            </w:pPr>
            <w:r>
              <w:t>25</w:t>
            </w:r>
          </w:p>
        </w:tc>
      </w:tr>
      <w:tr w:rsidR="00187271">
        <w:tc>
          <w:tcPr>
            <w:tcW w:w="5953" w:type="dxa"/>
          </w:tcPr>
          <w:p w:rsidR="00187271" w:rsidRDefault="00187271">
            <w:pPr>
              <w:pStyle w:val="ConsPlusNormal"/>
            </w:pPr>
            <w:r>
              <w:t>Картон</w:t>
            </w:r>
          </w:p>
        </w:tc>
        <w:tc>
          <w:tcPr>
            <w:tcW w:w="1531" w:type="dxa"/>
          </w:tcPr>
          <w:p w:rsidR="00187271" w:rsidRDefault="00187271">
            <w:pPr>
              <w:pStyle w:val="ConsPlusNormal"/>
            </w:pPr>
            <w:r>
              <w:t>1</w:t>
            </w:r>
          </w:p>
        </w:tc>
        <w:tc>
          <w:tcPr>
            <w:tcW w:w="1531" w:type="dxa"/>
          </w:tcPr>
          <w:p w:rsidR="00187271" w:rsidRDefault="00187271">
            <w:pPr>
              <w:pStyle w:val="ConsPlusNormal"/>
            </w:pPr>
            <w:r>
              <w:t>12</w:t>
            </w:r>
          </w:p>
        </w:tc>
      </w:tr>
      <w:tr w:rsidR="00187271">
        <w:tc>
          <w:tcPr>
            <w:tcW w:w="5953" w:type="dxa"/>
          </w:tcPr>
          <w:p w:rsidR="00187271" w:rsidRDefault="00187271">
            <w:pPr>
              <w:pStyle w:val="ConsPlusNormal"/>
            </w:pPr>
            <w:r>
              <w:t>Бумага</w:t>
            </w:r>
          </w:p>
        </w:tc>
        <w:tc>
          <w:tcPr>
            <w:tcW w:w="1531" w:type="dxa"/>
          </w:tcPr>
          <w:p w:rsidR="00187271" w:rsidRDefault="00187271">
            <w:pPr>
              <w:pStyle w:val="ConsPlusNormal"/>
            </w:pPr>
            <w:r>
              <w:t>4</w:t>
            </w:r>
          </w:p>
        </w:tc>
        <w:tc>
          <w:tcPr>
            <w:tcW w:w="1531" w:type="dxa"/>
          </w:tcPr>
          <w:p w:rsidR="00187271" w:rsidRDefault="00187271">
            <w:pPr>
              <w:pStyle w:val="ConsPlusNormal"/>
            </w:pPr>
            <w:r>
              <w:t>6</w:t>
            </w:r>
          </w:p>
        </w:tc>
      </w:tr>
      <w:tr w:rsidR="00187271">
        <w:tc>
          <w:tcPr>
            <w:tcW w:w="5953" w:type="dxa"/>
          </w:tcPr>
          <w:p w:rsidR="00187271" w:rsidRDefault="00187271">
            <w:pPr>
              <w:pStyle w:val="ConsPlusNormal"/>
            </w:pPr>
            <w:r>
              <w:t>Металлический лом черный</w:t>
            </w:r>
          </w:p>
        </w:tc>
        <w:tc>
          <w:tcPr>
            <w:tcW w:w="1531" w:type="dxa"/>
          </w:tcPr>
          <w:p w:rsidR="00187271" w:rsidRDefault="00187271">
            <w:pPr>
              <w:pStyle w:val="ConsPlusNormal"/>
            </w:pPr>
            <w:r>
              <w:t>1</w:t>
            </w:r>
          </w:p>
        </w:tc>
        <w:tc>
          <w:tcPr>
            <w:tcW w:w="1531" w:type="dxa"/>
          </w:tcPr>
          <w:p w:rsidR="00187271" w:rsidRDefault="00187271">
            <w:pPr>
              <w:pStyle w:val="ConsPlusNormal"/>
            </w:pPr>
            <w:r>
              <w:t>1</w:t>
            </w:r>
          </w:p>
        </w:tc>
      </w:tr>
      <w:tr w:rsidR="00187271">
        <w:tc>
          <w:tcPr>
            <w:tcW w:w="5953" w:type="dxa"/>
          </w:tcPr>
          <w:p w:rsidR="00187271" w:rsidRDefault="00187271">
            <w:pPr>
              <w:pStyle w:val="ConsPlusNormal"/>
            </w:pPr>
            <w:r>
              <w:lastRenderedPageBreak/>
              <w:t>Металлический лом цветной</w:t>
            </w:r>
          </w:p>
        </w:tc>
        <w:tc>
          <w:tcPr>
            <w:tcW w:w="1531" w:type="dxa"/>
          </w:tcPr>
          <w:p w:rsidR="00187271" w:rsidRDefault="00187271">
            <w:pPr>
              <w:pStyle w:val="ConsPlusNormal"/>
            </w:pPr>
            <w:r>
              <w:t>1</w:t>
            </w:r>
          </w:p>
        </w:tc>
        <w:tc>
          <w:tcPr>
            <w:tcW w:w="1531" w:type="dxa"/>
          </w:tcPr>
          <w:p w:rsidR="00187271" w:rsidRDefault="00187271">
            <w:pPr>
              <w:pStyle w:val="ConsPlusNormal"/>
            </w:pPr>
            <w:r>
              <w:t>1</w:t>
            </w:r>
          </w:p>
        </w:tc>
      </w:tr>
      <w:tr w:rsidR="00187271">
        <w:tc>
          <w:tcPr>
            <w:tcW w:w="5953" w:type="dxa"/>
          </w:tcPr>
          <w:p w:rsidR="00187271" w:rsidRDefault="00187271">
            <w:pPr>
              <w:pStyle w:val="ConsPlusNormal"/>
            </w:pPr>
            <w:r>
              <w:t>Пластмасса</w:t>
            </w:r>
          </w:p>
        </w:tc>
        <w:tc>
          <w:tcPr>
            <w:tcW w:w="1531" w:type="dxa"/>
          </w:tcPr>
          <w:p w:rsidR="00187271" w:rsidRDefault="00187271">
            <w:pPr>
              <w:pStyle w:val="ConsPlusNormal"/>
            </w:pPr>
            <w:r>
              <w:t>17</w:t>
            </w:r>
          </w:p>
        </w:tc>
        <w:tc>
          <w:tcPr>
            <w:tcW w:w="1531" w:type="dxa"/>
          </w:tcPr>
          <w:p w:rsidR="00187271" w:rsidRDefault="00187271">
            <w:pPr>
              <w:pStyle w:val="ConsPlusNormal"/>
            </w:pPr>
            <w:r>
              <w:t>20</w:t>
            </w:r>
          </w:p>
        </w:tc>
      </w:tr>
      <w:tr w:rsidR="00187271">
        <w:tc>
          <w:tcPr>
            <w:tcW w:w="5953" w:type="dxa"/>
          </w:tcPr>
          <w:p w:rsidR="00187271" w:rsidRDefault="00187271">
            <w:pPr>
              <w:pStyle w:val="ConsPlusNormal"/>
            </w:pPr>
            <w:r>
              <w:t>Стекло</w:t>
            </w:r>
          </w:p>
        </w:tc>
        <w:tc>
          <w:tcPr>
            <w:tcW w:w="1531" w:type="dxa"/>
          </w:tcPr>
          <w:p w:rsidR="00187271" w:rsidRDefault="00187271">
            <w:pPr>
              <w:pStyle w:val="ConsPlusNormal"/>
            </w:pPr>
            <w:r>
              <w:t>8</w:t>
            </w:r>
          </w:p>
        </w:tc>
        <w:tc>
          <w:tcPr>
            <w:tcW w:w="1531" w:type="dxa"/>
          </w:tcPr>
          <w:p w:rsidR="00187271" w:rsidRDefault="00187271">
            <w:pPr>
              <w:pStyle w:val="ConsPlusNormal"/>
            </w:pPr>
            <w:r>
              <w:t>8</w:t>
            </w:r>
          </w:p>
        </w:tc>
      </w:tr>
      <w:tr w:rsidR="00187271">
        <w:tc>
          <w:tcPr>
            <w:tcW w:w="5953" w:type="dxa"/>
          </w:tcPr>
          <w:p w:rsidR="00187271" w:rsidRDefault="00187271">
            <w:pPr>
              <w:pStyle w:val="ConsPlusNormal"/>
            </w:pPr>
            <w:r>
              <w:t>Текстиль</w:t>
            </w:r>
          </w:p>
        </w:tc>
        <w:tc>
          <w:tcPr>
            <w:tcW w:w="1531" w:type="dxa"/>
          </w:tcPr>
          <w:p w:rsidR="00187271" w:rsidRDefault="00187271">
            <w:pPr>
              <w:pStyle w:val="ConsPlusNormal"/>
            </w:pPr>
            <w:r>
              <w:t>7</w:t>
            </w:r>
          </w:p>
        </w:tc>
        <w:tc>
          <w:tcPr>
            <w:tcW w:w="1531" w:type="dxa"/>
          </w:tcPr>
          <w:p w:rsidR="00187271" w:rsidRDefault="00187271">
            <w:pPr>
              <w:pStyle w:val="ConsPlusNormal"/>
            </w:pPr>
            <w:r>
              <w:t>8</w:t>
            </w:r>
          </w:p>
        </w:tc>
      </w:tr>
      <w:tr w:rsidR="00187271">
        <w:tc>
          <w:tcPr>
            <w:tcW w:w="5953" w:type="dxa"/>
          </w:tcPr>
          <w:p w:rsidR="00187271" w:rsidRDefault="00187271">
            <w:pPr>
              <w:pStyle w:val="ConsPlusNormal"/>
            </w:pPr>
            <w:r>
              <w:t>Древесина</w:t>
            </w:r>
          </w:p>
        </w:tc>
        <w:tc>
          <w:tcPr>
            <w:tcW w:w="1531" w:type="dxa"/>
          </w:tcPr>
          <w:p w:rsidR="00187271" w:rsidRDefault="00187271">
            <w:pPr>
              <w:pStyle w:val="ConsPlusNormal"/>
            </w:pPr>
            <w:r>
              <w:t>0</w:t>
            </w:r>
          </w:p>
        </w:tc>
        <w:tc>
          <w:tcPr>
            <w:tcW w:w="1531" w:type="dxa"/>
          </w:tcPr>
          <w:p w:rsidR="00187271" w:rsidRDefault="00187271">
            <w:pPr>
              <w:pStyle w:val="ConsPlusNormal"/>
            </w:pPr>
            <w:r>
              <w:t>6</w:t>
            </w:r>
          </w:p>
        </w:tc>
      </w:tr>
      <w:tr w:rsidR="00187271">
        <w:tc>
          <w:tcPr>
            <w:tcW w:w="5953" w:type="dxa"/>
          </w:tcPr>
          <w:p w:rsidR="00187271" w:rsidRDefault="00187271">
            <w:pPr>
              <w:pStyle w:val="ConsPlusNormal"/>
            </w:pPr>
            <w:r>
              <w:t>Кости</w:t>
            </w:r>
          </w:p>
        </w:tc>
        <w:tc>
          <w:tcPr>
            <w:tcW w:w="1531" w:type="dxa"/>
          </w:tcPr>
          <w:p w:rsidR="00187271" w:rsidRDefault="00187271">
            <w:pPr>
              <w:pStyle w:val="ConsPlusNormal"/>
            </w:pPr>
            <w:r>
              <w:t>3</w:t>
            </w:r>
          </w:p>
        </w:tc>
        <w:tc>
          <w:tcPr>
            <w:tcW w:w="1531" w:type="dxa"/>
          </w:tcPr>
          <w:p w:rsidR="00187271" w:rsidRDefault="00187271">
            <w:pPr>
              <w:pStyle w:val="ConsPlusNormal"/>
            </w:pPr>
            <w:r>
              <w:t>1</w:t>
            </w:r>
          </w:p>
        </w:tc>
      </w:tr>
      <w:tr w:rsidR="00187271">
        <w:tc>
          <w:tcPr>
            <w:tcW w:w="5953" w:type="dxa"/>
          </w:tcPr>
          <w:p w:rsidR="00187271" w:rsidRDefault="00187271">
            <w:pPr>
              <w:pStyle w:val="ConsPlusNormal"/>
            </w:pPr>
            <w:r>
              <w:t>Резина</w:t>
            </w:r>
          </w:p>
        </w:tc>
        <w:tc>
          <w:tcPr>
            <w:tcW w:w="1531" w:type="dxa"/>
          </w:tcPr>
          <w:p w:rsidR="00187271" w:rsidRDefault="00187271">
            <w:pPr>
              <w:pStyle w:val="ConsPlusNormal"/>
            </w:pPr>
            <w:r>
              <w:t>0</w:t>
            </w:r>
          </w:p>
        </w:tc>
        <w:tc>
          <w:tcPr>
            <w:tcW w:w="1531" w:type="dxa"/>
          </w:tcPr>
          <w:p w:rsidR="00187271" w:rsidRDefault="00187271">
            <w:pPr>
              <w:pStyle w:val="ConsPlusNormal"/>
            </w:pPr>
            <w:r>
              <w:t>1</w:t>
            </w:r>
          </w:p>
        </w:tc>
      </w:tr>
      <w:tr w:rsidR="00187271">
        <w:tc>
          <w:tcPr>
            <w:tcW w:w="5953" w:type="dxa"/>
          </w:tcPr>
          <w:p w:rsidR="00187271" w:rsidRDefault="00187271">
            <w:pPr>
              <w:pStyle w:val="ConsPlusNormal"/>
            </w:pPr>
            <w:r>
              <w:t>Прочие материалы</w:t>
            </w:r>
          </w:p>
        </w:tc>
        <w:tc>
          <w:tcPr>
            <w:tcW w:w="1531" w:type="dxa"/>
          </w:tcPr>
          <w:p w:rsidR="00187271" w:rsidRDefault="00187271">
            <w:pPr>
              <w:pStyle w:val="ConsPlusNormal"/>
            </w:pPr>
            <w:r>
              <w:t>17</w:t>
            </w:r>
          </w:p>
        </w:tc>
        <w:tc>
          <w:tcPr>
            <w:tcW w:w="1531" w:type="dxa"/>
          </w:tcPr>
          <w:p w:rsidR="00187271" w:rsidRDefault="00187271">
            <w:pPr>
              <w:pStyle w:val="ConsPlusNormal"/>
            </w:pPr>
            <w:r>
              <w:t>12</w:t>
            </w:r>
          </w:p>
        </w:tc>
      </w:tr>
    </w:tbl>
    <w:p w:rsidR="00187271" w:rsidRDefault="00187271">
      <w:pPr>
        <w:pStyle w:val="ConsPlusNormal"/>
        <w:jc w:val="both"/>
      </w:pPr>
    </w:p>
    <w:p w:rsidR="00187271" w:rsidRDefault="00187271">
      <w:pPr>
        <w:pStyle w:val="ConsPlusNormal"/>
        <w:jc w:val="center"/>
      </w:pPr>
      <w:r>
        <w:t>Рисунок 5 - Структура морфологического состава ТКО (зима)</w:t>
      </w:r>
    </w:p>
    <w:p w:rsidR="00187271" w:rsidRDefault="00187271">
      <w:pPr>
        <w:pStyle w:val="ConsPlusNormal"/>
        <w:jc w:val="both"/>
      </w:pPr>
    </w:p>
    <w:p w:rsidR="00187271" w:rsidRDefault="00187271">
      <w:pPr>
        <w:pStyle w:val="ConsPlusNormal"/>
        <w:jc w:val="center"/>
      </w:pPr>
      <w:r>
        <w:t>Рисунок не приводится.</w:t>
      </w:r>
    </w:p>
    <w:p w:rsidR="00187271" w:rsidRDefault="00187271">
      <w:pPr>
        <w:pStyle w:val="ConsPlusNormal"/>
        <w:jc w:val="both"/>
      </w:pPr>
    </w:p>
    <w:p w:rsidR="00187271" w:rsidRDefault="00187271">
      <w:pPr>
        <w:pStyle w:val="ConsPlusNormal"/>
        <w:jc w:val="center"/>
      </w:pPr>
      <w:r>
        <w:t>Рисунок 6 - Структура морфологического состава ТКО (осень)</w:t>
      </w:r>
    </w:p>
    <w:p w:rsidR="00187271" w:rsidRDefault="00187271">
      <w:pPr>
        <w:pStyle w:val="ConsPlusNormal"/>
        <w:jc w:val="both"/>
      </w:pPr>
    </w:p>
    <w:p w:rsidR="00187271" w:rsidRDefault="00187271">
      <w:pPr>
        <w:pStyle w:val="ConsPlusNormal"/>
        <w:jc w:val="center"/>
      </w:pPr>
      <w:r>
        <w:t>Рисунок не приводится.</w:t>
      </w:r>
    </w:p>
    <w:p w:rsidR="00187271" w:rsidRDefault="00187271">
      <w:pPr>
        <w:pStyle w:val="ConsPlusNormal"/>
        <w:jc w:val="both"/>
      </w:pPr>
    </w:p>
    <w:p w:rsidR="00187271" w:rsidRDefault="00187271">
      <w:pPr>
        <w:pStyle w:val="ConsPlusTitle"/>
        <w:jc w:val="center"/>
        <w:outlineLvl w:val="2"/>
      </w:pPr>
      <w:bookmarkStart w:id="38" w:name="P2281"/>
      <w:bookmarkEnd w:id="38"/>
      <w:r>
        <w:t>4.7. Существующая система накопления, сбора отходов</w:t>
      </w:r>
    </w:p>
    <w:p w:rsidR="00187271" w:rsidRDefault="00187271">
      <w:pPr>
        <w:pStyle w:val="ConsPlusTitle"/>
        <w:jc w:val="center"/>
      </w:pPr>
      <w:r>
        <w:t>и санитарной очистки территории: организационная структура;</w:t>
      </w:r>
    </w:p>
    <w:p w:rsidR="00187271" w:rsidRDefault="00187271">
      <w:pPr>
        <w:pStyle w:val="ConsPlusTitle"/>
        <w:jc w:val="center"/>
      </w:pPr>
      <w:r>
        <w:t>нормы образования и накопления отходов; характеристика</w:t>
      </w:r>
    </w:p>
    <w:p w:rsidR="00187271" w:rsidRDefault="00187271">
      <w:pPr>
        <w:pStyle w:val="ConsPlusTitle"/>
        <w:jc w:val="center"/>
      </w:pPr>
      <w:r>
        <w:t>контейнерного парка и мест накопления отходов; основные</w:t>
      </w:r>
    </w:p>
    <w:p w:rsidR="00187271" w:rsidRDefault="00187271">
      <w:pPr>
        <w:pStyle w:val="ConsPlusTitle"/>
        <w:jc w:val="center"/>
      </w:pPr>
      <w:r>
        <w:t>перевозчики и организации по уборке территории населенных</w:t>
      </w:r>
    </w:p>
    <w:p w:rsidR="00187271" w:rsidRDefault="00187271">
      <w:pPr>
        <w:pStyle w:val="ConsPlusTitle"/>
        <w:jc w:val="center"/>
      </w:pPr>
      <w:r>
        <w:t>пунктов района; обеспеченность спецавтотранспортом; степень</w:t>
      </w:r>
    </w:p>
    <w:p w:rsidR="00187271" w:rsidRDefault="00187271">
      <w:pPr>
        <w:pStyle w:val="ConsPlusTitle"/>
        <w:jc w:val="center"/>
      </w:pPr>
      <w:r>
        <w:t>механизированности уборки</w:t>
      </w:r>
    </w:p>
    <w:p w:rsidR="00187271" w:rsidRDefault="00187271">
      <w:pPr>
        <w:pStyle w:val="ConsPlusNormal"/>
        <w:jc w:val="both"/>
      </w:pPr>
    </w:p>
    <w:p w:rsidR="00187271" w:rsidRDefault="00187271">
      <w:pPr>
        <w:pStyle w:val="ConsPlusNormal"/>
        <w:jc w:val="center"/>
      </w:pPr>
      <w:bookmarkStart w:id="39" w:name="P2289"/>
      <w:bookmarkEnd w:id="39"/>
      <w:r>
        <w:t>4.7.1. Городское поселение Излучинск</w:t>
      </w:r>
    </w:p>
    <w:p w:rsidR="00187271" w:rsidRDefault="00187271">
      <w:pPr>
        <w:pStyle w:val="ConsPlusNormal"/>
        <w:jc w:val="both"/>
      </w:pPr>
    </w:p>
    <w:p w:rsidR="00187271" w:rsidRDefault="00187271">
      <w:pPr>
        <w:pStyle w:val="ConsPlusNormal"/>
        <w:ind w:firstLine="540"/>
        <w:jc w:val="both"/>
      </w:pPr>
      <w:r>
        <w:t>Поселок городского типа Излучинск занимает площадь 7,9 тыс. га. С учетом включения в состав городского поселения Излучинск деревень Пасол (жилой фонд - 508 м</w:t>
      </w:r>
      <w:r>
        <w:rPr>
          <w:vertAlign w:val="superscript"/>
        </w:rPr>
        <w:t>2</w:t>
      </w:r>
      <w:r>
        <w:t>) и Соснина (жилой фонд - 407 м</w:t>
      </w:r>
      <w:r>
        <w:rPr>
          <w:vertAlign w:val="superscript"/>
        </w:rPr>
        <w:t>2</w:t>
      </w:r>
      <w:r>
        <w:t>.) площадь жилого фонда муниципального образования составила 310,2 тыс. м</w:t>
      </w:r>
      <w:r>
        <w:rPr>
          <w:vertAlign w:val="superscript"/>
        </w:rPr>
        <w:t>2</w:t>
      </w:r>
      <w:r>
        <w:t>. Протяженность улиц в поселке составляет 9,7 км. Улицы находятся под наблюдением видеокамер. Общее количество домов составляет 195 единицы, из них: многоквартирных - 79, одноквартирных - 116. Весь жилой фонд обеспечен основными видами благоустройства: водопроводом, канализацией, центральным отоплением и горячим водоснабжением.</w:t>
      </w:r>
    </w:p>
    <w:p w:rsidR="00187271" w:rsidRDefault="00187271">
      <w:pPr>
        <w:pStyle w:val="ConsPlusNormal"/>
        <w:spacing w:before="220"/>
        <w:ind w:firstLine="540"/>
        <w:jc w:val="both"/>
      </w:pPr>
      <w:r>
        <w:t>Система обращения с отходами поселка обслуживается силами ИП Мырза В.В. и ООО "Энерготехник". Система обращения ТКО представлена мусоропроводами (10 многоэтажных домов) и контейнерами объемом 0,75 м3 для населения многоэтажных домов, коттеджей и для организаций.</w:t>
      </w:r>
    </w:p>
    <w:p w:rsidR="00187271" w:rsidRDefault="00187271">
      <w:pPr>
        <w:pStyle w:val="ConsPlusNormal"/>
        <w:spacing w:before="220"/>
        <w:ind w:firstLine="540"/>
        <w:jc w:val="both"/>
      </w:pPr>
      <w:r>
        <w:t>В пгт. Излучинск организовано 30 контейнерных площадок, на которых установлено 180 контейнеров для раздельного накопления отходов.</w:t>
      </w:r>
    </w:p>
    <w:p w:rsidR="00187271" w:rsidRDefault="00187271">
      <w:pPr>
        <w:pStyle w:val="ConsPlusNormal"/>
        <w:spacing w:before="220"/>
        <w:ind w:firstLine="540"/>
        <w:jc w:val="both"/>
      </w:pPr>
      <w:r>
        <w:t>Транспортирование ТКО с территории поселка городского типа Излучинск осуществляют:</w:t>
      </w:r>
    </w:p>
    <w:p w:rsidR="00187271" w:rsidRDefault="00187271">
      <w:pPr>
        <w:pStyle w:val="ConsPlusNormal"/>
        <w:spacing w:before="220"/>
        <w:ind w:firstLine="540"/>
        <w:jc w:val="both"/>
      </w:pPr>
      <w:r>
        <w:t>ООО "ЭнергоТехник" на санкционированную свалку отходов ООО "Коммунальник" г. Нижневартовск;</w:t>
      </w:r>
    </w:p>
    <w:p w:rsidR="00187271" w:rsidRDefault="00187271">
      <w:pPr>
        <w:pStyle w:val="ConsPlusNormal"/>
        <w:spacing w:before="220"/>
        <w:ind w:firstLine="540"/>
        <w:jc w:val="both"/>
      </w:pPr>
      <w:r>
        <w:lastRenderedPageBreak/>
        <w:t>Индивидуальный предприниматель В.В. Мырза на полигон твердых бытовых отходов ООО "Жилищно-коммунальное автотранспортное предприятие" г. Мегион.</w:t>
      </w:r>
    </w:p>
    <w:p w:rsidR="00187271" w:rsidRDefault="00187271">
      <w:pPr>
        <w:pStyle w:val="ConsPlusNormal"/>
        <w:spacing w:before="220"/>
        <w:ind w:firstLine="540"/>
        <w:jc w:val="both"/>
      </w:pPr>
      <w:r>
        <w:t>Администрацией поселка городского типа заключен договор на передачу отходов пластика, бумаги, железной банки со специализированными организациями.</w:t>
      </w:r>
    </w:p>
    <w:p w:rsidR="00187271" w:rsidRDefault="00187271">
      <w:pPr>
        <w:pStyle w:val="ConsPlusNormal"/>
        <w:spacing w:before="220"/>
        <w:ind w:firstLine="540"/>
        <w:jc w:val="both"/>
      </w:pPr>
      <w:r>
        <w:t>В с. Большетархово организовано 22 контейнерных площадки, на которых установлено 52 контейнера для раздельного накопления отходов.</w:t>
      </w:r>
    </w:p>
    <w:p w:rsidR="00187271" w:rsidRDefault="00187271">
      <w:pPr>
        <w:pStyle w:val="ConsPlusNormal"/>
        <w:spacing w:before="220"/>
        <w:ind w:firstLine="540"/>
        <w:jc w:val="both"/>
      </w:pPr>
      <w:r>
        <w:t>Транспортирование ТКО с территории села осуществляет МУП "СЖКХ" на полигон твердых бытовых отходов с. Большетархово.</w:t>
      </w:r>
    </w:p>
    <w:p w:rsidR="00187271" w:rsidRDefault="00187271">
      <w:pPr>
        <w:pStyle w:val="ConsPlusNormal"/>
        <w:spacing w:before="220"/>
        <w:ind w:firstLine="540"/>
        <w:jc w:val="both"/>
      </w:pPr>
      <w:r>
        <w:t>МУП "СЖКХ" заключили договоры на передачу отходов пластика, бумаги, железной банки со специализированными организациями.</w:t>
      </w:r>
    </w:p>
    <w:p w:rsidR="00187271" w:rsidRDefault="00187271">
      <w:pPr>
        <w:pStyle w:val="ConsPlusNormal"/>
        <w:spacing w:before="220"/>
        <w:ind w:firstLine="540"/>
        <w:jc w:val="both"/>
      </w:pPr>
      <w:r>
        <w:t>Вывоз отходов осуществляется по мере накопления с производственной территории цеха МУП "Сельское жилищно-коммунальное хозяйство с. Большетархово".</w:t>
      </w:r>
    </w:p>
    <w:p w:rsidR="00187271" w:rsidRDefault="00187271">
      <w:pPr>
        <w:pStyle w:val="ConsPlusNormal"/>
        <w:spacing w:before="220"/>
        <w:ind w:firstLine="540"/>
        <w:jc w:val="both"/>
      </w:pPr>
      <w:r>
        <w:t>В деревне Соснина и деревне Пасол организовано по 2 контейнерных площадки, на которых размещается по 5 контейнеров для раздельного накопления отходов.</w:t>
      </w:r>
    </w:p>
    <w:p w:rsidR="00187271" w:rsidRDefault="00187271">
      <w:pPr>
        <w:pStyle w:val="ConsPlusNormal"/>
        <w:spacing w:before="220"/>
        <w:ind w:firstLine="540"/>
        <w:jc w:val="both"/>
      </w:pPr>
      <w:r>
        <w:t>Транспортирование ТКО с территорий деревень осуществляет индивидуальный предприниматель В.В. Мырза на полигон твердых бытовых отходов ООО "Жилищно-коммунальное автотранспортное предприятие" г. Мегион.</w:t>
      </w:r>
    </w:p>
    <w:p w:rsidR="00187271" w:rsidRDefault="00187271">
      <w:pPr>
        <w:pStyle w:val="ConsPlusNormal"/>
        <w:spacing w:before="220"/>
        <w:ind w:firstLine="540"/>
        <w:jc w:val="both"/>
      </w:pPr>
      <w:r>
        <w:t>Администрацией городского типа Излучинск заключен договор со специализированными организациями на передачу отходов пластика, бумаги, железной банки от населения д. Соснина и д. Пасол.</w:t>
      </w:r>
    </w:p>
    <w:p w:rsidR="00187271" w:rsidRDefault="00187271">
      <w:pPr>
        <w:pStyle w:val="ConsPlusNormal"/>
        <w:spacing w:before="220"/>
        <w:ind w:firstLine="540"/>
        <w:jc w:val="both"/>
      </w:pPr>
      <w:r>
        <w:t>В таблице представлены данные о мусоровывозящих компаниях, транспорте для транспортирования ТКО.</w:t>
      </w:r>
    </w:p>
    <w:p w:rsidR="00187271" w:rsidRDefault="00187271">
      <w:pPr>
        <w:pStyle w:val="ConsPlusNormal"/>
        <w:jc w:val="both"/>
      </w:pPr>
    </w:p>
    <w:p w:rsidR="00187271" w:rsidRDefault="00187271">
      <w:pPr>
        <w:pStyle w:val="ConsPlusNormal"/>
        <w:jc w:val="center"/>
      </w:pPr>
      <w:r>
        <w:t>Таблица 25 - Данные о транспортировщиках ТКО городского</w:t>
      </w:r>
    </w:p>
    <w:p w:rsidR="00187271" w:rsidRDefault="00187271">
      <w:pPr>
        <w:pStyle w:val="ConsPlusNormal"/>
        <w:jc w:val="center"/>
      </w:pPr>
      <w:r>
        <w:t>поселения Излучинск</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9"/>
        <w:gridCol w:w="1714"/>
        <w:gridCol w:w="2268"/>
        <w:gridCol w:w="2891"/>
      </w:tblGrid>
      <w:tr w:rsidR="00187271">
        <w:tc>
          <w:tcPr>
            <w:tcW w:w="2179" w:type="dxa"/>
          </w:tcPr>
          <w:p w:rsidR="00187271" w:rsidRDefault="00187271">
            <w:pPr>
              <w:pStyle w:val="ConsPlusNormal"/>
              <w:jc w:val="center"/>
            </w:pPr>
            <w:r>
              <w:t>Наименование компании - транспортировщика ТКО</w:t>
            </w:r>
          </w:p>
        </w:tc>
        <w:tc>
          <w:tcPr>
            <w:tcW w:w="1714" w:type="dxa"/>
          </w:tcPr>
          <w:p w:rsidR="00187271" w:rsidRDefault="00187271">
            <w:pPr>
              <w:pStyle w:val="ConsPlusNormal"/>
              <w:jc w:val="center"/>
            </w:pPr>
            <w:r>
              <w:t>Периодичность и время вывоза ТКО</w:t>
            </w:r>
          </w:p>
        </w:tc>
        <w:tc>
          <w:tcPr>
            <w:tcW w:w="2268" w:type="dxa"/>
          </w:tcPr>
          <w:p w:rsidR="00187271" w:rsidRDefault="00187271">
            <w:pPr>
              <w:pStyle w:val="ConsPlusNormal"/>
              <w:jc w:val="center"/>
            </w:pPr>
            <w:r>
              <w:t>Виды транспортных средств, их гос номеров)</w:t>
            </w:r>
          </w:p>
        </w:tc>
        <w:tc>
          <w:tcPr>
            <w:tcW w:w="2891" w:type="dxa"/>
          </w:tcPr>
          <w:p w:rsidR="00187271" w:rsidRDefault="00187271">
            <w:pPr>
              <w:pStyle w:val="ConsPlusNormal"/>
              <w:jc w:val="center"/>
            </w:pPr>
            <w:r>
              <w:t>Применяемый способ коммерческого учета транспортируемых отходов (объем/масса)</w:t>
            </w:r>
          </w:p>
        </w:tc>
      </w:tr>
      <w:tr w:rsidR="00187271">
        <w:tc>
          <w:tcPr>
            <w:tcW w:w="2179" w:type="dxa"/>
          </w:tcPr>
          <w:p w:rsidR="00187271" w:rsidRDefault="00187271">
            <w:pPr>
              <w:pStyle w:val="ConsPlusNormal"/>
            </w:pPr>
            <w:r>
              <w:t>Индивидуальный предприниматель Мырза Вероника Владимировна</w:t>
            </w:r>
          </w:p>
        </w:tc>
        <w:tc>
          <w:tcPr>
            <w:tcW w:w="1714" w:type="dxa"/>
          </w:tcPr>
          <w:p w:rsidR="00187271" w:rsidRDefault="00187271">
            <w:pPr>
              <w:pStyle w:val="ConsPlusNormal"/>
            </w:pPr>
            <w:r>
              <w:t>Ежедневно</w:t>
            </w:r>
          </w:p>
        </w:tc>
        <w:tc>
          <w:tcPr>
            <w:tcW w:w="2268" w:type="dxa"/>
          </w:tcPr>
          <w:p w:rsidR="00187271" w:rsidRDefault="00187271">
            <w:pPr>
              <w:pStyle w:val="ConsPlusNormal"/>
            </w:pPr>
            <w:r>
              <w:t>ЗИЛ спец 133Д42КО-429</w:t>
            </w:r>
          </w:p>
          <w:p w:rsidR="00187271" w:rsidRDefault="00187271">
            <w:pPr>
              <w:pStyle w:val="ConsPlusNormal"/>
            </w:pPr>
            <w:r>
              <w:t>В 729 ТР 86</w:t>
            </w:r>
          </w:p>
          <w:p w:rsidR="00187271" w:rsidRDefault="00187271">
            <w:pPr>
              <w:pStyle w:val="ConsPlusNormal"/>
            </w:pPr>
            <w:r>
              <w:t>КАМАЗ 53215</w:t>
            </w:r>
          </w:p>
          <w:p w:rsidR="00187271" w:rsidRDefault="00187271">
            <w:pPr>
              <w:pStyle w:val="ConsPlusNormal"/>
            </w:pPr>
            <w:r>
              <w:t>В 596 ТР 86</w:t>
            </w:r>
          </w:p>
          <w:p w:rsidR="00187271" w:rsidRDefault="00187271">
            <w:pPr>
              <w:pStyle w:val="ConsPlusNormal"/>
            </w:pPr>
            <w:r>
              <w:t>КАМАЗ 53215</w:t>
            </w:r>
          </w:p>
          <w:p w:rsidR="00187271" w:rsidRDefault="00187271">
            <w:pPr>
              <w:pStyle w:val="ConsPlusNormal"/>
            </w:pPr>
            <w:r>
              <w:t>В 596 ТР 86</w:t>
            </w:r>
          </w:p>
          <w:p w:rsidR="00187271" w:rsidRDefault="00187271">
            <w:pPr>
              <w:pStyle w:val="ConsPlusNormal"/>
            </w:pPr>
            <w:r>
              <w:t>коэффициент уплотнения: 1,8.</w:t>
            </w:r>
          </w:p>
        </w:tc>
        <w:tc>
          <w:tcPr>
            <w:tcW w:w="2891" w:type="dxa"/>
          </w:tcPr>
          <w:p w:rsidR="00187271" w:rsidRDefault="00187271">
            <w:pPr>
              <w:pStyle w:val="ConsPlusNormal"/>
            </w:pPr>
            <w:r>
              <w:t>Объем 1-го контейнера составляет 0,6 м</w:t>
            </w:r>
            <w:r>
              <w:rPr>
                <w:vertAlign w:val="superscript"/>
              </w:rPr>
              <w:t>3</w:t>
            </w:r>
          </w:p>
          <w:p w:rsidR="00187271" w:rsidRDefault="00187271">
            <w:pPr>
              <w:pStyle w:val="ConsPlusNormal"/>
            </w:pPr>
            <w:r>
              <w:t>Учет ведется по показаниям маршрутных листов накопления ТКО.</w:t>
            </w:r>
          </w:p>
          <w:p w:rsidR="00187271" w:rsidRDefault="00187271">
            <w:pPr>
              <w:pStyle w:val="ConsPlusNormal"/>
            </w:pPr>
            <w:r>
              <w:t>Контрольные талоны приема сдачи ТКО. Контрольные акты.</w:t>
            </w:r>
          </w:p>
        </w:tc>
      </w:tr>
      <w:tr w:rsidR="00187271">
        <w:tc>
          <w:tcPr>
            <w:tcW w:w="2179" w:type="dxa"/>
          </w:tcPr>
          <w:p w:rsidR="00187271" w:rsidRDefault="00187271">
            <w:pPr>
              <w:pStyle w:val="ConsPlusNormal"/>
            </w:pPr>
            <w:r>
              <w:t>ООО "Энерготехник"</w:t>
            </w:r>
          </w:p>
        </w:tc>
        <w:tc>
          <w:tcPr>
            <w:tcW w:w="1714" w:type="dxa"/>
          </w:tcPr>
          <w:p w:rsidR="00187271" w:rsidRDefault="00187271">
            <w:pPr>
              <w:pStyle w:val="ConsPlusNormal"/>
            </w:pPr>
            <w:r>
              <w:t>Ежедневно</w:t>
            </w:r>
          </w:p>
        </w:tc>
        <w:tc>
          <w:tcPr>
            <w:tcW w:w="2268" w:type="dxa"/>
          </w:tcPr>
          <w:p w:rsidR="00187271" w:rsidRDefault="00187271">
            <w:pPr>
              <w:pStyle w:val="ConsPlusNormal"/>
            </w:pPr>
            <w:r>
              <w:t>1,5</w:t>
            </w:r>
          </w:p>
          <w:p w:rsidR="00187271" w:rsidRDefault="00187271">
            <w:pPr>
              <w:pStyle w:val="ConsPlusNormal"/>
            </w:pPr>
            <w:r>
              <w:t>МАЗ КО - 440-8</w:t>
            </w:r>
          </w:p>
          <w:p w:rsidR="00187271" w:rsidRDefault="00187271">
            <w:pPr>
              <w:pStyle w:val="ConsPlusNormal"/>
            </w:pPr>
            <w:r>
              <w:t>С 396 ХР</w:t>
            </w:r>
          </w:p>
          <w:p w:rsidR="00187271" w:rsidRDefault="00187271">
            <w:pPr>
              <w:pStyle w:val="ConsPlusNormal"/>
            </w:pPr>
            <w:r>
              <w:t>1,5</w:t>
            </w:r>
          </w:p>
          <w:p w:rsidR="00187271" w:rsidRDefault="00187271">
            <w:pPr>
              <w:pStyle w:val="ConsPlusNormal"/>
            </w:pPr>
            <w:r>
              <w:t>МАЗ КО - 440-8</w:t>
            </w:r>
          </w:p>
          <w:p w:rsidR="00187271" w:rsidRDefault="00187271">
            <w:pPr>
              <w:pStyle w:val="ConsPlusNormal"/>
            </w:pPr>
            <w:r>
              <w:lastRenderedPageBreak/>
              <w:t>М 835 ХТ</w:t>
            </w:r>
          </w:p>
          <w:p w:rsidR="00187271" w:rsidRDefault="00187271">
            <w:pPr>
              <w:pStyle w:val="ConsPlusNormal"/>
            </w:pPr>
            <w:r>
              <w:t>коэффициент уплотнения: 1,4</w:t>
            </w:r>
          </w:p>
        </w:tc>
        <w:tc>
          <w:tcPr>
            <w:tcW w:w="2891" w:type="dxa"/>
            <w:vMerge w:val="restart"/>
          </w:tcPr>
          <w:p w:rsidR="00187271" w:rsidRDefault="00187271">
            <w:pPr>
              <w:pStyle w:val="ConsPlusNormal"/>
            </w:pPr>
            <w:r>
              <w:lastRenderedPageBreak/>
              <w:t>Объем 1-го контейнера составляет 0,75 м</w:t>
            </w:r>
            <w:r>
              <w:rPr>
                <w:vertAlign w:val="superscript"/>
              </w:rPr>
              <w:t>3</w:t>
            </w:r>
          </w:p>
          <w:p w:rsidR="00187271" w:rsidRDefault="00187271">
            <w:pPr>
              <w:pStyle w:val="ConsPlusNormal"/>
            </w:pPr>
            <w:r>
              <w:t>Учет ведется по показаниям маршрутных листов накопления ТКО.</w:t>
            </w:r>
          </w:p>
        </w:tc>
      </w:tr>
      <w:tr w:rsidR="00187271">
        <w:tc>
          <w:tcPr>
            <w:tcW w:w="2179" w:type="dxa"/>
          </w:tcPr>
          <w:p w:rsidR="00187271" w:rsidRDefault="00187271">
            <w:pPr>
              <w:pStyle w:val="ConsPlusNormal"/>
            </w:pPr>
            <w:r>
              <w:t>МУП "СЖКХ"</w:t>
            </w:r>
          </w:p>
        </w:tc>
        <w:tc>
          <w:tcPr>
            <w:tcW w:w="1714" w:type="dxa"/>
          </w:tcPr>
          <w:p w:rsidR="00187271" w:rsidRDefault="00187271">
            <w:pPr>
              <w:pStyle w:val="ConsPlusNormal"/>
            </w:pPr>
            <w:r>
              <w:t>1 раз в 2 - 3 дня в зимний период, ежедневно в летний период</w:t>
            </w:r>
          </w:p>
        </w:tc>
        <w:tc>
          <w:tcPr>
            <w:tcW w:w="2268" w:type="dxa"/>
          </w:tcPr>
          <w:p w:rsidR="00187271" w:rsidRDefault="00187271">
            <w:pPr>
              <w:pStyle w:val="ConsPlusNormal"/>
            </w:pPr>
            <w:r>
              <w:t>ЗИЛ КО-451, Т212КР коэффициент уплотнения: 2,5</w:t>
            </w:r>
          </w:p>
        </w:tc>
        <w:tc>
          <w:tcPr>
            <w:tcW w:w="2891"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Данные об имеющейся специализированной техники у транспортировщиков ТКО представлены в таблице 26.</w:t>
      </w:r>
    </w:p>
    <w:p w:rsidR="00187271" w:rsidRDefault="00187271">
      <w:pPr>
        <w:pStyle w:val="ConsPlusNormal"/>
        <w:jc w:val="both"/>
      </w:pPr>
    </w:p>
    <w:p w:rsidR="00187271" w:rsidRDefault="00187271">
      <w:pPr>
        <w:pStyle w:val="ConsPlusNormal"/>
        <w:jc w:val="center"/>
      </w:pPr>
      <w:r>
        <w:t>Таблица 26 - Транспортные средства, задействованные</w:t>
      </w:r>
    </w:p>
    <w:p w:rsidR="00187271" w:rsidRDefault="00187271">
      <w:pPr>
        <w:pStyle w:val="ConsPlusNormal"/>
        <w:jc w:val="center"/>
      </w:pPr>
      <w:r>
        <w:t>при перевозке отходов</w:t>
      </w:r>
    </w:p>
    <w:p w:rsidR="00187271" w:rsidRDefault="00187271">
      <w:pPr>
        <w:pStyle w:val="ConsPlusNormal"/>
        <w:jc w:val="both"/>
      </w:pPr>
    </w:p>
    <w:p w:rsidR="00187271" w:rsidRDefault="00187271">
      <w:pPr>
        <w:sectPr w:rsidR="0018727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2438"/>
        <w:gridCol w:w="829"/>
        <w:gridCol w:w="1304"/>
        <w:gridCol w:w="1134"/>
        <w:gridCol w:w="964"/>
        <w:gridCol w:w="1020"/>
        <w:gridCol w:w="1009"/>
        <w:gridCol w:w="859"/>
      </w:tblGrid>
      <w:tr w:rsidR="00187271">
        <w:tc>
          <w:tcPr>
            <w:tcW w:w="1639" w:type="dxa"/>
          </w:tcPr>
          <w:p w:rsidR="00187271" w:rsidRDefault="00187271">
            <w:pPr>
              <w:pStyle w:val="ConsPlusNormal"/>
              <w:jc w:val="center"/>
            </w:pPr>
            <w:r>
              <w:lastRenderedPageBreak/>
              <w:t>Модель</w:t>
            </w:r>
          </w:p>
        </w:tc>
        <w:tc>
          <w:tcPr>
            <w:tcW w:w="2438" w:type="dxa"/>
          </w:tcPr>
          <w:p w:rsidR="00187271" w:rsidRDefault="00187271">
            <w:pPr>
              <w:pStyle w:val="ConsPlusNormal"/>
              <w:jc w:val="center"/>
            </w:pPr>
            <w:r>
              <w:t>Базовое шасси</w:t>
            </w:r>
          </w:p>
        </w:tc>
        <w:tc>
          <w:tcPr>
            <w:tcW w:w="829" w:type="dxa"/>
          </w:tcPr>
          <w:p w:rsidR="00187271" w:rsidRDefault="00187271">
            <w:pPr>
              <w:pStyle w:val="ConsPlusNormal"/>
              <w:jc w:val="center"/>
            </w:pPr>
            <w:r>
              <w:t>Объем кузова, м</w:t>
            </w:r>
            <w:r>
              <w:rPr>
                <w:vertAlign w:val="superscript"/>
              </w:rPr>
              <w:t>3</w:t>
            </w:r>
          </w:p>
        </w:tc>
        <w:tc>
          <w:tcPr>
            <w:tcW w:w="1304" w:type="dxa"/>
          </w:tcPr>
          <w:p w:rsidR="00187271" w:rsidRDefault="00187271">
            <w:pPr>
              <w:pStyle w:val="ConsPlusNormal"/>
              <w:jc w:val="center"/>
            </w:pPr>
            <w:r>
              <w:t>Навесное оборудование</w:t>
            </w:r>
          </w:p>
        </w:tc>
        <w:tc>
          <w:tcPr>
            <w:tcW w:w="1134" w:type="dxa"/>
          </w:tcPr>
          <w:p w:rsidR="00187271" w:rsidRDefault="00187271">
            <w:pPr>
              <w:pStyle w:val="ConsPlusNormal"/>
              <w:jc w:val="center"/>
            </w:pPr>
            <w:r>
              <w:t>Коэффициент уплотнения</w:t>
            </w:r>
          </w:p>
        </w:tc>
        <w:tc>
          <w:tcPr>
            <w:tcW w:w="964" w:type="dxa"/>
          </w:tcPr>
          <w:p w:rsidR="00187271" w:rsidRDefault="00187271">
            <w:pPr>
              <w:pStyle w:val="ConsPlusNormal"/>
              <w:jc w:val="center"/>
            </w:pPr>
            <w:r>
              <w:t>Год выпуска</w:t>
            </w:r>
          </w:p>
        </w:tc>
        <w:tc>
          <w:tcPr>
            <w:tcW w:w="1020" w:type="dxa"/>
          </w:tcPr>
          <w:p w:rsidR="00187271" w:rsidRDefault="00187271">
            <w:pPr>
              <w:pStyle w:val="ConsPlusNormal"/>
              <w:jc w:val="center"/>
            </w:pPr>
            <w:r>
              <w:t>Количество, шт.</w:t>
            </w:r>
          </w:p>
        </w:tc>
        <w:tc>
          <w:tcPr>
            <w:tcW w:w="1009" w:type="dxa"/>
          </w:tcPr>
          <w:p w:rsidR="00187271" w:rsidRDefault="00187271">
            <w:pPr>
              <w:pStyle w:val="ConsPlusNormal"/>
              <w:jc w:val="center"/>
            </w:pPr>
            <w:r>
              <w:t>Процент износа</w:t>
            </w:r>
          </w:p>
        </w:tc>
        <w:tc>
          <w:tcPr>
            <w:tcW w:w="859" w:type="dxa"/>
          </w:tcPr>
          <w:p w:rsidR="00187271" w:rsidRDefault="00187271">
            <w:pPr>
              <w:pStyle w:val="ConsPlusNormal"/>
              <w:jc w:val="center"/>
            </w:pPr>
            <w:r>
              <w:t>Кол-во рейсов в месяц</w:t>
            </w:r>
          </w:p>
        </w:tc>
      </w:tr>
      <w:tr w:rsidR="00187271">
        <w:tc>
          <w:tcPr>
            <w:tcW w:w="11196" w:type="dxa"/>
            <w:gridSpan w:val="9"/>
          </w:tcPr>
          <w:p w:rsidR="00187271" w:rsidRDefault="00187271">
            <w:pPr>
              <w:pStyle w:val="ConsPlusNormal"/>
              <w:jc w:val="center"/>
            </w:pPr>
            <w:r>
              <w:t>ИП Мырза В.В.</w:t>
            </w:r>
          </w:p>
        </w:tc>
      </w:tr>
      <w:tr w:rsidR="00187271">
        <w:tc>
          <w:tcPr>
            <w:tcW w:w="11196" w:type="dxa"/>
            <w:gridSpan w:val="9"/>
          </w:tcPr>
          <w:p w:rsidR="00187271" w:rsidRDefault="00187271">
            <w:pPr>
              <w:pStyle w:val="ConsPlusNormal"/>
              <w:jc w:val="center"/>
            </w:pPr>
            <w:r>
              <w:t>Мусоровозы</w:t>
            </w:r>
          </w:p>
        </w:tc>
      </w:tr>
      <w:tr w:rsidR="00187271">
        <w:tc>
          <w:tcPr>
            <w:tcW w:w="1639" w:type="dxa"/>
          </w:tcPr>
          <w:p w:rsidR="00187271" w:rsidRDefault="00187271">
            <w:pPr>
              <w:pStyle w:val="ConsPlusNormal"/>
            </w:pPr>
            <w:r>
              <w:t>МК-18</w:t>
            </w:r>
          </w:p>
        </w:tc>
        <w:tc>
          <w:tcPr>
            <w:tcW w:w="2438" w:type="dxa"/>
          </w:tcPr>
          <w:p w:rsidR="00187271" w:rsidRDefault="00187271">
            <w:pPr>
              <w:pStyle w:val="ConsPlusNormal"/>
            </w:pPr>
            <w:r>
              <w:t>ХТС43225R52258384</w:t>
            </w:r>
          </w:p>
        </w:tc>
        <w:tc>
          <w:tcPr>
            <w:tcW w:w="829" w:type="dxa"/>
          </w:tcPr>
          <w:p w:rsidR="00187271" w:rsidRDefault="00187271">
            <w:pPr>
              <w:pStyle w:val="ConsPlusNormal"/>
            </w:pPr>
            <w:r>
              <w:t>18</w:t>
            </w:r>
          </w:p>
        </w:tc>
        <w:tc>
          <w:tcPr>
            <w:tcW w:w="1304" w:type="dxa"/>
          </w:tcPr>
          <w:p w:rsidR="00187271" w:rsidRDefault="00187271">
            <w:pPr>
              <w:pStyle w:val="ConsPlusNormal"/>
            </w:pPr>
            <w:r>
              <w:t>Пресс</w:t>
            </w:r>
          </w:p>
        </w:tc>
        <w:tc>
          <w:tcPr>
            <w:tcW w:w="1134" w:type="dxa"/>
          </w:tcPr>
          <w:p w:rsidR="00187271" w:rsidRDefault="00187271">
            <w:pPr>
              <w:pStyle w:val="ConsPlusNormal"/>
            </w:pPr>
            <w:r>
              <w:t>1,8</w:t>
            </w:r>
          </w:p>
        </w:tc>
        <w:tc>
          <w:tcPr>
            <w:tcW w:w="964" w:type="dxa"/>
          </w:tcPr>
          <w:p w:rsidR="00187271" w:rsidRDefault="00187271">
            <w:pPr>
              <w:pStyle w:val="ConsPlusNormal"/>
            </w:pPr>
            <w:r>
              <w:t>2006</w:t>
            </w:r>
          </w:p>
        </w:tc>
        <w:tc>
          <w:tcPr>
            <w:tcW w:w="1020" w:type="dxa"/>
          </w:tcPr>
          <w:p w:rsidR="00187271" w:rsidRDefault="00187271">
            <w:pPr>
              <w:pStyle w:val="ConsPlusNormal"/>
            </w:pPr>
            <w:r>
              <w:t>1</w:t>
            </w:r>
          </w:p>
        </w:tc>
        <w:tc>
          <w:tcPr>
            <w:tcW w:w="1009" w:type="dxa"/>
          </w:tcPr>
          <w:p w:rsidR="00187271" w:rsidRDefault="00187271">
            <w:pPr>
              <w:pStyle w:val="ConsPlusNormal"/>
            </w:pPr>
            <w:r>
              <w:t>30</w:t>
            </w:r>
          </w:p>
        </w:tc>
        <w:tc>
          <w:tcPr>
            <w:tcW w:w="859" w:type="dxa"/>
          </w:tcPr>
          <w:p w:rsidR="00187271" w:rsidRDefault="00187271">
            <w:pPr>
              <w:pStyle w:val="ConsPlusNormal"/>
            </w:pPr>
            <w:r>
              <w:t>31</w:t>
            </w:r>
          </w:p>
        </w:tc>
      </w:tr>
      <w:tr w:rsidR="00187271">
        <w:tc>
          <w:tcPr>
            <w:tcW w:w="1639" w:type="dxa"/>
          </w:tcPr>
          <w:p w:rsidR="00187271" w:rsidRDefault="00187271">
            <w:pPr>
              <w:pStyle w:val="ConsPlusNormal"/>
            </w:pPr>
            <w:r>
              <w:t>ЗИЛ182Д42</w:t>
            </w:r>
          </w:p>
        </w:tc>
        <w:tc>
          <w:tcPr>
            <w:tcW w:w="2438" w:type="dxa"/>
          </w:tcPr>
          <w:p w:rsidR="00187271" w:rsidRDefault="00187271">
            <w:pPr>
              <w:pStyle w:val="ConsPlusNormal"/>
            </w:pPr>
            <w:r>
              <w:t>022779</w:t>
            </w:r>
          </w:p>
        </w:tc>
        <w:tc>
          <w:tcPr>
            <w:tcW w:w="829" w:type="dxa"/>
          </w:tcPr>
          <w:p w:rsidR="00187271" w:rsidRDefault="00187271">
            <w:pPr>
              <w:pStyle w:val="ConsPlusNormal"/>
            </w:pPr>
            <w:r>
              <w:t>20</w:t>
            </w:r>
          </w:p>
        </w:tc>
        <w:tc>
          <w:tcPr>
            <w:tcW w:w="1304" w:type="dxa"/>
          </w:tcPr>
          <w:p w:rsidR="00187271" w:rsidRDefault="00187271">
            <w:pPr>
              <w:pStyle w:val="ConsPlusNormal"/>
            </w:pPr>
            <w:r>
              <w:t>Пресс</w:t>
            </w:r>
          </w:p>
        </w:tc>
        <w:tc>
          <w:tcPr>
            <w:tcW w:w="1134" w:type="dxa"/>
          </w:tcPr>
          <w:p w:rsidR="00187271" w:rsidRDefault="00187271">
            <w:pPr>
              <w:pStyle w:val="ConsPlusNormal"/>
            </w:pPr>
            <w:r>
              <w:t>1,8</w:t>
            </w:r>
          </w:p>
        </w:tc>
        <w:tc>
          <w:tcPr>
            <w:tcW w:w="964" w:type="dxa"/>
          </w:tcPr>
          <w:p w:rsidR="00187271" w:rsidRDefault="00187271">
            <w:pPr>
              <w:pStyle w:val="ConsPlusNormal"/>
            </w:pPr>
            <w:r>
              <w:t>1997</w:t>
            </w:r>
          </w:p>
        </w:tc>
        <w:tc>
          <w:tcPr>
            <w:tcW w:w="1020" w:type="dxa"/>
          </w:tcPr>
          <w:p w:rsidR="00187271" w:rsidRDefault="00187271">
            <w:pPr>
              <w:pStyle w:val="ConsPlusNormal"/>
            </w:pPr>
            <w:r>
              <w:t>1</w:t>
            </w:r>
          </w:p>
        </w:tc>
        <w:tc>
          <w:tcPr>
            <w:tcW w:w="1009" w:type="dxa"/>
          </w:tcPr>
          <w:p w:rsidR="00187271" w:rsidRDefault="00187271">
            <w:pPr>
              <w:pStyle w:val="ConsPlusNormal"/>
            </w:pPr>
            <w:r>
              <w:t>35</w:t>
            </w:r>
          </w:p>
        </w:tc>
        <w:tc>
          <w:tcPr>
            <w:tcW w:w="859" w:type="dxa"/>
          </w:tcPr>
          <w:p w:rsidR="00187271" w:rsidRDefault="00187271">
            <w:pPr>
              <w:pStyle w:val="ConsPlusNormal"/>
            </w:pPr>
            <w:r>
              <w:t>30</w:t>
            </w:r>
          </w:p>
        </w:tc>
      </w:tr>
      <w:tr w:rsidR="00187271">
        <w:tc>
          <w:tcPr>
            <w:tcW w:w="1639" w:type="dxa"/>
          </w:tcPr>
          <w:p w:rsidR="00187271" w:rsidRDefault="00187271">
            <w:pPr>
              <w:pStyle w:val="ConsPlusNormal"/>
            </w:pPr>
            <w:r>
              <w:t>МК20-01</w:t>
            </w:r>
          </w:p>
        </w:tc>
        <w:tc>
          <w:tcPr>
            <w:tcW w:w="2438" w:type="dxa"/>
          </w:tcPr>
          <w:p w:rsidR="00187271" w:rsidRDefault="00187271">
            <w:pPr>
              <w:pStyle w:val="ConsPlusNormal"/>
            </w:pPr>
            <w:r>
              <w:t>2163820</w:t>
            </w:r>
          </w:p>
        </w:tc>
        <w:tc>
          <w:tcPr>
            <w:tcW w:w="829" w:type="dxa"/>
          </w:tcPr>
          <w:p w:rsidR="00187271" w:rsidRDefault="00187271">
            <w:pPr>
              <w:pStyle w:val="ConsPlusNormal"/>
            </w:pPr>
            <w:r>
              <w:t>24</w:t>
            </w:r>
          </w:p>
        </w:tc>
        <w:tc>
          <w:tcPr>
            <w:tcW w:w="1304" w:type="dxa"/>
          </w:tcPr>
          <w:p w:rsidR="00187271" w:rsidRDefault="00187271">
            <w:pPr>
              <w:pStyle w:val="ConsPlusNormal"/>
            </w:pPr>
            <w:r>
              <w:t>Пресс</w:t>
            </w:r>
          </w:p>
        </w:tc>
        <w:tc>
          <w:tcPr>
            <w:tcW w:w="1134" w:type="dxa"/>
          </w:tcPr>
          <w:p w:rsidR="00187271" w:rsidRDefault="00187271">
            <w:pPr>
              <w:pStyle w:val="ConsPlusNormal"/>
            </w:pPr>
            <w:r>
              <w:t>1,8</w:t>
            </w:r>
          </w:p>
        </w:tc>
        <w:tc>
          <w:tcPr>
            <w:tcW w:w="964" w:type="dxa"/>
          </w:tcPr>
          <w:p w:rsidR="00187271" w:rsidRDefault="00187271">
            <w:pPr>
              <w:pStyle w:val="ConsPlusNormal"/>
            </w:pPr>
            <w:r>
              <w:t>2002</w:t>
            </w:r>
          </w:p>
        </w:tc>
        <w:tc>
          <w:tcPr>
            <w:tcW w:w="1020" w:type="dxa"/>
          </w:tcPr>
          <w:p w:rsidR="00187271" w:rsidRDefault="00187271">
            <w:pPr>
              <w:pStyle w:val="ConsPlusNormal"/>
            </w:pPr>
            <w:r>
              <w:t>1</w:t>
            </w:r>
          </w:p>
        </w:tc>
        <w:tc>
          <w:tcPr>
            <w:tcW w:w="1009" w:type="dxa"/>
          </w:tcPr>
          <w:p w:rsidR="00187271" w:rsidRDefault="00187271">
            <w:pPr>
              <w:pStyle w:val="ConsPlusNormal"/>
            </w:pPr>
            <w:r>
              <w:t>30</w:t>
            </w:r>
          </w:p>
        </w:tc>
        <w:tc>
          <w:tcPr>
            <w:tcW w:w="859" w:type="dxa"/>
          </w:tcPr>
          <w:p w:rsidR="00187271" w:rsidRDefault="00187271">
            <w:pPr>
              <w:pStyle w:val="ConsPlusNormal"/>
            </w:pPr>
            <w:r>
              <w:t>31</w:t>
            </w:r>
          </w:p>
        </w:tc>
      </w:tr>
      <w:tr w:rsidR="00187271">
        <w:tc>
          <w:tcPr>
            <w:tcW w:w="11196" w:type="dxa"/>
            <w:gridSpan w:val="9"/>
          </w:tcPr>
          <w:p w:rsidR="00187271" w:rsidRDefault="00187271">
            <w:pPr>
              <w:pStyle w:val="ConsPlusNormal"/>
              <w:jc w:val="center"/>
            </w:pPr>
            <w:r>
              <w:t>Подметально-уборочные машины</w:t>
            </w:r>
          </w:p>
        </w:tc>
      </w:tr>
      <w:tr w:rsidR="00187271">
        <w:tc>
          <w:tcPr>
            <w:tcW w:w="1639" w:type="dxa"/>
          </w:tcPr>
          <w:p w:rsidR="00187271" w:rsidRDefault="00187271">
            <w:pPr>
              <w:pStyle w:val="ConsPlusNormal"/>
            </w:pPr>
            <w:r>
              <w:t>МУП351ТМ</w:t>
            </w:r>
          </w:p>
        </w:tc>
        <w:tc>
          <w:tcPr>
            <w:tcW w:w="2438" w:type="dxa"/>
          </w:tcPr>
          <w:p w:rsidR="00187271" w:rsidRDefault="00187271">
            <w:pPr>
              <w:pStyle w:val="ConsPlusNormal"/>
            </w:pPr>
            <w:r>
              <w:t>-</w:t>
            </w:r>
          </w:p>
        </w:tc>
        <w:tc>
          <w:tcPr>
            <w:tcW w:w="829" w:type="dxa"/>
          </w:tcPr>
          <w:p w:rsidR="00187271" w:rsidRDefault="00187271">
            <w:pPr>
              <w:pStyle w:val="ConsPlusNormal"/>
            </w:pPr>
            <w:r>
              <w:t>-</w:t>
            </w:r>
          </w:p>
        </w:tc>
        <w:tc>
          <w:tcPr>
            <w:tcW w:w="1304" w:type="dxa"/>
          </w:tcPr>
          <w:p w:rsidR="00187271" w:rsidRDefault="00187271">
            <w:pPr>
              <w:pStyle w:val="ConsPlusNormal"/>
            </w:pPr>
            <w:r>
              <w:t>-</w:t>
            </w:r>
          </w:p>
        </w:tc>
        <w:tc>
          <w:tcPr>
            <w:tcW w:w="1134" w:type="dxa"/>
          </w:tcPr>
          <w:p w:rsidR="00187271" w:rsidRDefault="00187271">
            <w:pPr>
              <w:pStyle w:val="ConsPlusNormal"/>
            </w:pPr>
            <w:r>
              <w:t>-</w:t>
            </w:r>
          </w:p>
        </w:tc>
        <w:tc>
          <w:tcPr>
            <w:tcW w:w="964" w:type="dxa"/>
          </w:tcPr>
          <w:p w:rsidR="00187271" w:rsidRDefault="00187271">
            <w:pPr>
              <w:pStyle w:val="ConsPlusNormal"/>
            </w:pPr>
            <w:r>
              <w:t>2008</w:t>
            </w:r>
          </w:p>
        </w:tc>
        <w:tc>
          <w:tcPr>
            <w:tcW w:w="1020" w:type="dxa"/>
          </w:tcPr>
          <w:p w:rsidR="00187271" w:rsidRDefault="00187271">
            <w:pPr>
              <w:pStyle w:val="ConsPlusNormal"/>
            </w:pPr>
            <w:r>
              <w:t>1</w:t>
            </w:r>
          </w:p>
        </w:tc>
        <w:tc>
          <w:tcPr>
            <w:tcW w:w="1009" w:type="dxa"/>
          </w:tcPr>
          <w:p w:rsidR="00187271" w:rsidRDefault="00187271">
            <w:pPr>
              <w:pStyle w:val="ConsPlusNormal"/>
            </w:pPr>
            <w:r>
              <w:t>16</w:t>
            </w:r>
          </w:p>
        </w:tc>
        <w:tc>
          <w:tcPr>
            <w:tcW w:w="859" w:type="dxa"/>
          </w:tcPr>
          <w:p w:rsidR="00187271" w:rsidRDefault="00187271">
            <w:pPr>
              <w:pStyle w:val="ConsPlusNormal"/>
            </w:pPr>
            <w:r>
              <w:t>24</w:t>
            </w:r>
          </w:p>
        </w:tc>
      </w:tr>
      <w:tr w:rsidR="00187271">
        <w:tc>
          <w:tcPr>
            <w:tcW w:w="11196" w:type="dxa"/>
            <w:gridSpan w:val="9"/>
          </w:tcPr>
          <w:p w:rsidR="00187271" w:rsidRDefault="00187271">
            <w:pPr>
              <w:pStyle w:val="ConsPlusNormal"/>
            </w:pPr>
            <w:r>
              <w:t>Снегопогрузчики</w:t>
            </w:r>
          </w:p>
        </w:tc>
      </w:tr>
      <w:tr w:rsidR="00187271">
        <w:tc>
          <w:tcPr>
            <w:tcW w:w="1639" w:type="dxa"/>
          </w:tcPr>
          <w:p w:rsidR="00187271" w:rsidRDefault="00187271">
            <w:pPr>
              <w:pStyle w:val="ConsPlusNormal"/>
            </w:pPr>
            <w:r>
              <w:t>ТО-18Б2</w:t>
            </w:r>
          </w:p>
        </w:tc>
        <w:tc>
          <w:tcPr>
            <w:tcW w:w="2438" w:type="dxa"/>
          </w:tcPr>
          <w:p w:rsidR="00187271" w:rsidRDefault="00187271">
            <w:pPr>
              <w:pStyle w:val="ConsPlusNormal"/>
            </w:pPr>
            <w:r>
              <w:t>-</w:t>
            </w:r>
          </w:p>
        </w:tc>
        <w:tc>
          <w:tcPr>
            <w:tcW w:w="829" w:type="dxa"/>
          </w:tcPr>
          <w:p w:rsidR="00187271" w:rsidRDefault="00187271">
            <w:pPr>
              <w:pStyle w:val="ConsPlusNormal"/>
            </w:pPr>
            <w:r>
              <w:t>-</w:t>
            </w:r>
          </w:p>
        </w:tc>
        <w:tc>
          <w:tcPr>
            <w:tcW w:w="1304" w:type="dxa"/>
          </w:tcPr>
          <w:p w:rsidR="00187271" w:rsidRDefault="00187271">
            <w:pPr>
              <w:pStyle w:val="ConsPlusNormal"/>
            </w:pPr>
            <w:r>
              <w:t>-</w:t>
            </w:r>
          </w:p>
        </w:tc>
        <w:tc>
          <w:tcPr>
            <w:tcW w:w="1134" w:type="dxa"/>
          </w:tcPr>
          <w:p w:rsidR="00187271" w:rsidRDefault="00187271">
            <w:pPr>
              <w:pStyle w:val="ConsPlusNormal"/>
            </w:pPr>
            <w:r>
              <w:t>-</w:t>
            </w:r>
          </w:p>
        </w:tc>
        <w:tc>
          <w:tcPr>
            <w:tcW w:w="964" w:type="dxa"/>
          </w:tcPr>
          <w:p w:rsidR="00187271" w:rsidRDefault="00187271">
            <w:pPr>
              <w:pStyle w:val="ConsPlusNormal"/>
            </w:pPr>
            <w:r>
              <w:t>2002</w:t>
            </w:r>
          </w:p>
        </w:tc>
        <w:tc>
          <w:tcPr>
            <w:tcW w:w="1020" w:type="dxa"/>
          </w:tcPr>
          <w:p w:rsidR="00187271" w:rsidRDefault="00187271">
            <w:pPr>
              <w:pStyle w:val="ConsPlusNormal"/>
            </w:pPr>
            <w:r>
              <w:t>2</w:t>
            </w:r>
          </w:p>
        </w:tc>
        <w:tc>
          <w:tcPr>
            <w:tcW w:w="1009" w:type="dxa"/>
          </w:tcPr>
          <w:p w:rsidR="00187271" w:rsidRDefault="00187271">
            <w:pPr>
              <w:pStyle w:val="ConsPlusNormal"/>
            </w:pPr>
            <w:r>
              <w:t>20</w:t>
            </w:r>
          </w:p>
        </w:tc>
        <w:tc>
          <w:tcPr>
            <w:tcW w:w="859" w:type="dxa"/>
          </w:tcPr>
          <w:p w:rsidR="00187271" w:rsidRDefault="00187271">
            <w:pPr>
              <w:pStyle w:val="ConsPlusNormal"/>
            </w:pPr>
            <w:r>
              <w:t>35</w:t>
            </w:r>
          </w:p>
        </w:tc>
      </w:tr>
      <w:tr w:rsidR="00187271">
        <w:tc>
          <w:tcPr>
            <w:tcW w:w="1639" w:type="dxa"/>
          </w:tcPr>
          <w:p w:rsidR="00187271" w:rsidRDefault="00187271">
            <w:pPr>
              <w:pStyle w:val="ConsPlusNormal"/>
            </w:pPr>
            <w:r>
              <w:t>SDLGLG938L</w:t>
            </w:r>
          </w:p>
        </w:tc>
        <w:tc>
          <w:tcPr>
            <w:tcW w:w="2438" w:type="dxa"/>
          </w:tcPr>
          <w:p w:rsidR="00187271" w:rsidRDefault="00187271">
            <w:pPr>
              <w:pStyle w:val="ConsPlusNormal"/>
            </w:pPr>
            <w:r>
              <w:t>-</w:t>
            </w:r>
          </w:p>
        </w:tc>
        <w:tc>
          <w:tcPr>
            <w:tcW w:w="829" w:type="dxa"/>
          </w:tcPr>
          <w:p w:rsidR="00187271" w:rsidRDefault="00187271">
            <w:pPr>
              <w:pStyle w:val="ConsPlusNormal"/>
            </w:pPr>
            <w:r>
              <w:t>-</w:t>
            </w:r>
          </w:p>
        </w:tc>
        <w:tc>
          <w:tcPr>
            <w:tcW w:w="1304" w:type="dxa"/>
          </w:tcPr>
          <w:p w:rsidR="00187271" w:rsidRDefault="00187271">
            <w:pPr>
              <w:pStyle w:val="ConsPlusNormal"/>
            </w:pPr>
            <w:r>
              <w:t>-</w:t>
            </w:r>
          </w:p>
        </w:tc>
        <w:tc>
          <w:tcPr>
            <w:tcW w:w="1134" w:type="dxa"/>
          </w:tcPr>
          <w:p w:rsidR="00187271" w:rsidRDefault="00187271">
            <w:pPr>
              <w:pStyle w:val="ConsPlusNormal"/>
            </w:pPr>
            <w:r>
              <w:t>-</w:t>
            </w:r>
          </w:p>
        </w:tc>
        <w:tc>
          <w:tcPr>
            <w:tcW w:w="964" w:type="dxa"/>
          </w:tcPr>
          <w:p w:rsidR="00187271" w:rsidRDefault="00187271">
            <w:pPr>
              <w:pStyle w:val="ConsPlusNormal"/>
            </w:pPr>
            <w:r>
              <w:t>2013</w:t>
            </w:r>
          </w:p>
        </w:tc>
        <w:tc>
          <w:tcPr>
            <w:tcW w:w="1020" w:type="dxa"/>
          </w:tcPr>
          <w:p w:rsidR="00187271" w:rsidRDefault="00187271">
            <w:pPr>
              <w:pStyle w:val="ConsPlusNormal"/>
            </w:pPr>
            <w:r>
              <w:t>3</w:t>
            </w:r>
          </w:p>
        </w:tc>
        <w:tc>
          <w:tcPr>
            <w:tcW w:w="1009" w:type="dxa"/>
          </w:tcPr>
          <w:p w:rsidR="00187271" w:rsidRDefault="00187271">
            <w:pPr>
              <w:pStyle w:val="ConsPlusNormal"/>
            </w:pPr>
            <w:r>
              <w:t>15</w:t>
            </w:r>
          </w:p>
        </w:tc>
        <w:tc>
          <w:tcPr>
            <w:tcW w:w="859" w:type="dxa"/>
          </w:tcPr>
          <w:p w:rsidR="00187271" w:rsidRDefault="00187271">
            <w:pPr>
              <w:pStyle w:val="ConsPlusNormal"/>
            </w:pPr>
            <w:r>
              <w:t>30</w:t>
            </w:r>
          </w:p>
        </w:tc>
      </w:tr>
      <w:tr w:rsidR="00187271">
        <w:tc>
          <w:tcPr>
            <w:tcW w:w="11196" w:type="dxa"/>
            <w:gridSpan w:val="9"/>
          </w:tcPr>
          <w:p w:rsidR="00187271" w:rsidRDefault="00187271">
            <w:pPr>
              <w:pStyle w:val="ConsPlusNormal"/>
            </w:pPr>
            <w:r>
              <w:t>Илососы</w:t>
            </w:r>
          </w:p>
        </w:tc>
      </w:tr>
      <w:tr w:rsidR="00187271">
        <w:tc>
          <w:tcPr>
            <w:tcW w:w="1639" w:type="dxa"/>
          </w:tcPr>
          <w:p w:rsidR="00187271" w:rsidRDefault="00187271">
            <w:pPr>
              <w:pStyle w:val="ConsPlusNormal"/>
            </w:pPr>
            <w:r>
              <w:t>КО-507А</w:t>
            </w:r>
          </w:p>
        </w:tc>
        <w:tc>
          <w:tcPr>
            <w:tcW w:w="2438" w:type="dxa"/>
          </w:tcPr>
          <w:p w:rsidR="00187271" w:rsidRDefault="00187271">
            <w:pPr>
              <w:pStyle w:val="ConsPlusNormal"/>
            </w:pPr>
            <w:r>
              <w:t>ХТС53215042228030</w:t>
            </w:r>
          </w:p>
        </w:tc>
        <w:tc>
          <w:tcPr>
            <w:tcW w:w="829" w:type="dxa"/>
          </w:tcPr>
          <w:p w:rsidR="00187271" w:rsidRDefault="00187271">
            <w:pPr>
              <w:pStyle w:val="ConsPlusNormal"/>
            </w:pPr>
            <w:r>
              <w:t>7</w:t>
            </w:r>
          </w:p>
        </w:tc>
        <w:tc>
          <w:tcPr>
            <w:tcW w:w="1304" w:type="dxa"/>
          </w:tcPr>
          <w:p w:rsidR="00187271" w:rsidRDefault="00187271">
            <w:pPr>
              <w:pStyle w:val="ConsPlusNormal"/>
            </w:pPr>
            <w:r>
              <w:t>-</w:t>
            </w:r>
          </w:p>
        </w:tc>
        <w:tc>
          <w:tcPr>
            <w:tcW w:w="1134" w:type="dxa"/>
          </w:tcPr>
          <w:p w:rsidR="00187271" w:rsidRDefault="00187271">
            <w:pPr>
              <w:pStyle w:val="ConsPlusNormal"/>
            </w:pPr>
            <w:r>
              <w:t>-</w:t>
            </w:r>
          </w:p>
        </w:tc>
        <w:tc>
          <w:tcPr>
            <w:tcW w:w="964" w:type="dxa"/>
          </w:tcPr>
          <w:p w:rsidR="00187271" w:rsidRDefault="00187271">
            <w:pPr>
              <w:pStyle w:val="ConsPlusNormal"/>
            </w:pPr>
            <w:r>
              <w:t>2005</w:t>
            </w:r>
          </w:p>
        </w:tc>
        <w:tc>
          <w:tcPr>
            <w:tcW w:w="1020" w:type="dxa"/>
          </w:tcPr>
          <w:p w:rsidR="00187271" w:rsidRDefault="00187271">
            <w:pPr>
              <w:pStyle w:val="ConsPlusNormal"/>
            </w:pPr>
            <w:r>
              <w:t>2</w:t>
            </w:r>
          </w:p>
        </w:tc>
        <w:tc>
          <w:tcPr>
            <w:tcW w:w="1009" w:type="dxa"/>
          </w:tcPr>
          <w:p w:rsidR="00187271" w:rsidRDefault="00187271">
            <w:pPr>
              <w:pStyle w:val="ConsPlusNormal"/>
            </w:pPr>
            <w:r>
              <w:t>18</w:t>
            </w:r>
          </w:p>
        </w:tc>
        <w:tc>
          <w:tcPr>
            <w:tcW w:w="859" w:type="dxa"/>
          </w:tcPr>
          <w:p w:rsidR="00187271" w:rsidRDefault="00187271">
            <w:pPr>
              <w:pStyle w:val="ConsPlusNormal"/>
            </w:pPr>
            <w:r>
              <w:t>24</w:t>
            </w:r>
          </w:p>
        </w:tc>
      </w:tr>
      <w:tr w:rsidR="00187271">
        <w:tc>
          <w:tcPr>
            <w:tcW w:w="11196" w:type="dxa"/>
            <w:gridSpan w:val="9"/>
          </w:tcPr>
          <w:p w:rsidR="00187271" w:rsidRDefault="00187271">
            <w:pPr>
              <w:pStyle w:val="ConsPlusNormal"/>
              <w:jc w:val="center"/>
            </w:pPr>
            <w:r>
              <w:t>Бульдозеры, автогрейдеры, погрузчики, экскаваторы</w:t>
            </w:r>
          </w:p>
        </w:tc>
      </w:tr>
      <w:tr w:rsidR="00187271">
        <w:tc>
          <w:tcPr>
            <w:tcW w:w="1639" w:type="dxa"/>
          </w:tcPr>
          <w:p w:rsidR="00187271" w:rsidRDefault="00187271">
            <w:pPr>
              <w:pStyle w:val="ConsPlusNormal"/>
            </w:pPr>
            <w:r>
              <w:t>Грейдер ДЗ-98И72</w:t>
            </w:r>
          </w:p>
        </w:tc>
        <w:tc>
          <w:tcPr>
            <w:tcW w:w="2438" w:type="dxa"/>
          </w:tcPr>
          <w:p w:rsidR="00187271" w:rsidRDefault="00187271">
            <w:pPr>
              <w:pStyle w:val="ConsPlusNormal"/>
            </w:pPr>
            <w:r>
              <w:t>-</w:t>
            </w:r>
          </w:p>
        </w:tc>
        <w:tc>
          <w:tcPr>
            <w:tcW w:w="829" w:type="dxa"/>
          </w:tcPr>
          <w:p w:rsidR="00187271" w:rsidRDefault="00187271">
            <w:pPr>
              <w:pStyle w:val="ConsPlusNormal"/>
            </w:pPr>
            <w:r>
              <w:t>-</w:t>
            </w:r>
          </w:p>
        </w:tc>
        <w:tc>
          <w:tcPr>
            <w:tcW w:w="1304" w:type="dxa"/>
          </w:tcPr>
          <w:p w:rsidR="00187271" w:rsidRDefault="00187271">
            <w:pPr>
              <w:pStyle w:val="ConsPlusNormal"/>
            </w:pPr>
            <w:r>
              <w:t>-</w:t>
            </w:r>
          </w:p>
        </w:tc>
        <w:tc>
          <w:tcPr>
            <w:tcW w:w="1134" w:type="dxa"/>
          </w:tcPr>
          <w:p w:rsidR="00187271" w:rsidRDefault="00187271">
            <w:pPr>
              <w:pStyle w:val="ConsPlusNormal"/>
            </w:pPr>
            <w:r>
              <w:t>-</w:t>
            </w:r>
          </w:p>
        </w:tc>
        <w:tc>
          <w:tcPr>
            <w:tcW w:w="964" w:type="dxa"/>
          </w:tcPr>
          <w:p w:rsidR="00187271" w:rsidRDefault="00187271">
            <w:pPr>
              <w:pStyle w:val="ConsPlusNormal"/>
            </w:pPr>
            <w:r>
              <w:t>2000</w:t>
            </w:r>
          </w:p>
        </w:tc>
        <w:tc>
          <w:tcPr>
            <w:tcW w:w="1020" w:type="dxa"/>
          </w:tcPr>
          <w:p w:rsidR="00187271" w:rsidRDefault="00187271">
            <w:pPr>
              <w:pStyle w:val="ConsPlusNormal"/>
            </w:pPr>
            <w:r>
              <w:t>1</w:t>
            </w:r>
          </w:p>
        </w:tc>
        <w:tc>
          <w:tcPr>
            <w:tcW w:w="1009" w:type="dxa"/>
          </w:tcPr>
          <w:p w:rsidR="00187271" w:rsidRDefault="00187271">
            <w:pPr>
              <w:pStyle w:val="ConsPlusNormal"/>
            </w:pPr>
            <w:r>
              <w:t>25</w:t>
            </w:r>
          </w:p>
        </w:tc>
        <w:tc>
          <w:tcPr>
            <w:tcW w:w="859" w:type="dxa"/>
          </w:tcPr>
          <w:p w:rsidR="00187271" w:rsidRDefault="00187271">
            <w:pPr>
              <w:pStyle w:val="ConsPlusNormal"/>
            </w:pPr>
            <w:r>
              <w:t>25</w:t>
            </w:r>
          </w:p>
        </w:tc>
      </w:tr>
      <w:tr w:rsidR="00187271">
        <w:tc>
          <w:tcPr>
            <w:tcW w:w="11196" w:type="dxa"/>
            <w:gridSpan w:val="9"/>
          </w:tcPr>
          <w:p w:rsidR="00187271" w:rsidRDefault="00187271">
            <w:pPr>
              <w:pStyle w:val="ConsPlusNormal"/>
              <w:jc w:val="center"/>
            </w:pPr>
            <w:r>
              <w:t>Автосамосвалы и бортовые машины</w:t>
            </w:r>
          </w:p>
        </w:tc>
      </w:tr>
      <w:tr w:rsidR="00187271">
        <w:tc>
          <w:tcPr>
            <w:tcW w:w="1639" w:type="dxa"/>
          </w:tcPr>
          <w:p w:rsidR="00187271" w:rsidRDefault="00187271">
            <w:pPr>
              <w:pStyle w:val="ConsPlusNormal"/>
            </w:pPr>
            <w:r>
              <w:t>УРАЛ 583156</w:t>
            </w:r>
          </w:p>
        </w:tc>
        <w:tc>
          <w:tcPr>
            <w:tcW w:w="2438" w:type="dxa"/>
          </w:tcPr>
          <w:p w:rsidR="00187271" w:rsidRDefault="00187271">
            <w:pPr>
              <w:pStyle w:val="ConsPlusNormal"/>
            </w:pPr>
            <w:r>
              <w:t>637000В0000059</w:t>
            </w:r>
          </w:p>
        </w:tc>
        <w:tc>
          <w:tcPr>
            <w:tcW w:w="829" w:type="dxa"/>
          </w:tcPr>
          <w:p w:rsidR="00187271" w:rsidRDefault="00187271">
            <w:pPr>
              <w:pStyle w:val="ConsPlusNormal"/>
            </w:pPr>
            <w:r>
              <w:t>14</w:t>
            </w:r>
          </w:p>
        </w:tc>
        <w:tc>
          <w:tcPr>
            <w:tcW w:w="1304" w:type="dxa"/>
          </w:tcPr>
          <w:p w:rsidR="00187271" w:rsidRDefault="00187271">
            <w:pPr>
              <w:pStyle w:val="ConsPlusNormal"/>
            </w:pPr>
            <w:r>
              <w:t>-</w:t>
            </w:r>
          </w:p>
        </w:tc>
        <w:tc>
          <w:tcPr>
            <w:tcW w:w="1134" w:type="dxa"/>
          </w:tcPr>
          <w:p w:rsidR="00187271" w:rsidRDefault="00187271">
            <w:pPr>
              <w:pStyle w:val="ConsPlusNormal"/>
            </w:pPr>
            <w:r>
              <w:t>-</w:t>
            </w:r>
          </w:p>
        </w:tc>
        <w:tc>
          <w:tcPr>
            <w:tcW w:w="964" w:type="dxa"/>
          </w:tcPr>
          <w:p w:rsidR="00187271" w:rsidRDefault="00187271">
            <w:pPr>
              <w:pStyle w:val="ConsPlusNormal"/>
            </w:pPr>
            <w:r>
              <w:t>2011</w:t>
            </w:r>
          </w:p>
        </w:tc>
        <w:tc>
          <w:tcPr>
            <w:tcW w:w="1020" w:type="dxa"/>
          </w:tcPr>
          <w:p w:rsidR="00187271" w:rsidRDefault="00187271">
            <w:pPr>
              <w:pStyle w:val="ConsPlusNormal"/>
            </w:pPr>
            <w:r>
              <w:t>1</w:t>
            </w:r>
          </w:p>
        </w:tc>
        <w:tc>
          <w:tcPr>
            <w:tcW w:w="1009" w:type="dxa"/>
          </w:tcPr>
          <w:p w:rsidR="00187271" w:rsidRDefault="00187271">
            <w:pPr>
              <w:pStyle w:val="ConsPlusNormal"/>
            </w:pPr>
            <w:r>
              <w:t>10</w:t>
            </w:r>
          </w:p>
        </w:tc>
        <w:tc>
          <w:tcPr>
            <w:tcW w:w="859" w:type="dxa"/>
          </w:tcPr>
          <w:p w:rsidR="00187271" w:rsidRDefault="00187271">
            <w:pPr>
              <w:pStyle w:val="ConsPlusNormal"/>
            </w:pPr>
            <w:r>
              <w:t>24</w:t>
            </w:r>
          </w:p>
        </w:tc>
      </w:tr>
      <w:tr w:rsidR="00187271">
        <w:tc>
          <w:tcPr>
            <w:tcW w:w="1639" w:type="dxa"/>
          </w:tcPr>
          <w:p w:rsidR="00187271" w:rsidRDefault="00187271">
            <w:pPr>
              <w:pStyle w:val="ConsPlusNormal"/>
            </w:pPr>
            <w:r>
              <w:lastRenderedPageBreak/>
              <w:t>КАМАЗ-65222</w:t>
            </w:r>
          </w:p>
        </w:tc>
        <w:tc>
          <w:tcPr>
            <w:tcW w:w="2438" w:type="dxa"/>
          </w:tcPr>
          <w:p w:rsidR="00187271" w:rsidRDefault="00187271">
            <w:pPr>
              <w:pStyle w:val="ConsPlusNormal"/>
            </w:pPr>
            <w:r>
              <w:t>ХТС65222083006396</w:t>
            </w:r>
          </w:p>
        </w:tc>
        <w:tc>
          <w:tcPr>
            <w:tcW w:w="829" w:type="dxa"/>
          </w:tcPr>
          <w:p w:rsidR="00187271" w:rsidRDefault="00187271">
            <w:pPr>
              <w:pStyle w:val="ConsPlusNormal"/>
            </w:pPr>
            <w:r>
              <w:t>15</w:t>
            </w:r>
          </w:p>
        </w:tc>
        <w:tc>
          <w:tcPr>
            <w:tcW w:w="1304" w:type="dxa"/>
          </w:tcPr>
          <w:p w:rsidR="00187271" w:rsidRDefault="00187271">
            <w:pPr>
              <w:pStyle w:val="ConsPlusNormal"/>
            </w:pPr>
            <w:r>
              <w:t>-</w:t>
            </w:r>
          </w:p>
        </w:tc>
        <w:tc>
          <w:tcPr>
            <w:tcW w:w="1134" w:type="dxa"/>
          </w:tcPr>
          <w:p w:rsidR="00187271" w:rsidRDefault="00187271">
            <w:pPr>
              <w:pStyle w:val="ConsPlusNormal"/>
            </w:pPr>
            <w:r>
              <w:t>-</w:t>
            </w:r>
          </w:p>
        </w:tc>
        <w:tc>
          <w:tcPr>
            <w:tcW w:w="964" w:type="dxa"/>
          </w:tcPr>
          <w:p w:rsidR="00187271" w:rsidRDefault="00187271">
            <w:pPr>
              <w:pStyle w:val="ConsPlusNormal"/>
            </w:pPr>
            <w:r>
              <w:t>2009</w:t>
            </w:r>
          </w:p>
        </w:tc>
        <w:tc>
          <w:tcPr>
            <w:tcW w:w="1020" w:type="dxa"/>
          </w:tcPr>
          <w:p w:rsidR="00187271" w:rsidRDefault="00187271">
            <w:pPr>
              <w:pStyle w:val="ConsPlusNormal"/>
            </w:pPr>
            <w:r>
              <w:t>1</w:t>
            </w:r>
          </w:p>
        </w:tc>
        <w:tc>
          <w:tcPr>
            <w:tcW w:w="1009" w:type="dxa"/>
          </w:tcPr>
          <w:p w:rsidR="00187271" w:rsidRDefault="00187271">
            <w:pPr>
              <w:pStyle w:val="ConsPlusNormal"/>
            </w:pPr>
            <w:r>
              <w:t>12</w:t>
            </w:r>
          </w:p>
        </w:tc>
        <w:tc>
          <w:tcPr>
            <w:tcW w:w="859" w:type="dxa"/>
          </w:tcPr>
          <w:p w:rsidR="00187271" w:rsidRDefault="00187271">
            <w:pPr>
              <w:pStyle w:val="ConsPlusNormal"/>
            </w:pPr>
            <w:r>
              <w:t>22</w:t>
            </w:r>
          </w:p>
        </w:tc>
      </w:tr>
      <w:tr w:rsidR="00187271">
        <w:tc>
          <w:tcPr>
            <w:tcW w:w="11196" w:type="dxa"/>
            <w:gridSpan w:val="9"/>
          </w:tcPr>
          <w:p w:rsidR="00187271" w:rsidRDefault="00187271">
            <w:pPr>
              <w:pStyle w:val="ConsPlusNormal"/>
              <w:jc w:val="center"/>
            </w:pPr>
            <w:r>
              <w:t>Прочая техника</w:t>
            </w:r>
          </w:p>
        </w:tc>
      </w:tr>
      <w:tr w:rsidR="00187271">
        <w:tc>
          <w:tcPr>
            <w:tcW w:w="1639" w:type="dxa"/>
          </w:tcPr>
          <w:p w:rsidR="00187271" w:rsidRDefault="00187271">
            <w:pPr>
              <w:pStyle w:val="ConsPlusNormal"/>
            </w:pPr>
            <w:r>
              <w:t>ЗИЛ 433362 КО 502 Б</w:t>
            </w:r>
          </w:p>
        </w:tc>
        <w:tc>
          <w:tcPr>
            <w:tcW w:w="2438" w:type="dxa"/>
          </w:tcPr>
          <w:p w:rsidR="00187271" w:rsidRDefault="00187271">
            <w:pPr>
              <w:pStyle w:val="ConsPlusNormal"/>
            </w:pPr>
            <w:r>
              <w:t>433362Y3447061</w:t>
            </w:r>
          </w:p>
        </w:tc>
        <w:tc>
          <w:tcPr>
            <w:tcW w:w="829" w:type="dxa"/>
          </w:tcPr>
          <w:p w:rsidR="00187271" w:rsidRDefault="00187271">
            <w:pPr>
              <w:pStyle w:val="ConsPlusNormal"/>
            </w:pPr>
            <w:r>
              <w:t>7</w:t>
            </w:r>
          </w:p>
        </w:tc>
        <w:tc>
          <w:tcPr>
            <w:tcW w:w="1304" w:type="dxa"/>
          </w:tcPr>
          <w:p w:rsidR="00187271" w:rsidRDefault="00187271">
            <w:pPr>
              <w:pStyle w:val="ConsPlusNormal"/>
            </w:pPr>
            <w:r>
              <w:t>НВД</w:t>
            </w:r>
          </w:p>
        </w:tc>
        <w:tc>
          <w:tcPr>
            <w:tcW w:w="1134" w:type="dxa"/>
          </w:tcPr>
          <w:p w:rsidR="00187271" w:rsidRDefault="00187271">
            <w:pPr>
              <w:pStyle w:val="ConsPlusNormal"/>
            </w:pPr>
          </w:p>
        </w:tc>
        <w:tc>
          <w:tcPr>
            <w:tcW w:w="964" w:type="dxa"/>
          </w:tcPr>
          <w:p w:rsidR="00187271" w:rsidRDefault="00187271">
            <w:pPr>
              <w:pStyle w:val="ConsPlusNormal"/>
            </w:pPr>
            <w:r>
              <w:t>2000</w:t>
            </w:r>
          </w:p>
        </w:tc>
        <w:tc>
          <w:tcPr>
            <w:tcW w:w="1020" w:type="dxa"/>
          </w:tcPr>
          <w:p w:rsidR="00187271" w:rsidRDefault="00187271">
            <w:pPr>
              <w:pStyle w:val="ConsPlusNormal"/>
            </w:pPr>
            <w:r>
              <w:t>1</w:t>
            </w:r>
          </w:p>
        </w:tc>
        <w:tc>
          <w:tcPr>
            <w:tcW w:w="1009" w:type="dxa"/>
          </w:tcPr>
          <w:p w:rsidR="00187271" w:rsidRDefault="00187271">
            <w:pPr>
              <w:pStyle w:val="ConsPlusNormal"/>
            </w:pPr>
            <w:r>
              <w:t>30</w:t>
            </w:r>
          </w:p>
        </w:tc>
        <w:tc>
          <w:tcPr>
            <w:tcW w:w="859" w:type="dxa"/>
          </w:tcPr>
          <w:p w:rsidR="00187271" w:rsidRDefault="00187271">
            <w:pPr>
              <w:pStyle w:val="ConsPlusNormal"/>
            </w:pPr>
            <w:r>
              <w:t>30</w:t>
            </w:r>
          </w:p>
        </w:tc>
      </w:tr>
      <w:tr w:rsidR="00187271">
        <w:tc>
          <w:tcPr>
            <w:tcW w:w="11196" w:type="dxa"/>
            <w:gridSpan w:val="9"/>
          </w:tcPr>
          <w:p w:rsidR="00187271" w:rsidRDefault="00187271">
            <w:pPr>
              <w:pStyle w:val="ConsPlusNormal"/>
              <w:jc w:val="center"/>
            </w:pPr>
            <w:r>
              <w:t>ООО "Энерготехник"</w:t>
            </w:r>
          </w:p>
        </w:tc>
      </w:tr>
      <w:tr w:rsidR="00187271">
        <w:tc>
          <w:tcPr>
            <w:tcW w:w="11196" w:type="dxa"/>
            <w:gridSpan w:val="9"/>
          </w:tcPr>
          <w:p w:rsidR="00187271" w:rsidRDefault="00187271">
            <w:pPr>
              <w:pStyle w:val="ConsPlusNormal"/>
              <w:jc w:val="center"/>
            </w:pPr>
            <w:r>
              <w:t>Мусоровозы</w:t>
            </w:r>
          </w:p>
        </w:tc>
      </w:tr>
      <w:tr w:rsidR="00187271">
        <w:tc>
          <w:tcPr>
            <w:tcW w:w="1639" w:type="dxa"/>
          </w:tcPr>
          <w:p w:rsidR="00187271" w:rsidRDefault="00187271">
            <w:pPr>
              <w:pStyle w:val="ConsPlusNormal"/>
            </w:pPr>
            <w:r>
              <w:t>МАЗ35337</w:t>
            </w:r>
          </w:p>
        </w:tc>
        <w:tc>
          <w:tcPr>
            <w:tcW w:w="2438" w:type="dxa"/>
          </w:tcPr>
          <w:p w:rsidR="00187271" w:rsidRDefault="00187271">
            <w:pPr>
              <w:pStyle w:val="ConsPlusNormal"/>
            </w:pPr>
            <w:r>
              <w:t>-</w:t>
            </w:r>
          </w:p>
        </w:tc>
        <w:tc>
          <w:tcPr>
            <w:tcW w:w="829" w:type="dxa"/>
          </w:tcPr>
          <w:p w:rsidR="00187271" w:rsidRDefault="00187271">
            <w:pPr>
              <w:pStyle w:val="ConsPlusNormal"/>
            </w:pPr>
            <w:r>
              <w:t>18</w:t>
            </w:r>
          </w:p>
        </w:tc>
        <w:tc>
          <w:tcPr>
            <w:tcW w:w="1304" w:type="dxa"/>
          </w:tcPr>
          <w:p w:rsidR="00187271" w:rsidRDefault="00187271">
            <w:pPr>
              <w:pStyle w:val="ConsPlusNormal"/>
            </w:pPr>
            <w:r>
              <w:t>КО-440</w:t>
            </w:r>
          </w:p>
        </w:tc>
        <w:tc>
          <w:tcPr>
            <w:tcW w:w="1134" w:type="dxa"/>
          </w:tcPr>
          <w:p w:rsidR="00187271" w:rsidRDefault="00187271">
            <w:pPr>
              <w:pStyle w:val="ConsPlusNormal"/>
            </w:pPr>
            <w:r>
              <w:t>1,4</w:t>
            </w:r>
          </w:p>
        </w:tc>
        <w:tc>
          <w:tcPr>
            <w:tcW w:w="964" w:type="dxa"/>
          </w:tcPr>
          <w:p w:rsidR="00187271" w:rsidRDefault="00187271">
            <w:pPr>
              <w:pStyle w:val="ConsPlusNormal"/>
            </w:pPr>
            <w:r>
              <w:t>2012</w:t>
            </w:r>
          </w:p>
        </w:tc>
        <w:tc>
          <w:tcPr>
            <w:tcW w:w="1020" w:type="dxa"/>
          </w:tcPr>
          <w:p w:rsidR="00187271" w:rsidRDefault="00187271">
            <w:pPr>
              <w:pStyle w:val="ConsPlusNormal"/>
            </w:pPr>
            <w:r>
              <w:t>2</w:t>
            </w:r>
          </w:p>
        </w:tc>
        <w:tc>
          <w:tcPr>
            <w:tcW w:w="1009" w:type="dxa"/>
          </w:tcPr>
          <w:p w:rsidR="00187271" w:rsidRDefault="00187271">
            <w:pPr>
              <w:pStyle w:val="ConsPlusNormal"/>
            </w:pPr>
            <w:r>
              <w:t>40</w:t>
            </w:r>
          </w:p>
        </w:tc>
        <w:tc>
          <w:tcPr>
            <w:tcW w:w="859" w:type="dxa"/>
          </w:tcPr>
          <w:p w:rsidR="00187271" w:rsidRDefault="00187271">
            <w:pPr>
              <w:pStyle w:val="ConsPlusNormal"/>
            </w:pPr>
            <w:r>
              <w:t>30</w:t>
            </w: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Мойка и дезинфекция контейнеров осуществляется по следующему графику:</w:t>
      </w:r>
    </w:p>
    <w:p w:rsidR="00187271" w:rsidRDefault="00187271">
      <w:pPr>
        <w:pStyle w:val="ConsPlusNormal"/>
        <w:spacing w:before="220"/>
        <w:ind w:firstLine="540"/>
        <w:jc w:val="both"/>
      </w:pPr>
      <w:r>
        <w:t>- ИП Мырза В.В. не реже 1 раза в месяц;</w:t>
      </w:r>
    </w:p>
    <w:p w:rsidR="00187271" w:rsidRDefault="00187271">
      <w:pPr>
        <w:pStyle w:val="ConsPlusNormal"/>
        <w:spacing w:before="220"/>
        <w:ind w:firstLine="540"/>
        <w:jc w:val="both"/>
      </w:pPr>
      <w:r>
        <w:t>- ООО "Энерготехник" в летний период 1 раз в 10 дней.</w:t>
      </w:r>
    </w:p>
    <w:p w:rsidR="00187271" w:rsidRDefault="00187271">
      <w:pPr>
        <w:pStyle w:val="ConsPlusNormal"/>
        <w:spacing w:before="220"/>
        <w:ind w:firstLine="540"/>
        <w:jc w:val="both"/>
      </w:pPr>
      <w:r>
        <w:t>Количество контейнеров и их объем:</w:t>
      </w:r>
    </w:p>
    <w:p w:rsidR="00187271" w:rsidRDefault="00187271">
      <w:pPr>
        <w:pStyle w:val="ConsPlusNormal"/>
        <w:spacing w:before="220"/>
        <w:ind w:firstLine="540"/>
        <w:jc w:val="both"/>
      </w:pPr>
      <w:r>
        <w:t>- ИП Мырза В.В.: 233 (металл, 0,6 м</w:t>
      </w:r>
      <w:r>
        <w:rPr>
          <w:vertAlign w:val="superscript"/>
        </w:rPr>
        <w:t>3</w:t>
      </w:r>
      <w:r>
        <w:t>);</w:t>
      </w:r>
    </w:p>
    <w:p w:rsidR="00187271" w:rsidRDefault="00187271">
      <w:pPr>
        <w:pStyle w:val="ConsPlusNormal"/>
        <w:spacing w:before="220"/>
        <w:ind w:firstLine="540"/>
        <w:jc w:val="both"/>
      </w:pPr>
      <w:r>
        <w:t>ООО "Энерготехник": 56 шт. (0,75 м</w:t>
      </w:r>
      <w:r>
        <w:rPr>
          <w:vertAlign w:val="superscript"/>
        </w:rPr>
        <w:t>3</w:t>
      </w:r>
      <w:r>
        <w:t>).</w:t>
      </w:r>
    </w:p>
    <w:p w:rsidR="00187271" w:rsidRDefault="00187271">
      <w:pPr>
        <w:pStyle w:val="ConsPlusNormal"/>
        <w:spacing w:before="220"/>
        <w:ind w:firstLine="540"/>
        <w:jc w:val="both"/>
      </w:pPr>
      <w:r>
        <w:t>Отходы от предприятий также принимаются ручной загрузкой в ковш мусоровоза. Вывоз осуществляется как по графику, так и по факту (заявкам). Плечо перевоза - 30 км, в среднем 1 - 2 рейса в день.</w:t>
      </w:r>
    </w:p>
    <w:p w:rsidR="00187271" w:rsidRDefault="00187271">
      <w:pPr>
        <w:pStyle w:val="ConsPlusNormal"/>
        <w:spacing w:before="220"/>
        <w:ind w:firstLine="540"/>
        <w:jc w:val="both"/>
      </w:pPr>
      <w:r>
        <w:t>Морфология отходов пгт. Излучинск типична для северной климатической зоны - наблюдается сниженное содержание пищевой фракции, преобладание отходов упаковочных материалов более 50%.</w:t>
      </w:r>
    </w:p>
    <w:p w:rsidR="00187271" w:rsidRDefault="00187271">
      <w:pPr>
        <w:pStyle w:val="ConsPlusNormal"/>
        <w:spacing w:before="220"/>
        <w:ind w:firstLine="540"/>
        <w:jc w:val="both"/>
      </w:pPr>
      <w:r>
        <w:t>Накопление КГО производится навалом на контейнерных площадках. Вывоз осуществляется 2 раза в неделю.</w:t>
      </w:r>
    </w:p>
    <w:p w:rsidR="00187271" w:rsidRDefault="00187271">
      <w:pPr>
        <w:pStyle w:val="ConsPlusNormal"/>
        <w:spacing w:before="220"/>
        <w:ind w:firstLine="540"/>
        <w:jc w:val="both"/>
      </w:pPr>
      <w:r>
        <w:t>АО "ИМКХ", ООО ИУК "Жилище" и МУП "СЖКХ" принимают отходы ртутных ламп от населения, имеется транспорт для вывоза по договору в ООО "Коммунальник". ООО ИУК "Жилище" также собирает химические источники питания от населения и по договору передает на обезвреживание.</w:t>
      </w:r>
    </w:p>
    <w:p w:rsidR="00187271" w:rsidRDefault="00187271">
      <w:pPr>
        <w:pStyle w:val="ConsPlusNormal"/>
        <w:spacing w:before="220"/>
        <w:ind w:firstLine="540"/>
        <w:jc w:val="both"/>
      </w:pPr>
      <w:hyperlink w:anchor="P17756" w:history="1">
        <w:r>
          <w:rPr>
            <w:color w:val="0000FF"/>
          </w:rPr>
          <w:t>Реестр</w:t>
        </w:r>
      </w:hyperlink>
      <w:r>
        <w:t xml:space="preserve"> контейнерных площадок, расположенных на территории сельского поселения, представлен в Приложении 1.</w:t>
      </w:r>
    </w:p>
    <w:p w:rsidR="00187271" w:rsidRDefault="00187271">
      <w:pPr>
        <w:pStyle w:val="ConsPlusNormal"/>
        <w:spacing w:before="220"/>
        <w:ind w:firstLine="540"/>
        <w:jc w:val="both"/>
      </w:pPr>
      <w:r>
        <w:t>Для складирования образующихся снежных масс с территории поселка городского типа Излучинск предусмотрен земельный участок, расположенный:</w:t>
      </w:r>
    </w:p>
    <w:p w:rsidR="00187271" w:rsidRDefault="00187271">
      <w:pPr>
        <w:pStyle w:val="ConsPlusNormal"/>
        <w:spacing w:before="220"/>
        <w:ind w:firstLine="540"/>
        <w:jc w:val="both"/>
      </w:pPr>
      <w:r>
        <w:t>- по отношению к поселку удаленность 2500 м;</w:t>
      </w:r>
    </w:p>
    <w:p w:rsidR="00187271" w:rsidRDefault="00187271">
      <w:pPr>
        <w:pStyle w:val="ConsPlusNormal"/>
        <w:spacing w:before="220"/>
        <w:ind w:firstLine="540"/>
        <w:jc w:val="both"/>
      </w:pPr>
      <w:r>
        <w:t>- расстояние до ближайшего жилого строения 2800 м;</w:t>
      </w:r>
    </w:p>
    <w:p w:rsidR="00187271" w:rsidRDefault="00187271">
      <w:pPr>
        <w:pStyle w:val="ConsPlusNormal"/>
        <w:spacing w:before="220"/>
        <w:ind w:firstLine="540"/>
        <w:jc w:val="both"/>
      </w:pPr>
      <w:r>
        <w:t>- расстояние до ближайшей реки Вах 1500 м;</w:t>
      </w:r>
    </w:p>
    <w:p w:rsidR="00187271" w:rsidRDefault="00187271">
      <w:pPr>
        <w:pStyle w:val="ConsPlusNormal"/>
        <w:spacing w:before="220"/>
        <w:ind w:firstLine="540"/>
        <w:jc w:val="both"/>
      </w:pPr>
      <w:r>
        <w:t>- рельеф территории низменность;</w:t>
      </w:r>
    </w:p>
    <w:p w:rsidR="00187271" w:rsidRDefault="00187271">
      <w:pPr>
        <w:pStyle w:val="ConsPlusNormal"/>
        <w:spacing w:before="220"/>
        <w:ind w:firstLine="540"/>
        <w:jc w:val="both"/>
      </w:pPr>
      <w:r>
        <w:t>- подъездные дороги имеются.</w:t>
      </w:r>
    </w:p>
    <w:p w:rsidR="00187271" w:rsidRDefault="00187271">
      <w:pPr>
        <w:pStyle w:val="ConsPlusNormal"/>
        <w:spacing w:before="220"/>
        <w:ind w:firstLine="540"/>
        <w:jc w:val="both"/>
      </w:pPr>
      <w:r>
        <w:t>Для складирования образующихся снежных масс с территории села Большетархово предусмотрен земельный участок, расположенный:</w:t>
      </w:r>
    </w:p>
    <w:p w:rsidR="00187271" w:rsidRDefault="00187271">
      <w:pPr>
        <w:pStyle w:val="ConsPlusNormal"/>
        <w:spacing w:before="220"/>
        <w:ind w:firstLine="540"/>
        <w:jc w:val="both"/>
      </w:pPr>
      <w:r>
        <w:t>- по отношению к селу удаленность 500 м;</w:t>
      </w:r>
    </w:p>
    <w:p w:rsidR="00187271" w:rsidRDefault="00187271">
      <w:pPr>
        <w:pStyle w:val="ConsPlusNormal"/>
        <w:spacing w:before="220"/>
        <w:ind w:firstLine="540"/>
        <w:jc w:val="both"/>
      </w:pPr>
      <w:r>
        <w:t>- расстояние до ближайшего жилого строения 550 м;</w:t>
      </w:r>
    </w:p>
    <w:p w:rsidR="00187271" w:rsidRDefault="00187271">
      <w:pPr>
        <w:pStyle w:val="ConsPlusNormal"/>
        <w:spacing w:before="220"/>
        <w:ind w:firstLine="540"/>
        <w:jc w:val="both"/>
      </w:pPr>
      <w:r>
        <w:t>- расстояние до ближайшей реки Вах 700 м;</w:t>
      </w:r>
    </w:p>
    <w:p w:rsidR="00187271" w:rsidRDefault="00187271">
      <w:pPr>
        <w:pStyle w:val="ConsPlusNormal"/>
        <w:spacing w:before="220"/>
        <w:ind w:firstLine="540"/>
        <w:jc w:val="both"/>
      </w:pPr>
      <w:r>
        <w:t>- рельеф территории низменность;</w:t>
      </w:r>
    </w:p>
    <w:p w:rsidR="00187271" w:rsidRDefault="00187271">
      <w:pPr>
        <w:pStyle w:val="ConsPlusNormal"/>
        <w:spacing w:before="220"/>
        <w:ind w:firstLine="540"/>
        <w:jc w:val="both"/>
      </w:pPr>
      <w:r>
        <w:t>- подъездные дороги имеются.</w:t>
      </w:r>
    </w:p>
    <w:p w:rsidR="00187271" w:rsidRDefault="00187271">
      <w:pPr>
        <w:pStyle w:val="ConsPlusNormal"/>
        <w:jc w:val="both"/>
      </w:pPr>
    </w:p>
    <w:p w:rsidR="00187271" w:rsidRDefault="00187271">
      <w:pPr>
        <w:pStyle w:val="ConsPlusNormal"/>
        <w:jc w:val="center"/>
      </w:pPr>
      <w:bookmarkStart w:id="40" w:name="P2498"/>
      <w:bookmarkEnd w:id="40"/>
      <w:r>
        <w:lastRenderedPageBreak/>
        <w:t>4.7.2. Городское поселение Новоаганск</w:t>
      </w:r>
    </w:p>
    <w:p w:rsidR="00187271" w:rsidRDefault="00187271">
      <w:pPr>
        <w:pStyle w:val="ConsPlusNormal"/>
        <w:jc w:val="both"/>
      </w:pPr>
    </w:p>
    <w:p w:rsidR="00187271" w:rsidRDefault="00187271">
      <w:pPr>
        <w:pStyle w:val="ConsPlusNormal"/>
        <w:ind w:firstLine="540"/>
        <w:jc w:val="both"/>
      </w:pPr>
      <w:r>
        <w:t>Накопление образующихся отходов пгт. Новоаганск осуществляется на 76 контейнерных площадках, с. Варьеган на 27 контейнерных площадках. Транспортирование ТКО от населения городского поселения осуществляет АО "АМЖКУ" на полигон ТКО г. Радужный.</w:t>
      </w:r>
    </w:p>
    <w:p w:rsidR="00187271" w:rsidRDefault="00187271">
      <w:pPr>
        <w:pStyle w:val="ConsPlusNormal"/>
        <w:spacing w:before="220"/>
        <w:ind w:firstLine="540"/>
        <w:jc w:val="both"/>
      </w:pPr>
      <w:r>
        <w:t>Вывоз осуществляется бункеровозами (всего 3 ед., периодически на линии - 2 ед.). Среднее плечо перевоза 60 км, среднее количество рейсов в день одного бункеровоза - 1. Вывоз отходов осуществляется ежедневно с пгт. Новоаганск, с. Варьеган - 1 раз в 2 - 3 дня в зимний период, ежедневно в летний период, в соответствии с маршрутными графиками.</w:t>
      </w:r>
    </w:p>
    <w:p w:rsidR="00187271" w:rsidRDefault="00187271">
      <w:pPr>
        <w:pStyle w:val="ConsPlusNormal"/>
        <w:spacing w:before="220"/>
        <w:ind w:firstLine="540"/>
        <w:jc w:val="both"/>
      </w:pPr>
      <w:r>
        <w:t>КГО складируются в бункеры ТКО. Кроме жилых домов бункерами обслуживаются также муниципальные учреждения. Вывоз строительных отходов не предусмотрен АО "АМЖКУ" и обязан осуществляться строительными подрядными организациями.</w:t>
      </w:r>
    </w:p>
    <w:p w:rsidR="00187271" w:rsidRDefault="00187271">
      <w:pPr>
        <w:pStyle w:val="ConsPlusNormal"/>
        <w:jc w:val="both"/>
      </w:pPr>
    </w:p>
    <w:p w:rsidR="00187271" w:rsidRDefault="00187271">
      <w:pPr>
        <w:pStyle w:val="ConsPlusNormal"/>
        <w:jc w:val="center"/>
      </w:pPr>
      <w:r>
        <w:t>Таблица 27 - Основные организации по уборке территории</w:t>
      </w:r>
    </w:p>
    <w:p w:rsidR="00187271" w:rsidRDefault="00187271">
      <w:pPr>
        <w:pStyle w:val="ConsPlusNormal"/>
        <w:jc w:val="center"/>
      </w:pPr>
      <w:r>
        <w:t>поселения</w:t>
      </w:r>
    </w:p>
    <w:p w:rsidR="00187271" w:rsidRDefault="00187271">
      <w:pPr>
        <w:pStyle w:val="ConsPlusNormal"/>
        <w:jc w:val="both"/>
      </w:pPr>
    </w:p>
    <w:p w:rsidR="00187271" w:rsidRDefault="00187271">
      <w:pPr>
        <w:sectPr w:rsidR="0018727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179"/>
        <w:gridCol w:w="2041"/>
        <w:gridCol w:w="1714"/>
        <w:gridCol w:w="2149"/>
      </w:tblGrid>
      <w:tr w:rsidR="00187271">
        <w:tc>
          <w:tcPr>
            <w:tcW w:w="2551" w:type="dxa"/>
          </w:tcPr>
          <w:p w:rsidR="00187271" w:rsidRDefault="00187271">
            <w:pPr>
              <w:pStyle w:val="ConsPlusNormal"/>
              <w:jc w:val="center"/>
            </w:pPr>
            <w:r>
              <w:lastRenderedPageBreak/>
              <w:t>Наименование компании - транспортировщика ТКО</w:t>
            </w:r>
          </w:p>
        </w:tc>
        <w:tc>
          <w:tcPr>
            <w:tcW w:w="2179" w:type="dxa"/>
          </w:tcPr>
          <w:p w:rsidR="00187271" w:rsidRDefault="00187271">
            <w:pPr>
              <w:pStyle w:val="ConsPlusNormal"/>
              <w:jc w:val="center"/>
            </w:pPr>
            <w:r>
              <w:t>Территория с описанием границ в зоне деятельности транспортировщика</w:t>
            </w:r>
          </w:p>
        </w:tc>
        <w:tc>
          <w:tcPr>
            <w:tcW w:w="2041" w:type="dxa"/>
          </w:tcPr>
          <w:p w:rsidR="00187271" w:rsidRDefault="00187271">
            <w:pPr>
              <w:pStyle w:val="ConsPlusNormal"/>
              <w:jc w:val="center"/>
            </w:pPr>
            <w:r>
              <w:t>Виды транспортных средств</w:t>
            </w:r>
          </w:p>
        </w:tc>
        <w:tc>
          <w:tcPr>
            <w:tcW w:w="1714" w:type="dxa"/>
          </w:tcPr>
          <w:p w:rsidR="00187271" w:rsidRDefault="00187271">
            <w:pPr>
              <w:pStyle w:val="ConsPlusNormal"/>
              <w:jc w:val="center"/>
            </w:pPr>
            <w:r>
              <w:t>Периодичность и время вывоза ТКО</w:t>
            </w:r>
          </w:p>
        </w:tc>
        <w:tc>
          <w:tcPr>
            <w:tcW w:w="2149" w:type="dxa"/>
          </w:tcPr>
          <w:p w:rsidR="00187271" w:rsidRDefault="00187271">
            <w:pPr>
              <w:pStyle w:val="ConsPlusNormal"/>
              <w:jc w:val="center"/>
            </w:pPr>
            <w:r>
              <w:t>Применяемый способ коммерческого учета транспортируемых отходов</w:t>
            </w:r>
          </w:p>
        </w:tc>
      </w:tr>
      <w:tr w:rsidR="00187271">
        <w:tc>
          <w:tcPr>
            <w:tcW w:w="2551" w:type="dxa"/>
          </w:tcPr>
          <w:p w:rsidR="00187271" w:rsidRDefault="00187271">
            <w:pPr>
              <w:pStyle w:val="ConsPlusNormal"/>
            </w:pPr>
            <w:r>
              <w:t>АО "АМЖКУ"</w:t>
            </w:r>
          </w:p>
          <w:p w:rsidR="00187271" w:rsidRDefault="00187271">
            <w:pPr>
              <w:pStyle w:val="ConsPlusNormal"/>
            </w:pPr>
            <w:r>
              <w:t>8620019101</w:t>
            </w:r>
          </w:p>
          <w:p w:rsidR="00187271" w:rsidRDefault="00187271">
            <w:pPr>
              <w:pStyle w:val="ConsPlusNormal"/>
            </w:pPr>
            <w:r>
              <w:t>ул. Первомайская, 6А, пгт. Новоаганск, Нижневартовский район, ХМАО - Югра</w:t>
            </w:r>
          </w:p>
        </w:tc>
        <w:tc>
          <w:tcPr>
            <w:tcW w:w="2179" w:type="dxa"/>
          </w:tcPr>
          <w:p w:rsidR="00187271" w:rsidRDefault="00187271">
            <w:pPr>
              <w:pStyle w:val="ConsPlusNormal"/>
            </w:pPr>
            <w:r>
              <w:t>гп. Новоаганск</w:t>
            </w:r>
          </w:p>
          <w:p w:rsidR="00187271" w:rsidRDefault="00187271">
            <w:pPr>
              <w:pStyle w:val="ConsPlusNormal"/>
            </w:pPr>
            <w:r>
              <w:t>(103 контейнерные площадки):</w:t>
            </w:r>
          </w:p>
          <w:p w:rsidR="00187271" w:rsidRDefault="00187271">
            <w:pPr>
              <w:pStyle w:val="ConsPlusNormal"/>
            </w:pPr>
            <w:r>
              <w:t>пгт. Новоаганск</w:t>
            </w:r>
          </w:p>
          <w:p w:rsidR="00187271" w:rsidRDefault="00187271">
            <w:pPr>
              <w:pStyle w:val="ConsPlusNormal"/>
            </w:pPr>
            <w:r>
              <w:t>(76 контейнерных площадок)</w:t>
            </w:r>
          </w:p>
          <w:p w:rsidR="00187271" w:rsidRDefault="00187271">
            <w:pPr>
              <w:pStyle w:val="ConsPlusNormal"/>
            </w:pPr>
            <w:r>
              <w:t>с. Варьеган</w:t>
            </w:r>
          </w:p>
          <w:p w:rsidR="00187271" w:rsidRDefault="00187271">
            <w:pPr>
              <w:pStyle w:val="ConsPlusNormal"/>
            </w:pPr>
            <w:r>
              <w:t>(27 контейнерных площадок)</w:t>
            </w:r>
          </w:p>
        </w:tc>
        <w:tc>
          <w:tcPr>
            <w:tcW w:w="2041" w:type="dxa"/>
          </w:tcPr>
          <w:p w:rsidR="00187271" w:rsidRDefault="00187271">
            <w:pPr>
              <w:pStyle w:val="ConsPlusNormal"/>
            </w:pPr>
            <w:r>
              <w:t>МК-3440 (МАЗ 631283)</w:t>
            </w:r>
          </w:p>
          <w:p w:rsidR="00187271" w:rsidRDefault="00187271">
            <w:pPr>
              <w:pStyle w:val="ConsPlusNormal"/>
            </w:pPr>
            <w:r>
              <w:t>КО-440А (КАМАЗ 43253) коэффициент уплотнения - 6</w:t>
            </w:r>
          </w:p>
        </w:tc>
        <w:tc>
          <w:tcPr>
            <w:tcW w:w="1714" w:type="dxa"/>
          </w:tcPr>
          <w:p w:rsidR="00187271" w:rsidRDefault="00187271">
            <w:pPr>
              <w:pStyle w:val="ConsPlusNormal"/>
            </w:pPr>
            <w:r>
              <w:t>1 раз в 2 - 3 дня в зимний период, ежедневно в летний период</w:t>
            </w:r>
          </w:p>
        </w:tc>
        <w:tc>
          <w:tcPr>
            <w:tcW w:w="2149" w:type="dxa"/>
          </w:tcPr>
          <w:p w:rsidR="00187271" w:rsidRDefault="00187271">
            <w:pPr>
              <w:pStyle w:val="ConsPlusNormal"/>
            </w:pPr>
            <w:r>
              <w:t>По объему контейнера для накопления ТКО</w:t>
            </w:r>
          </w:p>
          <w:p w:rsidR="00187271" w:rsidRDefault="00187271">
            <w:pPr>
              <w:pStyle w:val="ConsPlusNormal"/>
            </w:pPr>
            <w:r>
              <w:t>7 м</w:t>
            </w:r>
            <w:r>
              <w:rPr>
                <w:vertAlign w:val="superscript"/>
              </w:rPr>
              <w:t>3</w:t>
            </w:r>
            <w:r>
              <w:t xml:space="preserve"> = 1,4 т</w:t>
            </w:r>
          </w:p>
          <w:p w:rsidR="00187271" w:rsidRDefault="00187271">
            <w:pPr>
              <w:pStyle w:val="ConsPlusNormal"/>
            </w:pPr>
            <w:r>
              <w:t>5,6 м</w:t>
            </w:r>
            <w:r>
              <w:rPr>
                <w:vertAlign w:val="superscript"/>
              </w:rPr>
              <w:t>3</w:t>
            </w:r>
            <w:r>
              <w:t xml:space="preserve"> = 1,12 т</w:t>
            </w:r>
          </w:p>
          <w:p w:rsidR="00187271" w:rsidRDefault="00187271">
            <w:pPr>
              <w:pStyle w:val="ConsPlusNormal"/>
            </w:pPr>
            <w:r>
              <w:t>0,62 м</w:t>
            </w:r>
            <w:r>
              <w:rPr>
                <w:vertAlign w:val="superscript"/>
              </w:rPr>
              <w:t>3</w:t>
            </w:r>
            <w:r>
              <w:t xml:space="preserve"> = 0,124 т</w:t>
            </w:r>
          </w:p>
          <w:p w:rsidR="00187271" w:rsidRDefault="00187271">
            <w:pPr>
              <w:pStyle w:val="ConsPlusNormal"/>
            </w:pPr>
            <w:r>
              <w:t>(плотность = 0,2 т/м</w:t>
            </w:r>
            <w:r>
              <w:rPr>
                <w:vertAlign w:val="superscript"/>
              </w:rPr>
              <w:t>3</w:t>
            </w:r>
            <w:r>
              <w:t>)</w:t>
            </w: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 xml:space="preserve">В соответствии с </w:t>
      </w:r>
      <w:hyperlink r:id="rId40" w:history="1">
        <w:r>
          <w:rPr>
            <w:color w:val="0000FF"/>
          </w:rPr>
          <w:t>ч. 7 ст. 12</w:t>
        </w:r>
      </w:hyperlink>
      <w:r>
        <w:t xml:space="preserve"> Федерального закона от 24.06.1998 N 89-ФЗ "Об отходах производства и потребления" захоронение отходов допустимо только на объектах, внесенных в государственный реестр объектов размещения отходов (ГРОРО). На территории городского поселения Новоаганск объекты, включенные в ГРОРО, отсутствуют. Вывоз ТКО из населенных пунктов городского поселения Новоаганск осуществляется на полигон ТКО города Радужный.</w:t>
      </w:r>
    </w:p>
    <w:p w:rsidR="00187271" w:rsidRDefault="00187271">
      <w:pPr>
        <w:pStyle w:val="ConsPlusNormal"/>
        <w:spacing w:before="220"/>
        <w:ind w:firstLine="540"/>
        <w:jc w:val="both"/>
      </w:pPr>
      <w:r>
        <w:t xml:space="preserve">23.07.2019 администрацией Нижневартовского района направлено заявление в Управление Федеральной службы по надзору в сфере природопользования (Росприроднадзора) по Ханты-Мансийскому автономному округу - Югре для включения полигона твердых бытовых отходов пгт. Новоаганск в перечень объектов размещения ТКО на территории субъекта Российской Федерации (Согласно положениям статьей 8, 9 Федерального </w:t>
      </w:r>
      <w:hyperlink r:id="rId41" w:history="1">
        <w:r>
          <w:rPr>
            <w:color w:val="0000FF"/>
          </w:rPr>
          <w:t>закона</w:t>
        </w:r>
      </w:hyperlink>
      <w:r>
        <w:t xml:space="preserve"> от 25.12.2018 N 483-ФЗ "О внесении изменений в статью 29.1 Федерального закона "Об отходах производства и потребления"). После включения полигона твердых бытовых отходов пгт. Новоаганск в указанный перечень, ТКО с территории городского поселения Новоаганск будут утилизироваться на данном полигоне.</w:t>
      </w:r>
    </w:p>
    <w:p w:rsidR="00187271" w:rsidRDefault="00187271">
      <w:pPr>
        <w:pStyle w:val="ConsPlusNormal"/>
        <w:spacing w:before="220"/>
        <w:ind w:firstLine="540"/>
        <w:jc w:val="both"/>
      </w:pPr>
      <w:hyperlink w:anchor="P17756" w:history="1">
        <w:r>
          <w:rPr>
            <w:color w:val="0000FF"/>
          </w:rPr>
          <w:t>Реестр</w:t>
        </w:r>
      </w:hyperlink>
      <w:r>
        <w:t xml:space="preserve"> контейнерных площадок, расположенных на территории сельского поселения представлен в Приложении 1.</w:t>
      </w:r>
    </w:p>
    <w:p w:rsidR="00187271" w:rsidRDefault="00187271">
      <w:pPr>
        <w:pStyle w:val="ConsPlusNormal"/>
        <w:spacing w:before="220"/>
        <w:ind w:firstLine="540"/>
        <w:jc w:val="both"/>
      </w:pPr>
      <w:r>
        <w:t>Для складирования образующихся снежных масс предусмотрен земельный участок, расположенный:</w:t>
      </w:r>
    </w:p>
    <w:p w:rsidR="00187271" w:rsidRDefault="00187271">
      <w:pPr>
        <w:pStyle w:val="ConsPlusNormal"/>
        <w:spacing w:before="220"/>
        <w:ind w:firstLine="540"/>
        <w:jc w:val="both"/>
      </w:pPr>
      <w:r>
        <w:t>- по отношению к поселку городского типа Новоаганск удаленность 2500 м;</w:t>
      </w:r>
    </w:p>
    <w:p w:rsidR="00187271" w:rsidRDefault="00187271">
      <w:pPr>
        <w:pStyle w:val="ConsPlusNormal"/>
        <w:spacing w:before="220"/>
        <w:ind w:firstLine="540"/>
        <w:jc w:val="both"/>
      </w:pPr>
      <w:r>
        <w:t>- расстояние до ближайшего жилого строения 3000 м;</w:t>
      </w:r>
    </w:p>
    <w:p w:rsidR="00187271" w:rsidRDefault="00187271">
      <w:pPr>
        <w:pStyle w:val="ConsPlusNormal"/>
        <w:spacing w:before="220"/>
        <w:ind w:firstLine="540"/>
        <w:jc w:val="both"/>
      </w:pPr>
      <w:r>
        <w:t>- расстояние до ближайшей реки Аган 650 м;</w:t>
      </w:r>
    </w:p>
    <w:p w:rsidR="00187271" w:rsidRDefault="00187271">
      <w:pPr>
        <w:pStyle w:val="ConsPlusNormal"/>
        <w:spacing w:before="220"/>
        <w:ind w:firstLine="540"/>
        <w:jc w:val="both"/>
      </w:pPr>
      <w:r>
        <w:t>- рельеф территории ровный;</w:t>
      </w:r>
    </w:p>
    <w:p w:rsidR="00187271" w:rsidRDefault="00187271">
      <w:pPr>
        <w:pStyle w:val="ConsPlusNormal"/>
        <w:spacing w:before="220"/>
        <w:ind w:firstLine="540"/>
        <w:jc w:val="both"/>
      </w:pPr>
      <w:r>
        <w:t>- подъездные дороги имеются.</w:t>
      </w:r>
    </w:p>
    <w:p w:rsidR="00187271" w:rsidRDefault="00187271">
      <w:pPr>
        <w:pStyle w:val="ConsPlusNormal"/>
        <w:jc w:val="both"/>
      </w:pPr>
    </w:p>
    <w:p w:rsidR="00187271" w:rsidRDefault="00187271">
      <w:pPr>
        <w:pStyle w:val="ConsPlusNormal"/>
        <w:jc w:val="center"/>
      </w:pPr>
      <w:bookmarkStart w:id="41" w:name="P2540"/>
      <w:bookmarkEnd w:id="41"/>
      <w:r>
        <w:t>4.7.3. Сельское поселение Аган</w:t>
      </w:r>
    </w:p>
    <w:p w:rsidR="00187271" w:rsidRDefault="00187271">
      <w:pPr>
        <w:pStyle w:val="ConsPlusNormal"/>
        <w:jc w:val="both"/>
      </w:pPr>
    </w:p>
    <w:p w:rsidR="00187271" w:rsidRDefault="00187271">
      <w:pPr>
        <w:pStyle w:val="ConsPlusNormal"/>
        <w:ind w:firstLine="540"/>
        <w:jc w:val="both"/>
      </w:pPr>
      <w:r>
        <w:t>В поселке Аган организована 31 контейнерная площадка, на которых установлено 54 контейнера для раздельного накопления отходов.</w:t>
      </w:r>
    </w:p>
    <w:p w:rsidR="00187271" w:rsidRDefault="00187271">
      <w:pPr>
        <w:pStyle w:val="ConsPlusNormal"/>
        <w:spacing w:before="220"/>
        <w:ind w:firstLine="540"/>
        <w:jc w:val="both"/>
      </w:pPr>
      <w:r>
        <w:t>Транспортирование ТКО с территории поселения осуществляет МУП "СЖКХ" на полигон ТКО г. Лангепас.</w:t>
      </w:r>
    </w:p>
    <w:p w:rsidR="00187271" w:rsidRDefault="00187271">
      <w:pPr>
        <w:pStyle w:val="ConsPlusNormal"/>
        <w:jc w:val="both"/>
      </w:pPr>
    </w:p>
    <w:p w:rsidR="00187271" w:rsidRDefault="00187271">
      <w:pPr>
        <w:pStyle w:val="ConsPlusNormal"/>
        <w:jc w:val="center"/>
      </w:pPr>
      <w:r>
        <w:t>Таблица 28 - Площадь механизированной уборки в разбивке</w:t>
      </w:r>
    </w:p>
    <w:p w:rsidR="00187271" w:rsidRDefault="00187271">
      <w:pPr>
        <w:pStyle w:val="ConsPlusNormal"/>
        <w:jc w:val="center"/>
      </w:pPr>
      <w:r>
        <w:t>по классам покрытия (в разбивке по территориям общего</w:t>
      </w:r>
    </w:p>
    <w:p w:rsidR="00187271" w:rsidRDefault="00187271">
      <w:pPr>
        <w:pStyle w:val="ConsPlusNormal"/>
        <w:jc w:val="center"/>
      </w:pPr>
      <w:r>
        <w:t>пользования и внутриквартальным)</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5"/>
        <w:gridCol w:w="1928"/>
        <w:gridCol w:w="1963"/>
        <w:gridCol w:w="1051"/>
        <w:gridCol w:w="2211"/>
        <w:gridCol w:w="1304"/>
      </w:tblGrid>
      <w:tr w:rsidR="00187271">
        <w:tc>
          <w:tcPr>
            <w:tcW w:w="545" w:type="dxa"/>
          </w:tcPr>
          <w:p w:rsidR="00187271" w:rsidRDefault="00187271">
            <w:pPr>
              <w:pStyle w:val="ConsPlusNormal"/>
              <w:jc w:val="center"/>
            </w:pPr>
            <w:r>
              <w:t>N п/п.</w:t>
            </w:r>
          </w:p>
        </w:tc>
        <w:tc>
          <w:tcPr>
            <w:tcW w:w="1928" w:type="dxa"/>
          </w:tcPr>
          <w:p w:rsidR="00187271" w:rsidRDefault="00187271">
            <w:pPr>
              <w:pStyle w:val="ConsPlusNormal"/>
              <w:jc w:val="center"/>
            </w:pPr>
            <w:r>
              <w:t>Объект/адрес расположения</w:t>
            </w:r>
          </w:p>
        </w:tc>
        <w:tc>
          <w:tcPr>
            <w:tcW w:w="1963" w:type="dxa"/>
          </w:tcPr>
          <w:p w:rsidR="00187271" w:rsidRDefault="00187271">
            <w:pPr>
              <w:pStyle w:val="ConsPlusNormal"/>
              <w:jc w:val="center"/>
            </w:pPr>
            <w:r>
              <w:t>Площадь механизированной уборки, м</w:t>
            </w:r>
            <w:r>
              <w:rPr>
                <w:vertAlign w:val="superscript"/>
              </w:rPr>
              <w:t>2</w:t>
            </w:r>
          </w:p>
        </w:tc>
        <w:tc>
          <w:tcPr>
            <w:tcW w:w="1051" w:type="dxa"/>
          </w:tcPr>
          <w:p w:rsidR="00187271" w:rsidRDefault="00187271">
            <w:pPr>
              <w:pStyle w:val="ConsPlusNormal"/>
              <w:jc w:val="center"/>
            </w:pPr>
            <w:r>
              <w:t>Площадь ручной уборки, м</w:t>
            </w:r>
            <w:r>
              <w:rPr>
                <w:vertAlign w:val="superscript"/>
              </w:rPr>
              <w:t>2</w:t>
            </w:r>
          </w:p>
        </w:tc>
        <w:tc>
          <w:tcPr>
            <w:tcW w:w="2211" w:type="dxa"/>
          </w:tcPr>
          <w:p w:rsidR="00187271" w:rsidRDefault="00187271">
            <w:pPr>
              <w:pStyle w:val="ConsPlusNormal"/>
              <w:jc w:val="center"/>
            </w:pPr>
            <w:r>
              <w:t>Назначение территории (общего пользования, внутриквартальная и т.д.)</w:t>
            </w:r>
          </w:p>
        </w:tc>
        <w:tc>
          <w:tcPr>
            <w:tcW w:w="1304" w:type="dxa"/>
          </w:tcPr>
          <w:p w:rsidR="00187271" w:rsidRDefault="00187271">
            <w:pPr>
              <w:pStyle w:val="ConsPlusNormal"/>
              <w:jc w:val="center"/>
            </w:pPr>
            <w:r>
              <w:t>Класс покрытия</w:t>
            </w:r>
          </w:p>
        </w:tc>
      </w:tr>
      <w:tr w:rsidR="00187271">
        <w:tc>
          <w:tcPr>
            <w:tcW w:w="545" w:type="dxa"/>
            <w:vMerge w:val="restart"/>
          </w:tcPr>
          <w:p w:rsidR="00187271" w:rsidRDefault="00187271">
            <w:pPr>
              <w:pStyle w:val="ConsPlusNormal"/>
            </w:pPr>
            <w:r>
              <w:t>1.</w:t>
            </w:r>
          </w:p>
        </w:tc>
        <w:tc>
          <w:tcPr>
            <w:tcW w:w="1928" w:type="dxa"/>
            <w:vMerge w:val="restart"/>
          </w:tcPr>
          <w:p w:rsidR="00187271" w:rsidRDefault="00187271">
            <w:pPr>
              <w:pStyle w:val="ConsPlusNormal"/>
            </w:pPr>
            <w:r>
              <w:t>с. п. Аган</w:t>
            </w:r>
          </w:p>
        </w:tc>
        <w:tc>
          <w:tcPr>
            <w:tcW w:w="1963" w:type="dxa"/>
            <w:vMerge w:val="restart"/>
          </w:tcPr>
          <w:p w:rsidR="00187271" w:rsidRDefault="00187271">
            <w:pPr>
              <w:pStyle w:val="ConsPlusNormal"/>
            </w:pPr>
            <w:r>
              <w:t>6,5</w:t>
            </w:r>
          </w:p>
        </w:tc>
        <w:tc>
          <w:tcPr>
            <w:tcW w:w="1051" w:type="dxa"/>
          </w:tcPr>
          <w:p w:rsidR="00187271" w:rsidRDefault="00187271">
            <w:pPr>
              <w:pStyle w:val="ConsPlusNormal"/>
            </w:pPr>
            <w:r>
              <w:t>288</w:t>
            </w:r>
          </w:p>
        </w:tc>
        <w:tc>
          <w:tcPr>
            <w:tcW w:w="2211" w:type="dxa"/>
          </w:tcPr>
          <w:p w:rsidR="00187271" w:rsidRDefault="00187271">
            <w:pPr>
              <w:pStyle w:val="ConsPlusNormal"/>
            </w:pPr>
            <w:r>
              <w:t>внутрипоселковые</w:t>
            </w:r>
          </w:p>
        </w:tc>
        <w:tc>
          <w:tcPr>
            <w:tcW w:w="1304" w:type="dxa"/>
          </w:tcPr>
          <w:p w:rsidR="00187271" w:rsidRDefault="00187271">
            <w:pPr>
              <w:pStyle w:val="ConsPlusNormal"/>
            </w:pPr>
            <w:r>
              <w:t>бетонные плиты</w:t>
            </w:r>
          </w:p>
        </w:tc>
      </w:tr>
      <w:tr w:rsidR="00187271">
        <w:tc>
          <w:tcPr>
            <w:tcW w:w="545" w:type="dxa"/>
            <w:vMerge/>
          </w:tcPr>
          <w:p w:rsidR="00187271" w:rsidRDefault="00187271">
            <w:pPr>
              <w:spacing w:after="1" w:line="0" w:lineRule="atLeast"/>
            </w:pPr>
          </w:p>
        </w:tc>
        <w:tc>
          <w:tcPr>
            <w:tcW w:w="1928" w:type="dxa"/>
            <w:vMerge/>
          </w:tcPr>
          <w:p w:rsidR="00187271" w:rsidRDefault="00187271">
            <w:pPr>
              <w:spacing w:after="1" w:line="0" w:lineRule="atLeast"/>
            </w:pPr>
          </w:p>
        </w:tc>
        <w:tc>
          <w:tcPr>
            <w:tcW w:w="1963" w:type="dxa"/>
            <w:vMerge/>
          </w:tcPr>
          <w:p w:rsidR="00187271" w:rsidRDefault="00187271">
            <w:pPr>
              <w:spacing w:after="1" w:line="0" w:lineRule="atLeast"/>
            </w:pPr>
          </w:p>
        </w:tc>
        <w:tc>
          <w:tcPr>
            <w:tcW w:w="1051" w:type="dxa"/>
          </w:tcPr>
          <w:p w:rsidR="00187271" w:rsidRDefault="00187271">
            <w:pPr>
              <w:pStyle w:val="ConsPlusNormal"/>
            </w:pPr>
            <w:r>
              <w:t>157</w:t>
            </w:r>
          </w:p>
        </w:tc>
        <w:tc>
          <w:tcPr>
            <w:tcW w:w="2211" w:type="dxa"/>
          </w:tcPr>
          <w:p w:rsidR="00187271" w:rsidRDefault="00187271">
            <w:pPr>
              <w:pStyle w:val="ConsPlusNormal"/>
            </w:pPr>
            <w:r>
              <w:t>подъездные</w:t>
            </w:r>
          </w:p>
        </w:tc>
        <w:tc>
          <w:tcPr>
            <w:tcW w:w="1304" w:type="dxa"/>
          </w:tcPr>
          <w:p w:rsidR="00187271" w:rsidRDefault="00187271">
            <w:pPr>
              <w:pStyle w:val="ConsPlusNormal"/>
            </w:pPr>
            <w:r>
              <w:t>асфальт</w:t>
            </w:r>
          </w:p>
        </w:tc>
      </w:tr>
    </w:tbl>
    <w:p w:rsidR="00187271" w:rsidRDefault="00187271">
      <w:pPr>
        <w:pStyle w:val="ConsPlusNormal"/>
        <w:jc w:val="both"/>
      </w:pPr>
    </w:p>
    <w:p w:rsidR="00187271" w:rsidRDefault="00187271">
      <w:pPr>
        <w:pStyle w:val="ConsPlusNormal"/>
        <w:jc w:val="center"/>
      </w:pPr>
      <w:r>
        <w:lastRenderedPageBreak/>
        <w:t>Таблица 29 - Основные организации по уборке территории</w:t>
      </w:r>
    </w:p>
    <w:p w:rsidR="00187271" w:rsidRDefault="00187271">
      <w:pPr>
        <w:pStyle w:val="ConsPlusNormal"/>
        <w:jc w:val="center"/>
      </w:pPr>
      <w:r>
        <w:t>поселения</w:t>
      </w:r>
    </w:p>
    <w:p w:rsidR="00187271" w:rsidRDefault="00187271">
      <w:pPr>
        <w:pStyle w:val="ConsPlusNormal"/>
        <w:jc w:val="both"/>
      </w:pPr>
    </w:p>
    <w:p w:rsidR="00187271" w:rsidRDefault="00187271">
      <w:pPr>
        <w:sectPr w:rsidR="0018727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9"/>
        <w:gridCol w:w="1701"/>
        <w:gridCol w:w="1474"/>
        <w:gridCol w:w="2211"/>
        <w:gridCol w:w="1587"/>
        <w:gridCol w:w="2059"/>
      </w:tblGrid>
      <w:tr w:rsidR="00187271">
        <w:tc>
          <w:tcPr>
            <w:tcW w:w="2179" w:type="dxa"/>
          </w:tcPr>
          <w:p w:rsidR="00187271" w:rsidRDefault="00187271">
            <w:pPr>
              <w:pStyle w:val="ConsPlusNormal"/>
              <w:jc w:val="center"/>
            </w:pPr>
            <w:r>
              <w:lastRenderedPageBreak/>
              <w:t>Наименование компании - транспортировщика ТКО</w:t>
            </w:r>
          </w:p>
        </w:tc>
        <w:tc>
          <w:tcPr>
            <w:tcW w:w="1701" w:type="dxa"/>
          </w:tcPr>
          <w:p w:rsidR="00187271" w:rsidRDefault="00187271">
            <w:pPr>
              <w:pStyle w:val="ConsPlusNormal"/>
              <w:jc w:val="center"/>
            </w:pPr>
            <w:r>
              <w:t>Территория с описанием границ в зоне деятельности транспортировщика</w:t>
            </w:r>
          </w:p>
        </w:tc>
        <w:tc>
          <w:tcPr>
            <w:tcW w:w="1474" w:type="dxa"/>
          </w:tcPr>
          <w:p w:rsidR="00187271" w:rsidRDefault="00187271">
            <w:pPr>
              <w:pStyle w:val="ConsPlusNormal"/>
              <w:jc w:val="center"/>
            </w:pPr>
            <w:r>
              <w:t>Периодичность и время вывоза ТКО</w:t>
            </w:r>
          </w:p>
        </w:tc>
        <w:tc>
          <w:tcPr>
            <w:tcW w:w="2211" w:type="dxa"/>
          </w:tcPr>
          <w:p w:rsidR="00187271" w:rsidRDefault="00187271">
            <w:pPr>
              <w:pStyle w:val="ConsPlusNormal"/>
              <w:jc w:val="center"/>
            </w:pPr>
            <w:r>
              <w:t>Коэффициент уплотнения ТКО специализированным транспортом</w:t>
            </w:r>
          </w:p>
        </w:tc>
        <w:tc>
          <w:tcPr>
            <w:tcW w:w="1587" w:type="dxa"/>
          </w:tcPr>
          <w:p w:rsidR="00187271" w:rsidRDefault="00187271">
            <w:pPr>
              <w:pStyle w:val="ConsPlusNormal"/>
              <w:jc w:val="center"/>
            </w:pPr>
            <w:r>
              <w:t>Место выгрузки транспортируемых ТКО</w:t>
            </w:r>
          </w:p>
        </w:tc>
        <w:tc>
          <w:tcPr>
            <w:tcW w:w="2059" w:type="dxa"/>
          </w:tcPr>
          <w:p w:rsidR="00187271" w:rsidRDefault="00187271">
            <w:pPr>
              <w:pStyle w:val="ConsPlusNormal"/>
              <w:jc w:val="center"/>
            </w:pPr>
            <w:r>
              <w:t>Применяемый способ коммерческого учета транспортируемых отходов</w:t>
            </w:r>
          </w:p>
        </w:tc>
      </w:tr>
      <w:tr w:rsidR="00187271">
        <w:tc>
          <w:tcPr>
            <w:tcW w:w="2179" w:type="dxa"/>
          </w:tcPr>
          <w:p w:rsidR="00187271" w:rsidRDefault="00187271">
            <w:pPr>
              <w:pStyle w:val="ConsPlusNormal"/>
            </w:pPr>
            <w:r>
              <w:t>МУП "СЖКХ", Лицензия (86)-5823-СТРБ от 05.07.2019</w:t>
            </w:r>
          </w:p>
        </w:tc>
        <w:tc>
          <w:tcPr>
            <w:tcW w:w="1701" w:type="dxa"/>
          </w:tcPr>
          <w:p w:rsidR="00187271" w:rsidRDefault="00187271">
            <w:pPr>
              <w:pStyle w:val="ConsPlusNormal"/>
            </w:pPr>
            <w:r>
              <w:t>с. п. Аган</w:t>
            </w:r>
          </w:p>
        </w:tc>
        <w:tc>
          <w:tcPr>
            <w:tcW w:w="1474" w:type="dxa"/>
          </w:tcPr>
          <w:p w:rsidR="00187271" w:rsidRDefault="00187271">
            <w:pPr>
              <w:pStyle w:val="ConsPlusNormal"/>
            </w:pPr>
            <w:r>
              <w:t>2 раза в неделю</w:t>
            </w:r>
          </w:p>
        </w:tc>
        <w:tc>
          <w:tcPr>
            <w:tcW w:w="2211" w:type="dxa"/>
          </w:tcPr>
          <w:p w:rsidR="00187271" w:rsidRDefault="00187271">
            <w:pPr>
              <w:pStyle w:val="ConsPlusNormal"/>
            </w:pPr>
            <w:r>
              <w:t>ГАЗ КО-440-2N, А074НВ коэффициент уплотнения: 1,5-4</w:t>
            </w:r>
          </w:p>
        </w:tc>
        <w:tc>
          <w:tcPr>
            <w:tcW w:w="1587" w:type="dxa"/>
          </w:tcPr>
          <w:p w:rsidR="00187271" w:rsidRDefault="00187271">
            <w:pPr>
              <w:pStyle w:val="ConsPlusNormal"/>
            </w:pPr>
            <w:r>
              <w:t>ЛГ МУП "Автотранспортное управление"</w:t>
            </w:r>
          </w:p>
        </w:tc>
        <w:tc>
          <w:tcPr>
            <w:tcW w:w="2059" w:type="dxa"/>
          </w:tcPr>
          <w:p w:rsidR="00187271" w:rsidRDefault="00187271">
            <w:pPr>
              <w:pStyle w:val="ConsPlusNormal"/>
            </w:pPr>
            <w:r>
              <w:t>Объем 1-го контейнера составляет 0,75 м</w:t>
            </w:r>
            <w:r>
              <w:rPr>
                <w:vertAlign w:val="superscript"/>
              </w:rPr>
              <w:t>3</w:t>
            </w:r>
            <w:r>
              <w:t>.</w:t>
            </w:r>
          </w:p>
          <w:p w:rsidR="00187271" w:rsidRDefault="00187271">
            <w:pPr>
              <w:pStyle w:val="ConsPlusNormal"/>
            </w:pPr>
            <w:r>
              <w:t>Учет ведется по показаниям маршрутных листов накопления ТКО.</w:t>
            </w: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hyperlink w:anchor="P17756" w:history="1">
        <w:r>
          <w:rPr>
            <w:color w:val="0000FF"/>
          </w:rPr>
          <w:t>Реестр</w:t>
        </w:r>
      </w:hyperlink>
      <w:r>
        <w:t xml:space="preserve"> контейнерных площадок, расположенных на территории сельского поселения представлен в Приложении 1.</w:t>
      </w:r>
    </w:p>
    <w:p w:rsidR="00187271" w:rsidRDefault="00187271">
      <w:pPr>
        <w:pStyle w:val="ConsPlusNormal"/>
        <w:spacing w:before="220"/>
        <w:ind w:firstLine="540"/>
        <w:jc w:val="both"/>
      </w:pPr>
      <w:r>
        <w:t>Для складирования образующихся снежных масс предусмотрен земельный участок, расположенный:</w:t>
      </w:r>
    </w:p>
    <w:p w:rsidR="00187271" w:rsidRDefault="00187271">
      <w:pPr>
        <w:pStyle w:val="ConsPlusNormal"/>
        <w:spacing w:before="220"/>
        <w:ind w:firstLine="540"/>
        <w:jc w:val="both"/>
      </w:pPr>
      <w:r>
        <w:t>- по отношению к поселку Аган удаленность 50 м;</w:t>
      </w:r>
    </w:p>
    <w:p w:rsidR="00187271" w:rsidRDefault="00187271">
      <w:pPr>
        <w:pStyle w:val="ConsPlusNormal"/>
        <w:spacing w:before="220"/>
        <w:ind w:firstLine="540"/>
        <w:jc w:val="both"/>
      </w:pPr>
      <w:r>
        <w:t>- расстояние до ближайшего жилого строения 150 м;</w:t>
      </w:r>
    </w:p>
    <w:p w:rsidR="00187271" w:rsidRDefault="00187271">
      <w:pPr>
        <w:pStyle w:val="ConsPlusNormal"/>
        <w:spacing w:before="220"/>
        <w:ind w:firstLine="540"/>
        <w:jc w:val="both"/>
      </w:pPr>
      <w:r>
        <w:t>- расстояние до ближайшей реки Аган 800 м;</w:t>
      </w:r>
    </w:p>
    <w:p w:rsidR="00187271" w:rsidRDefault="00187271">
      <w:pPr>
        <w:pStyle w:val="ConsPlusNormal"/>
        <w:spacing w:before="220"/>
        <w:ind w:firstLine="540"/>
        <w:jc w:val="both"/>
      </w:pPr>
      <w:r>
        <w:t>- рельеф территории низменность;</w:t>
      </w:r>
    </w:p>
    <w:p w:rsidR="00187271" w:rsidRDefault="00187271">
      <w:pPr>
        <w:pStyle w:val="ConsPlusNormal"/>
        <w:spacing w:before="220"/>
        <w:ind w:firstLine="540"/>
        <w:jc w:val="both"/>
      </w:pPr>
      <w:r>
        <w:t>- подъездные дороги имеются.</w:t>
      </w:r>
    </w:p>
    <w:p w:rsidR="00187271" w:rsidRDefault="00187271">
      <w:pPr>
        <w:pStyle w:val="ConsPlusNormal"/>
        <w:jc w:val="both"/>
      </w:pPr>
    </w:p>
    <w:p w:rsidR="00187271" w:rsidRDefault="00187271">
      <w:pPr>
        <w:pStyle w:val="ConsPlusNormal"/>
        <w:jc w:val="center"/>
      </w:pPr>
      <w:bookmarkStart w:id="42" w:name="P2590"/>
      <w:bookmarkEnd w:id="42"/>
      <w:r>
        <w:t>4.7.4. Сельское поселение Вата</w:t>
      </w:r>
    </w:p>
    <w:p w:rsidR="00187271" w:rsidRDefault="00187271">
      <w:pPr>
        <w:pStyle w:val="ConsPlusNormal"/>
        <w:jc w:val="both"/>
      </w:pPr>
    </w:p>
    <w:p w:rsidR="00187271" w:rsidRDefault="00187271">
      <w:pPr>
        <w:pStyle w:val="ConsPlusNormal"/>
        <w:ind w:firstLine="540"/>
        <w:jc w:val="both"/>
      </w:pPr>
      <w:r>
        <w:t>В деревне Вата организовано 44 контейнерных площадки, на которых установлено 82 контейнера для раздельного накопления отходов.</w:t>
      </w:r>
    </w:p>
    <w:p w:rsidR="00187271" w:rsidRDefault="00187271">
      <w:pPr>
        <w:pStyle w:val="ConsPlusNormal"/>
        <w:spacing w:before="220"/>
        <w:ind w:firstLine="540"/>
        <w:jc w:val="both"/>
      </w:pPr>
      <w:r>
        <w:t>Транспортирование ТКО с территории поселения осуществляет МУП "СЖКХ" на полигон твердых бытовых отходов ООО "Жилищно-коммунальное автотранспортное предприятие" г. Мегион.</w:t>
      </w:r>
    </w:p>
    <w:p w:rsidR="00187271" w:rsidRDefault="00187271">
      <w:pPr>
        <w:pStyle w:val="ConsPlusNormal"/>
        <w:jc w:val="both"/>
      </w:pPr>
    </w:p>
    <w:p w:rsidR="00187271" w:rsidRDefault="00187271">
      <w:pPr>
        <w:pStyle w:val="ConsPlusNormal"/>
        <w:jc w:val="center"/>
      </w:pPr>
      <w:r>
        <w:t>Таблица 30 - Основные организации по уборке территории</w:t>
      </w:r>
    </w:p>
    <w:p w:rsidR="00187271" w:rsidRDefault="00187271">
      <w:pPr>
        <w:pStyle w:val="ConsPlusNormal"/>
        <w:jc w:val="center"/>
      </w:pPr>
      <w:r>
        <w:t>поселения</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8"/>
        <w:gridCol w:w="1587"/>
        <w:gridCol w:w="1714"/>
        <w:gridCol w:w="2154"/>
        <w:gridCol w:w="1871"/>
        <w:gridCol w:w="2059"/>
      </w:tblGrid>
      <w:tr w:rsidR="00187271">
        <w:tc>
          <w:tcPr>
            <w:tcW w:w="454" w:type="dxa"/>
          </w:tcPr>
          <w:p w:rsidR="00187271" w:rsidRDefault="00187271">
            <w:pPr>
              <w:pStyle w:val="ConsPlusNormal"/>
              <w:jc w:val="center"/>
            </w:pPr>
            <w:r>
              <w:t>N п/п</w:t>
            </w:r>
          </w:p>
        </w:tc>
        <w:tc>
          <w:tcPr>
            <w:tcW w:w="1928" w:type="dxa"/>
          </w:tcPr>
          <w:p w:rsidR="00187271" w:rsidRDefault="00187271">
            <w:pPr>
              <w:pStyle w:val="ConsPlusNormal"/>
              <w:jc w:val="center"/>
            </w:pPr>
            <w:r>
              <w:t>Наименование компании - транспортировщика ТКО</w:t>
            </w:r>
          </w:p>
        </w:tc>
        <w:tc>
          <w:tcPr>
            <w:tcW w:w="1587" w:type="dxa"/>
          </w:tcPr>
          <w:p w:rsidR="00187271" w:rsidRDefault="00187271">
            <w:pPr>
              <w:pStyle w:val="ConsPlusNormal"/>
              <w:jc w:val="center"/>
            </w:pPr>
            <w:r>
              <w:t>Территория с описанием границ в зоне деятельности транспортировщика</w:t>
            </w:r>
          </w:p>
        </w:tc>
        <w:tc>
          <w:tcPr>
            <w:tcW w:w="1714" w:type="dxa"/>
          </w:tcPr>
          <w:p w:rsidR="00187271" w:rsidRDefault="00187271">
            <w:pPr>
              <w:pStyle w:val="ConsPlusNormal"/>
              <w:jc w:val="center"/>
            </w:pPr>
            <w:r>
              <w:t>Периодичность и время вывоза ТКО</w:t>
            </w:r>
          </w:p>
        </w:tc>
        <w:tc>
          <w:tcPr>
            <w:tcW w:w="2154" w:type="dxa"/>
          </w:tcPr>
          <w:p w:rsidR="00187271" w:rsidRDefault="00187271">
            <w:pPr>
              <w:pStyle w:val="ConsPlusNormal"/>
              <w:jc w:val="center"/>
            </w:pPr>
            <w:r>
              <w:t>Коэффициент уплотнения ТКО специализированным транспортом -</w:t>
            </w:r>
          </w:p>
        </w:tc>
        <w:tc>
          <w:tcPr>
            <w:tcW w:w="1871" w:type="dxa"/>
          </w:tcPr>
          <w:p w:rsidR="00187271" w:rsidRDefault="00187271">
            <w:pPr>
              <w:pStyle w:val="ConsPlusNormal"/>
              <w:jc w:val="center"/>
            </w:pPr>
            <w:r>
              <w:t>Место выгрузки транспортируемых ТКО -</w:t>
            </w:r>
          </w:p>
        </w:tc>
        <w:tc>
          <w:tcPr>
            <w:tcW w:w="2059" w:type="dxa"/>
          </w:tcPr>
          <w:p w:rsidR="00187271" w:rsidRDefault="00187271">
            <w:pPr>
              <w:pStyle w:val="ConsPlusNormal"/>
              <w:jc w:val="center"/>
            </w:pPr>
            <w:r>
              <w:t>Применяемый способ коммерческого учета транспортируемых отходов</w:t>
            </w:r>
          </w:p>
        </w:tc>
      </w:tr>
      <w:tr w:rsidR="00187271">
        <w:tc>
          <w:tcPr>
            <w:tcW w:w="454" w:type="dxa"/>
          </w:tcPr>
          <w:p w:rsidR="00187271" w:rsidRDefault="00187271">
            <w:pPr>
              <w:pStyle w:val="ConsPlusNormal"/>
            </w:pPr>
            <w:r>
              <w:t>1.</w:t>
            </w:r>
          </w:p>
        </w:tc>
        <w:tc>
          <w:tcPr>
            <w:tcW w:w="1928" w:type="dxa"/>
          </w:tcPr>
          <w:p w:rsidR="00187271" w:rsidRDefault="00187271">
            <w:pPr>
              <w:pStyle w:val="ConsPlusNormal"/>
            </w:pPr>
            <w:r>
              <w:t xml:space="preserve">МУП "СЖКХ", Лицензия (86)-5823-СТРБ от </w:t>
            </w:r>
            <w:r>
              <w:lastRenderedPageBreak/>
              <w:t>05.07.2019</w:t>
            </w:r>
          </w:p>
        </w:tc>
        <w:tc>
          <w:tcPr>
            <w:tcW w:w="1587" w:type="dxa"/>
          </w:tcPr>
          <w:p w:rsidR="00187271" w:rsidRDefault="00187271">
            <w:pPr>
              <w:pStyle w:val="ConsPlusNormal"/>
            </w:pPr>
            <w:r>
              <w:lastRenderedPageBreak/>
              <w:t>с. п. Вата</w:t>
            </w:r>
          </w:p>
        </w:tc>
        <w:tc>
          <w:tcPr>
            <w:tcW w:w="1714" w:type="dxa"/>
          </w:tcPr>
          <w:p w:rsidR="00187271" w:rsidRDefault="00187271">
            <w:pPr>
              <w:pStyle w:val="ConsPlusNormal"/>
            </w:pPr>
            <w:r>
              <w:t xml:space="preserve">1 раз в 2 - 3 дня в зимний период, </w:t>
            </w:r>
            <w:r>
              <w:lastRenderedPageBreak/>
              <w:t>ежедневно в летний период</w:t>
            </w:r>
          </w:p>
        </w:tc>
        <w:tc>
          <w:tcPr>
            <w:tcW w:w="2154" w:type="dxa"/>
          </w:tcPr>
          <w:p w:rsidR="00187271" w:rsidRDefault="00187271">
            <w:pPr>
              <w:pStyle w:val="ConsPlusNormal"/>
            </w:pPr>
            <w:r>
              <w:lastRenderedPageBreak/>
              <w:t>КАМАЗ КО - 440-5, С042ХВ коэффициент уплотнения: 1,5 - 4</w:t>
            </w:r>
          </w:p>
        </w:tc>
        <w:tc>
          <w:tcPr>
            <w:tcW w:w="1871" w:type="dxa"/>
          </w:tcPr>
          <w:p w:rsidR="00187271" w:rsidRDefault="00187271">
            <w:pPr>
              <w:pStyle w:val="ConsPlusNormal"/>
            </w:pPr>
            <w:r>
              <w:t>ООО "ЖКАП" г. Мегион</w:t>
            </w:r>
          </w:p>
        </w:tc>
        <w:tc>
          <w:tcPr>
            <w:tcW w:w="2059" w:type="dxa"/>
          </w:tcPr>
          <w:p w:rsidR="00187271" w:rsidRDefault="00187271">
            <w:pPr>
              <w:pStyle w:val="ConsPlusNormal"/>
            </w:pPr>
            <w:r>
              <w:t>Объем 1-го контейнера составляет 0,75 м</w:t>
            </w:r>
            <w:r>
              <w:rPr>
                <w:vertAlign w:val="superscript"/>
              </w:rPr>
              <w:t>3</w:t>
            </w:r>
            <w:r>
              <w:t>.</w:t>
            </w:r>
          </w:p>
          <w:p w:rsidR="00187271" w:rsidRDefault="00187271">
            <w:pPr>
              <w:pStyle w:val="ConsPlusNormal"/>
            </w:pPr>
            <w:r>
              <w:lastRenderedPageBreak/>
              <w:t>Учет ведется по показаниям маршрутных листов накопления ТКО.</w:t>
            </w: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jc w:val="center"/>
      </w:pPr>
      <w:r>
        <w:t>Таблица 31 - Площадь механизированной уборки в разбивке</w:t>
      </w:r>
    </w:p>
    <w:p w:rsidR="00187271" w:rsidRDefault="00187271">
      <w:pPr>
        <w:pStyle w:val="ConsPlusNormal"/>
        <w:jc w:val="center"/>
      </w:pPr>
      <w:r>
        <w:t>по классам покрытия</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4"/>
        <w:gridCol w:w="1618"/>
        <w:gridCol w:w="1871"/>
        <w:gridCol w:w="1077"/>
        <w:gridCol w:w="2190"/>
        <w:gridCol w:w="1735"/>
      </w:tblGrid>
      <w:tr w:rsidR="00187271">
        <w:tc>
          <w:tcPr>
            <w:tcW w:w="554" w:type="dxa"/>
            <w:vAlign w:val="center"/>
          </w:tcPr>
          <w:p w:rsidR="00187271" w:rsidRDefault="00187271">
            <w:pPr>
              <w:pStyle w:val="ConsPlusNormal"/>
              <w:jc w:val="center"/>
            </w:pPr>
            <w:r>
              <w:t>N п/п</w:t>
            </w:r>
          </w:p>
        </w:tc>
        <w:tc>
          <w:tcPr>
            <w:tcW w:w="1618" w:type="dxa"/>
            <w:vAlign w:val="center"/>
          </w:tcPr>
          <w:p w:rsidR="00187271" w:rsidRDefault="00187271">
            <w:pPr>
              <w:pStyle w:val="ConsPlusNormal"/>
              <w:jc w:val="center"/>
            </w:pPr>
            <w:r>
              <w:t>Объект/адрес расположения</w:t>
            </w:r>
          </w:p>
        </w:tc>
        <w:tc>
          <w:tcPr>
            <w:tcW w:w="1871" w:type="dxa"/>
            <w:vAlign w:val="center"/>
          </w:tcPr>
          <w:p w:rsidR="00187271" w:rsidRDefault="00187271">
            <w:pPr>
              <w:pStyle w:val="ConsPlusNormal"/>
              <w:jc w:val="center"/>
            </w:pPr>
            <w:r>
              <w:t>Площадь механизированной уборки, м</w:t>
            </w:r>
            <w:r>
              <w:rPr>
                <w:vertAlign w:val="superscript"/>
              </w:rPr>
              <w:t>2</w:t>
            </w:r>
          </w:p>
        </w:tc>
        <w:tc>
          <w:tcPr>
            <w:tcW w:w="1077" w:type="dxa"/>
            <w:vAlign w:val="center"/>
          </w:tcPr>
          <w:p w:rsidR="00187271" w:rsidRDefault="00187271">
            <w:pPr>
              <w:pStyle w:val="ConsPlusNormal"/>
              <w:jc w:val="center"/>
            </w:pPr>
            <w:r>
              <w:t>Площадь ручной уборки, м</w:t>
            </w:r>
            <w:r>
              <w:rPr>
                <w:vertAlign w:val="superscript"/>
              </w:rPr>
              <w:t>2</w:t>
            </w:r>
          </w:p>
        </w:tc>
        <w:tc>
          <w:tcPr>
            <w:tcW w:w="2190" w:type="dxa"/>
            <w:vAlign w:val="center"/>
          </w:tcPr>
          <w:p w:rsidR="00187271" w:rsidRDefault="00187271">
            <w:pPr>
              <w:pStyle w:val="ConsPlusNormal"/>
              <w:jc w:val="center"/>
            </w:pPr>
            <w:r>
              <w:t>Назначение территории (общего пользования, внутриквартальная и т.д.)</w:t>
            </w:r>
          </w:p>
        </w:tc>
        <w:tc>
          <w:tcPr>
            <w:tcW w:w="1735" w:type="dxa"/>
            <w:vAlign w:val="center"/>
          </w:tcPr>
          <w:p w:rsidR="00187271" w:rsidRDefault="00187271">
            <w:pPr>
              <w:pStyle w:val="ConsPlusNormal"/>
              <w:jc w:val="center"/>
            </w:pPr>
            <w:r>
              <w:t>Класс покрытия</w:t>
            </w:r>
          </w:p>
        </w:tc>
      </w:tr>
      <w:tr w:rsidR="00187271">
        <w:tc>
          <w:tcPr>
            <w:tcW w:w="554" w:type="dxa"/>
            <w:vAlign w:val="center"/>
          </w:tcPr>
          <w:p w:rsidR="00187271" w:rsidRDefault="00187271">
            <w:pPr>
              <w:pStyle w:val="ConsPlusNormal"/>
              <w:jc w:val="center"/>
            </w:pPr>
            <w:r>
              <w:t>1</w:t>
            </w:r>
          </w:p>
        </w:tc>
        <w:tc>
          <w:tcPr>
            <w:tcW w:w="1618" w:type="dxa"/>
            <w:vAlign w:val="center"/>
          </w:tcPr>
          <w:p w:rsidR="00187271" w:rsidRDefault="00187271">
            <w:pPr>
              <w:pStyle w:val="ConsPlusNormal"/>
              <w:jc w:val="center"/>
            </w:pPr>
            <w:r>
              <w:t>д. Вата</w:t>
            </w:r>
          </w:p>
        </w:tc>
        <w:tc>
          <w:tcPr>
            <w:tcW w:w="1871" w:type="dxa"/>
            <w:vAlign w:val="center"/>
          </w:tcPr>
          <w:p w:rsidR="00187271" w:rsidRDefault="00187271">
            <w:pPr>
              <w:pStyle w:val="ConsPlusNormal"/>
              <w:jc w:val="center"/>
            </w:pPr>
            <w:r>
              <w:t>45 000 м</w:t>
            </w:r>
            <w:r>
              <w:rPr>
                <w:vertAlign w:val="superscript"/>
              </w:rPr>
              <w:t>2</w:t>
            </w:r>
          </w:p>
        </w:tc>
        <w:tc>
          <w:tcPr>
            <w:tcW w:w="1077" w:type="dxa"/>
            <w:vAlign w:val="center"/>
          </w:tcPr>
          <w:p w:rsidR="00187271" w:rsidRDefault="00187271">
            <w:pPr>
              <w:pStyle w:val="ConsPlusNormal"/>
              <w:jc w:val="center"/>
            </w:pPr>
            <w:r>
              <w:t>280 м</w:t>
            </w:r>
            <w:r>
              <w:rPr>
                <w:vertAlign w:val="superscript"/>
              </w:rPr>
              <w:t>2</w:t>
            </w:r>
          </w:p>
        </w:tc>
        <w:tc>
          <w:tcPr>
            <w:tcW w:w="2190" w:type="dxa"/>
            <w:vAlign w:val="center"/>
          </w:tcPr>
          <w:p w:rsidR="00187271" w:rsidRDefault="00187271">
            <w:pPr>
              <w:pStyle w:val="ConsPlusNormal"/>
              <w:jc w:val="center"/>
            </w:pPr>
            <w:r>
              <w:t>Общего пользования</w:t>
            </w:r>
          </w:p>
        </w:tc>
        <w:tc>
          <w:tcPr>
            <w:tcW w:w="1735" w:type="dxa"/>
            <w:vAlign w:val="center"/>
          </w:tcPr>
          <w:p w:rsidR="00187271" w:rsidRDefault="00187271">
            <w:pPr>
              <w:pStyle w:val="ConsPlusNormal"/>
              <w:jc w:val="center"/>
            </w:pPr>
            <w:r>
              <w:t>Асфальт, гравий, грунт</w:t>
            </w:r>
          </w:p>
        </w:tc>
      </w:tr>
    </w:tbl>
    <w:p w:rsidR="00187271" w:rsidRDefault="00187271">
      <w:pPr>
        <w:pStyle w:val="ConsPlusNormal"/>
        <w:jc w:val="both"/>
      </w:pPr>
    </w:p>
    <w:p w:rsidR="00187271" w:rsidRDefault="00187271">
      <w:pPr>
        <w:pStyle w:val="ConsPlusNormal"/>
        <w:ind w:firstLine="540"/>
        <w:jc w:val="both"/>
      </w:pPr>
      <w:hyperlink w:anchor="P17756" w:history="1">
        <w:r>
          <w:rPr>
            <w:color w:val="0000FF"/>
          </w:rPr>
          <w:t>Реестр</w:t>
        </w:r>
      </w:hyperlink>
      <w:r>
        <w:t xml:space="preserve"> контейнерных площадок, расположенных на территории сельского поселения представлен в Приложении 1.</w:t>
      </w:r>
    </w:p>
    <w:p w:rsidR="00187271" w:rsidRDefault="00187271">
      <w:pPr>
        <w:pStyle w:val="ConsPlusNormal"/>
        <w:spacing w:before="220"/>
        <w:ind w:firstLine="540"/>
        <w:jc w:val="both"/>
      </w:pPr>
      <w:r>
        <w:t>Для складирования образующихся снежных масс предусмотрен земельный участок, расположенный:</w:t>
      </w:r>
    </w:p>
    <w:p w:rsidR="00187271" w:rsidRDefault="00187271">
      <w:pPr>
        <w:pStyle w:val="ConsPlusNormal"/>
        <w:spacing w:before="220"/>
        <w:ind w:firstLine="540"/>
        <w:jc w:val="both"/>
      </w:pPr>
      <w:r>
        <w:t>- по отношению к деревне Вата удаленность 400 м;</w:t>
      </w:r>
    </w:p>
    <w:p w:rsidR="00187271" w:rsidRDefault="00187271">
      <w:pPr>
        <w:pStyle w:val="ConsPlusNormal"/>
        <w:spacing w:before="220"/>
        <w:ind w:firstLine="540"/>
        <w:jc w:val="both"/>
      </w:pPr>
      <w:r>
        <w:t>- расстояние до ближайшего жилого строение 450 м;</w:t>
      </w:r>
    </w:p>
    <w:p w:rsidR="00187271" w:rsidRDefault="00187271">
      <w:pPr>
        <w:pStyle w:val="ConsPlusNormal"/>
        <w:spacing w:before="220"/>
        <w:ind w:firstLine="540"/>
        <w:jc w:val="both"/>
      </w:pPr>
      <w:r>
        <w:t>- расстояние до ближайшей водоема 500 м;</w:t>
      </w:r>
    </w:p>
    <w:p w:rsidR="00187271" w:rsidRDefault="00187271">
      <w:pPr>
        <w:pStyle w:val="ConsPlusNormal"/>
        <w:spacing w:before="220"/>
        <w:ind w:firstLine="540"/>
        <w:jc w:val="both"/>
      </w:pPr>
      <w:r>
        <w:t>- рельеф территории низменность;</w:t>
      </w:r>
    </w:p>
    <w:p w:rsidR="00187271" w:rsidRDefault="00187271">
      <w:pPr>
        <w:pStyle w:val="ConsPlusNormal"/>
        <w:spacing w:before="220"/>
        <w:ind w:firstLine="540"/>
        <w:jc w:val="both"/>
      </w:pPr>
      <w:r>
        <w:t>- подъездная грунтовая дорога имеется.</w:t>
      </w:r>
    </w:p>
    <w:p w:rsidR="00187271" w:rsidRDefault="00187271">
      <w:pPr>
        <w:pStyle w:val="ConsPlusNormal"/>
        <w:jc w:val="both"/>
      </w:pPr>
    </w:p>
    <w:p w:rsidR="00187271" w:rsidRDefault="00187271">
      <w:pPr>
        <w:pStyle w:val="ConsPlusNormal"/>
        <w:jc w:val="center"/>
      </w:pPr>
      <w:bookmarkStart w:id="43" w:name="P2638"/>
      <w:bookmarkEnd w:id="43"/>
      <w:r>
        <w:t>4.7.5 Сельское поселение Ваховск</w:t>
      </w:r>
    </w:p>
    <w:p w:rsidR="00187271" w:rsidRDefault="00187271">
      <w:pPr>
        <w:pStyle w:val="ConsPlusNormal"/>
        <w:jc w:val="both"/>
      </w:pPr>
    </w:p>
    <w:p w:rsidR="00187271" w:rsidRDefault="00187271">
      <w:pPr>
        <w:pStyle w:val="ConsPlusNormal"/>
        <w:ind w:firstLine="540"/>
        <w:jc w:val="both"/>
      </w:pPr>
      <w:r>
        <w:t>С 2019 года на территории п. Ваховск организована контейнерная система накопления отходов. Организовано 30 контейнерных площадок, на которых установлено 90 контейнеров для раздельного накопления отходов.</w:t>
      </w:r>
    </w:p>
    <w:p w:rsidR="00187271" w:rsidRDefault="00187271">
      <w:pPr>
        <w:pStyle w:val="ConsPlusNormal"/>
        <w:spacing w:before="220"/>
        <w:ind w:firstLine="540"/>
        <w:jc w:val="both"/>
      </w:pPr>
      <w:r>
        <w:t>В селе Охтеурье организовано 32 контейнерных площадки, на которых установлено 73 контейнера для раздельного накопления отходов.</w:t>
      </w:r>
    </w:p>
    <w:p w:rsidR="00187271" w:rsidRDefault="00187271">
      <w:pPr>
        <w:pStyle w:val="ConsPlusNormal"/>
        <w:spacing w:before="220"/>
        <w:ind w:firstLine="540"/>
        <w:jc w:val="both"/>
      </w:pPr>
      <w:r>
        <w:t>Транспортирование ТКО от п. Ваховск и с. Охтеурье осуществляет МУП "СЖКХ" на полигоне ТБО п. Ваховск (Полигон включен в ГРОРО (Номер ГРОРО8600530-3-00870-311214):</w:t>
      </w:r>
    </w:p>
    <w:p w:rsidR="00187271" w:rsidRDefault="00187271">
      <w:pPr>
        <w:pStyle w:val="ConsPlusNormal"/>
        <w:jc w:val="both"/>
      </w:pPr>
    </w:p>
    <w:p w:rsidR="00187271" w:rsidRDefault="00187271">
      <w:pPr>
        <w:pStyle w:val="ConsPlusNormal"/>
        <w:jc w:val="center"/>
      </w:pPr>
      <w:r>
        <w:t>Таблица 32 - Основные организации по уборке территории</w:t>
      </w:r>
    </w:p>
    <w:p w:rsidR="00187271" w:rsidRDefault="00187271">
      <w:pPr>
        <w:pStyle w:val="ConsPlusNormal"/>
        <w:jc w:val="center"/>
      </w:pPr>
      <w:r>
        <w:t>поселения</w:t>
      </w:r>
    </w:p>
    <w:p w:rsidR="00187271" w:rsidRDefault="00187271">
      <w:pPr>
        <w:pStyle w:val="ConsPlusNormal"/>
        <w:jc w:val="both"/>
      </w:pPr>
    </w:p>
    <w:p w:rsidR="00187271" w:rsidRDefault="00187271">
      <w:pPr>
        <w:sectPr w:rsidR="0018727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79"/>
        <w:gridCol w:w="1531"/>
        <w:gridCol w:w="1714"/>
        <w:gridCol w:w="2374"/>
        <w:gridCol w:w="1587"/>
        <w:gridCol w:w="1531"/>
        <w:gridCol w:w="2059"/>
      </w:tblGrid>
      <w:tr w:rsidR="00187271">
        <w:tc>
          <w:tcPr>
            <w:tcW w:w="454" w:type="dxa"/>
          </w:tcPr>
          <w:p w:rsidR="00187271" w:rsidRDefault="00187271">
            <w:pPr>
              <w:pStyle w:val="ConsPlusNormal"/>
              <w:jc w:val="center"/>
            </w:pPr>
            <w:r>
              <w:lastRenderedPageBreak/>
              <w:t>N п/п</w:t>
            </w:r>
          </w:p>
        </w:tc>
        <w:tc>
          <w:tcPr>
            <w:tcW w:w="2179" w:type="dxa"/>
          </w:tcPr>
          <w:p w:rsidR="00187271" w:rsidRDefault="00187271">
            <w:pPr>
              <w:pStyle w:val="ConsPlusNormal"/>
              <w:jc w:val="center"/>
            </w:pPr>
            <w:r>
              <w:t>Наименование компании - транспортировщика ТКО</w:t>
            </w:r>
          </w:p>
        </w:tc>
        <w:tc>
          <w:tcPr>
            <w:tcW w:w="1531" w:type="dxa"/>
          </w:tcPr>
          <w:p w:rsidR="00187271" w:rsidRDefault="00187271">
            <w:pPr>
              <w:pStyle w:val="ConsPlusNormal"/>
              <w:jc w:val="center"/>
            </w:pPr>
            <w:r>
              <w:t>Территория с описанием границ в зоне деятельности транспортировщика</w:t>
            </w:r>
          </w:p>
        </w:tc>
        <w:tc>
          <w:tcPr>
            <w:tcW w:w="1714" w:type="dxa"/>
          </w:tcPr>
          <w:p w:rsidR="00187271" w:rsidRDefault="00187271">
            <w:pPr>
              <w:pStyle w:val="ConsPlusNormal"/>
              <w:jc w:val="center"/>
            </w:pPr>
            <w:r>
              <w:t>Периодичность и время вывоза ТКО</w:t>
            </w:r>
          </w:p>
        </w:tc>
        <w:tc>
          <w:tcPr>
            <w:tcW w:w="2374" w:type="dxa"/>
          </w:tcPr>
          <w:p w:rsidR="00187271" w:rsidRDefault="00187271">
            <w:pPr>
              <w:pStyle w:val="ConsPlusNormal"/>
              <w:jc w:val="center"/>
            </w:pPr>
            <w:r>
              <w:t>Коэффициент уплотнения ТКО специализированным транспортом</w:t>
            </w:r>
          </w:p>
        </w:tc>
        <w:tc>
          <w:tcPr>
            <w:tcW w:w="1587" w:type="dxa"/>
          </w:tcPr>
          <w:p w:rsidR="00187271" w:rsidRDefault="00187271">
            <w:pPr>
              <w:pStyle w:val="ConsPlusNormal"/>
              <w:jc w:val="center"/>
            </w:pPr>
            <w:r>
              <w:t>Объем (масса) транспортируемых организацией ТКО</w:t>
            </w:r>
          </w:p>
        </w:tc>
        <w:tc>
          <w:tcPr>
            <w:tcW w:w="1531" w:type="dxa"/>
          </w:tcPr>
          <w:p w:rsidR="00187271" w:rsidRDefault="00187271">
            <w:pPr>
              <w:pStyle w:val="ConsPlusNormal"/>
              <w:jc w:val="center"/>
            </w:pPr>
            <w:r>
              <w:t>Место выгрузки транспортируемых ТКО</w:t>
            </w:r>
          </w:p>
        </w:tc>
        <w:tc>
          <w:tcPr>
            <w:tcW w:w="2059" w:type="dxa"/>
          </w:tcPr>
          <w:p w:rsidR="00187271" w:rsidRDefault="00187271">
            <w:pPr>
              <w:pStyle w:val="ConsPlusNormal"/>
              <w:jc w:val="center"/>
            </w:pPr>
            <w:r>
              <w:t>Применяемый способ коммерческого учета транспортируемых отходов</w:t>
            </w:r>
          </w:p>
        </w:tc>
      </w:tr>
      <w:tr w:rsidR="00187271">
        <w:tc>
          <w:tcPr>
            <w:tcW w:w="454" w:type="dxa"/>
          </w:tcPr>
          <w:p w:rsidR="00187271" w:rsidRDefault="00187271">
            <w:pPr>
              <w:pStyle w:val="ConsPlusNormal"/>
            </w:pPr>
            <w:r>
              <w:t>1.</w:t>
            </w:r>
          </w:p>
        </w:tc>
        <w:tc>
          <w:tcPr>
            <w:tcW w:w="2179" w:type="dxa"/>
          </w:tcPr>
          <w:p w:rsidR="00187271" w:rsidRDefault="00187271">
            <w:pPr>
              <w:pStyle w:val="ConsPlusNormal"/>
            </w:pPr>
            <w:r>
              <w:t>МУП "СЖКХ", Лицензия (86)-5823-СТРБ 05.07.2019</w:t>
            </w:r>
          </w:p>
        </w:tc>
        <w:tc>
          <w:tcPr>
            <w:tcW w:w="1531" w:type="dxa"/>
          </w:tcPr>
          <w:p w:rsidR="00187271" w:rsidRDefault="00187271">
            <w:pPr>
              <w:pStyle w:val="ConsPlusNormal"/>
            </w:pPr>
            <w:r>
              <w:t>с. п. Ваховск</w:t>
            </w:r>
          </w:p>
        </w:tc>
        <w:tc>
          <w:tcPr>
            <w:tcW w:w="1714" w:type="dxa"/>
          </w:tcPr>
          <w:p w:rsidR="00187271" w:rsidRDefault="00187271">
            <w:pPr>
              <w:pStyle w:val="ConsPlusNormal"/>
            </w:pPr>
            <w:r>
              <w:t>1 раз в 2 - 3 дня в зимний период, ежедневно в летний период</w:t>
            </w:r>
          </w:p>
        </w:tc>
        <w:tc>
          <w:tcPr>
            <w:tcW w:w="2374" w:type="dxa"/>
          </w:tcPr>
          <w:p w:rsidR="00187271" w:rsidRDefault="00187271">
            <w:pPr>
              <w:pStyle w:val="ConsPlusNormal"/>
            </w:pPr>
            <w:r>
              <w:t>ЗИЛ МКЗ, Е855КН коэффициент уплотнения: 2,5</w:t>
            </w:r>
          </w:p>
        </w:tc>
        <w:tc>
          <w:tcPr>
            <w:tcW w:w="1587" w:type="dxa"/>
          </w:tcPr>
          <w:p w:rsidR="00187271" w:rsidRDefault="00187271">
            <w:pPr>
              <w:pStyle w:val="ConsPlusNormal"/>
            </w:pPr>
            <w:r>
              <w:t>1167,188</w:t>
            </w:r>
          </w:p>
        </w:tc>
        <w:tc>
          <w:tcPr>
            <w:tcW w:w="1531" w:type="dxa"/>
          </w:tcPr>
          <w:p w:rsidR="00187271" w:rsidRDefault="00187271">
            <w:pPr>
              <w:pStyle w:val="ConsPlusNormal"/>
            </w:pPr>
            <w:r>
              <w:t>Полигон п. Ваховск</w:t>
            </w:r>
          </w:p>
        </w:tc>
        <w:tc>
          <w:tcPr>
            <w:tcW w:w="2059" w:type="dxa"/>
          </w:tcPr>
          <w:p w:rsidR="00187271" w:rsidRDefault="00187271">
            <w:pPr>
              <w:pStyle w:val="ConsPlusNormal"/>
            </w:pPr>
            <w:r>
              <w:t>Объем 0,75 м</w:t>
            </w:r>
            <w:r>
              <w:rPr>
                <w:vertAlign w:val="superscript"/>
              </w:rPr>
              <w:t>3</w:t>
            </w:r>
            <w:r>
              <w:t>. Учет ведется по показаниям маршрутных листов накопления ТКО.</w:t>
            </w: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jc w:val="center"/>
      </w:pPr>
      <w:r>
        <w:t>Таблица 33 - Площадь механизированной уборки в разбивке</w:t>
      </w:r>
    </w:p>
    <w:p w:rsidR="00187271" w:rsidRDefault="00187271">
      <w:pPr>
        <w:pStyle w:val="ConsPlusNormal"/>
        <w:jc w:val="center"/>
      </w:pPr>
      <w:r>
        <w:t>по классам покрытия</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4"/>
        <w:gridCol w:w="1618"/>
        <w:gridCol w:w="1757"/>
        <w:gridCol w:w="1116"/>
        <w:gridCol w:w="2190"/>
        <w:gridCol w:w="1735"/>
      </w:tblGrid>
      <w:tr w:rsidR="00187271">
        <w:tc>
          <w:tcPr>
            <w:tcW w:w="554" w:type="dxa"/>
          </w:tcPr>
          <w:p w:rsidR="00187271" w:rsidRDefault="00187271">
            <w:pPr>
              <w:pStyle w:val="ConsPlusNormal"/>
              <w:jc w:val="center"/>
            </w:pPr>
            <w:r>
              <w:t>N п/п</w:t>
            </w:r>
          </w:p>
        </w:tc>
        <w:tc>
          <w:tcPr>
            <w:tcW w:w="1618" w:type="dxa"/>
          </w:tcPr>
          <w:p w:rsidR="00187271" w:rsidRDefault="00187271">
            <w:pPr>
              <w:pStyle w:val="ConsPlusNormal"/>
              <w:jc w:val="center"/>
            </w:pPr>
            <w:r>
              <w:t>Объект/адрес расположения</w:t>
            </w:r>
          </w:p>
        </w:tc>
        <w:tc>
          <w:tcPr>
            <w:tcW w:w="1757" w:type="dxa"/>
          </w:tcPr>
          <w:p w:rsidR="00187271" w:rsidRDefault="00187271">
            <w:pPr>
              <w:pStyle w:val="ConsPlusNormal"/>
              <w:jc w:val="center"/>
            </w:pPr>
            <w:r>
              <w:t>Площадь механизированной уборки, м</w:t>
            </w:r>
            <w:r>
              <w:rPr>
                <w:vertAlign w:val="superscript"/>
              </w:rPr>
              <w:t>2</w:t>
            </w:r>
          </w:p>
        </w:tc>
        <w:tc>
          <w:tcPr>
            <w:tcW w:w="1116" w:type="dxa"/>
          </w:tcPr>
          <w:p w:rsidR="00187271" w:rsidRDefault="00187271">
            <w:pPr>
              <w:pStyle w:val="ConsPlusNormal"/>
              <w:jc w:val="center"/>
            </w:pPr>
            <w:r>
              <w:t>Площадь ручной уборки, м</w:t>
            </w:r>
            <w:r>
              <w:rPr>
                <w:vertAlign w:val="superscript"/>
              </w:rPr>
              <w:t>2</w:t>
            </w:r>
          </w:p>
        </w:tc>
        <w:tc>
          <w:tcPr>
            <w:tcW w:w="2190" w:type="dxa"/>
          </w:tcPr>
          <w:p w:rsidR="00187271" w:rsidRDefault="00187271">
            <w:pPr>
              <w:pStyle w:val="ConsPlusNormal"/>
              <w:jc w:val="center"/>
            </w:pPr>
            <w:r>
              <w:t>Назначение территории (общего пользования, внутриквартальная и т.д.)</w:t>
            </w:r>
          </w:p>
        </w:tc>
        <w:tc>
          <w:tcPr>
            <w:tcW w:w="1735" w:type="dxa"/>
          </w:tcPr>
          <w:p w:rsidR="00187271" w:rsidRDefault="00187271">
            <w:pPr>
              <w:pStyle w:val="ConsPlusNormal"/>
              <w:jc w:val="center"/>
            </w:pPr>
            <w:r>
              <w:t>Класс покрытия</w:t>
            </w:r>
          </w:p>
        </w:tc>
      </w:tr>
      <w:tr w:rsidR="00187271">
        <w:tc>
          <w:tcPr>
            <w:tcW w:w="554" w:type="dxa"/>
          </w:tcPr>
          <w:p w:rsidR="00187271" w:rsidRDefault="00187271">
            <w:pPr>
              <w:pStyle w:val="ConsPlusNormal"/>
            </w:pPr>
            <w:r>
              <w:t>1</w:t>
            </w:r>
          </w:p>
        </w:tc>
        <w:tc>
          <w:tcPr>
            <w:tcW w:w="1618" w:type="dxa"/>
          </w:tcPr>
          <w:p w:rsidR="00187271" w:rsidRDefault="00187271">
            <w:pPr>
              <w:pStyle w:val="ConsPlusNormal"/>
            </w:pPr>
            <w:r>
              <w:t>п. Ваховск</w:t>
            </w:r>
          </w:p>
        </w:tc>
        <w:tc>
          <w:tcPr>
            <w:tcW w:w="1757" w:type="dxa"/>
          </w:tcPr>
          <w:p w:rsidR="00187271" w:rsidRDefault="00187271">
            <w:pPr>
              <w:pStyle w:val="ConsPlusNormal"/>
            </w:pPr>
            <w:r>
              <w:t>59880</w:t>
            </w:r>
          </w:p>
        </w:tc>
        <w:tc>
          <w:tcPr>
            <w:tcW w:w="1116" w:type="dxa"/>
          </w:tcPr>
          <w:p w:rsidR="00187271" w:rsidRDefault="00187271">
            <w:pPr>
              <w:pStyle w:val="ConsPlusNormal"/>
            </w:pPr>
            <w:r>
              <w:t>0</w:t>
            </w:r>
          </w:p>
        </w:tc>
        <w:tc>
          <w:tcPr>
            <w:tcW w:w="2190" w:type="dxa"/>
          </w:tcPr>
          <w:p w:rsidR="00187271" w:rsidRDefault="00187271">
            <w:pPr>
              <w:pStyle w:val="ConsPlusNormal"/>
            </w:pPr>
            <w:r>
              <w:t>Общего пользования</w:t>
            </w:r>
          </w:p>
        </w:tc>
        <w:tc>
          <w:tcPr>
            <w:tcW w:w="1735" w:type="dxa"/>
          </w:tcPr>
          <w:p w:rsidR="00187271" w:rsidRDefault="00187271">
            <w:pPr>
              <w:pStyle w:val="ConsPlusNormal"/>
            </w:pPr>
            <w:r>
              <w:t>капитальное</w:t>
            </w:r>
          </w:p>
        </w:tc>
      </w:tr>
      <w:tr w:rsidR="00187271">
        <w:tc>
          <w:tcPr>
            <w:tcW w:w="554" w:type="dxa"/>
          </w:tcPr>
          <w:p w:rsidR="00187271" w:rsidRDefault="00187271">
            <w:pPr>
              <w:pStyle w:val="ConsPlusNormal"/>
            </w:pPr>
            <w:r>
              <w:t>2</w:t>
            </w:r>
          </w:p>
        </w:tc>
        <w:tc>
          <w:tcPr>
            <w:tcW w:w="1618" w:type="dxa"/>
          </w:tcPr>
          <w:p w:rsidR="00187271" w:rsidRDefault="00187271">
            <w:pPr>
              <w:pStyle w:val="ConsPlusNormal"/>
            </w:pPr>
            <w:r>
              <w:t>с. Охтеурье</w:t>
            </w:r>
          </w:p>
        </w:tc>
        <w:tc>
          <w:tcPr>
            <w:tcW w:w="1757" w:type="dxa"/>
          </w:tcPr>
          <w:p w:rsidR="00187271" w:rsidRDefault="00187271">
            <w:pPr>
              <w:pStyle w:val="ConsPlusNormal"/>
            </w:pPr>
            <w:r>
              <w:t>33252</w:t>
            </w:r>
          </w:p>
        </w:tc>
        <w:tc>
          <w:tcPr>
            <w:tcW w:w="1116" w:type="dxa"/>
          </w:tcPr>
          <w:p w:rsidR="00187271" w:rsidRDefault="00187271">
            <w:pPr>
              <w:pStyle w:val="ConsPlusNormal"/>
            </w:pPr>
            <w:r>
              <w:t>0</w:t>
            </w:r>
          </w:p>
        </w:tc>
        <w:tc>
          <w:tcPr>
            <w:tcW w:w="2190" w:type="dxa"/>
          </w:tcPr>
          <w:p w:rsidR="00187271" w:rsidRDefault="00187271">
            <w:pPr>
              <w:pStyle w:val="ConsPlusNormal"/>
            </w:pPr>
            <w:r>
              <w:t>Общего пользования</w:t>
            </w:r>
          </w:p>
        </w:tc>
        <w:tc>
          <w:tcPr>
            <w:tcW w:w="1735" w:type="dxa"/>
          </w:tcPr>
          <w:p w:rsidR="00187271" w:rsidRDefault="00187271">
            <w:pPr>
              <w:pStyle w:val="ConsPlusNormal"/>
            </w:pPr>
            <w:r>
              <w:t>капитальное</w:t>
            </w:r>
          </w:p>
        </w:tc>
      </w:tr>
    </w:tbl>
    <w:p w:rsidR="00187271" w:rsidRDefault="00187271">
      <w:pPr>
        <w:pStyle w:val="ConsPlusNormal"/>
        <w:jc w:val="both"/>
      </w:pPr>
    </w:p>
    <w:p w:rsidR="00187271" w:rsidRDefault="00187271">
      <w:pPr>
        <w:pStyle w:val="ConsPlusNormal"/>
        <w:ind w:firstLine="540"/>
        <w:jc w:val="both"/>
      </w:pPr>
      <w:hyperlink w:anchor="P17756" w:history="1">
        <w:r>
          <w:rPr>
            <w:color w:val="0000FF"/>
          </w:rPr>
          <w:t>Реестр</w:t>
        </w:r>
      </w:hyperlink>
      <w:r>
        <w:t xml:space="preserve"> контейнерных площадок, расположенных на территории сельского поселения представлен в Приложении 1.</w:t>
      </w:r>
    </w:p>
    <w:p w:rsidR="00187271" w:rsidRDefault="00187271">
      <w:pPr>
        <w:pStyle w:val="ConsPlusNormal"/>
        <w:spacing w:before="220"/>
        <w:ind w:firstLine="540"/>
        <w:jc w:val="both"/>
      </w:pPr>
      <w:r>
        <w:t>Для складирования образующихся снежных масс с территории поселка Ваховск предусмотрен земельный участок, расположенный:</w:t>
      </w:r>
    </w:p>
    <w:p w:rsidR="00187271" w:rsidRDefault="00187271">
      <w:pPr>
        <w:pStyle w:val="ConsPlusNormal"/>
        <w:spacing w:before="220"/>
        <w:ind w:firstLine="540"/>
        <w:jc w:val="both"/>
      </w:pPr>
      <w:r>
        <w:t>- по отношению к поселку удаленность 500 м;</w:t>
      </w:r>
    </w:p>
    <w:p w:rsidR="00187271" w:rsidRDefault="00187271">
      <w:pPr>
        <w:pStyle w:val="ConsPlusNormal"/>
        <w:spacing w:before="220"/>
        <w:ind w:firstLine="540"/>
        <w:jc w:val="both"/>
      </w:pPr>
      <w:r>
        <w:t>- расстояние до ближайшего жилого строения 550 м;</w:t>
      </w:r>
    </w:p>
    <w:p w:rsidR="00187271" w:rsidRDefault="00187271">
      <w:pPr>
        <w:pStyle w:val="ConsPlusNormal"/>
        <w:spacing w:before="220"/>
        <w:ind w:firstLine="540"/>
        <w:jc w:val="both"/>
      </w:pPr>
      <w:r>
        <w:t>- расстояние до ближайшей реки Вах 650 м;</w:t>
      </w:r>
    </w:p>
    <w:p w:rsidR="00187271" w:rsidRDefault="00187271">
      <w:pPr>
        <w:pStyle w:val="ConsPlusNormal"/>
        <w:spacing w:before="220"/>
        <w:ind w:firstLine="540"/>
        <w:jc w:val="both"/>
      </w:pPr>
      <w:r>
        <w:t>- рельеф территории низменность;</w:t>
      </w:r>
    </w:p>
    <w:p w:rsidR="00187271" w:rsidRDefault="00187271">
      <w:pPr>
        <w:pStyle w:val="ConsPlusNormal"/>
        <w:spacing w:before="220"/>
        <w:ind w:firstLine="540"/>
        <w:jc w:val="both"/>
      </w:pPr>
      <w:r>
        <w:t>- подъездные дороги имеются.</w:t>
      </w:r>
    </w:p>
    <w:p w:rsidR="00187271" w:rsidRDefault="00187271">
      <w:pPr>
        <w:pStyle w:val="ConsPlusNormal"/>
        <w:spacing w:before="220"/>
        <w:ind w:firstLine="540"/>
        <w:jc w:val="both"/>
      </w:pPr>
      <w:r>
        <w:t>Для складирования образующихся снежных масс с территории села Охтеурье предусмотрен земельный участок, расположенный:</w:t>
      </w:r>
    </w:p>
    <w:p w:rsidR="00187271" w:rsidRDefault="00187271">
      <w:pPr>
        <w:pStyle w:val="ConsPlusNormal"/>
        <w:spacing w:before="220"/>
        <w:ind w:firstLine="540"/>
        <w:jc w:val="both"/>
      </w:pPr>
      <w:r>
        <w:t>- по отношению к поселку удаленность 200 м;</w:t>
      </w:r>
    </w:p>
    <w:p w:rsidR="00187271" w:rsidRDefault="00187271">
      <w:pPr>
        <w:pStyle w:val="ConsPlusNormal"/>
        <w:spacing w:before="220"/>
        <w:ind w:firstLine="540"/>
        <w:jc w:val="both"/>
      </w:pPr>
      <w:r>
        <w:t>- расстояние до ближайшего жилого строение 250 м;</w:t>
      </w:r>
    </w:p>
    <w:p w:rsidR="00187271" w:rsidRDefault="00187271">
      <w:pPr>
        <w:pStyle w:val="ConsPlusNormal"/>
        <w:spacing w:before="220"/>
        <w:ind w:firstLine="540"/>
        <w:jc w:val="both"/>
      </w:pPr>
      <w:r>
        <w:t>- расстояние до ближайшей реки Вах 600 м;</w:t>
      </w:r>
    </w:p>
    <w:p w:rsidR="00187271" w:rsidRDefault="00187271">
      <w:pPr>
        <w:pStyle w:val="ConsPlusNormal"/>
        <w:spacing w:before="220"/>
        <w:ind w:firstLine="540"/>
        <w:jc w:val="both"/>
      </w:pPr>
      <w:r>
        <w:t>- рельеф территории низменность;</w:t>
      </w:r>
    </w:p>
    <w:p w:rsidR="00187271" w:rsidRDefault="00187271">
      <w:pPr>
        <w:pStyle w:val="ConsPlusNormal"/>
        <w:spacing w:before="220"/>
        <w:ind w:firstLine="540"/>
        <w:jc w:val="both"/>
      </w:pPr>
      <w:r>
        <w:t>- подъездные дороги имеются.</w:t>
      </w:r>
    </w:p>
    <w:p w:rsidR="00187271" w:rsidRDefault="00187271">
      <w:pPr>
        <w:pStyle w:val="ConsPlusNormal"/>
        <w:jc w:val="both"/>
      </w:pPr>
    </w:p>
    <w:p w:rsidR="00187271" w:rsidRDefault="00187271">
      <w:pPr>
        <w:pStyle w:val="ConsPlusNormal"/>
        <w:jc w:val="center"/>
      </w:pPr>
      <w:bookmarkStart w:id="44" w:name="P2700"/>
      <w:bookmarkEnd w:id="44"/>
      <w:r>
        <w:t>4.7.6. Сельское поселение Зайцева Речка</w:t>
      </w:r>
    </w:p>
    <w:p w:rsidR="00187271" w:rsidRDefault="00187271">
      <w:pPr>
        <w:pStyle w:val="ConsPlusNormal"/>
        <w:jc w:val="both"/>
      </w:pPr>
    </w:p>
    <w:p w:rsidR="00187271" w:rsidRDefault="00187271">
      <w:pPr>
        <w:pStyle w:val="ConsPlusNormal"/>
        <w:ind w:firstLine="540"/>
        <w:jc w:val="both"/>
      </w:pPr>
      <w:r>
        <w:t>В п. Зайцева Речка организовано 36 контейнерных площадок, на которых установлено 87 контейнеров для раздельного накопления отходов. Транспортирование ТКО осуществляет МУП "СЖКХ" на полигон ТБО п. Зайцева Речка.</w:t>
      </w:r>
    </w:p>
    <w:p w:rsidR="00187271" w:rsidRDefault="00187271">
      <w:pPr>
        <w:pStyle w:val="ConsPlusNormal"/>
        <w:spacing w:before="220"/>
        <w:ind w:firstLine="540"/>
        <w:jc w:val="both"/>
      </w:pPr>
      <w:r>
        <w:t>В д. Былино организовано 2 контейнерных площадки и с. Вампугол организована 1 контейнерная площадка, на которой установлено по 8 и 5 контейнеров для раздельного накопления соответственно.</w:t>
      </w:r>
    </w:p>
    <w:p w:rsidR="00187271" w:rsidRDefault="00187271">
      <w:pPr>
        <w:pStyle w:val="ConsPlusNormal"/>
        <w:spacing w:before="220"/>
        <w:ind w:firstLine="540"/>
        <w:jc w:val="both"/>
      </w:pPr>
      <w:r>
        <w:t>Транспортирование ТКО осуществляет МУП "СЖКХ":</w:t>
      </w:r>
    </w:p>
    <w:p w:rsidR="00187271" w:rsidRDefault="00187271">
      <w:pPr>
        <w:pStyle w:val="ConsPlusNormal"/>
        <w:spacing w:before="220"/>
        <w:ind w:firstLine="540"/>
        <w:jc w:val="both"/>
      </w:pPr>
      <w:r>
        <w:t>- с территории п. Зайцева Речка на полигон ТБО п. Зайцева Речка,</w:t>
      </w:r>
    </w:p>
    <w:p w:rsidR="00187271" w:rsidRDefault="00187271">
      <w:pPr>
        <w:pStyle w:val="ConsPlusNormal"/>
        <w:spacing w:before="220"/>
        <w:ind w:firstLine="540"/>
        <w:jc w:val="both"/>
      </w:pPr>
      <w:r>
        <w:lastRenderedPageBreak/>
        <w:t>- с территории д. Былино на полигон ТБО п. Зайцева Речка/полигон ТБО ООО "Жилищно-коммунальное автотранспортное предприятие" г. Мегион;</w:t>
      </w:r>
    </w:p>
    <w:p w:rsidR="00187271" w:rsidRDefault="00187271">
      <w:pPr>
        <w:pStyle w:val="ConsPlusNormal"/>
        <w:spacing w:before="220"/>
        <w:ind w:firstLine="540"/>
        <w:jc w:val="both"/>
      </w:pPr>
      <w:r>
        <w:t>- с территории с. Вампугол на полигон ТБО ООО "Жилищно-коммунальное автотранспортное предприятие" г. Мегион.</w:t>
      </w:r>
    </w:p>
    <w:p w:rsidR="00187271" w:rsidRDefault="00187271">
      <w:pPr>
        <w:pStyle w:val="ConsPlusNormal"/>
        <w:jc w:val="both"/>
      </w:pPr>
    </w:p>
    <w:p w:rsidR="00187271" w:rsidRDefault="00187271">
      <w:pPr>
        <w:pStyle w:val="ConsPlusNormal"/>
        <w:jc w:val="center"/>
      </w:pPr>
      <w:r>
        <w:t>Таблица 34 - Основные организации по уборке территории</w:t>
      </w:r>
    </w:p>
    <w:p w:rsidR="00187271" w:rsidRDefault="00187271">
      <w:pPr>
        <w:pStyle w:val="ConsPlusNormal"/>
        <w:jc w:val="center"/>
      </w:pPr>
      <w:r>
        <w:t>поселения</w:t>
      </w:r>
    </w:p>
    <w:p w:rsidR="00187271" w:rsidRDefault="00187271">
      <w:pPr>
        <w:pStyle w:val="ConsPlusNormal"/>
        <w:jc w:val="both"/>
      </w:pPr>
    </w:p>
    <w:p w:rsidR="00187271" w:rsidRDefault="00187271">
      <w:pPr>
        <w:sectPr w:rsidR="0018727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1814"/>
        <w:gridCol w:w="1531"/>
        <w:gridCol w:w="2098"/>
        <w:gridCol w:w="1531"/>
        <w:gridCol w:w="1474"/>
        <w:gridCol w:w="1984"/>
      </w:tblGrid>
      <w:tr w:rsidR="00187271">
        <w:tc>
          <w:tcPr>
            <w:tcW w:w="454" w:type="dxa"/>
          </w:tcPr>
          <w:p w:rsidR="00187271" w:rsidRDefault="00187271">
            <w:pPr>
              <w:pStyle w:val="ConsPlusNormal"/>
              <w:jc w:val="center"/>
            </w:pPr>
            <w:r>
              <w:lastRenderedPageBreak/>
              <w:t>N п/п</w:t>
            </w:r>
          </w:p>
        </w:tc>
        <w:tc>
          <w:tcPr>
            <w:tcW w:w="2098" w:type="dxa"/>
          </w:tcPr>
          <w:p w:rsidR="00187271" w:rsidRDefault="00187271">
            <w:pPr>
              <w:pStyle w:val="ConsPlusNormal"/>
              <w:jc w:val="center"/>
            </w:pPr>
            <w:r>
              <w:t>Наименование компании - транспортировщика ТКО</w:t>
            </w:r>
          </w:p>
        </w:tc>
        <w:tc>
          <w:tcPr>
            <w:tcW w:w="1814" w:type="dxa"/>
          </w:tcPr>
          <w:p w:rsidR="00187271" w:rsidRDefault="00187271">
            <w:pPr>
              <w:pStyle w:val="ConsPlusNormal"/>
              <w:jc w:val="center"/>
            </w:pPr>
            <w:r>
              <w:t>Территория с описанием границ в зоне деятельности транспортировщика</w:t>
            </w:r>
          </w:p>
        </w:tc>
        <w:tc>
          <w:tcPr>
            <w:tcW w:w="1531" w:type="dxa"/>
          </w:tcPr>
          <w:p w:rsidR="00187271" w:rsidRDefault="00187271">
            <w:pPr>
              <w:pStyle w:val="ConsPlusNormal"/>
              <w:jc w:val="center"/>
            </w:pPr>
            <w:r>
              <w:t>Периодичность и время вывоза ТКО</w:t>
            </w:r>
          </w:p>
        </w:tc>
        <w:tc>
          <w:tcPr>
            <w:tcW w:w="2098" w:type="dxa"/>
          </w:tcPr>
          <w:p w:rsidR="00187271" w:rsidRDefault="00187271">
            <w:pPr>
              <w:pStyle w:val="ConsPlusNormal"/>
              <w:jc w:val="center"/>
            </w:pPr>
            <w:r>
              <w:t>Коэффициент уплотнения ТКО специализированным транспортом</w:t>
            </w:r>
          </w:p>
        </w:tc>
        <w:tc>
          <w:tcPr>
            <w:tcW w:w="1531" w:type="dxa"/>
          </w:tcPr>
          <w:p w:rsidR="00187271" w:rsidRDefault="00187271">
            <w:pPr>
              <w:pStyle w:val="ConsPlusNormal"/>
              <w:jc w:val="center"/>
            </w:pPr>
            <w:r>
              <w:t>Объем (масса) транспортируемых организацией ТКО</w:t>
            </w:r>
          </w:p>
        </w:tc>
        <w:tc>
          <w:tcPr>
            <w:tcW w:w="1474" w:type="dxa"/>
          </w:tcPr>
          <w:p w:rsidR="00187271" w:rsidRDefault="00187271">
            <w:pPr>
              <w:pStyle w:val="ConsPlusNormal"/>
              <w:jc w:val="center"/>
            </w:pPr>
            <w:r>
              <w:t>Место выгрузки транспортируемых ТКО</w:t>
            </w:r>
          </w:p>
        </w:tc>
        <w:tc>
          <w:tcPr>
            <w:tcW w:w="1984" w:type="dxa"/>
          </w:tcPr>
          <w:p w:rsidR="00187271" w:rsidRDefault="00187271">
            <w:pPr>
              <w:pStyle w:val="ConsPlusNormal"/>
              <w:jc w:val="center"/>
            </w:pPr>
            <w:r>
              <w:t>Применяемый способ коммерческого учета транспортируемых отходов)</w:t>
            </w:r>
          </w:p>
        </w:tc>
      </w:tr>
      <w:tr w:rsidR="00187271">
        <w:tc>
          <w:tcPr>
            <w:tcW w:w="454" w:type="dxa"/>
          </w:tcPr>
          <w:p w:rsidR="00187271" w:rsidRDefault="00187271">
            <w:pPr>
              <w:pStyle w:val="ConsPlusNormal"/>
            </w:pPr>
            <w:r>
              <w:t>1.</w:t>
            </w:r>
          </w:p>
        </w:tc>
        <w:tc>
          <w:tcPr>
            <w:tcW w:w="2098" w:type="dxa"/>
          </w:tcPr>
          <w:p w:rsidR="00187271" w:rsidRDefault="00187271">
            <w:pPr>
              <w:pStyle w:val="ConsPlusNormal"/>
            </w:pPr>
            <w:r>
              <w:t>МУП "СЖКХ", Лицензия (86)-5823-СТРБ от 05.07.2019</w:t>
            </w:r>
          </w:p>
        </w:tc>
        <w:tc>
          <w:tcPr>
            <w:tcW w:w="1814" w:type="dxa"/>
          </w:tcPr>
          <w:p w:rsidR="00187271" w:rsidRDefault="00187271">
            <w:pPr>
              <w:pStyle w:val="ConsPlusNormal"/>
            </w:pPr>
            <w:r>
              <w:t>с.п. Зайцева Речка &lt;*&gt;</w:t>
            </w:r>
          </w:p>
        </w:tc>
        <w:tc>
          <w:tcPr>
            <w:tcW w:w="1531" w:type="dxa"/>
          </w:tcPr>
          <w:p w:rsidR="00187271" w:rsidRDefault="00187271">
            <w:pPr>
              <w:pStyle w:val="ConsPlusNormal"/>
            </w:pPr>
            <w:r>
              <w:t>1 раз в 2 - 3 дня в зимний период, ежедневно в летний период</w:t>
            </w:r>
          </w:p>
        </w:tc>
        <w:tc>
          <w:tcPr>
            <w:tcW w:w="2098" w:type="dxa"/>
          </w:tcPr>
          <w:p w:rsidR="00187271" w:rsidRDefault="00187271">
            <w:pPr>
              <w:pStyle w:val="ConsPlusNormal"/>
            </w:pPr>
            <w:r>
              <w:t>ГАЗ КО-440-2NА079НВ коэффициент уплотнения: 1,5 - 4</w:t>
            </w:r>
          </w:p>
        </w:tc>
        <w:tc>
          <w:tcPr>
            <w:tcW w:w="1531" w:type="dxa"/>
          </w:tcPr>
          <w:p w:rsidR="00187271" w:rsidRDefault="00187271">
            <w:pPr>
              <w:pStyle w:val="ConsPlusNormal"/>
            </w:pPr>
            <w:r>
              <w:t>2603,260</w:t>
            </w:r>
          </w:p>
        </w:tc>
        <w:tc>
          <w:tcPr>
            <w:tcW w:w="1474" w:type="dxa"/>
          </w:tcPr>
          <w:p w:rsidR="00187271" w:rsidRDefault="00187271">
            <w:pPr>
              <w:pStyle w:val="ConsPlusNormal"/>
            </w:pPr>
            <w:r>
              <w:t>Полигон с. п. Зайцева Речка</w:t>
            </w:r>
          </w:p>
        </w:tc>
        <w:tc>
          <w:tcPr>
            <w:tcW w:w="1984" w:type="dxa"/>
          </w:tcPr>
          <w:p w:rsidR="00187271" w:rsidRDefault="00187271">
            <w:pPr>
              <w:pStyle w:val="ConsPlusNormal"/>
            </w:pPr>
            <w:r>
              <w:t>Объем 1-го контейнера составляет 0,75 м</w:t>
            </w:r>
            <w:r>
              <w:rPr>
                <w:vertAlign w:val="superscript"/>
              </w:rPr>
              <w:t>3</w:t>
            </w:r>
            <w:r>
              <w:t>. Учет ведется по показаниям маршрутных листов накопления ТКО</w:t>
            </w: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jc w:val="center"/>
      </w:pPr>
      <w:r>
        <w:t>Таблица 35 - Площадь механизированной уборки в разбивке</w:t>
      </w:r>
    </w:p>
    <w:p w:rsidR="00187271" w:rsidRDefault="00187271">
      <w:pPr>
        <w:pStyle w:val="ConsPlusNormal"/>
        <w:jc w:val="center"/>
      </w:pPr>
      <w:r>
        <w:t>по классам покрытия (в разбивке по территориям общего</w:t>
      </w:r>
    </w:p>
    <w:p w:rsidR="00187271" w:rsidRDefault="00187271">
      <w:pPr>
        <w:pStyle w:val="ConsPlusNormal"/>
        <w:jc w:val="center"/>
      </w:pPr>
      <w:r>
        <w:t>пользования и внутриквартальным)</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78"/>
        <w:gridCol w:w="3113"/>
        <w:gridCol w:w="1666"/>
      </w:tblGrid>
      <w:tr w:rsidR="00187271">
        <w:tc>
          <w:tcPr>
            <w:tcW w:w="510" w:type="dxa"/>
            <w:vAlign w:val="center"/>
          </w:tcPr>
          <w:p w:rsidR="00187271" w:rsidRDefault="00187271">
            <w:pPr>
              <w:pStyle w:val="ConsPlusNormal"/>
              <w:jc w:val="center"/>
            </w:pPr>
            <w:r>
              <w:t>N п/п</w:t>
            </w:r>
          </w:p>
        </w:tc>
        <w:tc>
          <w:tcPr>
            <w:tcW w:w="3778" w:type="dxa"/>
            <w:vAlign w:val="center"/>
          </w:tcPr>
          <w:p w:rsidR="00187271" w:rsidRDefault="00187271">
            <w:pPr>
              <w:pStyle w:val="ConsPlusNormal"/>
              <w:jc w:val="center"/>
            </w:pPr>
            <w:r>
              <w:t>Объект/адрес расположения</w:t>
            </w:r>
          </w:p>
        </w:tc>
        <w:tc>
          <w:tcPr>
            <w:tcW w:w="3113" w:type="dxa"/>
            <w:vAlign w:val="center"/>
          </w:tcPr>
          <w:p w:rsidR="00187271" w:rsidRDefault="00187271">
            <w:pPr>
              <w:pStyle w:val="ConsPlusNormal"/>
              <w:jc w:val="center"/>
            </w:pPr>
            <w:r>
              <w:t>Площадь механизированной уборки, м</w:t>
            </w:r>
            <w:r>
              <w:rPr>
                <w:vertAlign w:val="superscript"/>
              </w:rPr>
              <w:t>2</w:t>
            </w:r>
          </w:p>
        </w:tc>
        <w:tc>
          <w:tcPr>
            <w:tcW w:w="1666" w:type="dxa"/>
            <w:vAlign w:val="center"/>
          </w:tcPr>
          <w:p w:rsidR="00187271" w:rsidRDefault="00187271">
            <w:pPr>
              <w:pStyle w:val="ConsPlusNormal"/>
              <w:jc w:val="center"/>
            </w:pPr>
            <w:r>
              <w:t>Площадь ручной уборки, м</w:t>
            </w:r>
            <w:r>
              <w:rPr>
                <w:vertAlign w:val="superscript"/>
              </w:rPr>
              <w:t>2</w:t>
            </w:r>
          </w:p>
        </w:tc>
      </w:tr>
      <w:tr w:rsidR="00187271">
        <w:tc>
          <w:tcPr>
            <w:tcW w:w="510" w:type="dxa"/>
          </w:tcPr>
          <w:p w:rsidR="00187271" w:rsidRDefault="00187271">
            <w:pPr>
              <w:pStyle w:val="ConsPlusNormal"/>
            </w:pPr>
            <w:r>
              <w:t>1</w:t>
            </w:r>
          </w:p>
        </w:tc>
        <w:tc>
          <w:tcPr>
            <w:tcW w:w="3778" w:type="dxa"/>
          </w:tcPr>
          <w:p w:rsidR="00187271" w:rsidRDefault="00187271">
            <w:pPr>
              <w:pStyle w:val="ConsPlusNormal"/>
            </w:pPr>
            <w:r>
              <w:t>Многофункциональная спортивно-игровая площадка/п. Зайцева Речка, ул. Гагарина 2</w:t>
            </w:r>
          </w:p>
        </w:tc>
        <w:tc>
          <w:tcPr>
            <w:tcW w:w="3113" w:type="dxa"/>
          </w:tcPr>
          <w:p w:rsidR="00187271" w:rsidRDefault="00187271">
            <w:pPr>
              <w:pStyle w:val="ConsPlusNormal"/>
            </w:pPr>
            <w:r>
              <w:t>0</w:t>
            </w:r>
          </w:p>
        </w:tc>
        <w:tc>
          <w:tcPr>
            <w:tcW w:w="1666" w:type="dxa"/>
          </w:tcPr>
          <w:p w:rsidR="00187271" w:rsidRDefault="00187271">
            <w:pPr>
              <w:pStyle w:val="ConsPlusNormal"/>
            </w:pPr>
            <w:r>
              <w:t>450</w:t>
            </w:r>
          </w:p>
        </w:tc>
      </w:tr>
      <w:tr w:rsidR="00187271">
        <w:tc>
          <w:tcPr>
            <w:tcW w:w="510" w:type="dxa"/>
          </w:tcPr>
          <w:p w:rsidR="00187271" w:rsidRDefault="00187271">
            <w:pPr>
              <w:pStyle w:val="ConsPlusNormal"/>
            </w:pPr>
            <w:r>
              <w:t>2</w:t>
            </w:r>
          </w:p>
        </w:tc>
        <w:tc>
          <w:tcPr>
            <w:tcW w:w="3778" w:type="dxa"/>
          </w:tcPr>
          <w:p w:rsidR="00187271" w:rsidRDefault="00187271">
            <w:pPr>
              <w:pStyle w:val="ConsPlusNormal"/>
            </w:pPr>
            <w:r>
              <w:t>Территория Сквера "Памяти"/п. Зайцева Речка, ул. Центральная 10</w:t>
            </w:r>
          </w:p>
        </w:tc>
        <w:tc>
          <w:tcPr>
            <w:tcW w:w="3113" w:type="dxa"/>
          </w:tcPr>
          <w:p w:rsidR="00187271" w:rsidRDefault="00187271">
            <w:pPr>
              <w:pStyle w:val="ConsPlusNormal"/>
            </w:pPr>
            <w:r>
              <w:t>0</w:t>
            </w:r>
          </w:p>
        </w:tc>
        <w:tc>
          <w:tcPr>
            <w:tcW w:w="1666" w:type="dxa"/>
          </w:tcPr>
          <w:p w:rsidR="00187271" w:rsidRDefault="00187271">
            <w:pPr>
              <w:pStyle w:val="ConsPlusNormal"/>
            </w:pPr>
            <w:r>
              <w:t>2 200</w:t>
            </w:r>
          </w:p>
        </w:tc>
      </w:tr>
      <w:tr w:rsidR="00187271">
        <w:tc>
          <w:tcPr>
            <w:tcW w:w="510" w:type="dxa"/>
          </w:tcPr>
          <w:p w:rsidR="00187271" w:rsidRDefault="00187271">
            <w:pPr>
              <w:pStyle w:val="ConsPlusNormal"/>
            </w:pPr>
            <w:r>
              <w:t>3</w:t>
            </w:r>
          </w:p>
        </w:tc>
        <w:tc>
          <w:tcPr>
            <w:tcW w:w="3778" w:type="dxa"/>
          </w:tcPr>
          <w:p w:rsidR="00187271" w:rsidRDefault="00187271">
            <w:pPr>
              <w:pStyle w:val="ConsPlusNormal"/>
            </w:pPr>
            <w:r>
              <w:t>Торговые ряды/п. Зайцева Речка, ул. Пролетарская</w:t>
            </w:r>
          </w:p>
        </w:tc>
        <w:tc>
          <w:tcPr>
            <w:tcW w:w="3113" w:type="dxa"/>
          </w:tcPr>
          <w:p w:rsidR="00187271" w:rsidRDefault="00187271">
            <w:pPr>
              <w:pStyle w:val="ConsPlusNormal"/>
            </w:pPr>
            <w:r>
              <w:t>0</w:t>
            </w:r>
          </w:p>
        </w:tc>
        <w:tc>
          <w:tcPr>
            <w:tcW w:w="1666" w:type="dxa"/>
          </w:tcPr>
          <w:p w:rsidR="00187271" w:rsidRDefault="00187271">
            <w:pPr>
              <w:pStyle w:val="ConsPlusNormal"/>
            </w:pPr>
            <w:r>
              <w:t>300</w:t>
            </w:r>
          </w:p>
        </w:tc>
      </w:tr>
      <w:tr w:rsidR="00187271">
        <w:tc>
          <w:tcPr>
            <w:tcW w:w="510" w:type="dxa"/>
          </w:tcPr>
          <w:p w:rsidR="00187271" w:rsidRDefault="00187271">
            <w:pPr>
              <w:pStyle w:val="ConsPlusNormal"/>
            </w:pPr>
            <w:r>
              <w:t>4</w:t>
            </w:r>
          </w:p>
        </w:tc>
        <w:tc>
          <w:tcPr>
            <w:tcW w:w="3778" w:type="dxa"/>
          </w:tcPr>
          <w:p w:rsidR="00187271" w:rsidRDefault="00187271">
            <w:pPr>
              <w:pStyle w:val="ConsPlusNormal"/>
            </w:pPr>
            <w:r>
              <w:t>Детская игровая площадка/п. Зайцева Речка, ул. Леспромхозная 2</w:t>
            </w:r>
          </w:p>
        </w:tc>
        <w:tc>
          <w:tcPr>
            <w:tcW w:w="3113" w:type="dxa"/>
          </w:tcPr>
          <w:p w:rsidR="00187271" w:rsidRDefault="00187271">
            <w:pPr>
              <w:pStyle w:val="ConsPlusNormal"/>
            </w:pPr>
            <w:r>
              <w:t>0</w:t>
            </w:r>
          </w:p>
        </w:tc>
        <w:tc>
          <w:tcPr>
            <w:tcW w:w="1666" w:type="dxa"/>
          </w:tcPr>
          <w:p w:rsidR="00187271" w:rsidRDefault="00187271">
            <w:pPr>
              <w:pStyle w:val="ConsPlusNormal"/>
            </w:pPr>
            <w:r>
              <w:t>236</w:t>
            </w:r>
          </w:p>
        </w:tc>
      </w:tr>
    </w:tbl>
    <w:p w:rsidR="00187271" w:rsidRDefault="00187271">
      <w:pPr>
        <w:pStyle w:val="ConsPlusNormal"/>
        <w:jc w:val="both"/>
      </w:pPr>
    </w:p>
    <w:p w:rsidR="00187271" w:rsidRDefault="00187271">
      <w:pPr>
        <w:pStyle w:val="ConsPlusNormal"/>
        <w:ind w:firstLine="540"/>
        <w:jc w:val="both"/>
      </w:pPr>
      <w:hyperlink w:anchor="P17756" w:history="1">
        <w:r>
          <w:rPr>
            <w:color w:val="0000FF"/>
          </w:rPr>
          <w:t>Реестр</w:t>
        </w:r>
      </w:hyperlink>
      <w:r>
        <w:t xml:space="preserve"> контейнерных площадок, расположенных на территории сельского поселения представлен в Приложении 1.</w:t>
      </w:r>
    </w:p>
    <w:p w:rsidR="00187271" w:rsidRDefault="00187271">
      <w:pPr>
        <w:pStyle w:val="ConsPlusNormal"/>
        <w:spacing w:before="220"/>
        <w:ind w:firstLine="540"/>
        <w:jc w:val="both"/>
      </w:pPr>
      <w:r>
        <w:t>Для складирования образующихся снежных масс с территории поселка Зайцева Речка предусмотрен земельный участок, расположенный:</w:t>
      </w:r>
    </w:p>
    <w:p w:rsidR="00187271" w:rsidRDefault="00187271">
      <w:pPr>
        <w:pStyle w:val="ConsPlusNormal"/>
        <w:spacing w:before="220"/>
        <w:ind w:firstLine="540"/>
        <w:jc w:val="both"/>
      </w:pPr>
      <w:r>
        <w:t>- по отношению к поселку удаленность 200 м;</w:t>
      </w:r>
    </w:p>
    <w:p w:rsidR="00187271" w:rsidRDefault="00187271">
      <w:pPr>
        <w:pStyle w:val="ConsPlusNormal"/>
        <w:spacing w:before="220"/>
        <w:ind w:firstLine="540"/>
        <w:jc w:val="both"/>
      </w:pPr>
      <w:r>
        <w:t>- расстояние до ближайшего жилого строения 250 м;</w:t>
      </w:r>
    </w:p>
    <w:p w:rsidR="00187271" w:rsidRDefault="00187271">
      <w:pPr>
        <w:pStyle w:val="ConsPlusNormal"/>
        <w:spacing w:before="220"/>
        <w:ind w:firstLine="540"/>
        <w:jc w:val="both"/>
      </w:pPr>
      <w:r>
        <w:t>- расстояние до ближайшего водоема Зайцева Речка 650 м;</w:t>
      </w:r>
    </w:p>
    <w:p w:rsidR="00187271" w:rsidRDefault="00187271">
      <w:pPr>
        <w:pStyle w:val="ConsPlusNormal"/>
        <w:spacing w:before="220"/>
        <w:ind w:firstLine="540"/>
        <w:jc w:val="both"/>
      </w:pPr>
      <w:r>
        <w:t>- рельеф территории низменность;</w:t>
      </w:r>
    </w:p>
    <w:p w:rsidR="00187271" w:rsidRDefault="00187271">
      <w:pPr>
        <w:pStyle w:val="ConsPlusNormal"/>
        <w:spacing w:before="220"/>
        <w:ind w:firstLine="540"/>
        <w:jc w:val="both"/>
      </w:pPr>
      <w:r>
        <w:t>- подъездная дорога имеется.</w:t>
      </w:r>
    </w:p>
    <w:p w:rsidR="00187271" w:rsidRDefault="00187271">
      <w:pPr>
        <w:pStyle w:val="ConsPlusNormal"/>
        <w:jc w:val="both"/>
      </w:pPr>
    </w:p>
    <w:p w:rsidR="00187271" w:rsidRDefault="00187271">
      <w:pPr>
        <w:pStyle w:val="ConsPlusNormal"/>
        <w:jc w:val="center"/>
      </w:pPr>
      <w:bookmarkStart w:id="45" w:name="P2762"/>
      <w:bookmarkEnd w:id="45"/>
      <w:r>
        <w:t>4.7.7. Сельское поселение Ларьяк</w:t>
      </w:r>
    </w:p>
    <w:p w:rsidR="00187271" w:rsidRDefault="00187271">
      <w:pPr>
        <w:pStyle w:val="ConsPlusNormal"/>
        <w:jc w:val="both"/>
      </w:pPr>
    </w:p>
    <w:p w:rsidR="00187271" w:rsidRDefault="00187271">
      <w:pPr>
        <w:pStyle w:val="ConsPlusNormal"/>
        <w:ind w:firstLine="540"/>
        <w:jc w:val="both"/>
      </w:pPr>
      <w:r>
        <w:t>В с. Ларьяк организовано 32 контейнерных площадки, на которых установлено 42 контейнера для раздельного накопления отходов. Транспортирование ТКО с территории поселения осуществляет МУП "СЖКХ", на полигон ТКО с. Корлики, имеющем санитарно-эпидемиологическое заключение и включенном в ГРОРО (N 86-00534-З-00870-311214).</w:t>
      </w:r>
    </w:p>
    <w:p w:rsidR="00187271" w:rsidRDefault="00187271">
      <w:pPr>
        <w:pStyle w:val="ConsPlusNormal"/>
        <w:jc w:val="both"/>
      </w:pPr>
    </w:p>
    <w:p w:rsidR="00187271" w:rsidRDefault="00187271">
      <w:pPr>
        <w:pStyle w:val="ConsPlusNormal"/>
        <w:jc w:val="center"/>
      </w:pPr>
      <w:r>
        <w:t>Таблица 36 - Основные организации по уборке территории</w:t>
      </w:r>
    </w:p>
    <w:p w:rsidR="00187271" w:rsidRDefault="00187271">
      <w:pPr>
        <w:pStyle w:val="ConsPlusNormal"/>
        <w:jc w:val="center"/>
      </w:pPr>
      <w:r>
        <w:t>поселения</w:t>
      </w:r>
    </w:p>
    <w:p w:rsidR="00187271" w:rsidRDefault="00187271">
      <w:pPr>
        <w:pStyle w:val="ConsPlusNormal"/>
        <w:jc w:val="both"/>
      </w:pPr>
    </w:p>
    <w:p w:rsidR="00187271" w:rsidRDefault="00187271">
      <w:pPr>
        <w:sectPr w:rsidR="0018727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8"/>
        <w:gridCol w:w="1701"/>
        <w:gridCol w:w="1474"/>
        <w:gridCol w:w="1984"/>
        <w:gridCol w:w="1531"/>
        <w:gridCol w:w="2059"/>
        <w:gridCol w:w="2059"/>
      </w:tblGrid>
      <w:tr w:rsidR="00187271">
        <w:tc>
          <w:tcPr>
            <w:tcW w:w="454" w:type="dxa"/>
          </w:tcPr>
          <w:p w:rsidR="00187271" w:rsidRDefault="00187271">
            <w:pPr>
              <w:pStyle w:val="ConsPlusNormal"/>
              <w:jc w:val="center"/>
            </w:pPr>
            <w:r>
              <w:lastRenderedPageBreak/>
              <w:t>N п/п</w:t>
            </w:r>
          </w:p>
        </w:tc>
        <w:tc>
          <w:tcPr>
            <w:tcW w:w="1928" w:type="dxa"/>
          </w:tcPr>
          <w:p w:rsidR="00187271" w:rsidRDefault="00187271">
            <w:pPr>
              <w:pStyle w:val="ConsPlusNormal"/>
              <w:jc w:val="center"/>
            </w:pPr>
            <w:r>
              <w:t>Наименование компании - транспортировщика ТКО</w:t>
            </w:r>
          </w:p>
        </w:tc>
        <w:tc>
          <w:tcPr>
            <w:tcW w:w="1701" w:type="dxa"/>
          </w:tcPr>
          <w:p w:rsidR="00187271" w:rsidRDefault="00187271">
            <w:pPr>
              <w:pStyle w:val="ConsPlusNormal"/>
              <w:jc w:val="center"/>
            </w:pPr>
            <w:r>
              <w:t>Территория с описанием границ в зоне деятельности транспортировщика</w:t>
            </w:r>
          </w:p>
        </w:tc>
        <w:tc>
          <w:tcPr>
            <w:tcW w:w="1474" w:type="dxa"/>
          </w:tcPr>
          <w:p w:rsidR="00187271" w:rsidRDefault="00187271">
            <w:pPr>
              <w:pStyle w:val="ConsPlusNormal"/>
              <w:jc w:val="center"/>
            </w:pPr>
            <w:r>
              <w:t>Периодичность и время вывоза ТКО</w:t>
            </w:r>
          </w:p>
        </w:tc>
        <w:tc>
          <w:tcPr>
            <w:tcW w:w="1984" w:type="dxa"/>
          </w:tcPr>
          <w:p w:rsidR="00187271" w:rsidRDefault="00187271">
            <w:pPr>
              <w:pStyle w:val="ConsPlusNormal"/>
              <w:jc w:val="center"/>
            </w:pPr>
            <w:r>
              <w:t>Коэффициент уплотнения ТКО специализированным транспортом</w:t>
            </w:r>
          </w:p>
        </w:tc>
        <w:tc>
          <w:tcPr>
            <w:tcW w:w="1531" w:type="dxa"/>
          </w:tcPr>
          <w:p w:rsidR="00187271" w:rsidRDefault="00187271">
            <w:pPr>
              <w:pStyle w:val="ConsPlusNormal"/>
              <w:jc w:val="center"/>
            </w:pPr>
            <w:r>
              <w:t>Объем (масса) транспортируемых организацией ТКО</w:t>
            </w:r>
          </w:p>
        </w:tc>
        <w:tc>
          <w:tcPr>
            <w:tcW w:w="2059" w:type="dxa"/>
          </w:tcPr>
          <w:p w:rsidR="00187271" w:rsidRDefault="00187271">
            <w:pPr>
              <w:pStyle w:val="ConsPlusNormal"/>
              <w:jc w:val="center"/>
            </w:pPr>
            <w:r>
              <w:t>Место выгрузки транспортируемых ТКО</w:t>
            </w:r>
          </w:p>
        </w:tc>
        <w:tc>
          <w:tcPr>
            <w:tcW w:w="2059" w:type="dxa"/>
          </w:tcPr>
          <w:p w:rsidR="00187271" w:rsidRDefault="00187271">
            <w:pPr>
              <w:pStyle w:val="ConsPlusNormal"/>
              <w:jc w:val="center"/>
            </w:pPr>
            <w:r>
              <w:t>Применяемый способ коммерческого учета транспортируемых отходов</w:t>
            </w:r>
          </w:p>
        </w:tc>
      </w:tr>
      <w:tr w:rsidR="00187271">
        <w:tc>
          <w:tcPr>
            <w:tcW w:w="454" w:type="dxa"/>
          </w:tcPr>
          <w:p w:rsidR="00187271" w:rsidRDefault="00187271">
            <w:pPr>
              <w:pStyle w:val="ConsPlusNormal"/>
            </w:pPr>
            <w:r>
              <w:t>1.</w:t>
            </w:r>
          </w:p>
        </w:tc>
        <w:tc>
          <w:tcPr>
            <w:tcW w:w="1928" w:type="dxa"/>
          </w:tcPr>
          <w:p w:rsidR="00187271" w:rsidRDefault="00187271">
            <w:pPr>
              <w:pStyle w:val="ConsPlusNormal"/>
            </w:pPr>
            <w:r>
              <w:t>МУП "СЖКХ", Лицензия (86)-5823-СТРБ от 05.07.2019</w:t>
            </w:r>
          </w:p>
        </w:tc>
        <w:tc>
          <w:tcPr>
            <w:tcW w:w="1701" w:type="dxa"/>
          </w:tcPr>
          <w:p w:rsidR="00187271" w:rsidRDefault="00187271">
            <w:pPr>
              <w:pStyle w:val="ConsPlusNormal"/>
            </w:pPr>
            <w:r>
              <w:t>с. п. Ларьяк</w:t>
            </w:r>
          </w:p>
        </w:tc>
        <w:tc>
          <w:tcPr>
            <w:tcW w:w="1474" w:type="dxa"/>
          </w:tcPr>
          <w:p w:rsidR="00187271" w:rsidRDefault="00187271">
            <w:pPr>
              <w:pStyle w:val="ConsPlusNormal"/>
            </w:pPr>
            <w:r>
              <w:t>1 раз в 2 - 3 дня в зимний период, ежедневно в летний период</w:t>
            </w:r>
          </w:p>
        </w:tc>
        <w:tc>
          <w:tcPr>
            <w:tcW w:w="1984" w:type="dxa"/>
          </w:tcPr>
          <w:p w:rsidR="00187271" w:rsidRDefault="00187271">
            <w:pPr>
              <w:pStyle w:val="ConsPlusNormal"/>
            </w:pPr>
            <w:r>
              <w:t>КАМАЗ КО-440-5, м</w:t>
            </w:r>
            <w:r>
              <w:rPr>
                <w:vertAlign w:val="superscript"/>
              </w:rPr>
              <w:t>2</w:t>
            </w:r>
            <w:r>
              <w:t>37 ВВ коэффициент уплотнения: 1,5 - 4</w:t>
            </w:r>
          </w:p>
        </w:tc>
        <w:tc>
          <w:tcPr>
            <w:tcW w:w="1531" w:type="dxa"/>
          </w:tcPr>
          <w:p w:rsidR="00187271" w:rsidRDefault="00187271">
            <w:pPr>
              <w:pStyle w:val="ConsPlusNormal"/>
            </w:pPr>
            <w:r>
              <w:t>1906,283</w:t>
            </w:r>
          </w:p>
        </w:tc>
        <w:tc>
          <w:tcPr>
            <w:tcW w:w="2059" w:type="dxa"/>
          </w:tcPr>
          <w:p w:rsidR="00187271" w:rsidRDefault="00187271">
            <w:pPr>
              <w:pStyle w:val="ConsPlusNormal"/>
            </w:pPr>
            <w:r>
              <w:t>Комплекс для термического обезвреживания отходов в с. Ларьяк, Полигон ТКО с. Охтеурье</w:t>
            </w:r>
          </w:p>
        </w:tc>
        <w:tc>
          <w:tcPr>
            <w:tcW w:w="2059" w:type="dxa"/>
          </w:tcPr>
          <w:p w:rsidR="00187271" w:rsidRDefault="00187271">
            <w:pPr>
              <w:pStyle w:val="ConsPlusNormal"/>
            </w:pPr>
            <w:r>
              <w:t>Объем 1-го контейнера составляет 0,75 м</w:t>
            </w:r>
            <w:r>
              <w:rPr>
                <w:vertAlign w:val="superscript"/>
              </w:rPr>
              <w:t>3</w:t>
            </w:r>
            <w:r>
              <w:t>. Учет ведется по показаниям маршрутных листов накопления ТКО.</w:t>
            </w: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jc w:val="center"/>
      </w:pPr>
      <w:r>
        <w:t>Таблица 37 - Площадь механизированной уборки в разбивке</w:t>
      </w:r>
    </w:p>
    <w:p w:rsidR="00187271" w:rsidRDefault="00187271">
      <w:pPr>
        <w:pStyle w:val="ConsPlusNormal"/>
        <w:jc w:val="center"/>
      </w:pPr>
      <w:r>
        <w:t>по классам</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2044"/>
        <w:gridCol w:w="1531"/>
        <w:gridCol w:w="1069"/>
        <w:gridCol w:w="2074"/>
        <w:gridCol w:w="1819"/>
      </w:tblGrid>
      <w:tr w:rsidR="00187271">
        <w:tc>
          <w:tcPr>
            <w:tcW w:w="514" w:type="dxa"/>
          </w:tcPr>
          <w:p w:rsidR="00187271" w:rsidRDefault="00187271">
            <w:pPr>
              <w:pStyle w:val="ConsPlusNormal"/>
              <w:jc w:val="center"/>
            </w:pPr>
            <w:r>
              <w:t>N п.п.</w:t>
            </w:r>
          </w:p>
        </w:tc>
        <w:tc>
          <w:tcPr>
            <w:tcW w:w="2044" w:type="dxa"/>
          </w:tcPr>
          <w:p w:rsidR="00187271" w:rsidRDefault="00187271">
            <w:pPr>
              <w:pStyle w:val="ConsPlusNormal"/>
              <w:jc w:val="center"/>
            </w:pPr>
            <w:r>
              <w:t>Объект/адрес расположения</w:t>
            </w:r>
          </w:p>
        </w:tc>
        <w:tc>
          <w:tcPr>
            <w:tcW w:w="1531" w:type="dxa"/>
          </w:tcPr>
          <w:p w:rsidR="00187271" w:rsidRDefault="00187271">
            <w:pPr>
              <w:pStyle w:val="ConsPlusNormal"/>
              <w:jc w:val="center"/>
            </w:pPr>
            <w:r>
              <w:t>Площадь механизированной уборки, м</w:t>
            </w:r>
            <w:r>
              <w:rPr>
                <w:vertAlign w:val="superscript"/>
              </w:rPr>
              <w:t>2</w:t>
            </w:r>
          </w:p>
        </w:tc>
        <w:tc>
          <w:tcPr>
            <w:tcW w:w="1069" w:type="dxa"/>
          </w:tcPr>
          <w:p w:rsidR="00187271" w:rsidRDefault="00187271">
            <w:pPr>
              <w:pStyle w:val="ConsPlusNormal"/>
              <w:jc w:val="center"/>
            </w:pPr>
            <w:r>
              <w:t>Площадь ручной уборки, м</w:t>
            </w:r>
            <w:r>
              <w:rPr>
                <w:vertAlign w:val="superscript"/>
              </w:rPr>
              <w:t>2</w:t>
            </w:r>
          </w:p>
        </w:tc>
        <w:tc>
          <w:tcPr>
            <w:tcW w:w="2074" w:type="dxa"/>
          </w:tcPr>
          <w:p w:rsidR="00187271" w:rsidRDefault="00187271">
            <w:pPr>
              <w:pStyle w:val="ConsPlusNormal"/>
              <w:jc w:val="center"/>
            </w:pPr>
            <w:r>
              <w:t>Назначение территории (общего пользования, внутриквартальная и т.д.)</w:t>
            </w:r>
          </w:p>
        </w:tc>
        <w:tc>
          <w:tcPr>
            <w:tcW w:w="1819" w:type="dxa"/>
          </w:tcPr>
          <w:p w:rsidR="00187271" w:rsidRDefault="00187271">
            <w:pPr>
              <w:pStyle w:val="ConsPlusNormal"/>
              <w:jc w:val="center"/>
            </w:pPr>
            <w:r>
              <w:t>Класс покрытия</w:t>
            </w:r>
          </w:p>
        </w:tc>
      </w:tr>
      <w:tr w:rsidR="00187271">
        <w:tc>
          <w:tcPr>
            <w:tcW w:w="514" w:type="dxa"/>
          </w:tcPr>
          <w:p w:rsidR="00187271" w:rsidRDefault="00187271">
            <w:pPr>
              <w:pStyle w:val="ConsPlusNormal"/>
            </w:pPr>
            <w:r>
              <w:t>1</w:t>
            </w:r>
          </w:p>
        </w:tc>
        <w:tc>
          <w:tcPr>
            <w:tcW w:w="2044" w:type="dxa"/>
          </w:tcPr>
          <w:p w:rsidR="00187271" w:rsidRDefault="00187271">
            <w:pPr>
              <w:pStyle w:val="ConsPlusNormal"/>
            </w:pPr>
            <w:r>
              <w:t>с. Ларьяк, д. Чехломей, с. Корлики внутрипоселковые дороги</w:t>
            </w:r>
          </w:p>
        </w:tc>
        <w:tc>
          <w:tcPr>
            <w:tcW w:w="1531" w:type="dxa"/>
          </w:tcPr>
          <w:p w:rsidR="00187271" w:rsidRDefault="00187271">
            <w:pPr>
              <w:pStyle w:val="ConsPlusNormal"/>
            </w:pPr>
            <w:r>
              <w:t>внутрипоселковые дороги 23,575</w:t>
            </w:r>
          </w:p>
        </w:tc>
        <w:tc>
          <w:tcPr>
            <w:tcW w:w="1069" w:type="dxa"/>
          </w:tcPr>
          <w:p w:rsidR="00187271" w:rsidRDefault="00187271">
            <w:pPr>
              <w:pStyle w:val="ConsPlusNormal"/>
            </w:pPr>
            <w:r>
              <w:t>тротуары 1500 м</w:t>
            </w:r>
            <w:r>
              <w:rPr>
                <w:vertAlign w:val="superscript"/>
              </w:rPr>
              <w:t>2</w:t>
            </w:r>
          </w:p>
        </w:tc>
        <w:tc>
          <w:tcPr>
            <w:tcW w:w="2074" w:type="dxa"/>
          </w:tcPr>
          <w:p w:rsidR="00187271" w:rsidRDefault="00187271">
            <w:pPr>
              <w:pStyle w:val="ConsPlusNormal"/>
            </w:pPr>
            <w:r>
              <w:t>общего пользования</w:t>
            </w:r>
          </w:p>
        </w:tc>
        <w:tc>
          <w:tcPr>
            <w:tcW w:w="1819" w:type="dxa"/>
          </w:tcPr>
          <w:p w:rsidR="00187271" w:rsidRDefault="00187271">
            <w:pPr>
              <w:pStyle w:val="ConsPlusNormal"/>
            </w:pPr>
            <w:r>
              <w:t>железобетонные плиты</w:t>
            </w:r>
          </w:p>
        </w:tc>
      </w:tr>
      <w:tr w:rsidR="00187271">
        <w:tc>
          <w:tcPr>
            <w:tcW w:w="514" w:type="dxa"/>
          </w:tcPr>
          <w:p w:rsidR="00187271" w:rsidRDefault="00187271">
            <w:pPr>
              <w:pStyle w:val="ConsPlusNormal"/>
            </w:pPr>
            <w:r>
              <w:t>2</w:t>
            </w:r>
          </w:p>
        </w:tc>
        <w:tc>
          <w:tcPr>
            <w:tcW w:w="2044" w:type="dxa"/>
          </w:tcPr>
          <w:p w:rsidR="00187271" w:rsidRDefault="00187271">
            <w:pPr>
              <w:pStyle w:val="ConsPlusNormal"/>
            </w:pPr>
            <w:r>
              <w:t>с. Ларьяк территории многоквартирных домов</w:t>
            </w:r>
          </w:p>
        </w:tc>
        <w:tc>
          <w:tcPr>
            <w:tcW w:w="1531" w:type="dxa"/>
          </w:tcPr>
          <w:p w:rsidR="00187271" w:rsidRDefault="00187271">
            <w:pPr>
              <w:pStyle w:val="ConsPlusNormal"/>
            </w:pPr>
          </w:p>
        </w:tc>
        <w:tc>
          <w:tcPr>
            <w:tcW w:w="1069" w:type="dxa"/>
          </w:tcPr>
          <w:p w:rsidR="00187271" w:rsidRDefault="00187271">
            <w:pPr>
              <w:pStyle w:val="ConsPlusNormal"/>
            </w:pPr>
            <w:r>
              <w:t>11325 м</w:t>
            </w:r>
            <w:r>
              <w:rPr>
                <w:vertAlign w:val="superscript"/>
              </w:rPr>
              <w:t>2</w:t>
            </w:r>
          </w:p>
        </w:tc>
        <w:tc>
          <w:tcPr>
            <w:tcW w:w="2074" w:type="dxa"/>
          </w:tcPr>
          <w:p w:rsidR="00187271" w:rsidRDefault="00187271">
            <w:pPr>
              <w:pStyle w:val="ConsPlusNormal"/>
            </w:pPr>
            <w:r>
              <w:t>общего пользования</w:t>
            </w:r>
          </w:p>
        </w:tc>
        <w:tc>
          <w:tcPr>
            <w:tcW w:w="1819" w:type="dxa"/>
          </w:tcPr>
          <w:p w:rsidR="00187271" w:rsidRDefault="00187271">
            <w:pPr>
              <w:pStyle w:val="ConsPlusNormal"/>
            </w:pPr>
            <w:r>
              <w:t>железобетонные плиты</w:t>
            </w:r>
          </w:p>
        </w:tc>
      </w:tr>
    </w:tbl>
    <w:p w:rsidR="00187271" w:rsidRDefault="00187271">
      <w:pPr>
        <w:pStyle w:val="ConsPlusNormal"/>
        <w:jc w:val="both"/>
      </w:pPr>
    </w:p>
    <w:p w:rsidR="00187271" w:rsidRDefault="00187271">
      <w:pPr>
        <w:pStyle w:val="ConsPlusNormal"/>
        <w:ind w:firstLine="540"/>
        <w:jc w:val="both"/>
      </w:pPr>
      <w:hyperlink w:anchor="P17756" w:history="1">
        <w:r>
          <w:rPr>
            <w:color w:val="0000FF"/>
          </w:rPr>
          <w:t>Реестр</w:t>
        </w:r>
      </w:hyperlink>
      <w:r>
        <w:t xml:space="preserve"> контейнерных площадок, расположенных на территории сельского поселения представлен в Приложении 1.</w:t>
      </w:r>
    </w:p>
    <w:p w:rsidR="00187271" w:rsidRDefault="00187271">
      <w:pPr>
        <w:pStyle w:val="ConsPlusNormal"/>
        <w:spacing w:before="220"/>
        <w:ind w:firstLine="540"/>
        <w:jc w:val="both"/>
      </w:pPr>
      <w:r>
        <w:t>Для складирования образующихся снежных масс предусмотрен земельный участок, расположенный:</w:t>
      </w:r>
    </w:p>
    <w:p w:rsidR="00187271" w:rsidRDefault="00187271">
      <w:pPr>
        <w:pStyle w:val="ConsPlusNormal"/>
        <w:spacing w:before="220"/>
        <w:ind w:firstLine="540"/>
        <w:jc w:val="both"/>
      </w:pPr>
      <w:r>
        <w:t>- по отношению к поселку удаленность 180 м;</w:t>
      </w:r>
    </w:p>
    <w:p w:rsidR="00187271" w:rsidRDefault="00187271">
      <w:pPr>
        <w:pStyle w:val="ConsPlusNormal"/>
        <w:spacing w:before="220"/>
        <w:ind w:firstLine="540"/>
        <w:jc w:val="both"/>
      </w:pPr>
      <w:r>
        <w:t>- расстояние до ближайшего жилого строения 250 м;</w:t>
      </w:r>
    </w:p>
    <w:p w:rsidR="00187271" w:rsidRDefault="00187271">
      <w:pPr>
        <w:pStyle w:val="ConsPlusNormal"/>
        <w:spacing w:before="220"/>
        <w:ind w:firstLine="540"/>
        <w:jc w:val="both"/>
      </w:pPr>
      <w:r>
        <w:t>- расстояние до ближайшего водоема 600 м;</w:t>
      </w:r>
    </w:p>
    <w:p w:rsidR="00187271" w:rsidRDefault="00187271">
      <w:pPr>
        <w:pStyle w:val="ConsPlusNormal"/>
        <w:spacing w:before="220"/>
        <w:ind w:firstLine="540"/>
        <w:jc w:val="both"/>
      </w:pPr>
      <w:r>
        <w:t>- рельеф территории низменность;</w:t>
      </w:r>
    </w:p>
    <w:p w:rsidR="00187271" w:rsidRDefault="00187271">
      <w:pPr>
        <w:pStyle w:val="ConsPlusNormal"/>
        <w:spacing w:before="220"/>
        <w:ind w:firstLine="540"/>
        <w:jc w:val="both"/>
      </w:pPr>
      <w:r>
        <w:t>- примыкание к автозимнику Белорусский Ларьяк.</w:t>
      </w:r>
    </w:p>
    <w:p w:rsidR="00187271" w:rsidRDefault="00187271">
      <w:pPr>
        <w:pStyle w:val="ConsPlusNormal"/>
        <w:jc w:val="both"/>
      </w:pPr>
    </w:p>
    <w:p w:rsidR="00187271" w:rsidRDefault="00187271">
      <w:pPr>
        <w:pStyle w:val="ConsPlusNormal"/>
        <w:jc w:val="center"/>
      </w:pPr>
      <w:bookmarkStart w:id="46" w:name="P2816"/>
      <w:bookmarkEnd w:id="46"/>
      <w:r>
        <w:t>4.7.8. Сельское поселение Покур</w:t>
      </w:r>
    </w:p>
    <w:p w:rsidR="00187271" w:rsidRDefault="00187271">
      <w:pPr>
        <w:pStyle w:val="ConsPlusNormal"/>
        <w:jc w:val="both"/>
      </w:pPr>
    </w:p>
    <w:p w:rsidR="00187271" w:rsidRDefault="00187271">
      <w:pPr>
        <w:pStyle w:val="ConsPlusNormal"/>
        <w:ind w:firstLine="540"/>
        <w:jc w:val="both"/>
      </w:pPr>
      <w:r>
        <w:t>В селе Покур организовано 35 контейнерных площадок, на которых установлено 102 контейнера для раздельного накопления отходов.</w:t>
      </w:r>
    </w:p>
    <w:p w:rsidR="00187271" w:rsidRDefault="00187271">
      <w:pPr>
        <w:pStyle w:val="ConsPlusNormal"/>
        <w:spacing w:before="220"/>
        <w:ind w:firstLine="540"/>
        <w:jc w:val="both"/>
      </w:pPr>
      <w:r>
        <w:t>Транспортирование ТКО с территории поселения осуществляет МУП "СЖКХ" на полигон ТКО с. Покур, имеющем санитарно-эпидемиологическое заключение и включенном в ГРОРО (N 86-00743-З-00255-240517).</w:t>
      </w:r>
    </w:p>
    <w:p w:rsidR="00187271" w:rsidRDefault="00187271">
      <w:pPr>
        <w:pStyle w:val="ConsPlusNormal"/>
        <w:jc w:val="both"/>
      </w:pPr>
    </w:p>
    <w:p w:rsidR="00187271" w:rsidRDefault="00187271">
      <w:pPr>
        <w:pStyle w:val="ConsPlusNormal"/>
        <w:jc w:val="center"/>
      </w:pPr>
      <w:r>
        <w:t>Таблица 38 - Основные организации по уборке территории</w:t>
      </w:r>
    </w:p>
    <w:p w:rsidR="00187271" w:rsidRDefault="00187271">
      <w:pPr>
        <w:pStyle w:val="ConsPlusNormal"/>
        <w:jc w:val="center"/>
      </w:pPr>
      <w:r>
        <w:t>поселения</w:t>
      </w:r>
    </w:p>
    <w:p w:rsidR="00187271" w:rsidRDefault="00187271">
      <w:pPr>
        <w:pStyle w:val="ConsPlusNormal"/>
        <w:jc w:val="both"/>
      </w:pPr>
    </w:p>
    <w:p w:rsidR="00187271" w:rsidRDefault="00187271">
      <w:pPr>
        <w:sectPr w:rsidR="0018727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1474"/>
        <w:gridCol w:w="1714"/>
        <w:gridCol w:w="1871"/>
        <w:gridCol w:w="1304"/>
        <w:gridCol w:w="1304"/>
        <w:gridCol w:w="2059"/>
      </w:tblGrid>
      <w:tr w:rsidR="00187271">
        <w:tc>
          <w:tcPr>
            <w:tcW w:w="454" w:type="dxa"/>
          </w:tcPr>
          <w:p w:rsidR="00187271" w:rsidRDefault="00187271">
            <w:pPr>
              <w:pStyle w:val="ConsPlusNormal"/>
              <w:jc w:val="center"/>
            </w:pPr>
            <w:r>
              <w:lastRenderedPageBreak/>
              <w:t>N п/п</w:t>
            </w:r>
          </w:p>
        </w:tc>
        <w:tc>
          <w:tcPr>
            <w:tcW w:w="1701" w:type="dxa"/>
          </w:tcPr>
          <w:p w:rsidR="00187271" w:rsidRDefault="00187271">
            <w:pPr>
              <w:pStyle w:val="ConsPlusNormal"/>
              <w:jc w:val="center"/>
            </w:pPr>
            <w:r>
              <w:t>Наименование компании - транспортировщика ТКО</w:t>
            </w:r>
          </w:p>
        </w:tc>
        <w:tc>
          <w:tcPr>
            <w:tcW w:w="1474" w:type="dxa"/>
          </w:tcPr>
          <w:p w:rsidR="00187271" w:rsidRDefault="00187271">
            <w:pPr>
              <w:pStyle w:val="ConsPlusNormal"/>
              <w:jc w:val="center"/>
            </w:pPr>
            <w:r>
              <w:t>Территория с описанием границ в зоне деятельности транспортировщика</w:t>
            </w:r>
          </w:p>
        </w:tc>
        <w:tc>
          <w:tcPr>
            <w:tcW w:w="1714" w:type="dxa"/>
          </w:tcPr>
          <w:p w:rsidR="00187271" w:rsidRDefault="00187271">
            <w:pPr>
              <w:pStyle w:val="ConsPlusNormal"/>
              <w:jc w:val="center"/>
            </w:pPr>
            <w:r>
              <w:t>Периодичность и время вывоза ТКО</w:t>
            </w:r>
          </w:p>
        </w:tc>
        <w:tc>
          <w:tcPr>
            <w:tcW w:w="1871" w:type="dxa"/>
          </w:tcPr>
          <w:p w:rsidR="00187271" w:rsidRDefault="00187271">
            <w:pPr>
              <w:pStyle w:val="ConsPlusNormal"/>
              <w:jc w:val="center"/>
            </w:pPr>
            <w:r>
              <w:t>Коэффициент уплотнения ТКО специализированным транспортом</w:t>
            </w:r>
          </w:p>
        </w:tc>
        <w:tc>
          <w:tcPr>
            <w:tcW w:w="1304" w:type="dxa"/>
          </w:tcPr>
          <w:p w:rsidR="00187271" w:rsidRDefault="00187271">
            <w:pPr>
              <w:pStyle w:val="ConsPlusNormal"/>
              <w:jc w:val="center"/>
            </w:pPr>
            <w:r>
              <w:t>Объем (масса) транспортируемых организацией ТКО</w:t>
            </w:r>
          </w:p>
        </w:tc>
        <w:tc>
          <w:tcPr>
            <w:tcW w:w="1304" w:type="dxa"/>
          </w:tcPr>
          <w:p w:rsidR="00187271" w:rsidRDefault="00187271">
            <w:pPr>
              <w:pStyle w:val="ConsPlusNormal"/>
              <w:jc w:val="center"/>
            </w:pPr>
            <w:r>
              <w:t>Место выгрузки транспортируемых ТКО</w:t>
            </w:r>
          </w:p>
        </w:tc>
        <w:tc>
          <w:tcPr>
            <w:tcW w:w="2059" w:type="dxa"/>
          </w:tcPr>
          <w:p w:rsidR="00187271" w:rsidRDefault="00187271">
            <w:pPr>
              <w:pStyle w:val="ConsPlusNormal"/>
              <w:jc w:val="center"/>
            </w:pPr>
            <w:r>
              <w:t>Применяемый способ коммерческого учета транспортируемых отходов</w:t>
            </w:r>
          </w:p>
        </w:tc>
      </w:tr>
      <w:tr w:rsidR="00187271">
        <w:tc>
          <w:tcPr>
            <w:tcW w:w="454" w:type="dxa"/>
          </w:tcPr>
          <w:p w:rsidR="00187271" w:rsidRDefault="00187271">
            <w:pPr>
              <w:pStyle w:val="ConsPlusNormal"/>
            </w:pPr>
            <w:r>
              <w:t>1.</w:t>
            </w:r>
          </w:p>
        </w:tc>
        <w:tc>
          <w:tcPr>
            <w:tcW w:w="1701" w:type="dxa"/>
          </w:tcPr>
          <w:p w:rsidR="00187271" w:rsidRDefault="00187271">
            <w:pPr>
              <w:pStyle w:val="ConsPlusNormal"/>
            </w:pPr>
            <w:r>
              <w:t>МУП "СЖКХ", Лицензия (86)-5823-СТРБ от 05.07.2019</w:t>
            </w:r>
          </w:p>
        </w:tc>
        <w:tc>
          <w:tcPr>
            <w:tcW w:w="1474" w:type="dxa"/>
          </w:tcPr>
          <w:p w:rsidR="00187271" w:rsidRDefault="00187271">
            <w:pPr>
              <w:pStyle w:val="ConsPlusNormal"/>
            </w:pPr>
            <w:r>
              <w:t>с. п. Покур</w:t>
            </w:r>
          </w:p>
        </w:tc>
        <w:tc>
          <w:tcPr>
            <w:tcW w:w="1714" w:type="dxa"/>
          </w:tcPr>
          <w:p w:rsidR="00187271" w:rsidRDefault="00187271">
            <w:pPr>
              <w:pStyle w:val="ConsPlusNormal"/>
            </w:pPr>
            <w:r>
              <w:t>1 раз в 2 - 3 дня в зимний период, ежедневно в летний период</w:t>
            </w:r>
          </w:p>
        </w:tc>
        <w:tc>
          <w:tcPr>
            <w:tcW w:w="1871" w:type="dxa"/>
          </w:tcPr>
          <w:p w:rsidR="00187271" w:rsidRDefault="00187271">
            <w:pPr>
              <w:pStyle w:val="ConsPlusNormal"/>
            </w:pPr>
            <w:r>
              <w:t>КАМАЗ КО - 440-5 коэффициент уплотнения: 1,5 - 4</w:t>
            </w:r>
          </w:p>
        </w:tc>
        <w:tc>
          <w:tcPr>
            <w:tcW w:w="1304" w:type="dxa"/>
          </w:tcPr>
          <w:p w:rsidR="00187271" w:rsidRDefault="00187271">
            <w:pPr>
              <w:pStyle w:val="ConsPlusNormal"/>
            </w:pPr>
            <w:r>
              <w:t>1776,250</w:t>
            </w:r>
          </w:p>
        </w:tc>
        <w:tc>
          <w:tcPr>
            <w:tcW w:w="1304" w:type="dxa"/>
          </w:tcPr>
          <w:p w:rsidR="00187271" w:rsidRDefault="00187271">
            <w:pPr>
              <w:pStyle w:val="ConsPlusNormal"/>
            </w:pPr>
            <w:r>
              <w:t>Полигон с. Покур</w:t>
            </w:r>
          </w:p>
        </w:tc>
        <w:tc>
          <w:tcPr>
            <w:tcW w:w="2059" w:type="dxa"/>
          </w:tcPr>
          <w:p w:rsidR="00187271" w:rsidRDefault="00187271">
            <w:pPr>
              <w:pStyle w:val="ConsPlusNormal"/>
            </w:pPr>
            <w:r>
              <w:t>Объем 1-го контейнера составляет 0,75 м</w:t>
            </w:r>
            <w:r>
              <w:rPr>
                <w:vertAlign w:val="superscript"/>
              </w:rPr>
              <w:t>3</w:t>
            </w:r>
            <w:r>
              <w:t>. Учет ведется по показаниям маршрутных листов накопления ТКО</w:t>
            </w: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jc w:val="center"/>
      </w:pPr>
      <w:r>
        <w:t>Таблица 39 - Площадь механизированной уборки в разбивке</w:t>
      </w:r>
    </w:p>
    <w:p w:rsidR="00187271" w:rsidRDefault="00187271">
      <w:pPr>
        <w:pStyle w:val="ConsPlusNormal"/>
        <w:jc w:val="center"/>
      </w:pPr>
      <w:r>
        <w:t>по классам покрытия</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846"/>
        <w:gridCol w:w="1963"/>
        <w:gridCol w:w="1307"/>
        <w:gridCol w:w="1988"/>
        <w:gridCol w:w="1361"/>
      </w:tblGrid>
      <w:tr w:rsidR="00187271">
        <w:tc>
          <w:tcPr>
            <w:tcW w:w="540" w:type="dxa"/>
          </w:tcPr>
          <w:p w:rsidR="00187271" w:rsidRDefault="00187271">
            <w:pPr>
              <w:pStyle w:val="ConsPlusNormal"/>
              <w:jc w:val="center"/>
            </w:pPr>
            <w:r>
              <w:t>N п/п</w:t>
            </w:r>
          </w:p>
        </w:tc>
        <w:tc>
          <w:tcPr>
            <w:tcW w:w="1846" w:type="dxa"/>
          </w:tcPr>
          <w:p w:rsidR="00187271" w:rsidRDefault="00187271">
            <w:pPr>
              <w:pStyle w:val="ConsPlusNormal"/>
              <w:jc w:val="center"/>
            </w:pPr>
            <w:r>
              <w:t>Объект/адрес расположения</w:t>
            </w:r>
          </w:p>
        </w:tc>
        <w:tc>
          <w:tcPr>
            <w:tcW w:w="1963" w:type="dxa"/>
          </w:tcPr>
          <w:p w:rsidR="00187271" w:rsidRDefault="00187271">
            <w:pPr>
              <w:pStyle w:val="ConsPlusNormal"/>
              <w:jc w:val="center"/>
            </w:pPr>
            <w:r>
              <w:t>Площадь механизированной уборки, м</w:t>
            </w:r>
            <w:r>
              <w:rPr>
                <w:vertAlign w:val="superscript"/>
              </w:rPr>
              <w:t>2</w:t>
            </w:r>
          </w:p>
        </w:tc>
        <w:tc>
          <w:tcPr>
            <w:tcW w:w="1307" w:type="dxa"/>
          </w:tcPr>
          <w:p w:rsidR="00187271" w:rsidRDefault="00187271">
            <w:pPr>
              <w:pStyle w:val="ConsPlusNormal"/>
              <w:jc w:val="center"/>
            </w:pPr>
            <w:r>
              <w:t>Площадь ручной уборки, м</w:t>
            </w:r>
            <w:r>
              <w:rPr>
                <w:vertAlign w:val="superscript"/>
              </w:rPr>
              <w:t>2</w:t>
            </w:r>
          </w:p>
        </w:tc>
        <w:tc>
          <w:tcPr>
            <w:tcW w:w="1988" w:type="dxa"/>
          </w:tcPr>
          <w:p w:rsidR="00187271" w:rsidRDefault="00187271">
            <w:pPr>
              <w:pStyle w:val="ConsPlusNormal"/>
              <w:jc w:val="center"/>
            </w:pPr>
            <w:r>
              <w:t>Назначение территории (общего пользования, внутриквартальная и т.д.)</w:t>
            </w:r>
          </w:p>
        </w:tc>
        <w:tc>
          <w:tcPr>
            <w:tcW w:w="1361" w:type="dxa"/>
          </w:tcPr>
          <w:p w:rsidR="00187271" w:rsidRDefault="00187271">
            <w:pPr>
              <w:pStyle w:val="ConsPlusNormal"/>
              <w:jc w:val="center"/>
            </w:pPr>
            <w:r>
              <w:t>Класс покрытия</w:t>
            </w:r>
          </w:p>
        </w:tc>
      </w:tr>
      <w:tr w:rsidR="00187271">
        <w:tc>
          <w:tcPr>
            <w:tcW w:w="540" w:type="dxa"/>
          </w:tcPr>
          <w:p w:rsidR="00187271" w:rsidRDefault="00187271">
            <w:pPr>
              <w:pStyle w:val="ConsPlusNormal"/>
              <w:jc w:val="center"/>
            </w:pPr>
            <w:r>
              <w:t>1</w:t>
            </w:r>
          </w:p>
        </w:tc>
        <w:tc>
          <w:tcPr>
            <w:tcW w:w="1846" w:type="dxa"/>
          </w:tcPr>
          <w:p w:rsidR="00187271" w:rsidRDefault="00187271">
            <w:pPr>
              <w:pStyle w:val="ConsPlusNormal"/>
              <w:jc w:val="center"/>
            </w:pPr>
            <w:r>
              <w:t>с. п. Покур</w:t>
            </w:r>
          </w:p>
        </w:tc>
        <w:tc>
          <w:tcPr>
            <w:tcW w:w="1963" w:type="dxa"/>
          </w:tcPr>
          <w:p w:rsidR="00187271" w:rsidRDefault="00187271">
            <w:pPr>
              <w:pStyle w:val="ConsPlusNormal"/>
              <w:jc w:val="center"/>
            </w:pPr>
            <w:r>
              <w:t>49078</w:t>
            </w:r>
          </w:p>
        </w:tc>
        <w:tc>
          <w:tcPr>
            <w:tcW w:w="1307" w:type="dxa"/>
          </w:tcPr>
          <w:p w:rsidR="00187271" w:rsidRDefault="00187271">
            <w:pPr>
              <w:pStyle w:val="ConsPlusNormal"/>
              <w:jc w:val="center"/>
            </w:pPr>
            <w:r>
              <w:t>0</w:t>
            </w:r>
          </w:p>
        </w:tc>
        <w:tc>
          <w:tcPr>
            <w:tcW w:w="1988" w:type="dxa"/>
          </w:tcPr>
          <w:p w:rsidR="00187271" w:rsidRDefault="00187271">
            <w:pPr>
              <w:pStyle w:val="ConsPlusNormal"/>
              <w:jc w:val="center"/>
            </w:pPr>
            <w:r>
              <w:t>Общего пользования</w:t>
            </w:r>
          </w:p>
        </w:tc>
        <w:tc>
          <w:tcPr>
            <w:tcW w:w="1361" w:type="dxa"/>
          </w:tcPr>
          <w:p w:rsidR="00187271" w:rsidRDefault="00187271">
            <w:pPr>
              <w:pStyle w:val="ConsPlusNormal"/>
              <w:jc w:val="center"/>
            </w:pPr>
            <w:r>
              <w:t>V</w:t>
            </w:r>
          </w:p>
        </w:tc>
      </w:tr>
    </w:tbl>
    <w:p w:rsidR="00187271" w:rsidRDefault="00187271">
      <w:pPr>
        <w:pStyle w:val="ConsPlusNormal"/>
        <w:jc w:val="both"/>
      </w:pPr>
    </w:p>
    <w:p w:rsidR="00187271" w:rsidRDefault="00187271">
      <w:pPr>
        <w:pStyle w:val="ConsPlusNormal"/>
        <w:ind w:firstLine="540"/>
        <w:jc w:val="both"/>
      </w:pPr>
      <w:hyperlink w:anchor="P17756" w:history="1">
        <w:r>
          <w:rPr>
            <w:color w:val="0000FF"/>
          </w:rPr>
          <w:t>Реестр</w:t>
        </w:r>
      </w:hyperlink>
      <w:r>
        <w:t xml:space="preserve"> контейнерных площадок, расположенных на территории сельского поселения представлен в Приложении 1.</w:t>
      </w:r>
    </w:p>
    <w:p w:rsidR="00187271" w:rsidRDefault="00187271">
      <w:pPr>
        <w:pStyle w:val="ConsPlusNormal"/>
        <w:spacing w:before="220"/>
        <w:ind w:firstLine="540"/>
        <w:jc w:val="both"/>
      </w:pPr>
      <w:r>
        <w:t>Для складирования образующихся снежных масс предусмотрен земельный участок, расположенный:</w:t>
      </w:r>
    </w:p>
    <w:p w:rsidR="00187271" w:rsidRDefault="00187271">
      <w:pPr>
        <w:pStyle w:val="ConsPlusNormal"/>
        <w:spacing w:before="220"/>
        <w:ind w:firstLine="540"/>
        <w:jc w:val="both"/>
      </w:pPr>
      <w:r>
        <w:t>- по отношению к селу Покур удаленность 700 м;</w:t>
      </w:r>
    </w:p>
    <w:p w:rsidR="00187271" w:rsidRDefault="00187271">
      <w:pPr>
        <w:pStyle w:val="ConsPlusNormal"/>
        <w:spacing w:before="220"/>
        <w:ind w:firstLine="540"/>
        <w:jc w:val="both"/>
      </w:pPr>
      <w:r>
        <w:t>- расстояние до ближайшего жилого строение 350 м;</w:t>
      </w:r>
    </w:p>
    <w:p w:rsidR="00187271" w:rsidRDefault="00187271">
      <w:pPr>
        <w:pStyle w:val="ConsPlusNormal"/>
        <w:spacing w:before="220"/>
        <w:ind w:firstLine="540"/>
        <w:jc w:val="both"/>
      </w:pPr>
      <w:r>
        <w:t>- расстояние до ближайших протоки Покур 1 800 м;</w:t>
      </w:r>
    </w:p>
    <w:p w:rsidR="00187271" w:rsidRDefault="00187271">
      <w:pPr>
        <w:pStyle w:val="ConsPlusNormal"/>
        <w:spacing w:before="220"/>
        <w:ind w:firstLine="540"/>
        <w:jc w:val="both"/>
      </w:pPr>
      <w:r>
        <w:t>- рельеф территории низменность;</w:t>
      </w:r>
    </w:p>
    <w:p w:rsidR="00187271" w:rsidRDefault="00187271">
      <w:pPr>
        <w:pStyle w:val="ConsPlusNormal"/>
        <w:spacing w:before="220"/>
        <w:ind w:firstLine="540"/>
        <w:jc w:val="both"/>
      </w:pPr>
      <w:r>
        <w:t>- подъездные дороги имеются.</w:t>
      </w:r>
    </w:p>
    <w:p w:rsidR="00187271" w:rsidRDefault="00187271">
      <w:pPr>
        <w:pStyle w:val="ConsPlusNormal"/>
        <w:jc w:val="both"/>
      </w:pPr>
    </w:p>
    <w:p w:rsidR="00187271" w:rsidRDefault="00187271">
      <w:pPr>
        <w:pStyle w:val="ConsPlusNormal"/>
        <w:jc w:val="center"/>
      </w:pPr>
      <w:bookmarkStart w:id="47" w:name="P2865"/>
      <w:bookmarkEnd w:id="47"/>
      <w:r>
        <w:t>4.7.9. Свод по Нижневартовскому району</w:t>
      </w:r>
    </w:p>
    <w:p w:rsidR="00187271" w:rsidRDefault="00187271">
      <w:pPr>
        <w:pStyle w:val="ConsPlusNormal"/>
        <w:jc w:val="both"/>
      </w:pPr>
    </w:p>
    <w:p w:rsidR="00187271" w:rsidRDefault="00187271">
      <w:pPr>
        <w:pStyle w:val="ConsPlusNormal"/>
        <w:jc w:val="center"/>
      </w:pPr>
      <w:r>
        <w:t>Объекты размещения и места складирования ТКО</w:t>
      </w:r>
    </w:p>
    <w:p w:rsidR="00187271" w:rsidRDefault="00187271">
      <w:pPr>
        <w:pStyle w:val="ConsPlusNormal"/>
        <w:jc w:val="both"/>
      </w:pPr>
    </w:p>
    <w:p w:rsidR="00187271" w:rsidRDefault="00187271">
      <w:pPr>
        <w:pStyle w:val="ConsPlusNormal"/>
        <w:ind w:firstLine="540"/>
        <w:jc w:val="both"/>
      </w:pPr>
      <w:r>
        <w:t>По состоянию на 1 января 2019 на существующих 373 контейнерных площадках Нижневартовского района установлено 1163 контейнера для раздельного сбора отходов:</w:t>
      </w:r>
    </w:p>
    <w:p w:rsidR="00187271" w:rsidRDefault="00187271">
      <w:pPr>
        <w:pStyle w:val="ConsPlusNormal"/>
        <w:spacing w:before="220"/>
        <w:ind w:firstLine="540"/>
        <w:jc w:val="both"/>
      </w:pPr>
      <w:r>
        <w:t>- пластика - 220 контейнеров;</w:t>
      </w:r>
    </w:p>
    <w:p w:rsidR="00187271" w:rsidRDefault="00187271">
      <w:pPr>
        <w:pStyle w:val="ConsPlusNormal"/>
        <w:spacing w:before="220"/>
        <w:ind w:firstLine="540"/>
        <w:jc w:val="both"/>
      </w:pPr>
      <w:r>
        <w:t>- бумаги - 94 контейнера;</w:t>
      </w:r>
    </w:p>
    <w:p w:rsidR="00187271" w:rsidRDefault="00187271">
      <w:pPr>
        <w:pStyle w:val="ConsPlusNormal"/>
        <w:spacing w:before="220"/>
        <w:ind w:firstLine="540"/>
        <w:jc w:val="both"/>
      </w:pPr>
      <w:r>
        <w:t>- стекла - 99 контейнеров;</w:t>
      </w:r>
    </w:p>
    <w:p w:rsidR="00187271" w:rsidRDefault="00187271">
      <w:pPr>
        <w:pStyle w:val="ConsPlusNormal"/>
        <w:spacing w:before="220"/>
        <w:ind w:firstLine="540"/>
        <w:jc w:val="both"/>
      </w:pPr>
      <w:r>
        <w:t>- железной банки - 36 контейнеров;</w:t>
      </w:r>
    </w:p>
    <w:p w:rsidR="00187271" w:rsidRDefault="00187271">
      <w:pPr>
        <w:pStyle w:val="ConsPlusNormal"/>
        <w:spacing w:before="220"/>
        <w:ind w:firstLine="540"/>
        <w:jc w:val="both"/>
      </w:pPr>
      <w:r>
        <w:t>- ТКО - 714 контейнеров.</w:t>
      </w:r>
    </w:p>
    <w:p w:rsidR="00187271" w:rsidRDefault="00187271">
      <w:pPr>
        <w:pStyle w:val="ConsPlusNormal"/>
        <w:spacing w:before="220"/>
        <w:ind w:firstLine="540"/>
        <w:jc w:val="both"/>
      </w:pPr>
      <w:hyperlink w:anchor="P17756" w:history="1">
        <w:r>
          <w:rPr>
            <w:color w:val="0000FF"/>
          </w:rPr>
          <w:t>Реестр</w:t>
        </w:r>
      </w:hyperlink>
      <w:r>
        <w:t xml:space="preserve"> контейнерных площадок, расположенных на территории района представлен в Приложении 1.</w:t>
      </w:r>
    </w:p>
    <w:p w:rsidR="00187271" w:rsidRDefault="00187271">
      <w:pPr>
        <w:pStyle w:val="ConsPlusNormal"/>
        <w:spacing w:before="220"/>
        <w:ind w:firstLine="540"/>
        <w:jc w:val="both"/>
      </w:pPr>
      <w:r>
        <w:t>Основные организации, перевозчики ТКО в целом по Нижневартовскому району представлены в таблице 40.</w:t>
      </w:r>
    </w:p>
    <w:p w:rsidR="00187271" w:rsidRDefault="00187271">
      <w:pPr>
        <w:pStyle w:val="ConsPlusNormal"/>
        <w:jc w:val="both"/>
      </w:pPr>
    </w:p>
    <w:p w:rsidR="00187271" w:rsidRDefault="00187271">
      <w:pPr>
        <w:pStyle w:val="ConsPlusNormal"/>
        <w:jc w:val="center"/>
      </w:pPr>
      <w:r>
        <w:t>Таблица 40 - Основные организации, перевозчики отходов ТКО</w:t>
      </w:r>
    </w:p>
    <w:p w:rsidR="00187271" w:rsidRDefault="00187271">
      <w:pPr>
        <w:pStyle w:val="ConsPlusNormal"/>
        <w:jc w:val="center"/>
      </w:pPr>
      <w:r>
        <w:t>в целом по району</w:t>
      </w:r>
    </w:p>
    <w:p w:rsidR="00187271" w:rsidRDefault="00187271">
      <w:pPr>
        <w:pStyle w:val="ConsPlusNormal"/>
        <w:jc w:val="both"/>
      </w:pPr>
    </w:p>
    <w:p w:rsidR="00187271" w:rsidRDefault="00187271">
      <w:pPr>
        <w:sectPr w:rsidR="0018727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79"/>
        <w:gridCol w:w="2721"/>
        <w:gridCol w:w="1757"/>
        <w:gridCol w:w="2041"/>
        <w:gridCol w:w="1757"/>
        <w:gridCol w:w="2059"/>
      </w:tblGrid>
      <w:tr w:rsidR="00187271">
        <w:tc>
          <w:tcPr>
            <w:tcW w:w="454" w:type="dxa"/>
          </w:tcPr>
          <w:p w:rsidR="00187271" w:rsidRDefault="00187271">
            <w:pPr>
              <w:pStyle w:val="ConsPlusNormal"/>
              <w:jc w:val="center"/>
            </w:pPr>
            <w:r>
              <w:lastRenderedPageBreak/>
              <w:t>N п/п</w:t>
            </w:r>
          </w:p>
        </w:tc>
        <w:tc>
          <w:tcPr>
            <w:tcW w:w="2179" w:type="dxa"/>
          </w:tcPr>
          <w:p w:rsidR="00187271" w:rsidRDefault="00187271">
            <w:pPr>
              <w:pStyle w:val="ConsPlusNormal"/>
              <w:jc w:val="center"/>
            </w:pPr>
            <w:r>
              <w:t>Наименование компании - транспортировщика ТКО</w:t>
            </w:r>
          </w:p>
        </w:tc>
        <w:tc>
          <w:tcPr>
            <w:tcW w:w="2721" w:type="dxa"/>
          </w:tcPr>
          <w:p w:rsidR="00187271" w:rsidRDefault="00187271">
            <w:pPr>
              <w:pStyle w:val="ConsPlusNormal"/>
              <w:jc w:val="center"/>
            </w:pPr>
            <w:r>
              <w:t>Территория с описанием границ в зоне деятельности транспортировщика</w:t>
            </w:r>
          </w:p>
        </w:tc>
        <w:tc>
          <w:tcPr>
            <w:tcW w:w="1757" w:type="dxa"/>
          </w:tcPr>
          <w:p w:rsidR="00187271" w:rsidRDefault="00187271">
            <w:pPr>
              <w:pStyle w:val="ConsPlusNormal"/>
              <w:jc w:val="center"/>
            </w:pPr>
            <w:r>
              <w:t>Периодичность и время вывоза ТКО</w:t>
            </w:r>
          </w:p>
        </w:tc>
        <w:tc>
          <w:tcPr>
            <w:tcW w:w="2041" w:type="dxa"/>
          </w:tcPr>
          <w:p w:rsidR="00187271" w:rsidRDefault="00187271">
            <w:pPr>
              <w:pStyle w:val="ConsPlusNormal"/>
              <w:jc w:val="center"/>
            </w:pPr>
            <w:r>
              <w:t>Коэффициент уплотнения ТКО специализированным транспортом</w:t>
            </w:r>
          </w:p>
        </w:tc>
        <w:tc>
          <w:tcPr>
            <w:tcW w:w="1757" w:type="dxa"/>
          </w:tcPr>
          <w:p w:rsidR="00187271" w:rsidRDefault="00187271">
            <w:pPr>
              <w:pStyle w:val="ConsPlusNormal"/>
              <w:jc w:val="center"/>
            </w:pPr>
            <w:r>
              <w:t>Место выгрузки транспортируемых ТКО</w:t>
            </w:r>
          </w:p>
        </w:tc>
        <w:tc>
          <w:tcPr>
            <w:tcW w:w="2059" w:type="dxa"/>
          </w:tcPr>
          <w:p w:rsidR="00187271" w:rsidRDefault="00187271">
            <w:pPr>
              <w:pStyle w:val="ConsPlusNormal"/>
              <w:jc w:val="center"/>
            </w:pPr>
            <w:r>
              <w:t>Применяемый способ коммерческого учета транспортируемых отходов</w:t>
            </w:r>
          </w:p>
        </w:tc>
      </w:tr>
      <w:tr w:rsidR="00187271">
        <w:tc>
          <w:tcPr>
            <w:tcW w:w="454" w:type="dxa"/>
          </w:tcPr>
          <w:p w:rsidR="00187271" w:rsidRDefault="00187271">
            <w:pPr>
              <w:pStyle w:val="ConsPlusNormal"/>
            </w:pPr>
            <w:r>
              <w:t>1.</w:t>
            </w:r>
          </w:p>
        </w:tc>
        <w:tc>
          <w:tcPr>
            <w:tcW w:w="2179" w:type="dxa"/>
          </w:tcPr>
          <w:p w:rsidR="00187271" w:rsidRDefault="00187271">
            <w:pPr>
              <w:pStyle w:val="ConsPlusNormal"/>
            </w:pPr>
            <w:r>
              <w:t>Индивидуальный предприниматель Мырза Вероника Владимировна, Лицензия (86)-219-Т от 17.06.2016</w:t>
            </w:r>
          </w:p>
        </w:tc>
        <w:tc>
          <w:tcPr>
            <w:tcW w:w="2721" w:type="dxa"/>
          </w:tcPr>
          <w:p w:rsidR="00187271" w:rsidRDefault="00187271">
            <w:pPr>
              <w:pStyle w:val="ConsPlusNormal"/>
            </w:pPr>
            <w:r>
              <w:t>пгт. Излучинск.</w:t>
            </w:r>
          </w:p>
          <w:p w:rsidR="00187271" w:rsidRDefault="00187271">
            <w:pPr>
              <w:pStyle w:val="ConsPlusNormal"/>
            </w:pPr>
            <w:r>
              <w:t>Жилые дома:</w:t>
            </w:r>
          </w:p>
          <w:p w:rsidR="00187271" w:rsidRDefault="00187271">
            <w:pPr>
              <w:pStyle w:val="ConsPlusNormal"/>
            </w:pPr>
            <w:r>
              <w:t>ул. Набережная д. 1, 2, 3, 4, 6, 8, 9, 10, 18, 20, 21, 22.</w:t>
            </w:r>
          </w:p>
          <w:p w:rsidR="00187271" w:rsidRDefault="00187271">
            <w:pPr>
              <w:pStyle w:val="ConsPlusNormal"/>
            </w:pPr>
            <w:r>
              <w:t>ул. Савкинская д. 6</w:t>
            </w:r>
          </w:p>
          <w:p w:rsidR="00187271" w:rsidRDefault="00187271">
            <w:pPr>
              <w:pStyle w:val="ConsPlusNormal"/>
            </w:pPr>
            <w:r>
              <w:t>ул. Школьная д. 2, 4, 10, 14, 16.</w:t>
            </w:r>
          </w:p>
          <w:p w:rsidR="00187271" w:rsidRDefault="00187271">
            <w:pPr>
              <w:pStyle w:val="ConsPlusNormal"/>
            </w:pPr>
            <w:r>
              <w:t>ул. Пионерная д. 1, 2, 3, 5.</w:t>
            </w:r>
          </w:p>
          <w:p w:rsidR="00187271" w:rsidRDefault="00187271">
            <w:pPr>
              <w:pStyle w:val="ConsPlusNormal"/>
            </w:pPr>
            <w:r>
              <w:t>ул. Таежная д. 1, 3, 5, 8, 10, 12.</w:t>
            </w:r>
          </w:p>
          <w:p w:rsidR="00187271" w:rsidRDefault="00187271">
            <w:pPr>
              <w:pStyle w:val="ConsPlusNormal"/>
            </w:pPr>
            <w:r>
              <w:t>ул. Энергетиков д. 1, 2а, 4, 4а, 5, 11, 13, 15, 17, 19, 19а, 19б.</w:t>
            </w:r>
          </w:p>
          <w:p w:rsidR="00187271" w:rsidRDefault="00187271">
            <w:pPr>
              <w:pStyle w:val="ConsPlusNormal"/>
            </w:pPr>
            <w:r>
              <w:t>пер. Молодежный д. 4, 6.</w:t>
            </w:r>
          </w:p>
          <w:p w:rsidR="00187271" w:rsidRDefault="00187271">
            <w:pPr>
              <w:pStyle w:val="ConsPlusNormal"/>
            </w:pPr>
            <w:r>
              <w:t>Ул. Строителей д. 2, 7</w:t>
            </w:r>
          </w:p>
        </w:tc>
        <w:tc>
          <w:tcPr>
            <w:tcW w:w="1757" w:type="dxa"/>
          </w:tcPr>
          <w:p w:rsidR="00187271" w:rsidRDefault="00187271">
            <w:pPr>
              <w:pStyle w:val="ConsPlusNormal"/>
            </w:pPr>
            <w:r>
              <w:t>Ежедневно</w:t>
            </w:r>
          </w:p>
        </w:tc>
        <w:tc>
          <w:tcPr>
            <w:tcW w:w="2041" w:type="dxa"/>
          </w:tcPr>
          <w:p w:rsidR="00187271" w:rsidRDefault="00187271">
            <w:pPr>
              <w:pStyle w:val="ConsPlusNormal"/>
            </w:pPr>
            <w:r>
              <w:t>ЗИЛ спец 133Д42КО-429</w:t>
            </w:r>
          </w:p>
          <w:p w:rsidR="00187271" w:rsidRDefault="00187271">
            <w:pPr>
              <w:pStyle w:val="ConsPlusNormal"/>
            </w:pPr>
            <w:r>
              <w:t>В 729 ТР 86</w:t>
            </w:r>
          </w:p>
          <w:p w:rsidR="00187271" w:rsidRDefault="00187271">
            <w:pPr>
              <w:pStyle w:val="ConsPlusNormal"/>
            </w:pPr>
            <w:r>
              <w:t>КАМАЗ 53215</w:t>
            </w:r>
          </w:p>
          <w:p w:rsidR="00187271" w:rsidRDefault="00187271">
            <w:pPr>
              <w:pStyle w:val="ConsPlusNormal"/>
            </w:pPr>
            <w:r>
              <w:t>В 596 ТР 86</w:t>
            </w:r>
          </w:p>
          <w:p w:rsidR="00187271" w:rsidRDefault="00187271">
            <w:pPr>
              <w:pStyle w:val="ConsPlusNormal"/>
            </w:pPr>
            <w:r>
              <w:t>КАМАЗ 53215</w:t>
            </w:r>
          </w:p>
          <w:p w:rsidR="00187271" w:rsidRDefault="00187271">
            <w:pPr>
              <w:pStyle w:val="ConsPlusNormal"/>
            </w:pPr>
            <w:r>
              <w:t>В 596 ТР 86 коэффициент уплотнения: 1,8.</w:t>
            </w:r>
          </w:p>
        </w:tc>
        <w:tc>
          <w:tcPr>
            <w:tcW w:w="1757" w:type="dxa"/>
          </w:tcPr>
          <w:p w:rsidR="00187271" w:rsidRDefault="00187271">
            <w:pPr>
              <w:pStyle w:val="ConsPlusNormal"/>
            </w:pPr>
            <w:r>
              <w:t>ООО "Жилищно-Коммунальное Автотранспортное Предприятие" г. Мегион</w:t>
            </w:r>
          </w:p>
        </w:tc>
        <w:tc>
          <w:tcPr>
            <w:tcW w:w="2059" w:type="dxa"/>
          </w:tcPr>
          <w:p w:rsidR="00187271" w:rsidRDefault="00187271">
            <w:pPr>
              <w:pStyle w:val="ConsPlusNormal"/>
            </w:pPr>
            <w:r>
              <w:t>Объем 1-го контейнера составляет 0,6 м</w:t>
            </w:r>
            <w:r>
              <w:rPr>
                <w:vertAlign w:val="superscript"/>
              </w:rPr>
              <w:t>3</w:t>
            </w:r>
            <w:r>
              <w:t xml:space="preserve"> Учет ведется по показаниям маршрутных листов накопления ТКО.</w:t>
            </w:r>
          </w:p>
        </w:tc>
      </w:tr>
      <w:tr w:rsidR="00187271">
        <w:tc>
          <w:tcPr>
            <w:tcW w:w="454" w:type="dxa"/>
          </w:tcPr>
          <w:p w:rsidR="00187271" w:rsidRDefault="00187271">
            <w:pPr>
              <w:pStyle w:val="ConsPlusNormal"/>
            </w:pPr>
            <w:r>
              <w:t>2</w:t>
            </w:r>
          </w:p>
        </w:tc>
        <w:tc>
          <w:tcPr>
            <w:tcW w:w="2179" w:type="dxa"/>
          </w:tcPr>
          <w:p w:rsidR="00187271" w:rsidRDefault="00187271">
            <w:pPr>
              <w:pStyle w:val="ConsPlusNormal"/>
            </w:pPr>
            <w:r>
              <w:t>ООО "Энерготехник" ИНН 8620017802 Пгт. Излучинск Лицензия (86)-2143-СТ от 14.11.2016</w:t>
            </w:r>
          </w:p>
        </w:tc>
        <w:tc>
          <w:tcPr>
            <w:tcW w:w="2721" w:type="dxa"/>
          </w:tcPr>
          <w:p w:rsidR="00187271" w:rsidRDefault="00187271">
            <w:pPr>
              <w:pStyle w:val="ConsPlusNormal"/>
            </w:pPr>
            <w:r>
              <w:t>ТСЖ "Уют"</w:t>
            </w:r>
          </w:p>
          <w:p w:rsidR="00187271" w:rsidRDefault="00187271">
            <w:pPr>
              <w:pStyle w:val="ConsPlusNormal"/>
            </w:pPr>
            <w:r>
              <w:t>Пгт. Излучинск.</w:t>
            </w:r>
          </w:p>
          <w:p w:rsidR="00187271" w:rsidRDefault="00187271">
            <w:pPr>
              <w:pStyle w:val="ConsPlusNormal"/>
            </w:pPr>
            <w:r>
              <w:t>Ул. Набережная, д. 16</w:t>
            </w:r>
          </w:p>
          <w:p w:rsidR="00187271" w:rsidRDefault="00187271">
            <w:pPr>
              <w:pStyle w:val="ConsPlusNormal"/>
            </w:pPr>
            <w:r>
              <w:t>Ул. Школьная, д. 6</w:t>
            </w:r>
          </w:p>
          <w:p w:rsidR="00187271" w:rsidRDefault="00187271">
            <w:pPr>
              <w:pStyle w:val="ConsPlusNormal"/>
            </w:pPr>
            <w:r>
              <w:t>Пер. Строителей, д. N 3, 3а, 4, 6, 10, 12</w:t>
            </w:r>
          </w:p>
          <w:p w:rsidR="00187271" w:rsidRDefault="00187271">
            <w:pPr>
              <w:pStyle w:val="ConsPlusNormal"/>
            </w:pPr>
            <w:r>
              <w:t>Пер. Молодежный, д. 5</w:t>
            </w:r>
          </w:p>
          <w:p w:rsidR="00187271" w:rsidRDefault="00187271">
            <w:pPr>
              <w:pStyle w:val="ConsPlusNormal"/>
            </w:pPr>
            <w:r>
              <w:t>ТСЖ "Наш дом"</w:t>
            </w:r>
          </w:p>
          <w:p w:rsidR="00187271" w:rsidRDefault="00187271">
            <w:pPr>
              <w:pStyle w:val="ConsPlusNormal"/>
            </w:pPr>
            <w:r>
              <w:t>Пгт. Излучинск</w:t>
            </w:r>
          </w:p>
          <w:p w:rsidR="00187271" w:rsidRDefault="00187271">
            <w:pPr>
              <w:pStyle w:val="ConsPlusNormal"/>
            </w:pPr>
            <w:r>
              <w:t>Пер. Молодежный, д. 2</w:t>
            </w:r>
          </w:p>
          <w:p w:rsidR="00187271" w:rsidRDefault="00187271">
            <w:pPr>
              <w:pStyle w:val="ConsPlusNormal"/>
            </w:pPr>
            <w:r>
              <w:t>ТСЖ "Комфорт"</w:t>
            </w:r>
          </w:p>
          <w:p w:rsidR="00187271" w:rsidRDefault="00187271">
            <w:pPr>
              <w:pStyle w:val="ConsPlusNormal"/>
            </w:pPr>
            <w:r>
              <w:lastRenderedPageBreak/>
              <w:t>Пгт. Излучинск</w:t>
            </w:r>
          </w:p>
          <w:p w:rsidR="00187271" w:rsidRDefault="00187271">
            <w:pPr>
              <w:pStyle w:val="ConsPlusNormal"/>
            </w:pPr>
            <w:r>
              <w:t>Ул. Набережная, д. 12</w:t>
            </w:r>
          </w:p>
          <w:p w:rsidR="00187271" w:rsidRDefault="00187271">
            <w:pPr>
              <w:pStyle w:val="ConsPlusNormal"/>
            </w:pPr>
            <w:r>
              <w:t>ООО ИУК "Жилище"</w:t>
            </w:r>
          </w:p>
          <w:p w:rsidR="00187271" w:rsidRDefault="00187271">
            <w:pPr>
              <w:pStyle w:val="ConsPlusNormal"/>
            </w:pPr>
            <w:r>
              <w:t>Пгт. Излучинск</w:t>
            </w:r>
          </w:p>
          <w:p w:rsidR="00187271" w:rsidRDefault="00187271">
            <w:pPr>
              <w:pStyle w:val="ConsPlusNormal"/>
            </w:pPr>
            <w:r>
              <w:t>Ул. Таежная, д. 2</w:t>
            </w:r>
          </w:p>
          <w:p w:rsidR="00187271" w:rsidRDefault="00187271">
            <w:pPr>
              <w:pStyle w:val="ConsPlusNormal"/>
            </w:pPr>
            <w:r>
              <w:t>Пер. Строителей, д. 1</w:t>
            </w:r>
          </w:p>
          <w:p w:rsidR="00187271" w:rsidRDefault="00187271">
            <w:pPr>
              <w:pStyle w:val="ConsPlusNormal"/>
            </w:pPr>
            <w:r>
              <w:t>Ул. Энергетиков, д. 6а</w:t>
            </w:r>
          </w:p>
          <w:p w:rsidR="00187271" w:rsidRDefault="00187271">
            <w:pPr>
              <w:pStyle w:val="ConsPlusNormal"/>
            </w:pPr>
            <w:r>
              <w:t>Ул. Набережная, д. 5,7</w:t>
            </w:r>
          </w:p>
          <w:p w:rsidR="00187271" w:rsidRDefault="00187271">
            <w:pPr>
              <w:pStyle w:val="ConsPlusNormal"/>
            </w:pPr>
            <w:r>
              <w:t>Ул. Школьная, д. 8</w:t>
            </w:r>
          </w:p>
        </w:tc>
        <w:tc>
          <w:tcPr>
            <w:tcW w:w="1757" w:type="dxa"/>
          </w:tcPr>
          <w:p w:rsidR="00187271" w:rsidRDefault="00187271">
            <w:pPr>
              <w:pStyle w:val="ConsPlusNormal"/>
            </w:pPr>
            <w:r>
              <w:lastRenderedPageBreak/>
              <w:t>Ежедневно</w:t>
            </w:r>
          </w:p>
        </w:tc>
        <w:tc>
          <w:tcPr>
            <w:tcW w:w="2041" w:type="dxa"/>
          </w:tcPr>
          <w:p w:rsidR="00187271" w:rsidRDefault="00187271">
            <w:pPr>
              <w:pStyle w:val="ConsPlusNormal"/>
            </w:pPr>
            <w:r>
              <w:t>МАЗ КО-440-8</w:t>
            </w:r>
          </w:p>
          <w:p w:rsidR="00187271" w:rsidRDefault="00187271">
            <w:pPr>
              <w:pStyle w:val="ConsPlusNormal"/>
            </w:pPr>
            <w:r>
              <w:t>С 396 ХР</w:t>
            </w:r>
          </w:p>
          <w:p w:rsidR="00187271" w:rsidRDefault="00187271">
            <w:pPr>
              <w:pStyle w:val="ConsPlusNormal"/>
            </w:pPr>
            <w:r>
              <w:t>МАЗ КО-440-8</w:t>
            </w:r>
          </w:p>
          <w:p w:rsidR="00187271" w:rsidRDefault="00187271">
            <w:pPr>
              <w:pStyle w:val="ConsPlusNormal"/>
            </w:pPr>
            <w:r>
              <w:t>М 835 ХТ коэффициент уплотнения: 1,4</w:t>
            </w:r>
          </w:p>
        </w:tc>
        <w:tc>
          <w:tcPr>
            <w:tcW w:w="1757" w:type="dxa"/>
          </w:tcPr>
          <w:p w:rsidR="00187271" w:rsidRDefault="00187271">
            <w:pPr>
              <w:pStyle w:val="ConsPlusNormal"/>
            </w:pPr>
            <w:r>
              <w:t>Полигон ООО "Коммунальник"</w:t>
            </w:r>
          </w:p>
        </w:tc>
        <w:tc>
          <w:tcPr>
            <w:tcW w:w="2059" w:type="dxa"/>
          </w:tcPr>
          <w:p w:rsidR="00187271" w:rsidRDefault="00187271">
            <w:pPr>
              <w:pStyle w:val="ConsPlusNormal"/>
            </w:pPr>
            <w:r>
              <w:t>Объем 1-го контейнера составляет 0,75 м</w:t>
            </w:r>
            <w:r>
              <w:rPr>
                <w:vertAlign w:val="superscript"/>
              </w:rPr>
              <w:t>3</w:t>
            </w:r>
          </w:p>
          <w:p w:rsidR="00187271" w:rsidRDefault="00187271">
            <w:pPr>
              <w:pStyle w:val="ConsPlusNormal"/>
            </w:pPr>
            <w:r>
              <w:t>Учет ведется по показаниям маршрутных листов накопления ТКО.</w:t>
            </w:r>
          </w:p>
        </w:tc>
      </w:tr>
      <w:tr w:rsidR="00187271">
        <w:tc>
          <w:tcPr>
            <w:tcW w:w="454" w:type="dxa"/>
          </w:tcPr>
          <w:p w:rsidR="00187271" w:rsidRDefault="00187271">
            <w:pPr>
              <w:pStyle w:val="ConsPlusNormal"/>
            </w:pPr>
            <w:r>
              <w:t>3.</w:t>
            </w:r>
          </w:p>
        </w:tc>
        <w:tc>
          <w:tcPr>
            <w:tcW w:w="2179" w:type="dxa"/>
          </w:tcPr>
          <w:p w:rsidR="00187271" w:rsidRDefault="00187271">
            <w:pPr>
              <w:pStyle w:val="ConsPlusNormal"/>
            </w:pPr>
            <w:r>
              <w:t>ОА "АМЖКУ" Лицензия (86) - 6118-Г от 03.08.2018</w:t>
            </w:r>
          </w:p>
        </w:tc>
        <w:tc>
          <w:tcPr>
            <w:tcW w:w="2721" w:type="dxa"/>
          </w:tcPr>
          <w:p w:rsidR="00187271" w:rsidRDefault="00187271">
            <w:pPr>
              <w:pStyle w:val="ConsPlusNormal"/>
            </w:pPr>
            <w:r>
              <w:t>гп. Новоаганск</w:t>
            </w:r>
          </w:p>
          <w:p w:rsidR="00187271" w:rsidRDefault="00187271">
            <w:pPr>
              <w:pStyle w:val="ConsPlusNormal"/>
            </w:pPr>
            <w:r>
              <w:t>(103 контейнерные площадки):</w:t>
            </w:r>
          </w:p>
          <w:p w:rsidR="00187271" w:rsidRDefault="00187271">
            <w:pPr>
              <w:pStyle w:val="ConsPlusNormal"/>
            </w:pPr>
            <w:r>
              <w:t>пгт. Новоаганск</w:t>
            </w:r>
          </w:p>
          <w:p w:rsidR="00187271" w:rsidRDefault="00187271">
            <w:pPr>
              <w:pStyle w:val="ConsPlusNormal"/>
            </w:pPr>
            <w:r>
              <w:t>(76 контейнерных площадок)</w:t>
            </w:r>
          </w:p>
          <w:p w:rsidR="00187271" w:rsidRDefault="00187271">
            <w:pPr>
              <w:pStyle w:val="ConsPlusNormal"/>
            </w:pPr>
            <w:r>
              <w:t>с. Варьеган</w:t>
            </w:r>
          </w:p>
          <w:p w:rsidR="00187271" w:rsidRDefault="00187271">
            <w:pPr>
              <w:pStyle w:val="ConsPlusNormal"/>
            </w:pPr>
            <w:r>
              <w:t>(27 контейнерных площадок)</w:t>
            </w:r>
          </w:p>
        </w:tc>
        <w:tc>
          <w:tcPr>
            <w:tcW w:w="1757" w:type="dxa"/>
          </w:tcPr>
          <w:p w:rsidR="00187271" w:rsidRDefault="00187271">
            <w:pPr>
              <w:pStyle w:val="ConsPlusNormal"/>
            </w:pPr>
            <w:r>
              <w:t>1 раз в 2 - 3 дня в зимний период,</w:t>
            </w:r>
          </w:p>
          <w:p w:rsidR="00187271" w:rsidRDefault="00187271">
            <w:pPr>
              <w:pStyle w:val="ConsPlusNormal"/>
            </w:pPr>
            <w:r>
              <w:t>ежедневно в летний период</w:t>
            </w:r>
          </w:p>
        </w:tc>
        <w:tc>
          <w:tcPr>
            <w:tcW w:w="2041" w:type="dxa"/>
          </w:tcPr>
          <w:p w:rsidR="00187271" w:rsidRDefault="00187271">
            <w:pPr>
              <w:pStyle w:val="ConsPlusNormal"/>
            </w:pPr>
            <w:r>
              <w:t>МК-3440 (МАЗ 631283)</w:t>
            </w:r>
          </w:p>
          <w:p w:rsidR="00187271" w:rsidRDefault="00187271">
            <w:pPr>
              <w:pStyle w:val="ConsPlusNormal"/>
            </w:pPr>
            <w:r>
              <w:t>КО-440А (камаз 43253) коэффициент уплотнения: - 6</w:t>
            </w:r>
          </w:p>
        </w:tc>
        <w:tc>
          <w:tcPr>
            <w:tcW w:w="1757" w:type="dxa"/>
          </w:tcPr>
          <w:p w:rsidR="00187271" w:rsidRDefault="00187271">
            <w:pPr>
              <w:pStyle w:val="ConsPlusNormal"/>
            </w:pPr>
            <w:r>
              <w:t>полигон ТКО г. Радужный</w:t>
            </w:r>
          </w:p>
        </w:tc>
        <w:tc>
          <w:tcPr>
            <w:tcW w:w="2059" w:type="dxa"/>
          </w:tcPr>
          <w:p w:rsidR="00187271" w:rsidRDefault="00187271">
            <w:pPr>
              <w:pStyle w:val="ConsPlusNormal"/>
            </w:pPr>
            <w:r>
              <w:t>По объему контейнера для накопления ТКО</w:t>
            </w:r>
          </w:p>
          <w:p w:rsidR="00187271" w:rsidRDefault="00187271">
            <w:pPr>
              <w:pStyle w:val="ConsPlusNormal"/>
            </w:pPr>
            <w:r>
              <w:t>7 м</w:t>
            </w:r>
            <w:r>
              <w:rPr>
                <w:vertAlign w:val="superscript"/>
              </w:rPr>
              <w:t>3</w:t>
            </w:r>
            <w:r>
              <w:t xml:space="preserve"> = 1,4 т</w:t>
            </w:r>
          </w:p>
          <w:p w:rsidR="00187271" w:rsidRDefault="00187271">
            <w:pPr>
              <w:pStyle w:val="ConsPlusNormal"/>
            </w:pPr>
            <w:r>
              <w:t>5,6 м</w:t>
            </w:r>
            <w:r>
              <w:rPr>
                <w:vertAlign w:val="superscript"/>
              </w:rPr>
              <w:t>3</w:t>
            </w:r>
            <w:r>
              <w:t xml:space="preserve"> = 1,12 т</w:t>
            </w:r>
          </w:p>
          <w:p w:rsidR="00187271" w:rsidRDefault="00187271">
            <w:pPr>
              <w:pStyle w:val="ConsPlusNormal"/>
            </w:pPr>
            <w:r>
              <w:t>0,62 м</w:t>
            </w:r>
            <w:r>
              <w:rPr>
                <w:vertAlign w:val="superscript"/>
              </w:rPr>
              <w:t>3</w:t>
            </w:r>
            <w:r>
              <w:t xml:space="preserve"> = 0,124 т</w:t>
            </w:r>
          </w:p>
          <w:p w:rsidR="00187271" w:rsidRDefault="00187271">
            <w:pPr>
              <w:pStyle w:val="ConsPlusNormal"/>
            </w:pPr>
            <w:r>
              <w:t>(плотность = 0,2 т/ м</w:t>
            </w:r>
            <w:r>
              <w:rPr>
                <w:vertAlign w:val="superscript"/>
              </w:rPr>
              <w:t>3</w:t>
            </w:r>
            <w:r>
              <w:t>)</w:t>
            </w:r>
          </w:p>
        </w:tc>
      </w:tr>
      <w:tr w:rsidR="00187271">
        <w:tc>
          <w:tcPr>
            <w:tcW w:w="454" w:type="dxa"/>
            <w:vMerge w:val="restart"/>
          </w:tcPr>
          <w:p w:rsidR="00187271" w:rsidRDefault="00187271">
            <w:pPr>
              <w:pStyle w:val="ConsPlusNormal"/>
            </w:pPr>
            <w:r>
              <w:t>4.</w:t>
            </w:r>
          </w:p>
        </w:tc>
        <w:tc>
          <w:tcPr>
            <w:tcW w:w="2179" w:type="dxa"/>
            <w:vMerge w:val="restart"/>
          </w:tcPr>
          <w:p w:rsidR="00187271" w:rsidRDefault="00187271">
            <w:pPr>
              <w:pStyle w:val="ConsPlusNormal"/>
            </w:pPr>
            <w:r>
              <w:t>МУП "СЖКХ", Лицензия (86)-5823-СТРБ от 05.07.2019</w:t>
            </w:r>
          </w:p>
        </w:tc>
        <w:tc>
          <w:tcPr>
            <w:tcW w:w="2721" w:type="dxa"/>
          </w:tcPr>
          <w:p w:rsidR="00187271" w:rsidRDefault="00187271">
            <w:pPr>
              <w:pStyle w:val="ConsPlusNormal"/>
            </w:pPr>
            <w:r>
              <w:t>1. с. п. Аган</w:t>
            </w:r>
          </w:p>
        </w:tc>
        <w:tc>
          <w:tcPr>
            <w:tcW w:w="1757" w:type="dxa"/>
          </w:tcPr>
          <w:p w:rsidR="00187271" w:rsidRDefault="00187271">
            <w:pPr>
              <w:pStyle w:val="ConsPlusNormal"/>
            </w:pPr>
            <w:r>
              <w:t>1 раз в 2 - 3 дня в зимний период, ежедневно в летний период</w:t>
            </w:r>
          </w:p>
        </w:tc>
        <w:tc>
          <w:tcPr>
            <w:tcW w:w="2041" w:type="dxa"/>
          </w:tcPr>
          <w:p w:rsidR="00187271" w:rsidRDefault="00187271">
            <w:pPr>
              <w:pStyle w:val="ConsPlusNormal"/>
            </w:pPr>
            <w:r>
              <w:t>ГАЗ КО-440-2N, А074НВ коэффициент уплотнения: 1,5-4</w:t>
            </w:r>
          </w:p>
        </w:tc>
        <w:tc>
          <w:tcPr>
            <w:tcW w:w="1757" w:type="dxa"/>
          </w:tcPr>
          <w:p w:rsidR="00187271" w:rsidRDefault="00187271">
            <w:pPr>
              <w:pStyle w:val="ConsPlusNormal"/>
            </w:pPr>
            <w:r>
              <w:t>полигон ТКО, г. Лангепас</w:t>
            </w:r>
          </w:p>
        </w:tc>
        <w:tc>
          <w:tcPr>
            <w:tcW w:w="2059" w:type="dxa"/>
            <w:vMerge w:val="restart"/>
          </w:tcPr>
          <w:p w:rsidR="00187271" w:rsidRDefault="00187271">
            <w:pPr>
              <w:pStyle w:val="ConsPlusNormal"/>
            </w:pPr>
            <w:r>
              <w:t>Объем 1-го контейнера составляет 0,75 м</w:t>
            </w:r>
            <w:r>
              <w:rPr>
                <w:vertAlign w:val="superscript"/>
              </w:rPr>
              <w:t>3</w:t>
            </w:r>
            <w:r>
              <w:t>.</w:t>
            </w:r>
          </w:p>
          <w:p w:rsidR="00187271" w:rsidRDefault="00187271">
            <w:pPr>
              <w:pStyle w:val="ConsPlusNormal"/>
            </w:pPr>
            <w:r>
              <w:t>Учет ведется по показаниям маршрутных листов накопления ТКО.</w:t>
            </w:r>
          </w:p>
        </w:tc>
      </w:tr>
      <w:tr w:rsidR="00187271">
        <w:tc>
          <w:tcPr>
            <w:tcW w:w="454" w:type="dxa"/>
            <w:vMerge/>
          </w:tcPr>
          <w:p w:rsidR="00187271" w:rsidRDefault="00187271">
            <w:pPr>
              <w:spacing w:after="1" w:line="0" w:lineRule="atLeast"/>
            </w:pPr>
          </w:p>
        </w:tc>
        <w:tc>
          <w:tcPr>
            <w:tcW w:w="2179" w:type="dxa"/>
            <w:vMerge/>
          </w:tcPr>
          <w:p w:rsidR="00187271" w:rsidRDefault="00187271">
            <w:pPr>
              <w:spacing w:after="1" w:line="0" w:lineRule="atLeast"/>
            </w:pPr>
          </w:p>
        </w:tc>
        <w:tc>
          <w:tcPr>
            <w:tcW w:w="2721" w:type="dxa"/>
          </w:tcPr>
          <w:p w:rsidR="00187271" w:rsidRDefault="00187271">
            <w:pPr>
              <w:pStyle w:val="ConsPlusNormal"/>
            </w:pPr>
            <w:r>
              <w:t>2. с. п. Большетархово</w:t>
            </w:r>
          </w:p>
        </w:tc>
        <w:tc>
          <w:tcPr>
            <w:tcW w:w="1757" w:type="dxa"/>
          </w:tcPr>
          <w:p w:rsidR="00187271" w:rsidRDefault="00187271">
            <w:pPr>
              <w:pStyle w:val="ConsPlusNormal"/>
            </w:pPr>
            <w:r>
              <w:t>1 раз в 2 - 3 дня в зимний период, ежедневно в летний период</w:t>
            </w:r>
          </w:p>
        </w:tc>
        <w:tc>
          <w:tcPr>
            <w:tcW w:w="2041" w:type="dxa"/>
          </w:tcPr>
          <w:p w:rsidR="00187271" w:rsidRDefault="00187271">
            <w:pPr>
              <w:pStyle w:val="ConsPlusNormal"/>
            </w:pPr>
            <w:r>
              <w:t>ЗИД КО-451,</w:t>
            </w:r>
          </w:p>
          <w:p w:rsidR="00187271" w:rsidRDefault="00187271">
            <w:pPr>
              <w:pStyle w:val="ConsPlusNormal"/>
            </w:pPr>
            <w:r>
              <w:t>Т212КР</w:t>
            </w:r>
          </w:p>
        </w:tc>
        <w:tc>
          <w:tcPr>
            <w:tcW w:w="1757" w:type="dxa"/>
          </w:tcPr>
          <w:p w:rsidR="00187271" w:rsidRDefault="00187271">
            <w:pPr>
              <w:pStyle w:val="ConsPlusNormal"/>
            </w:pPr>
            <w:r>
              <w:t>Полигон с. Большетархово</w:t>
            </w:r>
          </w:p>
        </w:tc>
        <w:tc>
          <w:tcPr>
            <w:tcW w:w="2059" w:type="dxa"/>
            <w:vMerge/>
          </w:tcPr>
          <w:p w:rsidR="00187271" w:rsidRDefault="00187271">
            <w:pPr>
              <w:spacing w:after="1" w:line="0" w:lineRule="atLeast"/>
            </w:pPr>
          </w:p>
        </w:tc>
      </w:tr>
      <w:tr w:rsidR="00187271">
        <w:tc>
          <w:tcPr>
            <w:tcW w:w="454" w:type="dxa"/>
            <w:vMerge/>
          </w:tcPr>
          <w:p w:rsidR="00187271" w:rsidRDefault="00187271">
            <w:pPr>
              <w:spacing w:after="1" w:line="0" w:lineRule="atLeast"/>
            </w:pPr>
          </w:p>
        </w:tc>
        <w:tc>
          <w:tcPr>
            <w:tcW w:w="2179" w:type="dxa"/>
            <w:vMerge/>
          </w:tcPr>
          <w:p w:rsidR="00187271" w:rsidRDefault="00187271">
            <w:pPr>
              <w:spacing w:after="1" w:line="0" w:lineRule="atLeast"/>
            </w:pPr>
          </w:p>
        </w:tc>
        <w:tc>
          <w:tcPr>
            <w:tcW w:w="2721" w:type="dxa"/>
          </w:tcPr>
          <w:p w:rsidR="00187271" w:rsidRDefault="00187271">
            <w:pPr>
              <w:pStyle w:val="ConsPlusNormal"/>
            </w:pPr>
            <w:r>
              <w:t>3. с. п. Ларьяк</w:t>
            </w:r>
          </w:p>
        </w:tc>
        <w:tc>
          <w:tcPr>
            <w:tcW w:w="1757" w:type="dxa"/>
          </w:tcPr>
          <w:p w:rsidR="00187271" w:rsidRDefault="00187271">
            <w:pPr>
              <w:pStyle w:val="ConsPlusNormal"/>
            </w:pPr>
            <w:r>
              <w:t>1 раз в 2 - 3 дня в зимний период, ежедневно в летний период</w:t>
            </w:r>
          </w:p>
        </w:tc>
        <w:tc>
          <w:tcPr>
            <w:tcW w:w="2041" w:type="dxa"/>
          </w:tcPr>
          <w:p w:rsidR="00187271" w:rsidRDefault="00187271">
            <w:pPr>
              <w:pStyle w:val="ConsPlusNormal"/>
            </w:pPr>
            <w:r>
              <w:t>КАМАЗ КО-440-5, м</w:t>
            </w:r>
            <w:r>
              <w:rPr>
                <w:vertAlign w:val="superscript"/>
              </w:rPr>
              <w:t>2</w:t>
            </w:r>
            <w:r>
              <w:t>37 ВВ коэффициент уплотнения: 1,5-4</w:t>
            </w:r>
          </w:p>
        </w:tc>
        <w:tc>
          <w:tcPr>
            <w:tcW w:w="1757" w:type="dxa"/>
          </w:tcPr>
          <w:p w:rsidR="00187271" w:rsidRDefault="00187271">
            <w:pPr>
              <w:pStyle w:val="ConsPlusNormal"/>
            </w:pPr>
            <w:r>
              <w:t xml:space="preserve">Комплекс для термического обезвреживания отходов в с. </w:t>
            </w:r>
            <w:r>
              <w:lastRenderedPageBreak/>
              <w:t>Ларьяк, Полигон ТКО с. Охтеурье</w:t>
            </w:r>
          </w:p>
        </w:tc>
        <w:tc>
          <w:tcPr>
            <w:tcW w:w="2059" w:type="dxa"/>
            <w:vMerge/>
          </w:tcPr>
          <w:p w:rsidR="00187271" w:rsidRDefault="00187271">
            <w:pPr>
              <w:spacing w:after="1" w:line="0" w:lineRule="atLeast"/>
            </w:pPr>
          </w:p>
        </w:tc>
      </w:tr>
      <w:tr w:rsidR="00187271">
        <w:tc>
          <w:tcPr>
            <w:tcW w:w="454" w:type="dxa"/>
            <w:vMerge/>
          </w:tcPr>
          <w:p w:rsidR="00187271" w:rsidRDefault="00187271">
            <w:pPr>
              <w:spacing w:after="1" w:line="0" w:lineRule="atLeast"/>
            </w:pPr>
          </w:p>
        </w:tc>
        <w:tc>
          <w:tcPr>
            <w:tcW w:w="2179" w:type="dxa"/>
            <w:vMerge/>
          </w:tcPr>
          <w:p w:rsidR="00187271" w:rsidRDefault="00187271">
            <w:pPr>
              <w:spacing w:after="1" w:line="0" w:lineRule="atLeast"/>
            </w:pPr>
          </w:p>
        </w:tc>
        <w:tc>
          <w:tcPr>
            <w:tcW w:w="2721" w:type="dxa"/>
          </w:tcPr>
          <w:p w:rsidR="00187271" w:rsidRDefault="00187271">
            <w:pPr>
              <w:pStyle w:val="ConsPlusNormal"/>
            </w:pPr>
            <w:r>
              <w:t>4. с. п. Вата</w:t>
            </w:r>
          </w:p>
        </w:tc>
        <w:tc>
          <w:tcPr>
            <w:tcW w:w="1757" w:type="dxa"/>
          </w:tcPr>
          <w:p w:rsidR="00187271" w:rsidRDefault="00187271">
            <w:pPr>
              <w:pStyle w:val="ConsPlusNormal"/>
            </w:pPr>
            <w:r>
              <w:t>1 раз в 2 - 3 дня в зимний период, ежедневно в летний период</w:t>
            </w:r>
          </w:p>
        </w:tc>
        <w:tc>
          <w:tcPr>
            <w:tcW w:w="2041" w:type="dxa"/>
          </w:tcPr>
          <w:p w:rsidR="00187271" w:rsidRDefault="00187271">
            <w:pPr>
              <w:pStyle w:val="ConsPlusNormal"/>
            </w:pPr>
            <w:r>
              <w:t>КАМАЗ КО-440-5, С042ХВ коэффициент уплотнения: 1,5-4</w:t>
            </w:r>
          </w:p>
        </w:tc>
        <w:tc>
          <w:tcPr>
            <w:tcW w:w="1757" w:type="dxa"/>
          </w:tcPr>
          <w:p w:rsidR="00187271" w:rsidRDefault="00187271">
            <w:pPr>
              <w:pStyle w:val="ConsPlusNormal"/>
            </w:pPr>
            <w:r>
              <w:t>ООО "Жилищно-Коммунальное Автотранспортное Предприятие" г. Мегион г. Мегион</w:t>
            </w:r>
          </w:p>
        </w:tc>
        <w:tc>
          <w:tcPr>
            <w:tcW w:w="2059" w:type="dxa"/>
            <w:vMerge/>
          </w:tcPr>
          <w:p w:rsidR="00187271" w:rsidRDefault="00187271">
            <w:pPr>
              <w:spacing w:after="1" w:line="0" w:lineRule="atLeast"/>
            </w:pPr>
          </w:p>
        </w:tc>
      </w:tr>
      <w:tr w:rsidR="00187271">
        <w:tc>
          <w:tcPr>
            <w:tcW w:w="454" w:type="dxa"/>
            <w:vMerge/>
          </w:tcPr>
          <w:p w:rsidR="00187271" w:rsidRDefault="00187271">
            <w:pPr>
              <w:spacing w:after="1" w:line="0" w:lineRule="atLeast"/>
            </w:pPr>
          </w:p>
        </w:tc>
        <w:tc>
          <w:tcPr>
            <w:tcW w:w="2179" w:type="dxa"/>
            <w:vMerge/>
          </w:tcPr>
          <w:p w:rsidR="00187271" w:rsidRDefault="00187271">
            <w:pPr>
              <w:spacing w:after="1" w:line="0" w:lineRule="atLeast"/>
            </w:pPr>
          </w:p>
        </w:tc>
        <w:tc>
          <w:tcPr>
            <w:tcW w:w="2721" w:type="dxa"/>
          </w:tcPr>
          <w:p w:rsidR="00187271" w:rsidRDefault="00187271">
            <w:pPr>
              <w:pStyle w:val="ConsPlusNormal"/>
            </w:pPr>
            <w:r>
              <w:t>5. с. п. Ваховск</w:t>
            </w:r>
          </w:p>
        </w:tc>
        <w:tc>
          <w:tcPr>
            <w:tcW w:w="1757" w:type="dxa"/>
          </w:tcPr>
          <w:p w:rsidR="00187271" w:rsidRDefault="00187271">
            <w:pPr>
              <w:pStyle w:val="ConsPlusNormal"/>
            </w:pPr>
            <w:r>
              <w:t>1 раз в 2 - 3 дня в зимний период, ежедневно в летний период</w:t>
            </w:r>
          </w:p>
        </w:tc>
        <w:tc>
          <w:tcPr>
            <w:tcW w:w="2041" w:type="dxa"/>
          </w:tcPr>
          <w:p w:rsidR="00187271" w:rsidRDefault="00187271">
            <w:pPr>
              <w:pStyle w:val="ConsPlusNormal"/>
            </w:pPr>
            <w:r>
              <w:t>ЗИЛ МКЗ, Е855КН коэффициент уплотнения: 2,5</w:t>
            </w:r>
          </w:p>
        </w:tc>
        <w:tc>
          <w:tcPr>
            <w:tcW w:w="1757" w:type="dxa"/>
          </w:tcPr>
          <w:p w:rsidR="00187271" w:rsidRDefault="00187271">
            <w:pPr>
              <w:pStyle w:val="ConsPlusNormal"/>
            </w:pPr>
            <w:r>
              <w:t>Полигон ТКО с. Ваховск</w:t>
            </w:r>
          </w:p>
        </w:tc>
        <w:tc>
          <w:tcPr>
            <w:tcW w:w="2059" w:type="dxa"/>
            <w:vMerge/>
          </w:tcPr>
          <w:p w:rsidR="00187271" w:rsidRDefault="00187271">
            <w:pPr>
              <w:spacing w:after="1" w:line="0" w:lineRule="atLeast"/>
            </w:pPr>
          </w:p>
        </w:tc>
      </w:tr>
      <w:tr w:rsidR="00187271">
        <w:tc>
          <w:tcPr>
            <w:tcW w:w="454" w:type="dxa"/>
            <w:vMerge/>
          </w:tcPr>
          <w:p w:rsidR="00187271" w:rsidRDefault="00187271">
            <w:pPr>
              <w:spacing w:after="1" w:line="0" w:lineRule="atLeast"/>
            </w:pPr>
          </w:p>
        </w:tc>
        <w:tc>
          <w:tcPr>
            <w:tcW w:w="2179" w:type="dxa"/>
            <w:vMerge/>
          </w:tcPr>
          <w:p w:rsidR="00187271" w:rsidRDefault="00187271">
            <w:pPr>
              <w:spacing w:after="1" w:line="0" w:lineRule="atLeast"/>
            </w:pPr>
          </w:p>
        </w:tc>
        <w:tc>
          <w:tcPr>
            <w:tcW w:w="2721" w:type="dxa"/>
          </w:tcPr>
          <w:p w:rsidR="00187271" w:rsidRDefault="00187271">
            <w:pPr>
              <w:pStyle w:val="ConsPlusNormal"/>
            </w:pPr>
            <w:r>
              <w:t>6. с. п. Зайцева Речка</w:t>
            </w:r>
          </w:p>
        </w:tc>
        <w:tc>
          <w:tcPr>
            <w:tcW w:w="1757" w:type="dxa"/>
          </w:tcPr>
          <w:p w:rsidR="00187271" w:rsidRDefault="00187271">
            <w:pPr>
              <w:pStyle w:val="ConsPlusNormal"/>
            </w:pPr>
            <w:r>
              <w:t>1 раз в 2 - 3 дня в зимний период, ежедневно в летний период</w:t>
            </w:r>
          </w:p>
        </w:tc>
        <w:tc>
          <w:tcPr>
            <w:tcW w:w="2041" w:type="dxa"/>
          </w:tcPr>
          <w:p w:rsidR="00187271" w:rsidRDefault="00187271">
            <w:pPr>
              <w:pStyle w:val="ConsPlusNormal"/>
            </w:pPr>
            <w:r>
              <w:t>ГАЗ КО-440-2N.А079НВ коэффициент уплотнения: 1,5-4</w:t>
            </w:r>
          </w:p>
        </w:tc>
        <w:tc>
          <w:tcPr>
            <w:tcW w:w="1757" w:type="dxa"/>
          </w:tcPr>
          <w:p w:rsidR="00187271" w:rsidRDefault="00187271">
            <w:pPr>
              <w:pStyle w:val="ConsPlusNormal"/>
            </w:pPr>
            <w:r>
              <w:t>Полигон ТКО п. Зайцева Речка</w:t>
            </w:r>
          </w:p>
        </w:tc>
        <w:tc>
          <w:tcPr>
            <w:tcW w:w="2059" w:type="dxa"/>
            <w:vMerge/>
          </w:tcPr>
          <w:p w:rsidR="00187271" w:rsidRDefault="00187271">
            <w:pPr>
              <w:spacing w:after="1" w:line="0" w:lineRule="atLeast"/>
            </w:pPr>
          </w:p>
        </w:tc>
      </w:tr>
      <w:tr w:rsidR="00187271">
        <w:tc>
          <w:tcPr>
            <w:tcW w:w="454" w:type="dxa"/>
            <w:vMerge/>
          </w:tcPr>
          <w:p w:rsidR="00187271" w:rsidRDefault="00187271">
            <w:pPr>
              <w:spacing w:after="1" w:line="0" w:lineRule="atLeast"/>
            </w:pPr>
          </w:p>
        </w:tc>
        <w:tc>
          <w:tcPr>
            <w:tcW w:w="2179" w:type="dxa"/>
            <w:vMerge/>
          </w:tcPr>
          <w:p w:rsidR="00187271" w:rsidRDefault="00187271">
            <w:pPr>
              <w:spacing w:after="1" w:line="0" w:lineRule="atLeast"/>
            </w:pPr>
          </w:p>
        </w:tc>
        <w:tc>
          <w:tcPr>
            <w:tcW w:w="2721" w:type="dxa"/>
          </w:tcPr>
          <w:p w:rsidR="00187271" w:rsidRDefault="00187271">
            <w:pPr>
              <w:pStyle w:val="ConsPlusNormal"/>
            </w:pPr>
            <w:r>
              <w:t>7. с. п. Корлики</w:t>
            </w:r>
          </w:p>
        </w:tc>
        <w:tc>
          <w:tcPr>
            <w:tcW w:w="1757" w:type="dxa"/>
          </w:tcPr>
          <w:p w:rsidR="00187271" w:rsidRDefault="00187271">
            <w:pPr>
              <w:pStyle w:val="ConsPlusNormal"/>
            </w:pPr>
            <w:r>
              <w:t>1 раз в 2 - 3 дня в зимний период, ежедневно в летний период</w:t>
            </w:r>
          </w:p>
        </w:tc>
        <w:tc>
          <w:tcPr>
            <w:tcW w:w="2041" w:type="dxa"/>
          </w:tcPr>
          <w:p w:rsidR="00187271" w:rsidRDefault="00187271">
            <w:pPr>
              <w:pStyle w:val="ConsPlusNormal"/>
            </w:pPr>
            <w:r>
              <w:t>Трактор МТЗ-82 б/н Самосвальная телега V-10 м</w:t>
            </w:r>
            <w:r>
              <w:rPr>
                <w:vertAlign w:val="superscript"/>
              </w:rPr>
              <w:t>3</w:t>
            </w:r>
            <w:r>
              <w:t xml:space="preserve"> ТКО не уплотняются</w:t>
            </w:r>
          </w:p>
        </w:tc>
        <w:tc>
          <w:tcPr>
            <w:tcW w:w="1757" w:type="dxa"/>
          </w:tcPr>
          <w:p w:rsidR="00187271" w:rsidRDefault="00187271">
            <w:pPr>
              <w:pStyle w:val="ConsPlusNormal"/>
            </w:pPr>
            <w:r>
              <w:t>Полигон ТКО с Корлики</w:t>
            </w:r>
          </w:p>
        </w:tc>
        <w:tc>
          <w:tcPr>
            <w:tcW w:w="2059" w:type="dxa"/>
            <w:vMerge/>
          </w:tcPr>
          <w:p w:rsidR="00187271" w:rsidRDefault="00187271">
            <w:pPr>
              <w:spacing w:after="1" w:line="0" w:lineRule="atLeast"/>
            </w:pPr>
          </w:p>
        </w:tc>
      </w:tr>
      <w:tr w:rsidR="00187271">
        <w:tc>
          <w:tcPr>
            <w:tcW w:w="454" w:type="dxa"/>
            <w:vMerge/>
          </w:tcPr>
          <w:p w:rsidR="00187271" w:rsidRDefault="00187271">
            <w:pPr>
              <w:spacing w:after="1" w:line="0" w:lineRule="atLeast"/>
            </w:pPr>
          </w:p>
        </w:tc>
        <w:tc>
          <w:tcPr>
            <w:tcW w:w="2179" w:type="dxa"/>
            <w:vMerge/>
          </w:tcPr>
          <w:p w:rsidR="00187271" w:rsidRDefault="00187271">
            <w:pPr>
              <w:spacing w:after="1" w:line="0" w:lineRule="atLeast"/>
            </w:pPr>
          </w:p>
        </w:tc>
        <w:tc>
          <w:tcPr>
            <w:tcW w:w="2721" w:type="dxa"/>
          </w:tcPr>
          <w:p w:rsidR="00187271" w:rsidRDefault="00187271">
            <w:pPr>
              <w:pStyle w:val="ConsPlusNormal"/>
            </w:pPr>
            <w:r>
              <w:t>8. с. п. Охтеурье</w:t>
            </w:r>
          </w:p>
        </w:tc>
        <w:tc>
          <w:tcPr>
            <w:tcW w:w="1757" w:type="dxa"/>
          </w:tcPr>
          <w:p w:rsidR="00187271" w:rsidRDefault="00187271">
            <w:pPr>
              <w:pStyle w:val="ConsPlusNormal"/>
            </w:pPr>
            <w:r>
              <w:t>1 раз в 2 - 3 дня в зимний период, ежедневно в летний период</w:t>
            </w:r>
          </w:p>
        </w:tc>
        <w:tc>
          <w:tcPr>
            <w:tcW w:w="2041" w:type="dxa"/>
          </w:tcPr>
          <w:p w:rsidR="00187271" w:rsidRDefault="00187271">
            <w:pPr>
              <w:pStyle w:val="ConsPlusNormal"/>
            </w:pPr>
            <w:r>
              <w:t>ЗИЛ КО-440-4, В 340РЕ коэффициент уплотнения: 2,5</w:t>
            </w:r>
          </w:p>
        </w:tc>
        <w:tc>
          <w:tcPr>
            <w:tcW w:w="1757" w:type="dxa"/>
          </w:tcPr>
          <w:p w:rsidR="00187271" w:rsidRDefault="00187271">
            <w:pPr>
              <w:pStyle w:val="ConsPlusNormal"/>
            </w:pPr>
            <w:r>
              <w:t>Полигон ТКО с. Охтеурье</w:t>
            </w:r>
          </w:p>
        </w:tc>
        <w:tc>
          <w:tcPr>
            <w:tcW w:w="2059" w:type="dxa"/>
            <w:vMerge/>
          </w:tcPr>
          <w:p w:rsidR="00187271" w:rsidRDefault="00187271">
            <w:pPr>
              <w:spacing w:after="1" w:line="0" w:lineRule="atLeast"/>
            </w:pPr>
          </w:p>
        </w:tc>
      </w:tr>
      <w:tr w:rsidR="00187271">
        <w:tc>
          <w:tcPr>
            <w:tcW w:w="454" w:type="dxa"/>
            <w:vMerge/>
          </w:tcPr>
          <w:p w:rsidR="00187271" w:rsidRDefault="00187271">
            <w:pPr>
              <w:spacing w:after="1" w:line="0" w:lineRule="atLeast"/>
            </w:pPr>
          </w:p>
        </w:tc>
        <w:tc>
          <w:tcPr>
            <w:tcW w:w="2179" w:type="dxa"/>
            <w:vMerge/>
          </w:tcPr>
          <w:p w:rsidR="00187271" w:rsidRDefault="00187271">
            <w:pPr>
              <w:spacing w:after="1" w:line="0" w:lineRule="atLeast"/>
            </w:pPr>
          </w:p>
        </w:tc>
        <w:tc>
          <w:tcPr>
            <w:tcW w:w="2721" w:type="dxa"/>
          </w:tcPr>
          <w:p w:rsidR="00187271" w:rsidRDefault="00187271">
            <w:pPr>
              <w:pStyle w:val="ConsPlusNormal"/>
            </w:pPr>
            <w:r>
              <w:t>9. с. п. Покур</w:t>
            </w:r>
          </w:p>
        </w:tc>
        <w:tc>
          <w:tcPr>
            <w:tcW w:w="1757" w:type="dxa"/>
          </w:tcPr>
          <w:p w:rsidR="00187271" w:rsidRDefault="00187271">
            <w:pPr>
              <w:pStyle w:val="ConsPlusNormal"/>
            </w:pPr>
            <w:r>
              <w:t>1 раз в 2 - 3 дня в зимний период, ежедневно в летний период</w:t>
            </w:r>
          </w:p>
        </w:tc>
        <w:tc>
          <w:tcPr>
            <w:tcW w:w="2041" w:type="dxa"/>
          </w:tcPr>
          <w:p w:rsidR="00187271" w:rsidRDefault="00187271">
            <w:pPr>
              <w:pStyle w:val="ConsPlusNormal"/>
            </w:pPr>
            <w:r>
              <w:t>КАМАЗ КО-440-5 коэффициент уплотнения: 1,5-4</w:t>
            </w:r>
          </w:p>
        </w:tc>
        <w:tc>
          <w:tcPr>
            <w:tcW w:w="1757" w:type="dxa"/>
          </w:tcPr>
          <w:p w:rsidR="00187271" w:rsidRDefault="00187271">
            <w:pPr>
              <w:pStyle w:val="ConsPlusNormal"/>
            </w:pPr>
            <w:r>
              <w:t>Полигон ТКО с. Покур</w:t>
            </w:r>
          </w:p>
        </w:tc>
        <w:tc>
          <w:tcPr>
            <w:tcW w:w="2059"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jc w:val="center"/>
      </w:pPr>
      <w:r>
        <w:t>Таблица 41 - Спецавтотранспорт, используемый при обращении</w:t>
      </w:r>
    </w:p>
    <w:p w:rsidR="00187271" w:rsidRDefault="00187271">
      <w:pPr>
        <w:pStyle w:val="ConsPlusNormal"/>
        <w:jc w:val="center"/>
      </w:pPr>
      <w:r>
        <w:t>с ТКО</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191"/>
        <w:gridCol w:w="2041"/>
        <w:gridCol w:w="1417"/>
        <w:gridCol w:w="1871"/>
      </w:tblGrid>
      <w:tr w:rsidR="00187271">
        <w:tc>
          <w:tcPr>
            <w:tcW w:w="2438" w:type="dxa"/>
          </w:tcPr>
          <w:p w:rsidR="00187271" w:rsidRDefault="00187271">
            <w:pPr>
              <w:pStyle w:val="ConsPlusNormal"/>
              <w:jc w:val="center"/>
            </w:pPr>
            <w:r>
              <w:t>Модель</w:t>
            </w:r>
          </w:p>
        </w:tc>
        <w:tc>
          <w:tcPr>
            <w:tcW w:w="1191" w:type="dxa"/>
          </w:tcPr>
          <w:p w:rsidR="00187271" w:rsidRDefault="00187271">
            <w:pPr>
              <w:pStyle w:val="ConsPlusNormal"/>
              <w:jc w:val="center"/>
            </w:pPr>
            <w:r>
              <w:t>Объем кузова м</w:t>
            </w:r>
            <w:r>
              <w:rPr>
                <w:vertAlign w:val="superscript"/>
              </w:rPr>
              <w:t>3</w:t>
            </w:r>
          </w:p>
        </w:tc>
        <w:tc>
          <w:tcPr>
            <w:tcW w:w="2041" w:type="dxa"/>
          </w:tcPr>
          <w:p w:rsidR="00187271" w:rsidRDefault="00187271">
            <w:pPr>
              <w:pStyle w:val="ConsPlusNormal"/>
              <w:jc w:val="center"/>
            </w:pPr>
            <w:r>
              <w:t>Коэффициент уплотнения</w:t>
            </w:r>
          </w:p>
        </w:tc>
        <w:tc>
          <w:tcPr>
            <w:tcW w:w="1417" w:type="dxa"/>
          </w:tcPr>
          <w:p w:rsidR="00187271" w:rsidRDefault="00187271">
            <w:pPr>
              <w:pStyle w:val="ConsPlusNormal"/>
              <w:jc w:val="center"/>
            </w:pPr>
            <w:r>
              <w:t>Год выпуска</w:t>
            </w:r>
          </w:p>
        </w:tc>
        <w:tc>
          <w:tcPr>
            <w:tcW w:w="1871" w:type="dxa"/>
          </w:tcPr>
          <w:p w:rsidR="00187271" w:rsidRDefault="00187271">
            <w:pPr>
              <w:pStyle w:val="ConsPlusNormal"/>
              <w:jc w:val="center"/>
            </w:pPr>
            <w:r>
              <w:t>Количество шт.</w:t>
            </w:r>
          </w:p>
        </w:tc>
      </w:tr>
      <w:tr w:rsidR="00187271">
        <w:tc>
          <w:tcPr>
            <w:tcW w:w="8958" w:type="dxa"/>
            <w:gridSpan w:val="5"/>
          </w:tcPr>
          <w:p w:rsidR="00187271" w:rsidRDefault="00187271">
            <w:pPr>
              <w:pStyle w:val="ConsPlusNormal"/>
              <w:jc w:val="center"/>
            </w:pPr>
            <w:r>
              <w:t>Мусоровозы</w:t>
            </w:r>
          </w:p>
        </w:tc>
      </w:tr>
      <w:tr w:rsidR="00187271">
        <w:tc>
          <w:tcPr>
            <w:tcW w:w="2438" w:type="dxa"/>
          </w:tcPr>
          <w:p w:rsidR="00187271" w:rsidRDefault="00187271">
            <w:pPr>
              <w:pStyle w:val="ConsPlusNormal"/>
            </w:pPr>
            <w:r>
              <w:t>ЗИЛ КО-440-4</w:t>
            </w:r>
          </w:p>
        </w:tc>
        <w:tc>
          <w:tcPr>
            <w:tcW w:w="1191" w:type="dxa"/>
          </w:tcPr>
          <w:p w:rsidR="00187271" w:rsidRDefault="00187271">
            <w:pPr>
              <w:pStyle w:val="ConsPlusNormal"/>
            </w:pPr>
            <w:r>
              <w:t>11</w:t>
            </w:r>
          </w:p>
        </w:tc>
        <w:tc>
          <w:tcPr>
            <w:tcW w:w="2041" w:type="dxa"/>
          </w:tcPr>
          <w:p w:rsidR="00187271" w:rsidRDefault="00187271">
            <w:pPr>
              <w:pStyle w:val="ConsPlusNormal"/>
            </w:pPr>
            <w:r>
              <w:t>2,5</w:t>
            </w:r>
          </w:p>
        </w:tc>
        <w:tc>
          <w:tcPr>
            <w:tcW w:w="1417" w:type="dxa"/>
          </w:tcPr>
          <w:p w:rsidR="00187271" w:rsidRDefault="00187271">
            <w:pPr>
              <w:pStyle w:val="ConsPlusNormal"/>
            </w:pPr>
            <w:r>
              <w:t>2002</w:t>
            </w:r>
          </w:p>
        </w:tc>
        <w:tc>
          <w:tcPr>
            <w:tcW w:w="1871" w:type="dxa"/>
          </w:tcPr>
          <w:p w:rsidR="00187271" w:rsidRDefault="00187271">
            <w:pPr>
              <w:pStyle w:val="ConsPlusNormal"/>
            </w:pPr>
            <w:r>
              <w:t>1</w:t>
            </w:r>
          </w:p>
        </w:tc>
      </w:tr>
      <w:tr w:rsidR="00187271">
        <w:tc>
          <w:tcPr>
            <w:tcW w:w="2438" w:type="dxa"/>
          </w:tcPr>
          <w:p w:rsidR="00187271" w:rsidRDefault="00187271">
            <w:pPr>
              <w:pStyle w:val="ConsPlusNormal"/>
            </w:pPr>
            <w:r>
              <w:t>ГАЗ КО-440-2N</w:t>
            </w:r>
          </w:p>
        </w:tc>
        <w:tc>
          <w:tcPr>
            <w:tcW w:w="1191" w:type="dxa"/>
          </w:tcPr>
          <w:p w:rsidR="00187271" w:rsidRDefault="00187271">
            <w:pPr>
              <w:pStyle w:val="ConsPlusNormal"/>
            </w:pPr>
            <w:r>
              <w:t>8</w:t>
            </w:r>
          </w:p>
        </w:tc>
        <w:tc>
          <w:tcPr>
            <w:tcW w:w="2041" w:type="dxa"/>
          </w:tcPr>
          <w:p w:rsidR="00187271" w:rsidRDefault="00187271">
            <w:pPr>
              <w:pStyle w:val="ConsPlusNormal"/>
            </w:pPr>
            <w:r>
              <w:t>1,5 - 4,0</w:t>
            </w:r>
          </w:p>
        </w:tc>
        <w:tc>
          <w:tcPr>
            <w:tcW w:w="1417" w:type="dxa"/>
          </w:tcPr>
          <w:p w:rsidR="00187271" w:rsidRDefault="00187271">
            <w:pPr>
              <w:pStyle w:val="ConsPlusNormal"/>
            </w:pPr>
            <w:r>
              <w:t>2017</w:t>
            </w:r>
          </w:p>
        </w:tc>
        <w:tc>
          <w:tcPr>
            <w:tcW w:w="1871" w:type="dxa"/>
          </w:tcPr>
          <w:p w:rsidR="00187271" w:rsidRDefault="00187271">
            <w:pPr>
              <w:pStyle w:val="ConsPlusNormal"/>
            </w:pPr>
            <w:r>
              <w:t>2</w:t>
            </w:r>
          </w:p>
        </w:tc>
      </w:tr>
      <w:tr w:rsidR="00187271">
        <w:tc>
          <w:tcPr>
            <w:tcW w:w="2438" w:type="dxa"/>
          </w:tcPr>
          <w:p w:rsidR="00187271" w:rsidRDefault="00187271">
            <w:pPr>
              <w:pStyle w:val="ConsPlusNormal"/>
            </w:pPr>
            <w:r>
              <w:t>ЗИЛ КО-451</w:t>
            </w:r>
          </w:p>
        </w:tc>
        <w:tc>
          <w:tcPr>
            <w:tcW w:w="1191" w:type="dxa"/>
          </w:tcPr>
          <w:p w:rsidR="00187271" w:rsidRDefault="00187271">
            <w:pPr>
              <w:pStyle w:val="ConsPlusNormal"/>
            </w:pPr>
            <w:r>
              <w:t>11</w:t>
            </w:r>
          </w:p>
        </w:tc>
        <w:tc>
          <w:tcPr>
            <w:tcW w:w="2041" w:type="dxa"/>
          </w:tcPr>
          <w:p w:rsidR="00187271" w:rsidRDefault="00187271">
            <w:pPr>
              <w:pStyle w:val="ConsPlusNormal"/>
            </w:pPr>
            <w:r>
              <w:t>2,5</w:t>
            </w:r>
          </w:p>
        </w:tc>
        <w:tc>
          <w:tcPr>
            <w:tcW w:w="1417" w:type="dxa"/>
          </w:tcPr>
          <w:p w:rsidR="00187271" w:rsidRDefault="00187271">
            <w:pPr>
              <w:pStyle w:val="ConsPlusNormal"/>
            </w:pPr>
            <w:r>
              <w:t>2001</w:t>
            </w:r>
          </w:p>
        </w:tc>
        <w:tc>
          <w:tcPr>
            <w:tcW w:w="1871" w:type="dxa"/>
          </w:tcPr>
          <w:p w:rsidR="00187271" w:rsidRDefault="00187271">
            <w:pPr>
              <w:pStyle w:val="ConsPlusNormal"/>
            </w:pPr>
            <w:r>
              <w:t>1</w:t>
            </w:r>
          </w:p>
        </w:tc>
      </w:tr>
      <w:tr w:rsidR="00187271">
        <w:tc>
          <w:tcPr>
            <w:tcW w:w="2438" w:type="dxa"/>
          </w:tcPr>
          <w:p w:rsidR="00187271" w:rsidRDefault="00187271">
            <w:pPr>
              <w:pStyle w:val="ConsPlusNormal"/>
            </w:pPr>
            <w:r>
              <w:t>ЗИЛ МКЗ</w:t>
            </w:r>
          </w:p>
        </w:tc>
        <w:tc>
          <w:tcPr>
            <w:tcW w:w="1191" w:type="dxa"/>
          </w:tcPr>
          <w:p w:rsidR="00187271" w:rsidRDefault="00187271">
            <w:pPr>
              <w:pStyle w:val="ConsPlusNormal"/>
            </w:pPr>
            <w:r>
              <w:t>11</w:t>
            </w:r>
          </w:p>
        </w:tc>
        <w:tc>
          <w:tcPr>
            <w:tcW w:w="2041" w:type="dxa"/>
          </w:tcPr>
          <w:p w:rsidR="00187271" w:rsidRDefault="00187271">
            <w:pPr>
              <w:pStyle w:val="ConsPlusNormal"/>
            </w:pPr>
            <w:r>
              <w:t>2,5</w:t>
            </w:r>
          </w:p>
        </w:tc>
        <w:tc>
          <w:tcPr>
            <w:tcW w:w="1417" w:type="dxa"/>
          </w:tcPr>
          <w:p w:rsidR="00187271" w:rsidRDefault="00187271">
            <w:pPr>
              <w:pStyle w:val="ConsPlusNormal"/>
            </w:pPr>
            <w:r>
              <w:t>2001</w:t>
            </w:r>
          </w:p>
        </w:tc>
        <w:tc>
          <w:tcPr>
            <w:tcW w:w="1871" w:type="dxa"/>
          </w:tcPr>
          <w:p w:rsidR="00187271" w:rsidRDefault="00187271">
            <w:pPr>
              <w:pStyle w:val="ConsPlusNormal"/>
            </w:pPr>
            <w:r>
              <w:t>1</w:t>
            </w:r>
          </w:p>
        </w:tc>
      </w:tr>
      <w:tr w:rsidR="00187271">
        <w:tc>
          <w:tcPr>
            <w:tcW w:w="2438" w:type="dxa"/>
          </w:tcPr>
          <w:p w:rsidR="00187271" w:rsidRDefault="00187271">
            <w:pPr>
              <w:pStyle w:val="ConsPlusNormal"/>
            </w:pPr>
            <w:r>
              <w:t>КАМАЗ КО-440-5</w:t>
            </w:r>
          </w:p>
        </w:tc>
        <w:tc>
          <w:tcPr>
            <w:tcW w:w="1191" w:type="dxa"/>
          </w:tcPr>
          <w:p w:rsidR="00187271" w:rsidRDefault="00187271">
            <w:pPr>
              <w:pStyle w:val="ConsPlusNormal"/>
            </w:pPr>
            <w:r>
              <w:t>22</w:t>
            </w:r>
          </w:p>
        </w:tc>
        <w:tc>
          <w:tcPr>
            <w:tcW w:w="2041" w:type="dxa"/>
          </w:tcPr>
          <w:p w:rsidR="00187271" w:rsidRDefault="00187271">
            <w:pPr>
              <w:pStyle w:val="ConsPlusNormal"/>
            </w:pPr>
            <w:r>
              <w:t>1,5 - 4,0</w:t>
            </w:r>
          </w:p>
        </w:tc>
        <w:tc>
          <w:tcPr>
            <w:tcW w:w="1417" w:type="dxa"/>
          </w:tcPr>
          <w:p w:rsidR="00187271" w:rsidRDefault="00187271">
            <w:pPr>
              <w:pStyle w:val="ConsPlusNormal"/>
            </w:pPr>
            <w:r>
              <w:t>2013</w:t>
            </w:r>
          </w:p>
        </w:tc>
        <w:tc>
          <w:tcPr>
            <w:tcW w:w="1871" w:type="dxa"/>
          </w:tcPr>
          <w:p w:rsidR="00187271" w:rsidRDefault="00187271">
            <w:pPr>
              <w:pStyle w:val="ConsPlusNormal"/>
            </w:pPr>
            <w:r>
              <w:t>1</w:t>
            </w:r>
          </w:p>
        </w:tc>
      </w:tr>
      <w:tr w:rsidR="00187271">
        <w:tc>
          <w:tcPr>
            <w:tcW w:w="2438" w:type="dxa"/>
          </w:tcPr>
          <w:p w:rsidR="00187271" w:rsidRDefault="00187271">
            <w:pPr>
              <w:pStyle w:val="ConsPlusNormal"/>
            </w:pPr>
            <w:r>
              <w:t>ЗИЛ КО-440-4</w:t>
            </w:r>
          </w:p>
        </w:tc>
        <w:tc>
          <w:tcPr>
            <w:tcW w:w="1191" w:type="dxa"/>
          </w:tcPr>
          <w:p w:rsidR="00187271" w:rsidRDefault="00187271">
            <w:pPr>
              <w:pStyle w:val="ConsPlusNormal"/>
            </w:pPr>
            <w:r>
              <w:t>11</w:t>
            </w:r>
          </w:p>
        </w:tc>
        <w:tc>
          <w:tcPr>
            <w:tcW w:w="2041" w:type="dxa"/>
          </w:tcPr>
          <w:p w:rsidR="00187271" w:rsidRDefault="00187271">
            <w:pPr>
              <w:pStyle w:val="ConsPlusNormal"/>
            </w:pPr>
            <w:r>
              <w:t>2,5</w:t>
            </w:r>
          </w:p>
        </w:tc>
        <w:tc>
          <w:tcPr>
            <w:tcW w:w="1417" w:type="dxa"/>
          </w:tcPr>
          <w:p w:rsidR="00187271" w:rsidRDefault="00187271">
            <w:pPr>
              <w:pStyle w:val="ConsPlusNormal"/>
            </w:pPr>
            <w:r>
              <w:t>2006</w:t>
            </w:r>
          </w:p>
        </w:tc>
        <w:tc>
          <w:tcPr>
            <w:tcW w:w="1871" w:type="dxa"/>
          </w:tcPr>
          <w:p w:rsidR="00187271" w:rsidRDefault="00187271">
            <w:pPr>
              <w:pStyle w:val="ConsPlusNormal"/>
            </w:pPr>
            <w:r>
              <w:t>2</w:t>
            </w:r>
          </w:p>
        </w:tc>
      </w:tr>
      <w:tr w:rsidR="00187271">
        <w:tc>
          <w:tcPr>
            <w:tcW w:w="2438" w:type="dxa"/>
          </w:tcPr>
          <w:p w:rsidR="00187271" w:rsidRDefault="00187271">
            <w:pPr>
              <w:pStyle w:val="ConsPlusNormal"/>
            </w:pPr>
            <w:r>
              <w:t>КАМАЗ КО-440-5</w:t>
            </w:r>
          </w:p>
        </w:tc>
        <w:tc>
          <w:tcPr>
            <w:tcW w:w="1191" w:type="dxa"/>
          </w:tcPr>
          <w:p w:rsidR="00187271" w:rsidRDefault="00187271">
            <w:pPr>
              <w:pStyle w:val="ConsPlusNormal"/>
            </w:pPr>
            <w:r>
              <w:t>22</w:t>
            </w:r>
          </w:p>
        </w:tc>
        <w:tc>
          <w:tcPr>
            <w:tcW w:w="2041" w:type="dxa"/>
          </w:tcPr>
          <w:p w:rsidR="00187271" w:rsidRDefault="00187271">
            <w:pPr>
              <w:pStyle w:val="ConsPlusNormal"/>
            </w:pPr>
            <w:r>
              <w:t>1,5 - 4,0</w:t>
            </w:r>
          </w:p>
        </w:tc>
        <w:tc>
          <w:tcPr>
            <w:tcW w:w="1417" w:type="dxa"/>
          </w:tcPr>
          <w:p w:rsidR="00187271" w:rsidRDefault="00187271">
            <w:pPr>
              <w:pStyle w:val="ConsPlusNormal"/>
            </w:pPr>
            <w:r>
              <w:t>2015</w:t>
            </w:r>
          </w:p>
        </w:tc>
        <w:tc>
          <w:tcPr>
            <w:tcW w:w="1871" w:type="dxa"/>
          </w:tcPr>
          <w:p w:rsidR="00187271" w:rsidRDefault="00187271">
            <w:pPr>
              <w:pStyle w:val="ConsPlusNormal"/>
            </w:pPr>
            <w:r>
              <w:t>1</w:t>
            </w:r>
          </w:p>
        </w:tc>
      </w:tr>
      <w:tr w:rsidR="00187271">
        <w:tc>
          <w:tcPr>
            <w:tcW w:w="2438" w:type="dxa"/>
          </w:tcPr>
          <w:p w:rsidR="00187271" w:rsidRDefault="00187271">
            <w:pPr>
              <w:pStyle w:val="ConsPlusNormal"/>
            </w:pPr>
            <w:r>
              <w:t>КАМАЗ КО-440-5</w:t>
            </w:r>
          </w:p>
        </w:tc>
        <w:tc>
          <w:tcPr>
            <w:tcW w:w="1191" w:type="dxa"/>
          </w:tcPr>
          <w:p w:rsidR="00187271" w:rsidRDefault="00187271">
            <w:pPr>
              <w:pStyle w:val="ConsPlusNormal"/>
            </w:pPr>
            <w:r>
              <w:t>22</w:t>
            </w:r>
          </w:p>
        </w:tc>
        <w:tc>
          <w:tcPr>
            <w:tcW w:w="2041" w:type="dxa"/>
          </w:tcPr>
          <w:p w:rsidR="00187271" w:rsidRDefault="00187271">
            <w:pPr>
              <w:pStyle w:val="ConsPlusNormal"/>
            </w:pPr>
            <w:r>
              <w:t>1,5 - 4,0</w:t>
            </w:r>
          </w:p>
        </w:tc>
        <w:tc>
          <w:tcPr>
            <w:tcW w:w="1417" w:type="dxa"/>
          </w:tcPr>
          <w:p w:rsidR="00187271" w:rsidRDefault="00187271">
            <w:pPr>
              <w:pStyle w:val="ConsPlusNormal"/>
            </w:pPr>
            <w:r>
              <w:t>2011</w:t>
            </w:r>
          </w:p>
        </w:tc>
        <w:tc>
          <w:tcPr>
            <w:tcW w:w="1871" w:type="dxa"/>
          </w:tcPr>
          <w:p w:rsidR="00187271" w:rsidRDefault="00187271">
            <w:pPr>
              <w:pStyle w:val="ConsPlusNormal"/>
            </w:pPr>
            <w:r>
              <w:t>1</w:t>
            </w:r>
          </w:p>
        </w:tc>
      </w:tr>
      <w:tr w:rsidR="00187271">
        <w:tc>
          <w:tcPr>
            <w:tcW w:w="2438" w:type="dxa"/>
          </w:tcPr>
          <w:p w:rsidR="00187271" w:rsidRDefault="00187271">
            <w:pPr>
              <w:pStyle w:val="ConsPlusNormal"/>
            </w:pPr>
            <w:r>
              <w:t>ЗИЛ МКС-22000</w:t>
            </w:r>
          </w:p>
        </w:tc>
        <w:tc>
          <w:tcPr>
            <w:tcW w:w="1191" w:type="dxa"/>
          </w:tcPr>
          <w:p w:rsidR="00187271" w:rsidRDefault="00187271">
            <w:pPr>
              <w:pStyle w:val="ConsPlusNormal"/>
            </w:pPr>
            <w:r>
              <w:t>7,5</w:t>
            </w:r>
          </w:p>
        </w:tc>
        <w:tc>
          <w:tcPr>
            <w:tcW w:w="2041" w:type="dxa"/>
          </w:tcPr>
          <w:p w:rsidR="00187271" w:rsidRDefault="00187271">
            <w:pPr>
              <w:pStyle w:val="ConsPlusNormal"/>
            </w:pPr>
            <w:r>
              <w:t>нет</w:t>
            </w:r>
          </w:p>
        </w:tc>
        <w:tc>
          <w:tcPr>
            <w:tcW w:w="1417" w:type="dxa"/>
          </w:tcPr>
          <w:p w:rsidR="00187271" w:rsidRDefault="00187271">
            <w:pPr>
              <w:pStyle w:val="ConsPlusNormal"/>
            </w:pPr>
            <w:r>
              <w:t>2012</w:t>
            </w:r>
          </w:p>
        </w:tc>
        <w:tc>
          <w:tcPr>
            <w:tcW w:w="1871" w:type="dxa"/>
          </w:tcPr>
          <w:p w:rsidR="00187271" w:rsidRDefault="00187271">
            <w:pPr>
              <w:pStyle w:val="ConsPlusNormal"/>
            </w:pPr>
            <w:r>
              <w:t>1</w:t>
            </w:r>
          </w:p>
        </w:tc>
      </w:tr>
      <w:tr w:rsidR="00187271">
        <w:tc>
          <w:tcPr>
            <w:tcW w:w="2438" w:type="dxa"/>
          </w:tcPr>
          <w:p w:rsidR="00187271" w:rsidRDefault="00187271">
            <w:pPr>
              <w:pStyle w:val="ConsPlusNormal"/>
            </w:pPr>
            <w:r>
              <w:t>Трактор МТЗ-82.1 с тележкой под мусор</w:t>
            </w:r>
          </w:p>
        </w:tc>
        <w:tc>
          <w:tcPr>
            <w:tcW w:w="1191" w:type="dxa"/>
          </w:tcPr>
          <w:p w:rsidR="00187271" w:rsidRDefault="00187271">
            <w:pPr>
              <w:pStyle w:val="ConsPlusNormal"/>
            </w:pPr>
            <w:r>
              <w:t>5</w:t>
            </w:r>
          </w:p>
        </w:tc>
        <w:tc>
          <w:tcPr>
            <w:tcW w:w="2041" w:type="dxa"/>
          </w:tcPr>
          <w:p w:rsidR="00187271" w:rsidRDefault="00187271">
            <w:pPr>
              <w:pStyle w:val="ConsPlusNormal"/>
            </w:pPr>
            <w:r>
              <w:t>нет</w:t>
            </w:r>
          </w:p>
        </w:tc>
        <w:tc>
          <w:tcPr>
            <w:tcW w:w="1417" w:type="dxa"/>
          </w:tcPr>
          <w:p w:rsidR="00187271" w:rsidRDefault="00187271">
            <w:pPr>
              <w:pStyle w:val="ConsPlusNormal"/>
            </w:pPr>
            <w:r>
              <w:t>1999</w:t>
            </w:r>
          </w:p>
        </w:tc>
        <w:tc>
          <w:tcPr>
            <w:tcW w:w="1871" w:type="dxa"/>
          </w:tcPr>
          <w:p w:rsidR="00187271" w:rsidRDefault="00187271">
            <w:pPr>
              <w:pStyle w:val="ConsPlusNormal"/>
            </w:pPr>
            <w:r>
              <w:t>1</w:t>
            </w:r>
          </w:p>
        </w:tc>
      </w:tr>
      <w:tr w:rsidR="00187271">
        <w:tc>
          <w:tcPr>
            <w:tcW w:w="8958" w:type="dxa"/>
            <w:gridSpan w:val="5"/>
          </w:tcPr>
          <w:p w:rsidR="00187271" w:rsidRDefault="00187271">
            <w:pPr>
              <w:pStyle w:val="ConsPlusNormal"/>
              <w:jc w:val="center"/>
            </w:pPr>
            <w:r>
              <w:t>Ассенизационные машины</w:t>
            </w:r>
          </w:p>
        </w:tc>
      </w:tr>
      <w:tr w:rsidR="00187271">
        <w:tc>
          <w:tcPr>
            <w:tcW w:w="2438" w:type="dxa"/>
          </w:tcPr>
          <w:p w:rsidR="00187271" w:rsidRDefault="00187271">
            <w:pPr>
              <w:pStyle w:val="ConsPlusNormal"/>
            </w:pPr>
            <w:r>
              <w:t>ЗИЛ 431412</w:t>
            </w:r>
          </w:p>
        </w:tc>
        <w:tc>
          <w:tcPr>
            <w:tcW w:w="1191" w:type="dxa"/>
          </w:tcPr>
          <w:p w:rsidR="00187271" w:rsidRDefault="00187271">
            <w:pPr>
              <w:pStyle w:val="ConsPlusNormal"/>
            </w:pPr>
          </w:p>
        </w:tc>
        <w:tc>
          <w:tcPr>
            <w:tcW w:w="2041" w:type="dxa"/>
          </w:tcPr>
          <w:p w:rsidR="00187271" w:rsidRDefault="00187271">
            <w:pPr>
              <w:pStyle w:val="ConsPlusNormal"/>
            </w:pPr>
          </w:p>
        </w:tc>
        <w:tc>
          <w:tcPr>
            <w:tcW w:w="1417" w:type="dxa"/>
          </w:tcPr>
          <w:p w:rsidR="00187271" w:rsidRDefault="00187271">
            <w:pPr>
              <w:pStyle w:val="ConsPlusNormal"/>
            </w:pPr>
            <w:r>
              <w:t>1993</w:t>
            </w:r>
          </w:p>
        </w:tc>
        <w:tc>
          <w:tcPr>
            <w:tcW w:w="1871" w:type="dxa"/>
          </w:tcPr>
          <w:p w:rsidR="00187271" w:rsidRDefault="00187271">
            <w:pPr>
              <w:pStyle w:val="ConsPlusNormal"/>
            </w:pPr>
            <w:r>
              <w:t>1</w:t>
            </w:r>
          </w:p>
        </w:tc>
      </w:tr>
      <w:tr w:rsidR="00187271">
        <w:tc>
          <w:tcPr>
            <w:tcW w:w="2438" w:type="dxa"/>
          </w:tcPr>
          <w:p w:rsidR="00187271" w:rsidRDefault="00187271">
            <w:pPr>
              <w:pStyle w:val="ConsPlusNormal"/>
            </w:pPr>
            <w:r>
              <w:t>УРАЛ 4320</w:t>
            </w:r>
          </w:p>
        </w:tc>
        <w:tc>
          <w:tcPr>
            <w:tcW w:w="1191" w:type="dxa"/>
          </w:tcPr>
          <w:p w:rsidR="00187271" w:rsidRDefault="00187271">
            <w:pPr>
              <w:pStyle w:val="ConsPlusNormal"/>
            </w:pPr>
          </w:p>
        </w:tc>
        <w:tc>
          <w:tcPr>
            <w:tcW w:w="2041" w:type="dxa"/>
          </w:tcPr>
          <w:p w:rsidR="00187271" w:rsidRDefault="00187271">
            <w:pPr>
              <w:pStyle w:val="ConsPlusNormal"/>
            </w:pPr>
          </w:p>
        </w:tc>
        <w:tc>
          <w:tcPr>
            <w:tcW w:w="1417" w:type="dxa"/>
          </w:tcPr>
          <w:p w:rsidR="00187271" w:rsidRDefault="00187271">
            <w:pPr>
              <w:pStyle w:val="ConsPlusNormal"/>
            </w:pPr>
            <w:r>
              <w:t>2004</w:t>
            </w:r>
          </w:p>
        </w:tc>
        <w:tc>
          <w:tcPr>
            <w:tcW w:w="1871" w:type="dxa"/>
          </w:tcPr>
          <w:p w:rsidR="00187271" w:rsidRDefault="00187271">
            <w:pPr>
              <w:pStyle w:val="ConsPlusNormal"/>
            </w:pPr>
            <w:r>
              <w:t>1</w:t>
            </w:r>
          </w:p>
        </w:tc>
      </w:tr>
      <w:tr w:rsidR="00187271">
        <w:tc>
          <w:tcPr>
            <w:tcW w:w="2438" w:type="dxa"/>
          </w:tcPr>
          <w:p w:rsidR="00187271" w:rsidRDefault="00187271">
            <w:pPr>
              <w:pStyle w:val="ConsPlusNormal"/>
            </w:pPr>
            <w:r>
              <w:t>ГАЗ-33073</w:t>
            </w:r>
          </w:p>
        </w:tc>
        <w:tc>
          <w:tcPr>
            <w:tcW w:w="1191" w:type="dxa"/>
          </w:tcPr>
          <w:p w:rsidR="00187271" w:rsidRDefault="00187271">
            <w:pPr>
              <w:pStyle w:val="ConsPlusNormal"/>
            </w:pPr>
          </w:p>
        </w:tc>
        <w:tc>
          <w:tcPr>
            <w:tcW w:w="2041" w:type="dxa"/>
          </w:tcPr>
          <w:p w:rsidR="00187271" w:rsidRDefault="00187271">
            <w:pPr>
              <w:pStyle w:val="ConsPlusNormal"/>
            </w:pPr>
          </w:p>
        </w:tc>
        <w:tc>
          <w:tcPr>
            <w:tcW w:w="1417" w:type="dxa"/>
          </w:tcPr>
          <w:p w:rsidR="00187271" w:rsidRDefault="00187271">
            <w:pPr>
              <w:pStyle w:val="ConsPlusNormal"/>
            </w:pPr>
            <w:r>
              <w:t>1993</w:t>
            </w:r>
          </w:p>
        </w:tc>
        <w:tc>
          <w:tcPr>
            <w:tcW w:w="1871" w:type="dxa"/>
          </w:tcPr>
          <w:p w:rsidR="00187271" w:rsidRDefault="00187271">
            <w:pPr>
              <w:pStyle w:val="ConsPlusNormal"/>
            </w:pPr>
            <w:r>
              <w:t>1</w:t>
            </w:r>
          </w:p>
        </w:tc>
      </w:tr>
      <w:tr w:rsidR="00187271">
        <w:tc>
          <w:tcPr>
            <w:tcW w:w="2438" w:type="dxa"/>
          </w:tcPr>
          <w:p w:rsidR="00187271" w:rsidRDefault="00187271">
            <w:pPr>
              <w:pStyle w:val="ConsPlusNormal"/>
            </w:pPr>
            <w:r>
              <w:t>ЗИЛ МК-5,8</w:t>
            </w:r>
          </w:p>
        </w:tc>
        <w:tc>
          <w:tcPr>
            <w:tcW w:w="1191" w:type="dxa"/>
          </w:tcPr>
          <w:p w:rsidR="00187271" w:rsidRDefault="00187271">
            <w:pPr>
              <w:pStyle w:val="ConsPlusNormal"/>
            </w:pPr>
          </w:p>
        </w:tc>
        <w:tc>
          <w:tcPr>
            <w:tcW w:w="2041" w:type="dxa"/>
          </w:tcPr>
          <w:p w:rsidR="00187271" w:rsidRDefault="00187271">
            <w:pPr>
              <w:pStyle w:val="ConsPlusNormal"/>
            </w:pPr>
          </w:p>
        </w:tc>
        <w:tc>
          <w:tcPr>
            <w:tcW w:w="1417" w:type="dxa"/>
          </w:tcPr>
          <w:p w:rsidR="00187271" w:rsidRDefault="00187271">
            <w:pPr>
              <w:pStyle w:val="ConsPlusNormal"/>
            </w:pPr>
            <w:r>
              <w:t>2000</w:t>
            </w:r>
          </w:p>
        </w:tc>
        <w:tc>
          <w:tcPr>
            <w:tcW w:w="1871" w:type="dxa"/>
          </w:tcPr>
          <w:p w:rsidR="00187271" w:rsidRDefault="00187271">
            <w:pPr>
              <w:pStyle w:val="ConsPlusNormal"/>
            </w:pPr>
            <w:r>
              <w:t>1</w:t>
            </w:r>
          </w:p>
        </w:tc>
      </w:tr>
      <w:tr w:rsidR="00187271">
        <w:tc>
          <w:tcPr>
            <w:tcW w:w="2438" w:type="dxa"/>
          </w:tcPr>
          <w:p w:rsidR="00187271" w:rsidRDefault="00187271">
            <w:pPr>
              <w:pStyle w:val="ConsPlusNormal"/>
            </w:pPr>
            <w:r>
              <w:t>КАМАЗ ТКМ-622</w:t>
            </w:r>
          </w:p>
        </w:tc>
        <w:tc>
          <w:tcPr>
            <w:tcW w:w="1191" w:type="dxa"/>
          </w:tcPr>
          <w:p w:rsidR="00187271" w:rsidRDefault="00187271">
            <w:pPr>
              <w:pStyle w:val="ConsPlusNormal"/>
            </w:pPr>
          </w:p>
        </w:tc>
        <w:tc>
          <w:tcPr>
            <w:tcW w:w="2041" w:type="dxa"/>
          </w:tcPr>
          <w:p w:rsidR="00187271" w:rsidRDefault="00187271">
            <w:pPr>
              <w:pStyle w:val="ConsPlusNormal"/>
            </w:pPr>
          </w:p>
        </w:tc>
        <w:tc>
          <w:tcPr>
            <w:tcW w:w="1417" w:type="dxa"/>
          </w:tcPr>
          <w:p w:rsidR="00187271" w:rsidRDefault="00187271">
            <w:pPr>
              <w:pStyle w:val="ConsPlusNormal"/>
            </w:pPr>
            <w:r>
              <w:t>2011</w:t>
            </w:r>
          </w:p>
        </w:tc>
        <w:tc>
          <w:tcPr>
            <w:tcW w:w="1871" w:type="dxa"/>
          </w:tcPr>
          <w:p w:rsidR="00187271" w:rsidRDefault="00187271">
            <w:pPr>
              <w:pStyle w:val="ConsPlusNormal"/>
            </w:pPr>
            <w:r>
              <w:t>1</w:t>
            </w:r>
          </w:p>
        </w:tc>
      </w:tr>
      <w:tr w:rsidR="00187271">
        <w:tc>
          <w:tcPr>
            <w:tcW w:w="2438" w:type="dxa"/>
          </w:tcPr>
          <w:p w:rsidR="00187271" w:rsidRDefault="00187271">
            <w:pPr>
              <w:pStyle w:val="ConsPlusNormal"/>
            </w:pPr>
            <w:r>
              <w:t>КАМАЗ КО-505А</w:t>
            </w:r>
          </w:p>
        </w:tc>
        <w:tc>
          <w:tcPr>
            <w:tcW w:w="1191" w:type="dxa"/>
          </w:tcPr>
          <w:p w:rsidR="00187271" w:rsidRDefault="00187271">
            <w:pPr>
              <w:pStyle w:val="ConsPlusNormal"/>
            </w:pPr>
          </w:p>
        </w:tc>
        <w:tc>
          <w:tcPr>
            <w:tcW w:w="2041" w:type="dxa"/>
          </w:tcPr>
          <w:p w:rsidR="00187271" w:rsidRDefault="00187271">
            <w:pPr>
              <w:pStyle w:val="ConsPlusNormal"/>
            </w:pPr>
          </w:p>
        </w:tc>
        <w:tc>
          <w:tcPr>
            <w:tcW w:w="1417" w:type="dxa"/>
          </w:tcPr>
          <w:p w:rsidR="00187271" w:rsidRDefault="00187271">
            <w:pPr>
              <w:pStyle w:val="ConsPlusNormal"/>
            </w:pPr>
            <w:r>
              <w:t>2011</w:t>
            </w:r>
          </w:p>
        </w:tc>
        <w:tc>
          <w:tcPr>
            <w:tcW w:w="1871" w:type="dxa"/>
          </w:tcPr>
          <w:p w:rsidR="00187271" w:rsidRDefault="00187271">
            <w:pPr>
              <w:pStyle w:val="ConsPlusNormal"/>
            </w:pPr>
            <w:r>
              <w:t>2</w:t>
            </w:r>
          </w:p>
        </w:tc>
      </w:tr>
      <w:tr w:rsidR="00187271">
        <w:tc>
          <w:tcPr>
            <w:tcW w:w="2438" w:type="dxa"/>
          </w:tcPr>
          <w:p w:rsidR="00187271" w:rsidRDefault="00187271">
            <w:pPr>
              <w:pStyle w:val="ConsPlusNormal"/>
            </w:pPr>
            <w:r>
              <w:t>УРАЛ 43202-10</w:t>
            </w:r>
          </w:p>
        </w:tc>
        <w:tc>
          <w:tcPr>
            <w:tcW w:w="1191" w:type="dxa"/>
          </w:tcPr>
          <w:p w:rsidR="00187271" w:rsidRDefault="00187271">
            <w:pPr>
              <w:pStyle w:val="ConsPlusNormal"/>
            </w:pPr>
          </w:p>
        </w:tc>
        <w:tc>
          <w:tcPr>
            <w:tcW w:w="2041" w:type="dxa"/>
          </w:tcPr>
          <w:p w:rsidR="00187271" w:rsidRDefault="00187271">
            <w:pPr>
              <w:pStyle w:val="ConsPlusNormal"/>
            </w:pPr>
          </w:p>
        </w:tc>
        <w:tc>
          <w:tcPr>
            <w:tcW w:w="1417" w:type="dxa"/>
          </w:tcPr>
          <w:p w:rsidR="00187271" w:rsidRDefault="00187271">
            <w:pPr>
              <w:pStyle w:val="ConsPlusNormal"/>
            </w:pPr>
            <w:r>
              <w:t>1995</w:t>
            </w:r>
          </w:p>
        </w:tc>
        <w:tc>
          <w:tcPr>
            <w:tcW w:w="1871" w:type="dxa"/>
          </w:tcPr>
          <w:p w:rsidR="00187271" w:rsidRDefault="00187271">
            <w:pPr>
              <w:pStyle w:val="ConsPlusNormal"/>
            </w:pPr>
            <w:r>
              <w:t>1</w:t>
            </w:r>
          </w:p>
        </w:tc>
      </w:tr>
      <w:tr w:rsidR="00187271">
        <w:tc>
          <w:tcPr>
            <w:tcW w:w="2438" w:type="dxa"/>
          </w:tcPr>
          <w:p w:rsidR="00187271" w:rsidRDefault="00187271">
            <w:pPr>
              <w:pStyle w:val="ConsPlusNormal"/>
            </w:pPr>
            <w:r>
              <w:t>ЗИЛ КО-529</w:t>
            </w:r>
          </w:p>
        </w:tc>
        <w:tc>
          <w:tcPr>
            <w:tcW w:w="1191" w:type="dxa"/>
          </w:tcPr>
          <w:p w:rsidR="00187271" w:rsidRDefault="00187271">
            <w:pPr>
              <w:pStyle w:val="ConsPlusNormal"/>
            </w:pPr>
          </w:p>
        </w:tc>
        <w:tc>
          <w:tcPr>
            <w:tcW w:w="2041" w:type="dxa"/>
          </w:tcPr>
          <w:p w:rsidR="00187271" w:rsidRDefault="00187271">
            <w:pPr>
              <w:pStyle w:val="ConsPlusNormal"/>
            </w:pPr>
          </w:p>
        </w:tc>
        <w:tc>
          <w:tcPr>
            <w:tcW w:w="1417" w:type="dxa"/>
          </w:tcPr>
          <w:p w:rsidR="00187271" w:rsidRDefault="00187271">
            <w:pPr>
              <w:pStyle w:val="ConsPlusNormal"/>
            </w:pPr>
            <w:r>
              <w:t>2000</w:t>
            </w:r>
          </w:p>
        </w:tc>
        <w:tc>
          <w:tcPr>
            <w:tcW w:w="1871" w:type="dxa"/>
          </w:tcPr>
          <w:p w:rsidR="00187271" w:rsidRDefault="00187271">
            <w:pPr>
              <w:pStyle w:val="ConsPlusNormal"/>
            </w:pPr>
            <w:r>
              <w:t>4</w:t>
            </w:r>
          </w:p>
        </w:tc>
      </w:tr>
      <w:tr w:rsidR="00187271">
        <w:tc>
          <w:tcPr>
            <w:tcW w:w="2438" w:type="dxa"/>
          </w:tcPr>
          <w:p w:rsidR="00187271" w:rsidRDefault="00187271">
            <w:pPr>
              <w:pStyle w:val="ConsPlusNormal"/>
            </w:pPr>
            <w:r>
              <w:t>КАМАЗ КО-505А</w:t>
            </w:r>
          </w:p>
        </w:tc>
        <w:tc>
          <w:tcPr>
            <w:tcW w:w="1191" w:type="dxa"/>
          </w:tcPr>
          <w:p w:rsidR="00187271" w:rsidRDefault="00187271">
            <w:pPr>
              <w:pStyle w:val="ConsPlusNormal"/>
            </w:pPr>
          </w:p>
        </w:tc>
        <w:tc>
          <w:tcPr>
            <w:tcW w:w="2041" w:type="dxa"/>
          </w:tcPr>
          <w:p w:rsidR="00187271" w:rsidRDefault="00187271">
            <w:pPr>
              <w:pStyle w:val="ConsPlusNormal"/>
            </w:pPr>
          </w:p>
        </w:tc>
        <w:tc>
          <w:tcPr>
            <w:tcW w:w="1417" w:type="dxa"/>
          </w:tcPr>
          <w:p w:rsidR="00187271" w:rsidRDefault="00187271">
            <w:pPr>
              <w:pStyle w:val="ConsPlusNormal"/>
            </w:pPr>
            <w:r>
              <w:t>2000</w:t>
            </w:r>
          </w:p>
        </w:tc>
        <w:tc>
          <w:tcPr>
            <w:tcW w:w="1871" w:type="dxa"/>
          </w:tcPr>
          <w:p w:rsidR="00187271" w:rsidRDefault="00187271">
            <w:pPr>
              <w:pStyle w:val="ConsPlusNormal"/>
            </w:pPr>
            <w:r>
              <w:t>3</w:t>
            </w:r>
          </w:p>
        </w:tc>
      </w:tr>
      <w:tr w:rsidR="00187271">
        <w:tc>
          <w:tcPr>
            <w:tcW w:w="2438" w:type="dxa"/>
          </w:tcPr>
          <w:p w:rsidR="00187271" w:rsidRDefault="00187271">
            <w:pPr>
              <w:pStyle w:val="ConsPlusNormal"/>
            </w:pPr>
            <w:r>
              <w:t>ЗИЛ КО-529</w:t>
            </w:r>
          </w:p>
        </w:tc>
        <w:tc>
          <w:tcPr>
            <w:tcW w:w="1191" w:type="dxa"/>
          </w:tcPr>
          <w:p w:rsidR="00187271" w:rsidRDefault="00187271">
            <w:pPr>
              <w:pStyle w:val="ConsPlusNormal"/>
            </w:pPr>
          </w:p>
        </w:tc>
        <w:tc>
          <w:tcPr>
            <w:tcW w:w="2041" w:type="dxa"/>
          </w:tcPr>
          <w:p w:rsidR="00187271" w:rsidRDefault="00187271">
            <w:pPr>
              <w:pStyle w:val="ConsPlusNormal"/>
            </w:pPr>
          </w:p>
        </w:tc>
        <w:tc>
          <w:tcPr>
            <w:tcW w:w="1417" w:type="dxa"/>
          </w:tcPr>
          <w:p w:rsidR="00187271" w:rsidRDefault="00187271">
            <w:pPr>
              <w:pStyle w:val="ConsPlusNormal"/>
            </w:pPr>
            <w:r>
              <w:t>2002</w:t>
            </w:r>
          </w:p>
        </w:tc>
        <w:tc>
          <w:tcPr>
            <w:tcW w:w="1871" w:type="dxa"/>
          </w:tcPr>
          <w:p w:rsidR="00187271" w:rsidRDefault="00187271">
            <w:pPr>
              <w:pStyle w:val="ConsPlusNormal"/>
            </w:pPr>
            <w:r>
              <w:t>1</w:t>
            </w:r>
          </w:p>
        </w:tc>
      </w:tr>
      <w:tr w:rsidR="00187271">
        <w:tc>
          <w:tcPr>
            <w:tcW w:w="2438" w:type="dxa"/>
          </w:tcPr>
          <w:p w:rsidR="00187271" w:rsidRDefault="00187271">
            <w:pPr>
              <w:pStyle w:val="ConsPlusNormal"/>
            </w:pPr>
            <w:r>
              <w:t>КАМАЗ КО-505А</w:t>
            </w:r>
          </w:p>
        </w:tc>
        <w:tc>
          <w:tcPr>
            <w:tcW w:w="1191" w:type="dxa"/>
          </w:tcPr>
          <w:p w:rsidR="00187271" w:rsidRDefault="00187271">
            <w:pPr>
              <w:pStyle w:val="ConsPlusNormal"/>
            </w:pPr>
          </w:p>
        </w:tc>
        <w:tc>
          <w:tcPr>
            <w:tcW w:w="2041" w:type="dxa"/>
          </w:tcPr>
          <w:p w:rsidR="00187271" w:rsidRDefault="00187271">
            <w:pPr>
              <w:pStyle w:val="ConsPlusNormal"/>
            </w:pPr>
          </w:p>
        </w:tc>
        <w:tc>
          <w:tcPr>
            <w:tcW w:w="1417" w:type="dxa"/>
          </w:tcPr>
          <w:p w:rsidR="00187271" w:rsidRDefault="00187271">
            <w:pPr>
              <w:pStyle w:val="ConsPlusNormal"/>
            </w:pPr>
            <w:r>
              <w:t>2005</w:t>
            </w:r>
          </w:p>
        </w:tc>
        <w:tc>
          <w:tcPr>
            <w:tcW w:w="1871" w:type="dxa"/>
          </w:tcPr>
          <w:p w:rsidR="00187271" w:rsidRDefault="00187271">
            <w:pPr>
              <w:pStyle w:val="ConsPlusNormal"/>
            </w:pPr>
            <w:r>
              <w:t>1</w:t>
            </w:r>
          </w:p>
        </w:tc>
      </w:tr>
      <w:tr w:rsidR="00187271">
        <w:tc>
          <w:tcPr>
            <w:tcW w:w="2438" w:type="dxa"/>
          </w:tcPr>
          <w:p w:rsidR="00187271" w:rsidRDefault="00187271">
            <w:pPr>
              <w:pStyle w:val="ConsPlusNormal"/>
            </w:pPr>
            <w:r>
              <w:t>УРАЛ-5675</w:t>
            </w:r>
          </w:p>
        </w:tc>
        <w:tc>
          <w:tcPr>
            <w:tcW w:w="1191" w:type="dxa"/>
          </w:tcPr>
          <w:p w:rsidR="00187271" w:rsidRDefault="00187271">
            <w:pPr>
              <w:pStyle w:val="ConsPlusNormal"/>
            </w:pPr>
          </w:p>
        </w:tc>
        <w:tc>
          <w:tcPr>
            <w:tcW w:w="2041" w:type="dxa"/>
          </w:tcPr>
          <w:p w:rsidR="00187271" w:rsidRDefault="00187271">
            <w:pPr>
              <w:pStyle w:val="ConsPlusNormal"/>
            </w:pPr>
          </w:p>
        </w:tc>
        <w:tc>
          <w:tcPr>
            <w:tcW w:w="1417" w:type="dxa"/>
          </w:tcPr>
          <w:p w:rsidR="00187271" w:rsidRDefault="00187271">
            <w:pPr>
              <w:pStyle w:val="ConsPlusNormal"/>
            </w:pPr>
            <w:r>
              <w:t>2003</w:t>
            </w:r>
          </w:p>
        </w:tc>
        <w:tc>
          <w:tcPr>
            <w:tcW w:w="1871" w:type="dxa"/>
          </w:tcPr>
          <w:p w:rsidR="00187271" w:rsidRDefault="00187271">
            <w:pPr>
              <w:pStyle w:val="ConsPlusNormal"/>
            </w:pPr>
            <w:r>
              <w:t>1</w:t>
            </w:r>
          </w:p>
        </w:tc>
      </w:tr>
      <w:tr w:rsidR="00187271">
        <w:tc>
          <w:tcPr>
            <w:tcW w:w="2438" w:type="dxa"/>
          </w:tcPr>
          <w:p w:rsidR="00187271" w:rsidRDefault="00187271">
            <w:pPr>
              <w:pStyle w:val="ConsPlusNormal"/>
            </w:pPr>
            <w:r>
              <w:t>ГАЗ-3307</w:t>
            </w:r>
          </w:p>
        </w:tc>
        <w:tc>
          <w:tcPr>
            <w:tcW w:w="1191" w:type="dxa"/>
          </w:tcPr>
          <w:p w:rsidR="00187271" w:rsidRDefault="00187271">
            <w:pPr>
              <w:pStyle w:val="ConsPlusNormal"/>
            </w:pPr>
          </w:p>
        </w:tc>
        <w:tc>
          <w:tcPr>
            <w:tcW w:w="2041" w:type="dxa"/>
          </w:tcPr>
          <w:p w:rsidR="00187271" w:rsidRDefault="00187271">
            <w:pPr>
              <w:pStyle w:val="ConsPlusNormal"/>
            </w:pPr>
          </w:p>
        </w:tc>
        <w:tc>
          <w:tcPr>
            <w:tcW w:w="1417" w:type="dxa"/>
          </w:tcPr>
          <w:p w:rsidR="00187271" w:rsidRDefault="00187271">
            <w:pPr>
              <w:pStyle w:val="ConsPlusNormal"/>
            </w:pPr>
            <w:r>
              <w:t>1992</w:t>
            </w:r>
          </w:p>
        </w:tc>
        <w:tc>
          <w:tcPr>
            <w:tcW w:w="1871" w:type="dxa"/>
          </w:tcPr>
          <w:p w:rsidR="00187271" w:rsidRDefault="00187271">
            <w:pPr>
              <w:pStyle w:val="ConsPlusNormal"/>
            </w:pPr>
            <w:r>
              <w:t>1</w:t>
            </w:r>
          </w:p>
        </w:tc>
      </w:tr>
      <w:tr w:rsidR="00187271">
        <w:tc>
          <w:tcPr>
            <w:tcW w:w="2438" w:type="dxa"/>
          </w:tcPr>
          <w:p w:rsidR="00187271" w:rsidRDefault="00187271">
            <w:pPr>
              <w:pStyle w:val="ConsPlusNormal"/>
            </w:pPr>
            <w:r>
              <w:lastRenderedPageBreak/>
              <w:t>ЗИЛ КО-510</w:t>
            </w:r>
          </w:p>
        </w:tc>
        <w:tc>
          <w:tcPr>
            <w:tcW w:w="1191" w:type="dxa"/>
          </w:tcPr>
          <w:p w:rsidR="00187271" w:rsidRDefault="00187271">
            <w:pPr>
              <w:pStyle w:val="ConsPlusNormal"/>
            </w:pPr>
          </w:p>
        </w:tc>
        <w:tc>
          <w:tcPr>
            <w:tcW w:w="2041" w:type="dxa"/>
          </w:tcPr>
          <w:p w:rsidR="00187271" w:rsidRDefault="00187271">
            <w:pPr>
              <w:pStyle w:val="ConsPlusNormal"/>
            </w:pPr>
          </w:p>
        </w:tc>
        <w:tc>
          <w:tcPr>
            <w:tcW w:w="1417" w:type="dxa"/>
          </w:tcPr>
          <w:p w:rsidR="00187271" w:rsidRDefault="00187271">
            <w:pPr>
              <w:pStyle w:val="ConsPlusNormal"/>
            </w:pPr>
            <w:r>
              <w:t>1995</w:t>
            </w:r>
          </w:p>
        </w:tc>
        <w:tc>
          <w:tcPr>
            <w:tcW w:w="1871" w:type="dxa"/>
          </w:tcPr>
          <w:p w:rsidR="00187271" w:rsidRDefault="00187271">
            <w:pPr>
              <w:pStyle w:val="ConsPlusNormal"/>
            </w:pPr>
            <w:r>
              <w:t>1</w:t>
            </w:r>
          </w:p>
        </w:tc>
      </w:tr>
      <w:tr w:rsidR="00187271">
        <w:tc>
          <w:tcPr>
            <w:tcW w:w="8958" w:type="dxa"/>
            <w:gridSpan w:val="5"/>
          </w:tcPr>
          <w:p w:rsidR="00187271" w:rsidRDefault="00187271">
            <w:pPr>
              <w:pStyle w:val="ConsPlusNormal"/>
              <w:jc w:val="center"/>
            </w:pPr>
            <w:r>
              <w:t>Бульдозеры, автогрейдеры, погрузчики, экскаваторы</w:t>
            </w:r>
          </w:p>
        </w:tc>
      </w:tr>
      <w:tr w:rsidR="00187271">
        <w:tc>
          <w:tcPr>
            <w:tcW w:w="2438" w:type="dxa"/>
          </w:tcPr>
          <w:p w:rsidR="00187271" w:rsidRDefault="00187271">
            <w:pPr>
              <w:pStyle w:val="ConsPlusNormal"/>
            </w:pPr>
            <w:r>
              <w:t>ДТ-75 с бульдоз. оборуд.</w:t>
            </w:r>
          </w:p>
        </w:tc>
        <w:tc>
          <w:tcPr>
            <w:tcW w:w="1191" w:type="dxa"/>
          </w:tcPr>
          <w:p w:rsidR="00187271" w:rsidRDefault="00187271">
            <w:pPr>
              <w:pStyle w:val="ConsPlusNormal"/>
            </w:pPr>
          </w:p>
        </w:tc>
        <w:tc>
          <w:tcPr>
            <w:tcW w:w="2041" w:type="dxa"/>
          </w:tcPr>
          <w:p w:rsidR="00187271" w:rsidRDefault="00187271">
            <w:pPr>
              <w:pStyle w:val="ConsPlusNormal"/>
            </w:pPr>
          </w:p>
        </w:tc>
        <w:tc>
          <w:tcPr>
            <w:tcW w:w="1417" w:type="dxa"/>
          </w:tcPr>
          <w:p w:rsidR="00187271" w:rsidRDefault="00187271">
            <w:pPr>
              <w:pStyle w:val="ConsPlusNormal"/>
            </w:pPr>
            <w:r>
              <w:t>1999</w:t>
            </w:r>
          </w:p>
        </w:tc>
        <w:tc>
          <w:tcPr>
            <w:tcW w:w="1871" w:type="dxa"/>
          </w:tcPr>
          <w:p w:rsidR="00187271" w:rsidRDefault="00187271">
            <w:pPr>
              <w:pStyle w:val="ConsPlusNormal"/>
            </w:pPr>
            <w:r>
              <w:t>7</w:t>
            </w:r>
          </w:p>
        </w:tc>
      </w:tr>
      <w:tr w:rsidR="00187271">
        <w:tc>
          <w:tcPr>
            <w:tcW w:w="2438" w:type="dxa"/>
          </w:tcPr>
          <w:p w:rsidR="00187271" w:rsidRDefault="00187271">
            <w:pPr>
              <w:pStyle w:val="ConsPlusNormal"/>
            </w:pPr>
            <w:r>
              <w:t>ЭО-2621 В 2 экскаватор</w:t>
            </w:r>
          </w:p>
        </w:tc>
        <w:tc>
          <w:tcPr>
            <w:tcW w:w="1191" w:type="dxa"/>
          </w:tcPr>
          <w:p w:rsidR="00187271" w:rsidRDefault="00187271">
            <w:pPr>
              <w:pStyle w:val="ConsPlusNormal"/>
            </w:pPr>
          </w:p>
        </w:tc>
        <w:tc>
          <w:tcPr>
            <w:tcW w:w="2041" w:type="dxa"/>
          </w:tcPr>
          <w:p w:rsidR="00187271" w:rsidRDefault="00187271">
            <w:pPr>
              <w:pStyle w:val="ConsPlusNormal"/>
            </w:pPr>
          </w:p>
        </w:tc>
        <w:tc>
          <w:tcPr>
            <w:tcW w:w="1417" w:type="dxa"/>
          </w:tcPr>
          <w:p w:rsidR="00187271" w:rsidRDefault="00187271">
            <w:pPr>
              <w:pStyle w:val="ConsPlusNormal"/>
            </w:pPr>
            <w:r>
              <w:t>1999</w:t>
            </w:r>
          </w:p>
        </w:tc>
        <w:tc>
          <w:tcPr>
            <w:tcW w:w="1871" w:type="dxa"/>
          </w:tcPr>
          <w:p w:rsidR="00187271" w:rsidRDefault="00187271">
            <w:pPr>
              <w:pStyle w:val="ConsPlusNormal"/>
            </w:pPr>
            <w:r>
              <w:t>1</w:t>
            </w:r>
          </w:p>
        </w:tc>
      </w:tr>
      <w:tr w:rsidR="00187271">
        <w:tc>
          <w:tcPr>
            <w:tcW w:w="2438" w:type="dxa"/>
          </w:tcPr>
          <w:p w:rsidR="00187271" w:rsidRDefault="00187271">
            <w:pPr>
              <w:pStyle w:val="ConsPlusNormal"/>
            </w:pPr>
            <w:r>
              <w:t>ЭО-2626 экскаватор</w:t>
            </w:r>
          </w:p>
        </w:tc>
        <w:tc>
          <w:tcPr>
            <w:tcW w:w="1191" w:type="dxa"/>
          </w:tcPr>
          <w:p w:rsidR="00187271" w:rsidRDefault="00187271">
            <w:pPr>
              <w:pStyle w:val="ConsPlusNormal"/>
            </w:pPr>
          </w:p>
        </w:tc>
        <w:tc>
          <w:tcPr>
            <w:tcW w:w="2041" w:type="dxa"/>
          </w:tcPr>
          <w:p w:rsidR="00187271" w:rsidRDefault="00187271">
            <w:pPr>
              <w:pStyle w:val="ConsPlusNormal"/>
            </w:pPr>
          </w:p>
        </w:tc>
        <w:tc>
          <w:tcPr>
            <w:tcW w:w="1417" w:type="dxa"/>
          </w:tcPr>
          <w:p w:rsidR="00187271" w:rsidRDefault="00187271">
            <w:pPr>
              <w:pStyle w:val="ConsPlusNormal"/>
            </w:pPr>
            <w:r>
              <w:t>1995</w:t>
            </w:r>
          </w:p>
        </w:tc>
        <w:tc>
          <w:tcPr>
            <w:tcW w:w="1871" w:type="dxa"/>
          </w:tcPr>
          <w:p w:rsidR="00187271" w:rsidRDefault="00187271">
            <w:pPr>
              <w:pStyle w:val="ConsPlusNormal"/>
            </w:pPr>
            <w:r>
              <w:t>1</w:t>
            </w:r>
          </w:p>
        </w:tc>
      </w:tr>
      <w:tr w:rsidR="00187271">
        <w:tc>
          <w:tcPr>
            <w:tcW w:w="2438" w:type="dxa"/>
          </w:tcPr>
          <w:p w:rsidR="00187271" w:rsidRDefault="00187271">
            <w:pPr>
              <w:pStyle w:val="ConsPlusNormal"/>
            </w:pPr>
            <w:r>
              <w:t>ДТ-75 с бульдоз. оборуд.</w:t>
            </w:r>
          </w:p>
        </w:tc>
        <w:tc>
          <w:tcPr>
            <w:tcW w:w="1191" w:type="dxa"/>
          </w:tcPr>
          <w:p w:rsidR="00187271" w:rsidRDefault="00187271">
            <w:pPr>
              <w:pStyle w:val="ConsPlusNormal"/>
            </w:pPr>
          </w:p>
        </w:tc>
        <w:tc>
          <w:tcPr>
            <w:tcW w:w="2041" w:type="dxa"/>
          </w:tcPr>
          <w:p w:rsidR="00187271" w:rsidRDefault="00187271">
            <w:pPr>
              <w:pStyle w:val="ConsPlusNormal"/>
            </w:pPr>
          </w:p>
        </w:tc>
        <w:tc>
          <w:tcPr>
            <w:tcW w:w="1417" w:type="dxa"/>
          </w:tcPr>
          <w:p w:rsidR="00187271" w:rsidRDefault="00187271">
            <w:pPr>
              <w:pStyle w:val="ConsPlusNormal"/>
            </w:pPr>
            <w:r>
              <w:t>2000</w:t>
            </w:r>
          </w:p>
        </w:tc>
        <w:tc>
          <w:tcPr>
            <w:tcW w:w="1871" w:type="dxa"/>
          </w:tcPr>
          <w:p w:rsidR="00187271" w:rsidRDefault="00187271">
            <w:pPr>
              <w:pStyle w:val="ConsPlusNormal"/>
            </w:pPr>
            <w:r>
              <w:t>4</w:t>
            </w:r>
          </w:p>
        </w:tc>
      </w:tr>
      <w:tr w:rsidR="00187271">
        <w:tc>
          <w:tcPr>
            <w:tcW w:w="2438" w:type="dxa"/>
          </w:tcPr>
          <w:p w:rsidR="00187271" w:rsidRDefault="00187271">
            <w:pPr>
              <w:pStyle w:val="ConsPlusNormal"/>
            </w:pPr>
            <w:r>
              <w:t>ЭО-2621 (ЛТЗ) экскаватор</w:t>
            </w:r>
          </w:p>
        </w:tc>
        <w:tc>
          <w:tcPr>
            <w:tcW w:w="1191" w:type="dxa"/>
          </w:tcPr>
          <w:p w:rsidR="00187271" w:rsidRDefault="00187271">
            <w:pPr>
              <w:pStyle w:val="ConsPlusNormal"/>
            </w:pPr>
          </w:p>
        </w:tc>
        <w:tc>
          <w:tcPr>
            <w:tcW w:w="2041" w:type="dxa"/>
          </w:tcPr>
          <w:p w:rsidR="00187271" w:rsidRDefault="00187271">
            <w:pPr>
              <w:pStyle w:val="ConsPlusNormal"/>
            </w:pPr>
          </w:p>
        </w:tc>
        <w:tc>
          <w:tcPr>
            <w:tcW w:w="1417" w:type="dxa"/>
          </w:tcPr>
          <w:p w:rsidR="00187271" w:rsidRDefault="00187271">
            <w:pPr>
              <w:pStyle w:val="ConsPlusNormal"/>
            </w:pPr>
            <w:r>
              <w:t>2000</w:t>
            </w:r>
          </w:p>
        </w:tc>
        <w:tc>
          <w:tcPr>
            <w:tcW w:w="1871" w:type="dxa"/>
          </w:tcPr>
          <w:p w:rsidR="00187271" w:rsidRDefault="00187271">
            <w:pPr>
              <w:pStyle w:val="ConsPlusNormal"/>
            </w:pPr>
            <w:r>
              <w:t>1</w:t>
            </w:r>
          </w:p>
        </w:tc>
      </w:tr>
      <w:tr w:rsidR="00187271">
        <w:tc>
          <w:tcPr>
            <w:tcW w:w="2438" w:type="dxa"/>
          </w:tcPr>
          <w:p w:rsidR="00187271" w:rsidRDefault="00187271">
            <w:pPr>
              <w:pStyle w:val="ConsPlusNormal"/>
            </w:pPr>
            <w:r>
              <w:t>Б-170М1.01ЕН трактор (бульд.)</w:t>
            </w:r>
          </w:p>
        </w:tc>
        <w:tc>
          <w:tcPr>
            <w:tcW w:w="1191" w:type="dxa"/>
          </w:tcPr>
          <w:p w:rsidR="00187271" w:rsidRDefault="00187271">
            <w:pPr>
              <w:pStyle w:val="ConsPlusNormal"/>
            </w:pPr>
          </w:p>
        </w:tc>
        <w:tc>
          <w:tcPr>
            <w:tcW w:w="2041" w:type="dxa"/>
          </w:tcPr>
          <w:p w:rsidR="00187271" w:rsidRDefault="00187271">
            <w:pPr>
              <w:pStyle w:val="ConsPlusNormal"/>
            </w:pPr>
          </w:p>
        </w:tc>
        <w:tc>
          <w:tcPr>
            <w:tcW w:w="1417" w:type="dxa"/>
          </w:tcPr>
          <w:p w:rsidR="00187271" w:rsidRDefault="00187271">
            <w:pPr>
              <w:pStyle w:val="ConsPlusNormal"/>
            </w:pPr>
            <w:r>
              <w:t>2001</w:t>
            </w:r>
          </w:p>
        </w:tc>
        <w:tc>
          <w:tcPr>
            <w:tcW w:w="1871" w:type="dxa"/>
          </w:tcPr>
          <w:p w:rsidR="00187271" w:rsidRDefault="00187271">
            <w:pPr>
              <w:pStyle w:val="ConsPlusNormal"/>
            </w:pPr>
            <w:r>
              <w:t>1</w:t>
            </w:r>
          </w:p>
        </w:tc>
      </w:tr>
      <w:tr w:rsidR="00187271">
        <w:tc>
          <w:tcPr>
            <w:tcW w:w="2438" w:type="dxa"/>
          </w:tcPr>
          <w:p w:rsidR="00187271" w:rsidRDefault="00187271">
            <w:pPr>
              <w:pStyle w:val="ConsPlusNormal"/>
            </w:pPr>
            <w:r>
              <w:t>ДЗ-180 А а/грейдер</w:t>
            </w:r>
          </w:p>
        </w:tc>
        <w:tc>
          <w:tcPr>
            <w:tcW w:w="1191" w:type="dxa"/>
          </w:tcPr>
          <w:p w:rsidR="00187271" w:rsidRDefault="00187271">
            <w:pPr>
              <w:pStyle w:val="ConsPlusNormal"/>
            </w:pPr>
          </w:p>
        </w:tc>
        <w:tc>
          <w:tcPr>
            <w:tcW w:w="2041" w:type="dxa"/>
          </w:tcPr>
          <w:p w:rsidR="00187271" w:rsidRDefault="00187271">
            <w:pPr>
              <w:pStyle w:val="ConsPlusNormal"/>
            </w:pPr>
          </w:p>
        </w:tc>
        <w:tc>
          <w:tcPr>
            <w:tcW w:w="1417" w:type="dxa"/>
          </w:tcPr>
          <w:p w:rsidR="00187271" w:rsidRDefault="00187271">
            <w:pPr>
              <w:pStyle w:val="ConsPlusNormal"/>
            </w:pPr>
            <w:r>
              <w:t>1999</w:t>
            </w:r>
          </w:p>
        </w:tc>
        <w:tc>
          <w:tcPr>
            <w:tcW w:w="1871" w:type="dxa"/>
          </w:tcPr>
          <w:p w:rsidR="00187271" w:rsidRDefault="00187271">
            <w:pPr>
              <w:pStyle w:val="ConsPlusNormal"/>
            </w:pPr>
            <w:r>
              <w:t>2</w:t>
            </w:r>
          </w:p>
        </w:tc>
      </w:tr>
      <w:tr w:rsidR="00187271">
        <w:tc>
          <w:tcPr>
            <w:tcW w:w="2438" w:type="dxa"/>
          </w:tcPr>
          <w:p w:rsidR="00187271" w:rsidRDefault="00187271">
            <w:pPr>
              <w:pStyle w:val="ConsPlusNormal"/>
            </w:pPr>
            <w:r>
              <w:t>ДТ-75 с бульдоз. оборуд.</w:t>
            </w:r>
          </w:p>
        </w:tc>
        <w:tc>
          <w:tcPr>
            <w:tcW w:w="1191" w:type="dxa"/>
          </w:tcPr>
          <w:p w:rsidR="00187271" w:rsidRDefault="00187271">
            <w:pPr>
              <w:pStyle w:val="ConsPlusNormal"/>
            </w:pPr>
          </w:p>
        </w:tc>
        <w:tc>
          <w:tcPr>
            <w:tcW w:w="2041" w:type="dxa"/>
          </w:tcPr>
          <w:p w:rsidR="00187271" w:rsidRDefault="00187271">
            <w:pPr>
              <w:pStyle w:val="ConsPlusNormal"/>
            </w:pPr>
          </w:p>
        </w:tc>
        <w:tc>
          <w:tcPr>
            <w:tcW w:w="1417" w:type="dxa"/>
          </w:tcPr>
          <w:p w:rsidR="00187271" w:rsidRDefault="00187271">
            <w:pPr>
              <w:pStyle w:val="ConsPlusNormal"/>
            </w:pPr>
            <w:r>
              <w:t>2002</w:t>
            </w:r>
          </w:p>
        </w:tc>
        <w:tc>
          <w:tcPr>
            <w:tcW w:w="1871" w:type="dxa"/>
          </w:tcPr>
          <w:p w:rsidR="00187271" w:rsidRDefault="00187271">
            <w:pPr>
              <w:pStyle w:val="ConsPlusNormal"/>
            </w:pPr>
            <w:r>
              <w:t>2</w:t>
            </w:r>
          </w:p>
        </w:tc>
      </w:tr>
      <w:tr w:rsidR="00187271">
        <w:tc>
          <w:tcPr>
            <w:tcW w:w="2438" w:type="dxa"/>
          </w:tcPr>
          <w:p w:rsidR="00187271" w:rsidRDefault="00187271">
            <w:pPr>
              <w:pStyle w:val="ConsPlusNormal"/>
            </w:pPr>
            <w:r>
              <w:t>ЭО-2621 (ЮМЗ) экскаватор</w:t>
            </w:r>
          </w:p>
        </w:tc>
        <w:tc>
          <w:tcPr>
            <w:tcW w:w="1191" w:type="dxa"/>
          </w:tcPr>
          <w:p w:rsidR="00187271" w:rsidRDefault="00187271">
            <w:pPr>
              <w:pStyle w:val="ConsPlusNormal"/>
            </w:pPr>
          </w:p>
        </w:tc>
        <w:tc>
          <w:tcPr>
            <w:tcW w:w="2041" w:type="dxa"/>
          </w:tcPr>
          <w:p w:rsidR="00187271" w:rsidRDefault="00187271">
            <w:pPr>
              <w:pStyle w:val="ConsPlusNormal"/>
            </w:pPr>
          </w:p>
        </w:tc>
        <w:tc>
          <w:tcPr>
            <w:tcW w:w="1417" w:type="dxa"/>
          </w:tcPr>
          <w:p w:rsidR="00187271" w:rsidRDefault="00187271">
            <w:pPr>
              <w:pStyle w:val="ConsPlusNormal"/>
            </w:pPr>
            <w:r>
              <w:t>1993</w:t>
            </w:r>
          </w:p>
        </w:tc>
        <w:tc>
          <w:tcPr>
            <w:tcW w:w="1871" w:type="dxa"/>
          </w:tcPr>
          <w:p w:rsidR="00187271" w:rsidRDefault="00187271">
            <w:pPr>
              <w:pStyle w:val="ConsPlusNormal"/>
            </w:pPr>
            <w:r>
              <w:t>1</w:t>
            </w:r>
          </w:p>
        </w:tc>
      </w:tr>
      <w:tr w:rsidR="00187271">
        <w:tc>
          <w:tcPr>
            <w:tcW w:w="2438" w:type="dxa"/>
          </w:tcPr>
          <w:p w:rsidR="00187271" w:rsidRDefault="00187271">
            <w:pPr>
              <w:pStyle w:val="ConsPlusNormal"/>
            </w:pPr>
            <w:r>
              <w:t>ЭО-2621 В экскаватор</w:t>
            </w:r>
          </w:p>
        </w:tc>
        <w:tc>
          <w:tcPr>
            <w:tcW w:w="1191" w:type="dxa"/>
          </w:tcPr>
          <w:p w:rsidR="00187271" w:rsidRDefault="00187271">
            <w:pPr>
              <w:pStyle w:val="ConsPlusNormal"/>
            </w:pPr>
          </w:p>
        </w:tc>
        <w:tc>
          <w:tcPr>
            <w:tcW w:w="2041" w:type="dxa"/>
          </w:tcPr>
          <w:p w:rsidR="00187271" w:rsidRDefault="00187271">
            <w:pPr>
              <w:pStyle w:val="ConsPlusNormal"/>
            </w:pPr>
          </w:p>
        </w:tc>
        <w:tc>
          <w:tcPr>
            <w:tcW w:w="1417" w:type="dxa"/>
          </w:tcPr>
          <w:p w:rsidR="00187271" w:rsidRDefault="00187271">
            <w:pPr>
              <w:pStyle w:val="ConsPlusNormal"/>
            </w:pPr>
            <w:r>
              <w:t>1996</w:t>
            </w:r>
          </w:p>
        </w:tc>
        <w:tc>
          <w:tcPr>
            <w:tcW w:w="1871" w:type="dxa"/>
          </w:tcPr>
          <w:p w:rsidR="00187271" w:rsidRDefault="00187271">
            <w:pPr>
              <w:pStyle w:val="ConsPlusNormal"/>
            </w:pPr>
            <w:r>
              <w:t>1</w:t>
            </w:r>
          </w:p>
        </w:tc>
      </w:tr>
      <w:tr w:rsidR="00187271">
        <w:tc>
          <w:tcPr>
            <w:tcW w:w="2438" w:type="dxa"/>
          </w:tcPr>
          <w:p w:rsidR="00187271" w:rsidRDefault="00187271">
            <w:pPr>
              <w:pStyle w:val="ConsPlusNormal"/>
            </w:pPr>
            <w:r>
              <w:t>ЭО-2621 В.2 экскаватор</w:t>
            </w:r>
          </w:p>
        </w:tc>
        <w:tc>
          <w:tcPr>
            <w:tcW w:w="1191" w:type="dxa"/>
          </w:tcPr>
          <w:p w:rsidR="00187271" w:rsidRDefault="00187271">
            <w:pPr>
              <w:pStyle w:val="ConsPlusNormal"/>
            </w:pPr>
          </w:p>
        </w:tc>
        <w:tc>
          <w:tcPr>
            <w:tcW w:w="2041" w:type="dxa"/>
          </w:tcPr>
          <w:p w:rsidR="00187271" w:rsidRDefault="00187271">
            <w:pPr>
              <w:pStyle w:val="ConsPlusNormal"/>
            </w:pPr>
          </w:p>
        </w:tc>
        <w:tc>
          <w:tcPr>
            <w:tcW w:w="1417" w:type="dxa"/>
          </w:tcPr>
          <w:p w:rsidR="00187271" w:rsidRDefault="00187271">
            <w:pPr>
              <w:pStyle w:val="ConsPlusNormal"/>
            </w:pPr>
            <w:r>
              <w:t>1999</w:t>
            </w:r>
          </w:p>
        </w:tc>
        <w:tc>
          <w:tcPr>
            <w:tcW w:w="1871" w:type="dxa"/>
          </w:tcPr>
          <w:p w:rsidR="00187271" w:rsidRDefault="00187271">
            <w:pPr>
              <w:pStyle w:val="ConsPlusNormal"/>
            </w:pPr>
            <w:r>
              <w:t>1</w:t>
            </w:r>
          </w:p>
        </w:tc>
      </w:tr>
      <w:tr w:rsidR="00187271">
        <w:tc>
          <w:tcPr>
            <w:tcW w:w="8958" w:type="dxa"/>
            <w:gridSpan w:val="5"/>
          </w:tcPr>
          <w:p w:rsidR="00187271" w:rsidRDefault="00187271">
            <w:pPr>
              <w:pStyle w:val="ConsPlusNormal"/>
              <w:jc w:val="center"/>
            </w:pPr>
            <w:r>
              <w:t>Автосамосвалы и бортовые машины</w:t>
            </w:r>
          </w:p>
        </w:tc>
      </w:tr>
      <w:tr w:rsidR="00187271">
        <w:tc>
          <w:tcPr>
            <w:tcW w:w="2438" w:type="dxa"/>
          </w:tcPr>
          <w:p w:rsidR="00187271" w:rsidRDefault="00187271">
            <w:pPr>
              <w:pStyle w:val="ConsPlusNormal"/>
            </w:pPr>
            <w:r>
              <w:t>УРАЛ 5557 с/свал</w:t>
            </w:r>
          </w:p>
        </w:tc>
        <w:tc>
          <w:tcPr>
            <w:tcW w:w="1191" w:type="dxa"/>
          </w:tcPr>
          <w:p w:rsidR="00187271" w:rsidRDefault="00187271">
            <w:pPr>
              <w:pStyle w:val="ConsPlusNormal"/>
            </w:pPr>
          </w:p>
        </w:tc>
        <w:tc>
          <w:tcPr>
            <w:tcW w:w="2041" w:type="dxa"/>
          </w:tcPr>
          <w:p w:rsidR="00187271" w:rsidRDefault="00187271">
            <w:pPr>
              <w:pStyle w:val="ConsPlusNormal"/>
            </w:pPr>
          </w:p>
        </w:tc>
        <w:tc>
          <w:tcPr>
            <w:tcW w:w="1417" w:type="dxa"/>
          </w:tcPr>
          <w:p w:rsidR="00187271" w:rsidRDefault="00187271">
            <w:pPr>
              <w:pStyle w:val="ConsPlusNormal"/>
            </w:pPr>
            <w:r>
              <w:t>2000</w:t>
            </w:r>
          </w:p>
        </w:tc>
        <w:tc>
          <w:tcPr>
            <w:tcW w:w="1871" w:type="dxa"/>
          </w:tcPr>
          <w:p w:rsidR="00187271" w:rsidRDefault="00187271">
            <w:pPr>
              <w:pStyle w:val="ConsPlusNormal"/>
            </w:pPr>
            <w:r>
              <w:t>3</w:t>
            </w:r>
          </w:p>
        </w:tc>
      </w:tr>
      <w:tr w:rsidR="00187271">
        <w:tc>
          <w:tcPr>
            <w:tcW w:w="2438" w:type="dxa"/>
          </w:tcPr>
          <w:p w:rsidR="00187271" w:rsidRDefault="00187271">
            <w:pPr>
              <w:pStyle w:val="ConsPlusNormal"/>
            </w:pPr>
            <w:r>
              <w:t>КАМАЗ - 55111А с/свал</w:t>
            </w:r>
          </w:p>
        </w:tc>
        <w:tc>
          <w:tcPr>
            <w:tcW w:w="1191" w:type="dxa"/>
          </w:tcPr>
          <w:p w:rsidR="00187271" w:rsidRDefault="00187271">
            <w:pPr>
              <w:pStyle w:val="ConsPlusNormal"/>
            </w:pPr>
          </w:p>
        </w:tc>
        <w:tc>
          <w:tcPr>
            <w:tcW w:w="2041" w:type="dxa"/>
          </w:tcPr>
          <w:p w:rsidR="00187271" w:rsidRDefault="00187271">
            <w:pPr>
              <w:pStyle w:val="ConsPlusNormal"/>
            </w:pPr>
          </w:p>
        </w:tc>
        <w:tc>
          <w:tcPr>
            <w:tcW w:w="1417" w:type="dxa"/>
          </w:tcPr>
          <w:p w:rsidR="00187271" w:rsidRDefault="00187271">
            <w:pPr>
              <w:pStyle w:val="ConsPlusNormal"/>
            </w:pPr>
            <w:r>
              <w:t>1999</w:t>
            </w:r>
          </w:p>
        </w:tc>
        <w:tc>
          <w:tcPr>
            <w:tcW w:w="1871" w:type="dxa"/>
          </w:tcPr>
          <w:p w:rsidR="00187271" w:rsidRDefault="00187271">
            <w:pPr>
              <w:pStyle w:val="ConsPlusNormal"/>
            </w:pPr>
            <w:r>
              <w:t>1</w:t>
            </w:r>
          </w:p>
        </w:tc>
      </w:tr>
      <w:tr w:rsidR="00187271">
        <w:tc>
          <w:tcPr>
            <w:tcW w:w="2438" w:type="dxa"/>
          </w:tcPr>
          <w:p w:rsidR="00187271" w:rsidRDefault="00187271">
            <w:pPr>
              <w:pStyle w:val="ConsPlusNormal"/>
            </w:pPr>
            <w:r>
              <w:t>ЗИЛ ММЗ 4502 с/свал</w:t>
            </w:r>
          </w:p>
        </w:tc>
        <w:tc>
          <w:tcPr>
            <w:tcW w:w="1191" w:type="dxa"/>
          </w:tcPr>
          <w:p w:rsidR="00187271" w:rsidRDefault="00187271">
            <w:pPr>
              <w:pStyle w:val="ConsPlusNormal"/>
            </w:pPr>
          </w:p>
        </w:tc>
        <w:tc>
          <w:tcPr>
            <w:tcW w:w="2041" w:type="dxa"/>
          </w:tcPr>
          <w:p w:rsidR="00187271" w:rsidRDefault="00187271">
            <w:pPr>
              <w:pStyle w:val="ConsPlusNormal"/>
            </w:pPr>
          </w:p>
        </w:tc>
        <w:tc>
          <w:tcPr>
            <w:tcW w:w="1417" w:type="dxa"/>
          </w:tcPr>
          <w:p w:rsidR="00187271" w:rsidRDefault="00187271">
            <w:pPr>
              <w:pStyle w:val="ConsPlusNormal"/>
            </w:pPr>
            <w:r>
              <w:t>1990</w:t>
            </w:r>
          </w:p>
        </w:tc>
        <w:tc>
          <w:tcPr>
            <w:tcW w:w="1871" w:type="dxa"/>
          </w:tcPr>
          <w:p w:rsidR="00187271" w:rsidRDefault="00187271">
            <w:pPr>
              <w:pStyle w:val="ConsPlusNormal"/>
            </w:pPr>
            <w:r>
              <w:t>1</w:t>
            </w:r>
          </w:p>
        </w:tc>
      </w:tr>
      <w:tr w:rsidR="00187271">
        <w:tc>
          <w:tcPr>
            <w:tcW w:w="2438" w:type="dxa"/>
          </w:tcPr>
          <w:p w:rsidR="00187271" w:rsidRDefault="00187271">
            <w:pPr>
              <w:pStyle w:val="ConsPlusNormal"/>
            </w:pPr>
            <w:r>
              <w:t>КАМАЗ-55111С с/свал</w:t>
            </w:r>
          </w:p>
        </w:tc>
        <w:tc>
          <w:tcPr>
            <w:tcW w:w="1191" w:type="dxa"/>
          </w:tcPr>
          <w:p w:rsidR="00187271" w:rsidRDefault="00187271">
            <w:pPr>
              <w:pStyle w:val="ConsPlusNormal"/>
            </w:pPr>
          </w:p>
        </w:tc>
        <w:tc>
          <w:tcPr>
            <w:tcW w:w="2041" w:type="dxa"/>
          </w:tcPr>
          <w:p w:rsidR="00187271" w:rsidRDefault="00187271">
            <w:pPr>
              <w:pStyle w:val="ConsPlusNormal"/>
            </w:pPr>
          </w:p>
        </w:tc>
        <w:tc>
          <w:tcPr>
            <w:tcW w:w="1417" w:type="dxa"/>
          </w:tcPr>
          <w:p w:rsidR="00187271" w:rsidRDefault="00187271">
            <w:pPr>
              <w:pStyle w:val="ConsPlusNormal"/>
            </w:pPr>
            <w:r>
              <w:t>2000</w:t>
            </w:r>
          </w:p>
        </w:tc>
        <w:tc>
          <w:tcPr>
            <w:tcW w:w="1871" w:type="dxa"/>
          </w:tcPr>
          <w:p w:rsidR="00187271" w:rsidRDefault="00187271">
            <w:pPr>
              <w:pStyle w:val="ConsPlusNormal"/>
            </w:pPr>
            <w:r>
              <w:t>1</w:t>
            </w:r>
          </w:p>
        </w:tc>
      </w:tr>
    </w:tbl>
    <w:p w:rsidR="00187271" w:rsidRDefault="00187271">
      <w:pPr>
        <w:pStyle w:val="ConsPlusNormal"/>
        <w:jc w:val="both"/>
      </w:pPr>
    </w:p>
    <w:p w:rsidR="00187271" w:rsidRDefault="00187271">
      <w:pPr>
        <w:pStyle w:val="ConsPlusNormal"/>
        <w:ind w:firstLine="540"/>
        <w:jc w:val="both"/>
      </w:pPr>
      <w:r>
        <w:t>По мере накопления эти контейнеры вывозятся транспортом эксплуатирующей компанией для дальнейшей сортировки, прессования, временного накопления и после накопления определенной партии каждого вида сырья, оно направляется на переработку на специализированное предприятие. Опасные отходы (ртутьсодержащие и химические источники питания) вывозятся по мере накопления, после транспортируются эксплуатирующей организацией для обезвреживания.</w:t>
      </w:r>
    </w:p>
    <w:p w:rsidR="00187271" w:rsidRDefault="00187271">
      <w:pPr>
        <w:pStyle w:val="ConsPlusNormal"/>
        <w:jc w:val="both"/>
      </w:pPr>
    </w:p>
    <w:p w:rsidR="00187271" w:rsidRDefault="00187271">
      <w:pPr>
        <w:pStyle w:val="ConsPlusTitle"/>
        <w:jc w:val="center"/>
        <w:outlineLvl w:val="1"/>
      </w:pPr>
      <w:bookmarkStart w:id="48" w:name="P3208"/>
      <w:bookmarkEnd w:id="48"/>
      <w:r>
        <w:t>Материалы по организации и технологии накопления, сбора</w:t>
      </w:r>
    </w:p>
    <w:p w:rsidR="00187271" w:rsidRDefault="00187271">
      <w:pPr>
        <w:pStyle w:val="ConsPlusTitle"/>
        <w:jc w:val="center"/>
      </w:pPr>
      <w:r>
        <w:t>и вывоза коммунальных отходов</w:t>
      </w:r>
    </w:p>
    <w:p w:rsidR="00187271" w:rsidRDefault="00187271">
      <w:pPr>
        <w:pStyle w:val="ConsPlusNormal"/>
        <w:jc w:val="both"/>
      </w:pPr>
    </w:p>
    <w:p w:rsidR="00187271" w:rsidRDefault="00187271">
      <w:pPr>
        <w:pStyle w:val="ConsPlusTitle"/>
        <w:jc w:val="center"/>
        <w:outlineLvl w:val="2"/>
      </w:pPr>
      <w:bookmarkStart w:id="49" w:name="P3211"/>
      <w:bookmarkEnd w:id="49"/>
      <w:r>
        <w:t>5.1. Системы и методы накопления, сбора и удаления отходов,</w:t>
      </w:r>
    </w:p>
    <w:p w:rsidR="00187271" w:rsidRDefault="00187271">
      <w:pPr>
        <w:pStyle w:val="ConsPlusTitle"/>
        <w:jc w:val="center"/>
      </w:pPr>
      <w:r>
        <w:t>с учетом норм накопления отходов, утвержденных органами</w:t>
      </w:r>
    </w:p>
    <w:p w:rsidR="00187271" w:rsidRDefault="00187271">
      <w:pPr>
        <w:pStyle w:val="ConsPlusTitle"/>
        <w:jc w:val="center"/>
      </w:pPr>
      <w:r>
        <w:t>местного самоуправления (в случае их наличия) и с учетом</w:t>
      </w:r>
    </w:p>
    <w:p w:rsidR="00187271" w:rsidRDefault="00187271">
      <w:pPr>
        <w:pStyle w:val="ConsPlusTitle"/>
        <w:jc w:val="center"/>
      </w:pPr>
      <w:r>
        <w:t>перспектив развития территории района</w:t>
      </w:r>
    </w:p>
    <w:p w:rsidR="00187271" w:rsidRDefault="00187271">
      <w:pPr>
        <w:pStyle w:val="ConsPlusNormal"/>
        <w:jc w:val="both"/>
      </w:pPr>
    </w:p>
    <w:p w:rsidR="00187271" w:rsidRDefault="00187271">
      <w:pPr>
        <w:pStyle w:val="ConsPlusNormal"/>
        <w:ind w:firstLine="540"/>
        <w:jc w:val="both"/>
      </w:pPr>
      <w:r>
        <w:t xml:space="preserve">Отходы, подлежащие удалению с территории населенных пунктов, разделяют на твердые и жидкие коммунальные отходы. К ТКО относятся отходы, образующиеся в жилых и общественных зданиях, торговых, зрелищных, спортивных и других предприятиях (включая отходы от текущего ремонта квартир), отходы от отопительных устройств местного отопления, смет, опавшие листья, собираемые с дворовых территорий, и крупногабаритные отходы. ТКО классифицируют по источникам образования, по морфологическому составу, по степени опасности, по направлениям переработки и т.д. Юридической основой для классификации ТКО в России служит Федеральный классификационный </w:t>
      </w:r>
      <w:hyperlink r:id="rId42" w:history="1">
        <w:r>
          <w:rPr>
            <w:color w:val="0000FF"/>
          </w:rPr>
          <w:t>каталог</w:t>
        </w:r>
      </w:hyperlink>
      <w:r>
        <w:t xml:space="preserve"> отходов (ФККО), который классифицирует отходы по происхождению, агрегатному состоянию и опасности. К жидким коммунальным отходам относятся нечистоты, собираемые в неканализованных зданиях.</w:t>
      </w:r>
    </w:p>
    <w:p w:rsidR="00187271" w:rsidRDefault="00187271">
      <w:pPr>
        <w:pStyle w:val="ConsPlusNormal"/>
        <w:spacing w:before="220"/>
        <w:ind w:firstLine="540"/>
        <w:jc w:val="both"/>
      </w:pPr>
      <w:r>
        <w:t>Объектами санитарной очистки являются территории домовладений, уличные и микрорайонные проезды, объекты общественного назначения, территории предприятий, учреждений и организаций, объекты садово-паркового хозяйства, места общественного пользования, места отдыха населения.</w:t>
      </w:r>
    </w:p>
    <w:p w:rsidR="00187271" w:rsidRDefault="00187271">
      <w:pPr>
        <w:pStyle w:val="ConsPlusNormal"/>
        <w:spacing w:before="220"/>
        <w:ind w:firstLine="540"/>
        <w:jc w:val="both"/>
      </w:pPr>
      <w:r>
        <w:t>Специфическими объектами, обслуживаемыми отдельно от остальных, считаются медицинские учреждения, ветеринарные объекты, пляжи.</w:t>
      </w:r>
    </w:p>
    <w:p w:rsidR="00187271" w:rsidRDefault="00187271">
      <w:pPr>
        <w:pStyle w:val="ConsPlusNormal"/>
        <w:spacing w:before="220"/>
        <w:ind w:firstLine="540"/>
        <w:jc w:val="both"/>
      </w:pPr>
      <w:r>
        <w:t xml:space="preserve">В целях расширения общероссийского </w:t>
      </w:r>
      <w:hyperlink r:id="rId43" w:history="1">
        <w:r>
          <w:rPr>
            <w:color w:val="0000FF"/>
          </w:rPr>
          <w:t>классификатора</w:t>
        </w:r>
      </w:hyperlink>
      <w:r>
        <w:t xml:space="preserve"> продукции по видам экономической деятельности (ОКДП) </w:t>
      </w:r>
      <w:hyperlink r:id="rId44" w:history="1">
        <w:r>
          <w:rPr>
            <w:color w:val="0000FF"/>
          </w:rPr>
          <w:t>Постановлением</w:t>
        </w:r>
      </w:hyperlink>
      <w:r>
        <w:t xml:space="preserve"> Госстроя России от 25 мая 2000 г. N 51 утверждены "Классификаторы работ и услуг в жилищно-коммунальном комплексе".</w:t>
      </w:r>
    </w:p>
    <w:p w:rsidR="00187271" w:rsidRDefault="00187271">
      <w:pPr>
        <w:pStyle w:val="ConsPlusNormal"/>
        <w:jc w:val="both"/>
      </w:pPr>
    </w:p>
    <w:p w:rsidR="00187271" w:rsidRDefault="00187271">
      <w:pPr>
        <w:pStyle w:val="ConsPlusNormal"/>
        <w:jc w:val="center"/>
      </w:pPr>
      <w:r>
        <w:t>Таблица 42 - Классификатор работ и услуг по виду</w:t>
      </w:r>
    </w:p>
    <w:p w:rsidR="00187271" w:rsidRDefault="00187271">
      <w:pPr>
        <w:pStyle w:val="ConsPlusNormal"/>
        <w:jc w:val="center"/>
      </w:pPr>
      <w:r>
        <w:t>деятельности "Эксплуатация инженерной инфраструктуры городов</w:t>
      </w:r>
    </w:p>
    <w:p w:rsidR="00187271" w:rsidRDefault="00187271">
      <w:pPr>
        <w:pStyle w:val="ConsPlusNormal"/>
        <w:jc w:val="center"/>
      </w:pPr>
      <w:r>
        <w:t>и других населенных пунктов" включает следующие виды</w:t>
      </w:r>
    </w:p>
    <w:p w:rsidR="00187271" w:rsidRDefault="00187271">
      <w:pPr>
        <w:pStyle w:val="ConsPlusNormal"/>
        <w:jc w:val="center"/>
      </w:pPr>
      <w:r>
        <w:t>деятельности обращения с отходами</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9"/>
        <w:gridCol w:w="7937"/>
      </w:tblGrid>
      <w:tr w:rsidR="00187271">
        <w:tc>
          <w:tcPr>
            <w:tcW w:w="1039" w:type="dxa"/>
          </w:tcPr>
          <w:p w:rsidR="00187271" w:rsidRDefault="00187271">
            <w:pPr>
              <w:pStyle w:val="ConsPlusNormal"/>
              <w:jc w:val="center"/>
            </w:pPr>
            <w:r>
              <w:t>Коды ОКДП &lt;*&gt;</w:t>
            </w:r>
          </w:p>
        </w:tc>
        <w:tc>
          <w:tcPr>
            <w:tcW w:w="7937" w:type="dxa"/>
            <w:vAlign w:val="center"/>
          </w:tcPr>
          <w:p w:rsidR="00187271" w:rsidRDefault="00187271">
            <w:pPr>
              <w:pStyle w:val="ConsPlusNormal"/>
              <w:jc w:val="center"/>
            </w:pPr>
            <w:r>
              <w:t>Наименование направлений деятельности, работ, услуг</w:t>
            </w:r>
          </w:p>
        </w:tc>
      </w:tr>
      <w:tr w:rsidR="00187271">
        <w:tc>
          <w:tcPr>
            <w:tcW w:w="1039" w:type="dxa"/>
          </w:tcPr>
          <w:p w:rsidR="00187271" w:rsidRDefault="00187271">
            <w:pPr>
              <w:pStyle w:val="ConsPlusNormal"/>
            </w:pPr>
            <w:r>
              <w:t>9010020</w:t>
            </w:r>
          </w:p>
        </w:tc>
        <w:tc>
          <w:tcPr>
            <w:tcW w:w="7937" w:type="dxa"/>
          </w:tcPr>
          <w:p w:rsidR="00187271" w:rsidRDefault="00187271">
            <w:pPr>
              <w:pStyle w:val="ConsPlusNormal"/>
            </w:pPr>
            <w:r>
              <w:t>Услуги по удалению коммунальных отходов</w:t>
            </w:r>
          </w:p>
        </w:tc>
      </w:tr>
      <w:tr w:rsidR="00187271">
        <w:tc>
          <w:tcPr>
            <w:tcW w:w="1039" w:type="dxa"/>
          </w:tcPr>
          <w:p w:rsidR="00187271" w:rsidRDefault="00187271">
            <w:pPr>
              <w:pStyle w:val="ConsPlusNormal"/>
            </w:pPr>
            <w:r>
              <w:t>9010201</w:t>
            </w:r>
          </w:p>
        </w:tc>
        <w:tc>
          <w:tcPr>
            <w:tcW w:w="7937" w:type="dxa"/>
          </w:tcPr>
          <w:p w:rsidR="00187271" w:rsidRDefault="00187271">
            <w:pPr>
              <w:pStyle w:val="ConsPlusNormal"/>
            </w:pPr>
            <w:r>
              <w:t>Сбор и перемещение (транспортировка) ТКО</w:t>
            </w:r>
          </w:p>
        </w:tc>
      </w:tr>
      <w:tr w:rsidR="00187271">
        <w:tc>
          <w:tcPr>
            <w:tcW w:w="1039" w:type="dxa"/>
            <w:vAlign w:val="center"/>
          </w:tcPr>
          <w:p w:rsidR="00187271" w:rsidRDefault="00187271">
            <w:pPr>
              <w:pStyle w:val="ConsPlusNormal"/>
            </w:pPr>
            <w:r>
              <w:t>9010202</w:t>
            </w:r>
          </w:p>
        </w:tc>
        <w:tc>
          <w:tcPr>
            <w:tcW w:w="7937" w:type="dxa"/>
          </w:tcPr>
          <w:p w:rsidR="00187271" w:rsidRDefault="00187271">
            <w:pPr>
              <w:pStyle w:val="ConsPlusNormal"/>
            </w:pPr>
            <w:r>
              <w:t>Сбор и перемещение (транспортировка) отходов производства, разрешенных к размещению на полигонах</w:t>
            </w:r>
          </w:p>
        </w:tc>
      </w:tr>
      <w:tr w:rsidR="00187271">
        <w:tc>
          <w:tcPr>
            <w:tcW w:w="1039" w:type="dxa"/>
          </w:tcPr>
          <w:p w:rsidR="00187271" w:rsidRDefault="00187271">
            <w:pPr>
              <w:pStyle w:val="ConsPlusNormal"/>
            </w:pPr>
            <w:r>
              <w:t>9010203</w:t>
            </w:r>
          </w:p>
        </w:tc>
        <w:tc>
          <w:tcPr>
            <w:tcW w:w="7937" w:type="dxa"/>
          </w:tcPr>
          <w:p w:rsidR="00187271" w:rsidRDefault="00187271">
            <w:pPr>
              <w:pStyle w:val="ConsPlusNormal"/>
            </w:pPr>
            <w:r>
              <w:t>Сбор и перемещение (транспортировка) строительных отходов</w:t>
            </w:r>
          </w:p>
        </w:tc>
      </w:tr>
      <w:tr w:rsidR="00187271">
        <w:tc>
          <w:tcPr>
            <w:tcW w:w="1039" w:type="dxa"/>
          </w:tcPr>
          <w:p w:rsidR="00187271" w:rsidRDefault="00187271">
            <w:pPr>
              <w:pStyle w:val="ConsPlusNormal"/>
            </w:pPr>
            <w:r>
              <w:t>9010204</w:t>
            </w:r>
          </w:p>
        </w:tc>
        <w:tc>
          <w:tcPr>
            <w:tcW w:w="7937" w:type="dxa"/>
          </w:tcPr>
          <w:p w:rsidR="00187271" w:rsidRDefault="00187271">
            <w:pPr>
              <w:pStyle w:val="ConsPlusNormal"/>
            </w:pPr>
            <w:r>
              <w:t>Сбор и перемещение (транспортировка) крупногабаритных отходов</w:t>
            </w:r>
          </w:p>
        </w:tc>
      </w:tr>
      <w:tr w:rsidR="00187271">
        <w:tc>
          <w:tcPr>
            <w:tcW w:w="1039" w:type="dxa"/>
            <w:vAlign w:val="center"/>
          </w:tcPr>
          <w:p w:rsidR="00187271" w:rsidRDefault="00187271">
            <w:pPr>
              <w:pStyle w:val="ConsPlusNormal"/>
            </w:pPr>
            <w:r>
              <w:t>9010205</w:t>
            </w:r>
          </w:p>
        </w:tc>
        <w:tc>
          <w:tcPr>
            <w:tcW w:w="7937" w:type="dxa"/>
          </w:tcPr>
          <w:p w:rsidR="00187271" w:rsidRDefault="00187271">
            <w:pPr>
              <w:pStyle w:val="ConsPlusNormal"/>
            </w:pPr>
            <w:r>
              <w:t>Сбор и перемещение (транспортировка) отходов от очистки дорог и дорожных сооружений</w:t>
            </w:r>
          </w:p>
        </w:tc>
      </w:tr>
      <w:tr w:rsidR="00187271">
        <w:tc>
          <w:tcPr>
            <w:tcW w:w="1039" w:type="dxa"/>
          </w:tcPr>
          <w:p w:rsidR="00187271" w:rsidRDefault="00187271">
            <w:pPr>
              <w:pStyle w:val="ConsPlusNormal"/>
            </w:pPr>
            <w:r>
              <w:t>9010206</w:t>
            </w:r>
          </w:p>
        </w:tc>
        <w:tc>
          <w:tcPr>
            <w:tcW w:w="7937" w:type="dxa"/>
          </w:tcPr>
          <w:p w:rsidR="00187271" w:rsidRDefault="00187271">
            <w:pPr>
              <w:pStyle w:val="ConsPlusNormal"/>
            </w:pPr>
            <w:r>
              <w:t>Сбор и перемещение (транспортировка) отходов лесопаркового хозяйства</w:t>
            </w:r>
          </w:p>
        </w:tc>
      </w:tr>
      <w:tr w:rsidR="00187271">
        <w:tc>
          <w:tcPr>
            <w:tcW w:w="1039" w:type="dxa"/>
          </w:tcPr>
          <w:p w:rsidR="00187271" w:rsidRDefault="00187271">
            <w:pPr>
              <w:pStyle w:val="ConsPlusNormal"/>
            </w:pPr>
            <w:r>
              <w:t>9010207</w:t>
            </w:r>
          </w:p>
        </w:tc>
        <w:tc>
          <w:tcPr>
            <w:tcW w:w="7937" w:type="dxa"/>
          </w:tcPr>
          <w:p w:rsidR="00187271" w:rsidRDefault="00187271">
            <w:pPr>
              <w:pStyle w:val="ConsPlusNormal"/>
            </w:pPr>
            <w:r>
              <w:t>Сбор и перемещение (транспортировка) фекальных отходов из выгребных ям</w:t>
            </w:r>
          </w:p>
        </w:tc>
      </w:tr>
      <w:tr w:rsidR="00187271">
        <w:tc>
          <w:tcPr>
            <w:tcW w:w="1039" w:type="dxa"/>
            <w:vAlign w:val="center"/>
          </w:tcPr>
          <w:p w:rsidR="00187271" w:rsidRDefault="00187271">
            <w:pPr>
              <w:pStyle w:val="ConsPlusNormal"/>
            </w:pPr>
            <w:r>
              <w:t>9010208</w:t>
            </w:r>
          </w:p>
        </w:tc>
        <w:tc>
          <w:tcPr>
            <w:tcW w:w="7937" w:type="dxa"/>
          </w:tcPr>
          <w:p w:rsidR="00187271" w:rsidRDefault="00187271">
            <w:pPr>
              <w:pStyle w:val="ConsPlusNormal"/>
            </w:pPr>
            <w:r>
              <w:t>Сбор и перемещение (транспортировка) осадков очистных сооружений городской водосточной сети</w:t>
            </w:r>
          </w:p>
        </w:tc>
      </w:tr>
      <w:tr w:rsidR="00187271">
        <w:tc>
          <w:tcPr>
            <w:tcW w:w="1039" w:type="dxa"/>
            <w:vAlign w:val="center"/>
          </w:tcPr>
          <w:p w:rsidR="00187271" w:rsidRDefault="00187271">
            <w:pPr>
              <w:pStyle w:val="ConsPlusNormal"/>
            </w:pPr>
            <w:r>
              <w:t>9010209</w:t>
            </w:r>
          </w:p>
        </w:tc>
        <w:tc>
          <w:tcPr>
            <w:tcW w:w="7937" w:type="dxa"/>
          </w:tcPr>
          <w:p w:rsidR="00187271" w:rsidRDefault="00187271">
            <w:pPr>
              <w:pStyle w:val="ConsPlusNormal"/>
            </w:pPr>
            <w:r>
              <w:t xml:space="preserve">Сбор и перемещение (транспортировка) медицинских неинфицированных </w:t>
            </w:r>
            <w:r>
              <w:lastRenderedPageBreak/>
              <w:t>отходов</w:t>
            </w:r>
          </w:p>
        </w:tc>
      </w:tr>
      <w:tr w:rsidR="00187271">
        <w:tc>
          <w:tcPr>
            <w:tcW w:w="1039" w:type="dxa"/>
          </w:tcPr>
          <w:p w:rsidR="00187271" w:rsidRDefault="00187271">
            <w:pPr>
              <w:pStyle w:val="ConsPlusNormal"/>
            </w:pPr>
            <w:r>
              <w:lastRenderedPageBreak/>
              <w:t>9010211</w:t>
            </w:r>
          </w:p>
        </w:tc>
        <w:tc>
          <w:tcPr>
            <w:tcW w:w="7937" w:type="dxa"/>
          </w:tcPr>
          <w:p w:rsidR="00187271" w:rsidRDefault="00187271">
            <w:pPr>
              <w:pStyle w:val="ConsPlusNormal"/>
            </w:pPr>
            <w:r>
              <w:t>Вывоз снега</w:t>
            </w:r>
          </w:p>
        </w:tc>
      </w:tr>
      <w:tr w:rsidR="00187271">
        <w:tc>
          <w:tcPr>
            <w:tcW w:w="1039" w:type="dxa"/>
          </w:tcPr>
          <w:p w:rsidR="00187271" w:rsidRDefault="00187271">
            <w:pPr>
              <w:pStyle w:val="ConsPlusNormal"/>
            </w:pPr>
            <w:r>
              <w:t>9010219</w:t>
            </w:r>
          </w:p>
        </w:tc>
        <w:tc>
          <w:tcPr>
            <w:tcW w:w="7937" w:type="dxa"/>
          </w:tcPr>
          <w:p w:rsidR="00187271" w:rsidRDefault="00187271">
            <w:pPr>
              <w:pStyle w:val="ConsPlusNormal"/>
            </w:pPr>
            <w:r>
              <w:t>Сбор прочих отходов</w:t>
            </w:r>
          </w:p>
        </w:tc>
      </w:tr>
    </w:tbl>
    <w:p w:rsidR="00187271" w:rsidRDefault="00187271">
      <w:pPr>
        <w:pStyle w:val="ConsPlusNormal"/>
        <w:jc w:val="both"/>
      </w:pPr>
    </w:p>
    <w:p w:rsidR="00187271" w:rsidRDefault="00187271">
      <w:pPr>
        <w:pStyle w:val="ConsPlusNormal"/>
        <w:ind w:firstLine="540"/>
        <w:jc w:val="both"/>
      </w:pPr>
      <w:r>
        <w:t>--------------------------------</w:t>
      </w:r>
    </w:p>
    <w:p w:rsidR="00187271" w:rsidRDefault="00187271">
      <w:pPr>
        <w:pStyle w:val="ConsPlusNormal"/>
        <w:spacing w:before="220"/>
        <w:ind w:firstLine="540"/>
        <w:jc w:val="both"/>
      </w:pPr>
      <w:r>
        <w:t xml:space="preserve">&lt;*&gt; ОКДП - Общероссийский </w:t>
      </w:r>
      <w:hyperlink r:id="rId45" w:history="1">
        <w:r>
          <w:rPr>
            <w:color w:val="0000FF"/>
          </w:rPr>
          <w:t>классификатор</w:t>
        </w:r>
      </w:hyperlink>
      <w:r>
        <w:t xml:space="preserve"> видов экономической деятельности, продукции и услуг</w:t>
      </w:r>
    </w:p>
    <w:p w:rsidR="00187271" w:rsidRDefault="00187271">
      <w:pPr>
        <w:pStyle w:val="ConsPlusNormal"/>
        <w:spacing w:before="220"/>
        <w:ind w:firstLine="540"/>
        <w:jc w:val="both"/>
      </w:pPr>
      <w:r>
        <w:t>Для рассматриваемой территории рекомендуется контейнерная система накопления ТКО. При использовании контейнерной системы накопления отходов выделяют сменяемые и несменяемые контейнеры. Выбор той или иной системы определяется рядом факторов: удаленностью мест разгрузки мусоровозов, санитарно-эпидемиологическими условиями, периодичностью санитарной обработки сборников отходов и возможностью их обработки непосредственно в домовладениях, типом и количеством спецавтотранспорта для вывоза отходов, количеством проживающих жителей и т.д.</w:t>
      </w:r>
    </w:p>
    <w:p w:rsidR="00187271" w:rsidRDefault="00187271">
      <w:pPr>
        <w:pStyle w:val="ConsPlusNormal"/>
        <w:spacing w:before="220"/>
        <w:ind w:firstLine="540"/>
        <w:jc w:val="both"/>
      </w:pPr>
      <w:r>
        <w:t>Для организации раздельного накопления ТКО в зонах деятельности объектов по обработке ТКО используются контейнеры с цветовой индикацией следующих видов:</w:t>
      </w:r>
    </w:p>
    <w:p w:rsidR="00187271" w:rsidRDefault="00187271">
      <w:pPr>
        <w:pStyle w:val="ConsPlusNormal"/>
        <w:spacing w:before="220"/>
        <w:ind w:firstLine="540"/>
        <w:jc w:val="both"/>
      </w:pPr>
      <w:r>
        <w:t>1. серый - влажные (органические) отходы;</w:t>
      </w:r>
    </w:p>
    <w:p w:rsidR="00187271" w:rsidRDefault="00187271">
      <w:pPr>
        <w:pStyle w:val="ConsPlusNormal"/>
        <w:spacing w:before="220"/>
        <w:ind w:firstLine="540"/>
        <w:jc w:val="both"/>
      </w:pPr>
      <w:r>
        <w:t>2. синий - смешанные сухие отходы;</w:t>
      </w:r>
    </w:p>
    <w:p w:rsidR="00187271" w:rsidRDefault="00187271">
      <w:pPr>
        <w:pStyle w:val="ConsPlusNormal"/>
        <w:spacing w:before="220"/>
        <w:ind w:firstLine="540"/>
        <w:jc w:val="both"/>
      </w:pPr>
      <w:r>
        <w:t>3. коричневый - опасные отходы.</w:t>
      </w:r>
    </w:p>
    <w:p w:rsidR="00187271" w:rsidRDefault="00187271">
      <w:pPr>
        <w:pStyle w:val="ConsPlusNormal"/>
        <w:spacing w:before="220"/>
        <w:ind w:firstLine="540"/>
        <w:jc w:val="both"/>
      </w:pPr>
      <w:r>
        <w:t>Для организации раздельного накопления ТКО на контейнерных площадках, находящихся вне зоны деятельности объектов по обработке ТКО, используются контейнеры с цветовой индикацией следующих видов:</w:t>
      </w:r>
    </w:p>
    <w:p w:rsidR="00187271" w:rsidRDefault="00187271">
      <w:pPr>
        <w:pStyle w:val="ConsPlusNormal"/>
        <w:spacing w:before="220"/>
        <w:ind w:firstLine="540"/>
        <w:jc w:val="both"/>
      </w:pPr>
      <w:r>
        <w:t>1. оранжевый - пластик;</w:t>
      </w:r>
    </w:p>
    <w:p w:rsidR="00187271" w:rsidRDefault="00187271">
      <w:pPr>
        <w:pStyle w:val="ConsPlusNormal"/>
        <w:spacing w:before="220"/>
        <w:ind w:firstLine="540"/>
        <w:jc w:val="both"/>
      </w:pPr>
      <w:r>
        <w:t>2. зеленый - стекло;</w:t>
      </w:r>
    </w:p>
    <w:p w:rsidR="00187271" w:rsidRDefault="00187271">
      <w:pPr>
        <w:pStyle w:val="ConsPlusNormal"/>
        <w:spacing w:before="220"/>
        <w:ind w:firstLine="540"/>
        <w:jc w:val="both"/>
      </w:pPr>
      <w:r>
        <w:t>3. синий - бумага и картон;</w:t>
      </w:r>
    </w:p>
    <w:p w:rsidR="00187271" w:rsidRDefault="00187271">
      <w:pPr>
        <w:pStyle w:val="ConsPlusNormal"/>
        <w:spacing w:before="220"/>
        <w:ind w:firstLine="540"/>
        <w:jc w:val="both"/>
      </w:pPr>
      <w:r>
        <w:t>4. желтый - металл;</w:t>
      </w:r>
    </w:p>
    <w:p w:rsidR="00187271" w:rsidRDefault="00187271">
      <w:pPr>
        <w:pStyle w:val="ConsPlusNormal"/>
        <w:spacing w:before="220"/>
        <w:ind w:firstLine="540"/>
        <w:jc w:val="both"/>
      </w:pPr>
      <w:r>
        <w:t>5. серый - влажные (органические) отходы;</w:t>
      </w:r>
    </w:p>
    <w:p w:rsidR="00187271" w:rsidRDefault="00187271">
      <w:pPr>
        <w:pStyle w:val="ConsPlusNormal"/>
        <w:spacing w:before="220"/>
        <w:ind w:firstLine="540"/>
        <w:jc w:val="both"/>
      </w:pPr>
      <w:r>
        <w:t>6. коричневый - опасные отходы.</w:t>
      </w:r>
    </w:p>
    <w:p w:rsidR="00187271" w:rsidRDefault="00187271">
      <w:pPr>
        <w:pStyle w:val="ConsPlusNormal"/>
        <w:spacing w:before="220"/>
        <w:ind w:firstLine="540"/>
        <w:jc w:val="both"/>
      </w:pPr>
      <w:r>
        <w:t>На территории Нижневартовского района для организации раздельного накопления ТКО в зонах деятельности объектов по обработке ТКО используются контейнеры с цветовой индикацией - шесть видов.</w:t>
      </w:r>
    </w:p>
    <w:p w:rsidR="00187271" w:rsidRDefault="00187271">
      <w:pPr>
        <w:pStyle w:val="ConsPlusNormal"/>
        <w:spacing w:before="220"/>
        <w:ind w:firstLine="540"/>
        <w:jc w:val="both"/>
      </w:pPr>
      <w:r>
        <w:t>Состав контейнеров по видам и группам ТКО на каждой контейнерной площадке определяют администрация Нижневартовского района, главы администраций городских поселений Излучинск, Новоаганск.</w:t>
      </w:r>
    </w:p>
    <w:p w:rsidR="00187271" w:rsidRDefault="00187271">
      <w:pPr>
        <w:pStyle w:val="ConsPlusNormal"/>
        <w:spacing w:before="220"/>
        <w:ind w:firstLine="540"/>
        <w:jc w:val="both"/>
      </w:pPr>
      <w:r>
        <w:t>Не допускается смешивание раздельно собранных компонентов ТКО при транспортировке.</w:t>
      </w:r>
    </w:p>
    <w:p w:rsidR="00187271" w:rsidRDefault="00187271">
      <w:pPr>
        <w:pStyle w:val="ConsPlusNormal"/>
        <w:spacing w:before="220"/>
        <w:ind w:firstLine="540"/>
        <w:jc w:val="both"/>
      </w:pPr>
      <w:r>
        <w:t xml:space="preserve">Применение системы сменяемых сборников целесообразно при дальности вывоза не более 8 км, при обслуживании объектов временного образования отходов и сезонных объектов (летние </w:t>
      </w:r>
      <w:r>
        <w:lastRenderedPageBreak/>
        <w:t>кафе и павильоны, ярмарки, места с большим скоплением людей).</w:t>
      </w:r>
    </w:p>
    <w:p w:rsidR="00187271" w:rsidRDefault="00187271">
      <w:pPr>
        <w:pStyle w:val="ConsPlusNormal"/>
        <w:spacing w:before="220"/>
        <w:ind w:firstLine="540"/>
        <w:jc w:val="both"/>
      </w:pPr>
      <w:r>
        <w:t>Система несменяемых сборников отходов является предпочтительной, поскольку позволяет наиболее полно использовать мусоровозный транспорт и достигнуть большей производительности. Использование данной системы приемлемо для районов северной и средней климатической зон, для малоэтажной застройки и домов средней этажности. Эффективность системы несменяемых сборников обеспечивается при использовании различных типоразмеров контейнеров - от 0,3 до 1,1 м</w:t>
      </w:r>
      <w:r>
        <w:rPr>
          <w:vertAlign w:val="superscript"/>
        </w:rPr>
        <w:t>3</w:t>
      </w:r>
      <w:r>
        <w:t>. При системе несменяемых сборников отходов ТКО из контейнеров необходимо перегружать в мусоровоз, а сами контейнеры оставлять на месте. В этой системе применяются кузовные мусоровозы.</w:t>
      </w:r>
    </w:p>
    <w:p w:rsidR="00187271" w:rsidRDefault="00187271">
      <w:pPr>
        <w:pStyle w:val="ConsPlusNormal"/>
        <w:spacing w:before="220"/>
        <w:ind w:firstLine="540"/>
        <w:jc w:val="both"/>
      </w:pPr>
      <w:r>
        <w:t>При использовании системы несменяемых сборников экономически выгодно использовать мусоровозы с уплотняющими плитами. Такие мусоровозы имеют высокий коэффициент уплотнения, это делает их экономически малозатратными и выгодными, поскольку без предварительного уплотнения средняя плотность ТКО составляет 130-150 кг/м</w:t>
      </w:r>
      <w:r>
        <w:rPr>
          <w:vertAlign w:val="superscript"/>
        </w:rPr>
        <w:t>3</w:t>
      </w:r>
      <w:r>
        <w:t>, а после уплотнения достигает 450-500 кг/м</w:t>
      </w:r>
      <w:r>
        <w:rPr>
          <w:vertAlign w:val="superscript"/>
        </w:rPr>
        <w:t>3</w:t>
      </w:r>
      <w:r>
        <w:t>.</w:t>
      </w:r>
    </w:p>
    <w:p w:rsidR="00187271" w:rsidRDefault="00187271">
      <w:pPr>
        <w:pStyle w:val="ConsPlusNormal"/>
        <w:spacing w:before="220"/>
        <w:ind w:firstLine="540"/>
        <w:jc w:val="both"/>
      </w:pPr>
      <w:r>
        <w:t>В зависимости от объективных условий могут применяться различные системы удаления отходов:</w:t>
      </w:r>
    </w:p>
    <w:p w:rsidR="00187271" w:rsidRDefault="00187271">
      <w:pPr>
        <w:pStyle w:val="ConsPlusNormal"/>
        <w:spacing w:before="220"/>
        <w:ind w:firstLine="540"/>
        <w:jc w:val="both"/>
      </w:pPr>
      <w:r>
        <w:t>- контейнерная со сменяемыми сборниками предусматривает накопление отходов в местах временного хранения, оснащенных контейнерами (сборниками), с последующим вывозом отходов в тех же контейнерах и заменой использованных контейнеров чистыми;</w:t>
      </w:r>
    </w:p>
    <w:p w:rsidR="00187271" w:rsidRDefault="00187271">
      <w:pPr>
        <w:pStyle w:val="ConsPlusNormal"/>
        <w:spacing w:before="220"/>
        <w:ind w:firstLine="540"/>
        <w:jc w:val="both"/>
      </w:pPr>
      <w:r>
        <w:t>- контейнерная с несменяемыми сборниками предусматривает накопление отходов в местах временного хранения, оснащенных контейнерами (сборниками), с перегрузкой отходов для их вывоза из контейнеров в мусоровозы и периодической санитарной обработкой контейнеров на месте;</w:t>
      </w:r>
    </w:p>
    <w:p w:rsidR="00187271" w:rsidRDefault="00187271">
      <w:pPr>
        <w:pStyle w:val="ConsPlusNormal"/>
        <w:spacing w:before="220"/>
        <w:ind w:firstLine="540"/>
        <w:jc w:val="both"/>
      </w:pPr>
      <w:r>
        <w:t>- бесконтейнерная предусматривает накопление отходов в таре собственников отходов и погрузку отходов в мусоровозы, в том числе самими потребителями услуг по удалению отходов. При такой системе накопления места временного хранения отходов не предусматриваются.</w:t>
      </w:r>
    </w:p>
    <w:p w:rsidR="00187271" w:rsidRDefault="00187271">
      <w:pPr>
        <w:pStyle w:val="ConsPlusNormal"/>
        <w:spacing w:before="220"/>
        <w:ind w:firstLine="540"/>
        <w:jc w:val="both"/>
      </w:pPr>
      <w:r>
        <w:t>Бесконтейнерная схема предусматривает накопление ТКО мусоровозным транспортом непосредственно от населения без использования каких-либо дополнительных устройств для предварительного накопления. Схема предусматривает следование мусоровоза по обслуживаемому участку с периодическими, строго регламентированными по времени остановками для заполнения кузова. При такой схеме применяются мусоровозы с задней загрузкой типа МКЗ с уплотнением ТКО в кузове. Достоинство схемы в минимальных затратах на ее организацию, возможность использования в территориях, где по санитарно-гигиеническим условиям нельзя организовать предварительное накопление ТКО в контейнеры. Недостатки - низкая производительность процесса при использовании машин без уплотнения ТКО в кузове, высокие требования к планированию маршрута (времени прибытия на каждую остановку) и его выполнению водителем. Данную систему целесообразно применять в садоводческих товариществах и частном секторе.</w:t>
      </w:r>
    </w:p>
    <w:p w:rsidR="00187271" w:rsidRDefault="00187271">
      <w:pPr>
        <w:pStyle w:val="ConsPlusNormal"/>
        <w:spacing w:before="220"/>
        <w:ind w:firstLine="540"/>
        <w:jc w:val="both"/>
      </w:pPr>
      <w:r>
        <w:t>При контейнерной системе накопления отходов на территории домовладений, объектов культурно-бытового, производственного и другого назначения контейнеры размещаются (устанавливаются) на специально оборудованных площадках.</w:t>
      </w:r>
    </w:p>
    <w:p w:rsidR="00187271" w:rsidRDefault="00187271">
      <w:pPr>
        <w:pStyle w:val="ConsPlusNormal"/>
        <w:spacing w:before="220"/>
        <w:ind w:firstLine="540"/>
        <w:jc w:val="both"/>
      </w:pPr>
      <w:r>
        <w:t xml:space="preserve">Согласно Санитарным правилам содержания территорий населенных мест N 4690-88 от 05.08.88 </w:t>
      </w:r>
      <w:hyperlink r:id="rId46" w:history="1">
        <w:r>
          <w:rPr>
            <w:color w:val="0000FF"/>
          </w:rPr>
          <w:t>п. 1.12</w:t>
        </w:r>
      </w:hyperlink>
      <w:r>
        <w:t xml:space="preserve"> для обеспечения шумового комфорта жителей коммунальные отходы необходимо удалять из домовладений не ранее 7 часов и не позднее 23 часов.</w:t>
      </w:r>
    </w:p>
    <w:p w:rsidR="00187271" w:rsidRDefault="00187271">
      <w:pPr>
        <w:pStyle w:val="ConsPlusNormal"/>
        <w:jc w:val="both"/>
      </w:pPr>
    </w:p>
    <w:p w:rsidR="00187271" w:rsidRDefault="00187271">
      <w:pPr>
        <w:pStyle w:val="ConsPlusNormal"/>
        <w:jc w:val="center"/>
      </w:pPr>
      <w:r>
        <w:t>Организация накопления и вывоза крупногабаритных отходов</w:t>
      </w:r>
    </w:p>
    <w:p w:rsidR="00187271" w:rsidRDefault="00187271">
      <w:pPr>
        <w:pStyle w:val="ConsPlusNormal"/>
        <w:jc w:val="both"/>
      </w:pPr>
    </w:p>
    <w:p w:rsidR="00187271" w:rsidRDefault="00187271">
      <w:pPr>
        <w:pStyle w:val="ConsPlusNormal"/>
        <w:ind w:firstLine="540"/>
        <w:jc w:val="both"/>
      </w:pPr>
      <w:r>
        <w:t>Вывоз крупногабаритных отходов с территории домовладений следует производить по мере накопления, но не реже одного раза в неделю. Для их накопления необходимо организовать специально оборудованные места, расположенные на территории домовладений. Площадка должна иметь твердое покрытие и находиться в непосредственной близости от проезжей части дороги. Ее располагают на расстоянии не менее 20 м и не более 100 м от входных дверей обслуживаемых зданий. Размер площадки выбирают с учетом условий подъезда спецавтотранспорта при вывозе накопленных отходов. Вывоз крупногабаритных отходов производится по графику, согласованному с жилищной организацией. Сжигать отходы на территории домовладений запрещается. Число площадок для накопления крупногабаритных отходов, обслуживающих район, определяют с учетом нормы накопления, плотности крупногабаритных отходов и периодичности вывоза. Целесообразно оборудовать на 5 контейнерных площадок для ТКО 1 контейнер для негабаритных отходов. На начальном этапе предлагается частично использовать существующие на настоящий момент контейнерные площадки.</w:t>
      </w:r>
    </w:p>
    <w:p w:rsidR="00187271" w:rsidRDefault="00187271">
      <w:pPr>
        <w:pStyle w:val="ConsPlusNormal"/>
        <w:spacing w:before="220"/>
        <w:ind w:firstLine="540"/>
        <w:jc w:val="both"/>
      </w:pPr>
      <w:r>
        <w:t>Таким образом, в настоящее время в благоустроенном жилом фонде рекомендуется контейнерная система накопления КГО с размещением крупногабаритных отходов в бункерах на контейнерных площадках. В частом жилом фонде вывоз крупногабаритных отходов может осуществляться по сигнальной системе либо по расписанию, а накопление КГО целесообразно производить жителям самостоятельно, на территории частных домовладений.</w:t>
      </w:r>
    </w:p>
    <w:p w:rsidR="00187271" w:rsidRDefault="00187271">
      <w:pPr>
        <w:pStyle w:val="ConsPlusNormal"/>
        <w:jc w:val="both"/>
      </w:pPr>
    </w:p>
    <w:p w:rsidR="00187271" w:rsidRDefault="00187271">
      <w:pPr>
        <w:pStyle w:val="ConsPlusNormal"/>
        <w:jc w:val="center"/>
      </w:pPr>
      <w:r>
        <w:t>Требования к организации контейнерных площадок</w:t>
      </w:r>
    </w:p>
    <w:p w:rsidR="00187271" w:rsidRDefault="00187271">
      <w:pPr>
        <w:pStyle w:val="ConsPlusNormal"/>
        <w:jc w:val="center"/>
      </w:pPr>
      <w:r>
        <w:t>для накопления ТКО</w:t>
      </w:r>
    </w:p>
    <w:p w:rsidR="00187271" w:rsidRDefault="00187271">
      <w:pPr>
        <w:pStyle w:val="ConsPlusNormal"/>
        <w:jc w:val="both"/>
      </w:pPr>
    </w:p>
    <w:p w:rsidR="00187271" w:rsidRDefault="00187271">
      <w:pPr>
        <w:pStyle w:val="ConsPlusNormal"/>
        <w:ind w:firstLine="540"/>
        <w:jc w:val="both"/>
      </w:pPr>
      <w:r>
        <w:t xml:space="preserve">Места расположения контейнерных площадок определяют администрация Нижневартовского района, главы администраций городских поселений Излучинск, Новоаганск согласно требованиям </w:t>
      </w:r>
      <w:hyperlink r:id="rId47" w:history="1">
        <w:r>
          <w:rPr>
            <w:color w:val="0000FF"/>
          </w:rPr>
          <w:t>СанПиН 42-128-4690-88</w:t>
        </w:r>
      </w:hyperlink>
      <w:r>
        <w:t xml:space="preserve"> "Санитарные правила содержания территорий населенных мест", утвержденным Главным государственным санитарным врачом СССР 5 августа 1988 года N 4690-88, и вносят их в реестр мест (площадок) накопления ТКО, ведение которого осуществляется в соответствии с </w:t>
      </w:r>
      <w:hyperlink r:id="rId48" w:history="1">
        <w:r>
          <w:rPr>
            <w:color w:val="0000FF"/>
          </w:rPr>
          <w:t>Постановлением</w:t>
        </w:r>
      </w:hyperlink>
      <w:r>
        <w:t xml:space="preserve"> Правительства Российской Федерации от 31 августа 2018 года N 1039 "Об утверждении Правил обустройства мест (площадок) накопления ТКО и ведения их реестра".</w:t>
      </w:r>
    </w:p>
    <w:p w:rsidR="00187271" w:rsidRDefault="00187271">
      <w:pPr>
        <w:pStyle w:val="ConsPlusNormal"/>
        <w:spacing w:before="220"/>
        <w:ind w:firstLine="540"/>
        <w:jc w:val="both"/>
      </w:pPr>
      <w:r>
        <w:t>Требования к организации контейнерных площадок:</w:t>
      </w:r>
    </w:p>
    <w:p w:rsidR="00187271" w:rsidRDefault="00187271">
      <w:pPr>
        <w:pStyle w:val="ConsPlusNormal"/>
        <w:spacing w:before="220"/>
        <w:ind w:firstLine="540"/>
        <w:jc w:val="both"/>
      </w:pPr>
      <w:r>
        <w:t>- Контейнерные площадки располагаются на твердом, прочном, водонепроницаемом, легко очищаемом покрытии, которое способно обеспечивать установку и выкатывание контейнеров без повреждения. Контейнерные площадки должны иметь с трех сторон ограждение и навес, за исключением случаев установки заглубленных контейнеров.</w:t>
      </w:r>
    </w:p>
    <w:p w:rsidR="00187271" w:rsidRDefault="00187271">
      <w:pPr>
        <w:pStyle w:val="ConsPlusNormal"/>
        <w:spacing w:before="220"/>
        <w:ind w:firstLine="540"/>
        <w:jc w:val="both"/>
      </w:pPr>
      <w:r>
        <w:t>- Контейнерные площадки должны быть оборудованы информационными щитами с указанием контактов регионального оператора по обращению с ТКО, собственника контейнерной площадки, графика вывоза ТКО, сведений об обслуживаемых объектах.</w:t>
      </w:r>
    </w:p>
    <w:p w:rsidR="00187271" w:rsidRDefault="00187271">
      <w:pPr>
        <w:pStyle w:val="ConsPlusNormal"/>
        <w:spacing w:before="220"/>
        <w:ind w:firstLine="540"/>
        <w:jc w:val="both"/>
      </w:pPr>
      <w:r>
        <w:t>- Для накопления ТКО используются контейнеры, изготовленные из пластика или металла.</w:t>
      </w:r>
    </w:p>
    <w:p w:rsidR="00187271" w:rsidRDefault="00187271">
      <w:pPr>
        <w:pStyle w:val="ConsPlusNormal"/>
        <w:spacing w:before="220"/>
        <w:ind w:firstLine="540"/>
        <w:jc w:val="both"/>
      </w:pPr>
      <w:r>
        <w:t>- Объем контейнеров и их количество на контейнерных площадках, необходимое для накопления ТКО, образуемых физическими лицами, определяют администрация Нижневартовского района, главы администраций городских поселений Излучинск, Новоаганск исходя из количества жителей и нормативов накопления ТКО в соответствии с реестром мест (площадок) накопления ТКО.</w:t>
      </w:r>
    </w:p>
    <w:p w:rsidR="00187271" w:rsidRDefault="00187271">
      <w:pPr>
        <w:pStyle w:val="ConsPlusNormal"/>
        <w:spacing w:before="220"/>
        <w:ind w:firstLine="540"/>
        <w:jc w:val="both"/>
      </w:pPr>
      <w:r>
        <w:t>- На одной контейнерной площадке могут располагаться не более пяти контейнеров.</w:t>
      </w:r>
    </w:p>
    <w:p w:rsidR="00187271" w:rsidRDefault="00187271">
      <w:pPr>
        <w:pStyle w:val="ConsPlusNormal"/>
        <w:spacing w:before="220"/>
        <w:ind w:firstLine="540"/>
        <w:jc w:val="both"/>
      </w:pPr>
      <w:r>
        <w:lastRenderedPageBreak/>
        <w:t>- Юридические лица и индивидуальные предприниматели, в результате деятельности которых образуются ТКО, вправе обустраивать контейнерные площадки на земельных участках, находящихся в их владении на праве собственности, договора аренды или иных установленных законодательством Российской Федерации основаниях.</w:t>
      </w:r>
    </w:p>
    <w:p w:rsidR="00187271" w:rsidRDefault="00187271">
      <w:pPr>
        <w:pStyle w:val="ConsPlusNormal"/>
        <w:spacing w:before="220"/>
        <w:ind w:firstLine="540"/>
        <w:jc w:val="both"/>
      </w:pPr>
      <w:r>
        <w:t>- Приобретение контейнеров и бункеров для накопления ТКО осуществляют собственники контейнерных площадок.</w:t>
      </w:r>
    </w:p>
    <w:p w:rsidR="00187271" w:rsidRDefault="00187271">
      <w:pPr>
        <w:pStyle w:val="ConsPlusNormal"/>
        <w:spacing w:before="220"/>
        <w:ind w:firstLine="540"/>
        <w:jc w:val="both"/>
      </w:pPr>
      <w:r>
        <w:t xml:space="preserve">Согласно </w:t>
      </w:r>
      <w:hyperlink r:id="rId49" w:history="1">
        <w:r>
          <w:rPr>
            <w:color w:val="0000FF"/>
          </w:rPr>
          <w:t>СанПиН 42-128-4690-88</w:t>
        </w:r>
      </w:hyperlink>
      <w:r>
        <w:t xml:space="preserve">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187271" w:rsidRDefault="00187271">
      <w:pPr>
        <w:pStyle w:val="ConsPlusNormal"/>
        <w:spacing w:before="220"/>
        <w:ind w:firstLine="540"/>
        <w:jc w:val="both"/>
      </w:pPr>
      <w:r>
        <w:t>Санитарная обработка сборников:</w:t>
      </w:r>
    </w:p>
    <w:p w:rsidR="00187271" w:rsidRDefault="00187271">
      <w:pPr>
        <w:pStyle w:val="ConsPlusNormal"/>
        <w:spacing w:before="220"/>
        <w:ind w:firstLine="540"/>
        <w:jc w:val="both"/>
      </w:pPr>
      <w:r>
        <w:t>Санитарная обработка контейнерных площадок на придомовом участке должна производиться по правилам местных органов Санитарно-эпидемиологической службы.</w:t>
      </w:r>
    </w:p>
    <w:p w:rsidR="00187271" w:rsidRDefault="00187271">
      <w:pPr>
        <w:pStyle w:val="ConsPlusNormal"/>
        <w:spacing w:before="220"/>
        <w:ind w:firstLine="540"/>
        <w:jc w:val="both"/>
      </w:pPr>
      <w:r>
        <w:t>Металлические сборники отходов в летний период необходимо промывать, при "несменяемой" системе - не реже 1 раза в 10 дней, при "сменяемой" - после опорожнения.</w:t>
      </w:r>
    </w:p>
    <w:p w:rsidR="00187271" w:rsidRDefault="00187271">
      <w:pPr>
        <w:pStyle w:val="ConsPlusNormal"/>
        <w:spacing w:before="220"/>
        <w:ind w:firstLine="540"/>
        <w:jc w:val="both"/>
      </w:pPr>
      <w:r>
        <w:t>Мойка сборников производится жилищно-эксплуатационными или другими специализирующими организациями, отвечающими за санитарную обработку контейнеров, на специально отведенных местах, отвечающих санитарным и техническим требованиям.</w:t>
      </w:r>
    </w:p>
    <w:p w:rsidR="00187271" w:rsidRDefault="00187271">
      <w:pPr>
        <w:pStyle w:val="ConsPlusNormal"/>
        <w:spacing w:before="220"/>
        <w:ind w:firstLine="540"/>
        <w:jc w:val="both"/>
      </w:pPr>
      <w:r>
        <w:t>При наличии машин, предназначенных для мойки мусоросборников, их мойку и санитарную обработку может осуществлять спецавтохозяйства за отдельную плату. При заключении договоров на оказание услуг по обращению с ТКО рекомендуется прописывать отдельной строкой условия санитарной обработки контейнеров.</w:t>
      </w:r>
    </w:p>
    <w:p w:rsidR="00187271" w:rsidRDefault="00187271">
      <w:pPr>
        <w:pStyle w:val="ConsPlusNormal"/>
        <w:spacing w:before="220"/>
        <w:ind w:firstLine="540"/>
        <w:jc w:val="both"/>
      </w:pPr>
      <w:r>
        <w:t>Каждый год 10 - 20% контейнеров подлежит замене.</w:t>
      </w:r>
    </w:p>
    <w:p w:rsidR="00187271" w:rsidRDefault="00187271">
      <w:pPr>
        <w:pStyle w:val="ConsPlusNormal"/>
        <w:jc w:val="both"/>
      </w:pPr>
    </w:p>
    <w:p w:rsidR="00187271" w:rsidRDefault="00187271">
      <w:pPr>
        <w:pStyle w:val="ConsPlusTitle"/>
        <w:jc w:val="center"/>
        <w:outlineLvl w:val="2"/>
      </w:pPr>
      <w:bookmarkStart w:id="50" w:name="P3306"/>
      <w:bookmarkEnd w:id="50"/>
      <w:r>
        <w:t>5.2. Методы организации накопления, сбора отработанных</w:t>
      </w:r>
    </w:p>
    <w:p w:rsidR="00187271" w:rsidRDefault="00187271">
      <w:pPr>
        <w:pStyle w:val="ConsPlusTitle"/>
        <w:jc w:val="center"/>
      </w:pPr>
      <w:r>
        <w:t>ртутьсодержащих ламп и информирования юридических лиц,</w:t>
      </w:r>
    </w:p>
    <w:p w:rsidR="00187271" w:rsidRDefault="00187271">
      <w:pPr>
        <w:pStyle w:val="ConsPlusTitle"/>
        <w:jc w:val="center"/>
      </w:pPr>
      <w:r>
        <w:t>индивидуальных предпринимателей и физических лиц о порядке</w:t>
      </w:r>
    </w:p>
    <w:p w:rsidR="00187271" w:rsidRDefault="00187271">
      <w:pPr>
        <w:pStyle w:val="ConsPlusTitle"/>
        <w:jc w:val="center"/>
      </w:pPr>
      <w:r>
        <w:t>осуществления такого накопления</w:t>
      </w:r>
    </w:p>
    <w:p w:rsidR="00187271" w:rsidRDefault="00187271">
      <w:pPr>
        <w:pStyle w:val="ConsPlusNormal"/>
        <w:jc w:val="both"/>
      </w:pPr>
    </w:p>
    <w:p w:rsidR="00187271" w:rsidRDefault="00187271">
      <w:pPr>
        <w:pStyle w:val="ConsPlusNormal"/>
        <w:ind w:firstLine="540"/>
        <w:jc w:val="both"/>
      </w:pPr>
      <w:r>
        <w:t>В структуру отходов, образовывающихся у населения и объектов социальной инфраструктуры, входят отходы, содержащие ртуть, относящиеся к 1 классу опасности.</w:t>
      </w:r>
    </w:p>
    <w:p w:rsidR="00187271" w:rsidRDefault="00187271">
      <w:pPr>
        <w:pStyle w:val="ConsPlusNormal"/>
        <w:spacing w:before="220"/>
        <w:ind w:firstLine="540"/>
        <w:jc w:val="both"/>
      </w:pPr>
      <w:r>
        <w:t>Источниками ртути в отходах являются:</w:t>
      </w:r>
    </w:p>
    <w:p w:rsidR="00187271" w:rsidRDefault="00187271">
      <w:pPr>
        <w:pStyle w:val="ConsPlusNormal"/>
        <w:spacing w:before="220"/>
        <w:ind w:firstLine="540"/>
        <w:jc w:val="both"/>
      </w:pPr>
      <w:r>
        <w:t>- использованные люминесцентные лампы дневного света;</w:t>
      </w:r>
    </w:p>
    <w:p w:rsidR="00187271" w:rsidRDefault="00187271">
      <w:pPr>
        <w:pStyle w:val="ConsPlusNormal"/>
        <w:spacing w:before="220"/>
        <w:ind w:firstLine="540"/>
        <w:jc w:val="both"/>
      </w:pPr>
      <w:r>
        <w:t>- элементы автономного питания разнообразных устройств (отработанные батарейки) и аккумуляторы;</w:t>
      </w:r>
    </w:p>
    <w:p w:rsidR="00187271" w:rsidRDefault="00187271">
      <w:pPr>
        <w:pStyle w:val="ConsPlusNormal"/>
        <w:spacing w:before="220"/>
        <w:ind w:firstLine="540"/>
        <w:jc w:val="both"/>
      </w:pPr>
      <w:r>
        <w:t>- медицинские приборы и препараты (термометры и прочие).</w:t>
      </w:r>
    </w:p>
    <w:p w:rsidR="00187271" w:rsidRDefault="00187271">
      <w:pPr>
        <w:pStyle w:val="ConsPlusNormal"/>
        <w:spacing w:before="220"/>
        <w:ind w:firstLine="540"/>
        <w:jc w:val="both"/>
      </w:pPr>
      <w:r>
        <w:t xml:space="preserve">Согласно Федеральному </w:t>
      </w:r>
      <w:hyperlink r:id="rId50" w:history="1">
        <w:r>
          <w:rPr>
            <w:color w:val="0000FF"/>
          </w:rPr>
          <w:t>закону</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предусмотрен переход на энергосберегающие лампы, которые содержат ртуть.</w:t>
      </w:r>
    </w:p>
    <w:p w:rsidR="00187271" w:rsidRDefault="00187271">
      <w:pPr>
        <w:pStyle w:val="ConsPlusNormal"/>
        <w:spacing w:before="220"/>
        <w:ind w:firstLine="540"/>
        <w:jc w:val="both"/>
      </w:pPr>
      <w:r>
        <w:t xml:space="preserve">Законодательством Российской Федерации запрещается вывоз ртути и ее отходов, а также ртутьсодержащих приборов на полигон и другие не согласованные места. Прием от предприятий, </w:t>
      </w:r>
      <w:r>
        <w:lastRenderedPageBreak/>
        <w:t>организаций, учреждений металлической ртути, неисправных люминесцентных и дугоразрядных ламп, других ртутьсодержащих приборов и материалов и их утилизация осуществляется специализированными предприятиями.</w:t>
      </w:r>
    </w:p>
    <w:p w:rsidR="00187271" w:rsidRDefault="00187271">
      <w:pPr>
        <w:pStyle w:val="ConsPlusNormal"/>
        <w:spacing w:before="220"/>
        <w:ind w:firstLine="540"/>
        <w:jc w:val="both"/>
      </w:pPr>
      <w:hyperlink r:id="rId51" w:history="1">
        <w:r>
          <w:rPr>
            <w:color w:val="0000FF"/>
          </w:rPr>
          <w:t>Постановлением</w:t>
        </w:r>
      </w:hyperlink>
      <w:r>
        <w:t xml:space="preserve"> Правительства Российской Федерации от 28.12.2020 N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Данные правила устанавливают порядок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Действия по обращению с отходами самостоятельно физическими лицами - потребителями ртутьсодержащих ламп не предусмотрены. Обязанность по организации мест накопления отработанных ртутных ламп от жителей возлагается на организации, осуществляющие управление многоквартирными домами на основании заключенного договора на оказание услуг по содержанию и ремонту общего имущества в таком доме.</w:t>
      </w:r>
    </w:p>
    <w:p w:rsidR="00187271" w:rsidRDefault="00187271">
      <w:pPr>
        <w:pStyle w:val="ConsPlusNormal"/>
        <w:jc w:val="both"/>
      </w:pPr>
      <w:r>
        <w:t xml:space="preserve">(в ред. </w:t>
      </w:r>
      <w:hyperlink r:id="rId52" w:history="1">
        <w:r>
          <w:rPr>
            <w:color w:val="0000FF"/>
          </w:rPr>
          <w:t>постановления</w:t>
        </w:r>
      </w:hyperlink>
      <w:r>
        <w:t xml:space="preserve"> Администрации Нижневартовского района от 14.04.2021 N 582)</w:t>
      </w:r>
    </w:p>
    <w:p w:rsidR="00187271" w:rsidRDefault="00187271">
      <w:pPr>
        <w:pStyle w:val="ConsPlusNormal"/>
        <w:spacing w:before="220"/>
        <w:ind w:firstLine="540"/>
        <w:jc w:val="both"/>
      </w:pPr>
      <w:r>
        <w:t>Ртутьсодержащие и люминесцентные лампы и ртутные термометры, в том числе химические источники питания (батарейки, аккумуляторы), относятся к опасным отходам - отходы, существование которых и (или) обращение с которыми представляет опасность для жизни, здоровья человека и окружающей природной среды.</w:t>
      </w:r>
    </w:p>
    <w:p w:rsidR="00187271" w:rsidRDefault="00187271">
      <w:pPr>
        <w:pStyle w:val="ConsPlusNormal"/>
        <w:spacing w:before="220"/>
        <w:ind w:firstLine="540"/>
        <w:jc w:val="both"/>
      </w:pPr>
      <w:r>
        <w:t>При раздельном накоплении ТКО в многоквартирных жилых домах, оборудованных мусоропроводами, накопление опасных отходов и вторичного сырья осуществляется в соответствующих контейнерах, расположенных на контейнерных площадках.</w:t>
      </w:r>
    </w:p>
    <w:p w:rsidR="00187271" w:rsidRDefault="00187271">
      <w:pPr>
        <w:pStyle w:val="ConsPlusNormal"/>
        <w:spacing w:before="220"/>
        <w:ind w:firstLine="540"/>
        <w:jc w:val="both"/>
      </w:pPr>
      <w:r>
        <w:t>Для накопления опасных отходов используются специализированные контейнеры, позволяющие избежать попадания опасных компонентов в окружающую среду. С целью недопущения повреждения при эксплуатации контейнерных площадок контейнеры для накопления опасных отходов отделяются от контейнеров для накопления ТКО с учетом обеспечения невозможности их опрокидывания или перемещения.</w:t>
      </w:r>
    </w:p>
    <w:p w:rsidR="00187271" w:rsidRDefault="00187271">
      <w:pPr>
        <w:pStyle w:val="ConsPlusNormal"/>
        <w:spacing w:before="220"/>
        <w:ind w:firstLine="540"/>
        <w:jc w:val="both"/>
      </w:pPr>
      <w:r>
        <w:t>Накопление опасных отходов должно выполняться методами, исключающими их бой и разгерметизацию. Количество контейнеров для накопления опасных отходов должно исходить из расчета не менее одного контейнера на двадцать тысяч квадратных метров жилого фонда.</w:t>
      </w:r>
    </w:p>
    <w:p w:rsidR="00187271" w:rsidRDefault="00187271">
      <w:pPr>
        <w:pStyle w:val="ConsPlusNormal"/>
        <w:spacing w:before="220"/>
        <w:ind w:firstLine="540"/>
        <w:jc w:val="both"/>
      </w:pPr>
      <w:r>
        <w:t>Специализированные организации, имеющие лицензии на осуществление деятельности по накоплению, сбору, транспортировке, обработке, утилизации, обезвреживанию, размещению отходов I - III класса опасности, обеспечивают обращение с опасными отходами.</w:t>
      </w:r>
    </w:p>
    <w:p w:rsidR="00187271" w:rsidRDefault="00187271">
      <w:pPr>
        <w:pStyle w:val="ConsPlusNormal"/>
        <w:spacing w:before="220"/>
        <w:ind w:firstLine="540"/>
        <w:jc w:val="both"/>
      </w:pPr>
      <w:r>
        <w:t>Прием отработанных ртутьсодержащих ламп и химических источников питания на территории Нижневартовского района осуществляют:</w:t>
      </w:r>
    </w:p>
    <w:p w:rsidR="00187271" w:rsidRDefault="00187271">
      <w:pPr>
        <w:pStyle w:val="ConsPlusNormal"/>
        <w:spacing w:before="220"/>
        <w:ind w:firstLine="540"/>
        <w:jc w:val="both"/>
      </w:pPr>
      <w:r>
        <w:t>- АО "ИМКХ";</w:t>
      </w:r>
    </w:p>
    <w:p w:rsidR="00187271" w:rsidRDefault="00187271">
      <w:pPr>
        <w:pStyle w:val="ConsPlusNormal"/>
        <w:spacing w:before="220"/>
        <w:ind w:firstLine="540"/>
        <w:jc w:val="both"/>
      </w:pPr>
      <w:r>
        <w:t>- ООО ИУК "Жилище";</w:t>
      </w:r>
    </w:p>
    <w:p w:rsidR="00187271" w:rsidRDefault="00187271">
      <w:pPr>
        <w:pStyle w:val="ConsPlusNormal"/>
        <w:spacing w:before="220"/>
        <w:ind w:firstLine="540"/>
        <w:jc w:val="both"/>
      </w:pPr>
      <w:r>
        <w:t>- ООО "УК ПРОГРЕСС";</w:t>
      </w:r>
    </w:p>
    <w:p w:rsidR="00187271" w:rsidRDefault="00187271">
      <w:pPr>
        <w:pStyle w:val="ConsPlusNormal"/>
        <w:spacing w:before="220"/>
        <w:ind w:firstLine="540"/>
        <w:jc w:val="both"/>
      </w:pPr>
      <w:r>
        <w:t>- МУП "СЖКХ".</w:t>
      </w:r>
    </w:p>
    <w:p w:rsidR="00187271" w:rsidRDefault="00187271">
      <w:pPr>
        <w:pStyle w:val="ConsPlusNormal"/>
        <w:spacing w:before="220"/>
        <w:ind w:firstLine="540"/>
        <w:jc w:val="both"/>
      </w:pPr>
      <w:r>
        <w:t xml:space="preserve">Информация о местах накопления отработанных ртутьсодержащих ламп и химических источников питания (батарейки) в Нижневартовском районе представлена в </w:t>
      </w:r>
      <w:hyperlink w:anchor="P1891" w:history="1">
        <w:r>
          <w:rPr>
            <w:color w:val="0000FF"/>
          </w:rPr>
          <w:t>Разделе 4.3</w:t>
        </w:r>
      </w:hyperlink>
      <w:r>
        <w:t>.</w:t>
      </w:r>
    </w:p>
    <w:p w:rsidR="00187271" w:rsidRDefault="00187271">
      <w:pPr>
        <w:pStyle w:val="ConsPlusNormal"/>
        <w:jc w:val="both"/>
      </w:pPr>
    </w:p>
    <w:p w:rsidR="00187271" w:rsidRDefault="00187271">
      <w:pPr>
        <w:pStyle w:val="ConsPlusTitle"/>
        <w:jc w:val="center"/>
        <w:outlineLvl w:val="2"/>
      </w:pPr>
      <w:bookmarkStart w:id="51" w:name="P3332"/>
      <w:bookmarkEnd w:id="51"/>
      <w:r>
        <w:t>5.3. Решения по конструкции мусоропроводов и контейнерных</w:t>
      </w:r>
    </w:p>
    <w:p w:rsidR="00187271" w:rsidRDefault="00187271">
      <w:pPr>
        <w:pStyle w:val="ConsPlusTitle"/>
        <w:jc w:val="center"/>
      </w:pPr>
      <w:r>
        <w:lastRenderedPageBreak/>
        <w:t>площадок, требования по их эксплуатации</w:t>
      </w:r>
    </w:p>
    <w:p w:rsidR="00187271" w:rsidRDefault="00187271">
      <w:pPr>
        <w:pStyle w:val="ConsPlusNormal"/>
        <w:jc w:val="both"/>
      </w:pPr>
    </w:p>
    <w:p w:rsidR="00187271" w:rsidRDefault="00187271">
      <w:pPr>
        <w:pStyle w:val="ConsPlusNormal"/>
        <w:ind w:firstLine="540"/>
        <w:jc w:val="both"/>
      </w:pPr>
      <w:r>
        <w:t>- Контейнерные площадки располагаются на твердом, прочном, водонепроницаемом, легко очищаемом покрытии, которое способно обеспечивать установку и выкатывание контейнеров без повреждения. Контейнерные площадки должны иметь с трех сторон ограждение и навес, за исключением случаев установки заглубленных контейнеров.</w:t>
      </w:r>
    </w:p>
    <w:p w:rsidR="00187271" w:rsidRDefault="00187271">
      <w:pPr>
        <w:pStyle w:val="ConsPlusNormal"/>
        <w:spacing w:before="220"/>
        <w:ind w:firstLine="540"/>
        <w:jc w:val="both"/>
      </w:pPr>
      <w:r>
        <w:t>- Контейнерные площадки должны быть оборудованы информационными щитами с указанием контактов регионального оператора по обращению с ТКО, собственника контейнерной площадки, графика вывоза ТКО, сведений об обслуживаемых объектах.</w:t>
      </w:r>
    </w:p>
    <w:p w:rsidR="00187271" w:rsidRDefault="00187271">
      <w:pPr>
        <w:pStyle w:val="ConsPlusNormal"/>
        <w:spacing w:before="220"/>
        <w:ind w:firstLine="540"/>
        <w:jc w:val="both"/>
      </w:pPr>
      <w:r>
        <w:t>- Для накопления ТКО используются контейнеры, изготовленные из пластика или металла.</w:t>
      </w:r>
    </w:p>
    <w:p w:rsidR="00187271" w:rsidRDefault="00187271">
      <w:pPr>
        <w:pStyle w:val="ConsPlusNormal"/>
        <w:spacing w:before="220"/>
        <w:ind w:firstLine="540"/>
        <w:jc w:val="both"/>
      </w:pPr>
      <w:r>
        <w:t>- Объем контейнеров и их количество на контейнерных площадках, необходимое для накопления ТКО, образуемых физическими лицами, определяют администрация Нижневартовского района, главы администраций городских поселений Излучинск, Новоаганск исходя из количества жителей и нормативов накопления ТКО в соответствии с реестром мест (площадок) накопления ТКО.</w:t>
      </w:r>
    </w:p>
    <w:p w:rsidR="00187271" w:rsidRDefault="00187271">
      <w:pPr>
        <w:pStyle w:val="ConsPlusNormal"/>
        <w:spacing w:before="220"/>
        <w:ind w:firstLine="540"/>
        <w:jc w:val="both"/>
      </w:pPr>
      <w:r>
        <w:t>- На одной контейнерной площадке могут располагаться не более пяти контейнеров.</w:t>
      </w:r>
    </w:p>
    <w:p w:rsidR="00187271" w:rsidRDefault="00187271">
      <w:pPr>
        <w:pStyle w:val="ConsPlusNormal"/>
        <w:spacing w:before="220"/>
        <w:ind w:firstLine="540"/>
        <w:jc w:val="both"/>
      </w:pPr>
      <w:r>
        <w:t>- Юридические лица и индивидуальные предприниматели, в результате деятельности которых образуются ТКО, вправе обустраивать контейнерные площадки на земельных участках, находящихся в их владении на праве собственности, договора аренды или иных установленных законодательством Российской Федерации основаниях.</w:t>
      </w:r>
    </w:p>
    <w:p w:rsidR="00187271" w:rsidRDefault="00187271">
      <w:pPr>
        <w:pStyle w:val="ConsPlusNormal"/>
        <w:spacing w:before="220"/>
        <w:ind w:firstLine="540"/>
        <w:jc w:val="both"/>
      </w:pPr>
      <w:r>
        <w:t>- Приобретение контейнеров и бункеров для накопления ТКО осуществляют собственники контейнерных площадок.</w:t>
      </w:r>
    </w:p>
    <w:p w:rsidR="00187271" w:rsidRDefault="00187271">
      <w:pPr>
        <w:pStyle w:val="ConsPlusNormal"/>
        <w:spacing w:before="220"/>
        <w:ind w:firstLine="540"/>
        <w:jc w:val="both"/>
      </w:pPr>
      <w:r>
        <w:t>Для применения предлагаются к установке стационарные металлические контейнеры, окрашенные, объемом 0,75 м</w:t>
      </w:r>
      <w:r>
        <w:rPr>
          <w:vertAlign w:val="superscript"/>
        </w:rPr>
        <w:t>3</w:t>
      </w:r>
      <w:r>
        <w:t>, с установкой их на контейнерные площадки.</w:t>
      </w:r>
    </w:p>
    <w:p w:rsidR="00187271" w:rsidRDefault="00187271">
      <w:pPr>
        <w:pStyle w:val="ConsPlusNormal"/>
        <w:spacing w:before="220"/>
        <w:ind w:firstLine="540"/>
        <w:jc w:val="both"/>
      </w:pPr>
      <w:r>
        <w:t>Размещение контейнеров осуществляется на обустроенных площадках в жилых зонах, а также возле общественных зданий и сооружений.</w:t>
      </w:r>
    </w:p>
    <w:p w:rsidR="00187271" w:rsidRDefault="00187271">
      <w:pPr>
        <w:pStyle w:val="ConsPlusNormal"/>
        <w:spacing w:before="220"/>
        <w:ind w:firstLine="540"/>
        <w:jc w:val="both"/>
      </w:pPr>
      <w:r>
        <w:t xml:space="preserve">В соответствии с Федеральным </w:t>
      </w:r>
      <w:hyperlink r:id="rId53" w:history="1">
        <w:r>
          <w:rPr>
            <w:color w:val="0000FF"/>
          </w:rPr>
          <w:t>законом</w:t>
        </w:r>
      </w:hyperlink>
      <w:r>
        <w:t xml:space="preserve"> N 89-ФЗ "Об отходах производства и потребления" с 1 января 2019 года администрация района и администрации городских поселений Излучинск и Новоаганск осуществляют полномочия:</w:t>
      </w:r>
    </w:p>
    <w:p w:rsidR="00187271" w:rsidRDefault="00187271">
      <w:pPr>
        <w:pStyle w:val="ConsPlusNormal"/>
        <w:spacing w:before="220"/>
        <w:ind w:firstLine="540"/>
        <w:jc w:val="both"/>
      </w:pPr>
      <w:r>
        <w:t>1) по созданию и содержанию мест накопления ТКО;</w:t>
      </w:r>
    </w:p>
    <w:p w:rsidR="00187271" w:rsidRDefault="00187271">
      <w:pPr>
        <w:pStyle w:val="ConsPlusNormal"/>
        <w:spacing w:before="220"/>
        <w:ind w:firstLine="540"/>
        <w:jc w:val="both"/>
      </w:pPr>
      <w:r>
        <w:t>2) определению схемы размещения и ведению реестра мест накопления ТКО;</w:t>
      </w:r>
    </w:p>
    <w:p w:rsidR="00187271" w:rsidRDefault="00187271">
      <w:pPr>
        <w:pStyle w:val="ConsPlusNormal"/>
        <w:spacing w:before="220"/>
        <w:ind w:firstLine="540"/>
        <w:jc w:val="both"/>
      </w:pPr>
      <w:r>
        <w:t>3) экологическому воспитанию и формированию экологической культуры в области обращения с отходами.</w:t>
      </w:r>
    </w:p>
    <w:p w:rsidR="00187271" w:rsidRDefault="00187271">
      <w:pPr>
        <w:pStyle w:val="ConsPlusNormal"/>
        <w:spacing w:before="220"/>
        <w:ind w:firstLine="540"/>
        <w:jc w:val="both"/>
      </w:pPr>
      <w:r>
        <w:t xml:space="preserve">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w:t>
      </w:r>
      <w:hyperlink r:id="rId54" w:history="1">
        <w:r>
          <w:rPr>
            <w:color w:val="0000FF"/>
          </w:rPr>
          <w:t>СанПиН 2.1.7.1322-03</w:t>
        </w:r>
      </w:hyperlink>
      <w:r>
        <w:t xml:space="preserve"> "Гигиенические требования к размещению и обезвреживанию отходов производства и потребления".</w:t>
      </w:r>
    </w:p>
    <w:p w:rsidR="00187271" w:rsidRDefault="00187271">
      <w:pPr>
        <w:pStyle w:val="ConsPlusNormal"/>
        <w:spacing w:before="220"/>
        <w:ind w:firstLine="540"/>
        <w:jc w:val="both"/>
      </w:pPr>
      <w:r>
        <w:t>Переполнение контейнеров отходами не допускается.</w:t>
      </w:r>
    </w:p>
    <w:p w:rsidR="00187271" w:rsidRDefault="00187271">
      <w:pPr>
        <w:pStyle w:val="ConsPlusNormal"/>
        <w:spacing w:before="220"/>
        <w:ind w:firstLine="540"/>
        <w:jc w:val="both"/>
      </w:pPr>
      <w:r>
        <w:t>Контейнерные площадки, независимо от формы собственности и принадлежности, должны быть постоянно очищены от отходов, содержаться в чистоте и порядке.</w:t>
      </w:r>
    </w:p>
    <w:p w:rsidR="00187271" w:rsidRDefault="00187271">
      <w:pPr>
        <w:pStyle w:val="ConsPlusNormal"/>
        <w:spacing w:before="220"/>
        <w:ind w:firstLine="540"/>
        <w:jc w:val="both"/>
      </w:pPr>
      <w:r>
        <w:lastRenderedPageBreak/>
        <w:t>Ответственность за зачистку контейнерной площадки от просыпавшихся при выгрузке из контейнеров (бункеров накопителей) отходов в мусоровоз возлагается на регионального оператора, за накопление отходов в контейнеры и бункеры-накопители, за содержание контейнерных площадок возлагается на собственников земельных участков, где расположенные контейнерные площадки.</w:t>
      </w:r>
    </w:p>
    <w:p w:rsidR="00187271" w:rsidRDefault="00187271">
      <w:pPr>
        <w:pStyle w:val="ConsPlusNormal"/>
        <w:spacing w:before="220"/>
        <w:ind w:firstLine="540"/>
        <w:jc w:val="both"/>
      </w:pPr>
      <w:r>
        <w:t>Региональный оператор несет ответственность за обращение с твердыми коммунальными отходами с момента погрузки таких отходов в мусоровоз.</w:t>
      </w:r>
    </w:p>
    <w:p w:rsidR="00187271" w:rsidRDefault="00187271">
      <w:pPr>
        <w:pStyle w:val="ConsPlusNormal"/>
        <w:spacing w:before="220"/>
        <w:ind w:firstLine="540"/>
        <w:jc w:val="both"/>
      </w:pPr>
      <w:r>
        <w:t>График и время сбора ТКО для дальнейшего транспортирования определяется условиями договора (между региональным оператором и собственником ТКО) на оказание услуг по обращению с твердыми коммунальными отходами.</w:t>
      </w:r>
    </w:p>
    <w:p w:rsidR="00187271" w:rsidRDefault="00187271">
      <w:pPr>
        <w:pStyle w:val="ConsPlusNormal"/>
        <w:jc w:val="both"/>
      </w:pPr>
    </w:p>
    <w:p w:rsidR="00187271" w:rsidRDefault="00187271">
      <w:pPr>
        <w:pStyle w:val="ConsPlusTitle"/>
        <w:jc w:val="center"/>
        <w:outlineLvl w:val="2"/>
      </w:pPr>
      <w:bookmarkStart w:id="52" w:name="P3355"/>
      <w:bookmarkEnd w:id="52"/>
      <w:r>
        <w:t>5.4. Мероприятия по мойке и дезинфекции контейнеров</w:t>
      </w:r>
    </w:p>
    <w:p w:rsidR="00187271" w:rsidRDefault="00187271">
      <w:pPr>
        <w:pStyle w:val="ConsPlusTitle"/>
        <w:jc w:val="center"/>
      </w:pPr>
      <w:r>
        <w:t>и мусоровозного транспорта</w:t>
      </w:r>
    </w:p>
    <w:p w:rsidR="00187271" w:rsidRDefault="00187271">
      <w:pPr>
        <w:pStyle w:val="ConsPlusNormal"/>
        <w:jc w:val="both"/>
      </w:pPr>
    </w:p>
    <w:p w:rsidR="00187271" w:rsidRDefault="00187271">
      <w:pPr>
        <w:pStyle w:val="ConsPlusNormal"/>
        <w:ind w:firstLine="540"/>
        <w:jc w:val="both"/>
      </w:pPr>
      <w:r>
        <w:t>Одним из важнейших звеньев планово-регулярной очистки домовладений является мойка, а при необходимости и дезинфекция контейнеров.</w:t>
      </w:r>
    </w:p>
    <w:p w:rsidR="00187271" w:rsidRDefault="00187271">
      <w:pPr>
        <w:pStyle w:val="ConsPlusNormal"/>
        <w:spacing w:before="220"/>
        <w:ind w:firstLine="540"/>
        <w:jc w:val="both"/>
      </w:pPr>
      <w:r>
        <w:t>При разгрузке контейнеров часть отходов остается на днище и стенках сборников, привлекая насекомых, птиц и грызунов, способствуя распространению специфического запаха.</w:t>
      </w:r>
    </w:p>
    <w:p w:rsidR="00187271" w:rsidRDefault="00187271">
      <w:pPr>
        <w:pStyle w:val="ConsPlusNormal"/>
        <w:spacing w:before="220"/>
        <w:ind w:firstLine="540"/>
        <w:jc w:val="both"/>
      </w:pPr>
      <w:r>
        <w:t xml:space="preserve">Для удаления налипших отходов контейнеры необходимо мыть, что предписывается </w:t>
      </w:r>
      <w:hyperlink r:id="rId55" w:history="1">
        <w:r>
          <w:rPr>
            <w:color w:val="0000FF"/>
          </w:rPr>
          <w:t>СанПиН 42-128-4690-88</w:t>
        </w:r>
      </w:hyperlink>
      <w:r>
        <w:t>.</w:t>
      </w:r>
    </w:p>
    <w:p w:rsidR="00187271" w:rsidRDefault="00187271">
      <w:pPr>
        <w:pStyle w:val="ConsPlusNormal"/>
        <w:spacing w:before="220"/>
        <w:ind w:firstLine="540"/>
        <w:jc w:val="both"/>
      </w:pPr>
      <w:r>
        <w:t>Контейнеры, предназначенные для пищевых отходов, использовать для каких-либо других целей запрещается. Следует ежедневно тщательно промывать контейнеры водой с применением моющих средств и периодически подвергать их дезинфекции 2-процентным раствором кальцинированной соды или едкого натра, или раствором хлорной извести, содержащей 2% активного хлора. После дезинфекции контейнеры необходимо промыть водой. Ответственность за использование и правильное содержание контейнеров несет предприятие, собирающее пищевые отходы.</w:t>
      </w:r>
    </w:p>
    <w:p w:rsidR="00187271" w:rsidRDefault="00187271">
      <w:pPr>
        <w:pStyle w:val="ConsPlusNormal"/>
        <w:jc w:val="both"/>
      </w:pPr>
    </w:p>
    <w:p w:rsidR="00187271" w:rsidRDefault="00187271">
      <w:pPr>
        <w:pStyle w:val="ConsPlusTitle"/>
        <w:jc w:val="center"/>
        <w:outlineLvl w:val="2"/>
      </w:pPr>
      <w:bookmarkStart w:id="53" w:name="P3363"/>
      <w:bookmarkEnd w:id="53"/>
      <w:r>
        <w:t>5.5. Рекомендации по раздельному накоплению, сбору ценных</w:t>
      </w:r>
    </w:p>
    <w:p w:rsidR="00187271" w:rsidRDefault="00187271">
      <w:pPr>
        <w:pStyle w:val="ConsPlusTitle"/>
        <w:jc w:val="center"/>
      </w:pPr>
      <w:r>
        <w:t>компонентов ТКО</w:t>
      </w:r>
    </w:p>
    <w:p w:rsidR="00187271" w:rsidRDefault="00187271">
      <w:pPr>
        <w:pStyle w:val="ConsPlusNormal"/>
        <w:jc w:val="both"/>
      </w:pPr>
    </w:p>
    <w:p w:rsidR="00187271" w:rsidRDefault="00187271">
      <w:pPr>
        <w:pStyle w:val="ConsPlusNormal"/>
        <w:ind w:firstLine="540"/>
        <w:jc w:val="both"/>
      </w:pPr>
      <w:r>
        <w:t>Порядок накопления отходов на территориях муниципальных образований, предусматривающий их разделение на виды (пищевые отходы, текстиль, бумага, стекло, пластик, железные банки), определяется органами местного самоуправления и должен соответствовать экологическим, санитарным и иным требованиям в области охраны окружающей природной среды и здоровья человека.</w:t>
      </w:r>
    </w:p>
    <w:p w:rsidR="00187271" w:rsidRDefault="00187271">
      <w:pPr>
        <w:pStyle w:val="ConsPlusNormal"/>
        <w:spacing w:before="220"/>
        <w:ind w:firstLine="540"/>
        <w:jc w:val="both"/>
      </w:pPr>
      <w:r>
        <w:t>С целью снижения затрат на вывоз ТКО, вовлечения ценных компонентов ТКО во вторичный оборот дополнительных источников сырья необходима организация пункта накопления вторсырья: макулатуры, черного и цветного металла (бутылок из-под напитков), стеклобоя. В перспективе на данном пункте возможно организовать прием полиэтилена и пластмасс при наличии потребителя данного вида вторсырья.</w:t>
      </w:r>
    </w:p>
    <w:p w:rsidR="00187271" w:rsidRDefault="00187271">
      <w:pPr>
        <w:pStyle w:val="ConsPlusNormal"/>
        <w:spacing w:before="220"/>
        <w:ind w:firstLine="540"/>
        <w:jc w:val="both"/>
      </w:pPr>
      <w:r>
        <w:t>В таблицах представлен морфологический состав ТКО и КГО, собираемых в жилищном фонде и общественных и торговых предприятиях.</w:t>
      </w:r>
    </w:p>
    <w:p w:rsidR="00187271" w:rsidRDefault="00187271">
      <w:pPr>
        <w:pStyle w:val="ConsPlusNormal"/>
        <w:jc w:val="both"/>
      </w:pPr>
    </w:p>
    <w:p w:rsidR="00187271" w:rsidRDefault="00187271">
      <w:pPr>
        <w:pStyle w:val="ConsPlusNormal"/>
        <w:jc w:val="center"/>
      </w:pPr>
      <w:r>
        <w:t>Таблица 43 - Морфологический состав ТКО, собираемых</w:t>
      </w:r>
    </w:p>
    <w:p w:rsidR="00187271" w:rsidRDefault="00187271">
      <w:pPr>
        <w:pStyle w:val="ConsPlusNormal"/>
        <w:jc w:val="center"/>
      </w:pPr>
      <w:r>
        <w:t>в жилищном фонде и общественных и торговых предприятиях, %</w:t>
      </w:r>
    </w:p>
    <w:p w:rsidR="00187271" w:rsidRDefault="00187271">
      <w:pPr>
        <w:pStyle w:val="ConsPlusNormal"/>
        <w:jc w:val="center"/>
      </w:pPr>
      <w:r>
        <w:t>по массе</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964"/>
        <w:gridCol w:w="907"/>
        <w:gridCol w:w="1114"/>
        <w:gridCol w:w="1077"/>
        <w:gridCol w:w="1020"/>
        <w:gridCol w:w="1247"/>
      </w:tblGrid>
      <w:tr w:rsidR="00187271">
        <w:tc>
          <w:tcPr>
            <w:tcW w:w="2721" w:type="dxa"/>
          </w:tcPr>
          <w:p w:rsidR="00187271" w:rsidRDefault="00187271">
            <w:pPr>
              <w:pStyle w:val="ConsPlusNormal"/>
              <w:jc w:val="center"/>
            </w:pPr>
            <w:r>
              <w:lastRenderedPageBreak/>
              <w:t>Компонент</w:t>
            </w:r>
          </w:p>
        </w:tc>
        <w:tc>
          <w:tcPr>
            <w:tcW w:w="1871" w:type="dxa"/>
            <w:gridSpan w:val="2"/>
          </w:tcPr>
          <w:p w:rsidR="00187271" w:rsidRDefault="00187271">
            <w:pPr>
              <w:pStyle w:val="ConsPlusNormal"/>
              <w:jc w:val="center"/>
            </w:pPr>
            <w:r>
              <w:t>ТКО жилищного фонда, %</w:t>
            </w:r>
          </w:p>
        </w:tc>
        <w:tc>
          <w:tcPr>
            <w:tcW w:w="1114" w:type="dxa"/>
          </w:tcPr>
          <w:p w:rsidR="00187271" w:rsidRDefault="00187271">
            <w:pPr>
              <w:pStyle w:val="ConsPlusNormal"/>
              <w:jc w:val="center"/>
            </w:pPr>
            <w:r>
              <w:t>Среднее значение, %</w:t>
            </w:r>
          </w:p>
        </w:tc>
        <w:tc>
          <w:tcPr>
            <w:tcW w:w="2097" w:type="dxa"/>
            <w:gridSpan w:val="2"/>
          </w:tcPr>
          <w:p w:rsidR="00187271" w:rsidRDefault="00187271">
            <w:pPr>
              <w:pStyle w:val="ConsPlusNormal"/>
              <w:jc w:val="center"/>
            </w:pPr>
            <w:r>
              <w:t>ТКО общественных и торговых предприятий, %</w:t>
            </w:r>
          </w:p>
        </w:tc>
        <w:tc>
          <w:tcPr>
            <w:tcW w:w="1247" w:type="dxa"/>
          </w:tcPr>
          <w:p w:rsidR="00187271" w:rsidRDefault="00187271">
            <w:pPr>
              <w:pStyle w:val="ConsPlusNormal"/>
              <w:jc w:val="center"/>
            </w:pPr>
            <w:r>
              <w:t>Среднее значение, %</w:t>
            </w:r>
          </w:p>
        </w:tc>
      </w:tr>
      <w:tr w:rsidR="00187271">
        <w:tc>
          <w:tcPr>
            <w:tcW w:w="2721" w:type="dxa"/>
          </w:tcPr>
          <w:p w:rsidR="00187271" w:rsidRDefault="00187271">
            <w:pPr>
              <w:pStyle w:val="ConsPlusNormal"/>
            </w:pPr>
            <w:r>
              <w:t>Пищевые отходы</w:t>
            </w:r>
          </w:p>
        </w:tc>
        <w:tc>
          <w:tcPr>
            <w:tcW w:w="964" w:type="dxa"/>
          </w:tcPr>
          <w:p w:rsidR="00187271" w:rsidRDefault="00187271">
            <w:pPr>
              <w:pStyle w:val="ConsPlusNormal"/>
            </w:pPr>
            <w:r>
              <w:t>27</w:t>
            </w:r>
          </w:p>
        </w:tc>
        <w:tc>
          <w:tcPr>
            <w:tcW w:w="907" w:type="dxa"/>
          </w:tcPr>
          <w:p w:rsidR="00187271" w:rsidRDefault="00187271">
            <w:pPr>
              <w:pStyle w:val="ConsPlusNormal"/>
            </w:pPr>
            <w:r>
              <w:t>37</w:t>
            </w:r>
          </w:p>
        </w:tc>
        <w:tc>
          <w:tcPr>
            <w:tcW w:w="1114" w:type="dxa"/>
          </w:tcPr>
          <w:p w:rsidR="00187271" w:rsidRDefault="00187271">
            <w:pPr>
              <w:pStyle w:val="ConsPlusNormal"/>
            </w:pPr>
            <w:r>
              <w:t>32</w:t>
            </w:r>
          </w:p>
        </w:tc>
        <w:tc>
          <w:tcPr>
            <w:tcW w:w="1077" w:type="dxa"/>
          </w:tcPr>
          <w:p w:rsidR="00187271" w:rsidRDefault="00187271">
            <w:pPr>
              <w:pStyle w:val="ConsPlusNormal"/>
            </w:pPr>
            <w:r>
              <w:t>13</w:t>
            </w:r>
          </w:p>
        </w:tc>
        <w:tc>
          <w:tcPr>
            <w:tcW w:w="1020" w:type="dxa"/>
          </w:tcPr>
          <w:p w:rsidR="00187271" w:rsidRDefault="00187271">
            <w:pPr>
              <w:pStyle w:val="ConsPlusNormal"/>
            </w:pPr>
            <w:r>
              <w:t>16</w:t>
            </w:r>
          </w:p>
        </w:tc>
        <w:tc>
          <w:tcPr>
            <w:tcW w:w="1247" w:type="dxa"/>
          </w:tcPr>
          <w:p w:rsidR="00187271" w:rsidRDefault="00187271">
            <w:pPr>
              <w:pStyle w:val="ConsPlusNormal"/>
            </w:pPr>
            <w:r>
              <w:t>15</w:t>
            </w:r>
          </w:p>
        </w:tc>
      </w:tr>
      <w:tr w:rsidR="00187271">
        <w:tc>
          <w:tcPr>
            <w:tcW w:w="2721" w:type="dxa"/>
          </w:tcPr>
          <w:p w:rsidR="00187271" w:rsidRDefault="00187271">
            <w:pPr>
              <w:pStyle w:val="ConsPlusNormal"/>
            </w:pPr>
            <w:r>
              <w:t>Бумага, картон</w:t>
            </w:r>
          </w:p>
        </w:tc>
        <w:tc>
          <w:tcPr>
            <w:tcW w:w="964" w:type="dxa"/>
          </w:tcPr>
          <w:p w:rsidR="00187271" w:rsidRDefault="00187271">
            <w:pPr>
              <w:pStyle w:val="ConsPlusNormal"/>
            </w:pPr>
            <w:r>
              <w:t>37</w:t>
            </w:r>
          </w:p>
        </w:tc>
        <w:tc>
          <w:tcPr>
            <w:tcW w:w="907" w:type="dxa"/>
          </w:tcPr>
          <w:p w:rsidR="00187271" w:rsidRDefault="00187271">
            <w:pPr>
              <w:pStyle w:val="ConsPlusNormal"/>
            </w:pPr>
            <w:r>
              <w:t>41</w:t>
            </w:r>
          </w:p>
        </w:tc>
        <w:tc>
          <w:tcPr>
            <w:tcW w:w="1114" w:type="dxa"/>
          </w:tcPr>
          <w:p w:rsidR="00187271" w:rsidRDefault="00187271">
            <w:pPr>
              <w:pStyle w:val="ConsPlusNormal"/>
            </w:pPr>
            <w:r>
              <w:t>39</w:t>
            </w:r>
          </w:p>
        </w:tc>
        <w:tc>
          <w:tcPr>
            <w:tcW w:w="1077" w:type="dxa"/>
          </w:tcPr>
          <w:p w:rsidR="00187271" w:rsidRDefault="00187271">
            <w:pPr>
              <w:pStyle w:val="ConsPlusNormal"/>
            </w:pPr>
            <w:r>
              <w:t>45</w:t>
            </w:r>
          </w:p>
        </w:tc>
        <w:tc>
          <w:tcPr>
            <w:tcW w:w="1020" w:type="dxa"/>
          </w:tcPr>
          <w:p w:rsidR="00187271" w:rsidRDefault="00187271">
            <w:pPr>
              <w:pStyle w:val="ConsPlusNormal"/>
            </w:pPr>
            <w:r>
              <w:t>52</w:t>
            </w:r>
          </w:p>
        </w:tc>
        <w:tc>
          <w:tcPr>
            <w:tcW w:w="1247" w:type="dxa"/>
          </w:tcPr>
          <w:p w:rsidR="00187271" w:rsidRDefault="00187271">
            <w:pPr>
              <w:pStyle w:val="ConsPlusNormal"/>
            </w:pPr>
            <w:r>
              <w:t>48</w:t>
            </w:r>
          </w:p>
        </w:tc>
      </w:tr>
      <w:tr w:rsidR="00187271">
        <w:tc>
          <w:tcPr>
            <w:tcW w:w="2721" w:type="dxa"/>
          </w:tcPr>
          <w:p w:rsidR="00187271" w:rsidRDefault="00187271">
            <w:pPr>
              <w:pStyle w:val="ConsPlusNormal"/>
            </w:pPr>
            <w:r>
              <w:t>Дерево</w:t>
            </w:r>
          </w:p>
        </w:tc>
        <w:tc>
          <w:tcPr>
            <w:tcW w:w="964" w:type="dxa"/>
          </w:tcPr>
          <w:p w:rsidR="00187271" w:rsidRDefault="00187271">
            <w:pPr>
              <w:pStyle w:val="ConsPlusNormal"/>
            </w:pPr>
            <w:r>
              <w:t>1</w:t>
            </w:r>
          </w:p>
        </w:tc>
        <w:tc>
          <w:tcPr>
            <w:tcW w:w="907" w:type="dxa"/>
          </w:tcPr>
          <w:p w:rsidR="00187271" w:rsidRDefault="00187271">
            <w:pPr>
              <w:pStyle w:val="ConsPlusNormal"/>
            </w:pPr>
            <w:r>
              <w:t>2</w:t>
            </w:r>
          </w:p>
        </w:tc>
        <w:tc>
          <w:tcPr>
            <w:tcW w:w="1114" w:type="dxa"/>
          </w:tcPr>
          <w:p w:rsidR="00187271" w:rsidRDefault="00187271">
            <w:pPr>
              <w:pStyle w:val="ConsPlusNormal"/>
            </w:pPr>
            <w:r>
              <w:t>2</w:t>
            </w:r>
          </w:p>
        </w:tc>
        <w:tc>
          <w:tcPr>
            <w:tcW w:w="1077" w:type="dxa"/>
          </w:tcPr>
          <w:p w:rsidR="00187271" w:rsidRDefault="00187271">
            <w:pPr>
              <w:pStyle w:val="ConsPlusNormal"/>
            </w:pPr>
            <w:r>
              <w:t>3</w:t>
            </w:r>
          </w:p>
        </w:tc>
        <w:tc>
          <w:tcPr>
            <w:tcW w:w="1020" w:type="dxa"/>
          </w:tcPr>
          <w:p w:rsidR="00187271" w:rsidRDefault="00187271">
            <w:pPr>
              <w:pStyle w:val="ConsPlusNormal"/>
            </w:pPr>
            <w:r>
              <w:t>5</w:t>
            </w:r>
          </w:p>
        </w:tc>
        <w:tc>
          <w:tcPr>
            <w:tcW w:w="1247" w:type="dxa"/>
          </w:tcPr>
          <w:p w:rsidR="00187271" w:rsidRDefault="00187271">
            <w:pPr>
              <w:pStyle w:val="ConsPlusNormal"/>
            </w:pPr>
            <w:r>
              <w:t>3</w:t>
            </w:r>
          </w:p>
        </w:tc>
      </w:tr>
      <w:tr w:rsidR="00187271">
        <w:tc>
          <w:tcPr>
            <w:tcW w:w="2721" w:type="dxa"/>
          </w:tcPr>
          <w:p w:rsidR="00187271" w:rsidRDefault="00187271">
            <w:pPr>
              <w:pStyle w:val="ConsPlusNormal"/>
            </w:pPr>
            <w:r>
              <w:t>Черный металлом</w:t>
            </w:r>
          </w:p>
        </w:tc>
        <w:tc>
          <w:tcPr>
            <w:tcW w:w="964" w:type="dxa"/>
          </w:tcPr>
          <w:p w:rsidR="00187271" w:rsidRDefault="00187271">
            <w:pPr>
              <w:pStyle w:val="ConsPlusNormal"/>
            </w:pPr>
            <w:r>
              <w:t>3</w:t>
            </w:r>
          </w:p>
        </w:tc>
        <w:tc>
          <w:tcPr>
            <w:tcW w:w="907" w:type="dxa"/>
          </w:tcPr>
          <w:p w:rsidR="00187271" w:rsidRDefault="00187271">
            <w:pPr>
              <w:pStyle w:val="ConsPlusNormal"/>
            </w:pPr>
            <w:r>
              <w:t>4</w:t>
            </w:r>
          </w:p>
        </w:tc>
        <w:tc>
          <w:tcPr>
            <w:tcW w:w="1114" w:type="dxa"/>
          </w:tcPr>
          <w:p w:rsidR="00187271" w:rsidRDefault="00187271">
            <w:pPr>
              <w:pStyle w:val="ConsPlusNormal"/>
            </w:pPr>
            <w:r>
              <w:t>4</w:t>
            </w:r>
          </w:p>
        </w:tc>
        <w:tc>
          <w:tcPr>
            <w:tcW w:w="1077" w:type="dxa"/>
          </w:tcPr>
          <w:p w:rsidR="00187271" w:rsidRDefault="00187271">
            <w:pPr>
              <w:pStyle w:val="ConsPlusNormal"/>
            </w:pPr>
            <w:r>
              <w:t>3</w:t>
            </w:r>
          </w:p>
        </w:tc>
        <w:tc>
          <w:tcPr>
            <w:tcW w:w="1020" w:type="dxa"/>
          </w:tcPr>
          <w:p w:rsidR="00187271" w:rsidRDefault="00187271">
            <w:pPr>
              <w:pStyle w:val="ConsPlusNormal"/>
            </w:pPr>
            <w:r>
              <w:t>4</w:t>
            </w:r>
          </w:p>
        </w:tc>
        <w:tc>
          <w:tcPr>
            <w:tcW w:w="1247" w:type="dxa"/>
          </w:tcPr>
          <w:p w:rsidR="00187271" w:rsidRDefault="00187271">
            <w:pPr>
              <w:pStyle w:val="ConsPlusNormal"/>
            </w:pPr>
            <w:r>
              <w:t>4</w:t>
            </w:r>
          </w:p>
        </w:tc>
      </w:tr>
      <w:tr w:rsidR="00187271">
        <w:tc>
          <w:tcPr>
            <w:tcW w:w="2721" w:type="dxa"/>
          </w:tcPr>
          <w:p w:rsidR="00187271" w:rsidRDefault="00187271">
            <w:pPr>
              <w:pStyle w:val="ConsPlusNormal"/>
            </w:pPr>
            <w:r>
              <w:t>Цветной металлом</w:t>
            </w:r>
          </w:p>
        </w:tc>
        <w:tc>
          <w:tcPr>
            <w:tcW w:w="964" w:type="dxa"/>
          </w:tcPr>
          <w:p w:rsidR="00187271" w:rsidRDefault="00187271">
            <w:pPr>
              <w:pStyle w:val="ConsPlusNormal"/>
            </w:pPr>
            <w:r>
              <w:t>1</w:t>
            </w:r>
          </w:p>
        </w:tc>
        <w:tc>
          <w:tcPr>
            <w:tcW w:w="907" w:type="dxa"/>
          </w:tcPr>
          <w:p w:rsidR="00187271" w:rsidRDefault="00187271">
            <w:pPr>
              <w:pStyle w:val="ConsPlusNormal"/>
            </w:pPr>
            <w:r>
              <w:t>2</w:t>
            </w:r>
          </w:p>
        </w:tc>
        <w:tc>
          <w:tcPr>
            <w:tcW w:w="1114" w:type="dxa"/>
          </w:tcPr>
          <w:p w:rsidR="00187271" w:rsidRDefault="00187271">
            <w:pPr>
              <w:pStyle w:val="ConsPlusNormal"/>
            </w:pPr>
            <w:r>
              <w:t>2</w:t>
            </w:r>
          </w:p>
        </w:tc>
        <w:tc>
          <w:tcPr>
            <w:tcW w:w="1077" w:type="dxa"/>
          </w:tcPr>
          <w:p w:rsidR="00187271" w:rsidRDefault="00187271">
            <w:pPr>
              <w:pStyle w:val="ConsPlusNormal"/>
            </w:pPr>
            <w:r>
              <w:t>1</w:t>
            </w:r>
          </w:p>
        </w:tc>
        <w:tc>
          <w:tcPr>
            <w:tcW w:w="1020" w:type="dxa"/>
          </w:tcPr>
          <w:p w:rsidR="00187271" w:rsidRDefault="00187271">
            <w:pPr>
              <w:pStyle w:val="ConsPlusNormal"/>
            </w:pPr>
            <w:r>
              <w:t>4</w:t>
            </w:r>
          </w:p>
        </w:tc>
        <w:tc>
          <w:tcPr>
            <w:tcW w:w="1247" w:type="dxa"/>
          </w:tcPr>
          <w:p w:rsidR="00187271" w:rsidRDefault="00187271">
            <w:pPr>
              <w:pStyle w:val="ConsPlusNormal"/>
            </w:pPr>
            <w:r>
              <w:t>3</w:t>
            </w:r>
          </w:p>
        </w:tc>
      </w:tr>
      <w:tr w:rsidR="00187271">
        <w:tc>
          <w:tcPr>
            <w:tcW w:w="2721" w:type="dxa"/>
          </w:tcPr>
          <w:p w:rsidR="00187271" w:rsidRDefault="00187271">
            <w:pPr>
              <w:pStyle w:val="ConsPlusNormal"/>
            </w:pPr>
            <w:r>
              <w:t>Текстиль</w:t>
            </w:r>
          </w:p>
        </w:tc>
        <w:tc>
          <w:tcPr>
            <w:tcW w:w="964" w:type="dxa"/>
          </w:tcPr>
          <w:p w:rsidR="00187271" w:rsidRDefault="00187271">
            <w:pPr>
              <w:pStyle w:val="ConsPlusNormal"/>
            </w:pPr>
            <w:r>
              <w:t>3</w:t>
            </w:r>
          </w:p>
        </w:tc>
        <w:tc>
          <w:tcPr>
            <w:tcW w:w="907" w:type="dxa"/>
          </w:tcPr>
          <w:p w:rsidR="00187271" w:rsidRDefault="00187271">
            <w:pPr>
              <w:pStyle w:val="ConsPlusNormal"/>
            </w:pPr>
            <w:r>
              <w:t>5</w:t>
            </w:r>
          </w:p>
        </w:tc>
        <w:tc>
          <w:tcPr>
            <w:tcW w:w="1114" w:type="dxa"/>
          </w:tcPr>
          <w:p w:rsidR="00187271" w:rsidRDefault="00187271">
            <w:pPr>
              <w:pStyle w:val="ConsPlusNormal"/>
            </w:pPr>
            <w:r>
              <w:t>4</w:t>
            </w:r>
          </w:p>
        </w:tc>
        <w:tc>
          <w:tcPr>
            <w:tcW w:w="1077" w:type="dxa"/>
          </w:tcPr>
          <w:p w:rsidR="00187271" w:rsidRDefault="00187271">
            <w:pPr>
              <w:pStyle w:val="ConsPlusNormal"/>
            </w:pPr>
            <w:r>
              <w:t>3</w:t>
            </w:r>
          </w:p>
        </w:tc>
        <w:tc>
          <w:tcPr>
            <w:tcW w:w="1020" w:type="dxa"/>
          </w:tcPr>
          <w:p w:rsidR="00187271" w:rsidRDefault="00187271">
            <w:pPr>
              <w:pStyle w:val="ConsPlusNormal"/>
            </w:pPr>
            <w:r>
              <w:t>5</w:t>
            </w:r>
          </w:p>
        </w:tc>
        <w:tc>
          <w:tcPr>
            <w:tcW w:w="1247" w:type="dxa"/>
          </w:tcPr>
          <w:p w:rsidR="00187271" w:rsidRDefault="00187271">
            <w:pPr>
              <w:pStyle w:val="ConsPlusNormal"/>
            </w:pPr>
            <w:r>
              <w:t>3</w:t>
            </w:r>
          </w:p>
        </w:tc>
      </w:tr>
      <w:tr w:rsidR="00187271">
        <w:tc>
          <w:tcPr>
            <w:tcW w:w="2721" w:type="dxa"/>
          </w:tcPr>
          <w:p w:rsidR="00187271" w:rsidRDefault="00187271">
            <w:pPr>
              <w:pStyle w:val="ConsPlusNormal"/>
            </w:pPr>
            <w:r>
              <w:t>Кости</w:t>
            </w:r>
          </w:p>
        </w:tc>
        <w:tc>
          <w:tcPr>
            <w:tcW w:w="964" w:type="dxa"/>
          </w:tcPr>
          <w:p w:rsidR="00187271" w:rsidRDefault="00187271">
            <w:pPr>
              <w:pStyle w:val="ConsPlusNormal"/>
            </w:pPr>
            <w:r>
              <w:t>1</w:t>
            </w:r>
          </w:p>
        </w:tc>
        <w:tc>
          <w:tcPr>
            <w:tcW w:w="907" w:type="dxa"/>
          </w:tcPr>
          <w:p w:rsidR="00187271" w:rsidRDefault="00187271">
            <w:pPr>
              <w:pStyle w:val="ConsPlusNormal"/>
            </w:pPr>
            <w:r>
              <w:t>2</w:t>
            </w:r>
          </w:p>
        </w:tc>
        <w:tc>
          <w:tcPr>
            <w:tcW w:w="1114" w:type="dxa"/>
          </w:tcPr>
          <w:p w:rsidR="00187271" w:rsidRDefault="00187271">
            <w:pPr>
              <w:pStyle w:val="ConsPlusNormal"/>
            </w:pPr>
            <w:r>
              <w:t>1,5</w:t>
            </w:r>
          </w:p>
        </w:tc>
        <w:tc>
          <w:tcPr>
            <w:tcW w:w="1077" w:type="dxa"/>
          </w:tcPr>
          <w:p w:rsidR="00187271" w:rsidRDefault="00187271">
            <w:pPr>
              <w:pStyle w:val="ConsPlusNormal"/>
            </w:pPr>
            <w:r>
              <w:t>1</w:t>
            </w:r>
          </w:p>
        </w:tc>
        <w:tc>
          <w:tcPr>
            <w:tcW w:w="1020" w:type="dxa"/>
          </w:tcPr>
          <w:p w:rsidR="00187271" w:rsidRDefault="00187271">
            <w:pPr>
              <w:pStyle w:val="ConsPlusNormal"/>
            </w:pPr>
            <w:r>
              <w:t>2</w:t>
            </w:r>
          </w:p>
        </w:tc>
        <w:tc>
          <w:tcPr>
            <w:tcW w:w="1247" w:type="dxa"/>
          </w:tcPr>
          <w:p w:rsidR="00187271" w:rsidRDefault="00187271">
            <w:pPr>
              <w:pStyle w:val="ConsPlusNormal"/>
            </w:pPr>
            <w:r>
              <w:t>1</w:t>
            </w:r>
          </w:p>
        </w:tc>
      </w:tr>
      <w:tr w:rsidR="00187271">
        <w:tc>
          <w:tcPr>
            <w:tcW w:w="2721" w:type="dxa"/>
          </w:tcPr>
          <w:p w:rsidR="00187271" w:rsidRDefault="00187271">
            <w:pPr>
              <w:pStyle w:val="ConsPlusNormal"/>
            </w:pPr>
            <w:r>
              <w:t>Стекло</w:t>
            </w:r>
          </w:p>
        </w:tc>
        <w:tc>
          <w:tcPr>
            <w:tcW w:w="964" w:type="dxa"/>
          </w:tcPr>
          <w:p w:rsidR="00187271" w:rsidRDefault="00187271">
            <w:pPr>
              <w:pStyle w:val="ConsPlusNormal"/>
            </w:pPr>
            <w:r>
              <w:t>2</w:t>
            </w:r>
          </w:p>
        </w:tc>
        <w:tc>
          <w:tcPr>
            <w:tcW w:w="907" w:type="dxa"/>
          </w:tcPr>
          <w:p w:rsidR="00187271" w:rsidRDefault="00187271">
            <w:pPr>
              <w:pStyle w:val="ConsPlusNormal"/>
            </w:pPr>
            <w:r>
              <w:t>3</w:t>
            </w:r>
          </w:p>
        </w:tc>
        <w:tc>
          <w:tcPr>
            <w:tcW w:w="1114" w:type="dxa"/>
          </w:tcPr>
          <w:p w:rsidR="00187271" w:rsidRDefault="00187271">
            <w:pPr>
              <w:pStyle w:val="ConsPlusNormal"/>
            </w:pPr>
            <w:r>
              <w:t>1,5</w:t>
            </w:r>
          </w:p>
        </w:tc>
        <w:tc>
          <w:tcPr>
            <w:tcW w:w="1077" w:type="dxa"/>
          </w:tcPr>
          <w:p w:rsidR="00187271" w:rsidRDefault="00187271">
            <w:pPr>
              <w:pStyle w:val="ConsPlusNormal"/>
            </w:pPr>
            <w:r>
              <w:t>1</w:t>
            </w:r>
          </w:p>
        </w:tc>
        <w:tc>
          <w:tcPr>
            <w:tcW w:w="1020" w:type="dxa"/>
          </w:tcPr>
          <w:p w:rsidR="00187271" w:rsidRDefault="00187271">
            <w:pPr>
              <w:pStyle w:val="ConsPlusNormal"/>
            </w:pPr>
            <w:r>
              <w:t>2</w:t>
            </w:r>
          </w:p>
        </w:tc>
        <w:tc>
          <w:tcPr>
            <w:tcW w:w="1247" w:type="dxa"/>
          </w:tcPr>
          <w:p w:rsidR="00187271" w:rsidRDefault="00187271">
            <w:pPr>
              <w:pStyle w:val="ConsPlusNormal"/>
            </w:pPr>
            <w:r>
              <w:t>2</w:t>
            </w:r>
          </w:p>
        </w:tc>
      </w:tr>
      <w:tr w:rsidR="00187271">
        <w:tc>
          <w:tcPr>
            <w:tcW w:w="2721" w:type="dxa"/>
          </w:tcPr>
          <w:p w:rsidR="00187271" w:rsidRDefault="00187271">
            <w:pPr>
              <w:pStyle w:val="ConsPlusNormal"/>
            </w:pPr>
            <w:r>
              <w:t>Камни, штукатурка</w:t>
            </w:r>
          </w:p>
        </w:tc>
        <w:tc>
          <w:tcPr>
            <w:tcW w:w="964" w:type="dxa"/>
          </w:tcPr>
          <w:p w:rsidR="00187271" w:rsidRDefault="00187271">
            <w:pPr>
              <w:pStyle w:val="ConsPlusNormal"/>
            </w:pPr>
            <w:r>
              <w:t>0,5</w:t>
            </w:r>
          </w:p>
        </w:tc>
        <w:tc>
          <w:tcPr>
            <w:tcW w:w="907" w:type="dxa"/>
          </w:tcPr>
          <w:p w:rsidR="00187271" w:rsidRDefault="00187271">
            <w:pPr>
              <w:pStyle w:val="ConsPlusNormal"/>
            </w:pPr>
            <w:r>
              <w:t>1</w:t>
            </w:r>
          </w:p>
        </w:tc>
        <w:tc>
          <w:tcPr>
            <w:tcW w:w="1114" w:type="dxa"/>
          </w:tcPr>
          <w:p w:rsidR="00187271" w:rsidRDefault="00187271">
            <w:pPr>
              <w:pStyle w:val="ConsPlusNormal"/>
            </w:pPr>
            <w:r>
              <w:t>1</w:t>
            </w:r>
          </w:p>
        </w:tc>
        <w:tc>
          <w:tcPr>
            <w:tcW w:w="1077" w:type="dxa"/>
          </w:tcPr>
          <w:p w:rsidR="00187271" w:rsidRDefault="00187271">
            <w:pPr>
              <w:pStyle w:val="ConsPlusNormal"/>
            </w:pPr>
            <w:r>
              <w:t>2</w:t>
            </w:r>
          </w:p>
        </w:tc>
        <w:tc>
          <w:tcPr>
            <w:tcW w:w="1020" w:type="dxa"/>
          </w:tcPr>
          <w:p w:rsidR="00187271" w:rsidRDefault="00187271">
            <w:pPr>
              <w:pStyle w:val="ConsPlusNormal"/>
            </w:pPr>
            <w:r>
              <w:t>3</w:t>
            </w:r>
          </w:p>
        </w:tc>
        <w:tc>
          <w:tcPr>
            <w:tcW w:w="1247" w:type="dxa"/>
          </w:tcPr>
          <w:p w:rsidR="00187271" w:rsidRDefault="00187271">
            <w:pPr>
              <w:pStyle w:val="ConsPlusNormal"/>
            </w:pPr>
            <w:r>
              <w:t>2</w:t>
            </w:r>
          </w:p>
        </w:tc>
      </w:tr>
      <w:tr w:rsidR="00187271">
        <w:tc>
          <w:tcPr>
            <w:tcW w:w="2721" w:type="dxa"/>
          </w:tcPr>
          <w:p w:rsidR="00187271" w:rsidRDefault="00187271">
            <w:pPr>
              <w:pStyle w:val="ConsPlusNormal"/>
            </w:pPr>
            <w:r>
              <w:t>Кожа, резина</w:t>
            </w:r>
          </w:p>
        </w:tc>
        <w:tc>
          <w:tcPr>
            <w:tcW w:w="964" w:type="dxa"/>
          </w:tcPr>
          <w:p w:rsidR="00187271" w:rsidRDefault="00187271">
            <w:pPr>
              <w:pStyle w:val="ConsPlusNormal"/>
            </w:pPr>
            <w:r>
              <w:t>0,5</w:t>
            </w:r>
          </w:p>
        </w:tc>
        <w:tc>
          <w:tcPr>
            <w:tcW w:w="907" w:type="dxa"/>
          </w:tcPr>
          <w:p w:rsidR="00187271" w:rsidRDefault="00187271">
            <w:pPr>
              <w:pStyle w:val="ConsPlusNormal"/>
            </w:pPr>
            <w:r>
              <w:t>1</w:t>
            </w:r>
          </w:p>
        </w:tc>
        <w:tc>
          <w:tcPr>
            <w:tcW w:w="1114" w:type="dxa"/>
          </w:tcPr>
          <w:p w:rsidR="00187271" w:rsidRDefault="00187271">
            <w:pPr>
              <w:pStyle w:val="ConsPlusNormal"/>
            </w:pPr>
            <w:r>
              <w:t>1</w:t>
            </w:r>
          </w:p>
        </w:tc>
        <w:tc>
          <w:tcPr>
            <w:tcW w:w="1077" w:type="dxa"/>
          </w:tcPr>
          <w:p w:rsidR="00187271" w:rsidRDefault="00187271">
            <w:pPr>
              <w:pStyle w:val="ConsPlusNormal"/>
            </w:pPr>
            <w:r>
              <w:t>1</w:t>
            </w:r>
          </w:p>
        </w:tc>
        <w:tc>
          <w:tcPr>
            <w:tcW w:w="1020" w:type="dxa"/>
          </w:tcPr>
          <w:p w:rsidR="00187271" w:rsidRDefault="00187271">
            <w:pPr>
              <w:pStyle w:val="ConsPlusNormal"/>
            </w:pPr>
            <w:r>
              <w:t>2</w:t>
            </w:r>
          </w:p>
        </w:tc>
        <w:tc>
          <w:tcPr>
            <w:tcW w:w="1247" w:type="dxa"/>
          </w:tcPr>
          <w:p w:rsidR="00187271" w:rsidRDefault="00187271">
            <w:pPr>
              <w:pStyle w:val="ConsPlusNormal"/>
            </w:pPr>
            <w:r>
              <w:t>2</w:t>
            </w:r>
          </w:p>
        </w:tc>
      </w:tr>
      <w:tr w:rsidR="00187271">
        <w:tc>
          <w:tcPr>
            <w:tcW w:w="2721" w:type="dxa"/>
          </w:tcPr>
          <w:p w:rsidR="00187271" w:rsidRDefault="00187271">
            <w:pPr>
              <w:pStyle w:val="ConsPlusNormal"/>
            </w:pPr>
            <w:r>
              <w:t>Пластмасса</w:t>
            </w:r>
          </w:p>
        </w:tc>
        <w:tc>
          <w:tcPr>
            <w:tcW w:w="964" w:type="dxa"/>
          </w:tcPr>
          <w:p w:rsidR="00187271" w:rsidRDefault="00187271">
            <w:pPr>
              <w:pStyle w:val="ConsPlusNormal"/>
            </w:pPr>
            <w:r>
              <w:t>5</w:t>
            </w:r>
          </w:p>
        </w:tc>
        <w:tc>
          <w:tcPr>
            <w:tcW w:w="907" w:type="dxa"/>
          </w:tcPr>
          <w:p w:rsidR="00187271" w:rsidRDefault="00187271">
            <w:pPr>
              <w:pStyle w:val="ConsPlusNormal"/>
            </w:pPr>
            <w:r>
              <w:t>6</w:t>
            </w:r>
          </w:p>
        </w:tc>
        <w:tc>
          <w:tcPr>
            <w:tcW w:w="1114" w:type="dxa"/>
          </w:tcPr>
          <w:p w:rsidR="00187271" w:rsidRDefault="00187271">
            <w:pPr>
              <w:pStyle w:val="ConsPlusNormal"/>
            </w:pPr>
            <w:r>
              <w:t>5</w:t>
            </w:r>
          </w:p>
        </w:tc>
        <w:tc>
          <w:tcPr>
            <w:tcW w:w="1077" w:type="dxa"/>
          </w:tcPr>
          <w:p w:rsidR="00187271" w:rsidRDefault="00187271">
            <w:pPr>
              <w:pStyle w:val="ConsPlusNormal"/>
            </w:pPr>
            <w:r>
              <w:t>8</w:t>
            </w:r>
          </w:p>
        </w:tc>
        <w:tc>
          <w:tcPr>
            <w:tcW w:w="1020" w:type="dxa"/>
          </w:tcPr>
          <w:p w:rsidR="00187271" w:rsidRDefault="00187271">
            <w:pPr>
              <w:pStyle w:val="ConsPlusNormal"/>
            </w:pPr>
            <w:r>
              <w:t>12</w:t>
            </w:r>
          </w:p>
        </w:tc>
        <w:tc>
          <w:tcPr>
            <w:tcW w:w="1247" w:type="dxa"/>
          </w:tcPr>
          <w:p w:rsidR="00187271" w:rsidRDefault="00187271">
            <w:pPr>
              <w:pStyle w:val="ConsPlusNormal"/>
            </w:pPr>
            <w:r>
              <w:t>10</w:t>
            </w:r>
          </w:p>
        </w:tc>
      </w:tr>
      <w:tr w:rsidR="00187271">
        <w:tc>
          <w:tcPr>
            <w:tcW w:w="2721" w:type="dxa"/>
          </w:tcPr>
          <w:p w:rsidR="00187271" w:rsidRDefault="00187271">
            <w:pPr>
              <w:pStyle w:val="ConsPlusNormal"/>
            </w:pPr>
            <w:r>
              <w:t>Прочее</w:t>
            </w:r>
          </w:p>
        </w:tc>
        <w:tc>
          <w:tcPr>
            <w:tcW w:w="964" w:type="dxa"/>
          </w:tcPr>
          <w:p w:rsidR="00187271" w:rsidRDefault="00187271">
            <w:pPr>
              <w:pStyle w:val="ConsPlusNormal"/>
            </w:pPr>
            <w:r>
              <w:t>1</w:t>
            </w:r>
          </w:p>
        </w:tc>
        <w:tc>
          <w:tcPr>
            <w:tcW w:w="907" w:type="dxa"/>
          </w:tcPr>
          <w:p w:rsidR="00187271" w:rsidRDefault="00187271">
            <w:pPr>
              <w:pStyle w:val="ConsPlusNormal"/>
            </w:pPr>
            <w:r>
              <w:t>2</w:t>
            </w:r>
          </w:p>
        </w:tc>
        <w:tc>
          <w:tcPr>
            <w:tcW w:w="1114" w:type="dxa"/>
          </w:tcPr>
          <w:p w:rsidR="00187271" w:rsidRDefault="00187271">
            <w:pPr>
              <w:pStyle w:val="ConsPlusNormal"/>
            </w:pPr>
            <w:r>
              <w:t>1</w:t>
            </w:r>
          </w:p>
        </w:tc>
        <w:tc>
          <w:tcPr>
            <w:tcW w:w="1077" w:type="dxa"/>
          </w:tcPr>
          <w:p w:rsidR="00187271" w:rsidRDefault="00187271">
            <w:pPr>
              <w:pStyle w:val="ConsPlusNormal"/>
            </w:pPr>
            <w:r>
              <w:t>2</w:t>
            </w:r>
          </w:p>
        </w:tc>
        <w:tc>
          <w:tcPr>
            <w:tcW w:w="1020" w:type="dxa"/>
          </w:tcPr>
          <w:p w:rsidR="00187271" w:rsidRDefault="00187271">
            <w:pPr>
              <w:pStyle w:val="ConsPlusNormal"/>
            </w:pPr>
            <w:r>
              <w:t>3</w:t>
            </w:r>
          </w:p>
        </w:tc>
        <w:tc>
          <w:tcPr>
            <w:tcW w:w="1247" w:type="dxa"/>
          </w:tcPr>
          <w:p w:rsidR="00187271" w:rsidRDefault="00187271">
            <w:pPr>
              <w:pStyle w:val="ConsPlusNormal"/>
            </w:pPr>
            <w:r>
              <w:t>2</w:t>
            </w:r>
          </w:p>
        </w:tc>
      </w:tr>
      <w:tr w:rsidR="00187271">
        <w:tc>
          <w:tcPr>
            <w:tcW w:w="2721" w:type="dxa"/>
          </w:tcPr>
          <w:p w:rsidR="00187271" w:rsidRDefault="00187271">
            <w:pPr>
              <w:pStyle w:val="ConsPlusNormal"/>
            </w:pPr>
            <w:r>
              <w:t>Отсев (менее 15 мм)</w:t>
            </w:r>
          </w:p>
        </w:tc>
        <w:tc>
          <w:tcPr>
            <w:tcW w:w="964" w:type="dxa"/>
          </w:tcPr>
          <w:p w:rsidR="00187271" w:rsidRDefault="00187271">
            <w:pPr>
              <w:pStyle w:val="ConsPlusNormal"/>
            </w:pPr>
            <w:r>
              <w:t>5</w:t>
            </w:r>
          </w:p>
        </w:tc>
        <w:tc>
          <w:tcPr>
            <w:tcW w:w="907" w:type="dxa"/>
          </w:tcPr>
          <w:p w:rsidR="00187271" w:rsidRDefault="00187271">
            <w:pPr>
              <w:pStyle w:val="ConsPlusNormal"/>
            </w:pPr>
            <w:r>
              <w:t>7</w:t>
            </w:r>
          </w:p>
        </w:tc>
        <w:tc>
          <w:tcPr>
            <w:tcW w:w="1114" w:type="dxa"/>
          </w:tcPr>
          <w:p w:rsidR="00187271" w:rsidRDefault="00187271">
            <w:pPr>
              <w:pStyle w:val="ConsPlusNormal"/>
            </w:pPr>
            <w:r>
              <w:t>6</w:t>
            </w:r>
          </w:p>
        </w:tc>
        <w:tc>
          <w:tcPr>
            <w:tcW w:w="1077" w:type="dxa"/>
          </w:tcPr>
          <w:p w:rsidR="00187271" w:rsidRDefault="00187271">
            <w:pPr>
              <w:pStyle w:val="ConsPlusNormal"/>
            </w:pPr>
            <w:r>
              <w:t>5</w:t>
            </w:r>
          </w:p>
        </w:tc>
        <w:tc>
          <w:tcPr>
            <w:tcW w:w="1020" w:type="dxa"/>
          </w:tcPr>
          <w:p w:rsidR="00187271" w:rsidRDefault="00187271">
            <w:pPr>
              <w:pStyle w:val="ConsPlusNormal"/>
            </w:pPr>
            <w:r>
              <w:t>7</w:t>
            </w:r>
          </w:p>
        </w:tc>
        <w:tc>
          <w:tcPr>
            <w:tcW w:w="1247" w:type="dxa"/>
          </w:tcPr>
          <w:p w:rsidR="00187271" w:rsidRDefault="00187271">
            <w:pPr>
              <w:pStyle w:val="ConsPlusNormal"/>
            </w:pPr>
            <w:r>
              <w:t>5</w:t>
            </w:r>
          </w:p>
        </w:tc>
      </w:tr>
      <w:tr w:rsidR="00187271">
        <w:tc>
          <w:tcPr>
            <w:tcW w:w="4592" w:type="dxa"/>
            <w:gridSpan w:val="3"/>
          </w:tcPr>
          <w:p w:rsidR="00187271" w:rsidRDefault="00187271">
            <w:pPr>
              <w:pStyle w:val="ConsPlusNormal"/>
            </w:pPr>
            <w:r>
              <w:t>ИТОГО:</w:t>
            </w:r>
          </w:p>
        </w:tc>
        <w:tc>
          <w:tcPr>
            <w:tcW w:w="1114" w:type="dxa"/>
          </w:tcPr>
          <w:p w:rsidR="00187271" w:rsidRDefault="00187271">
            <w:pPr>
              <w:pStyle w:val="ConsPlusNormal"/>
            </w:pPr>
            <w:r>
              <w:t>100</w:t>
            </w:r>
          </w:p>
        </w:tc>
        <w:tc>
          <w:tcPr>
            <w:tcW w:w="2097" w:type="dxa"/>
            <w:gridSpan w:val="2"/>
          </w:tcPr>
          <w:p w:rsidR="00187271" w:rsidRDefault="00187271">
            <w:pPr>
              <w:pStyle w:val="ConsPlusNormal"/>
            </w:pPr>
          </w:p>
        </w:tc>
        <w:tc>
          <w:tcPr>
            <w:tcW w:w="1247" w:type="dxa"/>
          </w:tcPr>
          <w:p w:rsidR="00187271" w:rsidRDefault="00187271">
            <w:pPr>
              <w:pStyle w:val="ConsPlusNormal"/>
            </w:pPr>
            <w:r>
              <w:t>100</w:t>
            </w:r>
          </w:p>
        </w:tc>
      </w:tr>
    </w:tbl>
    <w:p w:rsidR="00187271" w:rsidRDefault="00187271">
      <w:pPr>
        <w:pStyle w:val="ConsPlusNormal"/>
        <w:jc w:val="both"/>
      </w:pPr>
    </w:p>
    <w:p w:rsidR="00187271" w:rsidRDefault="00187271">
      <w:pPr>
        <w:pStyle w:val="ConsPlusNormal"/>
        <w:jc w:val="center"/>
      </w:pPr>
      <w:r>
        <w:t>Таблица 44 - Ориентировочный состав крупногабаритных отходов</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99"/>
        <w:gridCol w:w="1531"/>
        <w:gridCol w:w="3880"/>
      </w:tblGrid>
      <w:tr w:rsidR="00187271">
        <w:tc>
          <w:tcPr>
            <w:tcW w:w="3499" w:type="dxa"/>
          </w:tcPr>
          <w:p w:rsidR="00187271" w:rsidRDefault="00187271">
            <w:pPr>
              <w:pStyle w:val="ConsPlusNormal"/>
              <w:jc w:val="center"/>
            </w:pPr>
            <w:r>
              <w:t>Материал</w:t>
            </w:r>
          </w:p>
        </w:tc>
        <w:tc>
          <w:tcPr>
            <w:tcW w:w="1531" w:type="dxa"/>
          </w:tcPr>
          <w:p w:rsidR="00187271" w:rsidRDefault="00187271">
            <w:pPr>
              <w:pStyle w:val="ConsPlusNormal"/>
              <w:jc w:val="center"/>
            </w:pPr>
            <w:r>
              <w:t>Содержание, % по массе</w:t>
            </w:r>
          </w:p>
        </w:tc>
        <w:tc>
          <w:tcPr>
            <w:tcW w:w="3880" w:type="dxa"/>
          </w:tcPr>
          <w:p w:rsidR="00187271" w:rsidRDefault="00187271">
            <w:pPr>
              <w:pStyle w:val="ConsPlusNormal"/>
              <w:jc w:val="center"/>
            </w:pPr>
            <w:r>
              <w:t>Составляющие</w:t>
            </w:r>
          </w:p>
        </w:tc>
      </w:tr>
      <w:tr w:rsidR="00187271">
        <w:tc>
          <w:tcPr>
            <w:tcW w:w="3499" w:type="dxa"/>
          </w:tcPr>
          <w:p w:rsidR="00187271" w:rsidRDefault="00187271">
            <w:pPr>
              <w:pStyle w:val="ConsPlusNormal"/>
            </w:pPr>
            <w:r>
              <w:t>Дерево</w:t>
            </w:r>
          </w:p>
        </w:tc>
        <w:tc>
          <w:tcPr>
            <w:tcW w:w="1531" w:type="dxa"/>
          </w:tcPr>
          <w:p w:rsidR="00187271" w:rsidRDefault="00187271">
            <w:pPr>
              <w:pStyle w:val="ConsPlusNormal"/>
            </w:pPr>
            <w:r>
              <w:t>60</w:t>
            </w:r>
          </w:p>
        </w:tc>
        <w:tc>
          <w:tcPr>
            <w:tcW w:w="3880" w:type="dxa"/>
          </w:tcPr>
          <w:p w:rsidR="00187271" w:rsidRDefault="00187271">
            <w:pPr>
              <w:pStyle w:val="ConsPlusNormal"/>
            </w:pPr>
            <w:r>
              <w:t>мебель, обрезки деревьев, ящики, фанера</w:t>
            </w:r>
          </w:p>
        </w:tc>
      </w:tr>
      <w:tr w:rsidR="00187271">
        <w:tc>
          <w:tcPr>
            <w:tcW w:w="3499" w:type="dxa"/>
          </w:tcPr>
          <w:p w:rsidR="00187271" w:rsidRDefault="00187271">
            <w:pPr>
              <w:pStyle w:val="ConsPlusNormal"/>
            </w:pPr>
            <w:r>
              <w:t>Бумага, картон</w:t>
            </w:r>
          </w:p>
        </w:tc>
        <w:tc>
          <w:tcPr>
            <w:tcW w:w="1531" w:type="dxa"/>
          </w:tcPr>
          <w:p w:rsidR="00187271" w:rsidRDefault="00187271">
            <w:pPr>
              <w:pStyle w:val="ConsPlusNormal"/>
            </w:pPr>
            <w:r>
              <w:t>6</w:t>
            </w:r>
          </w:p>
        </w:tc>
        <w:tc>
          <w:tcPr>
            <w:tcW w:w="3880" w:type="dxa"/>
          </w:tcPr>
          <w:p w:rsidR="00187271" w:rsidRDefault="00187271">
            <w:pPr>
              <w:pStyle w:val="ConsPlusNormal"/>
            </w:pPr>
            <w:r>
              <w:t>упаковочные материалы</w:t>
            </w:r>
          </w:p>
        </w:tc>
      </w:tr>
      <w:tr w:rsidR="00187271">
        <w:tc>
          <w:tcPr>
            <w:tcW w:w="3499" w:type="dxa"/>
          </w:tcPr>
          <w:p w:rsidR="00187271" w:rsidRDefault="00187271">
            <w:pPr>
              <w:pStyle w:val="ConsPlusNormal"/>
            </w:pPr>
            <w:r>
              <w:t>Пластмасса</w:t>
            </w:r>
          </w:p>
        </w:tc>
        <w:tc>
          <w:tcPr>
            <w:tcW w:w="1531" w:type="dxa"/>
          </w:tcPr>
          <w:p w:rsidR="00187271" w:rsidRDefault="00187271">
            <w:pPr>
              <w:pStyle w:val="ConsPlusNormal"/>
            </w:pPr>
            <w:r>
              <w:t>4</w:t>
            </w:r>
          </w:p>
        </w:tc>
        <w:tc>
          <w:tcPr>
            <w:tcW w:w="3880" w:type="dxa"/>
          </w:tcPr>
          <w:p w:rsidR="00187271" w:rsidRDefault="00187271">
            <w:pPr>
              <w:pStyle w:val="ConsPlusNormal"/>
            </w:pPr>
            <w:r>
              <w:t>тазы, линолеум, пленка</w:t>
            </w:r>
          </w:p>
        </w:tc>
      </w:tr>
      <w:tr w:rsidR="00187271">
        <w:tc>
          <w:tcPr>
            <w:tcW w:w="3499" w:type="dxa"/>
          </w:tcPr>
          <w:p w:rsidR="00187271" w:rsidRDefault="00187271">
            <w:pPr>
              <w:pStyle w:val="ConsPlusNormal"/>
            </w:pPr>
            <w:r>
              <w:t>Керамика, стекло</w:t>
            </w:r>
          </w:p>
        </w:tc>
        <w:tc>
          <w:tcPr>
            <w:tcW w:w="1531" w:type="dxa"/>
          </w:tcPr>
          <w:p w:rsidR="00187271" w:rsidRDefault="00187271">
            <w:pPr>
              <w:pStyle w:val="ConsPlusNormal"/>
            </w:pPr>
            <w:r>
              <w:t>15</w:t>
            </w:r>
          </w:p>
        </w:tc>
        <w:tc>
          <w:tcPr>
            <w:tcW w:w="3880" w:type="dxa"/>
          </w:tcPr>
          <w:p w:rsidR="00187271" w:rsidRDefault="00187271">
            <w:pPr>
              <w:pStyle w:val="ConsPlusNormal"/>
            </w:pPr>
            <w:r>
              <w:t>раковины, унитазы, листовое стекло</w:t>
            </w:r>
          </w:p>
        </w:tc>
      </w:tr>
      <w:tr w:rsidR="00187271">
        <w:tc>
          <w:tcPr>
            <w:tcW w:w="3499" w:type="dxa"/>
          </w:tcPr>
          <w:p w:rsidR="00187271" w:rsidRDefault="00187271">
            <w:pPr>
              <w:pStyle w:val="ConsPlusNormal"/>
            </w:pPr>
            <w:r>
              <w:t>Металл</w:t>
            </w:r>
          </w:p>
        </w:tc>
        <w:tc>
          <w:tcPr>
            <w:tcW w:w="1531" w:type="dxa"/>
          </w:tcPr>
          <w:p w:rsidR="00187271" w:rsidRDefault="00187271">
            <w:pPr>
              <w:pStyle w:val="ConsPlusNormal"/>
            </w:pPr>
            <w:r>
              <w:t>10</w:t>
            </w:r>
          </w:p>
        </w:tc>
        <w:tc>
          <w:tcPr>
            <w:tcW w:w="3880" w:type="dxa"/>
          </w:tcPr>
          <w:p w:rsidR="00187271" w:rsidRDefault="00187271">
            <w:pPr>
              <w:pStyle w:val="ConsPlusNormal"/>
            </w:pPr>
            <w:r>
              <w:t>бытовая техника, велосипеды, радиаторы отопления, детали а/машин</w:t>
            </w:r>
          </w:p>
        </w:tc>
      </w:tr>
      <w:tr w:rsidR="00187271">
        <w:tc>
          <w:tcPr>
            <w:tcW w:w="3499" w:type="dxa"/>
          </w:tcPr>
          <w:p w:rsidR="00187271" w:rsidRDefault="00187271">
            <w:pPr>
              <w:pStyle w:val="ConsPlusNormal"/>
            </w:pPr>
            <w:r>
              <w:t>Резина, кожа, изделия из смешанных материалов</w:t>
            </w:r>
          </w:p>
        </w:tc>
        <w:tc>
          <w:tcPr>
            <w:tcW w:w="1531" w:type="dxa"/>
          </w:tcPr>
          <w:p w:rsidR="00187271" w:rsidRDefault="00187271">
            <w:pPr>
              <w:pStyle w:val="ConsPlusNormal"/>
            </w:pPr>
            <w:r>
              <w:t>5</w:t>
            </w:r>
          </w:p>
        </w:tc>
        <w:tc>
          <w:tcPr>
            <w:tcW w:w="3880" w:type="dxa"/>
          </w:tcPr>
          <w:p w:rsidR="00187271" w:rsidRDefault="00187271">
            <w:pPr>
              <w:pStyle w:val="ConsPlusNormal"/>
            </w:pPr>
            <w:r>
              <w:t>шины, чемоданы, диваны, телевизоры</w:t>
            </w:r>
          </w:p>
        </w:tc>
      </w:tr>
    </w:tbl>
    <w:p w:rsidR="00187271" w:rsidRDefault="00187271">
      <w:pPr>
        <w:pStyle w:val="ConsPlusNormal"/>
        <w:jc w:val="both"/>
      </w:pPr>
    </w:p>
    <w:p w:rsidR="00187271" w:rsidRDefault="00187271">
      <w:pPr>
        <w:pStyle w:val="ConsPlusNormal"/>
        <w:ind w:firstLine="540"/>
        <w:jc w:val="both"/>
      </w:pPr>
      <w:r>
        <w:t>Раздельное накопление вторичного сырья позволяет добиться значительного сокращения объемов ТКО, что существенно снижает загрузку полигона ТКО, оздоровляет экологическую обстановку.</w:t>
      </w:r>
    </w:p>
    <w:p w:rsidR="00187271" w:rsidRDefault="00187271">
      <w:pPr>
        <w:pStyle w:val="ConsPlusNormal"/>
        <w:spacing w:before="220"/>
        <w:ind w:firstLine="540"/>
        <w:jc w:val="both"/>
      </w:pPr>
      <w:r>
        <w:lastRenderedPageBreak/>
        <w:t>Дальнейшая переработка собираемого таким образом сырья является экологически приемлемым, энерго- и ресурсосберегающим производством.</w:t>
      </w:r>
    </w:p>
    <w:p w:rsidR="00187271" w:rsidRDefault="00187271">
      <w:pPr>
        <w:pStyle w:val="ConsPlusNormal"/>
        <w:spacing w:before="220"/>
        <w:ind w:firstLine="540"/>
        <w:jc w:val="both"/>
      </w:pPr>
      <w:r>
        <w:t>Несмотря на то, что ТКО из жилого фонда являются крупным источником вторичного сырья, практическая реализация селективного накопления полезных компонентов отходов представляет собой сложную проблему, связанную как с организацией сбора, так и с фактической переработкой загрязненного материала, а также с уровнем цен на вторичное сырье соответствующего качества.</w:t>
      </w:r>
    </w:p>
    <w:p w:rsidR="00187271" w:rsidRDefault="00187271">
      <w:pPr>
        <w:pStyle w:val="ConsPlusNormal"/>
        <w:spacing w:before="220"/>
        <w:ind w:firstLine="540"/>
        <w:jc w:val="both"/>
      </w:pPr>
      <w:r>
        <w:t>Наибольший интерес представляет селективный сбор утильных фракций от общественных и торговых предприятий, качество которых выше, чем качество утильных фракций ТКО жилого фонда. Также следует отметить, что в торговых точках легче, чем в жилой зоне организовать централизованный селективное накопление и транспортировку утильных компонентов.</w:t>
      </w:r>
    </w:p>
    <w:p w:rsidR="00187271" w:rsidRDefault="00187271">
      <w:pPr>
        <w:pStyle w:val="ConsPlusNormal"/>
        <w:spacing w:before="220"/>
        <w:ind w:firstLine="540"/>
        <w:jc w:val="both"/>
      </w:pPr>
      <w:r>
        <w:t>Максимальный экономический и экологический эффект, связанный с извлечением утильных фракций и экономией природных ресурсов, реализуется на двух стадиях накопления и удаления ТКО:</w:t>
      </w:r>
    </w:p>
    <w:p w:rsidR="00187271" w:rsidRDefault="00187271">
      <w:pPr>
        <w:pStyle w:val="ConsPlusNormal"/>
        <w:spacing w:before="220"/>
        <w:ind w:firstLine="540"/>
        <w:jc w:val="both"/>
      </w:pPr>
      <w:r>
        <w:t>- при селективном накоплении ТКО общественных и торговых предприятий;</w:t>
      </w:r>
    </w:p>
    <w:p w:rsidR="00187271" w:rsidRDefault="00187271">
      <w:pPr>
        <w:pStyle w:val="ConsPlusNormal"/>
        <w:spacing w:before="220"/>
        <w:ind w:firstLine="540"/>
        <w:jc w:val="both"/>
      </w:pPr>
      <w:r>
        <w:t>- при накоплении вторсырья от населения на специально организованных пунктах.</w:t>
      </w:r>
    </w:p>
    <w:p w:rsidR="00187271" w:rsidRDefault="00187271">
      <w:pPr>
        <w:pStyle w:val="ConsPlusNormal"/>
        <w:spacing w:before="220"/>
        <w:ind w:firstLine="540"/>
        <w:jc w:val="both"/>
      </w:pPr>
      <w:r>
        <w:t>Селективное накопление с последующей переработкой - экономически наиболее обоснованная из всех известных стратегий по уменьшению объемов образования ТКО на полигонах, которая требует наименьших затрат бюджетных средств по сравнению с сортировкой, компостированием и сжиганием смешанных отходов.</w:t>
      </w:r>
    </w:p>
    <w:p w:rsidR="00187271" w:rsidRDefault="00187271">
      <w:pPr>
        <w:pStyle w:val="ConsPlusNormal"/>
        <w:spacing w:before="220"/>
        <w:ind w:firstLine="540"/>
        <w:jc w:val="both"/>
      </w:pPr>
      <w:r>
        <w:t>Главная цель раздельного накопления - разделение всего объема ТКО на основные потоки:</w:t>
      </w:r>
    </w:p>
    <w:p w:rsidR="00187271" w:rsidRDefault="00187271">
      <w:pPr>
        <w:pStyle w:val="ConsPlusNormal"/>
        <w:spacing w:before="220"/>
        <w:ind w:firstLine="540"/>
        <w:jc w:val="both"/>
      </w:pPr>
      <w:r>
        <w:t xml:space="preserve">- влажные (органические) отходы - отходы, классифицируемые по Федеральному классификационному </w:t>
      </w:r>
      <w:hyperlink r:id="rId56" w:history="1">
        <w:r>
          <w:rPr>
            <w:color w:val="0000FF"/>
          </w:rPr>
          <w:t>каталогу</w:t>
        </w:r>
      </w:hyperlink>
      <w:r>
        <w:t xml:space="preserve"> отходов (приказ Федеральной службы по надзору в сфере природопользования от 22 мая 2017 года N 242) (далее - ФККО) как отходы пищевой продукции, напитков, табачных изделий и иные схожие по морфологическим признакам отходы;</w:t>
      </w:r>
    </w:p>
    <w:p w:rsidR="00187271" w:rsidRDefault="00187271">
      <w:pPr>
        <w:pStyle w:val="ConsPlusNormal"/>
        <w:spacing w:before="220"/>
        <w:ind w:firstLine="540"/>
        <w:jc w:val="both"/>
      </w:pPr>
      <w:r>
        <w:t xml:space="preserve">- смешанные сухие отходы - отходы, классифицируемые по </w:t>
      </w:r>
      <w:hyperlink r:id="rId57" w:history="1">
        <w:r>
          <w:rPr>
            <w:color w:val="0000FF"/>
          </w:rPr>
          <w:t>ФККО</w:t>
        </w:r>
      </w:hyperlink>
      <w:r>
        <w:t xml:space="preserve"> как пластмассовые изделия, утратившие свои потребительские свойства (не включая резиновые изделия), очищенные от загрязнений, отходы стекла и изделий из стекла, очищенные от загрязнений, лом и отходы черных и цветных металлов, бумага и изделия из бумаги, утратившие свои потребительские свойства, и иные схожие по морфологическим признакам отходы;</w:t>
      </w:r>
    </w:p>
    <w:p w:rsidR="00187271" w:rsidRDefault="00187271">
      <w:pPr>
        <w:pStyle w:val="ConsPlusNormal"/>
        <w:spacing w:before="220"/>
        <w:ind w:firstLine="540"/>
        <w:jc w:val="both"/>
      </w:pPr>
      <w:r>
        <w:t>- вторичное сырье - однородная и паспортизованная часть вторичных материальных ресурсов, образованных из накопленных и специально подготовленных для повторного хозяйственного использования ТКО или продукции, отслужившей установленный срок или устаревшей;</w:t>
      </w:r>
    </w:p>
    <w:p w:rsidR="00187271" w:rsidRDefault="00187271">
      <w:pPr>
        <w:pStyle w:val="ConsPlusNormal"/>
        <w:spacing w:before="220"/>
        <w:ind w:firstLine="540"/>
        <w:jc w:val="both"/>
      </w:pPr>
      <w:r>
        <w:t>- опасные отходы - отходы, существование которых и (или) обращение с которыми представляет опасность для жизни, здоровья человека и окружающей природной среды, в том числе химические источники питания (батарейки, аккумуляторы), ртутьсодержащие и люминесцентные лампы и ртутные термометры;</w:t>
      </w:r>
    </w:p>
    <w:p w:rsidR="00187271" w:rsidRDefault="00187271">
      <w:pPr>
        <w:pStyle w:val="ConsPlusNormal"/>
        <w:spacing w:before="220"/>
        <w:ind w:firstLine="540"/>
        <w:jc w:val="both"/>
      </w:pPr>
      <w:r>
        <w:t>Конструкции контейнеров для селективного накопления отходов должны удовлетворять следующему качеству: объем одного или нескольких контейнеров на каждой площадке для "сухих" вторичных ресурсов должен быть достаточно большим: желательно не меньшим, а лучше максимально большим, чем объем контейнеров для прочих отходов. Это позволит не повышать или даже сокращать частоту рейсов мусоровозов по вывозу отходов и избежать затрат на их вывоз. В связи с незначительным количеством быстроразлагающихся фракций в контейнерах их вывоз возможен 2 - 4 раза в месяц или даже реже.</w:t>
      </w:r>
    </w:p>
    <w:p w:rsidR="00187271" w:rsidRDefault="00187271">
      <w:pPr>
        <w:pStyle w:val="ConsPlusNormal"/>
        <w:spacing w:before="220"/>
        <w:ind w:firstLine="540"/>
        <w:jc w:val="both"/>
      </w:pPr>
      <w:r>
        <w:lastRenderedPageBreak/>
        <w:t>Для организации раздельного накопления ТКО в зонах деятельности объектов по обработке ТКО используются контейнеры с цветовой индикацией следующих видов:</w:t>
      </w:r>
    </w:p>
    <w:p w:rsidR="00187271" w:rsidRDefault="00187271">
      <w:pPr>
        <w:pStyle w:val="ConsPlusNormal"/>
        <w:spacing w:before="220"/>
        <w:ind w:firstLine="540"/>
        <w:jc w:val="both"/>
      </w:pPr>
      <w:r>
        <w:t>1. серый - влажные (органические) отходы;</w:t>
      </w:r>
    </w:p>
    <w:p w:rsidR="00187271" w:rsidRDefault="00187271">
      <w:pPr>
        <w:pStyle w:val="ConsPlusNormal"/>
        <w:spacing w:before="220"/>
        <w:ind w:firstLine="540"/>
        <w:jc w:val="both"/>
      </w:pPr>
      <w:r>
        <w:t>2. синий - смешанные сухие отходы;</w:t>
      </w:r>
    </w:p>
    <w:p w:rsidR="00187271" w:rsidRDefault="00187271">
      <w:pPr>
        <w:pStyle w:val="ConsPlusNormal"/>
        <w:spacing w:before="220"/>
        <w:ind w:firstLine="540"/>
        <w:jc w:val="both"/>
      </w:pPr>
      <w:r>
        <w:t>3. коричневый - опасные отходы.</w:t>
      </w:r>
    </w:p>
    <w:p w:rsidR="00187271" w:rsidRDefault="00187271">
      <w:pPr>
        <w:pStyle w:val="ConsPlusNormal"/>
        <w:spacing w:before="220"/>
        <w:ind w:firstLine="540"/>
        <w:jc w:val="both"/>
      </w:pPr>
      <w:r>
        <w:t>Для организации раздельного накопления ТКО на контейнерных площадках, находящихся вне зоны деятельности объектов по обработке ТКО, используются контейнеры с цветовой индикацией следующих видов:</w:t>
      </w:r>
    </w:p>
    <w:p w:rsidR="00187271" w:rsidRDefault="00187271">
      <w:pPr>
        <w:pStyle w:val="ConsPlusNormal"/>
        <w:spacing w:before="220"/>
        <w:ind w:firstLine="540"/>
        <w:jc w:val="both"/>
      </w:pPr>
      <w:r>
        <w:t>1. оранжевый - пластик;</w:t>
      </w:r>
    </w:p>
    <w:p w:rsidR="00187271" w:rsidRDefault="00187271">
      <w:pPr>
        <w:pStyle w:val="ConsPlusNormal"/>
        <w:spacing w:before="220"/>
        <w:ind w:firstLine="540"/>
        <w:jc w:val="both"/>
      </w:pPr>
      <w:r>
        <w:t>2. зеленый - стекло;</w:t>
      </w:r>
    </w:p>
    <w:p w:rsidR="00187271" w:rsidRDefault="00187271">
      <w:pPr>
        <w:pStyle w:val="ConsPlusNormal"/>
        <w:spacing w:before="220"/>
        <w:ind w:firstLine="540"/>
        <w:jc w:val="both"/>
      </w:pPr>
      <w:r>
        <w:t>3. синий - бумага и картон;</w:t>
      </w:r>
    </w:p>
    <w:p w:rsidR="00187271" w:rsidRDefault="00187271">
      <w:pPr>
        <w:pStyle w:val="ConsPlusNormal"/>
        <w:spacing w:before="220"/>
        <w:ind w:firstLine="540"/>
        <w:jc w:val="both"/>
      </w:pPr>
      <w:r>
        <w:t>4. желтый - металл;</w:t>
      </w:r>
    </w:p>
    <w:p w:rsidR="00187271" w:rsidRDefault="00187271">
      <w:pPr>
        <w:pStyle w:val="ConsPlusNormal"/>
        <w:spacing w:before="220"/>
        <w:ind w:firstLine="540"/>
        <w:jc w:val="both"/>
      </w:pPr>
      <w:r>
        <w:t>5. серый - влажные (органические) отходы;</w:t>
      </w:r>
    </w:p>
    <w:p w:rsidR="00187271" w:rsidRDefault="00187271">
      <w:pPr>
        <w:pStyle w:val="ConsPlusNormal"/>
        <w:spacing w:before="220"/>
        <w:ind w:firstLine="540"/>
        <w:jc w:val="both"/>
      </w:pPr>
      <w:r>
        <w:t>6. коричневый - опасные отходы.</w:t>
      </w:r>
    </w:p>
    <w:p w:rsidR="00187271" w:rsidRDefault="00187271">
      <w:pPr>
        <w:pStyle w:val="ConsPlusNormal"/>
        <w:spacing w:before="220"/>
        <w:ind w:firstLine="540"/>
        <w:jc w:val="both"/>
      </w:pPr>
      <w:r>
        <w:t>На территории Нижневартовского района для организации раздельного накопления ТКО в зонах деятельности объектов по обработке ТКО используются контейнеры с цветовой индикацией - шесть видов.</w:t>
      </w:r>
    </w:p>
    <w:p w:rsidR="00187271" w:rsidRDefault="00187271">
      <w:pPr>
        <w:pStyle w:val="ConsPlusNormal"/>
        <w:spacing w:before="220"/>
        <w:ind w:firstLine="540"/>
        <w:jc w:val="both"/>
      </w:pPr>
      <w:r>
        <w:t>Не допускается смешивание раздельно собранных компонентов ТКО при транспортировке.</w:t>
      </w:r>
    </w:p>
    <w:p w:rsidR="00187271" w:rsidRDefault="00187271">
      <w:pPr>
        <w:pStyle w:val="ConsPlusNormal"/>
        <w:jc w:val="both"/>
      </w:pPr>
    </w:p>
    <w:p w:rsidR="00187271" w:rsidRDefault="00187271">
      <w:pPr>
        <w:pStyle w:val="ConsPlusTitle"/>
        <w:jc w:val="center"/>
        <w:outlineLvl w:val="2"/>
      </w:pPr>
      <w:bookmarkStart w:id="54" w:name="P3527"/>
      <w:bookmarkEnd w:id="54"/>
      <w:r>
        <w:t>5.6. Организация мест накопления отходов в общественных</w:t>
      </w:r>
    </w:p>
    <w:p w:rsidR="00187271" w:rsidRDefault="00187271">
      <w:pPr>
        <w:pStyle w:val="ConsPlusTitle"/>
        <w:jc w:val="center"/>
      </w:pPr>
      <w:r>
        <w:t>местах</w:t>
      </w:r>
    </w:p>
    <w:p w:rsidR="00187271" w:rsidRDefault="00187271">
      <w:pPr>
        <w:pStyle w:val="ConsPlusNormal"/>
        <w:jc w:val="both"/>
      </w:pPr>
    </w:p>
    <w:p w:rsidR="00187271" w:rsidRDefault="00187271">
      <w:pPr>
        <w:pStyle w:val="ConsPlusNormal"/>
        <w:ind w:firstLine="540"/>
        <w:jc w:val="both"/>
      </w:pPr>
      <w:r>
        <w:t>На всех площадях и улицах, в садах, парках, на вокзалах, рынках, остановках общественного транспорта, у входов в административные здания, объекты торговли, общественного питания, бытового обслуживания, культуры и спорта, здравоохранения, образования, местах потенциального скопления людей и других местах должны быть выставлены в достаточном количестве урны.</w:t>
      </w:r>
    </w:p>
    <w:p w:rsidR="00187271" w:rsidRDefault="00187271">
      <w:pPr>
        <w:pStyle w:val="ConsPlusNormal"/>
        <w:spacing w:before="220"/>
        <w:ind w:firstLine="540"/>
        <w:jc w:val="both"/>
      </w:pPr>
      <w:r>
        <w:t>Расстояние между урнами определяется органами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общественного транспорта.</w:t>
      </w:r>
    </w:p>
    <w:p w:rsidR="00187271" w:rsidRDefault="00187271">
      <w:pPr>
        <w:pStyle w:val="ConsPlusNormal"/>
        <w:spacing w:before="220"/>
        <w:ind w:firstLine="540"/>
        <w:jc w:val="both"/>
      </w:pPr>
      <w:r>
        <w:t>При определении числа урн следует исходить из того, что должна быть установлена одна урна на:</w:t>
      </w:r>
    </w:p>
    <w:p w:rsidR="00187271" w:rsidRDefault="00187271">
      <w:pPr>
        <w:pStyle w:val="ConsPlusNormal"/>
        <w:spacing w:before="220"/>
        <w:ind w:firstLine="540"/>
        <w:jc w:val="both"/>
      </w:pPr>
      <w:r>
        <w:t>- 50 м</w:t>
      </w:r>
      <w:r>
        <w:rPr>
          <w:vertAlign w:val="superscript"/>
        </w:rPr>
        <w:t>2</w:t>
      </w:r>
      <w:r>
        <w:t xml:space="preserve"> площади рынка, причем расстояние между ними вдоль линии торговых прилавков не должно превышать 10 м;</w:t>
      </w:r>
    </w:p>
    <w:p w:rsidR="00187271" w:rsidRDefault="00187271">
      <w:pPr>
        <w:pStyle w:val="ConsPlusNormal"/>
        <w:spacing w:before="220"/>
        <w:ind w:firstLine="540"/>
        <w:jc w:val="both"/>
      </w:pPr>
      <w:r>
        <w:t>- 800 м</w:t>
      </w:r>
      <w:r>
        <w:rPr>
          <w:vertAlign w:val="superscript"/>
        </w:rPr>
        <w:t>2</w:t>
      </w:r>
      <w:r>
        <w:t xml:space="preserve">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урну емкостью не менее 10 л.</w:t>
      </w:r>
    </w:p>
    <w:p w:rsidR="00187271" w:rsidRDefault="00187271">
      <w:pPr>
        <w:pStyle w:val="ConsPlusNormal"/>
        <w:spacing w:before="220"/>
        <w:ind w:firstLine="540"/>
        <w:jc w:val="both"/>
      </w:pPr>
      <w:r>
        <w:t>- 700 м</w:t>
      </w:r>
      <w:r>
        <w:rPr>
          <w:vertAlign w:val="superscript"/>
        </w:rPr>
        <w:t>2</w:t>
      </w:r>
      <w:r>
        <w:t xml:space="preserve"> дворовой территории лечебного учреждения. На главных аллеях должны быть установлены урны на расстоянии 10 м одна от другой.</w:t>
      </w:r>
    </w:p>
    <w:p w:rsidR="00187271" w:rsidRDefault="00187271">
      <w:pPr>
        <w:pStyle w:val="ConsPlusNormal"/>
        <w:jc w:val="both"/>
      </w:pPr>
    </w:p>
    <w:p w:rsidR="00187271" w:rsidRDefault="00187271">
      <w:pPr>
        <w:pStyle w:val="ConsPlusTitle"/>
        <w:jc w:val="center"/>
        <w:outlineLvl w:val="1"/>
      </w:pPr>
      <w:bookmarkStart w:id="55" w:name="P3537"/>
      <w:bookmarkEnd w:id="55"/>
      <w:r>
        <w:lastRenderedPageBreak/>
        <w:t>6. Расчетные нормы и объемы работ</w:t>
      </w:r>
    </w:p>
    <w:p w:rsidR="00187271" w:rsidRDefault="00187271">
      <w:pPr>
        <w:pStyle w:val="ConsPlusNormal"/>
        <w:jc w:val="both"/>
      </w:pPr>
    </w:p>
    <w:p w:rsidR="00187271" w:rsidRDefault="00187271">
      <w:pPr>
        <w:pStyle w:val="ConsPlusTitle"/>
        <w:jc w:val="center"/>
        <w:outlineLvl w:val="2"/>
      </w:pPr>
      <w:bookmarkStart w:id="56" w:name="P3539"/>
      <w:bookmarkEnd w:id="56"/>
      <w:r>
        <w:t>6.1. Очередность осуществления мероприятий</w:t>
      </w:r>
    </w:p>
    <w:p w:rsidR="00187271" w:rsidRDefault="00187271">
      <w:pPr>
        <w:pStyle w:val="ConsPlusNormal"/>
        <w:jc w:val="both"/>
      </w:pPr>
    </w:p>
    <w:p w:rsidR="00187271" w:rsidRDefault="00187271">
      <w:pPr>
        <w:pStyle w:val="ConsPlusNormal"/>
        <w:ind w:firstLine="540"/>
        <w:jc w:val="both"/>
      </w:pPr>
      <w:r>
        <w:t>Очередность реализации предлагаемых мероприятий включает:</w:t>
      </w:r>
    </w:p>
    <w:p w:rsidR="00187271" w:rsidRDefault="00187271">
      <w:pPr>
        <w:pStyle w:val="ConsPlusNormal"/>
        <w:spacing w:before="220"/>
        <w:ind w:firstLine="540"/>
        <w:jc w:val="both"/>
      </w:pPr>
      <w:r>
        <w:t>1. Контейнерная система общего накопления отходов от населения, организаций и предприятий, и одноэтапная система вывоза на полигоны. Организация пунктов накопления вторичного сырья. Оборудование и эксплуатация мусоросортировочного комплекса на полигоне ТКО. Захоронение неперерабатываемой части отходов на полигоне.</w:t>
      </w:r>
    </w:p>
    <w:p w:rsidR="00187271" w:rsidRDefault="00187271">
      <w:pPr>
        <w:pStyle w:val="ConsPlusNormal"/>
        <w:spacing w:before="220"/>
        <w:ind w:firstLine="540"/>
        <w:jc w:val="both"/>
      </w:pPr>
      <w:r>
        <w:t>Графически схема движения отходов организаций и населения по предлагаемому варианту развития системы обращения с отходами представлена на рисунке.</w:t>
      </w:r>
    </w:p>
    <w:p w:rsidR="00187271" w:rsidRDefault="00187271">
      <w:pPr>
        <w:pStyle w:val="ConsPlusNormal"/>
        <w:jc w:val="both"/>
      </w:pPr>
    </w:p>
    <w:p w:rsidR="00187271" w:rsidRDefault="00187271">
      <w:pPr>
        <w:pStyle w:val="ConsPlusNormal"/>
        <w:jc w:val="center"/>
      </w:pPr>
      <w:r>
        <w:t>Рисунок 7 - Графически схема движения отходов организаций</w:t>
      </w:r>
    </w:p>
    <w:p w:rsidR="00187271" w:rsidRDefault="00187271">
      <w:pPr>
        <w:pStyle w:val="ConsPlusNormal"/>
        <w:jc w:val="center"/>
      </w:pPr>
      <w:r>
        <w:t>и населения</w:t>
      </w:r>
    </w:p>
    <w:p w:rsidR="00187271" w:rsidRDefault="00187271">
      <w:pPr>
        <w:pStyle w:val="ConsPlusNormal"/>
        <w:jc w:val="both"/>
      </w:pPr>
    </w:p>
    <w:p w:rsidR="00187271" w:rsidRDefault="00187271">
      <w:pPr>
        <w:pStyle w:val="ConsPlusNormal"/>
        <w:jc w:val="center"/>
      </w:pPr>
      <w:r>
        <w:t>Рисунок не приводится.</w:t>
      </w:r>
    </w:p>
    <w:p w:rsidR="00187271" w:rsidRDefault="00187271">
      <w:pPr>
        <w:pStyle w:val="ConsPlusNormal"/>
        <w:jc w:val="both"/>
      </w:pPr>
    </w:p>
    <w:p w:rsidR="00187271" w:rsidRDefault="00187271">
      <w:pPr>
        <w:pStyle w:val="ConsPlusNormal"/>
        <w:ind w:firstLine="540"/>
        <w:jc w:val="both"/>
      </w:pPr>
      <w:r>
        <w:t>2. Совершенствование нормативно-правового обеспечения и комплексной системы учета ТКО.</w:t>
      </w:r>
    </w:p>
    <w:p w:rsidR="00187271" w:rsidRDefault="00187271">
      <w:pPr>
        <w:pStyle w:val="ConsPlusNormal"/>
        <w:spacing w:before="220"/>
        <w:ind w:firstLine="540"/>
        <w:jc w:val="both"/>
      </w:pPr>
      <w:r>
        <w:t>3. Обеспечение потребного количества техники и оборудования санитарной очистки при обращении ТКО и КГО.</w:t>
      </w:r>
    </w:p>
    <w:p w:rsidR="00187271" w:rsidRDefault="00187271">
      <w:pPr>
        <w:pStyle w:val="ConsPlusNormal"/>
        <w:spacing w:before="220"/>
        <w:ind w:firstLine="540"/>
        <w:jc w:val="both"/>
      </w:pPr>
      <w:r>
        <w:t xml:space="preserve">4. Разработка плана приведения контейнерных площадок в соответствие с </w:t>
      </w:r>
      <w:hyperlink r:id="rId58" w:history="1">
        <w:r>
          <w:rPr>
            <w:color w:val="0000FF"/>
          </w:rPr>
          <w:t>СанПиН 2.1.2.2645-10</w:t>
        </w:r>
      </w:hyperlink>
      <w:r>
        <w:t xml:space="preserve">, </w:t>
      </w:r>
      <w:hyperlink r:id="rId59" w:history="1">
        <w:r>
          <w:rPr>
            <w:color w:val="0000FF"/>
          </w:rPr>
          <w:t>СанПиН 42-128-4690-88</w:t>
        </w:r>
      </w:hyperlink>
      <w:r>
        <w:t>, составление графиков устранения нарушений и назначение ответственных должностных лиц.</w:t>
      </w:r>
    </w:p>
    <w:p w:rsidR="00187271" w:rsidRDefault="00187271">
      <w:pPr>
        <w:pStyle w:val="ConsPlusNormal"/>
        <w:spacing w:before="220"/>
        <w:ind w:firstLine="540"/>
        <w:jc w:val="both"/>
      </w:pPr>
      <w:r>
        <w:t>5. Обеспечение регулярной мойки и дезинфекции контейнеров для накопления ТКО.</w:t>
      </w:r>
    </w:p>
    <w:p w:rsidR="00187271" w:rsidRDefault="00187271">
      <w:pPr>
        <w:pStyle w:val="ConsPlusNormal"/>
        <w:spacing w:before="220"/>
        <w:ind w:firstLine="540"/>
        <w:jc w:val="both"/>
      </w:pPr>
      <w:r>
        <w:t>6. Исследование морфологического состава отходов населения и организаций.</w:t>
      </w:r>
    </w:p>
    <w:p w:rsidR="00187271" w:rsidRDefault="00187271">
      <w:pPr>
        <w:pStyle w:val="ConsPlusNormal"/>
        <w:spacing w:before="220"/>
        <w:ind w:firstLine="540"/>
        <w:jc w:val="both"/>
      </w:pPr>
      <w:r>
        <w:t>7. Организация пунктов приема вторичного сырья.</w:t>
      </w:r>
    </w:p>
    <w:p w:rsidR="00187271" w:rsidRDefault="00187271">
      <w:pPr>
        <w:pStyle w:val="ConsPlusNormal"/>
        <w:spacing w:before="220"/>
        <w:ind w:firstLine="540"/>
        <w:jc w:val="both"/>
      </w:pPr>
      <w:r>
        <w:t>8. Сбор вторичного сырья с использованием стационарных пунктов для накопления избранных компонент в составе ТКО (бумага, пластик, металлы).</w:t>
      </w:r>
    </w:p>
    <w:p w:rsidR="00187271" w:rsidRDefault="00187271">
      <w:pPr>
        <w:pStyle w:val="ConsPlusNormal"/>
        <w:spacing w:before="220"/>
        <w:ind w:firstLine="540"/>
        <w:jc w:val="both"/>
      </w:pPr>
      <w:r>
        <w:t>9. Ликвидация, контроль и предотвращение образования несанкционированных свалок.</w:t>
      </w:r>
    </w:p>
    <w:p w:rsidR="00187271" w:rsidRDefault="00187271">
      <w:pPr>
        <w:pStyle w:val="ConsPlusNormal"/>
        <w:spacing w:before="220"/>
        <w:ind w:firstLine="540"/>
        <w:jc w:val="both"/>
      </w:pPr>
      <w:r>
        <w:t>10. Разработка и введение системы защиты окружающей среды от загрязнения отходами и системы мониторинга окружающей среды (разработка природоохранных программ мониторинга окружающей среды).</w:t>
      </w:r>
    </w:p>
    <w:p w:rsidR="00187271" w:rsidRDefault="00187271">
      <w:pPr>
        <w:pStyle w:val="ConsPlusNormal"/>
        <w:spacing w:before="220"/>
        <w:ind w:firstLine="540"/>
        <w:jc w:val="both"/>
      </w:pPr>
      <w:r>
        <w:t>11. Реализация и сбыт вторичного сырья.</w:t>
      </w:r>
    </w:p>
    <w:p w:rsidR="00187271" w:rsidRDefault="00187271">
      <w:pPr>
        <w:pStyle w:val="ConsPlusNormal"/>
        <w:spacing w:before="220"/>
        <w:ind w:firstLine="540"/>
        <w:jc w:val="both"/>
      </w:pPr>
      <w:r>
        <w:t>12. Захоронение не перерабатываемой части ТКО и КГО на полигонах.</w:t>
      </w:r>
    </w:p>
    <w:p w:rsidR="00187271" w:rsidRDefault="00187271">
      <w:pPr>
        <w:pStyle w:val="ConsPlusNormal"/>
        <w:jc w:val="both"/>
      </w:pPr>
    </w:p>
    <w:p w:rsidR="00187271" w:rsidRDefault="00187271">
      <w:pPr>
        <w:pStyle w:val="ConsPlusTitle"/>
        <w:jc w:val="center"/>
        <w:outlineLvl w:val="2"/>
      </w:pPr>
      <w:bookmarkStart w:id="57" w:name="P3562"/>
      <w:bookmarkEnd w:id="57"/>
      <w:r>
        <w:t>6.2. Расчетная численность населения</w:t>
      </w:r>
    </w:p>
    <w:p w:rsidR="00187271" w:rsidRDefault="00187271">
      <w:pPr>
        <w:pStyle w:val="ConsPlusNormal"/>
        <w:jc w:val="both"/>
      </w:pPr>
    </w:p>
    <w:p w:rsidR="00187271" w:rsidRDefault="00187271">
      <w:pPr>
        <w:pStyle w:val="ConsPlusNormal"/>
        <w:ind w:firstLine="540"/>
        <w:jc w:val="both"/>
      </w:pPr>
      <w:r>
        <w:t xml:space="preserve">В </w:t>
      </w:r>
      <w:hyperlink w:anchor="P3566" w:history="1">
        <w:r>
          <w:rPr>
            <w:color w:val="0000FF"/>
          </w:rPr>
          <w:t>таблице 45</w:t>
        </w:r>
      </w:hyperlink>
      <w:r>
        <w:t xml:space="preserve"> представлены статистические данные по численности населения Нижневартовского района по состоянию на 01.01.2018 и на 01.01.2019.</w:t>
      </w:r>
    </w:p>
    <w:p w:rsidR="00187271" w:rsidRDefault="00187271">
      <w:pPr>
        <w:pStyle w:val="ConsPlusNormal"/>
        <w:jc w:val="both"/>
      </w:pPr>
    </w:p>
    <w:p w:rsidR="00187271" w:rsidRDefault="00187271">
      <w:pPr>
        <w:pStyle w:val="ConsPlusNormal"/>
        <w:jc w:val="center"/>
      </w:pPr>
      <w:bookmarkStart w:id="58" w:name="P3566"/>
      <w:bookmarkEnd w:id="58"/>
      <w:r>
        <w:t>Таблица 45 - Информация по численности населения</w:t>
      </w:r>
    </w:p>
    <w:p w:rsidR="00187271" w:rsidRDefault="00187271">
      <w:pPr>
        <w:pStyle w:val="ConsPlusNormal"/>
        <w:jc w:val="center"/>
      </w:pPr>
      <w:r>
        <w:t>Нижневартовского района по состоянию на 01.01.2018</w:t>
      </w:r>
    </w:p>
    <w:p w:rsidR="00187271" w:rsidRDefault="00187271">
      <w:pPr>
        <w:pStyle w:val="ConsPlusNormal"/>
        <w:jc w:val="center"/>
      </w:pPr>
      <w:r>
        <w:t>и на 01.01.2019</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2154"/>
        <w:gridCol w:w="1871"/>
      </w:tblGrid>
      <w:tr w:rsidR="00187271">
        <w:tc>
          <w:tcPr>
            <w:tcW w:w="4989" w:type="dxa"/>
          </w:tcPr>
          <w:p w:rsidR="00187271" w:rsidRDefault="00187271">
            <w:pPr>
              <w:pStyle w:val="ConsPlusNormal"/>
              <w:jc w:val="center"/>
            </w:pPr>
            <w:r>
              <w:t>Наименование поселения (населенного пункта)</w:t>
            </w:r>
          </w:p>
        </w:tc>
        <w:tc>
          <w:tcPr>
            <w:tcW w:w="2154" w:type="dxa"/>
          </w:tcPr>
          <w:p w:rsidR="00187271" w:rsidRDefault="00187271">
            <w:pPr>
              <w:pStyle w:val="ConsPlusNormal"/>
              <w:jc w:val="center"/>
            </w:pPr>
            <w:r>
              <w:t>численность на 01.01.2018</w:t>
            </w:r>
          </w:p>
        </w:tc>
        <w:tc>
          <w:tcPr>
            <w:tcW w:w="1871" w:type="dxa"/>
          </w:tcPr>
          <w:p w:rsidR="00187271" w:rsidRDefault="00187271">
            <w:pPr>
              <w:pStyle w:val="ConsPlusNormal"/>
              <w:jc w:val="center"/>
            </w:pPr>
            <w:r>
              <w:t>численность на 01.01.2019</w:t>
            </w:r>
          </w:p>
        </w:tc>
      </w:tr>
      <w:tr w:rsidR="00187271">
        <w:tc>
          <w:tcPr>
            <w:tcW w:w="4989" w:type="dxa"/>
          </w:tcPr>
          <w:p w:rsidR="00187271" w:rsidRDefault="00187271">
            <w:pPr>
              <w:pStyle w:val="ConsPlusNormal"/>
            </w:pPr>
            <w:r>
              <w:t>Нижневартовский район</w:t>
            </w:r>
          </w:p>
        </w:tc>
        <w:tc>
          <w:tcPr>
            <w:tcW w:w="2154" w:type="dxa"/>
          </w:tcPr>
          <w:p w:rsidR="00187271" w:rsidRDefault="00187271">
            <w:pPr>
              <w:pStyle w:val="ConsPlusNormal"/>
            </w:pPr>
            <w:r>
              <w:t>36130</w:t>
            </w:r>
          </w:p>
        </w:tc>
        <w:tc>
          <w:tcPr>
            <w:tcW w:w="1871" w:type="dxa"/>
          </w:tcPr>
          <w:p w:rsidR="00187271" w:rsidRDefault="00187271">
            <w:pPr>
              <w:pStyle w:val="ConsPlusNormal"/>
            </w:pPr>
            <w:r>
              <w:t>35993</w:t>
            </w:r>
          </w:p>
        </w:tc>
      </w:tr>
      <w:tr w:rsidR="00187271">
        <w:tc>
          <w:tcPr>
            <w:tcW w:w="4989" w:type="dxa"/>
          </w:tcPr>
          <w:p w:rsidR="00187271" w:rsidRDefault="00187271">
            <w:pPr>
              <w:pStyle w:val="ConsPlusNormal"/>
              <w:jc w:val="center"/>
            </w:pPr>
            <w:r>
              <w:t>городское поселение Излучинск</w:t>
            </w:r>
          </w:p>
        </w:tc>
        <w:tc>
          <w:tcPr>
            <w:tcW w:w="2154" w:type="dxa"/>
          </w:tcPr>
          <w:p w:rsidR="00187271" w:rsidRDefault="00187271">
            <w:pPr>
              <w:pStyle w:val="ConsPlusNormal"/>
            </w:pPr>
            <w:r>
              <w:t>20185</w:t>
            </w:r>
          </w:p>
        </w:tc>
        <w:tc>
          <w:tcPr>
            <w:tcW w:w="1871" w:type="dxa"/>
          </w:tcPr>
          <w:p w:rsidR="00187271" w:rsidRDefault="00187271">
            <w:pPr>
              <w:pStyle w:val="ConsPlusNormal"/>
            </w:pPr>
            <w:r>
              <w:t>20227</w:t>
            </w:r>
          </w:p>
        </w:tc>
      </w:tr>
      <w:tr w:rsidR="00187271">
        <w:tc>
          <w:tcPr>
            <w:tcW w:w="4989" w:type="dxa"/>
          </w:tcPr>
          <w:p w:rsidR="00187271" w:rsidRDefault="00187271">
            <w:pPr>
              <w:pStyle w:val="ConsPlusNormal"/>
            </w:pPr>
            <w:r>
              <w:t>пгт. Излучинск</w:t>
            </w:r>
          </w:p>
        </w:tc>
        <w:tc>
          <w:tcPr>
            <w:tcW w:w="2154" w:type="dxa"/>
          </w:tcPr>
          <w:p w:rsidR="00187271" w:rsidRDefault="00187271">
            <w:pPr>
              <w:pStyle w:val="ConsPlusNormal"/>
            </w:pPr>
            <w:r>
              <w:t>19707</w:t>
            </w:r>
          </w:p>
        </w:tc>
        <w:tc>
          <w:tcPr>
            <w:tcW w:w="1871" w:type="dxa"/>
          </w:tcPr>
          <w:p w:rsidR="00187271" w:rsidRDefault="00187271">
            <w:pPr>
              <w:pStyle w:val="ConsPlusNormal"/>
            </w:pPr>
            <w:r>
              <w:t>19756</w:t>
            </w:r>
          </w:p>
        </w:tc>
      </w:tr>
      <w:tr w:rsidR="00187271">
        <w:tc>
          <w:tcPr>
            <w:tcW w:w="4989" w:type="dxa"/>
          </w:tcPr>
          <w:p w:rsidR="00187271" w:rsidRDefault="00187271">
            <w:pPr>
              <w:pStyle w:val="ConsPlusNormal"/>
            </w:pPr>
            <w:r>
              <w:t>с. Большетархово</w:t>
            </w:r>
          </w:p>
        </w:tc>
        <w:tc>
          <w:tcPr>
            <w:tcW w:w="2154" w:type="dxa"/>
          </w:tcPr>
          <w:p w:rsidR="00187271" w:rsidRDefault="00187271">
            <w:pPr>
              <w:pStyle w:val="ConsPlusNormal"/>
            </w:pPr>
            <w:r>
              <w:t>416</w:t>
            </w:r>
          </w:p>
        </w:tc>
        <w:tc>
          <w:tcPr>
            <w:tcW w:w="1871" w:type="dxa"/>
          </w:tcPr>
          <w:p w:rsidR="00187271" w:rsidRDefault="00187271">
            <w:pPr>
              <w:pStyle w:val="ConsPlusNormal"/>
            </w:pPr>
            <w:r>
              <w:t>410</w:t>
            </w:r>
          </w:p>
        </w:tc>
      </w:tr>
      <w:tr w:rsidR="00187271">
        <w:tc>
          <w:tcPr>
            <w:tcW w:w="4989" w:type="dxa"/>
          </w:tcPr>
          <w:p w:rsidR="00187271" w:rsidRDefault="00187271">
            <w:pPr>
              <w:pStyle w:val="ConsPlusNormal"/>
            </w:pPr>
            <w:r>
              <w:t>д. Пасол</w:t>
            </w:r>
          </w:p>
        </w:tc>
        <w:tc>
          <w:tcPr>
            <w:tcW w:w="2154" w:type="dxa"/>
          </w:tcPr>
          <w:p w:rsidR="00187271" w:rsidRDefault="00187271">
            <w:pPr>
              <w:pStyle w:val="ConsPlusNormal"/>
            </w:pPr>
            <w:r>
              <w:t>26</w:t>
            </w:r>
          </w:p>
        </w:tc>
        <w:tc>
          <w:tcPr>
            <w:tcW w:w="1871" w:type="dxa"/>
          </w:tcPr>
          <w:p w:rsidR="00187271" w:rsidRDefault="00187271">
            <w:pPr>
              <w:pStyle w:val="ConsPlusNormal"/>
            </w:pPr>
            <w:r>
              <w:t>27</w:t>
            </w:r>
          </w:p>
        </w:tc>
      </w:tr>
      <w:tr w:rsidR="00187271">
        <w:tc>
          <w:tcPr>
            <w:tcW w:w="4989" w:type="dxa"/>
          </w:tcPr>
          <w:p w:rsidR="00187271" w:rsidRDefault="00187271">
            <w:pPr>
              <w:pStyle w:val="ConsPlusNormal"/>
            </w:pPr>
            <w:r>
              <w:t>д. Соснина</w:t>
            </w:r>
          </w:p>
        </w:tc>
        <w:tc>
          <w:tcPr>
            <w:tcW w:w="2154" w:type="dxa"/>
          </w:tcPr>
          <w:p w:rsidR="00187271" w:rsidRDefault="00187271">
            <w:pPr>
              <w:pStyle w:val="ConsPlusNormal"/>
            </w:pPr>
            <w:r>
              <w:t>36</w:t>
            </w:r>
          </w:p>
        </w:tc>
        <w:tc>
          <w:tcPr>
            <w:tcW w:w="1871" w:type="dxa"/>
          </w:tcPr>
          <w:p w:rsidR="00187271" w:rsidRDefault="00187271">
            <w:pPr>
              <w:pStyle w:val="ConsPlusNormal"/>
            </w:pPr>
            <w:r>
              <w:t>34</w:t>
            </w:r>
          </w:p>
        </w:tc>
      </w:tr>
      <w:tr w:rsidR="00187271">
        <w:tc>
          <w:tcPr>
            <w:tcW w:w="4989" w:type="dxa"/>
          </w:tcPr>
          <w:p w:rsidR="00187271" w:rsidRDefault="00187271">
            <w:pPr>
              <w:pStyle w:val="ConsPlusNormal"/>
              <w:jc w:val="center"/>
            </w:pPr>
            <w:r>
              <w:t>городское поселение Новоаганск</w:t>
            </w:r>
          </w:p>
        </w:tc>
        <w:tc>
          <w:tcPr>
            <w:tcW w:w="2154" w:type="dxa"/>
          </w:tcPr>
          <w:p w:rsidR="00187271" w:rsidRDefault="00187271">
            <w:pPr>
              <w:pStyle w:val="ConsPlusNormal"/>
            </w:pPr>
            <w:r>
              <w:t>10120</w:t>
            </w:r>
          </w:p>
        </w:tc>
        <w:tc>
          <w:tcPr>
            <w:tcW w:w="1871" w:type="dxa"/>
          </w:tcPr>
          <w:p w:rsidR="00187271" w:rsidRDefault="00187271">
            <w:pPr>
              <w:pStyle w:val="ConsPlusNormal"/>
            </w:pPr>
            <w:r>
              <w:t>10029</w:t>
            </w:r>
          </w:p>
        </w:tc>
      </w:tr>
      <w:tr w:rsidR="00187271">
        <w:tc>
          <w:tcPr>
            <w:tcW w:w="4989" w:type="dxa"/>
          </w:tcPr>
          <w:p w:rsidR="00187271" w:rsidRDefault="00187271">
            <w:pPr>
              <w:pStyle w:val="ConsPlusNormal"/>
            </w:pPr>
            <w:r>
              <w:t>пгт. Новоаганск</w:t>
            </w:r>
          </w:p>
        </w:tc>
        <w:tc>
          <w:tcPr>
            <w:tcW w:w="2154" w:type="dxa"/>
          </w:tcPr>
          <w:p w:rsidR="00187271" w:rsidRDefault="00187271">
            <w:pPr>
              <w:pStyle w:val="ConsPlusNormal"/>
            </w:pPr>
            <w:r>
              <w:t>9617</w:t>
            </w:r>
          </w:p>
        </w:tc>
        <w:tc>
          <w:tcPr>
            <w:tcW w:w="1871" w:type="dxa"/>
          </w:tcPr>
          <w:p w:rsidR="00187271" w:rsidRDefault="00187271">
            <w:pPr>
              <w:pStyle w:val="ConsPlusNormal"/>
            </w:pPr>
            <w:r>
              <w:t>9511</w:t>
            </w:r>
          </w:p>
        </w:tc>
      </w:tr>
      <w:tr w:rsidR="00187271">
        <w:tc>
          <w:tcPr>
            <w:tcW w:w="4989" w:type="dxa"/>
          </w:tcPr>
          <w:p w:rsidR="00187271" w:rsidRDefault="00187271">
            <w:pPr>
              <w:pStyle w:val="ConsPlusNormal"/>
            </w:pPr>
            <w:r>
              <w:t>с. Варьеган</w:t>
            </w:r>
          </w:p>
        </w:tc>
        <w:tc>
          <w:tcPr>
            <w:tcW w:w="2154" w:type="dxa"/>
          </w:tcPr>
          <w:p w:rsidR="00187271" w:rsidRDefault="00187271">
            <w:pPr>
              <w:pStyle w:val="ConsPlusNormal"/>
            </w:pPr>
            <w:r>
              <w:t>503</w:t>
            </w:r>
          </w:p>
        </w:tc>
        <w:tc>
          <w:tcPr>
            <w:tcW w:w="1871" w:type="dxa"/>
          </w:tcPr>
          <w:p w:rsidR="00187271" w:rsidRDefault="00187271">
            <w:pPr>
              <w:pStyle w:val="ConsPlusNormal"/>
            </w:pPr>
            <w:r>
              <w:t>518</w:t>
            </w:r>
          </w:p>
        </w:tc>
      </w:tr>
      <w:tr w:rsidR="00187271">
        <w:tc>
          <w:tcPr>
            <w:tcW w:w="4989" w:type="dxa"/>
          </w:tcPr>
          <w:p w:rsidR="00187271" w:rsidRDefault="00187271">
            <w:pPr>
              <w:pStyle w:val="ConsPlusNormal"/>
              <w:jc w:val="center"/>
            </w:pPr>
            <w:r>
              <w:t>сельское поселение Аган</w:t>
            </w:r>
          </w:p>
        </w:tc>
        <w:tc>
          <w:tcPr>
            <w:tcW w:w="2154" w:type="dxa"/>
          </w:tcPr>
          <w:p w:rsidR="00187271" w:rsidRDefault="00187271">
            <w:pPr>
              <w:pStyle w:val="ConsPlusNormal"/>
            </w:pPr>
            <w:r>
              <w:t>494</w:t>
            </w:r>
          </w:p>
        </w:tc>
        <w:tc>
          <w:tcPr>
            <w:tcW w:w="1871" w:type="dxa"/>
          </w:tcPr>
          <w:p w:rsidR="00187271" w:rsidRDefault="00187271">
            <w:pPr>
              <w:pStyle w:val="ConsPlusNormal"/>
            </w:pPr>
            <w:r>
              <w:t>484</w:t>
            </w:r>
          </w:p>
        </w:tc>
      </w:tr>
      <w:tr w:rsidR="00187271">
        <w:tc>
          <w:tcPr>
            <w:tcW w:w="4989" w:type="dxa"/>
          </w:tcPr>
          <w:p w:rsidR="00187271" w:rsidRDefault="00187271">
            <w:pPr>
              <w:pStyle w:val="ConsPlusNormal"/>
            </w:pPr>
            <w:r>
              <w:t>п. Аган</w:t>
            </w:r>
          </w:p>
        </w:tc>
        <w:tc>
          <w:tcPr>
            <w:tcW w:w="2154" w:type="dxa"/>
          </w:tcPr>
          <w:p w:rsidR="00187271" w:rsidRDefault="00187271">
            <w:pPr>
              <w:pStyle w:val="ConsPlusNormal"/>
            </w:pPr>
            <w:r>
              <w:t>494</w:t>
            </w:r>
          </w:p>
        </w:tc>
        <w:tc>
          <w:tcPr>
            <w:tcW w:w="1871" w:type="dxa"/>
          </w:tcPr>
          <w:p w:rsidR="00187271" w:rsidRDefault="00187271">
            <w:pPr>
              <w:pStyle w:val="ConsPlusNormal"/>
            </w:pPr>
            <w:r>
              <w:t>484</w:t>
            </w:r>
          </w:p>
        </w:tc>
      </w:tr>
      <w:tr w:rsidR="00187271">
        <w:tc>
          <w:tcPr>
            <w:tcW w:w="4989" w:type="dxa"/>
          </w:tcPr>
          <w:p w:rsidR="00187271" w:rsidRDefault="00187271">
            <w:pPr>
              <w:pStyle w:val="ConsPlusNormal"/>
              <w:jc w:val="center"/>
            </w:pPr>
            <w:r>
              <w:t>сельское поселение Ларьяк</w:t>
            </w:r>
          </w:p>
        </w:tc>
        <w:tc>
          <w:tcPr>
            <w:tcW w:w="2154" w:type="dxa"/>
          </w:tcPr>
          <w:p w:rsidR="00187271" w:rsidRDefault="00187271">
            <w:pPr>
              <w:pStyle w:val="ConsPlusNormal"/>
            </w:pPr>
            <w:r>
              <w:t>1755</w:t>
            </w:r>
          </w:p>
        </w:tc>
        <w:tc>
          <w:tcPr>
            <w:tcW w:w="1871" w:type="dxa"/>
          </w:tcPr>
          <w:p w:rsidR="00187271" w:rsidRDefault="00187271">
            <w:pPr>
              <w:pStyle w:val="ConsPlusNormal"/>
            </w:pPr>
            <w:r>
              <w:t>1744</w:t>
            </w:r>
          </w:p>
        </w:tc>
      </w:tr>
      <w:tr w:rsidR="00187271">
        <w:tc>
          <w:tcPr>
            <w:tcW w:w="4989" w:type="dxa"/>
          </w:tcPr>
          <w:p w:rsidR="00187271" w:rsidRDefault="00187271">
            <w:pPr>
              <w:pStyle w:val="ConsPlusNormal"/>
            </w:pPr>
            <w:r>
              <w:t>с. Ларьяк</w:t>
            </w:r>
          </w:p>
        </w:tc>
        <w:tc>
          <w:tcPr>
            <w:tcW w:w="2154" w:type="dxa"/>
          </w:tcPr>
          <w:p w:rsidR="00187271" w:rsidRDefault="00187271">
            <w:pPr>
              <w:pStyle w:val="ConsPlusNormal"/>
            </w:pPr>
            <w:r>
              <w:t>919</w:t>
            </w:r>
          </w:p>
        </w:tc>
        <w:tc>
          <w:tcPr>
            <w:tcW w:w="1871" w:type="dxa"/>
          </w:tcPr>
          <w:p w:rsidR="00187271" w:rsidRDefault="00187271">
            <w:pPr>
              <w:pStyle w:val="ConsPlusNormal"/>
            </w:pPr>
            <w:r>
              <w:t>899</w:t>
            </w:r>
          </w:p>
        </w:tc>
      </w:tr>
      <w:tr w:rsidR="00187271">
        <w:tc>
          <w:tcPr>
            <w:tcW w:w="4989" w:type="dxa"/>
          </w:tcPr>
          <w:p w:rsidR="00187271" w:rsidRDefault="00187271">
            <w:pPr>
              <w:pStyle w:val="ConsPlusNormal"/>
            </w:pPr>
            <w:r>
              <w:t>д. Большой Ларьяк</w:t>
            </w:r>
          </w:p>
        </w:tc>
        <w:tc>
          <w:tcPr>
            <w:tcW w:w="2154" w:type="dxa"/>
          </w:tcPr>
          <w:p w:rsidR="00187271" w:rsidRDefault="00187271">
            <w:pPr>
              <w:pStyle w:val="ConsPlusNormal"/>
            </w:pPr>
            <w:r>
              <w:t>40</w:t>
            </w:r>
          </w:p>
        </w:tc>
        <w:tc>
          <w:tcPr>
            <w:tcW w:w="1871" w:type="dxa"/>
          </w:tcPr>
          <w:p w:rsidR="00187271" w:rsidRDefault="00187271">
            <w:pPr>
              <w:pStyle w:val="ConsPlusNormal"/>
            </w:pPr>
            <w:r>
              <w:t>34</w:t>
            </w:r>
          </w:p>
        </w:tc>
      </w:tr>
      <w:tr w:rsidR="00187271">
        <w:tc>
          <w:tcPr>
            <w:tcW w:w="4989" w:type="dxa"/>
          </w:tcPr>
          <w:p w:rsidR="00187271" w:rsidRDefault="00187271">
            <w:pPr>
              <w:pStyle w:val="ConsPlusNormal"/>
            </w:pPr>
            <w:r>
              <w:t>с. Корлики</w:t>
            </w:r>
          </w:p>
        </w:tc>
        <w:tc>
          <w:tcPr>
            <w:tcW w:w="2154" w:type="dxa"/>
          </w:tcPr>
          <w:p w:rsidR="00187271" w:rsidRDefault="00187271">
            <w:pPr>
              <w:pStyle w:val="ConsPlusNormal"/>
            </w:pPr>
            <w:r>
              <w:t>587</w:t>
            </w:r>
          </w:p>
        </w:tc>
        <w:tc>
          <w:tcPr>
            <w:tcW w:w="1871" w:type="dxa"/>
          </w:tcPr>
          <w:p w:rsidR="00187271" w:rsidRDefault="00187271">
            <w:pPr>
              <w:pStyle w:val="ConsPlusNormal"/>
            </w:pPr>
            <w:r>
              <w:t>586</w:t>
            </w:r>
          </w:p>
        </w:tc>
      </w:tr>
      <w:tr w:rsidR="00187271">
        <w:tc>
          <w:tcPr>
            <w:tcW w:w="4989" w:type="dxa"/>
          </w:tcPr>
          <w:p w:rsidR="00187271" w:rsidRDefault="00187271">
            <w:pPr>
              <w:pStyle w:val="ConsPlusNormal"/>
            </w:pPr>
            <w:r>
              <w:t>д. Сосновый бор</w:t>
            </w:r>
          </w:p>
        </w:tc>
        <w:tc>
          <w:tcPr>
            <w:tcW w:w="2154" w:type="dxa"/>
          </w:tcPr>
          <w:p w:rsidR="00187271" w:rsidRDefault="00187271">
            <w:pPr>
              <w:pStyle w:val="ConsPlusNormal"/>
            </w:pPr>
            <w:r>
              <w:t>60</w:t>
            </w:r>
          </w:p>
        </w:tc>
        <w:tc>
          <w:tcPr>
            <w:tcW w:w="1871" w:type="dxa"/>
          </w:tcPr>
          <w:p w:rsidR="00187271" w:rsidRDefault="00187271">
            <w:pPr>
              <w:pStyle w:val="ConsPlusNormal"/>
            </w:pPr>
            <w:r>
              <w:t>61</w:t>
            </w:r>
          </w:p>
        </w:tc>
      </w:tr>
      <w:tr w:rsidR="00187271">
        <w:tc>
          <w:tcPr>
            <w:tcW w:w="4989" w:type="dxa"/>
          </w:tcPr>
          <w:p w:rsidR="00187271" w:rsidRDefault="00187271">
            <w:pPr>
              <w:pStyle w:val="ConsPlusNormal"/>
            </w:pPr>
            <w:r>
              <w:t>д. Чехломей</w:t>
            </w:r>
          </w:p>
        </w:tc>
        <w:tc>
          <w:tcPr>
            <w:tcW w:w="2154" w:type="dxa"/>
          </w:tcPr>
          <w:p w:rsidR="00187271" w:rsidRDefault="00187271">
            <w:pPr>
              <w:pStyle w:val="ConsPlusNormal"/>
            </w:pPr>
            <w:r>
              <w:t>149</w:t>
            </w:r>
          </w:p>
        </w:tc>
        <w:tc>
          <w:tcPr>
            <w:tcW w:w="1871" w:type="dxa"/>
          </w:tcPr>
          <w:p w:rsidR="00187271" w:rsidRDefault="00187271">
            <w:pPr>
              <w:pStyle w:val="ConsPlusNormal"/>
            </w:pPr>
            <w:r>
              <w:t>164</w:t>
            </w:r>
          </w:p>
        </w:tc>
      </w:tr>
      <w:tr w:rsidR="00187271">
        <w:tc>
          <w:tcPr>
            <w:tcW w:w="4989" w:type="dxa"/>
          </w:tcPr>
          <w:p w:rsidR="00187271" w:rsidRDefault="00187271">
            <w:pPr>
              <w:pStyle w:val="ConsPlusNormal"/>
              <w:jc w:val="center"/>
            </w:pPr>
            <w:r>
              <w:t>сельское поселение Ваховск</w:t>
            </w:r>
          </w:p>
        </w:tc>
        <w:tc>
          <w:tcPr>
            <w:tcW w:w="2154" w:type="dxa"/>
          </w:tcPr>
          <w:p w:rsidR="00187271" w:rsidRDefault="00187271">
            <w:pPr>
              <w:pStyle w:val="ConsPlusNormal"/>
            </w:pPr>
            <w:r>
              <w:t>1872</w:t>
            </w:r>
          </w:p>
        </w:tc>
        <w:tc>
          <w:tcPr>
            <w:tcW w:w="1871" w:type="dxa"/>
          </w:tcPr>
          <w:p w:rsidR="00187271" w:rsidRDefault="00187271">
            <w:pPr>
              <w:pStyle w:val="ConsPlusNormal"/>
            </w:pPr>
            <w:r>
              <w:t>1817</w:t>
            </w:r>
          </w:p>
        </w:tc>
      </w:tr>
      <w:tr w:rsidR="00187271">
        <w:tc>
          <w:tcPr>
            <w:tcW w:w="4989" w:type="dxa"/>
          </w:tcPr>
          <w:p w:rsidR="00187271" w:rsidRDefault="00187271">
            <w:pPr>
              <w:pStyle w:val="ConsPlusNormal"/>
            </w:pPr>
            <w:r>
              <w:t>п. Ваховск</w:t>
            </w:r>
          </w:p>
        </w:tc>
        <w:tc>
          <w:tcPr>
            <w:tcW w:w="2154" w:type="dxa"/>
          </w:tcPr>
          <w:p w:rsidR="00187271" w:rsidRDefault="00187271">
            <w:pPr>
              <w:pStyle w:val="ConsPlusNormal"/>
            </w:pPr>
            <w:r>
              <w:t>1292</w:t>
            </w:r>
          </w:p>
        </w:tc>
        <w:tc>
          <w:tcPr>
            <w:tcW w:w="1871" w:type="dxa"/>
          </w:tcPr>
          <w:p w:rsidR="00187271" w:rsidRDefault="00187271">
            <w:pPr>
              <w:pStyle w:val="ConsPlusNormal"/>
            </w:pPr>
            <w:r>
              <w:t>1249</w:t>
            </w:r>
          </w:p>
        </w:tc>
      </w:tr>
      <w:tr w:rsidR="00187271">
        <w:tc>
          <w:tcPr>
            <w:tcW w:w="4989" w:type="dxa"/>
          </w:tcPr>
          <w:p w:rsidR="00187271" w:rsidRDefault="00187271">
            <w:pPr>
              <w:pStyle w:val="ConsPlusNormal"/>
            </w:pPr>
            <w:r>
              <w:t>с. Охтеурье</w:t>
            </w:r>
          </w:p>
        </w:tc>
        <w:tc>
          <w:tcPr>
            <w:tcW w:w="2154" w:type="dxa"/>
          </w:tcPr>
          <w:p w:rsidR="00187271" w:rsidRDefault="00187271">
            <w:pPr>
              <w:pStyle w:val="ConsPlusNormal"/>
            </w:pPr>
            <w:r>
              <w:t>580</w:t>
            </w:r>
          </w:p>
        </w:tc>
        <w:tc>
          <w:tcPr>
            <w:tcW w:w="1871" w:type="dxa"/>
          </w:tcPr>
          <w:p w:rsidR="00187271" w:rsidRDefault="00187271">
            <w:pPr>
              <w:pStyle w:val="ConsPlusNormal"/>
            </w:pPr>
            <w:r>
              <w:t>568</w:t>
            </w:r>
          </w:p>
        </w:tc>
      </w:tr>
      <w:tr w:rsidR="00187271">
        <w:tc>
          <w:tcPr>
            <w:tcW w:w="4989" w:type="dxa"/>
          </w:tcPr>
          <w:p w:rsidR="00187271" w:rsidRDefault="00187271">
            <w:pPr>
              <w:pStyle w:val="ConsPlusNormal"/>
              <w:jc w:val="center"/>
            </w:pPr>
            <w:r>
              <w:t>сельское поселение Покур</w:t>
            </w:r>
          </w:p>
        </w:tc>
        <w:tc>
          <w:tcPr>
            <w:tcW w:w="2154" w:type="dxa"/>
          </w:tcPr>
          <w:p w:rsidR="00187271" w:rsidRDefault="00187271">
            <w:pPr>
              <w:pStyle w:val="ConsPlusNormal"/>
            </w:pPr>
            <w:r>
              <w:t>591</w:t>
            </w:r>
          </w:p>
        </w:tc>
        <w:tc>
          <w:tcPr>
            <w:tcW w:w="1871" w:type="dxa"/>
          </w:tcPr>
          <w:p w:rsidR="00187271" w:rsidRDefault="00187271">
            <w:pPr>
              <w:pStyle w:val="ConsPlusNormal"/>
            </w:pPr>
            <w:r>
              <w:t>579</w:t>
            </w:r>
          </w:p>
        </w:tc>
      </w:tr>
      <w:tr w:rsidR="00187271">
        <w:tc>
          <w:tcPr>
            <w:tcW w:w="4989" w:type="dxa"/>
          </w:tcPr>
          <w:p w:rsidR="00187271" w:rsidRDefault="00187271">
            <w:pPr>
              <w:pStyle w:val="ConsPlusNormal"/>
            </w:pPr>
            <w:r>
              <w:t>с. Покур</w:t>
            </w:r>
          </w:p>
        </w:tc>
        <w:tc>
          <w:tcPr>
            <w:tcW w:w="2154" w:type="dxa"/>
          </w:tcPr>
          <w:p w:rsidR="00187271" w:rsidRDefault="00187271">
            <w:pPr>
              <w:pStyle w:val="ConsPlusNormal"/>
            </w:pPr>
            <w:r>
              <w:t>591</w:t>
            </w:r>
          </w:p>
        </w:tc>
        <w:tc>
          <w:tcPr>
            <w:tcW w:w="1871" w:type="dxa"/>
          </w:tcPr>
          <w:p w:rsidR="00187271" w:rsidRDefault="00187271">
            <w:pPr>
              <w:pStyle w:val="ConsPlusNormal"/>
            </w:pPr>
            <w:r>
              <w:t>579</w:t>
            </w:r>
          </w:p>
        </w:tc>
      </w:tr>
      <w:tr w:rsidR="00187271">
        <w:tc>
          <w:tcPr>
            <w:tcW w:w="4989" w:type="dxa"/>
          </w:tcPr>
          <w:p w:rsidR="00187271" w:rsidRDefault="00187271">
            <w:pPr>
              <w:pStyle w:val="ConsPlusNormal"/>
              <w:jc w:val="center"/>
            </w:pPr>
            <w:r>
              <w:t>сельское поселение Вата</w:t>
            </w:r>
          </w:p>
        </w:tc>
        <w:tc>
          <w:tcPr>
            <w:tcW w:w="2154" w:type="dxa"/>
          </w:tcPr>
          <w:p w:rsidR="00187271" w:rsidRDefault="00187271">
            <w:pPr>
              <w:pStyle w:val="ConsPlusNormal"/>
            </w:pPr>
            <w:r>
              <w:t>446</w:t>
            </w:r>
          </w:p>
        </w:tc>
        <w:tc>
          <w:tcPr>
            <w:tcW w:w="1871" w:type="dxa"/>
          </w:tcPr>
          <w:p w:rsidR="00187271" w:rsidRDefault="00187271">
            <w:pPr>
              <w:pStyle w:val="ConsPlusNormal"/>
            </w:pPr>
            <w:r>
              <w:t>444</w:t>
            </w:r>
          </w:p>
        </w:tc>
      </w:tr>
      <w:tr w:rsidR="00187271">
        <w:tc>
          <w:tcPr>
            <w:tcW w:w="4989" w:type="dxa"/>
          </w:tcPr>
          <w:p w:rsidR="00187271" w:rsidRDefault="00187271">
            <w:pPr>
              <w:pStyle w:val="ConsPlusNormal"/>
            </w:pPr>
            <w:r>
              <w:t>д. Вата</w:t>
            </w:r>
          </w:p>
        </w:tc>
        <w:tc>
          <w:tcPr>
            <w:tcW w:w="2154" w:type="dxa"/>
          </w:tcPr>
          <w:p w:rsidR="00187271" w:rsidRDefault="00187271">
            <w:pPr>
              <w:pStyle w:val="ConsPlusNormal"/>
            </w:pPr>
            <w:r>
              <w:t>446</w:t>
            </w:r>
          </w:p>
        </w:tc>
        <w:tc>
          <w:tcPr>
            <w:tcW w:w="1871" w:type="dxa"/>
          </w:tcPr>
          <w:p w:rsidR="00187271" w:rsidRDefault="00187271">
            <w:pPr>
              <w:pStyle w:val="ConsPlusNormal"/>
            </w:pPr>
            <w:r>
              <w:t>444</w:t>
            </w:r>
          </w:p>
        </w:tc>
      </w:tr>
      <w:tr w:rsidR="00187271">
        <w:tc>
          <w:tcPr>
            <w:tcW w:w="4989" w:type="dxa"/>
          </w:tcPr>
          <w:p w:rsidR="00187271" w:rsidRDefault="00187271">
            <w:pPr>
              <w:pStyle w:val="ConsPlusNormal"/>
              <w:jc w:val="center"/>
            </w:pPr>
            <w:r>
              <w:t>сельское поселение Зайцева Речка</w:t>
            </w:r>
          </w:p>
        </w:tc>
        <w:tc>
          <w:tcPr>
            <w:tcW w:w="2154" w:type="dxa"/>
          </w:tcPr>
          <w:p w:rsidR="00187271" w:rsidRDefault="00187271">
            <w:pPr>
              <w:pStyle w:val="ConsPlusNormal"/>
            </w:pPr>
            <w:r>
              <w:t>667</w:t>
            </w:r>
          </w:p>
        </w:tc>
        <w:tc>
          <w:tcPr>
            <w:tcW w:w="1871" w:type="dxa"/>
          </w:tcPr>
          <w:p w:rsidR="00187271" w:rsidRDefault="00187271">
            <w:pPr>
              <w:pStyle w:val="ConsPlusNormal"/>
            </w:pPr>
            <w:r>
              <w:t>669</w:t>
            </w:r>
          </w:p>
        </w:tc>
      </w:tr>
      <w:tr w:rsidR="00187271">
        <w:tc>
          <w:tcPr>
            <w:tcW w:w="4989" w:type="dxa"/>
          </w:tcPr>
          <w:p w:rsidR="00187271" w:rsidRDefault="00187271">
            <w:pPr>
              <w:pStyle w:val="ConsPlusNormal"/>
            </w:pPr>
            <w:r>
              <w:t>п. Зайцева Речка</w:t>
            </w:r>
          </w:p>
        </w:tc>
        <w:tc>
          <w:tcPr>
            <w:tcW w:w="2154" w:type="dxa"/>
          </w:tcPr>
          <w:p w:rsidR="00187271" w:rsidRDefault="00187271">
            <w:pPr>
              <w:pStyle w:val="ConsPlusNormal"/>
            </w:pPr>
            <w:r>
              <w:t>529</w:t>
            </w:r>
          </w:p>
        </w:tc>
        <w:tc>
          <w:tcPr>
            <w:tcW w:w="1871" w:type="dxa"/>
          </w:tcPr>
          <w:p w:rsidR="00187271" w:rsidRDefault="00187271">
            <w:pPr>
              <w:pStyle w:val="ConsPlusNormal"/>
            </w:pPr>
            <w:r>
              <w:t>556</w:t>
            </w:r>
          </w:p>
        </w:tc>
      </w:tr>
      <w:tr w:rsidR="00187271">
        <w:tc>
          <w:tcPr>
            <w:tcW w:w="4989" w:type="dxa"/>
          </w:tcPr>
          <w:p w:rsidR="00187271" w:rsidRDefault="00187271">
            <w:pPr>
              <w:pStyle w:val="ConsPlusNormal"/>
            </w:pPr>
            <w:r>
              <w:t>д. Вампугол</w:t>
            </w:r>
          </w:p>
        </w:tc>
        <w:tc>
          <w:tcPr>
            <w:tcW w:w="2154" w:type="dxa"/>
          </w:tcPr>
          <w:p w:rsidR="00187271" w:rsidRDefault="00187271">
            <w:pPr>
              <w:pStyle w:val="ConsPlusNormal"/>
            </w:pPr>
            <w:r>
              <w:t>94</w:t>
            </w:r>
          </w:p>
        </w:tc>
        <w:tc>
          <w:tcPr>
            <w:tcW w:w="1871" w:type="dxa"/>
          </w:tcPr>
          <w:p w:rsidR="00187271" w:rsidRDefault="00187271">
            <w:pPr>
              <w:pStyle w:val="ConsPlusNormal"/>
            </w:pPr>
            <w:r>
              <w:t>59</w:t>
            </w:r>
          </w:p>
        </w:tc>
      </w:tr>
      <w:tr w:rsidR="00187271">
        <w:tc>
          <w:tcPr>
            <w:tcW w:w="4989" w:type="dxa"/>
          </w:tcPr>
          <w:p w:rsidR="00187271" w:rsidRDefault="00187271">
            <w:pPr>
              <w:pStyle w:val="ConsPlusNormal"/>
            </w:pPr>
            <w:r>
              <w:t>с. Былино</w:t>
            </w:r>
          </w:p>
        </w:tc>
        <w:tc>
          <w:tcPr>
            <w:tcW w:w="2154" w:type="dxa"/>
          </w:tcPr>
          <w:p w:rsidR="00187271" w:rsidRDefault="00187271">
            <w:pPr>
              <w:pStyle w:val="ConsPlusNormal"/>
            </w:pPr>
            <w:r>
              <w:t>44</w:t>
            </w:r>
          </w:p>
        </w:tc>
        <w:tc>
          <w:tcPr>
            <w:tcW w:w="1871" w:type="dxa"/>
          </w:tcPr>
          <w:p w:rsidR="00187271" w:rsidRDefault="00187271">
            <w:pPr>
              <w:pStyle w:val="ConsPlusNormal"/>
            </w:pPr>
            <w:r>
              <w:t>54</w:t>
            </w:r>
          </w:p>
        </w:tc>
      </w:tr>
    </w:tbl>
    <w:p w:rsidR="00187271" w:rsidRDefault="00187271">
      <w:pPr>
        <w:pStyle w:val="ConsPlusNormal"/>
        <w:jc w:val="both"/>
      </w:pPr>
    </w:p>
    <w:p w:rsidR="00187271" w:rsidRDefault="00187271">
      <w:pPr>
        <w:pStyle w:val="ConsPlusNormal"/>
        <w:ind w:firstLine="540"/>
        <w:jc w:val="both"/>
      </w:pPr>
      <w:r>
        <w:t xml:space="preserve">Из </w:t>
      </w:r>
      <w:hyperlink w:anchor="P3566" w:history="1">
        <w:r>
          <w:rPr>
            <w:color w:val="0000FF"/>
          </w:rPr>
          <w:t>таблицы 45</w:t>
        </w:r>
      </w:hyperlink>
      <w:r>
        <w:t xml:space="preserve"> видно, что в целом, по району численность населения за последние два года сократилась на 137 чел.</w:t>
      </w:r>
    </w:p>
    <w:p w:rsidR="00187271" w:rsidRDefault="00187271">
      <w:pPr>
        <w:pStyle w:val="ConsPlusNormal"/>
        <w:spacing w:before="220"/>
        <w:ind w:firstLine="540"/>
        <w:jc w:val="both"/>
      </w:pPr>
      <w:r>
        <w:t xml:space="preserve">Оценка развития демографической ситуации выполнена в соответствии с </w:t>
      </w:r>
      <w:hyperlink r:id="rId60" w:history="1">
        <w:r>
          <w:rPr>
            <w:color w:val="0000FF"/>
          </w:rPr>
          <w:t>решением</w:t>
        </w:r>
      </w:hyperlink>
      <w:r>
        <w:t xml:space="preserve"> Думы района от 15.10.2014 N 561 "О Стратегии социально-экономического развития Нижневартовского района до 2020 года и на период до 2030 года".</w:t>
      </w:r>
    </w:p>
    <w:p w:rsidR="00187271" w:rsidRDefault="00187271">
      <w:pPr>
        <w:pStyle w:val="ConsPlusNormal"/>
        <w:spacing w:before="220"/>
        <w:ind w:firstLine="540"/>
        <w:jc w:val="both"/>
      </w:pPr>
      <w:r>
        <w:t>Направление развития демографической включает:</w:t>
      </w:r>
    </w:p>
    <w:p w:rsidR="00187271" w:rsidRDefault="00187271">
      <w:pPr>
        <w:pStyle w:val="ConsPlusNormal"/>
        <w:spacing w:before="220"/>
        <w:ind w:firstLine="540"/>
        <w:jc w:val="both"/>
      </w:pPr>
      <w:r>
        <w:t>- сокращение разрыва в продолжительности жизни населения Нижневартовского района по сравнению со странами - членами ОЭСР (организации экономического сотрудничества и развития); снижение смертности;</w:t>
      </w:r>
    </w:p>
    <w:p w:rsidR="00187271" w:rsidRDefault="00187271">
      <w:pPr>
        <w:pStyle w:val="ConsPlusNormal"/>
        <w:spacing w:before="220"/>
        <w:ind w:firstLine="540"/>
        <w:jc w:val="both"/>
      </w:pPr>
      <w:r>
        <w:t>- обеспечение родителей, имеющих нескольких детей, благоприятными условиями для сочетания трудовой деятельности вне дома с выполнением семейных обязанностей;</w:t>
      </w:r>
    </w:p>
    <w:p w:rsidR="00187271" w:rsidRDefault="00187271">
      <w:pPr>
        <w:pStyle w:val="ConsPlusNormal"/>
        <w:spacing w:before="220"/>
        <w:ind w:firstLine="540"/>
        <w:jc w:val="both"/>
      </w:pPr>
      <w:r>
        <w:t>- развитие системы поддержки семей с детьми, в том числе путем расширения круга мер немонетарного и непрямого экономического характера;</w:t>
      </w:r>
    </w:p>
    <w:p w:rsidR="00187271" w:rsidRDefault="00187271">
      <w:pPr>
        <w:pStyle w:val="ConsPlusNormal"/>
        <w:spacing w:before="220"/>
        <w:ind w:firstLine="540"/>
        <w:jc w:val="both"/>
      </w:pPr>
      <w:r>
        <w:t>- усиление дифференциации социальной поддержки семей в зависимости от числа детей в них, особенно многодетных.</w:t>
      </w:r>
    </w:p>
    <w:p w:rsidR="00187271" w:rsidRDefault="00187271">
      <w:pPr>
        <w:pStyle w:val="ConsPlusNormal"/>
        <w:spacing w:before="220"/>
        <w:ind w:firstLine="540"/>
        <w:jc w:val="both"/>
      </w:pPr>
      <w:r>
        <w:t>Стратегической целью демографической политики в Нижневартовском районе является сохранение положительной динамики естественного воспроизводства населения и повышение уровня миграционного прироста на фоне увеличения средней продолжительности жизни, укрепления здоровья населения, создания благоприятных условий для рождения и воспитания детей.</w:t>
      </w:r>
    </w:p>
    <w:p w:rsidR="00187271" w:rsidRDefault="00187271">
      <w:pPr>
        <w:pStyle w:val="ConsPlusNormal"/>
        <w:spacing w:before="220"/>
        <w:ind w:firstLine="540"/>
        <w:jc w:val="both"/>
      </w:pPr>
      <w:r>
        <w:t>При этом одной из проблем, затрудняющих достижение поставленной цели, является возможное сокращение в ближайшие 15 лет доли женщин, находящихся в репродуктивном возрасте. В данных условиях существует вероятность снижения общего уровня рождаемости. Это условие сохраняется и для инновационного сценария социально-экономического развития Нижневартовского района при положительной динамике естественного прироста населения.</w:t>
      </w:r>
    </w:p>
    <w:p w:rsidR="00187271" w:rsidRDefault="00187271">
      <w:pPr>
        <w:pStyle w:val="ConsPlusNormal"/>
        <w:spacing w:before="220"/>
        <w:ind w:firstLine="540"/>
        <w:jc w:val="both"/>
      </w:pPr>
      <w:r>
        <w:t>Существует вероятность повышения и общего уровня смертности, обусловленная тем, что в течение ближайших 15 лет значительно возрастет доля населения старше трудоспособного возраста за счет сохранения значительной части населения, находящейся в настоящее время в возрасте от 45 лет и старше, при этом есть повышается средний возраст жителей района с 35,75 лет до 37 лет.</w:t>
      </w:r>
    </w:p>
    <w:p w:rsidR="00187271" w:rsidRDefault="00187271">
      <w:pPr>
        <w:pStyle w:val="ConsPlusNormal"/>
        <w:spacing w:before="220"/>
        <w:ind w:firstLine="540"/>
        <w:jc w:val="both"/>
      </w:pPr>
      <w:r>
        <w:t>Снижение вероятности отмеченных негативных тенденций зависит от актуализации всего комплекса факторов, определяющих социально-экономическое развитие Нижневартовского района в рамках выбранного инновационного сценария.</w:t>
      </w:r>
    </w:p>
    <w:p w:rsidR="00187271" w:rsidRDefault="00187271">
      <w:pPr>
        <w:pStyle w:val="ConsPlusNormal"/>
        <w:spacing w:before="220"/>
        <w:ind w:firstLine="540"/>
        <w:jc w:val="both"/>
      </w:pPr>
      <w:r>
        <w:t>Наиболее тесной корреляцией с результативными показателями демографического развития будут обладать результаты реализации следующих мероприятий, осуществляемых как со стороны государственных, так и со стороны муниципальных органов власти:</w:t>
      </w:r>
    </w:p>
    <w:p w:rsidR="00187271" w:rsidRDefault="00187271">
      <w:pPr>
        <w:pStyle w:val="ConsPlusNormal"/>
        <w:spacing w:before="220"/>
        <w:ind w:firstLine="540"/>
        <w:jc w:val="both"/>
      </w:pPr>
      <w:r>
        <w:t>- сохранение системы поддержки семей с детьми, особенно многодетных семей;</w:t>
      </w:r>
    </w:p>
    <w:p w:rsidR="00187271" w:rsidRDefault="00187271">
      <w:pPr>
        <w:pStyle w:val="ConsPlusNormal"/>
        <w:spacing w:before="220"/>
        <w:ind w:firstLine="540"/>
        <w:jc w:val="both"/>
      </w:pPr>
      <w:r>
        <w:t>- дальнейшее развитие высокотехнологичной и доступной системы здравоохранения;</w:t>
      </w:r>
    </w:p>
    <w:p w:rsidR="00187271" w:rsidRDefault="00187271">
      <w:pPr>
        <w:pStyle w:val="ConsPlusNormal"/>
        <w:spacing w:before="220"/>
        <w:ind w:firstLine="540"/>
        <w:jc w:val="both"/>
      </w:pPr>
      <w:r>
        <w:t>- обеспечение жителей района доступным и комфортным жильем;</w:t>
      </w:r>
    </w:p>
    <w:p w:rsidR="00187271" w:rsidRDefault="00187271">
      <w:pPr>
        <w:pStyle w:val="ConsPlusNormal"/>
        <w:spacing w:before="220"/>
        <w:ind w:firstLine="540"/>
        <w:jc w:val="both"/>
      </w:pPr>
      <w:r>
        <w:t xml:space="preserve">- материальная и социальная поддержка семей представителей коренных малочисленных </w:t>
      </w:r>
      <w:r>
        <w:lastRenderedPageBreak/>
        <w:t>народов Севера с целью поддержания имеющегося у них уровня рождаемости, обеспечения существующего уровня естественного воспроизводства как единственного способа сохранения их численности и национальной идентичности;</w:t>
      </w:r>
    </w:p>
    <w:p w:rsidR="00187271" w:rsidRDefault="00187271">
      <w:pPr>
        <w:pStyle w:val="ConsPlusNormal"/>
        <w:spacing w:before="220"/>
        <w:ind w:firstLine="540"/>
        <w:jc w:val="both"/>
      </w:pPr>
      <w:r>
        <w:t>- профилактика ранних беременностей, абортов, пропаганда современных средств предупреждения беременности среди подростков и молодежи;</w:t>
      </w:r>
    </w:p>
    <w:p w:rsidR="00187271" w:rsidRDefault="00187271">
      <w:pPr>
        <w:pStyle w:val="ConsPlusNormal"/>
        <w:spacing w:before="220"/>
        <w:ind w:firstLine="540"/>
        <w:jc w:val="both"/>
      </w:pPr>
      <w:r>
        <w:t>- мониторинг состояния здоровья работающих беременных женщин, в том числе представительниц коренных малочисленных народов;</w:t>
      </w:r>
    </w:p>
    <w:p w:rsidR="00187271" w:rsidRDefault="00187271">
      <w:pPr>
        <w:pStyle w:val="ConsPlusNormal"/>
        <w:spacing w:before="220"/>
        <w:ind w:firstLine="540"/>
        <w:jc w:val="both"/>
      </w:pPr>
      <w:r>
        <w:t>- формирование установок на легитимный брак, создание семьи с двумя и более детьми; разработка специальной программы пропаганды социально здоровой семьи с несколькими детьми;</w:t>
      </w:r>
    </w:p>
    <w:p w:rsidR="00187271" w:rsidRDefault="00187271">
      <w:pPr>
        <w:pStyle w:val="ConsPlusNormal"/>
        <w:spacing w:before="220"/>
        <w:ind w:firstLine="540"/>
        <w:jc w:val="both"/>
      </w:pPr>
      <w:r>
        <w:t>- мониторинг больших сложных семей с двумя и более детьми как наиболее адекватной формы сосуществования поколений (особенно пожилых) в условиях Севера, создание условий для повышения качества жизни таких семей как одного из условий для роста численности населения Нижневартовского района;</w:t>
      </w:r>
    </w:p>
    <w:p w:rsidR="00187271" w:rsidRDefault="00187271">
      <w:pPr>
        <w:pStyle w:val="ConsPlusNormal"/>
        <w:spacing w:before="220"/>
        <w:ind w:firstLine="540"/>
        <w:jc w:val="both"/>
      </w:pPr>
      <w:r>
        <w:t>- мониторинг социально неблагополучных семей с целью обеспечения защиты прав детей, недопущения любых форм их дискриминации в вопросах поддержания здоровья, получения образования, отдыха;</w:t>
      </w:r>
    </w:p>
    <w:p w:rsidR="00187271" w:rsidRDefault="00187271">
      <w:pPr>
        <w:pStyle w:val="ConsPlusNormal"/>
        <w:spacing w:before="220"/>
        <w:ind w:firstLine="540"/>
        <w:jc w:val="both"/>
      </w:pPr>
      <w:r>
        <w:t>- повышение миграционной привлекательности района, в том числе за счет диверсификации экономики монопрофильных поселений.</w:t>
      </w:r>
    </w:p>
    <w:p w:rsidR="00187271" w:rsidRDefault="00187271">
      <w:pPr>
        <w:pStyle w:val="ConsPlusNormal"/>
        <w:spacing w:before="220"/>
        <w:ind w:firstLine="540"/>
        <w:jc w:val="both"/>
      </w:pPr>
      <w:r>
        <w:t>- При реализации целевого (инновационного) сценария к 2030 году прогнозируется достижение следующих показателей демографического развития:</w:t>
      </w:r>
    </w:p>
    <w:p w:rsidR="00187271" w:rsidRDefault="00187271">
      <w:pPr>
        <w:pStyle w:val="ConsPlusNormal"/>
        <w:spacing w:before="220"/>
        <w:ind w:firstLine="540"/>
        <w:jc w:val="both"/>
      </w:pPr>
      <w:r>
        <w:t>- увеличение суммарного коэффициента рождаемости до 2,2;</w:t>
      </w:r>
    </w:p>
    <w:p w:rsidR="00187271" w:rsidRDefault="00187271">
      <w:pPr>
        <w:pStyle w:val="ConsPlusNormal"/>
        <w:spacing w:before="220"/>
        <w:ind w:firstLine="540"/>
        <w:jc w:val="both"/>
      </w:pPr>
      <w:r>
        <w:t>- рост средней продолжительности жизни до 74 - 75 лет.</w:t>
      </w:r>
    </w:p>
    <w:p w:rsidR="00187271" w:rsidRDefault="00187271">
      <w:pPr>
        <w:pStyle w:val="ConsPlusNormal"/>
        <w:spacing w:before="220"/>
        <w:ind w:firstLine="540"/>
        <w:jc w:val="both"/>
      </w:pPr>
      <w:r>
        <w:t>Формирование диверсифицированной сферы занятости</w:t>
      </w:r>
    </w:p>
    <w:p w:rsidR="00187271" w:rsidRDefault="00187271">
      <w:pPr>
        <w:pStyle w:val="ConsPlusNormal"/>
        <w:spacing w:before="220"/>
        <w:ind w:firstLine="540"/>
        <w:jc w:val="both"/>
      </w:pPr>
      <w:r>
        <w:t>Направление включает:</w:t>
      </w:r>
    </w:p>
    <w:p w:rsidR="00187271" w:rsidRDefault="00187271">
      <w:pPr>
        <w:pStyle w:val="ConsPlusNormal"/>
        <w:spacing w:before="220"/>
        <w:ind w:firstLine="540"/>
        <w:jc w:val="both"/>
      </w:pPr>
      <w:r>
        <w:t>- сохранение стабильной ситуации на рынке труда и предотвращение роста безработицы;</w:t>
      </w:r>
    </w:p>
    <w:p w:rsidR="00187271" w:rsidRDefault="00187271">
      <w:pPr>
        <w:pStyle w:val="ConsPlusNormal"/>
        <w:spacing w:before="220"/>
        <w:ind w:firstLine="540"/>
        <w:jc w:val="both"/>
      </w:pPr>
      <w:r>
        <w:t>- содействие эффективной занятости населения автономного округа; профессиональная ориентация граждан и информирование граждан о востребованных и новых профессиях; развитие гибких форм занятости; популяризация востребованных рабочих профессий; развитие малого и среднего предпринимательства и самозанятости; сокращение количества рабочих мест с вредными и опасными условиями труда;</w:t>
      </w:r>
    </w:p>
    <w:p w:rsidR="00187271" w:rsidRDefault="00187271">
      <w:pPr>
        <w:pStyle w:val="ConsPlusNormal"/>
        <w:spacing w:before="220"/>
        <w:ind w:firstLine="540"/>
        <w:jc w:val="both"/>
      </w:pPr>
      <w:r>
        <w:t>- снижение уровня безработицы среди низкоконкурентных групп населения автономного округа, в первую очередь среди молодежи;</w:t>
      </w:r>
    </w:p>
    <w:p w:rsidR="00187271" w:rsidRDefault="00187271">
      <w:pPr>
        <w:pStyle w:val="ConsPlusNormal"/>
        <w:spacing w:before="220"/>
        <w:ind w:firstLine="540"/>
        <w:jc w:val="both"/>
      </w:pPr>
      <w:r>
        <w:t>- снижение уровня дифференциации между локальными (внутри автономного округа) рынками труда;</w:t>
      </w:r>
    </w:p>
    <w:p w:rsidR="00187271" w:rsidRDefault="00187271">
      <w:pPr>
        <w:pStyle w:val="ConsPlusNormal"/>
        <w:spacing w:before="220"/>
        <w:ind w:firstLine="540"/>
        <w:jc w:val="both"/>
      </w:pPr>
      <w:r>
        <w:t>- эффективное использование потенциала пожилых людей, желающих продолжить трудовую деятельность;</w:t>
      </w:r>
    </w:p>
    <w:p w:rsidR="00187271" w:rsidRDefault="00187271">
      <w:pPr>
        <w:pStyle w:val="ConsPlusNormal"/>
        <w:spacing w:before="220"/>
        <w:ind w:firstLine="540"/>
        <w:jc w:val="both"/>
      </w:pPr>
      <w:r>
        <w:t>- интеграция в трудовую деятельность лиц с ограниченными возможностями.</w:t>
      </w:r>
    </w:p>
    <w:p w:rsidR="00187271" w:rsidRDefault="00187271">
      <w:pPr>
        <w:pStyle w:val="ConsPlusNormal"/>
        <w:spacing w:before="220"/>
        <w:ind w:firstLine="540"/>
        <w:jc w:val="both"/>
      </w:pPr>
      <w:r>
        <w:t xml:space="preserve">- Стратегической целью политики занятости в Нижневартовском районе является сохранение </w:t>
      </w:r>
      <w:r>
        <w:lastRenderedPageBreak/>
        <w:t>положительных тенденций на рынке труда: увеличение числа занятых в экономике и снижение уровня безработицы.</w:t>
      </w:r>
    </w:p>
    <w:p w:rsidR="00187271" w:rsidRDefault="00187271">
      <w:pPr>
        <w:pStyle w:val="ConsPlusNormal"/>
        <w:spacing w:before="220"/>
        <w:ind w:firstLine="540"/>
        <w:jc w:val="both"/>
      </w:pPr>
      <w:r>
        <w:t>- Достижению данной цели будет способствовать реализация следующих мероприятий, осуществляемых как со стороны государственных, так и со стороны муниципальных органов власти:</w:t>
      </w:r>
    </w:p>
    <w:p w:rsidR="00187271" w:rsidRDefault="00187271">
      <w:pPr>
        <w:pStyle w:val="ConsPlusNormal"/>
        <w:spacing w:before="220"/>
        <w:ind w:firstLine="540"/>
        <w:jc w:val="both"/>
      </w:pPr>
      <w:r>
        <w:t>- создание условий для достижения соответствия между спросом и предложением на рабочую силу, в том числе путем создания рабочих мест в перспективных отраслях экономики;</w:t>
      </w:r>
    </w:p>
    <w:p w:rsidR="00187271" w:rsidRDefault="00187271">
      <w:pPr>
        <w:pStyle w:val="ConsPlusNormal"/>
        <w:spacing w:before="220"/>
        <w:ind w:firstLine="540"/>
        <w:jc w:val="both"/>
      </w:pPr>
      <w:r>
        <w:t>- постоянный мониторинг потребности в рабочих и специалистах по группам профессий и специальностей, по видам экономической деятельности, и ее синхронизация с набором на направления подготовки рабочих и специалистов в системе профессионального образования;</w:t>
      </w:r>
    </w:p>
    <w:p w:rsidR="00187271" w:rsidRDefault="00187271">
      <w:pPr>
        <w:pStyle w:val="ConsPlusNormal"/>
        <w:spacing w:before="220"/>
        <w:ind w:firstLine="540"/>
        <w:jc w:val="both"/>
      </w:pPr>
      <w:r>
        <w:t>- поддержка малого бизнеса и предпринимательства в целях создания новых рабочих мест и содействия занятости населения;</w:t>
      </w:r>
    </w:p>
    <w:p w:rsidR="00187271" w:rsidRDefault="00187271">
      <w:pPr>
        <w:pStyle w:val="ConsPlusNormal"/>
        <w:spacing w:before="220"/>
        <w:ind w:firstLine="540"/>
        <w:jc w:val="both"/>
      </w:pPr>
      <w:r>
        <w:t>- разработка и реализация инвестиционных, отраслевых и иных программ, предусматривающих меры по созданию и сохранению рабочих мест;</w:t>
      </w:r>
    </w:p>
    <w:p w:rsidR="00187271" w:rsidRDefault="00187271">
      <w:pPr>
        <w:pStyle w:val="ConsPlusNormal"/>
        <w:spacing w:before="220"/>
        <w:ind w:firstLine="540"/>
        <w:jc w:val="both"/>
      </w:pPr>
      <w:r>
        <w:t>- совершенствование системы профориентации учащихся общеобразовательных школ с учетом потребностей рынка труда;</w:t>
      </w:r>
    </w:p>
    <w:p w:rsidR="00187271" w:rsidRDefault="00187271">
      <w:pPr>
        <w:pStyle w:val="ConsPlusNormal"/>
        <w:spacing w:before="220"/>
        <w:ind w:firstLine="540"/>
        <w:jc w:val="both"/>
      </w:pPr>
      <w:r>
        <w:t>- расширение банка вакансий за счет более полного представления работодателями данных о свободных рабочих местах в центр занятости населения.</w:t>
      </w:r>
    </w:p>
    <w:p w:rsidR="00187271" w:rsidRDefault="00187271">
      <w:pPr>
        <w:pStyle w:val="ConsPlusNormal"/>
        <w:spacing w:before="220"/>
        <w:ind w:firstLine="540"/>
        <w:jc w:val="both"/>
      </w:pPr>
      <w:r>
        <w:t>Совместные действия администрации района, центра занятости, образовательных учреждений и организаций района, направленные на решение проблем занятости, позволят обеспечить снижение численности безработных граждан.</w:t>
      </w:r>
    </w:p>
    <w:p w:rsidR="00187271" w:rsidRDefault="00187271">
      <w:pPr>
        <w:pStyle w:val="ConsPlusNormal"/>
        <w:spacing w:before="220"/>
        <w:ind w:firstLine="540"/>
        <w:jc w:val="both"/>
      </w:pPr>
      <w:r>
        <w:t>В соответствии со Стратегией социально-экономического развития Нижневартовского района до 2020 года и на период до 2030 года годы позволит прогнозируется улучшение демографической ситуации в районе за счет:</w:t>
      </w:r>
    </w:p>
    <w:p w:rsidR="00187271" w:rsidRDefault="00187271">
      <w:pPr>
        <w:pStyle w:val="ConsPlusNormal"/>
        <w:spacing w:before="220"/>
        <w:ind w:firstLine="540"/>
        <w:jc w:val="both"/>
      </w:pPr>
      <w:r>
        <w:t>- увеличения роста средней продолжительности жизни населения до 74 - 75 лет;</w:t>
      </w:r>
    </w:p>
    <w:p w:rsidR="00187271" w:rsidRDefault="00187271">
      <w:pPr>
        <w:pStyle w:val="ConsPlusNormal"/>
        <w:spacing w:before="220"/>
        <w:ind w:firstLine="540"/>
        <w:jc w:val="both"/>
      </w:pPr>
      <w:r>
        <w:t>- улучшения репродуктивного здоровья населения, повышения уровня рождаемости (суммарный коэффициент рождаемости увеличится до 2,2 к 2030 году);</w:t>
      </w:r>
    </w:p>
    <w:p w:rsidR="00187271" w:rsidRDefault="00187271">
      <w:pPr>
        <w:pStyle w:val="ConsPlusNormal"/>
        <w:spacing w:before="220"/>
        <w:ind w:firstLine="540"/>
        <w:jc w:val="both"/>
      </w:pPr>
      <w:r>
        <w:t>- увеличения коэффициента рождаемости примерно на 4%;</w:t>
      </w:r>
    </w:p>
    <w:p w:rsidR="00187271" w:rsidRDefault="00187271">
      <w:pPr>
        <w:pStyle w:val="ConsPlusNormal"/>
        <w:spacing w:before="220"/>
        <w:ind w:firstLine="540"/>
        <w:jc w:val="both"/>
      </w:pPr>
      <w:r>
        <w:t>- увеличения коэффициента естественного прироста на 4,5%;</w:t>
      </w:r>
    </w:p>
    <w:p w:rsidR="00187271" w:rsidRDefault="00187271">
      <w:pPr>
        <w:pStyle w:val="ConsPlusNormal"/>
        <w:spacing w:before="220"/>
        <w:ind w:firstLine="540"/>
        <w:jc w:val="both"/>
      </w:pPr>
      <w:r>
        <w:t>- сокращения потерь населения в результате преждевременной смертности (особенно, в трудоспособном возрасте).</w:t>
      </w:r>
    </w:p>
    <w:p w:rsidR="00187271" w:rsidRDefault="00187271">
      <w:pPr>
        <w:pStyle w:val="ConsPlusNormal"/>
        <w:spacing w:before="220"/>
        <w:ind w:firstLine="540"/>
        <w:jc w:val="both"/>
      </w:pPr>
      <w:r>
        <w:t>Сведения о прогнозной численности населения Нижневартовского района представлены в таблице и на графике (не приводится).</w:t>
      </w:r>
    </w:p>
    <w:p w:rsidR="00187271" w:rsidRDefault="00187271">
      <w:pPr>
        <w:pStyle w:val="ConsPlusNormal"/>
        <w:jc w:val="both"/>
      </w:pPr>
    </w:p>
    <w:p w:rsidR="00187271" w:rsidRDefault="00187271">
      <w:pPr>
        <w:pStyle w:val="ConsPlusNormal"/>
        <w:jc w:val="center"/>
      </w:pPr>
      <w:r>
        <w:t>Таблица 46 - Сведения о прогнозной численности населения</w:t>
      </w:r>
    </w:p>
    <w:p w:rsidR="00187271" w:rsidRDefault="00187271">
      <w:pPr>
        <w:pStyle w:val="ConsPlusNormal"/>
        <w:jc w:val="center"/>
      </w:pPr>
      <w:r>
        <w:t>Нижневартовского района</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1847"/>
        <w:gridCol w:w="1141"/>
        <w:gridCol w:w="3742"/>
      </w:tblGrid>
      <w:tr w:rsidR="00187271">
        <w:tc>
          <w:tcPr>
            <w:tcW w:w="5318" w:type="dxa"/>
            <w:gridSpan w:val="3"/>
            <w:vAlign w:val="center"/>
          </w:tcPr>
          <w:p w:rsidR="00187271" w:rsidRDefault="00187271">
            <w:pPr>
              <w:pStyle w:val="ConsPlusNormal"/>
              <w:jc w:val="center"/>
            </w:pPr>
            <w:r>
              <w:t>Наименование показателя</w:t>
            </w:r>
          </w:p>
        </w:tc>
        <w:tc>
          <w:tcPr>
            <w:tcW w:w="3742" w:type="dxa"/>
            <w:vAlign w:val="center"/>
          </w:tcPr>
          <w:p w:rsidR="00187271" w:rsidRDefault="00187271">
            <w:pPr>
              <w:pStyle w:val="ConsPlusNormal"/>
              <w:jc w:val="center"/>
            </w:pPr>
            <w:r>
              <w:t>Численность постоянного населения, тыс. чел.</w:t>
            </w:r>
          </w:p>
        </w:tc>
      </w:tr>
      <w:tr w:rsidR="00187271">
        <w:tc>
          <w:tcPr>
            <w:tcW w:w="2330" w:type="dxa"/>
            <w:vAlign w:val="center"/>
          </w:tcPr>
          <w:p w:rsidR="00187271" w:rsidRDefault="00187271">
            <w:pPr>
              <w:pStyle w:val="ConsPlusNormal"/>
              <w:jc w:val="center"/>
            </w:pPr>
            <w:r>
              <w:t>Существующее положение</w:t>
            </w:r>
          </w:p>
        </w:tc>
        <w:tc>
          <w:tcPr>
            <w:tcW w:w="2988" w:type="dxa"/>
            <w:gridSpan w:val="2"/>
            <w:vAlign w:val="center"/>
          </w:tcPr>
          <w:p w:rsidR="00187271" w:rsidRDefault="00187271">
            <w:pPr>
              <w:pStyle w:val="ConsPlusNormal"/>
              <w:jc w:val="center"/>
            </w:pPr>
            <w:r>
              <w:t>на 01.01.2019</w:t>
            </w:r>
          </w:p>
        </w:tc>
        <w:tc>
          <w:tcPr>
            <w:tcW w:w="3742" w:type="dxa"/>
            <w:vAlign w:val="center"/>
          </w:tcPr>
          <w:p w:rsidR="00187271" w:rsidRDefault="00187271">
            <w:pPr>
              <w:pStyle w:val="ConsPlusNormal"/>
              <w:jc w:val="center"/>
            </w:pPr>
            <w:r>
              <w:t>35,993</w:t>
            </w:r>
          </w:p>
        </w:tc>
      </w:tr>
      <w:tr w:rsidR="00187271">
        <w:tc>
          <w:tcPr>
            <w:tcW w:w="2330" w:type="dxa"/>
            <w:vMerge w:val="restart"/>
          </w:tcPr>
          <w:p w:rsidR="00187271" w:rsidRDefault="00187271">
            <w:pPr>
              <w:pStyle w:val="ConsPlusNormal"/>
            </w:pPr>
            <w:r>
              <w:lastRenderedPageBreak/>
              <w:t>Прогноз на конец года</w:t>
            </w:r>
          </w:p>
        </w:tc>
        <w:tc>
          <w:tcPr>
            <w:tcW w:w="1847" w:type="dxa"/>
            <w:vMerge w:val="restart"/>
          </w:tcPr>
          <w:p w:rsidR="00187271" w:rsidRDefault="00187271">
            <w:pPr>
              <w:pStyle w:val="ConsPlusNormal"/>
            </w:pPr>
            <w:r>
              <w:t>Этап I</w:t>
            </w:r>
          </w:p>
        </w:tc>
        <w:tc>
          <w:tcPr>
            <w:tcW w:w="1141" w:type="dxa"/>
          </w:tcPr>
          <w:p w:rsidR="00187271" w:rsidRDefault="00187271">
            <w:pPr>
              <w:pStyle w:val="ConsPlusNormal"/>
            </w:pPr>
            <w:r>
              <w:t>2019</w:t>
            </w:r>
          </w:p>
        </w:tc>
        <w:tc>
          <w:tcPr>
            <w:tcW w:w="3742" w:type="dxa"/>
          </w:tcPr>
          <w:p w:rsidR="00187271" w:rsidRDefault="00187271">
            <w:pPr>
              <w:pStyle w:val="ConsPlusNormal"/>
            </w:pPr>
            <w:r>
              <w:t>36,160</w:t>
            </w:r>
          </w:p>
        </w:tc>
      </w:tr>
      <w:tr w:rsidR="00187271">
        <w:tc>
          <w:tcPr>
            <w:tcW w:w="2330" w:type="dxa"/>
            <w:vMerge/>
          </w:tcPr>
          <w:p w:rsidR="00187271" w:rsidRDefault="00187271">
            <w:pPr>
              <w:spacing w:after="1" w:line="0" w:lineRule="atLeast"/>
            </w:pPr>
          </w:p>
        </w:tc>
        <w:tc>
          <w:tcPr>
            <w:tcW w:w="1847" w:type="dxa"/>
            <w:vMerge/>
          </w:tcPr>
          <w:p w:rsidR="00187271" w:rsidRDefault="00187271">
            <w:pPr>
              <w:spacing w:after="1" w:line="0" w:lineRule="atLeast"/>
            </w:pPr>
          </w:p>
        </w:tc>
        <w:tc>
          <w:tcPr>
            <w:tcW w:w="1141" w:type="dxa"/>
          </w:tcPr>
          <w:p w:rsidR="00187271" w:rsidRDefault="00187271">
            <w:pPr>
              <w:pStyle w:val="ConsPlusNormal"/>
            </w:pPr>
            <w:r>
              <w:t>2020</w:t>
            </w:r>
          </w:p>
        </w:tc>
        <w:tc>
          <w:tcPr>
            <w:tcW w:w="3742" w:type="dxa"/>
          </w:tcPr>
          <w:p w:rsidR="00187271" w:rsidRDefault="00187271">
            <w:pPr>
              <w:pStyle w:val="ConsPlusNormal"/>
            </w:pPr>
            <w:r>
              <w:t>36,170</w:t>
            </w:r>
          </w:p>
        </w:tc>
      </w:tr>
      <w:tr w:rsidR="00187271">
        <w:tc>
          <w:tcPr>
            <w:tcW w:w="2330" w:type="dxa"/>
            <w:vMerge/>
          </w:tcPr>
          <w:p w:rsidR="00187271" w:rsidRDefault="00187271">
            <w:pPr>
              <w:spacing w:after="1" w:line="0" w:lineRule="atLeast"/>
            </w:pPr>
          </w:p>
        </w:tc>
        <w:tc>
          <w:tcPr>
            <w:tcW w:w="1847" w:type="dxa"/>
            <w:vMerge w:val="restart"/>
          </w:tcPr>
          <w:p w:rsidR="00187271" w:rsidRDefault="00187271">
            <w:pPr>
              <w:pStyle w:val="ConsPlusNormal"/>
            </w:pPr>
            <w:r>
              <w:t>Этап II</w:t>
            </w:r>
          </w:p>
        </w:tc>
        <w:tc>
          <w:tcPr>
            <w:tcW w:w="1141" w:type="dxa"/>
          </w:tcPr>
          <w:p w:rsidR="00187271" w:rsidRDefault="00187271">
            <w:pPr>
              <w:pStyle w:val="ConsPlusNormal"/>
            </w:pPr>
            <w:r>
              <w:t>2021</w:t>
            </w:r>
          </w:p>
        </w:tc>
        <w:tc>
          <w:tcPr>
            <w:tcW w:w="3742" w:type="dxa"/>
          </w:tcPr>
          <w:p w:rsidR="00187271" w:rsidRDefault="00187271">
            <w:pPr>
              <w:pStyle w:val="ConsPlusNormal"/>
            </w:pPr>
            <w:r>
              <w:t>36,191</w:t>
            </w:r>
          </w:p>
        </w:tc>
      </w:tr>
      <w:tr w:rsidR="00187271">
        <w:tc>
          <w:tcPr>
            <w:tcW w:w="2330" w:type="dxa"/>
            <w:vMerge/>
          </w:tcPr>
          <w:p w:rsidR="00187271" w:rsidRDefault="00187271">
            <w:pPr>
              <w:spacing w:after="1" w:line="0" w:lineRule="atLeast"/>
            </w:pPr>
          </w:p>
        </w:tc>
        <w:tc>
          <w:tcPr>
            <w:tcW w:w="1847" w:type="dxa"/>
            <w:vMerge/>
          </w:tcPr>
          <w:p w:rsidR="00187271" w:rsidRDefault="00187271">
            <w:pPr>
              <w:spacing w:after="1" w:line="0" w:lineRule="atLeast"/>
            </w:pPr>
          </w:p>
        </w:tc>
        <w:tc>
          <w:tcPr>
            <w:tcW w:w="1141" w:type="dxa"/>
          </w:tcPr>
          <w:p w:rsidR="00187271" w:rsidRDefault="00187271">
            <w:pPr>
              <w:pStyle w:val="ConsPlusNormal"/>
            </w:pPr>
            <w:r>
              <w:t>2022</w:t>
            </w:r>
          </w:p>
        </w:tc>
        <w:tc>
          <w:tcPr>
            <w:tcW w:w="3742" w:type="dxa"/>
          </w:tcPr>
          <w:p w:rsidR="00187271" w:rsidRDefault="00187271">
            <w:pPr>
              <w:pStyle w:val="ConsPlusNormal"/>
            </w:pPr>
            <w:r>
              <w:t>36,205</w:t>
            </w:r>
          </w:p>
        </w:tc>
      </w:tr>
      <w:tr w:rsidR="00187271">
        <w:tc>
          <w:tcPr>
            <w:tcW w:w="2330" w:type="dxa"/>
            <w:vMerge/>
          </w:tcPr>
          <w:p w:rsidR="00187271" w:rsidRDefault="00187271">
            <w:pPr>
              <w:spacing w:after="1" w:line="0" w:lineRule="atLeast"/>
            </w:pPr>
          </w:p>
        </w:tc>
        <w:tc>
          <w:tcPr>
            <w:tcW w:w="1847" w:type="dxa"/>
            <w:vMerge/>
          </w:tcPr>
          <w:p w:rsidR="00187271" w:rsidRDefault="00187271">
            <w:pPr>
              <w:spacing w:after="1" w:line="0" w:lineRule="atLeast"/>
            </w:pPr>
          </w:p>
        </w:tc>
        <w:tc>
          <w:tcPr>
            <w:tcW w:w="1141" w:type="dxa"/>
          </w:tcPr>
          <w:p w:rsidR="00187271" w:rsidRDefault="00187271">
            <w:pPr>
              <w:pStyle w:val="ConsPlusNormal"/>
            </w:pPr>
            <w:r>
              <w:t>2023</w:t>
            </w:r>
          </w:p>
        </w:tc>
        <w:tc>
          <w:tcPr>
            <w:tcW w:w="3742" w:type="dxa"/>
          </w:tcPr>
          <w:p w:rsidR="00187271" w:rsidRDefault="00187271">
            <w:pPr>
              <w:pStyle w:val="ConsPlusNormal"/>
            </w:pPr>
            <w:r>
              <w:t>36,232</w:t>
            </w:r>
          </w:p>
        </w:tc>
      </w:tr>
      <w:tr w:rsidR="00187271">
        <w:tc>
          <w:tcPr>
            <w:tcW w:w="2330" w:type="dxa"/>
            <w:vMerge/>
          </w:tcPr>
          <w:p w:rsidR="00187271" w:rsidRDefault="00187271">
            <w:pPr>
              <w:spacing w:after="1" w:line="0" w:lineRule="atLeast"/>
            </w:pPr>
          </w:p>
        </w:tc>
        <w:tc>
          <w:tcPr>
            <w:tcW w:w="1847" w:type="dxa"/>
            <w:vMerge/>
          </w:tcPr>
          <w:p w:rsidR="00187271" w:rsidRDefault="00187271">
            <w:pPr>
              <w:spacing w:after="1" w:line="0" w:lineRule="atLeast"/>
            </w:pPr>
          </w:p>
        </w:tc>
        <w:tc>
          <w:tcPr>
            <w:tcW w:w="1141" w:type="dxa"/>
          </w:tcPr>
          <w:p w:rsidR="00187271" w:rsidRDefault="00187271">
            <w:pPr>
              <w:pStyle w:val="ConsPlusNormal"/>
            </w:pPr>
            <w:r>
              <w:t>2024</w:t>
            </w:r>
          </w:p>
        </w:tc>
        <w:tc>
          <w:tcPr>
            <w:tcW w:w="3742" w:type="dxa"/>
          </w:tcPr>
          <w:p w:rsidR="00187271" w:rsidRDefault="00187271">
            <w:pPr>
              <w:pStyle w:val="ConsPlusNormal"/>
            </w:pPr>
            <w:r>
              <w:t>36,161</w:t>
            </w:r>
          </w:p>
        </w:tc>
      </w:tr>
      <w:tr w:rsidR="00187271">
        <w:tc>
          <w:tcPr>
            <w:tcW w:w="2330" w:type="dxa"/>
            <w:vMerge/>
          </w:tcPr>
          <w:p w:rsidR="00187271" w:rsidRDefault="00187271">
            <w:pPr>
              <w:spacing w:after="1" w:line="0" w:lineRule="atLeast"/>
            </w:pPr>
          </w:p>
        </w:tc>
        <w:tc>
          <w:tcPr>
            <w:tcW w:w="1847" w:type="dxa"/>
            <w:vMerge/>
          </w:tcPr>
          <w:p w:rsidR="00187271" w:rsidRDefault="00187271">
            <w:pPr>
              <w:spacing w:after="1" w:line="0" w:lineRule="atLeast"/>
            </w:pPr>
          </w:p>
        </w:tc>
        <w:tc>
          <w:tcPr>
            <w:tcW w:w="1141" w:type="dxa"/>
          </w:tcPr>
          <w:p w:rsidR="00187271" w:rsidRDefault="00187271">
            <w:pPr>
              <w:pStyle w:val="ConsPlusNormal"/>
            </w:pPr>
            <w:r>
              <w:t>2025</w:t>
            </w:r>
          </w:p>
        </w:tc>
        <w:tc>
          <w:tcPr>
            <w:tcW w:w="3742" w:type="dxa"/>
          </w:tcPr>
          <w:p w:rsidR="00187271" w:rsidRDefault="00187271">
            <w:pPr>
              <w:pStyle w:val="ConsPlusNormal"/>
            </w:pPr>
            <w:r>
              <w:t>36,190</w:t>
            </w:r>
          </w:p>
        </w:tc>
      </w:tr>
      <w:tr w:rsidR="00187271">
        <w:tc>
          <w:tcPr>
            <w:tcW w:w="2330" w:type="dxa"/>
            <w:vMerge/>
          </w:tcPr>
          <w:p w:rsidR="00187271" w:rsidRDefault="00187271">
            <w:pPr>
              <w:spacing w:after="1" w:line="0" w:lineRule="atLeast"/>
            </w:pPr>
          </w:p>
        </w:tc>
        <w:tc>
          <w:tcPr>
            <w:tcW w:w="1847" w:type="dxa"/>
            <w:vMerge w:val="restart"/>
          </w:tcPr>
          <w:p w:rsidR="00187271" w:rsidRDefault="00187271">
            <w:pPr>
              <w:pStyle w:val="ConsPlusNormal"/>
            </w:pPr>
            <w:r>
              <w:t>Этап III</w:t>
            </w:r>
          </w:p>
        </w:tc>
        <w:tc>
          <w:tcPr>
            <w:tcW w:w="1141" w:type="dxa"/>
          </w:tcPr>
          <w:p w:rsidR="00187271" w:rsidRDefault="00187271">
            <w:pPr>
              <w:pStyle w:val="ConsPlusNormal"/>
            </w:pPr>
            <w:r>
              <w:t>2026</w:t>
            </w:r>
          </w:p>
        </w:tc>
        <w:tc>
          <w:tcPr>
            <w:tcW w:w="3742" w:type="dxa"/>
          </w:tcPr>
          <w:p w:rsidR="00187271" w:rsidRDefault="00187271">
            <w:pPr>
              <w:pStyle w:val="ConsPlusNormal"/>
            </w:pPr>
            <w:r>
              <w:t>36,217</w:t>
            </w:r>
          </w:p>
        </w:tc>
      </w:tr>
      <w:tr w:rsidR="00187271">
        <w:tc>
          <w:tcPr>
            <w:tcW w:w="2330" w:type="dxa"/>
            <w:vMerge/>
          </w:tcPr>
          <w:p w:rsidR="00187271" w:rsidRDefault="00187271">
            <w:pPr>
              <w:spacing w:after="1" w:line="0" w:lineRule="atLeast"/>
            </w:pPr>
          </w:p>
        </w:tc>
        <w:tc>
          <w:tcPr>
            <w:tcW w:w="1847" w:type="dxa"/>
            <w:vMerge/>
          </w:tcPr>
          <w:p w:rsidR="00187271" w:rsidRDefault="00187271">
            <w:pPr>
              <w:spacing w:after="1" w:line="0" w:lineRule="atLeast"/>
            </w:pPr>
          </w:p>
        </w:tc>
        <w:tc>
          <w:tcPr>
            <w:tcW w:w="1141" w:type="dxa"/>
          </w:tcPr>
          <w:p w:rsidR="00187271" w:rsidRDefault="00187271">
            <w:pPr>
              <w:pStyle w:val="ConsPlusNormal"/>
            </w:pPr>
            <w:r>
              <w:t>2027</w:t>
            </w:r>
          </w:p>
        </w:tc>
        <w:tc>
          <w:tcPr>
            <w:tcW w:w="3742" w:type="dxa"/>
          </w:tcPr>
          <w:p w:rsidR="00187271" w:rsidRDefault="00187271">
            <w:pPr>
              <w:pStyle w:val="ConsPlusNormal"/>
            </w:pPr>
            <w:r>
              <w:t>36,244</w:t>
            </w:r>
          </w:p>
        </w:tc>
      </w:tr>
      <w:tr w:rsidR="00187271">
        <w:tc>
          <w:tcPr>
            <w:tcW w:w="2330" w:type="dxa"/>
            <w:vMerge/>
          </w:tcPr>
          <w:p w:rsidR="00187271" w:rsidRDefault="00187271">
            <w:pPr>
              <w:spacing w:after="1" w:line="0" w:lineRule="atLeast"/>
            </w:pPr>
          </w:p>
        </w:tc>
        <w:tc>
          <w:tcPr>
            <w:tcW w:w="1847" w:type="dxa"/>
            <w:vMerge/>
          </w:tcPr>
          <w:p w:rsidR="00187271" w:rsidRDefault="00187271">
            <w:pPr>
              <w:spacing w:after="1" w:line="0" w:lineRule="atLeast"/>
            </w:pPr>
          </w:p>
        </w:tc>
        <w:tc>
          <w:tcPr>
            <w:tcW w:w="1141" w:type="dxa"/>
          </w:tcPr>
          <w:p w:rsidR="00187271" w:rsidRDefault="00187271">
            <w:pPr>
              <w:pStyle w:val="ConsPlusNormal"/>
            </w:pPr>
            <w:r>
              <w:t>2028</w:t>
            </w:r>
          </w:p>
        </w:tc>
        <w:tc>
          <w:tcPr>
            <w:tcW w:w="3742" w:type="dxa"/>
          </w:tcPr>
          <w:p w:rsidR="00187271" w:rsidRDefault="00187271">
            <w:pPr>
              <w:pStyle w:val="ConsPlusNormal"/>
            </w:pPr>
            <w:r>
              <w:t>36,269</w:t>
            </w:r>
          </w:p>
        </w:tc>
      </w:tr>
      <w:tr w:rsidR="00187271">
        <w:tc>
          <w:tcPr>
            <w:tcW w:w="2330" w:type="dxa"/>
            <w:vMerge/>
          </w:tcPr>
          <w:p w:rsidR="00187271" w:rsidRDefault="00187271">
            <w:pPr>
              <w:spacing w:after="1" w:line="0" w:lineRule="atLeast"/>
            </w:pPr>
          </w:p>
        </w:tc>
        <w:tc>
          <w:tcPr>
            <w:tcW w:w="1847" w:type="dxa"/>
            <w:vMerge/>
          </w:tcPr>
          <w:p w:rsidR="00187271" w:rsidRDefault="00187271">
            <w:pPr>
              <w:spacing w:after="1" w:line="0" w:lineRule="atLeast"/>
            </w:pPr>
          </w:p>
        </w:tc>
        <w:tc>
          <w:tcPr>
            <w:tcW w:w="1141" w:type="dxa"/>
          </w:tcPr>
          <w:p w:rsidR="00187271" w:rsidRDefault="00187271">
            <w:pPr>
              <w:pStyle w:val="ConsPlusNormal"/>
            </w:pPr>
            <w:r>
              <w:t>2029</w:t>
            </w:r>
          </w:p>
        </w:tc>
        <w:tc>
          <w:tcPr>
            <w:tcW w:w="3742" w:type="dxa"/>
          </w:tcPr>
          <w:p w:rsidR="00187271" w:rsidRDefault="00187271">
            <w:pPr>
              <w:pStyle w:val="ConsPlusNormal"/>
            </w:pPr>
            <w:r>
              <w:t>36,289</w:t>
            </w:r>
          </w:p>
        </w:tc>
      </w:tr>
      <w:tr w:rsidR="00187271">
        <w:tc>
          <w:tcPr>
            <w:tcW w:w="2330" w:type="dxa"/>
            <w:vMerge/>
          </w:tcPr>
          <w:p w:rsidR="00187271" w:rsidRDefault="00187271">
            <w:pPr>
              <w:spacing w:after="1" w:line="0" w:lineRule="atLeast"/>
            </w:pPr>
          </w:p>
        </w:tc>
        <w:tc>
          <w:tcPr>
            <w:tcW w:w="1847" w:type="dxa"/>
            <w:vMerge/>
          </w:tcPr>
          <w:p w:rsidR="00187271" w:rsidRDefault="00187271">
            <w:pPr>
              <w:spacing w:after="1" w:line="0" w:lineRule="atLeast"/>
            </w:pPr>
          </w:p>
        </w:tc>
        <w:tc>
          <w:tcPr>
            <w:tcW w:w="1141" w:type="dxa"/>
          </w:tcPr>
          <w:p w:rsidR="00187271" w:rsidRDefault="00187271">
            <w:pPr>
              <w:pStyle w:val="ConsPlusNormal"/>
            </w:pPr>
            <w:r>
              <w:t>2030</w:t>
            </w:r>
          </w:p>
        </w:tc>
        <w:tc>
          <w:tcPr>
            <w:tcW w:w="3742" w:type="dxa"/>
          </w:tcPr>
          <w:p w:rsidR="00187271" w:rsidRDefault="00187271">
            <w:pPr>
              <w:pStyle w:val="ConsPlusNormal"/>
            </w:pPr>
            <w:r>
              <w:t>36,306</w:t>
            </w:r>
          </w:p>
        </w:tc>
      </w:tr>
    </w:tbl>
    <w:p w:rsidR="00187271" w:rsidRDefault="00187271">
      <w:pPr>
        <w:pStyle w:val="ConsPlusNormal"/>
        <w:jc w:val="both"/>
      </w:pPr>
    </w:p>
    <w:p w:rsidR="00187271" w:rsidRDefault="00187271">
      <w:pPr>
        <w:pStyle w:val="ConsPlusNormal"/>
        <w:jc w:val="center"/>
      </w:pPr>
      <w:r>
        <w:t>Рисунок 8 - Сведения о прогнозной численности населения</w:t>
      </w:r>
    </w:p>
    <w:p w:rsidR="00187271" w:rsidRDefault="00187271">
      <w:pPr>
        <w:pStyle w:val="ConsPlusNormal"/>
        <w:jc w:val="center"/>
      </w:pPr>
      <w:r>
        <w:t>Нижневартовского района, тыс. чел.</w:t>
      </w:r>
    </w:p>
    <w:p w:rsidR="00187271" w:rsidRDefault="00187271">
      <w:pPr>
        <w:pStyle w:val="ConsPlusNormal"/>
        <w:jc w:val="both"/>
      </w:pPr>
    </w:p>
    <w:p w:rsidR="00187271" w:rsidRDefault="00187271">
      <w:pPr>
        <w:pStyle w:val="ConsPlusNormal"/>
        <w:jc w:val="center"/>
      </w:pPr>
      <w:r>
        <w:t>Рисунок не приводится.</w:t>
      </w:r>
    </w:p>
    <w:p w:rsidR="00187271" w:rsidRDefault="00187271">
      <w:pPr>
        <w:pStyle w:val="ConsPlusNormal"/>
        <w:jc w:val="both"/>
      </w:pPr>
    </w:p>
    <w:p w:rsidR="00187271" w:rsidRDefault="00187271">
      <w:pPr>
        <w:pStyle w:val="ConsPlusTitle"/>
        <w:jc w:val="center"/>
        <w:outlineLvl w:val="2"/>
      </w:pPr>
      <w:bookmarkStart w:id="59" w:name="P3750"/>
      <w:bookmarkEnd w:id="59"/>
      <w:r>
        <w:t>6.3. Расчет нормативов накопления ТКО, объемы накопления</w:t>
      </w:r>
    </w:p>
    <w:p w:rsidR="00187271" w:rsidRDefault="00187271">
      <w:pPr>
        <w:pStyle w:val="ConsPlusTitle"/>
        <w:jc w:val="center"/>
      </w:pPr>
      <w:r>
        <w:t>коммунальных отходов</w:t>
      </w:r>
    </w:p>
    <w:p w:rsidR="00187271" w:rsidRDefault="00187271">
      <w:pPr>
        <w:pStyle w:val="ConsPlusNormal"/>
        <w:jc w:val="both"/>
      </w:pPr>
    </w:p>
    <w:p w:rsidR="00187271" w:rsidRDefault="00187271">
      <w:pPr>
        <w:pStyle w:val="ConsPlusNormal"/>
        <w:ind w:firstLine="540"/>
        <w:jc w:val="both"/>
      </w:pPr>
      <w:r>
        <w:t xml:space="preserve">Определение нормативов накопления отходов осуществлялось в соответствии с </w:t>
      </w:r>
      <w:hyperlink r:id="rId61" w:history="1">
        <w:r>
          <w:rPr>
            <w:color w:val="0000FF"/>
          </w:rPr>
          <w:t>Постановлением</w:t>
        </w:r>
      </w:hyperlink>
      <w:r>
        <w:t xml:space="preserve"> Правительства РФ от 04.04.2016 N 269 "Об определении нормативов накопления ТКО" с учетом "Рекомендаций по определению норм накопления твердых бытовых отходов для городов РСФСР" и Методических </w:t>
      </w:r>
      <w:hyperlink r:id="rId62" w:history="1">
        <w:r>
          <w:rPr>
            <w:color w:val="0000FF"/>
          </w:rPr>
          <w:t>рекомендаций</w:t>
        </w:r>
      </w:hyperlink>
      <w:r>
        <w:t xml:space="preserve"> по вопросам, связанным с определением нормативов накопления ТКО, утвержденных Приказом Минстроя России от 06.06.2016 N 402/пр.</w:t>
      </w:r>
    </w:p>
    <w:p w:rsidR="00187271" w:rsidRDefault="00187271">
      <w:pPr>
        <w:pStyle w:val="ConsPlusNormal"/>
        <w:spacing w:before="220"/>
        <w:ind w:firstLine="540"/>
        <w:jc w:val="both"/>
      </w:pPr>
      <w:hyperlink w:anchor="P22754" w:history="1">
        <w:r>
          <w:rPr>
            <w:color w:val="0000FF"/>
          </w:rPr>
          <w:t>Ведомости</w:t>
        </w:r>
      </w:hyperlink>
      <w:r>
        <w:t xml:space="preserve"> первичных записей определения массы и объема ТКО в контейнерах приведены в приложении 2.</w:t>
      </w:r>
    </w:p>
    <w:p w:rsidR="00187271" w:rsidRDefault="00187271">
      <w:pPr>
        <w:pStyle w:val="ConsPlusNormal"/>
        <w:spacing w:before="220"/>
        <w:ind w:firstLine="540"/>
        <w:jc w:val="both"/>
      </w:pPr>
      <w:r>
        <w:t>Среднесуточный норматив за сезон, выраженный в количественных показателях массы на одну расчетную единицу в сутки (Gс.с), определяется по формуле:</w:t>
      </w:r>
    </w:p>
    <w:p w:rsidR="00187271" w:rsidRDefault="00187271">
      <w:pPr>
        <w:pStyle w:val="ConsPlusNormal"/>
        <w:jc w:val="both"/>
      </w:pPr>
    </w:p>
    <w:p w:rsidR="00187271" w:rsidRDefault="00187271">
      <w:pPr>
        <w:pStyle w:val="ConsPlusNormal"/>
        <w:jc w:val="center"/>
      </w:pPr>
      <w:r w:rsidRPr="004B355D">
        <w:rPr>
          <w:position w:val="-26"/>
        </w:rPr>
        <w:pict>
          <v:shape id="_x0000_i1025" style="width:117.75pt;height:37.5pt" coordsize="" o:spt="100" adj="0,,0" path="" filled="f" stroked="f">
            <v:stroke joinstyle="miter"/>
            <v:imagedata r:id="rId63" o:title="base_24478_246656_32768"/>
            <v:formulas/>
            <v:path o:connecttype="segments"/>
          </v:shape>
        </w:pict>
      </w:r>
    </w:p>
    <w:p w:rsidR="00187271" w:rsidRDefault="00187271">
      <w:pPr>
        <w:pStyle w:val="ConsPlusNormal"/>
        <w:jc w:val="both"/>
      </w:pPr>
    </w:p>
    <w:p w:rsidR="00187271" w:rsidRDefault="00187271">
      <w:pPr>
        <w:pStyle w:val="ConsPlusNormal"/>
        <w:ind w:firstLine="540"/>
        <w:jc w:val="both"/>
      </w:pPr>
      <w:r>
        <w:t>где:</w:t>
      </w:r>
    </w:p>
    <w:p w:rsidR="00187271" w:rsidRDefault="00187271">
      <w:pPr>
        <w:pStyle w:val="ConsPlusNormal"/>
        <w:spacing w:before="220"/>
        <w:ind w:firstLine="540"/>
        <w:jc w:val="both"/>
      </w:pPr>
      <w:r>
        <w:t>Gio - масса отходов i-го объекта j-й категории, накопленных за период проведения замеров отходов, кг;</w:t>
      </w:r>
    </w:p>
    <w:p w:rsidR="00187271" w:rsidRDefault="00187271">
      <w:pPr>
        <w:pStyle w:val="ConsPlusNormal"/>
        <w:spacing w:before="220"/>
        <w:ind w:firstLine="540"/>
        <w:jc w:val="both"/>
      </w:pPr>
      <w:r>
        <w:t>m - количество объектов j-й категории, по которым проведены замеры отходов;</w:t>
      </w:r>
    </w:p>
    <w:p w:rsidR="00187271" w:rsidRDefault="00187271">
      <w:pPr>
        <w:pStyle w:val="ConsPlusNormal"/>
        <w:spacing w:before="220"/>
        <w:ind w:firstLine="540"/>
        <w:jc w:val="both"/>
      </w:pPr>
      <w:r>
        <w:t>n - количество расчетных единиц i-го объекта j-й категории;</w:t>
      </w:r>
    </w:p>
    <w:p w:rsidR="00187271" w:rsidRDefault="00187271">
      <w:pPr>
        <w:pStyle w:val="ConsPlusNormal"/>
        <w:spacing w:before="220"/>
        <w:ind w:firstLine="540"/>
        <w:jc w:val="both"/>
      </w:pPr>
      <w:r>
        <w:lastRenderedPageBreak/>
        <w:t>7 - продолжительность проведения замеров отходов, сут.</w:t>
      </w:r>
    </w:p>
    <w:p w:rsidR="00187271" w:rsidRDefault="00187271">
      <w:pPr>
        <w:pStyle w:val="ConsPlusNormal"/>
        <w:spacing w:before="220"/>
        <w:ind w:firstLine="540"/>
        <w:jc w:val="both"/>
      </w:pPr>
      <w:r>
        <w:t>Среднесуточный норматив за сезон, выраженный в количественных показателях объема на одну расчетную единицу в сутки (Vс.с), определяется по формуле:</w:t>
      </w:r>
    </w:p>
    <w:p w:rsidR="00187271" w:rsidRDefault="00187271">
      <w:pPr>
        <w:pStyle w:val="ConsPlusNormal"/>
        <w:jc w:val="both"/>
      </w:pPr>
    </w:p>
    <w:p w:rsidR="00187271" w:rsidRDefault="00187271">
      <w:pPr>
        <w:pStyle w:val="ConsPlusNormal"/>
        <w:jc w:val="center"/>
      </w:pPr>
      <w:r w:rsidRPr="004B355D">
        <w:rPr>
          <w:position w:val="-26"/>
        </w:rPr>
        <w:pict>
          <v:shape id="_x0000_i1026" style="width:114.75pt;height:37.5pt" coordsize="" o:spt="100" adj="0,,0" path="" filled="f" stroked="f">
            <v:stroke joinstyle="miter"/>
            <v:imagedata r:id="rId64" o:title="base_24478_246656_32769"/>
            <v:formulas/>
            <v:path o:connecttype="segments"/>
          </v:shape>
        </w:pict>
      </w:r>
    </w:p>
    <w:p w:rsidR="00187271" w:rsidRDefault="00187271">
      <w:pPr>
        <w:pStyle w:val="ConsPlusNormal"/>
        <w:jc w:val="both"/>
      </w:pPr>
    </w:p>
    <w:p w:rsidR="00187271" w:rsidRDefault="00187271">
      <w:pPr>
        <w:pStyle w:val="ConsPlusNormal"/>
        <w:ind w:firstLine="540"/>
        <w:jc w:val="both"/>
      </w:pPr>
      <w:r>
        <w:t>где:</w:t>
      </w:r>
    </w:p>
    <w:p w:rsidR="00187271" w:rsidRDefault="00187271">
      <w:pPr>
        <w:pStyle w:val="ConsPlusNormal"/>
        <w:spacing w:before="220"/>
        <w:ind w:firstLine="540"/>
        <w:jc w:val="both"/>
      </w:pPr>
      <w:r>
        <w:t>Vio - объем отходов i-го объекта j-й категории, накопленных за период проведения замеров отходов, м</w:t>
      </w:r>
      <w:r>
        <w:rPr>
          <w:vertAlign w:val="superscript"/>
        </w:rPr>
        <w:t>3</w:t>
      </w:r>
      <w:r>
        <w:t>.</w:t>
      </w:r>
    </w:p>
    <w:p w:rsidR="00187271" w:rsidRDefault="00187271">
      <w:pPr>
        <w:pStyle w:val="ConsPlusNormal"/>
        <w:spacing w:before="220"/>
        <w:ind w:firstLine="540"/>
        <w:jc w:val="both"/>
      </w:pPr>
      <w:r>
        <w:t>Среднесезонный суточный норматив, выраженный в количественных показателях массы на одну расчетную единицу в сутки (Gдельта), определяется по формуле:</w:t>
      </w:r>
    </w:p>
    <w:p w:rsidR="00187271" w:rsidRDefault="00187271">
      <w:pPr>
        <w:pStyle w:val="ConsPlusNormal"/>
        <w:jc w:val="both"/>
      </w:pPr>
    </w:p>
    <w:p w:rsidR="00187271" w:rsidRDefault="00187271">
      <w:pPr>
        <w:pStyle w:val="ConsPlusNormal"/>
        <w:jc w:val="center"/>
      </w:pPr>
      <w:r>
        <w:t>G</w:t>
      </w:r>
      <w:r>
        <w:rPr>
          <w:vertAlign w:val="subscript"/>
        </w:rPr>
        <w:t>дельта</w:t>
      </w:r>
      <w:r>
        <w:t xml:space="preserve"> = (G</w:t>
      </w:r>
      <w:r>
        <w:rPr>
          <w:vertAlign w:val="superscript"/>
        </w:rPr>
        <w:t>з</w:t>
      </w:r>
      <w:r>
        <w:rPr>
          <w:vertAlign w:val="subscript"/>
        </w:rPr>
        <w:t>с.с</w:t>
      </w:r>
      <w:r>
        <w:t xml:space="preserve"> + G</w:t>
      </w:r>
      <w:r>
        <w:rPr>
          <w:vertAlign w:val="superscript"/>
        </w:rPr>
        <w:t>в</w:t>
      </w:r>
      <w:r>
        <w:rPr>
          <w:vertAlign w:val="subscript"/>
        </w:rPr>
        <w:t>с.с</w:t>
      </w:r>
      <w:r>
        <w:t xml:space="preserve"> + G</w:t>
      </w:r>
      <w:r>
        <w:rPr>
          <w:vertAlign w:val="superscript"/>
        </w:rPr>
        <w:t>л</w:t>
      </w:r>
      <w:r>
        <w:rPr>
          <w:vertAlign w:val="subscript"/>
        </w:rPr>
        <w:t>с.с</w:t>
      </w:r>
      <w:r>
        <w:t xml:space="preserve"> + G</w:t>
      </w:r>
      <w:r>
        <w:rPr>
          <w:vertAlign w:val="superscript"/>
        </w:rPr>
        <w:t>о</w:t>
      </w:r>
      <w:r>
        <w:rPr>
          <w:vertAlign w:val="subscript"/>
        </w:rPr>
        <w:t>с.с</w:t>
      </w:r>
      <w:r>
        <w:t>) / 4, где:</w:t>
      </w:r>
    </w:p>
    <w:p w:rsidR="00187271" w:rsidRDefault="00187271">
      <w:pPr>
        <w:pStyle w:val="ConsPlusNormal"/>
        <w:jc w:val="both"/>
      </w:pPr>
    </w:p>
    <w:p w:rsidR="00187271" w:rsidRDefault="00187271">
      <w:pPr>
        <w:pStyle w:val="ConsPlusNormal"/>
        <w:ind w:firstLine="540"/>
        <w:jc w:val="both"/>
      </w:pPr>
      <w:r>
        <w:t>з, в, л, о - индексы, обозначающие сезоны года - зима, весна, лето, осень; 4 - количество сезонов.</w:t>
      </w:r>
    </w:p>
    <w:p w:rsidR="00187271" w:rsidRDefault="00187271">
      <w:pPr>
        <w:pStyle w:val="ConsPlusNormal"/>
        <w:spacing w:before="220"/>
        <w:ind w:firstLine="540"/>
        <w:jc w:val="both"/>
      </w:pPr>
      <w:r>
        <w:t>Среднесезонный суточный норматив, выраженный в количественных показателях объема на одну расчетную единицу в сутки (Vдельта), определяется по формуле:</w:t>
      </w:r>
    </w:p>
    <w:p w:rsidR="00187271" w:rsidRDefault="00187271">
      <w:pPr>
        <w:pStyle w:val="ConsPlusNormal"/>
        <w:jc w:val="both"/>
      </w:pPr>
    </w:p>
    <w:p w:rsidR="00187271" w:rsidRDefault="00187271">
      <w:pPr>
        <w:pStyle w:val="ConsPlusNormal"/>
        <w:jc w:val="center"/>
      </w:pPr>
      <w:r>
        <w:t>V</w:t>
      </w:r>
      <w:r>
        <w:rPr>
          <w:vertAlign w:val="subscript"/>
        </w:rPr>
        <w:t>дельта</w:t>
      </w:r>
      <w:r>
        <w:t xml:space="preserve"> = (V</w:t>
      </w:r>
      <w:r>
        <w:rPr>
          <w:vertAlign w:val="superscript"/>
        </w:rPr>
        <w:t>з</w:t>
      </w:r>
      <w:r>
        <w:rPr>
          <w:vertAlign w:val="subscript"/>
        </w:rPr>
        <w:t>с.с</w:t>
      </w:r>
      <w:r>
        <w:t xml:space="preserve"> + V</w:t>
      </w:r>
      <w:r>
        <w:rPr>
          <w:vertAlign w:val="superscript"/>
        </w:rPr>
        <w:t>в</w:t>
      </w:r>
      <w:r>
        <w:rPr>
          <w:vertAlign w:val="subscript"/>
        </w:rPr>
        <w:t>с.с</w:t>
      </w:r>
      <w:r>
        <w:t xml:space="preserve"> + V</w:t>
      </w:r>
      <w:r>
        <w:rPr>
          <w:vertAlign w:val="superscript"/>
        </w:rPr>
        <w:t>л</w:t>
      </w:r>
      <w:r>
        <w:rPr>
          <w:vertAlign w:val="subscript"/>
        </w:rPr>
        <w:t>с.с</w:t>
      </w:r>
      <w:r>
        <w:t xml:space="preserve"> + V</w:t>
      </w:r>
      <w:r>
        <w:rPr>
          <w:vertAlign w:val="superscript"/>
        </w:rPr>
        <w:t>о</w:t>
      </w:r>
      <w:r>
        <w:rPr>
          <w:vertAlign w:val="subscript"/>
        </w:rPr>
        <w:t>с.с</w:t>
      </w:r>
      <w:r>
        <w:t>) / 4.</w:t>
      </w:r>
    </w:p>
    <w:p w:rsidR="00187271" w:rsidRDefault="00187271">
      <w:pPr>
        <w:pStyle w:val="ConsPlusNormal"/>
        <w:jc w:val="both"/>
      </w:pPr>
    </w:p>
    <w:p w:rsidR="00187271" w:rsidRDefault="00187271">
      <w:pPr>
        <w:pStyle w:val="ConsPlusNormal"/>
        <w:ind w:firstLine="540"/>
        <w:jc w:val="both"/>
      </w:pPr>
      <w:r>
        <w:t xml:space="preserve">Ведомости определения нормативов накопления ТКО представлены в </w:t>
      </w:r>
      <w:hyperlink w:anchor="P3781" w:history="1">
        <w:r>
          <w:rPr>
            <w:color w:val="0000FF"/>
          </w:rPr>
          <w:t>таблицах 47</w:t>
        </w:r>
      </w:hyperlink>
      <w:r>
        <w:t xml:space="preserve"> - </w:t>
      </w:r>
      <w:hyperlink w:anchor="P15284" w:history="1">
        <w:r>
          <w:rPr>
            <w:color w:val="0000FF"/>
          </w:rPr>
          <w:t>82</w:t>
        </w:r>
      </w:hyperlink>
      <w:r>
        <w:t>.</w:t>
      </w:r>
    </w:p>
    <w:p w:rsidR="00187271" w:rsidRDefault="00187271">
      <w:pPr>
        <w:pStyle w:val="ConsPlusNormal"/>
        <w:jc w:val="both"/>
      </w:pPr>
    </w:p>
    <w:p w:rsidR="00187271" w:rsidRDefault="00187271">
      <w:pPr>
        <w:pStyle w:val="ConsPlusNormal"/>
        <w:jc w:val="center"/>
      </w:pPr>
      <w:bookmarkStart w:id="60" w:name="P3781"/>
      <w:bookmarkEnd w:id="60"/>
      <w:r>
        <w:t>Таблица 47 - Сезонная ведомость определения нормативов</w:t>
      </w:r>
    </w:p>
    <w:p w:rsidR="00187271" w:rsidRDefault="00187271">
      <w:pPr>
        <w:pStyle w:val="ConsPlusNormal"/>
        <w:jc w:val="center"/>
      </w:pPr>
      <w:r>
        <w:t>накопления ТКО (городское поселение Излучинск) - зима</w:t>
      </w:r>
    </w:p>
    <w:p w:rsidR="00187271" w:rsidRDefault="00187271">
      <w:pPr>
        <w:pStyle w:val="ConsPlusNormal"/>
        <w:jc w:val="both"/>
      </w:pPr>
    </w:p>
    <w:p w:rsidR="00187271" w:rsidRDefault="00187271">
      <w:pPr>
        <w:sectPr w:rsidR="0018727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324"/>
        <w:gridCol w:w="1701"/>
        <w:gridCol w:w="964"/>
        <w:gridCol w:w="904"/>
        <w:gridCol w:w="1024"/>
        <w:gridCol w:w="1024"/>
        <w:gridCol w:w="1024"/>
        <w:gridCol w:w="907"/>
      </w:tblGrid>
      <w:tr w:rsidR="00187271">
        <w:tc>
          <w:tcPr>
            <w:tcW w:w="1644" w:type="dxa"/>
            <w:vMerge w:val="restart"/>
          </w:tcPr>
          <w:p w:rsidR="00187271" w:rsidRDefault="00187271">
            <w:pPr>
              <w:pStyle w:val="ConsPlusNormal"/>
              <w:jc w:val="center"/>
            </w:pPr>
            <w:r>
              <w:lastRenderedPageBreak/>
              <w:t>Наименование объекта</w:t>
            </w:r>
          </w:p>
        </w:tc>
        <w:tc>
          <w:tcPr>
            <w:tcW w:w="1324" w:type="dxa"/>
            <w:vMerge w:val="restart"/>
          </w:tcPr>
          <w:p w:rsidR="00187271" w:rsidRDefault="00187271">
            <w:pPr>
              <w:pStyle w:val="ConsPlusNormal"/>
              <w:jc w:val="center"/>
            </w:pPr>
            <w:r>
              <w:t>Дата проведения замеров</w:t>
            </w:r>
          </w:p>
        </w:tc>
        <w:tc>
          <w:tcPr>
            <w:tcW w:w="1701" w:type="dxa"/>
            <w:vMerge w:val="restart"/>
          </w:tcPr>
          <w:p w:rsidR="00187271" w:rsidRDefault="00187271">
            <w:pPr>
              <w:pStyle w:val="ConsPlusNormal"/>
              <w:jc w:val="center"/>
            </w:pPr>
            <w:r>
              <w:t>Адрес контейнерной площадки</w:t>
            </w:r>
          </w:p>
        </w:tc>
        <w:tc>
          <w:tcPr>
            <w:tcW w:w="964" w:type="dxa"/>
            <w:vMerge w:val="restart"/>
          </w:tcPr>
          <w:p w:rsidR="00187271" w:rsidRDefault="00187271">
            <w:pPr>
              <w:pStyle w:val="ConsPlusNormal"/>
              <w:jc w:val="center"/>
            </w:pPr>
            <w:r>
              <w:t>Количество расчетных единиц</w:t>
            </w:r>
          </w:p>
        </w:tc>
        <w:tc>
          <w:tcPr>
            <w:tcW w:w="1928" w:type="dxa"/>
            <w:gridSpan w:val="2"/>
          </w:tcPr>
          <w:p w:rsidR="00187271" w:rsidRDefault="00187271">
            <w:pPr>
              <w:pStyle w:val="ConsPlusNormal"/>
              <w:jc w:val="center"/>
            </w:pPr>
            <w:r>
              <w:t>Количество отходов</w:t>
            </w:r>
          </w:p>
        </w:tc>
        <w:tc>
          <w:tcPr>
            <w:tcW w:w="2048" w:type="dxa"/>
            <w:gridSpan w:val="2"/>
          </w:tcPr>
          <w:p w:rsidR="00187271" w:rsidRDefault="00187271">
            <w:pPr>
              <w:pStyle w:val="ConsPlusNormal"/>
              <w:jc w:val="center"/>
            </w:pPr>
            <w:r>
              <w:t>Норматив накопления отходов</w:t>
            </w:r>
          </w:p>
        </w:tc>
        <w:tc>
          <w:tcPr>
            <w:tcW w:w="907" w:type="dxa"/>
            <w:vMerge w:val="restart"/>
          </w:tcPr>
          <w:p w:rsidR="00187271" w:rsidRDefault="00187271">
            <w:pPr>
              <w:pStyle w:val="ConsPlusNormal"/>
              <w:jc w:val="center"/>
            </w:pPr>
            <w:r>
              <w:t>Плотность, кг/м</w:t>
            </w:r>
            <w:r>
              <w:rPr>
                <w:vertAlign w:val="superscript"/>
              </w:rPr>
              <w:t>3</w:t>
            </w:r>
          </w:p>
        </w:tc>
      </w:tr>
      <w:tr w:rsidR="00187271">
        <w:tc>
          <w:tcPr>
            <w:tcW w:w="1644" w:type="dxa"/>
            <w:vMerge/>
          </w:tcPr>
          <w:p w:rsidR="00187271" w:rsidRDefault="00187271">
            <w:pPr>
              <w:spacing w:after="1" w:line="0" w:lineRule="atLeast"/>
            </w:pPr>
          </w:p>
        </w:tc>
        <w:tc>
          <w:tcPr>
            <w:tcW w:w="1324" w:type="dxa"/>
            <w:vMerge/>
          </w:tcPr>
          <w:p w:rsidR="00187271" w:rsidRDefault="00187271">
            <w:pPr>
              <w:spacing w:after="1" w:line="0" w:lineRule="atLeast"/>
            </w:pPr>
          </w:p>
        </w:tc>
        <w:tc>
          <w:tcPr>
            <w:tcW w:w="1701" w:type="dxa"/>
            <w:vMerge/>
          </w:tcPr>
          <w:p w:rsidR="00187271" w:rsidRDefault="00187271">
            <w:pPr>
              <w:spacing w:after="1" w:line="0" w:lineRule="atLeast"/>
            </w:pPr>
          </w:p>
        </w:tc>
        <w:tc>
          <w:tcPr>
            <w:tcW w:w="964" w:type="dxa"/>
            <w:vMerge/>
          </w:tcPr>
          <w:p w:rsidR="00187271" w:rsidRDefault="00187271">
            <w:pPr>
              <w:spacing w:after="1" w:line="0" w:lineRule="atLeast"/>
            </w:pPr>
          </w:p>
        </w:tc>
        <w:tc>
          <w:tcPr>
            <w:tcW w:w="904" w:type="dxa"/>
          </w:tcPr>
          <w:p w:rsidR="00187271" w:rsidRDefault="00187271">
            <w:pPr>
              <w:pStyle w:val="ConsPlusNormal"/>
              <w:jc w:val="center"/>
            </w:pPr>
            <w:r>
              <w:t>кг</w:t>
            </w:r>
          </w:p>
        </w:tc>
        <w:tc>
          <w:tcPr>
            <w:tcW w:w="1024" w:type="dxa"/>
          </w:tcPr>
          <w:p w:rsidR="00187271" w:rsidRDefault="00187271">
            <w:pPr>
              <w:pStyle w:val="ConsPlusNormal"/>
              <w:jc w:val="center"/>
            </w:pPr>
            <w:r>
              <w:t>м</w:t>
            </w:r>
            <w:r>
              <w:rPr>
                <w:vertAlign w:val="superscript"/>
              </w:rPr>
              <w:t>3</w:t>
            </w:r>
          </w:p>
        </w:tc>
        <w:tc>
          <w:tcPr>
            <w:tcW w:w="1024" w:type="dxa"/>
          </w:tcPr>
          <w:p w:rsidR="00187271" w:rsidRDefault="00187271">
            <w:pPr>
              <w:pStyle w:val="ConsPlusNormal"/>
              <w:jc w:val="center"/>
            </w:pPr>
            <w:r>
              <w:t>кг/сут</w:t>
            </w:r>
          </w:p>
        </w:tc>
        <w:tc>
          <w:tcPr>
            <w:tcW w:w="1024" w:type="dxa"/>
          </w:tcPr>
          <w:p w:rsidR="00187271" w:rsidRDefault="00187271">
            <w:pPr>
              <w:pStyle w:val="ConsPlusNormal"/>
              <w:jc w:val="center"/>
            </w:pPr>
            <w:r>
              <w:t>м</w:t>
            </w:r>
            <w:r>
              <w:rPr>
                <w:vertAlign w:val="superscript"/>
              </w:rPr>
              <w:t>3</w:t>
            </w:r>
            <w:r>
              <w:t>/сут</w:t>
            </w:r>
          </w:p>
        </w:tc>
        <w:tc>
          <w:tcPr>
            <w:tcW w:w="907" w:type="dxa"/>
            <w:vMerge/>
          </w:tcPr>
          <w:p w:rsidR="00187271" w:rsidRDefault="00187271">
            <w:pPr>
              <w:spacing w:after="1" w:line="0" w:lineRule="atLeast"/>
            </w:pPr>
          </w:p>
        </w:tc>
      </w:tr>
      <w:tr w:rsidR="00187271">
        <w:tc>
          <w:tcPr>
            <w:tcW w:w="1644" w:type="dxa"/>
          </w:tcPr>
          <w:p w:rsidR="00187271" w:rsidRDefault="00187271">
            <w:pPr>
              <w:pStyle w:val="ConsPlusNormal"/>
            </w:pPr>
            <w:r>
              <w:t>Многоквартирные дома</w:t>
            </w:r>
          </w:p>
        </w:tc>
        <w:tc>
          <w:tcPr>
            <w:tcW w:w="1324" w:type="dxa"/>
          </w:tcPr>
          <w:p w:rsidR="00187271" w:rsidRDefault="00187271">
            <w:pPr>
              <w:pStyle w:val="ConsPlusNormal"/>
            </w:pPr>
            <w:r>
              <w:t>5 февраля</w:t>
            </w:r>
          </w:p>
        </w:tc>
        <w:tc>
          <w:tcPr>
            <w:tcW w:w="1701" w:type="dxa"/>
          </w:tcPr>
          <w:p w:rsidR="00187271" w:rsidRDefault="00187271">
            <w:pPr>
              <w:pStyle w:val="ConsPlusNormal"/>
            </w:pPr>
            <w:r>
              <w:t>Набережная, 3 (пгт. Излучинск) (6 x 0,75)</w:t>
            </w:r>
          </w:p>
        </w:tc>
        <w:tc>
          <w:tcPr>
            <w:tcW w:w="964" w:type="dxa"/>
          </w:tcPr>
          <w:p w:rsidR="00187271" w:rsidRDefault="00187271">
            <w:pPr>
              <w:pStyle w:val="ConsPlusNormal"/>
            </w:pPr>
            <w:r>
              <w:t>384</w:t>
            </w:r>
          </w:p>
        </w:tc>
        <w:tc>
          <w:tcPr>
            <w:tcW w:w="904" w:type="dxa"/>
          </w:tcPr>
          <w:p w:rsidR="00187271" w:rsidRDefault="00187271">
            <w:pPr>
              <w:pStyle w:val="ConsPlusNormal"/>
            </w:pPr>
            <w:r>
              <w:t>238,65</w:t>
            </w:r>
          </w:p>
        </w:tc>
        <w:tc>
          <w:tcPr>
            <w:tcW w:w="1024" w:type="dxa"/>
          </w:tcPr>
          <w:p w:rsidR="00187271" w:rsidRDefault="00187271">
            <w:pPr>
              <w:pStyle w:val="ConsPlusNormal"/>
            </w:pPr>
            <w:r>
              <w:t>1,892546</w:t>
            </w:r>
          </w:p>
        </w:tc>
        <w:tc>
          <w:tcPr>
            <w:tcW w:w="1024" w:type="dxa"/>
          </w:tcPr>
          <w:p w:rsidR="00187271" w:rsidRDefault="00187271">
            <w:pPr>
              <w:pStyle w:val="ConsPlusNormal"/>
            </w:pPr>
            <w:r>
              <w:t>0,621484</w:t>
            </w:r>
          </w:p>
        </w:tc>
        <w:tc>
          <w:tcPr>
            <w:tcW w:w="1024" w:type="dxa"/>
          </w:tcPr>
          <w:p w:rsidR="00187271" w:rsidRDefault="00187271">
            <w:pPr>
              <w:pStyle w:val="ConsPlusNormal"/>
            </w:pPr>
            <w:r>
              <w:t>0,004929</w:t>
            </w:r>
          </w:p>
        </w:tc>
        <w:tc>
          <w:tcPr>
            <w:tcW w:w="907" w:type="dxa"/>
          </w:tcPr>
          <w:p w:rsidR="00187271" w:rsidRDefault="00187271">
            <w:pPr>
              <w:pStyle w:val="ConsPlusNormal"/>
            </w:pPr>
            <w:r>
              <w:t>126,1</w:t>
            </w:r>
          </w:p>
        </w:tc>
      </w:tr>
      <w:tr w:rsidR="00187271">
        <w:tc>
          <w:tcPr>
            <w:tcW w:w="1644" w:type="dxa"/>
          </w:tcPr>
          <w:p w:rsidR="00187271" w:rsidRDefault="00187271">
            <w:pPr>
              <w:pStyle w:val="ConsPlusNormal"/>
            </w:pPr>
            <w:r>
              <w:t>Многоквартирные дома</w:t>
            </w:r>
          </w:p>
        </w:tc>
        <w:tc>
          <w:tcPr>
            <w:tcW w:w="1324" w:type="dxa"/>
          </w:tcPr>
          <w:p w:rsidR="00187271" w:rsidRDefault="00187271">
            <w:pPr>
              <w:pStyle w:val="ConsPlusNormal"/>
            </w:pPr>
            <w:r>
              <w:t>6 февраля</w:t>
            </w:r>
          </w:p>
        </w:tc>
        <w:tc>
          <w:tcPr>
            <w:tcW w:w="1701" w:type="dxa"/>
          </w:tcPr>
          <w:p w:rsidR="00187271" w:rsidRDefault="00187271">
            <w:pPr>
              <w:pStyle w:val="ConsPlusNormal"/>
            </w:pPr>
            <w:r>
              <w:t>Набережная, 3 (пгт. Излучинск) (6 x 0,75)</w:t>
            </w:r>
          </w:p>
        </w:tc>
        <w:tc>
          <w:tcPr>
            <w:tcW w:w="964" w:type="dxa"/>
          </w:tcPr>
          <w:p w:rsidR="00187271" w:rsidRDefault="00187271">
            <w:pPr>
              <w:pStyle w:val="ConsPlusNormal"/>
            </w:pPr>
            <w:r>
              <w:t>384</w:t>
            </w:r>
          </w:p>
        </w:tc>
        <w:tc>
          <w:tcPr>
            <w:tcW w:w="904" w:type="dxa"/>
          </w:tcPr>
          <w:p w:rsidR="00187271" w:rsidRDefault="00187271">
            <w:pPr>
              <w:pStyle w:val="ConsPlusNormal"/>
            </w:pPr>
            <w:r>
              <w:t>240,005</w:t>
            </w:r>
          </w:p>
        </w:tc>
        <w:tc>
          <w:tcPr>
            <w:tcW w:w="1024" w:type="dxa"/>
          </w:tcPr>
          <w:p w:rsidR="00187271" w:rsidRDefault="00187271">
            <w:pPr>
              <w:pStyle w:val="ConsPlusNormal"/>
            </w:pPr>
            <w:r>
              <w:t>1,90783</w:t>
            </w:r>
          </w:p>
        </w:tc>
        <w:tc>
          <w:tcPr>
            <w:tcW w:w="1024" w:type="dxa"/>
          </w:tcPr>
          <w:p w:rsidR="00187271" w:rsidRDefault="00187271">
            <w:pPr>
              <w:pStyle w:val="ConsPlusNormal"/>
            </w:pPr>
            <w:r>
              <w:t>0,625013</w:t>
            </w:r>
          </w:p>
        </w:tc>
        <w:tc>
          <w:tcPr>
            <w:tcW w:w="1024" w:type="dxa"/>
          </w:tcPr>
          <w:p w:rsidR="00187271" w:rsidRDefault="00187271">
            <w:pPr>
              <w:pStyle w:val="ConsPlusNormal"/>
            </w:pPr>
            <w:r>
              <w:t>0,004968</w:t>
            </w:r>
          </w:p>
        </w:tc>
        <w:tc>
          <w:tcPr>
            <w:tcW w:w="907" w:type="dxa"/>
          </w:tcPr>
          <w:p w:rsidR="00187271" w:rsidRDefault="00187271">
            <w:pPr>
              <w:pStyle w:val="ConsPlusNormal"/>
            </w:pPr>
            <w:r>
              <w:t>125,8</w:t>
            </w:r>
          </w:p>
        </w:tc>
      </w:tr>
      <w:tr w:rsidR="00187271">
        <w:tc>
          <w:tcPr>
            <w:tcW w:w="1644" w:type="dxa"/>
          </w:tcPr>
          <w:p w:rsidR="00187271" w:rsidRDefault="00187271">
            <w:pPr>
              <w:pStyle w:val="ConsPlusNormal"/>
            </w:pPr>
            <w:r>
              <w:t>Многоквартирные дома</w:t>
            </w:r>
          </w:p>
        </w:tc>
        <w:tc>
          <w:tcPr>
            <w:tcW w:w="1324" w:type="dxa"/>
          </w:tcPr>
          <w:p w:rsidR="00187271" w:rsidRDefault="00187271">
            <w:pPr>
              <w:pStyle w:val="ConsPlusNormal"/>
            </w:pPr>
            <w:r>
              <w:t>7 февраля</w:t>
            </w:r>
          </w:p>
        </w:tc>
        <w:tc>
          <w:tcPr>
            <w:tcW w:w="1701" w:type="dxa"/>
          </w:tcPr>
          <w:p w:rsidR="00187271" w:rsidRDefault="00187271">
            <w:pPr>
              <w:pStyle w:val="ConsPlusNormal"/>
            </w:pPr>
            <w:r>
              <w:t>Набережная, 3 (пгт. Излучинск) (6 x 0,75)</w:t>
            </w:r>
          </w:p>
        </w:tc>
        <w:tc>
          <w:tcPr>
            <w:tcW w:w="964" w:type="dxa"/>
          </w:tcPr>
          <w:p w:rsidR="00187271" w:rsidRDefault="00187271">
            <w:pPr>
              <w:pStyle w:val="ConsPlusNormal"/>
            </w:pPr>
            <w:r>
              <w:t>384</w:t>
            </w:r>
          </w:p>
        </w:tc>
        <w:tc>
          <w:tcPr>
            <w:tcW w:w="904" w:type="dxa"/>
          </w:tcPr>
          <w:p w:rsidR="00187271" w:rsidRDefault="00187271">
            <w:pPr>
              <w:pStyle w:val="ConsPlusNormal"/>
            </w:pPr>
            <w:r>
              <w:t>240,562</w:t>
            </w:r>
          </w:p>
        </w:tc>
        <w:tc>
          <w:tcPr>
            <w:tcW w:w="1024" w:type="dxa"/>
          </w:tcPr>
          <w:p w:rsidR="00187271" w:rsidRDefault="00187271">
            <w:pPr>
              <w:pStyle w:val="ConsPlusNormal"/>
            </w:pPr>
            <w:r>
              <w:t>1,918357</w:t>
            </w:r>
          </w:p>
        </w:tc>
        <w:tc>
          <w:tcPr>
            <w:tcW w:w="1024" w:type="dxa"/>
          </w:tcPr>
          <w:p w:rsidR="00187271" w:rsidRDefault="00187271">
            <w:pPr>
              <w:pStyle w:val="ConsPlusNormal"/>
            </w:pPr>
            <w:r>
              <w:t>0,626464</w:t>
            </w:r>
          </w:p>
        </w:tc>
        <w:tc>
          <w:tcPr>
            <w:tcW w:w="1024" w:type="dxa"/>
          </w:tcPr>
          <w:p w:rsidR="00187271" w:rsidRDefault="00187271">
            <w:pPr>
              <w:pStyle w:val="ConsPlusNormal"/>
            </w:pPr>
            <w:r>
              <w:t>0,004996</w:t>
            </w:r>
          </w:p>
        </w:tc>
        <w:tc>
          <w:tcPr>
            <w:tcW w:w="907" w:type="dxa"/>
          </w:tcPr>
          <w:p w:rsidR="00187271" w:rsidRDefault="00187271">
            <w:pPr>
              <w:pStyle w:val="ConsPlusNormal"/>
            </w:pPr>
            <w:r>
              <w:t>125,4</w:t>
            </w:r>
          </w:p>
        </w:tc>
      </w:tr>
      <w:tr w:rsidR="00187271">
        <w:tc>
          <w:tcPr>
            <w:tcW w:w="1644" w:type="dxa"/>
          </w:tcPr>
          <w:p w:rsidR="00187271" w:rsidRDefault="00187271">
            <w:pPr>
              <w:pStyle w:val="ConsPlusNormal"/>
            </w:pPr>
            <w:r>
              <w:t>Многоквартирные дома</w:t>
            </w:r>
          </w:p>
        </w:tc>
        <w:tc>
          <w:tcPr>
            <w:tcW w:w="1324" w:type="dxa"/>
          </w:tcPr>
          <w:p w:rsidR="00187271" w:rsidRDefault="00187271">
            <w:pPr>
              <w:pStyle w:val="ConsPlusNormal"/>
            </w:pPr>
            <w:r>
              <w:t>8 февраля</w:t>
            </w:r>
          </w:p>
        </w:tc>
        <w:tc>
          <w:tcPr>
            <w:tcW w:w="1701" w:type="dxa"/>
          </w:tcPr>
          <w:p w:rsidR="00187271" w:rsidRDefault="00187271">
            <w:pPr>
              <w:pStyle w:val="ConsPlusNormal"/>
            </w:pPr>
            <w:r>
              <w:t>Набережная, 3 (пгт. Излучинск) (6 x 0,75)</w:t>
            </w:r>
          </w:p>
        </w:tc>
        <w:tc>
          <w:tcPr>
            <w:tcW w:w="964" w:type="dxa"/>
          </w:tcPr>
          <w:p w:rsidR="00187271" w:rsidRDefault="00187271">
            <w:pPr>
              <w:pStyle w:val="ConsPlusNormal"/>
            </w:pPr>
            <w:r>
              <w:t>384</w:t>
            </w:r>
          </w:p>
        </w:tc>
        <w:tc>
          <w:tcPr>
            <w:tcW w:w="904" w:type="dxa"/>
          </w:tcPr>
          <w:p w:rsidR="00187271" w:rsidRDefault="00187271">
            <w:pPr>
              <w:pStyle w:val="ConsPlusNormal"/>
            </w:pPr>
            <w:r>
              <w:t>239,388</w:t>
            </w:r>
          </w:p>
        </w:tc>
        <w:tc>
          <w:tcPr>
            <w:tcW w:w="1024" w:type="dxa"/>
          </w:tcPr>
          <w:p w:rsidR="00187271" w:rsidRDefault="00187271">
            <w:pPr>
              <w:pStyle w:val="ConsPlusNormal"/>
            </w:pPr>
            <w:r>
              <w:t>1,898398</w:t>
            </w:r>
          </w:p>
        </w:tc>
        <w:tc>
          <w:tcPr>
            <w:tcW w:w="1024" w:type="dxa"/>
          </w:tcPr>
          <w:p w:rsidR="00187271" w:rsidRDefault="00187271">
            <w:pPr>
              <w:pStyle w:val="ConsPlusNormal"/>
            </w:pPr>
            <w:r>
              <w:t>0,623406</w:t>
            </w:r>
          </w:p>
        </w:tc>
        <w:tc>
          <w:tcPr>
            <w:tcW w:w="1024" w:type="dxa"/>
          </w:tcPr>
          <w:p w:rsidR="00187271" w:rsidRDefault="00187271">
            <w:pPr>
              <w:pStyle w:val="ConsPlusNormal"/>
            </w:pPr>
            <w:r>
              <w:t>0,004944</w:t>
            </w:r>
          </w:p>
        </w:tc>
        <w:tc>
          <w:tcPr>
            <w:tcW w:w="907" w:type="dxa"/>
          </w:tcPr>
          <w:p w:rsidR="00187271" w:rsidRDefault="00187271">
            <w:pPr>
              <w:pStyle w:val="ConsPlusNormal"/>
            </w:pPr>
            <w:r>
              <w:t>126,1</w:t>
            </w:r>
          </w:p>
        </w:tc>
      </w:tr>
      <w:tr w:rsidR="00187271">
        <w:tc>
          <w:tcPr>
            <w:tcW w:w="1644" w:type="dxa"/>
          </w:tcPr>
          <w:p w:rsidR="00187271" w:rsidRDefault="00187271">
            <w:pPr>
              <w:pStyle w:val="ConsPlusNormal"/>
            </w:pPr>
            <w:r>
              <w:t>Многоквартирные дома</w:t>
            </w:r>
          </w:p>
        </w:tc>
        <w:tc>
          <w:tcPr>
            <w:tcW w:w="1324" w:type="dxa"/>
          </w:tcPr>
          <w:p w:rsidR="00187271" w:rsidRDefault="00187271">
            <w:pPr>
              <w:pStyle w:val="ConsPlusNormal"/>
            </w:pPr>
            <w:r>
              <w:t>9 февраля</w:t>
            </w:r>
          </w:p>
        </w:tc>
        <w:tc>
          <w:tcPr>
            <w:tcW w:w="1701" w:type="dxa"/>
          </w:tcPr>
          <w:p w:rsidR="00187271" w:rsidRDefault="00187271">
            <w:pPr>
              <w:pStyle w:val="ConsPlusNormal"/>
            </w:pPr>
            <w:r>
              <w:t>Набережная, 3 (пгт. Излучинск) (6 x 0,75)</w:t>
            </w:r>
          </w:p>
        </w:tc>
        <w:tc>
          <w:tcPr>
            <w:tcW w:w="964" w:type="dxa"/>
          </w:tcPr>
          <w:p w:rsidR="00187271" w:rsidRDefault="00187271">
            <w:pPr>
              <w:pStyle w:val="ConsPlusNormal"/>
            </w:pPr>
            <w:r>
              <w:t>384</w:t>
            </w:r>
          </w:p>
        </w:tc>
        <w:tc>
          <w:tcPr>
            <w:tcW w:w="904" w:type="dxa"/>
          </w:tcPr>
          <w:p w:rsidR="00187271" w:rsidRDefault="00187271">
            <w:pPr>
              <w:pStyle w:val="ConsPlusNormal"/>
            </w:pPr>
            <w:r>
              <w:t>241,411</w:t>
            </w:r>
          </w:p>
        </w:tc>
        <w:tc>
          <w:tcPr>
            <w:tcW w:w="1024" w:type="dxa"/>
          </w:tcPr>
          <w:p w:rsidR="00187271" w:rsidRDefault="00187271">
            <w:pPr>
              <w:pStyle w:val="ConsPlusNormal"/>
            </w:pPr>
            <w:r>
              <w:t>1,939044</w:t>
            </w:r>
          </w:p>
        </w:tc>
        <w:tc>
          <w:tcPr>
            <w:tcW w:w="1024" w:type="dxa"/>
          </w:tcPr>
          <w:p w:rsidR="00187271" w:rsidRDefault="00187271">
            <w:pPr>
              <w:pStyle w:val="ConsPlusNormal"/>
            </w:pPr>
            <w:r>
              <w:t>0,628674</w:t>
            </w:r>
          </w:p>
        </w:tc>
        <w:tc>
          <w:tcPr>
            <w:tcW w:w="1024" w:type="dxa"/>
          </w:tcPr>
          <w:p w:rsidR="00187271" w:rsidRDefault="00187271">
            <w:pPr>
              <w:pStyle w:val="ConsPlusNormal"/>
            </w:pPr>
            <w:r>
              <w:t>0,00505</w:t>
            </w:r>
          </w:p>
        </w:tc>
        <w:tc>
          <w:tcPr>
            <w:tcW w:w="907" w:type="dxa"/>
          </w:tcPr>
          <w:p w:rsidR="00187271" w:rsidRDefault="00187271">
            <w:pPr>
              <w:pStyle w:val="ConsPlusNormal"/>
            </w:pPr>
            <w:r>
              <w:t>124,5</w:t>
            </w:r>
          </w:p>
        </w:tc>
      </w:tr>
      <w:tr w:rsidR="00187271">
        <w:tc>
          <w:tcPr>
            <w:tcW w:w="1644" w:type="dxa"/>
          </w:tcPr>
          <w:p w:rsidR="00187271" w:rsidRDefault="00187271">
            <w:pPr>
              <w:pStyle w:val="ConsPlusNormal"/>
            </w:pPr>
            <w:r>
              <w:t>Многоквартирные дома</w:t>
            </w:r>
          </w:p>
        </w:tc>
        <w:tc>
          <w:tcPr>
            <w:tcW w:w="1324" w:type="dxa"/>
          </w:tcPr>
          <w:p w:rsidR="00187271" w:rsidRDefault="00187271">
            <w:pPr>
              <w:pStyle w:val="ConsPlusNormal"/>
            </w:pPr>
            <w:r>
              <w:t>10 февраля</w:t>
            </w:r>
          </w:p>
        </w:tc>
        <w:tc>
          <w:tcPr>
            <w:tcW w:w="1701" w:type="dxa"/>
          </w:tcPr>
          <w:p w:rsidR="00187271" w:rsidRDefault="00187271">
            <w:pPr>
              <w:pStyle w:val="ConsPlusNormal"/>
            </w:pPr>
            <w:r>
              <w:t>Набережная, 3 (пгт. Излучинск) (6 x 0,75)</w:t>
            </w:r>
          </w:p>
        </w:tc>
        <w:tc>
          <w:tcPr>
            <w:tcW w:w="964" w:type="dxa"/>
          </w:tcPr>
          <w:p w:rsidR="00187271" w:rsidRDefault="00187271">
            <w:pPr>
              <w:pStyle w:val="ConsPlusNormal"/>
            </w:pPr>
            <w:r>
              <w:t>384</w:t>
            </w:r>
          </w:p>
        </w:tc>
        <w:tc>
          <w:tcPr>
            <w:tcW w:w="904" w:type="dxa"/>
          </w:tcPr>
          <w:p w:rsidR="00187271" w:rsidRDefault="00187271">
            <w:pPr>
              <w:pStyle w:val="ConsPlusNormal"/>
            </w:pPr>
            <w:r>
              <w:t>242,04</w:t>
            </w:r>
          </w:p>
        </w:tc>
        <w:tc>
          <w:tcPr>
            <w:tcW w:w="1024" w:type="dxa"/>
          </w:tcPr>
          <w:p w:rsidR="00187271" w:rsidRDefault="00187271">
            <w:pPr>
              <w:pStyle w:val="ConsPlusNormal"/>
            </w:pPr>
            <w:r>
              <w:t>1,934772</w:t>
            </w:r>
          </w:p>
        </w:tc>
        <w:tc>
          <w:tcPr>
            <w:tcW w:w="1024" w:type="dxa"/>
          </w:tcPr>
          <w:p w:rsidR="00187271" w:rsidRDefault="00187271">
            <w:pPr>
              <w:pStyle w:val="ConsPlusNormal"/>
            </w:pPr>
            <w:r>
              <w:t>0,630313</w:t>
            </w:r>
          </w:p>
        </w:tc>
        <w:tc>
          <w:tcPr>
            <w:tcW w:w="1024" w:type="dxa"/>
          </w:tcPr>
          <w:p w:rsidR="00187271" w:rsidRDefault="00187271">
            <w:pPr>
              <w:pStyle w:val="ConsPlusNormal"/>
            </w:pPr>
            <w:r>
              <w:t>0,005038</w:t>
            </w:r>
          </w:p>
        </w:tc>
        <w:tc>
          <w:tcPr>
            <w:tcW w:w="907" w:type="dxa"/>
          </w:tcPr>
          <w:p w:rsidR="00187271" w:rsidRDefault="00187271">
            <w:pPr>
              <w:pStyle w:val="ConsPlusNormal"/>
            </w:pPr>
            <w:r>
              <w:t>125,1</w:t>
            </w:r>
          </w:p>
        </w:tc>
      </w:tr>
      <w:tr w:rsidR="00187271">
        <w:tc>
          <w:tcPr>
            <w:tcW w:w="1644" w:type="dxa"/>
          </w:tcPr>
          <w:p w:rsidR="00187271" w:rsidRDefault="00187271">
            <w:pPr>
              <w:pStyle w:val="ConsPlusNormal"/>
            </w:pPr>
            <w:r>
              <w:t>Многоквартирные дома</w:t>
            </w:r>
          </w:p>
        </w:tc>
        <w:tc>
          <w:tcPr>
            <w:tcW w:w="1324" w:type="dxa"/>
          </w:tcPr>
          <w:p w:rsidR="00187271" w:rsidRDefault="00187271">
            <w:pPr>
              <w:pStyle w:val="ConsPlusNormal"/>
            </w:pPr>
            <w:r>
              <w:t>11 февраля</w:t>
            </w:r>
          </w:p>
        </w:tc>
        <w:tc>
          <w:tcPr>
            <w:tcW w:w="1701" w:type="dxa"/>
          </w:tcPr>
          <w:p w:rsidR="00187271" w:rsidRDefault="00187271">
            <w:pPr>
              <w:pStyle w:val="ConsPlusNormal"/>
            </w:pPr>
            <w:r>
              <w:t>Набережная, 3 (пгт. Излучинск) (6 x 0,75)</w:t>
            </w:r>
          </w:p>
        </w:tc>
        <w:tc>
          <w:tcPr>
            <w:tcW w:w="964" w:type="dxa"/>
          </w:tcPr>
          <w:p w:rsidR="00187271" w:rsidRDefault="00187271">
            <w:pPr>
              <w:pStyle w:val="ConsPlusNormal"/>
            </w:pPr>
            <w:r>
              <w:t>384</w:t>
            </w:r>
          </w:p>
        </w:tc>
        <w:tc>
          <w:tcPr>
            <w:tcW w:w="904" w:type="dxa"/>
          </w:tcPr>
          <w:p w:rsidR="00187271" w:rsidRDefault="00187271">
            <w:pPr>
              <w:pStyle w:val="ConsPlusNormal"/>
            </w:pPr>
            <w:r>
              <w:t>244,664</w:t>
            </w:r>
          </w:p>
        </w:tc>
        <w:tc>
          <w:tcPr>
            <w:tcW w:w="1024" w:type="dxa"/>
          </w:tcPr>
          <w:p w:rsidR="00187271" w:rsidRDefault="00187271">
            <w:pPr>
              <w:pStyle w:val="ConsPlusNormal"/>
            </w:pPr>
            <w:r>
              <w:t>1,949514</w:t>
            </w:r>
          </w:p>
        </w:tc>
        <w:tc>
          <w:tcPr>
            <w:tcW w:w="1024" w:type="dxa"/>
          </w:tcPr>
          <w:p w:rsidR="00187271" w:rsidRDefault="00187271">
            <w:pPr>
              <w:pStyle w:val="ConsPlusNormal"/>
            </w:pPr>
            <w:r>
              <w:t>0,637146</w:t>
            </w:r>
          </w:p>
        </w:tc>
        <w:tc>
          <w:tcPr>
            <w:tcW w:w="1024" w:type="dxa"/>
          </w:tcPr>
          <w:p w:rsidR="00187271" w:rsidRDefault="00187271">
            <w:pPr>
              <w:pStyle w:val="ConsPlusNormal"/>
            </w:pPr>
            <w:r>
              <w:t>0,005077</w:t>
            </w:r>
          </w:p>
        </w:tc>
        <w:tc>
          <w:tcPr>
            <w:tcW w:w="907" w:type="dxa"/>
          </w:tcPr>
          <w:p w:rsidR="00187271" w:rsidRDefault="00187271">
            <w:pPr>
              <w:pStyle w:val="ConsPlusNormal"/>
            </w:pPr>
            <w:r>
              <w:t>125,5</w:t>
            </w:r>
          </w:p>
        </w:tc>
      </w:tr>
      <w:tr w:rsidR="00187271">
        <w:tc>
          <w:tcPr>
            <w:tcW w:w="1644" w:type="dxa"/>
          </w:tcPr>
          <w:p w:rsidR="00187271" w:rsidRDefault="00187271">
            <w:pPr>
              <w:pStyle w:val="ConsPlusNormal"/>
            </w:pPr>
            <w:r>
              <w:t xml:space="preserve">Средний </w:t>
            </w:r>
            <w:r>
              <w:lastRenderedPageBreak/>
              <w:t>показатель за сутки</w:t>
            </w:r>
          </w:p>
        </w:tc>
        <w:tc>
          <w:tcPr>
            <w:tcW w:w="1324" w:type="dxa"/>
          </w:tcPr>
          <w:p w:rsidR="00187271" w:rsidRDefault="00187271">
            <w:pPr>
              <w:pStyle w:val="ConsPlusNormal"/>
            </w:pPr>
          </w:p>
        </w:tc>
        <w:tc>
          <w:tcPr>
            <w:tcW w:w="1701" w:type="dxa"/>
          </w:tcPr>
          <w:p w:rsidR="00187271" w:rsidRDefault="00187271">
            <w:pPr>
              <w:pStyle w:val="ConsPlusNormal"/>
            </w:pPr>
          </w:p>
        </w:tc>
        <w:tc>
          <w:tcPr>
            <w:tcW w:w="964" w:type="dxa"/>
          </w:tcPr>
          <w:p w:rsidR="00187271" w:rsidRDefault="00187271">
            <w:pPr>
              <w:pStyle w:val="ConsPlusNormal"/>
            </w:pPr>
            <w:r>
              <w:t>384</w:t>
            </w:r>
          </w:p>
        </w:tc>
        <w:tc>
          <w:tcPr>
            <w:tcW w:w="904" w:type="dxa"/>
          </w:tcPr>
          <w:p w:rsidR="00187271" w:rsidRDefault="00187271">
            <w:pPr>
              <w:pStyle w:val="ConsPlusNormal"/>
            </w:pPr>
            <w:r>
              <w:t>240,96</w:t>
            </w:r>
          </w:p>
        </w:tc>
        <w:tc>
          <w:tcPr>
            <w:tcW w:w="1024" w:type="dxa"/>
          </w:tcPr>
          <w:p w:rsidR="00187271" w:rsidRDefault="00187271">
            <w:pPr>
              <w:pStyle w:val="ConsPlusNormal"/>
            </w:pPr>
            <w:r>
              <w:t>1,92</w:t>
            </w:r>
          </w:p>
        </w:tc>
        <w:tc>
          <w:tcPr>
            <w:tcW w:w="1024" w:type="dxa"/>
          </w:tcPr>
          <w:p w:rsidR="00187271" w:rsidRDefault="00187271">
            <w:pPr>
              <w:pStyle w:val="ConsPlusNormal"/>
            </w:pPr>
            <w:r>
              <w:t>0,6275</w:t>
            </w:r>
          </w:p>
        </w:tc>
        <w:tc>
          <w:tcPr>
            <w:tcW w:w="1024" w:type="dxa"/>
          </w:tcPr>
          <w:p w:rsidR="00187271" w:rsidRDefault="00187271">
            <w:pPr>
              <w:pStyle w:val="ConsPlusNormal"/>
            </w:pPr>
            <w:r>
              <w:t>0,005</w:t>
            </w:r>
          </w:p>
        </w:tc>
        <w:tc>
          <w:tcPr>
            <w:tcW w:w="907" w:type="dxa"/>
          </w:tcPr>
          <w:p w:rsidR="00187271" w:rsidRDefault="00187271">
            <w:pPr>
              <w:pStyle w:val="ConsPlusNormal"/>
            </w:pPr>
            <w:r>
              <w:t>125,5</w:t>
            </w:r>
          </w:p>
        </w:tc>
      </w:tr>
      <w:tr w:rsidR="00187271">
        <w:tc>
          <w:tcPr>
            <w:tcW w:w="164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701" w:type="dxa"/>
          </w:tcPr>
          <w:p w:rsidR="00187271" w:rsidRDefault="00187271">
            <w:pPr>
              <w:pStyle w:val="ConsPlusNormal"/>
            </w:pPr>
          </w:p>
        </w:tc>
        <w:tc>
          <w:tcPr>
            <w:tcW w:w="964" w:type="dxa"/>
          </w:tcPr>
          <w:p w:rsidR="00187271" w:rsidRDefault="00187271">
            <w:pPr>
              <w:pStyle w:val="ConsPlusNormal"/>
            </w:pPr>
            <w:r>
              <w:t>384</w:t>
            </w:r>
          </w:p>
        </w:tc>
        <w:tc>
          <w:tcPr>
            <w:tcW w:w="904" w:type="dxa"/>
          </w:tcPr>
          <w:p w:rsidR="00187271" w:rsidRDefault="00187271">
            <w:pPr>
              <w:pStyle w:val="ConsPlusNormal"/>
            </w:pPr>
            <w:r>
              <w:t>38,5536</w:t>
            </w:r>
          </w:p>
        </w:tc>
        <w:tc>
          <w:tcPr>
            <w:tcW w:w="1024" w:type="dxa"/>
          </w:tcPr>
          <w:p w:rsidR="00187271" w:rsidRDefault="00187271">
            <w:pPr>
              <w:pStyle w:val="ConsPlusNormal"/>
            </w:pPr>
            <w:r>
              <w:t>0,3072</w:t>
            </w:r>
          </w:p>
        </w:tc>
        <w:tc>
          <w:tcPr>
            <w:tcW w:w="1024" w:type="dxa"/>
          </w:tcPr>
          <w:p w:rsidR="00187271" w:rsidRDefault="00187271">
            <w:pPr>
              <w:pStyle w:val="ConsPlusNormal"/>
            </w:pPr>
            <w:r>
              <w:t>0,1004</w:t>
            </w:r>
          </w:p>
        </w:tc>
        <w:tc>
          <w:tcPr>
            <w:tcW w:w="1024" w:type="dxa"/>
          </w:tcPr>
          <w:p w:rsidR="00187271" w:rsidRDefault="00187271">
            <w:pPr>
              <w:pStyle w:val="ConsPlusNormal"/>
            </w:pPr>
            <w:r>
              <w:t>0,0008</w:t>
            </w:r>
          </w:p>
        </w:tc>
        <w:tc>
          <w:tcPr>
            <w:tcW w:w="907" w:type="dxa"/>
          </w:tcPr>
          <w:p w:rsidR="00187271" w:rsidRDefault="00187271">
            <w:pPr>
              <w:pStyle w:val="ConsPlusNormal"/>
            </w:pPr>
            <w:r>
              <w:t>125,5</w:t>
            </w:r>
          </w:p>
        </w:tc>
      </w:tr>
      <w:tr w:rsidR="00187271">
        <w:tc>
          <w:tcPr>
            <w:tcW w:w="1644" w:type="dxa"/>
          </w:tcPr>
          <w:p w:rsidR="00187271" w:rsidRDefault="00187271">
            <w:pPr>
              <w:pStyle w:val="ConsPlusNormal"/>
            </w:pPr>
            <w:r>
              <w:t>Многоквартирные дома</w:t>
            </w:r>
          </w:p>
        </w:tc>
        <w:tc>
          <w:tcPr>
            <w:tcW w:w="1324" w:type="dxa"/>
          </w:tcPr>
          <w:p w:rsidR="00187271" w:rsidRDefault="00187271">
            <w:pPr>
              <w:pStyle w:val="ConsPlusNormal"/>
            </w:pPr>
            <w:r>
              <w:t>5 февраля</w:t>
            </w:r>
          </w:p>
        </w:tc>
        <w:tc>
          <w:tcPr>
            <w:tcW w:w="1701" w:type="dxa"/>
          </w:tcPr>
          <w:p w:rsidR="00187271" w:rsidRDefault="00187271">
            <w:pPr>
              <w:pStyle w:val="ConsPlusNormal"/>
            </w:pPr>
            <w:r>
              <w:t>Набережная 16 (пгт. Излучинск) (8 x 0,75)</w:t>
            </w:r>
          </w:p>
        </w:tc>
        <w:tc>
          <w:tcPr>
            <w:tcW w:w="964" w:type="dxa"/>
          </w:tcPr>
          <w:p w:rsidR="00187271" w:rsidRDefault="00187271">
            <w:pPr>
              <w:pStyle w:val="ConsPlusNormal"/>
            </w:pPr>
            <w:r>
              <w:t>240</w:t>
            </w:r>
          </w:p>
        </w:tc>
        <w:tc>
          <w:tcPr>
            <w:tcW w:w="904" w:type="dxa"/>
          </w:tcPr>
          <w:p w:rsidR="00187271" w:rsidRDefault="00187271">
            <w:pPr>
              <w:pStyle w:val="ConsPlusNormal"/>
            </w:pPr>
            <w:r>
              <w:t>142,22</w:t>
            </w:r>
          </w:p>
        </w:tc>
        <w:tc>
          <w:tcPr>
            <w:tcW w:w="1024" w:type="dxa"/>
          </w:tcPr>
          <w:p w:rsidR="00187271" w:rsidRDefault="00187271">
            <w:pPr>
              <w:pStyle w:val="ConsPlusNormal"/>
            </w:pPr>
            <w:r>
              <w:t>1,1341</w:t>
            </w:r>
          </w:p>
        </w:tc>
        <w:tc>
          <w:tcPr>
            <w:tcW w:w="1024" w:type="dxa"/>
          </w:tcPr>
          <w:p w:rsidR="00187271" w:rsidRDefault="00187271">
            <w:pPr>
              <w:pStyle w:val="ConsPlusNormal"/>
            </w:pPr>
            <w:r>
              <w:t>0,592583</w:t>
            </w:r>
          </w:p>
        </w:tc>
        <w:tc>
          <w:tcPr>
            <w:tcW w:w="1024" w:type="dxa"/>
          </w:tcPr>
          <w:p w:rsidR="00187271" w:rsidRDefault="00187271">
            <w:pPr>
              <w:pStyle w:val="ConsPlusNormal"/>
            </w:pPr>
            <w:r>
              <w:t>0,004726</w:t>
            </w:r>
          </w:p>
        </w:tc>
        <w:tc>
          <w:tcPr>
            <w:tcW w:w="907" w:type="dxa"/>
          </w:tcPr>
          <w:p w:rsidR="00187271" w:rsidRDefault="00187271">
            <w:pPr>
              <w:pStyle w:val="ConsPlusNormal"/>
            </w:pPr>
            <w:r>
              <w:t>125,4</w:t>
            </w:r>
          </w:p>
        </w:tc>
      </w:tr>
      <w:tr w:rsidR="00187271">
        <w:tc>
          <w:tcPr>
            <w:tcW w:w="1644" w:type="dxa"/>
          </w:tcPr>
          <w:p w:rsidR="00187271" w:rsidRDefault="00187271">
            <w:pPr>
              <w:pStyle w:val="ConsPlusNormal"/>
            </w:pPr>
            <w:r>
              <w:t>Многоквартирные дома</w:t>
            </w:r>
          </w:p>
        </w:tc>
        <w:tc>
          <w:tcPr>
            <w:tcW w:w="1324" w:type="dxa"/>
          </w:tcPr>
          <w:p w:rsidR="00187271" w:rsidRDefault="00187271">
            <w:pPr>
              <w:pStyle w:val="ConsPlusNormal"/>
            </w:pPr>
            <w:r>
              <w:t>6 февраля</w:t>
            </w:r>
          </w:p>
        </w:tc>
        <w:tc>
          <w:tcPr>
            <w:tcW w:w="1701" w:type="dxa"/>
          </w:tcPr>
          <w:p w:rsidR="00187271" w:rsidRDefault="00187271">
            <w:pPr>
              <w:pStyle w:val="ConsPlusNormal"/>
            </w:pPr>
            <w:r>
              <w:t>Набережная 16 (пгт. Излучинск) (8 x 0,75)</w:t>
            </w:r>
          </w:p>
        </w:tc>
        <w:tc>
          <w:tcPr>
            <w:tcW w:w="964" w:type="dxa"/>
          </w:tcPr>
          <w:p w:rsidR="00187271" w:rsidRDefault="00187271">
            <w:pPr>
              <w:pStyle w:val="ConsPlusNormal"/>
            </w:pPr>
            <w:r>
              <w:t>240</w:t>
            </w:r>
          </w:p>
        </w:tc>
        <w:tc>
          <w:tcPr>
            <w:tcW w:w="904" w:type="dxa"/>
          </w:tcPr>
          <w:p w:rsidR="00187271" w:rsidRDefault="00187271">
            <w:pPr>
              <w:pStyle w:val="ConsPlusNormal"/>
            </w:pPr>
            <w:r>
              <w:t>141,21</w:t>
            </w:r>
          </w:p>
        </w:tc>
        <w:tc>
          <w:tcPr>
            <w:tcW w:w="1024" w:type="dxa"/>
          </w:tcPr>
          <w:p w:rsidR="00187271" w:rsidRDefault="00187271">
            <w:pPr>
              <w:pStyle w:val="ConsPlusNormal"/>
            </w:pPr>
            <w:r>
              <w:t>1,1333</w:t>
            </w:r>
          </w:p>
        </w:tc>
        <w:tc>
          <w:tcPr>
            <w:tcW w:w="1024" w:type="dxa"/>
          </w:tcPr>
          <w:p w:rsidR="00187271" w:rsidRDefault="00187271">
            <w:pPr>
              <w:pStyle w:val="ConsPlusNormal"/>
            </w:pPr>
            <w:r>
              <w:t>0,588375</w:t>
            </w:r>
          </w:p>
        </w:tc>
        <w:tc>
          <w:tcPr>
            <w:tcW w:w="1024" w:type="dxa"/>
          </w:tcPr>
          <w:p w:rsidR="00187271" w:rsidRDefault="00187271">
            <w:pPr>
              <w:pStyle w:val="ConsPlusNormal"/>
            </w:pPr>
            <w:r>
              <w:t>0,004722</w:t>
            </w:r>
          </w:p>
        </w:tc>
        <w:tc>
          <w:tcPr>
            <w:tcW w:w="907" w:type="dxa"/>
          </w:tcPr>
          <w:p w:rsidR="00187271" w:rsidRDefault="00187271">
            <w:pPr>
              <w:pStyle w:val="ConsPlusNormal"/>
            </w:pPr>
            <w:r>
              <w:t>124,6</w:t>
            </w:r>
          </w:p>
        </w:tc>
      </w:tr>
      <w:tr w:rsidR="00187271">
        <w:tc>
          <w:tcPr>
            <w:tcW w:w="1644" w:type="dxa"/>
          </w:tcPr>
          <w:p w:rsidR="00187271" w:rsidRDefault="00187271">
            <w:pPr>
              <w:pStyle w:val="ConsPlusNormal"/>
            </w:pPr>
            <w:r>
              <w:t>Многоквартирные дома</w:t>
            </w:r>
          </w:p>
        </w:tc>
        <w:tc>
          <w:tcPr>
            <w:tcW w:w="1324" w:type="dxa"/>
          </w:tcPr>
          <w:p w:rsidR="00187271" w:rsidRDefault="00187271">
            <w:pPr>
              <w:pStyle w:val="ConsPlusNormal"/>
            </w:pPr>
            <w:r>
              <w:t>7 февраля</w:t>
            </w:r>
          </w:p>
        </w:tc>
        <w:tc>
          <w:tcPr>
            <w:tcW w:w="1701" w:type="dxa"/>
          </w:tcPr>
          <w:p w:rsidR="00187271" w:rsidRDefault="00187271">
            <w:pPr>
              <w:pStyle w:val="ConsPlusNormal"/>
            </w:pPr>
            <w:r>
              <w:t>Набережная 16 (пгт. Излучинск) (8 x 0,75)</w:t>
            </w:r>
          </w:p>
        </w:tc>
        <w:tc>
          <w:tcPr>
            <w:tcW w:w="964" w:type="dxa"/>
          </w:tcPr>
          <w:p w:rsidR="00187271" w:rsidRDefault="00187271">
            <w:pPr>
              <w:pStyle w:val="ConsPlusNormal"/>
            </w:pPr>
            <w:r>
              <w:t>240</w:t>
            </w:r>
          </w:p>
        </w:tc>
        <w:tc>
          <w:tcPr>
            <w:tcW w:w="904" w:type="dxa"/>
          </w:tcPr>
          <w:p w:rsidR="00187271" w:rsidRDefault="00187271">
            <w:pPr>
              <w:pStyle w:val="ConsPlusNormal"/>
            </w:pPr>
            <w:r>
              <w:t>141,96</w:t>
            </w:r>
          </w:p>
        </w:tc>
        <w:tc>
          <w:tcPr>
            <w:tcW w:w="1024" w:type="dxa"/>
          </w:tcPr>
          <w:p w:rsidR="00187271" w:rsidRDefault="00187271">
            <w:pPr>
              <w:pStyle w:val="ConsPlusNormal"/>
            </w:pPr>
            <w:r>
              <w:t>1,1312</w:t>
            </w:r>
          </w:p>
        </w:tc>
        <w:tc>
          <w:tcPr>
            <w:tcW w:w="1024" w:type="dxa"/>
          </w:tcPr>
          <w:p w:rsidR="00187271" w:rsidRDefault="00187271">
            <w:pPr>
              <w:pStyle w:val="ConsPlusNormal"/>
            </w:pPr>
            <w:r>
              <w:t>0,5915</w:t>
            </w:r>
          </w:p>
        </w:tc>
        <w:tc>
          <w:tcPr>
            <w:tcW w:w="1024" w:type="dxa"/>
          </w:tcPr>
          <w:p w:rsidR="00187271" w:rsidRDefault="00187271">
            <w:pPr>
              <w:pStyle w:val="ConsPlusNormal"/>
            </w:pPr>
            <w:r>
              <w:t>0,004713</w:t>
            </w:r>
          </w:p>
        </w:tc>
        <w:tc>
          <w:tcPr>
            <w:tcW w:w="907" w:type="dxa"/>
          </w:tcPr>
          <w:p w:rsidR="00187271" w:rsidRDefault="00187271">
            <w:pPr>
              <w:pStyle w:val="ConsPlusNormal"/>
            </w:pPr>
            <w:r>
              <w:t>125,5</w:t>
            </w:r>
          </w:p>
        </w:tc>
      </w:tr>
      <w:tr w:rsidR="00187271">
        <w:tc>
          <w:tcPr>
            <w:tcW w:w="1644" w:type="dxa"/>
          </w:tcPr>
          <w:p w:rsidR="00187271" w:rsidRDefault="00187271">
            <w:pPr>
              <w:pStyle w:val="ConsPlusNormal"/>
            </w:pPr>
            <w:r>
              <w:t>Многоквартирные дома</w:t>
            </w:r>
          </w:p>
        </w:tc>
        <w:tc>
          <w:tcPr>
            <w:tcW w:w="1324" w:type="dxa"/>
          </w:tcPr>
          <w:p w:rsidR="00187271" w:rsidRDefault="00187271">
            <w:pPr>
              <w:pStyle w:val="ConsPlusNormal"/>
            </w:pPr>
            <w:r>
              <w:t>8 февраля</w:t>
            </w:r>
          </w:p>
        </w:tc>
        <w:tc>
          <w:tcPr>
            <w:tcW w:w="1701" w:type="dxa"/>
          </w:tcPr>
          <w:p w:rsidR="00187271" w:rsidRDefault="00187271">
            <w:pPr>
              <w:pStyle w:val="ConsPlusNormal"/>
            </w:pPr>
            <w:r>
              <w:t>Набережная 16 (пгт. Излучинск) (8 x 0,75)</w:t>
            </w:r>
          </w:p>
        </w:tc>
        <w:tc>
          <w:tcPr>
            <w:tcW w:w="964" w:type="dxa"/>
          </w:tcPr>
          <w:p w:rsidR="00187271" w:rsidRDefault="00187271">
            <w:pPr>
              <w:pStyle w:val="ConsPlusNormal"/>
            </w:pPr>
            <w:r>
              <w:t>240</w:t>
            </w:r>
          </w:p>
        </w:tc>
        <w:tc>
          <w:tcPr>
            <w:tcW w:w="904" w:type="dxa"/>
          </w:tcPr>
          <w:p w:rsidR="00187271" w:rsidRDefault="00187271">
            <w:pPr>
              <w:pStyle w:val="ConsPlusNormal"/>
            </w:pPr>
            <w:r>
              <w:t>143,1</w:t>
            </w:r>
          </w:p>
        </w:tc>
        <w:tc>
          <w:tcPr>
            <w:tcW w:w="1024" w:type="dxa"/>
          </w:tcPr>
          <w:p w:rsidR="00187271" w:rsidRDefault="00187271">
            <w:pPr>
              <w:pStyle w:val="ConsPlusNormal"/>
            </w:pPr>
            <w:r>
              <w:t>1,1339</w:t>
            </w:r>
          </w:p>
        </w:tc>
        <w:tc>
          <w:tcPr>
            <w:tcW w:w="1024" w:type="dxa"/>
          </w:tcPr>
          <w:p w:rsidR="00187271" w:rsidRDefault="00187271">
            <w:pPr>
              <w:pStyle w:val="ConsPlusNormal"/>
            </w:pPr>
            <w:r>
              <w:t>0,59625</w:t>
            </w:r>
          </w:p>
        </w:tc>
        <w:tc>
          <w:tcPr>
            <w:tcW w:w="1024" w:type="dxa"/>
          </w:tcPr>
          <w:p w:rsidR="00187271" w:rsidRDefault="00187271">
            <w:pPr>
              <w:pStyle w:val="ConsPlusNormal"/>
            </w:pPr>
            <w:r>
              <w:t>0,004725</w:t>
            </w:r>
          </w:p>
        </w:tc>
        <w:tc>
          <w:tcPr>
            <w:tcW w:w="907" w:type="dxa"/>
          </w:tcPr>
          <w:p w:rsidR="00187271" w:rsidRDefault="00187271">
            <w:pPr>
              <w:pStyle w:val="ConsPlusNormal"/>
            </w:pPr>
            <w:r>
              <w:t>126,2</w:t>
            </w:r>
          </w:p>
        </w:tc>
      </w:tr>
      <w:tr w:rsidR="00187271">
        <w:tc>
          <w:tcPr>
            <w:tcW w:w="1644" w:type="dxa"/>
          </w:tcPr>
          <w:p w:rsidR="00187271" w:rsidRDefault="00187271">
            <w:pPr>
              <w:pStyle w:val="ConsPlusNormal"/>
            </w:pPr>
            <w:r>
              <w:t>Многоквартирные дома</w:t>
            </w:r>
          </w:p>
        </w:tc>
        <w:tc>
          <w:tcPr>
            <w:tcW w:w="1324" w:type="dxa"/>
          </w:tcPr>
          <w:p w:rsidR="00187271" w:rsidRDefault="00187271">
            <w:pPr>
              <w:pStyle w:val="ConsPlusNormal"/>
            </w:pPr>
            <w:r>
              <w:t>9 февраля</w:t>
            </w:r>
          </w:p>
        </w:tc>
        <w:tc>
          <w:tcPr>
            <w:tcW w:w="1701" w:type="dxa"/>
          </w:tcPr>
          <w:p w:rsidR="00187271" w:rsidRDefault="00187271">
            <w:pPr>
              <w:pStyle w:val="ConsPlusNormal"/>
            </w:pPr>
            <w:r>
              <w:t>Набережная 16 (пгт. Излучинск) (8 x 0,75)</w:t>
            </w:r>
          </w:p>
        </w:tc>
        <w:tc>
          <w:tcPr>
            <w:tcW w:w="964" w:type="dxa"/>
          </w:tcPr>
          <w:p w:rsidR="00187271" w:rsidRDefault="00187271">
            <w:pPr>
              <w:pStyle w:val="ConsPlusNormal"/>
            </w:pPr>
            <w:r>
              <w:t>240</w:t>
            </w:r>
          </w:p>
        </w:tc>
        <w:tc>
          <w:tcPr>
            <w:tcW w:w="904" w:type="dxa"/>
          </w:tcPr>
          <w:p w:rsidR="00187271" w:rsidRDefault="00187271">
            <w:pPr>
              <w:pStyle w:val="ConsPlusNormal"/>
            </w:pPr>
            <w:r>
              <w:t>139,26</w:t>
            </w:r>
          </w:p>
        </w:tc>
        <w:tc>
          <w:tcPr>
            <w:tcW w:w="1024" w:type="dxa"/>
          </w:tcPr>
          <w:p w:rsidR="00187271" w:rsidRDefault="00187271">
            <w:pPr>
              <w:pStyle w:val="ConsPlusNormal"/>
            </w:pPr>
            <w:r>
              <w:t>1,1017</w:t>
            </w:r>
          </w:p>
        </w:tc>
        <w:tc>
          <w:tcPr>
            <w:tcW w:w="1024" w:type="dxa"/>
          </w:tcPr>
          <w:p w:rsidR="00187271" w:rsidRDefault="00187271">
            <w:pPr>
              <w:pStyle w:val="ConsPlusNormal"/>
            </w:pPr>
            <w:r>
              <w:t>0,58025</w:t>
            </w:r>
          </w:p>
        </w:tc>
        <w:tc>
          <w:tcPr>
            <w:tcW w:w="1024" w:type="dxa"/>
          </w:tcPr>
          <w:p w:rsidR="00187271" w:rsidRDefault="00187271">
            <w:pPr>
              <w:pStyle w:val="ConsPlusNormal"/>
            </w:pPr>
            <w:r>
              <w:t>0,004591</w:t>
            </w:r>
          </w:p>
        </w:tc>
        <w:tc>
          <w:tcPr>
            <w:tcW w:w="907" w:type="dxa"/>
          </w:tcPr>
          <w:p w:rsidR="00187271" w:rsidRDefault="00187271">
            <w:pPr>
              <w:pStyle w:val="ConsPlusNormal"/>
            </w:pPr>
            <w:r>
              <w:t>126,4</w:t>
            </w:r>
          </w:p>
        </w:tc>
      </w:tr>
      <w:tr w:rsidR="00187271">
        <w:tc>
          <w:tcPr>
            <w:tcW w:w="1644" w:type="dxa"/>
          </w:tcPr>
          <w:p w:rsidR="00187271" w:rsidRDefault="00187271">
            <w:pPr>
              <w:pStyle w:val="ConsPlusNormal"/>
            </w:pPr>
            <w:r>
              <w:t>Многоквартирные дома</w:t>
            </w:r>
          </w:p>
        </w:tc>
        <w:tc>
          <w:tcPr>
            <w:tcW w:w="1324" w:type="dxa"/>
          </w:tcPr>
          <w:p w:rsidR="00187271" w:rsidRDefault="00187271">
            <w:pPr>
              <w:pStyle w:val="ConsPlusNormal"/>
            </w:pPr>
            <w:r>
              <w:t>10 февраля</w:t>
            </w:r>
          </w:p>
        </w:tc>
        <w:tc>
          <w:tcPr>
            <w:tcW w:w="1701" w:type="dxa"/>
          </w:tcPr>
          <w:p w:rsidR="00187271" w:rsidRDefault="00187271">
            <w:pPr>
              <w:pStyle w:val="ConsPlusNormal"/>
            </w:pPr>
            <w:r>
              <w:t>Набережная 16 (пгт. Излучинск) (8 x 0,75)</w:t>
            </w:r>
          </w:p>
        </w:tc>
        <w:tc>
          <w:tcPr>
            <w:tcW w:w="964" w:type="dxa"/>
          </w:tcPr>
          <w:p w:rsidR="00187271" w:rsidRDefault="00187271">
            <w:pPr>
              <w:pStyle w:val="ConsPlusNormal"/>
            </w:pPr>
            <w:r>
              <w:t>240</w:t>
            </w:r>
          </w:p>
        </w:tc>
        <w:tc>
          <w:tcPr>
            <w:tcW w:w="904" w:type="dxa"/>
          </w:tcPr>
          <w:p w:rsidR="00187271" w:rsidRDefault="00187271">
            <w:pPr>
              <w:pStyle w:val="ConsPlusNormal"/>
            </w:pPr>
            <w:r>
              <w:t>139,78</w:t>
            </w:r>
          </w:p>
        </w:tc>
        <w:tc>
          <w:tcPr>
            <w:tcW w:w="1024" w:type="dxa"/>
          </w:tcPr>
          <w:p w:rsidR="00187271" w:rsidRDefault="00187271">
            <w:pPr>
              <w:pStyle w:val="ConsPlusNormal"/>
            </w:pPr>
            <w:r>
              <w:t>1,1156</w:t>
            </w:r>
          </w:p>
        </w:tc>
        <w:tc>
          <w:tcPr>
            <w:tcW w:w="1024" w:type="dxa"/>
          </w:tcPr>
          <w:p w:rsidR="00187271" w:rsidRDefault="00187271">
            <w:pPr>
              <w:pStyle w:val="ConsPlusNormal"/>
            </w:pPr>
            <w:r>
              <w:t>0,582417</w:t>
            </w:r>
          </w:p>
        </w:tc>
        <w:tc>
          <w:tcPr>
            <w:tcW w:w="1024" w:type="dxa"/>
          </w:tcPr>
          <w:p w:rsidR="00187271" w:rsidRDefault="00187271">
            <w:pPr>
              <w:pStyle w:val="ConsPlusNormal"/>
            </w:pPr>
            <w:r>
              <w:t>0,004648</w:t>
            </w:r>
          </w:p>
        </w:tc>
        <w:tc>
          <w:tcPr>
            <w:tcW w:w="907" w:type="dxa"/>
          </w:tcPr>
          <w:p w:rsidR="00187271" w:rsidRDefault="00187271">
            <w:pPr>
              <w:pStyle w:val="ConsPlusNormal"/>
            </w:pPr>
            <w:r>
              <w:t>125,3</w:t>
            </w:r>
          </w:p>
        </w:tc>
      </w:tr>
      <w:tr w:rsidR="00187271">
        <w:tc>
          <w:tcPr>
            <w:tcW w:w="1644" w:type="dxa"/>
          </w:tcPr>
          <w:p w:rsidR="00187271" w:rsidRDefault="00187271">
            <w:pPr>
              <w:pStyle w:val="ConsPlusNormal"/>
            </w:pPr>
            <w:r>
              <w:t>Многоквартирные дома</w:t>
            </w:r>
          </w:p>
        </w:tc>
        <w:tc>
          <w:tcPr>
            <w:tcW w:w="1324" w:type="dxa"/>
          </w:tcPr>
          <w:p w:rsidR="00187271" w:rsidRDefault="00187271">
            <w:pPr>
              <w:pStyle w:val="ConsPlusNormal"/>
            </w:pPr>
            <w:r>
              <w:t>11 февраля</w:t>
            </w:r>
          </w:p>
        </w:tc>
        <w:tc>
          <w:tcPr>
            <w:tcW w:w="1701" w:type="dxa"/>
          </w:tcPr>
          <w:p w:rsidR="00187271" w:rsidRDefault="00187271">
            <w:pPr>
              <w:pStyle w:val="ConsPlusNormal"/>
            </w:pPr>
            <w:r>
              <w:t>Набережная 16 (пгт. Излучинск) (8 x 0,75)</w:t>
            </w:r>
          </w:p>
        </w:tc>
        <w:tc>
          <w:tcPr>
            <w:tcW w:w="964" w:type="dxa"/>
          </w:tcPr>
          <w:p w:rsidR="00187271" w:rsidRDefault="00187271">
            <w:pPr>
              <w:pStyle w:val="ConsPlusNormal"/>
            </w:pPr>
            <w:r>
              <w:t>240</w:t>
            </w:r>
          </w:p>
        </w:tc>
        <w:tc>
          <w:tcPr>
            <w:tcW w:w="904" w:type="dxa"/>
          </w:tcPr>
          <w:p w:rsidR="00187271" w:rsidRDefault="00187271">
            <w:pPr>
              <w:pStyle w:val="ConsPlusNormal"/>
            </w:pPr>
            <w:r>
              <w:t>143,67</w:t>
            </w:r>
          </w:p>
        </w:tc>
        <w:tc>
          <w:tcPr>
            <w:tcW w:w="1024" w:type="dxa"/>
          </w:tcPr>
          <w:p w:rsidR="00187271" w:rsidRDefault="00187271">
            <w:pPr>
              <w:pStyle w:val="ConsPlusNormal"/>
            </w:pPr>
            <w:r>
              <w:t>1,1484</w:t>
            </w:r>
          </w:p>
        </w:tc>
        <w:tc>
          <w:tcPr>
            <w:tcW w:w="1024" w:type="dxa"/>
          </w:tcPr>
          <w:p w:rsidR="00187271" w:rsidRDefault="00187271">
            <w:pPr>
              <w:pStyle w:val="ConsPlusNormal"/>
            </w:pPr>
            <w:r>
              <w:t>0,598625</w:t>
            </w:r>
          </w:p>
        </w:tc>
        <w:tc>
          <w:tcPr>
            <w:tcW w:w="1024" w:type="dxa"/>
          </w:tcPr>
          <w:p w:rsidR="00187271" w:rsidRDefault="00187271">
            <w:pPr>
              <w:pStyle w:val="ConsPlusNormal"/>
            </w:pPr>
            <w:r>
              <w:t>0,004785</w:t>
            </w:r>
          </w:p>
        </w:tc>
        <w:tc>
          <w:tcPr>
            <w:tcW w:w="907" w:type="dxa"/>
          </w:tcPr>
          <w:p w:rsidR="00187271" w:rsidRDefault="00187271">
            <w:pPr>
              <w:pStyle w:val="ConsPlusNormal"/>
            </w:pPr>
            <w:r>
              <w:t>125,1</w:t>
            </w:r>
          </w:p>
        </w:tc>
      </w:tr>
      <w:tr w:rsidR="00187271">
        <w:tc>
          <w:tcPr>
            <w:tcW w:w="1644" w:type="dxa"/>
          </w:tcPr>
          <w:p w:rsidR="00187271" w:rsidRDefault="00187271">
            <w:pPr>
              <w:pStyle w:val="ConsPlusNormal"/>
            </w:pPr>
            <w:r>
              <w:lastRenderedPageBreak/>
              <w:t>Средний показатель за сутки</w:t>
            </w:r>
          </w:p>
        </w:tc>
        <w:tc>
          <w:tcPr>
            <w:tcW w:w="1324" w:type="dxa"/>
          </w:tcPr>
          <w:p w:rsidR="00187271" w:rsidRDefault="00187271">
            <w:pPr>
              <w:pStyle w:val="ConsPlusNormal"/>
            </w:pPr>
          </w:p>
        </w:tc>
        <w:tc>
          <w:tcPr>
            <w:tcW w:w="1701" w:type="dxa"/>
          </w:tcPr>
          <w:p w:rsidR="00187271" w:rsidRDefault="00187271">
            <w:pPr>
              <w:pStyle w:val="ConsPlusNormal"/>
            </w:pPr>
          </w:p>
        </w:tc>
        <w:tc>
          <w:tcPr>
            <w:tcW w:w="964" w:type="dxa"/>
          </w:tcPr>
          <w:p w:rsidR="00187271" w:rsidRDefault="00187271">
            <w:pPr>
              <w:pStyle w:val="ConsPlusNormal"/>
            </w:pPr>
            <w:r>
              <w:t>240</w:t>
            </w:r>
          </w:p>
        </w:tc>
        <w:tc>
          <w:tcPr>
            <w:tcW w:w="904" w:type="dxa"/>
          </w:tcPr>
          <w:p w:rsidR="00187271" w:rsidRDefault="00187271">
            <w:pPr>
              <w:pStyle w:val="ConsPlusNormal"/>
            </w:pPr>
            <w:r>
              <w:t>141,6</w:t>
            </w:r>
          </w:p>
        </w:tc>
        <w:tc>
          <w:tcPr>
            <w:tcW w:w="1024" w:type="dxa"/>
          </w:tcPr>
          <w:p w:rsidR="00187271" w:rsidRDefault="00187271">
            <w:pPr>
              <w:pStyle w:val="ConsPlusNormal"/>
            </w:pPr>
            <w:r>
              <w:t>1,1283</w:t>
            </w:r>
          </w:p>
        </w:tc>
        <w:tc>
          <w:tcPr>
            <w:tcW w:w="1024" w:type="dxa"/>
          </w:tcPr>
          <w:p w:rsidR="00187271" w:rsidRDefault="00187271">
            <w:pPr>
              <w:pStyle w:val="ConsPlusNormal"/>
            </w:pPr>
            <w:r>
              <w:t>0,59</w:t>
            </w:r>
          </w:p>
        </w:tc>
        <w:tc>
          <w:tcPr>
            <w:tcW w:w="1024" w:type="dxa"/>
          </w:tcPr>
          <w:p w:rsidR="00187271" w:rsidRDefault="00187271">
            <w:pPr>
              <w:pStyle w:val="ConsPlusNormal"/>
            </w:pPr>
            <w:r>
              <w:t>0,0047</w:t>
            </w:r>
          </w:p>
        </w:tc>
        <w:tc>
          <w:tcPr>
            <w:tcW w:w="907" w:type="dxa"/>
          </w:tcPr>
          <w:p w:rsidR="00187271" w:rsidRDefault="00187271">
            <w:pPr>
              <w:pStyle w:val="ConsPlusNormal"/>
            </w:pPr>
            <w:r>
              <w:t>125,5</w:t>
            </w:r>
          </w:p>
        </w:tc>
      </w:tr>
      <w:tr w:rsidR="00187271">
        <w:tc>
          <w:tcPr>
            <w:tcW w:w="164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701" w:type="dxa"/>
          </w:tcPr>
          <w:p w:rsidR="00187271" w:rsidRDefault="00187271">
            <w:pPr>
              <w:pStyle w:val="ConsPlusNormal"/>
            </w:pPr>
          </w:p>
        </w:tc>
        <w:tc>
          <w:tcPr>
            <w:tcW w:w="964" w:type="dxa"/>
          </w:tcPr>
          <w:p w:rsidR="00187271" w:rsidRDefault="00187271">
            <w:pPr>
              <w:pStyle w:val="ConsPlusNormal"/>
            </w:pPr>
            <w:r>
              <w:t>240</w:t>
            </w:r>
          </w:p>
        </w:tc>
        <w:tc>
          <w:tcPr>
            <w:tcW w:w="904" w:type="dxa"/>
          </w:tcPr>
          <w:p w:rsidR="00187271" w:rsidRDefault="00187271">
            <w:pPr>
              <w:pStyle w:val="ConsPlusNormal"/>
            </w:pPr>
            <w:r>
              <w:t>22,584</w:t>
            </w:r>
          </w:p>
        </w:tc>
        <w:tc>
          <w:tcPr>
            <w:tcW w:w="1024" w:type="dxa"/>
          </w:tcPr>
          <w:p w:rsidR="00187271" w:rsidRDefault="00187271">
            <w:pPr>
              <w:pStyle w:val="ConsPlusNormal"/>
            </w:pPr>
            <w:r>
              <w:t>0,179952</w:t>
            </w:r>
          </w:p>
        </w:tc>
        <w:tc>
          <w:tcPr>
            <w:tcW w:w="1024" w:type="dxa"/>
          </w:tcPr>
          <w:p w:rsidR="00187271" w:rsidRDefault="00187271">
            <w:pPr>
              <w:pStyle w:val="ConsPlusNormal"/>
            </w:pPr>
            <w:r>
              <w:t>0,0941</w:t>
            </w:r>
          </w:p>
        </w:tc>
        <w:tc>
          <w:tcPr>
            <w:tcW w:w="1024" w:type="dxa"/>
          </w:tcPr>
          <w:p w:rsidR="00187271" w:rsidRDefault="00187271">
            <w:pPr>
              <w:pStyle w:val="ConsPlusNormal"/>
            </w:pPr>
            <w:r>
              <w:t>0,00075</w:t>
            </w:r>
          </w:p>
        </w:tc>
        <w:tc>
          <w:tcPr>
            <w:tcW w:w="907" w:type="dxa"/>
          </w:tcPr>
          <w:p w:rsidR="00187271" w:rsidRDefault="00187271">
            <w:pPr>
              <w:pStyle w:val="ConsPlusNormal"/>
            </w:pPr>
            <w:r>
              <w:t>125,5</w:t>
            </w:r>
          </w:p>
        </w:tc>
      </w:tr>
      <w:tr w:rsidR="00187271">
        <w:tc>
          <w:tcPr>
            <w:tcW w:w="1644" w:type="dxa"/>
          </w:tcPr>
          <w:p w:rsidR="00187271" w:rsidRDefault="00187271">
            <w:pPr>
              <w:pStyle w:val="ConsPlusNormal"/>
            </w:pPr>
            <w:r>
              <w:t>Многоквартирные дома</w:t>
            </w:r>
          </w:p>
        </w:tc>
        <w:tc>
          <w:tcPr>
            <w:tcW w:w="1324" w:type="dxa"/>
          </w:tcPr>
          <w:p w:rsidR="00187271" w:rsidRDefault="00187271">
            <w:pPr>
              <w:pStyle w:val="ConsPlusNormal"/>
            </w:pPr>
            <w:r>
              <w:t>12 февраля</w:t>
            </w:r>
          </w:p>
        </w:tc>
        <w:tc>
          <w:tcPr>
            <w:tcW w:w="1701" w:type="dxa"/>
          </w:tcPr>
          <w:p w:rsidR="00187271" w:rsidRDefault="00187271">
            <w:pPr>
              <w:pStyle w:val="ConsPlusNormal"/>
            </w:pPr>
            <w:r>
              <w:t>Школьная, 12 (с. Большетархово) (2 x 0,75)</w:t>
            </w:r>
          </w:p>
        </w:tc>
        <w:tc>
          <w:tcPr>
            <w:tcW w:w="964" w:type="dxa"/>
          </w:tcPr>
          <w:p w:rsidR="00187271" w:rsidRDefault="00187271">
            <w:pPr>
              <w:pStyle w:val="ConsPlusNormal"/>
            </w:pPr>
            <w:r>
              <w:t>42</w:t>
            </w:r>
          </w:p>
        </w:tc>
        <w:tc>
          <w:tcPr>
            <w:tcW w:w="904" w:type="dxa"/>
          </w:tcPr>
          <w:p w:rsidR="00187271" w:rsidRDefault="00187271">
            <w:pPr>
              <w:pStyle w:val="ConsPlusNormal"/>
            </w:pPr>
            <w:r>
              <w:t>22,9802</w:t>
            </w:r>
          </w:p>
        </w:tc>
        <w:tc>
          <w:tcPr>
            <w:tcW w:w="1024" w:type="dxa"/>
          </w:tcPr>
          <w:p w:rsidR="00187271" w:rsidRDefault="00187271">
            <w:pPr>
              <w:pStyle w:val="ConsPlusNormal"/>
            </w:pPr>
            <w:r>
              <w:t>0,1879</w:t>
            </w:r>
          </w:p>
        </w:tc>
        <w:tc>
          <w:tcPr>
            <w:tcW w:w="1024" w:type="dxa"/>
          </w:tcPr>
          <w:p w:rsidR="00187271" w:rsidRDefault="00187271">
            <w:pPr>
              <w:pStyle w:val="ConsPlusNormal"/>
            </w:pPr>
            <w:r>
              <w:t>0,547148</w:t>
            </w:r>
          </w:p>
        </w:tc>
        <w:tc>
          <w:tcPr>
            <w:tcW w:w="1024" w:type="dxa"/>
          </w:tcPr>
          <w:p w:rsidR="00187271" w:rsidRDefault="00187271">
            <w:pPr>
              <w:pStyle w:val="ConsPlusNormal"/>
            </w:pPr>
            <w:r>
              <w:t>0,004474</w:t>
            </w:r>
          </w:p>
        </w:tc>
        <w:tc>
          <w:tcPr>
            <w:tcW w:w="907" w:type="dxa"/>
          </w:tcPr>
          <w:p w:rsidR="00187271" w:rsidRDefault="00187271">
            <w:pPr>
              <w:pStyle w:val="ConsPlusNormal"/>
            </w:pPr>
            <w:r>
              <w:t>122,3</w:t>
            </w:r>
          </w:p>
        </w:tc>
      </w:tr>
      <w:tr w:rsidR="00187271">
        <w:tc>
          <w:tcPr>
            <w:tcW w:w="1644" w:type="dxa"/>
          </w:tcPr>
          <w:p w:rsidR="00187271" w:rsidRDefault="00187271">
            <w:pPr>
              <w:pStyle w:val="ConsPlusNormal"/>
            </w:pPr>
            <w:r>
              <w:t>Многоквартирные дома</w:t>
            </w:r>
          </w:p>
        </w:tc>
        <w:tc>
          <w:tcPr>
            <w:tcW w:w="1324" w:type="dxa"/>
          </w:tcPr>
          <w:p w:rsidR="00187271" w:rsidRDefault="00187271">
            <w:pPr>
              <w:pStyle w:val="ConsPlusNormal"/>
            </w:pPr>
            <w:r>
              <w:t>13 февраля</w:t>
            </w:r>
          </w:p>
        </w:tc>
        <w:tc>
          <w:tcPr>
            <w:tcW w:w="1701" w:type="dxa"/>
          </w:tcPr>
          <w:p w:rsidR="00187271" w:rsidRDefault="00187271">
            <w:pPr>
              <w:pStyle w:val="ConsPlusNormal"/>
            </w:pPr>
            <w:r>
              <w:t>Школьная, 12 (с. Большетархово) (2 x 0,75)</w:t>
            </w:r>
          </w:p>
        </w:tc>
        <w:tc>
          <w:tcPr>
            <w:tcW w:w="964" w:type="dxa"/>
          </w:tcPr>
          <w:p w:rsidR="00187271" w:rsidRDefault="00187271">
            <w:pPr>
              <w:pStyle w:val="ConsPlusNormal"/>
            </w:pPr>
            <w:r>
              <w:t>42</w:t>
            </w:r>
          </w:p>
        </w:tc>
        <w:tc>
          <w:tcPr>
            <w:tcW w:w="904" w:type="dxa"/>
          </w:tcPr>
          <w:p w:rsidR="00187271" w:rsidRDefault="00187271">
            <w:pPr>
              <w:pStyle w:val="ConsPlusNormal"/>
            </w:pPr>
            <w:r>
              <w:t>23,4561</w:t>
            </w:r>
          </w:p>
        </w:tc>
        <w:tc>
          <w:tcPr>
            <w:tcW w:w="1024" w:type="dxa"/>
          </w:tcPr>
          <w:p w:rsidR="00187271" w:rsidRDefault="00187271">
            <w:pPr>
              <w:pStyle w:val="ConsPlusNormal"/>
            </w:pPr>
            <w:r>
              <w:t>0,192421</w:t>
            </w:r>
          </w:p>
        </w:tc>
        <w:tc>
          <w:tcPr>
            <w:tcW w:w="1024" w:type="dxa"/>
          </w:tcPr>
          <w:p w:rsidR="00187271" w:rsidRDefault="00187271">
            <w:pPr>
              <w:pStyle w:val="ConsPlusNormal"/>
            </w:pPr>
            <w:r>
              <w:t>0,558479</w:t>
            </w:r>
          </w:p>
        </w:tc>
        <w:tc>
          <w:tcPr>
            <w:tcW w:w="1024" w:type="dxa"/>
          </w:tcPr>
          <w:p w:rsidR="00187271" w:rsidRDefault="00187271">
            <w:pPr>
              <w:pStyle w:val="ConsPlusNormal"/>
            </w:pPr>
            <w:r>
              <w:t>0,004581</w:t>
            </w:r>
          </w:p>
        </w:tc>
        <w:tc>
          <w:tcPr>
            <w:tcW w:w="907" w:type="dxa"/>
          </w:tcPr>
          <w:p w:rsidR="00187271" w:rsidRDefault="00187271">
            <w:pPr>
              <w:pStyle w:val="ConsPlusNormal"/>
            </w:pPr>
            <w:r>
              <w:t>121,9</w:t>
            </w:r>
          </w:p>
        </w:tc>
      </w:tr>
      <w:tr w:rsidR="00187271">
        <w:tc>
          <w:tcPr>
            <w:tcW w:w="1644" w:type="dxa"/>
          </w:tcPr>
          <w:p w:rsidR="00187271" w:rsidRDefault="00187271">
            <w:pPr>
              <w:pStyle w:val="ConsPlusNormal"/>
            </w:pPr>
            <w:r>
              <w:t>Многоквартирные дома</w:t>
            </w:r>
          </w:p>
        </w:tc>
        <w:tc>
          <w:tcPr>
            <w:tcW w:w="1324" w:type="dxa"/>
          </w:tcPr>
          <w:p w:rsidR="00187271" w:rsidRDefault="00187271">
            <w:pPr>
              <w:pStyle w:val="ConsPlusNormal"/>
            </w:pPr>
            <w:r>
              <w:t>14 февраля</w:t>
            </w:r>
          </w:p>
        </w:tc>
        <w:tc>
          <w:tcPr>
            <w:tcW w:w="1701" w:type="dxa"/>
          </w:tcPr>
          <w:p w:rsidR="00187271" w:rsidRDefault="00187271">
            <w:pPr>
              <w:pStyle w:val="ConsPlusNormal"/>
            </w:pPr>
            <w:r>
              <w:t>Школьная, 12 (с. Большетархово) (2 x 0,75)</w:t>
            </w:r>
          </w:p>
        </w:tc>
        <w:tc>
          <w:tcPr>
            <w:tcW w:w="964" w:type="dxa"/>
          </w:tcPr>
          <w:p w:rsidR="00187271" w:rsidRDefault="00187271">
            <w:pPr>
              <w:pStyle w:val="ConsPlusNormal"/>
            </w:pPr>
            <w:r>
              <w:t>42</w:t>
            </w:r>
          </w:p>
        </w:tc>
        <w:tc>
          <w:tcPr>
            <w:tcW w:w="904" w:type="dxa"/>
          </w:tcPr>
          <w:p w:rsidR="00187271" w:rsidRDefault="00187271">
            <w:pPr>
              <w:pStyle w:val="ConsPlusNormal"/>
            </w:pPr>
            <w:r>
              <w:t>23,3226</w:t>
            </w:r>
          </w:p>
        </w:tc>
        <w:tc>
          <w:tcPr>
            <w:tcW w:w="1024" w:type="dxa"/>
          </w:tcPr>
          <w:p w:rsidR="00187271" w:rsidRDefault="00187271">
            <w:pPr>
              <w:pStyle w:val="ConsPlusNormal"/>
            </w:pPr>
            <w:r>
              <w:t>0,184223</w:t>
            </w:r>
          </w:p>
        </w:tc>
        <w:tc>
          <w:tcPr>
            <w:tcW w:w="1024" w:type="dxa"/>
          </w:tcPr>
          <w:p w:rsidR="00187271" w:rsidRDefault="00187271">
            <w:pPr>
              <w:pStyle w:val="ConsPlusNormal"/>
            </w:pPr>
            <w:r>
              <w:t>0,5553</w:t>
            </w:r>
          </w:p>
        </w:tc>
        <w:tc>
          <w:tcPr>
            <w:tcW w:w="1024" w:type="dxa"/>
          </w:tcPr>
          <w:p w:rsidR="00187271" w:rsidRDefault="00187271">
            <w:pPr>
              <w:pStyle w:val="ConsPlusNormal"/>
            </w:pPr>
            <w:r>
              <w:t>0,004386</w:t>
            </w:r>
          </w:p>
        </w:tc>
        <w:tc>
          <w:tcPr>
            <w:tcW w:w="907" w:type="dxa"/>
          </w:tcPr>
          <w:p w:rsidR="00187271" w:rsidRDefault="00187271">
            <w:pPr>
              <w:pStyle w:val="ConsPlusNormal"/>
            </w:pPr>
            <w:r>
              <w:t>126,6</w:t>
            </w:r>
          </w:p>
        </w:tc>
      </w:tr>
      <w:tr w:rsidR="00187271">
        <w:tc>
          <w:tcPr>
            <w:tcW w:w="1644" w:type="dxa"/>
          </w:tcPr>
          <w:p w:rsidR="00187271" w:rsidRDefault="00187271">
            <w:pPr>
              <w:pStyle w:val="ConsPlusNormal"/>
            </w:pPr>
            <w:r>
              <w:t>Многоквартирные дома</w:t>
            </w:r>
          </w:p>
        </w:tc>
        <w:tc>
          <w:tcPr>
            <w:tcW w:w="1324" w:type="dxa"/>
          </w:tcPr>
          <w:p w:rsidR="00187271" w:rsidRDefault="00187271">
            <w:pPr>
              <w:pStyle w:val="ConsPlusNormal"/>
            </w:pPr>
            <w:r>
              <w:t>15 февраля</w:t>
            </w:r>
          </w:p>
        </w:tc>
        <w:tc>
          <w:tcPr>
            <w:tcW w:w="1701" w:type="dxa"/>
          </w:tcPr>
          <w:p w:rsidR="00187271" w:rsidRDefault="00187271">
            <w:pPr>
              <w:pStyle w:val="ConsPlusNormal"/>
            </w:pPr>
            <w:r>
              <w:t>Школьная, 12 (с. Большетархово) (2 x 0,75)</w:t>
            </w:r>
          </w:p>
        </w:tc>
        <w:tc>
          <w:tcPr>
            <w:tcW w:w="964" w:type="dxa"/>
          </w:tcPr>
          <w:p w:rsidR="00187271" w:rsidRDefault="00187271">
            <w:pPr>
              <w:pStyle w:val="ConsPlusNormal"/>
            </w:pPr>
            <w:r>
              <w:t>42</w:t>
            </w:r>
          </w:p>
        </w:tc>
        <w:tc>
          <w:tcPr>
            <w:tcW w:w="904" w:type="dxa"/>
          </w:tcPr>
          <w:p w:rsidR="00187271" w:rsidRDefault="00187271">
            <w:pPr>
              <w:pStyle w:val="ConsPlusNormal"/>
            </w:pPr>
            <w:r>
              <w:t>22,8824</w:t>
            </w:r>
          </w:p>
        </w:tc>
        <w:tc>
          <w:tcPr>
            <w:tcW w:w="1024" w:type="dxa"/>
          </w:tcPr>
          <w:p w:rsidR="00187271" w:rsidRDefault="00187271">
            <w:pPr>
              <w:pStyle w:val="ConsPlusNormal"/>
            </w:pPr>
            <w:r>
              <w:t>0,181319</w:t>
            </w:r>
          </w:p>
        </w:tc>
        <w:tc>
          <w:tcPr>
            <w:tcW w:w="1024" w:type="dxa"/>
          </w:tcPr>
          <w:p w:rsidR="00187271" w:rsidRDefault="00187271">
            <w:pPr>
              <w:pStyle w:val="ConsPlusNormal"/>
            </w:pPr>
            <w:r>
              <w:t>0,544819</w:t>
            </w:r>
          </w:p>
        </w:tc>
        <w:tc>
          <w:tcPr>
            <w:tcW w:w="1024" w:type="dxa"/>
          </w:tcPr>
          <w:p w:rsidR="00187271" w:rsidRDefault="00187271">
            <w:pPr>
              <w:pStyle w:val="ConsPlusNormal"/>
            </w:pPr>
            <w:r>
              <w:t>0,004317</w:t>
            </w:r>
          </w:p>
        </w:tc>
        <w:tc>
          <w:tcPr>
            <w:tcW w:w="907" w:type="dxa"/>
          </w:tcPr>
          <w:p w:rsidR="00187271" w:rsidRDefault="00187271">
            <w:pPr>
              <w:pStyle w:val="ConsPlusNormal"/>
            </w:pPr>
            <w:r>
              <w:t>126,2</w:t>
            </w:r>
          </w:p>
        </w:tc>
      </w:tr>
      <w:tr w:rsidR="00187271">
        <w:tc>
          <w:tcPr>
            <w:tcW w:w="1644" w:type="dxa"/>
          </w:tcPr>
          <w:p w:rsidR="00187271" w:rsidRDefault="00187271">
            <w:pPr>
              <w:pStyle w:val="ConsPlusNormal"/>
            </w:pPr>
            <w:r>
              <w:t>Многоквартирные дома</w:t>
            </w:r>
          </w:p>
        </w:tc>
        <w:tc>
          <w:tcPr>
            <w:tcW w:w="1324" w:type="dxa"/>
          </w:tcPr>
          <w:p w:rsidR="00187271" w:rsidRDefault="00187271">
            <w:pPr>
              <w:pStyle w:val="ConsPlusNormal"/>
            </w:pPr>
            <w:r>
              <w:t>16 февраля</w:t>
            </w:r>
          </w:p>
        </w:tc>
        <w:tc>
          <w:tcPr>
            <w:tcW w:w="1701" w:type="dxa"/>
          </w:tcPr>
          <w:p w:rsidR="00187271" w:rsidRDefault="00187271">
            <w:pPr>
              <w:pStyle w:val="ConsPlusNormal"/>
            </w:pPr>
            <w:r>
              <w:t>Школьная, 12 (с. Большетархово) (2 x 0,75)</w:t>
            </w:r>
          </w:p>
        </w:tc>
        <w:tc>
          <w:tcPr>
            <w:tcW w:w="964" w:type="dxa"/>
          </w:tcPr>
          <w:p w:rsidR="00187271" w:rsidRDefault="00187271">
            <w:pPr>
              <w:pStyle w:val="ConsPlusNormal"/>
            </w:pPr>
            <w:r>
              <w:t>42</w:t>
            </w:r>
          </w:p>
        </w:tc>
        <w:tc>
          <w:tcPr>
            <w:tcW w:w="904" w:type="dxa"/>
          </w:tcPr>
          <w:p w:rsidR="00187271" w:rsidRDefault="00187271">
            <w:pPr>
              <w:pStyle w:val="ConsPlusNormal"/>
            </w:pPr>
            <w:r>
              <w:t>22,3562</w:t>
            </w:r>
          </w:p>
        </w:tc>
        <w:tc>
          <w:tcPr>
            <w:tcW w:w="1024" w:type="dxa"/>
          </w:tcPr>
          <w:p w:rsidR="00187271" w:rsidRDefault="00187271">
            <w:pPr>
              <w:pStyle w:val="ConsPlusNormal"/>
            </w:pPr>
            <w:r>
              <w:t>0,178707</w:t>
            </w:r>
          </w:p>
        </w:tc>
        <w:tc>
          <w:tcPr>
            <w:tcW w:w="1024" w:type="dxa"/>
          </w:tcPr>
          <w:p w:rsidR="00187271" w:rsidRDefault="00187271">
            <w:pPr>
              <w:pStyle w:val="ConsPlusNormal"/>
            </w:pPr>
            <w:r>
              <w:t>0,53229</w:t>
            </w:r>
          </w:p>
        </w:tc>
        <w:tc>
          <w:tcPr>
            <w:tcW w:w="1024" w:type="dxa"/>
          </w:tcPr>
          <w:p w:rsidR="00187271" w:rsidRDefault="00187271">
            <w:pPr>
              <w:pStyle w:val="ConsPlusNormal"/>
            </w:pPr>
            <w:r>
              <w:t>0,004255</w:t>
            </w:r>
          </w:p>
        </w:tc>
        <w:tc>
          <w:tcPr>
            <w:tcW w:w="907" w:type="dxa"/>
          </w:tcPr>
          <w:p w:rsidR="00187271" w:rsidRDefault="00187271">
            <w:pPr>
              <w:pStyle w:val="ConsPlusNormal"/>
            </w:pPr>
            <w:r>
              <w:t>125,1</w:t>
            </w:r>
          </w:p>
        </w:tc>
      </w:tr>
      <w:tr w:rsidR="00187271">
        <w:tc>
          <w:tcPr>
            <w:tcW w:w="1644" w:type="dxa"/>
          </w:tcPr>
          <w:p w:rsidR="00187271" w:rsidRDefault="00187271">
            <w:pPr>
              <w:pStyle w:val="ConsPlusNormal"/>
            </w:pPr>
            <w:r>
              <w:t>Многоквартирные дома</w:t>
            </w:r>
          </w:p>
        </w:tc>
        <w:tc>
          <w:tcPr>
            <w:tcW w:w="1324" w:type="dxa"/>
          </w:tcPr>
          <w:p w:rsidR="00187271" w:rsidRDefault="00187271">
            <w:pPr>
              <w:pStyle w:val="ConsPlusNormal"/>
            </w:pPr>
            <w:r>
              <w:t>17 февраля</w:t>
            </w:r>
          </w:p>
        </w:tc>
        <w:tc>
          <w:tcPr>
            <w:tcW w:w="1701" w:type="dxa"/>
          </w:tcPr>
          <w:p w:rsidR="00187271" w:rsidRDefault="00187271">
            <w:pPr>
              <w:pStyle w:val="ConsPlusNormal"/>
            </w:pPr>
            <w:r>
              <w:t>Школьная, 12 (с. Большетархово) (2 x 0,75)</w:t>
            </w:r>
          </w:p>
        </w:tc>
        <w:tc>
          <w:tcPr>
            <w:tcW w:w="964" w:type="dxa"/>
          </w:tcPr>
          <w:p w:rsidR="00187271" w:rsidRDefault="00187271">
            <w:pPr>
              <w:pStyle w:val="ConsPlusNormal"/>
            </w:pPr>
            <w:r>
              <w:t>42</w:t>
            </w:r>
          </w:p>
        </w:tc>
        <w:tc>
          <w:tcPr>
            <w:tcW w:w="904" w:type="dxa"/>
          </w:tcPr>
          <w:p w:rsidR="00187271" w:rsidRDefault="00187271">
            <w:pPr>
              <w:pStyle w:val="ConsPlusNormal"/>
            </w:pPr>
            <w:r>
              <w:t>23,2241</w:t>
            </w:r>
          </w:p>
        </w:tc>
        <w:tc>
          <w:tcPr>
            <w:tcW w:w="1024" w:type="dxa"/>
          </w:tcPr>
          <w:p w:rsidR="00187271" w:rsidRDefault="00187271">
            <w:pPr>
              <w:pStyle w:val="ConsPlusNormal"/>
            </w:pPr>
            <w:r>
              <w:t>0,180592</w:t>
            </w:r>
          </w:p>
        </w:tc>
        <w:tc>
          <w:tcPr>
            <w:tcW w:w="1024" w:type="dxa"/>
          </w:tcPr>
          <w:p w:rsidR="00187271" w:rsidRDefault="00187271">
            <w:pPr>
              <w:pStyle w:val="ConsPlusNormal"/>
            </w:pPr>
            <w:r>
              <w:t>0,552955</w:t>
            </w:r>
          </w:p>
        </w:tc>
        <w:tc>
          <w:tcPr>
            <w:tcW w:w="1024" w:type="dxa"/>
          </w:tcPr>
          <w:p w:rsidR="00187271" w:rsidRDefault="00187271">
            <w:pPr>
              <w:pStyle w:val="ConsPlusNormal"/>
            </w:pPr>
            <w:r>
              <w:t>0,0043</w:t>
            </w:r>
          </w:p>
        </w:tc>
        <w:tc>
          <w:tcPr>
            <w:tcW w:w="907" w:type="dxa"/>
          </w:tcPr>
          <w:p w:rsidR="00187271" w:rsidRDefault="00187271">
            <w:pPr>
              <w:pStyle w:val="ConsPlusNormal"/>
            </w:pPr>
            <w:r>
              <w:t>128,6</w:t>
            </w:r>
          </w:p>
        </w:tc>
      </w:tr>
      <w:tr w:rsidR="00187271">
        <w:tc>
          <w:tcPr>
            <w:tcW w:w="1644" w:type="dxa"/>
          </w:tcPr>
          <w:p w:rsidR="00187271" w:rsidRDefault="00187271">
            <w:pPr>
              <w:pStyle w:val="ConsPlusNormal"/>
            </w:pPr>
            <w:r>
              <w:t>Многоквартирные дома</w:t>
            </w:r>
          </w:p>
        </w:tc>
        <w:tc>
          <w:tcPr>
            <w:tcW w:w="1324" w:type="dxa"/>
          </w:tcPr>
          <w:p w:rsidR="00187271" w:rsidRDefault="00187271">
            <w:pPr>
              <w:pStyle w:val="ConsPlusNormal"/>
            </w:pPr>
            <w:r>
              <w:t>18 февраля</w:t>
            </w:r>
          </w:p>
        </w:tc>
        <w:tc>
          <w:tcPr>
            <w:tcW w:w="1701" w:type="dxa"/>
          </w:tcPr>
          <w:p w:rsidR="00187271" w:rsidRDefault="00187271">
            <w:pPr>
              <w:pStyle w:val="ConsPlusNormal"/>
            </w:pPr>
            <w:r>
              <w:t>Школьная, 12 (с. Большетархово) (2 x 0,75)</w:t>
            </w:r>
          </w:p>
        </w:tc>
        <w:tc>
          <w:tcPr>
            <w:tcW w:w="964" w:type="dxa"/>
          </w:tcPr>
          <w:p w:rsidR="00187271" w:rsidRDefault="00187271">
            <w:pPr>
              <w:pStyle w:val="ConsPlusNormal"/>
            </w:pPr>
            <w:r>
              <w:t>42</w:t>
            </w:r>
          </w:p>
        </w:tc>
        <w:tc>
          <w:tcPr>
            <w:tcW w:w="904" w:type="dxa"/>
          </w:tcPr>
          <w:p w:rsidR="00187271" w:rsidRDefault="00187271">
            <w:pPr>
              <w:pStyle w:val="ConsPlusNormal"/>
            </w:pPr>
            <w:r>
              <w:t>24,1252</w:t>
            </w:r>
          </w:p>
        </w:tc>
        <w:tc>
          <w:tcPr>
            <w:tcW w:w="1024" w:type="dxa"/>
          </w:tcPr>
          <w:p w:rsidR="00187271" w:rsidRDefault="00187271">
            <w:pPr>
              <w:pStyle w:val="ConsPlusNormal"/>
            </w:pPr>
            <w:r>
              <w:t>0,188773</w:t>
            </w:r>
          </w:p>
        </w:tc>
        <w:tc>
          <w:tcPr>
            <w:tcW w:w="1024" w:type="dxa"/>
          </w:tcPr>
          <w:p w:rsidR="00187271" w:rsidRDefault="00187271">
            <w:pPr>
              <w:pStyle w:val="ConsPlusNormal"/>
            </w:pPr>
            <w:r>
              <w:t>0,57441</w:t>
            </w:r>
          </w:p>
        </w:tc>
        <w:tc>
          <w:tcPr>
            <w:tcW w:w="1024" w:type="dxa"/>
          </w:tcPr>
          <w:p w:rsidR="00187271" w:rsidRDefault="00187271">
            <w:pPr>
              <w:pStyle w:val="ConsPlusNormal"/>
            </w:pPr>
            <w:r>
              <w:t>0,004495</w:t>
            </w:r>
          </w:p>
        </w:tc>
        <w:tc>
          <w:tcPr>
            <w:tcW w:w="907" w:type="dxa"/>
          </w:tcPr>
          <w:p w:rsidR="00187271" w:rsidRDefault="00187271">
            <w:pPr>
              <w:pStyle w:val="ConsPlusNormal"/>
            </w:pPr>
            <w:r>
              <w:t>127,8</w:t>
            </w:r>
          </w:p>
        </w:tc>
      </w:tr>
      <w:tr w:rsidR="00187271">
        <w:tc>
          <w:tcPr>
            <w:tcW w:w="1644" w:type="dxa"/>
          </w:tcPr>
          <w:p w:rsidR="00187271" w:rsidRDefault="00187271">
            <w:pPr>
              <w:pStyle w:val="ConsPlusNormal"/>
            </w:pPr>
            <w:r>
              <w:lastRenderedPageBreak/>
              <w:t>Средний показатель за сутки</w:t>
            </w:r>
          </w:p>
        </w:tc>
        <w:tc>
          <w:tcPr>
            <w:tcW w:w="1324" w:type="dxa"/>
          </w:tcPr>
          <w:p w:rsidR="00187271" w:rsidRDefault="00187271">
            <w:pPr>
              <w:pStyle w:val="ConsPlusNormal"/>
            </w:pPr>
          </w:p>
        </w:tc>
        <w:tc>
          <w:tcPr>
            <w:tcW w:w="1701" w:type="dxa"/>
          </w:tcPr>
          <w:p w:rsidR="00187271" w:rsidRDefault="00187271">
            <w:pPr>
              <w:pStyle w:val="ConsPlusNormal"/>
            </w:pPr>
          </w:p>
        </w:tc>
        <w:tc>
          <w:tcPr>
            <w:tcW w:w="964" w:type="dxa"/>
          </w:tcPr>
          <w:p w:rsidR="00187271" w:rsidRDefault="00187271">
            <w:pPr>
              <w:pStyle w:val="ConsPlusNormal"/>
            </w:pPr>
            <w:r>
              <w:t>42</w:t>
            </w:r>
          </w:p>
        </w:tc>
        <w:tc>
          <w:tcPr>
            <w:tcW w:w="904" w:type="dxa"/>
          </w:tcPr>
          <w:p w:rsidR="00187271" w:rsidRDefault="00187271">
            <w:pPr>
              <w:pStyle w:val="ConsPlusNormal"/>
            </w:pPr>
            <w:r>
              <w:t>23,1924</w:t>
            </w:r>
          </w:p>
        </w:tc>
        <w:tc>
          <w:tcPr>
            <w:tcW w:w="1024" w:type="dxa"/>
          </w:tcPr>
          <w:p w:rsidR="00187271" w:rsidRDefault="00187271">
            <w:pPr>
              <w:pStyle w:val="ConsPlusNormal"/>
            </w:pPr>
            <w:r>
              <w:t>0,1848</w:t>
            </w:r>
          </w:p>
        </w:tc>
        <w:tc>
          <w:tcPr>
            <w:tcW w:w="1024" w:type="dxa"/>
          </w:tcPr>
          <w:p w:rsidR="00187271" w:rsidRDefault="00187271">
            <w:pPr>
              <w:pStyle w:val="ConsPlusNormal"/>
            </w:pPr>
            <w:r>
              <w:t>0,5522</w:t>
            </w:r>
          </w:p>
        </w:tc>
        <w:tc>
          <w:tcPr>
            <w:tcW w:w="1024" w:type="dxa"/>
          </w:tcPr>
          <w:p w:rsidR="00187271" w:rsidRDefault="00187271">
            <w:pPr>
              <w:pStyle w:val="ConsPlusNormal"/>
            </w:pPr>
            <w:r>
              <w:t>0,0044</w:t>
            </w:r>
          </w:p>
        </w:tc>
        <w:tc>
          <w:tcPr>
            <w:tcW w:w="907" w:type="dxa"/>
          </w:tcPr>
          <w:p w:rsidR="00187271" w:rsidRDefault="00187271">
            <w:pPr>
              <w:pStyle w:val="ConsPlusNormal"/>
            </w:pPr>
            <w:r>
              <w:t>125,5</w:t>
            </w:r>
          </w:p>
        </w:tc>
      </w:tr>
      <w:tr w:rsidR="00187271">
        <w:tc>
          <w:tcPr>
            <w:tcW w:w="164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701" w:type="dxa"/>
          </w:tcPr>
          <w:p w:rsidR="00187271" w:rsidRDefault="00187271">
            <w:pPr>
              <w:pStyle w:val="ConsPlusNormal"/>
            </w:pPr>
          </w:p>
        </w:tc>
        <w:tc>
          <w:tcPr>
            <w:tcW w:w="964" w:type="dxa"/>
          </w:tcPr>
          <w:p w:rsidR="00187271" w:rsidRDefault="00187271">
            <w:pPr>
              <w:pStyle w:val="ConsPlusNormal"/>
            </w:pPr>
            <w:r>
              <w:t>42</w:t>
            </w:r>
          </w:p>
        </w:tc>
        <w:tc>
          <w:tcPr>
            <w:tcW w:w="904" w:type="dxa"/>
          </w:tcPr>
          <w:p w:rsidR="00187271" w:rsidRDefault="00187271">
            <w:pPr>
              <w:pStyle w:val="ConsPlusNormal"/>
            </w:pPr>
            <w:r>
              <w:t>4,4814</w:t>
            </w:r>
          </w:p>
        </w:tc>
        <w:tc>
          <w:tcPr>
            <w:tcW w:w="1024" w:type="dxa"/>
          </w:tcPr>
          <w:p w:rsidR="00187271" w:rsidRDefault="00187271">
            <w:pPr>
              <w:pStyle w:val="ConsPlusNormal"/>
            </w:pPr>
            <w:r>
              <w:t>0,035708</w:t>
            </w:r>
          </w:p>
        </w:tc>
        <w:tc>
          <w:tcPr>
            <w:tcW w:w="1024" w:type="dxa"/>
          </w:tcPr>
          <w:p w:rsidR="00187271" w:rsidRDefault="00187271">
            <w:pPr>
              <w:pStyle w:val="ConsPlusNormal"/>
            </w:pPr>
            <w:r>
              <w:t>0,1067</w:t>
            </w:r>
          </w:p>
        </w:tc>
        <w:tc>
          <w:tcPr>
            <w:tcW w:w="1024" w:type="dxa"/>
          </w:tcPr>
          <w:p w:rsidR="00187271" w:rsidRDefault="00187271">
            <w:pPr>
              <w:pStyle w:val="ConsPlusNormal"/>
            </w:pPr>
            <w:r>
              <w:t>0,00085</w:t>
            </w:r>
          </w:p>
        </w:tc>
        <w:tc>
          <w:tcPr>
            <w:tcW w:w="907" w:type="dxa"/>
          </w:tcPr>
          <w:p w:rsidR="00187271" w:rsidRDefault="00187271">
            <w:pPr>
              <w:pStyle w:val="ConsPlusNormal"/>
            </w:pPr>
            <w:r>
              <w:t>125,5</w:t>
            </w:r>
          </w:p>
        </w:tc>
      </w:tr>
      <w:tr w:rsidR="00187271">
        <w:tc>
          <w:tcPr>
            <w:tcW w:w="164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12 февраля</w:t>
            </w:r>
          </w:p>
        </w:tc>
        <w:tc>
          <w:tcPr>
            <w:tcW w:w="1701" w:type="dxa"/>
          </w:tcPr>
          <w:p w:rsidR="00187271" w:rsidRDefault="00187271">
            <w:pPr>
              <w:pStyle w:val="ConsPlusNormal"/>
            </w:pPr>
            <w:r>
              <w:t>Новая, 23 (с. Большетархово) (0,75)</w:t>
            </w:r>
          </w:p>
        </w:tc>
        <w:tc>
          <w:tcPr>
            <w:tcW w:w="964" w:type="dxa"/>
          </w:tcPr>
          <w:p w:rsidR="00187271" w:rsidRDefault="00187271">
            <w:pPr>
              <w:pStyle w:val="ConsPlusNormal"/>
            </w:pPr>
            <w:r>
              <w:t>3</w:t>
            </w:r>
          </w:p>
        </w:tc>
        <w:tc>
          <w:tcPr>
            <w:tcW w:w="904" w:type="dxa"/>
          </w:tcPr>
          <w:p w:rsidR="00187271" w:rsidRDefault="00187271">
            <w:pPr>
              <w:pStyle w:val="ConsPlusNormal"/>
            </w:pPr>
            <w:r>
              <w:t>1,495</w:t>
            </w:r>
          </w:p>
        </w:tc>
        <w:tc>
          <w:tcPr>
            <w:tcW w:w="1024" w:type="dxa"/>
          </w:tcPr>
          <w:p w:rsidR="00187271" w:rsidRDefault="00187271">
            <w:pPr>
              <w:pStyle w:val="ConsPlusNormal"/>
            </w:pPr>
            <w:r>
              <w:t>0,0118</w:t>
            </w:r>
          </w:p>
        </w:tc>
        <w:tc>
          <w:tcPr>
            <w:tcW w:w="1024" w:type="dxa"/>
          </w:tcPr>
          <w:p w:rsidR="00187271" w:rsidRDefault="00187271">
            <w:pPr>
              <w:pStyle w:val="ConsPlusNormal"/>
            </w:pPr>
            <w:r>
              <w:t>0,498333</w:t>
            </w:r>
          </w:p>
        </w:tc>
        <w:tc>
          <w:tcPr>
            <w:tcW w:w="1024" w:type="dxa"/>
          </w:tcPr>
          <w:p w:rsidR="00187271" w:rsidRDefault="00187271">
            <w:pPr>
              <w:pStyle w:val="ConsPlusNormal"/>
            </w:pPr>
            <w:r>
              <w:t>0,003927</w:t>
            </w:r>
          </w:p>
        </w:tc>
        <w:tc>
          <w:tcPr>
            <w:tcW w:w="907" w:type="dxa"/>
          </w:tcPr>
          <w:p w:rsidR="00187271" w:rsidRDefault="00187271">
            <w:pPr>
              <w:pStyle w:val="ConsPlusNormal"/>
            </w:pPr>
            <w:r>
              <w:t>126,9</w:t>
            </w:r>
          </w:p>
        </w:tc>
      </w:tr>
      <w:tr w:rsidR="00187271">
        <w:tc>
          <w:tcPr>
            <w:tcW w:w="164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13 февраля</w:t>
            </w:r>
          </w:p>
        </w:tc>
        <w:tc>
          <w:tcPr>
            <w:tcW w:w="1701" w:type="dxa"/>
          </w:tcPr>
          <w:p w:rsidR="00187271" w:rsidRDefault="00187271">
            <w:pPr>
              <w:pStyle w:val="ConsPlusNormal"/>
            </w:pPr>
            <w:r>
              <w:t>Новая, 23 (с. Большетархово) (0,75)</w:t>
            </w:r>
          </w:p>
        </w:tc>
        <w:tc>
          <w:tcPr>
            <w:tcW w:w="964" w:type="dxa"/>
          </w:tcPr>
          <w:p w:rsidR="00187271" w:rsidRDefault="00187271">
            <w:pPr>
              <w:pStyle w:val="ConsPlusNormal"/>
            </w:pPr>
            <w:r>
              <w:t>3</w:t>
            </w:r>
          </w:p>
        </w:tc>
        <w:tc>
          <w:tcPr>
            <w:tcW w:w="904" w:type="dxa"/>
          </w:tcPr>
          <w:p w:rsidR="00187271" w:rsidRDefault="00187271">
            <w:pPr>
              <w:pStyle w:val="ConsPlusNormal"/>
            </w:pPr>
            <w:r>
              <w:t>1,622</w:t>
            </w:r>
          </w:p>
        </w:tc>
        <w:tc>
          <w:tcPr>
            <w:tcW w:w="1024" w:type="dxa"/>
          </w:tcPr>
          <w:p w:rsidR="00187271" w:rsidRDefault="00187271">
            <w:pPr>
              <w:pStyle w:val="ConsPlusNormal"/>
            </w:pPr>
            <w:r>
              <w:t>0,0129</w:t>
            </w:r>
          </w:p>
        </w:tc>
        <w:tc>
          <w:tcPr>
            <w:tcW w:w="1024" w:type="dxa"/>
          </w:tcPr>
          <w:p w:rsidR="00187271" w:rsidRDefault="00187271">
            <w:pPr>
              <w:pStyle w:val="ConsPlusNormal"/>
            </w:pPr>
            <w:r>
              <w:t>0,540667</w:t>
            </w:r>
          </w:p>
        </w:tc>
        <w:tc>
          <w:tcPr>
            <w:tcW w:w="1024" w:type="dxa"/>
          </w:tcPr>
          <w:p w:rsidR="00187271" w:rsidRDefault="00187271">
            <w:pPr>
              <w:pStyle w:val="ConsPlusNormal"/>
            </w:pPr>
            <w:r>
              <w:t>0,004308</w:t>
            </w:r>
          </w:p>
        </w:tc>
        <w:tc>
          <w:tcPr>
            <w:tcW w:w="907" w:type="dxa"/>
          </w:tcPr>
          <w:p w:rsidR="00187271" w:rsidRDefault="00187271">
            <w:pPr>
              <w:pStyle w:val="ConsPlusNormal"/>
            </w:pPr>
            <w:r>
              <w:t>125,5</w:t>
            </w:r>
          </w:p>
        </w:tc>
      </w:tr>
      <w:tr w:rsidR="00187271">
        <w:tc>
          <w:tcPr>
            <w:tcW w:w="164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14 февраля</w:t>
            </w:r>
          </w:p>
        </w:tc>
        <w:tc>
          <w:tcPr>
            <w:tcW w:w="1701" w:type="dxa"/>
          </w:tcPr>
          <w:p w:rsidR="00187271" w:rsidRDefault="00187271">
            <w:pPr>
              <w:pStyle w:val="ConsPlusNormal"/>
            </w:pPr>
            <w:r>
              <w:t>Новая, 23 (с. Большетархово) (0,75)</w:t>
            </w:r>
          </w:p>
        </w:tc>
        <w:tc>
          <w:tcPr>
            <w:tcW w:w="964" w:type="dxa"/>
          </w:tcPr>
          <w:p w:rsidR="00187271" w:rsidRDefault="00187271">
            <w:pPr>
              <w:pStyle w:val="ConsPlusNormal"/>
            </w:pPr>
            <w:r>
              <w:t>3</w:t>
            </w:r>
          </w:p>
        </w:tc>
        <w:tc>
          <w:tcPr>
            <w:tcW w:w="904" w:type="dxa"/>
          </w:tcPr>
          <w:p w:rsidR="00187271" w:rsidRDefault="00187271">
            <w:pPr>
              <w:pStyle w:val="ConsPlusNormal"/>
            </w:pPr>
            <w:r>
              <w:t>1,542</w:t>
            </w:r>
          </w:p>
        </w:tc>
        <w:tc>
          <w:tcPr>
            <w:tcW w:w="1024" w:type="dxa"/>
          </w:tcPr>
          <w:p w:rsidR="00187271" w:rsidRDefault="00187271">
            <w:pPr>
              <w:pStyle w:val="ConsPlusNormal"/>
            </w:pPr>
            <w:r>
              <w:t>0,0122</w:t>
            </w:r>
          </w:p>
        </w:tc>
        <w:tc>
          <w:tcPr>
            <w:tcW w:w="1024" w:type="dxa"/>
          </w:tcPr>
          <w:p w:rsidR="00187271" w:rsidRDefault="00187271">
            <w:pPr>
              <w:pStyle w:val="ConsPlusNormal"/>
            </w:pPr>
            <w:r>
              <w:t>0,514</w:t>
            </w:r>
          </w:p>
        </w:tc>
        <w:tc>
          <w:tcPr>
            <w:tcW w:w="1024" w:type="dxa"/>
          </w:tcPr>
          <w:p w:rsidR="00187271" w:rsidRDefault="00187271">
            <w:pPr>
              <w:pStyle w:val="ConsPlusNormal"/>
            </w:pPr>
            <w:r>
              <w:t>0,004076</w:t>
            </w:r>
          </w:p>
        </w:tc>
        <w:tc>
          <w:tcPr>
            <w:tcW w:w="907" w:type="dxa"/>
          </w:tcPr>
          <w:p w:rsidR="00187271" w:rsidRDefault="00187271">
            <w:pPr>
              <w:pStyle w:val="ConsPlusNormal"/>
            </w:pPr>
            <w:r>
              <w:t>126,1</w:t>
            </w:r>
          </w:p>
        </w:tc>
      </w:tr>
      <w:tr w:rsidR="00187271">
        <w:tc>
          <w:tcPr>
            <w:tcW w:w="164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15 февраля</w:t>
            </w:r>
          </w:p>
        </w:tc>
        <w:tc>
          <w:tcPr>
            <w:tcW w:w="1701" w:type="dxa"/>
          </w:tcPr>
          <w:p w:rsidR="00187271" w:rsidRDefault="00187271">
            <w:pPr>
              <w:pStyle w:val="ConsPlusNormal"/>
            </w:pPr>
            <w:r>
              <w:t>Новая, 23 (с. Большетархово) (0,75)</w:t>
            </w:r>
          </w:p>
        </w:tc>
        <w:tc>
          <w:tcPr>
            <w:tcW w:w="964" w:type="dxa"/>
          </w:tcPr>
          <w:p w:rsidR="00187271" w:rsidRDefault="00187271">
            <w:pPr>
              <w:pStyle w:val="ConsPlusNormal"/>
            </w:pPr>
            <w:r>
              <w:t>3</w:t>
            </w:r>
          </w:p>
        </w:tc>
        <w:tc>
          <w:tcPr>
            <w:tcW w:w="904" w:type="dxa"/>
          </w:tcPr>
          <w:p w:rsidR="00187271" w:rsidRDefault="00187271">
            <w:pPr>
              <w:pStyle w:val="ConsPlusNormal"/>
            </w:pPr>
            <w:r>
              <w:t>1,48</w:t>
            </w:r>
          </w:p>
        </w:tc>
        <w:tc>
          <w:tcPr>
            <w:tcW w:w="1024" w:type="dxa"/>
          </w:tcPr>
          <w:p w:rsidR="00187271" w:rsidRDefault="00187271">
            <w:pPr>
              <w:pStyle w:val="ConsPlusNormal"/>
            </w:pPr>
            <w:r>
              <w:t>0,0118</w:t>
            </w:r>
          </w:p>
        </w:tc>
        <w:tc>
          <w:tcPr>
            <w:tcW w:w="1024" w:type="dxa"/>
          </w:tcPr>
          <w:p w:rsidR="00187271" w:rsidRDefault="00187271">
            <w:pPr>
              <w:pStyle w:val="ConsPlusNormal"/>
            </w:pPr>
            <w:r>
              <w:t>0,493333</w:t>
            </w:r>
          </w:p>
        </w:tc>
        <w:tc>
          <w:tcPr>
            <w:tcW w:w="1024" w:type="dxa"/>
          </w:tcPr>
          <w:p w:rsidR="00187271" w:rsidRDefault="00187271">
            <w:pPr>
              <w:pStyle w:val="ConsPlusNormal"/>
            </w:pPr>
            <w:r>
              <w:t>0,003934</w:t>
            </w:r>
          </w:p>
        </w:tc>
        <w:tc>
          <w:tcPr>
            <w:tcW w:w="907" w:type="dxa"/>
          </w:tcPr>
          <w:p w:rsidR="00187271" w:rsidRDefault="00187271">
            <w:pPr>
              <w:pStyle w:val="ConsPlusNormal"/>
            </w:pPr>
            <w:r>
              <w:t>125,4</w:t>
            </w:r>
          </w:p>
        </w:tc>
      </w:tr>
      <w:tr w:rsidR="00187271">
        <w:tc>
          <w:tcPr>
            <w:tcW w:w="164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16 февраля</w:t>
            </w:r>
          </w:p>
        </w:tc>
        <w:tc>
          <w:tcPr>
            <w:tcW w:w="1701" w:type="dxa"/>
          </w:tcPr>
          <w:p w:rsidR="00187271" w:rsidRDefault="00187271">
            <w:pPr>
              <w:pStyle w:val="ConsPlusNormal"/>
            </w:pPr>
            <w:r>
              <w:t>Новая, 23 (с. Большетархово) (0,75)</w:t>
            </w:r>
          </w:p>
        </w:tc>
        <w:tc>
          <w:tcPr>
            <w:tcW w:w="964" w:type="dxa"/>
          </w:tcPr>
          <w:p w:rsidR="00187271" w:rsidRDefault="00187271">
            <w:pPr>
              <w:pStyle w:val="ConsPlusNormal"/>
            </w:pPr>
            <w:r>
              <w:t>3</w:t>
            </w:r>
          </w:p>
        </w:tc>
        <w:tc>
          <w:tcPr>
            <w:tcW w:w="904" w:type="dxa"/>
          </w:tcPr>
          <w:p w:rsidR="00187271" w:rsidRDefault="00187271">
            <w:pPr>
              <w:pStyle w:val="ConsPlusNormal"/>
            </w:pPr>
            <w:r>
              <w:t>1,455</w:t>
            </w:r>
          </w:p>
        </w:tc>
        <w:tc>
          <w:tcPr>
            <w:tcW w:w="1024" w:type="dxa"/>
          </w:tcPr>
          <w:p w:rsidR="00187271" w:rsidRDefault="00187271">
            <w:pPr>
              <w:pStyle w:val="ConsPlusNormal"/>
            </w:pPr>
            <w:r>
              <w:t>0,0116</w:t>
            </w:r>
          </w:p>
        </w:tc>
        <w:tc>
          <w:tcPr>
            <w:tcW w:w="1024" w:type="dxa"/>
          </w:tcPr>
          <w:p w:rsidR="00187271" w:rsidRDefault="00187271">
            <w:pPr>
              <w:pStyle w:val="ConsPlusNormal"/>
            </w:pPr>
            <w:r>
              <w:t>0,485</w:t>
            </w:r>
          </w:p>
        </w:tc>
        <w:tc>
          <w:tcPr>
            <w:tcW w:w="1024" w:type="dxa"/>
          </w:tcPr>
          <w:p w:rsidR="00187271" w:rsidRDefault="00187271">
            <w:pPr>
              <w:pStyle w:val="ConsPlusNormal"/>
            </w:pPr>
            <w:r>
              <w:t>0,003877</w:t>
            </w:r>
          </w:p>
        </w:tc>
        <w:tc>
          <w:tcPr>
            <w:tcW w:w="907" w:type="dxa"/>
          </w:tcPr>
          <w:p w:rsidR="00187271" w:rsidRDefault="00187271">
            <w:pPr>
              <w:pStyle w:val="ConsPlusNormal"/>
            </w:pPr>
            <w:r>
              <w:t>125,1</w:t>
            </w:r>
          </w:p>
        </w:tc>
      </w:tr>
      <w:tr w:rsidR="00187271">
        <w:tc>
          <w:tcPr>
            <w:tcW w:w="164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17 февраля</w:t>
            </w:r>
          </w:p>
        </w:tc>
        <w:tc>
          <w:tcPr>
            <w:tcW w:w="1701" w:type="dxa"/>
          </w:tcPr>
          <w:p w:rsidR="00187271" w:rsidRDefault="00187271">
            <w:pPr>
              <w:pStyle w:val="ConsPlusNormal"/>
            </w:pPr>
            <w:r>
              <w:t>Новая, 23 (с. Большетархово) (0,75)</w:t>
            </w:r>
          </w:p>
        </w:tc>
        <w:tc>
          <w:tcPr>
            <w:tcW w:w="964" w:type="dxa"/>
          </w:tcPr>
          <w:p w:rsidR="00187271" w:rsidRDefault="00187271">
            <w:pPr>
              <w:pStyle w:val="ConsPlusNormal"/>
            </w:pPr>
            <w:r>
              <w:t>3</w:t>
            </w:r>
          </w:p>
        </w:tc>
        <w:tc>
          <w:tcPr>
            <w:tcW w:w="904" w:type="dxa"/>
          </w:tcPr>
          <w:p w:rsidR="00187271" w:rsidRDefault="00187271">
            <w:pPr>
              <w:pStyle w:val="ConsPlusNormal"/>
            </w:pPr>
            <w:r>
              <w:t>1,526</w:t>
            </w:r>
          </w:p>
        </w:tc>
        <w:tc>
          <w:tcPr>
            <w:tcW w:w="1024" w:type="dxa"/>
          </w:tcPr>
          <w:p w:rsidR="00187271" w:rsidRDefault="00187271">
            <w:pPr>
              <w:pStyle w:val="ConsPlusNormal"/>
            </w:pPr>
            <w:r>
              <w:t>0,0121</w:t>
            </w:r>
          </w:p>
        </w:tc>
        <w:tc>
          <w:tcPr>
            <w:tcW w:w="1024" w:type="dxa"/>
          </w:tcPr>
          <w:p w:rsidR="00187271" w:rsidRDefault="00187271">
            <w:pPr>
              <w:pStyle w:val="ConsPlusNormal"/>
            </w:pPr>
            <w:r>
              <w:t>0,508667</w:t>
            </w:r>
          </w:p>
        </w:tc>
        <w:tc>
          <w:tcPr>
            <w:tcW w:w="1024" w:type="dxa"/>
          </w:tcPr>
          <w:p w:rsidR="00187271" w:rsidRDefault="00187271">
            <w:pPr>
              <w:pStyle w:val="ConsPlusNormal"/>
            </w:pPr>
            <w:r>
              <w:t>0,004034</w:t>
            </w:r>
          </w:p>
        </w:tc>
        <w:tc>
          <w:tcPr>
            <w:tcW w:w="907" w:type="dxa"/>
          </w:tcPr>
          <w:p w:rsidR="00187271" w:rsidRDefault="00187271">
            <w:pPr>
              <w:pStyle w:val="ConsPlusNormal"/>
            </w:pPr>
            <w:r>
              <w:t>126,1</w:t>
            </w:r>
          </w:p>
        </w:tc>
      </w:tr>
      <w:tr w:rsidR="00187271">
        <w:tc>
          <w:tcPr>
            <w:tcW w:w="164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18 февраля</w:t>
            </w:r>
          </w:p>
        </w:tc>
        <w:tc>
          <w:tcPr>
            <w:tcW w:w="1701" w:type="dxa"/>
          </w:tcPr>
          <w:p w:rsidR="00187271" w:rsidRDefault="00187271">
            <w:pPr>
              <w:pStyle w:val="ConsPlusNormal"/>
            </w:pPr>
            <w:r>
              <w:t>Новая, 23 (с. Большетархово) (0,75)</w:t>
            </w:r>
          </w:p>
        </w:tc>
        <w:tc>
          <w:tcPr>
            <w:tcW w:w="964" w:type="dxa"/>
          </w:tcPr>
          <w:p w:rsidR="00187271" w:rsidRDefault="00187271">
            <w:pPr>
              <w:pStyle w:val="ConsPlusNormal"/>
            </w:pPr>
            <w:r>
              <w:t>3</w:t>
            </w:r>
          </w:p>
        </w:tc>
        <w:tc>
          <w:tcPr>
            <w:tcW w:w="904" w:type="dxa"/>
          </w:tcPr>
          <w:p w:rsidR="00187271" w:rsidRDefault="00187271">
            <w:pPr>
              <w:pStyle w:val="ConsPlusNormal"/>
            </w:pPr>
            <w:r>
              <w:t>1,4136</w:t>
            </w:r>
          </w:p>
        </w:tc>
        <w:tc>
          <w:tcPr>
            <w:tcW w:w="1024" w:type="dxa"/>
          </w:tcPr>
          <w:p w:rsidR="00187271" w:rsidRDefault="00187271">
            <w:pPr>
              <w:pStyle w:val="ConsPlusNormal"/>
            </w:pPr>
            <w:r>
              <w:t>0,0115</w:t>
            </w:r>
          </w:p>
        </w:tc>
        <w:tc>
          <w:tcPr>
            <w:tcW w:w="1024" w:type="dxa"/>
          </w:tcPr>
          <w:p w:rsidR="00187271" w:rsidRDefault="00187271">
            <w:pPr>
              <w:pStyle w:val="ConsPlusNormal"/>
            </w:pPr>
            <w:r>
              <w:t>0,4712</w:t>
            </w:r>
          </w:p>
        </w:tc>
        <w:tc>
          <w:tcPr>
            <w:tcW w:w="1024" w:type="dxa"/>
          </w:tcPr>
          <w:p w:rsidR="00187271" w:rsidRDefault="00187271">
            <w:pPr>
              <w:pStyle w:val="ConsPlusNormal"/>
            </w:pPr>
            <w:r>
              <w:t>0,00384</w:t>
            </w:r>
          </w:p>
        </w:tc>
        <w:tc>
          <w:tcPr>
            <w:tcW w:w="907" w:type="dxa"/>
          </w:tcPr>
          <w:p w:rsidR="00187271" w:rsidRDefault="00187271">
            <w:pPr>
              <w:pStyle w:val="ConsPlusNormal"/>
            </w:pPr>
            <w:r>
              <w:t>122,7</w:t>
            </w:r>
          </w:p>
        </w:tc>
      </w:tr>
      <w:tr w:rsidR="00187271">
        <w:tc>
          <w:tcPr>
            <w:tcW w:w="1644" w:type="dxa"/>
          </w:tcPr>
          <w:p w:rsidR="00187271" w:rsidRDefault="00187271">
            <w:pPr>
              <w:pStyle w:val="ConsPlusNormal"/>
            </w:pPr>
            <w:r>
              <w:lastRenderedPageBreak/>
              <w:t>Средний показатель за сутки</w:t>
            </w:r>
          </w:p>
        </w:tc>
        <w:tc>
          <w:tcPr>
            <w:tcW w:w="1324" w:type="dxa"/>
          </w:tcPr>
          <w:p w:rsidR="00187271" w:rsidRDefault="00187271">
            <w:pPr>
              <w:pStyle w:val="ConsPlusNormal"/>
            </w:pPr>
          </w:p>
        </w:tc>
        <w:tc>
          <w:tcPr>
            <w:tcW w:w="1701" w:type="dxa"/>
          </w:tcPr>
          <w:p w:rsidR="00187271" w:rsidRDefault="00187271">
            <w:pPr>
              <w:pStyle w:val="ConsPlusNormal"/>
            </w:pPr>
          </w:p>
        </w:tc>
        <w:tc>
          <w:tcPr>
            <w:tcW w:w="964" w:type="dxa"/>
          </w:tcPr>
          <w:p w:rsidR="00187271" w:rsidRDefault="00187271">
            <w:pPr>
              <w:pStyle w:val="ConsPlusNormal"/>
            </w:pPr>
            <w:r>
              <w:t>3</w:t>
            </w:r>
          </w:p>
        </w:tc>
        <w:tc>
          <w:tcPr>
            <w:tcW w:w="904" w:type="dxa"/>
          </w:tcPr>
          <w:p w:rsidR="00187271" w:rsidRDefault="00187271">
            <w:pPr>
              <w:pStyle w:val="ConsPlusNormal"/>
            </w:pPr>
            <w:r>
              <w:t>1,5048</w:t>
            </w:r>
          </w:p>
        </w:tc>
        <w:tc>
          <w:tcPr>
            <w:tcW w:w="1024" w:type="dxa"/>
          </w:tcPr>
          <w:p w:rsidR="00187271" w:rsidRDefault="00187271">
            <w:pPr>
              <w:pStyle w:val="ConsPlusNormal"/>
            </w:pPr>
            <w:r>
              <w:t>0,012</w:t>
            </w:r>
          </w:p>
        </w:tc>
        <w:tc>
          <w:tcPr>
            <w:tcW w:w="1024" w:type="dxa"/>
          </w:tcPr>
          <w:p w:rsidR="00187271" w:rsidRDefault="00187271">
            <w:pPr>
              <w:pStyle w:val="ConsPlusNormal"/>
            </w:pPr>
            <w:r>
              <w:t>0,5016</w:t>
            </w:r>
          </w:p>
        </w:tc>
        <w:tc>
          <w:tcPr>
            <w:tcW w:w="1024" w:type="dxa"/>
          </w:tcPr>
          <w:p w:rsidR="00187271" w:rsidRDefault="00187271">
            <w:pPr>
              <w:pStyle w:val="ConsPlusNormal"/>
            </w:pPr>
            <w:r>
              <w:t>0,004</w:t>
            </w:r>
          </w:p>
        </w:tc>
        <w:tc>
          <w:tcPr>
            <w:tcW w:w="907" w:type="dxa"/>
          </w:tcPr>
          <w:p w:rsidR="00187271" w:rsidRDefault="00187271">
            <w:pPr>
              <w:pStyle w:val="ConsPlusNormal"/>
            </w:pPr>
            <w:r>
              <w:t>125,4</w:t>
            </w:r>
          </w:p>
        </w:tc>
      </w:tr>
      <w:tr w:rsidR="00187271">
        <w:tc>
          <w:tcPr>
            <w:tcW w:w="164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701" w:type="dxa"/>
          </w:tcPr>
          <w:p w:rsidR="00187271" w:rsidRDefault="00187271">
            <w:pPr>
              <w:pStyle w:val="ConsPlusNormal"/>
            </w:pPr>
          </w:p>
        </w:tc>
        <w:tc>
          <w:tcPr>
            <w:tcW w:w="964" w:type="dxa"/>
          </w:tcPr>
          <w:p w:rsidR="00187271" w:rsidRDefault="00187271">
            <w:pPr>
              <w:pStyle w:val="ConsPlusNormal"/>
            </w:pPr>
            <w:r>
              <w:t>3</w:t>
            </w:r>
          </w:p>
        </w:tc>
        <w:tc>
          <w:tcPr>
            <w:tcW w:w="904" w:type="dxa"/>
          </w:tcPr>
          <w:p w:rsidR="00187271" w:rsidRDefault="00187271">
            <w:pPr>
              <w:pStyle w:val="ConsPlusNormal"/>
            </w:pPr>
            <w:r>
              <w:t>0,3765</w:t>
            </w:r>
          </w:p>
        </w:tc>
        <w:tc>
          <w:tcPr>
            <w:tcW w:w="1024" w:type="dxa"/>
          </w:tcPr>
          <w:p w:rsidR="00187271" w:rsidRDefault="00187271">
            <w:pPr>
              <w:pStyle w:val="ConsPlusNormal"/>
            </w:pPr>
            <w:r>
              <w:t>0,003</w:t>
            </w:r>
          </w:p>
        </w:tc>
        <w:tc>
          <w:tcPr>
            <w:tcW w:w="1024" w:type="dxa"/>
          </w:tcPr>
          <w:p w:rsidR="00187271" w:rsidRDefault="00187271">
            <w:pPr>
              <w:pStyle w:val="ConsPlusNormal"/>
            </w:pPr>
            <w:r>
              <w:t>0,1255</w:t>
            </w:r>
          </w:p>
        </w:tc>
        <w:tc>
          <w:tcPr>
            <w:tcW w:w="1024" w:type="dxa"/>
          </w:tcPr>
          <w:p w:rsidR="00187271" w:rsidRDefault="00187271">
            <w:pPr>
              <w:pStyle w:val="ConsPlusNormal"/>
            </w:pPr>
            <w:r>
              <w:t>0,001</w:t>
            </w:r>
          </w:p>
        </w:tc>
        <w:tc>
          <w:tcPr>
            <w:tcW w:w="907" w:type="dxa"/>
          </w:tcPr>
          <w:p w:rsidR="00187271" w:rsidRDefault="00187271">
            <w:pPr>
              <w:pStyle w:val="ConsPlusNormal"/>
            </w:pPr>
            <w:r>
              <w:t>125,5</w:t>
            </w:r>
          </w:p>
        </w:tc>
      </w:tr>
      <w:tr w:rsidR="00187271">
        <w:tc>
          <w:tcPr>
            <w:tcW w:w="164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12 февраля</w:t>
            </w:r>
          </w:p>
        </w:tc>
        <w:tc>
          <w:tcPr>
            <w:tcW w:w="1701" w:type="dxa"/>
          </w:tcPr>
          <w:p w:rsidR="00187271" w:rsidRDefault="00187271">
            <w:pPr>
              <w:pStyle w:val="ConsPlusNormal"/>
            </w:pPr>
            <w:r>
              <w:t>Школьная, 24 (с. Большетархово) (2 x 0,75)</w:t>
            </w:r>
          </w:p>
        </w:tc>
        <w:tc>
          <w:tcPr>
            <w:tcW w:w="964" w:type="dxa"/>
          </w:tcPr>
          <w:p w:rsidR="00187271" w:rsidRDefault="00187271">
            <w:pPr>
              <w:pStyle w:val="ConsPlusNormal"/>
            </w:pPr>
            <w:r>
              <w:t>3</w:t>
            </w:r>
          </w:p>
        </w:tc>
        <w:tc>
          <w:tcPr>
            <w:tcW w:w="904" w:type="dxa"/>
          </w:tcPr>
          <w:p w:rsidR="00187271" w:rsidRDefault="00187271">
            <w:pPr>
              <w:pStyle w:val="ConsPlusNormal"/>
            </w:pPr>
            <w:r>
              <w:t>1,3998</w:t>
            </w:r>
          </w:p>
        </w:tc>
        <w:tc>
          <w:tcPr>
            <w:tcW w:w="1024" w:type="dxa"/>
          </w:tcPr>
          <w:p w:rsidR="00187271" w:rsidRDefault="00187271">
            <w:pPr>
              <w:pStyle w:val="ConsPlusNormal"/>
            </w:pPr>
            <w:r>
              <w:t>0,011334</w:t>
            </w:r>
          </w:p>
        </w:tc>
        <w:tc>
          <w:tcPr>
            <w:tcW w:w="1024" w:type="dxa"/>
          </w:tcPr>
          <w:p w:rsidR="00187271" w:rsidRDefault="00187271">
            <w:pPr>
              <w:pStyle w:val="ConsPlusNormal"/>
            </w:pPr>
            <w:r>
              <w:t>0,4666</w:t>
            </w:r>
          </w:p>
        </w:tc>
        <w:tc>
          <w:tcPr>
            <w:tcW w:w="1024" w:type="dxa"/>
          </w:tcPr>
          <w:p w:rsidR="00187271" w:rsidRDefault="00187271">
            <w:pPr>
              <w:pStyle w:val="ConsPlusNormal"/>
            </w:pPr>
            <w:r>
              <w:t>0,003778</w:t>
            </w:r>
          </w:p>
        </w:tc>
        <w:tc>
          <w:tcPr>
            <w:tcW w:w="907" w:type="dxa"/>
          </w:tcPr>
          <w:p w:rsidR="00187271" w:rsidRDefault="00187271">
            <w:pPr>
              <w:pStyle w:val="ConsPlusNormal"/>
            </w:pPr>
            <w:r>
              <w:t>123,5</w:t>
            </w:r>
          </w:p>
        </w:tc>
      </w:tr>
      <w:tr w:rsidR="00187271">
        <w:tc>
          <w:tcPr>
            <w:tcW w:w="164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13 февраля</w:t>
            </w:r>
          </w:p>
        </w:tc>
        <w:tc>
          <w:tcPr>
            <w:tcW w:w="1701" w:type="dxa"/>
          </w:tcPr>
          <w:p w:rsidR="00187271" w:rsidRDefault="00187271">
            <w:pPr>
              <w:pStyle w:val="ConsPlusNormal"/>
            </w:pPr>
            <w:r>
              <w:t>Школьная, 24 (с. Большетархово) (2 x 0,75)</w:t>
            </w:r>
          </w:p>
        </w:tc>
        <w:tc>
          <w:tcPr>
            <w:tcW w:w="964" w:type="dxa"/>
          </w:tcPr>
          <w:p w:rsidR="00187271" w:rsidRDefault="00187271">
            <w:pPr>
              <w:pStyle w:val="ConsPlusNormal"/>
            </w:pPr>
            <w:r>
              <w:t>3</w:t>
            </w:r>
          </w:p>
        </w:tc>
        <w:tc>
          <w:tcPr>
            <w:tcW w:w="904" w:type="dxa"/>
          </w:tcPr>
          <w:p w:rsidR="00187271" w:rsidRDefault="00187271">
            <w:pPr>
              <w:pStyle w:val="ConsPlusNormal"/>
            </w:pPr>
            <w:r>
              <w:t>1,4002</w:t>
            </w:r>
          </w:p>
        </w:tc>
        <w:tc>
          <w:tcPr>
            <w:tcW w:w="1024" w:type="dxa"/>
          </w:tcPr>
          <w:p w:rsidR="00187271" w:rsidRDefault="00187271">
            <w:pPr>
              <w:pStyle w:val="ConsPlusNormal"/>
            </w:pPr>
            <w:r>
              <w:t>0,011283</w:t>
            </w:r>
          </w:p>
        </w:tc>
        <w:tc>
          <w:tcPr>
            <w:tcW w:w="1024" w:type="dxa"/>
          </w:tcPr>
          <w:p w:rsidR="00187271" w:rsidRDefault="00187271">
            <w:pPr>
              <w:pStyle w:val="ConsPlusNormal"/>
            </w:pPr>
            <w:r>
              <w:t>0,466733</w:t>
            </w:r>
          </w:p>
        </w:tc>
        <w:tc>
          <w:tcPr>
            <w:tcW w:w="1024" w:type="dxa"/>
          </w:tcPr>
          <w:p w:rsidR="00187271" w:rsidRDefault="00187271">
            <w:pPr>
              <w:pStyle w:val="ConsPlusNormal"/>
            </w:pPr>
            <w:r>
              <w:t>0,003761</w:t>
            </w:r>
          </w:p>
        </w:tc>
        <w:tc>
          <w:tcPr>
            <w:tcW w:w="907" w:type="dxa"/>
          </w:tcPr>
          <w:p w:rsidR="00187271" w:rsidRDefault="00187271">
            <w:pPr>
              <w:pStyle w:val="ConsPlusNormal"/>
            </w:pPr>
            <w:r>
              <w:t>124,1</w:t>
            </w:r>
          </w:p>
        </w:tc>
      </w:tr>
      <w:tr w:rsidR="00187271">
        <w:tc>
          <w:tcPr>
            <w:tcW w:w="164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14 февраля</w:t>
            </w:r>
          </w:p>
        </w:tc>
        <w:tc>
          <w:tcPr>
            <w:tcW w:w="1701" w:type="dxa"/>
          </w:tcPr>
          <w:p w:rsidR="00187271" w:rsidRDefault="00187271">
            <w:pPr>
              <w:pStyle w:val="ConsPlusNormal"/>
            </w:pPr>
            <w:r>
              <w:t>Школьная, 24 (с. Большетархово) (2 x 0,75)</w:t>
            </w:r>
          </w:p>
        </w:tc>
        <w:tc>
          <w:tcPr>
            <w:tcW w:w="964" w:type="dxa"/>
          </w:tcPr>
          <w:p w:rsidR="00187271" w:rsidRDefault="00187271">
            <w:pPr>
              <w:pStyle w:val="ConsPlusNormal"/>
            </w:pPr>
            <w:r>
              <w:t>3</w:t>
            </w:r>
          </w:p>
        </w:tc>
        <w:tc>
          <w:tcPr>
            <w:tcW w:w="904" w:type="dxa"/>
          </w:tcPr>
          <w:p w:rsidR="00187271" w:rsidRDefault="00187271">
            <w:pPr>
              <w:pStyle w:val="ConsPlusNormal"/>
            </w:pPr>
            <w:r>
              <w:t>1,4423</w:t>
            </w:r>
          </w:p>
        </w:tc>
        <w:tc>
          <w:tcPr>
            <w:tcW w:w="1024" w:type="dxa"/>
          </w:tcPr>
          <w:p w:rsidR="00187271" w:rsidRDefault="00187271">
            <w:pPr>
              <w:pStyle w:val="ConsPlusNormal"/>
            </w:pPr>
            <w:r>
              <w:t>0,011339</w:t>
            </w:r>
          </w:p>
        </w:tc>
        <w:tc>
          <w:tcPr>
            <w:tcW w:w="1024" w:type="dxa"/>
          </w:tcPr>
          <w:p w:rsidR="00187271" w:rsidRDefault="00187271">
            <w:pPr>
              <w:pStyle w:val="ConsPlusNormal"/>
            </w:pPr>
            <w:r>
              <w:t>0,480767</w:t>
            </w:r>
          </w:p>
        </w:tc>
        <w:tc>
          <w:tcPr>
            <w:tcW w:w="1024" w:type="dxa"/>
          </w:tcPr>
          <w:p w:rsidR="00187271" w:rsidRDefault="00187271">
            <w:pPr>
              <w:pStyle w:val="ConsPlusNormal"/>
            </w:pPr>
            <w:r>
              <w:t>0,00378</w:t>
            </w:r>
          </w:p>
        </w:tc>
        <w:tc>
          <w:tcPr>
            <w:tcW w:w="907" w:type="dxa"/>
          </w:tcPr>
          <w:p w:rsidR="00187271" w:rsidRDefault="00187271">
            <w:pPr>
              <w:pStyle w:val="ConsPlusNormal"/>
            </w:pPr>
            <w:r>
              <w:t>127,2</w:t>
            </w:r>
          </w:p>
        </w:tc>
      </w:tr>
      <w:tr w:rsidR="00187271">
        <w:tc>
          <w:tcPr>
            <w:tcW w:w="164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15 февраля</w:t>
            </w:r>
          </w:p>
        </w:tc>
        <w:tc>
          <w:tcPr>
            <w:tcW w:w="1701" w:type="dxa"/>
          </w:tcPr>
          <w:p w:rsidR="00187271" w:rsidRDefault="00187271">
            <w:pPr>
              <w:pStyle w:val="ConsPlusNormal"/>
            </w:pPr>
            <w:r>
              <w:t>Школьная, 24 (с. Большетархово) (2 x 0,75)</w:t>
            </w:r>
          </w:p>
        </w:tc>
        <w:tc>
          <w:tcPr>
            <w:tcW w:w="964" w:type="dxa"/>
          </w:tcPr>
          <w:p w:rsidR="00187271" w:rsidRDefault="00187271">
            <w:pPr>
              <w:pStyle w:val="ConsPlusNormal"/>
            </w:pPr>
            <w:r>
              <w:t>3</w:t>
            </w:r>
          </w:p>
        </w:tc>
        <w:tc>
          <w:tcPr>
            <w:tcW w:w="904" w:type="dxa"/>
          </w:tcPr>
          <w:p w:rsidR="00187271" w:rsidRDefault="00187271">
            <w:pPr>
              <w:pStyle w:val="ConsPlusNormal"/>
            </w:pPr>
            <w:r>
              <w:t>1,5624</w:t>
            </w:r>
          </w:p>
        </w:tc>
        <w:tc>
          <w:tcPr>
            <w:tcW w:w="1024" w:type="dxa"/>
          </w:tcPr>
          <w:p w:rsidR="00187271" w:rsidRDefault="00187271">
            <w:pPr>
              <w:pStyle w:val="ConsPlusNormal"/>
            </w:pPr>
            <w:r>
              <w:t>0,012322</w:t>
            </w:r>
          </w:p>
        </w:tc>
        <w:tc>
          <w:tcPr>
            <w:tcW w:w="1024" w:type="dxa"/>
          </w:tcPr>
          <w:p w:rsidR="00187271" w:rsidRDefault="00187271">
            <w:pPr>
              <w:pStyle w:val="ConsPlusNormal"/>
            </w:pPr>
            <w:r>
              <w:t>0,5208</w:t>
            </w:r>
          </w:p>
        </w:tc>
        <w:tc>
          <w:tcPr>
            <w:tcW w:w="1024" w:type="dxa"/>
          </w:tcPr>
          <w:p w:rsidR="00187271" w:rsidRDefault="00187271">
            <w:pPr>
              <w:pStyle w:val="ConsPlusNormal"/>
            </w:pPr>
            <w:r>
              <w:t>0,004107</w:t>
            </w:r>
          </w:p>
        </w:tc>
        <w:tc>
          <w:tcPr>
            <w:tcW w:w="907" w:type="dxa"/>
          </w:tcPr>
          <w:p w:rsidR="00187271" w:rsidRDefault="00187271">
            <w:pPr>
              <w:pStyle w:val="ConsPlusNormal"/>
            </w:pPr>
            <w:r>
              <w:t>126,8</w:t>
            </w:r>
          </w:p>
        </w:tc>
      </w:tr>
      <w:tr w:rsidR="00187271">
        <w:tc>
          <w:tcPr>
            <w:tcW w:w="164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16 февраля</w:t>
            </w:r>
          </w:p>
        </w:tc>
        <w:tc>
          <w:tcPr>
            <w:tcW w:w="1701" w:type="dxa"/>
          </w:tcPr>
          <w:p w:rsidR="00187271" w:rsidRDefault="00187271">
            <w:pPr>
              <w:pStyle w:val="ConsPlusNormal"/>
            </w:pPr>
            <w:r>
              <w:t>Школьная, 24 (с. Большетархово) (2 x 0,75)</w:t>
            </w:r>
          </w:p>
        </w:tc>
        <w:tc>
          <w:tcPr>
            <w:tcW w:w="964" w:type="dxa"/>
          </w:tcPr>
          <w:p w:rsidR="00187271" w:rsidRDefault="00187271">
            <w:pPr>
              <w:pStyle w:val="ConsPlusNormal"/>
            </w:pPr>
            <w:r>
              <w:t>3</w:t>
            </w:r>
          </w:p>
        </w:tc>
        <w:tc>
          <w:tcPr>
            <w:tcW w:w="904" w:type="dxa"/>
          </w:tcPr>
          <w:p w:rsidR="00187271" w:rsidRDefault="00187271">
            <w:pPr>
              <w:pStyle w:val="ConsPlusNormal"/>
            </w:pPr>
            <w:r>
              <w:t>1,4322</w:t>
            </w:r>
          </w:p>
        </w:tc>
        <w:tc>
          <w:tcPr>
            <w:tcW w:w="1024" w:type="dxa"/>
          </w:tcPr>
          <w:p w:rsidR="00187271" w:rsidRDefault="00187271">
            <w:pPr>
              <w:pStyle w:val="ConsPlusNormal"/>
            </w:pPr>
            <w:r>
              <w:t>0,011421</w:t>
            </w:r>
          </w:p>
        </w:tc>
        <w:tc>
          <w:tcPr>
            <w:tcW w:w="1024" w:type="dxa"/>
          </w:tcPr>
          <w:p w:rsidR="00187271" w:rsidRDefault="00187271">
            <w:pPr>
              <w:pStyle w:val="ConsPlusNormal"/>
            </w:pPr>
            <w:r>
              <w:t>0,4774</w:t>
            </w:r>
          </w:p>
        </w:tc>
        <w:tc>
          <w:tcPr>
            <w:tcW w:w="1024" w:type="dxa"/>
          </w:tcPr>
          <w:p w:rsidR="00187271" w:rsidRDefault="00187271">
            <w:pPr>
              <w:pStyle w:val="ConsPlusNormal"/>
            </w:pPr>
            <w:r>
              <w:t>0,003807</w:t>
            </w:r>
          </w:p>
        </w:tc>
        <w:tc>
          <w:tcPr>
            <w:tcW w:w="907" w:type="dxa"/>
          </w:tcPr>
          <w:p w:rsidR="00187271" w:rsidRDefault="00187271">
            <w:pPr>
              <w:pStyle w:val="ConsPlusNormal"/>
            </w:pPr>
            <w:r>
              <w:t>125,4</w:t>
            </w:r>
          </w:p>
        </w:tc>
      </w:tr>
      <w:tr w:rsidR="00187271">
        <w:tc>
          <w:tcPr>
            <w:tcW w:w="164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17 февраля</w:t>
            </w:r>
          </w:p>
        </w:tc>
        <w:tc>
          <w:tcPr>
            <w:tcW w:w="1701" w:type="dxa"/>
          </w:tcPr>
          <w:p w:rsidR="00187271" w:rsidRDefault="00187271">
            <w:pPr>
              <w:pStyle w:val="ConsPlusNormal"/>
            </w:pPr>
            <w:r>
              <w:t>Школьная, 24 (с. Большетархово) (2 x 0,75)</w:t>
            </w:r>
          </w:p>
        </w:tc>
        <w:tc>
          <w:tcPr>
            <w:tcW w:w="964" w:type="dxa"/>
          </w:tcPr>
          <w:p w:rsidR="00187271" w:rsidRDefault="00187271">
            <w:pPr>
              <w:pStyle w:val="ConsPlusNormal"/>
            </w:pPr>
            <w:r>
              <w:t>3</w:t>
            </w:r>
          </w:p>
        </w:tc>
        <w:tc>
          <w:tcPr>
            <w:tcW w:w="904" w:type="dxa"/>
          </w:tcPr>
          <w:p w:rsidR="00187271" w:rsidRDefault="00187271">
            <w:pPr>
              <w:pStyle w:val="ConsPlusNormal"/>
            </w:pPr>
            <w:r>
              <w:t>1,4431</w:t>
            </w:r>
          </w:p>
        </w:tc>
        <w:tc>
          <w:tcPr>
            <w:tcW w:w="1024" w:type="dxa"/>
          </w:tcPr>
          <w:p w:rsidR="00187271" w:rsidRDefault="00187271">
            <w:pPr>
              <w:pStyle w:val="ConsPlusNormal"/>
            </w:pPr>
            <w:r>
              <w:t>0,011471</w:t>
            </w:r>
          </w:p>
        </w:tc>
        <w:tc>
          <w:tcPr>
            <w:tcW w:w="1024" w:type="dxa"/>
          </w:tcPr>
          <w:p w:rsidR="00187271" w:rsidRDefault="00187271">
            <w:pPr>
              <w:pStyle w:val="ConsPlusNormal"/>
            </w:pPr>
            <w:r>
              <w:t>0,481033</w:t>
            </w:r>
          </w:p>
        </w:tc>
        <w:tc>
          <w:tcPr>
            <w:tcW w:w="1024" w:type="dxa"/>
          </w:tcPr>
          <w:p w:rsidR="00187271" w:rsidRDefault="00187271">
            <w:pPr>
              <w:pStyle w:val="ConsPlusNormal"/>
            </w:pPr>
            <w:r>
              <w:t>0,003824</w:t>
            </w:r>
          </w:p>
        </w:tc>
        <w:tc>
          <w:tcPr>
            <w:tcW w:w="907" w:type="dxa"/>
          </w:tcPr>
          <w:p w:rsidR="00187271" w:rsidRDefault="00187271">
            <w:pPr>
              <w:pStyle w:val="ConsPlusNormal"/>
            </w:pPr>
            <w:r>
              <w:t>125,8</w:t>
            </w:r>
          </w:p>
        </w:tc>
      </w:tr>
      <w:tr w:rsidR="00187271">
        <w:tc>
          <w:tcPr>
            <w:tcW w:w="164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18 февраля</w:t>
            </w:r>
          </w:p>
        </w:tc>
        <w:tc>
          <w:tcPr>
            <w:tcW w:w="1701" w:type="dxa"/>
          </w:tcPr>
          <w:p w:rsidR="00187271" w:rsidRDefault="00187271">
            <w:pPr>
              <w:pStyle w:val="ConsPlusNormal"/>
            </w:pPr>
            <w:r>
              <w:t>Школьная, 24 (с. Большетархово) (2 x 0,75)</w:t>
            </w:r>
          </w:p>
        </w:tc>
        <w:tc>
          <w:tcPr>
            <w:tcW w:w="964" w:type="dxa"/>
          </w:tcPr>
          <w:p w:rsidR="00187271" w:rsidRDefault="00187271">
            <w:pPr>
              <w:pStyle w:val="ConsPlusNormal"/>
            </w:pPr>
            <w:r>
              <w:t>3</w:t>
            </w:r>
          </w:p>
        </w:tc>
        <w:tc>
          <w:tcPr>
            <w:tcW w:w="904" w:type="dxa"/>
          </w:tcPr>
          <w:p w:rsidR="00187271" w:rsidRDefault="00187271">
            <w:pPr>
              <w:pStyle w:val="ConsPlusNormal"/>
            </w:pPr>
            <w:r>
              <w:t>1,3265</w:t>
            </w:r>
          </w:p>
        </w:tc>
        <w:tc>
          <w:tcPr>
            <w:tcW w:w="1024" w:type="dxa"/>
          </w:tcPr>
          <w:p w:rsidR="00187271" w:rsidRDefault="00187271">
            <w:pPr>
              <w:pStyle w:val="ConsPlusNormal"/>
            </w:pPr>
            <w:r>
              <w:t>0,010612</w:t>
            </w:r>
          </w:p>
        </w:tc>
        <w:tc>
          <w:tcPr>
            <w:tcW w:w="1024" w:type="dxa"/>
          </w:tcPr>
          <w:p w:rsidR="00187271" w:rsidRDefault="00187271">
            <w:pPr>
              <w:pStyle w:val="ConsPlusNormal"/>
            </w:pPr>
            <w:r>
              <w:t>0,442167</w:t>
            </w:r>
          </w:p>
        </w:tc>
        <w:tc>
          <w:tcPr>
            <w:tcW w:w="1024" w:type="dxa"/>
          </w:tcPr>
          <w:p w:rsidR="00187271" w:rsidRDefault="00187271">
            <w:pPr>
              <w:pStyle w:val="ConsPlusNormal"/>
            </w:pPr>
            <w:r>
              <w:t>0,003537</w:t>
            </w:r>
          </w:p>
        </w:tc>
        <w:tc>
          <w:tcPr>
            <w:tcW w:w="907" w:type="dxa"/>
          </w:tcPr>
          <w:p w:rsidR="00187271" w:rsidRDefault="00187271">
            <w:pPr>
              <w:pStyle w:val="ConsPlusNormal"/>
            </w:pPr>
            <w:r>
              <w:t>125</w:t>
            </w:r>
          </w:p>
        </w:tc>
      </w:tr>
      <w:tr w:rsidR="00187271">
        <w:tc>
          <w:tcPr>
            <w:tcW w:w="1644" w:type="dxa"/>
          </w:tcPr>
          <w:p w:rsidR="00187271" w:rsidRDefault="00187271">
            <w:pPr>
              <w:pStyle w:val="ConsPlusNormal"/>
            </w:pPr>
            <w:r>
              <w:lastRenderedPageBreak/>
              <w:t>Средний показатель за сутки</w:t>
            </w:r>
          </w:p>
        </w:tc>
        <w:tc>
          <w:tcPr>
            <w:tcW w:w="1324" w:type="dxa"/>
          </w:tcPr>
          <w:p w:rsidR="00187271" w:rsidRDefault="00187271">
            <w:pPr>
              <w:pStyle w:val="ConsPlusNormal"/>
            </w:pPr>
          </w:p>
        </w:tc>
        <w:tc>
          <w:tcPr>
            <w:tcW w:w="1701" w:type="dxa"/>
          </w:tcPr>
          <w:p w:rsidR="00187271" w:rsidRDefault="00187271">
            <w:pPr>
              <w:pStyle w:val="ConsPlusNormal"/>
            </w:pPr>
          </w:p>
        </w:tc>
        <w:tc>
          <w:tcPr>
            <w:tcW w:w="964" w:type="dxa"/>
          </w:tcPr>
          <w:p w:rsidR="00187271" w:rsidRDefault="00187271">
            <w:pPr>
              <w:pStyle w:val="ConsPlusNormal"/>
            </w:pPr>
            <w:r>
              <w:t>3</w:t>
            </w:r>
          </w:p>
        </w:tc>
        <w:tc>
          <w:tcPr>
            <w:tcW w:w="904" w:type="dxa"/>
          </w:tcPr>
          <w:p w:rsidR="00187271" w:rsidRDefault="00187271">
            <w:pPr>
              <w:pStyle w:val="ConsPlusNormal"/>
            </w:pPr>
            <w:r>
              <w:t>1,4295</w:t>
            </w:r>
          </w:p>
        </w:tc>
        <w:tc>
          <w:tcPr>
            <w:tcW w:w="1024" w:type="dxa"/>
          </w:tcPr>
          <w:p w:rsidR="00187271" w:rsidRDefault="00187271">
            <w:pPr>
              <w:pStyle w:val="ConsPlusNormal"/>
            </w:pPr>
            <w:r>
              <w:t>0,0114</w:t>
            </w:r>
          </w:p>
        </w:tc>
        <w:tc>
          <w:tcPr>
            <w:tcW w:w="1024" w:type="dxa"/>
          </w:tcPr>
          <w:p w:rsidR="00187271" w:rsidRDefault="00187271">
            <w:pPr>
              <w:pStyle w:val="ConsPlusNormal"/>
            </w:pPr>
            <w:r>
              <w:t>0,4765</w:t>
            </w:r>
          </w:p>
        </w:tc>
        <w:tc>
          <w:tcPr>
            <w:tcW w:w="1024" w:type="dxa"/>
          </w:tcPr>
          <w:p w:rsidR="00187271" w:rsidRDefault="00187271">
            <w:pPr>
              <w:pStyle w:val="ConsPlusNormal"/>
            </w:pPr>
            <w:r>
              <w:t>0,0038</w:t>
            </w:r>
          </w:p>
        </w:tc>
        <w:tc>
          <w:tcPr>
            <w:tcW w:w="907" w:type="dxa"/>
          </w:tcPr>
          <w:p w:rsidR="00187271" w:rsidRDefault="00187271">
            <w:pPr>
              <w:pStyle w:val="ConsPlusNormal"/>
            </w:pPr>
            <w:r>
              <w:t>125,4</w:t>
            </w:r>
          </w:p>
        </w:tc>
      </w:tr>
      <w:tr w:rsidR="00187271">
        <w:tc>
          <w:tcPr>
            <w:tcW w:w="164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701" w:type="dxa"/>
          </w:tcPr>
          <w:p w:rsidR="00187271" w:rsidRDefault="00187271">
            <w:pPr>
              <w:pStyle w:val="ConsPlusNormal"/>
            </w:pPr>
          </w:p>
        </w:tc>
        <w:tc>
          <w:tcPr>
            <w:tcW w:w="964" w:type="dxa"/>
          </w:tcPr>
          <w:p w:rsidR="00187271" w:rsidRDefault="00187271">
            <w:pPr>
              <w:pStyle w:val="ConsPlusNormal"/>
            </w:pPr>
            <w:r>
              <w:t>3</w:t>
            </w:r>
          </w:p>
        </w:tc>
        <w:tc>
          <w:tcPr>
            <w:tcW w:w="904" w:type="dxa"/>
          </w:tcPr>
          <w:p w:rsidR="00187271" w:rsidRDefault="00187271">
            <w:pPr>
              <w:pStyle w:val="ConsPlusNormal"/>
            </w:pPr>
            <w:r>
              <w:t>0,3012</w:t>
            </w:r>
          </w:p>
        </w:tc>
        <w:tc>
          <w:tcPr>
            <w:tcW w:w="1024" w:type="dxa"/>
          </w:tcPr>
          <w:p w:rsidR="00187271" w:rsidRDefault="00187271">
            <w:pPr>
              <w:pStyle w:val="ConsPlusNormal"/>
            </w:pPr>
            <w:r>
              <w:t>0,0024</w:t>
            </w:r>
          </w:p>
        </w:tc>
        <w:tc>
          <w:tcPr>
            <w:tcW w:w="1024" w:type="dxa"/>
          </w:tcPr>
          <w:p w:rsidR="00187271" w:rsidRDefault="00187271">
            <w:pPr>
              <w:pStyle w:val="ConsPlusNormal"/>
            </w:pPr>
            <w:r>
              <w:t>0,1004</w:t>
            </w:r>
          </w:p>
        </w:tc>
        <w:tc>
          <w:tcPr>
            <w:tcW w:w="1024" w:type="dxa"/>
          </w:tcPr>
          <w:p w:rsidR="00187271" w:rsidRDefault="00187271">
            <w:pPr>
              <w:pStyle w:val="ConsPlusNormal"/>
            </w:pPr>
            <w:r>
              <w:t>0,0008</w:t>
            </w:r>
          </w:p>
        </w:tc>
        <w:tc>
          <w:tcPr>
            <w:tcW w:w="907" w:type="dxa"/>
          </w:tcPr>
          <w:p w:rsidR="00187271" w:rsidRDefault="00187271">
            <w:pPr>
              <w:pStyle w:val="ConsPlusNormal"/>
            </w:pPr>
            <w:r>
              <w:t>125,5</w:t>
            </w:r>
          </w:p>
        </w:tc>
      </w:tr>
    </w:tbl>
    <w:p w:rsidR="00187271" w:rsidRDefault="00187271">
      <w:pPr>
        <w:pStyle w:val="ConsPlusNormal"/>
        <w:jc w:val="both"/>
      </w:pPr>
    </w:p>
    <w:p w:rsidR="00187271" w:rsidRDefault="00187271">
      <w:pPr>
        <w:pStyle w:val="ConsPlusNormal"/>
        <w:jc w:val="center"/>
      </w:pPr>
      <w:r>
        <w:t>Таблица 48 - Сезонная ведомость определения нормативов</w:t>
      </w:r>
    </w:p>
    <w:p w:rsidR="00187271" w:rsidRDefault="00187271">
      <w:pPr>
        <w:pStyle w:val="ConsPlusNormal"/>
        <w:jc w:val="center"/>
      </w:pPr>
      <w:r>
        <w:t>накопления ТКО (городское поселение Излучинск) - весна</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24"/>
        <w:gridCol w:w="2891"/>
        <w:gridCol w:w="1339"/>
        <w:gridCol w:w="904"/>
        <w:gridCol w:w="1024"/>
        <w:gridCol w:w="1024"/>
        <w:gridCol w:w="1024"/>
        <w:gridCol w:w="1264"/>
      </w:tblGrid>
      <w:tr w:rsidR="00187271">
        <w:tc>
          <w:tcPr>
            <w:tcW w:w="2154" w:type="dxa"/>
            <w:vMerge w:val="restart"/>
          </w:tcPr>
          <w:p w:rsidR="00187271" w:rsidRDefault="00187271">
            <w:pPr>
              <w:pStyle w:val="ConsPlusNormal"/>
              <w:jc w:val="center"/>
            </w:pPr>
            <w:r>
              <w:t>Наименование объекта</w:t>
            </w:r>
          </w:p>
        </w:tc>
        <w:tc>
          <w:tcPr>
            <w:tcW w:w="1324" w:type="dxa"/>
            <w:vMerge w:val="restart"/>
          </w:tcPr>
          <w:p w:rsidR="00187271" w:rsidRDefault="00187271">
            <w:pPr>
              <w:pStyle w:val="ConsPlusNormal"/>
              <w:jc w:val="center"/>
            </w:pPr>
            <w:r>
              <w:t>Дата проведения замеров</w:t>
            </w:r>
          </w:p>
        </w:tc>
        <w:tc>
          <w:tcPr>
            <w:tcW w:w="2891" w:type="dxa"/>
            <w:vMerge w:val="restart"/>
          </w:tcPr>
          <w:p w:rsidR="00187271" w:rsidRDefault="00187271">
            <w:pPr>
              <w:pStyle w:val="ConsPlusNormal"/>
              <w:jc w:val="center"/>
            </w:pPr>
            <w:r>
              <w:t>Адрес контейнерной площадки</w:t>
            </w:r>
          </w:p>
        </w:tc>
        <w:tc>
          <w:tcPr>
            <w:tcW w:w="1339" w:type="dxa"/>
            <w:vMerge w:val="restart"/>
          </w:tcPr>
          <w:p w:rsidR="00187271" w:rsidRDefault="00187271">
            <w:pPr>
              <w:pStyle w:val="ConsPlusNormal"/>
              <w:jc w:val="center"/>
            </w:pPr>
            <w:r>
              <w:t>Количество расчетных единиц</w:t>
            </w:r>
          </w:p>
        </w:tc>
        <w:tc>
          <w:tcPr>
            <w:tcW w:w="1928" w:type="dxa"/>
            <w:gridSpan w:val="2"/>
          </w:tcPr>
          <w:p w:rsidR="00187271" w:rsidRDefault="00187271">
            <w:pPr>
              <w:pStyle w:val="ConsPlusNormal"/>
              <w:jc w:val="center"/>
            </w:pPr>
            <w:r>
              <w:t>Количество отходов</w:t>
            </w:r>
          </w:p>
        </w:tc>
        <w:tc>
          <w:tcPr>
            <w:tcW w:w="2048" w:type="dxa"/>
            <w:gridSpan w:val="2"/>
          </w:tcPr>
          <w:p w:rsidR="00187271" w:rsidRDefault="00187271">
            <w:pPr>
              <w:pStyle w:val="ConsPlusNormal"/>
              <w:jc w:val="center"/>
            </w:pPr>
            <w:r>
              <w:t>Норматив накопления отходов</w:t>
            </w:r>
          </w:p>
        </w:tc>
        <w:tc>
          <w:tcPr>
            <w:tcW w:w="1264" w:type="dxa"/>
            <w:vMerge w:val="restart"/>
          </w:tcPr>
          <w:p w:rsidR="00187271" w:rsidRDefault="00187271">
            <w:pPr>
              <w:pStyle w:val="ConsPlusNormal"/>
              <w:jc w:val="center"/>
            </w:pPr>
            <w:r>
              <w:t>Плотность, кг/м</w:t>
            </w:r>
            <w:r>
              <w:rPr>
                <w:vertAlign w:val="superscript"/>
              </w:rPr>
              <w:t>3</w:t>
            </w:r>
          </w:p>
        </w:tc>
      </w:tr>
      <w:tr w:rsidR="00187271">
        <w:tc>
          <w:tcPr>
            <w:tcW w:w="2154" w:type="dxa"/>
            <w:vMerge/>
          </w:tcPr>
          <w:p w:rsidR="00187271" w:rsidRDefault="00187271">
            <w:pPr>
              <w:spacing w:after="1" w:line="0" w:lineRule="atLeast"/>
            </w:pPr>
          </w:p>
        </w:tc>
        <w:tc>
          <w:tcPr>
            <w:tcW w:w="1324" w:type="dxa"/>
            <w:vMerge/>
          </w:tcPr>
          <w:p w:rsidR="00187271" w:rsidRDefault="00187271">
            <w:pPr>
              <w:spacing w:after="1" w:line="0" w:lineRule="atLeast"/>
            </w:pPr>
          </w:p>
        </w:tc>
        <w:tc>
          <w:tcPr>
            <w:tcW w:w="2891" w:type="dxa"/>
            <w:vMerge/>
          </w:tcPr>
          <w:p w:rsidR="00187271" w:rsidRDefault="00187271">
            <w:pPr>
              <w:spacing w:after="1" w:line="0" w:lineRule="atLeast"/>
            </w:pPr>
          </w:p>
        </w:tc>
        <w:tc>
          <w:tcPr>
            <w:tcW w:w="1339" w:type="dxa"/>
            <w:vMerge/>
          </w:tcPr>
          <w:p w:rsidR="00187271" w:rsidRDefault="00187271">
            <w:pPr>
              <w:spacing w:after="1" w:line="0" w:lineRule="atLeast"/>
            </w:pPr>
          </w:p>
        </w:tc>
        <w:tc>
          <w:tcPr>
            <w:tcW w:w="904" w:type="dxa"/>
          </w:tcPr>
          <w:p w:rsidR="00187271" w:rsidRDefault="00187271">
            <w:pPr>
              <w:pStyle w:val="ConsPlusNormal"/>
              <w:jc w:val="center"/>
            </w:pPr>
            <w:r>
              <w:t>кг</w:t>
            </w:r>
          </w:p>
        </w:tc>
        <w:tc>
          <w:tcPr>
            <w:tcW w:w="1024" w:type="dxa"/>
          </w:tcPr>
          <w:p w:rsidR="00187271" w:rsidRDefault="00187271">
            <w:pPr>
              <w:pStyle w:val="ConsPlusNormal"/>
              <w:jc w:val="center"/>
            </w:pPr>
            <w:r>
              <w:t>м</w:t>
            </w:r>
            <w:r>
              <w:rPr>
                <w:vertAlign w:val="superscript"/>
              </w:rPr>
              <w:t>3</w:t>
            </w:r>
          </w:p>
        </w:tc>
        <w:tc>
          <w:tcPr>
            <w:tcW w:w="1024" w:type="dxa"/>
          </w:tcPr>
          <w:p w:rsidR="00187271" w:rsidRDefault="00187271">
            <w:pPr>
              <w:pStyle w:val="ConsPlusNormal"/>
              <w:jc w:val="center"/>
            </w:pPr>
            <w:r>
              <w:t>кг/сут</w:t>
            </w:r>
          </w:p>
        </w:tc>
        <w:tc>
          <w:tcPr>
            <w:tcW w:w="1024" w:type="dxa"/>
          </w:tcPr>
          <w:p w:rsidR="00187271" w:rsidRDefault="00187271">
            <w:pPr>
              <w:pStyle w:val="ConsPlusNormal"/>
              <w:jc w:val="center"/>
            </w:pPr>
            <w:r>
              <w:t>м</w:t>
            </w:r>
            <w:r>
              <w:rPr>
                <w:vertAlign w:val="superscript"/>
              </w:rPr>
              <w:t>3</w:t>
            </w:r>
            <w:r>
              <w:t>/сут</w:t>
            </w:r>
          </w:p>
        </w:tc>
        <w:tc>
          <w:tcPr>
            <w:tcW w:w="1264" w:type="dxa"/>
            <w:vMerge/>
          </w:tcPr>
          <w:p w:rsidR="00187271" w:rsidRDefault="00187271">
            <w:pPr>
              <w:spacing w:after="1" w:line="0" w:lineRule="atLeast"/>
            </w:pPr>
          </w:p>
        </w:tc>
      </w:tr>
      <w:tr w:rsidR="00187271">
        <w:tc>
          <w:tcPr>
            <w:tcW w:w="2154" w:type="dxa"/>
          </w:tcPr>
          <w:p w:rsidR="00187271" w:rsidRDefault="00187271">
            <w:pPr>
              <w:pStyle w:val="ConsPlusNormal"/>
            </w:pPr>
            <w:r>
              <w:t>Многоквартирные дома</w:t>
            </w:r>
          </w:p>
        </w:tc>
        <w:tc>
          <w:tcPr>
            <w:tcW w:w="1324" w:type="dxa"/>
          </w:tcPr>
          <w:p w:rsidR="00187271" w:rsidRDefault="00187271">
            <w:pPr>
              <w:pStyle w:val="ConsPlusNormal"/>
            </w:pPr>
            <w:r>
              <w:t>24 апреля</w:t>
            </w:r>
          </w:p>
        </w:tc>
        <w:tc>
          <w:tcPr>
            <w:tcW w:w="2891" w:type="dxa"/>
          </w:tcPr>
          <w:p w:rsidR="00187271" w:rsidRDefault="00187271">
            <w:pPr>
              <w:pStyle w:val="ConsPlusNormal"/>
            </w:pPr>
            <w:r>
              <w:t>Набережная, 3 (пгт. Излучинск) (6 x 0,75)</w:t>
            </w:r>
          </w:p>
        </w:tc>
        <w:tc>
          <w:tcPr>
            <w:tcW w:w="1339" w:type="dxa"/>
          </w:tcPr>
          <w:p w:rsidR="00187271" w:rsidRDefault="00187271">
            <w:pPr>
              <w:pStyle w:val="ConsPlusNormal"/>
            </w:pPr>
            <w:r>
              <w:t>384</w:t>
            </w:r>
          </w:p>
        </w:tc>
        <w:tc>
          <w:tcPr>
            <w:tcW w:w="904" w:type="dxa"/>
          </w:tcPr>
          <w:p w:rsidR="00187271" w:rsidRDefault="00187271">
            <w:pPr>
              <w:pStyle w:val="ConsPlusNormal"/>
            </w:pPr>
            <w:r>
              <w:t>95,4528</w:t>
            </w:r>
          </w:p>
        </w:tc>
        <w:tc>
          <w:tcPr>
            <w:tcW w:w="1024" w:type="dxa"/>
          </w:tcPr>
          <w:p w:rsidR="00187271" w:rsidRDefault="00187271">
            <w:pPr>
              <w:pStyle w:val="ConsPlusNormal"/>
            </w:pPr>
            <w:r>
              <w:t>0,766074</w:t>
            </w:r>
          </w:p>
        </w:tc>
        <w:tc>
          <w:tcPr>
            <w:tcW w:w="1024" w:type="dxa"/>
          </w:tcPr>
          <w:p w:rsidR="00187271" w:rsidRDefault="00187271">
            <w:pPr>
              <w:pStyle w:val="ConsPlusNormal"/>
            </w:pPr>
            <w:r>
              <w:t>0,248575</w:t>
            </w:r>
          </w:p>
        </w:tc>
        <w:tc>
          <w:tcPr>
            <w:tcW w:w="1024" w:type="dxa"/>
          </w:tcPr>
          <w:p w:rsidR="00187271" w:rsidRDefault="00187271">
            <w:pPr>
              <w:pStyle w:val="ConsPlusNormal"/>
            </w:pPr>
            <w:r>
              <w:t>0,001995</w:t>
            </w:r>
          </w:p>
        </w:tc>
        <w:tc>
          <w:tcPr>
            <w:tcW w:w="1264" w:type="dxa"/>
          </w:tcPr>
          <w:p w:rsidR="00187271" w:rsidRDefault="00187271">
            <w:pPr>
              <w:pStyle w:val="ConsPlusNormal"/>
            </w:pPr>
            <w:r>
              <w:t>124,6</w:t>
            </w:r>
          </w:p>
        </w:tc>
      </w:tr>
      <w:tr w:rsidR="00187271">
        <w:tc>
          <w:tcPr>
            <w:tcW w:w="2154" w:type="dxa"/>
          </w:tcPr>
          <w:p w:rsidR="00187271" w:rsidRDefault="00187271">
            <w:pPr>
              <w:pStyle w:val="ConsPlusNormal"/>
            </w:pPr>
            <w:r>
              <w:t>Многоквартирные дома</w:t>
            </w:r>
          </w:p>
        </w:tc>
        <w:tc>
          <w:tcPr>
            <w:tcW w:w="1324" w:type="dxa"/>
          </w:tcPr>
          <w:p w:rsidR="00187271" w:rsidRDefault="00187271">
            <w:pPr>
              <w:pStyle w:val="ConsPlusNormal"/>
            </w:pPr>
            <w:r>
              <w:t>25 апреля</w:t>
            </w:r>
          </w:p>
        </w:tc>
        <w:tc>
          <w:tcPr>
            <w:tcW w:w="2891" w:type="dxa"/>
          </w:tcPr>
          <w:p w:rsidR="00187271" w:rsidRDefault="00187271">
            <w:pPr>
              <w:pStyle w:val="ConsPlusNormal"/>
            </w:pPr>
            <w:r>
              <w:t>Набережная, 3 (пгт. Излучинск) (6 x 0,75)</w:t>
            </w:r>
          </w:p>
        </w:tc>
        <w:tc>
          <w:tcPr>
            <w:tcW w:w="1339" w:type="dxa"/>
          </w:tcPr>
          <w:p w:rsidR="00187271" w:rsidRDefault="00187271">
            <w:pPr>
              <w:pStyle w:val="ConsPlusNormal"/>
            </w:pPr>
            <w:r>
              <w:t>384</w:t>
            </w:r>
          </w:p>
        </w:tc>
        <w:tc>
          <w:tcPr>
            <w:tcW w:w="904" w:type="dxa"/>
          </w:tcPr>
          <w:p w:rsidR="00187271" w:rsidRDefault="00187271">
            <w:pPr>
              <w:pStyle w:val="ConsPlusNormal"/>
            </w:pPr>
            <w:r>
              <w:t>92,9834</w:t>
            </w:r>
          </w:p>
        </w:tc>
        <w:tc>
          <w:tcPr>
            <w:tcW w:w="1024" w:type="dxa"/>
          </w:tcPr>
          <w:p w:rsidR="00187271" w:rsidRDefault="00187271">
            <w:pPr>
              <w:pStyle w:val="ConsPlusNormal"/>
            </w:pPr>
            <w:r>
              <w:t>0,758429</w:t>
            </w:r>
          </w:p>
        </w:tc>
        <w:tc>
          <w:tcPr>
            <w:tcW w:w="1024" w:type="dxa"/>
          </w:tcPr>
          <w:p w:rsidR="00187271" w:rsidRDefault="00187271">
            <w:pPr>
              <w:pStyle w:val="ConsPlusNormal"/>
            </w:pPr>
            <w:r>
              <w:t>0,242144</w:t>
            </w:r>
          </w:p>
        </w:tc>
        <w:tc>
          <w:tcPr>
            <w:tcW w:w="1024" w:type="dxa"/>
          </w:tcPr>
          <w:p w:rsidR="00187271" w:rsidRDefault="00187271">
            <w:pPr>
              <w:pStyle w:val="ConsPlusNormal"/>
            </w:pPr>
            <w:r>
              <w:t>0,001975</w:t>
            </w:r>
          </w:p>
        </w:tc>
        <w:tc>
          <w:tcPr>
            <w:tcW w:w="1264" w:type="dxa"/>
          </w:tcPr>
          <w:p w:rsidR="00187271" w:rsidRDefault="00187271">
            <w:pPr>
              <w:pStyle w:val="ConsPlusNormal"/>
            </w:pPr>
            <w:r>
              <w:t>122,6</w:t>
            </w:r>
          </w:p>
        </w:tc>
      </w:tr>
      <w:tr w:rsidR="00187271">
        <w:tc>
          <w:tcPr>
            <w:tcW w:w="2154" w:type="dxa"/>
          </w:tcPr>
          <w:p w:rsidR="00187271" w:rsidRDefault="00187271">
            <w:pPr>
              <w:pStyle w:val="ConsPlusNormal"/>
            </w:pPr>
            <w:r>
              <w:t>Многоквартирные дома</w:t>
            </w:r>
          </w:p>
        </w:tc>
        <w:tc>
          <w:tcPr>
            <w:tcW w:w="1324" w:type="dxa"/>
          </w:tcPr>
          <w:p w:rsidR="00187271" w:rsidRDefault="00187271">
            <w:pPr>
              <w:pStyle w:val="ConsPlusNormal"/>
            </w:pPr>
            <w:r>
              <w:t>26 апреля</w:t>
            </w:r>
          </w:p>
        </w:tc>
        <w:tc>
          <w:tcPr>
            <w:tcW w:w="2891" w:type="dxa"/>
          </w:tcPr>
          <w:p w:rsidR="00187271" w:rsidRDefault="00187271">
            <w:pPr>
              <w:pStyle w:val="ConsPlusNormal"/>
            </w:pPr>
            <w:r>
              <w:t>Набережная, 3 (пгт. Излучинск) (6 x 0,75)</w:t>
            </w:r>
          </w:p>
        </w:tc>
        <w:tc>
          <w:tcPr>
            <w:tcW w:w="1339" w:type="dxa"/>
          </w:tcPr>
          <w:p w:rsidR="00187271" w:rsidRDefault="00187271">
            <w:pPr>
              <w:pStyle w:val="ConsPlusNormal"/>
            </w:pPr>
            <w:r>
              <w:t>384</w:t>
            </w:r>
          </w:p>
        </w:tc>
        <w:tc>
          <w:tcPr>
            <w:tcW w:w="904" w:type="dxa"/>
          </w:tcPr>
          <w:p w:rsidR="00187271" w:rsidRDefault="00187271">
            <w:pPr>
              <w:pStyle w:val="ConsPlusNormal"/>
            </w:pPr>
            <w:r>
              <w:t>98,0085</w:t>
            </w:r>
          </w:p>
        </w:tc>
        <w:tc>
          <w:tcPr>
            <w:tcW w:w="1024" w:type="dxa"/>
          </w:tcPr>
          <w:p w:rsidR="00187271" w:rsidRDefault="00187271">
            <w:pPr>
              <w:pStyle w:val="ConsPlusNormal"/>
            </w:pPr>
            <w:r>
              <w:t>0,794234</w:t>
            </w:r>
          </w:p>
        </w:tc>
        <w:tc>
          <w:tcPr>
            <w:tcW w:w="1024" w:type="dxa"/>
          </w:tcPr>
          <w:p w:rsidR="00187271" w:rsidRDefault="00187271">
            <w:pPr>
              <w:pStyle w:val="ConsPlusNormal"/>
            </w:pPr>
            <w:r>
              <w:t>0,25523</w:t>
            </w:r>
          </w:p>
        </w:tc>
        <w:tc>
          <w:tcPr>
            <w:tcW w:w="1024" w:type="dxa"/>
          </w:tcPr>
          <w:p w:rsidR="00187271" w:rsidRDefault="00187271">
            <w:pPr>
              <w:pStyle w:val="ConsPlusNormal"/>
            </w:pPr>
            <w:r>
              <w:t>0,002068</w:t>
            </w:r>
          </w:p>
        </w:tc>
        <w:tc>
          <w:tcPr>
            <w:tcW w:w="1264" w:type="dxa"/>
          </w:tcPr>
          <w:p w:rsidR="00187271" w:rsidRDefault="00187271">
            <w:pPr>
              <w:pStyle w:val="ConsPlusNormal"/>
            </w:pPr>
            <w:r>
              <w:t>123,4</w:t>
            </w:r>
          </w:p>
        </w:tc>
      </w:tr>
      <w:tr w:rsidR="00187271">
        <w:tc>
          <w:tcPr>
            <w:tcW w:w="2154" w:type="dxa"/>
          </w:tcPr>
          <w:p w:rsidR="00187271" w:rsidRDefault="00187271">
            <w:pPr>
              <w:pStyle w:val="ConsPlusNormal"/>
            </w:pPr>
            <w:r>
              <w:t>Многоквартирные дома</w:t>
            </w:r>
          </w:p>
        </w:tc>
        <w:tc>
          <w:tcPr>
            <w:tcW w:w="1324" w:type="dxa"/>
          </w:tcPr>
          <w:p w:rsidR="00187271" w:rsidRDefault="00187271">
            <w:pPr>
              <w:pStyle w:val="ConsPlusNormal"/>
            </w:pPr>
            <w:r>
              <w:t>27 апреля</w:t>
            </w:r>
          </w:p>
        </w:tc>
        <w:tc>
          <w:tcPr>
            <w:tcW w:w="2891" w:type="dxa"/>
          </w:tcPr>
          <w:p w:rsidR="00187271" w:rsidRDefault="00187271">
            <w:pPr>
              <w:pStyle w:val="ConsPlusNormal"/>
            </w:pPr>
            <w:r>
              <w:t>Набережная, 3 (пгт. Излучинск) (6 x 0,75)</w:t>
            </w:r>
          </w:p>
        </w:tc>
        <w:tc>
          <w:tcPr>
            <w:tcW w:w="1339" w:type="dxa"/>
          </w:tcPr>
          <w:p w:rsidR="00187271" w:rsidRDefault="00187271">
            <w:pPr>
              <w:pStyle w:val="ConsPlusNormal"/>
            </w:pPr>
            <w:r>
              <w:t>384</w:t>
            </w:r>
          </w:p>
        </w:tc>
        <w:tc>
          <w:tcPr>
            <w:tcW w:w="904" w:type="dxa"/>
          </w:tcPr>
          <w:p w:rsidR="00187271" w:rsidRDefault="00187271">
            <w:pPr>
              <w:pStyle w:val="ConsPlusNormal"/>
            </w:pPr>
            <w:r>
              <w:t>97,2536</w:t>
            </w:r>
          </w:p>
        </w:tc>
        <w:tc>
          <w:tcPr>
            <w:tcW w:w="1024" w:type="dxa"/>
          </w:tcPr>
          <w:p w:rsidR="00187271" w:rsidRDefault="00187271">
            <w:pPr>
              <w:pStyle w:val="ConsPlusNormal"/>
            </w:pPr>
            <w:r>
              <w:t>0,774312</w:t>
            </w:r>
          </w:p>
        </w:tc>
        <w:tc>
          <w:tcPr>
            <w:tcW w:w="1024" w:type="dxa"/>
          </w:tcPr>
          <w:p w:rsidR="00187271" w:rsidRDefault="00187271">
            <w:pPr>
              <w:pStyle w:val="ConsPlusNormal"/>
            </w:pPr>
            <w:r>
              <w:t>0,253265</w:t>
            </w:r>
          </w:p>
        </w:tc>
        <w:tc>
          <w:tcPr>
            <w:tcW w:w="1024" w:type="dxa"/>
          </w:tcPr>
          <w:p w:rsidR="00187271" w:rsidRDefault="00187271">
            <w:pPr>
              <w:pStyle w:val="ConsPlusNormal"/>
            </w:pPr>
            <w:r>
              <w:t>0,002016</w:t>
            </w:r>
          </w:p>
        </w:tc>
        <w:tc>
          <w:tcPr>
            <w:tcW w:w="1264" w:type="dxa"/>
          </w:tcPr>
          <w:p w:rsidR="00187271" w:rsidRDefault="00187271">
            <w:pPr>
              <w:pStyle w:val="ConsPlusNormal"/>
            </w:pPr>
            <w:r>
              <w:t>125,6</w:t>
            </w:r>
          </w:p>
        </w:tc>
      </w:tr>
      <w:tr w:rsidR="00187271">
        <w:tc>
          <w:tcPr>
            <w:tcW w:w="2154" w:type="dxa"/>
          </w:tcPr>
          <w:p w:rsidR="00187271" w:rsidRDefault="00187271">
            <w:pPr>
              <w:pStyle w:val="ConsPlusNormal"/>
            </w:pPr>
            <w:r>
              <w:t>Многоквартирные дома</w:t>
            </w:r>
          </w:p>
        </w:tc>
        <w:tc>
          <w:tcPr>
            <w:tcW w:w="1324" w:type="dxa"/>
          </w:tcPr>
          <w:p w:rsidR="00187271" w:rsidRDefault="00187271">
            <w:pPr>
              <w:pStyle w:val="ConsPlusNormal"/>
            </w:pPr>
            <w:r>
              <w:t>28 апреля</w:t>
            </w:r>
          </w:p>
        </w:tc>
        <w:tc>
          <w:tcPr>
            <w:tcW w:w="2891" w:type="dxa"/>
          </w:tcPr>
          <w:p w:rsidR="00187271" w:rsidRDefault="00187271">
            <w:pPr>
              <w:pStyle w:val="ConsPlusNormal"/>
            </w:pPr>
            <w:r>
              <w:t>Набережная, 3 (пгт. Излучинск) (6 x 0,75)</w:t>
            </w:r>
          </w:p>
        </w:tc>
        <w:tc>
          <w:tcPr>
            <w:tcW w:w="1339" w:type="dxa"/>
          </w:tcPr>
          <w:p w:rsidR="00187271" w:rsidRDefault="00187271">
            <w:pPr>
              <w:pStyle w:val="ConsPlusNormal"/>
            </w:pPr>
            <w:r>
              <w:t>384</w:t>
            </w:r>
          </w:p>
        </w:tc>
        <w:tc>
          <w:tcPr>
            <w:tcW w:w="904" w:type="dxa"/>
          </w:tcPr>
          <w:p w:rsidR="00187271" w:rsidRDefault="00187271">
            <w:pPr>
              <w:pStyle w:val="ConsPlusNormal"/>
            </w:pPr>
            <w:r>
              <w:t>97,047</w:t>
            </w:r>
          </w:p>
        </w:tc>
        <w:tc>
          <w:tcPr>
            <w:tcW w:w="1024" w:type="dxa"/>
          </w:tcPr>
          <w:p w:rsidR="00187271" w:rsidRDefault="00187271">
            <w:pPr>
              <w:pStyle w:val="ConsPlusNormal"/>
            </w:pPr>
            <w:r>
              <w:t>0,769603</w:t>
            </w:r>
          </w:p>
        </w:tc>
        <w:tc>
          <w:tcPr>
            <w:tcW w:w="1024" w:type="dxa"/>
          </w:tcPr>
          <w:p w:rsidR="00187271" w:rsidRDefault="00187271">
            <w:pPr>
              <w:pStyle w:val="ConsPlusNormal"/>
            </w:pPr>
            <w:r>
              <w:t>0,252727</w:t>
            </w:r>
          </w:p>
        </w:tc>
        <w:tc>
          <w:tcPr>
            <w:tcW w:w="1024" w:type="dxa"/>
          </w:tcPr>
          <w:p w:rsidR="00187271" w:rsidRDefault="00187271">
            <w:pPr>
              <w:pStyle w:val="ConsPlusNormal"/>
            </w:pPr>
            <w:r>
              <w:t>0,002004</w:t>
            </w:r>
          </w:p>
        </w:tc>
        <w:tc>
          <w:tcPr>
            <w:tcW w:w="1264" w:type="dxa"/>
          </w:tcPr>
          <w:p w:rsidR="00187271" w:rsidRDefault="00187271">
            <w:pPr>
              <w:pStyle w:val="ConsPlusNormal"/>
            </w:pPr>
            <w:r>
              <w:t>126,1</w:t>
            </w:r>
          </w:p>
        </w:tc>
      </w:tr>
      <w:tr w:rsidR="00187271">
        <w:tc>
          <w:tcPr>
            <w:tcW w:w="2154" w:type="dxa"/>
          </w:tcPr>
          <w:p w:rsidR="00187271" w:rsidRDefault="00187271">
            <w:pPr>
              <w:pStyle w:val="ConsPlusNormal"/>
            </w:pPr>
            <w:r>
              <w:t>Многоквартирные дома</w:t>
            </w:r>
          </w:p>
        </w:tc>
        <w:tc>
          <w:tcPr>
            <w:tcW w:w="1324" w:type="dxa"/>
          </w:tcPr>
          <w:p w:rsidR="00187271" w:rsidRDefault="00187271">
            <w:pPr>
              <w:pStyle w:val="ConsPlusNormal"/>
            </w:pPr>
            <w:r>
              <w:t>29 апреля</w:t>
            </w:r>
          </w:p>
        </w:tc>
        <w:tc>
          <w:tcPr>
            <w:tcW w:w="2891" w:type="dxa"/>
          </w:tcPr>
          <w:p w:rsidR="00187271" w:rsidRDefault="00187271">
            <w:pPr>
              <w:pStyle w:val="ConsPlusNormal"/>
            </w:pPr>
            <w:r>
              <w:t>Набережная, 3 (пгт. Излучинск) (6 x 0,75)</w:t>
            </w:r>
          </w:p>
        </w:tc>
        <w:tc>
          <w:tcPr>
            <w:tcW w:w="1339" w:type="dxa"/>
          </w:tcPr>
          <w:p w:rsidR="00187271" w:rsidRDefault="00187271">
            <w:pPr>
              <w:pStyle w:val="ConsPlusNormal"/>
            </w:pPr>
            <w:r>
              <w:t>384</w:t>
            </w:r>
          </w:p>
        </w:tc>
        <w:tc>
          <w:tcPr>
            <w:tcW w:w="904" w:type="dxa"/>
          </w:tcPr>
          <w:p w:rsidR="00187271" w:rsidRDefault="00187271">
            <w:pPr>
              <w:pStyle w:val="ConsPlusNormal"/>
            </w:pPr>
            <w:r>
              <w:t>96,5582</w:t>
            </w:r>
          </w:p>
        </w:tc>
        <w:tc>
          <w:tcPr>
            <w:tcW w:w="1024" w:type="dxa"/>
          </w:tcPr>
          <w:p w:rsidR="00187271" w:rsidRDefault="00187271">
            <w:pPr>
              <w:pStyle w:val="ConsPlusNormal"/>
            </w:pPr>
            <w:r>
              <w:t>0,756726</w:t>
            </w:r>
          </w:p>
        </w:tc>
        <w:tc>
          <w:tcPr>
            <w:tcW w:w="1024" w:type="dxa"/>
          </w:tcPr>
          <w:p w:rsidR="00187271" w:rsidRDefault="00187271">
            <w:pPr>
              <w:pStyle w:val="ConsPlusNormal"/>
            </w:pPr>
            <w:r>
              <w:t>0,251454</w:t>
            </w:r>
          </w:p>
        </w:tc>
        <w:tc>
          <w:tcPr>
            <w:tcW w:w="1024" w:type="dxa"/>
          </w:tcPr>
          <w:p w:rsidR="00187271" w:rsidRDefault="00187271">
            <w:pPr>
              <w:pStyle w:val="ConsPlusNormal"/>
            </w:pPr>
            <w:r>
              <w:t>0,001971</w:t>
            </w:r>
          </w:p>
        </w:tc>
        <w:tc>
          <w:tcPr>
            <w:tcW w:w="1264" w:type="dxa"/>
          </w:tcPr>
          <w:p w:rsidR="00187271" w:rsidRDefault="00187271">
            <w:pPr>
              <w:pStyle w:val="ConsPlusNormal"/>
            </w:pPr>
            <w:r>
              <w:t>127,6</w:t>
            </w:r>
          </w:p>
        </w:tc>
      </w:tr>
      <w:tr w:rsidR="00187271">
        <w:tc>
          <w:tcPr>
            <w:tcW w:w="2154" w:type="dxa"/>
          </w:tcPr>
          <w:p w:rsidR="00187271" w:rsidRDefault="00187271">
            <w:pPr>
              <w:pStyle w:val="ConsPlusNormal"/>
            </w:pPr>
            <w:r>
              <w:lastRenderedPageBreak/>
              <w:t>Многоквартирные дома</w:t>
            </w:r>
          </w:p>
        </w:tc>
        <w:tc>
          <w:tcPr>
            <w:tcW w:w="1324" w:type="dxa"/>
          </w:tcPr>
          <w:p w:rsidR="00187271" w:rsidRDefault="00187271">
            <w:pPr>
              <w:pStyle w:val="ConsPlusNormal"/>
            </w:pPr>
            <w:r>
              <w:t>30 апреля</w:t>
            </w:r>
          </w:p>
        </w:tc>
        <w:tc>
          <w:tcPr>
            <w:tcW w:w="2891" w:type="dxa"/>
          </w:tcPr>
          <w:p w:rsidR="00187271" w:rsidRDefault="00187271">
            <w:pPr>
              <w:pStyle w:val="ConsPlusNormal"/>
            </w:pPr>
            <w:r>
              <w:t>Набережная, 3 (пгт. Излучинск) (6 x 0,75)</w:t>
            </w:r>
          </w:p>
        </w:tc>
        <w:tc>
          <w:tcPr>
            <w:tcW w:w="1339" w:type="dxa"/>
          </w:tcPr>
          <w:p w:rsidR="00187271" w:rsidRDefault="00187271">
            <w:pPr>
              <w:pStyle w:val="ConsPlusNormal"/>
            </w:pPr>
            <w:r>
              <w:t>384</w:t>
            </w:r>
          </w:p>
        </w:tc>
        <w:tc>
          <w:tcPr>
            <w:tcW w:w="904" w:type="dxa"/>
          </w:tcPr>
          <w:p w:rsidR="00187271" w:rsidRDefault="00187271">
            <w:pPr>
              <w:pStyle w:val="ConsPlusNormal"/>
            </w:pPr>
            <w:r>
              <w:t>96,8469</w:t>
            </w:r>
          </w:p>
        </w:tc>
        <w:tc>
          <w:tcPr>
            <w:tcW w:w="1024" w:type="dxa"/>
          </w:tcPr>
          <w:p w:rsidR="00187271" w:rsidRDefault="00187271">
            <w:pPr>
              <w:pStyle w:val="ConsPlusNormal"/>
            </w:pPr>
            <w:r>
              <w:t>0,757208</w:t>
            </w:r>
          </w:p>
        </w:tc>
        <w:tc>
          <w:tcPr>
            <w:tcW w:w="1024" w:type="dxa"/>
          </w:tcPr>
          <w:p w:rsidR="00187271" w:rsidRDefault="00187271">
            <w:pPr>
              <w:pStyle w:val="ConsPlusNormal"/>
            </w:pPr>
            <w:r>
              <w:t>0,252205</w:t>
            </w:r>
          </w:p>
        </w:tc>
        <w:tc>
          <w:tcPr>
            <w:tcW w:w="1024" w:type="dxa"/>
          </w:tcPr>
          <w:p w:rsidR="00187271" w:rsidRDefault="00187271">
            <w:pPr>
              <w:pStyle w:val="ConsPlusNormal"/>
            </w:pPr>
            <w:r>
              <w:t>0,001972</w:t>
            </w:r>
          </w:p>
        </w:tc>
        <w:tc>
          <w:tcPr>
            <w:tcW w:w="1264" w:type="dxa"/>
          </w:tcPr>
          <w:p w:rsidR="00187271" w:rsidRDefault="00187271">
            <w:pPr>
              <w:pStyle w:val="ConsPlusNormal"/>
            </w:pPr>
            <w:r>
              <w:t>127,9</w:t>
            </w:r>
          </w:p>
        </w:tc>
      </w:tr>
      <w:tr w:rsidR="00187271">
        <w:tc>
          <w:tcPr>
            <w:tcW w:w="215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2891" w:type="dxa"/>
          </w:tcPr>
          <w:p w:rsidR="00187271" w:rsidRDefault="00187271">
            <w:pPr>
              <w:pStyle w:val="ConsPlusNormal"/>
            </w:pPr>
          </w:p>
        </w:tc>
        <w:tc>
          <w:tcPr>
            <w:tcW w:w="1339" w:type="dxa"/>
          </w:tcPr>
          <w:p w:rsidR="00187271" w:rsidRDefault="00187271">
            <w:pPr>
              <w:pStyle w:val="ConsPlusNormal"/>
            </w:pPr>
            <w:r>
              <w:t>384</w:t>
            </w:r>
          </w:p>
        </w:tc>
        <w:tc>
          <w:tcPr>
            <w:tcW w:w="904" w:type="dxa"/>
          </w:tcPr>
          <w:p w:rsidR="00187271" w:rsidRDefault="00187271">
            <w:pPr>
              <w:pStyle w:val="ConsPlusNormal"/>
            </w:pPr>
            <w:r>
              <w:t>96,3072</w:t>
            </w:r>
          </w:p>
        </w:tc>
        <w:tc>
          <w:tcPr>
            <w:tcW w:w="1024" w:type="dxa"/>
          </w:tcPr>
          <w:p w:rsidR="00187271" w:rsidRDefault="00187271">
            <w:pPr>
              <w:pStyle w:val="ConsPlusNormal"/>
            </w:pPr>
            <w:r>
              <w:t>0,768</w:t>
            </w:r>
          </w:p>
        </w:tc>
        <w:tc>
          <w:tcPr>
            <w:tcW w:w="1024" w:type="dxa"/>
          </w:tcPr>
          <w:p w:rsidR="00187271" w:rsidRDefault="00187271">
            <w:pPr>
              <w:pStyle w:val="ConsPlusNormal"/>
            </w:pPr>
            <w:r>
              <w:t>0,2508</w:t>
            </w:r>
          </w:p>
        </w:tc>
        <w:tc>
          <w:tcPr>
            <w:tcW w:w="1024" w:type="dxa"/>
          </w:tcPr>
          <w:p w:rsidR="00187271" w:rsidRDefault="00187271">
            <w:pPr>
              <w:pStyle w:val="ConsPlusNormal"/>
            </w:pPr>
            <w:r>
              <w:t>0,002</w:t>
            </w:r>
          </w:p>
        </w:tc>
        <w:tc>
          <w:tcPr>
            <w:tcW w:w="1264" w:type="dxa"/>
          </w:tcPr>
          <w:p w:rsidR="00187271" w:rsidRDefault="00187271">
            <w:pPr>
              <w:pStyle w:val="ConsPlusNormal"/>
            </w:pPr>
            <w:r>
              <w:t>125,4</w:t>
            </w:r>
          </w:p>
        </w:tc>
      </w:tr>
      <w:tr w:rsidR="00187271">
        <w:tc>
          <w:tcPr>
            <w:tcW w:w="215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2891" w:type="dxa"/>
          </w:tcPr>
          <w:p w:rsidR="00187271" w:rsidRDefault="00187271">
            <w:pPr>
              <w:pStyle w:val="ConsPlusNormal"/>
            </w:pPr>
          </w:p>
        </w:tc>
        <w:tc>
          <w:tcPr>
            <w:tcW w:w="1339" w:type="dxa"/>
          </w:tcPr>
          <w:p w:rsidR="00187271" w:rsidRDefault="00187271">
            <w:pPr>
              <w:pStyle w:val="ConsPlusNormal"/>
            </w:pPr>
            <w:r>
              <w:t>384</w:t>
            </w:r>
          </w:p>
        </w:tc>
        <w:tc>
          <w:tcPr>
            <w:tcW w:w="904" w:type="dxa"/>
          </w:tcPr>
          <w:p w:rsidR="00187271" w:rsidRDefault="00187271">
            <w:pPr>
              <w:pStyle w:val="ConsPlusNormal"/>
            </w:pPr>
            <w:r>
              <w:t>48,192</w:t>
            </w:r>
          </w:p>
        </w:tc>
        <w:tc>
          <w:tcPr>
            <w:tcW w:w="1024" w:type="dxa"/>
          </w:tcPr>
          <w:p w:rsidR="00187271" w:rsidRDefault="00187271">
            <w:pPr>
              <w:pStyle w:val="ConsPlusNormal"/>
            </w:pPr>
            <w:r>
              <w:t>0,384</w:t>
            </w:r>
          </w:p>
        </w:tc>
        <w:tc>
          <w:tcPr>
            <w:tcW w:w="1024" w:type="dxa"/>
          </w:tcPr>
          <w:p w:rsidR="00187271" w:rsidRDefault="00187271">
            <w:pPr>
              <w:pStyle w:val="ConsPlusNormal"/>
            </w:pPr>
            <w:r>
              <w:t>0,1255</w:t>
            </w:r>
          </w:p>
        </w:tc>
        <w:tc>
          <w:tcPr>
            <w:tcW w:w="1024" w:type="dxa"/>
          </w:tcPr>
          <w:p w:rsidR="00187271" w:rsidRDefault="00187271">
            <w:pPr>
              <w:pStyle w:val="ConsPlusNormal"/>
            </w:pPr>
            <w:r>
              <w:t>0,001</w:t>
            </w:r>
          </w:p>
        </w:tc>
        <w:tc>
          <w:tcPr>
            <w:tcW w:w="1264" w:type="dxa"/>
          </w:tcPr>
          <w:p w:rsidR="00187271" w:rsidRDefault="00187271">
            <w:pPr>
              <w:pStyle w:val="ConsPlusNormal"/>
            </w:pPr>
            <w:r>
              <w:t>125,5</w:t>
            </w:r>
          </w:p>
        </w:tc>
      </w:tr>
      <w:tr w:rsidR="00187271">
        <w:tc>
          <w:tcPr>
            <w:tcW w:w="2154" w:type="dxa"/>
          </w:tcPr>
          <w:p w:rsidR="00187271" w:rsidRDefault="00187271">
            <w:pPr>
              <w:pStyle w:val="ConsPlusNormal"/>
            </w:pPr>
            <w:r>
              <w:t>Многоквартирные дома</w:t>
            </w:r>
          </w:p>
        </w:tc>
        <w:tc>
          <w:tcPr>
            <w:tcW w:w="1324" w:type="dxa"/>
          </w:tcPr>
          <w:p w:rsidR="00187271" w:rsidRDefault="00187271">
            <w:pPr>
              <w:pStyle w:val="ConsPlusNormal"/>
            </w:pPr>
            <w:r>
              <w:t>24 апреля</w:t>
            </w:r>
          </w:p>
        </w:tc>
        <w:tc>
          <w:tcPr>
            <w:tcW w:w="2891" w:type="dxa"/>
          </w:tcPr>
          <w:p w:rsidR="00187271" w:rsidRDefault="00187271">
            <w:pPr>
              <w:pStyle w:val="ConsPlusNormal"/>
            </w:pPr>
            <w:r>
              <w:t>Набережная 16 (пгт. Излучинск) (8 x 0,75)</w:t>
            </w:r>
          </w:p>
        </w:tc>
        <w:tc>
          <w:tcPr>
            <w:tcW w:w="1339" w:type="dxa"/>
          </w:tcPr>
          <w:p w:rsidR="00187271" w:rsidRDefault="00187271">
            <w:pPr>
              <w:pStyle w:val="ConsPlusNormal"/>
            </w:pPr>
            <w:r>
              <w:t>240</w:t>
            </w:r>
          </w:p>
        </w:tc>
        <w:tc>
          <w:tcPr>
            <w:tcW w:w="904" w:type="dxa"/>
          </w:tcPr>
          <w:p w:rsidR="00187271" w:rsidRDefault="00187271">
            <w:pPr>
              <w:pStyle w:val="ConsPlusNormal"/>
            </w:pPr>
            <w:r>
              <w:t>71,82</w:t>
            </w:r>
          </w:p>
        </w:tc>
        <w:tc>
          <w:tcPr>
            <w:tcW w:w="1024" w:type="dxa"/>
          </w:tcPr>
          <w:p w:rsidR="00187271" w:rsidRDefault="00187271">
            <w:pPr>
              <w:pStyle w:val="ConsPlusNormal"/>
            </w:pPr>
            <w:r>
              <w:t>0,584378</w:t>
            </w:r>
          </w:p>
        </w:tc>
        <w:tc>
          <w:tcPr>
            <w:tcW w:w="1024" w:type="dxa"/>
          </w:tcPr>
          <w:p w:rsidR="00187271" w:rsidRDefault="00187271">
            <w:pPr>
              <w:pStyle w:val="ConsPlusNormal"/>
            </w:pPr>
            <w:r>
              <w:t>0,29925</w:t>
            </w:r>
          </w:p>
        </w:tc>
        <w:tc>
          <w:tcPr>
            <w:tcW w:w="1024" w:type="dxa"/>
          </w:tcPr>
          <w:p w:rsidR="00187271" w:rsidRDefault="00187271">
            <w:pPr>
              <w:pStyle w:val="ConsPlusNormal"/>
            </w:pPr>
            <w:r>
              <w:t>0,002435</w:t>
            </w:r>
          </w:p>
        </w:tc>
        <w:tc>
          <w:tcPr>
            <w:tcW w:w="1264" w:type="dxa"/>
          </w:tcPr>
          <w:p w:rsidR="00187271" w:rsidRDefault="00187271">
            <w:pPr>
              <w:pStyle w:val="ConsPlusNormal"/>
            </w:pPr>
            <w:r>
              <w:t>122,9</w:t>
            </w:r>
          </w:p>
        </w:tc>
      </w:tr>
      <w:tr w:rsidR="00187271">
        <w:tc>
          <w:tcPr>
            <w:tcW w:w="2154" w:type="dxa"/>
          </w:tcPr>
          <w:p w:rsidR="00187271" w:rsidRDefault="00187271">
            <w:pPr>
              <w:pStyle w:val="ConsPlusNormal"/>
            </w:pPr>
            <w:r>
              <w:t>Многоквартирные дома</w:t>
            </w:r>
          </w:p>
        </w:tc>
        <w:tc>
          <w:tcPr>
            <w:tcW w:w="1324" w:type="dxa"/>
          </w:tcPr>
          <w:p w:rsidR="00187271" w:rsidRDefault="00187271">
            <w:pPr>
              <w:pStyle w:val="ConsPlusNormal"/>
            </w:pPr>
            <w:r>
              <w:t>25 апреля</w:t>
            </w:r>
          </w:p>
        </w:tc>
        <w:tc>
          <w:tcPr>
            <w:tcW w:w="2891" w:type="dxa"/>
          </w:tcPr>
          <w:p w:rsidR="00187271" w:rsidRDefault="00187271">
            <w:pPr>
              <w:pStyle w:val="ConsPlusNormal"/>
            </w:pPr>
            <w:r>
              <w:t>Набережная 16 (пгт. Излучинск) (8 x 0,75)</w:t>
            </w:r>
          </w:p>
        </w:tc>
        <w:tc>
          <w:tcPr>
            <w:tcW w:w="1339" w:type="dxa"/>
          </w:tcPr>
          <w:p w:rsidR="00187271" w:rsidRDefault="00187271">
            <w:pPr>
              <w:pStyle w:val="ConsPlusNormal"/>
            </w:pPr>
            <w:r>
              <w:t>240</w:t>
            </w:r>
          </w:p>
        </w:tc>
        <w:tc>
          <w:tcPr>
            <w:tcW w:w="904" w:type="dxa"/>
          </w:tcPr>
          <w:p w:rsidR="00187271" w:rsidRDefault="00187271">
            <w:pPr>
              <w:pStyle w:val="ConsPlusNormal"/>
            </w:pPr>
            <w:r>
              <w:t>72,53</w:t>
            </w:r>
          </w:p>
        </w:tc>
        <w:tc>
          <w:tcPr>
            <w:tcW w:w="1024" w:type="dxa"/>
          </w:tcPr>
          <w:p w:rsidR="00187271" w:rsidRDefault="00187271">
            <w:pPr>
              <w:pStyle w:val="ConsPlusNormal"/>
            </w:pPr>
            <w:r>
              <w:t>0,572003</w:t>
            </w:r>
          </w:p>
        </w:tc>
        <w:tc>
          <w:tcPr>
            <w:tcW w:w="1024" w:type="dxa"/>
          </w:tcPr>
          <w:p w:rsidR="00187271" w:rsidRDefault="00187271">
            <w:pPr>
              <w:pStyle w:val="ConsPlusNormal"/>
            </w:pPr>
            <w:r>
              <w:t>0,302208</w:t>
            </w:r>
          </w:p>
        </w:tc>
        <w:tc>
          <w:tcPr>
            <w:tcW w:w="1024" w:type="dxa"/>
          </w:tcPr>
          <w:p w:rsidR="00187271" w:rsidRDefault="00187271">
            <w:pPr>
              <w:pStyle w:val="ConsPlusNormal"/>
            </w:pPr>
            <w:r>
              <w:t>0,002383</w:t>
            </w:r>
          </w:p>
        </w:tc>
        <w:tc>
          <w:tcPr>
            <w:tcW w:w="1264" w:type="dxa"/>
          </w:tcPr>
          <w:p w:rsidR="00187271" w:rsidRDefault="00187271">
            <w:pPr>
              <w:pStyle w:val="ConsPlusNormal"/>
            </w:pPr>
            <w:r>
              <w:t>126,8</w:t>
            </w:r>
          </w:p>
        </w:tc>
      </w:tr>
      <w:tr w:rsidR="00187271">
        <w:tc>
          <w:tcPr>
            <w:tcW w:w="2154" w:type="dxa"/>
          </w:tcPr>
          <w:p w:rsidR="00187271" w:rsidRDefault="00187271">
            <w:pPr>
              <w:pStyle w:val="ConsPlusNormal"/>
            </w:pPr>
            <w:r>
              <w:t>Многоквартирные дома</w:t>
            </w:r>
          </w:p>
        </w:tc>
        <w:tc>
          <w:tcPr>
            <w:tcW w:w="1324" w:type="dxa"/>
          </w:tcPr>
          <w:p w:rsidR="00187271" w:rsidRDefault="00187271">
            <w:pPr>
              <w:pStyle w:val="ConsPlusNormal"/>
            </w:pPr>
            <w:r>
              <w:t>26 апреля</w:t>
            </w:r>
          </w:p>
        </w:tc>
        <w:tc>
          <w:tcPr>
            <w:tcW w:w="2891" w:type="dxa"/>
          </w:tcPr>
          <w:p w:rsidR="00187271" w:rsidRDefault="00187271">
            <w:pPr>
              <w:pStyle w:val="ConsPlusNormal"/>
            </w:pPr>
            <w:r>
              <w:t>Набережная 16 (пгт. Излучинск) (8 x 0,75)</w:t>
            </w:r>
          </w:p>
        </w:tc>
        <w:tc>
          <w:tcPr>
            <w:tcW w:w="1339" w:type="dxa"/>
          </w:tcPr>
          <w:p w:rsidR="00187271" w:rsidRDefault="00187271">
            <w:pPr>
              <w:pStyle w:val="ConsPlusNormal"/>
            </w:pPr>
            <w:r>
              <w:t>240</w:t>
            </w:r>
          </w:p>
        </w:tc>
        <w:tc>
          <w:tcPr>
            <w:tcW w:w="904" w:type="dxa"/>
          </w:tcPr>
          <w:p w:rsidR="00187271" w:rsidRDefault="00187271">
            <w:pPr>
              <w:pStyle w:val="ConsPlusNormal"/>
            </w:pPr>
            <w:r>
              <w:t>74,88</w:t>
            </w:r>
          </w:p>
        </w:tc>
        <w:tc>
          <w:tcPr>
            <w:tcW w:w="1024" w:type="dxa"/>
          </w:tcPr>
          <w:p w:rsidR="00187271" w:rsidRDefault="00187271">
            <w:pPr>
              <w:pStyle w:val="ConsPlusNormal"/>
            </w:pPr>
            <w:r>
              <w:t>0,597129</w:t>
            </w:r>
          </w:p>
        </w:tc>
        <w:tc>
          <w:tcPr>
            <w:tcW w:w="1024" w:type="dxa"/>
          </w:tcPr>
          <w:p w:rsidR="00187271" w:rsidRDefault="00187271">
            <w:pPr>
              <w:pStyle w:val="ConsPlusNormal"/>
            </w:pPr>
            <w:r>
              <w:t>0,312</w:t>
            </w:r>
          </w:p>
        </w:tc>
        <w:tc>
          <w:tcPr>
            <w:tcW w:w="1024" w:type="dxa"/>
          </w:tcPr>
          <w:p w:rsidR="00187271" w:rsidRDefault="00187271">
            <w:pPr>
              <w:pStyle w:val="ConsPlusNormal"/>
            </w:pPr>
            <w:r>
              <w:t>0,002488</w:t>
            </w:r>
          </w:p>
        </w:tc>
        <w:tc>
          <w:tcPr>
            <w:tcW w:w="1264" w:type="dxa"/>
          </w:tcPr>
          <w:p w:rsidR="00187271" w:rsidRDefault="00187271">
            <w:pPr>
              <w:pStyle w:val="ConsPlusNormal"/>
            </w:pPr>
            <w:r>
              <w:t>125,4</w:t>
            </w:r>
          </w:p>
        </w:tc>
      </w:tr>
      <w:tr w:rsidR="00187271">
        <w:tc>
          <w:tcPr>
            <w:tcW w:w="2154" w:type="dxa"/>
          </w:tcPr>
          <w:p w:rsidR="00187271" w:rsidRDefault="00187271">
            <w:pPr>
              <w:pStyle w:val="ConsPlusNormal"/>
            </w:pPr>
            <w:r>
              <w:t>Многоквартирные дома</w:t>
            </w:r>
          </w:p>
        </w:tc>
        <w:tc>
          <w:tcPr>
            <w:tcW w:w="1324" w:type="dxa"/>
          </w:tcPr>
          <w:p w:rsidR="00187271" w:rsidRDefault="00187271">
            <w:pPr>
              <w:pStyle w:val="ConsPlusNormal"/>
            </w:pPr>
            <w:r>
              <w:t>27 апреля</w:t>
            </w:r>
          </w:p>
        </w:tc>
        <w:tc>
          <w:tcPr>
            <w:tcW w:w="2891" w:type="dxa"/>
          </w:tcPr>
          <w:p w:rsidR="00187271" w:rsidRDefault="00187271">
            <w:pPr>
              <w:pStyle w:val="ConsPlusNormal"/>
            </w:pPr>
            <w:r>
              <w:t>Набережная 16 (пгт. Излучинск) (8 x 0,75)</w:t>
            </w:r>
          </w:p>
        </w:tc>
        <w:tc>
          <w:tcPr>
            <w:tcW w:w="1339" w:type="dxa"/>
          </w:tcPr>
          <w:p w:rsidR="00187271" w:rsidRDefault="00187271">
            <w:pPr>
              <w:pStyle w:val="ConsPlusNormal"/>
            </w:pPr>
            <w:r>
              <w:t>240</w:t>
            </w:r>
          </w:p>
        </w:tc>
        <w:tc>
          <w:tcPr>
            <w:tcW w:w="904" w:type="dxa"/>
          </w:tcPr>
          <w:p w:rsidR="00187271" w:rsidRDefault="00187271">
            <w:pPr>
              <w:pStyle w:val="ConsPlusNormal"/>
            </w:pPr>
            <w:r>
              <w:t>71,05</w:t>
            </w:r>
          </w:p>
        </w:tc>
        <w:tc>
          <w:tcPr>
            <w:tcW w:w="1024" w:type="dxa"/>
          </w:tcPr>
          <w:p w:rsidR="00187271" w:rsidRDefault="00187271">
            <w:pPr>
              <w:pStyle w:val="ConsPlusNormal"/>
            </w:pPr>
            <w:r>
              <w:t>0,566587</w:t>
            </w:r>
          </w:p>
        </w:tc>
        <w:tc>
          <w:tcPr>
            <w:tcW w:w="1024" w:type="dxa"/>
          </w:tcPr>
          <w:p w:rsidR="00187271" w:rsidRDefault="00187271">
            <w:pPr>
              <w:pStyle w:val="ConsPlusNormal"/>
            </w:pPr>
            <w:r>
              <w:t>0,296042</w:t>
            </w:r>
          </w:p>
        </w:tc>
        <w:tc>
          <w:tcPr>
            <w:tcW w:w="1024" w:type="dxa"/>
          </w:tcPr>
          <w:p w:rsidR="00187271" w:rsidRDefault="00187271">
            <w:pPr>
              <w:pStyle w:val="ConsPlusNormal"/>
            </w:pPr>
            <w:r>
              <w:t>0,002361</w:t>
            </w:r>
          </w:p>
        </w:tc>
        <w:tc>
          <w:tcPr>
            <w:tcW w:w="1264" w:type="dxa"/>
          </w:tcPr>
          <w:p w:rsidR="00187271" w:rsidRDefault="00187271">
            <w:pPr>
              <w:pStyle w:val="ConsPlusNormal"/>
            </w:pPr>
            <w:r>
              <w:t>125,4</w:t>
            </w:r>
          </w:p>
        </w:tc>
      </w:tr>
      <w:tr w:rsidR="00187271">
        <w:tc>
          <w:tcPr>
            <w:tcW w:w="2154" w:type="dxa"/>
          </w:tcPr>
          <w:p w:rsidR="00187271" w:rsidRDefault="00187271">
            <w:pPr>
              <w:pStyle w:val="ConsPlusNormal"/>
            </w:pPr>
            <w:r>
              <w:t>Многоквартирные дома</w:t>
            </w:r>
          </w:p>
        </w:tc>
        <w:tc>
          <w:tcPr>
            <w:tcW w:w="1324" w:type="dxa"/>
          </w:tcPr>
          <w:p w:rsidR="00187271" w:rsidRDefault="00187271">
            <w:pPr>
              <w:pStyle w:val="ConsPlusNormal"/>
            </w:pPr>
            <w:r>
              <w:t>28 апреля</w:t>
            </w:r>
          </w:p>
        </w:tc>
        <w:tc>
          <w:tcPr>
            <w:tcW w:w="2891" w:type="dxa"/>
          </w:tcPr>
          <w:p w:rsidR="00187271" w:rsidRDefault="00187271">
            <w:pPr>
              <w:pStyle w:val="ConsPlusNormal"/>
            </w:pPr>
            <w:r>
              <w:t>Набережная 16 (пгт. Излучинск) (8 x 0,75)</w:t>
            </w:r>
          </w:p>
        </w:tc>
        <w:tc>
          <w:tcPr>
            <w:tcW w:w="1339" w:type="dxa"/>
          </w:tcPr>
          <w:p w:rsidR="00187271" w:rsidRDefault="00187271">
            <w:pPr>
              <w:pStyle w:val="ConsPlusNormal"/>
            </w:pPr>
            <w:r>
              <w:t>240</w:t>
            </w:r>
          </w:p>
        </w:tc>
        <w:tc>
          <w:tcPr>
            <w:tcW w:w="904" w:type="dxa"/>
          </w:tcPr>
          <w:p w:rsidR="00187271" w:rsidRDefault="00187271">
            <w:pPr>
              <w:pStyle w:val="ConsPlusNormal"/>
            </w:pPr>
            <w:r>
              <w:t>71,65</w:t>
            </w:r>
          </w:p>
        </w:tc>
        <w:tc>
          <w:tcPr>
            <w:tcW w:w="1024" w:type="dxa"/>
          </w:tcPr>
          <w:p w:rsidR="00187271" w:rsidRDefault="00187271">
            <w:pPr>
              <w:pStyle w:val="ConsPlusNormal"/>
            </w:pPr>
            <w:r>
              <w:t>0,573659</w:t>
            </w:r>
          </w:p>
        </w:tc>
        <w:tc>
          <w:tcPr>
            <w:tcW w:w="1024" w:type="dxa"/>
          </w:tcPr>
          <w:p w:rsidR="00187271" w:rsidRDefault="00187271">
            <w:pPr>
              <w:pStyle w:val="ConsPlusNormal"/>
            </w:pPr>
            <w:r>
              <w:t>0,298542</w:t>
            </w:r>
          </w:p>
        </w:tc>
        <w:tc>
          <w:tcPr>
            <w:tcW w:w="1024" w:type="dxa"/>
          </w:tcPr>
          <w:p w:rsidR="00187271" w:rsidRDefault="00187271">
            <w:pPr>
              <w:pStyle w:val="ConsPlusNormal"/>
            </w:pPr>
            <w:r>
              <w:t>0,00239</w:t>
            </w:r>
          </w:p>
        </w:tc>
        <w:tc>
          <w:tcPr>
            <w:tcW w:w="1264" w:type="dxa"/>
          </w:tcPr>
          <w:p w:rsidR="00187271" w:rsidRDefault="00187271">
            <w:pPr>
              <w:pStyle w:val="ConsPlusNormal"/>
            </w:pPr>
            <w:r>
              <w:t>124,9</w:t>
            </w:r>
          </w:p>
        </w:tc>
      </w:tr>
      <w:tr w:rsidR="00187271">
        <w:tc>
          <w:tcPr>
            <w:tcW w:w="2154" w:type="dxa"/>
          </w:tcPr>
          <w:p w:rsidR="00187271" w:rsidRDefault="00187271">
            <w:pPr>
              <w:pStyle w:val="ConsPlusNormal"/>
            </w:pPr>
            <w:r>
              <w:t>Многоквартирные дома</w:t>
            </w:r>
          </w:p>
        </w:tc>
        <w:tc>
          <w:tcPr>
            <w:tcW w:w="1324" w:type="dxa"/>
          </w:tcPr>
          <w:p w:rsidR="00187271" w:rsidRDefault="00187271">
            <w:pPr>
              <w:pStyle w:val="ConsPlusNormal"/>
            </w:pPr>
            <w:r>
              <w:t>29 апреля</w:t>
            </w:r>
          </w:p>
        </w:tc>
        <w:tc>
          <w:tcPr>
            <w:tcW w:w="2891" w:type="dxa"/>
          </w:tcPr>
          <w:p w:rsidR="00187271" w:rsidRDefault="00187271">
            <w:pPr>
              <w:pStyle w:val="ConsPlusNormal"/>
            </w:pPr>
            <w:r>
              <w:t>Набережная 16 (пгт. Излучинск) (8 x 0,75)</w:t>
            </w:r>
          </w:p>
        </w:tc>
        <w:tc>
          <w:tcPr>
            <w:tcW w:w="1339" w:type="dxa"/>
          </w:tcPr>
          <w:p w:rsidR="00187271" w:rsidRDefault="00187271">
            <w:pPr>
              <w:pStyle w:val="ConsPlusNormal"/>
            </w:pPr>
            <w:r>
              <w:t>240</w:t>
            </w:r>
          </w:p>
        </w:tc>
        <w:tc>
          <w:tcPr>
            <w:tcW w:w="904" w:type="dxa"/>
          </w:tcPr>
          <w:p w:rsidR="00187271" w:rsidRDefault="00187271">
            <w:pPr>
              <w:pStyle w:val="ConsPlusNormal"/>
            </w:pPr>
            <w:r>
              <w:t>72,38</w:t>
            </w:r>
          </w:p>
        </w:tc>
        <w:tc>
          <w:tcPr>
            <w:tcW w:w="1024" w:type="dxa"/>
          </w:tcPr>
          <w:p w:rsidR="00187271" w:rsidRDefault="00187271">
            <w:pPr>
              <w:pStyle w:val="ConsPlusNormal"/>
            </w:pPr>
            <w:r>
              <w:t>0,573534</w:t>
            </w:r>
          </w:p>
        </w:tc>
        <w:tc>
          <w:tcPr>
            <w:tcW w:w="1024" w:type="dxa"/>
          </w:tcPr>
          <w:p w:rsidR="00187271" w:rsidRDefault="00187271">
            <w:pPr>
              <w:pStyle w:val="ConsPlusNormal"/>
            </w:pPr>
            <w:r>
              <w:t>0,301583</w:t>
            </w:r>
          </w:p>
        </w:tc>
        <w:tc>
          <w:tcPr>
            <w:tcW w:w="1024" w:type="dxa"/>
          </w:tcPr>
          <w:p w:rsidR="00187271" w:rsidRDefault="00187271">
            <w:pPr>
              <w:pStyle w:val="ConsPlusNormal"/>
            </w:pPr>
            <w:r>
              <w:t>0,00239</w:t>
            </w:r>
          </w:p>
        </w:tc>
        <w:tc>
          <w:tcPr>
            <w:tcW w:w="1264" w:type="dxa"/>
          </w:tcPr>
          <w:p w:rsidR="00187271" w:rsidRDefault="00187271">
            <w:pPr>
              <w:pStyle w:val="ConsPlusNormal"/>
            </w:pPr>
            <w:r>
              <w:t>126,2</w:t>
            </w:r>
          </w:p>
        </w:tc>
      </w:tr>
      <w:tr w:rsidR="00187271">
        <w:tc>
          <w:tcPr>
            <w:tcW w:w="2154" w:type="dxa"/>
          </w:tcPr>
          <w:p w:rsidR="00187271" w:rsidRDefault="00187271">
            <w:pPr>
              <w:pStyle w:val="ConsPlusNormal"/>
            </w:pPr>
            <w:r>
              <w:t>Многоквартирные дома</w:t>
            </w:r>
          </w:p>
        </w:tc>
        <w:tc>
          <w:tcPr>
            <w:tcW w:w="1324" w:type="dxa"/>
          </w:tcPr>
          <w:p w:rsidR="00187271" w:rsidRDefault="00187271">
            <w:pPr>
              <w:pStyle w:val="ConsPlusNormal"/>
            </w:pPr>
            <w:r>
              <w:t>30 апреля</w:t>
            </w:r>
          </w:p>
        </w:tc>
        <w:tc>
          <w:tcPr>
            <w:tcW w:w="2891" w:type="dxa"/>
          </w:tcPr>
          <w:p w:rsidR="00187271" w:rsidRDefault="00187271">
            <w:pPr>
              <w:pStyle w:val="ConsPlusNormal"/>
            </w:pPr>
            <w:r>
              <w:t>Набережная 16 (пгт. Излучинск) (8 x 0,75)</w:t>
            </w:r>
          </w:p>
        </w:tc>
        <w:tc>
          <w:tcPr>
            <w:tcW w:w="1339" w:type="dxa"/>
          </w:tcPr>
          <w:p w:rsidR="00187271" w:rsidRDefault="00187271">
            <w:pPr>
              <w:pStyle w:val="ConsPlusNormal"/>
            </w:pPr>
            <w:r>
              <w:t>240</w:t>
            </w:r>
          </w:p>
        </w:tc>
        <w:tc>
          <w:tcPr>
            <w:tcW w:w="904" w:type="dxa"/>
          </w:tcPr>
          <w:p w:rsidR="00187271" w:rsidRDefault="00187271">
            <w:pPr>
              <w:pStyle w:val="ConsPlusNormal"/>
            </w:pPr>
            <w:r>
              <w:t>71,37</w:t>
            </w:r>
          </w:p>
        </w:tc>
        <w:tc>
          <w:tcPr>
            <w:tcW w:w="1024" w:type="dxa"/>
          </w:tcPr>
          <w:p w:rsidR="00187271" w:rsidRDefault="00187271">
            <w:pPr>
              <w:pStyle w:val="ConsPlusNormal"/>
            </w:pPr>
            <w:r>
              <w:t>0,565531</w:t>
            </w:r>
          </w:p>
        </w:tc>
        <w:tc>
          <w:tcPr>
            <w:tcW w:w="1024" w:type="dxa"/>
          </w:tcPr>
          <w:p w:rsidR="00187271" w:rsidRDefault="00187271">
            <w:pPr>
              <w:pStyle w:val="ConsPlusNormal"/>
            </w:pPr>
            <w:r>
              <w:t>0,297375</w:t>
            </w:r>
          </w:p>
        </w:tc>
        <w:tc>
          <w:tcPr>
            <w:tcW w:w="1024" w:type="dxa"/>
          </w:tcPr>
          <w:p w:rsidR="00187271" w:rsidRDefault="00187271">
            <w:pPr>
              <w:pStyle w:val="ConsPlusNormal"/>
            </w:pPr>
            <w:r>
              <w:t>0,002356</w:t>
            </w:r>
          </w:p>
        </w:tc>
        <w:tc>
          <w:tcPr>
            <w:tcW w:w="1264" w:type="dxa"/>
          </w:tcPr>
          <w:p w:rsidR="00187271" w:rsidRDefault="00187271">
            <w:pPr>
              <w:pStyle w:val="ConsPlusNormal"/>
            </w:pPr>
            <w:r>
              <w:t>126,2</w:t>
            </w:r>
          </w:p>
        </w:tc>
      </w:tr>
      <w:tr w:rsidR="00187271">
        <w:tc>
          <w:tcPr>
            <w:tcW w:w="215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2891" w:type="dxa"/>
          </w:tcPr>
          <w:p w:rsidR="00187271" w:rsidRDefault="00187271">
            <w:pPr>
              <w:pStyle w:val="ConsPlusNormal"/>
            </w:pPr>
          </w:p>
        </w:tc>
        <w:tc>
          <w:tcPr>
            <w:tcW w:w="1339" w:type="dxa"/>
          </w:tcPr>
          <w:p w:rsidR="00187271" w:rsidRDefault="00187271">
            <w:pPr>
              <w:pStyle w:val="ConsPlusNormal"/>
            </w:pPr>
            <w:r>
              <w:t>240</w:t>
            </w:r>
          </w:p>
        </w:tc>
        <w:tc>
          <w:tcPr>
            <w:tcW w:w="904" w:type="dxa"/>
          </w:tcPr>
          <w:p w:rsidR="00187271" w:rsidRDefault="00187271">
            <w:pPr>
              <w:pStyle w:val="ConsPlusNormal"/>
            </w:pPr>
            <w:r>
              <w:t>72,24</w:t>
            </w:r>
          </w:p>
        </w:tc>
        <w:tc>
          <w:tcPr>
            <w:tcW w:w="1024" w:type="dxa"/>
          </w:tcPr>
          <w:p w:rsidR="00187271" w:rsidRDefault="00187271">
            <w:pPr>
              <w:pStyle w:val="ConsPlusNormal"/>
            </w:pPr>
            <w:r>
              <w:t>0,576077</w:t>
            </w:r>
          </w:p>
        </w:tc>
        <w:tc>
          <w:tcPr>
            <w:tcW w:w="1024" w:type="dxa"/>
          </w:tcPr>
          <w:p w:rsidR="00187271" w:rsidRDefault="00187271">
            <w:pPr>
              <w:pStyle w:val="ConsPlusNormal"/>
            </w:pPr>
            <w:r>
              <w:t>0,301</w:t>
            </w:r>
          </w:p>
        </w:tc>
        <w:tc>
          <w:tcPr>
            <w:tcW w:w="1024" w:type="dxa"/>
          </w:tcPr>
          <w:p w:rsidR="00187271" w:rsidRDefault="00187271">
            <w:pPr>
              <w:pStyle w:val="ConsPlusNormal"/>
            </w:pPr>
            <w:r>
              <w:t>0,0024</w:t>
            </w:r>
          </w:p>
        </w:tc>
        <w:tc>
          <w:tcPr>
            <w:tcW w:w="1264" w:type="dxa"/>
          </w:tcPr>
          <w:p w:rsidR="00187271" w:rsidRDefault="00187271">
            <w:pPr>
              <w:pStyle w:val="ConsPlusNormal"/>
            </w:pPr>
            <w:r>
              <w:t>125,4</w:t>
            </w:r>
          </w:p>
        </w:tc>
      </w:tr>
      <w:tr w:rsidR="00187271">
        <w:tc>
          <w:tcPr>
            <w:tcW w:w="215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2891" w:type="dxa"/>
          </w:tcPr>
          <w:p w:rsidR="00187271" w:rsidRDefault="00187271">
            <w:pPr>
              <w:pStyle w:val="ConsPlusNormal"/>
            </w:pPr>
          </w:p>
        </w:tc>
        <w:tc>
          <w:tcPr>
            <w:tcW w:w="1339" w:type="dxa"/>
          </w:tcPr>
          <w:p w:rsidR="00187271" w:rsidRDefault="00187271">
            <w:pPr>
              <w:pStyle w:val="ConsPlusNormal"/>
            </w:pPr>
            <w:r>
              <w:t>240</w:t>
            </w:r>
          </w:p>
        </w:tc>
        <w:tc>
          <w:tcPr>
            <w:tcW w:w="904" w:type="dxa"/>
          </w:tcPr>
          <w:p w:rsidR="00187271" w:rsidRDefault="00187271">
            <w:pPr>
              <w:pStyle w:val="ConsPlusNormal"/>
            </w:pPr>
            <w:r>
              <w:t>27,108</w:t>
            </w:r>
          </w:p>
        </w:tc>
        <w:tc>
          <w:tcPr>
            <w:tcW w:w="1024" w:type="dxa"/>
          </w:tcPr>
          <w:p w:rsidR="00187271" w:rsidRDefault="00187271">
            <w:pPr>
              <w:pStyle w:val="ConsPlusNormal"/>
            </w:pPr>
            <w:r>
              <w:t>0,216</w:t>
            </w:r>
          </w:p>
        </w:tc>
        <w:tc>
          <w:tcPr>
            <w:tcW w:w="1024" w:type="dxa"/>
          </w:tcPr>
          <w:p w:rsidR="00187271" w:rsidRDefault="00187271">
            <w:pPr>
              <w:pStyle w:val="ConsPlusNormal"/>
            </w:pPr>
            <w:r>
              <w:t>0,11295</w:t>
            </w:r>
          </w:p>
        </w:tc>
        <w:tc>
          <w:tcPr>
            <w:tcW w:w="1024" w:type="dxa"/>
          </w:tcPr>
          <w:p w:rsidR="00187271" w:rsidRDefault="00187271">
            <w:pPr>
              <w:pStyle w:val="ConsPlusNormal"/>
            </w:pPr>
            <w:r>
              <w:t>0,0009</w:t>
            </w:r>
          </w:p>
        </w:tc>
        <w:tc>
          <w:tcPr>
            <w:tcW w:w="1264" w:type="dxa"/>
          </w:tcPr>
          <w:p w:rsidR="00187271" w:rsidRDefault="00187271">
            <w:pPr>
              <w:pStyle w:val="ConsPlusNormal"/>
            </w:pPr>
            <w:r>
              <w:t>125,5</w:t>
            </w:r>
          </w:p>
        </w:tc>
      </w:tr>
      <w:tr w:rsidR="00187271">
        <w:tc>
          <w:tcPr>
            <w:tcW w:w="2154" w:type="dxa"/>
          </w:tcPr>
          <w:p w:rsidR="00187271" w:rsidRDefault="00187271">
            <w:pPr>
              <w:pStyle w:val="ConsPlusNormal"/>
            </w:pPr>
            <w:r>
              <w:lastRenderedPageBreak/>
              <w:t>Многоквартирные дома</w:t>
            </w:r>
          </w:p>
        </w:tc>
        <w:tc>
          <w:tcPr>
            <w:tcW w:w="1324" w:type="dxa"/>
          </w:tcPr>
          <w:p w:rsidR="00187271" w:rsidRDefault="00187271">
            <w:pPr>
              <w:pStyle w:val="ConsPlusNormal"/>
            </w:pPr>
            <w:r>
              <w:t>14 мая</w:t>
            </w:r>
          </w:p>
        </w:tc>
        <w:tc>
          <w:tcPr>
            <w:tcW w:w="2891" w:type="dxa"/>
          </w:tcPr>
          <w:p w:rsidR="00187271" w:rsidRDefault="00187271">
            <w:pPr>
              <w:pStyle w:val="ConsPlusNormal"/>
            </w:pPr>
            <w:r>
              <w:t>Школьная, 12 (с. Большетархово) (2 x 0,75)</w:t>
            </w:r>
          </w:p>
        </w:tc>
        <w:tc>
          <w:tcPr>
            <w:tcW w:w="1339" w:type="dxa"/>
          </w:tcPr>
          <w:p w:rsidR="00187271" w:rsidRDefault="00187271">
            <w:pPr>
              <w:pStyle w:val="ConsPlusNormal"/>
            </w:pPr>
            <w:r>
              <w:t>42</w:t>
            </w:r>
          </w:p>
        </w:tc>
        <w:tc>
          <w:tcPr>
            <w:tcW w:w="904" w:type="dxa"/>
          </w:tcPr>
          <w:p w:rsidR="00187271" w:rsidRDefault="00187271">
            <w:pPr>
              <w:pStyle w:val="ConsPlusNormal"/>
            </w:pPr>
            <w:r>
              <w:t>15,006</w:t>
            </w:r>
          </w:p>
        </w:tc>
        <w:tc>
          <w:tcPr>
            <w:tcW w:w="1024" w:type="dxa"/>
          </w:tcPr>
          <w:p w:rsidR="00187271" w:rsidRDefault="00187271">
            <w:pPr>
              <w:pStyle w:val="ConsPlusNormal"/>
            </w:pPr>
            <w:r>
              <w:t>0,1234</w:t>
            </w:r>
          </w:p>
        </w:tc>
        <w:tc>
          <w:tcPr>
            <w:tcW w:w="1024" w:type="dxa"/>
          </w:tcPr>
          <w:p w:rsidR="00187271" w:rsidRDefault="00187271">
            <w:pPr>
              <w:pStyle w:val="ConsPlusNormal"/>
            </w:pPr>
            <w:r>
              <w:t>0,357286</w:t>
            </w:r>
          </w:p>
        </w:tc>
        <w:tc>
          <w:tcPr>
            <w:tcW w:w="1024" w:type="dxa"/>
          </w:tcPr>
          <w:p w:rsidR="00187271" w:rsidRDefault="00187271">
            <w:pPr>
              <w:pStyle w:val="ConsPlusNormal"/>
            </w:pPr>
            <w:r>
              <w:t>0,002938</w:t>
            </w:r>
          </w:p>
        </w:tc>
        <w:tc>
          <w:tcPr>
            <w:tcW w:w="1264" w:type="dxa"/>
          </w:tcPr>
          <w:p w:rsidR="00187271" w:rsidRDefault="00187271">
            <w:pPr>
              <w:pStyle w:val="ConsPlusNormal"/>
            </w:pPr>
            <w:r>
              <w:t>121,6</w:t>
            </w:r>
          </w:p>
        </w:tc>
      </w:tr>
      <w:tr w:rsidR="00187271">
        <w:tc>
          <w:tcPr>
            <w:tcW w:w="2154" w:type="dxa"/>
          </w:tcPr>
          <w:p w:rsidR="00187271" w:rsidRDefault="00187271">
            <w:pPr>
              <w:pStyle w:val="ConsPlusNormal"/>
            </w:pPr>
            <w:r>
              <w:t>Многоквартирные дома</w:t>
            </w:r>
          </w:p>
        </w:tc>
        <w:tc>
          <w:tcPr>
            <w:tcW w:w="1324" w:type="dxa"/>
          </w:tcPr>
          <w:p w:rsidR="00187271" w:rsidRDefault="00187271">
            <w:pPr>
              <w:pStyle w:val="ConsPlusNormal"/>
            </w:pPr>
            <w:r>
              <w:t>15 мая</w:t>
            </w:r>
          </w:p>
        </w:tc>
        <w:tc>
          <w:tcPr>
            <w:tcW w:w="2891" w:type="dxa"/>
          </w:tcPr>
          <w:p w:rsidR="00187271" w:rsidRDefault="00187271">
            <w:pPr>
              <w:pStyle w:val="ConsPlusNormal"/>
            </w:pPr>
            <w:r>
              <w:t>Школьная, 12 (с. Большетархово) (2 x 0,75)</w:t>
            </w:r>
          </w:p>
        </w:tc>
        <w:tc>
          <w:tcPr>
            <w:tcW w:w="1339" w:type="dxa"/>
          </w:tcPr>
          <w:p w:rsidR="00187271" w:rsidRDefault="00187271">
            <w:pPr>
              <w:pStyle w:val="ConsPlusNormal"/>
            </w:pPr>
            <w:r>
              <w:t>42</w:t>
            </w:r>
          </w:p>
        </w:tc>
        <w:tc>
          <w:tcPr>
            <w:tcW w:w="904" w:type="dxa"/>
          </w:tcPr>
          <w:p w:rsidR="00187271" w:rsidRDefault="00187271">
            <w:pPr>
              <w:pStyle w:val="ConsPlusNormal"/>
            </w:pPr>
            <w:r>
              <w:t>15,124</w:t>
            </w:r>
          </w:p>
        </w:tc>
        <w:tc>
          <w:tcPr>
            <w:tcW w:w="1024" w:type="dxa"/>
          </w:tcPr>
          <w:p w:rsidR="00187271" w:rsidRDefault="00187271">
            <w:pPr>
              <w:pStyle w:val="ConsPlusNormal"/>
            </w:pPr>
            <w:r>
              <w:t>0,1209</w:t>
            </w:r>
          </w:p>
        </w:tc>
        <w:tc>
          <w:tcPr>
            <w:tcW w:w="1024" w:type="dxa"/>
          </w:tcPr>
          <w:p w:rsidR="00187271" w:rsidRDefault="00187271">
            <w:pPr>
              <w:pStyle w:val="ConsPlusNormal"/>
            </w:pPr>
            <w:r>
              <w:t>0,360095</w:t>
            </w:r>
          </w:p>
        </w:tc>
        <w:tc>
          <w:tcPr>
            <w:tcW w:w="1024" w:type="dxa"/>
          </w:tcPr>
          <w:p w:rsidR="00187271" w:rsidRDefault="00187271">
            <w:pPr>
              <w:pStyle w:val="ConsPlusNormal"/>
            </w:pPr>
            <w:r>
              <w:t>0,002878</w:t>
            </w:r>
          </w:p>
        </w:tc>
        <w:tc>
          <w:tcPr>
            <w:tcW w:w="1264" w:type="dxa"/>
          </w:tcPr>
          <w:p w:rsidR="00187271" w:rsidRDefault="00187271">
            <w:pPr>
              <w:pStyle w:val="ConsPlusNormal"/>
            </w:pPr>
            <w:r>
              <w:t>125,1</w:t>
            </w:r>
          </w:p>
        </w:tc>
      </w:tr>
      <w:tr w:rsidR="00187271">
        <w:tc>
          <w:tcPr>
            <w:tcW w:w="2154" w:type="dxa"/>
          </w:tcPr>
          <w:p w:rsidR="00187271" w:rsidRDefault="00187271">
            <w:pPr>
              <w:pStyle w:val="ConsPlusNormal"/>
            </w:pPr>
            <w:r>
              <w:t>Многоквартирные дома</w:t>
            </w:r>
          </w:p>
        </w:tc>
        <w:tc>
          <w:tcPr>
            <w:tcW w:w="1324" w:type="dxa"/>
          </w:tcPr>
          <w:p w:rsidR="00187271" w:rsidRDefault="00187271">
            <w:pPr>
              <w:pStyle w:val="ConsPlusNormal"/>
            </w:pPr>
            <w:r>
              <w:t>16 мая</w:t>
            </w:r>
          </w:p>
        </w:tc>
        <w:tc>
          <w:tcPr>
            <w:tcW w:w="2891" w:type="dxa"/>
          </w:tcPr>
          <w:p w:rsidR="00187271" w:rsidRDefault="00187271">
            <w:pPr>
              <w:pStyle w:val="ConsPlusNormal"/>
            </w:pPr>
            <w:r>
              <w:t>Школьная, 12 (с. Большетархово) (2 x 0,75)</w:t>
            </w:r>
          </w:p>
        </w:tc>
        <w:tc>
          <w:tcPr>
            <w:tcW w:w="1339" w:type="dxa"/>
          </w:tcPr>
          <w:p w:rsidR="00187271" w:rsidRDefault="00187271">
            <w:pPr>
              <w:pStyle w:val="ConsPlusNormal"/>
            </w:pPr>
            <w:r>
              <w:t>42</w:t>
            </w:r>
          </w:p>
        </w:tc>
        <w:tc>
          <w:tcPr>
            <w:tcW w:w="904" w:type="dxa"/>
          </w:tcPr>
          <w:p w:rsidR="00187271" w:rsidRDefault="00187271">
            <w:pPr>
              <w:pStyle w:val="ConsPlusNormal"/>
            </w:pPr>
            <w:r>
              <w:t>14,568</w:t>
            </w:r>
          </w:p>
        </w:tc>
        <w:tc>
          <w:tcPr>
            <w:tcW w:w="1024" w:type="dxa"/>
          </w:tcPr>
          <w:p w:rsidR="00187271" w:rsidRDefault="00187271">
            <w:pPr>
              <w:pStyle w:val="ConsPlusNormal"/>
            </w:pPr>
            <w:r>
              <w:t>0,1152</w:t>
            </w:r>
          </w:p>
        </w:tc>
        <w:tc>
          <w:tcPr>
            <w:tcW w:w="1024" w:type="dxa"/>
          </w:tcPr>
          <w:p w:rsidR="00187271" w:rsidRDefault="00187271">
            <w:pPr>
              <w:pStyle w:val="ConsPlusNormal"/>
            </w:pPr>
            <w:r>
              <w:t>0,346857</w:t>
            </w:r>
          </w:p>
        </w:tc>
        <w:tc>
          <w:tcPr>
            <w:tcW w:w="1024" w:type="dxa"/>
          </w:tcPr>
          <w:p w:rsidR="00187271" w:rsidRDefault="00187271">
            <w:pPr>
              <w:pStyle w:val="ConsPlusNormal"/>
            </w:pPr>
            <w:r>
              <w:t>0,002742</w:t>
            </w:r>
          </w:p>
        </w:tc>
        <w:tc>
          <w:tcPr>
            <w:tcW w:w="1264" w:type="dxa"/>
          </w:tcPr>
          <w:p w:rsidR="00187271" w:rsidRDefault="00187271">
            <w:pPr>
              <w:pStyle w:val="ConsPlusNormal"/>
            </w:pPr>
            <w:r>
              <w:t>126,5</w:t>
            </w:r>
          </w:p>
        </w:tc>
      </w:tr>
      <w:tr w:rsidR="00187271">
        <w:tc>
          <w:tcPr>
            <w:tcW w:w="2154" w:type="dxa"/>
          </w:tcPr>
          <w:p w:rsidR="00187271" w:rsidRDefault="00187271">
            <w:pPr>
              <w:pStyle w:val="ConsPlusNormal"/>
            </w:pPr>
            <w:r>
              <w:t>Многоквартирные дома</w:t>
            </w:r>
          </w:p>
        </w:tc>
        <w:tc>
          <w:tcPr>
            <w:tcW w:w="1324" w:type="dxa"/>
          </w:tcPr>
          <w:p w:rsidR="00187271" w:rsidRDefault="00187271">
            <w:pPr>
              <w:pStyle w:val="ConsPlusNormal"/>
            </w:pPr>
            <w:r>
              <w:t>17 мая</w:t>
            </w:r>
          </w:p>
        </w:tc>
        <w:tc>
          <w:tcPr>
            <w:tcW w:w="2891" w:type="dxa"/>
          </w:tcPr>
          <w:p w:rsidR="00187271" w:rsidRDefault="00187271">
            <w:pPr>
              <w:pStyle w:val="ConsPlusNormal"/>
            </w:pPr>
            <w:r>
              <w:t>Школьная, 12 (с. Большетархово) (2 x 0,75)</w:t>
            </w:r>
          </w:p>
        </w:tc>
        <w:tc>
          <w:tcPr>
            <w:tcW w:w="1339" w:type="dxa"/>
          </w:tcPr>
          <w:p w:rsidR="00187271" w:rsidRDefault="00187271">
            <w:pPr>
              <w:pStyle w:val="ConsPlusNormal"/>
            </w:pPr>
            <w:r>
              <w:t>42</w:t>
            </w:r>
          </w:p>
        </w:tc>
        <w:tc>
          <w:tcPr>
            <w:tcW w:w="904" w:type="dxa"/>
          </w:tcPr>
          <w:p w:rsidR="00187271" w:rsidRDefault="00187271">
            <w:pPr>
              <w:pStyle w:val="ConsPlusNormal"/>
            </w:pPr>
            <w:r>
              <w:t>14,022</w:t>
            </w:r>
          </w:p>
        </w:tc>
        <w:tc>
          <w:tcPr>
            <w:tcW w:w="1024" w:type="dxa"/>
          </w:tcPr>
          <w:p w:rsidR="00187271" w:rsidRDefault="00187271">
            <w:pPr>
              <w:pStyle w:val="ConsPlusNormal"/>
            </w:pPr>
            <w:r>
              <w:t>0,1103</w:t>
            </w:r>
          </w:p>
        </w:tc>
        <w:tc>
          <w:tcPr>
            <w:tcW w:w="1024" w:type="dxa"/>
          </w:tcPr>
          <w:p w:rsidR="00187271" w:rsidRDefault="00187271">
            <w:pPr>
              <w:pStyle w:val="ConsPlusNormal"/>
            </w:pPr>
            <w:r>
              <w:t>0,333857</w:t>
            </w:r>
          </w:p>
        </w:tc>
        <w:tc>
          <w:tcPr>
            <w:tcW w:w="1024" w:type="dxa"/>
          </w:tcPr>
          <w:p w:rsidR="00187271" w:rsidRDefault="00187271">
            <w:pPr>
              <w:pStyle w:val="ConsPlusNormal"/>
            </w:pPr>
            <w:r>
              <w:t>0,002627</w:t>
            </w:r>
          </w:p>
        </w:tc>
        <w:tc>
          <w:tcPr>
            <w:tcW w:w="1264" w:type="dxa"/>
          </w:tcPr>
          <w:p w:rsidR="00187271" w:rsidRDefault="00187271">
            <w:pPr>
              <w:pStyle w:val="ConsPlusNormal"/>
            </w:pPr>
            <w:r>
              <w:t>127,1</w:t>
            </w:r>
          </w:p>
        </w:tc>
      </w:tr>
      <w:tr w:rsidR="00187271">
        <w:tc>
          <w:tcPr>
            <w:tcW w:w="2154" w:type="dxa"/>
          </w:tcPr>
          <w:p w:rsidR="00187271" w:rsidRDefault="00187271">
            <w:pPr>
              <w:pStyle w:val="ConsPlusNormal"/>
            </w:pPr>
            <w:r>
              <w:t>Многоквартирные дома</w:t>
            </w:r>
          </w:p>
        </w:tc>
        <w:tc>
          <w:tcPr>
            <w:tcW w:w="1324" w:type="dxa"/>
          </w:tcPr>
          <w:p w:rsidR="00187271" w:rsidRDefault="00187271">
            <w:pPr>
              <w:pStyle w:val="ConsPlusNormal"/>
            </w:pPr>
            <w:r>
              <w:t>18 мая</w:t>
            </w:r>
          </w:p>
        </w:tc>
        <w:tc>
          <w:tcPr>
            <w:tcW w:w="2891" w:type="dxa"/>
          </w:tcPr>
          <w:p w:rsidR="00187271" w:rsidRDefault="00187271">
            <w:pPr>
              <w:pStyle w:val="ConsPlusNormal"/>
            </w:pPr>
            <w:r>
              <w:t>Школьная, 12 (с. Большетархово) (2 x 0,75)</w:t>
            </w:r>
          </w:p>
        </w:tc>
        <w:tc>
          <w:tcPr>
            <w:tcW w:w="1339" w:type="dxa"/>
          </w:tcPr>
          <w:p w:rsidR="00187271" w:rsidRDefault="00187271">
            <w:pPr>
              <w:pStyle w:val="ConsPlusNormal"/>
            </w:pPr>
            <w:r>
              <w:t>42</w:t>
            </w:r>
          </w:p>
        </w:tc>
        <w:tc>
          <w:tcPr>
            <w:tcW w:w="904" w:type="dxa"/>
          </w:tcPr>
          <w:p w:rsidR="00187271" w:rsidRDefault="00187271">
            <w:pPr>
              <w:pStyle w:val="ConsPlusNormal"/>
            </w:pPr>
            <w:r>
              <w:t>14,633</w:t>
            </w:r>
          </w:p>
        </w:tc>
        <w:tc>
          <w:tcPr>
            <w:tcW w:w="1024" w:type="dxa"/>
          </w:tcPr>
          <w:p w:rsidR="00187271" w:rsidRDefault="00187271">
            <w:pPr>
              <w:pStyle w:val="ConsPlusNormal"/>
            </w:pPr>
            <w:r>
              <w:t>0,1182</w:t>
            </w:r>
          </w:p>
        </w:tc>
        <w:tc>
          <w:tcPr>
            <w:tcW w:w="1024" w:type="dxa"/>
          </w:tcPr>
          <w:p w:rsidR="00187271" w:rsidRDefault="00187271">
            <w:pPr>
              <w:pStyle w:val="ConsPlusNormal"/>
            </w:pPr>
            <w:r>
              <w:t>0,348405</w:t>
            </w:r>
          </w:p>
        </w:tc>
        <w:tc>
          <w:tcPr>
            <w:tcW w:w="1024" w:type="dxa"/>
          </w:tcPr>
          <w:p w:rsidR="00187271" w:rsidRDefault="00187271">
            <w:pPr>
              <w:pStyle w:val="ConsPlusNormal"/>
            </w:pPr>
            <w:r>
              <w:t>0,002814</w:t>
            </w:r>
          </w:p>
        </w:tc>
        <w:tc>
          <w:tcPr>
            <w:tcW w:w="1264" w:type="dxa"/>
          </w:tcPr>
          <w:p w:rsidR="00187271" w:rsidRDefault="00187271">
            <w:pPr>
              <w:pStyle w:val="ConsPlusNormal"/>
            </w:pPr>
            <w:r>
              <w:t>123,8</w:t>
            </w:r>
          </w:p>
        </w:tc>
      </w:tr>
      <w:tr w:rsidR="00187271">
        <w:tc>
          <w:tcPr>
            <w:tcW w:w="2154" w:type="dxa"/>
          </w:tcPr>
          <w:p w:rsidR="00187271" w:rsidRDefault="00187271">
            <w:pPr>
              <w:pStyle w:val="ConsPlusNormal"/>
            </w:pPr>
            <w:r>
              <w:t>Многоквартирные дома</w:t>
            </w:r>
          </w:p>
        </w:tc>
        <w:tc>
          <w:tcPr>
            <w:tcW w:w="1324" w:type="dxa"/>
          </w:tcPr>
          <w:p w:rsidR="00187271" w:rsidRDefault="00187271">
            <w:pPr>
              <w:pStyle w:val="ConsPlusNormal"/>
            </w:pPr>
            <w:r>
              <w:t>19 мая</w:t>
            </w:r>
          </w:p>
        </w:tc>
        <w:tc>
          <w:tcPr>
            <w:tcW w:w="2891" w:type="dxa"/>
          </w:tcPr>
          <w:p w:rsidR="00187271" w:rsidRDefault="00187271">
            <w:pPr>
              <w:pStyle w:val="ConsPlusNormal"/>
            </w:pPr>
            <w:r>
              <w:t>Школьная, 12 (с. Большетархово) (2 x 0,75)</w:t>
            </w:r>
          </w:p>
        </w:tc>
        <w:tc>
          <w:tcPr>
            <w:tcW w:w="1339" w:type="dxa"/>
          </w:tcPr>
          <w:p w:rsidR="00187271" w:rsidRDefault="00187271">
            <w:pPr>
              <w:pStyle w:val="ConsPlusNormal"/>
            </w:pPr>
            <w:r>
              <w:t>42</w:t>
            </w:r>
          </w:p>
        </w:tc>
        <w:tc>
          <w:tcPr>
            <w:tcW w:w="904" w:type="dxa"/>
          </w:tcPr>
          <w:p w:rsidR="00187271" w:rsidRDefault="00187271">
            <w:pPr>
              <w:pStyle w:val="ConsPlusNormal"/>
            </w:pPr>
            <w:r>
              <w:t>15,266</w:t>
            </w:r>
          </w:p>
        </w:tc>
        <w:tc>
          <w:tcPr>
            <w:tcW w:w="1024" w:type="dxa"/>
          </w:tcPr>
          <w:p w:rsidR="00187271" w:rsidRDefault="00187271">
            <w:pPr>
              <w:pStyle w:val="ConsPlusNormal"/>
            </w:pPr>
            <w:r>
              <w:t>0,1203</w:t>
            </w:r>
          </w:p>
        </w:tc>
        <w:tc>
          <w:tcPr>
            <w:tcW w:w="1024" w:type="dxa"/>
          </w:tcPr>
          <w:p w:rsidR="00187271" w:rsidRDefault="00187271">
            <w:pPr>
              <w:pStyle w:val="ConsPlusNormal"/>
            </w:pPr>
            <w:r>
              <w:t>0,363476</w:t>
            </w:r>
          </w:p>
        </w:tc>
        <w:tc>
          <w:tcPr>
            <w:tcW w:w="1024" w:type="dxa"/>
          </w:tcPr>
          <w:p w:rsidR="00187271" w:rsidRDefault="00187271">
            <w:pPr>
              <w:pStyle w:val="ConsPlusNormal"/>
            </w:pPr>
            <w:r>
              <w:t>0,002864</w:t>
            </w:r>
          </w:p>
        </w:tc>
        <w:tc>
          <w:tcPr>
            <w:tcW w:w="1264" w:type="dxa"/>
          </w:tcPr>
          <w:p w:rsidR="00187271" w:rsidRDefault="00187271">
            <w:pPr>
              <w:pStyle w:val="ConsPlusNormal"/>
            </w:pPr>
            <w:r>
              <w:t>126,9</w:t>
            </w:r>
          </w:p>
        </w:tc>
      </w:tr>
      <w:tr w:rsidR="00187271">
        <w:tc>
          <w:tcPr>
            <w:tcW w:w="2154" w:type="dxa"/>
          </w:tcPr>
          <w:p w:rsidR="00187271" w:rsidRDefault="00187271">
            <w:pPr>
              <w:pStyle w:val="ConsPlusNormal"/>
            </w:pPr>
            <w:r>
              <w:t>Многоквартирные дома</w:t>
            </w:r>
          </w:p>
        </w:tc>
        <w:tc>
          <w:tcPr>
            <w:tcW w:w="1324" w:type="dxa"/>
          </w:tcPr>
          <w:p w:rsidR="00187271" w:rsidRDefault="00187271">
            <w:pPr>
              <w:pStyle w:val="ConsPlusNormal"/>
            </w:pPr>
            <w:r>
              <w:t>20 мая</w:t>
            </w:r>
          </w:p>
        </w:tc>
        <w:tc>
          <w:tcPr>
            <w:tcW w:w="2891" w:type="dxa"/>
          </w:tcPr>
          <w:p w:rsidR="00187271" w:rsidRDefault="00187271">
            <w:pPr>
              <w:pStyle w:val="ConsPlusNormal"/>
            </w:pPr>
            <w:r>
              <w:t>Школьная, 12 (с. Большетархово) (2 x 0,75)</w:t>
            </w:r>
          </w:p>
        </w:tc>
        <w:tc>
          <w:tcPr>
            <w:tcW w:w="1339" w:type="dxa"/>
          </w:tcPr>
          <w:p w:rsidR="00187271" w:rsidRDefault="00187271">
            <w:pPr>
              <w:pStyle w:val="ConsPlusNormal"/>
            </w:pPr>
            <w:r>
              <w:t>42</w:t>
            </w:r>
          </w:p>
        </w:tc>
        <w:tc>
          <w:tcPr>
            <w:tcW w:w="904" w:type="dxa"/>
          </w:tcPr>
          <w:p w:rsidR="00187271" w:rsidRDefault="00187271">
            <w:pPr>
              <w:pStyle w:val="ConsPlusNormal"/>
            </w:pPr>
            <w:r>
              <w:t>14,575</w:t>
            </w:r>
          </w:p>
        </w:tc>
        <w:tc>
          <w:tcPr>
            <w:tcW w:w="1024" w:type="dxa"/>
          </w:tcPr>
          <w:p w:rsidR="00187271" w:rsidRDefault="00187271">
            <w:pPr>
              <w:pStyle w:val="ConsPlusNormal"/>
            </w:pPr>
            <w:r>
              <w:t>0,1149</w:t>
            </w:r>
          </w:p>
        </w:tc>
        <w:tc>
          <w:tcPr>
            <w:tcW w:w="1024" w:type="dxa"/>
          </w:tcPr>
          <w:p w:rsidR="00187271" w:rsidRDefault="00187271">
            <w:pPr>
              <w:pStyle w:val="ConsPlusNormal"/>
            </w:pPr>
            <w:r>
              <w:t>0,347024</w:t>
            </w:r>
          </w:p>
        </w:tc>
        <w:tc>
          <w:tcPr>
            <w:tcW w:w="1024" w:type="dxa"/>
          </w:tcPr>
          <w:p w:rsidR="00187271" w:rsidRDefault="00187271">
            <w:pPr>
              <w:pStyle w:val="ConsPlusNormal"/>
            </w:pPr>
            <w:r>
              <w:t>0,002737</w:t>
            </w:r>
          </w:p>
        </w:tc>
        <w:tc>
          <w:tcPr>
            <w:tcW w:w="1264" w:type="dxa"/>
          </w:tcPr>
          <w:p w:rsidR="00187271" w:rsidRDefault="00187271">
            <w:pPr>
              <w:pStyle w:val="ConsPlusNormal"/>
            </w:pPr>
            <w:r>
              <w:t>126,8</w:t>
            </w:r>
          </w:p>
        </w:tc>
      </w:tr>
      <w:tr w:rsidR="00187271">
        <w:tc>
          <w:tcPr>
            <w:tcW w:w="215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2891" w:type="dxa"/>
          </w:tcPr>
          <w:p w:rsidR="00187271" w:rsidRDefault="00187271">
            <w:pPr>
              <w:pStyle w:val="ConsPlusNormal"/>
            </w:pPr>
          </w:p>
        </w:tc>
        <w:tc>
          <w:tcPr>
            <w:tcW w:w="1339" w:type="dxa"/>
          </w:tcPr>
          <w:p w:rsidR="00187271" w:rsidRDefault="00187271">
            <w:pPr>
              <w:pStyle w:val="ConsPlusNormal"/>
            </w:pPr>
            <w:r>
              <w:t>42</w:t>
            </w:r>
          </w:p>
        </w:tc>
        <w:tc>
          <w:tcPr>
            <w:tcW w:w="904" w:type="dxa"/>
          </w:tcPr>
          <w:p w:rsidR="00187271" w:rsidRDefault="00187271">
            <w:pPr>
              <w:pStyle w:val="ConsPlusNormal"/>
            </w:pPr>
            <w:r>
              <w:t>14,742</w:t>
            </w:r>
          </w:p>
        </w:tc>
        <w:tc>
          <w:tcPr>
            <w:tcW w:w="1024" w:type="dxa"/>
          </w:tcPr>
          <w:p w:rsidR="00187271" w:rsidRDefault="00187271">
            <w:pPr>
              <w:pStyle w:val="ConsPlusNormal"/>
            </w:pPr>
            <w:r>
              <w:t>0,1176</w:t>
            </w:r>
          </w:p>
        </w:tc>
        <w:tc>
          <w:tcPr>
            <w:tcW w:w="1024" w:type="dxa"/>
          </w:tcPr>
          <w:p w:rsidR="00187271" w:rsidRDefault="00187271">
            <w:pPr>
              <w:pStyle w:val="ConsPlusNormal"/>
            </w:pPr>
            <w:r>
              <w:t>0,351</w:t>
            </w:r>
          </w:p>
        </w:tc>
        <w:tc>
          <w:tcPr>
            <w:tcW w:w="1024" w:type="dxa"/>
          </w:tcPr>
          <w:p w:rsidR="00187271" w:rsidRDefault="00187271">
            <w:pPr>
              <w:pStyle w:val="ConsPlusNormal"/>
            </w:pPr>
            <w:r>
              <w:t>0,0028</w:t>
            </w:r>
          </w:p>
        </w:tc>
        <w:tc>
          <w:tcPr>
            <w:tcW w:w="1264" w:type="dxa"/>
          </w:tcPr>
          <w:p w:rsidR="00187271" w:rsidRDefault="00187271">
            <w:pPr>
              <w:pStyle w:val="ConsPlusNormal"/>
            </w:pPr>
            <w:r>
              <w:t>125,4</w:t>
            </w:r>
          </w:p>
        </w:tc>
      </w:tr>
      <w:tr w:rsidR="00187271">
        <w:tc>
          <w:tcPr>
            <w:tcW w:w="215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2891" w:type="dxa"/>
          </w:tcPr>
          <w:p w:rsidR="00187271" w:rsidRDefault="00187271">
            <w:pPr>
              <w:pStyle w:val="ConsPlusNormal"/>
            </w:pPr>
          </w:p>
        </w:tc>
        <w:tc>
          <w:tcPr>
            <w:tcW w:w="1339" w:type="dxa"/>
          </w:tcPr>
          <w:p w:rsidR="00187271" w:rsidRDefault="00187271">
            <w:pPr>
              <w:pStyle w:val="ConsPlusNormal"/>
            </w:pPr>
            <w:r>
              <w:t>42</w:t>
            </w:r>
          </w:p>
        </w:tc>
        <w:tc>
          <w:tcPr>
            <w:tcW w:w="904" w:type="dxa"/>
          </w:tcPr>
          <w:p w:rsidR="00187271" w:rsidRDefault="00187271">
            <w:pPr>
              <w:pStyle w:val="ConsPlusNormal"/>
            </w:pPr>
            <w:r>
              <w:t>4,2168</w:t>
            </w:r>
          </w:p>
        </w:tc>
        <w:tc>
          <w:tcPr>
            <w:tcW w:w="1024" w:type="dxa"/>
          </w:tcPr>
          <w:p w:rsidR="00187271" w:rsidRDefault="00187271">
            <w:pPr>
              <w:pStyle w:val="ConsPlusNormal"/>
            </w:pPr>
            <w:r>
              <w:t>0,0336</w:t>
            </w:r>
          </w:p>
        </w:tc>
        <w:tc>
          <w:tcPr>
            <w:tcW w:w="1024" w:type="dxa"/>
          </w:tcPr>
          <w:p w:rsidR="00187271" w:rsidRDefault="00187271">
            <w:pPr>
              <w:pStyle w:val="ConsPlusNormal"/>
            </w:pPr>
            <w:r>
              <w:t>0,1004</w:t>
            </w:r>
          </w:p>
        </w:tc>
        <w:tc>
          <w:tcPr>
            <w:tcW w:w="1024" w:type="dxa"/>
          </w:tcPr>
          <w:p w:rsidR="00187271" w:rsidRDefault="00187271">
            <w:pPr>
              <w:pStyle w:val="ConsPlusNormal"/>
            </w:pPr>
            <w:r>
              <w:t>0,0008</w:t>
            </w:r>
          </w:p>
        </w:tc>
        <w:tc>
          <w:tcPr>
            <w:tcW w:w="1264" w:type="dxa"/>
          </w:tcPr>
          <w:p w:rsidR="00187271" w:rsidRDefault="00187271">
            <w:pPr>
              <w:pStyle w:val="ConsPlusNormal"/>
            </w:pPr>
            <w:r>
              <w:t>125,5</w:t>
            </w:r>
          </w:p>
        </w:tc>
      </w:tr>
      <w:tr w:rsidR="00187271">
        <w:tc>
          <w:tcPr>
            <w:tcW w:w="215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14 мая</w:t>
            </w:r>
          </w:p>
        </w:tc>
        <w:tc>
          <w:tcPr>
            <w:tcW w:w="2891" w:type="dxa"/>
          </w:tcPr>
          <w:p w:rsidR="00187271" w:rsidRDefault="00187271">
            <w:pPr>
              <w:pStyle w:val="ConsPlusNormal"/>
            </w:pPr>
            <w:r>
              <w:t>Новая, 23 (с. Большетархово) (0,75)</w:t>
            </w:r>
          </w:p>
        </w:tc>
        <w:tc>
          <w:tcPr>
            <w:tcW w:w="1339" w:type="dxa"/>
          </w:tcPr>
          <w:p w:rsidR="00187271" w:rsidRDefault="00187271">
            <w:pPr>
              <w:pStyle w:val="ConsPlusNormal"/>
            </w:pPr>
            <w:r>
              <w:t>3</w:t>
            </w:r>
          </w:p>
        </w:tc>
        <w:tc>
          <w:tcPr>
            <w:tcW w:w="904" w:type="dxa"/>
          </w:tcPr>
          <w:p w:rsidR="00187271" w:rsidRDefault="00187271">
            <w:pPr>
              <w:pStyle w:val="ConsPlusNormal"/>
            </w:pPr>
            <w:r>
              <w:t>1,8556</w:t>
            </w:r>
          </w:p>
        </w:tc>
        <w:tc>
          <w:tcPr>
            <w:tcW w:w="1024" w:type="dxa"/>
          </w:tcPr>
          <w:p w:rsidR="00187271" w:rsidRDefault="00187271">
            <w:pPr>
              <w:pStyle w:val="ConsPlusNormal"/>
            </w:pPr>
            <w:r>
              <w:t>0,014669</w:t>
            </w:r>
          </w:p>
        </w:tc>
        <w:tc>
          <w:tcPr>
            <w:tcW w:w="1024" w:type="dxa"/>
          </w:tcPr>
          <w:p w:rsidR="00187271" w:rsidRDefault="00187271">
            <w:pPr>
              <w:pStyle w:val="ConsPlusNormal"/>
            </w:pPr>
            <w:r>
              <w:t>0,618533</w:t>
            </w:r>
          </w:p>
        </w:tc>
        <w:tc>
          <w:tcPr>
            <w:tcW w:w="1024" w:type="dxa"/>
          </w:tcPr>
          <w:p w:rsidR="00187271" w:rsidRDefault="00187271">
            <w:pPr>
              <w:pStyle w:val="ConsPlusNormal"/>
            </w:pPr>
            <w:r>
              <w:t>0,00489</w:t>
            </w:r>
          </w:p>
        </w:tc>
        <w:tc>
          <w:tcPr>
            <w:tcW w:w="1264" w:type="dxa"/>
          </w:tcPr>
          <w:p w:rsidR="00187271" w:rsidRDefault="00187271">
            <w:pPr>
              <w:pStyle w:val="ConsPlusNormal"/>
            </w:pPr>
            <w:r>
              <w:t>126,5</w:t>
            </w:r>
          </w:p>
        </w:tc>
      </w:tr>
      <w:tr w:rsidR="00187271">
        <w:tc>
          <w:tcPr>
            <w:tcW w:w="215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15 мая</w:t>
            </w:r>
          </w:p>
        </w:tc>
        <w:tc>
          <w:tcPr>
            <w:tcW w:w="2891" w:type="dxa"/>
          </w:tcPr>
          <w:p w:rsidR="00187271" w:rsidRDefault="00187271">
            <w:pPr>
              <w:pStyle w:val="ConsPlusNormal"/>
            </w:pPr>
            <w:r>
              <w:t>Новая, 23 (с. Большетархово) (0,75)</w:t>
            </w:r>
          </w:p>
        </w:tc>
        <w:tc>
          <w:tcPr>
            <w:tcW w:w="1339" w:type="dxa"/>
          </w:tcPr>
          <w:p w:rsidR="00187271" w:rsidRDefault="00187271">
            <w:pPr>
              <w:pStyle w:val="ConsPlusNormal"/>
            </w:pPr>
            <w:r>
              <w:t>3</w:t>
            </w:r>
          </w:p>
        </w:tc>
        <w:tc>
          <w:tcPr>
            <w:tcW w:w="904" w:type="dxa"/>
          </w:tcPr>
          <w:p w:rsidR="00187271" w:rsidRDefault="00187271">
            <w:pPr>
              <w:pStyle w:val="ConsPlusNormal"/>
            </w:pPr>
            <w:r>
              <w:t>1,8006</w:t>
            </w:r>
          </w:p>
        </w:tc>
        <w:tc>
          <w:tcPr>
            <w:tcW w:w="1024" w:type="dxa"/>
          </w:tcPr>
          <w:p w:rsidR="00187271" w:rsidRDefault="00187271">
            <w:pPr>
              <w:pStyle w:val="ConsPlusNormal"/>
            </w:pPr>
            <w:r>
              <w:t>0,014393</w:t>
            </w:r>
          </w:p>
        </w:tc>
        <w:tc>
          <w:tcPr>
            <w:tcW w:w="1024" w:type="dxa"/>
          </w:tcPr>
          <w:p w:rsidR="00187271" w:rsidRDefault="00187271">
            <w:pPr>
              <w:pStyle w:val="ConsPlusNormal"/>
            </w:pPr>
            <w:r>
              <w:t>0,6002</w:t>
            </w:r>
          </w:p>
        </w:tc>
        <w:tc>
          <w:tcPr>
            <w:tcW w:w="1024" w:type="dxa"/>
          </w:tcPr>
          <w:p w:rsidR="00187271" w:rsidRDefault="00187271">
            <w:pPr>
              <w:pStyle w:val="ConsPlusNormal"/>
            </w:pPr>
            <w:r>
              <w:t>0,004798</w:t>
            </w:r>
          </w:p>
        </w:tc>
        <w:tc>
          <w:tcPr>
            <w:tcW w:w="1264" w:type="dxa"/>
          </w:tcPr>
          <w:p w:rsidR="00187271" w:rsidRDefault="00187271">
            <w:pPr>
              <w:pStyle w:val="ConsPlusNormal"/>
            </w:pPr>
            <w:r>
              <w:t>125,1</w:t>
            </w:r>
          </w:p>
        </w:tc>
      </w:tr>
      <w:tr w:rsidR="00187271">
        <w:tc>
          <w:tcPr>
            <w:tcW w:w="215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16 мая</w:t>
            </w:r>
          </w:p>
        </w:tc>
        <w:tc>
          <w:tcPr>
            <w:tcW w:w="2891" w:type="dxa"/>
          </w:tcPr>
          <w:p w:rsidR="00187271" w:rsidRDefault="00187271">
            <w:pPr>
              <w:pStyle w:val="ConsPlusNormal"/>
            </w:pPr>
            <w:r>
              <w:t>Новая, 23 (с. Большетархово) (0,75)</w:t>
            </w:r>
          </w:p>
        </w:tc>
        <w:tc>
          <w:tcPr>
            <w:tcW w:w="1339" w:type="dxa"/>
          </w:tcPr>
          <w:p w:rsidR="00187271" w:rsidRDefault="00187271">
            <w:pPr>
              <w:pStyle w:val="ConsPlusNormal"/>
            </w:pPr>
            <w:r>
              <w:t>3</w:t>
            </w:r>
          </w:p>
        </w:tc>
        <w:tc>
          <w:tcPr>
            <w:tcW w:w="904" w:type="dxa"/>
          </w:tcPr>
          <w:p w:rsidR="00187271" w:rsidRDefault="00187271">
            <w:pPr>
              <w:pStyle w:val="ConsPlusNormal"/>
            </w:pPr>
            <w:r>
              <w:t>1,9822</w:t>
            </w:r>
          </w:p>
        </w:tc>
        <w:tc>
          <w:tcPr>
            <w:tcW w:w="1024" w:type="dxa"/>
          </w:tcPr>
          <w:p w:rsidR="00187271" w:rsidRDefault="00187271">
            <w:pPr>
              <w:pStyle w:val="ConsPlusNormal"/>
            </w:pPr>
            <w:r>
              <w:t>0,01587</w:t>
            </w:r>
          </w:p>
        </w:tc>
        <w:tc>
          <w:tcPr>
            <w:tcW w:w="1024" w:type="dxa"/>
          </w:tcPr>
          <w:p w:rsidR="00187271" w:rsidRDefault="00187271">
            <w:pPr>
              <w:pStyle w:val="ConsPlusNormal"/>
            </w:pPr>
            <w:r>
              <w:t>0,660733</w:t>
            </w:r>
          </w:p>
        </w:tc>
        <w:tc>
          <w:tcPr>
            <w:tcW w:w="1024" w:type="dxa"/>
          </w:tcPr>
          <w:p w:rsidR="00187271" w:rsidRDefault="00187271">
            <w:pPr>
              <w:pStyle w:val="ConsPlusNormal"/>
            </w:pPr>
            <w:r>
              <w:t>0,00529</w:t>
            </w:r>
          </w:p>
        </w:tc>
        <w:tc>
          <w:tcPr>
            <w:tcW w:w="1264" w:type="dxa"/>
          </w:tcPr>
          <w:p w:rsidR="00187271" w:rsidRDefault="00187271">
            <w:pPr>
              <w:pStyle w:val="ConsPlusNormal"/>
            </w:pPr>
            <w:r>
              <w:t>124,9</w:t>
            </w:r>
          </w:p>
        </w:tc>
      </w:tr>
      <w:tr w:rsidR="00187271">
        <w:tc>
          <w:tcPr>
            <w:tcW w:w="2154" w:type="dxa"/>
          </w:tcPr>
          <w:p w:rsidR="00187271" w:rsidRDefault="00187271">
            <w:pPr>
              <w:pStyle w:val="ConsPlusNormal"/>
            </w:pPr>
            <w:r>
              <w:lastRenderedPageBreak/>
              <w:t>Индивидуальные жилые дома</w:t>
            </w:r>
          </w:p>
        </w:tc>
        <w:tc>
          <w:tcPr>
            <w:tcW w:w="1324" w:type="dxa"/>
          </w:tcPr>
          <w:p w:rsidR="00187271" w:rsidRDefault="00187271">
            <w:pPr>
              <w:pStyle w:val="ConsPlusNormal"/>
            </w:pPr>
            <w:r>
              <w:t>17 мая</w:t>
            </w:r>
          </w:p>
        </w:tc>
        <w:tc>
          <w:tcPr>
            <w:tcW w:w="2891" w:type="dxa"/>
          </w:tcPr>
          <w:p w:rsidR="00187271" w:rsidRDefault="00187271">
            <w:pPr>
              <w:pStyle w:val="ConsPlusNormal"/>
            </w:pPr>
            <w:r>
              <w:t>Новая, 23 (с. Большетархово) (0,75)</w:t>
            </w:r>
          </w:p>
        </w:tc>
        <w:tc>
          <w:tcPr>
            <w:tcW w:w="1339" w:type="dxa"/>
          </w:tcPr>
          <w:p w:rsidR="00187271" w:rsidRDefault="00187271">
            <w:pPr>
              <w:pStyle w:val="ConsPlusNormal"/>
            </w:pPr>
            <w:r>
              <w:t>3</w:t>
            </w:r>
          </w:p>
        </w:tc>
        <w:tc>
          <w:tcPr>
            <w:tcW w:w="904" w:type="dxa"/>
          </w:tcPr>
          <w:p w:rsidR="00187271" w:rsidRDefault="00187271">
            <w:pPr>
              <w:pStyle w:val="ConsPlusNormal"/>
            </w:pPr>
            <w:r>
              <w:t>1,8257</w:t>
            </w:r>
          </w:p>
        </w:tc>
        <w:tc>
          <w:tcPr>
            <w:tcW w:w="1024" w:type="dxa"/>
          </w:tcPr>
          <w:p w:rsidR="00187271" w:rsidRDefault="00187271">
            <w:pPr>
              <w:pStyle w:val="ConsPlusNormal"/>
            </w:pPr>
            <w:r>
              <w:t>0,014571</w:t>
            </w:r>
          </w:p>
        </w:tc>
        <w:tc>
          <w:tcPr>
            <w:tcW w:w="1024" w:type="dxa"/>
          </w:tcPr>
          <w:p w:rsidR="00187271" w:rsidRDefault="00187271">
            <w:pPr>
              <w:pStyle w:val="ConsPlusNormal"/>
            </w:pPr>
            <w:r>
              <w:t>0,608567</w:t>
            </w:r>
          </w:p>
        </w:tc>
        <w:tc>
          <w:tcPr>
            <w:tcW w:w="1024" w:type="dxa"/>
          </w:tcPr>
          <w:p w:rsidR="00187271" w:rsidRDefault="00187271">
            <w:pPr>
              <w:pStyle w:val="ConsPlusNormal"/>
            </w:pPr>
            <w:r>
              <w:t>0,004857</w:t>
            </w:r>
          </w:p>
        </w:tc>
        <w:tc>
          <w:tcPr>
            <w:tcW w:w="1264" w:type="dxa"/>
          </w:tcPr>
          <w:p w:rsidR="00187271" w:rsidRDefault="00187271">
            <w:pPr>
              <w:pStyle w:val="ConsPlusNormal"/>
            </w:pPr>
            <w:r>
              <w:t>125,3</w:t>
            </w:r>
          </w:p>
        </w:tc>
      </w:tr>
      <w:tr w:rsidR="00187271">
        <w:tc>
          <w:tcPr>
            <w:tcW w:w="215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18 мая</w:t>
            </w:r>
          </w:p>
        </w:tc>
        <w:tc>
          <w:tcPr>
            <w:tcW w:w="2891" w:type="dxa"/>
          </w:tcPr>
          <w:p w:rsidR="00187271" w:rsidRDefault="00187271">
            <w:pPr>
              <w:pStyle w:val="ConsPlusNormal"/>
            </w:pPr>
            <w:r>
              <w:t>Новая, 23 (с. Большетархово) (0,75)</w:t>
            </w:r>
          </w:p>
        </w:tc>
        <w:tc>
          <w:tcPr>
            <w:tcW w:w="1339" w:type="dxa"/>
          </w:tcPr>
          <w:p w:rsidR="00187271" w:rsidRDefault="00187271">
            <w:pPr>
              <w:pStyle w:val="ConsPlusNormal"/>
            </w:pPr>
            <w:r>
              <w:t>3</w:t>
            </w:r>
          </w:p>
        </w:tc>
        <w:tc>
          <w:tcPr>
            <w:tcW w:w="904" w:type="dxa"/>
          </w:tcPr>
          <w:p w:rsidR="00187271" w:rsidRDefault="00187271">
            <w:pPr>
              <w:pStyle w:val="ConsPlusNormal"/>
            </w:pPr>
            <w:r>
              <w:t>1,9219</w:t>
            </w:r>
          </w:p>
        </w:tc>
        <w:tc>
          <w:tcPr>
            <w:tcW w:w="1024" w:type="dxa"/>
          </w:tcPr>
          <w:p w:rsidR="00187271" w:rsidRDefault="00187271">
            <w:pPr>
              <w:pStyle w:val="ConsPlusNormal"/>
            </w:pPr>
            <w:r>
              <w:t>0,0154</w:t>
            </w:r>
          </w:p>
        </w:tc>
        <w:tc>
          <w:tcPr>
            <w:tcW w:w="1024" w:type="dxa"/>
          </w:tcPr>
          <w:p w:rsidR="00187271" w:rsidRDefault="00187271">
            <w:pPr>
              <w:pStyle w:val="ConsPlusNormal"/>
            </w:pPr>
            <w:r>
              <w:t>0,640633</w:t>
            </w:r>
          </w:p>
        </w:tc>
        <w:tc>
          <w:tcPr>
            <w:tcW w:w="1024" w:type="dxa"/>
          </w:tcPr>
          <w:p w:rsidR="00187271" w:rsidRDefault="00187271">
            <w:pPr>
              <w:pStyle w:val="ConsPlusNormal"/>
            </w:pPr>
            <w:r>
              <w:t>0,005133</w:t>
            </w:r>
          </w:p>
        </w:tc>
        <w:tc>
          <w:tcPr>
            <w:tcW w:w="1264" w:type="dxa"/>
          </w:tcPr>
          <w:p w:rsidR="00187271" w:rsidRDefault="00187271">
            <w:pPr>
              <w:pStyle w:val="ConsPlusNormal"/>
            </w:pPr>
            <w:r>
              <w:t>124,8</w:t>
            </w:r>
          </w:p>
        </w:tc>
      </w:tr>
      <w:tr w:rsidR="00187271">
        <w:tc>
          <w:tcPr>
            <w:tcW w:w="215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19 мая</w:t>
            </w:r>
          </w:p>
        </w:tc>
        <w:tc>
          <w:tcPr>
            <w:tcW w:w="2891" w:type="dxa"/>
          </w:tcPr>
          <w:p w:rsidR="00187271" w:rsidRDefault="00187271">
            <w:pPr>
              <w:pStyle w:val="ConsPlusNormal"/>
            </w:pPr>
            <w:r>
              <w:t>Новая, 23 (с. Большетархово) (0,75)</w:t>
            </w:r>
          </w:p>
        </w:tc>
        <w:tc>
          <w:tcPr>
            <w:tcW w:w="1339" w:type="dxa"/>
          </w:tcPr>
          <w:p w:rsidR="00187271" w:rsidRDefault="00187271">
            <w:pPr>
              <w:pStyle w:val="ConsPlusNormal"/>
            </w:pPr>
            <w:r>
              <w:t>3</w:t>
            </w:r>
          </w:p>
        </w:tc>
        <w:tc>
          <w:tcPr>
            <w:tcW w:w="904" w:type="dxa"/>
          </w:tcPr>
          <w:p w:rsidR="00187271" w:rsidRDefault="00187271">
            <w:pPr>
              <w:pStyle w:val="ConsPlusNormal"/>
            </w:pPr>
            <w:r>
              <w:t>1,8874</w:t>
            </w:r>
          </w:p>
        </w:tc>
        <w:tc>
          <w:tcPr>
            <w:tcW w:w="1024" w:type="dxa"/>
          </w:tcPr>
          <w:p w:rsidR="00187271" w:rsidRDefault="00187271">
            <w:pPr>
              <w:pStyle w:val="ConsPlusNormal"/>
            </w:pPr>
            <w:r>
              <w:t>0,014885</w:t>
            </w:r>
          </w:p>
        </w:tc>
        <w:tc>
          <w:tcPr>
            <w:tcW w:w="1024" w:type="dxa"/>
          </w:tcPr>
          <w:p w:rsidR="00187271" w:rsidRDefault="00187271">
            <w:pPr>
              <w:pStyle w:val="ConsPlusNormal"/>
            </w:pPr>
            <w:r>
              <w:t>0,629133</w:t>
            </w:r>
          </w:p>
        </w:tc>
        <w:tc>
          <w:tcPr>
            <w:tcW w:w="1024" w:type="dxa"/>
          </w:tcPr>
          <w:p w:rsidR="00187271" w:rsidRDefault="00187271">
            <w:pPr>
              <w:pStyle w:val="ConsPlusNormal"/>
            </w:pPr>
            <w:r>
              <w:t>0,004962</w:t>
            </w:r>
          </w:p>
        </w:tc>
        <w:tc>
          <w:tcPr>
            <w:tcW w:w="1264" w:type="dxa"/>
          </w:tcPr>
          <w:p w:rsidR="00187271" w:rsidRDefault="00187271">
            <w:pPr>
              <w:pStyle w:val="ConsPlusNormal"/>
            </w:pPr>
            <w:r>
              <w:t>126,8</w:t>
            </w:r>
          </w:p>
        </w:tc>
      </w:tr>
      <w:tr w:rsidR="00187271">
        <w:tc>
          <w:tcPr>
            <w:tcW w:w="215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20 мая</w:t>
            </w:r>
          </w:p>
        </w:tc>
        <w:tc>
          <w:tcPr>
            <w:tcW w:w="2891" w:type="dxa"/>
          </w:tcPr>
          <w:p w:rsidR="00187271" w:rsidRDefault="00187271">
            <w:pPr>
              <w:pStyle w:val="ConsPlusNormal"/>
            </w:pPr>
            <w:r>
              <w:t>Новая, 23 (с. Большетархово) (0,75)</w:t>
            </w:r>
          </w:p>
        </w:tc>
        <w:tc>
          <w:tcPr>
            <w:tcW w:w="1339" w:type="dxa"/>
          </w:tcPr>
          <w:p w:rsidR="00187271" w:rsidRDefault="00187271">
            <w:pPr>
              <w:pStyle w:val="ConsPlusNormal"/>
            </w:pPr>
            <w:r>
              <w:t>3</w:t>
            </w:r>
          </w:p>
        </w:tc>
        <w:tc>
          <w:tcPr>
            <w:tcW w:w="904" w:type="dxa"/>
          </w:tcPr>
          <w:p w:rsidR="00187271" w:rsidRDefault="00187271">
            <w:pPr>
              <w:pStyle w:val="ConsPlusNormal"/>
            </w:pPr>
            <w:r>
              <w:t>1,9041</w:t>
            </w:r>
          </w:p>
        </w:tc>
        <w:tc>
          <w:tcPr>
            <w:tcW w:w="1024" w:type="dxa"/>
          </w:tcPr>
          <w:p w:rsidR="00187271" w:rsidRDefault="00187271">
            <w:pPr>
              <w:pStyle w:val="ConsPlusNormal"/>
            </w:pPr>
            <w:r>
              <w:t>0,015221</w:t>
            </w:r>
          </w:p>
        </w:tc>
        <w:tc>
          <w:tcPr>
            <w:tcW w:w="1024" w:type="dxa"/>
          </w:tcPr>
          <w:p w:rsidR="00187271" w:rsidRDefault="00187271">
            <w:pPr>
              <w:pStyle w:val="ConsPlusNormal"/>
            </w:pPr>
            <w:r>
              <w:t>0,6347</w:t>
            </w:r>
          </w:p>
        </w:tc>
        <w:tc>
          <w:tcPr>
            <w:tcW w:w="1024" w:type="dxa"/>
          </w:tcPr>
          <w:p w:rsidR="00187271" w:rsidRDefault="00187271">
            <w:pPr>
              <w:pStyle w:val="ConsPlusNormal"/>
            </w:pPr>
            <w:r>
              <w:t>0,005074</w:t>
            </w:r>
          </w:p>
        </w:tc>
        <w:tc>
          <w:tcPr>
            <w:tcW w:w="1264" w:type="dxa"/>
          </w:tcPr>
          <w:p w:rsidR="00187271" w:rsidRDefault="00187271">
            <w:pPr>
              <w:pStyle w:val="ConsPlusNormal"/>
            </w:pPr>
            <w:r>
              <w:t>125,1</w:t>
            </w:r>
          </w:p>
        </w:tc>
      </w:tr>
      <w:tr w:rsidR="00187271">
        <w:tc>
          <w:tcPr>
            <w:tcW w:w="215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2891" w:type="dxa"/>
          </w:tcPr>
          <w:p w:rsidR="00187271" w:rsidRDefault="00187271">
            <w:pPr>
              <w:pStyle w:val="ConsPlusNormal"/>
            </w:pPr>
          </w:p>
        </w:tc>
        <w:tc>
          <w:tcPr>
            <w:tcW w:w="1339" w:type="dxa"/>
          </w:tcPr>
          <w:p w:rsidR="00187271" w:rsidRDefault="00187271">
            <w:pPr>
              <w:pStyle w:val="ConsPlusNormal"/>
            </w:pPr>
            <w:r>
              <w:t>3</w:t>
            </w:r>
          </w:p>
        </w:tc>
        <w:tc>
          <w:tcPr>
            <w:tcW w:w="904" w:type="dxa"/>
          </w:tcPr>
          <w:p w:rsidR="00187271" w:rsidRDefault="00187271">
            <w:pPr>
              <w:pStyle w:val="ConsPlusNormal"/>
            </w:pPr>
            <w:r>
              <w:t>1,8825</w:t>
            </w:r>
          </w:p>
        </w:tc>
        <w:tc>
          <w:tcPr>
            <w:tcW w:w="1024" w:type="dxa"/>
          </w:tcPr>
          <w:p w:rsidR="00187271" w:rsidRDefault="00187271">
            <w:pPr>
              <w:pStyle w:val="ConsPlusNormal"/>
            </w:pPr>
            <w:r>
              <w:t>0,015</w:t>
            </w:r>
          </w:p>
        </w:tc>
        <w:tc>
          <w:tcPr>
            <w:tcW w:w="1024" w:type="dxa"/>
          </w:tcPr>
          <w:p w:rsidR="00187271" w:rsidRDefault="00187271">
            <w:pPr>
              <w:pStyle w:val="ConsPlusNormal"/>
            </w:pPr>
            <w:r>
              <w:t>0,6275</w:t>
            </w:r>
          </w:p>
        </w:tc>
        <w:tc>
          <w:tcPr>
            <w:tcW w:w="1024" w:type="dxa"/>
          </w:tcPr>
          <w:p w:rsidR="00187271" w:rsidRDefault="00187271">
            <w:pPr>
              <w:pStyle w:val="ConsPlusNormal"/>
            </w:pPr>
            <w:r>
              <w:t>0,005</w:t>
            </w:r>
          </w:p>
        </w:tc>
        <w:tc>
          <w:tcPr>
            <w:tcW w:w="1264" w:type="dxa"/>
          </w:tcPr>
          <w:p w:rsidR="00187271" w:rsidRDefault="00187271">
            <w:pPr>
              <w:pStyle w:val="ConsPlusNormal"/>
            </w:pPr>
            <w:r>
              <w:t>125,5</w:t>
            </w:r>
          </w:p>
        </w:tc>
      </w:tr>
      <w:tr w:rsidR="00187271">
        <w:tc>
          <w:tcPr>
            <w:tcW w:w="215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2891" w:type="dxa"/>
          </w:tcPr>
          <w:p w:rsidR="00187271" w:rsidRDefault="00187271">
            <w:pPr>
              <w:pStyle w:val="ConsPlusNormal"/>
            </w:pPr>
          </w:p>
        </w:tc>
        <w:tc>
          <w:tcPr>
            <w:tcW w:w="1339" w:type="dxa"/>
          </w:tcPr>
          <w:p w:rsidR="00187271" w:rsidRDefault="00187271">
            <w:pPr>
              <w:pStyle w:val="ConsPlusNormal"/>
            </w:pPr>
            <w:r>
              <w:t>3</w:t>
            </w:r>
          </w:p>
        </w:tc>
        <w:tc>
          <w:tcPr>
            <w:tcW w:w="904" w:type="dxa"/>
          </w:tcPr>
          <w:p w:rsidR="00187271" w:rsidRDefault="00187271">
            <w:pPr>
              <w:pStyle w:val="ConsPlusNormal"/>
            </w:pPr>
            <w:r>
              <w:t>0,3012</w:t>
            </w:r>
          </w:p>
        </w:tc>
        <w:tc>
          <w:tcPr>
            <w:tcW w:w="1024" w:type="dxa"/>
          </w:tcPr>
          <w:p w:rsidR="00187271" w:rsidRDefault="00187271">
            <w:pPr>
              <w:pStyle w:val="ConsPlusNormal"/>
            </w:pPr>
            <w:r>
              <w:t>0,0024</w:t>
            </w:r>
          </w:p>
        </w:tc>
        <w:tc>
          <w:tcPr>
            <w:tcW w:w="1024" w:type="dxa"/>
          </w:tcPr>
          <w:p w:rsidR="00187271" w:rsidRDefault="00187271">
            <w:pPr>
              <w:pStyle w:val="ConsPlusNormal"/>
            </w:pPr>
            <w:r>
              <w:t>0,1004</w:t>
            </w:r>
          </w:p>
        </w:tc>
        <w:tc>
          <w:tcPr>
            <w:tcW w:w="1024" w:type="dxa"/>
          </w:tcPr>
          <w:p w:rsidR="00187271" w:rsidRDefault="00187271">
            <w:pPr>
              <w:pStyle w:val="ConsPlusNormal"/>
            </w:pPr>
            <w:r>
              <w:t>0,0008</w:t>
            </w:r>
          </w:p>
        </w:tc>
        <w:tc>
          <w:tcPr>
            <w:tcW w:w="1264" w:type="dxa"/>
          </w:tcPr>
          <w:p w:rsidR="00187271" w:rsidRDefault="00187271">
            <w:pPr>
              <w:pStyle w:val="ConsPlusNormal"/>
            </w:pPr>
            <w:r>
              <w:t>125,5</w:t>
            </w:r>
          </w:p>
        </w:tc>
      </w:tr>
      <w:tr w:rsidR="00187271">
        <w:tc>
          <w:tcPr>
            <w:tcW w:w="215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14 мая</w:t>
            </w:r>
          </w:p>
        </w:tc>
        <w:tc>
          <w:tcPr>
            <w:tcW w:w="2891" w:type="dxa"/>
          </w:tcPr>
          <w:p w:rsidR="00187271" w:rsidRDefault="00187271">
            <w:pPr>
              <w:pStyle w:val="ConsPlusNormal"/>
            </w:pPr>
            <w:r>
              <w:t>Школьная, 24 (с. Большетархово) (2 x 0,75)</w:t>
            </w:r>
          </w:p>
        </w:tc>
        <w:tc>
          <w:tcPr>
            <w:tcW w:w="1339" w:type="dxa"/>
          </w:tcPr>
          <w:p w:rsidR="00187271" w:rsidRDefault="00187271">
            <w:pPr>
              <w:pStyle w:val="ConsPlusNormal"/>
            </w:pPr>
            <w:r>
              <w:t>3</w:t>
            </w:r>
          </w:p>
        </w:tc>
        <w:tc>
          <w:tcPr>
            <w:tcW w:w="904" w:type="dxa"/>
          </w:tcPr>
          <w:p w:rsidR="00187271" w:rsidRDefault="00187271">
            <w:pPr>
              <w:pStyle w:val="ConsPlusNormal"/>
            </w:pPr>
            <w:r>
              <w:t>1,5886</w:t>
            </w:r>
          </w:p>
        </w:tc>
        <w:tc>
          <w:tcPr>
            <w:tcW w:w="1024" w:type="dxa"/>
          </w:tcPr>
          <w:p w:rsidR="00187271" w:rsidRDefault="00187271">
            <w:pPr>
              <w:pStyle w:val="ConsPlusNormal"/>
            </w:pPr>
            <w:r>
              <w:t>0,012719</w:t>
            </w:r>
          </w:p>
        </w:tc>
        <w:tc>
          <w:tcPr>
            <w:tcW w:w="1024" w:type="dxa"/>
          </w:tcPr>
          <w:p w:rsidR="00187271" w:rsidRDefault="00187271">
            <w:pPr>
              <w:pStyle w:val="ConsPlusNormal"/>
            </w:pPr>
            <w:r>
              <w:t>0,529533</w:t>
            </w:r>
          </w:p>
        </w:tc>
        <w:tc>
          <w:tcPr>
            <w:tcW w:w="1024" w:type="dxa"/>
          </w:tcPr>
          <w:p w:rsidR="00187271" w:rsidRDefault="00187271">
            <w:pPr>
              <w:pStyle w:val="ConsPlusNormal"/>
            </w:pPr>
            <w:r>
              <w:t>0,0042</w:t>
            </w:r>
          </w:p>
        </w:tc>
        <w:tc>
          <w:tcPr>
            <w:tcW w:w="1264" w:type="dxa"/>
          </w:tcPr>
          <w:p w:rsidR="00187271" w:rsidRDefault="00187271">
            <w:pPr>
              <w:pStyle w:val="ConsPlusNormal"/>
            </w:pPr>
            <w:r>
              <w:t>124,9</w:t>
            </w:r>
          </w:p>
        </w:tc>
      </w:tr>
      <w:tr w:rsidR="00187271">
        <w:tc>
          <w:tcPr>
            <w:tcW w:w="215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15 мая</w:t>
            </w:r>
          </w:p>
        </w:tc>
        <w:tc>
          <w:tcPr>
            <w:tcW w:w="2891" w:type="dxa"/>
          </w:tcPr>
          <w:p w:rsidR="00187271" w:rsidRDefault="00187271">
            <w:pPr>
              <w:pStyle w:val="ConsPlusNormal"/>
            </w:pPr>
            <w:r>
              <w:t>Школьная, 24 (с. Большетархово) (2 x 0,75)</w:t>
            </w:r>
          </w:p>
        </w:tc>
        <w:tc>
          <w:tcPr>
            <w:tcW w:w="1339" w:type="dxa"/>
          </w:tcPr>
          <w:p w:rsidR="00187271" w:rsidRDefault="00187271">
            <w:pPr>
              <w:pStyle w:val="ConsPlusNormal"/>
            </w:pPr>
            <w:r>
              <w:t>3</w:t>
            </w:r>
          </w:p>
        </w:tc>
        <w:tc>
          <w:tcPr>
            <w:tcW w:w="904" w:type="dxa"/>
          </w:tcPr>
          <w:p w:rsidR="00187271" w:rsidRDefault="00187271">
            <w:pPr>
              <w:pStyle w:val="ConsPlusNormal"/>
            </w:pPr>
            <w:r>
              <w:t>1,6922</w:t>
            </w:r>
          </w:p>
        </w:tc>
        <w:tc>
          <w:tcPr>
            <w:tcW w:w="1024" w:type="dxa"/>
          </w:tcPr>
          <w:p w:rsidR="00187271" w:rsidRDefault="00187271">
            <w:pPr>
              <w:pStyle w:val="ConsPlusNormal"/>
            </w:pPr>
            <w:r>
              <w:t>0,013452</w:t>
            </w:r>
          </w:p>
        </w:tc>
        <w:tc>
          <w:tcPr>
            <w:tcW w:w="1024" w:type="dxa"/>
          </w:tcPr>
          <w:p w:rsidR="00187271" w:rsidRDefault="00187271">
            <w:pPr>
              <w:pStyle w:val="ConsPlusNormal"/>
            </w:pPr>
            <w:r>
              <w:t>0,564067</w:t>
            </w:r>
          </w:p>
        </w:tc>
        <w:tc>
          <w:tcPr>
            <w:tcW w:w="1024" w:type="dxa"/>
          </w:tcPr>
          <w:p w:rsidR="00187271" w:rsidRDefault="00187271">
            <w:pPr>
              <w:pStyle w:val="ConsPlusNormal"/>
            </w:pPr>
            <w:r>
              <w:t>0,0045</w:t>
            </w:r>
          </w:p>
        </w:tc>
        <w:tc>
          <w:tcPr>
            <w:tcW w:w="1264" w:type="dxa"/>
          </w:tcPr>
          <w:p w:rsidR="00187271" w:rsidRDefault="00187271">
            <w:pPr>
              <w:pStyle w:val="ConsPlusNormal"/>
            </w:pPr>
            <w:r>
              <w:t>125,8</w:t>
            </w:r>
          </w:p>
        </w:tc>
      </w:tr>
      <w:tr w:rsidR="00187271">
        <w:tc>
          <w:tcPr>
            <w:tcW w:w="215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16 мая</w:t>
            </w:r>
          </w:p>
        </w:tc>
        <w:tc>
          <w:tcPr>
            <w:tcW w:w="2891" w:type="dxa"/>
          </w:tcPr>
          <w:p w:rsidR="00187271" w:rsidRDefault="00187271">
            <w:pPr>
              <w:pStyle w:val="ConsPlusNormal"/>
            </w:pPr>
            <w:r>
              <w:t>Школьная, 24 (с. Большетархово) (2 x 0,75)</w:t>
            </w:r>
          </w:p>
        </w:tc>
        <w:tc>
          <w:tcPr>
            <w:tcW w:w="1339" w:type="dxa"/>
          </w:tcPr>
          <w:p w:rsidR="00187271" w:rsidRDefault="00187271">
            <w:pPr>
              <w:pStyle w:val="ConsPlusNormal"/>
            </w:pPr>
            <w:r>
              <w:t>3</w:t>
            </w:r>
          </w:p>
        </w:tc>
        <w:tc>
          <w:tcPr>
            <w:tcW w:w="904" w:type="dxa"/>
          </w:tcPr>
          <w:p w:rsidR="00187271" w:rsidRDefault="00187271">
            <w:pPr>
              <w:pStyle w:val="ConsPlusNormal"/>
            </w:pPr>
            <w:r>
              <w:t>1,7005</w:t>
            </w:r>
          </w:p>
        </w:tc>
        <w:tc>
          <w:tcPr>
            <w:tcW w:w="1024" w:type="dxa"/>
          </w:tcPr>
          <w:p w:rsidR="00187271" w:rsidRDefault="00187271">
            <w:pPr>
              <w:pStyle w:val="ConsPlusNormal"/>
            </w:pPr>
            <w:r>
              <w:t>0,013443</w:t>
            </w:r>
          </w:p>
        </w:tc>
        <w:tc>
          <w:tcPr>
            <w:tcW w:w="1024" w:type="dxa"/>
          </w:tcPr>
          <w:p w:rsidR="00187271" w:rsidRDefault="00187271">
            <w:pPr>
              <w:pStyle w:val="ConsPlusNormal"/>
            </w:pPr>
            <w:r>
              <w:t>0,566833</w:t>
            </w:r>
          </w:p>
        </w:tc>
        <w:tc>
          <w:tcPr>
            <w:tcW w:w="1024" w:type="dxa"/>
          </w:tcPr>
          <w:p w:rsidR="00187271" w:rsidRDefault="00187271">
            <w:pPr>
              <w:pStyle w:val="ConsPlusNormal"/>
            </w:pPr>
            <w:r>
              <w:t>0,0045</w:t>
            </w:r>
          </w:p>
        </w:tc>
        <w:tc>
          <w:tcPr>
            <w:tcW w:w="1264" w:type="dxa"/>
          </w:tcPr>
          <w:p w:rsidR="00187271" w:rsidRDefault="00187271">
            <w:pPr>
              <w:pStyle w:val="ConsPlusNormal"/>
            </w:pPr>
            <w:r>
              <w:t>126,5</w:t>
            </w:r>
          </w:p>
        </w:tc>
      </w:tr>
      <w:tr w:rsidR="00187271">
        <w:tc>
          <w:tcPr>
            <w:tcW w:w="215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17 мая</w:t>
            </w:r>
          </w:p>
        </w:tc>
        <w:tc>
          <w:tcPr>
            <w:tcW w:w="2891" w:type="dxa"/>
          </w:tcPr>
          <w:p w:rsidR="00187271" w:rsidRDefault="00187271">
            <w:pPr>
              <w:pStyle w:val="ConsPlusNormal"/>
            </w:pPr>
            <w:r>
              <w:t>Школьная, 24 (с. Большетархово) (2 x 0,75)</w:t>
            </w:r>
          </w:p>
        </w:tc>
        <w:tc>
          <w:tcPr>
            <w:tcW w:w="1339" w:type="dxa"/>
          </w:tcPr>
          <w:p w:rsidR="00187271" w:rsidRDefault="00187271">
            <w:pPr>
              <w:pStyle w:val="ConsPlusNormal"/>
            </w:pPr>
            <w:r>
              <w:t>3</w:t>
            </w:r>
          </w:p>
        </w:tc>
        <w:tc>
          <w:tcPr>
            <w:tcW w:w="904" w:type="dxa"/>
          </w:tcPr>
          <w:p w:rsidR="00187271" w:rsidRDefault="00187271">
            <w:pPr>
              <w:pStyle w:val="ConsPlusNormal"/>
            </w:pPr>
            <w:r>
              <w:t>1,5886</w:t>
            </w:r>
          </w:p>
        </w:tc>
        <w:tc>
          <w:tcPr>
            <w:tcW w:w="1024" w:type="dxa"/>
          </w:tcPr>
          <w:p w:rsidR="00187271" w:rsidRDefault="00187271">
            <w:pPr>
              <w:pStyle w:val="ConsPlusNormal"/>
            </w:pPr>
            <w:r>
              <w:t>0,012678</w:t>
            </w:r>
          </w:p>
        </w:tc>
        <w:tc>
          <w:tcPr>
            <w:tcW w:w="1024" w:type="dxa"/>
          </w:tcPr>
          <w:p w:rsidR="00187271" w:rsidRDefault="00187271">
            <w:pPr>
              <w:pStyle w:val="ConsPlusNormal"/>
            </w:pPr>
            <w:r>
              <w:t>0,529533</w:t>
            </w:r>
          </w:p>
        </w:tc>
        <w:tc>
          <w:tcPr>
            <w:tcW w:w="1024" w:type="dxa"/>
          </w:tcPr>
          <w:p w:rsidR="00187271" w:rsidRDefault="00187271">
            <w:pPr>
              <w:pStyle w:val="ConsPlusNormal"/>
            </w:pPr>
            <w:r>
              <w:t>0,0042</w:t>
            </w:r>
          </w:p>
        </w:tc>
        <w:tc>
          <w:tcPr>
            <w:tcW w:w="1264" w:type="dxa"/>
          </w:tcPr>
          <w:p w:rsidR="00187271" w:rsidRDefault="00187271">
            <w:pPr>
              <w:pStyle w:val="ConsPlusNormal"/>
            </w:pPr>
            <w:r>
              <w:t>125,3</w:t>
            </w:r>
          </w:p>
        </w:tc>
      </w:tr>
      <w:tr w:rsidR="00187271">
        <w:tc>
          <w:tcPr>
            <w:tcW w:w="215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18 мая</w:t>
            </w:r>
          </w:p>
        </w:tc>
        <w:tc>
          <w:tcPr>
            <w:tcW w:w="2891" w:type="dxa"/>
          </w:tcPr>
          <w:p w:rsidR="00187271" w:rsidRDefault="00187271">
            <w:pPr>
              <w:pStyle w:val="ConsPlusNormal"/>
            </w:pPr>
            <w:r>
              <w:t>Школьная, 24 (с. Большетархово) (2 x 0,75)</w:t>
            </w:r>
          </w:p>
        </w:tc>
        <w:tc>
          <w:tcPr>
            <w:tcW w:w="1339" w:type="dxa"/>
          </w:tcPr>
          <w:p w:rsidR="00187271" w:rsidRDefault="00187271">
            <w:pPr>
              <w:pStyle w:val="ConsPlusNormal"/>
            </w:pPr>
            <w:r>
              <w:t>3</w:t>
            </w:r>
          </w:p>
        </w:tc>
        <w:tc>
          <w:tcPr>
            <w:tcW w:w="904" w:type="dxa"/>
          </w:tcPr>
          <w:p w:rsidR="00187271" w:rsidRDefault="00187271">
            <w:pPr>
              <w:pStyle w:val="ConsPlusNormal"/>
            </w:pPr>
            <w:r>
              <w:t>1,6982</w:t>
            </w:r>
          </w:p>
        </w:tc>
        <w:tc>
          <w:tcPr>
            <w:tcW w:w="1024" w:type="dxa"/>
          </w:tcPr>
          <w:p w:rsidR="00187271" w:rsidRDefault="00187271">
            <w:pPr>
              <w:pStyle w:val="ConsPlusNormal"/>
            </w:pPr>
            <w:r>
              <w:t>0,013596</w:t>
            </w:r>
          </w:p>
        </w:tc>
        <w:tc>
          <w:tcPr>
            <w:tcW w:w="1024" w:type="dxa"/>
          </w:tcPr>
          <w:p w:rsidR="00187271" w:rsidRDefault="00187271">
            <w:pPr>
              <w:pStyle w:val="ConsPlusNormal"/>
            </w:pPr>
            <w:r>
              <w:t>0,566067</w:t>
            </w:r>
          </w:p>
        </w:tc>
        <w:tc>
          <w:tcPr>
            <w:tcW w:w="1024" w:type="dxa"/>
          </w:tcPr>
          <w:p w:rsidR="00187271" w:rsidRDefault="00187271">
            <w:pPr>
              <w:pStyle w:val="ConsPlusNormal"/>
            </w:pPr>
            <w:r>
              <w:t>0,0045</w:t>
            </w:r>
          </w:p>
        </w:tc>
        <w:tc>
          <w:tcPr>
            <w:tcW w:w="1264" w:type="dxa"/>
          </w:tcPr>
          <w:p w:rsidR="00187271" w:rsidRDefault="00187271">
            <w:pPr>
              <w:pStyle w:val="ConsPlusNormal"/>
            </w:pPr>
            <w:r>
              <w:t>124,9</w:t>
            </w:r>
          </w:p>
        </w:tc>
      </w:tr>
      <w:tr w:rsidR="00187271">
        <w:tc>
          <w:tcPr>
            <w:tcW w:w="215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19 мая</w:t>
            </w:r>
          </w:p>
        </w:tc>
        <w:tc>
          <w:tcPr>
            <w:tcW w:w="2891" w:type="dxa"/>
          </w:tcPr>
          <w:p w:rsidR="00187271" w:rsidRDefault="00187271">
            <w:pPr>
              <w:pStyle w:val="ConsPlusNormal"/>
            </w:pPr>
            <w:r>
              <w:t>Школьная, 24 (с. Большетархово) (2 x 0,75)</w:t>
            </w:r>
          </w:p>
        </w:tc>
        <w:tc>
          <w:tcPr>
            <w:tcW w:w="1339" w:type="dxa"/>
          </w:tcPr>
          <w:p w:rsidR="00187271" w:rsidRDefault="00187271">
            <w:pPr>
              <w:pStyle w:val="ConsPlusNormal"/>
            </w:pPr>
            <w:r>
              <w:t>3</w:t>
            </w:r>
          </w:p>
        </w:tc>
        <w:tc>
          <w:tcPr>
            <w:tcW w:w="904" w:type="dxa"/>
          </w:tcPr>
          <w:p w:rsidR="00187271" w:rsidRDefault="00187271">
            <w:pPr>
              <w:pStyle w:val="ConsPlusNormal"/>
            </w:pPr>
            <w:r>
              <w:t>1,6202</w:t>
            </w:r>
          </w:p>
        </w:tc>
        <w:tc>
          <w:tcPr>
            <w:tcW w:w="1024" w:type="dxa"/>
          </w:tcPr>
          <w:p w:rsidR="00187271" w:rsidRDefault="00187271">
            <w:pPr>
              <w:pStyle w:val="ConsPlusNormal"/>
            </w:pPr>
            <w:r>
              <w:t>0,012941</w:t>
            </w:r>
          </w:p>
        </w:tc>
        <w:tc>
          <w:tcPr>
            <w:tcW w:w="1024" w:type="dxa"/>
          </w:tcPr>
          <w:p w:rsidR="00187271" w:rsidRDefault="00187271">
            <w:pPr>
              <w:pStyle w:val="ConsPlusNormal"/>
            </w:pPr>
            <w:r>
              <w:t>0,540067</w:t>
            </w:r>
          </w:p>
        </w:tc>
        <w:tc>
          <w:tcPr>
            <w:tcW w:w="1024" w:type="dxa"/>
          </w:tcPr>
          <w:p w:rsidR="00187271" w:rsidRDefault="00187271">
            <w:pPr>
              <w:pStyle w:val="ConsPlusNormal"/>
            </w:pPr>
            <w:r>
              <w:t>0,0043</w:t>
            </w:r>
          </w:p>
        </w:tc>
        <w:tc>
          <w:tcPr>
            <w:tcW w:w="1264" w:type="dxa"/>
          </w:tcPr>
          <w:p w:rsidR="00187271" w:rsidRDefault="00187271">
            <w:pPr>
              <w:pStyle w:val="ConsPlusNormal"/>
            </w:pPr>
            <w:r>
              <w:t>125,2</w:t>
            </w:r>
          </w:p>
        </w:tc>
      </w:tr>
      <w:tr w:rsidR="00187271">
        <w:tc>
          <w:tcPr>
            <w:tcW w:w="2154" w:type="dxa"/>
          </w:tcPr>
          <w:p w:rsidR="00187271" w:rsidRDefault="00187271">
            <w:pPr>
              <w:pStyle w:val="ConsPlusNormal"/>
            </w:pPr>
            <w:r>
              <w:lastRenderedPageBreak/>
              <w:t>Индивидуальные жилые дома</w:t>
            </w:r>
          </w:p>
        </w:tc>
        <w:tc>
          <w:tcPr>
            <w:tcW w:w="1324" w:type="dxa"/>
          </w:tcPr>
          <w:p w:rsidR="00187271" w:rsidRDefault="00187271">
            <w:pPr>
              <w:pStyle w:val="ConsPlusNormal"/>
            </w:pPr>
            <w:r>
              <w:t>20 мая</w:t>
            </w:r>
          </w:p>
        </w:tc>
        <w:tc>
          <w:tcPr>
            <w:tcW w:w="2891" w:type="dxa"/>
          </w:tcPr>
          <w:p w:rsidR="00187271" w:rsidRDefault="00187271">
            <w:pPr>
              <w:pStyle w:val="ConsPlusNormal"/>
            </w:pPr>
            <w:r>
              <w:t>Школьная, 24 (с. Большетархово) (2 x 0,75)</w:t>
            </w:r>
          </w:p>
        </w:tc>
        <w:tc>
          <w:tcPr>
            <w:tcW w:w="1339" w:type="dxa"/>
          </w:tcPr>
          <w:p w:rsidR="00187271" w:rsidRDefault="00187271">
            <w:pPr>
              <w:pStyle w:val="ConsPlusNormal"/>
            </w:pPr>
            <w:r>
              <w:t>3</w:t>
            </w:r>
          </w:p>
        </w:tc>
        <w:tc>
          <w:tcPr>
            <w:tcW w:w="904" w:type="dxa"/>
          </w:tcPr>
          <w:p w:rsidR="00187271" w:rsidRDefault="00187271">
            <w:pPr>
              <w:pStyle w:val="ConsPlusNormal"/>
            </w:pPr>
            <w:r>
              <w:t>1,7079</w:t>
            </w:r>
          </w:p>
        </w:tc>
        <w:tc>
          <w:tcPr>
            <w:tcW w:w="1024" w:type="dxa"/>
          </w:tcPr>
          <w:p w:rsidR="00187271" w:rsidRDefault="00187271">
            <w:pPr>
              <w:pStyle w:val="ConsPlusNormal"/>
            </w:pPr>
            <w:r>
              <w:t>0,013566</w:t>
            </w:r>
          </w:p>
        </w:tc>
        <w:tc>
          <w:tcPr>
            <w:tcW w:w="1024" w:type="dxa"/>
          </w:tcPr>
          <w:p w:rsidR="00187271" w:rsidRDefault="00187271">
            <w:pPr>
              <w:pStyle w:val="ConsPlusNormal"/>
            </w:pPr>
            <w:r>
              <w:t>0,5693</w:t>
            </w:r>
          </w:p>
        </w:tc>
        <w:tc>
          <w:tcPr>
            <w:tcW w:w="1024" w:type="dxa"/>
          </w:tcPr>
          <w:p w:rsidR="00187271" w:rsidRDefault="00187271">
            <w:pPr>
              <w:pStyle w:val="ConsPlusNormal"/>
            </w:pPr>
            <w:r>
              <w:t>0,0045</w:t>
            </w:r>
          </w:p>
        </w:tc>
        <w:tc>
          <w:tcPr>
            <w:tcW w:w="1264" w:type="dxa"/>
          </w:tcPr>
          <w:p w:rsidR="00187271" w:rsidRDefault="00187271">
            <w:pPr>
              <w:pStyle w:val="ConsPlusNormal"/>
            </w:pPr>
            <w:r>
              <w:t>125,9</w:t>
            </w:r>
          </w:p>
        </w:tc>
      </w:tr>
      <w:tr w:rsidR="00187271">
        <w:tc>
          <w:tcPr>
            <w:tcW w:w="215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2891" w:type="dxa"/>
          </w:tcPr>
          <w:p w:rsidR="00187271" w:rsidRDefault="00187271">
            <w:pPr>
              <w:pStyle w:val="ConsPlusNormal"/>
            </w:pPr>
          </w:p>
        </w:tc>
        <w:tc>
          <w:tcPr>
            <w:tcW w:w="1339" w:type="dxa"/>
          </w:tcPr>
          <w:p w:rsidR="00187271" w:rsidRDefault="00187271">
            <w:pPr>
              <w:pStyle w:val="ConsPlusNormal"/>
            </w:pPr>
            <w:r>
              <w:t>3</w:t>
            </w:r>
          </w:p>
        </w:tc>
        <w:tc>
          <w:tcPr>
            <w:tcW w:w="904" w:type="dxa"/>
          </w:tcPr>
          <w:p w:rsidR="00187271" w:rsidRDefault="00187271">
            <w:pPr>
              <w:pStyle w:val="ConsPlusNormal"/>
            </w:pPr>
            <w:r>
              <w:t>1,6566</w:t>
            </w:r>
          </w:p>
        </w:tc>
        <w:tc>
          <w:tcPr>
            <w:tcW w:w="1024" w:type="dxa"/>
          </w:tcPr>
          <w:p w:rsidR="00187271" w:rsidRDefault="00187271">
            <w:pPr>
              <w:pStyle w:val="ConsPlusNormal"/>
            </w:pPr>
            <w:r>
              <w:t>0,0132</w:t>
            </w:r>
          </w:p>
        </w:tc>
        <w:tc>
          <w:tcPr>
            <w:tcW w:w="1024" w:type="dxa"/>
          </w:tcPr>
          <w:p w:rsidR="00187271" w:rsidRDefault="00187271">
            <w:pPr>
              <w:pStyle w:val="ConsPlusNormal"/>
            </w:pPr>
            <w:r>
              <w:t>0,5522</w:t>
            </w:r>
          </w:p>
        </w:tc>
        <w:tc>
          <w:tcPr>
            <w:tcW w:w="1024" w:type="dxa"/>
          </w:tcPr>
          <w:p w:rsidR="00187271" w:rsidRDefault="00187271">
            <w:pPr>
              <w:pStyle w:val="ConsPlusNormal"/>
            </w:pPr>
            <w:r>
              <w:t>0,0044</w:t>
            </w:r>
          </w:p>
        </w:tc>
        <w:tc>
          <w:tcPr>
            <w:tcW w:w="1264" w:type="dxa"/>
          </w:tcPr>
          <w:p w:rsidR="00187271" w:rsidRDefault="00187271">
            <w:pPr>
              <w:pStyle w:val="ConsPlusNormal"/>
            </w:pPr>
            <w:r>
              <w:t>125,5</w:t>
            </w:r>
          </w:p>
        </w:tc>
      </w:tr>
      <w:tr w:rsidR="00187271">
        <w:tc>
          <w:tcPr>
            <w:tcW w:w="215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2891" w:type="dxa"/>
          </w:tcPr>
          <w:p w:rsidR="00187271" w:rsidRDefault="00187271">
            <w:pPr>
              <w:pStyle w:val="ConsPlusNormal"/>
            </w:pPr>
          </w:p>
        </w:tc>
        <w:tc>
          <w:tcPr>
            <w:tcW w:w="1339" w:type="dxa"/>
          </w:tcPr>
          <w:p w:rsidR="00187271" w:rsidRDefault="00187271">
            <w:pPr>
              <w:pStyle w:val="ConsPlusNormal"/>
            </w:pPr>
            <w:r>
              <w:t>3</w:t>
            </w:r>
          </w:p>
        </w:tc>
        <w:tc>
          <w:tcPr>
            <w:tcW w:w="904" w:type="dxa"/>
          </w:tcPr>
          <w:p w:rsidR="00187271" w:rsidRDefault="00187271">
            <w:pPr>
              <w:pStyle w:val="ConsPlusNormal"/>
            </w:pPr>
            <w:r>
              <w:t>0,3765</w:t>
            </w:r>
          </w:p>
        </w:tc>
        <w:tc>
          <w:tcPr>
            <w:tcW w:w="1024" w:type="dxa"/>
          </w:tcPr>
          <w:p w:rsidR="00187271" w:rsidRDefault="00187271">
            <w:pPr>
              <w:pStyle w:val="ConsPlusNormal"/>
            </w:pPr>
            <w:r>
              <w:t>0,003</w:t>
            </w:r>
          </w:p>
        </w:tc>
        <w:tc>
          <w:tcPr>
            <w:tcW w:w="1024" w:type="dxa"/>
          </w:tcPr>
          <w:p w:rsidR="00187271" w:rsidRDefault="00187271">
            <w:pPr>
              <w:pStyle w:val="ConsPlusNormal"/>
            </w:pPr>
            <w:r>
              <w:t>0,1255</w:t>
            </w:r>
          </w:p>
        </w:tc>
        <w:tc>
          <w:tcPr>
            <w:tcW w:w="1024" w:type="dxa"/>
          </w:tcPr>
          <w:p w:rsidR="00187271" w:rsidRDefault="00187271">
            <w:pPr>
              <w:pStyle w:val="ConsPlusNormal"/>
            </w:pPr>
            <w:r>
              <w:t>0,001</w:t>
            </w:r>
          </w:p>
        </w:tc>
        <w:tc>
          <w:tcPr>
            <w:tcW w:w="1264" w:type="dxa"/>
          </w:tcPr>
          <w:p w:rsidR="00187271" w:rsidRDefault="00187271">
            <w:pPr>
              <w:pStyle w:val="ConsPlusNormal"/>
            </w:pPr>
            <w:r>
              <w:t>125,5</w:t>
            </w:r>
          </w:p>
        </w:tc>
      </w:tr>
    </w:tbl>
    <w:p w:rsidR="00187271" w:rsidRDefault="00187271">
      <w:pPr>
        <w:pStyle w:val="ConsPlusNormal"/>
        <w:jc w:val="both"/>
      </w:pPr>
    </w:p>
    <w:p w:rsidR="00187271" w:rsidRDefault="00187271">
      <w:pPr>
        <w:pStyle w:val="ConsPlusNormal"/>
        <w:jc w:val="center"/>
      </w:pPr>
      <w:r>
        <w:t>Таблица 49 - Сезонная ведомость определения нормативов</w:t>
      </w:r>
    </w:p>
    <w:p w:rsidR="00187271" w:rsidRDefault="00187271">
      <w:pPr>
        <w:pStyle w:val="ConsPlusNormal"/>
        <w:jc w:val="center"/>
      </w:pPr>
      <w:r>
        <w:t>накопления ТКО (городское поселение Излучинск) - лето</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324"/>
        <w:gridCol w:w="1744"/>
        <w:gridCol w:w="964"/>
        <w:gridCol w:w="1024"/>
        <w:gridCol w:w="1024"/>
        <w:gridCol w:w="1024"/>
        <w:gridCol w:w="1024"/>
        <w:gridCol w:w="1264"/>
      </w:tblGrid>
      <w:tr w:rsidR="00187271">
        <w:tc>
          <w:tcPr>
            <w:tcW w:w="2014" w:type="dxa"/>
            <w:vMerge w:val="restart"/>
          </w:tcPr>
          <w:p w:rsidR="00187271" w:rsidRDefault="00187271">
            <w:pPr>
              <w:pStyle w:val="ConsPlusNormal"/>
              <w:jc w:val="center"/>
            </w:pPr>
            <w:r>
              <w:t>Наименование объекта</w:t>
            </w:r>
          </w:p>
        </w:tc>
        <w:tc>
          <w:tcPr>
            <w:tcW w:w="1324" w:type="dxa"/>
            <w:vMerge w:val="restart"/>
          </w:tcPr>
          <w:p w:rsidR="00187271" w:rsidRDefault="00187271">
            <w:pPr>
              <w:pStyle w:val="ConsPlusNormal"/>
              <w:jc w:val="center"/>
            </w:pPr>
            <w:r>
              <w:t>Дата проведения замеров</w:t>
            </w:r>
          </w:p>
        </w:tc>
        <w:tc>
          <w:tcPr>
            <w:tcW w:w="1744" w:type="dxa"/>
            <w:vMerge w:val="restart"/>
          </w:tcPr>
          <w:p w:rsidR="00187271" w:rsidRDefault="00187271">
            <w:pPr>
              <w:pStyle w:val="ConsPlusNormal"/>
              <w:jc w:val="center"/>
            </w:pPr>
            <w:r>
              <w:t>Адрес контейнерной площадки</w:t>
            </w:r>
          </w:p>
        </w:tc>
        <w:tc>
          <w:tcPr>
            <w:tcW w:w="964" w:type="dxa"/>
            <w:vMerge w:val="restart"/>
          </w:tcPr>
          <w:p w:rsidR="00187271" w:rsidRDefault="00187271">
            <w:pPr>
              <w:pStyle w:val="ConsPlusNormal"/>
              <w:jc w:val="center"/>
            </w:pPr>
            <w:r>
              <w:t>Количество расчетных единиц</w:t>
            </w:r>
          </w:p>
        </w:tc>
        <w:tc>
          <w:tcPr>
            <w:tcW w:w="2048" w:type="dxa"/>
            <w:gridSpan w:val="2"/>
          </w:tcPr>
          <w:p w:rsidR="00187271" w:rsidRDefault="00187271">
            <w:pPr>
              <w:pStyle w:val="ConsPlusNormal"/>
              <w:jc w:val="center"/>
            </w:pPr>
            <w:r>
              <w:t>Количество отходов</w:t>
            </w:r>
          </w:p>
        </w:tc>
        <w:tc>
          <w:tcPr>
            <w:tcW w:w="2048" w:type="dxa"/>
            <w:gridSpan w:val="2"/>
          </w:tcPr>
          <w:p w:rsidR="00187271" w:rsidRDefault="00187271">
            <w:pPr>
              <w:pStyle w:val="ConsPlusNormal"/>
              <w:jc w:val="center"/>
            </w:pPr>
            <w:r>
              <w:t>Норматив накопления отходов</w:t>
            </w:r>
          </w:p>
        </w:tc>
        <w:tc>
          <w:tcPr>
            <w:tcW w:w="1264" w:type="dxa"/>
            <w:vMerge w:val="restart"/>
          </w:tcPr>
          <w:p w:rsidR="00187271" w:rsidRDefault="00187271">
            <w:pPr>
              <w:pStyle w:val="ConsPlusNormal"/>
              <w:jc w:val="center"/>
            </w:pPr>
            <w:r>
              <w:t>Плотность, кг/м</w:t>
            </w:r>
            <w:r>
              <w:rPr>
                <w:vertAlign w:val="superscript"/>
              </w:rPr>
              <w:t>3</w:t>
            </w:r>
          </w:p>
        </w:tc>
      </w:tr>
      <w:tr w:rsidR="00187271">
        <w:tc>
          <w:tcPr>
            <w:tcW w:w="2014" w:type="dxa"/>
            <w:vMerge/>
          </w:tcPr>
          <w:p w:rsidR="00187271" w:rsidRDefault="00187271">
            <w:pPr>
              <w:spacing w:after="1" w:line="0" w:lineRule="atLeast"/>
            </w:pPr>
          </w:p>
        </w:tc>
        <w:tc>
          <w:tcPr>
            <w:tcW w:w="1324" w:type="dxa"/>
            <w:vMerge/>
          </w:tcPr>
          <w:p w:rsidR="00187271" w:rsidRDefault="00187271">
            <w:pPr>
              <w:spacing w:after="1" w:line="0" w:lineRule="atLeast"/>
            </w:pPr>
          </w:p>
        </w:tc>
        <w:tc>
          <w:tcPr>
            <w:tcW w:w="1744" w:type="dxa"/>
            <w:vMerge/>
          </w:tcPr>
          <w:p w:rsidR="00187271" w:rsidRDefault="00187271">
            <w:pPr>
              <w:spacing w:after="1" w:line="0" w:lineRule="atLeast"/>
            </w:pPr>
          </w:p>
        </w:tc>
        <w:tc>
          <w:tcPr>
            <w:tcW w:w="964" w:type="dxa"/>
            <w:vMerge/>
          </w:tcPr>
          <w:p w:rsidR="00187271" w:rsidRDefault="00187271">
            <w:pPr>
              <w:spacing w:after="1" w:line="0" w:lineRule="atLeast"/>
            </w:pPr>
          </w:p>
        </w:tc>
        <w:tc>
          <w:tcPr>
            <w:tcW w:w="1024" w:type="dxa"/>
          </w:tcPr>
          <w:p w:rsidR="00187271" w:rsidRDefault="00187271">
            <w:pPr>
              <w:pStyle w:val="ConsPlusNormal"/>
              <w:jc w:val="center"/>
            </w:pPr>
            <w:r>
              <w:t>кг</w:t>
            </w:r>
          </w:p>
        </w:tc>
        <w:tc>
          <w:tcPr>
            <w:tcW w:w="1024" w:type="dxa"/>
          </w:tcPr>
          <w:p w:rsidR="00187271" w:rsidRDefault="00187271">
            <w:pPr>
              <w:pStyle w:val="ConsPlusNormal"/>
              <w:jc w:val="center"/>
            </w:pPr>
            <w:r>
              <w:t>м</w:t>
            </w:r>
            <w:r>
              <w:rPr>
                <w:vertAlign w:val="superscript"/>
              </w:rPr>
              <w:t>3</w:t>
            </w:r>
          </w:p>
        </w:tc>
        <w:tc>
          <w:tcPr>
            <w:tcW w:w="1024" w:type="dxa"/>
          </w:tcPr>
          <w:p w:rsidR="00187271" w:rsidRDefault="00187271">
            <w:pPr>
              <w:pStyle w:val="ConsPlusNormal"/>
              <w:jc w:val="center"/>
            </w:pPr>
            <w:r>
              <w:t>кг/сут</w:t>
            </w:r>
          </w:p>
        </w:tc>
        <w:tc>
          <w:tcPr>
            <w:tcW w:w="1024" w:type="dxa"/>
          </w:tcPr>
          <w:p w:rsidR="00187271" w:rsidRDefault="00187271">
            <w:pPr>
              <w:pStyle w:val="ConsPlusNormal"/>
              <w:jc w:val="center"/>
            </w:pPr>
            <w:r>
              <w:t>м</w:t>
            </w:r>
            <w:r>
              <w:rPr>
                <w:vertAlign w:val="superscript"/>
              </w:rPr>
              <w:t>3</w:t>
            </w:r>
            <w:r>
              <w:t>/сут</w:t>
            </w:r>
          </w:p>
        </w:tc>
        <w:tc>
          <w:tcPr>
            <w:tcW w:w="1264" w:type="dxa"/>
            <w:vMerge/>
          </w:tcPr>
          <w:p w:rsidR="00187271" w:rsidRDefault="00187271">
            <w:pPr>
              <w:spacing w:after="1" w:line="0" w:lineRule="atLeast"/>
            </w:pP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18 июня</w:t>
            </w:r>
          </w:p>
        </w:tc>
        <w:tc>
          <w:tcPr>
            <w:tcW w:w="1744" w:type="dxa"/>
          </w:tcPr>
          <w:p w:rsidR="00187271" w:rsidRDefault="00187271">
            <w:pPr>
              <w:pStyle w:val="ConsPlusNormal"/>
            </w:pPr>
            <w:r>
              <w:t>Набережная, 3 (пгт. Излучинск) (6х0,75)</w:t>
            </w:r>
          </w:p>
        </w:tc>
        <w:tc>
          <w:tcPr>
            <w:tcW w:w="964" w:type="dxa"/>
          </w:tcPr>
          <w:p w:rsidR="00187271" w:rsidRDefault="00187271">
            <w:pPr>
              <w:pStyle w:val="ConsPlusNormal"/>
            </w:pPr>
            <w:r>
              <w:t>384</w:t>
            </w:r>
          </w:p>
        </w:tc>
        <w:tc>
          <w:tcPr>
            <w:tcW w:w="1024" w:type="dxa"/>
          </w:tcPr>
          <w:p w:rsidR="00187271" w:rsidRDefault="00187271">
            <w:pPr>
              <w:pStyle w:val="ConsPlusNormal"/>
            </w:pPr>
            <w:r>
              <w:t>103,5278</w:t>
            </w:r>
          </w:p>
        </w:tc>
        <w:tc>
          <w:tcPr>
            <w:tcW w:w="1024" w:type="dxa"/>
          </w:tcPr>
          <w:p w:rsidR="00187271" w:rsidRDefault="00187271">
            <w:pPr>
              <w:pStyle w:val="ConsPlusNormal"/>
            </w:pPr>
            <w:r>
              <w:t>0,858</w:t>
            </w:r>
          </w:p>
        </w:tc>
        <w:tc>
          <w:tcPr>
            <w:tcW w:w="1024" w:type="dxa"/>
          </w:tcPr>
          <w:p w:rsidR="00187271" w:rsidRDefault="00187271">
            <w:pPr>
              <w:pStyle w:val="ConsPlusNormal"/>
            </w:pPr>
            <w:r>
              <w:t>0,269604</w:t>
            </w:r>
          </w:p>
        </w:tc>
        <w:tc>
          <w:tcPr>
            <w:tcW w:w="1024" w:type="dxa"/>
          </w:tcPr>
          <w:p w:rsidR="00187271" w:rsidRDefault="00187271">
            <w:pPr>
              <w:pStyle w:val="ConsPlusNormal"/>
            </w:pPr>
            <w:r>
              <w:t>0,002236</w:t>
            </w:r>
          </w:p>
        </w:tc>
        <w:tc>
          <w:tcPr>
            <w:tcW w:w="1264" w:type="dxa"/>
          </w:tcPr>
          <w:p w:rsidR="00187271" w:rsidRDefault="00187271">
            <w:pPr>
              <w:pStyle w:val="ConsPlusNormal"/>
            </w:pPr>
            <w:r>
              <w:t>120,6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19 июня</w:t>
            </w:r>
          </w:p>
        </w:tc>
        <w:tc>
          <w:tcPr>
            <w:tcW w:w="1744" w:type="dxa"/>
          </w:tcPr>
          <w:p w:rsidR="00187271" w:rsidRDefault="00187271">
            <w:pPr>
              <w:pStyle w:val="ConsPlusNormal"/>
            </w:pPr>
            <w:r>
              <w:t>Набережная, 3 (пгт. Излучинск) (6х0,75)</w:t>
            </w:r>
          </w:p>
        </w:tc>
        <w:tc>
          <w:tcPr>
            <w:tcW w:w="964" w:type="dxa"/>
          </w:tcPr>
          <w:p w:rsidR="00187271" w:rsidRDefault="00187271">
            <w:pPr>
              <w:pStyle w:val="ConsPlusNormal"/>
            </w:pPr>
            <w:r>
              <w:t>384</w:t>
            </w:r>
          </w:p>
        </w:tc>
        <w:tc>
          <w:tcPr>
            <w:tcW w:w="1024" w:type="dxa"/>
          </w:tcPr>
          <w:p w:rsidR="00187271" w:rsidRDefault="00187271">
            <w:pPr>
              <w:pStyle w:val="ConsPlusNormal"/>
            </w:pPr>
            <w:r>
              <w:t>109,1952</w:t>
            </w:r>
          </w:p>
        </w:tc>
        <w:tc>
          <w:tcPr>
            <w:tcW w:w="1024" w:type="dxa"/>
          </w:tcPr>
          <w:p w:rsidR="00187271" w:rsidRDefault="00187271">
            <w:pPr>
              <w:pStyle w:val="ConsPlusNormal"/>
            </w:pPr>
            <w:r>
              <w:t>0,871</w:t>
            </w:r>
          </w:p>
        </w:tc>
        <w:tc>
          <w:tcPr>
            <w:tcW w:w="1024" w:type="dxa"/>
          </w:tcPr>
          <w:p w:rsidR="00187271" w:rsidRDefault="00187271">
            <w:pPr>
              <w:pStyle w:val="ConsPlusNormal"/>
            </w:pPr>
            <w:r>
              <w:t>0,284363</w:t>
            </w:r>
          </w:p>
        </w:tc>
        <w:tc>
          <w:tcPr>
            <w:tcW w:w="1024" w:type="dxa"/>
          </w:tcPr>
          <w:p w:rsidR="00187271" w:rsidRDefault="00187271">
            <w:pPr>
              <w:pStyle w:val="ConsPlusNormal"/>
            </w:pPr>
            <w:r>
              <w:t>0,002268</w:t>
            </w:r>
          </w:p>
        </w:tc>
        <w:tc>
          <w:tcPr>
            <w:tcW w:w="1264" w:type="dxa"/>
          </w:tcPr>
          <w:p w:rsidR="00187271" w:rsidRDefault="00187271">
            <w:pPr>
              <w:pStyle w:val="ConsPlusNormal"/>
            </w:pPr>
            <w:r>
              <w:t>125,4</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20 июня</w:t>
            </w:r>
          </w:p>
        </w:tc>
        <w:tc>
          <w:tcPr>
            <w:tcW w:w="1744" w:type="dxa"/>
          </w:tcPr>
          <w:p w:rsidR="00187271" w:rsidRDefault="00187271">
            <w:pPr>
              <w:pStyle w:val="ConsPlusNormal"/>
            </w:pPr>
            <w:r>
              <w:t>Набережная, 3 (пгт. Излучинск) (6х0,75)</w:t>
            </w:r>
          </w:p>
        </w:tc>
        <w:tc>
          <w:tcPr>
            <w:tcW w:w="964" w:type="dxa"/>
          </w:tcPr>
          <w:p w:rsidR="00187271" w:rsidRDefault="00187271">
            <w:pPr>
              <w:pStyle w:val="ConsPlusNormal"/>
            </w:pPr>
            <w:r>
              <w:t>384</w:t>
            </w:r>
          </w:p>
        </w:tc>
        <w:tc>
          <w:tcPr>
            <w:tcW w:w="1024" w:type="dxa"/>
          </w:tcPr>
          <w:p w:rsidR="00187271" w:rsidRDefault="00187271">
            <w:pPr>
              <w:pStyle w:val="ConsPlusNormal"/>
            </w:pPr>
            <w:r>
              <w:t>100,2346</w:t>
            </w:r>
          </w:p>
        </w:tc>
        <w:tc>
          <w:tcPr>
            <w:tcW w:w="1024" w:type="dxa"/>
          </w:tcPr>
          <w:p w:rsidR="00187271" w:rsidRDefault="00187271">
            <w:pPr>
              <w:pStyle w:val="ConsPlusNormal"/>
            </w:pPr>
            <w:r>
              <w:t>0,778</w:t>
            </w:r>
          </w:p>
        </w:tc>
        <w:tc>
          <w:tcPr>
            <w:tcW w:w="1024" w:type="dxa"/>
          </w:tcPr>
          <w:p w:rsidR="00187271" w:rsidRDefault="00187271">
            <w:pPr>
              <w:pStyle w:val="ConsPlusNormal"/>
            </w:pPr>
            <w:r>
              <w:t>0,261028</w:t>
            </w:r>
          </w:p>
        </w:tc>
        <w:tc>
          <w:tcPr>
            <w:tcW w:w="1024" w:type="dxa"/>
          </w:tcPr>
          <w:p w:rsidR="00187271" w:rsidRDefault="00187271">
            <w:pPr>
              <w:pStyle w:val="ConsPlusNormal"/>
            </w:pPr>
            <w:r>
              <w:t>0,002027</w:t>
            </w:r>
          </w:p>
        </w:tc>
        <w:tc>
          <w:tcPr>
            <w:tcW w:w="1264" w:type="dxa"/>
          </w:tcPr>
          <w:p w:rsidR="00187271" w:rsidRDefault="00187271">
            <w:pPr>
              <w:pStyle w:val="ConsPlusNormal"/>
            </w:pPr>
            <w:r>
              <w:t>128,8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21 июня</w:t>
            </w:r>
          </w:p>
        </w:tc>
        <w:tc>
          <w:tcPr>
            <w:tcW w:w="1744" w:type="dxa"/>
          </w:tcPr>
          <w:p w:rsidR="00187271" w:rsidRDefault="00187271">
            <w:pPr>
              <w:pStyle w:val="ConsPlusNormal"/>
            </w:pPr>
            <w:r>
              <w:t>Набережная, 3 (пгт. Излучинск) (6х0,75)</w:t>
            </w:r>
          </w:p>
        </w:tc>
        <w:tc>
          <w:tcPr>
            <w:tcW w:w="964" w:type="dxa"/>
          </w:tcPr>
          <w:p w:rsidR="00187271" w:rsidRDefault="00187271">
            <w:pPr>
              <w:pStyle w:val="ConsPlusNormal"/>
            </w:pPr>
            <w:r>
              <w:t>384</w:t>
            </w:r>
          </w:p>
        </w:tc>
        <w:tc>
          <w:tcPr>
            <w:tcW w:w="1024" w:type="dxa"/>
          </w:tcPr>
          <w:p w:rsidR="00187271" w:rsidRDefault="00187271">
            <w:pPr>
              <w:pStyle w:val="ConsPlusNormal"/>
            </w:pPr>
            <w:r>
              <w:t>106,4728</w:t>
            </w:r>
          </w:p>
        </w:tc>
        <w:tc>
          <w:tcPr>
            <w:tcW w:w="1024" w:type="dxa"/>
          </w:tcPr>
          <w:p w:rsidR="00187271" w:rsidRDefault="00187271">
            <w:pPr>
              <w:pStyle w:val="ConsPlusNormal"/>
            </w:pPr>
            <w:r>
              <w:t>0,868</w:t>
            </w:r>
          </w:p>
        </w:tc>
        <w:tc>
          <w:tcPr>
            <w:tcW w:w="1024" w:type="dxa"/>
          </w:tcPr>
          <w:p w:rsidR="00187271" w:rsidRDefault="00187271">
            <w:pPr>
              <w:pStyle w:val="ConsPlusNormal"/>
            </w:pPr>
            <w:r>
              <w:t>0,277273</w:t>
            </w:r>
          </w:p>
        </w:tc>
        <w:tc>
          <w:tcPr>
            <w:tcW w:w="1024" w:type="dxa"/>
          </w:tcPr>
          <w:p w:rsidR="00187271" w:rsidRDefault="00187271">
            <w:pPr>
              <w:pStyle w:val="ConsPlusNormal"/>
            </w:pPr>
            <w:r>
              <w:t>0,002262</w:t>
            </w:r>
          </w:p>
        </w:tc>
        <w:tc>
          <w:tcPr>
            <w:tcW w:w="1264" w:type="dxa"/>
          </w:tcPr>
          <w:p w:rsidR="00187271" w:rsidRDefault="00187271">
            <w:pPr>
              <w:pStyle w:val="ConsPlusNormal"/>
            </w:pPr>
            <w:r>
              <w:t>122,6</w:t>
            </w:r>
          </w:p>
        </w:tc>
      </w:tr>
      <w:tr w:rsidR="00187271">
        <w:tc>
          <w:tcPr>
            <w:tcW w:w="2014" w:type="dxa"/>
          </w:tcPr>
          <w:p w:rsidR="00187271" w:rsidRDefault="00187271">
            <w:pPr>
              <w:pStyle w:val="ConsPlusNormal"/>
            </w:pPr>
            <w:r>
              <w:lastRenderedPageBreak/>
              <w:t>Многоквартирные дома</w:t>
            </w:r>
          </w:p>
        </w:tc>
        <w:tc>
          <w:tcPr>
            <w:tcW w:w="1324" w:type="dxa"/>
          </w:tcPr>
          <w:p w:rsidR="00187271" w:rsidRDefault="00187271">
            <w:pPr>
              <w:pStyle w:val="ConsPlusNormal"/>
            </w:pPr>
            <w:r>
              <w:t>22 июня</w:t>
            </w:r>
          </w:p>
        </w:tc>
        <w:tc>
          <w:tcPr>
            <w:tcW w:w="1744" w:type="dxa"/>
          </w:tcPr>
          <w:p w:rsidR="00187271" w:rsidRDefault="00187271">
            <w:pPr>
              <w:pStyle w:val="ConsPlusNormal"/>
            </w:pPr>
            <w:r>
              <w:t>Набережная, 3 (пгт. Излучинск) (6х0,75)</w:t>
            </w:r>
          </w:p>
        </w:tc>
        <w:tc>
          <w:tcPr>
            <w:tcW w:w="964" w:type="dxa"/>
          </w:tcPr>
          <w:p w:rsidR="00187271" w:rsidRDefault="00187271">
            <w:pPr>
              <w:pStyle w:val="ConsPlusNormal"/>
            </w:pPr>
            <w:r>
              <w:t>384</w:t>
            </w:r>
          </w:p>
        </w:tc>
        <w:tc>
          <w:tcPr>
            <w:tcW w:w="1024" w:type="dxa"/>
          </w:tcPr>
          <w:p w:rsidR="00187271" w:rsidRDefault="00187271">
            <w:pPr>
              <w:pStyle w:val="ConsPlusNormal"/>
            </w:pPr>
            <w:r>
              <w:t>101,5917</w:t>
            </w:r>
          </w:p>
        </w:tc>
        <w:tc>
          <w:tcPr>
            <w:tcW w:w="1024" w:type="dxa"/>
          </w:tcPr>
          <w:p w:rsidR="00187271" w:rsidRDefault="00187271">
            <w:pPr>
              <w:pStyle w:val="ConsPlusNormal"/>
            </w:pPr>
            <w:r>
              <w:t>0,799</w:t>
            </w:r>
          </w:p>
        </w:tc>
        <w:tc>
          <w:tcPr>
            <w:tcW w:w="1024" w:type="dxa"/>
          </w:tcPr>
          <w:p w:rsidR="00187271" w:rsidRDefault="00187271">
            <w:pPr>
              <w:pStyle w:val="ConsPlusNormal"/>
            </w:pPr>
            <w:r>
              <w:t>0,264562</w:t>
            </w:r>
          </w:p>
        </w:tc>
        <w:tc>
          <w:tcPr>
            <w:tcW w:w="1024" w:type="dxa"/>
          </w:tcPr>
          <w:p w:rsidR="00187271" w:rsidRDefault="00187271">
            <w:pPr>
              <w:pStyle w:val="ConsPlusNormal"/>
            </w:pPr>
            <w:r>
              <w:t>0,00208</w:t>
            </w:r>
          </w:p>
        </w:tc>
        <w:tc>
          <w:tcPr>
            <w:tcW w:w="1264" w:type="dxa"/>
          </w:tcPr>
          <w:p w:rsidR="00187271" w:rsidRDefault="00187271">
            <w:pPr>
              <w:pStyle w:val="ConsPlusNormal"/>
            </w:pPr>
            <w:r>
              <w:t>127,2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23 июня</w:t>
            </w:r>
          </w:p>
        </w:tc>
        <w:tc>
          <w:tcPr>
            <w:tcW w:w="1744" w:type="dxa"/>
          </w:tcPr>
          <w:p w:rsidR="00187271" w:rsidRDefault="00187271">
            <w:pPr>
              <w:pStyle w:val="ConsPlusNormal"/>
            </w:pPr>
            <w:r>
              <w:t>Набережная, 3 (пгт. Излучинск) (6х0,75)</w:t>
            </w:r>
          </w:p>
        </w:tc>
        <w:tc>
          <w:tcPr>
            <w:tcW w:w="964" w:type="dxa"/>
          </w:tcPr>
          <w:p w:rsidR="00187271" w:rsidRDefault="00187271">
            <w:pPr>
              <w:pStyle w:val="ConsPlusNormal"/>
            </w:pPr>
            <w:r>
              <w:t>384</w:t>
            </w:r>
          </w:p>
        </w:tc>
        <w:tc>
          <w:tcPr>
            <w:tcW w:w="1024" w:type="dxa"/>
          </w:tcPr>
          <w:p w:rsidR="00187271" w:rsidRDefault="00187271">
            <w:pPr>
              <w:pStyle w:val="ConsPlusNormal"/>
            </w:pPr>
            <w:r>
              <w:t>104,6321</w:t>
            </w:r>
          </w:p>
        </w:tc>
        <w:tc>
          <w:tcPr>
            <w:tcW w:w="1024" w:type="dxa"/>
          </w:tcPr>
          <w:p w:rsidR="00187271" w:rsidRDefault="00187271">
            <w:pPr>
              <w:pStyle w:val="ConsPlusNormal"/>
            </w:pPr>
            <w:r>
              <w:t>0,855</w:t>
            </w:r>
          </w:p>
        </w:tc>
        <w:tc>
          <w:tcPr>
            <w:tcW w:w="1024" w:type="dxa"/>
          </w:tcPr>
          <w:p w:rsidR="00187271" w:rsidRDefault="00187271">
            <w:pPr>
              <w:pStyle w:val="ConsPlusNormal"/>
            </w:pPr>
            <w:r>
              <w:t>0,272479</w:t>
            </w:r>
          </w:p>
        </w:tc>
        <w:tc>
          <w:tcPr>
            <w:tcW w:w="1024" w:type="dxa"/>
          </w:tcPr>
          <w:p w:rsidR="00187271" w:rsidRDefault="00187271">
            <w:pPr>
              <w:pStyle w:val="ConsPlusNormal"/>
            </w:pPr>
            <w:r>
              <w:t>0,002226</w:t>
            </w:r>
          </w:p>
        </w:tc>
        <w:tc>
          <w:tcPr>
            <w:tcW w:w="1264" w:type="dxa"/>
          </w:tcPr>
          <w:p w:rsidR="00187271" w:rsidRDefault="00187271">
            <w:pPr>
              <w:pStyle w:val="ConsPlusNormal"/>
            </w:pPr>
            <w:r>
              <w:t>122,4</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24 июня</w:t>
            </w:r>
          </w:p>
        </w:tc>
        <w:tc>
          <w:tcPr>
            <w:tcW w:w="1744" w:type="dxa"/>
          </w:tcPr>
          <w:p w:rsidR="00187271" w:rsidRDefault="00187271">
            <w:pPr>
              <w:pStyle w:val="ConsPlusNormal"/>
            </w:pPr>
            <w:r>
              <w:t>Набережная, 3 (пгт. Излучинск) (6х0,75)</w:t>
            </w:r>
          </w:p>
        </w:tc>
        <w:tc>
          <w:tcPr>
            <w:tcW w:w="964" w:type="dxa"/>
          </w:tcPr>
          <w:p w:rsidR="00187271" w:rsidRDefault="00187271">
            <w:pPr>
              <w:pStyle w:val="ConsPlusNormal"/>
            </w:pPr>
            <w:r>
              <w:t>384</w:t>
            </w:r>
          </w:p>
        </w:tc>
        <w:tc>
          <w:tcPr>
            <w:tcW w:w="1024" w:type="dxa"/>
          </w:tcPr>
          <w:p w:rsidR="00187271" w:rsidRDefault="00187271">
            <w:pPr>
              <w:pStyle w:val="ConsPlusNormal"/>
            </w:pPr>
            <w:r>
              <w:t>115,965</w:t>
            </w:r>
          </w:p>
        </w:tc>
        <w:tc>
          <w:tcPr>
            <w:tcW w:w="1024" w:type="dxa"/>
          </w:tcPr>
          <w:p w:rsidR="00187271" w:rsidRDefault="00187271">
            <w:pPr>
              <w:pStyle w:val="ConsPlusNormal"/>
            </w:pPr>
            <w:r>
              <w:t>0,887</w:t>
            </w:r>
          </w:p>
        </w:tc>
        <w:tc>
          <w:tcPr>
            <w:tcW w:w="1024" w:type="dxa"/>
          </w:tcPr>
          <w:p w:rsidR="00187271" w:rsidRDefault="00187271">
            <w:pPr>
              <w:pStyle w:val="ConsPlusNormal"/>
            </w:pPr>
            <w:r>
              <w:t>0,301992</w:t>
            </w:r>
          </w:p>
        </w:tc>
        <w:tc>
          <w:tcPr>
            <w:tcW w:w="1024" w:type="dxa"/>
          </w:tcPr>
          <w:p w:rsidR="00187271" w:rsidRDefault="00187271">
            <w:pPr>
              <w:pStyle w:val="ConsPlusNormal"/>
            </w:pPr>
            <w:r>
              <w:t>0,002309</w:t>
            </w:r>
          </w:p>
        </w:tc>
        <w:tc>
          <w:tcPr>
            <w:tcW w:w="1264" w:type="dxa"/>
          </w:tcPr>
          <w:p w:rsidR="00187271" w:rsidRDefault="00187271">
            <w:pPr>
              <w:pStyle w:val="ConsPlusNormal"/>
            </w:pPr>
            <w:r>
              <w:t>130,8</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744" w:type="dxa"/>
          </w:tcPr>
          <w:p w:rsidR="00187271" w:rsidRDefault="00187271">
            <w:pPr>
              <w:pStyle w:val="ConsPlusNormal"/>
            </w:pPr>
          </w:p>
        </w:tc>
        <w:tc>
          <w:tcPr>
            <w:tcW w:w="964" w:type="dxa"/>
          </w:tcPr>
          <w:p w:rsidR="00187271" w:rsidRDefault="00187271">
            <w:pPr>
              <w:pStyle w:val="ConsPlusNormal"/>
            </w:pPr>
            <w:r>
              <w:t>384</w:t>
            </w:r>
          </w:p>
        </w:tc>
        <w:tc>
          <w:tcPr>
            <w:tcW w:w="1024" w:type="dxa"/>
          </w:tcPr>
          <w:p w:rsidR="00187271" w:rsidRDefault="00187271">
            <w:pPr>
              <w:pStyle w:val="ConsPlusNormal"/>
            </w:pPr>
            <w:r>
              <w:t>105,9456</w:t>
            </w:r>
          </w:p>
        </w:tc>
        <w:tc>
          <w:tcPr>
            <w:tcW w:w="1024" w:type="dxa"/>
          </w:tcPr>
          <w:p w:rsidR="00187271" w:rsidRDefault="00187271">
            <w:pPr>
              <w:pStyle w:val="ConsPlusNormal"/>
            </w:pPr>
            <w:r>
              <w:t>0,845</w:t>
            </w:r>
          </w:p>
        </w:tc>
        <w:tc>
          <w:tcPr>
            <w:tcW w:w="1024" w:type="dxa"/>
          </w:tcPr>
          <w:p w:rsidR="00187271" w:rsidRDefault="00187271">
            <w:pPr>
              <w:pStyle w:val="ConsPlusNormal"/>
            </w:pPr>
            <w:r>
              <w:t>0,2759</w:t>
            </w:r>
          </w:p>
        </w:tc>
        <w:tc>
          <w:tcPr>
            <w:tcW w:w="1024" w:type="dxa"/>
          </w:tcPr>
          <w:p w:rsidR="00187271" w:rsidRDefault="00187271">
            <w:pPr>
              <w:pStyle w:val="ConsPlusNormal"/>
            </w:pPr>
            <w:r>
              <w:t>0,0022</w:t>
            </w:r>
          </w:p>
        </w:tc>
        <w:tc>
          <w:tcPr>
            <w:tcW w:w="1264" w:type="dxa"/>
          </w:tcPr>
          <w:p w:rsidR="00187271" w:rsidRDefault="00187271">
            <w:pPr>
              <w:pStyle w:val="ConsPlusNormal"/>
            </w:pPr>
            <w:r>
              <w:t>125,4</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744" w:type="dxa"/>
          </w:tcPr>
          <w:p w:rsidR="00187271" w:rsidRDefault="00187271">
            <w:pPr>
              <w:pStyle w:val="ConsPlusNormal"/>
            </w:pPr>
          </w:p>
        </w:tc>
        <w:tc>
          <w:tcPr>
            <w:tcW w:w="964" w:type="dxa"/>
          </w:tcPr>
          <w:p w:rsidR="00187271" w:rsidRDefault="00187271">
            <w:pPr>
              <w:pStyle w:val="ConsPlusNormal"/>
            </w:pPr>
            <w:r>
              <w:t>384</w:t>
            </w:r>
          </w:p>
        </w:tc>
        <w:tc>
          <w:tcPr>
            <w:tcW w:w="1024" w:type="dxa"/>
          </w:tcPr>
          <w:p w:rsidR="00187271" w:rsidRDefault="00187271">
            <w:pPr>
              <w:pStyle w:val="ConsPlusNormal"/>
            </w:pPr>
            <w:r>
              <w:t>33,7344</w:t>
            </w:r>
          </w:p>
        </w:tc>
        <w:tc>
          <w:tcPr>
            <w:tcW w:w="1024" w:type="dxa"/>
          </w:tcPr>
          <w:p w:rsidR="00187271" w:rsidRDefault="00187271">
            <w:pPr>
              <w:pStyle w:val="ConsPlusNormal"/>
            </w:pPr>
            <w:r>
              <w:t>0,2688</w:t>
            </w:r>
          </w:p>
        </w:tc>
        <w:tc>
          <w:tcPr>
            <w:tcW w:w="1024" w:type="dxa"/>
          </w:tcPr>
          <w:p w:rsidR="00187271" w:rsidRDefault="00187271">
            <w:pPr>
              <w:pStyle w:val="ConsPlusNormal"/>
            </w:pPr>
            <w:r>
              <w:t>0,08785</w:t>
            </w:r>
          </w:p>
        </w:tc>
        <w:tc>
          <w:tcPr>
            <w:tcW w:w="1024" w:type="dxa"/>
          </w:tcPr>
          <w:p w:rsidR="00187271" w:rsidRDefault="00187271">
            <w:pPr>
              <w:pStyle w:val="ConsPlusNormal"/>
            </w:pPr>
            <w:r>
              <w:t>0,0007</w:t>
            </w:r>
          </w:p>
        </w:tc>
        <w:tc>
          <w:tcPr>
            <w:tcW w:w="1264" w:type="dxa"/>
          </w:tcPr>
          <w:p w:rsidR="00187271" w:rsidRDefault="00187271">
            <w:pPr>
              <w:pStyle w:val="ConsPlusNormal"/>
            </w:pPr>
            <w:r>
              <w:t>125,5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18 июня</w:t>
            </w:r>
          </w:p>
        </w:tc>
        <w:tc>
          <w:tcPr>
            <w:tcW w:w="1744" w:type="dxa"/>
          </w:tcPr>
          <w:p w:rsidR="00187271" w:rsidRDefault="00187271">
            <w:pPr>
              <w:pStyle w:val="ConsPlusNormal"/>
            </w:pPr>
            <w:r>
              <w:t>Набережная 16 (пгт. Излучинск) (8х0,75)</w:t>
            </w:r>
          </w:p>
        </w:tc>
        <w:tc>
          <w:tcPr>
            <w:tcW w:w="964" w:type="dxa"/>
          </w:tcPr>
          <w:p w:rsidR="00187271" w:rsidRDefault="00187271">
            <w:pPr>
              <w:pStyle w:val="ConsPlusNormal"/>
            </w:pPr>
            <w:r>
              <w:t>240</w:t>
            </w:r>
          </w:p>
        </w:tc>
        <w:tc>
          <w:tcPr>
            <w:tcW w:w="1024" w:type="dxa"/>
          </w:tcPr>
          <w:p w:rsidR="00187271" w:rsidRDefault="00187271">
            <w:pPr>
              <w:pStyle w:val="ConsPlusNormal"/>
            </w:pPr>
            <w:r>
              <w:t>89,633</w:t>
            </w:r>
          </w:p>
        </w:tc>
        <w:tc>
          <w:tcPr>
            <w:tcW w:w="1024" w:type="dxa"/>
          </w:tcPr>
          <w:p w:rsidR="00187271" w:rsidRDefault="00187271">
            <w:pPr>
              <w:pStyle w:val="ConsPlusNormal"/>
            </w:pPr>
            <w:r>
              <w:t>0,732895</w:t>
            </w:r>
          </w:p>
        </w:tc>
        <w:tc>
          <w:tcPr>
            <w:tcW w:w="1024" w:type="dxa"/>
          </w:tcPr>
          <w:p w:rsidR="00187271" w:rsidRDefault="00187271">
            <w:pPr>
              <w:pStyle w:val="ConsPlusNormal"/>
            </w:pPr>
            <w:r>
              <w:t>0,373471</w:t>
            </w:r>
          </w:p>
        </w:tc>
        <w:tc>
          <w:tcPr>
            <w:tcW w:w="1024" w:type="dxa"/>
          </w:tcPr>
          <w:p w:rsidR="00187271" w:rsidRDefault="00187271">
            <w:pPr>
              <w:pStyle w:val="ConsPlusNormal"/>
            </w:pPr>
            <w:r>
              <w:t>0,003054</w:t>
            </w:r>
          </w:p>
        </w:tc>
        <w:tc>
          <w:tcPr>
            <w:tcW w:w="1264" w:type="dxa"/>
          </w:tcPr>
          <w:p w:rsidR="00187271" w:rsidRDefault="00187271">
            <w:pPr>
              <w:pStyle w:val="ConsPlusNormal"/>
            </w:pPr>
            <w:r>
              <w:t>122,3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19 июня</w:t>
            </w:r>
          </w:p>
        </w:tc>
        <w:tc>
          <w:tcPr>
            <w:tcW w:w="1744" w:type="dxa"/>
          </w:tcPr>
          <w:p w:rsidR="00187271" w:rsidRDefault="00187271">
            <w:pPr>
              <w:pStyle w:val="ConsPlusNormal"/>
            </w:pPr>
            <w:r>
              <w:t>Набережная 16 (пгт. Излучинск) (8х0,75)</w:t>
            </w:r>
          </w:p>
        </w:tc>
        <w:tc>
          <w:tcPr>
            <w:tcW w:w="964" w:type="dxa"/>
          </w:tcPr>
          <w:p w:rsidR="00187271" w:rsidRDefault="00187271">
            <w:pPr>
              <w:pStyle w:val="ConsPlusNormal"/>
            </w:pPr>
            <w:r>
              <w:t>240</w:t>
            </w:r>
          </w:p>
        </w:tc>
        <w:tc>
          <w:tcPr>
            <w:tcW w:w="1024" w:type="dxa"/>
          </w:tcPr>
          <w:p w:rsidR="00187271" w:rsidRDefault="00187271">
            <w:pPr>
              <w:pStyle w:val="ConsPlusNormal"/>
            </w:pPr>
            <w:r>
              <w:t>92,458</w:t>
            </w:r>
          </w:p>
        </w:tc>
        <w:tc>
          <w:tcPr>
            <w:tcW w:w="1024" w:type="dxa"/>
          </w:tcPr>
          <w:p w:rsidR="00187271" w:rsidRDefault="00187271">
            <w:pPr>
              <w:pStyle w:val="ConsPlusNormal"/>
            </w:pPr>
            <w:r>
              <w:t>0,745028</w:t>
            </w:r>
          </w:p>
        </w:tc>
        <w:tc>
          <w:tcPr>
            <w:tcW w:w="1024" w:type="dxa"/>
          </w:tcPr>
          <w:p w:rsidR="00187271" w:rsidRDefault="00187271">
            <w:pPr>
              <w:pStyle w:val="ConsPlusNormal"/>
            </w:pPr>
            <w:r>
              <w:t>0,385242</w:t>
            </w:r>
          </w:p>
        </w:tc>
        <w:tc>
          <w:tcPr>
            <w:tcW w:w="1024" w:type="dxa"/>
          </w:tcPr>
          <w:p w:rsidR="00187271" w:rsidRDefault="00187271">
            <w:pPr>
              <w:pStyle w:val="ConsPlusNormal"/>
            </w:pPr>
            <w:r>
              <w:t>0,003104</w:t>
            </w:r>
          </w:p>
        </w:tc>
        <w:tc>
          <w:tcPr>
            <w:tcW w:w="1264" w:type="dxa"/>
          </w:tcPr>
          <w:p w:rsidR="00187271" w:rsidRDefault="00187271">
            <w:pPr>
              <w:pStyle w:val="ConsPlusNormal"/>
            </w:pPr>
            <w:r>
              <w:t>124,1</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20 июня</w:t>
            </w:r>
          </w:p>
        </w:tc>
        <w:tc>
          <w:tcPr>
            <w:tcW w:w="1744" w:type="dxa"/>
          </w:tcPr>
          <w:p w:rsidR="00187271" w:rsidRDefault="00187271">
            <w:pPr>
              <w:pStyle w:val="ConsPlusNormal"/>
            </w:pPr>
            <w:r>
              <w:t>Набережная 16 (пгт. Излучинск) (8х0,75)</w:t>
            </w:r>
          </w:p>
        </w:tc>
        <w:tc>
          <w:tcPr>
            <w:tcW w:w="964" w:type="dxa"/>
          </w:tcPr>
          <w:p w:rsidR="00187271" w:rsidRDefault="00187271">
            <w:pPr>
              <w:pStyle w:val="ConsPlusNormal"/>
            </w:pPr>
            <w:r>
              <w:t>240</w:t>
            </w:r>
          </w:p>
        </w:tc>
        <w:tc>
          <w:tcPr>
            <w:tcW w:w="1024" w:type="dxa"/>
          </w:tcPr>
          <w:p w:rsidR="00187271" w:rsidRDefault="00187271">
            <w:pPr>
              <w:pStyle w:val="ConsPlusNormal"/>
            </w:pPr>
            <w:r>
              <w:t>90,527</w:t>
            </w:r>
          </w:p>
        </w:tc>
        <w:tc>
          <w:tcPr>
            <w:tcW w:w="1024" w:type="dxa"/>
          </w:tcPr>
          <w:p w:rsidR="00187271" w:rsidRDefault="00187271">
            <w:pPr>
              <w:pStyle w:val="ConsPlusNormal"/>
            </w:pPr>
            <w:r>
              <w:t>0,741417</w:t>
            </w:r>
          </w:p>
        </w:tc>
        <w:tc>
          <w:tcPr>
            <w:tcW w:w="1024" w:type="dxa"/>
          </w:tcPr>
          <w:p w:rsidR="00187271" w:rsidRDefault="00187271">
            <w:pPr>
              <w:pStyle w:val="ConsPlusNormal"/>
            </w:pPr>
            <w:r>
              <w:t>0,377196</w:t>
            </w:r>
          </w:p>
        </w:tc>
        <w:tc>
          <w:tcPr>
            <w:tcW w:w="1024" w:type="dxa"/>
          </w:tcPr>
          <w:p w:rsidR="00187271" w:rsidRDefault="00187271">
            <w:pPr>
              <w:pStyle w:val="ConsPlusNormal"/>
            </w:pPr>
            <w:r>
              <w:t>0,003089</w:t>
            </w:r>
          </w:p>
        </w:tc>
        <w:tc>
          <w:tcPr>
            <w:tcW w:w="1264" w:type="dxa"/>
          </w:tcPr>
          <w:p w:rsidR="00187271" w:rsidRDefault="00187271">
            <w:pPr>
              <w:pStyle w:val="ConsPlusNormal"/>
            </w:pPr>
            <w:r>
              <w:t>122,1</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21 июня</w:t>
            </w:r>
          </w:p>
        </w:tc>
        <w:tc>
          <w:tcPr>
            <w:tcW w:w="1744" w:type="dxa"/>
          </w:tcPr>
          <w:p w:rsidR="00187271" w:rsidRDefault="00187271">
            <w:pPr>
              <w:pStyle w:val="ConsPlusNormal"/>
            </w:pPr>
            <w:r>
              <w:t>Набережная 16 (пгт. Излучинск) (8х0,75)</w:t>
            </w:r>
          </w:p>
        </w:tc>
        <w:tc>
          <w:tcPr>
            <w:tcW w:w="964" w:type="dxa"/>
          </w:tcPr>
          <w:p w:rsidR="00187271" w:rsidRDefault="00187271">
            <w:pPr>
              <w:pStyle w:val="ConsPlusNormal"/>
            </w:pPr>
            <w:r>
              <w:t>240</w:t>
            </w:r>
          </w:p>
        </w:tc>
        <w:tc>
          <w:tcPr>
            <w:tcW w:w="1024" w:type="dxa"/>
          </w:tcPr>
          <w:p w:rsidR="00187271" w:rsidRDefault="00187271">
            <w:pPr>
              <w:pStyle w:val="ConsPlusNormal"/>
            </w:pPr>
            <w:r>
              <w:t>89,62</w:t>
            </w:r>
          </w:p>
        </w:tc>
        <w:tc>
          <w:tcPr>
            <w:tcW w:w="1024" w:type="dxa"/>
          </w:tcPr>
          <w:p w:rsidR="00187271" w:rsidRDefault="00187271">
            <w:pPr>
              <w:pStyle w:val="ConsPlusNormal"/>
            </w:pPr>
            <w:r>
              <w:t>0,704006</w:t>
            </w:r>
          </w:p>
        </w:tc>
        <w:tc>
          <w:tcPr>
            <w:tcW w:w="1024" w:type="dxa"/>
          </w:tcPr>
          <w:p w:rsidR="00187271" w:rsidRDefault="00187271">
            <w:pPr>
              <w:pStyle w:val="ConsPlusNormal"/>
            </w:pPr>
            <w:r>
              <w:t>0,373417</w:t>
            </w:r>
          </w:p>
        </w:tc>
        <w:tc>
          <w:tcPr>
            <w:tcW w:w="1024" w:type="dxa"/>
          </w:tcPr>
          <w:p w:rsidR="00187271" w:rsidRDefault="00187271">
            <w:pPr>
              <w:pStyle w:val="ConsPlusNormal"/>
            </w:pPr>
            <w:r>
              <w:t>0,002933</w:t>
            </w:r>
          </w:p>
        </w:tc>
        <w:tc>
          <w:tcPr>
            <w:tcW w:w="1264" w:type="dxa"/>
          </w:tcPr>
          <w:p w:rsidR="00187271" w:rsidRDefault="00187271">
            <w:pPr>
              <w:pStyle w:val="ConsPlusNormal"/>
            </w:pPr>
            <w:r>
              <w:t>127,3</w:t>
            </w:r>
          </w:p>
        </w:tc>
      </w:tr>
      <w:tr w:rsidR="00187271">
        <w:tc>
          <w:tcPr>
            <w:tcW w:w="2014" w:type="dxa"/>
          </w:tcPr>
          <w:p w:rsidR="00187271" w:rsidRDefault="00187271">
            <w:pPr>
              <w:pStyle w:val="ConsPlusNormal"/>
            </w:pPr>
            <w:r>
              <w:t xml:space="preserve">Многоквартирные </w:t>
            </w:r>
            <w:r>
              <w:lastRenderedPageBreak/>
              <w:t>дома</w:t>
            </w:r>
          </w:p>
        </w:tc>
        <w:tc>
          <w:tcPr>
            <w:tcW w:w="1324" w:type="dxa"/>
          </w:tcPr>
          <w:p w:rsidR="00187271" w:rsidRDefault="00187271">
            <w:pPr>
              <w:pStyle w:val="ConsPlusNormal"/>
            </w:pPr>
            <w:r>
              <w:lastRenderedPageBreak/>
              <w:t>22 июня</w:t>
            </w:r>
          </w:p>
        </w:tc>
        <w:tc>
          <w:tcPr>
            <w:tcW w:w="1744" w:type="dxa"/>
          </w:tcPr>
          <w:p w:rsidR="00187271" w:rsidRDefault="00187271">
            <w:pPr>
              <w:pStyle w:val="ConsPlusNormal"/>
            </w:pPr>
            <w:r>
              <w:t xml:space="preserve">Набережная 16 </w:t>
            </w:r>
            <w:r>
              <w:lastRenderedPageBreak/>
              <w:t>(пгт. Излучинск) (8х0,75)</w:t>
            </w:r>
          </w:p>
        </w:tc>
        <w:tc>
          <w:tcPr>
            <w:tcW w:w="964" w:type="dxa"/>
          </w:tcPr>
          <w:p w:rsidR="00187271" w:rsidRDefault="00187271">
            <w:pPr>
              <w:pStyle w:val="ConsPlusNormal"/>
            </w:pPr>
            <w:r>
              <w:lastRenderedPageBreak/>
              <w:t>240</w:t>
            </w:r>
          </w:p>
        </w:tc>
        <w:tc>
          <w:tcPr>
            <w:tcW w:w="1024" w:type="dxa"/>
          </w:tcPr>
          <w:p w:rsidR="00187271" w:rsidRDefault="00187271">
            <w:pPr>
              <w:pStyle w:val="ConsPlusNormal"/>
            </w:pPr>
            <w:r>
              <w:t>91,354</w:t>
            </w:r>
          </w:p>
        </w:tc>
        <w:tc>
          <w:tcPr>
            <w:tcW w:w="1024" w:type="dxa"/>
          </w:tcPr>
          <w:p w:rsidR="00187271" w:rsidRDefault="00187271">
            <w:pPr>
              <w:pStyle w:val="ConsPlusNormal"/>
            </w:pPr>
            <w:r>
              <w:t>0,710926</w:t>
            </w:r>
          </w:p>
        </w:tc>
        <w:tc>
          <w:tcPr>
            <w:tcW w:w="1024" w:type="dxa"/>
          </w:tcPr>
          <w:p w:rsidR="00187271" w:rsidRDefault="00187271">
            <w:pPr>
              <w:pStyle w:val="ConsPlusNormal"/>
            </w:pPr>
            <w:r>
              <w:t>0,380642</w:t>
            </w:r>
          </w:p>
        </w:tc>
        <w:tc>
          <w:tcPr>
            <w:tcW w:w="1024" w:type="dxa"/>
          </w:tcPr>
          <w:p w:rsidR="00187271" w:rsidRDefault="00187271">
            <w:pPr>
              <w:pStyle w:val="ConsPlusNormal"/>
            </w:pPr>
            <w:r>
              <w:t>0,002962</w:t>
            </w:r>
          </w:p>
        </w:tc>
        <w:tc>
          <w:tcPr>
            <w:tcW w:w="1264" w:type="dxa"/>
          </w:tcPr>
          <w:p w:rsidR="00187271" w:rsidRDefault="00187271">
            <w:pPr>
              <w:pStyle w:val="ConsPlusNormal"/>
            </w:pPr>
            <w:r>
              <w:t>128,5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23 июня</w:t>
            </w:r>
          </w:p>
        </w:tc>
        <w:tc>
          <w:tcPr>
            <w:tcW w:w="1744" w:type="dxa"/>
          </w:tcPr>
          <w:p w:rsidR="00187271" w:rsidRDefault="00187271">
            <w:pPr>
              <w:pStyle w:val="ConsPlusNormal"/>
            </w:pPr>
            <w:r>
              <w:t>Набережная 16 (пгт. Излучинск) (8х0,75)</w:t>
            </w:r>
          </w:p>
        </w:tc>
        <w:tc>
          <w:tcPr>
            <w:tcW w:w="964" w:type="dxa"/>
          </w:tcPr>
          <w:p w:rsidR="00187271" w:rsidRDefault="00187271">
            <w:pPr>
              <w:pStyle w:val="ConsPlusNormal"/>
            </w:pPr>
            <w:r>
              <w:t>240</w:t>
            </w:r>
          </w:p>
        </w:tc>
        <w:tc>
          <w:tcPr>
            <w:tcW w:w="1024" w:type="dxa"/>
          </w:tcPr>
          <w:p w:rsidR="00187271" w:rsidRDefault="00187271">
            <w:pPr>
              <w:pStyle w:val="ConsPlusNormal"/>
            </w:pPr>
            <w:r>
              <w:t>89,882</w:t>
            </w:r>
          </w:p>
        </w:tc>
        <w:tc>
          <w:tcPr>
            <w:tcW w:w="1024" w:type="dxa"/>
          </w:tcPr>
          <w:p w:rsidR="00187271" w:rsidRDefault="00187271">
            <w:pPr>
              <w:pStyle w:val="ConsPlusNormal"/>
            </w:pPr>
            <w:r>
              <w:t>0,715621</w:t>
            </w:r>
          </w:p>
        </w:tc>
        <w:tc>
          <w:tcPr>
            <w:tcW w:w="1024" w:type="dxa"/>
          </w:tcPr>
          <w:p w:rsidR="00187271" w:rsidRDefault="00187271">
            <w:pPr>
              <w:pStyle w:val="ConsPlusNormal"/>
            </w:pPr>
            <w:r>
              <w:t>0,374508</w:t>
            </w:r>
          </w:p>
        </w:tc>
        <w:tc>
          <w:tcPr>
            <w:tcW w:w="1024" w:type="dxa"/>
          </w:tcPr>
          <w:p w:rsidR="00187271" w:rsidRDefault="00187271">
            <w:pPr>
              <w:pStyle w:val="ConsPlusNormal"/>
            </w:pPr>
            <w:r>
              <w:t>0,002982</w:t>
            </w:r>
          </w:p>
        </w:tc>
        <w:tc>
          <w:tcPr>
            <w:tcW w:w="1264" w:type="dxa"/>
          </w:tcPr>
          <w:p w:rsidR="00187271" w:rsidRDefault="00187271">
            <w:pPr>
              <w:pStyle w:val="ConsPlusNormal"/>
            </w:pPr>
            <w:r>
              <w:t>125,6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24 июня</w:t>
            </w:r>
          </w:p>
        </w:tc>
        <w:tc>
          <w:tcPr>
            <w:tcW w:w="1744" w:type="dxa"/>
          </w:tcPr>
          <w:p w:rsidR="00187271" w:rsidRDefault="00187271">
            <w:pPr>
              <w:pStyle w:val="ConsPlusNormal"/>
            </w:pPr>
            <w:r>
              <w:t>Набережная 16 (пгт. Излучинск) (8х0,75)</w:t>
            </w:r>
          </w:p>
        </w:tc>
        <w:tc>
          <w:tcPr>
            <w:tcW w:w="964" w:type="dxa"/>
          </w:tcPr>
          <w:p w:rsidR="00187271" w:rsidRDefault="00187271">
            <w:pPr>
              <w:pStyle w:val="ConsPlusNormal"/>
            </w:pPr>
            <w:r>
              <w:t>240</w:t>
            </w:r>
          </w:p>
        </w:tc>
        <w:tc>
          <w:tcPr>
            <w:tcW w:w="1024" w:type="dxa"/>
          </w:tcPr>
          <w:p w:rsidR="00187271" w:rsidRDefault="00187271">
            <w:pPr>
              <w:pStyle w:val="ConsPlusNormal"/>
            </w:pPr>
            <w:r>
              <w:t>88,542</w:t>
            </w:r>
          </w:p>
        </w:tc>
        <w:tc>
          <w:tcPr>
            <w:tcW w:w="1024" w:type="dxa"/>
          </w:tcPr>
          <w:p w:rsidR="00187271" w:rsidRDefault="00187271">
            <w:pPr>
              <w:pStyle w:val="ConsPlusNormal"/>
            </w:pPr>
            <w:r>
              <w:t>0,692275</w:t>
            </w:r>
          </w:p>
        </w:tc>
        <w:tc>
          <w:tcPr>
            <w:tcW w:w="1024" w:type="dxa"/>
          </w:tcPr>
          <w:p w:rsidR="00187271" w:rsidRDefault="00187271">
            <w:pPr>
              <w:pStyle w:val="ConsPlusNormal"/>
            </w:pPr>
            <w:r>
              <w:t>0,368925</w:t>
            </w:r>
          </w:p>
        </w:tc>
        <w:tc>
          <w:tcPr>
            <w:tcW w:w="1024" w:type="dxa"/>
          </w:tcPr>
          <w:p w:rsidR="00187271" w:rsidRDefault="00187271">
            <w:pPr>
              <w:pStyle w:val="ConsPlusNormal"/>
            </w:pPr>
            <w:r>
              <w:t>0,002884</w:t>
            </w:r>
          </w:p>
        </w:tc>
        <w:tc>
          <w:tcPr>
            <w:tcW w:w="1264" w:type="dxa"/>
          </w:tcPr>
          <w:p w:rsidR="00187271" w:rsidRDefault="00187271">
            <w:pPr>
              <w:pStyle w:val="ConsPlusNormal"/>
            </w:pPr>
            <w:r>
              <w:t>127,9</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744" w:type="dxa"/>
          </w:tcPr>
          <w:p w:rsidR="00187271" w:rsidRDefault="00187271">
            <w:pPr>
              <w:pStyle w:val="ConsPlusNormal"/>
            </w:pPr>
          </w:p>
        </w:tc>
        <w:tc>
          <w:tcPr>
            <w:tcW w:w="964" w:type="dxa"/>
          </w:tcPr>
          <w:p w:rsidR="00187271" w:rsidRDefault="00187271">
            <w:pPr>
              <w:pStyle w:val="ConsPlusNormal"/>
            </w:pPr>
            <w:r>
              <w:t>240</w:t>
            </w:r>
          </w:p>
        </w:tc>
        <w:tc>
          <w:tcPr>
            <w:tcW w:w="1024" w:type="dxa"/>
          </w:tcPr>
          <w:p w:rsidR="00187271" w:rsidRDefault="00187271">
            <w:pPr>
              <w:pStyle w:val="ConsPlusNormal"/>
            </w:pPr>
            <w:r>
              <w:t>90,288</w:t>
            </w:r>
          </w:p>
        </w:tc>
        <w:tc>
          <w:tcPr>
            <w:tcW w:w="1024" w:type="dxa"/>
          </w:tcPr>
          <w:p w:rsidR="00187271" w:rsidRDefault="00187271">
            <w:pPr>
              <w:pStyle w:val="ConsPlusNormal"/>
            </w:pPr>
            <w:r>
              <w:t>0,72</w:t>
            </w:r>
          </w:p>
        </w:tc>
        <w:tc>
          <w:tcPr>
            <w:tcW w:w="1024" w:type="dxa"/>
          </w:tcPr>
          <w:p w:rsidR="00187271" w:rsidRDefault="00187271">
            <w:pPr>
              <w:pStyle w:val="ConsPlusNormal"/>
            </w:pPr>
            <w:r>
              <w:t>0,3762</w:t>
            </w:r>
          </w:p>
        </w:tc>
        <w:tc>
          <w:tcPr>
            <w:tcW w:w="1024" w:type="dxa"/>
          </w:tcPr>
          <w:p w:rsidR="00187271" w:rsidRDefault="00187271">
            <w:pPr>
              <w:pStyle w:val="ConsPlusNormal"/>
            </w:pPr>
            <w:r>
              <w:t>0,003</w:t>
            </w:r>
          </w:p>
        </w:tc>
        <w:tc>
          <w:tcPr>
            <w:tcW w:w="1264" w:type="dxa"/>
          </w:tcPr>
          <w:p w:rsidR="00187271" w:rsidRDefault="00187271">
            <w:pPr>
              <w:pStyle w:val="ConsPlusNormal"/>
            </w:pPr>
            <w:r>
              <w:t>125,4</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744" w:type="dxa"/>
          </w:tcPr>
          <w:p w:rsidR="00187271" w:rsidRDefault="00187271">
            <w:pPr>
              <w:pStyle w:val="ConsPlusNormal"/>
            </w:pPr>
          </w:p>
        </w:tc>
        <w:tc>
          <w:tcPr>
            <w:tcW w:w="964" w:type="dxa"/>
          </w:tcPr>
          <w:p w:rsidR="00187271" w:rsidRDefault="00187271">
            <w:pPr>
              <w:pStyle w:val="ConsPlusNormal"/>
            </w:pPr>
            <w:r>
              <w:t>240</w:t>
            </w:r>
          </w:p>
        </w:tc>
        <w:tc>
          <w:tcPr>
            <w:tcW w:w="1024" w:type="dxa"/>
          </w:tcPr>
          <w:p w:rsidR="00187271" w:rsidRDefault="00187271">
            <w:pPr>
              <w:pStyle w:val="ConsPlusNormal"/>
            </w:pPr>
            <w:r>
              <w:t>30,12</w:t>
            </w:r>
          </w:p>
        </w:tc>
        <w:tc>
          <w:tcPr>
            <w:tcW w:w="1024" w:type="dxa"/>
          </w:tcPr>
          <w:p w:rsidR="00187271" w:rsidRDefault="00187271">
            <w:pPr>
              <w:pStyle w:val="ConsPlusNormal"/>
            </w:pPr>
            <w:r>
              <w:t>0,24</w:t>
            </w:r>
          </w:p>
        </w:tc>
        <w:tc>
          <w:tcPr>
            <w:tcW w:w="1024" w:type="dxa"/>
          </w:tcPr>
          <w:p w:rsidR="00187271" w:rsidRDefault="00187271">
            <w:pPr>
              <w:pStyle w:val="ConsPlusNormal"/>
            </w:pPr>
            <w:r>
              <w:t>0,1255</w:t>
            </w:r>
          </w:p>
        </w:tc>
        <w:tc>
          <w:tcPr>
            <w:tcW w:w="1024" w:type="dxa"/>
          </w:tcPr>
          <w:p w:rsidR="00187271" w:rsidRDefault="00187271">
            <w:pPr>
              <w:pStyle w:val="ConsPlusNormal"/>
            </w:pPr>
            <w:r>
              <w:t>0,001</w:t>
            </w:r>
          </w:p>
        </w:tc>
        <w:tc>
          <w:tcPr>
            <w:tcW w:w="1264" w:type="dxa"/>
          </w:tcPr>
          <w:p w:rsidR="00187271" w:rsidRDefault="00187271">
            <w:pPr>
              <w:pStyle w:val="ConsPlusNormal"/>
            </w:pPr>
            <w:r>
              <w:t>125,5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25 июня</w:t>
            </w:r>
          </w:p>
        </w:tc>
        <w:tc>
          <w:tcPr>
            <w:tcW w:w="1744" w:type="dxa"/>
          </w:tcPr>
          <w:p w:rsidR="00187271" w:rsidRDefault="00187271">
            <w:pPr>
              <w:pStyle w:val="ConsPlusNormal"/>
            </w:pPr>
            <w:r>
              <w:t>Школьная, 12 (с. Большетархово) (2х0,75)</w:t>
            </w:r>
          </w:p>
        </w:tc>
        <w:tc>
          <w:tcPr>
            <w:tcW w:w="964" w:type="dxa"/>
          </w:tcPr>
          <w:p w:rsidR="00187271" w:rsidRDefault="00187271">
            <w:pPr>
              <w:pStyle w:val="ConsPlusNormal"/>
            </w:pPr>
            <w:r>
              <w:t>42</w:t>
            </w:r>
          </w:p>
        </w:tc>
        <w:tc>
          <w:tcPr>
            <w:tcW w:w="1024" w:type="dxa"/>
          </w:tcPr>
          <w:p w:rsidR="00187271" w:rsidRDefault="00187271">
            <w:pPr>
              <w:pStyle w:val="ConsPlusNormal"/>
            </w:pPr>
            <w:r>
              <w:t>14,5286</w:t>
            </w:r>
          </w:p>
        </w:tc>
        <w:tc>
          <w:tcPr>
            <w:tcW w:w="1024" w:type="dxa"/>
          </w:tcPr>
          <w:p w:rsidR="00187271" w:rsidRDefault="00187271">
            <w:pPr>
              <w:pStyle w:val="ConsPlusNormal"/>
            </w:pPr>
            <w:r>
              <w:t>0,116977</w:t>
            </w:r>
          </w:p>
        </w:tc>
        <w:tc>
          <w:tcPr>
            <w:tcW w:w="1024" w:type="dxa"/>
          </w:tcPr>
          <w:p w:rsidR="00187271" w:rsidRDefault="00187271">
            <w:pPr>
              <w:pStyle w:val="ConsPlusNormal"/>
            </w:pPr>
            <w:r>
              <w:t>0,345919</w:t>
            </w:r>
          </w:p>
        </w:tc>
        <w:tc>
          <w:tcPr>
            <w:tcW w:w="1024" w:type="dxa"/>
          </w:tcPr>
          <w:p w:rsidR="00187271" w:rsidRDefault="00187271">
            <w:pPr>
              <w:pStyle w:val="ConsPlusNormal"/>
            </w:pPr>
            <w:r>
              <w:t>0,002785</w:t>
            </w:r>
          </w:p>
        </w:tc>
        <w:tc>
          <w:tcPr>
            <w:tcW w:w="1264" w:type="dxa"/>
          </w:tcPr>
          <w:p w:rsidR="00187271" w:rsidRDefault="00187271">
            <w:pPr>
              <w:pStyle w:val="ConsPlusNormal"/>
            </w:pPr>
            <w:r>
              <w:t>124,2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26 июня</w:t>
            </w:r>
          </w:p>
        </w:tc>
        <w:tc>
          <w:tcPr>
            <w:tcW w:w="1744" w:type="dxa"/>
          </w:tcPr>
          <w:p w:rsidR="00187271" w:rsidRDefault="00187271">
            <w:pPr>
              <w:pStyle w:val="ConsPlusNormal"/>
            </w:pPr>
            <w:r>
              <w:t>Школьная, 12 (с. Большетархово) (2х0,75)</w:t>
            </w:r>
          </w:p>
        </w:tc>
        <w:tc>
          <w:tcPr>
            <w:tcW w:w="964" w:type="dxa"/>
          </w:tcPr>
          <w:p w:rsidR="00187271" w:rsidRDefault="00187271">
            <w:pPr>
              <w:pStyle w:val="ConsPlusNormal"/>
            </w:pPr>
            <w:r>
              <w:t>42</w:t>
            </w:r>
          </w:p>
        </w:tc>
        <w:tc>
          <w:tcPr>
            <w:tcW w:w="1024" w:type="dxa"/>
          </w:tcPr>
          <w:p w:rsidR="00187271" w:rsidRDefault="00187271">
            <w:pPr>
              <w:pStyle w:val="ConsPlusNormal"/>
            </w:pPr>
            <w:r>
              <w:t>12,4567</w:t>
            </w:r>
          </w:p>
        </w:tc>
        <w:tc>
          <w:tcPr>
            <w:tcW w:w="1024" w:type="dxa"/>
          </w:tcPr>
          <w:p w:rsidR="00187271" w:rsidRDefault="00187271">
            <w:pPr>
              <w:pStyle w:val="ConsPlusNormal"/>
            </w:pPr>
            <w:r>
              <w:t>0,099494</w:t>
            </w:r>
          </w:p>
        </w:tc>
        <w:tc>
          <w:tcPr>
            <w:tcW w:w="1024" w:type="dxa"/>
          </w:tcPr>
          <w:p w:rsidR="00187271" w:rsidRDefault="00187271">
            <w:pPr>
              <w:pStyle w:val="ConsPlusNormal"/>
            </w:pPr>
            <w:r>
              <w:t>0,296588</w:t>
            </w:r>
          </w:p>
        </w:tc>
        <w:tc>
          <w:tcPr>
            <w:tcW w:w="1024" w:type="dxa"/>
          </w:tcPr>
          <w:p w:rsidR="00187271" w:rsidRDefault="00187271">
            <w:pPr>
              <w:pStyle w:val="ConsPlusNormal"/>
            </w:pPr>
            <w:r>
              <w:t>0,002369</w:t>
            </w:r>
          </w:p>
        </w:tc>
        <w:tc>
          <w:tcPr>
            <w:tcW w:w="1264" w:type="dxa"/>
          </w:tcPr>
          <w:p w:rsidR="00187271" w:rsidRDefault="00187271">
            <w:pPr>
              <w:pStyle w:val="ConsPlusNormal"/>
            </w:pPr>
            <w:r>
              <w:t>125,2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27 июня</w:t>
            </w:r>
          </w:p>
        </w:tc>
        <w:tc>
          <w:tcPr>
            <w:tcW w:w="1744" w:type="dxa"/>
          </w:tcPr>
          <w:p w:rsidR="00187271" w:rsidRDefault="00187271">
            <w:pPr>
              <w:pStyle w:val="ConsPlusNormal"/>
            </w:pPr>
            <w:r>
              <w:t>Школьная, 12 (с. Большетархово) (2х0,75)</w:t>
            </w:r>
          </w:p>
        </w:tc>
        <w:tc>
          <w:tcPr>
            <w:tcW w:w="964" w:type="dxa"/>
          </w:tcPr>
          <w:p w:rsidR="00187271" w:rsidRDefault="00187271">
            <w:pPr>
              <w:pStyle w:val="ConsPlusNormal"/>
            </w:pPr>
            <w:r>
              <w:t>42</w:t>
            </w:r>
          </w:p>
        </w:tc>
        <w:tc>
          <w:tcPr>
            <w:tcW w:w="1024" w:type="dxa"/>
          </w:tcPr>
          <w:p w:rsidR="00187271" w:rsidRDefault="00187271">
            <w:pPr>
              <w:pStyle w:val="ConsPlusNormal"/>
            </w:pPr>
            <w:r>
              <w:t>14,324</w:t>
            </w:r>
          </w:p>
        </w:tc>
        <w:tc>
          <w:tcPr>
            <w:tcW w:w="1024" w:type="dxa"/>
          </w:tcPr>
          <w:p w:rsidR="00187271" w:rsidRDefault="00187271">
            <w:pPr>
              <w:pStyle w:val="ConsPlusNormal"/>
            </w:pPr>
            <w:r>
              <w:t>0,1145</w:t>
            </w:r>
          </w:p>
        </w:tc>
        <w:tc>
          <w:tcPr>
            <w:tcW w:w="1024" w:type="dxa"/>
          </w:tcPr>
          <w:p w:rsidR="00187271" w:rsidRDefault="00187271">
            <w:pPr>
              <w:pStyle w:val="ConsPlusNormal"/>
            </w:pPr>
            <w:r>
              <w:t>0,341048</w:t>
            </w:r>
          </w:p>
        </w:tc>
        <w:tc>
          <w:tcPr>
            <w:tcW w:w="1024" w:type="dxa"/>
          </w:tcPr>
          <w:p w:rsidR="00187271" w:rsidRDefault="00187271">
            <w:pPr>
              <w:pStyle w:val="ConsPlusNormal"/>
            </w:pPr>
            <w:r>
              <w:t>0,002726</w:t>
            </w:r>
          </w:p>
        </w:tc>
        <w:tc>
          <w:tcPr>
            <w:tcW w:w="1264" w:type="dxa"/>
          </w:tcPr>
          <w:p w:rsidR="00187271" w:rsidRDefault="00187271">
            <w:pPr>
              <w:pStyle w:val="ConsPlusNormal"/>
            </w:pPr>
            <w:r>
              <w:t>125,1</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28 июня</w:t>
            </w:r>
          </w:p>
        </w:tc>
        <w:tc>
          <w:tcPr>
            <w:tcW w:w="1744" w:type="dxa"/>
          </w:tcPr>
          <w:p w:rsidR="00187271" w:rsidRDefault="00187271">
            <w:pPr>
              <w:pStyle w:val="ConsPlusNormal"/>
            </w:pPr>
            <w:r>
              <w:t>Школьная, 12 (с. Большетархово) (2х0,75)</w:t>
            </w:r>
          </w:p>
        </w:tc>
        <w:tc>
          <w:tcPr>
            <w:tcW w:w="964" w:type="dxa"/>
          </w:tcPr>
          <w:p w:rsidR="00187271" w:rsidRDefault="00187271">
            <w:pPr>
              <w:pStyle w:val="ConsPlusNormal"/>
            </w:pPr>
            <w:r>
              <w:t>42</w:t>
            </w:r>
          </w:p>
        </w:tc>
        <w:tc>
          <w:tcPr>
            <w:tcW w:w="1024" w:type="dxa"/>
          </w:tcPr>
          <w:p w:rsidR="00187271" w:rsidRDefault="00187271">
            <w:pPr>
              <w:pStyle w:val="ConsPlusNormal"/>
            </w:pPr>
            <w:r>
              <w:t>13,0056</w:t>
            </w:r>
          </w:p>
        </w:tc>
        <w:tc>
          <w:tcPr>
            <w:tcW w:w="1024" w:type="dxa"/>
          </w:tcPr>
          <w:p w:rsidR="00187271" w:rsidRDefault="00187271">
            <w:pPr>
              <w:pStyle w:val="ConsPlusNormal"/>
            </w:pPr>
            <w:r>
              <w:t>0,103962</w:t>
            </w:r>
          </w:p>
        </w:tc>
        <w:tc>
          <w:tcPr>
            <w:tcW w:w="1024" w:type="dxa"/>
          </w:tcPr>
          <w:p w:rsidR="00187271" w:rsidRDefault="00187271">
            <w:pPr>
              <w:pStyle w:val="ConsPlusNormal"/>
            </w:pPr>
            <w:r>
              <w:t>0,309657</w:t>
            </w:r>
          </w:p>
        </w:tc>
        <w:tc>
          <w:tcPr>
            <w:tcW w:w="1024" w:type="dxa"/>
          </w:tcPr>
          <w:p w:rsidR="00187271" w:rsidRDefault="00187271">
            <w:pPr>
              <w:pStyle w:val="ConsPlusNormal"/>
            </w:pPr>
            <w:r>
              <w:t>0,002475</w:t>
            </w:r>
          </w:p>
        </w:tc>
        <w:tc>
          <w:tcPr>
            <w:tcW w:w="1264" w:type="dxa"/>
          </w:tcPr>
          <w:p w:rsidR="00187271" w:rsidRDefault="00187271">
            <w:pPr>
              <w:pStyle w:val="ConsPlusNormal"/>
            </w:pPr>
            <w:r>
              <w:t>125,1</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29 июня</w:t>
            </w:r>
          </w:p>
        </w:tc>
        <w:tc>
          <w:tcPr>
            <w:tcW w:w="1744" w:type="dxa"/>
          </w:tcPr>
          <w:p w:rsidR="00187271" w:rsidRDefault="00187271">
            <w:pPr>
              <w:pStyle w:val="ConsPlusNormal"/>
            </w:pPr>
            <w:r>
              <w:t xml:space="preserve">Школьная, 12 (с. Большетархово) </w:t>
            </w:r>
            <w:r>
              <w:lastRenderedPageBreak/>
              <w:t>(2х0,75)</w:t>
            </w:r>
          </w:p>
        </w:tc>
        <w:tc>
          <w:tcPr>
            <w:tcW w:w="964" w:type="dxa"/>
          </w:tcPr>
          <w:p w:rsidR="00187271" w:rsidRDefault="00187271">
            <w:pPr>
              <w:pStyle w:val="ConsPlusNormal"/>
            </w:pPr>
            <w:r>
              <w:lastRenderedPageBreak/>
              <w:t>42</w:t>
            </w:r>
          </w:p>
        </w:tc>
        <w:tc>
          <w:tcPr>
            <w:tcW w:w="1024" w:type="dxa"/>
          </w:tcPr>
          <w:p w:rsidR="00187271" w:rsidRDefault="00187271">
            <w:pPr>
              <w:pStyle w:val="ConsPlusNormal"/>
            </w:pPr>
            <w:r>
              <w:t>13,0422</w:t>
            </w:r>
          </w:p>
        </w:tc>
        <w:tc>
          <w:tcPr>
            <w:tcW w:w="1024" w:type="dxa"/>
          </w:tcPr>
          <w:p w:rsidR="00187271" w:rsidRDefault="00187271">
            <w:pPr>
              <w:pStyle w:val="ConsPlusNormal"/>
            </w:pPr>
            <w:r>
              <w:t>0,10612</w:t>
            </w:r>
          </w:p>
        </w:tc>
        <w:tc>
          <w:tcPr>
            <w:tcW w:w="1024" w:type="dxa"/>
          </w:tcPr>
          <w:p w:rsidR="00187271" w:rsidRDefault="00187271">
            <w:pPr>
              <w:pStyle w:val="ConsPlusNormal"/>
            </w:pPr>
            <w:r>
              <w:t>0,310529</w:t>
            </w:r>
          </w:p>
        </w:tc>
        <w:tc>
          <w:tcPr>
            <w:tcW w:w="1024" w:type="dxa"/>
          </w:tcPr>
          <w:p w:rsidR="00187271" w:rsidRDefault="00187271">
            <w:pPr>
              <w:pStyle w:val="ConsPlusNormal"/>
            </w:pPr>
            <w:r>
              <w:t>0,002527</w:t>
            </w:r>
          </w:p>
        </w:tc>
        <w:tc>
          <w:tcPr>
            <w:tcW w:w="1264" w:type="dxa"/>
          </w:tcPr>
          <w:p w:rsidR="00187271" w:rsidRDefault="00187271">
            <w:pPr>
              <w:pStyle w:val="ConsPlusNormal"/>
            </w:pPr>
            <w:r>
              <w:t>122,9</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30 июня</w:t>
            </w:r>
          </w:p>
        </w:tc>
        <w:tc>
          <w:tcPr>
            <w:tcW w:w="1744" w:type="dxa"/>
          </w:tcPr>
          <w:p w:rsidR="00187271" w:rsidRDefault="00187271">
            <w:pPr>
              <w:pStyle w:val="ConsPlusNormal"/>
            </w:pPr>
            <w:r>
              <w:t>Школьная, 12 (с. Большетархово) (2х0,75)</w:t>
            </w:r>
          </w:p>
        </w:tc>
        <w:tc>
          <w:tcPr>
            <w:tcW w:w="964" w:type="dxa"/>
          </w:tcPr>
          <w:p w:rsidR="00187271" w:rsidRDefault="00187271">
            <w:pPr>
              <w:pStyle w:val="ConsPlusNormal"/>
            </w:pPr>
            <w:r>
              <w:t>42</w:t>
            </w:r>
          </w:p>
        </w:tc>
        <w:tc>
          <w:tcPr>
            <w:tcW w:w="1024" w:type="dxa"/>
          </w:tcPr>
          <w:p w:rsidR="00187271" w:rsidRDefault="00187271">
            <w:pPr>
              <w:pStyle w:val="ConsPlusNormal"/>
            </w:pPr>
            <w:r>
              <w:t>14,228</w:t>
            </w:r>
          </w:p>
        </w:tc>
        <w:tc>
          <w:tcPr>
            <w:tcW w:w="1024" w:type="dxa"/>
          </w:tcPr>
          <w:p w:rsidR="00187271" w:rsidRDefault="00187271">
            <w:pPr>
              <w:pStyle w:val="ConsPlusNormal"/>
            </w:pPr>
            <w:r>
              <w:t>0,112297</w:t>
            </w:r>
          </w:p>
        </w:tc>
        <w:tc>
          <w:tcPr>
            <w:tcW w:w="1024" w:type="dxa"/>
          </w:tcPr>
          <w:p w:rsidR="00187271" w:rsidRDefault="00187271">
            <w:pPr>
              <w:pStyle w:val="ConsPlusNormal"/>
            </w:pPr>
            <w:r>
              <w:t>0,338762</w:t>
            </w:r>
          </w:p>
        </w:tc>
        <w:tc>
          <w:tcPr>
            <w:tcW w:w="1024" w:type="dxa"/>
          </w:tcPr>
          <w:p w:rsidR="00187271" w:rsidRDefault="00187271">
            <w:pPr>
              <w:pStyle w:val="ConsPlusNormal"/>
            </w:pPr>
            <w:r>
              <w:t>0,002674</w:t>
            </w:r>
          </w:p>
        </w:tc>
        <w:tc>
          <w:tcPr>
            <w:tcW w:w="1264" w:type="dxa"/>
          </w:tcPr>
          <w:p w:rsidR="00187271" w:rsidRDefault="00187271">
            <w:pPr>
              <w:pStyle w:val="ConsPlusNormal"/>
            </w:pPr>
            <w:r>
              <w:t>126,7</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 июля</w:t>
            </w:r>
          </w:p>
        </w:tc>
        <w:tc>
          <w:tcPr>
            <w:tcW w:w="1744" w:type="dxa"/>
          </w:tcPr>
          <w:p w:rsidR="00187271" w:rsidRDefault="00187271">
            <w:pPr>
              <w:pStyle w:val="ConsPlusNormal"/>
            </w:pPr>
            <w:r>
              <w:t>Школьная, 12 (с. Большетархово) (2х0,75)</w:t>
            </w:r>
          </w:p>
        </w:tc>
        <w:tc>
          <w:tcPr>
            <w:tcW w:w="964" w:type="dxa"/>
          </w:tcPr>
          <w:p w:rsidR="00187271" w:rsidRDefault="00187271">
            <w:pPr>
              <w:pStyle w:val="ConsPlusNormal"/>
            </w:pPr>
            <w:r>
              <w:t>42</w:t>
            </w:r>
          </w:p>
        </w:tc>
        <w:tc>
          <w:tcPr>
            <w:tcW w:w="1024" w:type="dxa"/>
          </w:tcPr>
          <w:p w:rsidR="00187271" w:rsidRDefault="00187271">
            <w:pPr>
              <w:pStyle w:val="ConsPlusNormal"/>
            </w:pPr>
            <w:r>
              <w:t>14,2589</w:t>
            </w:r>
          </w:p>
        </w:tc>
        <w:tc>
          <w:tcPr>
            <w:tcW w:w="1024" w:type="dxa"/>
          </w:tcPr>
          <w:p w:rsidR="00187271" w:rsidRDefault="00187271">
            <w:pPr>
              <w:pStyle w:val="ConsPlusNormal"/>
            </w:pPr>
            <w:r>
              <w:t>0,110878</w:t>
            </w:r>
          </w:p>
        </w:tc>
        <w:tc>
          <w:tcPr>
            <w:tcW w:w="1024" w:type="dxa"/>
          </w:tcPr>
          <w:p w:rsidR="00187271" w:rsidRDefault="00187271">
            <w:pPr>
              <w:pStyle w:val="ConsPlusNormal"/>
            </w:pPr>
            <w:r>
              <w:t>0,339498</w:t>
            </w:r>
          </w:p>
        </w:tc>
        <w:tc>
          <w:tcPr>
            <w:tcW w:w="1024" w:type="dxa"/>
          </w:tcPr>
          <w:p w:rsidR="00187271" w:rsidRDefault="00187271">
            <w:pPr>
              <w:pStyle w:val="ConsPlusNormal"/>
            </w:pPr>
            <w:r>
              <w:t>0,00264</w:t>
            </w:r>
          </w:p>
        </w:tc>
        <w:tc>
          <w:tcPr>
            <w:tcW w:w="1264" w:type="dxa"/>
          </w:tcPr>
          <w:p w:rsidR="00187271" w:rsidRDefault="00187271">
            <w:pPr>
              <w:pStyle w:val="ConsPlusNormal"/>
            </w:pPr>
            <w:r>
              <w:t>128,6</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744" w:type="dxa"/>
          </w:tcPr>
          <w:p w:rsidR="00187271" w:rsidRDefault="00187271">
            <w:pPr>
              <w:pStyle w:val="ConsPlusNormal"/>
            </w:pPr>
          </w:p>
        </w:tc>
        <w:tc>
          <w:tcPr>
            <w:tcW w:w="964" w:type="dxa"/>
          </w:tcPr>
          <w:p w:rsidR="00187271" w:rsidRDefault="00187271">
            <w:pPr>
              <w:pStyle w:val="ConsPlusNormal"/>
            </w:pPr>
            <w:r>
              <w:t>42</w:t>
            </w:r>
          </w:p>
        </w:tc>
        <w:tc>
          <w:tcPr>
            <w:tcW w:w="1024" w:type="dxa"/>
          </w:tcPr>
          <w:p w:rsidR="00187271" w:rsidRDefault="00187271">
            <w:pPr>
              <w:pStyle w:val="ConsPlusNormal"/>
            </w:pPr>
            <w:r>
              <w:t>13,692</w:t>
            </w:r>
          </w:p>
        </w:tc>
        <w:tc>
          <w:tcPr>
            <w:tcW w:w="1024" w:type="dxa"/>
          </w:tcPr>
          <w:p w:rsidR="00187271" w:rsidRDefault="00187271">
            <w:pPr>
              <w:pStyle w:val="ConsPlusNormal"/>
            </w:pPr>
            <w:r>
              <w:t>0,109187</w:t>
            </w:r>
          </w:p>
        </w:tc>
        <w:tc>
          <w:tcPr>
            <w:tcW w:w="1024" w:type="dxa"/>
          </w:tcPr>
          <w:p w:rsidR="00187271" w:rsidRDefault="00187271">
            <w:pPr>
              <w:pStyle w:val="ConsPlusNormal"/>
            </w:pPr>
            <w:r>
              <w:t>0,326</w:t>
            </w:r>
          </w:p>
        </w:tc>
        <w:tc>
          <w:tcPr>
            <w:tcW w:w="1024" w:type="dxa"/>
          </w:tcPr>
          <w:p w:rsidR="00187271" w:rsidRDefault="00187271">
            <w:pPr>
              <w:pStyle w:val="ConsPlusNormal"/>
            </w:pPr>
            <w:r>
              <w:t>0,0026</w:t>
            </w:r>
          </w:p>
        </w:tc>
        <w:tc>
          <w:tcPr>
            <w:tcW w:w="1264" w:type="dxa"/>
          </w:tcPr>
          <w:p w:rsidR="00187271" w:rsidRDefault="00187271">
            <w:pPr>
              <w:pStyle w:val="ConsPlusNormal"/>
            </w:pPr>
            <w:r>
              <w:t>125,4</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744" w:type="dxa"/>
          </w:tcPr>
          <w:p w:rsidR="00187271" w:rsidRDefault="00187271">
            <w:pPr>
              <w:pStyle w:val="ConsPlusNormal"/>
            </w:pPr>
          </w:p>
        </w:tc>
        <w:tc>
          <w:tcPr>
            <w:tcW w:w="964" w:type="dxa"/>
          </w:tcPr>
          <w:p w:rsidR="00187271" w:rsidRDefault="00187271">
            <w:pPr>
              <w:pStyle w:val="ConsPlusNormal"/>
            </w:pPr>
            <w:r>
              <w:t>42</w:t>
            </w:r>
          </w:p>
        </w:tc>
        <w:tc>
          <w:tcPr>
            <w:tcW w:w="1024" w:type="dxa"/>
          </w:tcPr>
          <w:p w:rsidR="00187271" w:rsidRDefault="00187271">
            <w:pPr>
              <w:pStyle w:val="ConsPlusNormal"/>
            </w:pPr>
            <w:r>
              <w:t>5,271</w:t>
            </w:r>
          </w:p>
        </w:tc>
        <w:tc>
          <w:tcPr>
            <w:tcW w:w="1024" w:type="dxa"/>
          </w:tcPr>
          <w:p w:rsidR="00187271" w:rsidRDefault="00187271">
            <w:pPr>
              <w:pStyle w:val="ConsPlusNormal"/>
            </w:pPr>
            <w:r>
              <w:t>0,042</w:t>
            </w:r>
          </w:p>
        </w:tc>
        <w:tc>
          <w:tcPr>
            <w:tcW w:w="1024" w:type="dxa"/>
          </w:tcPr>
          <w:p w:rsidR="00187271" w:rsidRDefault="00187271">
            <w:pPr>
              <w:pStyle w:val="ConsPlusNormal"/>
            </w:pPr>
            <w:r>
              <w:t>0,1255</w:t>
            </w:r>
          </w:p>
        </w:tc>
        <w:tc>
          <w:tcPr>
            <w:tcW w:w="1024" w:type="dxa"/>
          </w:tcPr>
          <w:p w:rsidR="00187271" w:rsidRDefault="00187271">
            <w:pPr>
              <w:pStyle w:val="ConsPlusNormal"/>
            </w:pPr>
            <w:r>
              <w:t>0,001</w:t>
            </w:r>
          </w:p>
        </w:tc>
        <w:tc>
          <w:tcPr>
            <w:tcW w:w="1264" w:type="dxa"/>
          </w:tcPr>
          <w:p w:rsidR="00187271" w:rsidRDefault="00187271">
            <w:pPr>
              <w:pStyle w:val="ConsPlusNormal"/>
            </w:pPr>
            <w:r>
              <w:t>125,5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25 июня</w:t>
            </w:r>
          </w:p>
        </w:tc>
        <w:tc>
          <w:tcPr>
            <w:tcW w:w="1744" w:type="dxa"/>
          </w:tcPr>
          <w:p w:rsidR="00187271" w:rsidRDefault="00187271">
            <w:pPr>
              <w:pStyle w:val="ConsPlusNormal"/>
            </w:pPr>
            <w:r>
              <w:t>Новая, 23 (с. Большетархово) (0,75)</w:t>
            </w:r>
          </w:p>
        </w:tc>
        <w:tc>
          <w:tcPr>
            <w:tcW w:w="964" w:type="dxa"/>
          </w:tcPr>
          <w:p w:rsidR="00187271" w:rsidRDefault="00187271">
            <w:pPr>
              <w:pStyle w:val="ConsPlusNormal"/>
            </w:pPr>
            <w:r>
              <w:t>3</w:t>
            </w:r>
          </w:p>
        </w:tc>
        <w:tc>
          <w:tcPr>
            <w:tcW w:w="1024" w:type="dxa"/>
          </w:tcPr>
          <w:p w:rsidR="00187271" w:rsidRDefault="00187271">
            <w:pPr>
              <w:pStyle w:val="ConsPlusNormal"/>
            </w:pPr>
            <w:r>
              <w:t>0,3666</w:t>
            </w:r>
          </w:p>
        </w:tc>
        <w:tc>
          <w:tcPr>
            <w:tcW w:w="1024" w:type="dxa"/>
          </w:tcPr>
          <w:p w:rsidR="00187271" w:rsidRDefault="00187271">
            <w:pPr>
              <w:pStyle w:val="ConsPlusNormal"/>
            </w:pPr>
            <w:r>
              <w:t>0,002898</w:t>
            </w:r>
          </w:p>
        </w:tc>
        <w:tc>
          <w:tcPr>
            <w:tcW w:w="1024" w:type="dxa"/>
          </w:tcPr>
          <w:p w:rsidR="00187271" w:rsidRDefault="00187271">
            <w:pPr>
              <w:pStyle w:val="ConsPlusNormal"/>
            </w:pPr>
            <w:r>
              <w:t>0,1222</w:t>
            </w:r>
          </w:p>
        </w:tc>
        <w:tc>
          <w:tcPr>
            <w:tcW w:w="1024" w:type="dxa"/>
          </w:tcPr>
          <w:p w:rsidR="00187271" w:rsidRDefault="00187271">
            <w:pPr>
              <w:pStyle w:val="ConsPlusNormal"/>
            </w:pPr>
            <w:r>
              <w:t>0,000966</w:t>
            </w:r>
          </w:p>
        </w:tc>
        <w:tc>
          <w:tcPr>
            <w:tcW w:w="1264" w:type="dxa"/>
          </w:tcPr>
          <w:p w:rsidR="00187271" w:rsidRDefault="00187271">
            <w:pPr>
              <w:pStyle w:val="ConsPlusNormal"/>
            </w:pPr>
            <w:r>
              <w:t>126,5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26 июня</w:t>
            </w:r>
          </w:p>
        </w:tc>
        <w:tc>
          <w:tcPr>
            <w:tcW w:w="1744" w:type="dxa"/>
          </w:tcPr>
          <w:p w:rsidR="00187271" w:rsidRDefault="00187271">
            <w:pPr>
              <w:pStyle w:val="ConsPlusNormal"/>
            </w:pPr>
            <w:r>
              <w:t>Новая, 23 (с. Большетархово) (0,75)</w:t>
            </w:r>
          </w:p>
        </w:tc>
        <w:tc>
          <w:tcPr>
            <w:tcW w:w="964" w:type="dxa"/>
          </w:tcPr>
          <w:p w:rsidR="00187271" w:rsidRDefault="00187271">
            <w:pPr>
              <w:pStyle w:val="ConsPlusNormal"/>
            </w:pPr>
            <w:r>
              <w:t>3</w:t>
            </w:r>
          </w:p>
        </w:tc>
        <w:tc>
          <w:tcPr>
            <w:tcW w:w="1024" w:type="dxa"/>
          </w:tcPr>
          <w:p w:rsidR="00187271" w:rsidRDefault="00187271">
            <w:pPr>
              <w:pStyle w:val="ConsPlusNormal"/>
            </w:pPr>
            <w:r>
              <w:t>0,3571</w:t>
            </w:r>
          </w:p>
        </w:tc>
        <w:tc>
          <w:tcPr>
            <w:tcW w:w="1024" w:type="dxa"/>
          </w:tcPr>
          <w:p w:rsidR="00187271" w:rsidRDefault="00187271">
            <w:pPr>
              <w:pStyle w:val="ConsPlusNormal"/>
            </w:pPr>
            <w:r>
              <w:t>0,002841</w:t>
            </w:r>
          </w:p>
        </w:tc>
        <w:tc>
          <w:tcPr>
            <w:tcW w:w="1024" w:type="dxa"/>
          </w:tcPr>
          <w:p w:rsidR="00187271" w:rsidRDefault="00187271">
            <w:pPr>
              <w:pStyle w:val="ConsPlusNormal"/>
            </w:pPr>
            <w:r>
              <w:t>0,119033</w:t>
            </w:r>
          </w:p>
        </w:tc>
        <w:tc>
          <w:tcPr>
            <w:tcW w:w="1024" w:type="dxa"/>
          </w:tcPr>
          <w:p w:rsidR="00187271" w:rsidRDefault="00187271">
            <w:pPr>
              <w:pStyle w:val="ConsPlusNormal"/>
            </w:pPr>
            <w:r>
              <w:t>0,000947</w:t>
            </w:r>
          </w:p>
        </w:tc>
        <w:tc>
          <w:tcPr>
            <w:tcW w:w="1264" w:type="dxa"/>
          </w:tcPr>
          <w:p w:rsidR="00187271" w:rsidRDefault="00187271">
            <w:pPr>
              <w:pStyle w:val="ConsPlusNormal"/>
            </w:pPr>
            <w:r>
              <w:t>125,7</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27 июня</w:t>
            </w:r>
          </w:p>
        </w:tc>
        <w:tc>
          <w:tcPr>
            <w:tcW w:w="1744" w:type="dxa"/>
          </w:tcPr>
          <w:p w:rsidR="00187271" w:rsidRDefault="00187271">
            <w:pPr>
              <w:pStyle w:val="ConsPlusNormal"/>
            </w:pPr>
            <w:r>
              <w:t>Новая, 23 (с. Большетархово) (0,75)</w:t>
            </w:r>
          </w:p>
        </w:tc>
        <w:tc>
          <w:tcPr>
            <w:tcW w:w="964" w:type="dxa"/>
          </w:tcPr>
          <w:p w:rsidR="00187271" w:rsidRDefault="00187271">
            <w:pPr>
              <w:pStyle w:val="ConsPlusNormal"/>
            </w:pPr>
            <w:r>
              <w:t>3</w:t>
            </w:r>
          </w:p>
        </w:tc>
        <w:tc>
          <w:tcPr>
            <w:tcW w:w="1024" w:type="dxa"/>
          </w:tcPr>
          <w:p w:rsidR="00187271" w:rsidRDefault="00187271">
            <w:pPr>
              <w:pStyle w:val="ConsPlusNormal"/>
            </w:pPr>
            <w:r>
              <w:t>0,3922</w:t>
            </w:r>
          </w:p>
        </w:tc>
        <w:tc>
          <w:tcPr>
            <w:tcW w:w="1024" w:type="dxa"/>
          </w:tcPr>
          <w:p w:rsidR="00187271" w:rsidRDefault="00187271">
            <w:pPr>
              <w:pStyle w:val="ConsPlusNormal"/>
            </w:pPr>
            <w:r>
              <w:t>0,00314</w:t>
            </w:r>
          </w:p>
        </w:tc>
        <w:tc>
          <w:tcPr>
            <w:tcW w:w="1024" w:type="dxa"/>
          </w:tcPr>
          <w:p w:rsidR="00187271" w:rsidRDefault="00187271">
            <w:pPr>
              <w:pStyle w:val="ConsPlusNormal"/>
            </w:pPr>
            <w:r>
              <w:t>0,130733</w:t>
            </w:r>
          </w:p>
        </w:tc>
        <w:tc>
          <w:tcPr>
            <w:tcW w:w="1024" w:type="dxa"/>
          </w:tcPr>
          <w:p w:rsidR="00187271" w:rsidRDefault="00187271">
            <w:pPr>
              <w:pStyle w:val="ConsPlusNormal"/>
            </w:pPr>
            <w:r>
              <w:t>0,001047</w:t>
            </w:r>
          </w:p>
        </w:tc>
        <w:tc>
          <w:tcPr>
            <w:tcW w:w="1264" w:type="dxa"/>
          </w:tcPr>
          <w:p w:rsidR="00187271" w:rsidRDefault="00187271">
            <w:pPr>
              <w:pStyle w:val="ConsPlusNormal"/>
            </w:pPr>
            <w:r>
              <w:t>124,9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28 июня</w:t>
            </w:r>
          </w:p>
        </w:tc>
        <w:tc>
          <w:tcPr>
            <w:tcW w:w="1744" w:type="dxa"/>
          </w:tcPr>
          <w:p w:rsidR="00187271" w:rsidRDefault="00187271">
            <w:pPr>
              <w:pStyle w:val="ConsPlusNormal"/>
            </w:pPr>
            <w:r>
              <w:t>Новая, 23 (с. Большетархово) (0,75)</w:t>
            </w:r>
          </w:p>
        </w:tc>
        <w:tc>
          <w:tcPr>
            <w:tcW w:w="964" w:type="dxa"/>
          </w:tcPr>
          <w:p w:rsidR="00187271" w:rsidRDefault="00187271">
            <w:pPr>
              <w:pStyle w:val="ConsPlusNormal"/>
            </w:pPr>
            <w:r>
              <w:t>3</w:t>
            </w:r>
          </w:p>
        </w:tc>
        <w:tc>
          <w:tcPr>
            <w:tcW w:w="1024" w:type="dxa"/>
          </w:tcPr>
          <w:p w:rsidR="00187271" w:rsidRDefault="00187271">
            <w:pPr>
              <w:pStyle w:val="ConsPlusNormal"/>
            </w:pPr>
            <w:r>
              <w:t>0,4006</w:t>
            </w:r>
          </w:p>
        </w:tc>
        <w:tc>
          <w:tcPr>
            <w:tcW w:w="1024" w:type="dxa"/>
          </w:tcPr>
          <w:p w:rsidR="00187271" w:rsidRDefault="00187271">
            <w:pPr>
              <w:pStyle w:val="ConsPlusNormal"/>
            </w:pPr>
            <w:r>
              <w:t>0,003202</w:t>
            </w:r>
          </w:p>
        </w:tc>
        <w:tc>
          <w:tcPr>
            <w:tcW w:w="1024" w:type="dxa"/>
          </w:tcPr>
          <w:p w:rsidR="00187271" w:rsidRDefault="00187271">
            <w:pPr>
              <w:pStyle w:val="ConsPlusNormal"/>
            </w:pPr>
            <w:r>
              <w:t>0,133533</w:t>
            </w:r>
          </w:p>
        </w:tc>
        <w:tc>
          <w:tcPr>
            <w:tcW w:w="1024" w:type="dxa"/>
          </w:tcPr>
          <w:p w:rsidR="00187271" w:rsidRDefault="00187271">
            <w:pPr>
              <w:pStyle w:val="ConsPlusNormal"/>
            </w:pPr>
            <w:r>
              <w:t>0,001067</w:t>
            </w:r>
          </w:p>
        </w:tc>
        <w:tc>
          <w:tcPr>
            <w:tcW w:w="1264" w:type="dxa"/>
          </w:tcPr>
          <w:p w:rsidR="00187271" w:rsidRDefault="00187271">
            <w:pPr>
              <w:pStyle w:val="ConsPlusNormal"/>
            </w:pPr>
            <w:r>
              <w:t>125,1</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29 июня</w:t>
            </w:r>
          </w:p>
        </w:tc>
        <w:tc>
          <w:tcPr>
            <w:tcW w:w="1744" w:type="dxa"/>
          </w:tcPr>
          <w:p w:rsidR="00187271" w:rsidRDefault="00187271">
            <w:pPr>
              <w:pStyle w:val="ConsPlusNormal"/>
            </w:pPr>
            <w:r>
              <w:t>Новая, 23 (с. Большетархово) (0,75)</w:t>
            </w:r>
          </w:p>
        </w:tc>
        <w:tc>
          <w:tcPr>
            <w:tcW w:w="964" w:type="dxa"/>
          </w:tcPr>
          <w:p w:rsidR="00187271" w:rsidRDefault="00187271">
            <w:pPr>
              <w:pStyle w:val="ConsPlusNormal"/>
            </w:pPr>
            <w:r>
              <w:t>3</w:t>
            </w:r>
          </w:p>
        </w:tc>
        <w:tc>
          <w:tcPr>
            <w:tcW w:w="1024" w:type="dxa"/>
          </w:tcPr>
          <w:p w:rsidR="00187271" w:rsidRDefault="00187271">
            <w:pPr>
              <w:pStyle w:val="ConsPlusNormal"/>
            </w:pPr>
            <w:r>
              <w:t>0,3827</w:t>
            </w:r>
          </w:p>
        </w:tc>
        <w:tc>
          <w:tcPr>
            <w:tcW w:w="1024" w:type="dxa"/>
          </w:tcPr>
          <w:p w:rsidR="00187271" w:rsidRDefault="00187271">
            <w:pPr>
              <w:pStyle w:val="ConsPlusNormal"/>
            </w:pPr>
            <w:r>
              <w:t>0,00304</w:t>
            </w:r>
          </w:p>
        </w:tc>
        <w:tc>
          <w:tcPr>
            <w:tcW w:w="1024" w:type="dxa"/>
          </w:tcPr>
          <w:p w:rsidR="00187271" w:rsidRDefault="00187271">
            <w:pPr>
              <w:pStyle w:val="ConsPlusNormal"/>
            </w:pPr>
            <w:r>
              <w:t>0,127567</w:t>
            </w:r>
          </w:p>
        </w:tc>
        <w:tc>
          <w:tcPr>
            <w:tcW w:w="1024" w:type="dxa"/>
          </w:tcPr>
          <w:p w:rsidR="00187271" w:rsidRDefault="00187271">
            <w:pPr>
              <w:pStyle w:val="ConsPlusNormal"/>
            </w:pPr>
            <w:r>
              <w:t>0,001013</w:t>
            </w:r>
          </w:p>
        </w:tc>
        <w:tc>
          <w:tcPr>
            <w:tcW w:w="1264" w:type="dxa"/>
          </w:tcPr>
          <w:p w:rsidR="00187271" w:rsidRDefault="00187271">
            <w:pPr>
              <w:pStyle w:val="ConsPlusNormal"/>
            </w:pPr>
            <w:r>
              <w:t>125,9</w:t>
            </w:r>
          </w:p>
        </w:tc>
      </w:tr>
      <w:tr w:rsidR="00187271">
        <w:tc>
          <w:tcPr>
            <w:tcW w:w="2014" w:type="dxa"/>
          </w:tcPr>
          <w:p w:rsidR="00187271" w:rsidRDefault="00187271">
            <w:pPr>
              <w:pStyle w:val="ConsPlusNormal"/>
            </w:pPr>
            <w:r>
              <w:lastRenderedPageBreak/>
              <w:t>Индивидуальные жилые дома</w:t>
            </w:r>
          </w:p>
        </w:tc>
        <w:tc>
          <w:tcPr>
            <w:tcW w:w="1324" w:type="dxa"/>
          </w:tcPr>
          <w:p w:rsidR="00187271" w:rsidRDefault="00187271">
            <w:pPr>
              <w:pStyle w:val="ConsPlusNormal"/>
            </w:pPr>
            <w:r>
              <w:t>30 июня</w:t>
            </w:r>
          </w:p>
        </w:tc>
        <w:tc>
          <w:tcPr>
            <w:tcW w:w="1744" w:type="dxa"/>
          </w:tcPr>
          <w:p w:rsidR="00187271" w:rsidRDefault="00187271">
            <w:pPr>
              <w:pStyle w:val="ConsPlusNormal"/>
            </w:pPr>
            <w:r>
              <w:t>Новая, 23 (с. Большетархово) (0,75)</w:t>
            </w:r>
          </w:p>
        </w:tc>
        <w:tc>
          <w:tcPr>
            <w:tcW w:w="964" w:type="dxa"/>
          </w:tcPr>
          <w:p w:rsidR="00187271" w:rsidRDefault="00187271">
            <w:pPr>
              <w:pStyle w:val="ConsPlusNormal"/>
            </w:pPr>
            <w:r>
              <w:t>3</w:t>
            </w:r>
          </w:p>
        </w:tc>
        <w:tc>
          <w:tcPr>
            <w:tcW w:w="1024" w:type="dxa"/>
          </w:tcPr>
          <w:p w:rsidR="00187271" w:rsidRDefault="00187271">
            <w:pPr>
              <w:pStyle w:val="ConsPlusNormal"/>
            </w:pPr>
            <w:r>
              <w:t>0,3304</w:t>
            </w:r>
          </w:p>
        </w:tc>
        <w:tc>
          <w:tcPr>
            <w:tcW w:w="1024" w:type="dxa"/>
          </w:tcPr>
          <w:p w:rsidR="00187271" w:rsidRDefault="00187271">
            <w:pPr>
              <w:pStyle w:val="ConsPlusNormal"/>
            </w:pPr>
            <w:r>
              <w:t>0,00266</w:t>
            </w:r>
          </w:p>
        </w:tc>
        <w:tc>
          <w:tcPr>
            <w:tcW w:w="1024" w:type="dxa"/>
          </w:tcPr>
          <w:p w:rsidR="00187271" w:rsidRDefault="00187271">
            <w:pPr>
              <w:pStyle w:val="ConsPlusNormal"/>
            </w:pPr>
            <w:r>
              <w:t>0,110133</w:t>
            </w:r>
          </w:p>
        </w:tc>
        <w:tc>
          <w:tcPr>
            <w:tcW w:w="1024" w:type="dxa"/>
          </w:tcPr>
          <w:p w:rsidR="00187271" w:rsidRDefault="00187271">
            <w:pPr>
              <w:pStyle w:val="ConsPlusNormal"/>
            </w:pPr>
            <w:r>
              <w:t>0,000887</w:t>
            </w:r>
          </w:p>
        </w:tc>
        <w:tc>
          <w:tcPr>
            <w:tcW w:w="1264" w:type="dxa"/>
          </w:tcPr>
          <w:p w:rsidR="00187271" w:rsidRDefault="00187271">
            <w:pPr>
              <w:pStyle w:val="ConsPlusNormal"/>
            </w:pPr>
            <w:r>
              <w:t>124,2</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 июля</w:t>
            </w:r>
          </w:p>
        </w:tc>
        <w:tc>
          <w:tcPr>
            <w:tcW w:w="1744" w:type="dxa"/>
          </w:tcPr>
          <w:p w:rsidR="00187271" w:rsidRDefault="00187271">
            <w:pPr>
              <w:pStyle w:val="ConsPlusNormal"/>
            </w:pPr>
            <w:r>
              <w:t>Новая, 23 (с. Большетархово) (0,75)</w:t>
            </w:r>
          </w:p>
        </w:tc>
        <w:tc>
          <w:tcPr>
            <w:tcW w:w="964" w:type="dxa"/>
          </w:tcPr>
          <w:p w:rsidR="00187271" w:rsidRDefault="00187271">
            <w:pPr>
              <w:pStyle w:val="ConsPlusNormal"/>
            </w:pPr>
            <w:r>
              <w:t>3</w:t>
            </w:r>
          </w:p>
        </w:tc>
        <w:tc>
          <w:tcPr>
            <w:tcW w:w="1024" w:type="dxa"/>
          </w:tcPr>
          <w:p w:rsidR="00187271" w:rsidRDefault="00187271">
            <w:pPr>
              <w:pStyle w:val="ConsPlusNormal"/>
            </w:pPr>
            <w:r>
              <w:t>0,4101</w:t>
            </w:r>
          </w:p>
        </w:tc>
        <w:tc>
          <w:tcPr>
            <w:tcW w:w="1024" w:type="dxa"/>
          </w:tcPr>
          <w:p w:rsidR="00187271" w:rsidRDefault="00187271">
            <w:pPr>
              <w:pStyle w:val="ConsPlusNormal"/>
            </w:pPr>
            <w:r>
              <w:t>0,003214</w:t>
            </w:r>
          </w:p>
        </w:tc>
        <w:tc>
          <w:tcPr>
            <w:tcW w:w="1024" w:type="dxa"/>
          </w:tcPr>
          <w:p w:rsidR="00187271" w:rsidRDefault="00187271">
            <w:pPr>
              <w:pStyle w:val="ConsPlusNormal"/>
            </w:pPr>
            <w:r>
              <w:t>0,1367</w:t>
            </w:r>
          </w:p>
        </w:tc>
        <w:tc>
          <w:tcPr>
            <w:tcW w:w="1024" w:type="dxa"/>
          </w:tcPr>
          <w:p w:rsidR="00187271" w:rsidRDefault="00187271">
            <w:pPr>
              <w:pStyle w:val="ConsPlusNormal"/>
            </w:pPr>
            <w:r>
              <w:t>0,001071</w:t>
            </w:r>
          </w:p>
        </w:tc>
        <w:tc>
          <w:tcPr>
            <w:tcW w:w="1264" w:type="dxa"/>
          </w:tcPr>
          <w:p w:rsidR="00187271" w:rsidRDefault="00187271">
            <w:pPr>
              <w:pStyle w:val="ConsPlusNormal"/>
            </w:pPr>
            <w:r>
              <w:t>127,6</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744" w:type="dxa"/>
          </w:tcPr>
          <w:p w:rsidR="00187271" w:rsidRDefault="00187271">
            <w:pPr>
              <w:pStyle w:val="ConsPlusNormal"/>
            </w:pPr>
          </w:p>
        </w:tc>
        <w:tc>
          <w:tcPr>
            <w:tcW w:w="964" w:type="dxa"/>
          </w:tcPr>
          <w:p w:rsidR="00187271" w:rsidRDefault="00187271">
            <w:pPr>
              <w:pStyle w:val="ConsPlusNormal"/>
            </w:pPr>
            <w:r>
              <w:t>3</w:t>
            </w:r>
          </w:p>
        </w:tc>
        <w:tc>
          <w:tcPr>
            <w:tcW w:w="1024" w:type="dxa"/>
          </w:tcPr>
          <w:p w:rsidR="00187271" w:rsidRDefault="00187271">
            <w:pPr>
              <w:pStyle w:val="ConsPlusNormal"/>
            </w:pPr>
            <w:r>
              <w:t>0,3771</w:t>
            </w:r>
          </w:p>
        </w:tc>
        <w:tc>
          <w:tcPr>
            <w:tcW w:w="1024" w:type="dxa"/>
          </w:tcPr>
          <w:p w:rsidR="00187271" w:rsidRDefault="00187271">
            <w:pPr>
              <w:pStyle w:val="ConsPlusNormal"/>
            </w:pPr>
            <w:r>
              <w:t>0,003</w:t>
            </w:r>
          </w:p>
        </w:tc>
        <w:tc>
          <w:tcPr>
            <w:tcW w:w="1024" w:type="dxa"/>
          </w:tcPr>
          <w:p w:rsidR="00187271" w:rsidRDefault="00187271">
            <w:pPr>
              <w:pStyle w:val="ConsPlusNormal"/>
            </w:pPr>
            <w:r>
              <w:t>0,1257</w:t>
            </w:r>
          </w:p>
        </w:tc>
        <w:tc>
          <w:tcPr>
            <w:tcW w:w="1024" w:type="dxa"/>
          </w:tcPr>
          <w:p w:rsidR="00187271" w:rsidRDefault="00187271">
            <w:pPr>
              <w:pStyle w:val="ConsPlusNormal"/>
            </w:pPr>
            <w:r>
              <w:t>0,001</w:t>
            </w:r>
          </w:p>
        </w:tc>
        <w:tc>
          <w:tcPr>
            <w:tcW w:w="1264" w:type="dxa"/>
          </w:tcPr>
          <w:p w:rsidR="00187271" w:rsidRDefault="00187271">
            <w:pPr>
              <w:pStyle w:val="ConsPlusNormal"/>
            </w:pPr>
            <w:r>
              <w:t>125,7</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744" w:type="dxa"/>
          </w:tcPr>
          <w:p w:rsidR="00187271" w:rsidRDefault="00187271">
            <w:pPr>
              <w:pStyle w:val="ConsPlusNormal"/>
            </w:pPr>
          </w:p>
        </w:tc>
        <w:tc>
          <w:tcPr>
            <w:tcW w:w="964" w:type="dxa"/>
          </w:tcPr>
          <w:p w:rsidR="00187271" w:rsidRDefault="00187271">
            <w:pPr>
              <w:pStyle w:val="ConsPlusNormal"/>
            </w:pPr>
            <w:r>
              <w:t>3</w:t>
            </w:r>
          </w:p>
        </w:tc>
        <w:tc>
          <w:tcPr>
            <w:tcW w:w="1024" w:type="dxa"/>
          </w:tcPr>
          <w:p w:rsidR="00187271" w:rsidRDefault="00187271">
            <w:pPr>
              <w:pStyle w:val="ConsPlusNormal"/>
            </w:pPr>
            <w:r>
              <w:t>0,3012</w:t>
            </w:r>
          </w:p>
        </w:tc>
        <w:tc>
          <w:tcPr>
            <w:tcW w:w="1024" w:type="dxa"/>
          </w:tcPr>
          <w:p w:rsidR="00187271" w:rsidRDefault="00187271">
            <w:pPr>
              <w:pStyle w:val="ConsPlusNormal"/>
            </w:pPr>
            <w:r>
              <w:t>0,0024</w:t>
            </w:r>
          </w:p>
        </w:tc>
        <w:tc>
          <w:tcPr>
            <w:tcW w:w="1024" w:type="dxa"/>
          </w:tcPr>
          <w:p w:rsidR="00187271" w:rsidRDefault="00187271">
            <w:pPr>
              <w:pStyle w:val="ConsPlusNormal"/>
            </w:pPr>
            <w:r>
              <w:t>0,1004</w:t>
            </w:r>
          </w:p>
        </w:tc>
        <w:tc>
          <w:tcPr>
            <w:tcW w:w="1024" w:type="dxa"/>
          </w:tcPr>
          <w:p w:rsidR="00187271" w:rsidRDefault="00187271">
            <w:pPr>
              <w:pStyle w:val="ConsPlusNormal"/>
            </w:pPr>
            <w:r>
              <w:t>0,0008</w:t>
            </w:r>
          </w:p>
        </w:tc>
        <w:tc>
          <w:tcPr>
            <w:tcW w:w="1264" w:type="dxa"/>
          </w:tcPr>
          <w:p w:rsidR="00187271" w:rsidRDefault="00187271">
            <w:pPr>
              <w:pStyle w:val="ConsPlusNormal"/>
            </w:pPr>
            <w:r>
              <w:t>125,5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25 июня</w:t>
            </w:r>
          </w:p>
        </w:tc>
        <w:tc>
          <w:tcPr>
            <w:tcW w:w="1744" w:type="dxa"/>
          </w:tcPr>
          <w:p w:rsidR="00187271" w:rsidRDefault="00187271">
            <w:pPr>
              <w:pStyle w:val="ConsPlusNormal"/>
            </w:pPr>
            <w:r>
              <w:t>Школьная, 24 (с. Большетархово) (2х0,75)</w:t>
            </w:r>
          </w:p>
        </w:tc>
        <w:tc>
          <w:tcPr>
            <w:tcW w:w="964" w:type="dxa"/>
          </w:tcPr>
          <w:p w:rsidR="00187271" w:rsidRDefault="00187271">
            <w:pPr>
              <w:pStyle w:val="ConsPlusNormal"/>
            </w:pPr>
            <w:r>
              <w:t>3</w:t>
            </w:r>
          </w:p>
        </w:tc>
        <w:tc>
          <w:tcPr>
            <w:tcW w:w="1024" w:type="dxa"/>
          </w:tcPr>
          <w:p w:rsidR="00187271" w:rsidRDefault="00187271">
            <w:pPr>
              <w:pStyle w:val="ConsPlusNormal"/>
            </w:pPr>
            <w:r>
              <w:t>0,702</w:t>
            </w:r>
          </w:p>
        </w:tc>
        <w:tc>
          <w:tcPr>
            <w:tcW w:w="1024" w:type="dxa"/>
          </w:tcPr>
          <w:p w:rsidR="00187271" w:rsidRDefault="00187271">
            <w:pPr>
              <w:pStyle w:val="ConsPlusNormal"/>
            </w:pPr>
            <w:r>
              <w:t>0,005598</w:t>
            </w:r>
          </w:p>
        </w:tc>
        <w:tc>
          <w:tcPr>
            <w:tcW w:w="1024" w:type="dxa"/>
          </w:tcPr>
          <w:p w:rsidR="00187271" w:rsidRDefault="00187271">
            <w:pPr>
              <w:pStyle w:val="ConsPlusNormal"/>
            </w:pPr>
            <w:r>
              <w:t>0,234</w:t>
            </w:r>
          </w:p>
        </w:tc>
        <w:tc>
          <w:tcPr>
            <w:tcW w:w="1024" w:type="dxa"/>
          </w:tcPr>
          <w:p w:rsidR="00187271" w:rsidRDefault="00187271">
            <w:pPr>
              <w:pStyle w:val="ConsPlusNormal"/>
            </w:pPr>
            <w:r>
              <w:t>0,001866</w:t>
            </w:r>
          </w:p>
        </w:tc>
        <w:tc>
          <w:tcPr>
            <w:tcW w:w="1264" w:type="dxa"/>
          </w:tcPr>
          <w:p w:rsidR="00187271" w:rsidRDefault="00187271">
            <w:pPr>
              <w:pStyle w:val="ConsPlusNormal"/>
            </w:pPr>
            <w:r>
              <w:t>125,4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26 июня</w:t>
            </w:r>
          </w:p>
        </w:tc>
        <w:tc>
          <w:tcPr>
            <w:tcW w:w="1744" w:type="dxa"/>
          </w:tcPr>
          <w:p w:rsidR="00187271" w:rsidRDefault="00187271">
            <w:pPr>
              <w:pStyle w:val="ConsPlusNormal"/>
            </w:pPr>
            <w:r>
              <w:t>Школьная, 24 (с. Большетархово) (2х0,75)</w:t>
            </w:r>
          </w:p>
        </w:tc>
        <w:tc>
          <w:tcPr>
            <w:tcW w:w="964" w:type="dxa"/>
          </w:tcPr>
          <w:p w:rsidR="00187271" w:rsidRDefault="00187271">
            <w:pPr>
              <w:pStyle w:val="ConsPlusNormal"/>
            </w:pPr>
            <w:r>
              <w:t>3</w:t>
            </w:r>
          </w:p>
        </w:tc>
        <w:tc>
          <w:tcPr>
            <w:tcW w:w="1024" w:type="dxa"/>
          </w:tcPr>
          <w:p w:rsidR="00187271" w:rsidRDefault="00187271">
            <w:pPr>
              <w:pStyle w:val="ConsPlusNormal"/>
            </w:pPr>
            <w:r>
              <w:t>0,733</w:t>
            </w:r>
          </w:p>
        </w:tc>
        <w:tc>
          <w:tcPr>
            <w:tcW w:w="1024" w:type="dxa"/>
          </w:tcPr>
          <w:p w:rsidR="00187271" w:rsidRDefault="00187271">
            <w:pPr>
              <w:pStyle w:val="ConsPlusNormal"/>
            </w:pPr>
            <w:r>
              <w:t>0,005808</w:t>
            </w:r>
          </w:p>
        </w:tc>
        <w:tc>
          <w:tcPr>
            <w:tcW w:w="1024" w:type="dxa"/>
          </w:tcPr>
          <w:p w:rsidR="00187271" w:rsidRDefault="00187271">
            <w:pPr>
              <w:pStyle w:val="ConsPlusNormal"/>
            </w:pPr>
            <w:r>
              <w:t>0,244333</w:t>
            </w:r>
          </w:p>
        </w:tc>
        <w:tc>
          <w:tcPr>
            <w:tcW w:w="1024" w:type="dxa"/>
          </w:tcPr>
          <w:p w:rsidR="00187271" w:rsidRDefault="00187271">
            <w:pPr>
              <w:pStyle w:val="ConsPlusNormal"/>
            </w:pPr>
            <w:r>
              <w:t>0,001936</w:t>
            </w:r>
          </w:p>
        </w:tc>
        <w:tc>
          <w:tcPr>
            <w:tcW w:w="1264" w:type="dxa"/>
          </w:tcPr>
          <w:p w:rsidR="00187271" w:rsidRDefault="00187271">
            <w:pPr>
              <w:pStyle w:val="ConsPlusNormal"/>
            </w:pPr>
            <w:r>
              <w:t>126,2</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27 июня</w:t>
            </w:r>
          </w:p>
        </w:tc>
        <w:tc>
          <w:tcPr>
            <w:tcW w:w="1744" w:type="dxa"/>
          </w:tcPr>
          <w:p w:rsidR="00187271" w:rsidRDefault="00187271">
            <w:pPr>
              <w:pStyle w:val="ConsPlusNormal"/>
            </w:pPr>
            <w:r>
              <w:t>Школьная, 24 (с. Большетархово) (2х0,75)</w:t>
            </w:r>
          </w:p>
        </w:tc>
        <w:tc>
          <w:tcPr>
            <w:tcW w:w="964" w:type="dxa"/>
          </w:tcPr>
          <w:p w:rsidR="00187271" w:rsidRDefault="00187271">
            <w:pPr>
              <w:pStyle w:val="ConsPlusNormal"/>
            </w:pPr>
            <w:r>
              <w:t>3</w:t>
            </w:r>
          </w:p>
        </w:tc>
        <w:tc>
          <w:tcPr>
            <w:tcW w:w="1024" w:type="dxa"/>
          </w:tcPr>
          <w:p w:rsidR="00187271" w:rsidRDefault="00187271">
            <w:pPr>
              <w:pStyle w:val="ConsPlusNormal"/>
            </w:pPr>
            <w:r>
              <w:t>0,825</w:t>
            </w:r>
          </w:p>
        </w:tc>
        <w:tc>
          <w:tcPr>
            <w:tcW w:w="1024" w:type="dxa"/>
          </w:tcPr>
          <w:p w:rsidR="00187271" w:rsidRDefault="00187271">
            <w:pPr>
              <w:pStyle w:val="ConsPlusNormal"/>
            </w:pPr>
            <w:r>
              <w:t>0,006605</w:t>
            </w:r>
          </w:p>
        </w:tc>
        <w:tc>
          <w:tcPr>
            <w:tcW w:w="1024" w:type="dxa"/>
          </w:tcPr>
          <w:p w:rsidR="00187271" w:rsidRDefault="00187271">
            <w:pPr>
              <w:pStyle w:val="ConsPlusNormal"/>
            </w:pPr>
            <w:r>
              <w:t>0,275</w:t>
            </w:r>
          </w:p>
        </w:tc>
        <w:tc>
          <w:tcPr>
            <w:tcW w:w="1024" w:type="dxa"/>
          </w:tcPr>
          <w:p w:rsidR="00187271" w:rsidRDefault="00187271">
            <w:pPr>
              <w:pStyle w:val="ConsPlusNormal"/>
            </w:pPr>
            <w:r>
              <w:t>0,002202</w:t>
            </w:r>
          </w:p>
        </w:tc>
        <w:tc>
          <w:tcPr>
            <w:tcW w:w="1264" w:type="dxa"/>
          </w:tcPr>
          <w:p w:rsidR="00187271" w:rsidRDefault="00187271">
            <w:pPr>
              <w:pStyle w:val="ConsPlusNormal"/>
            </w:pPr>
            <w:r>
              <w:t>124,9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28 июня</w:t>
            </w:r>
          </w:p>
        </w:tc>
        <w:tc>
          <w:tcPr>
            <w:tcW w:w="1744" w:type="dxa"/>
          </w:tcPr>
          <w:p w:rsidR="00187271" w:rsidRDefault="00187271">
            <w:pPr>
              <w:pStyle w:val="ConsPlusNormal"/>
            </w:pPr>
            <w:r>
              <w:t>Школьная, 24 (с. Большетархово) (2х0,75)</w:t>
            </w:r>
          </w:p>
        </w:tc>
        <w:tc>
          <w:tcPr>
            <w:tcW w:w="964" w:type="dxa"/>
          </w:tcPr>
          <w:p w:rsidR="00187271" w:rsidRDefault="00187271">
            <w:pPr>
              <w:pStyle w:val="ConsPlusNormal"/>
            </w:pPr>
            <w:r>
              <w:t>3</w:t>
            </w:r>
          </w:p>
        </w:tc>
        <w:tc>
          <w:tcPr>
            <w:tcW w:w="1024" w:type="dxa"/>
          </w:tcPr>
          <w:p w:rsidR="00187271" w:rsidRDefault="00187271">
            <w:pPr>
              <w:pStyle w:val="ConsPlusNormal"/>
            </w:pPr>
            <w:r>
              <w:t>0,804</w:t>
            </w:r>
          </w:p>
        </w:tc>
        <w:tc>
          <w:tcPr>
            <w:tcW w:w="1024" w:type="dxa"/>
          </w:tcPr>
          <w:p w:rsidR="00187271" w:rsidRDefault="00187271">
            <w:pPr>
              <w:pStyle w:val="ConsPlusNormal"/>
            </w:pPr>
            <w:r>
              <w:t>0,006417</w:t>
            </w:r>
          </w:p>
        </w:tc>
        <w:tc>
          <w:tcPr>
            <w:tcW w:w="1024" w:type="dxa"/>
          </w:tcPr>
          <w:p w:rsidR="00187271" w:rsidRDefault="00187271">
            <w:pPr>
              <w:pStyle w:val="ConsPlusNormal"/>
            </w:pPr>
            <w:r>
              <w:t>0,268</w:t>
            </w:r>
          </w:p>
        </w:tc>
        <w:tc>
          <w:tcPr>
            <w:tcW w:w="1024" w:type="dxa"/>
          </w:tcPr>
          <w:p w:rsidR="00187271" w:rsidRDefault="00187271">
            <w:pPr>
              <w:pStyle w:val="ConsPlusNormal"/>
            </w:pPr>
            <w:r>
              <w:t>0,002139</w:t>
            </w:r>
          </w:p>
        </w:tc>
        <w:tc>
          <w:tcPr>
            <w:tcW w:w="1264" w:type="dxa"/>
          </w:tcPr>
          <w:p w:rsidR="00187271" w:rsidRDefault="00187271">
            <w:pPr>
              <w:pStyle w:val="ConsPlusNormal"/>
            </w:pPr>
            <w:r>
              <w:t>125,3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29 июня</w:t>
            </w:r>
          </w:p>
        </w:tc>
        <w:tc>
          <w:tcPr>
            <w:tcW w:w="1744" w:type="dxa"/>
          </w:tcPr>
          <w:p w:rsidR="00187271" w:rsidRDefault="00187271">
            <w:pPr>
              <w:pStyle w:val="ConsPlusNormal"/>
            </w:pPr>
            <w:r>
              <w:t>Школьная, 24 (с. Большетархово) (2х0,75)</w:t>
            </w:r>
          </w:p>
        </w:tc>
        <w:tc>
          <w:tcPr>
            <w:tcW w:w="964" w:type="dxa"/>
          </w:tcPr>
          <w:p w:rsidR="00187271" w:rsidRDefault="00187271">
            <w:pPr>
              <w:pStyle w:val="ConsPlusNormal"/>
            </w:pPr>
            <w:r>
              <w:t>3</w:t>
            </w:r>
          </w:p>
        </w:tc>
        <w:tc>
          <w:tcPr>
            <w:tcW w:w="1024" w:type="dxa"/>
          </w:tcPr>
          <w:p w:rsidR="00187271" w:rsidRDefault="00187271">
            <w:pPr>
              <w:pStyle w:val="ConsPlusNormal"/>
            </w:pPr>
            <w:r>
              <w:t>0,788</w:t>
            </w:r>
          </w:p>
        </w:tc>
        <w:tc>
          <w:tcPr>
            <w:tcW w:w="1024" w:type="dxa"/>
          </w:tcPr>
          <w:p w:rsidR="00187271" w:rsidRDefault="00187271">
            <w:pPr>
              <w:pStyle w:val="ConsPlusNormal"/>
            </w:pPr>
            <w:r>
              <w:t>0,006244</w:t>
            </w:r>
          </w:p>
        </w:tc>
        <w:tc>
          <w:tcPr>
            <w:tcW w:w="1024" w:type="dxa"/>
          </w:tcPr>
          <w:p w:rsidR="00187271" w:rsidRDefault="00187271">
            <w:pPr>
              <w:pStyle w:val="ConsPlusNormal"/>
            </w:pPr>
            <w:r>
              <w:t>0,262667</w:t>
            </w:r>
          </w:p>
        </w:tc>
        <w:tc>
          <w:tcPr>
            <w:tcW w:w="1024" w:type="dxa"/>
          </w:tcPr>
          <w:p w:rsidR="00187271" w:rsidRDefault="00187271">
            <w:pPr>
              <w:pStyle w:val="ConsPlusNormal"/>
            </w:pPr>
            <w:r>
              <w:t>0,002081</w:t>
            </w:r>
          </w:p>
        </w:tc>
        <w:tc>
          <w:tcPr>
            <w:tcW w:w="1264" w:type="dxa"/>
          </w:tcPr>
          <w:p w:rsidR="00187271" w:rsidRDefault="00187271">
            <w:pPr>
              <w:pStyle w:val="ConsPlusNormal"/>
            </w:pPr>
            <w:r>
              <w:t>126,2</w:t>
            </w:r>
          </w:p>
        </w:tc>
      </w:tr>
      <w:tr w:rsidR="00187271">
        <w:tc>
          <w:tcPr>
            <w:tcW w:w="2014" w:type="dxa"/>
          </w:tcPr>
          <w:p w:rsidR="00187271" w:rsidRDefault="00187271">
            <w:pPr>
              <w:pStyle w:val="ConsPlusNormal"/>
            </w:pPr>
            <w:r>
              <w:t xml:space="preserve">Индивидуальные </w:t>
            </w:r>
            <w:r>
              <w:lastRenderedPageBreak/>
              <w:t>жилые дома</w:t>
            </w:r>
          </w:p>
        </w:tc>
        <w:tc>
          <w:tcPr>
            <w:tcW w:w="1324" w:type="dxa"/>
          </w:tcPr>
          <w:p w:rsidR="00187271" w:rsidRDefault="00187271">
            <w:pPr>
              <w:pStyle w:val="ConsPlusNormal"/>
            </w:pPr>
            <w:r>
              <w:lastRenderedPageBreak/>
              <w:t>30 июня</w:t>
            </w:r>
          </w:p>
        </w:tc>
        <w:tc>
          <w:tcPr>
            <w:tcW w:w="1744" w:type="dxa"/>
          </w:tcPr>
          <w:p w:rsidR="00187271" w:rsidRDefault="00187271">
            <w:pPr>
              <w:pStyle w:val="ConsPlusNormal"/>
            </w:pPr>
            <w:r>
              <w:t xml:space="preserve">Школьная, 24 (с. </w:t>
            </w:r>
            <w:r>
              <w:lastRenderedPageBreak/>
              <w:t>Большетархово) (2х0,75)</w:t>
            </w:r>
          </w:p>
        </w:tc>
        <w:tc>
          <w:tcPr>
            <w:tcW w:w="964" w:type="dxa"/>
          </w:tcPr>
          <w:p w:rsidR="00187271" w:rsidRDefault="00187271">
            <w:pPr>
              <w:pStyle w:val="ConsPlusNormal"/>
            </w:pPr>
            <w:r>
              <w:lastRenderedPageBreak/>
              <w:t>3</w:t>
            </w:r>
          </w:p>
        </w:tc>
        <w:tc>
          <w:tcPr>
            <w:tcW w:w="1024" w:type="dxa"/>
          </w:tcPr>
          <w:p w:rsidR="00187271" w:rsidRDefault="00187271">
            <w:pPr>
              <w:pStyle w:val="ConsPlusNormal"/>
            </w:pPr>
            <w:r>
              <w:t>0,704</w:t>
            </w:r>
          </w:p>
        </w:tc>
        <w:tc>
          <w:tcPr>
            <w:tcW w:w="1024" w:type="dxa"/>
          </w:tcPr>
          <w:p w:rsidR="00187271" w:rsidRDefault="00187271">
            <w:pPr>
              <w:pStyle w:val="ConsPlusNormal"/>
            </w:pPr>
            <w:r>
              <w:t>0,005637</w:t>
            </w:r>
          </w:p>
        </w:tc>
        <w:tc>
          <w:tcPr>
            <w:tcW w:w="1024" w:type="dxa"/>
          </w:tcPr>
          <w:p w:rsidR="00187271" w:rsidRDefault="00187271">
            <w:pPr>
              <w:pStyle w:val="ConsPlusNormal"/>
            </w:pPr>
            <w:r>
              <w:t>0,234667</w:t>
            </w:r>
          </w:p>
        </w:tc>
        <w:tc>
          <w:tcPr>
            <w:tcW w:w="1024" w:type="dxa"/>
          </w:tcPr>
          <w:p w:rsidR="00187271" w:rsidRDefault="00187271">
            <w:pPr>
              <w:pStyle w:val="ConsPlusNormal"/>
            </w:pPr>
            <w:r>
              <w:t>0,001879</w:t>
            </w:r>
          </w:p>
        </w:tc>
        <w:tc>
          <w:tcPr>
            <w:tcW w:w="1264" w:type="dxa"/>
          </w:tcPr>
          <w:p w:rsidR="00187271" w:rsidRDefault="00187271">
            <w:pPr>
              <w:pStyle w:val="ConsPlusNormal"/>
            </w:pPr>
            <w:r>
              <w:t>124,9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 июля</w:t>
            </w:r>
          </w:p>
        </w:tc>
        <w:tc>
          <w:tcPr>
            <w:tcW w:w="1744" w:type="dxa"/>
          </w:tcPr>
          <w:p w:rsidR="00187271" w:rsidRDefault="00187271">
            <w:pPr>
              <w:pStyle w:val="ConsPlusNormal"/>
            </w:pPr>
            <w:r>
              <w:t>Школьная, 24 (с. Большетархово) (2х0,75)</w:t>
            </w:r>
          </w:p>
        </w:tc>
        <w:tc>
          <w:tcPr>
            <w:tcW w:w="964" w:type="dxa"/>
          </w:tcPr>
          <w:p w:rsidR="00187271" w:rsidRDefault="00187271">
            <w:pPr>
              <w:pStyle w:val="ConsPlusNormal"/>
            </w:pPr>
            <w:r>
              <w:t>3</w:t>
            </w:r>
          </w:p>
        </w:tc>
        <w:tc>
          <w:tcPr>
            <w:tcW w:w="1024" w:type="dxa"/>
          </w:tcPr>
          <w:p w:rsidR="00187271" w:rsidRDefault="00187271">
            <w:pPr>
              <w:pStyle w:val="ConsPlusNormal"/>
            </w:pPr>
            <w:r>
              <w:t>0,7234</w:t>
            </w:r>
          </w:p>
        </w:tc>
        <w:tc>
          <w:tcPr>
            <w:tcW w:w="1024" w:type="dxa"/>
          </w:tcPr>
          <w:p w:rsidR="00187271" w:rsidRDefault="00187271">
            <w:pPr>
              <w:pStyle w:val="ConsPlusNormal"/>
            </w:pPr>
            <w:r>
              <w:t>0,005696</w:t>
            </w:r>
          </w:p>
        </w:tc>
        <w:tc>
          <w:tcPr>
            <w:tcW w:w="1024" w:type="dxa"/>
          </w:tcPr>
          <w:p w:rsidR="00187271" w:rsidRDefault="00187271">
            <w:pPr>
              <w:pStyle w:val="ConsPlusNormal"/>
            </w:pPr>
            <w:r>
              <w:t>0,241133</w:t>
            </w:r>
          </w:p>
        </w:tc>
        <w:tc>
          <w:tcPr>
            <w:tcW w:w="1024" w:type="dxa"/>
          </w:tcPr>
          <w:p w:rsidR="00187271" w:rsidRDefault="00187271">
            <w:pPr>
              <w:pStyle w:val="ConsPlusNormal"/>
            </w:pPr>
            <w:r>
              <w:t>0,001899</w:t>
            </w:r>
          </w:p>
        </w:tc>
        <w:tc>
          <w:tcPr>
            <w:tcW w:w="1264" w:type="dxa"/>
          </w:tcPr>
          <w:p w:rsidR="00187271" w:rsidRDefault="00187271">
            <w:pPr>
              <w:pStyle w:val="ConsPlusNormal"/>
            </w:pPr>
            <w:r>
              <w:t>127</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744" w:type="dxa"/>
          </w:tcPr>
          <w:p w:rsidR="00187271" w:rsidRDefault="00187271">
            <w:pPr>
              <w:pStyle w:val="ConsPlusNormal"/>
            </w:pPr>
          </w:p>
        </w:tc>
        <w:tc>
          <w:tcPr>
            <w:tcW w:w="964" w:type="dxa"/>
          </w:tcPr>
          <w:p w:rsidR="00187271" w:rsidRDefault="00187271">
            <w:pPr>
              <w:pStyle w:val="ConsPlusNormal"/>
            </w:pPr>
            <w:r>
              <w:t>3</w:t>
            </w:r>
          </w:p>
        </w:tc>
        <w:tc>
          <w:tcPr>
            <w:tcW w:w="1024" w:type="dxa"/>
          </w:tcPr>
          <w:p w:rsidR="00187271" w:rsidRDefault="00187271">
            <w:pPr>
              <w:pStyle w:val="ConsPlusNormal"/>
            </w:pPr>
            <w:r>
              <w:t>0,7542</w:t>
            </w:r>
          </w:p>
        </w:tc>
        <w:tc>
          <w:tcPr>
            <w:tcW w:w="1024" w:type="dxa"/>
          </w:tcPr>
          <w:p w:rsidR="00187271" w:rsidRDefault="00187271">
            <w:pPr>
              <w:pStyle w:val="ConsPlusNormal"/>
            </w:pPr>
            <w:r>
              <w:t>0,006</w:t>
            </w:r>
          </w:p>
        </w:tc>
        <w:tc>
          <w:tcPr>
            <w:tcW w:w="1024" w:type="dxa"/>
          </w:tcPr>
          <w:p w:rsidR="00187271" w:rsidRDefault="00187271">
            <w:pPr>
              <w:pStyle w:val="ConsPlusNormal"/>
            </w:pPr>
            <w:r>
              <w:t>0,2514</w:t>
            </w:r>
          </w:p>
        </w:tc>
        <w:tc>
          <w:tcPr>
            <w:tcW w:w="1024" w:type="dxa"/>
          </w:tcPr>
          <w:p w:rsidR="00187271" w:rsidRDefault="00187271">
            <w:pPr>
              <w:pStyle w:val="ConsPlusNormal"/>
            </w:pPr>
            <w:r>
              <w:t>0,002</w:t>
            </w:r>
          </w:p>
        </w:tc>
        <w:tc>
          <w:tcPr>
            <w:tcW w:w="1264" w:type="dxa"/>
          </w:tcPr>
          <w:p w:rsidR="00187271" w:rsidRDefault="00187271">
            <w:pPr>
              <w:pStyle w:val="ConsPlusNormal"/>
            </w:pPr>
            <w:r>
              <w:t>125,7</w:t>
            </w:r>
          </w:p>
        </w:tc>
      </w:tr>
      <w:tr w:rsidR="00187271">
        <w:tc>
          <w:tcPr>
            <w:tcW w:w="3338" w:type="dxa"/>
            <w:gridSpan w:val="2"/>
          </w:tcPr>
          <w:p w:rsidR="00187271" w:rsidRDefault="00187271">
            <w:pPr>
              <w:pStyle w:val="ConsPlusNormal"/>
            </w:pPr>
            <w:r>
              <w:t>КГО, средний показатель за сутки</w:t>
            </w:r>
          </w:p>
        </w:tc>
        <w:tc>
          <w:tcPr>
            <w:tcW w:w="1744" w:type="dxa"/>
          </w:tcPr>
          <w:p w:rsidR="00187271" w:rsidRDefault="00187271">
            <w:pPr>
              <w:pStyle w:val="ConsPlusNormal"/>
            </w:pPr>
          </w:p>
        </w:tc>
        <w:tc>
          <w:tcPr>
            <w:tcW w:w="964" w:type="dxa"/>
          </w:tcPr>
          <w:p w:rsidR="00187271" w:rsidRDefault="00187271">
            <w:pPr>
              <w:pStyle w:val="ConsPlusNormal"/>
            </w:pPr>
            <w:r>
              <w:t>3</w:t>
            </w:r>
          </w:p>
        </w:tc>
        <w:tc>
          <w:tcPr>
            <w:tcW w:w="1024" w:type="dxa"/>
          </w:tcPr>
          <w:p w:rsidR="00187271" w:rsidRDefault="00187271">
            <w:pPr>
              <w:pStyle w:val="ConsPlusNormal"/>
            </w:pPr>
            <w:r>
              <w:t>0,3765</w:t>
            </w:r>
          </w:p>
        </w:tc>
        <w:tc>
          <w:tcPr>
            <w:tcW w:w="1024" w:type="dxa"/>
          </w:tcPr>
          <w:p w:rsidR="00187271" w:rsidRDefault="00187271">
            <w:pPr>
              <w:pStyle w:val="ConsPlusNormal"/>
            </w:pPr>
            <w:r>
              <w:t>0,003</w:t>
            </w:r>
          </w:p>
        </w:tc>
        <w:tc>
          <w:tcPr>
            <w:tcW w:w="1024" w:type="dxa"/>
          </w:tcPr>
          <w:p w:rsidR="00187271" w:rsidRDefault="00187271">
            <w:pPr>
              <w:pStyle w:val="ConsPlusNormal"/>
            </w:pPr>
            <w:r>
              <w:t>0,1255</w:t>
            </w:r>
          </w:p>
        </w:tc>
        <w:tc>
          <w:tcPr>
            <w:tcW w:w="1024" w:type="dxa"/>
          </w:tcPr>
          <w:p w:rsidR="00187271" w:rsidRDefault="00187271">
            <w:pPr>
              <w:pStyle w:val="ConsPlusNormal"/>
            </w:pPr>
            <w:r>
              <w:t>0,001</w:t>
            </w:r>
          </w:p>
        </w:tc>
        <w:tc>
          <w:tcPr>
            <w:tcW w:w="1264" w:type="dxa"/>
          </w:tcPr>
          <w:p w:rsidR="00187271" w:rsidRDefault="00187271">
            <w:pPr>
              <w:pStyle w:val="ConsPlusNormal"/>
            </w:pPr>
            <w:r>
              <w:t>125,5</w:t>
            </w:r>
          </w:p>
        </w:tc>
      </w:tr>
    </w:tbl>
    <w:p w:rsidR="00187271" w:rsidRDefault="00187271">
      <w:pPr>
        <w:pStyle w:val="ConsPlusNormal"/>
        <w:jc w:val="both"/>
      </w:pPr>
    </w:p>
    <w:p w:rsidR="00187271" w:rsidRDefault="00187271">
      <w:pPr>
        <w:pStyle w:val="ConsPlusNormal"/>
        <w:jc w:val="center"/>
      </w:pPr>
      <w:r>
        <w:t>Таблица 50 - Сезонная ведомость определения нормативов</w:t>
      </w:r>
    </w:p>
    <w:p w:rsidR="00187271" w:rsidRDefault="00187271">
      <w:pPr>
        <w:pStyle w:val="ConsPlusNormal"/>
        <w:jc w:val="center"/>
      </w:pPr>
      <w:r>
        <w:t>накопления ТКО (городское поселение Излучинск) - осень</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324"/>
        <w:gridCol w:w="1757"/>
        <w:gridCol w:w="907"/>
        <w:gridCol w:w="1024"/>
        <w:gridCol w:w="1024"/>
        <w:gridCol w:w="1024"/>
        <w:gridCol w:w="1024"/>
        <w:gridCol w:w="1264"/>
      </w:tblGrid>
      <w:tr w:rsidR="00187271">
        <w:tc>
          <w:tcPr>
            <w:tcW w:w="2014" w:type="dxa"/>
            <w:vMerge w:val="restart"/>
          </w:tcPr>
          <w:p w:rsidR="00187271" w:rsidRDefault="00187271">
            <w:pPr>
              <w:pStyle w:val="ConsPlusNormal"/>
              <w:jc w:val="center"/>
            </w:pPr>
            <w:r>
              <w:t>Наименование объекта</w:t>
            </w:r>
          </w:p>
        </w:tc>
        <w:tc>
          <w:tcPr>
            <w:tcW w:w="1324" w:type="dxa"/>
            <w:vMerge w:val="restart"/>
          </w:tcPr>
          <w:p w:rsidR="00187271" w:rsidRDefault="00187271">
            <w:pPr>
              <w:pStyle w:val="ConsPlusNormal"/>
              <w:jc w:val="center"/>
            </w:pPr>
            <w:r>
              <w:t>Дата проведения замеров</w:t>
            </w:r>
          </w:p>
        </w:tc>
        <w:tc>
          <w:tcPr>
            <w:tcW w:w="1757" w:type="dxa"/>
            <w:vMerge w:val="restart"/>
          </w:tcPr>
          <w:p w:rsidR="00187271" w:rsidRDefault="00187271">
            <w:pPr>
              <w:pStyle w:val="ConsPlusNormal"/>
              <w:jc w:val="center"/>
            </w:pPr>
            <w:r>
              <w:t>Адрес контейнерной площадки</w:t>
            </w:r>
          </w:p>
        </w:tc>
        <w:tc>
          <w:tcPr>
            <w:tcW w:w="907" w:type="dxa"/>
            <w:vMerge w:val="restart"/>
          </w:tcPr>
          <w:p w:rsidR="00187271" w:rsidRDefault="00187271">
            <w:pPr>
              <w:pStyle w:val="ConsPlusNormal"/>
              <w:jc w:val="center"/>
            </w:pPr>
            <w:r>
              <w:t>Количество расчетных единиц</w:t>
            </w:r>
          </w:p>
        </w:tc>
        <w:tc>
          <w:tcPr>
            <w:tcW w:w="2048" w:type="dxa"/>
            <w:gridSpan w:val="2"/>
          </w:tcPr>
          <w:p w:rsidR="00187271" w:rsidRDefault="00187271">
            <w:pPr>
              <w:pStyle w:val="ConsPlusNormal"/>
              <w:jc w:val="center"/>
            </w:pPr>
            <w:r>
              <w:t>Количество отходов</w:t>
            </w:r>
          </w:p>
        </w:tc>
        <w:tc>
          <w:tcPr>
            <w:tcW w:w="2048" w:type="dxa"/>
            <w:gridSpan w:val="2"/>
          </w:tcPr>
          <w:p w:rsidR="00187271" w:rsidRDefault="00187271">
            <w:pPr>
              <w:pStyle w:val="ConsPlusNormal"/>
              <w:jc w:val="center"/>
            </w:pPr>
            <w:r>
              <w:t>Норматив накопления отходов</w:t>
            </w:r>
          </w:p>
        </w:tc>
        <w:tc>
          <w:tcPr>
            <w:tcW w:w="1264" w:type="dxa"/>
            <w:vMerge w:val="restart"/>
          </w:tcPr>
          <w:p w:rsidR="00187271" w:rsidRDefault="00187271">
            <w:pPr>
              <w:pStyle w:val="ConsPlusNormal"/>
              <w:jc w:val="center"/>
            </w:pPr>
            <w:r>
              <w:t>Плотность, кг/м</w:t>
            </w:r>
            <w:r>
              <w:rPr>
                <w:vertAlign w:val="superscript"/>
              </w:rPr>
              <w:t>3</w:t>
            </w:r>
          </w:p>
        </w:tc>
      </w:tr>
      <w:tr w:rsidR="00187271">
        <w:tc>
          <w:tcPr>
            <w:tcW w:w="2014" w:type="dxa"/>
            <w:vMerge/>
          </w:tcPr>
          <w:p w:rsidR="00187271" w:rsidRDefault="00187271">
            <w:pPr>
              <w:spacing w:after="1" w:line="0" w:lineRule="atLeast"/>
            </w:pPr>
          </w:p>
        </w:tc>
        <w:tc>
          <w:tcPr>
            <w:tcW w:w="1324" w:type="dxa"/>
            <w:vMerge/>
          </w:tcPr>
          <w:p w:rsidR="00187271" w:rsidRDefault="00187271">
            <w:pPr>
              <w:spacing w:after="1" w:line="0" w:lineRule="atLeast"/>
            </w:pPr>
          </w:p>
        </w:tc>
        <w:tc>
          <w:tcPr>
            <w:tcW w:w="1757" w:type="dxa"/>
            <w:vMerge/>
          </w:tcPr>
          <w:p w:rsidR="00187271" w:rsidRDefault="00187271">
            <w:pPr>
              <w:spacing w:after="1" w:line="0" w:lineRule="atLeast"/>
            </w:pPr>
          </w:p>
        </w:tc>
        <w:tc>
          <w:tcPr>
            <w:tcW w:w="907" w:type="dxa"/>
            <w:vMerge/>
          </w:tcPr>
          <w:p w:rsidR="00187271" w:rsidRDefault="00187271">
            <w:pPr>
              <w:spacing w:after="1" w:line="0" w:lineRule="atLeast"/>
            </w:pPr>
          </w:p>
        </w:tc>
        <w:tc>
          <w:tcPr>
            <w:tcW w:w="1024" w:type="dxa"/>
          </w:tcPr>
          <w:p w:rsidR="00187271" w:rsidRDefault="00187271">
            <w:pPr>
              <w:pStyle w:val="ConsPlusNormal"/>
              <w:jc w:val="center"/>
            </w:pPr>
            <w:r>
              <w:t>кг</w:t>
            </w:r>
          </w:p>
        </w:tc>
        <w:tc>
          <w:tcPr>
            <w:tcW w:w="1024" w:type="dxa"/>
          </w:tcPr>
          <w:p w:rsidR="00187271" w:rsidRDefault="00187271">
            <w:pPr>
              <w:pStyle w:val="ConsPlusNormal"/>
              <w:jc w:val="center"/>
            </w:pPr>
            <w:r>
              <w:t>м</w:t>
            </w:r>
            <w:r>
              <w:rPr>
                <w:vertAlign w:val="superscript"/>
              </w:rPr>
              <w:t>3</w:t>
            </w:r>
          </w:p>
        </w:tc>
        <w:tc>
          <w:tcPr>
            <w:tcW w:w="1024" w:type="dxa"/>
          </w:tcPr>
          <w:p w:rsidR="00187271" w:rsidRDefault="00187271">
            <w:pPr>
              <w:pStyle w:val="ConsPlusNormal"/>
              <w:jc w:val="center"/>
            </w:pPr>
            <w:r>
              <w:t>кг/сут</w:t>
            </w:r>
          </w:p>
        </w:tc>
        <w:tc>
          <w:tcPr>
            <w:tcW w:w="1024" w:type="dxa"/>
          </w:tcPr>
          <w:p w:rsidR="00187271" w:rsidRDefault="00187271">
            <w:pPr>
              <w:pStyle w:val="ConsPlusNormal"/>
              <w:jc w:val="center"/>
            </w:pPr>
            <w:r>
              <w:t>м</w:t>
            </w:r>
            <w:r>
              <w:rPr>
                <w:vertAlign w:val="superscript"/>
              </w:rPr>
              <w:t>3</w:t>
            </w:r>
            <w:r>
              <w:t>/сут</w:t>
            </w:r>
          </w:p>
        </w:tc>
        <w:tc>
          <w:tcPr>
            <w:tcW w:w="1264" w:type="dxa"/>
            <w:vMerge/>
          </w:tcPr>
          <w:p w:rsidR="00187271" w:rsidRDefault="00187271">
            <w:pPr>
              <w:spacing w:after="1" w:line="0" w:lineRule="atLeast"/>
            </w:pP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24 октября</w:t>
            </w:r>
          </w:p>
        </w:tc>
        <w:tc>
          <w:tcPr>
            <w:tcW w:w="1757" w:type="dxa"/>
          </w:tcPr>
          <w:p w:rsidR="00187271" w:rsidRDefault="00187271">
            <w:pPr>
              <w:pStyle w:val="ConsPlusNormal"/>
            </w:pPr>
            <w:r>
              <w:t>Набережная, 3 (пгт. Излучинск) (6х0,75)</w:t>
            </w:r>
          </w:p>
        </w:tc>
        <w:tc>
          <w:tcPr>
            <w:tcW w:w="907" w:type="dxa"/>
          </w:tcPr>
          <w:p w:rsidR="00187271" w:rsidRDefault="00187271">
            <w:pPr>
              <w:pStyle w:val="ConsPlusNormal"/>
            </w:pPr>
            <w:r>
              <w:t>384</w:t>
            </w:r>
          </w:p>
        </w:tc>
        <w:tc>
          <w:tcPr>
            <w:tcW w:w="1024" w:type="dxa"/>
          </w:tcPr>
          <w:p w:rsidR="00187271" w:rsidRDefault="00187271">
            <w:pPr>
              <w:pStyle w:val="ConsPlusNormal"/>
            </w:pPr>
            <w:r>
              <w:t>194,246</w:t>
            </w:r>
          </w:p>
        </w:tc>
        <w:tc>
          <w:tcPr>
            <w:tcW w:w="1024" w:type="dxa"/>
          </w:tcPr>
          <w:p w:rsidR="00187271" w:rsidRDefault="00187271">
            <w:pPr>
              <w:pStyle w:val="ConsPlusNormal"/>
            </w:pPr>
            <w:r>
              <w:t>1,546545</w:t>
            </w:r>
          </w:p>
        </w:tc>
        <w:tc>
          <w:tcPr>
            <w:tcW w:w="1024" w:type="dxa"/>
          </w:tcPr>
          <w:p w:rsidR="00187271" w:rsidRDefault="00187271">
            <w:pPr>
              <w:pStyle w:val="ConsPlusNormal"/>
            </w:pPr>
            <w:r>
              <w:t>0,505849</w:t>
            </w:r>
          </w:p>
        </w:tc>
        <w:tc>
          <w:tcPr>
            <w:tcW w:w="1024" w:type="dxa"/>
          </w:tcPr>
          <w:p w:rsidR="00187271" w:rsidRDefault="00187271">
            <w:pPr>
              <w:pStyle w:val="ConsPlusNormal"/>
            </w:pPr>
            <w:r>
              <w:t>0,004027</w:t>
            </w:r>
          </w:p>
        </w:tc>
        <w:tc>
          <w:tcPr>
            <w:tcW w:w="1264" w:type="dxa"/>
          </w:tcPr>
          <w:p w:rsidR="00187271" w:rsidRDefault="00187271">
            <w:pPr>
              <w:pStyle w:val="ConsPlusNormal"/>
            </w:pPr>
            <w:r>
              <w:t>125,6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25 октября</w:t>
            </w:r>
          </w:p>
        </w:tc>
        <w:tc>
          <w:tcPr>
            <w:tcW w:w="1757" w:type="dxa"/>
          </w:tcPr>
          <w:p w:rsidR="00187271" w:rsidRDefault="00187271">
            <w:pPr>
              <w:pStyle w:val="ConsPlusNormal"/>
            </w:pPr>
            <w:r>
              <w:t>Набережная, 3 (пгт. Излучинск) (6х0,75)</w:t>
            </w:r>
          </w:p>
        </w:tc>
        <w:tc>
          <w:tcPr>
            <w:tcW w:w="907" w:type="dxa"/>
          </w:tcPr>
          <w:p w:rsidR="00187271" w:rsidRDefault="00187271">
            <w:pPr>
              <w:pStyle w:val="ConsPlusNormal"/>
            </w:pPr>
            <w:r>
              <w:t>384</w:t>
            </w:r>
          </w:p>
        </w:tc>
        <w:tc>
          <w:tcPr>
            <w:tcW w:w="1024" w:type="dxa"/>
          </w:tcPr>
          <w:p w:rsidR="00187271" w:rsidRDefault="00187271">
            <w:pPr>
              <w:pStyle w:val="ConsPlusNormal"/>
            </w:pPr>
            <w:r>
              <w:t>192,542</w:t>
            </w:r>
          </w:p>
        </w:tc>
        <w:tc>
          <w:tcPr>
            <w:tcW w:w="1024" w:type="dxa"/>
          </w:tcPr>
          <w:p w:rsidR="00187271" w:rsidRDefault="00187271">
            <w:pPr>
              <w:pStyle w:val="ConsPlusNormal"/>
            </w:pPr>
            <w:r>
              <w:t>1,545281</w:t>
            </w:r>
          </w:p>
        </w:tc>
        <w:tc>
          <w:tcPr>
            <w:tcW w:w="1024" w:type="dxa"/>
          </w:tcPr>
          <w:p w:rsidR="00187271" w:rsidRDefault="00187271">
            <w:pPr>
              <w:pStyle w:val="ConsPlusNormal"/>
            </w:pPr>
            <w:r>
              <w:t>0,501411</w:t>
            </w:r>
          </w:p>
        </w:tc>
        <w:tc>
          <w:tcPr>
            <w:tcW w:w="1024" w:type="dxa"/>
          </w:tcPr>
          <w:p w:rsidR="00187271" w:rsidRDefault="00187271">
            <w:pPr>
              <w:pStyle w:val="ConsPlusNormal"/>
            </w:pPr>
            <w:r>
              <w:t>0,004024</w:t>
            </w:r>
          </w:p>
        </w:tc>
        <w:tc>
          <w:tcPr>
            <w:tcW w:w="1264" w:type="dxa"/>
          </w:tcPr>
          <w:p w:rsidR="00187271" w:rsidRDefault="00187271">
            <w:pPr>
              <w:pStyle w:val="ConsPlusNormal"/>
            </w:pPr>
            <w:r>
              <w:t>124,6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26 октября</w:t>
            </w:r>
          </w:p>
        </w:tc>
        <w:tc>
          <w:tcPr>
            <w:tcW w:w="1757" w:type="dxa"/>
          </w:tcPr>
          <w:p w:rsidR="00187271" w:rsidRDefault="00187271">
            <w:pPr>
              <w:pStyle w:val="ConsPlusNormal"/>
            </w:pPr>
            <w:r>
              <w:t>Набережная, 3 (пгт. Излучинск) (6х0,75)</w:t>
            </w:r>
          </w:p>
        </w:tc>
        <w:tc>
          <w:tcPr>
            <w:tcW w:w="907" w:type="dxa"/>
          </w:tcPr>
          <w:p w:rsidR="00187271" w:rsidRDefault="00187271">
            <w:pPr>
              <w:pStyle w:val="ConsPlusNormal"/>
            </w:pPr>
            <w:r>
              <w:t>384</w:t>
            </w:r>
          </w:p>
        </w:tc>
        <w:tc>
          <w:tcPr>
            <w:tcW w:w="1024" w:type="dxa"/>
          </w:tcPr>
          <w:p w:rsidR="00187271" w:rsidRDefault="00187271">
            <w:pPr>
              <w:pStyle w:val="ConsPlusNormal"/>
            </w:pPr>
            <w:r>
              <w:t>192,334</w:t>
            </w:r>
          </w:p>
        </w:tc>
        <w:tc>
          <w:tcPr>
            <w:tcW w:w="1024" w:type="dxa"/>
          </w:tcPr>
          <w:p w:rsidR="00187271" w:rsidRDefault="00187271">
            <w:pPr>
              <w:pStyle w:val="ConsPlusNormal"/>
            </w:pPr>
            <w:r>
              <w:t>1,500265</w:t>
            </w:r>
          </w:p>
        </w:tc>
        <w:tc>
          <w:tcPr>
            <w:tcW w:w="1024" w:type="dxa"/>
          </w:tcPr>
          <w:p w:rsidR="00187271" w:rsidRDefault="00187271">
            <w:pPr>
              <w:pStyle w:val="ConsPlusNormal"/>
            </w:pPr>
            <w:r>
              <w:t>0,50087</w:t>
            </w:r>
          </w:p>
        </w:tc>
        <w:tc>
          <w:tcPr>
            <w:tcW w:w="1024" w:type="dxa"/>
          </w:tcPr>
          <w:p w:rsidR="00187271" w:rsidRDefault="00187271">
            <w:pPr>
              <w:pStyle w:val="ConsPlusNormal"/>
            </w:pPr>
            <w:r>
              <w:t>0,003907</w:t>
            </w:r>
          </w:p>
        </w:tc>
        <w:tc>
          <w:tcPr>
            <w:tcW w:w="1264" w:type="dxa"/>
          </w:tcPr>
          <w:p w:rsidR="00187271" w:rsidRDefault="00187271">
            <w:pPr>
              <w:pStyle w:val="ConsPlusNormal"/>
            </w:pPr>
            <w:r>
              <w:t>128,2</w:t>
            </w:r>
          </w:p>
        </w:tc>
      </w:tr>
      <w:tr w:rsidR="00187271">
        <w:tc>
          <w:tcPr>
            <w:tcW w:w="2014" w:type="dxa"/>
          </w:tcPr>
          <w:p w:rsidR="00187271" w:rsidRDefault="00187271">
            <w:pPr>
              <w:pStyle w:val="ConsPlusNormal"/>
            </w:pPr>
            <w:r>
              <w:t xml:space="preserve">Многоквартирные </w:t>
            </w:r>
            <w:r>
              <w:lastRenderedPageBreak/>
              <w:t>дома</w:t>
            </w:r>
          </w:p>
        </w:tc>
        <w:tc>
          <w:tcPr>
            <w:tcW w:w="1324" w:type="dxa"/>
          </w:tcPr>
          <w:p w:rsidR="00187271" w:rsidRDefault="00187271">
            <w:pPr>
              <w:pStyle w:val="ConsPlusNormal"/>
            </w:pPr>
            <w:r>
              <w:lastRenderedPageBreak/>
              <w:t>27 октября</w:t>
            </w:r>
          </w:p>
        </w:tc>
        <w:tc>
          <w:tcPr>
            <w:tcW w:w="1757" w:type="dxa"/>
          </w:tcPr>
          <w:p w:rsidR="00187271" w:rsidRDefault="00187271">
            <w:pPr>
              <w:pStyle w:val="ConsPlusNormal"/>
            </w:pPr>
            <w:r>
              <w:t xml:space="preserve">Набережная, 3 </w:t>
            </w:r>
            <w:r>
              <w:lastRenderedPageBreak/>
              <w:t>(пгт. Излучинск) (6х0,75)</w:t>
            </w:r>
          </w:p>
        </w:tc>
        <w:tc>
          <w:tcPr>
            <w:tcW w:w="907" w:type="dxa"/>
          </w:tcPr>
          <w:p w:rsidR="00187271" w:rsidRDefault="00187271">
            <w:pPr>
              <w:pStyle w:val="ConsPlusNormal"/>
            </w:pPr>
            <w:r>
              <w:lastRenderedPageBreak/>
              <w:t>384</w:t>
            </w:r>
          </w:p>
        </w:tc>
        <w:tc>
          <w:tcPr>
            <w:tcW w:w="1024" w:type="dxa"/>
          </w:tcPr>
          <w:p w:rsidR="00187271" w:rsidRDefault="00187271">
            <w:pPr>
              <w:pStyle w:val="ConsPlusNormal"/>
            </w:pPr>
            <w:r>
              <w:t>190,288</w:t>
            </w:r>
          </w:p>
        </w:tc>
        <w:tc>
          <w:tcPr>
            <w:tcW w:w="1024" w:type="dxa"/>
          </w:tcPr>
          <w:p w:rsidR="00187271" w:rsidRDefault="00187271">
            <w:pPr>
              <w:pStyle w:val="ConsPlusNormal"/>
            </w:pPr>
            <w:r>
              <w:t>1,538302</w:t>
            </w:r>
          </w:p>
        </w:tc>
        <w:tc>
          <w:tcPr>
            <w:tcW w:w="1024" w:type="dxa"/>
          </w:tcPr>
          <w:p w:rsidR="00187271" w:rsidRDefault="00187271">
            <w:pPr>
              <w:pStyle w:val="ConsPlusNormal"/>
            </w:pPr>
            <w:r>
              <w:t>0,495542</w:t>
            </w:r>
          </w:p>
        </w:tc>
        <w:tc>
          <w:tcPr>
            <w:tcW w:w="1024" w:type="dxa"/>
          </w:tcPr>
          <w:p w:rsidR="00187271" w:rsidRDefault="00187271">
            <w:pPr>
              <w:pStyle w:val="ConsPlusNormal"/>
            </w:pPr>
            <w:r>
              <w:t>0,004006</w:t>
            </w:r>
          </w:p>
        </w:tc>
        <w:tc>
          <w:tcPr>
            <w:tcW w:w="1264" w:type="dxa"/>
          </w:tcPr>
          <w:p w:rsidR="00187271" w:rsidRDefault="00187271">
            <w:pPr>
              <w:pStyle w:val="ConsPlusNormal"/>
            </w:pPr>
            <w:r>
              <w:t>123,7</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28 октября</w:t>
            </w:r>
          </w:p>
        </w:tc>
        <w:tc>
          <w:tcPr>
            <w:tcW w:w="1757" w:type="dxa"/>
          </w:tcPr>
          <w:p w:rsidR="00187271" w:rsidRDefault="00187271">
            <w:pPr>
              <w:pStyle w:val="ConsPlusNormal"/>
            </w:pPr>
            <w:r>
              <w:t>Набережная, 3 (пгт. Излучинск) (6х0,75)</w:t>
            </w:r>
          </w:p>
        </w:tc>
        <w:tc>
          <w:tcPr>
            <w:tcW w:w="907" w:type="dxa"/>
          </w:tcPr>
          <w:p w:rsidR="00187271" w:rsidRDefault="00187271">
            <w:pPr>
              <w:pStyle w:val="ConsPlusNormal"/>
            </w:pPr>
            <w:r>
              <w:t>384</w:t>
            </w:r>
          </w:p>
        </w:tc>
        <w:tc>
          <w:tcPr>
            <w:tcW w:w="1024" w:type="dxa"/>
          </w:tcPr>
          <w:p w:rsidR="00187271" w:rsidRDefault="00187271">
            <w:pPr>
              <w:pStyle w:val="ConsPlusNormal"/>
            </w:pPr>
            <w:r>
              <w:t>189,985</w:t>
            </w:r>
          </w:p>
        </w:tc>
        <w:tc>
          <w:tcPr>
            <w:tcW w:w="1024" w:type="dxa"/>
          </w:tcPr>
          <w:p w:rsidR="00187271" w:rsidRDefault="00187271">
            <w:pPr>
              <w:pStyle w:val="ConsPlusNormal"/>
            </w:pPr>
            <w:r>
              <w:t>1,525984</w:t>
            </w:r>
          </w:p>
        </w:tc>
        <w:tc>
          <w:tcPr>
            <w:tcW w:w="1024" w:type="dxa"/>
          </w:tcPr>
          <w:p w:rsidR="00187271" w:rsidRDefault="00187271">
            <w:pPr>
              <w:pStyle w:val="ConsPlusNormal"/>
            </w:pPr>
            <w:r>
              <w:t>0,494753</w:t>
            </w:r>
          </w:p>
        </w:tc>
        <w:tc>
          <w:tcPr>
            <w:tcW w:w="1024" w:type="dxa"/>
          </w:tcPr>
          <w:p w:rsidR="00187271" w:rsidRDefault="00187271">
            <w:pPr>
              <w:pStyle w:val="ConsPlusNormal"/>
            </w:pPr>
            <w:r>
              <w:t>0,003974</w:t>
            </w:r>
          </w:p>
        </w:tc>
        <w:tc>
          <w:tcPr>
            <w:tcW w:w="1264" w:type="dxa"/>
          </w:tcPr>
          <w:p w:rsidR="00187271" w:rsidRDefault="00187271">
            <w:pPr>
              <w:pStyle w:val="ConsPlusNormal"/>
            </w:pPr>
            <w:r>
              <w:t>124,5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29 октября</w:t>
            </w:r>
          </w:p>
        </w:tc>
        <w:tc>
          <w:tcPr>
            <w:tcW w:w="1757" w:type="dxa"/>
          </w:tcPr>
          <w:p w:rsidR="00187271" w:rsidRDefault="00187271">
            <w:pPr>
              <w:pStyle w:val="ConsPlusNormal"/>
            </w:pPr>
            <w:r>
              <w:t>Набережная, 3 (пгт. Излучинск) (6х0,75)</w:t>
            </w:r>
          </w:p>
        </w:tc>
        <w:tc>
          <w:tcPr>
            <w:tcW w:w="907" w:type="dxa"/>
          </w:tcPr>
          <w:p w:rsidR="00187271" w:rsidRDefault="00187271">
            <w:pPr>
              <w:pStyle w:val="ConsPlusNormal"/>
            </w:pPr>
            <w:r>
              <w:t>384</w:t>
            </w:r>
          </w:p>
        </w:tc>
        <w:tc>
          <w:tcPr>
            <w:tcW w:w="1024" w:type="dxa"/>
          </w:tcPr>
          <w:p w:rsidR="00187271" w:rsidRDefault="00187271">
            <w:pPr>
              <w:pStyle w:val="ConsPlusNormal"/>
            </w:pPr>
            <w:r>
              <w:t>193,452</w:t>
            </w:r>
          </w:p>
        </w:tc>
        <w:tc>
          <w:tcPr>
            <w:tcW w:w="1024" w:type="dxa"/>
          </w:tcPr>
          <w:p w:rsidR="00187271" w:rsidRDefault="00187271">
            <w:pPr>
              <w:pStyle w:val="ConsPlusNormal"/>
            </w:pPr>
            <w:r>
              <w:t>1,536553</w:t>
            </w:r>
          </w:p>
        </w:tc>
        <w:tc>
          <w:tcPr>
            <w:tcW w:w="1024" w:type="dxa"/>
          </w:tcPr>
          <w:p w:rsidR="00187271" w:rsidRDefault="00187271">
            <w:pPr>
              <w:pStyle w:val="ConsPlusNormal"/>
            </w:pPr>
            <w:r>
              <w:t>0,503781</w:t>
            </w:r>
          </w:p>
        </w:tc>
        <w:tc>
          <w:tcPr>
            <w:tcW w:w="1024" w:type="dxa"/>
          </w:tcPr>
          <w:p w:rsidR="00187271" w:rsidRDefault="00187271">
            <w:pPr>
              <w:pStyle w:val="ConsPlusNormal"/>
            </w:pPr>
            <w:r>
              <w:t>0,004001</w:t>
            </w:r>
          </w:p>
        </w:tc>
        <w:tc>
          <w:tcPr>
            <w:tcW w:w="1264" w:type="dxa"/>
          </w:tcPr>
          <w:p w:rsidR="00187271" w:rsidRDefault="00187271">
            <w:pPr>
              <w:pStyle w:val="ConsPlusNormal"/>
            </w:pPr>
            <w:r>
              <w:t>125,9</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30 октября</w:t>
            </w:r>
          </w:p>
        </w:tc>
        <w:tc>
          <w:tcPr>
            <w:tcW w:w="1757" w:type="dxa"/>
          </w:tcPr>
          <w:p w:rsidR="00187271" w:rsidRDefault="00187271">
            <w:pPr>
              <w:pStyle w:val="ConsPlusNormal"/>
            </w:pPr>
            <w:r>
              <w:t>Набережная, 3 (пгт. Излучинск) (6х0,75)</w:t>
            </w:r>
          </w:p>
        </w:tc>
        <w:tc>
          <w:tcPr>
            <w:tcW w:w="907" w:type="dxa"/>
          </w:tcPr>
          <w:p w:rsidR="00187271" w:rsidRDefault="00187271">
            <w:pPr>
              <w:pStyle w:val="ConsPlusNormal"/>
            </w:pPr>
            <w:r>
              <w:t>384</w:t>
            </w:r>
          </w:p>
        </w:tc>
        <w:tc>
          <w:tcPr>
            <w:tcW w:w="1024" w:type="dxa"/>
          </w:tcPr>
          <w:p w:rsidR="00187271" w:rsidRDefault="00187271">
            <w:pPr>
              <w:pStyle w:val="ConsPlusNormal"/>
            </w:pPr>
            <w:r>
              <w:t>198,6794</w:t>
            </w:r>
          </w:p>
        </w:tc>
        <w:tc>
          <w:tcPr>
            <w:tcW w:w="1024" w:type="dxa"/>
          </w:tcPr>
          <w:p w:rsidR="00187271" w:rsidRDefault="00187271">
            <w:pPr>
              <w:pStyle w:val="ConsPlusNormal"/>
            </w:pPr>
            <w:r>
              <w:t>1,559493</w:t>
            </w:r>
          </w:p>
        </w:tc>
        <w:tc>
          <w:tcPr>
            <w:tcW w:w="1024" w:type="dxa"/>
          </w:tcPr>
          <w:p w:rsidR="00187271" w:rsidRDefault="00187271">
            <w:pPr>
              <w:pStyle w:val="ConsPlusNormal"/>
            </w:pPr>
            <w:r>
              <w:t>0,517394</w:t>
            </w:r>
          </w:p>
        </w:tc>
        <w:tc>
          <w:tcPr>
            <w:tcW w:w="1024" w:type="dxa"/>
          </w:tcPr>
          <w:p w:rsidR="00187271" w:rsidRDefault="00187271">
            <w:pPr>
              <w:pStyle w:val="ConsPlusNormal"/>
            </w:pPr>
            <w:r>
              <w:t>0,004061</w:t>
            </w:r>
          </w:p>
        </w:tc>
        <w:tc>
          <w:tcPr>
            <w:tcW w:w="1264" w:type="dxa"/>
          </w:tcPr>
          <w:p w:rsidR="00187271" w:rsidRDefault="00187271">
            <w:pPr>
              <w:pStyle w:val="ConsPlusNormal"/>
            </w:pPr>
            <w:r>
              <w:t>127,4</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757" w:type="dxa"/>
          </w:tcPr>
          <w:p w:rsidR="00187271" w:rsidRDefault="00187271">
            <w:pPr>
              <w:pStyle w:val="ConsPlusNormal"/>
            </w:pPr>
          </w:p>
        </w:tc>
        <w:tc>
          <w:tcPr>
            <w:tcW w:w="907" w:type="dxa"/>
          </w:tcPr>
          <w:p w:rsidR="00187271" w:rsidRDefault="00187271">
            <w:pPr>
              <w:pStyle w:val="ConsPlusNormal"/>
            </w:pPr>
            <w:r>
              <w:t>384</w:t>
            </w:r>
          </w:p>
        </w:tc>
        <w:tc>
          <w:tcPr>
            <w:tcW w:w="1024" w:type="dxa"/>
          </w:tcPr>
          <w:p w:rsidR="00187271" w:rsidRDefault="00187271">
            <w:pPr>
              <w:pStyle w:val="ConsPlusNormal"/>
            </w:pPr>
            <w:r>
              <w:t>193,0752</w:t>
            </w:r>
          </w:p>
        </w:tc>
        <w:tc>
          <w:tcPr>
            <w:tcW w:w="1024" w:type="dxa"/>
          </w:tcPr>
          <w:p w:rsidR="00187271" w:rsidRDefault="00187271">
            <w:pPr>
              <w:pStyle w:val="ConsPlusNormal"/>
            </w:pPr>
            <w:r>
              <w:t>1,536</w:t>
            </w:r>
          </w:p>
        </w:tc>
        <w:tc>
          <w:tcPr>
            <w:tcW w:w="1024" w:type="dxa"/>
          </w:tcPr>
          <w:p w:rsidR="00187271" w:rsidRDefault="00187271">
            <w:pPr>
              <w:pStyle w:val="ConsPlusNormal"/>
            </w:pPr>
            <w:r>
              <w:t>0,5028</w:t>
            </w:r>
          </w:p>
        </w:tc>
        <w:tc>
          <w:tcPr>
            <w:tcW w:w="1024" w:type="dxa"/>
          </w:tcPr>
          <w:p w:rsidR="00187271" w:rsidRDefault="00187271">
            <w:pPr>
              <w:pStyle w:val="ConsPlusNormal"/>
            </w:pPr>
            <w:r>
              <w:t>0,004</w:t>
            </w:r>
          </w:p>
        </w:tc>
        <w:tc>
          <w:tcPr>
            <w:tcW w:w="1264" w:type="dxa"/>
          </w:tcPr>
          <w:p w:rsidR="00187271" w:rsidRDefault="00187271">
            <w:pPr>
              <w:pStyle w:val="ConsPlusNormal"/>
            </w:pPr>
            <w:r>
              <w:t>125,7</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757" w:type="dxa"/>
          </w:tcPr>
          <w:p w:rsidR="00187271" w:rsidRDefault="00187271">
            <w:pPr>
              <w:pStyle w:val="ConsPlusNormal"/>
            </w:pPr>
          </w:p>
        </w:tc>
        <w:tc>
          <w:tcPr>
            <w:tcW w:w="907" w:type="dxa"/>
          </w:tcPr>
          <w:p w:rsidR="00187271" w:rsidRDefault="00187271">
            <w:pPr>
              <w:pStyle w:val="ConsPlusNormal"/>
            </w:pPr>
            <w:r>
              <w:t>384</w:t>
            </w:r>
          </w:p>
        </w:tc>
        <w:tc>
          <w:tcPr>
            <w:tcW w:w="1024" w:type="dxa"/>
          </w:tcPr>
          <w:p w:rsidR="00187271" w:rsidRDefault="00187271">
            <w:pPr>
              <w:pStyle w:val="ConsPlusNormal"/>
            </w:pPr>
            <w:r>
              <w:t>48,192</w:t>
            </w:r>
          </w:p>
        </w:tc>
        <w:tc>
          <w:tcPr>
            <w:tcW w:w="1024" w:type="dxa"/>
          </w:tcPr>
          <w:p w:rsidR="00187271" w:rsidRDefault="00187271">
            <w:pPr>
              <w:pStyle w:val="ConsPlusNormal"/>
            </w:pPr>
            <w:r>
              <w:t>0,384</w:t>
            </w:r>
          </w:p>
        </w:tc>
        <w:tc>
          <w:tcPr>
            <w:tcW w:w="1024" w:type="dxa"/>
          </w:tcPr>
          <w:p w:rsidR="00187271" w:rsidRDefault="00187271">
            <w:pPr>
              <w:pStyle w:val="ConsPlusNormal"/>
            </w:pPr>
            <w:r>
              <w:t>0,1255</w:t>
            </w:r>
          </w:p>
        </w:tc>
        <w:tc>
          <w:tcPr>
            <w:tcW w:w="1024" w:type="dxa"/>
          </w:tcPr>
          <w:p w:rsidR="00187271" w:rsidRDefault="00187271">
            <w:pPr>
              <w:pStyle w:val="ConsPlusNormal"/>
            </w:pPr>
            <w:r>
              <w:t>0,001</w:t>
            </w:r>
          </w:p>
        </w:tc>
        <w:tc>
          <w:tcPr>
            <w:tcW w:w="1264" w:type="dxa"/>
          </w:tcPr>
          <w:p w:rsidR="00187271" w:rsidRDefault="00187271">
            <w:pPr>
              <w:pStyle w:val="ConsPlusNormal"/>
            </w:pPr>
            <w:r>
              <w:t>125,5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24 октября</w:t>
            </w:r>
          </w:p>
        </w:tc>
        <w:tc>
          <w:tcPr>
            <w:tcW w:w="1757" w:type="dxa"/>
          </w:tcPr>
          <w:p w:rsidR="00187271" w:rsidRDefault="00187271">
            <w:pPr>
              <w:pStyle w:val="ConsPlusNormal"/>
            </w:pPr>
            <w:r>
              <w:t>Набережная 16 (пгт. Излучинск) (8х0,75)</w:t>
            </w:r>
          </w:p>
        </w:tc>
        <w:tc>
          <w:tcPr>
            <w:tcW w:w="907" w:type="dxa"/>
          </w:tcPr>
          <w:p w:rsidR="00187271" w:rsidRDefault="00187271">
            <w:pPr>
              <w:pStyle w:val="ConsPlusNormal"/>
            </w:pPr>
            <w:r>
              <w:t>240</w:t>
            </w:r>
          </w:p>
        </w:tc>
        <w:tc>
          <w:tcPr>
            <w:tcW w:w="1024" w:type="dxa"/>
          </w:tcPr>
          <w:p w:rsidR="00187271" w:rsidRDefault="00187271">
            <w:pPr>
              <w:pStyle w:val="ConsPlusNormal"/>
            </w:pPr>
            <w:r>
              <w:t>89,564</w:t>
            </w:r>
          </w:p>
        </w:tc>
        <w:tc>
          <w:tcPr>
            <w:tcW w:w="1024" w:type="dxa"/>
          </w:tcPr>
          <w:p w:rsidR="00187271" w:rsidRDefault="00187271">
            <w:pPr>
              <w:pStyle w:val="ConsPlusNormal"/>
            </w:pPr>
            <w:r>
              <w:t>0,715939</w:t>
            </w:r>
          </w:p>
        </w:tc>
        <w:tc>
          <w:tcPr>
            <w:tcW w:w="1024" w:type="dxa"/>
          </w:tcPr>
          <w:p w:rsidR="00187271" w:rsidRDefault="00187271">
            <w:pPr>
              <w:pStyle w:val="ConsPlusNormal"/>
            </w:pPr>
            <w:r>
              <w:t>0,373183</w:t>
            </w:r>
          </w:p>
        </w:tc>
        <w:tc>
          <w:tcPr>
            <w:tcW w:w="1024" w:type="dxa"/>
          </w:tcPr>
          <w:p w:rsidR="00187271" w:rsidRDefault="00187271">
            <w:pPr>
              <w:pStyle w:val="ConsPlusNormal"/>
            </w:pPr>
            <w:r>
              <w:t>0,002983</w:t>
            </w:r>
          </w:p>
        </w:tc>
        <w:tc>
          <w:tcPr>
            <w:tcW w:w="1264" w:type="dxa"/>
          </w:tcPr>
          <w:p w:rsidR="00187271" w:rsidRDefault="00187271">
            <w:pPr>
              <w:pStyle w:val="ConsPlusNormal"/>
            </w:pPr>
            <w:r>
              <w:t>125,1</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25 октября</w:t>
            </w:r>
          </w:p>
        </w:tc>
        <w:tc>
          <w:tcPr>
            <w:tcW w:w="1757" w:type="dxa"/>
          </w:tcPr>
          <w:p w:rsidR="00187271" w:rsidRDefault="00187271">
            <w:pPr>
              <w:pStyle w:val="ConsPlusNormal"/>
            </w:pPr>
            <w:r>
              <w:t>Набережная 16 (пгт. Излучинск) (8х0,75)</w:t>
            </w:r>
          </w:p>
        </w:tc>
        <w:tc>
          <w:tcPr>
            <w:tcW w:w="907" w:type="dxa"/>
          </w:tcPr>
          <w:p w:rsidR="00187271" w:rsidRDefault="00187271">
            <w:pPr>
              <w:pStyle w:val="ConsPlusNormal"/>
            </w:pPr>
            <w:r>
              <w:t>240</w:t>
            </w:r>
          </w:p>
        </w:tc>
        <w:tc>
          <w:tcPr>
            <w:tcW w:w="1024" w:type="dxa"/>
          </w:tcPr>
          <w:p w:rsidR="00187271" w:rsidRDefault="00187271">
            <w:pPr>
              <w:pStyle w:val="ConsPlusNormal"/>
            </w:pPr>
            <w:r>
              <w:t>94,584</w:t>
            </w:r>
          </w:p>
        </w:tc>
        <w:tc>
          <w:tcPr>
            <w:tcW w:w="1024" w:type="dxa"/>
          </w:tcPr>
          <w:p w:rsidR="00187271" w:rsidRDefault="00187271">
            <w:pPr>
              <w:pStyle w:val="ConsPlusNormal"/>
            </w:pPr>
            <w:r>
              <w:t>0,757885</w:t>
            </w:r>
          </w:p>
        </w:tc>
        <w:tc>
          <w:tcPr>
            <w:tcW w:w="1024" w:type="dxa"/>
          </w:tcPr>
          <w:p w:rsidR="00187271" w:rsidRDefault="00187271">
            <w:pPr>
              <w:pStyle w:val="ConsPlusNormal"/>
            </w:pPr>
            <w:r>
              <w:t>0,3941</w:t>
            </w:r>
          </w:p>
        </w:tc>
        <w:tc>
          <w:tcPr>
            <w:tcW w:w="1024" w:type="dxa"/>
          </w:tcPr>
          <w:p w:rsidR="00187271" w:rsidRDefault="00187271">
            <w:pPr>
              <w:pStyle w:val="ConsPlusNormal"/>
            </w:pPr>
            <w:r>
              <w:t>0,003158</w:t>
            </w:r>
          </w:p>
        </w:tc>
        <w:tc>
          <w:tcPr>
            <w:tcW w:w="1264" w:type="dxa"/>
          </w:tcPr>
          <w:p w:rsidR="00187271" w:rsidRDefault="00187271">
            <w:pPr>
              <w:pStyle w:val="ConsPlusNormal"/>
            </w:pPr>
            <w:r>
              <w:t>124,8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26 октября</w:t>
            </w:r>
          </w:p>
        </w:tc>
        <w:tc>
          <w:tcPr>
            <w:tcW w:w="1757" w:type="dxa"/>
          </w:tcPr>
          <w:p w:rsidR="00187271" w:rsidRDefault="00187271">
            <w:pPr>
              <w:pStyle w:val="ConsPlusNormal"/>
            </w:pPr>
            <w:r>
              <w:t>Набережная 16 (пгт. Излучинск) (8х0,75)</w:t>
            </w:r>
          </w:p>
        </w:tc>
        <w:tc>
          <w:tcPr>
            <w:tcW w:w="907" w:type="dxa"/>
          </w:tcPr>
          <w:p w:rsidR="00187271" w:rsidRDefault="00187271">
            <w:pPr>
              <w:pStyle w:val="ConsPlusNormal"/>
            </w:pPr>
            <w:r>
              <w:t>240</w:t>
            </w:r>
          </w:p>
        </w:tc>
        <w:tc>
          <w:tcPr>
            <w:tcW w:w="1024" w:type="dxa"/>
          </w:tcPr>
          <w:p w:rsidR="00187271" w:rsidRDefault="00187271">
            <w:pPr>
              <w:pStyle w:val="ConsPlusNormal"/>
            </w:pPr>
            <w:r>
              <w:t>92,465</w:t>
            </w:r>
          </w:p>
        </w:tc>
        <w:tc>
          <w:tcPr>
            <w:tcW w:w="1024" w:type="dxa"/>
          </w:tcPr>
          <w:p w:rsidR="00187271" w:rsidRDefault="00187271">
            <w:pPr>
              <w:pStyle w:val="ConsPlusNormal"/>
            </w:pPr>
            <w:r>
              <w:t>0,732686</w:t>
            </w:r>
          </w:p>
        </w:tc>
        <w:tc>
          <w:tcPr>
            <w:tcW w:w="1024" w:type="dxa"/>
          </w:tcPr>
          <w:p w:rsidR="00187271" w:rsidRDefault="00187271">
            <w:pPr>
              <w:pStyle w:val="ConsPlusNormal"/>
            </w:pPr>
            <w:r>
              <w:t>0,385271</w:t>
            </w:r>
          </w:p>
        </w:tc>
        <w:tc>
          <w:tcPr>
            <w:tcW w:w="1024" w:type="dxa"/>
          </w:tcPr>
          <w:p w:rsidR="00187271" w:rsidRDefault="00187271">
            <w:pPr>
              <w:pStyle w:val="ConsPlusNormal"/>
            </w:pPr>
            <w:r>
              <w:t>0,003053</w:t>
            </w:r>
          </w:p>
        </w:tc>
        <w:tc>
          <w:tcPr>
            <w:tcW w:w="1264" w:type="dxa"/>
          </w:tcPr>
          <w:p w:rsidR="00187271" w:rsidRDefault="00187271">
            <w:pPr>
              <w:pStyle w:val="ConsPlusNormal"/>
            </w:pPr>
            <w:r>
              <w:t>126,2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27 октября</w:t>
            </w:r>
          </w:p>
        </w:tc>
        <w:tc>
          <w:tcPr>
            <w:tcW w:w="1757" w:type="dxa"/>
          </w:tcPr>
          <w:p w:rsidR="00187271" w:rsidRDefault="00187271">
            <w:pPr>
              <w:pStyle w:val="ConsPlusNormal"/>
            </w:pPr>
            <w:r>
              <w:t xml:space="preserve">Набережная 16 (пгт. Излучинск) </w:t>
            </w:r>
            <w:r>
              <w:lastRenderedPageBreak/>
              <w:t>(8х0,75)</w:t>
            </w:r>
          </w:p>
        </w:tc>
        <w:tc>
          <w:tcPr>
            <w:tcW w:w="907" w:type="dxa"/>
          </w:tcPr>
          <w:p w:rsidR="00187271" w:rsidRDefault="00187271">
            <w:pPr>
              <w:pStyle w:val="ConsPlusNormal"/>
            </w:pPr>
            <w:r>
              <w:lastRenderedPageBreak/>
              <w:t>240</w:t>
            </w:r>
          </w:p>
        </w:tc>
        <w:tc>
          <w:tcPr>
            <w:tcW w:w="1024" w:type="dxa"/>
          </w:tcPr>
          <w:p w:rsidR="00187271" w:rsidRDefault="00187271">
            <w:pPr>
              <w:pStyle w:val="ConsPlusNormal"/>
            </w:pPr>
            <w:r>
              <w:t>88,156</w:t>
            </w:r>
          </w:p>
        </w:tc>
        <w:tc>
          <w:tcPr>
            <w:tcW w:w="1024" w:type="dxa"/>
          </w:tcPr>
          <w:p w:rsidR="00187271" w:rsidRDefault="00187271">
            <w:pPr>
              <w:pStyle w:val="ConsPlusNormal"/>
            </w:pPr>
            <w:r>
              <w:t>0,707512</w:t>
            </w:r>
          </w:p>
        </w:tc>
        <w:tc>
          <w:tcPr>
            <w:tcW w:w="1024" w:type="dxa"/>
          </w:tcPr>
          <w:p w:rsidR="00187271" w:rsidRDefault="00187271">
            <w:pPr>
              <w:pStyle w:val="ConsPlusNormal"/>
            </w:pPr>
            <w:r>
              <w:t>0,367317</w:t>
            </w:r>
          </w:p>
        </w:tc>
        <w:tc>
          <w:tcPr>
            <w:tcW w:w="1024" w:type="dxa"/>
          </w:tcPr>
          <w:p w:rsidR="00187271" w:rsidRDefault="00187271">
            <w:pPr>
              <w:pStyle w:val="ConsPlusNormal"/>
            </w:pPr>
            <w:r>
              <w:t>0,002948</w:t>
            </w:r>
          </w:p>
        </w:tc>
        <w:tc>
          <w:tcPr>
            <w:tcW w:w="1264" w:type="dxa"/>
          </w:tcPr>
          <w:p w:rsidR="00187271" w:rsidRDefault="00187271">
            <w:pPr>
              <w:pStyle w:val="ConsPlusNormal"/>
            </w:pPr>
            <w:r>
              <w:t>124,6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28 октября</w:t>
            </w:r>
          </w:p>
        </w:tc>
        <w:tc>
          <w:tcPr>
            <w:tcW w:w="1757" w:type="dxa"/>
          </w:tcPr>
          <w:p w:rsidR="00187271" w:rsidRDefault="00187271">
            <w:pPr>
              <w:pStyle w:val="ConsPlusNormal"/>
            </w:pPr>
            <w:r>
              <w:t>Набережная 16 (пгт. Излучинск) (8х0,75)</w:t>
            </w:r>
          </w:p>
        </w:tc>
        <w:tc>
          <w:tcPr>
            <w:tcW w:w="907" w:type="dxa"/>
          </w:tcPr>
          <w:p w:rsidR="00187271" w:rsidRDefault="00187271">
            <w:pPr>
              <w:pStyle w:val="ConsPlusNormal"/>
            </w:pPr>
            <w:r>
              <w:t>240</w:t>
            </w:r>
          </w:p>
        </w:tc>
        <w:tc>
          <w:tcPr>
            <w:tcW w:w="1024" w:type="dxa"/>
          </w:tcPr>
          <w:p w:rsidR="00187271" w:rsidRDefault="00187271">
            <w:pPr>
              <w:pStyle w:val="ConsPlusNormal"/>
            </w:pPr>
            <w:r>
              <w:t>89,663</w:t>
            </w:r>
          </w:p>
        </w:tc>
        <w:tc>
          <w:tcPr>
            <w:tcW w:w="1024" w:type="dxa"/>
          </w:tcPr>
          <w:p w:rsidR="00187271" w:rsidRDefault="00187271">
            <w:pPr>
              <w:pStyle w:val="ConsPlusNormal"/>
            </w:pPr>
            <w:r>
              <w:t>0,710483</w:t>
            </w:r>
          </w:p>
        </w:tc>
        <w:tc>
          <w:tcPr>
            <w:tcW w:w="1024" w:type="dxa"/>
          </w:tcPr>
          <w:p w:rsidR="00187271" w:rsidRDefault="00187271">
            <w:pPr>
              <w:pStyle w:val="ConsPlusNormal"/>
            </w:pPr>
            <w:r>
              <w:t>0,373596</w:t>
            </w:r>
          </w:p>
        </w:tc>
        <w:tc>
          <w:tcPr>
            <w:tcW w:w="1024" w:type="dxa"/>
          </w:tcPr>
          <w:p w:rsidR="00187271" w:rsidRDefault="00187271">
            <w:pPr>
              <w:pStyle w:val="ConsPlusNormal"/>
            </w:pPr>
            <w:r>
              <w:t>0,00296</w:t>
            </w:r>
          </w:p>
        </w:tc>
        <w:tc>
          <w:tcPr>
            <w:tcW w:w="1264" w:type="dxa"/>
          </w:tcPr>
          <w:p w:rsidR="00187271" w:rsidRDefault="00187271">
            <w:pPr>
              <w:pStyle w:val="ConsPlusNormal"/>
            </w:pPr>
            <w:r>
              <w:t>126,2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29 октября</w:t>
            </w:r>
          </w:p>
        </w:tc>
        <w:tc>
          <w:tcPr>
            <w:tcW w:w="1757" w:type="dxa"/>
          </w:tcPr>
          <w:p w:rsidR="00187271" w:rsidRDefault="00187271">
            <w:pPr>
              <w:pStyle w:val="ConsPlusNormal"/>
            </w:pPr>
            <w:r>
              <w:t>Набережная 16 (пгт. Излучинск) (8х0,75)</w:t>
            </w:r>
          </w:p>
        </w:tc>
        <w:tc>
          <w:tcPr>
            <w:tcW w:w="907" w:type="dxa"/>
          </w:tcPr>
          <w:p w:rsidR="00187271" w:rsidRDefault="00187271">
            <w:pPr>
              <w:pStyle w:val="ConsPlusNormal"/>
            </w:pPr>
            <w:r>
              <w:t>240</w:t>
            </w:r>
          </w:p>
        </w:tc>
        <w:tc>
          <w:tcPr>
            <w:tcW w:w="1024" w:type="dxa"/>
          </w:tcPr>
          <w:p w:rsidR="00187271" w:rsidRDefault="00187271">
            <w:pPr>
              <w:pStyle w:val="ConsPlusNormal"/>
            </w:pPr>
            <w:r>
              <w:t>89,224</w:t>
            </w:r>
          </w:p>
        </w:tc>
        <w:tc>
          <w:tcPr>
            <w:tcW w:w="1024" w:type="dxa"/>
          </w:tcPr>
          <w:p w:rsidR="00187271" w:rsidRDefault="00187271">
            <w:pPr>
              <w:pStyle w:val="ConsPlusNormal"/>
            </w:pPr>
            <w:r>
              <w:t>0,714936</w:t>
            </w:r>
          </w:p>
        </w:tc>
        <w:tc>
          <w:tcPr>
            <w:tcW w:w="1024" w:type="dxa"/>
          </w:tcPr>
          <w:p w:rsidR="00187271" w:rsidRDefault="00187271">
            <w:pPr>
              <w:pStyle w:val="ConsPlusNormal"/>
            </w:pPr>
            <w:r>
              <w:t>0,371767</w:t>
            </w:r>
          </w:p>
        </w:tc>
        <w:tc>
          <w:tcPr>
            <w:tcW w:w="1024" w:type="dxa"/>
          </w:tcPr>
          <w:p w:rsidR="00187271" w:rsidRDefault="00187271">
            <w:pPr>
              <w:pStyle w:val="ConsPlusNormal"/>
            </w:pPr>
            <w:r>
              <w:t>0,002979</w:t>
            </w:r>
          </w:p>
        </w:tc>
        <w:tc>
          <w:tcPr>
            <w:tcW w:w="1264" w:type="dxa"/>
          </w:tcPr>
          <w:p w:rsidR="00187271" w:rsidRDefault="00187271">
            <w:pPr>
              <w:pStyle w:val="ConsPlusNormal"/>
            </w:pPr>
            <w:r>
              <w:t>124,8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30 октября</w:t>
            </w:r>
          </w:p>
        </w:tc>
        <w:tc>
          <w:tcPr>
            <w:tcW w:w="1757" w:type="dxa"/>
          </w:tcPr>
          <w:p w:rsidR="00187271" w:rsidRDefault="00187271">
            <w:pPr>
              <w:pStyle w:val="ConsPlusNormal"/>
            </w:pPr>
            <w:r>
              <w:t>Набережная 16 (пгт. Излучинск) (8х0,75)</w:t>
            </w:r>
          </w:p>
        </w:tc>
        <w:tc>
          <w:tcPr>
            <w:tcW w:w="907" w:type="dxa"/>
          </w:tcPr>
          <w:p w:rsidR="00187271" w:rsidRDefault="00187271">
            <w:pPr>
              <w:pStyle w:val="ConsPlusNormal"/>
            </w:pPr>
            <w:r>
              <w:t>240</w:t>
            </w:r>
          </w:p>
        </w:tc>
        <w:tc>
          <w:tcPr>
            <w:tcW w:w="1024" w:type="dxa"/>
          </w:tcPr>
          <w:p w:rsidR="00187271" w:rsidRDefault="00187271">
            <w:pPr>
              <w:pStyle w:val="ConsPlusNormal"/>
            </w:pPr>
            <w:r>
              <w:t>89,872</w:t>
            </w:r>
          </w:p>
        </w:tc>
        <w:tc>
          <w:tcPr>
            <w:tcW w:w="1024" w:type="dxa"/>
          </w:tcPr>
          <w:p w:rsidR="00187271" w:rsidRDefault="00187271">
            <w:pPr>
              <w:pStyle w:val="ConsPlusNormal"/>
            </w:pPr>
            <w:r>
              <w:t>0,70103</w:t>
            </w:r>
          </w:p>
        </w:tc>
        <w:tc>
          <w:tcPr>
            <w:tcW w:w="1024" w:type="dxa"/>
          </w:tcPr>
          <w:p w:rsidR="00187271" w:rsidRDefault="00187271">
            <w:pPr>
              <w:pStyle w:val="ConsPlusNormal"/>
            </w:pPr>
            <w:r>
              <w:t>0,374467</w:t>
            </w:r>
          </w:p>
        </w:tc>
        <w:tc>
          <w:tcPr>
            <w:tcW w:w="1024" w:type="dxa"/>
          </w:tcPr>
          <w:p w:rsidR="00187271" w:rsidRDefault="00187271">
            <w:pPr>
              <w:pStyle w:val="ConsPlusNormal"/>
            </w:pPr>
            <w:r>
              <w:t>0,002921</w:t>
            </w:r>
          </w:p>
        </w:tc>
        <w:tc>
          <w:tcPr>
            <w:tcW w:w="1264" w:type="dxa"/>
          </w:tcPr>
          <w:p w:rsidR="00187271" w:rsidRDefault="00187271">
            <w:pPr>
              <w:pStyle w:val="ConsPlusNormal"/>
            </w:pPr>
            <w:r>
              <w:t>128,2</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757" w:type="dxa"/>
          </w:tcPr>
          <w:p w:rsidR="00187271" w:rsidRDefault="00187271">
            <w:pPr>
              <w:pStyle w:val="ConsPlusNormal"/>
            </w:pPr>
          </w:p>
        </w:tc>
        <w:tc>
          <w:tcPr>
            <w:tcW w:w="907" w:type="dxa"/>
          </w:tcPr>
          <w:p w:rsidR="00187271" w:rsidRDefault="00187271">
            <w:pPr>
              <w:pStyle w:val="ConsPlusNormal"/>
            </w:pPr>
            <w:r>
              <w:t>240</w:t>
            </w:r>
          </w:p>
        </w:tc>
        <w:tc>
          <w:tcPr>
            <w:tcW w:w="1024" w:type="dxa"/>
          </w:tcPr>
          <w:p w:rsidR="00187271" w:rsidRDefault="00187271">
            <w:pPr>
              <w:pStyle w:val="ConsPlusNormal"/>
            </w:pPr>
            <w:r>
              <w:t>90,504</w:t>
            </w:r>
          </w:p>
        </w:tc>
        <w:tc>
          <w:tcPr>
            <w:tcW w:w="1024" w:type="dxa"/>
          </w:tcPr>
          <w:p w:rsidR="00187271" w:rsidRDefault="00187271">
            <w:pPr>
              <w:pStyle w:val="ConsPlusNormal"/>
            </w:pPr>
            <w:r>
              <w:t>0,72</w:t>
            </w:r>
          </w:p>
        </w:tc>
        <w:tc>
          <w:tcPr>
            <w:tcW w:w="1024" w:type="dxa"/>
          </w:tcPr>
          <w:p w:rsidR="00187271" w:rsidRDefault="00187271">
            <w:pPr>
              <w:pStyle w:val="ConsPlusNormal"/>
            </w:pPr>
            <w:r>
              <w:t>0,3771</w:t>
            </w:r>
          </w:p>
        </w:tc>
        <w:tc>
          <w:tcPr>
            <w:tcW w:w="1024" w:type="dxa"/>
          </w:tcPr>
          <w:p w:rsidR="00187271" w:rsidRDefault="00187271">
            <w:pPr>
              <w:pStyle w:val="ConsPlusNormal"/>
            </w:pPr>
            <w:r>
              <w:t>0,003</w:t>
            </w:r>
          </w:p>
        </w:tc>
        <w:tc>
          <w:tcPr>
            <w:tcW w:w="1264" w:type="dxa"/>
          </w:tcPr>
          <w:p w:rsidR="00187271" w:rsidRDefault="00187271">
            <w:pPr>
              <w:pStyle w:val="ConsPlusNormal"/>
            </w:pPr>
            <w:r>
              <w:t>125,7</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757" w:type="dxa"/>
          </w:tcPr>
          <w:p w:rsidR="00187271" w:rsidRDefault="00187271">
            <w:pPr>
              <w:pStyle w:val="ConsPlusNormal"/>
            </w:pPr>
          </w:p>
        </w:tc>
        <w:tc>
          <w:tcPr>
            <w:tcW w:w="907" w:type="dxa"/>
          </w:tcPr>
          <w:p w:rsidR="00187271" w:rsidRDefault="00187271">
            <w:pPr>
              <w:pStyle w:val="ConsPlusNormal"/>
            </w:pPr>
            <w:r>
              <w:t>240</w:t>
            </w:r>
          </w:p>
        </w:tc>
        <w:tc>
          <w:tcPr>
            <w:tcW w:w="1024" w:type="dxa"/>
          </w:tcPr>
          <w:p w:rsidR="00187271" w:rsidRDefault="00187271">
            <w:pPr>
              <w:pStyle w:val="ConsPlusNormal"/>
            </w:pPr>
            <w:r>
              <w:t>21,084</w:t>
            </w:r>
          </w:p>
        </w:tc>
        <w:tc>
          <w:tcPr>
            <w:tcW w:w="1024" w:type="dxa"/>
          </w:tcPr>
          <w:p w:rsidR="00187271" w:rsidRDefault="00187271">
            <w:pPr>
              <w:pStyle w:val="ConsPlusNormal"/>
            </w:pPr>
            <w:r>
              <w:t>0,168</w:t>
            </w:r>
          </w:p>
        </w:tc>
        <w:tc>
          <w:tcPr>
            <w:tcW w:w="1024" w:type="dxa"/>
          </w:tcPr>
          <w:p w:rsidR="00187271" w:rsidRDefault="00187271">
            <w:pPr>
              <w:pStyle w:val="ConsPlusNormal"/>
            </w:pPr>
            <w:r>
              <w:t>0,08785</w:t>
            </w:r>
          </w:p>
        </w:tc>
        <w:tc>
          <w:tcPr>
            <w:tcW w:w="1024" w:type="dxa"/>
          </w:tcPr>
          <w:p w:rsidR="00187271" w:rsidRDefault="00187271">
            <w:pPr>
              <w:pStyle w:val="ConsPlusNormal"/>
            </w:pPr>
            <w:r>
              <w:t>0,0007</w:t>
            </w:r>
          </w:p>
        </w:tc>
        <w:tc>
          <w:tcPr>
            <w:tcW w:w="1264" w:type="dxa"/>
          </w:tcPr>
          <w:p w:rsidR="00187271" w:rsidRDefault="00187271">
            <w:pPr>
              <w:pStyle w:val="ConsPlusNormal"/>
            </w:pPr>
            <w:r>
              <w:t>125,5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6 ноября</w:t>
            </w:r>
          </w:p>
        </w:tc>
        <w:tc>
          <w:tcPr>
            <w:tcW w:w="1757" w:type="dxa"/>
          </w:tcPr>
          <w:p w:rsidR="00187271" w:rsidRDefault="00187271">
            <w:pPr>
              <w:pStyle w:val="ConsPlusNormal"/>
            </w:pPr>
            <w:r>
              <w:t>Школьная, 12 (с. Большетархово) (2х0,75)</w:t>
            </w:r>
          </w:p>
        </w:tc>
        <w:tc>
          <w:tcPr>
            <w:tcW w:w="907" w:type="dxa"/>
          </w:tcPr>
          <w:p w:rsidR="00187271" w:rsidRDefault="00187271">
            <w:pPr>
              <w:pStyle w:val="ConsPlusNormal"/>
            </w:pPr>
            <w:r>
              <w:t>42</w:t>
            </w:r>
          </w:p>
        </w:tc>
        <w:tc>
          <w:tcPr>
            <w:tcW w:w="1024" w:type="dxa"/>
          </w:tcPr>
          <w:p w:rsidR="00187271" w:rsidRDefault="00187271">
            <w:pPr>
              <w:pStyle w:val="ConsPlusNormal"/>
            </w:pPr>
            <w:r>
              <w:t>20,2357</w:t>
            </w:r>
          </w:p>
        </w:tc>
        <w:tc>
          <w:tcPr>
            <w:tcW w:w="1024" w:type="dxa"/>
          </w:tcPr>
          <w:p w:rsidR="00187271" w:rsidRDefault="00187271">
            <w:pPr>
              <w:pStyle w:val="ConsPlusNormal"/>
            </w:pPr>
            <w:r>
              <w:t>0,1603</w:t>
            </w:r>
          </w:p>
        </w:tc>
        <w:tc>
          <w:tcPr>
            <w:tcW w:w="1024" w:type="dxa"/>
          </w:tcPr>
          <w:p w:rsidR="00187271" w:rsidRDefault="00187271">
            <w:pPr>
              <w:pStyle w:val="ConsPlusNormal"/>
            </w:pPr>
            <w:r>
              <w:t>0,481802</w:t>
            </w:r>
          </w:p>
        </w:tc>
        <w:tc>
          <w:tcPr>
            <w:tcW w:w="1024" w:type="dxa"/>
          </w:tcPr>
          <w:p w:rsidR="00187271" w:rsidRDefault="00187271">
            <w:pPr>
              <w:pStyle w:val="ConsPlusNormal"/>
            </w:pPr>
            <w:r>
              <w:t>0,003818</w:t>
            </w:r>
          </w:p>
        </w:tc>
        <w:tc>
          <w:tcPr>
            <w:tcW w:w="1264" w:type="dxa"/>
          </w:tcPr>
          <w:p w:rsidR="00187271" w:rsidRDefault="00187271">
            <w:pPr>
              <w:pStyle w:val="ConsPlusNormal"/>
            </w:pPr>
            <w:r>
              <w:t>126,2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7 ноября</w:t>
            </w:r>
          </w:p>
        </w:tc>
        <w:tc>
          <w:tcPr>
            <w:tcW w:w="1757" w:type="dxa"/>
          </w:tcPr>
          <w:p w:rsidR="00187271" w:rsidRDefault="00187271">
            <w:pPr>
              <w:pStyle w:val="ConsPlusNormal"/>
            </w:pPr>
            <w:r>
              <w:t>Школьная, 12 (с. Большетархово) (2х0,75)</w:t>
            </w:r>
          </w:p>
        </w:tc>
        <w:tc>
          <w:tcPr>
            <w:tcW w:w="907" w:type="dxa"/>
          </w:tcPr>
          <w:p w:rsidR="00187271" w:rsidRDefault="00187271">
            <w:pPr>
              <w:pStyle w:val="ConsPlusNormal"/>
            </w:pPr>
            <w:r>
              <w:t>42</w:t>
            </w:r>
          </w:p>
        </w:tc>
        <w:tc>
          <w:tcPr>
            <w:tcW w:w="1024" w:type="dxa"/>
          </w:tcPr>
          <w:p w:rsidR="00187271" w:rsidRDefault="00187271">
            <w:pPr>
              <w:pStyle w:val="ConsPlusNormal"/>
            </w:pPr>
            <w:r>
              <w:t>18,9852</w:t>
            </w:r>
          </w:p>
        </w:tc>
        <w:tc>
          <w:tcPr>
            <w:tcW w:w="1024" w:type="dxa"/>
          </w:tcPr>
          <w:p w:rsidR="00187271" w:rsidRDefault="00187271">
            <w:pPr>
              <w:pStyle w:val="ConsPlusNormal"/>
            </w:pPr>
            <w:r>
              <w:t>0,1521</w:t>
            </w:r>
          </w:p>
        </w:tc>
        <w:tc>
          <w:tcPr>
            <w:tcW w:w="1024" w:type="dxa"/>
          </w:tcPr>
          <w:p w:rsidR="00187271" w:rsidRDefault="00187271">
            <w:pPr>
              <w:pStyle w:val="ConsPlusNormal"/>
            </w:pPr>
            <w:r>
              <w:t>0,452029</w:t>
            </w:r>
          </w:p>
        </w:tc>
        <w:tc>
          <w:tcPr>
            <w:tcW w:w="1024" w:type="dxa"/>
          </w:tcPr>
          <w:p w:rsidR="00187271" w:rsidRDefault="00187271">
            <w:pPr>
              <w:pStyle w:val="ConsPlusNormal"/>
            </w:pPr>
            <w:r>
              <w:t>0,003622</w:t>
            </w:r>
          </w:p>
        </w:tc>
        <w:tc>
          <w:tcPr>
            <w:tcW w:w="1264" w:type="dxa"/>
          </w:tcPr>
          <w:p w:rsidR="00187271" w:rsidRDefault="00187271">
            <w:pPr>
              <w:pStyle w:val="ConsPlusNormal"/>
            </w:pPr>
            <w:r>
              <w:t>124,8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8 ноября</w:t>
            </w:r>
          </w:p>
        </w:tc>
        <w:tc>
          <w:tcPr>
            <w:tcW w:w="1757" w:type="dxa"/>
          </w:tcPr>
          <w:p w:rsidR="00187271" w:rsidRDefault="00187271">
            <w:pPr>
              <w:pStyle w:val="ConsPlusNormal"/>
            </w:pPr>
            <w:r>
              <w:t>Школьная, 12 (с. Большетархово) (2х0,75)</w:t>
            </w:r>
          </w:p>
        </w:tc>
        <w:tc>
          <w:tcPr>
            <w:tcW w:w="907" w:type="dxa"/>
          </w:tcPr>
          <w:p w:rsidR="00187271" w:rsidRDefault="00187271">
            <w:pPr>
              <w:pStyle w:val="ConsPlusNormal"/>
            </w:pPr>
            <w:r>
              <w:t>42</w:t>
            </w:r>
          </w:p>
        </w:tc>
        <w:tc>
          <w:tcPr>
            <w:tcW w:w="1024" w:type="dxa"/>
          </w:tcPr>
          <w:p w:rsidR="00187271" w:rsidRDefault="00187271">
            <w:pPr>
              <w:pStyle w:val="ConsPlusNormal"/>
            </w:pPr>
            <w:r>
              <w:t>22,5483</w:t>
            </w:r>
          </w:p>
        </w:tc>
        <w:tc>
          <w:tcPr>
            <w:tcW w:w="1024" w:type="dxa"/>
          </w:tcPr>
          <w:p w:rsidR="00187271" w:rsidRDefault="00187271">
            <w:pPr>
              <w:pStyle w:val="ConsPlusNormal"/>
            </w:pPr>
            <w:r>
              <w:t>0,1800</w:t>
            </w:r>
          </w:p>
        </w:tc>
        <w:tc>
          <w:tcPr>
            <w:tcW w:w="1024" w:type="dxa"/>
          </w:tcPr>
          <w:p w:rsidR="00187271" w:rsidRDefault="00187271">
            <w:pPr>
              <w:pStyle w:val="ConsPlusNormal"/>
            </w:pPr>
            <w:r>
              <w:t>0,536864</w:t>
            </w:r>
          </w:p>
        </w:tc>
        <w:tc>
          <w:tcPr>
            <w:tcW w:w="1024" w:type="dxa"/>
          </w:tcPr>
          <w:p w:rsidR="00187271" w:rsidRDefault="00187271">
            <w:pPr>
              <w:pStyle w:val="ConsPlusNormal"/>
            </w:pPr>
            <w:r>
              <w:t>0,004285</w:t>
            </w:r>
          </w:p>
        </w:tc>
        <w:tc>
          <w:tcPr>
            <w:tcW w:w="1264" w:type="dxa"/>
          </w:tcPr>
          <w:p w:rsidR="00187271" w:rsidRDefault="00187271">
            <w:pPr>
              <w:pStyle w:val="ConsPlusNormal"/>
            </w:pPr>
            <w:r>
              <w:t>125,3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9 ноября</w:t>
            </w:r>
          </w:p>
        </w:tc>
        <w:tc>
          <w:tcPr>
            <w:tcW w:w="1757" w:type="dxa"/>
          </w:tcPr>
          <w:p w:rsidR="00187271" w:rsidRDefault="00187271">
            <w:pPr>
              <w:pStyle w:val="ConsPlusNormal"/>
            </w:pPr>
            <w:r>
              <w:t>Школьная, 12 (с. Большетархово) (2х0,75)</w:t>
            </w:r>
          </w:p>
        </w:tc>
        <w:tc>
          <w:tcPr>
            <w:tcW w:w="907" w:type="dxa"/>
          </w:tcPr>
          <w:p w:rsidR="00187271" w:rsidRDefault="00187271">
            <w:pPr>
              <w:pStyle w:val="ConsPlusNormal"/>
            </w:pPr>
            <w:r>
              <w:t>42</w:t>
            </w:r>
          </w:p>
        </w:tc>
        <w:tc>
          <w:tcPr>
            <w:tcW w:w="1024" w:type="dxa"/>
          </w:tcPr>
          <w:p w:rsidR="00187271" w:rsidRDefault="00187271">
            <w:pPr>
              <w:pStyle w:val="ConsPlusNormal"/>
            </w:pPr>
            <w:r>
              <w:t>19,5467</w:t>
            </w:r>
          </w:p>
        </w:tc>
        <w:tc>
          <w:tcPr>
            <w:tcW w:w="1024" w:type="dxa"/>
          </w:tcPr>
          <w:p w:rsidR="00187271" w:rsidRDefault="00187271">
            <w:pPr>
              <w:pStyle w:val="ConsPlusNormal"/>
            </w:pPr>
            <w:r>
              <w:t>0,1550</w:t>
            </w:r>
          </w:p>
        </w:tc>
        <w:tc>
          <w:tcPr>
            <w:tcW w:w="1024" w:type="dxa"/>
          </w:tcPr>
          <w:p w:rsidR="00187271" w:rsidRDefault="00187271">
            <w:pPr>
              <w:pStyle w:val="ConsPlusNormal"/>
            </w:pPr>
            <w:r>
              <w:t>0,465398</w:t>
            </w:r>
          </w:p>
        </w:tc>
        <w:tc>
          <w:tcPr>
            <w:tcW w:w="1024" w:type="dxa"/>
          </w:tcPr>
          <w:p w:rsidR="00187271" w:rsidRDefault="00187271">
            <w:pPr>
              <w:pStyle w:val="ConsPlusNormal"/>
            </w:pPr>
            <w:r>
              <w:t>0,003691</w:t>
            </w:r>
          </w:p>
        </w:tc>
        <w:tc>
          <w:tcPr>
            <w:tcW w:w="1264" w:type="dxa"/>
          </w:tcPr>
          <w:p w:rsidR="00187271" w:rsidRDefault="00187271">
            <w:pPr>
              <w:pStyle w:val="ConsPlusNormal"/>
            </w:pPr>
            <w:r>
              <w:t>126,1</w:t>
            </w:r>
          </w:p>
        </w:tc>
      </w:tr>
      <w:tr w:rsidR="00187271">
        <w:tc>
          <w:tcPr>
            <w:tcW w:w="2014" w:type="dxa"/>
          </w:tcPr>
          <w:p w:rsidR="00187271" w:rsidRDefault="00187271">
            <w:pPr>
              <w:pStyle w:val="ConsPlusNormal"/>
            </w:pPr>
            <w:r>
              <w:lastRenderedPageBreak/>
              <w:t>Многоквартирные дома</w:t>
            </w:r>
          </w:p>
        </w:tc>
        <w:tc>
          <w:tcPr>
            <w:tcW w:w="1324" w:type="dxa"/>
          </w:tcPr>
          <w:p w:rsidR="00187271" w:rsidRDefault="00187271">
            <w:pPr>
              <w:pStyle w:val="ConsPlusNormal"/>
            </w:pPr>
            <w:r>
              <w:t>10 ноября</w:t>
            </w:r>
          </w:p>
        </w:tc>
        <w:tc>
          <w:tcPr>
            <w:tcW w:w="1757" w:type="dxa"/>
          </w:tcPr>
          <w:p w:rsidR="00187271" w:rsidRDefault="00187271">
            <w:pPr>
              <w:pStyle w:val="ConsPlusNormal"/>
            </w:pPr>
            <w:r>
              <w:t>Школьная, 12 (с. Большетархово) (2х0,75)</w:t>
            </w:r>
          </w:p>
        </w:tc>
        <w:tc>
          <w:tcPr>
            <w:tcW w:w="907" w:type="dxa"/>
          </w:tcPr>
          <w:p w:rsidR="00187271" w:rsidRDefault="00187271">
            <w:pPr>
              <w:pStyle w:val="ConsPlusNormal"/>
            </w:pPr>
            <w:r>
              <w:t>42</w:t>
            </w:r>
          </w:p>
        </w:tc>
        <w:tc>
          <w:tcPr>
            <w:tcW w:w="1024" w:type="dxa"/>
          </w:tcPr>
          <w:p w:rsidR="00187271" w:rsidRDefault="00187271">
            <w:pPr>
              <w:pStyle w:val="ConsPlusNormal"/>
            </w:pPr>
            <w:r>
              <w:t>19,2487</w:t>
            </w:r>
          </w:p>
        </w:tc>
        <w:tc>
          <w:tcPr>
            <w:tcW w:w="1024" w:type="dxa"/>
          </w:tcPr>
          <w:p w:rsidR="00187271" w:rsidRDefault="00187271">
            <w:pPr>
              <w:pStyle w:val="ConsPlusNormal"/>
            </w:pPr>
            <w:r>
              <w:t>0,1545</w:t>
            </w:r>
          </w:p>
        </w:tc>
        <w:tc>
          <w:tcPr>
            <w:tcW w:w="1024" w:type="dxa"/>
          </w:tcPr>
          <w:p w:rsidR="00187271" w:rsidRDefault="00187271">
            <w:pPr>
              <w:pStyle w:val="ConsPlusNormal"/>
            </w:pPr>
            <w:r>
              <w:t>0,458302</w:t>
            </w:r>
          </w:p>
        </w:tc>
        <w:tc>
          <w:tcPr>
            <w:tcW w:w="1024" w:type="dxa"/>
          </w:tcPr>
          <w:p w:rsidR="00187271" w:rsidRDefault="00187271">
            <w:pPr>
              <w:pStyle w:val="ConsPlusNormal"/>
            </w:pPr>
            <w:r>
              <w:t>0,003678</w:t>
            </w:r>
          </w:p>
        </w:tc>
        <w:tc>
          <w:tcPr>
            <w:tcW w:w="1264" w:type="dxa"/>
          </w:tcPr>
          <w:p w:rsidR="00187271" w:rsidRDefault="00187271">
            <w:pPr>
              <w:pStyle w:val="ConsPlusNormal"/>
            </w:pPr>
            <w:r>
              <w:t>124,6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11 ноября</w:t>
            </w:r>
          </w:p>
        </w:tc>
        <w:tc>
          <w:tcPr>
            <w:tcW w:w="1757" w:type="dxa"/>
          </w:tcPr>
          <w:p w:rsidR="00187271" w:rsidRDefault="00187271">
            <w:pPr>
              <w:pStyle w:val="ConsPlusNormal"/>
            </w:pPr>
            <w:r>
              <w:t>Школьная, 12 (с. Большетархово) (2х0,75)</w:t>
            </w:r>
          </w:p>
        </w:tc>
        <w:tc>
          <w:tcPr>
            <w:tcW w:w="907" w:type="dxa"/>
          </w:tcPr>
          <w:p w:rsidR="00187271" w:rsidRDefault="00187271">
            <w:pPr>
              <w:pStyle w:val="ConsPlusNormal"/>
            </w:pPr>
            <w:r>
              <w:t>42</w:t>
            </w:r>
          </w:p>
        </w:tc>
        <w:tc>
          <w:tcPr>
            <w:tcW w:w="1024" w:type="dxa"/>
          </w:tcPr>
          <w:p w:rsidR="00187271" w:rsidRDefault="00187271">
            <w:pPr>
              <w:pStyle w:val="ConsPlusNormal"/>
            </w:pPr>
            <w:r>
              <w:t>22,8834</w:t>
            </w:r>
          </w:p>
        </w:tc>
        <w:tc>
          <w:tcPr>
            <w:tcW w:w="1024" w:type="dxa"/>
          </w:tcPr>
          <w:p w:rsidR="00187271" w:rsidRDefault="00187271">
            <w:pPr>
              <w:pStyle w:val="ConsPlusNormal"/>
            </w:pPr>
            <w:r>
              <w:t>0,1820</w:t>
            </w:r>
          </w:p>
        </w:tc>
        <w:tc>
          <w:tcPr>
            <w:tcW w:w="1024" w:type="dxa"/>
          </w:tcPr>
          <w:p w:rsidR="00187271" w:rsidRDefault="00187271">
            <w:pPr>
              <w:pStyle w:val="ConsPlusNormal"/>
            </w:pPr>
            <w:r>
              <w:t>0,544843</w:t>
            </w:r>
          </w:p>
        </w:tc>
        <w:tc>
          <w:tcPr>
            <w:tcW w:w="1024" w:type="dxa"/>
          </w:tcPr>
          <w:p w:rsidR="00187271" w:rsidRDefault="00187271">
            <w:pPr>
              <w:pStyle w:val="ConsPlusNormal"/>
            </w:pPr>
            <w:r>
              <w:t>0,004334</w:t>
            </w:r>
          </w:p>
        </w:tc>
        <w:tc>
          <w:tcPr>
            <w:tcW w:w="1264" w:type="dxa"/>
          </w:tcPr>
          <w:p w:rsidR="00187271" w:rsidRDefault="00187271">
            <w:pPr>
              <w:pStyle w:val="ConsPlusNormal"/>
            </w:pPr>
            <w:r>
              <w:t>125,7</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12 ноября</w:t>
            </w:r>
          </w:p>
        </w:tc>
        <w:tc>
          <w:tcPr>
            <w:tcW w:w="1757" w:type="dxa"/>
          </w:tcPr>
          <w:p w:rsidR="00187271" w:rsidRDefault="00187271">
            <w:pPr>
              <w:pStyle w:val="ConsPlusNormal"/>
            </w:pPr>
            <w:r>
              <w:t>Школьная, 12 (с. Большетархово) (2х0,75)</w:t>
            </w:r>
          </w:p>
        </w:tc>
        <w:tc>
          <w:tcPr>
            <w:tcW w:w="907" w:type="dxa"/>
          </w:tcPr>
          <w:p w:rsidR="00187271" w:rsidRDefault="00187271">
            <w:pPr>
              <w:pStyle w:val="ConsPlusNormal"/>
            </w:pPr>
            <w:r>
              <w:t>42</w:t>
            </w:r>
          </w:p>
        </w:tc>
        <w:tc>
          <w:tcPr>
            <w:tcW w:w="1024" w:type="dxa"/>
          </w:tcPr>
          <w:p w:rsidR="00187271" w:rsidRDefault="00187271">
            <w:pPr>
              <w:pStyle w:val="ConsPlusNormal"/>
            </w:pPr>
            <w:r>
              <w:t>19,2008</w:t>
            </w:r>
          </w:p>
        </w:tc>
        <w:tc>
          <w:tcPr>
            <w:tcW w:w="1024" w:type="dxa"/>
          </w:tcPr>
          <w:p w:rsidR="00187271" w:rsidRDefault="00187271">
            <w:pPr>
              <w:pStyle w:val="ConsPlusNormal"/>
            </w:pPr>
            <w:r>
              <w:t>0,1509</w:t>
            </w:r>
          </w:p>
        </w:tc>
        <w:tc>
          <w:tcPr>
            <w:tcW w:w="1024" w:type="dxa"/>
          </w:tcPr>
          <w:p w:rsidR="00187271" w:rsidRDefault="00187271">
            <w:pPr>
              <w:pStyle w:val="ConsPlusNormal"/>
            </w:pPr>
            <w:r>
              <w:t>0,457162</w:t>
            </w:r>
          </w:p>
        </w:tc>
        <w:tc>
          <w:tcPr>
            <w:tcW w:w="1024" w:type="dxa"/>
          </w:tcPr>
          <w:p w:rsidR="00187271" w:rsidRDefault="00187271">
            <w:pPr>
              <w:pStyle w:val="ConsPlusNormal"/>
            </w:pPr>
            <w:r>
              <w:t>0,003594</w:t>
            </w:r>
          </w:p>
        </w:tc>
        <w:tc>
          <w:tcPr>
            <w:tcW w:w="1264" w:type="dxa"/>
          </w:tcPr>
          <w:p w:rsidR="00187271" w:rsidRDefault="00187271">
            <w:pPr>
              <w:pStyle w:val="ConsPlusNormal"/>
            </w:pPr>
            <w:r>
              <w:t>127,2</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757" w:type="dxa"/>
          </w:tcPr>
          <w:p w:rsidR="00187271" w:rsidRDefault="00187271">
            <w:pPr>
              <w:pStyle w:val="ConsPlusNormal"/>
            </w:pPr>
          </w:p>
        </w:tc>
        <w:tc>
          <w:tcPr>
            <w:tcW w:w="907" w:type="dxa"/>
          </w:tcPr>
          <w:p w:rsidR="00187271" w:rsidRDefault="00187271">
            <w:pPr>
              <w:pStyle w:val="ConsPlusNormal"/>
            </w:pPr>
            <w:r>
              <w:t>42</w:t>
            </w:r>
          </w:p>
        </w:tc>
        <w:tc>
          <w:tcPr>
            <w:tcW w:w="1024" w:type="dxa"/>
          </w:tcPr>
          <w:p w:rsidR="00187271" w:rsidRDefault="00187271">
            <w:pPr>
              <w:pStyle w:val="ConsPlusNormal"/>
            </w:pPr>
            <w:r>
              <w:t>20,3784</w:t>
            </w:r>
          </w:p>
        </w:tc>
        <w:tc>
          <w:tcPr>
            <w:tcW w:w="1024" w:type="dxa"/>
          </w:tcPr>
          <w:p w:rsidR="00187271" w:rsidRDefault="00187271">
            <w:pPr>
              <w:pStyle w:val="ConsPlusNormal"/>
            </w:pPr>
            <w:r>
              <w:t>0,1621</w:t>
            </w:r>
          </w:p>
        </w:tc>
        <w:tc>
          <w:tcPr>
            <w:tcW w:w="1024" w:type="dxa"/>
          </w:tcPr>
          <w:p w:rsidR="00187271" w:rsidRDefault="00187271">
            <w:pPr>
              <w:pStyle w:val="ConsPlusNormal"/>
            </w:pPr>
            <w:r>
              <w:t>0,4852</w:t>
            </w:r>
          </w:p>
        </w:tc>
        <w:tc>
          <w:tcPr>
            <w:tcW w:w="1024" w:type="dxa"/>
          </w:tcPr>
          <w:p w:rsidR="00187271" w:rsidRDefault="00187271">
            <w:pPr>
              <w:pStyle w:val="ConsPlusNormal"/>
            </w:pPr>
            <w:r>
              <w:t>0,00386</w:t>
            </w:r>
          </w:p>
        </w:tc>
        <w:tc>
          <w:tcPr>
            <w:tcW w:w="1264" w:type="dxa"/>
          </w:tcPr>
          <w:p w:rsidR="00187271" w:rsidRDefault="00187271">
            <w:pPr>
              <w:pStyle w:val="ConsPlusNormal"/>
            </w:pPr>
            <w:r>
              <w:t>125,7</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757" w:type="dxa"/>
          </w:tcPr>
          <w:p w:rsidR="00187271" w:rsidRDefault="00187271">
            <w:pPr>
              <w:pStyle w:val="ConsPlusNormal"/>
            </w:pPr>
          </w:p>
        </w:tc>
        <w:tc>
          <w:tcPr>
            <w:tcW w:w="907" w:type="dxa"/>
          </w:tcPr>
          <w:p w:rsidR="00187271" w:rsidRDefault="00187271">
            <w:pPr>
              <w:pStyle w:val="ConsPlusNormal"/>
            </w:pPr>
            <w:r>
              <w:t>42</w:t>
            </w:r>
          </w:p>
        </w:tc>
        <w:tc>
          <w:tcPr>
            <w:tcW w:w="1024" w:type="dxa"/>
          </w:tcPr>
          <w:p w:rsidR="00187271" w:rsidRDefault="00187271">
            <w:pPr>
              <w:pStyle w:val="ConsPlusNormal"/>
            </w:pPr>
            <w:r>
              <w:t>6,8544</w:t>
            </w:r>
          </w:p>
        </w:tc>
        <w:tc>
          <w:tcPr>
            <w:tcW w:w="1024" w:type="dxa"/>
          </w:tcPr>
          <w:p w:rsidR="00187271" w:rsidRDefault="00187271">
            <w:pPr>
              <w:pStyle w:val="ConsPlusNormal"/>
            </w:pPr>
            <w:r>
              <w:t>0,054617</w:t>
            </w:r>
          </w:p>
        </w:tc>
        <w:tc>
          <w:tcPr>
            <w:tcW w:w="1024" w:type="dxa"/>
          </w:tcPr>
          <w:p w:rsidR="00187271" w:rsidRDefault="00187271">
            <w:pPr>
              <w:pStyle w:val="ConsPlusNormal"/>
            </w:pPr>
            <w:r>
              <w:t>0,1632</w:t>
            </w:r>
          </w:p>
        </w:tc>
        <w:tc>
          <w:tcPr>
            <w:tcW w:w="1024" w:type="dxa"/>
          </w:tcPr>
          <w:p w:rsidR="00187271" w:rsidRDefault="00187271">
            <w:pPr>
              <w:pStyle w:val="ConsPlusNormal"/>
            </w:pPr>
            <w:r>
              <w:t>0,0013</w:t>
            </w:r>
          </w:p>
        </w:tc>
        <w:tc>
          <w:tcPr>
            <w:tcW w:w="1264" w:type="dxa"/>
          </w:tcPr>
          <w:p w:rsidR="00187271" w:rsidRDefault="00187271">
            <w:pPr>
              <w:pStyle w:val="ConsPlusNormal"/>
            </w:pPr>
            <w:r>
              <w:t>125,5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24 октября</w:t>
            </w:r>
          </w:p>
        </w:tc>
        <w:tc>
          <w:tcPr>
            <w:tcW w:w="1757" w:type="dxa"/>
          </w:tcPr>
          <w:p w:rsidR="00187271" w:rsidRDefault="00187271">
            <w:pPr>
              <w:pStyle w:val="ConsPlusNormal"/>
            </w:pPr>
            <w:r>
              <w:t>Новая, 23 (с. Большетархово) (0,75)</w:t>
            </w:r>
          </w:p>
        </w:tc>
        <w:tc>
          <w:tcPr>
            <w:tcW w:w="907" w:type="dxa"/>
          </w:tcPr>
          <w:p w:rsidR="00187271" w:rsidRDefault="00187271">
            <w:pPr>
              <w:pStyle w:val="ConsPlusNormal"/>
            </w:pPr>
            <w:r>
              <w:t>3</w:t>
            </w:r>
          </w:p>
        </w:tc>
        <w:tc>
          <w:tcPr>
            <w:tcW w:w="1024" w:type="dxa"/>
          </w:tcPr>
          <w:p w:rsidR="00187271" w:rsidRDefault="00187271">
            <w:pPr>
              <w:pStyle w:val="ConsPlusNormal"/>
            </w:pPr>
            <w:r>
              <w:t>1,0855</w:t>
            </w:r>
          </w:p>
        </w:tc>
        <w:tc>
          <w:tcPr>
            <w:tcW w:w="1024" w:type="dxa"/>
          </w:tcPr>
          <w:p w:rsidR="00187271" w:rsidRDefault="00187271">
            <w:pPr>
              <w:pStyle w:val="ConsPlusNormal"/>
            </w:pPr>
            <w:r>
              <w:t>0,0087</w:t>
            </w:r>
          </w:p>
        </w:tc>
        <w:tc>
          <w:tcPr>
            <w:tcW w:w="1024" w:type="dxa"/>
          </w:tcPr>
          <w:p w:rsidR="00187271" w:rsidRDefault="00187271">
            <w:pPr>
              <w:pStyle w:val="ConsPlusNormal"/>
            </w:pPr>
            <w:r>
              <w:t>0,361833</w:t>
            </w:r>
          </w:p>
        </w:tc>
        <w:tc>
          <w:tcPr>
            <w:tcW w:w="1024" w:type="dxa"/>
          </w:tcPr>
          <w:p w:rsidR="00187271" w:rsidRDefault="00187271">
            <w:pPr>
              <w:pStyle w:val="ConsPlusNormal"/>
            </w:pPr>
            <w:r>
              <w:t>0,002892</w:t>
            </w:r>
          </w:p>
        </w:tc>
        <w:tc>
          <w:tcPr>
            <w:tcW w:w="1264" w:type="dxa"/>
          </w:tcPr>
          <w:p w:rsidR="00187271" w:rsidRDefault="00187271">
            <w:pPr>
              <w:pStyle w:val="ConsPlusNormal"/>
            </w:pPr>
            <w:r>
              <w:t>125,1</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25 октября</w:t>
            </w:r>
          </w:p>
        </w:tc>
        <w:tc>
          <w:tcPr>
            <w:tcW w:w="1757" w:type="dxa"/>
          </w:tcPr>
          <w:p w:rsidR="00187271" w:rsidRDefault="00187271">
            <w:pPr>
              <w:pStyle w:val="ConsPlusNormal"/>
            </w:pPr>
            <w:r>
              <w:t>Новая, 23 (с. Большетархово) (0,75)</w:t>
            </w:r>
          </w:p>
        </w:tc>
        <w:tc>
          <w:tcPr>
            <w:tcW w:w="907" w:type="dxa"/>
          </w:tcPr>
          <w:p w:rsidR="00187271" w:rsidRDefault="00187271">
            <w:pPr>
              <w:pStyle w:val="ConsPlusNormal"/>
            </w:pPr>
            <w:r>
              <w:t>3</w:t>
            </w:r>
          </w:p>
        </w:tc>
        <w:tc>
          <w:tcPr>
            <w:tcW w:w="1024" w:type="dxa"/>
          </w:tcPr>
          <w:p w:rsidR="00187271" w:rsidRDefault="00187271">
            <w:pPr>
              <w:pStyle w:val="ConsPlusNormal"/>
            </w:pPr>
            <w:r>
              <w:t>1,0902</w:t>
            </w:r>
          </w:p>
        </w:tc>
        <w:tc>
          <w:tcPr>
            <w:tcW w:w="1024" w:type="dxa"/>
          </w:tcPr>
          <w:p w:rsidR="00187271" w:rsidRDefault="00187271">
            <w:pPr>
              <w:pStyle w:val="ConsPlusNormal"/>
            </w:pPr>
            <w:r>
              <w:t>0,0087</w:t>
            </w:r>
          </w:p>
        </w:tc>
        <w:tc>
          <w:tcPr>
            <w:tcW w:w="1024" w:type="dxa"/>
          </w:tcPr>
          <w:p w:rsidR="00187271" w:rsidRDefault="00187271">
            <w:pPr>
              <w:pStyle w:val="ConsPlusNormal"/>
            </w:pPr>
            <w:r>
              <w:t>0,3634</w:t>
            </w:r>
          </w:p>
        </w:tc>
        <w:tc>
          <w:tcPr>
            <w:tcW w:w="1024" w:type="dxa"/>
          </w:tcPr>
          <w:p w:rsidR="00187271" w:rsidRDefault="00187271">
            <w:pPr>
              <w:pStyle w:val="ConsPlusNormal"/>
            </w:pPr>
            <w:r>
              <w:t>0,002917</w:t>
            </w:r>
          </w:p>
        </w:tc>
        <w:tc>
          <w:tcPr>
            <w:tcW w:w="1264" w:type="dxa"/>
          </w:tcPr>
          <w:p w:rsidR="00187271" w:rsidRDefault="00187271">
            <w:pPr>
              <w:pStyle w:val="ConsPlusNormal"/>
            </w:pPr>
            <w:r>
              <w:t>124,6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26 октября</w:t>
            </w:r>
          </w:p>
        </w:tc>
        <w:tc>
          <w:tcPr>
            <w:tcW w:w="1757" w:type="dxa"/>
          </w:tcPr>
          <w:p w:rsidR="00187271" w:rsidRDefault="00187271">
            <w:pPr>
              <w:pStyle w:val="ConsPlusNormal"/>
            </w:pPr>
            <w:r>
              <w:t>Новая, 23 (с. Большетархово) (0,75)</w:t>
            </w:r>
          </w:p>
        </w:tc>
        <w:tc>
          <w:tcPr>
            <w:tcW w:w="907" w:type="dxa"/>
          </w:tcPr>
          <w:p w:rsidR="00187271" w:rsidRDefault="00187271">
            <w:pPr>
              <w:pStyle w:val="ConsPlusNormal"/>
            </w:pPr>
            <w:r>
              <w:t>3</w:t>
            </w:r>
          </w:p>
        </w:tc>
        <w:tc>
          <w:tcPr>
            <w:tcW w:w="1024" w:type="dxa"/>
          </w:tcPr>
          <w:p w:rsidR="00187271" w:rsidRDefault="00187271">
            <w:pPr>
              <w:pStyle w:val="ConsPlusNormal"/>
            </w:pPr>
            <w:r>
              <w:t>1,1224</w:t>
            </w:r>
          </w:p>
        </w:tc>
        <w:tc>
          <w:tcPr>
            <w:tcW w:w="1024" w:type="dxa"/>
          </w:tcPr>
          <w:p w:rsidR="00187271" w:rsidRDefault="00187271">
            <w:pPr>
              <w:pStyle w:val="ConsPlusNormal"/>
            </w:pPr>
            <w:r>
              <w:t>0,0088</w:t>
            </w:r>
          </w:p>
        </w:tc>
        <w:tc>
          <w:tcPr>
            <w:tcW w:w="1024" w:type="dxa"/>
          </w:tcPr>
          <w:p w:rsidR="00187271" w:rsidRDefault="00187271">
            <w:pPr>
              <w:pStyle w:val="ConsPlusNormal"/>
            </w:pPr>
            <w:r>
              <w:t>0,374133</w:t>
            </w:r>
          </w:p>
        </w:tc>
        <w:tc>
          <w:tcPr>
            <w:tcW w:w="1024" w:type="dxa"/>
          </w:tcPr>
          <w:p w:rsidR="00187271" w:rsidRDefault="00187271">
            <w:pPr>
              <w:pStyle w:val="ConsPlusNormal"/>
            </w:pPr>
            <w:r>
              <w:t>0,002921</w:t>
            </w:r>
          </w:p>
        </w:tc>
        <w:tc>
          <w:tcPr>
            <w:tcW w:w="1264" w:type="dxa"/>
          </w:tcPr>
          <w:p w:rsidR="00187271" w:rsidRDefault="00187271">
            <w:pPr>
              <w:pStyle w:val="ConsPlusNormal"/>
            </w:pPr>
            <w:r>
              <w:t>128,1</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27 октября</w:t>
            </w:r>
          </w:p>
        </w:tc>
        <w:tc>
          <w:tcPr>
            <w:tcW w:w="1757" w:type="dxa"/>
          </w:tcPr>
          <w:p w:rsidR="00187271" w:rsidRDefault="00187271">
            <w:pPr>
              <w:pStyle w:val="ConsPlusNormal"/>
            </w:pPr>
            <w:r>
              <w:t>Новая, 23 (с. Большетархово) (0,75)</w:t>
            </w:r>
          </w:p>
        </w:tc>
        <w:tc>
          <w:tcPr>
            <w:tcW w:w="907" w:type="dxa"/>
          </w:tcPr>
          <w:p w:rsidR="00187271" w:rsidRDefault="00187271">
            <w:pPr>
              <w:pStyle w:val="ConsPlusNormal"/>
            </w:pPr>
            <w:r>
              <w:t>3</w:t>
            </w:r>
          </w:p>
        </w:tc>
        <w:tc>
          <w:tcPr>
            <w:tcW w:w="1024" w:type="dxa"/>
          </w:tcPr>
          <w:p w:rsidR="00187271" w:rsidRDefault="00187271">
            <w:pPr>
              <w:pStyle w:val="ConsPlusNormal"/>
            </w:pPr>
            <w:r>
              <w:t>1,3025</w:t>
            </w:r>
          </w:p>
        </w:tc>
        <w:tc>
          <w:tcPr>
            <w:tcW w:w="1024" w:type="dxa"/>
          </w:tcPr>
          <w:p w:rsidR="00187271" w:rsidRDefault="00187271">
            <w:pPr>
              <w:pStyle w:val="ConsPlusNormal"/>
            </w:pPr>
            <w:r>
              <w:t>0,0104</w:t>
            </w:r>
          </w:p>
        </w:tc>
        <w:tc>
          <w:tcPr>
            <w:tcW w:w="1024" w:type="dxa"/>
          </w:tcPr>
          <w:p w:rsidR="00187271" w:rsidRDefault="00187271">
            <w:pPr>
              <w:pStyle w:val="ConsPlusNormal"/>
            </w:pPr>
            <w:r>
              <w:t>0,434167</w:t>
            </w:r>
          </w:p>
        </w:tc>
        <w:tc>
          <w:tcPr>
            <w:tcW w:w="1024" w:type="dxa"/>
          </w:tcPr>
          <w:p w:rsidR="00187271" w:rsidRDefault="00187271">
            <w:pPr>
              <w:pStyle w:val="ConsPlusNormal"/>
            </w:pPr>
            <w:r>
              <w:t>0,003471</w:t>
            </w:r>
          </w:p>
        </w:tc>
        <w:tc>
          <w:tcPr>
            <w:tcW w:w="1264" w:type="dxa"/>
          </w:tcPr>
          <w:p w:rsidR="00187271" w:rsidRDefault="00187271">
            <w:pPr>
              <w:pStyle w:val="ConsPlusNormal"/>
            </w:pPr>
            <w:r>
              <w:t>125,1</w:t>
            </w:r>
          </w:p>
        </w:tc>
      </w:tr>
      <w:tr w:rsidR="00187271">
        <w:tc>
          <w:tcPr>
            <w:tcW w:w="2014" w:type="dxa"/>
          </w:tcPr>
          <w:p w:rsidR="00187271" w:rsidRDefault="00187271">
            <w:pPr>
              <w:pStyle w:val="ConsPlusNormal"/>
            </w:pPr>
            <w:r>
              <w:t xml:space="preserve">Индивидуальные </w:t>
            </w:r>
            <w:r>
              <w:lastRenderedPageBreak/>
              <w:t>жилые дома</w:t>
            </w:r>
          </w:p>
        </w:tc>
        <w:tc>
          <w:tcPr>
            <w:tcW w:w="1324" w:type="dxa"/>
          </w:tcPr>
          <w:p w:rsidR="00187271" w:rsidRDefault="00187271">
            <w:pPr>
              <w:pStyle w:val="ConsPlusNormal"/>
            </w:pPr>
            <w:r>
              <w:lastRenderedPageBreak/>
              <w:t>28 октября</w:t>
            </w:r>
          </w:p>
        </w:tc>
        <w:tc>
          <w:tcPr>
            <w:tcW w:w="1757" w:type="dxa"/>
          </w:tcPr>
          <w:p w:rsidR="00187271" w:rsidRDefault="00187271">
            <w:pPr>
              <w:pStyle w:val="ConsPlusNormal"/>
            </w:pPr>
            <w:r>
              <w:t xml:space="preserve">Новая, 23 (с. </w:t>
            </w:r>
            <w:r>
              <w:lastRenderedPageBreak/>
              <w:t>Большетархово) (0,75)</w:t>
            </w:r>
          </w:p>
        </w:tc>
        <w:tc>
          <w:tcPr>
            <w:tcW w:w="907" w:type="dxa"/>
          </w:tcPr>
          <w:p w:rsidR="00187271" w:rsidRDefault="00187271">
            <w:pPr>
              <w:pStyle w:val="ConsPlusNormal"/>
            </w:pPr>
            <w:r>
              <w:lastRenderedPageBreak/>
              <w:t>3</w:t>
            </w:r>
          </w:p>
        </w:tc>
        <w:tc>
          <w:tcPr>
            <w:tcW w:w="1024" w:type="dxa"/>
          </w:tcPr>
          <w:p w:rsidR="00187271" w:rsidRDefault="00187271">
            <w:pPr>
              <w:pStyle w:val="ConsPlusNormal"/>
            </w:pPr>
            <w:r>
              <w:t>0,9144</w:t>
            </w:r>
          </w:p>
        </w:tc>
        <w:tc>
          <w:tcPr>
            <w:tcW w:w="1024" w:type="dxa"/>
          </w:tcPr>
          <w:p w:rsidR="00187271" w:rsidRDefault="00187271">
            <w:pPr>
              <w:pStyle w:val="ConsPlusNormal"/>
            </w:pPr>
            <w:r>
              <w:t>0,0072</w:t>
            </w:r>
          </w:p>
        </w:tc>
        <w:tc>
          <w:tcPr>
            <w:tcW w:w="1024" w:type="dxa"/>
          </w:tcPr>
          <w:p w:rsidR="00187271" w:rsidRDefault="00187271">
            <w:pPr>
              <w:pStyle w:val="ConsPlusNormal"/>
            </w:pPr>
            <w:r>
              <w:t>0,3048</w:t>
            </w:r>
          </w:p>
        </w:tc>
        <w:tc>
          <w:tcPr>
            <w:tcW w:w="1024" w:type="dxa"/>
          </w:tcPr>
          <w:p w:rsidR="00187271" w:rsidRDefault="00187271">
            <w:pPr>
              <w:pStyle w:val="ConsPlusNormal"/>
            </w:pPr>
            <w:r>
              <w:t>0,002415</w:t>
            </w:r>
          </w:p>
        </w:tc>
        <w:tc>
          <w:tcPr>
            <w:tcW w:w="1264" w:type="dxa"/>
          </w:tcPr>
          <w:p w:rsidR="00187271" w:rsidRDefault="00187271">
            <w:pPr>
              <w:pStyle w:val="ConsPlusNormal"/>
            </w:pPr>
            <w:r>
              <w:t>126,2</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29 октября</w:t>
            </w:r>
          </w:p>
        </w:tc>
        <w:tc>
          <w:tcPr>
            <w:tcW w:w="1757" w:type="dxa"/>
          </w:tcPr>
          <w:p w:rsidR="00187271" w:rsidRDefault="00187271">
            <w:pPr>
              <w:pStyle w:val="ConsPlusNormal"/>
            </w:pPr>
            <w:r>
              <w:t>Новая, 23 (с. Большетархово) (0,75)</w:t>
            </w:r>
          </w:p>
        </w:tc>
        <w:tc>
          <w:tcPr>
            <w:tcW w:w="907" w:type="dxa"/>
          </w:tcPr>
          <w:p w:rsidR="00187271" w:rsidRDefault="00187271">
            <w:pPr>
              <w:pStyle w:val="ConsPlusNormal"/>
            </w:pPr>
            <w:r>
              <w:t>3</w:t>
            </w:r>
          </w:p>
        </w:tc>
        <w:tc>
          <w:tcPr>
            <w:tcW w:w="1024" w:type="dxa"/>
          </w:tcPr>
          <w:p w:rsidR="00187271" w:rsidRDefault="00187271">
            <w:pPr>
              <w:pStyle w:val="ConsPlusNormal"/>
            </w:pPr>
            <w:r>
              <w:t>1,2722</w:t>
            </w:r>
          </w:p>
        </w:tc>
        <w:tc>
          <w:tcPr>
            <w:tcW w:w="1024" w:type="dxa"/>
          </w:tcPr>
          <w:p w:rsidR="00187271" w:rsidRDefault="00187271">
            <w:pPr>
              <w:pStyle w:val="ConsPlusNormal"/>
            </w:pPr>
            <w:r>
              <w:t>0,0102</w:t>
            </w:r>
          </w:p>
        </w:tc>
        <w:tc>
          <w:tcPr>
            <w:tcW w:w="1024" w:type="dxa"/>
          </w:tcPr>
          <w:p w:rsidR="00187271" w:rsidRDefault="00187271">
            <w:pPr>
              <w:pStyle w:val="ConsPlusNormal"/>
            </w:pPr>
            <w:r>
              <w:t>0,424067</w:t>
            </w:r>
          </w:p>
        </w:tc>
        <w:tc>
          <w:tcPr>
            <w:tcW w:w="1024" w:type="dxa"/>
          </w:tcPr>
          <w:p w:rsidR="00187271" w:rsidRDefault="00187271">
            <w:pPr>
              <w:pStyle w:val="ConsPlusNormal"/>
            </w:pPr>
            <w:r>
              <w:t>0,003398</w:t>
            </w:r>
          </w:p>
        </w:tc>
        <w:tc>
          <w:tcPr>
            <w:tcW w:w="1264" w:type="dxa"/>
          </w:tcPr>
          <w:p w:rsidR="00187271" w:rsidRDefault="00187271">
            <w:pPr>
              <w:pStyle w:val="ConsPlusNormal"/>
            </w:pPr>
            <w:r>
              <w:t>124,8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30 октября</w:t>
            </w:r>
          </w:p>
        </w:tc>
        <w:tc>
          <w:tcPr>
            <w:tcW w:w="1757" w:type="dxa"/>
          </w:tcPr>
          <w:p w:rsidR="00187271" w:rsidRDefault="00187271">
            <w:pPr>
              <w:pStyle w:val="ConsPlusNormal"/>
            </w:pPr>
            <w:r>
              <w:t>Новая, 23 (с. Большетархово) (0,75)</w:t>
            </w:r>
          </w:p>
        </w:tc>
        <w:tc>
          <w:tcPr>
            <w:tcW w:w="907" w:type="dxa"/>
          </w:tcPr>
          <w:p w:rsidR="00187271" w:rsidRDefault="00187271">
            <w:pPr>
              <w:pStyle w:val="ConsPlusNormal"/>
            </w:pPr>
            <w:r>
              <w:t>3</w:t>
            </w:r>
          </w:p>
        </w:tc>
        <w:tc>
          <w:tcPr>
            <w:tcW w:w="1024" w:type="dxa"/>
          </w:tcPr>
          <w:p w:rsidR="00187271" w:rsidRDefault="00187271">
            <w:pPr>
              <w:pStyle w:val="ConsPlusNormal"/>
            </w:pPr>
            <w:r>
              <w:t>1,1193</w:t>
            </w:r>
          </w:p>
        </w:tc>
        <w:tc>
          <w:tcPr>
            <w:tcW w:w="1024" w:type="dxa"/>
          </w:tcPr>
          <w:p w:rsidR="00187271" w:rsidRDefault="00187271">
            <w:pPr>
              <w:pStyle w:val="ConsPlusNormal"/>
            </w:pPr>
            <w:r>
              <w:t>0,0090</w:t>
            </w:r>
          </w:p>
        </w:tc>
        <w:tc>
          <w:tcPr>
            <w:tcW w:w="1024" w:type="dxa"/>
          </w:tcPr>
          <w:p w:rsidR="00187271" w:rsidRDefault="00187271">
            <w:pPr>
              <w:pStyle w:val="ConsPlusNormal"/>
            </w:pPr>
            <w:r>
              <w:t>0,3731</w:t>
            </w:r>
          </w:p>
        </w:tc>
        <w:tc>
          <w:tcPr>
            <w:tcW w:w="1024" w:type="dxa"/>
          </w:tcPr>
          <w:p w:rsidR="00187271" w:rsidRDefault="00187271">
            <w:pPr>
              <w:pStyle w:val="ConsPlusNormal"/>
            </w:pPr>
            <w:r>
              <w:t>0,002994</w:t>
            </w:r>
          </w:p>
        </w:tc>
        <w:tc>
          <w:tcPr>
            <w:tcW w:w="1264" w:type="dxa"/>
          </w:tcPr>
          <w:p w:rsidR="00187271" w:rsidRDefault="00187271">
            <w:pPr>
              <w:pStyle w:val="ConsPlusNormal"/>
            </w:pPr>
            <w:r>
              <w:t>124,6</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757" w:type="dxa"/>
          </w:tcPr>
          <w:p w:rsidR="00187271" w:rsidRDefault="00187271">
            <w:pPr>
              <w:pStyle w:val="ConsPlusNormal"/>
            </w:pPr>
          </w:p>
        </w:tc>
        <w:tc>
          <w:tcPr>
            <w:tcW w:w="907" w:type="dxa"/>
          </w:tcPr>
          <w:p w:rsidR="00187271" w:rsidRDefault="00187271">
            <w:pPr>
              <w:pStyle w:val="ConsPlusNormal"/>
            </w:pPr>
            <w:r>
              <w:t>3</w:t>
            </w:r>
          </w:p>
        </w:tc>
        <w:tc>
          <w:tcPr>
            <w:tcW w:w="1024" w:type="dxa"/>
          </w:tcPr>
          <w:p w:rsidR="00187271" w:rsidRDefault="00187271">
            <w:pPr>
              <w:pStyle w:val="ConsPlusNormal"/>
            </w:pPr>
            <w:r>
              <w:t>1,1295</w:t>
            </w:r>
          </w:p>
        </w:tc>
        <w:tc>
          <w:tcPr>
            <w:tcW w:w="1024" w:type="dxa"/>
          </w:tcPr>
          <w:p w:rsidR="00187271" w:rsidRDefault="00187271">
            <w:pPr>
              <w:pStyle w:val="ConsPlusNormal"/>
            </w:pPr>
            <w:r>
              <w:t>0,009</w:t>
            </w:r>
          </w:p>
        </w:tc>
        <w:tc>
          <w:tcPr>
            <w:tcW w:w="1024" w:type="dxa"/>
          </w:tcPr>
          <w:p w:rsidR="00187271" w:rsidRDefault="00187271">
            <w:pPr>
              <w:pStyle w:val="ConsPlusNormal"/>
            </w:pPr>
            <w:r>
              <w:t>0,3765</w:t>
            </w:r>
          </w:p>
        </w:tc>
        <w:tc>
          <w:tcPr>
            <w:tcW w:w="1024" w:type="dxa"/>
          </w:tcPr>
          <w:p w:rsidR="00187271" w:rsidRDefault="00187271">
            <w:pPr>
              <w:pStyle w:val="ConsPlusNormal"/>
            </w:pPr>
            <w:r>
              <w:t>0,003</w:t>
            </w:r>
          </w:p>
        </w:tc>
        <w:tc>
          <w:tcPr>
            <w:tcW w:w="1264" w:type="dxa"/>
          </w:tcPr>
          <w:p w:rsidR="00187271" w:rsidRDefault="00187271">
            <w:pPr>
              <w:pStyle w:val="ConsPlusNormal"/>
            </w:pPr>
            <w:r>
              <w:t>125,5</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757" w:type="dxa"/>
          </w:tcPr>
          <w:p w:rsidR="00187271" w:rsidRDefault="00187271">
            <w:pPr>
              <w:pStyle w:val="ConsPlusNormal"/>
            </w:pPr>
          </w:p>
        </w:tc>
        <w:tc>
          <w:tcPr>
            <w:tcW w:w="907" w:type="dxa"/>
          </w:tcPr>
          <w:p w:rsidR="00187271" w:rsidRDefault="00187271">
            <w:pPr>
              <w:pStyle w:val="ConsPlusNormal"/>
            </w:pPr>
            <w:r>
              <w:t>3</w:t>
            </w:r>
          </w:p>
        </w:tc>
        <w:tc>
          <w:tcPr>
            <w:tcW w:w="1024" w:type="dxa"/>
          </w:tcPr>
          <w:p w:rsidR="00187271" w:rsidRDefault="00187271">
            <w:pPr>
              <w:pStyle w:val="ConsPlusNormal"/>
            </w:pPr>
            <w:r>
              <w:t>0,3012</w:t>
            </w:r>
          </w:p>
        </w:tc>
        <w:tc>
          <w:tcPr>
            <w:tcW w:w="1024" w:type="dxa"/>
          </w:tcPr>
          <w:p w:rsidR="00187271" w:rsidRDefault="00187271">
            <w:pPr>
              <w:pStyle w:val="ConsPlusNormal"/>
            </w:pPr>
            <w:r>
              <w:t>0,0024</w:t>
            </w:r>
          </w:p>
        </w:tc>
        <w:tc>
          <w:tcPr>
            <w:tcW w:w="1024" w:type="dxa"/>
          </w:tcPr>
          <w:p w:rsidR="00187271" w:rsidRDefault="00187271">
            <w:pPr>
              <w:pStyle w:val="ConsPlusNormal"/>
            </w:pPr>
            <w:r>
              <w:t>0,1004</w:t>
            </w:r>
          </w:p>
        </w:tc>
        <w:tc>
          <w:tcPr>
            <w:tcW w:w="1024" w:type="dxa"/>
          </w:tcPr>
          <w:p w:rsidR="00187271" w:rsidRDefault="00187271">
            <w:pPr>
              <w:pStyle w:val="ConsPlusNormal"/>
            </w:pPr>
            <w:r>
              <w:t>0,0008</w:t>
            </w:r>
          </w:p>
        </w:tc>
        <w:tc>
          <w:tcPr>
            <w:tcW w:w="1264" w:type="dxa"/>
          </w:tcPr>
          <w:p w:rsidR="00187271" w:rsidRDefault="00187271">
            <w:pPr>
              <w:pStyle w:val="ConsPlusNormal"/>
            </w:pPr>
            <w:r>
              <w:t>125,5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24 октября</w:t>
            </w:r>
          </w:p>
        </w:tc>
        <w:tc>
          <w:tcPr>
            <w:tcW w:w="1757" w:type="dxa"/>
          </w:tcPr>
          <w:p w:rsidR="00187271" w:rsidRDefault="00187271">
            <w:pPr>
              <w:pStyle w:val="ConsPlusNormal"/>
            </w:pPr>
            <w:r>
              <w:t>Школьная, 24 (с. Большетархово) (2х0,75)</w:t>
            </w:r>
          </w:p>
        </w:tc>
        <w:tc>
          <w:tcPr>
            <w:tcW w:w="907" w:type="dxa"/>
          </w:tcPr>
          <w:p w:rsidR="00187271" w:rsidRDefault="00187271">
            <w:pPr>
              <w:pStyle w:val="ConsPlusNormal"/>
            </w:pPr>
            <w:r>
              <w:t>3</w:t>
            </w:r>
          </w:p>
        </w:tc>
        <w:tc>
          <w:tcPr>
            <w:tcW w:w="1024" w:type="dxa"/>
          </w:tcPr>
          <w:p w:rsidR="00187271" w:rsidRDefault="00187271">
            <w:pPr>
              <w:pStyle w:val="ConsPlusNormal"/>
            </w:pPr>
            <w:r>
              <w:t>1,2966</w:t>
            </w:r>
          </w:p>
        </w:tc>
        <w:tc>
          <w:tcPr>
            <w:tcW w:w="1024" w:type="dxa"/>
          </w:tcPr>
          <w:p w:rsidR="00187271" w:rsidRDefault="00187271">
            <w:pPr>
              <w:pStyle w:val="ConsPlusNormal"/>
            </w:pPr>
            <w:r>
              <w:t>0,010381</w:t>
            </w:r>
          </w:p>
        </w:tc>
        <w:tc>
          <w:tcPr>
            <w:tcW w:w="1024" w:type="dxa"/>
          </w:tcPr>
          <w:p w:rsidR="00187271" w:rsidRDefault="00187271">
            <w:pPr>
              <w:pStyle w:val="ConsPlusNormal"/>
            </w:pPr>
            <w:r>
              <w:t>0,4322</w:t>
            </w:r>
          </w:p>
        </w:tc>
        <w:tc>
          <w:tcPr>
            <w:tcW w:w="1024" w:type="dxa"/>
          </w:tcPr>
          <w:p w:rsidR="00187271" w:rsidRDefault="00187271">
            <w:pPr>
              <w:pStyle w:val="ConsPlusNormal"/>
            </w:pPr>
            <w:r>
              <w:t>0,00346</w:t>
            </w:r>
          </w:p>
        </w:tc>
        <w:tc>
          <w:tcPr>
            <w:tcW w:w="1264" w:type="dxa"/>
          </w:tcPr>
          <w:p w:rsidR="00187271" w:rsidRDefault="00187271">
            <w:pPr>
              <w:pStyle w:val="ConsPlusNormal"/>
            </w:pPr>
            <w:r>
              <w:t>124,9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25 октября</w:t>
            </w:r>
          </w:p>
        </w:tc>
        <w:tc>
          <w:tcPr>
            <w:tcW w:w="1757" w:type="dxa"/>
          </w:tcPr>
          <w:p w:rsidR="00187271" w:rsidRDefault="00187271">
            <w:pPr>
              <w:pStyle w:val="ConsPlusNormal"/>
            </w:pPr>
            <w:r>
              <w:t>Школьная, 24 (с. Большетархово) (2х0,75)</w:t>
            </w:r>
          </w:p>
        </w:tc>
        <w:tc>
          <w:tcPr>
            <w:tcW w:w="907" w:type="dxa"/>
          </w:tcPr>
          <w:p w:rsidR="00187271" w:rsidRDefault="00187271">
            <w:pPr>
              <w:pStyle w:val="ConsPlusNormal"/>
            </w:pPr>
            <w:r>
              <w:t>3</w:t>
            </w:r>
          </w:p>
        </w:tc>
        <w:tc>
          <w:tcPr>
            <w:tcW w:w="1024" w:type="dxa"/>
          </w:tcPr>
          <w:p w:rsidR="00187271" w:rsidRDefault="00187271">
            <w:pPr>
              <w:pStyle w:val="ConsPlusNormal"/>
            </w:pPr>
            <w:r>
              <w:t>1,2921</w:t>
            </w:r>
          </w:p>
        </w:tc>
        <w:tc>
          <w:tcPr>
            <w:tcW w:w="1024" w:type="dxa"/>
          </w:tcPr>
          <w:p w:rsidR="00187271" w:rsidRDefault="00187271">
            <w:pPr>
              <w:pStyle w:val="ConsPlusNormal"/>
            </w:pPr>
            <w:r>
              <w:t>0,010329</w:t>
            </w:r>
          </w:p>
        </w:tc>
        <w:tc>
          <w:tcPr>
            <w:tcW w:w="1024" w:type="dxa"/>
          </w:tcPr>
          <w:p w:rsidR="00187271" w:rsidRDefault="00187271">
            <w:pPr>
              <w:pStyle w:val="ConsPlusNormal"/>
            </w:pPr>
            <w:r>
              <w:t>0,4307</w:t>
            </w:r>
          </w:p>
        </w:tc>
        <w:tc>
          <w:tcPr>
            <w:tcW w:w="1024" w:type="dxa"/>
          </w:tcPr>
          <w:p w:rsidR="00187271" w:rsidRDefault="00187271">
            <w:pPr>
              <w:pStyle w:val="ConsPlusNormal"/>
            </w:pPr>
            <w:r>
              <w:t>0,003443</w:t>
            </w:r>
          </w:p>
        </w:tc>
        <w:tc>
          <w:tcPr>
            <w:tcW w:w="1264" w:type="dxa"/>
          </w:tcPr>
          <w:p w:rsidR="00187271" w:rsidRDefault="00187271">
            <w:pPr>
              <w:pStyle w:val="ConsPlusNormal"/>
            </w:pPr>
            <w:r>
              <w:t>125,1</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26 октября</w:t>
            </w:r>
          </w:p>
        </w:tc>
        <w:tc>
          <w:tcPr>
            <w:tcW w:w="1757" w:type="dxa"/>
          </w:tcPr>
          <w:p w:rsidR="00187271" w:rsidRDefault="00187271">
            <w:pPr>
              <w:pStyle w:val="ConsPlusNormal"/>
            </w:pPr>
            <w:r>
              <w:t>Школьная, 24 (с. Большетархово) (2х0,75)</w:t>
            </w:r>
          </w:p>
        </w:tc>
        <w:tc>
          <w:tcPr>
            <w:tcW w:w="907" w:type="dxa"/>
          </w:tcPr>
          <w:p w:rsidR="00187271" w:rsidRDefault="00187271">
            <w:pPr>
              <w:pStyle w:val="ConsPlusNormal"/>
            </w:pPr>
            <w:r>
              <w:t>3</w:t>
            </w:r>
          </w:p>
        </w:tc>
        <w:tc>
          <w:tcPr>
            <w:tcW w:w="1024" w:type="dxa"/>
          </w:tcPr>
          <w:p w:rsidR="00187271" w:rsidRDefault="00187271">
            <w:pPr>
              <w:pStyle w:val="ConsPlusNormal"/>
            </w:pPr>
            <w:r>
              <w:t>1,3144</w:t>
            </w:r>
          </w:p>
        </w:tc>
        <w:tc>
          <w:tcPr>
            <w:tcW w:w="1024" w:type="dxa"/>
          </w:tcPr>
          <w:p w:rsidR="00187271" w:rsidRDefault="00187271">
            <w:pPr>
              <w:pStyle w:val="ConsPlusNormal"/>
            </w:pPr>
            <w:r>
              <w:t>0,010366</w:t>
            </w:r>
          </w:p>
        </w:tc>
        <w:tc>
          <w:tcPr>
            <w:tcW w:w="1024" w:type="dxa"/>
          </w:tcPr>
          <w:p w:rsidR="00187271" w:rsidRDefault="00187271">
            <w:pPr>
              <w:pStyle w:val="ConsPlusNormal"/>
            </w:pPr>
            <w:r>
              <w:t>0,438133</w:t>
            </w:r>
          </w:p>
        </w:tc>
        <w:tc>
          <w:tcPr>
            <w:tcW w:w="1024" w:type="dxa"/>
          </w:tcPr>
          <w:p w:rsidR="00187271" w:rsidRDefault="00187271">
            <w:pPr>
              <w:pStyle w:val="ConsPlusNormal"/>
            </w:pPr>
            <w:r>
              <w:t>0,003455</w:t>
            </w:r>
          </w:p>
        </w:tc>
        <w:tc>
          <w:tcPr>
            <w:tcW w:w="1264" w:type="dxa"/>
          </w:tcPr>
          <w:p w:rsidR="00187271" w:rsidRDefault="00187271">
            <w:pPr>
              <w:pStyle w:val="ConsPlusNormal"/>
            </w:pPr>
            <w:r>
              <w:t>126,8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27 октября</w:t>
            </w:r>
          </w:p>
        </w:tc>
        <w:tc>
          <w:tcPr>
            <w:tcW w:w="1757" w:type="dxa"/>
          </w:tcPr>
          <w:p w:rsidR="00187271" w:rsidRDefault="00187271">
            <w:pPr>
              <w:pStyle w:val="ConsPlusNormal"/>
            </w:pPr>
            <w:r>
              <w:t>Школьная, 24 (с. Большетархово) (2х0,75)</w:t>
            </w:r>
          </w:p>
        </w:tc>
        <w:tc>
          <w:tcPr>
            <w:tcW w:w="907" w:type="dxa"/>
          </w:tcPr>
          <w:p w:rsidR="00187271" w:rsidRDefault="00187271">
            <w:pPr>
              <w:pStyle w:val="ConsPlusNormal"/>
            </w:pPr>
            <w:r>
              <w:t>3</w:t>
            </w:r>
          </w:p>
        </w:tc>
        <w:tc>
          <w:tcPr>
            <w:tcW w:w="1024" w:type="dxa"/>
          </w:tcPr>
          <w:p w:rsidR="00187271" w:rsidRDefault="00187271">
            <w:pPr>
              <w:pStyle w:val="ConsPlusNormal"/>
            </w:pPr>
            <w:r>
              <w:t>1,3002</w:t>
            </w:r>
          </w:p>
        </w:tc>
        <w:tc>
          <w:tcPr>
            <w:tcW w:w="1024" w:type="dxa"/>
          </w:tcPr>
          <w:p w:rsidR="00187271" w:rsidRDefault="00187271">
            <w:pPr>
              <w:pStyle w:val="ConsPlusNormal"/>
            </w:pPr>
            <w:r>
              <w:t>0,01041</w:t>
            </w:r>
          </w:p>
        </w:tc>
        <w:tc>
          <w:tcPr>
            <w:tcW w:w="1024" w:type="dxa"/>
          </w:tcPr>
          <w:p w:rsidR="00187271" w:rsidRDefault="00187271">
            <w:pPr>
              <w:pStyle w:val="ConsPlusNormal"/>
            </w:pPr>
            <w:r>
              <w:t>0,4334</w:t>
            </w:r>
          </w:p>
        </w:tc>
        <w:tc>
          <w:tcPr>
            <w:tcW w:w="1024" w:type="dxa"/>
          </w:tcPr>
          <w:p w:rsidR="00187271" w:rsidRDefault="00187271">
            <w:pPr>
              <w:pStyle w:val="ConsPlusNormal"/>
            </w:pPr>
            <w:r>
              <w:t>0,00347</w:t>
            </w:r>
          </w:p>
        </w:tc>
        <w:tc>
          <w:tcPr>
            <w:tcW w:w="1264" w:type="dxa"/>
          </w:tcPr>
          <w:p w:rsidR="00187271" w:rsidRDefault="00187271">
            <w:pPr>
              <w:pStyle w:val="ConsPlusNormal"/>
            </w:pPr>
            <w:r>
              <w:t>124,9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28 октября</w:t>
            </w:r>
          </w:p>
        </w:tc>
        <w:tc>
          <w:tcPr>
            <w:tcW w:w="1757" w:type="dxa"/>
          </w:tcPr>
          <w:p w:rsidR="00187271" w:rsidRDefault="00187271">
            <w:pPr>
              <w:pStyle w:val="ConsPlusNormal"/>
            </w:pPr>
            <w:r>
              <w:t xml:space="preserve">Школьная, 24 (с. Большетархово) </w:t>
            </w:r>
            <w:r>
              <w:lastRenderedPageBreak/>
              <w:t>(2х0,75)</w:t>
            </w:r>
          </w:p>
        </w:tc>
        <w:tc>
          <w:tcPr>
            <w:tcW w:w="907" w:type="dxa"/>
          </w:tcPr>
          <w:p w:rsidR="00187271" w:rsidRDefault="00187271">
            <w:pPr>
              <w:pStyle w:val="ConsPlusNormal"/>
            </w:pPr>
            <w:r>
              <w:lastRenderedPageBreak/>
              <w:t>3</w:t>
            </w:r>
          </w:p>
        </w:tc>
        <w:tc>
          <w:tcPr>
            <w:tcW w:w="1024" w:type="dxa"/>
          </w:tcPr>
          <w:p w:rsidR="00187271" w:rsidRDefault="00187271">
            <w:pPr>
              <w:pStyle w:val="ConsPlusNormal"/>
            </w:pPr>
            <w:r>
              <w:t>1,3124</w:t>
            </w:r>
          </w:p>
        </w:tc>
        <w:tc>
          <w:tcPr>
            <w:tcW w:w="1024" w:type="dxa"/>
          </w:tcPr>
          <w:p w:rsidR="00187271" w:rsidRDefault="00187271">
            <w:pPr>
              <w:pStyle w:val="ConsPlusNormal"/>
            </w:pPr>
            <w:r>
              <w:t>0,010424</w:t>
            </w:r>
          </w:p>
        </w:tc>
        <w:tc>
          <w:tcPr>
            <w:tcW w:w="1024" w:type="dxa"/>
          </w:tcPr>
          <w:p w:rsidR="00187271" w:rsidRDefault="00187271">
            <w:pPr>
              <w:pStyle w:val="ConsPlusNormal"/>
            </w:pPr>
            <w:r>
              <w:t>0,437467</w:t>
            </w:r>
          </w:p>
        </w:tc>
        <w:tc>
          <w:tcPr>
            <w:tcW w:w="1024" w:type="dxa"/>
          </w:tcPr>
          <w:p w:rsidR="00187271" w:rsidRDefault="00187271">
            <w:pPr>
              <w:pStyle w:val="ConsPlusNormal"/>
            </w:pPr>
            <w:r>
              <w:t>0,003475</w:t>
            </w:r>
          </w:p>
        </w:tc>
        <w:tc>
          <w:tcPr>
            <w:tcW w:w="1264" w:type="dxa"/>
          </w:tcPr>
          <w:p w:rsidR="00187271" w:rsidRDefault="00187271">
            <w:pPr>
              <w:pStyle w:val="ConsPlusNormal"/>
            </w:pPr>
            <w:r>
              <w:t>125,9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29 октября</w:t>
            </w:r>
          </w:p>
        </w:tc>
        <w:tc>
          <w:tcPr>
            <w:tcW w:w="1757" w:type="dxa"/>
          </w:tcPr>
          <w:p w:rsidR="00187271" w:rsidRDefault="00187271">
            <w:pPr>
              <w:pStyle w:val="ConsPlusNormal"/>
            </w:pPr>
            <w:r>
              <w:t>Школьная, 24 (с. Большетархово) (2х0,75)</w:t>
            </w:r>
          </w:p>
        </w:tc>
        <w:tc>
          <w:tcPr>
            <w:tcW w:w="907" w:type="dxa"/>
          </w:tcPr>
          <w:p w:rsidR="00187271" w:rsidRDefault="00187271">
            <w:pPr>
              <w:pStyle w:val="ConsPlusNormal"/>
            </w:pPr>
            <w:r>
              <w:t>3</w:t>
            </w:r>
          </w:p>
        </w:tc>
        <w:tc>
          <w:tcPr>
            <w:tcW w:w="1024" w:type="dxa"/>
          </w:tcPr>
          <w:p w:rsidR="00187271" w:rsidRDefault="00187271">
            <w:pPr>
              <w:pStyle w:val="ConsPlusNormal"/>
            </w:pPr>
            <w:r>
              <w:t>1,2954</w:t>
            </w:r>
          </w:p>
        </w:tc>
        <w:tc>
          <w:tcPr>
            <w:tcW w:w="1024" w:type="dxa"/>
          </w:tcPr>
          <w:p w:rsidR="00187271" w:rsidRDefault="00187271">
            <w:pPr>
              <w:pStyle w:val="ConsPlusNormal"/>
            </w:pPr>
            <w:r>
              <w:t>0,010396</w:t>
            </w:r>
          </w:p>
        </w:tc>
        <w:tc>
          <w:tcPr>
            <w:tcW w:w="1024" w:type="dxa"/>
          </w:tcPr>
          <w:p w:rsidR="00187271" w:rsidRDefault="00187271">
            <w:pPr>
              <w:pStyle w:val="ConsPlusNormal"/>
            </w:pPr>
            <w:r>
              <w:t>0,4318</w:t>
            </w:r>
          </w:p>
        </w:tc>
        <w:tc>
          <w:tcPr>
            <w:tcW w:w="1024" w:type="dxa"/>
          </w:tcPr>
          <w:p w:rsidR="00187271" w:rsidRDefault="00187271">
            <w:pPr>
              <w:pStyle w:val="ConsPlusNormal"/>
            </w:pPr>
            <w:r>
              <w:t>0,003465</w:t>
            </w:r>
          </w:p>
        </w:tc>
        <w:tc>
          <w:tcPr>
            <w:tcW w:w="1264" w:type="dxa"/>
          </w:tcPr>
          <w:p w:rsidR="00187271" w:rsidRDefault="00187271">
            <w:pPr>
              <w:pStyle w:val="ConsPlusNormal"/>
            </w:pPr>
            <w:r>
              <w:t>124,6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30 октября</w:t>
            </w:r>
          </w:p>
        </w:tc>
        <w:tc>
          <w:tcPr>
            <w:tcW w:w="1757" w:type="dxa"/>
          </w:tcPr>
          <w:p w:rsidR="00187271" w:rsidRDefault="00187271">
            <w:pPr>
              <w:pStyle w:val="ConsPlusNormal"/>
            </w:pPr>
            <w:r>
              <w:t>Школьная, 24 (с. Большетархово) (2х0,75)</w:t>
            </w:r>
          </w:p>
        </w:tc>
        <w:tc>
          <w:tcPr>
            <w:tcW w:w="907" w:type="dxa"/>
          </w:tcPr>
          <w:p w:rsidR="00187271" w:rsidRDefault="00187271">
            <w:pPr>
              <w:pStyle w:val="ConsPlusNormal"/>
            </w:pPr>
            <w:r>
              <w:t>3</w:t>
            </w:r>
          </w:p>
        </w:tc>
        <w:tc>
          <w:tcPr>
            <w:tcW w:w="1024" w:type="dxa"/>
          </w:tcPr>
          <w:p w:rsidR="00187271" w:rsidRDefault="00187271">
            <w:pPr>
              <w:pStyle w:val="ConsPlusNormal"/>
            </w:pPr>
            <w:r>
              <w:t>1,6767</w:t>
            </w:r>
          </w:p>
        </w:tc>
        <w:tc>
          <w:tcPr>
            <w:tcW w:w="1024" w:type="dxa"/>
          </w:tcPr>
          <w:p w:rsidR="00187271" w:rsidRDefault="00187271">
            <w:pPr>
              <w:pStyle w:val="ConsPlusNormal"/>
            </w:pPr>
            <w:r>
              <w:t>0,013276</w:t>
            </w:r>
          </w:p>
        </w:tc>
        <w:tc>
          <w:tcPr>
            <w:tcW w:w="1024" w:type="dxa"/>
          </w:tcPr>
          <w:p w:rsidR="00187271" w:rsidRDefault="00187271">
            <w:pPr>
              <w:pStyle w:val="ConsPlusNormal"/>
            </w:pPr>
            <w:r>
              <w:t>0,5589</w:t>
            </w:r>
          </w:p>
        </w:tc>
        <w:tc>
          <w:tcPr>
            <w:tcW w:w="1024" w:type="dxa"/>
          </w:tcPr>
          <w:p w:rsidR="00187271" w:rsidRDefault="00187271">
            <w:pPr>
              <w:pStyle w:val="ConsPlusNormal"/>
            </w:pPr>
            <w:r>
              <w:t>0,004425</w:t>
            </w:r>
          </w:p>
        </w:tc>
        <w:tc>
          <w:tcPr>
            <w:tcW w:w="1264" w:type="dxa"/>
          </w:tcPr>
          <w:p w:rsidR="00187271" w:rsidRDefault="00187271">
            <w:pPr>
              <w:pStyle w:val="ConsPlusNormal"/>
            </w:pPr>
            <w:r>
              <w:t>126,3</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757" w:type="dxa"/>
          </w:tcPr>
          <w:p w:rsidR="00187271" w:rsidRDefault="00187271">
            <w:pPr>
              <w:pStyle w:val="ConsPlusNormal"/>
            </w:pPr>
          </w:p>
        </w:tc>
        <w:tc>
          <w:tcPr>
            <w:tcW w:w="907" w:type="dxa"/>
          </w:tcPr>
          <w:p w:rsidR="00187271" w:rsidRDefault="00187271">
            <w:pPr>
              <w:pStyle w:val="ConsPlusNormal"/>
            </w:pPr>
            <w:r>
              <w:t>3</w:t>
            </w:r>
          </w:p>
        </w:tc>
        <w:tc>
          <w:tcPr>
            <w:tcW w:w="1024" w:type="dxa"/>
          </w:tcPr>
          <w:p w:rsidR="00187271" w:rsidRDefault="00187271">
            <w:pPr>
              <w:pStyle w:val="ConsPlusNormal"/>
            </w:pPr>
            <w:r>
              <w:t>1,3554</w:t>
            </w:r>
          </w:p>
        </w:tc>
        <w:tc>
          <w:tcPr>
            <w:tcW w:w="1024" w:type="dxa"/>
          </w:tcPr>
          <w:p w:rsidR="00187271" w:rsidRDefault="00187271">
            <w:pPr>
              <w:pStyle w:val="ConsPlusNormal"/>
            </w:pPr>
            <w:r>
              <w:t>0,0108</w:t>
            </w:r>
          </w:p>
        </w:tc>
        <w:tc>
          <w:tcPr>
            <w:tcW w:w="1024" w:type="dxa"/>
          </w:tcPr>
          <w:p w:rsidR="00187271" w:rsidRDefault="00187271">
            <w:pPr>
              <w:pStyle w:val="ConsPlusNormal"/>
            </w:pPr>
            <w:r>
              <w:t>0,4518</w:t>
            </w:r>
          </w:p>
        </w:tc>
        <w:tc>
          <w:tcPr>
            <w:tcW w:w="1024" w:type="dxa"/>
          </w:tcPr>
          <w:p w:rsidR="00187271" w:rsidRDefault="00187271">
            <w:pPr>
              <w:pStyle w:val="ConsPlusNormal"/>
            </w:pPr>
            <w:r>
              <w:t>0,0036</w:t>
            </w:r>
          </w:p>
        </w:tc>
        <w:tc>
          <w:tcPr>
            <w:tcW w:w="1264" w:type="dxa"/>
          </w:tcPr>
          <w:p w:rsidR="00187271" w:rsidRDefault="00187271">
            <w:pPr>
              <w:pStyle w:val="ConsPlusNormal"/>
            </w:pPr>
            <w:r>
              <w:t>125,5</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757" w:type="dxa"/>
          </w:tcPr>
          <w:p w:rsidR="00187271" w:rsidRDefault="00187271">
            <w:pPr>
              <w:pStyle w:val="ConsPlusNormal"/>
            </w:pPr>
          </w:p>
        </w:tc>
        <w:tc>
          <w:tcPr>
            <w:tcW w:w="907" w:type="dxa"/>
          </w:tcPr>
          <w:p w:rsidR="00187271" w:rsidRDefault="00187271">
            <w:pPr>
              <w:pStyle w:val="ConsPlusNormal"/>
            </w:pPr>
            <w:r>
              <w:t>3</w:t>
            </w:r>
          </w:p>
        </w:tc>
        <w:tc>
          <w:tcPr>
            <w:tcW w:w="1024" w:type="dxa"/>
          </w:tcPr>
          <w:p w:rsidR="00187271" w:rsidRDefault="00187271">
            <w:pPr>
              <w:pStyle w:val="ConsPlusNormal"/>
            </w:pPr>
            <w:r>
              <w:t>0,3012</w:t>
            </w:r>
          </w:p>
        </w:tc>
        <w:tc>
          <w:tcPr>
            <w:tcW w:w="1024" w:type="dxa"/>
          </w:tcPr>
          <w:p w:rsidR="00187271" w:rsidRDefault="00187271">
            <w:pPr>
              <w:pStyle w:val="ConsPlusNormal"/>
            </w:pPr>
            <w:r>
              <w:t>0,0024</w:t>
            </w:r>
          </w:p>
        </w:tc>
        <w:tc>
          <w:tcPr>
            <w:tcW w:w="1024" w:type="dxa"/>
          </w:tcPr>
          <w:p w:rsidR="00187271" w:rsidRDefault="00187271">
            <w:pPr>
              <w:pStyle w:val="ConsPlusNormal"/>
            </w:pPr>
            <w:r>
              <w:t>0,1004</w:t>
            </w:r>
          </w:p>
        </w:tc>
        <w:tc>
          <w:tcPr>
            <w:tcW w:w="1024" w:type="dxa"/>
          </w:tcPr>
          <w:p w:rsidR="00187271" w:rsidRDefault="00187271">
            <w:pPr>
              <w:pStyle w:val="ConsPlusNormal"/>
            </w:pPr>
            <w:r>
              <w:t>0,0008</w:t>
            </w:r>
          </w:p>
        </w:tc>
        <w:tc>
          <w:tcPr>
            <w:tcW w:w="1264" w:type="dxa"/>
          </w:tcPr>
          <w:p w:rsidR="00187271" w:rsidRDefault="00187271">
            <w:pPr>
              <w:pStyle w:val="ConsPlusNormal"/>
            </w:pPr>
            <w:r>
              <w:t>125,5</w:t>
            </w:r>
          </w:p>
        </w:tc>
      </w:tr>
    </w:tbl>
    <w:p w:rsidR="00187271" w:rsidRDefault="00187271">
      <w:pPr>
        <w:pStyle w:val="ConsPlusNormal"/>
        <w:jc w:val="both"/>
      </w:pPr>
    </w:p>
    <w:p w:rsidR="00187271" w:rsidRDefault="00187271">
      <w:pPr>
        <w:pStyle w:val="ConsPlusNormal"/>
        <w:jc w:val="center"/>
      </w:pPr>
      <w:r>
        <w:t>Таблица 51 - Сезонная ведомость определения нормативов</w:t>
      </w:r>
    </w:p>
    <w:p w:rsidR="00187271" w:rsidRDefault="00187271">
      <w:pPr>
        <w:pStyle w:val="ConsPlusNormal"/>
        <w:jc w:val="center"/>
      </w:pPr>
      <w:r>
        <w:t>накопления ТКО (сельское поселение Покур) - зима</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324"/>
        <w:gridCol w:w="1579"/>
        <w:gridCol w:w="1077"/>
        <w:gridCol w:w="904"/>
        <w:gridCol w:w="784"/>
        <w:gridCol w:w="784"/>
        <w:gridCol w:w="1024"/>
        <w:gridCol w:w="1020"/>
      </w:tblGrid>
      <w:tr w:rsidR="00187271">
        <w:tc>
          <w:tcPr>
            <w:tcW w:w="2014" w:type="dxa"/>
            <w:vMerge w:val="restart"/>
          </w:tcPr>
          <w:p w:rsidR="00187271" w:rsidRDefault="00187271">
            <w:pPr>
              <w:pStyle w:val="ConsPlusNormal"/>
              <w:jc w:val="center"/>
            </w:pPr>
            <w:r>
              <w:t>Наименование объекта</w:t>
            </w:r>
          </w:p>
        </w:tc>
        <w:tc>
          <w:tcPr>
            <w:tcW w:w="1324" w:type="dxa"/>
            <w:vMerge w:val="restart"/>
          </w:tcPr>
          <w:p w:rsidR="00187271" w:rsidRDefault="00187271">
            <w:pPr>
              <w:pStyle w:val="ConsPlusNormal"/>
              <w:jc w:val="center"/>
            </w:pPr>
            <w:r>
              <w:t>Дата проведения замеров</w:t>
            </w:r>
          </w:p>
        </w:tc>
        <w:tc>
          <w:tcPr>
            <w:tcW w:w="1579" w:type="dxa"/>
            <w:vMerge w:val="restart"/>
          </w:tcPr>
          <w:p w:rsidR="00187271" w:rsidRDefault="00187271">
            <w:pPr>
              <w:pStyle w:val="ConsPlusNormal"/>
              <w:jc w:val="center"/>
            </w:pPr>
            <w:r>
              <w:t>Адрес контейнерной площадки</w:t>
            </w:r>
          </w:p>
        </w:tc>
        <w:tc>
          <w:tcPr>
            <w:tcW w:w="1077" w:type="dxa"/>
            <w:vMerge w:val="restart"/>
          </w:tcPr>
          <w:p w:rsidR="00187271" w:rsidRDefault="00187271">
            <w:pPr>
              <w:pStyle w:val="ConsPlusNormal"/>
              <w:jc w:val="center"/>
            </w:pPr>
            <w:r>
              <w:t>Количество расчетных единиц</w:t>
            </w:r>
          </w:p>
        </w:tc>
        <w:tc>
          <w:tcPr>
            <w:tcW w:w="1688" w:type="dxa"/>
            <w:gridSpan w:val="2"/>
          </w:tcPr>
          <w:p w:rsidR="00187271" w:rsidRDefault="00187271">
            <w:pPr>
              <w:pStyle w:val="ConsPlusNormal"/>
              <w:jc w:val="center"/>
            </w:pPr>
            <w:r>
              <w:t>Количество отходов</w:t>
            </w:r>
          </w:p>
        </w:tc>
        <w:tc>
          <w:tcPr>
            <w:tcW w:w="1808" w:type="dxa"/>
            <w:gridSpan w:val="2"/>
          </w:tcPr>
          <w:p w:rsidR="00187271" w:rsidRDefault="00187271">
            <w:pPr>
              <w:pStyle w:val="ConsPlusNormal"/>
              <w:jc w:val="center"/>
            </w:pPr>
            <w:r>
              <w:t>Норматив накопления отходов</w:t>
            </w:r>
          </w:p>
        </w:tc>
        <w:tc>
          <w:tcPr>
            <w:tcW w:w="1020" w:type="dxa"/>
            <w:vMerge w:val="restart"/>
          </w:tcPr>
          <w:p w:rsidR="00187271" w:rsidRDefault="00187271">
            <w:pPr>
              <w:pStyle w:val="ConsPlusNormal"/>
              <w:jc w:val="center"/>
            </w:pPr>
            <w:r>
              <w:t>Плотность, кг/м</w:t>
            </w:r>
            <w:r>
              <w:rPr>
                <w:vertAlign w:val="superscript"/>
              </w:rPr>
              <w:t>3</w:t>
            </w:r>
          </w:p>
        </w:tc>
      </w:tr>
      <w:tr w:rsidR="00187271">
        <w:tc>
          <w:tcPr>
            <w:tcW w:w="2014" w:type="dxa"/>
            <w:vMerge/>
          </w:tcPr>
          <w:p w:rsidR="00187271" w:rsidRDefault="00187271">
            <w:pPr>
              <w:spacing w:after="1" w:line="0" w:lineRule="atLeast"/>
            </w:pPr>
          </w:p>
        </w:tc>
        <w:tc>
          <w:tcPr>
            <w:tcW w:w="1324" w:type="dxa"/>
            <w:vMerge/>
          </w:tcPr>
          <w:p w:rsidR="00187271" w:rsidRDefault="00187271">
            <w:pPr>
              <w:spacing w:after="1" w:line="0" w:lineRule="atLeast"/>
            </w:pPr>
          </w:p>
        </w:tc>
        <w:tc>
          <w:tcPr>
            <w:tcW w:w="1579" w:type="dxa"/>
            <w:vMerge/>
          </w:tcPr>
          <w:p w:rsidR="00187271" w:rsidRDefault="00187271">
            <w:pPr>
              <w:spacing w:after="1" w:line="0" w:lineRule="atLeast"/>
            </w:pPr>
          </w:p>
        </w:tc>
        <w:tc>
          <w:tcPr>
            <w:tcW w:w="1077" w:type="dxa"/>
            <w:vMerge/>
          </w:tcPr>
          <w:p w:rsidR="00187271" w:rsidRDefault="00187271">
            <w:pPr>
              <w:spacing w:after="1" w:line="0" w:lineRule="atLeast"/>
            </w:pPr>
          </w:p>
        </w:tc>
        <w:tc>
          <w:tcPr>
            <w:tcW w:w="904" w:type="dxa"/>
          </w:tcPr>
          <w:p w:rsidR="00187271" w:rsidRDefault="00187271">
            <w:pPr>
              <w:pStyle w:val="ConsPlusNormal"/>
              <w:jc w:val="center"/>
            </w:pPr>
            <w:r>
              <w:t>кг</w:t>
            </w:r>
          </w:p>
        </w:tc>
        <w:tc>
          <w:tcPr>
            <w:tcW w:w="784" w:type="dxa"/>
          </w:tcPr>
          <w:p w:rsidR="00187271" w:rsidRDefault="00187271">
            <w:pPr>
              <w:pStyle w:val="ConsPlusNormal"/>
              <w:jc w:val="center"/>
            </w:pPr>
            <w:r>
              <w:t>м</w:t>
            </w:r>
            <w:r>
              <w:rPr>
                <w:vertAlign w:val="superscript"/>
              </w:rPr>
              <w:t>3</w:t>
            </w:r>
          </w:p>
        </w:tc>
        <w:tc>
          <w:tcPr>
            <w:tcW w:w="784" w:type="dxa"/>
          </w:tcPr>
          <w:p w:rsidR="00187271" w:rsidRDefault="00187271">
            <w:pPr>
              <w:pStyle w:val="ConsPlusNormal"/>
              <w:jc w:val="center"/>
            </w:pPr>
            <w:r>
              <w:t>кг/сут</w:t>
            </w:r>
          </w:p>
        </w:tc>
        <w:tc>
          <w:tcPr>
            <w:tcW w:w="1024" w:type="dxa"/>
          </w:tcPr>
          <w:p w:rsidR="00187271" w:rsidRDefault="00187271">
            <w:pPr>
              <w:pStyle w:val="ConsPlusNormal"/>
              <w:jc w:val="center"/>
            </w:pPr>
            <w:r>
              <w:t>м</w:t>
            </w:r>
            <w:r>
              <w:rPr>
                <w:vertAlign w:val="superscript"/>
              </w:rPr>
              <w:t>3</w:t>
            </w:r>
            <w:r>
              <w:t>/сут</w:t>
            </w:r>
          </w:p>
        </w:tc>
        <w:tc>
          <w:tcPr>
            <w:tcW w:w="1020" w:type="dxa"/>
            <w:vMerge/>
          </w:tcPr>
          <w:p w:rsidR="00187271" w:rsidRDefault="00187271">
            <w:pPr>
              <w:spacing w:after="1" w:line="0" w:lineRule="atLeast"/>
            </w:pP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15 января</w:t>
            </w:r>
          </w:p>
        </w:tc>
        <w:tc>
          <w:tcPr>
            <w:tcW w:w="1579" w:type="dxa"/>
          </w:tcPr>
          <w:p w:rsidR="00187271" w:rsidRDefault="00187271">
            <w:pPr>
              <w:pStyle w:val="ConsPlusNormal"/>
            </w:pPr>
            <w:r>
              <w:t>Белорусская, 1 (2х0,75)</w:t>
            </w:r>
          </w:p>
        </w:tc>
        <w:tc>
          <w:tcPr>
            <w:tcW w:w="1077" w:type="dxa"/>
          </w:tcPr>
          <w:p w:rsidR="00187271" w:rsidRDefault="00187271">
            <w:pPr>
              <w:pStyle w:val="ConsPlusNormal"/>
            </w:pPr>
            <w:r>
              <w:t>20</w:t>
            </w:r>
          </w:p>
        </w:tc>
        <w:tc>
          <w:tcPr>
            <w:tcW w:w="904" w:type="dxa"/>
          </w:tcPr>
          <w:p w:rsidR="00187271" w:rsidRDefault="00187271">
            <w:pPr>
              <w:pStyle w:val="ConsPlusNormal"/>
            </w:pPr>
            <w:r>
              <w:t>11,0896</w:t>
            </w:r>
          </w:p>
        </w:tc>
        <w:tc>
          <w:tcPr>
            <w:tcW w:w="784" w:type="dxa"/>
          </w:tcPr>
          <w:p w:rsidR="00187271" w:rsidRDefault="00187271">
            <w:pPr>
              <w:pStyle w:val="ConsPlusNormal"/>
            </w:pPr>
            <w:r>
              <w:t>0,0912</w:t>
            </w:r>
          </w:p>
        </w:tc>
        <w:tc>
          <w:tcPr>
            <w:tcW w:w="784" w:type="dxa"/>
          </w:tcPr>
          <w:p w:rsidR="00187271" w:rsidRDefault="00187271">
            <w:pPr>
              <w:pStyle w:val="ConsPlusNormal"/>
            </w:pPr>
            <w:r>
              <w:t>0,554</w:t>
            </w:r>
          </w:p>
        </w:tc>
        <w:tc>
          <w:tcPr>
            <w:tcW w:w="1024" w:type="dxa"/>
          </w:tcPr>
          <w:p w:rsidR="00187271" w:rsidRDefault="00187271">
            <w:pPr>
              <w:pStyle w:val="ConsPlusNormal"/>
            </w:pPr>
            <w:r>
              <w:t>0,00456</w:t>
            </w:r>
          </w:p>
        </w:tc>
        <w:tc>
          <w:tcPr>
            <w:tcW w:w="1020" w:type="dxa"/>
          </w:tcPr>
          <w:p w:rsidR="00187271" w:rsidRDefault="00187271">
            <w:pPr>
              <w:pStyle w:val="ConsPlusNormal"/>
            </w:pPr>
            <w:r>
              <w:t>121,54</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16 января</w:t>
            </w:r>
          </w:p>
        </w:tc>
        <w:tc>
          <w:tcPr>
            <w:tcW w:w="1579" w:type="dxa"/>
          </w:tcPr>
          <w:p w:rsidR="00187271" w:rsidRDefault="00187271">
            <w:pPr>
              <w:pStyle w:val="ConsPlusNormal"/>
            </w:pPr>
            <w:r>
              <w:t>Белорусская, 1 (2х0,75)</w:t>
            </w:r>
          </w:p>
        </w:tc>
        <w:tc>
          <w:tcPr>
            <w:tcW w:w="1077" w:type="dxa"/>
          </w:tcPr>
          <w:p w:rsidR="00187271" w:rsidRDefault="00187271">
            <w:pPr>
              <w:pStyle w:val="ConsPlusNormal"/>
            </w:pPr>
            <w:r>
              <w:t>20</w:t>
            </w:r>
          </w:p>
        </w:tc>
        <w:tc>
          <w:tcPr>
            <w:tcW w:w="904" w:type="dxa"/>
          </w:tcPr>
          <w:p w:rsidR="00187271" w:rsidRDefault="00187271">
            <w:pPr>
              <w:pStyle w:val="ConsPlusNormal"/>
            </w:pPr>
            <w:r>
              <w:t>12,3616</w:t>
            </w:r>
          </w:p>
        </w:tc>
        <w:tc>
          <w:tcPr>
            <w:tcW w:w="784" w:type="dxa"/>
          </w:tcPr>
          <w:p w:rsidR="00187271" w:rsidRDefault="00187271">
            <w:pPr>
              <w:pStyle w:val="ConsPlusNormal"/>
            </w:pPr>
            <w:r>
              <w:t>0,1010</w:t>
            </w:r>
          </w:p>
        </w:tc>
        <w:tc>
          <w:tcPr>
            <w:tcW w:w="784" w:type="dxa"/>
          </w:tcPr>
          <w:p w:rsidR="00187271" w:rsidRDefault="00187271">
            <w:pPr>
              <w:pStyle w:val="ConsPlusNormal"/>
            </w:pPr>
            <w:r>
              <w:t>0,618</w:t>
            </w:r>
          </w:p>
        </w:tc>
        <w:tc>
          <w:tcPr>
            <w:tcW w:w="1024" w:type="dxa"/>
          </w:tcPr>
          <w:p w:rsidR="00187271" w:rsidRDefault="00187271">
            <w:pPr>
              <w:pStyle w:val="ConsPlusNormal"/>
            </w:pPr>
            <w:r>
              <w:t>0,00505</w:t>
            </w:r>
          </w:p>
        </w:tc>
        <w:tc>
          <w:tcPr>
            <w:tcW w:w="1020" w:type="dxa"/>
          </w:tcPr>
          <w:p w:rsidR="00187271" w:rsidRDefault="00187271">
            <w:pPr>
              <w:pStyle w:val="ConsPlusNormal"/>
            </w:pPr>
            <w:r>
              <w:t>122,36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17 января</w:t>
            </w:r>
          </w:p>
        </w:tc>
        <w:tc>
          <w:tcPr>
            <w:tcW w:w="1579" w:type="dxa"/>
          </w:tcPr>
          <w:p w:rsidR="00187271" w:rsidRDefault="00187271">
            <w:pPr>
              <w:pStyle w:val="ConsPlusNormal"/>
            </w:pPr>
            <w:r>
              <w:t>Белорусская, 1 (2х0,75)</w:t>
            </w:r>
          </w:p>
        </w:tc>
        <w:tc>
          <w:tcPr>
            <w:tcW w:w="1077" w:type="dxa"/>
          </w:tcPr>
          <w:p w:rsidR="00187271" w:rsidRDefault="00187271">
            <w:pPr>
              <w:pStyle w:val="ConsPlusNormal"/>
            </w:pPr>
            <w:r>
              <w:t>20</w:t>
            </w:r>
          </w:p>
        </w:tc>
        <w:tc>
          <w:tcPr>
            <w:tcW w:w="904" w:type="dxa"/>
          </w:tcPr>
          <w:p w:rsidR="00187271" w:rsidRDefault="00187271">
            <w:pPr>
              <w:pStyle w:val="ConsPlusNormal"/>
            </w:pPr>
            <w:r>
              <w:t>13,4066</w:t>
            </w:r>
          </w:p>
        </w:tc>
        <w:tc>
          <w:tcPr>
            <w:tcW w:w="784" w:type="dxa"/>
          </w:tcPr>
          <w:p w:rsidR="00187271" w:rsidRDefault="00187271">
            <w:pPr>
              <w:pStyle w:val="ConsPlusNormal"/>
            </w:pPr>
            <w:r>
              <w:t>0,1074</w:t>
            </w:r>
          </w:p>
        </w:tc>
        <w:tc>
          <w:tcPr>
            <w:tcW w:w="784" w:type="dxa"/>
          </w:tcPr>
          <w:p w:rsidR="00187271" w:rsidRDefault="00187271">
            <w:pPr>
              <w:pStyle w:val="ConsPlusNormal"/>
            </w:pPr>
            <w:r>
              <w:t>0,670</w:t>
            </w:r>
          </w:p>
        </w:tc>
        <w:tc>
          <w:tcPr>
            <w:tcW w:w="1024" w:type="dxa"/>
          </w:tcPr>
          <w:p w:rsidR="00187271" w:rsidRDefault="00187271">
            <w:pPr>
              <w:pStyle w:val="ConsPlusNormal"/>
            </w:pPr>
            <w:r>
              <w:t>0,00537</w:t>
            </w:r>
          </w:p>
        </w:tc>
        <w:tc>
          <w:tcPr>
            <w:tcW w:w="1020" w:type="dxa"/>
          </w:tcPr>
          <w:p w:rsidR="00187271" w:rsidRDefault="00187271">
            <w:pPr>
              <w:pStyle w:val="ConsPlusNormal"/>
            </w:pPr>
            <w:r>
              <w:t>124,85</w:t>
            </w:r>
          </w:p>
        </w:tc>
      </w:tr>
      <w:tr w:rsidR="00187271">
        <w:tc>
          <w:tcPr>
            <w:tcW w:w="2014" w:type="dxa"/>
          </w:tcPr>
          <w:p w:rsidR="00187271" w:rsidRDefault="00187271">
            <w:pPr>
              <w:pStyle w:val="ConsPlusNormal"/>
            </w:pPr>
            <w:r>
              <w:lastRenderedPageBreak/>
              <w:t>Многоквартирные дома</w:t>
            </w:r>
          </w:p>
        </w:tc>
        <w:tc>
          <w:tcPr>
            <w:tcW w:w="1324" w:type="dxa"/>
          </w:tcPr>
          <w:p w:rsidR="00187271" w:rsidRDefault="00187271">
            <w:pPr>
              <w:pStyle w:val="ConsPlusNormal"/>
            </w:pPr>
            <w:r>
              <w:t>18 января</w:t>
            </w:r>
          </w:p>
        </w:tc>
        <w:tc>
          <w:tcPr>
            <w:tcW w:w="1579" w:type="dxa"/>
          </w:tcPr>
          <w:p w:rsidR="00187271" w:rsidRDefault="00187271">
            <w:pPr>
              <w:pStyle w:val="ConsPlusNormal"/>
            </w:pPr>
            <w:r>
              <w:t>Белорусская, 1 (2х0,75)</w:t>
            </w:r>
          </w:p>
        </w:tc>
        <w:tc>
          <w:tcPr>
            <w:tcW w:w="1077" w:type="dxa"/>
          </w:tcPr>
          <w:p w:rsidR="00187271" w:rsidRDefault="00187271">
            <w:pPr>
              <w:pStyle w:val="ConsPlusNormal"/>
            </w:pPr>
            <w:r>
              <w:t>20</w:t>
            </w:r>
          </w:p>
        </w:tc>
        <w:tc>
          <w:tcPr>
            <w:tcW w:w="904" w:type="dxa"/>
          </w:tcPr>
          <w:p w:rsidR="00187271" w:rsidRDefault="00187271">
            <w:pPr>
              <w:pStyle w:val="ConsPlusNormal"/>
            </w:pPr>
            <w:r>
              <w:t>12,4156</w:t>
            </w:r>
          </w:p>
        </w:tc>
        <w:tc>
          <w:tcPr>
            <w:tcW w:w="784" w:type="dxa"/>
          </w:tcPr>
          <w:p w:rsidR="00187271" w:rsidRDefault="00187271">
            <w:pPr>
              <w:pStyle w:val="ConsPlusNormal"/>
            </w:pPr>
            <w:r>
              <w:t>0,1005</w:t>
            </w:r>
          </w:p>
        </w:tc>
        <w:tc>
          <w:tcPr>
            <w:tcW w:w="784" w:type="dxa"/>
          </w:tcPr>
          <w:p w:rsidR="00187271" w:rsidRDefault="00187271">
            <w:pPr>
              <w:pStyle w:val="ConsPlusNormal"/>
            </w:pPr>
            <w:r>
              <w:t>0,621</w:t>
            </w:r>
          </w:p>
        </w:tc>
        <w:tc>
          <w:tcPr>
            <w:tcW w:w="1024" w:type="dxa"/>
          </w:tcPr>
          <w:p w:rsidR="00187271" w:rsidRDefault="00187271">
            <w:pPr>
              <w:pStyle w:val="ConsPlusNormal"/>
            </w:pPr>
            <w:r>
              <w:t>0,00502</w:t>
            </w:r>
          </w:p>
        </w:tc>
        <w:tc>
          <w:tcPr>
            <w:tcW w:w="1020" w:type="dxa"/>
          </w:tcPr>
          <w:p w:rsidR="00187271" w:rsidRDefault="00187271">
            <w:pPr>
              <w:pStyle w:val="ConsPlusNormal"/>
            </w:pPr>
            <w:r>
              <w:t>123,58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19 января</w:t>
            </w:r>
          </w:p>
        </w:tc>
        <w:tc>
          <w:tcPr>
            <w:tcW w:w="1579" w:type="dxa"/>
          </w:tcPr>
          <w:p w:rsidR="00187271" w:rsidRDefault="00187271">
            <w:pPr>
              <w:pStyle w:val="ConsPlusNormal"/>
            </w:pPr>
            <w:r>
              <w:t>Белорусская, 1 (2х0,75)</w:t>
            </w:r>
          </w:p>
        </w:tc>
        <w:tc>
          <w:tcPr>
            <w:tcW w:w="1077" w:type="dxa"/>
          </w:tcPr>
          <w:p w:rsidR="00187271" w:rsidRDefault="00187271">
            <w:pPr>
              <w:pStyle w:val="ConsPlusNormal"/>
            </w:pPr>
            <w:r>
              <w:t>20</w:t>
            </w:r>
          </w:p>
        </w:tc>
        <w:tc>
          <w:tcPr>
            <w:tcW w:w="904" w:type="dxa"/>
          </w:tcPr>
          <w:p w:rsidR="00187271" w:rsidRDefault="00187271">
            <w:pPr>
              <w:pStyle w:val="ConsPlusNormal"/>
            </w:pPr>
            <w:r>
              <w:t>12,5166</w:t>
            </w:r>
          </w:p>
        </w:tc>
        <w:tc>
          <w:tcPr>
            <w:tcW w:w="784" w:type="dxa"/>
          </w:tcPr>
          <w:p w:rsidR="00187271" w:rsidRDefault="00187271">
            <w:pPr>
              <w:pStyle w:val="ConsPlusNormal"/>
            </w:pPr>
            <w:r>
              <w:t>0,1014</w:t>
            </w:r>
          </w:p>
        </w:tc>
        <w:tc>
          <w:tcPr>
            <w:tcW w:w="784" w:type="dxa"/>
          </w:tcPr>
          <w:p w:rsidR="00187271" w:rsidRDefault="00187271">
            <w:pPr>
              <w:pStyle w:val="ConsPlusNormal"/>
            </w:pPr>
            <w:r>
              <w:t>0,626</w:t>
            </w:r>
          </w:p>
        </w:tc>
        <w:tc>
          <w:tcPr>
            <w:tcW w:w="1024" w:type="dxa"/>
          </w:tcPr>
          <w:p w:rsidR="00187271" w:rsidRDefault="00187271">
            <w:pPr>
              <w:pStyle w:val="ConsPlusNormal"/>
            </w:pPr>
            <w:r>
              <w:t>0,00507</w:t>
            </w:r>
          </w:p>
        </w:tc>
        <w:tc>
          <w:tcPr>
            <w:tcW w:w="1020" w:type="dxa"/>
          </w:tcPr>
          <w:p w:rsidR="00187271" w:rsidRDefault="00187271">
            <w:pPr>
              <w:pStyle w:val="ConsPlusNormal"/>
            </w:pPr>
            <w:r>
              <w:t>123,47</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20 января</w:t>
            </w:r>
          </w:p>
        </w:tc>
        <w:tc>
          <w:tcPr>
            <w:tcW w:w="1579" w:type="dxa"/>
          </w:tcPr>
          <w:p w:rsidR="00187271" w:rsidRDefault="00187271">
            <w:pPr>
              <w:pStyle w:val="ConsPlusNormal"/>
            </w:pPr>
            <w:r>
              <w:t>Белорусская, 1 (2х0,75)</w:t>
            </w:r>
          </w:p>
        </w:tc>
        <w:tc>
          <w:tcPr>
            <w:tcW w:w="1077" w:type="dxa"/>
          </w:tcPr>
          <w:p w:rsidR="00187271" w:rsidRDefault="00187271">
            <w:pPr>
              <w:pStyle w:val="ConsPlusNormal"/>
            </w:pPr>
            <w:r>
              <w:t>20</w:t>
            </w:r>
          </w:p>
        </w:tc>
        <w:tc>
          <w:tcPr>
            <w:tcW w:w="904" w:type="dxa"/>
          </w:tcPr>
          <w:p w:rsidR="00187271" w:rsidRDefault="00187271">
            <w:pPr>
              <w:pStyle w:val="ConsPlusNormal"/>
            </w:pPr>
            <w:r>
              <w:t>11,3056</w:t>
            </w:r>
          </w:p>
        </w:tc>
        <w:tc>
          <w:tcPr>
            <w:tcW w:w="784" w:type="dxa"/>
          </w:tcPr>
          <w:p w:rsidR="00187271" w:rsidRDefault="00187271">
            <w:pPr>
              <w:pStyle w:val="ConsPlusNormal"/>
            </w:pPr>
            <w:r>
              <w:t>0,0908</w:t>
            </w:r>
          </w:p>
        </w:tc>
        <w:tc>
          <w:tcPr>
            <w:tcW w:w="784" w:type="dxa"/>
          </w:tcPr>
          <w:p w:rsidR="00187271" w:rsidRDefault="00187271">
            <w:pPr>
              <w:pStyle w:val="ConsPlusNormal"/>
            </w:pPr>
            <w:r>
              <w:t>0,565</w:t>
            </w:r>
          </w:p>
        </w:tc>
        <w:tc>
          <w:tcPr>
            <w:tcW w:w="1024" w:type="dxa"/>
          </w:tcPr>
          <w:p w:rsidR="00187271" w:rsidRDefault="00187271">
            <w:pPr>
              <w:pStyle w:val="ConsPlusNormal"/>
            </w:pPr>
            <w:r>
              <w:t>0,00454</w:t>
            </w:r>
          </w:p>
        </w:tc>
        <w:tc>
          <w:tcPr>
            <w:tcW w:w="1020" w:type="dxa"/>
          </w:tcPr>
          <w:p w:rsidR="00187271" w:rsidRDefault="00187271">
            <w:pPr>
              <w:pStyle w:val="ConsPlusNormal"/>
            </w:pPr>
            <w:r>
              <w:t>124,57</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21 января</w:t>
            </w:r>
          </w:p>
        </w:tc>
        <w:tc>
          <w:tcPr>
            <w:tcW w:w="1579" w:type="dxa"/>
          </w:tcPr>
          <w:p w:rsidR="00187271" w:rsidRDefault="00187271">
            <w:pPr>
              <w:pStyle w:val="ConsPlusNormal"/>
            </w:pPr>
            <w:r>
              <w:t>Белорусская, 1 (2х0,75)</w:t>
            </w:r>
          </w:p>
        </w:tc>
        <w:tc>
          <w:tcPr>
            <w:tcW w:w="1077" w:type="dxa"/>
          </w:tcPr>
          <w:p w:rsidR="00187271" w:rsidRDefault="00187271">
            <w:pPr>
              <w:pStyle w:val="ConsPlusNormal"/>
            </w:pPr>
            <w:r>
              <w:t>20</w:t>
            </w:r>
          </w:p>
        </w:tc>
        <w:tc>
          <w:tcPr>
            <w:tcW w:w="904" w:type="dxa"/>
          </w:tcPr>
          <w:p w:rsidR="00187271" w:rsidRDefault="00187271">
            <w:pPr>
              <w:pStyle w:val="ConsPlusNormal"/>
            </w:pPr>
            <w:r>
              <w:t>13,6344</w:t>
            </w:r>
          </w:p>
        </w:tc>
        <w:tc>
          <w:tcPr>
            <w:tcW w:w="784" w:type="dxa"/>
          </w:tcPr>
          <w:p w:rsidR="00187271" w:rsidRDefault="00187271">
            <w:pPr>
              <w:pStyle w:val="ConsPlusNormal"/>
            </w:pPr>
            <w:r>
              <w:t>0,1074</w:t>
            </w:r>
          </w:p>
        </w:tc>
        <w:tc>
          <w:tcPr>
            <w:tcW w:w="784" w:type="dxa"/>
          </w:tcPr>
          <w:p w:rsidR="00187271" w:rsidRDefault="00187271">
            <w:pPr>
              <w:pStyle w:val="ConsPlusNormal"/>
            </w:pPr>
            <w:r>
              <w:t>0,682</w:t>
            </w:r>
          </w:p>
        </w:tc>
        <w:tc>
          <w:tcPr>
            <w:tcW w:w="1024" w:type="dxa"/>
          </w:tcPr>
          <w:p w:rsidR="00187271" w:rsidRDefault="00187271">
            <w:pPr>
              <w:pStyle w:val="ConsPlusNormal"/>
            </w:pPr>
            <w:r>
              <w:t>0,00537</w:t>
            </w:r>
          </w:p>
        </w:tc>
        <w:tc>
          <w:tcPr>
            <w:tcW w:w="1020" w:type="dxa"/>
          </w:tcPr>
          <w:p w:rsidR="00187271" w:rsidRDefault="00187271">
            <w:pPr>
              <w:pStyle w:val="ConsPlusNormal"/>
            </w:pPr>
            <w:r>
              <w:t>126,93</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20</w:t>
            </w:r>
          </w:p>
        </w:tc>
        <w:tc>
          <w:tcPr>
            <w:tcW w:w="904" w:type="dxa"/>
          </w:tcPr>
          <w:p w:rsidR="00187271" w:rsidRDefault="00187271">
            <w:pPr>
              <w:pStyle w:val="ConsPlusNormal"/>
            </w:pPr>
            <w:r>
              <w:t>12,39</w:t>
            </w:r>
          </w:p>
        </w:tc>
        <w:tc>
          <w:tcPr>
            <w:tcW w:w="784" w:type="dxa"/>
          </w:tcPr>
          <w:p w:rsidR="00187271" w:rsidRDefault="00187271">
            <w:pPr>
              <w:pStyle w:val="ConsPlusNormal"/>
            </w:pPr>
            <w:r>
              <w:t>0,1</w:t>
            </w:r>
          </w:p>
        </w:tc>
        <w:tc>
          <w:tcPr>
            <w:tcW w:w="784" w:type="dxa"/>
          </w:tcPr>
          <w:p w:rsidR="00187271" w:rsidRDefault="00187271">
            <w:pPr>
              <w:pStyle w:val="ConsPlusNormal"/>
            </w:pPr>
            <w:r>
              <w:t>0,6195</w:t>
            </w:r>
          </w:p>
        </w:tc>
        <w:tc>
          <w:tcPr>
            <w:tcW w:w="1024" w:type="dxa"/>
          </w:tcPr>
          <w:p w:rsidR="00187271" w:rsidRDefault="00187271">
            <w:pPr>
              <w:pStyle w:val="ConsPlusNormal"/>
            </w:pPr>
            <w:r>
              <w:t>0,005</w:t>
            </w:r>
          </w:p>
        </w:tc>
        <w:tc>
          <w:tcPr>
            <w:tcW w:w="1020"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20</w:t>
            </w:r>
          </w:p>
        </w:tc>
        <w:tc>
          <w:tcPr>
            <w:tcW w:w="904" w:type="dxa"/>
          </w:tcPr>
          <w:p w:rsidR="00187271" w:rsidRDefault="00187271">
            <w:pPr>
              <w:pStyle w:val="ConsPlusNormal"/>
            </w:pPr>
            <w:r>
              <w:t>2,2302</w:t>
            </w:r>
          </w:p>
        </w:tc>
        <w:tc>
          <w:tcPr>
            <w:tcW w:w="784" w:type="dxa"/>
          </w:tcPr>
          <w:p w:rsidR="00187271" w:rsidRDefault="00187271">
            <w:pPr>
              <w:pStyle w:val="ConsPlusNormal"/>
            </w:pPr>
            <w:r>
              <w:t>0,018</w:t>
            </w:r>
          </w:p>
        </w:tc>
        <w:tc>
          <w:tcPr>
            <w:tcW w:w="784" w:type="dxa"/>
          </w:tcPr>
          <w:p w:rsidR="00187271" w:rsidRDefault="00187271">
            <w:pPr>
              <w:pStyle w:val="ConsPlusNormal"/>
            </w:pPr>
            <w:r>
              <w:t>0,1115</w:t>
            </w:r>
          </w:p>
        </w:tc>
        <w:tc>
          <w:tcPr>
            <w:tcW w:w="1024" w:type="dxa"/>
          </w:tcPr>
          <w:p w:rsidR="00187271" w:rsidRDefault="00187271">
            <w:pPr>
              <w:pStyle w:val="ConsPlusNormal"/>
            </w:pPr>
            <w:r>
              <w:t>0,0009</w:t>
            </w:r>
          </w:p>
        </w:tc>
        <w:tc>
          <w:tcPr>
            <w:tcW w:w="1020" w:type="dxa"/>
          </w:tcPr>
          <w:p w:rsidR="00187271" w:rsidRDefault="00187271">
            <w:pPr>
              <w:pStyle w:val="ConsPlusNormal"/>
            </w:pPr>
            <w:r>
              <w:t>123,9</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15 января</w:t>
            </w:r>
          </w:p>
        </w:tc>
        <w:tc>
          <w:tcPr>
            <w:tcW w:w="1579" w:type="dxa"/>
          </w:tcPr>
          <w:p w:rsidR="00187271" w:rsidRDefault="00187271">
            <w:pPr>
              <w:pStyle w:val="ConsPlusNormal"/>
            </w:pPr>
            <w:r>
              <w:t>Киевская, 1в (2х0,75)</w:t>
            </w:r>
          </w:p>
        </w:tc>
        <w:tc>
          <w:tcPr>
            <w:tcW w:w="1077" w:type="dxa"/>
          </w:tcPr>
          <w:p w:rsidR="00187271" w:rsidRDefault="00187271">
            <w:pPr>
              <w:pStyle w:val="ConsPlusNormal"/>
            </w:pPr>
            <w:r>
              <w:t>22</w:t>
            </w:r>
          </w:p>
        </w:tc>
        <w:tc>
          <w:tcPr>
            <w:tcW w:w="904" w:type="dxa"/>
          </w:tcPr>
          <w:p w:rsidR="00187271" w:rsidRDefault="00187271">
            <w:pPr>
              <w:pStyle w:val="ConsPlusNormal"/>
            </w:pPr>
            <w:r>
              <w:t>13,9636</w:t>
            </w:r>
          </w:p>
        </w:tc>
        <w:tc>
          <w:tcPr>
            <w:tcW w:w="784" w:type="dxa"/>
          </w:tcPr>
          <w:p w:rsidR="00187271" w:rsidRDefault="00187271">
            <w:pPr>
              <w:pStyle w:val="ConsPlusNormal"/>
            </w:pPr>
            <w:r>
              <w:t>0,113</w:t>
            </w:r>
          </w:p>
        </w:tc>
        <w:tc>
          <w:tcPr>
            <w:tcW w:w="784" w:type="dxa"/>
          </w:tcPr>
          <w:p w:rsidR="00187271" w:rsidRDefault="00187271">
            <w:pPr>
              <w:pStyle w:val="ConsPlusNormal"/>
            </w:pPr>
            <w:r>
              <w:t>0,635</w:t>
            </w:r>
          </w:p>
        </w:tc>
        <w:tc>
          <w:tcPr>
            <w:tcW w:w="1024" w:type="dxa"/>
          </w:tcPr>
          <w:p w:rsidR="00187271" w:rsidRDefault="00187271">
            <w:pPr>
              <w:pStyle w:val="ConsPlusNormal"/>
            </w:pPr>
            <w:r>
              <w:t>0,0051</w:t>
            </w:r>
          </w:p>
        </w:tc>
        <w:tc>
          <w:tcPr>
            <w:tcW w:w="1020" w:type="dxa"/>
          </w:tcPr>
          <w:p w:rsidR="00187271" w:rsidRDefault="00187271">
            <w:pPr>
              <w:pStyle w:val="ConsPlusNormal"/>
            </w:pPr>
            <w:r>
              <w:t>123,45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16 января</w:t>
            </w:r>
          </w:p>
        </w:tc>
        <w:tc>
          <w:tcPr>
            <w:tcW w:w="1579" w:type="dxa"/>
          </w:tcPr>
          <w:p w:rsidR="00187271" w:rsidRDefault="00187271">
            <w:pPr>
              <w:pStyle w:val="ConsPlusNormal"/>
            </w:pPr>
            <w:r>
              <w:t>Киевская, 1в (2х0,75)</w:t>
            </w:r>
          </w:p>
        </w:tc>
        <w:tc>
          <w:tcPr>
            <w:tcW w:w="1077" w:type="dxa"/>
          </w:tcPr>
          <w:p w:rsidR="00187271" w:rsidRDefault="00187271">
            <w:pPr>
              <w:pStyle w:val="ConsPlusNormal"/>
            </w:pPr>
            <w:r>
              <w:t>22</w:t>
            </w:r>
          </w:p>
        </w:tc>
        <w:tc>
          <w:tcPr>
            <w:tcW w:w="904" w:type="dxa"/>
          </w:tcPr>
          <w:p w:rsidR="00187271" w:rsidRDefault="00187271">
            <w:pPr>
              <w:pStyle w:val="ConsPlusNormal"/>
            </w:pPr>
            <w:r>
              <w:t>15,2356</w:t>
            </w:r>
          </w:p>
        </w:tc>
        <w:tc>
          <w:tcPr>
            <w:tcW w:w="784" w:type="dxa"/>
          </w:tcPr>
          <w:p w:rsidR="00187271" w:rsidRDefault="00187271">
            <w:pPr>
              <w:pStyle w:val="ConsPlusNormal"/>
            </w:pPr>
            <w:r>
              <w:t>0,122</w:t>
            </w:r>
          </w:p>
        </w:tc>
        <w:tc>
          <w:tcPr>
            <w:tcW w:w="784" w:type="dxa"/>
          </w:tcPr>
          <w:p w:rsidR="00187271" w:rsidRDefault="00187271">
            <w:pPr>
              <w:pStyle w:val="ConsPlusNormal"/>
            </w:pPr>
            <w:r>
              <w:t>0,693</w:t>
            </w:r>
          </w:p>
        </w:tc>
        <w:tc>
          <w:tcPr>
            <w:tcW w:w="1024" w:type="dxa"/>
          </w:tcPr>
          <w:p w:rsidR="00187271" w:rsidRDefault="00187271">
            <w:pPr>
              <w:pStyle w:val="ConsPlusNormal"/>
            </w:pPr>
            <w:r>
              <w:t>0,0056</w:t>
            </w:r>
          </w:p>
        </w:tc>
        <w:tc>
          <w:tcPr>
            <w:tcW w:w="1020" w:type="dxa"/>
          </w:tcPr>
          <w:p w:rsidR="00187271" w:rsidRDefault="00187271">
            <w:pPr>
              <w:pStyle w:val="ConsPlusNormal"/>
            </w:pPr>
            <w:r>
              <w:t>124,74</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17 января</w:t>
            </w:r>
          </w:p>
        </w:tc>
        <w:tc>
          <w:tcPr>
            <w:tcW w:w="1579" w:type="dxa"/>
          </w:tcPr>
          <w:p w:rsidR="00187271" w:rsidRDefault="00187271">
            <w:pPr>
              <w:pStyle w:val="ConsPlusNormal"/>
            </w:pPr>
            <w:r>
              <w:t>Киевская, 1в (2х0,75)</w:t>
            </w:r>
          </w:p>
        </w:tc>
        <w:tc>
          <w:tcPr>
            <w:tcW w:w="1077" w:type="dxa"/>
          </w:tcPr>
          <w:p w:rsidR="00187271" w:rsidRDefault="00187271">
            <w:pPr>
              <w:pStyle w:val="ConsPlusNormal"/>
            </w:pPr>
            <w:r>
              <w:t>22</w:t>
            </w:r>
          </w:p>
        </w:tc>
        <w:tc>
          <w:tcPr>
            <w:tcW w:w="904" w:type="dxa"/>
          </w:tcPr>
          <w:p w:rsidR="00187271" w:rsidRDefault="00187271">
            <w:pPr>
              <w:pStyle w:val="ConsPlusNormal"/>
            </w:pPr>
            <w:r>
              <w:t>16,2806</w:t>
            </w:r>
          </w:p>
        </w:tc>
        <w:tc>
          <w:tcPr>
            <w:tcW w:w="784" w:type="dxa"/>
          </w:tcPr>
          <w:p w:rsidR="00187271" w:rsidRDefault="00187271">
            <w:pPr>
              <w:pStyle w:val="ConsPlusNormal"/>
            </w:pPr>
            <w:r>
              <w:t>0,133</w:t>
            </w:r>
          </w:p>
        </w:tc>
        <w:tc>
          <w:tcPr>
            <w:tcW w:w="784" w:type="dxa"/>
          </w:tcPr>
          <w:p w:rsidR="00187271" w:rsidRDefault="00187271">
            <w:pPr>
              <w:pStyle w:val="ConsPlusNormal"/>
            </w:pPr>
            <w:r>
              <w:t>0,740</w:t>
            </w:r>
          </w:p>
        </w:tc>
        <w:tc>
          <w:tcPr>
            <w:tcW w:w="1024" w:type="dxa"/>
          </w:tcPr>
          <w:p w:rsidR="00187271" w:rsidRDefault="00187271">
            <w:pPr>
              <w:pStyle w:val="ConsPlusNormal"/>
            </w:pPr>
            <w:r>
              <w:t>0,0060</w:t>
            </w:r>
          </w:p>
        </w:tc>
        <w:tc>
          <w:tcPr>
            <w:tcW w:w="1020" w:type="dxa"/>
          </w:tcPr>
          <w:p w:rsidR="00187271" w:rsidRDefault="00187271">
            <w:pPr>
              <w:pStyle w:val="ConsPlusNormal"/>
            </w:pPr>
            <w:r>
              <w:t>122,63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18 января</w:t>
            </w:r>
          </w:p>
        </w:tc>
        <w:tc>
          <w:tcPr>
            <w:tcW w:w="1579" w:type="dxa"/>
          </w:tcPr>
          <w:p w:rsidR="00187271" w:rsidRDefault="00187271">
            <w:pPr>
              <w:pStyle w:val="ConsPlusNormal"/>
            </w:pPr>
            <w:r>
              <w:t>Киевская, 1в (2х0,75)</w:t>
            </w:r>
          </w:p>
        </w:tc>
        <w:tc>
          <w:tcPr>
            <w:tcW w:w="1077" w:type="dxa"/>
          </w:tcPr>
          <w:p w:rsidR="00187271" w:rsidRDefault="00187271">
            <w:pPr>
              <w:pStyle w:val="ConsPlusNormal"/>
            </w:pPr>
            <w:r>
              <w:t>22</w:t>
            </w:r>
          </w:p>
        </w:tc>
        <w:tc>
          <w:tcPr>
            <w:tcW w:w="904" w:type="dxa"/>
          </w:tcPr>
          <w:p w:rsidR="00187271" w:rsidRDefault="00187271">
            <w:pPr>
              <w:pStyle w:val="ConsPlusNormal"/>
            </w:pPr>
            <w:r>
              <w:t>15,2896</w:t>
            </w:r>
          </w:p>
        </w:tc>
        <w:tc>
          <w:tcPr>
            <w:tcW w:w="784" w:type="dxa"/>
          </w:tcPr>
          <w:p w:rsidR="00187271" w:rsidRDefault="00187271">
            <w:pPr>
              <w:pStyle w:val="ConsPlusNormal"/>
            </w:pPr>
            <w:r>
              <w:t>0,124</w:t>
            </w:r>
          </w:p>
        </w:tc>
        <w:tc>
          <w:tcPr>
            <w:tcW w:w="784" w:type="dxa"/>
          </w:tcPr>
          <w:p w:rsidR="00187271" w:rsidRDefault="00187271">
            <w:pPr>
              <w:pStyle w:val="ConsPlusNormal"/>
            </w:pPr>
            <w:r>
              <w:t>0,695</w:t>
            </w:r>
          </w:p>
        </w:tc>
        <w:tc>
          <w:tcPr>
            <w:tcW w:w="1024" w:type="dxa"/>
          </w:tcPr>
          <w:p w:rsidR="00187271" w:rsidRDefault="00187271">
            <w:pPr>
              <w:pStyle w:val="ConsPlusNormal"/>
            </w:pPr>
            <w:r>
              <w:t>0,0056</w:t>
            </w:r>
          </w:p>
        </w:tc>
        <w:tc>
          <w:tcPr>
            <w:tcW w:w="1020" w:type="dxa"/>
          </w:tcPr>
          <w:p w:rsidR="00187271" w:rsidRDefault="00187271">
            <w:pPr>
              <w:pStyle w:val="ConsPlusNormal"/>
            </w:pPr>
            <w:r>
              <w:t>123,23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19 января</w:t>
            </w:r>
          </w:p>
        </w:tc>
        <w:tc>
          <w:tcPr>
            <w:tcW w:w="1579" w:type="dxa"/>
          </w:tcPr>
          <w:p w:rsidR="00187271" w:rsidRDefault="00187271">
            <w:pPr>
              <w:pStyle w:val="ConsPlusNormal"/>
            </w:pPr>
            <w:r>
              <w:t>Киевская, 1в (2х0,75)</w:t>
            </w:r>
          </w:p>
        </w:tc>
        <w:tc>
          <w:tcPr>
            <w:tcW w:w="1077" w:type="dxa"/>
          </w:tcPr>
          <w:p w:rsidR="00187271" w:rsidRDefault="00187271">
            <w:pPr>
              <w:pStyle w:val="ConsPlusNormal"/>
            </w:pPr>
            <w:r>
              <w:t>22</w:t>
            </w:r>
          </w:p>
        </w:tc>
        <w:tc>
          <w:tcPr>
            <w:tcW w:w="904" w:type="dxa"/>
          </w:tcPr>
          <w:p w:rsidR="00187271" w:rsidRDefault="00187271">
            <w:pPr>
              <w:pStyle w:val="ConsPlusNormal"/>
            </w:pPr>
            <w:r>
              <w:t>15,3906</w:t>
            </w:r>
          </w:p>
        </w:tc>
        <w:tc>
          <w:tcPr>
            <w:tcW w:w="784" w:type="dxa"/>
          </w:tcPr>
          <w:p w:rsidR="00187271" w:rsidRDefault="00187271">
            <w:pPr>
              <w:pStyle w:val="ConsPlusNormal"/>
            </w:pPr>
            <w:r>
              <w:t>0,123</w:t>
            </w:r>
          </w:p>
        </w:tc>
        <w:tc>
          <w:tcPr>
            <w:tcW w:w="784" w:type="dxa"/>
          </w:tcPr>
          <w:p w:rsidR="00187271" w:rsidRDefault="00187271">
            <w:pPr>
              <w:pStyle w:val="ConsPlusNormal"/>
            </w:pPr>
            <w:r>
              <w:t>0,700</w:t>
            </w:r>
          </w:p>
        </w:tc>
        <w:tc>
          <w:tcPr>
            <w:tcW w:w="1024" w:type="dxa"/>
          </w:tcPr>
          <w:p w:rsidR="00187271" w:rsidRDefault="00187271">
            <w:pPr>
              <w:pStyle w:val="ConsPlusNormal"/>
            </w:pPr>
            <w:r>
              <w:t>0,0056</w:t>
            </w:r>
          </w:p>
        </w:tc>
        <w:tc>
          <w:tcPr>
            <w:tcW w:w="1020" w:type="dxa"/>
          </w:tcPr>
          <w:p w:rsidR="00187271" w:rsidRDefault="00187271">
            <w:pPr>
              <w:pStyle w:val="ConsPlusNormal"/>
            </w:pPr>
            <w:r>
              <w:t>124,85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20 января</w:t>
            </w:r>
          </w:p>
        </w:tc>
        <w:tc>
          <w:tcPr>
            <w:tcW w:w="1579" w:type="dxa"/>
          </w:tcPr>
          <w:p w:rsidR="00187271" w:rsidRDefault="00187271">
            <w:pPr>
              <w:pStyle w:val="ConsPlusNormal"/>
            </w:pPr>
            <w:r>
              <w:t>Киевская, 1в (2х0,75)</w:t>
            </w:r>
          </w:p>
        </w:tc>
        <w:tc>
          <w:tcPr>
            <w:tcW w:w="1077" w:type="dxa"/>
          </w:tcPr>
          <w:p w:rsidR="00187271" w:rsidRDefault="00187271">
            <w:pPr>
              <w:pStyle w:val="ConsPlusNormal"/>
            </w:pPr>
            <w:r>
              <w:t>22</w:t>
            </w:r>
          </w:p>
        </w:tc>
        <w:tc>
          <w:tcPr>
            <w:tcW w:w="904" w:type="dxa"/>
          </w:tcPr>
          <w:p w:rsidR="00187271" w:rsidRDefault="00187271">
            <w:pPr>
              <w:pStyle w:val="ConsPlusNormal"/>
            </w:pPr>
            <w:r>
              <w:t>14,1796</w:t>
            </w:r>
          </w:p>
        </w:tc>
        <w:tc>
          <w:tcPr>
            <w:tcW w:w="784" w:type="dxa"/>
          </w:tcPr>
          <w:p w:rsidR="00187271" w:rsidRDefault="00187271">
            <w:pPr>
              <w:pStyle w:val="ConsPlusNormal"/>
            </w:pPr>
            <w:r>
              <w:t>0,115</w:t>
            </w:r>
          </w:p>
        </w:tc>
        <w:tc>
          <w:tcPr>
            <w:tcW w:w="784" w:type="dxa"/>
          </w:tcPr>
          <w:p w:rsidR="00187271" w:rsidRDefault="00187271">
            <w:pPr>
              <w:pStyle w:val="ConsPlusNormal"/>
            </w:pPr>
            <w:r>
              <w:t>0,645</w:t>
            </w:r>
          </w:p>
        </w:tc>
        <w:tc>
          <w:tcPr>
            <w:tcW w:w="1024" w:type="dxa"/>
          </w:tcPr>
          <w:p w:rsidR="00187271" w:rsidRDefault="00187271">
            <w:pPr>
              <w:pStyle w:val="ConsPlusNormal"/>
            </w:pPr>
            <w:r>
              <w:t>0,0052</w:t>
            </w:r>
          </w:p>
        </w:tc>
        <w:tc>
          <w:tcPr>
            <w:tcW w:w="1020" w:type="dxa"/>
          </w:tcPr>
          <w:p w:rsidR="00187271" w:rsidRDefault="00187271">
            <w:pPr>
              <w:pStyle w:val="ConsPlusNormal"/>
            </w:pPr>
            <w:r>
              <w:t>123,63</w:t>
            </w:r>
          </w:p>
        </w:tc>
      </w:tr>
      <w:tr w:rsidR="00187271">
        <w:tc>
          <w:tcPr>
            <w:tcW w:w="2014" w:type="dxa"/>
          </w:tcPr>
          <w:p w:rsidR="00187271" w:rsidRDefault="00187271">
            <w:pPr>
              <w:pStyle w:val="ConsPlusNormal"/>
            </w:pPr>
            <w:r>
              <w:lastRenderedPageBreak/>
              <w:t>Многоквартирные дома</w:t>
            </w:r>
          </w:p>
        </w:tc>
        <w:tc>
          <w:tcPr>
            <w:tcW w:w="1324" w:type="dxa"/>
          </w:tcPr>
          <w:p w:rsidR="00187271" w:rsidRDefault="00187271">
            <w:pPr>
              <w:pStyle w:val="ConsPlusNormal"/>
            </w:pPr>
            <w:r>
              <w:t>21 января</w:t>
            </w:r>
          </w:p>
        </w:tc>
        <w:tc>
          <w:tcPr>
            <w:tcW w:w="1579" w:type="dxa"/>
          </w:tcPr>
          <w:p w:rsidR="00187271" w:rsidRDefault="00187271">
            <w:pPr>
              <w:pStyle w:val="ConsPlusNormal"/>
            </w:pPr>
            <w:r>
              <w:t>Киевская, 1в (2х0,75)</w:t>
            </w:r>
          </w:p>
        </w:tc>
        <w:tc>
          <w:tcPr>
            <w:tcW w:w="1077" w:type="dxa"/>
          </w:tcPr>
          <w:p w:rsidR="00187271" w:rsidRDefault="00187271">
            <w:pPr>
              <w:pStyle w:val="ConsPlusNormal"/>
            </w:pPr>
            <w:r>
              <w:t>22</w:t>
            </w:r>
          </w:p>
        </w:tc>
        <w:tc>
          <w:tcPr>
            <w:tcW w:w="904" w:type="dxa"/>
          </w:tcPr>
          <w:p w:rsidR="00187271" w:rsidRDefault="00187271">
            <w:pPr>
              <w:pStyle w:val="ConsPlusNormal"/>
            </w:pPr>
            <w:r>
              <w:t>16,5084</w:t>
            </w:r>
          </w:p>
        </w:tc>
        <w:tc>
          <w:tcPr>
            <w:tcW w:w="784" w:type="dxa"/>
          </w:tcPr>
          <w:p w:rsidR="00187271" w:rsidRDefault="00187271">
            <w:pPr>
              <w:pStyle w:val="ConsPlusNormal"/>
            </w:pPr>
            <w:r>
              <w:t>0,132</w:t>
            </w:r>
          </w:p>
        </w:tc>
        <w:tc>
          <w:tcPr>
            <w:tcW w:w="784" w:type="dxa"/>
          </w:tcPr>
          <w:p w:rsidR="00187271" w:rsidRDefault="00187271">
            <w:pPr>
              <w:pStyle w:val="ConsPlusNormal"/>
            </w:pPr>
            <w:r>
              <w:t>0,750</w:t>
            </w:r>
          </w:p>
        </w:tc>
        <w:tc>
          <w:tcPr>
            <w:tcW w:w="1024" w:type="dxa"/>
          </w:tcPr>
          <w:p w:rsidR="00187271" w:rsidRDefault="00187271">
            <w:pPr>
              <w:pStyle w:val="ConsPlusNormal"/>
            </w:pPr>
            <w:r>
              <w:t>0,0060</w:t>
            </w:r>
          </w:p>
        </w:tc>
        <w:tc>
          <w:tcPr>
            <w:tcW w:w="1020" w:type="dxa"/>
          </w:tcPr>
          <w:p w:rsidR="00187271" w:rsidRDefault="00187271">
            <w:pPr>
              <w:pStyle w:val="ConsPlusNormal"/>
            </w:pPr>
            <w:r>
              <w:t>124,77</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22</w:t>
            </w:r>
          </w:p>
        </w:tc>
        <w:tc>
          <w:tcPr>
            <w:tcW w:w="904" w:type="dxa"/>
          </w:tcPr>
          <w:p w:rsidR="00187271" w:rsidRDefault="00187271">
            <w:pPr>
              <w:pStyle w:val="ConsPlusNormal"/>
            </w:pPr>
            <w:r>
              <w:t>15,264</w:t>
            </w:r>
          </w:p>
        </w:tc>
        <w:tc>
          <w:tcPr>
            <w:tcW w:w="784" w:type="dxa"/>
          </w:tcPr>
          <w:p w:rsidR="00187271" w:rsidRDefault="00187271">
            <w:pPr>
              <w:pStyle w:val="ConsPlusNormal"/>
            </w:pPr>
            <w:r>
              <w:t>0,1232</w:t>
            </w:r>
          </w:p>
        </w:tc>
        <w:tc>
          <w:tcPr>
            <w:tcW w:w="784" w:type="dxa"/>
          </w:tcPr>
          <w:p w:rsidR="00187271" w:rsidRDefault="00187271">
            <w:pPr>
              <w:pStyle w:val="ConsPlusNormal"/>
            </w:pPr>
            <w:r>
              <w:t>0,6938</w:t>
            </w:r>
          </w:p>
        </w:tc>
        <w:tc>
          <w:tcPr>
            <w:tcW w:w="1024" w:type="dxa"/>
          </w:tcPr>
          <w:p w:rsidR="00187271" w:rsidRDefault="00187271">
            <w:pPr>
              <w:pStyle w:val="ConsPlusNormal"/>
            </w:pPr>
            <w:r>
              <w:t>0,0056</w:t>
            </w:r>
          </w:p>
        </w:tc>
        <w:tc>
          <w:tcPr>
            <w:tcW w:w="1020"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22</w:t>
            </w:r>
          </w:p>
        </w:tc>
        <w:tc>
          <w:tcPr>
            <w:tcW w:w="904" w:type="dxa"/>
          </w:tcPr>
          <w:p w:rsidR="00187271" w:rsidRDefault="00187271">
            <w:pPr>
              <w:pStyle w:val="ConsPlusNormal"/>
            </w:pPr>
            <w:r>
              <w:t>1,363</w:t>
            </w:r>
          </w:p>
        </w:tc>
        <w:tc>
          <w:tcPr>
            <w:tcW w:w="784" w:type="dxa"/>
          </w:tcPr>
          <w:p w:rsidR="00187271" w:rsidRDefault="00187271">
            <w:pPr>
              <w:pStyle w:val="ConsPlusNormal"/>
            </w:pPr>
            <w:r>
              <w:t>0,011</w:t>
            </w:r>
          </w:p>
        </w:tc>
        <w:tc>
          <w:tcPr>
            <w:tcW w:w="784" w:type="dxa"/>
          </w:tcPr>
          <w:p w:rsidR="00187271" w:rsidRDefault="00187271">
            <w:pPr>
              <w:pStyle w:val="ConsPlusNormal"/>
            </w:pPr>
            <w:r>
              <w:t>0,062</w:t>
            </w:r>
          </w:p>
        </w:tc>
        <w:tc>
          <w:tcPr>
            <w:tcW w:w="1024" w:type="dxa"/>
          </w:tcPr>
          <w:p w:rsidR="00187271" w:rsidRDefault="00187271">
            <w:pPr>
              <w:pStyle w:val="ConsPlusNormal"/>
            </w:pPr>
            <w:r>
              <w:t>0,0005</w:t>
            </w:r>
          </w:p>
        </w:tc>
        <w:tc>
          <w:tcPr>
            <w:tcW w:w="1020" w:type="dxa"/>
          </w:tcPr>
          <w:p w:rsidR="00187271" w:rsidRDefault="00187271">
            <w:pPr>
              <w:pStyle w:val="ConsPlusNormal"/>
            </w:pPr>
            <w:r>
              <w:t>123,9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15 января</w:t>
            </w:r>
          </w:p>
        </w:tc>
        <w:tc>
          <w:tcPr>
            <w:tcW w:w="1579" w:type="dxa"/>
          </w:tcPr>
          <w:p w:rsidR="00187271" w:rsidRDefault="00187271">
            <w:pPr>
              <w:pStyle w:val="ConsPlusNormal"/>
            </w:pPr>
            <w:r>
              <w:t>ул. Новая, 16 (0,75)</w:t>
            </w:r>
          </w:p>
        </w:tc>
        <w:tc>
          <w:tcPr>
            <w:tcW w:w="1077" w:type="dxa"/>
          </w:tcPr>
          <w:p w:rsidR="00187271" w:rsidRDefault="00187271">
            <w:pPr>
              <w:pStyle w:val="ConsPlusNormal"/>
            </w:pPr>
            <w:r>
              <w:t>4</w:t>
            </w:r>
          </w:p>
        </w:tc>
        <w:tc>
          <w:tcPr>
            <w:tcW w:w="904" w:type="dxa"/>
          </w:tcPr>
          <w:p w:rsidR="00187271" w:rsidRDefault="00187271">
            <w:pPr>
              <w:pStyle w:val="ConsPlusNormal"/>
            </w:pPr>
            <w:r>
              <w:t>2,1688</w:t>
            </w:r>
          </w:p>
        </w:tc>
        <w:tc>
          <w:tcPr>
            <w:tcW w:w="784" w:type="dxa"/>
          </w:tcPr>
          <w:p w:rsidR="00187271" w:rsidRDefault="00187271">
            <w:pPr>
              <w:pStyle w:val="ConsPlusNormal"/>
            </w:pPr>
            <w:r>
              <w:t>0,0178</w:t>
            </w:r>
          </w:p>
        </w:tc>
        <w:tc>
          <w:tcPr>
            <w:tcW w:w="784" w:type="dxa"/>
          </w:tcPr>
          <w:p w:rsidR="00187271" w:rsidRDefault="00187271">
            <w:pPr>
              <w:pStyle w:val="ConsPlusNormal"/>
            </w:pPr>
            <w:r>
              <w:t>0,542</w:t>
            </w:r>
          </w:p>
        </w:tc>
        <w:tc>
          <w:tcPr>
            <w:tcW w:w="1024" w:type="dxa"/>
          </w:tcPr>
          <w:p w:rsidR="00187271" w:rsidRDefault="00187271">
            <w:pPr>
              <w:pStyle w:val="ConsPlusNormal"/>
            </w:pPr>
            <w:r>
              <w:t>0,0044</w:t>
            </w:r>
          </w:p>
        </w:tc>
        <w:tc>
          <w:tcPr>
            <w:tcW w:w="1020" w:type="dxa"/>
          </w:tcPr>
          <w:p w:rsidR="00187271" w:rsidRDefault="00187271">
            <w:pPr>
              <w:pStyle w:val="ConsPlusNormal"/>
            </w:pPr>
            <w:r>
              <w:t>122,13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16 января</w:t>
            </w:r>
          </w:p>
        </w:tc>
        <w:tc>
          <w:tcPr>
            <w:tcW w:w="1579" w:type="dxa"/>
          </w:tcPr>
          <w:p w:rsidR="00187271" w:rsidRDefault="00187271">
            <w:pPr>
              <w:pStyle w:val="ConsPlusNormal"/>
            </w:pPr>
            <w:r>
              <w:t>ул. Новая, 16 (0,75)</w:t>
            </w:r>
          </w:p>
        </w:tc>
        <w:tc>
          <w:tcPr>
            <w:tcW w:w="1077" w:type="dxa"/>
          </w:tcPr>
          <w:p w:rsidR="00187271" w:rsidRDefault="00187271">
            <w:pPr>
              <w:pStyle w:val="ConsPlusNormal"/>
            </w:pPr>
            <w:r>
              <w:t>4</w:t>
            </w:r>
          </w:p>
        </w:tc>
        <w:tc>
          <w:tcPr>
            <w:tcW w:w="904" w:type="dxa"/>
          </w:tcPr>
          <w:p w:rsidR="00187271" w:rsidRDefault="00187271">
            <w:pPr>
              <w:pStyle w:val="ConsPlusNormal"/>
            </w:pPr>
            <w:r>
              <w:t>3,4408</w:t>
            </w:r>
          </w:p>
        </w:tc>
        <w:tc>
          <w:tcPr>
            <w:tcW w:w="784" w:type="dxa"/>
          </w:tcPr>
          <w:p w:rsidR="00187271" w:rsidRDefault="00187271">
            <w:pPr>
              <w:pStyle w:val="ConsPlusNormal"/>
            </w:pPr>
            <w:r>
              <w:t>0,0279</w:t>
            </w:r>
          </w:p>
        </w:tc>
        <w:tc>
          <w:tcPr>
            <w:tcW w:w="784" w:type="dxa"/>
          </w:tcPr>
          <w:p w:rsidR="00187271" w:rsidRDefault="00187271">
            <w:pPr>
              <w:pStyle w:val="ConsPlusNormal"/>
            </w:pPr>
            <w:r>
              <w:t>0,860</w:t>
            </w:r>
          </w:p>
        </w:tc>
        <w:tc>
          <w:tcPr>
            <w:tcW w:w="1024" w:type="dxa"/>
          </w:tcPr>
          <w:p w:rsidR="00187271" w:rsidRDefault="00187271">
            <w:pPr>
              <w:pStyle w:val="ConsPlusNormal"/>
            </w:pPr>
            <w:r>
              <w:t>0,0070</w:t>
            </w:r>
          </w:p>
        </w:tc>
        <w:tc>
          <w:tcPr>
            <w:tcW w:w="1020" w:type="dxa"/>
          </w:tcPr>
          <w:p w:rsidR="00187271" w:rsidRDefault="00187271">
            <w:pPr>
              <w:pStyle w:val="ConsPlusNormal"/>
            </w:pPr>
            <w:r>
              <w:t>123,53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17 января</w:t>
            </w:r>
          </w:p>
        </w:tc>
        <w:tc>
          <w:tcPr>
            <w:tcW w:w="1579" w:type="dxa"/>
          </w:tcPr>
          <w:p w:rsidR="00187271" w:rsidRDefault="00187271">
            <w:pPr>
              <w:pStyle w:val="ConsPlusNormal"/>
            </w:pPr>
            <w:r>
              <w:t>ул. Новая, 16 (0,75)</w:t>
            </w:r>
          </w:p>
        </w:tc>
        <w:tc>
          <w:tcPr>
            <w:tcW w:w="1077" w:type="dxa"/>
          </w:tcPr>
          <w:p w:rsidR="00187271" w:rsidRDefault="00187271">
            <w:pPr>
              <w:pStyle w:val="ConsPlusNormal"/>
            </w:pPr>
            <w:r>
              <w:t>4</w:t>
            </w:r>
          </w:p>
        </w:tc>
        <w:tc>
          <w:tcPr>
            <w:tcW w:w="904" w:type="dxa"/>
          </w:tcPr>
          <w:p w:rsidR="00187271" w:rsidRDefault="00187271">
            <w:pPr>
              <w:pStyle w:val="ConsPlusNormal"/>
            </w:pPr>
            <w:r>
              <w:t>4,4858</w:t>
            </w:r>
          </w:p>
        </w:tc>
        <w:tc>
          <w:tcPr>
            <w:tcW w:w="784" w:type="dxa"/>
          </w:tcPr>
          <w:p w:rsidR="00187271" w:rsidRDefault="00187271">
            <w:pPr>
              <w:pStyle w:val="ConsPlusNormal"/>
            </w:pPr>
            <w:r>
              <w:t>0,0359</w:t>
            </w:r>
          </w:p>
        </w:tc>
        <w:tc>
          <w:tcPr>
            <w:tcW w:w="784" w:type="dxa"/>
          </w:tcPr>
          <w:p w:rsidR="00187271" w:rsidRDefault="00187271">
            <w:pPr>
              <w:pStyle w:val="ConsPlusNormal"/>
            </w:pPr>
            <w:r>
              <w:t>1,121</w:t>
            </w:r>
          </w:p>
        </w:tc>
        <w:tc>
          <w:tcPr>
            <w:tcW w:w="1024" w:type="dxa"/>
          </w:tcPr>
          <w:p w:rsidR="00187271" w:rsidRDefault="00187271">
            <w:pPr>
              <w:pStyle w:val="ConsPlusNormal"/>
            </w:pPr>
            <w:r>
              <w:t>0,0090</w:t>
            </w:r>
          </w:p>
        </w:tc>
        <w:tc>
          <w:tcPr>
            <w:tcW w:w="1020" w:type="dxa"/>
          </w:tcPr>
          <w:p w:rsidR="00187271" w:rsidRDefault="00187271">
            <w:pPr>
              <w:pStyle w:val="ConsPlusNormal"/>
            </w:pPr>
            <w:r>
              <w:t>124,98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18 января</w:t>
            </w:r>
          </w:p>
        </w:tc>
        <w:tc>
          <w:tcPr>
            <w:tcW w:w="1579" w:type="dxa"/>
          </w:tcPr>
          <w:p w:rsidR="00187271" w:rsidRDefault="00187271">
            <w:pPr>
              <w:pStyle w:val="ConsPlusNormal"/>
            </w:pPr>
            <w:r>
              <w:t>ул. Новая, 16 (0,75)</w:t>
            </w:r>
          </w:p>
        </w:tc>
        <w:tc>
          <w:tcPr>
            <w:tcW w:w="1077" w:type="dxa"/>
          </w:tcPr>
          <w:p w:rsidR="00187271" w:rsidRDefault="00187271">
            <w:pPr>
              <w:pStyle w:val="ConsPlusNormal"/>
            </w:pPr>
            <w:r>
              <w:t>4</w:t>
            </w:r>
          </w:p>
        </w:tc>
        <w:tc>
          <w:tcPr>
            <w:tcW w:w="904" w:type="dxa"/>
          </w:tcPr>
          <w:p w:rsidR="00187271" w:rsidRDefault="00187271">
            <w:pPr>
              <w:pStyle w:val="ConsPlusNormal"/>
            </w:pPr>
            <w:r>
              <w:t>3,4948</w:t>
            </w:r>
          </w:p>
        </w:tc>
        <w:tc>
          <w:tcPr>
            <w:tcW w:w="784" w:type="dxa"/>
          </w:tcPr>
          <w:p w:rsidR="00187271" w:rsidRDefault="00187271">
            <w:pPr>
              <w:pStyle w:val="ConsPlusNormal"/>
            </w:pPr>
            <w:r>
              <w:t>0,0281</w:t>
            </w:r>
          </w:p>
        </w:tc>
        <w:tc>
          <w:tcPr>
            <w:tcW w:w="784" w:type="dxa"/>
          </w:tcPr>
          <w:p w:rsidR="00187271" w:rsidRDefault="00187271">
            <w:pPr>
              <w:pStyle w:val="ConsPlusNormal"/>
            </w:pPr>
            <w:r>
              <w:t>0,874</w:t>
            </w:r>
          </w:p>
        </w:tc>
        <w:tc>
          <w:tcPr>
            <w:tcW w:w="1024" w:type="dxa"/>
          </w:tcPr>
          <w:p w:rsidR="00187271" w:rsidRDefault="00187271">
            <w:pPr>
              <w:pStyle w:val="ConsPlusNormal"/>
            </w:pPr>
            <w:r>
              <w:t>0,0070</w:t>
            </w:r>
          </w:p>
        </w:tc>
        <w:tc>
          <w:tcPr>
            <w:tcW w:w="1020" w:type="dxa"/>
          </w:tcPr>
          <w:p w:rsidR="00187271" w:rsidRDefault="00187271">
            <w:pPr>
              <w:pStyle w:val="ConsPlusNormal"/>
            </w:pPr>
            <w:r>
              <w:t>124,55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19 января</w:t>
            </w:r>
          </w:p>
        </w:tc>
        <w:tc>
          <w:tcPr>
            <w:tcW w:w="1579" w:type="dxa"/>
          </w:tcPr>
          <w:p w:rsidR="00187271" w:rsidRDefault="00187271">
            <w:pPr>
              <w:pStyle w:val="ConsPlusNormal"/>
            </w:pPr>
            <w:r>
              <w:t>ул. Новая, 16 (0,75)</w:t>
            </w:r>
          </w:p>
        </w:tc>
        <w:tc>
          <w:tcPr>
            <w:tcW w:w="1077" w:type="dxa"/>
          </w:tcPr>
          <w:p w:rsidR="00187271" w:rsidRDefault="00187271">
            <w:pPr>
              <w:pStyle w:val="ConsPlusNormal"/>
            </w:pPr>
            <w:r>
              <w:t>4</w:t>
            </w:r>
          </w:p>
        </w:tc>
        <w:tc>
          <w:tcPr>
            <w:tcW w:w="904" w:type="dxa"/>
          </w:tcPr>
          <w:p w:rsidR="00187271" w:rsidRDefault="00187271">
            <w:pPr>
              <w:pStyle w:val="ConsPlusNormal"/>
            </w:pPr>
            <w:r>
              <w:t>3,5958</w:t>
            </w:r>
          </w:p>
        </w:tc>
        <w:tc>
          <w:tcPr>
            <w:tcW w:w="784" w:type="dxa"/>
          </w:tcPr>
          <w:p w:rsidR="00187271" w:rsidRDefault="00187271">
            <w:pPr>
              <w:pStyle w:val="ConsPlusNormal"/>
            </w:pPr>
            <w:r>
              <w:t>0,0288</w:t>
            </w:r>
          </w:p>
        </w:tc>
        <w:tc>
          <w:tcPr>
            <w:tcW w:w="784" w:type="dxa"/>
          </w:tcPr>
          <w:p w:rsidR="00187271" w:rsidRDefault="00187271">
            <w:pPr>
              <w:pStyle w:val="ConsPlusNormal"/>
            </w:pPr>
            <w:r>
              <w:t>0,899</w:t>
            </w:r>
          </w:p>
        </w:tc>
        <w:tc>
          <w:tcPr>
            <w:tcW w:w="1024" w:type="dxa"/>
          </w:tcPr>
          <w:p w:rsidR="00187271" w:rsidRDefault="00187271">
            <w:pPr>
              <w:pStyle w:val="ConsPlusNormal"/>
            </w:pPr>
            <w:r>
              <w:t>0,0072</w:t>
            </w:r>
          </w:p>
        </w:tc>
        <w:tc>
          <w:tcPr>
            <w:tcW w:w="1020" w:type="dxa"/>
          </w:tcPr>
          <w:p w:rsidR="00187271" w:rsidRDefault="00187271">
            <w:pPr>
              <w:pStyle w:val="ConsPlusNormal"/>
            </w:pPr>
            <w:r>
              <w:t>124,98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20 января</w:t>
            </w:r>
          </w:p>
        </w:tc>
        <w:tc>
          <w:tcPr>
            <w:tcW w:w="1579" w:type="dxa"/>
          </w:tcPr>
          <w:p w:rsidR="00187271" w:rsidRDefault="00187271">
            <w:pPr>
              <w:pStyle w:val="ConsPlusNormal"/>
            </w:pPr>
            <w:r>
              <w:t>ул. Новая, 16 (0,75)</w:t>
            </w:r>
          </w:p>
        </w:tc>
        <w:tc>
          <w:tcPr>
            <w:tcW w:w="1077" w:type="dxa"/>
          </w:tcPr>
          <w:p w:rsidR="00187271" w:rsidRDefault="00187271">
            <w:pPr>
              <w:pStyle w:val="ConsPlusNormal"/>
            </w:pPr>
            <w:r>
              <w:t>4</w:t>
            </w:r>
          </w:p>
        </w:tc>
        <w:tc>
          <w:tcPr>
            <w:tcW w:w="904" w:type="dxa"/>
          </w:tcPr>
          <w:p w:rsidR="00187271" w:rsidRDefault="00187271">
            <w:pPr>
              <w:pStyle w:val="ConsPlusNormal"/>
            </w:pPr>
            <w:r>
              <w:t>2,3848</w:t>
            </w:r>
          </w:p>
        </w:tc>
        <w:tc>
          <w:tcPr>
            <w:tcW w:w="784" w:type="dxa"/>
          </w:tcPr>
          <w:p w:rsidR="00187271" w:rsidRDefault="00187271">
            <w:pPr>
              <w:pStyle w:val="ConsPlusNormal"/>
            </w:pPr>
            <w:r>
              <w:t>0,0195</w:t>
            </w:r>
          </w:p>
        </w:tc>
        <w:tc>
          <w:tcPr>
            <w:tcW w:w="784" w:type="dxa"/>
          </w:tcPr>
          <w:p w:rsidR="00187271" w:rsidRDefault="00187271">
            <w:pPr>
              <w:pStyle w:val="ConsPlusNormal"/>
            </w:pPr>
            <w:r>
              <w:t>0,596</w:t>
            </w:r>
          </w:p>
        </w:tc>
        <w:tc>
          <w:tcPr>
            <w:tcW w:w="1024" w:type="dxa"/>
          </w:tcPr>
          <w:p w:rsidR="00187271" w:rsidRDefault="00187271">
            <w:pPr>
              <w:pStyle w:val="ConsPlusNormal"/>
            </w:pPr>
            <w:r>
              <w:t>0,0049</w:t>
            </w:r>
          </w:p>
        </w:tc>
        <w:tc>
          <w:tcPr>
            <w:tcW w:w="1020" w:type="dxa"/>
          </w:tcPr>
          <w:p w:rsidR="00187271" w:rsidRDefault="00187271">
            <w:pPr>
              <w:pStyle w:val="ConsPlusNormal"/>
            </w:pPr>
            <w:r>
              <w:t>122,32</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21 января</w:t>
            </w:r>
          </w:p>
        </w:tc>
        <w:tc>
          <w:tcPr>
            <w:tcW w:w="1579" w:type="dxa"/>
          </w:tcPr>
          <w:p w:rsidR="00187271" w:rsidRDefault="00187271">
            <w:pPr>
              <w:pStyle w:val="ConsPlusNormal"/>
            </w:pPr>
            <w:r>
              <w:t>ул. Новая, 16 (0,75)</w:t>
            </w:r>
          </w:p>
        </w:tc>
        <w:tc>
          <w:tcPr>
            <w:tcW w:w="1077" w:type="dxa"/>
          </w:tcPr>
          <w:p w:rsidR="00187271" w:rsidRDefault="00187271">
            <w:pPr>
              <w:pStyle w:val="ConsPlusNormal"/>
            </w:pPr>
            <w:r>
              <w:t>4</w:t>
            </w:r>
          </w:p>
        </w:tc>
        <w:tc>
          <w:tcPr>
            <w:tcW w:w="904" w:type="dxa"/>
          </w:tcPr>
          <w:p w:rsidR="00187271" w:rsidRDefault="00187271">
            <w:pPr>
              <w:pStyle w:val="ConsPlusNormal"/>
            </w:pPr>
            <w:r>
              <w:t>4,7136</w:t>
            </w:r>
          </w:p>
        </w:tc>
        <w:tc>
          <w:tcPr>
            <w:tcW w:w="784" w:type="dxa"/>
          </w:tcPr>
          <w:p w:rsidR="00187271" w:rsidRDefault="00187271">
            <w:pPr>
              <w:pStyle w:val="ConsPlusNormal"/>
            </w:pPr>
            <w:r>
              <w:t>0,0378</w:t>
            </w:r>
          </w:p>
        </w:tc>
        <w:tc>
          <w:tcPr>
            <w:tcW w:w="784" w:type="dxa"/>
          </w:tcPr>
          <w:p w:rsidR="00187271" w:rsidRDefault="00187271">
            <w:pPr>
              <w:pStyle w:val="ConsPlusNormal"/>
            </w:pPr>
            <w:r>
              <w:t>1,178</w:t>
            </w:r>
          </w:p>
        </w:tc>
        <w:tc>
          <w:tcPr>
            <w:tcW w:w="1024" w:type="dxa"/>
          </w:tcPr>
          <w:p w:rsidR="00187271" w:rsidRDefault="00187271">
            <w:pPr>
              <w:pStyle w:val="ConsPlusNormal"/>
            </w:pPr>
            <w:r>
              <w:t>0,0094</w:t>
            </w:r>
          </w:p>
        </w:tc>
        <w:tc>
          <w:tcPr>
            <w:tcW w:w="1020" w:type="dxa"/>
          </w:tcPr>
          <w:p w:rsidR="00187271" w:rsidRDefault="00187271">
            <w:pPr>
              <w:pStyle w:val="ConsPlusNormal"/>
            </w:pPr>
            <w:r>
              <w:t>124,81</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4</w:t>
            </w:r>
          </w:p>
        </w:tc>
        <w:tc>
          <w:tcPr>
            <w:tcW w:w="904" w:type="dxa"/>
          </w:tcPr>
          <w:p w:rsidR="00187271" w:rsidRDefault="00187271">
            <w:pPr>
              <w:pStyle w:val="ConsPlusNormal"/>
            </w:pPr>
            <w:r>
              <w:t>3,4692</w:t>
            </w:r>
          </w:p>
        </w:tc>
        <w:tc>
          <w:tcPr>
            <w:tcW w:w="784" w:type="dxa"/>
          </w:tcPr>
          <w:p w:rsidR="00187271" w:rsidRDefault="00187271">
            <w:pPr>
              <w:pStyle w:val="ConsPlusNormal"/>
            </w:pPr>
            <w:r>
              <w:t>0,028</w:t>
            </w:r>
          </w:p>
        </w:tc>
        <w:tc>
          <w:tcPr>
            <w:tcW w:w="784" w:type="dxa"/>
          </w:tcPr>
          <w:p w:rsidR="00187271" w:rsidRDefault="00187271">
            <w:pPr>
              <w:pStyle w:val="ConsPlusNormal"/>
            </w:pPr>
            <w:r>
              <w:t>0,8673</w:t>
            </w:r>
          </w:p>
        </w:tc>
        <w:tc>
          <w:tcPr>
            <w:tcW w:w="1024" w:type="dxa"/>
          </w:tcPr>
          <w:p w:rsidR="00187271" w:rsidRDefault="00187271">
            <w:pPr>
              <w:pStyle w:val="ConsPlusNormal"/>
            </w:pPr>
            <w:r>
              <w:t>0,007</w:t>
            </w:r>
          </w:p>
        </w:tc>
        <w:tc>
          <w:tcPr>
            <w:tcW w:w="1020"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4</w:t>
            </w:r>
          </w:p>
        </w:tc>
        <w:tc>
          <w:tcPr>
            <w:tcW w:w="904" w:type="dxa"/>
          </w:tcPr>
          <w:p w:rsidR="00187271" w:rsidRDefault="00187271">
            <w:pPr>
              <w:pStyle w:val="ConsPlusNormal"/>
            </w:pPr>
            <w:r>
              <w:t>0,4956</w:t>
            </w:r>
          </w:p>
        </w:tc>
        <w:tc>
          <w:tcPr>
            <w:tcW w:w="784" w:type="dxa"/>
          </w:tcPr>
          <w:p w:rsidR="00187271" w:rsidRDefault="00187271">
            <w:pPr>
              <w:pStyle w:val="ConsPlusNormal"/>
            </w:pPr>
            <w:r>
              <w:t>0,004</w:t>
            </w:r>
          </w:p>
        </w:tc>
        <w:tc>
          <w:tcPr>
            <w:tcW w:w="784" w:type="dxa"/>
          </w:tcPr>
          <w:p w:rsidR="00187271" w:rsidRDefault="00187271">
            <w:pPr>
              <w:pStyle w:val="ConsPlusNormal"/>
            </w:pPr>
            <w:r>
              <w:t>0,1239</w:t>
            </w:r>
          </w:p>
        </w:tc>
        <w:tc>
          <w:tcPr>
            <w:tcW w:w="1024" w:type="dxa"/>
          </w:tcPr>
          <w:p w:rsidR="00187271" w:rsidRDefault="00187271">
            <w:pPr>
              <w:pStyle w:val="ConsPlusNormal"/>
            </w:pPr>
            <w:r>
              <w:t>0,001</w:t>
            </w:r>
          </w:p>
        </w:tc>
        <w:tc>
          <w:tcPr>
            <w:tcW w:w="1020" w:type="dxa"/>
          </w:tcPr>
          <w:p w:rsidR="00187271" w:rsidRDefault="00187271">
            <w:pPr>
              <w:pStyle w:val="ConsPlusNormal"/>
            </w:pPr>
            <w:r>
              <w:t>123,9</w:t>
            </w:r>
          </w:p>
        </w:tc>
      </w:tr>
      <w:tr w:rsidR="00187271">
        <w:tc>
          <w:tcPr>
            <w:tcW w:w="2014" w:type="dxa"/>
          </w:tcPr>
          <w:p w:rsidR="00187271" w:rsidRDefault="00187271">
            <w:pPr>
              <w:pStyle w:val="ConsPlusNormal"/>
            </w:pPr>
            <w:r>
              <w:lastRenderedPageBreak/>
              <w:t>Индивидуальные жилые дома</w:t>
            </w:r>
          </w:p>
        </w:tc>
        <w:tc>
          <w:tcPr>
            <w:tcW w:w="1324" w:type="dxa"/>
          </w:tcPr>
          <w:p w:rsidR="00187271" w:rsidRDefault="00187271">
            <w:pPr>
              <w:pStyle w:val="ConsPlusNormal"/>
            </w:pPr>
            <w:r>
              <w:t>15 января</w:t>
            </w:r>
          </w:p>
        </w:tc>
        <w:tc>
          <w:tcPr>
            <w:tcW w:w="1579" w:type="dxa"/>
          </w:tcPr>
          <w:p w:rsidR="00187271" w:rsidRDefault="00187271">
            <w:pPr>
              <w:pStyle w:val="ConsPlusNormal"/>
            </w:pPr>
            <w:r>
              <w:t>ул. Центральная д. 11 (2х0,75)</w:t>
            </w:r>
          </w:p>
        </w:tc>
        <w:tc>
          <w:tcPr>
            <w:tcW w:w="1077" w:type="dxa"/>
          </w:tcPr>
          <w:p w:rsidR="00187271" w:rsidRDefault="00187271">
            <w:pPr>
              <w:pStyle w:val="ConsPlusNormal"/>
            </w:pPr>
            <w:r>
              <w:t>2</w:t>
            </w:r>
          </w:p>
        </w:tc>
        <w:tc>
          <w:tcPr>
            <w:tcW w:w="904" w:type="dxa"/>
          </w:tcPr>
          <w:p w:rsidR="00187271" w:rsidRDefault="00187271">
            <w:pPr>
              <w:pStyle w:val="ConsPlusNormal"/>
            </w:pPr>
            <w:r>
              <w:t>1,239</w:t>
            </w:r>
          </w:p>
        </w:tc>
        <w:tc>
          <w:tcPr>
            <w:tcW w:w="784" w:type="dxa"/>
          </w:tcPr>
          <w:p w:rsidR="00187271" w:rsidRDefault="00187271">
            <w:pPr>
              <w:pStyle w:val="ConsPlusNormal"/>
            </w:pPr>
            <w:r>
              <w:t>0,0103</w:t>
            </w:r>
          </w:p>
        </w:tc>
        <w:tc>
          <w:tcPr>
            <w:tcW w:w="784" w:type="dxa"/>
          </w:tcPr>
          <w:p w:rsidR="00187271" w:rsidRDefault="00187271">
            <w:pPr>
              <w:pStyle w:val="ConsPlusNormal"/>
            </w:pPr>
            <w:r>
              <w:t>0,620</w:t>
            </w:r>
          </w:p>
        </w:tc>
        <w:tc>
          <w:tcPr>
            <w:tcW w:w="1024" w:type="dxa"/>
          </w:tcPr>
          <w:p w:rsidR="00187271" w:rsidRDefault="00187271">
            <w:pPr>
              <w:pStyle w:val="ConsPlusNormal"/>
            </w:pPr>
            <w:r>
              <w:t>0,005139</w:t>
            </w:r>
          </w:p>
        </w:tc>
        <w:tc>
          <w:tcPr>
            <w:tcW w:w="1020" w:type="dxa"/>
          </w:tcPr>
          <w:p w:rsidR="00187271" w:rsidRDefault="00187271">
            <w:pPr>
              <w:pStyle w:val="ConsPlusNormal"/>
            </w:pPr>
            <w:r>
              <w:t>120,54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16 января</w:t>
            </w:r>
          </w:p>
        </w:tc>
        <w:tc>
          <w:tcPr>
            <w:tcW w:w="1579" w:type="dxa"/>
          </w:tcPr>
          <w:p w:rsidR="00187271" w:rsidRDefault="00187271">
            <w:pPr>
              <w:pStyle w:val="ConsPlusNormal"/>
            </w:pPr>
            <w:r>
              <w:t>ул. Центральная д. 11 (2х0,75)</w:t>
            </w:r>
          </w:p>
        </w:tc>
        <w:tc>
          <w:tcPr>
            <w:tcW w:w="1077" w:type="dxa"/>
          </w:tcPr>
          <w:p w:rsidR="00187271" w:rsidRDefault="00187271">
            <w:pPr>
              <w:pStyle w:val="ConsPlusNormal"/>
            </w:pPr>
            <w:r>
              <w:t>2</w:t>
            </w:r>
          </w:p>
        </w:tc>
        <w:tc>
          <w:tcPr>
            <w:tcW w:w="904" w:type="dxa"/>
          </w:tcPr>
          <w:p w:rsidR="00187271" w:rsidRDefault="00187271">
            <w:pPr>
              <w:pStyle w:val="ConsPlusNormal"/>
            </w:pPr>
            <w:r>
              <w:t>1,154</w:t>
            </w:r>
          </w:p>
        </w:tc>
        <w:tc>
          <w:tcPr>
            <w:tcW w:w="784" w:type="dxa"/>
          </w:tcPr>
          <w:p w:rsidR="00187271" w:rsidRDefault="00187271">
            <w:pPr>
              <w:pStyle w:val="ConsPlusNormal"/>
            </w:pPr>
            <w:r>
              <w:t>0,0093</w:t>
            </w:r>
          </w:p>
        </w:tc>
        <w:tc>
          <w:tcPr>
            <w:tcW w:w="784" w:type="dxa"/>
          </w:tcPr>
          <w:p w:rsidR="00187271" w:rsidRDefault="00187271">
            <w:pPr>
              <w:pStyle w:val="ConsPlusNormal"/>
            </w:pPr>
            <w:r>
              <w:t>0,577</w:t>
            </w:r>
          </w:p>
        </w:tc>
        <w:tc>
          <w:tcPr>
            <w:tcW w:w="1024" w:type="dxa"/>
          </w:tcPr>
          <w:p w:rsidR="00187271" w:rsidRDefault="00187271">
            <w:pPr>
              <w:pStyle w:val="ConsPlusNormal"/>
            </w:pPr>
            <w:r>
              <w:t>0,00463</w:t>
            </w:r>
          </w:p>
        </w:tc>
        <w:tc>
          <w:tcPr>
            <w:tcW w:w="1020" w:type="dxa"/>
          </w:tcPr>
          <w:p w:rsidR="00187271" w:rsidRDefault="00187271">
            <w:pPr>
              <w:pStyle w:val="ConsPlusNormal"/>
            </w:pPr>
            <w:r>
              <w:t>124,63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17 января</w:t>
            </w:r>
          </w:p>
        </w:tc>
        <w:tc>
          <w:tcPr>
            <w:tcW w:w="1579" w:type="dxa"/>
          </w:tcPr>
          <w:p w:rsidR="00187271" w:rsidRDefault="00187271">
            <w:pPr>
              <w:pStyle w:val="ConsPlusNormal"/>
            </w:pPr>
            <w:r>
              <w:t>ул. Центральная д. 11 (2х0,75)</w:t>
            </w:r>
          </w:p>
        </w:tc>
        <w:tc>
          <w:tcPr>
            <w:tcW w:w="1077" w:type="dxa"/>
          </w:tcPr>
          <w:p w:rsidR="00187271" w:rsidRDefault="00187271">
            <w:pPr>
              <w:pStyle w:val="ConsPlusNormal"/>
            </w:pPr>
            <w:r>
              <w:t>2</w:t>
            </w:r>
          </w:p>
        </w:tc>
        <w:tc>
          <w:tcPr>
            <w:tcW w:w="904" w:type="dxa"/>
          </w:tcPr>
          <w:p w:rsidR="00187271" w:rsidRDefault="00187271">
            <w:pPr>
              <w:pStyle w:val="ConsPlusNormal"/>
            </w:pPr>
            <w:r>
              <w:t>1,236</w:t>
            </w:r>
          </w:p>
        </w:tc>
        <w:tc>
          <w:tcPr>
            <w:tcW w:w="784" w:type="dxa"/>
          </w:tcPr>
          <w:p w:rsidR="00187271" w:rsidRDefault="00187271">
            <w:pPr>
              <w:pStyle w:val="ConsPlusNormal"/>
            </w:pPr>
            <w:r>
              <w:t>0,0101</w:t>
            </w:r>
          </w:p>
        </w:tc>
        <w:tc>
          <w:tcPr>
            <w:tcW w:w="784" w:type="dxa"/>
          </w:tcPr>
          <w:p w:rsidR="00187271" w:rsidRDefault="00187271">
            <w:pPr>
              <w:pStyle w:val="ConsPlusNormal"/>
            </w:pPr>
            <w:r>
              <w:t>0,618</w:t>
            </w:r>
          </w:p>
        </w:tc>
        <w:tc>
          <w:tcPr>
            <w:tcW w:w="1024" w:type="dxa"/>
          </w:tcPr>
          <w:p w:rsidR="00187271" w:rsidRDefault="00187271">
            <w:pPr>
              <w:pStyle w:val="ConsPlusNormal"/>
            </w:pPr>
            <w:r>
              <w:t>0,005035</w:t>
            </w:r>
          </w:p>
        </w:tc>
        <w:tc>
          <w:tcPr>
            <w:tcW w:w="1020" w:type="dxa"/>
          </w:tcPr>
          <w:p w:rsidR="00187271" w:rsidRDefault="00187271">
            <w:pPr>
              <w:pStyle w:val="ConsPlusNormal"/>
            </w:pPr>
            <w:r>
              <w:t>122,74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18 января</w:t>
            </w:r>
          </w:p>
        </w:tc>
        <w:tc>
          <w:tcPr>
            <w:tcW w:w="1579" w:type="dxa"/>
          </w:tcPr>
          <w:p w:rsidR="00187271" w:rsidRDefault="00187271">
            <w:pPr>
              <w:pStyle w:val="ConsPlusNormal"/>
            </w:pPr>
            <w:r>
              <w:t>ул. Центральная д. 11 (2х0,75)</w:t>
            </w:r>
          </w:p>
        </w:tc>
        <w:tc>
          <w:tcPr>
            <w:tcW w:w="1077" w:type="dxa"/>
          </w:tcPr>
          <w:p w:rsidR="00187271" w:rsidRDefault="00187271">
            <w:pPr>
              <w:pStyle w:val="ConsPlusNormal"/>
            </w:pPr>
            <w:r>
              <w:t>2</w:t>
            </w:r>
          </w:p>
        </w:tc>
        <w:tc>
          <w:tcPr>
            <w:tcW w:w="904" w:type="dxa"/>
          </w:tcPr>
          <w:p w:rsidR="00187271" w:rsidRDefault="00187271">
            <w:pPr>
              <w:pStyle w:val="ConsPlusNormal"/>
            </w:pPr>
            <w:r>
              <w:t>1,225</w:t>
            </w:r>
          </w:p>
        </w:tc>
        <w:tc>
          <w:tcPr>
            <w:tcW w:w="784" w:type="dxa"/>
          </w:tcPr>
          <w:p w:rsidR="00187271" w:rsidRDefault="00187271">
            <w:pPr>
              <w:pStyle w:val="ConsPlusNormal"/>
            </w:pPr>
            <w:r>
              <w:t>0,0098</w:t>
            </w:r>
          </w:p>
        </w:tc>
        <w:tc>
          <w:tcPr>
            <w:tcW w:w="784" w:type="dxa"/>
          </w:tcPr>
          <w:p w:rsidR="00187271" w:rsidRDefault="00187271">
            <w:pPr>
              <w:pStyle w:val="ConsPlusNormal"/>
            </w:pPr>
            <w:r>
              <w:t>0,613</w:t>
            </w:r>
          </w:p>
        </w:tc>
        <w:tc>
          <w:tcPr>
            <w:tcW w:w="1024" w:type="dxa"/>
          </w:tcPr>
          <w:p w:rsidR="00187271" w:rsidRDefault="00187271">
            <w:pPr>
              <w:pStyle w:val="ConsPlusNormal"/>
            </w:pPr>
            <w:r>
              <w:t>0,004887</w:t>
            </w:r>
          </w:p>
        </w:tc>
        <w:tc>
          <w:tcPr>
            <w:tcW w:w="1020" w:type="dxa"/>
          </w:tcPr>
          <w:p w:rsidR="00187271" w:rsidRDefault="00187271">
            <w:pPr>
              <w:pStyle w:val="ConsPlusNormal"/>
            </w:pPr>
            <w:r>
              <w:t>125,32</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19 января</w:t>
            </w:r>
          </w:p>
        </w:tc>
        <w:tc>
          <w:tcPr>
            <w:tcW w:w="1579" w:type="dxa"/>
          </w:tcPr>
          <w:p w:rsidR="00187271" w:rsidRDefault="00187271">
            <w:pPr>
              <w:pStyle w:val="ConsPlusNormal"/>
            </w:pPr>
            <w:r>
              <w:t>ул. Центральная д. 11 (2х0,75)</w:t>
            </w:r>
          </w:p>
        </w:tc>
        <w:tc>
          <w:tcPr>
            <w:tcW w:w="1077" w:type="dxa"/>
          </w:tcPr>
          <w:p w:rsidR="00187271" w:rsidRDefault="00187271">
            <w:pPr>
              <w:pStyle w:val="ConsPlusNormal"/>
            </w:pPr>
            <w:r>
              <w:t>2</w:t>
            </w:r>
          </w:p>
        </w:tc>
        <w:tc>
          <w:tcPr>
            <w:tcW w:w="904" w:type="dxa"/>
          </w:tcPr>
          <w:p w:rsidR="00187271" w:rsidRDefault="00187271">
            <w:pPr>
              <w:pStyle w:val="ConsPlusNormal"/>
            </w:pPr>
            <w:r>
              <w:t>1,265</w:t>
            </w:r>
          </w:p>
        </w:tc>
        <w:tc>
          <w:tcPr>
            <w:tcW w:w="784" w:type="dxa"/>
          </w:tcPr>
          <w:p w:rsidR="00187271" w:rsidRDefault="00187271">
            <w:pPr>
              <w:pStyle w:val="ConsPlusNormal"/>
            </w:pPr>
            <w:r>
              <w:t>0,0102</w:t>
            </w:r>
          </w:p>
        </w:tc>
        <w:tc>
          <w:tcPr>
            <w:tcW w:w="784" w:type="dxa"/>
          </w:tcPr>
          <w:p w:rsidR="00187271" w:rsidRDefault="00187271">
            <w:pPr>
              <w:pStyle w:val="ConsPlusNormal"/>
            </w:pPr>
            <w:r>
              <w:t>0,633</w:t>
            </w:r>
          </w:p>
        </w:tc>
        <w:tc>
          <w:tcPr>
            <w:tcW w:w="1024" w:type="dxa"/>
          </w:tcPr>
          <w:p w:rsidR="00187271" w:rsidRDefault="00187271">
            <w:pPr>
              <w:pStyle w:val="ConsPlusNormal"/>
            </w:pPr>
            <w:r>
              <w:t>0,005121</w:t>
            </w:r>
          </w:p>
        </w:tc>
        <w:tc>
          <w:tcPr>
            <w:tcW w:w="1020" w:type="dxa"/>
          </w:tcPr>
          <w:p w:rsidR="00187271" w:rsidRDefault="00187271">
            <w:pPr>
              <w:pStyle w:val="ConsPlusNormal"/>
            </w:pPr>
            <w:r>
              <w:t>123,52</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20 января</w:t>
            </w:r>
          </w:p>
        </w:tc>
        <w:tc>
          <w:tcPr>
            <w:tcW w:w="1579" w:type="dxa"/>
          </w:tcPr>
          <w:p w:rsidR="00187271" w:rsidRDefault="00187271">
            <w:pPr>
              <w:pStyle w:val="ConsPlusNormal"/>
            </w:pPr>
            <w:r>
              <w:t>ул. Центральная д. 11 (2х0,75)</w:t>
            </w:r>
          </w:p>
        </w:tc>
        <w:tc>
          <w:tcPr>
            <w:tcW w:w="1077" w:type="dxa"/>
          </w:tcPr>
          <w:p w:rsidR="00187271" w:rsidRDefault="00187271">
            <w:pPr>
              <w:pStyle w:val="ConsPlusNormal"/>
            </w:pPr>
            <w:r>
              <w:t>2</w:t>
            </w:r>
          </w:p>
        </w:tc>
        <w:tc>
          <w:tcPr>
            <w:tcW w:w="904" w:type="dxa"/>
          </w:tcPr>
          <w:p w:rsidR="00187271" w:rsidRDefault="00187271">
            <w:pPr>
              <w:pStyle w:val="ConsPlusNormal"/>
            </w:pPr>
            <w:r>
              <w:t>1,255</w:t>
            </w:r>
          </w:p>
        </w:tc>
        <w:tc>
          <w:tcPr>
            <w:tcW w:w="784" w:type="dxa"/>
          </w:tcPr>
          <w:p w:rsidR="00187271" w:rsidRDefault="00187271">
            <w:pPr>
              <w:pStyle w:val="ConsPlusNormal"/>
            </w:pPr>
            <w:r>
              <w:t>0,0099</w:t>
            </w:r>
          </w:p>
        </w:tc>
        <w:tc>
          <w:tcPr>
            <w:tcW w:w="784" w:type="dxa"/>
          </w:tcPr>
          <w:p w:rsidR="00187271" w:rsidRDefault="00187271">
            <w:pPr>
              <w:pStyle w:val="ConsPlusNormal"/>
            </w:pPr>
            <w:r>
              <w:t>0,628</w:t>
            </w:r>
          </w:p>
        </w:tc>
        <w:tc>
          <w:tcPr>
            <w:tcW w:w="1024" w:type="dxa"/>
          </w:tcPr>
          <w:p w:rsidR="00187271" w:rsidRDefault="00187271">
            <w:pPr>
              <w:pStyle w:val="ConsPlusNormal"/>
            </w:pPr>
            <w:r>
              <w:t>0,004959</w:t>
            </w:r>
          </w:p>
        </w:tc>
        <w:tc>
          <w:tcPr>
            <w:tcW w:w="1020" w:type="dxa"/>
          </w:tcPr>
          <w:p w:rsidR="00187271" w:rsidRDefault="00187271">
            <w:pPr>
              <w:pStyle w:val="ConsPlusNormal"/>
            </w:pPr>
            <w:r>
              <w:t>126,54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21 января</w:t>
            </w:r>
          </w:p>
        </w:tc>
        <w:tc>
          <w:tcPr>
            <w:tcW w:w="1579" w:type="dxa"/>
          </w:tcPr>
          <w:p w:rsidR="00187271" w:rsidRDefault="00187271">
            <w:pPr>
              <w:pStyle w:val="ConsPlusNormal"/>
            </w:pPr>
            <w:r>
              <w:t>ул. Центральная д. 11 (2х0,75)</w:t>
            </w:r>
          </w:p>
        </w:tc>
        <w:tc>
          <w:tcPr>
            <w:tcW w:w="1077" w:type="dxa"/>
          </w:tcPr>
          <w:p w:rsidR="00187271" w:rsidRDefault="00187271">
            <w:pPr>
              <w:pStyle w:val="ConsPlusNormal"/>
            </w:pPr>
            <w:r>
              <w:t>2</w:t>
            </w:r>
          </w:p>
        </w:tc>
        <w:tc>
          <w:tcPr>
            <w:tcW w:w="904" w:type="dxa"/>
          </w:tcPr>
          <w:p w:rsidR="00187271" w:rsidRDefault="00187271">
            <w:pPr>
              <w:pStyle w:val="ConsPlusNormal"/>
            </w:pPr>
            <w:r>
              <w:t>1,299</w:t>
            </w:r>
          </w:p>
        </w:tc>
        <w:tc>
          <w:tcPr>
            <w:tcW w:w="784" w:type="dxa"/>
          </w:tcPr>
          <w:p w:rsidR="00187271" w:rsidRDefault="00187271">
            <w:pPr>
              <w:pStyle w:val="ConsPlusNormal"/>
            </w:pPr>
            <w:r>
              <w:t>0,0105</w:t>
            </w:r>
          </w:p>
        </w:tc>
        <w:tc>
          <w:tcPr>
            <w:tcW w:w="784" w:type="dxa"/>
          </w:tcPr>
          <w:p w:rsidR="00187271" w:rsidRDefault="00187271">
            <w:pPr>
              <w:pStyle w:val="ConsPlusNormal"/>
            </w:pPr>
            <w:r>
              <w:t>0,649</w:t>
            </w:r>
          </w:p>
        </w:tc>
        <w:tc>
          <w:tcPr>
            <w:tcW w:w="1024" w:type="dxa"/>
          </w:tcPr>
          <w:p w:rsidR="00187271" w:rsidRDefault="00187271">
            <w:pPr>
              <w:pStyle w:val="ConsPlusNormal"/>
            </w:pPr>
            <w:r>
              <w:t>0,005237</w:t>
            </w:r>
          </w:p>
        </w:tc>
        <w:tc>
          <w:tcPr>
            <w:tcW w:w="1020" w:type="dxa"/>
          </w:tcPr>
          <w:p w:rsidR="00187271" w:rsidRDefault="00187271">
            <w:pPr>
              <w:pStyle w:val="ConsPlusNormal"/>
            </w:pPr>
            <w:r>
              <w:t>124,01</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2</w:t>
            </w:r>
          </w:p>
        </w:tc>
        <w:tc>
          <w:tcPr>
            <w:tcW w:w="904" w:type="dxa"/>
          </w:tcPr>
          <w:p w:rsidR="00187271" w:rsidRDefault="00187271">
            <w:pPr>
              <w:pStyle w:val="ConsPlusNormal"/>
            </w:pPr>
            <w:r>
              <w:t>1,239</w:t>
            </w:r>
          </w:p>
        </w:tc>
        <w:tc>
          <w:tcPr>
            <w:tcW w:w="784" w:type="dxa"/>
          </w:tcPr>
          <w:p w:rsidR="00187271" w:rsidRDefault="00187271">
            <w:pPr>
              <w:pStyle w:val="ConsPlusNormal"/>
            </w:pPr>
            <w:r>
              <w:t>0,01</w:t>
            </w:r>
          </w:p>
        </w:tc>
        <w:tc>
          <w:tcPr>
            <w:tcW w:w="784" w:type="dxa"/>
          </w:tcPr>
          <w:p w:rsidR="00187271" w:rsidRDefault="00187271">
            <w:pPr>
              <w:pStyle w:val="ConsPlusNormal"/>
            </w:pPr>
            <w:r>
              <w:t>0,6195</w:t>
            </w:r>
          </w:p>
        </w:tc>
        <w:tc>
          <w:tcPr>
            <w:tcW w:w="1024" w:type="dxa"/>
          </w:tcPr>
          <w:p w:rsidR="00187271" w:rsidRDefault="00187271">
            <w:pPr>
              <w:pStyle w:val="ConsPlusNormal"/>
            </w:pPr>
            <w:r>
              <w:t>0,005</w:t>
            </w:r>
          </w:p>
        </w:tc>
        <w:tc>
          <w:tcPr>
            <w:tcW w:w="1020"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2</w:t>
            </w:r>
          </w:p>
        </w:tc>
        <w:tc>
          <w:tcPr>
            <w:tcW w:w="904" w:type="dxa"/>
          </w:tcPr>
          <w:p w:rsidR="00187271" w:rsidRDefault="00187271">
            <w:pPr>
              <w:pStyle w:val="ConsPlusNormal"/>
            </w:pPr>
            <w:r>
              <w:t>0,14868</w:t>
            </w:r>
          </w:p>
        </w:tc>
        <w:tc>
          <w:tcPr>
            <w:tcW w:w="784" w:type="dxa"/>
          </w:tcPr>
          <w:p w:rsidR="00187271" w:rsidRDefault="00187271">
            <w:pPr>
              <w:pStyle w:val="ConsPlusNormal"/>
            </w:pPr>
            <w:r>
              <w:t>0,0012</w:t>
            </w:r>
          </w:p>
        </w:tc>
        <w:tc>
          <w:tcPr>
            <w:tcW w:w="784" w:type="dxa"/>
          </w:tcPr>
          <w:p w:rsidR="00187271" w:rsidRDefault="00187271">
            <w:pPr>
              <w:pStyle w:val="ConsPlusNormal"/>
            </w:pPr>
            <w:r>
              <w:t>0,0743</w:t>
            </w:r>
          </w:p>
        </w:tc>
        <w:tc>
          <w:tcPr>
            <w:tcW w:w="1024" w:type="dxa"/>
          </w:tcPr>
          <w:p w:rsidR="00187271" w:rsidRDefault="00187271">
            <w:pPr>
              <w:pStyle w:val="ConsPlusNormal"/>
            </w:pPr>
            <w:r>
              <w:t>0,0006</w:t>
            </w:r>
          </w:p>
        </w:tc>
        <w:tc>
          <w:tcPr>
            <w:tcW w:w="1020" w:type="dxa"/>
          </w:tcPr>
          <w:p w:rsidR="00187271" w:rsidRDefault="00187271">
            <w:pPr>
              <w:pStyle w:val="ConsPlusNormal"/>
            </w:pPr>
            <w:r>
              <w:t>123,9</w:t>
            </w:r>
          </w:p>
        </w:tc>
      </w:tr>
    </w:tbl>
    <w:p w:rsidR="00187271" w:rsidRDefault="00187271">
      <w:pPr>
        <w:pStyle w:val="ConsPlusNormal"/>
        <w:jc w:val="both"/>
      </w:pPr>
    </w:p>
    <w:p w:rsidR="00187271" w:rsidRDefault="00187271">
      <w:pPr>
        <w:pStyle w:val="ConsPlusNormal"/>
        <w:jc w:val="center"/>
      </w:pPr>
      <w:r>
        <w:t>Таблица 52 - Сезонная ведомость определения нормативов</w:t>
      </w:r>
    </w:p>
    <w:p w:rsidR="00187271" w:rsidRDefault="00187271">
      <w:pPr>
        <w:pStyle w:val="ConsPlusNormal"/>
        <w:jc w:val="center"/>
      </w:pPr>
      <w:r>
        <w:lastRenderedPageBreak/>
        <w:t>накопления ТКО (сельское поселение Покур) - весна</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324"/>
        <w:gridCol w:w="1579"/>
        <w:gridCol w:w="1077"/>
        <w:gridCol w:w="904"/>
        <w:gridCol w:w="784"/>
        <w:gridCol w:w="904"/>
        <w:gridCol w:w="904"/>
        <w:gridCol w:w="964"/>
      </w:tblGrid>
      <w:tr w:rsidR="00187271">
        <w:tc>
          <w:tcPr>
            <w:tcW w:w="2014" w:type="dxa"/>
            <w:vMerge w:val="restart"/>
          </w:tcPr>
          <w:p w:rsidR="00187271" w:rsidRDefault="00187271">
            <w:pPr>
              <w:pStyle w:val="ConsPlusNormal"/>
              <w:jc w:val="center"/>
            </w:pPr>
            <w:r>
              <w:t>Наименование объекта</w:t>
            </w:r>
          </w:p>
        </w:tc>
        <w:tc>
          <w:tcPr>
            <w:tcW w:w="1324" w:type="dxa"/>
            <w:vMerge w:val="restart"/>
          </w:tcPr>
          <w:p w:rsidR="00187271" w:rsidRDefault="00187271">
            <w:pPr>
              <w:pStyle w:val="ConsPlusNormal"/>
              <w:jc w:val="center"/>
            </w:pPr>
            <w:r>
              <w:t>Дата проведения замеров</w:t>
            </w:r>
          </w:p>
        </w:tc>
        <w:tc>
          <w:tcPr>
            <w:tcW w:w="1579" w:type="dxa"/>
            <w:vMerge w:val="restart"/>
          </w:tcPr>
          <w:p w:rsidR="00187271" w:rsidRDefault="00187271">
            <w:pPr>
              <w:pStyle w:val="ConsPlusNormal"/>
              <w:jc w:val="center"/>
            </w:pPr>
            <w:r>
              <w:t>Адрес контейнерной площадки</w:t>
            </w:r>
          </w:p>
        </w:tc>
        <w:tc>
          <w:tcPr>
            <w:tcW w:w="1077" w:type="dxa"/>
            <w:vMerge w:val="restart"/>
          </w:tcPr>
          <w:p w:rsidR="00187271" w:rsidRDefault="00187271">
            <w:pPr>
              <w:pStyle w:val="ConsPlusNormal"/>
              <w:jc w:val="center"/>
            </w:pPr>
            <w:r>
              <w:t>Количество расчетных единиц</w:t>
            </w:r>
          </w:p>
        </w:tc>
        <w:tc>
          <w:tcPr>
            <w:tcW w:w="1688" w:type="dxa"/>
            <w:gridSpan w:val="2"/>
          </w:tcPr>
          <w:p w:rsidR="00187271" w:rsidRDefault="00187271">
            <w:pPr>
              <w:pStyle w:val="ConsPlusNormal"/>
              <w:jc w:val="center"/>
            </w:pPr>
            <w:r>
              <w:t>Количество отходов</w:t>
            </w:r>
          </w:p>
        </w:tc>
        <w:tc>
          <w:tcPr>
            <w:tcW w:w="1808" w:type="dxa"/>
            <w:gridSpan w:val="2"/>
          </w:tcPr>
          <w:p w:rsidR="00187271" w:rsidRDefault="00187271">
            <w:pPr>
              <w:pStyle w:val="ConsPlusNormal"/>
              <w:jc w:val="center"/>
            </w:pPr>
            <w:r>
              <w:t>Норматив накопления отходов</w:t>
            </w:r>
          </w:p>
        </w:tc>
        <w:tc>
          <w:tcPr>
            <w:tcW w:w="964" w:type="dxa"/>
            <w:vMerge w:val="restart"/>
          </w:tcPr>
          <w:p w:rsidR="00187271" w:rsidRDefault="00187271">
            <w:pPr>
              <w:pStyle w:val="ConsPlusNormal"/>
              <w:jc w:val="center"/>
            </w:pPr>
            <w:r>
              <w:t>Плотность, кг/м</w:t>
            </w:r>
            <w:r>
              <w:rPr>
                <w:vertAlign w:val="superscript"/>
              </w:rPr>
              <w:t>3</w:t>
            </w:r>
          </w:p>
        </w:tc>
      </w:tr>
      <w:tr w:rsidR="00187271">
        <w:tc>
          <w:tcPr>
            <w:tcW w:w="2014" w:type="dxa"/>
            <w:vMerge/>
          </w:tcPr>
          <w:p w:rsidR="00187271" w:rsidRDefault="00187271">
            <w:pPr>
              <w:spacing w:after="1" w:line="0" w:lineRule="atLeast"/>
            </w:pPr>
          </w:p>
        </w:tc>
        <w:tc>
          <w:tcPr>
            <w:tcW w:w="1324" w:type="dxa"/>
            <w:vMerge/>
          </w:tcPr>
          <w:p w:rsidR="00187271" w:rsidRDefault="00187271">
            <w:pPr>
              <w:spacing w:after="1" w:line="0" w:lineRule="atLeast"/>
            </w:pPr>
          </w:p>
        </w:tc>
        <w:tc>
          <w:tcPr>
            <w:tcW w:w="1579" w:type="dxa"/>
            <w:vMerge/>
          </w:tcPr>
          <w:p w:rsidR="00187271" w:rsidRDefault="00187271">
            <w:pPr>
              <w:spacing w:after="1" w:line="0" w:lineRule="atLeast"/>
            </w:pPr>
          </w:p>
        </w:tc>
        <w:tc>
          <w:tcPr>
            <w:tcW w:w="1077" w:type="dxa"/>
            <w:vMerge/>
          </w:tcPr>
          <w:p w:rsidR="00187271" w:rsidRDefault="00187271">
            <w:pPr>
              <w:spacing w:after="1" w:line="0" w:lineRule="atLeast"/>
            </w:pPr>
          </w:p>
        </w:tc>
        <w:tc>
          <w:tcPr>
            <w:tcW w:w="904" w:type="dxa"/>
          </w:tcPr>
          <w:p w:rsidR="00187271" w:rsidRDefault="00187271">
            <w:pPr>
              <w:pStyle w:val="ConsPlusNormal"/>
              <w:jc w:val="center"/>
            </w:pPr>
            <w:r>
              <w:t>кг</w:t>
            </w:r>
          </w:p>
        </w:tc>
        <w:tc>
          <w:tcPr>
            <w:tcW w:w="784" w:type="dxa"/>
          </w:tcPr>
          <w:p w:rsidR="00187271" w:rsidRDefault="00187271">
            <w:pPr>
              <w:pStyle w:val="ConsPlusNormal"/>
              <w:jc w:val="center"/>
            </w:pPr>
            <w:r>
              <w:t>м</w:t>
            </w:r>
            <w:r>
              <w:rPr>
                <w:vertAlign w:val="superscript"/>
              </w:rPr>
              <w:t>3</w:t>
            </w:r>
          </w:p>
        </w:tc>
        <w:tc>
          <w:tcPr>
            <w:tcW w:w="904" w:type="dxa"/>
          </w:tcPr>
          <w:p w:rsidR="00187271" w:rsidRDefault="00187271">
            <w:pPr>
              <w:pStyle w:val="ConsPlusNormal"/>
              <w:jc w:val="center"/>
            </w:pPr>
            <w:r>
              <w:t>кг/сут</w:t>
            </w:r>
          </w:p>
        </w:tc>
        <w:tc>
          <w:tcPr>
            <w:tcW w:w="904" w:type="dxa"/>
          </w:tcPr>
          <w:p w:rsidR="00187271" w:rsidRDefault="00187271">
            <w:pPr>
              <w:pStyle w:val="ConsPlusNormal"/>
              <w:jc w:val="center"/>
            </w:pPr>
            <w:r>
              <w:t>м</w:t>
            </w:r>
            <w:r>
              <w:rPr>
                <w:vertAlign w:val="superscript"/>
              </w:rPr>
              <w:t>3</w:t>
            </w:r>
            <w:r>
              <w:t>/сут</w:t>
            </w:r>
          </w:p>
        </w:tc>
        <w:tc>
          <w:tcPr>
            <w:tcW w:w="964" w:type="dxa"/>
            <w:vMerge/>
          </w:tcPr>
          <w:p w:rsidR="00187271" w:rsidRDefault="00187271">
            <w:pPr>
              <w:spacing w:after="1" w:line="0" w:lineRule="atLeast"/>
            </w:pP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3 апреля</w:t>
            </w:r>
          </w:p>
        </w:tc>
        <w:tc>
          <w:tcPr>
            <w:tcW w:w="1579" w:type="dxa"/>
          </w:tcPr>
          <w:p w:rsidR="00187271" w:rsidRDefault="00187271">
            <w:pPr>
              <w:pStyle w:val="ConsPlusNormal"/>
            </w:pPr>
            <w:r>
              <w:t>Белорусская, 1 (2х0,75)</w:t>
            </w:r>
          </w:p>
        </w:tc>
        <w:tc>
          <w:tcPr>
            <w:tcW w:w="1077" w:type="dxa"/>
          </w:tcPr>
          <w:p w:rsidR="00187271" w:rsidRDefault="00187271">
            <w:pPr>
              <w:pStyle w:val="ConsPlusNormal"/>
            </w:pPr>
            <w:r>
              <w:t>20</w:t>
            </w:r>
          </w:p>
        </w:tc>
        <w:tc>
          <w:tcPr>
            <w:tcW w:w="904" w:type="dxa"/>
          </w:tcPr>
          <w:p w:rsidR="00187271" w:rsidRDefault="00187271">
            <w:pPr>
              <w:pStyle w:val="ConsPlusNormal"/>
            </w:pPr>
            <w:r>
              <w:t>7,6204</w:t>
            </w:r>
          </w:p>
        </w:tc>
        <w:tc>
          <w:tcPr>
            <w:tcW w:w="784" w:type="dxa"/>
          </w:tcPr>
          <w:p w:rsidR="00187271" w:rsidRDefault="00187271">
            <w:pPr>
              <w:pStyle w:val="ConsPlusNormal"/>
            </w:pPr>
            <w:r>
              <w:t>0,0635</w:t>
            </w:r>
          </w:p>
        </w:tc>
        <w:tc>
          <w:tcPr>
            <w:tcW w:w="904" w:type="dxa"/>
          </w:tcPr>
          <w:p w:rsidR="00187271" w:rsidRDefault="00187271">
            <w:pPr>
              <w:pStyle w:val="ConsPlusNormal"/>
            </w:pPr>
            <w:r>
              <w:t>0,38102</w:t>
            </w:r>
          </w:p>
        </w:tc>
        <w:tc>
          <w:tcPr>
            <w:tcW w:w="904" w:type="dxa"/>
          </w:tcPr>
          <w:p w:rsidR="00187271" w:rsidRDefault="00187271">
            <w:pPr>
              <w:pStyle w:val="ConsPlusNormal"/>
            </w:pPr>
            <w:r>
              <w:t>0,00317</w:t>
            </w:r>
          </w:p>
        </w:tc>
        <w:tc>
          <w:tcPr>
            <w:tcW w:w="964" w:type="dxa"/>
          </w:tcPr>
          <w:p w:rsidR="00187271" w:rsidRDefault="00187271">
            <w:pPr>
              <w:pStyle w:val="ConsPlusNormal"/>
            </w:pPr>
            <w:r>
              <w:t>120,01</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4 апреля</w:t>
            </w:r>
          </w:p>
        </w:tc>
        <w:tc>
          <w:tcPr>
            <w:tcW w:w="1579" w:type="dxa"/>
          </w:tcPr>
          <w:p w:rsidR="00187271" w:rsidRDefault="00187271">
            <w:pPr>
              <w:pStyle w:val="ConsPlusNormal"/>
            </w:pPr>
            <w:r>
              <w:t>Белорусская, 1 (2х0,75)</w:t>
            </w:r>
          </w:p>
        </w:tc>
        <w:tc>
          <w:tcPr>
            <w:tcW w:w="1077" w:type="dxa"/>
          </w:tcPr>
          <w:p w:rsidR="00187271" w:rsidRDefault="00187271">
            <w:pPr>
              <w:pStyle w:val="ConsPlusNormal"/>
            </w:pPr>
            <w:r>
              <w:t>20</w:t>
            </w:r>
          </w:p>
        </w:tc>
        <w:tc>
          <w:tcPr>
            <w:tcW w:w="904" w:type="dxa"/>
          </w:tcPr>
          <w:p w:rsidR="00187271" w:rsidRDefault="00187271">
            <w:pPr>
              <w:pStyle w:val="ConsPlusNormal"/>
            </w:pPr>
            <w:r>
              <w:t>8,8924</w:t>
            </w:r>
          </w:p>
        </w:tc>
        <w:tc>
          <w:tcPr>
            <w:tcW w:w="784" w:type="dxa"/>
          </w:tcPr>
          <w:p w:rsidR="00187271" w:rsidRDefault="00187271">
            <w:pPr>
              <w:pStyle w:val="ConsPlusNormal"/>
            </w:pPr>
            <w:r>
              <w:t>0,0726</w:t>
            </w:r>
          </w:p>
        </w:tc>
        <w:tc>
          <w:tcPr>
            <w:tcW w:w="904" w:type="dxa"/>
          </w:tcPr>
          <w:p w:rsidR="00187271" w:rsidRDefault="00187271">
            <w:pPr>
              <w:pStyle w:val="ConsPlusNormal"/>
            </w:pPr>
            <w:r>
              <w:t>0,44462</w:t>
            </w:r>
          </w:p>
        </w:tc>
        <w:tc>
          <w:tcPr>
            <w:tcW w:w="904" w:type="dxa"/>
          </w:tcPr>
          <w:p w:rsidR="00187271" w:rsidRDefault="00187271">
            <w:pPr>
              <w:pStyle w:val="ConsPlusNormal"/>
            </w:pPr>
            <w:r>
              <w:t>0,00363</w:t>
            </w:r>
          </w:p>
        </w:tc>
        <w:tc>
          <w:tcPr>
            <w:tcW w:w="964" w:type="dxa"/>
          </w:tcPr>
          <w:p w:rsidR="00187271" w:rsidRDefault="00187271">
            <w:pPr>
              <w:pStyle w:val="ConsPlusNormal"/>
            </w:pPr>
            <w:r>
              <w:t>122,53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5 апреля</w:t>
            </w:r>
          </w:p>
        </w:tc>
        <w:tc>
          <w:tcPr>
            <w:tcW w:w="1579" w:type="dxa"/>
          </w:tcPr>
          <w:p w:rsidR="00187271" w:rsidRDefault="00187271">
            <w:pPr>
              <w:pStyle w:val="ConsPlusNormal"/>
            </w:pPr>
            <w:r>
              <w:t>Белорусская, 1 (2х0,75)</w:t>
            </w:r>
          </w:p>
        </w:tc>
        <w:tc>
          <w:tcPr>
            <w:tcW w:w="1077" w:type="dxa"/>
          </w:tcPr>
          <w:p w:rsidR="00187271" w:rsidRDefault="00187271">
            <w:pPr>
              <w:pStyle w:val="ConsPlusNormal"/>
            </w:pPr>
            <w:r>
              <w:t>20</w:t>
            </w:r>
          </w:p>
        </w:tc>
        <w:tc>
          <w:tcPr>
            <w:tcW w:w="904" w:type="dxa"/>
          </w:tcPr>
          <w:p w:rsidR="00187271" w:rsidRDefault="00187271">
            <w:pPr>
              <w:pStyle w:val="ConsPlusNormal"/>
            </w:pPr>
            <w:r>
              <w:t>9,9374</w:t>
            </w:r>
          </w:p>
        </w:tc>
        <w:tc>
          <w:tcPr>
            <w:tcW w:w="784" w:type="dxa"/>
          </w:tcPr>
          <w:p w:rsidR="00187271" w:rsidRDefault="00187271">
            <w:pPr>
              <w:pStyle w:val="ConsPlusNormal"/>
            </w:pPr>
            <w:r>
              <w:t>0,0783</w:t>
            </w:r>
          </w:p>
        </w:tc>
        <w:tc>
          <w:tcPr>
            <w:tcW w:w="904" w:type="dxa"/>
          </w:tcPr>
          <w:p w:rsidR="00187271" w:rsidRDefault="00187271">
            <w:pPr>
              <w:pStyle w:val="ConsPlusNormal"/>
            </w:pPr>
            <w:r>
              <w:t>0,49687</w:t>
            </w:r>
          </w:p>
        </w:tc>
        <w:tc>
          <w:tcPr>
            <w:tcW w:w="904" w:type="dxa"/>
          </w:tcPr>
          <w:p w:rsidR="00187271" w:rsidRDefault="00187271">
            <w:pPr>
              <w:pStyle w:val="ConsPlusNormal"/>
            </w:pPr>
            <w:r>
              <w:t>0,00391</w:t>
            </w:r>
          </w:p>
        </w:tc>
        <w:tc>
          <w:tcPr>
            <w:tcW w:w="964" w:type="dxa"/>
          </w:tcPr>
          <w:p w:rsidR="00187271" w:rsidRDefault="00187271">
            <w:pPr>
              <w:pStyle w:val="ConsPlusNormal"/>
            </w:pPr>
            <w:r>
              <w:t>126,98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6 апреля</w:t>
            </w:r>
          </w:p>
        </w:tc>
        <w:tc>
          <w:tcPr>
            <w:tcW w:w="1579" w:type="dxa"/>
          </w:tcPr>
          <w:p w:rsidR="00187271" w:rsidRDefault="00187271">
            <w:pPr>
              <w:pStyle w:val="ConsPlusNormal"/>
            </w:pPr>
            <w:r>
              <w:t>Белорусская, 1 (2х0,75)</w:t>
            </w:r>
          </w:p>
        </w:tc>
        <w:tc>
          <w:tcPr>
            <w:tcW w:w="1077" w:type="dxa"/>
          </w:tcPr>
          <w:p w:rsidR="00187271" w:rsidRDefault="00187271">
            <w:pPr>
              <w:pStyle w:val="ConsPlusNormal"/>
            </w:pPr>
            <w:r>
              <w:t>20</w:t>
            </w:r>
          </w:p>
        </w:tc>
        <w:tc>
          <w:tcPr>
            <w:tcW w:w="904" w:type="dxa"/>
          </w:tcPr>
          <w:p w:rsidR="00187271" w:rsidRDefault="00187271">
            <w:pPr>
              <w:pStyle w:val="ConsPlusNormal"/>
            </w:pPr>
            <w:r>
              <w:t>8,9464</w:t>
            </w:r>
          </w:p>
        </w:tc>
        <w:tc>
          <w:tcPr>
            <w:tcW w:w="784" w:type="dxa"/>
          </w:tcPr>
          <w:p w:rsidR="00187271" w:rsidRDefault="00187271">
            <w:pPr>
              <w:pStyle w:val="ConsPlusNormal"/>
            </w:pPr>
            <w:r>
              <w:t>0,0707</w:t>
            </w:r>
          </w:p>
        </w:tc>
        <w:tc>
          <w:tcPr>
            <w:tcW w:w="904" w:type="dxa"/>
          </w:tcPr>
          <w:p w:rsidR="00187271" w:rsidRDefault="00187271">
            <w:pPr>
              <w:pStyle w:val="ConsPlusNormal"/>
            </w:pPr>
            <w:r>
              <w:t>0,44732</w:t>
            </w:r>
          </w:p>
        </w:tc>
        <w:tc>
          <w:tcPr>
            <w:tcW w:w="904" w:type="dxa"/>
          </w:tcPr>
          <w:p w:rsidR="00187271" w:rsidRDefault="00187271">
            <w:pPr>
              <w:pStyle w:val="ConsPlusNormal"/>
            </w:pPr>
            <w:r>
              <w:t>0,00353</w:t>
            </w:r>
          </w:p>
        </w:tc>
        <w:tc>
          <w:tcPr>
            <w:tcW w:w="964" w:type="dxa"/>
          </w:tcPr>
          <w:p w:rsidR="00187271" w:rsidRDefault="00187271">
            <w:pPr>
              <w:pStyle w:val="ConsPlusNormal"/>
            </w:pPr>
            <w:r>
              <w:t>126,55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7 апреля</w:t>
            </w:r>
          </w:p>
        </w:tc>
        <w:tc>
          <w:tcPr>
            <w:tcW w:w="1579" w:type="dxa"/>
          </w:tcPr>
          <w:p w:rsidR="00187271" w:rsidRDefault="00187271">
            <w:pPr>
              <w:pStyle w:val="ConsPlusNormal"/>
            </w:pPr>
            <w:r>
              <w:t>Белорусская, 1 (2х0,75)</w:t>
            </w:r>
          </w:p>
        </w:tc>
        <w:tc>
          <w:tcPr>
            <w:tcW w:w="1077" w:type="dxa"/>
          </w:tcPr>
          <w:p w:rsidR="00187271" w:rsidRDefault="00187271">
            <w:pPr>
              <w:pStyle w:val="ConsPlusNormal"/>
            </w:pPr>
            <w:r>
              <w:t>20</w:t>
            </w:r>
          </w:p>
        </w:tc>
        <w:tc>
          <w:tcPr>
            <w:tcW w:w="904" w:type="dxa"/>
          </w:tcPr>
          <w:p w:rsidR="00187271" w:rsidRDefault="00187271">
            <w:pPr>
              <w:pStyle w:val="ConsPlusNormal"/>
            </w:pPr>
            <w:r>
              <w:t>9,0474</w:t>
            </w:r>
          </w:p>
        </w:tc>
        <w:tc>
          <w:tcPr>
            <w:tcW w:w="784" w:type="dxa"/>
          </w:tcPr>
          <w:p w:rsidR="00187271" w:rsidRDefault="00187271">
            <w:pPr>
              <w:pStyle w:val="ConsPlusNormal"/>
            </w:pPr>
            <w:r>
              <w:t>0,0718</w:t>
            </w:r>
          </w:p>
        </w:tc>
        <w:tc>
          <w:tcPr>
            <w:tcW w:w="904" w:type="dxa"/>
          </w:tcPr>
          <w:p w:rsidR="00187271" w:rsidRDefault="00187271">
            <w:pPr>
              <w:pStyle w:val="ConsPlusNormal"/>
            </w:pPr>
            <w:r>
              <w:t>0,45237</w:t>
            </w:r>
          </w:p>
        </w:tc>
        <w:tc>
          <w:tcPr>
            <w:tcW w:w="904" w:type="dxa"/>
          </w:tcPr>
          <w:p w:rsidR="00187271" w:rsidRDefault="00187271">
            <w:pPr>
              <w:pStyle w:val="ConsPlusNormal"/>
            </w:pPr>
            <w:r>
              <w:t>0,00359</w:t>
            </w:r>
          </w:p>
        </w:tc>
        <w:tc>
          <w:tcPr>
            <w:tcW w:w="964" w:type="dxa"/>
          </w:tcPr>
          <w:p w:rsidR="00187271" w:rsidRDefault="00187271">
            <w:pPr>
              <w:pStyle w:val="ConsPlusNormal"/>
            </w:pPr>
            <w:r>
              <w:t>125,98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8 апреля</w:t>
            </w:r>
          </w:p>
        </w:tc>
        <w:tc>
          <w:tcPr>
            <w:tcW w:w="1579" w:type="dxa"/>
          </w:tcPr>
          <w:p w:rsidR="00187271" w:rsidRDefault="00187271">
            <w:pPr>
              <w:pStyle w:val="ConsPlusNormal"/>
            </w:pPr>
            <w:r>
              <w:t>Белорусская, 1 (2х0,75)</w:t>
            </w:r>
          </w:p>
        </w:tc>
        <w:tc>
          <w:tcPr>
            <w:tcW w:w="1077" w:type="dxa"/>
          </w:tcPr>
          <w:p w:rsidR="00187271" w:rsidRDefault="00187271">
            <w:pPr>
              <w:pStyle w:val="ConsPlusNormal"/>
            </w:pPr>
            <w:r>
              <w:t>20</w:t>
            </w:r>
          </w:p>
        </w:tc>
        <w:tc>
          <w:tcPr>
            <w:tcW w:w="904" w:type="dxa"/>
          </w:tcPr>
          <w:p w:rsidR="00187271" w:rsidRDefault="00187271">
            <w:pPr>
              <w:pStyle w:val="ConsPlusNormal"/>
            </w:pPr>
            <w:r>
              <w:t>7,8364</w:t>
            </w:r>
          </w:p>
        </w:tc>
        <w:tc>
          <w:tcPr>
            <w:tcW w:w="784" w:type="dxa"/>
          </w:tcPr>
          <w:p w:rsidR="00187271" w:rsidRDefault="00187271">
            <w:pPr>
              <w:pStyle w:val="ConsPlusNormal"/>
            </w:pPr>
            <w:r>
              <w:t>0,0630</w:t>
            </w:r>
          </w:p>
        </w:tc>
        <w:tc>
          <w:tcPr>
            <w:tcW w:w="904" w:type="dxa"/>
          </w:tcPr>
          <w:p w:rsidR="00187271" w:rsidRDefault="00187271">
            <w:pPr>
              <w:pStyle w:val="ConsPlusNormal"/>
            </w:pPr>
            <w:r>
              <w:t>0,39182</w:t>
            </w:r>
          </w:p>
        </w:tc>
        <w:tc>
          <w:tcPr>
            <w:tcW w:w="904" w:type="dxa"/>
          </w:tcPr>
          <w:p w:rsidR="00187271" w:rsidRDefault="00187271">
            <w:pPr>
              <w:pStyle w:val="ConsPlusNormal"/>
            </w:pPr>
            <w:r>
              <w:t>0,00315</w:t>
            </w:r>
          </w:p>
        </w:tc>
        <w:tc>
          <w:tcPr>
            <w:tcW w:w="964" w:type="dxa"/>
          </w:tcPr>
          <w:p w:rsidR="00187271" w:rsidRDefault="00187271">
            <w:pPr>
              <w:pStyle w:val="ConsPlusNormal"/>
            </w:pPr>
            <w:r>
              <w:t>124,32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9 апреля</w:t>
            </w:r>
          </w:p>
        </w:tc>
        <w:tc>
          <w:tcPr>
            <w:tcW w:w="1579" w:type="dxa"/>
          </w:tcPr>
          <w:p w:rsidR="00187271" w:rsidRDefault="00187271">
            <w:pPr>
              <w:pStyle w:val="ConsPlusNormal"/>
            </w:pPr>
            <w:r>
              <w:t>Белорусская, 1 (2х0,75)</w:t>
            </w:r>
          </w:p>
        </w:tc>
        <w:tc>
          <w:tcPr>
            <w:tcW w:w="1077" w:type="dxa"/>
          </w:tcPr>
          <w:p w:rsidR="00187271" w:rsidRDefault="00187271">
            <w:pPr>
              <w:pStyle w:val="ConsPlusNormal"/>
            </w:pPr>
            <w:r>
              <w:t>20</w:t>
            </w:r>
          </w:p>
        </w:tc>
        <w:tc>
          <w:tcPr>
            <w:tcW w:w="904" w:type="dxa"/>
          </w:tcPr>
          <w:p w:rsidR="00187271" w:rsidRDefault="00187271">
            <w:pPr>
              <w:pStyle w:val="ConsPlusNormal"/>
            </w:pPr>
            <w:r>
              <w:t>10,1652</w:t>
            </w:r>
          </w:p>
        </w:tc>
        <w:tc>
          <w:tcPr>
            <w:tcW w:w="784" w:type="dxa"/>
          </w:tcPr>
          <w:p w:rsidR="00187271" w:rsidRDefault="00187271">
            <w:pPr>
              <w:pStyle w:val="ConsPlusNormal"/>
            </w:pPr>
            <w:r>
              <w:t>0,0841</w:t>
            </w:r>
          </w:p>
        </w:tc>
        <w:tc>
          <w:tcPr>
            <w:tcW w:w="904" w:type="dxa"/>
          </w:tcPr>
          <w:p w:rsidR="00187271" w:rsidRDefault="00187271">
            <w:pPr>
              <w:pStyle w:val="ConsPlusNormal"/>
            </w:pPr>
            <w:r>
              <w:t>0,50826</w:t>
            </w:r>
          </w:p>
        </w:tc>
        <w:tc>
          <w:tcPr>
            <w:tcW w:w="904" w:type="dxa"/>
          </w:tcPr>
          <w:p w:rsidR="00187271" w:rsidRDefault="00187271">
            <w:pPr>
              <w:pStyle w:val="ConsPlusNormal"/>
            </w:pPr>
            <w:r>
              <w:t>0,00420</w:t>
            </w:r>
          </w:p>
        </w:tc>
        <w:tc>
          <w:tcPr>
            <w:tcW w:w="964" w:type="dxa"/>
          </w:tcPr>
          <w:p w:rsidR="00187271" w:rsidRDefault="00187271">
            <w:pPr>
              <w:pStyle w:val="ConsPlusNormal"/>
            </w:pPr>
            <w:r>
              <w:t>120,93</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20</w:t>
            </w:r>
          </w:p>
        </w:tc>
        <w:tc>
          <w:tcPr>
            <w:tcW w:w="904" w:type="dxa"/>
          </w:tcPr>
          <w:p w:rsidR="00187271" w:rsidRDefault="00187271">
            <w:pPr>
              <w:pStyle w:val="ConsPlusNormal"/>
            </w:pPr>
            <w:r>
              <w:t>8,9208</w:t>
            </w:r>
          </w:p>
        </w:tc>
        <w:tc>
          <w:tcPr>
            <w:tcW w:w="784" w:type="dxa"/>
          </w:tcPr>
          <w:p w:rsidR="00187271" w:rsidRDefault="00187271">
            <w:pPr>
              <w:pStyle w:val="ConsPlusNormal"/>
            </w:pPr>
            <w:r>
              <w:t>0,072</w:t>
            </w:r>
          </w:p>
        </w:tc>
        <w:tc>
          <w:tcPr>
            <w:tcW w:w="904" w:type="dxa"/>
          </w:tcPr>
          <w:p w:rsidR="00187271" w:rsidRDefault="00187271">
            <w:pPr>
              <w:pStyle w:val="ConsPlusNormal"/>
            </w:pPr>
            <w:r>
              <w:t>0,446</w:t>
            </w:r>
          </w:p>
        </w:tc>
        <w:tc>
          <w:tcPr>
            <w:tcW w:w="904" w:type="dxa"/>
          </w:tcPr>
          <w:p w:rsidR="00187271" w:rsidRDefault="00187271">
            <w:pPr>
              <w:pStyle w:val="ConsPlusNormal"/>
            </w:pPr>
            <w:r>
              <w:t>0,0036</w:t>
            </w:r>
          </w:p>
        </w:tc>
        <w:tc>
          <w:tcPr>
            <w:tcW w:w="964"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20</w:t>
            </w:r>
          </w:p>
        </w:tc>
        <w:tc>
          <w:tcPr>
            <w:tcW w:w="904" w:type="dxa"/>
          </w:tcPr>
          <w:p w:rsidR="00187271" w:rsidRDefault="00187271">
            <w:pPr>
              <w:pStyle w:val="ConsPlusNormal"/>
            </w:pPr>
            <w:r>
              <w:t>2,478</w:t>
            </w:r>
          </w:p>
        </w:tc>
        <w:tc>
          <w:tcPr>
            <w:tcW w:w="784" w:type="dxa"/>
          </w:tcPr>
          <w:p w:rsidR="00187271" w:rsidRDefault="00187271">
            <w:pPr>
              <w:pStyle w:val="ConsPlusNormal"/>
            </w:pPr>
            <w:r>
              <w:t>0,02</w:t>
            </w:r>
          </w:p>
        </w:tc>
        <w:tc>
          <w:tcPr>
            <w:tcW w:w="904" w:type="dxa"/>
          </w:tcPr>
          <w:p w:rsidR="00187271" w:rsidRDefault="00187271">
            <w:pPr>
              <w:pStyle w:val="ConsPlusNormal"/>
            </w:pPr>
            <w:r>
              <w:t>0,1239</w:t>
            </w:r>
          </w:p>
        </w:tc>
        <w:tc>
          <w:tcPr>
            <w:tcW w:w="904" w:type="dxa"/>
          </w:tcPr>
          <w:p w:rsidR="00187271" w:rsidRDefault="00187271">
            <w:pPr>
              <w:pStyle w:val="ConsPlusNormal"/>
            </w:pPr>
            <w:r>
              <w:t>0,001</w:t>
            </w:r>
          </w:p>
        </w:tc>
        <w:tc>
          <w:tcPr>
            <w:tcW w:w="964" w:type="dxa"/>
          </w:tcPr>
          <w:p w:rsidR="00187271" w:rsidRDefault="00187271">
            <w:pPr>
              <w:pStyle w:val="ConsPlusNormal"/>
            </w:pPr>
            <w:r>
              <w:t>123,9</w:t>
            </w:r>
          </w:p>
        </w:tc>
      </w:tr>
      <w:tr w:rsidR="00187271">
        <w:tc>
          <w:tcPr>
            <w:tcW w:w="2014" w:type="dxa"/>
          </w:tcPr>
          <w:p w:rsidR="00187271" w:rsidRDefault="00187271">
            <w:pPr>
              <w:pStyle w:val="ConsPlusNormal"/>
            </w:pPr>
            <w:r>
              <w:t xml:space="preserve">Многоквартирные </w:t>
            </w:r>
            <w:r>
              <w:lastRenderedPageBreak/>
              <w:t>дома</w:t>
            </w:r>
          </w:p>
        </w:tc>
        <w:tc>
          <w:tcPr>
            <w:tcW w:w="1324" w:type="dxa"/>
          </w:tcPr>
          <w:p w:rsidR="00187271" w:rsidRDefault="00187271">
            <w:pPr>
              <w:pStyle w:val="ConsPlusNormal"/>
            </w:pPr>
            <w:r>
              <w:lastRenderedPageBreak/>
              <w:t>3 апреля</w:t>
            </w:r>
          </w:p>
        </w:tc>
        <w:tc>
          <w:tcPr>
            <w:tcW w:w="1579" w:type="dxa"/>
          </w:tcPr>
          <w:p w:rsidR="00187271" w:rsidRDefault="00187271">
            <w:pPr>
              <w:pStyle w:val="ConsPlusNormal"/>
            </w:pPr>
            <w:r>
              <w:t xml:space="preserve">Киевская, 1в </w:t>
            </w:r>
            <w:r>
              <w:lastRenderedPageBreak/>
              <w:t>(2х0,75)</w:t>
            </w:r>
          </w:p>
        </w:tc>
        <w:tc>
          <w:tcPr>
            <w:tcW w:w="1077" w:type="dxa"/>
          </w:tcPr>
          <w:p w:rsidR="00187271" w:rsidRDefault="00187271">
            <w:pPr>
              <w:pStyle w:val="ConsPlusNormal"/>
            </w:pPr>
            <w:r>
              <w:lastRenderedPageBreak/>
              <w:t>22</w:t>
            </w:r>
          </w:p>
        </w:tc>
        <w:tc>
          <w:tcPr>
            <w:tcW w:w="904" w:type="dxa"/>
          </w:tcPr>
          <w:p w:rsidR="00187271" w:rsidRDefault="00187271">
            <w:pPr>
              <w:pStyle w:val="ConsPlusNormal"/>
            </w:pPr>
            <w:r>
              <w:t>6,877</w:t>
            </w:r>
          </w:p>
        </w:tc>
        <w:tc>
          <w:tcPr>
            <w:tcW w:w="784" w:type="dxa"/>
          </w:tcPr>
          <w:p w:rsidR="00187271" w:rsidRDefault="00187271">
            <w:pPr>
              <w:pStyle w:val="ConsPlusNormal"/>
            </w:pPr>
            <w:r>
              <w:t>0,057</w:t>
            </w:r>
          </w:p>
        </w:tc>
        <w:tc>
          <w:tcPr>
            <w:tcW w:w="904" w:type="dxa"/>
          </w:tcPr>
          <w:p w:rsidR="00187271" w:rsidRDefault="00187271">
            <w:pPr>
              <w:pStyle w:val="ConsPlusNormal"/>
            </w:pPr>
            <w:r>
              <w:t>0,313</w:t>
            </w:r>
          </w:p>
        </w:tc>
        <w:tc>
          <w:tcPr>
            <w:tcW w:w="904" w:type="dxa"/>
          </w:tcPr>
          <w:p w:rsidR="00187271" w:rsidRDefault="00187271">
            <w:pPr>
              <w:pStyle w:val="ConsPlusNormal"/>
            </w:pPr>
            <w:r>
              <w:t>0,0026</w:t>
            </w:r>
          </w:p>
        </w:tc>
        <w:tc>
          <w:tcPr>
            <w:tcW w:w="964" w:type="dxa"/>
          </w:tcPr>
          <w:p w:rsidR="00187271" w:rsidRDefault="00187271">
            <w:pPr>
              <w:pStyle w:val="ConsPlusNormal"/>
            </w:pPr>
            <w:r>
              <w:t>121,56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4 апреля</w:t>
            </w:r>
          </w:p>
        </w:tc>
        <w:tc>
          <w:tcPr>
            <w:tcW w:w="1579" w:type="dxa"/>
          </w:tcPr>
          <w:p w:rsidR="00187271" w:rsidRDefault="00187271">
            <w:pPr>
              <w:pStyle w:val="ConsPlusNormal"/>
            </w:pPr>
            <w:r>
              <w:t>Киевская, 1в (2х0,75)</w:t>
            </w:r>
          </w:p>
        </w:tc>
        <w:tc>
          <w:tcPr>
            <w:tcW w:w="1077" w:type="dxa"/>
          </w:tcPr>
          <w:p w:rsidR="00187271" w:rsidRDefault="00187271">
            <w:pPr>
              <w:pStyle w:val="ConsPlusNormal"/>
            </w:pPr>
            <w:r>
              <w:t>22</w:t>
            </w:r>
          </w:p>
        </w:tc>
        <w:tc>
          <w:tcPr>
            <w:tcW w:w="904" w:type="dxa"/>
          </w:tcPr>
          <w:p w:rsidR="00187271" w:rsidRDefault="00187271">
            <w:pPr>
              <w:pStyle w:val="ConsPlusNormal"/>
            </w:pPr>
            <w:r>
              <w:t>8,149</w:t>
            </w:r>
          </w:p>
        </w:tc>
        <w:tc>
          <w:tcPr>
            <w:tcW w:w="784" w:type="dxa"/>
          </w:tcPr>
          <w:p w:rsidR="00187271" w:rsidRDefault="00187271">
            <w:pPr>
              <w:pStyle w:val="ConsPlusNormal"/>
            </w:pPr>
            <w:r>
              <w:t>0,066</w:t>
            </w:r>
          </w:p>
        </w:tc>
        <w:tc>
          <w:tcPr>
            <w:tcW w:w="904" w:type="dxa"/>
          </w:tcPr>
          <w:p w:rsidR="00187271" w:rsidRDefault="00187271">
            <w:pPr>
              <w:pStyle w:val="ConsPlusNormal"/>
            </w:pPr>
            <w:r>
              <w:t>0,370</w:t>
            </w:r>
          </w:p>
        </w:tc>
        <w:tc>
          <w:tcPr>
            <w:tcW w:w="904" w:type="dxa"/>
          </w:tcPr>
          <w:p w:rsidR="00187271" w:rsidRDefault="00187271">
            <w:pPr>
              <w:pStyle w:val="ConsPlusNormal"/>
            </w:pPr>
            <w:r>
              <w:t>0,0030</w:t>
            </w:r>
          </w:p>
        </w:tc>
        <w:tc>
          <w:tcPr>
            <w:tcW w:w="964" w:type="dxa"/>
          </w:tcPr>
          <w:p w:rsidR="00187271" w:rsidRDefault="00187271">
            <w:pPr>
              <w:pStyle w:val="ConsPlusNormal"/>
            </w:pPr>
            <w:r>
              <w:t>123,53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5 апреля</w:t>
            </w:r>
          </w:p>
        </w:tc>
        <w:tc>
          <w:tcPr>
            <w:tcW w:w="1579" w:type="dxa"/>
          </w:tcPr>
          <w:p w:rsidR="00187271" w:rsidRDefault="00187271">
            <w:pPr>
              <w:pStyle w:val="ConsPlusNormal"/>
            </w:pPr>
            <w:r>
              <w:t>Киевская, 1в (2х0,75)</w:t>
            </w:r>
          </w:p>
        </w:tc>
        <w:tc>
          <w:tcPr>
            <w:tcW w:w="1077" w:type="dxa"/>
          </w:tcPr>
          <w:p w:rsidR="00187271" w:rsidRDefault="00187271">
            <w:pPr>
              <w:pStyle w:val="ConsPlusNormal"/>
            </w:pPr>
            <w:r>
              <w:t>22</w:t>
            </w:r>
          </w:p>
        </w:tc>
        <w:tc>
          <w:tcPr>
            <w:tcW w:w="904" w:type="dxa"/>
          </w:tcPr>
          <w:p w:rsidR="00187271" w:rsidRDefault="00187271">
            <w:pPr>
              <w:pStyle w:val="ConsPlusNormal"/>
            </w:pPr>
            <w:r>
              <w:t>9,194</w:t>
            </w:r>
          </w:p>
        </w:tc>
        <w:tc>
          <w:tcPr>
            <w:tcW w:w="784" w:type="dxa"/>
          </w:tcPr>
          <w:p w:rsidR="00187271" w:rsidRDefault="00187271">
            <w:pPr>
              <w:pStyle w:val="ConsPlusNormal"/>
            </w:pPr>
            <w:r>
              <w:t>0,074</w:t>
            </w:r>
          </w:p>
        </w:tc>
        <w:tc>
          <w:tcPr>
            <w:tcW w:w="904" w:type="dxa"/>
          </w:tcPr>
          <w:p w:rsidR="00187271" w:rsidRDefault="00187271">
            <w:pPr>
              <w:pStyle w:val="ConsPlusNormal"/>
            </w:pPr>
            <w:r>
              <w:t>0,418</w:t>
            </w:r>
          </w:p>
        </w:tc>
        <w:tc>
          <w:tcPr>
            <w:tcW w:w="904" w:type="dxa"/>
          </w:tcPr>
          <w:p w:rsidR="00187271" w:rsidRDefault="00187271">
            <w:pPr>
              <w:pStyle w:val="ConsPlusNormal"/>
            </w:pPr>
            <w:r>
              <w:t>0,0033</w:t>
            </w:r>
          </w:p>
        </w:tc>
        <w:tc>
          <w:tcPr>
            <w:tcW w:w="964" w:type="dxa"/>
          </w:tcPr>
          <w:p w:rsidR="00187271" w:rsidRDefault="00187271">
            <w:pPr>
              <w:pStyle w:val="ConsPlusNormal"/>
            </w:pPr>
            <w:r>
              <w:t>124,98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6 апреля</w:t>
            </w:r>
          </w:p>
        </w:tc>
        <w:tc>
          <w:tcPr>
            <w:tcW w:w="1579" w:type="dxa"/>
          </w:tcPr>
          <w:p w:rsidR="00187271" w:rsidRDefault="00187271">
            <w:pPr>
              <w:pStyle w:val="ConsPlusNormal"/>
            </w:pPr>
            <w:r>
              <w:t>Киевская, 1в (2х0,75)</w:t>
            </w:r>
          </w:p>
        </w:tc>
        <w:tc>
          <w:tcPr>
            <w:tcW w:w="1077" w:type="dxa"/>
          </w:tcPr>
          <w:p w:rsidR="00187271" w:rsidRDefault="00187271">
            <w:pPr>
              <w:pStyle w:val="ConsPlusNormal"/>
            </w:pPr>
            <w:r>
              <w:t>22</w:t>
            </w:r>
          </w:p>
        </w:tc>
        <w:tc>
          <w:tcPr>
            <w:tcW w:w="904" w:type="dxa"/>
          </w:tcPr>
          <w:p w:rsidR="00187271" w:rsidRDefault="00187271">
            <w:pPr>
              <w:pStyle w:val="ConsPlusNormal"/>
            </w:pPr>
            <w:r>
              <w:t>8,203</w:t>
            </w:r>
          </w:p>
        </w:tc>
        <w:tc>
          <w:tcPr>
            <w:tcW w:w="784" w:type="dxa"/>
          </w:tcPr>
          <w:p w:rsidR="00187271" w:rsidRDefault="00187271">
            <w:pPr>
              <w:pStyle w:val="ConsPlusNormal"/>
            </w:pPr>
            <w:r>
              <w:t>0,066</w:t>
            </w:r>
          </w:p>
        </w:tc>
        <w:tc>
          <w:tcPr>
            <w:tcW w:w="904" w:type="dxa"/>
          </w:tcPr>
          <w:p w:rsidR="00187271" w:rsidRDefault="00187271">
            <w:pPr>
              <w:pStyle w:val="ConsPlusNormal"/>
            </w:pPr>
            <w:r>
              <w:t>0,373</w:t>
            </w:r>
          </w:p>
        </w:tc>
        <w:tc>
          <w:tcPr>
            <w:tcW w:w="904" w:type="dxa"/>
          </w:tcPr>
          <w:p w:rsidR="00187271" w:rsidRDefault="00187271">
            <w:pPr>
              <w:pStyle w:val="ConsPlusNormal"/>
            </w:pPr>
            <w:r>
              <w:t>0,0030</w:t>
            </w:r>
          </w:p>
        </w:tc>
        <w:tc>
          <w:tcPr>
            <w:tcW w:w="964" w:type="dxa"/>
          </w:tcPr>
          <w:p w:rsidR="00187271" w:rsidRDefault="00187271">
            <w:pPr>
              <w:pStyle w:val="ConsPlusNormal"/>
            </w:pPr>
            <w:r>
              <w:t>124,12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7 апреля</w:t>
            </w:r>
          </w:p>
        </w:tc>
        <w:tc>
          <w:tcPr>
            <w:tcW w:w="1579" w:type="dxa"/>
          </w:tcPr>
          <w:p w:rsidR="00187271" w:rsidRDefault="00187271">
            <w:pPr>
              <w:pStyle w:val="ConsPlusNormal"/>
            </w:pPr>
            <w:r>
              <w:t>Киевская, 1в (2х0,75)</w:t>
            </w:r>
          </w:p>
        </w:tc>
        <w:tc>
          <w:tcPr>
            <w:tcW w:w="1077" w:type="dxa"/>
          </w:tcPr>
          <w:p w:rsidR="00187271" w:rsidRDefault="00187271">
            <w:pPr>
              <w:pStyle w:val="ConsPlusNormal"/>
            </w:pPr>
            <w:r>
              <w:t>22</w:t>
            </w:r>
          </w:p>
        </w:tc>
        <w:tc>
          <w:tcPr>
            <w:tcW w:w="904" w:type="dxa"/>
          </w:tcPr>
          <w:p w:rsidR="00187271" w:rsidRDefault="00187271">
            <w:pPr>
              <w:pStyle w:val="ConsPlusNormal"/>
            </w:pPr>
            <w:r>
              <w:t>8,304</w:t>
            </w:r>
          </w:p>
        </w:tc>
        <w:tc>
          <w:tcPr>
            <w:tcW w:w="784" w:type="dxa"/>
          </w:tcPr>
          <w:p w:rsidR="00187271" w:rsidRDefault="00187271">
            <w:pPr>
              <w:pStyle w:val="ConsPlusNormal"/>
            </w:pPr>
            <w:r>
              <w:t>0,066</w:t>
            </w:r>
          </w:p>
        </w:tc>
        <w:tc>
          <w:tcPr>
            <w:tcW w:w="904" w:type="dxa"/>
          </w:tcPr>
          <w:p w:rsidR="00187271" w:rsidRDefault="00187271">
            <w:pPr>
              <w:pStyle w:val="ConsPlusNormal"/>
            </w:pPr>
            <w:r>
              <w:t>0,377</w:t>
            </w:r>
          </w:p>
        </w:tc>
        <w:tc>
          <w:tcPr>
            <w:tcW w:w="904" w:type="dxa"/>
          </w:tcPr>
          <w:p w:rsidR="00187271" w:rsidRDefault="00187271">
            <w:pPr>
              <w:pStyle w:val="ConsPlusNormal"/>
            </w:pPr>
            <w:r>
              <w:t>0,0030</w:t>
            </w:r>
          </w:p>
        </w:tc>
        <w:tc>
          <w:tcPr>
            <w:tcW w:w="964" w:type="dxa"/>
          </w:tcPr>
          <w:p w:rsidR="00187271" w:rsidRDefault="00187271">
            <w:pPr>
              <w:pStyle w:val="ConsPlusNormal"/>
            </w:pPr>
            <w:r>
              <w:t>125,23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8 апреля</w:t>
            </w:r>
          </w:p>
        </w:tc>
        <w:tc>
          <w:tcPr>
            <w:tcW w:w="1579" w:type="dxa"/>
          </w:tcPr>
          <w:p w:rsidR="00187271" w:rsidRDefault="00187271">
            <w:pPr>
              <w:pStyle w:val="ConsPlusNormal"/>
            </w:pPr>
            <w:r>
              <w:t>Киевская, 1в (2х0,75)</w:t>
            </w:r>
          </w:p>
        </w:tc>
        <w:tc>
          <w:tcPr>
            <w:tcW w:w="1077" w:type="dxa"/>
          </w:tcPr>
          <w:p w:rsidR="00187271" w:rsidRDefault="00187271">
            <w:pPr>
              <w:pStyle w:val="ConsPlusNormal"/>
            </w:pPr>
            <w:r>
              <w:t>22</w:t>
            </w:r>
          </w:p>
        </w:tc>
        <w:tc>
          <w:tcPr>
            <w:tcW w:w="904" w:type="dxa"/>
          </w:tcPr>
          <w:p w:rsidR="00187271" w:rsidRDefault="00187271">
            <w:pPr>
              <w:pStyle w:val="ConsPlusNormal"/>
            </w:pPr>
            <w:r>
              <w:t>7,093</w:t>
            </w:r>
          </w:p>
        </w:tc>
        <w:tc>
          <w:tcPr>
            <w:tcW w:w="784" w:type="dxa"/>
          </w:tcPr>
          <w:p w:rsidR="00187271" w:rsidRDefault="00187271">
            <w:pPr>
              <w:pStyle w:val="ConsPlusNormal"/>
            </w:pPr>
            <w:r>
              <w:t>0,057</w:t>
            </w:r>
          </w:p>
        </w:tc>
        <w:tc>
          <w:tcPr>
            <w:tcW w:w="904" w:type="dxa"/>
          </w:tcPr>
          <w:p w:rsidR="00187271" w:rsidRDefault="00187271">
            <w:pPr>
              <w:pStyle w:val="ConsPlusNormal"/>
            </w:pPr>
            <w:r>
              <w:t>0,322</w:t>
            </w:r>
          </w:p>
        </w:tc>
        <w:tc>
          <w:tcPr>
            <w:tcW w:w="904" w:type="dxa"/>
          </w:tcPr>
          <w:p w:rsidR="00187271" w:rsidRDefault="00187271">
            <w:pPr>
              <w:pStyle w:val="ConsPlusNormal"/>
            </w:pPr>
            <w:r>
              <w:t>0,0026</w:t>
            </w:r>
          </w:p>
        </w:tc>
        <w:tc>
          <w:tcPr>
            <w:tcW w:w="964" w:type="dxa"/>
          </w:tcPr>
          <w:p w:rsidR="00187271" w:rsidRDefault="00187271">
            <w:pPr>
              <w:pStyle w:val="ConsPlusNormal"/>
            </w:pPr>
            <w:r>
              <w:t>123,54</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9 апреля</w:t>
            </w:r>
          </w:p>
        </w:tc>
        <w:tc>
          <w:tcPr>
            <w:tcW w:w="1579" w:type="dxa"/>
          </w:tcPr>
          <w:p w:rsidR="00187271" w:rsidRDefault="00187271">
            <w:pPr>
              <w:pStyle w:val="ConsPlusNormal"/>
            </w:pPr>
            <w:r>
              <w:t>Киевская, 1в (2х0,75)</w:t>
            </w:r>
          </w:p>
        </w:tc>
        <w:tc>
          <w:tcPr>
            <w:tcW w:w="1077" w:type="dxa"/>
          </w:tcPr>
          <w:p w:rsidR="00187271" w:rsidRDefault="00187271">
            <w:pPr>
              <w:pStyle w:val="ConsPlusNormal"/>
            </w:pPr>
            <w:r>
              <w:t>22</w:t>
            </w:r>
          </w:p>
        </w:tc>
        <w:tc>
          <w:tcPr>
            <w:tcW w:w="904" w:type="dxa"/>
          </w:tcPr>
          <w:p w:rsidR="00187271" w:rsidRDefault="00187271">
            <w:pPr>
              <w:pStyle w:val="ConsPlusNormal"/>
            </w:pPr>
            <w:r>
              <w:t>9,4218</w:t>
            </w:r>
          </w:p>
        </w:tc>
        <w:tc>
          <w:tcPr>
            <w:tcW w:w="784" w:type="dxa"/>
          </w:tcPr>
          <w:p w:rsidR="00187271" w:rsidRDefault="00187271">
            <w:pPr>
              <w:pStyle w:val="ConsPlusNormal"/>
            </w:pPr>
            <w:r>
              <w:t>0,076</w:t>
            </w:r>
          </w:p>
        </w:tc>
        <w:tc>
          <w:tcPr>
            <w:tcW w:w="904" w:type="dxa"/>
          </w:tcPr>
          <w:p w:rsidR="00187271" w:rsidRDefault="00187271">
            <w:pPr>
              <w:pStyle w:val="ConsPlusNormal"/>
            </w:pPr>
            <w:r>
              <w:t>0,428</w:t>
            </w:r>
          </w:p>
        </w:tc>
        <w:tc>
          <w:tcPr>
            <w:tcW w:w="904" w:type="dxa"/>
          </w:tcPr>
          <w:p w:rsidR="00187271" w:rsidRDefault="00187271">
            <w:pPr>
              <w:pStyle w:val="ConsPlusNormal"/>
            </w:pPr>
            <w:r>
              <w:t>0,0034</w:t>
            </w:r>
          </w:p>
        </w:tc>
        <w:tc>
          <w:tcPr>
            <w:tcW w:w="964" w:type="dxa"/>
          </w:tcPr>
          <w:p w:rsidR="00187271" w:rsidRDefault="00187271">
            <w:pPr>
              <w:pStyle w:val="ConsPlusNormal"/>
            </w:pPr>
            <w:r>
              <w:t>124,34</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22</w:t>
            </w:r>
          </w:p>
        </w:tc>
        <w:tc>
          <w:tcPr>
            <w:tcW w:w="904" w:type="dxa"/>
          </w:tcPr>
          <w:p w:rsidR="00187271" w:rsidRDefault="00187271">
            <w:pPr>
              <w:pStyle w:val="ConsPlusNormal"/>
            </w:pPr>
            <w:r>
              <w:t>8,1774</w:t>
            </w:r>
          </w:p>
        </w:tc>
        <w:tc>
          <w:tcPr>
            <w:tcW w:w="784" w:type="dxa"/>
          </w:tcPr>
          <w:p w:rsidR="00187271" w:rsidRDefault="00187271">
            <w:pPr>
              <w:pStyle w:val="ConsPlusNormal"/>
            </w:pPr>
            <w:r>
              <w:t>0,066</w:t>
            </w:r>
          </w:p>
        </w:tc>
        <w:tc>
          <w:tcPr>
            <w:tcW w:w="904" w:type="dxa"/>
          </w:tcPr>
          <w:p w:rsidR="00187271" w:rsidRDefault="00187271">
            <w:pPr>
              <w:pStyle w:val="ConsPlusNormal"/>
            </w:pPr>
            <w:r>
              <w:t>0,3717</w:t>
            </w:r>
          </w:p>
        </w:tc>
        <w:tc>
          <w:tcPr>
            <w:tcW w:w="904" w:type="dxa"/>
          </w:tcPr>
          <w:p w:rsidR="00187271" w:rsidRDefault="00187271">
            <w:pPr>
              <w:pStyle w:val="ConsPlusNormal"/>
            </w:pPr>
            <w:r>
              <w:t>0,003</w:t>
            </w:r>
          </w:p>
        </w:tc>
        <w:tc>
          <w:tcPr>
            <w:tcW w:w="964"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22</w:t>
            </w:r>
          </w:p>
        </w:tc>
        <w:tc>
          <w:tcPr>
            <w:tcW w:w="904" w:type="dxa"/>
          </w:tcPr>
          <w:p w:rsidR="00187271" w:rsidRDefault="00187271">
            <w:pPr>
              <w:pStyle w:val="ConsPlusNormal"/>
            </w:pPr>
            <w:r>
              <w:t>2,18064</w:t>
            </w:r>
          </w:p>
        </w:tc>
        <w:tc>
          <w:tcPr>
            <w:tcW w:w="784" w:type="dxa"/>
          </w:tcPr>
          <w:p w:rsidR="00187271" w:rsidRDefault="00187271">
            <w:pPr>
              <w:pStyle w:val="ConsPlusNormal"/>
            </w:pPr>
            <w:r>
              <w:t>0,0176</w:t>
            </w:r>
          </w:p>
        </w:tc>
        <w:tc>
          <w:tcPr>
            <w:tcW w:w="904" w:type="dxa"/>
          </w:tcPr>
          <w:p w:rsidR="00187271" w:rsidRDefault="00187271">
            <w:pPr>
              <w:pStyle w:val="ConsPlusNormal"/>
            </w:pPr>
            <w:r>
              <w:t>0,0991</w:t>
            </w:r>
          </w:p>
        </w:tc>
        <w:tc>
          <w:tcPr>
            <w:tcW w:w="904" w:type="dxa"/>
          </w:tcPr>
          <w:p w:rsidR="00187271" w:rsidRDefault="00187271">
            <w:pPr>
              <w:pStyle w:val="ConsPlusNormal"/>
            </w:pPr>
            <w:r>
              <w:t>0,0008</w:t>
            </w:r>
          </w:p>
        </w:tc>
        <w:tc>
          <w:tcPr>
            <w:tcW w:w="964" w:type="dxa"/>
          </w:tcPr>
          <w:p w:rsidR="00187271" w:rsidRDefault="00187271">
            <w:pPr>
              <w:pStyle w:val="ConsPlusNormal"/>
            </w:pPr>
            <w:r>
              <w:t>123,9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3 апреля</w:t>
            </w:r>
          </w:p>
        </w:tc>
        <w:tc>
          <w:tcPr>
            <w:tcW w:w="1579" w:type="dxa"/>
          </w:tcPr>
          <w:p w:rsidR="00187271" w:rsidRDefault="00187271">
            <w:pPr>
              <w:pStyle w:val="ConsPlusNormal"/>
            </w:pPr>
            <w:r>
              <w:t>ул. Новая, 16 (0,75)</w:t>
            </w:r>
          </w:p>
        </w:tc>
        <w:tc>
          <w:tcPr>
            <w:tcW w:w="1077" w:type="dxa"/>
          </w:tcPr>
          <w:p w:rsidR="00187271" w:rsidRDefault="00187271">
            <w:pPr>
              <w:pStyle w:val="ConsPlusNormal"/>
            </w:pPr>
            <w:r>
              <w:t>4</w:t>
            </w:r>
          </w:p>
        </w:tc>
        <w:tc>
          <w:tcPr>
            <w:tcW w:w="904" w:type="dxa"/>
          </w:tcPr>
          <w:p w:rsidR="00187271" w:rsidRDefault="00187271">
            <w:pPr>
              <w:pStyle w:val="ConsPlusNormal"/>
            </w:pPr>
            <w:r>
              <w:t>1,4868</w:t>
            </w:r>
          </w:p>
        </w:tc>
        <w:tc>
          <w:tcPr>
            <w:tcW w:w="784" w:type="dxa"/>
          </w:tcPr>
          <w:p w:rsidR="00187271" w:rsidRDefault="00187271">
            <w:pPr>
              <w:pStyle w:val="ConsPlusNormal"/>
            </w:pPr>
            <w:r>
              <w:t>0,0121</w:t>
            </w:r>
          </w:p>
        </w:tc>
        <w:tc>
          <w:tcPr>
            <w:tcW w:w="904" w:type="dxa"/>
          </w:tcPr>
          <w:p w:rsidR="00187271" w:rsidRDefault="00187271">
            <w:pPr>
              <w:pStyle w:val="ConsPlusNormal"/>
            </w:pPr>
            <w:r>
              <w:t>0,3717</w:t>
            </w:r>
          </w:p>
        </w:tc>
        <w:tc>
          <w:tcPr>
            <w:tcW w:w="904" w:type="dxa"/>
          </w:tcPr>
          <w:p w:rsidR="00187271" w:rsidRDefault="00187271">
            <w:pPr>
              <w:pStyle w:val="ConsPlusNormal"/>
            </w:pPr>
            <w:r>
              <w:t>0,0030</w:t>
            </w:r>
          </w:p>
        </w:tc>
        <w:tc>
          <w:tcPr>
            <w:tcW w:w="964" w:type="dxa"/>
          </w:tcPr>
          <w:p w:rsidR="00187271" w:rsidRDefault="00187271">
            <w:pPr>
              <w:pStyle w:val="ConsPlusNormal"/>
            </w:pPr>
            <w:r>
              <w:t>122,63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4 апреля</w:t>
            </w:r>
          </w:p>
        </w:tc>
        <w:tc>
          <w:tcPr>
            <w:tcW w:w="1579" w:type="dxa"/>
          </w:tcPr>
          <w:p w:rsidR="00187271" w:rsidRDefault="00187271">
            <w:pPr>
              <w:pStyle w:val="ConsPlusNormal"/>
            </w:pPr>
            <w:r>
              <w:t>ул. Новая, 16 (0,75)</w:t>
            </w:r>
          </w:p>
        </w:tc>
        <w:tc>
          <w:tcPr>
            <w:tcW w:w="1077" w:type="dxa"/>
          </w:tcPr>
          <w:p w:rsidR="00187271" w:rsidRDefault="00187271">
            <w:pPr>
              <w:pStyle w:val="ConsPlusNormal"/>
            </w:pPr>
            <w:r>
              <w:t>4</w:t>
            </w:r>
          </w:p>
        </w:tc>
        <w:tc>
          <w:tcPr>
            <w:tcW w:w="904" w:type="dxa"/>
          </w:tcPr>
          <w:p w:rsidR="00187271" w:rsidRDefault="00187271">
            <w:pPr>
              <w:pStyle w:val="ConsPlusNormal"/>
            </w:pPr>
            <w:r>
              <w:t>1,4018</w:t>
            </w:r>
          </w:p>
        </w:tc>
        <w:tc>
          <w:tcPr>
            <w:tcW w:w="784" w:type="dxa"/>
          </w:tcPr>
          <w:p w:rsidR="00187271" w:rsidRDefault="00187271">
            <w:pPr>
              <w:pStyle w:val="ConsPlusNormal"/>
            </w:pPr>
            <w:r>
              <w:t>0,0115</w:t>
            </w:r>
          </w:p>
        </w:tc>
        <w:tc>
          <w:tcPr>
            <w:tcW w:w="904" w:type="dxa"/>
          </w:tcPr>
          <w:p w:rsidR="00187271" w:rsidRDefault="00187271">
            <w:pPr>
              <w:pStyle w:val="ConsPlusNormal"/>
            </w:pPr>
            <w:r>
              <w:t>0,35045</w:t>
            </w:r>
          </w:p>
        </w:tc>
        <w:tc>
          <w:tcPr>
            <w:tcW w:w="904" w:type="dxa"/>
          </w:tcPr>
          <w:p w:rsidR="00187271" w:rsidRDefault="00187271">
            <w:pPr>
              <w:pStyle w:val="ConsPlusNormal"/>
            </w:pPr>
            <w:r>
              <w:t>0,0029</w:t>
            </w:r>
          </w:p>
        </w:tc>
        <w:tc>
          <w:tcPr>
            <w:tcW w:w="964" w:type="dxa"/>
          </w:tcPr>
          <w:p w:rsidR="00187271" w:rsidRDefault="00187271">
            <w:pPr>
              <w:pStyle w:val="ConsPlusNormal"/>
            </w:pPr>
            <w:r>
              <w:t>121,98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5 апреля</w:t>
            </w:r>
          </w:p>
        </w:tc>
        <w:tc>
          <w:tcPr>
            <w:tcW w:w="1579" w:type="dxa"/>
          </w:tcPr>
          <w:p w:rsidR="00187271" w:rsidRDefault="00187271">
            <w:pPr>
              <w:pStyle w:val="ConsPlusNormal"/>
            </w:pPr>
            <w:r>
              <w:t>ул. Новая, 16 (0,75)</w:t>
            </w:r>
          </w:p>
        </w:tc>
        <w:tc>
          <w:tcPr>
            <w:tcW w:w="1077" w:type="dxa"/>
          </w:tcPr>
          <w:p w:rsidR="00187271" w:rsidRDefault="00187271">
            <w:pPr>
              <w:pStyle w:val="ConsPlusNormal"/>
            </w:pPr>
            <w:r>
              <w:t>4</w:t>
            </w:r>
          </w:p>
        </w:tc>
        <w:tc>
          <w:tcPr>
            <w:tcW w:w="904" w:type="dxa"/>
          </w:tcPr>
          <w:p w:rsidR="00187271" w:rsidRDefault="00187271">
            <w:pPr>
              <w:pStyle w:val="ConsPlusNormal"/>
            </w:pPr>
            <w:r>
              <w:t>1,4838</w:t>
            </w:r>
          </w:p>
        </w:tc>
        <w:tc>
          <w:tcPr>
            <w:tcW w:w="784" w:type="dxa"/>
          </w:tcPr>
          <w:p w:rsidR="00187271" w:rsidRDefault="00187271">
            <w:pPr>
              <w:pStyle w:val="ConsPlusNormal"/>
            </w:pPr>
            <w:r>
              <w:t>0,0121</w:t>
            </w:r>
          </w:p>
        </w:tc>
        <w:tc>
          <w:tcPr>
            <w:tcW w:w="904" w:type="dxa"/>
          </w:tcPr>
          <w:p w:rsidR="00187271" w:rsidRDefault="00187271">
            <w:pPr>
              <w:pStyle w:val="ConsPlusNormal"/>
            </w:pPr>
            <w:r>
              <w:t>0,37095</w:t>
            </w:r>
          </w:p>
        </w:tc>
        <w:tc>
          <w:tcPr>
            <w:tcW w:w="904" w:type="dxa"/>
          </w:tcPr>
          <w:p w:rsidR="00187271" w:rsidRDefault="00187271">
            <w:pPr>
              <w:pStyle w:val="ConsPlusNormal"/>
            </w:pPr>
            <w:r>
              <w:t>0,0030</w:t>
            </w:r>
          </w:p>
        </w:tc>
        <w:tc>
          <w:tcPr>
            <w:tcW w:w="964" w:type="dxa"/>
          </w:tcPr>
          <w:p w:rsidR="00187271" w:rsidRDefault="00187271">
            <w:pPr>
              <w:pStyle w:val="ConsPlusNormal"/>
            </w:pPr>
            <w:r>
              <w:t>122,34</w:t>
            </w:r>
          </w:p>
        </w:tc>
      </w:tr>
      <w:tr w:rsidR="00187271">
        <w:tc>
          <w:tcPr>
            <w:tcW w:w="2014" w:type="dxa"/>
          </w:tcPr>
          <w:p w:rsidR="00187271" w:rsidRDefault="00187271">
            <w:pPr>
              <w:pStyle w:val="ConsPlusNormal"/>
            </w:pPr>
            <w:r>
              <w:t xml:space="preserve">Индивидуальные </w:t>
            </w:r>
            <w:r>
              <w:lastRenderedPageBreak/>
              <w:t>жилые дома</w:t>
            </w:r>
          </w:p>
        </w:tc>
        <w:tc>
          <w:tcPr>
            <w:tcW w:w="1324" w:type="dxa"/>
          </w:tcPr>
          <w:p w:rsidR="00187271" w:rsidRDefault="00187271">
            <w:pPr>
              <w:pStyle w:val="ConsPlusNormal"/>
            </w:pPr>
            <w:r>
              <w:lastRenderedPageBreak/>
              <w:t>6 апреля</w:t>
            </w:r>
          </w:p>
        </w:tc>
        <w:tc>
          <w:tcPr>
            <w:tcW w:w="1579" w:type="dxa"/>
          </w:tcPr>
          <w:p w:rsidR="00187271" w:rsidRDefault="00187271">
            <w:pPr>
              <w:pStyle w:val="ConsPlusNormal"/>
            </w:pPr>
            <w:r>
              <w:t xml:space="preserve">ул. Новая, 16 </w:t>
            </w:r>
            <w:r>
              <w:lastRenderedPageBreak/>
              <w:t>(0,75)</w:t>
            </w:r>
          </w:p>
        </w:tc>
        <w:tc>
          <w:tcPr>
            <w:tcW w:w="1077" w:type="dxa"/>
          </w:tcPr>
          <w:p w:rsidR="00187271" w:rsidRDefault="00187271">
            <w:pPr>
              <w:pStyle w:val="ConsPlusNormal"/>
            </w:pPr>
            <w:r>
              <w:lastRenderedPageBreak/>
              <w:t>4</w:t>
            </w:r>
          </w:p>
        </w:tc>
        <w:tc>
          <w:tcPr>
            <w:tcW w:w="904" w:type="dxa"/>
          </w:tcPr>
          <w:p w:rsidR="00187271" w:rsidRDefault="00187271">
            <w:pPr>
              <w:pStyle w:val="ConsPlusNormal"/>
            </w:pPr>
            <w:r>
              <w:t>1,4728</w:t>
            </w:r>
          </w:p>
        </w:tc>
        <w:tc>
          <w:tcPr>
            <w:tcW w:w="784" w:type="dxa"/>
          </w:tcPr>
          <w:p w:rsidR="00187271" w:rsidRDefault="00187271">
            <w:pPr>
              <w:pStyle w:val="ConsPlusNormal"/>
            </w:pPr>
            <w:r>
              <w:t>0,0120</w:t>
            </w:r>
          </w:p>
        </w:tc>
        <w:tc>
          <w:tcPr>
            <w:tcW w:w="904" w:type="dxa"/>
          </w:tcPr>
          <w:p w:rsidR="00187271" w:rsidRDefault="00187271">
            <w:pPr>
              <w:pStyle w:val="ConsPlusNormal"/>
            </w:pPr>
            <w:r>
              <w:t>0,3682</w:t>
            </w:r>
          </w:p>
        </w:tc>
        <w:tc>
          <w:tcPr>
            <w:tcW w:w="904" w:type="dxa"/>
          </w:tcPr>
          <w:p w:rsidR="00187271" w:rsidRDefault="00187271">
            <w:pPr>
              <w:pStyle w:val="ConsPlusNormal"/>
            </w:pPr>
            <w:r>
              <w:t>0,0030</w:t>
            </w:r>
          </w:p>
        </w:tc>
        <w:tc>
          <w:tcPr>
            <w:tcW w:w="964" w:type="dxa"/>
          </w:tcPr>
          <w:p w:rsidR="00187271" w:rsidRDefault="00187271">
            <w:pPr>
              <w:pStyle w:val="ConsPlusNormal"/>
            </w:pPr>
            <w:r>
              <w:t>122,53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7 апреля</w:t>
            </w:r>
          </w:p>
        </w:tc>
        <w:tc>
          <w:tcPr>
            <w:tcW w:w="1579" w:type="dxa"/>
          </w:tcPr>
          <w:p w:rsidR="00187271" w:rsidRDefault="00187271">
            <w:pPr>
              <w:pStyle w:val="ConsPlusNormal"/>
            </w:pPr>
            <w:r>
              <w:t>ул. Новая, 16 (0,75)</w:t>
            </w:r>
          </w:p>
        </w:tc>
        <w:tc>
          <w:tcPr>
            <w:tcW w:w="1077" w:type="dxa"/>
          </w:tcPr>
          <w:p w:rsidR="00187271" w:rsidRDefault="00187271">
            <w:pPr>
              <w:pStyle w:val="ConsPlusNormal"/>
            </w:pPr>
            <w:r>
              <w:t>4</w:t>
            </w:r>
          </w:p>
        </w:tc>
        <w:tc>
          <w:tcPr>
            <w:tcW w:w="904" w:type="dxa"/>
          </w:tcPr>
          <w:p w:rsidR="00187271" w:rsidRDefault="00187271">
            <w:pPr>
              <w:pStyle w:val="ConsPlusNormal"/>
            </w:pPr>
            <w:r>
              <w:t>1,5128</w:t>
            </w:r>
          </w:p>
        </w:tc>
        <w:tc>
          <w:tcPr>
            <w:tcW w:w="784" w:type="dxa"/>
          </w:tcPr>
          <w:p w:rsidR="00187271" w:rsidRDefault="00187271">
            <w:pPr>
              <w:pStyle w:val="ConsPlusNormal"/>
            </w:pPr>
            <w:r>
              <w:t>0,0120</w:t>
            </w:r>
          </w:p>
        </w:tc>
        <w:tc>
          <w:tcPr>
            <w:tcW w:w="904" w:type="dxa"/>
          </w:tcPr>
          <w:p w:rsidR="00187271" w:rsidRDefault="00187271">
            <w:pPr>
              <w:pStyle w:val="ConsPlusNormal"/>
            </w:pPr>
            <w:r>
              <w:t>0,3782</w:t>
            </w:r>
          </w:p>
        </w:tc>
        <w:tc>
          <w:tcPr>
            <w:tcW w:w="904" w:type="dxa"/>
          </w:tcPr>
          <w:p w:rsidR="00187271" w:rsidRDefault="00187271">
            <w:pPr>
              <w:pStyle w:val="ConsPlusNormal"/>
            </w:pPr>
            <w:r>
              <w:t>0,0030</w:t>
            </w:r>
          </w:p>
        </w:tc>
        <w:tc>
          <w:tcPr>
            <w:tcW w:w="964" w:type="dxa"/>
          </w:tcPr>
          <w:p w:rsidR="00187271" w:rsidRDefault="00187271">
            <w:pPr>
              <w:pStyle w:val="ConsPlusNormal"/>
            </w:pPr>
            <w:r>
              <w:t>126,05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8 апреля</w:t>
            </w:r>
          </w:p>
        </w:tc>
        <w:tc>
          <w:tcPr>
            <w:tcW w:w="1579" w:type="dxa"/>
          </w:tcPr>
          <w:p w:rsidR="00187271" w:rsidRDefault="00187271">
            <w:pPr>
              <w:pStyle w:val="ConsPlusNormal"/>
            </w:pPr>
            <w:r>
              <w:t>ул. Новая, 16 (0,75)</w:t>
            </w:r>
          </w:p>
        </w:tc>
        <w:tc>
          <w:tcPr>
            <w:tcW w:w="1077" w:type="dxa"/>
          </w:tcPr>
          <w:p w:rsidR="00187271" w:rsidRDefault="00187271">
            <w:pPr>
              <w:pStyle w:val="ConsPlusNormal"/>
            </w:pPr>
            <w:r>
              <w:t>4</w:t>
            </w:r>
          </w:p>
        </w:tc>
        <w:tc>
          <w:tcPr>
            <w:tcW w:w="904" w:type="dxa"/>
          </w:tcPr>
          <w:p w:rsidR="00187271" w:rsidRDefault="00187271">
            <w:pPr>
              <w:pStyle w:val="ConsPlusNormal"/>
            </w:pPr>
            <w:r>
              <w:t>1,5028</w:t>
            </w:r>
          </w:p>
        </w:tc>
        <w:tc>
          <w:tcPr>
            <w:tcW w:w="784" w:type="dxa"/>
          </w:tcPr>
          <w:p w:rsidR="00187271" w:rsidRDefault="00187271">
            <w:pPr>
              <w:pStyle w:val="ConsPlusNormal"/>
            </w:pPr>
            <w:r>
              <w:t>0,0120</w:t>
            </w:r>
          </w:p>
        </w:tc>
        <w:tc>
          <w:tcPr>
            <w:tcW w:w="904" w:type="dxa"/>
          </w:tcPr>
          <w:p w:rsidR="00187271" w:rsidRDefault="00187271">
            <w:pPr>
              <w:pStyle w:val="ConsPlusNormal"/>
            </w:pPr>
            <w:r>
              <w:t>0,3757</w:t>
            </w:r>
          </w:p>
        </w:tc>
        <w:tc>
          <w:tcPr>
            <w:tcW w:w="904" w:type="dxa"/>
          </w:tcPr>
          <w:p w:rsidR="00187271" w:rsidRDefault="00187271">
            <w:pPr>
              <w:pStyle w:val="ConsPlusNormal"/>
            </w:pPr>
            <w:r>
              <w:t>0,0030</w:t>
            </w:r>
          </w:p>
        </w:tc>
        <w:tc>
          <w:tcPr>
            <w:tcW w:w="964" w:type="dxa"/>
          </w:tcPr>
          <w:p w:rsidR="00187271" w:rsidRDefault="00187271">
            <w:pPr>
              <w:pStyle w:val="ConsPlusNormal"/>
            </w:pPr>
            <w:r>
              <w:t>125,54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9 апреля</w:t>
            </w:r>
          </w:p>
        </w:tc>
        <w:tc>
          <w:tcPr>
            <w:tcW w:w="1579" w:type="dxa"/>
          </w:tcPr>
          <w:p w:rsidR="00187271" w:rsidRDefault="00187271">
            <w:pPr>
              <w:pStyle w:val="ConsPlusNormal"/>
            </w:pPr>
            <w:r>
              <w:t>ул. Новая, 16 (0,75)</w:t>
            </w:r>
          </w:p>
        </w:tc>
        <w:tc>
          <w:tcPr>
            <w:tcW w:w="1077" w:type="dxa"/>
          </w:tcPr>
          <w:p w:rsidR="00187271" w:rsidRDefault="00187271">
            <w:pPr>
              <w:pStyle w:val="ConsPlusNormal"/>
            </w:pPr>
            <w:r>
              <w:t>4</w:t>
            </w:r>
          </w:p>
        </w:tc>
        <w:tc>
          <w:tcPr>
            <w:tcW w:w="904" w:type="dxa"/>
          </w:tcPr>
          <w:p w:rsidR="00187271" w:rsidRDefault="00187271">
            <w:pPr>
              <w:pStyle w:val="ConsPlusNormal"/>
            </w:pPr>
            <w:r>
              <w:t>1,5468</w:t>
            </w:r>
          </w:p>
        </w:tc>
        <w:tc>
          <w:tcPr>
            <w:tcW w:w="784" w:type="dxa"/>
          </w:tcPr>
          <w:p w:rsidR="00187271" w:rsidRDefault="00187271">
            <w:pPr>
              <w:pStyle w:val="ConsPlusNormal"/>
            </w:pPr>
            <w:r>
              <w:t>0,0123</w:t>
            </w:r>
          </w:p>
        </w:tc>
        <w:tc>
          <w:tcPr>
            <w:tcW w:w="904" w:type="dxa"/>
          </w:tcPr>
          <w:p w:rsidR="00187271" w:rsidRDefault="00187271">
            <w:pPr>
              <w:pStyle w:val="ConsPlusNormal"/>
            </w:pPr>
            <w:r>
              <w:t>0,3867</w:t>
            </w:r>
          </w:p>
        </w:tc>
        <w:tc>
          <w:tcPr>
            <w:tcW w:w="904" w:type="dxa"/>
          </w:tcPr>
          <w:p w:rsidR="00187271" w:rsidRDefault="00187271">
            <w:pPr>
              <w:pStyle w:val="ConsPlusNormal"/>
            </w:pPr>
            <w:r>
              <w:t>0,0031</w:t>
            </w:r>
          </w:p>
        </w:tc>
        <w:tc>
          <w:tcPr>
            <w:tcW w:w="964" w:type="dxa"/>
          </w:tcPr>
          <w:p w:rsidR="00187271" w:rsidRDefault="00187271">
            <w:pPr>
              <w:pStyle w:val="ConsPlusNormal"/>
            </w:pPr>
            <w:r>
              <w:t>126,23</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4</w:t>
            </w:r>
          </w:p>
        </w:tc>
        <w:tc>
          <w:tcPr>
            <w:tcW w:w="904" w:type="dxa"/>
          </w:tcPr>
          <w:p w:rsidR="00187271" w:rsidRDefault="00187271">
            <w:pPr>
              <w:pStyle w:val="ConsPlusNormal"/>
            </w:pPr>
            <w:r>
              <w:t>1,4868</w:t>
            </w:r>
          </w:p>
        </w:tc>
        <w:tc>
          <w:tcPr>
            <w:tcW w:w="784" w:type="dxa"/>
          </w:tcPr>
          <w:p w:rsidR="00187271" w:rsidRDefault="00187271">
            <w:pPr>
              <w:pStyle w:val="ConsPlusNormal"/>
            </w:pPr>
            <w:r>
              <w:t>0,012</w:t>
            </w:r>
          </w:p>
        </w:tc>
        <w:tc>
          <w:tcPr>
            <w:tcW w:w="904" w:type="dxa"/>
          </w:tcPr>
          <w:p w:rsidR="00187271" w:rsidRDefault="00187271">
            <w:pPr>
              <w:pStyle w:val="ConsPlusNormal"/>
            </w:pPr>
            <w:r>
              <w:t>0,3717</w:t>
            </w:r>
          </w:p>
        </w:tc>
        <w:tc>
          <w:tcPr>
            <w:tcW w:w="904" w:type="dxa"/>
          </w:tcPr>
          <w:p w:rsidR="00187271" w:rsidRDefault="00187271">
            <w:pPr>
              <w:pStyle w:val="ConsPlusNormal"/>
            </w:pPr>
            <w:r>
              <w:t>0,003</w:t>
            </w:r>
          </w:p>
        </w:tc>
        <w:tc>
          <w:tcPr>
            <w:tcW w:w="964"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4</w:t>
            </w:r>
          </w:p>
        </w:tc>
        <w:tc>
          <w:tcPr>
            <w:tcW w:w="904" w:type="dxa"/>
          </w:tcPr>
          <w:p w:rsidR="00187271" w:rsidRDefault="00187271">
            <w:pPr>
              <w:pStyle w:val="ConsPlusNormal"/>
            </w:pPr>
            <w:r>
              <w:t>0,4956</w:t>
            </w:r>
          </w:p>
        </w:tc>
        <w:tc>
          <w:tcPr>
            <w:tcW w:w="784" w:type="dxa"/>
          </w:tcPr>
          <w:p w:rsidR="00187271" w:rsidRDefault="00187271">
            <w:pPr>
              <w:pStyle w:val="ConsPlusNormal"/>
            </w:pPr>
            <w:r>
              <w:t>0,004</w:t>
            </w:r>
          </w:p>
        </w:tc>
        <w:tc>
          <w:tcPr>
            <w:tcW w:w="904" w:type="dxa"/>
          </w:tcPr>
          <w:p w:rsidR="00187271" w:rsidRDefault="00187271">
            <w:pPr>
              <w:pStyle w:val="ConsPlusNormal"/>
            </w:pPr>
            <w:r>
              <w:t>0,1239</w:t>
            </w:r>
          </w:p>
        </w:tc>
        <w:tc>
          <w:tcPr>
            <w:tcW w:w="904" w:type="dxa"/>
          </w:tcPr>
          <w:p w:rsidR="00187271" w:rsidRDefault="00187271">
            <w:pPr>
              <w:pStyle w:val="ConsPlusNormal"/>
            </w:pPr>
            <w:r>
              <w:t>0,001</w:t>
            </w:r>
          </w:p>
        </w:tc>
        <w:tc>
          <w:tcPr>
            <w:tcW w:w="964" w:type="dxa"/>
          </w:tcPr>
          <w:p w:rsidR="00187271" w:rsidRDefault="00187271">
            <w:pPr>
              <w:pStyle w:val="ConsPlusNormal"/>
            </w:pPr>
            <w:r>
              <w:t>123,9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3 апреля</w:t>
            </w:r>
          </w:p>
        </w:tc>
        <w:tc>
          <w:tcPr>
            <w:tcW w:w="1579" w:type="dxa"/>
          </w:tcPr>
          <w:p w:rsidR="00187271" w:rsidRDefault="00187271">
            <w:pPr>
              <w:pStyle w:val="ConsPlusNormal"/>
            </w:pPr>
            <w:r>
              <w:t>ул. Центральная д. 11 (2х0,75)</w:t>
            </w:r>
          </w:p>
        </w:tc>
        <w:tc>
          <w:tcPr>
            <w:tcW w:w="1077" w:type="dxa"/>
          </w:tcPr>
          <w:p w:rsidR="00187271" w:rsidRDefault="00187271">
            <w:pPr>
              <w:pStyle w:val="ConsPlusNormal"/>
            </w:pPr>
            <w:r>
              <w:t>2</w:t>
            </w:r>
          </w:p>
        </w:tc>
        <w:tc>
          <w:tcPr>
            <w:tcW w:w="904" w:type="dxa"/>
          </w:tcPr>
          <w:p w:rsidR="00187271" w:rsidRDefault="00187271">
            <w:pPr>
              <w:pStyle w:val="ConsPlusNormal"/>
            </w:pPr>
            <w:r>
              <w:t>0,9912</w:t>
            </w:r>
          </w:p>
        </w:tc>
        <w:tc>
          <w:tcPr>
            <w:tcW w:w="784" w:type="dxa"/>
          </w:tcPr>
          <w:p w:rsidR="00187271" w:rsidRDefault="00187271">
            <w:pPr>
              <w:pStyle w:val="ConsPlusNormal"/>
            </w:pPr>
            <w:r>
              <w:t>0,0082</w:t>
            </w:r>
          </w:p>
        </w:tc>
        <w:tc>
          <w:tcPr>
            <w:tcW w:w="904" w:type="dxa"/>
          </w:tcPr>
          <w:p w:rsidR="00187271" w:rsidRDefault="00187271">
            <w:pPr>
              <w:pStyle w:val="ConsPlusNormal"/>
            </w:pPr>
            <w:r>
              <w:t>0,496</w:t>
            </w:r>
          </w:p>
        </w:tc>
        <w:tc>
          <w:tcPr>
            <w:tcW w:w="904" w:type="dxa"/>
          </w:tcPr>
          <w:p w:rsidR="00187271" w:rsidRDefault="00187271">
            <w:pPr>
              <w:pStyle w:val="ConsPlusNormal"/>
            </w:pPr>
            <w:r>
              <w:t>0,0041</w:t>
            </w:r>
          </w:p>
        </w:tc>
        <w:tc>
          <w:tcPr>
            <w:tcW w:w="964" w:type="dxa"/>
          </w:tcPr>
          <w:p w:rsidR="00187271" w:rsidRDefault="00187271">
            <w:pPr>
              <w:pStyle w:val="ConsPlusNormal"/>
            </w:pPr>
            <w:r>
              <w:t>120,57</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4 апреля</w:t>
            </w:r>
          </w:p>
        </w:tc>
        <w:tc>
          <w:tcPr>
            <w:tcW w:w="1579" w:type="dxa"/>
          </w:tcPr>
          <w:p w:rsidR="00187271" w:rsidRDefault="00187271">
            <w:pPr>
              <w:pStyle w:val="ConsPlusNormal"/>
            </w:pPr>
            <w:r>
              <w:t>ул. Центральная д. 11 (2х0,75)</w:t>
            </w:r>
          </w:p>
        </w:tc>
        <w:tc>
          <w:tcPr>
            <w:tcW w:w="1077" w:type="dxa"/>
          </w:tcPr>
          <w:p w:rsidR="00187271" w:rsidRDefault="00187271">
            <w:pPr>
              <w:pStyle w:val="ConsPlusNormal"/>
            </w:pPr>
            <w:r>
              <w:t>2</w:t>
            </w:r>
          </w:p>
        </w:tc>
        <w:tc>
          <w:tcPr>
            <w:tcW w:w="904" w:type="dxa"/>
          </w:tcPr>
          <w:p w:rsidR="00187271" w:rsidRDefault="00187271">
            <w:pPr>
              <w:pStyle w:val="ConsPlusNormal"/>
            </w:pPr>
            <w:r>
              <w:t>0,9062</w:t>
            </w:r>
          </w:p>
        </w:tc>
        <w:tc>
          <w:tcPr>
            <w:tcW w:w="784" w:type="dxa"/>
          </w:tcPr>
          <w:p w:rsidR="00187271" w:rsidRDefault="00187271">
            <w:pPr>
              <w:pStyle w:val="ConsPlusNormal"/>
            </w:pPr>
            <w:r>
              <w:t>0,0074</w:t>
            </w:r>
          </w:p>
        </w:tc>
        <w:tc>
          <w:tcPr>
            <w:tcW w:w="904" w:type="dxa"/>
          </w:tcPr>
          <w:p w:rsidR="00187271" w:rsidRDefault="00187271">
            <w:pPr>
              <w:pStyle w:val="ConsPlusNormal"/>
            </w:pPr>
            <w:r>
              <w:t>0,453</w:t>
            </w:r>
          </w:p>
        </w:tc>
        <w:tc>
          <w:tcPr>
            <w:tcW w:w="904" w:type="dxa"/>
          </w:tcPr>
          <w:p w:rsidR="00187271" w:rsidRDefault="00187271">
            <w:pPr>
              <w:pStyle w:val="ConsPlusNormal"/>
            </w:pPr>
            <w:r>
              <w:t>0,0037</w:t>
            </w:r>
          </w:p>
        </w:tc>
        <w:tc>
          <w:tcPr>
            <w:tcW w:w="964" w:type="dxa"/>
          </w:tcPr>
          <w:p w:rsidR="00187271" w:rsidRDefault="00187271">
            <w:pPr>
              <w:pStyle w:val="ConsPlusNormal"/>
            </w:pPr>
            <w:r>
              <w:t>122,41</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5 апреля</w:t>
            </w:r>
          </w:p>
        </w:tc>
        <w:tc>
          <w:tcPr>
            <w:tcW w:w="1579" w:type="dxa"/>
          </w:tcPr>
          <w:p w:rsidR="00187271" w:rsidRDefault="00187271">
            <w:pPr>
              <w:pStyle w:val="ConsPlusNormal"/>
            </w:pPr>
            <w:r>
              <w:t>ул. Центральная д. 11 (2х0,75)</w:t>
            </w:r>
          </w:p>
        </w:tc>
        <w:tc>
          <w:tcPr>
            <w:tcW w:w="1077" w:type="dxa"/>
          </w:tcPr>
          <w:p w:rsidR="00187271" w:rsidRDefault="00187271">
            <w:pPr>
              <w:pStyle w:val="ConsPlusNormal"/>
            </w:pPr>
            <w:r>
              <w:t>2</w:t>
            </w:r>
          </w:p>
        </w:tc>
        <w:tc>
          <w:tcPr>
            <w:tcW w:w="904" w:type="dxa"/>
          </w:tcPr>
          <w:p w:rsidR="00187271" w:rsidRDefault="00187271">
            <w:pPr>
              <w:pStyle w:val="ConsPlusNormal"/>
            </w:pPr>
            <w:r>
              <w:t>0,9882</w:t>
            </w:r>
          </w:p>
        </w:tc>
        <w:tc>
          <w:tcPr>
            <w:tcW w:w="784" w:type="dxa"/>
          </w:tcPr>
          <w:p w:rsidR="00187271" w:rsidRDefault="00187271">
            <w:pPr>
              <w:pStyle w:val="ConsPlusNormal"/>
            </w:pPr>
            <w:r>
              <w:t>0,0078</w:t>
            </w:r>
          </w:p>
        </w:tc>
        <w:tc>
          <w:tcPr>
            <w:tcW w:w="904" w:type="dxa"/>
          </w:tcPr>
          <w:p w:rsidR="00187271" w:rsidRDefault="00187271">
            <w:pPr>
              <w:pStyle w:val="ConsPlusNormal"/>
            </w:pPr>
            <w:r>
              <w:t>0,494</w:t>
            </w:r>
          </w:p>
        </w:tc>
        <w:tc>
          <w:tcPr>
            <w:tcW w:w="904" w:type="dxa"/>
          </w:tcPr>
          <w:p w:rsidR="00187271" w:rsidRDefault="00187271">
            <w:pPr>
              <w:pStyle w:val="ConsPlusNormal"/>
            </w:pPr>
            <w:r>
              <w:t>0,0039</w:t>
            </w:r>
          </w:p>
        </w:tc>
        <w:tc>
          <w:tcPr>
            <w:tcW w:w="964" w:type="dxa"/>
          </w:tcPr>
          <w:p w:rsidR="00187271" w:rsidRDefault="00187271">
            <w:pPr>
              <w:pStyle w:val="ConsPlusNormal"/>
            </w:pPr>
            <w:r>
              <w:t>126,85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6 апреля</w:t>
            </w:r>
          </w:p>
        </w:tc>
        <w:tc>
          <w:tcPr>
            <w:tcW w:w="1579" w:type="dxa"/>
          </w:tcPr>
          <w:p w:rsidR="00187271" w:rsidRDefault="00187271">
            <w:pPr>
              <w:pStyle w:val="ConsPlusNormal"/>
            </w:pPr>
            <w:r>
              <w:t>ул. Центральная д. 11 (2х0,75)</w:t>
            </w:r>
          </w:p>
        </w:tc>
        <w:tc>
          <w:tcPr>
            <w:tcW w:w="1077" w:type="dxa"/>
          </w:tcPr>
          <w:p w:rsidR="00187271" w:rsidRDefault="00187271">
            <w:pPr>
              <w:pStyle w:val="ConsPlusNormal"/>
            </w:pPr>
            <w:r>
              <w:t>2</w:t>
            </w:r>
          </w:p>
        </w:tc>
        <w:tc>
          <w:tcPr>
            <w:tcW w:w="904" w:type="dxa"/>
          </w:tcPr>
          <w:p w:rsidR="00187271" w:rsidRDefault="00187271">
            <w:pPr>
              <w:pStyle w:val="ConsPlusNormal"/>
            </w:pPr>
            <w:r>
              <w:t>0,9772</w:t>
            </w:r>
          </w:p>
        </w:tc>
        <w:tc>
          <w:tcPr>
            <w:tcW w:w="784" w:type="dxa"/>
          </w:tcPr>
          <w:p w:rsidR="00187271" w:rsidRDefault="00187271">
            <w:pPr>
              <w:pStyle w:val="ConsPlusNormal"/>
            </w:pPr>
            <w:r>
              <w:t>0,0077</w:t>
            </w:r>
          </w:p>
        </w:tc>
        <w:tc>
          <w:tcPr>
            <w:tcW w:w="904" w:type="dxa"/>
          </w:tcPr>
          <w:p w:rsidR="00187271" w:rsidRDefault="00187271">
            <w:pPr>
              <w:pStyle w:val="ConsPlusNormal"/>
            </w:pPr>
            <w:r>
              <w:t>0,489</w:t>
            </w:r>
          </w:p>
        </w:tc>
        <w:tc>
          <w:tcPr>
            <w:tcW w:w="904" w:type="dxa"/>
          </w:tcPr>
          <w:p w:rsidR="00187271" w:rsidRDefault="00187271">
            <w:pPr>
              <w:pStyle w:val="ConsPlusNormal"/>
            </w:pPr>
            <w:r>
              <w:t>0,0039</w:t>
            </w:r>
          </w:p>
        </w:tc>
        <w:tc>
          <w:tcPr>
            <w:tcW w:w="964" w:type="dxa"/>
          </w:tcPr>
          <w:p w:rsidR="00187271" w:rsidRDefault="00187271">
            <w:pPr>
              <w:pStyle w:val="ConsPlusNormal"/>
            </w:pPr>
            <w:r>
              <w:t>126,54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7 апреля</w:t>
            </w:r>
          </w:p>
        </w:tc>
        <w:tc>
          <w:tcPr>
            <w:tcW w:w="1579" w:type="dxa"/>
          </w:tcPr>
          <w:p w:rsidR="00187271" w:rsidRDefault="00187271">
            <w:pPr>
              <w:pStyle w:val="ConsPlusNormal"/>
            </w:pPr>
            <w:r>
              <w:t>ул. Центральная д. 11 (2х0,75)</w:t>
            </w:r>
          </w:p>
        </w:tc>
        <w:tc>
          <w:tcPr>
            <w:tcW w:w="1077" w:type="dxa"/>
          </w:tcPr>
          <w:p w:rsidR="00187271" w:rsidRDefault="00187271">
            <w:pPr>
              <w:pStyle w:val="ConsPlusNormal"/>
            </w:pPr>
            <w:r>
              <w:t>2</w:t>
            </w:r>
          </w:p>
        </w:tc>
        <w:tc>
          <w:tcPr>
            <w:tcW w:w="904" w:type="dxa"/>
          </w:tcPr>
          <w:p w:rsidR="00187271" w:rsidRDefault="00187271">
            <w:pPr>
              <w:pStyle w:val="ConsPlusNormal"/>
            </w:pPr>
            <w:r>
              <w:t>1,0172</w:t>
            </w:r>
          </w:p>
        </w:tc>
        <w:tc>
          <w:tcPr>
            <w:tcW w:w="784" w:type="dxa"/>
          </w:tcPr>
          <w:p w:rsidR="00187271" w:rsidRDefault="00187271">
            <w:pPr>
              <w:pStyle w:val="ConsPlusNormal"/>
            </w:pPr>
            <w:r>
              <w:t>0,0081</w:t>
            </w:r>
          </w:p>
        </w:tc>
        <w:tc>
          <w:tcPr>
            <w:tcW w:w="904" w:type="dxa"/>
          </w:tcPr>
          <w:p w:rsidR="00187271" w:rsidRDefault="00187271">
            <w:pPr>
              <w:pStyle w:val="ConsPlusNormal"/>
            </w:pPr>
            <w:r>
              <w:t>0,509</w:t>
            </w:r>
          </w:p>
        </w:tc>
        <w:tc>
          <w:tcPr>
            <w:tcW w:w="904" w:type="dxa"/>
          </w:tcPr>
          <w:p w:rsidR="00187271" w:rsidRDefault="00187271">
            <w:pPr>
              <w:pStyle w:val="ConsPlusNormal"/>
            </w:pPr>
            <w:r>
              <w:t>0,0041</w:t>
            </w:r>
          </w:p>
        </w:tc>
        <w:tc>
          <w:tcPr>
            <w:tcW w:w="964" w:type="dxa"/>
          </w:tcPr>
          <w:p w:rsidR="00187271" w:rsidRDefault="00187271">
            <w:pPr>
              <w:pStyle w:val="ConsPlusNormal"/>
            </w:pPr>
            <w:r>
              <w:t>125,24</w:t>
            </w:r>
          </w:p>
        </w:tc>
      </w:tr>
      <w:tr w:rsidR="00187271">
        <w:tc>
          <w:tcPr>
            <w:tcW w:w="2014" w:type="dxa"/>
          </w:tcPr>
          <w:p w:rsidR="00187271" w:rsidRDefault="00187271">
            <w:pPr>
              <w:pStyle w:val="ConsPlusNormal"/>
            </w:pPr>
            <w:r>
              <w:lastRenderedPageBreak/>
              <w:t>Индивидуальные жилые дома</w:t>
            </w:r>
          </w:p>
        </w:tc>
        <w:tc>
          <w:tcPr>
            <w:tcW w:w="1324" w:type="dxa"/>
          </w:tcPr>
          <w:p w:rsidR="00187271" w:rsidRDefault="00187271">
            <w:pPr>
              <w:pStyle w:val="ConsPlusNormal"/>
            </w:pPr>
            <w:r>
              <w:t>8 апреля</w:t>
            </w:r>
          </w:p>
        </w:tc>
        <w:tc>
          <w:tcPr>
            <w:tcW w:w="1579" w:type="dxa"/>
          </w:tcPr>
          <w:p w:rsidR="00187271" w:rsidRDefault="00187271">
            <w:pPr>
              <w:pStyle w:val="ConsPlusNormal"/>
            </w:pPr>
            <w:r>
              <w:t>ул. Центральная д. 11 (2х0,75)</w:t>
            </w:r>
          </w:p>
        </w:tc>
        <w:tc>
          <w:tcPr>
            <w:tcW w:w="1077" w:type="dxa"/>
          </w:tcPr>
          <w:p w:rsidR="00187271" w:rsidRDefault="00187271">
            <w:pPr>
              <w:pStyle w:val="ConsPlusNormal"/>
            </w:pPr>
            <w:r>
              <w:t>2</w:t>
            </w:r>
          </w:p>
        </w:tc>
        <w:tc>
          <w:tcPr>
            <w:tcW w:w="904" w:type="dxa"/>
          </w:tcPr>
          <w:p w:rsidR="00187271" w:rsidRDefault="00187271">
            <w:pPr>
              <w:pStyle w:val="ConsPlusNormal"/>
            </w:pPr>
            <w:r>
              <w:t>1,0072</w:t>
            </w:r>
          </w:p>
        </w:tc>
        <w:tc>
          <w:tcPr>
            <w:tcW w:w="784" w:type="dxa"/>
          </w:tcPr>
          <w:p w:rsidR="00187271" w:rsidRDefault="00187271">
            <w:pPr>
              <w:pStyle w:val="ConsPlusNormal"/>
            </w:pPr>
            <w:r>
              <w:t>0,0082</w:t>
            </w:r>
          </w:p>
        </w:tc>
        <w:tc>
          <w:tcPr>
            <w:tcW w:w="904" w:type="dxa"/>
          </w:tcPr>
          <w:p w:rsidR="00187271" w:rsidRDefault="00187271">
            <w:pPr>
              <w:pStyle w:val="ConsPlusNormal"/>
            </w:pPr>
            <w:r>
              <w:t>0,504</w:t>
            </w:r>
          </w:p>
        </w:tc>
        <w:tc>
          <w:tcPr>
            <w:tcW w:w="904" w:type="dxa"/>
          </w:tcPr>
          <w:p w:rsidR="00187271" w:rsidRDefault="00187271">
            <w:pPr>
              <w:pStyle w:val="ConsPlusNormal"/>
            </w:pPr>
            <w:r>
              <w:t>0,0041</w:t>
            </w:r>
          </w:p>
        </w:tc>
        <w:tc>
          <w:tcPr>
            <w:tcW w:w="964" w:type="dxa"/>
          </w:tcPr>
          <w:p w:rsidR="00187271" w:rsidRDefault="00187271">
            <w:pPr>
              <w:pStyle w:val="ConsPlusNormal"/>
            </w:pPr>
            <w:r>
              <w:t>123,26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9 апреля</w:t>
            </w:r>
          </w:p>
        </w:tc>
        <w:tc>
          <w:tcPr>
            <w:tcW w:w="1579" w:type="dxa"/>
          </w:tcPr>
          <w:p w:rsidR="00187271" w:rsidRDefault="00187271">
            <w:pPr>
              <w:pStyle w:val="ConsPlusNormal"/>
            </w:pPr>
            <w:r>
              <w:t>ул. Центральная д. 11 (2х0,75)</w:t>
            </w:r>
          </w:p>
        </w:tc>
        <w:tc>
          <w:tcPr>
            <w:tcW w:w="1077" w:type="dxa"/>
          </w:tcPr>
          <w:p w:rsidR="00187271" w:rsidRDefault="00187271">
            <w:pPr>
              <w:pStyle w:val="ConsPlusNormal"/>
            </w:pPr>
            <w:r>
              <w:t>2</w:t>
            </w:r>
          </w:p>
        </w:tc>
        <w:tc>
          <w:tcPr>
            <w:tcW w:w="904" w:type="dxa"/>
          </w:tcPr>
          <w:p w:rsidR="00187271" w:rsidRDefault="00187271">
            <w:pPr>
              <w:pStyle w:val="ConsPlusNormal"/>
            </w:pPr>
            <w:r>
              <w:t>1,0512</w:t>
            </w:r>
          </w:p>
        </w:tc>
        <w:tc>
          <w:tcPr>
            <w:tcW w:w="784" w:type="dxa"/>
          </w:tcPr>
          <w:p w:rsidR="00187271" w:rsidRDefault="00187271">
            <w:pPr>
              <w:pStyle w:val="ConsPlusNormal"/>
            </w:pPr>
            <w:r>
              <w:t>0,0086</w:t>
            </w:r>
          </w:p>
        </w:tc>
        <w:tc>
          <w:tcPr>
            <w:tcW w:w="904" w:type="dxa"/>
          </w:tcPr>
          <w:p w:rsidR="00187271" w:rsidRDefault="00187271">
            <w:pPr>
              <w:pStyle w:val="ConsPlusNormal"/>
            </w:pPr>
            <w:r>
              <w:t>0,526</w:t>
            </w:r>
          </w:p>
        </w:tc>
        <w:tc>
          <w:tcPr>
            <w:tcW w:w="904" w:type="dxa"/>
          </w:tcPr>
          <w:p w:rsidR="00187271" w:rsidRDefault="00187271">
            <w:pPr>
              <w:pStyle w:val="ConsPlusNormal"/>
            </w:pPr>
            <w:r>
              <w:t>0,0043</w:t>
            </w:r>
          </w:p>
        </w:tc>
        <w:tc>
          <w:tcPr>
            <w:tcW w:w="964" w:type="dxa"/>
          </w:tcPr>
          <w:p w:rsidR="00187271" w:rsidRDefault="00187271">
            <w:pPr>
              <w:pStyle w:val="ConsPlusNormal"/>
            </w:pPr>
            <w:r>
              <w:t>122,43</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2</w:t>
            </w:r>
          </w:p>
        </w:tc>
        <w:tc>
          <w:tcPr>
            <w:tcW w:w="904" w:type="dxa"/>
          </w:tcPr>
          <w:p w:rsidR="00187271" w:rsidRDefault="00187271">
            <w:pPr>
              <w:pStyle w:val="ConsPlusNormal"/>
            </w:pPr>
            <w:r>
              <w:t>0,9912</w:t>
            </w:r>
          </w:p>
        </w:tc>
        <w:tc>
          <w:tcPr>
            <w:tcW w:w="784" w:type="dxa"/>
          </w:tcPr>
          <w:p w:rsidR="00187271" w:rsidRDefault="00187271">
            <w:pPr>
              <w:pStyle w:val="ConsPlusNormal"/>
            </w:pPr>
            <w:r>
              <w:t>0,008</w:t>
            </w:r>
          </w:p>
        </w:tc>
        <w:tc>
          <w:tcPr>
            <w:tcW w:w="904" w:type="dxa"/>
          </w:tcPr>
          <w:p w:rsidR="00187271" w:rsidRDefault="00187271">
            <w:pPr>
              <w:pStyle w:val="ConsPlusNormal"/>
            </w:pPr>
            <w:r>
              <w:t>0,4956</w:t>
            </w:r>
          </w:p>
        </w:tc>
        <w:tc>
          <w:tcPr>
            <w:tcW w:w="904" w:type="dxa"/>
          </w:tcPr>
          <w:p w:rsidR="00187271" w:rsidRDefault="00187271">
            <w:pPr>
              <w:pStyle w:val="ConsPlusNormal"/>
            </w:pPr>
            <w:r>
              <w:t>0,004</w:t>
            </w:r>
          </w:p>
        </w:tc>
        <w:tc>
          <w:tcPr>
            <w:tcW w:w="964"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2</w:t>
            </w:r>
          </w:p>
        </w:tc>
        <w:tc>
          <w:tcPr>
            <w:tcW w:w="904" w:type="dxa"/>
          </w:tcPr>
          <w:p w:rsidR="00187271" w:rsidRDefault="00187271">
            <w:pPr>
              <w:pStyle w:val="ConsPlusNormal"/>
            </w:pPr>
            <w:r>
              <w:t>0,19824</w:t>
            </w:r>
          </w:p>
        </w:tc>
        <w:tc>
          <w:tcPr>
            <w:tcW w:w="784" w:type="dxa"/>
          </w:tcPr>
          <w:p w:rsidR="00187271" w:rsidRDefault="00187271">
            <w:pPr>
              <w:pStyle w:val="ConsPlusNormal"/>
            </w:pPr>
            <w:r>
              <w:t>0,0016</w:t>
            </w:r>
          </w:p>
        </w:tc>
        <w:tc>
          <w:tcPr>
            <w:tcW w:w="904" w:type="dxa"/>
          </w:tcPr>
          <w:p w:rsidR="00187271" w:rsidRDefault="00187271">
            <w:pPr>
              <w:pStyle w:val="ConsPlusNormal"/>
            </w:pPr>
            <w:r>
              <w:t>0,0991</w:t>
            </w:r>
          </w:p>
        </w:tc>
        <w:tc>
          <w:tcPr>
            <w:tcW w:w="904" w:type="dxa"/>
          </w:tcPr>
          <w:p w:rsidR="00187271" w:rsidRDefault="00187271">
            <w:pPr>
              <w:pStyle w:val="ConsPlusNormal"/>
            </w:pPr>
            <w:r>
              <w:t>0,0008</w:t>
            </w:r>
          </w:p>
        </w:tc>
        <w:tc>
          <w:tcPr>
            <w:tcW w:w="964" w:type="dxa"/>
          </w:tcPr>
          <w:p w:rsidR="00187271" w:rsidRDefault="00187271">
            <w:pPr>
              <w:pStyle w:val="ConsPlusNormal"/>
            </w:pPr>
            <w:r>
              <w:t>123,9</w:t>
            </w:r>
          </w:p>
        </w:tc>
      </w:tr>
    </w:tbl>
    <w:p w:rsidR="00187271" w:rsidRDefault="00187271">
      <w:pPr>
        <w:pStyle w:val="ConsPlusNormal"/>
        <w:jc w:val="both"/>
      </w:pPr>
    </w:p>
    <w:p w:rsidR="00187271" w:rsidRDefault="00187271">
      <w:pPr>
        <w:pStyle w:val="ConsPlusNormal"/>
        <w:jc w:val="center"/>
      </w:pPr>
      <w:r>
        <w:t>Таблица 53 - Сезонная ведомость определения нормативов</w:t>
      </w:r>
    </w:p>
    <w:p w:rsidR="00187271" w:rsidRDefault="00187271">
      <w:pPr>
        <w:pStyle w:val="ConsPlusNormal"/>
        <w:jc w:val="center"/>
      </w:pPr>
      <w:r>
        <w:t>накопления ТКО (сельское поселение Покур) - лето</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324"/>
        <w:gridCol w:w="1579"/>
        <w:gridCol w:w="1077"/>
        <w:gridCol w:w="784"/>
        <w:gridCol w:w="904"/>
        <w:gridCol w:w="904"/>
        <w:gridCol w:w="1024"/>
        <w:gridCol w:w="1264"/>
      </w:tblGrid>
      <w:tr w:rsidR="00187271">
        <w:tc>
          <w:tcPr>
            <w:tcW w:w="2014" w:type="dxa"/>
            <w:vMerge w:val="restart"/>
          </w:tcPr>
          <w:p w:rsidR="00187271" w:rsidRDefault="00187271">
            <w:pPr>
              <w:pStyle w:val="ConsPlusNormal"/>
              <w:jc w:val="center"/>
            </w:pPr>
            <w:r>
              <w:t>Наименование объекта</w:t>
            </w:r>
          </w:p>
        </w:tc>
        <w:tc>
          <w:tcPr>
            <w:tcW w:w="1324" w:type="dxa"/>
            <w:vMerge w:val="restart"/>
          </w:tcPr>
          <w:p w:rsidR="00187271" w:rsidRDefault="00187271">
            <w:pPr>
              <w:pStyle w:val="ConsPlusNormal"/>
              <w:jc w:val="center"/>
            </w:pPr>
            <w:r>
              <w:t>Дата проведения замеров</w:t>
            </w:r>
          </w:p>
        </w:tc>
        <w:tc>
          <w:tcPr>
            <w:tcW w:w="1579" w:type="dxa"/>
            <w:vMerge w:val="restart"/>
          </w:tcPr>
          <w:p w:rsidR="00187271" w:rsidRDefault="00187271">
            <w:pPr>
              <w:pStyle w:val="ConsPlusNormal"/>
              <w:jc w:val="center"/>
            </w:pPr>
            <w:r>
              <w:t>Адрес контейнерной площадки</w:t>
            </w:r>
          </w:p>
        </w:tc>
        <w:tc>
          <w:tcPr>
            <w:tcW w:w="1077" w:type="dxa"/>
            <w:vMerge w:val="restart"/>
          </w:tcPr>
          <w:p w:rsidR="00187271" w:rsidRDefault="00187271">
            <w:pPr>
              <w:pStyle w:val="ConsPlusNormal"/>
              <w:jc w:val="center"/>
            </w:pPr>
            <w:r>
              <w:t>Количество расчетных единиц</w:t>
            </w:r>
          </w:p>
        </w:tc>
        <w:tc>
          <w:tcPr>
            <w:tcW w:w="1688" w:type="dxa"/>
            <w:gridSpan w:val="2"/>
          </w:tcPr>
          <w:p w:rsidR="00187271" w:rsidRDefault="00187271">
            <w:pPr>
              <w:pStyle w:val="ConsPlusNormal"/>
              <w:jc w:val="center"/>
            </w:pPr>
            <w:r>
              <w:t>Количество отходов</w:t>
            </w:r>
          </w:p>
        </w:tc>
        <w:tc>
          <w:tcPr>
            <w:tcW w:w="1928" w:type="dxa"/>
            <w:gridSpan w:val="2"/>
          </w:tcPr>
          <w:p w:rsidR="00187271" w:rsidRDefault="00187271">
            <w:pPr>
              <w:pStyle w:val="ConsPlusNormal"/>
              <w:jc w:val="center"/>
            </w:pPr>
            <w:r>
              <w:t>Норматив накопления отходов</w:t>
            </w:r>
          </w:p>
        </w:tc>
        <w:tc>
          <w:tcPr>
            <w:tcW w:w="1264" w:type="dxa"/>
            <w:vMerge w:val="restart"/>
          </w:tcPr>
          <w:p w:rsidR="00187271" w:rsidRDefault="00187271">
            <w:pPr>
              <w:pStyle w:val="ConsPlusNormal"/>
              <w:jc w:val="center"/>
            </w:pPr>
            <w:r>
              <w:t>Плотность, кг/м</w:t>
            </w:r>
            <w:r>
              <w:rPr>
                <w:vertAlign w:val="superscript"/>
              </w:rPr>
              <w:t>3</w:t>
            </w:r>
          </w:p>
        </w:tc>
      </w:tr>
      <w:tr w:rsidR="00187271">
        <w:tc>
          <w:tcPr>
            <w:tcW w:w="2014" w:type="dxa"/>
            <w:vMerge/>
          </w:tcPr>
          <w:p w:rsidR="00187271" w:rsidRDefault="00187271">
            <w:pPr>
              <w:spacing w:after="1" w:line="0" w:lineRule="atLeast"/>
            </w:pPr>
          </w:p>
        </w:tc>
        <w:tc>
          <w:tcPr>
            <w:tcW w:w="1324" w:type="dxa"/>
            <w:vMerge/>
          </w:tcPr>
          <w:p w:rsidR="00187271" w:rsidRDefault="00187271">
            <w:pPr>
              <w:spacing w:after="1" w:line="0" w:lineRule="atLeast"/>
            </w:pPr>
          </w:p>
        </w:tc>
        <w:tc>
          <w:tcPr>
            <w:tcW w:w="1579" w:type="dxa"/>
            <w:vMerge/>
          </w:tcPr>
          <w:p w:rsidR="00187271" w:rsidRDefault="00187271">
            <w:pPr>
              <w:spacing w:after="1" w:line="0" w:lineRule="atLeast"/>
            </w:pPr>
          </w:p>
        </w:tc>
        <w:tc>
          <w:tcPr>
            <w:tcW w:w="1077" w:type="dxa"/>
            <w:vMerge/>
          </w:tcPr>
          <w:p w:rsidR="00187271" w:rsidRDefault="00187271">
            <w:pPr>
              <w:spacing w:after="1" w:line="0" w:lineRule="atLeast"/>
            </w:pPr>
          </w:p>
        </w:tc>
        <w:tc>
          <w:tcPr>
            <w:tcW w:w="784" w:type="dxa"/>
          </w:tcPr>
          <w:p w:rsidR="00187271" w:rsidRDefault="00187271">
            <w:pPr>
              <w:pStyle w:val="ConsPlusNormal"/>
              <w:jc w:val="center"/>
            </w:pPr>
            <w:r>
              <w:t>кг</w:t>
            </w:r>
          </w:p>
        </w:tc>
        <w:tc>
          <w:tcPr>
            <w:tcW w:w="904" w:type="dxa"/>
          </w:tcPr>
          <w:p w:rsidR="00187271" w:rsidRDefault="00187271">
            <w:pPr>
              <w:pStyle w:val="ConsPlusNormal"/>
              <w:jc w:val="center"/>
            </w:pPr>
            <w:r>
              <w:t>м</w:t>
            </w:r>
            <w:r>
              <w:rPr>
                <w:vertAlign w:val="superscript"/>
              </w:rPr>
              <w:t>3</w:t>
            </w:r>
          </w:p>
        </w:tc>
        <w:tc>
          <w:tcPr>
            <w:tcW w:w="904" w:type="dxa"/>
          </w:tcPr>
          <w:p w:rsidR="00187271" w:rsidRDefault="00187271">
            <w:pPr>
              <w:pStyle w:val="ConsPlusNormal"/>
              <w:jc w:val="center"/>
            </w:pPr>
            <w:r>
              <w:t>кг/сут</w:t>
            </w:r>
          </w:p>
        </w:tc>
        <w:tc>
          <w:tcPr>
            <w:tcW w:w="1024" w:type="dxa"/>
          </w:tcPr>
          <w:p w:rsidR="00187271" w:rsidRDefault="00187271">
            <w:pPr>
              <w:pStyle w:val="ConsPlusNormal"/>
              <w:jc w:val="center"/>
            </w:pPr>
            <w:r>
              <w:t>м</w:t>
            </w:r>
            <w:r>
              <w:rPr>
                <w:vertAlign w:val="superscript"/>
              </w:rPr>
              <w:t>3</w:t>
            </w:r>
            <w:r>
              <w:t>/сут</w:t>
            </w:r>
          </w:p>
        </w:tc>
        <w:tc>
          <w:tcPr>
            <w:tcW w:w="1264" w:type="dxa"/>
            <w:vMerge/>
          </w:tcPr>
          <w:p w:rsidR="00187271" w:rsidRDefault="00187271">
            <w:pPr>
              <w:spacing w:after="1" w:line="0" w:lineRule="atLeast"/>
            </w:pP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 июня</w:t>
            </w:r>
          </w:p>
        </w:tc>
        <w:tc>
          <w:tcPr>
            <w:tcW w:w="1579" w:type="dxa"/>
          </w:tcPr>
          <w:p w:rsidR="00187271" w:rsidRDefault="00187271">
            <w:pPr>
              <w:pStyle w:val="ConsPlusNormal"/>
            </w:pPr>
            <w:r>
              <w:t>Белорусская, 1 (2х0,75)</w:t>
            </w:r>
          </w:p>
        </w:tc>
        <w:tc>
          <w:tcPr>
            <w:tcW w:w="1077" w:type="dxa"/>
          </w:tcPr>
          <w:p w:rsidR="00187271" w:rsidRDefault="00187271">
            <w:pPr>
              <w:pStyle w:val="ConsPlusNormal"/>
            </w:pPr>
            <w:r>
              <w:t>20</w:t>
            </w:r>
          </w:p>
        </w:tc>
        <w:tc>
          <w:tcPr>
            <w:tcW w:w="784" w:type="dxa"/>
          </w:tcPr>
          <w:p w:rsidR="00187271" w:rsidRDefault="00187271">
            <w:pPr>
              <w:pStyle w:val="ConsPlusNormal"/>
            </w:pPr>
            <w:r>
              <w:t>3,6556</w:t>
            </w:r>
          </w:p>
        </w:tc>
        <w:tc>
          <w:tcPr>
            <w:tcW w:w="904" w:type="dxa"/>
          </w:tcPr>
          <w:p w:rsidR="00187271" w:rsidRDefault="00187271">
            <w:pPr>
              <w:pStyle w:val="ConsPlusNormal"/>
            </w:pPr>
            <w:r>
              <w:t>0,029</w:t>
            </w:r>
          </w:p>
        </w:tc>
        <w:tc>
          <w:tcPr>
            <w:tcW w:w="904" w:type="dxa"/>
          </w:tcPr>
          <w:p w:rsidR="00187271" w:rsidRDefault="00187271">
            <w:pPr>
              <w:pStyle w:val="ConsPlusNormal"/>
            </w:pPr>
            <w:r>
              <w:t>0,183</w:t>
            </w:r>
          </w:p>
        </w:tc>
        <w:tc>
          <w:tcPr>
            <w:tcW w:w="1024" w:type="dxa"/>
          </w:tcPr>
          <w:p w:rsidR="00187271" w:rsidRDefault="00187271">
            <w:pPr>
              <w:pStyle w:val="ConsPlusNormal"/>
            </w:pPr>
            <w:r>
              <w:t>0,0015</w:t>
            </w:r>
          </w:p>
        </w:tc>
        <w:tc>
          <w:tcPr>
            <w:tcW w:w="1264" w:type="dxa"/>
          </w:tcPr>
          <w:p w:rsidR="00187271" w:rsidRDefault="00187271">
            <w:pPr>
              <w:pStyle w:val="ConsPlusNormal"/>
            </w:pPr>
            <w:r>
              <w:t>124,34</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 июня</w:t>
            </w:r>
          </w:p>
        </w:tc>
        <w:tc>
          <w:tcPr>
            <w:tcW w:w="1579" w:type="dxa"/>
          </w:tcPr>
          <w:p w:rsidR="00187271" w:rsidRDefault="00187271">
            <w:pPr>
              <w:pStyle w:val="ConsPlusNormal"/>
            </w:pPr>
            <w:r>
              <w:t>Белорусская, 1 (2х0,75)</w:t>
            </w:r>
          </w:p>
        </w:tc>
        <w:tc>
          <w:tcPr>
            <w:tcW w:w="1077" w:type="dxa"/>
          </w:tcPr>
          <w:p w:rsidR="00187271" w:rsidRDefault="00187271">
            <w:pPr>
              <w:pStyle w:val="ConsPlusNormal"/>
            </w:pPr>
            <w:r>
              <w:t>20</w:t>
            </w:r>
          </w:p>
        </w:tc>
        <w:tc>
          <w:tcPr>
            <w:tcW w:w="784" w:type="dxa"/>
          </w:tcPr>
          <w:p w:rsidR="00187271" w:rsidRDefault="00187271">
            <w:pPr>
              <w:pStyle w:val="ConsPlusNormal"/>
            </w:pPr>
            <w:r>
              <w:t>4,9276</w:t>
            </w:r>
          </w:p>
        </w:tc>
        <w:tc>
          <w:tcPr>
            <w:tcW w:w="904" w:type="dxa"/>
          </w:tcPr>
          <w:p w:rsidR="00187271" w:rsidRDefault="00187271">
            <w:pPr>
              <w:pStyle w:val="ConsPlusNormal"/>
            </w:pPr>
            <w:r>
              <w:t>0,039</w:t>
            </w:r>
          </w:p>
        </w:tc>
        <w:tc>
          <w:tcPr>
            <w:tcW w:w="904" w:type="dxa"/>
          </w:tcPr>
          <w:p w:rsidR="00187271" w:rsidRDefault="00187271">
            <w:pPr>
              <w:pStyle w:val="ConsPlusNormal"/>
            </w:pPr>
            <w:r>
              <w:t>0,246</w:t>
            </w:r>
          </w:p>
        </w:tc>
        <w:tc>
          <w:tcPr>
            <w:tcW w:w="1024" w:type="dxa"/>
          </w:tcPr>
          <w:p w:rsidR="00187271" w:rsidRDefault="00187271">
            <w:pPr>
              <w:pStyle w:val="ConsPlusNormal"/>
            </w:pPr>
            <w:r>
              <w:t>0,0020</w:t>
            </w:r>
          </w:p>
        </w:tc>
        <w:tc>
          <w:tcPr>
            <w:tcW w:w="1264" w:type="dxa"/>
          </w:tcPr>
          <w:p w:rsidR="00187271" w:rsidRDefault="00187271">
            <w:pPr>
              <w:pStyle w:val="ConsPlusNormal"/>
            </w:pPr>
            <w:r>
              <w:t>126,33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3 июня</w:t>
            </w:r>
          </w:p>
        </w:tc>
        <w:tc>
          <w:tcPr>
            <w:tcW w:w="1579" w:type="dxa"/>
          </w:tcPr>
          <w:p w:rsidR="00187271" w:rsidRDefault="00187271">
            <w:pPr>
              <w:pStyle w:val="ConsPlusNormal"/>
            </w:pPr>
            <w:r>
              <w:t>Белорусская, 1 (2х0,75)</w:t>
            </w:r>
          </w:p>
        </w:tc>
        <w:tc>
          <w:tcPr>
            <w:tcW w:w="1077" w:type="dxa"/>
          </w:tcPr>
          <w:p w:rsidR="00187271" w:rsidRDefault="00187271">
            <w:pPr>
              <w:pStyle w:val="ConsPlusNormal"/>
            </w:pPr>
            <w:r>
              <w:t>20</w:t>
            </w:r>
          </w:p>
        </w:tc>
        <w:tc>
          <w:tcPr>
            <w:tcW w:w="784" w:type="dxa"/>
          </w:tcPr>
          <w:p w:rsidR="00187271" w:rsidRDefault="00187271">
            <w:pPr>
              <w:pStyle w:val="ConsPlusNormal"/>
            </w:pPr>
            <w:r>
              <w:t>5,9726</w:t>
            </w:r>
          </w:p>
        </w:tc>
        <w:tc>
          <w:tcPr>
            <w:tcW w:w="904" w:type="dxa"/>
          </w:tcPr>
          <w:p w:rsidR="00187271" w:rsidRDefault="00187271">
            <w:pPr>
              <w:pStyle w:val="ConsPlusNormal"/>
            </w:pPr>
            <w:r>
              <w:t>0,049</w:t>
            </w:r>
          </w:p>
        </w:tc>
        <w:tc>
          <w:tcPr>
            <w:tcW w:w="904" w:type="dxa"/>
          </w:tcPr>
          <w:p w:rsidR="00187271" w:rsidRDefault="00187271">
            <w:pPr>
              <w:pStyle w:val="ConsPlusNormal"/>
            </w:pPr>
            <w:r>
              <w:t>0,299</w:t>
            </w:r>
          </w:p>
        </w:tc>
        <w:tc>
          <w:tcPr>
            <w:tcW w:w="1024" w:type="dxa"/>
          </w:tcPr>
          <w:p w:rsidR="00187271" w:rsidRDefault="00187271">
            <w:pPr>
              <w:pStyle w:val="ConsPlusNormal"/>
            </w:pPr>
            <w:r>
              <w:t>0,0024</w:t>
            </w:r>
          </w:p>
        </w:tc>
        <w:tc>
          <w:tcPr>
            <w:tcW w:w="1264" w:type="dxa"/>
          </w:tcPr>
          <w:p w:rsidR="00187271" w:rsidRDefault="00187271">
            <w:pPr>
              <w:pStyle w:val="ConsPlusNormal"/>
            </w:pPr>
            <w:r>
              <w:t>122,78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4 июня</w:t>
            </w:r>
          </w:p>
        </w:tc>
        <w:tc>
          <w:tcPr>
            <w:tcW w:w="1579" w:type="dxa"/>
          </w:tcPr>
          <w:p w:rsidR="00187271" w:rsidRDefault="00187271">
            <w:pPr>
              <w:pStyle w:val="ConsPlusNormal"/>
            </w:pPr>
            <w:r>
              <w:t>Белорусская, 1 (2х0,75)</w:t>
            </w:r>
          </w:p>
        </w:tc>
        <w:tc>
          <w:tcPr>
            <w:tcW w:w="1077" w:type="dxa"/>
          </w:tcPr>
          <w:p w:rsidR="00187271" w:rsidRDefault="00187271">
            <w:pPr>
              <w:pStyle w:val="ConsPlusNormal"/>
            </w:pPr>
            <w:r>
              <w:t>20</w:t>
            </w:r>
          </w:p>
        </w:tc>
        <w:tc>
          <w:tcPr>
            <w:tcW w:w="784" w:type="dxa"/>
          </w:tcPr>
          <w:p w:rsidR="00187271" w:rsidRDefault="00187271">
            <w:pPr>
              <w:pStyle w:val="ConsPlusNormal"/>
            </w:pPr>
            <w:r>
              <w:t>4,9816</w:t>
            </w:r>
          </w:p>
        </w:tc>
        <w:tc>
          <w:tcPr>
            <w:tcW w:w="904" w:type="dxa"/>
          </w:tcPr>
          <w:p w:rsidR="00187271" w:rsidRDefault="00187271">
            <w:pPr>
              <w:pStyle w:val="ConsPlusNormal"/>
            </w:pPr>
            <w:r>
              <w:t>0,040</w:t>
            </w:r>
          </w:p>
        </w:tc>
        <w:tc>
          <w:tcPr>
            <w:tcW w:w="904" w:type="dxa"/>
          </w:tcPr>
          <w:p w:rsidR="00187271" w:rsidRDefault="00187271">
            <w:pPr>
              <w:pStyle w:val="ConsPlusNormal"/>
            </w:pPr>
            <w:r>
              <w:t>0,249</w:t>
            </w:r>
          </w:p>
        </w:tc>
        <w:tc>
          <w:tcPr>
            <w:tcW w:w="1024" w:type="dxa"/>
          </w:tcPr>
          <w:p w:rsidR="00187271" w:rsidRDefault="00187271">
            <w:pPr>
              <w:pStyle w:val="ConsPlusNormal"/>
            </w:pPr>
            <w:r>
              <w:t>0,0020</w:t>
            </w:r>
          </w:p>
        </w:tc>
        <w:tc>
          <w:tcPr>
            <w:tcW w:w="1264" w:type="dxa"/>
          </w:tcPr>
          <w:p w:rsidR="00187271" w:rsidRDefault="00187271">
            <w:pPr>
              <w:pStyle w:val="ConsPlusNormal"/>
            </w:pPr>
            <w:r>
              <w:t>124,35</w:t>
            </w:r>
          </w:p>
        </w:tc>
      </w:tr>
      <w:tr w:rsidR="00187271">
        <w:tc>
          <w:tcPr>
            <w:tcW w:w="2014" w:type="dxa"/>
          </w:tcPr>
          <w:p w:rsidR="00187271" w:rsidRDefault="00187271">
            <w:pPr>
              <w:pStyle w:val="ConsPlusNormal"/>
            </w:pPr>
            <w:r>
              <w:lastRenderedPageBreak/>
              <w:t>Многоквартирные дома</w:t>
            </w:r>
          </w:p>
        </w:tc>
        <w:tc>
          <w:tcPr>
            <w:tcW w:w="1324" w:type="dxa"/>
          </w:tcPr>
          <w:p w:rsidR="00187271" w:rsidRDefault="00187271">
            <w:pPr>
              <w:pStyle w:val="ConsPlusNormal"/>
            </w:pPr>
            <w:r>
              <w:t>5 июня</w:t>
            </w:r>
          </w:p>
        </w:tc>
        <w:tc>
          <w:tcPr>
            <w:tcW w:w="1579" w:type="dxa"/>
          </w:tcPr>
          <w:p w:rsidR="00187271" w:rsidRDefault="00187271">
            <w:pPr>
              <w:pStyle w:val="ConsPlusNormal"/>
            </w:pPr>
            <w:r>
              <w:t>Белорусская, 1 (2х0,75)</w:t>
            </w:r>
          </w:p>
        </w:tc>
        <w:tc>
          <w:tcPr>
            <w:tcW w:w="1077" w:type="dxa"/>
          </w:tcPr>
          <w:p w:rsidR="00187271" w:rsidRDefault="00187271">
            <w:pPr>
              <w:pStyle w:val="ConsPlusNormal"/>
            </w:pPr>
            <w:r>
              <w:t>20</w:t>
            </w:r>
          </w:p>
        </w:tc>
        <w:tc>
          <w:tcPr>
            <w:tcW w:w="784" w:type="dxa"/>
          </w:tcPr>
          <w:p w:rsidR="00187271" w:rsidRDefault="00187271">
            <w:pPr>
              <w:pStyle w:val="ConsPlusNormal"/>
            </w:pPr>
            <w:r>
              <w:t>5,0826</w:t>
            </w:r>
          </w:p>
        </w:tc>
        <w:tc>
          <w:tcPr>
            <w:tcW w:w="904" w:type="dxa"/>
          </w:tcPr>
          <w:p w:rsidR="00187271" w:rsidRDefault="00187271">
            <w:pPr>
              <w:pStyle w:val="ConsPlusNormal"/>
            </w:pPr>
            <w:r>
              <w:t>0,041</w:t>
            </w:r>
          </w:p>
        </w:tc>
        <w:tc>
          <w:tcPr>
            <w:tcW w:w="904" w:type="dxa"/>
          </w:tcPr>
          <w:p w:rsidR="00187271" w:rsidRDefault="00187271">
            <w:pPr>
              <w:pStyle w:val="ConsPlusNormal"/>
            </w:pPr>
            <w:r>
              <w:t>0,254</w:t>
            </w:r>
          </w:p>
        </w:tc>
        <w:tc>
          <w:tcPr>
            <w:tcW w:w="1024" w:type="dxa"/>
          </w:tcPr>
          <w:p w:rsidR="00187271" w:rsidRDefault="00187271">
            <w:pPr>
              <w:pStyle w:val="ConsPlusNormal"/>
            </w:pPr>
            <w:r>
              <w:t>0,0020</w:t>
            </w:r>
          </w:p>
        </w:tc>
        <w:tc>
          <w:tcPr>
            <w:tcW w:w="1264" w:type="dxa"/>
          </w:tcPr>
          <w:p w:rsidR="00187271" w:rsidRDefault="00187271">
            <w:pPr>
              <w:pStyle w:val="ConsPlusNormal"/>
            </w:pPr>
            <w:r>
              <w:t>124,58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6 июня</w:t>
            </w:r>
          </w:p>
        </w:tc>
        <w:tc>
          <w:tcPr>
            <w:tcW w:w="1579" w:type="dxa"/>
          </w:tcPr>
          <w:p w:rsidR="00187271" w:rsidRDefault="00187271">
            <w:pPr>
              <w:pStyle w:val="ConsPlusNormal"/>
            </w:pPr>
            <w:r>
              <w:t>Белорусская, 1 (2х0,75)</w:t>
            </w:r>
          </w:p>
        </w:tc>
        <w:tc>
          <w:tcPr>
            <w:tcW w:w="1077" w:type="dxa"/>
          </w:tcPr>
          <w:p w:rsidR="00187271" w:rsidRDefault="00187271">
            <w:pPr>
              <w:pStyle w:val="ConsPlusNormal"/>
            </w:pPr>
            <w:r>
              <w:t>20</w:t>
            </w:r>
          </w:p>
        </w:tc>
        <w:tc>
          <w:tcPr>
            <w:tcW w:w="784" w:type="dxa"/>
          </w:tcPr>
          <w:p w:rsidR="00187271" w:rsidRDefault="00187271">
            <w:pPr>
              <w:pStyle w:val="ConsPlusNormal"/>
            </w:pPr>
            <w:r>
              <w:t>3,8716</w:t>
            </w:r>
          </w:p>
        </w:tc>
        <w:tc>
          <w:tcPr>
            <w:tcW w:w="904" w:type="dxa"/>
          </w:tcPr>
          <w:p w:rsidR="00187271" w:rsidRDefault="00187271">
            <w:pPr>
              <w:pStyle w:val="ConsPlusNormal"/>
            </w:pPr>
            <w:r>
              <w:t>0,031</w:t>
            </w:r>
          </w:p>
        </w:tc>
        <w:tc>
          <w:tcPr>
            <w:tcW w:w="904" w:type="dxa"/>
          </w:tcPr>
          <w:p w:rsidR="00187271" w:rsidRDefault="00187271">
            <w:pPr>
              <w:pStyle w:val="ConsPlusNormal"/>
            </w:pPr>
            <w:r>
              <w:t>0,194</w:t>
            </w:r>
          </w:p>
        </w:tc>
        <w:tc>
          <w:tcPr>
            <w:tcW w:w="1024" w:type="dxa"/>
          </w:tcPr>
          <w:p w:rsidR="00187271" w:rsidRDefault="00187271">
            <w:pPr>
              <w:pStyle w:val="ConsPlusNormal"/>
            </w:pPr>
            <w:r>
              <w:t>0,0016</w:t>
            </w:r>
          </w:p>
        </w:tc>
        <w:tc>
          <w:tcPr>
            <w:tcW w:w="1264" w:type="dxa"/>
          </w:tcPr>
          <w:p w:rsidR="00187271" w:rsidRDefault="00187271">
            <w:pPr>
              <w:pStyle w:val="ConsPlusNormal"/>
            </w:pPr>
            <w:r>
              <w:t>124,12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7 июня</w:t>
            </w:r>
          </w:p>
        </w:tc>
        <w:tc>
          <w:tcPr>
            <w:tcW w:w="1579" w:type="dxa"/>
          </w:tcPr>
          <w:p w:rsidR="00187271" w:rsidRDefault="00187271">
            <w:pPr>
              <w:pStyle w:val="ConsPlusNormal"/>
            </w:pPr>
            <w:r>
              <w:t>Белорусская, 1 (2х0,75)</w:t>
            </w:r>
          </w:p>
        </w:tc>
        <w:tc>
          <w:tcPr>
            <w:tcW w:w="1077" w:type="dxa"/>
          </w:tcPr>
          <w:p w:rsidR="00187271" w:rsidRDefault="00187271">
            <w:pPr>
              <w:pStyle w:val="ConsPlusNormal"/>
            </w:pPr>
            <w:r>
              <w:t>20</w:t>
            </w:r>
          </w:p>
        </w:tc>
        <w:tc>
          <w:tcPr>
            <w:tcW w:w="784" w:type="dxa"/>
          </w:tcPr>
          <w:p w:rsidR="00187271" w:rsidRDefault="00187271">
            <w:pPr>
              <w:pStyle w:val="ConsPlusNormal"/>
            </w:pPr>
            <w:r>
              <w:t>6,2004</w:t>
            </w:r>
          </w:p>
        </w:tc>
        <w:tc>
          <w:tcPr>
            <w:tcW w:w="904" w:type="dxa"/>
          </w:tcPr>
          <w:p w:rsidR="00187271" w:rsidRDefault="00187271">
            <w:pPr>
              <w:pStyle w:val="ConsPlusNormal"/>
            </w:pPr>
            <w:r>
              <w:t>0,051</w:t>
            </w:r>
          </w:p>
        </w:tc>
        <w:tc>
          <w:tcPr>
            <w:tcW w:w="904" w:type="dxa"/>
          </w:tcPr>
          <w:p w:rsidR="00187271" w:rsidRDefault="00187271">
            <w:pPr>
              <w:pStyle w:val="ConsPlusNormal"/>
            </w:pPr>
            <w:r>
              <w:t>0,310</w:t>
            </w:r>
          </w:p>
        </w:tc>
        <w:tc>
          <w:tcPr>
            <w:tcW w:w="1024" w:type="dxa"/>
          </w:tcPr>
          <w:p w:rsidR="00187271" w:rsidRDefault="00187271">
            <w:pPr>
              <w:pStyle w:val="ConsPlusNormal"/>
            </w:pPr>
            <w:r>
              <w:t>0,0026</w:t>
            </w:r>
          </w:p>
        </w:tc>
        <w:tc>
          <w:tcPr>
            <w:tcW w:w="1264" w:type="dxa"/>
          </w:tcPr>
          <w:p w:rsidR="00187271" w:rsidRDefault="00187271">
            <w:pPr>
              <w:pStyle w:val="ConsPlusNormal"/>
            </w:pPr>
            <w:r>
              <w:t>120,8</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20</w:t>
            </w:r>
          </w:p>
        </w:tc>
        <w:tc>
          <w:tcPr>
            <w:tcW w:w="784" w:type="dxa"/>
          </w:tcPr>
          <w:p w:rsidR="00187271" w:rsidRDefault="00187271">
            <w:pPr>
              <w:pStyle w:val="ConsPlusNormal"/>
            </w:pPr>
            <w:r>
              <w:t>4,956</w:t>
            </w:r>
          </w:p>
        </w:tc>
        <w:tc>
          <w:tcPr>
            <w:tcW w:w="904" w:type="dxa"/>
          </w:tcPr>
          <w:p w:rsidR="00187271" w:rsidRDefault="00187271">
            <w:pPr>
              <w:pStyle w:val="ConsPlusNormal"/>
            </w:pPr>
            <w:r>
              <w:t>0,04</w:t>
            </w:r>
          </w:p>
        </w:tc>
        <w:tc>
          <w:tcPr>
            <w:tcW w:w="904" w:type="dxa"/>
          </w:tcPr>
          <w:p w:rsidR="00187271" w:rsidRDefault="00187271">
            <w:pPr>
              <w:pStyle w:val="ConsPlusNormal"/>
            </w:pPr>
            <w:r>
              <w:t>0,2478</w:t>
            </w:r>
          </w:p>
        </w:tc>
        <w:tc>
          <w:tcPr>
            <w:tcW w:w="1024" w:type="dxa"/>
          </w:tcPr>
          <w:p w:rsidR="00187271" w:rsidRDefault="00187271">
            <w:pPr>
              <w:pStyle w:val="ConsPlusNormal"/>
            </w:pPr>
            <w:r>
              <w:t>0,002</w:t>
            </w:r>
          </w:p>
        </w:tc>
        <w:tc>
          <w:tcPr>
            <w:tcW w:w="1264"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20</w:t>
            </w:r>
          </w:p>
        </w:tc>
        <w:tc>
          <w:tcPr>
            <w:tcW w:w="784" w:type="dxa"/>
          </w:tcPr>
          <w:p w:rsidR="00187271" w:rsidRDefault="00187271">
            <w:pPr>
              <w:pStyle w:val="ConsPlusNormal"/>
            </w:pPr>
            <w:r>
              <w:t>2,478</w:t>
            </w:r>
          </w:p>
        </w:tc>
        <w:tc>
          <w:tcPr>
            <w:tcW w:w="904" w:type="dxa"/>
          </w:tcPr>
          <w:p w:rsidR="00187271" w:rsidRDefault="00187271">
            <w:pPr>
              <w:pStyle w:val="ConsPlusNormal"/>
            </w:pPr>
            <w:r>
              <w:t>0,02</w:t>
            </w:r>
          </w:p>
        </w:tc>
        <w:tc>
          <w:tcPr>
            <w:tcW w:w="904" w:type="dxa"/>
          </w:tcPr>
          <w:p w:rsidR="00187271" w:rsidRDefault="00187271">
            <w:pPr>
              <w:pStyle w:val="ConsPlusNormal"/>
            </w:pPr>
            <w:r>
              <w:t>0,1239</w:t>
            </w:r>
          </w:p>
        </w:tc>
        <w:tc>
          <w:tcPr>
            <w:tcW w:w="1024" w:type="dxa"/>
          </w:tcPr>
          <w:p w:rsidR="00187271" w:rsidRDefault="00187271">
            <w:pPr>
              <w:pStyle w:val="ConsPlusNormal"/>
            </w:pPr>
            <w:r>
              <w:t>0,001</w:t>
            </w:r>
          </w:p>
        </w:tc>
        <w:tc>
          <w:tcPr>
            <w:tcW w:w="1264" w:type="dxa"/>
          </w:tcPr>
          <w:p w:rsidR="00187271" w:rsidRDefault="00187271">
            <w:pPr>
              <w:pStyle w:val="ConsPlusNormal"/>
            </w:pPr>
            <w:r>
              <w:t>123,9</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 июня</w:t>
            </w:r>
          </w:p>
        </w:tc>
        <w:tc>
          <w:tcPr>
            <w:tcW w:w="1579" w:type="dxa"/>
          </w:tcPr>
          <w:p w:rsidR="00187271" w:rsidRDefault="00187271">
            <w:pPr>
              <w:pStyle w:val="ConsPlusNormal"/>
            </w:pPr>
            <w:r>
              <w:t>Киевская, 1в (2х0,75)</w:t>
            </w:r>
          </w:p>
        </w:tc>
        <w:tc>
          <w:tcPr>
            <w:tcW w:w="1077" w:type="dxa"/>
          </w:tcPr>
          <w:p w:rsidR="00187271" w:rsidRDefault="00187271">
            <w:pPr>
              <w:pStyle w:val="ConsPlusNormal"/>
            </w:pPr>
            <w:r>
              <w:t>22</w:t>
            </w:r>
          </w:p>
        </w:tc>
        <w:tc>
          <w:tcPr>
            <w:tcW w:w="784" w:type="dxa"/>
          </w:tcPr>
          <w:p w:rsidR="00187271" w:rsidRDefault="00187271">
            <w:pPr>
              <w:pStyle w:val="ConsPlusNormal"/>
            </w:pPr>
            <w:r>
              <w:t>4,8326</w:t>
            </w:r>
          </w:p>
        </w:tc>
        <w:tc>
          <w:tcPr>
            <w:tcW w:w="904" w:type="dxa"/>
          </w:tcPr>
          <w:p w:rsidR="00187271" w:rsidRDefault="00187271">
            <w:pPr>
              <w:pStyle w:val="ConsPlusNormal"/>
            </w:pPr>
            <w:r>
              <w:t>0,04</w:t>
            </w:r>
          </w:p>
        </w:tc>
        <w:tc>
          <w:tcPr>
            <w:tcW w:w="904" w:type="dxa"/>
          </w:tcPr>
          <w:p w:rsidR="00187271" w:rsidRDefault="00187271">
            <w:pPr>
              <w:pStyle w:val="ConsPlusNormal"/>
            </w:pPr>
            <w:r>
              <w:t>0,220</w:t>
            </w:r>
          </w:p>
        </w:tc>
        <w:tc>
          <w:tcPr>
            <w:tcW w:w="1024" w:type="dxa"/>
          </w:tcPr>
          <w:p w:rsidR="00187271" w:rsidRDefault="00187271">
            <w:pPr>
              <w:pStyle w:val="ConsPlusNormal"/>
            </w:pPr>
            <w:r>
              <w:t>0,0017</w:t>
            </w:r>
          </w:p>
        </w:tc>
        <w:tc>
          <w:tcPr>
            <w:tcW w:w="1264" w:type="dxa"/>
          </w:tcPr>
          <w:p w:rsidR="00187271" w:rsidRDefault="00187271">
            <w:pPr>
              <w:pStyle w:val="ConsPlusNormal"/>
            </w:pPr>
            <w:r>
              <w:t>125,58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 июня</w:t>
            </w:r>
          </w:p>
        </w:tc>
        <w:tc>
          <w:tcPr>
            <w:tcW w:w="1579" w:type="dxa"/>
          </w:tcPr>
          <w:p w:rsidR="00187271" w:rsidRDefault="00187271">
            <w:pPr>
              <w:pStyle w:val="ConsPlusNormal"/>
            </w:pPr>
            <w:r>
              <w:t>Киевская, 1в (2х0,75)</w:t>
            </w:r>
          </w:p>
        </w:tc>
        <w:tc>
          <w:tcPr>
            <w:tcW w:w="1077" w:type="dxa"/>
          </w:tcPr>
          <w:p w:rsidR="00187271" w:rsidRDefault="00187271">
            <w:pPr>
              <w:pStyle w:val="ConsPlusNormal"/>
            </w:pPr>
            <w:r>
              <w:t>22</w:t>
            </w:r>
          </w:p>
        </w:tc>
        <w:tc>
          <w:tcPr>
            <w:tcW w:w="784" w:type="dxa"/>
          </w:tcPr>
          <w:p w:rsidR="00187271" w:rsidRDefault="00187271">
            <w:pPr>
              <w:pStyle w:val="ConsPlusNormal"/>
            </w:pPr>
            <w:r>
              <w:t>3,7876</w:t>
            </w:r>
          </w:p>
        </w:tc>
        <w:tc>
          <w:tcPr>
            <w:tcW w:w="904" w:type="dxa"/>
          </w:tcPr>
          <w:p w:rsidR="00187271" w:rsidRDefault="00187271">
            <w:pPr>
              <w:pStyle w:val="ConsPlusNormal"/>
            </w:pPr>
            <w:r>
              <w:t>0,03</w:t>
            </w:r>
          </w:p>
        </w:tc>
        <w:tc>
          <w:tcPr>
            <w:tcW w:w="904" w:type="dxa"/>
          </w:tcPr>
          <w:p w:rsidR="00187271" w:rsidRDefault="00187271">
            <w:pPr>
              <w:pStyle w:val="ConsPlusNormal"/>
            </w:pPr>
            <w:r>
              <w:t>0,172</w:t>
            </w:r>
          </w:p>
        </w:tc>
        <w:tc>
          <w:tcPr>
            <w:tcW w:w="1024" w:type="dxa"/>
          </w:tcPr>
          <w:p w:rsidR="00187271" w:rsidRDefault="00187271">
            <w:pPr>
              <w:pStyle w:val="ConsPlusNormal"/>
            </w:pPr>
            <w:r>
              <w:t>0,0014</w:t>
            </w:r>
          </w:p>
        </w:tc>
        <w:tc>
          <w:tcPr>
            <w:tcW w:w="1264" w:type="dxa"/>
          </w:tcPr>
          <w:p w:rsidR="00187271" w:rsidRDefault="00187271">
            <w:pPr>
              <w:pStyle w:val="ConsPlusNormal"/>
            </w:pPr>
            <w:r>
              <w:t>125,68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3 июня</w:t>
            </w:r>
          </w:p>
        </w:tc>
        <w:tc>
          <w:tcPr>
            <w:tcW w:w="1579" w:type="dxa"/>
          </w:tcPr>
          <w:p w:rsidR="00187271" w:rsidRDefault="00187271">
            <w:pPr>
              <w:pStyle w:val="ConsPlusNormal"/>
            </w:pPr>
            <w:r>
              <w:t>Киевская, 1в (2х0,75)</w:t>
            </w:r>
          </w:p>
        </w:tc>
        <w:tc>
          <w:tcPr>
            <w:tcW w:w="1077" w:type="dxa"/>
          </w:tcPr>
          <w:p w:rsidR="00187271" w:rsidRDefault="00187271">
            <w:pPr>
              <w:pStyle w:val="ConsPlusNormal"/>
            </w:pPr>
            <w:r>
              <w:t>22</w:t>
            </w:r>
          </w:p>
        </w:tc>
        <w:tc>
          <w:tcPr>
            <w:tcW w:w="784" w:type="dxa"/>
          </w:tcPr>
          <w:p w:rsidR="00187271" w:rsidRDefault="00187271">
            <w:pPr>
              <w:pStyle w:val="ConsPlusNormal"/>
            </w:pPr>
            <w:r>
              <w:t>2,5156</w:t>
            </w:r>
          </w:p>
        </w:tc>
        <w:tc>
          <w:tcPr>
            <w:tcW w:w="904" w:type="dxa"/>
          </w:tcPr>
          <w:p w:rsidR="00187271" w:rsidRDefault="00187271">
            <w:pPr>
              <w:pStyle w:val="ConsPlusNormal"/>
            </w:pPr>
            <w:r>
              <w:t>0,02</w:t>
            </w:r>
          </w:p>
        </w:tc>
        <w:tc>
          <w:tcPr>
            <w:tcW w:w="904" w:type="dxa"/>
          </w:tcPr>
          <w:p w:rsidR="00187271" w:rsidRDefault="00187271">
            <w:pPr>
              <w:pStyle w:val="ConsPlusNormal"/>
            </w:pPr>
            <w:r>
              <w:t>0,114</w:t>
            </w:r>
          </w:p>
        </w:tc>
        <w:tc>
          <w:tcPr>
            <w:tcW w:w="1024" w:type="dxa"/>
          </w:tcPr>
          <w:p w:rsidR="00187271" w:rsidRDefault="00187271">
            <w:pPr>
              <w:pStyle w:val="ConsPlusNormal"/>
            </w:pPr>
            <w:r>
              <w:t>0,0009</w:t>
            </w:r>
          </w:p>
        </w:tc>
        <w:tc>
          <w:tcPr>
            <w:tcW w:w="1264" w:type="dxa"/>
          </w:tcPr>
          <w:p w:rsidR="00187271" w:rsidRDefault="00187271">
            <w:pPr>
              <w:pStyle w:val="ConsPlusNormal"/>
            </w:pPr>
            <w:r>
              <w:t>121,36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4 июня</w:t>
            </w:r>
          </w:p>
        </w:tc>
        <w:tc>
          <w:tcPr>
            <w:tcW w:w="1579" w:type="dxa"/>
          </w:tcPr>
          <w:p w:rsidR="00187271" w:rsidRDefault="00187271">
            <w:pPr>
              <w:pStyle w:val="ConsPlusNormal"/>
            </w:pPr>
            <w:r>
              <w:t>Киевская, 1в (2х0,75)</w:t>
            </w:r>
          </w:p>
        </w:tc>
        <w:tc>
          <w:tcPr>
            <w:tcW w:w="1077" w:type="dxa"/>
          </w:tcPr>
          <w:p w:rsidR="00187271" w:rsidRDefault="00187271">
            <w:pPr>
              <w:pStyle w:val="ConsPlusNormal"/>
            </w:pPr>
            <w:r>
              <w:t>22</w:t>
            </w:r>
          </w:p>
        </w:tc>
        <w:tc>
          <w:tcPr>
            <w:tcW w:w="784" w:type="dxa"/>
          </w:tcPr>
          <w:p w:rsidR="00187271" w:rsidRDefault="00187271">
            <w:pPr>
              <w:pStyle w:val="ConsPlusNormal"/>
            </w:pPr>
            <w:r>
              <w:t>3,8416</w:t>
            </w:r>
          </w:p>
        </w:tc>
        <w:tc>
          <w:tcPr>
            <w:tcW w:w="904" w:type="dxa"/>
          </w:tcPr>
          <w:p w:rsidR="00187271" w:rsidRDefault="00187271">
            <w:pPr>
              <w:pStyle w:val="ConsPlusNormal"/>
            </w:pPr>
            <w:r>
              <w:t>0,03</w:t>
            </w:r>
          </w:p>
        </w:tc>
        <w:tc>
          <w:tcPr>
            <w:tcW w:w="904" w:type="dxa"/>
          </w:tcPr>
          <w:p w:rsidR="00187271" w:rsidRDefault="00187271">
            <w:pPr>
              <w:pStyle w:val="ConsPlusNormal"/>
            </w:pPr>
            <w:r>
              <w:t>0,175</w:t>
            </w:r>
          </w:p>
        </w:tc>
        <w:tc>
          <w:tcPr>
            <w:tcW w:w="1024" w:type="dxa"/>
          </w:tcPr>
          <w:p w:rsidR="00187271" w:rsidRDefault="00187271">
            <w:pPr>
              <w:pStyle w:val="ConsPlusNormal"/>
            </w:pPr>
            <w:r>
              <w:t>0,0014</w:t>
            </w:r>
          </w:p>
        </w:tc>
        <w:tc>
          <w:tcPr>
            <w:tcW w:w="1264" w:type="dxa"/>
          </w:tcPr>
          <w:p w:rsidR="00187271" w:rsidRDefault="00187271">
            <w:pPr>
              <w:pStyle w:val="ConsPlusNormal"/>
            </w:pPr>
            <w:r>
              <w:t>124,41</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5 июня</w:t>
            </w:r>
          </w:p>
        </w:tc>
        <w:tc>
          <w:tcPr>
            <w:tcW w:w="1579" w:type="dxa"/>
          </w:tcPr>
          <w:p w:rsidR="00187271" w:rsidRDefault="00187271">
            <w:pPr>
              <w:pStyle w:val="ConsPlusNormal"/>
            </w:pPr>
            <w:r>
              <w:t>Киевская, 1в (2х0,75)</w:t>
            </w:r>
          </w:p>
        </w:tc>
        <w:tc>
          <w:tcPr>
            <w:tcW w:w="1077" w:type="dxa"/>
          </w:tcPr>
          <w:p w:rsidR="00187271" w:rsidRDefault="00187271">
            <w:pPr>
              <w:pStyle w:val="ConsPlusNormal"/>
            </w:pPr>
            <w:r>
              <w:t>22</w:t>
            </w:r>
          </w:p>
        </w:tc>
        <w:tc>
          <w:tcPr>
            <w:tcW w:w="784" w:type="dxa"/>
          </w:tcPr>
          <w:p w:rsidR="00187271" w:rsidRDefault="00187271">
            <w:pPr>
              <w:pStyle w:val="ConsPlusNormal"/>
            </w:pPr>
            <w:r>
              <w:t>3,9426</w:t>
            </w:r>
          </w:p>
        </w:tc>
        <w:tc>
          <w:tcPr>
            <w:tcW w:w="904" w:type="dxa"/>
          </w:tcPr>
          <w:p w:rsidR="00187271" w:rsidRDefault="00187271">
            <w:pPr>
              <w:pStyle w:val="ConsPlusNormal"/>
            </w:pPr>
            <w:r>
              <w:t>0,03</w:t>
            </w:r>
          </w:p>
        </w:tc>
        <w:tc>
          <w:tcPr>
            <w:tcW w:w="904" w:type="dxa"/>
          </w:tcPr>
          <w:p w:rsidR="00187271" w:rsidRDefault="00187271">
            <w:pPr>
              <w:pStyle w:val="ConsPlusNormal"/>
            </w:pPr>
            <w:r>
              <w:t>0,179</w:t>
            </w:r>
          </w:p>
        </w:tc>
        <w:tc>
          <w:tcPr>
            <w:tcW w:w="1024" w:type="dxa"/>
          </w:tcPr>
          <w:p w:rsidR="00187271" w:rsidRDefault="00187271">
            <w:pPr>
              <w:pStyle w:val="ConsPlusNormal"/>
            </w:pPr>
            <w:r>
              <w:t>0,0014</w:t>
            </w:r>
          </w:p>
        </w:tc>
        <w:tc>
          <w:tcPr>
            <w:tcW w:w="1264" w:type="dxa"/>
          </w:tcPr>
          <w:p w:rsidR="00187271" w:rsidRDefault="00187271">
            <w:pPr>
              <w:pStyle w:val="ConsPlusNormal"/>
            </w:pPr>
            <w:r>
              <w:t>124,21</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6 июня</w:t>
            </w:r>
          </w:p>
        </w:tc>
        <w:tc>
          <w:tcPr>
            <w:tcW w:w="1579" w:type="dxa"/>
          </w:tcPr>
          <w:p w:rsidR="00187271" w:rsidRDefault="00187271">
            <w:pPr>
              <w:pStyle w:val="ConsPlusNormal"/>
            </w:pPr>
            <w:r>
              <w:t>Киевская, 1в (2х0,75)</w:t>
            </w:r>
          </w:p>
        </w:tc>
        <w:tc>
          <w:tcPr>
            <w:tcW w:w="1077" w:type="dxa"/>
          </w:tcPr>
          <w:p w:rsidR="00187271" w:rsidRDefault="00187271">
            <w:pPr>
              <w:pStyle w:val="ConsPlusNormal"/>
            </w:pPr>
            <w:r>
              <w:t>22</w:t>
            </w:r>
          </w:p>
        </w:tc>
        <w:tc>
          <w:tcPr>
            <w:tcW w:w="784" w:type="dxa"/>
          </w:tcPr>
          <w:p w:rsidR="00187271" w:rsidRDefault="00187271">
            <w:pPr>
              <w:pStyle w:val="ConsPlusNormal"/>
            </w:pPr>
            <w:r>
              <w:t>5,0576</w:t>
            </w:r>
          </w:p>
        </w:tc>
        <w:tc>
          <w:tcPr>
            <w:tcW w:w="904" w:type="dxa"/>
          </w:tcPr>
          <w:p w:rsidR="00187271" w:rsidRDefault="00187271">
            <w:pPr>
              <w:pStyle w:val="ConsPlusNormal"/>
            </w:pPr>
            <w:r>
              <w:t>0,04</w:t>
            </w:r>
          </w:p>
        </w:tc>
        <w:tc>
          <w:tcPr>
            <w:tcW w:w="904" w:type="dxa"/>
          </w:tcPr>
          <w:p w:rsidR="00187271" w:rsidRDefault="00187271">
            <w:pPr>
              <w:pStyle w:val="ConsPlusNormal"/>
            </w:pPr>
            <w:r>
              <w:t>0,230</w:t>
            </w:r>
          </w:p>
        </w:tc>
        <w:tc>
          <w:tcPr>
            <w:tcW w:w="1024" w:type="dxa"/>
          </w:tcPr>
          <w:p w:rsidR="00187271" w:rsidRDefault="00187271">
            <w:pPr>
              <w:pStyle w:val="ConsPlusNormal"/>
            </w:pPr>
            <w:r>
              <w:t>0,0018</w:t>
            </w:r>
          </w:p>
        </w:tc>
        <w:tc>
          <w:tcPr>
            <w:tcW w:w="1264" w:type="dxa"/>
          </w:tcPr>
          <w:p w:rsidR="00187271" w:rsidRDefault="00187271">
            <w:pPr>
              <w:pStyle w:val="ConsPlusNormal"/>
            </w:pPr>
            <w:r>
              <w:t>125,32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7 июня</w:t>
            </w:r>
          </w:p>
        </w:tc>
        <w:tc>
          <w:tcPr>
            <w:tcW w:w="1579" w:type="dxa"/>
          </w:tcPr>
          <w:p w:rsidR="00187271" w:rsidRDefault="00187271">
            <w:pPr>
              <w:pStyle w:val="ConsPlusNormal"/>
            </w:pPr>
            <w:r>
              <w:t>Киевская, 1в (2х0,75)</w:t>
            </w:r>
          </w:p>
        </w:tc>
        <w:tc>
          <w:tcPr>
            <w:tcW w:w="1077" w:type="dxa"/>
          </w:tcPr>
          <w:p w:rsidR="00187271" w:rsidRDefault="00187271">
            <w:pPr>
              <w:pStyle w:val="ConsPlusNormal"/>
            </w:pPr>
            <w:r>
              <w:t>22</w:t>
            </w:r>
          </w:p>
        </w:tc>
        <w:tc>
          <w:tcPr>
            <w:tcW w:w="784" w:type="dxa"/>
          </w:tcPr>
          <w:p w:rsidR="00187271" w:rsidRDefault="00187271">
            <w:pPr>
              <w:pStyle w:val="ConsPlusNormal"/>
            </w:pPr>
            <w:r>
              <w:t>2,7344</w:t>
            </w:r>
          </w:p>
        </w:tc>
        <w:tc>
          <w:tcPr>
            <w:tcW w:w="904" w:type="dxa"/>
          </w:tcPr>
          <w:p w:rsidR="00187271" w:rsidRDefault="00187271">
            <w:pPr>
              <w:pStyle w:val="ConsPlusNormal"/>
            </w:pPr>
            <w:r>
              <w:t>0,02</w:t>
            </w:r>
          </w:p>
        </w:tc>
        <w:tc>
          <w:tcPr>
            <w:tcW w:w="904" w:type="dxa"/>
          </w:tcPr>
          <w:p w:rsidR="00187271" w:rsidRDefault="00187271">
            <w:pPr>
              <w:pStyle w:val="ConsPlusNormal"/>
            </w:pPr>
            <w:r>
              <w:t>0,124</w:t>
            </w:r>
          </w:p>
        </w:tc>
        <w:tc>
          <w:tcPr>
            <w:tcW w:w="1024" w:type="dxa"/>
          </w:tcPr>
          <w:p w:rsidR="00187271" w:rsidRDefault="00187271">
            <w:pPr>
              <w:pStyle w:val="ConsPlusNormal"/>
            </w:pPr>
            <w:r>
              <w:t>0,0010</w:t>
            </w:r>
          </w:p>
        </w:tc>
        <w:tc>
          <w:tcPr>
            <w:tcW w:w="1264" w:type="dxa"/>
          </w:tcPr>
          <w:p w:rsidR="00187271" w:rsidRDefault="00187271">
            <w:pPr>
              <w:pStyle w:val="ConsPlusNormal"/>
            </w:pPr>
            <w:r>
              <w:t>120,74</w:t>
            </w:r>
          </w:p>
        </w:tc>
      </w:tr>
      <w:tr w:rsidR="00187271">
        <w:tc>
          <w:tcPr>
            <w:tcW w:w="2014" w:type="dxa"/>
          </w:tcPr>
          <w:p w:rsidR="00187271" w:rsidRDefault="00187271">
            <w:pPr>
              <w:pStyle w:val="ConsPlusNormal"/>
            </w:pPr>
            <w:r>
              <w:lastRenderedPageBreak/>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22</w:t>
            </w:r>
          </w:p>
        </w:tc>
        <w:tc>
          <w:tcPr>
            <w:tcW w:w="784" w:type="dxa"/>
          </w:tcPr>
          <w:p w:rsidR="00187271" w:rsidRDefault="00187271">
            <w:pPr>
              <w:pStyle w:val="ConsPlusNormal"/>
            </w:pPr>
            <w:r>
              <w:t>3,816</w:t>
            </w:r>
          </w:p>
        </w:tc>
        <w:tc>
          <w:tcPr>
            <w:tcW w:w="904" w:type="dxa"/>
          </w:tcPr>
          <w:p w:rsidR="00187271" w:rsidRDefault="00187271">
            <w:pPr>
              <w:pStyle w:val="ConsPlusNormal"/>
            </w:pPr>
            <w:r>
              <w:t>0,0308</w:t>
            </w:r>
          </w:p>
        </w:tc>
        <w:tc>
          <w:tcPr>
            <w:tcW w:w="904" w:type="dxa"/>
          </w:tcPr>
          <w:p w:rsidR="00187271" w:rsidRDefault="00187271">
            <w:pPr>
              <w:pStyle w:val="ConsPlusNormal"/>
            </w:pPr>
            <w:r>
              <w:t>0,17346</w:t>
            </w:r>
          </w:p>
        </w:tc>
        <w:tc>
          <w:tcPr>
            <w:tcW w:w="1024" w:type="dxa"/>
          </w:tcPr>
          <w:p w:rsidR="00187271" w:rsidRDefault="00187271">
            <w:pPr>
              <w:pStyle w:val="ConsPlusNormal"/>
            </w:pPr>
            <w:r>
              <w:t>0,0014</w:t>
            </w:r>
          </w:p>
        </w:tc>
        <w:tc>
          <w:tcPr>
            <w:tcW w:w="1264"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22</w:t>
            </w:r>
          </w:p>
        </w:tc>
        <w:tc>
          <w:tcPr>
            <w:tcW w:w="784" w:type="dxa"/>
          </w:tcPr>
          <w:p w:rsidR="00187271" w:rsidRDefault="00187271">
            <w:pPr>
              <w:pStyle w:val="ConsPlusNormal"/>
            </w:pPr>
            <w:r>
              <w:t>3,271</w:t>
            </w:r>
          </w:p>
        </w:tc>
        <w:tc>
          <w:tcPr>
            <w:tcW w:w="904" w:type="dxa"/>
          </w:tcPr>
          <w:p w:rsidR="00187271" w:rsidRDefault="00187271">
            <w:pPr>
              <w:pStyle w:val="ConsPlusNormal"/>
            </w:pPr>
            <w:r>
              <w:t>0,0264</w:t>
            </w:r>
          </w:p>
        </w:tc>
        <w:tc>
          <w:tcPr>
            <w:tcW w:w="904" w:type="dxa"/>
          </w:tcPr>
          <w:p w:rsidR="00187271" w:rsidRDefault="00187271">
            <w:pPr>
              <w:pStyle w:val="ConsPlusNormal"/>
            </w:pPr>
            <w:r>
              <w:t>0,14868</w:t>
            </w:r>
          </w:p>
        </w:tc>
        <w:tc>
          <w:tcPr>
            <w:tcW w:w="1024" w:type="dxa"/>
          </w:tcPr>
          <w:p w:rsidR="00187271" w:rsidRDefault="00187271">
            <w:pPr>
              <w:pStyle w:val="ConsPlusNormal"/>
            </w:pPr>
            <w:r>
              <w:t>0,0012</w:t>
            </w:r>
          </w:p>
        </w:tc>
        <w:tc>
          <w:tcPr>
            <w:tcW w:w="1264" w:type="dxa"/>
          </w:tcPr>
          <w:p w:rsidR="00187271" w:rsidRDefault="00187271">
            <w:pPr>
              <w:pStyle w:val="ConsPlusNormal"/>
            </w:pPr>
            <w:r>
              <w:t>123,9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 июня</w:t>
            </w:r>
          </w:p>
        </w:tc>
        <w:tc>
          <w:tcPr>
            <w:tcW w:w="1579" w:type="dxa"/>
          </w:tcPr>
          <w:p w:rsidR="00187271" w:rsidRDefault="00187271">
            <w:pPr>
              <w:pStyle w:val="ConsPlusNormal"/>
            </w:pPr>
            <w:r>
              <w:t>ул. Новая, 16 (0,75)</w:t>
            </w:r>
          </w:p>
        </w:tc>
        <w:tc>
          <w:tcPr>
            <w:tcW w:w="1077" w:type="dxa"/>
          </w:tcPr>
          <w:p w:rsidR="00187271" w:rsidRDefault="00187271">
            <w:pPr>
              <w:pStyle w:val="ConsPlusNormal"/>
            </w:pPr>
            <w:r>
              <w:t>4</w:t>
            </w:r>
          </w:p>
        </w:tc>
        <w:tc>
          <w:tcPr>
            <w:tcW w:w="784" w:type="dxa"/>
          </w:tcPr>
          <w:p w:rsidR="00187271" w:rsidRDefault="00187271">
            <w:pPr>
              <w:pStyle w:val="ConsPlusNormal"/>
            </w:pPr>
            <w:r>
              <w:t>0,644</w:t>
            </w:r>
          </w:p>
        </w:tc>
        <w:tc>
          <w:tcPr>
            <w:tcW w:w="904" w:type="dxa"/>
          </w:tcPr>
          <w:p w:rsidR="00187271" w:rsidRDefault="00187271">
            <w:pPr>
              <w:pStyle w:val="ConsPlusNormal"/>
            </w:pPr>
            <w:r>
              <w:t>0,0052</w:t>
            </w:r>
          </w:p>
        </w:tc>
        <w:tc>
          <w:tcPr>
            <w:tcW w:w="904" w:type="dxa"/>
          </w:tcPr>
          <w:p w:rsidR="00187271" w:rsidRDefault="00187271">
            <w:pPr>
              <w:pStyle w:val="ConsPlusNormal"/>
            </w:pPr>
            <w:r>
              <w:t>0,161</w:t>
            </w:r>
          </w:p>
        </w:tc>
        <w:tc>
          <w:tcPr>
            <w:tcW w:w="1024" w:type="dxa"/>
          </w:tcPr>
          <w:p w:rsidR="00187271" w:rsidRDefault="00187271">
            <w:pPr>
              <w:pStyle w:val="ConsPlusNormal"/>
            </w:pPr>
            <w:r>
              <w:t>0,00129</w:t>
            </w:r>
          </w:p>
        </w:tc>
        <w:tc>
          <w:tcPr>
            <w:tcW w:w="1264" w:type="dxa"/>
          </w:tcPr>
          <w:p w:rsidR="00187271" w:rsidRDefault="00187271">
            <w:pPr>
              <w:pStyle w:val="ConsPlusNormal"/>
            </w:pPr>
            <w:r>
              <w:t>124,5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 июня</w:t>
            </w:r>
          </w:p>
        </w:tc>
        <w:tc>
          <w:tcPr>
            <w:tcW w:w="1579" w:type="dxa"/>
          </w:tcPr>
          <w:p w:rsidR="00187271" w:rsidRDefault="00187271">
            <w:pPr>
              <w:pStyle w:val="ConsPlusNormal"/>
            </w:pPr>
            <w:r>
              <w:t>ул. Новая, 16 (0,75)</w:t>
            </w:r>
          </w:p>
        </w:tc>
        <w:tc>
          <w:tcPr>
            <w:tcW w:w="1077" w:type="dxa"/>
          </w:tcPr>
          <w:p w:rsidR="00187271" w:rsidRDefault="00187271">
            <w:pPr>
              <w:pStyle w:val="ConsPlusNormal"/>
            </w:pPr>
            <w:r>
              <w:t>4</w:t>
            </w:r>
          </w:p>
        </w:tc>
        <w:tc>
          <w:tcPr>
            <w:tcW w:w="784" w:type="dxa"/>
          </w:tcPr>
          <w:p w:rsidR="00187271" w:rsidRDefault="00187271">
            <w:pPr>
              <w:pStyle w:val="ConsPlusNormal"/>
            </w:pPr>
            <w:r>
              <w:t>0,559</w:t>
            </w:r>
          </w:p>
        </w:tc>
        <w:tc>
          <w:tcPr>
            <w:tcW w:w="904" w:type="dxa"/>
          </w:tcPr>
          <w:p w:rsidR="00187271" w:rsidRDefault="00187271">
            <w:pPr>
              <w:pStyle w:val="ConsPlusNormal"/>
            </w:pPr>
            <w:r>
              <w:t>0,0044</w:t>
            </w:r>
          </w:p>
        </w:tc>
        <w:tc>
          <w:tcPr>
            <w:tcW w:w="904" w:type="dxa"/>
          </w:tcPr>
          <w:p w:rsidR="00187271" w:rsidRDefault="00187271">
            <w:pPr>
              <w:pStyle w:val="ConsPlusNormal"/>
            </w:pPr>
            <w:r>
              <w:t>0,13975</w:t>
            </w:r>
          </w:p>
        </w:tc>
        <w:tc>
          <w:tcPr>
            <w:tcW w:w="1024" w:type="dxa"/>
          </w:tcPr>
          <w:p w:rsidR="00187271" w:rsidRDefault="00187271">
            <w:pPr>
              <w:pStyle w:val="ConsPlusNormal"/>
            </w:pPr>
            <w:r>
              <w:t>0,00111</w:t>
            </w:r>
          </w:p>
        </w:tc>
        <w:tc>
          <w:tcPr>
            <w:tcW w:w="1264" w:type="dxa"/>
          </w:tcPr>
          <w:p w:rsidR="00187271" w:rsidRDefault="00187271">
            <w:pPr>
              <w:pStyle w:val="ConsPlusNormal"/>
            </w:pPr>
            <w:r>
              <w:t>125,74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3 июня</w:t>
            </w:r>
          </w:p>
        </w:tc>
        <w:tc>
          <w:tcPr>
            <w:tcW w:w="1579" w:type="dxa"/>
          </w:tcPr>
          <w:p w:rsidR="00187271" w:rsidRDefault="00187271">
            <w:pPr>
              <w:pStyle w:val="ConsPlusNormal"/>
            </w:pPr>
            <w:r>
              <w:t>ул. Новая, 16 (0,75)</w:t>
            </w:r>
          </w:p>
        </w:tc>
        <w:tc>
          <w:tcPr>
            <w:tcW w:w="1077" w:type="dxa"/>
          </w:tcPr>
          <w:p w:rsidR="00187271" w:rsidRDefault="00187271">
            <w:pPr>
              <w:pStyle w:val="ConsPlusNormal"/>
            </w:pPr>
            <w:r>
              <w:t>4</w:t>
            </w:r>
          </w:p>
        </w:tc>
        <w:tc>
          <w:tcPr>
            <w:tcW w:w="784" w:type="dxa"/>
          </w:tcPr>
          <w:p w:rsidR="00187271" w:rsidRDefault="00187271">
            <w:pPr>
              <w:pStyle w:val="ConsPlusNormal"/>
            </w:pPr>
            <w:r>
              <w:t>0,641</w:t>
            </w:r>
          </w:p>
        </w:tc>
        <w:tc>
          <w:tcPr>
            <w:tcW w:w="904" w:type="dxa"/>
          </w:tcPr>
          <w:p w:rsidR="00187271" w:rsidRDefault="00187271">
            <w:pPr>
              <w:pStyle w:val="ConsPlusNormal"/>
            </w:pPr>
            <w:r>
              <w:t>0,0052</w:t>
            </w:r>
          </w:p>
        </w:tc>
        <w:tc>
          <w:tcPr>
            <w:tcW w:w="904" w:type="dxa"/>
          </w:tcPr>
          <w:p w:rsidR="00187271" w:rsidRDefault="00187271">
            <w:pPr>
              <w:pStyle w:val="ConsPlusNormal"/>
            </w:pPr>
            <w:r>
              <w:t>0,16025</w:t>
            </w:r>
          </w:p>
        </w:tc>
        <w:tc>
          <w:tcPr>
            <w:tcW w:w="1024" w:type="dxa"/>
          </w:tcPr>
          <w:p w:rsidR="00187271" w:rsidRDefault="00187271">
            <w:pPr>
              <w:pStyle w:val="ConsPlusNormal"/>
            </w:pPr>
            <w:r>
              <w:t>0,00129</w:t>
            </w:r>
          </w:p>
        </w:tc>
        <w:tc>
          <w:tcPr>
            <w:tcW w:w="1264" w:type="dxa"/>
          </w:tcPr>
          <w:p w:rsidR="00187271" w:rsidRDefault="00187271">
            <w:pPr>
              <w:pStyle w:val="ConsPlusNormal"/>
            </w:pPr>
            <w:r>
              <w:t>123,98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4 июня</w:t>
            </w:r>
          </w:p>
        </w:tc>
        <w:tc>
          <w:tcPr>
            <w:tcW w:w="1579" w:type="dxa"/>
          </w:tcPr>
          <w:p w:rsidR="00187271" w:rsidRDefault="00187271">
            <w:pPr>
              <w:pStyle w:val="ConsPlusNormal"/>
            </w:pPr>
            <w:r>
              <w:t>ул. Новая, 16 (0,75)</w:t>
            </w:r>
          </w:p>
        </w:tc>
        <w:tc>
          <w:tcPr>
            <w:tcW w:w="1077" w:type="dxa"/>
          </w:tcPr>
          <w:p w:rsidR="00187271" w:rsidRDefault="00187271">
            <w:pPr>
              <w:pStyle w:val="ConsPlusNormal"/>
            </w:pPr>
            <w:r>
              <w:t>4</w:t>
            </w:r>
          </w:p>
        </w:tc>
        <w:tc>
          <w:tcPr>
            <w:tcW w:w="784" w:type="dxa"/>
          </w:tcPr>
          <w:p w:rsidR="00187271" w:rsidRDefault="00187271">
            <w:pPr>
              <w:pStyle w:val="ConsPlusNormal"/>
            </w:pPr>
            <w:r>
              <w:t>0,630</w:t>
            </w:r>
          </w:p>
        </w:tc>
        <w:tc>
          <w:tcPr>
            <w:tcW w:w="904" w:type="dxa"/>
          </w:tcPr>
          <w:p w:rsidR="00187271" w:rsidRDefault="00187271">
            <w:pPr>
              <w:pStyle w:val="ConsPlusNormal"/>
            </w:pPr>
            <w:r>
              <w:t>0,0051</w:t>
            </w:r>
          </w:p>
        </w:tc>
        <w:tc>
          <w:tcPr>
            <w:tcW w:w="904" w:type="dxa"/>
          </w:tcPr>
          <w:p w:rsidR="00187271" w:rsidRDefault="00187271">
            <w:pPr>
              <w:pStyle w:val="ConsPlusNormal"/>
            </w:pPr>
            <w:r>
              <w:t>0,1575</w:t>
            </w:r>
          </w:p>
        </w:tc>
        <w:tc>
          <w:tcPr>
            <w:tcW w:w="1024" w:type="dxa"/>
          </w:tcPr>
          <w:p w:rsidR="00187271" w:rsidRDefault="00187271">
            <w:pPr>
              <w:pStyle w:val="ConsPlusNormal"/>
            </w:pPr>
            <w:r>
              <w:t>0,00127</w:t>
            </w:r>
          </w:p>
        </w:tc>
        <w:tc>
          <w:tcPr>
            <w:tcW w:w="1264" w:type="dxa"/>
          </w:tcPr>
          <w:p w:rsidR="00187271" w:rsidRDefault="00187271">
            <w:pPr>
              <w:pStyle w:val="ConsPlusNormal"/>
            </w:pPr>
            <w:r>
              <w:t>124,41</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5 июня</w:t>
            </w:r>
          </w:p>
        </w:tc>
        <w:tc>
          <w:tcPr>
            <w:tcW w:w="1579" w:type="dxa"/>
          </w:tcPr>
          <w:p w:rsidR="00187271" w:rsidRDefault="00187271">
            <w:pPr>
              <w:pStyle w:val="ConsPlusNormal"/>
            </w:pPr>
            <w:r>
              <w:t>ул. Новая, 16 (0,75)</w:t>
            </w:r>
          </w:p>
        </w:tc>
        <w:tc>
          <w:tcPr>
            <w:tcW w:w="1077" w:type="dxa"/>
          </w:tcPr>
          <w:p w:rsidR="00187271" w:rsidRDefault="00187271">
            <w:pPr>
              <w:pStyle w:val="ConsPlusNormal"/>
            </w:pPr>
            <w:r>
              <w:t>4</w:t>
            </w:r>
          </w:p>
        </w:tc>
        <w:tc>
          <w:tcPr>
            <w:tcW w:w="784" w:type="dxa"/>
          </w:tcPr>
          <w:p w:rsidR="00187271" w:rsidRDefault="00187271">
            <w:pPr>
              <w:pStyle w:val="ConsPlusNormal"/>
            </w:pPr>
            <w:r>
              <w:t>0,670</w:t>
            </w:r>
          </w:p>
        </w:tc>
        <w:tc>
          <w:tcPr>
            <w:tcW w:w="904" w:type="dxa"/>
          </w:tcPr>
          <w:p w:rsidR="00187271" w:rsidRDefault="00187271">
            <w:pPr>
              <w:pStyle w:val="ConsPlusNormal"/>
            </w:pPr>
            <w:r>
              <w:t>0,0053</w:t>
            </w:r>
          </w:p>
        </w:tc>
        <w:tc>
          <w:tcPr>
            <w:tcW w:w="904" w:type="dxa"/>
          </w:tcPr>
          <w:p w:rsidR="00187271" w:rsidRDefault="00187271">
            <w:pPr>
              <w:pStyle w:val="ConsPlusNormal"/>
            </w:pPr>
            <w:r>
              <w:t>0,1675</w:t>
            </w:r>
          </w:p>
        </w:tc>
        <w:tc>
          <w:tcPr>
            <w:tcW w:w="1024" w:type="dxa"/>
          </w:tcPr>
          <w:p w:rsidR="00187271" w:rsidRDefault="00187271">
            <w:pPr>
              <w:pStyle w:val="ConsPlusNormal"/>
            </w:pPr>
            <w:r>
              <w:t>0,00133</w:t>
            </w:r>
          </w:p>
        </w:tc>
        <w:tc>
          <w:tcPr>
            <w:tcW w:w="1264" w:type="dxa"/>
          </w:tcPr>
          <w:p w:rsidR="00187271" w:rsidRDefault="00187271">
            <w:pPr>
              <w:pStyle w:val="ConsPlusNormal"/>
            </w:pPr>
            <w:r>
              <w:t>125,54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6 июня</w:t>
            </w:r>
          </w:p>
        </w:tc>
        <w:tc>
          <w:tcPr>
            <w:tcW w:w="1579" w:type="dxa"/>
          </w:tcPr>
          <w:p w:rsidR="00187271" w:rsidRDefault="00187271">
            <w:pPr>
              <w:pStyle w:val="ConsPlusNormal"/>
            </w:pPr>
            <w:r>
              <w:t>ул. Новая, 16 (0,75)</w:t>
            </w:r>
          </w:p>
        </w:tc>
        <w:tc>
          <w:tcPr>
            <w:tcW w:w="1077" w:type="dxa"/>
          </w:tcPr>
          <w:p w:rsidR="00187271" w:rsidRDefault="00187271">
            <w:pPr>
              <w:pStyle w:val="ConsPlusNormal"/>
            </w:pPr>
            <w:r>
              <w:t>4</w:t>
            </w:r>
          </w:p>
        </w:tc>
        <w:tc>
          <w:tcPr>
            <w:tcW w:w="784" w:type="dxa"/>
          </w:tcPr>
          <w:p w:rsidR="00187271" w:rsidRDefault="00187271">
            <w:pPr>
              <w:pStyle w:val="ConsPlusNormal"/>
            </w:pPr>
            <w:r>
              <w:t>0,660</w:t>
            </w:r>
          </w:p>
        </w:tc>
        <w:tc>
          <w:tcPr>
            <w:tcW w:w="904" w:type="dxa"/>
          </w:tcPr>
          <w:p w:rsidR="00187271" w:rsidRDefault="00187271">
            <w:pPr>
              <w:pStyle w:val="ConsPlusNormal"/>
            </w:pPr>
            <w:r>
              <w:t>0,0054</w:t>
            </w:r>
          </w:p>
        </w:tc>
        <w:tc>
          <w:tcPr>
            <w:tcW w:w="904" w:type="dxa"/>
          </w:tcPr>
          <w:p w:rsidR="00187271" w:rsidRDefault="00187271">
            <w:pPr>
              <w:pStyle w:val="ConsPlusNormal"/>
            </w:pPr>
            <w:r>
              <w:t>0,165</w:t>
            </w:r>
          </w:p>
        </w:tc>
        <w:tc>
          <w:tcPr>
            <w:tcW w:w="1024" w:type="dxa"/>
          </w:tcPr>
          <w:p w:rsidR="00187271" w:rsidRDefault="00187271">
            <w:pPr>
              <w:pStyle w:val="ConsPlusNormal"/>
            </w:pPr>
            <w:r>
              <w:t>0,00134</w:t>
            </w:r>
          </w:p>
        </w:tc>
        <w:tc>
          <w:tcPr>
            <w:tcW w:w="1264" w:type="dxa"/>
          </w:tcPr>
          <w:p w:rsidR="00187271" w:rsidRDefault="00187271">
            <w:pPr>
              <w:pStyle w:val="ConsPlusNormal"/>
            </w:pPr>
            <w:r>
              <w:t>122,85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7 июня</w:t>
            </w:r>
          </w:p>
        </w:tc>
        <w:tc>
          <w:tcPr>
            <w:tcW w:w="1579" w:type="dxa"/>
          </w:tcPr>
          <w:p w:rsidR="00187271" w:rsidRDefault="00187271">
            <w:pPr>
              <w:pStyle w:val="ConsPlusNormal"/>
            </w:pPr>
            <w:r>
              <w:t>ул. Новая, 16 (0,75)</w:t>
            </w:r>
          </w:p>
        </w:tc>
        <w:tc>
          <w:tcPr>
            <w:tcW w:w="1077" w:type="dxa"/>
          </w:tcPr>
          <w:p w:rsidR="00187271" w:rsidRDefault="00187271">
            <w:pPr>
              <w:pStyle w:val="ConsPlusNormal"/>
            </w:pPr>
            <w:r>
              <w:t>4</w:t>
            </w:r>
          </w:p>
        </w:tc>
        <w:tc>
          <w:tcPr>
            <w:tcW w:w="784" w:type="dxa"/>
          </w:tcPr>
          <w:p w:rsidR="00187271" w:rsidRDefault="00187271">
            <w:pPr>
              <w:pStyle w:val="ConsPlusNormal"/>
            </w:pPr>
            <w:r>
              <w:t>0,704</w:t>
            </w:r>
          </w:p>
        </w:tc>
        <w:tc>
          <w:tcPr>
            <w:tcW w:w="904" w:type="dxa"/>
          </w:tcPr>
          <w:p w:rsidR="00187271" w:rsidRDefault="00187271">
            <w:pPr>
              <w:pStyle w:val="ConsPlusNormal"/>
            </w:pPr>
            <w:r>
              <w:t>0,0059</w:t>
            </w:r>
          </w:p>
        </w:tc>
        <w:tc>
          <w:tcPr>
            <w:tcW w:w="904" w:type="dxa"/>
          </w:tcPr>
          <w:p w:rsidR="00187271" w:rsidRDefault="00187271">
            <w:pPr>
              <w:pStyle w:val="ConsPlusNormal"/>
            </w:pPr>
            <w:r>
              <w:t>0,176</w:t>
            </w:r>
          </w:p>
        </w:tc>
        <w:tc>
          <w:tcPr>
            <w:tcW w:w="1024" w:type="dxa"/>
          </w:tcPr>
          <w:p w:rsidR="00187271" w:rsidRDefault="00187271">
            <w:pPr>
              <w:pStyle w:val="ConsPlusNormal"/>
            </w:pPr>
            <w:r>
              <w:t>0,00146</w:t>
            </w:r>
          </w:p>
        </w:tc>
        <w:tc>
          <w:tcPr>
            <w:tcW w:w="1264" w:type="dxa"/>
          </w:tcPr>
          <w:p w:rsidR="00187271" w:rsidRDefault="00187271">
            <w:pPr>
              <w:pStyle w:val="ConsPlusNormal"/>
            </w:pPr>
            <w:r>
              <w:t>120,28</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4</w:t>
            </w:r>
          </w:p>
        </w:tc>
        <w:tc>
          <w:tcPr>
            <w:tcW w:w="784" w:type="dxa"/>
          </w:tcPr>
          <w:p w:rsidR="00187271" w:rsidRDefault="00187271">
            <w:pPr>
              <w:pStyle w:val="ConsPlusNormal"/>
            </w:pPr>
            <w:r>
              <w:t>0,644</w:t>
            </w:r>
          </w:p>
        </w:tc>
        <w:tc>
          <w:tcPr>
            <w:tcW w:w="904" w:type="dxa"/>
          </w:tcPr>
          <w:p w:rsidR="00187271" w:rsidRDefault="00187271">
            <w:pPr>
              <w:pStyle w:val="ConsPlusNormal"/>
            </w:pPr>
            <w:r>
              <w:t>0,0052</w:t>
            </w:r>
          </w:p>
        </w:tc>
        <w:tc>
          <w:tcPr>
            <w:tcW w:w="904" w:type="dxa"/>
          </w:tcPr>
          <w:p w:rsidR="00187271" w:rsidRDefault="00187271">
            <w:pPr>
              <w:pStyle w:val="ConsPlusNormal"/>
            </w:pPr>
            <w:r>
              <w:t>0,1611</w:t>
            </w:r>
          </w:p>
        </w:tc>
        <w:tc>
          <w:tcPr>
            <w:tcW w:w="1024" w:type="dxa"/>
          </w:tcPr>
          <w:p w:rsidR="00187271" w:rsidRDefault="00187271">
            <w:pPr>
              <w:pStyle w:val="ConsPlusNormal"/>
            </w:pPr>
            <w:r>
              <w:t>0,0013</w:t>
            </w:r>
          </w:p>
        </w:tc>
        <w:tc>
          <w:tcPr>
            <w:tcW w:w="1264"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4</w:t>
            </w:r>
          </w:p>
        </w:tc>
        <w:tc>
          <w:tcPr>
            <w:tcW w:w="784" w:type="dxa"/>
          </w:tcPr>
          <w:p w:rsidR="00187271" w:rsidRDefault="00187271">
            <w:pPr>
              <w:pStyle w:val="ConsPlusNormal"/>
            </w:pPr>
            <w:r>
              <w:t>0,4956</w:t>
            </w:r>
          </w:p>
        </w:tc>
        <w:tc>
          <w:tcPr>
            <w:tcW w:w="904" w:type="dxa"/>
          </w:tcPr>
          <w:p w:rsidR="00187271" w:rsidRDefault="00187271">
            <w:pPr>
              <w:pStyle w:val="ConsPlusNormal"/>
            </w:pPr>
            <w:r>
              <w:t>0,004</w:t>
            </w:r>
          </w:p>
        </w:tc>
        <w:tc>
          <w:tcPr>
            <w:tcW w:w="904" w:type="dxa"/>
          </w:tcPr>
          <w:p w:rsidR="00187271" w:rsidRDefault="00187271">
            <w:pPr>
              <w:pStyle w:val="ConsPlusNormal"/>
            </w:pPr>
            <w:r>
              <w:t>0,1239</w:t>
            </w:r>
          </w:p>
        </w:tc>
        <w:tc>
          <w:tcPr>
            <w:tcW w:w="1024" w:type="dxa"/>
          </w:tcPr>
          <w:p w:rsidR="00187271" w:rsidRDefault="00187271">
            <w:pPr>
              <w:pStyle w:val="ConsPlusNormal"/>
            </w:pPr>
            <w:r>
              <w:t>0,001</w:t>
            </w:r>
          </w:p>
        </w:tc>
        <w:tc>
          <w:tcPr>
            <w:tcW w:w="1264" w:type="dxa"/>
          </w:tcPr>
          <w:p w:rsidR="00187271" w:rsidRDefault="00187271">
            <w:pPr>
              <w:pStyle w:val="ConsPlusNormal"/>
            </w:pPr>
            <w:r>
              <w:t>123,9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 июня</w:t>
            </w:r>
          </w:p>
        </w:tc>
        <w:tc>
          <w:tcPr>
            <w:tcW w:w="1579" w:type="dxa"/>
          </w:tcPr>
          <w:p w:rsidR="00187271" w:rsidRDefault="00187271">
            <w:pPr>
              <w:pStyle w:val="ConsPlusNormal"/>
            </w:pPr>
            <w:r>
              <w:t>ул. Центральная д. 11 (2х0,75)</w:t>
            </w:r>
          </w:p>
        </w:tc>
        <w:tc>
          <w:tcPr>
            <w:tcW w:w="1077" w:type="dxa"/>
          </w:tcPr>
          <w:p w:rsidR="00187271" w:rsidRDefault="00187271">
            <w:pPr>
              <w:pStyle w:val="ConsPlusNormal"/>
            </w:pPr>
            <w:r>
              <w:t>2</w:t>
            </w:r>
          </w:p>
        </w:tc>
        <w:tc>
          <w:tcPr>
            <w:tcW w:w="784" w:type="dxa"/>
          </w:tcPr>
          <w:p w:rsidR="00187271" w:rsidRDefault="00187271">
            <w:pPr>
              <w:pStyle w:val="ConsPlusNormal"/>
            </w:pPr>
            <w:r>
              <w:t>0,3221</w:t>
            </w:r>
          </w:p>
        </w:tc>
        <w:tc>
          <w:tcPr>
            <w:tcW w:w="904" w:type="dxa"/>
          </w:tcPr>
          <w:p w:rsidR="00187271" w:rsidRDefault="00187271">
            <w:pPr>
              <w:pStyle w:val="ConsPlusNormal"/>
            </w:pPr>
            <w:r>
              <w:t>0,003</w:t>
            </w:r>
          </w:p>
        </w:tc>
        <w:tc>
          <w:tcPr>
            <w:tcW w:w="904" w:type="dxa"/>
          </w:tcPr>
          <w:p w:rsidR="00187271" w:rsidRDefault="00187271">
            <w:pPr>
              <w:pStyle w:val="ConsPlusNormal"/>
            </w:pPr>
            <w:r>
              <w:t>0,16105</w:t>
            </w:r>
          </w:p>
        </w:tc>
        <w:tc>
          <w:tcPr>
            <w:tcW w:w="1024" w:type="dxa"/>
          </w:tcPr>
          <w:p w:rsidR="00187271" w:rsidRDefault="00187271">
            <w:pPr>
              <w:pStyle w:val="ConsPlusNormal"/>
            </w:pPr>
            <w:r>
              <w:t>0,001304</w:t>
            </w:r>
          </w:p>
        </w:tc>
        <w:tc>
          <w:tcPr>
            <w:tcW w:w="1264" w:type="dxa"/>
          </w:tcPr>
          <w:p w:rsidR="00187271" w:rsidRDefault="00187271">
            <w:pPr>
              <w:pStyle w:val="ConsPlusNormal"/>
            </w:pPr>
            <w:r>
              <w:t>123,54</w:t>
            </w:r>
          </w:p>
        </w:tc>
      </w:tr>
      <w:tr w:rsidR="00187271">
        <w:tc>
          <w:tcPr>
            <w:tcW w:w="2014" w:type="dxa"/>
          </w:tcPr>
          <w:p w:rsidR="00187271" w:rsidRDefault="00187271">
            <w:pPr>
              <w:pStyle w:val="ConsPlusNormal"/>
            </w:pPr>
            <w:r>
              <w:lastRenderedPageBreak/>
              <w:t>Индивидуальные жилые дома</w:t>
            </w:r>
          </w:p>
        </w:tc>
        <w:tc>
          <w:tcPr>
            <w:tcW w:w="1324" w:type="dxa"/>
          </w:tcPr>
          <w:p w:rsidR="00187271" w:rsidRDefault="00187271">
            <w:pPr>
              <w:pStyle w:val="ConsPlusNormal"/>
            </w:pPr>
            <w:r>
              <w:t>2 июня</w:t>
            </w:r>
          </w:p>
        </w:tc>
        <w:tc>
          <w:tcPr>
            <w:tcW w:w="1579" w:type="dxa"/>
          </w:tcPr>
          <w:p w:rsidR="00187271" w:rsidRDefault="00187271">
            <w:pPr>
              <w:pStyle w:val="ConsPlusNormal"/>
            </w:pPr>
            <w:r>
              <w:t>ул. Центральная д. 11 (2х0,75)</w:t>
            </w:r>
          </w:p>
        </w:tc>
        <w:tc>
          <w:tcPr>
            <w:tcW w:w="1077" w:type="dxa"/>
          </w:tcPr>
          <w:p w:rsidR="00187271" w:rsidRDefault="00187271">
            <w:pPr>
              <w:pStyle w:val="ConsPlusNormal"/>
            </w:pPr>
            <w:r>
              <w:t>2</w:t>
            </w:r>
          </w:p>
        </w:tc>
        <w:tc>
          <w:tcPr>
            <w:tcW w:w="784" w:type="dxa"/>
          </w:tcPr>
          <w:p w:rsidR="00187271" w:rsidRDefault="00187271">
            <w:pPr>
              <w:pStyle w:val="ConsPlusNormal"/>
            </w:pPr>
            <w:r>
              <w:t>0,2371</w:t>
            </w:r>
          </w:p>
        </w:tc>
        <w:tc>
          <w:tcPr>
            <w:tcW w:w="904" w:type="dxa"/>
          </w:tcPr>
          <w:p w:rsidR="00187271" w:rsidRDefault="00187271">
            <w:pPr>
              <w:pStyle w:val="ConsPlusNormal"/>
            </w:pPr>
            <w:r>
              <w:t>0,002</w:t>
            </w:r>
          </w:p>
        </w:tc>
        <w:tc>
          <w:tcPr>
            <w:tcW w:w="904" w:type="dxa"/>
          </w:tcPr>
          <w:p w:rsidR="00187271" w:rsidRDefault="00187271">
            <w:pPr>
              <w:pStyle w:val="ConsPlusNormal"/>
            </w:pPr>
            <w:r>
              <w:t>0,11855</w:t>
            </w:r>
          </w:p>
        </w:tc>
        <w:tc>
          <w:tcPr>
            <w:tcW w:w="1024" w:type="dxa"/>
          </w:tcPr>
          <w:p w:rsidR="00187271" w:rsidRDefault="00187271">
            <w:pPr>
              <w:pStyle w:val="ConsPlusNormal"/>
            </w:pPr>
            <w:r>
              <w:t>0,000951</w:t>
            </w:r>
          </w:p>
        </w:tc>
        <w:tc>
          <w:tcPr>
            <w:tcW w:w="1264" w:type="dxa"/>
          </w:tcPr>
          <w:p w:rsidR="00187271" w:rsidRDefault="00187271">
            <w:pPr>
              <w:pStyle w:val="ConsPlusNormal"/>
            </w:pPr>
            <w:r>
              <w:t>124,69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3 июня</w:t>
            </w:r>
          </w:p>
        </w:tc>
        <w:tc>
          <w:tcPr>
            <w:tcW w:w="1579" w:type="dxa"/>
          </w:tcPr>
          <w:p w:rsidR="00187271" w:rsidRDefault="00187271">
            <w:pPr>
              <w:pStyle w:val="ConsPlusNormal"/>
            </w:pPr>
            <w:r>
              <w:t>ул. Центральная д. 11 (2х0,75)</w:t>
            </w:r>
          </w:p>
        </w:tc>
        <w:tc>
          <w:tcPr>
            <w:tcW w:w="1077" w:type="dxa"/>
          </w:tcPr>
          <w:p w:rsidR="00187271" w:rsidRDefault="00187271">
            <w:pPr>
              <w:pStyle w:val="ConsPlusNormal"/>
            </w:pPr>
            <w:r>
              <w:t>2</w:t>
            </w:r>
          </w:p>
        </w:tc>
        <w:tc>
          <w:tcPr>
            <w:tcW w:w="784" w:type="dxa"/>
          </w:tcPr>
          <w:p w:rsidR="00187271" w:rsidRDefault="00187271">
            <w:pPr>
              <w:pStyle w:val="ConsPlusNormal"/>
            </w:pPr>
            <w:r>
              <w:t>0,3191</w:t>
            </w:r>
          </w:p>
        </w:tc>
        <w:tc>
          <w:tcPr>
            <w:tcW w:w="904" w:type="dxa"/>
          </w:tcPr>
          <w:p w:rsidR="00187271" w:rsidRDefault="00187271">
            <w:pPr>
              <w:pStyle w:val="ConsPlusNormal"/>
            </w:pPr>
            <w:r>
              <w:t>0,003</w:t>
            </w:r>
          </w:p>
        </w:tc>
        <w:tc>
          <w:tcPr>
            <w:tcW w:w="904" w:type="dxa"/>
          </w:tcPr>
          <w:p w:rsidR="00187271" w:rsidRDefault="00187271">
            <w:pPr>
              <w:pStyle w:val="ConsPlusNormal"/>
            </w:pPr>
            <w:r>
              <w:t>0,15955</w:t>
            </w:r>
          </w:p>
        </w:tc>
        <w:tc>
          <w:tcPr>
            <w:tcW w:w="1024" w:type="dxa"/>
          </w:tcPr>
          <w:p w:rsidR="00187271" w:rsidRDefault="00187271">
            <w:pPr>
              <w:pStyle w:val="ConsPlusNormal"/>
            </w:pPr>
            <w:r>
              <w:t>0,001302</w:t>
            </w:r>
          </w:p>
        </w:tc>
        <w:tc>
          <w:tcPr>
            <w:tcW w:w="1264" w:type="dxa"/>
          </w:tcPr>
          <w:p w:rsidR="00187271" w:rsidRDefault="00187271">
            <w:pPr>
              <w:pStyle w:val="ConsPlusNormal"/>
            </w:pPr>
            <w:r>
              <w:t>122,54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4 июня</w:t>
            </w:r>
          </w:p>
        </w:tc>
        <w:tc>
          <w:tcPr>
            <w:tcW w:w="1579" w:type="dxa"/>
          </w:tcPr>
          <w:p w:rsidR="00187271" w:rsidRDefault="00187271">
            <w:pPr>
              <w:pStyle w:val="ConsPlusNormal"/>
            </w:pPr>
            <w:r>
              <w:t>ул. Центральная д. 11 (2х0,75)</w:t>
            </w:r>
          </w:p>
        </w:tc>
        <w:tc>
          <w:tcPr>
            <w:tcW w:w="1077" w:type="dxa"/>
          </w:tcPr>
          <w:p w:rsidR="00187271" w:rsidRDefault="00187271">
            <w:pPr>
              <w:pStyle w:val="ConsPlusNormal"/>
            </w:pPr>
            <w:r>
              <w:t>2</w:t>
            </w:r>
          </w:p>
        </w:tc>
        <w:tc>
          <w:tcPr>
            <w:tcW w:w="784" w:type="dxa"/>
          </w:tcPr>
          <w:p w:rsidR="00187271" w:rsidRDefault="00187271">
            <w:pPr>
              <w:pStyle w:val="ConsPlusNormal"/>
            </w:pPr>
            <w:r>
              <w:t>0,3081</w:t>
            </w:r>
          </w:p>
        </w:tc>
        <w:tc>
          <w:tcPr>
            <w:tcW w:w="904" w:type="dxa"/>
          </w:tcPr>
          <w:p w:rsidR="00187271" w:rsidRDefault="00187271">
            <w:pPr>
              <w:pStyle w:val="ConsPlusNormal"/>
            </w:pPr>
            <w:r>
              <w:t>0,002</w:t>
            </w:r>
          </w:p>
        </w:tc>
        <w:tc>
          <w:tcPr>
            <w:tcW w:w="904" w:type="dxa"/>
          </w:tcPr>
          <w:p w:rsidR="00187271" w:rsidRDefault="00187271">
            <w:pPr>
              <w:pStyle w:val="ConsPlusNormal"/>
            </w:pPr>
            <w:r>
              <w:t>0,15405</w:t>
            </w:r>
          </w:p>
        </w:tc>
        <w:tc>
          <w:tcPr>
            <w:tcW w:w="1024" w:type="dxa"/>
          </w:tcPr>
          <w:p w:rsidR="00187271" w:rsidRDefault="00187271">
            <w:pPr>
              <w:pStyle w:val="ConsPlusNormal"/>
            </w:pPr>
            <w:r>
              <w:t>0,001247</w:t>
            </w:r>
          </w:p>
        </w:tc>
        <w:tc>
          <w:tcPr>
            <w:tcW w:w="1264" w:type="dxa"/>
          </w:tcPr>
          <w:p w:rsidR="00187271" w:rsidRDefault="00187271">
            <w:pPr>
              <w:pStyle w:val="ConsPlusNormal"/>
            </w:pPr>
            <w:r>
              <w:t>123,58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5 июня</w:t>
            </w:r>
          </w:p>
        </w:tc>
        <w:tc>
          <w:tcPr>
            <w:tcW w:w="1579" w:type="dxa"/>
          </w:tcPr>
          <w:p w:rsidR="00187271" w:rsidRDefault="00187271">
            <w:pPr>
              <w:pStyle w:val="ConsPlusNormal"/>
            </w:pPr>
            <w:r>
              <w:t>ул. Центральная д. 11 (2х0,75)</w:t>
            </w:r>
          </w:p>
        </w:tc>
        <w:tc>
          <w:tcPr>
            <w:tcW w:w="1077" w:type="dxa"/>
          </w:tcPr>
          <w:p w:rsidR="00187271" w:rsidRDefault="00187271">
            <w:pPr>
              <w:pStyle w:val="ConsPlusNormal"/>
            </w:pPr>
            <w:r>
              <w:t>2</w:t>
            </w:r>
          </w:p>
        </w:tc>
        <w:tc>
          <w:tcPr>
            <w:tcW w:w="784" w:type="dxa"/>
          </w:tcPr>
          <w:p w:rsidR="00187271" w:rsidRDefault="00187271">
            <w:pPr>
              <w:pStyle w:val="ConsPlusNormal"/>
            </w:pPr>
            <w:r>
              <w:t>0,3481</w:t>
            </w:r>
          </w:p>
        </w:tc>
        <w:tc>
          <w:tcPr>
            <w:tcW w:w="904" w:type="dxa"/>
          </w:tcPr>
          <w:p w:rsidR="00187271" w:rsidRDefault="00187271">
            <w:pPr>
              <w:pStyle w:val="ConsPlusNormal"/>
            </w:pPr>
            <w:r>
              <w:t>0,003</w:t>
            </w:r>
          </w:p>
        </w:tc>
        <w:tc>
          <w:tcPr>
            <w:tcW w:w="904" w:type="dxa"/>
          </w:tcPr>
          <w:p w:rsidR="00187271" w:rsidRDefault="00187271">
            <w:pPr>
              <w:pStyle w:val="ConsPlusNormal"/>
            </w:pPr>
            <w:r>
              <w:t>0,17405</w:t>
            </w:r>
          </w:p>
        </w:tc>
        <w:tc>
          <w:tcPr>
            <w:tcW w:w="1024" w:type="dxa"/>
          </w:tcPr>
          <w:p w:rsidR="00187271" w:rsidRDefault="00187271">
            <w:pPr>
              <w:pStyle w:val="ConsPlusNormal"/>
            </w:pPr>
            <w:r>
              <w:t>0,001401</w:t>
            </w:r>
          </w:p>
        </w:tc>
        <w:tc>
          <w:tcPr>
            <w:tcW w:w="1264" w:type="dxa"/>
          </w:tcPr>
          <w:p w:rsidR="00187271" w:rsidRDefault="00187271">
            <w:pPr>
              <w:pStyle w:val="ConsPlusNormal"/>
            </w:pPr>
            <w:r>
              <w:t>124,23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6 июня</w:t>
            </w:r>
          </w:p>
        </w:tc>
        <w:tc>
          <w:tcPr>
            <w:tcW w:w="1579" w:type="dxa"/>
          </w:tcPr>
          <w:p w:rsidR="00187271" w:rsidRDefault="00187271">
            <w:pPr>
              <w:pStyle w:val="ConsPlusNormal"/>
            </w:pPr>
            <w:r>
              <w:t>ул. Центральная д. 11 (2х0,75)</w:t>
            </w:r>
          </w:p>
        </w:tc>
        <w:tc>
          <w:tcPr>
            <w:tcW w:w="1077" w:type="dxa"/>
          </w:tcPr>
          <w:p w:rsidR="00187271" w:rsidRDefault="00187271">
            <w:pPr>
              <w:pStyle w:val="ConsPlusNormal"/>
            </w:pPr>
            <w:r>
              <w:t>2</w:t>
            </w:r>
          </w:p>
        </w:tc>
        <w:tc>
          <w:tcPr>
            <w:tcW w:w="784" w:type="dxa"/>
          </w:tcPr>
          <w:p w:rsidR="00187271" w:rsidRDefault="00187271">
            <w:pPr>
              <w:pStyle w:val="ConsPlusNormal"/>
            </w:pPr>
            <w:r>
              <w:t>0,3381</w:t>
            </w:r>
          </w:p>
        </w:tc>
        <w:tc>
          <w:tcPr>
            <w:tcW w:w="904" w:type="dxa"/>
          </w:tcPr>
          <w:p w:rsidR="00187271" w:rsidRDefault="00187271">
            <w:pPr>
              <w:pStyle w:val="ConsPlusNormal"/>
            </w:pPr>
            <w:r>
              <w:t>0,003</w:t>
            </w:r>
          </w:p>
        </w:tc>
        <w:tc>
          <w:tcPr>
            <w:tcW w:w="904" w:type="dxa"/>
          </w:tcPr>
          <w:p w:rsidR="00187271" w:rsidRDefault="00187271">
            <w:pPr>
              <w:pStyle w:val="ConsPlusNormal"/>
            </w:pPr>
            <w:r>
              <w:t>0,16905</w:t>
            </w:r>
          </w:p>
        </w:tc>
        <w:tc>
          <w:tcPr>
            <w:tcW w:w="1024" w:type="dxa"/>
          </w:tcPr>
          <w:p w:rsidR="00187271" w:rsidRDefault="00187271">
            <w:pPr>
              <w:pStyle w:val="ConsPlusNormal"/>
            </w:pPr>
            <w:r>
              <w:t>0,001368</w:t>
            </w:r>
          </w:p>
        </w:tc>
        <w:tc>
          <w:tcPr>
            <w:tcW w:w="1264" w:type="dxa"/>
          </w:tcPr>
          <w:p w:rsidR="00187271" w:rsidRDefault="00187271">
            <w:pPr>
              <w:pStyle w:val="ConsPlusNormal"/>
            </w:pPr>
            <w:r>
              <w:t>123,54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7 июня</w:t>
            </w:r>
          </w:p>
        </w:tc>
        <w:tc>
          <w:tcPr>
            <w:tcW w:w="1579" w:type="dxa"/>
          </w:tcPr>
          <w:p w:rsidR="00187271" w:rsidRDefault="00187271">
            <w:pPr>
              <w:pStyle w:val="ConsPlusNormal"/>
            </w:pPr>
            <w:r>
              <w:t>ул. Центральная д. 11 (2х0,75)</w:t>
            </w:r>
          </w:p>
        </w:tc>
        <w:tc>
          <w:tcPr>
            <w:tcW w:w="1077" w:type="dxa"/>
          </w:tcPr>
          <w:p w:rsidR="00187271" w:rsidRDefault="00187271">
            <w:pPr>
              <w:pStyle w:val="ConsPlusNormal"/>
            </w:pPr>
            <w:r>
              <w:t>2</w:t>
            </w:r>
          </w:p>
        </w:tc>
        <w:tc>
          <w:tcPr>
            <w:tcW w:w="784" w:type="dxa"/>
          </w:tcPr>
          <w:p w:rsidR="00187271" w:rsidRDefault="00187271">
            <w:pPr>
              <w:pStyle w:val="ConsPlusNormal"/>
            </w:pPr>
            <w:r>
              <w:t>0,3821</w:t>
            </w:r>
          </w:p>
        </w:tc>
        <w:tc>
          <w:tcPr>
            <w:tcW w:w="904" w:type="dxa"/>
          </w:tcPr>
          <w:p w:rsidR="00187271" w:rsidRDefault="00187271">
            <w:pPr>
              <w:pStyle w:val="ConsPlusNormal"/>
            </w:pPr>
            <w:r>
              <w:t>0,003</w:t>
            </w:r>
          </w:p>
        </w:tc>
        <w:tc>
          <w:tcPr>
            <w:tcW w:w="904" w:type="dxa"/>
          </w:tcPr>
          <w:p w:rsidR="00187271" w:rsidRDefault="00187271">
            <w:pPr>
              <w:pStyle w:val="ConsPlusNormal"/>
            </w:pPr>
            <w:r>
              <w:t>0,19105</w:t>
            </w:r>
          </w:p>
        </w:tc>
        <w:tc>
          <w:tcPr>
            <w:tcW w:w="1024" w:type="dxa"/>
          </w:tcPr>
          <w:p w:rsidR="00187271" w:rsidRDefault="00187271">
            <w:pPr>
              <w:pStyle w:val="ConsPlusNormal"/>
            </w:pPr>
            <w:r>
              <w:t>0,001526</w:t>
            </w:r>
          </w:p>
        </w:tc>
        <w:tc>
          <w:tcPr>
            <w:tcW w:w="1264" w:type="dxa"/>
          </w:tcPr>
          <w:p w:rsidR="00187271" w:rsidRDefault="00187271">
            <w:pPr>
              <w:pStyle w:val="ConsPlusNormal"/>
            </w:pPr>
            <w:r>
              <w:t>125,18</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2</w:t>
            </w:r>
          </w:p>
        </w:tc>
        <w:tc>
          <w:tcPr>
            <w:tcW w:w="784" w:type="dxa"/>
          </w:tcPr>
          <w:p w:rsidR="00187271" w:rsidRDefault="00187271">
            <w:pPr>
              <w:pStyle w:val="ConsPlusNormal"/>
            </w:pPr>
            <w:r>
              <w:t>0,3221</w:t>
            </w:r>
          </w:p>
        </w:tc>
        <w:tc>
          <w:tcPr>
            <w:tcW w:w="904" w:type="dxa"/>
          </w:tcPr>
          <w:p w:rsidR="00187271" w:rsidRDefault="00187271">
            <w:pPr>
              <w:pStyle w:val="ConsPlusNormal"/>
            </w:pPr>
            <w:r>
              <w:t>0,00260</w:t>
            </w:r>
          </w:p>
        </w:tc>
        <w:tc>
          <w:tcPr>
            <w:tcW w:w="904" w:type="dxa"/>
          </w:tcPr>
          <w:p w:rsidR="00187271" w:rsidRDefault="00187271">
            <w:pPr>
              <w:pStyle w:val="ConsPlusNormal"/>
            </w:pPr>
            <w:r>
              <w:t>0,1611</w:t>
            </w:r>
          </w:p>
        </w:tc>
        <w:tc>
          <w:tcPr>
            <w:tcW w:w="1024" w:type="dxa"/>
          </w:tcPr>
          <w:p w:rsidR="00187271" w:rsidRDefault="00187271">
            <w:pPr>
              <w:pStyle w:val="ConsPlusNormal"/>
            </w:pPr>
            <w:r>
              <w:t>0,0013</w:t>
            </w:r>
          </w:p>
        </w:tc>
        <w:tc>
          <w:tcPr>
            <w:tcW w:w="1264"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2</w:t>
            </w:r>
          </w:p>
        </w:tc>
        <w:tc>
          <w:tcPr>
            <w:tcW w:w="784" w:type="dxa"/>
          </w:tcPr>
          <w:p w:rsidR="00187271" w:rsidRDefault="00187271">
            <w:pPr>
              <w:pStyle w:val="ConsPlusNormal"/>
            </w:pPr>
            <w:r>
              <w:t>0,2478</w:t>
            </w:r>
          </w:p>
        </w:tc>
        <w:tc>
          <w:tcPr>
            <w:tcW w:w="904" w:type="dxa"/>
          </w:tcPr>
          <w:p w:rsidR="00187271" w:rsidRDefault="00187271">
            <w:pPr>
              <w:pStyle w:val="ConsPlusNormal"/>
            </w:pPr>
            <w:r>
              <w:t>0,00200</w:t>
            </w:r>
          </w:p>
        </w:tc>
        <w:tc>
          <w:tcPr>
            <w:tcW w:w="904" w:type="dxa"/>
          </w:tcPr>
          <w:p w:rsidR="00187271" w:rsidRDefault="00187271">
            <w:pPr>
              <w:pStyle w:val="ConsPlusNormal"/>
            </w:pPr>
            <w:r>
              <w:t>0,1239</w:t>
            </w:r>
          </w:p>
        </w:tc>
        <w:tc>
          <w:tcPr>
            <w:tcW w:w="1024" w:type="dxa"/>
          </w:tcPr>
          <w:p w:rsidR="00187271" w:rsidRDefault="00187271">
            <w:pPr>
              <w:pStyle w:val="ConsPlusNormal"/>
            </w:pPr>
            <w:r>
              <w:t>0,001</w:t>
            </w:r>
          </w:p>
        </w:tc>
        <w:tc>
          <w:tcPr>
            <w:tcW w:w="1264" w:type="dxa"/>
          </w:tcPr>
          <w:p w:rsidR="00187271" w:rsidRDefault="00187271">
            <w:pPr>
              <w:pStyle w:val="ConsPlusNormal"/>
            </w:pPr>
            <w:r>
              <w:t>123,9</w:t>
            </w:r>
          </w:p>
        </w:tc>
      </w:tr>
    </w:tbl>
    <w:p w:rsidR="00187271" w:rsidRDefault="00187271">
      <w:pPr>
        <w:pStyle w:val="ConsPlusNormal"/>
        <w:jc w:val="both"/>
      </w:pPr>
    </w:p>
    <w:p w:rsidR="00187271" w:rsidRDefault="00187271">
      <w:pPr>
        <w:pStyle w:val="ConsPlusNormal"/>
        <w:jc w:val="center"/>
      </w:pPr>
      <w:r>
        <w:t>Таблица 54 - Сезонная ведомость определения нормативов</w:t>
      </w:r>
    </w:p>
    <w:p w:rsidR="00187271" w:rsidRDefault="00187271">
      <w:pPr>
        <w:pStyle w:val="ConsPlusNormal"/>
        <w:jc w:val="center"/>
      </w:pPr>
      <w:r>
        <w:t>накопления ТКО (сельское поселение Покур) - осень</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324"/>
        <w:gridCol w:w="1579"/>
        <w:gridCol w:w="1339"/>
        <w:gridCol w:w="784"/>
        <w:gridCol w:w="1024"/>
        <w:gridCol w:w="904"/>
        <w:gridCol w:w="1024"/>
        <w:gridCol w:w="1264"/>
      </w:tblGrid>
      <w:tr w:rsidR="00187271">
        <w:tc>
          <w:tcPr>
            <w:tcW w:w="2014" w:type="dxa"/>
            <w:vMerge w:val="restart"/>
          </w:tcPr>
          <w:p w:rsidR="00187271" w:rsidRDefault="00187271">
            <w:pPr>
              <w:pStyle w:val="ConsPlusNormal"/>
              <w:jc w:val="center"/>
            </w:pPr>
            <w:r>
              <w:t xml:space="preserve">Наименование </w:t>
            </w:r>
            <w:r>
              <w:lastRenderedPageBreak/>
              <w:t>объекта</w:t>
            </w:r>
          </w:p>
        </w:tc>
        <w:tc>
          <w:tcPr>
            <w:tcW w:w="1324" w:type="dxa"/>
            <w:vMerge w:val="restart"/>
          </w:tcPr>
          <w:p w:rsidR="00187271" w:rsidRDefault="00187271">
            <w:pPr>
              <w:pStyle w:val="ConsPlusNormal"/>
              <w:jc w:val="center"/>
            </w:pPr>
            <w:r>
              <w:lastRenderedPageBreak/>
              <w:t xml:space="preserve">Дата </w:t>
            </w:r>
            <w:r>
              <w:lastRenderedPageBreak/>
              <w:t>проведения замеров</w:t>
            </w:r>
          </w:p>
        </w:tc>
        <w:tc>
          <w:tcPr>
            <w:tcW w:w="1579" w:type="dxa"/>
            <w:vMerge w:val="restart"/>
          </w:tcPr>
          <w:p w:rsidR="00187271" w:rsidRDefault="00187271">
            <w:pPr>
              <w:pStyle w:val="ConsPlusNormal"/>
              <w:jc w:val="center"/>
            </w:pPr>
            <w:r>
              <w:lastRenderedPageBreak/>
              <w:t xml:space="preserve">Адрес </w:t>
            </w:r>
            <w:r>
              <w:lastRenderedPageBreak/>
              <w:t>контейнерной площадки</w:t>
            </w:r>
          </w:p>
        </w:tc>
        <w:tc>
          <w:tcPr>
            <w:tcW w:w="1339" w:type="dxa"/>
            <w:vMerge w:val="restart"/>
          </w:tcPr>
          <w:p w:rsidR="00187271" w:rsidRDefault="00187271">
            <w:pPr>
              <w:pStyle w:val="ConsPlusNormal"/>
              <w:jc w:val="center"/>
            </w:pPr>
            <w:r>
              <w:lastRenderedPageBreak/>
              <w:t xml:space="preserve">Количество </w:t>
            </w:r>
            <w:r>
              <w:lastRenderedPageBreak/>
              <w:t>расчетных единиц</w:t>
            </w:r>
          </w:p>
        </w:tc>
        <w:tc>
          <w:tcPr>
            <w:tcW w:w="1808" w:type="dxa"/>
            <w:gridSpan w:val="2"/>
          </w:tcPr>
          <w:p w:rsidR="00187271" w:rsidRDefault="00187271">
            <w:pPr>
              <w:pStyle w:val="ConsPlusNormal"/>
              <w:jc w:val="center"/>
            </w:pPr>
            <w:r>
              <w:lastRenderedPageBreak/>
              <w:t xml:space="preserve">Количество </w:t>
            </w:r>
            <w:r>
              <w:lastRenderedPageBreak/>
              <w:t>отходов</w:t>
            </w:r>
          </w:p>
        </w:tc>
        <w:tc>
          <w:tcPr>
            <w:tcW w:w="1928" w:type="dxa"/>
            <w:gridSpan w:val="2"/>
          </w:tcPr>
          <w:p w:rsidR="00187271" w:rsidRDefault="00187271">
            <w:pPr>
              <w:pStyle w:val="ConsPlusNormal"/>
              <w:jc w:val="center"/>
            </w:pPr>
            <w:r>
              <w:lastRenderedPageBreak/>
              <w:t xml:space="preserve">Норматив </w:t>
            </w:r>
            <w:r>
              <w:lastRenderedPageBreak/>
              <w:t>накопления отходов</w:t>
            </w:r>
          </w:p>
        </w:tc>
        <w:tc>
          <w:tcPr>
            <w:tcW w:w="1264" w:type="dxa"/>
            <w:vMerge w:val="restart"/>
          </w:tcPr>
          <w:p w:rsidR="00187271" w:rsidRDefault="00187271">
            <w:pPr>
              <w:pStyle w:val="ConsPlusNormal"/>
              <w:jc w:val="center"/>
            </w:pPr>
            <w:r>
              <w:lastRenderedPageBreak/>
              <w:t xml:space="preserve">Плотность, </w:t>
            </w:r>
            <w:r>
              <w:lastRenderedPageBreak/>
              <w:t>кг/м</w:t>
            </w:r>
            <w:r>
              <w:rPr>
                <w:vertAlign w:val="superscript"/>
              </w:rPr>
              <w:t>3</w:t>
            </w:r>
          </w:p>
        </w:tc>
      </w:tr>
      <w:tr w:rsidR="00187271">
        <w:tc>
          <w:tcPr>
            <w:tcW w:w="2014" w:type="dxa"/>
            <w:vMerge/>
          </w:tcPr>
          <w:p w:rsidR="00187271" w:rsidRDefault="00187271">
            <w:pPr>
              <w:spacing w:after="1" w:line="0" w:lineRule="atLeast"/>
            </w:pPr>
          </w:p>
        </w:tc>
        <w:tc>
          <w:tcPr>
            <w:tcW w:w="1324" w:type="dxa"/>
            <w:vMerge/>
          </w:tcPr>
          <w:p w:rsidR="00187271" w:rsidRDefault="00187271">
            <w:pPr>
              <w:spacing w:after="1" w:line="0" w:lineRule="atLeast"/>
            </w:pPr>
          </w:p>
        </w:tc>
        <w:tc>
          <w:tcPr>
            <w:tcW w:w="1579" w:type="dxa"/>
            <w:vMerge/>
          </w:tcPr>
          <w:p w:rsidR="00187271" w:rsidRDefault="00187271">
            <w:pPr>
              <w:spacing w:after="1" w:line="0" w:lineRule="atLeast"/>
            </w:pPr>
          </w:p>
        </w:tc>
        <w:tc>
          <w:tcPr>
            <w:tcW w:w="1339" w:type="dxa"/>
            <w:vMerge/>
          </w:tcPr>
          <w:p w:rsidR="00187271" w:rsidRDefault="00187271">
            <w:pPr>
              <w:spacing w:after="1" w:line="0" w:lineRule="atLeast"/>
            </w:pPr>
          </w:p>
        </w:tc>
        <w:tc>
          <w:tcPr>
            <w:tcW w:w="784" w:type="dxa"/>
          </w:tcPr>
          <w:p w:rsidR="00187271" w:rsidRDefault="00187271">
            <w:pPr>
              <w:pStyle w:val="ConsPlusNormal"/>
              <w:jc w:val="center"/>
            </w:pPr>
            <w:r>
              <w:t>кг</w:t>
            </w:r>
          </w:p>
        </w:tc>
        <w:tc>
          <w:tcPr>
            <w:tcW w:w="1024" w:type="dxa"/>
          </w:tcPr>
          <w:p w:rsidR="00187271" w:rsidRDefault="00187271">
            <w:pPr>
              <w:pStyle w:val="ConsPlusNormal"/>
              <w:jc w:val="center"/>
            </w:pPr>
            <w:r>
              <w:t>м</w:t>
            </w:r>
            <w:r>
              <w:rPr>
                <w:vertAlign w:val="superscript"/>
              </w:rPr>
              <w:t>3</w:t>
            </w:r>
          </w:p>
        </w:tc>
        <w:tc>
          <w:tcPr>
            <w:tcW w:w="904" w:type="dxa"/>
          </w:tcPr>
          <w:p w:rsidR="00187271" w:rsidRDefault="00187271">
            <w:pPr>
              <w:pStyle w:val="ConsPlusNormal"/>
              <w:jc w:val="center"/>
            </w:pPr>
            <w:r>
              <w:t>кг/сут</w:t>
            </w:r>
          </w:p>
        </w:tc>
        <w:tc>
          <w:tcPr>
            <w:tcW w:w="1024" w:type="dxa"/>
          </w:tcPr>
          <w:p w:rsidR="00187271" w:rsidRDefault="00187271">
            <w:pPr>
              <w:pStyle w:val="ConsPlusNormal"/>
              <w:jc w:val="center"/>
            </w:pPr>
            <w:r>
              <w:t>м</w:t>
            </w:r>
            <w:r>
              <w:rPr>
                <w:vertAlign w:val="superscript"/>
              </w:rPr>
              <w:t>3</w:t>
            </w:r>
            <w:r>
              <w:t>/сут</w:t>
            </w:r>
          </w:p>
        </w:tc>
        <w:tc>
          <w:tcPr>
            <w:tcW w:w="1264" w:type="dxa"/>
            <w:vMerge/>
          </w:tcPr>
          <w:p w:rsidR="00187271" w:rsidRDefault="00187271">
            <w:pPr>
              <w:spacing w:after="1" w:line="0" w:lineRule="atLeast"/>
            </w:pP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10 сентября</w:t>
            </w:r>
          </w:p>
        </w:tc>
        <w:tc>
          <w:tcPr>
            <w:tcW w:w="1579" w:type="dxa"/>
          </w:tcPr>
          <w:p w:rsidR="00187271" w:rsidRDefault="00187271">
            <w:pPr>
              <w:pStyle w:val="ConsPlusNormal"/>
            </w:pPr>
            <w:r>
              <w:t>Белорусская, 1 (2х0,75)</w:t>
            </w:r>
          </w:p>
        </w:tc>
        <w:tc>
          <w:tcPr>
            <w:tcW w:w="1339" w:type="dxa"/>
          </w:tcPr>
          <w:p w:rsidR="00187271" w:rsidRDefault="00187271">
            <w:pPr>
              <w:pStyle w:val="ConsPlusNormal"/>
            </w:pPr>
            <w:r>
              <w:t>20</w:t>
            </w:r>
          </w:p>
        </w:tc>
        <w:tc>
          <w:tcPr>
            <w:tcW w:w="784" w:type="dxa"/>
          </w:tcPr>
          <w:p w:rsidR="00187271" w:rsidRDefault="00187271">
            <w:pPr>
              <w:pStyle w:val="ConsPlusNormal"/>
            </w:pPr>
            <w:r>
              <w:t>6,1336</w:t>
            </w:r>
          </w:p>
        </w:tc>
        <w:tc>
          <w:tcPr>
            <w:tcW w:w="1024" w:type="dxa"/>
          </w:tcPr>
          <w:p w:rsidR="00187271" w:rsidRDefault="00187271">
            <w:pPr>
              <w:pStyle w:val="ConsPlusNormal"/>
            </w:pPr>
            <w:r>
              <w:t>0,0516</w:t>
            </w:r>
          </w:p>
        </w:tc>
        <w:tc>
          <w:tcPr>
            <w:tcW w:w="904" w:type="dxa"/>
          </w:tcPr>
          <w:p w:rsidR="00187271" w:rsidRDefault="00187271">
            <w:pPr>
              <w:pStyle w:val="ConsPlusNormal"/>
            </w:pPr>
            <w:r>
              <w:t>0,307</w:t>
            </w:r>
          </w:p>
        </w:tc>
        <w:tc>
          <w:tcPr>
            <w:tcW w:w="1024" w:type="dxa"/>
          </w:tcPr>
          <w:p w:rsidR="00187271" w:rsidRDefault="00187271">
            <w:pPr>
              <w:pStyle w:val="ConsPlusNormal"/>
            </w:pPr>
            <w:r>
              <w:t>0,0026</w:t>
            </w:r>
          </w:p>
        </w:tc>
        <w:tc>
          <w:tcPr>
            <w:tcW w:w="1264" w:type="dxa"/>
          </w:tcPr>
          <w:p w:rsidR="00187271" w:rsidRDefault="00187271">
            <w:pPr>
              <w:pStyle w:val="ConsPlusNormal"/>
            </w:pPr>
            <w:r>
              <w:t>118,95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11 сентября</w:t>
            </w:r>
          </w:p>
        </w:tc>
        <w:tc>
          <w:tcPr>
            <w:tcW w:w="1579" w:type="dxa"/>
          </w:tcPr>
          <w:p w:rsidR="00187271" w:rsidRDefault="00187271">
            <w:pPr>
              <w:pStyle w:val="ConsPlusNormal"/>
            </w:pPr>
            <w:r>
              <w:t>Белорусская, 1 (2х0,75)</w:t>
            </w:r>
          </w:p>
        </w:tc>
        <w:tc>
          <w:tcPr>
            <w:tcW w:w="1339" w:type="dxa"/>
          </w:tcPr>
          <w:p w:rsidR="00187271" w:rsidRDefault="00187271">
            <w:pPr>
              <w:pStyle w:val="ConsPlusNormal"/>
            </w:pPr>
            <w:r>
              <w:t>20</w:t>
            </w:r>
          </w:p>
        </w:tc>
        <w:tc>
          <w:tcPr>
            <w:tcW w:w="784" w:type="dxa"/>
          </w:tcPr>
          <w:p w:rsidR="00187271" w:rsidRDefault="00187271">
            <w:pPr>
              <w:pStyle w:val="ConsPlusNormal"/>
            </w:pPr>
            <w:r>
              <w:t>7,4056</w:t>
            </w:r>
          </w:p>
        </w:tc>
        <w:tc>
          <w:tcPr>
            <w:tcW w:w="1024" w:type="dxa"/>
          </w:tcPr>
          <w:p w:rsidR="00187271" w:rsidRDefault="00187271">
            <w:pPr>
              <w:pStyle w:val="ConsPlusNormal"/>
            </w:pPr>
            <w:r>
              <w:t>0,0598</w:t>
            </w:r>
          </w:p>
        </w:tc>
        <w:tc>
          <w:tcPr>
            <w:tcW w:w="904" w:type="dxa"/>
          </w:tcPr>
          <w:p w:rsidR="00187271" w:rsidRDefault="00187271">
            <w:pPr>
              <w:pStyle w:val="ConsPlusNormal"/>
            </w:pPr>
            <w:r>
              <w:t>0,370</w:t>
            </w:r>
          </w:p>
        </w:tc>
        <w:tc>
          <w:tcPr>
            <w:tcW w:w="1024" w:type="dxa"/>
          </w:tcPr>
          <w:p w:rsidR="00187271" w:rsidRDefault="00187271">
            <w:pPr>
              <w:pStyle w:val="ConsPlusNormal"/>
            </w:pPr>
            <w:r>
              <w:t>0,0030</w:t>
            </w:r>
          </w:p>
        </w:tc>
        <w:tc>
          <w:tcPr>
            <w:tcW w:w="1264" w:type="dxa"/>
          </w:tcPr>
          <w:p w:rsidR="00187271" w:rsidRDefault="00187271">
            <w:pPr>
              <w:pStyle w:val="ConsPlusNormal"/>
            </w:pPr>
            <w:r>
              <w:t>123,92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12 сентября</w:t>
            </w:r>
          </w:p>
        </w:tc>
        <w:tc>
          <w:tcPr>
            <w:tcW w:w="1579" w:type="dxa"/>
          </w:tcPr>
          <w:p w:rsidR="00187271" w:rsidRDefault="00187271">
            <w:pPr>
              <w:pStyle w:val="ConsPlusNormal"/>
            </w:pPr>
            <w:r>
              <w:t>Белорусская, 1 (2х0,75)</w:t>
            </w:r>
          </w:p>
        </w:tc>
        <w:tc>
          <w:tcPr>
            <w:tcW w:w="1339" w:type="dxa"/>
          </w:tcPr>
          <w:p w:rsidR="00187271" w:rsidRDefault="00187271">
            <w:pPr>
              <w:pStyle w:val="ConsPlusNormal"/>
            </w:pPr>
            <w:r>
              <w:t>20</w:t>
            </w:r>
          </w:p>
        </w:tc>
        <w:tc>
          <w:tcPr>
            <w:tcW w:w="784" w:type="dxa"/>
          </w:tcPr>
          <w:p w:rsidR="00187271" w:rsidRDefault="00187271">
            <w:pPr>
              <w:pStyle w:val="ConsPlusNormal"/>
            </w:pPr>
            <w:r>
              <w:t>8,4506</w:t>
            </w:r>
          </w:p>
        </w:tc>
        <w:tc>
          <w:tcPr>
            <w:tcW w:w="1024" w:type="dxa"/>
          </w:tcPr>
          <w:p w:rsidR="00187271" w:rsidRDefault="00187271">
            <w:pPr>
              <w:pStyle w:val="ConsPlusNormal"/>
            </w:pPr>
            <w:r>
              <w:t>0,0673</w:t>
            </w:r>
          </w:p>
        </w:tc>
        <w:tc>
          <w:tcPr>
            <w:tcW w:w="904" w:type="dxa"/>
          </w:tcPr>
          <w:p w:rsidR="00187271" w:rsidRDefault="00187271">
            <w:pPr>
              <w:pStyle w:val="ConsPlusNormal"/>
            </w:pPr>
            <w:r>
              <w:t>0,423</w:t>
            </w:r>
          </w:p>
        </w:tc>
        <w:tc>
          <w:tcPr>
            <w:tcW w:w="1024" w:type="dxa"/>
          </w:tcPr>
          <w:p w:rsidR="00187271" w:rsidRDefault="00187271">
            <w:pPr>
              <w:pStyle w:val="ConsPlusNormal"/>
            </w:pPr>
            <w:r>
              <w:t>0,0034</w:t>
            </w:r>
          </w:p>
        </w:tc>
        <w:tc>
          <w:tcPr>
            <w:tcW w:w="1264" w:type="dxa"/>
          </w:tcPr>
          <w:p w:rsidR="00187271" w:rsidRDefault="00187271">
            <w:pPr>
              <w:pStyle w:val="ConsPlusNormal"/>
            </w:pPr>
            <w:r>
              <w:t>125,63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13 сентября</w:t>
            </w:r>
          </w:p>
        </w:tc>
        <w:tc>
          <w:tcPr>
            <w:tcW w:w="1579" w:type="dxa"/>
          </w:tcPr>
          <w:p w:rsidR="00187271" w:rsidRDefault="00187271">
            <w:pPr>
              <w:pStyle w:val="ConsPlusNormal"/>
            </w:pPr>
            <w:r>
              <w:t>Белорусская, 1 (2х0,75)</w:t>
            </w:r>
          </w:p>
        </w:tc>
        <w:tc>
          <w:tcPr>
            <w:tcW w:w="1339" w:type="dxa"/>
          </w:tcPr>
          <w:p w:rsidR="00187271" w:rsidRDefault="00187271">
            <w:pPr>
              <w:pStyle w:val="ConsPlusNormal"/>
            </w:pPr>
            <w:r>
              <w:t>20</w:t>
            </w:r>
          </w:p>
        </w:tc>
        <w:tc>
          <w:tcPr>
            <w:tcW w:w="784" w:type="dxa"/>
          </w:tcPr>
          <w:p w:rsidR="00187271" w:rsidRDefault="00187271">
            <w:pPr>
              <w:pStyle w:val="ConsPlusNormal"/>
            </w:pPr>
            <w:r>
              <w:t>7,4596</w:t>
            </w:r>
          </w:p>
        </w:tc>
        <w:tc>
          <w:tcPr>
            <w:tcW w:w="1024" w:type="dxa"/>
          </w:tcPr>
          <w:p w:rsidR="00187271" w:rsidRDefault="00187271">
            <w:pPr>
              <w:pStyle w:val="ConsPlusNormal"/>
            </w:pPr>
            <w:r>
              <w:t>0,0599</w:t>
            </w:r>
          </w:p>
        </w:tc>
        <w:tc>
          <w:tcPr>
            <w:tcW w:w="904" w:type="dxa"/>
          </w:tcPr>
          <w:p w:rsidR="00187271" w:rsidRDefault="00187271">
            <w:pPr>
              <w:pStyle w:val="ConsPlusNormal"/>
            </w:pPr>
            <w:r>
              <w:t>0,373</w:t>
            </w:r>
          </w:p>
        </w:tc>
        <w:tc>
          <w:tcPr>
            <w:tcW w:w="1024" w:type="dxa"/>
          </w:tcPr>
          <w:p w:rsidR="00187271" w:rsidRDefault="00187271">
            <w:pPr>
              <w:pStyle w:val="ConsPlusNormal"/>
            </w:pPr>
            <w:r>
              <w:t>0,0030</w:t>
            </w:r>
          </w:p>
        </w:tc>
        <w:tc>
          <w:tcPr>
            <w:tcW w:w="1264" w:type="dxa"/>
          </w:tcPr>
          <w:p w:rsidR="00187271" w:rsidRDefault="00187271">
            <w:pPr>
              <w:pStyle w:val="ConsPlusNormal"/>
            </w:pPr>
            <w:r>
              <w:t>124,52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14 сентября</w:t>
            </w:r>
          </w:p>
        </w:tc>
        <w:tc>
          <w:tcPr>
            <w:tcW w:w="1579" w:type="dxa"/>
          </w:tcPr>
          <w:p w:rsidR="00187271" w:rsidRDefault="00187271">
            <w:pPr>
              <w:pStyle w:val="ConsPlusNormal"/>
            </w:pPr>
            <w:r>
              <w:t>Белорусская, 1 (2х0,75)</w:t>
            </w:r>
          </w:p>
        </w:tc>
        <w:tc>
          <w:tcPr>
            <w:tcW w:w="1339" w:type="dxa"/>
          </w:tcPr>
          <w:p w:rsidR="00187271" w:rsidRDefault="00187271">
            <w:pPr>
              <w:pStyle w:val="ConsPlusNormal"/>
            </w:pPr>
            <w:r>
              <w:t>20</w:t>
            </w:r>
          </w:p>
        </w:tc>
        <w:tc>
          <w:tcPr>
            <w:tcW w:w="784" w:type="dxa"/>
          </w:tcPr>
          <w:p w:rsidR="00187271" w:rsidRDefault="00187271">
            <w:pPr>
              <w:pStyle w:val="ConsPlusNormal"/>
            </w:pPr>
            <w:r>
              <w:t>7,5606</w:t>
            </w:r>
          </w:p>
        </w:tc>
        <w:tc>
          <w:tcPr>
            <w:tcW w:w="1024" w:type="dxa"/>
          </w:tcPr>
          <w:p w:rsidR="00187271" w:rsidRDefault="00187271">
            <w:pPr>
              <w:pStyle w:val="ConsPlusNormal"/>
            </w:pPr>
            <w:r>
              <w:t>0,0609</w:t>
            </w:r>
          </w:p>
        </w:tc>
        <w:tc>
          <w:tcPr>
            <w:tcW w:w="904" w:type="dxa"/>
          </w:tcPr>
          <w:p w:rsidR="00187271" w:rsidRDefault="00187271">
            <w:pPr>
              <w:pStyle w:val="ConsPlusNormal"/>
            </w:pPr>
            <w:r>
              <w:t>0,378</w:t>
            </w:r>
          </w:p>
        </w:tc>
        <w:tc>
          <w:tcPr>
            <w:tcW w:w="1024" w:type="dxa"/>
          </w:tcPr>
          <w:p w:rsidR="00187271" w:rsidRDefault="00187271">
            <w:pPr>
              <w:pStyle w:val="ConsPlusNormal"/>
            </w:pPr>
            <w:r>
              <w:t>0,0030</w:t>
            </w:r>
          </w:p>
        </w:tc>
        <w:tc>
          <w:tcPr>
            <w:tcW w:w="1264" w:type="dxa"/>
          </w:tcPr>
          <w:p w:rsidR="00187271" w:rsidRDefault="00187271">
            <w:pPr>
              <w:pStyle w:val="ConsPlusNormal"/>
            </w:pPr>
            <w:r>
              <w:t>124,23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15 сентября</w:t>
            </w:r>
          </w:p>
        </w:tc>
        <w:tc>
          <w:tcPr>
            <w:tcW w:w="1579" w:type="dxa"/>
          </w:tcPr>
          <w:p w:rsidR="00187271" w:rsidRDefault="00187271">
            <w:pPr>
              <w:pStyle w:val="ConsPlusNormal"/>
            </w:pPr>
            <w:r>
              <w:t>Белорусская, 1 (2х0,75)</w:t>
            </w:r>
          </w:p>
        </w:tc>
        <w:tc>
          <w:tcPr>
            <w:tcW w:w="1339" w:type="dxa"/>
          </w:tcPr>
          <w:p w:rsidR="00187271" w:rsidRDefault="00187271">
            <w:pPr>
              <w:pStyle w:val="ConsPlusNormal"/>
            </w:pPr>
            <w:r>
              <w:t>20</w:t>
            </w:r>
          </w:p>
        </w:tc>
        <w:tc>
          <w:tcPr>
            <w:tcW w:w="784" w:type="dxa"/>
          </w:tcPr>
          <w:p w:rsidR="00187271" w:rsidRDefault="00187271">
            <w:pPr>
              <w:pStyle w:val="ConsPlusNormal"/>
            </w:pPr>
            <w:r>
              <w:t>6,3496</w:t>
            </w:r>
          </w:p>
        </w:tc>
        <w:tc>
          <w:tcPr>
            <w:tcW w:w="1024" w:type="dxa"/>
          </w:tcPr>
          <w:p w:rsidR="00187271" w:rsidRDefault="00187271">
            <w:pPr>
              <w:pStyle w:val="ConsPlusNormal"/>
            </w:pPr>
            <w:r>
              <w:t>0,0509</w:t>
            </w:r>
          </w:p>
        </w:tc>
        <w:tc>
          <w:tcPr>
            <w:tcW w:w="904" w:type="dxa"/>
          </w:tcPr>
          <w:p w:rsidR="00187271" w:rsidRDefault="00187271">
            <w:pPr>
              <w:pStyle w:val="ConsPlusNormal"/>
            </w:pPr>
            <w:r>
              <w:t>0,317</w:t>
            </w:r>
          </w:p>
        </w:tc>
        <w:tc>
          <w:tcPr>
            <w:tcW w:w="1024" w:type="dxa"/>
          </w:tcPr>
          <w:p w:rsidR="00187271" w:rsidRDefault="00187271">
            <w:pPr>
              <w:pStyle w:val="ConsPlusNormal"/>
            </w:pPr>
            <w:r>
              <w:t>0,0025</w:t>
            </w:r>
          </w:p>
        </w:tc>
        <w:tc>
          <w:tcPr>
            <w:tcW w:w="1264" w:type="dxa"/>
          </w:tcPr>
          <w:p w:rsidR="00187271" w:rsidRDefault="00187271">
            <w:pPr>
              <w:pStyle w:val="ConsPlusNormal"/>
            </w:pPr>
            <w:r>
              <w:t>124,63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16 сентября</w:t>
            </w:r>
          </w:p>
        </w:tc>
        <w:tc>
          <w:tcPr>
            <w:tcW w:w="1579" w:type="dxa"/>
          </w:tcPr>
          <w:p w:rsidR="00187271" w:rsidRDefault="00187271">
            <w:pPr>
              <w:pStyle w:val="ConsPlusNormal"/>
            </w:pPr>
            <w:r>
              <w:t>Белорусская, 1 (2х0,75)</w:t>
            </w:r>
          </w:p>
        </w:tc>
        <w:tc>
          <w:tcPr>
            <w:tcW w:w="1339" w:type="dxa"/>
          </w:tcPr>
          <w:p w:rsidR="00187271" w:rsidRDefault="00187271">
            <w:pPr>
              <w:pStyle w:val="ConsPlusNormal"/>
            </w:pPr>
            <w:r>
              <w:t>20</w:t>
            </w:r>
          </w:p>
        </w:tc>
        <w:tc>
          <w:tcPr>
            <w:tcW w:w="784" w:type="dxa"/>
          </w:tcPr>
          <w:p w:rsidR="00187271" w:rsidRDefault="00187271">
            <w:pPr>
              <w:pStyle w:val="ConsPlusNormal"/>
            </w:pPr>
            <w:r>
              <w:t>8,6784</w:t>
            </w:r>
          </w:p>
        </w:tc>
        <w:tc>
          <w:tcPr>
            <w:tcW w:w="1024" w:type="dxa"/>
          </w:tcPr>
          <w:p w:rsidR="00187271" w:rsidRDefault="00187271">
            <w:pPr>
              <w:pStyle w:val="ConsPlusNormal"/>
            </w:pPr>
            <w:r>
              <w:t>0,0692</w:t>
            </w:r>
          </w:p>
        </w:tc>
        <w:tc>
          <w:tcPr>
            <w:tcW w:w="904" w:type="dxa"/>
          </w:tcPr>
          <w:p w:rsidR="00187271" w:rsidRDefault="00187271">
            <w:pPr>
              <w:pStyle w:val="ConsPlusNormal"/>
            </w:pPr>
            <w:r>
              <w:t>0,434</w:t>
            </w:r>
          </w:p>
        </w:tc>
        <w:tc>
          <w:tcPr>
            <w:tcW w:w="1024" w:type="dxa"/>
          </w:tcPr>
          <w:p w:rsidR="00187271" w:rsidRDefault="00187271">
            <w:pPr>
              <w:pStyle w:val="ConsPlusNormal"/>
            </w:pPr>
            <w:r>
              <w:t>0,0035</w:t>
            </w:r>
          </w:p>
        </w:tc>
        <w:tc>
          <w:tcPr>
            <w:tcW w:w="1264" w:type="dxa"/>
          </w:tcPr>
          <w:p w:rsidR="00187271" w:rsidRDefault="00187271">
            <w:pPr>
              <w:pStyle w:val="ConsPlusNormal"/>
            </w:pPr>
            <w:r>
              <w:t>125,42</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339" w:type="dxa"/>
          </w:tcPr>
          <w:p w:rsidR="00187271" w:rsidRDefault="00187271">
            <w:pPr>
              <w:pStyle w:val="ConsPlusNormal"/>
            </w:pPr>
            <w:r>
              <w:t>20</w:t>
            </w:r>
          </w:p>
        </w:tc>
        <w:tc>
          <w:tcPr>
            <w:tcW w:w="784" w:type="dxa"/>
          </w:tcPr>
          <w:p w:rsidR="00187271" w:rsidRDefault="00187271">
            <w:pPr>
              <w:pStyle w:val="ConsPlusNormal"/>
            </w:pPr>
            <w:r>
              <w:t>7,434</w:t>
            </w:r>
          </w:p>
        </w:tc>
        <w:tc>
          <w:tcPr>
            <w:tcW w:w="1024" w:type="dxa"/>
          </w:tcPr>
          <w:p w:rsidR="00187271" w:rsidRDefault="00187271">
            <w:pPr>
              <w:pStyle w:val="ConsPlusNormal"/>
            </w:pPr>
            <w:r>
              <w:t>0,06</w:t>
            </w:r>
          </w:p>
        </w:tc>
        <w:tc>
          <w:tcPr>
            <w:tcW w:w="904" w:type="dxa"/>
          </w:tcPr>
          <w:p w:rsidR="00187271" w:rsidRDefault="00187271">
            <w:pPr>
              <w:pStyle w:val="ConsPlusNormal"/>
            </w:pPr>
            <w:r>
              <w:t>0,3717</w:t>
            </w:r>
          </w:p>
        </w:tc>
        <w:tc>
          <w:tcPr>
            <w:tcW w:w="1024" w:type="dxa"/>
          </w:tcPr>
          <w:p w:rsidR="00187271" w:rsidRDefault="00187271">
            <w:pPr>
              <w:pStyle w:val="ConsPlusNormal"/>
            </w:pPr>
            <w:r>
              <w:t>0,003</w:t>
            </w:r>
          </w:p>
        </w:tc>
        <w:tc>
          <w:tcPr>
            <w:tcW w:w="1264"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339" w:type="dxa"/>
          </w:tcPr>
          <w:p w:rsidR="00187271" w:rsidRDefault="00187271">
            <w:pPr>
              <w:pStyle w:val="ConsPlusNormal"/>
            </w:pPr>
            <w:r>
              <w:t>20</w:t>
            </w:r>
          </w:p>
        </w:tc>
        <w:tc>
          <w:tcPr>
            <w:tcW w:w="784" w:type="dxa"/>
          </w:tcPr>
          <w:p w:rsidR="00187271" w:rsidRDefault="00187271">
            <w:pPr>
              <w:pStyle w:val="ConsPlusNormal"/>
            </w:pPr>
            <w:r>
              <w:t>2,478</w:t>
            </w:r>
          </w:p>
        </w:tc>
        <w:tc>
          <w:tcPr>
            <w:tcW w:w="1024" w:type="dxa"/>
          </w:tcPr>
          <w:p w:rsidR="00187271" w:rsidRDefault="00187271">
            <w:pPr>
              <w:pStyle w:val="ConsPlusNormal"/>
            </w:pPr>
            <w:r>
              <w:t>0,02</w:t>
            </w:r>
          </w:p>
        </w:tc>
        <w:tc>
          <w:tcPr>
            <w:tcW w:w="904" w:type="dxa"/>
          </w:tcPr>
          <w:p w:rsidR="00187271" w:rsidRDefault="00187271">
            <w:pPr>
              <w:pStyle w:val="ConsPlusNormal"/>
            </w:pPr>
            <w:r>
              <w:t>0,1239</w:t>
            </w:r>
          </w:p>
        </w:tc>
        <w:tc>
          <w:tcPr>
            <w:tcW w:w="1024" w:type="dxa"/>
          </w:tcPr>
          <w:p w:rsidR="00187271" w:rsidRDefault="00187271">
            <w:pPr>
              <w:pStyle w:val="ConsPlusNormal"/>
            </w:pPr>
            <w:r>
              <w:t>0,001</w:t>
            </w:r>
          </w:p>
        </w:tc>
        <w:tc>
          <w:tcPr>
            <w:tcW w:w="1264" w:type="dxa"/>
          </w:tcPr>
          <w:p w:rsidR="00187271" w:rsidRDefault="00187271">
            <w:pPr>
              <w:pStyle w:val="ConsPlusNormal"/>
            </w:pPr>
            <w:r>
              <w:t>123,9</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10 сентября</w:t>
            </w:r>
          </w:p>
        </w:tc>
        <w:tc>
          <w:tcPr>
            <w:tcW w:w="1579" w:type="dxa"/>
          </w:tcPr>
          <w:p w:rsidR="00187271" w:rsidRDefault="00187271">
            <w:pPr>
              <w:pStyle w:val="ConsPlusNormal"/>
            </w:pPr>
            <w:r>
              <w:t>Киевская, 1в (2х0,75)</w:t>
            </w:r>
          </w:p>
        </w:tc>
        <w:tc>
          <w:tcPr>
            <w:tcW w:w="1339" w:type="dxa"/>
          </w:tcPr>
          <w:p w:rsidR="00187271" w:rsidRDefault="00187271">
            <w:pPr>
              <w:pStyle w:val="ConsPlusNormal"/>
            </w:pPr>
            <w:r>
              <w:t>22</w:t>
            </w:r>
          </w:p>
        </w:tc>
        <w:tc>
          <w:tcPr>
            <w:tcW w:w="784" w:type="dxa"/>
          </w:tcPr>
          <w:p w:rsidR="00187271" w:rsidRDefault="00187271">
            <w:pPr>
              <w:pStyle w:val="ConsPlusNormal"/>
            </w:pPr>
            <w:r>
              <w:t>5,7866</w:t>
            </w:r>
          </w:p>
        </w:tc>
        <w:tc>
          <w:tcPr>
            <w:tcW w:w="1024" w:type="dxa"/>
          </w:tcPr>
          <w:p w:rsidR="00187271" w:rsidRDefault="00187271">
            <w:pPr>
              <w:pStyle w:val="ConsPlusNormal"/>
            </w:pPr>
            <w:r>
              <w:t>0,0482</w:t>
            </w:r>
          </w:p>
        </w:tc>
        <w:tc>
          <w:tcPr>
            <w:tcW w:w="904" w:type="dxa"/>
          </w:tcPr>
          <w:p w:rsidR="00187271" w:rsidRDefault="00187271">
            <w:pPr>
              <w:pStyle w:val="ConsPlusNormal"/>
            </w:pPr>
            <w:r>
              <w:t>0,2630</w:t>
            </w:r>
          </w:p>
        </w:tc>
        <w:tc>
          <w:tcPr>
            <w:tcW w:w="1024" w:type="dxa"/>
          </w:tcPr>
          <w:p w:rsidR="00187271" w:rsidRDefault="00187271">
            <w:pPr>
              <w:pStyle w:val="ConsPlusNormal"/>
            </w:pPr>
            <w:r>
              <w:t>0,0022</w:t>
            </w:r>
          </w:p>
        </w:tc>
        <w:tc>
          <w:tcPr>
            <w:tcW w:w="1264" w:type="dxa"/>
          </w:tcPr>
          <w:p w:rsidR="00187271" w:rsidRDefault="00187271">
            <w:pPr>
              <w:pStyle w:val="ConsPlusNormal"/>
            </w:pPr>
            <w:r>
              <w:t>120,01</w:t>
            </w:r>
          </w:p>
        </w:tc>
      </w:tr>
      <w:tr w:rsidR="00187271">
        <w:tc>
          <w:tcPr>
            <w:tcW w:w="2014" w:type="dxa"/>
          </w:tcPr>
          <w:p w:rsidR="00187271" w:rsidRDefault="00187271">
            <w:pPr>
              <w:pStyle w:val="ConsPlusNormal"/>
            </w:pPr>
            <w:r>
              <w:t xml:space="preserve">Многоквартирные </w:t>
            </w:r>
            <w:r>
              <w:lastRenderedPageBreak/>
              <w:t>дома</w:t>
            </w:r>
          </w:p>
        </w:tc>
        <w:tc>
          <w:tcPr>
            <w:tcW w:w="1324" w:type="dxa"/>
          </w:tcPr>
          <w:p w:rsidR="00187271" w:rsidRDefault="00187271">
            <w:pPr>
              <w:pStyle w:val="ConsPlusNormal"/>
            </w:pPr>
            <w:r>
              <w:lastRenderedPageBreak/>
              <w:t>11 сентября</w:t>
            </w:r>
          </w:p>
        </w:tc>
        <w:tc>
          <w:tcPr>
            <w:tcW w:w="1579" w:type="dxa"/>
          </w:tcPr>
          <w:p w:rsidR="00187271" w:rsidRDefault="00187271">
            <w:pPr>
              <w:pStyle w:val="ConsPlusNormal"/>
            </w:pPr>
            <w:r>
              <w:t xml:space="preserve">Киевская, 1в </w:t>
            </w:r>
            <w:r>
              <w:lastRenderedPageBreak/>
              <w:t>(2х0,75)</w:t>
            </w:r>
          </w:p>
        </w:tc>
        <w:tc>
          <w:tcPr>
            <w:tcW w:w="1339" w:type="dxa"/>
          </w:tcPr>
          <w:p w:rsidR="00187271" w:rsidRDefault="00187271">
            <w:pPr>
              <w:pStyle w:val="ConsPlusNormal"/>
            </w:pPr>
            <w:r>
              <w:lastRenderedPageBreak/>
              <w:t>22</w:t>
            </w:r>
          </w:p>
        </w:tc>
        <w:tc>
          <w:tcPr>
            <w:tcW w:w="784" w:type="dxa"/>
          </w:tcPr>
          <w:p w:rsidR="00187271" w:rsidRDefault="00187271">
            <w:pPr>
              <w:pStyle w:val="ConsPlusNormal"/>
            </w:pPr>
            <w:r>
              <w:t>7,0586</w:t>
            </w:r>
          </w:p>
        </w:tc>
        <w:tc>
          <w:tcPr>
            <w:tcW w:w="1024" w:type="dxa"/>
          </w:tcPr>
          <w:p w:rsidR="00187271" w:rsidRDefault="00187271">
            <w:pPr>
              <w:pStyle w:val="ConsPlusNormal"/>
            </w:pPr>
            <w:r>
              <w:t>0,0576</w:t>
            </w:r>
          </w:p>
        </w:tc>
        <w:tc>
          <w:tcPr>
            <w:tcW w:w="904" w:type="dxa"/>
          </w:tcPr>
          <w:p w:rsidR="00187271" w:rsidRDefault="00187271">
            <w:pPr>
              <w:pStyle w:val="ConsPlusNormal"/>
            </w:pPr>
            <w:r>
              <w:t>0,3208</w:t>
            </w:r>
          </w:p>
        </w:tc>
        <w:tc>
          <w:tcPr>
            <w:tcW w:w="1024" w:type="dxa"/>
          </w:tcPr>
          <w:p w:rsidR="00187271" w:rsidRDefault="00187271">
            <w:pPr>
              <w:pStyle w:val="ConsPlusNormal"/>
            </w:pPr>
            <w:r>
              <w:t>0,0026</w:t>
            </w:r>
          </w:p>
        </w:tc>
        <w:tc>
          <w:tcPr>
            <w:tcW w:w="1264" w:type="dxa"/>
          </w:tcPr>
          <w:p w:rsidR="00187271" w:rsidRDefault="00187271">
            <w:pPr>
              <w:pStyle w:val="ConsPlusNormal"/>
            </w:pPr>
            <w:r>
              <w:t>122,53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12 сентября</w:t>
            </w:r>
          </w:p>
        </w:tc>
        <w:tc>
          <w:tcPr>
            <w:tcW w:w="1579" w:type="dxa"/>
          </w:tcPr>
          <w:p w:rsidR="00187271" w:rsidRDefault="00187271">
            <w:pPr>
              <w:pStyle w:val="ConsPlusNormal"/>
            </w:pPr>
            <w:r>
              <w:t>Киевская, 1в (2х0,75)</w:t>
            </w:r>
          </w:p>
        </w:tc>
        <w:tc>
          <w:tcPr>
            <w:tcW w:w="1339" w:type="dxa"/>
          </w:tcPr>
          <w:p w:rsidR="00187271" w:rsidRDefault="00187271">
            <w:pPr>
              <w:pStyle w:val="ConsPlusNormal"/>
            </w:pPr>
            <w:r>
              <w:t>22</w:t>
            </w:r>
          </w:p>
        </w:tc>
        <w:tc>
          <w:tcPr>
            <w:tcW w:w="784" w:type="dxa"/>
          </w:tcPr>
          <w:p w:rsidR="00187271" w:rsidRDefault="00187271">
            <w:pPr>
              <w:pStyle w:val="ConsPlusNormal"/>
            </w:pPr>
            <w:r>
              <w:t>8,1036</w:t>
            </w:r>
          </w:p>
        </w:tc>
        <w:tc>
          <w:tcPr>
            <w:tcW w:w="1024" w:type="dxa"/>
          </w:tcPr>
          <w:p w:rsidR="00187271" w:rsidRDefault="00187271">
            <w:pPr>
              <w:pStyle w:val="ConsPlusNormal"/>
            </w:pPr>
            <w:r>
              <w:t>0,0638</w:t>
            </w:r>
          </w:p>
        </w:tc>
        <w:tc>
          <w:tcPr>
            <w:tcW w:w="904" w:type="dxa"/>
          </w:tcPr>
          <w:p w:rsidR="00187271" w:rsidRDefault="00187271">
            <w:pPr>
              <w:pStyle w:val="ConsPlusNormal"/>
            </w:pPr>
            <w:r>
              <w:t>0,3683</w:t>
            </w:r>
          </w:p>
        </w:tc>
        <w:tc>
          <w:tcPr>
            <w:tcW w:w="1024" w:type="dxa"/>
          </w:tcPr>
          <w:p w:rsidR="00187271" w:rsidRDefault="00187271">
            <w:pPr>
              <w:pStyle w:val="ConsPlusNormal"/>
            </w:pPr>
            <w:r>
              <w:t>0,0029</w:t>
            </w:r>
          </w:p>
        </w:tc>
        <w:tc>
          <w:tcPr>
            <w:tcW w:w="1264" w:type="dxa"/>
          </w:tcPr>
          <w:p w:rsidR="00187271" w:rsidRDefault="00187271">
            <w:pPr>
              <w:pStyle w:val="ConsPlusNormal"/>
            </w:pPr>
            <w:r>
              <w:t>126,98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13 сентября</w:t>
            </w:r>
          </w:p>
        </w:tc>
        <w:tc>
          <w:tcPr>
            <w:tcW w:w="1579" w:type="dxa"/>
          </w:tcPr>
          <w:p w:rsidR="00187271" w:rsidRDefault="00187271">
            <w:pPr>
              <w:pStyle w:val="ConsPlusNormal"/>
            </w:pPr>
            <w:r>
              <w:t>Киевская, 1в (2х0,75)</w:t>
            </w:r>
          </w:p>
        </w:tc>
        <w:tc>
          <w:tcPr>
            <w:tcW w:w="1339" w:type="dxa"/>
          </w:tcPr>
          <w:p w:rsidR="00187271" w:rsidRDefault="00187271">
            <w:pPr>
              <w:pStyle w:val="ConsPlusNormal"/>
            </w:pPr>
            <w:r>
              <w:t>22</w:t>
            </w:r>
          </w:p>
        </w:tc>
        <w:tc>
          <w:tcPr>
            <w:tcW w:w="784" w:type="dxa"/>
          </w:tcPr>
          <w:p w:rsidR="00187271" w:rsidRDefault="00187271">
            <w:pPr>
              <w:pStyle w:val="ConsPlusNormal"/>
            </w:pPr>
            <w:r>
              <w:t>7,1126</w:t>
            </w:r>
          </w:p>
        </w:tc>
        <w:tc>
          <w:tcPr>
            <w:tcW w:w="1024" w:type="dxa"/>
          </w:tcPr>
          <w:p w:rsidR="00187271" w:rsidRDefault="00187271">
            <w:pPr>
              <w:pStyle w:val="ConsPlusNormal"/>
            </w:pPr>
            <w:r>
              <w:t>0,0562</w:t>
            </w:r>
          </w:p>
        </w:tc>
        <w:tc>
          <w:tcPr>
            <w:tcW w:w="904" w:type="dxa"/>
          </w:tcPr>
          <w:p w:rsidR="00187271" w:rsidRDefault="00187271">
            <w:pPr>
              <w:pStyle w:val="ConsPlusNormal"/>
            </w:pPr>
            <w:r>
              <w:t>0,3233</w:t>
            </w:r>
          </w:p>
        </w:tc>
        <w:tc>
          <w:tcPr>
            <w:tcW w:w="1024" w:type="dxa"/>
          </w:tcPr>
          <w:p w:rsidR="00187271" w:rsidRDefault="00187271">
            <w:pPr>
              <w:pStyle w:val="ConsPlusNormal"/>
            </w:pPr>
            <w:r>
              <w:t>0,0026</w:t>
            </w:r>
          </w:p>
        </w:tc>
        <w:tc>
          <w:tcPr>
            <w:tcW w:w="1264" w:type="dxa"/>
          </w:tcPr>
          <w:p w:rsidR="00187271" w:rsidRDefault="00187271">
            <w:pPr>
              <w:pStyle w:val="ConsPlusNormal"/>
            </w:pPr>
            <w:r>
              <w:t>126,55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14 сентября</w:t>
            </w:r>
          </w:p>
        </w:tc>
        <w:tc>
          <w:tcPr>
            <w:tcW w:w="1579" w:type="dxa"/>
          </w:tcPr>
          <w:p w:rsidR="00187271" w:rsidRDefault="00187271">
            <w:pPr>
              <w:pStyle w:val="ConsPlusNormal"/>
            </w:pPr>
            <w:r>
              <w:t>Киевская, 1в (2х0,75)</w:t>
            </w:r>
          </w:p>
        </w:tc>
        <w:tc>
          <w:tcPr>
            <w:tcW w:w="1339" w:type="dxa"/>
          </w:tcPr>
          <w:p w:rsidR="00187271" w:rsidRDefault="00187271">
            <w:pPr>
              <w:pStyle w:val="ConsPlusNormal"/>
            </w:pPr>
            <w:r>
              <w:t>22</w:t>
            </w:r>
          </w:p>
        </w:tc>
        <w:tc>
          <w:tcPr>
            <w:tcW w:w="784" w:type="dxa"/>
          </w:tcPr>
          <w:p w:rsidR="00187271" w:rsidRDefault="00187271">
            <w:pPr>
              <w:pStyle w:val="ConsPlusNormal"/>
            </w:pPr>
            <w:r>
              <w:t>7,2136</w:t>
            </w:r>
          </w:p>
        </w:tc>
        <w:tc>
          <w:tcPr>
            <w:tcW w:w="1024" w:type="dxa"/>
          </w:tcPr>
          <w:p w:rsidR="00187271" w:rsidRDefault="00187271">
            <w:pPr>
              <w:pStyle w:val="ConsPlusNormal"/>
            </w:pPr>
            <w:r>
              <w:t>0,0573</w:t>
            </w:r>
          </w:p>
        </w:tc>
        <w:tc>
          <w:tcPr>
            <w:tcW w:w="904" w:type="dxa"/>
          </w:tcPr>
          <w:p w:rsidR="00187271" w:rsidRDefault="00187271">
            <w:pPr>
              <w:pStyle w:val="ConsPlusNormal"/>
            </w:pPr>
            <w:r>
              <w:t>0,3279</w:t>
            </w:r>
          </w:p>
        </w:tc>
        <w:tc>
          <w:tcPr>
            <w:tcW w:w="1024" w:type="dxa"/>
          </w:tcPr>
          <w:p w:rsidR="00187271" w:rsidRDefault="00187271">
            <w:pPr>
              <w:pStyle w:val="ConsPlusNormal"/>
            </w:pPr>
            <w:r>
              <w:t>0,0026</w:t>
            </w:r>
          </w:p>
        </w:tc>
        <w:tc>
          <w:tcPr>
            <w:tcW w:w="1264" w:type="dxa"/>
          </w:tcPr>
          <w:p w:rsidR="00187271" w:rsidRDefault="00187271">
            <w:pPr>
              <w:pStyle w:val="ConsPlusNormal"/>
            </w:pPr>
            <w:r>
              <w:t>125,98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15 сентября</w:t>
            </w:r>
          </w:p>
        </w:tc>
        <w:tc>
          <w:tcPr>
            <w:tcW w:w="1579" w:type="dxa"/>
          </w:tcPr>
          <w:p w:rsidR="00187271" w:rsidRDefault="00187271">
            <w:pPr>
              <w:pStyle w:val="ConsPlusNormal"/>
            </w:pPr>
            <w:r>
              <w:t>Киевская, 1в (2х0,75)</w:t>
            </w:r>
          </w:p>
        </w:tc>
        <w:tc>
          <w:tcPr>
            <w:tcW w:w="1339" w:type="dxa"/>
          </w:tcPr>
          <w:p w:rsidR="00187271" w:rsidRDefault="00187271">
            <w:pPr>
              <w:pStyle w:val="ConsPlusNormal"/>
            </w:pPr>
            <w:r>
              <w:t>22</w:t>
            </w:r>
          </w:p>
        </w:tc>
        <w:tc>
          <w:tcPr>
            <w:tcW w:w="784" w:type="dxa"/>
          </w:tcPr>
          <w:p w:rsidR="00187271" w:rsidRDefault="00187271">
            <w:pPr>
              <w:pStyle w:val="ConsPlusNormal"/>
            </w:pPr>
            <w:r>
              <w:t>6,0026</w:t>
            </w:r>
          </w:p>
        </w:tc>
        <w:tc>
          <w:tcPr>
            <w:tcW w:w="1024" w:type="dxa"/>
          </w:tcPr>
          <w:p w:rsidR="00187271" w:rsidRDefault="00187271">
            <w:pPr>
              <w:pStyle w:val="ConsPlusNormal"/>
            </w:pPr>
            <w:r>
              <w:t>0,0483</w:t>
            </w:r>
          </w:p>
        </w:tc>
        <w:tc>
          <w:tcPr>
            <w:tcW w:w="904" w:type="dxa"/>
          </w:tcPr>
          <w:p w:rsidR="00187271" w:rsidRDefault="00187271">
            <w:pPr>
              <w:pStyle w:val="ConsPlusNormal"/>
            </w:pPr>
            <w:r>
              <w:t>0,2728</w:t>
            </w:r>
          </w:p>
        </w:tc>
        <w:tc>
          <w:tcPr>
            <w:tcW w:w="1024" w:type="dxa"/>
          </w:tcPr>
          <w:p w:rsidR="00187271" w:rsidRDefault="00187271">
            <w:pPr>
              <w:pStyle w:val="ConsPlusNormal"/>
            </w:pPr>
            <w:r>
              <w:t>0,0022</w:t>
            </w:r>
          </w:p>
        </w:tc>
        <w:tc>
          <w:tcPr>
            <w:tcW w:w="1264" w:type="dxa"/>
          </w:tcPr>
          <w:p w:rsidR="00187271" w:rsidRDefault="00187271">
            <w:pPr>
              <w:pStyle w:val="ConsPlusNormal"/>
            </w:pPr>
            <w:r>
              <w:t>124,32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16 сентября</w:t>
            </w:r>
          </w:p>
        </w:tc>
        <w:tc>
          <w:tcPr>
            <w:tcW w:w="1579" w:type="dxa"/>
          </w:tcPr>
          <w:p w:rsidR="00187271" w:rsidRDefault="00187271">
            <w:pPr>
              <w:pStyle w:val="ConsPlusNormal"/>
            </w:pPr>
            <w:r>
              <w:t>Киевская, 1в (2х0,75)</w:t>
            </w:r>
          </w:p>
        </w:tc>
        <w:tc>
          <w:tcPr>
            <w:tcW w:w="1339" w:type="dxa"/>
          </w:tcPr>
          <w:p w:rsidR="00187271" w:rsidRDefault="00187271">
            <w:pPr>
              <w:pStyle w:val="ConsPlusNormal"/>
            </w:pPr>
            <w:r>
              <w:t>22</w:t>
            </w:r>
          </w:p>
        </w:tc>
        <w:tc>
          <w:tcPr>
            <w:tcW w:w="784" w:type="dxa"/>
          </w:tcPr>
          <w:p w:rsidR="00187271" w:rsidRDefault="00187271">
            <w:pPr>
              <w:pStyle w:val="ConsPlusNormal"/>
            </w:pPr>
            <w:r>
              <w:t>8,3314</w:t>
            </w:r>
          </w:p>
        </w:tc>
        <w:tc>
          <w:tcPr>
            <w:tcW w:w="1024" w:type="dxa"/>
          </w:tcPr>
          <w:p w:rsidR="00187271" w:rsidRDefault="00187271">
            <w:pPr>
              <w:pStyle w:val="ConsPlusNormal"/>
            </w:pPr>
            <w:r>
              <w:t>0,0689</w:t>
            </w:r>
          </w:p>
        </w:tc>
        <w:tc>
          <w:tcPr>
            <w:tcW w:w="904" w:type="dxa"/>
          </w:tcPr>
          <w:p w:rsidR="00187271" w:rsidRDefault="00187271">
            <w:pPr>
              <w:pStyle w:val="ConsPlusNormal"/>
            </w:pPr>
            <w:r>
              <w:t>0,3787</w:t>
            </w:r>
          </w:p>
        </w:tc>
        <w:tc>
          <w:tcPr>
            <w:tcW w:w="1024" w:type="dxa"/>
          </w:tcPr>
          <w:p w:rsidR="00187271" w:rsidRDefault="00187271">
            <w:pPr>
              <w:pStyle w:val="ConsPlusNormal"/>
            </w:pPr>
            <w:r>
              <w:t>0,0031</w:t>
            </w:r>
          </w:p>
        </w:tc>
        <w:tc>
          <w:tcPr>
            <w:tcW w:w="1264" w:type="dxa"/>
          </w:tcPr>
          <w:p w:rsidR="00187271" w:rsidRDefault="00187271">
            <w:pPr>
              <w:pStyle w:val="ConsPlusNormal"/>
            </w:pPr>
            <w:r>
              <w:t>120,93</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339" w:type="dxa"/>
          </w:tcPr>
          <w:p w:rsidR="00187271" w:rsidRDefault="00187271">
            <w:pPr>
              <w:pStyle w:val="ConsPlusNormal"/>
            </w:pPr>
            <w:r>
              <w:t>22</w:t>
            </w:r>
          </w:p>
        </w:tc>
        <w:tc>
          <w:tcPr>
            <w:tcW w:w="784" w:type="dxa"/>
          </w:tcPr>
          <w:p w:rsidR="00187271" w:rsidRDefault="00187271">
            <w:pPr>
              <w:pStyle w:val="ConsPlusNormal"/>
            </w:pPr>
            <w:r>
              <w:t>7,087</w:t>
            </w:r>
          </w:p>
        </w:tc>
        <w:tc>
          <w:tcPr>
            <w:tcW w:w="1024" w:type="dxa"/>
          </w:tcPr>
          <w:p w:rsidR="00187271" w:rsidRDefault="00187271">
            <w:pPr>
              <w:pStyle w:val="ConsPlusNormal"/>
            </w:pPr>
            <w:r>
              <w:t>0,0572</w:t>
            </w:r>
          </w:p>
        </w:tc>
        <w:tc>
          <w:tcPr>
            <w:tcW w:w="904" w:type="dxa"/>
          </w:tcPr>
          <w:p w:rsidR="00187271" w:rsidRDefault="00187271">
            <w:pPr>
              <w:pStyle w:val="ConsPlusNormal"/>
            </w:pPr>
            <w:r>
              <w:t>0,3221</w:t>
            </w:r>
          </w:p>
        </w:tc>
        <w:tc>
          <w:tcPr>
            <w:tcW w:w="1024" w:type="dxa"/>
          </w:tcPr>
          <w:p w:rsidR="00187271" w:rsidRDefault="00187271">
            <w:pPr>
              <w:pStyle w:val="ConsPlusNormal"/>
            </w:pPr>
            <w:r>
              <w:t>0,0026</w:t>
            </w:r>
          </w:p>
        </w:tc>
        <w:tc>
          <w:tcPr>
            <w:tcW w:w="1264"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339" w:type="dxa"/>
          </w:tcPr>
          <w:p w:rsidR="00187271" w:rsidRDefault="00187271">
            <w:pPr>
              <w:pStyle w:val="ConsPlusNormal"/>
            </w:pPr>
            <w:r>
              <w:t>22</w:t>
            </w:r>
          </w:p>
        </w:tc>
        <w:tc>
          <w:tcPr>
            <w:tcW w:w="784" w:type="dxa"/>
          </w:tcPr>
          <w:p w:rsidR="00187271" w:rsidRDefault="00187271">
            <w:pPr>
              <w:pStyle w:val="ConsPlusNormal"/>
            </w:pPr>
            <w:r>
              <w:t>1,635</w:t>
            </w:r>
          </w:p>
        </w:tc>
        <w:tc>
          <w:tcPr>
            <w:tcW w:w="1024" w:type="dxa"/>
          </w:tcPr>
          <w:p w:rsidR="00187271" w:rsidRDefault="00187271">
            <w:pPr>
              <w:pStyle w:val="ConsPlusNormal"/>
            </w:pPr>
            <w:r>
              <w:t>0,0132</w:t>
            </w:r>
          </w:p>
        </w:tc>
        <w:tc>
          <w:tcPr>
            <w:tcW w:w="904" w:type="dxa"/>
          </w:tcPr>
          <w:p w:rsidR="00187271" w:rsidRDefault="00187271">
            <w:pPr>
              <w:pStyle w:val="ConsPlusNormal"/>
            </w:pPr>
            <w:r>
              <w:t>0,07434</w:t>
            </w:r>
          </w:p>
        </w:tc>
        <w:tc>
          <w:tcPr>
            <w:tcW w:w="1024" w:type="dxa"/>
          </w:tcPr>
          <w:p w:rsidR="00187271" w:rsidRDefault="00187271">
            <w:pPr>
              <w:pStyle w:val="ConsPlusNormal"/>
            </w:pPr>
            <w:r>
              <w:t>0,0006</w:t>
            </w:r>
          </w:p>
        </w:tc>
        <w:tc>
          <w:tcPr>
            <w:tcW w:w="1264" w:type="dxa"/>
          </w:tcPr>
          <w:p w:rsidR="00187271" w:rsidRDefault="00187271">
            <w:pPr>
              <w:pStyle w:val="ConsPlusNormal"/>
            </w:pPr>
            <w:r>
              <w:t>123,9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10 сентября</w:t>
            </w:r>
          </w:p>
        </w:tc>
        <w:tc>
          <w:tcPr>
            <w:tcW w:w="1579" w:type="dxa"/>
          </w:tcPr>
          <w:p w:rsidR="00187271" w:rsidRDefault="00187271">
            <w:pPr>
              <w:pStyle w:val="ConsPlusNormal"/>
            </w:pPr>
            <w:r>
              <w:t>ул. Новая, 16 (0,75)</w:t>
            </w:r>
          </w:p>
        </w:tc>
        <w:tc>
          <w:tcPr>
            <w:tcW w:w="1339" w:type="dxa"/>
          </w:tcPr>
          <w:p w:rsidR="00187271" w:rsidRDefault="00187271">
            <w:pPr>
              <w:pStyle w:val="ConsPlusNormal"/>
            </w:pPr>
            <w:r>
              <w:t>4</w:t>
            </w:r>
          </w:p>
        </w:tc>
        <w:tc>
          <w:tcPr>
            <w:tcW w:w="784" w:type="dxa"/>
          </w:tcPr>
          <w:p w:rsidR="00187271" w:rsidRDefault="00187271">
            <w:pPr>
              <w:pStyle w:val="ConsPlusNormal"/>
            </w:pPr>
            <w:r>
              <w:t>1,4868</w:t>
            </w:r>
          </w:p>
        </w:tc>
        <w:tc>
          <w:tcPr>
            <w:tcW w:w="1024" w:type="dxa"/>
          </w:tcPr>
          <w:p w:rsidR="00187271" w:rsidRDefault="00187271">
            <w:pPr>
              <w:pStyle w:val="ConsPlusNormal"/>
            </w:pPr>
            <w:r>
              <w:t>0,0124</w:t>
            </w:r>
          </w:p>
        </w:tc>
        <w:tc>
          <w:tcPr>
            <w:tcW w:w="904" w:type="dxa"/>
          </w:tcPr>
          <w:p w:rsidR="00187271" w:rsidRDefault="00187271">
            <w:pPr>
              <w:pStyle w:val="ConsPlusNormal"/>
            </w:pPr>
            <w:r>
              <w:t>0,3717</w:t>
            </w:r>
          </w:p>
        </w:tc>
        <w:tc>
          <w:tcPr>
            <w:tcW w:w="1024" w:type="dxa"/>
          </w:tcPr>
          <w:p w:rsidR="00187271" w:rsidRDefault="00187271">
            <w:pPr>
              <w:pStyle w:val="ConsPlusNormal"/>
            </w:pPr>
            <w:r>
              <w:t>0,003097</w:t>
            </w:r>
          </w:p>
        </w:tc>
        <w:tc>
          <w:tcPr>
            <w:tcW w:w="1264" w:type="dxa"/>
          </w:tcPr>
          <w:p w:rsidR="00187271" w:rsidRDefault="00187271">
            <w:pPr>
              <w:pStyle w:val="ConsPlusNormal"/>
            </w:pPr>
            <w:r>
              <w:t>120,01</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11 сентября</w:t>
            </w:r>
          </w:p>
        </w:tc>
        <w:tc>
          <w:tcPr>
            <w:tcW w:w="1579" w:type="dxa"/>
          </w:tcPr>
          <w:p w:rsidR="00187271" w:rsidRDefault="00187271">
            <w:pPr>
              <w:pStyle w:val="ConsPlusNormal"/>
            </w:pPr>
            <w:r>
              <w:t>ул. Новая, 16 (0,75)</w:t>
            </w:r>
          </w:p>
        </w:tc>
        <w:tc>
          <w:tcPr>
            <w:tcW w:w="1339" w:type="dxa"/>
          </w:tcPr>
          <w:p w:rsidR="00187271" w:rsidRDefault="00187271">
            <w:pPr>
              <w:pStyle w:val="ConsPlusNormal"/>
            </w:pPr>
            <w:r>
              <w:t>4</w:t>
            </w:r>
          </w:p>
        </w:tc>
        <w:tc>
          <w:tcPr>
            <w:tcW w:w="784" w:type="dxa"/>
          </w:tcPr>
          <w:p w:rsidR="00187271" w:rsidRDefault="00187271">
            <w:pPr>
              <w:pStyle w:val="ConsPlusNormal"/>
            </w:pPr>
            <w:r>
              <w:t>1,4018</w:t>
            </w:r>
          </w:p>
        </w:tc>
        <w:tc>
          <w:tcPr>
            <w:tcW w:w="1024" w:type="dxa"/>
          </w:tcPr>
          <w:p w:rsidR="00187271" w:rsidRDefault="00187271">
            <w:pPr>
              <w:pStyle w:val="ConsPlusNormal"/>
            </w:pPr>
            <w:r>
              <w:t>0,0114</w:t>
            </w:r>
          </w:p>
        </w:tc>
        <w:tc>
          <w:tcPr>
            <w:tcW w:w="904" w:type="dxa"/>
          </w:tcPr>
          <w:p w:rsidR="00187271" w:rsidRDefault="00187271">
            <w:pPr>
              <w:pStyle w:val="ConsPlusNormal"/>
            </w:pPr>
            <w:r>
              <w:t>0,35045</w:t>
            </w:r>
          </w:p>
        </w:tc>
        <w:tc>
          <w:tcPr>
            <w:tcW w:w="1024" w:type="dxa"/>
          </w:tcPr>
          <w:p w:rsidR="00187271" w:rsidRDefault="00187271">
            <w:pPr>
              <w:pStyle w:val="ConsPlusNormal"/>
            </w:pPr>
            <w:r>
              <w:t>0,00286</w:t>
            </w:r>
          </w:p>
        </w:tc>
        <w:tc>
          <w:tcPr>
            <w:tcW w:w="1264" w:type="dxa"/>
          </w:tcPr>
          <w:p w:rsidR="00187271" w:rsidRDefault="00187271">
            <w:pPr>
              <w:pStyle w:val="ConsPlusNormal"/>
            </w:pPr>
            <w:r>
              <w:t>122,53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12 сентября</w:t>
            </w:r>
          </w:p>
        </w:tc>
        <w:tc>
          <w:tcPr>
            <w:tcW w:w="1579" w:type="dxa"/>
          </w:tcPr>
          <w:p w:rsidR="00187271" w:rsidRDefault="00187271">
            <w:pPr>
              <w:pStyle w:val="ConsPlusNormal"/>
            </w:pPr>
            <w:r>
              <w:t>ул. Новая, 16 (0,75)</w:t>
            </w:r>
          </w:p>
        </w:tc>
        <w:tc>
          <w:tcPr>
            <w:tcW w:w="1339" w:type="dxa"/>
          </w:tcPr>
          <w:p w:rsidR="00187271" w:rsidRDefault="00187271">
            <w:pPr>
              <w:pStyle w:val="ConsPlusNormal"/>
            </w:pPr>
            <w:r>
              <w:t>4</w:t>
            </w:r>
          </w:p>
        </w:tc>
        <w:tc>
          <w:tcPr>
            <w:tcW w:w="784" w:type="dxa"/>
          </w:tcPr>
          <w:p w:rsidR="00187271" w:rsidRDefault="00187271">
            <w:pPr>
              <w:pStyle w:val="ConsPlusNormal"/>
            </w:pPr>
            <w:r>
              <w:t>1,4838</w:t>
            </w:r>
          </w:p>
        </w:tc>
        <w:tc>
          <w:tcPr>
            <w:tcW w:w="1024" w:type="dxa"/>
          </w:tcPr>
          <w:p w:rsidR="00187271" w:rsidRDefault="00187271">
            <w:pPr>
              <w:pStyle w:val="ConsPlusNormal"/>
            </w:pPr>
            <w:r>
              <w:t>0,0117</w:t>
            </w:r>
          </w:p>
        </w:tc>
        <w:tc>
          <w:tcPr>
            <w:tcW w:w="904" w:type="dxa"/>
          </w:tcPr>
          <w:p w:rsidR="00187271" w:rsidRDefault="00187271">
            <w:pPr>
              <w:pStyle w:val="ConsPlusNormal"/>
            </w:pPr>
            <w:r>
              <w:t>0,37095</w:t>
            </w:r>
          </w:p>
        </w:tc>
        <w:tc>
          <w:tcPr>
            <w:tcW w:w="1024" w:type="dxa"/>
          </w:tcPr>
          <w:p w:rsidR="00187271" w:rsidRDefault="00187271">
            <w:pPr>
              <w:pStyle w:val="ConsPlusNormal"/>
            </w:pPr>
            <w:r>
              <w:t>0,002921</w:t>
            </w:r>
          </w:p>
        </w:tc>
        <w:tc>
          <w:tcPr>
            <w:tcW w:w="1264" w:type="dxa"/>
          </w:tcPr>
          <w:p w:rsidR="00187271" w:rsidRDefault="00187271">
            <w:pPr>
              <w:pStyle w:val="ConsPlusNormal"/>
            </w:pPr>
            <w:r>
              <w:t>126,98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13 сентября</w:t>
            </w:r>
          </w:p>
        </w:tc>
        <w:tc>
          <w:tcPr>
            <w:tcW w:w="1579" w:type="dxa"/>
          </w:tcPr>
          <w:p w:rsidR="00187271" w:rsidRDefault="00187271">
            <w:pPr>
              <w:pStyle w:val="ConsPlusNormal"/>
            </w:pPr>
            <w:r>
              <w:t>ул. Новая, 16 (0,75)</w:t>
            </w:r>
          </w:p>
        </w:tc>
        <w:tc>
          <w:tcPr>
            <w:tcW w:w="1339" w:type="dxa"/>
          </w:tcPr>
          <w:p w:rsidR="00187271" w:rsidRDefault="00187271">
            <w:pPr>
              <w:pStyle w:val="ConsPlusNormal"/>
            </w:pPr>
            <w:r>
              <w:t>4</w:t>
            </w:r>
          </w:p>
        </w:tc>
        <w:tc>
          <w:tcPr>
            <w:tcW w:w="784" w:type="dxa"/>
          </w:tcPr>
          <w:p w:rsidR="00187271" w:rsidRDefault="00187271">
            <w:pPr>
              <w:pStyle w:val="ConsPlusNormal"/>
            </w:pPr>
            <w:r>
              <w:t>1,4728</w:t>
            </w:r>
          </w:p>
        </w:tc>
        <w:tc>
          <w:tcPr>
            <w:tcW w:w="1024" w:type="dxa"/>
          </w:tcPr>
          <w:p w:rsidR="00187271" w:rsidRDefault="00187271">
            <w:pPr>
              <w:pStyle w:val="ConsPlusNormal"/>
            </w:pPr>
            <w:r>
              <w:t>0,0116</w:t>
            </w:r>
          </w:p>
        </w:tc>
        <w:tc>
          <w:tcPr>
            <w:tcW w:w="904" w:type="dxa"/>
          </w:tcPr>
          <w:p w:rsidR="00187271" w:rsidRDefault="00187271">
            <w:pPr>
              <w:pStyle w:val="ConsPlusNormal"/>
            </w:pPr>
            <w:r>
              <w:t>0,3682</w:t>
            </w:r>
          </w:p>
        </w:tc>
        <w:tc>
          <w:tcPr>
            <w:tcW w:w="1024" w:type="dxa"/>
          </w:tcPr>
          <w:p w:rsidR="00187271" w:rsidRDefault="00187271">
            <w:pPr>
              <w:pStyle w:val="ConsPlusNormal"/>
            </w:pPr>
            <w:r>
              <w:t>0,00291</w:t>
            </w:r>
          </w:p>
        </w:tc>
        <w:tc>
          <w:tcPr>
            <w:tcW w:w="1264" w:type="dxa"/>
          </w:tcPr>
          <w:p w:rsidR="00187271" w:rsidRDefault="00187271">
            <w:pPr>
              <w:pStyle w:val="ConsPlusNormal"/>
            </w:pPr>
            <w:r>
              <w:t>126,55</w:t>
            </w:r>
          </w:p>
        </w:tc>
      </w:tr>
      <w:tr w:rsidR="00187271">
        <w:tc>
          <w:tcPr>
            <w:tcW w:w="2014" w:type="dxa"/>
          </w:tcPr>
          <w:p w:rsidR="00187271" w:rsidRDefault="00187271">
            <w:pPr>
              <w:pStyle w:val="ConsPlusNormal"/>
            </w:pPr>
            <w:r>
              <w:t xml:space="preserve">Индивидуальные </w:t>
            </w:r>
            <w:r>
              <w:lastRenderedPageBreak/>
              <w:t>жилые дома</w:t>
            </w:r>
          </w:p>
        </w:tc>
        <w:tc>
          <w:tcPr>
            <w:tcW w:w="1324" w:type="dxa"/>
          </w:tcPr>
          <w:p w:rsidR="00187271" w:rsidRDefault="00187271">
            <w:pPr>
              <w:pStyle w:val="ConsPlusNormal"/>
            </w:pPr>
            <w:r>
              <w:lastRenderedPageBreak/>
              <w:t>14 сентября</w:t>
            </w:r>
          </w:p>
        </w:tc>
        <w:tc>
          <w:tcPr>
            <w:tcW w:w="1579" w:type="dxa"/>
          </w:tcPr>
          <w:p w:rsidR="00187271" w:rsidRDefault="00187271">
            <w:pPr>
              <w:pStyle w:val="ConsPlusNormal"/>
            </w:pPr>
            <w:r>
              <w:t xml:space="preserve">ул. Новая, 16 </w:t>
            </w:r>
            <w:r>
              <w:lastRenderedPageBreak/>
              <w:t>(0,75)</w:t>
            </w:r>
          </w:p>
        </w:tc>
        <w:tc>
          <w:tcPr>
            <w:tcW w:w="1339" w:type="dxa"/>
          </w:tcPr>
          <w:p w:rsidR="00187271" w:rsidRDefault="00187271">
            <w:pPr>
              <w:pStyle w:val="ConsPlusNormal"/>
            </w:pPr>
            <w:r>
              <w:lastRenderedPageBreak/>
              <w:t>4</w:t>
            </w:r>
          </w:p>
        </w:tc>
        <w:tc>
          <w:tcPr>
            <w:tcW w:w="784" w:type="dxa"/>
          </w:tcPr>
          <w:p w:rsidR="00187271" w:rsidRDefault="00187271">
            <w:pPr>
              <w:pStyle w:val="ConsPlusNormal"/>
            </w:pPr>
            <w:r>
              <w:t>1,5128</w:t>
            </w:r>
          </w:p>
        </w:tc>
        <w:tc>
          <w:tcPr>
            <w:tcW w:w="1024" w:type="dxa"/>
          </w:tcPr>
          <w:p w:rsidR="00187271" w:rsidRDefault="00187271">
            <w:pPr>
              <w:pStyle w:val="ConsPlusNormal"/>
            </w:pPr>
            <w:r>
              <w:t>0,0120</w:t>
            </w:r>
          </w:p>
        </w:tc>
        <w:tc>
          <w:tcPr>
            <w:tcW w:w="904" w:type="dxa"/>
          </w:tcPr>
          <w:p w:rsidR="00187271" w:rsidRDefault="00187271">
            <w:pPr>
              <w:pStyle w:val="ConsPlusNormal"/>
            </w:pPr>
            <w:r>
              <w:t>0,3782</w:t>
            </w:r>
          </w:p>
        </w:tc>
        <w:tc>
          <w:tcPr>
            <w:tcW w:w="1024" w:type="dxa"/>
          </w:tcPr>
          <w:p w:rsidR="00187271" w:rsidRDefault="00187271">
            <w:pPr>
              <w:pStyle w:val="ConsPlusNormal"/>
            </w:pPr>
            <w:r>
              <w:t>0,003002</w:t>
            </w:r>
          </w:p>
        </w:tc>
        <w:tc>
          <w:tcPr>
            <w:tcW w:w="1264" w:type="dxa"/>
          </w:tcPr>
          <w:p w:rsidR="00187271" w:rsidRDefault="00187271">
            <w:pPr>
              <w:pStyle w:val="ConsPlusNormal"/>
            </w:pPr>
            <w:r>
              <w:t>125,98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15 сентября</w:t>
            </w:r>
          </w:p>
        </w:tc>
        <w:tc>
          <w:tcPr>
            <w:tcW w:w="1579" w:type="dxa"/>
          </w:tcPr>
          <w:p w:rsidR="00187271" w:rsidRDefault="00187271">
            <w:pPr>
              <w:pStyle w:val="ConsPlusNormal"/>
            </w:pPr>
            <w:r>
              <w:t>ул. Новая, 16 (0,75)</w:t>
            </w:r>
          </w:p>
        </w:tc>
        <w:tc>
          <w:tcPr>
            <w:tcW w:w="1339" w:type="dxa"/>
          </w:tcPr>
          <w:p w:rsidR="00187271" w:rsidRDefault="00187271">
            <w:pPr>
              <w:pStyle w:val="ConsPlusNormal"/>
            </w:pPr>
            <w:r>
              <w:t>4</w:t>
            </w:r>
          </w:p>
        </w:tc>
        <w:tc>
          <w:tcPr>
            <w:tcW w:w="784" w:type="dxa"/>
          </w:tcPr>
          <w:p w:rsidR="00187271" w:rsidRDefault="00187271">
            <w:pPr>
              <w:pStyle w:val="ConsPlusNormal"/>
            </w:pPr>
            <w:r>
              <w:t>1,5028</w:t>
            </w:r>
          </w:p>
        </w:tc>
        <w:tc>
          <w:tcPr>
            <w:tcW w:w="1024" w:type="dxa"/>
          </w:tcPr>
          <w:p w:rsidR="00187271" w:rsidRDefault="00187271">
            <w:pPr>
              <w:pStyle w:val="ConsPlusNormal"/>
            </w:pPr>
            <w:r>
              <w:t>0,0121</w:t>
            </w:r>
          </w:p>
        </w:tc>
        <w:tc>
          <w:tcPr>
            <w:tcW w:w="904" w:type="dxa"/>
          </w:tcPr>
          <w:p w:rsidR="00187271" w:rsidRDefault="00187271">
            <w:pPr>
              <w:pStyle w:val="ConsPlusNormal"/>
            </w:pPr>
            <w:r>
              <w:t>0,3757</w:t>
            </w:r>
          </w:p>
        </w:tc>
        <w:tc>
          <w:tcPr>
            <w:tcW w:w="1024" w:type="dxa"/>
          </w:tcPr>
          <w:p w:rsidR="00187271" w:rsidRDefault="00187271">
            <w:pPr>
              <w:pStyle w:val="ConsPlusNormal"/>
            </w:pPr>
            <w:r>
              <w:t>0,003022</w:t>
            </w:r>
          </w:p>
        </w:tc>
        <w:tc>
          <w:tcPr>
            <w:tcW w:w="1264" w:type="dxa"/>
          </w:tcPr>
          <w:p w:rsidR="00187271" w:rsidRDefault="00187271">
            <w:pPr>
              <w:pStyle w:val="ConsPlusNormal"/>
            </w:pPr>
            <w:r>
              <w:t>124,32</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16 сентября</w:t>
            </w:r>
          </w:p>
        </w:tc>
        <w:tc>
          <w:tcPr>
            <w:tcW w:w="1579" w:type="dxa"/>
          </w:tcPr>
          <w:p w:rsidR="00187271" w:rsidRDefault="00187271">
            <w:pPr>
              <w:pStyle w:val="ConsPlusNormal"/>
            </w:pPr>
            <w:r>
              <w:t>ул. Новая, 16 (0,75)</w:t>
            </w:r>
          </w:p>
        </w:tc>
        <w:tc>
          <w:tcPr>
            <w:tcW w:w="1339" w:type="dxa"/>
          </w:tcPr>
          <w:p w:rsidR="00187271" w:rsidRDefault="00187271">
            <w:pPr>
              <w:pStyle w:val="ConsPlusNormal"/>
            </w:pPr>
            <w:r>
              <w:t>4</w:t>
            </w:r>
          </w:p>
        </w:tc>
        <w:tc>
          <w:tcPr>
            <w:tcW w:w="784" w:type="dxa"/>
          </w:tcPr>
          <w:p w:rsidR="00187271" w:rsidRDefault="00187271">
            <w:pPr>
              <w:pStyle w:val="ConsPlusNormal"/>
            </w:pPr>
            <w:r>
              <w:t>1,5468</w:t>
            </w:r>
          </w:p>
        </w:tc>
        <w:tc>
          <w:tcPr>
            <w:tcW w:w="1024" w:type="dxa"/>
          </w:tcPr>
          <w:p w:rsidR="00187271" w:rsidRDefault="00187271">
            <w:pPr>
              <w:pStyle w:val="ConsPlusNormal"/>
            </w:pPr>
            <w:r>
              <w:t>0,0128</w:t>
            </w:r>
          </w:p>
        </w:tc>
        <w:tc>
          <w:tcPr>
            <w:tcW w:w="904" w:type="dxa"/>
          </w:tcPr>
          <w:p w:rsidR="00187271" w:rsidRDefault="00187271">
            <w:pPr>
              <w:pStyle w:val="ConsPlusNormal"/>
            </w:pPr>
            <w:r>
              <w:t>0,3867</w:t>
            </w:r>
          </w:p>
        </w:tc>
        <w:tc>
          <w:tcPr>
            <w:tcW w:w="1024" w:type="dxa"/>
          </w:tcPr>
          <w:p w:rsidR="00187271" w:rsidRDefault="00187271">
            <w:pPr>
              <w:pStyle w:val="ConsPlusNormal"/>
            </w:pPr>
            <w:r>
              <w:t>0,003198</w:t>
            </w:r>
          </w:p>
        </w:tc>
        <w:tc>
          <w:tcPr>
            <w:tcW w:w="1264" w:type="dxa"/>
          </w:tcPr>
          <w:p w:rsidR="00187271" w:rsidRDefault="00187271">
            <w:pPr>
              <w:pStyle w:val="ConsPlusNormal"/>
            </w:pPr>
            <w:r>
              <w:t>120,93</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339" w:type="dxa"/>
          </w:tcPr>
          <w:p w:rsidR="00187271" w:rsidRDefault="00187271">
            <w:pPr>
              <w:pStyle w:val="ConsPlusNormal"/>
            </w:pPr>
            <w:r>
              <w:t>4</w:t>
            </w:r>
          </w:p>
        </w:tc>
        <w:tc>
          <w:tcPr>
            <w:tcW w:w="784" w:type="dxa"/>
          </w:tcPr>
          <w:p w:rsidR="00187271" w:rsidRDefault="00187271">
            <w:pPr>
              <w:pStyle w:val="ConsPlusNormal"/>
            </w:pPr>
            <w:r>
              <w:t>1,4868</w:t>
            </w:r>
          </w:p>
        </w:tc>
        <w:tc>
          <w:tcPr>
            <w:tcW w:w="1024" w:type="dxa"/>
          </w:tcPr>
          <w:p w:rsidR="00187271" w:rsidRDefault="00187271">
            <w:pPr>
              <w:pStyle w:val="ConsPlusNormal"/>
            </w:pPr>
            <w:r>
              <w:t>0,012</w:t>
            </w:r>
          </w:p>
        </w:tc>
        <w:tc>
          <w:tcPr>
            <w:tcW w:w="904" w:type="dxa"/>
          </w:tcPr>
          <w:p w:rsidR="00187271" w:rsidRDefault="00187271">
            <w:pPr>
              <w:pStyle w:val="ConsPlusNormal"/>
            </w:pPr>
            <w:r>
              <w:t>0,3717</w:t>
            </w:r>
          </w:p>
        </w:tc>
        <w:tc>
          <w:tcPr>
            <w:tcW w:w="1024" w:type="dxa"/>
          </w:tcPr>
          <w:p w:rsidR="00187271" w:rsidRDefault="00187271">
            <w:pPr>
              <w:pStyle w:val="ConsPlusNormal"/>
            </w:pPr>
            <w:r>
              <w:t>0,003</w:t>
            </w:r>
          </w:p>
        </w:tc>
        <w:tc>
          <w:tcPr>
            <w:tcW w:w="1264"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339" w:type="dxa"/>
          </w:tcPr>
          <w:p w:rsidR="00187271" w:rsidRDefault="00187271">
            <w:pPr>
              <w:pStyle w:val="ConsPlusNormal"/>
            </w:pPr>
            <w:r>
              <w:t>4</w:t>
            </w:r>
          </w:p>
        </w:tc>
        <w:tc>
          <w:tcPr>
            <w:tcW w:w="784" w:type="dxa"/>
          </w:tcPr>
          <w:p w:rsidR="00187271" w:rsidRDefault="00187271">
            <w:pPr>
              <w:pStyle w:val="ConsPlusNormal"/>
            </w:pPr>
            <w:r>
              <w:t>0,4956</w:t>
            </w:r>
          </w:p>
        </w:tc>
        <w:tc>
          <w:tcPr>
            <w:tcW w:w="1024" w:type="dxa"/>
          </w:tcPr>
          <w:p w:rsidR="00187271" w:rsidRDefault="00187271">
            <w:pPr>
              <w:pStyle w:val="ConsPlusNormal"/>
            </w:pPr>
            <w:r>
              <w:t>0,004</w:t>
            </w:r>
          </w:p>
        </w:tc>
        <w:tc>
          <w:tcPr>
            <w:tcW w:w="904" w:type="dxa"/>
          </w:tcPr>
          <w:p w:rsidR="00187271" w:rsidRDefault="00187271">
            <w:pPr>
              <w:pStyle w:val="ConsPlusNormal"/>
            </w:pPr>
            <w:r>
              <w:t>0,1239</w:t>
            </w:r>
          </w:p>
        </w:tc>
        <w:tc>
          <w:tcPr>
            <w:tcW w:w="1024" w:type="dxa"/>
          </w:tcPr>
          <w:p w:rsidR="00187271" w:rsidRDefault="00187271">
            <w:pPr>
              <w:pStyle w:val="ConsPlusNormal"/>
            </w:pPr>
            <w:r>
              <w:t>0,001</w:t>
            </w:r>
          </w:p>
        </w:tc>
        <w:tc>
          <w:tcPr>
            <w:tcW w:w="1264" w:type="dxa"/>
          </w:tcPr>
          <w:p w:rsidR="00187271" w:rsidRDefault="00187271">
            <w:pPr>
              <w:pStyle w:val="ConsPlusNormal"/>
            </w:pPr>
            <w:r>
              <w:t>123,9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10 сентября</w:t>
            </w:r>
          </w:p>
        </w:tc>
        <w:tc>
          <w:tcPr>
            <w:tcW w:w="1579" w:type="dxa"/>
          </w:tcPr>
          <w:p w:rsidR="00187271" w:rsidRDefault="00187271">
            <w:pPr>
              <w:pStyle w:val="ConsPlusNormal"/>
            </w:pPr>
            <w:r>
              <w:t>ул. Центральная д. 11 (2х0,75)</w:t>
            </w:r>
          </w:p>
        </w:tc>
        <w:tc>
          <w:tcPr>
            <w:tcW w:w="1339" w:type="dxa"/>
          </w:tcPr>
          <w:p w:rsidR="00187271" w:rsidRDefault="00187271">
            <w:pPr>
              <w:pStyle w:val="ConsPlusNormal"/>
            </w:pPr>
            <w:r>
              <w:t>2</w:t>
            </w:r>
          </w:p>
        </w:tc>
        <w:tc>
          <w:tcPr>
            <w:tcW w:w="784" w:type="dxa"/>
          </w:tcPr>
          <w:p w:rsidR="00187271" w:rsidRDefault="00187271">
            <w:pPr>
              <w:pStyle w:val="ConsPlusNormal"/>
            </w:pPr>
            <w:r>
              <w:t>0,3469</w:t>
            </w:r>
          </w:p>
        </w:tc>
        <w:tc>
          <w:tcPr>
            <w:tcW w:w="1024" w:type="dxa"/>
          </w:tcPr>
          <w:p w:rsidR="00187271" w:rsidRDefault="00187271">
            <w:pPr>
              <w:pStyle w:val="ConsPlusNormal"/>
            </w:pPr>
            <w:r>
              <w:t>0,002875</w:t>
            </w:r>
          </w:p>
        </w:tc>
        <w:tc>
          <w:tcPr>
            <w:tcW w:w="904" w:type="dxa"/>
          </w:tcPr>
          <w:p w:rsidR="00187271" w:rsidRDefault="00187271">
            <w:pPr>
              <w:pStyle w:val="ConsPlusNormal"/>
            </w:pPr>
            <w:r>
              <w:t>0,17345</w:t>
            </w:r>
          </w:p>
        </w:tc>
        <w:tc>
          <w:tcPr>
            <w:tcW w:w="1024" w:type="dxa"/>
          </w:tcPr>
          <w:p w:rsidR="00187271" w:rsidRDefault="00187271">
            <w:pPr>
              <w:pStyle w:val="ConsPlusNormal"/>
            </w:pPr>
            <w:r>
              <w:t>0,001437</w:t>
            </w:r>
          </w:p>
        </w:tc>
        <w:tc>
          <w:tcPr>
            <w:tcW w:w="1264" w:type="dxa"/>
          </w:tcPr>
          <w:p w:rsidR="00187271" w:rsidRDefault="00187271">
            <w:pPr>
              <w:pStyle w:val="ConsPlusNormal"/>
            </w:pPr>
            <w:r>
              <w:t>120,68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11 сентября</w:t>
            </w:r>
          </w:p>
        </w:tc>
        <w:tc>
          <w:tcPr>
            <w:tcW w:w="1579" w:type="dxa"/>
          </w:tcPr>
          <w:p w:rsidR="00187271" w:rsidRDefault="00187271">
            <w:pPr>
              <w:pStyle w:val="ConsPlusNormal"/>
            </w:pPr>
            <w:r>
              <w:t>ул. Центральная д. 11 (2х0,75)</w:t>
            </w:r>
          </w:p>
        </w:tc>
        <w:tc>
          <w:tcPr>
            <w:tcW w:w="1339" w:type="dxa"/>
          </w:tcPr>
          <w:p w:rsidR="00187271" w:rsidRDefault="00187271">
            <w:pPr>
              <w:pStyle w:val="ConsPlusNormal"/>
            </w:pPr>
            <w:r>
              <w:t>2</w:t>
            </w:r>
          </w:p>
        </w:tc>
        <w:tc>
          <w:tcPr>
            <w:tcW w:w="784" w:type="dxa"/>
          </w:tcPr>
          <w:p w:rsidR="00187271" w:rsidRDefault="00187271">
            <w:pPr>
              <w:pStyle w:val="ConsPlusNormal"/>
            </w:pPr>
            <w:r>
              <w:t>0,2619</w:t>
            </w:r>
          </w:p>
        </w:tc>
        <w:tc>
          <w:tcPr>
            <w:tcW w:w="1024" w:type="dxa"/>
          </w:tcPr>
          <w:p w:rsidR="00187271" w:rsidRDefault="00187271">
            <w:pPr>
              <w:pStyle w:val="ConsPlusNormal"/>
            </w:pPr>
            <w:r>
              <w:t>0,002156</w:t>
            </w:r>
          </w:p>
        </w:tc>
        <w:tc>
          <w:tcPr>
            <w:tcW w:w="904" w:type="dxa"/>
          </w:tcPr>
          <w:p w:rsidR="00187271" w:rsidRDefault="00187271">
            <w:pPr>
              <w:pStyle w:val="ConsPlusNormal"/>
            </w:pPr>
            <w:r>
              <w:t>0,13095</w:t>
            </w:r>
          </w:p>
        </w:tc>
        <w:tc>
          <w:tcPr>
            <w:tcW w:w="1024" w:type="dxa"/>
          </w:tcPr>
          <w:p w:rsidR="00187271" w:rsidRDefault="00187271">
            <w:pPr>
              <w:pStyle w:val="ConsPlusNormal"/>
            </w:pPr>
            <w:r>
              <w:t>0,001078</w:t>
            </w:r>
          </w:p>
        </w:tc>
        <w:tc>
          <w:tcPr>
            <w:tcW w:w="1264" w:type="dxa"/>
          </w:tcPr>
          <w:p w:rsidR="00187271" w:rsidRDefault="00187271">
            <w:pPr>
              <w:pStyle w:val="ConsPlusNormal"/>
            </w:pPr>
            <w:r>
              <w:t>121,46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12 сентября</w:t>
            </w:r>
          </w:p>
        </w:tc>
        <w:tc>
          <w:tcPr>
            <w:tcW w:w="1579" w:type="dxa"/>
          </w:tcPr>
          <w:p w:rsidR="00187271" w:rsidRDefault="00187271">
            <w:pPr>
              <w:pStyle w:val="ConsPlusNormal"/>
            </w:pPr>
            <w:r>
              <w:t>ул. Центральная д. 11 (2х0,75)</w:t>
            </w:r>
          </w:p>
        </w:tc>
        <w:tc>
          <w:tcPr>
            <w:tcW w:w="1339" w:type="dxa"/>
          </w:tcPr>
          <w:p w:rsidR="00187271" w:rsidRDefault="00187271">
            <w:pPr>
              <w:pStyle w:val="ConsPlusNormal"/>
            </w:pPr>
            <w:r>
              <w:t>2</w:t>
            </w:r>
          </w:p>
        </w:tc>
        <w:tc>
          <w:tcPr>
            <w:tcW w:w="784" w:type="dxa"/>
          </w:tcPr>
          <w:p w:rsidR="00187271" w:rsidRDefault="00187271">
            <w:pPr>
              <w:pStyle w:val="ConsPlusNormal"/>
            </w:pPr>
            <w:r>
              <w:t>0,3439</w:t>
            </w:r>
          </w:p>
        </w:tc>
        <w:tc>
          <w:tcPr>
            <w:tcW w:w="1024" w:type="dxa"/>
          </w:tcPr>
          <w:p w:rsidR="00187271" w:rsidRDefault="00187271">
            <w:pPr>
              <w:pStyle w:val="ConsPlusNormal"/>
            </w:pPr>
            <w:r>
              <w:t>0,00273</w:t>
            </w:r>
          </w:p>
        </w:tc>
        <w:tc>
          <w:tcPr>
            <w:tcW w:w="904" w:type="dxa"/>
          </w:tcPr>
          <w:p w:rsidR="00187271" w:rsidRDefault="00187271">
            <w:pPr>
              <w:pStyle w:val="ConsPlusNormal"/>
            </w:pPr>
            <w:r>
              <w:t>0,17195</w:t>
            </w:r>
          </w:p>
        </w:tc>
        <w:tc>
          <w:tcPr>
            <w:tcW w:w="1024" w:type="dxa"/>
          </w:tcPr>
          <w:p w:rsidR="00187271" w:rsidRDefault="00187271">
            <w:pPr>
              <w:pStyle w:val="ConsPlusNormal"/>
            </w:pPr>
            <w:r>
              <w:t>0,001365</w:t>
            </w:r>
          </w:p>
        </w:tc>
        <w:tc>
          <w:tcPr>
            <w:tcW w:w="1264" w:type="dxa"/>
          </w:tcPr>
          <w:p w:rsidR="00187271" w:rsidRDefault="00187271">
            <w:pPr>
              <w:pStyle w:val="ConsPlusNormal"/>
            </w:pPr>
            <w:r>
              <w:t>125,98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13 сентября</w:t>
            </w:r>
          </w:p>
        </w:tc>
        <w:tc>
          <w:tcPr>
            <w:tcW w:w="1579" w:type="dxa"/>
          </w:tcPr>
          <w:p w:rsidR="00187271" w:rsidRDefault="00187271">
            <w:pPr>
              <w:pStyle w:val="ConsPlusNormal"/>
            </w:pPr>
            <w:r>
              <w:t>ул. Центральная д. 11 (2х0,75)</w:t>
            </w:r>
          </w:p>
        </w:tc>
        <w:tc>
          <w:tcPr>
            <w:tcW w:w="1339" w:type="dxa"/>
          </w:tcPr>
          <w:p w:rsidR="00187271" w:rsidRDefault="00187271">
            <w:pPr>
              <w:pStyle w:val="ConsPlusNormal"/>
            </w:pPr>
            <w:r>
              <w:t>2</w:t>
            </w:r>
          </w:p>
        </w:tc>
        <w:tc>
          <w:tcPr>
            <w:tcW w:w="784" w:type="dxa"/>
          </w:tcPr>
          <w:p w:rsidR="00187271" w:rsidRDefault="00187271">
            <w:pPr>
              <w:pStyle w:val="ConsPlusNormal"/>
            </w:pPr>
            <w:r>
              <w:t>0,3329</w:t>
            </w:r>
          </w:p>
        </w:tc>
        <w:tc>
          <w:tcPr>
            <w:tcW w:w="1024" w:type="dxa"/>
          </w:tcPr>
          <w:p w:rsidR="00187271" w:rsidRDefault="00187271">
            <w:pPr>
              <w:pStyle w:val="ConsPlusNormal"/>
            </w:pPr>
            <w:r>
              <w:t>0,002648</w:t>
            </w:r>
          </w:p>
        </w:tc>
        <w:tc>
          <w:tcPr>
            <w:tcW w:w="904" w:type="dxa"/>
          </w:tcPr>
          <w:p w:rsidR="00187271" w:rsidRDefault="00187271">
            <w:pPr>
              <w:pStyle w:val="ConsPlusNormal"/>
            </w:pPr>
            <w:r>
              <w:t>0,16645</w:t>
            </w:r>
          </w:p>
        </w:tc>
        <w:tc>
          <w:tcPr>
            <w:tcW w:w="1024" w:type="dxa"/>
          </w:tcPr>
          <w:p w:rsidR="00187271" w:rsidRDefault="00187271">
            <w:pPr>
              <w:pStyle w:val="ConsPlusNormal"/>
            </w:pPr>
            <w:r>
              <w:t>0,001324</w:t>
            </w:r>
          </w:p>
        </w:tc>
        <w:tc>
          <w:tcPr>
            <w:tcW w:w="1264" w:type="dxa"/>
          </w:tcPr>
          <w:p w:rsidR="00187271" w:rsidRDefault="00187271">
            <w:pPr>
              <w:pStyle w:val="ConsPlusNormal"/>
            </w:pPr>
            <w:r>
              <w:t>125,74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14 сентября</w:t>
            </w:r>
          </w:p>
        </w:tc>
        <w:tc>
          <w:tcPr>
            <w:tcW w:w="1579" w:type="dxa"/>
          </w:tcPr>
          <w:p w:rsidR="00187271" w:rsidRDefault="00187271">
            <w:pPr>
              <w:pStyle w:val="ConsPlusNormal"/>
            </w:pPr>
            <w:r>
              <w:t>ул. Центральная д. 11 (2х0,75)</w:t>
            </w:r>
          </w:p>
        </w:tc>
        <w:tc>
          <w:tcPr>
            <w:tcW w:w="1339" w:type="dxa"/>
          </w:tcPr>
          <w:p w:rsidR="00187271" w:rsidRDefault="00187271">
            <w:pPr>
              <w:pStyle w:val="ConsPlusNormal"/>
            </w:pPr>
            <w:r>
              <w:t>2</w:t>
            </w:r>
          </w:p>
        </w:tc>
        <w:tc>
          <w:tcPr>
            <w:tcW w:w="784" w:type="dxa"/>
          </w:tcPr>
          <w:p w:rsidR="00187271" w:rsidRDefault="00187271">
            <w:pPr>
              <w:pStyle w:val="ConsPlusNormal"/>
            </w:pPr>
            <w:r>
              <w:t>0,3729</w:t>
            </w:r>
          </w:p>
        </w:tc>
        <w:tc>
          <w:tcPr>
            <w:tcW w:w="1024" w:type="dxa"/>
          </w:tcPr>
          <w:p w:rsidR="00187271" w:rsidRDefault="00187271">
            <w:pPr>
              <w:pStyle w:val="ConsPlusNormal"/>
            </w:pPr>
            <w:r>
              <w:t>0,003</w:t>
            </w:r>
          </w:p>
        </w:tc>
        <w:tc>
          <w:tcPr>
            <w:tcW w:w="904" w:type="dxa"/>
          </w:tcPr>
          <w:p w:rsidR="00187271" w:rsidRDefault="00187271">
            <w:pPr>
              <w:pStyle w:val="ConsPlusNormal"/>
            </w:pPr>
            <w:r>
              <w:t>0,18645</w:t>
            </w:r>
          </w:p>
        </w:tc>
        <w:tc>
          <w:tcPr>
            <w:tcW w:w="1024" w:type="dxa"/>
          </w:tcPr>
          <w:p w:rsidR="00187271" w:rsidRDefault="00187271">
            <w:pPr>
              <w:pStyle w:val="ConsPlusNormal"/>
            </w:pPr>
            <w:r>
              <w:t>0,0015</w:t>
            </w:r>
          </w:p>
        </w:tc>
        <w:tc>
          <w:tcPr>
            <w:tcW w:w="1264" w:type="dxa"/>
          </w:tcPr>
          <w:p w:rsidR="00187271" w:rsidRDefault="00187271">
            <w:pPr>
              <w:pStyle w:val="ConsPlusNormal"/>
            </w:pPr>
            <w:r>
              <w:t>124,32</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15 сентября</w:t>
            </w:r>
          </w:p>
        </w:tc>
        <w:tc>
          <w:tcPr>
            <w:tcW w:w="1579" w:type="dxa"/>
          </w:tcPr>
          <w:p w:rsidR="00187271" w:rsidRDefault="00187271">
            <w:pPr>
              <w:pStyle w:val="ConsPlusNormal"/>
            </w:pPr>
            <w:r>
              <w:t xml:space="preserve">ул. Центральная д. </w:t>
            </w:r>
            <w:r>
              <w:lastRenderedPageBreak/>
              <w:t>11 (2х0,75)</w:t>
            </w:r>
          </w:p>
        </w:tc>
        <w:tc>
          <w:tcPr>
            <w:tcW w:w="1339" w:type="dxa"/>
          </w:tcPr>
          <w:p w:rsidR="00187271" w:rsidRDefault="00187271">
            <w:pPr>
              <w:pStyle w:val="ConsPlusNormal"/>
            </w:pPr>
            <w:r>
              <w:lastRenderedPageBreak/>
              <w:t>2</w:t>
            </w:r>
          </w:p>
        </w:tc>
        <w:tc>
          <w:tcPr>
            <w:tcW w:w="784" w:type="dxa"/>
          </w:tcPr>
          <w:p w:rsidR="00187271" w:rsidRDefault="00187271">
            <w:pPr>
              <w:pStyle w:val="ConsPlusNormal"/>
            </w:pPr>
            <w:r>
              <w:t>0,3629</w:t>
            </w:r>
          </w:p>
        </w:tc>
        <w:tc>
          <w:tcPr>
            <w:tcW w:w="1024" w:type="dxa"/>
          </w:tcPr>
          <w:p w:rsidR="00187271" w:rsidRDefault="00187271">
            <w:pPr>
              <w:pStyle w:val="ConsPlusNormal"/>
            </w:pPr>
            <w:r>
              <w:t>0,002919</w:t>
            </w:r>
          </w:p>
        </w:tc>
        <w:tc>
          <w:tcPr>
            <w:tcW w:w="904" w:type="dxa"/>
          </w:tcPr>
          <w:p w:rsidR="00187271" w:rsidRDefault="00187271">
            <w:pPr>
              <w:pStyle w:val="ConsPlusNormal"/>
            </w:pPr>
            <w:r>
              <w:t>0,18145</w:t>
            </w:r>
          </w:p>
        </w:tc>
        <w:tc>
          <w:tcPr>
            <w:tcW w:w="1024" w:type="dxa"/>
          </w:tcPr>
          <w:p w:rsidR="00187271" w:rsidRDefault="00187271">
            <w:pPr>
              <w:pStyle w:val="ConsPlusNormal"/>
            </w:pPr>
            <w:r>
              <w:t>0,00146</w:t>
            </w:r>
          </w:p>
        </w:tc>
        <w:tc>
          <w:tcPr>
            <w:tcW w:w="1264" w:type="dxa"/>
          </w:tcPr>
          <w:p w:rsidR="00187271" w:rsidRDefault="00187271">
            <w:pPr>
              <w:pStyle w:val="ConsPlusNormal"/>
            </w:pPr>
            <w:r>
              <w:t>124,32</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16 сентября</w:t>
            </w:r>
          </w:p>
        </w:tc>
        <w:tc>
          <w:tcPr>
            <w:tcW w:w="1579" w:type="dxa"/>
          </w:tcPr>
          <w:p w:rsidR="00187271" w:rsidRDefault="00187271">
            <w:pPr>
              <w:pStyle w:val="ConsPlusNormal"/>
            </w:pPr>
            <w:r>
              <w:t>ул. Центральная д. 11 (2х0,75)</w:t>
            </w:r>
          </w:p>
        </w:tc>
        <w:tc>
          <w:tcPr>
            <w:tcW w:w="1339" w:type="dxa"/>
          </w:tcPr>
          <w:p w:rsidR="00187271" w:rsidRDefault="00187271">
            <w:pPr>
              <w:pStyle w:val="ConsPlusNormal"/>
            </w:pPr>
            <w:r>
              <w:t>2</w:t>
            </w:r>
          </w:p>
        </w:tc>
        <w:tc>
          <w:tcPr>
            <w:tcW w:w="784" w:type="dxa"/>
          </w:tcPr>
          <w:p w:rsidR="00187271" w:rsidRDefault="00187271">
            <w:pPr>
              <w:pStyle w:val="ConsPlusNormal"/>
            </w:pPr>
            <w:r>
              <w:t>0,4069</w:t>
            </w:r>
          </w:p>
        </w:tc>
        <w:tc>
          <w:tcPr>
            <w:tcW w:w="1024" w:type="dxa"/>
          </w:tcPr>
          <w:p w:rsidR="00187271" w:rsidRDefault="00187271">
            <w:pPr>
              <w:pStyle w:val="ConsPlusNormal"/>
            </w:pPr>
            <w:r>
              <w:t>0,00326</w:t>
            </w:r>
          </w:p>
        </w:tc>
        <w:tc>
          <w:tcPr>
            <w:tcW w:w="904" w:type="dxa"/>
          </w:tcPr>
          <w:p w:rsidR="00187271" w:rsidRDefault="00187271">
            <w:pPr>
              <w:pStyle w:val="ConsPlusNormal"/>
            </w:pPr>
            <w:r>
              <w:t>0,20345</w:t>
            </w:r>
          </w:p>
        </w:tc>
        <w:tc>
          <w:tcPr>
            <w:tcW w:w="1024" w:type="dxa"/>
          </w:tcPr>
          <w:p w:rsidR="00187271" w:rsidRDefault="00187271">
            <w:pPr>
              <w:pStyle w:val="ConsPlusNormal"/>
            </w:pPr>
            <w:r>
              <w:t>0,00163</w:t>
            </w:r>
          </w:p>
        </w:tc>
        <w:tc>
          <w:tcPr>
            <w:tcW w:w="1264" w:type="dxa"/>
          </w:tcPr>
          <w:p w:rsidR="00187271" w:rsidRDefault="00187271">
            <w:pPr>
              <w:pStyle w:val="ConsPlusNormal"/>
            </w:pPr>
            <w:r>
              <w:t>124,8</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339" w:type="dxa"/>
          </w:tcPr>
          <w:p w:rsidR="00187271" w:rsidRDefault="00187271">
            <w:pPr>
              <w:pStyle w:val="ConsPlusNormal"/>
            </w:pPr>
            <w:r>
              <w:t>2</w:t>
            </w:r>
          </w:p>
        </w:tc>
        <w:tc>
          <w:tcPr>
            <w:tcW w:w="784" w:type="dxa"/>
          </w:tcPr>
          <w:p w:rsidR="00187271" w:rsidRDefault="00187271">
            <w:pPr>
              <w:pStyle w:val="ConsPlusNormal"/>
            </w:pPr>
            <w:r>
              <w:t>0,3469</w:t>
            </w:r>
          </w:p>
        </w:tc>
        <w:tc>
          <w:tcPr>
            <w:tcW w:w="1024" w:type="dxa"/>
          </w:tcPr>
          <w:p w:rsidR="00187271" w:rsidRDefault="00187271">
            <w:pPr>
              <w:pStyle w:val="ConsPlusNormal"/>
            </w:pPr>
            <w:r>
              <w:t>0,0028</w:t>
            </w:r>
          </w:p>
        </w:tc>
        <w:tc>
          <w:tcPr>
            <w:tcW w:w="904" w:type="dxa"/>
          </w:tcPr>
          <w:p w:rsidR="00187271" w:rsidRDefault="00187271">
            <w:pPr>
              <w:pStyle w:val="ConsPlusNormal"/>
            </w:pPr>
            <w:r>
              <w:t>0,1735</w:t>
            </w:r>
          </w:p>
        </w:tc>
        <w:tc>
          <w:tcPr>
            <w:tcW w:w="1024" w:type="dxa"/>
          </w:tcPr>
          <w:p w:rsidR="00187271" w:rsidRDefault="00187271">
            <w:pPr>
              <w:pStyle w:val="ConsPlusNormal"/>
            </w:pPr>
            <w:r>
              <w:t>0,0014</w:t>
            </w:r>
          </w:p>
        </w:tc>
        <w:tc>
          <w:tcPr>
            <w:tcW w:w="1264"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339" w:type="dxa"/>
          </w:tcPr>
          <w:p w:rsidR="00187271" w:rsidRDefault="00187271">
            <w:pPr>
              <w:pStyle w:val="ConsPlusNormal"/>
            </w:pPr>
            <w:r>
              <w:t>2</w:t>
            </w:r>
          </w:p>
        </w:tc>
        <w:tc>
          <w:tcPr>
            <w:tcW w:w="784" w:type="dxa"/>
          </w:tcPr>
          <w:p w:rsidR="00187271" w:rsidRDefault="00187271">
            <w:pPr>
              <w:pStyle w:val="ConsPlusNormal"/>
            </w:pPr>
            <w:r>
              <w:t>0,2478</w:t>
            </w:r>
          </w:p>
        </w:tc>
        <w:tc>
          <w:tcPr>
            <w:tcW w:w="1024" w:type="dxa"/>
          </w:tcPr>
          <w:p w:rsidR="00187271" w:rsidRDefault="00187271">
            <w:pPr>
              <w:pStyle w:val="ConsPlusNormal"/>
            </w:pPr>
            <w:r>
              <w:t>0,002</w:t>
            </w:r>
          </w:p>
        </w:tc>
        <w:tc>
          <w:tcPr>
            <w:tcW w:w="904" w:type="dxa"/>
          </w:tcPr>
          <w:p w:rsidR="00187271" w:rsidRDefault="00187271">
            <w:pPr>
              <w:pStyle w:val="ConsPlusNormal"/>
            </w:pPr>
            <w:r>
              <w:t>0,1239</w:t>
            </w:r>
          </w:p>
        </w:tc>
        <w:tc>
          <w:tcPr>
            <w:tcW w:w="1024" w:type="dxa"/>
          </w:tcPr>
          <w:p w:rsidR="00187271" w:rsidRDefault="00187271">
            <w:pPr>
              <w:pStyle w:val="ConsPlusNormal"/>
            </w:pPr>
            <w:r>
              <w:t>0,001</w:t>
            </w:r>
          </w:p>
        </w:tc>
        <w:tc>
          <w:tcPr>
            <w:tcW w:w="1264" w:type="dxa"/>
          </w:tcPr>
          <w:p w:rsidR="00187271" w:rsidRDefault="00187271">
            <w:pPr>
              <w:pStyle w:val="ConsPlusNormal"/>
            </w:pPr>
            <w:r>
              <w:t>123,9</w:t>
            </w:r>
          </w:p>
        </w:tc>
      </w:tr>
    </w:tbl>
    <w:p w:rsidR="00187271" w:rsidRDefault="00187271">
      <w:pPr>
        <w:pStyle w:val="ConsPlusNormal"/>
        <w:jc w:val="both"/>
      </w:pPr>
    </w:p>
    <w:p w:rsidR="00187271" w:rsidRDefault="00187271">
      <w:pPr>
        <w:pStyle w:val="ConsPlusNormal"/>
        <w:jc w:val="center"/>
      </w:pPr>
      <w:r>
        <w:t>Таблица 55 - Сезонная ведомость определения нормативов</w:t>
      </w:r>
    </w:p>
    <w:p w:rsidR="00187271" w:rsidRDefault="00187271">
      <w:pPr>
        <w:pStyle w:val="ConsPlusNormal"/>
        <w:jc w:val="center"/>
      </w:pPr>
      <w:r>
        <w:t>накопления ТКО (сельское поселение Зайцева Речка) - весна</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324"/>
        <w:gridCol w:w="1864"/>
        <w:gridCol w:w="1020"/>
        <w:gridCol w:w="784"/>
        <w:gridCol w:w="1024"/>
        <w:gridCol w:w="1024"/>
        <w:gridCol w:w="1024"/>
        <w:gridCol w:w="964"/>
      </w:tblGrid>
      <w:tr w:rsidR="00187271">
        <w:tc>
          <w:tcPr>
            <w:tcW w:w="2014" w:type="dxa"/>
            <w:vMerge w:val="restart"/>
          </w:tcPr>
          <w:p w:rsidR="00187271" w:rsidRDefault="00187271">
            <w:pPr>
              <w:pStyle w:val="ConsPlusNormal"/>
              <w:jc w:val="center"/>
            </w:pPr>
            <w:r>
              <w:t>Наименование объекта</w:t>
            </w:r>
          </w:p>
        </w:tc>
        <w:tc>
          <w:tcPr>
            <w:tcW w:w="1324" w:type="dxa"/>
            <w:vMerge w:val="restart"/>
          </w:tcPr>
          <w:p w:rsidR="00187271" w:rsidRDefault="00187271">
            <w:pPr>
              <w:pStyle w:val="ConsPlusNormal"/>
              <w:jc w:val="center"/>
            </w:pPr>
            <w:r>
              <w:t>Дата проведения замеров</w:t>
            </w:r>
          </w:p>
        </w:tc>
        <w:tc>
          <w:tcPr>
            <w:tcW w:w="1864" w:type="dxa"/>
            <w:vMerge w:val="restart"/>
          </w:tcPr>
          <w:p w:rsidR="00187271" w:rsidRDefault="00187271">
            <w:pPr>
              <w:pStyle w:val="ConsPlusNormal"/>
              <w:jc w:val="center"/>
            </w:pPr>
            <w:r>
              <w:t>Адрес контейнерной площадки</w:t>
            </w:r>
          </w:p>
        </w:tc>
        <w:tc>
          <w:tcPr>
            <w:tcW w:w="1020" w:type="dxa"/>
            <w:vMerge w:val="restart"/>
          </w:tcPr>
          <w:p w:rsidR="00187271" w:rsidRDefault="00187271">
            <w:pPr>
              <w:pStyle w:val="ConsPlusNormal"/>
              <w:jc w:val="center"/>
            </w:pPr>
            <w:r>
              <w:t>Количество расчетных единиц</w:t>
            </w:r>
          </w:p>
        </w:tc>
        <w:tc>
          <w:tcPr>
            <w:tcW w:w="1808" w:type="dxa"/>
            <w:gridSpan w:val="2"/>
          </w:tcPr>
          <w:p w:rsidR="00187271" w:rsidRDefault="00187271">
            <w:pPr>
              <w:pStyle w:val="ConsPlusNormal"/>
              <w:jc w:val="center"/>
            </w:pPr>
            <w:r>
              <w:t>Количество отходов</w:t>
            </w:r>
          </w:p>
        </w:tc>
        <w:tc>
          <w:tcPr>
            <w:tcW w:w="2048" w:type="dxa"/>
            <w:gridSpan w:val="2"/>
          </w:tcPr>
          <w:p w:rsidR="00187271" w:rsidRDefault="00187271">
            <w:pPr>
              <w:pStyle w:val="ConsPlusNormal"/>
              <w:jc w:val="center"/>
            </w:pPr>
            <w:r>
              <w:t>Норматив накопления отходов</w:t>
            </w:r>
          </w:p>
        </w:tc>
        <w:tc>
          <w:tcPr>
            <w:tcW w:w="964" w:type="dxa"/>
            <w:vMerge w:val="restart"/>
          </w:tcPr>
          <w:p w:rsidR="00187271" w:rsidRDefault="00187271">
            <w:pPr>
              <w:pStyle w:val="ConsPlusNormal"/>
              <w:jc w:val="center"/>
            </w:pPr>
            <w:r>
              <w:t>Плотность, кг/м</w:t>
            </w:r>
            <w:r>
              <w:rPr>
                <w:vertAlign w:val="superscript"/>
              </w:rPr>
              <w:t>3</w:t>
            </w:r>
          </w:p>
        </w:tc>
      </w:tr>
      <w:tr w:rsidR="00187271">
        <w:tc>
          <w:tcPr>
            <w:tcW w:w="2014" w:type="dxa"/>
            <w:vMerge/>
          </w:tcPr>
          <w:p w:rsidR="00187271" w:rsidRDefault="00187271">
            <w:pPr>
              <w:spacing w:after="1" w:line="0" w:lineRule="atLeast"/>
            </w:pPr>
          </w:p>
        </w:tc>
        <w:tc>
          <w:tcPr>
            <w:tcW w:w="1324" w:type="dxa"/>
            <w:vMerge/>
          </w:tcPr>
          <w:p w:rsidR="00187271" w:rsidRDefault="00187271">
            <w:pPr>
              <w:spacing w:after="1" w:line="0" w:lineRule="atLeast"/>
            </w:pPr>
          </w:p>
        </w:tc>
        <w:tc>
          <w:tcPr>
            <w:tcW w:w="1864" w:type="dxa"/>
            <w:vMerge/>
          </w:tcPr>
          <w:p w:rsidR="00187271" w:rsidRDefault="00187271">
            <w:pPr>
              <w:spacing w:after="1" w:line="0" w:lineRule="atLeast"/>
            </w:pPr>
          </w:p>
        </w:tc>
        <w:tc>
          <w:tcPr>
            <w:tcW w:w="1020" w:type="dxa"/>
            <w:vMerge/>
          </w:tcPr>
          <w:p w:rsidR="00187271" w:rsidRDefault="00187271">
            <w:pPr>
              <w:spacing w:after="1" w:line="0" w:lineRule="atLeast"/>
            </w:pPr>
          </w:p>
        </w:tc>
        <w:tc>
          <w:tcPr>
            <w:tcW w:w="784" w:type="dxa"/>
          </w:tcPr>
          <w:p w:rsidR="00187271" w:rsidRDefault="00187271">
            <w:pPr>
              <w:pStyle w:val="ConsPlusNormal"/>
              <w:jc w:val="center"/>
            </w:pPr>
            <w:r>
              <w:t>кг</w:t>
            </w:r>
          </w:p>
        </w:tc>
        <w:tc>
          <w:tcPr>
            <w:tcW w:w="1024" w:type="dxa"/>
          </w:tcPr>
          <w:p w:rsidR="00187271" w:rsidRDefault="00187271">
            <w:pPr>
              <w:pStyle w:val="ConsPlusNormal"/>
              <w:jc w:val="center"/>
            </w:pPr>
            <w:r>
              <w:t>м</w:t>
            </w:r>
            <w:r>
              <w:rPr>
                <w:vertAlign w:val="superscript"/>
              </w:rPr>
              <w:t>3</w:t>
            </w:r>
          </w:p>
        </w:tc>
        <w:tc>
          <w:tcPr>
            <w:tcW w:w="1024" w:type="dxa"/>
          </w:tcPr>
          <w:p w:rsidR="00187271" w:rsidRDefault="00187271">
            <w:pPr>
              <w:pStyle w:val="ConsPlusNormal"/>
              <w:jc w:val="center"/>
            </w:pPr>
            <w:r>
              <w:t>кг/сут</w:t>
            </w:r>
          </w:p>
        </w:tc>
        <w:tc>
          <w:tcPr>
            <w:tcW w:w="1024" w:type="dxa"/>
          </w:tcPr>
          <w:p w:rsidR="00187271" w:rsidRDefault="00187271">
            <w:pPr>
              <w:pStyle w:val="ConsPlusNormal"/>
              <w:jc w:val="center"/>
            </w:pPr>
            <w:r>
              <w:t>м</w:t>
            </w:r>
            <w:r>
              <w:rPr>
                <w:vertAlign w:val="superscript"/>
              </w:rPr>
              <w:t>3</w:t>
            </w:r>
            <w:r>
              <w:t>/сут</w:t>
            </w:r>
          </w:p>
        </w:tc>
        <w:tc>
          <w:tcPr>
            <w:tcW w:w="964" w:type="dxa"/>
            <w:vMerge/>
          </w:tcPr>
          <w:p w:rsidR="00187271" w:rsidRDefault="00187271">
            <w:pPr>
              <w:spacing w:after="1" w:line="0" w:lineRule="atLeast"/>
            </w:pP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 марта</w:t>
            </w:r>
          </w:p>
        </w:tc>
        <w:tc>
          <w:tcPr>
            <w:tcW w:w="1864" w:type="dxa"/>
          </w:tcPr>
          <w:p w:rsidR="00187271" w:rsidRDefault="00187271">
            <w:pPr>
              <w:pStyle w:val="ConsPlusNormal"/>
            </w:pPr>
            <w:r>
              <w:t>ул. Почтовая, 9 (3х0,75)</w:t>
            </w:r>
          </w:p>
        </w:tc>
        <w:tc>
          <w:tcPr>
            <w:tcW w:w="1020" w:type="dxa"/>
          </w:tcPr>
          <w:p w:rsidR="00187271" w:rsidRDefault="00187271">
            <w:pPr>
              <w:pStyle w:val="ConsPlusNormal"/>
            </w:pPr>
            <w:r>
              <w:t>37</w:t>
            </w:r>
          </w:p>
        </w:tc>
        <w:tc>
          <w:tcPr>
            <w:tcW w:w="784" w:type="dxa"/>
          </w:tcPr>
          <w:p w:rsidR="00187271" w:rsidRDefault="00187271">
            <w:pPr>
              <w:pStyle w:val="ConsPlusNormal"/>
            </w:pPr>
            <w:r>
              <w:t>25,786</w:t>
            </w:r>
          </w:p>
        </w:tc>
        <w:tc>
          <w:tcPr>
            <w:tcW w:w="1024" w:type="dxa"/>
          </w:tcPr>
          <w:p w:rsidR="00187271" w:rsidRDefault="00187271">
            <w:pPr>
              <w:pStyle w:val="ConsPlusNormal"/>
            </w:pPr>
            <w:r>
              <w:t>0,208</w:t>
            </w:r>
          </w:p>
        </w:tc>
        <w:tc>
          <w:tcPr>
            <w:tcW w:w="1024" w:type="dxa"/>
          </w:tcPr>
          <w:p w:rsidR="00187271" w:rsidRDefault="00187271">
            <w:pPr>
              <w:pStyle w:val="ConsPlusNormal"/>
            </w:pPr>
            <w:r>
              <w:t>0,696919</w:t>
            </w:r>
          </w:p>
        </w:tc>
        <w:tc>
          <w:tcPr>
            <w:tcW w:w="1024" w:type="dxa"/>
          </w:tcPr>
          <w:p w:rsidR="00187271" w:rsidRDefault="00187271">
            <w:pPr>
              <w:pStyle w:val="ConsPlusNormal"/>
            </w:pPr>
            <w:r>
              <w:t>0,005623</w:t>
            </w:r>
          </w:p>
        </w:tc>
        <w:tc>
          <w:tcPr>
            <w:tcW w:w="964" w:type="dxa"/>
          </w:tcPr>
          <w:p w:rsidR="00187271" w:rsidRDefault="00187271">
            <w:pPr>
              <w:pStyle w:val="ConsPlusNormal"/>
            </w:pPr>
            <w:r>
              <w:t>123,95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 марта</w:t>
            </w:r>
          </w:p>
        </w:tc>
        <w:tc>
          <w:tcPr>
            <w:tcW w:w="1864" w:type="dxa"/>
          </w:tcPr>
          <w:p w:rsidR="00187271" w:rsidRDefault="00187271">
            <w:pPr>
              <w:pStyle w:val="ConsPlusNormal"/>
            </w:pPr>
            <w:r>
              <w:t>ул. Почтовая, 9 (3х0,75)</w:t>
            </w:r>
          </w:p>
        </w:tc>
        <w:tc>
          <w:tcPr>
            <w:tcW w:w="1020" w:type="dxa"/>
          </w:tcPr>
          <w:p w:rsidR="00187271" w:rsidRDefault="00187271">
            <w:pPr>
              <w:pStyle w:val="ConsPlusNormal"/>
            </w:pPr>
            <w:r>
              <w:t>37</w:t>
            </w:r>
          </w:p>
        </w:tc>
        <w:tc>
          <w:tcPr>
            <w:tcW w:w="784" w:type="dxa"/>
          </w:tcPr>
          <w:p w:rsidR="00187271" w:rsidRDefault="00187271">
            <w:pPr>
              <w:pStyle w:val="ConsPlusNormal"/>
            </w:pPr>
            <w:r>
              <w:t>26,254</w:t>
            </w:r>
          </w:p>
        </w:tc>
        <w:tc>
          <w:tcPr>
            <w:tcW w:w="1024" w:type="dxa"/>
          </w:tcPr>
          <w:p w:rsidR="00187271" w:rsidRDefault="00187271">
            <w:pPr>
              <w:pStyle w:val="ConsPlusNormal"/>
            </w:pPr>
            <w:r>
              <w:t>0,231</w:t>
            </w:r>
          </w:p>
        </w:tc>
        <w:tc>
          <w:tcPr>
            <w:tcW w:w="1024" w:type="dxa"/>
          </w:tcPr>
          <w:p w:rsidR="00187271" w:rsidRDefault="00187271">
            <w:pPr>
              <w:pStyle w:val="ConsPlusNormal"/>
            </w:pPr>
            <w:r>
              <w:t>0,709568</w:t>
            </w:r>
          </w:p>
        </w:tc>
        <w:tc>
          <w:tcPr>
            <w:tcW w:w="1024" w:type="dxa"/>
          </w:tcPr>
          <w:p w:rsidR="00187271" w:rsidRDefault="00187271">
            <w:pPr>
              <w:pStyle w:val="ConsPlusNormal"/>
            </w:pPr>
            <w:r>
              <w:t>0,006249</w:t>
            </w:r>
          </w:p>
        </w:tc>
        <w:tc>
          <w:tcPr>
            <w:tcW w:w="964" w:type="dxa"/>
          </w:tcPr>
          <w:p w:rsidR="00187271" w:rsidRDefault="00187271">
            <w:pPr>
              <w:pStyle w:val="ConsPlusNormal"/>
            </w:pPr>
            <w:r>
              <w:t>113,54</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3 марта</w:t>
            </w:r>
          </w:p>
        </w:tc>
        <w:tc>
          <w:tcPr>
            <w:tcW w:w="1864" w:type="dxa"/>
          </w:tcPr>
          <w:p w:rsidR="00187271" w:rsidRDefault="00187271">
            <w:pPr>
              <w:pStyle w:val="ConsPlusNormal"/>
            </w:pPr>
            <w:r>
              <w:t>ул. Почтовая, 9 (3х0,75)</w:t>
            </w:r>
          </w:p>
        </w:tc>
        <w:tc>
          <w:tcPr>
            <w:tcW w:w="1020" w:type="dxa"/>
          </w:tcPr>
          <w:p w:rsidR="00187271" w:rsidRDefault="00187271">
            <w:pPr>
              <w:pStyle w:val="ConsPlusNormal"/>
            </w:pPr>
            <w:r>
              <w:t>37</w:t>
            </w:r>
          </w:p>
        </w:tc>
        <w:tc>
          <w:tcPr>
            <w:tcW w:w="784" w:type="dxa"/>
          </w:tcPr>
          <w:p w:rsidR="00187271" w:rsidRDefault="00187271">
            <w:pPr>
              <w:pStyle w:val="ConsPlusNormal"/>
            </w:pPr>
            <w:r>
              <w:t>20,326</w:t>
            </w:r>
          </w:p>
        </w:tc>
        <w:tc>
          <w:tcPr>
            <w:tcW w:w="1024" w:type="dxa"/>
          </w:tcPr>
          <w:p w:rsidR="00187271" w:rsidRDefault="00187271">
            <w:pPr>
              <w:pStyle w:val="ConsPlusNormal"/>
            </w:pPr>
            <w:r>
              <w:t>0,159</w:t>
            </w:r>
          </w:p>
        </w:tc>
        <w:tc>
          <w:tcPr>
            <w:tcW w:w="1024" w:type="dxa"/>
          </w:tcPr>
          <w:p w:rsidR="00187271" w:rsidRDefault="00187271">
            <w:pPr>
              <w:pStyle w:val="ConsPlusNormal"/>
            </w:pPr>
            <w:r>
              <w:t>0,549351</w:t>
            </w:r>
          </w:p>
        </w:tc>
        <w:tc>
          <w:tcPr>
            <w:tcW w:w="1024" w:type="dxa"/>
          </w:tcPr>
          <w:p w:rsidR="00187271" w:rsidRDefault="00187271">
            <w:pPr>
              <w:pStyle w:val="ConsPlusNormal"/>
            </w:pPr>
            <w:r>
              <w:t>0,004304</w:t>
            </w:r>
          </w:p>
        </w:tc>
        <w:tc>
          <w:tcPr>
            <w:tcW w:w="964" w:type="dxa"/>
          </w:tcPr>
          <w:p w:rsidR="00187271" w:rsidRDefault="00187271">
            <w:pPr>
              <w:pStyle w:val="ConsPlusNormal"/>
            </w:pPr>
            <w:r>
              <w:t>127,63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4 марта</w:t>
            </w:r>
          </w:p>
        </w:tc>
        <w:tc>
          <w:tcPr>
            <w:tcW w:w="1864" w:type="dxa"/>
          </w:tcPr>
          <w:p w:rsidR="00187271" w:rsidRDefault="00187271">
            <w:pPr>
              <w:pStyle w:val="ConsPlusNormal"/>
            </w:pPr>
            <w:r>
              <w:t>ул. Почтовая, 9 (3х0,75)</w:t>
            </w:r>
          </w:p>
        </w:tc>
        <w:tc>
          <w:tcPr>
            <w:tcW w:w="1020" w:type="dxa"/>
          </w:tcPr>
          <w:p w:rsidR="00187271" w:rsidRDefault="00187271">
            <w:pPr>
              <w:pStyle w:val="ConsPlusNormal"/>
            </w:pPr>
            <w:r>
              <w:t>37</w:t>
            </w:r>
          </w:p>
        </w:tc>
        <w:tc>
          <w:tcPr>
            <w:tcW w:w="784" w:type="dxa"/>
          </w:tcPr>
          <w:p w:rsidR="00187271" w:rsidRDefault="00187271">
            <w:pPr>
              <w:pStyle w:val="ConsPlusNormal"/>
            </w:pPr>
            <w:r>
              <w:t>20,698</w:t>
            </w:r>
          </w:p>
        </w:tc>
        <w:tc>
          <w:tcPr>
            <w:tcW w:w="1024" w:type="dxa"/>
          </w:tcPr>
          <w:p w:rsidR="00187271" w:rsidRDefault="00187271">
            <w:pPr>
              <w:pStyle w:val="ConsPlusNormal"/>
            </w:pPr>
            <w:r>
              <w:t>0,169</w:t>
            </w:r>
          </w:p>
        </w:tc>
        <w:tc>
          <w:tcPr>
            <w:tcW w:w="1024" w:type="dxa"/>
          </w:tcPr>
          <w:p w:rsidR="00187271" w:rsidRDefault="00187271">
            <w:pPr>
              <w:pStyle w:val="ConsPlusNormal"/>
            </w:pPr>
            <w:r>
              <w:t>0,559405</w:t>
            </w:r>
          </w:p>
        </w:tc>
        <w:tc>
          <w:tcPr>
            <w:tcW w:w="1024" w:type="dxa"/>
          </w:tcPr>
          <w:p w:rsidR="00187271" w:rsidRDefault="00187271">
            <w:pPr>
              <w:pStyle w:val="ConsPlusNormal"/>
            </w:pPr>
            <w:r>
              <w:t>0,004565</w:t>
            </w:r>
          </w:p>
        </w:tc>
        <w:tc>
          <w:tcPr>
            <w:tcW w:w="964" w:type="dxa"/>
          </w:tcPr>
          <w:p w:rsidR="00187271" w:rsidRDefault="00187271">
            <w:pPr>
              <w:pStyle w:val="ConsPlusNormal"/>
            </w:pPr>
            <w:r>
              <w:t>122,54</w:t>
            </w:r>
          </w:p>
        </w:tc>
      </w:tr>
      <w:tr w:rsidR="00187271">
        <w:tc>
          <w:tcPr>
            <w:tcW w:w="2014" w:type="dxa"/>
          </w:tcPr>
          <w:p w:rsidR="00187271" w:rsidRDefault="00187271">
            <w:pPr>
              <w:pStyle w:val="ConsPlusNormal"/>
            </w:pPr>
            <w:r>
              <w:t xml:space="preserve">Многоквартирные </w:t>
            </w:r>
            <w:r>
              <w:lastRenderedPageBreak/>
              <w:t>дома</w:t>
            </w:r>
          </w:p>
        </w:tc>
        <w:tc>
          <w:tcPr>
            <w:tcW w:w="1324" w:type="dxa"/>
          </w:tcPr>
          <w:p w:rsidR="00187271" w:rsidRDefault="00187271">
            <w:pPr>
              <w:pStyle w:val="ConsPlusNormal"/>
            </w:pPr>
            <w:r>
              <w:lastRenderedPageBreak/>
              <w:t>5 марта</w:t>
            </w:r>
          </w:p>
        </w:tc>
        <w:tc>
          <w:tcPr>
            <w:tcW w:w="1864" w:type="dxa"/>
          </w:tcPr>
          <w:p w:rsidR="00187271" w:rsidRDefault="00187271">
            <w:pPr>
              <w:pStyle w:val="ConsPlusNormal"/>
            </w:pPr>
            <w:r>
              <w:t xml:space="preserve">ул. Почтовая, 9 </w:t>
            </w:r>
            <w:r>
              <w:lastRenderedPageBreak/>
              <w:t>(3х0,75)</w:t>
            </w:r>
          </w:p>
        </w:tc>
        <w:tc>
          <w:tcPr>
            <w:tcW w:w="1020" w:type="dxa"/>
          </w:tcPr>
          <w:p w:rsidR="00187271" w:rsidRDefault="00187271">
            <w:pPr>
              <w:pStyle w:val="ConsPlusNormal"/>
            </w:pPr>
            <w:r>
              <w:lastRenderedPageBreak/>
              <w:t>37</w:t>
            </w:r>
          </w:p>
        </w:tc>
        <w:tc>
          <w:tcPr>
            <w:tcW w:w="784" w:type="dxa"/>
          </w:tcPr>
          <w:p w:rsidR="00187271" w:rsidRDefault="00187271">
            <w:pPr>
              <w:pStyle w:val="ConsPlusNormal"/>
            </w:pPr>
            <w:r>
              <w:t>24,78</w:t>
            </w:r>
          </w:p>
        </w:tc>
        <w:tc>
          <w:tcPr>
            <w:tcW w:w="1024" w:type="dxa"/>
          </w:tcPr>
          <w:p w:rsidR="00187271" w:rsidRDefault="00187271">
            <w:pPr>
              <w:pStyle w:val="ConsPlusNormal"/>
            </w:pPr>
            <w:r>
              <w:t>0,199</w:t>
            </w:r>
          </w:p>
        </w:tc>
        <w:tc>
          <w:tcPr>
            <w:tcW w:w="1024" w:type="dxa"/>
          </w:tcPr>
          <w:p w:rsidR="00187271" w:rsidRDefault="00187271">
            <w:pPr>
              <w:pStyle w:val="ConsPlusNormal"/>
            </w:pPr>
            <w:r>
              <w:t>0,66973</w:t>
            </w:r>
          </w:p>
        </w:tc>
        <w:tc>
          <w:tcPr>
            <w:tcW w:w="1024" w:type="dxa"/>
          </w:tcPr>
          <w:p w:rsidR="00187271" w:rsidRDefault="00187271">
            <w:pPr>
              <w:pStyle w:val="ConsPlusNormal"/>
            </w:pPr>
            <w:r>
              <w:t>0,005375</w:t>
            </w:r>
          </w:p>
        </w:tc>
        <w:tc>
          <w:tcPr>
            <w:tcW w:w="964" w:type="dxa"/>
          </w:tcPr>
          <w:p w:rsidR="00187271" w:rsidRDefault="00187271">
            <w:pPr>
              <w:pStyle w:val="ConsPlusNormal"/>
            </w:pPr>
            <w:r>
              <w:t>124,59</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6 марта</w:t>
            </w:r>
          </w:p>
        </w:tc>
        <w:tc>
          <w:tcPr>
            <w:tcW w:w="1864" w:type="dxa"/>
          </w:tcPr>
          <w:p w:rsidR="00187271" w:rsidRDefault="00187271">
            <w:pPr>
              <w:pStyle w:val="ConsPlusNormal"/>
            </w:pPr>
            <w:r>
              <w:t>ул. Почтовая, 9 (3х0,75)</w:t>
            </w:r>
          </w:p>
        </w:tc>
        <w:tc>
          <w:tcPr>
            <w:tcW w:w="1020" w:type="dxa"/>
          </w:tcPr>
          <w:p w:rsidR="00187271" w:rsidRDefault="00187271">
            <w:pPr>
              <w:pStyle w:val="ConsPlusNormal"/>
            </w:pPr>
            <w:r>
              <w:t>37</w:t>
            </w:r>
          </w:p>
        </w:tc>
        <w:tc>
          <w:tcPr>
            <w:tcW w:w="784" w:type="dxa"/>
          </w:tcPr>
          <w:p w:rsidR="00187271" w:rsidRDefault="00187271">
            <w:pPr>
              <w:pStyle w:val="ConsPlusNormal"/>
            </w:pPr>
            <w:r>
              <w:t>20,757</w:t>
            </w:r>
          </w:p>
        </w:tc>
        <w:tc>
          <w:tcPr>
            <w:tcW w:w="1024" w:type="dxa"/>
          </w:tcPr>
          <w:p w:rsidR="00187271" w:rsidRDefault="00187271">
            <w:pPr>
              <w:pStyle w:val="ConsPlusNormal"/>
            </w:pPr>
            <w:r>
              <w:t>0,175</w:t>
            </w:r>
          </w:p>
        </w:tc>
        <w:tc>
          <w:tcPr>
            <w:tcW w:w="1024" w:type="dxa"/>
          </w:tcPr>
          <w:p w:rsidR="00187271" w:rsidRDefault="00187271">
            <w:pPr>
              <w:pStyle w:val="ConsPlusNormal"/>
            </w:pPr>
            <w:r>
              <w:t>0,561</w:t>
            </w:r>
          </w:p>
        </w:tc>
        <w:tc>
          <w:tcPr>
            <w:tcW w:w="1024" w:type="dxa"/>
          </w:tcPr>
          <w:p w:rsidR="00187271" w:rsidRDefault="00187271">
            <w:pPr>
              <w:pStyle w:val="ConsPlusNormal"/>
            </w:pPr>
            <w:r>
              <w:t>0,004719</w:t>
            </w:r>
          </w:p>
        </w:tc>
        <w:tc>
          <w:tcPr>
            <w:tcW w:w="964" w:type="dxa"/>
          </w:tcPr>
          <w:p w:rsidR="00187271" w:rsidRDefault="00187271">
            <w:pPr>
              <w:pStyle w:val="ConsPlusNormal"/>
            </w:pPr>
            <w:r>
              <w:t>118,87</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7 марта</w:t>
            </w:r>
          </w:p>
        </w:tc>
        <w:tc>
          <w:tcPr>
            <w:tcW w:w="1864" w:type="dxa"/>
          </w:tcPr>
          <w:p w:rsidR="00187271" w:rsidRDefault="00187271">
            <w:pPr>
              <w:pStyle w:val="ConsPlusNormal"/>
            </w:pPr>
            <w:r>
              <w:t>ул. Почтовая, 9 (3х0,75)</w:t>
            </w:r>
          </w:p>
        </w:tc>
        <w:tc>
          <w:tcPr>
            <w:tcW w:w="1020" w:type="dxa"/>
          </w:tcPr>
          <w:p w:rsidR="00187271" w:rsidRDefault="00187271">
            <w:pPr>
              <w:pStyle w:val="ConsPlusNormal"/>
            </w:pPr>
            <w:r>
              <w:t>37</w:t>
            </w:r>
          </w:p>
        </w:tc>
        <w:tc>
          <w:tcPr>
            <w:tcW w:w="784" w:type="dxa"/>
          </w:tcPr>
          <w:p w:rsidR="00187271" w:rsidRDefault="00187271">
            <w:pPr>
              <w:pStyle w:val="ConsPlusNormal"/>
            </w:pPr>
            <w:r>
              <w:t>23,015</w:t>
            </w:r>
          </w:p>
        </w:tc>
        <w:tc>
          <w:tcPr>
            <w:tcW w:w="1024" w:type="dxa"/>
          </w:tcPr>
          <w:p w:rsidR="00187271" w:rsidRDefault="00187271">
            <w:pPr>
              <w:pStyle w:val="ConsPlusNormal"/>
            </w:pPr>
            <w:r>
              <w:t>0,162</w:t>
            </w:r>
          </w:p>
        </w:tc>
        <w:tc>
          <w:tcPr>
            <w:tcW w:w="1024" w:type="dxa"/>
          </w:tcPr>
          <w:p w:rsidR="00187271" w:rsidRDefault="00187271">
            <w:pPr>
              <w:pStyle w:val="ConsPlusNormal"/>
            </w:pPr>
            <w:r>
              <w:t>0,622027</w:t>
            </w:r>
          </w:p>
        </w:tc>
        <w:tc>
          <w:tcPr>
            <w:tcW w:w="1024" w:type="dxa"/>
          </w:tcPr>
          <w:p w:rsidR="00187271" w:rsidRDefault="00187271">
            <w:pPr>
              <w:pStyle w:val="ConsPlusNormal"/>
            </w:pPr>
            <w:r>
              <w:t>0,004366</w:t>
            </w:r>
          </w:p>
        </w:tc>
        <w:tc>
          <w:tcPr>
            <w:tcW w:w="964" w:type="dxa"/>
          </w:tcPr>
          <w:p w:rsidR="00187271" w:rsidRDefault="00187271">
            <w:pPr>
              <w:pStyle w:val="ConsPlusNormal"/>
            </w:pPr>
            <w:r>
              <w:t>142,48</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864" w:type="dxa"/>
          </w:tcPr>
          <w:p w:rsidR="00187271" w:rsidRDefault="00187271">
            <w:pPr>
              <w:pStyle w:val="ConsPlusNormal"/>
            </w:pPr>
          </w:p>
        </w:tc>
        <w:tc>
          <w:tcPr>
            <w:tcW w:w="1020" w:type="dxa"/>
          </w:tcPr>
          <w:p w:rsidR="00187271" w:rsidRDefault="00187271">
            <w:pPr>
              <w:pStyle w:val="ConsPlusNormal"/>
            </w:pPr>
            <w:r>
              <w:t>37</w:t>
            </w:r>
          </w:p>
        </w:tc>
        <w:tc>
          <w:tcPr>
            <w:tcW w:w="784" w:type="dxa"/>
          </w:tcPr>
          <w:p w:rsidR="00187271" w:rsidRDefault="00187271">
            <w:pPr>
              <w:pStyle w:val="ConsPlusNormal"/>
            </w:pPr>
            <w:r>
              <w:t>23,088</w:t>
            </w:r>
          </w:p>
        </w:tc>
        <w:tc>
          <w:tcPr>
            <w:tcW w:w="1024" w:type="dxa"/>
          </w:tcPr>
          <w:p w:rsidR="00187271" w:rsidRDefault="00187271">
            <w:pPr>
              <w:pStyle w:val="ConsPlusNormal"/>
            </w:pPr>
            <w:r>
              <w:t>0,185</w:t>
            </w:r>
          </w:p>
        </w:tc>
        <w:tc>
          <w:tcPr>
            <w:tcW w:w="1024" w:type="dxa"/>
          </w:tcPr>
          <w:p w:rsidR="00187271" w:rsidRDefault="00187271">
            <w:pPr>
              <w:pStyle w:val="ConsPlusNormal"/>
            </w:pPr>
            <w:r>
              <w:t>0,624</w:t>
            </w:r>
          </w:p>
        </w:tc>
        <w:tc>
          <w:tcPr>
            <w:tcW w:w="1024" w:type="dxa"/>
          </w:tcPr>
          <w:p w:rsidR="00187271" w:rsidRDefault="00187271">
            <w:pPr>
              <w:pStyle w:val="ConsPlusNormal"/>
            </w:pPr>
            <w:r>
              <w:t>0,005</w:t>
            </w:r>
          </w:p>
        </w:tc>
        <w:tc>
          <w:tcPr>
            <w:tcW w:w="964" w:type="dxa"/>
          </w:tcPr>
          <w:p w:rsidR="00187271" w:rsidRDefault="00187271">
            <w:pPr>
              <w:pStyle w:val="ConsPlusNormal"/>
            </w:pPr>
            <w:r>
              <w:t>124,8</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864" w:type="dxa"/>
          </w:tcPr>
          <w:p w:rsidR="00187271" w:rsidRDefault="00187271">
            <w:pPr>
              <w:pStyle w:val="ConsPlusNormal"/>
            </w:pPr>
          </w:p>
        </w:tc>
        <w:tc>
          <w:tcPr>
            <w:tcW w:w="1020" w:type="dxa"/>
          </w:tcPr>
          <w:p w:rsidR="00187271" w:rsidRDefault="00187271">
            <w:pPr>
              <w:pStyle w:val="ConsPlusNormal"/>
            </w:pPr>
            <w:r>
              <w:t>37</w:t>
            </w:r>
          </w:p>
        </w:tc>
        <w:tc>
          <w:tcPr>
            <w:tcW w:w="784" w:type="dxa"/>
          </w:tcPr>
          <w:p w:rsidR="00187271" w:rsidRDefault="00187271">
            <w:pPr>
              <w:pStyle w:val="ConsPlusNormal"/>
            </w:pPr>
            <w:r>
              <w:t>4,6176</w:t>
            </w:r>
          </w:p>
        </w:tc>
        <w:tc>
          <w:tcPr>
            <w:tcW w:w="1024" w:type="dxa"/>
          </w:tcPr>
          <w:p w:rsidR="00187271" w:rsidRDefault="00187271">
            <w:pPr>
              <w:pStyle w:val="ConsPlusNormal"/>
            </w:pPr>
            <w:r>
              <w:t>0,037</w:t>
            </w:r>
          </w:p>
        </w:tc>
        <w:tc>
          <w:tcPr>
            <w:tcW w:w="1024" w:type="dxa"/>
          </w:tcPr>
          <w:p w:rsidR="00187271" w:rsidRDefault="00187271">
            <w:pPr>
              <w:pStyle w:val="ConsPlusNormal"/>
            </w:pPr>
            <w:r>
              <w:t>0,1248</w:t>
            </w:r>
          </w:p>
        </w:tc>
        <w:tc>
          <w:tcPr>
            <w:tcW w:w="1024" w:type="dxa"/>
          </w:tcPr>
          <w:p w:rsidR="00187271" w:rsidRDefault="00187271">
            <w:pPr>
              <w:pStyle w:val="ConsPlusNormal"/>
            </w:pPr>
            <w:r>
              <w:t>0,001</w:t>
            </w:r>
          </w:p>
        </w:tc>
        <w:tc>
          <w:tcPr>
            <w:tcW w:w="964" w:type="dxa"/>
          </w:tcPr>
          <w:p w:rsidR="00187271" w:rsidRDefault="00187271">
            <w:pPr>
              <w:pStyle w:val="ConsPlusNormal"/>
            </w:pPr>
            <w:r>
              <w:t>124,8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 марта</w:t>
            </w:r>
          </w:p>
        </w:tc>
        <w:tc>
          <w:tcPr>
            <w:tcW w:w="1864" w:type="dxa"/>
          </w:tcPr>
          <w:p w:rsidR="00187271" w:rsidRDefault="00187271">
            <w:pPr>
              <w:pStyle w:val="ConsPlusNormal"/>
            </w:pPr>
            <w:r>
              <w:t>Леспромхозная, 2 (1х0,75)</w:t>
            </w:r>
          </w:p>
        </w:tc>
        <w:tc>
          <w:tcPr>
            <w:tcW w:w="1020" w:type="dxa"/>
          </w:tcPr>
          <w:p w:rsidR="00187271" w:rsidRDefault="00187271">
            <w:pPr>
              <w:pStyle w:val="ConsPlusNormal"/>
            </w:pPr>
            <w:r>
              <w:t>32</w:t>
            </w:r>
          </w:p>
        </w:tc>
        <w:tc>
          <w:tcPr>
            <w:tcW w:w="784" w:type="dxa"/>
          </w:tcPr>
          <w:p w:rsidR="00187271" w:rsidRDefault="00187271">
            <w:pPr>
              <w:pStyle w:val="ConsPlusNormal"/>
            </w:pPr>
            <w:r>
              <w:t>18,456</w:t>
            </w:r>
          </w:p>
        </w:tc>
        <w:tc>
          <w:tcPr>
            <w:tcW w:w="1024" w:type="dxa"/>
          </w:tcPr>
          <w:p w:rsidR="00187271" w:rsidRDefault="00187271">
            <w:pPr>
              <w:pStyle w:val="ConsPlusNormal"/>
            </w:pPr>
            <w:r>
              <w:t>0,150587</w:t>
            </w:r>
          </w:p>
        </w:tc>
        <w:tc>
          <w:tcPr>
            <w:tcW w:w="1024" w:type="dxa"/>
          </w:tcPr>
          <w:p w:rsidR="00187271" w:rsidRDefault="00187271">
            <w:pPr>
              <w:pStyle w:val="ConsPlusNormal"/>
            </w:pPr>
            <w:r>
              <w:t>0,577</w:t>
            </w:r>
          </w:p>
        </w:tc>
        <w:tc>
          <w:tcPr>
            <w:tcW w:w="1024" w:type="dxa"/>
          </w:tcPr>
          <w:p w:rsidR="00187271" w:rsidRDefault="00187271">
            <w:pPr>
              <w:pStyle w:val="ConsPlusNormal"/>
            </w:pPr>
            <w:r>
              <w:t>0,004706</w:t>
            </w:r>
          </w:p>
        </w:tc>
        <w:tc>
          <w:tcPr>
            <w:tcW w:w="964" w:type="dxa"/>
          </w:tcPr>
          <w:p w:rsidR="00187271" w:rsidRDefault="00187271">
            <w:pPr>
              <w:pStyle w:val="ConsPlusNormal"/>
            </w:pPr>
            <w:r>
              <w:t>122,56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 марта</w:t>
            </w:r>
          </w:p>
        </w:tc>
        <w:tc>
          <w:tcPr>
            <w:tcW w:w="1864" w:type="dxa"/>
          </w:tcPr>
          <w:p w:rsidR="00187271" w:rsidRDefault="00187271">
            <w:pPr>
              <w:pStyle w:val="ConsPlusNormal"/>
            </w:pPr>
            <w:r>
              <w:t>Леспромхозная, 2 (1х0,75)</w:t>
            </w:r>
          </w:p>
        </w:tc>
        <w:tc>
          <w:tcPr>
            <w:tcW w:w="1020" w:type="dxa"/>
          </w:tcPr>
          <w:p w:rsidR="00187271" w:rsidRDefault="00187271">
            <w:pPr>
              <w:pStyle w:val="ConsPlusNormal"/>
            </w:pPr>
            <w:r>
              <w:t>32</w:t>
            </w:r>
          </w:p>
        </w:tc>
        <w:tc>
          <w:tcPr>
            <w:tcW w:w="784" w:type="dxa"/>
          </w:tcPr>
          <w:p w:rsidR="00187271" w:rsidRDefault="00187271">
            <w:pPr>
              <w:pStyle w:val="ConsPlusNormal"/>
            </w:pPr>
            <w:r>
              <w:t>17,478</w:t>
            </w:r>
          </w:p>
        </w:tc>
        <w:tc>
          <w:tcPr>
            <w:tcW w:w="1024" w:type="dxa"/>
          </w:tcPr>
          <w:p w:rsidR="00187271" w:rsidRDefault="00187271">
            <w:pPr>
              <w:pStyle w:val="ConsPlusNormal"/>
            </w:pPr>
            <w:r>
              <w:t>0,131661</w:t>
            </w:r>
          </w:p>
        </w:tc>
        <w:tc>
          <w:tcPr>
            <w:tcW w:w="1024" w:type="dxa"/>
          </w:tcPr>
          <w:p w:rsidR="00187271" w:rsidRDefault="00187271">
            <w:pPr>
              <w:pStyle w:val="ConsPlusNormal"/>
            </w:pPr>
            <w:r>
              <w:t>0,546</w:t>
            </w:r>
          </w:p>
        </w:tc>
        <w:tc>
          <w:tcPr>
            <w:tcW w:w="1024" w:type="dxa"/>
          </w:tcPr>
          <w:p w:rsidR="00187271" w:rsidRDefault="00187271">
            <w:pPr>
              <w:pStyle w:val="ConsPlusNormal"/>
            </w:pPr>
            <w:r>
              <w:t>0,004114</w:t>
            </w:r>
          </w:p>
        </w:tc>
        <w:tc>
          <w:tcPr>
            <w:tcW w:w="964" w:type="dxa"/>
          </w:tcPr>
          <w:p w:rsidR="00187271" w:rsidRDefault="00187271">
            <w:pPr>
              <w:pStyle w:val="ConsPlusNormal"/>
            </w:pPr>
            <w:r>
              <w:t>132,75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3 марта</w:t>
            </w:r>
          </w:p>
        </w:tc>
        <w:tc>
          <w:tcPr>
            <w:tcW w:w="1864" w:type="dxa"/>
          </w:tcPr>
          <w:p w:rsidR="00187271" w:rsidRDefault="00187271">
            <w:pPr>
              <w:pStyle w:val="ConsPlusNormal"/>
            </w:pPr>
            <w:r>
              <w:t>Леспромхозная, 2 (1х0,75)</w:t>
            </w:r>
          </w:p>
        </w:tc>
        <w:tc>
          <w:tcPr>
            <w:tcW w:w="1020" w:type="dxa"/>
          </w:tcPr>
          <w:p w:rsidR="00187271" w:rsidRDefault="00187271">
            <w:pPr>
              <w:pStyle w:val="ConsPlusNormal"/>
            </w:pPr>
            <w:r>
              <w:t>32</w:t>
            </w:r>
          </w:p>
        </w:tc>
        <w:tc>
          <w:tcPr>
            <w:tcW w:w="784" w:type="dxa"/>
          </w:tcPr>
          <w:p w:rsidR="00187271" w:rsidRDefault="00187271">
            <w:pPr>
              <w:pStyle w:val="ConsPlusNormal"/>
            </w:pPr>
            <w:r>
              <w:t>15,344</w:t>
            </w:r>
          </w:p>
        </w:tc>
        <w:tc>
          <w:tcPr>
            <w:tcW w:w="1024" w:type="dxa"/>
          </w:tcPr>
          <w:p w:rsidR="00187271" w:rsidRDefault="00187271">
            <w:pPr>
              <w:pStyle w:val="ConsPlusNormal"/>
            </w:pPr>
            <w:r>
              <w:t>0,122615</w:t>
            </w:r>
          </w:p>
        </w:tc>
        <w:tc>
          <w:tcPr>
            <w:tcW w:w="1024" w:type="dxa"/>
          </w:tcPr>
          <w:p w:rsidR="00187271" w:rsidRDefault="00187271">
            <w:pPr>
              <w:pStyle w:val="ConsPlusNormal"/>
            </w:pPr>
            <w:r>
              <w:t>0,480</w:t>
            </w:r>
          </w:p>
        </w:tc>
        <w:tc>
          <w:tcPr>
            <w:tcW w:w="1024" w:type="dxa"/>
          </w:tcPr>
          <w:p w:rsidR="00187271" w:rsidRDefault="00187271">
            <w:pPr>
              <w:pStyle w:val="ConsPlusNormal"/>
            </w:pPr>
            <w:r>
              <w:t>0,003832</w:t>
            </w:r>
          </w:p>
        </w:tc>
        <w:tc>
          <w:tcPr>
            <w:tcW w:w="964" w:type="dxa"/>
          </w:tcPr>
          <w:p w:rsidR="00187271" w:rsidRDefault="00187271">
            <w:pPr>
              <w:pStyle w:val="ConsPlusNormal"/>
            </w:pPr>
            <w:r>
              <w:t>125,14</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4 марта</w:t>
            </w:r>
          </w:p>
        </w:tc>
        <w:tc>
          <w:tcPr>
            <w:tcW w:w="1864" w:type="dxa"/>
          </w:tcPr>
          <w:p w:rsidR="00187271" w:rsidRDefault="00187271">
            <w:pPr>
              <w:pStyle w:val="ConsPlusNormal"/>
            </w:pPr>
            <w:r>
              <w:t>Леспромхозная, 2 (1х0,75)</w:t>
            </w:r>
          </w:p>
        </w:tc>
        <w:tc>
          <w:tcPr>
            <w:tcW w:w="1020" w:type="dxa"/>
          </w:tcPr>
          <w:p w:rsidR="00187271" w:rsidRDefault="00187271">
            <w:pPr>
              <w:pStyle w:val="ConsPlusNormal"/>
            </w:pPr>
            <w:r>
              <w:t>32</w:t>
            </w:r>
          </w:p>
        </w:tc>
        <w:tc>
          <w:tcPr>
            <w:tcW w:w="784" w:type="dxa"/>
          </w:tcPr>
          <w:p w:rsidR="00187271" w:rsidRDefault="00187271">
            <w:pPr>
              <w:pStyle w:val="ConsPlusNormal"/>
            </w:pPr>
            <w:r>
              <w:t>15,802</w:t>
            </w:r>
          </w:p>
        </w:tc>
        <w:tc>
          <w:tcPr>
            <w:tcW w:w="1024" w:type="dxa"/>
          </w:tcPr>
          <w:p w:rsidR="00187271" w:rsidRDefault="00187271">
            <w:pPr>
              <w:pStyle w:val="ConsPlusNormal"/>
            </w:pPr>
            <w:r>
              <w:t>0,128628</w:t>
            </w:r>
          </w:p>
        </w:tc>
        <w:tc>
          <w:tcPr>
            <w:tcW w:w="1024" w:type="dxa"/>
          </w:tcPr>
          <w:p w:rsidR="00187271" w:rsidRDefault="00187271">
            <w:pPr>
              <w:pStyle w:val="ConsPlusNormal"/>
            </w:pPr>
            <w:r>
              <w:t>0,494</w:t>
            </w:r>
          </w:p>
        </w:tc>
        <w:tc>
          <w:tcPr>
            <w:tcW w:w="1024" w:type="dxa"/>
          </w:tcPr>
          <w:p w:rsidR="00187271" w:rsidRDefault="00187271">
            <w:pPr>
              <w:pStyle w:val="ConsPlusNormal"/>
            </w:pPr>
            <w:r>
              <w:t>0,00402</w:t>
            </w:r>
          </w:p>
        </w:tc>
        <w:tc>
          <w:tcPr>
            <w:tcW w:w="964" w:type="dxa"/>
          </w:tcPr>
          <w:p w:rsidR="00187271" w:rsidRDefault="00187271">
            <w:pPr>
              <w:pStyle w:val="ConsPlusNormal"/>
            </w:pPr>
            <w:r>
              <w:t>122,85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5 марта</w:t>
            </w:r>
          </w:p>
        </w:tc>
        <w:tc>
          <w:tcPr>
            <w:tcW w:w="1864" w:type="dxa"/>
          </w:tcPr>
          <w:p w:rsidR="00187271" w:rsidRDefault="00187271">
            <w:pPr>
              <w:pStyle w:val="ConsPlusNormal"/>
            </w:pPr>
            <w:r>
              <w:t>Леспромхозная, 2 (1х0,75)</w:t>
            </w:r>
          </w:p>
        </w:tc>
        <w:tc>
          <w:tcPr>
            <w:tcW w:w="1020" w:type="dxa"/>
          </w:tcPr>
          <w:p w:rsidR="00187271" w:rsidRDefault="00187271">
            <w:pPr>
              <w:pStyle w:val="ConsPlusNormal"/>
            </w:pPr>
            <w:r>
              <w:t>32</w:t>
            </w:r>
          </w:p>
        </w:tc>
        <w:tc>
          <w:tcPr>
            <w:tcW w:w="784" w:type="dxa"/>
          </w:tcPr>
          <w:p w:rsidR="00187271" w:rsidRDefault="00187271">
            <w:pPr>
              <w:pStyle w:val="ConsPlusNormal"/>
            </w:pPr>
            <w:r>
              <w:t>16,78</w:t>
            </w:r>
          </w:p>
        </w:tc>
        <w:tc>
          <w:tcPr>
            <w:tcW w:w="1024" w:type="dxa"/>
          </w:tcPr>
          <w:p w:rsidR="00187271" w:rsidRDefault="00187271">
            <w:pPr>
              <w:pStyle w:val="ConsPlusNormal"/>
            </w:pPr>
            <w:r>
              <w:t>0,135881</w:t>
            </w:r>
          </w:p>
        </w:tc>
        <w:tc>
          <w:tcPr>
            <w:tcW w:w="1024" w:type="dxa"/>
          </w:tcPr>
          <w:p w:rsidR="00187271" w:rsidRDefault="00187271">
            <w:pPr>
              <w:pStyle w:val="ConsPlusNormal"/>
            </w:pPr>
            <w:r>
              <w:t>0,524</w:t>
            </w:r>
          </w:p>
        </w:tc>
        <w:tc>
          <w:tcPr>
            <w:tcW w:w="1024" w:type="dxa"/>
          </w:tcPr>
          <w:p w:rsidR="00187271" w:rsidRDefault="00187271">
            <w:pPr>
              <w:pStyle w:val="ConsPlusNormal"/>
            </w:pPr>
            <w:r>
              <w:t>0,004246</w:t>
            </w:r>
          </w:p>
        </w:tc>
        <w:tc>
          <w:tcPr>
            <w:tcW w:w="964" w:type="dxa"/>
          </w:tcPr>
          <w:p w:rsidR="00187271" w:rsidRDefault="00187271">
            <w:pPr>
              <w:pStyle w:val="ConsPlusNormal"/>
            </w:pPr>
            <w:r>
              <w:t>123,49</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6 марта</w:t>
            </w:r>
          </w:p>
        </w:tc>
        <w:tc>
          <w:tcPr>
            <w:tcW w:w="1864" w:type="dxa"/>
          </w:tcPr>
          <w:p w:rsidR="00187271" w:rsidRDefault="00187271">
            <w:pPr>
              <w:pStyle w:val="ConsPlusNormal"/>
            </w:pPr>
            <w:r>
              <w:t>Леспромхозная, 2 (1х0,75)</w:t>
            </w:r>
          </w:p>
        </w:tc>
        <w:tc>
          <w:tcPr>
            <w:tcW w:w="1020" w:type="dxa"/>
          </w:tcPr>
          <w:p w:rsidR="00187271" w:rsidRDefault="00187271">
            <w:pPr>
              <w:pStyle w:val="ConsPlusNormal"/>
            </w:pPr>
            <w:r>
              <w:t>32</w:t>
            </w:r>
          </w:p>
        </w:tc>
        <w:tc>
          <w:tcPr>
            <w:tcW w:w="784" w:type="dxa"/>
          </w:tcPr>
          <w:p w:rsidR="00187271" w:rsidRDefault="00187271">
            <w:pPr>
              <w:pStyle w:val="ConsPlusNormal"/>
            </w:pPr>
            <w:r>
              <w:t>15,864</w:t>
            </w:r>
          </w:p>
        </w:tc>
        <w:tc>
          <w:tcPr>
            <w:tcW w:w="1024" w:type="dxa"/>
          </w:tcPr>
          <w:p w:rsidR="00187271" w:rsidRDefault="00187271">
            <w:pPr>
              <w:pStyle w:val="ConsPlusNormal"/>
            </w:pPr>
            <w:r>
              <w:t>0,133457</w:t>
            </w:r>
          </w:p>
        </w:tc>
        <w:tc>
          <w:tcPr>
            <w:tcW w:w="1024" w:type="dxa"/>
          </w:tcPr>
          <w:p w:rsidR="00187271" w:rsidRDefault="00187271">
            <w:pPr>
              <w:pStyle w:val="ConsPlusNormal"/>
            </w:pPr>
            <w:r>
              <w:t>0,496</w:t>
            </w:r>
          </w:p>
        </w:tc>
        <w:tc>
          <w:tcPr>
            <w:tcW w:w="1024" w:type="dxa"/>
          </w:tcPr>
          <w:p w:rsidR="00187271" w:rsidRDefault="00187271">
            <w:pPr>
              <w:pStyle w:val="ConsPlusNormal"/>
            </w:pPr>
            <w:r>
              <w:t>0,004171</w:t>
            </w:r>
          </w:p>
        </w:tc>
        <w:tc>
          <w:tcPr>
            <w:tcW w:w="964" w:type="dxa"/>
          </w:tcPr>
          <w:p w:rsidR="00187271" w:rsidRDefault="00187271">
            <w:pPr>
              <w:pStyle w:val="ConsPlusNormal"/>
            </w:pPr>
            <w:r>
              <w:t>118,87</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7 марта</w:t>
            </w:r>
          </w:p>
        </w:tc>
        <w:tc>
          <w:tcPr>
            <w:tcW w:w="1864" w:type="dxa"/>
          </w:tcPr>
          <w:p w:rsidR="00187271" w:rsidRDefault="00187271">
            <w:pPr>
              <w:pStyle w:val="ConsPlusNormal"/>
            </w:pPr>
            <w:r>
              <w:t>Леспромхозная, 2 (1х0,75)</w:t>
            </w:r>
          </w:p>
        </w:tc>
        <w:tc>
          <w:tcPr>
            <w:tcW w:w="1020" w:type="dxa"/>
          </w:tcPr>
          <w:p w:rsidR="00187271" w:rsidRDefault="00187271">
            <w:pPr>
              <w:pStyle w:val="ConsPlusNormal"/>
            </w:pPr>
            <w:r>
              <w:t>32</w:t>
            </w:r>
          </w:p>
        </w:tc>
        <w:tc>
          <w:tcPr>
            <w:tcW w:w="784" w:type="dxa"/>
          </w:tcPr>
          <w:p w:rsidR="00187271" w:rsidRDefault="00187271">
            <w:pPr>
              <w:pStyle w:val="ConsPlusNormal"/>
            </w:pPr>
            <w:r>
              <w:t>17,687</w:t>
            </w:r>
          </w:p>
        </w:tc>
        <w:tc>
          <w:tcPr>
            <w:tcW w:w="1024" w:type="dxa"/>
          </w:tcPr>
          <w:p w:rsidR="00187271" w:rsidRDefault="00187271">
            <w:pPr>
              <w:pStyle w:val="ConsPlusNormal"/>
            </w:pPr>
            <w:r>
              <w:t>0,138244</w:t>
            </w:r>
          </w:p>
        </w:tc>
        <w:tc>
          <w:tcPr>
            <w:tcW w:w="1024" w:type="dxa"/>
          </w:tcPr>
          <w:p w:rsidR="00187271" w:rsidRDefault="00187271">
            <w:pPr>
              <w:pStyle w:val="ConsPlusNormal"/>
            </w:pPr>
            <w:r>
              <w:t>0,553</w:t>
            </w:r>
          </w:p>
        </w:tc>
        <w:tc>
          <w:tcPr>
            <w:tcW w:w="1024" w:type="dxa"/>
          </w:tcPr>
          <w:p w:rsidR="00187271" w:rsidRDefault="00187271">
            <w:pPr>
              <w:pStyle w:val="ConsPlusNormal"/>
            </w:pPr>
            <w:r>
              <w:t>0,00432</w:t>
            </w:r>
          </w:p>
        </w:tc>
        <w:tc>
          <w:tcPr>
            <w:tcW w:w="964" w:type="dxa"/>
          </w:tcPr>
          <w:p w:rsidR="00187271" w:rsidRDefault="00187271">
            <w:pPr>
              <w:pStyle w:val="ConsPlusNormal"/>
            </w:pPr>
            <w:r>
              <w:t>127,94</w:t>
            </w:r>
          </w:p>
        </w:tc>
      </w:tr>
      <w:tr w:rsidR="00187271">
        <w:tc>
          <w:tcPr>
            <w:tcW w:w="2014" w:type="dxa"/>
          </w:tcPr>
          <w:p w:rsidR="00187271" w:rsidRDefault="00187271">
            <w:pPr>
              <w:pStyle w:val="ConsPlusNormal"/>
            </w:pPr>
            <w:r>
              <w:t xml:space="preserve">Средний </w:t>
            </w:r>
            <w:r>
              <w:lastRenderedPageBreak/>
              <w:t>показатель за сутки</w:t>
            </w:r>
          </w:p>
        </w:tc>
        <w:tc>
          <w:tcPr>
            <w:tcW w:w="1324" w:type="dxa"/>
          </w:tcPr>
          <w:p w:rsidR="00187271" w:rsidRDefault="00187271">
            <w:pPr>
              <w:pStyle w:val="ConsPlusNormal"/>
            </w:pPr>
          </w:p>
        </w:tc>
        <w:tc>
          <w:tcPr>
            <w:tcW w:w="1864" w:type="dxa"/>
          </w:tcPr>
          <w:p w:rsidR="00187271" w:rsidRDefault="00187271">
            <w:pPr>
              <w:pStyle w:val="ConsPlusNormal"/>
            </w:pPr>
          </w:p>
        </w:tc>
        <w:tc>
          <w:tcPr>
            <w:tcW w:w="1020" w:type="dxa"/>
          </w:tcPr>
          <w:p w:rsidR="00187271" w:rsidRDefault="00187271">
            <w:pPr>
              <w:pStyle w:val="ConsPlusNormal"/>
            </w:pPr>
            <w:r>
              <w:t>32</w:t>
            </w:r>
          </w:p>
        </w:tc>
        <w:tc>
          <w:tcPr>
            <w:tcW w:w="784" w:type="dxa"/>
          </w:tcPr>
          <w:p w:rsidR="00187271" w:rsidRDefault="00187271">
            <w:pPr>
              <w:pStyle w:val="ConsPlusNormal"/>
            </w:pPr>
            <w:r>
              <w:t>16,773</w:t>
            </w:r>
          </w:p>
        </w:tc>
        <w:tc>
          <w:tcPr>
            <w:tcW w:w="1024" w:type="dxa"/>
          </w:tcPr>
          <w:p w:rsidR="00187271" w:rsidRDefault="00187271">
            <w:pPr>
              <w:pStyle w:val="ConsPlusNormal"/>
            </w:pPr>
            <w:r>
              <w:t>0,1344</w:t>
            </w:r>
          </w:p>
        </w:tc>
        <w:tc>
          <w:tcPr>
            <w:tcW w:w="1024" w:type="dxa"/>
          </w:tcPr>
          <w:p w:rsidR="00187271" w:rsidRDefault="00187271">
            <w:pPr>
              <w:pStyle w:val="ConsPlusNormal"/>
            </w:pPr>
            <w:r>
              <w:t>0,524</w:t>
            </w:r>
          </w:p>
        </w:tc>
        <w:tc>
          <w:tcPr>
            <w:tcW w:w="1024" w:type="dxa"/>
          </w:tcPr>
          <w:p w:rsidR="00187271" w:rsidRDefault="00187271">
            <w:pPr>
              <w:pStyle w:val="ConsPlusNormal"/>
            </w:pPr>
            <w:r>
              <w:t>0,0042</w:t>
            </w:r>
          </w:p>
        </w:tc>
        <w:tc>
          <w:tcPr>
            <w:tcW w:w="964" w:type="dxa"/>
          </w:tcPr>
          <w:p w:rsidR="00187271" w:rsidRDefault="00187271">
            <w:pPr>
              <w:pStyle w:val="ConsPlusNormal"/>
            </w:pPr>
            <w:r>
              <w:t>124,8</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864" w:type="dxa"/>
          </w:tcPr>
          <w:p w:rsidR="00187271" w:rsidRDefault="00187271">
            <w:pPr>
              <w:pStyle w:val="ConsPlusNormal"/>
            </w:pPr>
          </w:p>
        </w:tc>
        <w:tc>
          <w:tcPr>
            <w:tcW w:w="1020" w:type="dxa"/>
          </w:tcPr>
          <w:p w:rsidR="00187271" w:rsidRDefault="00187271">
            <w:pPr>
              <w:pStyle w:val="ConsPlusNormal"/>
            </w:pPr>
            <w:r>
              <w:t>32</w:t>
            </w:r>
          </w:p>
        </w:tc>
        <w:tc>
          <w:tcPr>
            <w:tcW w:w="784" w:type="dxa"/>
          </w:tcPr>
          <w:p w:rsidR="00187271" w:rsidRDefault="00187271">
            <w:pPr>
              <w:pStyle w:val="ConsPlusNormal"/>
            </w:pPr>
            <w:r>
              <w:t>3,195</w:t>
            </w:r>
          </w:p>
        </w:tc>
        <w:tc>
          <w:tcPr>
            <w:tcW w:w="1024" w:type="dxa"/>
          </w:tcPr>
          <w:p w:rsidR="00187271" w:rsidRDefault="00187271">
            <w:pPr>
              <w:pStyle w:val="ConsPlusNormal"/>
            </w:pPr>
            <w:r>
              <w:t>0,0256</w:t>
            </w:r>
          </w:p>
        </w:tc>
        <w:tc>
          <w:tcPr>
            <w:tcW w:w="1024" w:type="dxa"/>
          </w:tcPr>
          <w:p w:rsidR="00187271" w:rsidRDefault="00187271">
            <w:pPr>
              <w:pStyle w:val="ConsPlusNormal"/>
            </w:pPr>
            <w:r>
              <w:t>0,09984</w:t>
            </w:r>
          </w:p>
        </w:tc>
        <w:tc>
          <w:tcPr>
            <w:tcW w:w="1024" w:type="dxa"/>
          </w:tcPr>
          <w:p w:rsidR="00187271" w:rsidRDefault="00187271">
            <w:pPr>
              <w:pStyle w:val="ConsPlusNormal"/>
            </w:pPr>
            <w:r>
              <w:t>0,0008</w:t>
            </w:r>
          </w:p>
        </w:tc>
        <w:tc>
          <w:tcPr>
            <w:tcW w:w="964" w:type="dxa"/>
          </w:tcPr>
          <w:p w:rsidR="00187271" w:rsidRDefault="00187271">
            <w:pPr>
              <w:pStyle w:val="ConsPlusNormal"/>
            </w:pPr>
            <w:r>
              <w:t>124,8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 марта</w:t>
            </w:r>
          </w:p>
        </w:tc>
        <w:tc>
          <w:tcPr>
            <w:tcW w:w="1864" w:type="dxa"/>
          </w:tcPr>
          <w:p w:rsidR="00187271" w:rsidRDefault="00187271">
            <w:pPr>
              <w:pStyle w:val="ConsPlusNormal"/>
            </w:pPr>
            <w:r>
              <w:t>ул. Пролетарская, 5 (1х0,75)</w:t>
            </w:r>
          </w:p>
        </w:tc>
        <w:tc>
          <w:tcPr>
            <w:tcW w:w="1020" w:type="dxa"/>
          </w:tcPr>
          <w:p w:rsidR="00187271" w:rsidRDefault="00187271">
            <w:pPr>
              <w:pStyle w:val="ConsPlusNormal"/>
            </w:pPr>
            <w:r>
              <w:t>4</w:t>
            </w:r>
          </w:p>
        </w:tc>
        <w:tc>
          <w:tcPr>
            <w:tcW w:w="784" w:type="dxa"/>
          </w:tcPr>
          <w:p w:rsidR="00187271" w:rsidRDefault="00187271">
            <w:pPr>
              <w:pStyle w:val="ConsPlusNormal"/>
            </w:pPr>
            <w:r>
              <w:t>1,548</w:t>
            </w:r>
          </w:p>
        </w:tc>
        <w:tc>
          <w:tcPr>
            <w:tcW w:w="1024" w:type="dxa"/>
          </w:tcPr>
          <w:p w:rsidR="00187271" w:rsidRDefault="00187271">
            <w:pPr>
              <w:pStyle w:val="ConsPlusNormal"/>
            </w:pPr>
            <w:r>
              <w:t>0,012428</w:t>
            </w:r>
          </w:p>
        </w:tc>
        <w:tc>
          <w:tcPr>
            <w:tcW w:w="1024" w:type="dxa"/>
          </w:tcPr>
          <w:p w:rsidR="00187271" w:rsidRDefault="00187271">
            <w:pPr>
              <w:pStyle w:val="ConsPlusNormal"/>
            </w:pPr>
            <w:r>
              <w:t>0,387</w:t>
            </w:r>
          </w:p>
        </w:tc>
        <w:tc>
          <w:tcPr>
            <w:tcW w:w="1024" w:type="dxa"/>
          </w:tcPr>
          <w:p w:rsidR="00187271" w:rsidRDefault="00187271">
            <w:pPr>
              <w:pStyle w:val="ConsPlusNormal"/>
            </w:pPr>
            <w:r>
              <w:t>0,003107</w:t>
            </w:r>
          </w:p>
        </w:tc>
        <w:tc>
          <w:tcPr>
            <w:tcW w:w="964" w:type="dxa"/>
          </w:tcPr>
          <w:p w:rsidR="00187271" w:rsidRDefault="00187271">
            <w:pPr>
              <w:pStyle w:val="ConsPlusNormal"/>
            </w:pPr>
            <w:r>
              <w:t>124,56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 марта</w:t>
            </w:r>
          </w:p>
        </w:tc>
        <w:tc>
          <w:tcPr>
            <w:tcW w:w="1864" w:type="dxa"/>
          </w:tcPr>
          <w:p w:rsidR="00187271" w:rsidRDefault="00187271">
            <w:pPr>
              <w:pStyle w:val="ConsPlusNormal"/>
            </w:pPr>
            <w:r>
              <w:t>ул. Пролетарская, 5 (1х0,75)</w:t>
            </w:r>
          </w:p>
        </w:tc>
        <w:tc>
          <w:tcPr>
            <w:tcW w:w="1020" w:type="dxa"/>
          </w:tcPr>
          <w:p w:rsidR="00187271" w:rsidRDefault="00187271">
            <w:pPr>
              <w:pStyle w:val="ConsPlusNormal"/>
            </w:pPr>
            <w:r>
              <w:t>4</w:t>
            </w:r>
          </w:p>
        </w:tc>
        <w:tc>
          <w:tcPr>
            <w:tcW w:w="784" w:type="dxa"/>
          </w:tcPr>
          <w:p w:rsidR="00187271" w:rsidRDefault="00187271">
            <w:pPr>
              <w:pStyle w:val="ConsPlusNormal"/>
            </w:pPr>
            <w:r>
              <w:t>1,256</w:t>
            </w:r>
          </w:p>
        </w:tc>
        <w:tc>
          <w:tcPr>
            <w:tcW w:w="1024" w:type="dxa"/>
          </w:tcPr>
          <w:p w:rsidR="00187271" w:rsidRDefault="00187271">
            <w:pPr>
              <w:pStyle w:val="ConsPlusNormal"/>
            </w:pPr>
            <w:r>
              <w:t>0,010569</w:t>
            </w:r>
          </w:p>
        </w:tc>
        <w:tc>
          <w:tcPr>
            <w:tcW w:w="1024" w:type="dxa"/>
          </w:tcPr>
          <w:p w:rsidR="00187271" w:rsidRDefault="00187271">
            <w:pPr>
              <w:pStyle w:val="ConsPlusNormal"/>
            </w:pPr>
            <w:r>
              <w:t>0,314</w:t>
            </w:r>
          </w:p>
        </w:tc>
        <w:tc>
          <w:tcPr>
            <w:tcW w:w="1024" w:type="dxa"/>
          </w:tcPr>
          <w:p w:rsidR="00187271" w:rsidRDefault="00187271">
            <w:pPr>
              <w:pStyle w:val="ConsPlusNormal"/>
            </w:pPr>
            <w:r>
              <w:t>0,002642</w:t>
            </w:r>
          </w:p>
        </w:tc>
        <w:tc>
          <w:tcPr>
            <w:tcW w:w="964" w:type="dxa"/>
          </w:tcPr>
          <w:p w:rsidR="00187271" w:rsidRDefault="00187271">
            <w:pPr>
              <w:pStyle w:val="ConsPlusNormal"/>
            </w:pPr>
            <w:r>
              <w:t>118,84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3 марта</w:t>
            </w:r>
          </w:p>
        </w:tc>
        <w:tc>
          <w:tcPr>
            <w:tcW w:w="1864" w:type="dxa"/>
          </w:tcPr>
          <w:p w:rsidR="00187271" w:rsidRDefault="00187271">
            <w:pPr>
              <w:pStyle w:val="ConsPlusNormal"/>
            </w:pPr>
            <w:r>
              <w:t>ул. Пролетарская, 5 (1х0,75)</w:t>
            </w:r>
          </w:p>
        </w:tc>
        <w:tc>
          <w:tcPr>
            <w:tcW w:w="1020" w:type="dxa"/>
          </w:tcPr>
          <w:p w:rsidR="00187271" w:rsidRDefault="00187271">
            <w:pPr>
              <w:pStyle w:val="ConsPlusNormal"/>
            </w:pPr>
            <w:r>
              <w:t>4</w:t>
            </w:r>
          </w:p>
        </w:tc>
        <w:tc>
          <w:tcPr>
            <w:tcW w:w="784" w:type="dxa"/>
          </w:tcPr>
          <w:p w:rsidR="00187271" w:rsidRDefault="00187271">
            <w:pPr>
              <w:pStyle w:val="ConsPlusNormal"/>
            </w:pPr>
            <w:r>
              <w:t>1,344</w:t>
            </w:r>
          </w:p>
        </w:tc>
        <w:tc>
          <w:tcPr>
            <w:tcW w:w="1024" w:type="dxa"/>
          </w:tcPr>
          <w:p w:rsidR="00187271" w:rsidRDefault="00187271">
            <w:pPr>
              <w:pStyle w:val="ConsPlusNormal"/>
            </w:pPr>
            <w:r>
              <w:t>0,010598</w:t>
            </w:r>
          </w:p>
        </w:tc>
        <w:tc>
          <w:tcPr>
            <w:tcW w:w="1024" w:type="dxa"/>
          </w:tcPr>
          <w:p w:rsidR="00187271" w:rsidRDefault="00187271">
            <w:pPr>
              <w:pStyle w:val="ConsPlusNormal"/>
            </w:pPr>
            <w:r>
              <w:t>0,336</w:t>
            </w:r>
          </w:p>
        </w:tc>
        <w:tc>
          <w:tcPr>
            <w:tcW w:w="1024" w:type="dxa"/>
          </w:tcPr>
          <w:p w:rsidR="00187271" w:rsidRDefault="00187271">
            <w:pPr>
              <w:pStyle w:val="ConsPlusNormal"/>
            </w:pPr>
            <w:r>
              <w:t>0,002649</w:t>
            </w:r>
          </w:p>
        </w:tc>
        <w:tc>
          <w:tcPr>
            <w:tcW w:w="964" w:type="dxa"/>
          </w:tcPr>
          <w:p w:rsidR="00187271" w:rsidRDefault="00187271">
            <w:pPr>
              <w:pStyle w:val="ConsPlusNormal"/>
            </w:pPr>
            <w:r>
              <w:t>126,82</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4 марта</w:t>
            </w:r>
          </w:p>
        </w:tc>
        <w:tc>
          <w:tcPr>
            <w:tcW w:w="1864" w:type="dxa"/>
          </w:tcPr>
          <w:p w:rsidR="00187271" w:rsidRDefault="00187271">
            <w:pPr>
              <w:pStyle w:val="ConsPlusNormal"/>
            </w:pPr>
            <w:r>
              <w:t>ул. Пролетарская, 5 (1х0,75)</w:t>
            </w:r>
          </w:p>
        </w:tc>
        <w:tc>
          <w:tcPr>
            <w:tcW w:w="1020" w:type="dxa"/>
          </w:tcPr>
          <w:p w:rsidR="00187271" w:rsidRDefault="00187271">
            <w:pPr>
              <w:pStyle w:val="ConsPlusNormal"/>
            </w:pPr>
            <w:r>
              <w:t>4</w:t>
            </w:r>
          </w:p>
        </w:tc>
        <w:tc>
          <w:tcPr>
            <w:tcW w:w="784" w:type="dxa"/>
          </w:tcPr>
          <w:p w:rsidR="00187271" w:rsidRDefault="00187271">
            <w:pPr>
              <w:pStyle w:val="ConsPlusNormal"/>
            </w:pPr>
            <w:r>
              <w:t>1,126</w:t>
            </w:r>
          </w:p>
        </w:tc>
        <w:tc>
          <w:tcPr>
            <w:tcW w:w="1024" w:type="dxa"/>
          </w:tcPr>
          <w:p w:rsidR="00187271" w:rsidRDefault="00187271">
            <w:pPr>
              <w:pStyle w:val="ConsPlusNormal"/>
            </w:pPr>
            <w:r>
              <w:t>0,009182</w:t>
            </w:r>
          </w:p>
        </w:tc>
        <w:tc>
          <w:tcPr>
            <w:tcW w:w="1024" w:type="dxa"/>
          </w:tcPr>
          <w:p w:rsidR="00187271" w:rsidRDefault="00187271">
            <w:pPr>
              <w:pStyle w:val="ConsPlusNormal"/>
            </w:pPr>
            <w:r>
              <w:t>0,2815</w:t>
            </w:r>
          </w:p>
        </w:tc>
        <w:tc>
          <w:tcPr>
            <w:tcW w:w="1024" w:type="dxa"/>
          </w:tcPr>
          <w:p w:rsidR="00187271" w:rsidRDefault="00187271">
            <w:pPr>
              <w:pStyle w:val="ConsPlusNormal"/>
            </w:pPr>
            <w:r>
              <w:t>0,002296</w:t>
            </w:r>
          </w:p>
        </w:tc>
        <w:tc>
          <w:tcPr>
            <w:tcW w:w="964" w:type="dxa"/>
          </w:tcPr>
          <w:p w:rsidR="00187271" w:rsidRDefault="00187271">
            <w:pPr>
              <w:pStyle w:val="ConsPlusNormal"/>
            </w:pPr>
            <w:r>
              <w:t>122,63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5 марта</w:t>
            </w:r>
          </w:p>
        </w:tc>
        <w:tc>
          <w:tcPr>
            <w:tcW w:w="1864" w:type="dxa"/>
          </w:tcPr>
          <w:p w:rsidR="00187271" w:rsidRDefault="00187271">
            <w:pPr>
              <w:pStyle w:val="ConsPlusNormal"/>
            </w:pPr>
            <w:r>
              <w:t>ул. Пролетарская, 5 (1х0,75)</w:t>
            </w:r>
          </w:p>
        </w:tc>
        <w:tc>
          <w:tcPr>
            <w:tcW w:w="1020" w:type="dxa"/>
          </w:tcPr>
          <w:p w:rsidR="00187271" w:rsidRDefault="00187271">
            <w:pPr>
              <w:pStyle w:val="ConsPlusNormal"/>
            </w:pPr>
            <w:r>
              <w:t>4</w:t>
            </w:r>
          </w:p>
        </w:tc>
        <w:tc>
          <w:tcPr>
            <w:tcW w:w="784" w:type="dxa"/>
          </w:tcPr>
          <w:p w:rsidR="00187271" w:rsidRDefault="00187271">
            <w:pPr>
              <w:pStyle w:val="ConsPlusNormal"/>
            </w:pPr>
            <w:r>
              <w:t>1,078</w:t>
            </w:r>
          </w:p>
        </w:tc>
        <w:tc>
          <w:tcPr>
            <w:tcW w:w="1024" w:type="dxa"/>
          </w:tcPr>
          <w:p w:rsidR="00187271" w:rsidRDefault="00187271">
            <w:pPr>
              <w:pStyle w:val="ConsPlusNormal"/>
            </w:pPr>
            <w:r>
              <w:t>0,009025</w:t>
            </w:r>
          </w:p>
        </w:tc>
        <w:tc>
          <w:tcPr>
            <w:tcW w:w="1024" w:type="dxa"/>
          </w:tcPr>
          <w:p w:rsidR="00187271" w:rsidRDefault="00187271">
            <w:pPr>
              <w:pStyle w:val="ConsPlusNormal"/>
            </w:pPr>
            <w:r>
              <w:t>0,2695</w:t>
            </w:r>
          </w:p>
        </w:tc>
        <w:tc>
          <w:tcPr>
            <w:tcW w:w="1024" w:type="dxa"/>
          </w:tcPr>
          <w:p w:rsidR="00187271" w:rsidRDefault="00187271">
            <w:pPr>
              <w:pStyle w:val="ConsPlusNormal"/>
            </w:pPr>
            <w:r>
              <w:t>0,002256</w:t>
            </w:r>
          </w:p>
        </w:tc>
        <w:tc>
          <w:tcPr>
            <w:tcW w:w="964" w:type="dxa"/>
          </w:tcPr>
          <w:p w:rsidR="00187271" w:rsidRDefault="00187271">
            <w:pPr>
              <w:pStyle w:val="ConsPlusNormal"/>
            </w:pPr>
            <w:r>
              <w:t>119,45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6 марта</w:t>
            </w:r>
          </w:p>
        </w:tc>
        <w:tc>
          <w:tcPr>
            <w:tcW w:w="1864" w:type="dxa"/>
          </w:tcPr>
          <w:p w:rsidR="00187271" w:rsidRDefault="00187271">
            <w:pPr>
              <w:pStyle w:val="ConsPlusNormal"/>
            </w:pPr>
            <w:r>
              <w:t>ул. Пролетарская, 5 (1х0,75)</w:t>
            </w:r>
          </w:p>
        </w:tc>
        <w:tc>
          <w:tcPr>
            <w:tcW w:w="1020" w:type="dxa"/>
          </w:tcPr>
          <w:p w:rsidR="00187271" w:rsidRDefault="00187271">
            <w:pPr>
              <w:pStyle w:val="ConsPlusNormal"/>
            </w:pPr>
            <w:r>
              <w:t>4</w:t>
            </w:r>
          </w:p>
        </w:tc>
        <w:tc>
          <w:tcPr>
            <w:tcW w:w="784" w:type="dxa"/>
          </w:tcPr>
          <w:p w:rsidR="00187271" w:rsidRDefault="00187271">
            <w:pPr>
              <w:pStyle w:val="ConsPlusNormal"/>
            </w:pPr>
            <w:r>
              <w:t>1,246</w:t>
            </w:r>
          </w:p>
        </w:tc>
        <w:tc>
          <w:tcPr>
            <w:tcW w:w="1024" w:type="dxa"/>
          </w:tcPr>
          <w:p w:rsidR="00187271" w:rsidRDefault="00187271">
            <w:pPr>
              <w:pStyle w:val="ConsPlusNormal"/>
            </w:pPr>
            <w:r>
              <w:t>0,009684</w:t>
            </w:r>
          </w:p>
        </w:tc>
        <w:tc>
          <w:tcPr>
            <w:tcW w:w="1024" w:type="dxa"/>
          </w:tcPr>
          <w:p w:rsidR="00187271" w:rsidRDefault="00187271">
            <w:pPr>
              <w:pStyle w:val="ConsPlusNormal"/>
            </w:pPr>
            <w:r>
              <w:t>0,3115</w:t>
            </w:r>
          </w:p>
        </w:tc>
        <w:tc>
          <w:tcPr>
            <w:tcW w:w="1024" w:type="dxa"/>
          </w:tcPr>
          <w:p w:rsidR="00187271" w:rsidRDefault="00187271">
            <w:pPr>
              <w:pStyle w:val="ConsPlusNormal"/>
            </w:pPr>
            <w:r>
              <w:t>0,002421</w:t>
            </w:r>
          </w:p>
        </w:tc>
        <w:tc>
          <w:tcPr>
            <w:tcW w:w="964" w:type="dxa"/>
          </w:tcPr>
          <w:p w:rsidR="00187271" w:rsidRDefault="00187271">
            <w:pPr>
              <w:pStyle w:val="ConsPlusNormal"/>
            </w:pPr>
            <w:r>
              <w:t>128,66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7 марта</w:t>
            </w:r>
          </w:p>
        </w:tc>
        <w:tc>
          <w:tcPr>
            <w:tcW w:w="1864" w:type="dxa"/>
          </w:tcPr>
          <w:p w:rsidR="00187271" w:rsidRDefault="00187271">
            <w:pPr>
              <w:pStyle w:val="ConsPlusNormal"/>
            </w:pPr>
            <w:r>
              <w:t>ул. Пролетарская, 5 (1х0,75)</w:t>
            </w:r>
          </w:p>
        </w:tc>
        <w:tc>
          <w:tcPr>
            <w:tcW w:w="1020" w:type="dxa"/>
          </w:tcPr>
          <w:p w:rsidR="00187271" w:rsidRDefault="00187271">
            <w:pPr>
              <w:pStyle w:val="ConsPlusNormal"/>
            </w:pPr>
            <w:r>
              <w:t>4</w:t>
            </w:r>
          </w:p>
        </w:tc>
        <w:tc>
          <w:tcPr>
            <w:tcW w:w="784" w:type="dxa"/>
          </w:tcPr>
          <w:p w:rsidR="00187271" w:rsidRDefault="00187271">
            <w:pPr>
              <w:pStyle w:val="ConsPlusNormal"/>
            </w:pPr>
            <w:r>
              <w:t>1,138</w:t>
            </w:r>
          </w:p>
        </w:tc>
        <w:tc>
          <w:tcPr>
            <w:tcW w:w="1024" w:type="dxa"/>
          </w:tcPr>
          <w:p w:rsidR="00187271" w:rsidRDefault="00187271">
            <w:pPr>
              <w:pStyle w:val="ConsPlusNormal"/>
            </w:pPr>
            <w:r>
              <w:t>0,00858</w:t>
            </w:r>
          </w:p>
        </w:tc>
        <w:tc>
          <w:tcPr>
            <w:tcW w:w="1024" w:type="dxa"/>
          </w:tcPr>
          <w:p w:rsidR="00187271" w:rsidRDefault="00187271">
            <w:pPr>
              <w:pStyle w:val="ConsPlusNormal"/>
            </w:pPr>
            <w:r>
              <w:t>0,2845</w:t>
            </w:r>
          </w:p>
        </w:tc>
        <w:tc>
          <w:tcPr>
            <w:tcW w:w="1024" w:type="dxa"/>
          </w:tcPr>
          <w:p w:rsidR="00187271" w:rsidRDefault="00187271">
            <w:pPr>
              <w:pStyle w:val="ConsPlusNormal"/>
            </w:pPr>
            <w:r>
              <w:t>0,002145</w:t>
            </w:r>
          </w:p>
        </w:tc>
        <w:tc>
          <w:tcPr>
            <w:tcW w:w="964" w:type="dxa"/>
          </w:tcPr>
          <w:p w:rsidR="00187271" w:rsidRDefault="00187271">
            <w:pPr>
              <w:pStyle w:val="ConsPlusNormal"/>
            </w:pPr>
            <w:r>
              <w:t>132,64</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864" w:type="dxa"/>
          </w:tcPr>
          <w:p w:rsidR="00187271" w:rsidRDefault="00187271">
            <w:pPr>
              <w:pStyle w:val="ConsPlusNormal"/>
            </w:pPr>
          </w:p>
        </w:tc>
        <w:tc>
          <w:tcPr>
            <w:tcW w:w="1020" w:type="dxa"/>
          </w:tcPr>
          <w:p w:rsidR="00187271" w:rsidRDefault="00187271">
            <w:pPr>
              <w:pStyle w:val="ConsPlusNormal"/>
            </w:pPr>
            <w:r>
              <w:t>4</w:t>
            </w:r>
          </w:p>
        </w:tc>
        <w:tc>
          <w:tcPr>
            <w:tcW w:w="784" w:type="dxa"/>
          </w:tcPr>
          <w:p w:rsidR="00187271" w:rsidRDefault="00187271">
            <w:pPr>
              <w:pStyle w:val="ConsPlusNormal"/>
            </w:pPr>
            <w:r>
              <w:t>1,248</w:t>
            </w:r>
          </w:p>
        </w:tc>
        <w:tc>
          <w:tcPr>
            <w:tcW w:w="1024" w:type="dxa"/>
          </w:tcPr>
          <w:p w:rsidR="00187271" w:rsidRDefault="00187271">
            <w:pPr>
              <w:pStyle w:val="ConsPlusNormal"/>
            </w:pPr>
            <w:r>
              <w:t>0,01</w:t>
            </w:r>
          </w:p>
        </w:tc>
        <w:tc>
          <w:tcPr>
            <w:tcW w:w="1024" w:type="dxa"/>
          </w:tcPr>
          <w:p w:rsidR="00187271" w:rsidRDefault="00187271">
            <w:pPr>
              <w:pStyle w:val="ConsPlusNormal"/>
            </w:pPr>
            <w:r>
              <w:t>0,3120</w:t>
            </w:r>
          </w:p>
        </w:tc>
        <w:tc>
          <w:tcPr>
            <w:tcW w:w="1024" w:type="dxa"/>
          </w:tcPr>
          <w:p w:rsidR="00187271" w:rsidRDefault="00187271">
            <w:pPr>
              <w:pStyle w:val="ConsPlusNormal"/>
            </w:pPr>
            <w:r>
              <w:t>0,0025</w:t>
            </w:r>
          </w:p>
        </w:tc>
        <w:tc>
          <w:tcPr>
            <w:tcW w:w="964" w:type="dxa"/>
          </w:tcPr>
          <w:p w:rsidR="00187271" w:rsidRDefault="00187271">
            <w:pPr>
              <w:pStyle w:val="ConsPlusNormal"/>
            </w:pPr>
            <w:r>
              <w:t>124,8</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864" w:type="dxa"/>
          </w:tcPr>
          <w:p w:rsidR="00187271" w:rsidRDefault="00187271">
            <w:pPr>
              <w:pStyle w:val="ConsPlusNormal"/>
            </w:pPr>
          </w:p>
        </w:tc>
        <w:tc>
          <w:tcPr>
            <w:tcW w:w="1020" w:type="dxa"/>
          </w:tcPr>
          <w:p w:rsidR="00187271" w:rsidRDefault="00187271">
            <w:pPr>
              <w:pStyle w:val="ConsPlusNormal"/>
            </w:pPr>
            <w:r>
              <w:t>4</w:t>
            </w:r>
          </w:p>
        </w:tc>
        <w:tc>
          <w:tcPr>
            <w:tcW w:w="784" w:type="dxa"/>
          </w:tcPr>
          <w:p w:rsidR="00187271" w:rsidRDefault="00187271">
            <w:pPr>
              <w:pStyle w:val="ConsPlusNormal"/>
            </w:pPr>
            <w:r>
              <w:t>0,2496</w:t>
            </w:r>
          </w:p>
        </w:tc>
        <w:tc>
          <w:tcPr>
            <w:tcW w:w="1024" w:type="dxa"/>
          </w:tcPr>
          <w:p w:rsidR="00187271" w:rsidRDefault="00187271">
            <w:pPr>
              <w:pStyle w:val="ConsPlusNormal"/>
            </w:pPr>
            <w:r>
              <w:t>0,002</w:t>
            </w:r>
          </w:p>
        </w:tc>
        <w:tc>
          <w:tcPr>
            <w:tcW w:w="1024" w:type="dxa"/>
          </w:tcPr>
          <w:p w:rsidR="00187271" w:rsidRDefault="00187271">
            <w:pPr>
              <w:pStyle w:val="ConsPlusNormal"/>
            </w:pPr>
            <w:r>
              <w:t>0,0624</w:t>
            </w:r>
          </w:p>
        </w:tc>
        <w:tc>
          <w:tcPr>
            <w:tcW w:w="1024" w:type="dxa"/>
          </w:tcPr>
          <w:p w:rsidR="00187271" w:rsidRDefault="00187271">
            <w:pPr>
              <w:pStyle w:val="ConsPlusNormal"/>
            </w:pPr>
            <w:r>
              <w:t>0,0005</w:t>
            </w:r>
          </w:p>
        </w:tc>
        <w:tc>
          <w:tcPr>
            <w:tcW w:w="964" w:type="dxa"/>
          </w:tcPr>
          <w:p w:rsidR="00187271" w:rsidRDefault="00187271">
            <w:pPr>
              <w:pStyle w:val="ConsPlusNormal"/>
            </w:pPr>
            <w:r>
              <w:t>124,8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 марта</w:t>
            </w:r>
          </w:p>
        </w:tc>
        <w:tc>
          <w:tcPr>
            <w:tcW w:w="1864" w:type="dxa"/>
          </w:tcPr>
          <w:p w:rsidR="00187271" w:rsidRDefault="00187271">
            <w:pPr>
              <w:pStyle w:val="ConsPlusNormal"/>
            </w:pPr>
            <w:r>
              <w:t>ул. Мира, 2 (3х0,75)</w:t>
            </w:r>
          </w:p>
        </w:tc>
        <w:tc>
          <w:tcPr>
            <w:tcW w:w="1020" w:type="dxa"/>
          </w:tcPr>
          <w:p w:rsidR="00187271" w:rsidRDefault="00187271">
            <w:pPr>
              <w:pStyle w:val="ConsPlusNormal"/>
            </w:pPr>
            <w:r>
              <w:t>3</w:t>
            </w:r>
          </w:p>
        </w:tc>
        <w:tc>
          <w:tcPr>
            <w:tcW w:w="784" w:type="dxa"/>
          </w:tcPr>
          <w:p w:rsidR="00187271" w:rsidRDefault="00187271">
            <w:pPr>
              <w:pStyle w:val="ConsPlusNormal"/>
            </w:pPr>
            <w:r>
              <w:t>1,2803</w:t>
            </w:r>
          </w:p>
        </w:tc>
        <w:tc>
          <w:tcPr>
            <w:tcW w:w="1024" w:type="dxa"/>
          </w:tcPr>
          <w:p w:rsidR="00187271" w:rsidRDefault="00187271">
            <w:pPr>
              <w:pStyle w:val="ConsPlusNormal"/>
            </w:pPr>
            <w:r>
              <w:t>0,010627</w:t>
            </w:r>
          </w:p>
        </w:tc>
        <w:tc>
          <w:tcPr>
            <w:tcW w:w="1024" w:type="dxa"/>
          </w:tcPr>
          <w:p w:rsidR="00187271" w:rsidRDefault="00187271">
            <w:pPr>
              <w:pStyle w:val="ConsPlusNormal"/>
            </w:pPr>
            <w:r>
              <w:t>0,426767</w:t>
            </w:r>
          </w:p>
        </w:tc>
        <w:tc>
          <w:tcPr>
            <w:tcW w:w="1024" w:type="dxa"/>
          </w:tcPr>
          <w:p w:rsidR="00187271" w:rsidRDefault="00187271">
            <w:pPr>
              <w:pStyle w:val="ConsPlusNormal"/>
            </w:pPr>
            <w:r>
              <w:t>0,003542</w:t>
            </w:r>
          </w:p>
        </w:tc>
        <w:tc>
          <w:tcPr>
            <w:tcW w:w="964" w:type="dxa"/>
          </w:tcPr>
          <w:p w:rsidR="00187271" w:rsidRDefault="00187271">
            <w:pPr>
              <w:pStyle w:val="ConsPlusNormal"/>
            </w:pPr>
            <w:r>
              <w:t>120,48</w:t>
            </w:r>
          </w:p>
        </w:tc>
      </w:tr>
      <w:tr w:rsidR="00187271">
        <w:tc>
          <w:tcPr>
            <w:tcW w:w="2014" w:type="dxa"/>
          </w:tcPr>
          <w:p w:rsidR="00187271" w:rsidRDefault="00187271">
            <w:pPr>
              <w:pStyle w:val="ConsPlusNormal"/>
            </w:pPr>
            <w:r>
              <w:t xml:space="preserve">Индивидуальные </w:t>
            </w:r>
            <w:r>
              <w:lastRenderedPageBreak/>
              <w:t>жилые дома</w:t>
            </w:r>
          </w:p>
        </w:tc>
        <w:tc>
          <w:tcPr>
            <w:tcW w:w="1324" w:type="dxa"/>
          </w:tcPr>
          <w:p w:rsidR="00187271" w:rsidRDefault="00187271">
            <w:pPr>
              <w:pStyle w:val="ConsPlusNormal"/>
            </w:pPr>
            <w:r>
              <w:lastRenderedPageBreak/>
              <w:t>2 марта</w:t>
            </w:r>
          </w:p>
        </w:tc>
        <w:tc>
          <w:tcPr>
            <w:tcW w:w="1864" w:type="dxa"/>
          </w:tcPr>
          <w:p w:rsidR="00187271" w:rsidRDefault="00187271">
            <w:pPr>
              <w:pStyle w:val="ConsPlusNormal"/>
            </w:pPr>
            <w:r>
              <w:t xml:space="preserve">ул. Мира, 2 </w:t>
            </w:r>
            <w:r>
              <w:lastRenderedPageBreak/>
              <w:t>(3х0,75)</w:t>
            </w:r>
          </w:p>
        </w:tc>
        <w:tc>
          <w:tcPr>
            <w:tcW w:w="1020" w:type="dxa"/>
          </w:tcPr>
          <w:p w:rsidR="00187271" w:rsidRDefault="00187271">
            <w:pPr>
              <w:pStyle w:val="ConsPlusNormal"/>
            </w:pPr>
            <w:r>
              <w:lastRenderedPageBreak/>
              <w:t>3</w:t>
            </w:r>
          </w:p>
        </w:tc>
        <w:tc>
          <w:tcPr>
            <w:tcW w:w="784" w:type="dxa"/>
          </w:tcPr>
          <w:p w:rsidR="00187271" w:rsidRDefault="00187271">
            <w:pPr>
              <w:pStyle w:val="ConsPlusNormal"/>
            </w:pPr>
            <w:r>
              <w:t>1,2466</w:t>
            </w:r>
          </w:p>
        </w:tc>
        <w:tc>
          <w:tcPr>
            <w:tcW w:w="1024" w:type="dxa"/>
          </w:tcPr>
          <w:p w:rsidR="00187271" w:rsidRDefault="00187271">
            <w:pPr>
              <w:pStyle w:val="ConsPlusNormal"/>
            </w:pPr>
            <w:r>
              <w:t>0,009858</w:t>
            </w:r>
          </w:p>
        </w:tc>
        <w:tc>
          <w:tcPr>
            <w:tcW w:w="1024" w:type="dxa"/>
          </w:tcPr>
          <w:p w:rsidR="00187271" w:rsidRDefault="00187271">
            <w:pPr>
              <w:pStyle w:val="ConsPlusNormal"/>
            </w:pPr>
            <w:r>
              <w:t>0,415533</w:t>
            </w:r>
          </w:p>
        </w:tc>
        <w:tc>
          <w:tcPr>
            <w:tcW w:w="1024" w:type="dxa"/>
          </w:tcPr>
          <w:p w:rsidR="00187271" w:rsidRDefault="00187271">
            <w:pPr>
              <w:pStyle w:val="ConsPlusNormal"/>
            </w:pPr>
            <w:r>
              <w:t>0,003286</w:t>
            </w:r>
          </w:p>
        </w:tc>
        <w:tc>
          <w:tcPr>
            <w:tcW w:w="964" w:type="dxa"/>
          </w:tcPr>
          <w:p w:rsidR="00187271" w:rsidRDefault="00187271">
            <w:pPr>
              <w:pStyle w:val="ConsPlusNormal"/>
            </w:pPr>
            <w:r>
              <w:t>126,45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3 марта</w:t>
            </w:r>
          </w:p>
        </w:tc>
        <w:tc>
          <w:tcPr>
            <w:tcW w:w="1864" w:type="dxa"/>
          </w:tcPr>
          <w:p w:rsidR="00187271" w:rsidRDefault="00187271">
            <w:pPr>
              <w:pStyle w:val="ConsPlusNormal"/>
            </w:pPr>
            <w:r>
              <w:t>ул. Мира, 2 (3х0,75)</w:t>
            </w:r>
          </w:p>
        </w:tc>
        <w:tc>
          <w:tcPr>
            <w:tcW w:w="1020" w:type="dxa"/>
          </w:tcPr>
          <w:p w:rsidR="00187271" w:rsidRDefault="00187271">
            <w:pPr>
              <w:pStyle w:val="ConsPlusNormal"/>
            </w:pPr>
            <w:r>
              <w:t>3</w:t>
            </w:r>
          </w:p>
        </w:tc>
        <w:tc>
          <w:tcPr>
            <w:tcW w:w="784" w:type="dxa"/>
          </w:tcPr>
          <w:p w:rsidR="00187271" w:rsidRDefault="00187271">
            <w:pPr>
              <w:pStyle w:val="ConsPlusNormal"/>
            </w:pPr>
            <w:r>
              <w:t>1,3466</w:t>
            </w:r>
          </w:p>
        </w:tc>
        <w:tc>
          <w:tcPr>
            <w:tcW w:w="1024" w:type="dxa"/>
          </w:tcPr>
          <w:p w:rsidR="00187271" w:rsidRDefault="00187271">
            <w:pPr>
              <w:pStyle w:val="ConsPlusNormal"/>
            </w:pPr>
            <w:r>
              <w:t>0,01029</w:t>
            </w:r>
          </w:p>
        </w:tc>
        <w:tc>
          <w:tcPr>
            <w:tcW w:w="1024" w:type="dxa"/>
          </w:tcPr>
          <w:p w:rsidR="00187271" w:rsidRDefault="00187271">
            <w:pPr>
              <w:pStyle w:val="ConsPlusNormal"/>
            </w:pPr>
            <w:r>
              <w:t>0,448867</w:t>
            </w:r>
          </w:p>
        </w:tc>
        <w:tc>
          <w:tcPr>
            <w:tcW w:w="1024" w:type="dxa"/>
          </w:tcPr>
          <w:p w:rsidR="00187271" w:rsidRDefault="00187271">
            <w:pPr>
              <w:pStyle w:val="ConsPlusNormal"/>
            </w:pPr>
            <w:r>
              <w:t>0,00343</w:t>
            </w:r>
          </w:p>
        </w:tc>
        <w:tc>
          <w:tcPr>
            <w:tcW w:w="964" w:type="dxa"/>
          </w:tcPr>
          <w:p w:rsidR="00187271" w:rsidRDefault="00187271">
            <w:pPr>
              <w:pStyle w:val="ConsPlusNormal"/>
            </w:pPr>
            <w:r>
              <w:t>130,87</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4 марта</w:t>
            </w:r>
          </w:p>
        </w:tc>
        <w:tc>
          <w:tcPr>
            <w:tcW w:w="1864" w:type="dxa"/>
          </w:tcPr>
          <w:p w:rsidR="00187271" w:rsidRDefault="00187271">
            <w:pPr>
              <w:pStyle w:val="ConsPlusNormal"/>
            </w:pPr>
            <w:r>
              <w:t>ул. Мира, 2 (3х0,75)</w:t>
            </w:r>
          </w:p>
        </w:tc>
        <w:tc>
          <w:tcPr>
            <w:tcW w:w="1020" w:type="dxa"/>
          </w:tcPr>
          <w:p w:rsidR="00187271" w:rsidRDefault="00187271">
            <w:pPr>
              <w:pStyle w:val="ConsPlusNormal"/>
            </w:pPr>
            <w:r>
              <w:t>3</w:t>
            </w:r>
          </w:p>
        </w:tc>
        <w:tc>
          <w:tcPr>
            <w:tcW w:w="784" w:type="dxa"/>
          </w:tcPr>
          <w:p w:rsidR="00187271" w:rsidRDefault="00187271">
            <w:pPr>
              <w:pStyle w:val="ConsPlusNormal"/>
            </w:pPr>
            <w:r>
              <w:t>1,415</w:t>
            </w:r>
          </w:p>
        </w:tc>
        <w:tc>
          <w:tcPr>
            <w:tcW w:w="1024" w:type="dxa"/>
          </w:tcPr>
          <w:p w:rsidR="00187271" w:rsidRDefault="00187271">
            <w:pPr>
              <w:pStyle w:val="ConsPlusNormal"/>
            </w:pPr>
            <w:r>
              <w:t>0,011525</w:t>
            </w:r>
          </w:p>
        </w:tc>
        <w:tc>
          <w:tcPr>
            <w:tcW w:w="1024" w:type="dxa"/>
          </w:tcPr>
          <w:p w:rsidR="00187271" w:rsidRDefault="00187271">
            <w:pPr>
              <w:pStyle w:val="ConsPlusNormal"/>
            </w:pPr>
            <w:r>
              <w:t>0,471667</w:t>
            </w:r>
          </w:p>
        </w:tc>
        <w:tc>
          <w:tcPr>
            <w:tcW w:w="1024" w:type="dxa"/>
          </w:tcPr>
          <w:p w:rsidR="00187271" w:rsidRDefault="00187271">
            <w:pPr>
              <w:pStyle w:val="ConsPlusNormal"/>
            </w:pPr>
            <w:r>
              <w:t>0,003842</w:t>
            </w:r>
          </w:p>
        </w:tc>
        <w:tc>
          <w:tcPr>
            <w:tcW w:w="964" w:type="dxa"/>
          </w:tcPr>
          <w:p w:rsidR="00187271" w:rsidRDefault="00187271">
            <w:pPr>
              <w:pStyle w:val="ConsPlusNormal"/>
            </w:pPr>
            <w:r>
              <w:t>122,78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5 марта</w:t>
            </w:r>
          </w:p>
        </w:tc>
        <w:tc>
          <w:tcPr>
            <w:tcW w:w="1864" w:type="dxa"/>
          </w:tcPr>
          <w:p w:rsidR="00187271" w:rsidRDefault="00187271">
            <w:pPr>
              <w:pStyle w:val="ConsPlusNormal"/>
            </w:pPr>
            <w:r>
              <w:t>ул. Мира, 2 (3х0,75)</w:t>
            </w:r>
          </w:p>
        </w:tc>
        <w:tc>
          <w:tcPr>
            <w:tcW w:w="1020" w:type="dxa"/>
          </w:tcPr>
          <w:p w:rsidR="00187271" w:rsidRDefault="00187271">
            <w:pPr>
              <w:pStyle w:val="ConsPlusNormal"/>
            </w:pPr>
            <w:r>
              <w:t>3</w:t>
            </w:r>
          </w:p>
        </w:tc>
        <w:tc>
          <w:tcPr>
            <w:tcW w:w="784" w:type="dxa"/>
          </w:tcPr>
          <w:p w:rsidR="00187271" w:rsidRDefault="00187271">
            <w:pPr>
              <w:pStyle w:val="ConsPlusNormal"/>
            </w:pPr>
            <w:r>
              <w:t>1,356</w:t>
            </w:r>
          </w:p>
        </w:tc>
        <w:tc>
          <w:tcPr>
            <w:tcW w:w="1024" w:type="dxa"/>
          </w:tcPr>
          <w:p w:rsidR="00187271" w:rsidRDefault="00187271">
            <w:pPr>
              <w:pStyle w:val="ConsPlusNormal"/>
            </w:pPr>
            <w:r>
              <w:t>0,01143</w:t>
            </w:r>
          </w:p>
        </w:tc>
        <w:tc>
          <w:tcPr>
            <w:tcW w:w="1024" w:type="dxa"/>
          </w:tcPr>
          <w:p w:rsidR="00187271" w:rsidRDefault="00187271">
            <w:pPr>
              <w:pStyle w:val="ConsPlusNormal"/>
            </w:pPr>
            <w:r>
              <w:t>0,452</w:t>
            </w:r>
          </w:p>
        </w:tc>
        <w:tc>
          <w:tcPr>
            <w:tcW w:w="1024" w:type="dxa"/>
          </w:tcPr>
          <w:p w:rsidR="00187271" w:rsidRDefault="00187271">
            <w:pPr>
              <w:pStyle w:val="ConsPlusNormal"/>
            </w:pPr>
            <w:r>
              <w:t>0,00381</w:t>
            </w:r>
          </w:p>
        </w:tc>
        <w:tc>
          <w:tcPr>
            <w:tcW w:w="964" w:type="dxa"/>
          </w:tcPr>
          <w:p w:rsidR="00187271" w:rsidRDefault="00187271">
            <w:pPr>
              <w:pStyle w:val="ConsPlusNormal"/>
            </w:pPr>
            <w:r>
              <w:t>118,63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6 марта</w:t>
            </w:r>
          </w:p>
        </w:tc>
        <w:tc>
          <w:tcPr>
            <w:tcW w:w="1864" w:type="dxa"/>
          </w:tcPr>
          <w:p w:rsidR="00187271" w:rsidRDefault="00187271">
            <w:pPr>
              <w:pStyle w:val="ConsPlusNormal"/>
            </w:pPr>
            <w:r>
              <w:t>ул. Мира, 2 (3х0,75)</w:t>
            </w:r>
          </w:p>
        </w:tc>
        <w:tc>
          <w:tcPr>
            <w:tcW w:w="1020" w:type="dxa"/>
          </w:tcPr>
          <w:p w:rsidR="00187271" w:rsidRDefault="00187271">
            <w:pPr>
              <w:pStyle w:val="ConsPlusNormal"/>
            </w:pPr>
            <w:r>
              <w:t>3</w:t>
            </w:r>
          </w:p>
        </w:tc>
        <w:tc>
          <w:tcPr>
            <w:tcW w:w="784" w:type="dxa"/>
          </w:tcPr>
          <w:p w:rsidR="00187271" w:rsidRDefault="00187271">
            <w:pPr>
              <w:pStyle w:val="ConsPlusNormal"/>
            </w:pPr>
            <w:r>
              <w:t>1,389</w:t>
            </w:r>
          </w:p>
        </w:tc>
        <w:tc>
          <w:tcPr>
            <w:tcW w:w="1024" w:type="dxa"/>
          </w:tcPr>
          <w:p w:rsidR="00187271" w:rsidRDefault="00187271">
            <w:pPr>
              <w:pStyle w:val="ConsPlusNormal"/>
            </w:pPr>
            <w:r>
              <w:t>0,011013</w:t>
            </w:r>
          </w:p>
        </w:tc>
        <w:tc>
          <w:tcPr>
            <w:tcW w:w="1024" w:type="dxa"/>
          </w:tcPr>
          <w:p w:rsidR="00187271" w:rsidRDefault="00187271">
            <w:pPr>
              <w:pStyle w:val="ConsPlusNormal"/>
            </w:pPr>
            <w:r>
              <w:t>0,463</w:t>
            </w:r>
          </w:p>
        </w:tc>
        <w:tc>
          <w:tcPr>
            <w:tcW w:w="1024" w:type="dxa"/>
          </w:tcPr>
          <w:p w:rsidR="00187271" w:rsidRDefault="00187271">
            <w:pPr>
              <w:pStyle w:val="ConsPlusNormal"/>
            </w:pPr>
            <w:r>
              <w:t>0,003671</w:t>
            </w:r>
          </w:p>
        </w:tc>
        <w:tc>
          <w:tcPr>
            <w:tcW w:w="964" w:type="dxa"/>
          </w:tcPr>
          <w:p w:rsidR="00187271" w:rsidRDefault="00187271">
            <w:pPr>
              <w:pStyle w:val="ConsPlusNormal"/>
            </w:pPr>
            <w:r>
              <w:t>126,12</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7 марта</w:t>
            </w:r>
          </w:p>
        </w:tc>
        <w:tc>
          <w:tcPr>
            <w:tcW w:w="1864" w:type="dxa"/>
          </w:tcPr>
          <w:p w:rsidR="00187271" w:rsidRDefault="00187271">
            <w:pPr>
              <w:pStyle w:val="ConsPlusNormal"/>
            </w:pPr>
            <w:r>
              <w:t>ул. Мира, 2 (3х0,75)</w:t>
            </w:r>
          </w:p>
        </w:tc>
        <w:tc>
          <w:tcPr>
            <w:tcW w:w="1020" w:type="dxa"/>
          </w:tcPr>
          <w:p w:rsidR="00187271" w:rsidRDefault="00187271">
            <w:pPr>
              <w:pStyle w:val="ConsPlusNormal"/>
            </w:pPr>
            <w:r>
              <w:t>3</w:t>
            </w:r>
          </w:p>
        </w:tc>
        <w:tc>
          <w:tcPr>
            <w:tcW w:w="784" w:type="dxa"/>
          </w:tcPr>
          <w:p w:rsidR="00187271" w:rsidRDefault="00187271">
            <w:pPr>
              <w:pStyle w:val="ConsPlusNormal"/>
            </w:pPr>
            <w:r>
              <w:t>1,1393</w:t>
            </w:r>
          </w:p>
        </w:tc>
        <w:tc>
          <w:tcPr>
            <w:tcW w:w="1024" w:type="dxa"/>
          </w:tcPr>
          <w:p w:rsidR="00187271" w:rsidRDefault="00187271">
            <w:pPr>
              <w:pStyle w:val="ConsPlusNormal"/>
            </w:pPr>
            <w:r>
              <w:t>0,008882</w:t>
            </w:r>
          </w:p>
        </w:tc>
        <w:tc>
          <w:tcPr>
            <w:tcW w:w="1024" w:type="dxa"/>
          </w:tcPr>
          <w:p w:rsidR="00187271" w:rsidRDefault="00187271">
            <w:pPr>
              <w:pStyle w:val="ConsPlusNormal"/>
            </w:pPr>
            <w:r>
              <w:t>0,379767</w:t>
            </w:r>
          </w:p>
        </w:tc>
        <w:tc>
          <w:tcPr>
            <w:tcW w:w="1024" w:type="dxa"/>
          </w:tcPr>
          <w:p w:rsidR="00187271" w:rsidRDefault="00187271">
            <w:pPr>
              <w:pStyle w:val="ConsPlusNormal"/>
            </w:pPr>
            <w:r>
              <w:t>0,002961</w:t>
            </w:r>
          </w:p>
        </w:tc>
        <w:tc>
          <w:tcPr>
            <w:tcW w:w="964" w:type="dxa"/>
          </w:tcPr>
          <w:p w:rsidR="00187271" w:rsidRDefault="00187271">
            <w:pPr>
              <w:pStyle w:val="ConsPlusNormal"/>
            </w:pPr>
            <w:r>
              <w:t>128,27</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864" w:type="dxa"/>
          </w:tcPr>
          <w:p w:rsidR="00187271" w:rsidRDefault="00187271">
            <w:pPr>
              <w:pStyle w:val="ConsPlusNormal"/>
            </w:pPr>
          </w:p>
        </w:tc>
        <w:tc>
          <w:tcPr>
            <w:tcW w:w="1020" w:type="dxa"/>
          </w:tcPr>
          <w:p w:rsidR="00187271" w:rsidRDefault="00187271">
            <w:pPr>
              <w:pStyle w:val="ConsPlusNormal"/>
            </w:pPr>
            <w:r>
              <w:t>3</w:t>
            </w:r>
          </w:p>
        </w:tc>
        <w:tc>
          <w:tcPr>
            <w:tcW w:w="784" w:type="dxa"/>
          </w:tcPr>
          <w:p w:rsidR="00187271" w:rsidRDefault="00187271">
            <w:pPr>
              <w:pStyle w:val="ConsPlusNormal"/>
            </w:pPr>
            <w:r>
              <w:t>1,3104</w:t>
            </w:r>
          </w:p>
        </w:tc>
        <w:tc>
          <w:tcPr>
            <w:tcW w:w="1024" w:type="dxa"/>
          </w:tcPr>
          <w:p w:rsidR="00187271" w:rsidRDefault="00187271">
            <w:pPr>
              <w:pStyle w:val="ConsPlusNormal"/>
            </w:pPr>
            <w:r>
              <w:t>0,0105</w:t>
            </w:r>
          </w:p>
        </w:tc>
        <w:tc>
          <w:tcPr>
            <w:tcW w:w="1024" w:type="dxa"/>
          </w:tcPr>
          <w:p w:rsidR="00187271" w:rsidRDefault="00187271">
            <w:pPr>
              <w:pStyle w:val="ConsPlusNormal"/>
            </w:pPr>
            <w:r>
              <w:t>0,4368</w:t>
            </w:r>
          </w:p>
        </w:tc>
        <w:tc>
          <w:tcPr>
            <w:tcW w:w="1024" w:type="dxa"/>
          </w:tcPr>
          <w:p w:rsidR="00187271" w:rsidRDefault="00187271">
            <w:pPr>
              <w:pStyle w:val="ConsPlusNormal"/>
            </w:pPr>
            <w:r>
              <w:t>0,0035</w:t>
            </w:r>
          </w:p>
        </w:tc>
        <w:tc>
          <w:tcPr>
            <w:tcW w:w="964" w:type="dxa"/>
          </w:tcPr>
          <w:p w:rsidR="00187271" w:rsidRDefault="00187271">
            <w:pPr>
              <w:pStyle w:val="ConsPlusNormal"/>
            </w:pPr>
            <w:r>
              <w:t>124,8</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864" w:type="dxa"/>
          </w:tcPr>
          <w:p w:rsidR="00187271" w:rsidRDefault="00187271">
            <w:pPr>
              <w:pStyle w:val="ConsPlusNormal"/>
            </w:pPr>
          </w:p>
        </w:tc>
        <w:tc>
          <w:tcPr>
            <w:tcW w:w="1020" w:type="dxa"/>
          </w:tcPr>
          <w:p w:rsidR="00187271" w:rsidRDefault="00187271">
            <w:pPr>
              <w:pStyle w:val="ConsPlusNormal"/>
            </w:pPr>
            <w:r>
              <w:t>3</w:t>
            </w:r>
          </w:p>
        </w:tc>
        <w:tc>
          <w:tcPr>
            <w:tcW w:w="784" w:type="dxa"/>
          </w:tcPr>
          <w:p w:rsidR="00187271" w:rsidRDefault="00187271">
            <w:pPr>
              <w:pStyle w:val="ConsPlusNormal"/>
            </w:pPr>
            <w:r>
              <w:t>0,5616</w:t>
            </w:r>
          </w:p>
        </w:tc>
        <w:tc>
          <w:tcPr>
            <w:tcW w:w="1024" w:type="dxa"/>
          </w:tcPr>
          <w:p w:rsidR="00187271" w:rsidRDefault="00187271">
            <w:pPr>
              <w:pStyle w:val="ConsPlusNormal"/>
            </w:pPr>
            <w:r>
              <w:t>0,0045</w:t>
            </w:r>
          </w:p>
        </w:tc>
        <w:tc>
          <w:tcPr>
            <w:tcW w:w="1024" w:type="dxa"/>
          </w:tcPr>
          <w:p w:rsidR="00187271" w:rsidRDefault="00187271">
            <w:pPr>
              <w:pStyle w:val="ConsPlusNormal"/>
            </w:pPr>
            <w:r>
              <w:t>0,1872</w:t>
            </w:r>
          </w:p>
        </w:tc>
        <w:tc>
          <w:tcPr>
            <w:tcW w:w="1024" w:type="dxa"/>
          </w:tcPr>
          <w:p w:rsidR="00187271" w:rsidRDefault="00187271">
            <w:pPr>
              <w:pStyle w:val="ConsPlusNormal"/>
            </w:pPr>
            <w:r>
              <w:t>0,0015</w:t>
            </w:r>
          </w:p>
        </w:tc>
        <w:tc>
          <w:tcPr>
            <w:tcW w:w="964" w:type="dxa"/>
          </w:tcPr>
          <w:p w:rsidR="00187271" w:rsidRDefault="00187271">
            <w:pPr>
              <w:pStyle w:val="ConsPlusNormal"/>
            </w:pPr>
            <w:r>
              <w:t>124,8</w:t>
            </w:r>
          </w:p>
        </w:tc>
      </w:tr>
    </w:tbl>
    <w:p w:rsidR="00187271" w:rsidRDefault="00187271">
      <w:pPr>
        <w:pStyle w:val="ConsPlusNormal"/>
        <w:jc w:val="both"/>
      </w:pPr>
    </w:p>
    <w:p w:rsidR="00187271" w:rsidRDefault="00187271">
      <w:pPr>
        <w:pStyle w:val="ConsPlusNormal"/>
        <w:jc w:val="center"/>
      </w:pPr>
      <w:r>
        <w:t>Таблица 56 - Сезонная ведомость определения нормативов</w:t>
      </w:r>
    </w:p>
    <w:p w:rsidR="00187271" w:rsidRDefault="00187271">
      <w:pPr>
        <w:pStyle w:val="ConsPlusNormal"/>
        <w:jc w:val="center"/>
      </w:pPr>
      <w:r>
        <w:t>накопления ТКО (сельское поселение Зайцева Речка) - лето</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01"/>
        <w:gridCol w:w="1864"/>
        <w:gridCol w:w="1191"/>
        <w:gridCol w:w="1024"/>
        <w:gridCol w:w="1024"/>
        <w:gridCol w:w="904"/>
        <w:gridCol w:w="1024"/>
        <w:gridCol w:w="964"/>
      </w:tblGrid>
      <w:tr w:rsidR="00187271">
        <w:tc>
          <w:tcPr>
            <w:tcW w:w="2014" w:type="dxa"/>
            <w:vMerge w:val="restart"/>
          </w:tcPr>
          <w:p w:rsidR="00187271" w:rsidRDefault="00187271">
            <w:pPr>
              <w:pStyle w:val="ConsPlusNormal"/>
              <w:jc w:val="center"/>
            </w:pPr>
            <w:r>
              <w:t>Наименование объекта</w:t>
            </w:r>
          </w:p>
        </w:tc>
        <w:tc>
          <w:tcPr>
            <w:tcW w:w="1701" w:type="dxa"/>
            <w:vMerge w:val="restart"/>
          </w:tcPr>
          <w:p w:rsidR="00187271" w:rsidRDefault="00187271">
            <w:pPr>
              <w:pStyle w:val="ConsPlusNormal"/>
              <w:jc w:val="center"/>
            </w:pPr>
            <w:r>
              <w:t>Дата проведения замеров</w:t>
            </w:r>
          </w:p>
        </w:tc>
        <w:tc>
          <w:tcPr>
            <w:tcW w:w="1864" w:type="dxa"/>
            <w:vMerge w:val="restart"/>
          </w:tcPr>
          <w:p w:rsidR="00187271" w:rsidRDefault="00187271">
            <w:pPr>
              <w:pStyle w:val="ConsPlusNormal"/>
              <w:jc w:val="center"/>
            </w:pPr>
            <w:r>
              <w:t>Адрес контейнерной площадки</w:t>
            </w:r>
          </w:p>
        </w:tc>
        <w:tc>
          <w:tcPr>
            <w:tcW w:w="1191" w:type="dxa"/>
            <w:vMerge w:val="restart"/>
          </w:tcPr>
          <w:p w:rsidR="00187271" w:rsidRDefault="00187271">
            <w:pPr>
              <w:pStyle w:val="ConsPlusNormal"/>
              <w:jc w:val="center"/>
            </w:pPr>
            <w:r>
              <w:t>Количество расчетных единиц</w:t>
            </w:r>
          </w:p>
        </w:tc>
        <w:tc>
          <w:tcPr>
            <w:tcW w:w="2048" w:type="dxa"/>
            <w:gridSpan w:val="2"/>
          </w:tcPr>
          <w:p w:rsidR="00187271" w:rsidRDefault="00187271">
            <w:pPr>
              <w:pStyle w:val="ConsPlusNormal"/>
              <w:jc w:val="center"/>
            </w:pPr>
            <w:r>
              <w:t>Количество отходов</w:t>
            </w:r>
          </w:p>
        </w:tc>
        <w:tc>
          <w:tcPr>
            <w:tcW w:w="1928" w:type="dxa"/>
            <w:gridSpan w:val="2"/>
          </w:tcPr>
          <w:p w:rsidR="00187271" w:rsidRDefault="00187271">
            <w:pPr>
              <w:pStyle w:val="ConsPlusNormal"/>
              <w:jc w:val="center"/>
            </w:pPr>
            <w:r>
              <w:t>Норматив накопления отходов</w:t>
            </w:r>
          </w:p>
        </w:tc>
        <w:tc>
          <w:tcPr>
            <w:tcW w:w="964" w:type="dxa"/>
            <w:vMerge w:val="restart"/>
          </w:tcPr>
          <w:p w:rsidR="00187271" w:rsidRDefault="00187271">
            <w:pPr>
              <w:pStyle w:val="ConsPlusNormal"/>
              <w:jc w:val="center"/>
            </w:pPr>
            <w:r>
              <w:t>Плотность, кг/м</w:t>
            </w:r>
            <w:r>
              <w:rPr>
                <w:vertAlign w:val="superscript"/>
              </w:rPr>
              <w:t>3</w:t>
            </w:r>
          </w:p>
        </w:tc>
      </w:tr>
      <w:tr w:rsidR="00187271">
        <w:tc>
          <w:tcPr>
            <w:tcW w:w="2014" w:type="dxa"/>
            <w:vMerge/>
          </w:tcPr>
          <w:p w:rsidR="00187271" w:rsidRDefault="00187271">
            <w:pPr>
              <w:spacing w:after="1" w:line="0" w:lineRule="atLeast"/>
            </w:pPr>
          </w:p>
        </w:tc>
        <w:tc>
          <w:tcPr>
            <w:tcW w:w="1701" w:type="dxa"/>
            <w:vMerge/>
          </w:tcPr>
          <w:p w:rsidR="00187271" w:rsidRDefault="00187271">
            <w:pPr>
              <w:spacing w:after="1" w:line="0" w:lineRule="atLeast"/>
            </w:pPr>
          </w:p>
        </w:tc>
        <w:tc>
          <w:tcPr>
            <w:tcW w:w="1864" w:type="dxa"/>
            <w:vMerge/>
          </w:tcPr>
          <w:p w:rsidR="00187271" w:rsidRDefault="00187271">
            <w:pPr>
              <w:spacing w:after="1" w:line="0" w:lineRule="atLeast"/>
            </w:pPr>
          </w:p>
        </w:tc>
        <w:tc>
          <w:tcPr>
            <w:tcW w:w="1191" w:type="dxa"/>
            <w:vMerge/>
          </w:tcPr>
          <w:p w:rsidR="00187271" w:rsidRDefault="00187271">
            <w:pPr>
              <w:spacing w:after="1" w:line="0" w:lineRule="atLeast"/>
            </w:pPr>
          </w:p>
        </w:tc>
        <w:tc>
          <w:tcPr>
            <w:tcW w:w="1024" w:type="dxa"/>
          </w:tcPr>
          <w:p w:rsidR="00187271" w:rsidRDefault="00187271">
            <w:pPr>
              <w:pStyle w:val="ConsPlusNormal"/>
              <w:jc w:val="center"/>
            </w:pPr>
            <w:r>
              <w:t>кг</w:t>
            </w:r>
          </w:p>
        </w:tc>
        <w:tc>
          <w:tcPr>
            <w:tcW w:w="1024" w:type="dxa"/>
          </w:tcPr>
          <w:p w:rsidR="00187271" w:rsidRDefault="00187271">
            <w:pPr>
              <w:pStyle w:val="ConsPlusNormal"/>
              <w:jc w:val="center"/>
            </w:pPr>
            <w:r>
              <w:t>м</w:t>
            </w:r>
            <w:r>
              <w:rPr>
                <w:vertAlign w:val="superscript"/>
              </w:rPr>
              <w:t>3</w:t>
            </w:r>
          </w:p>
        </w:tc>
        <w:tc>
          <w:tcPr>
            <w:tcW w:w="904" w:type="dxa"/>
          </w:tcPr>
          <w:p w:rsidR="00187271" w:rsidRDefault="00187271">
            <w:pPr>
              <w:pStyle w:val="ConsPlusNormal"/>
              <w:jc w:val="center"/>
            </w:pPr>
            <w:r>
              <w:t>кг/сут</w:t>
            </w:r>
          </w:p>
        </w:tc>
        <w:tc>
          <w:tcPr>
            <w:tcW w:w="1024" w:type="dxa"/>
          </w:tcPr>
          <w:p w:rsidR="00187271" w:rsidRDefault="00187271">
            <w:pPr>
              <w:pStyle w:val="ConsPlusNormal"/>
              <w:jc w:val="center"/>
            </w:pPr>
            <w:r>
              <w:t>м</w:t>
            </w:r>
            <w:r>
              <w:rPr>
                <w:vertAlign w:val="superscript"/>
              </w:rPr>
              <w:t>3</w:t>
            </w:r>
            <w:r>
              <w:t>/сут</w:t>
            </w:r>
          </w:p>
        </w:tc>
        <w:tc>
          <w:tcPr>
            <w:tcW w:w="964" w:type="dxa"/>
            <w:vMerge/>
          </w:tcPr>
          <w:p w:rsidR="00187271" w:rsidRDefault="00187271">
            <w:pPr>
              <w:spacing w:after="1" w:line="0" w:lineRule="atLeast"/>
            </w:pPr>
          </w:p>
        </w:tc>
      </w:tr>
      <w:tr w:rsidR="00187271">
        <w:tc>
          <w:tcPr>
            <w:tcW w:w="2014" w:type="dxa"/>
          </w:tcPr>
          <w:p w:rsidR="00187271" w:rsidRDefault="00187271">
            <w:pPr>
              <w:pStyle w:val="ConsPlusNormal"/>
            </w:pPr>
            <w:r>
              <w:t>Многоквартирные дома</w:t>
            </w:r>
          </w:p>
        </w:tc>
        <w:tc>
          <w:tcPr>
            <w:tcW w:w="1701" w:type="dxa"/>
          </w:tcPr>
          <w:p w:rsidR="00187271" w:rsidRDefault="00187271">
            <w:pPr>
              <w:pStyle w:val="ConsPlusNormal"/>
            </w:pPr>
            <w:r>
              <w:t>13 июля</w:t>
            </w:r>
          </w:p>
        </w:tc>
        <w:tc>
          <w:tcPr>
            <w:tcW w:w="1864" w:type="dxa"/>
          </w:tcPr>
          <w:p w:rsidR="00187271" w:rsidRDefault="00187271">
            <w:pPr>
              <w:pStyle w:val="ConsPlusNormal"/>
            </w:pPr>
            <w:r>
              <w:t>ул. Почтовая, 9 (3х0,75)</w:t>
            </w:r>
          </w:p>
        </w:tc>
        <w:tc>
          <w:tcPr>
            <w:tcW w:w="1191" w:type="dxa"/>
          </w:tcPr>
          <w:p w:rsidR="00187271" w:rsidRDefault="00187271">
            <w:pPr>
              <w:pStyle w:val="ConsPlusNormal"/>
            </w:pPr>
            <w:r>
              <w:t>37</w:t>
            </w:r>
          </w:p>
        </w:tc>
        <w:tc>
          <w:tcPr>
            <w:tcW w:w="1024" w:type="dxa"/>
          </w:tcPr>
          <w:p w:rsidR="00187271" w:rsidRDefault="00187271">
            <w:pPr>
              <w:pStyle w:val="ConsPlusNormal"/>
            </w:pPr>
            <w:r>
              <w:t>13,47592</w:t>
            </w:r>
          </w:p>
        </w:tc>
        <w:tc>
          <w:tcPr>
            <w:tcW w:w="1024" w:type="dxa"/>
          </w:tcPr>
          <w:p w:rsidR="00187271" w:rsidRDefault="00187271">
            <w:pPr>
              <w:pStyle w:val="ConsPlusNormal"/>
            </w:pPr>
            <w:r>
              <w:t>0,118262</w:t>
            </w:r>
          </w:p>
        </w:tc>
        <w:tc>
          <w:tcPr>
            <w:tcW w:w="904" w:type="dxa"/>
          </w:tcPr>
          <w:p w:rsidR="00187271" w:rsidRDefault="00187271">
            <w:pPr>
              <w:pStyle w:val="ConsPlusNormal"/>
            </w:pPr>
            <w:r>
              <w:t>0,364</w:t>
            </w:r>
          </w:p>
        </w:tc>
        <w:tc>
          <w:tcPr>
            <w:tcW w:w="1024" w:type="dxa"/>
          </w:tcPr>
          <w:p w:rsidR="00187271" w:rsidRDefault="00187271">
            <w:pPr>
              <w:pStyle w:val="ConsPlusNormal"/>
            </w:pPr>
            <w:r>
              <w:t>0,003196</w:t>
            </w:r>
          </w:p>
        </w:tc>
        <w:tc>
          <w:tcPr>
            <w:tcW w:w="964" w:type="dxa"/>
          </w:tcPr>
          <w:p w:rsidR="00187271" w:rsidRDefault="00187271">
            <w:pPr>
              <w:pStyle w:val="ConsPlusNormal"/>
            </w:pPr>
            <w:r>
              <w:t>113,95</w:t>
            </w:r>
          </w:p>
        </w:tc>
      </w:tr>
      <w:tr w:rsidR="00187271">
        <w:tc>
          <w:tcPr>
            <w:tcW w:w="2014" w:type="dxa"/>
          </w:tcPr>
          <w:p w:rsidR="00187271" w:rsidRDefault="00187271">
            <w:pPr>
              <w:pStyle w:val="ConsPlusNormal"/>
            </w:pPr>
            <w:r>
              <w:lastRenderedPageBreak/>
              <w:t>Многоквартирные дома</w:t>
            </w:r>
          </w:p>
        </w:tc>
        <w:tc>
          <w:tcPr>
            <w:tcW w:w="1701" w:type="dxa"/>
          </w:tcPr>
          <w:p w:rsidR="00187271" w:rsidRDefault="00187271">
            <w:pPr>
              <w:pStyle w:val="ConsPlusNormal"/>
            </w:pPr>
            <w:r>
              <w:t>14 июля</w:t>
            </w:r>
          </w:p>
        </w:tc>
        <w:tc>
          <w:tcPr>
            <w:tcW w:w="1864" w:type="dxa"/>
          </w:tcPr>
          <w:p w:rsidR="00187271" w:rsidRDefault="00187271">
            <w:pPr>
              <w:pStyle w:val="ConsPlusNormal"/>
            </w:pPr>
            <w:r>
              <w:t>ул. Почтовая, 9 (3х0,75)</w:t>
            </w:r>
          </w:p>
        </w:tc>
        <w:tc>
          <w:tcPr>
            <w:tcW w:w="1191" w:type="dxa"/>
          </w:tcPr>
          <w:p w:rsidR="00187271" w:rsidRDefault="00187271">
            <w:pPr>
              <w:pStyle w:val="ConsPlusNormal"/>
            </w:pPr>
            <w:r>
              <w:t>37</w:t>
            </w:r>
          </w:p>
        </w:tc>
        <w:tc>
          <w:tcPr>
            <w:tcW w:w="1024" w:type="dxa"/>
          </w:tcPr>
          <w:p w:rsidR="00187271" w:rsidRDefault="00187271">
            <w:pPr>
              <w:pStyle w:val="ConsPlusNormal"/>
            </w:pPr>
            <w:r>
              <w:t>14,74792</w:t>
            </w:r>
          </w:p>
        </w:tc>
        <w:tc>
          <w:tcPr>
            <w:tcW w:w="1024" w:type="dxa"/>
          </w:tcPr>
          <w:p w:rsidR="00187271" w:rsidRDefault="00187271">
            <w:pPr>
              <w:pStyle w:val="ConsPlusNormal"/>
            </w:pPr>
            <w:r>
              <w:t>0,119378</w:t>
            </w:r>
          </w:p>
        </w:tc>
        <w:tc>
          <w:tcPr>
            <w:tcW w:w="904" w:type="dxa"/>
          </w:tcPr>
          <w:p w:rsidR="00187271" w:rsidRDefault="00187271">
            <w:pPr>
              <w:pStyle w:val="ConsPlusNormal"/>
            </w:pPr>
            <w:r>
              <w:t>0,399</w:t>
            </w:r>
          </w:p>
        </w:tc>
        <w:tc>
          <w:tcPr>
            <w:tcW w:w="1024" w:type="dxa"/>
          </w:tcPr>
          <w:p w:rsidR="00187271" w:rsidRDefault="00187271">
            <w:pPr>
              <w:pStyle w:val="ConsPlusNormal"/>
            </w:pPr>
            <w:r>
              <w:t>0,003226</w:t>
            </w:r>
          </w:p>
        </w:tc>
        <w:tc>
          <w:tcPr>
            <w:tcW w:w="964" w:type="dxa"/>
          </w:tcPr>
          <w:p w:rsidR="00187271" w:rsidRDefault="00187271">
            <w:pPr>
              <w:pStyle w:val="ConsPlusNormal"/>
            </w:pPr>
            <w:r>
              <w:t>123,54</w:t>
            </w:r>
          </w:p>
        </w:tc>
      </w:tr>
      <w:tr w:rsidR="00187271">
        <w:tc>
          <w:tcPr>
            <w:tcW w:w="2014" w:type="dxa"/>
          </w:tcPr>
          <w:p w:rsidR="00187271" w:rsidRDefault="00187271">
            <w:pPr>
              <w:pStyle w:val="ConsPlusNormal"/>
            </w:pPr>
            <w:r>
              <w:t>Многоквартирные дома</w:t>
            </w:r>
          </w:p>
        </w:tc>
        <w:tc>
          <w:tcPr>
            <w:tcW w:w="1701" w:type="dxa"/>
          </w:tcPr>
          <w:p w:rsidR="00187271" w:rsidRDefault="00187271">
            <w:pPr>
              <w:pStyle w:val="ConsPlusNormal"/>
            </w:pPr>
            <w:r>
              <w:t>15 июля</w:t>
            </w:r>
          </w:p>
        </w:tc>
        <w:tc>
          <w:tcPr>
            <w:tcW w:w="1864" w:type="dxa"/>
          </w:tcPr>
          <w:p w:rsidR="00187271" w:rsidRDefault="00187271">
            <w:pPr>
              <w:pStyle w:val="ConsPlusNormal"/>
            </w:pPr>
            <w:r>
              <w:t>ул. Почтовая, 9 (3х0,75)</w:t>
            </w:r>
          </w:p>
        </w:tc>
        <w:tc>
          <w:tcPr>
            <w:tcW w:w="1191" w:type="dxa"/>
          </w:tcPr>
          <w:p w:rsidR="00187271" w:rsidRDefault="00187271">
            <w:pPr>
              <w:pStyle w:val="ConsPlusNormal"/>
            </w:pPr>
            <w:r>
              <w:t>37</w:t>
            </w:r>
          </w:p>
        </w:tc>
        <w:tc>
          <w:tcPr>
            <w:tcW w:w="1024" w:type="dxa"/>
          </w:tcPr>
          <w:p w:rsidR="00187271" w:rsidRDefault="00187271">
            <w:pPr>
              <w:pStyle w:val="ConsPlusNormal"/>
            </w:pPr>
            <w:r>
              <w:t>15,79292</w:t>
            </w:r>
          </w:p>
        </w:tc>
        <w:tc>
          <w:tcPr>
            <w:tcW w:w="1024" w:type="dxa"/>
          </w:tcPr>
          <w:p w:rsidR="00187271" w:rsidRDefault="00187271">
            <w:pPr>
              <w:pStyle w:val="ConsPlusNormal"/>
            </w:pPr>
            <w:r>
              <w:t>0,12571</w:t>
            </w:r>
          </w:p>
        </w:tc>
        <w:tc>
          <w:tcPr>
            <w:tcW w:w="904" w:type="dxa"/>
          </w:tcPr>
          <w:p w:rsidR="00187271" w:rsidRDefault="00187271">
            <w:pPr>
              <w:pStyle w:val="ConsPlusNormal"/>
            </w:pPr>
            <w:r>
              <w:t>0,427</w:t>
            </w:r>
          </w:p>
        </w:tc>
        <w:tc>
          <w:tcPr>
            <w:tcW w:w="1024" w:type="dxa"/>
          </w:tcPr>
          <w:p w:rsidR="00187271" w:rsidRDefault="00187271">
            <w:pPr>
              <w:pStyle w:val="ConsPlusNormal"/>
            </w:pPr>
            <w:r>
              <w:t>0,003398</w:t>
            </w:r>
          </w:p>
        </w:tc>
        <w:tc>
          <w:tcPr>
            <w:tcW w:w="964" w:type="dxa"/>
          </w:tcPr>
          <w:p w:rsidR="00187271" w:rsidRDefault="00187271">
            <w:pPr>
              <w:pStyle w:val="ConsPlusNormal"/>
            </w:pPr>
            <w:r>
              <w:t>125,63</w:t>
            </w:r>
          </w:p>
        </w:tc>
      </w:tr>
      <w:tr w:rsidR="00187271">
        <w:tc>
          <w:tcPr>
            <w:tcW w:w="2014" w:type="dxa"/>
          </w:tcPr>
          <w:p w:rsidR="00187271" w:rsidRDefault="00187271">
            <w:pPr>
              <w:pStyle w:val="ConsPlusNormal"/>
            </w:pPr>
            <w:r>
              <w:t>Многоквартирные дома</w:t>
            </w:r>
          </w:p>
        </w:tc>
        <w:tc>
          <w:tcPr>
            <w:tcW w:w="1701" w:type="dxa"/>
          </w:tcPr>
          <w:p w:rsidR="00187271" w:rsidRDefault="00187271">
            <w:pPr>
              <w:pStyle w:val="ConsPlusNormal"/>
            </w:pPr>
            <w:r>
              <w:t>16 июля</w:t>
            </w:r>
          </w:p>
        </w:tc>
        <w:tc>
          <w:tcPr>
            <w:tcW w:w="1864" w:type="dxa"/>
          </w:tcPr>
          <w:p w:rsidR="00187271" w:rsidRDefault="00187271">
            <w:pPr>
              <w:pStyle w:val="ConsPlusNormal"/>
            </w:pPr>
            <w:r>
              <w:t>ул. Почтовая, 9 (3х0,75)</w:t>
            </w:r>
          </w:p>
        </w:tc>
        <w:tc>
          <w:tcPr>
            <w:tcW w:w="1191" w:type="dxa"/>
          </w:tcPr>
          <w:p w:rsidR="00187271" w:rsidRDefault="00187271">
            <w:pPr>
              <w:pStyle w:val="ConsPlusNormal"/>
            </w:pPr>
            <w:r>
              <w:t>37</w:t>
            </w:r>
          </w:p>
        </w:tc>
        <w:tc>
          <w:tcPr>
            <w:tcW w:w="1024" w:type="dxa"/>
          </w:tcPr>
          <w:p w:rsidR="00187271" w:rsidRDefault="00187271">
            <w:pPr>
              <w:pStyle w:val="ConsPlusNormal"/>
            </w:pPr>
            <w:r>
              <w:t>14,80192</w:t>
            </w:r>
          </w:p>
        </w:tc>
        <w:tc>
          <w:tcPr>
            <w:tcW w:w="1024" w:type="dxa"/>
          </w:tcPr>
          <w:p w:rsidR="00187271" w:rsidRDefault="00187271">
            <w:pPr>
              <w:pStyle w:val="ConsPlusNormal"/>
            </w:pPr>
            <w:r>
              <w:t>0,118853</w:t>
            </w:r>
          </w:p>
        </w:tc>
        <w:tc>
          <w:tcPr>
            <w:tcW w:w="904" w:type="dxa"/>
          </w:tcPr>
          <w:p w:rsidR="00187271" w:rsidRDefault="00187271">
            <w:pPr>
              <w:pStyle w:val="ConsPlusNormal"/>
            </w:pPr>
            <w:r>
              <w:t>0,400</w:t>
            </w:r>
          </w:p>
        </w:tc>
        <w:tc>
          <w:tcPr>
            <w:tcW w:w="1024" w:type="dxa"/>
          </w:tcPr>
          <w:p w:rsidR="00187271" w:rsidRDefault="00187271">
            <w:pPr>
              <w:pStyle w:val="ConsPlusNormal"/>
            </w:pPr>
            <w:r>
              <w:t>0,003212</w:t>
            </w:r>
          </w:p>
        </w:tc>
        <w:tc>
          <w:tcPr>
            <w:tcW w:w="964" w:type="dxa"/>
          </w:tcPr>
          <w:p w:rsidR="00187271" w:rsidRDefault="00187271">
            <w:pPr>
              <w:pStyle w:val="ConsPlusNormal"/>
            </w:pPr>
            <w:r>
              <w:t>124,54</w:t>
            </w:r>
          </w:p>
        </w:tc>
      </w:tr>
      <w:tr w:rsidR="00187271">
        <w:tc>
          <w:tcPr>
            <w:tcW w:w="2014" w:type="dxa"/>
          </w:tcPr>
          <w:p w:rsidR="00187271" w:rsidRDefault="00187271">
            <w:pPr>
              <w:pStyle w:val="ConsPlusNormal"/>
            </w:pPr>
            <w:r>
              <w:t>Многоквартирные дома</w:t>
            </w:r>
          </w:p>
        </w:tc>
        <w:tc>
          <w:tcPr>
            <w:tcW w:w="1701" w:type="dxa"/>
          </w:tcPr>
          <w:p w:rsidR="00187271" w:rsidRDefault="00187271">
            <w:pPr>
              <w:pStyle w:val="ConsPlusNormal"/>
            </w:pPr>
            <w:r>
              <w:t>17 июля</w:t>
            </w:r>
          </w:p>
        </w:tc>
        <w:tc>
          <w:tcPr>
            <w:tcW w:w="1864" w:type="dxa"/>
          </w:tcPr>
          <w:p w:rsidR="00187271" w:rsidRDefault="00187271">
            <w:pPr>
              <w:pStyle w:val="ConsPlusNormal"/>
            </w:pPr>
            <w:r>
              <w:t>ул. Почтовая, 9 (3х0,75)</w:t>
            </w:r>
          </w:p>
        </w:tc>
        <w:tc>
          <w:tcPr>
            <w:tcW w:w="1191" w:type="dxa"/>
          </w:tcPr>
          <w:p w:rsidR="00187271" w:rsidRDefault="00187271">
            <w:pPr>
              <w:pStyle w:val="ConsPlusNormal"/>
            </w:pPr>
            <w:r>
              <w:t>37</w:t>
            </w:r>
          </w:p>
        </w:tc>
        <w:tc>
          <w:tcPr>
            <w:tcW w:w="1024" w:type="dxa"/>
          </w:tcPr>
          <w:p w:rsidR="00187271" w:rsidRDefault="00187271">
            <w:pPr>
              <w:pStyle w:val="ConsPlusNormal"/>
            </w:pPr>
            <w:r>
              <w:t>14,90292</w:t>
            </w:r>
          </w:p>
        </w:tc>
        <w:tc>
          <w:tcPr>
            <w:tcW w:w="1024" w:type="dxa"/>
          </w:tcPr>
          <w:p w:rsidR="00187271" w:rsidRDefault="00187271">
            <w:pPr>
              <w:pStyle w:val="ConsPlusNormal"/>
            </w:pPr>
            <w:r>
              <w:t>0,120584</w:t>
            </w:r>
          </w:p>
        </w:tc>
        <w:tc>
          <w:tcPr>
            <w:tcW w:w="904" w:type="dxa"/>
          </w:tcPr>
          <w:p w:rsidR="00187271" w:rsidRDefault="00187271">
            <w:pPr>
              <w:pStyle w:val="ConsPlusNormal"/>
            </w:pPr>
            <w:r>
              <w:t>0,403</w:t>
            </w:r>
          </w:p>
        </w:tc>
        <w:tc>
          <w:tcPr>
            <w:tcW w:w="1024" w:type="dxa"/>
          </w:tcPr>
          <w:p w:rsidR="00187271" w:rsidRDefault="00187271">
            <w:pPr>
              <w:pStyle w:val="ConsPlusNormal"/>
            </w:pPr>
            <w:r>
              <w:t>0,003259</w:t>
            </w:r>
          </w:p>
        </w:tc>
        <w:tc>
          <w:tcPr>
            <w:tcW w:w="964" w:type="dxa"/>
          </w:tcPr>
          <w:p w:rsidR="00187271" w:rsidRDefault="00187271">
            <w:pPr>
              <w:pStyle w:val="ConsPlusNormal"/>
            </w:pPr>
            <w:r>
              <w:t>123,59</w:t>
            </w:r>
          </w:p>
        </w:tc>
      </w:tr>
      <w:tr w:rsidR="00187271">
        <w:tc>
          <w:tcPr>
            <w:tcW w:w="2014" w:type="dxa"/>
          </w:tcPr>
          <w:p w:rsidR="00187271" w:rsidRDefault="00187271">
            <w:pPr>
              <w:pStyle w:val="ConsPlusNormal"/>
            </w:pPr>
            <w:r>
              <w:t>Многоквартирные дома</w:t>
            </w:r>
          </w:p>
        </w:tc>
        <w:tc>
          <w:tcPr>
            <w:tcW w:w="1701" w:type="dxa"/>
          </w:tcPr>
          <w:p w:rsidR="00187271" w:rsidRDefault="00187271">
            <w:pPr>
              <w:pStyle w:val="ConsPlusNormal"/>
            </w:pPr>
            <w:r>
              <w:t>18 июля</w:t>
            </w:r>
          </w:p>
        </w:tc>
        <w:tc>
          <w:tcPr>
            <w:tcW w:w="1864" w:type="dxa"/>
          </w:tcPr>
          <w:p w:rsidR="00187271" w:rsidRDefault="00187271">
            <w:pPr>
              <w:pStyle w:val="ConsPlusNormal"/>
            </w:pPr>
            <w:r>
              <w:t>ул. Почтовая, 9 (3х0,75)</w:t>
            </w:r>
          </w:p>
        </w:tc>
        <w:tc>
          <w:tcPr>
            <w:tcW w:w="1191" w:type="dxa"/>
          </w:tcPr>
          <w:p w:rsidR="00187271" w:rsidRDefault="00187271">
            <w:pPr>
              <w:pStyle w:val="ConsPlusNormal"/>
            </w:pPr>
            <w:r>
              <w:t>37</w:t>
            </w:r>
          </w:p>
        </w:tc>
        <w:tc>
          <w:tcPr>
            <w:tcW w:w="1024" w:type="dxa"/>
          </w:tcPr>
          <w:p w:rsidR="00187271" w:rsidRDefault="00187271">
            <w:pPr>
              <w:pStyle w:val="ConsPlusNormal"/>
            </w:pPr>
            <w:r>
              <w:t>13,69192</w:t>
            </w:r>
          </w:p>
        </w:tc>
        <w:tc>
          <w:tcPr>
            <w:tcW w:w="1024" w:type="dxa"/>
          </w:tcPr>
          <w:p w:rsidR="00187271" w:rsidRDefault="00187271">
            <w:pPr>
              <w:pStyle w:val="ConsPlusNormal"/>
            </w:pPr>
            <w:r>
              <w:t>0,116161</w:t>
            </w:r>
          </w:p>
        </w:tc>
        <w:tc>
          <w:tcPr>
            <w:tcW w:w="904" w:type="dxa"/>
          </w:tcPr>
          <w:p w:rsidR="00187271" w:rsidRDefault="00187271">
            <w:pPr>
              <w:pStyle w:val="ConsPlusNormal"/>
            </w:pPr>
            <w:r>
              <w:t>0,370</w:t>
            </w:r>
          </w:p>
        </w:tc>
        <w:tc>
          <w:tcPr>
            <w:tcW w:w="1024" w:type="dxa"/>
          </w:tcPr>
          <w:p w:rsidR="00187271" w:rsidRDefault="00187271">
            <w:pPr>
              <w:pStyle w:val="ConsPlusNormal"/>
            </w:pPr>
            <w:r>
              <w:t>0,003139</w:t>
            </w:r>
          </w:p>
        </w:tc>
        <w:tc>
          <w:tcPr>
            <w:tcW w:w="964" w:type="dxa"/>
          </w:tcPr>
          <w:p w:rsidR="00187271" w:rsidRDefault="00187271">
            <w:pPr>
              <w:pStyle w:val="ConsPlusNormal"/>
            </w:pPr>
            <w:r>
              <w:t>117,87</w:t>
            </w:r>
          </w:p>
        </w:tc>
      </w:tr>
      <w:tr w:rsidR="00187271">
        <w:tc>
          <w:tcPr>
            <w:tcW w:w="2014" w:type="dxa"/>
          </w:tcPr>
          <w:p w:rsidR="00187271" w:rsidRDefault="00187271">
            <w:pPr>
              <w:pStyle w:val="ConsPlusNormal"/>
            </w:pPr>
            <w:r>
              <w:t>Многоквартирные дома</w:t>
            </w:r>
          </w:p>
        </w:tc>
        <w:tc>
          <w:tcPr>
            <w:tcW w:w="1701" w:type="dxa"/>
          </w:tcPr>
          <w:p w:rsidR="00187271" w:rsidRDefault="00187271">
            <w:pPr>
              <w:pStyle w:val="ConsPlusNormal"/>
            </w:pPr>
            <w:r>
              <w:t>19 июля</w:t>
            </w:r>
          </w:p>
        </w:tc>
        <w:tc>
          <w:tcPr>
            <w:tcW w:w="1864" w:type="dxa"/>
          </w:tcPr>
          <w:p w:rsidR="00187271" w:rsidRDefault="00187271">
            <w:pPr>
              <w:pStyle w:val="ConsPlusNormal"/>
            </w:pPr>
            <w:r>
              <w:t>ул. Почтовая, 9 (3х0,75)</w:t>
            </w:r>
          </w:p>
        </w:tc>
        <w:tc>
          <w:tcPr>
            <w:tcW w:w="1191" w:type="dxa"/>
          </w:tcPr>
          <w:p w:rsidR="00187271" w:rsidRDefault="00187271">
            <w:pPr>
              <w:pStyle w:val="ConsPlusNormal"/>
            </w:pPr>
            <w:r>
              <w:t>37</w:t>
            </w:r>
          </w:p>
        </w:tc>
        <w:tc>
          <w:tcPr>
            <w:tcW w:w="1024" w:type="dxa"/>
          </w:tcPr>
          <w:p w:rsidR="00187271" w:rsidRDefault="00187271">
            <w:pPr>
              <w:pStyle w:val="ConsPlusNormal"/>
            </w:pPr>
            <w:r>
              <w:t>16,02072</w:t>
            </w:r>
          </w:p>
        </w:tc>
        <w:tc>
          <w:tcPr>
            <w:tcW w:w="1024" w:type="dxa"/>
          </w:tcPr>
          <w:p w:rsidR="00187271" w:rsidRDefault="00187271">
            <w:pPr>
              <w:pStyle w:val="ConsPlusNormal"/>
            </w:pPr>
            <w:r>
              <w:t>0,110885</w:t>
            </w:r>
          </w:p>
        </w:tc>
        <w:tc>
          <w:tcPr>
            <w:tcW w:w="904" w:type="dxa"/>
          </w:tcPr>
          <w:p w:rsidR="00187271" w:rsidRDefault="00187271">
            <w:pPr>
              <w:pStyle w:val="ConsPlusNormal"/>
            </w:pPr>
            <w:r>
              <w:t>0,433</w:t>
            </w:r>
          </w:p>
        </w:tc>
        <w:tc>
          <w:tcPr>
            <w:tcW w:w="1024" w:type="dxa"/>
          </w:tcPr>
          <w:p w:rsidR="00187271" w:rsidRDefault="00187271">
            <w:pPr>
              <w:pStyle w:val="ConsPlusNormal"/>
            </w:pPr>
            <w:r>
              <w:t>0,002997</w:t>
            </w:r>
          </w:p>
        </w:tc>
        <w:tc>
          <w:tcPr>
            <w:tcW w:w="964" w:type="dxa"/>
          </w:tcPr>
          <w:p w:rsidR="00187271" w:rsidRDefault="00187271">
            <w:pPr>
              <w:pStyle w:val="ConsPlusNormal"/>
            </w:pPr>
            <w:r>
              <w:t>144,48</w:t>
            </w:r>
          </w:p>
        </w:tc>
      </w:tr>
      <w:tr w:rsidR="00187271">
        <w:tc>
          <w:tcPr>
            <w:tcW w:w="2014" w:type="dxa"/>
          </w:tcPr>
          <w:p w:rsidR="00187271" w:rsidRDefault="00187271">
            <w:pPr>
              <w:pStyle w:val="ConsPlusNormal"/>
            </w:pPr>
            <w:r>
              <w:t>Средний показатель за сутки</w:t>
            </w:r>
          </w:p>
        </w:tc>
        <w:tc>
          <w:tcPr>
            <w:tcW w:w="1701" w:type="dxa"/>
          </w:tcPr>
          <w:p w:rsidR="00187271" w:rsidRDefault="00187271">
            <w:pPr>
              <w:pStyle w:val="ConsPlusNormal"/>
            </w:pPr>
          </w:p>
        </w:tc>
        <w:tc>
          <w:tcPr>
            <w:tcW w:w="1864" w:type="dxa"/>
          </w:tcPr>
          <w:p w:rsidR="00187271" w:rsidRDefault="00187271">
            <w:pPr>
              <w:pStyle w:val="ConsPlusNormal"/>
            </w:pPr>
          </w:p>
        </w:tc>
        <w:tc>
          <w:tcPr>
            <w:tcW w:w="1191" w:type="dxa"/>
          </w:tcPr>
          <w:p w:rsidR="00187271" w:rsidRDefault="00187271">
            <w:pPr>
              <w:pStyle w:val="ConsPlusNormal"/>
            </w:pPr>
            <w:r>
              <w:t>37</w:t>
            </w:r>
          </w:p>
        </w:tc>
        <w:tc>
          <w:tcPr>
            <w:tcW w:w="1024" w:type="dxa"/>
          </w:tcPr>
          <w:p w:rsidR="00187271" w:rsidRDefault="00187271">
            <w:pPr>
              <w:pStyle w:val="ConsPlusNormal"/>
            </w:pPr>
            <w:r>
              <w:t>14,77632</w:t>
            </w:r>
          </w:p>
        </w:tc>
        <w:tc>
          <w:tcPr>
            <w:tcW w:w="1024" w:type="dxa"/>
          </w:tcPr>
          <w:p w:rsidR="00187271" w:rsidRDefault="00187271">
            <w:pPr>
              <w:pStyle w:val="ConsPlusNormal"/>
            </w:pPr>
            <w:r>
              <w:t>0,1184</w:t>
            </w:r>
          </w:p>
        </w:tc>
        <w:tc>
          <w:tcPr>
            <w:tcW w:w="904" w:type="dxa"/>
          </w:tcPr>
          <w:p w:rsidR="00187271" w:rsidRDefault="00187271">
            <w:pPr>
              <w:pStyle w:val="ConsPlusNormal"/>
            </w:pPr>
            <w:r>
              <w:t>0,39936</w:t>
            </w:r>
          </w:p>
        </w:tc>
        <w:tc>
          <w:tcPr>
            <w:tcW w:w="1024" w:type="dxa"/>
          </w:tcPr>
          <w:p w:rsidR="00187271" w:rsidRDefault="00187271">
            <w:pPr>
              <w:pStyle w:val="ConsPlusNormal"/>
            </w:pPr>
            <w:r>
              <w:t>0,0032</w:t>
            </w:r>
          </w:p>
        </w:tc>
        <w:tc>
          <w:tcPr>
            <w:tcW w:w="964" w:type="dxa"/>
          </w:tcPr>
          <w:p w:rsidR="00187271" w:rsidRDefault="00187271">
            <w:pPr>
              <w:pStyle w:val="ConsPlusNormal"/>
            </w:pPr>
            <w:r>
              <w:t>124,8</w:t>
            </w:r>
          </w:p>
        </w:tc>
      </w:tr>
      <w:tr w:rsidR="00187271">
        <w:tc>
          <w:tcPr>
            <w:tcW w:w="2014" w:type="dxa"/>
          </w:tcPr>
          <w:p w:rsidR="00187271" w:rsidRDefault="00187271">
            <w:pPr>
              <w:pStyle w:val="ConsPlusNormal"/>
            </w:pPr>
            <w:r>
              <w:t>КГО, средний показатель за сутки</w:t>
            </w:r>
          </w:p>
        </w:tc>
        <w:tc>
          <w:tcPr>
            <w:tcW w:w="1701" w:type="dxa"/>
          </w:tcPr>
          <w:p w:rsidR="00187271" w:rsidRDefault="00187271">
            <w:pPr>
              <w:pStyle w:val="ConsPlusNormal"/>
            </w:pPr>
          </w:p>
        </w:tc>
        <w:tc>
          <w:tcPr>
            <w:tcW w:w="1864" w:type="dxa"/>
          </w:tcPr>
          <w:p w:rsidR="00187271" w:rsidRDefault="00187271">
            <w:pPr>
              <w:pStyle w:val="ConsPlusNormal"/>
            </w:pPr>
          </w:p>
        </w:tc>
        <w:tc>
          <w:tcPr>
            <w:tcW w:w="1191" w:type="dxa"/>
          </w:tcPr>
          <w:p w:rsidR="00187271" w:rsidRDefault="00187271">
            <w:pPr>
              <w:pStyle w:val="ConsPlusNormal"/>
            </w:pPr>
            <w:r>
              <w:t>37</w:t>
            </w:r>
          </w:p>
        </w:tc>
        <w:tc>
          <w:tcPr>
            <w:tcW w:w="1024" w:type="dxa"/>
          </w:tcPr>
          <w:p w:rsidR="00187271" w:rsidRDefault="00187271">
            <w:pPr>
              <w:pStyle w:val="ConsPlusNormal"/>
            </w:pPr>
            <w:r>
              <w:t>4,6176</w:t>
            </w:r>
          </w:p>
        </w:tc>
        <w:tc>
          <w:tcPr>
            <w:tcW w:w="1024" w:type="dxa"/>
          </w:tcPr>
          <w:p w:rsidR="00187271" w:rsidRDefault="00187271">
            <w:pPr>
              <w:pStyle w:val="ConsPlusNormal"/>
            </w:pPr>
            <w:r>
              <w:t>0,037</w:t>
            </w:r>
          </w:p>
        </w:tc>
        <w:tc>
          <w:tcPr>
            <w:tcW w:w="904" w:type="dxa"/>
          </w:tcPr>
          <w:p w:rsidR="00187271" w:rsidRDefault="00187271">
            <w:pPr>
              <w:pStyle w:val="ConsPlusNormal"/>
            </w:pPr>
            <w:r>
              <w:t>0,1248</w:t>
            </w:r>
          </w:p>
        </w:tc>
        <w:tc>
          <w:tcPr>
            <w:tcW w:w="1024" w:type="dxa"/>
          </w:tcPr>
          <w:p w:rsidR="00187271" w:rsidRDefault="00187271">
            <w:pPr>
              <w:pStyle w:val="ConsPlusNormal"/>
            </w:pPr>
            <w:r>
              <w:t>0,001</w:t>
            </w:r>
          </w:p>
        </w:tc>
        <w:tc>
          <w:tcPr>
            <w:tcW w:w="964" w:type="dxa"/>
          </w:tcPr>
          <w:p w:rsidR="00187271" w:rsidRDefault="00187271">
            <w:pPr>
              <w:pStyle w:val="ConsPlusNormal"/>
            </w:pPr>
            <w:r>
              <w:t>124,8</w:t>
            </w:r>
          </w:p>
        </w:tc>
      </w:tr>
      <w:tr w:rsidR="00187271">
        <w:tc>
          <w:tcPr>
            <w:tcW w:w="2014" w:type="dxa"/>
          </w:tcPr>
          <w:p w:rsidR="00187271" w:rsidRDefault="00187271">
            <w:pPr>
              <w:pStyle w:val="ConsPlusNormal"/>
            </w:pPr>
            <w:r>
              <w:t>Многоквартирные дома</w:t>
            </w:r>
          </w:p>
        </w:tc>
        <w:tc>
          <w:tcPr>
            <w:tcW w:w="1701" w:type="dxa"/>
          </w:tcPr>
          <w:p w:rsidR="00187271" w:rsidRDefault="00187271">
            <w:pPr>
              <w:pStyle w:val="ConsPlusNormal"/>
            </w:pPr>
            <w:r>
              <w:t>13 июля</w:t>
            </w:r>
          </w:p>
        </w:tc>
        <w:tc>
          <w:tcPr>
            <w:tcW w:w="1864" w:type="dxa"/>
          </w:tcPr>
          <w:p w:rsidR="00187271" w:rsidRDefault="00187271">
            <w:pPr>
              <w:pStyle w:val="ConsPlusNormal"/>
            </w:pPr>
            <w:r>
              <w:t>Леспромхозная, 2 (1х0,75)</w:t>
            </w:r>
          </w:p>
        </w:tc>
        <w:tc>
          <w:tcPr>
            <w:tcW w:w="1191" w:type="dxa"/>
          </w:tcPr>
          <w:p w:rsidR="00187271" w:rsidRDefault="00187271">
            <w:pPr>
              <w:pStyle w:val="ConsPlusNormal"/>
            </w:pPr>
            <w:r>
              <w:t>32</w:t>
            </w:r>
          </w:p>
        </w:tc>
        <w:tc>
          <w:tcPr>
            <w:tcW w:w="1024" w:type="dxa"/>
          </w:tcPr>
          <w:p w:rsidR="00187271" w:rsidRDefault="00187271">
            <w:pPr>
              <w:pStyle w:val="ConsPlusNormal"/>
            </w:pPr>
            <w:r>
              <w:t>9,3824</w:t>
            </w:r>
          </w:p>
        </w:tc>
        <w:tc>
          <w:tcPr>
            <w:tcW w:w="1024" w:type="dxa"/>
          </w:tcPr>
          <w:p w:rsidR="00187271" w:rsidRDefault="00187271">
            <w:pPr>
              <w:pStyle w:val="ConsPlusNormal"/>
            </w:pPr>
            <w:r>
              <w:t>0,09</w:t>
            </w:r>
          </w:p>
        </w:tc>
        <w:tc>
          <w:tcPr>
            <w:tcW w:w="904" w:type="dxa"/>
          </w:tcPr>
          <w:p w:rsidR="00187271" w:rsidRDefault="00187271">
            <w:pPr>
              <w:pStyle w:val="ConsPlusNormal"/>
            </w:pPr>
            <w:r>
              <w:t>0,2932</w:t>
            </w:r>
          </w:p>
        </w:tc>
        <w:tc>
          <w:tcPr>
            <w:tcW w:w="1024" w:type="dxa"/>
          </w:tcPr>
          <w:p w:rsidR="00187271" w:rsidRDefault="00187271">
            <w:pPr>
              <w:pStyle w:val="ConsPlusNormal"/>
            </w:pPr>
            <w:r>
              <w:t>0,0029</w:t>
            </w:r>
          </w:p>
        </w:tc>
        <w:tc>
          <w:tcPr>
            <w:tcW w:w="964" w:type="dxa"/>
          </w:tcPr>
          <w:p w:rsidR="00187271" w:rsidRDefault="00187271">
            <w:pPr>
              <w:pStyle w:val="ConsPlusNormal"/>
            </w:pPr>
            <w:r>
              <w:t>100,2</w:t>
            </w:r>
          </w:p>
        </w:tc>
      </w:tr>
      <w:tr w:rsidR="00187271">
        <w:tc>
          <w:tcPr>
            <w:tcW w:w="2014" w:type="dxa"/>
          </w:tcPr>
          <w:p w:rsidR="00187271" w:rsidRDefault="00187271">
            <w:pPr>
              <w:pStyle w:val="ConsPlusNormal"/>
            </w:pPr>
            <w:r>
              <w:t>Многоквартирные дома</w:t>
            </w:r>
          </w:p>
        </w:tc>
        <w:tc>
          <w:tcPr>
            <w:tcW w:w="1701" w:type="dxa"/>
          </w:tcPr>
          <w:p w:rsidR="00187271" w:rsidRDefault="00187271">
            <w:pPr>
              <w:pStyle w:val="ConsPlusNormal"/>
            </w:pPr>
            <w:r>
              <w:t>14 июля</w:t>
            </w:r>
          </w:p>
        </w:tc>
        <w:tc>
          <w:tcPr>
            <w:tcW w:w="1864" w:type="dxa"/>
          </w:tcPr>
          <w:p w:rsidR="00187271" w:rsidRDefault="00187271">
            <w:pPr>
              <w:pStyle w:val="ConsPlusNormal"/>
            </w:pPr>
            <w:r>
              <w:t>Леспромхозная, 2 (1х0,75)</w:t>
            </w:r>
          </w:p>
        </w:tc>
        <w:tc>
          <w:tcPr>
            <w:tcW w:w="1191" w:type="dxa"/>
          </w:tcPr>
          <w:p w:rsidR="00187271" w:rsidRDefault="00187271">
            <w:pPr>
              <w:pStyle w:val="ConsPlusNormal"/>
            </w:pPr>
            <w:r>
              <w:t>32</w:t>
            </w:r>
          </w:p>
        </w:tc>
        <w:tc>
          <w:tcPr>
            <w:tcW w:w="1024" w:type="dxa"/>
          </w:tcPr>
          <w:p w:rsidR="00187271" w:rsidRDefault="00187271">
            <w:pPr>
              <w:pStyle w:val="ConsPlusNormal"/>
            </w:pPr>
            <w:r>
              <w:t>7,5428</w:t>
            </w:r>
          </w:p>
        </w:tc>
        <w:tc>
          <w:tcPr>
            <w:tcW w:w="1024" w:type="dxa"/>
          </w:tcPr>
          <w:p w:rsidR="00187271" w:rsidRDefault="00187271">
            <w:pPr>
              <w:pStyle w:val="ConsPlusNormal"/>
            </w:pPr>
            <w:r>
              <w:t>0,069</w:t>
            </w:r>
          </w:p>
        </w:tc>
        <w:tc>
          <w:tcPr>
            <w:tcW w:w="904" w:type="dxa"/>
          </w:tcPr>
          <w:p w:rsidR="00187271" w:rsidRDefault="00187271">
            <w:pPr>
              <w:pStyle w:val="ConsPlusNormal"/>
            </w:pPr>
            <w:r>
              <w:t>0,2357</w:t>
            </w:r>
          </w:p>
        </w:tc>
        <w:tc>
          <w:tcPr>
            <w:tcW w:w="1024" w:type="dxa"/>
          </w:tcPr>
          <w:p w:rsidR="00187271" w:rsidRDefault="00187271">
            <w:pPr>
              <w:pStyle w:val="ConsPlusNormal"/>
            </w:pPr>
            <w:r>
              <w:t>0,0022</w:t>
            </w:r>
          </w:p>
        </w:tc>
        <w:tc>
          <w:tcPr>
            <w:tcW w:w="964" w:type="dxa"/>
          </w:tcPr>
          <w:p w:rsidR="00187271" w:rsidRDefault="00187271">
            <w:pPr>
              <w:pStyle w:val="ConsPlusNormal"/>
            </w:pPr>
            <w:r>
              <w:t>108,6</w:t>
            </w:r>
          </w:p>
        </w:tc>
      </w:tr>
      <w:tr w:rsidR="00187271">
        <w:tc>
          <w:tcPr>
            <w:tcW w:w="2014" w:type="dxa"/>
          </w:tcPr>
          <w:p w:rsidR="00187271" w:rsidRDefault="00187271">
            <w:pPr>
              <w:pStyle w:val="ConsPlusNormal"/>
            </w:pPr>
            <w:r>
              <w:t>Многоквартирные дома</w:t>
            </w:r>
          </w:p>
        </w:tc>
        <w:tc>
          <w:tcPr>
            <w:tcW w:w="1701" w:type="dxa"/>
          </w:tcPr>
          <w:p w:rsidR="00187271" w:rsidRDefault="00187271">
            <w:pPr>
              <w:pStyle w:val="ConsPlusNormal"/>
            </w:pPr>
            <w:r>
              <w:t>15 июля</w:t>
            </w:r>
          </w:p>
        </w:tc>
        <w:tc>
          <w:tcPr>
            <w:tcW w:w="1864" w:type="dxa"/>
          </w:tcPr>
          <w:p w:rsidR="00187271" w:rsidRDefault="00187271">
            <w:pPr>
              <w:pStyle w:val="ConsPlusNormal"/>
            </w:pPr>
            <w:r>
              <w:t>Леспромхозная, 2 (1х0,75)</w:t>
            </w:r>
          </w:p>
        </w:tc>
        <w:tc>
          <w:tcPr>
            <w:tcW w:w="1191" w:type="dxa"/>
          </w:tcPr>
          <w:p w:rsidR="00187271" w:rsidRDefault="00187271">
            <w:pPr>
              <w:pStyle w:val="ConsPlusNormal"/>
            </w:pPr>
            <w:r>
              <w:t>32</w:t>
            </w:r>
          </w:p>
        </w:tc>
        <w:tc>
          <w:tcPr>
            <w:tcW w:w="1024" w:type="dxa"/>
          </w:tcPr>
          <w:p w:rsidR="00187271" w:rsidRDefault="00187271">
            <w:pPr>
              <w:pStyle w:val="ConsPlusNormal"/>
            </w:pPr>
            <w:r>
              <w:t>7,2578</w:t>
            </w:r>
          </w:p>
        </w:tc>
        <w:tc>
          <w:tcPr>
            <w:tcW w:w="1024" w:type="dxa"/>
          </w:tcPr>
          <w:p w:rsidR="00187271" w:rsidRDefault="00187271">
            <w:pPr>
              <w:pStyle w:val="ConsPlusNormal"/>
            </w:pPr>
            <w:r>
              <w:t>0,05</w:t>
            </w:r>
          </w:p>
        </w:tc>
        <w:tc>
          <w:tcPr>
            <w:tcW w:w="904" w:type="dxa"/>
          </w:tcPr>
          <w:p w:rsidR="00187271" w:rsidRDefault="00187271">
            <w:pPr>
              <w:pStyle w:val="ConsPlusNormal"/>
            </w:pPr>
            <w:r>
              <w:t>0,2268</w:t>
            </w:r>
          </w:p>
        </w:tc>
        <w:tc>
          <w:tcPr>
            <w:tcW w:w="1024" w:type="dxa"/>
          </w:tcPr>
          <w:p w:rsidR="00187271" w:rsidRDefault="00187271">
            <w:pPr>
              <w:pStyle w:val="ConsPlusNormal"/>
            </w:pPr>
            <w:r>
              <w:t>0,0016</w:t>
            </w:r>
          </w:p>
        </w:tc>
        <w:tc>
          <w:tcPr>
            <w:tcW w:w="964" w:type="dxa"/>
          </w:tcPr>
          <w:p w:rsidR="00187271" w:rsidRDefault="00187271">
            <w:pPr>
              <w:pStyle w:val="ConsPlusNormal"/>
            </w:pPr>
            <w:r>
              <w:t>144,5</w:t>
            </w:r>
          </w:p>
        </w:tc>
      </w:tr>
      <w:tr w:rsidR="00187271">
        <w:tc>
          <w:tcPr>
            <w:tcW w:w="2014" w:type="dxa"/>
          </w:tcPr>
          <w:p w:rsidR="00187271" w:rsidRDefault="00187271">
            <w:pPr>
              <w:pStyle w:val="ConsPlusNormal"/>
            </w:pPr>
            <w:r>
              <w:t>Многоквартирные дома</w:t>
            </w:r>
          </w:p>
        </w:tc>
        <w:tc>
          <w:tcPr>
            <w:tcW w:w="1701" w:type="dxa"/>
          </w:tcPr>
          <w:p w:rsidR="00187271" w:rsidRDefault="00187271">
            <w:pPr>
              <w:pStyle w:val="ConsPlusNormal"/>
            </w:pPr>
            <w:r>
              <w:t>16 июля</w:t>
            </w:r>
          </w:p>
        </w:tc>
        <w:tc>
          <w:tcPr>
            <w:tcW w:w="1864" w:type="dxa"/>
          </w:tcPr>
          <w:p w:rsidR="00187271" w:rsidRDefault="00187271">
            <w:pPr>
              <w:pStyle w:val="ConsPlusNormal"/>
            </w:pPr>
            <w:r>
              <w:t>Леспромхозная, 2 (1х0,75)</w:t>
            </w:r>
          </w:p>
        </w:tc>
        <w:tc>
          <w:tcPr>
            <w:tcW w:w="1191" w:type="dxa"/>
          </w:tcPr>
          <w:p w:rsidR="00187271" w:rsidRDefault="00187271">
            <w:pPr>
              <w:pStyle w:val="ConsPlusNormal"/>
            </w:pPr>
            <w:r>
              <w:t>32</w:t>
            </w:r>
          </w:p>
        </w:tc>
        <w:tc>
          <w:tcPr>
            <w:tcW w:w="1024" w:type="dxa"/>
          </w:tcPr>
          <w:p w:rsidR="00187271" w:rsidRDefault="00187271">
            <w:pPr>
              <w:pStyle w:val="ConsPlusNormal"/>
            </w:pPr>
            <w:r>
              <w:t>7,0056</w:t>
            </w:r>
          </w:p>
        </w:tc>
        <w:tc>
          <w:tcPr>
            <w:tcW w:w="1024" w:type="dxa"/>
          </w:tcPr>
          <w:p w:rsidR="00187271" w:rsidRDefault="00187271">
            <w:pPr>
              <w:pStyle w:val="ConsPlusNormal"/>
            </w:pPr>
            <w:r>
              <w:t>0,057</w:t>
            </w:r>
          </w:p>
        </w:tc>
        <w:tc>
          <w:tcPr>
            <w:tcW w:w="904" w:type="dxa"/>
          </w:tcPr>
          <w:p w:rsidR="00187271" w:rsidRDefault="00187271">
            <w:pPr>
              <w:pStyle w:val="ConsPlusNormal"/>
            </w:pPr>
            <w:r>
              <w:t>0,2189</w:t>
            </w:r>
          </w:p>
        </w:tc>
        <w:tc>
          <w:tcPr>
            <w:tcW w:w="1024" w:type="dxa"/>
          </w:tcPr>
          <w:p w:rsidR="00187271" w:rsidRDefault="00187271">
            <w:pPr>
              <w:pStyle w:val="ConsPlusNormal"/>
            </w:pPr>
            <w:r>
              <w:t>0,0018</w:t>
            </w:r>
          </w:p>
        </w:tc>
        <w:tc>
          <w:tcPr>
            <w:tcW w:w="964" w:type="dxa"/>
          </w:tcPr>
          <w:p w:rsidR="00187271" w:rsidRDefault="00187271">
            <w:pPr>
              <w:pStyle w:val="ConsPlusNormal"/>
            </w:pPr>
            <w:r>
              <w:t>122,5</w:t>
            </w:r>
          </w:p>
        </w:tc>
      </w:tr>
      <w:tr w:rsidR="00187271">
        <w:tc>
          <w:tcPr>
            <w:tcW w:w="2014" w:type="dxa"/>
          </w:tcPr>
          <w:p w:rsidR="00187271" w:rsidRDefault="00187271">
            <w:pPr>
              <w:pStyle w:val="ConsPlusNormal"/>
            </w:pPr>
            <w:r>
              <w:lastRenderedPageBreak/>
              <w:t>Многоквартирные дома</w:t>
            </w:r>
          </w:p>
        </w:tc>
        <w:tc>
          <w:tcPr>
            <w:tcW w:w="1701" w:type="dxa"/>
          </w:tcPr>
          <w:p w:rsidR="00187271" w:rsidRDefault="00187271">
            <w:pPr>
              <w:pStyle w:val="ConsPlusNormal"/>
            </w:pPr>
            <w:r>
              <w:t>17 июля</w:t>
            </w:r>
          </w:p>
        </w:tc>
        <w:tc>
          <w:tcPr>
            <w:tcW w:w="1864" w:type="dxa"/>
          </w:tcPr>
          <w:p w:rsidR="00187271" w:rsidRDefault="00187271">
            <w:pPr>
              <w:pStyle w:val="ConsPlusNormal"/>
            </w:pPr>
            <w:r>
              <w:t>Леспромхозная, 2 (1х0,75)</w:t>
            </w:r>
          </w:p>
        </w:tc>
        <w:tc>
          <w:tcPr>
            <w:tcW w:w="1191" w:type="dxa"/>
          </w:tcPr>
          <w:p w:rsidR="00187271" w:rsidRDefault="00187271">
            <w:pPr>
              <w:pStyle w:val="ConsPlusNormal"/>
            </w:pPr>
            <w:r>
              <w:t>32</w:t>
            </w:r>
          </w:p>
        </w:tc>
        <w:tc>
          <w:tcPr>
            <w:tcW w:w="1024" w:type="dxa"/>
          </w:tcPr>
          <w:p w:rsidR="00187271" w:rsidRDefault="00187271">
            <w:pPr>
              <w:pStyle w:val="ConsPlusNormal"/>
            </w:pPr>
            <w:r>
              <w:t>8,0244</w:t>
            </w:r>
          </w:p>
        </w:tc>
        <w:tc>
          <w:tcPr>
            <w:tcW w:w="1024" w:type="dxa"/>
          </w:tcPr>
          <w:p w:rsidR="00187271" w:rsidRDefault="00187271">
            <w:pPr>
              <w:pStyle w:val="ConsPlusNormal"/>
            </w:pPr>
            <w:r>
              <w:t>0,0687</w:t>
            </w:r>
          </w:p>
        </w:tc>
        <w:tc>
          <w:tcPr>
            <w:tcW w:w="904" w:type="dxa"/>
          </w:tcPr>
          <w:p w:rsidR="00187271" w:rsidRDefault="00187271">
            <w:pPr>
              <w:pStyle w:val="ConsPlusNormal"/>
            </w:pPr>
            <w:r>
              <w:t>0,2508</w:t>
            </w:r>
          </w:p>
        </w:tc>
        <w:tc>
          <w:tcPr>
            <w:tcW w:w="1024" w:type="dxa"/>
          </w:tcPr>
          <w:p w:rsidR="00187271" w:rsidRDefault="00187271">
            <w:pPr>
              <w:pStyle w:val="ConsPlusNormal"/>
            </w:pPr>
            <w:r>
              <w:t>0,0021</w:t>
            </w:r>
          </w:p>
        </w:tc>
        <w:tc>
          <w:tcPr>
            <w:tcW w:w="964" w:type="dxa"/>
          </w:tcPr>
          <w:p w:rsidR="00187271" w:rsidRDefault="00187271">
            <w:pPr>
              <w:pStyle w:val="ConsPlusNormal"/>
            </w:pPr>
            <w:r>
              <w:t>116,7</w:t>
            </w:r>
          </w:p>
        </w:tc>
      </w:tr>
      <w:tr w:rsidR="00187271">
        <w:tc>
          <w:tcPr>
            <w:tcW w:w="2014" w:type="dxa"/>
          </w:tcPr>
          <w:p w:rsidR="00187271" w:rsidRDefault="00187271">
            <w:pPr>
              <w:pStyle w:val="ConsPlusNormal"/>
            </w:pPr>
            <w:r>
              <w:t>Многоквартирные дома</w:t>
            </w:r>
          </w:p>
        </w:tc>
        <w:tc>
          <w:tcPr>
            <w:tcW w:w="1701" w:type="dxa"/>
          </w:tcPr>
          <w:p w:rsidR="00187271" w:rsidRDefault="00187271">
            <w:pPr>
              <w:pStyle w:val="ConsPlusNormal"/>
            </w:pPr>
            <w:r>
              <w:t>18 июля</w:t>
            </w:r>
          </w:p>
        </w:tc>
        <w:tc>
          <w:tcPr>
            <w:tcW w:w="1864" w:type="dxa"/>
          </w:tcPr>
          <w:p w:rsidR="00187271" w:rsidRDefault="00187271">
            <w:pPr>
              <w:pStyle w:val="ConsPlusNormal"/>
            </w:pPr>
            <w:r>
              <w:t>Леспромхозная, 2 (1х0,75)</w:t>
            </w:r>
          </w:p>
        </w:tc>
        <w:tc>
          <w:tcPr>
            <w:tcW w:w="1191" w:type="dxa"/>
          </w:tcPr>
          <w:p w:rsidR="00187271" w:rsidRDefault="00187271">
            <w:pPr>
              <w:pStyle w:val="ConsPlusNormal"/>
            </w:pPr>
            <w:r>
              <w:t>32</w:t>
            </w:r>
          </w:p>
        </w:tc>
        <w:tc>
          <w:tcPr>
            <w:tcW w:w="1024" w:type="dxa"/>
          </w:tcPr>
          <w:p w:rsidR="00187271" w:rsidRDefault="00187271">
            <w:pPr>
              <w:pStyle w:val="ConsPlusNormal"/>
            </w:pPr>
            <w:r>
              <w:t>7,5822</w:t>
            </w:r>
          </w:p>
        </w:tc>
        <w:tc>
          <w:tcPr>
            <w:tcW w:w="1024" w:type="dxa"/>
          </w:tcPr>
          <w:p w:rsidR="00187271" w:rsidRDefault="00187271">
            <w:pPr>
              <w:pStyle w:val="ConsPlusNormal"/>
            </w:pPr>
            <w:r>
              <w:t>0,059</w:t>
            </w:r>
          </w:p>
        </w:tc>
        <w:tc>
          <w:tcPr>
            <w:tcW w:w="904" w:type="dxa"/>
          </w:tcPr>
          <w:p w:rsidR="00187271" w:rsidRDefault="00187271">
            <w:pPr>
              <w:pStyle w:val="ConsPlusNormal"/>
            </w:pPr>
            <w:r>
              <w:t>0,237</w:t>
            </w:r>
          </w:p>
        </w:tc>
        <w:tc>
          <w:tcPr>
            <w:tcW w:w="1024" w:type="dxa"/>
          </w:tcPr>
          <w:p w:rsidR="00187271" w:rsidRDefault="00187271">
            <w:pPr>
              <w:pStyle w:val="ConsPlusNormal"/>
            </w:pPr>
            <w:r>
              <w:t>0,0019</w:t>
            </w:r>
          </w:p>
        </w:tc>
        <w:tc>
          <w:tcPr>
            <w:tcW w:w="964" w:type="dxa"/>
          </w:tcPr>
          <w:p w:rsidR="00187271" w:rsidRDefault="00187271">
            <w:pPr>
              <w:pStyle w:val="ConsPlusNormal"/>
            </w:pPr>
            <w:r>
              <w:t>126,6</w:t>
            </w:r>
          </w:p>
        </w:tc>
      </w:tr>
      <w:tr w:rsidR="00187271">
        <w:tc>
          <w:tcPr>
            <w:tcW w:w="2014" w:type="dxa"/>
          </w:tcPr>
          <w:p w:rsidR="00187271" w:rsidRDefault="00187271">
            <w:pPr>
              <w:pStyle w:val="ConsPlusNormal"/>
            </w:pPr>
            <w:r>
              <w:t>Многоквартирные дома</w:t>
            </w:r>
          </w:p>
        </w:tc>
        <w:tc>
          <w:tcPr>
            <w:tcW w:w="1701" w:type="dxa"/>
          </w:tcPr>
          <w:p w:rsidR="00187271" w:rsidRDefault="00187271">
            <w:pPr>
              <w:pStyle w:val="ConsPlusNormal"/>
            </w:pPr>
            <w:r>
              <w:t>19 июля</w:t>
            </w:r>
          </w:p>
        </w:tc>
        <w:tc>
          <w:tcPr>
            <w:tcW w:w="1864" w:type="dxa"/>
          </w:tcPr>
          <w:p w:rsidR="00187271" w:rsidRDefault="00187271">
            <w:pPr>
              <w:pStyle w:val="ConsPlusNormal"/>
            </w:pPr>
            <w:r>
              <w:t>Леспромхозная, 2 (1х0,75)</w:t>
            </w:r>
          </w:p>
        </w:tc>
        <w:tc>
          <w:tcPr>
            <w:tcW w:w="1191" w:type="dxa"/>
          </w:tcPr>
          <w:p w:rsidR="00187271" w:rsidRDefault="00187271">
            <w:pPr>
              <w:pStyle w:val="ConsPlusNormal"/>
            </w:pPr>
            <w:r>
              <w:t>32</w:t>
            </w:r>
          </w:p>
        </w:tc>
        <w:tc>
          <w:tcPr>
            <w:tcW w:w="1024" w:type="dxa"/>
          </w:tcPr>
          <w:p w:rsidR="00187271" w:rsidRDefault="00187271">
            <w:pPr>
              <w:pStyle w:val="ConsPlusNormal"/>
            </w:pPr>
            <w:r>
              <w:t>9,1152</w:t>
            </w:r>
          </w:p>
        </w:tc>
        <w:tc>
          <w:tcPr>
            <w:tcW w:w="1024" w:type="dxa"/>
          </w:tcPr>
          <w:p w:rsidR="00187271" w:rsidRDefault="00187271">
            <w:pPr>
              <w:pStyle w:val="ConsPlusNormal"/>
            </w:pPr>
            <w:r>
              <w:t>0,059</w:t>
            </w:r>
          </w:p>
        </w:tc>
        <w:tc>
          <w:tcPr>
            <w:tcW w:w="904" w:type="dxa"/>
          </w:tcPr>
          <w:p w:rsidR="00187271" w:rsidRDefault="00187271">
            <w:pPr>
              <w:pStyle w:val="ConsPlusNormal"/>
            </w:pPr>
            <w:r>
              <w:t>0,2848</w:t>
            </w:r>
          </w:p>
        </w:tc>
        <w:tc>
          <w:tcPr>
            <w:tcW w:w="1024" w:type="dxa"/>
          </w:tcPr>
          <w:p w:rsidR="00187271" w:rsidRDefault="00187271">
            <w:pPr>
              <w:pStyle w:val="ConsPlusNormal"/>
            </w:pPr>
            <w:r>
              <w:t>0,0018</w:t>
            </w:r>
          </w:p>
        </w:tc>
        <w:tc>
          <w:tcPr>
            <w:tcW w:w="964" w:type="dxa"/>
          </w:tcPr>
          <w:p w:rsidR="00187271" w:rsidRDefault="00187271">
            <w:pPr>
              <w:pStyle w:val="ConsPlusNormal"/>
            </w:pPr>
            <w:r>
              <w:t>154,4</w:t>
            </w:r>
          </w:p>
        </w:tc>
      </w:tr>
      <w:tr w:rsidR="00187271">
        <w:tc>
          <w:tcPr>
            <w:tcW w:w="2014" w:type="dxa"/>
          </w:tcPr>
          <w:p w:rsidR="00187271" w:rsidRDefault="00187271">
            <w:pPr>
              <w:pStyle w:val="ConsPlusNormal"/>
            </w:pPr>
            <w:r>
              <w:t>Средний показатель за сутки</w:t>
            </w:r>
          </w:p>
        </w:tc>
        <w:tc>
          <w:tcPr>
            <w:tcW w:w="1701" w:type="dxa"/>
          </w:tcPr>
          <w:p w:rsidR="00187271" w:rsidRDefault="00187271">
            <w:pPr>
              <w:pStyle w:val="ConsPlusNormal"/>
            </w:pPr>
          </w:p>
        </w:tc>
        <w:tc>
          <w:tcPr>
            <w:tcW w:w="1864" w:type="dxa"/>
          </w:tcPr>
          <w:p w:rsidR="00187271" w:rsidRDefault="00187271">
            <w:pPr>
              <w:pStyle w:val="ConsPlusNormal"/>
            </w:pPr>
          </w:p>
        </w:tc>
        <w:tc>
          <w:tcPr>
            <w:tcW w:w="1191" w:type="dxa"/>
          </w:tcPr>
          <w:p w:rsidR="00187271" w:rsidRDefault="00187271">
            <w:pPr>
              <w:pStyle w:val="ConsPlusNormal"/>
            </w:pPr>
            <w:r>
              <w:t>32</w:t>
            </w:r>
          </w:p>
        </w:tc>
        <w:tc>
          <w:tcPr>
            <w:tcW w:w="1024" w:type="dxa"/>
          </w:tcPr>
          <w:p w:rsidR="00187271" w:rsidRDefault="00187271">
            <w:pPr>
              <w:pStyle w:val="ConsPlusNormal"/>
            </w:pPr>
            <w:r>
              <w:t>7,9872</w:t>
            </w:r>
          </w:p>
        </w:tc>
        <w:tc>
          <w:tcPr>
            <w:tcW w:w="1024" w:type="dxa"/>
          </w:tcPr>
          <w:p w:rsidR="00187271" w:rsidRDefault="00187271">
            <w:pPr>
              <w:pStyle w:val="ConsPlusNormal"/>
            </w:pPr>
            <w:r>
              <w:t>0,064</w:t>
            </w:r>
          </w:p>
        </w:tc>
        <w:tc>
          <w:tcPr>
            <w:tcW w:w="904" w:type="dxa"/>
          </w:tcPr>
          <w:p w:rsidR="00187271" w:rsidRDefault="00187271">
            <w:pPr>
              <w:pStyle w:val="ConsPlusNormal"/>
            </w:pPr>
            <w:r>
              <w:t>0,2496</w:t>
            </w:r>
          </w:p>
        </w:tc>
        <w:tc>
          <w:tcPr>
            <w:tcW w:w="1024" w:type="dxa"/>
          </w:tcPr>
          <w:p w:rsidR="00187271" w:rsidRDefault="00187271">
            <w:pPr>
              <w:pStyle w:val="ConsPlusNormal"/>
            </w:pPr>
            <w:r>
              <w:t>0,002</w:t>
            </w:r>
          </w:p>
        </w:tc>
        <w:tc>
          <w:tcPr>
            <w:tcW w:w="964" w:type="dxa"/>
          </w:tcPr>
          <w:p w:rsidR="00187271" w:rsidRDefault="00187271">
            <w:pPr>
              <w:pStyle w:val="ConsPlusNormal"/>
            </w:pPr>
            <w:r>
              <w:t>124,8</w:t>
            </w:r>
          </w:p>
        </w:tc>
      </w:tr>
      <w:tr w:rsidR="00187271">
        <w:tc>
          <w:tcPr>
            <w:tcW w:w="2014" w:type="dxa"/>
          </w:tcPr>
          <w:p w:rsidR="00187271" w:rsidRDefault="00187271">
            <w:pPr>
              <w:pStyle w:val="ConsPlusNormal"/>
            </w:pPr>
            <w:r>
              <w:t>КГО, средний показатель за сутки</w:t>
            </w:r>
          </w:p>
        </w:tc>
        <w:tc>
          <w:tcPr>
            <w:tcW w:w="1701" w:type="dxa"/>
          </w:tcPr>
          <w:p w:rsidR="00187271" w:rsidRDefault="00187271">
            <w:pPr>
              <w:pStyle w:val="ConsPlusNormal"/>
            </w:pPr>
          </w:p>
        </w:tc>
        <w:tc>
          <w:tcPr>
            <w:tcW w:w="1864" w:type="dxa"/>
          </w:tcPr>
          <w:p w:rsidR="00187271" w:rsidRDefault="00187271">
            <w:pPr>
              <w:pStyle w:val="ConsPlusNormal"/>
            </w:pPr>
          </w:p>
        </w:tc>
        <w:tc>
          <w:tcPr>
            <w:tcW w:w="1191" w:type="dxa"/>
          </w:tcPr>
          <w:p w:rsidR="00187271" w:rsidRDefault="00187271">
            <w:pPr>
              <w:pStyle w:val="ConsPlusNormal"/>
            </w:pPr>
            <w:r>
              <w:t>32</w:t>
            </w:r>
          </w:p>
        </w:tc>
        <w:tc>
          <w:tcPr>
            <w:tcW w:w="1024" w:type="dxa"/>
          </w:tcPr>
          <w:p w:rsidR="00187271" w:rsidRDefault="00187271">
            <w:pPr>
              <w:pStyle w:val="ConsPlusNormal"/>
            </w:pPr>
            <w:r>
              <w:t>3,9936</w:t>
            </w:r>
          </w:p>
        </w:tc>
        <w:tc>
          <w:tcPr>
            <w:tcW w:w="1024" w:type="dxa"/>
          </w:tcPr>
          <w:p w:rsidR="00187271" w:rsidRDefault="00187271">
            <w:pPr>
              <w:pStyle w:val="ConsPlusNormal"/>
            </w:pPr>
            <w:r>
              <w:t>0,032</w:t>
            </w:r>
          </w:p>
        </w:tc>
        <w:tc>
          <w:tcPr>
            <w:tcW w:w="904" w:type="dxa"/>
          </w:tcPr>
          <w:p w:rsidR="00187271" w:rsidRDefault="00187271">
            <w:pPr>
              <w:pStyle w:val="ConsPlusNormal"/>
            </w:pPr>
            <w:r>
              <w:t>0,1248</w:t>
            </w:r>
          </w:p>
        </w:tc>
        <w:tc>
          <w:tcPr>
            <w:tcW w:w="1024" w:type="dxa"/>
          </w:tcPr>
          <w:p w:rsidR="00187271" w:rsidRDefault="00187271">
            <w:pPr>
              <w:pStyle w:val="ConsPlusNormal"/>
            </w:pPr>
            <w:r>
              <w:t>0,001</w:t>
            </w:r>
          </w:p>
        </w:tc>
        <w:tc>
          <w:tcPr>
            <w:tcW w:w="964" w:type="dxa"/>
          </w:tcPr>
          <w:p w:rsidR="00187271" w:rsidRDefault="00187271">
            <w:pPr>
              <w:pStyle w:val="ConsPlusNormal"/>
            </w:pPr>
            <w:r>
              <w:t>124,8</w:t>
            </w:r>
          </w:p>
        </w:tc>
      </w:tr>
      <w:tr w:rsidR="00187271">
        <w:tc>
          <w:tcPr>
            <w:tcW w:w="2014" w:type="dxa"/>
          </w:tcPr>
          <w:p w:rsidR="00187271" w:rsidRDefault="00187271">
            <w:pPr>
              <w:pStyle w:val="ConsPlusNormal"/>
            </w:pPr>
            <w:r>
              <w:t>Индивидуальные жилые дома</w:t>
            </w:r>
          </w:p>
        </w:tc>
        <w:tc>
          <w:tcPr>
            <w:tcW w:w="1701" w:type="dxa"/>
          </w:tcPr>
          <w:p w:rsidR="00187271" w:rsidRDefault="00187271">
            <w:pPr>
              <w:pStyle w:val="ConsPlusNormal"/>
            </w:pPr>
            <w:r>
              <w:t>13 июля</w:t>
            </w:r>
          </w:p>
        </w:tc>
        <w:tc>
          <w:tcPr>
            <w:tcW w:w="1864" w:type="dxa"/>
          </w:tcPr>
          <w:p w:rsidR="00187271" w:rsidRDefault="00187271">
            <w:pPr>
              <w:pStyle w:val="ConsPlusNormal"/>
            </w:pPr>
            <w:r>
              <w:t>ул. Пролетарская, 5 (1х0,75)</w:t>
            </w:r>
          </w:p>
        </w:tc>
        <w:tc>
          <w:tcPr>
            <w:tcW w:w="1191" w:type="dxa"/>
          </w:tcPr>
          <w:p w:rsidR="00187271" w:rsidRDefault="00187271">
            <w:pPr>
              <w:pStyle w:val="ConsPlusNormal"/>
            </w:pPr>
            <w:r>
              <w:t>4</w:t>
            </w:r>
          </w:p>
        </w:tc>
        <w:tc>
          <w:tcPr>
            <w:tcW w:w="1024" w:type="dxa"/>
          </w:tcPr>
          <w:p w:rsidR="00187271" w:rsidRDefault="00187271">
            <w:pPr>
              <w:pStyle w:val="ConsPlusNormal"/>
            </w:pPr>
            <w:r>
              <w:t>1,478</w:t>
            </w:r>
          </w:p>
        </w:tc>
        <w:tc>
          <w:tcPr>
            <w:tcW w:w="1024" w:type="dxa"/>
          </w:tcPr>
          <w:p w:rsidR="00187271" w:rsidRDefault="00187271">
            <w:pPr>
              <w:pStyle w:val="ConsPlusNormal"/>
            </w:pPr>
            <w:r>
              <w:t>0,01</w:t>
            </w:r>
          </w:p>
        </w:tc>
        <w:tc>
          <w:tcPr>
            <w:tcW w:w="904" w:type="dxa"/>
          </w:tcPr>
          <w:p w:rsidR="00187271" w:rsidRDefault="00187271">
            <w:pPr>
              <w:pStyle w:val="ConsPlusNormal"/>
            </w:pPr>
            <w:r>
              <w:t>0,3695</w:t>
            </w:r>
          </w:p>
        </w:tc>
        <w:tc>
          <w:tcPr>
            <w:tcW w:w="1024" w:type="dxa"/>
          </w:tcPr>
          <w:p w:rsidR="00187271" w:rsidRDefault="00187271">
            <w:pPr>
              <w:pStyle w:val="ConsPlusNormal"/>
            </w:pPr>
            <w:r>
              <w:t>0,0025</w:t>
            </w:r>
          </w:p>
        </w:tc>
        <w:tc>
          <w:tcPr>
            <w:tcW w:w="964" w:type="dxa"/>
          </w:tcPr>
          <w:p w:rsidR="00187271" w:rsidRDefault="00187271">
            <w:pPr>
              <w:pStyle w:val="ConsPlusNormal"/>
            </w:pPr>
            <w:r>
              <w:t>148,2</w:t>
            </w:r>
          </w:p>
        </w:tc>
      </w:tr>
      <w:tr w:rsidR="00187271">
        <w:tc>
          <w:tcPr>
            <w:tcW w:w="2014" w:type="dxa"/>
          </w:tcPr>
          <w:p w:rsidR="00187271" w:rsidRDefault="00187271">
            <w:pPr>
              <w:pStyle w:val="ConsPlusNormal"/>
            </w:pPr>
            <w:r>
              <w:t>Индивидуальные жилые дома</w:t>
            </w:r>
          </w:p>
        </w:tc>
        <w:tc>
          <w:tcPr>
            <w:tcW w:w="1701" w:type="dxa"/>
          </w:tcPr>
          <w:p w:rsidR="00187271" w:rsidRDefault="00187271">
            <w:pPr>
              <w:pStyle w:val="ConsPlusNormal"/>
            </w:pPr>
            <w:r>
              <w:t>14 июля</w:t>
            </w:r>
          </w:p>
        </w:tc>
        <w:tc>
          <w:tcPr>
            <w:tcW w:w="1864" w:type="dxa"/>
          </w:tcPr>
          <w:p w:rsidR="00187271" w:rsidRDefault="00187271">
            <w:pPr>
              <w:pStyle w:val="ConsPlusNormal"/>
            </w:pPr>
            <w:r>
              <w:t>ул. Пролетарская, 5 (1х0,75)</w:t>
            </w:r>
          </w:p>
        </w:tc>
        <w:tc>
          <w:tcPr>
            <w:tcW w:w="1191" w:type="dxa"/>
          </w:tcPr>
          <w:p w:rsidR="00187271" w:rsidRDefault="00187271">
            <w:pPr>
              <w:pStyle w:val="ConsPlusNormal"/>
            </w:pPr>
            <w:r>
              <w:t>4</w:t>
            </w:r>
          </w:p>
        </w:tc>
        <w:tc>
          <w:tcPr>
            <w:tcW w:w="1024" w:type="dxa"/>
          </w:tcPr>
          <w:p w:rsidR="00187271" w:rsidRDefault="00187271">
            <w:pPr>
              <w:pStyle w:val="ConsPlusNormal"/>
            </w:pPr>
            <w:r>
              <w:t>1,732</w:t>
            </w:r>
          </w:p>
        </w:tc>
        <w:tc>
          <w:tcPr>
            <w:tcW w:w="1024" w:type="dxa"/>
          </w:tcPr>
          <w:p w:rsidR="00187271" w:rsidRDefault="00187271">
            <w:pPr>
              <w:pStyle w:val="ConsPlusNormal"/>
            </w:pPr>
            <w:r>
              <w:t>0,012</w:t>
            </w:r>
          </w:p>
        </w:tc>
        <w:tc>
          <w:tcPr>
            <w:tcW w:w="904" w:type="dxa"/>
          </w:tcPr>
          <w:p w:rsidR="00187271" w:rsidRDefault="00187271">
            <w:pPr>
              <w:pStyle w:val="ConsPlusNormal"/>
            </w:pPr>
            <w:r>
              <w:t>0,433</w:t>
            </w:r>
          </w:p>
        </w:tc>
        <w:tc>
          <w:tcPr>
            <w:tcW w:w="1024" w:type="dxa"/>
          </w:tcPr>
          <w:p w:rsidR="00187271" w:rsidRDefault="00187271">
            <w:pPr>
              <w:pStyle w:val="ConsPlusNormal"/>
            </w:pPr>
            <w:r>
              <w:t>0,003</w:t>
            </w:r>
          </w:p>
        </w:tc>
        <w:tc>
          <w:tcPr>
            <w:tcW w:w="964" w:type="dxa"/>
          </w:tcPr>
          <w:p w:rsidR="00187271" w:rsidRDefault="00187271">
            <w:pPr>
              <w:pStyle w:val="ConsPlusNormal"/>
            </w:pPr>
            <w:r>
              <w:t>144,6</w:t>
            </w:r>
          </w:p>
        </w:tc>
      </w:tr>
      <w:tr w:rsidR="00187271">
        <w:tc>
          <w:tcPr>
            <w:tcW w:w="2014" w:type="dxa"/>
          </w:tcPr>
          <w:p w:rsidR="00187271" w:rsidRDefault="00187271">
            <w:pPr>
              <w:pStyle w:val="ConsPlusNormal"/>
            </w:pPr>
            <w:r>
              <w:t>Индивидуальные жилые дома</w:t>
            </w:r>
          </w:p>
        </w:tc>
        <w:tc>
          <w:tcPr>
            <w:tcW w:w="1701" w:type="dxa"/>
          </w:tcPr>
          <w:p w:rsidR="00187271" w:rsidRDefault="00187271">
            <w:pPr>
              <w:pStyle w:val="ConsPlusNormal"/>
            </w:pPr>
            <w:r>
              <w:t>15 июля</w:t>
            </w:r>
          </w:p>
        </w:tc>
        <w:tc>
          <w:tcPr>
            <w:tcW w:w="1864" w:type="dxa"/>
          </w:tcPr>
          <w:p w:rsidR="00187271" w:rsidRDefault="00187271">
            <w:pPr>
              <w:pStyle w:val="ConsPlusNormal"/>
            </w:pPr>
            <w:r>
              <w:t>ул. Пролетарская, 5 (1х0,75)</w:t>
            </w:r>
          </w:p>
        </w:tc>
        <w:tc>
          <w:tcPr>
            <w:tcW w:w="1191" w:type="dxa"/>
          </w:tcPr>
          <w:p w:rsidR="00187271" w:rsidRDefault="00187271">
            <w:pPr>
              <w:pStyle w:val="ConsPlusNormal"/>
            </w:pPr>
            <w:r>
              <w:t>4</w:t>
            </w:r>
          </w:p>
        </w:tc>
        <w:tc>
          <w:tcPr>
            <w:tcW w:w="1024" w:type="dxa"/>
          </w:tcPr>
          <w:p w:rsidR="00187271" w:rsidRDefault="00187271">
            <w:pPr>
              <w:pStyle w:val="ConsPlusNormal"/>
            </w:pPr>
            <w:r>
              <w:t>1,024</w:t>
            </w:r>
          </w:p>
        </w:tc>
        <w:tc>
          <w:tcPr>
            <w:tcW w:w="1024" w:type="dxa"/>
          </w:tcPr>
          <w:p w:rsidR="00187271" w:rsidRDefault="00187271">
            <w:pPr>
              <w:pStyle w:val="ConsPlusNormal"/>
            </w:pPr>
            <w:r>
              <w:t>0,0083</w:t>
            </w:r>
          </w:p>
        </w:tc>
        <w:tc>
          <w:tcPr>
            <w:tcW w:w="904" w:type="dxa"/>
          </w:tcPr>
          <w:p w:rsidR="00187271" w:rsidRDefault="00187271">
            <w:pPr>
              <w:pStyle w:val="ConsPlusNormal"/>
            </w:pPr>
            <w:r>
              <w:t>0,256</w:t>
            </w:r>
          </w:p>
        </w:tc>
        <w:tc>
          <w:tcPr>
            <w:tcW w:w="1024" w:type="dxa"/>
          </w:tcPr>
          <w:p w:rsidR="00187271" w:rsidRDefault="00187271">
            <w:pPr>
              <w:pStyle w:val="ConsPlusNormal"/>
            </w:pPr>
            <w:r>
              <w:t>0,0021</w:t>
            </w:r>
          </w:p>
        </w:tc>
        <w:tc>
          <w:tcPr>
            <w:tcW w:w="964" w:type="dxa"/>
          </w:tcPr>
          <w:p w:rsidR="00187271" w:rsidRDefault="00187271">
            <w:pPr>
              <w:pStyle w:val="ConsPlusNormal"/>
            </w:pPr>
            <w:r>
              <w:t>122,8</w:t>
            </w:r>
          </w:p>
        </w:tc>
      </w:tr>
      <w:tr w:rsidR="00187271">
        <w:tc>
          <w:tcPr>
            <w:tcW w:w="2014" w:type="dxa"/>
          </w:tcPr>
          <w:p w:rsidR="00187271" w:rsidRDefault="00187271">
            <w:pPr>
              <w:pStyle w:val="ConsPlusNormal"/>
            </w:pPr>
            <w:r>
              <w:t>Индивидуальные жилые дома</w:t>
            </w:r>
          </w:p>
        </w:tc>
        <w:tc>
          <w:tcPr>
            <w:tcW w:w="1701" w:type="dxa"/>
          </w:tcPr>
          <w:p w:rsidR="00187271" w:rsidRDefault="00187271">
            <w:pPr>
              <w:pStyle w:val="ConsPlusNormal"/>
            </w:pPr>
            <w:r>
              <w:t>16 июля</w:t>
            </w:r>
          </w:p>
        </w:tc>
        <w:tc>
          <w:tcPr>
            <w:tcW w:w="1864" w:type="dxa"/>
          </w:tcPr>
          <w:p w:rsidR="00187271" w:rsidRDefault="00187271">
            <w:pPr>
              <w:pStyle w:val="ConsPlusNormal"/>
            </w:pPr>
            <w:r>
              <w:t>ул. Пролетарская, 5 (1х0,75)</w:t>
            </w:r>
          </w:p>
        </w:tc>
        <w:tc>
          <w:tcPr>
            <w:tcW w:w="1191" w:type="dxa"/>
          </w:tcPr>
          <w:p w:rsidR="00187271" w:rsidRDefault="00187271">
            <w:pPr>
              <w:pStyle w:val="ConsPlusNormal"/>
            </w:pPr>
            <w:r>
              <w:t>4</w:t>
            </w:r>
          </w:p>
        </w:tc>
        <w:tc>
          <w:tcPr>
            <w:tcW w:w="1024" w:type="dxa"/>
          </w:tcPr>
          <w:p w:rsidR="00187271" w:rsidRDefault="00187271">
            <w:pPr>
              <w:pStyle w:val="ConsPlusNormal"/>
            </w:pPr>
            <w:r>
              <w:t>0,982</w:t>
            </w:r>
          </w:p>
        </w:tc>
        <w:tc>
          <w:tcPr>
            <w:tcW w:w="1024" w:type="dxa"/>
          </w:tcPr>
          <w:p w:rsidR="00187271" w:rsidRDefault="00187271">
            <w:pPr>
              <w:pStyle w:val="ConsPlusNormal"/>
            </w:pPr>
            <w:r>
              <w:t>0,01</w:t>
            </w:r>
          </w:p>
        </w:tc>
        <w:tc>
          <w:tcPr>
            <w:tcW w:w="904" w:type="dxa"/>
          </w:tcPr>
          <w:p w:rsidR="00187271" w:rsidRDefault="00187271">
            <w:pPr>
              <w:pStyle w:val="ConsPlusNormal"/>
            </w:pPr>
            <w:r>
              <w:t>0,2455</w:t>
            </w:r>
          </w:p>
        </w:tc>
        <w:tc>
          <w:tcPr>
            <w:tcW w:w="1024" w:type="dxa"/>
          </w:tcPr>
          <w:p w:rsidR="00187271" w:rsidRDefault="00187271">
            <w:pPr>
              <w:pStyle w:val="ConsPlusNormal"/>
            </w:pPr>
            <w:r>
              <w:t>0,0024</w:t>
            </w:r>
          </w:p>
        </w:tc>
        <w:tc>
          <w:tcPr>
            <w:tcW w:w="964" w:type="dxa"/>
          </w:tcPr>
          <w:p w:rsidR="00187271" w:rsidRDefault="00187271">
            <w:pPr>
              <w:pStyle w:val="ConsPlusNormal"/>
            </w:pPr>
            <w:r>
              <w:t>100,6</w:t>
            </w:r>
          </w:p>
        </w:tc>
      </w:tr>
      <w:tr w:rsidR="00187271">
        <w:tc>
          <w:tcPr>
            <w:tcW w:w="2014" w:type="dxa"/>
          </w:tcPr>
          <w:p w:rsidR="00187271" w:rsidRDefault="00187271">
            <w:pPr>
              <w:pStyle w:val="ConsPlusNormal"/>
            </w:pPr>
            <w:r>
              <w:t>Индивидуальные жилые дома</w:t>
            </w:r>
          </w:p>
        </w:tc>
        <w:tc>
          <w:tcPr>
            <w:tcW w:w="1701" w:type="dxa"/>
          </w:tcPr>
          <w:p w:rsidR="00187271" w:rsidRDefault="00187271">
            <w:pPr>
              <w:pStyle w:val="ConsPlusNormal"/>
            </w:pPr>
            <w:r>
              <w:t>17 июля</w:t>
            </w:r>
          </w:p>
        </w:tc>
        <w:tc>
          <w:tcPr>
            <w:tcW w:w="1864" w:type="dxa"/>
          </w:tcPr>
          <w:p w:rsidR="00187271" w:rsidRDefault="00187271">
            <w:pPr>
              <w:pStyle w:val="ConsPlusNormal"/>
            </w:pPr>
            <w:r>
              <w:t>ул. Пролетарская, 5 (1х0,75)</w:t>
            </w:r>
          </w:p>
        </w:tc>
        <w:tc>
          <w:tcPr>
            <w:tcW w:w="1191" w:type="dxa"/>
          </w:tcPr>
          <w:p w:rsidR="00187271" w:rsidRDefault="00187271">
            <w:pPr>
              <w:pStyle w:val="ConsPlusNormal"/>
            </w:pPr>
            <w:r>
              <w:t>4</w:t>
            </w:r>
          </w:p>
        </w:tc>
        <w:tc>
          <w:tcPr>
            <w:tcW w:w="1024" w:type="dxa"/>
          </w:tcPr>
          <w:p w:rsidR="00187271" w:rsidRDefault="00187271">
            <w:pPr>
              <w:pStyle w:val="ConsPlusNormal"/>
            </w:pPr>
            <w:r>
              <w:t>1,324</w:t>
            </w:r>
          </w:p>
        </w:tc>
        <w:tc>
          <w:tcPr>
            <w:tcW w:w="1024" w:type="dxa"/>
          </w:tcPr>
          <w:p w:rsidR="00187271" w:rsidRDefault="00187271">
            <w:pPr>
              <w:pStyle w:val="ConsPlusNormal"/>
            </w:pPr>
            <w:r>
              <w:t>0,0104</w:t>
            </w:r>
          </w:p>
        </w:tc>
        <w:tc>
          <w:tcPr>
            <w:tcW w:w="904" w:type="dxa"/>
          </w:tcPr>
          <w:p w:rsidR="00187271" w:rsidRDefault="00187271">
            <w:pPr>
              <w:pStyle w:val="ConsPlusNormal"/>
            </w:pPr>
            <w:r>
              <w:t>0,331</w:t>
            </w:r>
          </w:p>
        </w:tc>
        <w:tc>
          <w:tcPr>
            <w:tcW w:w="1024" w:type="dxa"/>
          </w:tcPr>
          <w:p w:rsidR="00187271" w:rsidRDefault="00187271">
            <w:pPr>
              <w:pStyle w:val="ConsPlusNormal"/>
            </w:pPr>
            <w:r>
              <w:t>0,0026</w:t>
            </w:r>
          </w:p>
        </w:tc>
        <w:tc>
          <w:tcPr>
            <w:tcW w:w="964" w:type="dxa"/>
          </w:tcPr>
          <w:p w:rsidR="00187271" w:rsidRDefault="00187271">
            <w:pPr>
              <w:pStyle w:val="ConsPlusNormal"/>
            </w:pPr>
            <w:r>
              <w:t>126,7</w:t>
            </w:r>
          </w:p>
        </w:tc>
      </w:tr>
      <w:tr w:rsidR="00187271">
        <w:tblPrEx>
          <w:tblBorders>
            <w:right w:val="nil"/>
          </w:tblBorders>
        </w:tblPrEx>
        <w:tc>
          <w:tcPr>
            <w:tcW w:w="2014" w:type="dxa"/>
          </w:tcPr>
          <w:p w:rsidR="00187271" w:rsidRDefault="00187271">
            <w:pPr>
              <w:pStyle w:val="ConsPlusNormal"/>
            </w:pPr>
          </w:p>
        </w:tc>
        <w:tc>
          <w:tcPr>
            <w:tcW w:w="1701" w:type="dxa"/>
          </w:tcPr>
          <w:p w:rsidR="00187271" w:rsidRDefault="00187271">
            <w:pPr>
              <w:pStyle w:val="ConsPlusNormal"/>
            </w:pPr>
            <w:r>
              <w:t>Индивидуальные жилые дома</w:t>
            </w:r>
          </w:p>
        </w:tc>
        <w:tc>
          <w:tcPr>
            <w:tcW w:w="1864" w:type="dxa"/>
          </w:tcPr>
          <w:p w:rsidR="00187271" w:rsidRDefault="00187271">
            <w:pPr>
              <w:pStyle w:val="ConsPlusNormal"/>
            </w:pPr>
            <w:r>
              <w:t>18 июля</w:t>
            </w:r>
          </w:p>
        </w:tc>
        <w:tc>
          <w:tcPr>
            <w:tcW w:w="1191" w:type="dxa"/>
          </w:tcPr>
          <w:p w:rsidR="00187271" w:rsidRDefault="00187271">
            <w:pPr>
              <w:pStyle w:val="ConsPlusNormal"/>
            </w:pPr>
            <w:r>
              <w:t>ул. Пролетарская, 5 (1х0,75)</w:t>
            </w:r>
          </w:p>
        </w:tc>
        <w:tc>
          <w:tcPr>
            <w:tcW w:w="1024" w:type="dxa"/>
          </w:tcPr>
          <w:p w:rsidR="00187271" w:rsidRDefault="00187271">
            <w:pPr>
              <w:pStyle w:val="ConsPlusNormal"/>
            </w:pPr>
            <w:r>
              <w:t>4</w:t>
            </w:r>
          </w:p>
        </w:tc>
        <w:tc>
          <w:tcPr>
            <w:tcW w:w="1024" w:type="dxa"/>
          </w:tcPr>
          <w:p w:rsidR="00187271" w:rsidRDefault="00187271">
            <w:pPr>
              <w:pStyle w:val="ConsPlusNormal"/>
            </w:pPr>
            <w:r>
              <w:t>1,148</w:t>
            </w:r>
          </w:p>
        </w:tc>
        <w:tc>
          <w:tcPr>
            <w:tcW w:w="904" w:type="dxa"/>
          </w:tcPr>
          <w:p w:rsidR="00187271" w:rsidRDefault="00187271">
            <w:pPr>
              <w:pStyle w:val="ConsPlusNormal"/>
            </w:pPr>
            <w:r>
              <w:t>0,0102</w:t>
            </w:r>
          </w:p>
        </w:tc>
        <w:tc>
          <w:tcPr>
            <w:tcW w:w="1024" w:type="dxa"/>
          </w:tcPr>
          <w:p w:rsidR="00187271" w:rsidRDefault="00187271">
            <w:pPr>
              <w:pStyle w:val="ConsPlusNormal"/>
            </w:pPr>
            <w:r>
              <w:t>0,287</w:t>
            </w:r>
          </w:p>
        </w:tc>
        <w:tc>
          <w:tcPr>
            <w:tcW w:w="964" w:type="dxa"/>
            <w:tcBorders>
              <w:bottom w:val="nil"/>
              <w:right w:val="nil"/>
            </w:tcBorders>
          </w:tcPr>
          <w:p w:rsidR="00187271" w:rsidRDefault="00187271">
            <w:pPr>
              <w:pStyle w:val="ConsPlusNormal"/>
            </w:pPr>
          </w:p>
        </w:tc>
      </w:tr>
      <w:tr w:rsidR="00187271">
        <w:tc>
          <w:tcPr>
            <w:tcW w:w="2014" w:type="dxa"/>
          </w:tcPr>
          <w:p w:rsidR="00187271" w:rsidRDefault="00187271">
            <w:pPr>
              <w:pStyle w:val="ConsPlusNormal"/>
            </w:pPr>
            <w:r>
              <w:t xml:space="preserve">Индивидуальные </w:t>
            </w:r>
            <w:r>
              <w:lastRenderedPageBreak/>
              <w:t>жилые дома</w:t>
            </w:r>
          </w:p>
        </w:tc>
        <w:tc>
          <w:tcPr>
            <w:tcW w:w="1701" w:type="dxa"/>
          </w:tcPr>
          <w:p w:rsidR="00187271" w:rsidRDefault="00187271">
            <w:pPr>
              <w:pStyle w:val="ConsPlusNormal"/>
            </w:pPr>
            <w:r>
              <w:lastRenderedPageBreak/>
              <w:t>19 июля</w:t>
            </w:r>
          </w:p>
        </w:tc>
        <w:tc>
          <w:tcPr>
            <w:tcW w:w="1864" w:type="dxa"/>
          </w:tcPr>
          <w:p w:rsidR="00187271" w:rsidRDefault="00187271">
            <w:pPr>
              <w:pStyle w:val="ConsPlusNormal"/>
            </w:pPr>
            <w:r>
              <w:t xml:space="preserve">ул. Пролетарская, </w:t>
            </w:r>
            <w:r>
              <w:lastRenderedPageBreak/>
              <w:t>5 (1х0,75)</w:t>
            </w:r>
          </w:p>
        </w:tc>
        <w:tc>
          <w:tcPr>
            <w:tcW w:w="1191" w:type="dxa"/>
          </w:tcPr>
          <w:p w:rsidR="00187271" w:rsidRDefault="00187271">
            <w:pPr>
              <w:pStyle w:val="ConsPlusNormal"/>
            </w:pPr>
            <w:r>
              <w:lastRenderedPageBreak/>
              <w:t>4</w:t>
            </w:r>
          </w:p>
        </w:tc>
        <w:tc>
          <w:tcPr>
            <w:tcW w:w="1024" w:type="dxa"/>
          </w:tcPr>
          <w:p w:rsidR="00187271" w:rsidRDefault="00187271">
            <w:pPr>
              <w:pStyle w:val="ConsPlusNormal"/>
            </w:pPr>
            <w:r>
              <w:t>1,398</w:t>
            </w:r>
          </w:p>
        </w:tc>
        <w:tc>
          <w:tcPr>
            <w:tcW w:w="1024" w:type="dxa"/>
          </w:tcPr>
          <w:p w:rsidR="00187271" w:rsidRDefault="00187271">
            <w:pPr>
              <w:pStyle w:val="ConsPlusNormal"/>
            </w:pPr>
            <w:r>
              <w:t>0,0118</w:t>
            </w:r>
          </w:p>
        </w:tc>
        <w:tc>
          <w:tcPr>
            <w:tcW w:w="904" w:type="dxa"/>
          </w:tcPr>
          <w:p w:rsidR="00187271" w:rsidRDefault="00187271">
            <w:pPr>
              <w:pStyle w:val="ConsPlusNormal"/>
            </w:pPr>
            <w:r>
              <w:t>0,3495</w:t>
            </w:r>
          </w:p>
        </w:tc>
        <w:tc>
          <w:tcPr>
            <w:tcW w:w="1024" w:type="dxa"/>
          </w:tcPr>
          <w:p w:rsidR="00187271" w:rsidRDefault="00187271">
            <w:pPr>
              <w:pStyle w:val="ConsPlusNormal"/>
            </w:pPr>
            <w:r>
              <w:t>0,003</w:t>
            </w:r>
          </w:p>
        </w:tc>
        <w:tc>
          <w:tcPr>
            <w:tcW w:w="964" w:type="dxa"/>
            <w:tcBorders>
              <w:top w:val="nil"/>
            </w:tcBorders>
          </w:tcPr>
          <w:p w:rsidR="00187271" w:rsidRDefault="00187271">
            <w:pPr>
              <w:pStyle w:val="ConsPlusNormal"/>
            </w:pPr>
            <w:r>
              <w:t>118,1</w:t>
            </w:r>
          </w:p>
        </w:tc>
      </w:tr>
      <w:tr w:rsidR="00187271">
        <w:tc>
          <w:tcPr>
            <w:tcW w:w="2014" w:type="dxa"/>
          </w:tcPr>
          <w:p w:rsidR="00187271" w:rsidRDefault="00187271">
            <w:pPr>
              <w:pStyle w:val="ConsPlusNormal"/>
            </w:pPr>
            <w:r>
              <w:t>Средний показатель за сутки</w:t>
            </w:r>
          </w:p>
        </w:tc>
        <w:tc>
          <w:tcPr>
            <w:tcW w:w="1701" w:type="dxa"/>
          </w:tcPr>
          <w:p w:rsidR="00187271" w:rsidRDefault="00187271">
            <w:pPr>
              <w:pStyle w:val="ConsPlusNormal"/>
            </w:pPr>
          </w:p>
        </w:tc>
        <w:tc>
          <w:tcPr>
            <w:tcW w:w="1864" w:type="dxa"/>
          </w:tcPr>
          <w:p w:rsidR="00187271" w:rsidRDefault="00187271">
            <w:pPr>
              <w:pStyle w:val="ConsPlusNormal"/>
            </w:pPr>
          </w:p>
        </w:tc>
        <w:tc>
          <w:tcPr>
            <w:tcW w:w="1191" w:type="dxa"/>
          </w:tcPr>
          <w:p w:rsidR="00187271" w:rsidRDefault="00187271">
            <w:pPr>
              <w:pStyle w:val="ConsPlusNormal"/>
            </w:pPr>
            <w:r>
              <w:t>4</w:t>
            </w:r>
          </w:p>
        </w:tc>
        <w:tc>
          <w:tcPr>
            <w:tcW w:w="1024" w:type="dxa"/>
          </w:tcPr>
          <w:p w:rsidR="00187271" w:rsidRDefault="00187271">
            <w:pPr>
              <w:pStyle w:val="ConsPlusNormal"/>
            </w:pPr>
            <w:r>
              <w:t>1,298</w:t>
            </w:r>
          </w:p>
        </w:tc>
        <w:tc>
          <w:tcPr>
            <w:tcW w:w="1024" w:type="dxa"/>
          </w:tcPr>
          <w:p w:rsidR="00187271" w:rsidRDefault="00187271">
            <w:pPr>
              <w:pStyle w:val="ConsPlusNormal"/>
            </w:pPr>
            <w:r>
              <w:t>0,0104</w:t>
            </w:r>
          </w:p>
        </w:tc>
        <w:tc>
          <w:tcPr>
            <w:tcW w:w="904" w:type="dxa"/>
          </w:tcPr>
          <w:p w:rsidR="00187271" w:rsidRDefault="00187271">
            <w:pPr>
              <w:pStyle w:val="ConsPlusNormal"/>
            </w:pPr>
            <w:r>
              <w:t>0,3245</w:t>
            </w:r>
          </w:p>
        </w:tc>
        <w:tc>
          <w:tcPr>
            <w:tcW w:w="1024" w:type="dxa"/>
          </w:tcPr>
          <w:p w:rsidR="00187271" w:rsidRDefault="00187271">
            <w:pPr>
              <w:pStyle w:val="ConsPlusNormal"/>
            </w:pPr>
            <w:r>
              <w:t>0,0026</w:t>
            </w:r>
          </w:p>
        </w:tc>
        <w:tc>
          <w:tcPr>
            <w:tcW w:w="964" w:type="dxa"/>
          </w:tcPr>
          <w:p w:rsidR="00187271" w:rsidRDefault="00187271">
            <w:pPr>
              <w:pStyle w:val="ConsPlusNormal"/>
            </w:pPr>
            <w:r>
              <w:t>124,8</w:t>
            </w:r>
          </w:p>
        </w:tc>
      </w:tr>
      <w:tr w:rsidR="00187271">
        <w:tc>
          <w:tcPr>
            <w:tcW w:w="2014" w:type="dxa"/>
          </w:tcPr>
          <w:p w:rsidR="00187271" w:rsidRDefault="00187271">
            <w:pPr>
              <w:pStyle w:val="ConsPlusNormal"/>
            </w:pPr>
            <w:r>
              <w:t>КГО, средний показатель за сутки</w:t>
            </w:r>
          </w:p>
        </w:tc>
        <w:tc>
          <w:tcPr>
            <w:tcW w:w="1701" w:type="dxa"/>
          </w:tcPr>
          <w:p w:rsidR="00187271" w:rsidRDefault="00187271">
            <w:pPr>
              <w:pStyle w:val="ConsPlusNormal"/>
            </w:pPr>
          </w:p>
        </w:tc>
        <w:tc>
          <w:tcPr>
            <w:tcW w:w="1864" w:type="dxa"/>
          </w:tcPr>
          <w:p w:rsidR="00187271" w:rsidRDefault="00187271">
            <w:pPr>
              <w:pStyle w:val="ConsPlusNormal"/>
            </w:pPr>
          </w:p>
        </w:tc>
        <w:tc>
          <w:tcPr>
            <w:tcW w:w="1191" w:type="dxa"/>
          </w:tcPr>
          <w:p w:rsidR="00187271" w:rsidRDefault="00187271">
            <w:pPr>
              <w:pStyle w:val="ConsPlusNormal"/>
            </w:pPr>
            <w:r>
              <w:t>4</w:t>
            </w:r>
          </w:p>
        </w:tc>
        <w:tc>
          <w:tcPr>
            <w:tcW w:w="1024" w:type="dxa"/>
          </w:tcPr>
          <w:p w:rsidR="00187271" w:rsidRDefault="00187271">
            <w:pPr>
              <w:pStyle w:val="ConsPlusNormal"/>
            </w:pPr>
            <w:r>
              <w:t>0,34944</w:t>
            </w:r>
          </w:p>
        </w:tc>
        <w:tc>
          <w:tcPr>
            <w:tcW w:w="1024" w:type="dxa"/>
          </w:tcPr>
          <w:p w:rsidR="00187271" w:rsidRDefault="00187271">
            <w:pPr>
              <w:pStyle w:val="ConsPlusNormal"/>
            </w:pPr>
            <w:r>
              <w:t>0,0028</w:t>
            </w:r>
          </w:p>
        </w:tc>
        <w:tc>
          <w:tcPr>
            <w:tcW w:w="904" w:type="dxa"/>
          </w:tcPr>
          <w:p w:rsidR="00187271" w:rsidRDefault="00187271">
            <w:pPr>
              <w:pStyle w:val="ConsPlusNormal"/>
            </w:pPr>
            <w:r>
              <w:t>0,08736</w:t>
            </w:r>
          </w:p>
        </w:tc>
        <w:tc>
          <w:tcPr>
            <w:tcW w:w="1024" w:type="dxa"/>
          </w:tcPr>
          <w:p w:rsidR="00187271" w:rsidRDefault="00187271">
            <w:pPr>
              <w:pStyle w:val="ConsPlusNormal"/>
            </w:pPr>
            <w:r>
              <w:t>0,0007</w:t>
            </w:r>
          </w:p>
        </w:tc>
        <w:tc>
          <w:tcPr>
            <w:tcW w:w="964" w:type="dxa"/>
          </w:tcPr>
          <w:p w:rsidR="00187271" w:rsidRDefault="00187271">
            <w:pPr>
              <w:pStyle w:val="ConsPlusNormal"/>
            </w:pPr>
            <w:r>
              <w:t>124,8</w:t>
            </w:r>
          </w:p>
        </w:tc>
      </w:tr>
      <w:tr w:rsidR="00187271">
        <w:tc>
          <w:tcPr>
            <w:tcW w:w="2014" w:type="dxa"/>
          </w:tcPr>
          <w:p w:rsidR="00187271" w:rsidRDefault="00187271">
            <w:pPr>
              <w:pStyle w:val="ConsPlusNormal"/>
            </w:pPr>
            <w:r>
              <w:t>Индивидуальные жилые дома</w:t>
            </w:r>
          </w:p>
        </w:tc>
        <w:tc>
          <w:tcPr>
            <w:tcW w:w="1701" w:type="dxa"/>
          </w:tcPr>
          <w:p w:rsidR="00187271" w:rsidRDefault="00187271">
            <w:pPr>
              <w:pStyle w:val="ConsPlusNormal"/>
            </w:pPr>
            <w:r>
              <w:t>13 июля</w:t>
            </w:r>
          </w:p>
        </w:tc>
        <w:tc>
          <w:tcPr>
            <w:tcW w:w="1864" w:type="dxa"/>
          </w:tcPr>
          <w:p w:rsidR="00187271" w:rsidRDefault="00187271">
            <w:pPr>
              <w:pStyle w:val="ConsPlusNormal"/>
            </w:pPr>
            <w:r>
              <w:t>ул. Мира, 2 (3х0,75)</w:t>
            </w:r>
          </w:p>
        </w:tc>
        <w:tc>
          <w:tcPr>
            <w:tcW w:w="1191" w:type="dxa"/>
          </w:tcPr>
          <w:p w:rsidR="00187271" w:rsidRDefault="00187271">
            <w:pPr>
              <w:pStyle w:val="ConsPlusNormal"/>
            </w:pPr>
            <w:r>
              <w:t>3</w:t>
            </w:r>
          </w:p>
        </w:tc>
        <w:tc>
          <w:tcPr>
            <w:tcW w:w="1024" w:type="dxa"/>
          </w:tcPr>
          <w:p w:rsidR="00187271" w:rsidRDefault="00187271">
            <w:pPr>
              <w:pStyle w:val="ConsPlusNormal"/>
            </w:pPr>
            <w:r>
              <w:t>0,8112</w:t>
            </w:r>
          </w:p>
        </w:tc>
        <w:tc>
          <w:tcPr>
            <w:tcW w:w="1024" w:type="dxa"/>
          </w:tcPr>
          <w:p w:rsidR="00187271" w:rsidRDefault="00187271">
            <w:pPr>
              <w:pStyle w:val="ConsPlusNormal"/>
            </w:pPr>
            <w:r>
              <w:t>0,00627</w:t>
            </w:r>
          </w:p>
        </w:tc>
        <w:tc>
          <w:tcPr>
            <w:tcW w:w="904" w:type="dxa"/>
          </w:tcPr>
          <w:p w:rsidR="00187271" w:rsidRDefault="00187271">
            <w:pPr>
              <w:pStyle w:val="ConsPlusNormal"/>
            </w:pPr>
            <w:r>
              <w:t>0,2704</w:t>
            </w:r>
          </w:p>
        </w:tc>
        <w:tc>
          <w:tcPr>
            <w:tcW w:w="1024" w:type="dxa"/>
          </w:tcPr>
          <w:p w:rsidR="00187271" w:rsidRDefault="00187271">
            <w:pPr>
              <w:pStyle w:val="ConsPlusNormal"/>
            </w:pPr>
            <w:r>
              <w:t>0,00209</w:t>
            </w:r>
          </w:p>
        </w:tc>
        <w:tc>
          <w:tcPr>
            <w:tcW w:w="964" w:type="dxa"/>
          </w:tcPr>
          <w:p w:rsidR="00187271" w:rsidRDefault="00187271">
            <w:pPr>
              <w:pStyle w:val="ConsPlusNormal"/>
            </w:pPr>
            <w:r>
              <w:t>129,4</w:t>
            </w:r>
          </w:p>
        </w:tc>
      </w:tr>
      <w:tr w:rsidR="00187271">
        <w:tc>
          <w:tcPr>
            <w:tcW w:w="2014" w:type="dxa"/>
          </w:tcPr>
          <w:p w:rsidR="00187271" w:rsidRDefault="00187271">
            <w:pPr>
              <w:pStyle w:val="ConsPlusNormal"/>
            </w:pPr>
            <w:r>
              <w:t>Индивидуальные жилые дома</w:t>
            </w:r>
          </w:p>
        </w:tc>
        <w:tc>
          <w:tcPr>
            <w:tcW w:w="1701" w:type="dxa"/>
          </w:tcPr>
          <w:p w:rsidR="00187271" w:rsidRDefault="00187271">
            <w:pPr>
              <w:pStyle w:val="ConsPlusNormal"/>
            </w:pPr>
            <w:r>
              <w:t>14 июля</w:t>
            </w:r>
          </w:p>
        </w:tc>
        <w:tc>
          <w:tcPr>
            <w:tcW w:w="1864" w:type="dxa"/>
          </w:tcPr>
          <w:p w:rsidR="00187271" w:rsidRDefault="00187271">
            <w:pPr>
              <w:pStyle w:val="ConsPlusNormal"/>
            </w:pPr>
            <w:r>
              <w:t>ул. Мира, 2 (3х0,75)</w:t>
            </w:r>
          </w:p>
        </w:tc>
        <w:tc>
          <w:tcPr>
            <w:tcW w:w="1191" w:type="dxa"/>
          </w:tcPr>
          <w:p w:rsidR="00187271" w:rsidRDefault="00187271">
            <w:pPr>
              <w:pStyle w:val="ConsPlusNormal"/>
            </w:pPr>
            <w:r>
              <w:t>3</w:t>
            </w:r>
          </w:p>
        </w:tc>
        <w:tc>
          <w:tcPr>
            <w:tcW w:w="1024" w:type="dxa"/>
          </w:tcPr>
          <w:p w:rsidR="00187271" w:rsidRDefault="00187271">
            <w:pPr>
              <w:pStyle w:val="ConsPlusNormal"/>
            </w:pPr>
            <w:r>
              <w:t>0,8563</w:t>
            </w:r>
          </w:p>
        </w:tc>
        <w:tc>
          <w:tcPr>
            <w:tcW w:w="1024" w:type="dxa"/>
          </w:tcPr>
          <w:p w:rsidR="00187271" w:rsidRDefault="00187271">
            <w:pPr>
              <w:pStyle w:val="ConsPlusNormal"/>
            </w:pPr>
            <w:r>
              <w:t>0,0072</w:t>
            </w:r>
          </w:p>
        </w:tc>
        <w:tc>
          <w:tcPr>
            <w:tcW w:w="904" w:type="dxa"/>
          </w:tcPr>
          <w:p w:rsidR="00187271" w:rsidRDefault="00187271">
            <w:pPr>
              <w:pStyle w:val="ConsPlusNormal"/>
            </w:pPr>
            <w:r>
              <w:t>0,2854</w:t>
            </w:r>
          </w:p>
        </w:tc>
        <w:tc>
          <w:tcPr>
            <w:tcW w:w="1024" w:type="dxa"/>
          </w:tcPr>
          <w:p w:rsidR="00187271" w:rsidRDefault="00187271">
            <w:pPr>
              <w:pStyle w:val="ConsPlusNormal"/>
            </w:pPr>
            <w:r>
              <w:t>0,0024</w:t>
            </w:r>
          </w:p>
        </w:tc>
        <w:tc>
          <w:tcPr>
            <w:tcW w:w="964" w:type="dxa"/>
          </w:tcPr>
          <w:p w:rsidR="00187271" w:rsidRDefault="00187271">
            <w:pPr>
              <w:pStyle w:val="ConsPlusNormal"/>
            </w:pPr>
            <w:r>
              <w:t>118,4</w:t>
            </w:r>
          </w:p>
        </w:tc>
      </w:tr>
      <w:tr w:rsidR="00187271">
        <w:tc>
          <w:tcPr>
            <w:tcW w:w="2014" w:type="dxa"/>
          </w:tcPr>
          <w:p w:rsidR="00187271" w:rsidRDefault="00187271">
            <w:pPr>
              <w:pStyle w:val="ConsPlusNormal"/>
            </w:pPr>
            <w:r>
              <w:t>Индивидуальные жилые дома</w:t>
            </w:r>
          </w:p>
        </w:tc>
        <w:tc>
          <w:tcPr>
            <w:tcW w:w="1701" w:type="dxa"/>
          </w:tcPr>
          <w:p w:rsidR="00187271" w:rsidRDefault="00187271">
            <w:pPr>
              <w:pStyle w:val="ConsPlusNormal"/>
            </w:pPr>
            <w:r>
              <w:t>15 июля</w:t>
            </w:r>
          </w:p>
        </w:tc>
        <w:tc>
          <w:tcPr>
            <w:tcW w:w="1864" w:type="dxa"/>
          </w:tcPr>
          <w:p w:rsidR="00187271" w:rsidRDefault="00187271">
            <w:pPr>
              <w:pStyle w:val="ConsPlusNormal"/>
            </w:pPr>
            <w:r>
              <w:t>ул. Мира, 2 (3х0,75)</w:t>
            </w:r>
          </w:p>
        </w:tc>
        <w:tc>
          <w:tcPr>
            <w:tcW w:w="1191" w:type="dxa"/>
          </w:tcPr>
          <w:p w:rsidR="00187271" w:rsidRDefault="00187271">
            <w:pPr>
              <w:pStyle w:val="ConsPlusNormal"/>
            </w:pPr>
            <w:r>
              <w:t>3</w:t>
            </w:r>
          </w:p>
        </w:tc>
        <w:tc>
          <w:tcPr>
            <w:tcW w:w="1024" w:type="dxa"/>
          </w:tcPr>
          <w:p w:rsidR="00187271" w:rsidRDefault="00187271">
            <w:pPr>
              <w:pStyle w:val="ConsPlusNormal"/>
            </w:pPr>
            <w:r>
              <w:t>0,9846</w:t>
            </w:r>
          </w:p>
        </w:tc>
        <w:tc>
          <w:tcPr>
            <w:tcW w:w="1024" w:type="dxa"/>
          </w:tcPr>
          <w:p w:rsidR="00187271" w:rsidRDefault="00187271">
            <w:pPr>
              <w:pStyle w:val="ConsPlusNormal"/>
            </w:pPr>
            <w:r>
              <w:t>0,00844</w:t>
            </w:r>
          </w:p>
        </w:tc>
        <w:tc>
          <w:tcPr>
            <w:tcW w:w="904" w:type="dxa"/>
          </w:tcPr>
          <w:p w:rsidR="00187271" w:rsidRDefault="00187271">
            <w:pPr>
              <w:pStyle w:val="ConsPlusNormal"/>
            </w:pPr>
            <w:r>
              <w:t>0,3282</w:t>
            </w:r>
          </w:p>
        </w:tc>
        <w:tc>
          <w:tcPr>
            <w:tcW w:w="1024" w:type="dxa"/>
          </w:tcPr>
          <w:p w:rsidR="00187271" w:rsidRDefault="00187271">
            <w:pPr>
              <w:pStyle w:val="ConsPlusNormal"/>
            </w:pPr>
            <w:r>
              <w:t>0,0028</w:t>
            </w:r>
          </w:p>
        </w:tc>
        <w:tc>
          <w:tcPr>
            <w:tcW w:w="964" w:type="dxa"/>
          </w:tcPr>
          <w:p w:rsidR="00187271" w:rsidRDefault="00187271">
            <w:pPr>
              <w:pStyle w:val="ConsPlusNormal"/>
            </w:pPr>
            <w:r>
              <w:t>116,6</w:t>
            </w:r>
          </w:p>
        </w:tc>
      </w:tr>
      <w:tr w:rsidR="00187271">
        <w:tc>
          <w:tcPr>
            <w:tcW w:w="2014" w:type="dxa"/>
          </w:tcPr>
          <w:p w:rsidR="00187271" w:rsidRDefault="00187271">
            <w:pPr>
              <w:pStyle w:val="ConsPlusNormal"/>
            </w:pPr>
            <w:r>
              <w:t>Индивидуальные жилые дома</w:t>
            </w:r>
          </w:p>
        </w:tc>
        <w:tc>
          <w:tcPr>
            <w:tcW w:w="1701" w:type="dxa"/>
          </w:tcPr>
          <w:p w:rsidR="00187271" w:rsidRDefault="00187271">
            <w:pPr>
              <w:pStyle w:val="ConsPlusNormal"/>
            </w:pPr>
            <w:r>
              <w:t>16 июля</w:t>
            </w:r>
          </w:p>
        </w:tc>
        <w:tc>
          <w:tcPr>
            <w:tcW w:w="1864" w:type="dxa"/>
          </w:tcPr>
          <w:p w:rsidR="00187271" w:rsidRDefault="00187271">
            <w:pPr>
              <w:pStyle w:val="ConsPlusNormal"/>
            </w:pPr>
            <w:r>
              <w:t>ул. Мира, 2 (3х0,75)</w:t>
            </w:r>
          </w:p>
        </w:tc>
        <w:tc>
          <w:tcPr>
            <w:tcW w:w="1191" w:type="dxa"/>
          </w:tcPr>
          <w:p w:rsidR="00187271" w:rsidRDefault="00187271">
            <w:pPr>
              <w:pStyle w:val="ConsPlusNormal"/>
            </w:pPr>
            <w:r>
              <w:t>3</w:t>
            </w:r>
          </w:p>
        </w:tc>
        <w:tc>
          <w:tcPr>
            <w:tcW w:w="1024" w:type="dxa"/>
          </w:tcPr>
          <w:p w:rsidR="00187271" w:rsidRDefault="00187271">
            <w:pPr>
              <w:pStyle w:val="ConsPlusNormal"/>
            </w:pPr>
            <w:r>
              <w:t>0,9478</w:t>
            </w:r>
          </w:p>
        </w:tc>
        <w:tc>
          <w:tcPr>
            <w:tcW w:w="1024" w:type="dxa"/>
          </w:tcPr>
          <w:p w:rsidR="00187271" w:rsidRDefault="00187271">
            <w:pPr>
              <w:pStyle w:val="ConsPlusNormal"/>
            </w:pPr>
            <w:r>
              <w:t>0,00686</w:t>
            </w:r>
          </w:p>
        </w:tc>
        <w:tc>
          <w:tcPr>
            <w:tcW w:w="904" w:type="dxa"/>
          </w:tcPr>
          <w:p w:rsidR="00187271" w:rsidRDefault="00187271">
            <w:pPr>
              <w:pStyle w:val="ConsPlusNormal"/>
            </w:pPr>
            <w:r>
              <w:t>0,316</w:t>
            </w:r>
          </w:p>
        </w:tc>
        <w:tc>
          <w:tcPr>
            <w:tcW w:w="1024" w:type="dxa"/>
          </w:tcPr>
          <w:p w:rsidR="00187271" w:rsidRDefault="00187271">
            <w:pPr>
              <w:pStyle w:val="ConsPlusNormal"/>
            </w:pPr>
            <w:r>
              <w:t>0,0023</w:t>
            </w:r>
          </w:p>
        </w:tc>
        <w:tc>
          <w:tcPr>
            <w:tcW w:w="964" w:type="dxa"/>
          </w:tcPr>
          <w:p w:rsidR="00187271" w:rsidRDefault="00187271">
            <w:pPr>
              <w:pStyle w:val="ConsPlusNormal"/>
            </w:pPr>
            <w:r>
              <w:t>138,2</w:t>
            </w:r>
          </w:p>
        </w:tc>
      </w:tr>
      <w:tr w:rsidR="00187271">
        <w:tc>
          <w:tcPr>
            <w:tcW w:w="2014" w:type="dxa"/>
          </w:tcPr>
          <w:p w:rsidR="00187271" w:rsidRDefault="00187271">
            <w:pPr>
              <w:pStyle w:val="ConsPlusNormal"/>
            </w:pPr>
            <w:r>
              <w:t>Индивидуальные жилые дома</w:t>
            </w:r>
          </w:p>
        </w:tc>
        <w:tc>
          <w:tcPr>
            <w:tcW w:w="1701" w:type="dxa"/>
          </w:tcPr>
          <w:p w:rsidR="00187271" w:rsidRDefault="00187271">
            <w:pPr>
              <w:pStyle w:val="ConsPlusNormal"/>
            </w:pPr>
            <w:r>
              <w:t>17 июля</w:t>
            </w:r>
          </w:p>
        </w:tc>
        <w:tc>
          <w:tcPr>
            <w:tcW w:w="1864" w:type="dxa"/>
          </w:tcPr>
          <w:p w:rsidR="00187271" w:rsidRDefault="00187271">
            <w:pPr>
              <w:pStyle w:val="ConsPlusNormal"/>
            </w:pPr>
            <w:r>
              <w:t>ул. Мира, 2 (3х0,75)</w:t>
            </w:r>
          </w:p>
        </w:tc>
        <w:tc>
          <w:tcPr>
            <w:tcW w:w="1191" w:type="dxa"/>
          </w:tcPr>
          <w:p w:rsidR="00187271" w:rsidRDefault="00187271">
            <w:pPr>
              <w:pStyle w:val="ConsPlusNormal"/>
            </w:pPr>
            <w:r>
              <w:t>3</w:t>
            </w:r>
          </w:p>
        </w:tc>
        <w:tc>
          <w:tcPr>
            <w:tcW w:w="1024" w:type="dxa"/>
          </w:tcPr>
          <w:p w:rsidR="00187271" w:rsidRDefault="00187271">
            <w:pPr>
              <w:pStyle w:val="ConsPlusNormal"/>
            </w:pPr>
            <w:r>
              <w:t>0,6412</w:t>
            </w:r>
          </w:p>
        </w:tc>
        <w:tc>
          <w:tcPr>
            <w:tcW w:w="1024" w:type="dxa"/>
          </w:tcPr>
          <w:p w:rsidR="00187271" w:rsidRDefault="00187271">
            <w:pPr>
              <w:pStyle w:val="ConsPlusNormal"/>
            </w:pPr>
            <w:r>
              <w:t>0,0051</w:t>
            </w:r>
          </w:p>
        </w:tc>
        <w:tc>
          <w:tcPr>
            <w:tcW w:w="904" w:type="dxa"/>
          </w:tcPr>
          <w:p w:rsidR="00187271" w:rsidRDefault="00187271">
            <w:pPr>
              <w:pStyle w:val="ConsPlusNormal"/>
            </w:pPr>
            <w:r>
              <w:t>0,2137</w:t>
            </w:r>
          </w:p>
        </w:tc>
        <w:tc>
          <w:tcPr>
            <w:tcW w:w="1024" w:type="dxa"/>
          </w:tcPr>
          <w:p w:rsidR="00187271" w:rsidRDefault="00187271">
            <w:pPr>
              <w:pStyle w:val="ConsPlusNormal"/>
            </w:pPr>
            <w:r>
              <w:t>0,0017</w:t>
            </w:r>
          </w:p>
        </w:tc>
        <w:tc>
          <w:tcPr>
            <w:tcW w:w="964" w:type="dxa"/>
          </w:tcPr>
          <w:p w:rsidR="00187271" w:rsidRDefault="00187271">
            <w:pPr>
              <w:pStyle w:val="ConsPlusNormal"/>
            </w:pPr>
            <w:r>
              <w:t>125,4</w:t>
            </w:r>
          </w:p>
        </w:tc>
      </w:tr>
      <w:tr w:rsidR="00187271">
        <w:tc>
          <w:tcPr>
            <w:tcW w:w="2014" w:type="dxa"/>
          </w:tcPr>
          <w:p w:rsidR="00187271" w:rsidRDefault="00187271">
            <w:pPr>
              <w:pStyle w:val="ConsPlusNormal"/>
            </w:pPr>
            <w:r>
              <w:t>Индивидуальные жилые дома</w:t>
            </w:r>
          </w:p>
        </w:tc>
        <w:tc>
          <w:tcPr>
            <w:tcW w:w="1701" w:type="dxa"/>
          </w:tcPr>
          <w:p w:rsidR="00187271" w:rsidRDefault="00187271">
            <w:pPr>
              <w:pStyle w:val="ConsPlusNormal"/>
            </w:pPr>
            <w:r>
              <w:t>18 июля</w:t>
            </w:r>
          </w:p>
        </w:tc>
        <w:tc>
          <w:tcPr>
            <w:tcW w:w="1864" w:type="dxa"/>
          </w:tcPr>
          <w:p w:rsidR="00187271" w:rsidRDefault="00187271">
            <w:pPr>
              <w:pStyle w:val="ConsPlusNormal"/>
            </w:pPr>
            <w:r>
              <w:t>ул. Мира, 2 (3х0,75)</w:t>
            </w:r>
          </w:p>
        </w:tc>
        <w:tc>
          <w:tcPr>
            <w:tcW w:w="1191" w:type="dxa"/>
          </w:tcPr>
          <w:p w:rsidR="00187271" w:rsidRDefault="00187271">
            <w:pPr>
              <w:pStyle w:val="ConsPlusNormal"/>
            </w:pPr>
            <w:r>
              <w:t>3</w:t>
            </w:r>
          </w:p>
        </w:tc>
        <w:tc>
          <w:tcPr>
            <w:tcW w:w="1024" w:type="dxa"/>
          </w:tcPr>
          <w:p w:rsidR="00187271" w:rsidRDefault="00187271">
            <w:pPr>
              <w:pStyle w:val="ConsPlusNormal"/>
            </w:pPr>
            <w:r>
              <w:t>0,7356</w:t>
            </w:r>
          </w:p>
        </w:tc>
        <w:tc>
          <w:tcPr>
            <w:tcW w:w="1024" w:type="dxa"/>
          </w:tcPr>
          <w:p w:rsidR="00187271" w:rsidRDefault="00187271">
            <w:pPr>
              <w:pStyle w:val="ConsPlusNormal"/>
            </w:pPr>
            <w:r>
              <w:t>0,006</w:t>
            </w:r>
          </w:p>
        </w:tc>
        <w:tc>
          <w:tcPr>
            <w:tcW w:w="904" w:type="dxa"/>
          </w:tcPr>
          <w:p w:rsidR="00187271" w:rsidRDefault="00187271">
            <w:pPr>
              <w:pStyle w:val="ConsPlusNormal"/>
            </w:pPr>
            <w:r>
              <w:t>0,2452</w:t>
            </w:r>
          </w:p>
        </w:tc>
        <w:tc>
          <w:tcPr>
            <w:tcW w:w="1024" w:type="dxa"/>
          </w:tcPr>
          <w:p w:rsidR="00187271" w:rsidRDefault="00187271">
            <w:pPr>
              <w:pStyle w:val="ConsPlusNormal"/>
            </w:pPr>
            <w:r>
              <w:t>0,002</w:t>
            </w:r>
          </w:p>
        </w:tc>
        <w:tc>
          <w:tcPr>
            <w:tcW w:w="964" w:type="dxa"/>
          </w:tcPr>
          <w:p w:rsidR="00187271" w:rsidRDefault="00187271">
            <w:pPr>
              <w:pStyle w:val="ConsPlusNormal"/>
            </w:pPr>
            <w:r>
              <w:t>122,9</w:t>
            </w:r>
          </w:p>
        </w:tc>
      </w:tr>
      <w:tr w:rsidR="00187271">
        <w:tc>
          <w:tcPr>
            <w:tcW w:w="2014" w:type="dxa"/>
          </w:tcPr>
          <w:p w:rsidR="00187271" w:rsidRDefault="00187271">
            <w:pPr>
              <w:pStyle w:val="ConsPlusNormal"/>
            </w:pPr>
            <w:r>
              <w:t>Индивидуальные жилые дома</w:t>
            </w:r>
          </w:p>
        </w:tc>
        <w:tc>
          <w:tcPr>
            <w:tcW w:w="1701" w:type="dxa"/>
          </w:tcPr>
          <w:p w:rsidR="00187271" w:rsidRDefault="00187271">
            <w:pPr>
              <w:pStyle w:val="ConsPlusNormal"/>
            </w:pPr>
            <w:r>
              <w:t>19 июля</w:t>
            </w:r>
          </w:p>
        </w:tc>
        <w:tc>
          <w:tcPr>
            <w:tcW w:w="1864" w:type="dxa"/>
          </w:tcPr>
          <w:p w:rsidR="00187271" w:rsidRDefault="00187271">
            <w:pPr>
              <w:pStyle w:val="ConsPlusNormal"/>
            </w:pPr>
            <w:r>
              <w:t>ул. Мира, 2 (3х0,75)</w:t>
            </w:r>
          </w:p>
        </w:tc>
        <w:tc>
          <w:tcPr>
            <w:tcW w:w="1191" w:type="dxa"/>
          </w:tcPr>
          <w:p w:rsidR="00187271" w:rsidRDefault="00187271">
            <w:pPr>
              <w:pStyle w:val="ConsPlusNormal"/>
            </w:pPr>
            <w:r>
              <w:t>3</w:t>
            </w:r>
          </w:p>
        </w:tc>
        <w:tc>
          <w:tcPr>
            <w:tcW w:w="1024" w:type="dxa"/>
          </w:tcPr>
          <w:p w:rsidR="00187271" w:rsidRDefault="00187271">
            <w:pPr>
              <w:pStyle w:val="ConsPlusNormal"/>
            </w:pPr>
            <w:r>
              <w:t>0,7899</w:t>
            </w:r>
          </w:p>
        </w:tc>
        <w:tc>
          <w:tcPr>
            <w:tcW w:w="1024" w:type="dxa"/>
          </w:tcPr>
          <w:p w:rsidR="00187271" w:rsidRDefault="00187271">
            <w:pPr>
              <w:pStyle w:val="ConsPlusNormal"/>
            </w:pPr>
            <w:r>
              <w:t>0,0064</w:t>
            </w:r>
          </w:p>
        </w:tc>
        <w:tc>
          <w:tcPr>
            <w:tcW w:w="904" w:type="dxa"/>
          </w:tcPr>
          <w:p w:rsidR="00187271" w:rsidRDefault="00187271">
            <w:pPr>
              <w:pStyle w:val="ConsPlusNormal"/>
            </w:pPr>
            <w:r>
              <w:t>0,2633</w:t>
            </w:r>
          </w:p>
        </w:tc>
        <w:tc>
          <w:tcPr>
            <w:tcW w:w="1024" w:type="dxa"/>
          </w:tcPr>
          <w:p w:rsidR="00187271" w:rsidRDefault="00187271">
            <w:pPr>
              <w:pStyle w:val="ConsPlusNormal"/>
            </w:pPr>
            <w:r>
              <w:t>0,0021</w:t>
            </w:r>
          </w:p>
        </w:tc>
        <w:tc>
          <w:tcPr>
            <w:tcW w:w="964" w:type="dxa"/>
          </w:tcPr>
          <w:p w:rsidR="00187271" w:rsidRDefault="00187271">
            <w:pPr>
              <w:pStyle w:val="ConsPlusNormal"/>
            </w:pPr>
            <w:r>
              <w:t>122,7</w:t>
            </w:r>
          </w:p>
        </w:tc>
      </w:tr>
      <w:tr w:rsidR="00187271">
        <w:tc>
          <w:tcPr>
            <w:tcW w:w="2014" w:type="dxa"/>
          </w:tcPr>
          <w:p w:rsidR="00187271" w:rsidRDefault="00187271">
            <w:pPr>
              <w:pStyle w:val="ConsPlusNormal"/>
            </w:pPr>
            <w:r>
              <w:t>Средний показатель за сутки</w:t>
            </w:r>
          </w:p>
        </w:tc>
        <w:tc>
          <w:tcPr>
            <w:tcW w:w="1701" w:type="dxa"/>
          </w:tcPr>
          <w:p w:rsidR="00187271" w:rsidRDefault="00187271">
            <w:pPr>
              <w:pStyle w:val="ConsPlusNormal"/>
            </w:pPr>
          </w:p>
        </w:tc>
        <w:tc>
          <w:tcPr>
            <w:tcW w:w="1864" w:type="dxa"/>
          </w:tcPr>
          <w:p w:rsidR="00187271" w:rsidRDefault="00187271">
            <w:pPr>
              <w:pStyle w:val="ConsPlusNormal"/>
            </w:pPr>
          </w:p>
        </w:tc>
        <w:tc>
          <w:tcPr>
            <w:tcW w:w="1191" w:type="dxa"/>
          </w:tcPr>
          <w:p w:rsidR="00187271" w:rsidRDefault="00187271">
            <w:pPr>
              <w:pStyle w:val="ConsPlusNormal"/>
            </w:pPr>
            <w:r>
              <w:t>3</w:t>
            </w:r>
          </w:p>
        </w:tc>
        <w:tc>
          <w:tcPr>
            <w:tcW w:w="1024" w:type="dxa"/>
          </w:tcPr>
          <w:p w:rsidR="00187271" w:rsidRDefault="00187271">
            <w:pPr>
              <w:pStyle w:val="ConsPlusNormal"/>
            </w:pPr>
            <w:r>
              <w:t>0,8238</w:t>
            </w:r>
          </w:p>
        </w:tc>
        <w:tc>
          <w:tcPr>
            <w:tcW w:w="1024" w:type="dxa"/>
          </w:tcPr>
          <w:p w:rsidR="00187271" w:rsidRDefault="00187271">
            <w:pPr>
              <w:pStyle w:val="ConsPlusNormal"/>
            </w:pPr>
            <w:r>
              <w:t>0,0066</w:t>
            </w:r>
          </w:p>
        </w:tc>
        <w:tc>
          <w:tcPr>
            <w:tcW w:w="904" w:type="dxa"/>
          </w:tcPr>
          <w:p w:rsidR="00187271" w:rsidRDefault="00187271">
            <w:pPr>
              <w:pStyle w:val="ConsPlusNormal"/>
            </w:pPr>
            <w:r>
              <w:t>0,2746</w:t>
            </w:r>
          </w:p>
        </w:tc>
        <w:tc>
          <w:tcPr>
            <w:tcW w:w="1024" w:type="dxa"/>
          </w:tcPr>
          <w:p w:rsidR="00187271" w:rsidRDefault="00187271">
            <w:pPr>
              <w:pStyle w:val="ConsPlusNormal"/>
            </w:pPr>
            <w:r>
              <w:t>0,0022</w:t>
            </w:r>
          </w:p>
        </w:tc>
        <w:tc>
          <w:tcPr>
            <w:tcW w:w="964" w:type="dxa"/>
          </w:tcPr>
          <w:p w:rsidR="00187271" w:rsidRDefault="00187271">
            <w:pPr>
              <w:pStyle w:val="ConsPlusNormal"/>
            </w:pPr>
            <w:r>
              <w:t>124,8</w:t>
            </w:r>
          </w:p>
        </w:tc>
      </w:tr>
      <w:tr w:rsidR="00187271">
        <w:tc>
          <w:tcPr>
            <w:tcW w:w="2014" w:type="dxa"/>
          </w:tcPr>
          <w:p w:rsidR="00187271" w:rsidRDefault="00187271">
            <w:pPr>
              <w:pStyle w:val="ConsPlusNormal"/>
            </w:pPr>
            <w:r>
              <w:t>КГО, средний показатель за сутки</w:t>
            </w:r>
          </w:p>
        </w:tc>
        <w:tc>
          <w:tcPr>
            <w:tcW w:w="1701" w:type="dxa"/>
          </w:tcPr>
          <w:p w:rsidR="00187271" w:rsidRDefault="00187271">
            <w:pPr>
              <w:pStyle w:val="ConsPlusNormal"/>
            </w:pPr>
          </w:p>
        </w:tc>
        <w:tc>
          <w:tcPr>
            <w:tcW w:w="1864" w:type="dxa"/>
          </w:tcPr>
          <w:p w:rsidR="00187271" w:rsidRDefault="00187271">
            <w:pPr>
              <w:pStyle w:val="ConsPlusNormal"/>
            </w:pPr>
          </w:p>
        </w:tc>
        <w:tc>
          <w:tcPr>
            <w:tcW w:w="1191" w:type="dxa"/>
          </w:tcPr>
          <w:p w:rsidR="00187271" w:rsidRDefault="00187271">
            <w:pPr>
              <w:pStyle w:val="ConsPlusNormal"/>
            </w:pPr>
            <w:r>
              <w:t>3</w:t>
            </w:r>
          </w:p>
        </w:tc>
        <w:tc>
          <w:tcPr>
            <w:tcW w:w="1024" w:type="dxa"/>
          </w:tcPr>
          <w:p w:rsidR="00187271" w:rsidRDefault="00187271">
            <w:pPr>
              <w:pStyle w:val="ConsPlusNormal"/>
            </w:pPr>
            <w:r>
              <w:t>0,04866</w:t>
            </w:r>
          </w:p>
        </w:tc>
        <w:tc>
          <w:tcPr>
            <w:tcW w:w="1024" w:type="dxa"/>
          </w:tcPr>
          <w:p w:rsidR="00187271" w:rsidRDefault="00187271">
            <w:pPr>
              <w:pStyle w:val="ConsPlusNormal"/>
            </w:pPr>
            <w:r>
              <w:t>0,0039</w:t>
            </w:r>
          </w:p>
        </w:tc>
        <w:tc>
          <w:tcPr>
            <w:tcW w:w="904" w:type="dxa"/>
          </w:tcPr>
          <w:p w:rsidR="00187271" w:rsidRDefault="00187271">
            <w:pPr>
              <w:pStyle w:val="ConsPlusNormal"/>
            </w:pPr>
            <w:r>
              <w:t>0,1622</w:t>
            </w:r>
          </w:p>
        </w:tc>
        <w:tc>
          <w:tcPr>
            <w:tcW w:w="1024" w:type="dxa"/>
          </w:tcPr>
          <w:p w:rsidR="00187271" w:rsidRDefault="00187271">
            <w:pPr>
              <w:pStyle w:val="ConsPlusNormal"/>
            </w:pPr>
            <w:r>
              <w:t>0,0013</w:t>
            </w:r>
          </w:p>
        </w:tc>
        <w:tc>
          <w:tcPr>
            <w:tcW w:w="964" w:type="dxa"/>
          </w:tcPr>
          <w:p w:rsidR="00187271" w:rsidRDefault="00187271">
            <w:pPr>
              <w:pStyle w:val="ConsPlusNormal"/>
            </w:pPr>
            <w:r>
              <w:t>124,8</w:t>
            </w:r>
          </w:p>
        </w:tc>
      </w:tr>
    </w:tbl>
    <w:p w:rsidR="00187271" w:rsidRDefault="00187271">
      <w:pPr>
        <w:pStyle w:val="ConsPlusNormal"/>
        <w:jc w:val="both"/>
      </w:pPr>
    </w:p>
    <w:p w:rsidR="00187271" w:rsidRDefault="00187271">
      <w:pPr>
        <w:pStyle w:val="ConsPlusNormal"/>
        <w:jc w:val="center"/>
      </w:pPr>
      <w:r>
        <w:t>Таблица 57 - Сезонная ведомость определения нормативов</w:t>
      </w:r>
    </w:p>
    <w:p w:rsidR="00187271" w:rsidRDefault="00187271">
      <w:pPr>
        <w:pStyle w:val="ConsPlusNormal"/>
        <w:jc w:val="center"/>
      </w:pPr>
      <w:r>
        <w:lastRenderedPageBreak/>
        <w:t>накопления ТКО (сельское поселение Зайцева Речка) - осень</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74"/>
        <w:gridCol w:w="1864"/>
        <w:gridCol w:w="1077"/>
        <w:gridCol w:w="904"/>
        <w:gridCol w:w="1024"/>
        <w:gridCol w:w="1024"/>
        <w:gridCol w:w="1024"/>
        <w:gridCol w:w="1264"/>
      </w:tblGrid>
      <w:tr w:rsidR="00187271">
        <w:tc>
          <w:tcPr>
            <w:tcW w:w="2014" w:type="dxa"/>
            <w:vMerge w:val="restart"/>
          </w:tcPr>
          <w:p w:rsidR="00187271" w:rsidRDefault="00187271">
            <w:pPr>
              <w:pStyle w:val="ConsPlusNormal"/>
              <w:jc w:val="center"/>
            </w:pPr>
            <w:r>
              <w:t>Наименование объекта</w:t>
            </w:r>
          </w:p>
        </w:tc>
        <w:tc>
          <w:tcPr>
            <w:tcW w:w="1474" w:type="dxa"/>
            <w:vMerge w:val="restart"/>
          </w:tcPr>
          <w:p w:rsidR="00187271" w:rsidRDefault="00187271">
            <w:pPr>
              <w:pStyle w:val="ConsPlusNormal"/>
              <w:jc w:val="center"/>
            </w:pPr>
            <w:r>
              <w:t>Дата проведения замеров</w:t>
            </w:r>
          </w:p>
        </w:tc>
        <w:tc>
          <w:tcPr>
            <w:tcW w:w="1864" w:type="dxa"/>
            <w:vMerge w:val="restart"/>
          </w:tcPr>
          <w:p w:rsidR="00187271" w:rsidRDefault="00187271">
            <w:pPr>
              <w:pStyle w:val="ConsPlusNormal"/>
              <w:jc w:val="center"/>
            </w:pPr>
            <w:r>
              <w:t>Адрес контейнерной площадки</w:t>
            </w:r>
          </w:p>
        </w:tc>
        <w:tc>
          <w:tcPr>
            <w:tcW w:w="1077" w:type="dxa"/>
            <w:vMerge w:val="restart"/>
          </w:tcPr>
          <w:p w:rsidR="00187271" w:rsidRDefault="00187271">
            <w:pPr>
              <w:pStyle w:val="ConsPlusNormal"/>
              <w:jc w:val="center"/>
            </w:pPr>
            <w:r>
              <w:t>Количество расчетных единиц</w:t>
            </w:r>
          </w:p>
        </w:tc>
        <w:tc>
          <w:tcPr>
            <w:tcW w:w="1928" w:type="dxa"/>
            <w:gridSpan w:val="2"/>
          </w:tcPr>
          <w:p w:rsidR="00187271" w:rsidRDefault="00187271">
            <w:pPr>
              <w:pStyle w:val="ConsPlusNormal"/>
              <w:jc w:val="center"/>
            </w:pPr>
            <w:r>
              <w:t>Количество отходов</w:t>
            </w:r>
          </w:p>
        </w:tc>
        <w:tc>
          <w:tcPr>
            <w:tcW w:w="2048" w:type="dxa"/>
            <w:gridSpan w:val="2"/>
          </w:tcPr>
          <w:p w:rsidR="00187271" w:rsidRDefault="00187271">
            <w:pPr>
              <w:pStyle w:val="ConsPlusNormal"/>
              <w:jc w:val="center"/>
            </w:pPr>
            <w:r>
              <w:t>Норматив накопления отходов</w:t>
            </w:r>
          </w:p>
        </w:tc>
        <w:tc>
          <w:tcPr>
            <w:tcW w:w="1264" w:type="dxa"/>
            <w:vMerge w:val="restart"/>
          </w:tcPr>
          <w:p w:rsidR="00187271" w:rsidRDefault="00187271">
            <w:pPr>
              <w:pStyle w:val="ConsPlusNormal"/>
              <w:jc w:val="center"/>
            </w:pPr>
            <w:r>
              <w:t>Плотность, кг/м</w:t>
            </w:r>
            <w:r>
              <w:rPr>
                <w:vertAlign w:val="superscript"/>
              </w:rPr>
              <w:t>3</w:t>
            </w:r>
          </w:p>
        </w:tc>
      </w:tr>
      <w:tr w:rsidR="00187271">
        <w:tc>
          <w:tcPr>
            <w:tcW w:w="2014" w:type="dxa"/>
            <w:vMerge/>
          </w:tcPr>
          <w:p w:rsidR="00187271" w:rsidRDefault="00187271">
            <w:pPr>
              <w:spacing w:after="1" w:line="0" w:lineRule="atLeast"/>
            </w:pPr>
          </w:p>
        </w:tc>
        <w:tc>
          <w:tcPr>
            <w:tcW w:w="1474" w:type="dxa"/>
            <w:vMerge/>
          </w:tcPr>
          <w:p w:rsidR="00187271" w:rsidRDefault="00187271">
            <w:pPr>
              <w:spacing w:after="1" w:line="0" w:lineRule="atLeast"/>
            </w:pPr>
          </w:p>
        </w:tc>
        <w:tc>
          <w:tcPr>
            <w:tcW w:w="1864" w:type="dxa"/>
            <w:vMerge/>
          </w:tcPr>
          <w:p w:rsidR="00187271" w:rsidRDefault="00187271">
            <w:pPr>
              <w:spacing w:after="1" w:line="0" w:lineRule="atLeast"/>
            </w:pPr>
          </w:p>
        </w:tc>
        <w:tc>
          <w:tcPr>
            <w:tcW w:w="1077" w:type="dxa"/>
            <w:vMerge/>
          </w:tcPr>
          <w:p w:rsidR="00187271" w:rsidRDefault="00187271">
            <w:pPr>
              <w:spacing w:after="1" w:line="0" w:lineRule="atLeast"/>
            </w:pPr>
          </w:p>
        </w:tc>
        <w:tc>
          <w:tcPr>
            <w:tcW w:w="904" w:type="dxa"/>
          </w:tcPr>
          <w:p w:rsidR="00187271" w:rsidRDefault="00187271">
            <w:pPr>
              <w:pStyle w:val="ConsPlusNormal"/>
              <w:jc w:val="center"/>
            </w:pPr>
            <w:r>
              <w:t>кг</w:t>
            </w:r>
          </w:p>
        </w:tc>
        <w:tc>
          <w:tcPr>
            <w:tcW w:w="1024" w:type="dxa"/>
          </w:tcPr>
          <w:p w:rsidR="00187271" w:rsidRDefault="00187271">
            <w:pPr>
              <w:pStyle w:val="ConsPlusNormal"/>
              <w:jc w:val="center"/>
            </w:pPr>
            <w:r>
              <w:t>м</w:t>
            </w:r>
            <w:r>
              <w:rPr>
                <w:vertAlign w:val="superscript"/>
              </w:rPr>
              <w:t>3</w:t>
            </w:r>
          </w:p>
        </w:tc>
        <w:tc>
          <w:tcPr>
            <w:tcW w:w="1024" w:type="dxa"/>
          </w:tcPr>
          <w:p w:rsidR="00187271" w:rsidRDefault="00187271">
            <w:pPr>
              <w:pStyle w:val="ConsPlusNormal"/>
              <w:jc w:val="center"/>
            </w:pPr>
            <w:r>
              <w:t>кг/сут</w:t>
            </w:r>
          </w:p>
        </w:tc>
        <w:tc>
          <w:tcPr>
            <w:tcW w:w="1024" w:type="dxa"/>
          </w:tcPr>
          <w:p w:rsidR="00187271" w:rsidRDefault="00187271">
            <w:pPr>
              <w:pStyle w:val="ConsPlusNormal"/>
              <w:jc w:val="center"/>
            </w:pPr>
            <w:r>
              <w:t>м</w:t>
            </w:r>
            <w:r>
              <w:rPr>
                <w:vertAlign w:val="superscript"/>
              </w:rPr>
              <w:t>3</w:t>
            </w:r>
            <w:r>
              <w:t>/сут</w:t>
            </w:r>
          </w:p>
        </w:tc>
        <w:tc>
          <w:tcPr>
            <w:tcW w:w="1264" w:type="dxa"/>
            <w:vMerge/>
          </w:tcPr>
          <w:p w:rsidR="00187271" w:rsidRDefault="00187271">
            <w:pPr>
              <w:spacing w:after="1" w:line="0" w:lineRule="atLeast"/>
            </w:pPr>
          </w:p>
        </w:tc>
      </w:tr>
      <w:tr w:rsidR="00187271">
        <w:tc>
          <w:tcPr>
            <w:tcW w:w="2014" w:type="dxa"/>
          </w:tcPr>
          <w:p w:rsidR="00187271" w:rsidRDefault="00187271">
            <w:pPr>
              <w:pStyle w:val="ConsPlusNormal"/>
            </w:pPr>
            <w:r>
              <w:t>Многоквартирные дома</w:t>
            </w:r>
          </w:p>
        </w:tc>
        <w:tc>
          <w:tcPr>
            <w:tcW w:w="1474" w:type="dxa"/>
          </w:tcPr>
          <w:p w:rsidR="00187271" w:rsidRDefault="00187271">
            <w:pPr>
              <w:pStyle w:val="ConsPlusNormal"/>
            </w:pPr>
            <w:r>
              <w:t>2 сентября</w:t>
            </w:r>
          </w:p>
        </w:tc>
        <w:tc>
          <w:tcPr>
            <w:tcW w:w="1864" w:type="dxa"/>
          </w:tcPr>
          <w:p w:rsidR="00187271" w:rsidRDefault="00187271">
            <w:pPr>
              <w:pStyle w:val="ConsPlusNormal"/>
            </w:pPr>
            <w:r>
              <w:t>ул. Почтовая, 9 (3х0,75)</w:t>
            </w:r>
          </w:p>
        </w:tc>
        <w:tc>
          <w:tcPr>
            <w:tcW w:w="1077" w:type="dxa"/>
          </w:tcPr>
          <w:p w:rsidR="00187271" w:rsidRDefault="00187271">
            <w:pPr>
              <w:pStyle w:val="ConsPlusNormal"/>
            </w:pPr>
            <w:r>
              <w:t>37</w:t>
            </w:r>
          </w:p>
        </w:tc>
        <w:tc>
          <w:tcPr>
            <w:tcW w:w="904" w:type="dxa"/>
          </w:tcPr>
          <w:p w:rsidR="00187271" w:rsidRDefault="00187271">
            <w:pPr>
              <w:pStyle w:val="ConsPlusNormal"/>
            </w:pPr>
            <w:r>
              <w:t>13,2547</w:t>
            </w:r>
          </w:p>
        </w:tc>
        <w:tc>
          <w:tcPr>
            <w:tcW w:w="1024" w:type="dxa"/>
          </w:tcPr>
          <w:p w:rsidR="00187271" w:rsidRDefault="00187271">
            <w:pPr>
              <w:pStyle w:val="ConsPlusNormal"/>
            </w:pPr>
            <w:r>
              <w:t>0,108255</w:t>
            </w:r>
          </w:p>
        </w:tc>
        <w:tc>
          <w:tcPr>
            <w:tcW w:w="1024" w:type="dxa"/>
          </w:tcPr>
          <w:p w:rsidR="00187271" w:rsidRDefault="00187271">
            <w:pPr>
              <w:pStyle w:val="ConsPlusNormal"/>
            </w:pPr>
            <w:r>
              <w:t>0,358235</w:t>
            </w:r>
          </w:p>
        </w:tc>
        <w:tc>
          <w:tcPr>
            <w:tcW w:w="1024" w:type="dxa"/>
          </w:tcPr>
          <w:p w:rsidR="00187271" w:rsidRDefault="00187271">
            <w:pPr>
              <w:pStyle w:val="ConsPlusNormal"/>
            </w:pPr>
            <w:r>
              <w:t>0,002926</w:t>
            </w:r>
          </w:p>
        </w:tc>
        <w:tc>
          <w:tcPr>
            <w:tcW w:w="1264" w:type="dxa"/>
          </w:tcPr>
          <w:p w:rsidR="00187271" w:rsidRDefault="00187271">
            <w:pPr>
              <w:pStyle w:val="ConsPlusNormal"/>
            </w:pPr>
            <w:r>
              <w:t>122,44</w:t>
            </w:r>
          </w:p>
        </w:tc>
      </w:tr>
      <w:tr w:rsidR="00187271">
        <w:tc>
          <w:tcPr>
            <w:tcW w:w="2014" w:type="dxa"/>
          </w:tcPr>
          <w:p w:rsidR="00187271" w:rsidRDefault="00187271">
            <w:pPr>
              <w:pStyle w:val="ConsPlusNormal"/>
            </w:pPr>
            <w:r>
              <w:t>Многоквартирные дома</w:t>
            </w:r>
          </w:p>
        </w:tc>
        <w:tc>
          <w:tcPr>
            <w:tcW w:w="1474" w:type="dxa"/>
          </w:tcPr>
          <w:p w:rsidR="00187271" w:rsidRDefault="00187271">
            <w:pPr>
              <w:pStyle w:val="ConsPlusNormal"/>
            </w:pPr>
            <w:r>
              <w:t>3 сентября</w:t>
            </w:r>
          </w:p>
        </w:tc>
        <w:tc>
          <w:tcPr>
            <w:tcW w:w="1864" w:type="dxa"/>
          </w:tcPr>
          <w:p w:rsidR="00187271" w:rsidRDefault="00187271">
            <w:pPr>
              <w:pStyle w:val="ConsPlusNormal"/>
            </w:pPr>
            <w:r>
              <w:t>ул. Почтовая, 9 (3х0,75)</w:t>
            </w:r>
          </w:p>
        </w:tc>
        <w:tc>
          <w:tcPr>
            <w:tcW w:w="1077" w:type="dxa"/>
          </w:tcPr>
          <w:p w:rsidR="00187271" w:rsidRDefault="00187271">
            <w:pPr>
              <w:pStyle w:val="ConsPlusNormal"/>
            </w:pPr>
            <w:r>
              <w:t>37</w:t>
            </w:r>
          </w:p>
        </w:tc>
        <w:tc>
          <w:tcPr>
            <w:tcW w:w="904" w:type="dxa"/>
          </w:tcPr>
          <w:p w:rsidR="00187271" w:rsidRDefault="00187271">
            <w:pPr>
              <w:pStyle w:val="ConsPlusNormal"/>
            </w:pPr>
            <w:r>
              <w:t>12,3254</w:t>
            </w:r>
          </w:p>
        </w:tc>
        <w:tc>
          <w:tcPr>
            <w:tcW w:w="1024" w:type="dxa"/>
          </w:tcPr>
          <w:p w:rsidR="00187271" w:rsidRDefault="00187271">
            <w:pPr>
              <w:pStyle w:val="ConsPlusNormal"/>
            </w:pPr>
            <w:r>
              <w:t>0,097173</w:t>
            </w:r>
          </w:p>
        </w:tc>
        <w:tc>
          <w:tcPr>
            <w:tcW w:w="1024" w:type="dxa"/>
          </w:tcPr>
          <w:p w:rsidR="00187271" w:rsidRDefault="00187271">
            <w:pPr>
              <w:pStyle w:val="ConsPlusNormal"/>
            </w:pPr>
            <w:r>
              <w:t>0,333119</w:t>
            </w:r>
          </w:p>
        </w:tc>
        <w:tc>
          <w:tcPr>
            <w:tcW w:w="1024" w:type="dxa"/>
          </w:tcPr>
          <w:p w:rsidR="00187271" w:rsidRDefault="00187271">
            <w:pPr>
              <w:pStyle w:val="ConsPlusNormal"/>
            </w:pPr>
            <w:r>
              <w:t>0,002626</w:t>
            </w:r>
          </w:p>
        </w:tc>
        <w:tc>
          <w:tcPr>
            <w:tcW w:w="1264" w:type="dxa"/>
          </w:tcPr>
          <w:p w:rsidR="00187271" w:rsidRDefault="00187271">
            <w:pPr>
              <w:pStyle w:val="ConsPlusNormal"/>
            </w:pPr>
            <w:r>
              <w:t>126,84</w:t>
            </w:r>
          </w:p>
        </w:tc>
      </w:tr>
      <w:tr w:rsidR="00187271">
        <w:tc>
          <w:tcPr>
            <w:tcW w:w="2014" w:type="dxa"/>
          </w:tcPr>
          <w:p w:rsidR="00187271" w:rsidRDefault="00187271">
            <w:pPr>
              <w:pStyle w:val="ConsPlusNormal"/>
            </w:pPr>
            <w:r>
              <w:t>Многоквартирные дома</w:t>
            </w:r>
          </w:p>
        </w:tc>
        <w:tc>
          <w:tcPr>
            <w:tcW w:w="1474" w:type="dxa"/>
          </w:tcPr>
          <w:p w:rsidR="00187271" w:rsidRDefault="00187271">
            <w:pPr>
              <w:pStyle w:val="ConsPlusNormal"/>
            </w:pPr>
            <w:r>
              <w:t>4 сентября</w:t>
            </w:r>
          </w:p>
        </w:tc>
        <w:tc>
          <w:tcPr>
            <w:tcW w:w="1864" w:type="dxa"/>
          </w:tcPr>
          <w:p w:rsidR="00187271" w:rsidRDefault="00187271">
            <w:pPr>
              <w:pStyle w:val="ConsPlusNormal"/>
            </w:pPr>
            <w:r>
              <w:t>ул. Почтовая, 9 (3х0,75)</w:t>
            </w:r>
          </w:p>
        </w:tc>
        <w:tc>
          <w:tcPr>
            <w:tcW w:w="1077" w:type="dxa"/>
          </w:tcPr>
          <w:p w:rsidR="00187271" w:rsidRDefault="00187271">
            <w:pPr>
              <w:pStyle w:val="ConsPlusNormal"/>
            </w:pPr>
            <w:r>
              <w:t>37</w:t>
            </w:r>
          </w:p>
        </w:tc>
        <w:tc>
          <w:tcPr>
            <w:tcW w:w="904" w:type="dxa"/>
          </w:tcPr>
          <w:p w:rsidR="00187271" w:rsidRDefault="00187271">
            <w:pPr>
              <w:pStyle w:val="ConsPlusNormal"/>
            </w:pPr>
            <w:r>
              <w:t>14,2424</w:t>
            </w:r>
          </w:p>
        </w:tc>
        <w:tc>
          <w:tcPr>
            <w:tcW w:w="1024" w:type="dxa"/>
          </w:tcPr>
          <w:p w:rsidR="00187271" w:rsidRDefault="00187271">
            <w:pPr>
              <w:pStyle w:val="ConsPlusNormal"/>
            </w:pPr>
            <w:r>
              <w:t>0,111574</w:t>
            </w:r>
          </w:p>
        </w:tc>
        <w:tc>
          <w:tcPr>
            <w:tcW w:w="1024" w:type="dxa"/>
          </w:tcPr>
          <w:p w:rsidR="00187271" w:rsidRDefault="00187271">
            <w:pPr>
              <w:pStyle w:val="ConsPlusNormal"/>
            </w:pPr>
            <w:r>
              <w:t>0,38493</w:t>
            </w:r>
          </w:p>
        </w:tc>
        <w:tc>
          <w:tcPr>
            <w:tcW w:w="1024" w:type="dxa"/>
          </w:tcPr>
          <w:p w:rsidR="00187271" w:rsidRDefault="00187271">
            <w:pPr>
              <w:pStyle w:val="ConsPlusNormal"/>
            </w:pPr>
            <w:r>
              <w:t>0,003016</w:t>
            </w:r>
          </w:p>
        </w:tc>
        <w:tc>
          <w:tcPr>
            <w:tcW w:w="1264" w:type="dxa"/>
          </w:tcPr>
          <w:p w:rsidR="00187271" w:rsidRDefault="00187271">
            <w:pPr>
              <w:pStyle w:val="ConsPlusNormal"/>
            </w:pPr>
            <w:r>
              <w:t>127,65</w:t>
            </w:r>
          </w:p>
        </w:tc>
      </w:tr>
      <w:tr w:rsidR="00187271">
        <w:tc>
          <w:tcPr>
            <w:tcW w:w="2014" w:type="dxa"/>
          </w:tcPr>
          <w:p w:rsidR="00187271" w:rsidRDefault="00187271">
            <w:pPr>
              <w:pStyle w:val="ConsPlusNormal"/>
            </w:pPr>
            <w:r>
              <w:t>Многоквартирные дома</w:t>
            </w:r>
          </w:p>
        </w:tc>
        <w:tc>
          <w:tcPr>
            <w:tcW w:w="1474" w:type="dxa"/>
          </w:tcPr>
          <w:p w:rsidR="00187271" w:rsidRDefault="00187271">
            <w:pPr>
              <w:pStyle w:val="ConsPlusNormal"/>
            </w:pPr>
            <w:r>
              <w:t>5 сентября</w:t>
            </w:r>
          </w:p>
        </w:tc>
        <w:tc>
          <w:tcPr>
            <w:tcW w:w="1864" w:type="dxa"/>
          </w:tcPr>
          <w:p w:rsidR="00187271" w:rsidRDefault="00187271">
            <w:pPr>
              <w:pStyle w:val="ConsPlusNormal"/>
            </w:pPr>
            <w:r>
              <w:t>ул. Почтовая, 9 (3х0,75)</w:t>
            </w:r>
          </w:p>
        </w:tc>
        <w:tc>
          <w:tcPr>
            <w:tcW w:w="1077" w:type="dxa"/>
          </w:tcPr>
          <w:p w:rsidR="00187271" w:rsidRDefault="00187271">
            <w:pPr>
              <w:pStyle w:val="ConsPlusNormal"/>
            </w:pPr>
            <w:r>
              <w:t>37</w:t>
            </w:r>
          </w:p>
        </w:tc>
        <w:tc>
          <w:tcPr>
            <w:tcW w:w="904" w:type="dxa"/>
          </w:tcPr>
          <w:p w:rsidR="00187271" w:rsidRDefault="00187271">
            <w:pPr>
              <w:pStyle w:val="ConsPlusNormal"/>
            </w:pPr>
            <w:r>
              <w:t>14,8745</w:t>
            </w:r>
          </w:p>
        </w:tc>
        <w:tc>
          <w:tcPr>
            <w:tcW w:w="1024" w:type="dxa"/>
          </w:tcPr>
          <w:p w:rsidR="00187271" w:rsidRDefault="00187271">
            <w:pPr>
              <w:pStyle w:val="ConsPlusNormal"/>
            </w:pPr>
            <w:r>
              <w:t>0,118399</w:t>
            </w:r>
          </w:p>
        </w:tc>
        <w:tc>
          <w:tcPr>
            <w:tcW w:w="1024" w:type="dxa"/>
          </w:tcPr>
          <w:p w:rsidR="00187271" w:rsidRDefault="00187271">
            <w:pPr>
              <w:pStyle w:val="ConsPlusNormal"/>
            </w:pPr>
            <w:r>
              <w:t>0,402014</w:t>
            </w:r>
          </w:p>
        </w:tc>
        <w:tc>
          <w:tcPr>
            <w:tcW w:w="1024" w:type="dxa"/>
          </w:tcPr>
          <w:p w:rsidR="00187271" w:rsidRDefault="00187271">
            <w:pPr>
              <w:pStyle w:val="ConsPlusNormal"/>
            </w:pPr>
            <w:r>
              <w:t>0,0032</w:t>
            </w:r>
          </w:p>
        </w:tc>
        <w:tc>
          <w:tcPr>
            <w:tcW w:w="1264" w:type="dxa"/>
          </w:tcPr>
          <w:p w:rsidR="00187271" w:rsidRDefault="00187271">
            <w:pPr>
              <w:pStyle w:val="ConsPlusNormal"/>
            </w:pPr>
            <w:r>
              <w:t>125,63</w:t>
            </w:r>
          </w:p>
        </w:tc>
      </w:tr>
      <w:tr w:rsidR="00187271">
        <w:tc>
          <w:tcPr>
            <w:tcW w:w="2014" w:type="dxa"/>
          </w:tcPr>
          <w:p w:rsidR="00187271" w:rsidRDefault="00187271">
            <w:pPr>
              <w:pStyle w:val="ConsPlusNormal"/>
            </w:pPr>
            <w:r>
              <w:t>Многоквартирные дома</w:t>
            </w:r>
          </w:p>
        </w:tc>
        <w:tc>
          <w:tcPr>
            <w:tcW w:w="1474" w:type="dxa"/>
          </w:tcPr>
          <w:p w:rsidR="00187271" w:rsidRDefault="00187271">
            <w:pPr>
              <w:pStyle w:val="ConsPlusNormal"/>
            </w:pPr>
            <w:r>
              <w:t>6 сентября</w:t>
            </w:r>
          </w:p>
        </w:tc>
        <w:tc>
          <w:tcPr>
            <w:tcW w:w="1864" w:type="dxa"/>
          </w:tcPr>
          <w:p w:rsidR="00187271" w:rsidRDefault="00187271">
            <w:pPr>
              <w:pStyle w:val="ConsPlusNormal"/>
            </w:pPr>
            <w:r>
              <w:t>ул. Почтовая, 9 (3х0,75)</w:t>
            </w:r>
          </w:p>
        </w:tc>
        <w:tc>
          <w:tcPr>
            <w:tcW w:w="1077" w:type="dxa"/>
          </w:tcPr>
          <w:p w:rsidR="00187271" w:rsidRDefault="00187271">
            <w:pPr>
              <w:pStyle w:val="ConsPlusNormal"/>
            </w:pPr>
            <w:r>
              <w:t>37</w:t>
            </w:r>
          </w:p>
        </w:tc>
        <w:tc>
          <w:tcPr>
            <w:tcW w:w="904" w:type="dxa"/>
          </w:tcPr>
          <w:p w:rsidR="00187271" w:rsidRDefault="00187271">
            <w:pPr>
              <w:pStyle w:val="ConsPlusNormal"/>
            </w:pPr>
            <w:r>
              <w:t>12,7558</w:t>
            </w:r>
          </w:p>
        </w:tc>
        <w:tc>
          <w:tcPr>
            <w:tcW w:w="1024" w:type="dxa"/>
          </w:tcPr>
          <w:p w:rsidR="00187271" w:rsidRDefault="00187271">
            <w:pPr>
              <w:pStyle w:val="ConsPlusNormal"/>
            </w:pPr>
            <w:r>
              <w:t>0,102415</w:t>
            </w:r>
          </w:p>
        </w:tc>
        <w:tc>
          <w:tcPr>
            <w:tcW w:w="1024" w:type="dxa"/>
          </w:tcPr>
          <w:p w:rsidR="00187271" w:rsidRDefault="00187271">
            <w:pPr>
              <w:pStyle w:val="ConsPlusNormal"/>
            </w:pPr>
            <w:r>
              <w:t>0,344751</w:t>
            </w:r>
          </w:p>
        </w:tc>
        <w:tc>
          <w:tcPr>
            <w:tcW w:w="1024" w:type="dxa"/>
          </w:tcPr>
          <w:p w:rsidR="00187271" w:rsidRDefault="00187271">
            <w:pPr>
              <w:pStyle w:val="ConsPlusNormal"/>
            </w:pPr>
            <w:r>
              <w:t>0,002768</w:t>
            </w:r>
          </w:p>
        </w:tc>
        <w:tc>
          <w:tcPr>
            <w:tcW w:w="1264" w:type="dxa"/>
          </w:tcPr>
          <w:p w:rsidR="00187271" w:rsidRDefault="00187271">
            <w:pPr>
              <w:pStyle w:val="ConsPlusNormal"/>
            </w:pPr>
            <w:r>
              <w:t>124,55</w:t>
            </w:r>
          </w:p>
        </w:tc>
      </w:tr>
      <w:tr w:rsidR="00187271">
        <w:tc>
          <w:tcPr>
            <w:tcW w:w="2014" w:type="dxa"/>
          </w:tcPr>
          <w:p w:rsidR="00187271" w:rsidRDefault="00187271">
            <w:pPr>
              <w:pStyle w:val="ConsPlusNormal"/>
            </w:pPr>
            <w:r>
              <w:t>Многоквартирные дома</w:t>
            </w:r>
          </w:p>
        </w:tc>
        <w:tc>
          <w:tcPr>
            <w:tcW w:w="1474" w:type="dxa"/>
          </w:tcPr>
          <w:p w:rsidR="00187271" w:rsidRDefault="00187271">
            <w:pPr>
              <w:pStyle w:val="ConsPlusNormal"/>
            </w:pPr>
            <w:r>
              <w:t>7 сентября</w:t>
            </w:r>
          </w:p>
        </w:tc>
        <w:tc>
          <w:tcPr>
            <w:tcW w:w="1864" w:type="dxa"/>
          </w:tcPr>
          <w:p w:rsidR="00187271" w:rsidRDefault="00187271">
            <w:pPr>
              <w:pStyle w:val="ConsPlusNormal"/>
            </w:pPr>
            <w:r>
              <w:t>ул. Почтовая, 9 (3х0,75)</w:t>
            </w:r>
          </w:p>
        </w:tc>
        <w:tc>
          <w:tcPr>
            <w:tcW w:w="1077" w:type="dxa"/>
          </w:tcPr>
          <w:p w:rsidR="00187271" w:rsidRDefault="00187271">
            <w:pPr>
              <w:pStyle w:val="ConsPlusNormal"/>
            </w:pPr>
            <w:r>
              <w:t>37</w:t>
            </w:r>
          </w:p>
        </w:tc>
        <w:tc>
          <w:tcPr>
            <w:tcW w:w="904" w:type="dxa"/>
          </w:tcPr>
          <w:p w:rsidR="00187271" w:rsidRDefault="00187271">
            <w:pPr>
              <w:pStyle w:val="ConsPlusNormal"/>
            </w:pPr>
            <w:r>
              <w:t>12,4426</w:t>
            </w:r>
          </w:p>
        </w:tc>
        <w:tc>
          <w:tcPr>
            <w:tcW w:w="1024" w:type="dxa"/>
          </w:tcPr>
          <w:p w:rsidR="00187271" w:rsidRDefault="00187271">
            <w:pPr>
              <w:pStyle w:val="ConsPlusNormal"/>
            </w:pPr>
            <w:r>
              <w:t>0,09966</w:t>
            </w:r>
          </w:p>
        </w:tc>
        <w:tc>
          <w:tcPr>
            <w:tcW w:w="1024" w:type="dxa"/>
          </w:tcPr>
          <w:p w:rsidR="00187271" w:rsidRDefault="00187271">
            <w:pPr>
              <w:pStyle w:val="ConsPlusNormal"/>
            </w:pPr>
            <w:r>
              <w:t>0,336286</w:t>
            </w:r>
          </w:p>
        </w:tc>
        <w:tc>
          <w:tcPr>
            <w:tcW w:w="1024" w:type="dxa"/>
          </w:tcPr>
          <w:p w:rsidR="00187271" w:rsidRDefault="00187271">
            <w:pPr>
              <w:pStyle w:val="ConsPlusNormal"/>
            </w:pPr>
            <w:r>
              <w:t>0,002694</w:t>
            </w:r>
          </w:p>
        </w:tc>
        <w:tc>
          <w:tcPr>
            <w:tcW w:w="1264" w:type="dxa"/>
          </w:tcPr>
          <w:p w:rsidR="00187271" w:rsidRDefault="00187271">
            <w:pPr>
              <w:pStyle w:val="ConsPlusNormal"/>
            </w:pPr>
            <w:r>
              <w:t>124,85</w:t>
            </w:r>
          </w:p>
        </w:tc>
      </w:tr>
      <w:tr w:rsidR="00187271">
        <w:tc>
          <w:tcPr>
            <w:tcW w:w="2014" w:type="dxa"/>
          </w:tcPr>
          <w:p w:rsidR="00187271" w:rsidRDefault="00187271">
            <w:pPr>
              <w:pStyle w:val="ConsPlusNormal"/>
            </w:pPr>
            <w:r>
              <w:t>Многоквартирные дома</w:t>
            </w:r>
          </w:p>
        </w:tc>
        <w:tc>
          <w:tcPr>
            <w:tcW w:w="1474" w:type="dxa"/>
          </w:tcPr>
          <w:p w:rsidR="00187271" w:rsidRDefault="00187271">
            <w:pPr>
              <w:pStyle w:val="ConsPlusNormal"/>
            </w:pPr>
            <w:r>
              <w:t>8 сентября</w:t>
            </w:r>
          </w:p>
        </w:tc>
        <w:tc>
          <w:tcPr>
            <w:tcW w:w="1864" w:type="dxa"/>
          </w:tcPr>
          <w:p w:rsidR="00187271" w:rsidRDefault="00187271">
            <w:pPr>
              <w:pStyle w:val="ConsPlusNormal"/>
            </w:pPr>
            <w:r>
              <w:t>ул. Почтовая, 9 (3х0,75)</w:t>
            </w:r>
          </w:p>
        </w:tc>
        <w:tc>
          <w:tcPr>
            <w:tcW w:w="1077" w:type="dxa"/>
          </w:tcPr>
          <w:p w:rsidR="00187271" w:rsidRDefault="00187271">
            <w:pPr>
              <w:pStyle w:val="ConsPlusNormal"/>
            </w:pPr>
            <w:r>
              <w:t>37</w:t>
            </w:r>
          </w:p>
        </w:tc>
        <w:tc>
          <w:tcPr>
            <w:tcW w:w="904" w:type="dxa"/>
          </w:tcPr>
          <w:p w:rsidR="00187271" w:rsidRDefault="00187271">
            <w:pPr>
              <w:pStyle w:val="ConsPlusNormal"/>
            </w:pPr>
            <w:r>
              <w:t>17,0742</w:t>
            </w:r>
          </w:p>
        </w:tc>
        <w:tc>
          <w:tcPr>
            <w:tcW w:w="1024" w:type="dxa"/>
          </w:tcPr>
          <w:p w:rsidR="00187271" w:rsidRDefault="00187271">
            <w:pPr>
              <w:pStyle w:val="ConsPlusNormal"/>
            </w:pPr>
            <w:r>
              <w:t>0,140367</w:t>
            </w:r>
          </w:p>
        </w:tc>
        <w:tc>
          <w:tcPr>
            <w:tcW w:w="1024" w:type="dxa"/>
          </w:tcPr>
          <w:p w:rsidR="00187271" w:rsidRDefault="00187271">
            <w:pPr>
              <w:pStyle w:val="ConsPlusNormal"/>
            </w:pPr>
            <w:r>
              <w:t>0,461465</w:t>
            </w:r>
          </w:p>
        </w:tc>
        <w:tc>
          <w:tcPr>
            <w:tcW w:w="1024" w:type="dxa"/>
          </w:tcPr>
          <w:p w:rsidR="00187271" w:rsidRDefault="00187271">
            <w:pPr>
              <w:pStyle w:val="ConsPlusNormal"/>
            </w:pPr>
            <w:r>
              <w:t>0,003794</w:t>
            </w:r>
          </w:p>
        </w:tc>
        <w:tc>
          <w:tcPr>
            <w:tcW w:w="1264" w:type="dxa"/>
          </w:tcPr>
          <w:p w:rsidR="00187271" w:rsidRDefault="00187271">
            <w:pPr>
              <w:pStyle w:val="ConsPlusNormal"/>
            </w:pPr>
            <w:r>
              <w:t>121,64</w:t>
            </w:r>
          </w:p>
        </w:tc>
      </w:tr>
      <w:tr w:rsidR="00187271">
        <w:tc>
          <w:tcPr>
            <w:tcW w:w="2014" w:type="dxa"/>
          </w:tcPr>
          <w:p w:rsidR="00187271" w:rsidRDefault="00187271">
            <w:pPr>
              <w:pStyle w:val="ConsPlusNormal"/>
            </w:pPr>
            <w:r>
              <w:t>Средний показатель за сутки</w:t>
            </w:r>
          </w:p>
        </w:tc>
        <w:tc>
          <w:tcPr>
            <w:tcW w:w="1474" w:type="dxa"/>
          </w:tcPr>
          <w:p w:rsidR="00187271" w:rsidRDefault="00187271">
            <w:pPr>
              <w:pStyle w:val="ConsPlusNormal"/>
            </w:pPr>
          </w:p>
        </w:tc>
        <w:tc>
          <w:tcPr>
            <w:tcW w:w="1864" w:type="dxa"/>
          </w:tcPr>
          <w:p w:rsidR="00187271" w:rsidRDefault="00187271">
            <w:pPr>
              <w:pStyle w:val="ConsPlusNormal"/>
            </w:pPr>
          </w:p>
        </w:tc>
        <w:tc>
          <w:tcPr>
            <w:tcW w:w="1077" w:type="dxa"/>
          </w:tcPr>
          <w:p w:rsidR="00187271" w:rsidRDefault="00187271">
            <w:pPr>
              <w:pStyle w:val="ConsPlusNormal"/>
            </w:pPr>
            <w:r>
              <w:t>37</w:t>
            </w:r>
          </w:p>
        </w:tc>
        <w:tc>
          <w:tcPr>
            <w:tcW w:w="904" w:type="dxa"/>
          </w:tcPr>
          <w:p w:rsidR="00187271" w:rsidRDefault="00187271">
            <w:pPr>
              <w:pStyle w:val="ConsPlusNormal"/>
            </w:pPr>
            <w:r>
              <w:t>13,8528</w:t>
            </w:r>
          </w:p>
        </w:tc>
        <w:tc>
          <w:tcPr>
            <w:tcW w:w="1024" w:type="dxa"/>
          </w:tcPr>
          <w:p w:rsidR="00187271" w:rsidRDefault="00187271">
            <w:pPr>
              <w:pStyle w:val="ConsPlusNormal"/>
            </w:pPr>
            <w:r>
              <w:t>0,111</w:t>
            </w:r>
          </w:p>
        </w:tc>
        <w:tc>
          <w:tcPr>
            <w:tcW w:w="1024" w:type="dxa"/>
          </w:tcPr>
          <w:p w:rsidR="00187271" w:rsidRDefault="00187271">
            <w:pPr>
              <w:pStyle w:val="ConsPlusNormal"/>
            </w:pPr>
            <w:r>
              <w:t>0,3744</w:t>
            </w:r>
          </w:p>
        </w:tc>
        <w:tc>
          <w:tcPr>
            <w:tcW w:w="1024" w:type="dxa"/>
          </w:tcPr>
          <w:p w:rsidR="00187271" w:rsidRDefault="00187271">
            <w:pPr>
              <w:pStyle w:val="ConsPlusNormal"/>
            </w:pPr>
            <w:r>
              <w:t>0,003</w:t>
            </w:r>
          </w:p>
        </w:tc>
        <w:tc>
          <w:tcPr>
            <w:tcW w:w="1264" w:type="dxa"/>
          </w:tcPr>
          <w:p w:rsidR="00187271" w:rsidRDefault="00187271">
            <w:pPr>
              <w:pStyle w:val="ConsPlusNormal"/>
            </w:pPr>
            <w:r>
              <w:t>124,8</w:t>
            </w:r>
          </w:p>
        </w:tc>
      </w:tr>
      <w:tr w:rsidR="00187271">
        <w:tc>
          <w:tcPr>
            <w:tcW w:w="2014" w:type="dxa"/>
          </w:tcPr>
          <w:p w:rsidR="00187271" w:rsidRDefault="00187271">
            <w:pPr>
              <w:pStyle w:val="ConsPlusNormal"/>
            </w:pPr>
            <w:r>
              <w:t>КГО, средний показатель за сутки</w:t>
            </w:r>
          </w:p>
        </w:tc>
        <w:tc>
          <w:tcPr>
            <w:tcW w:w="1474" w:type="dxa"/>
          </w:tcPr>
          <w:p w:rsidR="00187271" w:rsidRDefault="00187271">
            <w:pPr>
              <w:pStyle w:val="ConsPlusNormal"/>
            </w:pPr>
          </w:p>
        </w:tc>
        <w:tc>
          <w:tcPr>
            <w:tcW w:w="1864" w:type="dxa"/>
          </w:tcPr>
          <w:p w:rsidR="00187271" w:rsidRDefault="00187271">
            <w:pPr>
              <w:pStyle w:val="ConsPlusNormal"/>
            </w:pPr>
          </w:p>
        </w:tc>
        <w:tc>
          <w:tcPr>
            <w:tcW w:w="1077" w:type="dxa"/>
          </w:tcPr>
          <w:p w:rsidR="00187271" w:rsidRDefault="00187271">
            <w:pPr>
              <w:pStyle w:val="ConsPlusNormal"/>
            </w:pPr>
            <w:r>
              <w:t>37</w:t>
            </w:r>
          </w:p>
        </w:tc>
        <w:tc>
          <w:tcPr>
            <w:tcW w:w="904" w:type="dxa"/>
          </w:tcPr>
          <w:p w:rsidR="00187271" w:rsidRDefault="00187271">
            <w:pPr>
              <w:pStyle w:val="ConsPlusNormal"/>
            </w:pPr>
            <w:r>
              <w:t>4,6176</w:t>
            </w:r>
          </w:p>
        </w:tc>
        <w:tc>
          <w:tcPr>
            <w:tcW w:w="1024" w:type="dxa"/>
          </w:tcPr>
          <w:p w:rsidR="00187271" w:rsidRDefault="00187271">
            <w:pPr>
              <w:pStyle w:val="ConsPlusNormal"/>
            </w:pPr>
            <w:r>
              <w:t>0,037</w:t>
            </w:r>
          </w:p>
        </w:tc>
        <w:tc>
          <w:tcPr>
            <w:tcW w:w="1024" w:type="dxa"/>
          </w:tcPr>
          <w:p w:rsidR="00187271" w:rsidRDefault="00187271">
            <w:pPr>
              <w:pStyle w:val="ConsPlusNormal"/>
            </w:pPr>
            <w:r>
              <w:t>0,1248</w:t>
            </w:r>
          </w:p>
        </w:tc>
        <w:tc>
          <w:tcPr>
            <w:tcW w:w="1024" w:type="dxa"/>
          </w:tcPr>
          <w:p w:rsidR="00187271" w:rsidRDefault="00187271">
            <w:pPr>
              <w:pStyle w:val="ConsPlusNormal"/>
            </w:pPr>
            <w:r>
              <w:t>0,001</w:t>
            </w:r>
          </w:p>
        </w:tc>
        <w:tc>
          <w:tcPr>
            <w:tcW w:w="1264" w:type="dxa"/>
          </w:tcPr>
          <w:p w:rsidR="00187271" w:rsidRDefault="00187271">
            <w:pPr>
              <w:pStyle w:val="ConsPlusNormal"/>
            </w:pPr>
            <w:r>
              <w:t>124,8</w:t>
            </w:r>
          </w:p>
        </w:tc>
      </w:tr>
      <w:tr w:rsidR="00187271">
        <w:tc>
          <w:tcPr>
            <w:tcW w:w="2014" w:type="dxa"/>
          </w:tcPr>
          <w:p w:rsidR="00187271" w:rsidRDefault="00187271">
            <w:pPr>
              <w:pStyle w:val="ConsPlusNormal"/>
            </w:pPr>
            <w:r>
              <w:t xml:space="preserve">Многоквартирные </w:t>
            </w:r>
            <w:r>
              <w:lastRenderedPageBreak/>
              <w:t>дома</w:t>
            </w:r>
          </w:p>
        </w:tc>
        <w:tc>
          <w:tcPr>
            <w:tcW w:w="1474" w:type="dxa"/>
          </w:tcPr>
          <w:p w:rsidR="00187271" w:rsidRDefault="00187271">
            <w:pPr>
              <w:pStyle w:val="ConsPlusNormal"/>
            </w:pPr>
            <w:r>
              <w:lastRenderedPageBreak/>
              <w:t>2 сентября</w:t>
            </w:r>
          </w:p>
        </w:tc>
        <w:tc>
          <w:tcPr>
            <w:tcW w:w="1864" w:type="dxa"/>
          </w:tcPr>
          <w:p w:rsidR="00187271" w:rsidRDefault="00187271">
            <w:pPr>
              <w:pStyle w:val="ConsPlusNormal"/>
            </w:pPr>
            <w:r>
              <w:t xml:space="preserve">Леспромхозная, 2 </w:t>
            </w:r>
            <w:r>
              <w:lastRenderedPageBreak/>
              <w:t>(1х0,75)</w:t>
            </w:r>
          </w:p>
        </w:tc>
        <w:tc>
          <w:tcPr>
            <w:tcW w:w="1077" w:type="dxa"/>
          </w:tcPr>
          <w:p w:rsidR="00187271" w:rsidRDefault="00187271">
            <w:pPr>
              <w:pStyle w:val="ConsPlusNormal"/>
            </w:pPr>
            <w:r>
              <w:lastRenderedPageBreak/>
              <w:t>32</w:t>
            </w:r>
          </w:p>
        </w:tc>
        <w:tc>
          <w:tcPr>
            <w:tcW w:w="904" w:type="dxa"/>
          </w:tcPr>
          <w:p w:rsidR="00187271" w:rsidRDefault="00187271">
            <w:pPr>
              <w:pStyle w:val="ConsPlusNormal"/>
            </w:pPr>
            <w:r>
              <w:t>11,8754</w:t>
            </w:r>
          </w:p>
        </w:tc>
        <w:tc>
          <w:tcPr>
            <w:tcW w:w="1024" w:type="dxa"/>
          </w:tcPr>
          <w:p w:rsidR="00187271" w:rsidRDefault="00187271">
            <w:pPr>
              <w:pStyle w:val="ConsPlusNormal"/>
            </w:pPr>
            <w:r>
              <w:t>0,09699</w:t>
            </w:r>
          </w:p>
        </w:tc>
        <w:tc>
          <w:tcPr>
            <w:tcW w:w="1024" w:type="dxa"/>
          </w:tcPr>
          <w:p w:rsidR="00187271" w:rsidRDefault="00187271">
            <w:pPr>
              <w:pStyle w:val="ConsPlusNormal"/>
            </w:pPr>
            <w:r>
              <w:t>0,371106</w:t>
            </w:r>
          </w:p>
        </w:tc>
        <w:tc>
          <w:tcPr>
            <w:tcW w:w="1024" w:type="dxa"/>
          </w:tcPr>
          <w:p w:rsidR="00187271" w:rsidRDefault="00187271">
            <w:pPr>
              <w:pStyle w:val="ConsPlusNormal"/>
            </w:pPr>
            <w:r>
              <w:t>0,003031</w:t>
            </w:r>
          </w:p>
        </w:tc>
        <w:tc>
          <w:tcPr>
            <w:tcW w:w="1264" w:type="dxa"/>
          </w:tcPr>
          <w:p w:rsidR="00187271" w:rsidRDefault="00187271">
            <w:pPr>
              <w:pStyle w:val="ConsPlusNormal"/>
            </w:pPr>
            <w:r>
              <w:t>122,44</w:t>
            </w:r>
          </w:p>
        </w:tc>
      </w:tr>
      <w:tr w:rsidR="00187271">
        <w:tc>
          <w:tcPr>
            <w:tcW w:w="2014" w:type="dxa"/>
          </w:tcPr>
          <w:p w:rsidR="00187271" w:rsidRDefault="00187271">
            <w:pPr>
              <w:pStyle w:val="ConsPlusNormal"/>
            </w:pPr>
            <w:r>
              <w:t>Многоквартирные дома</w:t>
            </w:r>
          </w:p>
        </w:tc>
        <w:tc>
          <w:tcPr>
            <w:tcW w:w="1474" w:type="dxa"/>
          </w:tcPr>
          <w:p w:rsidR="00187271" w:rsidRDefault="00187271">
            <w:pPr>
              <w:pStyle w:val="ConsPlusNormal"/>
            </w:pPr>
            <w:r>
              <w:t>3 сентября</w:t>
            </w:r>
          </w:p>
        </w:tc>
        <w:tc>
          <w:tcPr>
            <w:tcW w:w="1864" w:type="dxa"/>
          </w:tcPr>
          <w:p w:rsidR="00187271" w:rsidRDefault="00187271">
            <w:pPr>
              <w:pStyle w:val="ConsPlusNormal"/>
            </w:pPr>
            <w:r>
              <w:t>Леспромхозная, 2 (1х0,75)</w:t>
            </w:r>
          </w:p>
        </w:tc>
        <w:tc>
          <w:tcPr>
            <w:tcW w:w="1077" w:type="dxa"/>
          </w:tcPr>
          <w:p w:rsidR="00187271" w:rsidRDefault="00187271">
            <w:pPr>
              <w:pStyle w:val="ConsPlusNormal"/>
            </w:pPr>
            <w:r>
              <w:t>32</w:t>
            </w:r>
          </w:p>
        </w:tc>
        <w:tc>
          <w:tcPr>
            <w:tcW w:w="904" w:type="dxa"/>
          </w:tcPr>
          <w:p w:rsidR="00187271" w:rsidRDefault="00187271">
            <w:pPr>
              <w:pStyle w:val="ConsPlusNormal"/>
            </w:pPr>
            <w:r>
              <w:t>12,1075</w:t>
            </w:r>
          </w:p>
        </w:tc>
        <w:tc>
          <w:tcPr>
            <w:tcW w:w="1024" w:type="dxa"/>
          </w:tcPr>
          <w:p w:rsidR="00187271" w:rsidRDefault="00187271">
            <w:pPr>
              <w:pStyle w:val="ConsPlusNormal"/>
            </w:pPr>
            <w:r>
              <w:t>0,095455</w:t>
            </w:r>
          </w:p>
        </w:tc>
        <w:tc>
          <w:tcPr>
            <w:tcW w:w="1024" w:type="dxa"/>
          </w:tcPr>
          <w:p w:rsidR="00187271" w:rsidRDefault="00187271">
            <w:pPr>
              <w:pStyle w:val="ConsPlusNormal"/>
            </w:pPr>
            <w:r>
              <w:t>0,378359</w:t>
            </w:r>
          </w:p>
        </w:tc>
        <w:tc>
          <w:tcPr>
            <w:tcW w:w="1024" w:type="dxa"/>
          </w:tcPr>
          <w:p w:rsidR="00187271" w:rsidRDefault="00187271">
            <w:pPr>
              <w:pStyle w:val="ConsPlusNormal"/>
            </w:pPr>
            <w:r>
              <w:t>0,002983</w:t>
            </w:r>
          </w:p>
        </w:tc>
        <w:tc>
          <w:tcPr>
            <w:tcW w:w="1264" w:type="dxa"/>
          </w:tcPr>
          <w:p w:rsidR="00187271" w:rsidRDefault="00187271">
            <w:pPr>
              <w:pStyle w:val="ConsPlusNormal"/>
            </w:pPr>
            <w:r>
              <w:t>126,84</w:t>
            </w:r>
          </w:p>
        </w:tc>
      </w:tr>
      <w:tr w:rsidR="00187271">
        <w:tc>
          <w:tcPr>
            <w:tcW w:w="2014" w:type="dxa"/>
          </w:tcPr>
          <w:p w:rsidR="00187271" w:rsidRDefault="00187271">
            <w:pPr>
              <w:pStyle w:val="ConsPlusNormal"/>
            </w:pPr>
            <w:r>
              <w:t>Многоквартирные дома</w:t>
            </w:r>
          </w:p>
        </w:tc>
        <w:tc>
          <w:tcPr>
            <w:tcW w:w="1474" w:type="dxa"/>
          </w:tcPr>
          <w:p w:rsidR="00187271" w:rsidRDefault="00187271">
            <w:pPr>
              <w:pStyle w:val="ConsPlusNormal"/>
            </w:pPr>
            <w:r>
              <w:t>4 сентября</w:t>
            </w:r>
          </w:p>
        </w:tc>
        <w:tc>
          <w:tcPr>
            <w:tcW w:w="1864" w:type="dxa"/>
          </w:tcPr>
          <w:p w:rsidR="00187271" w:rsidRDefault="00187271">
            <w:pPr>
              <w:pStyle w:val="ConsPlusNormal"/>
            </w:pPr>
            <w:r>
              <w:t>Леспромхозная, 2 (1х0,75)</w:t>
            </w:r>
          </w:p>
        </w:tc>
        <w:tc>
          <w:tcPr>
            <w:tcW w:w="1077" w:type="dxa"/>
          </w:tcPr>
          <w:p w:rsidR="00187271" w:rsidRDefault="00187271">
            <w:pPr>
              <w:pStyle w:val="ConsPlusNormal"/>
            </w:pPr>
            <w:r>
              <w:t>32</w:t>
            </w:r>
          </w:p>
        </w:tc>
        <w:tc>
          <w:tcPr>
            <w:tcW w:w="904" w:type="dxa"/>
          </w:tcPr>
          <w:p w:rsidR="00187271" w:rsidRDefault="00187271">
            <w:pPr>
              <w:pStyle w:val="ConsPlusNormal"/>
            </w:pPr>
            <w:r>
              <w:t>13,4785</w:t>
            </w:r>
          </w:p>
        </w:tc>
        <w:tc>
          <w:tcPr>
            <w:tcW w:w="1024" w:type="dxa"/>
          </w:tcPr>
          <w:p w:rsidR="00187271" w:rsidRDefault="00187271">
            <w:pPr>
              <w:pStyle w:val="ConsPlusNormal"/>
            </w:pPr>
            <w:r>
              <w:t>0,10559</w:t>
            </w:r>
          </w:p>
        </w:tc>
        <w:tc>
          <w:tcPr>
            <w:tcW w:w="1024" w:type="dxa"/>
          </w:tcPr>
          <w:p w:rsidR="00187271" w:rsidRDefault="00187271">
            <w:pPr>
              <w:pStyle w:val="ConsPlusNormal"/>
            </w:pPr>
            <w:r>
              <w:t>0,421203</w:t>
            </w:r>
          </w:p>
        </w:tc>
        <w:tc>
          <w:tcPr>
            <w:tcW w:w="1024" w:type="dxa"/>
          </w:tcPr>
          <w:p w:rsidR="00187271" w:rsidRDefault="00187271">
            <w:pPr>
              <w:pStyle w:val="ConsPlusNormal"/>
            </w:pPr>
            <w:r>
              <w:t>0,0033</w:t>
            </w:r>
          </w:p>
        </w:tc>
        <w:tc>
          <w:tcPr>
            <w:tcW w:w="1264" w:type="dxa"/>
          </w:tcPr>
          <w:p w:rsidR="00187271" w:rsidRDefault="00187271">
            <w:pPr>
              <w:pStyle w:val="ConsPlusNormal"/>
            </w:pPr>
            <w:r>
              <w:t>127,65</w:t>
            </w:r>
          </w:p>
        </w:tc>
      </w:tr>
      <w:tr w:rsidR="00187271">
        <w:tc>
          <w:tcPr>
            <w:tcW w:w="2014" w:type="dxa"/>
          </w:tcPr>
          <w:p w:rsidR="00187271" w:rsidRDefault="00187271">
            <w:pPr>
              <w:pStyle w:val="ConsPlusNormal"/>
            </w:pPr>
            <w:r>
              <w:t>Многоквартирные дома</w:t>
            </w:r>
          </w:p>
        </w:tc>
        <w:tc>
          <w:tcPr>
            <w:tcW w:w="1474" w:type="dxa"/>
          </w:tcPr>
          <w:p w:rsidR="00187271" w:rsidRDefault="00187271">
            <w:pPr>
              <w:pStyle w:val="ConsPlusNormal"/>
            </w:pPr>
            <w:r>
              <w:t>5 сентября</w:t>
            </w:r>
          </w:p>
        </w:tc>
        <w:tc>
          <w:tcPr>
            <w:tcW w:w="1864" w:type="dxa"/>
          </w:tcPr>
          <w:p w:rsidR="00187271" w:rsidRDefault="00187271">
            <w:pPr>
              <w:pStyle w:val="ConsPlusNormal"/>
            </w:pPr>
            <w:r>
              <w:t>Леспромхозная, 2 (1х0,75)</w:t>
            </w:r>
          </w:p>
        </w:tc>
        <w:tc>
          <w:tcPr>
            <w:tcW w:w="1077" w:type="dxa"/>
          </w:tcPr>
          <w:p w:rsidR="00187271" w:rsidRDefault="00187271">
            <w:pPr>
              <w:pStyle w:val="ConsPlusNormal"/>
            </w:pPr>
            <w:r>
              <w:t>32</w:t>
            </w:r>
          </w:p>
        </w:tc>
        <w:tc>
          <w:tcPr>
            <w:tcW w:w="904" w:type="dxa"/>
          </w:tcPr>
          <w:p w:rsidR="00187271" w:rsidRDefault="00187271">
            <w:pPr>
              <w:pStyle w:val="ConsPlusNormal"/>
            </w:pPr>
            <w:r>
              <w:t>10,4423</w:t>
            </w:r>
          </w:p>
        </w:tc>
        <w:tc>
          <w:tcPr>
            <w:tcW w:w="1024" w:type="dxa"/>
          </w:tcPr>
          <w:p w:rsidR="00187271" w:rsidRDefault="00187271">
            <w:pPr>
              <w:pStyle w:val="ConsPlusNormal"/>
            </w:pPr>
            <w:r>
              <w:t>0,085181</w:t>
            </w:r>
          </w:p>
        </w:tc>
        <w:tc>
          <w:tcPr>
            <w:tcW w:w="1024" w:type="dxa"/>
          </w:tcPr>
          <w:p w:rsidR="00187271" w:rsidRDefault="00187271">
            <w:pPr>
              <w:pStyle w:val="ConsPlusNormal"/>
            </w:pPr>
            <w:r>
              <w:t>0,326322</w:t>
            </w:r>
          </w:p>
        </w:tc>
        <w:tc>
          <w:tcPr>
            <w:tcW w:w="1024" w:type="dxa"/>
          </w:tcPr>
          <w:p w:rsidR="00187271" w:rsidRDefault="00187271">
            <w:pPr>
              <w:pStyle w:val="ConsPlusNormal"/>
            </w:pPr>
            <w:r>
              <w:t>0,002662</w:t>
            </w:r>
          </w:p>
        </w:tc>
        <w:tc>
          <w:tcPr>
            <w:tcW w:w="1264" w:type="dxa"/>
          </w:tcPr>
          <w:p w:rsidR="00187271" w:rsidRDefault="00187271">
            <w:pPr>
              <w:pStyle w:val="ConsPlusNormal"/>
            </w:pPr>
            <w:r>
              <w:t>122,59</w:t>
            </w:r>
          </w:p>
        </w:tc>
      </w:tr>
      <w:tr w:rsidR="00187271">
        <w:tc>
          <w:tcPr>
            <w:tcW w:w="2014" w:type="dxa"/>
          </w:tcPr>
          <w:p w:rsidR="00187271" w:rsidRDefault="00187271">
            <w:pPr>
              <w:pStyle w:val="ConsPlusNormal"/>
            </w:pPr>
            <w:r>
              <w:t>Многоквартирные дома</w:t>
            </w:r>
          </w:p>
        </w:tc>
        <w:tc>
          <w:tcPr>
            <w:tcW w:w="1474" w:type="dxa"/>
          </w:tcPr>
          <w:p w:rsidR="00187271" w:rsidRDefault="00187271">
            <w:pPr>
              <w:pStyle w:val="ConsPlusNormal"/>
            </w:pPr>
            <w:r>
              <w:t>6 сентября</w:t>
            </w:r>
          </w:p>
        </w:tc>
        <w:tc>
          <w:tcPr>
            <w:tcW w:w="1864" w:type="dxa"/>
          </w:tcPr>
          <w:p w:rsidR="00187271" w:rsidRDefault="00187271">
            <w:pPr>
              <w:pStyle w:val="ConsPlusNormal"/>
            </w:pPr>
            <w:r>
              <w:t>Леспромхозная, 2 (1х0,75)</w:t>
            </w:r>
          </w:p>
        </w:tc>
        <w:tc>
          <w:tcPr>
            <w:tcW w:w="1077" w:type="dxa"/>
          </w:tcPr>
          <w:p w:rsidR="00187271" w:rsidRDefault="00187271">
            <w:pPr>
              <w:pStyle w:val="ConsPlusNormal"/>
            </w:pPr>
            <w:r>
              <w:t>32</w:t>
            </w:r>
          </w:p>
        </w:tc>
        <w:tc>
          <w:tcPr>
            <w:tcW w:w="904" w:type="dxa"/>
          </w:tcPr>
          <w:p w:rsidR="00187271" w:rsidRDefault="00187271">
            <w:pPr>
              <w:pStyle w:val="ConsPlusNormal"/>
            </w:pPr>
            <w:r>
              <w:t>10,1382</w:t>
            </w:r>
          </w:p>
        </w:tc>
        <w:tc>
          <w:tcPr>
            <w:tcW w:w="1024" w:type="dxa"/>
          </w:tcPr>
          <w:p w:rsidR="00187271" w:rsidRDefault="00187271">
            <w:pPr>
              <w:pStyle w:val="ConsPlusNormal"/>
            </w:pPr>
            <w:r>
              <w:t>0,082835</w:t>
            </w:r>
          </w:p>
        </w:tc>
        <w:tc>
          <w:tcPr>
            <w:tcW w:w="1024" w:type="dxa"/>
          </w:tcPr>
          <w:p w:rsidR="00187271" w:rsidRDefault="00187271">
            <w:pPr>
              <w:pStyle w:val="ConsPlusNormal"/>
            </w:pPr>
            <w:r>
              <w:t>0,316819</w:t>
            </w:r>
          </w:p>
        </w:tc>
        <w:tc>
          <w:tcPr>
            <w:tcW w:w="1024" w:type="dxa"/>
          </w:tcPr>
          <w:p w:rsidR="00187271" w:rsidRDefault="00187271">
            <w:pPr>
              <w:pStyle w:val="ConsPlusNormal"/>
            </w:pPr>
            <w:r>
              <w:t>0,002589</w:t>
            </w:r>
          </w:p>
        </w:tc>
        <w:tc>
          <w:tcPr>
            <w:tcW w:w="1264" w:type="dxa"/>
          </w:tcPr>
          <w:p w:rsidR="00187271" w:rsidRDefault="00187271">
            <w:pPr>
              <w:pStyle w:val="ConsPlusNormal"/>
            </w:pPr>
            <w:r>
              <w:t>122,39</w:t>
            </w:r>
          </w:p>
        </w:tc>
      </w:tr>
      <w:tr w:rsidR="00187271">
        <w:tc>
          <w:tcPr>
            <w:tcW w:w="2014" w:type="dxa"/>
          </w:tcPr>
          <w:p w:rsidR="00187271" w:rsidRDefault="00187271">
            <w:pPr>
              <w:pStyle w:val="ConsPlusNormal"/>
            </w:pPr>
            <w:r>
              <w:t>Многоквартирные дома</w:t>
            </w:r>
          </w:p>
        </w:tc>
        <w:tc>
          <w:tcPr>
            <w:tcW w:w="1474" w:type="dxa"/>
          </w:tcPr>
          <w:p w:rsidR="00187271" w:rsidRDefault="00187271">
            <w:pPr>
              <w:pStyle w:val="ConsPlusNormal"/>
            </w:pPr>
            <w:r>
              <w:t>7 сентября</w:t>
            </w:r>
          </w:p>
        </w:tc>
        <w:tc>
          <w:tcPr>
            <w:tcW w:w="1864" w:type="dxa"/>
          </w:tcPr>
          <w:p w:rsidR="00187271" w:rsidRDefault="00187271">
            <w:pPr>
              <w:pStyle w:val="ConsPlusNormal"/>
            </w:pPr>
            <w:r>
              <w:t>Леспромхозная, 2 (1х0,75)</w:t>
            </w:r>
          </w:p>
        </w:tc>
        <w:tc>
          <w:tcPr>
            <w:tcW w:w="1077" w:type="dxa"/>
          </w:tcPr>
          <w:p w:rsidR="00187271" w:rsidRDefault="00187271">
            <w:pPr>
              <w:pStyle w:val="ConsPlusNormal"/>
            </w:pPr>
            <w:r>
              <w:t>32</w:t>
            </w:r>
          </w:p>
        </w:tc>
        <w:tc>
          <w:tcPr>
            <w:tcW w:w="904" w:type="dxa"/>
          </w:tcPr>
          <w:p w:rsidR="00187271" w:rsidRDefault="00187271">
            <w:pPr>
              <w:pStyle w:val="ConsPlusNormal"/>
            </w:pPr>
            <w:r>
              <w:t>10,9271</w:t>
            </w:r>
          </w:p>
        </w:tc>
        <w:tc>
          <w:tcPr>
            <w:tcW w:w="1024" w:type="dxa"/>
          </w:tcPr>
          <w:p w:rsidR="00187271" w:rsidRDefault="00187271">
            <w:pPr>
              <w:pStyle w:val="ConsPlusNormal"/>
            </w:pPr>
            <w:r>
              <w:t>0,087522</w:t>
            </w:r>
          </w:p>
        </w:tc>
        <w:tc>
          <w:tcPr>
            <w:tcW w:w="1024" w:type="dxa"/>
          </w:tcPr>
          <w:p w:rsidR="00187271" w:rsidRDefault="00187271">
            <w:pPr>
              <w:pStyle w:val="ConsPlusNormal"/>
            </w:pPr>
            <w:r>
              <w:t>0,341472</w:t>
            </w:r>
          </w:p>
        </w:tc>
        <w:tc>
          <w:tcPr>
            <w:tcW w:w="1024" w:type="dxa"/>
          </w:tcPr>
          <w:p w:rsidR="00187271" w:rsidRDefault="00187271">
            <w:pPr>
              <w:pStyle w:val="ConsPlusNormal"/>
            </w:pPr>
            <w:r>
              <w:t>0,002735</w:t>
            </w:r>
          </w:p>
        </w:tc>
        <w:tc>
          <w:tcPr>
            <w:tcW w:w="1264" w:type="dxa"/>
          </w:tcPr>
          <w:p w:rsidR="00187271" w:rsidRDefault="00187271">
            <w:pPr>
              <w:pStyle w:val="ConsPlusNormal"/>
            </w:pPr>
            <w:r>
              <w:t>124,85</w:t>
            </w:r>
          </w:p>
        </w:tc>
      </w:tr>
      <w:tr w:rsidR="00187271">
        <w:tc>
          <w:tcPr>
            <w:tcW w:w="2014" w:type="dxa"/>
          </w:tcPr>
          <w:p w:rsidR="00187271" w:rsidRDefault="00187271">
            <w:pPr>
              <w:pStyle w:val="ConsPlusNormal"/>
            </w:pPr>
            <w:r>
              <w:t>Многоквартирные дома</w:t>
            </w:r>
          </w:p>
        </w:tc>
        <w:tc>
          <w:tcPr>
            <w:tcW w:w="1474" w:type="dxa"/>
          </w:tcPr>
          <w:p w:rsidR="00187271" w:rsidRDefault="00187271">
            <w:pPr>
              <w:pStyle w:val="ConsPlusNormal"/>
            </w:pPr>
            <w:r>
              <w:t>8 сентября</w:t>
            </w:r>
          </w:p>
        </w:tc>
        <w:tc>
          <w:tcPr>
            <w:tcW w:w="1864" w:type="dxa"/>
          </w:tcPr>
          <w:p w:rsidR="00187271" w:rsidRDefault="00187271">
            <w:pPr>
              <w:pStyle w:val="ConsPlusNormal"/>
            </w:pPr>
            <w:r>
              <w:t>Леспромхозная, 2 (1х0,75)</w:t>
            </w:r>
          </w:p>
        </w:tc>
        <w:tc>
          <w:tcPr>
            <w:tcW w:w="1077" w:type="dxa"/>
          </w:tcPr>
          <w:p w:rsidR="00187271" w:rsidRDefault="00187271">
            <w:pPr>
              <w:pStyle w:val="ConsPlusNormal"/>
            </w:pPr>
            <w:r>
              <w:t>32</w:t>
            </w:r>
          </w:p>
        </w:tc>
        <w:tc>
          <w:tcPr>
            <w:tcW w:w="904" w:type="dxa"/>
          </w:tcPr>
          <w:p w:rsidR="00187271" w:rsidRDefault="00187271">
            <w:pPr>
              <w:pStyle w:val="ConsPlusNormal"/>
            </w:pPr>
            <w:r>
              <w:t>9,3057</w:t>
            </w:r>
          </w:p>
        </w:tc>
        <w:tc>
          <w:tcPr>
            <w:tcW w:w="1024" w:type="dxa"/>
          </w:tcPr>
          <w:p w:rsidR="00187271" w:rsidRDefault="00187271">
            <w:pPr>
              <w:pStyle w:val="ConsPlusNormal"/>
            </w:pPr>
            <w:r>
              <w:t>0,073366</w:t>
            </w:r>
          </w:p>
        </w:tc>
        <w:tc>
          <w:tcPr>
            <w:tcW w:w="1024" w:type="dxa"/>
          </w:tcPr>
          <w:p w:rsidR="00187271" w:rsidRDefault="00187271">
            <w:pPr>
              <w:pStyle w:val="ConsPlusNormal"/>
            </w:pPr>
            <w:r>
              <w:t>0,290803</w:t>
            </w:r>
          </w:p>
        </w:tc>
        <w:tc>
          <w:tcPr>
            <w:tcW w:w="1024" w:type="dxa"/>
          </w:tcPr>
          <w:p w:rsidR="00187271" w:rsidRDefault="00187271">
            <w:pPr>
              <w:pStyle w:val="ConsPlusNormal"/>
            </w:pPr>
            <w:r>
              <w:t>0,002293</w:t>
            </w:r>
          </w:p>
        </w:tc>
        <w:tc>
          <w:tcPr>
            <w:tcW w:w="1264" w:type="dxa"/>
          </w:tcPr>
          <w:p w:rsidR="00187271" w:rsidRDefault="00187271">
            <w:pPr>
              <w:pStyle w:val="ConsPlusNormal"/>
            </w:pPr>
            <w:r>
              <w:t>126,84</w:t>
            </w:r>
          </w:p>
        </w:tc>
      </w:tr>
      <w:tr w:rsidR="00187271">
        <w:tc>
          <w:tcPr>
            <w:tcW w:w="2014" w:type="dxa"/>
          </w:tcPr>
          <w:p w:rsidR="00187271" w:rsidRDefault="00187271">
            <w:pPr>
              <w:pStyle w:val="ConsPlusNormal"/>
            </w:pPr>
            <w:r>
              <w:t>Средний показатель за сутки</w:t>
            </w:r>
          </w:p>
        </w:tc>
        <w:tc>
          <w:tcPr>
            <w:tcW w:w="1474" w:type="dxa"/>
          </w:tcPr>
          <w:p w:rsidR="00187271" w:rsidRDefault="00187271">
            <w:pPr>
              <w:pStyle w:val="ConsPlusNormal"/>
            </w:pPr>
          </w:p>
        </w:tc>
        <w:tc>
          <w:tcPr>
            <w:tcW w:w="1864" w:type="dxa"/>
          </w:tcPr>
          <w:p w:rsidR="00187271" w:rsidRDefault="00187271">
            <w:pPr>
              <w:pStyle w:val="ConsPlusNormal"/>
            </w:pPr>
          </w:p>
        </w:tc>
        <w:tc>
          <w:tcPr>
            <w:tcW w:w="1077" w:type="dxa"/>
          </w:tcPr>
          <w:p w:rsidR="00187271" w:rsidRDefault="00187271">
            <w:pPr>
              <w:pStyle w:val="ConsPlusNormal"/>
            </w:pPr>
            <w:r>
              <w:t>32</w:t>
            </w:r>
          </w:p>
        </w:tc>
        <w:tc>
          <w:tcPr>
            <w:tcW w:w="904" w:type="dxa"/>
          </w:tcPr>
          <w:p w:rsidR="00187271" w:rsidRDefault="00187271">
            <w:pPr>
              <w:pStyle w:val="ConsPlusNormal"/>
            </w:pPr>
            <w:r>
              <w:t>11,1821</w:t>
            </w:r>
          </w:p>
        </w:tc>
        <w:tc>
          <w:tcPr>
            <w:tcW w:w="1024" w:type="dxa"/>
          </w:tcPr>
          <w:p w:rsidR="00187271" w:rsidRDefault="00187271">
            <w:pPr>
              <w:pStyle w:val="ConsPlusNormal"/>
            </w:pPr>
            <w:r>
              <w:t>0,0896</w:t>
            </w:r>
          </w:p>
        </w:tc>
        <w:tc>
          <w:tcPr>
            <w:tcW w:w="1024" w:type="dxa"/>
          </w:tcPr>
          <w:p w:rsidR="00187271" w:rsidRDefault="00187271">
            <w:pPr>
              <w:pStyle w:val="ConsPlusNormal"/>
            </w:pPr>
            <w:r>
              <w:t>0,34944</w:t>
            </w:r>
          </w:p>
        </w:tc>
        <w:tc>
          <w:tcPr>
            <w:tcW w:w="1024" w:type="dxa"/>
          </w:tcPr>
          <w:p w:rsidR="00187271" w:rsidRDefault="00187271">
            <w:pPr>
              <w:pStyle w:val="ConsPlusNormal"/>
            </w:pPr>
            <w:r>
              <w:t>0,0028</w:t>
            </w:r>
          </w:p>
        </w:tc>
        <w:tc>
          <w:tcPr>
            <w:tcW w:w="1264" w:type="dxa"/>
          </w:tcPr>
          <w:p w:rsidR="00187271" w:rsidRDefault="00187271">
            <w:pPr>
              <w:pStyle w:val="ConsPlusNormal"/>
            </w:pPr>
            <w:r>
              <w:t>124,8</w:t>
            </w:r>
          </w:p>
        </w:tc>
      </w:tr>
      <w:tr w:rsidR="00187271">
        <w:tc>
          <w:tcPr>
            <w:tcW w:w="2014" w:type="dxa"/>
          </w:tcPr>
          <w:p w:rsidR="00187271" w:rsidRDefault="00187271">
            <w:pPr>
              <w:pStyle w:val="ConsPlusNormal"/>
            </w:pPr>
            <w:r>
              <w:t>КГО, средний показатель за сутки</w:t>
            </w:r>
          </w:p>
        </w:tc>
        <w:tc>
          <w:tcPr>
            <w:tcW w:w="1474" w:type="dxa"/>
          </w:tcPr>
          <w:p w:rsidR="00187271" w:rsidRDefault="00187271">
            <w:pPr>
              <w:pStyle w:val="ConsPlusNormal"/>
            </w:pPr>
          </w:p>
        </w:tc>
        <w:tc>
          <w:tcPr>
            <w:tcW w:w="1864" w:type="dxa"/>
          </w:tcPr>
          <w:p w:rsidR="00187271" w:rsidRDefault="00187271">
            <w:pPr>
              <w:pStyle w:val="ConsPlusNormal"/>
            </w:pPr>
          </w:p>
        </w:tc>
        <w:tc>
          <w:tcPr>
            <w:tcW w:w="1077" w:type="dxa"/>
          </w:tcPr>
          <w:p w:rsidR="00187271" w:rsidRDefault="00187271">
            <w:pPr>
              <w:pStyle w:val="ConsPlusNormal"/>
            </w:pPr>
            <w:r>
              <w:t>32</w:t>
            </w:r>
          </w:p>
        </w:tc>
        <w:tc>
          <w:tcPr>
            <w:tcW w:w="904" w:type="dxa"/>
          </w:tcPr>
          <w:p w:rsidR="00187271" w:rsidRDefault="00187271">
            <w:pPr>
              <w:pStyle w:val="ConsPlusNormal"/>
            </w:pPr>
            <w:r>
              <w:t>2,3962</w:t>
            </w:r>
          </w:p>
        </w:tc>
        <w:tc>
          <w:tcPr>
            <w:tcW w:w="1024" w:type="dxa"/>
          </w:tcPr>
          <w:p w:rsidR="00187271" w:rsidRDefault="00187271">
            <w:pPr>
              <w:pStyle w:val="ConsPlusNormal"/>
            </w:pPr>
            <w:r>
              <w:t>0,0192</w:t>
            </w:r>
          </w:p>
        </w:tc>
        <w:tc>
          <w:tcPr>
            <w:tcW w:w="1024" w:type="dxa"/>
          </w:tcPr>
          <w:p w:rsidR="00187271" w:rsidRDefault="00187271">
            <w:pPr>
              <w:pStyle w:val="ConsPlusNormal"/>
            </w:pPr>
            <w:r>
              <w:t>0,07488</w:t>
            </w:r>
          </w:p>
        </w:tc>
        <w:tc>
          <w:tcPr>
            <w:tcW w:w="1024" w:type="dxa"/>
          </w:tcPr>
          <w:p w:rsidR="00187271" w:rsidRDefault="00187271">
            <w:pPr>
              <w:pStyle w:val="ConsPlusNormal"/>
            </w:pPr>
            <w:r>
              <w:t>0,0006</w:t>
            </w:r>
          </w:p>
        </w:tc>
        <w:tc>
          <w:tcPr>
            <w:tcW w:w="1264" w:type="dxa"/>
          </w:tcPr>
          <w:p w:rsidR="00187271" w:rsidRDefault="00187271">
            <w:pPr>
              <w:pStyle w:val="ConsPlusNormal"/>
            </w:pPr>
            <w:r>
              <w:t>124,8</w:t>
            </w:r>
          </w:p>
        </w:tc>
      </w:tr>
      <w:tr w:rsidR="00187271">
        <w:tc>
          <w:tcPr>
            <w:tcW w:w="2014" w:type="dxa"/>
          </w:tcPr>
          <w:p w:rsidR="00187271" w:rsidRDefault="00187271">
            <w:pPr>
              <w:pStyle w:val="ConsPlusNormal"/>
            </w:pPr>
            <w:r>
              <w:t>Индивидуальные жилые дома</w:t>
            </w:r>
          </w:p>
        </w:tc>
        <w:tc>
          <w:tcPr>
            <w:tcW w:w="1474" w:type="dxa"/>
          </w:tcPr>
          <w:p w:rsidR="00187271" w:rsidRDefault="00187271">
            <w:pPr>
              <w:pStyle w:val="ConsPlusNormal"/>
            </w:pPr>
            <w:r>
              <w:t>2 сентября</w:t>
            </w:r>
          </w:p>
        </w:tc>
        <w:tc>
          <w:tcPr>
            <w:tcW w:w="1864" w:type="dxa"/>
          </w:tcPr>
          <w:p w:rsidR="00187271" w:rsidRDefault="00187271">
            <w:pPr>
              <w:pStyle w:val="ConsPlusNormal"/>
            </w:pPr>
            <w:r>
              <w:t>ул. Пролетарская, 5 (1х0,75)</w:t>
            </w:r>
          </w:p>
        </w:tc>
        <w:tc>
          <w:tcPr>
            <w:tcW w:w="1077" w:type="dxa"/>
          </w:tcPr>
          <w:p w:rsidR="00187271" w:rsidRDefault="00187271">
            <w:pPr>
              <w:pStyle w:val="ConsPlusNormal"/>
            </w:pPr>
            <w:r>
              <w:t>4</w:t>
            </w:r>
          </w:p>
        </w:tc>
        <w:tc>
          <w:tcPr>
            <w:tcW w:w="904" w:type="dxa"/>
          </w:tcPr>
          <w:p w:rsidR="00187271" w:rsidRDefault="00187271">
            <w:pPr>
              <w:pStyle w:val="ConsPlusNormal"/>
            </w:pPr>
            <w:r>
              <w:t>1,5612</w:t>
            </w:r>
          </w:p>
        </w:tc>
        <w:tc>
          <w:tcPr>
            <w:tcW w:w="1024" w:type="dxa"/>
          </w:tcPr>
          <w:p w:rsidR="00187271" w:rsidRDefault="00187271">
            <w:pPr>
              <w:pStyle w:val="ConsPlusNormal"/>
            </w:pPr>
            <w:r>
              <w:t>0,012402</w:t>
            </w:r>
          </w:p>
        </w:tc>
        <w:tc>
          <w:tcPr>
            <w:tcW w:w="1024" w:type="dxa"/>
          </w:tcPr>
          <w:p w:rsidR="00187271" w:rsidRDefault="00187271">
            <w:pPr>
              <w:pStyle w:val="ConsPlusNormal"/>
            </w:pPr>
            <w:r>
              <w:t>0,3903</w:t>
            </w:r>
          </w:p>
        </w:tc>
        <w:tc>
          <w:tcPr>
            <w:tcW w:w="1024" w:type="dxa"/>
          </w:tcPr>
          <w:p w:rsidR="00187271" w:rsidRDefault="00187271">
            <w:pPr>
              <w:pStyle w:val="ConsPlusNormal"/>
            </w:pPr>
            <w:r>
              <w:t>0,003101</w:t>
            </w:r>
          </w:p>
        </w:tc>
        <w:tc>
          <w:tcPr>
            <w:tcW w:w="1264" w:type="dxa"/>
          </w:tcPr>
          <w:p w:rsidR="00187271" w:rsidRDefault="00187271">
            <w:pPr>
              <w:pStyle w:val="ConsPlusNormal"/>
            </w:pPr>
            <w:r>
              <w:t>125,88</w:t>
            </w:r>
          </w:p>
        </w:tc>
      </w:tr>
      <w:tr w:rsidR="00187271">
        <w:tc>
          <w:tcPr>
            <w:tcW w:w="2014" w:type="dxa"/>
          </w:tcPr>
          <w:p w:rsidR="00187271" w:rsidRDefault="00187271">
            <w:pPr>
              <w:pStyle w:val="ConsPlusNormal"/>
            </w:pPr>
            <w:r>
              <w:t>Индивидуальные жилые дома</w:t>
            </w:r>
          </w:p>
        </w:tc>
        <w:tc>
          <w:tcPr>
            <w:tcW w:w="1474" w:type="dxa"/>
          </w:tcPr>
          <w:p w:rsidR="00187271" w:rsidRDefault="00187271">
            <w:pPr>
              <w:pStyle w:val="ConsPlusNormal"/>
            </w:pPr>
            <w:r>
              <w:t>3 сентября</w:t>
            </w:r>
          </w:p>
        </w:tc>
        <w:tc>
          <w:tcPr>
            <w:tcW w:w="1864" w:type="dxa"/>
          </w:tcPr>
          <w:p w:rsidR="00187271" w:rsidRDefault="00187271">
            <w:pPr>
              <w:pStyle w:val="ConsPlusNormal"/>
            </w:pPr>
            <w:r>
              <w:t>ул. Пролетарская, 5 (1х0,75)</w:t>
            </w:r>
          </w:p>
        </w:tc>
        <w:tc>
          <w:tcPr>
            <w:tcW w:w="1077" w:type="dxa"/>
          </w:tcPr>
          <w:p w:rsidR="00187271" w:rsidRDefault="00187271">
            <w:pPr>
              <w:pStyle w:val="ConsPlusNormal"/>
            </w:pPr>
            <w:r>
              <w:t>4</w:t>
            </w:r>
          </w:p>
        </w:tc>
        <w:tc>
          <w:tcPr>
            <w:tcW w:w="904" w:type="dxa"/>
          </w:tcPr>
          <w:p w:rsidR="00187271" w:rsidRDefault="00187271">
            <w:pPr>
              <w:pStyle w:val="ConsPlusNormal"/>
            </w:pPr>
            <w:r>
              <w:t>1,8625</w:t>
            </w:r>
          </w:p>
        </w:tc>
        <w:tc>
          <w:tcPr>
            <w:tcW w:w="1024" w:type="dxa"/>
          </w:tcPr>
          <w:p w:rsidR="00187271" w:rsidRDefault="00187271">
            <w:pPr>
              <w:pStyle w:val="ConsPlusNormal"/>
            </w:pPr>
            <w:r>
              <w:t>0,014923</w:t>
            </w:r>
          </w:p>
        </w:tc>
        <w:tc>
          <w:tcPr>
            <w:tcW w:w="1024" w:type="dxa"/>
          </w:tcPr>
          <w:p w:rsidR="00187271" w:rsidRDefault="00187271">
            <w:pPr>
              <w:pStyle w:val="ConsPlusNormal"/>
            </w:pPr>
            <w:r>
              <w:t>0,465625</w:t>
            </w:r>
          </w:p>
        </w:tc>
        <w:tc>
          <w:tcPr>
            <w:tcW w:w="1024" w:type="dxa"/>
          </w:tcPr>
          <w:p w:rsidR="00187271" w:rsidRDefault="00187271">
            <w:pPr>
              <w:pStyle w:val="ConsPlusNormal"/>
            </w:pPr>
            <w:r>
              <w:t>0,003731</w:t>
            </w:r>
          </w:p>
        </w:tc>
        <w:tc>
          <w:tcPr>
            <w:tcW w:w="1264" w:type="dxa"/>
          </w:tcPr>
          <w:p w:rsidR="00187271" w:rsidRDefault="00187271">
            <w:pPr>
              <w:pStyle w:val="ConsPlusNormal"/>
            </w:pPr>
            <w:r>
              <w:t>124,81</w:t>
            </w:r>
          </w:p>
        </w:tc>
      </w:tr>
      <w:tr w:rsidR="00187271">
        <w:tc>
          <w:tcPr>
            <w:tcW w:w="2014" w:type="dxa"/>
          </w:tcPr>
          <w:p w:rsidR="00187271" w:rsidRDefault="00187271">
            <w:pPr>
              <w:pStyle w:val="ConsPlusNormal"/>
            </w:pPr>
            <w:r>
              <w:t>Индивидуальные жилые дома</w:t>
            </w:r>
          </w:p>
        </w:tc>
        <w:tc>
          <w:tcPr>
            <w:tcW w:w="1474" w:type="dxa"/>
          </w:tcPr>
          <w:p w:rsidR="00187271" w:rsidRDefault="00187271">
            <w:pPr>
              <w:pStyle w:val="ConsPlusNormal"/>
            </w:pPr>
            <w:r>
              <w:t>4 сентября</w:t>
            </w:r>
          </w:p>
        </w:tc>
        <w:tc>
          <w:tcPr>
            <w:tcW w:w="1864" w:type="dxa"/>
          </w:tcPr>
          <w:p w:rsidR="00187271" w:rsidRDefault="00187271">
            <w:pPr>
              <w:pStyle w:val="ConsPlusNormal"/>
            </w:pPr>
            <w:r>
              <w:t>ул. Пролетарская, 5 (1х0,75)</w:t>
            </w:r>
          </w:p>
        </w:tc>
        <w:tc>
          <w:tcPr>
            <w:tcW w:w="1077" w:type="dxa"/>
          </w:tcPr>
          <w:p w:rsidR="00187271" w:rsidRDefault="00187271">
            <w:pPr>
              <w:pStyle w:val="ConsPlusNormal"/>
            </w:pPr>
            <w:r>
              <w:t>4</w:t>
            </w:r>
          </w:p>
        </w:tc>
        <w:tc>
          <w:tcPr>
            <w:tcW w:w="904" w:type="dxa"/>
          </w:tcPr>
          <w:p w:rsidR="00187271" w:rsidRDefault="00187271">
            <w:pPr>
              <w:pStyle w:val="ConsPlusNormal"/>
            </w:pPr>
            <w:r>
              <w:t>2,0083</w:t>
            </w:r>
          </w:p>
        </w:tc>
        <w:tc>
          <w:tcPr>
            <w:tcW w:w="1024" w:type="dxa"/>
          </w:tcPr>
          <w:p w:rsidR="00187271" w:rsidRDefault="00187271">
            <w:pPr>
              <w:pStyle w:val="ConsPlusNormal"/>
            </w:pPr>
            <w:r>
              <w:t>0,016284</w:t>
            </w:r>
          </w:p>
        </w:tc>
        <w:tc>
          <w:tcPr>
            <w:tcW w:w="1024" w:type="dxa"/>
          </w:tcPr>
          <w:p w:rsidR="00187271" w:rsidRDefault="00187271">
            <w:pPr>
              <w:pStyle w:val="ConsPlusNormal"/>
            </w:pPr>
            <w:r>
              <w:t>0,502075</w:t>
            </w:r>
          </w:p>
        </w:tc>
        <w:tc>
          <w:tcPr>
            <w:tcW w:w="1024" w:type="dxa"/>
          </w:tcPr>
          <w:p w:rsidR="00187271" w:rsidRDefault="00187271">
            <w:pPr>
              <w:pStyle w:val="ConsPlusNormal"/>
            </w:pPr>
            <w:r>
              <w:t>0,004071</w:t>
            </w:r>
          </w:p>
        </w:tc>
        <w:tc>
          <w:tcPr>
            <w:tcW w:w="1264" w:type="dxa"/>
          </w:tcPr>
          <w:p w:rsidR="00187271" w:rsidRDefault="00187271">
            <w:pPr>
              <w:pStyle w:val="ConsPlusNormal"/>
            </w:pPr>
            <w:r>
              <w:t>123,33</w:t>
            </w:r>
          </w:p>
        </w:tc>
      </w:tr>
      <w:tr w:rsidR="00187271">
        <w:tc>
          <w:tcPr>
            <w:tcW w:w="2014" w:type="dxa"/>
          </w:tcPr>
          <w:p w:rsidR="00187271" w:rsidRDefault="00187271">
            <w:pPr>
              <w:pStyle w:val="ConsPlusNormal"/>
            </w:pPr>
            <w:r>
              <w:t xml:space="preserve">Индивидуальные </w:t>
            </w:r>
            <w:r>
              <w:lastRenderedPageBreak/>
              <w:t>жилые дома</w:t>
            </w:r>
          </w:p>
        </w:tc>
        <w:tc>
          <w:tcPr>
            <w:tcW w:w="1474" w:type="dxa"/>
          </w:tcPr>
          <w:p w:rsidR="00187271" w:rsidRDefault="00187271">
            <w:pPr>
              <w:pStyle w:val="ConsPlusNormal"/>
            </w:pPr>
            <w:r>
              <w:lastRenderedPageBreak/>
              <w:t>5 сентября</w:t>
            </w:r>
          </w:p>
        </w:tc>
        <w:tc>
          <w:tcPr>
            <w:tcW w:w="1864" w:type="dxa"/>
          </w:tcPr>
          <w:p w:rsidR="00187271" w:rsidRDefault="00187271">
            <w:pPr>
              <w:pStyle w:val="ConsPlusNormal"/>
            </w:pPr>
            <w:r>
              <w:t xml:space="preserve">ул. Пролетарская, </w:t>
            </w:r>
            <w:r>
              <w:lastRenderedPageBreak/>
              <w:t>5 (1х0,75)</w:t>
            </w:r>
          </w:p>
        </w:tc>
        <w:tc>
          <w:tcPr>
            <w:tcW w:w="1077" w:type="dxa"/>
          </w:tcPr>
          <w:p w:rsidR="00187271" w:rsidRDefault="00187271">
            <w:pPr>
              <w:pStyle w:val="ConsPlusNormal"/>
            </w:pPr>
            <w:r>
              <w:lastRenderedPageBreak/>
              <w:t>4</w:t>
            </w:r>
          </w:p>
        </w:tc>
        <w:tc>
          <w:tcPr>
            <w:tcW w:w="904" w:type="dxa"/>
          </w:tcPr>
          <w:p w:rsidR="00187271" w:rsidRDefault="00187271">
            <w:pPr>
              <w:pStyle w:val="ConsPlusNormal"/>
            </w:pPr>
            <w:r>
              <w:t>2,6147</w:t>
            </w:r>
          </w:p>
        </w:tc>
        <w:tc>
          <w:tcPr>
            <w:tcW w:w="1024" w:type="dxa"/>
          </w:tcPr>
          <w:p w:rsidR="00187271" w:rsidRDefault="00187271">
            <w:pPr>
              <w:pStyle w:val="ConsPlusNormal"/>
            </w:pPr>
            <w:r>
              <w:t>0,021289</w:t>
            </w:r>
          </w:p>
        </w:tc>
        <w:tc>
          <w:tcPr>
            <w:tcW w:w="1024" w:type="dxa"/>
          </w:tcPr>
          <w:p w:rsidR="00187271" w:rsidRDefault="00187271">
            <w:pPr>
              <w:pStyle w:val="ConsPlusNormal"/>
            </w:pPr>
            <w:r>
              <w:t>0,653675</w:t>
            </w:r>
          </w:p>
        </w:tc>
        <w:tc>
          <w:tcPr>
            <w:tcW w:w="1024" w:type="dxa"/>
          </w:tcPr>
          <w:p w:rsidR="00187271" w:rsidRDefault="00187271">
            <w:pPr>
              <w:pStyle w:val="ConsPlusNormal"/>
            </w:pPr>
            <w:r>
              <w:t>0,005322</w:t>
            </w:r>
          </w:p>
        </w:tc>
        <w:tc>
          <w:tcPr>
            <w:tcW w:w="1264" w:type="dxa"/>
          </w:tcPr>
          <w:p w:rsidR="00187271" w:rsidRDefault="00187271">
            <w:pPr>
              <w:pStyle w:val="ConsPlusNormal"/>
            </w:pPr>
            <w:r>
              <w:t>122,82</w:t>
            </w:r>
          </w:p>
        </w:tc>
      </w:tr>
      <w:tr w:rsidR="00187271">
        <w:tc>
          <w:tcPr>
            <w:tcW w:w="2014" w:type="dxa"/>
          </w:tcPr>
          <w:p w:rsidR="00187271" w:rsidRDefault="00187271">
            <w:pPr>
              <w:pStyle w:val="ConsPlusNormal"/>
            </w:pPr>
            <w:r>
              <w:t>Индивидуальные жилые дома</w:t>
            </w:r>
          </w:p>
        </w:tc>
        <w:tc>
          <w:tcPr>
            <w:tcW w:w="1474" w:type="dxa"/>
          </w:tcPr>
          <w:p w:rsidR="00187271" w:rsidRDefault="00187271">
            <w:pPr>
              <w:pStyle w:val="ConsPlusNormal"/>
            </w:pPr>
            <w:r>
              <w:t>6 сентября</w:t>
            </w:r>
          </w:p>
        </w:tc>
        <w:tc>
          <w:tcPr>
            <w:tcW w:w="1864" w:type="dxa"/>
          </w:tcPr>
          <w:p w:rsidR="00187271" w:rsidRDefault="00187271">
            <w:pPr>
              <w:pStyle w:val="ConsPlusNormal"/>
            </w:pPr>
            <w:r>
              <w:t>ул. Пролетарская, 5 (1х0,75)</w:t>
            </w:r>
          </w:p>
        </w:tc>
        <w:tc>
          <w:tcPr>
            <w:tcW w:w="1077" w:type="dxa"/>
          </w:tcPr>
          <w:p w:rsidR="00187271" w:rsidRDefault="00187271">
            <w:pPr>
              <w:pStyle w:val="ConsPlusNormal"/>
            </w:pPr>
            <w:r>
              <w:t>4</w:t>
            </w:r>
          </w:p>
        </w:tc>
        <w:tc>
          <w:tcPr>
            <w:tcW w:w="904" w:type="dxa"/>
          </w:tcPr>
          <w:p w:rsidR="00187271" w:rsidRDefault="00187271">
            <w:pPr>
              <w:pStyle w:val="ConsPlusNormal"/>
            </w:pPr>
            <w:r>
              <w:t>1,4796</w:t>
            </w:r>
          </w:p>
        </w:tc>
        <w:tc>
          <w:tcPr>
            <w:tcW w:w="1024" w:type="dxa"/>
          </w:tcPr>
          <w:p w:rsidR="00187271" w:rsidRDefault="00187271">
            <w:pPr>
              <w:pStyle w:val="ConsPlusNormal"/>
            </w:pPr>
            <w:r>
              <w:t>0,01164</w:t>
            </w:r>
          </w:p>
        </w:tc>
        <w:tc>
          <w:tcPr>
            <w:tcW w:w="1024" w:type="dxa"/>
          </w:tcPr>
          <w:p w:rsidR="00187271" w:rsidRDefault="00187271">
            <w:pPr>
              <w:pStyle w:val="ConsPlusNormal"/>
            </w:pPr>
            <w:r>
              <w:t>0,3699</w:t>
            </w:r>
          </w:p>
        </w:tc>
        <w:tc>
          <w:tcPr>
            <w:tcW w:w="1024" w:type="dxa"/>
          </w:tcPr>
          <w:p w:rsidR="00187271" w:rsidRDefault="00187271">
            <w:pPr>
              <w:pStyle w:val="ConsPlusNormal"/>
            </w:pPr>
            <w:r>
              <w:t>0,00291</w:t>
            </w:r>
          </w:p>
        </w:tc>
        <w:tc>
          <w:tcPr>
            <w:tcW w:w="1264" w:type="dxa"/>
          </w:tcPr>
          <w:p w:rsidR="00187271" w:rsidRDefault="00187271">
            <w:pPr>
              <w:pStyle w:val="ConsPlusNormal"/>
            </w:pPr>
            <w:r>
              <w:t>127,11</w:t>
            </w:r>
          </w:p>
        </w:tc>
      </w:tr>
      <w:tr w:rsidR="00187271">
        <w:tc>
          <w:tcPr>
            <w:tcW w:w="2014" w:type="dxa"/>
          </w:tcPr>
          <w:p w:rsidR="00187271" w:rsidRDefault="00187271">
            <w:pPr>
              <w:pStyle w:val="ConsPlusNormal"/>
            </w:pPr>
            <w:r>
              <w:t>Индивидуальные жилые дома</w:t>
            </w:r>
          </w:p>
        </w:tc>
        <w:tc>
          <w:tcPr>
            <w:tcW w:w="1474" w:type="dxa"/>
          </w:tcPr>
          <w:p w:rsidR="00187271" w:rsidRDefault="00187271">
            <w:pPr>
              <w:pStyle w:val="ConsPlusNormal"/>
            </w:pPr>
            <w:r>
              <w:t>7 сентября</w:t>
            </w:r>
          </w:p>
        </w:tc>
        <w:tc>
          <w:tcPr>
            <w:tcW w:w="1864" w:type="dxa"/>
          </w:tcPr>
          <w:p w:rsidR="00187271" w:rsidRDefault="00187271">
            <w:pPr>
              <w:pStyle w:val="ConsPlusNormal"/>
            </w:pPr>
            <w:r>
              <w:t>ул. Пролетарская, 5 (1х0,75)</w:t>
            </w:r>
          </w:p>
        </w:tc>
        <w:tc>
          <w:tcPr>
            <w:tcW w:w="1077" w:type="dxa"/>
          </w:tcPr>
          <w:p w:rsidR="00187271" w:rsidRDefault="00187271">
            <w:pPr>
              <w:pStyle w:val="ConsPlusNormal"/>
            </w:pPr>
            <w:r>
              <w:t>4</w:t>
            </w:r>
          </w:p>
        </w:tc>
        <w:tc>
          <w:tcPr>
            <w:tcW w:w="904" w:type="dxa"/>
          </w:tcPr>
          <w:p w:rsidR="00187271" w:rsidRDefault="00187271">
            <w:pPr>
              <w:pStyle w:val="ConsPlusNormal"/>
            </w:pPr>
            <w:r>
              <w:t>1,7621</w:t>
            </w:r>
          </w:p>
        </w:tc>
        <w:tc>
          <w:tcPr>
            <w:tcW w:w="1024" w:type="dxa"/>
          </w:tcPr>
          <w:p w:rsidR="00187271" w:rsidRDefault="00187271">
            <w:pPr>
              <w:pStyle w:val="ConsPlusNormal"/>
            </w:pPr>
            <w:r>
              <w:t>0,014161</w:t>
            </w:r>
          </w:p>
        </w:tc>
        <w:tc>
          <w:tcPr>
            <w:tcW w:w="1024" w:type="dxa"/>
          </w:tcPr>
          <w:p w:rsidR="00187271" w:rsidRDefault="00187271">
            <w:pPr>
              <w:pStyle w:val="ConsPlusNormal"/>
            </w:pPr>
            <w:r>
              <w:t>0,440525</w:t>
            </w:r>
          </w:p>
        </w:tc>
        <w:tc>
          <w:tcPr>
            <w:tcW w:w="1024" w:type="dxa"/>
          </w:tcPr>
          <w:p w:rsidR="00187271" w:rsidRDefault="00187271">
            <w:pPr>
              <w:pStyle w:val="ConsPlusNormal"/>
            </w:pPr>
            <w:r>
              <w:t>0,00354</w:t>
            </w:r>
          </w:p>
        </w:tc>
        <w:tc>
          <w:tcPr>
            <w:tcW w:w="1264" w:type="dxa"/>
          </w:tcPr>
          <w:p w:rsidR="00187271" w:rsidRDefault="00187271">
            <w:pPr>
              <w:pStyle w:val="ConsPlusNormal"/>
            </w:pPr>
            <w:r>
              <w:t>124,43</w:t>
            </w:r>
          </w:p>
        </w:tc>
      </w:tr>
      <w:tr w:rsidR="00187271">
        <w:tc>
          <w:tcPr>
            <w:tcW w:w="2014" w:type="dxa"/>
          </w:tcPr>
          <w:p w:rsidR="00187271" w:rsidRDefault="00187271">
            <w:pPr>
              <w:pStyle w:val="ConsPlusNormal"/>
            </w:pPr>
            <w:r>
              <w:t>Индивидуальные жилые дома</w:t>
            </w:r>
          </w:p>
        </w:tc>
        <w:tc>
          <w:tcPr>
            <w:tcW w:w="1474" w:type="dxa"/>
          </w:tcPr>
          <w:p w:rsidR="00187271" w:rsidRDefault="00187271">
            <w:pPr>
              <w:pStyle w:val="ConsPlusNormal"/>
            </w:pPr>
            <w:r>
              <w:t>8 сентября</w:t>
            </w:r>
          </w:p>
        </w:tc>
        <w:tc>
          <w:tcPr>
            <w:tcW w:w="1864" w:type="dxa"/>
          </w:tcPr>
          <w:p w:rsidR="00187271" w:rsidRDefault="00187271">
            <w:pPr>
              <w:pStyle w:val="ConsPlusNormal"/>
            </w:pPr>
            <w:r>
              <w:t>ул. Пролетарская, 5 (1х0,75)</w:t>
            </w:r>
          </w:p>
        </w:tc>
        <w:tc>
          <w:tcPr>
            <w:tcW w:w="1077" w:type="dxa"/>
          </w:tcPr>
          <w:p w:rsidR="00187271" w:rsidRDefault="00187271">
            <w:pPr>
              <w:pStyle w:val="ConsPlusNormal"/>
            </w:pPr>
            <w:r>
              <w:t>4</w:t>
            </w:r>
          </w:p>
        </w:tc>
        <w:tc>
          <w:tcPr>
            <w:tcW w:w="904" w:type="dxa"/>
          </w:tcPr>
          <w:p w:rsidR="00187271" w:rsidRDefault="00187271">
            <w:pPr>
              <w:pStyle w:val="ConsPlusNormal"/>
            </w:pPr>
            <w:r>
              <w:t>2,6892</w:t>
            </w:r>
          </w:p>
        </w:tc>
        <w:tc>
          <w:tcPr>
            <w:tcW w:w="1024" w:type="dxa"/>
          </w:tcPr>
          <w:p w:rsidR="00187271" w:rsidRDefault="00187271">
            <w:pPr>
              <w:pStyle w:val="ConsPlusNormal"/>
            </w:pPr>
            <w:r>
              <w:t>0,021476</w:t>
            </w:r>
          </w:p>
        </w:tc>
        <w:tc>
          <w:tcPr>
            <w:tcW w:w="1024" w:type="dxa"/>
          </w:tcPr>
          <w:p w:rsidR="00187271" w:rsidRDefault="00187271">
            <w:pPr>
              <w:pStyle w:val="ConsPlusNormal"/>
            </w:pPr>
            <w:r>
              <w:t>0,6723</w:t>
            </w:r>
          </w:p>
        </w:tc>
        <w:tc>
          <w:tcPr>
            <w:tcW w:w="1024" w:type="dxa"/>
          </w:tcPr>
          <w:p w:rsidR="00187271" w:rsidRDefault="00187271">
            <w:pPr>
              <w:pStyle w:val="ConsPlusNormal"/>
            </w:pPr>
            <w:r>
              <w:t>0,005369</w:t>
            </w:r>
          </w:p>
        </w:tc>
        <w:tc>
          <w:tcPr>
            <w:tcW w:w="1264" w:type="dxa"/>
          </w:tcPr>
          <w:p w:rsidR="00187271" w:rsidRDefault="00187271">
            <w:pPr>
              <w:pStyle w:val="ConsPlusNormal"/>
            </w:pPr>
            <w:r>
              <w:t>125,22</w:t>
            </w:r>
          </w:p>
        </w:tc>
      </w:tr>
      <w:tr w:rsidR="00187271">
        <w:tc>
          <w:tcPr>
            <w:tcW w:w="2014" w:type="dxa"/>
          </w:tcPr>
          <w:p w:rsidR="00187271" w:rsidRDefault="00187271">
            <w:pPr>
              <w:pStyle w:val="ConsPlusNormal"/>
            </w:pPr>
            <w:r>
              <w:t>Средний показатель за сутки</w:t>
            </w:r>
          </w:p>
        </w:tc>
        <w:tc>
          <w:tcPr>
            <w:tcW w:w="1474" w:type="dxa"/>
          </w:tcPr>
          <w:p w:rsidR="00187271" w:rsidRDefault="00187271">
            <w:pPr>
              <w:pStyle w:val="ConsPlusNormal"/>
            </w:pPr>
          </w:p>
        </w:tc>
        <w:tc>
          <w:tcPr>
            <w:tcW w:w="1864" w:type="dxa"/>
          </w:tcPr>
          <w:p w:rsidR="00187271" w:rsidRDefault="00187271">
            <w:pPr>
              <w:pStyle w:val="ConsPlusNormal"/>
            </w:pPr>
          </w:p>
        </w:tc>
        <w:tc>
          <w:tcPr>
            <w:tcW w:w="1077" w:type="dxa"/>
          </w:tcPr>
          <w:p w:rsidR="00187271" w:rsidRDefault="00187271">
            <w:pPr>
              <w:pStyle w:val="ConsPlusNormal"/>
            </w:pPr>
            <w:r>
              <w:t>4</w:t>
            </w:r>
          </w:p>
        </w:tc>
        <w:tc>
          <w:tcPr>
            <w:tcW w:w="904" w:type="dxa"/>
          </w:tcPr>
          <w:p w:rsidR="00187271" w:rsidRDefault="00187271">
            <w:pPr>
              <w:pStyle w:val="ConsPlusNormal"/>
            </w:pPr>
            <w:r>
              <w:t>1,9968</w:t>
            </w:r>
          </w:p>
        </w:tc>
        <w:tc>
          <w:tcPr>
            <w:tcW w:w="1024" w:type="dxa"/>
          </w:tcPr>
          <w:p w:rsidR="00187271" w:rsidRDefault="00187271">
            <w:pPr>
              <w:pStyle w:val="ConsPlusNormal"/>
            </w:pPr>
            <w:r>
              <w:t>0,016</w:t>
            </w:r>
          </w:p>
        </w:tc>
        <w:tc>
          <w:tcPr>
            <w:tcW w:w="1024" w:type="dxa"/>
          </w:tcPr>
          <w:p w:rsidR="00187271" w:rsidRDefault="00187271">
            <w:pPr>
              <w:pStyle w:val="ConsPlusNormal"/>
            </w:pPr>
            <w:r>
              <w:t>0,4992</w:t>
            </w:r>
          </w:p>
        </w:tc>
        <w:tc>
          <w:tcPr>
            <w:tcW w:w="1024" w:type="dxa"/>
          </w:tcPr>
          <w:p w:rsidR="00187271" w:rsidRDefault="00187271">
            <w:pPr>
              <w:pStyle w:val="ConsPlusNormal"/>
            </w:pPr>
            <w:r>
              <w:t>0,004</w:t>
            </w:r>
          </w:p>
        </w:tc>
        <w:tc>
          <w:tcPr>
            <w:tcW w:w="1264" w:type="dxa"/>
          </w:tcPr>
          <w:p w:rsidR="00187271" w:rsidRDefault="00187271">
            <w:pPr>
              <w:pStyle w:val="ConsPlusNormal"/>
            </w:pPr>
            <w:r>
              <w:t>124,8</w:t>
            </w:r>
          </w:p>
        </w:tc>
      </w:tr>
      <w:tr w:rsidR="00187271">
        <w:tc>
          <w:tcPr>
            <w:tcW w:w="2014" w:type="dxa"/>
          </w:tcPr>
          <w:p w:rsidR="00187271" w:rsidRDefault="00187271">
            <w:pPr>
              <w:pStyle w:val="ConsPlusNormal"/>
            </w:pPr>
            <w:r>
              <w:t>КГО, средний показатель за сутки</w:t>
            </w:r>
          </w:p>
        </w:tc>
        <w:tc>
          <w:tcPr>
            <w:tcW w:w="1474" w:type="dxa"/>
          </w:tcPr>
          <w:p w:rsidR="00187271" w:rsidRDefault="00187271">
            <w:pPr>
              <w:pStyle w:val="ConsPlusNormal"/>
            </w:pPr>
          </w:p>
        </w:tc>
        <w:tc>
          <w:tcPr>
            <w:tcW w:w="1864" w:type="dxa"/>
          </w:tcPr>
          <w:p w:rsidR="00187271" w:rsidRDefault="00187271">
            <w:pPr>
              <w:pStyle w:val="ConsPlusNormal"/>
            </w:pPr>
          </w:p>
        </w:tc>
        <w:tc>
          <w:tcPr>
            <w:tcW w:w="1077" w:type="dxa"/>
          </w:tcPr>
          <w:p w:rsidR="00187271" w:rsidRDefault="00187271">
            <w:pPr>
              <w:pStyle w:val="ConsPlusNormal"/>
            </w:pPr>
            <w:r>
              <w:t>4</w:t>
            </w:r>
          </w:p>
        </w:tc>
        <w:tc>
          <w:tcPr>
            <w:tcW w:w="904" w:type="dxa"/>
          </w:tcPr>
          <w:p w:rsidR="00187271" w:rsidRDefault="00187271">
            <w:pPr>
              <w:pStyle w:val="ConsPlusNormal"/>
            </w:pPr>
            <w:r>
              <w:t>0,4992</w:t>
            </w:r>
          </w:p>
        </w:tc>
        <w:tc>
          <w:tcPr>
            <w:tcW w:w="1024" w:type="dxa"/>
          </w:tcPr>
          <w:p w:rsidR="00187271" w:rsidRDefault="00187271">
            <w:pPr>
              <w:pStyle w:val="ConsPlusNormal"/>
            </w:pPr>
            <w:r>
              <w:t>0,004</w:t>
            </w:r>
          </w:p>
        </w:tc>
        <w:tc>
          <w:tcPr>
            <w:tcW w:w="1024" w:type="dxa"/>
          </w:tcPr>
          <w:p w:rsidR="00187271" w:rsidRDefault="00187271">
            <w:pPr>
              <w:pStyle w:val="ConsPlusNormal"/>
            </w:pPr>
            <w:r>
              <w:t>0,1248</w:t>
            </w:r>
          </w:p>
        </w:tc>
        <w:tc>
          <w:tcPr>
            <w:tcW w:w="1024" w:type="dxa"/>
          </w:tcPr>
          <w:p w:rsidR="00187271" w:rsidRDefault="00187271">
            <w:pPr>
              <w:pStyle w:val="ConsPlusNormal"/>
            </w:pPr>
            <w:r>
              <w:t>0,001</w:t>
            </w:r>
          </w:p>
        </w:tc>
        <w:tc>
          <w:tcPr>
            <w:tcW w:w="1264" w:type="dxa"/>
          </w:tcPr>
          <w:p w:rsidR="00187271" w:rsidRDefault="00187271">
            <w:pPr>
              <w:pStyle w:val="ConsPlusNormal"/>
            </w:pPr>
            <w:r>
              <w:t>124,8</w:t>
            </w:r>
          </w:p>
        </w:tc>
      </w:tr>
      <w:tr w:rsidR="00187271">
        <w:tc>
          <w:tcPr>
            <w:tcW w:w="2014" w:type="dxa"/>
          </w:tcPr>
          <w:p w:rsidR="00187271" w:rsidRDefault="00187271">
            <w:pPr>
              <w:pStyle w:val="ConsPlusNormal"/>
            </w:pPr>
            <w:r>
              <w:t>Индивидуальные жилые дома</w:t>
            </w:r>
          </w:p>
        </w:tc>
        <w:tc>
          <w:tcPr>
            <w:tcW w:w="1474" w:type="dxa"/>
          </w:tcPr>
          <w:p w:rsidR="00187271" w:rsidRDefault="00187271">
            <w:pPr>
              <w:pStyle w:val="ConsPlusNormal"/>
            </w:pPr>
            <w:r>
              <w:t>2 сентября</w:t>
            </w:r>
          </w:p>
        </w:tc>
        <w:tc>
          <w:tcPr>
            <w:tcW w:w="1864" w:type="dxa"/>
          </w:tcPr>
          <w:p w:rsidR="00187271" w:rsidRDefault="00187271">
            <w:pPr>
              <w:pStyle w:val="ConsPlusNormal"/>
            </w:pPr>
            <w:r>
              <w:t>ул. Мира, 2 (3х0,75)</w:t>
            </w:r>
          </w:p>
        </w:tc>
        <w:tc>
          <w:tcPr>
            <w:tcW w:w="1077" w:type="dxa"/>
          </w:tcPr>
          <w:p w:rsidR="00187271" w:rsidRDefault="00187271">
            <w:pPr>
              <w:pStyle w:val="ConsPlusNormal"/>
            </w:pPr>
            <w:r>
              <w:t>3</w:t>
            </w:r>
          </w:p>
        </w:tc>
        <w:tc>
          <w:tcPr>
            <w:tcW w:w="904" w:type="dxa"/>
          </w:tcPr>
          <w:p w:rsidR="00187271" w:rsidRDefault="00187271">
            <w:pPr>
              <w:pStyle w:val="ConsPlusNormal"/>
            </w:pPr>
            <w:r>
              <w:t>1,7455</w:t>
            </w:r>
          </w:p>
        </w:tc>
        <w:tc>
          <w:tcPr>
            <w:tcW w:w="1024" w:type="dxa"/>
          </w:tcPr>
          <w:p w:rsidR="00187271" w:rsidRDefault="00187271">
            <w:pPr>
              <w:pStyle w:val="ConsPlusNormal"/>
            </w:pPr>
            <w:r>
              <w:t>0,014211</w:t>
            </w:r>
          </w:p>
        </w:tc>
        <w:tc>
          <w:tcPr>
            <w:tcW w:w="1024" w:type="dxa"/>
          </w:tcPr>
          <w:p w:rsidR="00187271" w:rsidRDefault="00187271">
            <w:pPr>
              <w:pStyle w:val="ConsPlusNormal"/>
            </w:pPr>
            <w:r>
              <w:t>0,581833</w:t>
            </w:r>
          </w:p>
        </w:tc>
        <w:tc>
          <w:tcPr>
            <w:tcW w:w="1024" w:type="dxa"/>
          </w:tcPr>
          <w:p w:rsidR="00187271" w:rsidRDefault="00187271">
            <w:pPr>
              <w:pStyle w:val="ConsPlusNormal"/>
            </w:pPr>
            <w:r>
              <w:t>0,004737</w:t>
            </w:r>
          </w:p>
        </w:tc>
        <w:tc>
          <w:tcPr>
            <w:tcW w:w="1264" w:type="dxa"/>
          </w:tcPr>
          <w:p w:rsidR="00187271" w:rsidRDefault="00187271">
            <w:pPr>
              <w:pStyle w:val="ConsPlusNormal"/>
            </w:pPr>
            <w:r>
              <w:t>122,83</w:t>
            </w:r>
          </w:p>
        </w:tc>
      </w:tr>
      <w:tr w:rsidR="00187271">
        <w:tc>
          <w:tcPr>
            <w:tcW w:w="2014" w:type="dxa"/>
          </w:tcPr>
          <w:p w:rsidR="00187271" w:rsidRDefault="00187271">
            <w:pPr>
              <w:pStyle w:val="ConsPlusNormal"/>
            </w:pPr>
            <w:r>
              <w:t>Индивидуальные жилые дома</w:t>
            </w:r>
          </w:p>
        </w:tc>
        <w:tc>
          <w:tcPr>
            <w:tcW w:w="1474" w:type="dxa"/>
          </w:tcPr>
          <w:p w:rsidR="00187271" w:rsidRDefault="00187271">
            <w:pPr>
              <w:pStyle w:val="ConsPlusNormal"/>
            </w:pPr>
            <w:r>
              <w:t>3 сентября</w:t>
            </w:r>
          </w:p>
        </w:tc>
        <w:tc>
          <w:tcPr>
            <w:tcW w:w="1864" w:type="dxa"/>
          </w:tcPr>
          <w:p w:rsidR="00187271" w:rsidRDefault="00187271">
            <w:pPr>
              <w:pStyle w:val="ConsPlusNormal"/>
            </w:pPr>
            <w:r>
              <w:t>ул. Мира, 2 (3х0,75)</w:t>
            </w:r>
          </w:p>
        </w:tc>
        <w:tc>
          <w:tcPr>
            <w:tcW w:w="1077" w:type="dxa"/>
          </w:tcPr>
          <w:p w:rsidR="00187271" w:rsidRDefault="00187271">
            <w:pPr>
              <w:pStyle w:val="ConsPlusNormal"/>
            </w:pPr>
            <w:r>
              <w:t>3</w:t>
            </w:r>
          </w:p>
        </w:tc>
        <w:tc>
          <w:tcPr>
            <w:tcW w:w="904" w:type="dxa"/>
          </w:tcPr>
          <w:p w:rsidR="00187271" w:rsidRDefault="00187271">
            <w:pPr>
              <w:pStyle w:val="ConsPlusNormal"/>
            </w:pPr>
            <w:r>
              <w:t>1,9004</w:t>
            </w:r>
          </w:p>
        </w:tc>
        <w:tc>
          <w:tcPr>
            <w:tcW w:w="1024" w:type="dxa"/>
          </w:tcPr>
          <w:p w:rsidR="00187271" w:rsidRDefault="00187271">
            <w:pPr>
              <w:pStyle w:val="ConsPlusNormal"/>
            </w:pPr>
            <w:r>
              <w:t>0,015429</w:t>
            </w:r>
          </w:p>
        </w:tc>
        <w:tc>
          <w:tcPr>
            <w:tcW w:w="1024" w:type="dxa"/>
          </w:tcPr>
          <w:p w:rsidR="00187271" w:rsidRDefault="00187271">
            <w:pPr>
              <w:pStyle w:val="ConsPlusNormal"/>
            </w:pPr>
            <w:r>
              <w:t>0,633467</w:t>
            </w:r>
          </w:p>
        </w:tc>
        <w:tc>
          <w:tcPr>
            <w:tcW w:w="1024" w:type="dxa"/>
          </w:tcPr>
          <w:p w:rsidR="00187271" w:rsidRDefault="00187271">
            <w:pPr>
              <w:pStyle w:val="ConsPlusNormal"/>
            </w:pPr>
            <w:r>
              <w:t>0,005143</w:t>
            </w:r>
          </w:p>
        </w:tc>
        <w:tc>
          <w:tcPr>
            <w:tcW w:w="1264" w:type="dxa"/>
          </w:tcPr>
          <w:p w:rsidR="00187271" w:rsidRDefault="00187271">
            <w:pPr>
              <w:pStyle w:val="ConsPlusNormal"/>
            </w:pPr>
            <w:r>
              <w:t>123,17</w:t>
            </w:r>
          </w:p>
        </w:tc>
      </w:tr>
      <w:tr w:rsidR="00187271">
        <w:tc>
          <w:tcPr>
            <w:tcW w:w="2014" w:type="dxa"/>
          </w:tcPr>
          <w:p w:rsidR="00187271" w:rsidRDefault="00187271">
            <w:pPr>
              <w:pStyle w:val="ConsPlusNormal"/>
            </w:pPr>
            <w:r>
              <w:t>Индивидуальные жилые дома</w:t>
            </w:r>
          </w:p>
        </w:tc>
        <w:tc>
          <w:tcPr>
            <w:tcW w:w="1474" w:type="dxa"/>
          </w:tcPr>
          <w:p w:rsidR="00187271" w:rsidRDefault="00187271">
            <w:pPr>
              <w:pStyle w:val="ConsPlusNormal"/>
            </w:pPr>
            <w:r>
              <w:t>4 сентября</w:t>
            </w:r>
          </w:p>
        </w:tc>
        <w:tc>
          <w:tcPr>
            <w:tcW w:w="1864" w:type="dxa"/>
          </w:tcPr>
          <w:p w:rsidR="00187271" w:rsidRDefault="00187271">
            <w:pPr>
              <w:pStyle w:val="ConsPlusNormal"/>
            </w:pPr>
            <w:r>
              <w:t>ул. Мира, 2 (3х0,75)</w:t>
            </w:r>
          </w:p>
        </w:tc>
        <w:tc>
          <w:tcPr>
            <w:tcW w:w="1077" w:type="dxa"/>
          </w:tcPr>
          <w:p w:rsidR="00187271" w:rsidRDefault="00187271">
            <w:pPr>
              <w:pStyle w:val="ConsPlusNormal"/>
            </w:pPr>
            <w:r>
              <w:t>3</w:t>
            </w:r>
          </w:p>
        </w:tc>
        <w:tc>
          <w:tcPr>
            <w:tcW w:w="904" w:type="dxa"/>
          </w:tcPr>
          <w:p w:rsidR="00187271" w:rsidRDefault="00187271">
            <w:pPr>
              <w:pStyle w:val="ConsPlusNormal"/>
            </w:pPr>
            <w:r>
              <w:t>2,0019</w:t>
            </w:r>
          </w:p>
        </w:tc>
        <w:tc>
          <w:tcPr>
            <w:tcW w:w="1024" w:type="dxa"/>
          </w:tcPr>
          <w:p w:rsidR="00187271" w:rsidRDefault="00187271">
            <w:pPr>
              <w:pStyle w:val="ConsPlusNormal"/>
            </w:pPr>
            <w:r>
              <w:t>0,016222</w:t>
            </w:r>
          </w:p>
        </w:tc>
        <w:tc>
          <w:tcPr>
            <w:tcW w:w="1024" w:type="dxa"/>
          </w:tcPr>
          <w:p w:rsidR="00187271" w:rsidRDefault="00187271">
            <w:pPr>
              <w:pStyle w:val="ConsPlusNormal"/>
            </w:pPr>
            <w:r>
              <w:t>0,6673</w:t>
            </w:r>
          </w:p>
        </w:tc>
        <w:tc>
          <w:tcPr>
            <w:tcW w:w="1024" w:type="dxa"/>
          </w:tcPr>
          <w:p w:rsidR="00187271" w:rsidRDefault="00187271">
            <w:pPr>
              <w:pStyle w:val="ConsPlusNormal"/>
            </w:pPr>
            <w:r>
              <w:t>0,005407</w:t>
            </w:r>
          </w:p>
        </w:tc>
        <w:tc>
          <w:tcPr>
            <w:tcW w:w="1264" w:type="dxa"/>
          </w:tcPr>
          <w:p w:rsidR="00187271" w:rsidRDefault="00187271">
            <w:pPr>
              <w:pStyle w:val="ConsPlusNormal"/>
            </w:pPr>
            <w:r>
              <w:t>123,41</w:t>
            </w:r>
          </w:p>
        </w:tc>
      </w:tr>
      <w:tr w:rsidR="00187271">
        <w:tc>
          <w:tcPr>
            <w:tcW w:w="2014" w:type="dxa"/>
          </w:tcPr>
          <w:p w:rsidR="00187271" w:rsidRDefault="00187271">
            <w:pPr>
              <w:pStyle w:val="ConsPlusNormal"/>
            </w:pPr>
            <w:r>
              <w:t>Индивидуальные жилые дома</w:t>
            </w:r>
          </w:p>
        </w:tc>
        <w:tc>
          <w:tcPr>
            <w:tcW w:w="1474" w:type="dxa"/>
          </w:tcPr>
          <w:p w:rsidR="00187271" w:rsidRDefault="00187271">
            <w:pPr>
              <w:pStyle w:val="ConsPlusNormal"/>
            </w:pPr>
            <w:r>
              <w:t>5 сентября</w:t>
            </w:r>
          </w:p>
        </w:tc>
        <w:tc>
          <w:tcPr>
            <w:tcW w:w="1864" w:type="dxa"/>
          </w:tcPr>
          <w:p w:rsidR="00187271" w:rsidRDefault="00187271">
            <w:pPr>
              <w:pStyle w:val="ConsPlusNormal"/>
            </w:pPr>
            <w:r>
              <w:t>ул. Мира, 2 (3х0,75)</w:t>
            </w:r>
          </w:p>
        </w:tc>
        <w:tc>
          <w:tcPr>
            <w:tcW w:w="1077" w:type="dxa"/>
          </w:tcPr>
          <w:p w:rsidR="00187271" w:rsidRDefault="00187271">
            <w:pPr>
              <w:pStyle w:val="ConsPlusNormal"/>
            </w:pPr>
            <w:r>
              <w:t>3</w:t>
            </w:r>
          </w:p>
        </w:tc>
        <w:tc>
          <w:tcPr>
            <w:tcW w:w="904" w:type="dxa"/>
          </w:tcPr>
          <w:p w:rsidR="00187271" w:rsidRDefault="00187271">
            <w:pPr>
              <w:pStyle w:val="ConsPlusNormal"/>
            </w:pPr>
            <w:r>
              <w:t>2,0144</w:t>
            </w:r>
          </w:p>
        </w:tc>
        <w:tc>
          <w:tcPr>
            <w:tcW w:w="1024" w:type="dxa"/>
          </w:tcPr>
          <w:p w:rsidR="00187271" w:rsidRDefault="00187271">
            <w:pPr>
              <w:pStyle w:val="ConsPlusNormal"/>
            </w:pPr>
            <w:r>
              <w:t>0,016155</w:t>
            </w:r>
          </w:p>
        </w:tc>
        <w:tc>
          <w:tcPr>
            <w:tcW w:w="1024" w:type="dxa"/>
          </w:tcPr>
          <w:p w:rsidR="00187271" w:rsidRDefault="00187271">
            <w:pPr>
              <w:pStyle w:val="ConsPlusNormal"/>
            </w:pPr>
            <w:r>
              <w:t>0,671467</w:t>
            </w:r>
          </w:p>
        </w:tc>
        <w:tc>
          <w:tcPr>
            <w:tcW w:w="1024" w:type="dxa"/>
          </w:tcPr>
          <w:p w:rsidR="00187271" w:rsidRDefault="00187271">
            <w:pPr>
              <w:pStyle w:val="ConsPlusNormal"/>
            </w:pPr>
            <w:r>
              <w:t>0,005385</w:t>
            </w:r>
          </w:p>
        </w:tc>
        <w:tc>
          <w:tcPr>
            <w:tcW w:w="1264" w:type="dxa"/>
          </w:tcPr>
          <w:p w:rsidR="00187271" w:rsidRDefault="00187271">
            <w:pPr>
              <w:pStyle w:val="ConsPlusNormal"/>
            </w:pPr>
            <w:r>
              <w:t>124,69</w:t>
            </w:r>
          </w:p>
        </w:tc>
      </w:tr>
      <w:tr w:rsidR="00187271">
        <w:tc>
          <w:tcPr>
            <w:tcW w:w="2014" w:type="dxa"/>
          </w:tcPr>
          <w:p w:rsidR="00187271" w:rsidRDefault="00187271">
            <w:pPr>
              <w:pStyle w:val="ConsPlusNormal"/>
            </w:pPr>
            <w:r>
              <w:t>Индивидуальные жилые дома</w:t>
            </w:r>
          </w:p>
        </w:tc>
        <w:tc>
          <w:tcPr>
            <w:tcW w:w="1474" w:type="dxa"/>
          </w:tcPr>
          <w:p w:rsidR="00187271" w:rsidRDefault="00187271">
            <w:pPr>
              <w:pStyle w:val="ConsPlusNormal"/>
            </w:pPr>
            <w:r>
              <w:t>6 сентября</w:t>
            </w:r>
          </w:p>
        </w:tc>
        <w:tc>
          <w:tcPr>
            <w:tcW w:w="1864" w:type="dxa"/>
          </w:tcPr>
          <w:p w:rsidR="00187271" w:rsidRDefault="00187271">
            <w:pPr>
              <w:pStyle w:val="ConsPlusNormal"/>
            </w:pPr>
            <w:r>
              <w:t>ул. Мира, 2 (3х0,75)</w:t>
            </w:r>
          </w:p>
        </w:tc>
        <w:tc>
          <w:tcPr>
            <w:tcW w:w="1077" w:type="dxa"/>
          </w:tcPr>
          <w:p w:rsidR="00187271" w:rsidRDefault="00187271">
            <w:pPr>
              <w:pStyle w:val="ConsPlusNormal"/>
            </w:pPr>
            <w:r>
              <w:t>3</w:t>
            </w:r>
          </w:p>
        </w:tc>
        <w:tc>
          <w:tcPr>
            <w:tcW w:w="904" w:type="dxa"/>
          </w:tcPr>
          <w:p w:rsidR="00187271" w:rsidRDefault="00187271">
            <w:pPr>
              <w:pStyle w:val="ConsPlusNormal"/>
            </w:pPr>
            <w:r>
              <w:t>1,7537</w:t>
            </w:r>
          </w:p>
        </w:tc>
        <w:tc>
          <w:tcPr>
            <w:tcW w:w="1024" w:type="dxa"/>
          </w:tcPr>
          <w:p w:rsidR="00187271" w:rsidRDefault="00187271">
            <w:pPr>
              <w:pStyle w:val="ConsPlusNormal"/>
            </w:pPr>
            <w:r>
              <w:t>0,013995</w:t>
            </w:r>
          </w:p>
        </w:tc>
        <w:tc>
          <w:tcPr>
            <w:tcW w:w="1024" w:type="dxa"/>
          </w:tcPr>
          <w:p w:rsidR="00187271" w:rsidRDefault="00187271">
            <w:pPr>
              <w:pStyle w:val="ConsPlusNormal"/>
            </w:pPr>
            <w:r>
              <w:t>0,584567</w:t>
            </w:r>
          </w:p>
        </w:tc>
        <w:tc>
          <w:tcPr>
            <w:tcW w:w="1024" w:type="dxa"/>
          </w:tcPr>
          <w:p w:rsidR="00187271" w:rsidRDefault="00187271">
            <w:pPr>
              <w:pStyle w:val="ConsPlusNormal"/>
            </w:pPr>
            <w:r>
              <w:t>0,004665</w:t>
            </w:r>
          </w:p>
        </w:tc>
        <w:tc>
          <w:tcPr>
            <w:tcW w:w="1264" w:type="dxa"/>
          </w:tcPr>
          <w:p w:rsidR="00187271" w:rsidRDefault="00187271">
            <w:pPr>
              <w:pStyle w:val="ConsPlusNormal"/>
            </w:pPr>
            <w:r>
              <w:t>125,31</w:t>
            </w:r>
          </w:p>
        </w:tc>
      </w:tr>
      <w:tr w:rsidR="00187271">
        <w:tc>
          <w:tcPr>
            <w:tcW w:w="2014" w:type="dxa"/>
          </w:tcPr>
          <w:p w:rsidR="00187271" w:rsidRDefault="00187271">
            <w:pPr>
              <w:pStyle w:val="ConsPlusNormal"/>
            </w:pPr>
            <w:r>
              <w:t>Индивидуальные жилые дома</w:t>
            </w:r>
          </w:p>
        </w:tc>
        <w:tc>
          <w:tcPr>
            <w:tcW w:w="1474" w:type="dxa"/>
          </w:tcPr>
          <w:p w:rsidR="00187271" w:rsidRDefault="00187271">
            <w:pPr>
              <w:pStyle w:val="ConsPlusNormal"/>
            </w:pPr>
            <w:r>
              <w:t>7 сентября</w:t>
            </w:r>
          </w:p>
        </w:tc>
        <w:tc>
          <w:tcPr>
            <w:tcW w:w="1864" w:type="dxa"/>
          </w:tcPr>
          <w:p w:rsidR="00187271" w:rsidRDefault="00187271">
            <w:pPr>
              <w:pStyle w:val="ConsPlusNormal"/>
            </w:pPr>
            <w:r>
              <w:t>ул. Мира, 2 (3х0,75)</w:t>
            </w:r>
          </w:p>
        </w:tc>
        <w:tc>
          <w:tcPr>
            <w:tcW w:w="1077" w:type="dxa"/>
          </w:tcPr>
          <w:p w:rsidR="00187271" w:rsidRDefault="00187271">
            <w:pPr>
              <w:pStyle w:val="ConsPlusNormal"/>
            </w:pPr>
            <w:r>
              <w:t>3</w:t>
            </w:r>
          </w:p>
        </w:tc>
        <w:tc>
          <w:tcPr>
            <w:tcW w:w="904" w:type="dxa"/>
          </w:tcPr>
          <w:p w:rsidR="00187271" w:rsidRDefault="00187271">
            <w:pPr>
              <w:pStyle w:val="ConsPlusNormal"/>
            </w:pPr>
            <w:r>
              <w:t>1,7693</w:t>
            </w:r>
          </w:p>
        </w:tc>
        <w:tc>
          <w:tcPr>
            <w:tcW w:w="1024" w:type="dxa"/>
          </w:tcPr>
          <w:p w:rsidR="00187271" w:rsidRDefault="00187271">
            <w:pPr>
              <w:pStyle w:val="ConsPlusNormal"/>
            </w:pPr>
            <w:r>
              <w:t>0,013752</w:t>
            </w:r>
          </w:p>
        </w:tc>
        <w:tc>
          <w:tcPr>
            <w:tcW w:w="1024" w:type="dxa"/>
          </w:tcPr>
          <w:p w:rsidR="00187271" w:rsidRDefault="00187271">
            <w:pPr>
              <w:pStyle w:val="ConsPlusNormal"/>
            </w:pPr>
            <w:r>
              <w:t>0,589767</w:t>
            </w:r>
          </w:p>
        </w:tc>
        <w:tc>
          <w:tcPr>
            <w:tcW w:w="1024" w:type="dxa"/>
          </w:tcPr>
          <w:p w:rsidR="00187271" w:rsidRDefault="00187271">
            <w:pPr>
              <w:pStyle w:val="ConsPlusNormal"/>
            </w:pPr>
            <w:r>
              <w:t>0,004584</w:t>
            </w:r>
          </w:p>
        </w:tc>
        <w:tc>
          <w:tcPr>
            <w:tcW w:w="1264" w:type="dxa"/>
          </w:tcPr>
          <w:p w:rsidR="00187271" w:rsidRDefault="00187271">
            <w:pPr>
              <w:pStyle w:val="ConsPlusNormal"/>
            </w:pPr>
            <w:r>
              <w:t>128,66</w:t>
            </w:r>
          </w:p>
        </w:tc>
      </w:tr>
      <w:tr w:rsidR="00187271">
        <w:tc>
          <w:tcPr>
            <w:tcW w:w="2014" w:type="dxa"/>
          </w:tcPr>
          <w:p w:rsidR="00187271" w:rsidRDefault="00187271">
            <w:pPr>
              <w:pStyle w:val="ConsPlusNormal"/>
            </w:pPr>
            <w:r>
              <w:t xml:space="preserve">Индивидуальные </w:t>
            </w:r>
            <w:r>
              <w:lastRenderedPageBreak/>
              <w:t>жилые дома</w:t>
            </w:r>
          </w:p>
        </w:tc>
        <w:tc>
          <w:tcPr>
            <w:tcW w:w="1474" w:type="dxa"/>
          </w:tcPr>
          <w:p w:rsidR="00187271" w:rsidRDefault="00187271">
            <w:pPr>
              <w:pStyle w:val="ConsPlusNormal"/>
            </w:pPr>
            <w:r>
              <w:lastRenderedPageBreak/>
              <w:t>8 сентября</w:t>
            </w:r>
          </w:p>
        </w:tc>
        <w:tc>
          <w:tcPr>
            <w:tcW w:w="1864" w:type="dxa"/>
          </w:tcPr>
          <w:p w:rsidR="00187271" w:rsidRDefault="00187271">
            <w:pPr>
              <w:pStyle w:val="ConsPlusNormal"/>
            </w:pPr>
            <w:r>
              <w:t xml:space="preserve">ул. Мира, 2 </w:t>
            </w:r>
            <w:r>
              <w:lastRenderedPageBreak/>
              <w:t>(3х0,75)</w:t>
            </w:r>
          </w:p>
        </w:tc>
        <w:tc>
          <w:tcPr>
            <w:tcW w:w="1077" w:type="dxa"/>
          </w:tcPr>
          <w:p w:rsidR="00187271" w:rsidRDefault="00187271">
            <w:pPr>
              <w:pStyle w:val="ConsPlusNormal"/>
            </w:pPr>
            <w:r>
              <w:lastRenderedPageBreak/>
              <w:t>3</w:t>
            </w:r>
          </w:p>
        </w:tc>
        <w:tc>
          <w:tcPr>
            <w:tcW w:w="904" w:type="dxa"/>
          </w:tcPr>
          <w:p w:rsidR="00187271" w:rsidRDefault="00187271">
            <w:pPr>
              <w:pStyle w:val="ConsPlusNormal"/>
            </w:pPr>
            <w:r>
              <w:t>1,9188</w:t>
            </w:r>
          </w:p>
        </w:tc>
        <w:tc>
          <w:tcPr>
            <w:tcW w:w="1024" w:type="dxa"/>
          </w:tcPr>
          <w:p w:rsidR="00187271" w:rsidRDefault="00187271">
            <w:pPr>
              <w:pStyle w:val="ConsPlusNormal"/>
            </w:pPr>
            <w:r>
              <w:t>0,015286</w:t>
            </w:r>
          </w:p>
        </w:tc>
        <w:tc>
          <w:tcPr>
            <w:tcW w:w="1024" w:type="dxa"/>
          </w:tcPr>
          <w:p w:rsidR="00187271" w:rsidRDefault="00187271">
            <w:pPr>
              <w:pStyle w:val="ConsPlusNormal"/>
            </w:pPr>
            <w:r>
              <w:t>0,6396</w:t>
            </w:r>
          </w:p>
        </w:tc>
        <w:tc>
          <w:tcPr>
            <w:tcW w:w="1024" w:type="dxa"/>
          </w:tcPr>
          <w:p w:rsidR="00187271" w:rsidRDefault="00187271">
            <w:pPr>
              <w:pStyle w:val="ConsPlusNormal"/>
            </w:pPr>
            <w:r>
              <w:t>0,005095</w:t>
            </w:r>
          </w:p>
        </w:tc>
        <w:tc>
          <w:tcPr>
            <w:tcW w:w="1264" w:type="dxa"/>
          </w:tcPr>
          <w:p w:rsidR="00187271" w:rsidRDefault="00187271">
            <w:pPr>
              <w:pStyle w:val="ConsPlusNormal"/>
            </w:pPr>
            <w:r>
              <w:t>125,53</w:t>
            </w:r>
          </w:p>
        </w:tc>
      </w:tr>
      <w:tr w:rsidR="00187271">
        <w:tc>
          <w:tcPr>
            <w:tcW w:w="2014" w:type="dxa"/>
          </w:tcPr>
          <w:p w:rsidR="00187271" w:rsidRDefault="00187271">
            <w:pPr>
              <w:pStyle w:val="ConsPlusNormal"/>
            </w:pPr>
            <w:r>
              <w:t>Средний показатель за сутки</w:t>
            </w:r>
          </w:p>
        </w:tc>
        <w:tc>
          <w:tcPr>
            <w:tcW w:w="1474" w:type="dxa"/>
          </w:tcPr>
          <w:p w:rsidR="00187271" w:rsidRDefault="00187271">
            <w:pPr>
              <w:pStyle w:val="ConsPlusNormal"/>
            </w:pPr>
          </w:p>
        </w:tc>
        <w:tc>
          <w:tcPr>
            <w:tcW w:w="1864" w:type="dxa"/>
          </w:tcPr>
          <w:p w:rsidR="00187271" w:rsidRDefault="00187271">
            <w:pPr>
              <w:pStyle w:val="ConsPlusNormal"/>
            </w:pPr>
          </w:p>
        </w:tc>
        <w:tc>
          <w:tcPr>
            <w:tcW w:w="1077" w:type="dxa"/>
          </w:tcPr>
          <w:p w:rsidR="00187271" w:rsidRDefault="00187271">
            <w:pPr>
              <w:pStyle w:val="ConsPlusNormal"/>
            </w:pPr>
            <w:r>
              <w:t>3</w:t>
            </w:r>
          </w:p>
        </w:tc>
        <w:tc>
          <w:tcPr>
            <w:tcW w:w="904" w:type="dxa"/>
          </w:tcPr>
          <w:p w:rsidR="00187271" w:rsidRDefault="00187271">
            <w:pPr>
              <w:pStyle w:val="ConsPlusNormal"/>
            </w:pPr>
            <w:r>
              <w:t>1,872</w:t>
            </w:r>
          </w:p>
        </w:tc>
        <w:tc>
          <w:tcPr>
            <w:tcW w:w="1024" w:type="dxa"/>
          </w:tcPr>
          <w:p w:rsidR="00187271" w:rsidRDefault="00187271">
            <w:pPr>
              <w:pStyle w:val="ConsPlusNormal"/>
            </w:pPr>
            <w:r>
              <w:t>0,015</w:t>
            </w:r>
          </w:p>
        </w:tc>
        <w:tc>
          <w:tcPr>
            <w:tcW w:w="1024" w:type="dxa"/>
          </w:tcPr>
          <w:p w:rsidR="00187271" w:rsidRDefault="00187271">
            <w:pPr>
              <w:pStyle w:val="ConsPlusNormal"/>
            </w:pPr>
            <w:r>
              <w:t>0,624</w:t>
            </w:r>
          </w:p>
        </w:tc>
        <w:tc>
          <w:tcPr>
            <w:tcW w:w="1024" w:type="dxa"/>
          </w:tcPr>
          <w:p w:rsidR="00187271" w:rsidRDefault="00187271">
            <w:pPr>
              <w:pStyle w:val="ConsPlusNormal"/>
            </w:pPr>
            <w:r>
              <w:t>0,005</w:t>
            </w:r>
          </w:p>
        </w:tc>
        <w:tc>
          <w:tcPr>
            <w:tcW w:w="1264" w:type="dxa"/>
          </w:tcPr>
          <w:p w:rsidR="00187271" w:rsidRDefault="00187271">
            <w:pPr>
              <w:pStyle w:val="ConsPlusNormal"/>
            </w:pPr>
            <w:r>
              <w:t>124,8</w:t>
            </w:r>
          </w:p>
        </w:tc>
      </w:tr>
      <w:tr w:rsidR="00187271">
        <w:tc>
          <w:tcPr>
            <w:tcW w:w="2014" w:type="dxa"/>
          </w:tcPr>
          <w:p w:rsidR="00187271" w:rsidRDefault="00187271">
            <w:pPr>
              <w:pStyle w:val="ConsPlusNormal"/>
            </w:pPr>
            <w:r>
              <w:t>КГО, средний показатель за сутки</w:t>
            </w:r>
          </w:p>
        </w:tc>
        <w:tc>
          <w:tcPr>
            <w:tcW w:w="1474" w:type="dxa"/>
          </w:tcPr>
          <w:p w:rsidR="00187271" w:rsidRDefault="00187271">
            <w:pPr>
              <w:pStyle w:val="ConsPlusNormal"/>
            </w:pPr>
          </w:p>
        </w:tc>
        <w:tc>
          <w:tcPr>
            <w:tcW w:w="1864" w:type="dxa"/>
          </w:tcPr>
          <w:p w:rsidR="00187271" w:rsidRDefault="00187271">
            <w:pPr>
              <w:pStyle w:val="ConsPlusNormal"/>
            </w:pPr>
          </w:p>
        </w:tc>
        <w:tc>
          <w:tcPr>
            <w:tcW w:w="1077" w:type="dxa"/>
          </w:tcPr>
          <w:p w:rsidR="00187271" w:rsidRDefault="00187271">
            <w:pPr>
              <w:pStyle w:val="ConsPlusNormal"/>
            </w:pPr>
            <w:r>
              <w:t>3</w:t>
            </w:r>
          </w:p>
        </w:tc>
        <w:tc>
          <w:tcPr>
            <w:tcW w:w="904" w:type="dxa"/>
          </w:tcPr>
          <w:p w:rsidR="00187271" w:rsidRDefault="00187271">
            <w:pPr>
              <w:pStyle w:val="ConsPlusNormal"/>
            </w:pPr>
            <w:r>
              <w:t>0,22464</w:t>
            </w:r>
          </w:p>
        </w:tc>
        <w:tc>
          <w:tcPr>
            <w:tcW w:w="1024" w:type="dxa"/>
          </w:tcPr>
          <w:p w:rsidR="00187271" w:rsidRDefault="00187271">
            <w:pPr>
              <w:pStyle w:val="ConsPlusNormal"/>
            </w:pPr>
            <w:r>
              <w:t>0,0018</w:t>
            </w:r>
          </w:p>
        </w:tc>
        <w:tc>
          <w:tcPr>
            <w:tcW w:w="1024" w:type="dxa"/>
          </w:tcPr>
          <w:p w:rsidR="00187271" w:rsidRDefault="00187271">
            <w:pPr>
              <w:pStyle w:val="ConsPlusNormal"/>
            </w:pPr>
            <w:r>
              <w:t>0,07488</w:t>
            </w:r>
          </w:p>
        </w:tc>
        <w:tc>
          <w:tcPr>
            <w:tcW w:w="1024" w:type="dxa"/>
          </w:tcPr>
          <w:p w:rsidR="00187271" w:rsidRDefault="00187271">
            <w:pPr>
              <w:pStyle w:val="ConsPlusNormal"/>
            </w:pPr>
            <w:r>
              <w:t>0,0006</w:t>
            </w:r>
          </w:p>
        </w:tc>
        <w:tc>
          <w:tcPr>
            <w:tcW w:w="1264" w:type="dxa"/>
          </w:tcPr>
          <w:p w:rsidR="00187271" w:rsidRDefault="00187271">
            <w:pPr>
              <w:pStyle w:val="ConsPlusNormal"/>
            </w:pPr>
            <w:r>
              <w:t>124,8</w:t>
            </w:r>
          </w:p>
        </w:tc>
      </w:tr>
    </w:tbl>
    <w:p w:rsidR="00187271" w:rsidRDefault="00187271">
      <w:pPr>
        <w:pStyle w:val="ConsPlusNormal"/>
        <w:jc w:val="both"/>
      </w:pPr>
    </w:p>
    <w:p w:rsidR="00187271" w:rsidRDefault="00187271">
      <w:pPr>
        <w:pStyle w:val="ConsPlusNormal"/>
        <w:jc w:val="center"/>
      </w:pPr>
      <w:r>
        <w:t>Таблица 58 - Сезонная ведомость определения нормативов</w:t>
      </w:r>
    </w:p>
    <w:p w:rsidR="00187271" w:rsidRDefault="00187271">
      <w:pPr>
        <w:pStyle w:val="ConsPlusNormal"/>
        <w:jc w:val="center"/>
      </w:pPr>
      <w:r>
        <w:t>накопления ТКО (сельское поселение Зайцева Речка) - зима</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324"/>
        <w:gridCol w:w="1744"/>
        <w:gridCol w:w="907"/>
        <w:gridCol w:w="1024"/>
        <w:gridCol w:w="1384"/>
        <w:gridCol w:w="1024"/>
        <w:gridCol w:w="1024"/>
        <w:gridCol w:w="1077"/>
      </w:tblGrid>
      <w:tr w:rsidR="00187271">
        <w:tc>
          <w:tcPr>
            <w:tcW w:w="2014" w:type="dxa"/>
            <w:vMerge w:val="restart"/>
          </w:tcPr>
          <w:p w:rsidR="00187271" w:rsidRDefault="00187271">
            <w:pPr>
              <w:pStyle w:val="ConsPlusNormal"/>
              <w:jc w:val="center"/>
            </w:pPr>
            <w:r>
              <w:t>Наименование объекта</w:t>
            </w:r>
          </w:p>
        </w:tc>
        <w:tc>
          <w:tcPr>
            <w:tcW w:w="1324" w:type="dxa"/>
            <w:vMerge w:val="restart"/>
          </w:tcPr>
          <w:p w:rsidR="00187271" w:rsidRDefault="00187271">
            <w:pPr>
              <w:pStyle w:val="ConsPlusNormal"/>
              <w:jc w:val="center"/>
            </w:pPr>
            <w:r>
              <w:t>Дата проведения замеров</w:t>
            </w:r>
          </w:p>
        </w:tc>
        <w:tc>
          <w:tcPr>
            <w:tcW w:w="1744" w:type="dxa"/>
            <w:vMerge w:val="restart"/>
          </w:tcPr>
          <w:p w:rsidR="00187271" w:rsidRDefault="00187271">
            <w:pPr>
              <w:pStyle w:val="ConsPlusNormal"/>
              <w:jc w:val="center"/>
            </w:pPr>
            <w:r>
              <w:t>Адрес контейнерной площадки</w:t>
            </w:r>
          </w:p>
        </w:tc>
        <w:tc>
          <w:tcPr>
            <w:tcW w:w="907" w:type="dxa"/>
            <w:vMerge w:val="restart"/>
          </w:tcPr>
          <w:p w:rsidR="00187271" w:rsidRDefault="00187271">
            <w:pPr>
              <w:pStyle w:val="ConsPlusNormal"/>
              <w:jc w:val="center"/>
            </w:pPr>
            <w:r>
              <w:t>Количество расчетных единиц</w:t>
            </w:r>
          </w:p>
        </w:tc>
        <w:tc>
          <w:tcPr>
            <w:tcW w:w="2408" w:type="dxa"/>
            <w:gridSpan w:val="2"/>
          </w:tcPr>
          <w:p w:rsidR="00187271" w:rsidRDefault="00187271">
            <w:pPr>
              <w:pStyle w:val="ConsPlusNormal"/>
              <w:jc w:val="center"/>
            </w:pPr>
            <w:r>
              <w:t>Количество отходов</w:t>
            </w:r>
          </w:p>
        </w:tc>
        <w:tc>
          <w:tcPr>
            <w:tcW w:w="2048" w:type="dxa"/>
            <w:gridSpan w:val="2"/>
          </w:tcPr>
          <w:p w:rsidR="00187271" w:rsidRDefault="00187271">
            <w:pPr>
              <w:pStyle w:val="ConsPlusNormal"/>
              <w:jc w:val="center"/>
            </w:pPr>
            <w:r>
              <w:t>Норматив накопления отходов</w:t>
            </w:r>
          </w:p>
        </w:tc>
        <w:tc>
          <w:tcPr>
            <w:tcW w:w="1077" w:type="dxa"/>
            <w:vMerge w:val="restart"/>
          </w:tcPr>
          <w:p w:rsidR="00187271" w:rsidRDefault="00187271">
            <w:pPr>
              <w:pStyle w:val="ConsPlusNormal"/>
              <w:jc w:val="center"/>
            </w:pPr>
            <w:r>
              <w:t>Плотность, кг/м</w:t>
            </w:r>
            <w:r>
              <w:rPr>
                <w:vertAlign w:val="superscript"/>
              </w:rPr>
              <w:t>3</w:t>
            </w:r>
          </w:p>
        </w:tc>
      </w:tr>
      <w:tr w:rsidR="00187271">
        <w:tc>
          <w:tcPr>
            <w:tcW w:w="2014" w:type="dxa"/>
            <w:vMerge/>
          </w:tcPr>
          <w:p w:rsidR="00187271" w:rsidRDefault="00187271">
            <w:pPr>
              <w:spacing w:after="1" w:line="0" w:lineRule="atLeast"/>
            </w:pPr>
          </w:p>
        </w:tc>
        <w:tc>
          <w:tcPr>
            <w:tcW w:w="1324" w:type="dxa"/>
            <w:vMerge/>
          </w:tcPr>
          <w:p w:rsidR="00187271" w:rsidRDefault="00187271">
            <w:pPr>
              <w:spacing w:after="1" w:line="0" w:lineRule="atLeast"/>
            </w:pPr>
          </w:p>
        </w:tc>
        <w:tc>
          <w:tcPr>
            <w:tcW w:w="1744" w:type="dxa"/>
            <w:vMerge/>
          </w:tcPr>
          <w:p w:rsidR="00187271" w:rsidRDefault="00187271">
            <w:pPr>
              <w:spacing w:after="1" w:line="0" w:lineRule="atLeast"/>
            </w:pPr>
          </w:p>
        </w:tc>
        <w:tc>
          <w:tcPr>
            <w:tcW w:w="907" w:type="dxa"/>
            <w:vMerge/>
          </w:tcPr>
          <w:p w:rsidR="00187271" w:rsidRDefault="00187271">
            <w:pPr>
              <w:spacing w:after="1" w:line="0" w:lineRule="atLeast"/>
            </w:pPr>
          </w:p>
        </w:tc>
        <w:tc>
          <w:tcPr>
            <w:tcW w:w="1024" w:type="dxa"/>
          </w:tcPr>
          <w:p w:rsidR="00187271" w:rsidRDefault="00187271">
            <w:pPr>
              <w:pStyle w:val="ConsPlusNormal"/>
              <w:jc w:val="center"/>
            </w:pPr>
            <w:r>
              <w:t>кг</w:t>
            </w:r>
          </w:p>
        </w:tc>
        <w:tc>
          <w:tcPr>
            <w:tcW w:w="1384" w:type="dxa"/>
          </w:tcPr>
          <w:p w:rsidR="00187271" w:rsidRDefault="00187271">
            <w:pPr>
              <w:pStyle w:val="ConsPlusNormal"/>
              <w:jc w:val="center"/>
            </w:pPr>
            <w:r>
              <w:t>м</w:t>
            </w:r>
            <w:r>
              <w:rPr>
                <w:vertAlign w:val="superscript"/>
              </w:rPr>
              <w:t>3</w:t>
            </w:r>
          </w:p>
        </w:tc>
        <w:tc>
          <w:tcPr>
            <w:tcW w:w="1024" w:type="dxa"/>
          </w:tcPr>
          <w:p w:rsidR="00187271" w:rsidRDefault="00187271">
            <w:pPr>
              <w:pStyle w:val="ConsPlusNormal"/>
              <w:jc w:val="center"/>
            </w:pPr>
            <w:r>
              <w:t>кг/сут</w:t>
            </w:r>
          </w:p>
        </w:tc>
        <w:tc>
          <w:tcPr>
            <w:tcW w:w="1024" w:type="dxa"/>
          </w:tcPr>
          <w:p w:rsidR="00187271" w:rsidRDefault="00187271">
            <w:pPr>
              <w:pStyle w:val="ConsPlusNormal"/>
              <w:jc w:val="center"/>
            </w:pPr>
            <w:r>
              <w:t>м</w:t>
            </w:r>
            <w:r>
              <w:rPr>
                <w:vertAlign w:val="superscript"/>
              </w:rPr>
              <w:t>3</w:t>
            </w:r>
            <w:r>
              <w:t>/сут</w:t>
            </w:r>
          </w:p>
        </w:tc>
        <w:tc>
          <w:tcPr>
            <w:tcW w:w="1077" w:type="dxa"/>
            <w:vMerge/>
          </w:tcPr>
          <w:p w:rsidR="00187271" w:rsidRDefault="00187271">
            <w:pPr>
              <w:spacing w:after="1" w:line="0" w:lineRule="atLeast"/>
            </w:pP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 декабря</w:t>
            </w:r>
          </w:p>
        </w:tc>
        <w:tc>
          <w:tcPr>
            <w:tcW w:w="1744" w:type="dxa"/>
          </w:tcPr>
          <w:p w:rsidR="00187271" w:rsidRDefault="00187271">
            <w:pPr>
              <w:pStyle w:val="ConsPlusNormal"/>
            </w:pPr>
            <w:r>
              <w:t>ул. Почтовая, 9 (3х0,75)</w:t>
            </w:r>
          </w:p>
        </w:tc>
        <w:tc>
          <w:tcPr>
            <w:tcW w:w="907" w:type="dxa"/>
          </w:tcPr>
          <w:p w:rsidR="00187271" w:rsidRDefault="00187271">
            <w:pPr>
              <w:pStyle w:val="ConsPlusNormal"/>
            </w:pPr>
            <w:r>
              <w:t>37</w:t>
            </w:r>
          </w:p>
        </w:tc>
        <w:tc>
          <w:tcPr>
            <w:tcW w:w="1024" w:type="dxa"/>
          </w:tcPr>
          <w:p w:rsidR="00187271" w:rsidRDefault="00187271">
            <w:pPr>
              <w:pStyle w:val="ConsPlusNormal"/>
            </w:pPr>
            <w:r>
              <w:t>15,2144</w:t>
            </w:r>
          </w:p>
        </w:tc>
        <w:tc>
          <w:tcPr>
            <w:tcW w:w="1384" w:type="dxa"/>
          </w:tcPr>
          <w:p w:rsidR="00187271" w:rsidRDefault="00187271">
            <w:pPr>
              <w:pStyle w:val="ConsPlusNormal"/>
            </w:pPr>
            <w:r>
              <w:t>0,126312993</w:t>
            </w:r>
          </w:p>
        </w:tc>
        <w:tc>
          <w:tcPr>
            <w:tcW w:w="1024" w:type="dxa"/>
          </w:tcPr>
          <w:p w:rsidR="00187271" w:rsidRDefault="00187271">
            <w:pPr>
              <w:pStyle w:val="ConsPlusNormal"/>
            </w:pPr>
            <w:r>
              <w:t>0,4112</w:t>
            </w:r>
          </w:p>
        </w:tc>
        <w:tc>
          <w:tcPr>
            <w:tcW w:w="1024" w:type="dxa"/>
          </w:tcPr>
          <w:p w:rsidR="00187271" w:rsidRDefault="00187271">
            <w:pPr>
              <w:pStyle w:val="ConsPlusNormal"/>
            </w:pPr>
            <w:r>
              <w:t>0,003414</w:t>
            </w:r>
          </w:p>
        </w:tc>
        <w:tc>
          <w:tcPr>
            <w:tcW w:w="1077" w:type="dxa"/>
          </w:tcPr>
          <w:p w:rsidR="00187271" w:rsidRDefault="00187271">
            <w:pPr>
              <w:pStyle w:val="ConsPlusNormal"/>
            </w:pPr>
            <w:r>
              <w:t>120,45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3 декабря</w:t>
            </w:r>
          </w:p>
        </w:tc>
        <w:tc>
          <w:tcPr>
            <w:tcW w:w="1744" w:type="dxa"/>
          </w:tcPr>
          <w:p w:rsidR="00187271" w:rsidRDefault="00187271">
            <w:pPr>
              <w:pStyle w:val="ConsPlusNormal"/>
            </w:pPr>
            <w:r>
              <w:t>ул. Почтовая, 9 (3х0,75)</w:t>
            </w:r>
          </w:p>
        </w:tc>
        <w:tc>
          <w:tcPr>
            <w:tcW w:w="907" w:type="dxa"/>
          </w:tcPr>
          <w:p w:rsidR="00187271" w:rsidRDefault="00187271">
            <w:pPr>
              <w:pStyle w:val="ConsPlusNormal"/>
            </w:pPr>
            <w:r>
              <w:t>37</w:t>
            </w:r>
          </w:p>
        </w:tc>
        <w:tc>
          <w:tcPr>
            <w:tcW w:w="1024" w:type="dxa"/>
          </w:tcPr>
          <w:p w:rsidR="00187271" w:rsidRDefault="00187271">
            <w:pPr>
              <w:pStyle w:val="ConsPlusNormal"/>
            </w:pPr>
            <w:r>
              <w:t>15,8621</w:t>
            </w:r>
          </w:p>
        </w:tc>
        <w:tc>
          <w:tcPr>
            <w:tcW w:w="1384" w:type="dxa"/>
          </w:tcPr>
          <w:p w:rsidR="00187271" w:rsidRDefault="00187271">
            <w:pPr>
              <w:pStyle w:val="ConsPlusNormal"/>
            </w:pPr>
            <w:r>
              <w:t>0,125521089</w:t>
            </w:r>
          </w:p>
        </w:tc>
        <w:tc>
          <w:tcPr>
            <w:tcW w:w="1024" w:type="dxa"/>
          </w:tcPr>
          <w:p w:rsidR="00187271" w:rsidRDefault="00187271">
            <w:pPr>
              <w:pStyle w:val="ConsPlusNormal"/>
            </w:pPr>
            <w:r>
              <w:t>0,428705</w:t>
            </w:r>
          </w:p>
        </w:tc>
        <w:tc>
          <w:tcPr>
            <w:tcW w:w="1024" w:type="dxa"/>
          </w:tcPr>
          <w:p w:rsidR="00187271" w:rsidRDefault="00187271">
            <w:pPr>
              <w:pStyle w:val="ConsPlusNormal"/>
            </w:pPr>
            <w:r>
              <w:t>0,003392</w:t>
            </w:r>
          </w:p>
        </w:tc>
        <w:tc>
          <w:tcPr>
            <w:tcW w:w="1077" w:type="dxa"/>
          </w:tcPr>
          <w:p w:rsidR="00187271" w:rsidRDefault="00187271">
            <w:pPr>
              <w:pStyle w:val="ConsPlusNormal"/>
            </w:pPr>
            <w:r>
              <w:t>126,37</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4 декабря</w:t>
            </w:r>
          </w:p>
        </w:tc>
        <w:tc>
          <w:tcPr>
            <w:tcW w:w="1744" w:type="dxa"/>
          </w:tcPr>
          <w:p w:rsidR="00187271" w:rsidRDefault="00187271">
            <w:pPr>
              <w:pStyle w:val="ConsPlusNormal"/>
            </w:pPr>
            <w:r>
              <w:t>ул. Почтовая, 9 (3х0,75)</w:t>
            </w:r>
          </w:p>
        </w:tc>
        <w:tc>
          <w:tcPr>
            <w:tcW w:w="907" w:type="dxa"/>
          </w:tcPr>
          <w:p w:rsidR="00187271" w:rsidRDefault="00187271">
            <w:pPr>
              <w:pStyle w:val="ConsPlusNormal"/>
            </w:pPr>
            <w:r>
              <w:t>37</w:t>
            </w:r>
          </w:p>
        </w:tc>
        <w:tc>
          <w:tcPr>
            <w:tcW w:w="1024" w:type="dxa"/>
          </w:tcPr>
          <w:p w:rsidR="00187271" w:rsidRDefault="00187271">
            <w:pPr>
              <w:pStyle w:val="ConsPlusNormal"/>
            </w:pPr>
            <w:r>
              <w:t>12,37</w:t>
            </w:r>
          </w:p>
        </w:tc>
        <w:tc>
          <w:tcPr>
            <w:tcW w:w="1384" w:type="dxa"/>
          </w:tcPr>
          <w:p w:rsidR="00187271" w:rsidRDefault="00187271">
            <w:pPr>
              <w:pStyle w:val="ConsPlusNormal"/>
            </w:pPr>
            <w:r>
              <w:t>0,101902957</w:t>
            </w:r>
          </w:p>
        </w:tc>
        <w:tc>
          <w:tcPr>
            <w:tcW w:w="1024" w:type="dxa"/>
          </w:tcPr>
          <w:p w:rsidR="00187271" w:rsidRDefault="00187271">
            <w:pPr>
              <w:pStyle w:val="ConsPlusNormal"/>
            </w:pPr>
            <w:r>
              <w:t>0,334324</w:t>
            </w:r>
          </w:p>
        </w:tc>
        <w:tc>
          <w:tcPr>
            <w:tcW w:w="1024" w:type="dxa"/>
          </w:tcPr>
          <w:p w:rsidR="00187271" w:rsidRDefault="00187271">
            <w:pPr>
              <w:pStyle w:val="ConsPlusNormal"/>
            </w:pPr>
            <w:r>
              <w:t>0,002754</w:t>
            </w:r>
          </w:p>
        </w:tc>
        <w:tc>
          <w:tcPr>
            <w:tcW w:w="1077" w:type="dxa"/>
          </w:tcPr>
          <w:p w:rsidR="00187271" w:rsidRDefault="00187271">
            <w:pPr>
              <w:pStyle w:val="ConsPlusNormal"/>
            </w:pPr>
            <w:r>
              <w:t>121,39</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5 декабря</w:t>
            </w:r>
          </w:p>
        </w:tc>
        <w:tc>
          <w:tcPr>
            <w:tcW w:w="1744" w:type="dxa"/>
          </w:tcPr>
          <w:p w:rsidR="00187271" w:rsidRDefault="00187271">
            <w:pPr>
              <w:pStyle w:val="ConsPlusNormal"/>
            </w:pPr>
            <w:r>
              <w:t>ул. Почтовая, 9 (3х0,75)</w:t>
            </w:r>
          </w:p>
        </w:tc>
        <w:tc>
          <w:tcPr>
            <w:tcW w:w="907" w:type="dxa"/>
          </w:tcPr>
          <w:p w:rsidR="00187271" w:rsidRDefault="00187271">
            <w:pPr>
              <w:pStyle w:val="ConsPlusNormal"/>
            </w:pPr>
            <w:r>
              <w:t>37</w:t>
            </w:r>
          </w:p>
        </w:tc>
        <w:tc>
          <w:tcPr>
            <w:tcW w:w="1024" w:type="dxa"/>
          </w:tcPr>
          <w:p w:rsidR="00187271" w:rsidRDefault="00187271">
            <w:pPr>
              <w:pStyle w:val="ConsPlusNormal"/>
            </w:pPr>
            <w:r>
              <w:t>11,7865</w:t>
            </w:r>
          </w:p>
        </w:tc>
        <w:tc>
          <w:tcPr>
            <w:tcW w:w="1384" w:type="dxa"/>
          </w:tcPr>
          <w:p w:rsidR="00187271" w:rsidRDefault="00187271">
            <w:pPr>
              <w:pStyle w:val="ConsPlusNormal"/>
            </w:pPr>
            <w:r>
              <w:t>0,090791095</w:t>
            </w:r>
          </w:p>
        </w:tc>
        <w:tc>
          <w:tcPr>
            <w:tcW w:w="1024" w:type="dxa"/>
          </w:tcPr>
          <w:p w:rsidR="00187271" w:rsidRDefault="00187271">
            <w:pPr>
              <w:pStyle w:val="ConsPlusNormal"/>
            </w:pPr>
            <w:r>
              <w:t>0,318554</w:t>
            </w:r>
          </w:p>
        </w:tc>
        <w:tc>
          <w:tcPr>
            <w:tcW w:w="1024" w:type="dxa"/>
          </w:tcPr>
          <w:p w:rsidR="00187271" w:rsidRDefault="00187271">
            <w:pPr>
              <w:pStyle w:val="ConsPlusNormal"/>
            </w:pPr>
            <w:r>
              <w:t>0,002454</w:t>
            </w:r>
          </w:p>
        </w:tc>
        <w:tc>
          <w:tcPr>
            <w:tcW w:w="1077" w:type="dxa"/>
          </w:tcPr>
          <w:p w:rsidR="00187271" w:rsidRDefault="00187271">
            <w:pPr>
              <w:pStyle w:val="ConsPlusNormal"/>
            </w:pPr>
            <w:r>
              <w:t>129,82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6 декабря</w:t>
            </w:r>
          </w:p>
        </w:tc>
        <w:tc>
          <w:tcPr>
            <w:tcW w:w="1744" w:type="dxa"/>
          </w:tcPr>
          <w:p w:rsidR="00187271" w:rsidRDefault="00187271">
            <w:pPr>
              <w:pStyle w:val="ConsPlusNormal"/>
            </w:pPr>
            <w:r>
              <w:t>ул. Почтовая, 9 (3х0,75)</w:t>
            </w:r>
          </w:p>
        </w:tc>
        <w:tc>
          <w:tcPr>
            <w:tcW w:w="907" w:type="dxa"/>
          </w:tcPr>
          <w:p w:rsidR="00187271" w:rsidRDefault="00187271">
            <w:pPr>
              <w:pStyle w:val="ConsPlusNormal"/>
            </w:pPr>
            <w:r>
              <w:t>37</w:t>
            </w:r>
          </w:p>
        </w:tc>
        <w:tc>
          <w:tcPr>
            <w:tcW w:w="1024" w:type="dxa"/>
          </w:tcPr>
          <w:p w:rsidR="00187271" w:rsidRDefault="00187271">
            <w:pPr>
              <w:pStyle w:val="ConsPlusNormal"/>
            </w:pPr>
            <w:r>
              <w:t>12,6851</w:t>
            </w:r>
          </w:p>
        </w:tc>
        <w:tc>
          <w:tcPr>
            <w:tcW w:w="1384" w:type="dxa"/>
          </w:tcPr>
          <w:p w:rsidR="00187271" w:rsidRDefault="00187271">
            <w:pPr>
              <w:pStyle w:val="ConsPlusNormal"/>
            </w:pPr>
            <w:r>
              <w:t>0,100190348</w:t>
            </w:r>
          </w:p>
        </w:tc>
        <w:tc>
          <w:tcPr>
            <w:tcW w:w="1024" w:type="dxa"/>
          </w:tcPr>
          <w:p w:rsidR="00187271" w:rsidRDefault="00187271">
            <w:pPr>
              <w:pStyle w:val="ConsPlusNormal"/>
            </w:pPr>
            <w:r>
              <w:t>0,342841</w:t>
            </w:r>
          </w:p>
        </w:tc>
        <w:tc>
          <w:tcPr>
            <w:tcW w:w="1024" w:type="dxa"/>
          </w:tcPr>
          <w:p w:rsidR="00187271" w:rsidRDefault="00187271">
            <w:pPr>
              <w:pStyle w:val="ConsPlusNormal"/>
            </w:pPr>
            <w:r>
              <w:t>0,002708</w:t>
            </w:r>
          </w:p>
        </w:tc>
        <w:tc>
          <w:tcPr>
            <w:tcW w:w="1077" w:type="dxa"/>
          </w:tcPr>
          <w:p w:rsidR="00187271" w:rsidRDefault="00187271">
            <w:pPr>
              <w:pStyle w:val="ConsPlusNormal"/>
            </w:pPr>
            <w:r>
              <w:t>126,61</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7 декабря</w:t>
            </w:r>
          </w:p>
        </w:tc>
        <w:tc>
          <w:tcPr>
            <w:tcW w:w="1744" w:type="dxa"/>
          </w:tcPr>
          <w:p w:rsidR="00187271" w:rsidRDefault="00187271">
            <w:pPr>
              <w:pStyle w:val="ConsPlusNormal"/>
            </w:pPr>
            <w:r>
              <w:t>ул. Почтовая, 9 (3х0,75)</w:t>
            </w:r>
          </w:p>
        </w:tc>
        <w:tc>
          <w:tcPr>
            <w:tcW w:w="907" w:type="dxa"/>
          </w:tcPr>
          <w:p w:rsidR="00187271" w:rsidRDefault="00187271">
            <w:pPr>
              <w:pStyle w:val="ConsPlusNormal"/>
            </w:pPr>
            <w:r>
              <w:t>37</w:t>
            </w:r>
          </w:p>
        </w:tc>
        <w:tc>
          <w:tcPr>
            <w:tcW w:w="1024" w:type="dxa"/>
          </w:tcPr>
          <w:p w:rsidR="00187271" w:rsidRDefault="00187271">
            <w:pPr>
              <w:pStyle w:val="ConsPlusNormal"/>
            </w:pPr>
            <w:r>
              <w:t>13,9666</w:t>
            </w:r>
          </w:p>
        </w:tc>
        <w:tc>
          <w:tcPr>
            <w:tcW w:w="1384" w:type="dxa"/>
          </w:tcPr>
          <w:p w:rsidR="00187271" w:rsidRDefault="00187271">
            <w:pPr>
              <w:pStyle w:val="ConsPlusNormal"/>
            </w:pPr>
            <w:r>
              <w:t>0,108326999</w:t>
            </w:r>
          </w:p>
        </w:tc>
        <w:tc>
          <w:tcPr>
            <w:tcW w:w="1024" w:type="dxa"/>
          </w:tcPr>
          <w:p w:rsidR="00187271" w:rsidRDefault="00187271">
            <w:pPr>
              <w:pStyle w:val="ConsPlusNormal"/>
            </w:pPr>
            <w:r>
              <w:t>0,377476</w:t>
            </w:r>
          </w:p>
        </w:tc>
        <w:tc>
          <w:tcPr>
            <w:tcW w:w="1024" w:type="dxa"/>
          </w:tcPr>
          <w:p w:rsidR="00187271" w:rsidRDefault="00187271">
            <w:pPr>
              <w:pStyle w:val="ConsPlusNormal"/>
            </w:pPr>
            <w:r>
              <w:t>0,002928</w:t>
            </w:r>
          </w:p>
        </w:tc>
        <w:tc>
          <w:tcPr>
            <w:tcW w:w="1077" w:type="dxa"/>
          </w:tcPr>
          <w:p w:rsidR="00187271" w:rsidRDefault="00187271">
            <w:pPr>
              <w:pStyle w:val="ConsPlusNormal"/>
            </w:pPr>
            <w:r>
              <w:t>128,93</w:t>
            </w:r>
          </w:p>
        </w:tc>
      </w:tr>
      <w:tr w:rsidR="00187271">
        <w:tc>
          <w:tcPr>
            <w:tcW w:w="2014" w:type="dxa"/>
          </w:tcPr>
          <w:p w:rsidR="00187271" w:rsidRDefault="00187271">
            <w:pPr>
              <w:pStyle w:val="ConsPlusNormal"/>
            </w:pPr>
            <w:r>
              <w:lastRenderedPageBreak/>
              <w:t>Многоквартирные дома</w:t>
            </w:r>
          </w:p>
        </w:tc>
        <w:tc>
          <w:tcPr>
            <w:tcW w:w="1324" w:type="dxa"/>
          </w:tcPr>
          <w:p w:rsidR="00187271" w:rsidRDefault="00187271">
            <w:pPr>
              <w:pStyle w:val="ConsPlusNormal"/>
            </w:pPr>
            <w:r>
              <w:t>8 декабря</w:t>
            </w:r>
          </w:p>
        </w:tc>
        <w:tc>
          <w:tcPr>
            <w:tcW w:w="1744" w:type="dxa"/>
          </w:tcPr>
          <w:p w:rsidR="00187271" w:rsidRDefault="00187271">
            <w:pPr>
              <w:pStyle w:val="ConsPlusNormal"/>
            </w:pPr>
            <w:r>
              <w:t>ул. Почтовая, 9 (3х0,75)</w:t>
            </w:r>
          </w:p>
        </w:tc>
        <w:tc>
          <w:tcPr>
            <w:tcW w:w="907" w:type="dxa"/>
          </w:tcPr>
          <w:p w:rsidR="00187271" w:rsidRDefault="00187271">
            <w:pPr>
              <w:pStyle w:val="ConsPlusNormal"/>
            </w:pPr>
            <w:r>
              <w:t>37</w:t>
            </w:r>
          </w:p>
        </w:tc>
        <w:tc>
          <w:tcPr>
            <w:tcW w:w="1024" w:type="dxa"/>
          </w:tcPr>
          <w:p w:rsidR="00187271" w:rsidRDefault="00187271">
            <w:pPr>
              <w:pStyle w:val="ConsPlusNormal"/>
            </w:pPr>
            <w:r>
              <w:t>15,0849</w:t>
            </w:r>
          </w:p>
        </w:tc>
        <w:tc>
          <w:tcPr>
            <w:tcW w:w="1384" w:type="dxa"/>
          </w:tcPr>
          <w:p w:rsidR="00187271" w:rsidRDefault="00187271">
            <w:pPr>
              <w:pStyle w:val="ConsPlusNormal"/>
            </w:pPr>
            <w:r>
              <w:t>0,125676081</w:t>
            </w:r>
          </w:p>
        </w:tc>
        <w:tc>
          <w:tcPr>
            <w:tcW w:w="1024" w:type="dxa"/>
          </w:tcPr>
          <w:p w:rsidR="00187271" w:rsidRDefault="00187271">
            <w:pPr>
              <w:pStyle w:val="ConsPlusNormal"/>
            </w:pPr>
            <w:r>
              <w:t>0,4077</w:t>
            </w:r>
          </w:p>
        </w:tc>
        <w:tc>
          <w:tcPr>
            <w:tcW w:w="1024" w:type="dxa"/>
          </w:tcPr>
          <w:p w:rsidR="00187271" w:rsidRDefault="00187271">
            <w:pPr>
              <w:pStyle w:val="ConsPlusNormal"/>
            </w:pPr>
            <w:r>
              <w:t>0,003397</w:t>
            </w:r>
          </w:p>
        </w:tc>
        <w:tc>
          <w:tcPr>
            <w:tcW w:w="1077" w:type="dxa"/>
          </w:tcPr>
          <w:p w:rsidR="00187271" w:rsidRDefault="00187271">
            <w:pPr>
              <w:pStyle w:val="ConsPlusNormal"/>
            </w:pPr>
            <w:r>
              <w:t>120,03</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744" w:type="dxa"/>
          </w:tcPr>
          <w:p w:rsidR="00187271" w:rsidRDefault="00187271">
            <w:pPr>
              <w:pStyle w:val="ConsPlusNormal"/>
            </w:pPr>
          </w:p>
        </w:tc>
        <w:tc>
          <w:tcPr>
            <w:tcW w:w="907" w:type="dxa"/>
          </w:tcPr>
          <w:p w:rsidR="00187271" w:rsidRDefault="00187271">
            <w:pPr>
              <w:pStyle w:val="ConsPlusNormal"/>
            </w:pPr>
            <w:r>
              <w:t>37</w:t>
            </w:r>
          </w:p>
        </w:tc>
        <w:tc>
          <w:tcPr>
            <w:tcW w:w="1024" w:type="dxa"/>
          </w:tcPr>
          <w:p w:rsidR="00187271" w:rsidRDefault="00187271">
            <w:pPr>
              <w:pStyle w:val="ConsPlusNormal"/>
            </w:pPr>
            <w:r>
              <w:t>13,8528</w:t>
            </w:r>
          </w:p>
        </w:tc>
        <w:tc>
          <w:tcPr>
            <w:tcW w:w="1384" w:type="dxa"/>
          </w:tcPr>
          <w:p w:rsidR="00187271" w:rsidRDefault="00187271">
            <w:pPr>
              <w:pStyle w:val="ConsPlusNormal"/>
            </w:pPr>
            <w:r>
              <w:t>0,111</w:t>
            </w:r>
          </w:p>
        </w:tc>
        <w:tc>
          <w:tcPr>
            <w:tcW w:w="1024" w:type="dxa"/>
          </w:tcPr>
          <w:p w:rsidR="00187271" w:rsidRDefault="00187271">
            <w:pPr>
              <w:pStyle w:val="ConsPlusNormal"/>
            </w:pPr>
            <w:r>
              <w:t>0,3744</w:t>
            </w:r>
          </w:p>
        </w:tc>
        <w:tc>
          <w:tcPr>
            <w:tcW w:w="1024" w:type="dxa"/>
          </w:tcPr>
          <w:p w:rsidR="00187271" w:rsidRDefault="00187271">
            <w:pPr>
              <w:pStyle w:val="ConsPlusNormal"/>
            </w:pPr>
            <w:r>
              <w:t>0,003</w:t>
            </w:r>
          </w:p>
        </w:tc>
        <w:tc>
          <w:tcPr>
            <w:tcW w:w="1077" w:type="dxa"/>
          </w:tcPr>
          <w:p w:rsidR="00187271" w:rsidRDefault="00187271">
            <w:pPr>
              <w:pStyle w:val="ConsPlusNormal"/>
            </w:pPr>
            <w:r>
              <w:t>124,8</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744" w:type="dxa"/>
          </w:tcPr>
          <w:p w:rsidR="00187271" w:rsidRDefault="00187271">
            <w:pPr>
              <w:pStyle w:val="ConsPlusNormal"/>
            </w:pPr>
          </w:p>
        </w:tc>
        <w:tc>
          <w:tcPr>
            <w:tcW w:w="907" w:type="dxa"/>
          </w:tcPr>
          <w:p w:rsidR="00187271" w:rsidRDefault="00187271">
            <w:pPr>
              <w:pStyle w:val="ConsPlusNormal"/>
            </w:pPr>
            <w:r>
              <w:t>37</w:t>
            </w:r>
          </w:p>
        </w:tc>
        <w:tc>
          <w:tcPr>
            <w:tcW w:w="1024" w:type="dxa"/>
          </w:tcPr>
          <w:p w:rsidR="00187271" w:rsidRDefault="00187271">
            <w:pPr>
              <w:pStyle w:val="ConsPlusNormal"/>
            </w:pPr>
            <w:r>
              <w:t>2,77056</w:t>
            </w:r>
          </w:p>
        </w:tc>
        <w:tc>
          <w:tcPr>
            <w:tcW w:w="1384" w:type="dxa"/>
          </w:tcPr>
          <w:p w:rsidR="00187271" w:rsidRDefault="00187271">
            <w:pPr>
              <w:pStyle w:val="ConsPlusNormal"/>
            </w:pPr>
            <w:r>
              <w:t>0,0222</w:t>
            </w:r>
          </w:p>
        </w:tc>
        <w:tc>
          <w:tcPr>
            <w:tcW w:w="1024" w:type="dxa"/>
          </w:tcPr>
          <w:p w:rsidR="00187271" w:rsidRDefault="00187271">
            <w:pPr>
              <w:pStyle w:val="ConsPlusNormal"/>
            </w:pPr>
            <w:r>
              <w:t>0,0749</w:t>
            </w:r>
          </w:p>
        </w:tc>
        <w:tc>
          <w:tcPr>
            <w:tcW w:w="1024" w:type="dxa"/>
          </w:tcPr>
          <w:p w:rsidR="00187271" w:rsidRDefault="00187271">
            <w:pPr>
              <w:pStyle w:val="ConsPlusNormal"/>
            </w:pPr>
            <w:r>
              <w:t>0,0006</w:t>
            </w:r>
          </w:p>
        </w:tc>
        <w:tc>
          <w:tcPr>
            <w:tcW w:w="1077" w:type="dxa"/>
          </w:tcPr>
          <w:p w:rsidR="00187271" w:rsidRDefault="00187271">
            <w:pPr>
              <w:pStyle w:val="ConsPlusNormal"/>
            </w:pPr>
            <w:r>
              <w:t>124,8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 декабря</w:t>
            </w:r>
          </w:p>
        </w:tc>
        <w:tc>
          <w:tcPr>
            <w:tcW w:w="1744" w:type="dxa"/>
          </w:tcPr>
          <w:p w:rsidR="00187271" w:rsidRDefault="00187271">
            <w:pPr>
              <w:pStyle w:val="ConsPlusNormal"/>
            </w:pPr>
            <w:r>
              <w:t>Леспромхозная, 2 (1х0,75)</w:t>
            </w:r>
          </w:p>
        </w:tc>
        <w:tc>
          <w:tcPr>
            <w:tcW w:w="907" w:type="dxa"/>
          </w:tcPr>
          <w:p w:rsidR="00187271" w:rsidRDefault="00187271">
            <w:pPr>
              <w:pStyle w:val="ConsPlusNormal"/>
            </w:pPr>
            <w:r>
              <w:t>32</w:t>
            </w:r>
          </w:p>
        </w:tc>
        <w:tc>
          <w:tcPr>
            <w:tcW w:w="1024" w:type="dxa"/>
          </w:tcPr>
          <w:p w:rsidR="00187271" w:rsidRDefault="00187271">
            <w:pPr>
              <w:pStyle w:val="ConsPlusNormal"/>
            </w:pPr>
            <w:r>
              <w:t>13,5731</w:t>
            </w:r>
          </w:p>
        </w:tc>
        <w:tc>
          <w:tcPr>
            <w:tcW w:w="1384" w:type="dxa"/>
          </w:tcPr>
          <w:p w:rsidR="00187271" w:rsidRDefault="00187271">
            <w:pPr>
              <w:pStyle w:val="ConsPlusNormal"/>
            </w:pPr>
            <w:r>
              <w:t>0,1092</w:t>
            </w:r>
          </w:p>
        </w:tc>
        <w:tc>
          <w:tcPr>
            <w:tcW w:w="1024" w:type="dxa"/>
          </w:tcPr>
          <w:p w:rsidR="00187271" w:rsidRDefault="00187271">
            <w:pPr>
              <w:pStyle w:val="ConsPlusNormal"/>
            </w:pPr>
            <w:r>
              <w:t>0,424159</w:t>
            </w:r>
          </w:p>
        </w:tc>
        <w:tc>
          <w:tcPr>
            <w:tcW w:w="1024" w:type="dxa"/>
          </w:tcPr>
          <w:p w:rsidR="00187271" w:rsidRDefault="00187271">
            <w:pPr>
              <w:pStyle w:val="ConsPlusNormal"/>
            </w:pPr>
            <w:r>
              <w:t>0,003411</w:t>
            </w:r>
          </w:p>
        </w:tc>
        <w:tc>
          <w:tcPr>
            <w:tcW w:w="1077" w:type="dxa"/>
          </w:tcPr>
          <w:p w:rsidR="00187271" w:rsidRDefault="00187271">
            <w:pPr>
              <w:pStyle w:val="ConsPlusNormal"/>
            </w:pPr>
            <w:r>
              <w:t>124,34</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3 декабря</w:t>
            </w:r>
          </w:p>
        </w:tc>
        <w:tc>
          <w:tcPr>
            <w:tcW w:w="1744" w:type="dxa"/>
          </w:tcPr>
          <w:p w:rsidR="00187271" w:rsidRDefault="00187271">
            <w:pPr>
              <w:pStyle w:val="ConsPlusNormal"/>
            </w:pPr>
            <w:r>
              <w:t>Леспромхозная, 2 (1х0,75)</w:t>
            </w:r>
          </w:p>
        </w:tc>
        <w:tc>
          <w:tcPr>
            <w:tcW w:w="907" w:type="dxa"/>
          </w:tcPr>
          <w:p w:rsidR="00187271" w:rsidRDefault="00187271">
            <w:pPr>
              <w:pStyle w:val="ConsPlusNormal"/>
            </w:pPr>
            <w:r>
              <w:t>32</w:t>
            </w:r>
          </w:p>
        </w:tc>
        <w:tc>
          <w:tcPr>
            <w:tcW w:w="1024" w:type="dxa"/>
          </w:tcPr>
          <w:p w:rsidR="00187271" w:rsidRDefault="00187271">
            <w:pPr>
              <w:pStyle w:val="ConsPlusNormal"/>
            </w:pPr>
            <w:r>
              <w:t>15,7542</w:t>
            </w:r>
          </w:p>
        </w:tc>
        <w:tc>
          <w:tcPr>
            <w:tcW w:w="1384" w:type="dxa"/>
          </w:tcPr>
          <w:p w:rsidR="00187271" w:rsidRDefault="00187271">
            <w:pPr>
              <w:pStyle w:val="ConsPlusNormal"/>
            </w:pPr>
            <w:r>
              <w:t>0,1298</w:t>
            </w:r>
          </w:p>
        </w:tc>
        <w:tc>
          <w:tcPr>
            <w:tcW w:w="1024" w:type="dxa"/>
          </w:tcPr>
          <w:p w:rsidR="00187271" w:rsidRDefault="00187271">
            <w:pPr>
              <w:pStyle w:val="ConsPlusNormal"/>
            </w:pPr>
            <w:r>
              <w:t>0,492319</w:t>
            </w:r>
          </w:p>
        </w:tc>
        <w:tc>
          <w:tcPr>
            <w:tcW w:w="1024" w:type="dxa"/>
          </w:tcPr>
          <w:p w:rsidR="00187271" w:rsidRDefault="00187271">
            <w:pPr>
              <w:pStyle w:val="ConsPlusNormal"/>
            </w:pPr>
            <w:r>
              <w:t>0,004056</w:t>
            </w:r>
          </w:p>
        </w:tc>
        <w:tc>
          <w:tcPr>
            <w:tcW w:w="1077" w:type="dxa"/>
          </w:tcPr>
          <w:p w:rsidR="00187271" w:rsidRDefault="00187271">
            <w:pPr>
              <w:pStyle w:val="ConsPlusNormal"/>
            </w:pPr>
            <w:r>
              <w:t>121,37</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4 декабря</w:t>
            </w:r>
          </w:p>
        </w:tc>
        <w:tc>
          <w:tcPr>
            <w:tcW w:w="1744" w:type="dxa"/>
          </w:tcPr>
          <w:p w:rsidR="00187271" w:rsidRDefault="00187271">
            <w:pPr>
              <w:pStyle w:val="ConsPlusNormal"/>
            </w:pPr>
            <w:r>
              <w:t>Леспромхозная, 2 (1х0,75)</w:t>
            </w:r>
          </w:p>
        </w:tc>
        <w:tc>
          <w:tcPr>
            <w:tcW w:w="907" w:type="dxa"/>
          </w:tcPr>
          <w:p w:rsidR="00187271" w:rsidRDefault="00187271">
            <w:pPr>
              <w:pStyle w:val="ConsPlusNormal"/>
            </w:pPr>
            <w:r>
              <w:t>32</w:t>
            </w:r>
          </w:p>
        </w:tc>
        <w:tc>
          <w:tcPr>
            <w:tcW w:w="1024" w:type="dxa"/>
          </w:tcPr>
          <w:p w:rsidR="00187271" w:rsidRDefault="00187271">
            <w:pPr>
              <w:pStyle w:val="ConsPlusNormal"/>
            </w:pPr>
            <w:r>
              <w:t>14,7291</w:t>
            </w:r>
          </w:p>
        </w:tc>
        <w:tc>
          <w:tcPr>
            <w:tcW w:w="1384" w:type="dxa"/>
          </w:tcPr>
          <w:p w:rsidR="00187271" w:rsidRDefault="00187271">
            <w:pPr>
              <w:pStyle w:val="ConsPlusNormal"/>
            </w:pPr>
            <w:r>
              <w:t>0,1135</w:t>
            </w:r>
          </w:p>
        </w:tc>
        <w:tc>
          <w:tcPr>
            <w:tcW w:w="1024" w:type="dxa"/>
          </w:tcPr>
          <w:p w:rsidR="00187271" w:rsidRDefault="00187271">
            <w:pPr>
              <w:pStyle w:val="ConsPlusNormal"/>
            </w:pPr>
            <w:r>
              <w:t>0,460284</w:t>
            </w:r>
          </w:p>
        </w:tc>
        <w:tc>
          <w:tcPr>
            <w:tcW w:w="1024" w:type="dxa"/>
          </w:tcPr>
          <w:p w:rsidR="00187271" w:rsidRDefault="00187271">
            <w:pPr>
              <w:pStyle w:val="ConsPlusNormal"/>
            </w:pPr>
            <w:r>
              <w:t>0,003546</w:t>
            </w:r>
          </w:p>
        </w:tc>
        <w:tc>
          <w:tcPr>
            <w:tcW w:w="1077" w:type="dxa"/>
          </w:tcPr>
          <w:p w:rsidR="00187271" w:rsidRDefault="00187271">
            <w:pPr>
              <w:pStyle w:val="ConsPlusNormal"/>
            </w:pPr>
            <w:r>
              <w:t>129,82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5 декабря</w:t>
            </w:r>
          </w:p>
        </w:tc>
        <w:tc>
          <w:tcPr>
            <w:tcW w:w="1744" w:type="dxa"/>
          </w:tcPr>
          <w:p w:rsidR="00187271" w:rsidRDefault="00187271">
            <w:pPr>
              <w:pStyle w:val="ConsPlusNormal"/>
            </w:pPr>
            <w:r>
              <w:t>Леспромхозная, 2 (1х0,75)</w:t>
            </w:r>
          </w:p>
        </w:tc>
        <w:tc>
          <w:tcPr>
            <w:tcW w:w="907" w:type="dxa"/>
          </w:tcPr>
          <w:p w:rsidR="00187271" w:rsidRDefault="00187271">
            <w:pPr>
              <w:pStyle w:val="ConsPlusNormal"/>
            </w:pPr>
            <w:r>
              <w:t>32</w:t>
            </w:r>
          </w:p>
        </w:tc>
        <w:tc>
          <w:tcPr>
            <w:tcW w:w="1024" w:type="dxa"/>
          </w:tcPr>
          <w:p w:rsidR="00187271" w:rsidRDefault="00187271">
            <w:pPr>
              <w:pStyle w:val="ConsPlusNormal"/>
            </w:pPr>
            <w:r>
              <w:t>12,7453</w:t>
            </w:r>
          </w:p>
        </w:tc>
        <w:tc>
          <w:tcPr>
            <w:tcW w:w="1384" w:type="dxa"/>
          </w:tcPr>
          <w:p w:rsidR="00187271" w:rsidRDefault="00187271">
            <w:pPr>
              <w:pStyle w:val="ConsPlusNormal"/>
            </w:pPr>
            <w:r>
              <w:t>0,1123</w:t>
            </w:r>
          </w:p>
        </w:tc>
        <w:tc>
          <w:tcPr>
            <w:tcW w:w="1024" w:type="dxa"/>
          </w:tcPr>
          <w:p w:rsidR="00187271" w:rsidRDefault="00187271">
            <w:pPr>
              <w:pStyle w:val="ConsPlusNormal"/>
            </w:pPr>
            <w:r>
              <w:t>0,398291</w:t>
            </w:r>
          </w:p>
        </w:tc>
        <w:tc>
          <w:tcPr>
            <w:tcW w:w="1024" w:type="dxa"/>
          </w:tcPr>
          <w:p w:rsidR="00187271" w:rsidRDefault="00187271">
            <w:pPr>
              <w:pStyle w:val="ConsPlusNormal"/>
            </w:pPr>
            <w:r>
              <w:t>0,003511</w:t>
            </w:r>
          </w:p>
        </w:tc>
        <w:tc>
          <w:tcPr>
            <w:tcW w:w="1077" w:type="dxa"/>
          </w:tcPr>
          <w:p w:rsidR="00187271" w:rsidRDefault="00187271">
            <w:pPr>
              <w:pStyle w:val="ConsPlusNormal"/>
            </w:pPr>
            <w:r>
              <w:t>113,45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6 декабря</w:t>
            </w:r>
          </w:p>
        </w:tc>
        <w:tc>
          <w:tcPr>
            <w:tcW w:w="1744" w:type="dxa"/>
          </w:tcPr>
          <w:p w:rsidR="00187271" w:rsidRDefault="00187271">
            <w:pPr>
              <w:pStyle w:val="ConsPlusNormal"/>
            </w:pPr>
            <w:r>
              <w:t>Леспромхозная, 2 (1х0,75)</w:t>
            </w:r>
          </w:p>
        </w:tc>
        <w:tc>
          <w:tcPr>
            <w:tcW w:w="907" w:type="dxa"/>
          </w:tcPr>
          <w:p w:rsidR="00187271" w:rsidRDefault="00187271">
            <w:pPr>
              <w:pStyle w:val="ConsPlusNormal"/>
            </w:pPr>
            <w:r>
              <w:t>32</w:t>
            </w:r>
          </w:p>
        </w:tc>
        <w:tc>
          <w:tcPr>
            <w:tcW w:w="1024" w:type="dxa"/>
          </w:tcPr>
          <w:p w:rsidR="00187271" w:rsidRDefault="00187271">
            <w:pPr>
              <w:pStyle w:val="ConsPlusNormal"/>
            </w:pPr>
            <w:r>
              <w:t>15,358</w:t>
            </w:r>
          </w:p>
        </w:tc>
        <w:tc>
          <w:tcPr>
            <w:tcW w:w="1384" w:type="dxa"/>
          </w:tcPr>
          <w:p w:rsidR="00187271" w:rsidRDefault="00187271">
            <w:pPr>
              <w:pStyle w:val="ConsPlusNormal"/>
            </w:pPr>
            <w:r>
              <w:t>0,1186</w:t>
            </w:r>
          </w:p>
        </w:tc>
        <w:tc>
          <w:tcPr>
            <w:tcW w:w="1024" w:type="dxa"/>
          </w:tcPr>
          <w:p w:rsidR="00187271" w:rsidRDefault="00187271">
            <w:pPr>
              <w:pStyle w:val="ConsPlusNormal"/>
            </w:pPr>
            <w:r>
              <w:t>0,479938</w:t>
            </w:r>
          </w:p>
        </w:tc>
        <w:tc>
          <w:tcPr>
            <w:tcW w:w="1024" w:type="dxa"/>
          </w:tcPr>
          <w:p w:rsidR="00187271" w:rsidRDefault="00187271">
            <w:pPr>
              <w:pStyle w:val="ConsPlusNormal"/>
            </w:pPr>
            <w:r>
              <w:t>0,003706</w:t>
            </w:r>
          </w:p>
        </w:tc>
        <w:tc>
          <w:tcPr>
            <w:tcW w:w="1077" w:type="dxa"/>
          </w:tcPr>
          <w:p w:rsidR="00187271" w:rsidRDefault="00187271">
            <w:pPr>
              <w:pStyle w:val="ConsPlusNormal"/>
            </w:pPr>
            <w:r>
              <w:t>129,51</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7 декабря</w:t>
            </w:r>
          </w:p>
        </w:tc>
        <w:tc>
          <w:tcPr>
            <w:tcW w:w="1744" w:type="dxa"/>
          </w:tcPr>
          <w:p w:rsidR="00187271" w:rsidRDefault="00187271">
            <w:pPr>
              <w:pStyle w:val="ConsPlusNormal"/>
            </w:pPr>
            <w:r>
              <w:t>Леспромхозная, 2 (1х0,75)</w:t>
            </w:r>
          </w:p>
        </w:tc>
        <w:tc>
          <w:tcPr>
            <w:tcW w:w="907" w:type="dxa"/>
          </w:tcPr>
          <w:p w:rsidR="00187271" w:rsidRDefault="00187271">
            <w:pPr>
              <w:pStyle w:val="ConsPlusNormal"/>
            </w:pPr>
            <w:r>
              <w:t>32</w:t>
            </w:r>
          </w:p>
        </w:tc>
        <w:tc>
          <w:tcPr>
            <w:tcW w:w="1024" w:type="dxa"/>
          </w:tcPr>
          <w:p w:rsidR="00187271" w:rsidRDefault="00187271">
            <w:pPr>
              <w:pStyle w:val="ConsPlusNormal"/>
            </w:pPr>
            <w:r>
              <w:t>11,8264</w:t>
            </w:r>
          </w:p>
        </w:tc>
        <w:tc>
          <w:tcPr>
            <w:tcW w:w="1384" w:type="dxa"/>
          </w:tcPr>
          <w:p w:rsidR="00187271" w:rsidRDefault="00187271">
            <w:pPr>
              <w:pStyle w:val="ConsPlusNormal"/>
            </w:pPr>
            <w:r>
              <w:t>0,0925</w:t>
            </w:r>
          </w:p>
        </w:tc>
        <w:tc>
          <w:tcPr>
            <w:tcW w:w="1024" w:type="dxa"/>
          </w:tcPr>
          <w:p w:rsidR="00187271" w:rsidRDefault="00187271">
            <w:pPr>
              <w:pStyle w:val="ConsPlusNormal"/>
            </w:pPr>
            <w:r>
              <w:t>0,369575</w:t>
            </w:r>
          </w:p>
        </w:tc>
        <w:tc>
          <w:tcPr>
            <w:tcW w:w="1024" w:type="dxa"/>
          </w:tcPr>
          <w:p w:rsidR="00187271" w:rsidRDefault="00187271">
            <w:pPr>
              <w:pStyle w:val="ConsPlusNormal"/>
            </w:pPr>
            <w:r>
              <w:t>0,002891</w:t>
            </w:r>
          </w:p>
        </w:tc>
        <w:tc>
          <w:tcPr>
            <w:tcW w:w="1077" w:type="dxa"/>
          </w:tcPr>
          <w:p w:rsidR="00187271" w:rsidRDefault="00187271">
            <w:pPr>
              <w:pStyle w:val="ConsPlusNormal"/>
            </w:pPr>
            <w:r>
              <w:t>127,83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8 декабря</w:t>
            </w:r>
          </w:p>
        </w:tc>
        <w:tc>
          <w:tcPr>
            <w:tcW w:w="1744" w:type="dxa"/>
          </w:tcPr>
          <w:p w:rsidR="00187271" w:rsidRDefault="00187271">
            <w:pPr>
              <w:pStyle w:val="ConsPlusNormal"/>
            </w:pPr>
            <w:r>
              <w:t>Леспромхозная, 2 (1х0,75)</w:t>
            </w:r>
          </w:p>
        </w:tc>
        <w:tc>
          <w:tcPr>
            <w:tcW w:w="907" w:type="dxa"/>
          </w:tcPr>
          <w:p w:rsidR="00187271" w:rsidRDefault="00187271">
            <w:pPr>
              <w:pStyle w:val="ConsPlusNormal"/>
            </w:pPr>
            <w:r>
              <w:t>32</w:t>
            </w:r>
          </w:p>
        </w:tc>
        <w:tc>
          <w:tcPr>
            <w:tcW w:w="1024" w:type="dxa"/>
          </w:tcPr>
          <w:p w:rsidR="00187271" w:rsidRDefault="00187271">
            <w:pPr>
              <w:pStyle w:val="ConsPlusNormal"/>
            </w:pPr>
            <w:r>
              <w:t>11,06158</w:t>
            </w:r>
          </w:p>
        </w:tc>
        <w:tc>
          <w:tcPr>
            <w:tcW w:w="1384" w:type="dxa"/>
          </w:tcPr>
          <w:p w:rsidR="00187271" w:rsidRDefault="00187271">
            <w:pPr>
              <w:pStyle w:val="ConsPlusNormal"/>
            </w:pPr>
            <w:r>
              <w:t>0,0869</w:t>
            </w:r>
          </w:p>
        </w:tc>
        <w:tc>
          <w:tcPr>
            <w:tcW w:w="1024" w:type="dxa"/>
          </w:tcPr>
          <w:p w:rsidR="00187271" w:rsidRDefault="00187271">
            <w:pPr>
              <w:pStyle w:val="ConsPlusNormal"/>
            </w:pPr>
            <w:r>
              <w:t>0,345674</w:t>
            </w:r>
          </w:p>
        </w:tc>
        <w:tc>
          <w:tcPr>
            <w:tcW w:w="1024" w:type="dxa"/>
          </w:tcPr>
          <w:p w:rsidR="00187271" w:rsidRDefault="00187271">
            <w:pPr>
              <w:pStyle w:val="ConsPlusNormal"/>
            </w:pPr>
            <w:r>
              <w:t>0,002716</w:t>
            </w:r>
          </w:p>
        </w:tc>
        <w:tc>
          <w:tcPr>
            <w:tcW w:w="1077" w:type="dxa"/>
          </w:tcPr>
          <w:p w:rsidR="00187271" w:rsidRDefault="00187271">
            <w:pPr>
              <w:pStyle w:val="ConsPlusNormal"/>
            </w:pPr>
            <w:r>
              <w:t>127,28</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744" w:type="dxa"/>
          </w:tcPr>
          <w:p w:rsidR="00187271" w:rsidRDefault="00187271">
            <w:pPr>
              <w:pStyle w:val="ConsPlusNormal"/>
            </w:pPr>
          </w:p>
        </w:tc>
        <w:tc>
          <w:tcPr>
            <w:tcW w:w="907" w:type="dxa"/>
          </w:tcPr>
          <w:p w:rsidR="00187271" w:rsidRDefault="00187271">
            <w:pPr>
              <w:pStyle w:val="ConsPlusNormal"/>
            </w:pPr>
            <w:r>
              <w:t>32</w:t>
            </w:r>
          </w:p>
        </w:tc>
        <w:tc>
          <w:tcPr>
            <w:tcW w:w="1024" w:type="dxa"/>
          </w:tcPr>
          <w:p w:rsidR="00187271" w:rsidRDefault="00187271">
            <w:pPr>
              <w:pStyle w:val="ConsPlusNormal"/>
            </w:pPr>
            <w:r>
              <w:t>13,57824</w:t>
            </w:r>
          </w:p>
        </w:tc>
        <w:tc>
          <w:tcPr>
            <w:tcW w:w="1384" w:type="dxa"/>
          </w:tcPr>
          <w:p w:rsidR="00187271" w:rsidRDefault="00187271">
            <w:pPr>
              <w:pStyle w:val="ConsPlusNormal"/>
            </w:pPr>
            <w:r>
              <w:t>0,109</w:t>
            </w:r>
          </w:p>
        </w:tc>
        <w:tc>
          <w:tcPr>
            <w:tcW w:w="1024" w:type="dxa"/>
          </w:tcPr>
          <w:p w:rsidR="00187271" w:rsidRDefault="00187271">
            <w:pPr>
              <w:pStyle w:val="ConsPlusNormal"/>
            </w:pPr>
            <w:r>
              <w:t>0,4243</w:t>
            </w:r>
          </w:p>
        </w:tc>
        <w:tc>
          <w:tcPr>
            <w:tcW w:w="1024" w:type="dxa"/>
          </w:tcPr>
          <w:p w:rsidR="00187271" w:rsidRDefault="00187271">
            <w:pPr>
              <w:pStyle w:val="ConsPlusNormal"/>
            </w:pPr>
            <w:r>
              <w:t>0,0034</w:t>
            </w:r>
          </w:p>
        </w:tc>
        <w:tc>
          <w:tcPr>
            <w:tcW w:w="1077" w:type="dxa"/>
          </w:tcPr>
          <w:p w:rsidR="00187271" w:rsidRDefault="00187271">
            <w:pPr>
              <w:pStyle w:val="ConsPlusNormal"/>
            </w:pPr>
            <w:r>
              <w:t>124,8</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744" w:type="dxa"/>
          </w:tcPr>
          <w:p w:rsidR="00187271" w:rsidRDefault="00187271">
            <w:pPr>
              <w:pStyle w:val="ConsPlusNormal"/>
            </w:pPr>
          </w:p>
        </w:tc>
        <w:tc>
          <w:tcPr>
            <w:tcW w:w="907" w:type="dxa"/>
          </w:tcPr>
          <w:p w:rsidR="00187271" w:rsidRDefault="00187271">
            <w:pPr>
              <w:pStyle w:val="ConsPlusNormal"/>
            </w:pPr>
            <w:r>
              <w:t>32</w:t>
            </w:r>
          </w:p>
        </w:tc>
        <w:tc>
          <w:tcPr>
            <w:tcW w:w="1024" w:type="dxa"/>
          </w:tcPr>
          <w:p w:rsidR="00187271" w:rsidRDefault="00187271">
            <w:pPr>
              <w:pStyle w:val="ConsPlusNormal"/>
            </w:pPr>
            <w:r>
              <w:t>3,9936</w:t>
            </w:r>
          </w:p>
        </w:tc>
        <w:tc>
          <w:tcPr>
            <w:tcW w:w="1384" w:type="dxa"/>
          </w:tcPr>
          <w:p w:rsidR="00187271" w:rsidRDefault="00187271">
            <w:pPr>
              <w:pStyle w:val="ConsPlusNormal"/>
            </w:pPr>
            <w:r>
              <w:t>0,032</w:t>
            </w:r>
          </w:p>
        </w:tc>
        <w:tc>
          <w:tcPr>
            <w:tcW w:w="1024" w:type="dxa"/>
          </w:tcPr>
          <w:p w:rsidR="00187271" w:rsidRDefault="00187271">
            <w:pPr>
              <w:pStyle w:val="ConsPlusNormal"/>
            </w:pPr>
            <w:r>
              <w:t>0,1248</w:t>
            </w:r>
          </w:p>
        </w:tc>
        <w:tc>
          <w:tcPr>
            <w:tcW w:w="1024" w:type="dxa"/>
          </w:tcPr>
          <w:p w:rsidR="00187271" w:rsidRDefault="00187271">
            <w:pPr>
              <w:pStyle w:val="ConsPlusNormal"/>
            </w:pPr>
            <w:r>
              <w:t>0,001</w:t>
            </w:r>
          </w:p>
        </w:tc>
        <w:tc>
          <w:tcPr>
            <w:tcW w:w="1077" w:type="dxa"/>
          </w:tcPr>
          <w:p w:rsidR="00187271" w:rsidRDefault="00187271">
            <w:pPr>
              <w:pStyle w:val="ConsPlusNormal"/>
            </w:pPr>
            <w:r>
              <w:t>124,8</w:t>
            </w:r>
          </w:p>
        </w:tc>
      </w:tr>
      <w:tr w:rsidR="00187271">
        <w:tc>
          <w:tcPr>
            <w:tcW w:w="2014" w:type="dxa"/>
          </w:tcPr>
          <w:p w:rsidR="00187271" w:rsidRDefault="00187271">
            <w:pPr>
              <w:pStyle w:val="ConsPlusNormal"/>
            </w:pPr>
            <w:r>
              <w:lastRenderedPageBreak/>
              <w:t>Индивидуальные жилые дома</w:t>
            </w:r>
          </w:p>
        </w:tc>
        <w:tc>
          <w:tcPr>
            <w:tcW w:w="1324" w:type="dxa"/>
          </w:tcPr>
          <w:p w:rsidR="00187271" w:rsidRDefault="00187271">
            <w:pPr>
              <w:pStyle w:val="ConsPlusNormal"/>
            </w:pPr>
            <w:r>
              <w:t>2 декабря</w:t>
            </w:r>
          </w:p>
        </w:tc>
        <w:tc>
          <w:tcPr>
            <w:tcW w:w="1744" w:type="dxa"/>
          </w:tcPr>
          <w:p w:rsidR="00187271" w:rsidRDefault="00187271">
            <w:pPr>
              <w:pStyle w:val="ConsPlusNormal"/>
            </w:pPr>
            <w:r>
              <w:t>ул. Пролетарская,5 (1х0,75)</w:t>
            </w:r>
          </w:p>
        </w:tc>
        <w:tc>
          <w:tcPr>
            <w:tcW w:w="907" w:type="dxa"/>
          </w:tcPr>
          <w:p w:rsidR="00187271" w:rsidRDefault="00187271">
            <w:pPr>
              <w:pStyle w:val="ConsPlusNormal"/>
            </w:pPr>
            <w:r>
              <w:t>4</w:t>
            </w:r>
          </w:p>
        </w:tc>
        <w:tc>
          <w:tcPr>
            <w:tcW w:w="1024" w:type="dxa"/>
          </w:tcPr>
          <w:p w:rsidR="00187271" w:rsidRDefault="00187271">
            <w:pPr>
              <w:pStyle w:val="ConsPlusNormal"/>
            </w:pPr>
            <w:r>
              <w:t>1,9254</w:t>
            </w:r>
          </w:p>
        </w:tc>
        <w:tc>
          <w:tcPr>
            <w:tcW w:w="1384" w:type="dxa"/>
          </w:tcPr>
          <w:p w:rsidR="00187271" w:rsidRDefault="00187271">
            <w:pPr>
              <w:pStyle w:val="ConsPlusNormal"/>
            </w:pPr>
            <w:r>
              <w:t>0,0159</w:t>
            </w:r>
          </w:p>
        </w:tc>
        <w:tc>
          <w:tcPr>
            <w:tcW w:w="1024" w:type="dxa"/>
          </w:tcPr>
          <w:p w:rsidR="00187271" w:rsidRDefault="00187271">
            <w:pPr>
              <w:pStyle w:val="ConsPlusNormal"/>
            </w:pPr>
            <w:r>
              <w:t>0,48135</w:t>
            </w:r>
          </w:p>
        </w:tc>
        <w:tc>
          <w:tcPr>
            <w:tcW w:w="1024" w:type="dxa"/>
          </w:tcPr>
          <w:p w:rsidR="00187271" w:rsidRDefault="00187271">
            <w:pPr>
              <w:pStyle w:val="ConsPlusNormal"/>
            </w:pPr>
            <w:r>
              <w:t>0,003967</w:t>
            </w:r>
          </w:p>
        </w:tc>
        <w:tc>
          <w:tcPr>
            <w:tcW w:w="1077" w:type="dxa"/>
          </w:tcPr>
          <w:p w:rsidR="00187271" w:rsidRDefault="00187271">
            <w:pPr>
              <w:pStyle w:val="ConsPlusNormal"/>
            </w:pPr>
            <w:r>
              <w:t>121,34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3 декабря</w:t>
            </w:r>
          </w:p>
        </w:tc>
        <w:tc>
          <w:tcPr>
            <w:tcW w:w="1744" w:type="dxa"/>
          </w:tcPr>
          <w:p w:rsidR="00187271" w:rsidRDefault="00187271">
            <w:pPr>
              <w:pStyle w:val="ConsPlusNormal"/>
            </w:pPr>
            <w:r>
              <w:t>ул. Пролетарская,5 (1х0,75)</w:t>
            </w:r>
          </w:p>
        </w:tc>
        <w:tc>
          <w:tcPr>
            <w:tcW w:w="907" w:type="dxa"/>
          </w:tcPr>
          <w:p w:rsidR="00187271" w:rsidRDefault="00187271">
            <w:pPr>
              <w:pStyle w:val="ConsPlusNormal"/>
            </w:pPr>
            <w:r>
              <w:t>4</w:t>
            </w:r>
          </w:p>
        </w:tc>
        <w:tc>
          <w:tcPr>
            <w:tcW w:w="1024" w:type="dxa"/>
          </w:tcPr>
          <w:p w:rsidR="00187271" w:rsidRDefault="00187271">
            <w:pPr>
              <w:pStyle w:val="ConsPlusNormal"/>
            </w:pPr>
            <w:r>
              <w:t>1,8547</w:t>
            </w:r>
          </w:p>
        </w:tc>
        <w:tc>
          <w:tcPr>
            <w:tcW w:w="1384" w:type="dxa"/>
          </w:tcPr>
          <w:p w:rsidR="00187271" w:rsidRDefault="00187271">
            <w:pPr>
              <w:pStyle w:val="ConsPlusNormal"/>
            </w:pPr>
            <w:r>
              <w:t>0,0149</w:t>
            </w:r>
          </w:p>
        </w:tc>
        <w:tc>
          <w:tcPr>
            <w:tcW w:w="1024" w:type="dxa"/>
          </w:tcPr>
          <w:p w:rsidR="00187271" w:rsidRDefault="00187271">
            <w:pPr>
              <w:pStyle w:val="ConsPlusNormal"/>
            </w:pPr>
            <w:r>
              <w:t>0,463675</w:t>
            </w:r>
          </w:p>
        </w:tc>
        <w:tc>
          <w:tcPr>
            <w:tcW w:w="1024" w:type="dxa"/>
          </w:tcPr>
          <w:p w:rsidR="00187271" w:rsidRDefault="00187271">
            <w:pPr>
              <w:pStyle w:val="ConsPlusNormal"/>
            </w:pPr>
            <w:r>
              <w:t>0,003728</w:t>
            </w:r>
          </w:p>
        </w:tc>
        <w:tc>
          <w:tcPr>
            <w:tcW w:w="1077" w:type="dxa"/>
          </w:tcPr>
          <w:p w:rsidR="00187271" w:rsidRDefault="00187271">
            <w:pPr>
              <w:pStyle w:val="ConsPlusNormal"/>
            </w:pPr>
            <w:r>
              <w:t>124,37</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4 декабря</w:t>
            </w:r>
          </w:p>
        </w:tc>
        <w:tc>
          <w:tcPr>
            <w:tcW w:w="1744" w:type="dxa"/>
          </w:tcPr>
          <w:p w:rsidR="00187271" w:rsidRDefault="00187271">
            <w:pPr>
              <w:pStyle w:val="ConsPlusNormal"/>
            </w:pPr>
            <w:r>
              <w:t>ул. Пролетарская, 5 (1х0,75)</w:t>
            </w:r>
          </w:p>
        </w:tc>
        <w:tc>
          <w:tcPr>
            <w:tcW w:w="907" w:type="dxa"/>
          </w:tcPr>
          <w:p w:rsidR="00187271" w:rsidRDefault="00187271">
            <w:pPr>
              <w:pStyle w:val="ConsPlusNormal"/>
            </w:pPr>
            <w:r>
              <w:t>4</w:t>
            </w:r>
          </w:p>
        </w:tc>
        <w:tc>
          <w:tcPr>
            <w:tcW w:w="1024" w:type="dxa"/>
          </w:tcPr>
          <w:p w:rsidR="00187271" w:rsidRDefault="00187271">
            <w:pPr>
              <w:pStyle w:val="ConsPlusNormal"/>
            </w:pPr>
            <w:r>
              <w:t>1,8861</w:t>
            </w:r>
          </w:p>
        </w:tc>
        <w:tc>
          <w:tcPr>
            <w:tcW w:w="1384" w:type="dxa"/>
          </w:tcPr>
          <w:p w:rsidR="00187271" w:rsidRDefault="00187271">
            <w:pPr>
              <w:pStyle w:val="ConsPlusNormal"/>
            </w:pPr>
            <w:r>
              <w:t>0,0147</w:t>
            </w:r>
          </w:p>
        </w:tc>
        <w:tc>
          <w:tcPr>
            <w:tcW w:w="1024" w:type="dxa"/>
          </w:tcPr>
          <w:p w:rsidR="00187271" w:rsidRDefault="00187271">
            <w:pPr>
              <w:pStyle w:val="ConsPlusNormal"/>
            </w:pPr>
            <w:r>
              <w:t>0,471525</w:t>
            </w:r>
          </w:p>
        </w:tc>
        <w:tc>
          <w:tcPr>
            <w:tcW w:w="1024" w:type="dxa"/>
          </w:tcPr>
          <w:p w:rsidR="00187271" w:rsidRDefault="00187271">
            <w:pPr>
              <w:pStyle w:val="ConsPlusNormal"/>
            </w:pPr>
            <w:r>
              <w:t>0,00367</w:t>
            </w:r>
          </w:p>
        </w:tc>
        <w:tc>
          <w:tcPr>
            <w:tcW w:w="1077" w:type="dxa"/>
          </w:tcPr>
          <w:p w:rsidR="00187271" w:rsidRDefault="00187271">
            <w:pPr>
              <w:pStyle w:val="ConsPlusNormal"/>
            </w:pPr>
            <w:r>
              <w:t>128,47</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5 декабря</w:t>
            </w:r>
          </w:p>
        </w:tc>
        <w:tc>
          <w:tcPr>
            <w:tcW w:w="1744" w:type="dxa"/>
          </w:tcPr>
          <w:p w:rsidR="00187271" w:rsidRDefault="00187271">
            <w:pPr>
              <w:pStyle w:val="ConsPlusNormal"/>
            </w:pPr>
            <w:r>
              <w:t>ул. Пролетарская, 5 (1х0,75)</w:t>
            </w:r>
          </w:p>
        </w:tc>
        <w:tc>
          <w:tcPr>
            <w:tcW w:w="907" w:type="dxa"/>
          </w:tcPr>
          <w:p w:rsidR="00187271" w:rsidRDefault="00187271">
            <w:pPr>
              <w:pStyle w:val="ConsPlusNormal"/>
            </w:pPr>
            <w:r>
              <w:t>4</w:t>
            </w:r>
          </w:p>
        </w:tc>
        <w:tc>
          <w:tcPr>
            <w:tcW w:w="1024" w:type="dxa"/>
          </w:tcPr>
          <w:p w:rsidR="00187271" w:rsidRDefault="00187271">
            <w:pPr>
              <w:pStyle w:val="ConsPlusNormal"/>
            </w:pPr>
            <w:r>
              <w:t>1,6917</w:t>
            </w:r>
          </w:p>
        </w:tc>
        <w:tc>
          <w:tcPr>
            <w:tcW w:w="1384" w:type="dxa"/>
          </w:tcPr>
          <w:p w:rsidR="00187271" w:rsidRDefault="00187271">
            <w:pPr>
              <w:pStyle w:val="ConsPlusNormal"/>
            </w:pPr>
            <w:r>
              <w:t>0,0135</w:t>
            </w:r>
          </w:p>
        </w:tc>
        <w:tc>
          <w:tcPr>
            <w:tcW w:w="1024" w:type="dxa"/>
          </w:tcPr>
          <w:p w:rsidR="00187271" w:rsidRDefault="00187271">
            <w:pPr>
              <w:pStyle w:val="ConsPlusNormal"/>
            </w:pPr>
            <w:r>
              <w:t>0,422925</w:t>
            </w:r>
          </w:p>
        </w:tc>
        <w:tc>
          <w:tcPr>
            <w:tcW w:w="1024" w:type="dxa"/>
          </w:tcPr>
          <w:p w:rsidR="00187271" w:rsidRDefault="00187271">
            <w:pPr>
              <w:pStyle w:val="ConsPlusNormal"/>
            </w:pPr>
            <w:r>
              <w:t>0,003367</w:t>
            </w:r>
          </w:p>
        </w:tc>
        <w:tc>
          <w:tcPr>
            <w:tcW w:w="1077" w:type="dxa"/>
          </w:tcPr>
          <w:p w:rsidR="00187271" w:rsidRDefault="00187271">
            <w:pPr>
              <w:pStyle w:val="ConsPlusNormal"/>
            </w:pPr>
            <w:r>
              <w:t>125,61</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6 декабря</w:t>
            </w:r>
          </w:p>
        </w:tc>
        <w:tc>
          <w:tcPr>
            <w:tcW w:w="1744" w:type="dxa"/>
          </w:tcPr>
          <w:p w:rsidR="00187271" w:rsidRDefault="00187271">
            <w:pPr>
              <w:pStyle w:val="ConsPlusNormal"/>
            </w:pPr>
            <w:r>
              <w:t>ул. Пролетарская, 5 (1х0,75)</w:t>
            </w:r>
          </w:p>
        </w:tc>
        <w:tc>
          <w:tcPr>
            <w:tcW w:w="907" w:type="dxa"/>
          </w:tcPr>
          <w:p w:rsidR="00187271" w:rsidRDefault="00187271">
            <w:pPr>
              <w:pStyle w:val="ConsPlusNormal"/>
            </w:pPr>
            <w:r>
              <w:t>4</w:t>
            </w:r>
          </w:p>
        </w:tc>
        <w:tc>
          <w:tcPr>
            <w:tcW w:w="1024" w:type="dxa"/>
          </w:tcPr>
          <w:p w:rsidR="00187271" w:rsidRDefault="00187271">
            <w:pPr>
              <w:pStyle w:val="ConsPlusNormal"/>
            </w:pPr>
            <w:r>
              <w:t>1,8297</w:t>
            </w:r>
          </w:p>
        </w:tc>
        <w:tc>
          <w:tcPr>
            <w:tcW w:w="1384" w:type="dxa"/>
          </w:tcPr>
          <w:p w:rsidR="00187271" w:rsidRDefault="00187271">
            <w:pPr>
              <w:pStyle w:val="ConsPlusNormal"/>
            </w:pPr>
            <w:r>
              <w:t>0,0143</w:t>
            </w:r>
          </w:p>
        </w:tc>
        <w:tc>
          <w:tcPr>
            <w:tcW w:w="1024" w:type="dxa"/>
          </w:tcPr>
          <w:p w:rsidR="00187271" w:rsidRDefault="00187271">
            <w:pPr>
              <w:pStyle w:val="ConsPlusNormal"/>
            </w:pPr>
            <w:r>
              <w:t>0,457425</w:t>
            </w:r>
          </w:p>
        </w:tc>
        <w:tc>
          <w:tcPr>
            <w:tcW w:w="1024" w:type="dxa"/>
          </w:tcPr>
          <w:p w:rsidR="00187271" w:rsidRDefault="00187271">
            <w:pPr>
              <w:pStyle w:val="ConsPlusNormal"/>
            </w:pPr>
            <w:r>
              <w:t>0,003569</w:t>
            </w:r>
          </w:p>
        </w:tc>
        <w:tc>
          <w:tcPr>
            <w:tcW w:w="1077" w:type="dxa"/>
          </w:tcPr>
          <w:p w:rsidR="00187271" w:rsidRDefault="00187271">
            <w:pPr>
              <w:pStyle w:val="ConsPlusNormal"/>
            </w:pPr>
            <w:r>
              <w:t>128,16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7 декабря</w:t>
            </w:r>
          </w:p>
        </w:tc>
        <w:tc>
          <w:tcPr>
            <w:tcW w:w="1744" w:type="dxa"/>
          </w:tcPr>
          <w:p w:rsidR="00187271" w:rsidRDefault="00187271">
            <w:pPr>
              <w:pStyle w:val="ConsPlusNormal"/>
            </w:pPr>
            <w:r>
              <w:t>ул. Пролетарская, 5 (1х0,75)</w:t>
            </w:r>
          </w:p>
        </w:tc>
        <w:tc>
          <w:tcPr>
            <w:tcW w:w="907" w:type="dxa"/>
          </w:tcPr>
          <w:p w:rsidR="00187271" w:rsidRDefault="00187271">
            <w:pPr>
              <w:pStyle w:val="ConsPlusNormal"/>
            </w:pPr>
            <w:r>
              <w:t>4</w:t>
            </w:r>
          </w:p>
        </w:tc>
        <w:tc>
          <w:tcPr>
            <w:tcW w:w="1024" w:type="dxa"/>
          </w:tcPr>
          <w:p w:rsidR="00187271" w:rsidRDefault="00187271">
            <w:pPr>
              <w:pStyle w:val="ConsPlusNormal"/>
            </w:pPr>
            <w:r>
              <w:t>1,7549</w:t>
            </w:r>
          </w:p>
        </w:tc>
        <w:tc>
          <w:tcPr>
            <w:tcW w:w="1384" w:type="dxa"/>
          </w:tcPr>
          <w:p w:rsidR="00187271" w:rsidRDefault="00187271">
            <w:pPr>
              <w:pStyle w:val="ConsPlusNormal"/>
            </w:pPr>
            <w:r>
              <w:t>0,0148</w:t>
            </w:r>
          </w:p>
        </w:tc>
        <w:tc>
          <w:tcPr>
            <w:tcW w:w="1024" w:type="dxa"/>
          </w:tcPr>
          <w:p w:rsidR="00187271" w:rsidRDefault="00187271">
            <w:pPr>
              <w:pStyle w:val="ConsPlusNormal"/>
            </w:pPr>
            <w:r>
              <w:t>0,438725</w:t>
            </w:r>
          </w:p>
        </w:tc>
        <w:tc>
          <w:tcPr>
            <w:tcW w:w="1024" w:type="dxa"/>
          </w:tcPr>
          <w:p w:rsidR="00187271" w:rsidRDefault="00187271">
            <w:pPr>
              <w:pStyle w:val="ConsPlusNormal"/>
            </w:pPr>
            <w:r>
              <w:t>0,003704</w:t>
            </w:r>
          </w:p>
        </w:tc>
        <w:tc>
          <w:tcPr>
            <w:tcW w:w="1077" w:type="dxa"/>
          </w:tcPr>
          <w:p w:rsidR="00187271" w:rsidRDefault="00187271">
            <w:pPr>
              <w:pStyle w:val="ConsPlusNormal"/>
            </w:pPr>
            <w:r>
              <w:t>118,45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8 декабря</w:t>
            </w:r>
          </w:p>
        </w:tc>
        <w:tc>
          <w:tcPr>
            <w:tcW w:w="1744" w:type="dxa"/>
          </w:tcPr>
          <w:p w:rsidR="00187271" w:rsidRDefault="00187271">
            <w:pPr>
              <w:pStyle w:val="ConsPlusNormal"/>
            </w:pPr>
            <w:r>
              <w:t>ул. Пролетарская, 5 (1х0,75)</w:t>
            </w:r>
          </w:p>
        </w:tc>
        <w:tc>
          <w:tcPr>
            <w:tcW w:w="907" w:type="dxa"/>
          </w:tcPr>
          <w:p w:rsidR="00187271" w:rsidRDefault="00187271">
            <w:pPr>
              <w:pStyle w:val="ConsPlusNormal"/>
            </w:pPr>
            <w:r>
              <w:t>4</w:t>
            </w:r>
          </w:p>
        </w:tc>
        <w:tc>
          <w:tcPr>
            <w:tcW w:w="1024" w:type="dxa"/>
          </w:tcPr>
          <w:p w:rsidR="00187271" w:rsidRDefault="00187271">
            <w:pPr>
              <w:pStyle w:val="ConsPlusNormal"/>
            </w:pPr>
            <w:r>
              <w:t>1,6372</w:t>
            </w:r>
          </w:p>
        </w:tc>
        <w:tc>
          <w:tcPr>
            <w:tcW w:w="1384" w:type="dxa"/>
          </w:tcPr>
          <w:p w:rsidR="00187271" w:rsidRDefault="00187271">
            <w:pPr>
              <w:pStyle w:val="ConsPlusNormal"/>
            </w:pPr>
            <w:r>
              <w:t>0,0129</w:t>
            </w:r>
          </w:p>
        </w:tc>
        <w:tc>
          <w:tcPr>
            <w:tcW w:w="1024" w:type="dxa"/>
          </w:tcPr>
          <w:p w:rsidR="00187271" w:rsidRDefault="00187271">
            <w:pPr>
              <w:pStyle w:val="ConsPlusNormal"/>
            </w:pPr>
            <w:r>
              <w:t>0,4093</w:t>
            </w:r>
          </w:p>
        </w:tc>
        <w:tc>
          <w:tcPr>
            <w:tcW w:w="1024" w:type="dxa"/>
          </w:tcPr>
          <w:p w:rsidR="00187271" w:rsidRDefault="00187271">
            <w:pPr>
              <w:pStyle w:val="ConsPlusNormal"/>
            </w:pPr>
            <w:r>
              <w:t>0,003218</w:t>
            </w:r>
          </w:p>
        </w:tc>
        <w:tc>
          <w:tcPr>
            <w:tcW w:w="1077" w:type="dxa"/>
          </w:tcPr>
          <w:p w:rsidR="00187271" w:rsidRDefault="00187271">
            <w:pPr>
              <w:pStyle w:val="ConsPlusNormal"/>
            </w:pPr>
            <w:r>
              <w:t>127,2</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744" w:type="dxa"/>
          </w:tcPr>
          <w:p w:rsidR="00187271" w:rsidRDefault="00187271">
            <w:pPr>
              <w:pStyle w:val="ConsPlusNormal"/>
            </w:pPr>
          </w:p>
        </w:tc>
        <w:tc>
          <w:tcPr>
            <w:tcW w:w="907" w:type="dxa"/>
          </w:tcPr>
          <w:p w:rsidR="00187271" w:rsidRDefault="00187271">
            <w:pPr>
              <w:pStyle w:val="ConsPlusNormal"/>
            </w:pPr>
            <w:r>
              <w:t>4</w:t>
            </w:r>
          </w:p>
        </w:tc>
        <w:tc>
          <w:tcPr>
            <w:tcW w:w="1024" w:type="dxa"/>
          </w:tcPr>
          <w:p w:rsidR="00187271" w:rsidRDefault="00187271">
            <w:pPr>
              <w:pStyle w:val="ConsPlusNormal"/>
            </w:pPr>
            <w:r>
              <w:t>1,7971</w:t>
            </w:r>
          </w:p>
        </w:tc>
        <w:tc>
          <w:tcPr>
            <w:tcW w:w="1384" w:type="dxa"/>
          </w:tcPr>
          <w:p w:rsidR="00187271" w:rsidRDefault="00187271">
            <w:pPr>
              <w:pStyle w:val="ConsPlusNormal"/>
            </w:pPr>
            <w:r>
              <w:t>0,0144</w:t>
            </w:r>
          </w:p>
        </w:tc>
        <w:tc>
          <w:tcPr>
            <w:tcW w:w="1024" w:type="dxa"/>
          </w:tcPr>
          <w:p w:rsidR="00187271" w:rsidRDefault="00187271">
            <w:pPr>
              <w:pStyle w:val="ConsPlusNormal"/>
            </w:pPr>
            <w:r>
              <w:t>0,4493</w:t>
            </w:r>
          </w:p>
        </w:tc>
        <w:tc>
          <w:tcPr>
            <w:tcW w:w="1024" w:type="dxa"/>
          </w:tcPr>
          <w:p w:rsidR="00187271" w:rsidRDefault="00187271">
            <w:pPr>
              <w:pStyle w:val="ConsPlusNormal"/>
            </w:pPr>
            <w:r>
              <w:t>0,0036</w:t>
            </w:r>
          </w:p>
        </w:tc>
        <w:tc>
          <w:tcPr>
            <w:tcW w:w="1077" w:type="dxa"/>
          </w:tcPr>
          <w:p w:rsidR="00187271" w:rsidRDefault="00187271">
            <w:pPr>
              <w:pStyle w:val="ConsPlusNormal"/>
            </w:pPr>
            <w:r>
              <w:t>124,8</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744" w:type="dxa"/>
          </w:tcPr>
          <w:p w:rsidR="00187271" w:rsidRDefault="00187271">
            <w:pPr>
              <w:pStyle w:val="ConsPlusNormal"/>
            </w:pPr>
          </w:p>
        </w:tc>
        <w:tc>
          <w:tcPr>
            <w:tcW w:w="907" w:type="dxa"/>
          </w:tcPr>
          <w:p w:rsidR="00187271" w:rsidRDefault="00187271">
            <w:pPr>
              <w:pStyle w:val="ConsPlusNormal"/>
            </w:pPr>
            <w:r>
              <w:t>4</w:t>
            </w:r>
          </w:p>
        </w:tc>
        <w:tc>
          <w:tcPr>
            <w:tcW w:w="1024" w:type="dxa"/>
          </w:tcPr>
          <w:p w:rsidR="00187271" w:rsidRDefault="00187271">
            <w:pPr>
              <w:pStyle w:val="ConsPlusNormal"/>
            </w:pPr>
            <w:r>
              <w:t>0,29952</w:t>
            </w:r>
          </w:p>
        </w:tc>
        <w:tc>
          <w:tcPr>
            <w:tcW w:w="1384" w:type="dxa"/>
          </w:tcPr>
          <w:p w:rsidR="00187271" w:rsidRDefault="00187271">
            <w:pPr>
              <w:pStyle w:val="ConsPlusNormal"/>
            </w:pPr>
            <w:r>
              <w:t>0,0024</w:t>
            </w:r>
          </w:p>
        </w:tc>
        <w:tc>
          <w:tcPr>
            <w:tcW w:w="1024" w:type="dxa"/>
          </w:tcPr>
          <w:p w:rsidR="00187271" w:rsidRDefault="00187271">
            <w:pPr>
              <w:pStyle w:val="ConsPlusNormal"/>
            </w:pPr>
            <w:r>
              <w:t>0,0749</w:t>
            </w:r>
          </w:p>
        </w:tc>
        <w:tc>
          <w:tcPr>
            <w:tcW w:w="1024" w:type="dxa"/>
          </w:tcPr>
          <w:p w:rsidR="00187271" w:rsidRDefault="00187271">
            <w:pPr>
              <w:pStyle w:val="ConsPlusNormal"/>
            </w:pPr>
            <w:r>
              <w:t>0,0006</w:t>
            </w:r>
          </w:p>
        </w:tc>
        <w:tc>
          <w:tcPr>
            <w:tcW w:w="1077" w:type="dxa"/>
          </w:tcPr>
          <w:p w:rsidR="00187271" w:rsidRDefault="00187271">
            <w:pPr>
              <w:pStyle w:val="ConsPlusNormal"/>
            </w:pPr>
            <w:r>
              <w:t>124,8</w:t>
            </w:r>
          </w:p>
        </w:tc>
      </w:tr>
      <w:tr w:rsidR="00187271">
        <w:tc>
          <w:tcPr>
            <w:tcW w:w="2014" w:type="dxa"/>
          </w:tcPr>
          <w:p w:rsidR="00187271" w:rsidRDefault="00187271">
            <w:pPr>
              <w:pStyle w:val="ConsPlusNormal"/>
            </w:pPr>
            <w:r>
              <w:t xml:space="preserve">Индивидуальные </w:t>
            </w:r>
            <w:r>
              <w:lastRenderedPageBreak/>
              <w:t>жилые дома</w:t>
            </w:r>
          </w:p>
        </w:tc>
        <w:tc>
          <w:tcPr>
            <w:tcW w:w="1324" w:type="dxa"/>
          </w:tcPr>
          <w:p w:rsidR="00187271" w:rsidRDefault="00187271">
            <w:pPr>
              <w:pStyle w:val="ConsPlusNormal"/>
            </w:pPr>
            <w:r>
              <w:lastRenderedPageBreak/>
              <w:t>2 декабря</w:t>
            </w:r>
          </w:p>
        </w:tc>
        <w:tc>
          <w:tcPr>
            <w:tcW w:w="1744" w:type="dxa"/>
          </w:tcPr>
          <w:p w:rsidR="00187271" w:rsidRDefault="00187271">
            <w:pPr>
              <w:pStyle w:val="ConsPlusNormal"/>
            </w:pPr>
            <w:r>
              <w:t xml:space="preserve">ул. Мира,2 </w:t>
            </w:r>
            <w:r>
              <w:lastRenderedPageBreak/>
              <w:t>(3х0,75)</w:t>
            </w:r>
          </w:p>
        </w:tc>
        <w:tc>
          <w:tcPr>
            <w:tcW w:w="907" w:type="dxa"/>
          </w:tcPr>
          <w:p w:rsidR="00187271" w:rsidRDefault="00187271">
            <w:pPr>
              <w:pStyle w:val="ConsPlusNormal"/>
            </w:pPr>
            <w:r>
              <w:lastRenderedPageBreak/>
              <w:t>3</w:t>
            </w:r>
          </w:p>
        </w:tc>
        <w:tc>
          <w:tcPr>
            <w:tcW w:w="1024" w:type="dxa"/>
          </w:tcPr>
          <w:p w:rsidR="00187271" w:rsidRDefault="00187271">
            <w:pPr>
              <w:pStyle w:val="ConsPlusNormal"/>
            </w:pPr>
            <w:r>
              <w:t>1,26904</w:t>
            </w:r>
          </w:p>
        </w:tc>
        <w:tc>
          <w:tcPr>
            <w:tcW w:w="1384" w:type="dxa"/>
          </w:tcPr>
          <w:p w:rsidR="00187271" w:rsidRDefault="00187271">
            <w:pPr>
              <w:pStyle w:val="ConsPlusNormal"/>
            </w:pPr>
            <w:r>
              <w:t>0,0103</w:t>
            </w:r>
          </w:p>
        </w:tc>
        <w:tc>
          <w:tcPr>
            <w:tcW w:w="1024" w:type="dxa"/>
          </w:tcPr>
          <w:p w:rsidR="00187271" w:rsidRDefault="00187271">
            <w:pPr>
              <w:pStyle w:val="ConsPlusNormal"/>
            </w:pPr>
            <w:r>
              <w:t>0,4230</w:t>
            </w:r>
          </w:p>
        </w:tc>
        <w:tc>
          <w:tcPr>
            <w:tcW w:w="1024" w:type="dxa"/>
          </w:tcPr>
          <w:p w:rsidR="00187271" w:rsidRDefault="00187271">
            <w:pPr>
              <w:pStyle w:val="ConsPlusNormal"/>
            </w:pPr>
            <w:r>
              <w:t>0,003424</w:t>
            </w:r>
          </w:p>
        </w:tc>
        <w:tc>
          <w:tcPr>
            <w:tcW w:w="1077" w:type="dxa"/>
          </w:tcPr>
          <w:p w:rsidR="00187271" w:rsidRDefault="00187271">
            <w:pPr>
              <w:pStyle w:val="ConsPlusNormal"/>
            </w:pPr>
            <w:r>
              <w:t>123,56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3 декабря</w:t>
            </w:r>
          </w:p>
        </w:tc>
        <w:tc>
          <w:tcPr>
            <w:tcW w:w="1744" w:type="dxa"/>
          </w:tcPr>
          <w:p w:rsidR="00187271" w:rsidRDefault="00187271">
            <w:pPr>
              <w:pStyle w:val="ConsPlusNormal"/>
            </w:pPr>
            <w:r>
              <w:t>ул. Мира,2 (3х0,75)</w:t>
            </w:r>
          </w:p>
        </w:tc>
        <w:tc>
          <w:tcPr>
            <w:tcW w:w="907" w:type="dxa"/>
          </w:tcPr>
          <w:p w:rsidR="00187271" w:rsidRDefault="00187271">
            <w:pPr>
              <w:pStyle w:val="ConsPlusNormal"/>
            </w:pPr>
            <w:r>
              <w:t>3</w:t>
            </w:r>
          </w:p>
        </w:tc>
        <w:tc>
          <w:tcPr>
            <w:tcW w:w="1024" w:type="dxa"/>
          </w:tcPr>
          <w:p w:rsidR="00187271" w:rsidRDefault="00187271">
            <w:pPr>
              <w:pStyle w:val="ConsPlusNormal"/>
            </w:pPr>
            <w:r>
              <w:t>1,18125</w:t>
            </w:r>
          </w:p>
        </w:tc>
        <w:tc>
          <w:tcPr>
            <w:tcW w:w="1384" w:type="dxa"/>
          </w:tcPr>
          <w:p w:rsidR="00187271" w:rsidRDefault="00187271">
            <w:pPr>
              <w:pStyle w:val="ConsPlusNormal"/>
            </w:pPr>
            <w:r>
              <w:t>0,0100</w:t>
            </w:r>
          </w:p>
        </w:tc>
        <w:tc>
          <w:tcPr>
            <w:tcW w:w="1024" w:type="dxa"/>
          </w:tcPr>
          <w:p w:rsidR="00187271" w:rsidRDefault="00187271">
            <w:pPr>
              <w:pStyle w:val="ConsPlusNormal"/>
            </w:pPr>
            <w:r>
              <w:t>0,3938</w:t>
            </w:r>
          </w:p>
        </w:tc>
        <w:tc>
          <w:tcPr>
            <w:tcW w:w="1024" w:type="dxa"/>
          </w:tcPr>
          <w:p w:rsidR="00187271" w:rsidRDefault="00187271">
            <w:pPr>
              <w:pStyle w:val="ConsPlusNormal"/>
            </w:pPr>
            <w:r>
              <w:t>0,003324</w:t>
            </w:r>
          </w:p>
        </w:tc>
        <w:tc>
          <w:tcPr>
            <w:tcW w:w="1077" w:type="dxa"/>
          </w:tcPr>
          <w:p w:rsidR="00187271" w:rsidRDefault="00187271">
            <w:pPr>
              <w:pStyle w:val="ConsPlusNormal"/>
            </w:pPr>
            <w:r>
              <w:t>118,45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4 декабря</w:t>
            </w:r>
          </w:p>
        </w:tc>
        <w:tc>
          <w:tcPr>
            <w:tcW w:w="1744" w:type="dxa"/>
          </w:tcPr>
          <w:p w:rsidR="00187271" w:rsidRDefault="00187271">
            <w:pPr>
              <w:pStyle w:val="ConsPlusNormal"/>
            </w:pPr>
            <w:r>
              <w:t>ул. Мира, 2 (3х0,75)</w:t>
            </w:r>
          </w:p>
        </w:tc>
        <w:tc>
          <w:tcPr>
            <w:tcW w:w="907" w:type="dxa"/>
          </w:tcPr>
          <w:p w:rsidR="00187271" w:rsidRDefault="00187271">
            <w:pPr>
              <w:pStyle w:val="ConsPlusNormal"/>
            </w:pPr>
            <w:r>
              <w:t>3</w:t>
            </w:r>
          </w:p>
        </w:tc>
        <w:tc>
          <w:tcPr>
            <w:tcW w:w="1024" w:type="dxa"/>
          </w:tcPr>
          <w:p w:rsidR="00187271" w:rsidRDefault="00187271">
            <w:pPr>
              <w:pStyle w:val="ConsPlusNormal"/>
            </w:pPr>
            <w:r>
              <w:t>1,14567</w:t>
            </w:r>
          </w:p>
        </w:tc>
        <w:tc>
          <w:tcPr>
            <w:tcW w:w="1384" w:type="dxa"/>
          </w:tcPr>
          <w:p w:rsidR="00187271" w:rsidRDefault="00187271">
            <w:pPr>
              <w:pStyle w:val="ConsPlusNormal"/>
            </w:pPr>
            <w:r>
              <w:t>0,0088</w:t>
            </w:r>
          </w:p>
        </w:tc>
        <w:tc>
          <w:tcPr>
            <w:tcW w:w="1024" w:type="dxa"/>
          </w:tcPr>
          <w:p w:rsidR="00187271" w:rsidRDefault="00187271">
            <w:pPr>
              <w:pStyle w:val="ConsPlusNormal"/>
            </w:pPr>
            <w:r>
              <w:t>0,3819</w:t>
            </w:r>
          </w:p>
        </w:tc>
        <w:tc>
          <w:tcPr>
            <w:tcW w:w="1024" w:type="dxa"/>
          </w:tcPr>
          <w:p w:rsidR="00187271" w:rsidRDefault="00187271">
            <w:pPr>
              <w:pStyle w:val="ConsPlusNormal"/>
            </w:pPr>
            <w:r>
              <w:t>0,002946</w:t>
            </w:r>
          </w:p>
        </w:tc>
        <w:tc>
          <w:tcPr>
            <w:tcW w:w="1077" w:type="dxa"/>
          </w:tcPr>
          <w:p w:rsidR="00187271" w:rsidRDefault="00187271">
            <w:pPr>
              <w:pStyle w:val="ConsPlusNormal"/>
            </w:pPr>
            <w:r>
              <w:t>129,61</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5 декабря</w:t>
            </w:r>
          </w:p>
        </w:tc>
        <w:tc>
          <w:tcPr>
            <w:tcW w:w="1744" w:type="dxa"/>
          </w:tcPr>
          <w:p w:rsidR="00187271" w:rsidRDefault="00187271">
            <w:pPr>
              <w:pStyle w:val="ConsPlusNormal"/>
            </w:pPr>
            <w:r>
              <w:t>ул. Мира, 2 (3х0,75)</w:t>
            </w:r>
          </w:p>
        </w:tc>
        <w:tc>
          <w:tcPr>
            <w:tcW w:w="907" w:type="dxa"/>
          </w:tcPr>
          <w:p w:rsidR="00187271" w:rsidRDefault="00187271">
            <w:pPr>
              <w:pStyle w:val="ConsPlusNormal"/>
            </w:pPr>
            <w:r>
              <w:t>3</w:t>
            </w:r>
          </w:p>
        </w:tc>
        <w:tc>
          <w:tcPr>
            <w:tcW w:w="1024" w:type="dxa"/>
          </w:tcPr>
          <w:p w:rsidR="00187271" w:rsidRDefault="00187271">
            <w:pPr>
              <w:pStyle w:val="ConsPlusNormal"/>
            </w:pPr>
            <w:r>
              <w:t>1,19873</w:t>
            </w:r>
          </w:p>
        </w:tc>
        <w:tc>
          <w:tcPr>
            <w:tcW w:w="1384" w:type="dxa"/>
          </w:tcPr>
          <w:p w:rsidR="00187271" w:rsidRDefault="00187271">
            <w:pPr>
              <w:pStyle w:val="ConsPlusNormal"/>
            </w:pPr>
            <w:r>
              <w:t>0,0096</w:t>
            </w:r>
          </w:p>
        </w:tc>
        <w:tc>
          <w:tcPr>
            <w:tcW w:w="1024" w:type="dxa"/>
          </w:tcPr>
          <w:p w:rsidR="00187271" w:rsidRDefault="00187271">
            <w:pPr>
              <w:pStyle w:val="ConsPlusNormal"/>
            </w:pPr>
            <w:r>
              <w:t>0,3996</w:t>
            </w:r>
          </w:p>
        </w:tc>
        <w:tc>
          <w:tcPr>
            <w:tcW w:w="1024" w:type="dxa"/>
          </w:tcPr>
          <w:p w:rsidR="00187271" w:rsidRDefault="00187271">
            <w:pPr>
              <w:pStyle w:val="ConsPlusNormal"/>
            </w:pPr>
            <w:r>
              <w:t>0,003185</w:t>
            </w:r>
          </w:p>
        </w:tc>
        <w:tc>
          <w:tcPr>
            <w:tcW w:w="1077" w:type="dxa"/>
          </w:tcPr>
          <w:p w:rsidR="00187271" w:rsidRDefault="00187271">
            <w:pPr>
              <w:pStyle w:val="ConsPlusNormal"/>
            </w:pPr>
            <w:r>
              <w:t>125,47</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6 декабря</w:t>
            </w:r>
          </w:p>
        </w:tc>
        <w:tc>
          <w:tcPr>
            <w:tcW w:w="1744" w:type="dxa"/>
          </w:tcPr>
          <w:p w:rsidR="00187271" w:rsidRDefault="00187271">
            <w:pPr>
              <w:pStyle w:val="ConsPlusNormal"/>
            </w:pPr>
            <w:r>
              <w:t>ул. Мира, 2 (3х0,75)</w:t>
            </w:r>
          </w:p>
        </w:tc>
        <w:tc>
          <w:tcPr>
            <w:tcW w:w="907" w:type="dxa"/>
          </w:tcPr>
          <w:p w:rsidR="00187271" w:rsidRDefault="00187271">
            <w:pPr>
              <w:pStyle w:val="ConsPlusNormal"/>
            </w:pPr>
            <w:r>
              <w:t>3</w:t>
            </w:r>
          </w:p>
        </w:tc>
        <w:tc>
          <w:tcPr>
            <w:tcW w:w="1024" w:type="dxa"/>
          </w:tcPr>
          <w:p w:rsidR="00187271" w:rsidRDefault="00187271">
            <w:pPr>
              <w:pStyle w:val="ConsPlusNormal"/>
            </w:pPr>
            <w:r>
              <w:t>1,13579</w:t>
            </w:r>
          </w:p>
        </w:tc>
        <w:tc>
          <w:tcPr>
            <w:tcW w:w="1384" w:type="dxa"/>
          </w:tcPr>
          <w:p w:rsidR="00187271" w:rsidRDefault="00187271">
            <w:pPr>
              <w:pStyle w:val="ConsPlusNormal"/>
            </w:pPr>
            <w:r>
              <w:t>0,0091</w:t>
            </w:r>
          </w:p>
        </w:tc>
        <w:tc>
          <w:tcPr>
            <w:tcW w:w="1024" w:type="dxa"/>
          </w:tcPr>
          <w:p w:rsidR="00187271" w:rsidRDefault="00187271">
            <w:pPr>
              <w:pStyle w:val="ConsPlusNormal"/>
            </w:pPr>
            <w:r>
              <w:t>0,3786</w:t>
            </w:r>
          </w:p>
        </w:tc>
        <w:tc>
          <w:tcPr>
            <w:tcW w:w="1024" w:type="dxa"/>
          </w:tcPr>
          <w:p w:rsidR="00187271" w:rsidRDefault="00187271">
            <w:pPr>
              <w:pStyle w:val="ConsPlusNormal"/>
            </w:pPr>
            <w:r>
              <w:t>0,003038</w:t>
            </w:r>
          </w:p>
        </w:tc>
        <w:tc>
          <w:tcPr>
            <w:tcW w:w="1077" w:type="dxa"/>
          </w:tcPr>
          <w:p w:rsidR="00187271" w:rsidRDefault="00187271">
            <w:pPr>
              <w:pStyle w:val="ConsPlusNormal"/>
            </w:pPr>
            <w:r>
              <w:t>124,63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7 декабря</w:t>
            </w:r>
          </w:p>
        </w:tc>
        <w:tc>
          <w:tcPr>
            <w:tcW w:w="1744" w:type="dxa"/>
          </w:tcPr>
          <w:p w:rsidR="00187271" w:rsidRDefault="00187271">
            <w:pPr>
              <w:pStyle w:val="ConsPlusNormal"/>
            </w:pPr>
            <w:r>
              <w:t>ул. Мира, 2 (3х0,75)</w:t>
            </w:r>
          </w:p>
        </w:tc>
        <w:tc>
          <w:tcPr>
            <w:tcW w:w="907" w:type="dxa"/>
          </w:tcPr>
          <w:p w:rsidR="00187271" w:rsidRDefault="00187271">
            <w:pPr>
              <w:pStyle w:val="ConsPlusNormal"/>
            </w:pPr>
            <w:r>
              <w:t>3</w:t>
            </w:r>
          </w:p>
        </w:tc>
        <w:tc>
          <w:tcPr>
            <w:tcW w:w="1024" w:type="dxa"/>
          </w:tcPr>
          <w:p w:rsidR="00187271" w:rsidRDefault="00187271">
            <w:pPr>
              <w:pStyle w:val="ConsPlusNormal"/>
            </w:pPr>
            <w:r>
              <w:t>1,15917</w:t>
            </w:r>
          </w:p>
        </w:tc>
        <w:tc>
          <w:tcPr>
            <w:tcW w:w="1384" w:type="dxa"/>
          </w:tcPr>
          <w:p w:rsidR="00187271" w:rsidRDefault="00187271">
            <w:pPr>
              <w:pStyle w:val="ConsPlusNormal"/>
            </w:pPr>
            <w:r>
              <w:t>0,0090</w:t>
            </w:r>
          </w:p>
        </w:tc>
        <w:tc>
          <w:tcPr>
            <w:tcW w:w="1024" w:type="dxa"/>
          </w:tcPr>
          <w:p w:rsidR="00187271" w:rsidRDefault="00187271">
            <w:pPr>
              <w:pStyle w:val="ConsPlusNormal"/>
            </w:pPr>
            <w:r>
              <w:t>0,3864</w:t>
            </w:r>
          </w:p>
        </w:tc>
        <w:tc>
          <w:tcPr>
            <w:tcW w:w="1024" w:type="dxa"/>
          </w:tcPr>
          <w:p w:rsidR="00187271" w:rsidRDefault="00187271">
            <w:pPr>
              <w:pStyle w:val="ConsPlusNormal"/>
            </w:pPr>
            <w:r>
              <w:t>0,002998</w:t>
            </w:r>
          </w:p>
        </w:tc>
        <w:tc>
          <w:tcPr>
            <w:tcW w:w="1077" w:type="dxa"/>
          </w:tcPr>
          <w:p w:rsidR="00187271" w:rsidRDefault="00187271">
            <w:pPr>
              <w:pStyle w:val="ConsPlusNormal"/>
            </w:pPr>
            <w:r>
              <w:t>128,89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8 декабря</w:t>
            </w:r>
          </w:p>
        </w:tc>
        <w:tc>
          <w:tcPr>
            <w:tcW w:w="1744" w:type="dxa"/>
          </w:tcPr>
          <w:p w:rsidR="00187271" w:rsidRDefault="00187271">
            <w:pPr>
              <w:pStyle w:val="ConsPlusNormal"/>
            </w:pPr>
            <w:r>
              <w:t>ул. Мира, 2 (3х0,75)</w:t>
            </w:r>
          </w:p>
        </w:tc>
        <w:tc>
          <w:tcPr>
            <w:tcW w:w="907" w:type="dxa"/>
          </w:tcPr>
          <w:p w:rsidR="00187271" w:rsidRDefault="00187271">
            <w:pPr>
              <w:pStyle w:val="ConsPlusNormal"/>
            </w:pPr>
            <w:r>
              <w:t>3</w:t>
            </w:r>
          </w:p>
        </w:tc>
        <w:tc>
          <w:tcPr>
            <w:tcW w:w="1024" w:type="dxa"/>
          </w:tcPr>
          <w:p w:rsidR="00187271" w:rsidRDefault="00187271">
            <w:pPr>
              <w:pStyle w:val="ConsPlusNormal"/>
            </w:pPr>
            <w:r>
              <w:t>1,29691</w:t>
            </w:r>
          </w:p>
        </w:tc>
        <w:tc>
          <w:tcPr>
            <w:tcW w:w="1384" w:type="dxa"/>
          </w:tcPr>
          <w:p w:rsidR="00187271" w:rsidRDefault="00187271">
            <w:pPr>
              <w:pStyle w:val="ConsPlusNormal"/>
            </w:pPr>
            <w:r>
              <w:t>0,0105</w:t>
            </w:r>
          </w:p>
        </w:tc>
        <w:tc>
          <w:tcPr>
            <w:tcW w:w="1024" w:type="dxa"/>
          </w:tcPr>
          <w:p w:rsidR="00187271" w:rsidRDefault="00187271">
            <w:pPr>
              <w:pStyle w:val="ConsPlusNormal"/>
            </w:pPr>
            <w:r>
              <w:t>0,4323</w:t>
            </w:r>
          </w:p>
        </w:tc>
        <w:tc>
          <w:tcPr>
            <w:tcW w:w="1024" w:type="dxa"/>
          </w:tcPr>
          <w:p w:rsidR="00187271" w:rsidRDefault="00187271">
            <w:pPr>
              <w:pStyle w:val="ConsPlusNormal"/>
            </w:pPr>
            <w:r>
              <w:t>0,003515</w:t>
            </w:r>
          </w:p>
        </w:tc>
        <w:tc>
          <w:tcPr>
            <w:tcW w:w="1077" w:type="dxa"/>
          </w:tcPr>
          <w:p w:rsidR="00187271" w:rsidRDefault="00187271">
            <w:pPr>
              <w:pStyle w:val="ConsPlusNormal"/>
            </w:pPr>
            <w:r>
              <w:t>122,99</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744" w:type="dxa"/>
          </w:tcPr>
          <w:p w:rsidR="00187271" w:rsidRDefault="00187271">
            <w:pPr>
              <w:pStyle w:val="ConsPlusNormal"/>
            </w:pPr>
          </w:p>
        </w:tc>
        <w:tc>
          <w:tcPr>
            <w:tcW w:w="907" w:type="dxa"/>
          </w:tcPr>
          <w:p w:rsidR="00187271" w:rsidRDefault="00187271">
            <w:pPr>
              <w:pStyle w:val="ConsPlusNormal"/>
            </w:pPr>
            <w:r>
              <w:t>3</w:t>
            </w:r>
          </w:p>
        </w:tc>
        <w:tc>
          <w:tcPr>
            <w:tcW w:w="1024" w:type="dxa"/>
          </w:tcPr>
          <w:p w:rsidR="00187271" w:rsidRDefault="00187271">
            <w:pPr>
              <w:pStyle w:val="ConsPlusNormal"/>
            </w:pPr>
            <w:r>
              <w:t>1,19808</w:t>
            </w:r>
          </w:p>
        </w:tc>
        <w:tc>
          <w:tcPr>
            <w:tcW w:w="1384" w:type="dxa"/>
          </w:tcPr>
          <w:p w:rsidR="00187271" w:rsidRDefault="00187271">
            <w:pPr>
              <w:pStyle w:val="ConsPlusNormal"/>
            </w:pPr>
            <w:r>
              <w:t>0,0096</w:t>
            </w:r>
          </w:p>
        </w:tc>
        <w:tc>
          <w:tcPr>
            <w:tcW w:w="1024" w:type="dxa"/>
          </w:tcPr>
          <w:p w:rsidR="00187271" w:rsidRDefault="00187271">
            <w:pPr>
              <w:pStyle w:val="ConsPlusNormal"/>
            </w:pPr>
            <w:r>
              <w:t>0,3994</w:t>
            </w:r>
          </w:p>
        </w:tc>
        <w:tc>
          <w:tcPr>
            <w:tcW w:w="1024" w:type="dxa"/>
          </w:tcPr>
          <w:p w:rsidR="00187271" w:rsidRDefault="00187271">
            <w:pPr>
              <w:pStyle w:val="ConsPlusNormal"/>
            </w:pPr>
            <w:r>
              <w:t>0,0032</w:t>
            </w:r>
          </w:p>
        </w:tc>
        <w:tc>
          <w:tcPr>
            <w:tcW w:w="1077" w:type="dxa"/>
          </w:tcPr>
          <w:p w:rsidR="00187271" w:rsidRDefault="00187271">
            <w:pPr>
              <w:pStyle w:val="ConsPlusNormal"/>
            </w:pPr>
            <w:r>
              <w:t>124,8</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744" w:type="dxa"/>
          </w:tcPr>
          <w:p w:rsidR="00187271" w:rsidRDefault="00187271">
            <w:pPr>
              <w:pStyle w:val="ConsPlusNormal"/>
            </w:pPr>
          </w:p>
        </w:tc>
        <w:tc>
          <w:tcPr>
            <w:tcW w:w="907" w:type="dxa"/>
          </w:tcPr>
          <w:p w:rsidR="00187271" w:rsidRDefault="00187271">
            <w:pPr>
              <w:pStyle w:val="ConsPlusNormal"/>
            </w:pPr>
            <w:r>
              <w:t>3</w:t>
            </w:r>
          </w:p>
        </w:tc>
        <w:tc>
          <w:tcPr>
            <w:tcW w:w="1024" w:type="dxa"/>
          </w:tcPr>
          <w:p w:rsidR="00187271" w:rsidRDefault="00187271">
            <w:pPr>
              <w:pStyle w:val="ConsPlusNormal"/>
            </w:pPr>
            <w:r>
              <w:t>0,29952</w:t>
            </w:r>
          </w:p>
        </w:tc>
        <w:tc>
          <w:tcPr>
            <w:tcW w:w="1384" w:type="dxa"/>
          </w:tcPr>
          <w:p w:rsidR="00187271" w:rsidRDefault="00187271">
            <w:pPr>
              <w:pStyle w:val="ConsPlusNormal"/>
            </w:pPr>
            <w:r>
              <w:t>0,0024</w:t>
            </w:r>
          </w:p>
        </w:tc>
        <w:tc>
          <w:tcPr>
            <w:tcW w:w="1024" w:type="dxa"/>
          </w:tcPr>
          <w:p w:rsidR="00187271" w:rsidRDefault="00187271">
            <w:pPr>
              <w:pStyle w:val="ConsPlusNormal"/>
            </w:pPr>
            <w:r>
              <w:t>0,0998</w:t>
            </w:r>
          </w:p>
        </w:tc>
        <w:tc>
          <w:tcPr>
            <w:tcW w:w="1024" w:type="dxa"/>
          </w:tcPr>
          <w:p w:rsidR="00187271" w:rsidRDefault="00187271">
            <w:pPr>
              <w:pStyle w:val="ConsPlusNormal"/>
            </w:pPr>
            <w:r>
              <w:t>0,0008</w:t>
            </w:r>
          </w:p>
        </w:tc>
        <w:tc>
          <w:tcPr>
            <w:tcW w:w="1077" w:type="dxa"/>
          </w:tcPr>
          <w:p w:rsidR="00187271" w:rsidRDefault="00187271">
            <w:pPr>
              <w:pStyle w:val="ConsPlusNormal"/>
            </w:pPr>
            <w:r>
              <w:t>124,8</w:t>
            </w:r>
          </w:p>
        </w:tc>
      </w:tr>
    </w:tbl>
    <w:p w:rsidR="00187271" w:rsidRDefault="00187271">
      <w:pPr>
        <w:pStyle w:val="ConsPlusNormal"/>
        <w:jc w:val="both"/>
      </w:pPr>
    </w:p>
    <w:p w:rsidR="00187271" w:rsidRDefault="00187271">
      <w:pPr>
        <w:pStyle w:val="ConsPlusNormal"/>
        <w:jc w:val="center"/>
      </w:pPr>
      <w:r>
        <w:t>Таблица 59 - Сезонная ведомость определения нормативов</w:t>
      </w:r>
    </w:p>
    <w:p w:rsidR="00187271" w:rsidRDefault="00187271">
      <w:pPr>
        <w:pStyle w:val="ConsPlusNormal"/>
        <w:jc w:val="center"/>
      </w:pPr>
      <w:r>
        <w:t>накопления ТКО (сельское поселение Аган) - зима</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324"/>
        <w:gridCol w:w="1579"/>
        <w:gridCol w:w="1020"/>
        <w:gridCol w:w="1024"/>
        <w:gridCol w:w="1024"/>
        <w:gridCol w:w="1024"/>
        <w:gridCol w:w="1024"/>
        <w:gridCol w:w="964"/>
      </w:tblGrid>
      <w:tr w:rsidR="00187271">
        <w:tc>
          <w:tcPr>
            <w:tcW w:w="2014" w:type="dxa"/>
            <w:vMerge w:val="restart"/>
          </w:tcPr>
          <w:p w:rsidR="00187271" w:rsidRDefault="00187271">
            <w:pPr>
              <w:pStyle w:val="ConsPlusNormal"/>
              <w:jc w:val="center"/>
            </w:pPr>
            <w:r>
              <w:t>Наименование объекта</w:t>
            </w:r>
          </w:p>
        </w:tc>
        <w:tc>
          <w:tcPr>
            <w:tcW w:w="1324" w:type="dxa"/>
            <w:vMerge w:val="restart"/>
          </w:tcPr>
          <w:p w:rsidR="00187271" w:rsidRDefault="00187271">
            <w:pPr>
              <w:pStyle w:val="ConsPlusNormal"/>
              <w:jc w:val="center"/>
            </w:pPr>
            <w:r>
              <w:t>Дата проведения замеров</w:t>
            </w:r>
          </w:p>
        </w:tc>
        <w:tc>
          <w:tcPr>
            <w:tcW w:w="1579" w:type="dxa"/>
            <w:vMerge w:val="restart"/>
          </w:tcPr>
          <w:p w:rsidR="00187271" w:rsidRDefault="00187271">
            <w:pPr>
              <w:pStyle w:val="ConsPlusNormal"/>
              <w:jc w:val="center"/>
            </w:pPr>
            <w:r>
              <w:t>Адрес контейнерной площадки</w:t>
            </w:r>
          </w:p>
        </w:tc>
        <w:tc>
          <w:tcPr>
            <w:tcW w:w="1020" w:type="dxa"/>
            <w:vMerge w:val="restart"/>
          </w:tcPr>
          <w:p w:rsidR="00187271" w:rsidRDefault="00187271">
            <w:pPr>
              <w:pStyle w:val="ConsPlusNormal"/>
              <w:jc w:val="center"/>
            </w:pPr>
            <w:r>
              <w:t>Количество расчетных единиц</w:t>
            </w:r>
          </w:p>
        </w:tc>
        <w:tc>
          <w:tcPr>
            <w:tcW w:w="2048" w:type="dxa"/>
            <w:gridSpan w:val="2"/>
          </w:tcPr>
          <w:p w:rsidR="00187271" w:rsidRDefault="00187271">
            <w:pPr>
              <w:pStyle w:val="ConsPlusNormal"/>
              <w:jc w:val="center"/>
            </w:pPr>
            <w:r>
              <w:t>Количество отходов</w:t>
            </w:r>
          </w:p>
        </w:tc>
        <w:tc>
          <w:tcPr>
            <w:tcW w:w="2048" w:type="dxa"/>
            <w:gridSpan w:val="2"/>
          </w:tcPr>
          <w:p w:rsidR="00187271" w:rsidRDefault="00187271">
            <w:pPr>
              <w:pStyle w:val="ConsPlusNormal"/>
              <w:jc w:val="center"/>
            </w:pPr>
            <w:r>
              <w:t>Норматив накопления отходов</w:t>
            </w:r>
          </w:p>
        </w:tc>
        <w:tc>
          <w:tcPr>
            <w:tcW w:w="964" w:type="dxa"/>
            <w:vMerge w:val="restart"/>
          </w:tcPr>
          <w:p w:rsidR="00187271" w:rsidRDefault="00187271">
            <w:pPr>
              <w:pStyle w:val="ConsPlusNormal"/>
              <w:jc w:val="center"/>
            </w:pPr>
            <w:r>
              <w:t>Плотность, кг/м</w:t>
            </w:r>
            <w:r>
              <w:rPr>
                <w:vertAlign w:val="superscript"/>
              </w:rPr>
              <w:t>3</w:t>
            </w:r>
          </w:p>
        </w:tc>
      </w:tr>
      <w:tr w:rsidR="00187271">
        <w:tc>
          <w:tcPr>
            <w:tcW w:w="2014" w:type="dxa"/>
            <w:vMerge/>
          </w:tcPr>
          <w:p w:rsidR="00187271" w:rsidRDefault="00187271">
            <w:pPr>
              <w:spacing w:after="1" w:line="0" w:lineRule="atLeast"/>
            </w:pPr>
          </w:p>
        </w:tc>
        <w:tc>
          <w:tcPr>
            <w:tcW w:w="1324" w:type="dxa"/>
            <w:vMerge/>
          </w:tcPr>
          <w:p w:rsidR="00187271" w:rsidRDefault="00187271">
            <w:pPr>
              <w:spacing w:after="1" w:line="0" w:lineRule="atLeast"/>
            </w:pPr>
          </w:p>
        </w:tc>
        <w:tc>
          <w:tcPr>
            <w:tcW w:w="1579" w:type="dxa"/>
            <w:vMerge/>
          </w:tcPr>
          <w:p w:rsidR="00187271" w:rsidRDefault="00187271">
            <w:pPr>
              <w:spacing w:after="1" w:line="0" w:lineRule="atLeast"/>
            </w:pPr>
          </w:p>
        </w:tc>
        <w:tc>
          <w:tcPr>
            <w:tcW w:w="1020" w:type="dxa"/>
            <w:vMerge/>
          </w:tcPr>
          <w:p w:rsidR="00187271" w:rsidRDefault="00187271">
            <w:pPr>
              <w:spacing w:after="1" w:line="0" w:lineRule="atLeast"/>
            </w:pPr>
          </w:p>
        </w:tc>
        <w:tc>
          <w:tcPr>
            <w:tcW w:w="1024" w:type="dxa"/>
          </w:tcPr>
          <w:p w:rsidR="00187271" w:rsidRDefault="00187271">
            <w:pPr>
              <w:pStyle w:val="ConsPlusNormal"/>
              <w:jc w:val="center"/>
            </w:pPr>
            <w:r>
              <w:t>кг</w:t>
            </w:r>
          </w:p>
        </w:tc>
        <w:tc>
          <w:tcPr>
            <w:tcW w:w="1024" w:type="dxa"/>
          </w:tcPr>
          <w:p w:rsidR="00187271" w:rsidRDefault="00187271">
            <w:pPr>
              <w:pStyle w:val="ConsPlusNormal"/>
              <w:jc w:val="center"/>
            </w:pPr>
            <w:r>
              <w:t>м</w:t>
            </w:r>
            <w:r>
              <w:rPr>
                <w:vertAlign w:val="superscript"/>
              </w:rPr>
              <w:t>3</w:t>
            </w:r>
          </w:p>
        </w:tc>
        <w:tc>
          <w:tcPr>
            <w:tcW w:w="1024" w:type="dxa"/>
          </w:tcPr>
          <w:p w:rsidR="00187271" w:rsidRDefault="00187271">
            <w:pPr>
              <w:pStyle w:val="ConsPlusNormal"/>
              <w:jc w:val="center"/>
            </w:pPr>
            <w:r>
              <w:t>кг/сут</w:t>
            </w:r>
          </w:p>
        </w:tc>
        <w:tc>
          <w:tcPr>
            <w:tcW w:w="1024" w:type="dxa"/>
          </w:tcPr>
          <w:p w:rsidR="00187271" w:rsidRDefault="00187271">
            <w:pPr>
              <w:pStyle w:val="ConsPlusNormal"/>
              <w:jc w:val="center"/>
            </w:pPr>
            <w:r>
              <w:t>м</w:t>
            </w:r>
            <w:r>
              <w:rPr>
                <w:vertAlign w:val="superscript"/>
              </w:rPr>
              <w:t>3</w:t>
            </w:r>
            <w:r>
              <w:t>/сут</w:t>
            </w:r>
          </w:p>
        </w:tc>
        <w:tc>
          <w:tcPr>
            <w:tcW w:w="964" w:type="dxa"/>
            <w:vMerge/>
          </w:tcPr>
          <w:p w:rsidR="00187271" w:rsidRDefault="00187271">
            <w:pPr>
              <w:spacing w:after="1" w:line="0" w:lineRule="atLeast"/>
            </w:pPr>
          </w:p>
        </w:tc>
      </w:tr>
      <w:tr w:rsidR="00187271">
        <w:tc>
          <w:tcPr>
            <w:tcW w:w="2014" w:type="dxa"/>
          </w:tcPr>
          <w:p w:rsidR="00187271" w:rsidRDefault="00187271">
            <w:pPr>
              <w:pStyle w:val="ConsPlusNormal"/>
            </w:pPr>
            <w:r>
              <w:lastRenderedPageBreak/>
              <w:t>Многоквартирные дома</w:t>
            </w:r>
          </w:p>
        </w:tc>
        <w:tc>
          <w:tcPr>
            <w:tcW w:w="1324" w:type="dxa"/>
          </w:tcPr>
          <w:p w:rsidR="00187271" w:rsidRDefault="00187271">
            <w:pPr>
              <w:pStyle w:val="ConsPlusNormal"/>
            </w:pPr>
            <w:r>
              <w:t>22 января</w:t>
            </w:r>
          </w:p>
        </w:tc>
        <w:tc>
          <w:tcPr>
            <w:tcW w:w="1579" w:type="dxa"/>
          </w:tcPr>
          <w:p w:rsidR="00187271" w:rsidRDefault="00187271">
            <w:pPr>
              <w:pStyle w:val="ConsPlusNormal"/>
            </w:pPr>
            <w:r>
              <w:t>Школьная, 6 (3х0,75)</w:t>
            </w:r>
          </w:p>
        </w:tc>
        <w:tc>
          <w:tcPr>
            <w:tcW w:w="1020" w:type="dxa"/>
          </w:tcPr>
          <w:p w:rsidR="00187271" w:rsidRDefault="00187271">
            <w:pPr>
              <w:pStyle w:val="ConsPlusNormal"/>
            </w:pPr>
            <w:r>
              <w:t>18</w:t>
            </w:r>
          </w:p>
        </w:tc>
        <w:tc>
          <w:tcPr>
            <w:tcW w:w="1024" w:type="dxa"/>
          </w:tcPr>
          <w:p w:rsidR="00187271" w:rsidRDefault="00187271">
            <w:pPr>
              <w:pStyle w:val="ConsPlusNormal"/>
            </w:pPr>
            <w:r>
              <w:t>10.9004</w:t>
            </w:r>
          </w:p>
        </w:tc>
        <w:tc>
          <w:tcPr>
            <w:tcW w:w="1024" w:type="dxa"/>
          </w:tcPr>
          <w:p w:rsidR="00187271" w:rsidRDefault="00187271">
            <w:pPr>
              <w:pStyle w:val="ConsPlusNormal"/>
            </w:pPr>
            <w:r>
              <w:t>0.089128</w:t>
            </w:r>
          </w:p>
        </w:tc>
        <w:tc>
          <w:tcPr>
            <w:tcW w:w="1024" w:type="dxa"/>
          </w:tcPr>
          <w:p w:rsidR="00187271" w:rsidRDefault="00187271">
            <w:pPr>
              <w:pStyle w:val="ConsPlusNormal"/>
            </w:pPr>
            <w:r>
              <w:t>0.605578</w:t>
            </w:r>
          </w:p>
        </w:tc>
        <w:tc>
          <w:tcPr>
            <w:tcW w:w="1024" w:type="dxa"/>
          </w:tcPr>
          <w:p w:rsidR="00187271" w:rsidRDefault="00187271">
            <w:pPr>
              <w:pStyle w:val="ConsPlusNormal"/>
            </w:pPr>
            <w:r>
              <w:t>0.004952</w:t>
            </w:r>
          </w:p>
        </w:tc>
        <w:tc>
          <w:tcPr>
            <w:tcW w:w="964" w:type="dxa"/>
          </w:tcPr>
          <w:p w:rsidR="00187271" w:rsidRDefault="00187271">
            <w:pPr>
              <w:pStyle w:val="ConsPlusNormal"/>
            </w:pPr>
            <w:r>
              <w:t>122.3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23 января</w:t>
            </w:r>
          </w:p>
        </w:tc>
        <w:tc>
          <w:tcPr>
            <w:tcW w:w="1579" w:type="dxa"/>
          </w:tcPr>
          <w:p w:rsidR="00187271" w:rsidRDefault="00187271">
            <w:pPr>
              <w:pStyle w:val="ConsPlusNormal"/>
            </w:pPr>
            <w:r>
              <w:t>Школьная, 6 (3х0,75)</w:t>
            </w:r>
          </w:p>
        </w:tc>
        <w:tc>
          <w:tcPr>
            <w:tcW w:w="1020" w:type="dxa"/>
          </w:tcPr>
          <w:p w:rsidR="00187271" w:rsidRDefault="00187271">
            <w:pPr>
              <w:pStyle w:val="ConsPlusNormal"/>
            </w:pPr>
            <w:r>
              <w:t>18</w:t>
            </w:r>
          </w:p>
        </w:tc>
        <w:tc>
          <w:tcPr>
            <w:tcW w:w="1024" w:type="dxa"/>
          </w:tcPr>
          <w:p w:rsidR="00187271" w:rsidRDefault="00187271">
            <w:pPr>
              <w:pStyle w:val="ConsPlusNormal"/>
            </w:pPr>
            <w:r>
              <w:t>12.5406</w:t>
            </w:r>
          </w:p>
        </w:tc>
        <w:tc>
          <w:tcPr>
            <w:tcW w:w="1024" w:type="dxa"/>
          </w:tcPr>
          <w:p w:rsidR="00187271" w:rsidRDefault="00187271">
            <w:pPr>
              <w:pStyle w:val="ConsPlusNormal"/>
            </w:pPr>
            <w:r>
              <w:t>0.104158</w:t>
            </w:r>
          </w:p>
        </w:tc>
        <w:tc>
          <w:tcPr>
            <w:tcW w:w="1024" w:type="dxa"/>
          </w:tcPr>
          <w:p w:rsidR="00187271" w:rsidRDefault="00187271">
            <w:pPr>
              <w:pStyle w:val="ConsPlusNormal"/>
            </w:pPr>
            <w:r>
              <w:t>0.6967</w:t>
            </w:r>
          </w:p>
        </w:tc>
        <w:tc>
          <w:tcPr>
            <w:tcW w:w="1024" w:type="dxa"/>
          </w:tcPr>
          <w:p w:rsidR="00187271" w:rsidRDefault="00187271">
            <w:pPr>
              <w:pStyle w:val="ConsPlusNormal"/>
            </w:pPr>
            <w:r>
              <w:t>0.005787</w:t>
            </w:r>
          </w:p>
        </w:tc>
        <w:tc>
          <w:tcPr>
            <w:tcW w:w="964" w:type="dxa"/>
          </w:tcPr>
          <w:p w:rsidR="00187271" w:rsidRDefault="00187271">
            <w:pPr>
              <w:pStyle w:val="ConsPlusNormal"/>
            </w:pPr>
            <w:r>
              <w:t>120.4</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24 января</w:t>
            </w:r>
          </w:p>
        </w:tc>
        <w:tc>
          <w:tcPr>
            <w:tcW w:w="1579" w:type="dxa"/>
          </w:tcPr>
          <w:p w:rsidR="00187271" w:rsidRDefault="00187271">
            <w:pPr>
              <w:pStyle w:val="ConsPlusNormal"/>
            </w:pPr>
            <w:r>
              <w:t>Школьная, 6 (3х0,75)</w:t>
            </w:r>
          </w:p>
        </w:tc>
        <w:tc>
          <w:tcPr>
            <w:tcW w:w="1020" w:type="dxa"/>
          </w:tcPr>
          <w:p w:rsidR="00187271" w:rsidRDefault="00187271">
            <w:pPr>
              <w:pStyle w:val="ConsPlusNormal"/>
            </w:pPr>
            <w:r>
              <w:t>18</w:t>
            </w:r>
          </w:p>
        </w:tc>
        <w:tc>
          <w:tcPr>
            <w:tcW w:w="1024" w:type="dxa"/>
          </w:tcPr>
          <w:p w:rsidR="00187271" w:rsidRDefault="00187271">
            <w:pPr>
              <w:pStyle w:val="ConsPlusNormal"/>
            </w:pPr>
            <w:r>
              <w:t>11.984</w:t>
            </w:r>
          </w:p>
        </w:tc>
        <w:tc>
          <w:tcPr>
            <w:tcW w:w="1024" w:type="dxa"/>
          </w:tcPr>
          <w:p w:rsidR="00187271" w:rsidRDefault="00187271">
            <w:pPr>
              <w:pStyle w:val="ConsPlusNormal"/>
            </w:pPr>
            <w:r>
              <w:t>0.101302</w:t>
            </w:r>
          </w:p>
        </w:tc>
        <w:tc>
          <w:tcPr>
            <w:tcW w:w="1024" w:type="dxa"/>
          </w:tcPr>
          <w:p w:rsidR="00187271" w:rsidRDefault="00187271">
            <w:pPr>
              <w:pStyle w:val="ConsPlusNormal"/>
            </w:pPr>
            <w:r>
              <w:t>0.665778</w:t>
            </w:r>
          </w:p>
        </w:tc>
        <w:tc>
          <w:tcPr>
            <w:tcW w:w="1024" w:type="dxa"/>
          </w:tcPr>
          <w:p w:rsidR="00187271" w:rsidRDefault="00187271">
            <w:pPr>
              <w:pStyle w:val="ConsPlusNormal"/>
            </w:pPr>
            <w:r>
              <w:t>0.005628</w:t>
            </w:r>
          </w:p>
        </w:tc>
        <w:tc>
          <w:tcPr>
            <w:tcW w:w="964" w:type="dxa"/>
          </w:tcPr>
          <w:p w:rsidR="00187271" w:rsidRDefault="00187271">
            <w:pPr>
              <w:pStyle w:val="ConsPlusNormal"/>
            </w:pPr>
            <w:r>
              <w:t>118.3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25 января</w:t>
            </w:r>
          </w:p>
        </w:tc>
        <w:tc>
          <w:tcPr>
            <w:tcW w:w="1579" w:type="dxa"/>
          </w:tcPr>
          <w:p w:rsidR="00187271" w:rsidRDefault="00187271">
            <w:pPr>
              <w:pStyle w:val="ConsPlusNormal"/>
            </w:pPr>
            <w:r>
              <w:t>Школьная, 6 (3х0,75)</w:t>
            </w:r>
          </w:p>
        </w:tc>
        <w:tc>
          <w:tcPr>
            <w:tcW w:w="1020" w:type="dxa"/>
          </w:tcPr>
          <w:p w:rsidR="00187271" w:rsidRDefault="00187271">
            <w:pPr>
              <w:pStyle w:val="ConsPlusNormal"/>
            </w:pPr>
            <w:r>
              <w:t>18</w:t>
            </w:r>
          </w:p>
        </w:tc>
        <w:tc>
          <w:tcPr>
            <w:tcW w:w="1024" w:type="dxa"/>
          </w:tcPr>
          <w:p w:rsidR="00187271" w:rsidRDefault="00187271">
            <w:pPr>
              <w:pStyle w:val="ConsPlusNormal"/>
            </w:pPr>
            <w:r>
              <w:t>12.7812</w:t>
            </w:r>
          </w:p>
        </w:tc>
        <w:tc>
          <w:tcPr>
            <w:tcW w:w="1024" w:type="dxa"/>
          </w:tcPr>
          <w:p w:rsidR="00187271" w:rsidRDefault="00187271">
            <w:pPr>
              <w:pStyle w:val="ConsPlusNormal"/>
            </w:pPr>
            <w:r>
              <w:t>0.10598</w:t>
            </w:r>
          </w:p>
        </w:tc>
        <w:tc>
          <w:tcPr>
            <w:tcW w:w="1024" w:type="dxa"/>
          </w:tcPr>
          <w:p w:rsidR="00187271" w:rsidRDefault="00187271">
            <w:pPr>
              <w:pStyle w:val="ConsPlusNormal"/>
            </w:pPr>
            <w:r>
              <w:t>0.710067</w:t>
            </w:r>
          </w:p>
        </w:tc>
        <w:tc>
          <w:tcPr>
            <w:tcW w:w="1024" w:type="dxa"/>
          </w:tcPr>
          <w:p w:rsidR="00187271" w:rsidRDefault="00187271">
            <w:pPr>
              <w:pStyle w:val="ConsPlusNormal"/>
            </w:pPr>
            <w:r>
              <w:t>0.005888</w:t>
            </w:r>
          </w:p>
        </w:tc>
        <w:tc>
          <w:tcPr>
            <w:tcW w:w="964" w:type="dxa"/>
          </w:tcPr>
          <w:p w:rsidR="00187271" w:rsidRDefault="00187271">
            <w:pPr>
              <w:pStyle w:val="ConsPlusNormal"/>
            </w:pPr>
            <w:r>
              <w:t>120.6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26 января</w:t>
            </w:r>
          </w:p>
        </w:tc>
        <w:tc>
          <w:tcPr>
            <w:tcW w:w="1579" w:type="dxa"/>
          </w:tcPr>
          <w:p w:rsidR="00187271" w:rsidRDefault="00187271">
            <w:pPr>
              <w:pStyle w:val="ConsPlusNormal"/>
            </w:pPr>
            <w:r>
              <w:t>Школьная, 6 (3х0,75)</w:t>
            </w:r>
          </w:p>
        </w:tc>
        <w:tc>
          <w:tcPr>
            <w:tcW w:w="1020" w:type="dxa"/>
          </w:tcPr>
          <w:p w:rsidR="00187271" w:rsidRDefault="00187271">
            <w:pPr>
              <w:pStyle w:val="ConsPlusNormal"/>
            </w:pPr>
            <w:r>
              <w:t>18</w:t>
            </w:r>
          </w:p>
        </w:tc>
        <w:tc>
          <w:tcPr>
            <w:tcW w:w="1024" w:type="dxa"/>
          </w:tcPr>
          <w:p w:rsidR="00187271" w:rsidRDefault="00187271">
            <w:pPr>
              <w:pStyle w:val="ConsPlusNormal"/>
            </w:pPr>
            <w:r>
              <w:t>13.0006</w:t>
            </w:r>
          </w:p>
        </w:tc>
        <w:tc>
          <w:tcPr>
            <w:tcW w:w="1024" w:type="dxa"/>
          </w:tcPr>
          <w:p w:rsidR="00187271" w:rsidRDefault="00187271">
            <w:pPr>
              <w:pStyle w:val="ConsPlusNormal"/>
            </w:pPr>
            <w:r>
              <w:t>0.102206</w:t>
            </w:r>
          </w:p>
        </w:tc>
        <w:tc>
          <w:tcPr>
            <w:tcW w:w="1024" w:type="dxa"/>
          </w:tcPr>
          <w:p w:rsidR="00187271" w:rsidRDefault="00187271">
            <w:pPr>
              <w:pStyle w:val="ConsPlusNormal"/>
            </w:pPr>
            <w:r>
              <w:t>0.722256</w:t>
            </w:r>
          </w:p>
        </w:tc>
        <w:tc>
          <w:tcPr>
            <w:tcW w:w="1024" w:type="dxa"/>
          </w:tcPr>
          <w:p w:rsidR="00187271" w:rsidRDefault="00187271">
            <w:pPr>
              <w:pStyle w:val="ConsPlusNormal"/>
            </w:pPr>
            <w:r>
              <w:t>0.005678</w:t>
            </w:r>
          </w:p>
        </w:tc>
        <w:tc>
          <w:tcPr>
            <w:tcW w:w="964" w:type="dxa"/>
          </w:tcPr>
          <w:p w:rsidR="00187271" w:rsidRDefault="00187271">
            <w:pPr>
              <w:pStyle w:val="ConsPlusNormal"/>
            </w:pPr>
            <w:r>
              <w:t>127.2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27 января</w:t>
            </w:r>
          </w:p>
        </w:tc>
        <w:tc>
          <w:tcPr>
            <w:tcW w:w="1579" w:type="dxa"/>
          </w:tcPr>
          <w:p w:rsidR="00187271" w:rsidRDefault="00187271">
            <w:pPr>
              <w:pStyle w:val="ConsPlusNormal"/>
            </w:pPr>
            <w:r>
              <w:t>Школьная, 6 (3х0,75)</w:t>
            </w:r>
          </w:p>
        </w:tc>
        <w:tc>
          <w:tcPr>
            <w:tcW w:w="1020" w:type="dxa"/>
          </w:tcPr>
          <w:p w:rsidR="00187271" w:rsidRDefault="00187271">
            <w:pPr>
              <w:pStyle w:val="ConsPlusNormal"/>
            </w:pPr>
            <w:r>
              <w:t>18</w:t>
            </w:r>
          </w:p>
        </w:tc>
        <w:tc>
          <w:tcPr>
            <w:tcW w:w="1024" w:type="dxa"/>
          </w:tcPr>
          <w:p w:rsidR="00187271" w:rsidRDefault="00187271">
            <w:pPr>
              <w:pStyle w:val="ConsPlusNormal"/>
            </w:pPr>
            <w:r>
              <w:t>12.5612</w:t>
            </w:r>
          </w:p>
        </w:tc>
        <w:tc>
          <w:tcPr>
            <w:tcW w:w="1024" w:type="dxa"/>
          </w:tcPr>
          <w:p w:rsidR="00187271" w:rsidRDefault="00187271">
            <w:pPr>
              <w:pStyle w:val="ConsPlusNormal"/>
            </w:pPr>
            <w:r>
              <w:t>0.103726</w:t>
            </w:r>
          </w:p>
        </w:tc>
        <w:tc>
          <w:tcPr>
            <w:tcW w:w="1024" w:type="dxa"/>
          </w:tcPr>
          <w:p w:rsidR="00187271" w:rsidRDefault="00187271">
            <w:pPr>
              <w:pStyle w:val="ConsPlusNormal"/>
            </w:pPr>
            <w:r>
              <w:t>0.697844</w:t>
            </w:r>
          </w:p>
        </w:tc>
        <w:tc>
          <w:tcPr>
            <w:tcW w:w="1024" w:type="dxa"/>
          </w:tcPr>
          <w:p w:rsidR="00187271" w:rsidRDefault="00187271">
            <w:pPr>
              <w:pStyle w:val="ConsPlusNormal"/>
            </w:pPr>
            <w:r>
              <w:t>0.005763</w:t>
            </w:r>
          </w:p>
        </w:tc>
        <w:tc>
          <w:tcPr>
            <w:tcW w:w="964" w:type="dxa"/>
          </w:tcPr>
          <w:p w:rsidR="00187271" w:rsidRDefault="00187271">
            <w:pPr>
              <w:pStyle w:val="ConsPlusNormal"/>
            </w:pPr>
            <w:r>
              <w:t>121.1</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28 января</w:t>
            </w:r>
          </w:p>
        </w:tc>
        <w:tc>
          <w:tcPr>
            <w:tcW w:w="1579" w:type="dxa"/>
          </w:tcPr>
          <w:p w:rsidR="00187271" w:rsidRDefault="00187271">
            <w:pPr>
              <w:pStyle w:val="ConsPlusNormal"/>
            </w:pPr>
            <w:r>
              <w:t>Школьная, 6 (3х0,75)</w:t>
            </w:r>
          </w:p>
        </w:tc>
        <w:tc>
          <w:tcPr>
            <w:tcW w:w="1020" w:type="dxa"/>
          </w:tcPr>
          <w:p w:rsidR="00187271" w:rsidRDefault="00187271">
            <w:pPr>
              <w:pStyle w:val="ConsPlusNormal"/>
            </w:pPr>
            <w:r>
              <w:t>18</w:t>
            </w:r>
          </w:p>
        </w:tc>
        <w:tc>
          <w:tcPr>
            <w:tcW w:w="1024" w:type="dxa"/>
          </w:tcPr>
          <w:p w:rsidR="00187271" w:rsidRDefault="00187271">
            <w:pPr>
              <w:pStyle w:val="ConsPlusNormal"/>
            </w:pPr>
            <w:r>
              <w:t>10.4315</w:t>
            </w:r>
          </w:p>
        </w:tc>
        <w:tc>
          <w:tcPr>
            <w:tcW w:w="1024" w:type="dxa"/>
          </w:tcPr>
          <w:p w:rsidR="00187271" w:rsidRDefault="00187271">
            <w:pPr>
              <w:pStyle w:val="ConsPlusNormal"/>
            </w:pPr>
            <w:r>
              <w:t>0.086497</w:t>
            </w:r>
          </w:p>
        </w:tc>
        <w:tc>
          <w:tcPr>
            <w:tcW w:w="1024" w:type="dxa"/>
          </w:tcPr>
          <w:p w:rsidR="00187271" w:rsidRDefault="00187271">
            <w:pPr>
              <w:pStyle w:val="ConsPlusNormal"/>
            </w:pPr>
            <w:r>
              <w:t>0.579528</w:t>
            </w:r>
          </w:p>
        </w:tc>
        <w:tc>
          <w:tcPr>
            <w:tcW w:w="1024" w:type="dxa"/>
          </w:tcPr>
          <w:p w:rsidR="00187271" w:rsidRDefault="00187271">
            <w:pPr>
              <w:pStyle w:val="ConsPlusNormal"/>
            </w:pPr>
            <w:r>
              <w:t>0.004805</w:t>
            </w:r>
          </w:p>
        </w:tc>
        <w:tc>
          <w:tcPr>
            <w:tcW w:w="964" w:type="dxa"/>
          </w:tcPr>
          <w:p w:rsidR="00187271" w:rsidRDefault="00187271">
            <w:pPr>
              <w:pStyle w:val="ConsPlusNormal"/>
            </w:pPr>
            <w:r>
              <w:t>120.6</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18</w:t>
            </w:r>
          </w:p>
        </w:tc>
        <w:tc>
          <w:tcPr>
            <w:tcW w:w="1024" w:type="dxa"/>
          </w:tcPr>
          <w:p w:rsidR="00187271" w:rsidRDefault="00187271">
            <w:pPr>
              <w:pStyle w:val="ConsPlusNormal"/>
            </w:pPr>
            <w:r>
              <w:t>12.0285</w:t>
            </w:r>
          </w:p>
        </w:tc>
        <w:tc>
          <w:tcPr>
            <w:tcW w:w="1024" w:type="dxa"/>
          </w:tcPr>
          <w:p w:rsidR="00187271" w:rsidRDefault="00187271">
            <w:pPr>
              <w:pStyle w:val="ConsPlusNormal"/>
            </w:pPr>
            <w:r>
              <w:t>0.099</w:t>
            </w:r>
          </w:p>
        </w:tc>
        <w:tc>
          <w:tcPr>
            <w:tcW w:w="1024" w:type="dxa"/>
          </w:tcPr>
          <w:p w:rsidR="00187271" w:rsidRDefault="00187271">
            <w:pPr>
              <w:pStyle w:val="ConsPlusNormal"/>
            </w:pPr>
            <w:r>
              <w:t>0.6683</w:t>
            </w:r>
          </w:p>
        </w:tc>
        <w:tc>
          <w:tcPr>
            <w:tcW w:w="1024" w:type="dxa"/>
          </w:tcPr>
          <w:p w:rsidR="00187271" w:rsidRDefault="00187271">
            <w:pPr>
              <w:pStyle w:val="ConsPlusNormal"/>
            </w:pPr>
            <w:r>
              <w:t>0.0055</w:t>
            </w:r>
          </w:p>
        </w:tc>
        <w:tc>
          <w:tcPr>
            <w:tcW w:w="964" w:type="dxa"/>
          </w:tcPr>
          <w:p w:rsidR="00187271" w:rsidRDefault="00187271">
            <w:pPr>
              <w:pStyle w:val="ConsPlusNormal"/>
            </w:pPr>
            <w:r>
              <w:t>121.5</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18</w:t>
            </w:r>
          </w:p>
        </w:tc>
        <w:tc>
          <w:tcPr>
            <w:tcW w:w="1024" w:type="dxa"/>
          </w:tcPr>
          <w:p w:rsidR="00187271" w:rsidRDefault="00187271">
            <w:pPr>
              <w:pStyle w:val="ConsPlusNormal"/>
            </w:pPr>
            <w:r>
              <w:t>1.7496</w:t>
            </w:r>
          </w:p>
        </w:tc>
        <w:tc>
          <w:tcPr>
            <w:tcW w:w="1024" w:type="dxa"/>
          </w:tcPr>
          <w:p w:rsidR="00187271" w:rsidRDefault="00187271">
            <w:pPr>
              <w:pStyle w:val="ConsPlusNormal"/>
            </w:pPr>
            <w:r>
              <w:t>0.0144</w:t>
            </w:r>
          </w:p>
        </w:tc>
        <w:tc>
          <w:tcPr>
            <w:tcW w:w="1024" w:type="dxa"/>
          </w:tcPr>
          <w:p w:rsidR="00187271" w:rsidRDefault="00187271">
            <w:pPr>
              <w:pStyle w:val="ConsPlusNormal"/>
            </w:pPr>
            <w:r>
              <w:t>0.0972</w:t>
            </w:r>
          </w:p>
        </w:tc>
        <w:tc>
          <w:tcPr>
            <w:tcW w:w="1024" w:type="dxa"/>
          </w:tcPr>
          <w:p w:rsidR="00187271" w:rsidRDefault="00187271">
            <w:pPr>
              <w:pStyle w:val="ConsPlusNormal"/>
            </w:pPr>
            <w:r>
              <w:t>0.0008</w:t>
            </w:r>
          </w:p>
        </w:tc>
        <w:tc>
          <w:tcPr>
            <w:tcW w:w="964" w:type="dxa"/>
          </w:tcPr>
          <w:p w:rsidR="00187271" w:rsidRDefault="00187271">
            <w:pPr>
              <w:pStyle w:val="ConsPlusNormal"/>
            </w:pPr>
            <w:r>
              <w:t>121.5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22 января</w:t>
            </w:r>
          </w:p>
        </w:tc>
        <w:tc>
          <w:tcPr>
            <w:tcW w:w="1579" w:type="dxa"/>
          </w:tcPr>
          <w:p w:rsidR="00187271" w:rsidRDefault="00187271">
            <w:pPr>
              <w:pStyle w:val="ConsPlusNormal"/>
            </w:pPr>
            <w:r>
              <w:t>Рыбников, 2,4 (3х0,75)</w:t>
            </w:r>
          </w:p>
        </w:tc>
        <w:tc>
          <w:tcPr>
            <w:tcW w:w="1020" w:type="dxa"/>
          </w:tcPr>
          <w:p w:rsidR="00187271" w:rsidRDefault="00187271">
            <w:pPr>
              <w:pStyle w:val="ConsPlusNormal"/>
            </w:pPr>
            <w:r>
              <w:t>19</w:t>
            </w:r>
          </w:p>
        </w:tc>
        <w:tc>
          <w:tcPr>
            <w:tcW w:w="1024" w:type="dxa"/>
          </w:tcPr>
          <w:p w:rsidR="00187271" w:rsidRDefault="00187271">
            <w:pPr>
              <w:pStyle w:val="ConsPlusNormal"/>
            </w:pPr>
            <w:r>
              <w:t>12.5621</w:t>
            </w:r>
          </w:p>
        </w:tc>
        <w:tc>
          <w:tcPr>
            <w:tcW w:w="1024" w:type="dxa"/>
          </w:tcPr>
          <w:p w:rsidR="00187271" w:rsidRDefault="00187271">
            <w:pPr>
              <w:pStyle w:val="ConsPlusNormal"/>
            </w:pPr>
            <w:r>
              <w:t>0.103905</w:t>
            </w:r>
          </w:p>
        </w:tc>
        <w:tc>
          <w:tcPr>
            <w:tcW w:w="1024" w:type="dxa"/>
          </w:tcPr>
          <w:p w:rsidR="00187271" w:rsidRDefault="00187271">
            <w:pPr>
              <w:pStyle w:val="ConsPlusNormal"/>
            </w:pPr>
            <w:r>
              <w:t>0.661163</w:t>
            </w:r>
          </w:p>
        </w:tc>
        <w:tc>
          <w:tcPr>
            <w:tcW w:w="1024" w:type="dxa"/>
          </w:tcPr>
          <w:p w:rsidR="00187271" w:rsidRDefault="00187271">
            <w:pPr>
              <w:pStyle w:val="ConsPlusNormal"/>
            </w:pPr>
            <w:r>
              <w:t>0.005469</w:t>
            </w:r>
          </w:p>
        </w:tc>
        <w:tc>
          <w:tcPr>
            <w:tcW w:w="964" w:type="dxa"/>
          </w:tcPr>
          <w:p w:rsidR="00187271" w:rsidRDefault="00187271">
            <w:pPr>
              <w:pStyle w:val="ConsPlusNormal"/>
            </w:pPr>
            <w:r>
              <w:t>120.9</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23 января</w:t>
            </w:r>
          </w:p>
        </w:tc>
        <w:tc>
          <w:tcPr>
            <w:tcW w:w="1579" w:type="dxa"/>
          </w:tcPr>
          <w:p w:rsidR="00187271" w:rsidRDefault="00187271">
            <w:pPr>
              <w:pStyle w:val="ConsPlusNormal"/>
            </w:pPr>
            <w:r>
              <w:t>Рыбников, 2,4 (3х0,75)</w:t>
            </w:r>
          </w:p>
        </w:tc>
        <w:tc>
          <w:tcPr>
            <w:tcW w:w="1020" w:type="dxa"/>
          </w:tcPr>
          <w:p w:rsidR="00187271" w:rsidRDefault="00187271">
            <w:pPr>
              <w:pStyle w:val="ConsPlusNormal"/>
            </w:pPr>
            <w:r>
              <w:t>19</w:t>
            </w:r>
          </w:p>
        </w:tc>
        <w:tc>
          <w:tcPr>
            <w:tcW w:w="1024" w:type="dxa"/>
          </w:tcPr>
          <w:p w:rsidR="00187271" w:rsidRDefault="00187271">
            <w:pPr>
              <w:pStyle w:val="ConsPlusNormal"/>
            </w:pPr>
            <w:r>
              <w:t>13.0022</w:t>
            </w:r>
          </w:p>
        </w:tc>
        <w:tc>
          <w:tcPr>
            <w:tcW w:w="1024" w:type="dxa"/>
          </w:tcPr>
          <w:p w:rsidR="00187271" w:rsidRDefault="00187271">
            <w:pPr>
              <w:pStyle w:val="ConsPlusNormal"/>
            </w:pPr>
            <w:r>
              <w:t>0.106926</w:t>
            </w:r>
          </w:p>
        </w:tc>
        <w:tc>
          <w:tcPr>
            <w:tcW w:w="1024" w:type="dxa"/>
          </w:tcPr>
          <w:p w:rsidR="00187271" w:rsidRDefault="00187271">
            <w:pPr>
              <w:pStyle w:val="ConsPlusNormal"/>
            </w:pPr>
            <w:r>
              <w:t>0.684326</w:t>
            </w:r>
          </w:p>
        </w:tc>
        <w:tc>
          <w:tcPr>
            <w:tcW w:w="1024" w:type="dxa"/>
          </w:tcPr>
          <w:p w:rsidR="00187271" w:rsidRDefault="00187271">
            <w:pPr>
              <w:pStyle w:val="ConsPlusNormal"/>
            </w:pPr>
            <w:r>
              <w:t>0.005628</w:t>
            </w:r>
          </w:p>
        </w:tc>
        <w:tc>
          <w:tcPr>
            <w:tcW w:w="964" w:type="dxa"/>
          </w:tcPr>
          <w:p w:rsidR="00187271" w:rsidRDefault="00187271">
            <w:pPr>
              <w:pStyle w:val="ConsPlusNormal"/>
            </w:pPr>
            <w:r>
              <w:t>121.6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24 января</w:t>
            </w:r>
          </w:p>
        </w:tc>
        <w:tc>
          <w:tcPr>
            <w:tcW w:w="1579" w:type="dxa"/>
          </w:tcPr>
          <w:p w:rsidR="00187271" w:rsidRDefault="00187271">
            <w:pPr>
              <w:pStyle w:val="ConsPlusNormal"/>
            </w:pPr>
            <w:r>
              <w:t>Рыбников, 2,4 (3х0,75)</w:t>
            </w:r>
          </w:p>
        </w:tc>
        <w:tc>
          <w:tcPr>
            <w:tcW w:w="1020" w:type="dxa"/>
          </w:tcPr>
          <w:p w:rsidR="00187271" w:rsidRDefault="00187271">
            <w:pPr>
              <w:pStyle w:val="ConsPlusNormal"/>
            </w:pPr>
            <w:r>
              <w:t>19</w:t>
            </w:r>
          </w:p>
        </w:tc>
        <w:tc>
          <w:tcPr>
            <w:tcW w:w="1024" w:type="dxa"/>
          </w:tcPr>
          <w:p w:rsidR="00187271" w:rsidRDefault="00187271">
            <w:pPr>
              <w:pStyle w:val="ConsPlusNormal"/>
            </w:pPr>
            <w:r>
              <w:t>12.8246</w:t>
            </w:r>
          </w:p>
        </w:tc>
        <w:tc>
          <w:tcPr>
            <w:tcW w:w="1024" w:type="dxa"/>
          </w:tcPr>
          <w:p w:rsidR="00187271" w:rsidRDefault="00187271">
            <w:pPr>
              <w:pStyle w:val="ConsPlusNormal"/>
            </w:pPr>
            <w:r>
              <w:t>0.104948</w:t>
            </w:r>
          </w:p>
        </w:tc>
        <w:tc>
          <w:tcPr>
            <w:tcW w:w="1024" w:type="dxa"/>
          </w:tcPr>
          <w:p w:rsidR="00187271" w:rsidRDefault="00187271">
            <w:pPr>
              <w:pStyle w:val="ConsPlusNormal"/>
            </w:pPr>
            <w:r>
              <w:t>0.674979</w:t>
            </w:r>
          </w:p>
        </w:tc>
        <w:tc>
          <w:tcPr>
            <w:tcW w:w="1024" w:type="dxa"/>
          </w:tcPr>
          <w:p w:rsidR="00187271" w:rsidRDefault="00187271">
            <w:pPr>
              <w:pStyle w:val="ConsPlusNormal"/>
            </w:pPr>
            <w:r>
              <w:t>0.005524</w:t>
            </w:r>
          </w:p>
        </w:tc>
        <w:tc>
          <w:tcPr>
            <w:tcW w:w="964" w:type="dxa"/>
          </w:tcPr>
          <w:p w:rsidR="00187271" w:rsidRDefault="00187271">
            <w:pPr>
              <w:pStyle w:val="ConsPlusNormal"/>
            </w:pPr>
            <w:r>
              <w:t>122.2</w:t>
            </w:r>
          </w:p>
        </w:tc>
      </w:tr>
      <w:tr w:rsidR="00187271">
        <w:tc>
          <w:tcPr>
            <w:tcW w:w="2014" w:type="dxa"/>
          </w:tcPr>
          <w:p w:rsidR="00187271" w:rsidRDefault="00187271">
            <w:pPr>
              <w:pStyle w:val="ConsPlusNormal"/>
            </w:pPr>
            <w:r>
              <w:lastRenderedPageBreak/>
              <w:t>Многоквартирные дома</w:t>
            </w:r>
          </w:p>
        </w:tc>
        <w:tc>
          <w:tcPr>
            <w:tcW w:w="1324" w:type="dxa"/>
          </w:tcPr>
          <w:p w:rsidR="00187271" w:rsidRDefault="00187271">
            <w:pPr>
              <w:pStyle w:val="ConsPlusNormal"/>
            </w:pPr>
            <w:r>
              <w:t>25 января</w:t>
            </w:r>
          </w:p>
        </w:tc>
        <w:tc>
          <w:tcPr>
            <w:tcW w:w="1579" w:type="dxa"/>
          </w:tcPr>
          <w:p w:rsidR="00187271" w:rsidRDefault="00187271">
            <w:pPr>
              <w:pStyle w:val="ConsPlusNormal"/>
            </w:pPr>
            <w:r>
              <w:t>Рыбников, 2,4 (3х0,75)</w:t>
            </w:r>
          </w:p>
        </w:tc>
        <w:tc>
          <w:tcPr>
            <w:tcW w:w="1020" w:type="dxa"/>
          </w:tcPr>
          <w:p w:rsidR="00187271" w:rsidRDefault="00187271">
            <w:pPr>
              <w:pStyle w:val="ConsPlusNormal"/>
            </w:pPr>
            <w:r>
              <w:t>19</w:t>
            </w:r>
          </w:p>
        </w:tc>
        <w:tc>
          <w:tcPr>
            <w:tcW w:w="1024" w:type="dxa"/>
          </w:tcPr>
          <w:p w:rsidR="00187271" w:rsidRDefault="00187271">
            <w:pPr>
              <w:pStyle w:val="ConsPlusNormal"/>
            </w:pPr>
            <w:r>
              <w:t>13.356</w:t>
            </w:r>
          </w:p>
        </w:tc>
        <w:tc>
          <w:tcPr>
            <w:tcW w:w="1024" w:type="dxa"/>
          </w:tcPr>
          <w:p w:rsidR="00187271" w:rsidRDefault="00187271">
            <w:pPr>
              <w:pStyle w:val="ConsPlusNormal"/>
            </w:pPr>
            <w:r>
              <w:t>0.111672</w:t>
            </w:r>
          </w:p>
        </w:tc>
        <w:tc>
          <w:tcPr>
            <w:tcW w:w="1024" w:type="dxa"/>
          </w:tcPr>
          <w:p w:rsidR="00187271" w:rsidRDefault="00187271">
            <w:pPr>
              <w:pStyle w:val="ConsPlusNormal"/>
            </w:pPr>
            <w:r>
              <w:t>0.702947</w:t>
            </w:r>
          </w:p>
        </w:tc>
        <w:tc>
          <w:tcPr>
            <w:tcW w:w="1024" w:type="dxa"/>
          </w:tcPr>
          <w:p w:rsidR="00187271" w:rsidRDefault="00187271">
            <w:pPr>
              <w:pStyle w:val="ConsPlusNormal"/>
            </w:pPr>
            <w:r>
              <w:t>0.005877</w:t>
            </w:r>
          </w:p>
        </w:tc>
        <w:tc>
          <w:tcPr>
            <w:tcW w:w="964" w:type="dxa"/>
          </w:tcPr>
          <w:p w:rsidR="00187271" w:rsidRDefault="00187271">
            <w:pPr>
              <w:pStyle w:val="ConsPlusNormal"/>
            </w:pPr>
            <w:r>
              <w:t>119.6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26 января</w:t>
            </w:r>
          </w:p>
        </w:tc>
        <w:tc>
          <w:tcPr>
            <w:tcW w:w="1579" w:type="dxa"/>
          </w:tcPr>
          <w:p w:rsidR="00187271" w:rsidRDefault="00187271">
            <w:pPr>
              <w:pStyle w:val="ConsPlusNormal"/>
            </w:pPr>
            <w:r>
              <w:t>Рыбников, 2,4 (3х0,75)</w:t>
            </w:r>
          </w:p>
        </w:tc>
        <w:tc>
          <w:tcPr>
            <w:tcW w:w="1020" w:type="dxa"/>
          </w:tcPr>
          <w:p w:rsidR="00187271" w:rsidRDefault="00187271">
            <w:pPr>
              <w:pStyle w:val="ConsPlusNormal"/>
            </w:pPr>
            <w:r>
              <w:t>19</w:t>
            </w:r>
          </w:p>
        </w:tc>
        <w:tc>
          <w:tcPr>
            <w:tcW w:w="1024" w:type="dxa"/>
          </w:tcPr>
          <w:p w:rsidR="00187271" w:rsidRDefault="00187271">
            <w:pPr>
              <w:pStyle w:val="ConsPlusNormal"/>
            </w:pPr>
            <w:r>
              <w:t>13.2144</w:t>
            </w:r>
          </w:p>
        </w:tc>
        <w:tc>
          <w:tcPr>
            <w:tcW w:w="1024" w:type="dxa"/>
          </w:tcPr>
          <w:p w:rsidR="00187271" w:rsidRDefault="00187271">
            <w:pPr>
              <w:pStyle w:val="ConsPlusNormal"/>
            </w:pPr>
            <w:r>
              <w:t>0.1093</w:t>
            </w:r>
          </w:p>
        </w:tc>
        <w:tc>
          <w:tcPr>
            <w:tcW w:w="1024" w:type="dxa"/>
          </w:tcPr>
          <w:p w:rsidR="00187271" w:rsidRDefault="00187271">
            <w:pPr>
              <w:pStyle w:val="ConsPlusNormal"/>
            </w:pPr>
            <w:r>
              <w:t>0.695495</w:t>
            </w:r>
          </w:p>
        </w:tc>
        <w:tc>
          <w:tcPr>
            <w:tcW w:w="1024" w:type="dxa"/>
          </w:tcPr>
          <w:p w:rsidR="00187271" w:rsidRDefault="00187271">
            <w:pPr>
              <w:pStyle w:val="ConsPlusNormal"/>
            </w:pPr>
            <w:r>
              <w:t>0.005753</w:t>
            </w:r>
          </w:p>
        </w:tc>
        <w:tc>
          <w:tcPr>
            <w:tcW w:w="964" w:type="dxa"/>
          </w:tcPr>
          <w:p w:rsidR="00187271" w:rsidRDefault="00187271">
            <w:pPr>
              <w:pStyle w:val="ConsPlusNormal"/>
            </w:pPr>
            <w:r>
              <w:t>120.9</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27 января</w:t>
            </w:r>
          </w:p>
        </w:tc>
        <w:tc>
          <w:tcPr>
            <w:tcW w:w="1579" w:type="dxa"/>
          </w:tcPr>
          <w:p w:rsidR="00187271" w:rsidRDefault="00187271">
            <w:pPr>
              <w:pStyle w:val="ConsPlusNormal"/>
            </w:pPr>
            <w:r>
              <w:t>Рыбников, 2,4 (3х0,75)</w:t>
            </w:r>
          </w:p>
        </w:tc>
        <w:tc>
          <w:tcPr>
            <w:tcW w:w="1020" w:type="dxa"/>
          </w:tcPr>
          <w:p w:rsidR="00187271" w:rsidRDefault="00187271">
            <w:pPr>
              <w:pStyle w:val="ConsPlusNormal"/>
            </w:pPr>
            <w:r>
              <w:t>19</w:t>
            </w:r>
          </w:p>
        </w:tc>
        <w:tc>
          <w:tcPr>
            <w:tcW w:w="1024" w:type="dxa"/>
          </w:tcPr>
          <w:p w:rsidR="00187271" w:rsidRDefault="00187271">
            <w:pPr>
              <w:pStyle w:val="ConsPlusNormal"/>
            </w:pPr>
            <w:r>
              <w:t>12.9372</w:t>
            </w:r>
          </w:p>
        </w:tc>
        <w:tc>
          <w:tcPr>
            <w:tcW w:w="1024" w:type="dxa"/>
          </w:tcPr>
          <w:p w:rsidR="00187271" w:rsidRDefault="00187271">
            <w:pPr>
              <w:pStyle w:val="ConsPlusNormal"/>
            </w:pPr>
            <w:r>
              <w:t>0.105696</w:t>
            </w:r>
          </w:p>
        </w:tc>
        <w:tc>
          <w:tcPr>
            <w:tcW w:w="1024" w:type="dxa"/>
          </w:tcPr>
          <w:p w:rsidR="00187271" w:rsidRDefault="00187271">
            <w:pPr>
              <w:pStyle w:val="ConsPlusNormal"/>
            </w:pPr>
            <w:r>
              <w:t>0.680905</w:t>
            </w:r>
          </w:p>
        </w:tc>
        <w:tc>
          <w:tcPr>
            <w:tcW w:w="1024" w:type="dxa"/>
          </w:tcPr>
          <w:p w:rsidR="00187271" w:rsidRDefault="00187271">
            <w:pPr>
              <w:pStyle w:val="ConsPlusNormal"/>
            </w:pPr>
            <w:r>
              <w:t>0.005563</w:t>
            </w:r>
          </w:p>
        </w:tc>
        <w:tc>
          <w:tcPr>
            <w:tcW w:w="964" w:type="dxa"/>
          </w:tcPr>
          <w:p w:rsidR="00187271" w:rsidRDefault="00187271">
            <w:pPr>
              <w:pStyle w:val="ConsPlusNormal"/>
            </w:pPr>
            <w:r>
              <w:t>122.4</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28 января</w:t>
            </w:r>
          </w:p>
        </w:tc>
        <w:tc>
          <w:tcPr>
            <w:tcW w:w="1579" w:type="dxa"/>
          </w:tcPr>
          <w:p w:rsidR="00187271" w:rsidRDefault="00187271">
            <w:pPr>
              <w:pStyle w:val="ConsPlusNormal"/>
            </w:pPr>
            <w:r>
              <w:t>Рыбников, 2,4 (3х0,75)</w:t>
            </w:r>
          </w:p>
        </w:tc>
        <w:tc>
          <w:tcPr>
            <w:tcW w:w="1020" w:type="dxa"/>
          </w:tcPr>
          <w:p w:rsidR="00187271" w:rsidRDefault="00187271">
            <w:pPr>
              <w:pStyle w:val="ConsPlusNormal"/>
            </w:pPr>
            <w:r>
              <w:t>19</w:t>
            </w:r>
          </w:p>
        </w:tc>
        <w:tc>
          <w:tcPr>
            <w:tcW w:w="1024" w:type="dxa"/>
          </w:tcPr>
          <w:p w:rsidR="00187271" w:rsidRDefault="00187271">
            <w:pPr>
              <w:pStyle w:val="ConsPlusNormal"/>
            </w:pPr>
            <w:r>
              <w:t>14.21266</w:t>
            </w:r>
          </w:p>
        </w:tc>
        <w:tc>
          <w:tcPr>
            <w:tcW w:w="1024" w:type="dxa"/>
          </w:tcPr>
          <w:p w:rsidR="00187271" w:rsidRDefault="00187271">
            <w:pPr>
              <w:pStyle w:val="ConsPlusNormal"/>
            </w:pPr>
            <w:r>
              <w:t>0.115644</w:t>
            </w:r>
          </w:p>
        </w:tc>
        <w:tc>
          <w:tcPr>
            <w:tcW w:w="1024" w:type="dxa"/>
          </w:tcPr>
          <w:p w:rsidR="00187271" w:rsidRDefault="00187271">
            <w:pPr>
              <w:pStyle w:val="ConsPlusNormal"/>
            </w:pPr>
            <w:r>
              <w:t>0.748035</w:t>
            </w:r>
          </w:p>
        </w:tc>
        <w:tc>
          <w:tcPr>
            <w:tcW w:w="1024" w:type="dxa"/>
          </w:tcPr>
          <w:p w:rsidR="00187271" w:rsidRDefault="00187271">
            <w:pPr>
              <w:pStyle w:val="ConsPlusNormal"/>
            </w:pPr>
            <w:r>
              <w:t>0.006087</w:t>
            </w:r>
          </w:p>
        </w:tc>
        <w:tc>
          <w:tcPr>
            <w:tcW w:w="964" w:type="dxa"/>
          </w:tcPr>
          <w:p w:rsidR="00187271" w:rsidRDefault="00187271">
            <w:pPr>
              <w:pStyle w:val="ConsPlusNormal"/>
            </w:pPr>
            <w:r>
              <w:t>122.9</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19</w:t>
            </w:r>
          </w:p>
        </w:tc>
        <w:tc>
          <w:tcPr>
            <w:tcW w:w="1024" w:type="dxa"/>
          </w:tcPr>
          <w:p w:rsidR="00187271" w:rsidRDefault="00187271">
            <w:pPr>
              <w:pStyle w:val="ConsPlusNormal"/>
            </w:pPr>
            <w:r>
              <w:t>13.15845</w:t>
            </w:r>
          </w:p>
        </w:tc>
        <w:tc>
          <w:tcPr>
            <w:tcW w:w="1024" w:type="dxa"/>
          </w:tcPr>
          <w:p w:rsidR="00187271" w:rsidRDefault="00187271">
            <w:pPr>
              <w:pStyle w:val="ConsPlusNormal"/>
            </w:pPr>
            <w:r>
              <w:t>0.1083</w:t>
            </w:r>
          </w:p>
        </w:tc>
        <w:tc>
          <w:tcPr>
            <w:tcW w:w="1024" w:type="dxa"/>
          </w:tcPr>
          <w:p w:rsidR="00187271" w:rsidRDefault="00187271">
            <w:pPr>
              <w:pStyle w:val="ConsPlusNormal"/>
            </w:pPr>
            <w:r>
              <w:t>0.6926</w:t>
            </w:r>
          </w:p>
        </w:tc>
        <w:tc>
          <w:tcPr>
            <w:tcW w:w="1024" w:type="dxa"/>
          </w:tcPr>
          <w:p w:rsidR="00187271" w:rsidRDefault="00187271">
            <w:pPr>
              <w:pStyle w:val="ConsPlusNormal"/>
            </w:pPr>
            <w:r>
              <w:t>0.0057</w:t>
            </w:r>
          </w:p>
        </w:tc>
        <w:tc>
          <w:tcPr>
            <w:tcW w:w="964" w:type="dxa"/>
          </w:tcPr>
          <w:p w:rsidR="00187271" w:rsidRDefault="00187271">
            <w:pPr>
              <w:pStyle w:val="ConsPlusNormal"/>
            </w:pPr>
            <w:r>
              <w:t>121.5</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19</w:t>
            </w:r>
          </w:p>
        </w:tc>
        <w:tc>
          <w:tcPr>
            <w:tcW w:w="1024" w:type="dxa"/>
          </w:tcPr>
          <w:p w:rsidR="00187271" w:rsidRDefault="00187271">
            <w:pPr>
              <w:pStyle w:val="ConsPlusNormal"/>
            </w:pPr>
            <w:r>
              <w:t>1.8468</w:t>
            </w:r>
          </w:p>
        </w:tc>
        <w:tc>
          <w:tcPr>
            <w:tcW w:w="1024" w:type="dxa"/>
          </w:tcPr>
          <w:p w:rsidR="00187271" w:rsidRDefault="00187271">
            <w:pPr>
              <w:pStyle w:val="ConsPlusNormal"/>
            </w:pPr>
            <w:r>
              <w:t>0.0152</w:t>
            </w:r>
          </w:p>
        </w:tc>
        <w:tc>
          <w:tcPr>
            <w:tcW w:w="1024" w:type="dxa"/>
          </w:tcPr>
          <w:p w:rsidR="00187271" w:rsidRDefault="00187271">
            <w:pPr>
              <w:pStyle w:val="ConsPlusNormal"/>
            </w:pPr>
            <w:r>
              <w:t>0.0972</w:t>
            </w:r>
          </w:p>
        </w:tc>
        <w:tc>
          <w:tcPr>
            <w:tcW w:w="1024" w:type="dxa"/>
          </w:tcPr>
          <w:p w:rsidR="00187271" w:rsidRDefault="00187271">
            <w:pPr>
              <w:pStyle w:val="ConsPlusNormal"/>
            </w:pPr>
            <w:r>
              <w:t>0.0008</w:t>
            </w:r>
          </w:p>
        </w:tc>
        <w:tc>
          <w:tcPr>
            <w:tcW w:w="964" w:type="dxa"/>
          </w:tcPr>
          <w:p w:rsidR="00187271" w:rsidRDefault="00187271">
            <w:pPr>
              <w:pStyle w:val="ConsPlusNormal"/>
            </w:pPr>
            <w:r>
              <w:t>121.5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22 января</w:t>
            </w:r>
          </w:p>
        </w:tc>
        <w:tc>
          <w:tcPr>
            <w:tcW w:w="1579" w:type="dxa"/>
          </w:tcPr>
          <w:p w:rsidR="00187271" w:rsidRDefault="00187271">
            <w:pPr>
              <w:pStyle w:val="ConsPlusNormal"/>
            </w:pPr>
            <w:r>
              <w:t>Новая, 20 (0,75)</w:t>
            </w:r>
          </w:p>
        </w:tc>
        <w:tc>
          <w:tcPr>
            <w:tcW w:w="1020" w:type="dxa"/>
          </w:tcPr>
          <w:p w:rsidR="00187271" w:rsidRDefault="00187271">
            <w:pPr>
              <w:pStyle w:val="ConsPlusNormal"/>
            </w:pPr>
            <w:r>
              <w:t>7</w:t>
            </w:r>
          </w:p>
        </w:tc>
        <w:tc>
          <w:tcPr>
            <w:tcW w:w="1024" w:type="dxa"/>
          </w:tcPr>
          <w:p w:rsidR="00187271" w:rsidRDefault="00187271">
            <w:pPr>
              <w:pStyle w:val="ConsPlusNormal"/>
            </w:pPr>
            <w:r>
              <w:t>2.9236</w:t>
            </w:r>
          </w:p>
        </w:tc>
        <w:tc>
          <w:tcPr>
            <w:tcW w:w="1024" w:type="dxa"/>
          </w:tcPr>
          <w:p w:rsidR="00187271" w:rsidRDefault="00187271">
            <w:pPr>
              <w:pStyle w:val="ConsPlusNormal"/>
            </w:pPr>
            <w:r>
              <w:t>0.023847</w:t>
            </w:r>
          </w:p>
        </w:tc>
        <w:tc>
          <w:tcPr>
            <w:tcW w:w="1024" w:type="dxa"/>
          </w:tcPr>
          <w:p w:rsidR="00187271" w:rsidRDefault="00187271">
            <w:pPr>
              <w:pStyle w:val="ConsPlusNormal"/>
            </w:pPr>
            <w:r>
              <w:t>0.417657</w:t>
            </w:r>
          </w:p>
        </w:tc>
        <w:tc>
          <w:tcPr>
            <w:tcW w:w="1024" w:type="dxa"/>
          </w:tcPr>
          <w:p w:rsidR="00187271" w:rsidRDefault="00187271">
            <w:pPr>
              <w:pStyle w:val="ConsPlusNormal"/>
            </w:pPr>
            <w:r>
              <w:t>0.003407</w:t>
            </w:r>
          </w:p>
        </w:tc>
        <w:tc>
          <w:tcPr>
            <w:tcW w:w="964" w:type="dxa"/>
          </w:tcPr>
          <w:p w:rsidR="00187271" w:rsidRDefault="00187271">
            <w:pPr>
              <w:pStyle w:val="ConsPlusNormal"/>
            </w:pPr>
            <w:r>
              <w:t>122.6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23 января</w:t>
            </w:r>
          </w:p>
        </w:tc>
        <w:tc>
          <w:tcPr>
            <w:tcW w:w="1579" w:type="dxa"/>
          </w:tcPr>
          <w:p w:rsidR="00187271" w:rsidRDefault="00187271">
            <w:pPr>
              <w:pStyle w:val="ConsPlusNormal"/>
            </w:pPr>
            <w:r>
              <w:t>Новая, 20 (0,75)</w:t>
            </w:r>
          </w:p>
        </w:tc>
        <w:tc>
          <w:tcPr>
            <w:tcW w:w="1020" w:type="dxa"/>
          </w:tcPr>
          <w:p w:rsidR="00187271" w:rsidRDefault="00187271">
            <w:pPr>
              <w:pStyle w:val="ConsPlusNormal"/>
            </w:pPr>
            <w:r>
              <w:t>7</w:t>
            </w:r>
          </w:p>
        </w:tc>
        <w:tc>
          <w:tcPr>
            <w:tcW w:w="1024" w:type="dxa"/>
          </w:tcPr>
          <w:p w:rsidR="00187271" w:rsidRDefault="00187271">
            <w:pPr>
              <w:pStyle w:val="ConsPlusNormal"/>
            </w:pPr>
            <w:r>
              <w:t>3.6782</w:t>
            </w:r>
          </w:p>
        </w:tc>
        <w:tc>
          <w:tcPr>
            <w:tcW w:w="1024" w:type="dxa"/>
          </w:tcPr>
          <w:p w:rsidR="00187271" w:rsidRDefault="00187271">
            <w:pPr>
              <w:pStyle w:val="ConsPlusNormal"/>
            </w:pPr>
            <w:r>
              <w:t>0.030935</w:t>
            </w:r>
          </w:p>
        </w:tc>
        <w:tc>
          <w:tcPr>
            <w:tcW w:w="1024" w:type="dxa"/>
          </w:tcPr>
          <w:p w:rsidR="00187271" w:rsidRDefault="00187271">
            <w:pPr>
              <w:pStyle w:val="ConsPlusNormal"/>
            </w:pPr>
            <w:r>
              <w:t>0.525457</w:t>
            </w:r>
          </w:p>
        </w:tc>
        <w:tc>
          <w:tcPr>
            <w:tcW w:w="1024" w:type="dxa"/>
          </w:tcPr>
          <w:p w:rsidR="00187271" w:rsidRDefault="00187271">
            <w:pPr>
              <w:pStyle w:val="ConsPlusNormal"/>
            </w:pPr>
            <w:r>
              <w:t>0.004419</w:t>
            </w:r>
          </w:p>
        </w:tc>
        <w:tc>
          <w:tcPr>
            <w:tcW w:w="964" w:type="dxa"/>
          </w:tcPr>
          <w:p w:rsidR="00187271" w:rsidRDefault="00187271">
            <w:pPr>
              <w:pStyle w:val="ConsPlusNormal"/>
            </w:pPr>
            <w:r>
              <w:t>118.9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24 января</w:t>
            </w:r>
          </w:p>
        </w:tc>
        <w:tc>
          <w:tcPr>
            <w:tcW w:w="1579" w:type="dxa"/>
          </w:tcPr>
          <w:p w:rsidR="00187271" w:rsidRDefault="00187271">
            <w:pPr>
              <w:pStyle w:val="ConsPlusNormal"/>
            </w:pPr>
            <w:r>
              <w:t>Новая, 20 (0,75)</w:t>
            </w:r>
          </w:p>
        </w:tc>
        <w:tc>
          <w:tcPr>
            <w:tcW w:w="1020" w:type="dxa"/>
          </w:tcPr>
          <w:p w:rsidR="00187271" w:rsidRDefault="00187271">
            <w:pPr>
              <w:pStyle w:val="ConsPlusNormal"/>
            </w:pPr>
            <w:r>
              <w:t>7</w:t>
            </w:r>
          </w:p>
        </w:tc>
        <w:tc>
          <w:tcPr>
            <w:tcW w:w="1024" w:type="dxa"/>
          </w:tcPr>
          <w:p w:rsidR="00187271" w:rsidRDefault="00187271">
            <w:pPr>
              <w:pStyle w:val="ConsPlusNormal"/>
            </w:pPr>
            <w:r>
              <w:t>3.339</w:t>
            </w:r>
          </w:p>
        </w:tc>
        <w:tc>
          <w:tcPr>
            <w:tcW w:w="1024" w:type="dxa"/>
          </w:tcPr>
          <w:p w:rsidR="00187271" w:rsidRDefault="00187271">
            <w:pPr>
              <w:pStyle w:val="ConsPlusNormal"/>
            </w:pPr>
            <w:r>
              <w:t>0.028012</w:t>
            </w:r>
          </w:p>
        </w:tc>
        <w:tc>
          <w:tcPr>
            <w:tcW w:w="1024" w:type="dxa"/>
          </w:tcPr>
          <w:p w:rsidR="00187271" w:rsidRDefault="00187271">
            <w:pPr>
              <w:pStyle w:val="ConsPlusNormal"/>
            </w:pPr>
            <w:r>
              <w:t>0.477</w:t>
            </w:r>
          </w:p>
        </w:tc>
        <w:tc>
          <w:tcPr>
            <w:tcW w:w="1024" w:type="dxa"/>
          </w:tcPr>
          <w:p w:rsidR="00187271" w:rsidRDefault="00187271">
            <w:pPr>
              <w:pStyle w:val="ConsPlusNormal"/>
            </w:pPr>
            <w:r>
              <w:t>0.004002</w:t>
            </w:r>
          </w:p>
        </w:tc>
        <w:tc>
          <w:tcPr>
            <w:tcW w:w="964" w:type="dxa"/>
          </w:tcPr>
          <w:p w:rsidR="00187271" w:rsidRDefault="00187271">
            <w:pPr>
              <w:pStyle w:val="ConsPlusNormal"/>
            </w:pPr>
            <w:r>
              <w:t>119.2</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25 января</w:t>
            </w:r>
          </w:p>
        </w:tc>
        <w:tc>
          <w:tcPr>
            <w:tcW w:w="1579" w:type="dxa"/>
          </w:tcPr>
          <w:p w:rsidR="00187271" w:rsidRDefault="00187271">
            <w:pPr>
              <w:pStyle w:val="ConsPlusNormal"/>
            </w:pPr>
            <w:r>
              <w:t>Новая, 20 (0,75)</w:t>
            </w:r>
          </w:p>
        </w:tc>
        <w:tc>
          <w:tcPr>
            <w:tcW w:w="1020" w:type="dxa"/>
          </w:tcPr>
          <w:p w:rsidR="00187271" w:rsidRDefault="00187271">
            <w:pPr>
              <w:pStyle w:val="ConsPlusNormal"/>
            </w:pPr>
            <w:r>
              <w:t>7</w:t>
            </w:r>
          </w:p>
        </w:tc>
        <w:tc>
          <w:tcPr>
            <w:tcW w:w="1024" w:type="dxa"/>
          </w:tcPr>
          <w:p w:rsidR="00187271" w:rsidRDefault="00187271">
            <w:pPr>
              <w:pStyle w:val="ConsPlusNormal"/>
            </w:pPr>
            <w:r>
              <w:t>3.9842</w:t>
            </w:r>
          </w:p>
        </w:tc>
        <w:tc>
          <w:tcPr>
            <w:tcW w:w="1024" w:type="dxa"/>
          </w:tcPr>
          <w:p w:rsidR="00187271" w:rsidRDefault="00187271">
            <w:pPr>
              <w:pStyle w:val="ConsPlusNormal"/>
            </w:pPr>
            <w:r>
              <w:t>0.032711</w:t>
            </w:r>
          </w:p>
        </w:tc>
        <w:tc>
          <w:tcPr>
            <w:tcW w:w="1024" w:type="dxa"/>
          </w:tcPr>
          <w:p w:rsidR="00187271" w:rsidRDefault="00187271">
            <w:pPr>
              <w:pStyle w:val="ConsPlusNormal"/>
            </w:pPr>
            <w:r>
              <w:t>0.569171</w:t>
            </w:r>
          </w:p>
        </w:tc>
        <w:tc>
          <w:tcPr>
            <w:tcW w:w="1024" w:type="dxa"/>
          </w:tcPr>
          <w:p w:rsidR="00187271" w:rsidRDefault="00187271">
            <w:pPr>
              <w:pStyle w:val="ConsPlusNormal"/>
            </w:pPr>
            <w:r>
              <w:t>0.004673</w:t>
            </w:r>
          </w:p>
        </w:tc>
        <w:tc>
          <w:tcPr>
            <w:tcW w:w="964" w:type="dxa"/>
          </w:tcPr>
          <w:p w:rsidR="00187271" w:rsidRDefault="00187271">
            <w:pPr>
              <w:pStyle w:val="ConsPlusNormal"/>
            </w:pPr>
            <w:r>
              <w:t>121.8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26 января</w:t>
            </w:r>
          </w:p>
        </w:tc>
        <w:tc>
          <w:tcPr>
            <w:tcW w:w="1579" w:type="dxa"/>
          </w:tcPr>
          <w:p w:rsidR="00187271" w:rsidRDefault="00187271">
            <w:pPr>
              <w:pStyle w:val="ConsPlusNormal"/>
            </w:pPr>
            <w:r>
              <w:t>Новая, 20 (0,75)</w:t>
            </w:r>
          </w:p>
        </w:tc>
        <w:tc>
          <w:tcPr>
            <w:tcW w:w="1020" w:type="dxa"/>
          </w:tcPr>
          <w:p w:rsidR="00187271" w:rsidRDefault="00187271">
            <w:pPr>
              <w:pStyle w:val="ConsPlusNormal"/>
            </w:pPr>
            <w:r>
              <w:t>7</w:t>
            </w:r>
          </w:p>
        </w:tc>
        <w:tc>
          <w:tcPr>
            <w:tcW w:w="1024" w:type="dxa"/>
          </w:tcPr>
          <w:p w:rsidR="00187271" w:rsidRDefault="00187271">
            <w:pPr>
              <w:pStyle w:val="ConsPlusNormal"/>
            </w:pPr>
            <w:r>
              <w:t>3.5461</w:t>
            </w:r>
          </w:p>
        </w:tc>
        <w:tc>
          <w:tcPr>
            <w:tcW w:w="1024" w:type="dxa"/>
          </w:tcPr>
          <w:p w:rsidR="00187271" w:rsidRDefault="00187271">
            <w:pPr>
              <w:pStyle w:val="ConsPlusNormal"/>
            </w:pPr>
            <w:r>
              <w:t>0.028529</w:t>
            </w:r>
          </w:p>
        </w:tc>
        <w:tc>
          <w:tcPr>
            <w:tcW w:w="1024" w:type="dxa"/>
          </w:tcPr>
          <w:p w:rsidR="00187271" w:rsidRDefault="00187271">
            <w:pPr>
              <w:pStyle w:val="ConsPlusNormal"/>
            </w:pPr>
            <w:r>
              <w:t>0.506586</w:t>
            </w:r>
          </w:p>
        </w:tc>
        <w:tc>
          <w:tcPr>
            <w:tcW w:w="1024" w:type="dxa"/>
          </w:tcPr>
          <w:p w:rsidR="00187271" w:rsidRDefault="00187271">
            <w:pPr>
              <w:pStyle w:val="ConsPlusNormal"/>
            </w:pPr>
            <w:r>
              <w:t>0.004076</w:t>
            </w:r>
          </w:p>
        </w:tc>
        <w:tc>
          <w:tcPr>
            <w:tcW w:w="964" w:type="dxa"/>
          </w:tcPr>
          <w:p w:rsidR="00187271" w:rsidRDefault="00187271">
            <w:pPr>
              <w:pStyle w:val="ConsPlusNormal"/>
            </w:pPr>
            <w:r>
              <w:t>124.3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27 января</w:t>
            </w:r>
          </w:p>
        </w:tc>
        <w:tc>
          <w:tcPr>
            <w:tcW w:w="1579" w:type="dxa"/>
          </w:tcPr>
          <w:p w:rsidR="00187271" w:rsidRDefault="00187271">
            <w:pPr>
              <w:pStyle w:val="ConsPlusNormal"/>
            </w:pPr>
            <w:r>
              <w:t>Новая, 20 (0,75)</w:t>
            </w:r>
          </w:p>
        </w:tc>
        <w:tc>
          <w:tcPr>
            <w:tcW w:w="1020" w:type="dxa"/>
          </w:tcPr>
          <w:p w:rsidR="00187271" w:rsidRDefault="00187271">
            <w:pPr>
              <w:pStyle w:val="ConsPlusNormal"/>
            </w:pPr>
            <w:r>
              <w:t>7</w:t>
            </w:r>
          </w:p>
        </w:tc>
        <w:tc>
          <w:tcPr>
            <w:tcW w:w="1024" w:type="dxa"/>
          </w:tcPr>
          <w:p w:rsidR="00187271" w:rsidRDefault="00187271">
            <w:pPr>
              <w:pStyle w:val="ConsPlusNormal"/>
            </w:pPr>
            <w:r>
              <w:t>3.2002</w:t>
            </w:r>
          </w:p>
        </w:tc>
        <w:tc>
          <w:tcPr>
            <w:tcW w:w="1024" w:type="dxa"/>
          </w:tcPr>
          <w:p w:rsidR="00187271" w:rsidRDefault="00187271">
            <w:pPr>
              <w:pStyle w:val="ConsPlusNormal"/>
            </w:pPr>
            <w:r>
              <w:t>0.02621</w:t>
            </w:r>
          </w:p>
        </w:tc>
        <w:tc>
          <w:tcPr>
            <w:tcW w:w="1024" w:type="dxa"/>
          </w:tcPr>
          <w:p w:rsidR="00187271" w:rsidRDefault="00187271">
            <w:pPr>
              <w:pStyle w:val="ConsPlusNormal"/>
            </w:pPr>
            <w:r>
              <w:t>0.457171</w:t>
            </w:r>
          </w:p>
        </w:tc>
        <w:tc>
          <w:tcPr>
            <w:tcW w:w="1024" w:type="dxa"/>
          </w:tcPr>
          <w:p w:rsidR="00187271" w:rsidRDefault="00187271">
            <w:pPr>
              <w:pStyle w:val="ConsPlusNormal"/>
            </w:pPr>
            <w:r>
              <w:t>0.003744</w:t>
            </w:r>
          </w:p>
        </w:tc>
        <w:tc>
          <w:tcPr>
            <w:tcW w:w="964" w:type="dxa"/>
          </w:tcPr>
          <w:p w:rsidR="00187271" w:rsidRDefault="00187271">
            <w:pPr>
              <w:pStyle w:val="ConsPlusNormal"/>
            </w:pPr>
            <w:r>
              <w:t>122.1</w:t>
            </w:r>
          </w:p>
        </w:tc>
      </w:tr>
      <w:tr w:rsidR="00187271">
        <w:tc>
          <w:tcPr>
            <w:tcW w:w="2014" w:type="dxa"/>
          </w:tcPr>
          <w:p w:rsidR="00187271" w:rsidRDefault="00187271">
            <w:pPr>
              <w:pStyle w:val="ConsPlusNormal"/>
            </w:pPr>
            <w:r>
              <w:lastRenderedPageBreak/>
              <w:t>Индивидуальные жилые дома</w:t>
            </w:r>
          </w:p>
        </w:tc>
        <w:tc>
          <w:tcPr>
            <w:tcW w:w="1324" w:type="dxa"/>
          </w:tcPr>
          <w:p w:rsidR="00187271" w:rsidRDefault="00187271">
            <w:pPr>
              <w:pStyle w:val="ConsPlusNormal"/>
            </w:pPr>
            <w:r>
              <w:t>28 января</w:t>
            </w:r>
          </w:p>
        </w:tc>
        <w:tc>
          <w:tcPr>
            <w:tcW w:w="1579" w:type="dxa"/>
          </w:tcPr>
          <w:p w:rsidR="00187271" w:rsidRDefault="00187271">
            <w:pPr>
              <w:pStyle w:val="ConsPlusNormal"/>
            </w:pPr>
            <w:r>
              <w:t>Новая, 20 (0,75)</w:t>
            </w:r>
          </w:p>
        </w:tc>
        <w:tc>
          <w:tcPr>
            <w:tcW w:w="1020" w:type="dxa"/>
          </w:tcPr>
          <w:p w:rsidR="00187271" w:rsidRDefault="00187271">
            <w:pPr>
              <w:pStyle w:val="ConsPlusNormal"/>
            </w:pPr>
            <w:r>
              <w:t>7</w:t>
            </w:r>
          </w:p>
        </w:tc>
        <w:tc>
          <w:tcPr>
            <w:tcW w:w="1024" w:type="dxa"/>
          </w:tcPr>
          <w:p w:rsidR="00187271" w:rsidRDefault="00187271">
            <w:pPr>
              <w:pStyle w:val="ConsPlusNormal"/>
            </w:pPr>
            <w:r>
              <w:t>3.1427</w:t>
            </w:r>
          </w:p>
        </w:tc>
        <w:tc>
          <w:tcPr>
            <w:tcW w:w="1024" w:type="dxa"/>
          </w:tcPr>
          <w:p w:rsidR="00187271" w:rsidRDefault="00187271">
            <w:pPr>
              <w:pStyle w:val="ConsPlusNormal"/>
            </w:pPr>
            <w:r>
              <w:t>0.025845</w:t>
            </w:r>
          </w:p>
        </w:tc>
        <w:tc>
          <w:tcPr>
            <w:tcW w:w="1024" w:type="dxa"/>
          </w:tcPr>
          <w:p w:rsidR="00187271" w:rsidRDefault="00187271">
            <w:pPr>
              <w:pStyle w:val="ConsPlusNormal"/>
            </w:pPr>
            <w:r>
              <w:t>0.448957</w:t>
            </w:r>
          </w:p>
        </w:tc>
        <w:tc>
          <w:tcPr>
            <w:tcW w:w="1024" w:type="dxa"/>
          </w:tcPr>
          <w:p w:rsidR="00187271" w:rsidRDefault="00187271">
            <w:pPr>
              <w:pStyle w:val="ConsPlusNormal"/>
            </w:pPr>
            <w:r>
              <w:t>0.003692</w:t>
            </w:r>
          </w:p>
        </w:tc>
        <w:tc>
          <w:tcPr>
            <w:tcW w:w="964" w:type="dxa"/>
          </w:tcPr>
          <w:p w:rsidR="00187271" w:rsidRDefault="00187271">
            <w:pPr>
              <w:pStyle w:val="ConsPlusNormal"/>
            </w:pPr>
            <w:r>
              <w:t>121.6</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7</w:t>
            </w:r>
          </w:p>
        </w:tc>
        <w:tc>
          <w:tcPr>
            <w:tcW w:w="1024" w:type="dxa"/>
          </w:tcPr>
          <w:p w:rsidR="00187271" w:rsidRDefault="00187271">
            <w:pPr>
              <w:pStyle w:val="ConsPlusNormal"/>
            </w:pPr>
            <w:r>
              <w:t>3.402</w:t>
            </w:r>
          </w:p>
        </w:tc>
        <w:tc>
          <w:tcPr>
            <w:tcW w:w="1024" w:type="dxa"/>
          </w:tcPr>
          <w:p w:rsidR="00187271" w:rsidRDefault="00187271">
            <w:pPr>
              <w:pStyle w:val="ConsPlusNormal"/>
            </w:pPr>
            <w:r>
              <w:t>0.028</w:t>
            </w:r>
          </w:p>
        </w:tc>
        <w:tc>
          <w:tcPr>
            <w:tcW w:w="1024" w:type="dxa"/>
          </w:tcPr>
          <w:p w:rsidR="00187271" w:rsidRDefault="00187271">
            <w:pPr>
              <w:pStyle w:val="ConsPlusNormal"/>
            </w:pPr>
            <w:r>
              <w:t>0.4860</w:t>
            </w:r>
          </w:p>
        </w:tc>
        <w:tc>
          <w:tcPr>
            <w:tcW w:w="1024" w:type="dxa"/>
          </w:tcPr>
          <w:p w:rsidR="00187271" w:rsidRDefault="00187271">
            <w:pPr>
              <w:pStyle w:val="ConsPlusNormal"/>
            </w:pPr>
            <w:r>
              <w:t>0.004</w:t>
            </w:r>
          </w:p>
        </w:tc>
        <w:tc>
          <w:tcPr>
            <w:tcW w:w="964" w:type="dxa"/>
          </w:tcPr>
          <w:p w:rsidR="00187271" w:rsidRDefault="00187271">
            <w:pPr>
              <w:pStyle w:val="ConsPlusNormal"/>
            </w:pPr>
            <w:r>
              <w:t>121.5</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7</w:t>
            </w:r>
          </w:p>
        </w:tc>
        <w:tc>
          <w:tcPr>
            <w:tcW w:w="1024" w:type="dxa"/>
          </w:tcPr>
          <w:p w:rsidR="00187271" w:rsidRDefault="00187271">
            <w:pPr>
              <w:pStyle w:val="ConsPlusNormal"/>
            </w:pPr>
            <w:r>
              <w:t>0.76545</w:t>
            </w:r>
          </w:p>
        </w:tc>
        <w:tc>
          <w:tcPr>
            <w:tcW w:w="1024" w:type="dxa"/>
          </w:tcPr>
          <w:p w:rsidR="00187271" w:rsidRDefault="00187271">
            <w:pPr>
              <w:pStyle w:val="ConsPlusNormal"/>
            </w:pPr>
            <w:r>
              <w:t>0.0063</w:t>
            </w:r>
          </w:p>
        </w:tc>
        <w:tc>
          <w:tcPr>
            <w:tcW w:w="1024" w:type="dxa"/>
          </w:tcPr>
          <w:p w:rsidR="00187271" w:rsidRDefault="00187271">
            <w:pPr>
              <w:pStyle w:val="ConsPlusNormal"/>
            </w:pPr>
            <w:r>
              <w:t>0.10935</w:t>
            </w:r>
          </w:p>
        </w:tc>
        <w:tc>
          <w:tcPr>
            <w:tcW w:w="1024" w:type="dxa"/>
          </w:tcPr>
          <w:p w:rsidR="00187271" w:rsidRDefault="00187271">
            <w:pPr>
              <w:pStyle w:val="ConsPlusNormal"/>
            </w:pPr>
            <w:r>
              <w:t>0.0009</w:t>
            </w:r>
          </w:p>
        </w:tc>
        <w:tc>
          <w:tcPr>
            <w:tcW w:w="964" w:type="dxa"/>
          </w:tcPr>
          <w:p w:rsidR="00187271" w:rsidRDefault="00187271">
            <w:pPr>
              <w:pStyle w:val="ConsPlusNormal"/>
            </w:pPr>
            <w:r>
              <w:t>121.5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22 января</w:t>
            </w:r>
          </w:p>
        </w:tc>
        <w:tc>
          <w:tcPr>
            <w:tcW w:w="1579" w:type="dxa"/>
          </w:tcPr>
          <w:p w:rsidR="00187271" w:rsidRDefault="00187271">
            <w:pPr>
              <w:pStyle w:val="ConsPlusNormal"/>
            </w:pPr>
            <w:r>
              <w:t>Таежная, 20 (0,75)</w:t>
            </w:r>
          </w:p>
        </w:tc>
        <w:tc>
          <w:tcPr>
            <w:tcW w:w="1020" w:type="dxa"/>
          </w:tcPr>
          <w:p w:rsidR="00187271" w:rsidRDefault="00187271">
            <w:pPr>
              <w:pStyle w:val="ConsPlusNormal"/>
            </w:pPr>
            <w:r>
              <w:t>4</w:t>
            </w:r>
          </w:p>
        </w:tc>
        <w:tc>
          <w:tcPr>
            <w:tcW w:w="1024" w:type="dxa"/>
          </w:tcPr>
          <w:p w:rsidR="00187271" w:rsidRDefault="00187271">
            <w:pPr>
              <w:pStyle w:val="ConsPlusNormal"/>
            </w:pPr>
            <w:r>
              <w:t>2.012</w:t>
            </w:r>
          </w:p>
        </w:tc>
        <w:tc>
          <w:tcPr>
            <w:tcW w:w="1024" w:type="dxa"/>
          </w:tcPr>
          <w:p w:rsidR="00187271" w:rsidRDefault="00187271">
            <w:pPr>
              <w:pStyle w:val="ConsPlusNormal"/>
            </w:pPr>
            <w:r>
              <w:t>0.016587</w:t>
            </w:r>
          </w:p>
        </w:tc>
        <w:tc>
          <w:tcPr>
            <w:tcW w:w="1024" w:type="dxa"/>
          </w:tcPr>
          <w:p w:rsidR="00187271" w:rsidRDefault="00187271">
            <w:pPr>
              <w:pStyle w:val="ConsPlusNormal"/>
            </w:pPr>
            <w:r>
              <w:t>0.503</w:t>
            </w:r>
          </w:p>
        </w:tc>
        <w:tc>
          <w:tcPr>
            <w:tcW w:w="1024" w:type="dxa"/>
          </w:tcPr>
          <w:p w:rsidR="00187271" w:rsidRDefault="00187271">
            <w:pPr>
              <w:pStyle w:val="ConsPlusNormal"/>
            </w:pPr>
            <w:r>
              <w:t>0.004147</w:t>
            </w:r>
          </w:p>
        </w:tc>
        <w:tc>
          <w:tcPr>
            <w:tcW w:w="964" w:type="dxa"/>
          </w:tcPr>
          <w:p w:rsidR="00187271" w:rsidRDefault="00187271">
            <w:pPr>
              <w:pStyle w:val="ConsPlusNormal"/>
            </w:pPr>
            <w:r>
              <w:t>121.3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23 января</w:t>
            </w:r>
          </w:p>
        </w:tc>
        <w:tc>
          <w:tcPr>
            <w:tcW w:w="1579" w:type="dxa"/>
          </w:tcPr>
          <w:p w:rsidR="00187271" w:rsidRDefault="00187271">
            <w:pPr>
              <w:pStyle w:val="ConsPlusNormal"/>
            </w:pPr>
            <w:r>
              <w:t>Таежная, 20 (0,75)</w:t>
            </w:r>
          </w:p>
        </w:tc>
        <w:tc>
          <w:tcPr>
            <w:tcW w:w="1020" w:type="dxa"/>
          </w:tcPr>
          <w:p w:rsidR="00187271" w:rsidRDefault="00187271">
            <w:pPr>
              <w:pStyle w:val="ConsPlusNormal"/>
            </w:pPr>
            <w:r>
              <w:t>4</w:t>
            </w:r>
          </w:p>
        </w:tc>
        <w:tc>
          <w:tcPr>
            <w:tcW w:w="1024" w:type="dxa"/>
          </w:tcPr>
          <w:p w:rsidR="00187271" w:rsidRDefault="00187271">
            <w:pPr>
              <w:pStyle w:val="ConsPlusNormal"/>
            </w:pPr>
            <w:r>
              <w:t>1.958</w:t>
            </w:r>
          </w:p>
        </w:tc>
        <w:tc>
          <w:tcPr>
            <w:tcW w:w="1024" w:type="dxa"/>
          </w:tcPr>
          <w:p w:rsidR="00187271" w:rsidRDefault="00187271">
            <w:pPr>
              <w:pStyle w:val="ConsPlusNormal"/>
            </w:pPr>
            <w:r>
              <w:t>0.016495</w:t>
            </w:r>
          </w:p>
        </w:tc>
        <w:tc>
          <w:tcPr>
            <w:tcW w:w="1024" w:type="dxa"/>
          </w:tcPr>
          <w:p w:rsidR="00187271" w:rsidRDefault="00187271">
            <w:pPr>
              <w:pStyle w:val="ConsPlusNormal"/>
            </w:pPr>
            <w:r>
              <w:t>0.4895</w:t>
            </w:r>
          </w:p>
        </w:tc>
        <w:tc>
          <w:tcPr>
            <w:tcW w:w="1024" w:type="dxa"/>
          </w:tcPr>
          <w:p w:rsidR="00187271" w:rsidRDefault="00187271">
            <w:pPr>
              <w:pStyle w:val="ConsPlusNormal"/>
            </w:pPr>
            <w:r>
              <w:t>0.004124</w:t>
            </w:r>
          </w:p>
        </w:tc>
        <w:tc>
          <w:tcPr>
            <w:tcW w:w="964" w:type="dxa"/>
          </w:tcPr>
          <w:p w:rsidR="00187271" w:rsidRDefault="00187271">
            <w:pPr>
              <w:pStyle w:val="ConsPlusNormal"/>
            </w:pPr>
            <w:r>
              <w:t>118.7</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24 января</w:t>
            </w:r>
          </w:p>
        </w:tc>
        <w:tc>
          <w:tcPr>
            <w:tcW w:w="1579" w:type="dxa"/>
          </w:tcPr>
          <w:p w:rsidR="00187271" w:rsidRDefault="00187271">
            <w:pPr>
              <w:pStyle w:val="ConsPlusNormal"/>
            </w:pPr>
            <w:r>
              <w:t>Таежная, 20 (0,75)</w:t>
            </w:r>
          </w:p>
        </w:tc>
        <w:tc>
          <w:tcPr>
            <w:tcW w:w="1020" w:type="dxa"/>
          </w:tcPr>
          <w:p w:rsidR="00187271" w:rsidRDefault="00187271">
            <w:pPr>
              <w:pStyle w:val="ConsPlusNormal"/>
            </w:pPr>
            <w:r>
              <w:t>4</w:t>
            </w:r>
          </w:p>
        </w:tc>
        <w:tc>
          <w:tcPr>
            <w:tcW w:w="1024" w:type="dxa"/>
          </w:tcPr>
          <w:p w:rsidR="00187271" w:rsidRDefault="00187271">
            <w:pPr>
              <w:pStyle w:val="ConsPlusNormal"/>
            </w:pPr>
            <w:r>
              <w:t>2.548</w:t>
            </w:r>
          </w:p>
        </w:tc>
        <w:tc>
          <w:tcPr>
            <w:tcW w:w="1024" w:type="dxa"/>
          </w:tcPr>
          <w:p w:rsidR="00187271" w:rsidRDefault="00187271">
            <w:pPr>
              <w:pStyle w:val="ConsPlusNormal"/>
            </w:pPr>
            <w:r>
              <w:t>0.020783</w:t>
            </w:r>
          </w:p>
        </w:tc>
        <w:tc>
          <w:tcPr>
            <w:tcW w:w="1024" w:type="dxa"/>
          </w:tcPr>
          <w:p w:rsidR="00187271" w:rsidRDefault="00187271">
            <w:pPr>
              <w:pStyle w:val="ConsPlusNormal"/>
            </w:pPr>
            <w:r>
              <w:t>0.637</w:t>
            </w:r>
          </w:p>
        </w:tc>
        <w:tc>
          <w:tcPr>
            <w:tcW w:w="1024" w:type="dxa"/>
          </w:tcPr>
          <w:p w:rsidR="00187271" w:rsidRDefault="00187271">
            <w:pPr>
              <w:pStyle w:val="ConsPlusNormal"/>
            </w:pPr>
            <w:r>
              <w:t>0.005196</w:t>
            </w:r>
          </w:p>
        </w:tc>
        <w:tc>
          <w:tcPr>
            <w:tcW w:w="964" w:type="dxa"/>
          </w:tcPr>
          <w:p w:rsidR="00187271" w:rsidRDefault="00187271">
            <w:pPr>
              <w:pStyle w:val="ConsPlusNormal"/>
            </w:pPr>
            <w:r>
              <w:t>122.6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25 января</w:t>
            </w:r>
          </w:p>
        </w:tc>
        <w:tc>
          <w:tcPr>
            <w:tcW w:w="1579" w:type="dxa"/>
          </w:tcPr>
          <w:p w:rsidR="00187271" w:rsidRDefault="00187271">
            <w:pPr>
              <w:pStyle w:val="ConsPlusNormal"/>
            </w:pPr>
            <w:r>
              <w:t>Таежная, 20 (0,75)</w:t>
            </w:r>
          </w:p>
        </w:tc>
        <w:tc>
          <w:tcPr>
            <w:tcW w:w="1020" w:type="dxa"/>
          </w:tcPr>
          <w:p w:rsidR="00187271" w:rsidRDefault="00187271">
            <w:pPr>
              <w:pStyle w:val="ConsPlusNormal"/>
            </w:pPr>
            <w:r>
              <w:t>4</w:t>
            </w:r>
          </w:p>
        </w:tc>
        <w:tc>
          <w:tcPr>
            <w:tcW w:w="1024" w:type="dxa"/>
          </w:tcPr>
          <w:p w:rsidR="00187271" w:rsidRDefault="00187271">
            <w:pPr>
              <w:pStyle w:val="ConsPlusNormal"/>
            </w:pPr>
            <w:r>
              <w:t>2.812</w:t>
            </w:r>
          </w:p>
        </w:tc>
        <w:tc>
          <w:tcPr>
            <w:tcW w:w="1024" w:type="dxa"/>
          </w:tcPr>
          <w:p w:rsidR="00187271" w:rsidRDefault="00187271">
            <w:pPr>
              <w:pStyle w:val="ConsPlusNormal"/>
            </w:pPr>
            <w:r>
              <w:t>0.022514</w:t>
            </w:r>
          </w:p>
        </w:tc>
        <w:tc>
          <w:tcPr>
            <w:tcW w:w="1024" w:type="dxa"/>
          </w:tcPr>
          <w:p w:rsidR="00187271" w:rsidRDefault="00187271">
            <w:pPr>
              <w:pStyle w:val="ConsPlusNormal"/>
            </w:pPr>
            <w:r>
              <w:t>0.703</w:t>
            </w:r>
          </w:p>
        </w:tc>
        <w:tc>
          <w:tcPr>
            <w:tcW w:w="1024" w:type="dxa"/>
          </w:tcPr>
          <w:p w:rsidR="00187271" w:rsidRDefault="00187271">
            <w:pPr>
              <w:pStyle w:val="ConsPlusNormal"/>
            </w:pPr>
            <w:r>
              <w:t>0.005629</w:t>
            </w:r>
          </w:p>
        </w:tc>
        <w:tc>
          <w:tcPr>
            <w:tcW w:w="964" w:type="dxa"/>
          </w:tcPr>
          <w:p w:rsidR="00187271" w:rsidRDefault="00187271">
            <w:pPr>
              <w:pStyle w:val="ConsPlusNormal"/>
            </w:pPr>
            <w:r>
              <w:t>124.9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26 января</w:t>
            </w:r>
          </w:p>
        </w:tc>
        <w:tc>
          <w:tcPr>
            <w:tcW w:w="1579" w:type="dxa"/>
          </w:tcPr>
          <w:p w:rsidR="00187271" w:rsidRDefault="00187271">
            <w:pPr>
              <w:pStyle w:val="ConsPlusNormal"/>
            </w:pPr>
            <w:r>
              <w:t>Таежная, 20 (0,75)</w:t>
            </w:r>
          </w:p>
        </w:tc>
        <w:tc>
          <w:tcPr>
            <w:tcW w:w="1020" w:type="dxa"/>
          </w:tcPr>
          <w:p w:rsidR="00187271" w:rsidRDefault="00187271">
            <w:pPr>
              <w:pStyle w:val="ConsPlusNormal"/>
            </w:pPr>
            <w:r>
              <w:t>4</w:t>
            </w:r>
          </w:p>
        </w:tc>
        <w:tc>
          <w:tcPr>
            <w:tcW w:w="1024" w:type="dxa"/>
          </w:tcPr>
          <w:p w:rsidR="00187271" w:rsidRDefault="00187271">
            <w:pPr>
              <w:pStyle w:val="ConsPlusNormal"/>
            </w:pPr>
            <w:r>
              <w:t>2.845</w:t>
            </w:r>
          </w:p>
        </w:tc>
        <w:tc>
          <w:tcPr>
            <w:tcW w:w="1024" w:type="dxa"/>
          </w:tcPr>
          <w:p w:rsidR="00187271" w:rsidRDefault="00187271">
            <w:pPr>
              <w:pStyle w:val="ConsPlusNormal"/>
            </w:pPr>
            <w:r>
              <w:t>0.023708</w:t>
            </w:r>
          </w:p>
        </w:tc>
        <w:tc>
          <w:tcPr>
            <w:tcW w:w="1024" w:type="dxa"/>
          </w:tcPr>
          <w:p w:rsidR="00187271" w:rsidRDefault="00187271">
            <w:pPr>
              <w:pStyle w:val="ConsPlusNormal"/>
            </w:pPr>
            <w:r>
              <w:t>0.71125</w:t>
            </w:r>
          </w:p>
        </w:tc>
        <w:tc>
          <w:tcPr>
            <w:tcW w:w="1024" w:type="dxa"/>
          </w:tcPr>
          <w:p w:rsidR="00187271" w:rsidRDefault="00187271">
            <w:pPr>
              <w:pStyle w:val="ConsPlusNormal"/>
            </w:pPr>
            <w:r>
              <w:t>0.005927</w:t>
            </w:r>
          </w:p>
        </w:tc>
        <w:tc>
          <w:tcPr>
            <w:tcW w:w="964" w:type="dxa"/>
          </w:tcPr>
          <w:p w:rsidR="00187271" w:rsidRDefault="00187271">
            <w:pPr>
              <w:pStyle w:val="ConsPlusNormal"/>
            </w:pPr>
            <w:r>
              <w:t>120</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27 января</w:t>
            </w:r>
          </w:p>
        </w:tc>
        <w:tc>
          <w:tcPr>
            <w:tcW w:w="1579" w:type="dxa"/>
          </w:tcPr>
          <w:p w:rsidR="00187271" w:rsidRDefault="00187271">
            <w:pPr>
              <w:pStyle w:val="ConsPlusNormal"/>
            </w:pPr>
            <w:r>
              <w:t>Таежная, 20 (0,75)</w:t>
            </w:r>
          </w:p>
        </w:tc>
        <w:tc>
          <w:tcPr>
            <w:tcW w:w="1020" w:type="dxa"/>
          </w:tcPr>
          <w:p w:rsidR="00187271" w:rsidRDefault="00187271">
            <w:pPr>
              <w:pStyle w:val="ConsPlusNormal"/>
            </w:pPr>
            <w:r>
              <w:t>4</w:t>
            </w:r>
          </w:p>
        </w:tc>
        <w:tc>
          <w:tcPr>
            <w:tcW w:w="1024" w:type="dxa"/>
          </w:tcPr>
          <w:p w:rsidR="00187271" w:rsidRDefault="00187271">
            <w:pPr>
              <w:pStyle w:val="ConsPlusNormal"/>
            </w:pPr>
            <w:r>
              <w:t>2.356</w:t>
            </w:r>
          </w:p>
        </w:tc>
        <w:tc>
          <w:tcPr>
            <w:tcW w:w="1024" w:type="dxa"/>
          </w:tcPr>
          <w:p w:rsidR="00187271" w:rsidRDefault="00187271">
            <w:pPr>
              <w:pStyle w:val="ConsPlusNormal"/>
            </w:pPr>
            <w:r>
              <w:t>0.019423</w:t>
            </w:r>
          </w:p>
        </w:tc>
        <w:tc>
          <w:tcPr>
            <w:tcW w:w="1024" w:type="dxa"/>
          </w:tcPr>
          <w:p w:rsidR="00187271" w:rsidRDefault="00187271">
            <w:pPr>
              <w:pStyle w:val="ConsPlusNormal"/>
            </w:pPr>
            <w:r>
              <w:t>0.589</w:t>
            </w:r>
          </w:p>
        </w:tc>
        <w:tc>
          <w:tcPr>
            <w:tcW w:w="1024" w:type="dxa"/>
          </w:tcPr>
          <w:p w:rsidR="00187271" w:rsidRDefault="00187271">
            <w:pPr>
              <w:pStyle w:val="ConsPlusNormal"/>
            </w:pPr>
            <w:r>
              <w:t>0.004856</w:t>
            </w:r>
          </w:p>
        </w:tc>
        <w:tc>
          <w:tcPr>
            <w:tcW w:w="964" w:type="dxa"/>
          </w:tcPr>
          <w:p w:rsidR="00187271" w:rsidRDefault="00187271">
            <w:pPr>
              <w:pStyle w:val="ConsPlusNormal"/>
            </w:pPr>
            <w:r>
              <w:t>121.3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28 января</w:t>
            </w:r>
          </w:p>
        </w:tc>
        <w:tc>
          <w:tcPr>
            <w:tcW w:w="1579" w:type="dxa"/>
          </w:tcPr>
          <w:p w:rsidR="00187271" w:rsidRDefault="00187271">
            <w:pPr>
              <w:pStyle w:val="ConsPlusNormal"/>
            </w:pPr>
            <w:r>
              <w:t>Таежная, 20 (0,75)</w:t>
            </w:r>
          </w:p>
        </w:tc>
        <w:tc>
          <w:tcPr>
            <w:tcW w:w="1020" w:type="dxa"/>
          </w:tcPr>
          <w:p w:rsidR="00187271" w:rsidRDefault="00187271">
            <w:pPr>
              <w:pStyle w:val="ConsPlusNormal"/>
            </w:pPr>
            <w:r>
              <w:t>4</w:t>
            </w:r>
          </w:p>
        </w:tc>
        <w:tc>
          <w:tcPr>
            <w:tcW w:w="1024" w:type="dxa"/>
          </w:tcPr>
          <w:p w:rsidR="00187271" w:rsidRDefault="00187271">
            <w:pPr>
              <w:pStyle w:val="ConsPlusNormal"/>
            </w:pPr>
            <w:r>
              <w:t>2.479</w:t>
            </w:r>
          </w:p>
        </w:tc>
        <w:tc>
          <w:tcPr>
            <w:tcW w:w="1024" w:type="dxa"/>
          </w:tcPr>
          <w:p w:rsidR="00187271" w:rsidRDefault="00187271">
            <w:pPr>
              <w:pStyle w:val="ConsPlusNormal"/>
            </w:pPr>
            <w:r>
              <w:t>0.02037</w:t>
            </w:r>
          </w:p>
        </w:tc>
        <w:tc>
          <w:tcPr>
            <w:tcW w:w="1024" w:type="dxa"/>
          </w:tcPr>
          <w:p w:rsidR="00187271" w:rsidRDefault="00187271">
            <w:pPr>
              <w:pStyle w:val="ConsPlusNormal"/>
            </w:pPr>
            <w:r>
              <w:t>0.61975</w:t>
            </w:r>
          </w:p>
        </w:tc>
        <w:tc>
          <w:tcPr>
            <w:tcW w:w="1024" w:type="dxa"/>
          </w:tcPr>
          <w:p w:rsidR="00187271" w:rsidRDefault="00187271">
            <w:pPr>
              <w:pStyle w:val="ConsPlusNormal"/>
            </w:pPr>
            <w:r>
              <w:t>0.005092</w:t>
            </w:r>
          </w:p>
        </w:tc>
        <w:tc>
          <w:tcPr>
            <w:tcW w:w="964" w:type="dxa"/>
          </w:tcPr>
          <w:p w:rsidR="00187271" w:rsidRDefault="00187271">
            <w:pPr>
              <w:pStyle w:val="ConsPlusNormal"/>
            </w:pPr>
            <w:r>
              <w:t>121.7</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4</w:t>
            </w:r>
          </w:p>
        </w:tc>
        <w:tc>
          <w:tcPr>
            <w:tcW w:w="1024" w:type="dxa"/>
          </w:tcPr>
          <w:p w:rsidR="00187271" w:rsidRDefault="00187271">
            <w:pPr>
              <w:pStyle w:val="ConsPlusNormal"/>
            </w:pPr>
            <w:r>
              <w:t>2.43</w:t>
            </w:r>
          </w:p>
        </w:tc>
        <w:tc>
          <w:tcPr>
            <w:tcW w:w="1024" w:type="dxa"/>
          </w:tcPr>
          <w:p w:rsidR="00187271" w:rsidRDefault="00187271">
            <w:pPr>
              <w:pStyle w:val="ConsPlusNormal"/>
            </w:pPr>
            <w:r>
              <w:t>0.02</w:t>
            </w:r>
          </w:p>
        </w:tc>
        <w:tc>
          <w:tcPr>
            <w:tcW w:w="1024" w:type="dxa"/>
          </w:tcPr>
          <w:p w:rsidR="00187271" w:rsidRDefault="00187271">
            <w:pPr>
              <w:pStyle w:val="ConsPlusNormal"/>
            </w:pPr>
            <w:r>
              <w:t>0.6075</w:t>
            </w:r>
          </w:p>
        </w:tc>
        <w:tc>
          <w:tcPr>
            <w:tcW w:w="1024" w:type="dxa"/>
          </w:tcPr>
          <w:p w:rsidR="00187271" w:rsidRDefault="00187271">
            <w:pPr>
              <w:pStyle w:val="ConsPlusNormal"/>
            </w:pPr>
            <w:r>
              <w:t>0.005</w:t>
            </w:r>
          </w:p>
        </w:tc>
        <w:tc>
          <w:tcPr>
            <w:tcW w:w="964" w:type="dxa"/>
          </w:tcPr>
          <w:p w:rsidR="00187271" w:rsidRDefault="00187271">
            <w:pPr>
              <w:pStyle w:val="ConsPlusNormal"/>
            </w:pPr>
            <w:r>
              <w:t>121.5</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4</w:t>
            </w:r>
          </w:p>
        </w:tc>
        <w:tc>
          <w:tcPr>
            <w:tcW w:w="1024" w:type="dxa"/>
          </w:tcPr>
          <w:p w:rsidR="00187271" w:rsidRDefault="00187271">
            <w:pPr>
              <w:pStyle w:val="ConsPlusNormal"/>
            </w:pPr>
            <w:r>
              <w:t>0.3402</w:t>
            </w:r>
          </w:p>
        </w:tc>
        <w:tc>
          <w:tcPr>
            <w:tcW w:w="1024" w:type="dxa"/>
          </w:tcPr>
          <w:p w:rsidR="00187271" w:rsidRDefault="00187271">
            <w:pPr>
              <w:pStyle w:val="ConsPlusNormal"/>
            </w:pPr>
            <w:r>
              <w:t>0.0028</w:t>
            </w:r>
          </w:p>
        </w:tc>
        <w:tc>
          <w:tcPr>
            <w:tcW w:w="1024" w:type="dxa"/>
          </w:tcPr>
          <w:p w:rsidR="00187271" w:rsidRDefault="00187271">
            <w:pPr>
              <w:pStyle w:val="ConsPlusNormal"/>
            </w:pPr>
            <w:r>
              <w:t>0.08505</w:t>
            </w:r>
          </w:p>
        </w:tc>
        <w:tc>
          <w:tcPr>
            <w:tcW w:w="1024" w:type="dxa"/>
          </w:tcPr>
          <w:p w:rsidR="00187271" w:rsidRDefault="00187271">
            <w:pPr>
              <w:pStyle w:val="ConsPlusNormal"/>
            </w:pPr>
            <w:r>
              <w:t>0.0007</w:t>
            </w:r>
          </w:p>
        </w:tc>
        <w:tc>
          <w:tcPr>
            <w:tcW w:w="964" w:type="dxa"/>
          </w:tcPr>
          <w:p w:rsidR="00187271" w:rsidRDefault="00187271">
            <w:pPr>
              <w:pStyle w:val="ConsPlusNormal"/>
            </w:pPr>
            <w:r>
              <w:t>121.5</w:t>
            </w:r>
          </w:p>
        </w:tc>
      </w:tr>
    </w:tbl>
    <w:p w:rsidR="00187271" w:rsidRDefault="00187271">
      <w:pPr>
        <w:pStyle w:val="ConsPlusNormal"/>
        <w:jc w:val="both"/>
      </w:pPr>
    </w:p>
    <w:p w:rsidR="00187271" w:rsidRDefault="00187271">
      <w:pPr>
        <w:pStyle w:val="ConsPlusNormal"/>
        <w:jc w:val="center"/>
      </w:pPr>
      <w:r>
        <w:lastRenderedPageBreak/>
        <w:t>Таблица 60 - Сезонная ведомость определения нормативов</w:t>
      </w:r>
    </w:p>
    <w:p w:rsidR="00187271" w:rsidRDefault="00187271">
      <w:pPr>
        <w:pStyle w:val="ConsPlusNormal"/>
        <w:jc w:val="center"/>
      </w:pPr>
      <w:r>
        <w:t>накопления ТКО (сельское поселение Аган) - весна</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324"/>
        <w:gridCol w:w="1579"/>
        <w:gridCol w:w="907"/>
        <w:gridCol w:w="784"/>
        <w:gridCol w:w="1024"/>
        <w:gridCol w:w="1024"/>
        <w:gridCol w:w="1024"/>
        <w:gridCol w:w="1077"/>
      </w:tblGrid>
      <w:tr w:rsidR="00187271">
        <w:tc>
          <w:tcPr>
            <w:tcW w:w="2014" w:type="dxa"/>
            <w:vMerge w:val="restart"/>
          </w:tcPr>
          <w:p w:rsidR="00187271" w:rsidRDefault="00187271">
            <w:pPr>
              <w:pStyle w:val="ConsPlusNormal"/>
              <w:jc w:val="center"/>
            </w:pPr>
            <w:r>
              <w:t>Наименование объекта</w:t>
            </w:r>
          </w:p>
        </w:tc>
        <w:tc>
          <w:tcPr>
            <w:tcW w:w="1324" w:type="dxa"/>
            <w:vMerge w:val="restart"/>
          </w:tcPr>
          <w:p w:rsidR="00187271" w:rsidRDefault="00187271">
            <w:pPr>
              <w:pStyle w:val="ConsPlusNormal"/>
              <w:jc w:val="center"/>
            </w:pPr>
            <w:r>
              <w:t>Дата проведения замеров</w:t>
            </w:r>
          </w:p>
        </w:tc>
        <w:tc>
          <w:tcPr>
            <w:tcW w:w="1579" w:type="dxa"/>
            <w:vMerge w:val="restart"/>
          </w:tcPr>
          <w:p w:rsidR="00187271" w:rsidRDefault="00187271">
            <w:pPr>
              <w:pStyle w:val="ConsPlusNormal"/>
              <w:jc w:val="center"/>
            </w:pPr>
            <w:r>
              <w:t>Адрес контейнерной площадки</w:t>
            </w:r>
          </w:p>
        </w:tc>
        <w:tc>
          <w:tcPr>
            <w:tcW w:w="907" w:type="dxa"/>
            <w:vMerge w:val="restart"/>
          </w:tcPr>
          <w:p w:rsidR="00187271" w:rsidRDefault="00187271">
            <w:pPr>
              <w:pStyle w:val="ConsPlusNormal"/>
              <w:jc w:val="center"/>
            </w:pPr>
            <w:r>
              <w:t>Количество расчетных единиц</w:t>
            </w:r>
          </w:p>
        </w:tc>
        <w:tc>
          <w:tcPr>
            <w:tcW w:w="1808" w:type="dxa"/>
            <w:gridSpan w:val="2"/>
          </w:tcPr>
          <w:p w:rsidR="00187271" w:rsidRDefault="00187271">
            <w:pPr>
              <w:pStyle w:val="ConsPlusNormal"/>
              <w:jc w:val="center"/>
            </w:pPr>
            <w:r>
              <w:t>Количество отходов</w:t>
            </w:r>
          </w:p>
        </w:tc>
        <w:tc>
          <w:tcPr>
            <w:tcW w:w="2048" w:type="dxa"/>
            <w:gridSpan w:val="2"/>
          </w:tcPr>
          <w:p w:rsidR="00187271" w:rsidRDefault="00187271">
            <w:pPr>
              <w:pStyle w:val="ConsPlusNormal"/>
              <w:jc w:val="center"/>
            </w:pPr>
            <w:r>
              <w:t>Норматив накопления отходов</w:t>
            </w:r>
          </w:p>
        </w:tc>
        <w:tc>
          <w:tcPr>
            <w:tcW w:w="1077" w:type="dxa"/>
            <w:vMerge w:val="restart"/>
          </w:tcPr>
          <w:p w:rsidR="00187271" w:rsidRDefault="00187271">
            <w:pPr>
              <w:pStyle w:val="ConsPlusNormal"/>
              <w:jc w:val="center"/>
            </w:pPr>
            <w:r>
              <w:t>Плотность, кг/м</w:t>
            </w:r>
            <w:r>
              <w:rPr>
                <w:vertAlign w:val="superscript"/>
              </w:rPr>
              <w:t>3</w:t>
            </w:r>
          </w:p>
        </w:tc>
      </w:tr>
      <w:tr w:rsidR="00187271">
        <w:tc>
          <w:tcPr>
            <w:tcW w:w="2014" w:type="dxa"/>
            <w:vMerge/>
          </w:tcPr>
          <w:p w:rsidR="00187271" w:rsidRDefault="00187271">
            <w:pPr>
              <w:spacing w:after="1" w:line="0" w:lineRule="atLeast"/>
            </w:pPr>
          </w:p>
        </w:tc>
        <w:tc>
          <w:tcPr>
            <w:tcW w:w="1324" w:type="dxa"/>
            <w:vMerge/>
          </w:tcPr>
          <w:p w:rsidR="00187271" w:rsidRDefault="00187271">
            <w:pPr>
              <w:spacing w:after="1" w:line="0" w:lineRule="atLeast"/>
            </w:pPr>
          </w:p>
        </w:tc>
        <w:tc>
          <w:tcPr>
            <w:tcW w:w="1579" w:type="dxa"/>
            <w:vMerge/>
          </w:tcPr>
          <w:p w:rsidR="00187271" w:rsidRDefault="00187271">
            <w:pPr>
              <w:spacing w:after="1" w:line="0" w:lineRule="atLeast"/>
            </w:pPr>
          </w:p>
        </w:tc>
        <w:tc>
          <w:tcPr>
            <w:tcW w:w="907" w:type="dxa"/>
            <w:vMerge/>
          </w:tcPr>
          <w:p w:rsidR="00187271" w:rsidRDefault="00187271">
            <w:pPr>
              <w:spacing w:after="1" w:line="0" w:lineRule="atLeast"/>
            </w:pPr>
          </w:p>
        </w:tc>
        <w:tc>
          <w:tcPr>
            <w:tcW w:w="784" w:type="dxa"/>
          </w:tcPr>
          <w:p w:rsidR="00187271" w:rsidRDefault="00187271">
            <w:pPr>
              <w:pStyle w:val="ConsPlusNormal"/>
              <w:jc w:val="center"/>
            </w:pPr>
            <w:r>
              <w:t>кг</w:t>
            </w:r>
          </w:p>
        </w:tc>
        <w:tc>
          <w:tcPr>
            <w:tcW w:w="1024" w:type="dxa"/>
          </w:tcPr>
          <w:p w:rsidR="00187271" w:rsidRDefault="00187271">
            <w:pPr>
              <w:pStyle w:val="ConsPlusNormal"/>
              <w:jc w:val="center"/>
            </w:pPr>
            <w:r>
              <w:t>м</w:t>
            </w:r>
            <w:r>
              <w:rPr>
                <w:vertAlign w:val="superscript"/>
              </w:rPr>
              <w:t>3</w:t>
            </w:r>
          </w:p>
        </w:tc>
        <w:tc>
          <w:tcPr>
            <w:tcW w:w="1024" w:type="dxa"/>
          </w:tcPr>
          <w:p w:rsidR="00187271" w:rsidRDefault="00187271">
            <w:pPr>
              <w:pStyle w:val="ConsPlusNormal"/>
              <w:jc w:val="center"/>
            </w:pPr>
            <w:r>
              <w:t>кг/сут</w:t>
            </w:r>
          </w:p>
        </w:tc>
        <w:tc>
          <w:tcPr>
            <w:tcW w:w="1024" w:type="dxa"/>
          </w:tcPr>
          <w:p w:rsidR="00187271" w:rsidRDefault="00187271">
            <w:pPr>
              <w:pStyle w:val="ConsPlusNormal"/>
              <w:jc w:val="center"/>
            </w:pPr>
            <w:r>
              <w:t>м</w:t>
            </w:r>
            <w:r>
              <w:rPr>
                <w:vertAlign w:val="superscript"/>
              </w:rPr>
              <w:t>3</w:t>
            </w:r>
            <w:r>
              <w:t>/сут</w:t>
            </w:r>
          </w:p>
        </w:tc>
        <w:tc>
          <w:tcPr>
            <w:tcW w:w="1077" w:type="dxa"/>
            <w:vMerge/>
          </w:tcPr>
          <w:p w:rsidR="00187271" w:rsidRDefault="00187271">
            <w:pPr>
              <w:spacing w:after="1" w:line="0" w:lineRule="atLeast"/>
            </w:pP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17 апреля</w:t>
            </w:r>
          </w:p>
        </w:tc>
        <w:tc>
          <w:tcPr>
            <w:tcW w:w="1579" w:type="dxa"/>
          </w:tcPr>
          <w:p w:rsidR="00187271" w:rsidRDefault="00187271">
            <w:pPr>
              <w:pStyle w:val="ConsPlusNormal"/>
            </w:pPr>
            <w:r>
              <w:t>Школьная, 6 (3х0,75)</w:t>
            </w:r>
          </w:p>
        </w:tc>
        <w:tc>
          <w:tcPr>
            <w:tcW w:w="907" w:type="dxa"/>
          </w:tcPr>
          <w:p w:rsidR="00187271" w:rsidRDefault="00187271">
            <w:pPr>
              <w:pStyle w:val="ConsPlusNormal"/>
            </w:pPr>
            <w:r>
              <w:t>18</w:t>
            </w:r>
          </w:p>
        </w:tc>
        <w:tc>
          <w:tcPr>
            <w:tcW w:w="784" w:type="dxa"/>
          </w:tcPr>
          <w:p w:rsidR="00187271" w:rsidRDefault="00187271">
            <w:pPr>
              <w:pStyle w:val="ConsPlusNormal"/>
            </w:pPr>
            <w:r>
              <w:t>7.986</w:t>
            </w:r>
          </w:p>
        </w:tc>
        <w:tc>
          <w:tcPr>
            <w:tcW w:w="1024" w:type="dxa"/>
          </w:tcPr>
          <w:p w:rsidR="00187271" w:rsidRDefault="00187271">
            <w:pPr>
              <w:pStyle w:val="ConsPlusNormal"/>
            </w:pPr>
            <w:r>
              <w:t>0.06498</w:t>
            </w:r>
          </w:p>
        </w:tc>
        <w:tc>
          <w:tcPr>
            <w:tcW w:w="1024" w:type="dxa"/>
          </w:tcPr>
          <w:p w:rsidR="00187271" w:rsidRDefault="00187271">
            <w:pPr>
              <w:pStyle w:val="ConsPlusNormal"/>
            </w:pPr>
            <w:r>
              <w:t>0.443667</w:t>
            </w:r>
          </w:p>
        </w:tc>
        <w:tc>
          <w:tcPr>
            <w:tcW w:w="1024" w:type="dxa"/>
          </w:tcPr>
          <w:p w:rsidR="00187271" w:rsidRDefault="00187271">
            <w:pPr>
              <w:pStyle w:val="ConsPlusNormal"/>
            </w:pPr>
            <w:r>
              <w:t>0.00361</w:t>
            </w:r>
          </w:p>
        </w:tc>
        <w:tc>
          <w:tcPr>
            <w:tcW w:w="1077" w:type="dxa"/>
          </w:tcPr>
          <w:p w:rsidR="00187271" w:rsidRDefault="00187271">
            <w:pPr>
              <w:pStyle w:val="ConsPlusNormal"/>
            </w:pPr>
            <w:r>
              <w:t>122.9</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18 апреля</w:t>
            </w:r>
          </w:p>
        </w:tc>
        <w:tc>
          <w:tcPr>
            <w:tcW w:w="1579" w:type="dxa"/>
          </w:tcPr>
          <w:p w:rsidR="00187271" w:rsidRDefault="00187271">
            <w:pPr>
              <w:pStyle w:val="ConsPlusNormal"/>
            </w:pPr>
            <w:r>
              <w:t>Школьная, 6 (3х0,75)</w:t>
            </w:r>
          </w:p>
        </w:tc>
        <w:tc>
          <w:tcPr>
            <w:tcW w:w="907" w:type="dxa"/>
          </w:tcPr>
          <w:p w:rsidR="00187271" w:rsidRDefault="00187271">
            <w:pPr>
              <w:pStyle w:val="ConsPlusNormal"/>
            </w:pPr>
            <w:r>
              <w:t>18</w:t>
            </w:r>
          </w:p>
        </w:tc>
        <w:tc>
          <w:tcPr>
            <w:tcW w:w="784" w:type="dxa"/>
          </w:tcPr>
          <w:p w:rsidR="00187271" w:rsidRDefault="00187271">
            <w:pPr>
              <w:pStyle w:val="ConsPlusNormal"/>
            </w:pPr>
            <w:r>
              <w:t>8.752</w:t>
            </w:r>
          </w:p>
        </w:tc>
        <w:tc>
          <w:tcPr>
            <w:tcW w:w="1024" w:type="dxa"/>
          </w:tcPr>
          <w:p w:rsidR="00187271" w:rsidRDefault="00187271">
            <w:pPr>
              <w:pStyle w:val="ConsPlusNormal"/>
            </w:pPr>
            <w:r>
              <w:t>0.071679</w:t>
            </w:r>
          </w:p>
        </w:tc>
        <w:tc>
          <w:tcPr>
            <w:tcW w:w="1024" w:type="dxa"/>
          </w:tcPr>
          <w:p w:rsidR="00187271" w:rsidRDefault="00187271">
            <w:pPr>
              <w:pStyle w:val="ConsPlusNormal"/>
            </w:pPr>
            <w:r>
              <w:t>0.486222</w:t>
            </w:r>
          </w:p>
        </w:tc>
        <w:tc>
          <w:tcPr>
            <w:tcW w:w="1024" w:type="dxa"/>
          </w:tcPr>
          <w:p w:rsidR="00187271" w:rsidRDefault="00187271">
            <w:pPr>
              <w:pStyle w:val="ConsPlusNormal"/>
            </w:pPr>
            <w:r>
              <w:t>0.003982</w:t>
            </w:r>
          </w:p>
        </w:tc>
        <w:tc>
          <w:tcPr>
            <w:tcW w:w="1077" w:type="dxa"/>
          </w:tcPr>
          <w:p w:rsidR="00187271" w:rsidRDefault="00187271">
            <w:pPr>
              <w:pStyle w:val="ConsPlusNormal"/>
            </w:pPr>
            <w:r>
              <w:t>122.1</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19 апреля</w:t>
            </w:r>
          </w:p>
        </w:tc>
        <w:tc>
          <w:tcPr>
            <w:tcW w:w="1579" w:type="dxa"/>
          </w:tcPr>
          <w:p w:rsidR="00187271" w:rsidRDefault="00187271">
            <w:pPr>
              <w:pStyle w:val="ConsPlusNormal"/>
            </w:pPr>
            <w:r>
              <w:t>Школьная, 6 (3х0,75)</w:t>
            </w:r>
          </w:p>
        </w:tc>
        <w:tc>
          <w:tcPr>
            <w:tcW w:w="907" w:type="dxa"/>
          </w:tcPr>
          <w:p w:rsidR="00187271" w:rsidRDefault="00187271">
            <w:pPr>
              <w:pStyle w:val="ConsPlusNormal"/>
            </w:pPr>
            <w:r>
              <w:t>18</w:t>
            </w:r>
          </w:p>
        </w:tc>
        <w:tc>
          <w:tcPr>
            <w:tcW w:w="784" w:type="dxa"/>
          </w:tcPr>
          <w:p w:rsidR="00187271" w:rsidRDefault="00187271">
            <w:pPr>
              <w:pStyle w:val="ConsPlusNormal"/>
            </w:pPr>
            <w:r>
              <w:t>9.003</w:t>
            </w:r>
          </w:p>
        </w:tc>
        <w:tc>
          <w:tcPr>
            <w:tcW w:w="1024" w:type="dxa"/>
          </w:tcPr>
          <w:p w:rsidR="00187271" w:rsidRDefault="00187271">
            <w:pPr>
              <w:pStyle w:val="ConsPlusNormal"/>
            </w:pPr>
            <w:r>
              <w:t>0.074652</w:t>
            </w:r>
          </w:p>
        </w:tc>
        <w:tc>
          <w:tcPr>
            <w:tcW w:w="1024" w:type="dxa"/>
          </w:tcPr>
          <w:p w:rsidR="00187271" w:rsidRDefault="00187271">
            <w:pPr>
              <w:pStyle w:val="ConsPlusNormal"/>
            </w:pPr>
            <w:r>
              <w:t>0.500167</w:t>
            </w:r>
          </w:p>
        </w:tc>
        <w:tc>
          <w:tcPr>
            <w:tcW w:w="1024" w:type="dxa"/>
          </w:tcPr>
          <w:p w:rsidR="00187271" w:rsidRDefault="00187271">
            <w:pPr>
              <w:pStyle w:val="ConsPlusNormal"/>
            </w:pPr>
            <w:r>
              <w:t>0.004147</w:t>
            </w:r>
          </w:p>
        </w:tc>
        <w:tc>
          <w:tcPr>
            <w:tcW w:w="1077" w:type="dxa"/>
          </w:tcPr>
          <w:p w:rsidR="00187271" w:rsidRDefault="00187271">
            <w:pPr>
              <w:pStyle w:val="ConsPlusNormal"/>
            </w:pPr>
            <w:r>
              <w:t>120.6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20 апреля</w:t>
            </w:r>
          </w:p>
        </w:tc>
        <w:tc>
          <w:tcPr>
            <w:tcW w:w="1579" w:type="dxa"/>
          </w:tcPr>
          <w:p w:rsidR="00187271" w:rsidRDefault="00187271">
            <w:pPr>
              <w:pStyle w:val="ConsPlusNormal"/>
            </w:pPr>
            <w:r>
              <w:t>Школьная, 6 (3х0,75)</w:t>
            </w:r>
          </w:p>
        </w:tc>
        <w:tc>
          <w:tcPr>
            <w:tcW w:w="907" w:type="dxa"/>
          </w:tcPr>
          <w:p w:rsidR="00187271" w:rsidRDefault="00187271">
            <w:pPr>
              <w:pStyle w:val="ConsPlusNormal"/>
            </w:pPr>
            <w:r>
              <w:t>18</w:t>
            </w:r>
          </w:p>
        </w:tc>
        <w:tc>
          <w:tcPr>
            <w:tcW w:w="784" w:type="dxa"/>
          </w:tcPr>
          <w:p w:rsidR="00187271" w:rsidRDefault="00187271">
            <w:pPr>
              <w:pStyle w:val="ConsPlusNormal"/>
            </w:pPr>
            <w:r>
              <w:t>8.542</w:t>
            </w:r>
          </w:p>
        </w:tc>
        <w:tc>
          <w:tcPr>
            <w:tcW w:w="1024" w:type="dxa"/>
          </w:tcPr>
          <w:p w:rsidR="00187271" w:rsidRDefault="00187271">
            <w:pPr>
              <w:pStyle w:val="ConsPlusNormal"/>
            </w:pPr>
            <w:r>
              <w:t>0.068943</w:t>
            </w:r>
          </w:p>
        </w:tc>
        <w:tc>
          <w:tcPr>
            <w:tcW w:w="1024" w:type="dxa"/>
          </w:tcPr>
          <w:p w:rsidR="00187271" w:rsidRDefault="00187271">
            <w:pPr>
              <w:pStyle w:val="ConsPlusNormal"/>
            </w:pPr>
            <w:r>
              <w:t>0.474556</w:t>
            </w:r>
          </w:p>
        </w:tc>
        <w:tc>
          <w:tcPr>
            <w:tcW w:w="1024" w:type="dxa"/>
          </w:tcPr>
          <w:p w:rsidR="00187271" w:rsidRDefault="00187271">
            <w:pPr>
              <w:pStyle w:val="ConsPlusNormal"/>
            </w:pPr>
            <w:r>
              <w:t>0.00383</w:t>
            </w:r>
          </w:p>
        </w:tc>
        <w:tc>
          <w:tcPr>
            <w:tcW w:w="1077" w:type="dxa"/>
          </w:tcPr>
          <w:p w:rsidR="00187271" w:rsidRDefault="00187271">
            <w:pPr>
              <w:pStyle w:val="ConsPlusNormal"/>
            </w:pPr>
            <w:r>
              <w:t>123.9</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21 апреля</w:t>
            </w:r>
          </w:p>
        </w:tc>
        <w:tc>
          <w:tcPr>
            <w:tcW w:w="1579" w:type="dxa"/>
          </w:tcPr>
          <w:p w:rsidR="00187271" w:rsidRDefault="00187271">
            <w:pPr>
              <w:pStyle w:val="ConsPlusNormal"/>
            </w:pPr>
            <w:r>
              <w:t>Школьная, 6 (3х0,75)</w:t>
            </w:r>
          </w:p>
        </w:tc>
        <w:tc>
          <w:tcPr>
            <w:tcW w:w="907" w:type="dxa"/>
          </w:tcPr>
          <w:p w:rsidR="00187271" w:rsidRDefault="00187271">
            <w:pPr>
              <w:pStyle w:val="ConsPlusNormal"/>
            </w:pPr>
            <w:r>
              <w:t>18</w:t>
            </w:r>
          </w:p>
        </w:tc>
        <w:tc>
          <w:tcPr>
            <w:tcW w:w="784" w:type="dxa"/>
          </w:tcPr>
          <w:p w:rsidR="00187271" w:rsidRDefault="00187271">
            <w:pPr>
              <w:pStyle w:val="ConsPlusNormal"/>
            </w:pPr>
            <w:r>
              <w:t>9.066</w:t>
            </w:r>
          </w:p>
        </w:tc>
        <w:tc>
          <w:tcPr>
            <w:tcW w:w="1024" w:type="dxa"/>
          </w:tcPr>
          <w:p w:rsidR="00187271" w:rsidRDefault="00187271">
            <w:pPr>
              <w:pStyle w:val="ConsPlusNormal"/>
            </w:pPr>
            <w:r>
              <w:t>0.076571</w:t>
            </w:r>
          </w:p>
        </w:tc>
        <w:tc>
          <w:tcPr>
            <w:tcW w:w="1024" w:type="dxa"/>
          </w:tcPr>
          <w:p w:rsidR="00187271" w:rsidRDefault="00187271">
            <w:pPr>
              <w:pStyle w:val="ConsPlusNormal"/>
            </w:pPr>
            <w:r>
              <w:t>0.503667</w:t>
            </w:r>
          </w:p>
        </w:tc>
        <w:tc>
          <w:tcPr>
            <w:tcW w:w="1024" w:type="dxa"/>
          </w:tcPr>
          <w:p w:rsidR="00187271" w:rsidRDefault="00187271">
            <w:pPr>
              <w:pStyle w:val="ConsPlusNormal"/>
            </w:pPr>
            <w:r>
              <w:t>0.004254</w:t>
            </w:r>
          </w:p>
        </w:tc>
        <w:tc>
          <w:tcPr>
            <w:tcW w:w="1077" w:type="dxa"/>
          </w:tcPr>
          <w:p w:rsidR="00187271" w:rsidRDefault="00187271">
            <w:pPr>
              <w:pStyle w:val="ConsPlusNormal"/>
            </w:pPr>
            <w:r>
              <w:t>118.4</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22 апреля</w:t>
            </w:r>
          </w:p>
        </w:tc>
        <w:tc>
          <w:tcPr>
            <w:tcW w:w="1579" w:type="dxa"/>
          </w:tcPr>
          <w:p w:rsidR="00187271" w:rsidRDefault="00187271">
            <w:pPr>
              <w:pStyle w:val="ConsPlusNormal"/>
            </w:pPr>
            <w:r>
              <w:t>Школьная, 6 (3х0,75)</w:t>
            </w:r>
          </w:p>
        </w:tc>
        <w:tc>
          <w:tcPr>
            <w:tcW w:w="907" w:type="dxa"/>
          </w:tcPr>
          <w:p w:rsidR="00187271" w:rsidRDefault="00187271">
            <w:pPr>
              <w:pStyle w:val="ConsPlusNormal"/>
            </w:pPr>
            <w:r>
              <w:t>18</w:t>
            </w:r>
          </w:p>
        </w:tc>
        <w:tc>
          <w:tcPr>
            <w:tcW w:w="784" w:type="dxa"/>
          </w:tcPr>
          <w:p w:rsidR="00187271" w:rsidRDefault="00187271">
            <w:pPr>
              <w:pStyle w:val="ConsPlusNormal"/>
            </w:pPr>
            <w:r>
              <w:t>8.761</w:t>
            </w:r>
          </w:p>
        </w:tc>
        <w:tc>
          <w:tcPr>
            <w:tcW w:w="1024" w:type="dxa"/>
          </w:tcPr>
          <w:p w:rsidR="00187271" w:rsidRDefault="00187271">
            <w:pPr>
              <w:pStyle w:val="ConsPlusNormal"/>
            </w:pPr>
            <w:r>
              <w:t>0.073253</w:t>
            </w:r>
          </w:p>
        </w:tc>
        <w:tc>
          <w:tcPr>
            <w:tcW w:w="1024" w:type="dxa"/>
          </w:tcPr>
          <w:p w:rsidR="00187271" w:rsidRDefault="00187271">
            <w:pPr>
              <w:pStyle w:val="ConsPlusNormal"/>
            </w:pPr>
            <w:r>
              <w:t>0.486722</w:t>
            </w:r>
          </w:p>
        </w:tc>
        <w:tc>
          <w:tcPr>
            <w:tcW w:w="1024" w:type="dxa"/>
          </w:tcPr>
          <w:p w:rsidR="00187271" w:rsidRDefault="00187271">
            <w:pPr>
              <w:pStyle w:val="ConsPlusNormal"/>
            </w:pPr>
            <w:r>
              <w:t>0.00407</w:t>
            </w:r>
          </w:p>
        </w:tc>
        <w:tc>
          <w:tcPr>
            <w:tcW w:w="1077" w:type="dxa"/>
          </w:tcPr>
          <w:p w:rsidR="00187271" w:rsidRDefault="00187271">
            <w:pPr>
              <w:pStyle w:val="ConsPlusNormal"/>
            </w:pPr>
            <w:r>
              <w:t>119.6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23 апреля</w:t>
            </w:r>
          </w:p>
        </w:tc>
        <w:tc>
          <w:tcPr>
            <w:tcW w:w="1579" w:type="dxa"/>
          </w:tcPr>
          <w:p w:rsidR="00187271" w:rsidRDefault="00187271">
            <w:pPr>
              <w:pStyle w:val="ConsPlusNormal"/>
            </w:pPr>
            <w:r>
              <w:t>Школьная, 6 (3х0,75)</w:t>
            </w:r>
          </w:p>
        </w:tc>
        <w:tc>
          <w:tcPr>
            <w:tcW w:w="907" w:type="dxa"/>
          </w:tcPr>
          <w:p w:rsidR="00187271" w:rsidRDefault="00187271">
            <w:pPr>
              <w:pStyle w:val="ConsPlusNormal"/>
            </w:pPr>
            <w:r>
              <w:t>18</w:t>
            </w:r>
          </w:p>
        </w:tc>
        <w:tc>
          <w:tcPr>
            <w:tcW w:w="784" w:type="dxa"/>
          </w:tcPr>
          <w:p w:rsidR="00187271" w:rsidRDefault="00187271">
            <w:pPr>
              <w:pStyle w:val="ConsPlusNormal"/>
            </w:pPr>
            <w:r>
              <w:t>9.126</w:t>
            </w:r>
          </w:p>
        </w:tc>
        <w:tc>
          <w:tcPr>
            <w:tcW w:w="1024" w:type="dxa"/>
          </w:tcPr>
          <w:p w:rsidR="00187271" w:rsidRDefault="00187271">
            <w:pPr>
              <w:pStyle w:val="ConsPlusNormal"/>
            </w:pPr>
            <w:r>
              <w:t>0.074195</w:t>
            </w:r>
          </w:p>
        </w:tc>
        <w:tc>
          <w:tcPr>
            <w:tcW w:w="1024" w:type="dxa"/>
          </w:tcPr>
          <w:p w:rsidR="00187271" w:rsidRDefault="00187271">
            <w:pPr>
              <w:pStyle w:val="ConsPlusNormal"/>
            </w:pPr>
            <w:r>
              <w:t>0.507</w:t>
            </w:r>
          </w:p>
        </w:tc>
        <w:tc>
          <w:tcPr>
            <w:tcW w:w="1024" w:type="dxa"/>
          </w:tcPr>
          <w:p w:rsidR="00187271" w:rsidRDefault="00187271">
            <w:pPr>
              <w:pStyle w:val="ConsPlusNormal"/>
            </w:pPr>
            <w:r>
              <w:t>0.004122</w:t>
            </w:r>
          </w:p>
        </w:tc>
        <w:tc>
          <w:tcPr>
            <w:tcW w:w="1077" w:type="dxa"/>
          </w:tcPr>
          <w:p w:rsidR="00187271" w:rsidRDefault="00187271">
            <w:pPr>
              <w:pStyle w:val="ConsPlusNormal"/>
            </w:pPr>
            <w:r>
              <w:t>123</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07" w:type="dxa"/>
          </w:tcPr>
          <w:p w:rsidR="00187271" w:rsidRDefault="00187271">
            <w:pPr>
              <w:pStyle w:val="ConsPlusNormal"/>
            </w:pPr>
            <w:r>
              <w:t>18</w:t>
            </w:r>
          </w:p>
        </w:tc>
        <w:tc>
          <w:tcPr>
            <w:tcW w:w="784" w:type="dxa"/>
          </w:tcPr>
          <w:p w:rsidR="00187271" w:rsidRDefault="00187271">
            <w:pPr>
              <w:pStyle w:val="ConsPlusNormal"/>
            </w:pPr>
            <w:r>
              <w:t>8.748</w:t>
            </w:r>
          </w:p>
        </w:tc>
        <w:tc>
          <w:tcPr>
            <w:tcW w:w="1024" w:type="dxa"/>
          </w:tcPr>
          <w:p w:rsidR="00187271" w:rsidRDefault="00187271">
            <w:pPr>
              <w:pStyle w:val="ConsPlusNormal"/>
            </w:pPr>
            <w:r>
              <w:t>0.072</w:t>
            </w:r>
          </w:p>
        </w:tc>
        <w:tc>
          <w:tcPr>
            <w:tcW w:w="1024" w:type="dxa"/>
          </w:tcPr>
          <w:p w:rsidR="00187271" w:rsidRDefault="00187271">
            <w:pPr>
              <w:pStyle w:val="ConsPlusNormal"/>
            </w:pPr>
            <w:r>
              <w:t>0.4860</w:t>
            </w:r>
          </w:p>
        </w:tc>
        <w:tc>
          <w:tcPr>
            <w:tcW w:w="1024" w:type="dxa"/>
          </w:tcPr>
          <w:p w:rsidR="00187271" w:rsidRDefault="00187271">
            <w:pPr>
              <w:pStyle w:val="ConsPlusNormal"/>
            </w:pPr>
            <w:r>
              <w:t>0.004</w:t>
            </w:r>
          </w:p>
        </w:tc>
        <w:tc>
          <w:tcPr>
            <w:tcW w:w="1077" w:type="dxa"/>
          </w:tcPr>
          <w:p w:rsidR="00187271" w:rsidRDefault="00187271">
            <w:pPr>
              <w:pStyle w:val="ConsPlusNormal"/>
            </w:pPr>
            <w:r>
              <w:t>121.5</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07" w:type="dxa"/>
          </w:tcPr>
          <w:p w:rsidR="00187271" w:rsidRDefault="00187271">
            <w:pPr>
              <w:pStyle w:val="ConsPlusNormal"/>
            </w:pPr>
            <w:r>
              <w:t>18</w:t>
            </w:r>
          </w:p>
        </w:tc>
        <w:tc>
          <w:tcPr>
            <w:tcW w:w="784" w:type="dxa"/>
          </w:tcPr>
          <w:p w:rsidR="00187271" w:rsidRDefault="00187271">
            <w:pPr>
              <w:pStyle w:val="ConsPlusNormal"/>
            </w:pPr>
            <w:r>
              <w:t>1.7496</w:t>
            </w:r>
          </w:p>
        </w:tc>
        <w:tc>
          <w:tcPr>
            <w:tcW w:w="1024" w:type="dxa"/>
          </w:tcPr>
          <w:p w:rsidR="00187271" w:rsidRDefault="00187271">
            <w:pPr>
              <w:pStyle w:val="ConsPlusNormal"/>
            </w:pPr>
            <w:r>
              <w:t>0.0144</w:t>
            </w:r>
          </w:p>
        </w:tc>
        <w:tc>
          <w:tcPr>
            <w:tcW w:w="1024" w:type="dxa"/>
          </w:tcPr>
          <w:p w:rsidR="00187271" w:rsidRDefault="00187271">
            <w:pPr>
              <w:pStyle w:val="ConsPlusNormal"/>
            </w:pPr>
            <w:r>
              <w:t>0.0972</w:t>
            </w:r>
          </w:p>
        </w:tc>
        <w:tc>
          <w:tcPr>
            <w:tcW w:w="1024" w:type="dxa"/>
          </w:tcPr>
          <w:p w:rsidR="00187271" w:rsidRDefault="00187271">
            <w:pPr>
              <w:pStyle w:val="ConsPlusNormal"/>
            </w:pPr>
            <w:r>
              <w:t>0.0008</w:t>
            </w:r>
          </w:p>
        </w:tc>
        <w:tc>
          <w:tcPr>
            <w:tcW w:w="1077" w:type="dxa"/>
          </w:tcPr>
          <w:p w:rsidR="00187271" w:rsidRDefault="00187271">
            <w:pPr>
              <w:pStyle w:val="ConsPlusNormal"/>
            </w:pPr>
            <w:r>
              <w:t>121.5</w:t>
            </w:r>
          </w:p>
        </w:tc>
      </w:tr>
      <w:tr w:rsidR="00187271">
        <w:tc>
          <w:tcPr>
            <w:tcW w:w="2014" w:type="dxa"/>
          </w:tcPr>
          <w:p w:rsidR="00187271" w:rsidRDefault="00187271">
            <w:pPr>
              <w:pStyle w:val="ConsPlusNormal"/>
            </w:pPr>
            <w:r>
              <w:lastRenderedPageBreak/>
              <w:t>Многоквартирные дома</w:t>
            </w:r>
          </w:p>
        </w:tc>
        <w:tc>
          <w:tcPr>
            <w:tcW w:w="1324" w:type="dxa"/>
          </w:tcPr>
          <w:p w:rsidR="00187271" w:rsidRDefault="00187271">
            <w:pPr>
              <w:pStyle w:val="ConsPlusNormal"/>
            </w:pPr>
            <w:r>
              <w:t>17 апреля</w:t>
            </w:r>
          </w:p>
        </w:tc>
        <w:tc>
          <w:tcPr>
            <w:tcW w:w="1579" w:type="dxa"/>
          </w:tcPr>
          <w:p w:rsidR="00187271" w:rsidRDefault="00187271">
            <w:pPr>
              <w:pStyle w:val="ConsPlusNormal"/>
            </w:pPr>
            <w:r>
              <w:t>Рыбников, 2,4 (3х0,75)</w:t>
            </w:r>
          </w:p>
        </w:tc>
        <w:tc>
          <w:tcPr>
            <w:tcW w:w="907" w:type="dxa"/>
          </w:tcPr>
          <w:p w:rsidR="00187271" w:rsidRDefault="00187271">
            <w:pPr>
              <w:pStyle w:val="ConsPlusNormal"/>
            </w:pPr>
            <w:r>
              <w:t>19</w:t>
            </w:r>
          </w:p>
        </w:tc>
        <w:tc>
          <w:tcPr>
            <w:tcW w:w="784" w:type="dxa"/>
          </w:tcPr>
          <w:p w:rsidR="00187271" w:rsidRDefault="00187271">
            <w:pPr>
              <w:pStyle w:val="ConsPlusNormal"/>
            </w:pPr>
            <w:r>
              <w:t>7.0029</w:t>
            </w:r>
          </w:p>
        </w:tc>
        <w:tc>
          <w:tcPr>
            <w:tcW w:w="1024" w:type="dxa"/>
          </w:tcPr>
          <w:p w:rsidR="00187271" w:rsidRDefault="00187271">
            <w:pPr>
              <w:pStyle w:val="ConsPlusNormal"/>
            </w:pPr>
            <w:r>
              <w:t>0.058749</w:t>
            </w:r>
          </w:p>
        </w:tc>
        <w:tc>
          <w:tcPr>
            <w:tcW w:w="1024" w:type="dxa"/>
          </w:tcPr>
          <w:p w:rsidR="00187271" w:rsidRDefault="00187271">
            <w:pPr>
              <w:pStyle w:val="ConsPlusNormal"/>
            </w:pPr>
            <w:r>
              <w:t>0.368574</w:t>
            </w:r>
          </w:p>
        </w:tc>
        <w:tc>
          <w:tcPr>
            <w:tcW w:w="1024" w:type="dxa"/>
          </w:tcPr>
          <w:p w:rsidR="00187271" w:rsidRDefault="00187271">
            <w:pPr>
              <w:pStyle w:val="ConsPlusNormal"/>
            </w:pPr>
            <w:r>
              <w:t>0.003092</w:t>
            </w:r>
          </w:p>
        </w:tc>
        <w:tc>
          <w:tcPr>
            <w:tcW w:w="1077" w:type="dxa"/>
          </w:tcPr>
          <w:p w:rsidR="00187271" w:rsidRDefault="00187271">
            <w:pPr>
              <w:pStyle w:val="ConsPlusNormal"/>
            </w:pPr>
            <w:r>
              <w:t>119.2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18 апреля</w:t>
            </w:r>
          </w:p>
        </w:tc>
        <w:tc>
          <w:tcPr>
            <w:tcW w:w="1579" w:type="dxa"/>
          </w:tcPr>
          <w:p w:rsidR="00187271" w:rsidRDefault="00187271">
            <w:pPr>
              <w:pStyle w:val="ConsPlusNormal"/>
            </w:pPr>
            <w:r>
              <w:t>Рыбников, 2,4 (3х0,75)</w:t>
            </w:r>
          </w:p>
        </w:tc>
        <w:tc>
          <w:tcPr>
            <w:tcW w:w="907" w:type="dxa"/>
          </w:tcPr>
          <w:p w:rsidR="00187271" w:rsidRDefault="00187271">
            <w:pPr>
              <w:pStyle w:val="ConsPlusNormal"/>
            </w:pPr>
            <w:r>
              <w:t>19</w:t>
            </w:r>
          </w:p>
        </w:tc>
        <w:tc>
          <w:tcPr>
            <w:tcW w:w="784" w:type="dxa"/>
          </w:tcPr>
          <w:p w:rsidR="00187271" w:rsidRDefault="00187271">
            <w:pPr>
              <w:pStyle w:val="ConsPlusNormal"/>
            </w:pPr>
            <w:r>
              <w:t>8.2794</w:t>
            </w:r>
          </w:p>
        </w:tc>
        <w:tc>
          <w:tcPr>
            <w:tcW w:w="1024" w:type="dxa"/>
          </w:tcPr>
          <w:p w:rsidR="00187271" w:rsidRDefault="00187271">
            <w:pPr>
              <w:pStyle w:val="ConsPlusNormal"/>
            </w:pPr>
            <w:r>
              <w:t>0.065192</w:t>
            </w:r>
          </w:p>
        </w:tc>
        <w:tc>
          <w:tcPr>
            <w:tcW w:w="1024" w:type="dxa"/>
          </w:tcPr>
          <w:p w:rsidR="00187271" w:rsidRDefault="00187271">
            <w:pPr>
              <w:pStyle w:val="ConsPlusNormal"/>
            </w:pPr>
            <w:r>
              <w:t>0.435758</w:t>
            </w:r>
          </w:p>
        </w:tc>
        <w:tc>
          <w:tcPr>
            <w:tcW w:w="1024" w:type="dxa"/>
          </w:tcPr>
          <w:p w:rsidR="00187271" w:rsidRDefault="00187271">
            <w:pPr>
              <w:pStyle w:val="ConsPlusNormal"/>
            </w:pPr>
            <w:r>
              <w:t>0.003431</w:t>
            </w:r>
          </w:p>
        </w:tc>
        <w:tc>
          <w:tcPr>
            <w:tcW w:w="1077" w:type="dxa"/>
          </w:tcPr>
          <w:p w:rsidR="00187271" w:rsidRDefault="00187271">
            <w:pPr>
              <w:pStyle w:val="ConsPlusNormal"/>
            </w:pPr>
            <w:r>
              <w:t>127</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19 апреля</w:t>
            </w:r>
          </w:p>
        </w:tc>
        <w:tc>
          <w:tcPr>
            <w:tcW w:w="1579" w:type="dxa"/>
          </w:tcPr>
          <w:p w:rsidR="00187271" w:rsidRDefault="00187271">
            <w:pPr>
              <w:pStyle w:val="ConsPlusNormal"/>
            </w:pPr>
            <w:r>
              <w:t>Рыбников, 2,4 (3х0,75)</w:t>
            </w:r>
          </w:p>
        </w:tc>
        <w:tc>
          <w:tcPr>
            <w:tcW w:w="907" w:type="dxa"/>
          </w:tcPr>
          <w:p w:rsidR="00187271" w:rsidRDefault="00187271">
            <w:pPr>
              <w:pStyle w:val="ConsPlusNormal"/>
            </w:pPr>
            <w:r>
              <w:t>19</w:t>
            </w:r>
          </w:p>
        </w:tc>
        <w:tc>
          <w:tcPr>
            <w:tcW w:w="784" w:type="dxa"/>
          </w:tcPr>
          <w:p w:rsidR="00187271" w:rsidRDefault="00187271">
            <w:pPr>
              <w:pStyle w:val="ConsPlusNormal"/>
            </w:pPr>
            <w:r>
              <w:t>7.5491</w:t>
            </w:r>
          </w:p>
        </w:tc>
        <w:tc>
          <w:tcPr>
            <w:tcW w:w="1024" w:type="dxa"/>
          </w:tcPr>
          <w:p w:rsidR="00187271" w:rsidRDefault="00187271">
            <w:pPr>
              <w:pStyle w:val="ConsPlusNormal"/>
            </w:pPr>
            <w:r>
              <w:t>0.060733</w:t>
            </w:r>
          </w:p>
        </w:tc>
        <w:tc>
          <w:tcPr>
            <w:tcW w:w="1024" w:type="dxa"/>
          </w:tcPr>
          <w:p w:rsidR="00187271" w:rsidRDefault="00187271">
            <w:pPr>
              <w:pStyle w:val="ConsPlusNormal"/>
            </w:pPr>
            <w:r>
              <w:t>0.397321</w:t>
            </w:r>
          </w:p>
        </w:tc>
        <w:tc>
          <w:tcPr>
            <w:tcW w:w="1024" w:type="dxa"/>
          </w:tcPr>
          <w:p w:rsidR="00187271" w:rsidRDefault="00187271">
            <w:pPr>
              <w:pStyle w:val="ConsPlusNormal"/>
            </w:pPr>
            <w:r>
              <w:t>0.003196</w:t>
            </w:r>
          </w:p>
        </w:tc>
        <w:tc>
          <w:tcPr>
            <w:tcW w:w="1077" w:type="dxa"/>
          </w:tcPr>
          <w:p w:rsidR="00187271" w:rsidRDefault="00187271">
            <w:pPr>
              <w:pStyle w:val="ConsPlusNormal"/>
            </w:pPr>
            <w:r>
              <w:t>124.3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20 апреля</w:t>
            </w:r>
          </w:p>
        </w:tc>
        <w:tc>
          <w:tcPr>
            <w:tcW w:w="1579" w:type="dxa"/>
          </w:tcPr>
          <w:p w:rsidR="00187271" w:rsidRDefault="00187271">
            <w:pPr>
              <w:pStyle w:val="ConsPlusNormal"/>
            </w:pPr>
            <w:r>
              <w:t>Рыбников, 2,4 (3х0,75)</w:t>
            </w:r>
          </w:p>
        </w:tc>
        <w:tc>
          <w:tcPr>
            <w:tcW w:w="907" w:type="dxa"/>
          </w:tcPr>
          <w:p w:rsidR="00187271" w:rsidRDefault="00187271">
            <w:pPr>
              <w:pStyle w:val="ConsPlusNormal"/>
            </w:pPr>
            <w:r>
              <w:t>19</w:t>
            </w:r>
          </w:p>
        </w:tc>
        <w:tc>
          <w:tcPr>
            <w:tcW w:w="784" w:type="dxa"/>
          </w:tcPr>
          <w:p w:rsidR="00187271" w:rsidRDefault="00187271">
            <w:pPr>
              <w:pStyle w:val="ConsPlusNormal"/>
            </w:pPr>
            <w:r>
              <w:t>8.4786</w:t>
            </w:r>
          </w:p>
        </w:tc>
        <w:tc>
          <w:tcPr>
            <w:tcW w:w="1024" w:type="dxa"/>
          </w:tcPr>
          <w:p w:rsidR="00187271" w:rsidRDefault="00187271">
            <w:pPr>
              <w:pStyle w:val="ConsPlusNormal"/>
            </w:pPr>
            <w:r>
              <w:t>0.071309</w:t>
            </w:r>
          </w:p>
        </w:tc>
        <w:tc>
          <w:tcPr>
            <w:tcW w:w="1024" w:type="dxa"/>
          </w:tcPr>
          <w:p w:rsidR="00187271" w:rsidRDefault="00187271">
            <w:pPr>
              <w:pStyle w:val="ConsPlusNormal"/>
            </w:pPr>
            <w:r>
              <w:t>0.446242</w:t>
            </w:r>
          </w:p>
        </w:tc>
        <w:tc>
          <w:tcPr>
            <w:tcW w:w="1024" w:type="dxa"/>
          </w:tcPr>
          <w:p w:rsidR="00187271" w:rsidRDefault="00187271">
            <w:pPr>
              <w:pStyle w:val="ConsPlusNormal"/>
            </w:pPr>
            <w:r>
              <w:t>0.003753</w:t>
            </w:r>
          </w:p>
        </w:tc>
        <w:tc>
          <w:tcPr>
            <w:tcW w:w="1077" w:type="dxa"/>
          </w:tcPr>
          <w:p w:rsidR="00187271" w:rsidRDefault="00187271">
            <w:pPr>
              <w:pStyle w:val="ConsPlusNormal"/>
            </w:pPr>
            <w:r>
              <w:t>118.9</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21 апреля</w:t>
            </w:r>
          </w:p>
        </w:tc>
        <w:tc>
          <w:tcPr>
            <w:tcW w:w="1579" w:type="dxa"/>
          </w:tcPr>
          <w:p w:rsidR="00187271" w:rsidRDefault="00187271">
            <w:pPr>
              <w:pStyle w:val="ConsPlusNormal"/>
            </w:pPr>
            <w:r>
              <w:t>Рыбников, 2,4 (3х0,75)</w:t>
            </w:r>
          </w:p>
        </w:tc>
        <w:tc>
          <w:tcPr>
            <w:tcW w:w="907" w:type="dxa"/>
          </w:tcPr>
          <w:p w:rsidR="00187271" w:rsidRDefault="00187271">
            <w:pPr>
              <w:pStyle w:val="ConsPlusNormal"/>
            </w:pPr>
            <w:r>
              <w:t>19</w:t>
            </w:r>
          </w:p>
        </w:tc>
        <w:tc>
          <w:tcPr>
            <w:tcW w:w="784" w:type="dxa"/>
          </w:tcPr>
          <w:p w:rsidR="00187271" w:rsidRDefault="00187271">
            <w:pPr>
              <w:pStyle w:val="ConsPlusNormal"/>
            </w:pPr>
            <w:r>
              <w:t>7.236</w:t>
            </w:r>
          </w:p>
        </w:tc>
        <w:tc>
          <w:tcPr>
            <w:tcW w:w="1024" w:type="dxa"/>
          </w:tcPr>
          <w:p w:rsidR="00187271" w:rsidRDefault="00187271">
            <w:pPr>
              <w:pStyle w:val="ConsPlusNormal"/>
            </w:pPr>
            <w:r>
              <w:t>0.06</w:t>
            </w:r>
          </w:p>
        </w:tc>
        <w:tc>
          <w:tcPr>
            <w:tcW w:w="1024" w:type="dxa"/>
          </w:tcPr>
          <w:p w:rsidR="00187271" w:rsidRDefault="00187271">
            <w:pPr>
              <w:pStyle w:val="ConsPlusNormal"/>
            </w:pPr>
            <w:r>
              <w:t>0.380842</w:t>
            </w:r>
          </w:p>
        </w:tc>
        <w:tc>
          <w:tcPr>
            <w:tcW w:w="1024" w:type="dxa"/>
          </w:tcPr>
          <w:p w:rsidR="00187271" w:rsidRDefault="00187271">
            <w:pPr>
              <w:pStyle w:val="ConsPlusNormal"/>
            </w:pPr>
            <w:r>
              <w:t>0.003158</w:t>
            </w:r>
          </w:p>
        </w:tc>
        <w:tc>
          <w:tcPr>
            <w:tcW w:w="1077" w:type="dxa"/>
          </w:tcPr>
          <w:p w:rsidR="00187271" w:rsidRDefault="00187271">
            <w:pPr>
              <w:pStyle w:val="ConsPlusNormal"/>
            </w:pPr>
            <w:r>
              <w:t>120.6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22 апреля</w:t>
            </w:r>
          </w:p>
        </w:tc>
        <w:tc>
          <w:tcPr>
            <w:tcW w:w="1579" w:type="dxa"/>
          </w:tcPr>
          <w:p w:rsidR="00187271" w:rsidRDefault="00187271">
            <w:pPr>
              <w:pStyle w:val="ConsPlusNormal"/>
            </w:pPr>
            <w:r>
              <w:t>Рыбников, 2,4 (3х0,75)</w:t>
            </w:r>
          </w:p>
        </w:tc>
        <w:tc>
          <w:tcPr>
            <w:tcW w:w="907" w:type="dxa"/>
          </w:tcPr>
          <w:p w:rsidR="00187271" w:rsidRDefault="00187271">
            <w:pPr>
              <w:pStyle w:val="ConsPlusNormal"/>
            </w:pPr>
            <w:r>
              <w:t>19</w:t>
            </w:r>
          </w:p>
        </w:tc>
        <w:tc>
          <w:tcPr>
            <w:tcW w:w="784" w:type="dxa"/>
          </w:tcPr>
          <w:p w:rsidR="00187271" w:rsidRDefault="00187271">
            <w:pPr>
              <w:pStyle w:val="ConsPlusNormal"/>
            </w:pPr>
            <w:r>
              <w:t>7.7546</w:t>
            </w:r>
          </w:p>
        </w:tc>
        <w:tc>
          <w:tcPr>
            <w:tcW w:w="1024" w:type="dxa"/>
          </w:tcPr>
          <w:p w:rsidR="00187271" w:rsidRDefault="00187271">
            <w:pPr>
              <w:pStyle w:val="ConsPlusNormal"/>
            </w:pPr>
            <w:r>
              <w:t>0.064035</w:t>
            </w:r>
          </w:p>
        </w:tc>
        <w:tc>
          <w:tcPr>
            <w:tcW w:w="1024" w:type="dxa"/>
          </w:tcPr>
          <w:p w:rsidR="00187271" w:rsidRDefault="00187271">
            <w:pPr>
              <w:pStyle w:val="ConsPlusNormal"/>
            </w:pPr>
            <w:r>
              <w:t>0.408137</w:t>
            </w:r>
          </w:p>
        </w:tc>
        <w:tc>
          <w:tcPr>
            <w:tcW w:w="1024" w:type="dxa"/>
          </w:tcPr>
          <w:p w:rsidR="00187271" w:rsidRDefault="00187271">
            <w:pPr>
              <w:pStyle w:val="ConsPlusNormal"/>
            </w:pPr>
            <w:r>
              <w:t>0.00337</w:t>
            </w:r>
          </w:p>
        </w:tc>
        <w:tc>
          <w:tcPr>
            <w:tcW w:w="1077" w:type="dxa"/>
          </w:tcPr>
          <w:p w:rsidR="00187271" w:rsidRDefault="00187271">
            <w:pPr>
              <w:pStyle w:val="ConsPlusNormal"/>
            </w:pPr>
            <w:r>
              <w:t>121.1</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23 апреля</w:t>
            </w:r>
          </w:p>
        </w:tc>
        <w:tc>
          <w:tcPr>
            <w:tcW w:w="1579" w:type="dxa"/>
          </w:tcPr>
          <w:p w:rsidR="00187271" w:rsidRDefault="00187271">
            <w:pPr>
              <w:pStyle w:val="ConsPlusNormal"/>
            </w:pPr>
            <w:r>
              <w:t>Рыбников, 2,4 (3х0,75)</w:t>
            </w:r>
          </w:p>
        </w:tc>
        <w:tc>
          <w:tcPr>
            <w:tcW w:w="907" w:type="dxa"/>
          </w:tcPr>
          <w:p w:rsidR="00187271" w:rsidRDefault="00187271">
            <w:pPr>
              <w:pStyle w:val="ConsPlusNormal"/>
            </w:pPr>
            <w:r>
              <w:t>19</w:t>
            </w:r>
          </w:p>
        </w:tc>
        <w:tc>
          <w:tcPr>
            <w:tcW w:w="784" w:type="dxa"/>
          </w:tcPr>
          <w:p w:rsidR="00187271" w:rsidRDefault="00187271">
            <w:pPr>
              <w:pStyle w:val="ConsPlusNormal"/>
            </w:pPr>
            <w:r>
              <w:t>8.6417</w:t>
            </w:r>
          </w:p>
        </w:tc>
        <w:tc>
          <w:tcPr>
            <w:tcW w:w="1024" w:type="dxa"/>
          </w:tcPr>
          <w:p w:rsidR="00187271" w:rsidRDefault="00187271">
            <w:pPr>
              <w:pStyle w:val="ConsPlusNormal"/>
            </w:pPr>
            <w:r>
              <w:t>0.072376</w:t>
            </w:r>
          </w:p>
        </w:tc>
        <w:tc>
          <w:tcPr>
            <w:tcW w:w="1024" w:type="dxa"/>
          </w:tcPr>
          <w:p w:rsidR="00187271" w:rsidRDefault="00187271">
            <w:pPr>
              <w:pStyle w:val="ConsPlusNormal"/>
            </w:pPr>
            <w:r>
              <w:t>0.454826</w:t>
            </w:r>
          </w:p>
        </w:tc>
        <w:tc>
          <w:tcPr>
            <w:tcW w:w="1024" w:type="dxa"/>
          </w:tcPr>
          <w:p w:rsidR="00187271" w:rsidRDefault="00187271">
            <w:pPr>
              <w:pStyle w:val="ConsPlusNormal"/>
            </w:pPr>
            <w:r>
              <w:t>0.003809</w:t>
            </w:r>
          </w:p>
        </w:tc>
        <w:tc>
          <w:tcPr>
            <w:tcW w:w="1077" w:type="dxa"/>
          </w:tcPr>
          <w:p w:rsidR="00187271" w:rsidRDefault="00187271">
            <w:pPr>
              <w:pStyle w:val="ConsPlusNormal"/>
            </w:pPr>
            <w:r>
              <w:t>119.4</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07" w:type="dxa"/>
          </w:tcPr>
          <w:p w:rsidR="00187271" w:rsidRDefault="00187271">
            <w:pPr>
              <w:pStyle w:val="ConsPlusNormal"/>
            </w:pPr>
            <w:r>
              <w:t>19</w:t>
            </w:r>
          </w:p>
        </w:tc>
        <w:tc>
          <w:tcPr>
            <w:tcW w:w="784" w:type="dxa"/>
          </w:tcPr>
          <w:p w:rsidR="00187271" w:rsidRDefault="00187271">
            <w:pPr>
              <w:pStyle w:val="ConsPlusNormal"/>
            </w:pPr>
            <w:r>
              <w:t>7.8489</w:t>
            </w:r>
          </w:p>
        </w:tc>
        <w:tc>
          <w:tcPr>
            <w:tcW w:w="1024" w:type="dxa"/>
          </w:tcPr>
          <w:p w:rsidR="00187271" w:rsidRDefault="00187271">
            <w:pPr>
              <w:pStyle w:val="ConsPlusNormal"/>
            </w:pPr>
            <w:r>
              <w:t>0.0646</w:t>
            </w:r>
          </w:p>
        </w:tc>
        <w:tc>
          <w:tcPr>
            <w:tcW w:w="1024" w:type="dxa"/>
          </w:tcPr>
          <w:p w:rsidR="00187271" w:rsidRDefault="00187271">
            <w:pPr>
              <w:pStyle w:val="ConsPlusNormal"/>
            </w:pPr>
            <w:r>
              <w:t>0.4131</w:t>
            </w:r>
          </w:p>
        </w:tc>
        <w:tc>
          <w:tcPr>
            <w:tcW w:w="1024" w:type="dxa"/>
          </w:tcPr>
          <w:p w:rsidR="00187271" w:rsidRDefault="00187271">
            <w:pPr>
              <w:pStyle w:val="ConsPlusNormal"/>
            </w:pPr>
            <w:r>
              <w:t>0.0034</w:t>
            </w:r>
          </w:p>
        </w:tc>
        <w:tc>
          <w:tcPr>
            <w:tcW w:w="1077" w:type="dxa"/>
          </w:tcPr>
          <w:p w:rsidR="00187271" w:rsidRDefault="00187271">
            <w:pPr>
              <w:pStyle w:val="ConsPlusNormal"/>
            </w:pPr>
            <w:r>
              <w:t>121.5</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07" w:type="dxa"/>
          </w:tcPr>
          <w:p w:rsidR="00187271" w:rsidRDefault="00187271">
            <w:pPr>
              <w:pStyle w:val="ConsPlusNormal"/>
            </w:pPr>
            <w:r>
              <w:t>19</w:t>
            </w:r>
          </w:p>
        </w:tc>
        <w:tc>
          <w:tcPr>
            <w:tcW w:w="784" w:type="dxa"/>
          </w:tcPr>
          <w:p w:rsidR="00187271" w:rsidRDefault="00187271">
            <w:pPr>
              <w:pStyle w:val="ConsPlusNormal"/>
            </w:pPr>
            <w:r>
              <w:t>1.8468</w:t>
            </w:r>
          </w:p>
        </w:tc>
        <w:tc>
          <w:tcPr>
            <w:tcW w:w="1024" w:type="dxa"/>
          </w:tcPr>
          <w:p w:rsidR="00187271" w:rsidRDefault="00187271">
            <w:pPr>
              <w:pStyle w:val="ConsPlusNormal"/>
            </w:pPr>
            <w:r>
              <w:t>0.0152</w:t>
            </w:r>
          </w:p>
        </w:tc>
        <w:tc>
          <w:tcPr>
            <w:tcW w:w="1024" w:type="dxa"/>
          </w:tcPr>
          <w:p w:rsidR="00187271" w:rsidRDefault="00187271">
            <w:pPr>
              <w:pStyle w:val="ConsPlusNormal"/>
            </w:pPr>
            <w:r>
              <w:t>0.0972</w:t>
            </w:r>
          </w:p>
        </w:tc>
        <w:tc>
          <w:tcPr>
            <w:tcW w:w="1024" w:type="dxa"/>
          </w:tcPr>
          <w:p w:rsidR="00187271" w:rsidRDefault="00187271">
            <w:pPr>
              <w:pStyle w:val="ConsPlusNormal"/>
            </w:pPr>
            <w:r>
              <w:t>0.0008</w:t>
            </w:r>
          </w:p>
        </w:tc>
        <w:tc>
          <w:tcPr>
            <w:tcW w:w="1077" w:type="dxa"/>
          </w:tcPr>
          <w:p w:rsidR="00187271" w:rsidRDefault="00187271">
            <w:pPr>
              <w:pStyle w:val="ConsPlusNormal"/>
            </w:pPr>
            <w:r>
              <w:t>121.5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17 апреля</w:t>
            </w:r>
          </w:p>
        </w:tc>
        <w:tc>
          <w:tcPr>
            <w:tcW w:w="1579" w:type="dxa"/>
          </w:tcPr>
          <w:p w:rsidR="00187271" w:rsidRDefault="00187271">
            <w:pPr>
              <w:pStyle w:val="ConsPlusNormal"/>
            </w:pPr>
            <w:r>
              <w:t>Новая, 20 (0,75)</w:t>
            </w:r>
          </w:p>
        </w:tc>
        <w:tc>
          <w:tcPr>
            <w:tcW w:w="907" w:type="dxa"/>
          </w:tcPr>
          <w:p w:rsidR="00187271" w:rsidRDefault="00187271">
            <w:pPr>
              <w:pStyle w:val="ConsPlusNormal"/>
            </w:pPr>
            <w:r>
              <w:t>7</w:t>
            </w:r>
          </w:p>
        </w:tc>
        <w:tc>
          <w:tcPr>
            <w:tcW w:w="784" w:type="dxa"/>
          </w:tcPr>
          <w:p w:rsidR="00187271" w:rsidRDefault="00187271">
            <w:pPr>
              <w:pStyle w:val="ConsPlusNormal"/>
            </w:pPr>
            <w:r>
              <w:t>1.9856</w:t>
            </w:r>
          </w:p>
        </w:tc>
        <w:tc>
          <w:tcPr>
            <w:tcW w:w="1024" w:type="dxa"/>
          </w:tcPr>
          <w:p w:rsidR="00187271" w:rsidRDefault="00187271">
            <w:pPr>
              <w:pStyle w:val="ConsPlusNormal"/>
            </w:pPr>
            <w:r>
              <w:t>0.01613</w:t>
            </w:r>
          </w:p>
        </w:tc>
        <w:tc>
          <w:tcPr>
            <w:tcW w:w="1024" w:type="dxa"/>
          </w:tcPr>
          <w:p w:rsidR="00187271" w:rsidRDefault="00187271">
            <w:pPr>
              <w:pStyle w:val="ConsPlusNormal"/>
            </w:pPr>
            <w:r>
              <w:t>0.283657</w:t>
            </w:r>
          </w:p>
        </w:tc>
        <w:tc>
          <w:tcPr>
            <w:tcW w:w="1024" w:type="dxa"/>
          </w:tcPr>
          <w:p w:rsidR="00187271" w:rsidRDefault="00187271">
            <w:pPr>
              <w:pStyle w:val="ConsPlusNormal"/>
            </w:pPr>
            <w:r>
              <w:t>0.002304</w:t>
            </w:r>
          </w:p>
        </w:tc>
        <w:tc>
          <w:tcPr>
            <w:tcW w:w="1077" w:type="dxa"/>
          </w:tcPr>
          <w:p w:rsidR="00187271" w:rsidRDefault="00187271">
            <w:pPr>
              <w:pStyle w:val="ConsPlusNormal"/>
            </w:pPr>
            <w:r>
              <w:t>123.1</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18 апреля</w:t>
            </w:r>
          </w:p>
        </w:tc>
        <w:tc>
          <w:tcPr>
            <w:tcW w:w="1579" w:type="dxa"/>
          </w:tcPr>
          <w:p w:rsidR="00187271" w:rsidRDefault="00187271">
            <w:pPr>
              <w:pStyle w:val="ConsPlusNormal"/>
            </w:pPr>
            <w:r>
              <w:t>Новая, 20 (0,75)</w:t>
            </w:r>
          </w:p>
        </w:tc>
        <w:tc>
          <w:tcPr>
            <w:tcW w:w="907" w:type="dxa"/>
          </w:tcPr>
          <w:p w:rsidR="00187271" w:rsidRDefault="00187271">
            <w:pPr>
              <w:pStyle w:val="ConsPlusNormal"/>
            </w:pPr>
            <w:r>
              <w:t>7</w:t>
            </w:r>
          </w:p>
        </w:tc>
        <w:tc>
          <w:tcPr>
            <w:tcW w:w="784" w:type="dxa"/>
          </w:tcPr>
          <w:p w:rsidR="00187271" w:rsidRDefault="00187271">
            <w:pPr>
              <w:pStyle w:val="ConsPlusNormal"/>
            </w:pPr>
            <w:r>
              <w:t>2.3654</w:t>
            </w:r>
          </w:p>
        </w:tc>
        <w:tc>
          <w:tcPr>
            <w:tcW w:w="1024" w:type="dxa"/>
          </w:tcPr>
          <w:p w:rsidR="00187271" w:rsidRDefault="00187271">
            <w:pPr>
              <w:pStyle w:val="ConsPlusNormal"/>
            </w:pPr>
            <w:r>
              <w:t>0.019565</w:t>
            </w:r>
          </w:p>
        </w:tc>
        <w:tc>
          <w:tcPr>
            <w:tcW w:w="1024" w:type="dxa"/>
          </w:tcPr>
          <w:p w:rsidR="00187271" w:rsidRDefault="00187271">
            <w:pPr>
              <w:pStyle w:val="ConsPlusNormal"/>
            </w:pPr>
            <w:r>
              <w:t>0.337914</w:t>
            </w:r>
          </w:p>
        </w:tc>
        <w:tc>
          <w:tcPr>
            <w:tcW w:w="1024" w:type="dxa"/>
          </w:tcPr>
          <w:p w:rsidR="00187271" w:rsidRDefault="00187271">
            <w:pPr>
              <w:pStyle w:val="ConsPlusNormal"/>
            </w:pPr>
            <w:r>
              <w:t>0.002795</w:t>
            </w:r>
          </w:p>
        </w:tc>
        <w:tc>
          <w:tcPr>
            <w:tcW w:w="1077" w:type="dxa"/>
          </w:tcPr>
          <w:p w:rsidR="00187271" w:rsidRDefault="00187271">
            <w:pPr>
              <w:pStyle w:val="ConsPlusNormal"/>
            </w:pPr>
            <w:r>
              <w:t>120.9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19 апреля</w:t>
            </w:r>
          </w:p>
        </w:tc>
        <w:tc>
          <w:tcPr>
            <w:tcW w:w="1579" w:type="dxa"/>
          </w:tcPr>
          <w:p w:rsidR="00187271" w:rsidRDefault="00187271">
            <w:pPr>
              <w:pStyle w:val="ConsPlusNormal"/>
            </w:pPr>
            <w:r>
              <w:t>Новая, 20 (0,75)</w:t>
            </w:r>
          </w:p>
        </w:tc>
        <w:tc>
          <w:tcPr>
            <w:tcW w:w="907" w:type="dxa"/>
          </w:tcPr>
          <w:p w:rsidR="00187271" w:rsidRDefault="00187271">
            <w:pPr>
              <w:pStyle w:val="ConsPlusNormal"/>
            </w:pPr>
            <w:r>
              <w:t>7</w:t>
            </w:r>
          </w:p>
        </w:tc>
        <w:tc>
          <w:tcPr>
            <w:tcW w:w="784" w:type="dxa"/>
          </w:tcPr>
          <w:p w:rsidR="00187271" w:rsidRDefault="00187271">
            <w:pPr>
              <w:pStyle w:val="ConsPlusNormal"/>
            </w:pPr>
            <w:r>
              <w:t>2.6932</w:t>
            </w:r>
          </w:p>
        </w:tc>
        <w:tc>
          <w:tcPr>
            <w:tcW w:w="1024" w:type="dxa"/>
          </w:tcPr>
          <w:p w:rsidR="00187271" w:rsidRDefault="00187271">
            <w:pPr>
              <w:pStyle w:val="ConsPlusNormal"/>
            </w:pPr>
            <w:r>
              <w:t>0.022185</w:t>
            </w:r>
          </w:p>
        </w:tc>
        <w:tc>
          <w:tcPr>
            <w:tcW w:w="1024" w:type="dxa"/>
          </w:tcPr>
          <w:p w:rsidR="00187271" w:rsidRDefault="00187271">
            <w:pPr>
              <w:pStyle w:val="ConsPlusNormal"/>
            </w:pPr>
            <w:r>
              <w:t>0.384743</w:t>
            </w:r>
          </w:p>
        </w:tc>
        <w:tc>
          <w:tcPr>
            <w:tcW w:w="1024" w:type="dxa"/>
          </w:tcPr>
          <w:p w:rsidR="00187271" w:rsidRDefault="00187271">
            <w:pPr>
              <w:pStyle w:val="ConsPlusNormal"/>
            </w:pPr>
            <w:r>
              <w:t>0.003169</w:t>
            </w:r>
          </w:p>
        </w:tc>
        <w:tc>
          <w:tcPr>
            <w:tcW w:w="1077" w:type="dxa"/>
          </w:tcPr>
          <w:p w:rsidR="00187271" w:rsidRDefault="00187271">
            <w:pPr>
              <w:pStyle w:val="ConsPlusNormal"/>
            </w:pPr>
            <w:r>
              <w:t>121.4</w:t>
            </w:r>
          </w:p>
        </w:tc>
      </w:tr>
      <w:tr w:rsidR="00187271">
        <w:tc>
          <w:tcPr>
            <w:tcW w:w="2014" w:type="dxa"/>
          </w:tcPr>
          <w:p w:rsidR="00187271" w:rsidRDefault="00187271">
            <w:pPr>
              <w:pStyle w:val="ConsPlusNormal"/>
            </w:pPr>
            <w:r>
              <w:lastRenderedPageBreak/>
              <w:t>Индивидуальные жилые дома</w:t>
            </w:r>
          </w:p>
        </w:tc>
        <w:tc>
          <w:tcPr>
            <w:tcW w:w="1324" w:type="dxa"/>
          </w:tcPr>
          <w:p w:rsidR="00187271" w:rsidRDefault="00187271">
            <w:pPr>
              <w:pStyle w:val="ConsPlusNormal"/>
            </w:pPr>
            <w:r>
              <w:t>20 апреля</w:t>
            </w:r>
          </w:p>
        </w:tc>
        <w:tc>
          <w:tcPr>
            <w:tcW w:w="1579" w:type="dxa"/>
          </w:tcPr>
          <w:p w:rsidR="00187271" w:rsidRDefault="00187271">
            <w:pPr>
              <w:pStyle w:val="ConsPlusNormal"/>
            </w:pPr>
            <w:r>
              <w:t>Новая, 20 (0,75)</w:t>
            </w:r>
          </w:p>
        </w:tc>
        <w:tc>
          <w:tcPr>
            <w:tcW w:w="907" w:type="dxa"/>
          </w:tcPr>
          <w:p w:rsidR="00187271" w:rsidRDefault="00187271">
            <w:pPr>
              <w:pStyle w:val="ConsPlusNormal"/>
            </w:pPr>
            <w:r>
              <w:t>7</w:t>
            </w:r>
          </w:p>
        </w:tc>
        <w:tc>
          <w:tcPr>
            <w:tcW w:w="784" w:type="dxa"/>
          </w:tcPr>
          <w:p w:rsidR="00187271" w:rsidRDefault="00187271">
            <w:pPr>
              <w:pStyle w:val="ConsPlusNormal"/>
            </w:pPr>
            <w:r>
              <w:t>2.4267</w:t>
            </w:r>
          </w:p>
        </w:tc>
        <w:tc>
          <w:tcPr>
            <w:tcW w:w="1024" w:type="dxa"/>
          </w:tcPr>
          <w:p w:rsidR="00187271" w:rsidRDefault="00187271">
            <w:pPr>
              <w:pStyle w:val="ConsPlusNormal"/>
            </w:pPr>
            <w:r>
              <w:t>0.020461</w:t>
            </w:r>
          </w:p>
        </w:tc>
        <w:tc>
          <w:tcPr>
            <w:tcW w:w="1024" w:type="dxa"/>
          </w:tcPr>
          <w:p w:rsidR="00187271" w:rsidRDefault="00187271">
            <w:pPr>
              <w:pStyle w:val="ConsPlusNormal"/>
            </w:pPr>
            <w:r>
              <w:t>0.346671</w:t>
            </w:r>
          </w:p>
        </w:tc>
        <w:tc>
          <w:tcPr>
            <w:tcW w:w="1024" w:type="dxa"/>
          </w:tcPr>
          <w:p w:rsidR="00187271" w:rsidRDefault="00187271">
            <w:pPr>
              <w:pStyle w:val="ConsPlusNormal"/>
            </w:pPr>
            <w:r>
              <w:t>0.002923</w:t>
            </w:r>
          </w:p>
        </w:tc>
        <w:tc>
          <w:tcPr>
            <w:tcW w:w="1077" w:type="dxa"/>
          </w:tcPr>
          <w:p w:rsidR="00187271" w:rsidRDefault="00187271">
            <w:pPr>
              <w:pStyle w:val="ConsPlusNormal"/>
            </w:pPr>
            <w:r>
              <w:t>118.6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21 апреля</w:t>
            </w:r>
          </w:p>
        </w:tc>
        <w:tc>
          <w:tcPr>
            <w:tcW w:w="1579" w:type="dxa"/>
          </w:tcPr>
          <w:p w:rsidR="00187271" w:rsidRDefault="00187271">
            <w:pPr>
              <w:pStyle w:val="ConsPlusNormal"/>
            </w:pPr>
            <w:r>
              <w:t>Новая, 20 (0,75)</w:t>
            </w:r>
          </w:p>
        </w:tc>
        <w:tc>
          <w:tcPr>
            <w:tcW w:w="907" w:type="dxa"/>
          </w:tcPr>
          <w:p w:rsidR="00187271" w:rsidRDefault="00187271">
            <w:pPr>
              <w:pStyle w:val="ConsPlusNormal"/>
            </w:pPr>
            <w:r>
              <w:t>7</w:t>
            </w:r>
          </w:p>
        </w:tc>
        <w:tc>
          <w:tcPr>
            <w:tcW w:w="784" w:type="dxa"/>
          </w:tcPr>
          <w:p w:rsidR="00187271" w:rsidRDefault="00187271">
            <w:pPr>
              <w:pStyle w:val="ConsPlusNormal"/>
            </w:pPr>
            <w:r>
              <w:t>3.0023</w:t>
            </w:r>
          </w:p>
        </w:tc>
        <w:tc>
          <w:tcPr>
            <w:tcW w:w="1024" w:type="dxa"/>
          </w:tcPr>
          <w:p w:rsidR="00187271" w:rsidRDefault="00187271">
            <w:pPr>
              <w:pStyle w:val="ConsPlusNormal"/>
            </w:pPr>
            <w:r>
              <w:t>0.024489</w:t>
            </w:r>
          </w:p>
        </w:tc>
        <w:tc>
          <w:tcPr>
            <w:tcW w:w="1024" w:type="dxa"/>
          </w:tcPr>
          <w:p w:rsidR="00187271" w:rsidRDefault="00187271">
            <w:pPr>
              <w:pStyle w:val="ConsPlusNormal"/>
            </w:pPr>
            <w:r>
              <w:t>0.4289</w:t>
            </w:r>
          </w:p>
        </w:tc>
        <w:tc>
          <w:tcPr>
            <w:tcW w:w="1024" w:type="dxa"/>
          </w:tcPr>
          <w:p w:rsidR="00187271" w:rsidRDefault="00187271">
            <w:pPr>
              <w:pStyle w:val="ConsPlusNormal"/>
            </w:pPr>
            <w:r>
              <w:t>0.003498</w:t>
            </w:r>
          </w:p>
        </w:tc>
        <w:tc>
          <w:tcPr>
            <w:tcW w:w="1077" w:type="dxa"/>
          </w:tcPr>
          <w:p w:rsidR="00187271" w:rsidRDefault="00187271">
            <w:pPr>
              <w:pStyle w:val="ConsPlusNormal"/>
            </w:pPr>
            <w:r>
              <w:t>122.6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22 апреля</w:t>
            </w:r>
          </w:p>
        </w:tc>
        <w:tc>
          <w:tcPr>
            <w:tcW w:w="1579" w:type="dxa"/>
          </w:tcPr>
          <w:p w:rsidR="00187271" w:rsidRDefault="00187271">
            <w:pPr>
              <w:pStyle w:val="ConsPlusNormal"/>
            </w:pPr>
            <w:r>
              <w:t>Новая, 20 (0,75)</w:t>
            </w:r>
          </w:p>
        </w:tc>
        <w:tc>
          <w:tcPr>
            <w:tcW w:w="907" w:type="dxa"/>
          </w:tcPr>
          <w:p w:rsidR="00187271" w:rsidRDefault="00187271">
            <w:pPr>
              <w:pStyle w:val="ConsPlusNormal"/>
            </w:pPr>
            <w:r>
              <w:t>7</w:t>
            </w:r>
          </w:p>
        </w:tc>
        <w:tc>
          <w:tcPr>
            <w:tcW w:w="784" w:type="dxa"/>
          </w:tcPr>
          <w:p w:rsidR="00187271" w:rsidRDefault="00187271">
            <w:pPr>
              <w:pStyle w:val="ConsPlusNormal"/>
            </w:pPr>
            <w:r>
              <w:t>2.6509</w:t>
            </w:r>
          </w:p>
        </w:tc>
        <w:tc>
          <w:tcPr>
            <w:tcW w:w="1024" w:type="dxa"/>
          </w:tcPr>
          <w:p w:rsidR="00187271" w:rsidRDefault="00187271">
            <w:pPr>
              <w:pStyle w:val="ConsPlusNormal"/>
            </w:pPr>
            <w:r>
              <w:t>0.021872</w:t>
            </w:r>
          </w:p>
        </w:tc>
        <w:tc>
          <w:tcPr>
            <w:tcW w:w="1024" w:type="dxa"/>
          </w:tcPr>
          <w:p w:rsidR="00187271" w:rsidRDefault="00187271">
            <w:pPr>
              <w:pStyle w:val="ConsPlusNormal"/>
            </w:pPr>
            <w:r>
              <w:t>0.3787</w:t>
            </w:r>
          </w:p>
        </w:tc>
        <w:tc>
          <w:tcPr>
            <w:tcW w:w="1024" w:type="dxa"/>
          </w:tcPr>
          <w:p w:rsidR="00187271" w:rsidRDefault="00187271">
            <w:pPr>
              <w:pStyle w:val="ConsPlusNormal"/>
            </w:pPr>
            <w:r>
              <w:t>0.003125</w:t>
            </w:r>
          </w:p>
        </w:tc>
        <w:tc>
          <w:tcPr>
            <w:tcW w:w="1077" w:type="dxa"/>
          </w:tcPr>
          <w:p w:rsidR="00187271" w:rsidRDefault="00187271">
            <w:pPr>
              <w:pStyle w:val="ConsPlusNormal"/>
            </w:pPr>
            <w:r>
              <w:t>121.2</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23 апреля</w:t>
            </w:r>
          </w:p>
        </w:tc>
        <w:tc>
          <w:tcPr>
            <w:tcW w:w="1579" w:type="dxa"/>
          </w:tcPr>
          <w:p w:rsidR="00187271" w:rsidRDefault="00187271">
            <w:pPr>
              <w:pStyle w:val="ConsPlusNormal"/>
            </w:pPr>
            <w:r>
              <w:t>Новая, 20 (0,75)</w:t>
            </w:r>
          </w:p>
        </w:tc>
        <w:tc>
          <w:tcPr>
            <w:tcW w:w="907" w:type="dxa"/>
          </w:tcPr>
          <w:p w:rsidR="00187271" w:rsidRDefault="00187271">
            <w:pPr>
              <w:pStyle w:val="ConsPlusNormal"/>
            </w:pPr>
            <w:r>
              <w:t>7</w:t>
            </w:r>
          </w:p>
        </w:tc>
        <w:tc>
          <w:tcPr>
            <w:tcW w:w="784" w:type="dxa"/>
          </w:tcPr>
          <w:p w:rsidR="00187271" w:rsidRDefault="00187271">
            <w:pPr>
              <w:pStyle w:val="ConsPlusNormal"/>
            </w:pPr>
            <w:r>
              <w:t>2.7364</w:t>
            </w:r>
          </w:p>
        </w:tc>
        <w:tc>
          <w:tcPr>
            <w:tcW w:w="1024" w:type="dxa"/>
          </w:tcPr>
          <w:p w:rsidR="00187271" w:rsidRDefault="00187271">
            <w:pPr>
              <w:pStyle w:val="ConsPlusNormal"/>
            </w:pPr>
            <w:r>
              <w:t>0.022302</w:t>
            </w:r>
          </w:p>
        </w:tc>
        <w:tc>
          <w:tcPr>
            <w:tcW w:w="1024" w:type="dxa"/>
          </w:tcPr>
          <w:p w:rsidR="00187271" w:rsidRDefault="00187271">
            <w:pPr>
              <w:pStyle w:val="ConsPlusNormal"/>
            </w:pPr>
            <w:r>
              <w:t>0.390914</w:t>
            </w:r>
          </w:p>
        </w:tc>
        <w:tc>
          <w:tcPr>
            <w:tcW w:w="1024" w:type="dxa"/>
          </w:tcPr>
          <w:p w:rsidR="00187271" w:rsidRDefault="00187271">
            <w:pPr>
              <w:pStyle w:val="ConsPlusNormal"/>
            </w:pPr>
            <w:r>
              <w:t>0.003186</w:t>
            </w:r>
          </w:p>
        </w:tc>
        <w:tc>
          <w:tcPr>
            <w:tcW w:w="1077" w:type="dxa"/>
          </w:tcPr>
          <w:p w:rsidR="00187271" w:rsidRDefault="00187271">
            <w:pPr>
              <w:pStyle w:val="ConsPlusNormal"/>
            </w:pPr>
            <w:r>
              <w:t>122.7</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07" w:type="dxa"/>
          </w:tcPr>
          <w:p w:rsidR="00187271" w:rsidRDefault="00187271">
            <w:pPr>
              <w:pStyle w:val="ConsPlusNormal"/>
            </w:pPr>
            <w:r>
              <w:t>7</w:t>
            </w:r>
          </w:p>
        </w:tc>
        <w:tc>
          <w:tcPr>
            <w:tcW w:w="784" w:type="dxa"/>
          </w:tcPr>
          <w:p w:rsidR="00187271" w:rsidRDefault="00187271">
            <w:pPr>
              <w:pStyle w:val="ConsPlusNormal"/>
            </w:pPr>
            <w:r>
              <w:t>2.5515</w:t>
            </w:r>
          </w:p>
        </w:tc>
        <w:tc>
          <w:tcPr>
            <w:tcW w:w="1024" w:type="dxa"/>
          </w:tcPr>
          <w:p w:rsidR="00187271" w:rsidRDefault="00187271">
            <w:pPr>
              <w:pStyle w:val="ConsPlusNormal"/>
            </w:pPr>
            <w:r>
              <w:t>0.021</w:t>
            </w:r>
          </w:p>
        </w:tc>
        <w:tc>
          <w:tcPr>
            <w:tcW w:w="1024" w:type="dxa"/>
          </w:tcPr>
          <w:p w:rsidR="00187271" w:rsidRDefault="00187271">
            <w:pPr>
              <w:pStyle w:val="ConsPlusNormal"/>
            </w:pPr>
            <w:r>
              <w:t>0.3645</w:t>
            </w:r>
          </w:p>
        </w:tc>
        <w:tc>
          <w:tcPr>
            <w:tcW w:w="1024" w:type="dxa"/>
          </w:tcPr>
          <w:p w:rsidR="00187271" w:rsidRDefault="00187271">
            <w:pPr>
              <w:pStyle w:val="ConsPlusNormal"/>
            </w:pPr>
            <w:r>
              <w:t>0.003</w:t>
            </w:r>
          </w:p>
        </w:tc>
        <w:tc>
          <w:tcPr>
            <w:tcW w:w="1077" w:type="dxa"/>
          </w:tcPr>
          <w:p w:rsidR="00187271" w:rsidRDefault="00187271">
            <w:pPr>
              <w:pStyle w:val="ConsPlusNormal"/>
            </w:pPr>
            <w:r>
              <w:t>121.5</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07" w:type="dxa"/>
          </w:tcPr>
          <w:p w:rsidR="00187271" w:rsidRDefault="00187271">
            <w:pPr>
              <w:pStyle w:val="ConsPlusNormal"/>
            </w:pPr>
            <w:r>
              <w:t>7</w:t>
            </w:r>
          </w:p>
        </w:tc>
        <w:tc>
          <w:tcPr>
            <w:tcW w:w="784" w:type="dxa"/>
          </w:tcPr>
          <w:p w:rsidR="00187271" w:rsidRDefault="00187271">
            <w:pPr>
              <w:pStyle w:val="ConsPlusNormal"/>
            </w:pPr>
            <w:r>
              <w:t>0.6804</w:t>
            </w:r>
          </w:p>
        </w:tc>
        <w:tc>
          <w:tcPr>
            <w:tcW w:w="1024" w:type="dxa"/>
          </w:tcPr>
          <w:p w:rsidR="00187271" w:rsidRDefault="00187271">
            <w:pPr>
              <w:pStyle w:val="ConsPlusNormal"/>
            </w:pPr>
            <w:r>
              <w:t>0.0056</w:t>
            </w:r>
          </w:p>
        </w:tc>
        <w:tc>
          <w:tcPr>
            <w:tcW w:w="1024" w:type="dxa"/>
          </w:tcPr>
          <w:p w:rsidR="00187271" w:rsidRDefault="00187271">
            <w:pPr>
              <w:pStyle w:val="ConsPlusNormal"/>
            </w:pPr>
            <w:r>
              <w:t>0.0972</w:t>
            </w:r>
          </w:p>
        </w:tc>
        <w:tc>
          <w:tcPr>
            <w:tcW w:w="1024" w:type="dxa"/>
          </w:tcPr>
          <w:p w:rsidR="00187271" w:rsidRDefault="00187271">
            <w:pPr>
              <w:pStyle w:val="ConsPlusNormal"/>
            </w:pPr>
            <w:r>
              <w:t>0.0008</w:t>
            </w:r>
          </w:p>
        </w:tc>
        <w:tc>
          <w:tcPr>
            <w:tcW w:w="1077" w:type="dxa"/>
          </w:tcPr>
          <w:p w:rsidR="00187271" w:rsidRDefault="00187271">
            <w:pPr>
              <w:pStyle w:val="ConsPlusNormal"/>
            </w:pPr>
            <w:r>
              <w:t>121.5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17 апреля</w:t>
            </w:r>
          </w:p>
        </w:tc>
        <w:tc>
          <w:tcPr>
            <w:tcW w:w="1579" w:type="dxa"/>
          </w:tcPr>
          <w:p w:rsidR="00187271" w:rsidRDefault="00187271">
            <w:pPr>
              <w:pStyle w:val="ConsPlusNormal"/>
            </w:pPr>
            <w:r>
              <w:t>Таежная, 20 (0,75)</w:t>
            </w:r>
          </w:p>
        </w:tc>
        <w:tc>
          <w:tcPr>
            <w:tcW w:w="907" w:type="dxa"/>
          </w:tcPr>
          <w:p w:rsidR="00187271" w:rsidRDefault="00187271">
            <w:pPr>
              <w:pStyle w:val="ConsPlusNormal"/>
            </w:pPr>
            <w:r>
              <w:t>4</w:t>
            </w:r>
          </w:p>
        </w:tc>
        <w:tc>
          <w:tcPr>
            <w:tcW w:w="784" w:type="dxa"/>
          </w:tcPr>
          <w:p w:rsidR="00187271" w:rsidRDefault="00187271">
            <w:pPr>
              <w:pStyle w:val="ConsPlusNormal"/>
            </w:pPr>
            <w:r>
              <w:t>1.1288</w:t>
            </w:r>
          </w:p>
        </w:tc>
        <w:tc>
          <w:tcPr>
            <w:tcW w:w="1024" w:type="dxa"/>
          </w:tcPr>
          <w:p w:rsidR="00187271" w:rsidRDefault="00187271">
            <w:pPr>
              <w:pStyle w:val="ConsPlusNormal"/>
            </w:pPr>
            <w:r>
              <w:t>0.009574</w:t>
            </w:r>
          </w:p>
        </w:tc>
        <w:tc>
          <w:tcPr>
            <w:tcW w:w="1024" w:type="dxa"/>
          </w:tcPr>
          <w:p w:rsidR="00187271" w:rsidRDefault="00187271">
            <w:pPr>
              <w:pStyle w:val="ConsPlusNormal"/>
            </w:pPr>
            <w:r>
              <w:t>0.2822</w:t>
            </w:r>
          </w:p>
        </w:tc>
        <w:tc>
          <w:tcPr>
            <w:tcW w:w="1024" w:type="dxa"/>
          </w:tcPr>
          <w:p w:rsidR="00187271" w:rsidRDefault="00187271">
            <w:pPr>
              <w:pStyle w:val="ConsPlusNormal"/>
            </w:pPr>
            <w:r>
              <w:t>0.002394</w:t>
            </w:r>
          </w:p>
        </w:tc>
        <w:tc>
          <w:tcPr>
            <w:tcW w:w="1077" w:type="dxa"/>
          </w:tcPr>
          <w:p w:rsidR="00187271" w:rsidRDefault="00187271">
            <w:pPr>
              <w:pStyle w:val="ConsPlusNormal"/>
            </w:pPr>
            <w:r>
              <w:t>117.9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18 апреля</w:t>
            </w:r>
          </w:p>
        </w:tc>
        <w:tc>
          <w:tcPr>
            <w:tcW w:w="1579" w:type="dxa"/>
          </w:tcPr>
          <w:p w:rsidR="00187271" w:rsidRDefault="00187271">
            <w:pPr>
              <w:pStyle w:val="ConsPlusNormal"/>
            </w:pPr>
            <w:r>
              <w:t>Таежная, 20 (0,75)</w:t>
            </w:r>
          </w:p>
        </w:tc>
        <w:tc>
          <w:tcPr>
            <w:tcW w:w="907" w:type="dxa"/>
          </w:tcPr>
          <w:p w:rsidR="00187271" w:rsidRDefault="00187271">
            <w:pPr>
              <w:pStyle w:val="ConsPlusNormal"/>
            </w:pPr>
            <w:r>
              <w:t>4</w:t>
            </w:r>
          </w:p>
        </w:tc>
        <w:tc>
          <w:tcPr>
            <w:tcW w:w="784" w:type="dxa"/>
          </w:tcPr>
          <w:p w:rsidR="00187271" w:rsidRDefault="00187271">
            <w:pPr>
              <w:pStyle w:val="ConsPlusNormal"/>
            </w:pPr>
            <w:r>
              <w:t>1.3232</w:t>
            </w:r>
          </w:p>
        </w:tc>
        <w:tc>
          <w:tcPr>
            <w:tcW w:w="1024" w:type="dxa"/>
          </w:tcPr>
          <w:p w:rsidR="00187271" w:rsidRDefault="00187271">
            <w:pPr>
              <w:pStyle w:val="ConsPlusNormal"/>
            </w:pPr>
            <w:r>
              <w:t>0.010477</w:t>
            </w:r>
          </w:p>
        </w:tc>
        <w:tc>
          <w:tcPr>
            <w:tcW w:w="1024" w:type="dxa"/>
          </w:tcPr>
          <w:p w:rsidR="00187271" w:rsidRDefault="00187271">
            <w:pPr>
              <w:pStyle w:val="ConsPlusNormal"/>
            </w:pPr>
            <w:r>
              <w:t>0.3308</w:t>
            </w:r>
          </w:p>
        </w:tc>
        <w:tc>
          <w:tcPr>
            <w:tcW w:w="1024" w:type="dxa"/>
          </w:tcPr>
          <w:p w:rsidR="00187271" w:rsidRDefault="00187271">
            <w:pPr>
              <w:pStyle w:val="ConsPlusNormal"/>
            </w:pPr>
            <w:r>
              <w:t>0.002619</w:t>
            </w:r>
          </w:p>
        </w:tc>
        <w:tc>
          <w:tcPr>
            <w:tcW w:w="1077" w:type="dxa"/>
          </w:tcPr>
          <w:p w:rsidR="00187271" w:rsidRDefault="00187271">
            <w:pPr>
              <w:pStyle w:val="ConsPlusNormal"/>
            </w:pPr>
            <w:r>
              <w:t>126.3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19 апреля</w:t>
            </w:r>
          </w:p>
        </w:tc>
        <w:tc>
          <w:tcPr>
            <w:tcW w:w="1579" w:type="dxa"/>
          </w:tcPr>
          <w:p w:rsidR="00187271" w:rsidRDefault="00187271">
            <w:pPr>
              <w:pStyle w:val="ConsPlusNormal"/>
            </w:pPr>
            <w:r>
              <w:t>Таежная, 20 (0,75)</w:t>
            </w:r>
          </w:p>
        </w:tc>
        <w:tc>
          <w:tcPr>
            <w:tcW w:w="907" w:type="dxa"/>
          </w:tcPr>
          <w:p w:rsidR="00187271" w:rsidRDefault="00187271">
            <w:pPr>
              <w:pStyle w:val="ConsPlusNormal"/>
            </w:pPr>
            <w:r>
              <w:t>4</w:t>
            </w:r>
          </w:p>
        </w:tc>
        <w:tc>
          <w:tcPr>
            <w:tcW w:w="784" w:type="dxa"/>
          </w:tcPr>
          <w:p w:rsidR="00187271" w:rsidRDefault="00187271">
            <w:pPr>
              <w:pStyle w:val="ConsPlusNormal"/>
            </w:pPr>
            <w:r>
              <w:t>2.0045</w:t>
            </w:r>
          </w:p>
        </w:tc>
        <w:tc>
          <w:tcPr>
            <w:tcW w:w="1024" w:type="dxa"/>
          </w:tcPr>
          <w:p w:rsidR="00187271" w:rsidRDefault="00187271">
            <w:pPr>
              <w:pStyle w:val="ConsPlusNormal"/>
            </w:pPr>
            <w:r>
              <w:t>0.016512</w:t>
            </w:r>
          </w:p>
        </w:tc>
        <w:tc>
          <w:tcPr>
            <w:tcW w:w="1024" w:type="dxa"/>
          </w:tcPr>
          <w:p w:rsidR="00187271" w:rsidRDefault="00187271">
            <w:pPr>
              <w:pStyle w:val="ConsPlusNormal"/>
            </w:pPr>
            <w:r>
              <w:t>0.501125</w:t>
            </w:r>
          </w:p>
        </w:tc>
        <w:tc>
          <w:tcPr>
            <w:tcW w:w="1024" w:type="dxa"/>
          </w:tcPr>
          <w:p w:rsidR="00187271" w:rsidRDefault="00187271">
            <w:pPr>
              <w:pStyle w:val="ConsPlusNormal"/>
            </w:pPr>
            <w:r>
              <w:t>0.004128</w:t>
            </w:r>
          </w:p>
        </w:tc>
        <w:tc>
          <w:tcPr>
            <w:tcW w:w="1077" w:type="dxa"/>
          </w:tcPr>
          <w:p w:rsidR="00187271" w:rsidRDefault="00187271">
            <w:pPr>
              <w:pStyle w:val="ConsPlusNormal"/>
            </w:pPr>
            <w:r>
              <w:t>121.4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20 апреля</w:t>
            </w:r>
          </w:p>
        </w:tc>
        <w:tc>
          <w:tcPr>
            <w:tcW w:w="1579" w:type="dxa"/>
          </w:tcPr>
          <w:p w:rsidR="00187271" w:rsidRDefault="00187271">
            <w:pPr>
              <w:pStyle w:val="ConsPlusNormal"/>
            </w:pPr>
            <w:r>
              <w:t>Таежная, 20 (0,75)</w:t>
            </w:r>
          </w:p>
        </w:tc>
        <w:tc>
          <w:tcPr>
            <w:tcW w:w="907" w:type="dxa"/>
          </w:tcPr>
          <w:p w:rsidR="00187271" w:rsidRDefault="00187271">
            <w:pPr>
              <w:pStyle w:val="ConsPlusNormal"/>
            </w:pPr>
            <w:r>
              <w:t>4</w:t>
            </w:r>
          </w:p>
        </w:tc>
        <w:tc>
          <w:tcPr>
            <w:tcW w:w="784" w:type="dxa"/>
          </w:tcPr>
          <w:p w:rsidR="00187271" w:rsidRDefault="00187271">
            <w:pPr>
              <w:pStyle w:val="ConsPlusNormal"/>
            </w:pPr>
            <w:r>
              <w:t>1.4862</w:t>
            </w:r>
          </w:p>
        </w:tc>
        <w:tc>
          <w:tcPr>
            <w:tcW w:w="1024" w:type="dxa"/>
          </w:tcPr>
          <w:p w:rsidR="00187271" w:rsidRDefault="00187271">
            <w:pPr>
              <w:pStyle w:val="ConsPlusNormal"/>
            </w:pPr>
            <w:r>
              <w:t>0.012531</w:t>
            </w:r>
          </w:p>
        </w:tc>
        <w:tc>
          <w:tcPr>
            <w:tcW w:w="1024" w:type="dxa"/>
          </w:tcPr>
          <w:p w:rsidR="00187271" w:rsidRDefault="00187271">
            <w:pPr>
              <w:pStyle w:val="ConsPlusNormal"/>
            </w:pPr>
            <w:r>
              <w:t>0.37155</w:t>
            </w:r>
          </w:p>
        </w:tc>
        <w:tc>
          <w:tcPr>
            <w:tcW w:w="1024" w:type="dxa"/>
          </w:tcPr>
          <w:p w:rsidR="00187271" w:rsidRDefault="00187271">
            <w:pPr>
              <w:pStyle w:val="ConsPlusNormal"/>
            </w:pPr>
            <w:r>
              <w:t>0.003133</w:t>
            </w:r>
          </w:p>
        </w:tc>
        <w:tc>
          <w:tcPr>
            <w:tcW w:w="1077" w:type="dxa"/>
          </w:tcPr>
          <w:p w:rsidR="00187271" w:rsidRDefault="00187271">
            <w:pPr>
              <w:pStyle w:val="ConsPlusNormal"/>
            </w:pPr>
            <w:r>
              <w:t>118.6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21 апреля</w:t>
            </w:r>
          </w:p>
        </w:tc>
        <w:tc>
          <w:tcPr>
            <w:tcW w:w="1579" w:type="dxa"/>
          </w:tcPr>
          <w:p w:rsidR="00187271" w:rsidRDefault="00187271">
            <w:pPr>
              <w:pStyle w:val="ConsPlusNormal"/>
            </w:pPr>
            <w:r>
              <w:t>Таежная, 20 (0,75)</w:t>
            </w:r>
          </w:p>
        </w:tc>
        <w:tc>
          <w:tcPr>
            <w:tcW w:w="907" w:type="dxa"/>
          </w:tcPr>
          <w:p w:rsidR="00187271" w:rsidRDefault="00187271">
            <w:pPr>
              <w:pStyle w:val="ConsPlusNormal"/>
            </w:pPr>
            <w:r>
              <w:t>4</w:t>
            </w:r>
          </w:p>
        </w:tc>
        <w:tc>
          <w:tcPr>
            <w:tcW w:w="784" w:type="dxa"/>
          </w:tcPr>
          <w:p w:rsidR="00187271" w:rsidRDefault="00187271">
            <w:pPr>
              <w:pStyle w:val="ConsPlusNormal"/>
            </w:pPr>
            <w:r>
              <w:t>1.8271</w:t>
            </w:r>
          </w:p>
        </w:tc>
        <w:tc>
          <w:tcPr>
            <w:tcW w:w="1024" w:type="dxa"/>
          </w:tcPr>
          <w:p w:rsidR="00187271" w:rsidRDefault="00187271">
            <w:pPr>
              <w:pStyle w:val="ConsPlusNormal"/>
            </w:pPr>
            <w:r>
              <w:t>0.014903</w:t>
            </w:r>
          </w:p>
        </w:tc>
        <w:tc>
          <w:tcPr>
            <w:tcW w:w="1024" w:type="dxa"/>
          </w:tcPr>
          <w:p w:rsidR="00187271" w:rsidRDefault="00187271">
            <w:pPr>
              <w:pStyle w:val="ConsPlusNormal"/>
            </w:pPr>
            <w:r>
              <w:t>0.456775</w:t>
            </w:r>
          </w:p>
        </w:tc>
        <w:tc>
          <w:tcPr>
            <w:tcW w:w="1024" w:type="dxa"/>
          </w:tcPr>
          <w:p w:rsidR="00187271" w:rsidRDefault="00187271">
            <w:pPr>
              <w:pStyle w:val="ConsPlusNormal"/>
            </w:pPr>
            <w:r>
              <w:t>0.003726</w:t>
            </w:r>
          </w:p>
        </w:tc>
        <w:tc>
          <w:tcPr>
            <w:tcW w:w="1077" w:type="dxa"/>
          </w:tcPr>
          <w:p w:rsidR="00187271" w:rsidRDefault="00187271">
            <w:pPr>
              <w:pStyle w:val="ConsPlusNormal"/>
            </w:pPr>
            <w:r>
              <w:t>122.6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22 апреля</w:t>
            </w:r>
          </w:p>
        </w:tc>
        <w:tc>
          <w:tcPr>
            <w:tcW w:w="1579" w:type="dxa"/>
          </w:tcPr>
          <w:p w:rsidR="00187271" w:rsidRDefault="00187271">
            <w:pPr>
              <w:pStyle w:val="ConsPlusNormal"/>
            </w:pPr>
            <w:r>
              <w:t>Таежная, 20 (0,75)</w:t>
            </w:r>
          </w:p>
        </w:tc>
        <w:tc>
          <w:tcPr>
            <w:tcW w:w="907" w:type="dxa"/>
          </w:tcPr>
          <w:p w:rsidR="00187271" w:rsidRDefault="00187271">
            <w:pPr>
              <w:pStyle w:val="ConsPlusNormal"/>
            </w:pPr>
            <w:r>
              <w:t>4</w:t>
            </w:r>
          </w:p>
        </w:tc>
        <w:tc>
          <w:tcPr>
            <w:tcW w:w="784" w:type="dxa"/>
          </w:tcPr>
          <w:p w:rsidR="00187271" w:rsidRDefault="00187271">
            <w:pPr>
              <w:pStyle w:val="ConsPlusNormal"/>
            </w:pPr>
            <w:r>
              <w:t>1.6225</w:t>
            </w:r>
          </w:p>
        </w:tc>
        <w:tc>
          <w:tcPr>
            <w:tcW w:w="1024" w:type="dxa"/>
          </w:tcPr>
          <w:p w:rsidR="00187271" w:rsidRDefault="00187271">
            <w:pPr>
              <w:pStyle w:val="ConsPlusNormal"/>
            </w:pPr>
            <w:r>
              <w:t>0.013387</w:t>
            </w:r>
          </w:p>
        </w:tc>
        <w:tc>
          <w:tcPr>
            <w:tcW w:w="1024" w:type="dxa"/>
          </w:tcPr>
          <w:p w:rsidR="00187271" w:rsidRDefault="00187271">
            <w:pPr>
              <w:pStyle w:val="ConsPlusNormal"/>
            </w:pPr>
            <w:r>
              <w:t>0.405625</w:t>
            </w:r>
          </w:p>
        </w:tc>
        <w:tc>
          <w:tcPr>
            <w:tcW w:w="1024" w:type="dxa"/>
          </w:tcPr>
          <w:p w:rsidR="00187271" w:rsidRDefault="00187271">
            <w:pPr>
              <w:pStyle w:val="ConsPlusNormal"/>
            </w:pPr>
            <w:r>
              <w:t>0.003347</w:t>
            </w:r>
          </w:p>
        </w:tc>
        <w:tc>
          <w:tcPr>
            <w:tcW w:w="1077" w:type="dxa"/>
          </w:tcPr>
          <w:p w:rsidR="00187271" w:rsidRDefault="00187271">
            <w:pPr>
              <w:pStyle w:val="ConsPlusNormal"/>
            </w:pPr>
            <w:r>
              <w:t>121.2</w:t>
            </w:r>
          </w:p>
        </w:tc>
      </w:tr>
      <w:tr w:rsidR="00187271">
        <w:tc>
          <w:tcPr>
            <w:tcW w:w="2014" w:type="dxa"/>
          </w:tcPr>
          <w:p w:rsidR="00187271" w:rsidRDefault="00187271">
            <w:pPr>
              <w:pStyle w:val="ConsPlusNormal"/>
            </w:pPr>
            <w:r>
              <w:lastRenderedPageBreak/>
              <w:t>Индивидуальные жилые дома</w:t>
            </w:r>
          </w:p>
        </w:tc>
        <w:tc>
          <w:tcPr>
            <w:tcW w:w="1324" w:type="dxa"/>
          </w:tcPr>
          <w:p w:rsidR="00187271" w:rsidRDefault="00187271">
            <w:pPr>
              <w:pStyle w:val="ConsPlusNormal"/>
            </w:pPr>
            <w:r>
              <w:t>23 апреля</w:t>
            </w:r>
          </w:p>
        </w:tc>
        <w:tc>
          <w:tcPr>
            <w:tcW w:w="1579" w:type="dxa"/>
          </w:tcPr>
          <w:p w:rsidR="00187271" w:rsidRDefault="00187271">
            <w:pPr>
              <w:pStyle w:val="ConsPlusNormal"/>
            </w:pPr>
            <w:r>
              <w:t>Таежная, 20 (0,75)</w:t>
            </w:r>
          </w:p>
        </w:tc>
        <w:tc>
          <w:tcPr>
            <w:tcW w:w="907" w:type="dxa"/>
          </w:tcPr>
          <w:p w:rsidR="00187271" w:rsidRDefault="00187271">
            <w:pPr>
              <w:pStyle w:val="ConsPlusNormal"/>
            </w:pPr>
            <w:r>
              <w:t>4</w:t>
            </w:r>
          </w:p>
        </w:tc>
        <w:tc>
          <w:tcPr>
            <w:tcW w:w="784" w:type="dxa"/>
          </w:tcPr>
          <w:p w:rsidR="00187271" w:rsidRDefault="00187271">
            <w:pPr>
              <w:pStyle w:val="ConsPlusNormal"/>
            </w:pPr>
            <w:r>
              <w:t>1.4941</w:t>
            </w:r>
          </w:p>
        </w:tc>
        <w:tc>
          <w:tcPr>
            <w:tcW w:w="1024" w:type="dxa"/>
          </w:tcPr>
          <w:p w:rsidR="00187271" w:rsidRDefault="00187271">
            <w:pPr>
              <w:pStyle w:val="ConsPlusNormal"/>
            </w:pPr>
            <w:r>
              <w:t>0.012197</w:t>
            </w:r>
          </w:p>
        </w:tc>
        <w:tc>
          <w:tcPr>
            <w:tcW w:w="1024" w:type="dxa"/>
          </w:tcPr>
          <w:p w:rsidR="00187271" w:rsidRDefault="00187271">
            <w:pPr>
              <w:pStyle w:val="ConsPlusNormal"/>
            </w:pPr>
            <w:r>
              <w:t>0.373525</w:t>
            </w:r>
          </w:p>
        </w:tc>
        <w:tc>
          <w:tcPr>
            <w:tcW w:w="1024" w:type="dxa"/>
          </w:tcPr>
          <w:p w:rsidR="00187271" w:rsidRDefault="00187271">
            <w:pPr>
              <w:pStyle w:val="ConsPlusNormal"/>
            </w:pPr>
            <w:r>
              <w:t>0.003049</w:t>
            </w:r>
          </w:p>
        </w:tc>
        <w:tc>
          <w:tcPr>
            <w:tcW w:w="1077" w:type="dxa"/>
          </w:tcPr>
          <w:p w:rsidR="00187271" w:rsidRDefault="00187271">
            <w:pPr>
              <w:pStyle w:val="ConsPlusNormal"/>
            </w:pPr>
            <w:r>
              <w:t>122.5</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07" w:type="dxa"/>
          </w:tcPr>
          <w:p w:rsidR="00187271" w:rsidRDefault="00187271">
            <w:pPr>
              <w:pStyle w:val="ConsPlusNormal"/>
            </w:pPr>
            <w:r>
              <w:t>4</w:t>
            </w:r>
          </w:p>
        </w:tc>
        <w:tc>
          <w:tcPr>
            <w:tcW w:w="784" w:type="dxa"/>
          </w:tcPr>
          <w:p w:rsidR="00187271" w:rsidRDefault="00187271">
            <w:pPr>
              <w:pStyle w:val="ConsPlusNormal"/>
            </w:pPr>
            <w:r>
              <w:t>1.5552</w:t>
            </w:r>
          </w:p>
        </w:tc>
        <w:tc>
          <w:tcPr>
            <w:tcW w:w="1024" w:type="dxa"/>
          </w:tcPr>
          <w:p w:rsidR="00187271" w:rsidRDefault="00187271">
            <w:pPr>
              <w:pStyle w:val="ConsPlusNormal"/>
            </w:pPr>
            <w:r>
              <w:t>0.0128</w:t>
            </w:r>
          </w:p>
        </w:tc>
        <w:tc>
          <w:tcPr>
            <w:tcW w:w="1024" w:type="dxa"/>
          </w:tcPr>
          <w:p w:rsidR="00187271" w:rsidRDefault="00187271">
            <w:pPr>
              <w:pStyle w:val="ConsPlusNormal"/>
            </w:pPr>
            <w:r>
              <w:t>0.3888</w:t>
            </w:r>
          </w:p>
        </w:tc>
        <w:tc>
          <w:tcPr>
            <w:tcW w:w="1024" w:type="dxa"/>
          </w:tcPr>
          <w:p w:rsidR="00187271" w:rsidRDefault="00187271">
            <w:pPr>
              <w:pStyle w:val="ConsPlusNormal"/>
            </w:pPr>
            <w:r>
              <w:t>0.0032</w:t>
            </w:r>
          </w:p>
        </w:tc>
        <w:tc>
          <w:tcPr>
            <w:tcW w:w="1077" w:type="dxa"/>
          </w:tcPr>
          <w:p w:rsidR="00187271" w:rsidRDefault="00187271">
            <w:pPr>
              <w:pStyle w:val="ConsPlusNormal"/>
            </w:pPr>
            <w:r>
              <w:t>121.5</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07" w:type="dxa"/>
          </w:tcPr>
          <w:p w:rsidR="00187271" w:rsidRDefault="00187271">
            <w:pPr>
              <w:pStyle w:val="ConsPlusNormal"/>
            </w:pPr>
            <w:r>
              <w:t>4</w:t>
            </w:r>
          </w:p>
        </w:tc>
        <w:tc>
          <w:tcPr>
            <w:tcW w:w="784" w:type="dxa"/>
          </w:tcPr>
          <w:p w:rsidR="00187271" w:rsidRDefault="00187271">
            <w:pPr>
              <w:pStyle w:val="ConsPlusNormal"/>
            </w:pPr>
            <w:r>
              <w:t>0.3888</w:t>
            </w:r>
          </w:p>
        </w:tc>
        <w:tc>
          <w:tcPr>
            <w:tcW w:w="1024" w:type="dxa"/>
          </w:tcPr>
          <w:p w:rsidR="00187271" w:rsidRDefault="00187271">
            <w:pPr>
              <w:pStyle w:val="ConsPlusNormal"/>
            </w:pPr>
            <w:r>
              <w:t>0.0032</w:t>
            </w:r>
          </w:p>
        </w:tc>
        <w:tc>
          <w:tcPr>
            <w:tcW w:w="1024" w:type="dxa"/>
          </w:tcPr>
          <w:p w:rsidR="00187271" w:rsidRDefault="00187271">
            <w:pPr>
              <w:pStyle w:val="ConsPlusNormal"/>
            </w:pPr>
            <w:r>
              <w:t>0.0972</w:t>
            </w:r>
          </w:p>
        </w:tc>
        <w:tc>
          <w:tcPr>
            <w:tcW w:w="1024" w:type="dxa"/>
          </w:tcPr>
          <w:p w:rsidR="00187271" w:rsidRDefault="00187271">
            <w:pPr>
              <w:pStyle w:val="ConsPlusNormal"/>
            </w:pPr>
            <w:r>
              <w:t>0.0008</w:t>
            </w:r>
          </w:p>
        </w:tc>
        <w:tc>
          <w:tcPr>
            <w:tcW w:w="1077" w:type="dxa"/>
          </w:tcPr>
          <w:p w:rsidR="00187271" w:rsidRDefault="00187271">
            <w:pPr>
              <w:pStyle w:val="ConsPlusNormal"/>
            </w:pPr>
            <w:r>
              <w:t>121.5</w:t>
            </w:r>
          </w:p>
        </w:tc>
      </w:tr>
    </w:tbl>
    <w:p w:rsidR="00187271" w:rsidRDefault="00187271">
      <w:pPr>
        <w:pStyle w:val="ConsPlusNormal"/>
        <w:jc w:val="both"/>
      </w:pPr>
    </w:p>
    <w:p w:rsidR="00187271" w:rsidRDefault="00187271">
      <w:pPr>
        <w:pStyle w:val="ConsPlusNormal"/>
        <w:jc w:val="center"/>
      </w:pPr>
      <w:r>
        <w:t>Таблица 61 - Сезонная ведомость определения нормативов</w:t>
      </w:r>
    </w:p>
    <w:p w:rsidR="00187271" w:rsidRDefault="00187271">
      <w:pPr>
        <w:pStyle w:val="ConsPlusNormal"/>
        <w:jc w:val="center"/>
      </w:pPr>
      <w:r>
        <w:t>накопления ТКО (сельское поселение Аган) - лето</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324"/>
        <w:gridCol w:w="1579"/>
        <w:gridCol w:w="1077"/>
        <w:gridCol w:w="904"/>
        <w:gridCol w:w="1384"/>
        <w:gridCol w:w="1024"/>
        <w:gridCol w:w="1024"/>
        <w:gridCol w:w="1077"/>
      </w:tblGrid>
      <w:tr w:rsidR="00187271">
        <w:tc>
          <w:tcPr>
            <w:tcW w:w="2014" w:type="dxa"/>
            <w:vMerge w:val="restart"/>
          </w:tcPr>
          <w:p w:rsidR="00187271" w:rsidRDefault="00187271">
            <w:pPr>
              <w:pStyle w:val="ConsPlusNormal"/>
              <w:jc w:val="center"/>
            </w:pPr>
            <w:r>
              <w:t>Наименование объекта</w:t>
            </w:r>
          </w:p>
        </w:tc>
        <w:tc>
          <w:tcPr>
            <w:tcW w:w="1324" w:type="dxa"/>
            <w:vMerge w:val="restart"/>
          </w:tcPr>
          <w:p w:rsidR="00187271" w:rsidRDefault="00187271">
            <w:pPr>
              <w:pStyle w:val="ConsPlusNormal"/>
              <w:jc w:val="center"/>
            </w:pPr>
            <w:r>
              <w:t>Дата проведения замеров</w:t>
            </w:r>
          </w:p>
        </w:tc>
        <w:tc>
          <w:tcPr>
            <w:tcW w:w="1579" w:type="dxa"/>
            <w:vMerge w:val="restart"/>
          </w:tcPr>
          <w:p w:rsidR="00187271" w:rsidRDefault="00187271">
            <w:pPr>
              <w:pStyle w:val="ConsPlusNormal"/>
              <w:jc w:val="center"/>
            </w:pPr>
            <w:r>
              <w:t>Адрес контейнерной площадки</w:t>
            </w:r>
          </w:p>
        </w:tc>
        <w:tc>
          <w:tcPr>
            <w:tcW w:w="1077" w:type="dxa"/>
            <w:vMerge w:val="restart"/>
          </w:tcPr>
          <w:p w:rsidR="00187271" w:rsidRDefault="00187271">
            <w:pPr>
              <w:pStyle w:val="ConsPlusNormal"/>
              <w:jc w:val="center"/>
            </w:pPr>
            <w:r>
              <w:t>Количество расчетных единиц</w:t>
            </w:r>
          </w:p>
        </w:tc>
        <w:tc>
          <w:tcPr>
            <w:tcW w:w="2288" w:type="dxa"/>
            <w:gridSpan w:val="2"/>
          </w:tcPr>
          <w:p w:rsidR="00187271" w:rsidRDefault="00187271">
            <w:pPr>
              <w:pStyle w:val="ConsPlusNormal"/>
              <w:jc w:val="center"/>
            </w:pPr>
            <w:r>
              <w:t>Количество отходов</w:t>
            </w:r>
          </w:p>
        </w:tc>
        <w:tc>
          <w:tcPr>
            <w:tcW w:w="2048" w:type="dxa"/>
            <w:gridSpan w:val="2"/>
          </w:tcPr>
          <w:p w:rsidR="00187271" w:rsidRDefault="00187271">
            <w:pPr>
              <w:pStyle w:val="ConsPlusNormal"/>
              <w:jc w:val="center"/>
            </w:pPr>
            <w:r>
              <w:t>Норматив накопления отходов</w:t>
            </w:r>
          </w:p>
        </w:tc>
        <w:tc>
          <w:tcPr>
            <w:tcW w:w="1077" w:type="dxa"/>
            <w:vMerge w:val="restart"/>
          </w:tcPr>
          <w:p w:rsidR="00187271" w:rsidRDefault="00187271">
            <w:pPr>
              <w:pStyle w:val="ConsPlusNormal"/>
              <w:jc w:val="center"/>
            </w:pPr>
            <w:r>
              <w:t>Плотность, кг/м</w:t>
            </w:r>
            <w:r>
              <w:rPr>
                <w:vertAlign w:val="superscript"/>
              </w:rPr>
              <w:t>3</w:t>
            </w:r>
          </w:p>
        </w:tc>
      </w:tr>
      <w:tr w:rsidR="00187271">
        <w:tc>
          <w:tcPr>
            <w:tcW w:w="2014" w:type="dxa"/>
            <w:vMerge/>
          </w:tcPr>
          <w:p w:rsidR="00187271" w:rsidRDefault="00187271">
            <w:pPr>
              <w:spacing w:after="1" w:line="0" w:lineRule="atLeast"/>
            </w:pPr>
          </w:p>
        </w:tc>
        <w:tc>
          <w:tcPr>
            <w:tcW w:w="1324" w:type="dxa"/>
            <w:vMerge/>
          </w:tcPr>
          <w:p w:rsidR="00187271" w:rsidRDefault="00187271">
            <w:pPr>
              <w:spacing w:after="1" w:line="0" w:lineRule="atLeast"/>
            </w:pPr>
          </w:p>
        </w:tc>
        <w:tc>
          <w:tcPr>
            <w:tcW w:w="1579" w:type="dxa"/>
            <w:vMerge/>
          </w:tcPr>
          <w:p w:rsidR="00187271" w:rsidRDefault="00187271">
            <w:pPr>
              <w:spacing w:after="1" w:line="0" w:lineRule="atLeast"/>
            </w:pPr>
          </w:p>
        </w:tc>
        <w:tc>
          <w:tcPr>
            <w:tcW w:w="1077" w:type="dxa"/>
            <w:vMerge/>
          </w:tcPr>
          <w:p w:rsidR="00187271" w:rsidRDefault="00187271">
            <w:pPr>
              <w:spacing w:after="1" w:line="0" w:lineRule="atLeast"/>
            </w:pPr>
          </w:p>
        </w:tc>
        <w:tc>
          <w:tcPr>
            <w:tcW w:w="904" w:type="dxa"/>
          </w:tcPr>
          <w:p w:rsidR="00187271" w:rsidRDefault="00187271">
            <w:pPr>
              <w:pStyle w:val="ConsPlusNormal"/>
              <w:jc w:val="center"/>
            </w:pPr>
            <w:r>
              <w:t>кг</w:t>
            </w:r>
          </w:p>
        </w:tc>
        <w:tc>
          <w:tcPr>
            <w:tcW w:w="1384" w:type="dxa"/>
          </w:tcPr>
          <w:p w:rsidR="00187271" w:rsidRDefault="00187271">
            <w:pPr>
              <w:pStyle w:val="ConsPlusNormal"/>
              <w:jc w:val="center"/>
            </w:pPr>
            <w:r>
              <w:t>м</w:t>
            </w:r>
            <w:r>
              <w:rPr>
                <w:vertAlign w:val="superscript"/>
              </w:rPr>
              <w:t>3</w:t>
            </w:r>
          </w:p>
        </w:tc>
        <w:tc>
          <w:tcPr>
            <w:tcW w:w="1024" w:type="dxa"/>
          </w:tcPr>
          <w:p w:rsidR="00187271" w:rsidRDefault="00187271">
            <w:pPr>
              <w:pStyle w:val="ConsPlusNormal"/>
              <w:jc w:val="center"/>
            </w:pPr>
            <w:r>
              <w:t>кг/сут</w:t>
            </w:r>
          </w:p>
        </w:tc>
        <w:tc>
          <w:tcPr>
            <w:tcW w:w="1024" w:type="dxa"/>
          </w:tcPr>
          <w:p w:rsidR="00187271" w:rsidRDefault="00187271">
            <w:pPr>
              <w:pStyle w:val="ConsPlusNormal"/>
              <w:jc w:val="center"/>
            </w:pPr>
            <w:r>
              <w:t>м</w:t>
            </w:r>
            <w:r>
              <w:rPr>
                <w:vertAlign w:val="superscript"/>
              </w:rPr>
              <w:t>3</w:t>
            </w:r>
            <w:r>
              <w:t>/сут</w:t>
            </w:r>
          </w:p>
        </w:tc>
        <w:tc>
          <w:tcPr>
            <w:tcW w:w="1077" w:type="dxa"/>
            <w:vMerge/>
          </w:tcPr>
          <w:p w:rsidR="00187271" w:rsidRDefault="00187271">
            <w:pPr>
              <w:spacing w:after="1" w:line="0" w:lineRule="atLeast"/>
            </w:pP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11 июня</w:t>
            </w:r>
          </w:p>
        </w:tc>
        <w:tc>
          <w:tcPr>
            <w:tcW w:w="1579" w:type="dxa"/>
          </w:tcPr>
          <w:p w:rsidR="00187271" w:rsidRDefault="00187271">
            <w:pPr>
              <w:pStyle w:val="ConsPlusNormal"/>
            </w:pPr>
            <w:r>
              <w:t>Школьная, 6 (3х0,75)</w:t>
            </w:r>
          </w:p>
        </w:tc>
        <w:tc>
          <w:tcPr>
            <w:tcW w:w="1077" w:type="dxa"/>
          </w:tcPr>
          <w:p w:rsidR="00187271" w:rsidRDefault="00187271">
            <w:pPr>
              <w:pStyle w:val="ConsPlusNormal"/>
            </w:pPr>
            <w:r>
              <w:t>18</w:t>
            </w:r>
          </w:p>
        </w:tc>
        <w:tc>
          <w:tcPr>
            <w:tcW w:w="904" w:type="dxa"/>
          </w:tcPr>
          <w:p w:rsidR="00187271" w:rsidRDefault="00187271">
            <w:pPr>
              <w:pStyle w:val="ConsPlusNormal"/>
            </w:pPr>
            <w:r>
              <w:t>3.886</w:t>
            </w:r>
          </w:p>
        </w:tc>
        <w:tc>
          <w:tcPr>
            <w:tcW w:w="1384" w:type="dxa"/>
          </w:tcPr>
          <w:p w:rsidR="00187271" w:rsidRDefault="00187271">
            <w:pPr>
              <w:pStyle w:val="ConsPlusNormal"/>
            </w:pPr>
            <w:r>
              <w:t>0.032491639</w:t>
            </w:r>
          </w:p>
        </w:tc>
        <w:tc>
          <w:tcPr>
            <w:tcW w:w="1024" w:type="dxa"/>
          </w:tcPr>
          <w:p w:rsidR="00187271" w:rsidRDefault="00187271">
            <w:pPr>
              <w:pStyle w:val="ConsPlusNormal"/>
            </w:pPr>
            <w:r>
              <w:t>0.215889</w:t>
            </w:r>
          </w:p>
        </w:tc>
        <w:tc>
          <w:tcPr>
            <w:tcW w:w="1024" w:type="dxa"/>
          </w:tcPr>
          <w:p w:rsidR="00187271" w:rsidRDefault="00187271">
            <w:pPr>
              <w:pStyle w:val="ConsPlusNormal"/>
            </w:pPr>
            <w:r>
              <w:t>0.001805</w:t>
            </w:r>
          </w:p>
        </w:tc>
        <w:tc>
          <w:tcPr>
            <w:tcW w:w="1077" w:type="dxa"/>
          </w:tcPr>
          <w:p w:rsidR="00187271" w:rsidRDefault="00187271">
            <w:pPr>
              <w:pStyle w:val="ConsPlusNormal"/>
            </w:pPr>
            <w:r>
              <w:t>119.6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12 июня</w:t>
            </w:r>
          </w:p>
        </w:tc>
        <w:tc>
          <w:tcPr>
            <w:tcW w:w="1579" w:type="dxa"/>
          </w:tcPr>
          <w:p w:rsidR="00187271" w:rsidRDefault="00187271">
            <w:pPr>
              <w:pStyle w:val="ConsPlusNormal"/>
            </w:pPr>
            <w:r>
              <w:t>Школьная, 6 (3х0,75)</w:t>
            </w:r>
          </w:p>
        </w:tc>
        <w:tc>
          <w:tcPr>
            <w:tcW w:w="1077" w:type="dxa"/>
          </w:tcPr>
          <w:p w:rsidR="00187271" w:rsidRDefault="00187271">
            <w:pPr>
              <w:pStyle w:val="ConsPlusNormal"/>
            </w:pPr>
            <w:r>
              <w:t>18</w:t>
            </w:r>
          </w:p>
        </w:tc>
        <w:tc>
          <w:tcPr>
            <w:tcW w:w="904" w:type="dxa"/>
          </w:tcPr>
          <w:p w:rsidR="00187271" w:rsidRDefault="00187271">
            <w:pPr>
              <w:pStyle w:val="ConsPlusNormal"/>
            </w:pPr>
            <w:r>
              <w:t>4.006</w:t>
            </w:r>
          </w:p>
        </w:tc>
        <w:tc>
          <w:tcPr>
            <w:tcW w:w="1384" w:type="dxa"/>
          </w:tcPr>
          <w:p w:rsidR="00187271" w:rsidRDefault="00187271">
            <w:pPr>
              <w:pStyle w:val="ConsPlusNormal"/>
            </w:pPr>
            <w:r>
              <w:t>0.032254428</w:t>
            </w:r>
          </w:p>
        </w:tc>
        <w:tc>
          <w:tcPr>
            <w:tcW w:w="1024" w:type="dxa"/>
          </w:tcPr>
          <w:p w:rsidR="00187271" w:rsidRDefault="00187271">
            <w:pPr>
              <w:pStyle w:val="ConsPlusNormal"/>
            </w:pPr>
            <w:r>
              <w:t>0.222556</w:t>
            </w:r>
          </w:p>
        </w:tc>
        <w:tc>
          <w:tcPr>
            <w:tcW w:w="1024" w:type="dxa"/>
          </w:tcPr>
          <w:p w:rsidR="00187271" w:rsidRDefault="00187271">
            <w:pPr>
              <w:pStyle w:val="ConsPlusNormal"/>
            </w:pPr>
            <w:r>
              <w:t>0.001792</w:t>
            </w:r>
          </w:p>
        </w:tc>
        <w:tc>
          <w:tcPr>
            <w:tcW w:w="1077" w:type="dxa"/>
          </w:tcPr>
          <w:p w:rsidR="00187271" w:rsidRDefault="00187271">
            <w:pPr>
              <w:pStyle w:val="ConsPlusNormal"/>
            </w:pPr>
            <w:r>
              <w:t>124.2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13 июня</w:t>
            </w:r>
          </w:p>
        </w:tc>
        <w:tc>
          <w:tcPr>
            <w:tcW w:w="1579" w:type="dxa"/>
          </w:tcPr>
          <w:p w:rsidR="00187271" w:rsidRDefault="00187271">
            <w:pPr>
              <w:pStyle w:val="ConsPlusNormal"/>
            </w:pPr>
            <w:r>
              <w:t>Школьная, 6 (3х0,75)</w:t>
            </w:r>
          </w:p>
        </w:tc>
        <w:tc>
          <w:tcPr>
            <w:tcW w:w="1077" w:type="dxa"/>
          </w:tcPr>
          <w:p w:rsidR="00187271" w:rsidRDefault="00187271">
            <w:pPr>
              <w:pStyle w:val="ConsPlusNormal"/>
            </w:pPr>
            <w:r>
              <w:t>18</w:t>
            </w:r>
          </w:p>
        </w:tc>
        <w:tc>
          <w:tcPr>
            <w:tcW w:w="904" w:type="dxa"/>
          </w:tcPr>
          <w:p w:rsidR="00187271" w:rsidRDefault="00187271">
            <w:pPr>
              <w:pStyle w:val="ConsPlusNormal"/>
            </w:pPr>
            <w:r>
              <w:t>5.003</w:t>
            </w:r>
          </w:p>
        </w:tc>
        <w:tc>
          <w:tcPr>
            <w:tcW w:w="1384" w:type="dxa"/>
          </w:tcPr>
          <w:p w:rsidR="00187271" w:rsidRDefault="00187271">
            <w:pPr>
              <w:pStyle w:val="ConsPlusNormal"/>
            </w:pPr>
            <w:r>
              <w:t>0.039992006</w:t>
            </w:r>
          </w:p>
        </w:tc>
        <w:tc>
          <w:tcPr>
            <w:tcW w:w="1024" w:type="dxa"/>
          </w:tcPr>
          <w:p w:rsidR="00187271" w:rsidRDefault="00187271">
            <w:pPr>
              <w:pStyle w:val="ConsPlusNormal"/>
            </w:pPr>
            <w:r>
              <w:t>0.277944</w:t>
            </w:r>
          </w:p>
        </w:tc>
        <w:tc>
          <w:tcPr>
            <w:tcW w:w="1024" w:type="dxa"/>
          </w:tcPr>
          <w:p w:rsidR="00187271" w:rsidRDefault="00187271">
            <w:pPr>
              <w:pStyle w:val="ConsPlusNormal"/>
            </w:pPr>
            <w:r>
              <w:t>0.002222</w:t>
            </w:r>
          </w:p>
        </w:tc>
        <w:tc>
          <w:tcPr>
            <w:tcW w:w="1077" w:type="dxa"/>
          </w:tcPr>
          <w:p w:rsidR="00187271" w:rsidRDefault="00187271">
            <w:pPr>
              <w:pStyle w:val="ConsPlusNormal"/>
            </w:pPr>
            <w:r>
              <w:t>125.1</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14 июня</w:t>
            </w:r>
          </w:p>
        </w:tc>
        <w:tc>
          <w:tcPr>
            <w:tcW w:w="1579" w:type="dxa"/>
          </w:tcPr>
          <w:p w:rsidR="00187271" w:rsidRDefault="00187271">
            <w:pPr>
              <w:pStyle w:val="ConsPlusNormal"/>
            </w:pPr>
            <w:r>
              <w:t>Школьная, 6 (3х0,75)</w:t>
            </w:r>
          </w:p>
        </w:tc>
        <w:tc>
          <w:tcPr>
            <w:tcW w:w="1077" w:type="dxa"/>
          </w:tcPr>
          <w:p w:rsidR="00187271" w:rsidRDefault="00187271">
            <w:pPr>
              <w:pStyle w:val="ConsPlusNormal"/>
            </w:pPr>
            <w:r>
              <w:t>18</w:t>
            </w:r>
          </w:p>
        </w:tc>
        <w:tc>
          <w:tcPr>
            <w:tcW w:w="904" w:type="dxa"/>
          </w:tcPr>
          <w:p w:rsidR="00187271" w:rsidRDefault="00187271">
            <w:pPr>
              <w:pStyle w:val="ConsPlusNormal"/>
            </w:pPr>
            <w:r>
              <w:t>4.663</w:t>
            </w:r>
          </w:p>
        </w:tc>
        <w:tc>
          <w:tcPr>
            <w:tcW w:w="1384" w:type="dxa"/>
          </w:tcPr>
          <w:p w:rsidR="00187271" w:rsidRDefault="00187271">
            <w:pPr>
              <w:pStyle w:val="ConsPlusNormal"/>
            </w:pPr>
            <w:r>
              <w:t>0.038988294</w:t>
            </w:r>
          </w:p>
        </w:tc>
        <w:tc>
          <w:tcPr>
            <w:tcW w:w="1024" w:type="dxa"/>
          </w:tcPr>
          <w:p w:rsidR="00187271" w:rsidRDefault="00187271">
            <w:pPr>
              <w:pStyle w:val="ConsPlusNormal"/>
            </w:pPr>
            <w:r>
              <w:t>0.259056</w:t>
            </w:r>
          </w:p>
        </w:tc>
        <w:tc>
          <w:tcPr>
            <w:tcW w:w="1024" w:type="dxa"/>
          </w:tcPr>
          <w:p w:rsidR="00187271" w:rsidRDefault="00187271">
            <w:pPr>
              <w:pStyle w:val="ConsPlusNormal"/>
            </w:pPr>
            <w:r>
              <w:t>0.002166</w:t>
            </w:r>
          </w:p>
        </w:tc>
        <w:tc>
          <w:tcPr>
            <w:tcW w:w="1077" w:type="dxa"/>
          </w:tcPr>
          <w:p w:rsidR="00187271" w:rsidRDefault="00187271">
            <w:pPr>
              <w:pStyle w:val="ConsPlusNormal"/>
            </w:pPr>
            <w:r>
              <w:t>119.6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15 июня</w:t>
            </w:r>
          </w:p>
        </w:tc>
        <w:tc>
          <w:tcPr>
            <w:tcW w:w="1579" w:type="dxa"/>
          </w:tcPr>
          <w:p w:rsidR="00187271" w:rsidRDefault="00187271">
            <w:pPr>
              <w:pStyle w:val="ConsPlusNormal"/>
            </w:pPr>
            <w:r>
              <w:t>Школьная, 6 (3х0,75)</w:t>
            </w:r>
          </w:p>
        </w:tc>
        <w:tc>
          <w:tcPr>
            <w:tcW w:w="1077" w:type="dxa"/>
          </w:tcPr>
          <w:p w:rsidR="00187271" w:rsidRDefault="00187271">
            <w:pPr>
              <w:pStyle w:val="ConsPlusNormal"/>
            </w:pPr>
            <w:r>
              <w:t>18</w:t>
            </w:r>
          </w:p>
        </w:tc>
        <w:tc>
          <w:tcPr>
            <w:tcW w:w="904" w:type="dxa"/>
          </w:tcPr>
          <w:p w:rsidR="00187271" w:rsidRDefault="00187271">
            <w:pPr>
              <w:pStyle w:val="ConsPlusNormal"/>
            </w:pPr>
            <w:r>
              <w:t>4.427</w:t>
            </w:r>
          </w:p>
        </w:tc>
        <w:tc>
          <w:tcPr>
            <w:tcW w:w="1384" w:type="dxa"/>
          </w:tcPr>
          <w:p w:rsidR="00187271" w:rsidRDefault="00187271">
            <w:pPr>
              <w:pStyle w:val="ConsPlusNormal"/>
            </w:pPr>
            <w:r>
              <w:t>0.03735865</w:t>
            </w:r>
          </w:p>
        </w:tc>
        <w:tc>
          <w:tcPr>
            <w:tcW w:w="1024" w:type="dxa"/>
          </w:tcPr>
          <w:p w:rsidR="00187271" w:rsidRDefault="00187271">
            <w:pPr>
              <w:pStyle w:val="ConsPlusNormal"/>
            </w:pPr>
            <w:r>
              <w:t>0.245944</w:t>
            </w:r>
          </w:p>
        </w:tc>
        <w:tc>
          <w:tcPr>
            <w:tcW w:w="1024" w:type="dxa"/>
          </w:tcPr>
          <w:p w:rsidR="00187271" w:rsidRDefault="00187271">
            <w:pPr>
              <w:pStyle w:val="ConsPlusNormal"/>
            </w:pPr>
            <w:r>
              <w:t>0.002075</w:t>
            </w:r>
          </w:p>
        </w:tc>
        <w:tc>
          <w:tcPr>
            <w:tcW w:w="1077" w:type="dxa"/>
          </w:tcPr>
          <w:p w:rsidR="00187271" w:rsidRDefault="00187271">
            <w:pPr>
              <w:pStyle w:val="ConsPlusNormal"/>
            </w:pPr>
            <w:r>
              <w:t>118.5</w:t>
            </w:r>
          </w:p>
        </w:tc>
      </w:tr>
      <w:tr w:rsidR="00187271">
        <w:tc>
          <w:tcPr>
            <w:tcW w:w="2014" w:type="dxa"/>
          </w:tcPr>
          <w:p w:rsidR="00187271" w:rsidRDefault="00187271">
            <w:pPr>
              <w:pStyle w:val="ConsPlusNormal"/>
            </w:pPr>
            <w:r>
              <w:t xml:space="preserve">Многоквартирные </w:t>
            </w:r>
            <w:r>
              <w:lastRenderedPageBreak/>
              <w:t>дома</w:t>
            </w:r>
          </w:p>
        </w:tc>
        <w:tc>
          <w:tcPr>
            <w:tcW w:w="1324" w:type="dxa"/>
          </w:tcPr>
          <w:p w:rsidR="00187271" w:rsidRDefault="00187271">
            <w:pPr>
              <w:pStyle w:val="ConsPlusNormal"/>
            </w:pPr>
            <w:r>
              <w:lastRenderedPageBreak/>
              <w:t>16 июня</w:t>
            </w:r>
          </w:p>
        </w:tc>
        <w:tc>
          <w:tcPr>
            <w:tcW w:w="1579" w:type="dxa"/>
          </w:tcPr>
          <w:p w:rsidR="00187271" w:rsidRDefault="00187271">
            <w:pPr>
              <w:pStyle w:val="ConsPlusNormal"/>
            </w:pPr>
            <w:r>
              <w:t xml:space="preserve">Школьная, 6 </w:t>
            </w:r>
            <w:r>
              <w:lastRenderedPageBreak/>
              <w:t>(3х0,75)</w:t>
            </w:r>
          </w:p>
        </w:tc>
        <w:tc>
          <w:tcPr>
            <w:tcW w:w="1077" w:type="dxa"/>
          </w:tcPr>
          <w:p w:rsidR="00187271" w:rsidRDefault="00187271">
            <w:pPr>
              <w:pStyle w:val="ConsPlusNormal"/>
            </w:pPr>
            <w:r>
              <w:lastRenderedPageBreak/>
              <w:t>18</w:t>
            </w:r>
          </w:p>
        </w:tc>
        <w:tc>
          <w:tcPr>
            <w:tcW w:w="904" w:type="dxa"/>
          </w:tcPr>
          <w:p w:rsidR="00187271" w:rsidRDefault="00187271">
            <w:pPr>
              <w:pStyle w:val="ConsPlusNormal"/>
            </w:pPr>
            <w:r>
              <w:t>4.448</w:t>
            </w:r>
          </w:p>
        </w:tc>
        <w:tc>
          <w:tcPr>
            <w:tcW w:w="1384" w:type="dxa"/>
          </w:tcPr>
          <w:p w:rsidR="00187271" w:rsidRDefault="00187271">
            <w:pPr>
              <w:pStyle w:val="ConsPlusNormal"/>
            </w:pPr>
            <w:r>
              <w:t>0.036310204</w:t>
            </w:r>
          </w:p>
        </w:tc>
        <w:tc>
          <w:tcPr>
            <w:tcW w:w="1024" w:type="dxa"/>
          </w:tcPr>
          <w:p w:rsidR="00187271" w:rsidRDefault="00187271">
            <w:pPr>
              <w:pStyle w:val="ConsPlusNormal"/>
            </w:pPr>
            <w:r>
              <w:t>0.247111</w:t>
            </w:r>
          </w:p>
        </w:tc>
        <w:tc>
          <w:tcPr>
            <w:tcW w:w="1024" w:type="dxa"/>
          </w:tcPr>
          <w:p w:rsidR="00187271" w:rsidRDefault="00187271">
            <w:pPr>
              <w:pStyle w:val="ConsPlusNormal"/>
            </w:pPr>
            <w:r>
              <w:t>0.002017</w:t>
            </w:r>
          </w:p>
        </w:tc>
        <w:tc>
          <w:tcPr>
            <w:tcW w:w="1077" w:type="dxa"/>
          </w:tcPr>
          <w:p w:rsidR="00187271" w:rsidRDefault="00187271">
            <w:pPr>
              <w:pStyle w:val="ConsPlusNormal"/>
            </w:pPr>
            <w:r>
              <w:t>122.5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17 июня</w:t>
            </w:r>
          </w:p>
        </w:tc>
        <w:tc>
          <w:tcPr>
            <w:tcW w:w="1579" w:type="dxa"/>
          </w:tcPr>
          <w:p w:rsidR="00187271" w:rsidRDefault="00187271">
            <w:pPr>
              <w:pStyle w:val="ConsPlusNormal"/>
            </w:pPr>
            <w:r>
              <w:t>Школьная, 6 (3х0,75)</w:t>
            </w:r>
          </w:p>
        </w:tc>
        <w:tc>
          <w:tcPr>
            <w:tcW w:w="1077" w:type="dxa"/>
          </w:tcPr>
          <w:p w:rsidR="00187271" w:rsidRDefault="00187271">
            <w:pPr>
              <w:pStyle w:val="ConsPlusNormal"/>
            </w:pPr>
            <w:r>
              <w:t>18</w:t>
            </w:r>
          </w:p>
        </w:tc>
        <w:tc>
          <w:tcPr>
            <w:tcW w:w="904" w:type="dxa"/>
          </w:tcPr>
          <w:p w:rsidR="00187271" w:rsidRDefault="00187271">
            <w:pPr>
              <w:pStyle w:val="ConsPlusNormal"/>
            </w:pPr>
            <w:r>
              <w:t>4.185</w:t>
            </w:r>
          </w:p>
        </w:tc>
        <w:tc>
          <w:tcPr>
            <w:tcW w:w="1384" w:type="dxa"/>
          </w:tcPr>
          <w:p w:rsidR="00187271" w:rsidRDefault="00187271">
            <w:pPr>
              <w:pStyle w:val="ConsPlusNormal"/>
            </w:pPr>
            <w:r>
              <w:t>0.034586777</w:t>
            </w:r>
          </w:p>
        </w:tc>
        <w:tc>
          <w:tcPr>
            <w:tcW w:w="1024" w:type="dxa"/>
          </w:tcPr>
          <w:p w:rsidR="00187271" w:rsidRDefault="00187271">
            <w:pPr>
              <w:pStyle w:val="ConsPlusNormal"/>
            </w:pPr>
            <w:r>
              <w:t>0.2325</w:t>
            </w:r>
          </w:p>
        </w:tc>
        <w:tc>
          <w:tcPr>
            <w:tcW w:w="1024" w:type="dxa"/>
          </w:tcPr>
          <w:p w:rsidR="00187271" w:rsidRDefault="00187271">
            <w:pPr>
              <w:pStyle w:val="ConsPlusNormal"/>
            </w:pPr>
            <w:r>
              <w:t>0.001921</w:t>
            </w:r>
          </w:p>
        </w:tc>
        <w:tc>
          <w:tcPr>
            <w:tcW w:w="1077" w:type="dxa"/>
          </w:tcPr>
          <w:p w:rsidR="00187271" w:rsidRDefault="00187271">
            <w:pPr>
              <w:pStyle w:val="ConsPlusNormal"/>
            </w:pPr>
            <w:r>
              <w:t>121</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18</w:t>
            </w:r>
          </w:p>
        </w:tc>
        <w:tc>
          <w:tcPr>
            <w:tcW w:w="904" w:type="dxa"/>
          </w:tcPr>
          <w:p w:rsidR="00187271" w:rsidRDefault="00187271">
            <w:pPr>
              <w:pStyle w:val="ConsPlusNormal"/>
            </w:pPr>
            <w:r>
              <w:t>4.374</w:t>
            </w:r>
          </w:p>
        </w:tc>
        <w:tc>
          <w:tcPr>
            <w:tcW w:w="1384" w:type="dxa"/>
          </w:tcPr>
          <w:p w:rsidR="00187271" w:rsidRDefault="00187271">
            <w:pPr>
              <w:pStyle w:val="ConsPlusNormal"/>
            </w:pPr>
            <w:r>
              <w:t>0.036</w:t>
            </w:r>
          </w:p>
        </w:tc>
        <w:tc>
          <w:tcPr>
            <w:tcW w:w="1024" w:type="dxa"/>
          </w:tcPr>
          <w:p w:rsidR="00187271" w:rsidRDefault="00187271">
            <w:pPr>
              <w:pStyle w:val="ConsPlusNormal"/>
            </w:pPr>
            <w:r>
              <w:t>0.2430</w:t>
            </w:r>
          </w:p>
        </w:tc>
        <w:tc>
          <w:tcPr>
            <w:tcW w:w="1024" w:type="dxa"/>
          </w:tcPr>
          <w:p w:rsidR="00187271" w:rsidRDefault="00187271">
            <w:pPr>
              <w:pStyle w:val="ConsPlusNormal"/>
            </w:pPr>
            <w:r>
              <w:t>0.002</w:t>
            </w:r>
          </w:p>
        </w:tc>
        <w:tc>
          <w:tcPr>
            <w:tcW w:w="1077" w:type="dxa"/>
          </w:tcPr>
          <w:p w:rsidR="00187271" w:rsidRDefault="00187271">
            <w:pPr>
              <w:pStyle w:val="ConsPlusNormal"/>
            </w:pPr>
            <w:r>
              <w:t>121.5</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18</w:t>
            </w:r>
          </w:p>
        </w:tc>
        <w:tc>
          <w:tcPr>
            <w:tcW w:w="904" w:type="dxa"/>
          </w:tcPr>
          <w:p w:rsidR="00187271" w:rsidRDefault="00187271">
            <w:pPr>
              <w:pStyle w:val="ConsPlusNormal"/>
            </w:pPr>
            <w:r>
              <w:t>2.187</w:t>
            </w:r>
          </w:p>
        </w:tc>
        <w:tc>
          <w:tcPr>
            <w:tcW w:w="1384" w:type="dxa"/>
          </w:tcPr>
          <w:p w:rsidR="00187271" w:rsidRDefault="00187271">
            <w:pPr>
              <w:pStyle w:val="ConsPlusNormal"/>
            </w:pPr>
            <w:r>
              <w:t>0.018</w:t>
            </w:r>
          </w:p>
        </w:tc>
        <w:tc>
          <w:tcPr>
            <w:tcW w:w="1024" w:type="dxa"/>
          </w:tcPr>
          <w:p w:rsidR="00187271" w:rsidRDefault="00187271">
            <w:pPr>
              <w:pStyle w:val="ConsPlusNormal"/>
            </w:pPr>
            <w:r>
              <w:t>0.1215</w:t>
            </w:r>
          </w:p>
        </w:tc>
        <w:tc>
          <w:tcPr>
            <w:tcW w:w="1024" w:type="dxa"/>
          </w:tcPr>
          <w:p w:rsidR="00187271" w:rsidRDefault="00187271">
            <w:pPr>
              <w:pStyle w:val="ConsPlusNormal"/>
            </w:pPr>
            <w:r>
              <w:t>0.001</w:t>
            </w:r>
          </w:p>
        </w:tc>
        <w:tc>
          <w:tcPr>
            <w:tcW w:w="1077" w:type="dxa"/>
          </w:tcPr>
          <w:p w:rsidR="00187271" w:rsidRDefault="00187271">
            <w:pPr>
              <w:pStyle w:val="ConsPlusNormal"/>
            </w:pPr>
            <w:r>
              <w:t>121.5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11 июня</w:t>
            </w:r>
          </w:p>
        </w:tc>
        <w:tc>
          <w:tcPr>
            <w:tcW w:w="1579" w:type="dxa"/>
          </w:tcPr>
          <w:p w:rsidR="00187271" w:rsidRDefault="00187271">
            <w:pPr>
              <w:pStyle w:val="ConsPlusNormal"/>
            </w:pPr>
            <w:r>
              <w:t>Рыбников, 2,4 (3х0,75)</w:t>
            </w:r>
          </w:p>
        </w:tc>
        <w:tc>
          <w:tcPr>
            <w:tcW w:w="1077" w:type="dxa"/>
          </w:tcPr>
          <w:p w:rsidR="00187271" w:rsidRDefault="00187271">
            <w:pPr>
              <w:pStyle w:val="ConsPlusNormal"/>
            </w:pPr>
            <w:r>
              <w:t>19</w:t>
            </w:r>
          </w:p>
        </w:tc>
        <w:tc>
          <w:tcPr>
            <w:tcW w:w="904" w:type="dxa"/>
          </w:tcPr>
          <w:p w:rsidR="00187271" w:rsidRDefault="00187271">
            <w:pPr>
              <w:pStyle w:val="ConsPlusNormal"/>
            </w:pPr>
            <w:r>
              <w:t>2.5688</w:t>
            </w:r>
          </w:p>
        </w:tc>
        <w:tc>
          <w:tcPr>
            <w:tcW w:w="1384" w:type="dxa"/>
          </w:tcPr>
          <w:p w:rsidR="00187271" w:rsidRDefault="00187271">
            <w:pPr>
              <w:pStyle w:val="ConsPlusNormal"/>
            </w:pPr>
            <w:r>
              <w:t>0.020699436</w:t>
            </w:r>
          </w:p>
        </w:tc>
        <w:tc>
          <w:tcPr>
            <w:tcW w:w="1024" w:type="dxa"/>
          </w:tcPr>
          <w:p w:rsidR="00187271" w:rsidRDefault="00187271">
            <w:pPr>
              <w:pStyle w:val="ConsPlusNormal"/>
            </w:pPr>
            <w:r>
              <w:t>0.1352</w:t>
            </w:r>
          </w:p>
        </w:tc>
        <w:tc>
          <w:tcPr>
            <w:tcW w:w="1024" w:type="dxa"/>
          </w:tcPr>
          <w:p w:rsidR="00187271" w:rsidRDefault="00187271">
            <w:pPr>
              <w:pStyle w:val="ConsPlusNormal"/>
            </w:pPr>
            <w:r>
              <w:t>0.001089</w:t>
            </w:r>
          </w:p>
        </w:tc>
        <w:tc>
          <w:tcPr>
            <w:tcW w:w="1077" w:type="dxa"/>
          </w:tcPr>
          <w:p w:rsidR="00187271" w:rsidRDefault="00187271">
            <w:pPr>
              <w:pStyle w:val="ConsPlusNormal"/>
            </w:pPr>
            <w:r>
              <w:t>124.1</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12 июня</w:t>
            </w:r>
          </w:p>
        </w:tc>
        <w:tc>
          <w:tcPr>
            <w:tcW w:w="1579" w:type="dxa"/>
          </w:tcPr>
          <w:p w:rsidR="00187271" w:rsidRDefault="00187271">
            <w:pPr>
              <w:pStyle w:val="ConsPlusNormal"/>
            </w:pPr>
            <w:r>
              <w:t>Рыбников, 2,4 (3х0,75)</w:t>
            </w:r>
          </w:p>
        </w:tc>
        <w:tc>
          <w:tcPr>
            <w:tcW w:w="1077" w:type="dxa"/>
          </w:tcPr>
          <w:p w:rsidR="00187271" w:rsidRDefault="00187271">
            <w:pPr>
              <w:pStyle w:val="ConsPlusNormal"/>
            </w:pPr>
            <w:r>
              <w:t>19</w:t>
            </w:r>
          </w:p>
        </w:tc>
        <w:tc>
          <w:tcPr>
            <w:tcW w:w="904" w:type="dxa"/>
          </w:tcPr>
          <w:p w:rsidR="00187271" w:rsidRDefault="00187271">
            <w:pPr>
              <w:pStyle w:val="ConsPlusNormal"/>
            </w:pPr>
            <w:r>
              <w:t>3.3357</w:t>
            </w:r>
          </w:p>
        </w:tc>
        <w:tc>
          <w:tcPr>
            <w:tcW w:w="1384" w:type="dxa"/>
          </w:tcPr>
          <w:p w:rsidR="00187271" w:rsidRDefault="00187271">
            <w:pPr>
              <w:pStyle w:val="ConsPlusNormal"/>
            </w:pPr>
            <w:r>
              <w:t>0.027431743</w:t>
            </w:r>
          </w:p>
        </w:tc>
        <w:tc>
          <w:tcPr>
            <w:tcW w:w="1024" w:type="dxa"/>
          </w:tcPr>
          <w:p w:rsidR="00187271" w:rsidRDefault="00187271">
            <w:pPr>
              <w:pStyle w:val="ConsPlusNormal"/>
            </w:pPr>
            <w:r>
              <w:t>0.175563</w:t>
            </w:r>
          </w:p>
        </w:tc>
        <w:tc>
          <w:tcPr>
            <w:tcW w:w="1024" w:type="dxa"/>
          </w:tcPr>
          <w:p w:rsidR="00187271" w:rsidRDefault="00187271">
            <w:pPr>
              <w:pStyle w:val="ConsPlusNormal"/>
            </w:pPr>
            <w:r>
              <w:t>0.001444</w:t>
            </w:r>
          </w:p>
        </w:tc>
        <w:tc>
          <w:tcPr>
            <w:tcW w:w="1077" w:type="dxa"/>
          </w:tcPr>
          <w:p w:rsidR="00187271" w:rsidRDefault="00187271">
            <w:pPr>
              <w:pStyle w:val="ConsPlusNormal"/>
            </w:pPr>
            <w:r>
              <w:t>121.6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13 июня</w:t>
            </w:r>
          </w:p>
        </w:tc>
        <w:tc>
          <w:tcPr>
            <w:tcW w:w="1579" w:type="dxa"/>
          </w:tcPr>
          <w:p w:rsidR="00187271" w:rsidRDefault="00187271">
            <w:pPr>
              <w:pStyle w:val="ConsPlusNormal"/>
            </w:pPr>
            <w:r>
              <w:t>Рыбников, 2,4 (3х0,75)</w:t>
            </w:r>
          </w:p>
        </w:tc>
        <w:tc>
          <w:tcPr>
            <w:tcW w:w="1077" w:type="dxa"/>
          </w:tcPr>
          <w:p w:rsidR="00187271" w:rsidRDefault="00187271">
            <w:pPr>
              <w:pStyle w:val="ConsPlusNormal"/>
            </w:pPr>
            <w:r>
              <w:t>19</w:t>
            </w:r>
          </w:p>
        </w:tc>
        <w:tc>
          <w:tcPr>
            <w:tcW w:w="904" w:type="dxa"/>
          </w:tcPr>
          <w:p w:rsidR="00187271" w:rsidRDefault="00187271">
            <w:pPr>
              <w:pStyle w:val="ConsPlusNormal"/>
            </w:pPr>
            <w:r>
              <w:t>2.9841</w:t>
            </w:r>
          </w:p>
        </w:tc>
        <w:tc>
          <w:tcPr>
            <w:tcW w:w="1384" w:type="dxa"/>
          </w:tcPr>
          <w:p w:rsidR="00187271" w:rsidRDefault="00187271">
            <w:pPr>
              <w:pStyle w:val="ConsPlusNormal"/>
            </w:pPr>
            <w:r>
              <w:t>0.02488824</w:t>
            </w:r>
          </w:p>
        </w:tc>
        <w:tc>
          <w:tcPr>
            <w:tcW w:w="1024" w:type="dxa"/>
          </w:tcPr>
          <w:p w:rsidR="00187271" w:rsidRDefault="00187271">
            <w:pPr>
              <w:pStyle w:val="ConsPlusNormal"/>
            </w:pPr>
            <w:r>
              <w:t>0.157058</w:t>
            </w:r>
          </w:p>
        </w:tc>
        <w:tc>
          <w:tcPr>
            <w:tcW w:w="1024" w:type="dxa"/>
          </w:tcPr>
          <w:p w:rsidR="00187271" w:rsidRDefault="00187271">
            <w:pPr>
              <w:pStyle w:val="ConsPlusNormal"/>
            </w:pPr>
            <w:r>
              <w:t>0.00131</w:t>
            </w:r>
          </w:p>
        </w:tc>
        <w:tc>
          <w:tcPr>
            <w:tcW w:w="1077" w:type="dxa"/>
          </w:tcPr>
          <w:p w:rsidR="00187271" w:rsidRDefault="00187271">
            <w:pPr>
              <w:pStyle w:val="ConsPlusNormal"/>
            </w:pPr>
            <w:r>
              <w:t>119.9</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14 июня</w:t>
            </w:r>
          </w:p>
        </w:tc>
        <w:tc>
          <w:tcPr>
            <w:tcW w:w="1579" w:type="dxa"/>
          </w:tcPr>
          <w:p w:rsidR="00187271" w:rsidRDefault="00187271">
            <w:pPr>
              <w:pStyle w:val="ConsPlusNormal"/>
            </w:pPr>
            <w:r>
              <w:t>Рыбников, 2,4 (3х0,75)</w:t>
            </w:r>
          </w:p>
        </w:tc>
        <w:tc>
          <w:tcPr>
            <w:tcW w:w="1077" w:type="dxa"/>
          </w:tcPr>
          <w:p w:rsidR="00187271" w:rsidRDefault="00187271">
            <w:pPr>
              <w:pStyle w:val="ConsPlusNormal"/>
            </w:pPr>
            <w:r>
              <w:t>19</w:t>
            </w:r>
          </w:p>
        </w:tc>
        <w:tc>
          <w:tcPr>
            <w:tcW w:w="904" w:type="dxa"/>
          </w:tcPr>
          <w:p w:rsidR="00187271" w:rsidRDefault="00187271">
            <w:pPr>
              <w:pStyle w:val="ConsPlusNormal"/>
            </w:pPr>
            <w:r>
              <w:t>3.6573</w:t>
            </w:r>
          </w:p>
        </w:tc>
        <w:tc>
          <w:tcPr>
            <w:tcW w:w="1384" w:type="dxa"/>
          </w:tcPr>
          <w:p w:rsidR="00187271" w:rsidRDefault="00187271">
            <w:pPr>
              <w:pStyle w:val="ConsPlusNormal"/>
            </w:pPr>
            <w:r>
              <w:t>0.030811289</w:t>
            </w:r>
          </w:p>
        </w:tc>
        <w:tc>
          <w:tcPr>
            <w:tcW w:w="1024" w:type="dxa"/>
          </w:tcPr>
          <w:p w:rsidR="00187271" w:rsidRDefault="00187271">
            <w:pPr>
              <w:pStyle w:val="ConsPlusNormal"/>
            </w:pPr>
            <w:r>
              <w:t>0.192489</w:t>
            </w:r>
          </w:p>
        </w:tc>
        <w:tc>
          <w:tcPr>
            <w:tcW w:w="1024" w:type="dxa"/>
          </w:tcPr>
          <w:p w:rsidR="00187271" w:rsidRDefault="00187271">
            <w:pPr>
              <w:pStyle w:val="ConsPlusNormal"/>
            </w:pPr>
            <w:r>
              <w:t>0.001622</w:t>
            </w:r>
          </w:p>
        </w:tc>
        <w:tc>
          <w:tcPr>
            <w:tcW w:w="1077" w:type="dxa"/>
          </w:tcPr>
          <w:p w:rsidR="00187271" w:rsidRDefault="00187271">
            <w:pPr>
              <w:pStyle w:val="ConsPlusNormal"/>
            </w:pPr>
            <w:r>
              <w:t>118.7</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15 июня</w:t>
            </w:r>
          </w:p>
        </w:tc>
        <w:tc>
          <w:tcPr>
            <w:tcW w:w="1579" w:type="dxa"/>
          </w:tcPr>
          <w:p w:rsidR="00187271" w:rsidRDefault="00187271">
            <w:pPr>
              <w:pStyle w:val="ConsPlusNormal"/>
            </w:pPr>
            <w:r>
              <w:t>Рыбников, 2,4 (3х0,75)</w:t>
            </w:r>
          </w:p>
        </w:tc>
        <w:tc>
          <w:tcPr>
            <w:tcW w:w="1077" w:type="dxa"/>
          </w:tcPr>
          <w:p w:rsidR="00187271" w:rsidRDefault="00187271">
            <w:pPr>
              <w:pStyle w:val="ConsPlusNormal"/>
            </w:pPr>
            <w:r>
              <w:t>19</w:t>
            </w:r>
          </w:p>
        </w:tc>
        <w:tc>
          <w:tcPr>
            <w:tcW w:w="904" w:type="dxa"/>
          </w:tcPr>
          <w:p w:rsidR="00187271" w:rsidRDefault="00187271">
            <w:pPr>
              <w:pStyle w:val="ConsPlusNormal"/>
            </w:pPr>
            <w:r>
              <w:t>3.2457</w:t>
            </w:r>
          </w:p>
        </w:tc>
        <w:tc>
          <w:tcPr>
            <w:tcW w:w="1384" w:type="dxa"/>
          </w:tcPr>
          <w:p w:rsidR="00187271" w:rsidRDefault="00187271">
            <w:pPr>
              <w:pStyle w:val="ConsPlusNormal"/>
            </w:pPr>
            <w:r>
              <w:t>0.026048957</w:t>
            </w:r>
          </w:p>
        </w:tc>
        <w:tc>
          <w:tcPr>
            <w:tcW w:w="1024" w:type="dxa"/>
          </w:tcPr>
          <w:p w:rsidR="00187271" w:rsidRDefault="00187271">
            <w:pPr>
              <w:pStyle w:val="ConsPlusNormal"/>
            </w:pPr>
            <w:r>
              <w:t>0.170826</w:t>
            </w:r>
          </w:p>
        </w:tc>
        <w:tc>
          <w:tcPr>
            <w:tcW w:w="1024" w:type="dxa"/>
          </w:tcPr>
          <w:p w:rsidR="00187271" w:rsidRDefault="00187271">
            <w:pPr>
              <w:pStyle w:val="ConsPlusNormal"/>
            </w:pPr>
            <w:r>
              <w:t>0.001371</w:t>
            </w:r>
          </w:p>
        </w:tc>
        <w:tc>
          <w:tcPr>
            <w:tcW w:w="1077" w:type="dxa"/>
          </w:tcPr>
          <w:p w:rsidR="00187271" w:rsidRDefault="00187271">
            <w:pPr>
              <w:pStyle w:val="ConsPlusNormal"/>
            </w:pPr>
            <w:r>
              <w:t>124.6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16 июня</w:t>
            </w:r>
          </w:p>
        </w:tc>
        <w:tc>
          <w:tcPr>
            <w:tcW w:w="1579" w:type="dxa"/>
          </w:tcPr>
          <w:p w:rsidR="00187271" w:rsidRDefault="00187271">
            <w:pPr>
              <w:pStyle w:val="ConsPlusNormal"/>
            </w:pPr>
            <w:r>
              <w:t>Рыбников, 2,4 (3х0,75)</w:t>
            </w:r>
          </w:p>
        </w:tc>
        <w:tc>
          <w:tcPr>
            <w:tcW w:w="1077" w:type="dxa"/>
          </w:tcPr>
          <w:p w:rsidR="00187271" w:rsidRDefault="00187271">
            <w:pPr>
              <w:pStyle w:val="ConsPlusNormal"/>
            </w:pPr>
            <w:r>
              <w:t>19</w:t>
            </w:r>
          </w:p>
        </w:tc>
        <w:tc>
          <w:tcPr>
            <w:tcW w:w="904" w:type="dxa"/>
          </w:tcPr>
          <w:p w:rsidR="00187271" w:rsidRDefault="00187271">
            <w:pPr>
              <w:pStyle w:val="ConsPlusNormal"/>
            </w:pPr>
            <w:r>
              <w:t>3.1494</w:t>
            </w:r>
          </w:p>
        </w:tc>
        <w:tc>
          <w:tcPr>
            <w:tcW w:w="1384" w:type="dxa"/>
          </w:tcPr>
          <w:p w:rsidR="00187271" w:rsidRDefault="00187271">
            <w:pPr>
              <w:pStyle w:val="ConsPlusNormal"/>
            </w:pPr>
            <w:r>
              <w:t>0.025985149</w:t>
            </w:r>
          </w:p>
        </w:tc>
        <w:tc>
          <w:tcPr>
            <w:tcW w:w="1024" w:type="dxa"/>
          </w:tcPr>
          <w:p w:rsidR="00187271" w:rsidRDefault="00187271">
            <w:pPr>
              <w:pStyle w:val="ConsPlusNormal"/>
            </w:pPr>
            <w:r>
              <w:t>0.165758</w:t>
            </w:r>
          </w:p>
        </w:tc>
        <w:tc>
          <w:tcPr>
            <w:tcW w:w="1024" w:type="dxa"/>
          </w:tcPr>
          <w:p w:rsidR="00187271" w:rsidRDefault="00187271">
            <w:pPr>
              <w:pStyle w:val="ConsPlusNormal"/>
            </w:pPr>
            <w:r>
              <w:t>0.001368</w:t>
            </w:r>
          </w:p>
        </w:tc>
        <w:tc>
          <w:tcPr>
            <w:tcW w:w="1077" w:type="dxa"/>
          </w:tcPr>
          <w:p w:rsidR="00187271" w:rsidRDefault="00187271">
            <w:pPr>
              <w:pStyle w:val="ConsPlusNormal"/>
            </w:pPr>
            <w:r>
              <w:t>121.2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17 июня</w:t>
            </w:r>
          </w:p>
        </w:tc>
        <w:tc>
          <w:tcPr>
            <w:tcW w:w="1579" w:type="dxa"/>
          </w:tcPr>
          <w:p w:rsidR="00187271" w:rsidRDefault="00187271">
            <w:pPr>
              <w:pStyle w:val="ConsPlusNormal"/>
            </w:pPr>
            <w:r>
              <w:t>Рыбников, 2,4 (3х0,75)</w:t>
            </w:r>
          </w:p>
        </w:tc>
        <w:tc>
          <w:tcPr>
            <w:tcW w:w="1077" w:type="dxa"/>
          </w:tcPr>
          <w:p w:rsidR="00187271" w:rsidRDefault="00187271">
            <w:pPr>
              <w:pStyle w:val="ConsPlusNormal"/>
            </w:pPr>
            <w:r>
              <w:t>19</w:t>
            </w:r>
          </w:p>
        </w:tc>
        <w:tc>
          <w:tcPr>
            <w:tcW w:w="904" w:type="dxa"/>
          </w:tcPr>
          <w:p w:rsidR="00187271" w:rsidRDefault="00187271">
            <w:pPr>
              <w:pStyle w:val="ConsPlusNormal"/>
            </w:pPr>
            <w:r>
              <w:t>3.6823</w:t>
            </w:r>
          </w:p>
        </w:tc>
        <w:tc>
          <w:tcPr>
            <w:tcW w:w="1384" w:type="dxa"/>
          </w:tcPr>
          <w:p w:rsidR="00187271" w:rsidRDefault="00187271">
            <w:pPr>
              <w:pStyle w:val="ConsPlusNormal"/>
            </w:pPr>
            <w:r>
              <w:t>0.030583887</w:t>
            </w:r>
          </w:p>
        </w:tc>
        <w:tc>
          <w:tcPr>
            <w:tcW w:w="1024" w:type="dxa"/>
          </w:tcPr>
          <w:p w:rsidR="00187271" w:rsidRDefault="00187271">
            <w:pPr>
              <w:pStyle w:val="ConsPlusNormal"/>
            </w:pPr>
            <w:r>
              <w:t>0.193805</w:t>
            </w:r>
          </w:p>
        </w:tc>
        <w:tc>
          <w:tcPr>
            <w:tcW w:w="1024" w:type="dxa"/>
          </w:tcPr>
          <w:p w:rsidR="00187271" w:rsidRDefault="00187271">
            <w:pPr>
              <w:pStyle w:val="ConsPlusNormal"/>
            </w:pPr>
            <w:r>
              <w:t>0.00161</w:t>
            </w:r>
          </w:p>
        </w:tc>
        <w:tc>
          <w:tcPr>
            <w:tcW w:w="1077" w:type="dxa"/>
          </w:tcPr>
          <w:p w:rsidR="00187271" w:rsidRDefault="00187271">
            <w:pPr>
              <w:pStyle w:val="ConsPlusNormal"/>
            </w:pPr>
            <w:r>
              <w:t>120.4</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19</w:t>
            </w:r>
          </w:p>
        </w:tc>
        <w:tc>
          <w:tcPr>
            <w:tcW w:w="904" w:type="dxa"/>
          </w:tcPr>
          <w:p w:rsidR="00187271" w:rsidRDefault="00187271">
            <w:pPr>
              <w:pStyle w:val="ConsPlusNormal"/>
            </w:pPr>
            <w:r>
              <w:t>3.2319</w:t>
            </w:r>
          </w:p>
        </w:tc>
        <w:tc>
          <w:tcPr>
            <w:tcW w:w="1384" w:type="dxa"/>
          </w:tcPr>
          <w:p w:rsidR="00187271" w:rsidRDefault="00187271">
            <w:pPr>
              <w:pStyle w:val="ConsPlusNormal"/>
            </w:pPr>
            <w:r>
              <w:t>0.0266</w:t>
            </w:r>
          </w:p>
        </w:tc>
        <w:tc>
          <w:tcPr>
            <w:tcW w:w="1024" w:type="dxa"/>
          </w:tcPr>
          <w:p w:rsidR="00187271" w:rsidRDefault="00187271">
            <w:pPr>
              <w:pStyle w:val="ConsPlusNormal"/>
            </w:pPr>
            <w:r>
              <w:t>0.1701</w:t>
            </w:r>
          </w:p>
        </w:tc>
        <w:tc>
          <w:tcPr>
            <w:tcW w:w="1024" w:type="dxa"/>
          </w:tcPr>
          <w:p w:rsidR="00187271" w:rsidRDefault="00187271">
            <w:pPr>
              <w:pStyle w:val="ConsPlusNormal"/>
            </w:pPr>
            <w:r>
              <w:t>0.0014</w:t>
            </w:r>
          </w:p>
        </w:tc>
        <w:tc>
          <w:tcPr>
            <w:tcW w:w="1077" w:type="dxa"/>
          </w:tcPr>
          <w:p w:rsidR="00187271" w:rsidRDefault="00187271">
            <w:pPr>
              <w:pStyle w:val="ConsPlusNormal"/>
            </w:pPr>
            <w:r>
              <w:t>121.5</w:t>
            </w:r>
          </w:p>
        </w:tc>
      </w:tr>
      <w:tr w:rsidR="00187271">
        <w:tc>
          <w:tcPr>
            <w:tcW w:w="2014" w:type="dxa"/>
          </w:tcPr>
          <w:p w:rsidR="00187271" w:rsidRDefault="00187271">
            <w:pPr>
              <w:pStyle w:val="ConsPlusNormal"/>
            </w:pPr>
            <w:r>
              <w:t xml:space="preserve">КГО, средний </w:t>
            </w:r>
            <w:r>
              <w:lastRenderedPageBreak/>
              <w:t>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19</w:t>
            </w:r>
          </w:p>
        </w:tc>
        <w:tc>
          <w:tcPr>
            <w:tcW w:w="904" w:type="dxa"/>
          </w:tcPr>
          <w:p w:rsidR="00187271" w:rsidRDefault="00187271">
            <w:pPr>
              <w:pStyle w:val="ConsPlusNormal"/>
            </w:pPr>
            <w:r>
              <w:t>1.3851</w:t>
            </w:r>
          </w:p>
        </w:tc>
        <w:tc>
          <w:tcPr>
            <w:tcW w:w="1384" w:type="dxa"/>
          </w:tcPr>
          <w:p w:rsidR="00187271" w:rsidRDefault="00187271">
            <w:pPr>
              <w:pStyle w:val="ConsPlusNormal"/>
            </w:pPr>
            <w:r>
              <w:t>0.0114</w:t>
            </w:r>
          </w:p>
        </w:tc>
        <w:tc>
          <w:tcPr>
            <w:tcW w:w="1024" w:type="dxa"/>
          </w:tcPr>
          <w:p w:rsidR="00187271" w:rsidRDefault="00187271">
            <w:pPr>
              <w:pStyle w:val="ConsPlusNormal"/>
            </w:pPr>
            <w:r>
              <w:t>0.0729</w:t>
            </w:r>
          </w:p>
        </w:tc>
        <w:tc>
          <w:tcPr>
            <w:tcW w:w="1024" w:type="dxa"/>
          </w:tcPr>
          <w:p w:rsidR="00187271" w:rsidRDefault="00187271">
            <w:pPr>
              <w:pStyle w:val="ConsPlusNormal"/>
            </w:pPr>
            <w:r>
              <w:t>0.0006</w:t>
            </w:r>
          </w:p>
        </w:tc>
        <w:tc>
          <w:tcPr>
            <w:tcW w:w="1077" w:type="dxa"/>
          </w:tcPr>
          <w:p w:rsidR="00187271" w:rsidRDefault="00187271">
            <w:pPr>
              <w:pStyle w:val="ConsPlusNormal"/>
            </w:pPr>
            <w:r>
              <w:t>121.5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11 июня</w:t>
            </w:r>
          </w:p>
        </w:tc>
        <w:tc>
          <w:tcPr>
            <w:tcW w:w="1579" w:type="dxa"/>
          </w:tcPr>
          <w:p w:rsidR="00187271" w:rsidRDefault="00187271">
            <w:pPr>
              <w:pStyle w:val="ConsPlusNormal"/>
            </w:pPr>
            <w:r>
              <w:t>Новая, 20 (0,75)</w:t>
            </w:r>
          </w:p>
        </w:tc>
        <w:tc>
          <w:tcPr>
            <w:tcW w:w="1077" w:type="dxa"/>
          </w:tcPr>
          <w:p w:rsidR="00187271" w:rsidRDefault="00187271">
            <w:pPr>
              <w:pStyle w:val="ConsPlusNormal"/>
            </w:pPr>
            <w:r>
              <w:t>7</w:t>
            </w:r>
          </w:p>
        </w:tc>
        <w:tc>
          <w:tcPr>
            <w:tcW w:w="904" w:type="dxa"/>
          </w:tcPr>
          <w:p w:rsidR="00187271" w:rsidRDefault="00187271">
            <w:pPr>
              <w:pStyle w:val="ConsPlusNormal"/>
            </w:pPr>
            <w:r>
              <w:t>2.9965</w:t>
            </w:r>
          </w:p>
        </w:tc>
        <w:tc>
          <w:tcPr>
            <w:tcW w:w="1384" w:type="dxa"/>
          </w:tcPr>
          <w:p w:rsidR="00187271" w:rsidRDefault="00187271">
            <w:pPr>
              <w:pStyle w:val="ConsPlusNormal"/>
            </w:pPr>
            <w:r>
              <w:t>0.024703215</w:t>
            </w:r>
          </w:p>
        </w:tc>
        <w:tc>
          <w:tcPr>
            <w:tcW w:w="1024" w:type="dxa"/>
          </w:tcPr>
          <w:p w:rsidR="00187271" w:rsidRDefault="00187271">
            <w:pPr>
              <w:pStyle w:val="ConsPlusNormal"/>
            </w:pPr>
            <w:r>
              <w:t>0.428071</w:t>
            </w:r>
          </w:p>
        </w:tc>
        <w:tc>
          <w:tcPr>
            <w:tcW w:w="1024" w:type="dxa"/>
          </w:tcPr>
          <w:p w:rsidR="00187271" w:rsidRDefault="00187271">
            <w:pPr>
              <w:pStyle w:val="ConsPlusNormal"/>
            </w:pPr>
            <w:r>
              <w:t>0.003529</w:t>
            </w:r>
          </w:p>
        </w:tc>
        <w:tc>
          <w:tcPr>
            <w:tcW w:w="1077" w:type="dxa"/>
          </w:tcPr>
          <w:p w:rsidR="00187271" w:rsidRDefault="00187271">
            <w:pPr>
              <w:pStyle w:val="ConsPlusNormal"/>
            </w:pPr>
            <w:r>
              <w:t>121.3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12 июня</w:t>
            </w:r>
          </w:p>
        </w:tc>
        <w:tc>
          <w:tcPr>
            <w:tcW w:w="1579" w:type="dxa"/>
          </w:tcPr>
          <w:p w:rsidR="00187271" w:rsidRDefault="00187271">
            <w:pPr>
              <w:pStyle w:val="ConsPlusNormal"/>
            </w:pPr>
            <w:r>
              <w:t>Новая, 20 (0,75)</w:t>
            </w:r>
          </w:p>
        </w:tc>
        <w:tc>
          <w:tcPr>
            <w:tcW w:w="1077" w:type="dxa"/>
          </w:tcPr>
          <w:p w:rsidR="00187271" w:rsidRDefault="00187271">
            <w:pPr>
              <w:pStyle w:val="ConsPlusNormal"/>
            </w:pPr>
            <w:r>
              <w:t>7</w:t>
            </w:r>
          </w:p>
        </w:tc>
        <w:tc>
          <w:tcPr>
            <w:tcW w:w="904" w:type="dxa"/>
          </w:tcPr>
          <w:p w:rsidR="00187271" w:rsidRDefault="00187271">
            <w:pPr>
              <w:pStyle w:val="ConsPlusNormal"/>
            </w:pPr>
            <w:r>
              <w:t>3.0078</w:t>
            </w:r>
          </w:p>
        </w:tc>
        <w:tc>
          <w:tcPr>
            <w:tcW w:w="1384" w:type="dxa"/>
          </w:tcPr>
          <w:p w:rsidR="00187271" w:rsidRDefault="00187271">
            <w:pPr>
              <w:pStyle w:val="ConsPlusNormal"/>
            </w:pPr>
            <w:r>
              <w:t>0.024533442</w:t>
            </w:r>
          </w:p>
        </w:tc>
        <w:tc>
          <w:tcPr>
            <w:tcW w:w="1024" w:type="dxa"/>
          </w:tcPr>
          <w:p w:rsidR="00187271" w:rsidRDefault="00187271">
            <w:pPr>
              <w:pStyle w:val="ConsPlusNormal"/>
            </w:pPr>
            <w:r>
              <w:t>0.429686</w:t>
            </w:r>
          </w:p>
        </w:tc>
        <w:tc>
          <w:tcPr>
            <w:tcW w:w="1024" w:type="dxa"/>
          </w:tcPr>
          <w:p w:rsidR="00187271" w:rsidRDefault="00187271">
            <w:pPr>
              <w:pStyle w:val="ConsPlusNormal"/>
            </w:pPr>
            <w:r>
              <w:t>0.003505</w:t>
            </w:r>
          </w:p>
        </w:tc>
        <w:tc>
          <w:tcPr>
            <w:tcW w:w="1077" w:type="dxa"/>
          </w:tcPr>
          <w:p w:rsidR="00187271" w:rsidRDefault="00187271">
            <w:pPr>
              <w:pStyle w:val="ConsPlusNormal"/>
            </w:pPr>
            <w:r>
              <w:t>122.6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13 июня</w:t>
            </w:r>
          </w:p>
        </w:tc>
        <w:tc>
          <w:tcPr>
            <w:tcW w:w="1579" w:type="dxa"/>
          </w:tcPr>
          <w:p w:rsidR="00187271" w:rsidRDefault="00187271">
            <w:pPr>
              <w:pStyle w:val="ConsPlusNormal"/>
            </w:pPr>
            <w:r>
              <w:t>Новая, 20 (0,75)</w:t>
            </w:r>
          </w:p>
        </w:tc>
        <w:tc>
          <w:tcPr>
            <w:tcW w:w="1077" w:type="dxa"/>
          </w:tcPr>
          <w:p w:rsidR="00187271" w:rsidRDefault="00187271">
            <w:pPr>
              <w:pStyle w:val="ConsPlusNormal"/>
            </w:pPr>
            <w:r>
              <w:t>7</w:t>
            </w:r>
          </w:p>
        </w:tc>
        <w:tc>
          <w:tcPr>
            <w:tcW w:w="904" w:type="dxa"/>
          </w:tcPr>
          <w:p w:rsidR="00187271" w:rsidRDefault="00187271">
            <w:pPr>
              <w:pStyle w:val="ConsPlusNormal"/>
            </w:pPr>
            <w:r>
              <w:t>2.7621</w:t>
            </w:r>
          </w:p>
        </w:tc>
        <w:tc>
          <w:tcPr>
            <w:tcW w:w="1384" w:type="dxa"/>
          </w:tcPr>
          <w:p w:rsidR="00187271" w:rsidRDefault="00187271">
            <w:pPr>
              <w:pStyle w:val="ConsPlusNormal"/>
            </w:pPr>
            <w:r>
              <w:t>0.022621622</w:t>
            </w:r>
          </w:p>
        </w:tc>
        <w:tc>
          <w:tcPr>
            <w:tcW w:w="1024" w:type="dxa"/>
          </w:tcPr>
          <w:p w:rsidR="00187271" w:rsidRDefault="00187271">
            <w:pPr>
              <w:pStyle w:val="ConsPlusNormal"/>
            </w:pPr>
            <w:r>
              <w:t>0.394586</w:t>
            </w:r>
          </w:p>
        </w:tc>
        <w:tc>
          <w:tcPr>
            <w:tcW w:w="1024" w:type="dxa"/>
          </w:tcPr>
          <w:p w:rsidR="00187271" w:rsidRDefault="00187271">
            <w:pPr>
              <w:pStyle w:val="ConsPlusNormal"/>
            </w:pPr>
            <w:r>
              <w:t>0.003232</w:t>
            </w:r>
          </w:p>
        </w:tc>
        <w:tc>
          <w:tcPr>
            <w:tcW w:w="1077" w:type="dxa"/>
          </w:tcPr>
          <w:p w:rsidR="00187271" w:rsidRDefault="00187271">
            <w:pPr>
              <w:pStyle w:val="ConsPlusNormal"/>
            </w:pPr>
            <w:r>
              <w:t>122.1</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14 июня</w:t>
            </w:r>
          </w:p>
        </w:tc>
        <w:tc>
          <w:tcPr>
            <w:tcW w:w="1579" w:type="dxa"/>
          </w:tcPr>
          <w:p w:rsidR="00187271" w:rsidRDefault="00187271">
            <w:pPr>
              <w:pStyle w:val="ConsPlusNormal"/>
            </w:pPr>
            <w:r>
              <w:t>Новая, 20 (0,75)</w:t>
            </w:r>
          </w:p>
        </w:tc>
        <w:tc>
          <w:tcPr>
            <w:tcW w:w="1077" w:type="dxa"/>
          </w:tcPr>
          <w:p w:rsidR="00187271" w:rsidRDefault="00187271">
            <w:pPr>
              <w:pStyle w:val="ConsPlusNormal"/>
            </w:pPr>
            <w:r>
              <w:t>7</w:t>
            </w:r>
          </w:p>
        </w:tc>
        <w:tc>
          <w:tcPr>
            <w:tcW w:w="904" w:type="dxa"/>
          </w:tcPr>
          <w:p w:rsidR="00187271" w:rsidRDefault="00187271">
            <w:pPr>
              <w:pStyle w:val="ConsPlusNormal"/>
            </w:pPr>
            <w:r>
              <w:t>1.9817</w:t>
            </w:r>
          </w:p>
        </w:tc>
        <w:tc>
          <w:tcPr>
            <w:tcW w:w="1384" w:type="dxa"/>
          </w:tcPr>
          <w:p w:rsidR="00187271" w:rsidRDefault="00187271">
            <w:pPr>
              <w:pStyle w:val="ConsPlusNormal"/>
            </w:pPr>
            <w:r>
              <w:t>0.016296875</w:t>
            </w:r>
          </w:p>
        </w:tc>
        <w:tc>
          <w:tcPr>
            <w:tcW w:w="1024" w:type="dxa"/>
          </w:tcPr>
          <w:p w:rsidR="00187271" w:rsidRDefault="00187271">
            <w:pPr>
              <w:pStyle w:val="ConsPlusNormal"/>
            </w:pPr>
            <w:r>
              <w:t>0.2831</w:t>
            </w:r>
          </w:p>
        </w:tc>
        <w:tc>
          <w:tcPr>
            <w:tcW w:w="1024" w:type="dxa"/>
          </w:tcPr>
          <w:p w:rsidR="00187271" w:rsidRDefault="00187271">
            <w:pPr>
              <w:pStyle w:val="ConsPlusNormal"/>
            </w:pPr>
            <w:r>
              <w:t>0.002328</w:t>
            </w:r>
          </w:p>
        </w:tc>
        <w:tc>
          <w:tcPr>
            <w:tcW w:w="1077" w:type="dxa"/>
          </w:tcPr>
          <w:p w:rsidR="00187271" w:rsidRDefault="00187271">
            <w:pPr>
              <w:pStyle w:val="ConsPlusNormal"/>
            </w:pPr>
            <w:r>
              <w:t>121.6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15 июня</w:t>
            </w:r>
          </w:p>
        </w:tc>
        <w:tc>
          <w:tcPr>
            <w:tcW w:w="1579" w:type="dxa"/>
          </w:tcPr>
          <w:p w:rsidR="00187271" w:rsidRDefault="00187271">
            <w:pPr>
              <w:pStyle w:val="ConsPlusNormal"/>
            </w:pPr>
            <w:r>
              <w:t>Новая, 20 (0,75)</w:t>
            </w:r>
          </w:p>
        </w:tc>
        <w:tc>
          <w:tcPr>
            <w:tcW w:w="1077" w:type="dxa"/>
          </w:tcPr>
          <w:p w:rsidR="00187271" w:rsidRDefault="00187271">
            <w:pPr>
              <w:pStyle w:val="ConsPlusNormal"/>
            </w:pPr>
            <w:r>
              <w:t>7</w:t>
            </w:r>
          </w:p>
        </w:tc>
        <w:tc>
          <w:tcPr>
            <w:tcW w:w="904" w:type="dxa"/>
          </w:tcPr>
          <w:p w:rsidR="00187271" w:rsidRDefault="00187271">
            <w:pPr>
              <w:pStyle w:val="ConsPlusNormal"/>
            </w:pPr>
            <w:r>
              <w:t>2.1245</w:t>
            </w:r>
          </w:p>
        </w:tc>
        <w:tc>
          <w:tcPr>
            <w:tcW w:w="1384" w:type="dxa"/>
          </w:tcPr>
          <w:p w:rsidR="00187271" w:rsidRDefault="00187271">
            <w:pPr>
              <w:pStyle w:val="ConsPlusNormal"/>
            </w:pPr>
            <w:r>
              <w:t>0.017119259</w:t>
            </w:r>
          </w:p>
        </w:tc>
        <w:tc>
          <w:tcPr>
            <w:tcW w:w="1024" w:type="dxa"/>
          </w:tcPr>
          <w:p w:rsidR="00187271" w:rsidRDefault="00187271">
            <w:pPr>
              <w:pStyle w:val="ConsPlusNormal"/>
            </w:pPr>
            <w:r>
              <w:t>0.3035</w:t>
            </w:r>
          </w:p>
        </w:tc>
        <w:tc>
          <w:tcPr>
            <w:tcW w:w="1024" w:type="dxa"/>
          </w:tcPr>
          <w:p w:rsidR="00187271" w:rsidRDefault="00187271">
            <w:pPr>
              <w:pStyle w:val="ConsPlusNormal"/>
            </w:pPr>
            <w:r>
              <w:t>0.002446</w:t>
            </w:r>
          </w:p>
        </w:tc>
        <w:tc>
          <w:tcPr>
            <w:tcW w:w="1077" w:type="dxa"/>
          </w:tcPr>
          <w:p w:rsidR="00187271" w:rsidRDefault="00187271">
            <w:pPr>
              <w:pStyle w:val="ConsPlusNormal"/>
            </w:pPr>
            <w:r>
              <w:t>124.1</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16 июня</w:t>
            </w:r>
          </w:p>
        </w:tc>
        <w:tc>
          <w:tcPr>
            <w:tcW w:w="1579" w:type="dxa"/>
          </w:tcPr>
          <w:p w:rsidR="00187271" w:rsidRDefault="00187271">
            <w:pPr>
              <w:pStyle w:val="ConsPlusNormal"/>
            </w:pPr>
            <w:r>
              <w:t>Новая, 20 (0,75)</w:t>
            </w:r>
          </w:p>
        </w:tc>
        <w:tc>
          <w:tcPr>
            <w:tcW w:w="1077" w:type="dxa"/>
          </w:tcPr>
          <w:p w:rsidR="00187271" w:rsidRDefault="00187271">
            <w:pPr>
              <w:pStyle w:val="ConsPlusNormal"/>
            </w:pPr>
            <w:r>
              <w:t>7</w:t>
            </w:r>
          </w:p>
        </w:tc>
        <w:tc>
          <w:tcPr>
            <w:tcW w:w="904" w:type="dxa"/>
          </w:tcPr>
          <w:p w:rsidR="00187271" w:rsidRDefault="00187271">
            <w:pPr>
              <w:pStyle w:val="ConsPlusNormal"/>
            </w:pPr>
            <w:r>
              <w:t>2.3792</w:t>
            </w:r>
          </w:p>
        </w:tc>
        <w:tc>
          <w:tcPr>
            <w:tcW w:w="1384" w:type="dxa"/>
          </w:tcPr>
          <w:p w:rsidR="00187271" w:rsidRDefault="00187271">
            <w:pPr>
              <w:pStyle w:val="ConsPlusNormal"/>
            </w:pPr>
            <w:r>
              <w:t>0.019679074</w:t>
            </w:r>
          </w:p>
        </w:tc>
        <w:tc>
          <w:tcPr>
            <w:tcW w:w="1024" w:type="dxa"/>
          </w:tcPr>
          <w:p w:rsidR="00187271" w:rsidRDefault="00187271">
            <w:pPr>
              <w:pStyle w:val="ConsPlusNormal"/>
            </w:pPr>
            <w:r>
              <w:t>0.339886</w:t>
            </w:r>
          </w:p>
        </w:tc>
        <w:tc>
          <w:tcPr>
            <w:tcW w:w="1024" w:type="dxa"/>
          </w:tcPr>
          <w:p w:rsidR="00187271" w:rsidRDefault="00187271">
            <w:pPr>
              <w:pStyle w:val="ConsPlusNormal"/>
            </w:pPr>
            <w:r>
              <w:t>0.002811</w:t>
            </w:r>
          </w:p>
        </w:tc>
        <w:tc>
          <w:tcPr>
            <w:tcW w:w="1077" w:type="dxa"/>
          </w:tcPr>
          <w:p w:rsidR="00187271" w:rsidRDefault="00187271">
            <w:pPr>
              <w:pStyle w:val="ConsPlusNormal"/>
            </w:pPr>
            <w:r>
              <w:t>120.9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17 июня</w:t>
            </w:r>
          </w:p>
        </w:tc>
        <w:tc>
          <w:tcPr>
            <w:tcW w:w="1579" w:type="dxa"/>
          </w:tcPr>
          <w:p w:rsidR="00187271" w:rsidRDefault="00187271">
            <w:pPr>
              <w:pStyle w:val="ConsPlusNormal"/>
            </w:pPr>
            <w:r>
              <w:t>Новая, 20 (0,75)</w:t>
            </w:r>
          </w:p>
        </w:tc>
        <w:tc>
          <w:tcPr>
            <w:tcW w:w="1077" w:type="dxa"/>
          </w:tcPr>
          <w:p w:rsidR="00187271" w:rsidRDefault="00187271">
            <w:pPr>
              <w:pStyle w:val="ConsPlusNormal"/>
            </w:pPr>
            <w:r>
              <w:t>7</w:t>
            </w:r>
          </w:p>
        </w:tc>
        <w:tc>
          <w:tcPr>
            <w:tcW w:w="904" w:type="dxa"/>
          </w:tcPr>
          <w:p w:rsidR="00187271" w:rsidRDefault="00187271">
            <w:pPr>
              <w:pStyle w:val="ConsPlusNormal"/>
            </w:pPr>
            <w:r>
              <w:t>2.6087</w:t>
            </w:r>
          </w:p>
        </w:tc>
        <w:tc>
          <w:tcPr>
            <w:tcW w:w="1384" w:type="dxa"/>
          </w:tcPr>
          <w:p w:rsidR="00187271" w:rsidRDefault="00187271">
            <w:pPr>
              <w:pStyle w:val="ConsPlusNormal"/>
            </w:pPr>
            <w:r>
              <w:t>0.022126378</w:t>
            </w:r>
          </w:p>
        </w:tc>
        <w:tc>
          <w:tcPr>
            <w:tcW w:w="1024" w:type="dxa"/>
          </w:tcPr>
          <w:p w:rsidR="00187271" w:rsidRDefault="00187271">
            <w:pPr>
              <w:pStyle w:val="ConsPlusNormal"/>
            </w:pPr>
            <w:r>
              <w:t>0.372671</w:t>
            </w:r>
          </w:p>
        </w:tc>
        <w:tc>
          <w:tcPr>
            <w:tcW w:w="1024" w:type="dxa"/>
          </w:tcPr>
          <w:p w:rsidR="00187271" w:rsidRDefault="00187271">
            <w:pPr>
              <w:pStyle w:val="ConsPlusNormal"/>
            </w:pPr>
            <w:r>
              <w:t>0.003161</w:t>
            </w:r>
          </w:p>
        </w:tc>
        <w:tc>
          <w:tcPr>
            <w:tcW w:w="1077" w:type="dxa"/>
          </w:tcPr>
          <w:p w:rsidR="00187271" w:rsidRDefault="00187271">
            <w:pPr>
              <w:pStyle w:val="ConsPlusNormal"/>
            </w:pPr>
            <w:r>
              <w:t>117.9</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7</w:t>
            </w:r>
          </w:p>
        </w:tc>
        <w:tc>
          <w:tcPr>
            <w:tcW w:w="904" w:type="dxa"/>
          </w:tcPr>
          <w:p w:rsidR="00187271" w:rsidRDefault="00187271">
            <w:pPr>
              <w:pStyle w:val="ConsPlusNormal"/>
            </w:pPr>
            <w:r>
              <w:t>2.5515</w:t>
            </w:r>
          </w:p>
        </w:tc>
        <w:tc>
          <w:tcPr>
            <w:tcW w:w="1384" w:type="dxa"/>
          </w:tcPr>
          <w:p w:rsidR="00187271" w:rsidRDefault="00187271">
            <w:pPr>
              <w:pStyle w:val="ConsPlusNormal"/>
            </w:pPr>
            <w:r>
              <w:t>0.021</w:t>
            </w:r>
          </w:p>
        </w:tc>
        <w:tc>
          <w:tcPr>
            <w:tcW w:w="1024" w:type="dxa"/>
          </w:tcPr>
          <w:p w:rsidR="00187271" w:rsidRDefault="00187271">
            <w:pPr>
              <w:pStyle w:val="ConsPlusNormal"/>
            </w:pPr>
            <w:r>
              <w:t>0.3645</w:t>
            </w:r>
          </w:p>
        </w:tc>
        <w:tc>
          <w:tcPr>
            <w:tcW w:w="1024" w:type="dxa"/>
          </w:tcPr>
          <w:p w:rsidR="00187271" w:rsidRDefault="00187271">
            <w:pPr>
              <w:pStyle w:val="ConsPlusNormal"/>
            </w:pPr>
            <w:r>
              <w:t>0.003</w:t>
            </w:r>
          </w:p>
        </w:tc>
        <w:tc>
          <w:tcPr>
            <w:tcW w:w="1077" w:type="dxa"/>
          </w:tcPr>
          <w:p w:rsidR="00187271" w:rsidRDefault="00187271">
            <w:pPr>
              <w:pStyle w:val="ConsPlusNormal"/>
            </w:pPr>
            <w:r>
              <w:t>121.5</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7</w:t>
            </w:r>
          </w:p>
        </w:tc>
        <w:tc>
          <w:tcPr>
            <w:tcW w:w="904" w:type="dxa"/>
          </w:tcPr>
          <w:p w:rsidR="00187271" w:rsidRDefault="00187271">
            <w:pPr>
              <w:pStyle w:val="ConsPlusNormal"/>
            </w:pPr>
            <w:r>
              <w:t>0.76545</w:t>
            </w:r>
          </w:p>
        </w:tc>
        <w:tc>
          <w:tcPr>
            <w:tcW w:w="1384" w:type="dxa"/>
          </w:tcPr>
          <w:p w:rsidR="00187271" w:rsidRDefault="00187271">
            <w:pPr>
              <w:pStyle w:val="ConsPlusNormal"/>
            </w:pPr>
            <w:r>
              <w:t>0.0063</w:t>
            </w:r>
          </w:p>
        </w:tc>
        <w:tc>
          <w:tcPr>
            <w:tcW w:w="1024" w:type="dxa"/>
          </w:tcPr>
          <w:p w:rsidR="00187271" w:rsidRDefault="00187271">
            <w:pPr>
              <w:pStyle w:val="ConsPlusNormal"/>
            </w:pPr>
            <w:r>
              <w:t>0.1094</w:t>
            </w:r>
          </w:p>
        </w:tc>
        <w:tc>
          <w:tcPr>
            <w:tcW w:w="1024" w:type="dxa"/>
          </w:tcPr>
          <w:p w:rsidR="00187271" w:rsidRDefault="00187271">
            <w:pPr>
              <w:pStyle w:val="ConsPlusNormal"/>
            </w:pPr>
            <w:r>
              <w:t>0.0009</w:t>
            </w:r>
          </w:p>
        </w:tc>
        <w:tc>
          <w:tcPr>
            <w:tcW w:w="1077" w:type="dxa"/>
          </w:tcPr>
          <w:p w:rsidR="00187271" w:rsidRDefault="00187271">
            <w:pPr>
              <w:pStyle w:val="ConsPlusNormal"/>
            </w:pPr>
            <w:r>
              <w:t>121.5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11 июня</w:t>
            </w:r>
          </w:p>
        </w:tc>
        <w:tc>
          <w:tcPr>
            <w:tcW w:w="1579" w:type="dxa"/>
          </w:tcPr>
          <w:p w:rsidR="00187271" w:rsidRDefault="00187271">
            <w:pPr>
              <w:pStyle w:val="ConsPlusNormal"/>
            </w:pPr>
            <w:r>
              <w:t>Таежная, 20 (0,75)</w:t>
            </w:r>
          </w:p>
        </w:tc>
        <w:tc>
          <w:tcPr>
            <w:tcW w:w="1077" w:type="dxa"/>
          </w:tcPr>
          <w:p w:rsidR="00187271" w:rsidRDefault="00187271">
            <w:pPr>
              <w:pStyle w:val="ConsPlusNormal"/>
            </w:pPr>
            <w:r>
              <w:t>4</w:t>
            </w:r>
          </w:p>
        </w:tc>
        <w:tc>
          <w:tcPr>
            <w:tcW w:w="904" w:type="dxa"/>
          </w:tcPr>
          <w:p w:rsidR="00187271" w:rsidRDefault="00187271">
            <w:pPr>
              <w:pStyle w:val="ConsPlusNormal"/>
            </w:pPr>
            <w:r>
              <w:t>0.856</w:t>
            </w:r>
          </w:p>
        </w:tc>
        <w:tc>
          <w:tcPr>
            <w:tcW w:w="1384" w:type="dxa"/>
          </w:tcPr>
          <w:p w:rsidR="00187271" w:rsidRDefault="00187271">
            <w:pPr>
              <w:pStyle w:val="ConsPlusNormal"/>
            </w:pPr>
            <w:r>
              <w:t>0.006953696</w:t>
            </w:r>
          </w:p>
        </w:tc>
        <w:tc>
          <w:tcPr>
            <w:tcW w:w="1024" w:type="dxa"/>
          </w:tcPr>
          <w:p w:rsidR="00187271" w:rsidRDefault="00187271">
            <w:pPr>
              <w:pStyle w:val="ConsPlusNormal"/>
            </w:pPr>
            <w:r>
              <w:t>0.214</w:t>
            </w:r>
          </w:p>
        </w:tc>
        <w:tc>
          <w:tcPr>
            <w:tcW w:w="1024" w:type="dxa"/>
          </w:tcPr>
          <w:p w:rsidR="00187271" w:rsidRDefault="00187271">
            <w:pPr>
              <w:pStyle w:val="ConsPlusNormal"/>
            </w:pPr>
            <w:r>
              <w:t>0.001738</w:t>
            </w:r>
          </w:p>
        </w:tc>
        <w:tc>
          <w:tcPr>
            <w:tcW w:w="1077" w:type="dxa"/>
          </w:tcPr>
          <w:p w:rsidR="00187271" w:rsidRDefault="00187271">
            <w:pPr>
              <w:pStyle w:val="ConsPlusNormal"/>
            </w:pPr>
            <w:r>
              <w:t>123.1</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12 июня</w:t>
            </w:r>
          </w:p>
        </w:tc>
        <w:tc>
          <w:tcPr>
            <w:tcW w:w="1579" w:type="dxa"/>
          </w:tcPr>
          <w:p w:rsidR="00187271" w:rsidRDefault="00187271">
            <w:pPr>
              <w:pStyle w:val="ConsPlusNormal"/>
            </w:pPr>
            <w:r>
              <w:t>Таежная, 20 (0,75)</w:t>
            </w:r>
          </w:p>
        </w:tc>
        <w:tc>
          <w:tcPr>
            <w:tcW w:w="1077" w:type="dxa"/>
          </w:tcPr>
          <w:p w:rsidR="00187271" w:rsidRDefault="00187271">
            <w:pPr>
              <w:pStyle w:val="ConsPlusNormal"/>
            </w:pPr>
            <w:r>
              <w:t>4</w:t>
            </w:r>
          </w:p>
        </w:tc>
        <w:tc>
          <w:tcPr>
            <w:tcW w:w="904" w:type="dxa"/>
          </w:tcPr>
          <w:p w:rsidR="00187271" w:rsidRDefault="00187271">
            <w:pPr>
              <w:pStyle w:val="ConsPlusNormal"/>
            </w:pPr>
            <w:r>
              <w:t>1.295</w:t>
            </w:r>
          </w:p>
        </w:tc>
        <w:tc>
          <w:tcPr>
            <w:tcW w:w="1384" w:type="dxa"/>
          </w:tcPr>
          <w:p w:rsidR="00187271" w:rsidRDefault="00187271">
            <w:pPr>
              <w:pStyle w:val="ConsPlusNormal"/>
            </w:pPr>
            <w:r>
              <w:t>0.010864094</w:t>
            </w:r>
          </w:p>
        </w:tc>
        <w:tc>
          <w:tcPr>
            <w:tcW w:w="1024" w:type="dxa"/>
          </w:tcPr>
          <w:p w:rsidR="00187271" w:rsidRDefault="00187271">
            <w:pPr>
              <w:pStyle w:val="ConsPlusNormal"/>
            </w:pPr>
            <w:r>
              <w:t>0.32375</w:t>
            </w:r>
          </w:p>
        </w:tc>
        <w:tc>
          <w:tcPr>
            <w:tcW w:w="1024" w:type="dxa"/>
          </w:tcPr>
          <w:p w:rsidR="00187271" w:rsidRDefault="00187271">
            <w:pPr>
              <w:pStyle w:val="ConsPlusNormal"/>
            </w:pPr>
            <w:r>
              <w:t>0.002716</w:t>
            </w:r>
          </w:p>
        </w:tc>
        <w:tc>
          <w:tcPr>
            <w:tcW w:w="1077" w:type="dxa"/>
          </w:tcPr>
          <w:p w:rsidR="00187271" w:rsidRDefault="00187271">
            <w:pPr>
              <w:pStyle w:val="ConsPlusNormal"/>
            </w:pPr>
            <w:r>
              <w:t>119.2</w:t>
            </w:r>
          </w:p>
        </w:tc>
      </w:tr>
      <w:tr w:rsidR="00187271">
        <w:tc>
          <w:tcPr>
            <w:tcW w:w="2014" w:type="dxa"/>
          </w:tcPr>
          <w:p w:rsidR="00187271" w:rsidRDefault="00187271">
            <w:pPr>
              <w:pStyle w:val="ConsPlusNormal"/>
            </w:pPr>
            <w:r>
              <w:t xml:space="preserve">Индивидуальные </w:t>
            </w:r>
            <w:r>
              <w:lastRenderedPageBreak/>
              <w:t>жилые дома</w:t>
            </w:r>
          </w:p>
        </w:tc>
        <w:tc>
          <w:tcPr>
            <w:tcW w:w="1324" w:type="dxa"/>
          </w:tcPr>
          <w:p w:rsidR="00187271" w:rsidRDefault="00187271">
            <w:pPr>
              <w:pStyle w:val="ConsPlusNormal"/>
            </w:pPr>
            <w:r>
              <w:lastRenderedPageBreak/>
              <w:t>13 июня</w:t>
            </w:r>
          </w:p>
        </w:tc>
        <w:tc>
          <w:tcPr>
            <w:tcW w:w="1579" w:type="dxa"/>
          </w:tcPr>
          <w:p w:rsidR="00187271" w:rsidRDefault="00187271">
            <w:pPr>
              <w:pStyle w:val="ConsPlusNormal"/>
            </w:pPr>
            <w:r>
              <w:t xml:space="preserve">Таежная, 20 </w:t>
            </w:r>
            <w:r>
              <w:lastRenderedPageBreak/>
              <w:t>(0,75)</w:t>
            </w:r>
          </w:p>
        </w:tc>
        <w:tc>
          <w:tcPr>
            <w:tcW w:w="1077" w:type="dxa"/>
          </w:tcPr>
          <w:p w:rsidR="00187271" w:rsidRDefault="00187271">
            <w:pPr>
              <w:pStyle w:val="ConsPlusNormal"/>
            </w:pPr>
            <w:r>
              <w:lastRenderedPageBreak/>
              <w:t>4</w:t>
            </w:r>
          </w:p>
        </w:tc>
        <w:tc>
          <w:tcPr>
            <w:tcW w:w="904" w:type="dxa"/>
          </w:tcPr>
          <w:p w:rsidR="00187271" w:rsidRDefault="00187271">
            <w:pPr>
              <w:pStyle w:val="ConsPlusNormal"/>
            </w:pPr>
            <w:r>
              <w:t>0.863</w:t>
            </w:r>
          </w:p>
        </w:tc>
        <w:tc>
          <w:tcPr>
            <w:tcW w:w="1384" w:type="dxa"/>
          </w:tcPr>
          <w:p w:rsidR="00187271" w:rsidRDefault="00187271">
            <w:pPr>
              <w:pStyle w:val="ConsPlusNormal"/>
            </w:pPr>
            <w:r>
              <w:t>0.007097039</w:t>
            </w:r>
          </w:p>
        </w:tc>
        <w:tc>
          <w:tcPr>
            <w:tcW w:w="1024" w:type="dxa"/>
          </w:tcPr>
          <w:p w:rsidR="00187271" w:rsidRDefault="00187271">
            <w:pPr>
              <w:pStyle w:val="ConsPlusNormal"/>
            </w:pPr>
            <w:r>
              <w:t>0.21575</w:t>
            </w:r>
          </w:p>
        </w:tc>
        <w:tc>
          <w:tcPr>
            <w:tcW w:w="1024" w:type="dxa"/>
          </w:tcPr>
          <w:p w:rsidR="00187271" w:rsidRDefault="00187271">
            <w:pPr>
              <w:pStyle w:val="ConsPlusNormal"/>
            </w:pPr>
            <w:r>
              <w:t>0.001774</w:t>
            </w:r>
          </w:p>
        </w:tc>
        <w:tc>
          <w:tcPr>
            <w:tcW w:w="1077" w:type="dxa"/>
          </w:tcPr>
          <w:p w:rsidR="00187271" w:rsidRDefault="00187271">
            <w:pPr>
              <w:pStyle w:val="ConsPlusNormal"/>
            </w:pPr>
            <w:r>
              <w:t>121.6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14 июня</w:t>
            </w:r>
          </w:p>
        </w:tc>
        <w:tc>
          <w:tcPr>
            <w:tcW w:w="1579" w:type="dxa"/>
          </w:tcPr>
          <w:p w:rsidR="00187271" w:rsidRDefault="00187271">
            <w:pPr>
              <w:pStyle w:val="ConsPlusNormal"/>
            </w:pPr>
            <w:r>
              <w:t>Таежная, 20 (0,75)</w:t>
            </w:r>
          </w:p>
        </w:tc>
        <w:tc>
          <w:tcPr>
            <w:tcW w:w="1077" w:type="dxa"/>
          </w:tcPr>
          <w:p w:rsidR="00187271" w:rsidRDefault="00187271">
            <w:pPr>
              <w:pStyle w:val="ConsPlusNormal"/>
            </w:pPr>
            <w:r>
              <w:t>4</w:t>
            </w:r>
          </w:p>
        </w:tc>
        <w:tc>
          <w:tcPr>
            <w:tcW w:w="904" w:type="dxa"/>
          </w:tcPr>
          <w:p w:rsidR="00187271" w:rsidRDefault="00187271">
            <w:pPr>
              <w:pStyle w:val="ConsPlusNormal"/>
            </w:pPr>
            <w:r>
              <w:t>0.842</w:t>
            </w:r>
          </w:p>
        </w:tc>
        <w:tc>
          <w:tcPr>
            <w:tcW w:w="1384" w:type="dxa"/>
          </w:tcPr>
          <w:p w:rsidR="00187271" w:rsidRDefault="00187271">
            <w:pPr>
              <w:pStyle w:val="ConsPlusNormal"/>
            </w:pPr>
            <w:r>
              <w:t>0.007081581</w:t>
            </w:r>
          </w:p>
        </w:tc>
        <w:tc>
          <w:tcPr>
            <w:tcW w:w="1024" w:type="dxa"/>
          </w:tcPr>
          <w:p w:rsidR="00187271" w:rsidRDefault="00187271">
            <w:pPr>
              <w:pStyle w:val="ConsPlusNormal"/>
            </w:pPr>
            <w:r>
              <w:t>0.2105</w:t>
            </w:r>
          </w:p>
        </w:tc>
        <w:tc>
          <w:tcPr>
            <w:tcW w:w="1024" w:type="dxa"/>
          </w:tcPr>
          <w:p w:rsidR="00187271" w:rsidRDefault="00187271">
            <w:pPr>
              <w:pStyle w:val="ConsPlusNormal"/>
            </w:pPr>
            <w:r>
              <w:t>0.00177</w:t>
            </w:r>
          </w:p>
        </w:tc>
        <w:tc>
          <w:tcPr>
            <w:tcW w:w="1077" w:type="dxa"/>
          </w:tcPr>
          <w:p w:rsidR="00187271" w:rsidRDefault="00187271">
            <w:pPr>
              <w:pStyle w:val="ConsPlusNormal"/>
            </w:pPr>
            <w:r>
              <w:t>118.9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15 июня</w:t>
            </w:r>
          </w:p>
        </w:tc>
        <w:tc>
          <w:tcPr>
            <w:tcW w:w="1579" w:type="dxa"/>
          </w:tcPr>
          <w:p w:rsidR="00187271" w:rsidRDefault="00187271">
            <w:pPr>
              <w:pStyle w:val="ConsPlusNormal"/>
            </w:pPr>
            <w:r>
              <w:t>Таежная, 20 (0,75)</w:t>
            </w:r>
          </w:p>
        </w:tc>
        <w:tc>
          <w:tcPr>
            <w:tcW w:w="1077" w:type="dxa"/>
          </w:tcPr>
          <w:p w:rsidR="00187271" w:rsidRDefault="00187271">
            <w:pPr>
              <w:pStyle w:val="ConsPlusNormal"/>
            </w:pPr>
            <w:r>
              <w:t>4</w:t>
            </w:r>
          </w:p>
        </w:tc>
        <w:tc>
          <w:tcPr>
            <w:tcW w:w="904" w:type="dxa"/>
          </w:tcPr>
          <w:p w:rsidR="00187271" w:rsidRDefault="00187271">
            <w:pPr>
              <w:pStyle w:val="ConsPlusNormal"/>
            </w:pPr>
            <w:r>
              <w:t>0.865</w:t>
            </w:r>
          </w:p>
        </w:tc>
        <w:tc>
          <w:tcPr>
            <w:tcW w:w="1384" w:type="dxa"/>
          </w:tcPr>
          <w:p w:rsidR="00187271" w:rsidRDefault="00187271">
            <w:pPr>
              <w:pStyle w:val="ConsPlusNormal"/>
            </w:pPr>
            <w:r>
              <w:t>0.007172471</w:t>
            </w:r>
          </w:p>
        </w:tc>
        <w:tc>
          <w:tcPr>
            <w:tcW w:w="1024" w:type="dxa"/>
          </w:tcPr>
          <w:p w:rsidR="00187271" w:rsidRDefault="00187271">
            <w:pPr>
              <w:pStyle w:val="ConsPlusNormal"/>
            </w:pPr>
            <w:r>
              <w:t>0.21625</w:t>
            </w:r>
          </w:p>
        </w:tc>
        <w:tc>
          <w:tcPr>
            <w:tcW w:w="1024" w:type="dxa"/>
          </w:tcPr>
          <w:p w:rsidR="00187271" w:rsidRDefault="00187271">
            <w:pPr>
              <w:pStyle w:val="ConsPlusNormal"/>
            </w:pPr>
            <w:r>
              <w:t>0.001793</w:t>
            </w:r>
          </w:p>
        </w:tc>
        <w:tc>
          <w:tcPr>
            <w:tcW w:w="1077" w:type="dxa"/>
          </w:tcPr>
          <w:p w:rsidR="00187271" w:rsidRDefault="00187271">
            <w:pPr>
              <w:pStyle w:val="ConsPlusNormal"/>
            </w:pPr>
            <w:r>
              <w:t>120.6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16 июня</w:t>
            </w:r>
          </w:p>
        </w:tc>
        <w:tc>
          <w:tcPr>
            <w:tcW w:w="1579" w:type="dxa"/>
          </w:tcPr>
          <w:p w:rsidR="00187271" w:rsidRDefault="00187271">
            <w:pPr>
              <w:pStyle w:val="ConsPlusNormal"/>
            </w:pPr>
            <w:r>
              <w:t>Таежная, 20 (0,75)</w:t>
            </w:r>
          </w:p>
        </w:tc>
        <w:tc>
          <w:tcPr>
            <w:tcW w:w="1077" w:type="dxa"/>
          </w:tcPr>
          <w:p w:rsidR="00187271" w:rsidRDefault="00187271">
            <w:pPr>
              <w:pStyle w:val="ConsPlusNormal"/>
            </w:pPr>
            <w:r>
              <w:t>4</w:t>
            </w:r>
          </w:p>
        </w:tc>
        <w:tc>
          <w:tcPr>
            <w:tcW w:w="904" w:type="dxa"/>
          </w:tcPr>
          <w:p w:rsidR="00187271" w:rsidRDefault="00187271">
            <w:pPr>
              <w:pStyle w:val="ConsPlusNormal"/>
            </w:pPr>
            <w:r>
              <w:t>0.879</w:t>
            </w:r>
          </w:p>
        </w:tc>
        <w:tc>
          <w:tcPr>
            <w:tcW w:w="1384" w:type="dxa"/>
          </w:tcPr>
          <w:p w:rsidR="00187271" w:rsidRDefault="00187271">
            <w:pPr>
              <w:pStyle w:val="ConsPlusNormal"/>
            </w:pPr>
            <w:r>
              <w:t>0.007169657</w:t>
            </w:r>
          </w:p>
        </w:tc>
        <w:tc>
          <w:tcPr>
            <w:tcW w:w="1024" w:type="dxa"/>
          </w:tcPr>
          <w:p w:rsidR="00187271" w:rsidRDefault="00187271">
            <w:pPr>
              <w:pStyle w:val="ConsPlusNormal"/>
            </w:pPr>
            <w:r>
              <w:t>0.21975</w:t>
            </w:r>
          </w:p>
        </w:tc>
        <w:tc>
          <w:tcPr>
            <w:tcW w:w="1024" w:type="dxa"/>
          </w:tcPr>
          <w:p w:rsidR="00187271" w:rsidRDefault="00187271">
            <w:pPr>
              <w:pStyle w:val="ConsPlusNormal"/>
            </w:pPr>
            <w:r>
              <w:t>0.001792</w:t>
            </w:r>
          </w:p>
        </w:tc>
        <w:tc>
          <w:tcPr>
            <w:tcW w:w="1077" w:type="dxa"/>
          </w:tcPr>
          <w:p w:rsidR="00187271" w:rsidRDefault="00187271">
            <w:pPr>
              <w:pStyle w:val="ConsPlusNormal"/>
            </w:pPr>
            <w:r>
              <w:t>122.6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17 июня</w:t>
            </w:r>
          </w:p>
        </w:tc>
        <w:tc>
          <w:tcPr>
            <w:tcW w:w="1579" w:type="dxa"/>
          </w:tcPr>
          <w:p w:rsidR="00187271" w:rsidRDefault="00187271">
            <w:pPr>
              <w:pStyle w:val="ConsPlusNormal"/>
            </w:pPr>
            <w:r>
              <w:t>Таежная, 20 (0,75)</w:t>
            </w:r>
          </w:p>
        </w:tc>
        <w:tc>
          <w:tcPr>
            <w:tcW w:w="1077" w:type="dxa"/>
          </w:tcPr>
          <w:p w:rsidR="00187271" w:rsidRDefault="00187271">
            <w:pPr>
              <w:pStyle w:val="ConsPlusNormal"/>
            </w:pPr>
            <w:r>
              <w:t>4</w:t>
            </w:r>
          </w:p>
        </w:tc>
        <w:tc>
          <w:tcPr>
            <w:tcW w:w="904" w:type="dxa"/>
          </w:tcPr>
          <w:p w:rsidR="00187271" w:rsidRDefault="00187271">
            <w:pPr>
              <w:pStyle w:val="ConsPlusNormal"/>
            </w:pPr>
            <w:r>
              <w:t>1.204</w:t>
            </w:r>
          </w:p>
        </w:tc>
        <w:tc>
          <w:tcPr>
            <w:tcW w:w="1384" w:type="dxa"/>
          </w:tcPr>
          <w:p w:rsidR="00187271" w:rsidRDefault="00187271">
            <w:pPr>
              <w:pStyle w:val="ConsPlusNormal"/>
            </w:pPr>
            <w:r>
              <w:t>0.009670683</w:t>
            </w:r>
          </w:p>
        </w:tc>
        <w:tc>
          <w:tcPr>
            <w:tcW w:w="1024" w:type="dxa"/>
          </w:tcPr>
          <w:p w:rsidR="00187271" w:rsidRDefault="00187271">
            <w:pPr>
              <w:pStyle w:val="ConsPlusNormal"/>
            </w:pPr>
            <w:r>
              <w:t>0.301</w:t>
            </w:r>
          </w:p>
        </w:tc>
        <w:tc>
          <w:tcPr>
            <w:tcW w:w="1024" w:type="dxa"/>
          </w:tcPr>
          <w:p w:rsidR="00187271" w:rsidRDefault="00187271">
            <w:pPr>
              <w:pStyle w:val="ConsPlusNormal"/>
            </w:pPr>
            <w:r>
              <w:t>0.002418</w:t>
            </w:r>
          </w:p>
        </w:tc>
        <w:tc>
          <w:tcPr>
            <w:tcW w:w="1077" w:type="dxa"/>
          </w:tcPr>
          <w:p w:rsidR="00187271" w:rsidRDefault="00187271">
            <w:pPr>
              <w:pStyle w:val="ConsPlusNormal"/>
            </w:pPr>
            <w:r>
              <w:t>124.5</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4</w:t>
            </w:r>
          </w:p>
        </w:tc>
        <w:tc>
          <w:tcPr>
            <w:tcW w:w="904" w:type="dxa"/>
          </w:tcPr>
          <w:p w:rsidR="00187271" w:rsidRDefault="00187271">
            <w:pPr>
              <w:pStyle w:val="ConsPlusNormal"/>
            </w:pPr>
            <w:r>
              <w:t>0.972</w:t>
            </w:r>
          </w:p>
        </w:tc>
        <w:tc>
          <w:tcPr>
            <w:tcW w:w="1384" w:type="dxa"/>
          </w:tcPr>
          <w:p w:rsidR="00187271" w:rsidRDefault="00187271">
            <w:pPr>
              <w:pStyle w:val="ConsPlusNormal"/>
            </w:pPr>
            <w:r>
              <w:t>0.008</w:t>
            </w:r>
          </w:p>
        </w:tc>
        <w:tc>
          <w:tcPr>
            <w:tcW w:w="1024" w:type="dxa"/>
          </w:tcPr>
          <w:p w:rsidR="00187271" w:rsidRDefault="00187271">
            <w:pPr>
              <w:pStyle w:val="ConsPlusNormal"/>
            </w:pPr>
            <w:r>
              <w:t>0.2430</w:t>
            </w:r>
          </w:p>
        </w:tc>
        <w:tc>
          <w:tcPr>
            <w:tcW w:w="1024" w:type="dxa"/>
          </w:tcPr>
          <w:p w:rsidR="00187271" w:rsidRDefault="00187271">
            <w:pPr>
              <w:pStyle w:val="ConsPlusNormal"/>
            </w:pPr>
            <w:r>
              <w:t>0.002</w:t>
            </w:r>
          </w:p>
        </w:tc>
        <w:tc>
          <w:tcPr>
            <w:tcW w:w="1077" w:type="dxa"/>
          </w:tcPr>
          <w:p w:rsidR="00187271" w:rsidRDefault="00187271">
            <w:pPr>
              <w:pStyle w:val="ConsPlusNormal"/>
            </w:pPr>
            <w:r>
              <w:t>121.5</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4</w:t>
            </w:r>
          </w:p>
        </w:tc>
        <w:tc>
          <w:tcPr>
            <w:tcW w:w="904" w:type="dxa"/>
          </w:tcPr>
          <w:p w:rsidR="00187271" w:rsidRDefault="00187271">
            <w:pPr>
              <w:pStyle w:val="ConsPlusNormal"/>
            </w:pPr>
            <w:r>
              <w:t>0.3402</w:t>
            </w:r>
          </w:p>
        </w:tc>
        <w:tc>
          <w:tcPr>
            <w:tcW w:w="1384" w:type="dxa"/>
          </w:tcPr>
          <w:p w:rsidR="00187271" w:rsidRDefault="00187271">
            <w:pPr>
              <w:pStyle w:val="ConsPlusNormal"/>
            </w:pPr>
            <w:r>
              <w:t>0.0028</w:t>
            </w:r>
          </w:p>
        </w:tc>
        <w:tc>
          <w:tcPr>
            <w:tcW w:w="1024" w:type="dxa"/>
          </w:tcPr>
          <w:p w:rsidR="00187271" w:rsidRDefault="00187271">
            <w:pPr>
              <w:pStyle w:val="ConsPlusNormal"/>
            </w:pPr>
            <w:r>
              <w:t>0.0851</w:t>
            </w:r>
          </w:p>
        </w:tc>
        <w:tc>
          <w:tcPr>
            <w:tcW w:w="1024" w:type="dxa"/>
          </w:tcPr>
          <w:p w:rsidR="00187271" w:rsidRDefault="00187271">
            <w:pPr>
              <w:pStyle w:val="ConsPlusNormal"/>
            </w:pPr>
            <w:r>
              <w:t>0.0007</w:t>
            </w:r>
          </w:p>
        </w:tc>
        <w:tc>
          <w:tcPr>
            <w:tcW w:w="1077" w:type="dxa"/>
          </w:tcPr>
          <w:p w:rsidR="00187271" w:rsidRDefault="00187271">
            <w:pPr>
              <w:pStyle w:val="ConsPlusNormal"/>
            </w:pPr>
            <w:r>
              <w:t>121.5</w:t>
            </w:r>
          </w:p>
        </w:tc>
      </w:tr>
    </w:tbl>
    <w:p w:rsidR="00187271" w:rsidRDefault="00187271">
      <w:pPr>
        <w:pStyle w:val="ConsPlusNormal"/>
        <w:jc w:val="both"/>
      </w:pPr>
    </w:p>
    <w:p w:rsidR="00187271" w:rsidRDefault="00187271">
      <w:pPr>
        <w:pStyle w:val="ConsPlusNormal"/>
        <w:jc w:val="center"/>
      </w:pPr>
      <w:r>
        <w:t>Таблица 62 - Сезонная ведомость определения нормативов</w:t>
      </w:r>
    </w:p>
    <w:p w:rsidR="00187271" w:rsidRDefault="00187271">
      <w:pPr>
        <w:pStyle w:val="ConsPlusNormal"/>
        <w:jc w:val="center"/>
      </w:pPr>
      <w:r>
        <w:t>накопления ТКО (сельское поселение Аган) - осень</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324"/>
        <w:gridCol w:w="1579"/>
        <w:gridCol w:w="1134"/>
        <w:gridCol w:w="904"/>
        <w:gridCol w:w="1024"/>
        <w:gridCol w:w="1024"/>
        <w:gridCol w:w="1024"/>
        <w:gridCol w:w="1020"/>
      </w:tblGrid>
      <w:tr w:rsidR="00187271">
        <w:tc>
          <w:tcPr>
            <w:tcW w:w="2014" w:type="dxa"/>
            <w:vMerge w:val="restart"/>
          </w:tcPr>
          <w:p w:rsidR="00187271" w:rsidRDefault="00187271">
            <w:pPr>
              <w:pStyle w:val="ConsPlusNormal"/>
              <w:jc w:val="center"/>
            </w:pPr>
            <w:r>
              <w:t>Наименование объекта</w:t>
            </w:r>
          </w:p>
        </w:tc>
        <w:tc>
          <w:tcPr>
            <w:tcW w:w="1324" w:type="dxa"/>
            <w:vMerge w:val="restart"/>
          </w:tcPr>
          <w:p w:rsidR="00187271" w:rsidRDefault="00187271">
            <w:pPr>
              <w:pStyle w:val="ConsPlusNormal"/>
              <w:jc w:val="center"/>
            </w:pPr>
            <w:r>
              <w:t>Дата проведения замеров</w:t>
            </w:r>
          </w:p>
        </w:tc>
        <w:tc>
          <w:tcPr>
            <w:tcW w:w="1579" w:type="dxa"/>
            <w:vMerge w:val="restart"/>
          </w:tcPr>
          <w:p w:rsidR="00187271" w:rsidRDefault="00187271">
            <w:pPr>
              <w:pStyle w:val="ConsPlusNormal"/>
              <w:jc w:val="center"/>
            </w:pPr>
            <w:r>
              <w:t>Адрес контейнерной площадки</w:t>
            </w:r>
          </w:p>
        </w:tc>
        <w:tc>
          <w:tcPr>
            <w:tcW w:w="1134" w:type="dxa"/>
            <w:vMerge w:val="restart"/>
          </w:tcPr>
          <w:p w:rsidR="00187271" w:rsidRDefault="00187271">
            <w:pPr>
              <w:pStyle w:val="ConsPlusNormal"/>
              <w:jc w:val="center"/>
            </w:pPr>
            <w:r>
              <w:t>Количество расчетных единиц</w:t>
            </w:r>
          </w:p>
        </w:tc>
        <w:tc>
          <w:tcPr>
            <w:tcW w:w="1928" w:type="dxa"/>
            <w:gridSpan w:val="2"/>
          </w:tcPr>
          <w:p w:rsidR="00187271" w:rsidRDefault="00187271">
            <w:pPr>
              <w:pStyle w:val="ConsPlusNormal"/>
              <w:jc w:val="center"/>
            </w:pPr>
            <w:r>
              <w:t>Количество отходов</w:t>
            </w:r>
          </w:p>
        </w:tc>
        <w:tc>
          <w:tcPr>
            <w:tcW w:w="2048" w:type="dxa"/>
            <w:gridSpan w:val="2"/>
          </w:tcPr>
          <w:p w:rsidR="00187271" w:rsidRDefault="00187271">
            <w:pPr>
              <w:pStyle w:val="ConsPlusNormal"/>
              <w:jc w:val="center"/>
            </w:pPr>
            <w:r>
              <w:t>Норматив накопления отходов</w:t>
            </w:r>
          </w:p>
        </w:tc>
        <w:tc>
          <w:tcPr>
            <w:tcW w:w="1020" w:type="dxa"/>
            <w:vMerge w:val="restart"/>
          </w:tcPr>
          <w:p w:rsidR="00187271" w:rsidRDefault="00187271">
            <w:pPr>
              <w:pStyle w:val="ConsPlusNormal"/>
              <w:jc w:val="center"/>
            </w:pPr>
            <w:r>
              <w:t>Плотность, кг/м</w:t>
            </w:r>
            <w:r>
              <w:rPr>
                <w:vertAlign w:val="superscript"/>
              </w:rPr>
              <w:t>3</w:t>
            </w:r>
          </w:p>
        </w:tc>
      </w:tr>
      <w:tr w:rsidR="00187271">
        <w:tc>
          <w:tcPr>
            <w:tcW w:w="2014" w:type="dxa"/>
            <w:vMerge/>
          </w:tcPr>
          <w:p w:rsidR="00187271" w:rsidRDefault="00187271">
            <w:pPr>
              <w:spacing w:after="1" w:line="0" w:lineRule="atLeast"/>
            </w:pPr>
          </w:p>
        </w:tc>
        <w:tc>
          <w:tcPr>
            <w:tcW w:w="1324" w:type="dxa"/>
            <w:vMerge/>
          </w:tcPr>
          <w:p w:rsidR="00187271" w:rsidRDefault="00187271">
            <w:pPr>
              <w:spacing w:after="1" w:line="0" w:lineRule="atLeast"/>
            </w:pPr>
          </w:p>
        </w:tc>
        <w:tc>
          <w:tcPr>
            <w:tcW w:w="1579" w:type="dxa"/>
            <w:vMerge/>
          </w:tcPr>
          <w:p w:rsidR="00187271" w:rsidRDefault="00187271">
            <w:pPr>
              <w:spacing w:after="1" w:line="0" w:lineRule="atLeast"/>
            </w:pPr>
          </w:p>
        </w:tc>
        <w:tc>
          <w:tcPr>
            <w:tcW w:w="1134" w:type="dxa"/>
            <w:vMerge/>
          </w:tcPr>
          <w:p w:rsidR="00187271" w:rsidRDefault="00187271">
            <w:pPr>
              <w:spacing w:after="1" w:line="0" w:lineRule="atLeast"/>
            </w:pPr>
          </w:p>
        </w:tc>
        <w:tc>
          <w:tcPr>
            <w:tcW w:w="904" w:type="dxa"/>
          </w:tcPr>
          <w:p w:rsidR="00187271" w:rsidRDefault="00187271">
            <w:pPr>
              <w:pStyle w:val="ConsPlusNormal"/>
              <w:jc w:val="center"/>
            </w:pPr>
            <w:r>
              <w:t>кг</w:t>
            </w:r>
          </w:p>
        </w:tc>
        <w:tc>
          <w:tcPr>
            <w:tcW w:w="1024" w:type="dxa"/>
          </w:tcPr>
          <w:p w:rsidR="00187271" w:rsidRDefault="00187271">
            <w:pPr>
              <w:pStyle w:val="ConsPlusNormal"/>
              <w:jc w:val="center"/>
            </w:pPr>
            <w:r>
              <w:t>м</w:t>
            </w:r>
            <w:r>
              <w:rPr>
                <w:vertAlign w:val="superscript"/>
              </w:rPr>
              <w:t>3</w:t>
            </w:r>
          </w:p>
        </w:tc>
        <w:tc>
          <w:tcPr>
            <w:tcW w:w="1024" w:type="dxa"/>
          </w:tcPr>
          <w:p w:rsidR="00187271" w:rsidRDefault="00187271">
            <w:pPr>
              <w:pStyle w:val="ConsPlusNormal"/>
              <w:jc w:val="center"/>
            </w:pPr>
            <w:r>
              <w:t>кг/сут</w:t>
            </w:r>
          </w:p>
        </w:tc>
        <w:tc>
          <w:tcPr>
            <w:tcW w:w="1024" w:type="dxa"/>
          </w:tcPr>
          <w:p w:rsidR="00187271" w:rsidRDefault="00187271">
            <w:pPr>
              <w:pStyle w:val="ConsPlusNormal"/>
              <w:jc w:val="center"/>
            </w:pPr>
            <w:r>
              <w:t>м</w:t>
            </w:r>
            <w:r>
              <w:rPr>
                <w:vertAlign w:val="superscript"/>
              </w:rPr>
              <w:t>3</w:t>
            </w:r>
            <w:r>
              <w:t>/сут</w:t>
            </w:r>
          </w:p>
        </w:tc>
        <w:tc>
          <w:tcPr>
            <w:tcW w:w="1020" w:type="dxa"/>
            <w:vMerge/>
          </w:tcPr>
          <w:p w:rsidR="00187271" w:rsidRDefault="00187271">
            <w:pPr>
              <w:spacing w:after="1" w:line="0" w:lineRule="atLeast"/>
            </w:pP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17 октября</w:t>
            </w:r>
          </w:p>
        </w:tc>
        <w:tc>
          <w:tcPr>
            <w:tcW w:w="1579" w:type="dxa"/>
          </w:tcPr>
          <w:p w:rsidR="00187271" w:rsidRDefault="00187271">
            <w:pPr>
              <w:pStyle w:val="ConsPlusNormal"/>
            </w:pPr>
            <w:r>
              <w:t>Школьная, 6 (3х0,75)</w:t>
            </w:r>
          </w:p>
        </w:tc>
        <w:tc>
          <w:tcPr>
            <w:tcW w:w="1134" w:type="dxa"/>
          </w:tcPr>
          <w:p w:rsidR="00187271" w:rsidRDefault="00187271">
            <w:pPr>
              <w:pStyle w:val="ConsPlusNormal"/>
            </w:pPr>
            <w:r>
              <w:t>18</w:t>
            </w:r>
          </w:p>
        </w:tc>
        <w:tc>
          <w:tcPr>
            <w:tcW w:w="904" w:type="dxa"/>
          </w:tcPr>
          <w:p w:rsidR="00187271" w:rsidRDefault="00187271">
            <w:pPr>
              <w:pStyle w:val="ConsPlusNormal"/>
            </w:pPr>
            <w:r>
              <w:t>6.3289</w:t>
            </w:r>
          </w:p>
        </w:tc>
        <w:tc>
          <w:tcPr>
            <w:tcW w:w="1024" w:type="dxa"/>
          </w:tcPr>
          <w:p w:rsidR="00187271" w:rsidRDefault="00187271">
            <w:pPr>
              <w:pStyle w:val="ConsPlusNormal"/>
            </w:pPr>
            <w:r>
              <w:t>0.051749</w:t>
            </w:r>
          </w:p>
        </w:tc>
        <w:tc>
          <w:tcPr>
            <w:tcW w:w="1024" w:type="dxa"/>
          </w:tcPr>
          <w:p w:rsidR="00187271" w:rsidRDefault="00187271">
            <w:pPr>
              <w:pStyle w:val="ConsPlusNormal"/>
            </w:pPr>
            <w:r>
              <w:t>0.351606</w:t>
            </w:r>
          </w:p>
        </w:tc>
        <w:tc>
          <w:tcPr>
            <w:tcW w:w="1024" w:type="dxa"/>
          </w:tcPr>
          <w:p w:rsidR="00187271" w:rsidRDefault="00187271">
            <w:pPr>
              <w:pStyle w:val="ConsPlusNormal"/>
            </w:pPr>
            <w:r>
              <w:t>0.002875</w:t>
            </w:r>
          </w:p>
        </w:tc>
        <w:tc>
          <w:tcPr>
            <w:tcW w:w="1020" w:type="dxa"/>
          </w:tcPr>
          <w:p w:rsidR="00187271" w:rsidRDefault="00187271">
            <w:pPr>
              <w:pStyle w:val="ConsPlusNormal"/>
            </w:pPr>
            <w:r>
              <w:t>122.3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18 октября</w:t>
            </w:r>
          </w:p>
        </w:tc>
        <w:tc>
          <w:tcPr>
            <w:tcW w:w="1579" w:type="dxa"/>
          </w:tcPr>
          <w:p w:rsidR="00187271" w:rsidRDefault="00187271">
            <w:pPr>
              <w:pStyle w:val="ConsPlusNormal"/>
            </w:pPr>
            <w:r>
              <w:t>Школьная, 6 (3х0,75)</w:t>
            </w:r>
          </w:p>
        </w:tc>
        <w:tc>
          <w:tcPr>
            <w:tcW w:w="1134" w:type="dxa"/>
          </w:tcPr>
          <w:p w:rsidR="00187271" w:rsidRDefault="00187271">
            <w:pPr>
              <w:pStyle w:val="ConsPlusNormal"/>
            </w:pPr>
            <w:r>
              <w:t>18</w:t>
            </w:r>
          </w:p>
        </w:tc>
        <w:tc>
          <w:tcPr>
            <w:tcW w:w="904" w:type="dxa"/>
          </w:tcPr>
          <w:p w:rsidR="00187271" w:rsidRDefault="00187271">
            <w:pPr>
              <w:pStyle w:val="ConsPlusNormal"/>
            </w:pPr>
            <w:r>
              <w:t>6.1276</w:t>
            </w:r>
          </w:p>
        </w:tc>
        <w:tc>
          <w:tcPr>
            <w:tcW w:w="1024" w:type="dxa"/>
          </w:tcPr>
          <w:p w:rsidR="00187271" w:rsidRDefault="00187271">
            <w:pPr>
              <w:pStyle w:val="ConsPlusNormal"/>
            </w:pPr>
            <w:r>
              <w:t>0.049899</w:t>
            </w:r>
          </w:p>
        </w:tc>
        <w:tc>
          <w:tcPr>
            <w:tcW w:w="1024" w:type="dxa"/>
          </w:tcPr>
          <w:p w:rsidR="00187271" w:rsidRDefault="00187271">
            <w:pPr>
              <w:pStyle w:val="ConsPlusNormal"/>
            </w:pPr>
            <w:r>
              <w:t>0.340422</w:t>
            </w:r>
          </w:p>
        </w:tc>
        <w:tc>
          <w:tcPr>
            <w:tcW w:w="1024" w:type="dxa"/>
          </w:tcPr>
          <w:p w:rsidR="00187271" w:rsidRDefault="00187271">
            <w:pPr>
              <w:pStyle w:val="ConsPlusNormal"/>
            </w:pPr>
            <w:r>
              <w:t>0.002772</w:t>
            </w:r>
          </w:p>
        </w:tc>
        <w:tc>
          <w:tcPr>
            <w:tcW w:w="1020" w:type="dxa"/>
          </w:tcPr>
          <w:p w:rsidR="00187271" w:rsidRDefault="00187271">
            <w:pPr>
              <w:pStyle w:val="ConsPlusNormal"/>
            </w:pPr>
            <w:r>
              <w:t>122.8</w:t>
            </w:r>
          </w:p>
        </w:tc>
      </w:tr>
      <w:tr w:rsidR="00187271">
        <w:tc>
          <w:tcPr>
            <w:tcW w:w="2014" w:type="dxa"/>
          </w:tcPr>
          <w:p w:rsidR="00187271" w:rsidRDefault="00187271">
            <w:pPr>
              <w:pStyle w:val="ConsPlusNormal"/>
            </w:pPr>
            <w:r>
              <w:lastRenderedPageBreak/>
              <w:t>Многоквартирные дома</w:t>
            </w:r>
          </w:p>
        </w:tc>
        <w:tc>
          <w:tcPr>
            <w:tcW w:w="1324" w:type="dxa"/>
          </w:tcPr>
          <w:p w:rsidR="00187271" w:rsidRDefault="00187271">
            <w:pPr>
              <w:pStyle w:val="ConsPlusNormal"/>
            </w:pPr>
            <w:r>
              <w:t>19 октября</w:t>
            </w:r>
          </w:p>
        </w:tc>
        <w:tc>
          <w:tcPr>
            <w:tcW w:w="1579" w:type="dxa"/>
          </w:tcPr>
          <w:p w:rsidR="00187271" w:rsidRDefault="00187271">
            <w:pPr>
              <w:pStyle w:val="ConsPlusNormal"/>
            </w:pPr>
            <w:r>
              <w:t>Школьная, 6 (3х0,75)</w:t>
            </w:r>
          </w:p>
        </w:tc>
        <w:tc>
          <w:tcPr>
            <w:tcW w:w="1134" w:type="dxa"/>
          </w:tcPr>
          <w:p w:rsidR="00187271" w:rsidRDefault="00187271">
            <w:pPr>
              <w:pStyle w:val="ConsPlusNormal"/>
            </w:pPr>
            <w:r>
              <w:t>18</w:t>
            </w:r>
          </w:p>
        </w:tc>
        <w:tc>
          <w:tcPr>
            <w:tcW w:w="904" w:type="dxa"/>
          </w:tcPr>
          <w:p w:rsidR="00187271" w:rsidRDefault="00187271">
            <w:pPr>
              <w:pStyle w:val="ConsPlusNormal"/>
            </w:pPr>
            <w:r>
              <w:t>7.4813</w:t>
            </w:r>
          </w:p>
        </w:tc>
        <w:tc>
          <w:tcPr>
            <w:tcW w:w="1024" w:type="dxa"/>
          </w:tcPr>
          <w:p w:rsidR="00187271" w:rsidRDefault="00187271">
            <w:pPr>
              <w:pStyle w:val="ConsPlusNormal"/>
            </w:pPr>
            <w:r>
              <w:t>0.062605</w:t>
            </w:r>
          </w:p>
        </w:tc>
        <w:tc>
          <w:tcPr>
            <w:tcW w:w="1024" w:type="dxa"/>
          </w:tcPr>
          <w:p w:rsidR="00187271" w:rsidRDefault="00187271">
            <w:pPr>
              <w:pStyle w:val="ConsPlusNormal"/>
            </w:pPr>
            <w:r>
              <w:t>0.415628</w:t>
            </w:r>
          </w:p>
        </w:tc>
        <w:tc>
          <w:tcPr>
            <w:tcW w:w="1024" w:type="dxa"/>
          </w:tcPr>
          <w:p w:rsidR="00187271" w:rsidRDefault="00187271">
            <w:pPr>
              <w:pStyle w:val="ConsPlusNormal"/>
            </w:pPr>
            <w:r>
              <w:t>0.003478</w:t>
            </w:r>
          </w:p>
        </w:tc>
        <w:tc>
          <w:tcPr>
            <w:tcW w:w="1020" w:type="dxa"/>
          </w:tcPr>
          <w:p w:rsidR="00187271" w:rsidRDefault="00187271">
            <w:pPr>
              <w:pStyle w:val="ConsPlusNormal"/>
            </w:pPr>
            <w:r>
              <w:t>119.5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20 октября</w:t>
            </w:r>
          </w:p>
        </w:tc>
        <w:tc>
          <w:tcPr>
            <w:tcW w:w="1579" w:type="dxa"/>
          </w:tcPr>
          <w:p w:rsidR="00187271" w:rsidRDefault="00187271">
            <w:pPr>
              <w:pStyle w:val="ConsPlusNormal"/>
            </w:pPr>
            <w:r>
              <w:t>Школьная, 6 (3х0,75)</w:t>
            </w:r>
          </w:p>
        </w:tc>
        <w:tc>
          <w:tcPr>
            <w:tcW w:w="1134" w:type="dxa"/>
          </w:tcPr>
          <w:p w:rsidR="00187271" w:rsidRDefault="00187271">
            <w:pPr>
              <w:pStyle w:val="ConsPlusNormal"/>
            </w:pPr>
            <w:r>
              <w:t>18</w:t>
            </w:r>
          </w:p>
        </w:tc>
        <w:tc>
          <w:tcPr>
            <w:tcW w:w="904" w:type="dxa"/>
          </w:tcPr>
          <w:p w:rsidR="00187271" w:rsidRDefault="00187271">
            <w:pPr>
              <w:pStyle w:val="ConsPlusNormal"/>
            </w:pPr>
            <w:r>
              <w:t>6.4186</w:t>
            </w:r>
          </w:p>
        </w:tc>
        <w:tc>
          <w:tcPr>
            <w:tcW w:w="1024" w:type="dxa"/>
          </w:tcPr>
          <w:p w:rsidR="00187271" w:rsidRDefault="00187271">
            <w:pPr>
              <w:pStyle w:val="ConsPlusNormal"/>
            </w:pPr>
            <w:r>
              <w:t>0.053667</w:t>
            </w:r>
          </w:p>
        </w:tc>
        <w:tc>
          <w:tcPr>
            <w:tcW w:w="1024" w:type="dxa"/>
          </w:tcPr>
          <w:p w:rsidR="00187271" w:rsidRDefault="00187271">
            <w:pPr>
              <w:pStyle w:val="ConsPlusNormal"/>
            </w:pPr>
            <w:r>
              <w:t>0.356589</w:t>
            </w:r>
          </w:p>
        </w:tc>
        <w:tc>
          <w:tcPr>
            <w:tcW w:w="1024" w:type="dxa"/>
          </w:tcPr>
          <w:p w:rsidR="00187271" w:rsidRDefault="00187271">
            <w:pPr>
              <w:pStyle w:val="ConsPlusNormal"/>
            </w:pPr>
            <w:r>
              <w:t>0.002982</w:t>
            </w:r>
          </w:p>
        </w:tc>
        <w:tc>
          <w:tcPr>
            <w:tcW w:w="1020" w:type="dxa"/>
          </w:tcPr>
          <w:p w:rsidR="00187271" w:rsidRDefault="00187271">
            <w:pPr>
              <w:pStyle w:val="ConsPlusNormal"/>
            </w:pPr>
            <w:r>
              <w:t>119.6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21 октября</w:t>
            </w:r>
          </w:p>
        </w:tc>
        <w:tc>
          <w:tcPr>
            <w:tcW w:w="1579" w:type="dxa"/>
          </w:tcPr>
          <w:p w:rsidR="00187271" w:rsidRDefault="00187271">
            <w:pPr>
              <w:pStyle w:val="ConsPlusNormal"/>
            </w:pPr>
            <w:r>
              <w:t>Школьная, 6 (3х0,75)</w:t>
            </w:r>
          </w:p>
        </w:tc>
        <w:tc>
          <w:tcPr>
            <w:tcW w:w="1134" w:type="dxa"/>
          </w:tcPr>
          <w:p w:rsidR="00187271" w:rsidRDefault="00187271">
            <w:pPr>
              <w:pStyle w:val="ConsPlusNormal"/>
            </w:pPr>
            <w:r>
              <w:t>18</w:t>
            </w:r>
          </w:p>
        </w:tc>
        <w:tc>
          <w:tcPr>
            <w:tcW w:w="904" w:type="dxa"/>
          </w:tcPr>
          <w:p w:rsidR="00187271" w:rsidRDefault="00187271">
            <w:pPr>
              <w:pStyle w:val="ConsPlusNormal"/>
            </w:pPr>
            <w:r>
              <w:t>7.8231</w:t>
            </w:r>
          </w:p>
        </w:tc>
        <w:tc>
          <w:tcPr>
            <w:tcW w:w="1024" w:type="dxa"/>
          </w:tcPr>
          <w:p w:rsidR="00187271" w:rsidRDefault="00187271">
            <w:pPr>
              <w:pStyle w:val="ConsPlusNormal"/>
            </w:pPr>
            <w:r>
              <w:t>0.063186</w:t>
            </w:r>
          </w:p>
        </w:tc>
        <w:tc>
          <w:tcPr>
            <w:tcW w:w="1024" w:type="dxa"/>
          </w:tcPr>
          <w:p w:rsidR="00187271" w:rsidRDefault="00187271">
            <w:pPr>
              <w:pStyle w:val="ConsPlusNormal"/>
            </w:pPr>
            <w:r>
              <w:t>0.434617</w:t>
            </w:r>
          </w:p>
        </w:tc>
        <w:tc>
          <w:tcPr>
            <w:tcW w:w="1024" w:type="dxa"/>
          </w:tcPr>
          <w:p w:rsidR="00187271" w:rsidRDefault="00187271">
            <w:pPr>
              <w:pStyle w:val="ConsPlusNormal"/>
            </w:pPr>
            <w:r>
              <w:t>0.00351</w:t>
            </w:r>
          </w:p>
        </w:tc>
        <w:tc>
          <w:tcPr>
            <w:tcW w:w="1020" w:type="dxa"/>
          </w:tcPr>
          <w:p w:rsidR="00187271" w:rsidRDefault="00187271">
            <w:pPr>
              <w:pStyle w:val="ConsPlusNormal"/>
            </w:pPr>
            <w:r>
              <w:t>123.81</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22 октября</w:t>
            </w:r>
          </w:p>
        </w:tc>
        <w:tc>
          <w:tcPr>
            <w:tcW w:w="1579" w:type="dxa"/>
          </w:tcPr>
          <w:p w:rsidR="00187271" w:rsidRDefault="00187271">
            <w:pPr>
              <w:pStyle w:val="ConsPlusNormal"/>
            </w:pPr>
            <w:r>
              <w:t>Школьная, 6 (3х0,75)</w:t>
            </w:r>
          </w:p>
        </w:tc>
        <w:tc>
          <w:tcPr>
            <w:tcW w:w="1134" w:type="dxa"/>
          </w:tcPr>
          <w:p w:rsidR="00187271" w:rsidRDefault="00187271">
            <w:pPr>
              <w:pStyle w:val="ConsPlusNormal"/>
            </w:pPr>
            <w:r>
              <w:t>18</w:t>
            </w:r>
          </w:p>
        </w:tc>
        <w:tc>
          <w:tcPr>
            <w:tcW w:w="904" w:type="dxa"/>
          </w:tcPr>
          <w:p w:rsidR="00187271" w:rsidRDefault="00187271">
            <w:pPr>
              <w:pStyle w:val="ConsPlusNormal"/>
            </w:pPr>
            <w:r>
              <w:t>5.0002</w:t>
            </w:r>
          </w:p>
        </w:tc>
        <w:tc>
          <w:tcPr>
            <w:tcW w:w="1024" w:type="dxa"/>
          </w:tcPr>
          <w:p w:rsidR="00187271" w:rsidRDefault="00187271">
            <w:pPr>
              <w:pStyle w:val="ConsPlusNormal"/>
            </w:pPr>
            <w:r>
              <w:t>0.041948</w:t>
            </w:r>
          </w:p>
        </w:tc>
        <w:tc>
          <w:tcPr>
            <w:tcW w:w="1024" w:type="dxa"/>
          </w:tcPr>
          <w:p w:rsidR="00187271" w:rsidRDefault="00187271">
            <w:pPr>
              <w:pStyle w:val="ConsPlusNormal"/>
            </w:pPr>
            <w:r>
              <w:t>0.277789</w:t>
            </w:r>
          </w:p>
        </w:tc>
        <w:tc>
          <w:tcPr>
            <w:tcW w:w="1024" w:type="dxa"/>
          </w:tcPr>
          <w:p w:rsidR="00187271" w:rsidRDefault="00187271">
            <w:pPr>
              <w:pStyle w:val="ConsPlusNormal"/>
            </w:pPr>
            <w:r>
              <w:t>0.00233</w:t>
            </w:r>
          </w:p>
        </w:tc>
        <w:tc>
          <w:tcPr>
            <w:tcW w:w="1020" w:type="dxa"/>
          </w:tcPr>
          <w:p w:rsidR="00187271" w:rsidRDefault="00187271">
            <w:pPr>
              <w:pStyle w:val="ConsPlusNormal"/>
            </w:pPr>
            <w:r>
              <w:t>119.2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23 октября</w:t>
            </w:r>
          </w:p>
        </w:tc>
        <w:tc>
          <w:tcPr>
            <w:tcW w:w="1579" w:type="dxa"/>
          </w:tcPr>
          <w:p w:rsidR="00187271" w:rsidRDefault="00187271">
            <w:pPr>
              <w:pStyle w:val="ConsPlusNormal"/>
            </w:pPr>
            <w:r>
              <w:t>Школьная, 6 (3х0,75)</w:t>
            </w:r>
          </w:p>
        </w:tc>
        <w:tc>
          <w:tcPr>
            <w:tcW w:w="1134" w:type="dxa"/>
          </w:tcPr>
          <w:p w:rsidR="00187271" w:rsidRDefault="00187271">
            <w:pPr>
              <w:pStyle w:val="ConsPlusNormal"/>
            </w:pPr>
            <w:r>
              <w:t>18</w:t>
            </w:r>
          </w:p>
        </w:tc>
        <w:tc>
          <w:tcPr>
            <w:tcW w:w="904" w:type="dxa"/>
          </w:tcPr>
          <w:p w:rsidR="00187271" w:rsidRDefault="00187271">
            <w:pPr>
              <w:pStyle w:val="ConsPlusNormal"/>
            </w:pPr>
            <w:r>
              <w:t>6.7473</w:t>
            </w:r>
          </w:p>
        </w:tc>
        <w:tc>
          <w:tcPr>
            <w:tcW w:w="1024" w:type="dxa"/>
          </w:tcPr>
          <w:p w:rsidR="00187271" w:rsidRDefault="00187271">
            <w:pPr>
              <w:pStyle w:val="ConsPlusNormal"/>
            </w:pPr>
            <w:r>
              <w:t>0.054727</w:t>
            </w:r>
          </w:p>
        </w:tc>
        <w:tc>
          <w:tcPr>
            <w:tcW w:w="1024" w:type="dxa"/>
          </w:tcPr>
          <w:p w:rsidR="00187271" w:rsidRDefault="00187271">
            <w:pPr>
              <w:pStyle w:val="ConsPlusNormal"/>
            </w:pPr>
            <w:r>
              <w:t>0.37485</w:t>
            </w:r>
          </w:p>
        </w:tc>
        <w:tc>
          <w:tcPr>
            <w:tcW w:w="1024" w:type="dxa"/>
          </w:tcPr>
          <w:p w:rsidR="00187271" w:rsidRDefault="00187271">
            <w:pPr>
              <w:pStyle w:val="ConsPlusNormal"/>
            </w:pPr>
            <w:r>
              <w:t>0.00304</w:t>
            </w:r>
          </w:p>
        </w:tc>
        <w:tc>
          <w:tcPr>
            <w:tcW w:w="1020" w:type="dxa"/>
          </w:tcPr>
          <w:p w:rsidR="00187271" w:rsidRDefault="00187271">
            <w:pPr>
              <w:pStyle w:val="ConsPlusNormal"/>
            </w:pPr>
            <w:r>
              <w:t>123.29</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134" w:type="dxa"/>
          </w:tcPr>
          <w:p w:rsidR="00187271" w:rsidRDefault="00187271">
            <w:pPr>
              <w:pStyle w:val="ConsPlusNormal"/>
            </w:pPr>
            <w:r>
              <w:t>18</w:t>
            </w:r>
          </w:p>
        </w:tc>
        <w:tc>
          <w:tcPr>
            <w:tcW w:w="904" w:type="dxa"/>
          </w:tcPr>
          <w:p w:rsidR="00187271" w:rsidRDefault="00187271">
            <w:pPr>
              <w:pStyle w:val="ConsPlusNormal"/>
            </w:pPr>
            <w:r>
              <w:t>6.561</w:t>
            </w:r>
          </w:p>
        </w:tc>
        <w:tc>
          <w:tcPr>
            <w:tcW w:w="1024" w:type="dxa"/>
          </w:tcPr>
          <w:p w:rsidR="00187271" w:rsidRDefault="00187271">
            <w:pPr>
              <w:pStyle w:val="ConsPlusNormal"/>
            </w:pPr>
            <w:r>
              <w:t>0.054</w:t>
            </w:r>
          </w:p>
        </w:tc>
        <w:tc>
          <w:tcPr>
            <w:tcW w:w="1024" w:type="dxa"/>
          </w:tcPr>
          <w:p w:rsidR="00187271" w:rsidRDefault="00187271">
            <w:pPr>
              <w:pStyle w:val="ConsPlusNormal"/>
            </w:pPr>
            <w:r>
              <w:t>0.3645</w:t>
            </w:r>
          </w:p>
        </w:tc>
        <w:tc>
          <w:tcPr>
            <w:tcW w:w="1024" w:type="dxa"/>
          </w:tcPr>
          <w:p w:rsidR="00187271" w:rsidRDefault="00187271">
            <w:pPr>
              <w:pStyle w:val="ConsPlusNormal"/>
            </w:pPr>
            <w:r>
              <w:t>0.003</w:t>
            </w:r>
          </w:p>
        </w:tc>
        <w:tc>
          <w:tcPr>
            <w:tcW w:w="1020" w:type="dxa"/>
          </w:tcPr>
          <w:p w:rsidR="00187271" w:rsidRDefault="00187271">
            <w:pPr>
              <w:pStyle w:val="ConsPlusNormal"/>
            </w:pPr>
            <w:r>
              <w:t>121.5</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134" w:type="dxa"/>
          </w:tcPr>
          <w:p w:rsidR="00187271" w:rsidRDefault="00187271">
            <w:pPr>
              <w:pStyle w:val="ConsPlusNormal"/>
            </w:pPr>
            <w:r>
              <w:t>18</w:t>
            </w:r>
          </w:p>
        </w:tc>
        <w:tc>
          <w:tcPr>
            <w:tcW w:w="904" w:type="dxa"/>
          </w:tcPr>
          <w:p w:rsidR="00187271" w:rsidRDefault="00187271">
            <w:pPr>
              <w:pStyle w:val="ConsPlusNormal"/>
            </w:pPr>
            <w:r>
              <w:t>1.7496</w:t>
            </w:r>
          </w:p>
        </w:tc>
        <w:tc>
          <w:tcPr>
            <w:tcW w:w="1024" w:type="dxa"/>
          </w:tcPr>
          <w:p w:rsidR="00187271" w:rsidRDefault="00187271">
            <w:pPr>
              <w:pStyle w:val="ConsPlusNormal"/>
            </w:pPr>
            <w:r>
              <w:t>0.0144</w:t>
            </w:r>
          </w:p>
        </w:tc>
        <w:tc>
          <w:tcPr>
            <w:tcW w:w="1024" w:type="dxa"/>
          </w:tcPr>
          <w:p w:rsidR="00187271" w:rsidRDefault="00187271">
            <w:pPr>
              <w:pStyle w:val="ConsPlusNormal"/>
            </w:pPr>
            <w:r>
              <w:t>0.0972</w:t>
            </w:r>
          </w:p>
        </w:tc>
        <w:tc>
          <w:tcPr>
            <w:tcW w:w="1024" w:type="dxa"/>
          </w:tcPr>
          <w:p w:rsidR="00187271" w:rsidRDefault="00187271">
            <w:pPr>
              <w:pStyle w:val="ConsPlusNormal"/>
            </w:pPr>
            <w:r>
              <w:t>0.0008</w:t>
            </w:r>
          </w:p>
        </w:tc>
        <w:tc>
          <w:tcPr>
            <w:tcW w:w="1020" w:type="dxa"/>
          </w:tcPr>
          <w:p w:rsidR="00187271" w:rsidRDefault="00187271">
            <w:pPr>
              <w:pStyle w:val="ConsPlusNormal"/>
            </w:pPr>
            <w:r>
              <w:t>121.5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17 октября</w:t>
            </w:r>
          </w:p>
        </w:tc>
        <w:tc>
          <w:tcPr>
            <w:tcW w:w="1579" w:type="dxa"/>
          </w:tcPr>
          <w:p w:rsidR="00187271" w:rsidRDefault="00187271">
            <w:pPr>
              <w:pStyle w:val="ConsPlusNormal"/>
            </w:pPr>
            <w:r>
              <w:t>Рыбников, 2,4 (3х0,75)</w:t>
            </w:r>
          </w:p>
        </w:tc>
        <w:tc>
          <w:tcPr>
            <w:tcW w:w="1134" w:type="dxa"/>
          </w:tcPr>
          <w:p w:rsidR="00187271" w:rsidRDefault="00187271">
            <w:pPr>
              <w:pStyle w:val="ConsPlusNormal"/>
            </w:pPr>
            <w:r>
              <w:t>19</w:t>
            </w:r>
          </w:p>
        </w:tc>
        <w:tc>
          <w:tcPr>
            <w:tcW w:w="904" w:type="dxa"/>
          </w:tcPr>
          <w:p w:rsidR="00187271" w:rsidRDefault="00187271">
            <w:pPr>
              <w:pStyle w:val="ConsPlusNormal"/>
            </w:pPr>
            <w:r>
              <w:t>5.244</w:t>
            </w:r>
          </w:p>
        </w:tc>
        <w:tc>
          <w:tcPr>
            <w:tcW w:w="1024" w:type="dxa"/>
          </w:tcPr>
          <w:p w:rsidR="00187271" w:rsidRDefault="00187271">
            <w:pPr>
              <w:pStyle w:val="ConsPlusNormal"/>
            </w:pPr>
            <w:r>
              <w:t>0.043846</w:t>
            </w:r>
          </w:p>
        </w:tc>
        <w:tc>
          <w:tcPr>
            <w:tcW w:w="1024" w:type="dxa"/>
          </w:tcPr>
          <w:p w:rsidR="00187271" w:rsidRDefault="00187271">
            <w:pPr>
              <w:pStyle w:val="ConsPlusNormal"/>
            </w:pPr>
            <w:r>
              <w:t>0.276</w:t>
            </w:r>
          </w:p>
        </w:tc>
        <w:tc>
          <w:tcPr>
            <w:tcW w:w="1024" w:type="dxa"/>
          </w:tcPr>
          <w:p w:rsidR="00187271" w:rsidRDefault="00187271">
            <w:pPr>
              <w:pStyle w:val="ConsPlusNormal"/>
            </w:pPr>
            <w:r>
              <w:t>0.002308</w:t>
            </w:r>
          </w:p>
        </w:tc>
        <w:tc>
          <w:tcPr>
            <w:tcW w:w="1020" w:type="dxa"/>
          </w:tcPr>
          <w:p w:rsidR="00187271" w:rsidRDefault="00187271">
            <w:pPr>
              <w:pStyle w:val="ConsPlusNormal"/>
            </w:pPr>
            <w:r>
              <w:t>119.6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18 октября</w:t>
            </w:r>
          </w:p>
        </w:tc>
        <w:tc>
          <w:tcPr>
            <w:tcW w:w="1579" w:type="dxa"/>
          </w:tcPr>
          <w:p w:rsidR="00187271" w:rsidRDefault="00187271">
            <w:pPr>
              <w:pStyle w:val="ConsPlusNormal"/>
            </w:pPr>
            <w:r>
              <w:t>Рыбников, 2,4 (3х0,75)</w:t>
            </w:r>
          </w:p>
        </w:tc>
        <w:tc>
          <w:tcPr>
            <w:tcW w:w="1134" w:type="dxa"/>
          </w:tcPr>
          <w:p w:rsidR="00187271" w:rsidRDefault="00187271">
            <w:pPr>
              <w:pStyle w:val="ConsPlusNormal"/>
            </w:pPr>
            <w:r>
              <w:t>19</w:t>
            </w:r>
          </w:p>
        </w:tc>
        <w:tc>
          <w:tcPr>
            <w:tcW w:w="904" w:type="dxa"/>
          </w:tcPr>
          <w:p w:rsidR="00187271" w:rsidRDefault="00187271">
            <w:pPr>
              <w:pStyle w:val="ConsPlusNormal"/>
            </w:pPr>
            <w:r>
              <w:t>5.004</w:t>
            </w:r>
          </w:p>
        </w:tc>
        <w:tc>
          <w:tcPr>
            <w:tcW w:w="1024" w:type="dxa"/>
          </w:tcPr>
          <w:p w:rsidR="00187271" w:rsidRDefault="00187271">
            <w:pPr>
              <w:pStyle w:val="ConsPlusNormal"/>
            </w:pPr>
            <w:r>
              <w:t>0.041805</w:t>
            </w:r>
          </w:p>
        </w:tc>
        <w:tc>
          <w:tcPr>
            <w:tcW w:w="1024" w:type="dxa"/>
          </w:tcPr>
          <w:p w:rsidR="00187271" w:rsidRDefault="00187271">
            <w:pPr>
              <w:pStyle w:val="ConsPlusNormal"/>
            </w:pPr>
            <w:r>
              <w:t>0.263368</w:t>
            </w:r>
          </w:p>
        </w:tc>
        <w:tc>
          <w:tcPr>
            <w:tcW w:w="1024" w:type="dxa"/>
          </w:tcPr>
          <w:p w:rsidR="00187271" w:rsidRDefault="00187271">
            <w:pPr>
              <w:pStyle w:val="ConsPlusNormal"/>
            </w:pPr>
            <w:r>
              <w:t>0.0022</w:t>
            </w:r>
          </w:p>
        </w:tc>
        <w:tc>
          <w:tcPr>
            <w:tcW w:w="1020" w:type="dxa"/>
          </w:tcPr>
          <w:p w:rsidR="00187271" w:rsidRDefault="00187271">
            <w:pPr>
              <w:pStyle w:val="ConsPlusNormal"/>
            </w:pPr>
            <w:r>
              <w:t>119.7</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19 октября</w:t>
            </w:r>
          </w:p>
        </w:tc>
        <w:tc>
          <w:tcPr>
            <w:tcW w:w="1579" w:type="dxa"/>
          </w:tcPr>
          <w:p w:rsidR="00187271" w:rsidRDefault="00187271">
            <w:pPr>
              <w:pStyle w:val="ConsPlusNormal"/>
            </w:pPr>
            <w:r>
              <w:t>Рыбников, 2,4 (3х0,75)</w:t>
            </w:r>
          </w:p>
        </w:tc>
        <w:tc>
          <w:tcPr>
            <w:tcW w:w="1134" w:type="dxa"/>
          </w:tcPr>
          <w:p w:rsidR="00187271" w:rsidRDefault="00187271">
            <w:pPr>
              <w:pStyle w:val="ConsPlusNormal"/>
            </w:pPr>
            <w:r>
              <w:t>19</w:t>
            </w:r>
          </w:p>
        </w:tc>
        <w:tc>
          <w:tcPr>
            <w:tcW w:w="904" w:type="dxa"/>
          </w:tcPr>
          <w:p w:rsidR="00187271" w:rsidRDefault="00187271">
            <w:pPr>
              <w:pStyle w:val="ConsPlusNormal"/>
            </w:pPr>
            <w:r>
              <w:t>3.984</w:t>
            </w:r>
          </w:p>
        </w:tc>
        <w:tc>
          <w:tcPr>
            <w:tcW w:w="1024" w:type="dxa"/>
          </w:tcPr>
          <w:p w:rsidR="00187271" w:rsidRDefault="00187271">
            <w:pPr>
              <w:pStyle w:val="ConsPlusNormal"/>
            </w:pPr>
            <w:r>
              <w:t>0.032207</w:t>
            </w:r>
          </w:p>
        </w:tc>
        <w:tc>
          <w:tcPr>
            <w:tcW w:w="1024" w:type="dxa"/>
          </w:tcPr>
          <w:p w:rsidR="00187271" w:rsidRDefault="00187271">
            <w:pPr>
              <w:pStyle w:val="ConsPlusNormal"/>
            </w:pPr>
            <w:r>
              <w:t>0.209684</w:t>
            </w:r>
          </w:p>
        </w:tc>
        <w:tc>
          <w:tcPr>
            <w:tcW w:w="1024" w:type="dxa"/>
          </w:tcPr>
          <w:p w:rsidR="00187271" w:rsidRDefault="00187271">
            <w:pPr>
              <w:pStyle w:val="ConsPlusNormal"/>
            </w:pPr>
            <w:r>
              <w:t>0.001695</w:t>
            </w:r>
          </w:p>
        </w:tc>
        <w:tc>
          <w:tcPr>
            <w:tcW w:w="1020" w:type="dxa"/>
          </w:tcPr>
          <w:p w:rsidR="00187271" w:rsidRDefault="00187271">
            <w:pPr>
              <w:pStyle w:val="ConsPlusNormal"/>
            </w:pPr>
            <w:r>
              <w:t>123.7</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20 октября</w:t>
            </w:r>
          </w:p>
        </w:tc>
        <w:tc>
          <w:tcPr>
            <w:tcW w:w="1579" w:type="dxa"/>
          </w:tcPr>
          <w:p w:rsidR="00187271" w:rsidRDefault="00187271">
            <w:pPr>
              <w:pStyle w:val="ConsPlusNormal"/>
            </w:pPr>
            <w:r>
              <w:t>Рыбников, 2,4 (3х0,75)</w:t>
            </w:r>
          </w:p>
        </w:tc>
        <w:tc>
          <w:tcPr>
            <w:tcW w:w="1134" w:type="dxa"/>
          </w:tcPr>
          <w:p w:rsidR="00187271" w:rsidRDefault="00187271">
            <w:pPr>
              <w:pStyle w:val="ConsPlusNormal"/>
            </w:pPr>
            <w:r>
              <w:t>19</w:t>
            </w:r>
          </w:p>
        </w:tc>
        <w:tc>
          <w:tcPr>
            <w:tcW w:w="904" w:type="dxa"/>
          </w:tcPr>
          <w:p w:rsidR="00187271" w:rsidRDefault="00187271">
            <w:pPr>
              <w:pStyle w:val="ConsPlusNormal"/>
            </w:pPr>
            <w:r>
              <w:t>4.792</w:t>
            </w:r>
          </w:p>
        </w:tc>
        <w:tc>
          <w:tcPr>
            <w:tcW w:w="1024" w:type="dxa"/>
          </w:tcPr>
          <w:p w:rsidR="00187271" w:rsidRDefault="00187271">
            <w:pPr>
              <w:pStyle w:val="ConsPlusNormal"/>
            </w:pPr>
            <w:r>
              <w:t>0.039279</w:t>
            </w:r>
          </w:p>
        </w:tc>
        <w:tc>
          <w:tcPr>
            <w:tcW w:w="1024" w:type="dxa"/>
          </w:tcPr>
          <w:p w:rsidR="00187271" w:rsidRDefault="00187271">
            <w:pPr>
              <w:pStyle w:val="ConsPlusNormal"/>
            </w:pPr>
            <w:r>
              <w:t>0.252211</w:t>
            </w:r>
          </w:p>
        </w:tc>
        <w:tc>
          <w:tcPr>
            <w:tcW w:w="1024" w:type="dxa"/>
          </w:tcPr>
          <w:p w:rsidR="00187271" w:rsidRDefault="00187271">
            <w:pPr>
              <w:pStyle w:val="ConsPlusNormal"/>
            </w:pPr>
            <w:r>
              <w:t>0.002067</w:t>
            </w:r>
          </w:p>
        </w:tc>
        <w:tc>
          <w:tcPr>
            <w:tcW w:w="1020" w:type="dxa"/>
          </w:tcPr>
          <w:p w:rsidR="00187271" w:rsidRDefault="00187271">
            <w:pPr>
              <w:pStyle w:val="ConsPlusNormal"/>
            </w:pPr>
            <w:r>
              <w:t>122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21 октября</w:t>
            </w:r>
          </w:p>
        </w:tc>
        <w:tc>
          <w:tcPr>
            <w:tcW w:w="1579" w:type="dxa"/>
          </w:tcPr>
          <w:p w:rsidR="00187271" w:rsidRDefault="00187271">
            <w:pPr>
              <w:pStyle w:val="ConsPlusNormal"/>
            </w:pPr>
            <w:r>
              <w:t>Рыбников, 2,4 (3х0,75)</w:t>
            </w:r>
          </w:p>
        </w:tc>
        <w:tc>
          <w:tcPr>
            <w:tcW w:w="1134" w:type="dxa"/>
          </w:tcPr>
          <w:p w:rsidR="00187271" w:rsidRDefault="00187271">
            <w:pPr>
              <w:pStyle w:val="ConsPlusNormal"/>
            </w:pPr>
            <w:r>
              <w:t>19</w:t>
            </w:r>
          </w:p>
        </w:tc>
        <w:tc>
          <w:tcPr>
            <w:tcW w:w="904" w:type="dxa"/>
          </w:tcPr>
          <w:p w:rsidR="00187271" w:rsidRDefault="00187271">
            <w:pPr>
              <w:pStyle w:val="ConsPlusNormal"/>
            </w:pPr>
            <w:r>
              <w:t>4.542</w:t>
            </w:r>
          </w:p>
        </w:tc>
        <w:tc>
          <w:tcPr>
            <w:tcW w:w="1024" w:type="dxa"/>
          </w:tcPr>
          <w:p w:rsidR="00187271" w:rsidRDefault="00187271">
            <w:pPr>
              <w:pStyle w:val="ConsPlusNormal"/>
            </w:pPr>
            <w:r>
              <w:t>0.037506</w:t>
            </w:r>
          </w:p>
        </w:tc>
        <w:tc>
          <w:tcPr>
            <w:tcW w:w="1024" w:type="dxa"/>
          </w:tcPr>
          <w:p w:rsidR="00187271" w:rsidRDefault="00187271">
            <w:pPr>
              <w:pStyle w:val="ConsPlusNormal"/>
            </w:pPr>
            <w:r>
              <w:t>0.239053</w:t>
            </w:r>
          </w:p>
        </w:tc>
        <w:tc>
          <w:tcPr>
            <w:tcW w:w="1024" w:type="dxa"/>
          </w:tcPr>
          <w:p w:rsidR="00187271" w:rsidRDefault="00187271">
            <w:pPr>
              <w:pStyle w:val="ConsPlusNormal"/>
            </w:pPr>
            <w:r>
              <w:t>0.001974</w:t>
            </w:r>
          </w:p>
        </w:tc>
        <w:tc>
          <w:tcPr>
            <w:tcW w:w="1020" w:type="dxa"/>
          </w:tcPr>
          <w:p w:rsidR="00187271" w:rsidRDefault="00187271">
            <w:pPr>
              <w:pStyle w:val="ConsPlusNormal"/>
            </w:pPr>
            <w:r>
              <w:t>121.1</w:t>
            </w:r>
          </w:p>
        </w:tc>
      </w:tr>
      <w:tr w:rsidR="00187271">
        <w:tc>
          <w:tcPr>
            <w:tcW w:w="2014" w:type="dxa"/>
          </w:tcPr>
          <w:p w:rsidR="00187271" w:rsidRDefault="00187271">
            <w:pPr>
              <w:pStyle w:val="ConsPlusNormal"/>
            </w:pPr>
            <w:r>
              <w:lastRenderedPageBreak/>
              <w:t>Многоквартирные дома</w:t>
            </w:r>
          </w:p>
        </w:tc>
        <w:tc>
          <w:tcPr>
            <w:tcW w:w="1324" w:type="dxa"/>
          </w:tcPr>
          <w:p w:rsidR="00187271" w:rsidRDefault="00187271">
            <w:pPr>
              <w:pStyle w:val="ConsPlusNormal"/>
            </w:pPr>
            <w:r>
              <w:t>22 октября</w:t>
            </w:r>
          </w:p>
        </w:tc>
        <w:tc>
          <w:tcPr>
            <w:tcW w:w="1579" w:type="dxa"/>
          </w:tcPr>
          <w:p w:rsidR="00187271" w:rsidRDefault="00187271">
            <w:pPr>
              <w:pStyle w:val="ConsPlusNormal"/>
            </w:pPr>
            <w:r>
              <w:t>Рыбников, 2,4 (3х0,75)</w:t>
            </w:r>
          </w:p>
        </w:tc>
        <w:tc>
          <w:tcPr>
            <w:tcW w:w="1134" w:type="dxa"/>
          </w:tcPr>
          <w:p w:rsidR="00187271" w:rsidRDefault="00187271">
            <w:pPr>
              <w:pStyle w:val="ConsPlusNormal"/>
            </w:pPr>
            <w:r>
              <w:t>19</w:t>
            </w:r>
          </w:p>
        </w:tc>
        <w:tc>
          <w:tcPr>
            <w:tcW w:w="904" w:type="dxa"/>
          </w:tcPr>
          <w:p w:rsidR="00187271" w:rsidRDefault="00187271">
            <w:pPr>
              <w:pStyle w:val="ConsPlusNormal"/>
            </w:pPr>
            <w:r>
              <w:t>4.922</w:t>
            </w:r>
          </w:p>
        </w:tc>
        <w:tc>
          <w:tcPr>
            <w:tcW w:w="1024" w:type="dxa"/>
          </w:tcPr>
          <w:p w:rsidR="00187271" w:rsidRDefault="00187271">
            <w:pPr>
              <w:pStyle w:val="ConsPlusNormal"/>
            </w:pPr>
            <w:r>
              <w:t>0.039662</w:t>
            </w:r>
          </w:p>
        </w:tc>
        <w:tc>
          <w:tcPr>
            <w:tcW w:w="1024" w:type="dxa"/>
          </w:tcPr>
          <w:p w:rsidR="00187271" w:rsidRDefault="00187271">
            <w:pPr>
              <w:pStyle w:val="ConsPlusNormal"/>
            </w:pPr>
            <w:r>
              <w:t>0.259053</w:t>
            </w:r>
          </w:p>
        </w:tc>
        <w:tc>
          <w:tcPr>
            <w:tcW w:w="1024" w:type="dxa"/>
          </w:tcPr>
          <w:p w:rsidR="00187271" w:rsidRDefault="00187271">
            <w:pPr>
              <w:pStyle w:val="ConsPlusNormal"/>
            </w:pPr>
            <w:r>
              <w:t>0.002087</w:t>
            </w:r>
          </w:p>
        </w:tc>
        <w:tc>
          <w:tcPr>
            <w:tcW w:w="1020" w:type="dxa"/>
          </w:tcPr>
          <w:p w:rsidR="00187271" w:rsidRDefault="00187271">
            <w:pPr>
              <w:pStyle w:val="ConsPlusNormal"/>
            </w:pPr>
            <w:r>
              <w:t>124.1</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23 октября</w:t>
            </w:r>
          </w:p>
        </w:tc>
        <w:tc>
          <w:tcPr>
            <w:tcW w:w="1579" w:type="dxa"/>
          </w:tcPr>
          <w:p w:rsidR="00187271" w:rsidRDefault="00187271">
            <w:pPr>
              <w:pStyle w:val="ConsPlusNormal"/>
            </w:pPr>
            <w:r>
              <w:t>Рыбников, 2,4 (3х0,75)</w:t>
            </w:r>
          </w:p>
        </w:tc>
        <w:tc>
          <w:tcPr>
            <w:tcW w:w="1134" w:type="dxa"/>
          </w:tcPr>
          <w:p w:rsidR="00187271" w:rsidRDefault="00187271">
            <w:pPr>
              <w:pStyle w:val="ConsPlusNormal"/>
            </w:pPr>
            <w:r>
              <w:t>19</w:t>
            </w:r>
          </w:p>
        </w:tc>
        <w:tc>
          <w:tcPr>
            <w:tcW w:w="904" w:type="dxa"/>
          </w:tcPr>
          <w:p w:rsidR="00187271" w:rsidRDefault="00187271">
            <w:pPr>
              <w:pStyle w:val="ConsPlusNormal"/>
            </w:pPr>
            <w:r>
              <w:t>3.831</w:t>
            </w:r>
          </w:p>
        </w:tc>
        <w:tc>
          <w:tcPr>
            <w:tcW w:w="1024" w:type="dxa"/>
          </w:tcPr>
          <w:p w:rsidR="00187271" w:rsidRDefault="00187271">
            <w:pPr>
              <w:pStyle w:val="ConsPlusNormal"/>
            </w:pPr>
            <w:r>
              <w:t>0.031845</w:t>
            </w:r>
          </w:p>
        </w:tc>
        <w:tc>
          <w:tcPr>
            <w:tcW w:w="1024" w:type="dxa"/>
          </w:tcPr>
          <w:p w:rsidR="00187271" w:rsidRDefault="00187271">
            <w:pPr>
              <w:pStyle w:val="ConsPlusNormal"/>
            </w:pPr>
            <w:r>
              <w:t>0.201632</w:t>
            </w:r>
          </w:p>
        </w:tc>
        <w:tc>
          <w:tcPr>
            <w:tcW w:w="1024" w:type="dxa"/>
          </w:tcPr>
          <w:p w:rsidR="00187271" w:rsidRDefault="00187271">
            <w:pPr>
              <w:pStyle w:val="ConsPlusNormal"/>
            </w:pPr>
            <w:r>
              <w:t>0.001676</w:t>
            </w:r>
          </w:p>
        </w:tc>
        <w:tc>
          <w:tcPr>
            <w:tcW w:w="1020" w:type="dxa"/>
          </w:tcPr>
          <w:p w:rsidR="00187271" w:rsidRDefault="00187271">
            <w:pPr>
              <w:pStyle w:val="ConsPlusNormal"/>
            </w:pPr>
            <w:r>
              <w:t>120.3</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134" w:type="dxa"/>
          </w:tcPr>
          <w:p w:rsidR="00187271" w:rsidRDefault="00187271">
            <w:pPr>
              <w:pStyle w:val="ConsPlusNormal"/>
            </w:pPr>
            <w:r>
              <w:t>19</w:t>
            </w:r>
          </w:p>
        </w:tc>
        <w:tc>
          <w:tcPr>
            <w:tcW w:w="904" w:type="dxa"/>
          </w:tcPr>
          <w:p w:rsidR="00187271" w:rsidRDefault="00187271">
            <w:pPr>
              <w:pStyle w:val="ConsPlusNormal"/>
            </w:pPr>
            <w:r>
              <w:t>4.617</w:t>
            </w:r>
          </w:p>
        </w:tc>
        <w:tc>
          <w:tcPr>
            <w:tcW w:w="1024" w:type="dxa"/>
          </w:tcPr>
          <w:p w:rsidR="00187271" w:rsidRDefault="00187271">
            <w:pPr>
              <w:pStyle w:val="ConsPlusNormal"/>
            </w:pPr>
            <w:r>
              <w:t>0.038</w:t>
            </w:r>
          </w:p>
        </w:tc>
        <w:tc>
          <w:tcPr>
            <w:tcW w:w="1024" w:type="dxa"/>
          </w:tcPr>
          <w:p w:rsidR="00187271" w:rsidRDefault="00187271">
            <w:pPr>
              <w:pStyle w:val="ConsPlusNormal"/>
            </w:pPr>
            <w:r>
              <w:t>0.243</w:t>
            </w:r>
          </w:p>
        </w:tc>
        <w:tc>
          <w:tcPr>
            <w:tcW w:w="1024" w:type="dxa"/>
          </w:tcPr>
          <w:p w:rsidR="00187271" w:rsidRDefault="00187271">
            <w:pPr>
              <w:pStyle w:val="ConsPlusNormal"/>
            </w:pPr>
            <w:r>
              <w:t>0.002</w:t>
            </w:r>
          </w:p>
        </w:tc>
        <w:tc>
          <w:tcPr>
            <w:tcW w:w="1020" w:type="dxa"/>
          </w:tcPr>
          <w:p w:rsidR="00187271" w:rsidRDefault="00187271">
            <w:pPr>
              <w:pStyle w:val="ConsPlusNormal"/>
            </w:pPr>
            <w:r>
              <w:t>121.5</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134" w:type="dxa"/>
          </w:tcPr>
          <w:p w:rsidR="00187271" w:rsidRDefault="00187271">
            <w:pPr>
              <w:pStyle w:val="ConsPlusNormal"/>
            </w:pPr>
            <w:r>
              <w:t>19</w:t>
            </w:r>
          </w:p>
        </w:tc>
        <w:tc>
          <w:tcPr>
            <w:tcW w:w="904" w:type="dxa"/>
          </w:tcPr>
          <w:p w:rsidR="00187271" w:rsidRDefault="00187271">
            <w:pPr>
              <w:pStyle w:val="ConsPlusNormal"/>
            </w:pPr>
            <w:r>
              <w:t>1.80063</w:t>
            </w:r>
          </w:p>
        </w:tc>
        <w:tc>
          <w:tcPr>
            <w:tcW w:w="1024" w:type="dxa"/>
          </w:tcPr>
          <w:p w:rsidR="00187271" w:rsidRDefault="00187271">
            <w:pPr>
              <w:pStyle w:val="ConsPlusNormal"/>
            </w:pPr>
            <w:r>
              <w:t>0.01482</w:t>
            </w:r>
          </w:p>
        </w:tc>
        <w:tc>
          <w:tcPr>
            <w:tcW w:w="1024" w:type="dxa"/>
          </w:tcPr>
          <w:p w:rsidR="00187271" w:rsidRDefault="00187271">
            <w:pPr>
              <w:pStyle w:val="ConsPlusNormal"/>
            </w:pPr>
            <w:r>
              <w:t>0.0948</w:t>
            </w:r>
          </w:p>
        </w:tc>
        <w:tc>
          <w:tcPr>
            <w:tcW w:w="1024" w:type="dxa"/>
          </w:tcPr>
          <w:p w:rsidR="00187271" w:rsidRDefault="00187271">
            <w:pPr>
              <w:pStyle w:val="ConsPlusNormal"/>
            </w:pPr>
            <w:r>
              <w:t>0.00078</w:t>
            </w:r>
          </w:p>
        </w:tc>
        <w:tc>
          <w:tcPr>
            <w:tcW w:w="1020" w:type="dxa"/>
          </w:tcPr>
          <w:p w:rsidR="00187271" w:rsidRDefault="00187271">
            <w:pPr>
              <w:pStyle w:val="ConsPlusNormal"/>
            </w:pPr>
            <w:r>
              <w:t>121.5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17 октября</w:t>
            </w:r>
          </w:p>
        </w:tc>
        <w:tc>
          <w:tcPr>
            <w:tcW w:w="1579" w:type="dxa"/>
          </w:tcPr>
          <w:p w:rsidR="00187271" w:rsidRDefault="00187271">
            <w:pPr>
              <w:pStyle w:val="ConsPlusNormal"/>
            </w:pPr>
            <w:r>
              <w:t>Новая, 20 (0,75)</w:t>
            </w:r>
          </w:p>
        </w:tc>
        <w:tc>
          <w:tcPr>
            <w:tcW w:w="1134" w:type="dxa"/>
          </w:tcPr>
          <w:p w:rsidR="00187271" w:rsidRDefault="00187271">
            <w:pPr>
              <w:pStyle w:val="ConsPlusNormal"/>
            </w:pPr>
            <w:r>
              <w:t>7</w:t>
            </w:r>
          </w:p>
        </w:tc>
        <w:tc>
          <w:tcPr>
            <w:tcW w:w="904" w:type="dxa"/>
          </w:tcPr>
          <w:p w:rsidR="00187271" w:rsidRDefault="00187271">
            <w:pPr>
              <w:pStyle w:val="ConsPlusNormal"/>
            </w:pPr>
            <w:r>
              <w:t>3.945</w:t>
            </w:r>
          </w:p>
        </w:tc>
        <w:tc>
          <w:tcPr>
            <w:tcW w:w="1024" w:type="dxa"/>
          </w:tcPr>
          <w:p w:rsidR="00187271" w:rsidRDefault="00187271">
            <w:pPr>
              <w:pStyle w:val="ConsPlusNormal"/>
            </w:pPr>
            <w:r>
              <w:t>0.032257</w:t>
            </w:r>
          </w:p>
        </w:tc>
        <w:tc>
          <w:tcPr>
            <w:tcW w:w="1024" w:type="dxa"/>
          </w:tcPr>
          <w:p w:rsidR="00187271" w:rsidRDefault="00187271">
            <w:pPr>
              <w:pStyle w:val="ConsPlusNormal"/>
            </w:pPr>
            <w:r>
              <w:t>0.563571</w:t>
            </w:r>
          </w:p>
        </w:tc>
        <w:tc>
          <w:tcPr>
            <w:tcW w:w="1024" w:type="dxa"/>
          </w:tcPr>
          <w:p w:rsidR="00187271" w:rsidRDefault="00187271">
            <w:pPr>
              <w:pStyle w:val="ConsPlusNormal"/>
            </w:pPr>
            <w:r>
              <w:t>0.004608</w:t>
            </w:r>
          </w:p>
        </w:tc>
        <w:tc>
          <w:tcPr>
            <w:tcW w:w="1020" w:type="dxa"/>
          </w:tcPr>
          <w:p w:rsidR="00187271" w:rsidRDefault="00187271">
            <w:pPr>
              <w:pStyle w:val="ConsPlusNormal"/>
            </w:pPr>
            <w:r>
              <w:t>122.3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18 октября</w:t>
            </w:r>
          </w:p>
        </w:tc>
        <w:tc>
          <w:tcPr>
            <w:tcW w:w="1579" w:type="dxa"/>
          </w:tcPr>
          <w:p w:rsidR="00187271" w:rsidRDefault="00187271">
            <w:pPr>
              <w:pStyle w:val="ConsPlusNormal"/>
            </w:pPr>
            <w:r>
              <w:t>Новая, 20 (0,75)</w:t>
            </w:r>
          </w:p>
        </w:tc>
        <w:tc>
          <w:tcPr>
            <w:tcW w:w="1134" w:type="dxa"/>
          </w:tcPr>
          <w:p w:rsidR="00187271" w:rsidRDefault="00187271">
            <w:pPr>
              <w:pStyle w:val="ConsPlusNormal"/>
            </w:pPr>
            <w:r>
              <w:t>7</w:t>
            </w:r>
          </w:p>
        </w:tc>
        <w:tc>
          <w:tcPr>
            <w:tcW w:w="904" w:type="dxa"/>
          </w:tcPr>
          <w:p w:rsidR="00187271" w:rsidRDefault="00187271">
            <w:pPr>
              <w:pStyle w:val="ConsPlusNormal"/>
            </w:pPr>
            <w:r>
              <w:t>3.221</w:t>
            </w:r>
          </w:p>
        </w:tc>
        <w:tc>
          <w:tcPr>
            <w:tcW w:w="1024" w:type="dxa"/>
          </w:tcPr>
          <w:p w:rsidR="00187271" w:rsidRDefault="00187271">
            <w:pPr>
              <w:pStyle w:val="ConsPlusNormal"/>
            </w:pPr>
            <w:r>
              <w:t>0.026842</w:t>
            </w:r>
          </w:p>
        </w:tc>
        <w:tc>
          <w:tcPr>
            <w:tcW w:w="1024" w:type="dxa"/>
          </w:tcPr>
          <w:p w:rsidR="00187271" w:rsidRDefault="00187271">
            <w:pPr>
              <w:pStyle w:val="ConsPlusNormal"/>
            </w:pPr>
            <w:r>
              <w:t>0.460143</w:t>
            </w:r>
          </w:p>
        </w:tc>
        <w:tc>
          <w:tcPr>
            <w:tcW w:w="1024" w:type="dxa"/>
          </w:tcPr>
          <w:p w:rsidR="00187271" w:rsidRDefault="00187271">
            <w:pPr>
              <w:pStyle w:val="ConsPlusNormal"/>
            </w:pPr>
            <w:r>
              <w:t>0.003835</w:t>
            </w:r>
          </w:p>
        </w:tc>
        <w:tc>
          <w:tcPr>
            <w:tcW w:w="1020" w:type="dxa"/>
          </w:tcPr>
          <w:p w:rsidR="00187271" w:rsidRDefault="00187271">
            <w:pPr>
              <w:pStyle w:val="ConsPlusNormal"/>
            </w:pPr>
            <w:r>
              <w:t>120</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19 октября</w:t>
            </w:r>
          </w:p>
        </w:tc>
        <w:tc>
          <w:tcPr>
            <w:tcW w:w="1579" w:type="dxa"/>
          </w:tcPr>
          <w:p w:rsidR="00187271" w:rsidRDefault="00187271">
            <w:pPr>
              <w:pStyle w:val="ConsPlusNormal"/>
            </w:pPr>
            <w:r>
              <w:t>Новая, 20 (0,75)</w:t>
            </w:r>
          </w:p>
        </w:tc>
        <w:tc>
          <w:tcPr>
            <w:tcW w:w="1134" w:type="dxa"/>
          </w:tcPr>
          <w:p w:rsidR="00187271" w:rsidRDefault="00187271">
            <w:pPr>
              <w:pStyle w:val="ConsPlusNormal"/>
            </w:pPr>
            <w:r>
              <w:t>7</w:t>
            </w:r>
          </w:p>
        </w:tc>
        <w:tc>
          <w:tcPr>
            <w:tcW w:w="904" w:type="dxa"/>
          </w:tcPr>
          <w:p w:rsidR="00187271" w:rsidRDefault="00187271">
            <w:pPr>
              <w:pStyle w:val="ConsPlusNormal"/>
            </w:pPr>
            <w:r>
              <w:t>2.988</w:t>
            </w:r>
          </w:p>
        </w:tc>
        <w:tc>
          <w:tcPr>
            <w:tcW w:w="1024" w:type="dxa"/>
          </w:tcPr>
          <w:p w:rsidR="00187271" w:rsidRDefault="00187271">
            <w:pPr>
              <w:pStyle w:val="ConsPlusNormal"/>
            </w:pPr>
            <w:r>
              <w:t>0.023962</w:t>
            </w:r>
          </w:p>
        </w:tc>
        <w:tc>
          <w:tcPr>
            <w:tcW w:w="1024" w:type="dxa"/>
          </w:tcPr>
          <w:p w:rsidR="00187271" w:rsidRDefault="00187271">
            <w:pPr>
              <w:pStyle w:val="ConsPlusNormal"/>
            </w:pPr>
            <w:r>
              <w:t>0.426857</w:t>
            </w:r>
          </w:p>
        </w:tc>
        <w:tc>
          <w:tcPr>
            <w:tcW w:w="1024" w:type="dxa"/>
          </w:tcPr>
          <w:p w:rsidR="00187271" w:rsidRDefault="00187271">
            <w:pPr>
              <w:pStyle w:val="ConsPlusNormal"/>
            </w:pPr>
            <w:r>
              <w:t>0.003423</w:t>
            </w:r>
          </w:p>
        </w:tc>
        <w:tc>
          <w:tcPr>
            <w:tcW w:w="1020" w:type="dxa"/>
          </w:tcPr>
          <w:p w:rsidR="00187271" w:rsidRDefault="00187271">
            <w:pPr>
              <w:pStyle w:val="ConsPlusNormal"/>
            </w:pPr>
            <w:r>
              <w:t>124.7</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20 октября</w:t>
            </w:r>
          </w:p>
        </w:tc>
        <w:tc>
          <w:tcPr>
            <w:tcW w:w="1579" w:type="dxa"/>
          </w:tcPr>
          <w:p w:rsidR="00187271" w:rsidRDefault="00187271">
            <w:pPr>
              <w:pStyle w:val="ConsPlusNormal"/>
            </w:pPr>
            <w:r>
              <w:t>Новая, 20 (0,75)</w:t>
            </w:r>
          </w:p>
        </w:tc>
        <w:tc>
          <w:tcPr>
            <w:tcW w:w="1134" w:type="dxa"/>
          </w:tcPr>
          <w:p w:rsidR="00187271" w:rsidRDefault="00187271">
            <w:pPr>
              <w:pStyle w:val="ConsPlusNormal"/>
            </w:pPr>
            <w:r>
              <w:t>7</w:t>
            </w:r>
          </w:p>
        </w:tc>
        <w:tc>
          <w:tcPr>
            <w:tcW w:w="904" w:type="dxa"/>
          </w:tcPr>
          <w:p w:rsidR="00187271" w:rsidRDefault="00187271">
            <w:pPr>
              <w:pStyle w:val="ConsPlusNormal"/>
            </w:pPr>
            <w:r>
              <w:t>3.899</w:t>
            </w:r>
          </w:p>
        </w:tc>
        <w:tc>
          <w:tcPr>
            <w:tcW w:w="1024" w:type="dxa"/>
          </w:tcPr>
          <w:p w:rsidR="00187271" w:rsidRDefault="00187271">
            <w:pPr>
              <w:pStyle w:val="ConsPlusNormal"/>
            </w:pPr>
            <w:r>
              <w:t>0.0326</w:t>
            </w:r>
          </w:p>
        </w:tc>
        <w:tc>
          <w:tcPr>
            <w:tcW w:w="1024" w:type="dxa"/>
          </w:tcPr>
          <w:p w:rsidR="00187271" w:rsidRDefault="00187271">
            <w:pPr>
              <w:pStyle w:val="ConsPlusNormal"/>
            </w:pPr>
            <w:r>
              <w:t>0.557</w:t>
            </w:r>
          </w:p>
        </w:tc>
        <w:tc>
          <w:tcPr>
            <w:tcW w:w="1024" w:type="dxa"/>
          </w:tcPr>
          <w:p w:rsidR="00187271" w:rsidRDefault="00187271">
            <w:pPr>
              <w:pStyle w:val="ConsPlusNormal"/>
            </w:pPr>
            <w:r>
              <w:t>0.004657</w:t>
            </w:r>
          </w:p>
        </w:tc>
        <w:tc>
          <w:tcPr>
            <w:tcW w:w="1020" w:type="dxa"/>
          </w:tcPr>
          <w:p w:rsidR="00187271" w:rsidRDefault="00187271">
            <w:pPr>
              <w:pStyle w:val="ConsPlusNormal"/>
            </w:pPr>
            <w:r>
              <w:t>119.6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21 октября</w:t>
            </w:r>
          </w:p>
        </w:tc>
        <w:tc>
          <w:tcPr>
            <w:tcW w:w="1579" w:type="dxa"/>
          </w:tcPr>
          <w:p w:rsidR="00187271" w:rsidRDefault="00187271">
            <w:pPr>
              <w:pStyle w:val="ConsPlusNormal"/>
            </w:pPr>
            <w:r>
              <w:t>Новая, 20 (0,75)</w:t>
            </w:r>
          </w:p>
        </w:tc>
        <w:tc>
          <w:tcPr>
            <w:tcW w:w="1134" w:type="dxa"/>
          </w:tcPr>
          <w:p w:rsidR="00187271" w:rsidRDefault="00187271">
            <w:pPr>
              <w:pStyle w:val="ConsPlusNormal"/>
            </w:pPr>
            <w:r>
              <w:t>7</w:t>
            </w:r>
          </w:p>
        </w:tc>
        <w:tc>
          <w:tcPr>
            <w:tcW w:w="904" w:type="dxa"/>
          </w:tcPr>
          <w:p w:rsidR="00187271" w:rsidRDefault="00187271">
            <w:pPr>
              <w:pStyle w:val="ConsPlusNormal"/>
            </w:pPr>
            <w:r>
              <w:t>3.546</w:t>
            </w:r>
          </w:p>
        </w:tc>
        <w:tc>
          <w:tcPr>
            <w:tcW w:w="1024" w:type="dxa"/>
          </w:tcPr>
          <w:p w:rsidR="00187271" w:rsidRDefault="00187271">
            <w:pPr>
              <w:pStyle w:val="ConsPlusNormal"/>
            </w:pPr>
            <w:r>
              <w:t>0.029575</w:t>
            </w:r>
          </w:p>
        </w:tc>
        <w:tc>
          <w:tcPr>
            <w:tcW w:w="1024" w:type="dxa"/>
          </w:tcPr>
          <w:p w:rsidR="00187271" w:rsidRDefault="00187271">
            <w:pPr>
              <w:pStyle w:val="ConsPlusNormal"/>
            </w:pPr>
            <w:r>
              <w:t>0.506571</w:t>
            </w:r>
          </w:p>
        </w:tc>
        <w:tc>
          <w:tcPr>
            <w:tcW w:w="1024" w:type="dxa"/>
          </w:tcPr>
          <w:p w:rsidR="00187271" w:rsidRDefault="00187271">
            <w:pPr>
              <w:pStyle w:val="ConsPlusNormal"/>
            </w:pPr>
            <w:r>
              <w:t>0.004225</w:t>
            </w:r>
          </w:p>
        </w:tc>
        <w:tc>
          <w:tcPr>
            <w:tcW w:w="1020" w:type="dxa"/>
          </w:tcPr>
          <w:p w:rsidR="00187271" w:rsidRDefault="00187271">
            <w:pPr>
              <w:pStyle w:val="ConsPlusNormal"/>
            </w:pPr>
            <w:r>
              <w:t>119.9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22 октября</w:t>
            </w:r>
          </w:p>
        </w:tc>
        <w:tc>
          <w:tcPr>
            <w:tcW w:w="1579" w:type="dxa"/>
          </w:tcPr>
          <w:p w:rsidR="00187271" w:rsidRDefault="00187271">
            <w:pPr>
              <w:pStyle w:val="ConsPlusNormal"/>
            </w:pPr>
            <w:r>
              <w:t>Новая, 20 (0,75)</w:t>
            </w:r>
          </w:p>
        </w:tc>
        <w:tc>
          <w:tcPr>
            <w:tcW w:w="1134" w:type="dxa"/>
          </w:tcPr>
          <w:p w:rsidR="00187271" w:rsidRDefault="00187271">
            <w:pPr>
              <w:pStyle w:val="ConsPlusNormal"/>
            </w:pPr>
            <w:r>
              <w:t>7</w:t>
            </w:r>
          </w:p>
        </w:tc>
        <w:tc>
          <w:tcPr>
            <w:tcW w:w="904" w:type="dxa"/>
          </w:tcPr>
          <w:p w:rsidR="00187271" w:rsidRDefault="00187271">
            <w:pPr>
              <w:pStyle w:val="ConsPlusNormal"/>
            </w:pPr>
            <w:r>
              <w:t>3.357</w:t>
            </w:r>
          </w:p>
        </w:tc>
        <w:tc>
          <w:tcPr>
            <w:tcW w:w="1024" w:type="dxa"/>
          </w:tcPr>
          <w:p w:rsidR="00187271" w:rsidRDefault="00187271">
            <w:pPr>
              <w:pStyle w:val="ConsPlusNormal"/>
            </w:pPr>
            <w:r>
              <w:t>0.027248</w:t>
            </w:r>
          </w:p>
        </w:tc>
        <w:tc>
          <w:tcPr>
            <w:tcW w:w="1024" w:type="dxa"/>
          </w:tcPr>
          <w:p w:rsidR="00187271" w:rsidRDefault="00187271">
            <w:pPr>
              <w:pStyle w:val="ConsPlusNormal"/>
            </w:pPr>
            <w:r>
              <w:t>0.479571</w:t>
            </w:r>
          </w:p>
        </w:tc>
        <w:tc>
          <w:tcPr>
            <w:tcW w:w="1024" w:type="dxa"/>
          </w:tcPr>
          <w:p w:rsidR="00187271" w:rsidRDefault="00187271">
            <w:pPr>
              <w:pStyle w:val="ConsPlusNormal"/>
            </w:pPr>
            <w:r>
              <w:t>0.003893</w:t>
            </w:r>
          </w:p>
        </w:tc>
        <w:tc>
          <w:tcPr>
            <w:tcW w:w="1020" w:type="dxa"/>
          </w:tcPr>
          <w:p w:rsidR="00187271" w:rsidRDefault="00187271">
            <w:pPr>
              <w:pStyle w:val="ConsPlusNormal"/>
            </w:pPr>
            <w:r>
              <w:t>123.2</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23 октября</w:t>
            </w:r>
          </w:p>
        </w:tc>
        <w:tc>
          <w:tcPr>
            <w:tcW w:w="1579" w:type="dxa"/>
          </w:tcPr>
          <w:p w:rsidR="00187271" w:rsidRDefault="00187271">
            <w:pPr>
              <w:pStyle w:val="ConsPlusNormal"/>
            </w:pPr>
            <w:r>
              <w:t>Новая, 20 (0,75)</w:t>
            </w:r>
          </w:p>
        </w:tc>
        <w:tc>
          <w:tcPr>
            <w:tcW w:w="1134" w:type="dxa"/>
          </w:tcPr>
          <w:p w:rsidR="00187271" w:rsidRDefault="00187271">
            <w:pPr>
              <w:pStyle w:val="ConsPlusNormal"/>
            </w:pPr>
            <w:r>
              <w:t>7</w:t>
            </w:r>
          </w:p>
        </w:tc>
        <w:tc>
          <w:tcPr>
            <w:tcW w:w="904" w:type="dxa"/>
          </w:tcPr>
          <w:p w:rsidR="00187271" w:rsidRDefault="00187271">
            <w:pPr>
              <w:pStyle w:val="ConsPlusNormal"/>
            </w:pPr>
            <w:r>
              <w:t>2.858</w:t>
            </w:r>
          </w:p>
        </w:tc>
        <w:tc>
          <w:tcPr>
            <w:tcW w:w="1024" w:type="dxa"/>
          </w:tcPr>
          <w:p w:rsidR="00187271" w:rsidRDefault="00187271">
            <w:pPr>
              <w:pStyle w:val="ConsPlusNormal"/>
            </w:pPr>
            <w:r>
              <w:t>0.023659</w:t>
            </w:r>
          </w:p>
        </w:tc>
        <w:tc>
          <w:tcPr>
            <w:tcW w:w="1024" w:type="dxa"/>
          </w:tcPr>
          <w:p w:rsidR="00187271" w:rsidRDefault="00187271">
            <w:pPr>
              <w:pStyle w:val="ConsPlusNormal"/>
            </w:pPr>
            <w:r>
              <w:t>0.408286</w:t>
            </w:r>
          </w:p>
        </w:tc>
        <w:tc>
          <w:tcPr>
            <w:tcW w:w="1024" w:type="dxa"/>
          </w:tcPr>
          <w:p w:rsidR="00187271" w:rsidRDefault="00187271">
            <w:pPr>
              <w:pStyle w:val="ConsPlusNormal"/>
            </w:pPr>
            <w:r>
              <w:t>0.00338</w:t>
            </w:r>
          </w:p>
        </w:tc>
        <w:tc>
          <w:tcPr>
            <w:tcW w:w="1020" w:type="dxa"/>
          </w:tcPr>
          <w:p w:rsidR="00187271" w:rsidRDefault="00187271">
            <w:pPr>
              <w:pStyle w:val="ConsPlusNormal"/>
            </w:pPr>
            <w:r>
              <w:t>120.8</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134" w:type="dxa"/>
          </w:tcPr>
          <w:p w:rsidR="00187271" w:rsidRDefault="00187271">
            <w:pPr>
              <w:pStyle w:val="ConsPlusNormal"/>
            </w:pPr>
            <w:r>
              <w:t>7</w:t>
            </w:r>
          </w:p>
        </w:tc>
        <w:tc>
          <w:tcPr>
            <w:tcW w:w="904" w:type="dxa"/>
          </w:tcPr>
          <w:p w:rsidR="00187271" w:rsidRDefault="00187271">
            <w:pPr>
              <w:pStyle w:val="ConsPlusNormal"/>
            </w:pPr>
            <w:r>
              <w:t>3.402</w:t>
            </w:r>
          </w:p>
        </w:tc>
        <w:tc>
          <w:tcPr>
            <w:tcW w:w="1024" w:type="dxa"/>
          </w:tcPr>
          <w:p w:rsidR="00187271" w:rsidRDefault="00187271">
            <w:pPr>
              <w:pStyle w:val="ConsPlusNormal"/>
            </w:pPr>
            <w:r>
              <w:t>0.028</w:t>
            </w:r>
          </w:p>
        </w:tc>
        <w:tc>
          <w:tcPr>
            <w:tcW w:w="1024" w:type="dxa"/>
          </w:tcPr>
          <w:p w:rsidR="00187271" w:rsidRDefault="00187271">
            <w:pPr>
              <w:pStyle w:val="ConsPlusNormal"/>
            </w:pPr>
            <w:r>
              <w:t>0.4860</w:t>
            </w:r>
          </w:p>
        </w:tc>
        <w:tc>
          <w:tcPr>
            <w:tcW w:w="1024" w:type="dxa"/>
          </w:tcPr>
          <w:p w:rsidR="00187271" w:rsidRDefault="00187271">
            <w:pPr>
              <w:pStyle w:val="ConsPlusNormal"/>
            </w:pPr>
            <w:r>
              <w:t>0.004</w:t>
            </w:r>
          </w:p>
        </w:tc>
        <w:tc>
          <w:tcPr>
            <w:tcW w:w="1020" w:type="dxa"/>
          </w:tcPr>
          <w:p w:rsidR="00187271" w:rsidRDefault="00187271">
            <w:pPr>
              <w:pStyle w:val="ConsPlusNormal"/>
            </w:pPr>
            <w:r>
              <w:t>121.5</w:t>
            </w:r>
          </w:p>
        </w:tc>
      </w:tr>
      <w:tr w:rsidR="00187271">
        <w:tc>
          <w:tcPr>
            <w:tcW w:w="2014" w:type="dxa"/>
          </w:tcPr>
          <w:p w:rsidR="00187271" w:rsidRDefault="00187271">
            <w:pPr>
              <w:pStyle w:val="ConsPlusNormal"/>
            </w:pPr>
            <w:r>
              <w:lastRenderedPageBreak/>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134" w:type="dxa"/>
          </w:tcPr>
          <w:p w:rsidR="00187271" w:rsidRDefault="00187271">
            <w:pPr>
              <w:pStyle w:val="ConsPlusNormal"/>
            </w:pPr>
            <w:r>
              <w:t>7</w:t>
            </w:r>
          </w:p>
        </w:tc>
        <w:tc>
          <w:tcPr>
            <w:tcW w:w="904" w:type="dxa"/>
          </w:tcPr>
          <w:p w:rsidR="00187271" w:rsidRDefault="00187271">
            <w:pPr>
              <w:pStyle w:val="ConsPlusNormal"/>
            </w:pPr>
            <w:r>
              <w:t>0.76545</w:t>
            </w:r>
          </w:p>
        </w:tc>
        <w:tc>
          <w:tcPr>
            <w:tcW w:w="1024" w:type="dxa"/>
          </w:tcPr>
          <w:p w:rsidR="00187271" w:rsidRDefault="00187271">
            <w:pPr>
              <w:pStyle w:val="ConsPlusNormal"/>
            </w:pPr>
            <w:r>
              <w:t>0.0063</w:t>
            </w:r>
          </w:p>
        </w:tc>
        <w:tc>
          <w:tcPr>
            <w:tcW w:w="1024" w:type="dxa"/>
          </w:tcPr>
          <w:p w:rsidR="00187271" w:rsidRDefault="00187271">
            <w:pPr>
              <w:pStyle w:val="ConsPlusNormal"/>
            </w:pPr>
            <w:r>
              <w:t>0.1094</w:t>
            </w:r>
          </w:p>
        </w:tc>
        <w:tc>
          <w:tcPr>
            <w:tcW w:w="1024" w:type="dxa"/>
          </w:tcPr>
          <w:p w:rsidR="00187271" w:rsidRDefault="00187271">
            <w:pPr>
              <w:pStyle w:val="ConsPlusNormal"/>
            </w:pPr>
            <w:r>
              <w:t>0.0009</w:t>
            </w:r>
          </w:p>
        </w:tc>
        <w:tc>
          <w:tcPr>
            <w:tcW w:w="1020" w:type="dxa"/>
          </w:tcPr>
          <w:p w:rsidR="00187271" w:rsidRDefault="00187271">
            <w:pPr>
              <w:pStyle w:val="ConsPlusNormal"/>
            </w:pPr>
            <w:r>
              <w:t>121.5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17 октября</w:t>
            </w:r>
          </w:p>
        </w:tc>
        <w:tc>
          <w:tcPr>
            <w:tcW w:w="1579" w:type="dxa"/>
          </w:tcPr>
          <w:p w:rsidR="00187271" w:rsidRDefault="00187271">
            <w:pPr>
              <w:pStyle w:val="ConsPlusNormal"/>
            </w:pPr>
            <w:r>
              <w:t>Таежная, 20 (0,75)</w:t>
            </w:r>
          </w:p>
        </w:tc>
        <w:tc>
          <w:tcPr>
            <w:tcW w:w="1134" w:type="dxa"/>
          </w:tcPr>
          <w:p w:rsidR="00187271" w:rsidRDefault="00187271">
            <w:pPr>
              <w:pStyle w:val="ConsPlusNormal"/>
            </w:pPr>
            <w:r>
              <w:t>4</w:t>
            </w:r>
          </w:p>
        </w:tc>
        <w:tc>
          <w:tcPr>
            <w:tcW w:w="904" w:type="dxa"/>
          </w:tcPr>
          <w:p w:rsidR="00187271" w:rsidRDefault="00187271">
            <w:pPr>
              <w:pStyle w:val="ConsPlusNormal"/>
            </w:pPr>
            <w:r>
              <w:t>1.862</w:t>
            </w:r>
          </w:p>
        </w:tc>
        <w:tc>
          <w:tcPr>
            <w:tcW w:w="1024" w:type="dxa"/>
          </w:tcPr>
          <w:p w:rsidR="00187271" w:rsidRDefault="00187271">
            <w:pPr>
              <w:pStyle w:val="ConsPlusNormal"/>
            </w:pPr>
            <w:r>
              <w:t>0.01535</w:t>
            </w:r>
          </w:p>
        </w:tc>
        <w:tc>
          <w:tcPr>
            <w:tcW w:w="1024" w:type="dxa"/>
          </w:tcPr>
          <w:p w:rsidR="00187271" w:rsidRDefault="00187271">
            <w:pPr>
              <w:pStyle w:val="ConsPlusNormal"/>
            </w:pPr>
            <w:r>
              <w:t>0.4655</w:t>
            </w:r>
          </w:p>
        </w:tc>
        <w:tc>
          <w:tcPr>
            <w:tcW w:w="1024" w:type="dxa"/>
          </w:tcPr>
          <w:p w:rsidR="00187271" w:rsidRDefault="00187271">
            <w:pPr>
              <w:pStyle w:val="ConsPlusNormal"/>
            </w:pPr>
            <w:r>
              <w:t>0.003838</w:t>
            </w:r>
          </w:p>
        </w:tc>
        <w:tc>
          <w:tcPr>
            <w:tcW w:w="1020" w:type="dxa"/>
          </w:tcPr>
          <w:p w:rsidR="00187271" w:rsidRDefault="00187271">
            <w:pPr>
              <w:pStyle w:val="ConsPlusNormal"/>
            </w:pPr>
            <w:r>
              <w:t>121.3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18 октября</w:t>
            </w:r>
          </w:p>
        </w:tc>
        <w:tc>
          <w:tcPr>
            <w:tcW w:w="1579" w:type="dxa"/>
          </w:tcPr>
          <w:p w:rsidR="00187271" w:rsidRDefault="00187271">
            <w:pPr>
              <w:pStyle w:val="ConsPlusNormal"/>
            </w:pPr>
            <w:r>
              <w:t>Таежная, 20 (0,75)</w:t>
            </w:r>
          </w:p>
        </w:tc>
        <w:tc>
          <w:tcPr>
            <w:tcW w:w="1134" w:type="dxa"/>
          </w:tcPr>
          <w:p w:rsidR="00187271" w:rsidRDefault="00187271">
            <w:pPr>
              <w:pStyle w:val="ConsPlusNormal"/>
            </w:pPr>
            <w:r>
              <w:t>4</w:t>
            </w:r>
          </w:p>
        </w:tc>
        <w:tc>
          <w:tcPr>
            <w:tcW w:w="904" w:type="dxa"/>
          </w:tcPr>
          <w:p w:rsidR="00187271" w:rsidRDefault="00187271">
            <w:pPr>
              <w:pStyle w:val="ConsPlusNormal"/>
            </w:pPr>
            <w:r>
              <w:t>1.124</w:t>
            </w:r>
          </w:p>
        </w:tc>
        <w:tc>
          <w:tcPr>
            <w:tcW w:w="1024" w:type="dxa"/>
          </w:tcPr>
          <w:p w:rsidR="00187271" w:rsidRDefault="00187271">
            <w:pPr>
              <w:pStyle w:val="ConsPlusNormal"/>
            </w:pPr>
            <w:r>
              <w:t>0.009453</w:t>
            </w:r>
          </w:p>
        </w:tc>
        <w:tc>
          <w:tcPr>
            <w:tcW w:w="1024" w:type="dxa"/>
          </w:tcPr>
          <w:p w:rsidR="00187271" w:rsidRDefault="00187271">
            <w:pPr>
              <w:pStyle w:val="ConsPlusNormal"/>
            </w:pPr>
            <w:r>
              <w:t>0.281</w:t>
            </w:r>
          </w:p>
        </w:tc>
        <w:tc>
          <w:tcPr>
            <w:tcW w:w="1024" w:type="dxa"/>
          </w:tcPr>
          <w:p w:rsidR="00187271" w:rsidRDefault="00187271">
            <w:pPr>
              <w:pStyle w:val="ConsPlusNormal"/>
            </w:pPr>
            <w:r>
              <w:t>0.002363</w:t>
            </w:r>
          </w:p>
        </w:tc>
        <w:tc>
          <w:tcPr>
            <w:tcW w:w="1020" w:type="dxa"/>
          </w:tcPr>
          <w:p w:rsidR="00187271" w:rsidRDefault="00187271">
            <w:pPr>
              <w:pStyle w:val="ConsPlusNormal"/>
            </w:pPr>
            <w:r>
              <w:t>118.9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19 октября</w:t>
            </w:r>
          </w:p>
        </w:tc>
        <w:tc>
          <w:tcPr>
            <w:tcW w:w="1579" w:type="dxa"/>
          </w:tcPr>
          <w:p w:rsidR="00187271" w:rsidRDefault="00187271">
            <w:pPr>
              <w:pStyle w:val="ConsPlusNormal"/>
            </w:pPr>
            <w:r>
              <w:t>Таежная, 20 (0,75)</w:t>
            </w:r>
          </w:p>
        </w:tc>
        <w:tc>
          <w:tcPr>
            <w:tcW w:w="1134" w:type="dxa"/>
          </w:tcPr>
          <w:p w:rsidR="00187271" w:rsidRDefault="00187271">
            <w:pPr>
              <w:pStyle w:val="ConsPlusNormal"/>
            </w:pPr>
            <w:r>
              <w:t>4</w:t>
            </w:r>
          </w:p>
        </w:tc>
        <w:tc>
          <w:tcPr>
            <w:tcW w:w="904" w:type="dxa"/>
          </w:tcPr>
          <w:p w:rsidR="00187271" w:rsidRDefault="00187271">
            <w:pPr>
              <w:pStyle w:val="ConsPlusNormal"/>
            </w:pPr>
            <w:r>
              <w:t>1.223</w:t>
            </w:r>
          </w:p>
        </w:tc>
        <w:tc>
          <w:tcPr>
            <w:tcW w:w="1024" w:type="dxa"/>
          </w:tcPr>
          <w:p w:rsidR="00187271" w:rsidRDefault="00187271">
            <w:pPr>
              <w:pStyle w:val="ConsPlusNormal"/>
            </w:pPr>
            <w:r>
              <w:t>0.010226</w:t>
            </w:r>
          </w:p>
        </w:tc>
        <w:tc>
          <w:tcPr>
            <w:tcW w:w="1024" w:type="dxa"/>
          </w:tcPr>
          <w:p w:rsidR="00187271" w:rsidRDefault="00187271">
            <w:pPr>
              <w:pStyle w:val="ConsPlusNormal"/>
            </w:pPr>
            <w:r>
              <w:t>0.30575</w:t>
            </w:r>
          </w:p>
        </w:tc>
        <w:tc>
          <w:tcPr>
            <w:tcW w:w="1024" w:type="dxa"/>
          </w:tcPr>
          <w:p w:rsidR="00187271" w:rsidRDefault="00187271">
            <w:pPr>
              <w:pStyle w:val="ConsPlusNormal"/>
            </w:pPr>
            <w:r>
              <w:t>0.002556</w:t>
            </w:r>
          </w:p>
        </w:tc>
        <w:tc>
          <w:tcPr>
            <w:tcW w:w="1020" w:type="dxa"/>
          </w:tcPr>
          <w:p w:rsidR="00187271" w:rsidRDefault="00187271">
            <w:pPr>
              <w:pStyle w:val="ConsPlusNormal"/>
            </w:pPr>
            <w:r>
              <w:t>119.6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20 октября</w:t>
            </w:r>
          </w:p>
        </w:tc>
        <w:tc>
          <w:tcPr>
            <w:tcW w:w="1579" w:type="dxa"/>
          </w:tcPr>
          <w:p w:rsidR="00187271" w:rsidRDefault="00187271">
            <w:pPr>
              <w:pStyle w:val="ConsPlusNormal"/>
            </w:pPr>
            <w:r>
              <w:t>Таежная, 20 (0,75)</w:t>
            </w:r>
          </w:p>
        </w:tc>
        <w:tc>
          <w:tcPr>
            <w:tcW w:w="1134" w:type="dxa"/>
          </w:tcPr>
          <w:p w:rsidR="00187271" w:rsidRDefault="00187271">
            <w:pPr>
              <w:pStyle w:val="ConsPlusNormal"/>
            </w:pPr>
            <w:r>
              <w:t>4</w:t>
            </w:r>
          </w:p>
        </w:tc>
        <w:tc>
          <w:tcPr>
            <w:tcW w:w="904" w:type="dxa"/>
          </w:tcPr>
          <w:p w:rsidR="00187271" w:rsidRDefault="00187271">
            <w:pPr>
              <w:pStyle w:val="ConsPlusNormal"/>
            </w:pPr>
            <w:r>
              <w:t>1.427</w:t>
            </w:r>
          </w:p>
        </w:tc>
        <w:tc>
          <w:tcPr>
            <w:tcW w:w="1024" w:type="dxa"/>
          </w:tcPr>
          <w:p w:rsidR="00187271" w:rsidRDefault="00187271">
            <w:pPr>
              <w:pStyle w:val="ConsPlusNormal"/>
            </w:pPr>
            <w:r>
              <w:t>0.011592</w:t>
            </w:r>
          </w:p>
        </w:tc>
        <w:tc>
          <w:tcPr>
            <w:tcW w:w="1024" w:type="dxa"/>
          </w:tcPr>
          <w:p w:rsidR="00187271" w:rsidRDefault="00187271">
            <w:pPr>
              <w:pStyle w:val="ConsPlusNormal"/>
            </w:pPr>
            <w:r>
              <w:t>0.35675</w:t>
            </w:r>
          </w:p>
        </w:tc>
        <w:tc>
          <w:tcPr>
            <w:tcW w:w="1024" w:type="dxa"/>
          </w:tcPr>
          <w:p w:rsidR="00187271" w:rsidRDefault="00187271">
            <w:pPr>
              <w:pStyle w:val="ConsPlusNormal"/>
            </w:pPr>
            <w:r>
              <w:t>0.002898</w:t>
            </w:r>
          </w:p>
        </w:tc>
        <w:tc>
          <w:tcPr>
            <w:tcW w:w="1020" w:type="dxa"/>
          </w:tcPr>
          <w:p w:rsidR="00187271" w:rsidRDefault="00187271">
            <w:pPr>
              <w:pStyle w:val="ConsPlusNormal"/>
            </w:pPr>
            <w:r>
              <w:t>123.1</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21 октября</w:t>
            </w:r>
          </w:p>
        </w:tc>
        <w:tc>
          <w:tcPr>
            <w:tcW w:w="1579" w:type="dxa"/>
          </w:tcPr>
          <w:p w:rsidR="00187271" w:rsidRDefault="00187271">
            <w:pPr>
              <w:pStyle w:val="ConsPlusNormal"/>
            </w:pPr>
            <w:r>
              <w:t>Таежная, 20 (0,75)</w:t>
            </w:r>
          </w:p>
        </w:tc>
        <w:tc>
          <w:tcPr>
            <w:tcW w:w="1134" w:type="dxa"/>
          </w:tcPr>
          <w:p w:rsidR="00187271" w:rsidRDefault="00187271">
            <w:pPr>
              <w:pStyle w:val="ConsPlusNormal"/>
            </w:pPr>
            <w:r>
              <w:t>4</w:t>
            </w:r>
          </w:p>
        </w:tc>
        <w:tc>
          <w:tcPr>
            <w:tcW w:w="904" w:type="dxa"/>
          </w:tcPr>
          <w:p w:rsidR="00187271" w:rsidRDefault="00187271">
            <w:pPr>
              <w:pStyle w:val="ConsPlusNormal"/>
            </w:pPr>
            <w:r>
              <w:t>1.583</w:t>
            </w:r>
          </w:p>
        </w:tc>
        <w:tc>
          <w:tcPr>
            <w:tcW w:w="1024" w:type="dxa"/>
          </w:tcPr>
          <w:p w:rsidR="00187271" w:rsidRDefault="00187271">
            <w:pPr>
              <w:pStyle w:val="ConsPlusNormal"/>
            </w:pPr>
            <w:r>
              <w:t>0.013148</w:t>
            </w:r>
          </w:p>
        </w:tc>
        <w:tc>
          <w:tcPr>
            <w:tcW w:w="1024" w:type="dxa"/>
          </w:tcPr>
          <w:p w:rsidR="00187271" w:rsidRDefault="00187271">
            <w:pPr>
              <w:pStyle w:val="ConsPlusNormal"/>
            </w:pPr>
            <w:r>
              <w:t>0.39575</w:t>
            </w:r>
          </w:p>
        </w:tc>
        <w:tc>
          <w:tcPr>
            <w:tcW w:w="1024" w:type="dxa"/>
          </w:tcPr>
          <w:p w:rsidR="00187271" w:rsidRDefault="00187271">
            <w:pPr>
              <w:pStyle w:val="ConsPlusNormal"/>
            </w:pPr>
            <w:r>
              <w:t>0.003287</w:t>
            </w:r>
          </w:p>
        </w:tc>
        <w:tc>
          <w:tcPr>
            <w:tcW w:w="1020" w:type="dxa"/>
          </w:tcPr>
          <w:p w:rsidR="00187271" w:rsidRDefault="00187271">
            <w:pPr>
              <w:pStyle w:val="ConsPlusNormal"/>
            </w:pPr>
            <w:r>
              <w:t>120.4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22 октября</w:t>
            </w:r>
          </w:p>
        </w:tc>
        <w:tc>
          <w:tcPr>
            <w:tcW w:w="1579" w:type="dxa"/>
          </w:tcPr>
          <w:p w:rsidR="00187271" w:rsidRDefault="00187271">
            <w:pPr>
              <w:pStyle w:val="ConsPlusNormal"/>
            </w:pPr>
            <w:r>
              <w:t>Таежная, 20 (0,75)</w:t>
            </w:r>
          </w:p>
        </w:tc>
        <w:tc>
          <w:tcPr>
            <w:tcW w:w="1134" w:type="dxa"/>
          </w:tcPr>
          <w:p w:rsidR="00187271" w:rsidRDefault="00187271">
            <w:pPr>
              <w:pStyle w:val="ConsPlusNormal"/>
            </w:pPr>
            <w:r>
              <w:t>4</w:t>
            </w:r>
          </w:p>
        </w:tc>
        <w:tc>
          <w:tcPr>
            <w:tcW w:w="904" w:type="dxa"/>
          </w:tcPr>
          <w:p w:rsidR="00187271" w:rsidRDefault="00187271">
            <w:pPr>
              <w:pStyle w:val="ConsPlusNormal"/>
            </w:pPr>
            <w:r>
              <w:t>1.288</w:t>
            </w:r>
          </w:p>
        </w:tc>
        <w:tc>
          <w:tcPr>
            <w:tcW w:w="1024" w:type="dxa"/>
          </w:tcPr>
          <w:p w:rsidR="00187271" w:rsidRDefault="00187271">
            <w:pPr>
              <w:pStyle w:val="ConsPlusNormal"/>
            </w:pPr>
            <w:r>
              <w:t>0.01048</w:t>
            </w:r>
          </w:p>
        </w:tc>
        <w:tc>
          <w:tcPr>
            <w:tcW w:w="1024" w:type="dxa"/>
          </w:tcPr>
          <w:p w:rsidR="00187271" w:rsidRDefault="00187271">
            <w:pPr>
              <w:pStyle w:val="ConsPlusNormal"/>
            </w:pPr>
            <w:r>
              <w:t>0.322</w:t>
            </w:r>
          </w:p>
        </w:tc>
        <w:tc>
          <w:tcPr>
            <w:tcW w:w="1024" w:type="dxa"/>
          </w:tcPr>
          <w:p w:rsidR="00187271" w:rsidRDefault="00187271">
            <w:pPr>
              <w:pStyle w:val="ConsPlusNormal"/>
            </w:pPr>
            <w:r>
              <w:t>0.00262</w:t>
            </w:r>
          </w:p>
        </w:tc>
        <w:tc>
          <w:tcPr>
            <w:tcW w:w="1020" w:type="dxa"/>
          </w:tcPr>
          <w:p w:rsidR="00187271" w:rsidRDefault="00187271">
            <w:pPr>
              <w:pStyle w:val="ConsPlusNormal"/>
            </w:pPr>
            <w:r>
              <w:t>122.9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23 октября</w:t>
            </w:r>
          </w:p>
        </w:tc>
        <w:tc>
          <w:tcPr>
            <w:tcW w:w="1579" w:type="dxa"/>
          </w:tcPr>
          <w:p w:rsidR="00187271" w:rsidRDefault="00187271">
            <w:pPr>
              <w:pStyle w:val="ConsPlusNormal"/>
            </w:pPr>
            <w:r>
              <w:t>Таежная, 20 (0,75)</w:t>
            </w:r>
          </w:p>
        </w:tc>
        <w:tc>
          <w:tcPr>
            <w:tcW w:w="1134" w:type="dxa"/>
          </w:tcPr>
          <w:p w:rsidR="00187271" w:rsidRDefault="00187271">
            <w:pPr>
              <w:pStyle w:val="ConsPlusNormal"/>
            </w:pPr>
            <w:r>
              <w:t>4</w:t>
            </w:r>
          </w:p>
        </w:tc>
        <w:tc>
          <w:tcPr>
            <w:tcW w:w="904" w:type="dxa"/>
          </w:tcPr>
          <w:p w:rsidR="00187271" w:rsidRDefault="00187271">
            <w:pPr>
              <w:pStyle w:val="ConsPlusNormal"/>
            </w:pPr>
            <w:r>
              <w:t>1.699</w:t>
            </w:r>
          </w:p>
        </w:tc>
        <w:tc>
          <w:tcPr>
            <w:tcW w:w="1024" w:type="dxa"/>
          </w:tcPr>
          <w:p w:rsidR="00187271" w:rsidRDefault="00187271">
            <w:pPr>
              <w:pStyle w:val="ConsPlusNormal"/>
            </w:pPr>
            <w:r>
              <w:t>0.013669</w:t>
            </w:r>
          </w:p>
        </w:tc>
        <w:tc>
          <w:tcPr>
            <w:tcW w:w="1024" w:type="dxa"/>
          </w:tcPr>
          <w:p w:rsidR="00187271" w:rsidRDefault="00187271">
            <w:pPr>
              <w:pStyle w:val="ConsPlusNormal"/>
            </w:pPr>
            <w:r>
              <w:t>0.42475</w:t>
            </w:r>
          </w:p>
        </w:tc>
        <w:tc>
          <w:tcPr>
            <w:tcW w:w="1024" w:type="dxa"/>
          </w:tcPr>
          <w:p w:rsidR="00187271" w:rsidRDefault="00187271">
            <w:pPr>
              <w:pStyle w:val="ConsPlusNormal"/>
            </w:pPr>
            <w:r>
              <w:t>0.003417</w:t>
            </w:r>
          </w:p>
        </w:tc>
        <w:tc>
          <w:tcPr>
            <w:tcW w:w="1020" w:type="dxa"/>
          </w:tcPr>
          <w:p w:rsidR="00187271" w:rsidRDefault="00187271">
            <w:pPr>
              <w:pStyle w:val="ConsPlusNormal"/>
            </w:pPr>
            <w:r>
              <w:t>124.3</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134" w:type="dxa"/>
          </w:tcPr>
          <w:p w:rsidR="00187271" w:rsidRDefault="00187271">
            <w:pPr>
              <w:pStyle w:val="ConsPlusNormal"/>
            </w:pPr>
            <w:r>
              <w:t>4</w:t>
            </w:r>
          </w:p>
        </w:tc>
        <w:tc>
          <w:tcPr>
            <w:tcW w:w="904" w:type="dxa"/>
          </w:tcPr>
          <w:p w:rsidR="00187271" w:rsidRDefault="00187271">
            <w:pPr>
              <w:pStyle w:val="ConsPlusNormal"/>
            </w:pPr>
            <w:r>
              <w:t>1.458</w:t>
            </w:r>
          </w:p>
        </w:tc>
        <w:tc>
          <w:tcPr>
            <w:tcW w:w="1024" w:type="dxa"/>
          </w:tcPr>
          <w:p w:rsidR="00187271" w:rsidRDefault="00187271">
            <w:pPr>
              <w:pStyle w:val="ConsPlusNormal"/>
            </w:pPr>
            <w:r>
              <w:t>0.012</w:t>
            </w:r>
          </w:p>
        </w:tc>
        <w:tc>
          <w:tcPr>
            <w:tcW w:w="1024" w:type="dxa"/>
          </w:tcPr>
          <w:p w:rsidR="00187271" w:rsidRDefault="00187271">
            <w:pPr>
              <w:pStyle w:val="ConsPlusNormal"/>
            </w:pPr>
            <w:r>
              <w:t>0.3645</w:t>
            </w:r>
          </w:p>
        </w:tc>
        <w:tc>
          <w:tcPr>
            <w:tcW w:w="1024" w:type="dxa"/>
          </w:tcPr>
          <w:p w:rsidR="00187271" w:rsidRDefault="00187271">
            <w:pPr>
              <w:pStyle w:val="ConsPlusNormal"/>
            </w:pPr>
            <w:r>
              <w:t>0.003</w:t>
            </w:r>
          </w:p>
        </w:tc>
        <w:tc>
          <w:tcPr>
            <w:tcW w:w="1020" w:type="dxa"/>
          </w:tcPr>
          <w:p w:rsidR="00187271" w:rsidRDefault="00187271">
            <w:pPr>
              <w:pStyle w:val="ConsPlusNormal"/>
            </w:pPr>
            <w:r>
              <w:t>121.5</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134" w:type="dxa"/>
          </w:tcPr>
          <w:p w:rsidR="00187271" w:rsidRDefault="00187271">
            <w:pPr>
              <w:pStyle w:val="ConsPlusNormal"/>
            </w:pPr>
            <w:r>
              <w:t>4</w:t>
            </w:r>
          </w:p>
        </w:tc>
        <w:tc>
          <w:tcPr>
            <w:tcW w:w="904" w:type="dxa"/>
          </w:tcPr>
          <w:p w:rsidR="00187271" w:rsidRDefault="00187271">
            <w:pPr>
              <w:pStyle w:val="ConsPlusNormal"/>
            </w:pPr>
            <w:r>
              <w:t>0.3402</w:t>
            </w:r>
          </w:p>
        </w:tc>
        <w:tc>
          <w:tcPr>
            <w:tcW w:w="1024" w:type="dxa"/>
          </w:tcPr>
          <w:p w:rsidR="00187271" w:rsidRDefault="00187271">
            <w:pPr>
              <w:pStyle w:val="ConsPlusNormal"/>
            </w:pPr>
            <w:r>
              <w:t>0.0028</w:t>
            </w:r>
          </w:p>
        </w:tc>
        <w:tc>
          <w:tcPr>
            <w:tcW w:w="1024" w:type="dxa"/>
          </w:tcPr>
          <w:p w:rsidR="00187271" w:rsidRDefault="00187271">
            <w:pPr>
              <w:pStyle w:val="ConsPlusNormal"/>
            </w:pPr>
            <w:r>
              <w:t>0.0851</w:t>
            </w:r>
          </w:p>
        </w:tc>
        <w:tc>
          <w:tcPr>
            <w:tcW w:w="1024" w:type="dxa"/>
          </w:tcPr>
          <w:p w:rsidR="00187271" w:rsidRDefault="00187271">
            <w:pPr>
              <w:pStyle w:val="ConsPlusNormal"/>
            </w:pPr>
            <w:r>
              <w:t>0.0007</w:t>
            </w:r>
          </w:p>
        </w:tc>
        <w:tc>
          <w:tcPr>
            <w:tcW w:w="1020" w:type="dxa"/>
          </w:tcPr>
          <w:p w:rsidR="00187271" w:rsidRDefault="00187271">
            <w:pPr>
              <w:pStyle w:val="ConsPlusNormal"/>
            </w:pPr>
            <w:r>
              <w:t>121.5</w:t>
            </w:r>
          </w:p>
        </w:tc>
      </w:tr>
    </w:tbl>
    <w:p w:rsidR="00187271" w:rsidRDefault="00187271">
      <w:pPr>
        <w:pStyle w:val="ConsPlusNormal"/>
        <w:jc w:val="both"/>
      </w:pPr>
    </w:p>
    <w:p w:rsidR="00187271" w:rsidRDefault="00187271">
      <w:pPr>
        <w:pStyle w:val="ConsPlusNormal"/>
        <w:jc w:val="center"/>
      </w:pPr>
      <w:r>
        <w:t>Таблица 63 - Сезонная ведомость определения нормативов</w:t>
      </w:r>
    </w:p>
    <w:p w:rsidR="00187271" w:rsidRDefault="00187271">
      <w:pPr>
        <w:pStyle w:val="ConsPlusNormal"/>
        <w:jc w:val="center"/>
      </w:pPr>
      <w:r>
        <w:t>накопления ТКО (сельское поселение Ваховск) - весна</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324"/>
        <w:gridCol w:w="1924"/>
        <w:gridCol w:w="1191"/>
        <w:gridCol w:w="904"/>
        <w:gridCol w:w="784"/>
        <w:gridCol w:w="904"/>
        <w:gridCol w:w="784"/>
        <w:gridCol w:w="1020"/>
      </w:tblGrid>
      <w:tr w:rsidR="00187271">
        <w:tc>
          <w:tcPr>
            <w:tcW w:w="2014" w:type="dxa"/>
            <w:vMerge w:val="restart"/>
          </w:tcPr>
          <w:p w:rsidR="00187271" w:rsidRDefault="00187271">
            <w:pPr>
              <w:pStyle w:val="ConsPlusNormal"/>
              <w:jc w:val="center"/>
            </w:pPr>
            <w:r>
              <w:t xml:space="preserve">Наименование </w:t>
            </w:r>
            <w:r>
              <w:lastRenderedPageBreak/>
              <w:t>объекта</w:t>
            </w:r>
          </w:p>
        </w:tc>
        <w:tc>
          <w:tcPr>
            <w:tcW w:w="1324" w:type="dxa"/>
            <w:vMerge w:val="restart"/>
          </w:tcPr>
          <w:p w:rsidR="00187271" w:rsidRDefault="00187271">
            <w:pPr>
              <w:pStyle w:val="ConsPlusNormal"/>
              <w:jc w:val="center"/>
            </w:pPr>
            <w:r>
              <w:lastRenderedPageBreak/>
              <w:t xml:space="preserve">Дата </w:t>
            </w:r>
            <w:r>
              <w:lastRenderedPageBreak/>
              <w:t>проведения замеров</w:t>
            </w:r>
          </w:p>
        </w:tc>
        <w:tc>
          <w:tcPr>
            <w:tcW w:w="1924" w:type="dxa"/>
            <w:vMerge w:val="restart"/>
          </w:tcPr>
          <w:p w:rsidR="00187271" w:rsidRDefault="00187271">
            <w:pPr>
              <w:pStyle w:val="ConsPlusNormal"/>
              <w:jc w:val="center"/>
            </w:pPr>
            <w:r>
              <w:lastRenderedPageBreak/>
              <w:t xml:space="preserve">Адрес </w:t>
            </w:r>
            <w:r>
              <w:lastRenderedPageBreak/>
              <w:t>контейнерной площадки</w:t>
            </w:r>
          </w:p>
        </w:tc>
        <w:tc>
          <w:tcPr>
            <w:tcW w:w="1191" w:type="dxa"/>
            <w:vMerge w:val="restart"/>
          </w:tcPr>
          <w:p w:rsidR="00187271" w:rsidRDefault="00187271">
            <w:pPr>
              <w:pStyle w:val="ConsPlusNormal"/>
              <w:jc w:val="center"/>
            </w:pPr>
            <w:r>
              <w:lastRenderedPageBreak/>
              <w:t>Количеств</w:t>
            </w:r>
            <w:r>
              <w:lastRenderedPageBreak/>
              <w:t>о расчетных единиц</w:t>
            </w:r>
          </w:p>
        </w:tc>
        <w:tc>
          <w:tcPr>
            <w:tcW w:w="1688" w:type="dxa"/>
            <w:gridSpan w:val="2"/>
          </w:tcPr>
          <w:p w:rsidR="00187271" w:rsidRDefault="00187271">
            <w:pPr>
              <w:pStyle w:val="ConsPlusNormal"/>
              <w:jc w:val="center"/>
            </w:pPr>
            <w:r>
              <w:lastRenderedPageBreak/>
              <w:t xml:space="preserve">Количество </w:t>
            </w:r>
            <w:r>
              <w:lastRenderedPageBreak/>
              <w:t>отходов</w:t>
            </w:r>
          </w:p>
        </w:tc>
        <w:tc>
          <w:tcPr>
            <w:tcW w:w="1688" w:type="dxa"/>
            <w:gridSpan w:val="2"/>
          </w:tcPr>
          <w:p w:rsidR="00187271" w:rsidRDefault="00187271">
            <w:pPr>
              <w:pStyle w:val="ConsPlusNormal"/>
              <w:jc w:val="center"/>
            </w:pPr>
            <w:r>
              <w:lastRenderedPageBreak/>
              <w:t xml:space="preserve">Норматив </w:t>
            </w:r>
            <w:r>
              <w:lastRenderedPageBreak/>
              <w:t>накопления отходов</w:t>
            </w:r>
          </w:p>
        </w:tc>
        <w:tc>
          <w:tcPr>
            <w:tcW w:w="1020" w:type="dxa"/>
            <w:vMerge w:val="restart"/>
          </w:tcPr>
          <w:p w:rsidR="00187271" w:rsidRDefault="00187271">
            <w:pPr>
              <w:pStyle w:val="ConsPlusNormal"/>
              <w:jc w:val="center"/>
            </w:pPr>
            <w:r>
              <w:lastRenderedPageBreak/>
              <w:t>Плотност</w:t>
            </w:r>
            <w:r>
              <w:lastRenderedPageBreak/>
              <w:t>ь, кг/м</w:t>
            </w:r>
            <w:r>
              <w:rPr>
                <w:vertAlign w:val="superscript"/>
              </w:rPr>
              <w:t>3</w:t>
            </w:r>
          </w:p>
        </w:tc>
      </w:tr>
      <w:tr w:rsidR="00187271">
        <w:tc>
          <w:tcPr>
            <w:tcW w:w="2014" w:type="dxa"/>
            <w:vMerge/>
          </w:tcPr>
          <w:p w:rsidR="00187271" w:rsidRDefault="00187271">
            <w:pPr>
              <w:spacing w:after="1" w:line="0" w:lineRule="atLeast"/>
            </w:pPr>
          </w:p>
        </w:tc>
        <w:tc>
          <w:tcPr>
            <w:tcW w:w="1324" w:type="dxa"/>
            <w:vMerge/>
          </w:tcPr>
          <w:p w:rsidR="00187271" w:rsidRDefault="00187271">
            <w:pPr>
              <w:spacing w:after="1" w:line="0" w:lineRule="atLeast"/>
            </w:pPr>
          </w:p>
        </w:tc>
        <w:tc>
          <w:tcPr>
            <w:tcW w:w="1924" w:type="dxa"/>
            <w:vMerge/>
          </w:tcPr>
          <w:p w:rsidR="00187271" w:rsidRDefault="00187271">
            <w:pPr>
              <w:spacing w:after="1" w:line="0" w:lineRule="atLeast"/>
            </w:pPr>
          </w:p>
        </w:tc>
        <w:tc>
          <w:tcPr>
            <w:tcW w:w="1191" w:type="dxa"/>
            <w:vMerge/>
          </w:tcPr>
          <w:p w:rsidR="00187271" w:rsidRDefault="00187271">
            <w:pPr>
              <w:spacing w:after="1" w:line="0" w:lineRule="atLeast"/>
            </w:pPr>
          </w:p>
        </w:tc>
        <w:tc>
          <w:tcPr>
            <w:tcW w:w="904" w:type="dxa"/>
          </w:tcPr>
          <w:p w:rsidR="00187271" w:rsidRDefault="00187271">
            <w:pPr>
              <w:pStyle w:val="ConsPlusNormal"/>
              <w:jc w:val="center"/>
            </w:pPr>
            <w:r>
              <w:t>кг</w:t>
            </w:r>
          </w:p>
        </w:tc>
        <w:tc>
          <w:tcPr>
            <w:tcW w:w="784" w:type="dxa"/>
          </w:tcPr>
          <w:p w:rsidR="00187271" w:rsidRDefault="00187271">
            <w:pPr>
              <w:pStyle w:val="ConsPlusNormal"/>
              <w:jc w:val="center"/>
            </w:pPr>
            <w:r>
              <w:t>м</w:t>
            </w:r>
            <w:r>
              <w:rPr>
                <w:vertAlign w:val="superscript"/>
              </w:rPr>
              <w:t>3</w:t>
            </w:r>
          </w:p>
        </w:tc>
        <w:tc>
          <w:tcPr>
            <w:tcW w:w="904" w:type="dxa"/>
          </w:tcPr>
          <w:p w:rsidR="00187271" w:rsidRDefault="00187271">
            <w:pPr>
              <w:pStyle w:val="ConsPlusNormal"/>
              <w:jc w:val="center"/>
            </w:pPr>
            <w:r>
              <w:t>кг/сут</w:t>
            </w:r>
          </w:p>
        </w:tc>
        <w:tc>
          <w:tcPr>
            <w:tcW w:w="784" w:type="dxa"/>
          </w:tcPr>
          <w:p w:rsidR="00187271" w:rsidRDefault="00187271">
            <w:pPr>
              <w:pStyle w:val="ConsPlusNormal"/>
              <w:jc w:val="center"/>
            </w:pPr>
            <w:r>
              <w:t>м</w:t>
            </w:r>
            <w:r>
              <w:rPr>
                <w:vertAlign w:val="superscript"/>
              </w:rPr>
              <w:t>3</w:t>
            </w:r>
            <w:r>
              <w:t>/сут</w:t>
            </w:r>
          </w:p>
        </w:tc>
        <w:tc>
          <w:tcPr>
            <w:tcW w:w="1020" w:type="dxa"/>
            <w:vMerge/>
          </w:tcPr>
          <w:p w:rsidR="00187271" w:rsidRDefault="00187271">
            <w:pPr>
              <w:spacing w:after="1" w:line="0" w:lineRule="atLeast"/>
            </w:pP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15 марта</w:t>
            </w:r>
          </w:p>
        </w:tc>
        <w:tc>
          <w:tcPr>
            <w:tcW w:w="1924" w:type="dxa"/>
          </w:tcPr>
          <w:p w:rsidR="00187271" w:rsidRDefault="00187271">
            <w:pPr>
              <w:pStyle w:val="ConsPlusNormal"/>
            </w:pPr>
            <w:r>
              <w:t>ул. Школьная, 4 (п. Ваховск)</w:t>
            </w:r>
          </w:p>
        </w:tc>
        <w:tc>
          <w:tcPr>
            <w:tcW w:w="1191" w:type="dxa"/>
          </w:tcPr>
          <w:p w:rsidR="00187271" w:rsidRDefault="00187271">
            <w:pPr>
              <w:pStyle w:val="ConsPlusNormal"/>
            </w:pPr>
            <w:r>
              <w:t>17</w:t>
            </w:r>
          </w:p>
        </w:tc>
        <w:tc>
          <w:tcPr>
            <w:tcW w:w="904" w:type="dxa"/>
          </w:tcPr>
          <w:p w:rsidR="00187271" w:rsidRDefault="00187271">
            <w:pPr>
              <w:pStyle w:val="ConsPlusNormal"/>
            </w:pPr>
            <w:r>
              <w:t>7.22</w:t>
            </w:r>
          </w:p>
        </w:tc>
        <w:tc>
          <w:tcPr>
            <w:tcW w:w="784" w:type="dxa"/>
          </w:tcPr>
          <w:p w:rsidR="00187271" w:rsidRDefault="00187271">
            <w:pPr>
              <w:pStyle w:val="ConsPlusNormal"/>
            </w:pPr>
            <w:r>
              <w:t>0.062</w:t>
            </w:r>
          </w:p>
        </w:tc>
        <w:tc>
          <w:tcPr>
            <w:tcW w:w="904" w:type="dxa"/>
          </w:tcPr>
          <w:p w:rsidR="00187271" w:rsidRDefault="00187271">
            <w:pPr>
              <w:pStyle w:val="ConsPlusNormal"/>
            </w:pPr>
            <w:r>
              <w:t>0.425</w:t>
            </w:r>
          </w:p>
        </w:tc>
        <w:tc>
          <w:tcPr>
            <w:tcW w:w="784" w:type="dxa"/>
          </w:tcPr>
          <w:p w:rsidR="00187271" w:rsidRDefault="00187271">
            <w:pPr>
              <w:pStyle w:val="ConsPlusNormal"/>
            </w:pPr>
            <w:r>
              <w:t>0.0037</w:t>
            </w:r>
          </w:p>
        </w:tc>
        <w:tc>
          <w:tcPr>
            <w:tcW w:w="1020" w:type="dxa"/>
          </w:tcPr>
          <w:p w:rsidR="00187271" w:rsidRDefault="00187271">
            <w:pPr>
              <w:pStyle w:val="ConsPlusNormal"/>
            </w:pPr>
            <w:r>
              <w:t>116.2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16 марта</w:t>
            </w:r>
          </w:p>
        </w:tc>
        <w:tc>
          <w:tcPr>
            <w:tcW w:w="1924" w:type="dxa"/>
          </w:tcPr>
          <w:p w:rsidR="00187271" w:rsidRDefault="00187271">
            <w:pPr>
              <w:pStyle w:val="ConsPlusNormal"/>
            </w:pPr>
            <w:r>
              <w:t>ул. Школьная, 4 (п. Ваховск)</w:t>
            </w:r>
          </w:p>
        </w:tc>
        <w:tc>
          <w:tcPr>
            <w:tcW w:w="1191" w:type="dxa"/>
          </w:tcPr>
          <w:p w:rsidR="00187271" w:rsidRDefault="00187271">
            <w:pPr>
              <w:pStyle w:val="ConsPlusNormal"/>
            </w:pPr>
            <w:r>
              <w:t>17</w:t>
            </w:r>
          </w:p>
        </w:tc>
        <w:tc>
          <w:tcPr>
            <w:tcW w:w="904" w:type="dxa"/>
          </w:tcPr>
          <w:p w:rsidR="00187271" w:rsidRDefault="00187271">
            <w:pPr>
              <w:pStyle w:val="ConsPlusNormal"/>
            </w:pPr>
            <w:r>
              <w:t>8.492</w:t>
            </w:r>
          </w:p>
        </w:tc>
        <w:tc>
          <w:tcPr>
            <w:tcW w:w="784" w:type="dxa"/>
          </w:tcPr>
          <w:p w:rsidR="00187271" w:rsidRDefault="00187271">
            <w:pPr>
              <w:pStyle w:val="ConsPlusNormal"/>
            </w:pPr>
            <w:r>
              <w:t>0.070</w:t>
            </w:r>
          </w:p>
        </w:tc>
        <w:tc>
          <w:tcPr>
            <w:tcW w:w="904" w:type="dxa"/>
          </w:tcPr>
          <w:p w:rsidR="00187271" w:rsidRDefault="00187271">
            <w:pPr>
              <w:pStyle w:val="ConsPlusNormal"/>
            </w:pPr>
            <w:r>
              <w:t>0.500</w:t>
            </w:r>
          </w:p>
        </w:tc>
        <w:tc>
          <w:tcPr>
            <w:tcW w:w="784" w:type="dxa"/>
          </w:tcPr>
          <w:p w:rsidR="00187271" w:rsidRDefault="00187271">
            <w:pPr>
              <w:pStyle w:val="ConsPlusNormal"/>
            </w:pPr>
            <w:r>
              <w:t>0.0041</w:t>
            </w:r>
          </w:p>
        </w:tc>
        <w:tc>
          <w:tcPr>
            <w:tcW w:w="1020" w:type="dxa"/>
          </w:tcPr>
          <w:p w:rsidR="00187271" w:rsidRDefault="00187271">
            <w:pPr>
              <w:pStyle w:val="ConsPlusNormal"/>
            </w:pPr>
            <w:r>
              <w:t>122.1</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17 марта</w:t>
            </w:r>
          </w:p>
        </w:tc>
        <w:tc>
          <w:tcPr>
            <w:tcW w:w="1924" w:type="dxa"/>
          </w:tcPr>
          <w:p w:rsidR="00187271" w:rsidRDefault="00187271">
            <w:pPr>
              <w:pStyle w:val="ConsPlusNormal"/>
            </w:pPr>
            <w:r>
              <w:t>ул. Школьная, 4 (п. Ваховск)</w:t>
            </w:r>
          </w:p>
        </w:tc>
        <w:tc>
          <w:tcPr>
            <w:tcW w:w="1191" w:type="dxa"/>
          </w:tcPr>
          <w:p w:rsidR="00187271" w:rsidRDefault="00187271">
            <w:pPr>
              <w:pStyle w:val="ConsPlusNormal"/>
            </w:pPr>
            <w:r>
              <w:t>17</w:t>
            </w:r>
          </w:p>
        </w:tc>
        <w:tc>
          <w:tcPr>
            <w:tcW w:w="904" w:type="dxa"/>
          </w:tcPr>
          <w:p w:rsidR="00187271" w:rsidRDefault="00187271">
            <w:pPr>
              <w:pStyle w:val="ConsPlusNormal"/>
            </w:pPr>
            <w:r>
              <w:t>9.537</w:t>
            </w:r>
          </w:p>
        </w:tc>
        <w:tc>
          <w:tcPr>
            <w:tcW w:w="784" w:type="dxa"/>
          </w:tcPr>
          <w:p w:rsidR="00187271" w:rsidRDefault="00187271">
            <w:pPr>
              <w:pStyle w:val="ConsPlusNormal"/>
            </w:pPr>
            <w:r>
              <w:t>0.071</w:t>
            </w:r>
          </w:p>
        </w:tc>
        <w:tc>
          <w:tcPr>
            <w:tcW w:w="904" w:type="dxa"/>
          </w:tcPr>
          <w:p w:rsidR="00187271" w:rsidRDefault="00187271">
            <w:pPr>
              <w:pStyle w:val="ConsPlusNormal"/>
            </w:pPr>
            <w:r>
              <w:t>0.561</w:t>
            </w:r>
          </w:p>
        </w:tc>
        <w:tc>
          <w:tcPr>
            <w:tcW w:w="784" w:type="dxa"/>
          </w:tcPr>
          <w:p w:rsidR="00187271" w:rsidRDefault="00187271">
            <w:pPr>
              <w:pStyle w:val="ConsPlusNormal"/>
            </w:pPr>
            <w:r>
              <w:t>0.0041</w:t>
            </w:r>
          </w:p>
        </w:tc>
        <w:tc>
          <w:tcPr>
            <w:tcW w:w="1020" w:type="dxa"/>
          </w:tcPr>
          <w:p w:rsidR="00187271" w:rsidRDefault="00187271">
            <w:pPr>
              <w:pStyle w:val="ConsPlusNormal"/>
            </w:pPr>
            <w:r>
              <w:t>135.2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18 марта</w:t>
            </w:r>
          </w:p>
        </w:tc>
        <w:tc>
          <w:tcPr>
            <w:tcW w:w="1924" w:type="dxa"/>
          </w:tcPr>
          <w:p w:rsidR="00187271" w:rsidRDefault="00187271">
            <w:pPr>
              <w:pStyle w:val="ConsPlusNormal"/>
            </w:pPr>
            <w:r>
              <w:t>ул. Школьная, 4 (п. Ваховск)</w:t>
            </w:r>
          </w:p>
        </w:tc>
        <w:tc>
          <w:tcPr>
            <w:tcW w:w="1191" w:type="dxa"/>
          </w:tcPr>
          <w:p w:rsidR="00187271" w:rsidRDefault="00187271">
            <w:pPr>
              <w:pStyle w:val="ConsPlusNormal"/>
            </w:pPr>
            <w:r>
              <w:t>17</w:t>
            </w:r>
          </w:p>
        </w:tc>
        <w:tc>
          <w:tcPr>
            <w:tcW w:w="904" w:type="dxa"/>
          </w:tcPr>
          <w:p w:rsidR="00187271" w:rsidRDefault="00187271">
            <w:pPr>
              <w:pStyle w:val="ConsPlusNormal"/>
            </w:pPr>
            <w:r>
              <w:t>8.546</w:t>
            </w:r>
          </w:p>
        </w:tc>
        <w:tc>
          <w:tcPr>
            <w:tcW w:w="784" w:type="dxa"/>
          </w:tcPr>
          <w:p w:rsidR="00187271" w:rsidRDefault="00187271">
            <w:pPr>
              <w:pStyle w:val="ConsPlusNormal"/>
            </w:pPr>
            <w:r>
              <w:t>0.068</w:t>
            </w:r>
          </w:p>
        </w:tc>
        <w:tc>
          <w:tcPr>
            <w:tcW w:w="904" w:type="dxa"/>
          </w:tcPr>
          <w:p w:rsidR="00187271" w:rsidRDefault="00187271">
            <w:pPr>
              <w:pStyle w:val="ConsPlusNormal"/>
            </w:pPr>
            <w:r>
              <w:t>0.503</w:t>
            </w:r>
          </w:p>
        </w:tc>
        <w:tc>
          <w:tcPr>
            <w:tcW w:w="784" w:type="dxa"/>
          </w:tcPr>
          <w:p w:rsidR="00187271" w:rsidRDefault="00187271">
            <w:pPr>
              <w:pStyle w:val="ConsPlusNormal"/>
            </w:pPr>
            <w:r>
              <w:t>0.0040</w:t>
            </w:r>
          </w:p>
        </w:tc>
        <w:tc>
          <w:tcPr>
            <w:tcW w:w="1020" w:type="dxa"/>
          </w:tcPr>
          <w:p w:rsidR="00187271" w:rsidRDefault="00187271">
            <w:pPr>
              <w:pStyle w:val="ConsPlusNormal"/>
            </w:pPr>
            <w:r>
              <w:t>124.9</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19 марта</w:t>
            </w:r>
          </w:p>
        </w:tc>
        <w:tc>
          <w:tcPr>
            <w:tcW w:w="1924" w:type="dxa"/>
          </w:tcPr>
          <w:p w:rsidR="00187271" w:rsidRDefault="00187271">
            <w:pPr>
              <w:pStyle w:val="ConsPlusNormal"/>
            </w:pPr>
            <w:r>
              <w:t>ул. Школьная, 4 (п. Ваховск)</w:t>
            </w:r>
          </w:p>
        </w:tc>
        <w:tc>
          <w:tcPr>
            <w:tcW w:w="1191" w:type="dxa"/>
          </w:tcPr>
          <w:p w:rsidR="00187271" w:rsidRDefault="00187271">
            <w:pPr>
              <w:pStyle w:val="ConsPlusNormal"/>
            </w:pPr>
            <w:r>
              <w:t>17</w:t>
            </w:r>
          </w:p>
        </w:tc>
        <w:tc>
          <w:tcPr>
            <w:tcW w:w="904" w:type="dxa"/>
          </w:tcPr>
          <w:p w:rsidR="00187271" w:rsidRDefault="00187271">
            <w:pPr>
              <w:pStyle w:val="ConsPlusNormal"/>
            </w:pPr>
            <w:r>
              <w:t>8.647</w:t>
            </w:r>
          </w:p>
        </w:tc>
        <w:tc>
          <w:tcPr>
            <w:tcW w:w="784" w:type="dxa"/>
          </w:tcPr>
          <w:p w:rsidR="00187271" w:rsidRDefault="00187271">
            <w:pPr>
              <w:pStyle w:val="ConsPlusNormal"/>
            </w:pPr>
            <w:r>
              <w:t>0.068</w:t>
            </w:r>
          </w:p>
        </w:tc>
        <w:tc>
          <w:tcPr>
            <w:tcW w:w="904" w:type="dxa"/>
          </w:tcPr>
          <w:p w:rsidR="00187271" w:rsidRDefault="00187271">
            <w:pPr>
              <w:pStyle w:val="ConsPlusNormal"/>
            </w:pPr>
            <w:r>
              <w:t>0.509</w:t>
            </w:r>
          </w:p>
        </w:tc>
        <w:tc>
          <w:tcPr>
            <w:tcW w:w="784" w:type="dxa"/>
          </w:tcPr>
          <w:p w:rsidR="00187271" w:rsidRDefault="00187271">
            <w:pPr>
              <w:pStyle w:val="ConsPlusNormal"/>
            </w:pPr>
            <w:r>
              <w:t>0.0040</w:t>
            </w:r>
          </w:p>
        </w:tc>
        <w:tc>
          <w:tcPr>
            <w:tcW w:w="1020" w:type="dxa"/>
          </w:tcPr>
          <w:p w:rsidR="00187271" w:rsidRDefault="00187271">
            <w:pPr>
              <w:pStyle w:val="ConsPlusNormal"/>
            </w:pPr>
            <w:r>
              <w:t>126.5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20 марта</w:t>
            </w:r>
          </w:p>
        </w:tc>
        <w:tc>
          <w:tcPr>
            <w:tcW w:w="1924" w:type="dxa"/>
          </w:tcPr>
          <w:p w:rsidR="00187271" w:rsidRDefault="00187271">
            <w:pPr>
              <w:pStyle w:val="ConsPlusNormal"/>
            </w:pPr>
            <w:r>
              <w:t>ул. Школьная, 4 (п. Ваховск)</w:t>
            </w:r>
          </w:p>
        </w:tc>
        <w:tc>
          <w:tcPr>
            <w:tcW w:w="1191" w:type="dxa"/>
          </w:tcPr>
          <w:p w:rsidR="00187271" w:rsidRDefault="00187271">
            <w:pPr>
              <w:pStyle w:val="ConsPlusNormal"/>
            </w:pPr>
            <w:r>
              <w:t>17</w:t>
            </w:r>
          </w:p>
        </w:tc>
        <w:tc>
          <w:tcPr>
            <w:tcW w:w="904" w:type="dxa"/>
          </w:tcPr>
          <w:p w:rsidR="00187271" w:rsidRDefault="00187271">
            <w:pPr>
              <w:pStyle w:val="ConsPlusNormal"/>
            </w:pPr>
            <w:r>
              <w:t>7.436</w:t>
            </w:r>
          </w:p>
        </w:tc>
        <w:tc>
          <w:tcPr>
            <w:tcW w:w="784" w:type="dxa"/>
          </w:tcPr>
          <w:p w:rsidR="00187271" w:rsidRDefault="00187271">
            <w:pPr>
              <w:pStyle w:val="ConsPlusNormal"/>
            </w:pPr>
            <w:r>
              <w:t>0.056</w:t>
            </w:r>
          </w:p>
        </w:tc>
        <w:tc>
          <w:tcPr>
            <w:tcW w:w="904" w:type="dxa"/>
          </w:tcPr>
          <w:p w:rsidR="00187271" w:rsidRDefault="00187271">
            <w:pPr>
              <w:pStyle w:val="ConsPlusNormal"/>
            </w:pPr>
            <w:r>
              <w:t>0.437</w:t>
            </w:r>
          </w:p>
        </w:tc>
        <w:tc>
          <w:tcPr>
            <w:tcW w:w="784" w:type="dxa"/>
          </w:tcPr>
          <w:p w:rsidR="00187271" w:rsidRDefault="00187271">
            <w:pPr>
              <w:pStyle w:val="ConsPlusNormal"/>
            </w:pPr>
            <w:r>
              <w:t>0.0033</w:t>
            </w:r>
          </w:p>
        </w:tc>
        <w:tc>
          <w:tcPr>
            <w:tcW w:w="1020" w:type="dxa"/>
          </w:tcPr>
          <w:p w:rsidR="00187271" w:rsidRDefault="00187271">
            <w:pPr>
              <w:pStyle w:val="ConsPlusNormal"/>
            </w:pPr>
            <w:r>
              <w:t>131.85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21 марта</w:t>
            </w:r>
          </w:p>
        </w:tc>
        <w:tc>
          <w:tcPr>
            <w:tcW w:w="1924" w:type="dxa"/>
          </w:tcPr>
          <w:p w:rsidR="00187271" w:rsidRDefault="00187271">
            <w:pPr>
              <w:pStyle w:val="ConsPlusNormal"/>
            </w:pPr>
            <w:r>
              <w:t>ул. Школьная, 4 (п. Ваховск)</w:t>
            </w:r>
          </w:p>
        </w:tc>
        <w:tc>
          <w:tcPr>
            <w:tcW w:w="1191" w:type="dxa"/>
          </w:tcPr>
          <w:p w:rsidR="00187271" w:rsidRDefault="00187271">
            <w:pPr>
              <w:pStyle w:val="ConsPlusNormal"/>
            </w:pPr>
            <w:r>
              <w:t>17</w:t>
            </w:r>
          </w:p>
        </w:tc>
        <w:tc>
          <w:tcPr>
            <w:tcW w:w="904" w:type="dxa"/>
          </w:tcPr>
          <w:p w:rsidR="00187271" w:rsidRDefault="00187271">
            <w:pPr>
              <w:pStyle w:val="ConsPlusNormal"/>
            </w:pPr>
            <w:r>
              <w:t>9.762</w:t>
            </w:r>
          </w:p>
        </w:tc>
        <w:tc>
          <w:tcPr>
            <w:tcW w:w="784" w:type="dxa"/>
          </w:tcPr>
          <w:p w:rsidR="00187271" w:rsidRDefault="00187271">
            <w:pPr>
              <w:pStyle w:val="ConsPlusNormal"/>
            </w:pPr>
            <w:r>
              <w:t>0.081</w:t>
            </w:r>
          </w:p>
        </w:tc>
        <w:tc>
          <w:tcPr>
            <w:tcW w:w="904" w:type="dxa"/>
          </w:tcPr>
          <w:p w:rsidR="00187271" w:rsidRDefault="00187271">
            <w:pPr>
              <w:pStyle w:val="ConsPlusNormal"/>
            </w:pPr>
            <w:r>
              <w:t>0.574</w:t>
            </w:r>
          </w:p>
        </w:tc>
        <w:tc>
          <w:tcPr>
            <w:tcW w:w="784" w:type="dxa"/>
          </w:tcPr>
          <w:p w:rsidR="00187271" w:rsidRDefault="00187271">
            <w:pPr>
              <w:pStyle w:val="ConsPlusNormal"/>
            </w:pPr>
            <w:r>
              <w:t>0.0048</w:t>
            </w:r>
          </w:p>
        </w:tc>
        <w:tc>
          <w:tcPr>
            <w:tcW w:w="1020" w:type="dxa"/>
          </w:tcPr>
          <w:p w:rsidR="00187271" w:rsidRDefault="00187271">
            <w:pPr>
              <w:pStyle w:val="ConsPlusNormal"/>
            </w:pPr>
            <w:r>
              <w:t>120.35</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924" w:type="dxa"/>
          </w:tcPr>
          <w:p w:rsidR="00187271" w:rsidRDefault="00187271">
            <w:pPr>
              <w:pStyle w:val="ConsPlusNormal"/>
            </w:pPr>
          </w:p>
        </w:tc>
        <w:tc>
          <w:tcPr>
            <w:tcW w:w="1191" w:type="dxa"/>
          </w:tcPr>
          <w:p w:rsidR="00187271" w:rsidRDefault="00187271">
            <w:pPr>
              <w:pStyle w:val="ConsPlusNormal"/>
            </w:pPr>
            <w:r>
              <w:t>17</w:t>
            </w:r>
          </w:p>
        </w:tc>
        <w:tc>
          <w:tcPr>
            <w:tcW w:w="904" w:type="dxa"/>
          </w:tcPr>
          <w:p w:rsidR="00187271" w:rsidRDefault="00187271">
            <w:pPr>
              <w:pStyle w:val="ConsPlusNormal"/>
            </w:pPr>
            <w:r>
              <w:t>8.52</w:t>
            </w:r>
          </w:p>
        </w:tc>
        <w:tc>
          <w:tcPr>
            <w:tcW w:w="784" w:type="dxa"/>
          </w:tcPr>
          <w:p w:rsidR="00187271" w:rsidRDefault="00187271">
            <w:pPr>
              <w:pStyle w:val="ConsPlusNormal"/>
            </w:pPr>
            <w:r>
              <w:t>0.068</w:t>
            </w:r>
          </w:p>
        </w:tc>
        <w:tc>
          <w:tcPr>
            <w:tcW w:w="904" w:type="dxa"/>
          </w:tcPr>
          <w:p w:rsidR="00187271" w:rsidRDefault="00187271">
            <w:pPr>
              <w:pStyle w:val="ConsPlusNormal"/>
            </w:pPr>
            <w:r>
              <w:t>0.5012</w:t>
            </w:r>
          </w:p>
        </w:tc>
        <w:tc>
          <w:tcPr>
            <w:tcW w:w="784" w:type="dxa"/>
          </w:tcPr>
          <w:p w:rsidR="00187271" w:rsidRDefault="00187271">
            <w:pPr>
              <w:pStyle w:val="ConsPlusNormal"/>
            </w:pPr>
            <w:r>
              <w:t>0.004</w:t>
            </w:r>
          </w:p>
        </w:tc>
        <w:tc>
          <w:tcPr>
            <w:tcW w:w="1020" w:type="dxa"/>
          </w:tcPr>
          <w:p w:rsidR="00187271" w:rsidRDefault="00187271">
            <w:pPr>
              <w:pStyle w:val="ConsPlusNormal"/>
            </w:pPr>
            <w:r>
              <w:t>125.3</w:t>
            </w:r>
          </w:p>
        </w:tc>
      </w:tr>
      <w:tr w:rsidR="00187271">
        <w:tc>
          <w:tcPr>
            <w:tcW w:w="2014" w:type="dxa"/>
          </w:tcPr>
          <w:p w:rsidR="00187271" w:rsidRDefault="00187271">
            <w:pPr>
              <w:pStyle w:val="ConsPlusNormal"/>
            </w:pPr>
          </w:p>
        </w:tc>
        <w:tc>
          <w:tcPr>
            <w:tcW w:w="1324" w:type="dxa"/>
          </w:tcPr>
          <w:p w:rsidR="00187271" w:rsidRDefault="00187271">
            <w:pPr>
              <w:pStyle w:val="ConsPlusNormal"/>
            </w:pPr>
          </w:p>
        </w:tc>
        <w:tc>
          <w:tcPr>
            <w:tcW w:w="1924" w:type="dxa"/>
          </w:tcPr>
          <w:p w:rsidR="00187271" w:rsidRDefault="00187271">
            <w:pPr>
              <w:pStyle w:val="ConsPlusNormal"/>
            </w:pPr>
            <w:r>
              <w:t>КГО</w:t>
            </w:r>
          </w:p>
        </w:tc>
        <w:tc>
          <w:tcPr>
            <w:tcW w:w="1191" w:type="dxa"/>
          </w:tcPr>
          <w:p w:rsidR="00187271" w:rsidRDefault="00187271">
            <w:pPr>
              <w:pStyle w:val="ConsPlusNormal"/>
            </w:pPr>
            <w:r>
              <w:t>17</w:t>
            </w:r>
          </w:p>
        </w:tc>
        <w:tc>
          <w:tcPr>
            <w:tcW w:w="904" w:type="dxa"/>
          </w:tcPr>
          <w:p w:rsidR="00187271" w:rsidRDefault="00187271">
            <w:pPr>
              <w:pStyle w:val="ConsPlusNormal"/>
            </w:pPr>
            <w:r>
              <w:t>2.13</w:t>
            </w:r>
          </w:p>
        </w:tc>
        <w:tc>
          <w:tcPr>
            <w:tcW w:w="784" w:type="dxa"/>
          </w:tcPr>
          <w:p w:rsidR="00187271" w:rsidRDefault="00187271">
            <w:pPr>
              <w:pStyle w:val="ConsPlusNormal"/>
            </w:pPr>
            <w:r>
              <w:t>0.017</w:t>
            </w:r>
          </w:p>
        </w:tc>
        <w:tc>
          <w:tcPr>
            <w:tcW w:w="904" w:type="dxa"/>
          </w:tcPr>
          <w:p w:rsidR="00187271" w:rsidRDefault="00187271">
            <w:pPr>
              <w:pStyle w:val="ConsPlusNormal"/>
            </w:pPr>
            <w:r>
              <w:t>0.1253</w:t>
            </w:r>
          </w:p>
        </w:tc>
        <w:tc>
          <w:tcPr>
            <w:tcW w:w="784" w:type="dxa"/>
          </w:tcPr>
          <w:p w:rsidR="00187271" w:rsidRDefault="00187271">
            <w:pPr>
              <w:pStyle w:val="ConsPlusNormal"/>
            </w:pPr>
            <w:r>
              <w:t>0.001</w:t>
            </w:r>
          </w:p>
        </w:tc>
        <w:tc>
          <w:tcPr>
            <w:tcW w:w="1020" w:type="dxa"/>
          </w:tcPr>
          <w:p w:rsidR="00187271" w:rsidRDefault="00187271">
            <w:pPr>
              <w:pStyle w:val="ConsPlusNormal"/>
            </w:pPr>
            <w:r>
              <w:t>125.3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26 марта</w:t>
            </w:r>
          </w:p>
        </w:tc>
        <w:tc>
          <w:tcPr>
            <w:tcW w:w="1924" w:type="dxa"/>
          </w:tcPr>
          <w:p w:rsidR="00187271" w:rsidRDefault="00187271">
            <w:pPr>
              <w:pStyle w:val="ConsPlusNormal"/>
            </w:pPr>
            <w:r>
              <w:t>ул. Летная, 18 (с. Охтеурье) (2х0,75)</w:t>
            </w:r>
          </w:p>
        </w:tc>
        <w:tc>
          <w:tcPr>
            <w:tcW w:w="1191" w:type="dxa"/>
          </w:tcPr>
          <w:p w:rsidR="00187271" w:rsidRDefault="00187271">
            <w:pPr>
              <w:pStyle w:val="ConsPlusNormal"/>
            </w:pPr>
            <w:r>
              <w:t>50</w:t>
            </w:r>
          </w:p>
        </w:tc>
        <w:tc>
          <w:tcPr>
            <w:tcW w:w="904" w:type="dxa"/>
          </w:tcPr>
          <w:p w:rsidR="00187271" w:rsidRDefault="00187271">
            <w:pPr>
              <w:pStyle w:val="ConsPlusNormal"/>
            </w:pPr>
            <w:r>
              <w:t>20.0006</w:t>
            </w:r>
          </w:p>
        </w:tc>
        <w:tc>
          <w:tcPr>
            <w:tcW w:w="784" w:type="dxa"/>
          </w:tcPr>
          <w:p w:rsidR="00187271" w:rsidRDefault="00187271">
            <w:pPr>
              <w:pStyle w:val="ConsPlusNormal"/>
            </w:pPr>
            <w:r>
              <w:t>0.171</w:t>
            </w:r>
          </w:p>
        </w:tc>
        <w:tc>
          <w:tcPr>
            <w:tcW w:w="904" w:type="dxa"/>
          </w:tcPr>
          <w:p w:rsidR="00187271" w:rsidRDefault="00187271">
            <w:pPr>
              <w:pStyle w:val="ConsPlusNormal"/>
            </w:pPr>
            <w:r>
              <w:t>0.400</w:t>
            </w:r>
          </w:p>
        </w:tc>
        <w:tc>
          <w:tcPr>
            <w:tcW w:w="784" w:type="dxa"/>
          </w:tcPr>
          <w:p w:rsidR="00187271" w:rsidRDefault="00187271">
            <w:pPr>
              <w:pStyle w:val="ConsPlusNormal"/>
            </w:pPr>
            <w:r>
              <w:t>0.0034</w:t>
            </w:r>
          </w:p>
        </w:tc>
        <w:tc>
          <w:tcPr>
            <w:tcW w:w="1020" w:type="dxa"/>
          </w:tcPr>
          <w:p w:rsidR="00187271" w:rsidRDefault="00187271">
            <w:pPr>
              <w:pStyle w:val="ConsPlusNormal"/>
            </w:pPr>
            <w:r>
              <w:t>117.25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27 марта</w:t>
            </w:r>
          </w:p>
        </w:tc>
        <w:tc>
          <w:tcPr>
            <w:tcW w:w="1924" w:type="dxa"/>
          </w:tcPr>
          <w:p w:rsidR="00187271" w:rsidRDefault="00187271">
            <w:pPr>
              <w:pStyle w:val="ConsPlusNormal"/>
            </w:pPr>
            <w:r>
              <w:t>ул. Летная, 18 (с. Охтеурье) (2х0,75)</w:t>
            </w:r>
          </w:p>
        </w:tc>
        <w:tc>
          <w:tcPr>
            <w:tcW w:w="1191" w:type="dxa"/>
          </w:tcPr>
          <w:p w:rsidR="00187271" w:rsidRDefault="00187271">
            <w:pPr>
              <w:pStyle w:val="ConsPlusNormal"/>
            </w:pPr>
            <w:r>
              <w:t>50</w:t>
            </w:r>
          </w:p>
        </w:tc>
        <w:tc>
          <w:tcPr>
            <w:tcW w:w="904" w:type="dxa"/>
          </w:tcPr>
          <w:p w:rsidR="00187271" w:rsidRDefault="00187271">
            <w:pPr>
              <w:pStyle w:val="ConsPlusNormal"/>
            </w:pPr>
            <w:r>
              <w:t>21.2726</w:t>
            </w:r>
          </w:p>
        </w:tc>
        <w:tc>
          <w:tcPr>
            <w:tcW w:w="784" w:type="dxa"/>
          </w:tcPr>
          <w:p w:rsidR="00187271" w:rsidRDefault="00187271">
            <w:pPr>
              <w:pStyle w:val="ConsPlusNormal"/>
            </w:pPr>
            <w:r>
              <w:t>0.156</w:t>
            </w:r>
          </w:p>
        </w:tc>
        <w:tc>
          <w:tcPr>
            <w:tcW w:w="904" w:type="dxa"/>
          </w:tcPr>
          <w:p w:rsidR="00187271" w:rsidRDefault="00187271">
            <w:pPr>
              <w:pStyle w:val="ConsPlusNormal"/>
            </w:pPr>
            <w:r>
              <w:t>0.425</w:t>
            </w:r>
          </w:p>
        </w:tc>
        <w:tc>
          <w:tcPr>
            <w:tcW w:w="784" w:type="dxa"/>
          </w:tcPr>
          <w:p w:rsidR="00187271" w:rsidRDefault="00187271">
            <w:pPr>
              <w:pStyle w:val="ConsPlusNormal"/>
            </w:pPr>
            <w:r>
              <w:t>0.0031</w:t>
            </w:r>
          </w:p>
        </w:tc>
        <w:tc>
          <w:tcPr>
            <w:tcW w:w="1020" w:type="dxa"/>
          </w:tcPr>
          <w:p w:rsidR="00187271" w:rsidRDefault="00187271">
            <w:pPr>
              <w:pStyle w:val="ConsPlusNormal"/>
            </w:pPr>
            <w:r>
              <w:t>136.52</w:t>
            </w:r>
          </w:p>
        </w:tc>
      </w:tr>
      <w:tr w:rsidR="00187271">
        <w:tc>
          <w:tcPr>
            <w:tcW w:w="2014" w:type="dxa"/>
          </w:tcPr>
          <w:p w:rsidR="00187271" w:rsidRDefault="00187271">
            <w:pPr>
              <w:pStyle w:val="ConsPlusNormal"/>
            </w:pPr>
            <w:r>
              <w:lastRenderedPageBreak/>
              <w:t>Многоквартирные дома</w:t>
            </w:r>
          </w:p>
        </w:tc>
        <w:tc>
          <w:tcPr>
            <w:tcW w:w="1324" w:type="dxa"/>
          </w:tcPr>
          <w:p w:rsidR="00187271" w:rsidRDefault="00187271">
            <w:pPr>
              <w:pStyle w:val="ConsPlusNormal"/>
            </w:pPr>
            <w:r>
              <w:t>28 марта</w:t>
            </w:r>
          </w:p>
        </w:tc>
        <w:tc>
          <w:tcPr>
            <w:tcW w:w="1924" w:type="dxa"/>
          </w:tcPr>
          <w:p w:rsidR="00187271" w:rsidRDefault="00187271">
            <w:pPr>
              <w:pStyle w:val="ConsPlusNormal"/>
            </w:pPr>
            <w:r>
              <w:t>ул. Летная, 18 (с. Охтеурье) (2х0,75)</w:t>
            </w:r>
          </w:p>
        </w:tc>
        <w:tc>
          <w:tcPr>
            <w:tcW w:w="1191" w:type="dxa"/>
          </w:tcPr>
          <w:p w:rsidR="00187271" w:rsidRDefault="00187271">
            <w:pPr>
              <w:pStyle w:val="ConsPlusNormal"/>
            </w:pPr>
            <w:r>
              <w:t>50</w:t>
            </w:r>
          </w:p>
        </w:tc>
        <w:tc>
          <w:tcPr>
            <w:tcW w:w="904" w:type="dxa"/>
          </w:tcPr>
          <w:p w:rsidR="00187271" w:rsidRDefault="00187271">
            <w:pPr>
              <w:pStyle w:val="ConsPlusNormal"/>
            </w:pPr>
            <w:r>
              <w:t>23.3176</w:t>
            </w:r>
          </w:p>
        </w:tc>
        <w:tc>
          <w:tcPr>
            <w:tcW w:w="784" w:type="dxa"/>
          </w:tcPr>
          <w:p w:rsidR="00187271" w:rsidRDefault="00187271">
            <w:pPr>
              <w:pStyle w:val="ConsPlusNormal"/>
            </w:pPr>
            <w:r>
              <w:t>0.190</w:t>
            </w:r>
          </w:p>
        </w:tc>
        <w:tc>
          <w:tcPr>
            <w:tcW w:w="904" w:type="dxa"/>
          </w:tcPr>
          <w:p w:rsidR="00187271" w:rsidRDefault="00187271">
            <w:pPr>
              <w:pStyle w:val="ConsPlusNormal"/>
            </w:pPr>
            <w:r>
              <w:t>0.466</w:t>
            </w:r>
          </w:p>
        </w:tc>
        <w:tc>
          <w:tcPr>
            <w:tcW w:w="784" w:type="dxa"/>
          </w:tcPr>
          <w:p w:rsidR="00187271" w:rsidRDefault="00187271">
            <w:pPr>
              <w:pStyle w:val="ConsPlusNormal"/>
            </w:pPr>
            <w:r>
              <w:t>0.0038</w:t>
            </w:r>
          </w:p>
        </w:tc>
        <w:tc>
          <w:tcPr>
            <w:tcW w:w="1020" w:type="dxa"/>
          </w:tcPr>
          <w:p w:rsidR="00187271" w:rsidRDefault="00187271">
            <w:pPr>
              <w:pStyle w:val="ConsPlusNormal"/>
            </w:pPr>
            <w:r>
              <w:t>122.89</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29 марта</w:t>
            </w:r>
          </w:p>
        </w:tc>
        <w:tc>
          <w:tcPr>
            <w:tcW w:w="1924" w:type="dxa"/>
          </w:tcPr>
          <w:p w:rsidR="00187271" w:rsidRDefault="00187271">
            <w:pPr>
              <w:pStyle w:val="ConsPlusNormal"/>
            </w:pPr>
            <w:r>
              <w:t>ул. Летная, 18 (с. Охтеурье) (2х0,75)</w:t>
            </w:r>
          </w:p>
        </w:tc>
        <w:tc>
          <w:tcPr>
            <w:tcW w:w="1191" w:type="dxa"/>
          </w:tcPr>
          <w:p w:rsidR="00187271" w:rsidRDefault="00187271">
            <w:pPr>
              <w:pStyle w:val="ConsPlusNormal"/>
            </w:pPr>
            <w:r>
              <w:t>50</w:t>
            </w:r>
          </w:p>
        </w:tc>
        <w:tc>
          <w:tcPr>
            <w:tcW w:w="904" w:type="dxa"/>
          </w:tcPr>
          <w:p w:rsidR="00187271" w:rsidRDefault="00187271">
            <w:pPr>
              <w:pStyle w:val="ConsPlusNormal"/>
            </w:pPr>
            <w:r>
              <w:t>21.3266</w:t>
            </w:r>
          </w:p>
        </w:tc>
        <w:tc>
          <w:tcPr>
            <w:tcW w:w="784" w:type="dxa"/>
          </w:tcPr>
          <w:p w:rsidR="00187271" w:rsidRDefault="00187271">
            <w:pPr>
              <w:pStyle w:val="ConsPlusNormal"/>
            </w:pPr>
            <w:r>
              <w:t>0.171</w:t>
            </w:r>
          </w:p>
        </w:tc>
        <w:tc>
          <w:tcPr>
            <w:tcW w:w="904" w:type="dxa"/>
          </w:tcPr>
          <w:p w:rsidR="00187271" w:rsidRDefault="00187271">
            <w:pPr>
              <w:pStyle w:val="ConsPlusNormal"/>
            </w:pPr>
            <w:r>
              <w:t>0.427</w:t>
            </w:r>
          </w:p>
        </w:tc>
        <w:tc>
          <w:tcPr>
            <w:tcW w:w="784" w:type="dxa"/>
          </w:tcPr>
          <w:p w:rsidR="00187271" w:rsidRDefault="00187271">
            <w:pPr>
              <w:pStyle w:val="ConsPlusNormal"/>
            </w:pPr>
            <w:r>
              <w:t>0.0034</w:t>
            </w:r>
          </w:p>
        </w:tc>
        <w:tc>
          <w:tcPr>
            <w:tcW w:w="1020" w:type="dxa"/>
          </w:tcPr>
          <w:p w:rsidR="00187271" w:rsidRDefault="00187271">
            <w:pPr>
              <w:pStyle w:val="ConsPlusNormal"/>
            </w:pPr>
            <w:r>
              <w:t>124.6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30 марта</w:t>
            </w:r>
          </w:p>
        </w:tc>
        <w:tc>
          <w:tcPr>
            <w:tcW w:w="1924" w:type="dxa"/>
          </w:tcPr>
          <w:p w:rsidR="00187271" w:rsidRDefault="00187271">
            <w:pPr>
              <w:pStyle w:val="ConsPlusNormal"/>
            </w:pPr>
            <w:r>
              <w:t>ул. Летная, 18 (с. Охтеурье) (2х0,75)</w:t>
            </w:r>
          </w:p>
        </w:tc>
        <w:tc>
          <w:tcPr>
            <w:tcW w:w="1191" w:type="dxa"/>
          </w:tcPr>
          <w:p w:rsidR="00187271" w:rsidRDefault="00187271">
            <w:pPr>
              <w:pStyle w:val="ConsPlusNormal"/>
            </w:pPr>
            <w:r>
              <w:t>50</w:t>
            </w:r>
          </w:p>
        </w:tc>
        <w:tc>
          <w:tcPr>
            <w:tcW w:w="904" w:type="dxa"/>
          </w:tcPr>
          <w:p w:rsidR="00187271" w:rsidRDefault="00187271">
            <w:pPr>
              <w:pStyle w:val="ConsPlusNormal"/>
            </w:pPr>
            <w:r>
              <w:t>20.4276</w:t>
            </w:r>
          </w:p>
        </w:tc>
        <w:tc>
          <w:tcPr>
            <w:tcW w:w="784" w:type="dxa"/>
          </w:tcPr>
          <w:p w:rsidR="00187271" w:rsidRDefault="00187271">
            <w:pPr>
              <w:pStyle w:val="ConsPlusNormal"/>
            </w:pPr>
            <w:r>
              <w:t>0.163</w:t>
            </w:r>
          </w:p>
        </w:tc>
        <w:tc>
          <w:tcPr>
            <w:tcW w:w="904" w:type="dxa"/>
          </w:tcPr>
          <w:p w:rsidR="00187271" w:rsidRDefault="00187271">
            <w:pPr>
              <w:pStyle w:val="ConsPlusNormal"/>
            </w:pPr>
            <w:r>
              <w:t>0.409</w:t>
            </w:r>
          </w:p>
        </w:tc>
        <w:tc>
          <w:tcPr>
            <w:tcW w:w="784" w:type="dxa"/>
          </w:tcPr>
          <w:p w:rsidR="00187271" w:rsidRDefault="00187271">
            <w:pPr>
              <w:pStyle w:val="ConsPlusNormal"/>
            </w:pPr>
            <w:r>
              <w:t>0.0033</w:t>
            </w:r>
          </w:p>
        </w:tc>
        <w:tc>
          <w:tcPr>
            <w:tcW w:w="1020" w:type="dxa"/>
          </w:tcPr>
          <w:p w:rsidR="00187271" w:rsidRDefault="00187271">
            <w:pPr>
              <w:pStyle w:val="ConsPlusNormal"/>
            </w:pPr>
            <w:r>
              <w:t>125.63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31 марта</w:t>
            </w:r>
          </w:p>
        </w:tc>
        <w:tc>
          <w:tcPr>
            <w:tcW w:w="1924" w:type="dxa"/>
          </w:tcPr>
          <w:p w:rsidR="00187271" w:rsidRDefault="00187271">
            <w:pPr>
              <w:pStyle w:val="ConsPlusNormal"/>
            </w:pPr>
            <w:r>
              <w:t>ул. Летная, 18 (с. Охтеурье) (2х0,75)</w:t>
            </w:r>
          </w:p>
        </w:tc>
        <w:tc>
          <w:tcPr>
            <w:tcW w:w="1191" w:type="dxa"/>
          </w:tcPr>
          <w:p w:rsidR="00187271" w:rsidRDefault="00187271">
            <w:pPr>
              <w:pStyle w:val="ConsPlusNormal"/>
            </w:pPr>
            <w:r>
              <w:t>50</w:t>
            </w:r>
          </w:p>
        </w:tc>
        <w:tc>
          <w:tcPr>
            <w:tcW w:w="904" w:type="dxa"/>
          </w:tcPr>
          <w:p w:rsidR="00187271" w:rsidRDefault="00187271">
            <w:pPr>
              <w:pStyle w:val="ConsPlusNormal"/>
            </w:pPr>
            <w:r>
              <w:t>19.2166</w:t>
            </w:r>
          </w:p>
        </w:tc>
        <w:tc>
          <w:tcPr>
            <w:tcW w:w="784" w:type="dxa"/>
          </w:tcPr>
          <w:p w:rsidR="00187271" w:rsidRDefault="00187271">
            <w:pPr>
              <w:pStyle w:val="ConsPlusNormal"/>
            </w:pPr>
            <w:r>
              <w:t>0.147</w:t>
            </w:r>
          </w:p>
        </w:tc>
        <w:tc>
          <w:tcPr>
            <w:tcW w:w="904" w:type="dxa"/>
          </w:tcPr>
          <w:p w:rsidR="00187271" w:rsidRDefault="00187271">
            <w:pPr>
              <w:pStyle w:val="ConsPlusNormal"/>
            </w:pPr>
            <w:r>
              <w:t>0.384</w:t>
            </w:r>
          </w:p>
        </w:tc>
        <w:tc>
          <w:tcPr>
            <w:tcW w:w="784" w:type="dxa"/>
          </w:tcPr>
          <w:p w:rsidR="00187271" w:rsidRDefault="00187271">
            <w:pPr>
              <w:pStyle w:val="ConsPlusNormal"/>
            </w:pPr>
            <w:r>
              <w:t>0.0029</w:t>
            </w:r>
          </w:p>
        </w:tc>
        <w:tc>
          <w:tcPr>
            <w:tcW w:w="1020" w:type="dxa"/>
          </w:tcPr>
          <w:p w:rsidR="00187271" w:rsidRDefault="00187271">
            <w:pPr>
              <w:pStyle w:val="ConsPlusNormal"/>
            </w:pPr>
            <w:r>
              <w:t>130.74</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01 апреля</w:t>
            </w:r>
          </w:p>
        </w:tc>
        <w:tc>
          <w:tcPr>
            <w:tcW w:w="1924" w:type="dxa"/>
          </w:tcPr>
          <w:p w:rsidR="00187271" w:rsidRDefault="00187271">
            <w:pPr>
              <w:pStyle w:val="ConsPlusNormal"/>
            </w:pPr>
            <w:r>
              <w:t>ул. Летная, 18 (с. Охтеурье) (2х0,75)</w:t>
            </w:r>
          </w:p>
        </w:tc>
        <w:tc>
          <w:tcPr>
            <w:tcW w:w="1191" w:type="dxa"/>
          </w:tcPr>
          <w:p w:rsidR="00187271" w:rsidRDefault="00187271">
            <w:pPr>
              <w:pStyle w:val="ConsPlusNormal"/>
            </w:pPr>
            <w:r>
              <w:t>50</w:t>
            </w:r>
          </w:p>
        </w:tc>
        <w:tc>
          <w:tcPr>
            <w:tcW w:w="904" w:type="dxa"/>
          </w:tcPr>
          <w:p w:rsidR="00187271" w:rsidRDefault="00187271">
            <w:pPr>
              <w:pStyle w:val="ConsPlusNormal"/>
            </w:pPr>
            <w:r>
              <w:t>23.5454</w:t>
            </w:r>
          </w:p>
        </w:tc>
        <w:tc>
          <w:tcPr>
            <w:tcW w:w="784" w:type="dxa"/>
          </w:tcPr>
          <w:p w:rsidR="00187271" w:rsidRDefault="00187271">
            <w:pPr>
              <w:pStyle w:val="ConsPlusNormal"/>
            </w:pPr>
            <w:r>
              <w:t>0.197</w:t>
            </w:r>
          </w:p>
        </w:tc>
        <w:tc>
          <w:tcPr>
            <w:tcW w:w="904" w:type="dxa"/>
          </w:tcPr>
          <w:p w:rsidR="00187271" w:rsidRDefault="00187271">
            <w:pPr>
              <w:pStyle w:val="ConsPlusNormal"/>
            </w:pPr>
            <w:r>
              <w:t>0.471</w:t>
            </w:r>
          </w:p>
        </w:tc>
        <w:tc>
          <w:tcPr>
            <w:tcW w:w="784" w:type="dxa"/>
          </w:tcPr>
          <w:p w:rsidR="00187271" w:rsidRDefault="00187271">
            <w:pPr>
              <w:pStyle w:val="ConsPlusNormal"/>
            </w:pPr>
            <w:r>
              <w:t>0.0039</w:t>
            </w:r>
          </w:p>
        </w:tc>
        <w:tc>
          <w:tcPr>
            <w:tcW w:w="1020" w:type="dxa"/>
          </w:tcPr>
          <w:p w:rsidR="00187271" w:rsidRDefault="00187271">
            <w:pPr>
              <w:pStyle w:val="ConsPlusNormal"/>
            </w:pPr>
            <w:r>
              <w:t>119.47</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924" w:type="dxa"/>
          </w:tcPr>
          <w:p w:rsidR="00187271" w:rsidRDefault="00187271">
            <w:pPr>
              <w:pStyle w:val="ConsPlusNormal"/>
            </w:pPr>
          </w:p>
        </w:tc>
        <w:tc>
          <w:tcPr>
            <w:tcW w:w="1191" w:type="dxa"/>
          </w:tcPr>
          <w:p w:rsidR="00187271" w:rsidRDefault="00187271">
            <w:pPr>
              <w:pStyle w:val="ConsPlusNormal"/>
            </w:pPr>
            <w:r>
              <w:t>50</w:t>
            </w:r>
          </w:p>
        </w:tc>
        <w:tc>
          <w:tcPr>
            <w:tcW w:w="904" w:type="dxa"/>
          </w:tcPr>
          <w:p w:rsidR="00187271" w:rsidRDefault="00187271">
            <w:pPr>
              <w:pStyle w:val="ConsPlusNormal"/>
            </w:pPr>
            <w:r>
              <w:t>21.301</w:t>
            </w:r>
          </w:p>
        </w:tc>
        <w:tc>
          <w:tcPr>
            <w:tcW w:w="784" w:type="dxa"/>
          </w:tcPr>
          <w:p w:rsidR="00187271" w:rsidRDefault="00187271">
            <w:pPr>
              <w:pStyle w:val="ConsPlusNormal"/>
            </w:pPr>
            <w:r>
              <w:t>0.17</w:t>
            </w:r>
          </w:p>
        </w:tc>
        <w:tc>
          <w:tcPr>
            <w:tcW w:w="904" w:type="dxa"/>
          </w:tcPr>
          <w:p w:rsidR="00187271" w:rsidRDefault="00187271">
            <w:pPr>
              <w:pStyle w:val="ConsPlusNormal"/>
            </w:pPr>
            <w:r>
              <w:t>0.42602</w:t>
            </w:r>
          </w:p>
        </w:tc>
        <w:tc>
          <w:tcPr>
            <w:tcW w:w="784" w:type="dxa"/>
          </w:tcPr>
          <w:p w:rsidR="00187271" w:rsidRDefault="00187271">
            <w:pPr>
              <w:pStyle w:val="ConsPlusNormal"/>
            </w:pPr>
            <w:r>
              <w:t>0.0034</w:t>
            </w:r>
          </w:p>
        </w:tc>
        <w:tc>
          <w:tcPr>
            <w:tcW w:w="1020" w:type="dxa"/>
          </w:tcPr>
          <w:p w:rsidR="00187271" w:rsidRDefault="00187271">
            <w:pPr>
              <w:pStyle w:val="ConsPlusNormal"/>
            </w:pPr>
            <w:r>
              <w:t>125.3</w:t>
            </w:r>
          </w:p>
        </w:tc>
      </w:tr>
      <w:tr w:rsidR="00187271">
        <w:tc>
          <w:tcPr>
            <w:tcW w:w="2014" w:type="dxa"/>
          </w:tcPr>
          <w:p w:rsidR="00187271" w:rsidRDefault="00187271">
            <w:pPr>
              <w:pStyle w:val="ConsPlusNormal"/>
            </w:pPr>
          </w:p>
        </w:tc>
        <w:tc>
          <w:tcPr>
            <w:tcW w:w="1324" w:type="dxa"/>
          </w:tcPr>
          <w:p w:rsidR="00187271" w:rsidRDefault="00187271">
            <w:pPr>
              <w:pStyle w:val="ConsPlusNormal"/>
            </w:pPr>
          </w:p>
        </w:tc>
        <w:tc>
          <w:tcPr>
            <w:tcW w:w="1924" w:type="dxa"/>
          </w:tcPr>
          <w:p w:rsidR="00187271" w:rsidRDefault="00187271">
            <w:pPr>
              <w:pStyle w:val="ConsPlusNormal"/>
            </w:pPr>
            <w:r>
              <w:t>КГО</w:t>
            </w:r>
          </w:p>
        </w:tc>
        <w:tc>
          <w:tcPr>
            <w:tcW w:w="1191" w:type="dxa"/>
          </w:tcPr>
          <w:p w:rsidR="00187271" w:rsidRDefault="00187271">
            <w:pPr>
              <w:pStyle w:val="ConsPlusNormal"/>
            </w:pPr>
            <w:r>
              <w:t>50</w:t>
            </w:r>
          </w:p>
        </w:tc>
        <w:tc>
          <w:tcPr>
            <w:tcW w:w="904" w:type="dxa"/>
          </w:tcPr>
          <w:p w:rsidR="00187271" w:rsidRDefault="00187271">
            <w:pPr>
              <w:pStyle w:val="ConsPlusNormal"/>
            </w:pPr>
            <w:r>
              <w:t>6.265</w:t>
            </w:r>
          </w:p>
        </w:tc>
        <w:tc>
          <w:tcPr>
            <w:tcW w:w="784" w:type="dxa"/>
          </w:tcPr>
          <w:p w:rsidR="00187271" w:rsidRDefault="00187271">
            <w:pPr>
              <w:pStyle w:val="ConsPlusNormal"/>
            </w:pPr>
            <w:r>
              <w:t>0.05</w:t>
            </w:r>
          </w:p>
        </w:tc>
        <w:tc>
          <w:tcPr>
            <w:tcW w:w="904" w:type="dxa"/>
          </w:tcPr>
          <w:p w:rsidR="00187271" w:rsidRDefault="00187271">
            <w:pPr>
              <w:pStyle w:val="ConsPlusNormal"/>
            </w:pPr>
            <w:r>
              <w:t>0.1253</w:t>
            </w:r>
          </w:p>
        </w:tc>
        <w:tc>
          <w:tcPr>
            <w:tcW w:w="784" w:type="dxa"/>
          </w:tcPr>
          <w:p w:rsidR="00187271" w:rsidRDefault="00187271">
            <w:pPr>
              <w:pStyle w:val="ConsPlusNormal"/>
            </w:pPr>
            <w:r>
              <w:t>0.001</w:t>
            </w:r>
          </w:p>
        </w:tc>
        <w:tc>
          <w:tcPr>
            <w:tcW w:w="1020" w:type="dxa"/>
          </w:tcPr>
          <w:p w:rsidR="00187271" w:rsidRDefault="00187271">
            <w:pPr>
              <w:pStyle w:val="ConsPlusNormal"/>
            </w:pPr>
            <w:r>
              <w:t>125.3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15 марта</w:t>
            </w:r>
          </w:p>
        </w:tc>
        <w:tc>
          <w:tcPr>
            <w:tcW w:w="1924" w:type="dxa"/>
          </w:tcPr>
          <w:p w:rsidR="00187271" w:rsidRDefault="00187271">
            <w:pPr>
              <w:pStyle w:val="ConsPlusNormal"/>
            </w:pPr>
            <w:r>
              <w:t>Ул. Восточная, 8 (п. Ваховск)</w:t>
            </w:r>
          </w:p>
        </w:tc>
        <w:tc>
          <w:tcPr>
            <w:tcW w:w="1191" w:type="dxa"/>
          </w:tcPr>
          <w:p w:rsidR="00187271" w:rsidRDefault="00187271">
            <w:pPr>
              <w:pStyle w:val="ConsPlusNormal"/>
            </w:pPr>
            <w:r>
              <w:t>3</w:t>
            </w:r>
          </w:p>
        </w:tc>
        <w:tc>
          <w:tcPr>
            <w:tcW w:w="904" w:type="dxa"/>
          </w:tcPr>
          <w:p w:rsidR="00187271" w:rsidRDefault="00187271">
            <w:pPr>
              <w:pStyle w:val="ConsPlusNormal"/>
            </w:pPr>
            <w:r>
              <w:t>0.5796</w:t>
            </w:r>
          </w:p>
        </w:tc>
        <w:tc>
          <w:tcPr>
            <w:tcW w:w="784" w:type="dxa"/>
          </w:tcPr>
          <w:p w:rsidR="00187271" w:rsidRDefault="00187271">
            <w:pPr>
              <w:pStyle w:val="ConsPlusNormal"/>
            </w:pPr>
            <w:r>
              <w:t>0.0049</w:t>
            </w:r>
          </w:p>
        </w:tc>
        <w:tc>
          <w:tcPr>
            <w:tcW w:w="904" w:type="dxa"/>
          </w:tcPr>
          <w:p w:rsidR="00187271" w:rsidRDefault="00187271">
            <w:pPr>
              <w:pStyle w:val="ConsPlusNormal"/>
            </w:pPr>
            <w:r>
              <w:t>0.193</w:t>
            </w:r>
          </w:p>
        </w:tc>
        <w:tc>
          <w:tcPr>
            <w:tcW w:w="784" w:type="dxa"/>
          </w:tcPr>
          <w:p w:rsidR="00187271" w:rsidRDefault="00187271">
            <w:pPr>
              <w:pStyle w:val="ConsPlusNormal"/>
            </w:pPr>
            <w:r>
              <w:t>0.0016</w:t>
            </w:r>
          </w:p>
        </w:tc>
        <w:tc>
          <w:tcPr>
            <w:tcW w:w="1020" w:type="dxa"/>
          </w:tcPr>
          <w:p w:rsidR="00187271" w:rsidRDefault="00187271">
            <w:pPr>
              <w:pStyle w:val="ConsPlusNormal"/>
            </w:pPr>
            <w:r>
              <w:t>118.36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16 марта</w:t>
            </w:r>
          </w:p>
        </w:tc>
        <w:tc>
          <w:tcPr>
            <w:tcW w:w="1924" w:type="dxa"/>
          </w:tcPr>
          <w:p w:rsidR="00187271" w:rsidRDefault="00187271">
            <w:pPr>
              <w:pStyle w:val="ConsPlusNormal"/>
            </w:pPr>
            <w:r>
              <w:t>Ул. Восточная, 8 (п. Ваховск)</w:t>
            </w:r>
          </w:p>
        </w:tc>
        <w:tc>
          <w:tcPr>
            <w:tcW w:w="1191" w:type="dxa"/>
          </w:tcPr>
          <w:p w:rsidR="00187271" w:rsidRDefault="00187271">
            <w:pPr>
              <w:pStyle w:val="ConsPlusNormal"/>
            </w:pPr>
            <w:r>
              <w:t>3</w:t>
            </w:r>
          </w:p>
        </w:tc>
        <w:tc>
          <w:tcPr>
            <w:tcW w:w="904" w:type="dxa"/>
          </w:tcPr>
          <w:p w:rsidR="00187271" w:rsidRDefault="00187271">
            <w:pPr>
              <w:pStyle w:val="ConsPlusNormal"/>
            </w:pPr>
            <w:r>
              <w:t>1.8516</w:t>
            </w:r>
          </w:p>
        </w:tc>
        <w:tc>
          <w:tcPr>
            <w:tcW w:w="784" w:type="dxa"/>
          </w:tcPr>
          <w:p w:rsidR="00187271" w:rsidRDefault="00187271">
            <w:pPr>
              <w:pStyle w:val="ConsPlusNormal"/>
            </w:pPr>
            <w:r>
              <w:t>0.0137</w:t>
            </w:r>
          </w:p>
        </w:tc>
        <w:tc>
          <w:tcPr>
            <w:tcW w:w="904" w:type="dxa"/>
          </w:tcPr>
          <w:p w:rsidR="00187271" w:rsidRDefault="00187271">
            <w:pPr>
              <w:pStyle w:val="ConsPlusNormal"/>
            </w:pPr>
            <w:r>
              <w:t>0.617</w:t>
            </w:r>
          </w:p>
        </w:tc>
        <w:tc>
          <w:tcPr>
            <w:tcW w:w="784" w:type="dxa"/>
          </w:tcPr>
          <w:p w:rsidR="00187271" w:rsidRDefault="00187271">
            <w:pPr>
              <w:pStyle w:val="ConsPlusNormal"/>
            </w:pPr>
            <w:r>
              <w:t>0.0046</w:t>
            </w:r>
          </w:p>
        </w:tc>
        <w:tc>
          <w:tcPr>
            <w:tcW w:w="1020" w:type="dxa"/>
          </w:tcPr>
          <w:p w:rsidR="00187271" w:rsidRDefault="00187271">
            <w:pPr>
              <w:pStyle w:val="ConsPlusNormal"/>
            </w:pPr>
            <w:r>
              <w:t>134.98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17 марта</w:t>
            </w:r>
          </w:p>
        </w:tc>
        <w:tc>
          <w:tcPr>
            <w:tcW w:w="1924" w:type="dxa"/>
          </w:tcPr>
          <w:p w:rsidR="00187271" w:rsidRDefault="00187271">
            <w:pPr>
              <w:pStyle w:val="ConsPlusNormal"/>
            </w:pPr>
            <w:r>
              <w:t>Ул. Восточная, 8 (п. Ваховск)</w:t>
            </w:r>
          </w:p>
        </w:tc>
        <w:tc>
          <w:tcPr>
            <w:tcW w:w="1191" w:type="dxa"/>
          </w:tcPr>
          <w:p w:rsidR="00187271" w:rsidRDefault="00187271">
            <w:pPr>
              <w:pStyle w:val="ConsPlusNormal"/>
            </w:pPr>
            <w:r>
              <w:t>3</w:t>
            </w:r>
          </w:p>
        </w:tc>
        <w:tc>
          <w:tcPr>
            <w:tcW w:w="904" w:type="dxa"/>
          </w:tcPr>
          <w:p w:rsidR="00187271" w:rsidRDefault="00187271">
            <w:pPr>
              <w:pStyle w:val="ConsPlusNormal"/>
            </w:pPr>
            <w:r>
              <w:t>2.8966</w:t>
            </w:r>
          </w:p>
        </w:tc>
        <w:tc>
          <w:tcPr>
            <w:tcW w:w="784" w:type="dxa"/>
          </w:tcPr>
          <w:p w:rsidR="00187271" w:rsidRDefault="00187271">
            <w:pPr>
              <w:pStyle w:val="ConsPlusNormal"/>
            </w:pPr>
            <w:r>
              <w:t>0.0232</w:t>
            </w:r>
          </w:p>
        </w:tc>
        <w:tc>
          <w:tcPr>
            <w:tcW w:w="904" w:type="dxa"/>
          </w:tcPr>
          <w:p w:rsidR="00187271" w:rsidRDefault="00187271">
            <w:pPr>
              <w:pStyle w:val="ConsPlusNormal"/>
            </w:pPr>
            <w:r>
              <w:t>0.966</w:t>
            </w:r>
          </w:p>
        </w:tc>
        <w:tc>
          <w:tcPr>
            <w:tcW w:w="784" w:type="dxa"/>
          </w:tcPr>
          <w:p w:rsidR="00187271" w:rsidRDefault="00187271">
            <w:pPr>
              <w:pStyle w:val="ConsPlusNormal"/>
            </w:pPr>
            <w:r>
              <w:t>0.0077</w:t>
            </w:r>
          </w:p>
        </w:tc>
        <w:tc>
          <w:tcPr>
            <w:tcW w:w="1020" w:type="dxa"/>
          </w:tcPr>
          <w:p w:rsidR="00187271" w:rsidRDefault="00187271">
            <w:pPr>
              <w:pStyle w:val="ConsPlusNormal"/>
            </w:pPr>
            <w:r>
              <w:t>124.63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18 марта</w:t>
            </w:r>
          </w:p>
        </w:tc>
        <w:tc>
          <w:tcPr>
            <w:tcW w:w="1924" w:type="dxa"/>
          </w:tcPr>
          <w:p w:rsidR="00187271" w:rsidRDefault="00187271">
            <w:pPr>
              <w:pStyle w:val="ConsPlusNormal"/>
            </w:pPr>
            <w:r>
              <w:t>Ул. Восточная, 8 (п. Ваховск)</w:t>
            </w:r>
          </w:p>
        </w:tc>
        <w:tc>
          <w:tcPr>
            <w:tcW w:w="1191" w:type="dxa"/>
          </w:tcPr>
          <w:p w:rsidR="00187271" w:rsidRDefault="00187271">
            <w:pPr>
              <w:pStyle w:val="ConsPlusNormal"/>
            </w:pPr>
            <w:r>
              <w:t>3</w:t>
            </w:r>
          </w:p>
        </w:tc>
        <w:tc>
          <w:tcPr>
            <w:tcW w:w="904" w:type="dxa"/>
          </w:tcPr>
          <w:p w:rsidR="00187271" w:rsidRDefault="00187271">
            <w:pPr>
              <w:pStyle w:val="ConsPlusNormal"/>
            </w:pPr>
            <w:r>
              <w:t>1.9056</w:t>
            </w:r>
          </w:p>
        </w:tc>
        <w:tc>
          <w:tcPr>
            <w:tcW w:w="784" w:type="dxa"/>
          </w:tcPr>
          <w:p w:rsidR="00187271" w:rsidRDefault="00187271">
            <w:pPr>
              <w:pStyle w:val="ConsPlusNormal"/>
            </w:pPr>
            <w:r>
              <w:t>0.0155</w:t>
            </w:r>
          </w:p>
        </w:tc>
        <w:tc>
          <w:tcPr>
            <w:tcW w:w="904" w:type="dxa"/>
          </w:tcPr>
          <w:p w:rsidR="00187271" w:rsidRDefault="00187271">
            <w:pPr>
              <w:pStyle w:val="ConsPlusNormal"/>
            </w:pPr>
            <w:r>
              <w:t>0.635</w:t>
            </w:r>
          </w:p>
        </w:tc>
        <w:tc>
          <w:tcPr>
            <w:tcW w:w="784" w:type="dxa"/>
          </w:tcPr>
          <w:p w:rsidR="00187271" w:rsidRDefault="00187271">
            <w:pPr>
              <w:pStyle w:val="ConsPlusNormal"/>
            </w:pPr>
            <w:r>
              <w:t>0.0052</w:t>
            </w:r>
          </w:p>
        </w:tc>
        <w:tc>
          <w:tcPr>
            <w:tcW w:w="1020" w:type="dxa"/>
          </w:tcPr>
          <w:p w:rsidR="00187271" w:rsidRDefault="00187271">
            <w:pPr>
              <w:pStyle w:val="ConsPlusNormal"/>
            </w:pPr>
            <w:r>
              <w:t>122.74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19 марта</w:t>
            </w:r>
          </w:p>
        </w:tc>
        <w:tc>
          <w:tcPr>
            <w:tcW w:w="1924" w:type="dxa"/>
          </w:tcPr>
          <w:p w:rsidR="00187271" w:rsidRDefault="00187271">
            <w:pPr>
              <w:pStyle w:val="ConsPlusNormal"/>
            </w:pPr>
            <w:r>
              <w:t>Ул. Восточная, 8 (п. Ваховск)</w:t>
            </w:r>
          </w:p>
        </w:tc>
        <w:tc>
          <w:tcPr>
            <w:tcW w:w="1191" w:type="dxa"/>
          </w:tcPr>
          <w:p w:rsidR="00187271" w:rsidRDefault="00187271">
            <w:pPr>
              <w:pStyle w:val="ConsPlusNormal"/>
            </w:pPr>
            <w:r>
              <w:t>3</w:t>
            </w:r>
          </w:p>
        </w:tc>
        <w:tc>
          <w:tcPr>
            <w:tcW w:w="904" w:type="dxa"/>
          </w:tcPr>
          <w:p w:rsidR="00187271" w:rsidRDefault="00187271">
            <w:pPr>
              <w:pStyle w:val="ConsPlusNormal"/>
            </w:pPr>
            <w:r>
              <w:t>2.0066</w:t>
            </w:r>
          </w:p>
        </w:tc>
        <w:tc>
          <w:tcPr>
            <w:tcW w:w="784" w:type="dxa"/>
          </w:tcPr>
          <w:p w:rsidR="00187271" w:rsidRDefault="00187271">
            <w:pPr>
              <w:pStyle w:val="ConsPlusNormal"/>
            </w:pPr>
            <w:r>
              <w:t>0.0159</w:t>
            </w:r>
          </w:p>
        </w:tc>
        <w:tc>
          <w:tcPr>
            <w:tcW w:w="904" w:type="dxa"/>
          </w:tcPr>
          <w:p w:rsidR="00187271" w:rsidRDefault="00187271">
            <w:pPr>
              <w:pStyle w:val="ConsPlusNormal"/>
            </w:pPr>
            <w:r>
              <w:t>0.669</w:t>
            </w:r>
          </w:p>
        </w:tc>
        <w:tc>
          <w:tcPr>
            <w:tcW w:w="784" w:type="dxa"/>
          </w:tcPr>
          <w:p w:rsidR="00187271" w:rsidRDefault="00187271">
            <w:pPr>
              <w:pStyle w:val="ConsPlusNormal"/>
            </w:pPr>
            <w:r>
              <w:t>0.0053</w:t>
            </w:r>
          </w:p>
        </w:tc>
        <w:tc>
          <w:tcPr>
            <w:tcW w:w="1020" w:type="dxa"/>
          </w:tcPr>
          <w:p w:rsidR="00187271" w:rsidRDefault="00187271">
            <w:pPr>
              <w:pStyle w:val="ConsPlusNormal"/>
            </w:pPr>
            <w:r>
              <w:t>126.53</w:t>
            </w:r>
          </w:p>
        </w:tc>
      </w:tr>
      <w:tr w:rsidR="00187271">
        <w:tc>
          <w:tcPr>
            <w:tcW w:w="2014" w:type="dxa"/>
          </w:tcPr>
          <w:p w:rsidR="00187271" w:rsidRDefault="00187271">
            <w:pPr>
              <w:pStyle w:val="ConsPlusNormal"/>
            </w:pPr>
            <w:r>
              <w:t xml:space="preserve">Индивидуальные </w:t>
            </w:r>
            <w:r>
              <w:lastRenderedPageBreak/>
              <w:t>жилые дома</w:t>
            </w:r>
          </w:p>
        </w:tc>
        <w:tc>
          <w:tcPr>
            <w:tcW w:w="1324" w:type="dxa"/>
          </w:tcPr>
          <w:p w:rsidR="00187271" w:rsidRDefault="00187271">
            <w:pPr>
              <w:pStyle w:val="ConsPlusNormal"/>
            </w:pPr>
            <w:r>
              <w:lastRenderedPageBreak/>
              <w:t>20 марта</w:t>
            </w:r>
          </w:p>
        </w:tc>
        <w:tc>
          <w:tcPr>
            <w:tcW w:w="1924" w:type="dxa"/>
          </w:tcPr>
          <w:p w:rsidR="00187271" w:rsidRDefault="00187271">
            <w:pPr>
              <w:pStyle w:val="ConsPlusNormal"/>
            </w:pPr>
            <w:r>
              <w:t xml:space="preserve">Ул. Восточная, 8 (п. </w:t>
            </w:r>
            <w:r>
              <w:lastRenderedPageBreak/>
              <w:t>Ваховск)</w:t>
            </w:r>
          </w:p>
        </w:tc>
        <w:tc>
          <w:tcPr>
            <w:tcW w:w="1191" w:type="dxa"/>
          </w:tcPr>
          <w:p w:rsidR="00187271" w:rsidRDefault="00187271">
            <w:pPr>
              <w:pStyle w:val="ConsPlusNormal"/>
            </w:pPr>
            <w:r>
              <w:lastRenderedPageBreak/>
              <w:t>3</w:t>
            </w:r>
          </w:p>
        </w:tc>
        <w:tc>
          <w:tcPr>
            <w:tcW w:w="904" w:type="dxa"/>
          </w:tcPr>
          <w:p w:rsidR="00187271" w:rsidRDefault="00187271">
            <w:pPr>
              <w:pStyle w:val="ConsPlusNormal"/>
            </w:pPr>
            <w:r>
              <w:t>0.7956</w:t>
            </w:r>
          </w:p>
        </w:tc>
        <w:tc>
          <w:tcPr>
            <w:tcW w:w="784" w:type="dxa"/>
          </w:tcPr>
          <w:p w:rsidR="00187271" w:rsidRDefault="00187271">
            <w:pPr>
              <w:pStyle w:val="ConsPlusNormal"/>
            </w:pPr>
            <w:r>
              <w:t>0.0061</w:t>
            </w:r>
          </w:p>
        </w:tc>
        <w:tc>
          <w:tcPr>
            <w:tcW w:w="904" w:type="dxa"/>
          </w:tcPr>
          <w:p w:rsidR="00187271" w:rsidRDefault="00187271">
            <w:pPr>
              <w:pStyle w:val="ConsPlusNormal"/>
            </w:pPr>
            <w:r>
              <w:t>0.265</w:t>
            </w:r>
          </w:p>
        </w:tc>
        <w:tc>
          <w:tcPr>
            <w:tcW w:w="784" w:type="dxa"/>
          </w:tcPr>
          <w:p w:rsidR="00187271" w:rsidRDefault="00187271">
            <w:pPr>
              <w:pStyle w:val="ConsPlusNormal"/>
            </w:pPr>
            <w:r>
              <w:t>0.0020</w:t>
            </w:r>
          </w:p>
        </w:tc>
        <w:tc>
          <w:tcPr>
            <w:tcW w:w="1020" w:type="dxa"/>
          </w:tcPr>
          <w:p w:rsidR="00187271" w:rsidRDefault="00187271">
            <w:pPr>
              <w:pStyle w:val="ConsPlusNormal"/>
            </w:pPr>
            <w:r>
              <w:t>130.74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21 марта</w:t>
            </w:r>
          </w:p>
        </w:tc>
        <w:tc>
          <w:tcPr>
            <w:tcW w:w="1924" w:type="dxa"/>
          </w:tcPr>
          <w:p w:rsidR="00187271" w:rsidRDefault="00187271">
            <w:pPr>
              <w:pStyle w:val="ConsPlusNormal"/>
            </w:pPr>
            <w:r>
              <w:t>Ул. Восточная, 8 (п. Ваховск)</w:t>
            </w:r>
          </w:p>
        </w:tc>
        <w:tc>
          <w:tcPr>
            <w:tcW w:w="1191" w:type="dxa"/>
          </w:tcPr>
          <w:p w:rsidR="00187271" w:rsidRDefault="00187271">
            <w:pPr>
              <w:pStyle w:val="ConsPlusNormal"/>
            </w:pPr>
            <w:r>
              <w:t>3</w:t>
            </w:r>
          </w:p>
        </w:tc>
        <w:tc>
          <w:tcPr>
            <w:tcW w:w="904" w:type="dxa"/>
          </w:tcPr>
          <w:p w:rsidR="00187271" w:rsidRDefault="00187271">
            <w:pPr>
              <w:pStyle w:val="ConsPlusNormal"/>
            </w:pPr>
            <w:r>
              <w:t>3.1244</w:t>
            </w:r>
          </w:p>
        </w:tc>
        <w:tc>
          <w:tcPr>
            <w:tcW w:w="784" w:type="dxa"/>
          </w:tcPr>
          <w:p w:rsidR="00187271" w:rsidRDefault="00187271">
            <w:pPr>
              <w:pStyle w:val="ConsPlusNormal"/>
            </w:pPr>
            <w:r>
              <w:t>0.0262</w:t>
            </w:r>
          </w:p>
        </w:tc>
        <w:tc>
          <w:tcPr>
            <w:tcW w:w="904" w:type="dxa"/>
          </w:tcPr>
          <w:p w:rsidR="00187271" w:rsidRDefault="00187271">
            <w:pPr>
              <w:pStyle w:val="ConsPlusNormal"/>
            </w:pPr>
            <w:r>
              <w:t>1.041</w:t>
            </w:r>
          </w:p>
        </w:tc>
        <w:tc>
          <w:tcPr>
            <w:tcW w:w="784" w:type="dxa"/>
          </w:tcPr>
          <w:p w:rsidR="00187271" w:rsidRDefault="00187271">
            <w:pPr>
              <w:pStyle w:val="ConsPlusNormal"/>
            </w:pPr>
            <w:r>
              <w:t>0.0087</w:t>
            </w:r>
          </w:p>
        </w:tc>
        <w:tc>
          <w:tcPr>
            <w:tcW w:w="1020" w:type="dxa"/>
          </w:tcPr>
          <w:p w:rsidR="00187271" w:rsidRDefault="00187271">
            <w:pPr>
              <w:pStyle w:val="ConsPlusNormal"/>
            </w:pPr>
            <w:r>
              <w:t>119.12</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924" w:type="dxa"/>
          </w:tcPr>
          <w:p w:rsidR="00187271" w:rsidRDefault="00187271">
            <w:pPr>
              <w:pStyle w:val="ConsPlusNormal"/>
            </w:pPr>
          </w:p>
        </w:tc>
        <w:tc>
          <w:tcPr>
            <w:tcW w:w="1191" w:type="dxa"/>
          </w:tcPr>
          <w:p w:rsidR="00187271" w:rsidRDefault="00187271">
            <w:pPr>
              <w:pStyle w:val="ConsPlusNormal"/>
            </w:pPr>
            <w:r>
              <w:t>3</w:t>
            </w:r>
          </w:p>
        </w:tc>
        <w:tc>
          <w:tcPr>
            <w:tcW w:w="904" w:type="dxa"/>
          </w:tcPr>
          <w:p w:rsidR="00187271" w:rsidRDefault="00187271">
            <w:pPr>
              <w:pStyle w:val="ConsPlusNormal"/>
            </w:pPr>
            <w:r>
              <w:t>1.88</w:t>
            </w:r>
          </w:p>
        </w:tc>
        <w:tc>
          <w:tcPr>
            <w:tcW w:w="784" w:type="dxa"/>
          </w:tcPr>
          <w:p w:rsidR="00187271" w:rsidRDefault="00187271">
            <w:pPr>
              <w:pStyle w:val="ConsPlusNormal"/>
            </w:pPr>
            <w:r>
              <w:t>0.015</w:t>
            </w:r>
          </w:p>
        </w:tc>
        <w:tc>
          <w:tcPr>
            <w:tcW w:w="904" w:type="dxa"/>
          </w:tcPr>
          <w:p w:rsidR="00187271" w:rsidRDefault="00187271">
            <w:pPr>
              <w:pStyle w:val="ConsPlusNormal"/>
            </w:pPr>
            <w:r>
              <w:t>0.6265</w:t>
            </w:r>
          </w:p>
        </w:tc>
        <w:tc>
          <w:tcPr>
            <w:tcW w:w="784" w:type="dxa"/>
          </w:tcPr>
          <w:p w:rsidR="00187271" w:rsidRDefault="00187271">
            <w:pPr>
              <w:pStyle w:val="ConsPlusNormal"/>
            </w:pPr>
            <w:r>
              <w:t>0.005</w:t>
            </w:r>
          </w:p>
        </w:tc>
        <w:tc>
          <w:tcPr>
            <w:tcW w:w="1020" w:type="dxa"/>
          </w:tcPr>
          <w:p w:rsidR="00187271" w:rsidRDefault="00187271">
            <w:pPr>
              <w:pStyle w:val="ConsPlusNormal"/>
            </w:pPr>
            <w:r>
              <w:t>125.3</w:t>
            </w:r>
          </w:p>
        </w:tc>
      </w:tr>
      <w:tr w:rsidR="00187271">
        <w:tc>
          <w:tcPr>
            <w:tcW w:w="2014" w:type="dxa"/>
          </w:tcPr>
          <w:p w:rsidR="00187271" w:rsidRDefault="00187271">
            <w:pPr>
              <w:pStyle w:val="ConsPlusNormal"/>
            </w:pPr>
          </w:p>
        </w:tc>
        <w:tc>
          <w:tcPr>
            <w:tcW w:w="1324" w:type="dxa"/>
          </w:tcPr>
          <w:p w:rsidR="00187271" w:rsidRDefault="00187271">
            <w:pPr>
              <w:pStyle w:val="ConsPlusNormal"/>
            </w:pPr>
          </w:p>
        </w:tc>
        <w:tc>
          <w:tcPr>
            <w:tcW w:w="1924" w:type="dxa"/>
          </w:tcPr>
          <w:p w:rsidR="00187271" w:rsidRDefault="00187271">
            <w:pPr>
              <w:pStyle w:val="ConsPlusNormal"/>
            </w:pPr>
            <w:r>
              <w:t>КГО</w:t>
            </w:r>
          </w:p>
        </w:tc>
        <w:tc>
          <w:tcPr>
            <w:tcW w:w="1191" w:type="dxa"/>
          </w:tcPr>
          <w:p w:rsidR="00187271" w:rsidRDefault="00187271">
            <w:pPr>
              <w:pStyle w:val="ConsPlusNormal"/>
            </w:pPr>
            <w:r>
              <w:t>3</w:t>
            </w:r>
          </w:p>
        </w:tc>
        <w:tc>
          <w:tcPr>
            <w:tcW w:w="904" w:type="dxa"/>
          </w:tcPr>
          <w:p w:rsidR="00187271" w:rsidRDefault="00187271">
            <w:pPr>
              <w:pStyle w:val="ConsPlusNormal"/>
            </w:pPr>
            <w:r>
              <w:t>0.451</w:t>
            </w:r>
          </w:p>
        </w:tc>
        <w:tc>
          <w:tcPr>
            <w:tcW w:w="784" w:type="dxa"/>
          </w:tcPr>
          <w:p w:rsidR="00187271" w:rsidRDefault="00187271">
            <w:pPr>
              <w:pStyle w:val="ConsPlusNormal"/>
            </w:pPr>
            <w:r>
              <w:t>0.0036</w:t>
            </w:r>
          </w:p>
        </w:tc>
        <w:tc>
          <w:tcPr>
            <w:tcW w:w="904" w:type="dxa"/>
          </w:tcPr>
          <w:p w:rsidR="00187271" w:rsidRDefault="00187271">
            <w:pPr>
              <w:pStyle w:val="ConsPlusNormal"/>
            </w:pPr>
            <w:r>
              <w:t>0.15036</w:t>
            </w:r>
          </w:p>
        </w:tc>
        <w:tc>
          <w:tcPr>
            <w:tcW w:w="784" w:type="dxa"/>
          </w:tcPr>
          <w:p w:rsidR="00187271" w:rsidRDefault="00187271">
            <w:pPr>
              <w:pStyle w:val="ConsPlusNormal"/>
            </w:pPr>
            <w:r>
              <w:t>0.0012</w:t>
            </w:r>
          </w:p>
        </w:tc>
        <w:tc>
          <w:tcPr>
            <w:tcW w:w="1020" w:type="dxa"/>
          </w:tcPr>
          <w:p w:rsidR="00187271" w:rsidRDefault="00187271">
            <w:pPr>
              <w:pStyle w:val="ConsPlusNormal"/>
            </w:pPr>
            <w:r>
              <w:t>125.3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26 марта</w:t>
            </w:r>
          </w:p>
        </w:tc>
        <w:tc>
          <w:tcPr>
            <w:tcW w:w="1924" w:type="dxa"/>
          </w:tcPr>
          <w:p w:rsidR="00187271" w:rsidRDefault="00187271">
            <w:pPr>
              <w:pStyle w:val="ConsPlusNormal"/>
            </w:pPr>
            <w:r>
              <w:t>ул. Центральная, 29а (с. Охтеурье) (2х0,75)</w:t>
            </w:r>
          </w:p>
        </w:tc>
        <w:tc>
          <w:tcPr>
            <w:tcW w:w="1191" w:type="dxa"/>
          </w:tcPr>
          <w:p w:rsidR="00187271" w:rsidRDefault="00187271">
            <w:pPr>
              <w:pStyle w:val="ConsPlusNormal"/>
            </w:pPr>
            <w:r>
              <w:t>9</w:t>
            </w:r>
          </w:p>
        </w:tc>
        <w:tc>
          <w:tcPr>
            <w:tcW w:w="904" w:type="dxa"/>
          </w:tcPr>
          <w:p w:rsidR="00187271" w:rsidRDefault="00187271">
            <w:pPr>
              <w:pStyle w:val="ConsPlusNormal"/>
            </w:pPr>
            <w:r>
              <w:t>2.309</w:t>
            </w:r>
          </w:p>
        </w:tc>
        <w:tc>
          <w:tcPr>
            <w:tcW w:w="784" w:type="dxa"/>
          </w:tcPr>
          <w:p w:rsidR="00187271" w:rsidRDefault="00187271">
            <w:pPr>
              <w:pStyle w:val="ConsPlusNormal"/>
            </w:pPr>
            <w:r>
              <w:t>0.0193</w:t>
            </w:r>
          </w:p>
        </w:tc>
        <w:tc>
          <w:tcPr>
            <w:tcW w:w="904" w:type="dxa"/>
          </w:tcPr>
          <w:p w:rsidR="00187271" w:rsidRDefault="00187271">
            <w:pPr>
              <w:pStyle w:val="ConsPlusNormal"/>
            </w:pPr>
            <w:r>
              <w:t>0.257</w:t>
            </w:r>
          </w:p>
        </w:tc>
        <w:tc>
          <w:tcPr>
            <w:tcW w:w="784" w:type="dxa"/>
          </w:tcPr>
          <w:p w:rsidR="00187271" w:rsidRDefault="00187271">
            <w:pPr>
              <w:pStyle w:val="ConsPlusNormal"/>
            </w:pPr>
            <w:r>
              <w:t>0.0021</w:t>
            </w:r>
          </w:p>
        </w:tc>
        <w:tc>
          <w:tcPr>
            <w:tcW w:w="1020" w:type="dxa"/>
          </w:tcPr>
          <w:p w:rsidR="00187271" w:rsidRDefault="00187271">
            <w:pPr>
              <w:pStyle w:val="ConsPlusNormal"/>
            </w:pPr>
            <w:r>
              <w:t>119.52</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27 марта</w:t>
            </w:r>
          </w:p>
        </w:tc>
        <w:tc>
          <w:tcPr>
            <w:tcW w:w="1924" w:type="dxa"/>
          </w:tcPr>
          <w:p w:rsidR="00187271" w:rsidRDefault="00187271">
            <w:pPr>
              <w:pStyle w:val="ConsPlusNormal"/>
            </w:pPr>
            <w:r>
              <w:t>ул. Центральная, 29а (с. Охтеурье) (2х0,75)</w:t>
            </w:r>
          </w:p>
        </w:tc>
        <w:tc>
          <w:tcPr>
            <w:tcW w:w="1191" w:type="dxa"/>
          </w:tcPr>
          <w:p w:rsidR="00187271" w:rsidRDefault="00187271">
            <w:pPr>
              <w:pStyle w:val="ConsPlusNormal"/>
            </w:pPr>
            <w:r>
              <w:t>9</w:t>
            </w:r>
          </w:p>
        </w:tc>
        <w:tc>
          <w:tcPr>
            <w:tcW w:w="904" w:type="dxa"/>
          </w:tcPr>
          <w:p w:rsidR="00187271" w:rsidRDefault="00187271">
            <w:pPr>
              <w:pStyle w:val="ConsPlusNormal"/>
            </w:pPr>
            <w:r>
              <w:t>3.581</w:t>
            </w:r>
          </w:p>
        </w:tc>
        <w:tc>
          <w:tcPr>
            <w:tcW w:w="784" w:type="dxa"/>
          </w:tcPr>
          <w:p w:rsidR="00187271" w:rsidRDefault="00187271">
            <w:pPr>
              <w:pStyle w:val="ConsPlusNormal"/>
            </w:pPr>
            <w:r>
              <w:t>0.0272</w:t>
            </w:r>
          </w:p>
        </w:tc>
        <w:tc>
          <w:tcPr>
            <w:tcW w:w="904" w:type="dxa"/>
          </w:tcPr>
          <w:p w:rsidR="00187271" w:rsidRDefault="00187271">
            <w:pPr>
              <w:pStyle w:val="ConsPlusNormal"/>
            </w:pPr>
            <w:r>
              <w:t>0.398</w:t>
            </w:r>
          </w:p>
        </w:tc>
        <w:tc>
          <w:tcPr>
            <w:tcW w:w="784" w:type="dxa"/>
          </w:tcPr>
          <w:p w:rsidR="00187271" w:rsidRDefault="00187271">
            <w:pPr>
              <w:pStyle w:val="ConsPlusNormal"/>
            </w:pPr>
            <w:r>
              <w:t>0.0030</w:t>
            </w:r>
          </w:p>
        </w:tc>
        <w:tc>
          <w:tcPr>
            <w:tcW w:w="1020" w:type="dxa"/>
          </w:tcPr>
          <w:p w:rsidR="00187271" w:rsidRDefault="00187271">
            <w:pPr>
              <w:pStyle w:val="ConsPlusNormal"/>
            </w:pPr>
            <w:r>
              <w:t>131.75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28 марта</w:t>
            </w:r>
          </w:p>
        </w:tc>
        <w:tc>
          <w:tcPr>
            <w:tcW w:w="1924" w:type="dxa"/>
          </w:tcPr>
          <w:p w:rsidR="00187271" w:rsidRDefault="00187271">
            <w:pPr>
              <w:pStyle w:val="ConsPlusNormal"/>
            </w:pPr>
            <w:r>
              <w:t>ул. Центральная, 29а (с. Охтеурье) (2х0,75)</w:t>
            </w:r>
          </w:p>
        </w:tc>
        <w:tc>
          <w:tcPr>
            <w:tcW w:w="1191" w:type="dxa"/>
          </w:tcPr>
          <w:p w:rsidR="00187271" w:rsidRDefault="00187271">
            <w:pPr>
              <w:pStyle w:val="ConsPlusNormal"/>
            </w:pPr>
            <w:r>
              <w:t>9</w:t>
            </w:r>
          </w:p>
        </w:tc>
        <w:tc>
          <w:tcPr>
            <w:tcW w:w="904" w:type="dxa"/>
          </w:tcPr>
          <w:p w:rsidR="00187271" w:rsidRDefault="00187271">
            <w:pPr>
              <w:pStyle w:val="ConsPlusNormal"/>
            </w:pPr>
            <w:r>
              <w:t>4.626</w:t>
            </w:r>
          </w:p>
        </w:tc>
        <w:tc>
          <w:tcPr>
            <w:tcW w:w="784" w:type="dxa"/>
          </w:tcPr>
          <w:p w:rsidR="00187271" w:rsidRDefault="00187271">
            <w:pPr>
              <w:pStyle w:val="ConsPlusNormal"/>
            </w:pPr>
            <w:r>
              <w:t>0.0365</w:t>
            </w:r>
          </w:p>
        </w:tc>
        <w:tc>
          <w:tcPr>
            <w:tcW w:w="904" w:type="dxa"/>
          </w:tcPr>
          <w:p w:rsidR="00187271" w:rsidRDefault="00187271">
            <w:pPr>
              <w:pStyle w:val="ConsPlusNormal"/>
            </w:pPr>
            <w:r>
              <w:t>0.514</w:t>
            </w:r>
          </w:p>
        </w:tc>
        <w:tc>
          <w:tcPr>
            <w:tcW w:w="784" w:type="dxa"/>
          </w:tcPr>
          <w:p w:rsidR="00187271" w:rsidRDefault="00187271">
            <w:pPr>
              <w:pStyle w:val="ConsPlusNormal"/>
            </w:pPr>
            <w:r>
              <w:t>0.0041</w:t>
            </w:r>
          </w:p>
        </w:tc>
        <w:tc>
          <w:tcPr>
            <w:tcW w:w="1020" w:type="dxa"/>
          </w:tcPr>
          <w:p w:rsidR="00187271" w:rsidRDefault="00187271">
            <w:pPr>
              <w:pStyle w:val="ConsPlusNormal"/>
            </w:pPr>
            <w:r>
              <w:t>126.58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29 марта</w:t>
            </w:r>
          </w:p>
        </w:tc>
        <w:tc>
          <w:tcPr>
            <w:tcW w:w="1924" w:type="dxa"/>
          </w:tcPr>
          <w:p w:rsidR="00187271" w:rsidRDefault="00187271">
            <w:pPr>
              <w:pStyle w:val="ConsPlusNormal"/>
            </w:pPr>
            <w:r>
              <w:t>ул. Центральная, 29а (с. Охтеурье) (2х0,75)</w:t>
            </w:r>
          </w:p>
        </w:tc>
        <w:tc>
          <w:tcPr>
            <w:tcW w:w="1191" w:type="dxa"/>
          </w:tcPr>
          <w:p w:rsidR="00187271" w:rsidRDefault="00187271">
            <w:pPr>
              <w:pStyle w:val="ConsPlusNormal"/>
            </w:pPr>
            <w:r>
              <w:t>9</w:t>
            </w:r>
          </w:p>
        </w:tc>
        <w:tc>
          <w:tcPr>
            <w:tcW w:w="904" w:type="dxa"/>
          </w:tcPr>
          <w:p w:rsidR="00187271" w:rsidRDefault="00187271">
            <w:pPr>
              <w:pStyle w:val="ConsPlusNormal"/>
            </w:pPr>
            <w:r>
              <w:t>3.635</w:t>
            </w:r>
          </w:p>
        </w:tc>
        <w:tc>
          <w:tcPr>
            <w:tcW w:w="784" w:type="dxa"/>
          </w:tcPr>
          <w:p w:rsidR="00187271" w:rsidRDefault="00187271">
            <w:pPr>
              <w:pStyle w:val="ConsPlusNormal"/>
            </w:pPr>
            <w:r>
              <w:t>0.0301</w:t>
            </w:r>
          </w:p>
        </w:tc>
        <w:tc>
          <w:tcPr>
            <w:tcW w:w="904" w:type="dxa"/>
          </w:tcPr>
          <w:p w:rsidR="00187271" w:rsidRDefault="00187271">
            <w:pPr>
              <w:pStyle w:val="ConsPlusNormal"/>
            </w:pPr>
            <w:r>
              <w:t>0.404</w:t>
            </w:r>
          </w:p>
        </w:tc>
        <w:tc>
          <w:tcPr>
            <w:tcW w:w="784" w:type="dxa"/>
          </w:tcPr>
          <w:p w:rsidR="00187271" w:rsidRDefault="00187271">
            <w:pPr>
              <w:pStyle w:val="ConsPlusNormal"/>
            </w:pPr>
            <w:r>
              <w:t>0.0033</w:t>
            </w:r>
          </w:p>
        </w:tc>
        <w:tc>
          <w:tcPr>
            <w:tcW w:w="1020" w:type="dxa"/>
          </w:tcPr>
          <w:p w:rsidR="00187271" w:rsidRDefault="00187271">
            <w:pPr>
              <w:pStyle w:val="ConsPlusNormal"/>
            </w:pPr>
            <w:r>
              <w:t>120.89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30 марта</w:t>
            </w:r>
          </w:p>
        </w:tc>
        <w:tc>
          <w:tcPr>
            <w:tcW w:w="1924" w:type="dxa"/>
          </w:tcPr>
          <w:p w:rsidR="00187271" w:rsidRDefault="00187271">
            <w:pPr>
              <w:pStyle w:val="ConsPlusNormal"/>
            </w:pPr>
            <w:r>
              <w:t>ул. Центральная, 29а (с. Охтеурье) (2х0,75)</w:t>
            </w:r>
          </w:p>
        </w:tc>
        <w:tc>
          <w:tcPr>
            <w:tcW w:w="1191" w:type="dxa"/>
          </w:tcPr>
          <w:p w:rsidR="00187271" w:rsidRDefault="00187271">
            <w:pPr>
              <w:pStyle w:val="ConsPlusNormal"/>
            </w:pPr>
            <w:r>
              <w:t>9</w:t>
            </w:r>
          </w:p>
        </w:tc>
        <w:tc>
          <w:tcPr>
            <w:tcW w:w="904" w:type="dxa"/>
          </w:tcPr>
          <w:p w:rsidR="00187271" w:rsidRDefault="00187271">
            <w:pPr>
              <w:pStyle w:val="ConsPlusNormal"/>
            </w:pPr>
            <w:r>
              <w:t>3.736</w:t>
            </w:r>
          </w:p>
        </w:tc>
        <w:tc>
          <w:tcPr>
            <w:tcW w:w="784" w:type="dxa"/>
          </w:tcPr>
          <w:p w:rsidR="00187271" w:rsidRDefault="00187271">
            <w:pPr>
              <w:pStyle w:val="ConsPlusNormal"/>
            </w:pPr>
            <w:r>
              <w:t>0.0305</w:t>
            </w:r>
          </w:p>
        </w:tc>
        <w:tc>
          <w:tcPr>
            <w:tcW w:w="904" w:type="dxa"/>
          </w:tcPr>
          <w:p w:rsidR="00187271" w:rsidRDefault="00187271">
            <w:pPr>
              <w:pStyle w:val="ConsPlusNormal"/>
            </w:pPr>
            <w:r>
              <w:t>0.415</w:t>
            </w:r>
          </w:p>
        </w:tc>
        <w:tc>
          <w:tcPr>
            <w:tcW w:w="784" w:type="dxa"/>
          </w:tcPr>
          <w:p w:rsidR="00187271" w:rsidRDefault="00187271">
            <w:pPr>
              <w:pStyle w:val="ConsPlusNormal"/>
            </w:pPr>
            <w:r>
              <w:t>0.0034</w:t>
            </w:r>
          </w:p>
        </w:tc>
        <w:tc>
          <w:tcPr>
            <w:tcW w:w="1020" w:type="dxa"/>
          </w:tcPr>
          <w:p w:rsidR="00187271" w:rsidRDefault="00187271">
            <w:pPr>
              <w:pStyle w:val="ConsPlusNormal"/>
            </w:pPr>
            <w:r>
              <w:t>122.63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31 марта</w:t>
            </w:r>
          </w:p>
        </w:tc>
        <w:tc>
          <w:tcPr>
            <w:tcW w:w="1924" w:type="dxa"/>
          </w:tcPr>
          <w:p w:rsidR="00187271" w:rsidRDefault="00187271">
            <w:pPr>
              <w:pStyle w:val="ConsPlusNormal"/>
            </w:pPr>
            <w:r>
              <w:t>ул. Центральная, 29а (с. Охтеурье) (2х0,75)</w:t>
            </w:r>
          </w:p>
        </w:tc>
        <w:tc>
          <w:tcPr>
            <w:tcW w:w="1191" w:type="dxa"/>
          </w:tcPr>
          <w:p w:rsidR="00187271" w:rsidRDefault="00187271">
            <w:pPr>
              <w:pStyle w:val="ConsPlusNormal"/>
            </w:pPr>
            <w:r>
              <w:t>9</w:t>
            </w:r>
          </w:p>
        </w:tc>
        <w:tc>
          <w:tcPr>
            <w:tcW w:w="904" w:type="dxa"/>
          </w:tcPr>
          <w:p w:rsidR="00187271" w:rsidRDefault="00187271">
            <w:pPr>
              <w:pStyle w:val="ConsPlusNormal"/>
            </w:pPr>
            <w:r>
              <w:t>2.525</w:t>
            </w:r>
          </w:p>
        </w:tc>
        <w:tc>
          <w:tcPr>
            <w:tcW w:w="784" w:type="dxa"/>
          </w:tcPr>
          <w:p w:rsidR="00187271" w:rsidRDefault="00187271">
            <w:pPr>
              <w:pStyle w:val="ConsPlusNormal"/>
            </w:pPr>
            <w:r>
              <w:t>0.0191</w:t>
            </w:r>
          </w:p>
        </w:tc>
        <w:tc>
          <w:tcPr>
            <w:tcW w:w="904" w:type="dxa"/>
          </w:tcPr>
          <w:p w:rsidR="00187271" w:rsidRDefault="00187271">
            <w:pPr>
              <w:pStyle w:val="ConsPlusNormal"/>
            </w:pPr>
            <w:r>
              <w:t>0.281</w:t>
            </w:r>
          </w:p>
        </w:tc>
        <w:tc>
          <w:tcPr>
            <w:tcW w:w="784" w:type="dxa"/>
          </w:tcPr>
          <w:p w:rsidR="00187271" w:rsidRDefault="00187271">
            <w:pPr>
              <w:pStyle w:val="ConsPlusNormal"/>
            </w:pPr>
            <w:r>
              <w:t>0.0021</w:t>
            </w:r>
          </w:p>
        </w:tc>
        <w:tc>
          <w:tcPr>
            <w:tcW w:w="1020" w:type="dxa"/>
          </w:tcPr>
          <w:p w:rsidR="00187271" w:rsidRDefault="00187271">
            <w:pPr>
              <w:pStyle w:val="ConsPlusNormal"/>
            </w:pPr>
            <w:r>
              <w:t>132.23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01 апреля</w:t>
            </w:r>
          </w:p>
        </w:tc>
        <w:tc>
          <w:tcPr>
            <w:tcW w:w="1924" w:type="dxa"/>
          </w:tcPr>
          <w:p w:rsidR="00187271" w:rsidRDefault="00187271">
            <w:pPr>
              <w:pStyle w:val="ConsPlusNormal"/>
            </w:pPr>
            <w:r>
              <w:t xml:space="preserve">ул. Центральная, 29а (с. Охтеурье) </w:t>
            </w:r>
            <w:r>
              <w:lastRenderedPageBreak/>
              <w:t>(2х0,75)</w:t>
            </w:r>
          </w:p>
        </w:tc>
        <w:tc>
          <w:tcPr>
            <w:tcW w:w="1191" w:type="dxa"/>
          </w:tcPr>
          <w:p w:rsidR="00187271" w:rsidRDefault="00187271">
            <w:pPr>
              <w:pStyle w:val="ConsPlusNormal"/>
            </w:pPr>
            <w:r>
              <w:lastRenderedPageBreak/>
              <w:t>9</w:t>
            </w:r>
          </w:p>
        </w:tc>
        <w:tc>
          <w:tcPr>
            <w:tcW w:w="904" w:type="dxa"/>
          </w:tcPr>
          <w:p w:rsidR="00187271" w:rsidRDefault="00187271">
            <w:pPr>
              <w:pStyle w:val="ConsPlusNormal"/>
            </w:pPr>
            <w:r>
              <w:t>4.853</w:t>
            </w:r>
          </w:p>
        </w:tc>
        <w:tc>
          <w:tcPr>
            <w:tcW w:w="784" w:type="dxa"/>
          </w:tcPr>
          <w:p w:rsidR="00187271" w:rsidRDefault="00187271">
            <w:pPr>
              <w:pStyle w:val="ConsPlusNormal"/>
            </w:pPr>
            <w:r>
              <w:t>0.0393</w:t>
            </w:r>
          </w:p>
        </w:tc>
        <w:tc>
          <w:tcPr>
            <w:tcW w:w="904" w:type="dxa"/>
          </w:tcPr>
          <w:p w:rsidR="00187271" w:rsidRDefault="00187271">
            <w:pPr>
              <w:pStyle w:val="ConsPlusNormal"/>
            </w:pPr>
            <w:r>
              <w:t>0.539</w:t>
            </w:r>
          </w:p>
        </w:tc>
        <w:tc>
          <w:tcPr>
            <w:tcW w:w="784" w:type="dxa"/>
          </w:tcPr>
          <w:p w:rsidR="00187271" w:rsidRDefault="00187271">
            <w:pPr>
              <w:pStyle w:val="ConsPlusNormal"/>
            </w:pPr>
            <w:r>
              <w:t>0.0044</w:t>
            </w:r>
          </w:p>
        </w:tc>
        <w:tc>
          <w:tcPr>
            <w:tcW w:w="1020" w:type="dxa"/>
          </w:tcPr>
          <w:p w:rsidR="00187271" w:rsidRDefault="00187271">
            <w:pPr>
              <w:pStyle w:val="ConsPlusNormal"/>
            </w:pPr>
            <w:r>
              <w:t>123.5</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924" w:type="dxa"/>
          </w:tcPr>
          <w:p w:rsidR="00187271" w:rsidRDefault="00187271">
            <w:pPr>
              <w:pStyle w:val="ConsPlusNormal"/>
            </w:pPr>
          </w:p>
        </w:tc>
        <w:tc>
          <w:tcPr>
            <w:tcW w:w="1191" w:type="dxa"/>
          </w:tcPr>
          <w:p w:rsidR="00187271" w:rsidRDefault="00187271">
            <w:pPr>
              <w:pStyle w:val="ConsPlusNormal"/>
            </w:pPr>
            <w:r>
              <w:t>9</w:t>
            </w:r>
          </w:p>
        </w:tc>
        <w:tc>
          <w:tcPr>
            <w:tcW w:w="904" w:type="dxa"/>
          </w:tcPr>
          <w:p w:rsidR="00187271" w:rsidRDefault="00187271">
            <w:pPr>
              <w:pStyle w:val="ConsPlusNormal"/>
            </w:pPr>
            <w:r>
              <w:t>3.609</w:t>
            </w:r>
          </w:p>
        </w:tc>
        <w:tc>
          <w:tcPr>
            <w:tcW w:w="784" w:type="dxa"/>
          </w:tcPr>
          <w:p w:rsidR="00187271" w:rsidRDefault="00187271">
            <w:pPr>
              <w:pStyle w:val="ConsPlusNormal"/>
            </w:pPr>
            <w:r>
              <w:t>0.0288</w:t>
            </w:r>
          </w:p>
        </w:tc>
        <w:tc>
          <w:tcPr>
            <w:tcW w:w="904" w:type="dxa"/>
          </w:tcPr>
          <w:p w:rsidR="00187271" w:rsidRDefault="00187271">
            <w:pPr>
              <w:pStyle w:val="ConsPlusNormal"/>
            </w:pPr>
            <w:r>
              <w:t>0.401</w:t>
            </w:r>
          </w:p>
        </w:tc>
        <w:tc>
          <w:tcPr>
            <w:tcW w:w="784" w:type="dxa"/>
          </w:tcPr>
          <w:p w:rsidR="00187271" w:rsidRDefault="00187271">
            <w:pPr>
              <w:pStyle w:val="ConsPlusNormal"/>
            </w:pPr>
            <w:r>
              <w:t>0.0032</w:t>
            </w:r>
          </w:p>
        </w:tc>
        <w:tc>
          <w:tcPr>
            <w:tcW w:w="1020" w:type="dxa"/>
          </w:tcPr>
          <w:p w:rsidR="00187271" w:rsidRDefault="00187271">
            <w:pPr>
              <w:pStyle w:val="ConsPlusNormal"/>
            </w:pPr>
            <w:r>
              <w:t>125.3</w:t>
            </w:r>
          </w:p>
        </w:tc>
      </w:tr>
      <w:tr w:rsidR="00187271">
        <w:tc>
          <w:tcPr>
            <w:tcW w:w="2014" w:type="dxa"/>
          </w:tcPr>
          <w:p w:rsidR="00187271" w:rsidRDefault="00187271">
            <w:pPr>
              <w:pStyle w:val="ConsPlusNormal"/>
            </w:pPr>
          </w:p>
        </w:tc>
        <w:tc>
          <w:tcPr>
            <w:tcW w:w="1324" w:type="dxa"/>
          </w:tcPr>
          <w:p w:rsidR="00187271" w:rsidRDefault="00187271">
            <w:pPr>
              <w:pStyle w:val="ConsPlusNormal"/>
            </w:pPr>
          </w:p>
        </w:tc>
        <w:tc>
          <w:tcPr>
            <w:tcW w:w="1924" w:type="dxa"/>
          </w:tcPr>
          <w:p w:rsidR="00187271" w:rsidRDefault="00187271">
            <w:pPr>
              <w:pStyle w:val="ConsPlusNormal"/>
            </w:pPr>
            <w:r>
              <w:t>КГО</w:t>
            </w:r>
          </w:p>
        </w:tc>
        <w:tc>
          <w:tcPr>
            <w:tcW w:w="1191" w:type="dxa"/>
          </w:tcPr>
          <w:p w:rsidR="00187271" w:rsidRDefault="00187271">
            <w:pPr>
              <w:pStyle w:val="ConsPlusNormal"/>
            </w:pPr>
            <w:r>
              <w:t>9</w:t>
            </w:r>
          </w:p>
        </w:tc>
        <w:tc>
          <w:tcPr>
            <w:tcW w:w="904" w:type="dxa"/>
          </w:tcPr>
          <w:p w:rsidR="00187271" w:rsidRDefault="00187271">
            <w:pPr>
              <w:pStyle w:val="ConsPlusNormal"/>
            </w:pPr>
            <w:r>
              <w:t>0.902</w:t>
            </w:r>
          </w:p>
        </w:tc>
        <w:tc>
          <w:tcPr>
            <w:tcW w:w="784" w:type="dxa"/>
          </w:tcPr>
          <w:p w:rsidR="00187271" w:rsidRDefault="00187271">
            <w:pPr>
              <w:pStyle w:val="ConsPlusNormal"/>
            </w:pPr>
            <w:r>
              <w:t>0.0072</w:t>
            </w:r>
          </w:p>
        </w:tc>
        <w:tc>
          <w:tcPr>
            <w:tcW w:w="904" w:type="dxa"/>
          </w:tcPr>
          <w:p w:rsidR="00187271" w:rsidRDefault="00187271">
            <w:pPr>
              <w:pStyle w:val="ConsPlusNormal"/>
            </w:pPr>
            <w:r>
              <w:t>0.1002</w:t>
            </w:r>
          </w:p>
        </w:tc>
        <w:tc>
          <w:tcPr>
            <w:tcW w:w="784" w:type="dxa"/>
          </w:tcPr>
          <w:p w:rsidR="00187271" w:rsidRDefault="00187271">
            <w:pPr>
              <w:pStyle w:val="ConsPlusNormal"/>
            </w:pPr>
            <w:r>
              <w:t>0.0008</w:t>
            </w:r>
          </w:p>
        </w:tc>
        <w:tc>
          <w:tcPr>
            <w:tcW w:w="1020" w:type="dxa"/>
          </w:tcPr>
          <w:p w:rsidR="00187271" w:rsidRDefault="00187271">
            <w:pPr>
              <w:pStyle w:val="ConsPlusNormal"/>
            </w:pPr>
            <w:r>
              <w:t>125.3</w:t>
            </w:r>
          </w:p>
        </w:tc>
      </w:tr>
    </w:tbl>
    <w:p w:rsidR="00187271" w:rsidRDefault="00187271">
      <w:pPr>
        <w:pStyle w:val="ConsPlusNormal"/>
        <w:jc w:val="both"/>
      </w:pPr>
    </w:p>
    <w:p w:rsidR="00187271" w:rsidRDefault="00187271">
      <w:pPr>
        <w:pStyle w:val="ConsPlusNormal"/>
        <w:jc w:val="center"/>
      </w:pPr>
      <w:r>
        <w:t>Таблица 64 - Сезонная ведомость определения нормативов</w:t>
      </w:r>
    </w:p>
    <w:p w:rsidR="00187271" w:rsidRDefault="00187271">
      <w:pPr>
        <w:pStyle w:val="ConsPlusNormal"/>
        <w:jc w:val="center"/>
      </w:pPr>
      <w:r>
        <w:t>накопления ТКО (сельское поселение Ваховск) - лето</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324"/>
        <w:gridCol w:w="1924"/>
        <w:gridCol w:w="1020"/>
        <w:gridCol w:w="784"/>
        <w:gridCol w:w="1264"/>
        <w:gridCol w:w="1024"/>
        <w:gridCol w:w="1024"/>
        <w:gridCol w:w="964"/>
      </w:tblGrid>
      <w:tr w:rsidR="00187271">
        <w:tc>
          <w:tcPr>
            <w:tcW w:w="2014" w:type="dxa"/>
            <w:vMerge w:val="restart"/>
          </w:tcPr>
          <w:p w:rsidR="00187271" w:rsidRDefault="00187271">
            <w:pPr>
              <w:pStyle w:val="ConsPlusNormal"/>
              <w:jc w:val="center"/>
            </w:pPr>
            <w:r>
              <w:t>Наименование объекта</w:t>
            </w:r>
          </w:p>
        </w:tc>
        <w:tc>
          <w:tcPr>
            <w:tcW w:w="1324" w:type="dxa"/>
            <w:vMerge w:val="restart"/>
          </w:tcPr>
          <w:p w:rsidR="00187271" w:rsidRDefault="00187271">
            <w:pPr>
              <w:pStyle w:val="ConsPlusNormal"/>
              <w:jc w:val="center"/>
            </w:pPr>
            <w:r>
              <w:t>Дата проведения замеров</w:t>
            </w:r>
          </w:p>
        </w:tc>
        <w:tc>
          <w:tcPr>
            <w:tcW w:w="1924" w:type="dxa"/>
            <w:vMerge w:val="restart"/>
          </w:tcPr>
          <w:p w:rsidR="00187271" w:rsidRDefault="00187271">
            <w:pPr>
              <w:pStyle w:val="ConsPlusNormal"/>
              <w:jc w:val="center"/>
            </w:pPr>
            <w:r>
              <w:t>Адрес контейнерной площадки</w:t>
            </w:r>
          </w:p>
        </w:tc>
        <w:tc>
          <w:tcPr>
            <w:tcW w:w="1020" w:type="dxa"/>
            <w:vMerge w:val="restart"/>
          </w:tcPr>
          <w:p w:rsidR="00187271" w:rsidRDefault="00187271">
            <w:pPr>
              <w:pStyle w:val="ConsPlusNormal"/>
              <w:jc w:val="center"/>
            </w:pPr>
            <w:r>
              <w:t>Количество расчетных единиц</w:t>
            </w:r>
          </w:p>
        </w:tc>
        <w:tc>
          <w:tcPr>
            <w:tcW w:w="2048" w:type="dxa"/>
            <w:gridSpan w:val="2"/>
          </w:tcPr>
          <w:p w:rsidR="00187271" w:rsidRDefault="00187271">
            <w:pPr>
              <w:pStyle w:val="ConsPlusNormal"/>
              <w:jc w:val="center"/>
            </w:pPr>
            <w:r>
              <w:t>Количество отходов</w:t>
            </w:r>
          </w:p>
        </w:tc>
        <w:tc>
          <w:tcPr>
            <w:tcW w:w="2048" w:type="dxa"/>
            <w:gridSpan w:val="2"/>
          </w:tcPr>
          <w:p w:rsidR="00187271" w:rsidRDefault="00187271">
            <w:pPr>
              <w:pStyle w:val="ConsPlusNormal"/>
              <w:jc w:val="center"/>
            </w:pPr>
            <w:r>
              <w:t>Норматив накопления отходов</w:t>
            </w:r>
          </w:p>
        </w:tc>
        <w:tc>
          <w:tcPr>
            <w:tcW w:w="964" w:type="dxa"/>
            <w:vMerge w:val="restart"/>
          </w:tcPr>
          <w:p w:rsidR="00187271" w:rsidRDefault="00187271">
            <w:pPr>
              <w:pStyle w:val="ConsPlusNormal"/>
              <w:jc w:val="center"/>
            </w:pPr>
            <w:r>
              <w:t>Плотность, кг/м</w:t>
            </w:r>
            <w:r>
              <w:rPr>
                <w:vertAlign w:val="superscript"/>
              </w:rPr>
              <w:t>3</w:t>
            </w:r>
          </w:p>
        </w:tc>
      </w:tr>
      <w:tr w:rsidR="00187271">
        <w:tc>
          <w:tcPr>
            <w:tcW w:w="2014" w:type="dxa"/>
            <w:vMerge/>
          </w:tcPr>
          <w:p w:rsidR="00187271" w:rsidRDefault="00187271">
            <w:pPr>
              <w:spacing w:after="1" w:line="0" w:lineRule="atLeast"/>
            </w:pPr>
          </w:p>
        </w:tc>
        <w:tc>
          <w:tcPr>
            <w:tcW w:w="1324" w:type="dxa"/>
            <w:vMerge/>
          </w:tcPr>
          <w:p w:rsidR="00187271" w:rsidRDefault="00187271">
            <w:pPr>
              <w:spacing w:after="1" w:line="0" w:lineRule="atLeast"/>
            </w:pPr>
          </w:p>
        </w:tc>
        <w:tc>
          <w:tcPr>
            <w:tcW w:w="1924" w:type="dxa"/>
            <w:vMerge/>
          </w:tcPr>
          <w:p w:rsidR="00187271" w:rsidRDefault="00187271">
            <w:pPr>
              <w:spacing w:after="1" w:line="0" w:lineRule="atLeast"/>
            </w:pPr>
          </w:p>
        </w:tc>
        <w:tc>
          <w:tcPr>
            <w:tcW w:w="1020" w:type="dxa"/>
            <w:vMerge/>
          </w:tcPr>
          <w:p w:rsidR="00187271" w:rsidRDefault="00187271">
            <w:pPr>
              <w:spacing w:after="1" w:line="0" w:lineRule="atLeast"/>
            </w:pPr>
          </w:p>
        </w:tc>
        <w:tc>
          <w:tcPr>
            <w:tcW w:w="784" w:type="dxa"/>
          </w:tcPr>
          <w:p w:rsidR="00187271" w:rsidRDefault="00187271">
            <w:pPr>
              <w:pStyle w:val="ConsPlusNormal"/>
              <w:jc w:val="center"/>
            </w:pPr>
            <w:r>
              <w:t>кг</w:t>
            </w:r>
          </w:p>
        </w:tc>
        <w:tc>
          <w:tcPr>
            <w:tcW w:w="1264" w:type="dxa"/>
          </w:tcPr>
          <w:p w:rsidR="00187271" w:rsidRDefault="00187271">
            <w:pPr>
              <w:pStyle w:val="ConsPlusNormal"/>
              <w:jc w:val="center"/>
            </w:pPr>
            <w:r>
              <w:t>м</w:t>
            </w:r>
            <w:r>
              <w:rPr>
                <w:vertAlign w:val="superscript"/>
              </w:rPr>
              <w:t>3</w:t>
            </w:r>
          </w:p>
        </w:tc>
        <w:tc>
          <w:tcPr>
            <w:tcW w:w="1024" w:type="dxa"/>
          </w:tcPr>
          <w:p w:rsidR="00187271" w:rsidRDefault="00187271">
            <w:pPr>
              <w:pStyle w:val="ConsPlusNormal"/>
              <w:jc w:val="center"/>
            </w:pPr>
            <w:r>
              <w:t>кг/сут</w:t>
            </w:r>
          </w:p>
        </w:tc>
        <w:tc>
          <w:tcPr>
            <w:tcW w:w="1024" w:type="dxa"/>
          </w:tcPr>
          <w:p w:rsidR="00187271" w:rsidRDefault="00187271">
            <w:pPr>
              <w:pStyle w:val="ConsPlusNormal"/>
              <w:jc w:val="center"/>
            </w:pPr>
            <w:r>
              <w:t>м</w:t>
            </w:r>
            <w:r>
              <w:rPr>
                <w:vertAlign w:val="superscript"/>
              </w:rPr>
              <w:t>3</w:t>
            </w:r>
            <w:r>
              <w:t>/сут</w:t>
            </w:r>
          </w:p>
        </w:tc>
        <w:tc>
          <w:tcPr>
            <w:tcW w:w="964" w:type="dxa"/>
            <w:vMerge/>
          </w:tcPr>
          <w:p w:rsidR="00187271" w:rsidRDefault="00187271">
            <w:pPr>
              <w:spacing w:after="1" w:line="0" w:lineRule="atLeast"/>
            </w:pP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23 июля</w:t>
            </w:r>
          </w:p>
        </w:tc>
        <w:tc>
          <w:tcPr>
            <w:tcW w:w="1924" w:type="dxa"/>
          </w:tcPr>
          <w:p w:rsidR="00187271" w:rsidRDefault="00187271">
            <w:pPr>
              <w:pStyle w:val="ConsPlusNormal"/>
            </w:pPr>
            <w:r>
              <w:t>ул. Школьная, 4 (п. Ваховск)</w:t>
            </w:r>
          </w:p>
        </w:tc>
        <w:tc>
          <w:tcPr>
            <w:tcW w:w="1020" w:type="dxa"/>
          </w:tcPr>
          <w:p w:rsidR="00187271" w:rsidRDefault="00187271">
            <w:pPr>
              <w:pStyle w:val="ConsPlusNormal"/>
            </w:pPr>
            <w:r>
              <w:t>17</w:t>
            </w:r>
          </w:p>
        </w:tc>
        <w:tc>
          <w:tcPr>
            <w:tcW w:w="784" w:type="dxa"/>
          </w:tcPr>
          <w:p w:rsidR="00187271" w:rsidRDefault="00187271">
            <w:pPr>
              <w:pStyle w:val="ConsPlusNormal"/>
            </w:pPr>
            <w:r>
              <w:t>3.9602</w:t>
            </w:r>
          </w:p>
        </w:tc>
        <w:tc>
          <w:tcPr>
            <w:tcW w:w="1264" w:type="dxa"/>
          </w:tcPr>
          <w:p w:rsidR="00187271" w:rsidRDefault="00187271">
            <w:pPr>
              <w:pStyle w:val="ConsPlusNormal"/>
            </w:pPr>
            <w:r>
              <w:t>0.03</w:t>
            </w:r>
          </w:p>
        </w:tc>
        <w:tc>
          <w:tcPr>
            <w:tcW w:w="1024" w:type="dxa"/>
          </w:tcPr>
          <w:p w:rsidR="00187271" w:rsidRDefault="00187271">
            <w:pPr>
              <w:pStyle w:val="ConsPlusNormal"/>
            </w:pPr>
            <w:r>
              <w:t>0.2330</w:t>
            </w:r>
          </w:p>
        </w:tc>
        <w:tc>
          <w:tcPr>
            <w:tcW w:w="1024" w:type="dxa"/>
          </w:tcPr>
          <w:p w:rsidR="00187271" w:rsidRDefault="00187271">
            <w:pPr>
              <w:pStyle w:val="ConsPlusNormal"/>
            </w:pPr>
            <w:r>
              <w:t>0.0012</w:t>
            </w:r>
          </w:p>
        </w:tc>
        <w:tc>
          <w:tcPr>
            <w:tcW w:w="964" w:type="dxa"/>
          </w:tcPr>
          <w:p w:rsidR="00187271" w:rsidRDefault="00187271">
            <w:pPr>
              <w:pStyle w:val="ConsPlusNormal"/>
            </w:pPr>
            <w:r>
              <w:t>132.0067</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24 июля</w:t>
            </w:r>
          </w:p>
        </w:tc>
        <w:tc>
          <w:tcPr>
            <w:tcW w:w="1924" w:type="dxa"/>
          </w:tcPr>
          <w:p w:rsidR="00187271" w:rsidRDefault="00187271">
            <w:pPr>
              <w:pStyle w:val="ConsPlusNormal"/>
            </w:pPr>
            <w:r>
              <w:t>ул. Школьная, 4 (п. Ваховск)</w:t>
            </w:r>
          </w:p>
        </w:tc>
        <w:tc>
          <w:tcPr>
            <w:tcW w:w="1020" w:type="dxa"/>
          </w:tcPr>
          <w:p w:rsidR="00187271" w:rsidRDefault="00187271">
            <w:pPr>
              <w:pStyle w:val="ConsPlusNormal"/>
            </w:pPr>
            <w:r>
              <w:t>17</w:t>
            </w:r>
          </w:p>
        </w:tc>
        <w:tc>
          <w:tcPr>
            <w:tcW w:w="784" w:type="dxa"/>
          </w:tcPr>
          <w:p w:rsidR="00187271" w:rsidRDefault="00187271">
            <w:pPr>
              <w:pStyle w:val="ConsPlusNormal"/>
            </w:pPr>
            <w:r>
              <w:t>4.2702</w:t>
            </w:r>
          </w:p>
        </w:tc>
        <w:tc>
          <w:tcPr>
            <w:tcW w:w="1264" w:type="dxa"/>
          </w:tcPr>
          <w:p w:rsidR="00187271" w:rsidRDefault="00187271">
            <w:pPr>
              <w:pStyle w:val="ConsPlusNormal"/>
            </w:pPr>
            <w:r>
              <w:t>0.0348</w:t>
            </w:r>
          </w:p>
        </w:tc>
        <w:tc>
          <w:tcPr>
            <w:tcW w:w="1024" w:type="dxa"/>
          </w:tcPr>
          <w:p w:rsidR="00187271" w:rsidRDefault="00187271">
            <w:pPr>
              <w:pStyle w:val="ConsPlusNormal"/>
            </w:pPr>
            <w:r>
              <w:t>0.2512</w:t>
            </w:r>
          </w:p>
        </w:tc>
        <w:tc>
          <w:tcPr>
            <w:tcW w:w="1024" w:type="dxa"/>
          </w:tcPr>
          <w:p w:rsidR="00187271" w:rsidRDefault="00187271">
            <w:pPr>
              <w:pStyle w:val="ConsPlusNormal"/>
            </w:pPr>
            <w:r>
              <w:t>0.0021</w:t>
            </w:r>
          </w:p>
        </w:tc>
        <w:tc>
          <w:tcPr>
            <w:tcW w:w="964" w:type="dxa"/>
          </w:tcPr>
          <w:p w:rsidR="00187271" w:rsidRDefault="00187271">
            <w:pPr>
              <w:pStyle w:val="ConsPlusNormal"/>
            </w:pPr>
            <w:r>
              <w:t>122.7069</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25 июля</w:t>
            </w:r>
          </w:p>
        </w:tc>
        <w:tc>
          <w:tcPr>
            <w:tcW w:w="1924" w:type="dxa"/>
          </w:tcPr>
          <w:p w:rsidR="00187271" w:rsidRDefault="00187271">
            <w:pPr>
              <w:pStyle w:val="ConsPlusNormal"/>
            </w:pPr>
            <w:r>
              <w:t>ул. Школьная, 4 (п. Ваховск)</w:t>
            </w:r>
          </w:p>
        </w:tc>
        <w:tc>
          <w:tcPr>
            <w:tcW w:w="1020" w:type="dxa"/>
          </w:tcPr>
          <w:p w:rsidR="00187271" w:rsidRDefault="00187271">
            <w:pPr>
              <w:pStyle w:val="ConsPlusNormal"/>
            </w:pPr>
            <w:r>
              <w:t>17</w:t>
            </w:r>
          </w:p>
        </w:tc>
        <w:tc>
          <w:tcPr>
            <w:tcW w:w="784" w:type="dxa"/>
          </w:tcPr>
          <w:p w:rsidR="00187271" w:rsidRDefault="00187271">
            <w:pPr>
              <w:pStyle w:val="ConsPlusNormal"/>
            </w:pPr>
            <w:r>
              <w:t>4.2772</w:t>
            </w:r>
          </w:p>
        </w:tc>
        <w:tc>
          <w:tcPr>
            <w:tcW w:w="1264" w:type="dxa"/>
          </w:tcPr>
          <w:p w:rsidR="00187271" w:rsidRDefault="00187271">
            <w:pPr>
              <w:pStyle w:val="ConsPlusNormal"/>
            </w:pPr>
            <w:r>
              <w:t>0.036</w:t>
            </w:r>
          </w:p>
        </w:tc>
        <w:tc>
          <w:tcPr>
            <w:tcW w:w="1024" w:type="dxa"/>
          </w:tcPr>
          <w:p w:rsidR="00187271" w:rsidRDefault="00187271">
            <w:pPr>
              <w:pStyle w:val="ConsPlusNormal"/>
            </w:pPr>
            <w:r>
              <w:t>0.2516</w:t>
            </w:r>
          </w:p>
        </w:tc>
        <w:tc>
          <w:tcPr>
            <w:tcW w:w="1024" w:type="dxa"/>
          </w:tcPr>
          <w:p w:rsidR="00187271" w:rsidRDefault="00187271">
            <w:pPr>
              <w:pStyle w:val="ConsPlusNormal"/>
            </w:pPr>
            <w:r>
              <w:t>0.0021</w:t>
            </w:r>
          </w:p>
        </w:tc>
        <w:tc>
          <w:tcPr>
            <w:tcW w:w="964" w:type="dxa"/>
          </w:tcPr>
          <w:p w:rsidR="00187271" w:rsidRDefault="00187271">
            <w:pPr>
              <w:pStyle w:val="ConsPlusNormal"/>
            </w:pPr>
            <w:r>
              <w:t>118.8111</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26 июля</w:t>
            </w:r>
          </w:p>
        </w:tc>
        <w:tc>
          <w:tcPr>
            <w:tcW w:w="1924" w:type="dxa"/>
          </w:tcPr>
          <w:p w:rsidR="00187271" w:rsidRDefault="00187271">
            <w:pPr>
              <w:pStyle w:val="ConsPlusNormal"/>
            </w:pPr>
            <w:r>
              <w:t>ул. Школьная, 4 (п. Ваховск)</w:t>
            </w:r>
          </w:p>
        </w:tc>
        <w:tc>
          <w:tcPr>
            <w:tcW w:w="1020" w:type="dxa"/>
          </w:tcPr>
          <w:p w:rsidR="00187271" w:rsidRDefault="00187271">
            <w:pPr>
              <w:pStyle w:val="ConsPlusNormal"/>
            </w:pPr>
            <w:r>
              <w:t>17</w:t>
            </w:r>
          </w:p>
        </w:tc>
        <w:tc>
          <w:tcPr>
            <w:tcW w:w="784" w:type="dxa"/>
          </w:tcPr>
          <w:p w:rsidR="00187271" w:rsidRDefault="00187271">
            <w:pPr>
              <w:pStyle w:val="ConsPlusNormal"/>
            </w:pPr>
            <w:r>
              <w:t>4.2862</w:t>
            </w:r>
          </w:p>
        </w:tc>
        <w:tc>
          <w:tcPr>
            <w:tcW w:w="1264" w:type="dxa"/>
          </w:tcPr>
          <w:p w:rsidR="00187271" w:rsidRDefault="00187271">
            <w:pPr>
              <w:pStyle w:val="ConsPlusNormal"/>
            </w:pPr>
            <w:r>
              <w:t>0.035</w:t>
            </w:r>
          </w:p>
        </w:tc>
        <w:tc>
          <w:tcPr>
            <w:tcW w:w="1024" w:type="dxa"/>
          </w:tcPr>
          <w:p w:rsidR="00187271" w:rsidRDefault="00187271">
            <w:pPr>
              <w:pStyle w:val="ConsPlusNormal"/>
            </w:pPr>
            <w:r>
              <w:t>0.2521</w:t>
            </w:r>
          </w:p>
        </w:tc>
        <w:tc>
          <w:tcPr>
            <w:tcW w:w="1024" w:type="dxa"/>
          </w:tcPr>
          <w:p w:rsidR="00187271" w:rsidRDefault="00187271">
            <w:pPr>
              <w:pStyle w:val="ConsPlusNormal"/>
            </w:pPr>
            <w:r>
              <w:t>0.0022</w:t>
            </w:r>
          </w:p>
        </w:tc>
        <w:tc>
          <w:tcPr>
            <w:tcW w:w="964" w:type="dxa"/>
          </w:tcPr>
          <w:p w:rsidR="00187271" w:rsidRDefault="00187271">
            <w:pPr>
              <w:pStyle w:val="ConsPlusNormal"/>
            </w:pPr>
            <w:r>
              <w:t>122.4629</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27 июля</w:t>
            </w:r>
          </w:p>
        </w:tc>
        <w:tc>
          <w:tcPr>
            <w:tcW w:w="1924" w:type="dxa"/>
          </w:tcPr>
          <w:p w:rsidR="00187271" w:rsidRDefault="00187271">
            <w:pPr>
              <w:pStyle w:val="ConsPlusNormal"/>
            </w:pPr>
            <w:r>
              <w:t>ул. Школьная, 4 (п. Ваховск)</w:t>
            </w:r>
          </w:p>
        </w:tc>
        <w:tc>
          <w:tcPr>
            <w:tcW w:w="1020" w:type="dxa"/>
          </w:tcPr>
          <w:p w:rsidR="00187271" w:rsidRDefault="00187271">
            <w:pPr>
              <w:pStyle w:val="ConsPlusNormal"/>
            </w:pPr>
            <w:r>
              <w:t>17</w:t>
            </w:r>
          </w:p>
        </w:tc>
        <w:tc>
          <w:tcPr>
            <w:tcW w:w="784" w:type="dxa"/>
          </w:tcPr>
          <w:p w:rsidR="00187271" w:rsidRDefault="00187271">
            <w:pPr>
              <w:pStyle w:val="ConsPlusNormal"/>
            </w:pPr>
            <w:r>
              <w:t>4.3872</w:t>
            </w:r>
          </w:p>
        </w:tc>
        <w:tc>
          <w:tcPr>
            <w:tcW w:w="1264" w:type="dxa"/>
          </w:tcPr>
          <w:p w:rsidR="00187271" w:rsidRDefault="00187271">
            <w:pPr>
              <w:pStyle w:val="ConsPlusNormal"/>
            </w:pPr>
            <w:r>
              <w:t>0.043</w:t>
            </w:r>
          </w:p>
        </w:tc>
        <w:tc>
          <w:tcPr>
            <w:tcW w:w="1024" w:type="dxa"/>
          </w:tcPr>
          <w:p w:rsidR="00187271" w:rsidRDefault="00187271">
            <w:pPr>
              <w:pStyle w:val="ConsPlusNormal"/>
            </w:pPr>
            <w:r>
              <w:t>0.2581</w:t>
            </w:r>
          </w:p>
        </w:tc>
        <w:tc>
          <w:tcPr>
            <w:tcW w:w="1024" w:type="dxa"/>
          </w:tcPr>
          <w:p w:rsidR="00187271" w:rsidRDefault="00187271">
            <w:pPr>
              <w:pStyle w:val="ConsPlusNormal"/>
            </w:pPr>
            <w:r>
              <w:t>0.0025</w:t>
            </w:r>
          </w:p>
        </w:tc>
        <w:tc>
          <w:tcPr>
            <w:tcW w:w="964" w:type="dxa"/>
          </w:tcPr>
          <w:p w:rsidR="00187271" w:rsidRDefault="00187271">
            <w:pPr>
              <w:pStyle w:val="ConsPlusNormal"/>
            </w:pPr>
            <w:r>
              <w:t>102.0279</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28 июля</w:t>
            </w:r>
          </w:p>
        </w:tc>
        <w:tc>
          <w:tcPr>
            <w:tcW w:w="1924" w:type="dxa"/>
          </w:tcPr>
          <w:p w:rsidR="00187271" w:rsidRDefault="00187271">
            <w:pPr>
              <w:pStyle w:val="ConsPlusNormal"/>
            </w:pPr>
            <w:r>
              <w:t>ул. Школьная, 4 (п. Ваховск)</w:t>
            </w:r>
          </w:p>
        </w:tc>
        <w:tc>
          <w:tcPr>
            <w:tcW w:w="1020" w:type="dxa"/>
          </w:tcPr>
          <w:p w:rsidR="00187271" w:rsidRDefault="00187271">
            <w:pPr>
              <w:pStyle w:val="ConsPlusNormal"/>
            </w:pPr>
            <w:r>
              <w:t>17</w:t>
            </w:r>
          </w:p>
        </w:tc>
        <w:tc>
          <w:tcPr>
            <w:tcW w:w="784" w:type="dxa"/>
          </w:tcPr>
          <w:p w:rsidR="00187271" w:rsidRDefault="00187271">
            <w:pPr>
              <w:pStyle w:val="ConsPlusNormal"/>
            </w:pPr>
            <w:r>
              <w:t>4.1762</w:t>
            </w:r>
          </w:p>
        </w:tc>
        <w:tc>
          <w:tcPr>
            <w:tcW w:w="1264" w:type="dxa"/>
          </w:tcPr>
          <w:p w:rsidR="00187271" w:rsidRDefault="00187271">
            <w:pPr>
              <w:pStyle w:val="ConsPlusNormal"/>
            </w:pPr>
            <w:r>
              <w:t>0.031</w:t>
            </w:r>
          </w:p>
        </w:tc>
        <w:tc>
          <w:tcPr>
            <w:tcW w:w="1024" w:type="dxa"/>
          </w:tcPr>
          <w:p w:rsidR="00187271" w:rsidRDefault="00187271">
            <w:pPr>
              <w:pStyle w:val="ConsPlusNormal"/>
            </w:pPr>
            <w:r>
              <w:t>0.2457</w:t>
            </w:r>
          </w:p>
        </w:tc>
        <w:tc>
          <w:tcPr>
            <w:tcW w:w="1024" w:type="dxa"/>
          </w:tcPr>
          <w:p w:rsidR="00187271" w:rsidRDefault="00187271">
            <w:pPr>
              <w:pStyle w:val="ConsPlusNormal"/>
            </w:pPr>
            <w:r>
              <w:t>0.0015</w:t>
            </w:r>
          </w:p>
        </w:tc>
        <w:tc>
          <w:tcPr>
            <w:tcW w:w="964" w:type="dxa"/>
          </w:tcPr>
          <w:p w:rsidR="00187271" w:rsidRDefault="00187271">
            <w:pPr>
              <w:pStyle w:val="ConsPlusNormal"/>
            </w:pPr>
            <w:r>
              <w:t>134.7161</w:t>
            </w:r>
          </w:p>
        </w:tc>
      </w:tr>
      <w:tr w:rsidR="00187271">
        <w:tc>
          <w:tcPr>
            <w:tcW w:w="2014" w:type="dxa"/>
          </w:tcPr>
          <w:p w:rsidR="00187271" w:rsidRDefault="00187271">
            <w:pPr>
              <w:pStyle w:val="ConsPlusNormal"/>
            </w:pPr>
            <w:r>
              <w:t xml:space="preserve">Многоквартирные </w:t>
            </w:r>
            <w:r>
              <w:lastRenderedPageBreak/>
              <w:t>дома</w:t>
            </w:r>
          </w:p>
        </w:tc>
        <w:tc>
          <w:tcPr>
            <w:tcW w:w="1324" w:type="dxa"/>
          </w:tcPr>
          <w:p w:rsidR="00187271" w:rsidRDefault="00187271">
            <w:pPr>
              <w:pStyle w:val="ConsPlusNormal"/>
            </w:pPr>
            <w:r>
              <w:lastRenderedPageBreak/>
              <w:t>29 июля</w:t>
            </w:r>
          </w:p>
        </w:tc>
        <w:tc>
          <w:tcPr>
            <w:tcW w:w="1924" w:type="dxa"/>
          </w:tcPr>
          <w:p w:rsidR="00187271" w:rsidRDefault="00187271">
            <w:pPr>
              <w:pStyle w:val="ConsPlusNormal"/>
            </w:pPr>
            <w:r>
              <w:t xml:space="preserve">ул. Школьная, 4 (п. </w:t>
            </w:r>
            <w:r>
              <w:lastRenderedPageBreak/>
              <w:t>Ваховск)</w:t>
            </w:r>
          </w:p>
        </w:tc>
        <w:tc>
          <w:tcPr>
            <w:tcW w:w="1020" w:type="dxa"/>
          </w:tcPr>
          <w:p w:rsidR="00187271" w:rsidRDefault="00187271">
            <w:pPr>
              <w:pStyle w:val="ConsPlusNormal"/>
            </w:pPr>
            <w:r>
              <w:lastRenderedPageBreak/>
              <w:t>17</w:t>
            </w:r>
          </w:p>
        </w:tc>
        <w:tc>
          <w:tcPr>
            <w:tcW w:w="784" w:type="dxa"/>
          </w:tcPr>
          <w:p w:rsidR="00187271" w:rsidRDefault="00187271">
            <w:pPr>
              <w:pStyle w:val="ConsPlusNormal"/>
            </w:pPr>
            <w:r>
              <w:t>4.4642</w:t>
            </w:r>
          </w:p>
        </w:tc>
        <w:tc>
          <w:tcPr>
            <w:tcW w:w="1264" w:type="dxa"/>
          </w:tcPr>
          <w:p w:rsidR="00187271" w:rsidRDefault="00187271">
            <w:pPr>
              <w:pStyle w:val="ConsPlusNormal"/>
            </w:pPr>
            <w:r>
              <w:t>0.0309</w:t>
            </w:r>
          </w:p>
        </w:tc>
        <w:tc>
          <w:tcPr>
            <w:tcW w:w="1024" w:type="dxa"/>
          </w:tcPr>
          <w:p w:rsidR="00187271" w:rsidRDefault="00187271">
            <w:pPr>
              <w:pStyle w:val="ConsPlusNormal"/>
            </w:pPr>
            <w:r>
              <w:t>0.2626</w:t>
            </w:r>
          </w:p>
        </w:tc>
        <w:tc>
          <w:tcPr>
            <w:tcW w:w="1024" w:type="dxa"/>
          </w:tcPr>
          <w:p w:rsidR="00187271" w:rsidRDefault="00187271">
            <w:pPr>
              <w:pStyle w:val="ConsPlusNormal"/>
            </w:pPr>
            <w:r>
              <w:t>0.0025</w:t>
            </w:r>
          </w:p>
        </w:tc>
        <w:tc>
          <w:tcPr>
            <w:tcW w:w="964" w:type="dxa"/>
          </w:tcPr>
          <w:p w:rsidR="00187271" w:rsidRDefault="00187271">
            <w:pPr>
              <w:pStyle w:val="ConsPlusNormal"/>
            </w:pPr>
            <w:r>
              <w:t>144.4725</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924" w:type="dxa"/>
          </w:tcPr>
          <w:p w:rsidR="00187271" w:rsidRDefault="00187271">
            <w:pPr>
              <w:pStyle w:val="ConsPlusNormal"/>
            </w:pPr>
          </w:p>
        </w:tc>
        <w:tc>
          <w:tcPr>
            <w:tcW w:w="1020" w:type="dxa"/>
          </w:tcPr>
          <w:p w:rsidR="00187271" w:rsidRDefault="00187271">
            <w:pPr>
              <w:pStyle w:val="ConsPlusNormal"/>
            </w:pPr>
            <w:r>
              <w:t>17</w:t>
            </w:r>
          </w:p>
        </w:tc>
        <w:tc>
          <w:tcPr>
            <w:tcW w:w="784" w:type="dxa"/>
          </w:tcPr>
          <w:p w:rsidR="00187271" w:rsidRDefault="00187271">
            <w:pPr>
              <w:pStyle w:val="ConsPlusNormal"/>
            </w:pPr>
            <w:r>
              <w:t>4.2602</w:t>
            </w:r>
          </w:p>
        </w:tc>
        <w:tc>
          <w:tcPr>
            <w:tcW w:w="1264" w:type="dxa"/>
          </w:tcPr>
          <w:p w:rsidR="00187271" w:rsidRDefault="00187271">
            <w:pPr>
              <w:pStyle w:val="ConsPlusNormal"/>
            </w:pPr>
            <w:r>
              <w:t>0.034</w:t>
            </w:r>
          </w:p>
        </w:tc>
        <w:tc>
          <w:tcPr>
            <w:tcW w:w="1024" w:type="dxa"/>
          </w:tcPr>
          <w:p w:rsidR="00187271" w:rsidRDefault="00187271">
            <w:pPr>
              <w:pStyle w:val="ConsPlusNormal"/>
            </w:pPr>
            <w:r>
              <w:t>0.2506</w:t>
            </w:r>
          </w:p>
        </w:tc>
        <w:tc>
          <w:tcPr>
            <w:tcW w:w="1024" w:type="dxa"/>
          </w:tcPr>
          <w:p w:rsidR="00187271" w:rsidRDefault="00187271">
            <w:pPr>
              <w:pStyle w:val="ConsPlusNormal"/>
            </w:pPr>
            <w:r>
              <w:t>0.002</w:t>
            </w:r>
          </w:p>
        </w:tc>
        <w:tc>
          <w:tcPr>
            <w:tcW w:w="964" w:type="dxa"/>
          </w:tcPr>
          <w:p w:rsidR="00187271" w:rsidRDefault="00187271">
            <w:pPr>
              <w:pStyle w:val="ConsPlusNormal"/>
            </w:pPr>
            <w:r>
              <w:t>125.3</w:t>
            </w:r>
          </w:p>
        </w:tc>
      </w:tr>
      <w:tr w:rsidR="00187271">
        <w:tc>
          <w:tcPr>
            <w:tcW w:w="2014" w:type="dxa"/>
          </w:tcPr>
          <w:p w:rsidR="00187271" w:rsidRDefault="00187271">
            <w:pPr>
              <w:pStyle w:val="ConsPlusNormal"/>
            </w:pPr>
          </w:p>
        </w:tc>
        <w:tc>
          <w:tcPr>
            <w:tcW w:w="1324" w:type="dxa"/>
          </w:tcPr>
          <w:p w:rsidR="00187271" w:rsidRDefault="00187271">
            <w:pPr>
              <w:pStyle w:val="ConsPlusNormal"/>
            </w:pPr>
          </w:p>
        </w:tc>
        <w:tc>
          <w:tcPr>
            <w:tcW w:w="1924" w:type="dxa"/>
          </w:tcPr>
          <w:p w:rsidR="00187271" w:rsidRDefault="00187271">
            <w:pPr>
              <w:pStyle w:val="ConsPlusNormal"/>
            </w:pPr>
            <w:r>
              <w:t>КГО</w:t>
            </w:r>
          </w:p>
        </w:tc>
        <w:tc>
          <w:tcPr>
            <w:tcW w:w="1020" w:type="dxa"/>
          </w:tcPr>
          <w:p w:rsidR="00187271" w:rsidRDefault="00187271">
            <w:pPr>
              <w:pStyle w:val="ConsPlusNormal"/>
            </w:pPr>
            <w:r>
              <w:t>17</w:t>
            </w:r>
          </w:p>
        </w:tc>
        <w:tc>
          <w:tcPr>
            <w:tcW w:w="784" w:type="dxa"/>
          </w:tcPr>
          <w:p w:rsidR="00187271" w:rsidRDefault="00187271">
            <w:pPr>
              <w:pStyle w:val="ConsPlusNormal"/>
            </w:pPr>
            <w:r>
              <w:t>2.1301</w:t>
            </w:r>
          </w:p>
        </w:tc>
        <w:tc>
          <w:tcPr>
            <w:tcW w:w="1264" w:type="dxa"/>
          </w:tcPr>
          <w:p w:rsidR="00187271" w:rsidRDefault="00187271">
            <w:pPr>
              <w:pStyle w:val="ConsPlusNormal"/>
            </w:pPr>
            <w:r>
              <w:t>0.017</w:t>
            </w:r>
          </w:p>
        </w:tc>
        <w:tc>
          <w:tcPr>
            <w:tcW w:w="1024" w:type="dxa"/>
          </w:tcPr>
          <w:p w:rsidR="00187271" w:rsidRDefault="00187271">
            <w:pPr>
              <w:pStyle w:val="ConsPlusNormal"/>
            </w:pPr>
            <w:r>
              <w:t>0.1253</w:t>
            </w:r>
          </w:p>
        </w:tc>
        <w:tc>
          <w:tcPr>
            <w:tcW w:w="1024" w:type="dxa"/>
          </w:tcPr>
          <w:p w:rsidR="00187271" w:rsidRDefault="00187271">
            <w:pPr>
              <w:pStyle w:val="ConsPlusNormal"/>
            </w:pPr>
            <w:r>
              <w:t>0.001</w:t>
            </w:r>
          </w:p>
        </w:tc>
        <w:tc>
          <w:tcPr>
            <w:tcW w:w="964" w:type="dxa"/>
          </w:tcPr>
          <w:p w:rsidR="00187271" w:rsidRDefault="00187271">
            <w:pPr>
              <w:pStyle w:val="ConsPlusNormal"/>
            </w:pPr>
            <w:r>
              <w:t>125.3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13 августа</w:t>
            </w:r>
          </w:p>
        </w:tc>
        <w:tc>
          <w:tcPr>
            <w:tcW w:w="1924" w:type="dxa"/>
          </w:tcPr>
          <w:p w:rsidR="00187271" w:rsidRDefault="00187271">
            <w:pPr>
              <w:pStyle w:val="ConsPlusNormal"/>
            </w:pPr>
            <w:r>
              <w:t>ул. Летная, 18 (с. Охтеурье) (2х0,75)</w:t>
            </w:r>
          </w:p>
        </w:tc>
        <w:tc>
          <w:tcPr>
            <w:tcW w:w="1020" w:type="dxa"/>
          </w:tcPr>
          <w:p w:rsidR="00187271" w:rsidRDefault="00187271">
            <w:pPr>
              <w:pStyle w:val="ConsPlusNormal"/>
            </w:pPr>
            <w:r>
              <w:t>50</w:t>
            </w:r>
          </w:p>
        </w:tc>
        <w:tc>
          <w:tcPr>
            <w:tcW w:w="784" w:type="dxa"/>
          </w:tcPr>
          <w:p w:rsidR="00187271" w:rsidRDefault="00187271">
            <w:pPr>
              <w:pStyle w:val="ConsPlusNormal"/>
            </w:pPr>
            <w:r>
              <w:t>10.977</w:t>
            </w:r>
          </w:p>
        </w:tc>
        <w:tc>
          <w:tcPr>
            <w:tcW w:w="1264" w:type="dxa"/>
          </w:tcPr>
          <w:p w:rsidR="00187271" w:rsidRDefault="00187271">
            <w:pPr>
              <w:pStyle w:val="ConsPlusNormal"/>
            </w:pPr>
            <w:r>
              <w:t>0.104</w:t>
            </w:r>
          </w:p>
        </w:tc>
        <w:tc>
          <w:tcPr>
            <w:tcW w:w="1024" w:type="dxa"/>
          </w:tcPr>
          <w:p w:rsidR="00187271" w:rsidRDefault="00187271">
            <w:pPr>
              <w:pStyle w:val="ConsPlusNormal"/>
            </w:pPr>
            <w:r>
              <w:t>0.21954</w:t>
            </w:r>
          </w:p>
        </w:tc>
        <w:tc>
          <w:tcPr>
            <w:tcW w:w="1024" w:type="dxa"/>
          </w:tcPr>
          <w:p w:rsidR="00187271" w:rsidRDefault="00187271">
            <w:pPr>
              <w:pStyle w:val="ConsPlusNormal"/>
            </w:pPr>
            <w:r>
              <w:t>0.00208</w:t>
            </w:r>
          </w:p>
        </w:tc>
        <w:tc>
          <w:tcPr>
            <w:tcW w:w="964" w:type="dxa"/>
          </w:tcPr>
          <w:p w:rsidR="00187271" w:rsidRDefault="00187271">
            <w:pPr>
              <w:pStyle w:val="ConsPlusNormal"/>
            </w:pPr>
            <w:r>
              <w:t>105.5481</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14 августа</w:t>
            </w:r>
          </w:p>
        </w:tc>
        <w:tc>
          <w:tcPr>
            <w:tcW w:w="1924" w:type="dxa"/>
          </w:tcPr>
          <w:p w:rsidR="00187271" w:rsidRDefault="00187271">
            <w:pPr>
              <w:pStyle w:val="ConsPlusNormal"/>
            </w:pPr>
            <w:r>
              <w:t>ул. Летная, 18 (с. Охтеурье) (2х0,75)</w:t>
            </w:r>
          </w:p>
        </w:tc>
        <w:tc>
          <w:tcPr>
            <w:tcW w:w="1020" w:type="dxa"/>
          </w:tcPr>
          <w:p w:rsidR="00187271" w:rsidRDefault="00187271">
            <w:pPr>
              <w:pStyle w:val="ConsPlusNormal"/>
            </w:pPr>
            <w:r>
              <w:t>50</w:t>
            </w:r>
          </w:p>
        </w:tc>
        <w:tc>
          <w:tcPr>
            <w:tcW w:w="784" w:type="dxa"/>
          </w:tcPr>
          <w:p w:rsidR="00187271" w:rsidRDefault="00187271">
            <w:pPr>
              <w:pStyle w:val="ConsPlusNormal"/>
            </w:pPr>
            <w:r>
              <w:t>11.287</w:t>
            </w:r>
          </w:p>
        </w:tc>
        <w:tc>
          <w:tcPr>
            <w:tcW w:w="1264" w:type="dxa"/>
          </w:tcPr>
          <w:p w:rsidR="00187271" w:rsidRDefault="00187271">
            <w:pPr>
              <w:pStyle w:val="ConsPlusNormal"/>
            </w:pPr>
            <w:r>
              <w:t>0.089</w:t>
            </w:r>
          </w:p>
        </w:tc>
        <w:tc>
          <w:tcPr>
            <w:tcW w:w="1024" w:type="dxa"/>
          </w:tcPr>
          <w:p w:rsidR="00187271" w:rsidRDefault="00187271">
            <w:pPr>
              <w:pStyle w:val="ConsPlusNormal"/>
            </w:pPr>
            <w:r>
              <w:t>0.22574</w:t>
            </w:r>
          </w:p>
        </w:tc>
        <w:tc>
          <w:tcPr>
            <w:tcW w:w="1024" w:type="dxa"/>
          </w:tcPr>
          <w:p w:rsidR="00187271" w:rsidRDefault="00187271">
            <w:pPr>
              <w:pStyle w:val="ConsPlusNormal"/>
            </w:pPr>
            <w:r>
              <w:t>0.00178</w:t>
            </w:r>
          </w:p>
        </w:tc>
        <w:tc>
          <w:tcPr>
            <w:tcW w:w="964" w:type="dxa"/>
          </w:tcPr>
          <w:p w:rsidR="00187271" w:rsidRDefault="00187271">
            <w:pPr>
              <w:pStyle w:val="ConsPlusNormal"/>
            </w:pPr>
            <w:r>
              <w:t>126.8202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15 августа</w:t>
            </w:r>
          </w:p>
        </w:tc>
        <w:tc>
          <w:tcPr>
            <w:tcW w:w="1924" w:type="dxa"/>
          </w:tcPr>
          <w:p w:rsidR="00187271" w:rsidRDefault="00187271">
            <w:pPr>
              <w:pStyle w:val="ConsPlusNormal"/>
            </w:pPr>
            <w:r>
              <w:t>ул. Летная, 18 (с. Охтеурье) (2х0,75)</w:t>
            </w:r>
          </w:p>
        </w:tc>
        <w:tc>
          <w:tcPr>
            <w:tcW w:w="1020" w:type="dxa"/>
          </w:tcPr>
          <w:p w:rsidR="00187271" w:rsidRDefault="00187271">
            <w:pPr>
              <w:pStyle w:val="ConsPlusNormal"/>
            </w:pPr>
            <w:r>
              <w:t>50</w:t>
            </w:r>
          </w:p>
        </w:tc>
        <w:tc>
          <w:tcPr>
            <w:tcW w:w="784" w:type="dxa"/>
          </w:tcPr>
          <w:p w:rsidR="00187271" w:rsidRDefault="00187271">
            <w:pPr>
              <w:pStyle w:val="ConsPlusNormal"/>
            </w:pPr>
            <w:r>
              <w:t>11.294</w:t>
            </w:r>
          </w:p>
        </w:tc>
        <w:tc>
          <w:tcPr>
            <w:tcW w:w="1264" w:type="dxa"/>
          </w:tcPr>
          <w:p w:rsidR="00187271" w:rsidRDefault="00187271">
            <w:pPr>
              <w:pStyle w:val="ConsPlusNormal"/>
            </w:pPr>
            <w:r>
              <w:t>0.088</w:t>
            </w:r>
          </w:p>
        </w:tc>
        <w:tc>
          <w:tcPr>
            <w:tcW w:w="1024" w:type="dxa"/>
          </w:tcPr>
          <w:p w:rsidR="00187271" w:rsidRDefault="00187271">
            <w:pPr>
              <w:pStyle w:val="ConsPlusNormal"/>
            </w:pPr>
            <w:r>
              <w:t>0.22588</w:t>
            </w:r>
          </w:p>
        </w:tc>
        <w:tc>
          <w:tcPr>
            <w:tcW w:w="1024" w:type="dxa"/>
          </w:tcPr>
          <w:p w:rsidR="00187271" w:rsidRDefault="00187271">
            <w:pPr>
              <w:pStyle w:val="ConsPlusNormal"/>
            </w:pPr>
            <w:r>
              <w:t>0.00176</w:t>
            </w:r>
          </w:p>
        </w:tc>
        <w:tc>
          <w:tcPr>
            <w:tcW w:w="964" w:type="dxa"/>
          </w:tcPr>
          <w:p w:rsidR="00187271" w:rsidRDefault="00187271">
            <w:pPr>
              <w:pStyle w:val="ConsPlusNormal"/>
            </w:pPr>
            <w:r>
              <w:t>128.3409</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16 августа</w:t>
            </w:r>
          </w:p>
        </w:tc>
        <w:tc>
          <w:tcPr>
            <w:tcW w:w="1924" w:type="dxa"/>
          </w:tcPr>
          <w:p w:rsidR="00187271" w:rsidRDefault="00187271">
            <w:pPr>
              <w:pStyle w:val="ConsPlusNormal"/>
            </w:pPr>
            <w:r>
              <w:t>ул. Летная, 18 (с. Охтеурье) (2х0,75)</w:t>
            </w:r>
          </w:p>
        </w:tc>
        <w:tc>
          <w:tcPr>
            <w:tcW w:w="1020" w:type="dxa"/>
          </w:tcPr>
          <w:p w:rsidR="00187271" w:rsidRDefault="00187271">
            <w:pPr>
              <w:pStyle w:val="ConsPlusNormal"/>
            </w:pPr>
            <w:r>
              <w:t>50</w:t>
            </w:r>
          </w:p>
        </w:tc>
        <w:tc>
          <w:tcPr>
            <w:tcW w:w="784" w:type="dxa"/>
          </w:tcPr>
          <w:p w:rsidR="00187271" w:rsidRDefault="00187271">
            <w:pPr>
              <w:pStyle w:val="ConsPlusNormal"/>
            </w:pPr>
            <w:r>
              <w:t>11.303</w:t>
            </w:r>
          </w:p>
        </w:tc>
        <w:tc>
          <w:tcPr>
            <w:tcW w:w="1264" w:type="dxa"/>
          </w:tcPr>
          <w:p w:rsidR="00187271" w:rsidRDefault="00187271">
            <w:pPr>
              <w:pStyle w:val="ConsPlusNormal"/>
            </w:pPr>
            <w:r>
              <w:t>0.087</w:t>
            </w:r>
          </w:p>
        </w:tc>
        <w:tc>
          <w:tcPr>
            <w:tcW w:w="1024" w:type="dxa"/>
          </w:tcPr>
          <w:p w:rsidR="00187271" w:rsidRDefault="00187271">
            <w:pPr>
              <w:pStyle w:val="ConsPlusNormal"/>
            </w:pPr>
            <w:r>
              <w:t>0.22606</w:t>
            </w:r>
          </w:p>
        </w:tc>
        <w:tc>
          <w:tcPr>
            <w:tcW w:w="1024" w:type="dxa"/>
          </w:tcPr>
          <w:p w:rsidR="00187271" w:rsidRDefault="00187271">
            <w:pPr>
              <w:pStyle w:val="ConsPlusNormal"/>
            </w:pPr>
            <w:r>
              <w:t>0.00174</w:t>
            </w:r>
          </w:p>
        </w:tc>
        <w:tc>
          <w:tcPr>
            <w:tcW w:w="964" w:type="dxa"/>
          </w:tcPr>
          <w:p w:rsidR="00187271" w:rsidRDefault="00187271">
            <w:pPr>
              <w:pStyle w:val="ConsPlusNormal"/>
            </w:pPr>
            <w:r>
              <w:t>129.9195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17 августа</w:t>
            </w:r>
          </w:p>
        </w:tc>
        <w:tc>
          <w:tcPr>
            <w:tcW w:w="1924" w:type="dxa"/>
          </w:tcPr>
          <w:p w:rsidR="00187271" w:rsidRDefault="00187271">
            <w:pPr>
              <w:pStyle w:val="ConsPlusNormal"/>
            </w:pPr>
            <w:r>
              <w:t>ул. Летная, 18 (с. Охтеурье) (2х0,75)</w:t>
            </w:r>
          </w:p>
        </w:tc>
        <w:tc>
          <w:tcPr>
            <w:tcW w:w="1020" w:type="dxa"/>
          </w:tcPr>
          <w:p w:rsidR="00187271" w:rsidRDefault="00187271">
            <w:pPr>
              <w:pStyle w:val="ConsPlusNormal"/>
            </w:pPr>
            <w:r>
              <w:t>50</w:t>
            </w:r>
          </w:p>
        </w:tc>
        <w:tc>
          <w:tcPr>
            <w:tcW w:w="784" w:type="dxa"/>
          </w:tcPr>
          <w:p w:rsidR="00187271" w:rsidRDefault="00187271">
            <w:pPr>
              <w:pStyle w:val="ConsPlusNormal"/>
            </w:pPr>
            <w:r>
              <w:t>11.404</w:t>
            </w:r>
          </w:p>
        </w:tc>
        <w:tc>
          <w:tcPr>
            <w:tcW w:w="1264" w:type="dxa"/>
          </w:tcPr>
          <w:p w:rsidR="00187271" w:rsidRDefault="00187271">
            <w:pPr>
              <w:pStyle w:val="ConsPlusNormal"/>
            </w:pPr>
            <w:r>
              <w:t>0.0845</w:t>
            </w:r>
          </w:p>
        </w:tc>
        <w:tc>
          <w:tcPr>
            <w:tcW w:w="1024" w:type="dxa"/>
          </w:tcPr>
          <w:p w:rsidR="00187271" w:rsidRDefault="00187271">
            <w:pPr>
              <w:pStyle w:val="ConsPlusNormal"/>
            </w:pPr>
            <w:r>
              <w:t>0.22808</w:t>
            </w:r>
          </w:p>
        </w:tc>
        <w:tc>
          <w:tcPr>
            <w:tcW w:w="1024" w:type="dxa"/>
          </w:tcPr>
          <w:p w:rsidR="00187271" w:rsidRDefault="00187271">
            <w:pPr>
              <w:pStyle w:val="ConsPlusNormal"/>
            </w:pPr>
            <w:r>
              <w:t>0.00169</w:t>
            </w:r>
          </w:p>
        </w:tc>
        <w:tc>
          <w:tcPr>
            <w:tcW w:w="964" w:type="dxa"/>
          </w:tcPr>
          <w:p w:rsidR="00187271" w:rsidRDefault="00187271">
            <w:pPr>
              <w:pStyle w:val="ConsPlusNormal"/>
            </w:pPr>
            <w:r>
              <w:t>134.9586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18 августа</w:t>
            </w:r>
          </w:p>
        </w:tc>
        <w:tc>
          <w:tcPr>
            <w:tcW w:w="1924" w:type="dxa"/>
          </w:tcPr>
          <w:p w:rsidR="00187271" w:rsidRDefault="00187271">
            <w:pPr>
              <w:pStyle w:val="ConsPlusNormal"/>
            </w:pPr>
            <w:r>
              <w:t>ул. Летная, 18 (с. Охтеурье) (2х0,75)</w:t>
            </w:r>
          </w:p>
        </w:tc>
        <w:tc>
          <w:tcPr>
            <w:tcW w:w="1020" w:type="dxa"/>
          </w:tcPr>
          <w:p w:rsidR="00187271" w:rsidRDefault="00187271">
            <w:pPr>
              <w:pStyle w:val="ConsPlusNormal"/>
            </w:pPr>
            <w:r>
              <w:t>50</w:t>
            </w:r>
          </w:p>
        </w:tc>
        <w:tc>
          <w:tcPr>
            <w:tcW w:w="784" w:type="dxa"/>
          </w:tcPr>
          <w:p w:rsidR="00187271" w:rsidRDefault="00187271">
            <w:pPr>
              <w:pStyle w:val="ConsPlusNormal"/>
            </w:pPr>
            <w:r>
              <w:t>11.193</w:t>
            </w:r>
          </w:p>
        </w:tc>
        <w:tc>
          <w:tcPr>
            <w:tcW w:w="1264" w:type="dxa"/>
          </w:tcPr>
          <w:p w:rsidR="00187271" w:rsidRDefault="00187271">
            <w:pPr>
              <w:pStyle w:val="ConsPlusNormal"/>
            </w:pPr>
            <w:r>
              <w:t>0.099</w:t>
            </w:r>
          </w:p>
        </w:tc>
        <w:tc>
          <w:tcPr>
            <w:tcW w:w="1024" w:type="dxa"/>
          </w:tcPr>
          <w:p w:rsidR="00187271" w:rsidRDefault="00187271">
            <w:pPr>
              <w:pStyle w:val="ConsPlusNormal"/>
            </w:pPr>
            <w:r>
              <w:t>0.22386</w:t>
            </w:r>
          </w:p>
        </w:tc>
        <w:tc>
          <w:tcPr>
            <w:tcW w:w="1024" w:type="dxa"/>
          </w:tcPr>
          <w:p w:rsidR="00187271" w:rsidRDefault="00187271">
            <w:pPr>
              <w:pStyle w:val="ConsPlusNormal"/>
            </w:pPr>
            <w:r>
              <w:t>0.00198</w:t>
            </w:r>
          </w:p>
        </w:tc>
        <w:tc>
          <w:tcPr>
            <w:tcW w:w="964" w:type="dxa"/>
          </w:tcPr>
          <w:p w:rsidR="00187271" w:rsidRDefault="00187271">
            <w:pPr>
              <w:pStyle w:val="ConsPlusNormal"/>
            </w:pPr>
            <w:r>
              <w:t>113.0606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19 августа</w:t>
            </w:r>
          </w:p>
        </w:tc>
        <w:tc>
          <w:tcPr>
            <w:tcW w:w="1924" w:type="dxa"/>
          </w:tcPr>
          <w:p w:rsidR="00187271" w:rsidRDefault="00187271">
            <w:pPr>
              <w:pStyle w:val="ConsPlusNormal"/>
            </w:pPr>
            <w:r>
              <w:t>ул. Летная, 18 (с. Охтеурье) (2х0,75)</w:t>
            </w:r>
          </w:p>
        </w:tc>
        <w:tc>
          <w:tcPr>
            <w:tcW w:w="1020" w:type="dxa"/>
          </w:tcPr>
          <w:p w:rsidR="00187271" w:rsidRDefault="00187271">
            <w:pPr>
              <w:pStyle w:val="ConsPlusNormal"/>
            </w:pPr>
            <w:r>
              <w:t>50</w:t>
            </w:r>
          </w:p>
        </w:tc>
        <w:tc>
          <w:tcPr>
            <w:tcW w:w="784" w:type="dxa"/>
          </w:tcPr>
          <w:p w:rsidR="00187271" w:rsidRDefault="00187271">
            <w:pPr>
              <w:pStyle w:val="ConsPlusNormal"/>
            </w:pPr>
            <w:r>
              <w:t>11.481</w:t>
            </w:r>
          </w:p>
        </w:tc>
        <w:tc>
          <w:tcPr>
            <w:tcW w:w="1264" w:type="dxa"/>
          </w:tcPr>
          <w:p w:rsidR="00187271" w:rsidRDefault="00187271">
            <w:pPr>
              <w:pStyle w:val="ConsPlusNormal"/>
            </w:pPr>
            <w:r>
              <w:t>0.083</w:t>
            </w:r>
          </w:p>
        </w:tc>
        <w:tc>
          <w:tcPr>
            <w:tcW w:w="1024" w:type="dxa"/>
          </w:tcPr>
          <w:p w:rsidR="00187271" w:rsidRDefault="00187271">
            <w:pPr>
              <w:pStyle w:val="ConsPlusNormal"/>
            </w:pPr>
            <w:r>
              <w:t>0.22962</w:t>
            </w:r>
          </w:p>
        </w:tc>
        <w:tc>
          <w:tcPr>
            <w:tcW w:w="1024" w:type="dxa"/>
          </w:tcPr>
          <w:p w:rsidR="00187271" w:rsidRDefault="00187271">
            <w:pPr>
              <w:pStyle w:val="ConsPlusNormal"/>
            </w:pPr>
            <w:r>
              <w:t>0.00166</w:t>
            </w:r>
          </w:p>
        </w:tc>
        <w:tc>
          <w:tcPr>
            <w:tcW w:w="964" w:type="dxa"/>
          </w:tcPr>
          <w:p w:rsidR="00187271" w:rsidRDefault="00187271">
            <w:pPr>
              <w:pStyle w:val="ConsPlusNormal"/>
            </w:pPr>
            <w:r>
              <w:t>138.3253</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924" w:type="dxa"/>
          </w:tcPr>
          <w:p w:rsidR="00187271" w:rsidRDefault="00187271">
            <w:pPr>
              <w:pStyle w:val="ConsPlusNormal"/>
            </w:pPr>
          </w:p>
        </w:tc>
        <w:tc>
          <w:tcPr>
            <w:tcW w:w="1020" w:type="dxa"/>
          </w:tcPr>
          <w:p w:rsidR="00187271" w:rsidRDefault="00187271">
            <w:pPr>
              <w:pStyle w:val="ConsPlusNormal"/>
            </w:pPr>
            <w:r>
              <w:t>50</w:t>
            </w:r>
          </w:p>
        </w:tc>
        <w:tc>
          <w:tcPr>
            <w:tcW w:w="784" w:type="dxa"/>
          </w:tcPr>
          <w:p w:rsidR="00187271" w:rsidRDefault="00187271">
            <w:pPr>
              <w:pStyle w:val="ConsPlusNormal"/>
            </w:pPr>
            <w:r>
              <w:t>11.277</w:t>
            </w:r>
          </w:p>
        </w:tc>
        <w:tc>
          <w:tcPr>
            <w:tcW w:w="1264" w:type="dxa"/>
          </w:tcPr>
          <w:p w:rsidR="00187271" w:rsidRDefault="00187271">
            <w:pPr>
              <w:pStyle w:val="ConsPlusNormal"/>
            </w:pPr>
            <w:r>
              <w:t>0.09</w:t>
            </w:r>
          </w:p>
        </w:tc>
        <w:tc>
          <w:tcPr>
            <w:tcW w:w="1024" w:type="dxa"/>
          </w:tcPr>
          <w:p w:rsidR="00187271" w:rsidRDefault="00187271">
            <w:pPr>
              <w:pStyle w:val="ConsPlusNormal"/>
            </w:pPr>
            <w:r>
              <w:t>0.22554</w:t>
            </w:r>
          </w:p>
        </w:tc>
        <w:tc>
          <w:tcPr>
            <w:tcW w:w="1024" w:type="dxa"/>
          </w:tcPr>
          <w:p w:rsidR="00187271" w:rsidRDefault="00187271">
            <w:pPr>
              <w:pStyle w:val="ConsPlusNormal"/>
            </w:pPr>
            <w:r>
              <w:t>0.0018</w:t>
            </w:r>
          </w:p>
        </w:tc>
        <w:tc>
          <w:tcPr>
            <w:tcW w:w="964" w:type="dxa"/>
          </w:tcPr>
          <w:p w:rsidR="00187271" w:rsidRDefault="00187271">
            <w:pPr>
              <w:pStyle w:val="ConsPlusNormal"/>
            </w:pPr>
            <w:r>
              <w:t>125.3</w:t>
            </w:r>
          </w:p>
        </w:tc>
      </w:tr>
      <w:tr w:rsidR="00187271">
        <w:tc>
          <w:tcPr>
            <w:tcW w:w="2014" w:type="dxa"/>
          </w:tcPr>
          <w:p w:rsidR="00187271" w:rsidRDefault="00187271">
            <w:pPr>
              <w:pStyle w:val="ConsPlusNormal"/>
            </w:pPr>
          </w:p>
        </w:tc>
        <w:tc>
          <w:tcPr>
            <w:tcW w:w="1324" w:type="dxa"/>
          </w:tcPr>
          <w:p w:rsidR="00187271" w:rsidRDefault="00187271">
            <w:pPr>
              <w:pStyle w:val="ConsPlusNormal"/>
            </w:pPr>
          </w:p>
        </w:tc>
        <w:tc>
          <w:tcPr>
            <w:tcW w:w="1924" w:type="dxa"/>
          </w:tcPr>
          <w:p w:rsidR="00187271" w:rsidRDefault="00187271">
            <w:pPr>
              <w:pStyle w:val="ConsPlusNormal"/>
            </w:pPr>
            <w:r>
              <w:t>КГО</w:t>
            </w:r>
          </w:p>
        </w:tc>
        <w:tc>
          <w:tcPr>
            <w:tcW w:w="1020" w:type="dxa"/>
          </w:tcPr>
          <w:p w:rsidR="00187271" w:rsidRDefault="00187271">
            <w:pPr>
              <w:pStyle w:val="ConsPlusNormal"/>
            </w:pPr>
            <w:r>
              <w:t>50</w:t>
            </w:r>
          </w:p>
        </w:tc>
        <w:tc>
          <w:tcPr>
            <w:tcW w:w="784" w:type="dxa"/>
          </w:tcPr>
          <w:p w:rsidR="00187271" w:rsidRDefault="00187271">
            <w:pPr>
              <w:pStyle w:val="ConsPlusNormal"/>
            </w:pPr>
            <w:r>
              <w:t>3.759</w:t>
            </w:r>
          </w:p>
        </w:tc>
        <w:tc>
          <w:tcPr>
            <w:tcW w:w="1264" w:type="dxa"/>
          </w:tcPr>
          <w:p w:rsidR="00187271" w:rsidRDefault="00187271">
            <w:pPr>
              <w:pStyle w:val="ConsPlusNormal"/>
            </w:pPr>
            <w:r>
              <w:t>0.03</w:t>
            </w:r>
          </w:p>
        </w:tc>
        <w:tc>
          <w:tcPr>
            <w:tcW w:w="1024" w:type="dxa"/>
          </w:tcPr>
          <w:p w:rsidR="00187271" w:rsidRDefault="00187271">
            <w:pPr>
              <w:pStyle w:val="ConsPlusNormal"/>
            </w:pPr>
            <w:r>
              <w:t>0.07518</w:t>
            </w:r>
          </w:p>
        </w:tc>
        <w:tc>
          <w:tcPr>
            <w:tcW w:w="1024" w:type="dxa"/>
          </w:tcPr>
          <w:p w:rsidR="00187271" w:rsidRDefault="00187271">
            <w:pPr>
              <w:pStyle w:val="ConsPlusNormal"/>
            </w:pPr>
            <w:r>
              <w:t>0.0006</w:t>
            </w:r>
          </w:p>
        </w:tc>
        <w:tc>
          <w:tcPr>
            <w:tcW w:w="964" w:type="dxa"/>
          </w:tcPr>
          <w:p w:rsidR="00187271" w:rsidRDefault="00187271">
            <w:pPr>
              <w:pStyle w:val="ConsPlusNormal"/>
            </w:pPr>
            <w:r>
              <w:t>125.3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23 июля</w:t>
            </w:r>
          </w:p>
        </w:tc>
        <w:tc>
          <w:tcPr>
            <w:tcW w:w="1924" w:type="dxa"/>
          </w:tcPr>
          <w:p w:rsidR="00187271" w:rsidRDefault="00187271">
            <w:pPr>
              <w:pStyle w:val="ConsPlusNormal"/>
            </w:pPr>
            <w:r>
              <w:t>ул. Восточная, 8 (п. Ваховск)</w:t>
            </w:r>
          </w:p>
        </w:tc>
        <w:tc>
          <w:tcPr>
            <w:tcW w:w="1020" w:type="dxa"/>
          </w:tcPr>
          <w:p w:rsidR="00187271" w:rsidRDefault="00187271">
            <w:pPr>
              <w:pStyle w:val="ConsPlusNormal"/>
            </w:pPr>
            <w:r>
              <w:t>3</w:t>
            </w:r>
          </w:p>
        </w:tc>
        <w:tc>
          <w:tcPr>
            <w:tcW w:w="784" w:type="dxa"/>
          </w:tcPr>
          <w:p w:rsidR="00187271" w:rsidRDefault="00187271">
            <w:pPr>
              <w:pStyle w:val="ConsPlusNormal"/>
            </w:pPr>
            <w:r>
              <w:t>0.2097</w:t>
            </w:r>
          </w:p>
        </w:tc>
        <w:tc>
          <w:tcPr>
            <w:tcW w:w="1264" w:type="dxa"/>
          </w:tcPr>
          <w:p w:rsidR="00187271" w:rsidRDefault="00187271">
            <w:pPr>
              <w:pStyle w:val="ConsPlusNormal"/>
            </w:pPr>
            <w:r>
              <w:t>0.00000585</w:t>
            </w:r>
          </w:p>
        </w:tc>
        <w:tc>
          <w:tcPr>
            <w:tcW w:w="1024" w:type="dxa"/>
          </w:tcPr>
          <w:p w:rsidR="00187271" w:rsidRDefault="00187271">
            <w:pPr>
              <w:pStyle w:val="ConsPlusNormal"/>
            </w:pPr>
            <w:r>
              <w:t>0.000233</w:t>
            </w:r>
          </w:p>
        </w:tc>
        <w:tc>
          <w:tcPr>
            <w:tcW w:w="1024" w:type="dxa"/>
          </w:tcPr>
          <w:p w:rsidR="00187271" w:rsidRDefault="00187271">
            <w:pPr>
              <w:pStyle w:val="ConsPlusNormal"/>
            </w:pPr>
            <w:r>
              <w:t>0.000002</w:t>
            </w:r>
          </w:p>
        </w:tc>
        <w:tc>
          <w:tcPr>
            <w:tcW w:w="964" w:type="dxa"/>
          </w:tcPr>
          <w:p w:rsidR="00187271" w:rsidRDefault="00187271">
            <w:pPr>
              <w:pStyle w:val="ConsPlusNormal"/>
            </w:pPr>
            <w:r>
              <w:t>119.58</w:t>
            </w:r>
          </w:p>
        </w:tc>
      </w:tr>
      <w:tr w:rsidR="00187271">
        <w:tc>
          <w:tcPr>
            <w:tcW w:w="2014" w:type="dxa"/>
          </w:tcPr>
          <w:p w:rsidR="00187271" w:rsidRDefault="00187271">
            <w:pPr>
              <w:pStyle w:val="ConsPlusNormal"/>
            </w:pPr>
            <w:r>
              <w:lastRenderedPageBreak/>
              <w:t>Индивидуальные жилые дома</w:t>
            </w:r>
          </w:p>
        </w:tc>
        <w:tc>
          <w:tcPr>
            <w:tcW w:w="1324" w:type="dxa"/>
          </w:tcPr>
          <w:p w:rsidR="00187271" w:rsidRDefault="00187271">
            <w:pPr>
              <w:pStyle w:val="ConsPlusNormal"/>
            </w:pPr>
            <w:r>
              <w:t>24 июля</w:t>
            </w:r>
          </w:p>
        </w:tc>
        <w:tc>
          <w:tcPr>
            <w:tcW w:w="1924" w:type="dxa"/>
          </w:tcPr>
          <w:p w:rsidR="00187271" w:rsidRDefault="00187271">
            <w:pPr>
              <w:pStyle w:val="ConsPlusNormal"/>
            </w:pPr>
            <w:r>
              <w:t>ул. Восточная, 8 (п. Ваховск)</w:t>
            </w:r>
          </w:p>
        </w:tc>
        <w:tc>
          <w:tcPr>
            <w:tcW w:w="1020" w:type="dxa"/>
          </w:tcPr>
          <w:p w:rsidR="00187271" w:rsidRDefault="00187271">
            <w:pPr>
              <w:pStyle w:val="ConsPlusNormal"/>
            </w:pPr>
            <w:r>
              <w:t>3</w:t>
            </w:r>
          </w:p>
        </w:tc>
        <w:tc>
          <w:tcPr>
            <w:tcW w:w="784" w:type="dxa"/>
          </w:tcPr>
          <w:p w:rsidR="00187271" w:rsidRDefault="00187271">
            <w:pPr>
              <w:pStyle w:val="ConsPlusNormal"/>
            </w:pPr>
            <w:r>
              <w:t>0.3107</w:t>
            </w:r>
          </w:p>
        </w:tc>
        <w:tc>
          <w:tcPr>
            <w:tcW w:w="1264" w:type="dxa"/>
          </w:tcPr>
          <w:p w:rsidR="00187271" w:rsidRDefault="00187271">
            <w:pPr>
              <w:pStyle w:val="ConsPlusNormal"/>
            </w:pPr>
            <w:r>
              <w:t>0.00248</w:t>
            </w:r>
          </w:p>
        </w:tc>
        <w:tc>
          <w:tcPr>
            <w:tcW w:w="1024" w:type="dxa"/>
          </w:tcPr>
          <w:p w:rsidR="00187271" w:rsidRDefault="00187271">
            <w:pPr>
              <w:pStyle w:val="ConsPlusNormal"/>
            </w:pPr>
            <w:r>
              <w:t>0.103567</w:t>
            </w:r>
          </w:p>
        </w:tc>
        <w:tc>
          <w:tcPr>
            <w:tcW w:w="1024" w:type="dxa"/>
          </w:tcPr>
          <w:p w:rsidR="00187271" w:rsidRDefault="00187271">
            <w:pPr>
              <w:pStyle w:val="ConsPlusNormal"/>
            </w:pPr>
            <w:r>
              <w:t>0.00083</w:t>
            </w:r>
          </w:p>
        </w:tc>
        <w:tc>
          <w:tcPr>
            <w:tcW w:w="964" w:type="dxa"/>
          </w:tcPr>
          <w:p w:rsidR="00187271" w:rsidRDefault="00187271">
            <w:pPr>
              <w:pStyle w:val="ConsPlusNormal"/>
            </w:pPr>
            <w:r>
              <w:t>125.36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25 июля</w:t>
            </w:r>
          </w:p>
        </w:tc>
        <w:tc>
          <w:tcPr>
            <w:tcW w:w="1924" w:type="dxa"/>
          </w:tcPr>
          <w:p w:rsidR="00187271" w:rsidRDefault="00187271">
            <w:pPr>
              <w:pStyle w:val="ConsPlusNormal"/>
            </w:pPr>
            <w:r>
              <w:t>ул. Восточная, 8 (п. Ваховск)</w:t>
            </w:r>
          </w:p>
        </w:tc>
        <w:tc>
          <w:tcPr>
            <w:tcW w:w="1020" w:type="dxa"/>
          </w:tcPr>
          <w:p w:rsidR="00187271" w:rsidRDefault="00187271">
            <w:pPr>
              <w:pStyle w:val="ConsPlusNormal"/>
            </w:pPr>
            <w:r>
              <w:t>3</w:t>
            </w:r>
          </w:p>
        </w:tc>
        <w:tc>
          <w:tcPr>
            <w:tcW w:w="784" w:type="dxa"/>
          </w:tcPr>
          <w:p w:rsidR="00187271" w:rsidRDefault="00187271">
            <w:pPr>
              <w:pStyle w:val="ConsPlusNormal"/>
            </w:pPr>
            <w:r>
              <w:t>0.3177</w:t>
            </w:r>
          </w:p>
        </w:tc>
        <w:tc>
          <w:tcPr>
            <w:tcW w:w="1264" w:type="dxa"/>
          </w:tcPr>
          <w:p w:rsidR="00187271" w:rsidRDefault="00187271">
            <w:pPr>
              <w:pStyle w:val="ConsPlusNormal"/>
            </w:pPr>
            <w:r>
              <w:t>0.00241</w:t>
            </w:r>
          </w:p>
        </w:tc>
        <w:tc>
          <w:tcPr>
            <w:tcW w:w="1024" w:type="dxa"/>
          </w:tcPr>
          <w:p w:rsidR="00187271" w:rsidRDefault="00187271">
            <w:pPr>
              <w:pStyle w:val="ConsPlusNormal"/>
            </w:pPr>
            <w:r>
              <w:t>0.1059</w:t>
            </w:r>
          </w:p>
        </w:tc>
        <w:tc>
          <w:tcPr>
            <w:tcW w:w="1024" w:type="dxa"/>
          </w:tcPr>
          <w:p w:rsidR="00187271" w:rsidRDefault="00187271">
            <w:pPr>
              <w:pStyle w:val="ConsPlusNormal"/>
            </w:pPr>
            <w:r>
              <w:t>0.00080</w:t>
            </w:r>
          </w:p>
        </w:tc>
        <w:tc>
          <w:tcPr>
            <w:tcW w:w="964" w:type="dxa"/>
          </w:tcPr>
          <w:p w:rsidR="00187271" w:rsidRDefault="00187271">
            <w:pPr>
              <w:pStyle w:val="ConsPlusNormal"/>
            </w:pPr>
            <w:r>
              <w:t>131.89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26 июля</w:t>
            </w:r>
          </w:p>
        </w:tc>
        <w:tc>
          <w:tcPr>
            <w:tcW w:w="1924" w:type="dxa"/>
          </w:tcPr>
          <w:p w:rsidR="00187271" w:rsidRDefault="00187271">
            <w:pPr>
              <w:pStyle w:val="ConsPlusNormal"/>
            </w:pPr>
            <w:r>
              <w:t>ул. Восточная, 8 (п. Ваховск)</w:t>
            </w:r>
          </w:p>
        </w:tc>
        <w:tc>
          <w:tcPr>
            <w:tcW w:w="1020" w:type="dxa"/>
          </w:tcPr>
          <w:p w:rsidR="00187271" w:rsidRDefault="00187271">
            <w:pPr>
              <w:pStyle w:val="ConsPlusNormal"/>
            </w:pPr>
            <w:r>
              <w:t>3</w:t>
            </w:r>
          </w:p>
        </w:tc>
        <w:tc>
          <w:tcPr>
            <w:tcW w:w="784" w:type="dxa"/>
          </w:tcPr>
          <w:p w:rsidR="00187271" w:rsidRDefault="00187271">
            <w:pPr>
              <w:pStyle w:val="ConsPlusNormal"/>
            </w:pPr>
            <w:r>
              <w:t>0.3267</w:t>
            </w:r>
          </w:p>
        </w:tc>
        <w:tc>
          <w:tcPr>
            <w:tcW w:w="1264" w:type="dxa"/>
          </w:tcPr>
          <w:p w:rsidR="00187271" w:rsidRDefault="00187271">
            <w:pPr>
              <w:pStyle w:val="ConsPlusNormal"/>
            </w:pPr>
            <w:r>
              <w:t>0.00258</w:t>
            </w:r>
          </w:p>
        </w:tc>
        <w:tc>
          <w:tcPr>
            <w:tcW w:w="1024" w:type="dxa"/>
          </w:tcPr>
          <w:p w:rsidR="00187271" w:rsidRDefault="00187271">
            <w:pPr>
              <w:pStyle w:val="ConsPlusNormal"/>
            </w:pPr>
            <w:r>
              <w:t>0.1089</w:t>
            </w:r>
          </w:p>
        </w:tc>
        <w:tc>
          <w:tcPr>
            <w:tcW w:w="1024" w:type="dxa"/>
          </w:tcPr>
          <w:p w:rsidR="00187271" w:rsidRDefault="00187271">
            <w:pPr>
              <w:pStyle w:val="ConsPlusNormal"/>
            </w:pPr>
            <w:r>
              <w:t>0.00086</w:t>
            </w:r>
          </w:p>
        </w:tc>
        <w:tc>
          <w:tcPr>
            <w:tcW w:w="964" w:type="dxa"/>
          </w:tcPr>
          <w:p w:rsidR="00187271" w:rsidRDefault="00187271">
            <w:pPr>
              <w:pStyle w:val="ConsPlusNormal"/>
            </w:pPr>
            <w:r>
              <w:t>126.58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27 июля</w:t>
            </w:r>
          </w:p>
        </w:tc>
        <w:tc>
          <w:tcPr>
            <w:tcW w:w="1924" w:type="dxa"/>
          </w:tcPr>
          <w:p w:rsidR="00187271" w:rsidRDefault="00187271">
            <w:pPr>
              <w:pStyle w:val="ConsPlusNormal"/>
            </w:pPr>
            <w:r>
              <w:t>ул. Восточная, 8 (п. Ваховск)</w:t>
            </w:r>
          </w:p>
        </w:tc>
        <w:tc>
          <w:tcPr>
            <w:tcW w:w="1020" w:type="dxa"/>
          </w:tcPr>
          <w:p w:rsidR="00187271" w:rsidRDefault="00187271">
            <w:pPr>
              <w:pStyle w:val="ConsPlusNormal"/>
            </w:pPr>
            <w:r>
              <w:t>3</w:t>
            </w:r>
          </w:p>
        </w:tc>
        <w:tc>
          <w:tcPr>
            <w:tcW w:w="784" w:type="dxa"/>
          </w:tcPr>
          <w:p w:rsidR="00187271" w:rsidRDefault="00187271">
            <w:pPr>
              <w:pStyle w:val="ConsPlusNormal"/>
            </w:pPr>
            <w:r>
              <w:t>0.4277</w:t>
            </w:r>
          </w:p>
        </w:tc>
        <w:tc>
          <w:tcPr>
            <w:tcW w:w="1264" w:type="dxa"/>
          </w:tcPr>
          <w:p w:rsidR="00187271" w:rsidRDefault="00187271">
            <w:pPr>
              <w:pStyle w:val="ConsPlusNormal"/>
            </w:pPr>
            <w:r>
              <w:t>0.00361</w:t>
            </w:r>
          </w:p>
        </w:tc>
        <w:tc>
          <w:tcPr>
            <w:tcW w:w="1024" w:type="dxa"/>
          </w:tcPr>
          <w:p w:rsidR="00187271" w:rsidRDefault="00187271">
            <w:pPr>
              <w:pStyle w:val="ConsPlusNormal"/>
            </w:pPr>
            <w:r>
              <w:t>0.142567</w:t>
            </w:r>
          </w:p>
        </w:tc>
        <w:tc>
          <w:tcPr>
            <w:tcW w:w="1024" w:type="dxa"/>
          </w:tcPr>
          <w:p w:rsidR="00187271" w:rsidRDefault="00187271">
            <w:pPr>
              <w:pStyle w:val="ConsPlusNormal"/>
            </w:pPr>
            <w:r>
              <w:t>0.00120</w:t>
            </w:r>
          </w:p>
        </w:tc>
        <w:tc>
          <w:tcPr>
            <w:tcW w:w="964" w:type="dxa"/>
          </w:tcPr>
          <w:p w:rsidR="00187271" w:rsidRDefault="00187271">
            <w:pPr>
              <w:pStyle w:val="ConsPlusNormal"/>
            </w:pPr>
            <w:r>
              <w:t>118.5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28 июля</w:t>
            </w:r>
          </w:p>
        </w:tc>
        <w:tc>
          <w:tcPr>
            <w:tcW w:w="1924" w:type="dxa"/>
          </w:tcPr>
          <w:p w:rsidR="00187271" w:rsidRDefault="00187271">
            <w:pPr>
              <w:pStyle w:val="ConsPlusNormal"/>
            </w:pPr>
            <w:r>
              <w:t>ул. Восточная, 8 (п. Ваховск)</w:t>
            </w:r>
          </w:p>
        </w:tc>
        <w:tc>
          <w:tcPr>
            <w:tcW w:w="1020" w:type="dxa"/>
          </w:tcPr>
          <w:p w:rsidR="00187271" w:rsidRDefault="00187271">
            <w:pPr>
              <w:pStyle w:val="ConsPlusNormal"/>
            </w:pPr>
            <w:r>
              <w:t>3</w:t>
            </w:r>
          </w:p>
        </w:tc>
        <w:tc>
          <w:tcPr>
            <w:tcW w:w="784" w:type="dxa"/>
          </w:tcPr>
          <w:p w:rsidR="00187271" w:rsidRDefault="00187271">
            <w:pPr>
              <w:pStyle w:val="ConsPlusNormal"/>
            </w:pPr>
            <w:r>
              <w:t>0.2167</w:t>
            </w:r>
          </w:p>
        </w:tc>
        <w:tc>
          <w:tcPr>
            <w:tcW w:w="1264" w:type="dxa"/>
          </w:tcPr>
          <w:p w:rsidR="00187271" w:rsidRDefault="00187271">
            <w:pPr>
              <w:pStyle w:val="ConsPlusNormal"/>
            </w:pPr>
            <w:r>
              <w:t>0.00191</w:t>
            </w:r>
          </w:p>
        </w:tc>
        <w:tc>
          <w:tcPr>
            <w:tcW w:w="1024" w:type="dxa"/>
          </w:tcPr>
          <w:p w:rsidR="00187271" w:rsidRDefault="00187271">
            <w:pPr>
              <w:pStyle w:val="ConsPlusNormal"/>
            </w:pPr>
            <w:r>
              <w:t>0.072233</w:t>
            </w:r>
          </w:p>
        </w:tc>
        <w:tc>
          <w:tcPr>
            <w:tcW w:w="1024" w:type="dxa"/>
          </w:tcPr>
          <w:p w:rsidR="00187271" w:rsidRDefault="00187271">
            <w:pPr>
              <w:pStyle w:val="ConsPlusNormal"/>
            </w:pPr>
            <w:r>
              <w:t>0.00064</w:t>
            </w:r>
          </w:p>
        </w:tc>
        <w:tc>
          <w:tcPr>
            <w:tcW w:w="964" w:type="dxa"/>
          </w:tcPr>
          <w:p w:rsidR="00187271" w:rsidRDefault="00187271">
            <w:pPr>
              <w:pStyle w:val="ConsPlusNormal"/>
            </w:pPr>
            <w:r>
              <w:t>113.63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29 июля</w:t>
            </w:r>
          </w:p>
        </w:tc>
        <w:tc>
          <w:tcPr>
            <w:tcW w:w="1924" w:type="dxa"/>
          </w:tcPr>
          <w:p w:rsidR="00187271" w:rsidRDefault="00187271">
            <w:pPr>
              <w:pStyle w:val="ConsPlusNormal"/>
            </w:pPr>
            <w:r>
              <w:t>ул. Восточная, 8 (п. Ваховск)</w:t>
            </w:r>
          </w:p>
        </w:tc>
        <w:tc>
          <w:tcPr>
            <w:tcW w:w="1020" w:type="dxa"/>
          </w:tcPr>
          <w:p w:rsidR="00187271" w:rsidRDefault="00187271">
            <w:pPr>
              <w:pStyle w:val="ConsPlusNormal"/>
            </w:pPr>
            <w:r>
              <w:t>3</w:t>
            </w:r>
          </w:p>
        </w:tc>
        <w:tc>
          <w:tcPr>
            <w:tcW w:w="784" w:type="dxa"/>
          </w:tcPr>
          <w:p w:rsidR="00187271" w:rsidRDefault="00187271">
            <w:pPr>
              <w:pStyle w:val="ConsPlusNormal"/>
            </w:pPr>
            <w:r>
              <w:t>0.2957</w:t>
            </w:r>
          </w:p>
        </w:tc>
        <w:tc>
          <w:tcPr>
            <w:tcW w:w="1264" w:type="dxa"/>
          </w:tcPr>
          <w:p w:rsidR="00187271" w:rsidRDefault="00187271">
            <w:pPr>
              <w:pStyle w:val="ConsPlusNormal"/>
            </w:pPr>
            <w:r>
              <w:t>0.00357</w:t>
            </w:r>
          </w:p>
        </w:tc>
        <w:tc>
          <w:tcPr>
            <w:tcW w:w="1024" w:type="dxa"/>
          </w:tcPr>
          <w:p w:rsidR="00187271" w:rsidRDefault="00187271">
            <w:pPr>
              <w:pStyle w:val="ConsPlusNormal"/>
            </w:pPr>
            <w:r>
              <w:t>0.168233</w:t>
            </w:r>
          </w:p>
        </w:tc>
        <w:tc>
          <w:tcPr>
            <w:tcW w:w="1024" w:type="dxa"/>
          </w:tcPr>
          <w:p w:rsidR="00187271" w:rsidRDefault="00187271">
            <w:pPr>
              <w:pStyle w:val="ConsPlusNormal"/>
            </w:pPr>
            <w:r>
              <w:t>0.00119</w:t>
            </w:r>
          </w:p>
        </w:tc>
        <w:tc>
          <w:tcPr>
            <w:tcW w:w="964" w:type="dxa"/>
          </w:tcPr>
          <w:p w:rsidR="00187271" w:rsidRDefault="00187271">
            <w:pPr>
              <w:pStyle w:val="ConsPlusNormal"/>
            </w:pPr>
            <w:r>
              <w:t>141.56</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924" w:type="dxa"/>
          </w:tcPr>
          <w:p w:rsidR="00187271" w:rsidRDefault="00187271">
            <w:pPr>
              <w:pStyle w:val="ConsPlusNormal"/>
            </w:pPr>
          </w:p>
        </w:tc>
        <w:tc>
          <w:tcPr>
            <w:tcW w:w="1020" w:type="dxa"/>
          </w:tcPr>
          <w:p w:rsidR="00187271" w:rsidRDefault="00187271">
            <w:pPr>
              <w:pStyle w:val="ConsPlusNormal"/>
            </w:pPr>
            <w:r>
              <w:t>3</w:t>
            </w:r>
          </w:p>
        </w:tc>
        <w:tc>
          <w:tcPr>
            <w:tcW w:w="784" w:type="dxa"/>
          </w:tcPr>
          <w:p w:rsidR="00187271" w:rsidRDefault="00187271">
            <w:pPr>
              <w:pStyle w:val="ConsPlusNormal"/>
            </w:pPr>
            <w:r>
              <w:t>0.3007</w:t>
            </w:r>
          </w:p>
        </w:tc>
        <w:tc>
          <w:tcPr>
            <w:tcW w:w="1264" w:type="dxa"/>
          </w:tcPr>
          <w:p w:rsidR="00187271" w:rsidRDefault="00187271">
            <w:pPr>
              <w:pStyle w:val="ConsPlusNormal"/>
            </w:pPr>
            <w:r>
              <w:t>0.0024</w:t>
            </w:r>
          </w:p>
        </w:tc>
        <w:tc>
          <w:tcPr>
            <w:tcW w:w="1024" w:type="dxa"/>
          </w:tcPr>
          <w:p w:rsidR="00187271" w:rsidRDefault="00187271">
            <w:pPr>
              <w:pStyle w:val="ConsPlusNormal"/>
            </w:pPr>
            <w:r>
              <w:t>0.10024</w:t>
            </w:r>
          </w:p>
        </w:tc>
        <w:tc>
          <w:tcPr>
            <w:tcW w:w="1024" w:type="dxa"/>
          </w:tcPr>
          <w:p w:rsidR="00187271" w:rsidRDefault="00187271">
            <w:pPr>
              <w:pStyle w:val="ConsPlusNormal"/>
            </w:pPr>
            <w:r>
              <w:t>0.0008</w:t>
            </w:r>
          </w:p>
        </w:tc>
        <w:tc>
          <w:tcPr>
            <w:tcW w:w="964" w:type="dxa"/>
          </w:tcPr>
          <w:p w:rsidR="00187271" w:rsidRDefault="00187271">
            <w:pPr>
              <w:pStyle w:val="ConsPlusNormal"/>
            </w:pPr>
            <w:r>
              <w:t>125.3</w:t>
            </w:r>
          </w:p>
        </w:tc>
      </w:tr>
      <w:tr w:rsidR="00187271">
        <w:tc>
          <w:tcPr>
            <w:tcW w:w="2014" w:type="dxa"/>
          </w:tcPr>
          <w:p w:rsidR="00187271" w:rsidRDefault="00187271">
            <w:pPr>
              <w:pStyle w:val="ConsPlusNormal"/>
            </w:pPr>
          </w:p>
        </w:tc>
        <w:tc>
          <w:tcPr>
            <w:tcW w:w="1324" w:type="dxa"/>
          </w:tcPr>
          <w:p w:rsidR="00187271" w:rsidRDefault="00187271">
            <w:pPr>
              <w:pStyle w:val="ConsPlusNormal"/>
            </w:pPr>
          </w:p>
        </w:tc>
        <w:tc>
          <w:tcPr>
            <w:tcW w:w="1924" w:type="dxa"/>
          </w:tcPr>
          <w:p w:rsidR="00187271" w:rsidRDefault="00187271">
            <w:pPr>
              <w:pStyle w:val="ConsPlusNormal"/>
            </w:pPr>
            <w:r>
              <w:t>КГО</w:t>
            </w:r>
          </w:p>
        </w:tc>
        <w:tc>
          <w:tcPr>
            <w:tcW w:w="1020" w:type="dxa"/>
          </w:tcPr>
          <w:p w:rsidR="00187271" w:rsidRDefault="00187271">
            <w:pPr>
              <w:pStyle w:val="ConsPlusNormal"/>
            </w:pPr>
            <w:r>
              <w:t>3</w:t>
            </w:r>
          </w:p>
        </w:tc>
        <w:tc>
          <w:tcPr>
            <w:tcW w:w="784" w:type="dxa"/>
          </w:tcPr>
          <w:p w:rsidR="00187271" w:rsidRDefault="00187271">
            <w:pPr>
              <w:pStyle w:val="ConsPlusNormal"/>
            </w:pPr>
            <w:r>
              <w:t>0.3759</w:t>
            </w:r>
          </w:p>
        </w:tc>
        <w:tc>
          <w:tcPr>
            <w:tcW w:w="1264" w:type="dxa"/>
          </w:tcPr>
          <w:p w:rsidR="00187271" w:rsidRDefault="00187271">
            <w:pPr>
              <w:pStyle w:val="ConsPlusNormal"/>
            </w:pPr>
            <w:r>
              <w:t>0.003</w:t>
            </w:r>
          </w:p>
        </w:tc>
        <w:tc>
          <w:tcPr>
            <w:tcW w:w="1024" w:type="dxa"/>
          </w:tcPr>
          <w:p w:rsidR="00187271" w:rsidRDefault="00187271">
            <w:pPr>
              <w:pStyle w:val="ConsPlusNormal"/>
            </w:pPr>
            <w:r>
              <w:t>0.1253</w:t>
            </w:r>
          </w:p>
        </w:tc>
        <w:tc>
          <w:tcPr>
            <w:tcW w:w="1024" w:type="dxa"/>
          </w:tcPr>
          <w:p w:rsidR="00187271" w:rsidRDefault="00187271">
            <w:pPr>
              <w:pStyle w:val="ConsPlusNormal"/>
            </w:pPr>
            <w:r>
              <w:t>0.001</w:t>
            </w:r>
          </w:p>
        </w:tc>
        <w:tc>
          <w:tcPr>
            <w:tcW w:w="964" w:type="dxa"/>
          </w:tcPr>
          <w:p w:rsidR="00187271" w:rsidRDefault="00187271">
            <w:pPr>
              <w:pStyle w:val="ConsPlusNormal"/>
            </w:pPr>
            <w:r>
              <w:t>125.3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13 августа</w:t>
            </w:r>
          </w:p>
        </w:tc>
        <w:tc>
          <w:tcPr>
            <w:tcW w:w="1924" w:type="dxa"/>
          </w:tcPr>
          <w:p w:rsidR="00187271" w:rsidRDefault="00187271">
            <w:pPr>
              <w:pStyle w:val="ConsPlusNormal"/>
            </w:pPr>
            <w:r>
              <w:t>ул. Центральная, 29а (с. Охтеурье) (2х0,75)</w:t>
            </w:r>
          </w:p>
        </w:tc>
        <w:tc>
          <w:tcPr>
            <w:tcW w:w="1020" w:type="dxa"/>
          </w:tcPr>
          <w:p w:rsidR="00187271" w:rsidRDefault="00187271">
            <w:pPr>
              <w:pStyle w:val="ConsPlusNormal"/>
            </w:pPr>
            <w:r>
              <w:t>9</w:t>
            </w:r>
          </w:p>
        </w:tc>
        <w:tc>
          <w:tcPr>
            <w:tcW w:w="784" w:type="dxa"/>
          </w:tcPr>
          <w:p w:rsidR="00187271" w:rsidRDefault="00187271">
            <w:pPr>
              <w:pStyle w:val="ConsPlusNormal"/>
            </w:pPr>
            <w:r>
              <w:t>0.151</w:t>
            </w:r>
          </w:p>
        </w:tc>
        <w:tc>
          <w:tcPr>
            <w:tcW w:w="1264" w:type="dxa"/>
          </w:tcPr>
          <w:p w:rsidR="00187271" w:rsidRDefault="00187271">
            <w:pPr>
              <w:pStyle w:val="ConsPlusNormal"/>
            </w:pPr>
            <w:r>
              <w:t>0.0012</w:t>
            </w:r>
          </w:p>
        </w:tc>
        <w:tc>
          <w:tcPr>
            <w:tcW w:w="1024" w:type="dxa"/>
          </w:tcPr>
          <w:p w:rsidR="00187271" w:rsidRDefault="00187271">
            <w:pPr>
              <w:pStyle w:val="ConsPlusNormal"/>
            </w:pPr>
            <w:r>
              <w:t>0.016778</w:t>
            </w:r>
          </w:p>
        </w:tc>
        <w:tc>
          <w:tcPr>
            <w:tcW w:w="1024" w:type="dxa"/>
          </w:tcPr>
          <w:p w:rsidR="00187271" w:rsidRDefault="00187271">
            <w:pPr>
              <w:pStyle w:val="ConsPlusNormal"/>
            </w:pPr>
            <w:r>
              <w:t>0.00014</w:t>
            </w:r>
          </w:p>
        </w:tc>
        <w:tc>
          <w:tcPr>
            <w:tcW w:w="964" w:type="dxa"/>
          </w:tcPr>
          <w:p w:rsidR="00187271" w:rsidRDefault="00187271">
            <w:pPr>
              <w:pStyle w:val="ConsPlusNormal"/>
            </w:pPr>
            <w:r>
              <w:t>122.58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14 августа</w:t>
            </w:r>
          </w:p>
        </w:tc>
        <w:tc>
          <w:tcPr>
            <w:tcW w:w="1924" w:type="dxa"/>
          </w:tcPr>
          <w:p w:rsidR="00187271" w:rsidRDefault="00187271">
            <w:pPr>
              <w:pStyle w:val="ConsPlusNormal"/>
            </w:pPr>
            <w:r>
              <w:t>ул. Центральная, 29а (с. Охтеурье) (2х0,75)</w:t>
            </w:r>
          </w:p>
        </w:tc>
        <w:tc>
          <w:tcPr>
            <w:tcW w:w="1020" w:type="dxa"/>
          </w:tcPr>
          <w:p w:rsidR="00187271" w:rsidRDefault="00187271">
            <w:pPr>
              <w:pStyle w:val="ConsPlusNormal"/>
            </w:pPr>
            <w:r>
              <w:t>9</w:t>
            </w:r>
          </w:p>
        </w:tc>
        <w:tc>
          <w:tcPr>
            <w:tcW w:w="784" w:type="dxa"/>
          </w:tcPr>
          <w:p w:rsidR="00187271" w:rsidRDefault="00187271">
            <w:pPr>
              <w:pStyle w:val="ConsPlusNormal"/>
            </w:pPr>
            <w:r>
              <w:t>0.461</w:t>
            </w:r>
          </w:p>
        </w:tc>
        <w:tc>
          <w:tcPr>
            <w:tcW w:w="1264" w:type="dxa"/>
          </w:tcPr>
          <w:p w:rsidR="00187271" w:rsidRDefault="00187271">
            <w:pPr>
              <w:pStyle w:val="ConsPlusNormal"/>
            </w:pPr>
            <w:r>
              <w:t>0.0037</w:t>
            </w:r>
          </w:p>
        </w:tc>
        <w:tc>
          <w:tcPr>
            <w:tcW w:w="1024" w:type="dxa"/>
          </w:tcPr>
          <w:p w:rsidR="00187271" w:rsidRDefault="00187271">
            <w:pPr>
              <w:pStyle w:val="ConsPlusNormal"/>
            </w:pPr>
            <w:r>
              <w:t>0.051222</w:t>
            </w:r>
          </w:p>
        </w:tc>
        <w:tc>
          <w:tcPr>
            <w:tcW w:w="1024" w:type="dxa"/>
          </w:tcPr>
          <w:p w:rsidR="00187271" w:rsidRDefault="00187271">
            <w:pPr>
              <w:pStyle w:val="ConsPlusNormal"/>
            </w:pPr>
            <w:r>
              <w:t>0.00041</w:t>
            </w:r>
          </w:p>
        </w:tc>
        <w:tc>
          <w:tcPr>
            <w:tcW w:w="964" w:type="dxa"/>
          </w:tcPr>
          <w:p w:rsidR="00187271" w:rsidRDefault="00187271">
            <w:pPr>
              <w:pStyle w:val="ConsPlusNormal"/>
            </w:pPr>
            <w:r>
              <w:t>124.36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15 августа</w:t>
            </w:r>
          </w:p>
        </w:tc>
        <w:tc>
          <w:tcPr>
            <w:tcW w:w="1924" w:type="dxa"/>
          </w:tcPr>
          <w:p w:rsidR="00187271" w:rsidRDefault="00187271">
            <w:pPr>
              <w:pStyle w:val="ConsPlusNormal"/>
            </w:pPr>
            <w:r>
              <w:t>ул. Центральная, 29а (с. Охтеурье) (2х0,75)</w:t>
            </w:r>
          </w:p>
        </w:tc>
        <w:tc>
          <w:tcPr>
            <w:tcW w:w="1020" w:type="dxa"/>
          </w:tcPr>
          <w:p w:rsidR="00187271" w:rsidRDefault="00187271">
            <w:pPr>
              <w:pStyle w:val="ConsPlusNormal"/>
            </w:pPr>
            <w:r>
              <w:t>9</w:t>
            </w:r>
          </w:p>
        </w:tc>
        <w:tc>
          <w:tcPr>
            <w:tcW w:w="784" w:type="dxa"/>
          </w:tcPr>
          <w:p w:rsidR="00187271" w:rsidRDefault="00187271">
            <w:pPr>
              <w:pStyle w:val="ConsPlusNormal"/>
            </w:pPr>
            <w:r>
              <w:t>0.468</w:t>
            </w:r>
          </w:p>
        </w:tc>
        <w:tc>
          <w:tcPr>
            <w:tcW w:w="1264" w:type="dxa"/>
          </w:tcPr>
          <w:p w:rsidR="00187271" w:rsidRDefault="00187271">
            <w:pPr>
              <w:pStyle w:val="ConsPlusNormal"/>
            </w:pPr>
            <w:r>
              <w:t>0.0036</w:t>
            </w:r>
          </w:p>
        </w:tc>
        <w:tc>
          <w:tcPr>
            <w:tcW w:w="1024" w:type="dxa"/>
          </w:tcPr>
          <w:p w:rsidR="00187271" w:rsidRDefault="00187271">
            <w:pPr>
              <w:pStyle w:val="ConsPlusNormal"/>
            </w:pPr>
            <w:r>
              <w:t>0.052</w:t>
            </w:r>
          </w:p>
        </w:tc>
        <w:tc>
          <w:tcPr>
            <w:tcW w:w="1024" w:type="dxa"/>
          </w:tcPr>
          <w:p w:rsidR="00187271" w:rsidRDefault="00187271">
            <w:pPr>
              <w:pStyle w:val="ConsPlusNormal"/>
            </w:pPr>
            <w:r>
              <w:t>0.00040</w:t>
            </w:r>
          </w:p>
        </w:tc>
        <w:tc>
          <w:tcPr>
            <w:tcW w:w="964" w:type="dxa"/>
          </w:tcPr>
          <w:p w:rsidR="00187271" w:rsidRDefault="00187271">
            <w:pPr>
              <w:pStyle w:val="ConsPlusNormal"/>
            </w:pPr>
            <w:r>
              <w:t>129.89</w:t>
            </w:r>
          </w:p>
        </w:tc>
      </w:tr>
      <w:tr w:rsidR="00187271">
        <w:tc>
          <w:tcPr>
            <w:tcW w:w="2014" w:type="dxa"/>
          </w:tcPr>
          <w:p w:rsidR="00187271" w:rsidRDefault="00187271">
            <w:pPr>
              <w:pStyle w:val="ConsPlusNormal"/>
            </w:pPr>
            <w:r>
              <w:t xml:space="preserve">Индивидуальные </w:t>
            </w:r>
            <w:r>
              <w:lastRenderedPageBreak/>
              <w:t>жилые дома</w:t>
            </w:r>
          </w:p>
        </w:tc>
        <w:tc>
          <w:tcPr>
            <w:tcW w:w="1324" w:type="dxa"/>
          </w:tcPr>
          <w:p w:rsidR="00187271" w:rsidRDefault="00187271">
            <w:pPr>
              <w:pStyle w:val="ConsPlusNormal"/>
            </w:pPr>
            <w:r>
              <w:lastRenderedPageBreak/>
              <w:t>16 августа</w:t>
            </w:r>
          </w:p>
        </w:tc>
        <w:tc>
          <w:tcPr>
            <w:tcW w:w="1924" w:type="dxa"/>
          </w:tcPr>
          <w:p w:rsidR="00187271" w:rsidRDefault="00187271">
            <w:pPr>
              <w:pStyle w:val="ConsPlusNormal"/>
            </w:pPr>
            <w:r>
              <w:t xml:space="preserve">ул. Центральная, </w:t>
            </w:r>
            <w:r>
              <w:lastRenderedPageBreak/>
              <w:t>29а (с. Охтеурье) (2х0,75)</w:t>
            </w:r>
          </w:p>
        </w:tc>
        <w:tc>
          <w:tcPr>
            <w:tcW w:w="1020" w:type="dxa"/>
          </w:tcPr>
          <w:p w:rsidR="00187271" w:rsidRDefault="00187271">
            <w:pPr>
              <w:pStyle w:val="ConsPlusNormal"/>
            </w:pPr>
            <w:r>
              <w:lastRenderedPageBreak/>
              <w:t>9</w:t>
            </w:r>
          </w:p>
        </w:tc>
        <w:tc>
          <w:tcPr>
            <w:tcW w:w="784" w:type="dxa"/>
          </w:tcPr>
          <w:p w:rsidR="00187271" w:rsidRDefault="00187271">
            <w:pPr>
              <w:pStyle w:val="ConsPlusNormal"/>
            </w:pPr>
            <w:r>
              <w:t>0.477</w:t>
            </w:r>
          </w:p>
        </w:tc>
        <w:tc>
          <w:tcPr>
            <w:tcW w:w="1264" w:type="dxa"/>
          </w:tcPr>
          <w:p w:rsidR="00187271" w:rsidRDefault="00187271">
            <w:pPr>
              <w:pStyle w:val="ConsPlusNormal"/>
            </w:pPr>
            <w:r>
              <w:t>0.0038</w:t>
            </w:r>
          </w:p>
        </w:tc>
        <w:tc>
          <w:tcPr>
            <w:tcW w:w="1024" w:type="dxa"/>
          </w:tcPr>
          <w:p w:rsidR="00187271" w:rsidRDefault="00187271">
            <w:pPr>
              <w:pStyle w:val="ConsPlusNormal"/>
            </w:pPr>
            <w:r>
              <w:t>0.053</w:t>
            </w:r>
          </w:p>
        </w:tc>
        <w:tc>
          <w:tcPr>
            <w:tcW w:w="1024" w:type="dxa"/>
          </w:tcPr>
          <w:p w:rsidR="00187271" w:rsidRDefault="00187271">
            <w:pPr>
              <w:pStyle w:val="ConsPlusNormal"/>
            </w:pPr>
            <w:r>
              <w:t>0.00042</w:t>
            </w:r>
          </w:p>
        </w:tc>
        <w:tc>
          <w:tcPr>
            <w:tcW w:w="964" w:type="dxa"/>
          </w:tcPr>
          <w:p w:rsidR="00187271" w:rsidRDefault="00187271">
            <w:pPr>
              <w:pStyle w:val="ConsPlusNormal"/>
            </w:pPr>
            <w:r>
              <w:t>126.58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17 августа</w:t>
            </w:r>
          </w:p>
        </w:tc>
        <w:tc>
          <w:tcPr>
            <w:tcW w:w="1924" w:type="dxa"/>
          </w:tcPr>
          <w:p w:rsidR="00187271" w:rsidRDefault="00187271">
            <w:pPr>
              <w:pStyle w:val="ConsPlusNormal"/>
            </w:pPr>
            <w:r>
              <w:t>ул. Центральная, 29а (с. Охтеурье) (2х0,75)</w:t>
            </w:r>
          </w:p>
        </w:tc>
        <w:tc>
          <w:tcPr>
            <w:tcW w:w="1020" w:type="dxa"/>
          </w:tcPr>
          <w:p w:rsidR="00187271" w:rsidRDefault="00187271">
            <w:pPr>
              <w:pStyle w:val="ConsPlusNormal"/>
            </w:pPr>
            <w:r>
              <w:t>9</w:t>
            </w:r>
          </w:p>
        </w:tc>
        <w:tc>
          <w:tcPr>
            <w:tcW w:w="784" w:type="dxa"/>
          </w:tcPr>
          <w:p w:rsidR="00187271" w:rsidRDefault="00187271">
            <w:pPr>
              <w:pStyle w:val="ConsPlusNormal"/>
            </w:pPr>
            <w:r>
              <w:t>0.578</w:t>
            </w:r>
          </w:p>
        </w:tc>
        <w:tc>
          <w:tcPr>
            <w:tcW w:w="1264" w:type="dxa"/>
          </w:tcPr>
          <w:p w:rsidR="00187271" w:rsidRDefault="00187271">
            <w:pPr>
              <w:pStyle w:val="ConsPlusNormal"/>
            </w:pPr>
            <w:r>
              <w:t>0.0048</w:t>
            </w:r>
          </w:p>
        </w:tc>
        <w:tc>
          <w:tcPr>
            <w:tcW w:w="1024" w:type="dxa"/>
          </w:tcPr>
          <w:p w:rsidR="00187271" w:rsidRDefault="00187271">
            <w:pPr>
              <w:pStyle w:val="ConsPlusNormal"/>
            </w:pPr>
            <w:r>
              <w:t>0.064222</w:t>
            </w:r>
          </w:p>
        </w:tc>
        <w:tc>
          <w:tcPr>
            <w:tcW w:w="1024" w:type="dxa"/>
          </w:tcPr>
          <w:p w:rsidR="00187271" w:rsidRDefault="00187271">
            <w:pPr>
              <w:pStyle w:val="ConsPlusNormal"/>
            </w:pPr>
            <w:r>
              <w:t>0.00053</w:t>
            </w:r>
          </w:p>
        </w:tc>
        <w:tc>
          <w:tcPr>
            <w:tcW w:w="964" w:type="dxa"/>
          </w:tcPr>
          <w:p w:rsidR="00187271" w:rsidRDefault="00187271">
            <w:pPr>
              <w:pStyle w:val="ConsPlusNormal"/>
            </w:pPr>
            <w:r>
              <w:t>120.5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18 августа</w:t>
            </w:r>
          </w:p>
        </w:tc>
        <w:tc>
          <w:tcPr>
            <w:tcW w:w="1924" w:type="dxa"/>
          </w:tcPr>
          <w:p w:rsidR="00187271" w:rsidRDefault="00187271">
            <w:pPr>
              <w:pStyle w:val="ConsPlusNormal"/>
            </w:pPr>
            <w:r>
              <w:t>ул. Центральная, 29а (с. Охтеурье) (2х0,75)</w:t>
            </w:r>
          </w:p>
        </w:tc>
        <w:tc>
          <w:tcPr>
            <w:tcW w:w="1020" w:type="dxa"/>
          </w:tcPr>
          <w:p w:rsidR="00187271" w:rsidRDefault="00187271">
            <w:pPr>
              <w:pStyle w:val="ConsPlusNormal"/>
            </w:pPr>
            <w:r>
              <w:t>9</w:t>
            </w:r>
          </w:p>
        </w:tc>
        <w:tc>
          <w:tcPr>
            <w:tcW w:w="784" w:type="dxa"/>
          </w:tcPr>
          <w:p w:rsidR="00187271" w:rsidRDefault="00187271">
            <w:pPr>
              <w:pStyle w:val="ConsPlusNormal"/>
            </w:pPr>
            <w:r>
              <w:t>0.367</w:t>
            </w:r>
          </w:p>
        </w:tc>
        <w:tc>
          <w:tcPr>
            <w:tcW w:w="1264" w:type="dxa"/>
          </w:tcPr>
          <w:p w:rsidR="00187271" w:rsidRDefault="00187271">
            <w:pPr>
              <w:pStyle w:val="ConsPlusNormal"/>
            </w:pPr>
            <w:r>
              <w:t>0.0032</w:t>
            </w:r>
          </w:p>
        </w:tc>
        <w:tc>
          <w:tcPr>
            <w:tcW w:w="1024" w:type="dxa"/>
          </w:tcPr>
          <w:p w:rsidR="00187271" w:rsidRDefault="00187271">
            <w:pPr>
              <w:pStyle w:val="ConsPlusNormal"/>
            </w:pPr>
            <w:r>
              <w:t>0.040778</w:t>
            </w:r>
          </w:p>
        </w:tc>
        <w:tc>
          <w:tcPr>
            <w:tcW w:w="1024" w:type="dxa"/>
          </w:tcPr>
          <w:p w:rsidR="00187271" w:rsidRDefault="00187271">
            <w:pPr>
              <w:pStyle w:val="ConsPlusNormal"/>
            </w:pPr>
            <w:r>
              <w:t>0.00036</w:t>
            </w:r>
          </w:p>
        </w:tc>
        <w:tc>
          <w:tcPr>
            <w:tcW w:w="964" w:type="dxa"/>
          </w:tcPr>
          <w:p w:rsidR="00187271" w:rsidRDefault="00187271">
            <w:pPr>
              <w:pStyle w:val="ConsPlusNormal"/>
            </w:pPr>
            <w:r>
              <w:t>113.63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19 августа</w:t>
            </w:r>
          </w:p>
        </w:tc>
        <w:tc>
          <w:tcPr>
            <w:tcW w:w="1924" w:type="dxa"/>
          </w:tcPr>
          <w:p w:rsidR="00187271" w:rsidRDefault="00187271">
            <w:pPr>
              <w:pStyle w:val="ConsPlusNormal"/>
            </w:pPr>
            <w:r>
              <w:t>ул. Центральная, 29а (с. Охтеурье) (2х0,75)</w:t>
            </w:r>
          </w:p>
        </w:tc>
        <w:tc>
          <w:tcPr>
            <w:tcW w:w="1020" w:type="dxa"/>
          </w:tcPr>
          <w:p w:rsidR="00187271" w:rsidRDefault="00187271">
            <w:pPr>
              <w:pStyle w:val="ConsPlusNormal"/>
            </w:pPr>
            <w:r>
              <w:t>9</w:t>
            </w:r>
          </w:p>
        </w:tc>
        <w:tc>
          <w:tcPr>
            <w:tcW w:w="784" w:type="dxa"/>
          </w:tcPr>
          <w:p w:rsidR="00187271" w:rsidRDefault="00187271">
            <w:pPr>
              <w:pStyle w:val="ConsPlusNormal"/>
            </w:pPr>
            <w:r>
              <w:t>0.655</w:t>
            </w:r>
          </w:p>
        </w:tc>
        <w:tc>
          <w:tcPr>
            <w:tcW w:w="1264" w:type="dxa"/>
          </w:tcPr>
          <w:p w:rsidR="00187271" w:rsidRDefault="00187271">
            <w:pPr>
              <w:pStyle w:val="ConsPlusNormal"/>
            </w:pPr>
            <w:r>
              <w:t>0.0047</w:t>
            </w:r>
          </w:p>
        </w:tc>
        <w:tc>
          <w:tcPr>
            <w:tcW w:w="1024" w:type="dxa"/>
          </w:tcPr>
          <w:p w:rsidR="00187271" w:rsidRDefault="00187271">
            <w:pPr>
              <w:pStyle w:val="ConsPlusNormal"/>
            </w:pPr>
            <w:r>
              <w:t>0.072778</w:t>
            </w:r>
          </w:p>
        </w:tc>
        <w:tc>
          <w:tcPr>
            <w:tcW w:w="1024" w:type="dxa"/>
          </w:tcPr>
          <w:p w:rsidR="00187271" w:rsidRDefault="00187271">
            <w:pPr>
              <w:pStyle w:val="ConsPlusNormal"/>
            </w:pPr>
            <w:r>
              <w:t>0.00052</w:t>
            </w:r>
          </w:p>
        </w:tc>
        <w:tc>
          <w:tcPr>
            <w:tcW w:w="964" w:type="dxa"/>
          </w:tcPr>
          <w:p w:rsidR="00187271" w:rsidRDefault="00187271">
            <w:pPr>
              <w:pStyle w:val="ConsPlusNormal"/>
            </w:pPr>
            <w:r>
              <w:t>139.56</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924" w:type="dxa"/>
          </w:tcPr>
          <w:p w:rsidR="00187271" w:rsidRDefault="00187271">
            <w:pPr>
              <w:pStyle w:val="ConsPlusNormal"/>
            </w:pPr>
          </w:p>
        </w:tc>
        <w:tc>
          <w:tcPr>
            <w:tcW w:w="1020" w:type="dxa"/>
          </w:tcPr>
          <w:p w:rsidR="00187271" w:rsidRDefault="00187271">
            <w:pPr>
              <w:pStyle w:val="ConsPlusNormal"/>
            </w:pPr>
            <w:r>
              <w:t>9</w:t>
            </w:r>
          </w:p>
        </w:tc>
        <w:tc>
          <w:tcPr>
            <w:tcW w:w="784" w:type="dxa"/>
          </w:tcPr>
          <w:p w:rsidR="00187271" w:rsidRDefault="00187271">
            <w:pPr>
              <w:pStyle w:val="ConsPlusNormal"/>
            </w:pPr>
            <w:r>
              <w:t>0.451</w:t>
            </w:r>
          </w:p>
        </w:tc>
        <w:tc>
          <w:tcPr>
            <w:tcW w:w="1264" w:type="dxa"/>
          </w:tcPr>
          <w:p w:rsidR="00187271" w:rsidRDefault="00187271">
            <w:pPr>
              <w:pStyle w:val="ConsPlusNormal"/>
            </w:pPr>
            <w:r>
              <w:t>0.0036</w:t>
            </w:r>
          </w:p>
        </w:tc>
        <w:tc>
          <w:tcPr>
            <w:tcW w:w="1024" w:type="dxa"/>
          </w:tcPr>
          <w:p w:rsidR="00187271" w:rsidRDefault="00187271">
            <w:pPr>
              <w:pStyle w:val="ConsPlusNormal"/>
            </w:pPr>
            <w:r>
              <w:t>0.05012</w:t>
            </w:r>
          </w:p>
        </w:tc>
        <w:tc>
          <w:tcPr>
            <w:tcW w:w="1024" w:type="dxa"/>
          </w:tcPr>
          <w:p w:rsidR="00187271" w:rsidRDefault="00187271">
            <w:pPr>
              <w:pStyle w:val="ConsPlusNormal"/>
            </w:pPr>
            <w:r>
              <w:t>0.0004</w:t>
            </w:r>
          </w:p>
        </w:tc>
        <w:tc>
          <w:tcPr>
            <w:tcW w:w="964" w:type="dxa"/>
          </w:tcPr>
          <w:p w:rsidR="00187271" w:rsidRDefault="00187271">
            <w:pPr>
              <w:pStyle w:val="ConsPlusNormal"/>
            </w:pPr>
            <w:r>
              <w:t>125.3</w:t>
            </w:r>
          </w:p>
        </w:tc>
      </w:tr>
      <w:tr w:rsidR="00187271">
        <w:tc>
          <w:tcPr>
            <w:tcW w:w="2014" w:type="dxa"/>
          </w:tcPr>
          <w:p w:rsidR="00187271" w:rsidRDefault="00187271">
            <w:pPr>
              <w:pStyle w:val="ConsPlusNormal"/>
            </w:pPr>
          </w:p>
        </w:tc>
        <w:tc>
          <w:tcPr>
            <w:tcW w:w="1324" w:type="dxa"/>
          </w:tcPr>
          <w:p w:rsidR="00187271" w:rsidRDefault="00187271">
            <w:pPr>
              <w:pStyle w:val="ConsPlusNormal"/>
            </w:pPr>
          </w:p>
        </w:tc>
        <w:tc>
          <w:tcPr>
            <w:tcW w:w="1924" w:type="dxa"/>
          </w:tcPr>
          <w:p w:rsidR="00187271" w:rsidRDefault="00187271">
            <w:pPr>
              <w:pStyle w:val="ConsPlusNormal"/>
            </w:pPr>
            <w:r>
              <w:t>КГО</w:t>
            </w:r>
          </w:p>
        </w:tc>
        <w:tc>
          <w:tcPr>
            <w:tcW w:w="1020" w:type="dxa"/>
          </w:tcPr>
          <w:p w:rsidR="00187271" w:rsidRDefault="00187271">
            <w:pPr>
              <w:pStyle w:val="ConsPlusNormal"/>
            </w:pPr>
            <w:r>
              <w:t>9</w:t>
            </w:r>
          </w:p>
        </w:tc>
        <w:tc>
          <w:tcPr>
            <w:tcW w:w="784" w:type="dxa"/>
          </w:tcPr>
          <w:p w:rsidR="00187271" w:rsidRDefault="00187271">
            <w:pPr>
              <w:pStyle w:val="ConsPlusNormal"/>
            </w:pPr>
            <w:r>
              <w:t>0.902</w:t>
            </w:r>
          </w:p>
        </w:tc>
        <w:tc>
          <w:tcPr>
            <w:tcW w:w="1264" w:type="dxa"/>
          </w:tcPr>
          <w:p w:rsidR="00187271" w:rsidRDefault="00187271">
            <w:pPr>
              <w:pStyle w:val="ConsPlusNormal"/>
            </w:pPr>
            <w:r>
              <w:t>0.0072</w:t>
            </w:r>
          </w:p>
        </w:tc>
        <w:tc>
          <w:tcPr>
            <w:tcW w:w="1024" w:type="dxa"/>
          </w:tcPr>
          <w:p w:rsidR="00187271" w:rsidRDefault="00187271">
            <w:pPr>
              <w:pStyle w:val="ConsPlusNormal"/>
            </w:pPr>
            <w:r>
              <w:t>0.10024</w:t>
            </w:r>
          </w:p>
        </w:tc>
        <w:tc>
          <w:tcPr>
            <w:tcW w:w="1024" w:type="dxa"/>
          </w:tcPr>
          <w:p w:rsidR="00187271" w:rsidRDefault="00187271">
            <w:pPr>
              <w:pStyle w:val="ConsPlusNormal"/>
            </w:pPr>
            <w:r>
              <w:t>0.0008</w:t>
            </w:r>
          </w:p>
        </w:tc>
        <w:tc>
          <w:tcPr>
            <w:tcW w:w="964" w:type="dxa"/>
          </w:tcPr>
          <w:p w:rsidR="00187271" w:rsidRDefault="00187271">
            <w:pPr>
              <w:pStyle w:val="ConsPlusNormal"/>
            </w:pPr>
            <w:r>
              <w:t>125.3</w:t>
            </w:r>
          </w:p>
        </w:tc>
      </w:tr>
    </w:tbl>
    <w:p w:rsidR="00187271" w:rsidRDefault="00187271">
      <w:pPr>
        <w:pStyle w:val="ConsPlusNormal"/>
        <w:jc w:val="both"/>
      </w:pPr>
    </w:p>
    <w:p w:rsidR="00187271" w:rsidRDefault="00187271">
      <w:pPr>
        <w:pStyle w:val="ConsPlusNormal"/>
        <w:jc w:val="center"/>
      </w:pPr>
      <w:r>
        <w:t>Таблица 65 - Сезонная ведомость определения нормативов</w:t>
      </w:r>
    </w:p>
    <w:p w:rsidR="00187271" w:rsidRDefault="00187271">
      <w:pPr>
        <w:pStyle w:val="ConsPlusNormal"/>
        <w:jc w:val="center"/>
      </w:pPr>
      <w:r>
        <w:t>накопления ТКО (сельское поселение Ваховск) - осень</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324"/>
        <w:gridCol w:w="1579"/>
        <w:gridCol w:w="1020"/>
        <w:gridCol w:w="904"/>
        <w:gridCol w:w="784"/>
        <w:gridCol w:w="904"/>
        <w:gridCol w:w="904"/>
        <w:gridCol w:w="1020"/>
      </w:tblGrid>
      <w:tr w:rsidR="00187271">
        <w:tc>
          <w:tcPr>
            <w:tcW w:w="2014" w:type="dxa"/>
            <w:vMerge w:val="restart"/>
          </w:tcPr>
          <w:p w:rsidR="00187271" w:rsidRDefault="00187271">
            <w:pPr>
              <w:pStyle w:val="ConsPlusNormal"/>
              <w:jc w:val="center"/>
            </w:pPr>
            <w:r>
              <w:t>Наименование объекта</w:t>
            </w:r>
          </w:p>
        </w:tc>
        <w:tc>
          <w:tcPr>
            <w:tcW w:w="1324" w:type="dxa"/>
            <w:vMerge w:val="restart"/>
          </w:tcPr>
          <w:p w:rsidR="00187271" w:rsidRDefault="00187271">
            <w:pPr>
              <w:pStyle w:val="ConsPlusNormal"/>
              <w:jc w:val="center"/>
            </w:pPr>
            <w:r>
              <w:t>Дата проведения замеров</w:t>
            </w:r>
          </w:p>
        </w:tc>
        <w:tc>
          <w:tcPr>
            <w:tcW w:w="1579" w:type="dxa"/>
            <w:vMerge w:val="restart"/>
          </w:tcPr>
          <w:p w:rsidR="00187271" w:rsidRDefault="00187271">
            <w:pPr>
              <w:pStyle w:val="ConsPlusNormal"/>
              <w:jc w:val="center"/>
            </w:pPr>
            <w:r>
              <w:t>Адрес контейнерной площадки</w:t>
            </w:r>
          </w:p>
        </w:tc>
        <w:tc>
          <w:tcPr>
            <w:tcW w:w="1020" w:type="dxa"/>
            <w:vMerge w:val="restart"/>
          </w:tcPr>
          <w:p w:rsidR="00187271" w:rsidRDefault="00187271">
            <w:pPr>
              <w:pStyle w:val="ConsPlusNormal"/>
              <w:jc w:val="center"/>
            </w:pPr>
            <w:r>
              <w:t>Количество расчетных единиц</w:t>
            </w:r>
          </w:p>
        </w:tc>
        <w:tc>
          <w:tcPr>
            <w:tcW w:w="1688" w:type="dxa"/>
            <w:gridSpan w:val="2"/>
          </w:tcPr>
          <w:p w:rsidR="00187271" w:rsidRDefault="00187271">
            <w:pPr>
              <w:pStyle w:val="ConsPlusNormal"/>
              <w:jc w:val="center"/>
            </w:pPr>
            <w:r>
              <w:t>Количество отходов</w:t>
            </w:r>
          </w:p>
        </w:tc>
        <w:tc>
          <w:tcPr>
            <w:tcW w:w="1808" w:type="dxa"/>
            <w:gridSpan w:val="2"/>
          </w:tcPr>
          <w:p w:rsidR="00187271" w:rsidRDefault="00187271">
            <w:pPr>
              <w:pStyle w:val="ConsPlusNormal"/>
              <w:jc w:val="center"/>
            </w:pPr>
            <w:r>
              <w:t>Норматив накопления отходов</w:t>
            </w:r>
          </w:p>
        </w:tc>
        <w:tc>
          <w:tcPr>
            <w:tcW w:w="1020" w:type="dxa"/>
            <w:vMerge w:val="restart"/>
          </w:tcPr>
          <w:p w:rsidR="00187271" w:rsidRDefault="00187271">
            <w:pPr>
              <w:pStyle w:val="ConsPlusNormal"/>
              <w:jc w:val="center"/>
            </w:pPr>
            <w:r>
              <w:t>Плотность, кг/м</w:t>
            </w:r>
            <w:r>
              <w:rPr>
                <w:vertAlign w:val="superscript"/>
              </w:rPr>
              <w:t>3</w:t>
            </w:r>
          </w:p>
        </w:tc>
      </w:tr>
      <w:tr w:rsidR="00187271">
        <w:tc>
          <w:tcPr>
            <w:tcW w:w="2014" w:type="dxa"/>
            <w:vMerge/>
          </w:tcPr>
          <w:p w:rsidR="00187271" w:rsidRDefault="00187271">
            <w:pPr>
              <w:spacing w:after="1" w:line="0" w:lineRule="atLeast"/>
            </w:pPr>
          </w:p>
        </w:tc>
        <w:tc>
          <w:tcPr>
            <w:tcW w:w="1324" w:type="dxa"/>
            <w:vMerge/>
          </w:tcPr>
          <w:p w:rsidR="00187271" w:rsidRDefault="00187271">
            <w:pPr>
              <w:spacing w:after="1" w:line="0" w:lineRule="atLeast"/>
            </w:pPr>
          </w:p>
        </w:tc>
        <w:tc>
          <w:tcPr>
            <w:tcW w:w="1579" w:type="dxa"/>
            <w:vMerge/>
          </w:tcPr>
          <w:p w:rsidR="00187271" w:rsidRDefault="00187271">
            <w:pPr>
              <w:spacing w:after="1" w:line="0" w:lineRule="atLeast"/>
            </w:pPr>
          </w:p>
        </w:tc>
        <w:tc>
          <w:tcPr>
            <w:tcW w:w="1020" w:type="dxa"/>
            <w:vMerge/>
          </w:tcPr>
          <w:p w:rsidR="00187271" w:rsidRDefault="00187271">
            <w:pPr>
              <w:spacing w:after="1" w:line="0" w:lineRule="atLeast"/>
            </w:pPr>
          </w:p>
        </w:tc>
        <w:tc>
          <w:tcPr>
            <w:tcW w:w="904" w:type="dxa"/>
          </w:tcPr>
          <w:p w:rsidR="00187271" w:rsidRDefault="00187271">
            <w:pPr>
              <w:pStyle w:val="ConsPlusNormal"/>
              <w:jc w:val="center"/>
            </w:pPr>
            <w:r>
              <w:t>кг</w:t>
            </w:r>
          </w:p>
        </w:tc>
        <w:tc>
          <w:tcPr>
            <w:tcW w:w="784" w:type="dxa"/>
          </w:tcPr>
          <w:p w:rsidR="00187271" w:rsidRDefault="00187271">
            <w:pPr>
              <w:pStyle w:val="ConsPlusNormal"/>
              <w:jc w:val="center"/>
            </w:pPr>
            <w:r>
              <w:t>м</w:t>
            </w:r>
            <w:r>
              <w:rPr>
                <w:vertAlign w:val="superscript"/>
              </w:rPr>
              <w:t>3</w:t>
            </w:r>
          </w:p>
        </w:tc>
        <w:tc>
          <w:tcPr>
            <w:tcW w:w="904" w:type="dxa"/>
          </w:tcPr>
          <w:p w:rsidR="00187271" w:rsidRDefault="00187271">
            <w:pPr>
              <w:pStyle w:val="ConsPlusNormal"/>
              <w:jc w:val="center"/>
            </w:pPr>
            <w:r>
              <w:t>кг/сут</w:t>
            </w:r>
          </w:p>
        </w:tc>
        <w:tc>
          <w:tcPr>
            <w:tcW w:w="904" w:type="dxa"/>
          </w:tcPr>
          <w:p w:rsidR="00187271" w:rsidRDefault="00187271">
            <w:pPr>
              <w:pStyle w:val="ConsPlusNormal"/>
              <w:jc w:val="center"/>
            </w:pPr>
            <w:r>
              <w:t>м</w:t>
            </w:r>
            <w:r>
              <w:rPr>
                <w:vertAlign w:val="superscript"/>
              </w:rPr>
              <w:t>3</w:t>
            </w:r>
            <w:r>
              <w:t>/сут</w:t>
            </w:r>
          </w:p>
        </w:tc>
        <w:tc>
          <w:tcPr>
            <w:tcW w:w="1020" w:type="dxa"/>
            <w:vMerge/>
          </w:tcPr>
          <w:p w:rsidR="00187271" w:rsidRDefault="00187271">
            <w:pPr>
              <w:spacing w:after="1" w:line="0" w:lineRule="atLeast"/>
            </w:pP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16 октября</w:t>
            </w:r>
          </w:p>
        </w:tc>
        <w:tc>
          <w:tcPr>
            <w:tcW w:w="1579" w:type="dxa"/>
          </w:tcPr>
          <w:p w:rsidR="00187271" w:rsidRDefault="00187271">
            <w:pPr>
              <w:pStyle w:val="ConsPlusNormal"/>
            </w:pPr>
            <w:r>
              <w:t>ул. Школьная, 4 (п. Ваховск)</w:t>
            </w:r>
          </w:p>
        </w:tc>
        <w:tc>
          <w:tcPr>
            <w:tcW w:w="1020" w:type="dxa"/>
          </w:tcPr>
          <w:p w:rsidR="00187271" w:rsidRDefault="00187271">
            <w:pPr>
              <w:pStyle w:val="ConsPlusNormal"/>
            </w:pPr>
            <w:r>
              <w:t>17</w:t>
            </w:r>
          </w:p>
        </w:tc>
        <w:tc>
          <w:tcPr>
            <w:tcW w:w="904" w:type="dxa"/>
          </w:tcPr>
          <w:p w:rsidR="00187271" w:rsidRDefault="00187271">
            <w:pPr>
              <w:pStyle w:val="ConsPlusNormal"/>
            </w:pPr>
            <w:r>
              <w:t>4.0257</w:t>
            </w:r>
          </w:p>
        </w:tc>
        <w:tc>
          <w:tcPr>
            <w:tcW w:w="784" w:type="dxa"/>
          </w:tcPr>
          <w:p w:rsidR="00187271" w:rsidRDefault="00187271">
            <w:pPr>
              <w:pStyle w:val="ConsPlusNormal"/>
            </w:pPr>
            <w:r>
              <w:t>0.0338</w:t>
            </w:r>
          </w:p>
        </w:tc>
        <w:tc>
          <w:tcPr>
            <w:tcW w:w="904" w:type="dxa"/>
          </w:tcPr>
          <w:p w:rsidR="00187271" w:rsidRDefault="00187271">
            <w:pPr>
              <w:pStyle w:val="ConsPlusNormal"/>
            </w:pPr>
            <w:r>
              <w:t>0.237</w:t>
            </w:r>
          </w:p>
        </w:tc>
        <w:tc>
          <w:tcPr>
            <w:tcW w:w="904" w:type="dxa"/>
          </w:tcPr>
          <w:p w:rsidR="00187271" w:rsidRDefault="00187271">
            <w:pPr>
              <w:pStyle w:val="ConsPlusNormal"/>
            </w:pPr>
            <w:r>
              <w:t>0.0020</w:t>
            </w:r>
          </w:p>
        </w:tc>
        <w:tc>
          <w:tcPr>
            <w:tcW w:w="1020" w:type="dxa"/>
          </w:tcPr>
          <w:p w:rsidR="00187271" w:rsidRDefault="00187271">
            <w:pPr>
              <w:pStyle w:val="ConsPlusNormal"/>
            </w:pPr>
            <w:r>
              <w:t>118.95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17 октября</w:t>
            </w:r>
          </w:p>
        </w:tc>
        <w:tc>
          <w:tcPr>
            <w:tcW w:w="1579" w:type="dxa"/>
          </w:tcPr>
          <w:p w:rsidR="00187271" w:rsidRDefault="00187271">
            <w:pPr>
              <w:pStyle w:val="ConsPlusNormal"/>
            </w:pPr>
            <w:r>
              <w:t>ул. Школьная, 4 (п. Ваховск)</w:t>
            </w:r>
          </w:p>
        </w:tc>
        <w:tc>
          <w:tcPr>
            <w:tcW w:w="1020" w:type="dxa"/>
          </w:tcPr>
          <w:p w:rsidR="00187271" w:rsidRDefault="00187271">
            <w:pPr>
              <w:pStyle w:val="ConsPlusNormal"/>
            </w:pPr>
            <w:r>
              <w:t>17</w:t>
            </w:r>
          </w:p>
        </w:tc>
        <w:tc>
          <w:tcPr>
            <w:tcW w:w="904" w:type="dxa"/>
          </w:tcPr>
          <w:p w:rsidR="00187271" w:rsidRDefault="00187271">
            <w:pPr>
              <w:pStyle w:val="ConsPlusNormal"/>
            </w:pPr>
            <w:r>
              <w:t>5.2977</w:t>
            </w:r>
          </w:p>
        </w:tc>
        <w:tc>
          <w:tcPr>
            <w:tcW w:w="784" w:type="dxa"/>
          </w:tcPr>
          <w:p w:rsidR="00187271" w:rsidRDefault="00187271">
            <w:pPr>
              <w:pStyle w:val="ConsPlusNormal"/>
            </w:pPr>
            <w:r>
              <w:t>0.0428</w:t>
            </w:r>
          </w:p>
        </w:tc>
        <w:tc>
          <w:tcPr>
            <w:tcW w:w="904" w:type="dxa"/>
          </w:tcPr>
          <w:p w:rsidR="00187271" w:rsidRDefault="00187271">
            <w:pPr>
              <w:pStyle w:val="ConsPlusNormal"/>
            </w:pPr>
            <w:r>
              <w:t>0.312</w:t>
            </w:r>
          </w:p>
        </w:tc>
        <w:tc>
          <w:tcPr>
            <w:tcW w:w="904" w:type="dxa"/>
          </w:tcPr>
          <w:p w:rsidR="00187271" w:rsidRDefault="00187271">
            <w:pPr>
              <w:pStyle w:val="ConsPlusNormal"/>
            </w:pPr>
            <w:r>
              <w:t>0.0025</w:t>
            </w:r>
          </w:p>
        </w:tc>
        <w:tc>
          <w:tcPr>
            <w:tcW w:w="1020" w:type="dxa"/>
          </w:tcPr>
          <w:p w:rsidR="00187271" w:rsidRDefault="00187271">
            <w:pPr>
              <w:pStyle w:val="ConsPlusNormal"/>
            </w:pPr>
            <w:r>
              <w:t>123.92</w:t>
            </w:r>
          </w:p>
        </w:tc>
      </w:tr>
      <w:tr w:rsidR="00187271">
        <w:tc>
          <w:tcPr>
            <w:tcW w:w="2014" w:type="dxa"/>
          </w:tcPr>
          <w:p w:rsidR="00187271" w:rsidRDefault="00187271">
            <w:pPr>
              <w:pStyle w:val="ConsPlusNormal"/>
            </w:pPr>
            <w:r>
              <w:lastRenderedPageBreak/>
              <w:t>Многоквартирные дома</w:t>
            </w:r>
          </w:p>
        </w:tc>
        <w:tc>
          <w:tcPr>
            <w:tcW w:w="1324" w:type="dxa"/>
          </w:tcPr>
          <w:p w:rsidR="00187271" w:rsidRDefault="00187271">
            <w:pPr>
              <w:pStyle w:val="ConsPlusNormal"/>
            </w:pPr>
            <w:r>
              <w:t>18 октября</w:t>
            </w:r>
          </w:p>
        </w:tc>
        <w:tc>
          <w:tcPr>
            <w:tcW w:w="1579" w:type="dxa"/>
          </w:tcPr>
          <w:p w:rsidR="00187271" w:rsidRDefault="00187271">
            <w:pPr>
              <w:pStyle w:val="ConsPlusNormal"/>
            </w:pPr>
            <w:r>
              <w:t>ул. Школьная, 4 (п. Ваховск)</w:t>
            </w:r>
          </w:p>
        </w:tc>
        <w:tc>
          <w:tcPr>
            <w:tcW w:w="1020" w:type="dxa"/>
          </w:tcPr>
          <w:p w:rsidR="00187271" w:rsidRDefault="00187271">
            <w:pPr>
              <w:pStyle w:val="ConsPlusNormal"/>
            </w:pPr>
            <w:r>
              <w:t>17</w:t>
            </w:r>
          </w:p>
        </w:tc>
        <w:tc>
          <w:tcPr>
            <w:tcW w:w="904" w:type="dxa"/>
          </w:tcPr>
          <w:p w:rsidR="00187271" w:rsidRDefault="00187271">
            <w:pPr>
              <w:pStyle w:val="ConsPlusNormal"/>
            </w:pPr>
            <w:r>
              <w:t>6.3427</w:t>
            </w:r>
          </w:p>
        </w:tc>
        <w:tc>
          <w:tcPr>
            <w:tcW w:w="784" w:type="dxa"/>
          </w:tcPr>
          <w:p w:rsidR="00187271" w:rsidRDefault="00187271">
            <w:pPr>
              <w:pStyle w:val="ConsPlusNormal"/>
            </w:pPr>
            <w:r>
              <w:t>0.0497</w:t>
            </w:r>
          </w:p>
        </w:tc>
        <w:tc>
          <w:tcPr>
            <w:tcW w:w="904" w:type="dxa"/>
          </w:tcPr>
          <w:p w:rsidR="00187271" w:rsidRDefault="00187271">
            <w:pPr>
              <w:pStyle w:val="ConsPlusNormal"/>
            </w:pPr>
            <w:r>
              <w:t>0.373</w:t>
            </w:r>
          </w:p>
        </w:tc>
        <w:tc>
          <w:tcPr>
            <w:tcW w:w="904" w:type="dxa"/>
          </w:tcPr>
          <w:p w:rsidR="00187271" w:rsidRDefault="00187271">
            <w:pPr>
              <w:pStyle w:val="ConsPlusNormal"/>
            </w:pPr>
            <w:r>
              <w:t>0.0029</w:t>
            </w:r>
          </w:p>
        </w:tc>
        <w:tc>
          <w:tcPr>
            <w:tcW w:w="1020" w:type="dxa"/>
          </w:tcPr>
          <w:p w:rsidR="00187271" w:rsidRDefault="00187271">
            <w:pPr>
              <w:pStyle w:val="ConsPlusNormal"/>
            </w:pPr>
            <w:r>
              <w:t>127.63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19 октября</w:t>
            </w:r>
          </w:p>
        </w:tc>
        <w:tc>
          <w:tcPr>
            <w:tcW w:w="1579" w:type="dxa"/>
          </w:tcPr>
          <w:p w:rsidR="00187271" w:rsidRDefault="00187271">
            <w:pPr>
              <w:pStyle w:val="ConsPlusNormal"/>
            </w:pPr>
            <w:r>
              <w:t>ул. Школьная, 4 (п. Ваховск)</w:t>
            </w:r>
          </w:p>
        </w:tc>
        <w:tc>
          <w:tcPr>
            <w:tcW w:w="1020" w:type="dxa"/>
          </w:tcPr>
          <w:p w:rsidR="00187271" w:rsidRDefault="00187271">
            <w:pPr>
              <w:pStyle w:val="ConsPlusNormal"/>
            </w:pPr>
            <w:r>
              <w:t>17</w:t>
            </w:r>
          </w:p>
        </w:tc>
        <w:tc>
          <w:tcPr>
            <w:tcW w:w="904" w:type="dxa"/>
          </w:tcPr>
          <w:p w:rsidR="00187271" w:rsidRDefault="00187271">
            <w:pPr>
              <w:pStyle w:val="ConsPlusNormal"/>
            </w:pPr>
            <w:r>
              <w:t>5.3517</w:t>
            </w:r>
          </w:p>
        </w:tc>
        <w:tc>
          <w:tcPr>
            <w:tcW w:w="784" w:type="dxa"/>
          </w:tcPr>
          <w:p w:rsidR="00187271" w:rsidRDefault="00187271">
            <w:pPr>
              <w:pStyle w:val="ConsPlusNormal"/>
            </w:pPr>
            <w:r>
              <w:t>0.0420</w:t>
            </w:r>
          </w:p>
        </w:tc>
        <w:tc>
          <w:tcPr>
            <w:tcW w:w="904" w:type="dxa"/>
          </w:tcPr>
          <w:p w:rsidR="00187271" w:rsidRDefault="00187271">
            <w:pPr>
              <w:pStyle w:val="ConsPlusNormal"/>
            </w:pPr>
            <w:r>
              <w:t>0.315</w:t>
            </w:r>
          </w:p>
        </w:tc>
        <w:tc>
          <w:tcPr>
            <w:tcW w:w="904" w:type="dxa"/>
          </w:tcPr>
          <w:p w:rsidR="00187271" w:rsidRDefault="00187271">
            <w:pPr>
              <w:pStyle w:val="ConsPlusNormal"/>
            </w:pPr>
            <w:r>
              <w:t>0.0025</w:t>
            </w:r>
          </w:p>
        </w:tc>
        <w:tc>
          <w:tcPr>
            <w:tcW w:w="1020" w:type="dxa"/>
          </w:tcPr>
          <w:p w:rsidR="00187271" w:rsidRDefault="00187271">
            <w:pPr>
              <w:pStyle w:val="ConsPlusNormal"/>
            </w:pPr>
            <w:r>
              <w:t>127.52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20 октября</w:t>
            </w:r>
          </w:p>
        </w:tc>
        <w:tc>
          <w:tcPr>
            <w:tcW w:w="1579" w:type="dxa"/>
          </w:tcPr>
          <w:p w:rsidR="00187271" w:rsidRDefault="00187271">
            <w:pPr>
              <w:pStyle w:val="ConsPlusNormal"/>
            </w:pPr>
            <w:r>
              <w:t>ул. Школьная, 4 (п. Ваховск)</w:t>
            </w:r>
          </w:p>
        </w:tc>
        <w:tc>
          <w:tcPr>
            <w:tcW w:w="1020" w:type="dxa"/>
          </w:tcPr>
          <w:p w:rsidR="00187271" w:rsidRDefault="00187271">
            <w:pPr>
              <w:pStyle w:val="ConsPlusNormal"/>
            </w:pPr>
            <w:r>
              <w:t>17</w:t>
            </w:r>
          </w:p>
        </w:tc>
        <w:tc>
          <w:tcPr>
            <w:tcW w:w="904" w:type="dxa"/>
          </w:tcPr>
          <w:p w:rsidR="00187271" w:rsidRDefault="00187271">
            <w:pPr>
              <w:pStyle w:val="ConsPlusNormal"/>
            </w:pPr>
            <w:r>
              <w:t>5.4527</w:t>
            </w:r>
          </w:p>
        </w:tc>
        <w:tc>
          <w:tcPr>
            <w:tcW w:w="784" w:type="dxa"/>
          </w:tcPr>
          <w:p w:rsidR="00187271" w:rsidRDefault="00187271">
            <w:pPr>
              <w:pStyle w:val="ConsPlusNormal"/>
            </w:pPr>
            <w:r>
              <w:t>0.0435</w:t>
            </w:r>
          </w:p>
        </w:tc>
        <w:tc>
          <w:tcPr>
            <w:tcW w:w="904" w:type="dxa"/>
          </w:tcPr>
          <w:p w:rsidR="00187271" w:rsidRDefault="00187271">
            <w:pPr>
              <w:pStyle w:val="ConsPlusNormal"/>
            </w:pPr>
            <w:r>
              <w:t>0.321</w:t>
            </w:r>
          </w:p>
        </w:tc>
        <w:tc>
          <w:tcPr>
            <w:tcW w:w="904" w:type="dxa"/>
          </w:tcPr>
          <w:p w:rsidR="00187271" w:rsidRDefault="00187271">
            <w:pPr>
              <w:pStyle w:val="ConsPlusNormal"/>
            </w:pPr>
            <w:r>
              <w:t>0.0026</w:t>
            </w:r>
          </w:p>
        </w:tc>
        <w:tc>
          <w:tcPr>
            <w:tcW w:w="1020" w:type="dxa"/>
          </w:tcPr>
          <w:p w:rsidR="00187271" w:rsidRDefault="00187271">
            <w:pPr>
              <w:pStyle w:val="ConsPlusNormal"/>
            </w:pPr>
            <w:r>
              <w:t>125.23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21 октября</w:t>
            </w:r>
          </w:p>
        </w:tc>
        <w:tc>
          <w:tcPr>
            <w:tcW w:w="1579" w:type="dxa"/>
          </w:tcPr>
          <w:p w:rsidR="00187271" w:rsidRDefault="00187271">
            <w:pPr>
              <w:pStyle w:val="ConsPlusNormal"/>
            </w:pPr>
            <w:r>
              <w:t>ул. Школьная, 4 (п. Ваховск)</w:t>
            </w:r>
          </w:p>
        </w:tc>
        <w:tc>
          <w:tcPr>
            <w:tcW w:w="1020" w:type="dxa"/>
          </w:tcPr>
          <w:p w:rsidR="00187271" w:rsidRDefault="00187271">
            <w:pPr>
              <w:pStyle w:val="ConsPlusNormal"/>
            </w:pPr>
            <w:r>
              <w:t>17</w:t>
            </w:r>
          </w:p>
        </w:tc>
        <w:tc>
          <w:tcPr>
            <w:tcW w:w="904" w:type="dxa"/>
          </w:tcPr>
          <w:p w:rsidR="00187271" w:rsidRDefault="00187271">
            <w:pPr>
              <w:pStyle w:val="ConsPlusNormal"/>
            </w:pPr>
            <w:r>
              <w:t>4.2417</w:t>
            </w:r>
          </w:p>
        </w:tc>
        <w:tc>
          <w:tcPr>
            <w:tcW w:w="784" w:type="dxa"/>
          </w:tcPr>
          <w:p w:rsidR="00187271" w:rsidRDefault="00187271">
            <w:pPr>
              <w:pStyle w:val="ConsPlusNormal"/>
            </w:pPr>
            <w:r>
              <w:t>0.0340</w:t>
            </w:r>
          </w:p>
        </w:tc>
        <w:tc>
          <w:tcPr>
            <w:tcW w:w="904" w:type="dxa"/>
          </w:tcPr>
          <w:p w:rsidR="00187271" w:rsidRDefault="00187271">
            <w:pPr>
              <w:pStyle w:val="ConsPlusNormal"/>
            </w:pPr>
            <w:r>
              <w:t>0.250</w:t>
            </w:r>
          </w:p>
        </w:tc>
        <w:tc>
          <w:tcPr>
            <w:tcW w:w="904" w:type="dxa"/>
          </w:tcPr>
          <w:p w:rsidR="00187271" w:rsidRDefault="00187271">
            <w:pPr>
              <w:pStyle w:val="ConsPlusNormal"/>
            </w:pPr>
            <w:r>
              <w:t>0.0020</w:t>
            </w:r>
          </w:p>
        </w:tc>
        <w:tc>
          <w:tcPr>
            <w:tcW w:w="1020" w:type="dxa"/>
          </w:tcPr>
          <w:p w:rsidR="00187271" w:rsidRDefault="00187271">
            <w:pPr>
              <w:pStyle w:val="ConsPlusNormal"/>
            </w:pPr>
            <w:r>
              <w:t>124.63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22 октября</w:t>
            </w:r>
          </w:p>
        </w:tc>
        <w:tc>
          <w:tcPr>
            <w:tcW w:w="1579" w:type="dxa"/>
          </w:tcPr>
          <w:p w:rsidR="00187271" w:rsidRDefault="00187271">
            <w:pPr>
              <w:pStyle w:val="ConsPlusNormal"/>
            </w:pPr>
            <w:r>
              <w:t>ул. Школьная, 4 (п. Ваховск)</w:t>
            </w:r>
          </w:p>
        </w:tc>
        <w:tc>
          <w:tcPr>
            <w:tcW w:w="1020" w:type="dxa"/>
          </w:tcPr>
          <w:p w:rsidR="00187271" w:rsidRDefault="00187271">
            <w:pPr>
              <w:pStyle w:val="ConsPlusNormal"/>
            </w:pPr>
            <w:r>
              <w:t>17</w:t>
            </w:r>
          </w:p>
        </w:tc>
        <w:tc>
          <w:tcPr>
            <w:tcW w:w="904" w:type="dxa"/>
          </w:tcPr>
          <w:p w:rsidR="00187271" w:rsidRDefault="00187271">
            <w:pPr>
              <w:pStyle w:val="ConsPlusNormal"/>
            </w:pPr>
            <w:r>
              <w:t>6.5705</w:t>
            </w:r>
          </w:p>
        </w:tc>
        <w:tc>
          <w:tcPr>
            <w:tcW w:w="784" w:type="dxa"/>
          </w:tcPr>
          <w:p w:rsidR="00187271" w:rsidRDefault="00187271">
            <w:pPr>
              <w:pStyle w:val="ConsPlusNormal"/>
            </w:pPr>
            <w:r>
              <w:t>0.0508</w:t>
            </w:r>
          </w:p>
        </w:tc>
        <w:tc>
          <w:tcPr>
            <w:tcW w:w="904" w:type="dxa"/>
          </w:tcPr>
          <w:p w:rsidR="00187271" w:rsidRDefault="00187271">
            <w:pPr>
              <w:pStyle w:val="ConsPlusNormal"/>
            </w:pPr>
            <w:r>
              <w:t>0.387</w:t>
            </w:r>
          </w:p>
        </w:tc>
        <w:tc>
          <w:tcPr>
            <w:tcW w:w="904" w:type="dxa"/>
          </w:tcPr>
          <w:p w:rsidR="00187271" w:rsidRDefault="00187271">
            <w:pPr>
              <w:pStyle w:val="ConsPlusNormal"/>
            </w:pPr>
            <w:r>
              <w:t>0.0030</w:t>
            </w:r>
          </w:p>
        </w:tc>
        <w:tc>
          <w:tcPr>
            <w:tcW w:w="1020" w:type="dxa"/>
          </w:tcPr>
          <w:p w:rsidR="00187271" w:rsidRDefault="00187271">
            <w:pPr>
              <w:pStyle w:val="ConsPlusNormal"/>
            </w:pPr>
            <w:r>
              <w:t>129.22</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17</w:t>
            </w:r>
          </w:p>
        </w:tc>
        <w:tc>
          <w:tcPr>
            <w:tcW w:w="904" w:type="dxa"/>
          </w:tcPr>
          <w:p w:rsidR="00187271" w:rsidRDefault="00187271">
            <w:pPr>
              <w:pStyle w:val="ConsPlusNormal"/>
            </w:pPr>
            <w:r>
              <w:t>5.3261</w:t>
            </w:r>
          </w:p>
        </w:tc>
        <w:tc>
          <w:tcPr>
            <w:tcW w:w="784" w:type="dxa"/>
          </w:tcPr>
          <w:p w:rsidR="00187271" w:rsidRDefault="00187271">
            <w:pPr>
              <w:pStyle w:val="ConsPlusNormal"/>
            </w:pPr>
            <w:r>
              <w:t>0.0425</w:t>
            </w:r>
          </w:p>
        </w:tc>
        <w:tc>
          <w:tcPr>
            <w:tcW w:w="904" w:type="dxa"/>
          </w:tcPr>
          <w:p w:rsidR="00187271" w:rsidRDefault="00187271">
            <w:pPr>
              <w:pStyle w:val="ConsPlusNormal"/>
            </w:pPr>
            <w:r>
              <w:t>0.3133</w:t>
            </w:r>
          </w:p>
        </w:tc>
        <w:tc>
          <w:tcPr>
            <w:tcW w:w="904" w:type="dxa"/>
          </w:tcPr>
          <w:p w:rsidR="00187271" w:rsidRDefault="00187271">
            <w:pPr>
              <w:pStyle w:val="ConsPlusNormal"/>
            </w:pPr>
            <w:r>
              <w:t>0.0025</w:t>
            </w:r>
          </w:p>
        </w:tc>
        <w:tc>
          <w:tcPr>
            <w:tcW w:w="1020" w:type="dxa"/>
          </w:tcPr>
          <w:p w:rsidR="00187271" w:rsidRDefault="00187271">
            <w:pPr>
              <w:pStyle w:val="ConsPlusNormal"/>
            </w:pPr>
            <w:r>
              <w:t>125.3</w:t>
            </w:r>
          </w:p>
        </w:tc>
      </w:tr>
      <w:tr w:rsidR="00187271">
        <w:tc>
          <w:tcPr>
            <w:tcW w:w="2014" w:type="dxa"/>
          </w:tcPr>
          <w:p w:rsidR="00187271" w:rsidRDefault="00187271">
            <w:pPr>
              <w:pStyle w:val="ConsPlusNormal"/>
            </w:pPr>
          </w:p>
        </w:tc>
        <w:tc>
          <w:tcPr>
            <w:tcW w:w="1324" w:type="dxa"/>
          </w:tcPr>
          <w:p w:rsidR="00187271" w:rsidRDefault="00187271">
            <w:pPr>
              <w:pStyle w:val="ConsPlusNormal"/>
            </w:pPr>
          </w:p>
        </w:tc>
        <w:tc>
          <w:tcPr>
            <w:tcW w:w="1579" w:type="dxa"/>
          </w:tcPr>
          <w:p w:rsidR="00187271" w:rsidRDefault="00187271">
            <w:pPr>
              <w:pStyle w:val="ConsPlusNormal"/>
            </w:pPr>
            <w:r>
              <w:t>КГО</w:t>
            </w:r>
          </w:p>
        </w:tc>
        <w:tc>
          <w:tcPr>
            <w:tcW w:w="1020" w:type="dxa"/>
          </w:tcPr>
          <w:p w:rsidR="00187271" w:rsidRDefault="00187271">
            <w:pPr>
              <w:pStyle w:val="ConsPlusNormal"/>
            </w:pPr>
            <w:r>
              <w:t>17</w:t>
            </w:r>
          </w:p>
        </w:tc>
        <w:tc>
          <w:tcPr>
            <w:tcW w:w="904" w:type="dxa"/>
          </w:tcPr>
          <w:p w:rsidR="00187271" w:rsidRDefault="00187271">
            <w:pPr>
              <w:pStyle w:val="ConsPlusNormal"/>
            </w:pPr>
            <w:r>
              <w:t>1.4909</w:t>
            </w:r>
          </w:p>
        </w:tc>
        <w:tc>
          <w:tcPr>
            <w:tcW w:w="784" w:type="dxa"/>
          </w:tcPr>
          <w:p w:rsidR="00187271" w:rsidRDefault="00187271">
            <w:pPr>
              <w:pStyle w:val="ConsPlusNormal"/>
            </w:pPr>
            <w:r>
              <w:t>0.0119</w:t>
            </w:r>
          </w:p>
        </w:tc>
        <w:tc>
          <w:tcPr>
            <w:tcW w:w="904" w:type="dxa"/>
          </w:tcPr>
          <w:p w:rsidR="00187271" w:rsidRDefault="00187271">
            <w:pPr>
              <w:pStyle w:val="ConsPlusNormal"/>
            </w:pPr>
            <w:r>
              <w:t>0.0877</w:t>
            </w:r>
          </w:p>
        </w:tc>
        <w:tc>
          <w:tcPr>
            <w:tcW w:w="904" w:type="dxa"/>
          </w:tcPr>
          <w:p w:rsidR="00187271" w:rsidRDefault="00187271">
            <w:pPr>
              <w:pStyle w:val="ConsPlusNormal"/>
            </w:pPr>
            <w:r>
              <w:t>0.0007</w:t>
            </w:r>
          </w:p>
        </w:tc>
        <w:tc>
          <w:tcPr>
            <w:tcW w:w="1020" w:type="dxa"/>
          </w:tcPr>
          <w:p w:rsidR="00187271" w:rsidRDefault="00187271">
            <w:pPr>
              <w:pStyle w:val="ConsPlusNormal"/>
            </w:pPr>
            <w:r>
              <w:t>125.3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24 октября</w:t>
            </w:r>
          </w:p>
        </w:tc>
        <w:tc>
          <w:tcPr>
            <w:tcW w:w="1579" w:type="dxa"/>
          </w:tcPr>
          <w:p w:rsidR="00187271" w:rsidRDefault="00187271">
            <w:pPr>
              <w:pStyle w:val="ConsPlusNormal"/>
            </w:pPr>
            <w:r>
              <w:t>ул. Летная, 18 (с. Охтеурье) (2х0,75)</w:t>
            </w:r>
          </w:p>
        </w:tc>
        <w:tc>
          <w:tcPr>
            <w:tcW w:w="1020" w:type="dxa"/>
          </w:tcPr>
          <w:p w:rsidR="00187271" w:rsidRDefault="00187271">
            <w:pPr>
              <w:pStyle w:val="ConsPlusNormal"/>
            </w:pPr>
            <w:r>
              <w:t>50</w:t>
            </w:r>
          </w:p>
        </w:tc>
        <w:tc>
          <w:tcPr>
            <w:tcW w:w="904" w:type="dxa"/>
          </w:tcPr>
          <w:p w:rsidR="00187271" w:rsidRDefault="00187271">
            <w:pPr>
              <w:pStyle w:val="ConsPlusNormal"/>
            </w:pPr>
            <w:r>
              <w:t>13.1096</w:t>
            </w:r>
          </w:p>
        </w:tc>
        <w:tc>
          <w:tcPr>
            <w:tcW w:w="784" w:type="dxa"/>
          </w:tcPr>
          <w:p w:rsidR="00187271" w:rsidRDefault="00187271">
            <w:pPr>
              <w:pStyle w:val="ConsPlusNormal"/>
            </w:pPr>
            <w:r>
              <w:t>0.111</w:t>
            </w:r>
          </w:p>
        </w:tc>
        <w:tc>
          <w:tcPr>
            <w:tcW w:w="904" w:type="dxa"/>
          </w:tcPr>
          <w:p w:rsidR="00187271" w:rsidRDefault="00187271">
            <w:pPr>
              <w:pStyle w:val="ConsPlusNormal"/>
            </w:pPr>
            <w:r>
              <w:t>0.262</w:t>
            </w:r>
          </w:p>
        </w:tc>
        <w:tc>
          <w:tcPr>
            <w:tcW w:w="904" w:type="dxa"/>
          </w:tcPr>
          <w:p w:rsidR="00187271" w:rsidRDefault="00187271">
            <w:pPr>
              <w:pStyle w:val="ConsPlusNormal"/>
            </w:pPr>
            <w:r>
              <w:t>0.00222</w:t>
            </w:r>
          </w:p>
        </w:tc>
        <w:tc>
          <w:tcPr>
            <w:tcW w:w="1020" w:type="dxa"/>
          </w:tcPr>
          <w:p w:rsidR="00187271" w:rsidRDefault="00187271">
            <w:pPr>
              <w:pStyle w:val="ConsPlusNormal"/>
            </w:pPr>
            <w:r>
              <w:t>117.95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25 октября</w:t>
            </w:r>
          </w:p>
        </w:tc>
        <w:tc>
          <w:tcPr>
            <w:tcW w:w="1579" w:type="dxa"/>
          </w:tcPr>
          <w:p w:rsidR="00187271" w:rsidRDefault="00187271">
            <w:pPr>
              <w:pStyle w:val="ConsPlusNormal"/>
            </w:pPr>
            <w:r>
              <w:t>ул. Летная, 18 (с. Охтеурье) (2х0,75)</w:t>
            </w:r>
          </w:p>
        </w:tc>
        <w:tc>
          <w:tcPr>
            <w:tcW w:w="1020" w:type="dxa"/>
          </w:tcPr>
          <w:p w:rsidR="00187271" w:rsidRDefault="00187271">
            <w:pPr>
              <w:pStyle w:val="ConsPlusNormal"/>
            </w:pPr>
            <w:r>
              <w:t>50</w:t>
            </w:r>
          </w:p>
        </w:tc>
        <w:tc>
          <w:tcPr>
            <w:tcW w:w="904" w:type="dxa"/>
          </w:tcPr>
          <w:p w:rsidR="00187271" w:rsidRDefault="00187271">
            <w:pPr>
              <w:pStyle w:val="ConsPlusNormal"/>
            </w:pPr>
            <w:r>
              <w:t>14.3816</w:t>
            </w:r>
          </w:p>
        </w:tc>
        <w:tc>
          <w:tcPr>
            <w:tcW w:w="784" w:type="dxa"/>
          </w:tcPr>
          <w:p w:rsidR="00187271" w:rsidRDefault="00187271">
            <w:pPr>
              <w:pStyle w:val="ConsPlusNormal"/>
            </w:pPr>
            <w:r>
              <w:t>0.118</w:t>
            </w:r>
          </w:p>
        </w:tc>
        <w:tc>
          <w:tcPr>
            <w:tcW w:w="904" w:type="dxa"/>
          </w:tcPr>
          <w:p w:rsidR="00187271" w:rsidRDefault="00187271">
            <w:pPr>
              <w:pStyle w:val="ConsPlusNormal"/>
            </w:pPr>
            <w:r>
              <w:t>0.288</w:t>
            </w:r>
          </w:p>
        </w:tc>
        <w:tc>
          <w:tcPr>
            <w:tcW w:w="904" w:type="dxa"/>
          </w:tcPr>
          <w:p w:rsidR="00187271" w:rsidRDefault="00187271">
            <w:pPr>
              <w:pStyle w:val="ConsPlusNormal"/>
            </w:pPr>
            <w:r>
              <w:t>0.00237</w:t>
            </w:r>
          </w:p>
        </w:tc>
        <w:tc>
          <w:tcPr>
            <w:tcW w:w="1020" w:type="dxa"/>
          </w:tcPr>
          <w:p w:rsidR="00187271" w:rsidRDefault="00187271">
            <w:pPr>
              <w:pStyle w:val="ConsPlusNormal"/>
            </w:pPr>
            <w:r>
              <w:t>121.54</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26 октября</w:t>
            </w:r>
          </w:p>
        </w:tc>
        <w:tc>
          <w:tcPr>
            <w:tcW w:w="1579" w:type="dxa"/>
          </w:tcPr>
          <w:p w:rsidR="00187271" w:rsidRDefault="00187271">
            <w:pPr>
              <w:pStyle w:val="ConsPlusNormal"/>
            </w:pPr>
            <w:r>
              <w:t>ул. Летная, 18 (с. Охтеурье) (2х0,75)</w:t>
            </w:r>
          </w:p>
        </w:tc>
        <w:tc>
          <w:tcPr>
            <w:tcW w:w="1020" w:type="dxa"/>
          </w:tcPr>
          <w:p w:rsidR="00187271" w:rsidRDefault="00187271">
            <w:pPr>
              <w:pStyle w:val="ConsPlusNormal"/>
            </w:pPr>
            <w:r>
              <w:t>50</w:t>
            </w:r>
          </w:p>
        </w:tc>
        <w:tc>
          <w:tcPr>
            <w:tcW w:w="904" w:type="dxa"/>
          </w:tcPr>
          <w:p w:rsidR="00187271" w:rsidRDefault="00187271">
            <w:pPr>
              <w:pStyle w:val="ConsPlusNormal"/>
            </w:pPr>
            <w:r>
              <w:t>15.4266</w:t>
            </w:r>
          </w:p>
        </w:tc>
        <w:tc>
          <w:tcPr>
            <w:tcW w:w="784" w:type="dxa"/>
          </w:tcPr>
          <w:p w:rsidR="00187271" w:rsidRDefault="00187271">
            <w:pPr>
              <w:pStyle w:val="ConsPlusNormal"/>
            </w:pPr>
            <w:r>
              <w:t>0.121</w:t>
            </w:r>
          </w:p>
        </w:tc>
        <w:tc>
          <w:tcPr>
            <w:tcW w:w="904" w:type="dxa"/>
          </w:tcPr>
          <w:p w:rsidR="00187271" w:rsidRDefault="00187271">
            <w:pPr>
              <w:pStyle w:val="ConsPlusNormal"/>
            </w:pPr>
            <w:r>
              <w:t>0.309</w:t>
            </w:r>
          </w:p>
        </w:tc>
        <w:tc>
          <w:tcPr>
            <w:tcW w:w="904" w:type="dxa"/>
          </w:tcPr>
          <w:p w:rsidR="00187271" w:rsidRDefault="00187271">
            <w:pPr>
              <w:pStyle w:val="ConsPlusNormal"/>
            </w:pPr>
            <w:r>
              <w:t>0.00242</w:t>
            </w:r>
          </w:p>
        </w:tc>
        <w:tc>
          <w:tcPr>
            <w:tcW w:w="1020" w:type="dxa"/>
          </w:tcPr>
          <w:p w:rsidR="00187271" w:rsidRDefault="00187271">
            <w:pPr>
              <w:pStyle w:val="ConsPlusNormal"/>
            </w:pPr>
            <w:r>
              <w:t>127.63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27 октября</w:t>
            </w:r>
          </w:p>
        </w:tc>
        <w:tc>
          <w:tcPr>
            <w:tcW w:w="1579" w:type="dxa"/>
          </w:tcPr>
          <w:p w:rsidR="00187271" w:rsidRDefault="00187271">
            <w:pPr>
              <w:pStyle w:val="ConsPlusNormal"/>
            </w:pPr>
            <w:r>
              <w:t>ул. Летная, 18 (с. Охтеурье) (2х0,75)</w:t>
            </w:r>
          </w:p>
        </w:tc>
        <w:tc>
          <w:tcPr>
            <w:tcW w:w="1020" w:type="dxa"/>
          </w:tcPr>
          <w:p w:rsidR="00187271" w:rsidRDefault="00187271">
            <w:pPr>
              <w:pStyle w:val="ConsPlusNormal"/>
            </w:pPr>
            <w:r>
              <w:t>50</w:t>
            </w:r>
          </w:p>
        </w:tc>
        <w:tc>
          <w:tcPr>
            <w:tcW w:w="904" w:type="dxa"/>
          </w:tcPr>
          <w:p w:rsidR="00187271" w:rsidRDefault="00187271">
            <w:pPr>
              <w:pStyle w:val="ConsPlusNormal"/>
            </w:pPr>
            <w:r>
              <w:t>14.4356</w:t>
            </w:r>
          </w:p>
        </w:tc>
        <w:tc>
          <w:tcPr>
            <w:tcW w:w="784" w:type="dxa"/>
          </w:tcPr>
          <w:p w:rsidR="00187271" w:rsidRDefault="00187271">
            <w:pPr>
              <w:pStyle w:val="ConsPlusNormal"/>
            </w:pPr>
            <w:r>
              <w:t>0.114</w:t>
            </w:r>
          </w:p>
        </w:tc>
        <w:tc>
          <w:tcPr>
            <w:tcW w:w="904" w:type="dxa"/>
          </w:tcPr>
          <w:p w:rsidR="00187271" w:rsidRDefault="00187271">
            <w:pPr>
              <w:pStyle w:val="ConsPlusNormal"/>
            </w:pPr>
            <w:r>
              <w:t>0.289</w:t>
            </w:r>
          </w:p>
        </w:tc>
        <w:tc>
          <w:tcPr>
            <w:tcW w:w="904" w:type="dxa"/>
          </w:tcPr>
          <w:p w:rsidR="00187271" w:rsidRDefault="00187271">
            <w:pPr>
              <w:pStyle w:val="ConsPlusNormal"/>
            </w:pPr>
            <w:r>
              <w:t>0.00228</w:t>
            </w:r>
          </w:p>
        </w:tc>
        <w:tc>
          <w:tcPr>
            <w:tcW w:w="1020" w:type="dxa"/>
          </w:tcPr>
          <w:p w:rsidR="00187271" w:rsidRDefault="00187271">
            <w:pPr>
              <w:pStyle w:val="ConsPlusNormal"/>
            </w:pPr>
            <w:r>
              <w:t>126.54</w:t>
            </w:r>
          </w:p>
        </w:tc>
      </w:tr>
      <w:tr w:rsidR="00187271">
        <w:tc>
          <w:tcPr>
            <w:tcW w:w="2014" w:type="dxa"/>
          </w:tcPr>
          <w:p w:rsidR="00187271" w:rsidRDefault="00187271">
            <w:pPr>
              <w:pStyle w:val="ConsPlusNormal"/>
            </w:pPr>
            <w:r>
              <w:lastRenderedPageBreak/>
              <w:t>Многоквартирные дома</w:t>
            </w:r>
          </w:p>
        </w:tc>
        <w:tc>
          <w:tcPr>
            <w:tcW w:w="1324" w:type="dxa"/>
          </w:tcPr>
          <w:p w:rsidR="00187271" w:rsidRDefault="00187271">
            <w:pPr>
              <w:pStyle w:val="ConsPlusNormal"/>
            </w:pPr>
            <w:r>
              <w:t>28 октября</w:t>
            </w:r>
          </w:p>
        </w:tc>
        <w:tc>
          <w:tcPr>
            <w:tcW w:w="1579" w:type="dxa"/>
          </w:tcPr>
          <w:p w:rsidR="00187271" w:rsidRDefault="00187271">
            <w:pPr>
              <w:pStyle w:val="ConsPlusNormal"/>
            </w:pPr>
            <w:r>
              <w:t>ул. Летная, 18 (с. Охтеурье) (2х0,75)</w:t>
            </w:r>
          </w:p>
        </w:tc>
        <w:tc>
          <w:tcPr>
            <w:tcW w:w="1020" w:type="dxa"/>
          </w:tcPr>
          <w:p w:rsidR="00187271" w:rsidRDefault="00187271">
            <w:pPr>
              <w:pStyle w:val="ConsPlusNormal"/>
            </w:pPr>
            <w:r>
              <w:t>50</w:t>
            </w:r>
          </w:p>
        </w:tc>
        <w:tc>
          <w:tcPr>
            <w:tcW w:w="904" w:type="dxa"/>
          </w:tcPr>
          <w:p w:rsidR="00187271" w:rsidRDefault="00187271">
            <w:pPr>
              <w:pStyle w:val="ConsPlusNormal"/>
            </w:pPr>
            <w:r>
              <w:t>14.5366</w:t>
            </w:r>
          </w:p>
        </w:tc>
        <w:tc>
          <w:tcPr>
            <w:tcW w:w="784" w:type="dxa"/>
          </w:tcPr>
          <w:p w:rsidR="00187271" w:rsidRDefault="00187271">
            <w:pPr>
              <w:pStyle w:val="ConsPlusNormal"/>
            </w:pPr>
            <w:r>
              <w:t>0.115</w:t>
            </w:r>
          </w:p>
        </w:tc>
        <w:tc>
          <w:tcPr>
            <w:tcW w:w="904" w:type="dxa"/>
          </w:tcPr>
          <w:p w:rsidR="00187271" w:rsidRDefault="00187271">
            <w:pPr>
              <w:pStyle w:val="ConsPlusNormal"/>
            </w:pPr>
            <w:r>
              <w:t>0.291</w:t>
            </w:r>
          </w:p>
        </w:tc>
        <w:tc>
          <w:tcPr>
            <w:tcW w:w="904" w:type="dxa"/>
          </w:tcPr>
          <w:p w:rsidR="00187271" w:rsidRDefault="00187271">
            <w:pPr>
              <w:pStyle w:val="ConsPlusNormal"/>
            </w:pPr>
            <w:r>
              <w:t>0.00230</w:t>
            </w:r>
          </w:p>
        </w:tc>
        <w:tc>
          <w:tcPr>
            <w:tcW w:w="1020" w:type="dxa"/>
          </w:tcPr>
          <w:p w:rsidR="00187271" w:rsidRDefault="00187271">
            <w:pPr>
              <w:pStyle w:val="ConsPlusNormal"/>
            </w:pPr>
            <w:r>
              <w:t>126.59</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29 октября</w:t>
            </w:r>
          </w:p>
        </w:tc>
        <w:tc>
          <w:tcPr>
            <w:tcW w:w="1579" w:type="dxa"/>
          </w:tcPr>
          <w:p w:rsidR="00187271" w:rsidRDefault="00187271">
            <w:pPr>
              <w:pStyle w:val="ConsPlusNormal"/>
            </w:pPr>
            <w:r>
              <w:t>ул. Летная, 18 (с. Охтеурье) (2х0,75)</w:t>
            </w:r>
          </w:p>
        </w:tc>
        <w:tc>
          <w:tcPr>
            <w:tcW w:w="1020" w:type="dxa"/>
          </w:tcPr>
          <w:p w:rsidR="00187271" w:rsidRDefault="00187271">
            <w:pPr>
              <w:pStyle w:val="ConsPlusNormal"/>
            </w:pPr>
            <w:r>
              <w:t>50</w:t>
            </w:r>
          </w:p>
        </w:tc>
        <w:tc>
          <w:tcPr>
            <w:tcW w:w="904" w:type="dxa"/>
          </w:tcPr>
          <w:p w:rsidR="00187271" w:rsidRDefault="00187271">
            <w:pPr>
              <w:pStyle w:val="ConsPlusNormal"/>
            </w:pPr>
            <w:r>
              <w:t>13.3256</w:t>
            </w:r>
          </w:p>
        </w:tc>
        <w:tc>
          <w:tcPr>
            <w:tcW w:w="784" w:type="dxa"/>
          </w:tcPr>
          <w:p w:rsidR="00187271" w:rsidRDefault="00187271">
            <w:pPr>
              <w:pStyle w:val="ConsPlusNormal"/>
            </w:pPr>
            <w:r>
              <w:t>0.110</w:t>
            </w:r>
          </w:p>
        </w:tc>
        <w:tc>
          <w:tcPr>
            <w:tcW w:w="904" w:type="dxa"/>
          </w:tcPr>
          <w:p w:rsidR="00187271" w:rsidRDefault="00187271">
            <w:pPr>
              <w:pStyle w:val="ConsPlusNormal"/>
            </w:pPr>
            <w:r>
              <w:t>0.267</w:t>
            </w:r>
          </w:p>
        </w:tc>
        <w:tc>
          <w:tcPr>
            <w:tcW w:w="904" w:type="dxa"/>
          </w:tcPr>
          <w:p w:rsidR="00187271" w:rsidRDefault="00187271">
            <w:pPr>
              <w:pStyle w:val="ConsPlusNormal"/>
            </w:pPr>
            <w:r>
              <w:t>0.00220</w:t>
            </w:r>
          </w:p>
        </w:tc>
        <w:tc>
          <w:tcPr>
            <w:tcW w:w="1020" w:type="dxa"/>
          </w:tcPr>
          <w:p w:rsidR="00187271" w:rsidRDefault="00187271">
            <w:pPr>
              <w:pStyle w:val="ConsPlusNormal"/>
            </w:pPr>
            <w:r>
              <w:t>120.87</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30 октября</w:t>
            </w:r>
          </w:p>
        </w:tc>
        <w:tc>
          <w:tcPr>
            <w:tcW w:w="1579" w:type="dxa"/>
          </w:tcPr>
          <w:p w:rsidR="00187271" w:rsidRDefault="00187271">
            <w:pPr>
              <w:pStyle w:val="ConsPlusNormal"/>
            </w:pPr>
            <w:r>
              <w:t>ул. Летная, 18 (с. Охтеурье) (2х0,75)</w:t>
            </w:r>
          </w:p>
        </w:tc>
        <w:tc>
          <w:tcPr>
            <w:tcW w:w="1020" w:type="dxa"/>
          </w:tcPr>
          <w:p w:rsidR="00187271" w:rsidRDefault="00187271">
            <w:pPr>
              <w:pStyle w:val="ConsPlusNormal"/>
            </w:pPr>
            <w:r>
              <w:t>50</w:t>
            </w:r>
          </w:p>
        </w:tc>
        <w:tc>
          <w:tcPr>
            <w:tcW w:w="904" w:type="dxa"/>
          </w:tcPr>
          <w:p w:rsidR="00187271" w:rsidRDefault="00187271">
            <w:pPr>
              <w:pStyle w:val="ConsPlusNormal"/>
            </w:pPr>
            <w:r>
              <w:t>15.6544</w:t>
            </w:r>
          </w:p>
        </w:tc>
        <w:tc>
          <w:tcPr>
            <w:tcW w:w="784" w:type="dxa"/>
          </w:tcPr>
          <w:p w:rsidR="00187271" w:rsidRDefault="00187271">
            <w:pPr>
              <w:pStyle w:val="ConsPlusNormal"/>
            </w:pPr>
            <w:r>
              <w:t>0.115</w:t>
            </w:r>
          </w:p>
        </w:tc>
        <w:tc>
          <w:tcPr>
            <w:tcW w:w="904" w:type="dxa"/>
          </w:tcPr>
          <w:p w:rsidR="00187271" w:rsidRDefault="00187271">
            <w:pPr>
              <w:pStyle w:val="ConsPlusNormal"/>
            </w:pPr>
            <w:r>
              <w:t>0.313</w:t>
            </w:r>
          </w:p>
        </w:tc>
        <w:tc>
          <w:tcPr>
            <w:tcW w:w="904" w:type="dxa"/>
          </w:tcPr>
          <w:p w:rsidR="00187271" w:rsidRDefault="00187271">
            <w:pPr>
              <w:pStyle w:val="ConsPlusNormal"/>
            </w:pPr>
            <w:r>
              <w:t>0.00230</w:t>
            </w:r>
          </w:p>
        </w:tc>
        <w:tc>
          <w:tcPr>
            <w:tcW w:w="1020" w:type="dxa"/>
          </w:tcPr>
          <w:p w:rsidR="00187271" w:rsidRDefault="00187271">
            <w:pPr>
              <w:pStyle w:val="ConsPlusNormal"/>
            </w:pPr>
            <w:r>
              <w:t>135.98</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50</w:t>
            </w:r>
          </w:p>
        </w:tc>
        <w:tc>
          <w:tcPr>
            <w:tcW w:w="904" w:type="dxa"/>
          </w:tcPr>
          <w:p w:rsidR="00187271" w:rsidRDefault="00187271">
            <w:pPr>
              <w:pStyle w:val="ConsPlusNormal"/>
            </w:pPr>
            <w:r>
              <w:t>14.41</w:t>
            </w:r>
          </w:p>
        </w:tc>
        <w:tc>
          <w:tcPr>
            <w:tcW w:w="784" w:type="dxa"/>
          </w:tcPr>
          <w:p w:rsidR="00187271" w:rsidRDefault="00187271">
            <w:pPr>
              <w:pStyle w:val="ConsPlusNormal"/>
            </w:pPr>
            <w:r>
              <w:t>0.115</w:t>
            </w:r>
          </w:p>
        </w:tc>
        <w:tc>
          <w:tcPr>
            <w:tcW w:w="904" w:type="dxa"/>
          </w:tcPr>
          <w:p w:rsidR="00187271" w:rsidRDefault="00187271">
            <w:pPr>
              <w:pStyle w:val="ConsPlusNormal"/>
            </w:pPr>
            <w:r>
              <w:t>0.2882</w:t>
            </w:r>
          </w:p>
        </w:tc>
        <w:tc>
          <w:tcPr>
            <w:tcW w:w="904" w:type="dxa"/>
          </w:tcPr>
          <w:p w:rsidR="00187271" w:rsidRDefault="00187271">
            <w:pPr>
              <w:pStyle w:val="ConsPlusNormal"/>
            </w:pPr>
            <w:r>
              <w:t>0.0023</w:t>
            </w:r>
          </w:p>
        </w:tc>
        <w:tc>
          <w:tcPr>
            <w:tcW w:w="1020" w:type="dxa"/>
          </w:tcPr>
          <w:p w:rsidR="00187271" w:rsidRDefault="00187271">
            <w:pPr>
              <w:pStyle w:val="ConsPlusNormal"/>
            </w:pPr>
            <w:r>
              <w:t>125.3</w:t>
            </w:r>
          </w:p>
        </w:tc>
      </w:tr>
      <w:tr w:rsidR="00187271">
        <w:tc>
          <w:tcPr>
            <w:tcW w:w="2014" w:type="dxa"/>
          </w:tcPr>
          <w:p w:rsidR="00187271" w:rsidRDefault="00187271">
            <w:pPr>
              <w:pStyle w:val="ConsPlusNormal"/>
            </w:pPr>
          </w:p>
        </w:tc>
        <w:tc>
          <w:tcPr>
            <w:tcW w:w="1324" w:type="dxa"/>
          </w:tcPr>
          <w:p w:rsidR="00187271" w:rsidRDefault="00187271">
            <w:pPr>
              <w:pStyle w:val="ConsPlusNormal"/>
            </w:pPr>
          </w:p>
        </w:tc>
        <w:tc>
          <w:tcPr>
            <w:tcW w:w="1579" w:type="dxa"/>
          </w:tcPr>
          <w:p w:rsidR="00187271" w:rsidRDefault="00187271">
            <w:pPr>
              <w:pStyle w:val="ConsPlusNormal"/>
            </w:pPr>
            <w:r>
              <w:t>КГО</w:t>
            </w:r>
          </w:p>
        </w:tc>
        <w:tc>
          <w:tcPr>
            <w:tcW w:w="1020" w:type="dxa"/>
          </w:tcPr>
          <w:p w:rsidR="00187271" w:rsidRDefault="00187271">
            <w:pPr>
              <w:pStyle w:val="ConsPlusNormal"/>
            </w:pPr>
            <w:r>
              <w:t>50</w:t>
            </w:r>
          </w:p>
        </w:tc>
        <w:tc>
          <w:tcPr>
            <w:tcW w:w="904" w:type="dxa"/>
          </w:tcPr>
          <w:p w:rsidR="00187271" w:rsidRDefault="00187271">
            <w:pPr>
              <w:pStyle w:val="ConsPlusNormal"/>
            </w:pPr>
            <w:r>
              <w:t>4.323</w:t>
            </w:r>
          </w:p>
        </w:tc>
        <w:tc>
          <w:tcPr>
            <w:tcW w:w="784" w:type="dxa"/>
          </w:tcPr>
          <w:p w:rsidR="00187271" w:rsidRDefault="00187271">
            <w:pPr>
              <w:pStyle w:val="ConsPlusNormal"/>
            </w:pPr>
            <w:r>
              <w:t>0.0345</w:t>
            </w:r>
          </w:p>
        </w:tc>
        <w:tc>
          <w:tcPr>
            <w:tcW w:w="904" w:type="dxa"/>
          </w:tcPr>
          <w:p w:rsidR="00187271" w:rsidRDefault="00187271">
            <w:pPr>
              <w:pStyle w:val="ConsPlusNormal"/>
            </w:pPr>
            <w:r>
              <w:t>0.08646</w:t>
            </w:r>
          </w:p>
        </w:tc>
        <w:tc>
          <w:tcPr>
            <w:tcW w:w="904" w:type="dxa"/>
          </w:tcPr>
          <w:p w:rsidR="00187271" w:rsidRDefault="00187271">
            <w:pPr>
              <w:pStyle w:val="ConsPlusNormal"/>
            </w:pPr>
            <w:r>
              <w:t>0.00069</w:t>
            </w:r>
          </w:p>
        </w:tc>
        <w:tc>
          <w:tcPr>
            <w:tcW w:w="1020" w:type="dxa"/>
          </w:tcPr>
          <w:p w:rsidR="00187271" w:rsidRDefault="00187271">
            <w:pPr>
              <w:pStyle w:val="ConsPlusNormal"/>
            </w:pPr>
            <w:r>
              <w:t>125.3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16 октября</w:t>
            </w:r>
          </w:p>
        </w:tc>
        <w:tc>
          <w:tcPr>
            <w:tcW w:w="1579" w:type="dxa"/>
          </w:tcPr>
          <w:p w:rsidR="00187271" w:rsidRDefault="00187271">
            <w:pPr>
              <w:pStyle w:val="ConsPlusNormal"/>
            </w:pPr>
            <w:r>
              <w:t>ул. Восточная, 8 (п. Ваховск)</w:t>
            </w:r>
          </w:p>
        </w:tc>
        <w:tc>
          <w:tcPr>
            <w:tcW w:w="1020" w:type="dxa"/>
          </w:tcPr>
          <w:p w:rsidR="00187271" w:rsidRDefault="00187271">
            <w:pPr>
              <w:pStyle w:val="ConsPlusNormal"/>
            </w:pPr>
            <w:r>
              <w:t>3</w:t>
            </w:r>
          </w:p>
        </w:tc>
        <w:tc>
          <w:tcPr>
            <w:tcW w:w="904" w:type="dxa"/>
          </w:tcPr>
          <w:p w:rsidR="00187271" w:rsidRDefault="00187271">
            <w:pPr>
              <w:pStyle w:val="ConsPlusNormal"/>
            </w:pPr>
            <w:r>
              <w:t>0.4733</w:t>
            </w:r>
          </w:p>
        </w:tc>
        <w:tc>
          <w:tcPr>
            <w:tcW w:w="784" w:type="dxa"/>
          </w:tcPr>
          <w:p w:rsidR="00187271" w:rsidRDefault="00187271">
            <w:pPr>
              <w:pStyle w:val="ConsPlusNormal"/>
            </w:pPr>
            <w:r>
              <w:t>0.0040</w:t>
            </w:r>
          </w:p>
        </w:tc>
        <w:tc>
          <w:tcPr>
            <w:tcW w:w="904" w:type="dxa"/>
          </w:tcPr>
          <w:p w:rsidR="00187271" w:rsidRDefault="00187271">
            <w:pPr>
              <w:pStyle w:val="ConsPlusNormal"/>
            </w:pPr>
            <w:r>
              <w:t>0.1578</w:t>
            </w:r>
          </w:p>
        </w:tc>
        <w:tc>
          <w:tcPr>
            <w:tcW w:w="904" w:type="dxa"/>
          </w:tcPr>
          <w:p w:rsidR="00187271" w:rsidRDefault="00187271">
            <w:pPr>
              <w:pStyle w:val="ConsPlusNormal"/>
            </w:pPr>
            <w:r>
              <w:t>0.0013</w:t>
            </w:r>
          </w:p>
        </w:tc>
        <w:tc>
          <w:tcPr>
            <w:tcW w:w="1020" w:type="dxa"/>
          </w:tcPr>
          <w:p w:rsidR="00187271" w:rsidRDefault="00187271">
            <w:pPr>
              <w:pStyle w:val="ConsPlusNormal"/>
            </w:pPr>
            <w:r>
              <w:t>119.51</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17 октября</w:t>
            </w:r>
          </w:p>
        </w:tc>
        <w:tc>
          <w:tcPr>
            <w:tcW w:w="1579" w:type="dxa"/>
          </w:tcPr>
          <w:p w:rsidR="00187271" w:rsidRDefault="00187271">
            <w:pPr>
              <w:pStyle w:val="ConsPlusNormal"/>
            </w:pPr>
            <w:r>
              <w:t>ул. Восточная, 8 (п. Ваховск)</w:t>
            </w:r>
          </w:p>
        </w:tc>
        <w:tc>
          <w:tcPr>
            <w:tcW w:w="1020" w:type="dxa"/>
          </w:tcPr>
          <w:p w:rsidR="00187271" w:rsidRDefault="00187271">
            <w:pPr>
              <w:pStyle w:val="ConsPlusNormal"/>
            </w:pPr>
            <w:r>
              <w:t>3</w:t>
            </w:r>
          </w:p>
        </w:tc>
        <w:tc>
          <w:tcPr>
            <w:tcW w:w="904" w:type="dxa"/>
          </w:tcPr>
          <w:p w:rsidR="00187271" w:rsidRDefault="00187271">
            <w:pPr>
              <w:pStyle w:val="ConsPlusNormal"/>
            </w:pPr>
            <w:r>
              <w:t>0.7987</w:t>
            </w:r>
          </w:p>
        </w:tc>
        <w:tc>
          <w:tcPr>
            <w:tcW w:w="784" w:type="dxa"/>
          </w:tcPr>
          <w:p w:rsidR="00187271" w:rsidRDefault="00187271">
            <w:pPr>
              <w:pStyle w:val="ConsPlusNormal"/>
            </w:pPr>
            <w:r>
              <w:t>0.0065</w:t>
            </w:r>
          </w:p>
        </w:tc>
        <w:tc>
          <w:tcPr>
            <w:tcW w:w="904" w:type="dxa"/>
          </w:tcPr>
          <w:p w:rsidR="00187271" w:rsidRDefault="00187271">
            <w:pPr>
              <w:pStyle w:val="ConsPlusNormal"/>
            </w:pPr>
            <w:r>
              <w:t>0.2662</w:t>
            </w:r>
          </w:p>
        </w:tc>
        <w:tc>
          <w:tcPr>
            <w:tcW w:w="904" w:type="dxa"/>
          </w:tcPr>
          <w:p w:rsidR="00187271" w:rsidRDefault="00187271">
            <w:pPr>
              <w:pStyle w:val="ConsPlusNormal"/>
            </w:pPr>
            <w:r>
              <w:t>0.0022</w:t>
            </w:r>
          </w:p>
        </w:tc>
        <w:tc>
          <w:tcPr>
            <w:tcW w:w="1020" w:type="dxa"/>
          </w:tcPr>
          <w:p w:rsidR="00187271" w:rsidRDefault="00187271">
            <w:pPr>
              <w:pStyle w:val="ConsPlusNormal"/>
            </w:pPr>
            <w:r>
              <w:t>122.67</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18 октября</w:t>
            </w:r>
          </w:p>
        </w:tc>
        <w:tc>
          <w:tcPr>
            <w:tcW w:w="1579" w:type="dxa"/>
          </w:tcPr>
          <w:p w:rsidR="00187271" w:rsidRDefault="00187271">
            <w:pPr>
              <w:pStyle w:val="ConsPlusNormal"/>
            </w:pPr>
            <w:r>
              <w:t>ул. Восточная, 8 (п. Ваховск)</w:t>
            </w:r>
          </w:p>
        </w:tc>
        <w:tc>
          <w:tcPr>
            <w:tcW w:w="1020" w:type="dxa"/>
          </w:tcPr>
          <w:p w:rsidR="00187271" w:rsidRDefault="00187271">
            <w:pPr>
              <w:pStyle w:val="ConsPlusNormal"/>
            </w:pPr>
            <w:r>
              <w:t>3</w:t>
            </w:r>
          </w:p>
        </w:tc>
        <w:tc>
          <w:tcPr>
            <w:tcW w:w="904" w:type="dxa"/>
          </w:tcPr>
          <w:p w:rsidR="00187271" w:rsidRDefault="00187271">
            <w:pPr>
              <w:pStyle w:val="ConsPlusNormal"/>
            </w:pPr>
            <w:r>
              <w:t>0.8971</w:t>
            </w:r>
          </w:p>
        </w:tc>
        <w:tc>
          <w:tcPr>
            <w:tcW w:w="784" w:type="dxa"/>
          </w:tcPr>
          <w:p w:rsidR="00187271" w:rsidRDefault="00187271">
            <w:pPr>
              <w:pStyle w:val="ConsPlusNormal"/>
            </w:pPr>
            <w:r>
              <w:t>0.0071</w:t>
            </w:r>
          </w:p>
        </w:tc>
        <w:tc>
          <w:tcPr>
            <w:tcW w:w="904" w:type="dxa"/>
          </w:tcPr>
          <w:p w:rsidR="00187271" w:rsidRDefault="00187271">
            <w:pPr>
              <w:pStyle w:val="ConsPlusNormal"/>
            </w:pPr>
            <w:r>
              <w:t>0.2990</w:t>
            </w:r>
          </w:p>
        </w:tc>
        <w:tc>
          <w:tcPr>
            <w:tcW w:w="904" w:type="dxa"/>
          </w:tcPr>
          <w:p w:rsidR="00187271" w:rsidRDefault="00187271">
            <w:pPr>
              <w:pStyle w:val="ConsPlusNormal"/>
            </w:pPr>
            <w:r>
              <w:t>0.0024</w:t>
            </w:r>
          </w:p>
        </w:tc>
        <w:tc>
          <w:tcPr>
            <w:tcW w:w="1020" w:type="dxa"/>
          </w:tcPr>
          <w:p w:rsidR="00187271" w:rsidRDefault="00187271">
            <w:pPr>
              <w:pStyle w:val="ConsPlusNormal"/>
            </w:pPr>
            <w:r>
              <w:t>126.85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19 октября</w:t>
            </w:r>
          </w:p>
        </w:tc>
        <w:tc>
          <w:tcPr>
            <w:tcW w:w="1579" w:type="dxa"/>
          </w:tcPr>
          <w:p w:rsidR="00187271" w:rsidRDefault="00187271">
            <w:pPr>
              <w:pStyle w:val="ConsPlusNormal"/>
            </w:pPr>
            <w:r>
              <w:t>ул. Восточная, 8 (п. Ваховск)</w:t>
            </w:r>
          </w:p>
        </w:tc>
        <w:tc>
          <w:tcPr>
            <w:tcW w:w="1020" w:type="dxa"/>
          </w:tcPr>
          <w:p w:rsidR="00187271" w:rsidRDefault="00187271">
            <w:pPr>
              <w:pStyle w:val="ConsPlusNormal"/>
            </w:pPr>
            <w:r>
              <w:t>3</w:t>
            </w:r>
          </w:p>
        </w:tc>
        <w:tc>
          <w:tcPr>
            <w:tcW w:w="904" w:type="dxa"/>
          </w:tcPr>
          <w:p w:rsidR="00187271" w:rsidRDefault="00187271">
            <w:pPr>
              <w:pStyle w:val="ConsPlusNormal"/>
            </w:pPr>
            <w:r>
              <w:t>0.8527</w:t>
            </w:r>
          </w:p>
        </w:tc>
        <w:tc>
          <w:tcPr>
            <w:tcW w:w="784" w:type="dxa"/>
          </w:tcPr>
          <w:p w:rsidR="00187271" w:rsidRDefault="00187271">
            <w:pPr>
              <w:pStyle w:val="ConsPlusNormal"/>
            </w:pPr>
            <w:r>
              <w:t>0.0067</w:t>
            </w:r>
          </w:p>
        </w:tc>
        <w:tc>
          <w:tcPr>
            <w:tcW w:w="904" w:type="dxa"/>
          </w:tcPr>
          <w:p w:rsidR="00187271" w:rsidRDefault="00187271">
            <w:pPr>
              <w:pStyle w:val="ConsPlusNormal"/>
            </w:pPr>
            <w:r>
              <w:t>0.2842</w:t>
            </w:r>
          </w:p>
        </w:tc>
        <w:tc>
          <w:tcPr>
            <w:tcW w:w="904" w:type="dxa"/>
          </w:tcPr>
          <w:p w:rsidR="00187271" w:rsidRDefault="00187271">
            <w:pPr>
              <w:pStyle w:val="ConsPlusNormal"/>
            </w:pPr>
            <w:r>
              <w:t>0.0022</w:t>
            </w:r>
          </w:p>
        </w:tc>
        <w:tc>
          <w:tcPr>
            <w:tcW w:w="1020" w:type="dxa"/>
          </w:tcPr>
          <w:p w:rsidR="00187271" w:rsidRDefault="00187271">
            <w:pPr>
              <w:pStyle w:val="ConsPlusNormal"/>
            </w:pPr>
            <w:r>
              <w:t>126.54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20 октября</w:t>
            </w:r>
          </w:p>
        </w:tc>
        <w:tc>
          <w:tcPr>
            <w:tcW w:w="1579" w:type="dxa"/>
          </w:tcPr>
          <w:p w:rsidR="00187271" w:rsidRDefault="00187271">
            <w:pPr>
              <w:pStyle w:val="ConsPlusNormal"/>
            </w:pPr>
            <w:r>
              <w:t>ул. Восточная, 8 (п. Ваховск)</w:t>
            </w:r>
          </w:p>
        </w:tc>
        <w:tc>
          <w:tcPr>
            <w:tcW w:w="1020" w:type="dxa"/>
          </w:tcPr>
          <w:p w:rsidR="00187271" w:rsidRDefault="00187271">
            <w:pPr>
              <w:pStyle w:val="ConsPlusNormal"/>
            </w:pPr>
            <w:r>
              <w:t>3</w:t>
            </w:r>
          </w:p>
        </w:tc>
        <w:tc>
          <w:tcPr>
            <w:tcW w:w="904" w:type="dxa"/>
          </w:tcPr>
          <w:p w:rsidR="00187271" w:rsidRDefault="00187271">
            <w:pPr>
              <w:pStyle w:val="ConsPlusNormal"/>
            </w:pPr>
            <w:r>
              <w:t>0.6964</w:t>
            </w:r>
          </w:p>
        </w:tc>
        <w:tc>
          <w:tcPr>
            <w:tcW w:w="784" w:type="dxa"/>
          </w:tcPr>
          <w:p w:rsidR="00187271" w:rsidRDefault="00187271">
            <w:pPr>
              <w:pStyle w:val="ConsPlusNormal"/>
            </w:pPr>
            <w:r>
              <w:t>0.0055</w:t>
            </w:r>
          </w:p>
        </w:tc>
        <w:tc>
          <w:tcPr>
            <w:tcW w:w="904" w:type="dxa"/>
          </w:tcPr>
          <w:p w:rsidR="00187271" w:rsidRDefault="00187271">
            <w:pPr>
              <w:pStyle w:val="ConsPlusNormal"/>
            </w:pPr>
            <w:r>
              <w:t>0.2321</w:t>
            </w:r>
          </w:p>
        </w:tc>
        <w:tc>
          <w:tcPr>
            <w:tcW w:w="904" w:type="dxa"/>
          </w:tcPr>
          <w:p w:rsidR="00187271" w:rsidRDefault="00187271">
            <w:pPr>
              <w:pStyle w:val="ConsPlusNormal"/>
            </w:pPr>
            <w:r>
              <w:t>0.0018</w:t>
            </w:r>
          </w:p>
        </w:tc>
        <w:tc>
          <w:tcPr>
            <w:tcW w:w="1020" w:type="dxa"/>
          </w:tcPr>
          <w:p w:rsidR="00187271" w:rsidRDefault="00187271">
            <w:pPr>
              <w:pStyle w:val="ConsPlusNormal"/>
            </w:pPr>
            <w:r>
              <w:t>125.98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21 октября</w:t>
            </w:r>
          </w:p>
        </w:tc>
        <w:tc>
          <w:tcPr>
            <w:tcW w:w="1579" w:type="dxa"/>
          </w:tcPr>
          <w:p w:rsidR="00187271" w:rsidRDefault="00187271">
            <w:pPr>
              <w:pStyle w:val="ConsPlusNormal"/>
            </w:pPr>
            <w:r>
              <w:t>ул. Восточная, 8 (п. Ваховск)</w:t>
            </w:r>
          </w:p>
        </w:tc>
        <w:tc>
          <w:tcPr>
            <w:tcW w:w="1020" w:type="dxa"/>
          </w:tcPr>
          <w:p w:rsidR="00187271" w:rsidRDefault="00187271">
            <w:pPr>
              <w:pStyle w:val="ConsPlusNormal"/>
            </w:pPr>
            <w:r>
              <w:t>3</w:t>
            </w:r>
          </w:p>
        </w:tc>
        <w:tc>
          <w:tcPr>
            <w:tcW w:w="904" w:type="dxa"/>
          </w:tcPr>
          <w:p w:rsidR="00187271" w:rsidRDefault="00187271">
            <w:pPr>
              <w:pStyle w:val="ConsPlusNormal"/>
            </w:pPr>
            <w:r>
              <w:t>0.4399</w:t>
            </w:r>
          </w:p>
        </w:tc>
        <w:tc>
          <w:tcPr>
            <w:tcW w:w="784" w:type="dxa"/>
          </w:tcPr>
          <w:p w:rsidR="00187271" w:rsidRDefault="00187271">
            <w:pPr>
              <w:pStyle w:val="ConsPlusNormal"/>
            </w:pPr>
            <w:r>
              <w:t>0.0035</w:t>
            </w:r>
          </w:p>
        </w:tc>
        <w:tc>
          <w:tcPr>
            <w:tcW w:w="904" w:type="dxa"/>
          </w:tcPr>
          <w:p w:rsidR="00187271" w:rsidRDefault="00187271">
            <w:pPr>
              <w:pStyle w:val="ConsPlusNormal"/>
            </w:pPr>
            <w:r>
              <w:t>0.1466</w:t>
            </w:r>
          </w:p>
        </w:tc>
        <w:tc>
          <w:tcPr>
            <w:tcW w:w="904" w:type="dxa"/>
          </w:tcPr>
          <w:p w:rsidR="00187271" w:rsidRDefault="00187271">
            <w:pPr>
              <w:pStyle w:val="ConsPlusNormal"/>
            </w:pPr>
            <w:r>
              <w:t>0.0012</w:t>
            </w:r>
          </w:p>
        </w:tc>
        <w:tc>
          <w:tcPr>
            <w:tcW w:w="1020" w:type="dxa"/>
          </w:tcPr>
          <w:p w:rsidR="00187271" w:rsidRDefault="00187271">
            <w:pPr>
              <w:pStyle w:val="ConsPlusNormal"/>
            </w:pPr>
            <w:r>
              <w:t>124.32</w:t>
            </w:r>
          </w:p>
        </w:tc>
      </w:tr>
      <w:tr w:rsidR="00187271">
        <w:tc>
          <w:tcPr>
            <w:tcW w:w="2014" w:type="dxa"/>
          </w:tcPr>
          <w:p w:rsidR="00187271" w:rsidRDefault="00187271">
            <w:pPr>
              <w:pStyle w:val="ConsPlusNormal"/>
            </w:pPr>
            <w:r>
              <w:t xml:space="preserve">Индивидуальные </w:t>
            </w:r>
            <w:r>
              <w:lastRenderedPageBreak/>
              <w:t>жилые дома</w:t>
            </w:r>
          </w:p>
        </w:tc>
        <w:tc>
          <w:tcPr>
            <w:tcW w:w="1324" w:type="dxa"/>
          </w:tcPr>
          <w:p w:rsidR="00187271" w:rsidRDefault="00187271">
            <w:pPr>
              <w:pStyle w:val="ConsPlusNormal"/>
            </w:pPr>
            <w:r>
              <w:lastRenderedPageBreak/>
              <w:t>22 октября</w:t>
            </w:r>
          </w:p>
        </w:tc>
        <w:tc>
          <w:tcPr>
            <w:tcW w:w="1579" w:type="dxa"/>
          </w:tcPr>
          <w:p w:rsidR="00187271" w:rsidRDefault="00187271">
            <w:pPr>
              <w:pStyle w:val="ConsPlusNormal"/>
            </w:pPr>
            <w:r>
              <w:t xml:space="preserve">ул. Восточная, </w:t>
            </w:r>
            <w:r>
              <w:lastRenderedPageBreak/>
              <w:t>8 (п. Ваховск)</w:t>
            </w:r>
          </w:p>
        </w:tc>
        <w:tc>
          <w:tcPr>
            <w:tcW w:w="1020" w:type="dxa"/>
          </w:tcPr>
          <w:p w:rsidR="00187271" w:rsidRDefault="00187271">
            <w:pPr>
              <w:pStyle w:val="ConsPlusNormal"/>
            </w:pPr>
            <w:r>
              <w:lastRenderedPageBreak/>
              <w:t>3</w:t>
            </w:r>
          </w:p>
        </w:tc>
        <w:tc>
          <w:tcPr>
            <w:tcW w:w="904" w:type="dxa"/>
          </w:tcPr>
          <w:p w:rsidR="00187271" w:rsidRDefault="00187271">
            <w:pPr>
              <w:pStyle w:val="ConsPlusNormal"/>
            </w:pPr>
            <w:r>
              <w:t>1.6316</w:t>
            </w:r>
          </w:p>
        </w:tc>
        <w:tc>
          <w:tcPr>
            <w:tcW w:w="784" w:type="dxa"/>
          </w:tcPr>
          <w:p w:rsidR="00187271" w:rsidRDefault="00187271">
            <w:pPr>
              <w:pStyle w:val="ConsPlusNormal"/>
            </w:pPr>
            <w:r>
              <w:t>0.0124</w:t>
            </w:r>
          </w:p>
        </w:tc>
        <w:tc>
          <w:tcPr>
            <w:tcW w:w="904" w:type="dxa"/>
          </w:tcPr>
          <w:p w:rsidR="00187271" w:rsidRDefault="00187271">
            <w:pPr>
              <w:pStyle w:val="ConsPlusNormal"/>
            </w:pPr>
            <w:r>
              <w:t>0.5439</w:t>
            </w:r>
          </w:p>
        </w:tc>
        <w:tc>
          <w:tcPr>
            <w:tcW w:w="904" w:type="dxa"/>
          </w:tcPr>
          <w:p w:rsidR="00187271" w:rsidRDefault="00187271">
            <w:pPr>
              <w:pStyle w:val="ConsPlusNormal"/>
            </w:pPr>
            <w:r>
              <w:t>0.0041</w:t>
            </w:r>
          </w:p>
        </w:tc>
        <w:tc>
          <w:tcPr>
            <w:tcW w:w="1020" w:type="dxa"/>
          </w:tcPr>
          <w:p w:rsidR="00187271" w:rsidRDefault="00187271">
            <w:pPr>
              <w:pStyle w:val="ConsPlusNormal"/>
            </w:pPr>
            <w:r>
              <w:t>131.23</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3</w:t>
            </w:r>
          </w:p>
        </w:tc>
        <w:tc>
          <w:tcPr>
            <w:tcW w:w="904" w:type="dxa"/>
          </w:tcPr>
          <w:p w:rsidR="00187271" w:rsidRDefault="00187271">
            <w:pPr>
              <w:pStyle w:val="ConsPlusNormal"/>
            </w:pPr>
            <w:r>
              <w:t>0.8271</w:t>
            </w:r>
          </w:p>
        </w:tc>
        <w:tc>
          <w:tcPr>
            <w:tcW w:w="784" w:type="dxa"/>
          </w:tcPr>
          <w:p w:rsidR="00187271" w:rsidRDefault="00187271">
            <w:pPr>
              <w:pStyle w:val="ConsPlusNormal"/>
            </w:pPr>
            <w:r>
              <w:t>0.0066</w:t>
            </w:r>
          </w:p>
        </w:tc>
        <w:tc>
          <w:tcPr>
            <w:tcW w:w="904" w:type="dxa"/>
          </w:tcPr>
          <w:p w:rsidR="00187271" w:rsidRDefault="00187271">
            <w:pPr>
              <w:pStyle w:val="ConsPlusNormal"/>
            </w:pPr>
            <w:r>
              <w:t>0.2757</w:t>
            </w:r>
          </w:p>
        </w:tc>
        <w:tc>
          <w:tcPr>
            <w:tcW w:w="904" w:type="dxa"/>
          </w:tcPr>
          <w:p w:rsidR="00187271" w:rsidRDefault="00187271">
            <w:pPr>
              <w:pStyle w:val="ConsPlusNormal"/>
            </w:pPr>
            <w:r>
              <w:t>0.0022</w:t>
            </w:r>
          </w:p>
        </w:tc>
        <w:tc>
          <w:tcPr>
            <w:tcW w:w="1020" w:type="dxa"/>
          </w:tcPr>
          <w:p w:rsidR="00187271" w:rsidRDefault="00187271">
            <w:pPr>
              <w:pStyle w:val="ConsPlusNormal"/>
            </w:pPr>
            <w:r>
              <w:t>125.3</w:t>
            </w:r>
          </w:p>
        </w:tc>
      </w:tr>
      <w:tr w:rsidR="00187271">
        <w:tc>
          <w:tcPr>
            <w:tcW w:w="2014" w:type="dxa"/>
          </w:tcPr>
          <w:p w:rsidR="00187271" w:rsidRDefault="00187271">
            <w:pPr>
              <w:pStyle w:val="ConsPlusNormal"/>
            </w:pPr>
          </w:p>
        </w:tc>
        <w:tc>
          <w:tcPr>
            <w:tcW w:w="1324" w:type="dxa"/>
          </w:tcPr>
          <w:p w:rsidR="00187271" w:rsidRDefault="00187271">
            <w:pPr>
              <w:pStyle w:val="ConsPlusNormal"/>
            </w:pPr>
          </w:p>
        </w:tc>
        <w:tc>
          <w:tcPr>
            <w:tcW w:w="1579" w:type="dxa"/>
          </w:tcPr>
          <w:p w:rsidR="00187271" w:rsidRDefault="00187271">
            <w:pPr>
              <w:pStyle w:val="ConsPlusNormal"/>
            </w:pPr>
            <w:r>
              <w:t>КГО</w:t>
            </w:r>
          </w:p>
        </w:tc>
        <w:tc>
          <w:tcPr>
            <w:tcW w:w="1020" w:type="dxa"/>
          </w:tcPr>
          <w:p w:rsidR="00187271" w:rsidRDefault="00187271">
            <w:pPr>
              <w:pStyle w:val="ConsPlusNormal"/>
            </w:pPr>
            <w:r>
              <w:t>3</w:t>
            </w:r>
          </w:p>
        </w:tc>
        <w:tc>
          <w:tcPr>
            <w:tcW w:w="904" w:type="dxa"/>
          </w:tcPr>
          <w:p w:rsidR="00187271" w:rsidRDefault="00187271">
            <w:pPr>
              <w:pStyle w:val="ConsPlusNormal"/>
            </w:pPr>
            <w:r>
              <w:t>0.3759</w:t>
            </w:r>
          </w:p>
        </w:tc>
        <w:tc>
          <w:tcPr>
            <w:tcW w:w="784" w:type="dxa"/>
          </w:tcPr>
          <w:p w:rsidR="00187271" w:rsidRDefault="00187271">
            <w:pPr>
              <w:pStyle w:val="ConsPlusNormal"/>
            </w:pPr>
            <w:r>
              <w:t>0.003</w:t>
            </w:r>
          </w:p>
        </w:tc>
        <w:tc>
          <w:tcPr>
            <w:tcW w:w="904" w:type="dxa"/>
          </w:tcPr>
          <w:p w:rsidR="00187271" w:rsidRDefault="00187271">
            <w:pPr>
              <w:pStyle w:val="ConsPlusNormal"/>
            </w:pPr>
            <w:r>
              <w:t>0.1253</w:t>
            </w:r>
          </w:p>
        </w:tc>
        <w:tc>
          <w:tcPr>
            <w:tcW w:w="904" w:type="dxa"/>
          </w:tcPr>
          <w:p w:rsidR="00187271" w:rsidRDefault="00187271">
            <w:pPr>
              <w:pStyle w:val="ConsPlusNormal"/>
            </w:pPr>
            <w:r>
              <w:t>0.001</w:t>
            </w:r>
          </w:p>
        </w:tc>
        <w:tc>
          <w:tcPr>
            <w:tcW w:w="1020" w:type="dxa"/>
          </w:tcPr>
          <w:p w:rsidR="00187271" w:rsidRDefault="00187271">
            <w:pPr>
              <w:pStyle w:val="ConsPlusNormal"/>
            </w:pPr>
            <w:r>
              <w:t>125.3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24 октября</w:t>
            </w:r>
          </w:p>
        </w:tc>
        <w:tc>
          <w:tcPr>
            <w:tcW w:w="1579" w:type="dxa"/>
          </w:tcPr>
          <w:p w:rsidR="00187271" w:rsidRDefault="00187271">
            <w:pPr>
              <w:pStyle w:val="ConsPlusNormal"/>
            </w:pPr>
            <w:r>
              <w:t>ул. Центральная, 29а (с. Охтеурье) (2х0,75)</w:t>
            </w:r>
          </w:p>
        </w:tc>
        <w:tc>
          <w:tcPr>
            <w:tcW w:w="1020" w:type="dxa"/>
          </w:tcPr>
          <w:p w:rsidR="00187271" w:rsidRDefault="00187271">
            <w:pPr>
              <w:pStyle w:val="ConsPlusNormal"/>
            </w:pPr>
            <w:r>
              <w:t>9</w:t>
            </w:r>
          </w:p>
        </w:tc>
        <w:tc>
          <w:tcPr>
            <w:tcW w:w="904" w:type="dxa"/>
          </w:tcPr>
          <w:p w:rsidR="00187271" w:rsidRDefault="00187271">
            <w:pPr>
              <w:pStyle w:val="ConsPlusNormal"/>
            </w:pPr>
            <w:r>
              <w:t>0.955</w:t>
            </w:r>
          </w:p>
        </w:tc>
        <w:tc>
          <w:tcPr>
            <w:tcW w:w="784" w:type="dxa"/>
          </w:tcPr>
          <w:p w:rsidR="00187271" w:rsidRDefault="00187271">
            <w:pPr>
              <w:pStyle w:val="ConsPlusNormal"/>
            </w:pPr>
            <w:r>
              <w:t>0.008</w:t>
            </w:r>
          </w:p>
        </w:tc>
        <w:tc>
          <w:tcPr>
            <w:tcW w:w="904" w:type="dxa"/>
          </w:tcPr>
          <w:p w:rsidR="00187271" w:rsidRDefault="00187271">
            <w:pPr>
              <w:pStyle w:val="ConsPlusNormal"/>
            </w:pPr>
            <w:r>
              <w:t>0.1061</w:t>
            </w:r>
          </w:p>
        </w:tc>
        <w:tc>
          <w:tcPr>
            <w:tcW w:w="904" w:type="dxa"/>
          </w:tcPr>
          <w:p w:rsidR="00187271" w:rsidRDefault="00187271">
            <w:pPr>
              <w:pStyle w:val="ConsPlusNormal"/>
            </w:pPr>
            <w:r>
              <w:t>0.0009</w:t>
            </w:r>
          </w:p>
        </w:tc>
        <w:tc>
          <w:tcPr>
            <w:tcW w:w="1020" w:type="dxa"/>
          </w:tcPr>
          <w:p w:rsidR="00187271" w:rsidRDefault="00187271">
            <w:pPr>
              <w:pStyle w:val="ConsPlusNormal"/>
            </w:pPr>
            <w:r>
              <w:t>120.01</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25 октября</w:t>
            </w:r>
          </w:p>
        </w:tc>
        <w:tc>
          <w:tcPr>
            <w:tcW w:w="1579" w:type="dxa"/>
          </w:tcPr>
          <w:p w:rsidR="00187271" w:rsidRDefault="00187271">
            <w:pPr>
              <w:pStyle w:val="ConsPlusNormal"/>
            </w:pPr>
            <w:r>
              <w:t>ул. Центральная, 29а (с. Охтеурье) (2х0,75)</w:t>
            </w:r>
          </w:p>
        </w:tc>
        <w:tc>
          <w:tcPr>
            <w:tcW w:w="1020" w:type="dxa"/>
          </w:tcPr>
          <w:p w:rsidR="00187271" w:rsidRDefault="00187271">
            <w:pPr>
              <w:pStyle w:val="ConsPlusNormal"/>
            </w:pPr>
            <w:r>
              <w:t>9</w:t>
            </w:r>
          </w:p>
        </w:tc>
        <w:tc>
          <w:tcPr>
            <w:tcW w:w="904" w:type="dxa"/>
          </w:tcPr>
          <w:p w:rsidR="00187271" w:rsidRDefault="00187271">
            <w:pPr>
              <w:pStyle w:val="ConsPlusNormal"/>
            </w:pPr>
            <w:r>
              <w:t>2.227</w:t>
            </w:r>
          </w:p>
        </w:tc>
        <w:tc>
          <w:tcPr>
            <w:tcW w:w="784" w:type="dxa"/>
          </w:tcPr>
          <w:p w:rsidR="00187271" w:rsidRDefault="00187271">
            <w:pPr>
              <w:pStyle w:val="ConsPlusNormal"/>
            </w:pPr>
            <w:r>
              <w:t>0.018</w:t>
            </w:r>
          </w:p>
        </w:tc>
        <w:tc>
          <w:tcPr>
            <w:tcW w:w="904" w:type="dxa"/>
          </w:tcPr>
          <w:p w:rsidR="00187271" w:rsidRDefault="00187271">
            <w:pPr>
              <w:pStyle w:val="ConsPlusNormal"/>
            </w:pPr>
            <w:r>
              <w:t>0.2474</w:t>
            </w:r>
          </w:p>
        </w:tc>
        <w:tc>
          <w:tcPr>
            <w:tcW w:w="904" w:type="dxa"/>
          </w:tcPr>
          <w:p w:rsidR="00187271" w:rsidRDefault="00187271">
            <w:pPr>
              <w:pStyle w:val="ConsPlusNormal"/>
            </w:pPr>
            <w:r>
              <w:t>0.0020</w:t>
            </w:r>
          </w:p>
        </w:tc>
        <w:tc>
          <w:tcPr>
            <w:tcW w:w="1020" w:type="dxa"/>
          </w:tcPr>
          <w:p w:rsidR="00187271" w:rsidRDefault="00187271">
            <w:pPr>
              <w:pStyle w:val="ConsPlusNormal"/>
            </w:pPr>
            <w:r>
              <w:t>122.53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26 октября</w:t>
            </w:r>
          </w:p>
        </w:tc>
        <w:tc>
          <w:tcPr>
            <w:tcW w:w="1579" w:type="dxa"/>
          </w:tcPr>
          <w:p w:rsidR="00187271" w:rsidRDefault="00187271">
            <w:pPr>
              <w:pStyle w:val="ConsPlusNormal"/>
            </w:pPr>
            <w:r>
              <w:t>ул. Центральная, 29а (с. Охтеурье) (2х0,75)</w:t>
            </w:r>
          </w:p>
        </w:tc>
        <w:tc>
          <w:tcPr>
            <w:tcW w:w="1020" w:type="dxa"/>
          </w:tcPr>
          <w:p w:rsidR="00187271" w:rsidRDefault="00187271">
            <w:pPr>
              <w:pStyle w:val="ConsPlusNormal"/>
            </w:pPr>
            <w:r>
              <w:t>9</w:t>
            </w:r>
          </w:p>
        </w:tc>
        <w:tc>
          <w:tcPr>
            <w:tcW w:w="904" w:type="dxa"/>
          </w:tcPr>
          <w:p w:rsidR="00187271" w:rsidRDefault="00187271">
            <w:pPr>
              <w:pStyle w:val="ConsPlusNormal"/>
            </w:pPr>
            <w:r>
              <w:t>3.272</w:t>
            </w:r>
          </w:p>
        </w:tc>
        <w:tc>
          <w:tcPr>
            <w:tcW w:w="784" w:type="dxa"/>
          </w:tcPr>
          <w:p w:rsidR="00187271" w:rsidRDefault="00187271">
            <w:pPr>
              <w:pStyle w:val="ConsPlusNormal"/>
            </w:pPr>
            <w:r>
              <w:t>0.026</w:t>
            </w:r>
          </w:p>
        </w:tc>
        <w:tc>
          <w:tcPr>
            <w:tcW w:w="904" w:type="dxa"/>
          </w:tcPr>
          <w:p w:rsidR="00187271" w:rsidRDefault="00187271">
            <w:pPr>
              <w:pStyle w:val="ConsPlusNormal"/>
            </w:pPr>
            <w:r>
              <w:t>0.3636</w:t>
            </w:r>
          </w:p>
        </w:tc>
        <w:tc>
          <w:tcPr>
            <w:tcW w:w="904" w:type="dxa"/>
          </w:tcPr>
          <w:p w:rsidR="00187271" w:rsidRDefault="00187271">
            <w:pPr>
              <w:pStyle w:val="ConsPlusNormal"/>
            </w:pPr>
            <w:r>
              <w:t>0.0029</w:t>
            </w:r>
          </w:p>
        </w:tc>
        <w:tc>
          <w:tcPr>
            <w:tcW w:w="1020" w:type="dxa"/>
          </w:tcPr>
          <w:p w:rsidR="00187271" w:rsidRDefault="00187271">
            <w:pPr>
              <w:pStyle w:val="ConsPlusNormal"/>
            </w:pPr>
            <w:r>
              <w:t>126.98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27 октября</w:t>
            </w:r>
          </w:p>
        </w:tc>
        <w:tc>
          <w:tcPr>
            <w:tcW w:w="1579" w:type="dxa"/>
          </w:tcPr>
          <w:p w:rsidR="00187271" w:rsidRDefault="00187271">
            <w:pPr>
              <w:pStyle w:val="ConsPlusNormal"/>
            </w:pPr>
            <w:r>
              <w:t>ул. Центральная, 29а (с. Охтеурье) (2х0,75)</w:t>
            </w:r>
          </w:p>
        </w:tc>
        <w:tc>
          <w:tcPr>
            <w:tcW w:w="1020" w:type="dxa"/>
          </w:tcPr>
          <w:p w:rsidR="00187271" w:rsidRDefault="00187271">
            <w:pPr>
              <w:pStyle w:val="ConsPlusNormal"/>
            </w:pPr>
            <w:r>
              <w:t>9</w:t>
            </w:r>
          </w:p>
        </w:tc>
        <w:tc>
          <w:tcPr>
            <w:tcW w:w="904" w:type="dxa"/>
          </w:tcPr>
          <w:p w:rsidR="00187271" w:rsidRDefault="00187271">
            <w:pPr>
              <w:pStyle w:val="ConsPlusNormal"/>
            </w:pPr>
            <w:r>
              <w:t>2.281</w:t>
            </w:r>
          </w:p>
        </w:tc>
        <w:tc>
          <w:tcPr>
            <w:tcW w:w="784" w:type="dxa"/>
          </w:tcPr>
          <w:p w:rsidR="00187271" w:rsidRDefault="00187271">
            <w:pPr>
              <w:pStyle w:val="ConsPlusNormal"/>
            </w:pPr>
            <w:r>
              <w:t>0.018</w:t>
            </w:r>
          </w:p>
        </w:tc>
        <w:tc>
          <w:tcPr>
            <w:tcW w:w="904" w:type="dxa"/>
          </w:tcPr>
          <w:p w:rsidR="00187271" w:rsidRDefault="00187271">
            <w:pPr>
              <w:pStyle w:val="ConsPlusNormal"/>
            </w:pPr>
            <w:r>
              <w:t>0.2534</w:t>
            </w:r>
          </w:p>
        </w:tc>
        <w:tc>
          <w:tcPr>
            <w:tcW w:w="904" w:type="dxa"/>
          </w:tcPr>
          <w:p w:rsidR="00187271" w:rsidRDefault="00187271">
            <w:pPr>
              <w:pStyle w:val="ConsPlusNormal"/>
            </w:pPr>
            <w:r>
              <w:t>0.0020</w:t>
            </w:r>
          </w:p>
        </w:tc>
        <w:tc>
          <w:tcPr>
            <w:tcW w:w="1020" w:type="dxa"/>
          </w:tcPr>
          <w:p w:rsidR="00187271" w:rsidRDefault="00187271">
            <w:pPr>
              <w:pStyle w:val="ConsPlusNormal"/>
            </w:pPr>
            <w:r>
              <w:t>126.55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28 октября</w:t>
            </w:r>
          </w:p>
        </w:tc>
        <w:tc>
          <w:tcPr>
            <w:tcW w:w="1579" w:type="dxa"/>
          </w:tcPr>
          <w:p w:rsidR="00187271" w:rsidRDefault="00187271">
            <w:pPr>
              <w:pStyle w:val="ConsPlusNormal"/>
            </w:pPr>
            <w:r>
              <w:t xml:space="preserve">ул. Центральная, 29а (с. Охтеурье) </w:t>
            </w:r>
            <w:r>
              <w:lastRenderedPageBreak/>
              <w:t>(2х0,75)</w:t>
            </w:r>
          </w:p>
        </w:tc>
        <w:tc>
          <w:tcPr>
            <w:tcW w:w="1020" w:type="dxa"/>
          </w:tcPr>
          <w:p w:rsidR="00187271" w:rsidRDefault="00187271">
            <w:pPr>
              <w:pStyle w:val="ConsPlusNormal"/>
            </w:pPr>
            <w:r>
              <w:lastRenderedPageBreak/>
              <w:t>9</w:t>
            </w:r>
          </w:p>
        </w:tc>
        <w:tc>
          <w:tcPr>
            <w:tcW w:w="904" w:type="dxa"/>
          </w:tcPr>
          <w:p w:rsidR="00187271" w:rsidRDefault="00187271">
            <w:pPr>
              <w:pStyle w:val="ConsPlusNormal"/>
            </w:pPr>
            <w:r>
              <w:t>2.382</w:t>
            </w:r>
          </w:p>
        </w:tc>
        <w:tc>
          <w:tcPr>
            <w:tcW w:w="784" w:type="dxa"/>
          </w:tcPr>
          <w:p w:rsidR="00187271" w:rsidRDefault="00187271">
            <w:pPr>
              <w:pStyle w:val="ConsPlusNormal"/>
            </w:pPr>
            <w:r>
              <w:t>0.019</w:t>
            </w:r>
          </w:p>
        </w:tc>
        <w:tc>
          <w:tcPr>
            <w:tcW w:w="904" w:type="dxa"/>
          </w:tcPr>
          <w:p w:rsidR="00187271" w:rsidRDefault="00187271">
            <w:pPr>
              <w:pStyle w:val="ConsPlusNormal"/>
            </w:pPr>
            <w:r>
              <w:t>0.2647</w:t>
            </w:r>
          </w:p>
        </w:tc>
        <w:tc>
          <w:tcPr>
            <w:tcW w:w="904" w:type="dxa"/>
          </w:tcPr>
          <w:p w:rsidR="00187271" w:rsidRDefault="00187271">
            <w:pPr>
              <w:pStyle w:val="ConsPlusNormal"/>
            </w:pPr>
            <w:r>
              <w:t>0.0021</w:t>
            </w:r>
          </w:p>
        </w:tc>
        <w:tc>
          <w:tcPr>
            <w:tcW w:w="1020" w:type="dxa"/>
          </w:tcPr>
          <w:p w:rsidR="00187271" w:rsidRDefault="00187271">
            <w:pPr>
              <w:pStyle w:val="ConsPlusNormal"/>
            </w:pPr>
            <w:r>
              <w:t>125.98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29 октября</w:t>
            </w:r>
          </w:p>
        </w:tc>
        <w:tc>
          <w:tcPr>
            <w:tcW w:w="1579" w:type="dxa"/>
          </w:tcPr>
          <w:p w:rsidR="00187271" w:rsidRDefault="00187271">
            <w:pPr>
              <w:pStyle w:val="ConsPlusNormal"/>
            </w:pPr>
            <w:r>
              <w:t>ул. Центральная, 29а (с. Охтеурье) (2х0,75)</w:t>
            </w:r>
          </w:p>
        </w:tc>
        <w:tc>
          <w:tcPr>
            <w:tcW w:w="1020" w:type="dxa"/>
          </w:tcPr>
          <w:p w:rsidR="00187271" w:rsidRDefault="00187271">
            <w:pPr>
              <w:pStyle w:val="ConsPlusNormal"/>
            </w:pPr>
            <w:r>
              <w:t>9</w:t>
            </w:r>
          </w:p>
        </w:tc>
        <w:tc>
          <w:tcPr>
            <w:tcW w:w="904" w:type="dxa"/>
          </w:tcPr>
          <w:p w:rsidR="00187271" w:rsidRDefault="00187271">
            <w:pPr>
              <w:pStyle w:val="ConsPlusNormal"/>
            </w:pPr>
            <w:r>
              <w:t>1.171</w:t>
            </w:r>
          </w:p>
        </w:tc>
        <w:tc>
          <w:tcPr>
            <w:tcW w:w="784" w:type="dxa"/>
          </w:tcPr>
          <w:p w:rsidR="00187271" w:rsidRDefault="00187271">
            <w:pPr>
              <w:pStyle w:val="ConsPlusNormal"/>
            </w:pPr>
            <w:r>
              <w:t>0.009</w:t>
            </w:r>
          </w:p>
        </w:tc>
        <w:tc>
          <w:tcPr>
            <w:tcW w:w="904" w:type="dxa"/>
          </w:tcPr>
          <w:p w:rsidR="00187271" w:rsidRDefault="00187271">
            <w:pPr>
              <w:pStyle w:val="ConsPlusNormal"/>
            </w:pPr>
            <w:r>
              <w:t>0.1301</w:t>
            </w:r>
          </w:p>
        </w:tc>
        <w:tc>
          <w:tcPr>
            <w:tcW w:w="904" w:type="dxa"/>
          </w:tcPr>
          <w:p w:rsidR="00187271" w:rsidRDefault="00187271">
            <w:pPr>
              <w:pStyle w:val="ConsPlusNormal"/>
            </w:pPr>
            <w:r>
              <w:t>0.0010</w:t>
            </w:r>
          </w:p>
        </w:tc>
        <w:tc>
          <w:tcPr>
            <w:tcW w:w="1020" w:type="dxa"/>
          </w:tcPr>
          <w:p w:rsidR="00187271" w:rsidRDefault="00187271">
            <w:pPr>
              <w:pStyle w:val="ConsPlusNormal"/>
            </w:pPr>
            <w:r>
              <w:t>124.32</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30 октября</w:t>
            </w:r>
          </w:p>
        </w:tc>
        <w:tc>
          <w:tcPr>
            <w:tcW w:w="1579" w:type="dxa"/>
          </w:tcPr>
          <w:p w:rsidR="00187271" w:rsidRDefault="00187271">
            <w:pPr>
              <w:pStyle w:val="ConsPlusNormal"/>
            </w:pPr>
            <w:r>
              <w:t>ул. Центральная, 29а (с. Охтеурье) (2х0,75)</w:t>
            </w:r>
          </w:p>
        </w:tc>
        <w:tc>
          <w:tcPr>
            <w:tcW w:w="1020" w:type="dxa"/>
          </w:tcPr>
          <w:p w:rsidR="00187271" w:rsidRDefault="00187271">
            <w:pPr>
              <w:pStyle w:val="ConsPlusNormal"/>
            </w:pPr>
            <w:r>
              <w:t>9</w:t>
            </w:r>
          </w:p>
        </w:tc>
        <w:tc>
          <w:tcPr>
            <w:tcW w:w="904" w:type="dxa"/>
          </w:tcPr>
          <w:p w:rsidR="00187271" w:rsidRDefault="00187271">
            <w:pPr>
              <w:pStyle w:val="ConsPlusNormal"/>
            </w:pPr>
            <w:r>
              <w:t>3.4998</w:t>
            </w:r>
          </w:p>
        </w:tc>
        <w:tc>
          <w:tcPr>
            <w:tcW w:w="784" w:type="dxa"/>
          </w:tcPr>
          <w:p w:rsidR="00187271" w:rsidRDefault="00187271">
            <w:pPr>
              <w:pStyle w:val="ConsPlusNormal"/>
            </w:pPr>
            <w:r>
              <w:t>0.027</w:t>
            </w:r>
          </w:p>
        </w:tc>
        <w:tc>
          <w:tcPr>
            <w:tcW w:w="904" w:type="dxa"/>
          </w:tcPr>
          <w:p w:rsidR="00187271" w:rsidRDefault="00187271">
            <w:pPr>
              <w:pStyle w:val="ConsPlusNormal"/>
            </w:pPr>
            <w:r>
              <w:t>0.3889</w:t>
            </w:r>
          </w:p>
        </w:tc>
        <w:tc>
          <w:tcPr>
            <w:tcW w:w="904" w:type="dxa"/>
          </w:tcPr>
          <w:p w:rsidR="00187271" w:rsidRDefault="00187271">
            <w:pPr>
              <w:pStyle w:val="ConsPlusNormal"/>
            </w:pPr>
            <w:r>
              <w:t>0.0030</w:t>
            </w:r>
          </w:p>
        </w:tc>
        <w:tc>
          <w:tcPr>
            <w:tcW w:w="1020" w:type="dxa"/>
          </w:tcPr>
          <w:p w:rsidR="00187271" w:rsidRDefault="00187271">
            <w:pPr>
              <w:pStyle w:val="ConsPlusNormal"/>
            </w:pPr>
            <w:r>
              <w:t>130.73</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9</w:t>
            </w:r>
          </w:p>
        </w:tc>
        <w:tc>
          <w:tcPr>
            <w:tcW w:w="904" w:type="dxa"/>
          </w:tcPr>
          <w:p w:rsidR="00187271" w:rsidRDefault="00187271">
            <w:pPr>
              <w:pStyle w:val="ConsPlusNormal"/>
            </w:pPr>
            <w:r>
              <w:t>2.2554</w:t>
            </w:r>
          </w:p>
        </w:tc>
        <w:tc>
          <w:tcPr>
            <w:tcW w:w="784" w:type="dxa"/>
          </w:tcPr>
          <w:p w:rsidR="00187271" w:rsidRDefault="00187271">
            <w:pPr>
              <w:pStyle w:val="ConsPlusNormal"/>
            </w:pPr>
            <w:r>
              <w:t>0.018</w:t>
            </w:r>
          </w:p>
        </w:tc>
        <w:tc>
          <w:tcPr>
            <w:tcW w:w="904" w:type="dxa"/>
          </w:tcPr>
          <w:p w:rsidR="00187271" w:rsidRDefault="00187271">
            <w:pPr>
              <w:pStyle w:val="ConsPlusNormal"/>
            </w:pPr>
            <w:r>
              <w:t>0.2506</w:t>
            </w:r>
          </w:p>
        </w:tc>
        <w:tc>
          <w:tcPr>
            <w:tcW w:w="904" w:type="dxa"/>
          </w:tcPr>
          <w:p w:rsidR="00187271" w:rsidRDefault="00187271">
            <w:pPr>
              <w:pStyle w:val="ConsPlusNormal"/>
            </w:pPr>
            <w:r>
              <w:t>0.002</w:t>
            </w:r>
          </w:p>
        </w:tc>
        <w:tc>
          <w:tcPr>
            <w:tcW w:w="1020" w:type="dxa"/>
          </w:tcPr>
          <w:p w:rsidR="00187271" w:rsidRDefault="00187271">
            <w:pPr>
              <w:pStyle w:val="ConsPlusNormal"/>
            </w:pPr>
            <w:r>
              <w:t>125.3</w:t>
            </w:r>
          </w:p>
        </w:tc>
      </w:tr>
      <w:tr w:rsidR="00187271">
        <w:tc>
          <w:tcPr>
            <w:tcW w:w="2014" w:type="dxa"/>
          </w:tcPr>
          <w:p w:rsidR="00187271" w:rsidRDefault="00187271">
            <w:pPr>
              <w:pStyle w:val="ConsPlusNormal"/>
            </w:pPr>
          </w:p>
        </w:tc>
        <w:tc>
          <w:tcPr>
            <w:tcW w:w="1324" w:type="dxa"/>
          </w:tcPr>
          <w:p w:rsidR="00187271" w:rsidRDefault="00187271">
            <w:pPr>
              <w:pStyle w:val="ConsPlusNormal"/>
            </w:pPr>
          </w:p>
        </w:tc>
        <w:tc>
          <w:tcPr>
            <w:tcW w:w="1579" w:type="dxa"/>
          </w:tcPr>
          <w:p w:rsidR="00187271" w:rsidRDefault="00187271">
            <w:pPr>
              <w:pStyle w:val="ConsPlusNormal"/>
            </w:pPr>
            <w:r>
              <w:t>КГО</w:t>
            </w:r>
          </w:p>
        </w:tc>
        <w:tc>
          <w:tcPr>
            <w:tcW w:w="1020" w:type="dxa"/>
          </w:tcPr>
          <w:p w:rsidR="00187271" w:rsidRDefault="00187271">
            <w:pPr>
              <w:pStyle w:val="ConsPlusNormal"/>
            </w:pPr>
            <w:r>
              <w:t>9</w:t>
            </w:r>
          </w:p>
        </w:tc>
        <w:tc>
          <w:tcPr>
            <w:tcW w:w="904" w:type="dxa"/>
          </w:tcPr>
          <w:p w:rsidR="00187271" w:rsidRDefault="00187271">
            <w:pPr>
              <w:pStyle w:val="ConsPlusNormal"/>
            </w:pPr>
            <w:r>
              <w:t>1.1277</w:t>
            </w:r>
          </w:p>
        </w:tc>
        <w:tc>
          <w:tcPr>
            <w:tcW w:w="784" w:type="dxa"/>
          </w:tcPr>
          <w:p w:rsidR="00187271" w:rsidRDefault="00187271">
            <w:pPr>
              <w:pStyle w:val="ConsPlusNormal"/>
            </w:pPr>
            <w:r>
              <w:t>0.009</w:t>
            </w:r>
          </w:p>
        </w:tc>
        <w:tc>
          <w:tcPr>
            <w:tcW w:w="904" w:type="dxa"/>
          </w:tcPr>
          <w:p w:rsidR="00187271" w:rsidRDefault="00187271">
            <w:pPr>
              <w:pStyle w:val="ConsPlusNormal"/>
            </w:pPr>
            <w:r>
              <w:t>0.1253</w:t>
            </w:r>
          </w:p>
        </w:tc>
        <w:tc>
          <w:tcPr>
            <w:tcW w:w="904" w:type="dxa"/>
          </w:tcPr>
          <w:p w:rsidR="00187271" w:rsidRDefault="00187271">
            <w:pPr>
              <w:pStyle w:val="ConsPlusNormal"/>
            </w:pPr>
            <w:r>
              <w:t>0.001</w:t>
            </w:r>
          </w:p>
        </w:tc>
        <w:tc>
          <w:tcPr>
            <w:tcW w:w="1020" w:type="dxa"/>
          </w:tcPr>
          <w:p w:rsidR="00187271" w:rsidRDefault="00187271">
            <w:pPr>
              <w:pStyle w:val="ConsPlusNormal"/>
            </w:pPr>
            <w:r>
              <w:t>125.3</w:t>
            </w:r>
          </w:p>
        </w:tc>
      </w:tr>
    </w:tbl>
    <w:p w:rsidR="00187271" w:rsidRDefault="00187271">
      <w:pPr>
        <w:pStyle w:val="ConsPlusNormal"/>
        <w:jc w:val="both"/>
      </w:pPr>
    </w:p>
    <w:p w:rsidR="00187271" w:rsidRDefault="00187271">
      <w:pPr>
        <w:pStyle w:val="ConsPlusNormal"/>
        <w:jc w:val="center"/>
      </w:pPr>
      <w:r>
        <w:t>Таблица 66 - Сезонная ведомость определения нормативов</w:t>
      </w:r>
    </w:p>
    <w:p w:rsidR="00187271" w:rsidRDefault="00187271">
      <w:pPr>
        <w:pStyle w:val="ConsPlusNormal"/>
        <w:jc w:val="center"/>
      </w:pPr>
      <w:r>
        <w:t>накопления ТКО (сельское поселение Ваховск) - зима</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324"/>
        <w:gridCol w:w="1579"/>
        <w:gridCol w:w="1077"/>
        <w:gridCol w:w="904"/>
        <w:gridCol w:w="784"/>
        <w:gridCol w:w="784"/>
        <w:gridCol w:w="784"/>
        <w:gridCol w:w="1020"/>
      </w:tblGrid>
      <w:tr w:rsidR="00187271">
        <w:tc>
          <w:tcPr>
            <w:tcW w:w="2014" w:type="dxa"/>
            <w:vMerge w:val="restart"/>
          </w:tcPr>
          <w:p w:rsidR="00187271" w:rsidRDefault="00187271">
            <w:pPr>
              <w:pStyle w:val="ConsPlusNormal"/>
              <w:jc w:val="center"/>
            </w:pPr>
            <w:r>
              <w:t>Наименование объекта</w:t>
            </w:r>
          </w:p>
        </w:tc>
        <w:tc>
          <w:tcPr>
            <w:tcW w:w="1324" w:type="dxa"/>
            <w:vMerge w:val="restart"/>
          </w:tcPr>
          <w:p w:rsidR="00187271" w:rsidRDefault="00187271">
            <w:pPr>
              <w:pStyle w:val="ConsPlusNormal"/>
              <w:jc w:val="center"/>
            </w:pPr>
            <w:r>
              <w:t>Дата проведения замеров</w:t>
            </w:r>
          </w:p>
        </w:tc>
        <w:tc>
          <w:tcPr>
            <w:tcW w:w="1579" w:type="dxa"/>
            <w:vMerge w:val="restart"/>
          </w:tcPr>
          <w:p w:rsidR="00187271" w:rsidRDefault="00187271">
            <w:pPr>
              <w:pStyle w:val="ConsPlusNormal"/>
              <w:jc w:val="center"/>
            </w:pPr>
            <w:r>
              <w:t>Адрес контейнерной площадки</w:t>
            </w:r>
          </w:p>
        </w:tc>
        <w:tc>
          <w:tcPr>
            <w:tcW w:w="1077" w:type="dxa"/>
            <w:vMerge w:val="restart"/>
          </w:tcPr>
          <w:p w:rsidR="00187271" w:rsidRDefault="00187271">
            <w:pPr>
              <w:pStyle w:val="ConsPlusNormal"/>
              <w:jc w:val="center"/>
            </w:pPr>
            <w:r>
              <w:t>Количество расчетных единиц</w:t>
            </w:r>
          </w:p>
        </w:tc>
        <w:tc>
          <w:tcPr>
            <w:tcW w:w="1688" w:type="dxa"/>
            <w:gridSpan w:val="2"/>
          </w:tcPr>
          <w:p w:rsidR="00187271" w:rsidRDefault="00187271">
            <w:pPr>
              <w:pStyle w:val="ConsPlusNormal"/>
              <w:jc w:val="center"/>
            </w:pPr>
            <w:r>
              <w:t>Количество отходов</w:t>
            </w:r>
          </w:p>
        </w:tc>
        <w:tc>
          <w:tcPr>
            <w:tcW w:w="1568" w:type="dxa"/>
            <w:gridSpan w:val="2"/>
          </w:tcPr>
          <w:p w:rsidR="00187271" w:rsidRDefault="00187271">
            <w:pPr>
              <w:pStyle w:val="ConsPlusNormal"/>
              <w:jc w:val="center"/>
            </w:pPr>
            <w:r>
              <w:t>Норматив накопления отходов</w:t>
            </w:r>
          </w:p>
        </w:tc>
        <w:tc>
          <w:tcPr>
            <w:tcW w:w="1020" w:type="dxa"/>
            <w:vMerge w:val="restart"/>
          </w:tcPr>
          <w:p w:rsidR="00187271" w:rsidRDefault="00187271">
            <w:pPr>
              <w:pStyle w:val="ConsPlusNormal"/>
              <w:jc w:val="center"/>
            </w:pPr>
            <w:r>
              <w:t>Плотность, кг/м</w:t>
            </w:r>
            <w:r>
              <w:rPr>
                <w:vertAlign w:val="superscript"/>
              </w:rPr>
              <w:t>3</w:t>
            </w:r>
          </w:p>
        </w:tc>
      </w:tr>
      <w:tr w:rsidR="00187271">
        <w:tc>
          <w:tcPr>
            <w:tcW w:w="2014" w:type="dxa"/>
            <w:vMerge/>
          </w:tcPr>
          <w:p w:rsidR="00187271" w:rsidRDefault="00187271">
            <w:pPr>
              <w:spacing w:after="1" w:line="0" w:lineRule="atLeast"/>
            </w:pPr>
          </w:p>
        </w:tc>
        <w:tc>
          <w:tcPr>
            <w:tcW w:w="1324" w:type="dxa"/>
            <w:vMerge/>
          </w:tcPr>
          <w:p w:rsidR="00187271" w:rsidRDefault="00187271">
            <w:pPr>
              <w:spacing w:after="1" w:line="0" w:lineRule="atLeast"/>
            </w:pPr>
          </w:p>
        </w:tc>
        <w:tc>
          <w:tcPr>
            <w:tcW w:w="1579" w:type="dxa"/>
            <w:vMerge/>
          </w:tcPr>
          <w:p w:rsidR="00187271" w:rsidRDefault="00187271">
            <w:pPr>
              <w:spacing w:after="1" w:line="0" w:lineRule="atLeast"/>
            </w:pPr>
          </w:p>
        </w:tc>
        <w:tc>
          <w:tcPr>
            <w:tcW w:w="1077" w:type="dxa"/>
            <w:vMerge/>
          </w:tcPr>
          <w:p w:rsidR="00187271" w:rsidRDefault="00187271">
            <w:pPr>
              <w:spacing w:after="1" w:line="0" w:lineRule="atLeast"/>
            </w:pPr>
          </w:p>
        </w:tc>
        <w:tc>
          <w:tcPr>
            <w:tcW w:w="904" w:type="dxa"/>
          </w:tcPr>
          <w:p w:rsidR="00187271" w:rsidRDefault="00187271">
            <w:pPr>
              <w:pStyle w:val="ConsPlusNormal"/>
              <w:jc w:val="center"/>
            </w:pPr>
            <w:r>
              <w:t>кг</w:t>
            </w:r>
          </w:p>
        </w:tc>
        <w:tc>
          <w:tcPr>
            <w:tcW w:w="784" w:type="dxa"/>
          </w:tcPr>
          <w:p w:rsidR="00187271" w:rsidRDefault="00187271">
            <w:pPr>
              <w:pStyle w:val="ConsPlusNormal"/>
              <w:jc w:val="center"/>
            </w:pPr>
            <w:r>
              <w:t>м</w:t>
            </w:r>
            <w:r>
              <w:rPr>
                <w:vertAlign w:val="superscript"/>
              </w:rPr>
              <w:t>3</w:t>
            </w:r>
          </w:p>
        </w:tc>
        <w:tc>
          <w:tcPr>
            <w:tcW w:w="784" w:type="dxa"/>
          </w:tcPr>
          <w:p w:rsidR="00187271" w:rsidRDefault="00187271">
            <w:pPr>
              <w:pStyle w:val="ConsPlusNormal"/>
              <w:jc w:val="center"/>
            </w:pPr>
            <w:r>
              <w:t>кг/сут</w:t>
            </w:r>
          </w:p>
        </w:tc>
        <w:tc>
          <w:tcPr>
            <w:tcW w:w="784" w:type="dxa"/>
          </w:tcPr>
          <w:p w:rsidR="00187271" w:rsidRDefault="00187271">
            <w:pPr>
              <w:pStyle w:val="ConsPlusNormal"/>
              <w:jc w:val="center"/>
            </w:pPr>
            <w:r>
              <w:t>м</w:t>
            </w:r>
            <w:r>
              <w:rPr>
                <w:vertAlign w:val="superscript"/>
              </w:rPr>
              <w:t>3</w:t>
            </w:r>
            <w:r>
              <w:t>/сут</w:t>
            </w:r>
          </w:p>
        </w:tc>
        <w:tc>
          <w:tcPr>
            <w:tcW w:w="1020" w:type="dxa"/>
            <w:vMerge/>
          </w:tcPr>
          <w:p w:rsidR="00187271" w:rsidRDefault="00187271">
            <w:pPr>
              <w:spacing w:after="1" w:line="0" w:lineRule="atLeast"/>
            </w:pP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15 декабря</w:t>
            </w:r>
          </w:p>
        </w:tc>
        <w:tc>
          <w:tcPr>
            <w:tcW w:w="1579" w:type="dxa"/>
          </w:tcPr>
          <w:p w:rsidR="00187271" w:rsidRDefault="00187271">
            <w:pPr>
              <w:pStyle w:val="ConsPlusNormal"/>
            </w:pPr>
            <w:r>
              <w:t>ул. Школьная, 4 (п. Ваховск)</w:t>
            </w:r>
          </w:p>
        </w:tc>
        <w:tc>
          <w:tcPr>
            <w:tcW w:w="1077" w:type="dxa"/>
          </w:tcPr>
          <w:p w:rsidR="00187271" w:rsidRDefault="00187271">
            <w:pPr>
              <w:pStyle w:val="ConsPlusNormal"/>
            </w:pPr>
            <w:r>
              <w:t>17</w:t>
            </w:r>
          </w:p>
        </w:tc>
        <w:tc>
          <w:tcPr>
            <w:tcW w:w="904" w:type="dxa"/>
          </w:tcPr>
          <w:p w:rsidR="00187271" w:rsidRDefault="00187271">
            <w:pPr>
              <w:pStyle w:val="ConsPlusNormal"/>
            </w:pPr>
            <w:r>
              <w:t>11.4836</w:t>
            </w:r>
          </w:p>
        </w:tc>
        <w:tc>
          <w:tcPr>
            <w:tcW w:w="784" w:type="dxa"/>
          </w:tcPr>
          <w:p w:rsidR="00187271" w:rsidRDefault="00187271">
            <w:pPr>
              <w:pStyle w:val="ConsPlusNormal"/>
            </w:pPr>
            <w:r>
              <w:t>0.097</w:t>
            </w:r>
          </w:p>
        </w:tc>
        <w:tc>
          <w:tcPr>
            <w:tcW w:w="784" w:type="dxa"/>
          </w:tcPr>
          <w:p w:rsidR="00187271" w:rsidRDefault="00187271">
            <w:pPr>
              <w:pStyle w:val="ConsPlusNormal"/>
            </w:pPr>
            <w:r>
              <w:t>0.676</w:t>
            </w:r>
          </w:p>
        </w:tc>
        <w:tc>
          <w:tcPr>
            <w:tcW w:w="784" w:type="dxa"/>
          </w:tcPr>
          <w:p w:rsidR="00187271" w:rsidRDefault="00187271">
            <w:pPr>
              <w:pStyle w:val="ConsPlusNormal"/>
            </w:pPr>
            <w:r>
              <w:t>0.0057</w:t>
            </w:r>
          </w:p>
        </w:tc>
        <w:tc>
          <w:tcPr>
            <w:tcW w:w="1020" w:type="dxa"/>
          </w:tcPr>
          <w:p w:rsidR="00187271" w:rsidRDefault="00187271">
            <w:pPr>
              <w:pStyle w:val="ConsPlusNormal"/>
            </w:pPr>
            <w:r>
              <w:t>118.63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16 декабря</w:t>
            </w:r>
          </w:p>
        </w:tc>
        <w:tc>
          <w:tcPr>
            <w:tcW w:w="1579" w:type="dxa"/>
          </w:tcPr>
          <w:p w:rsidR="00187271" w:rsidRDefault="00187271">
            <w:pPr>
              <w:pStyle w:val="ConsPlusNormal"/>
            </w:pPr>
            <w:r>
              <w:t>ул. Школьная, 4 (п. Ваховск)</w:t>
            </w:r>
          </w:p>
        </w:tc>
        <w:tc>
          <w:tcPr>
            <w:tcW w:w="1077" w:type="dxa"/>
          </w:tcPr>
          <w:p w:rsidR="00187271" w:rsidRDefault="00187271">
            <w:pPr>
              <w:pStyle w:val="ConsPlusNormal"/>
            </w:pPr>
            <w:r>
              <w:t>17</w:t>
            </w:r>
          </w:p>
        </w:tc>
        <w:tc>
          <w:tcPr>
            <w:tcW w:w="904" w:type="dxa"/>
          </w:tcPr>
          <w:p w:rsidR="00187271" w:rsidRDefault="00187271">
            <w:pPr>
              <w:pStyle w:val="ConsPlusNormal"/>
            </w:pPr>
            <w:r>
              <w:t>12.7556</w:t>
            </w:r>
          </w:p>
        </w:tc>
        <w:tc>
          <w:tcPr>
            <w:tcW w:w="784" w:type="dxa"/>
          </w:tcPr>
          <w:p w:rsidR="00187271" w:rsidRDefault="00187271">
            <w:pPr>
              <w:pStyle w:val="ConsPlusNormal"/>
            </w:pPr>
            <w:r>
              <w:t>0.102</w:t>
            </w:r>
          </w:p>
        </w:tc>
        <w:tc>
          <w:tcPr>
            <w:tcW w:w="784" w:type="dxa"/>
          </w:tcPr>
          <w:p w:rsidR="00187271" w:rsidRDefault="00187271">
            <w:pPr>
              <w:pStyle w:val="ConsPlusNormal"/>
            </w:pPr>
            <w:r>
              <w:t>0.750</w:t>
            </w:r>
          </w:p>
        </w:tc>
        <w:tc>
          <w:tcPr>
            <w:tcW w:w="784" w:type="dxa"/>
          </w:tcPr>
          <w:p w:rsidR="00187271" w:rsidRDefault="00187271">
            <w:pPr>
              <w:pStyle w:val="ConsPlusNormal"/>
            </w:pPr>
            <w:r>
              <w:t>0.0060</w:t>
            </w:r>
          </w:p>
        </w:tc>
        <w:tc>
          <w:tcPr>
            <w:tcW w:w="1020" w:type="dxa"/>
          </w:tcPr>
          <w:p w:rsidR="00187271" w:rsidRDefault="00187271">
            <w:pPr>
              <w:pStyle w:val="ConsPlusNormal"/>
            </w:pPr>
            <w:r>
              <w:t>124.63</w:t>
            </w:r>
          </w:p>
        </w:tc>
      </w:tr>
      <w:tr w:rsidR="00187271">
        <w:tc>
          <w:tcPr>
            <w:tcW w:w="2014" w:type="dxa"/>
          </w:tcPr>
          <w:p w:rsidR="00187271" w:rsidRDefault="00187271">
            <w:pPr>
              <w:pStyle w:val="ConsPlusNormal"/>
            </w:pPr>
            <w:r>
              <w:lastRenderedPageBreak/>
              <w:t>Многоквартирные дома</w:t>
            </w:r>
          </w:p>
        </w:tc>
        <w:tc>
          <w:tcPr>
            <w:tcW w:w="1324" w:type="dxa"/>
          </w:tcPr>
          <w:p w:rsidR="00187271" w:rsidRDefault="00187271">
            <w:pPr>
              <w:pStyle w:val="ConsPlusNormal"/>
            </w:pPr>
            <w:r>
              <w:t>17 декабря</w:t>
            </w:r>
          </w:p>
        </w:tc>
        <w:tc>
          <w:tcPr>
            <w:tcW w:w="1579" w:type="dxa"/>
          </w:tcPr>
          <w:p w:rsidR="00187271" w:rsidRDefault="00187271">
            <w:pPr>
              <w:pStyle w:val="ConsPlusNormal"/>
            </w:pPr>
            <w:r>
              <w:t>ул. Школьная, 4 (п. Ваховск)</w:t>
            </w:r>
          </w:p>
        </w:tc>
        <w:tc>
          <w:tcPr>
            <w:tcW w:w="1077" w:type="dxa"/>
          </w:tcPr>
          <w:p w:rsidR="00187271" w:rsidRDefault="00187271">
            <w:pPr>
              <w:pStyle w:val="ConsPlusNormal"/>
            </w:pPr>
            <w:r>
              <w:t>17</w:t>
            </w:r>
          </w:p>
        </w:tc>
        <w:tc>
          <w:tcPr>
            <w:tcW w:w="904" w:type="dxa"/>
          </w:tcPr>
          <w:p w:rsidR="00187271" w:rsidRDefault="00187271">
            <w:pPr>
              <w:pStyle w:val="ConsPlusNormal"/>
            </w:pPr>
            <w:r>
              <w:t>13.8006</w:t>
            </w:r>
          </w:p>
        </w:tc>
        <w:tc>
          <w:tcPr>
            <w:tcW w:w="784" w:type="dxa"/>
          </w:tcPr>
          <w:p w:rsidR="00187271" w:rsidRDefault="00187271">
            <w:pPr>
              <w:pStyle w:val="ConsPlusNormal"/>
            </w:pPr>
            <w:r>
              <w:t>0.104</w:t>
            </w:r>
          </w:p>
        </w:tc>
        <w:tc>
          <w:tcPr>
            <w:tcW w:w="784" w:type="dxa"/>
          </w:tcPr>
          <w:p w:rsidR="00187271" w:rsidRDefault="00187271">
            <w:pPr>
              <w:pStyle w:val="ConsPlusNormal"/>
            </w:pPr>
            <w:r>
              <w:t>0.812</w:t>
            </w:r>
          </w:p>
        </w:tc>
        <w:tc>
          <w:tcPr>
            <w:tcW w:w="784" w:type="dxa"/>
          </w:tcPr>
          <w:p w:rsidR="00187271" w:rsidRDefault="00187271">
            <w:pPr>
              <w:pStyle w:val="ConsPlusNormal"/>
            </w:pPr>
            <w:r>
              <w:t>0.0061</w:t>
            </w:r>
          </w:p>
        </w:tc>
        <w:tc>
          <w:tcPr>
            <w:tcW w:w="1020" w:type="dxa"/>
          </w:tcPr>
          <w:p w:rsidR="00187271" w:rsidRDefault="00187271">
            <w:pPr>
              <w:pStyle w:val="ConsPlusNormal"/>
            </w:pPr>
            <w:r>
              <w:t>132.52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18 декабря</w:t>
            </w:r>
          </w:p>
        </w:tc>
        <w:tc>
          <w:tcPr>
            <w:tcW w:w="1579" w:type="dxa"/>
          </w:tcPr>
          <w:p w:rsidR="00187271" w:rsidRDefault="00187271">
            <w:pPr>
              <w:pStyle w:val="ConsPlusNormal"/>
            </w:pPr>
            <w:r>
              <w:t>ул. Школьная, 4 (п. Ваховск)</w:t>
            </w:r>
          </w:p>
        </w:tc>
        <w:tc>
          <w:tcPr>
            <w:tcW w:w="1077" w:type="dxa"/>
          </w:tcPr>
          <w:p w:rsidR="00187271" w:rsidRDefault="00187271">
            <w:pPr>
              <w:pStyle w:val="ConsPlusNormal"/>
            </w:pPr>
            <w:r>
              <w:t>17</w:t>
            </w:r>
          </w:p>
        </w:tc>
        <w:tc>
          <w:tcPr>
            <w:tcW w:w="904" w:type="dxa"/>
          </w:tcPr>
          <w:p w:rsidR="00187271" w:rsidRDefault="00187271">
            <w:pPr>
              <w:pStyle w:val="ConsPlusNormal"/>
            </w:pPr>
            <w:r>
              <w:t>12.8096</w:t>
            </w:r>
          </w:p>
        </w:tc>
        <w:tc>
          <w:tcPr>
            <w:tcW w:w="784" w:type="dxa"/>
          </w:tcPr>
          <w:p w:rsidR="00187271" w:rsidRDefault="00187271">
            <w:pPr>
              <w:pStyle w:val="ConsPlusNormal"/>
            </w:pPr>
            <w:r>
              <w:t>0.106</w:t>
            </w:r>
          </w:p>
        </w:tc>
        <w:tc>
          <w:tcPr>
            <w:tcW w:w="784" w:type="dxa"/>
          </w:tcPr>
          <w:p w:rsidR="00187271" w:rsidRDefault="00187271">
            <w:pPr>
              <w:pStyle w:val="ConsPlusNormal"/>
            </w:pPr>
            <w:r>
              <w:t>0.754</w:t>
            </w:r>
          </w:p>
        </w:tc>
        <w:tc>
          <w:tcPr>
            <w:tcW w:w="784" w:type="dxa"/>
          </w:tcPr>
          <w:p w:rsidR="00187271" w:rsidRDefault="00187271">
            <w:pPr>
              <w:pStyle w:val="ConsPlusNormal"/>
            </w:pPr>
            <w:r>
              <w:t>0.0062</w:t>
            </w:r>
          </w:p>
        </w:tc>
        <w:tc>
          <w:tcPr>
            <w:tcW w:w="1020" w:type="dxa"/>
          </w:tcPr>
          <w:p w:rsidR="00187271" w:rsidRDefault="00187271">
            <w:pPr>
              <w:pStyle w:val="ConsPlusNormal"/>
            </w:pPr>
            <w:r>
              <w:t>120.89</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19 декабря</w:t>
            </w:r>
          </w:p>
        </w:tc>
        <w:tc>
          <w:tcPr>
            <w:tcW w:w="1579" w:type="dxa"/>
          </w:tcPr>
          <w:p w:rsidR="00187271" w:rsidRDefault="00187271">
            <w:pPr>
              <w:pStyle w:val="ConsPlusNormal"/>
            </w:pPr>
            <w:r>
              <w:t>ул. Школьная, 4 (п. Ваховск)</w:t>
            </w:r>
          </w:p>
        </w:tc>
        <w:tc>
          <w:tcPr>
            <w:tcW w:w="1077" w:type="dxa"/>
          </w:tcPr>
          <w:p w:rsidR="00187271" w:rsidRDefault="00187271">
            <w:pPr>
              <w:pStyle w:val="ConsPlusNormal"/>
            </w:pPr>
            <w:r>
              <w:t>17</w:t>
            </w:r>
          </w:p>
        </w:tc>
        <w:tc>
          <w:tcPr>
            <w:tcW w:w="904" w:type="dxa"/>
          </w:tcPr>
          <w:p w:rsidR="00187271" w:rsidRDefault="00187271">
            <w:pPr>
              <w:pStyle w:val="ConsPlusNormal"/>
            </w:pPr>
            <w:r>
              <w:t>12.9106</w:t>
            </w:r>
          </w:p>
        </w:tc>
        <w:tc>
          <w:tcPr>
            <w:tcW w:w="784" w:type="dxa"/>
          </w:tcPr>
          <w:p w:rsidR="00187271" w:rsidRDefault="00187271">
            <w:pPr>
              <w:pStyle w:val="ConsPlusNormal"/>
            </w:pPr>
            <w:r>
              <w:t>0.102</w:t>
            </w:r>
          </w:p>
        </w:tc>
        <w:tc>
          <w:tcPr>
            <w:tcW w:w="784" w:type="dxa"/>
          </w:tcPr>
          <w:p w:rsidR="00187271" w:rsidRDefault="00187271">
            <w:pPr>
              <w:pStyle w:val="ConsPlusNormal"/>
            </w:pPr>
            <w:r>
              <w:t>0.759</w:t>
            </w:r>
          </w:p>
        </w:tc>
        <w:tc>
          <w:tcPr>
            <w:tcW w:w="784" w:type="dxa"/>
          </w:tcPr>
          <w:p w:rsidR="00187271" w:rsidRDefault="00187271">
            <w:pPr>
              <w:pStyle w:val="ConsPlusNormal"/>
            </w:pPr>
            <w:r>
              <w:t>0.0060</w:t>
            </w:r>
          </w:p>
        </w:tc>
        <w:tc>
          <w:tcPr>
            <w:tcW w:w="1020" w:type="dxa"/>
          </w:tcPr>
          <w:p w:rsidR="00187271" w:rsidRDefault="00187271">
            <w:pPr>
              <w:pStyle w:val="ConsPlusNormal"/>
            </w:pPr>
            <w:r>
              <w:t>126.85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20 декабря</w:t>
            </w:r>
          </w:p>
        </w:tc>
        <w:tc>
          <w:tcPr>
            <w:tcW w:w="1579" w:type="dxa"/>
          </w:tcPr>
          <w:p w:rsidR="00187271" w:rsidRDefault="00187271">
            <w:pPr>
              <w:pStyle w:val="ConsPlusNormal"/>
            </w:pPr>
            <w:r>
              <w:t>ул. Школьная, 4 (п. Ваховск)</w:t>
            </w:r>
          </w:p>
        </w:tc>
        <w:tc>
          <w:tcPr>
            <w:tcW w:w="1077" w:type="dxa"/>
          </w:tcPr>
          <w:p w:rsidR="00187271" w:rsidRDefault="00187271">
            <w:pPr>
              <w:pStyle w:val="ConsPlusNormal"/>
            </w:pPr>
            <w:r>
              <w:t>17</w:t>
            </w:r>
          </w:p>
        </w:tc>
        <w:tc>
          <w:tcPr>
            <w:tcW w:w="904" w:type="dxa"/>
          </w:tcPr>
          <w:p w:rsidR="00187271" w:rsidRDefault="00187271">
            <w:pPr>
              <w:pStyle w:val="ConsPlusNormal"/>
            </w:pPr>
            <w:r>
              <w:t>11.6996</w:t>
            </w:r>
          </w:p>
        </w:tc>
        <w:tc>
          <w:tcPr>
            <w:tcW w:w="784" w:type="dxa"/>
          </w:tcPr>
          <w:p w:rsidR="00187271" w:rsidRDefault="00187271">
            <w:pPr>
              <w:pStyle w:val="ConsPlusNormal"/>
            </w:pPr>
            <w:r>
              <w:t>0.093</w:t>
            </w:r>
          </w:p>
        </w:tc>
        <w:tc>
          <w:tcPr>
            <w:tcW w:w="784" w:type="dxa"/>
          </w:tcPr>
          <w:p w:rsidR="00187271" w:rsidRDefault="00187271">
            <w:pPr>
              <w:pStyle w:val="ConsPlusNormal"/>
            </w:pPr>
            <w:r>
              <w:t>0.688</w:t>
            </w:r>
          </w:p>
        </w:tc>
        <w:tc>
          <w:tcPr>
            <w:tcW w:w="784" w:type="dxa"/>
          </w:tcPr>
          <w:p w:rsidR="00187271" w:rsidRDefault="00187271">
            <w:pPr>
              <w:pStyle w:val="ConsPlusNormal"/>
            </w:pPr>
            <w:r>
              <w:t>0.0055</w:t>
            </w:r>
          </w:p>
        </w:tc>
        <w:tc>
          <w:tcPr>
            <w:tcW w:w="1020" w:type="dxa"/>
          </w:tcPr>
          <w:p w:rsidR="00187271" w:rsidRDefault="00187271">
            <w:pPr>
              <w:pStyle w:val="ConsPlusNormal"/>
            </w:pPr>
            <w:r>
              <w:t>125.95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21 декабря</w:t>
            </w:r>
          </w:p>
        </w:tc>
        <w:tc>
          <w:tcPr>
            <w:tcW w:w="1579" w:type="dxa"/>
          </w:tcPr>
          <w:p w:rsidR="00187271" w:rsidRDefault="00187271">
            <w:pPr>
              <w:pStyle w:val="ConsPlusNormal"/>
            </w:pPr>
            <w:r>
              <w:t>ул. Школьная, 4 (п. Ваховск)</w:t>
            </w:r>
          </w:p>
        </w:tc>
        <w:tc>
          <w:tcPr>
            <w:tcW w:w="1077" w:type="dxa"/>
          </w:tcPr>
          <w:p w:rsidR="00187271" w:rsidRDefault="00187271">
            <w:pPr>
              <w:pStyle w:val="ConsPlusNormal"/>
            </w:pPr>
            <w:r>
              <w:t>17</w:t>
            </w:r>
          </w:p>
        </w:tc>
        <w:tc>
          <w:tcPr>
            <w:tcW w:w="904" w:type="dxa"/>
          </w:tcPr>
          <w:p w:rsidR="00187271" w:rsidRDefault="00187271">
            <w:pPr>
              <w:pStyle w:val="ConsPlusNormal"/>
            </w:pPr>
            <w:r>
              <w:t>14.0284</w:t>
            </w:r>
          </w:p>
        </w:tc>
        <w:tc>
          <w:tcPr>
            <w:tcW w:w="784" w:type="dxa"/>
          </w:tcPr>
          <w:p w:rsidR="00187271" w:rsidRDefault="00187271">
            <w:pPr>
              <w:pStyle w:val="ConsPlusNormal"/>
            </w:pPr>
            <w:r>
              <w:t>0.110</w:t>
            </w:r>
          </w:p>
        </w:tc>
        <w:tc>
          <w:tcPr>
            <w:tcW w:w="784" w:type="dxa"/>
          </w:tcPr>
          <w:p w:rsidR="00187271" w:rsidRDefault="00187271">
            <w:pPr>
              <w:pStyle w:val="ConsPlusNormal"/>
            </w:pPr>
            <w:r>
              <w:t>0.825</w:t>
            </w:r>
          </w:p>
        </w:tc>
        <w:tc>
          <w:tcPr>
            <w:tcW w:w="784" w:type="dxa"/>
          </w:tcPr>
          <w:p w:rsidR="00187271" w:rsidRDefault="00187271">
            <w:pPr>
              <w:pStyle w:val="ConsPlusNormal"/>
            </w:pPr>
            <w:r>
              <w:t>0.0065</w:t>
            </w:r>
          </w:p>
        </w:tc>
        <w:tc>
          <w:tcPr>
            <w:tcW w:w="1020" w:type="dxa"/>
          </w:tcPr>
          <w:p w:rsidR="00187271" w:rsidRDefault="00187271">
            <w:pPr>
              <w:pStyle w:val="ConsPlusNormal"/>
            </w:pPr>
            <w:r>
              <w:t>127.63</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17</w:t>
            </w:r>
          </w:p>
        </w:tc>
        <w:tc>
          <w:tcPr>
            <w:tcW w:w="904" w:type="dxa"/>
          </w:tcPr>
          <w:p w:rsidR="00187271" w:rsidRDefault="00187271">
            <w:pPr>
              <w:pStyle w:val="ConsPlusNormal"/>
            </w:pPr>
            <w:r>
              <w:t>12.784</w:t>
            </w:r>
          </w:p>
        </w:tc>
        <w:tc>
          <w:tcPr>
            <w:tcW w:w="784" w:type="dxa"/>
          </w:tcPr>
          <w:p w:rsidR="00187271" w:rsidRDefault="00187271">
            <w:pPr>
              <w:pStyle w:val="ConsPlusNormal"/>
            </w:pPr>
            <w:r>
              <w:t>0.102</w:t>
            </w:r>
          </w:p>
        </w:tc>
        <w:tc>
          <w:tcPr>
            <w:tcW w:w="784" w:type="dxa"/>
          </w:tcPr>
          <w:p w:rsidR="00187271" w:rsidRDefault="00187271">
            <w:pPr>
              <w:pStyle w:val="ConsPlusNormal"/>
            </w:pPr>
            <w:r>
              <w:t>0.752</w:t>
            </w:r>
          </w:p>
        </w:tc>
        <w:tc>
          <w:tcPr>
            <w:tcW w:w="784" w:type="dxa"/>
          </w:tcPr>
          <w:p w:rsidR="00187271" w:rsidRDefault="00187271">
            <w:pPr>
              <w:pStyle w:val="ConsPlusNormal"/>
            </w:pPr>
            <w:r>
              <w:t>0.006</w:t>
            </w:r>
          </w:p>
        </w:tc>
        <w:tc>
          <w:tcPr>
            <w:tcW w:w="1020" w:type="dxa"/>
          </w:tcPr>
          <w:p w:rsidR="00187271" w:rsidRDefault="00187271">
            <w:pPr>
              <w:pStyle w:val="ConsPlusNormal"/>
            </w:pPr>
            <w:r>
              <w:t>125.3</w:t>
            </w:r>
          </w:p>
        </w:tc>
      </w:tr>
      <w:tr w:rsidR="00187271">
        <w:tc>
          <w:tcPr>
            <w:tcW w:w="2014" w:type="dxa"/>
          </w:tcPr>
          <w:p w:rsidR="00187271" w:rsidRDefault="00187271">
            <w:pPr>
              <w:pStyle w:val="ConsPlusNormal"/>
            </w:pPr>
          </w:p>
        </w:tc>
        <w:tc>
          <w:tcPr>
            <w:tcW w:w="1324" w:type="dxa"/>
          </w:tcPr>
          <w:p w:rsidR="00187271" w:rsidRDefault="00187271">
            <w:pPr>
              <w:pStyle w:val="ConsPlusNormal"/>
            </w:pPr>
          </w:p>
        </w:tc>
        <w:tc>
          <w:tcPr>
            <w:tcW w:w="1579" w:type="dxa"/>
          </w:tcPr>
          <w:p w:rsidR="00187271" w:rsidRDefault="00187271">
            <w:pPr>
              <w:pStyle w:val="ConsPlusNormal"/>
            </w:pPr>
            <w:r>
              <w:t>КГО</w:t>
            </w:r>
          </w:p>
        </w:tc>
        <w:tc>
          <w:tcPr>
            <w:tcW w:w="1077" w:type="dxa"/>
          </w:tcPr>
          <w:p w:rsidR="00187271" w:rsidRDefault="00187271">
            <w:pPr>
              <w:pStyle w:val="ConsPlusNormal"/>
            </w:pPr>
            <w:r>
              <w:t>17</w:t>
            </w:r>
          </w:p>
        </w:tc>
        <w:tc>
          <w:tcPr>
            <w:tcW w:w="904" w:type="dxa"/>
          </w:tcPr>
          <w:p w:rsidR="00187271" w:rsidRDefault="00187271">
            <w:pPr>
              <w:pStyle w:val="ConsPlusNormal"/>
            </w:pPr>
            <w:r>
              <w:t>2.1301</w:t>
            </w:r>
          </w:p>
        </w:tc>
        <w:tc>
          <w:tcPr>
            <w:tcW w:w="784" w:type="dxa"/>
          </w:tcPr>
          <w:p w:rsidR="00187271" w:rsidRDefault="00187271">
            <w:pPr>
              <w:pStyle w:val="ConsPlusNormal"/>
            </w:pPr>
            <w:r>
              <w:t>0.017</w:t>
            </w:r>
          </w:p>
        </w:tc>
        <w:tc>
          <w:tcPr>
            <w:tcW w:w="784" w:type="dxa"/>
          </w:tcPr>
          <w:p w:rsidR="00187271" w:rsidRDefault="00187271">
            <w:pPr>
              <w:pStyle w:val="ConsPlusNormal"/>
            </w:pPr>
            <w:r>
              <w:t>0.1253</w:t>
            </w:r>
          </w:p>
        </w:tc>
        <w:tc>
          <w:tcPr>
            <w:tcW w:w="784" w:type="dxa"/>
          </w:tcPr>
          <w:p w:rsidR="00187271" w:rsidRDefault="00187271">
            <w:pPr>
              <w:pStyle w:val="ConsPlusNormal"/>
            </w:pPr>
            <w:r>
              <w:t>0.001</w:t>
            </w:r>
          </w:p>
        </w:tc>
        <w:tc>
          <w:tcPr>
            <w:tcW w:w="1020" w:type="dxa"/>
          </w:tcPr>
          <w:p w:rsidR="00187271" w:rsidRDefault="00187271">
            <w:pPr>
              <w:pStyle w:val="ConsPlusNormal"/>
            </w:pPr>
            <w:r>
              <w:t>125.3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22 декабря</w:t>
            </w:r>
          </w:p>
        </w:tc>
        <w:tc>
          <w:tcPr>
            <w:tcW w:w="1579" w:type="dxa"/>
          </w:tcPr>
          <w:p w:rsidR="00187271" w:rsidRDefault="00187271">
            <w:pPr>
              <w:pStyle w:val="ConsPlusNormal"/>
            </w:pPr>
            <w:r>
              <w:t>ул. Летная, 18 (с. Охтеурье) (2х0,75)</w:t>
            </w:r>
          </w:p>
        </w:tc>
        <w:tc>
          <w:tcPr>
            <w:tcW w:w="1077" w:type="dxa"/>
          </w:tcPr>
          <w:p w:rsidR="00187271" w:rsidRDefault="00187271">
            <w:pPr>
              <w:pStyle w:val="ConsPlusNormal"/>
            </w:pPr>
            <w:r>
              <w:t>50</w:t>
            </w:r>
          </w:p>
        </w:tc>
        <w:tc>
          <w:tcPr>
            <w:tcW w:w="904" w:type="dxa"/>
          </w:tcPr>
          <w:p w:rsidR="00187271" w:rsidRDefault="00187271">
            <w:pPr>
              <w:pStyle w:val="ConsPlusNormal"/>
            </w:pPr>
            <w:r>
              <w:t>27.520</w:t>
            </w:r>
          </w:p>
        </w:tc>
        <w:tc>
          <w:tcPr>
            <w:tcW w:w="784" w:type="dxa"/>
          </w:tcPr>
          <w:p w:rsidR="00187271" w:rsidRDefault="00187271">
            <w:pPr>
              <w:pStyle w:val="ConsPlusNormal"/>
            </w:pPr>
            <w:r>
              <w:t>0.2306</w:t>
            </w:r>
          </w:p>
        </w:tc>
        <w:tc>
          <w:tcPr>
            <w:tcW w:w="784" w:type="dxa"/>
          </w:tcPr>
          <w:p w:rsidR="00187271" w:rsidRDefault="00187271">
            <w:pPr>
              <w:pStyle w:val="ConsPlusNormal"/>
            </w:pPr>
            <w:r>
              <w:t>0.550</w:t>
            </w:r>
          </w:p>
        </w:tc>
        <w:tc>
          <w:tcPr>
            <w:tcW w:w="784" w:type="dxa"/>
          </w:tcPr>
          <w:p w:rsidR="00187271" w:rsidRDefault="00187271">
            <w:pPr>
              <w:pStyle w:val="ConsPlusNormal"/>
            </w:pPr>
            <w:r>
              <w:t>0.0046</w:t>
            </w:r>
          </w:p>
        </w:tc>
        <w:tc>
          <w:tcPr>
            <w:tcW w:w="1020" w:type="dxa"/>
          </w:tcPr>
          <w:p w:rsidR="00187271" w:rsidRDefault="00187271">
            <w:pPr>
              <w:pStyle w:val="ConsPlusNormal"/>
            </w:pPr>
            <w:r>
              <w:t>119.33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23 декабря</w:t>
            </w:r>
          </w:p>
        </w:tc>
        <w:tc>
          <w:tcPr>
            <w:tcW w:w="1579" w:type="dxa"/>
          </w:tcPr>
          <w:p w:rsidR="00187271" w:rsidRDefault="00187271">
            <w:pPr>
              <w:pStyle w:val="ConsPlusNormal"/>
            </w:pPr>
            <w:r>
              <w:t>ул. Летная, 18 (с. Охтеурье) (2х0,75)</w:t>
            </w:r>
          </w:p>
        </w:tc>
        <w:tc>
          <w:tcPr>
            <w:tcW w:w="1077" w:type="dxa"/>
          </w:tcPr>
          <w:p w:rsidR="00187271" w:rsidRDefault="00187271">
            <w:pPr>
              <w:pStyle w:val="ConsPlusNormal"/>
            </w:pPr>
            <w:r>
              <w:t>50</w:t>
            </w:r>
          </w:p>
        </w:tc>
        <w:tc>
          <w:tcPr>
            <w:tcW w:w="904" w:type="dxa"/>
          </w:tcPr>
          <w:p w:rsidR="00187271" w:rsidRDefault="00187271">
            <w:pPr>
              <w:pStyle w:val="ConsPlusNormal"/>
            </w:pPr>
            <w:r>
              <w:t>28.792</w:t>
            </w:r>
          </w:p>
        </w:tc>
        <w:tc>
          <w:tcPr>
            <w:tcW w:w="784" w:type="dxa"/>
          </w:tcPr>
          <w:p w:rsidR="00187271" w:rsidRDefault="00187271">
            <w:pPr>
              <w:pStyle w:val="ConsPlusNormal"/>
            </w:pPr>
            <w:r>
              <w:t>0.2273</w:t>
            </w:r>
          </w:p>
        </w:tc>
        <w:tc>
          <w:tcPr>
            <w:tcW w:w="784" w:type="dxa"/>
          </w:tcPr>
          <w:p w:rsidR="00187271" w:rsidRDefault="00187271">
            <w:pPr>
              <w:pStyle w:val="ConsPlusNormal"/>
            </w:pPr>
            <w:r>
              <w:t>0.576</w:t>
            </w:r>
          </w:p>
        </w:tc>
        <w:tc>
          <w:tcPr>
            <w:tcW w:w="784" w:type="dxa"/>
          </w:tcPr>
          <w:p w:rsidR="00187271" w:rsidRDefault="00187271">
            <w:pPr>
              <w:pStyle w:val="ConsPlusNormal"/>
            </w:pPr>
            <w:r>
              <w:t>0.0045</w:t>
            </w:r>
          </w:p>
        </w:tc>
        <w:tc>
          <w:tcPr>
            <w:tcW w:w="1020" w:type="dxa"/>
          </w:tcPr>
          <w:p w:rsidR="00187271" w:rsidRDefault="00187271">
            <w:pPr>
              <w:pStyle w:val="ConsPlusNormal"/>
            </w:pPr>
            <w:r>
              <w:t>126.67</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24 декабря</w:t>
            </w:r>
          </w:p>
        </w:tc>
        <w:tc>
          <w:tcPr>
            <w:tcW w:w="1579" w:type="dxa"/>
          </w:tcPr>
          <w:p w:rsidR="00187271" w:rsidRDefault="00187271">
            <w:pPr>
              <w:pStyle w:val="ConsPlusNormal"/>
            </w:pPr>
            <w:r>
              <w:t>ул. Летная, 18 (с. Охтеурье) (2х0,75)</w:t>
            </w:r>
          </w:p>
        </w:tc>
        <w:tc>
          <w:tcPr>
            <w:tcW w:w="1077" w:type="dxa"/>
          </w:tcPr>
          <w:p w:rsidR="00187271" w:rsidRDefault="00187271">
            <w:pPr>
              <w:pStyle w:val="ConsPlusNormal"/>
            </w:pPr>
            <w:r>
              <w:t>50</w:t>
            </w:r>
          </w:p>
        </w:tc>
        <w:tc>
          <w:tcPr>
            <w:tcW w:w="904" w:type="dxa"/>
          </w:tcPr>
          <w:p w:rsidR="00187271" w:rsidRDefault="00187271">
            <w:pPr>
              <w:pStyle w:val="ConsPlusNormal"/>
            </w:pPr>
            <w:r>
              <w:t>29.837</w:t>
            </w:r>
          </w:p>
        </w:tc>
        <w:tc>
          <w:tcPr>
            <w:tcW w:w="784" w:type="dxa"/>
          </w:tcPr>
          <w:p w:rsidR="00187271" w:rsidRDefault="00187271">
            <w:pPr>
              <w:pStyle w:val="ConsPlusNormal"/>
            </w:pPr>
            <w:r>
              <w:t>0.2268</w:t>
            </w:r>
          </w:p>
        </w:tc>
        <w:tc>
          <w:tcPr>
            <w:tcW w:w="784" w:type="dxa"/>
          </w:tcPr>
          <w:p w:rsidR="00187271" w:rsidRDefault="00187271">
            <w:pPr>
              <w:pStyle w:val="ConsPlusNormal"/>
            </w:pPr>
            <w:r>
              <w:t>0.597</w:t>
            </w:r>
          </w:p>
        </w:tc>
        <w:tc>
          <w:tcPr>
            <w:tcW w:w="784" w:type="dxa"/>
          </w:tcPr>
          <w:p w:rsidR="00187271" w:rsidRDefault="00187271">
            <w:pPr>
              <w:pStyle w:val="ConsPlusNormal"/>
            </w:pPr>
            <w:r>
              <w:t>0.0045</w:t>
            </w:r>
          </w:p>
        </w:tc>
        <w:tc>
          <w:tcPr>
            <w:tcW w:w="1020" w:type="dxa"/>
          </w:tcPr>
          <w:p w:rsidR="00187271" w:rsidRDefault="00187271">
            <w:pPr>
              <w:pStyle w:val="ConsPlusNormal"/>
            </w:pPr>
            <w:r>
              <w:t>131.54</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25 декабря</w:t>
            </w:r>
          </w:p>
        </w:tc>
        <w:tc>
          <w:tcPr>
            <w:tcW w:w="1579" w:type="dxa"/>
          </w:tcPr>
          <w:p w:rsidR="00187271" w:rsidRDefault="00187271">
            <w:pPr>
              <w:pStyle w:val="ConsPlusNormal"/>
            </w:pPr>
            <w:r>
              <w:t>ул. Летная, 18 (с. Охтеурье) (2х0,75)</w:t>
            </w:r>
          </w:p>
        </w:tc>
        <w:tc>
          <w:tcPr>
            <w:tcW w:w="1077" w:type="dxa"/>
          </w:tcPr>
          <w:p w:rsidR="00187271" w:rsidRDefault="00187271">
            <w:pPr>
              <w:pStyle w:val="ConsPlusNormal"/>
            </w:pPr>
            <w:r>
              <w:t>50</w:t>
            </w:r>
          </w:p>
        </w:tc>
        <w:tc>
          <w:tcPr>
            <w:tcW w:w="904" w:type="dxa"/>
          </w:tcPr>
          <w:p w:rsidR="00187271" w:rsidRDefault="00187271">
            <w:pPr>
              <w:pStyle w:val="ConsPlusNormal"/>
            </w:pPr>
            <w:r>
              <w:t>28.846</w:t>
            </w:r>
          </w:p>
        </w:tc>
        <w:tc>
          <w:tcPr>
            <w:tcW w:w="784" w:type="dxa"/>
          </w:tcPr>
          <w:p w:rsidR="00187271" w:rsidRDefault="00187271">
            <w:pPr>
              <w:pStyle w:val="ConsPlusNormal"/>
            </w:pPr>
            <w:r>
              <w:t>0.2302</w:t>
            </w:r>
          </w:p>
        </w:tc>
        <w:tc>
          <w:tcPr>
            <w:tcW w:w="784" w:type="dxa"/>
          </w:tcPr>
          <w:p w:rsidR="00187271" w:rsidRDefault="00187271">
            <w:pPr>
              <w:pStyle w:val="ConsPlusNormal"/>
            </w:pPr>
            <w:r>
              <w:t>0.577</w:t>
            </w:r>
          </w:p>
        </w:tc>
        <w:tc>
          <w:tcPr>
            <w:tcW w:w="784" w:type="dxa"/>
          </w:tcPr>
          <w:p w:rsidR="00187271" w:rsidRDefault="00187271">
            <w:pPr>
              <w:pStyle w:val="ConsPlusNormal"/>
            </w:pPr>
            <w:r>
              <w:t>0.0046</w:t>
            </w:r>
          </w:p>
        </w:tc>
        <w:tc>
          <w:tcPr>
            <w:tcW w:w="1020" w:type="dxa"/>
          </w:tcPr>
          <w:p w:rsidR="00187271" w:rsidRDefault="00187271">
            <w:pPr>
              <w:pStyle w:val="ConsPlusNormal"/>
            </w:pPr>
            <w:r>
              <w:t>125.32</w:t>
            </w:r>
          </w:p>
        </w:tc>
      </w:tr>
      <w:tr w:rsidR="00187271">
        <w:tc>
          <w:tcPr>
            <w:tcW w:w="2014" w:type="dxa"/>
          </w:tcPr>
          <w:p w:rsidR="00187271" w:rsidRDefault="00187271">
            <w:pPr>
              <w:pStyle w:val="ConsPlusNormal"/>
            </w:pPr>
            <w:r>
              <w:lastRenderedPageBreak/>
              <w:t>Многоквартирные дома</w:t>
            </w:r>
          </w:p>
        </w:tc>
        <w:tc>
          <w:tcPr>
            <w:tcW w:w="1324" w:type="dxa"/>
          </w:tcPr>
          <w:p w:rsidR="00187271" w:rsidRDefault="00187271">
            <w:pPr>
              <w:pStyle w:val="ConsPlusNormal"/>
            </w:pPr>
            <w:r>
              <w:t>26 декабря</w:t>
            </w:r>
          </w:p>
        </w:tc>
        <w:tc>
          <w:tcPr>
            <w:tcW w:w="1579" w:type="dxa"/>
          </w:tcPr>
          <w:p w:rsidR="00187271" w:rsidRDefault="00187271">
            <w:pPr>
              <w:pStyle w:val="ConsPlusNormal"/>
            </w:pPr>
            <w:r>
              <w:t>ул. Летная, 18 (с. Охтеурье) (2х0,75)</w:t>
            </w:r>
          </w:p>
        </w:tc>
        <w:tc>
          <w:tcPr>
            <w:tcW w:w="1077" w:type="dxa"/>
          </w:tcPr>
          <w:p w:rsidR="00187271" w:rsidRDefault="00187271">
            <w:pPr>
              <w:pStyle w:val="ConsPlusNormal"/>
            </w:pPr>
            <w:r>
              <w:t>50</w:t>
            </w:r>
          </w:p>
        </w:tc>
        <w:tc>
          <w:tcPr>
            <w:tcW w:w="904" w:type="dxa"/>
          </w:tcPr>
          <w:p w:rsidR="00187271" w:rsidRDefault="00187271">
            <w:pPr>
              <w:pStyle w:val="ConsPlusNormal"/>
            </w:pPr>
            <w:r>
              <w:t>28.947</w:t>
            </w:r>
          </w:p>
        </w:tc>
        <w:tc>
          <w:tcPr>
            <w:tcW w:w="784" w:type="dxa"/>
          </w:tcPr>
          <w:p w:rsidR="00187271" w:rsidRDefault="00187271">
            <w:pPr>
              <w:pStyle w:val="ConsPlusNormal"/>
            </w:pPr>
            <w:r>
              <w:t>0.2325</w:t>
            </w:r>
          </w:p>
        </w:tc>
        <w:tc>
          <w:tcPr>
            <w:tcW w:w="784" w:type="dxa"/>
          </w:tcPr>
          <w:p w:rsidR="00187271" w:rsidRDefault="00187271">
            <w:pPr>
              <w:pStyle w:val="ConsPlusNormal"/>
            </w:pPr>
            <w:r>
              <w:t>0.579</w:t>
            </w:r>
          </w:p>
        </w:tc>
        <w:tc>
          <w:tcPr>
            <w:tcW w:w="784" w:type="dxa"/>
          </w:tcPr>
          <w:p w:rsidR="00187271" w:rsidRDefault="00187271">
            <w:pPr>
              <w:pStyle w:val="ConsPlusNormal"/>
            </w:pPr>
            <w:r>
              <w:t>0.0046</w:t>
            </w:r>
          </w:p>
        </w:tc>
        <w:tc>
          <w:tcPr>
            <w:tcW w:w="1020" w:type="dxa"/>
          </w:tcPr>
          <w:p w:rsidR="00187271" w:rsidRDefault="00187271">
            <w:pPr>
              <w:pStyle w:val="ConsPlusNormal"/>
            </w:pPr>
            <w:r>
              <w:t>124.52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27 декабря</w:t>
            </w:r>
          </w:p>
        </w:tc>
        <w:tc>
          <w:tcPr>
            <w:tcW w:w="1579" w:type="dxa"/>
          </w:tcPr>
          <w:p w:rsidR="00187271" w:rsidRDefault="00187271">
            <w:pPr>
              <w:pStyle w:val="ConsPlusNormal"/>
            </w:pPr>
            <w:r>
              <w:t>ул. Летная, 18 (с. Охтеурье) (2х0,75)</w:t>
            </w:r>
          </w:p>
        </w:tc>
        <w:tc>
          <w:tcPr>
            <w:tcW w:w="1077" w:type="dxa"/>
          </w:tcPr>
          <w:p w:rsidR="00187271" w:rsidRDefault="00187271">
            <w:pPr>
              <w:pStyle w:val="ConsPlusNormal"/>
            </w:pPr>
            <w:r>
              <w:t>50</w:t>
            </w:r>
          </w:p>
        </w:tc>
        <w:tc>
          <w:tcPr>
            <w:tcW w:w="904" w:type="dxa"/>
          </w:tcPr>
          <w:p w:rsidR="00187271" w:rsidRDefault="00187271">
            <w:pPr>
              <w:pStyle w:val="ConsPlusNormal"/>
            </w:pPr>
            <w:r>
              <w:t>27.736</w:t>
            </w:r>
          </w:p>
        </w:tc>
        <w:tc>
          <w:tcPr>
            <w:tcW w:w="784" w:type="dxa"/>
          </w:tcPr>
          <w:p w:rsidR="00187271" w:rsidRDefault="00187271">
            <w:pPr>
              <w:pStyle w:val="ConsPlusNormal"/>
            </w:pPr>
            <w:r>
              <w:t>0.2247</w:t>
            </w:r>
          </w:p>
        </w:tc>
        <w:tc>
          <w:tcPr>
            <w:tcW w:w="784" w:type="dxa"/>
          </w:tcPr>
          <w:p w:rsidR="00187271" w:rsidRDefault="00187271">
            <w:pPr>
              <w:pStyle w:val="ConsPlusNormal"/>
            </w:pPr>
            <w:r>
              <w:t>0.555</w:t>
            </w:r>
          </w:p>
        </w:tc>
        <w:tc>
          <w:tcPr>
            <w:tcW w:w="784" w:type="dxa"/>
          </w:tcPr>
          <w:p w:rsidR="00187271" w:rsidRDefault="00187271">
            <w:pPr>
              <w:pStyle w:val="ConsPlusNormal"/>
            </w:pPr>
            <w:r>
              <w:t>0.0045</w:t>
            </w:r>
          </w:p>
        </w:tc>
        <w:tc>
          <w:tcPr>
            <w:tcW w:w="1020" w:type="dxa"/>
          </w:tcPr>
          <w:p w:rsidR="00187271" w:rsidRDefault="00187271">
            <w:pPr>
              <w:pStyle w:val="ConsPlusNormal"/>
            </w:pPr>
            <w:r>
              <w:t>123.41</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28 декабря</w:t>
            </w:r>
          </w:p>
        </w:tc>
        <w:tc>
          <w:tcPr>
            <w:tcW w:w="1579" w:type="dxa"/>
          </w:tcPr>
          <w:p w:rsidR="00187271" w:rsidRDefault="00187271">
            <w:pPr>
              <w:pStyle w:val="ConsPlusNormal"/>
            </w:pPr>
            <w:r>
              <w:t>ул. Летная, 18 (с. Охтеурье) (2х0,75)</w:t>
            </w:r>
          </w:p>
        </w:tc>
        <w:tc>
          <w:tcPr>
            <w:tcW w:w="1077" w:type="dxa"/>
          </w:tcPr>
          <w:p w:rsidR="00187271" w:rsidRDefault="00187271">
            <w:pPr>
              <w:pStyle w:val="ConsPlusNormal"/>
            </w:pPr>
            <w:r>
              <w:t>50</w:t>
            </w:r>
          </w:p>
        </w:tc>
        <w:tc>
          <w:tcPr>
            <w:tcW w:w="904" w:type="dxa"/>
          </w:tcPr>
          <w:p w:rsidR="00187271" w:rsidRDefault="00187271">
            <w:pPr>
              <w:pStyle w:val="ConsPlusNormal"/>
            </w:pPr>
            <w:r>
              <w:t>30.064</w:t>
            </w:r>
          </w:p>
        </w:tc>
        <w:tc>
          <w:tcPr>
            <w:tcW w:w="784" w:type="dxa"/>
          </w:tcPr>
          <w:p w:rsidR="00187271" w:rsidRDefault="00187271">
            <w:pPr>
              <w:pStyle w:val="ConsPlusNormal"/>
            </w:pPr>
            <w:r>
              <w:t>0.2380</w:t>
            </w:r>
          </w:p>
        </w:tc>
        <w:tc>
          <w:tcPr>
            <w:tcW w:w="784" w:type="dxa"/>
          </w:tcPr>
          <w:p w:rsidR="00187271" w:rsidRDefault="00187271">
            <w:pPr>
              <w:pStyle w:val="ConsPlusNormal"/>
            </w:pPr>
            <w:r>
              <w:t>0.601</w:t>
            </w:r>
          </w:p>
        </w:tc>
        <w:tc>
          <w:tcPr>
            <w:tcW w:w="784" w:type="dxa"/>
          </w:tcPr>
          <w:p w:rsidR="00187271" w:rsidRDefault="00187271">
            <w:pPr>
              <w:pStyle w:val="ConsPlusNormal"/>
            </w:pPr>
            <w:r>
              <w:t>0.0048</w:t>
            </w:r>
          </w:p>
        </w:tc>
        <w:tc>
          <w:tcPr>
            <w:tcW w:w="1020" w:type="dxa"/>
          </w:tcPr>
          <w:p w:rsidR="00187271" w:rsidRDefault="00187271">
            <w:pPr>
              <w:pStyle w:val="ConsPlusNormal"/>
            </w:pPr>
            <w:r>
              <w:t>126.31</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50</w:t>
            </w:r>
          </w:p>
        </w:tc>
        <w:tc>
          <w:tcPr>
            <w:tcW w:w="904" w:type="dxa"/>
          </w:tcPr>
          <w:p w:rsidR="00187271" w:rsidRDefault="00187271">
            <w:pPr>
              <w:pStyle w:val="ConsPlusNormal"/>
            </w:pPr>
            <w:r>
              <w:t>28.82</w:t>
            </w:r>
          </w:p>
        </w:tc>
        <w:tc>
          <w:tcPr>
            <w:tcW w:w="784" w:type="dxa"/>
          </w:tcPr>
          <w:p w:rsidR="00187271" w:rsidRDefault="00187271">
            <w:pPr>
              <w:pStyle w:val="ConsPlusNormal"/>
            </w:pPr>
            <w:r>
              <w:t>0.23</w:t>
            </w:r>
          </w:p>
        </w:tc>
        <w:tc>
          <w:tcPr>
            <w:tcW w:w="784" w:type="dxa"/>
          </w:tcPr>
          <w:p w:rsidR="00187271" w:rsidRDefault="00187271">
            <w:pPr>
              <w:pStyle w:val="ConsPlusNormal"/>
            </w:pPr>
            <w:r>
              <w:t>0.5764</w:t>
            </w:r>
          </w:p>
        </w:tc>
        <w:tc>
          <w:tcPr>
            <w:tcW w:w="784" w:type="dxa"/>
          </w:tcPr>
          <w:p w:rsidR="00187271" w:rsidRDefault="00187271">
            <w:pPr>
              <w:pStyle w:val="ConsPlusNormal"/>
            </w:pPr>
            <w:r>
              <w:t>0.0046</w:t>
            </w:r>
          </w:p>
        </w:tc>
        <w:tc>
          <w:tcPr>
            <w:tcW w:w="1020" w:type="dxa"/>
          </w:tcPr>
          <w:p w:rsidR="00187271" w:rsidRDefault="00187271">
            <w:pPr>
              <w:pStyle w:val="ConsPlusNormal"/>
            </w:pPr>
            <w:r>
              <w:t>125.3</w:t>
            </w:r>
          </w:p>
        </w:tc>
      </w:tr>
      <w:tr w:rsidR="00187271">
        <w:tc>
          <w:tcPr>
            <w:tcW w:w="2014" w:type="dxa"/>
          </w:tcPr>
          <w:p w:rsidR="00187271" w:rsidRDefault="00187271">
            <w:pPr>
              <w:pStyle w:val="ConsPlusNormal"/>
            </w:pPr>
          </w:p>
        </w:tc>
        <w:tc>
          <w:tcPr>
            <w:tcW w:w="1324" w:type="dxa"/>
          </w:tcPr>
          <w:p w:rsidR="00187271" w:rsidRDefault="00187271">
            <w:pPr>
              <w:pStyle w:val="ConsPlusNormal"/>
            </w:pPr>
          </w:p>
        </w:tc>
        <w:tc>
          <w:tcPr>
            <w:tcW w:w="1579" w:type="dxa"/>
          </w:tcPr>
          <w:p w:rsidR="00187271" w:rsidRDefault="00187271">
            <w:pPr>
              <w:pStyle w:val="ConsPlusNormal"/>
            </w:pPr>
            <w:r>
              <w:t>КГО</w:t>
            </w:r>
          </w:p>
        </w:tc>
        <w:tc>
          <w:tcPr>
            <w:tcW w:w="1077" w:type="dxa"/>
          </w:tcPr>
          <w:p w:rsidR="00187271" w:rsidRDefault="00187271">
            <w:pPr>
              <w:pStyle w:val="ConsPlusNormal"/>
            </w:pPr>
            <w:r>
              <w:t>50</w:t>
            </w:r>
          </w:p>
        </w:tc>
        <w:tc>
          <w:tcPr>
            <w:tcW w:w="904" w:type="dxa"/>
          </w:tcPr>
          <w:p w:rsidR="00187271" w:rsidRDefault="00187271">
            <w:pPr>
              <w:pStyle w:val="ConsPlusNormal"/>
            </w:pPr>
            <w:r>
              <w:t>3.76</w:t>
            </w:r>
          </w:p>
        </w:tc>
        <w:tc>
          <w:tcPr>
            <w:tcW w:w="784" w:type="dxa"/>
          </w:tcPr>
          <w:p w:rsidR="00187271" w:rsidRDefault="00187271">
            <w:pPr>
              <w:pStyle w:val="ConsPlusNormal"/>
            </w:pPr>
            <w:r>
              <w:t>0.03</w:t>
            </w:r>
          </w:p>
        </w:tc>
        <w:tc>
          <w:tcPr>
            <w:tcW w:w="784" w:type="dxa"/>
          </w:tcPr>
          <w:p w:rsidR="00187271" w:rsidRDefault="00187271">
            <w:pPr>
              <w:pStyle w:val="ConsPlusNormal"/>
            </w:pPr>
            <w:r>
              <w:t>0.0752</w:t>
            </w:r>
          </w:p>
        </w:tc>
        <w:tc>
          <w:tcPr>
            <w:tcW w:w="784" w:type="dxa"/>
          </w:tcPr>
          <w:p w:rsidR="00187271" w:rsidRDefault="00187271">
            <w:pPr>
              <w:pStyle w:val="ConsPlusNormal"/>
            </w:pPr>
            <w:r>
              <w:t>0.0006</w:t>
            </w:r>
          </w:p>
        </w:tc>
        <w:tc>
          <w:tcPr>
            <w:tcW w:w="1020" w:type="dxa"/>
          </w:tcPr>
          <w:p w:rsidR="00187271" w:rsidRDefault="00187271">
            <w:pPr>
              <w:pStyle w:val="ConsPlusNormal"/>
            </w:pPr>
            <w:r>
              <w:t>125.3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15 декабря</w:t>
            </w:r>
          </w:p>
        </w:tc>
        <w:tc>
          <w:tcPr>
            <w:tcW w:w="1579" w:type="dxa"/>
          </w:tcPr>
          <w:p w:rsidR="00187271" w:rsidRDefault="00187271">
            <w:pPr>
              <w:pStyle w:val="ConsPlusNormal"/>
            </w:pPr>
            <w:r>
              <w:t>ул. Восточная, 8 (п. Ваховск)</w:t>
            </w:r>
          </w:p>
        </w:tc>
        <w:tc>
          <w:tcPr>
            <w:tcW w:w="1077" w:type="dxa"/>
          </w:tcPr>
          <w:p w:rsidR="00187271" w:rsidRDefault="00187271">
            <w:pPr>
              <w:pStyle w:val="ConsPlusNormal"/>
            </w:pPr>
            <w:r>
              <w:t>3</w:t>
            </w:r>
          </w:p>
        </w:tc>
        <w:tc>
          <w:tcPr>
            <w:tcW w:w="904" w:type="dxa"/>
          </w:tcPr>
          <w:p w:rsidR="00187271" w:rsidRDefault="00187271">
            <w:pPr>
              <w:pStyle w:val="ConsPlusNormal"/>
            </w:pPr>
            <w:r>
              <w:t>1.3309</w:t>
            </w:r>
          </w:p>
        </w:tc>
        <w:tc>
          <w:tcPr>
            <w:tcW w:w="784" w:type="dxa"/>
          </w:tcPr>
          <w:p w:rsidR="00187271" w:rsidRDefault="00187271">
            <w:pPr>
              <w:pStyle w:val="ConsPlusNormal"/>
            </w:pPr>
            <w:r>
              <w:t>0.011</w:t>
            </w:r>
          </w:p>
        </w:tc>
        <w:tc>
          <w:tcPr>
            <w:tcW w:w="784" w:type="dxa"/>
          </w:tcPr>
          <w:p w:rsidR="00187271" w:rsidRDefault="00187271">
            <w:pPr>
              <w:pStyle w:val="ConsPlusNormal"/>
            </w:pPr>
            <w:r>
              <w:t>0.444</w:t>
            </w:r>
          </w:p>
        </w:tc>
        <w:tc>
          <w:tcPr>
            <w:tcW w:w="784" w:type="dxa"/>
          </w:tcPr>
          <w:p w:rsidR="00187271" w:rsidRDefault="00187271">
            <w:pPr>
              <w:pStyle w:val="ConsPlusNormal"/>
            </w:pPr>
            <w:r>
              <w:t>0.0037</w:t>
            </w:r>
          </w:p>
        </w:tc>
        <w:tc>
          <w:tcPr>
            <w:tcW w:w="1020" w:type="dxa"/>
          </w:tcPr>
          <w:p w:rsidR="00187271" w:rsidRDefault="00187271">
            <w:pPr>
              <w:pStyle w:val="ConsPlusNormal"/>
            </w:pPr>
            <w:r>
              <w:t>120.54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16 декабря</w:t>
            </w:r>
          </w:p>
        </w:tc>
        <w:tc>
          <w:tcPr>
            <w:tcW w:w="1579" w:type="dxa"/>
          </w:tcPr>
          <w:p w:rsidR="00187271" w:rsidRDefault="00187271">
            <w:pPr>
              <w:pStyle w:val="ConsPlusNormal"/>
            </w:pPr>
            <w:r>
              <w:t>ул. Восточная, 8 (п. Ваховск)</w:t>
            </w:r>
          </w:p>
        </w:tc>
        <w:tc>
          <w:tcPr>
            <w:tcW w:w="1077" w:type="dxa"/>
          </w:tcPr>
          <w:p w:rsidR="00187271" w:rsidRDefault="00187271">
            <w:pPr>
              <w:pStyle w:val="ConsPlusNormal"/>
            </w:pPr>
            <w:r>
              <w:t>3</w:t>
            </w:r>
          </w:p>
        </w:tc>
        <w:tc>
          <w:tcPr>
            <w:tcW w:w="904" w:type="dxa"/>
          </w:tcPr>
          <w:p w:rsidR="00187271" w:rsidRDefault="00187271">
            <w:pPr>
              <w:pStyle w:val="ConsPlusNormal"/>
            </w:pPr>
            <w:r>
              <w:t>2.6029</w:t>
            </w:r>
          </w:p>
        </w:tc>
        <w:tc>
          <w:tcPr>
            <w:tcW w:w="784" w:type="dxa"/>
          </w:tcPr>
          <w:p w:rsidR="00187271" w:rsidRDefault="00187271">
            <w:pPr>
              <w:pStyle w:val="ConsPlusNormal"/>
            </w:pPr>
            <w:r>
              <w:t>0.021</w:t>
            </w:r>
          </w:p>
        </w:tc>
        <w:tc>
          <w:tcPr>
            <w:tcW w:w="784" w:type="dxa"/>
          </w:tcPr>
          <w:p w:rsidR="00187271" w:rsidRDefault="00187271">
            <w:pPr>
              <w:pStyle w:val="ConsPlusNormal"/>
            </w:pPr>
            <w:r>
              <w:t>0.868</w:t>
            </w:r>
          </w:p>
        </w:tc>
        <w:tc>
          <w:tcPr>
            <w:tcW w:w="784" w:type="dxa"/>
          </w:tcPr>
          <w:p w:rsidR="00187271" w:rsidRDefault="00187271">
            <w:pPr>
              <w:pStyle w:val="ConsPlusNormal"/>
            </w:pPr>
            <w:r>
              <w:t>0.0070</w:t>
            </w:r>
          </w:p>
        </w:tc>
        <w:tc>
          <w:tcPr>
            <w:tcW w:w="1020" w:type="dxa"/>
          </w:tcPr>
          <w:p w:rsidR="00187271" w:rsidRDefault="00187271">
            <w:pPr>
              <w:pStyle w:val="ConsPlusNormal"/>
            </w:pPr>
            <w:r>
              <w:t>124.630</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17 декабря</w:t>
            </w:r>
          </w:p>
        </w:tc>
        <w:tc>
          <w:tcPr>
            <w:tcW w:w="1579" w:type="dxa"/>
          </w:tcPr>
          <w:p w:rsidR="00187271" w:rsidRDefault="00187271">
            <w:pPr>
              <w:pStyle w:val="ConsPlusNormal"/>
            </w:pPr>
            <w:r>
              <w:t>ул. Восточная, 8 (п. Ваховск)</w:t>
            </w:r>
          </w:p>
        </w:tc>
        <w:tc>
          <w:tcPr>
            <w:tcW w:w="1077" w:type="dxa"/>
          </w:tcPr>
          <w:p w:rsidR="00187271" w:rsidRDefault="00187271">
            <w:pPr>
              <w:pStyle w:val="ConsPlusNormal"/>
            </w:pPr>
            <w:r>
              <w:t>3</w:t>
            </w:r>
          </w:p>
        </w:tc>
        <w:tc>
          <w:tcPr>
            <w:tcW w:w="904" w:type="dxa"/>
          </w:tcPr>
          <w:p w:rsidR="00187271" w:rsidRDefault="00187271">
            <w:pPr>
              <w:pStyle w:val="ConsPlusNormal"/>
            </w:pPr>
            <w:r>
              <w:t>3.6479</w:t>
            </w:r>
          </w:p>
        </w:tc>
        <w:tc>
          <w:tcPr>
            <w:tcW w:w="784" w:type="dxa"/>
          </w:tcPr>
          <w:p w:rsidR="00187271" w:rsidRDefault="00187271">
            <w:pPr>
              <w:pStyle w:val="ConsPlusNormal"/>
            </w:pPr>
            <w:r>
              <w:t>0.030</w:t>
            </w:r>
          </w:p>
        </w:tc>
        <w:tc>
          <w:tcPr>
            <w:tcW w:w="784" w:type="dxa"/>
          </w:tcPr>
          <w:p w:rsidR="00187271" w:rsidRDefault="00187271">
            <w:pPr>
              <w:pStyle w:val="ConsPlusNormal"/>
            </w:pPr>
            <w:r>
              <w:t>1.216</w:t>
            </w:r>
          </w:p>
        </w:tc>
        <w:tc>
          <w:tcPr>
            <w:tcW w:w="784" w:type="dxa"/>
          </w:tcPr>
          <w:p w:rsidR="00187271" w:rsidRDefault="00187271">
            <w:pPr>
              <w:pStyle w:val="ConsPlusNormal"/>
            </w:pPr>
            <w:r>
              <w:t>0.0099</w:t>
            </w:r>
          </w:p>
        </w:tc>
        <w:tc>
          <w:tcPr>
            <w:tcW w:w="1020" w:type="dxa"/>
          </w:tcPr>
          <w:p w:rsidR="00187271" w:rsidRDefault="00187271">
            <w:pPr>
              <w:pStyle w:val="ConsPlusNormal"/>
            </w:pPr>
            <w:r>
              <w:t>122.74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18 декабря</w:t>
            </w:r>
          </w:p>
        </w:tc>
        <w:tc>
          <w:tcPr>
            <w:tcW w:w="1579" w:type="dxa"/>
          </w:tcPr>
          <w:p w:rsidR="00187271" w:rsidRDefault="00187271">
            <w:pPr>
              <w:pStyle w:val="ConsPlusNormal"/>
            </w:pPr>
            <w:r>
              <w:t>ул. Восточная, 8 (п. Ваховск)</w:t>
            </w:r>
          </w:p>
        </w:tc>
        <w:tc>
          <w:tcPr>
            <w:tcW w:w="1077" w:type="dxa"/>
          </w:tcPr>
          <w:p w:rsidR="00187271" w:rsidRDefault="00187271">
            <w:pPr>
              <w:pStyle w:val="ConsPlusNormal"/>
            </w:pPr>
            <w:r>
              <w:t>3</w:t>
            </w:r>
          </w:p>
        </w:tc>
        <w:tc>
          <w:tcPr>
            <w:tcW w:w="904" w:type="dxa"/>
          </w:tcPr>
          <w:p w:rsidR="00187271" w:rsidRDefault="00187271">
            <w:pPr>
              <w:pStyle w:val="ConsPlusNormal"/>
            </w:pPr>
            <w:r>
              <w:t>2.6569</w:t>
            </w:r>
          </w:p>
        </w:tc>
        <w:tc>
          <w:tcPr>
            <w:tcW w:w="784" w:type="dxa"/>
          </w:tcPr>
          <w:p w:rsidR="00187271" w:rsidRDefault="00187271">
            <w:pPr>
              <w:pStyle w:val="ConsPlusNormal"/>
            </w:pPr>
            <w:r>
              <w:t>0.021</w:t>
            </w:r>
          </w:p>
        </w:tc>
        <w:tc>
          <w:tcPr>
            <w:tcW w:w="784" w:type="dxa"/>
          </w:tcPr>
          <w:p w:rsidR="00187271" w:rsidRDefault="00187271">
            <w:pPr>
              <w:pStyle w:val="ConsPlusNormal"/>
            </w:pPr>
            <w:r>
              <w:t>0.886</w:t>
            </w:r>
          </w:p>
        </w:tc>
        <w:tc>
          <w:tcPr>
            <w:tcW w:w="784" w:type="dxa"/>
          </w:tcPr>
          <w:p w:rsidR="00187271" w:rsidRDefault="00187271">
            <w:pPr>
              <w:pStyle w:val="ConsPlusNormal"/>
            </w:pPr>
            <w:r>
              <w:t>0.0071</w:t>
            </w:r>
          </w:p>
        </w:tc>
        <w:tc>
          <w:tcPr>
            <w:tcW w:w="1020" w:type="dxa"/>
          </w:tcPr>
          <w:p w:rsidR="00187271" w:rsidRDefault="00187271">
            <w:pPr>
              <w:pStyle w:val="ConsPlusNormal"/>
            </w:pPr>
            <w:r>
              <w:t>125.32</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19 декабря</w:t>
            </w:r>
          </w:p>
        </w:tc>
        <w:tc>
          <w:tcPr>
            <w:tcW w:w="1579" w:type="dxa"/>
          </w:tcPr>
          <w:p w:rsidR="00187271" w:rsidRDefault="00187271">
            <w:pPr>
              <w:pStyle w:val="ConsPlusNormal"/>
            </w:pPr>
            <w:r>
              <w:t>ул. Восточная, 8 (п. Ваховск)</w:t>
            </w:r>
          </w:p>
        </w:tc>
        <w:tc>
          <w:tcPr>
            <w:tcW w:w="1077" w:type="dxa"/>
          </w:tcPr>
          <w:p w:rsidR="00187271" w:rsidRDefault="00187271">
            <w:pPr>
              <w:pStyle w:val="ConsPlusNormal"/>
            </w:pPr>
            <w:r>
              <w:t>3</w:t>
            </w:r>
          </w:p>
        </w:tc>
        <w:tc>
          <w:tcPr>
            <w:tcW w:w="904" w:type="dxa"/>
          </w:tcPr>
          <w:p w:rsidR="00187271" w:rsidRDefault="00187271">
            <w:pPr>
              <w:pStyle w:val="ConsPlusNormal"/>
            </w:pPr>
            <w:r>
              <w:t>2.7579</w:t>
            </w:r>
          </w:p>
        </w:tc>
        <w:tc>
          <w:tcPr>
            <w:tcW w:w="784" w:type="dxa"/>
          </w:tcPr>
          <w:p w:rsidR="00187271" w:rsidRDefault="00187271">
            <w:pPr>
              <w:pStyle w:val="ConsPlusNormal"/>
            </w:pPr>
            <w:r>
              <w:t>0.022</w:t>
            </w:r>
          </w:p>
        </w:tc>
        <w:tc>
          <w:tcPr>
            <w:tcW w:w="784" w:type="dxa"/>
          </w:tcPr>
          <w:p w:rsidR="00187271" w:rsidRDefault="00187271">
            <w:pPr>
              <w:pStyle w:val="ConsPlusNormal"/>
            </w:pPr>
            <w:r>
              <w:t>0.919</w:t>
            </w:r>
          </w:p>
        </w:tc>
        <w:tc>
          <w:tcPr>
            <w:tcW w:w="784" w:type="dxa"/>
          </w:tcPr>
          <w:p w:rsidR="00187271" w:rsidRDefault="00187271">
            <w:pPr>
              <w:pStyle w:val="ConsPlusNormal"/>
            </w:pPr>
            <w:r>
              <w:t>0.0074</w:t>
            </w:r>
          </w:p>
        </w:tc>
        <w:tc>
          <w:tcPr>
            <w:tcW w:w="1020" w:type="dxa"/>
          </w:tcPr>
          <w:p w:rsidR="00187271" w:rsidRDefault="00187271">
            <w:pPr>
              <w:pStyle w:val="ConsPlusNormal"/>
            </w:pPr>
            <w:r>
              <w:t>123.52</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20 декабря</w:t>
            </w:r>
          </w:p>
        </w:tc>
        <w:tc>
          <w:tcPr>
            <w:tcW w:w="1579" w:type="dxa"/>
          </w:tcPr>
          <w:p w:rsidR="00187271" w:rsidRDefault="00187271">
            <w:pPr>
              <w:pStyle w:val="ConsPlusNormal"/>
            </w:pPr>
            <w:r>
              <w:t>ул. Восточная, 8 (п. Ваховск)</w:t>
            </w:r>
          </w:p>
        </w:tc>
        <w:tc>
          <w:tcPr>
            <w:tcW w:w="1077" w:type="dxa"/>
          </w:tcPr>
          <w:p w:rsidR="00187271" w:rsidRDefault="00187271">
            <w:pPr>
              <w:pStyle w:val="ConsPlusNormal"/>
            </w:pPr>
            <w:r>
              <w:t>3</w:t>
            </w:r>
          </w:p>
        </w:tc>
        <w:tc>
          <w:tcPr>
            <w:tcW w:w="904" w:type="dxa"/>
          </w:tcPr>
          <w:p w:rsidR="00187271" w:rsidRDefault="00187271">
            <w:pPr>
              <w:pStyle w:val="ConsPlusNormal"/>
            </w:pPr>
            <w:r>
              <w:t>1.5469</w:t>
            </w:r>
          </w:p>
        </w:tc>
        <w:tc>
          <w:tcPr>
            <w:tcW w:w="784" w:type="dxa"/>
          </w:tcPr>
          <w:p w:rsidR="00187271" w:rsidRDefault="00187271">
            <w:pPr>
              <w:pStyle w:val="ConsPlusNormal"/>
            </w:pPr>
            <w:r>
              <w:t>0.012</w:t>
            </w:r>
          </w:p>
        </w:tc>
        <w:tc>
          <w:tcPr>
            <w:tcW w:w="784" w:type="dxa"/>
          </w:tcPr>
          <w:p w:rsidR="00187271" w:rsidRDefault="00187271">
            <w:pPr>
              <w:pStyle w:val="ConsPlusNormal"/>
            </w:pPr>
            <w:r>
              <w:t>0.516</w:t>
            </w:r>
          </w:p>
        </w:tc>
        <w:tc>
          <w:tcPr>
            <w:tcW w:w="784" w:type="dxa"/>
          </w:tcPr>
          <w:p w:rsidR="00187271" w:rsidRDefault="00187271">
            <w:pPr>
              <w:pStyle w:val="ConsPlusNormal"/>
            </w:pPr>
            <w:r>
              <w:t>0.0041</w:t>
            </w:r>
          </w:p>
        </w:tc>
        <w:tc>
          <w:tcPr>
            <w:tcW w:w="1020" w:type="dxa"/>
          </w:tcPr>
          <w:p w:rsidR="00187271" w:rsidRDefault="00187271">
            <w:pPr>
              <w:pStyle w:val="ConsPlusNormal"/>
            </w:pPr>
            <w:r>
              <w:t>126.54</w:t>
            </w:r>
          </w:p>
        </w:tc>
      </w:tr>
      <w:tr w:rsidR="00187271">
        <w:tc>
          <w:tcPr>
            <w:tcW w:w="2014" w:type="dxa"/>
          </w:tcPr>
          <w:p w:rsidR="00187271" w:rsidRDefault="00187271">
            <w:pPr>
              <w:pStyle w:val="ConsPlusNormal"/>
            </w:pPr>
            <w:r>
              <w:t xml:space="preserve">Индивидуальные </w:t>
            </w:r>
            <w:r>
              <w:lastRenderedPageBreak/>
              <w:t>жилые дома</w:t>
            </w:r>
          </w:p>
        </w:tc>
        <w:tc>
          <w:tcPr>
            <w:tcW w:w="1324" w:type="dxa"/>
          </w:tcPr>
          <w:p w:rsidR="00187271" w:rsidRDefault="00187271">
            <w:pPr>
              <w:pStyle w:val="ConsPlusNormal"/>
            </w:pPr>
            <w:r>
              <w:lastRenderedPageBreak/>
              <w:t>21 декабря</w:t>
            </w:r>
          </w:p>
        </w:tc>
        <w:tc>
          <w:tcPr>
            <w:tcW w:w="1579" w:type="dxa"/>
          </w:tcPr>
          <w:p w:rsidR="00187271" w:rsidRDefault="00187271">
            <w:pPr>
              <w:pStyle w:val="ConsPlusNormal"/>
            </w:pPr>
            <w:r>
              <w:t xml:space="preserve">ул. Восточная, </w:t>
            </w:r>
            <w:r>
              <w:lastRenderedPageBreak/>
              <w:t>8 (п. Ваховск)</w:t>
            </w:r>
          </w:p>
        </w:tc>
        <w:tc>
          <w:tcPr>
            <w:tcW w:w="1077" w:type="dxa"/>
          </w:tcPr>
          <w:p w:rsidR="00187271" w:rsidRDefault="00187271">
            <w:pPr>
              <w:pStyle w:val="ConsPlusNormal"/>
            </w:pPr>
            <w:r>
              <w:lastRenderedPageBreak/>
              <w:t>3</w:t>
            </w:r>
          </w:p>
        </w:tc>
        <w:tc>
          <w:tcPr>
            <w:tcW w:w="904" w:type="dxa"/>
          </w:tcPr>
          <w:p w:rsidR="00187271" w:rsidRDefault="00187271">
            <w:pPr>
              <w:pStyle w:val="ConsPlusNormal"/>
            </w:pPr>
            <w:r>
              <w:t>3.8757</w:t>
            </w:r>
          </w:p>
        </w:tc>
        <w:tc>
          <w:tcPr>
            <w:tcW w:w="784" w:type="dxa"/>
          </w:tcPr>
          <w:p w:rsidR="00187271" w:rsidRDefault="00187271">
            <w:pPr>
              <w:pStyle w:val="ConsPlusNormal"/>
            </w:pPr>
            <w:r>
              <w:t>0.029</w:t>
            </w:r>
          </w:p>
        </w:tc>
        <w:tc>
          <w:tcPr>
            <w:tcW w:w="784" w:type="dxa"/>
          </w:tcPr>
          <w:p w:rsidR="00187271" w:rsidRDefault="00187271">
            <w:pPr>
              <w:pStyle w:val="ConsPlusNormal"/>
            </w:pPr>
            <w:r>
              <w:t>1.292</w:t>
            </w:r>
          </w:p>
        </w:tc>
        <w:tc>
          <w:tcPr>
            <w:tcW w:w="784" w:type="dxa"/>
          </w:tcPr>
          <w:p w:rsidR="00187271" w:rsidRDefault="00187271">
            <w:pPr>
              <w:pStyle w:val="ConsPlusNormal"/>
            </w:pPr>
            <w:r>
              <w:t>0.0097</w:t>
            </w:r>
          </w:p>
        </w:tc>
        <w:tc>
          <w:tcPr>
            <w:tcW w:w="1020" w:type="dxa"/>
          </w:tcPr>
          <w:p w:rsidR="00187271" w:rsidRDefault="00187271">
            <w:pPr>
              <w:pStyle w:val="ConsPlusNormal"/>
            </w:pPr>
            <w:r>
              <w:t>133.81</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3</w:t>
            </w:r>
          </w:p>
        </w:tc>
        <w:tc>
          <w:tcPr>
            <w:tcW w:w="904" w:type="dxa"/>
          </w:tcPr>
          <w:p w:rsidR="00187271" w:rsidRDefault="00187271">
            <w:pPr>
              <w:pStyle w:val="ConsPlusNormal"/>
            </w:pPr>
            <w:r>
              <w:t>2.6313</w:t>
            </w:r>
          </w:p>
        </w:tc>
        <w:tc>
          <w:tcPr>
            <w:tcW w:w="784" w:type="dxa"/>
          </w:tcPr>
          <w:p w:rsidR="00187271" w:rsidRDefault="00187271">
            <w:pPr>
              <w:pStyle w:val="ConsPlusNormal"/>
            </w:pPr>
            <w:r>
              <w:t>0.021</w:t>
            </w:r>
          </w:p>
        </w:tc>
        <w:tc>
          <w:tcPr>
            <w:tcW w:w="784" w:type="dxa"/>
          </w:tcPr>
          <w:p w:rsidR="00187271" w:rsidRDefault="00187271">
            <w:pPr>
              <w:pStyle w:val="ConsPlusNormal"/>
            </w:pPr>
            <w:r>
              <w:t>0.8771</w:t>
            </w:r>
          </w:p>
        </w:tc>
        <w:tc>
          <w:tcPr>
            <w:tcW w:w="784" w:type="dxa"/>
          </w:tcPr>
          <w:p w:rsidR="00187271" w:rsidRDefault="00187271">
            <w:pPr>
              <w:pStyle w:val="ConsPlusNormal"/>
            </w:pPr>
            <w:r>
              <w:t>0.007</w:t>
            </w:r>
          </w:p>
        </w:tc>
        <w:tc>
          <w:tcPr>
            <w:tcW w:w="1020" w:type="dxa"/>
          </w:tcPr>
          <w:p w:rsidR="00187271" w:rsidRDefault="00187271">
            <w:pPr>
              <w:pStyle w:val="ConsPlusNormal"/>
            </w:pPr>
            <w:r>
              <w:t>125.3</w:t>
            </w:r>
          </w:p>
        </w:tc>
      </w:tr>
      <w:tr w:rsidR="00187271">
        <w:tc>
          <w:tcPr>
            <w:tcW w:w="2014" w:type="dxa"/>
          </w:tcPr>
          <w:p w:rsidR="00187271" w:rsidRDefault="00187271">
            <w:pPr>
              <w:pStyle w:val="ConsPlusNormal"/>
            </w:pPr>
          </w:p>
        </w:tc>
        <w:tc>
          <w:tcPr>
            <w:tcW w:w="1324" w:type="dxa"/>
          </w:tcPr>
          <w:p w:rsidR="00187271" w:rsidRDefault="00187271">
            <w:pPr>
              <w:pStyle w:val="ConsPlusNormal"/>
            </w:pPr>
          </w:p>
        </w:tc>
        <w:tc>
          <w:tcPr>
            <w:tcW w:w="1579" w:type="dxa"/>
          </w:tcPr>
          <w:p w:rsidR="00187271" w:rsidRDefault="00187271">
            <w:pPr>
              <w:pStyle w:val="ConsPlusNormal"/>
            </w:pPr>
            <w:r>
              <w:t>КГО</w:t>
            </w:r>
          </w:p>
        </w:tc>
        <w:tc>
          <w:tcPr>
            <w:tcW w:w="1077" w:type="dxa"/>
          </w:tcPr>
          <w:p w:rsidR="00187271" w:rsidRDefault="00187271">
            <w:pPr>
              <w:pStyle w:val="ConsPlusNormal"/>
            </w:pPr>
            <w:r>
              <w:t>3</w:t>
            </w:r>
          </w:p>
        </w:tc>
        <w:tc>
          <w:tcPr>
            <w:tcW w:w="904" w:type="dxa"/>
          </w:tcPr>
          <w:p w:rsidR="00187271" w:rsidRDefault="00187271">
            <w:pPr>
              <w:pStyle w:val="ConsPlusNormal"/>
            </w:pPr>
            <w:r>
              <w:t>0.3</w:t>
            </w:r>
          </w:p>
        </w:tc>
        <w:tc>
          <w:tcPr>
            <w:tcW w:w="784" w:type="dxa"/>
          </w:tcPr>
          <w:p w:rsidR="00187271" w:rsidRDefault="00187271">
            <w:pPr>
              <w:pStyle w:val="ConsPlusNormal"/>
            </w:pPr>
            <w:r>
              <w:t>0.0024</w:t>
            </w:r>
          </w:p>
        </w:tc>
        <w:tc>
          <w:tcPr>
            <w:tcW w:w="784" w:type="dxa"/>
          </w:tcPr>
          <w:p w:rsidR="00187271" w:rsidRDefault="00187271">
            <w:pPr>
              <w:pStyle w:val="ConsPlusNormal"/>
            </w:pPr>
            <w:r>
              <w:t>0.1</w:t>
            </w:r>
          </w:p>
        </w:tc>
        <w:tc>
          <w:tcPr>
            <w:tcW w:w="784" w:type="dxa"/>
          </w:tcPr>
          <w:p w:rsidR="00187271" w:rsidRDefault="00187271">
            <w:pPr>
              <w:pStyle w:val="ConsPlusNormal"/>
            </w:pPr>
            <w:r>
              <w:t>0.0008</w:t>
            </w:r>
          </w:p>
        </w:tc>
        <w:tc>
          <w:tcPr>
            <w:tcW w:w="1020" w:type="dxa"/>
          </w:tcPr>
          <w:p w:rsidR="00187271" w:rsidRDefault="00187271">
            <w:pPr>
              <w:pStyle w:val="ConsPlusNormal"/>
            </w:pPr>
            <w:r>
              <w:t>125.3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22 декабря</w:t>
            </w:r>
          </w:p>
        </w:tc>
        <w:tc>
          <w:tcPr>
            <w:tcW w:w="1579" w:type="dxa"/>
          </w:tcPr>
          <w:p w:rsidR="00187271" w:rsidRDefault="00187271">
            <w:pPr>
              <w:pStyle w:val="ConsPlusNormal"/>
            </w:pPr>
            <w:r>
              <w:t>ул. Центральная, 29а (с. Охтеурье) (2х0,75)</w:t>
            </w:r>
          </w:p>
        </w:tc>
        <w:tc>
          <w:tcPr>
            <w:tcW w:w="1077" w:type="dxa"/>
          </w:tcPr>
          <w:p w:rsidR="00187271" w:rsidRDefault="00187271">
            <w:pPr>
              <w:pStyle w:val="ConsPlusNormal"/>
            </w:pPr>
            <w:r>
              <w:t>9</w:t>
            </w:r>
          </w:p>
        </w:tc>
        <w:tc>
          <w:tcPr>
            <w:tcW w:w="904" w:type="dxa"/>
          </w:tcPr>
          <w:p w:rsidR="00187271" w:rsidRDefault="00187271">
            <w:pPr>
              <w:pStyle w:val="ConsPlusNormal"/>
            </w:pPr>
            <w:r>
              <w:t>4.789</w:t>
            </w:r>
          </w:p>
        </w:tc>
        <w:tc>
          <w:tcPr>
            <w:tcW w:w="784" w:type="dxa"/>
          </w:tcPr>
          <w:p w:rsidR="00187271" w:rsidRDefault="00187271">
            <w:pPr>
              <w:pStyle w:val="ConsPlusNormal"/>
            </w:pPr>
            <w:r>
              <w:t>0.0402</w:t>
            </w:r>
          </w:p>
        </w:tc>
        <w:tc>
          <w:tcPr>
            <w:tcW w:w="784" w:type="dxa"/>
          </w:tcPr>
          <w:p w:rsidR="00187271" w:rsidRDefault="00187271">
            <w:pPr>
              <w:pStyle w:val="ConsPlusNormal"/>
            </w:pPr>
            <w:r>
              <w:t>0.532</w:t>
            </w:r>
          </w:p>
        </w:tc>
        <w:tc>
          <w:tcPr>
            <w:tcW w:w="784" w:type="dxa"/>
          </w:tcPr>
          <w:p w:rsidR="00187271" w:rsidRDefault="00187271">
            <w:pPr>
              <w:pStyle w:val="ConsPlusNormal"/>
            </w:pPr>
            <w:r>
              <w:t>0.0045</w:t>
            </w:r>
          </w:p>
        </w:tc>
        <w:tc>
          <w:tcPr>
            <w:tcW w:w="1020" w:type="dxa"/>
          </w:tcPr>
          <w:p w:rsidR="00187271" w:rsidRDefault="00187271">
            <w:pPr>
              <w:pStyle w:val="ConsPlusNormal"/>
            </w:pPr>
            <w:r>
              <w:t>119.21</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23 декабря</w:t>
            </w:r>
          </w:p>
        </w:tc>
        <w:tc>
          <w:tcPr>
            <w:tcW w:w="1579" w:type="dxa"/>
          </w:tcPr>
          <w:p w:rsidR="00187271" w:rsidRDefault="00187271">
            <w:pPr>
              <w:pStyle w:val="ConsPlusNormal"/>
            </w:pPr>
            <w:r>
              <w:t>ул. Центральная, 29а (с. Охтеурье) (2х0,75)</w:t>
            </w:r>
          </w:p>
        </w:tc>
        <w:tc>
          <w:tcPr>
            <w:tcW w:w="1077" w:type="dxa"/>
          </w:tcPr>
          <w:p w:rsidR="00187271" w:rsidRDefault="00187271">
            <w:pPr>
              <w:pStyle w:val="ConsPlusNormal"/>
            </w:pPr>
            <w:r>
              <w:t>9</w:t>
            </w:r>
          </w:p>
        </w:tc>
        <w:tc>
          <w:tcPr>
            <w:tcW w:w="904" w:type="dxa"/>
          </w:tcPr>
          <w:p w:rsidR="00187271" w:rsidRDefault="00187271">
            <w:pPr>
              <w:pStyle w:val="ConsPlusNormal"/>
            </w:pPr>
            <w:r>
              <w:t>6.061</w:t>
            </w:r>
          </w:p>
        </w:tc>
        <w:tc>
          <w:tcPr>
            <w:tcW w:w="784" w:type="dxa"/>
          </w:tcPr>
          <w:p w:rsidR="00187271" w:rsidRDefault="00187271">
            <w:pPr>
              <w:pStyle w:val="ConsPlusNormal"/>
            </w:pPr>
            <w:r>
              <w:t>0.0494</w:t>
            </w:r>
          </w:p>
        </w:tc>
        <w:tc>
          <w:tcPr>
            <w:tcW w:w="784" w:type="dxa"/>
          </w:tcPr>
          <w:p w:rsidR="00187271" w:rsidRDefault="00187271">
            <w:pPr>
              <w:pStyle w:val="ConsPlusNormal"/>
            </w:pPr>
            <w:r>
              <w:t>0.673</w:t>
            </w:r>
          </w:p>
        </w:tc>
        <w:tc>
          <w:tcPr>
            <w:tcW w:w="784" w:type="dxa"/>
          </w:tcPr>
          <w:p w:rsidR="00187271" w:rsidRDefault="00187271">
            <w:pPr>
              <w:pStyle w:val="ConsPlusNormal"/>
            </w:pPr>
            <w:r>
              <w:t>0.0055</w:t>
            </w:r>
          </w:p>
        </w:tc>
        <w:tc>
          <w:tcPr>
            <w:tcW w:w="1020" w:type="dxa"/>
          </w:tcPr>
          <w:p w:rsidR="00187271" w:rsidRDefault="00187271">
            <w:pPr>
              <w:pStyle w:val="ConsPlusNormal"/>
            </w:pPr>
            <w:r>
              <w:t>122.69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24 декабря</w:t>
            </w:r>
          </w:p>
        </w:tc>
        <w:tc>
          <w:tcPr>
            <w:tcW w:w="1579" w:type="dxa"/>
          </w:tcPr>
          <w:p w:rsidR="00187271" w:rsidRDefault="00187271">
            <w:pPr>
              <w:pStyle w:val="ConsPlusNormal"/>
            </w:pPr>
            <w:r>
              <w:t>ул. Центральная, 29а (с. Охтеурье) (2х0,75)</w:t>
            </w:r>
          </w:p>
        </w:tc>
        <w:tc>
          <w:tcPr>
            <w:tcW w:w="1077" w:type="dxa"/>
          </w:tcPr>
          <w:p w:rsidR="00187271" w:rsidRDefault="00187271">
            <w:pPr>
              <w:pStyle w:val="ConsPlusNormal"/>
            </w:pPr>
            <w:r>
              <w:t>9</w:t>
            </w:r>
          </w:p>
        </w:tc>
        <w:tc>
          <w:tcPr>
            <w:tcW w:w="904" w:type="dxa"/>
          </w:tcPr>
          <w:p w:rsidR="00187271" w:rsidRDefault="00187271">
            <w:pPr>
              <w:pStyle w:val="ConsPlusNormal"/>
            </w:pPr>
            <w:r>
              <w:t>7.106</w:t>
            </w:r>
          </w:p>
        </w:tc>
        <w:tc>
          <w:tcPr>
            <w:tcW w:w="784" w:type="dxa"/>
          </w:tcPr>
          <w:p w:rsidR="00187271" w:rsidRDefault="00187271">
            <w:pPr>
              <w:pStyle w:val="ConsPlusNormal"/>
            </w:pPr>
            <w:r>
              <w:t>0.0551</w:t>
            </w:r>
          </w:p>
        </w:tc>
        <w:tc>
          <w:tcPr>
            <w:tcW w:w="784" w:type="dxa"/>
          </w:tcPr>
          <w:p w:rsidR="00187271" w:rsidRDefault="00187271">
            <w:pPr>
              <w:pStyle w:val="ConsPlusNormal"/>
            </w:pPr>
            <w:r>
              <w:t>0.790</w:t>
            </w:r>
          </w:p>
        </w:tc>
        <w:tc>
          <w:tcPr>
            <w:tcW w:w="784" w:type="dxa"/>
          </w:tcPr>
          <w:p w:rsidR="00187271" w:rsidRDefault="00187271">
            <w:pPr>
              <w:pStyle w:val="ConsPlusNormal"/>
            </w:pPr>
            <w:r>
              <w:t>0.0061</w:t>
            </w:r>
          </w:p>
        </w:tc>
        <w:tc>
          <w:tcPr>
            <w:tcW w:w="1020" w:type="dxa"/>
          </w:tcPr>
          <w:p w:rsidR="00187271" w:rsidRDefault="00187271">
            <w:pPr>
              <w:pStyle w:val="ConsPlusNormal"/>
            </w:pPr>
            <w:r>
              <w:t>128.85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25 декабря</w:t>
            </w:r>
          </w:p>
        </w:tc>
        <w:tc>
          <w:tcPr>
            <w:tcW w:w="1579" w:type="dxa"/>
          </w:tcPr>
          <w:p w:rsidR="00187271" w:rsidRDefault="00187271">
            <w:pPr>
              <w:pStyle w:val="ConsPlusNormal"/>
            </w:pPr>
            <w:r>
              <w:t>ул. Центральная, 29а (с. Охтеурье) (2х0,75)</w:t>
            </w:r>
          </w:p>
        </w:tc>
        <w:tc>
          <w:tcPr>
            <w:tcW w:w="1077" w:type="dxa"/>
          </w:tcPr>
          <w:p w:rsidR="00187271" w:rsidRDefault="00187271">
            <w:pPr>
              <w:pStyle w:val="ConsPlusNormal"/>
            </w:pPr>
            <w:r>
              <w:t>9</w:t>
            </w:r>
          </w:p>
        </w:tc>
        <w:tc>
          <w:tcPr>
            <w:tcW w:w="904" w:type="dxa"/>
          </w:tcPr>
          <w:p w:rsidR="00187271" w:rsidRDefault="00187271">
            <w:pPr>
              <w:pStyle w:val="ConsPlusNormal"/>
            </w:pPr>
            <w:r>
              <w:t>6.115</w:t>
            </w:r>
          </w:p>
        </w:tc>
        <w:tc>
          <w:tcPr>
            <w:tcW w:w="784" w:type="dxa"/>
          </w:tcPr>
          <w:p w:rsidR="00187271" w:rsidRDefault="00187271">
            <w:pPr>
              <w:pStyle w:val="ConsPlusNormal"/>
            </w:pPr>
            <w:r>
              <w:t>0.0491</w:t>
            </w:r>
          </w:p>
        </w:tc>
        <w:tc>
          <w:tcPr>
            <w:tcW w:w="784" w:type="dxa"/>
          </w:tcPr>
          <w:p w:rsidR="00187271" w:rsidRDefault="00187271">
            <w:pPr>
              <w:pStyle w:val="ConsPlusNormal"/>
            </w:pPr>
            <w:r>
              <w:t>0.679</w:t>
            </w:r>
          </w:p>
        </w:tc>
        <w:tc>
          <w:tcPr>
            <w:tcW w:w="784" w:type="dxa"/>
          </w:tcPr>
          <w:p w:rsidR="00187271" w:rsidRDefault="00187271">
            <w:pPr>
              <w:pStyle w:val="ConsPlusNormal"/>
            </w:pPr>
            <w:r>
              <w:t>0.0055</w:t>
            </w:r>
          </w:p>
        </w:tc>
        <w:tc>
          <w:tcPr>
            <w:tcW w:w="1020" w:type="dxa"/>
          </w:tcPr>
          <w:p w:rsidR="00187271" w:rsidRDefault="00187271">
            <w:pPr>
              <w:pStyle w:val="ConsPlusNormal"/>
            </w:pPr>
            <w:r>
              <w:t>124.65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26 декабря</w:t>
            </w:r>
          </w:p>
        </w:tc>
        <w:tc>
          <w:tcPr>
            <w:tcW w:w="1579" w:type="dxa"/>
          </w:tcPr>
          <w:p w:rsidR="00187271" w:rsidRDefault="00187271">
            <w:pPr>
              <w:pStyle w:val="ConsPlusNormal"/>
            </w:pPr>
            <w:r>
              <w:t xml:space="preserve">ул. Центральная, 29а (с. Охтеурье) </w:t>
            </w:r>
            <w:r>
              <w:lastRenderedPageBreak/>
              <w:t>(2х0,75)</w:t>
            </w:r>
          </w:p>
        </w:tc>
        <w:tc>
          <w:tcPr>
            <w:tcW w:w="1077" w:type="dxa"/>
          </w:tcPr>
          <w:p w:rsidR="00187271" w:rsidRDefault="00187271">
            <w:pPr>
              <w:pStyle w:val="ConsPlusNormal"/>
            </w:pPr>
            <w:r>
              <w:lastRenderedPageBreak/>
              <w:t>9</w:t>
            </w:r>
          </w:p>
        </w:tc>
        <w:tc>
          <w:tcPr>
            <w:tcW w:w="904" w:type="dxa"/>
          </w:tcPr>
          <w:p w:rsidR="00187271" w:rsidRDefault="00187271">
            <w:pPr>
              <w:pStyle w:val="ConsPlusNormal"/>
            </w:pPr>
            <w:r>
              <w:t>6.216</w:t>
            </w:r>
          </w:p>
        </w:tc>
        <w:tc>
          <w:tcPr>
            <w:tcW w:w="784" w:type="dxa"/>
          </w:tcPr>
          <w:p w:rsidR="00187271" w:rsidRDefault="00187271">
            <w:pPr>
              <w:pStyle w:val="ConsPlusNormal"/>
            </w:pPr>
            <w:r>
              <w:t>0.0491</w:t>
            </w:r>
          </w:p>
        </w:tc>
        <w:tc>
          <w:tcPr>
            <w:tcW w:w="784" w:type="dxa"/>
          </w:tcPr>
          <w:p w:rsidR="00187271" w:rsidRDefault="00187271">
            <w:pPr>
              <w:pStyle w:val="ConsPlusNormal"/>
            </w:pPr>
            <w:r>
              <w:t>0.691</w:t>
            </w:r>
          </w:p>
        </w:tc>
        <w:tc>
          <w:tcPr>
            <w:tcW w:w="784" w:type="dxa"/>
          </w:tcPr>
          <w:p w:rsidR="00187271" w:rsidRDefault="00187271">
            <w:pPr>
              <w:pStyle w:val="ConsPlusNormal"/>
            </w:pPr>
            <w:r>
              <w:t>0.0055</w:t>
            </w:r>
          </w:p>
        </w:tc>
        <w:tc>
          <w:tcPr>
            <w:tcW w:w="1020" w:type="dxa"/>
          </w:tcPr>
          <w:p w:rsidR="00187271" w:rsidRDefault="00187271">
            <w:pPr>
              <w:pStyle w:val="ConsPlusNormal"/>
            </w:pPr>
            <w:r>
              <w:t>126.54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27 декабря</w:t>
            </w:r>
          </w:p>
        </w:tc>
        <w:tc>
          <w:tcPr>
            <w:tcW w:w="1579" w:type="dxa"/>
          </w:tcPr>
          <w:p w:rsidR="00187271" w:rsidRDefault="00187271">
            <w:pPr>
              <w:pStyle w:val="ConsPlusNormal"/>
            </w:pPr>
            <w:r>
              <w:t>ул. Центральная, 29а (с. Охтеурье) (2х0,75)</w:t>
            </w:r>
          </w:p>
        </w:tc>
        <w:tc>
          <w:tcPr>
            <w:tcW w:w="1077" w:type="dxa"/>
          </w:tcPr>
          <w:p w:rsidR="00187271" w:rsidRDefault="00187271">
            <w:pPr>
              <w:pStyle w:val="ConsPlusNormal"/>
            </w:pPr>
            <w:r>
              <w:t>9</w:t>
            </w:r>
          </w:p>
        </w:tc>
        <w:tc>
          <w:tcPr>
            <w:tcW w:w="904" w:type="dxa"/>
          </w:tcPr>
          <w:p w:rsidR="00187271" w:rsidRDefault="00187271">
            <w:pPr>
              <w:pStyle w:val="ConsPlusNormal"/>
            </w:pPr>
            <w:r>
              <w:t>5.005</w:t>
            </w:r>
          </w:p>
        </w:tc>
        <w:tc>
          <w:tcPr>
            <w:tcW w:w="784" w:type="dxa"/>
          </w:tcPr>
          <w:p w:rsidR="00187271" w:rsidRDefault="00187271">
            <w:pPr>
              <w:pStyle w:val="ConsPlusNormal"/>
            </w:pPr>
            <w:r>
              <w:t>0.0398</w:t>
            </w:r>
          </w:p>
        </w:tc>
        <w:tc>
          <w:tcPr>
            <w:tcW w:w="784" w:type="dxa"/>
          </w:tcPr>
          <w:p w:rsidR="00187271" w:rsidRDefault="00187271">
            <w:pPr>
              <w:pStyle w:val="ConsPlusNormal"/>
            </w:pPr>
            <w:r>
              <w:t>0.556</w:t>
            </w:r>
          </w:p>
        </w:tc>
        <w:tc>
          <w:tcPr>
            <w:tcW w:w="784" w:type="dxa"/>
          </w:tcPr>
          <w:p w:rsidR="00187271" w:rsidRDefault="00187271">
            <w:pPr>
              <w:pStyle w:val="ConsPlusNormal"/>
            </w:pPr>
            <w:r>
              <w:t>0.0044</w:t>
            </w:r>
          </w:p>
        </w:tc>
        <w:tc>
          <w:tcPr>
            <w:tcW w:w="1020" w:type="dxa"/>
          </w:tcPr>
          <w:p w:rsidR="00187271" w:rsidRDefault="00187271">
            <w:pPr>
              <w:pStyle w:val="ConsPlusNormal"/>
            </w:pPr>
            <w:r>
              <w:t>125.63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28 декабря</w:t>
            </w:r>
          </w:p>
        </w:tc>
        <w:tc>
          <w:tcPr>
            <w:tcW w:w="1579" w:type="dxa"/>
          </w:tcPr>
          <w:p w:rsidR="00187271" w:rsidRDefault="00187271">
            <w:pPr>
              <w:pStyle w:val="ConsPlusNormal"/>
            </w:pPr>
            <w:r>
              <w:t>ул. Центральная, 29а (с. Охтеурье) (2х0,75)</w:t>
            </w:r>
          </w:p>
        </w:tc>
        <w:tc>
          <w:tcPr>
            <w:tcW w:w="1077" w:type="dxa"/>
          </w:tcPr>
          <w:p w:rsidR="00187271" w:rsidRDefault="00187271">
            <w:pPr>
              <w:pStyle w:val="ConsPlusNormal"/>
            </w:pPr>
            <w:r>
              <w:t>9</w:t>
            </w:r>
          </w:p>
        </w:tc>
        <w:tc>
          <w:tcPr>
            <w:tcW w:w="904" w:type="dxa"/>
          </w:tcPr>
          <w:p w:rsidR="00187271" w:rsidRDefault="00187271">
            <w:pPr>
              <w:pStyle w:val="ConsPlusNormal"/>
            </w:pPr>
            <w:r>
              <w:t>7.3338</w:t>
            </w:r>
          </w:p>
        </w:tc>
        <w:tc>
          <w:tcPr>
            <w:tcW w:w="784" w:type="dxa"/>
          </w:tcPr>
          <w:p w:rsidR="00187271" w:rsidRDefault="00187271">
            <w:pPr>
              <w:pStyle w:val="ConsPlusNormal"/>
            </w:pPr>
            <w:r>
              <w:t>0.0566</w:t>
            </w:r>
          </w:p>
        </w:tc>
        <w:tc>
          <w:tcPr>
            <w:tcW w:w="784" w:type="dxa"/>
          </w:tcPr>
          <w:p w:rsidR="00187271" w:rsidRDefault="00187271">
            <w:pPr>
              <w:pStyle w:val="ConsPlusNormal"/>
            </w:pPr>
            <w:r>
              <w:t>0.815</w:t>
            </w:r>
          </w:p>
        </w:tc>
        <w:tc>
          <w:tcPr>
            <w:tcW w:w="784" w:type="dxa"/>
          </w:tcPr>
          <w:p w:rsidR="00187271" w:rsidRDefault="00187271">
            <w:pPr>
              <w:pStyle w:val="ConsPlusNormal"/>
            </w:pPr>
            <w:r>
              <w:t>0.0063</w:t>
            </w:r>
          </w:p>
        </w:tc>
        <w:tc>
          <w:tcPr>
            <w:tcW w:w="1020" w:type="dxa"/>
          </w:tcPr>
          <w:p w:rsidR="00187271" w:rsidRDefault="00187271">
            <w:pPr>
              <w:pStyle w:val="ConsPlusNormal"/>
            </w:pPr>
            <w:r>
              <w:t>129.53</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9</w:t>
            </w:r>
          </w:p>
        </w:tc>
        <w:tc>
          <w:tcPr>
            <w:tcW w:w="904" w:type="dxa"/>
          </w:tcPr>
          <w:p w:rsidR="00187271" w:rsidRDefault="00187271">
            <w:pPr>
              <w:pStyle w:val="ConsPlusNormal"/>
            </w:pPr>
            <w:r>
              <w:t>6.0894</w:t>
            </w:r>
          </w:p>
        </w:tc>
        <w:tc>
          <w:tcPr>
            <w:tcW w:w="784" w:type="dxa"/>
          </w:tcPr>
          <w:p w:rsidR="00187271" w:rsidRDefault="00187271">
            <w:pPr>
              <w:pStyle w:val="ConsPlusNormal"/>
            </w:pPr>
            <w:r>
              <w:t>0.0486</w:t>
            </w:r>
          </w:p>
        </w:tc>
        <w:tc>
          <w:tcPr>
            <w:tcW w:w="784" w:type="dxa"/>
          </w:tcPr>
          <w:p w:rsidR="00187271" w:rsidRDefault="00187271">
            <w:pPr>
              <w:pStyle w:val="ConsPlusNormal"/>
            </w:pPr>
            <w:r>
              <w:t>0.6766</w:t>
            </w:r>
          </w:p>
        </w:tc>
        <w:tc>
          <w:tcPr>
            <w:tcW w:w="784" w:type="dxa"/>
          </w:tcPr>
          <w:p w:rsidR="00187271" w:rsidRDefault="00187271">
            <w:pPr>
              <w:pStyle w:val="ConsPlusNormal"/>
            </w:pPr>
            <w:r>
              <w:t>0.0054</w:t>
            </w:r>
          </w:p>
        </w:tc>
        <w:tc>
          <w:tcPr>
            <w:tcW w:w="1020" w:type="dxa"/>
          </w:tcPr>
          <w:p w:rsidR="00187271" w:rsidRDefault="00187271">
            <w:pPr>
              <w:pStyle w:val="ConsPlusNormal"/>
            </w:pPr>
            <w:r>
              <w:t>125.3</w:t>
            </w:r>
          </w:p>
        </w:tc>
      </w:tr>
      <w:tr w:rsidR="00187271">
        <w:tc>
          <w:tcPr>
            <w:tcW w:w="2014" w:type="dxa"/>
          </w:tcPr>
          <w:p w:rsidR="00187271" w:rsidRDefault="00187271">
            <w:pPr>
              <w:pStyle w:val="ConsPlusNormal"/>
            </w:pPr>
          </w:p>
        </w:tc>
        <w:tc>
          <w:tcPr>
            <w:tcW w:w="1324" w:type="dxa"/>
          </w:tcPr>
          <w:p w:rsidR="00187271" w:rsidRDefault="00187271">
            <w:pPr>
              <w:pStyle w:val="ConsPlusNormal"/>
            </w:pPr>
          </w:p>
        </w:tc>
        <w:tc>
          <w:tcPr>
            <w:tcW w:w="1579" w:type="dxa"/>
          </w:tcPr>
          <w:p w:rsidR="00187271" w:rsidRDefault="00187271">
            <w:pPr>
              <w:pStyle w:val="ConsPlusNormal"/>
            </w:pPr>
            <w:r>
              <w:t>КГО</w:t>
            </w:r>
          </w:p>
        </w:tc>
        <w:tc>
          <w:tcPr>
            <w:tcW w:w="1077" w:type="dxa"/>
          </w:tcPr>
          <w:p w:rsidR="00187271" w:rsidRDefault="00187271">
            <w:pPr>
              <w:pStyle w:val="ConsPlusNormal"/>
            </w:pPr>
            <w:r>
              <w:t>9</w:t>
            </w:r>
          </w:p>
        </w:tc>
        <w:tc>
          <w:tcPr>
            <w:tcW w:w="904" w:type="dxa"/>
          </w:tcPr>
          <w:p w:rsidR="00187271" w:rsidRDefault="00187271">
            <w:pPr>
              <w:pStyle w:val="ConsPlusNormal"/>
            </w:pPr>
            <w:r>
              <w:t>0.6768</w:t>
            </w:r>
          </w:p>
        </w:tc>
        <w:tc>
          <w:tcPr>
            <w:tcW w:w="784" w:type="dxa"/>
          </w:tcPr>
          <w:p w:rsidR="00187271" w:rsidRDefault="00187271">
            <w:pPr>
              <w:pStyle w:val="ConsPlusNormal"/>
            </w:pPr>
            <w:r>
              <w:t>0.0054</w:t>
            </w:r>
          </w:p>
        </w:tc>
        <w:tc>
          <w:tcPr>
            <w:tcW w:w="784" w:type="dxa"/>
          </w:tcPr>
          <w:p w:rsidR="00187271" w:rsidRDefault="00187271">
            <w:pPr>
              <w:pStyle w:val="ConsPlusNormal"/>
            </w:pPr>
            <w:r>
              <w:t>0.0752</w:t>
            </w:r>
          </w:p>
        </w:tc>
        <w:tc>
          <w:tcPr>
            <w:tcW w:w="784" w:type="dxa"/>
          </w:tcPr>
          <w:p w:rsidR="00187271" w:rsidRDefault="00187271">
            <w:pPr>
              <w:pStyle w:val="ConsPlusNormal"/>
            </w:pPr>
            <w:r>
              <w:t>0.0006</w:t>
            </w:r>
          </w:p>
        </w:tc>
        <w:tc>
          <w:tcPr>
            <w:tcW w:w="1020" w:type="dxa"/>
          </w:tcPr>
          <w:p w:rsidR="00187271" w:rsidRDefault="00187271">
            <w:pPr>
              <w:pStyle w:val="ConsPlusNormal"/>
            </w:pPr>
            <w:r>
              <w:t>125.3</w:t>
            </w:r>
          </w:p>
        </w:tc>
      </w:tr>
    </w:tbl>
    <w:p w:rsidR="00187271" w:rsidRDefault="00187271">
      <w:pPr>
        <w:pStyle w:val="ConsPlusNormal"/>
        <w:jc w:val="both"/>
      </w:pPr>
    </w:p>
    <w:p w:rsidR="00187271" w:rsidRDefault="00187271">
      <w:pPr>
        <w:pStyle w:val="ConsPlusNormal"/>
        <w:jc w:val="center"/>
      </w:pPr>
      <w:r>
        <w:t>Таблица 67 - Сезонная ведомость определения нормативов</w:t>
      </w:r>
    </w:p>
    <w:p w:rsidR="00187271" w:rsidRDefault="00187271">
      <w:pPr>
        <w:pStyle w:val="ConsPlusNormal"/>
        <w:jc w:val="center"/>
      </w:pPr>
      <w:r>
        <w:t>накопления ТКО (сельское поселение Вата) - весна</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324"/>
        <w:gridCol w:w="1699"/>
        <w:gridCol w:w="1020"/>
        <w:gridCol w:w="784"/>
        <w:gridCol w:w="784"/>
        <w:gridCol w:w="784"/>
        <w:gridCol w:w="784"/>
        <w:gridCol w:w="907"/>
      </w:tblGrid>
      <w:tr w:rsidR="00187271">
        <w:tc>
          <w:tcPr>
            <w:tcW w:w="2014" w:type="dxa"/>
            <w:vMerge w:val="restart"/>
          </w:tcPr>
          <w:p w:rsidR="00187271" w:rsidRDefault="00187271">
            <w:pPr>
              <w:pStyle w:val="ConsPlusNormal"/>
              <w:jc w:val="center"/>
            </w:pPr>
            <w:r>
              <w:t>Наименование объекта</w:t>
            </w:r>
          </w:p>
        </w:tc>
        <w:tc>
          <w:tcPr>
            <w:tcW w:w="1324" w:type="dxa"/>
            <w:vMerge w:val="restart"/>
          </w:tcPr>
          <w:p w:rsidR="00187271" w:rsidRDefault="00187271">
            <w:pPr>
              <w:pStyle w:val="ConsPlusNormal"/>
              <w:jc w:val="center"/>
            </w:pPr>
            <w:r>
              <w:t>Дата проведения замеров</w:t>
            </w:r>
          </w:p>
        </w:tc>
        <w:tc>
          <w:tcPr>
            <w:tcW w:w="1699" w:type="dxa"/>
            <w:vMerge w:val="restart"/>
          </w:tcPr>
          <w:p w:rsidR="00187271" w:rsidRDefault="00187271">
            <w:pPr>
              <w:pStyle w:val="ConsPlusNormal"/>
              <w:jc w:val="center"/>
            </w:pPr>
            <w:r>
              <w:t>Адрес контейнерной площадки</w:t>
            </w:r>
          </w:p>
        </w:tc>
        <w:tc>
          <w:tcPr>
            <w:tcW w:w="1020" w:type="dxa"/>
            <w:vMerge w:val="restart"/>
          </w:tcPr>
          <w:p w:rsidR="00187271" w:rsidRDefault="00187271">
            <w:pPr>
              <w:pStyle w:val="ConsPlusNormal"/>
              <w:jc w:val="center"/>
            </w:pPr>
            <w:r>
              <w:t>Количество расчетных единиц</w:t>
            </w:r>
          </w:p>
        </w:tc>
        <w:tc>
          <w:tcPr>
            <w:tcW w:w="1568" w:type="dxa"/>
            <w:gridSpan w:val="2"/>
          </w:tcPr>
          <w:p w:rsidR="00187271" w:rsidRDefault="00187271">
            <w:pPr>
              <w:pStyle w:val="ConsPlusNormal"/>
              <w:jc w:val="center"/>
            </w:pPr>
            <w:r>
              <w:t>Количество отходов</w:t>
            </w:r>
          </w:p>
        </w:tc>
        <w:tc>
          <w:tcPr>
            <w:tcW w:w="1568" w:type="dxa"/>
            <w:gridSpan w:val="2"/>
          </w:tcPr>
          <w:p w:rsidR="00187271" w:rsidRDefault="00187271">
            <w:pPr>
              <w:pStyle w:val="ConsPlusNormal"/>
              <w:jc w:val="center"/>
            </w:pPr>
            <w:r>
              <w:t>Норматив накопления отходов</w:t>
            </w:r>
          </w:p>
        </w:tc>
        <w:tc>
          <w:tcPr>
            <w:tcW w:w="907" w:type="dxa"/>
            <w:vMerge w:val="restart"/>
          </w:tcPr>
          <w:p w:rsidR="00187271" w:rsidRDefault="00187271">
            <w:pPr>
              <w:pStyle w:val="ConsPlusNormal"/>
              <w:jc w:val="center"/>
            </w:pPr>
            <w:r>
              <w:t>Плотность, кг/м</w:t>
            </w:r>
            <w:r>
              <w:rPr>
                <w:vertAlign w:val="superscript"/>
              </w:rPr>
              <w:t>3</w:t>
            </w:r>
          </w:p>
        </w:tc>
      </w:tr>
      <w:tr w:rsidR="00187271">
        <w:tc>
          <w:tcPr>
            <w:tcW w:w="2014" w:type="dxa"/>
            <w:vMerge/>
          </w:tcPr>
          <w:p w:rsidR="00187271" w:rsidRDefault="00187271">
            <w:pPr>
              <w:spacing w:after="1" w:line="0" w:lineRule="atLeast"/>
            </w:pPr>
          </w:p>
        </w:tc>
        <w:tc>
          <w:tcPr>
            <w:tcW w:w="1324" w:type="dxa"/>
            <w:vMerge/>
          </w:tcPr>
          <w:p w:rsidR="00187271" w:rsidRDefault="00187271">
            <w:pPr>
              <w:spacing w:after="1" w:line="0" w:lineRule="atLeast"/>
            </w:pPr>
          </w:p>
        </w:tc>
        <w:tc>
          <w:tcPr>
            <w:tcW w:w="1699" w:type="dxa"/>
            <w:vMerge/>
          </w:tcPr>
          <w:p w:rsidR="00187271" w:rsidRDefault="00187271">
            <w:pPr>
              <w:spacing w:after="1" w:line="0" w:lineRule="atLeast"/>
            </w:pPr>
          </w:p>
        </w:tc>
        <w:tc>
          <w:tcPr>
            <w:tcW w:w="1020" w:type="dxa"/>
            <w:vMerge/>
          </w:tcPr>
          <w:p w:rsidR="00187271" w:rsidRDefault="00187271">
            <w:pPr>
              <w:spacing w:after="1" w:line="0" w:lineRule="atLeast"/>
            </w:pPr>
          </w:p>
        </w:tc>
        <w:tc>
          <w:tcPr>
            <w:tcW w:w="784" w:type="dxa"/>
          </w:tcPr>
          <w:p w:rsidR="00187271" w:rsidRDefault="00187271">
            <w:pPr>
              <w:pStyle w:val="ConsPlusNormal"/>
              <w:jc w:val="center"/>
            </w:pPr>
            <w:r>
              <w:t>кг</w:t>
            </w:r>
          </w:p>
        </w:tc>
        <w:tc>
          <w:tcPr>
            <w:tcW w:w="784" w:type="dxa"/>
          </w:tcPr>
          <w:p w:rsidR="00187271" w:rsidRDefault="00187271">
            <w:pPr>
              <w:pStyle w:val="ConsPlusNormal"/>
              <w:jc w:val="center"/>
            </w:pPr>
            <w:r>
              <w:t>м</w:t>
            </w:r>
            <w:r>
              <w:rPr>
                <w:vertAlign w:val="superscript"/>
              </w:rPr>
              <w:t>3</w:t>
            </w:r>
          </w:p>
        </w:tc>
        <w:tc>
          <w:tcPr>
            <w:tcW w:w="784" w:type="dxa"/>
          </w:tcPr>
          <w:p w:rsidR="00187271" w:rsidRDefault="00187271">
            <w:pPr>
              <w:pStyle w:val="ConsPlusNormal"/>
              <w:jc w:val="center"/>
            </w:pPr>
            <w:r>
              <w:t>кг/сут</w:t>
            </w:r>
          </w:p>
        </w:tc>
        <w:tc>
          <w:tcPr>
            <w:tcW w:w="784" w:type="dxa"/>
          </w:tcPr>
          <w:p w:rsidR="00187271" w:rsidRDefault="00187271">
            <w:pPr>
              <w:pStyle w:val="ConsPlusNormal"/>
              <w:jc w:val="center"/>
            </w:pPr>
            <w:r>
              <w:t>м</w:t>
            </w:r>
            <w:r>
              <w:rPr>
                <w:vertAlign w:val="superscript"/>
              </w:rPr>
              <w:t>3</w:t>
            </w:r>
            <w:r>
              <w:t>/сут</w:t>
            </w:r>
          </w:p>
        </w:tc>
        <w:tc>
          <w:tcPr>
            <w:tcW w:w="907" w:type="dxa"/>
            <w:vMerge/>
          </w:tcPr>
          <w:p w:rsidR="00187271" w:rsidRDefault="00187271">
            <w:pPr>
              <w:spacing w:after="1" w:line="0" w:lineRule="atLeast"/>
            </w:pP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10 апреля</w:t>
            </w:r>
          </w:p>
        </w:tc>
        <w:tc>
          <w:tcPr>
            <w:tcW w:w="1699" w:type="dxa"/>
          </w:tcPr>
          <w:p w:rsidR="00187271" w:rsidRDefault="00187271">
            <w:pPr>
              <w:pStyle w:val="ConsPlusNormal"/>
            </w:pPr>
            <w:r>
              <w:t>ул. Новая, 6 (2х0,75)</w:t>
            </w:r>
          </w:p>
        </w:tc>
        <w:tc>
          <w:tcPr>
            <w:tcW w:w="1020" w:type="dxa"/>
          </w:tcPr>
          <w:p w:rsidR="00187271" w:rsidRDefault="00187271">
            <w:pPr>
              <w:pStyle w:val="ConsPlusNormal"/>
            </w:pPr>
            <w:r>
              <w:t>21</w:t>
            </w:r>
          </w:p>
        </w:tc>
        <w:tc>
          <w:tcPr>
            <w:tcW w:w="784" w:type="dxa"/>
          </w:tcPr>
          <w:p w:rsidR="00187271" w:rsidRDefault="00187271">
            <w:pPr>
              <w:pStyle w:val="ConsPlusNormal"/>
            </w:pPr>
            <w:r>
              <w:t>8.946</w:t>
            </w:r>
          </w:p>
        </w:tc>
        <w:tc>
          <w:tcPr>
            <w:tcW w:w="784" w:type="dxa"/>
          </w:tcPr>
          <w:p w:rsidR="00187271" w:rsidRDefault="00187271">
            <w:pPr>
              <w:pStyle w:val="ConsPlusNormal"/>
            </w:pPr>
            <w:r>
              <w:t>0.0735</w:t>
            </w:r>
          </w:p>
        </w:tc>
        <w:tc>
          <w:tcPr>
            <w:tcW w:w="784" w:type="dxa"/>
          </w:tcPr>
          <w:p w:rsidR="00187271" w:rsidRDefault="00187271">
            <w:pPr>
              <w:pStyle w:val="ConsPlusNormal"/>
            </w:pPr>
            <w:r>
              <w:t>0.426</w:t>
            </w:r>
          </w:p>
        </w:tc>
        <w:tc>
          <w:tcPr>
            <w:tcW w:w="784" w:type="dxa"/>
          </w:tcPr>
          <w:p w:rsidR="00187271" w:rsidRDefault="00187271">
            <w:pPr>
              <w:pStyle w:val="ConsPlusNormal"/>
            </w:pPr>
            <w:r>
              <w:t>0.0035</w:t>
            </w:r>
          </w:p>
        </w:tc>
        <w:tc>
          <w:tcPr>
            <w:tcW w:w="907" w:type="dxa"/>
          </w:tcPr>
          <w:p w:rsidR="00187271" w:rsidRDefault="00187271">
            <w:pPr>
              <w:pStyle w:val="ConsPlusNormal"/>
            </w:pPr>
            <w:r>
              <w:t>121.68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11 апреля</w:t>
            </w:r>
          </w:p>
        </w:tc>
        <w:tc>
          <w:tcPr>
            <w:tcW w:w="1699" w:type="dxa"/>
          </w:tcPr>
          <w:p w:rsidR="00187271" w:rsidRDefault="00187271">
            <w:pPr>
              <w:pStyle w:val="ConsPlusNormal"/>
            </w:pPr>
            <w:r>
              <w:t>ул. Новая, 6 (2х0,75)</w:t>
            </w:r>
          </w:p>
        </w:tc>
        <w:tc>
          <w:tcPr>
            <w:tcW w:w="1020" w:type="dxa"/>
          </w:tcPr>
          <w:p w:rsidR="00187271" w:rsidRDefault="00187271">
            <w:pPr>
              <w:pStyle w:val="ConsPlusNormal"/>
            </w:pPr>
            <w:r>
              <w:t>21</w:t>
            </w:r>
          </w:p>
        </w:tc>
        <w:tc>
          <w:tcPr>
            <w:tcW w:w="784" w:type="dxa"/>
          </w:tcPr>
          <w:p w:rsidR="00187271" w:rsidRDefault="00187271">
            <w:pPr>
              <w:pStyle w:val="ConsPlusNormal"/>
            </w:pPr>
            <w:r>
              <w:t>8.861</w:t>
            </w:r>
          </w:p>
        </w:tc>
        <w:tc>
          <w:tcPr>
            <w:tcW w:w="784" w:type="dxa"/>
          </w:tcPr>
          <w:p w:rsidR="00187271" w:rsidRDefault="00187271">
            <w:pPr>
              <w:pStyle w:val="ConsPlusNormal"/>
            </w:pPr>
            <w:r>
              <w:t>0.0727</w:t>
            </w:r>
          </w:p>
        </w:tc>
        <w:tc>
          <w:tcPr>
            <w:tcW w:w="784" w:type="dxa"/>
          </w:tcPr>
          <w:p w:rsidR="00187271" w:rsidRDefault="00187271">
            <w:pPr>
              <w:pStyle w:val="ConsPlusNormal"/>
            </w:pPr>
            <w:r>
              <w:t>0.422</w:t>
            </w:r>
          </w:p>
        </w:tc>
        <w:tc>
          <w:tcPr>
            <w:tcW w:w="784" w:type="dxa"/>
          </w:tcPr>
          <w:p w:rsidR="00187271" w:rsidRDefault="00187271">
            <w:pPr>
              <w:pStyle w:val="ConsPlusNormal"/>
            </w:pPr>
            <w:r>
              <w:t>0.0035</w:t>
            </w:r>
          </w:p>
        </w:tc>
        <w:tc>
          <w:tcPr>
            <w:tcW w:w="907" w:type="dxa"/>
          </w:tcPr>
          <w:p w:rsidR="00187271" w:rsidRDefault="00187271">
            <w:pPr>
              <w:pStyle w:val="ConsPlusNormal"/>
            </w:pPr>
            <w:r>
              <w:t>121.9</w:t>
            </w:r>
          </w:p>
        </w:tc>
      </w:tr>
      <w:tr w:rsidR="00187271">
        <w:tc>
          <w:tcPr>
            <w:tcW w:w="2014" w:type="dxa"/>
          </w:tcPr>
          <w:p w:rsidR="00187271" w:rsidRDefault="00187271">
            <w:pPr>
              <w:pStyle w:val="ConsPlusNormal"/>
            </w:pPr>
            <w:r>
              <w:lastRenderedPageBreak/>
              <w:t>Многоквартирные дома</w:t>
            </w:r>
          </w:p>
        </w:tc>
        <w:tc>
          <w:tcPr>
            <w:tcW w:w="1324" w:type="dxa"/>
          </w:tcPr>
          <w:p w:rsidR="00187271" w:rsidRDefault="00187271">
            <w:pPr>
              <w:pStyle w:val="ConsPlusNormal"/>
            </w:pPr>
            <w:r>
              <w:t>12 апреля</w:t>
            </w:r>
          </w:p>
        </w:tc>
        <w:tc>
          <w:tcPr>
            <w:tcW w:w="1699" w:type="dxa"/>
          </w:tcPr>
          <w:p w:rsidR="00187271" w:rsidRDefault="00187271">
            <w:pPr>
              <w:pStyle w:val="ConsPlusNormal"/>
            </w:pPr>
            <w:r>
              <w:t>ул. Новая, 6 (2х0,75)</w:t>
            </w:r>
          </w:p>
        </w:tc>
        <w:tc>
          <w:tcPr>
            <w:tcW w:w="1020" w:type="dxa"/>
          </w:tcPr>
          <w:p w:rsidR="00187271" w:rsidRDefault="00187271">
            <w:pPr>
              <w:pStyle w:val="ConsPlusNormal"/>
            </w:pPr>
            <w:r>
              <w:t>21</w:t>
            </w:r>
          </w:p>
        </w:tc>
        <w:tc>
          <w:tcPr>
            <w:tcW w:w="784" w:type="dxa"/>
          </w:tcPr>
          <w:p w:rsidR="00187271" w:rsidRDefault="00187271">
            <w:pPr>
              <w:pStyle w:val="ConsPlusNormal"/>
            </w:pPr>
            <w:r>
              <w:t>8.943</w:t>
            </w:r>
          </w:p>
        </w:tc>
        <w:tc>
          <w:tcPr>
            <w:tcW w:w="784" w:type="dxa"/>
          </w:tcPr>
          <w:p w:rsidR="00187271" w:rsidRDefault="00187271">
            <w:pPr>
              <w:pStyle w:val="ConsPlusNormal"/>
            </w:pPr>
            <w:r>
              <w:t>0.0735</w:t>
            </w:r>
          </w:p>
        </w:tc>
        <w:tc>
          <w:tcPr>
            <w:tcW w:w="784" w:type="dxa"/>
          </w:tcPr>
          <w:p w:rsidR="00187271" w:rsidRDefault="00187271">
            <w:pPr>
              <w:pStyle w:val="ConsPlusNormal"/>
            </w:pPr>
            <w:r>
              <w:t>0.426</w:t>
            </w:r>
          </w:p>
        </w:tc>
        <w:tc>
          <w:tcPr>
            <w:tcW w:w="784" w:type="dxa"/>
          </w:tcPr>
          <w:p w:rsidR="00187271" w:rsidRDefault="00187271">
            <w:pPr>
              <w:pStyle w:val="ConsPlusNormal"/>
            </w:pPr>
            <w:r>
              <w:t>0.0035</w:t>
            </w:r>
          </w:p>
        </w:tc>
        <w:tc>
          <w:tcPr>
            <w:tcW w:w="907" w:type="dxa"/>
          </w:tcPr>
          <w:p w:rsidR="00187271" w:rsidRDefault="00187271">
            <w:pPr>
              <w:pStyle w:val="ConsPlusNormal"/>
            </w:pPr>
            <w:r>
              <w:t>121.6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13 апреля</w:t>
            </w:r>
          </w:p>
        </w:tc>
        <w:tc>
          <w:tcPr>
            <w:tcW w:w="1699" w:type="dxa"/>
          </w:tcPr>
          <w:p w:rsidR="00187271" w:rsidRDefault="00187271">
            <w:pPr>
              <w:pStyle w:val="ConsPlusNormal"/>
            </w:pPr>
            <w:r>
              <w:t>ул. Новая, 6 (2х0,75)</w:t>
            </w:r>
          </w:p>
        </w:tc>
        <w:tc>
          <w:tcPr>
            <w:tcW w:w="1020" w:type="dxa"/>
          </w:tcPr>
          <w:p w:rsidR="00187271" w:rsidRDefault="00187271">
            <w:pPr>
              <w:pStyle w:val="ConsPlusNormal"/>
            </w:pPr>
            <w:r>
              <w:t>21</w:t>
            </w:r>
          </w:p>
        </w:tc>
        <w:tc>
          <w:tcPr>
            <w:tcW w:w="784" w:type="dxa"/>
          </w:tcPr>
          <w:p w:rsidR="00187271" w:rsidRDefault="00187271">
            <w:pPr>
              <w:pStyle w:val="ConsPlusNormal"/>
            </w:pPr>
            <w:r>
              <w:t>8.932</w:t>
            </w:r>
          </w:p>
        </w:tc>
        <w:tc>
          <w:tcPr>
            <w:tcW w:w="784" w:type="dxa"/>
          </w:tcPr>
          <w:p w:rsidR="00187271" w:rsidRDefault="00187271">
            <w:pPr>
              <w:pStyle w:val="ConsPlusNormal"/>
            </w:pPr>
            <w:r>
              <w:t>0.0730</w:t>
            </w:r>
          </w:p>
        </w:tc>
        <w:tc>
          <w:tcPr>
            <w:tcW w:w="784" w:type="dxa"/>
          </w:tcPr>
          <w:p w:rsidR="00187271" w:rsidRDefault="00187271">
            <w:pPr>
              <w:pStyle w:val="ConsPlusNormal"/>
            </w:pPr>
            <w:r>
              <w:t>0.425</w:t>
            </w:r>
          </w:p>
        </w:tc>
        <w:tc>
          <w:tcPr>
            <w:tcW w:w="784" w:type="dxa"/>
          </w:tcPr>
          <w:p w:rsidR="00187271" w:rsidRDefault="00187271">
            <w:pPr>
              <w:pStyle w:val="ConsPlusNormal"/>
            </w:pPr>
            <w:r>
              <w:t>0.0035</w:t>
            </w:r>
          </w:p>
        </w:tc>
        <w:tc>
          <w:tcPr>
            <w:tcW w:w="907" w:type="dxa"/>
          </w:tcPr>
          <w:p w:rsidR="00187271" w:rsidRDefault="00187271">
            <w:pPr>
              <w:pStyle w:val="ConsPlusNormal"/>
            </w:pPr>
            <w:r>
              <w:t>122.35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14 апреля</w:t>
            </w:r>
          </w:p>
        </w:tc>
        <w:tc>
          <w:tcPr>
            <w:tcW w:w="1699" w:type="dxa"/>
          </w:tcPr>
          <w:p w:rsidR="00187271" w:rsidRDefault="00187271">
            <w:pPr>
              <w:pStyle w:val="ConsPlusNormal"/>
            </w:pPr>
            <w:r>
              <w:t>ул. Новая, 6 (2х0,75)</w:t>
            </w:r>
          </w:p>
        </w:tc>
        <w:tc>
          <w:tcPr>
            <w:tcW w:w="1020" w:type="dxa"/>
          </w:tcPr>
          <w:p w:rsidR="00187271" w:rsidRDefault="00187271">
            <w:pPr>
              <w:pStyle w:val="ConsPlusNormal"/>
            </w:pPr>
            <w:r>
              <w:t>21</w:t>
            </w:r>
          </w:p>
        </w:tc>
        <w:tc>
          <w:tcPr>
            <w:tcW w:w="784" w:type="dxa"/>
          </w:tcPr>
          <w:p w:rsidR="00187271" w:rsidRDefault="00187271">
            <w:pPr>
              <w:pStyle w:val="ConsPlusNormal"/>
            </w:pPr>
            <w:r>
              <w:t>8.972</w:t>
            </w:r>
          </w:p>
        </w:tc>
        <w:tc>
          <w:tcPr>
            <w:tcW w:w="784" w:type="dxa"/>
          </w:tcPr>
          <w:p w:rsidR="00187271" w:rsidRDefault="00187271">
            <w:pPr>
              <w:pStyle w:val="ConsPlusNormal"/>
            </w:pPr>
            <w:r>
              <w:t>0.0738</w:t>
            </w:r>
          </w:p>
        </w:tc>
        <w:tc>
          <w:tcPr>
            <w:tcW w:w="784" w:type="dxa"/>
          </w:tcPr>
          <w:p w:rsidR="00187271" w:rsidRDefault="00187271">
            <w:pPr>
              <w:pStyle w:val="ConsPlusNormal"/>
            </w:pPr>
            <w:r>
              <w:t>0.427</w:t>
            </w:r>
          </w:p>
        </w:tc>
        <w:tc>
          <w:tcPr>
            <w:tcW w:w="784" w:type="dxa"/>
          </w:tcPr>
          <w:p w:rsidR="00187271" w:rsidRDefault="00187271">
            <w:pPr>
              <w:pStyle w:val="ConsPlusNormal"/>
            </w:pPr>
            <w:r>
              <w:t>0.0035</w:t>
            </w:r>
          </w:p>
        </w:tc>
        <w:tc>
          <w:tcPr>
            <w:tcW w:w="907" w:type="dxa"/>
          </w:tcPr>
          <w:p w:rsidR="00187271" w:rsidRDefault="00187271">
            <w:pPr>
              <w:pStyle w:val="ConsPlusNormal"/>
            </w:pPr>
            <w:r>
              <w:t>121.6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15 апреля</w:t>
            </w:r>
          </w:p>
        </w:tc>
        <w:tc>
          <w:tcPr>
            <w:tcW w:w="1699" w:type="dxa"/>
          </w:tcPr>
          <w:p w:rsidR="00187271" w:rsidRDefault="00187271">
            <w:pPr>
              <w:pStyle w:val="ConsPlusNormal"/>
            </w:pPr>
            <w:r>
              <w:t>ул. Новая, 6 (2х0,75)</w:t>
            </w:r>
          </w:p>
        </w:tc>
        <w:tc>
          <w:tcPr>
            <w:tcW w:w="1020" w:type="dxa"/>
          </w:tcPr>
          <w:p w:rsidR="00187271" w:rsidRDefault="00187271">
            <w:pPr>
              <w:pStyle w:val="ConsPlusNormal"/>
            </w:pPr>
            <w:r>
              <w:t>21</w:t>
            </w:r>
          </w:p>
        </w:tc>
        <w:tc>
          <w:tcPr>
            <w:tcW w:w="784" w:type="dxa"/>
          </w:tcPr>
          <w:p w:rsidR="00187271" w:rsidRDefault="00187271">
            <w:pPr>
              <w:pStyle w:val="ConsPlusNormal"/>
            </w:pPr>
            <w:r>
              <w:t>8.962</w:t>
            </w:r>
          </w:p>
        </w:tc>
        <w:tc>
          <w:tcPr>
            <w:tcW w:w="784" w:type="dxa"/>
          </w:tcPr>
          <w:p w:rsidR="00187271" w:rsidRDefault="00187271">
            <w:pPr>
              <w:pStyle w:val="ConsPlusNormal"/>
            </w:pPr>
            <w:r>
              <w:t>0.0740</w:t>
            </w:r>
          </w:p>
        </w:tc>
        <w:tc>
          <w:tcPr>
            <w:tcW w:w="784" w:type="dxa"/>
          </w:tcPr>
          <w:p w:rsidR="00187271" w:rsidRDefault="00187271">
            <w:pPr>
              <w:pStyle w:val="ConsPlusNormal"/>
            </w:pPr>
            <w:r>
              <w:t>0.427</w:t>
            </w:r>
          </w:p>
        </w:tc>
        <w:tc>
          <w:tcPr>
            <w:tcW w:w="784" w:type="dxa"/>
          </w:tcPr>
          <w:p w:rsidR="00187271" w:rsidRDefault="00187271">
            <w:pPr>
              <w:pStyle w:val="ConsPlusNormal"/>
            </w:pPr>
            <w:r>
              <w:t>0.0035</w:t>
            </w:r>
          </w:p>
        </w:tc>
        <w:tc>
          <w:tcPr>
            <w:tcW w:w="907" w:type="dxa"/>
          </w:tcPr>
          <w:p w:rsidR="00187271" w:rsidRDefault="00187271">
            <w:pPr>
              <w:pStyle w:val="ConsPlusNormal"/>
            </w:pPr>
            <w:r>
              <w:t>121.06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16 апреля</w:t>
            </w:r>
          </w:p>
        </w:tc>
        <w:tc>
          <w:tcPr>
            <w:tcW w:w="1699" w:type="dxa"/>
          </w:tcPr>
          <w:p w:rsidR="00187271" w:rsidRDefault="00187271">
            <w:pPr>
              <w:pStyle w:val="ConsPlusNormal"/>
            </w:pPr>
            <w:r>
              <w:t>ул. Новая, 6 (2х0,75)</w:t>
            </w:r>
          </w:p>
        </w:tc>
        <w:tc>
          <w:tcPr>
            <w:tcW w:w="1020" w:type="dxa"/>
          </w:tcPr>
          <w:p w:rsidR="00187271" w:rsidRDefault="00187271">
            <w:pPr>
              <w:pStyle w:val="ConsPlusNormal"/>
            </w:pPr>
            <w:r>
              <w:t>21</w:t>
            </w:r>
          </w:p>
        </w:tc>
        <w:tc>
          <w:tcPr>
            <w:tcW w:w="784" w:type="dxa"/>
          </w:tcPr>
          <w:p w:rsidR="00187271" w:rsidRDefault="00187271">
            <w:pPr>
              <w:pStyle w:val="ConsPlusNormal"/>
            </w:pPr>
            <w:r>
              <w:t>9.006</w:t>
            </w:r>
          </w:p>
        </w:tc>
        <w:tc>
          <w:tcPr>
            <w:tcW w:w="784" w:type="dxa"/>
          </w:tcPr>
          <w:p w:rsidR="00187271" w:rsidRDefault="00187271">
            <w:pPr>
              <w:pStyle w:val="ConsPlusNormal"/>
            </w:pPr>
            <w:r>
              <w:t>0.0740</w:t>
            </w:r>
          </w:p>
        </w:tc>
        <w:tc>
          <w:tcPr>
            <w:tcW w:w="784" w:type="dxa"/>
          </w:tcPr>
          <w:p w:rsidR="00187271" w:rsidRDefault="00187271">
            <w:pPr>
              <w:pStyle w:val="ConsPlusNormal"/>
            </w:pPr>
            <w:r>
              <w:t>0.429</w:t>
            </w:r>
          </w:p>
        </w:tc>
        <w:tc>
          <w:tcPr>
            <w:tcW w:w="784" w:type="dxa"/>
          </w:tcPr>
          <w:p w:rsidR="00187271" w:rsidRDefault="00187271">
            <w:pPr>
              <w:pStyle w:val="ConsPlusNormal"/>
            </w:pPr>
            <w:r>
              <w:t>0.0035</w:t>
            </w:r>
          </w:p>
        </w:tc>
        <w:tc>
          <w:tcPr>
            <w:tcW w:w="907" w:type="dxa"/>
          </w:tcPr>
          <w:p w:rsidR="00187271" w:rsidRDefault="00187271">
            <w:pPr>
              <w:pStyle w:val="ConsPlusNormal"/>
            </w:pPr>
            <w:r>
              <w:t>121.71</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699" w:type="dxa"/>
          </w:tcPr>
          <w:p w:rsidR="00187271" w:rsidRDefault="00187271">
            <w:pPr>
              <w:pStyle w:val="ConsPlusNormal"/>
            </w:pPr>
          </w:p>
        </w:tc>
        <w:tc>
          <w:tcPr>
            <w:tcW w:w="1020" w:type="dxa"/>
          </w:tcPr>
          <w:p w:rsidR="00187271" w:rsidRDefault="00187271">
            <w:pPr>
              <w:pStyle w:val="ConsPlusNormal"/>
            </w:pPr>
            <w:r>
              <w:t>21</w:t>
            </w:r>
          </w:p>
        </w:tc>
        <w:tc>
          <w:tcPr>
            <w:tcW w:w="784" w:type="dxa"/>
          </w:tcPr>
          <w:p w:rsidR="00187271" w:rsidRDefault="00187271">
            <w:pPr>
              <w:pStyle w:val="ConsPlusNormal"/>
            </w:pPr>
            <w:r>
              <w:t>8.946</w:t>
            </w:r>
          </w:p>
        </w:tc>
        <w:tc>
          <w:tcPr>
            <w:tcW w:w="784" w:type="dxa"/>
          </w:tcPr>
          <w:p w:rsidR="00187271" w:rsidRDefault="00187271">
            <w:pPr>
              <w:pStyle w:val="ConsPlusNormal"/>
            </w:pPr>
            <w:r>
              <w:t>0.0735</w:t>
            </w:r>
          </w:p>
        </w:tc>
        <w:tc>
          <w:tcPr>
            <w:tcW w:w="784" w:type="dxa"/>
          </w:tcPr>
          <w:p w:rsidR="00187271" w:rsidRDefault="00187271">
            <w:pPr>
              <w:pStyle w:val="ConsPlusNormal"/>
            </w:pPr>
            <w:r>
              <w:t>0.426</w:t>
            </w:r>
          </w:p>
        </w:tc>
        <w:tc>
          <w:tcPr>
            <w:tcW w:w="784" w:type="dxa"/>
          </w:tcPr>
          <w:p w:rsidR="00187271" w:rsidRDefault="00187271">
            <w:pPr>
              <w:pStyle w:val="ConsPlusNormal"/>
            </w:pPr>
            <w:r>
              <w:t>0.0035</w:t>
            </w:r>
          </w:p>
        </w:tc>
        <w:tc>
          <w:tcPr>
            <w:tcW w:w="907" w:type="dxa"/>
          </w:tcPr>
          <w:p w:rsidR="00187271" w:rsidRDefault="00187271">
            <w:pPr>
              <w:pStyle w:val="ConsPlusNormal"/>
            </w:pPr>
            <w:r>
              <w:t>121.7</w:t>
            </w:r>
          </w:p>
        </w:tc>
      </w:tr>
      <w:tr w:rsidR="00187271">
        <w:tc>
          <w:tcPr>
            <w:tcW w:w="2014" w:type="dxa"/>
          </w:tcPr>
          <w:p w:rsidR="00187271" w:rsidRDefault="00187271">
            <w:pPr>
              <w:pStyle w:val="ConsPlusNormal"/>
            </w:pPr>
          </w:p>
        </w:tc>
        <w:tc>
          <w:tcPr>
            <w:tcW w:w="1324" w:type="dxa"/>
          </w:tcPr>
          <w:p w:rsidR="00187271" w:rsidRDefault="00187271">
            <w:pPr>
              <w:pStyle w:val="ConsPlusNormal"/>
            </w:pPr>
          </w:p>
        </w:tc>
        <w:tc>
          <w:tcPr>
            <w:tcW w:w="1699" w:type="dxa"/>
          </w:tcPr>
          <w:p w:rsidR="00187271" w:rsidRDefault="00187271">
            <w:pPr>
              <w:pStyle w:val="ConsPlusNormal"/>
            </w:pPr>
            <w:r>
              <w:t>КГО</w:t>
            </w:r>
          </w:p>
        </w:tc>
        <w:tc>
          <w:tcPr>
            <w:tcW w:w="1020" w:type="dxa"/>
          </w:tcPr>
          <w:p w:rsidR="00187271" w:rsidRDefault="00187271">
            <w:pPr>
              <w:pStyle w:val="ConsPlusNormal"/>
            </w:pPr>
            <w:r>
              <w:t>21</w:t>
            </w:r>
          </w:p>
        </w:tc>
        <w:tc>
          <w:tcPr>
            <w:tcW w:w="784" w:type="dxa"/>
          </w:tcPr>
          <w:p w:rsidR="00187271" w:rsidRDefault="00187271">
            <w:pPr>
              <w:pStyle w:val="ConsPlusNormal"/>
            </w:pPr>
            <w:r>
              <w:t>2.2995</w:t>
            </w:r>
          </w:p>
        </w:tc>
        <w:tc>
          <w:tcPr>
            <w:tcW w:w="784" w:type="dxa"/>
          </w:tcPr>
          <w:p w:rsidR="00187271" w:rsidRDefault="00187271">
            <w:pPr>
              <w:pStyle w:val="ConsPlusNormal"/>
            </w:pPr>
            <w:r>
              <w:t>0.0189</w:t>
            </w:r>
          </w:p>
        </w:tc>
        <w:tc>
          <w:tcPr>
            <w:tcW w:w="784" w:type="dxa"/>
          </w:tcPr>
          <w:p w:rsidR="00187271" w:rsidRDefault="00187271">
            <w:pPr>
              <w:pStyle w:val="ConsPlusNormal"/>
            </w:pPr>
            <w:r>
              <w:t>0.1095</w:t>
            </w:r>
          </w:p>
        </w:tc>
        <w:tc>
          <w:tcPr>
            <w:tcW w:w="784" w:type="dxa"/>
          </w:tcPr>
          <w:p w:rsidR="00187271" w:rsidRDefault="00187271">
            <w:pPr>
              <w:pStyle w:val="ConsPlusNormal"/>
            </w:pPr>
            <w:r>
              <w:t>0.0009</w:t>
            </w:r>
          </w:p>
        </w:tc>
        <w:tc>
          <w:tcPr>
            <w:tcW w:w="907" w:type="dxa"/>
          </w:tcPr>
          <w:p w:rsidR="00187271" w:rsidRDefault="00187271">
            <w:pPr>
              <w:pStyle w:val="ConsPlusNormal"/>
            </w:pPr>
            <w:r>
              <w:t>121.7</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10 апреля</w:t>
            </w:r>
          </w:p>
        </w:tc>
        <w:tc>
          <w:tcPr>
            <w:tcW w:w="1699" w:type="dxa"/>
          </w:tcPr>
          <w:p w:rsidR="00187271" w:rsidRDefault="00187271">
            <w:pPr>
              <w:pStyle w:val="ConsPlusNormal"/>
            </w:pPr>
            <w:r>
              <w:t>пер. Молодежный, 1 (0,75)</w:t>
            </w:r>
          </w:p>
        </w:tc>
        <w:tc>
          <w:tcPr>
            <w:tcW w:w="1020" w:type="dxa"/>
          </w:tcPr>
          <w:p w:rsidR="00187271" w:rsidRDefault="00187271">
            <w:pPr>
              <w:pStyle w:val="ConsPlusNormal"/>
            </w:pPr>
            <w:r>
              <w:t>7</w:t>
            </w:r>
          </w:p>
        </w:tc>
        <w:tc>
          <w:tcPr>
            <w:tcW w:w="784" w:type="dxa"/>
          </w:tcPr>
          <w:p w:rsidR="00187271" w:rsidRDefault="00187271">
            <w:pPr>
              <w:pStyle w:val="ConsPlusNormal"/>
            </w:pPr>
            <w:r>
              <w:t>2.641</w:t>
            </w:r>
          </w:p>
        </w:tc>
        <w:tc>
          <w:tcPr>
            <w:tcW w:w="784" w:type="dxa"/>
          </w:tcPr>
          <w:p w:rsidR="00187271" w:rsidRDefault="00187271">
            <w:pPr>
              <w:pStyle w:val="ConsPlusNormal"/>
            </w:pPr>
            <w:r>
              <w:t>0.0217</w:t>
            </w:r>
          </w:p>
        </w:tc>
        <w:tc>
          <w:tcPr>
            <w:tcW w:w="784" w:type="dxa"/>
          </w:tcPr>
          <w:p w:rsidR="00187271" w:rsidRDefault="00187271">
            <w:pPr>
              <w:pStyle w:val="ConsPlusNormal"/>
            </w:pPr>
            <w:r>
              <w:t>0.377</w:t>
            </w:r>
          </w:p>
        </w:tc>
        <w:tc>
          <w:tcPr>
            <w:tcW w:w="784" w:type="dxa"/>
          </w:tcPr>
          <w:p w:rsidR="00187271" w:rsidRDefault="00187271">
            <w:pPr>
              <w:pStyle w:val="ConsPlusNormal"/>
            </w:pPr>
            <w:r>
              <w:t>0.0031</w:t>
            </w:r>
          </w:p>
        </w:tc>
        <w:tc>
          <w:tcPr>
            <w:tcW w:w="907" w:type="dxa"/>
          </w:tcPr>
          <w:p w:rsidR="00187271" w:rsidRDefault="00187271">
            <w:pPr>
              <w:pStyle w:val="ConsPlusNormal"/>
            </w:pPr>
            <w:r>
              <w:t>121.68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11 апреля</w:t>
            </w:r>
          </w:p>
        </w:tc>
        <w:tc>
          <w:tcPr>
            <w:tcW w:w="1699" w:type="dxa"/>
          </w:tcPr>
          <w:p w:rsidR="00187271" w:rsidRDefault="00187271">
            <w:pPr>
              <w:pStyle w:val="ConsPlusNormal"/>
            </w:pPr>
            <w:r>
              <w:t>пер. Молодежный, 1 (0,75)</w:t>
            </w:r>
          </w:p>
        </w:tc>
        <w:tc>
          <w:tcPr>
            <w:tcW w:w="1020" w:type="dxa"/>
          </w:tcPr>
          <w:p w:rsidR="00187271" w:rsidRDefault="00187271">
            <w:pPr>
              <w:pStyle w:val="ConsPlusNormal"/>
            </w:pPr>
            <w:r>
              <w:t>7</w:t>
            </w:r>
          </w:p>
        </w:tc>
        <w:tc>
          <w:tcPr>
            <w:tcW w:w="784" w:type="dxa"/>
          </w:tcPr>
          <w:p w:rsidR="00187271" w:rsidRDefault="00187271">
            <w:pPr>
              <w:pStyle w:val="ConsPlusNormal"/>
            </w:pPr>
            <w:r>
              <w:t>2.556</w:t>
            </w:r>
          </w:p>
        </w:tc>
        <w:tc>
          <w:tcPr>
            <w:tcW w:w="784" w:type="dxa"/>
          </w:tcPr>
          <w:p w:rsidR="00187271" w:rsidRDefault="00187271">
            <w:pPr>
              <w:pStyle w:val="ConsPlusNormal"/>
            </w:pPr>
            <w:r>
              <w:t>0.0210</w:t>
            </w:r>
          </w:p>
        </w:tc>
        <w:tc>
          <w:tcPr>
            <w:tcW w:w="784" w:type="dxa"/>
          </w:tcPr>
          <w:p w:rsidR="00187271" w:rsidRDefault="00187271">
            <w:pPr>
              <w:pStyle w:val="ConsPlusNormal"/>
            </w:pPr>
            <w:r>
              <w:t>0.365</w:t>
            </w:r>
          </w:p>
        </w:tc>
        <w:tc>
          <w:tcPr>
            <w:tcW w:w="784" w:type="dxa"/>
          </w:tcPr>
          <w:p w:rsidR="00187271" w:rsidRDefault="00187271">
            <w:pPr>
              <w:pStyle w:val="ConsPlusNormal"/>
            </w:pPr>
            <w:r>
              <w:t>0.0030</w:t>
            </w:r>
          </w:p>
        </w:tc>
        <w:tc>
          <w:tcPr>
            <w:tcW w:w="907" w:type="dxa"/>
          </w:tcPr>
          <w:p w:rsidR="00187271" w:rsidRDefault="00187271">
            <w:pPr>
              <w:pStyle w:val="ConsPlusNormal"/>
            </w:pPr>
            <w:r>
              <w:t>121.9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12 апреля</w:t>
            </w:r>
          </w:p>
        </w:tc>
        <w:tc>
          <w:tcPr>
            <w:tcW w:w="1699" w:type="dxa"/>
          </w:tcPr>
          <w:p w:rsidR="00187271" w:rsidRDefault="00187271">
            <w:pPr>
              <w:pStyle w:val="ConsPlusNormal"/>
            </w:pPr>
            <w:r>
              <w:t>пер. Молодежный, 1 (0,75)</w:t>
            </w:r>
          </w:p>
        </w:tc>
        <w:tc>
          <w:tcPr>
            <w:tcW w:w="1020" w:type="dxa"/>
          </w:tcPr>
          <w:p w:rsidR="00187271" w:rsidRDefault="00187271">
            <w:pPr>
              <w:pStyle w:val="ConsPlusNormal"/>
            </w:pPr>
            <w:r>
              <w:t>7</w:t>
            </w:r>
          </w:p>
        </w:tc>
        <w:tc>
          <w:tcPr>
            <w:tcW w:w="784" w:type="dxa"/>
          </w:tcPr>
          <w:p w:rsidR="00187271" w:rsidRDefault="00187271">
            <w:pPr>
              <w:pStyle w:val="ConsPlusNormal"/>
            </w:pPr>
            <w:r>
              <w:t>2.638</w:t>
            </w:r>
          </w:p>
        </w:tc>
        <w:tc>
          <w:tcPr>
            <w:tcW w:w="784" w:type="dxa"/>
          </w:tcPr>
          <w:p w:rsidR="00187271" w:rsidRDefault="00187271">
            <w:pPr>
              <w:pStyle w:val="ConsPlusNormal"/>
            </w:pPr>
            <w:r>
              <w:t>0.0217</w:t>
            </w:r>
          </w:p>
        </w:tc>
        <w:tc>
          <w:tcPr>
            <w:tcW w:w="784" w:type="dxa"/>
          </w:tcPr>
          <w:p w:rsidR="00187271" w:rsidRDefault="00187271">
            <w:pPr>
              <w:pStyle w:val="ConsPlusNormal"/>
            </w:pPr>
            <w:r>
              <w:t>0.377</w:t>
            </w:r>
          </w:p>
        </w:tc>
        <w:tc>
          <w:tcPr>
            <w:tcW w:w="784" w:type="dxa"/>
          </w:tcPr>
          <w:p w:rsidR="00187271" w:rsidRDefault="00187271">
            <w:pPr>
              <w:pStyle w:val="ConsPlusNormal"/>
            </w:pPr>
            <w:r>
              <w:t>0.0031</w:t>
            </w:r>
          </w:p>
        </w:tc>
        <w:tc>
          <w:tcPr>
            <w:tcW w:w="907" w:type="dxa"/>
          </w:tcPr>
          <w:p w:rsidR="00187271" w:rsidRDefault="00187271">
            <w:pPr>
              <w:pStyle w:val="ConsPlusNormal"/>
            </w:pPr>
            <w:r>
              <w:t>121.6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13 апреля</w:t>
            </w:r>
          </w:p>
        </w:tc>
        <w:tc>
          <w:tcPr>
            <w:tcW w:w="1699" w:type="dxa"/>
          </w:tcPr>
          <w:p w:rsidR="00187271" w:rsidRDefault="00187271">
            <w:pPr>
              <w:pStyle w:val="ConsPlusNormal"/>
            </w:pPr>
            <w:r>
              <w:t>пер. Молодежный, 1 (0,75)</w:t>
            </w:r>
          </w:p>
        </w:tc>
        <w:tc>
          <w:tcPr>
            <w:tcW w:w="1020" w:type="dxa"/>
          </w:tcPr>
          <w:p w:rsidR="00187271" w:rsidRDefault="00187271">
            <w:pPr>
              <w:pStyle w:val="ConsPlusNormal"/>
            </w:pPr>
            <w:r>
              <w:t>7</w:t>
            </w:r>
          </w:p>
        </w:tc>
        <w:tc>
          <w:tcPr>
            <w:tcW w:w="784" w:type="dxa"/>
          </w:tcPr>
          <w:p w:rsidR="00187271" w:rsidRDefault="00187271">
            <w:pPr>
              <w:pStyle w:val="ConsPlusNormal"/>
            </w:pPr>
            <w:r>
              <w:t>2.627</w:t>
            </w:r>
          </w:p>
        </w:tc>
        <w:tc>
          <w:tcPr>
            <w:tcW w:w="784" w:type="dxa"/>
          </w:tcPr>
          <w:p w:rsidR="00187271" w:rsidRDefault="00187271">
            <w:pPr>
              <w:pStyle w:val="ConsPlusNormal"/>
            </w:pPr>
            <w:r>
              <w:t>0.0215</w:t>
            </w:r>
          </w:p>
        </w:tc>
        <w:tc>
          <w:tcPr>
            <w:tcW w:w="784" w:type="dxa"/>
          </w:tcPr>
          <w:p w:rsidR="00187271" w:rsidRDefault="00187271">
            <w:pPr>
              <w:pStyle w:val="ConsPlusNormal"/>
            </w:pPr>
            <w:r>
              <w:t>0.375</w:t>
            </w:r>
          </w:p>
        </w:tc>
        <w:tc>
          <w:tcPr>
            <w:tcW w:w="784" w:type="dxa"/>
          </w:tcPr>
          <w:p w:rsidR="00187271" w:rsidRDefault="00187271">
            <w:pPr>
              <w:pStyle w:val="ConsPlusNormal"/>
            </w:pPr>
            <w:r>
              <w:t>0.0031</w:t>
            </w:r>
          </w:p>
        </w:tc>
        <w:tc>
          <w:tcPr>
            <w:tcW w:w="907" w:type="dxa"/>
          </w:tcPr>
          <w:p w:rsidR="00187271" w:rsidRDefault="00187271">
            <w:pPr>
              <w:pStyle w:val="ConsPlusNormal"/>
            </w:pPr>
            <w:r>
              <w:t>122.35</w:t>
            </w:r>
          </w:p>
        </w:tc>
      </w:tr>
      <w:tr w:rsidR="00187271">
        <w:tc>
          <w:tcPr>
            <w:tcW w:w="2014" w:type="dxa"/>
          </w:tcPr>
          <w:p w:rsidR="00187271" w:rsidRDefault="00187271">
            <w:pPr>
              <w:pStyle w:val="ConsPlusNormal"/>
            </w:pPr>
            <w:r>
              <w:lastRenderedPageBreak/>
              <w:t>Индивидуальные жилые дома</w:t>
            </w:r>
          </w:p>
        </w:tc>
        <w:tc>
          <w:tcPr>
            <w:tcW w:w="1324" w:type="dxa"/>
          </w:tcPr>
          <w:p w:rsidR="00187271" w:rsidRDefault="00187271">
            <w:pPr>
              <w:pStyle w:val="ConsPlusNormal"/>
            </w:pPr>
            <w:r>
              <w:t>14 апреля</w:t>
            </w:r>
          </w:p>
        </w:tc>
        <w:tc>
          <w:tcPr>
            <w:tcW w:w="1699" w:type="dxa"/>
          </w:tcPr>
          <w:p w:rsidR="00187271" w:rsidRDefault="00187271">
            <w:pPr>
              <w:pStyle w:val="ConsPlusNormal"/>
            </w:pPr>
            <w:r>
              <w:t>пер. Молодежный, 1 (0,75)</w:t>
            </w:r>
          </w:p>
        </w:tc>
        <w:tc>
          <w:tcPr>
            <w:tcW w:w="1020" w:type="dxa"/>
          </w:tcPr>
          <w:p w:rsidR="00187271" w:rsidRDefault="00187271">
            <w:pPr>
              <w:pStyle w:val="ConsPlusNormal"/>
            </w:pPr>
            <w:r>
              <w:t>7</w:t>
            </w:r>
          </w:p>
        </w:tc>
        <w:tc>
          <w:tcPr>
            <w:tcW w:w="784" w:type="dxa"/>
          </w:tcPr>
          <w:p w:rsidR="00187271" w:rsidRDefault="00187271">
            <w:pPr>
              <w:pStyle w:val="ConsPlusNormal"/>
            </w:pPr>
            <w:r>
              <w:t>2.667</w:t>
            </w:r>
          </w:p>
        </w:tc>
        <w:tc>
          <w:tcPr>
            <w:tcW w:w="784" w:type="dxa"/>
          </w:tcPr>
          <w:p w:rsidR="00187271" w:rsidRDefault="00187271">
            <w:pPr>
              <w:pStyle w:val="ConsPlusNormal"/>
            </w:pPr>
            <w:r>
              <w:t>0.0219</w:t>
            </w:r>
          </w:p>
        </w:tc>
        <w:tc>
          <w:tcPr>
            <w:tcW w:w="784" w:type="dxa"/>
          </w:tcPr>
          <w:p w:rsidR="00187271" w:rsidRDefault="00187271">
            <w:pPr>
              <w:pStyle w:val="ConsPlusNormal"/>
            </w:pPr>
            <w:r>
              <w:t>0.381</w:t>
            </w:r>
          </w:p>
        </w:tc>
        <w:tc>
          <w:tcPr>
            <w:tcW w:w="784" w:type="dxa"/>
          </w:tcPr>
          <w:p w:rsidR="00187271" w:rsidRDefault="00187271">
            <w:pPr>
              <w:pStyle w:val="ConsPlusNormal"/>
            </w:pPr>
            <w:r>
              <w:t>0.0031</w:t>
            </w:r>
          </w:p>
        </w:tc>
        <w:tc>
          <w:tcPr>
            <w:tcW w:w="907" w:type="dxa"/>
          </w:tcPr>
          <w:p w:rsidR="00187271" w:rsidRDefault="00187271">
            <w:pPr>
              <w:pStyle w:val="ConsPlusNormal"/>
            </w:pPr>
            <w:r>
              <w:t>121.6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15 апреля</w:t>
            </w:r>
          </w:p>
        </w:tc>
        <w:tc>
          <w:tcPr>
            <w:tcW w:w="1699" w:type="dxa"/>
          </w:tcPr>
          <w:p w:rsidR="00187271" w:rsidRDefault="00187271">
            <w:pPr>
              <w:pStyle w:val="ConsPlusNormal"/>
            </w:pPr>
            <w:r>
              <w:t>пер. Молодежный, 1 (0,75)</w:t>
            </w:r>
          </w:p>
        </w:tc>
        <w:tc>
          <w:tcPr>
            <w:tcW w:w="1020" w:type="dxa"/>
          </w:tcPr>
          <w:p w:rsidR="00187271" w:rsidRDefault="00187271">
            <w:pPr>
              <w:pStyle w:val="ConsPlusNormal"/>
            </w:pPr>
            <w:r>
              <w:t>7</w:t>
            </w:r>
          </w:p>
        </w:tc>
        <w:tc>
          <w:tcPr>
            <w:tcW w:w="784" w:type="dxa"/>
          </w:tcPr>
          <w:p w:rsidR="00187271" w:rsidRDefault="00187271">
            <w:pPr>
              <w:pStyle w:val="ConsPlusNormal"/>
            </w:pPr>
            <w:r>
              <w:t>2.657</w:t>
            </w:r>
          </w:p>
        </w:tc>
        <w:tc>
          <w:tcPr>
            <w:tcW w:w="784" w:type="dxa"/>
          </w:tcPr>
          <w:p w:rsidR="00187271" w:rsidRDefault="00187271">
            <w:pPr>
              <w:pStyle w:val="ConsPlusNormal"/>
            </w:pPr>
            <w:r>
              <w:t>0.0219</w:t>
            </w:r>
          </w:p>
        </w:tc>
        <w:tc>
          <w:tcPr>
            <w:tcW w:w="784" w:type="dxa"/>
          </w:tcPr>
          <w:p w:rsidR="00187271" w:rsidRDefault="00187271">
            <w:pPr>
              <w:pStyle w:val="ConsPlusNormal"/>
            </w:pPr>
            <w:r>
              <w:t>0.380</w:t>
            </w:r>
          </w:p>
        </w:tc>
        <w:tc>
          <w:tcPr>
            <w:tcW w:w="784" w:type="dxa"/>
          </w:tcPr>
          <w:p w:rsidR="00187271" w:rsidRDefault="00187271">
            <w:pPr>
              <w:pStyle w:val="ConsPlusNormal"/>
            </w:pPr>
            <w:r>
              <w:t>0.0031</w:t>
            </w:r>
          </w:p>
        </w:tc>
        <w:tc>
          <w:tcPr>
            <w:tcW w:w="907" w:type="dxa"/>
          </w:tcPr>
          <w:p w:rsidR="00187271" w:rsidRDefault="00187271">
            <w:pPr>
              <w:pStyle w:val="ConsPlusNormal"/>
            </w:pPr>
            <w:r>
              <w:t>121.06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16 апреля</w:t>
            </w:r>
          </w:p>
        </w:tc>
        <w:tc>
          <w:tcPr>
            <w:tcW w:w="1699" w:type="dxa"/>
          </w:tcPr>
          <w:p w:rsidR="00187271" w:rsidRDefault="00187271">
            <w:pPr>
              <w:pStyle w:val="ConsPlusNormal"/>
            </w:pPr>
            <w:r>
              <w:t>пер. Молодежный, 1 (0,75)</w:t>
            </w:r>
          </w:p>
        </w:tc>
        <w:tc>
          <w:tcPr>
            <w:tcW w:w="1020" w:type="dxa"/>
          </w:tcPr>
          <w:p w:rsidR="00187271" w:rsidRDefault="00187271">
            <w:pPr>
              <w:pStyle w:val="ConsPlusNormal"/>
            </w:pPr>
            <w:r>
              <w:t>7</w:t>
            </w:r>
          </w:p>
        </w:tc>
        <w:tc>
          <w:tcPr>
            <w:tcW w:w="784" w:type="dxa"/>
          </w:tcPr>
          <w:p w:rsidR="00187271" w:rsidRDefault="00187271">
            <w:pPr>
              <w:pStyle w:val="ConsPlusNormal"/>
            </w:pPr>
            <w:r>
              <w:t>2.701</w:t>
            </w:r>
          </w:p>
        </w:tc>
        <w:tc>
          <w:tcPr>
            <w:tcW w:w="784" w:type="dxa"/>
          </w:tcPr>
          <w:p w:rsidR="00187271" w:rsidRDefault="00187271">
            <w:pPr>
              <w:pStyle w:val="ConsPlusNormal"/>
            </w:pPr>
            <w:r>
              <w:t>0.0222</w:t>
            </w:r>
          </w:p>
        </w:tc>
        <w:tc>
          <w:tcPr>
            <w:tcW w:w="784" w:type="dxa"/>
          </w:tcPr>
          <w:p w:rsidR="00187271" w:rsidRDefault="00187271">
            <w:pPr>
              <w:pStyle w:val="ConsPlusNormal"/>
            </w:pPr>
            <w:r>
              <w:t>0.386</w:t>
            </w:r>
          </w:p>
        </w:tc>
        <w:tc>
          <w:tcPr>
            <w:tcW w:w="784" w:type="dxa"/>
          </w:tcPr>
          <w:p w:rsidR="00187271" w:rsidRDefault="00187271">
            <w:pPr>
              <w:pStyle w:val="ConsPlusNormal"/>
            </w:pPr>
            <w:r>
              <w:t>0.0032</w:t>
            </w:r>
          </w:p>
        </w:tc>
        <w:tc>
          <w:tcPr>
            <w:tcW w:w="907" w:type="dxa"/>
          </w:tcPr>
          <w:p w:rsidR="00187271" w:rsidRDefault="00187271">
            <w:pPr>
              <w:pStyle w:val="ConsPlusNormal"/>
            </w:pPr>
            <w:r>
              <w:t>121.71</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699" w:type="dxa"/>
          </w:tcPr>
          <w:p w:rsidR="00187271" w:rsidRDefault="00187271">
            <w:pPr>
              <w:pStyle w:val="ConsPlusNormal"/>
            </w:pPr>
          </w:p>
        </w:tc>
        <w:tc>
          <w:tcPr>
            <w:tcW w:w="1020" w:type="dxa"/>
          </w:tcPr>
          <w:p w:rsidR="00187271" w:rsidRDefault="00187271">
            <w:pPr>
              <w:pStyle w:val="ConsPlusNormal"/>
            </w:pPr>
            <w:r>
              <w:t>7</w:t>
            </w:r>
          </w:p>
        </w:tc>
        <w:tc>
          <w:tcPr>
            <w:tcW w:w="784" w:type="dxa"/>
          </w:tcPr>
          <w:p w:rsidR="00187271" w:rsidRDefault="00187271">
            <w:pPr>
              <w:pStyle w:val="ConsPlusNormal"/>
            </w:pPr>
            <w:r>
              <w:t>2.6411</w:t>
            </w:r>
          </w:p>
        </w:tc>
        <w:tc>
          <w:tcPr>
            <w:tcW w:w="784" w:type="dxa"/>
          </w:tcPr>
          <w:p w:rsidR="00187271" w:rsidRDefault="00187271">
            <w:pPr>
              <w:pStyle w:val="ConsPlusNormal"/>
            </w:pPr>
            <w:r>
              <w:t>0.0217</w:t>
            </w:r>
          </w:p>
        </w:tc>
        <w:tc>
          <w:tcPr>
            <w:tcW w:w="784" w:type="dxa"/>
          </w:tcPr>
          <w:p w:rsidR="00187271" w:rsidRDefault="00187271">
            <w:pPr>
              <w:pStyle w:val="ConsPlusNormal"/>
            </w:pPr>
            <w:r>
              <w:t>0.3773</w:t>
            </w:r>
          </w:p>
        </w:tc>
        <w:tc>
          <w:tcPr>
            <w:tcW w:w="784" w:type="dxa"/>
          </w:tcPr>
          <w:p w:rsidR="00187271" w:rsidRDefault="00187271">
            <w:pPr>
              <w:pStyle w:val="ConsPlusNormal"/>
            </w:pPr>
            <w:r>
              <w:t>0.0031</w:t>
            </w:r>
          </w:p>
        </w:tc>
        <w:tc>
          <w:tcPr>
            <w:tcW w:w="907" w:type="dxa"/>
          </w:tcPr>
          <w:p w:rsidR="00187271" w:rsidRDefault="00187271">
            <w:pPr>
              <w:pStyle w:val="ConsPlusNormal"/>
            </w:pPr>
            <w:r>
              <w:t>121.7</w:t>
            </w:r>
          </w:p>
        </w:tc>
      </w:tr>
      <w:tr w:rsidR="00187271">
        <w:tc>
          <w:tcPr>
            <w:tcW w:w="2014" w:type="dxa"/>
          </w:tcPr>
          <w:p w:rsidR="00187271" w:rsidRDefault="00187271">
            <w:pPr>
              <w:pStyle w:val="ConsPlusNormal"/>
            </w:pPr>
          </w:p>
        </w:tc>
        <w:tc>
          <w:tcPr>
            <w:tcW w:w="1324" w:type="dxa"/>
          </w:tcPr>
          <w:p w:rsidR="00187271" w:rsidRDefault="00187271">
            <w:pPr>
              <w:pStyle w:val="ConsPlusNormal"/>
            </w:pPr>
          </w:p>
        </w:tc>
        <w:tc>
          <w:tcPr>
            <w:tcW w:w="1699" w:type="dxa"/>
          </w:tcPr>
          <w:p w:rsidR="00187271" w:rsidRDefault="00187271">
            <w:pPr>
              <w:pStyle w:val="ConsPlusNormal"/>
            </w:pPr>
            <w:r>
              <w:t>КГО</w:t>
            </w:r>
          </w:p>
        </w:tc>
        <w:tc>
          <w:tcPr>
            <w:tcW w:w="1020" w:type="dxa"/>
          </w:tcPr>
          <w:p w:rsidR="00187271" w:rsidRDefault="00187271">
            <w:pPr>
              <w:pStyle w:val="ConsPlusNormal"/>
            </w:pPr>
            <w:r>
              <w:t>7</w:t>
            </w:r>
          </w:p>
        </w:tc>
        <w:tc>
          <w:tcPr>
            <w:tcW w:w="784" w:type="dxa"/>
          </w:tcPr>
          <w:p w:rsidR="00187271" w:rsidRDefault="00187271">
            <w:pPr>
              <w:pStyle w:val="ConsPlusNormal"/>
            </w:pPr>
            <w:r>
              <w:t>0.7665</w:t>
            </w:r>
          </w:p>
        </w:tc>
        <w:tc>
          <w:tcPr>
            <w:tcW w:w="784" w:type="dxa"/>
          </w:tcPr>
          <w:p w:rsidR="00187271" w:rsidRDefault="00187271">
            <w:pPr>
              <w:pStyle w:val="ConsPlusNormal"/>
            </w:pPr>
            <w:r>
              <w:t>0.0063</w:t>
            </w:r>
          </w:p>
        </w:tc>
        <w:tc>
          <w:tcPr>
            <w:tcW w:w="784" w:type="dxa"/>
          </w:tcPr>
          <w:p w:rsidR="00187271" w:rsidRDefault="00187271">
            <w:pPr>
              <w:pStyle w:val="ConsPlusNormal"/>
            </w:pPr>
            <w:r>
              <w:t>0.1095</w:t>
            </w:r>
          </w:p>
        </w:tc>
        <w:tc>
          <w:tcPr>
            <w:tcW w:w="784" w:type="dxa"/>
          </w:tcPr>
          <w:p w:rsidR="00187271" w:rsidRDefault="00187271">
            <w:pPr>
              <w:pStyle w:val="ConsPlusNormal"/>
            </w:pPr>
            <w:r>
              <w:t>0.0009</w:t>
            </w:r>
          </w:p>
        </w:tc>
        <w:tc>
          <w:tcPr>
            <w:tcW w:w="907" w:type="dxa"/>
          </w:tcPr>
          <w:p w:rsidR="00187271" w:rsidRDefault="00187271">
            <w:pPr>
              <w:pStyle w:val="ConsPlusNormal"/>
            </w:pPr>
            <w:r>
              <w:t>121.7</w:t>
            </w:r>
          </w:p>
        </w:tc>
      </w:tr>
    </w:tbl>
    <w:p w:rsidR="00187271" w:rsidRDefault="00187271">
      <w:pPr>
        <w:pStyle w:val="ConsPlusNormal"/>
        <w:jc w:val="both"/>
      </w:pPr>
    </w:p>
    <w:p w:rsidR="00187271" w:rsidRDefault="00187271">
      <w:pPr>
        <w:pStyle w:val="ConsPlusNormal"/>
        <w:jc w:val="center"/>
      </w:pPr>
      <w:r>
        <w:t>Таблица 68 - Сезонная ведомость определения нормативов</w:t>
      </w:r>
    </w:p>
    <w:p w:rsidR="00187271" w:rsidRDefault="00187271">
      <w:pPr>
        <w:pStyle w:val="ConsPlusNormal"/>
        <w:jc w:val="center"/>
      </w:pPr>
      <w:r>
        <w:t>накопления ТКО (сельское поселение Вата) - лето</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324"/>
        <w:gridCol w:w="1579"/>
        <w:gridCol w:w="1077"/>
        <w:gridCol w:w="784"/>
        <w:gridCol w:w="784"/>
        <w:gridCol w:w="784"/>
        <w:gridCol w:w="784"/>
        <w:gridCol w:w="1077"/>
      </w:tblGrid>
      <w:tr w:rsidR="00187271">
        <w:tc>
          <w:tcPr>
            <w:tcW w:w="2014" w:type="dxa"/>
            <w:vMerge w:val="restart"/>
          </w:tcPr>
          <w:p w:rsidR="00187271" w:rsidRDefault="00187271">
            <w:pPr>
              <w:pStyle w:val="ConsPlusNormal"/>
              <w:jc w:val="center"/>
            </w:pPr>
            <w:r>
              <w:t>Наименование объекта</w:t>
            </w:r>
          </w:p>
        </w:tc>
        <w:tc>
          <w:tcPr>
            <w:tcW w:w="1324" w:type="dxa"/>
            <w:vMerge w:val="restart"/>
          </w:tcPr>
          <w:p w:rsidR="00187271" w:rsidRDefault="00187271">
            <w:pPr>
              <w:pStyle w:val="ConsPlusNormal"/>
              <w:jc w:val="center"/>
            </w:pPr>
            <w:r>
              <w:t>Дата проведения замеров</w:t>
            </w:r>
          </w:p>
        </w:tc>
        <w:tc>
          <w:tcPr>
            <w:tcW w:w="1579" w:type="dxa"/>
            <w:vMerge w:val="restart"/>
          </w:tcPr>
          <w:p w:rsidR="00187271" w:rsidRDefault="00187271">
            <w:pPr>
              <w:pStyle w:val="ConsPlusNormal"/>
              <w:jc w:val="center"/>
            </w:pPr>
            <w:r>
              <w:t>Адрес контейнерной площадки</w:t>
            </w:r>
          </w:p>
        </w:tc>
        <w:tc>
          <w:tcPr>
            <w:tcW w:w="1077" w:type="dxa"/>
            <w:vMerge w:val="restart"/>
          </w:tcPr>
          <w:p w:rsidR="00187271" w:rsidRDefault="00187271">
            <w:pPr>
              <w:pStyle w:val="ConsPlusNormal"/>
              <w:jc w:val="center"/>
            </w:pPr>
            <w:r>
              <w:t>Количество расчетных единиц</w:t>
            </w:r>
          </w:p>
        </w:tc>
        <w:tc>
          <w:tcPr>
            <w:tcW w:w="1568" w:type="dxa"/>
            <w:gridSpan w:val="2"/>
          </w:tcPr>
          <w:p w:rsidR="00187271" w:rsidRDefault="00187271">
            <w:pPr>
              <w:pStyle w:val="ConsPlusNormal"/>
              <w:jc w:val="center"/>
            </w:pPr>
            <w:r>
              <w:t>Количество отходов</w:t>
            </w:r>
          </w:p>
        </w:tc>
        <w:tc>
          <w:tcPr>
            <w:tcW w:w="1568" w:type="dxa"/>
            <w:gridSpan w:val="2"/>
          </w:tcPr>
          <w:p w:rsidR="00187271" w:rsidRDefault="00187271">
            <w:pPr>
              <w:pStyle w:val="ConsPlusNormal"/>
              <w:jc w:val="center"/>
            </w:pPr>
            <w:r>
              <w:t>Норматив накопления отходов</w:t>
            </w:r>
          </w:p>
        </w:tc>
        <w:tc>
          <w:tcPr>
            <w:tcW w:w="1077" w:type="dxa"/>
            <w:vMerge w:val="restart"/>
          </w:tcPr>
          <w:p w:rsidR="00187271" w:rsidRDefault="00187271">
            <w:pPr>
              <w:pStyle w:val="ConsPlusNormal"/>
              <w:jc w:val="center"/>
            </w:pPr>
            <w:r>
              <w:t>Плотность, кг/м</w:t>
            </w:r>
            <w:r>
              <w:rPr>
                <w:vertAlign w:val="superscript"/>
              </w:rPr>
              <w:t>3</w:t>
            </w:r>
          </w:p>
        </w:tc>
      </w:tr>
      <w:tr w:rsidR="00187271">
        <w:tc>
          <w:tcPr>
            <w:tcW w:w="2014" w:type="dxa"/>
            <w:vMerge/>
          </w:tcPr>
          <w:p w:rsidR="00187271" w:rsidRDefault="00187271">
            <w:pPr>
              <w:spacing w:after="1" w:line="0" w:lineRule="atLeast"/>
            </w:pPr>
          </w:p>
        </w:tc>
        <w:tc>
          <w:tcPr>
            <w:tcW w:w="1324" w:type="dxa"/>
            <w:vMerge/>
          </w:tcPr>
          <w:p w:rsidR="00187271" w:rsidRDefault="00187271">
            <w:pPr>
              <w:spacing w:after="1" w:line="0" w:lineRule="atLeast"/>
            </w:pPr>
          </w:p>
        </w:tc>
        <w:tc>
          <w:tcPr>
            <w:tcW w:w="1579" w:type="dxa"/>
            <w:vMerge/>
          </w:tcPr>
          <w:p w:rsidR="00187271" w:rsidRDefault="00187271">
            <w:pPr>
              <w:spacing w:after="1" w:line="0" w:lineRule="atLeast"/>
            </w:pPr>
          </w:p>
        </w:tc>
        <w:tc>
          <w:tcPr>
            <w:tcW w:w="1077" w:type="dxa"/>
            <w:vMerge/>
          </w:tcPr>
          <w:p w:rsidR="00187271" w:rsidRDefault="00187271">
            <w:pPr>
              <w:spacing w:after="1" w:line="0" w:lineRule="atLeast"/>
            </w:pPr>
          </w:p>
        </w:tc>
        <w:tc>
          <w:tcPr>
            <w:tcW w:w="784" w:type="dxa"/>
          </w:tcPr>
          <w:p w:rsidR="00187271" w:rsidRDefault="00187271">
            <w:pPr>
              <w:pStyle w:val="ConsPlusNormal"/>
              <w:jc w:val="center"/>
            </w:pPr>
            <w:r>
              <w:t>кг</w:t>
            </w:r>
          </w:p>
        </w:tc>
        <w:tc>
          <w:tcPr>
            <w:tcW w:w="784" w:type="dxa"/>
          </w:tcPr>
          <w:p w:rsidR="00187271" w:rsidRDefault="00187271">
            <w:pPr>
              <w:pStyle w:val="ConsPlusNormal"/>
              <w:jc w:val="center"/>
            </w:pPr>
            <w:r>
              <w:t>м</w:t>
            </w:r>
            <w:r>
              <w:rPr>
                <w:vertAlign w:val="superscript"/>
              </w:rPr>
              <w:t>3</w:t>
            </w:r>
          </w:p>
        </w:tc>
        <w:tc>
          <w:tcPr>
            <w:tcW w:w="784" w:type="dxa"/>
          </w:tcPr>
          <w:p w:rsidR="00187271" w:rsidRDefault="00187271">
            <w:pPr>
              <w:pStyle w:val="ConsPlusNormal"/>
              <w:jc w:val="center"/>
            </w:pPr>
            <w:r>
              <w:t>кг/сут</w:t>
            </w:r>
          </w:p>
        </w:tc>
        <w:tc>
          <w:tcPr>
            <w:tcW w:w="784" w:type="dxa"/>
          </w:tcPr>
          <w:p w:rsidR="00187271" w:rsidRDefault="00187271">
            <w:pPr>
              <w:pStyle w:val="ConsPlusNormal"/>
              <w:jc w:val="center"/>
            </w:pPr>
            <w:r>
              <w:t>м</w:t>
            </w:r>
            <w:r>
              <w:rPr>
                <w:vertAlign w:val="superscript"/>
              </w:rPr>
              <w:t>3</w:t>
            </w:r>
            <w:r>
              <w:t>/сут</w:t>
            </w:r>
          </w:p>
        </w:tc>
        <w:tc>
          <w:tcPr>
            <w:tcW w:w="1077" w:type="dxa"/>
            <w:vMerge/>
          </w:tcPr>
          <w:p w:rsidR="00187271" w:rsidRDefault="00187271">
            <w:pPr>
              <w:spacing w:after="1" w:line="0" w:lineRule="atLeast"/>
            </w:pP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 июня</w:t>
            </w:r>
          </w:p>
        </w:tc>
        <w:tc>
          <w:tcPr>
            <w:tcW w:w="1579" w:type="dxa"/>
          </w:tcPr>
          <w:p w:rsidR="00187271" w:rsidRDefault="00187271">
            <w:pPr>
              <w:pStyle w:val="ConsPlusNormal"/>
            </w:pPr>
            <w:r>
              <w:t>ул. Новая, 6 (2х0,75)</w:t>
            </w:r>
          </w:p>
        </w:tc>
        <w:tc>
          <w:tcPr>
            <w:tcW w:w="1077" w:type="dxa"/>
          </w:tcPr>
          <w:p w:rsidR="00187271" w:rsidRDefault="00187271">
            <w:pPr>
              <w:pStyle w:val="ConsPlusNormal"/>
            </w:pPr>
            <w:r>
              <w:t>21</w:t>
            </w:r>
          </w:p>
        </w:tc>
        <w:tc>
          <w:tcPr>
            <w:tcW w:w="784" w:type="dxa"/>
          </w:tcPr>
          <w:p w:rsidR="00187271" w:rsidRDefault="00187271">
            <w:pPr>
              <w:pStyle w:val="ConsPlusNormal"/>
            </w:pPr>
            <w:r>
              <w:t>6.384</w:t>
            </w:r>
          </w:p>
        </w:tc>
        <w:tc>
          <w:tcPr>
            <w:tcW w:w="784" w:type="dxa"/>
          </w:tcPr>
          <w:p w:rsidR="00187271" w:rsidRDefault="00187271">
            <w:pPr>
              <w:pStyle w:val="ConsPlusNormal"/>
            </w:pPr>
            <w:r>
              <w:t>0.0513</w:t>
            </w:r>
          </w:p>
        </w:tc>
        <w:tc>
          <w:tcPr>
            <w:tcW w:w="784" w:type="dxa"/>
          </w:tcPr>
          <w:p w:rsidR="00187271" w:rsidRDefault="00187271">
            <w:pPr>
              <w:pStyle w:val="ConsPlusNormal"/>
            </w:pPr>
            <w:r>
              <w:t>0.304</w:t>
            </w:r>
          </w:p>
        </w:tc>
        <w:tc>
          <w:tcPr>
            <w:tcW w:w="784" w:type="dxa"/>
          </w:tcPr>
          <w:p w:rsidR="00187271" w:rsidRDefault="00187271">
            <w:pPr>
              <w:pStyle w:val="ConsPlusNormal"/>
            </w:pPr>
            <w:r>
              <w:t>0.0024</w:t>
            </w:r>
          </w:p>
        </w:tc>
        <w:tc>
          <w:tcPr>
            <w:tcW w:w="1077" w:type="dxa"/>
          </w:tcPr>
          <w:p w:rsidR="00187271" w:rsidRDefault="00187271">
            <w:pPr>
              <w:pStyle w:val="ConsPlusNormal"/>
            </w:pPr>
            <w:r>
              <w:t>124.5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 июня</w:t>
            </w:r>
          </w:p>
        </w:tc>
        <w:tc>
          <w:tcPr>
            <w:tcW w:w="1579" w:type="dxa"/>
          </w:tcPr>
          <w:p w:rsidR="00187271" w:rsidRDefault="00187271">
            <w:pPr>
              <w:pStyle w:val="ConsPlusNormal"/>
            </w:pPr>
            <w:r>
              <w:t>ул. Новая, 6 (2х0,75)</w:t>
            </w:r>
          </w:p>
        </w:tc>
        <w:tc>
          <w:tcPr>
            <w:tcW w:w="1077" w:type="dxa"/>
          </w:tcPr>
          <w:p w:rsidR="00187271" w:rsidRDefault="00187271">
            <w:pPr>
              <w:pStyle w:val="ConsPlusNormal"/>
            </w:pPr>
            <w:r>
              <w:t>21</w:t>
            </w:r>
          </w:p>
        </w:tc>
        <w:tc>
          <w:tcPr>
            <w:tcW w:w="784" w:type="dxa"/>
          </w:tcPr>
          <w:p w:rsidR="00187271" w:rsidRDefault="00187271">
            <w:pPr>
              <w:pStyle w:val="ConsPlusNormal"/>
            </w:pPr>
            <w:r>
              <w:t>6.299</w:t>
            </w:r>
          </w:p>
        </w:tc>
        <w:tc>
          <w:tcPr>
            <w:tcW w:w="784" w:type="dxa"/>
          </w:tcPr>
          <w:p w:rsidR="00187271" w:rsidRDefault="00187271">
            <w:pPr>
              <w:pStyle w:val="ConsPlusNormal"/>
            </w:pPr>
            <w:r>
              <w:t>0.0501</w:t>
            </w:r>
          </w:p>
        </w:tc>
        <w:tc>
          <w:tcPr>
            <w:tcW w:w="784" w:type="dxa"/>
          </w:tcPr>
          <w:p w:rsidR="00187271" w:rsidRDefault="00187271">
            <w:pPr>
              <w:pStyle w:val="ConsPlusNormal"/>
            </w:pPr>
            <w:r>
              <w:t>0.300</w:t>
            </w:r>
          </w:p>
        </w:tc>
        <w:tc>
          <w:tcPr>
            <w:tcW w:w="784" w:type="dxa"/>
          </w:tcPr>
          <w:p w:rsidR="00187271" w:rsidRDefault="00187271">
            <w:pPr>
              <w:pStyle w:val="ConsPlusNormal"/>
            </w:pPr>
            <w:r>
              <w:t>0.0024</w:t>
            </w:r>
          </w:p>
        </w:tc>
        <w:tc>
          <w:tcPr>
            <w:tcW w:w="1077" w:type="dxa"/>
          </w:tcPr>
          <w:p w:rsidR="00187271" w:rsidRDefault="00187271">
            <w:pPr>
              <w:pStyle w:val="ConsPlusNormal"/>
            </w:pPr>
            <w:r>
              <w:t>125.74</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3 июня</w:t>
            </w:r>
          </w:p>
        </w:tc>
        <w:tc>
          <w:tcPr>
            <w:tcW w:w="1579" w:type="dxa"/>
          </w:tcPr>
          <w:p w:rsidR="00187271" w:rsidRDefault="00187271">
            <w:pPr>
              <w:pStyle w:val="ConsPlusNormal"/>
            </w:pPr>
            <w:r>
              <w:t>ул. Новая, 6 (2х0,75)</w:t>
            </w:r>
          </w:p>
        </w:tc>
        <w:tc>
          <w:tcPr>
            <w:tcW w:w="1077" w:type="dxa"/>
          </w:tcPr>
          <w:p w:rsidR="00187271" w:rsidRDefault="00187271">
            <w:pPr>
              <w:pStyle w:val="ConsPlusNormal"/>
            </w:pPr>
            <w:r>
              <w:t>21</w:t>
            </w:r>
          </w:p>
        </w:tc>
        <w:tc>
          <w:tcPr>
            <w:tcW w:w="784" w:type="dxa"/>
          </w:tcPr>
          <w:p w:rsidR="00187271" w:rsidRDefault="00187271">
            <w:pPr>
              <w:pStyle w:val="ConsPlusNormal"/>
            </w:pPr>
            <w:r>
              <w:t>6.381</w:t>
            </w:r>
          </w:p>
        </w:tc>
        <w:tc>
          <w:tcPr>
            <w:tcW w:w="784" w:type="dxa"/>
          </w:tcPr>
          <w:p w:rsidR="00187271" w:rsidRDefault="00187271">
            <w:pPr>
              <w:pStyle w:val="ConsPlusNormal"/>
            </w:pPr>
            <w:r>
              <w:t>0.0515</w:t>
            </w:r>
          </w:p>
        </w:tc>
        <w:tc>
          <w:tcPr>
            <w:tcW w:w="784" w:type="dxa"/>
          </w:tcPr>
          <w:p w:rsidR="00187271" w:rsidRDefault="00187271">
            <w:pPr>
              <w:pStyle w:val="ConsPlusNormal"/>
            </w:pPr>
            <w:r>
              <w:t>0.304</w:t>
            </w:r>
          </w:p>
        </w:tc>
        <w:tc>
          <w:tcPr>
            <w:tcW w:w="784" w:type="dxa"/>
          </w:tcPr>
          <w:p w:rsidR="00187271" w:rsidRDefault="00187271">
            <w:pPr>
              <w:pStyle w:val="ConsPlusNormal"/>
            </w:pPr>
            <w:r>
              <w:t>0.0025</w:t>
            </w:r>
          </w:p>
        </w:tc>
        <w:tc>
          <w:tcPr>
            <w:tcW w:w="1077" w:type="dxa"/>
          </w:tcPr>
          <w:p w:rsidR="00187271" w:rsidRDefault="00187271">
            <w:pPr>
              <w:pStyle w:val="ConsPlusNormal"/>
            </w:pPr>
            <w:r>
              <w:t>123.98</w:t>
            </w:r>
          </w:p>
        </w:tc>
      </w:tr>
      <w:tr w:rsidR="00187271">
        <w:tc>
          <w:tcPr>
            <w:tcW w:w="2014" w:type="dxa"/>
          </w:tcPr>
          <w:p w:rsidR="00187271" w:rsidRDefault="00187271">
            <w:pPr>
              <w:pStyle w:val="ConsPlusNormal"/>
            </w:pPr>
            <w:r>
              <w:lastRenderedPageBreak/>
              <w:t>Многоквартирные дома</w:t>
            </w:r>
          </w:p>
        </w:tc>
        <w:tc>
          <w:tcPr>
            <w:tcW w:w="1324" w:type="dxa"/>
          </w:tcPr>
          <w:p w:rsidR="00187271" w:rsidRDefault="00187271">
            <w:pPr>
              <w:pStyle w:val="ConsPlusNormal"/>
            </w:pPr>
            <w:r>
              <w:t>4 июня</w:t>
            </w:r>
          </w:p>
        </w:tc>
        <w:tc>
          <w:tcPr>
            <w:tcW w:w="1579" w:type="dxa"/>
          </w:tcPr>
          <w:p w:rsidR="00187271" w:rsidRDefault="00187271">
            <w:pPr>
              <w:pStyle w:val="ConsPlusNormal"/>
            </w:pPr>
            <w:r>
              <w:t>ул. Новая, 6 (2х0,75)</w:t>
            </w:r>
          </w:p>
        </w:tc>
        <w:tc>
          <w:tcPr>
            <w:tcW w:w="1077" w:type="dxa"/>
          </w:tcPr>
          <w:p w:rsidR="00187271" w:rsidRDefault="00187271">
            <w:pPr>
              <w:pStyle w:val="ConsPlusNormal"/>
            </w:pPr>
            <w:r>
              <w:t>21</w:t>
            </w:r>
          </w:p>
        </w:tc>
        <w:tc>
          <w:tcPr>
            <w:tcW w:w="784" w:type="dxa"/>
          </w:tcPr>
          <w:p w:rsidR="00187271" w:rsidRDefault="00187271">
            <w:pPr>
              <w:pStyle w:val="ConsPlusNormal"/>
            </w:pPr>
            <w:r>
              <w:t>6.370</w:t>
            </w:r>
          </w:p>
        </w:tc>
        <w:tc>
          <w:tcPr>
            <w:tcW w:w="784" w:type="dxa"/>
          </w:tcPr>
          <w:p w:rsidR="00187271" w:rsidRDefault="00187271">
            <w:pPr>
              <w:pStyle w:val="ConsPlusNormal"/>
            </w:pPr>
            <w:r>
              <w:t>0.0512</w:t>
            </w:r>
          </w:p>
        </w:tc>
        <w:tc>
          <w:tcPr>
            <w:tcW w:w="784" w:type="dxa"/>
          </w:tcPr>
          <w:p w:rsidR="00187271" w:rsidRDefault="00187271">
            <w:pPr>
              <w:pStyle w:val="ConsPlusNormal"/>
            </w:pPr>
            <w:r>
              <w:t>0.303</w:t>
            </w:r>
          </w:p>
        </w:tc>
        <w:tc>
          <w:tcPr>
            <w:tcW w:w="784" w:type="dxa"/>
          </w:tcPr>
          <w:p w:rsidR="00187271" w:rsidRDefault="00187271">
            <w:pPr>
              <w:pStyle w:val="ConsPlusNormal"/>
            </w:pPr>
            <w:r>
              <w:t>0.0024</w:t>
            </w:r>
          </w:p>
        </w:tc>
        <w:tc>
          <w:tcPr>
            <w:tcW w:w="1077" w:type="dxa"/>
          </w:tcPr>
          <w:p w:rsidR="00187271" w:rsidRDefault="00187271">
            <w:pPr>
              <w:pStyle w:val="ConsPlusNormal"/>
            </w:pPr>
            <w:r>
              <w:t>124.41</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5 июня</w:t>
            </w:r>
          </w:p>
        </w:tc>
        <w:tc>
          <w:tcPr>
            <w:tcW w:w="1579" w:type="dxa"/>
          </w:tcPr>
          <w:p w:rsidR="00187271" w:rsidRDefault="00187271">
            <w:pPr>
              <w:pStyle w:val="ConsPlusNormal"/>
            </w:pPr>
            <w:r>
              <w:t>ул. Новая, 6 (2х0,75)</w:t>
            </w:r>
          </w:p>
        </w:tc>
        <w:tc>
          <w:tcPr>
            <w:tcW w:w="1077" w:type="dxa"/>
          </w:tcPr>
          <w:p w:rsidR="00187271" w:rsidRDefault="00187271">
            <w:pPr>
              <w:pStyle w:val="ConsPlusNormal"/>
            </w:pPr>
            <w:r>
              <w:t>21</w:t>
            </w:r>
          </w:p>
        </w:tc>
        <w:tc>
          <w:tcPr>
            <w:tcW w:w="784" w:type="dxa"/>
          </w:tcPr>
          <w:p w:rsidR="00187271" w:rsidRDefault="00187271">
            <w:pPr>
              <w:pStyle w:val="ConsPlusNormal"/>
            </w:pPr>
            <w:r>
              <w:t>6.410</w:t>
            </w:r>
          </w:p>
        </w:tc>
        <w:tc>
          <w:tcPr>
            <w:tcW w:w="784" w:type="dxa"/>
          </w:tcPr>
          <w:p w:rsidR="00187271" w:rsidRDefault="00187271">
            <w:pPr>
              <w:pStyle w:val="ConsPlusNormal"/>
            </w:pPr>
            <w:r>
              <w:t>0.0511</w:t>
            </w:r>
          </w:p>
        </w:tc>
        <w:tc>
          <w:tcPr>
            <w:tcW w:w="784" w:type="dxa"/>
          </w:tcPr>
          <w:p w:rsidR="00187271" w:rsidRDefault="00187271">
            <w:pPr>
              <w:pStyle w:val="ConsPlusNormal"/>
            </w:pPr>
            <w:r>
              <w:t>0.305</w:t>
            </w:r>
          </w:p>
        </w:tc>
        <w:tc>
          <w:tcPr>
            <w:tcW w:w="784" w:type="dxa"/>
          </w:tcPr>
          <w:p w:rsidR="00187271" w:rsidRDefault="00187271">
            <w:pPr>
              <w:pStyle w:val="ConsPlusNormal"/>
            </w:pPr>
            <w:r>
              <w:t>0.0024</w:t>
            </w:r>
          </w:p>
        </w:tc>
        <w:tc>
          <w:tcPr>
            <w:tcW w:w="1077" w:type="dxa"/>
          </w:tcPr>
          <w:p w:rsidR="00187271" w:rsidRDefault="00187271">
            <w:pPr>
              <w:pStyle w:val="ConsPlusNormal"/>
            </w:pPr>
            <w:r>
              <w:t>125.54</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6 июня</w:t>
            </w:r>
          </w:p>
        </w:tc>
        <w:tc>
          <w:tcPr>
            <w:tcW w:w="1579" w:type="dxa"/>
          </w:tcPr>
          <w:p w:rsidR="00187271" w:rsidRDefault="00187271">
            <w:pPr>
              <w:pStyle w:val="ConsPlusNormal"/>
            </w:pPr>
            <w:r>
              <w:t>ул. Новая, 6 (2х0,75)</w:t>
            </w:r>
          </w:p>
        </w:tc>
        <w:tc>
          <w:tcPr>
            <w:tcW w:w="1077" w:type="dxa"/>
          </w:tcPr>
          <w:p w:rsidR="00187271" w:rsidRDefault="00187271">
            <w:pPr>
              <w:pStyle w:val="ConsPlusNormal"/>
            </w:pPr>
            <w:r>
              <w:t>21</w:t>
            </w:r>
          </w:p>
        </w:tc>
        <w:tc>
          <w:tcPr>
            <w:tcW w:w="784" w:type="dxa"/>
          </w:tcPr>
          <w:p w:rsidR="00187271" w:rsidRDefault="00187271">
            <w:pPr>
              <w:pStyle w:val="ConsPlusNormal"/>
            </w:pPr>
            <w:r>
              <w:t>6.400</w:t>
            </w:r>
          </w:p>
        </w:tc>
        <w:tc>
          <w:tcPr>
            <w:tcW w:w="784" w:type="dxa"/>
          </w:tcPr>
          <w:p w:rsidR="00187271" w:rsidRDefault="00187271">
            <w:pPr>
              <w:pStyle w:val="ConsPlusNormal"/>
            </w:pPr>
            <w:r>
              <w:t>0.0521</w:t>
            </w:r>
          </w:p>
        </w:tc>
        <w:tc>
          <w:tcPr>
            <w:tcW w:w="784" w:type="dxa"/>
          </w:tcPr>
          <w:p w:rsidR="00187271" w:rsidRDefault="00187271">
            <w:pPr>
              <w:pStyle w:val="ConsPlusNormal"/>
            </w:pPr>
            <w:r>
              <w:t>0.305</w:t>
            </w:r>
          </w:p>
        </w:tc>
        <w:tc>
          <w:tcPr>
            <w:tcW w:w="784" w:type="dxa"/>
          </w:tcPr>
          <w:p w:rsidR="00187271" w:rsidRDefault="00187271">
            <w:pPr>
              <w:pStyle w:val="ConsPlusNormal"/>
            </w:pPr>
            <w:r>
              <w:t>0.0025</w:t>
            </w:r>
          </w:p>
        </w:tc>
        <w:tc>
          <w:tcPr>
            <w:tcW w:w="1077" w:type="dxa"/>
          </w:tcPr>
          <w:p w:rsidR="00187271" w:rsidRDefault="00187271">
            <w:pPr>
              <w:pStyle w:val="ConsPlusNormal"/>
            </w:pPr>
            <w:r>
              <w:t>122.85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7 июня</w:t>
            </w:r>
          </w:p>
        </w:tc>
        <w:tc>
          <w:tcPr>
            <w:tcW w:w="1579" w:type="dxa"/>
          </w:tcPr>
          <w:p w:rsidR="00187271" w:rsidRDefault="00187271">
            <w:pPr>
              <w:pStyle w:val="ConsPlusNormal"/>
            </w:pPr>
            <w:r>
              <w:t>ул. Новая, 6 (2х0,75)</w:t>
            </w:r>
          </w:p>
        </w:tc>
        <w:tc>
          <w:tcPr>
            <w:tcW w:w="1077" w:type="dxa"/>
          </w:tcPr>
          <w:p w:rsidR="00187271" w:rsidRDefault="00187271">
            <w:pPr>
              <w:pStyle w:val="ConsPlusNormal"/>
            </w:pPr>
            <w:r>
              <w:t>21</w:t>
            </w:r>
          </w:p>
        </w:tc>
        <w:tc>
          <w:tcPr>
            <w:tcW w:w="784" w:type="dxa"/>
          </w:tcPr>
          <w:p w:rsidR="00187271" w:rsidRDefault="00187271">
            <w:pPr>
              <w:pStyle w:val="ConsPlusNormal"/>
            </w:pPr>
            <w:r>
              <w:t>6.444</w:t>
            </w:r>
          </w:p>
        </w:tc>
        <w:tc>
          <w:tcPr>
            <w:tcW w:w="784" w:type="dxa"/>
          </w:tcPr>
          <w:p w:rsidR="00187271" w:rsidRDefault="00187271">
            <w:pPr>
              <w:pStyle w:val="ConsPlusNormal"/>
            </w:pPr>
            <w:r>
              <w:t>0.0614</w:t>
            </w:r>
          </w:p>
        </w:tc>
        <w:tc>
          <w:tcPr>
            <w:tcW w:w="784" w:type="dxa"/>
          </w:tcPr>
          <w:p w:rsidR="00187271" w:rsidRDefault="00187271">
            <w:pPr>
              <w:pStyle w:val="ConsPlusNormal"/>
            </w:pPr>
            <w:r>
              <w:t>0.307</w:t>
            </w:r>
          </w:p>
        </w:tc>
        <w:tc>
          <w:tcPr>
            <w:tcW w:w="784" w:type="dxa"/>
          </w:tcPr>
          <w:p w:rsidR="00187271" w:rsidRDefault="00187271">
            <w:pPr>
              <w:pStyle w:val="ConsPlusNormal"/>
            </w:pPr>
            <w:r>
              <w:t>0.0029</w:t>
            </w:r>
          </w:p>
        </w:tc>
        <w:tc>
          <w:tcPr>
            <w:tcW w:w="1077" w:type="dxa"/>
          </w:tcPr>
          <w:p w:rsidR="00187271" w:rsidRDefault="00187271">
            <w:pPr>
              <w:pStyle w:val="ConsPlusNormal"/>
            </w:pPr>
            <w:r>
              <w:t>104.88</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21</w:t>
            </w:r>
          </w:p>
        </w:tc>
        <w:tc>
          <w:tcPr>
            <w:tcW w:w="784" w:type="dxa"/>
          </w:tcPr>
          <w:p w:rsidR="00187271" w:rsidRDefault="00187271">
            <w:pPr>
              <w:pStyle w:val="ConsPlusNormal"/>
            </w:pPr>
            <w:r>
              <w:t>6.384</w:t>
            </w:r>
          </w:p>
        </w:tc>
        <w:tc>
          <w:tcPr>
            <w:tcW w:w="784" w:type="dxa"/>
          </w:tcPr>
          <w:p w:rsidR="00187271" w:rsidRDefault="00187271">
            <w:pPr>
              <w:pStyle w:val="ConsPlusNormal"/>
            </w:pPr>
            <w:r>
              <w:t>0.053</w:t>
            </w:r>
          </w:p>
        </w:tc>
        <w:tc>
          <w:tcPr>
            <w:tcW w:w="784" w:type="dxa"/>
          </w:tcPr>
          <w:p w:rsidR="00187271" w:rsidRDefault="00187271">
            <w:pPr>
              <w:pStyle w:val="ConsPlusNormal"/>
            </w:pPr>
            <w:r>
              <w:t>0.304</w:t>
            </w:r>
          </w:p>
        </w:tc>
        <w:tc>
          <w:tcPr>
            <w:tcW w:w="784" w:type="dxa"/>
          </w:tcPr>
          <w:p w:rsidR="00187271" w:rsidRDefault="00187271">
            <w:pPr>
              <w:pStyle w:val="ConsPlusNormal"/>
            </w:pPr>
            <w:r>
              <w:t>0.0025</w:t>
            </w:r>
          </w:p>
        </w:tc>
        <w:tc>
          <w:tcPr>
            <w:tcW w:w="1077" w:type="dxa"/>
          </w:tcPr>
          <w:p w:rsidR="00187271" w:rsidRDefault="00187271">
            <w:pPr>
              <w:pStyle w:val="ConsPlusNormal"/>
            </w:pPr>
            <w:r>
              <w:t>121.7</w:t>
            </w:r>
          </w:p>
        </w:tc>
      </w:tr>
      <w:tr w:rsidR="00187271">
        <w:tc>
          <w:tcPr>
            <w:tcW w:w="2014" w:type="dxa"/>
          </w:tcPr>
          <w:p w:rsidR="00187271" w:rsidRDefault="00187271">
            <w:pPr>
              <w:pStyle w:val="ConsPlusNormal"/>
            </w:pPr>
          </w:p>
        </w:tc>
        <w:tc>
          <w:tcPr>
            <w:tcW w:w="1324" w:type="dxa"/>
          </w:tcPr>
          <w:p w:rsidR="00187271" w:rsidRDefault="00187271">
            <w:pPr>
              <w:pStyle w:val="ConsPlusNormal"/>
            </w:pPr>
          </w:p>
        </w:tc>
        <w:tc>
          <w:tcPr>
            <w:tcW w:w="1579" w:type="dxa"/>
          </w:tcPr>
          <w:p w:rsidR="00187271" w:rsidRDefault="00187271">
            <w:pPr>
              <w:pStyle w:val="ConsPlusNormal"/>
            </w:pPr>
            <w:r>
              <w:t>КГО</w:t>
            </w:r>
          </w:p>
        </w:tc>
        <w:tc>
          <w:tcPr>
            <w:tcW w:w="1077" w:type="dxa"/>
          </w:tcPr>
          <w:p w:rsidR="00187271" w:rsidRDefault="00187271">
            <w:pPr>
              <w:pStyle w:val="ConsPlusNormal"/>
            </w:pPr>
            <w:r>
              <w:t>21</w:t>
            </w:r>
          </w:p>
        </w:tc>
        <w:tc>
          <w:tcPr>
            <w:tcW w:w="784" w:type="dxa"/>
          </w:tcPr>
          <w:p w:rsidR="00187271" w:rsidRDefault="00187271">
            <w:pPr>
              <w:pStyle w:val="ConsPlusNormal"/>
            </w:pPr>
            <w:r>
              <w:t>2.2995</w:t>
            </w:r>
          </w:p>
        </w:tc>
        <w:tc>
          <w:tcPr>
            <w:tcW w:w="784" w:type="dxa"/>
          </w:tcPr>
          <w:p w:rsidR="00187271" w:rsidRDefault="00187271">
            <w:pPr>
              <w:pStyle w:val="ConsPlusNormal"/>
            </w:pPr>
            <w:r>
              <w:t>0.019</w:t>
            </w:r>
          </w:p>
        </w:tc>
        <w:tc>
          <w:tcPr>
            <w:tcW w:w="784" w:type="dxa"/>
          </w:tcPr>
          <w:p w:rsidR="00187271" w:rsidRDefault="00187271">
            <w:pPr>
              <w:pStyle w:val="ConsPlusNormal"/>
            </w:pPr>
            <w:r>
              <w:t>0.1095</w:t>
            </w:r>
          </w:p>
        </w:tc>
        <w:tc>
          <w:tcPr>
            <w:tcW w:w="784" w:type="dxa"/>
          </w:tcPr>
          <w:p w:rsidR="00187271" w:rsidRDefault="00187271">
            <w:pPr>
              <w:pStyle w:val="ConsPlusNormal"/>
            </w:pPr>
            <w:r>
              <w:t>0.0009</w:t>
            </w:r>
          </w:p>
        </w:tc>
        <w:tc>
          <w:tcPr>
            <w:tcW w:w="1077" w:type="dxa"/>
          </w:tcPr>
          <w:p w:rsidR="00187271" w:rsidRDefault="00187271">
            <w:pPr>
              <w:pStyle w:val="ConsPlusNormal"/>
            </w:pPr>
            <w:r>
              <w:t>121.7</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 июня</w:t>
            </w:r>
          </w:p>
        </w:tc>
        <w:tc>
          <w:tcPr>
            <w:tcW w:w="1579" w:type="dxa"/>
          </w:tcPr>
          <w:p w:rsidR="00187271" w:rsidRDefault="00187271">
            <w:pPr>
              <w:pStyle w:val="ConsPlusNormal"/>
            </w:pPr>
            <w:r>
              <w:t>пер. Молодежный, 1 (0,75)</w:t>
            </w:r>
          </w:p>
        </w:tc>
        <w:tc>
          <w:tcPr>
            <w:tcW w:w="1077" w:type="dxa"/>
          </w:tcPr>
          <w:p w:rsidR="00187271" w:rsidRDefault="00187271">
            <w:pPr>
              <w:pStyle w:val="ConsPlusNormal"/>
            </w:pPr>
            <w:r>
              <w:t>7</w:t>
            </w:r>
          </w:p>
        </w:tc>
        <w:tc>
          <w:tcPr>
            <w:tcW w:w="784" w:type="dxa"/>
          </w:tcPr>
          <w:p w:rsidR="00187271" w:rsidRDefault="00187271">
            <w:pPr>
              <w:pStyle w:val="ConsPlusNormal"/>
            </w:pPr>
            <w:r>
              <w:t>1.874</w:t>
            </w:r>
          </w:p>
        </w:tc>
        <w:tc>
          <w:tcPr>
            <w:tcW w:w="784" w:type="dxa"/>
          </w:tcPr>
          <w:p w:rsidR="00187271" w:rsidRDefault="00187271">
            <w:pPr>
              <w:pStyle w:val="ConsPlusNormal"/>
            </w:pPr>
            <w:r>
              <w:t>0.0154</w:t>
            </w:r>
          </w:p>
        </w:tc>
        <w:tc>
          <w:tcPr>
            <w:tcW w:w="784" w:type="dxa"/>
          </w:tcPr>
          <w:p w:rsidR="00187271" w:rsidRDefault="00187271">
            <w:pPr>
              <w:pStyle w:val="ConsPlusNormal"/>
            </w:pPr>
            <w:r>
              <w:t>0.268</w:t>
            </w:r>
          </w:p>
        </w:tc>
        <w:tc>
          <w:tcPr>
            <w:tcW w:w="784" w:type="dxa"/>
          </w:tcPr>
          <w:p w:rsidR="00187271" w:rsidRDefault="00187271">
            <w:pPr>
              <w:pStyle w:val="ConsPlusNormal"/>
            </w:pPr>
            <w:r>
              <w:t>0.0022</w:t>
            </w:r>
          </w:p>
        </w:tc>
        <w:tc>
          <w:tcPr>
            <w:tcW w:w="1077" w:type="dxa"/>
          </w:tcPr>
          <w:p w:rsidR="00187271" w:rsidRDefault="00187271">
            <w:pPr>
              <w:pStyle w:val="ConsPlusNormal"/>
            </w:pPr>
            <w:r>
              <w:t>121.68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 июня</w:t>
            </w:r>
          </w:p>
        </w:tc>
        <w:tc>
          <w:tcPr>
            <w:tcW w:w="1579" w:type="dxa"/>
          </w:tcPr>
          <w:p w:rsidR="00187271" w:rsidRDefault="00187271">
            <w:pPr>
              <w:pStyle w:val="ConsPlusNormal"/>
            </w:pPr>
            <w:r>
              <w:t>пер. Молодежный, 1 (0,75)</w:t>
            </w:r>
          </w:p>
        </w:tc>
        <w:tc>
          <w:tcPr>
            <w:tcW w:w="1077" w:type="dxa"/>
          </w:tcPr>
          <w:p w:rsidR="00187271" w:rsidRDefault="00187271">
            <w:pPr>
              <w:pStyle w:val="ConsPlusNormal"/>
            </w:pPr>
            <w:r>
              <w:t>7</w:t>
            </w:r>
          </w:p>
        </w:tc>
        <w:tc>
          <w:tcPr>
            <w:tcW w:w="784" w:type="dxa"/>
          </w:tcPr>
          <w:p w:rsidR="00187271" w:rsidRDefault="00187271">
            <w:pPr>
              <w:pStyle w:val="ConsPlusNormal"/>
            </w:pPr>
            <w:r>
              <w:t>1.789</w:t>
            </w:r>
          </w:p>
        </w:tc>
        <w:tc>
          <w:tcPr>
            <w:tcW w:w="784" w:type="dxa"/>
          </w:tcPr>
          <w:p w:rsidR="00187271" w:rsidRDefault="00187271">
            <w:pPr>
              <w:pStyle w:val="ConsPlusNormal"/>
            </w:pPr>
            <w:r>
              <w:t>0.0147</w:t>
            </w:r>
          </w:p>
        </w:tc>
        <w:tc>
          <w:tcPr>
            <w:tcW w:w="784" w:type="dxa"/>
          </w:tcPr>
          <w:p w:rsidR="00187271" w:rsidRDefault="00187271">
            <w:pPr>
              <w:pStyle w:val="ConsPlusNormal"/>
            </w:pPr>
            <w:r>
              <w:t>0.256</w:t>
            </w:r>
          </w:p>
        </w:tc>
        <w:tc>
          <w:tcPr>
            <w:tcW w:w="784" w:type="dxa"/>
          </w:tcPr>
          <w:p w:rsidR="00187271" w:rsidRDefault="00187271">
            <w:pPr>
              <w:pStyle w:val="ConsPlusNormal"/>
            </w:pPr>
            <w:r>
              <w:t>0.0021</w:t>
            </w:r>
          </w:p>
        </w:tc>
        <w:tc>
          <w:tcPr>
            <w:tcW w:w="1077" w:type="dxa"/>
          </w:tcPr>
          <w:p w:rsidR="00187271" w:rsidRDefault="00187271">
            <w:pPr>
              <w:pStyle w:val="ConsPlusNormal"/>
            </w:pPr>
            <w:r>
              <w:t>121.9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3 июня</w:t>
            </w:r>
          </w:p>
        </w:tc>
        <w:tc>
          <w:tcPr>
            <w:tcW w:w="1579" w:type="dxa"/>
          </w:tcPr>
          <w:p w:rsidR="00187271" w:rsidRDefault="00187271">
            <w:pPr>
              <w:pStyle w:val="ConsPlusNormal"/>
            </w:pPr>
            <w:r>
              <w:t>пер. Молодежный, 1 (0,75)</w:t>
            </w:r>
          </w:p>
        </w:tc>
        <w:tc>
          <w:tcPr>
            <w:tcW w:w="1077" w:type="dxa"/>
          </w:tcPr>
          <w:p w:rsidR="00187271" w:rsidRDefault="00187271">
            <w:pPr>
              <w:pStyle w:val="ConsPlusNormal"/>
            </w:pPr>
            <w:r>
              <w:t>7</w:t>
            </w:r>
          </w:p>
        </w:tc>
        <w:tc>
          <w:tcPr>
            <w:tcW w:w="784" w:type="dxa"/>
          </w:tcPr>
          <w:p w:rsidR="00187271" w:rsidRDefault="00187271">
            <w:pPr>
              <w:pStyle w:val="ConsPlusNormal"/>
            </w:pPr>
            <w:r>
              <w:t>1.871</w:t>
            </w:r>
          </w:p>
        </w:tc>
        <w:tc>
          <w:tcPr>
            <w:tcW w:w="784" w:type="dxa"/>
          </w:tcPr>
          <w:p w:rsidR="00187271" w:rsidRDefault="00187271">
            <w:pPr>
              <w:pStyle w:val="ConsPlusNormal"/>
            </w:pPr>
            <w:r>
              <w:t>0.0154</w:t>
            </w:r>
          </w:p>
        </w:tc>
        <w:tc>
          <w:tcPr>
            <w:tcW w:w="784" w:type="dxa"/>
          </w:tcPr>
          <w:p w:rsidR="00187271" w:rsidRDefault="00187271">
            <w:pPr>
              <w:pStyle w:val="ConsPlusNormal"/>
            </w:pPr>
            <w:r>
              <w:t>0.267</w:t>
            </w:r>
          </w:p>
        </w:tc>
        <w:tc>
          <w:tcPr>
            <w:tcW w:w="784" w:type="dxa"/>
          </w:tcPr>
          <w:p w:rsidR="00187271" w:rsidRDefault="00187271">
            <w:pPr>
              <w:pStyle w:val="ConsPlusNormal"/>
            </w:pPr>
            <w:r>
              <w:t>0.0022</w:t>
            </w:r>
          </w:p>
        </w:tc>
        <w:tc>
          <w:tcPr>
            <w:tcW w:w="1077" w:type="dxa"/>
          </w:tcPr>
          <w:p w:rsidR="00187271" w:rsidRDefault="00187271">
            <w:pPr>
              <w:pStyle w:val="ConsPlusNormal"/>
            </w:pPr>
            <w:r>
              <w:t>121.6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4 июня</w:t>
            </w:r>
          </w:p>
        </w:tc>
        <w:tc>
          <w:tcPr>
            <w:tcW w:w="1579" w:type="dxa"/>
          </w:tcPr>
          <w:p w:rsidR="00187271" w:rsidRDefault="00187271">
            <w:pPr>
              <w:pStyle w:val="ConsPlusNormal"/>
            </w:pPr>
            <w:r>
              <w:t>пер. Молодежный, 1 (0,75)</w:t>
            </w:r>
          </w:p>
        </w:tc>
        <w:tc>
          <w:tcPr>
            <w:tcW w:w="1077" w:type="dxa"/>
          </w:tcPr>
          <w:p w:rsidR="00187271" w:rsidRDefault="00187271">
            <w:pPr>
              <w:pStyle w:val="ConsPlusNormal"/>
            </w:pPr>
            <w:r>
              <w:t>7</w:t>
            </w:r>
          </w:p>
        </w:tc>
        <w:tc>
          <w:tcPr>
            <w:tcW w:w="784" w:type="dxa"/>
          </w:tcPr>
          <w:p w:rsidR="00187271" w:rsidRDefault="00187271">
            <w:pPr>
              <w:pStyle w:val="ConsPlusNormal"/>
            </w:pPr>
            <w:r>
              <w:t>1.860</w:t>
            </w:r>
          </w:p>
        </w:tc>
        <w:tc>
          <w:tcPr>
            <w:tcW w:w="784" w:type="dxa"/>
          </w:tcPr>
          <w:p w:rsidR="00187271" w:rsidRDefault="00187271">
            <w:pPr>
              <w:pStyle w:val="ConsPlusNormal"/>
            </w:pPr>
            <w:r>
              <w:t>0.0152</w:t>
            </w:r>
          </w:p>
        </w:tc>
        <w:tc>
          <w:tcPr>
            <w:tcW w:w="784" w:type="dxa"/>
          </w:tcPr>
          <w:p w:rsidR="00187271" w:rsidRDefault="00187271">
            <w:pPr>
              <w:pStyle w:val="ConsPlusNormal"/>
            </w:pPr>
            <w:r>
              <w:t>0.271</w:t>
            </w:r>
          </w:p>
        </w:tc>
        <w:tc>
          <w:tcPr>
            <w:tcW w:w="784" w:type="dxa"/>
          </w:tcPr>
          <w:p w:rsidR="00187271" w:rsidRDefault="00187271">
            <w:pPr>
              <w:pStyle w:val="ConsPlusNormal"/>
            </w:pPr>
            <w:r>
              <w:t>0.0022</w:t>
            </w:r>
          </w:p>
        </w:tc>
        <w:tc>
          <w:tcPr>
            <w:tcW w:w="1077" w:type="dxa"/>
          </w:tcPr>
          <w:p w:rsidR="00187271" w:rsidRDefault="00187271">
            <w:pPr>
              <w:pStyle w:val="ConsPlusNormal"/>
            </w:pPr>
            <w:r>
              <w:t>122.35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5 июня</w:t>
            </w:r>
          </w:p>
        </w:tc>
        <w:tc>
          <w:tcPr>
            <w:tcW w:w="1579" w:type="dxa"/>
          </w:tcPr>
          <w:p w:rsidR="00187271" w:rsidRDefault="00187271">
            <w:pPr>
              <w:pStyle w:val="ConsPlusNormal"/>
            </w:pPr>
            <w:r>
              <w:t>пер. Молодежный, 1 (0,75)</w:t>
            </w:r>
          </w:p>
        </w:tc>
        <w:tc>
          <w:tcPr>
            <w:tcW w:w="1077" w:type="dxa"/>
          </w:tcPr>
          <w:p w:rsidR="00187271" w:rsidRDefault="00187271">
            <w:pPr>
              <w:pStyle w:val="ConsPlusNormal"/>
            </w:pPr>
            <w:r>
              <w:t>7</w:t>
            </w:r>
          </w:p>
        </w:tc>
        <w:tc>
          <w:tcPr>
            <w:tcW w:w="784" w:type="dxa"/>
          </w:tcPr>
          <w:p w:rsidR="00187271" w:rsidRDefault="00187271">
            <w:pPr>
              <w:pStyle w:val="ConsPlusNormal"/>
            </w:pPr>
            <w:r>
              <w:t>1.900</w:t>
            </w:r>
          </w:p>
        </w:tc>
        <w:tc>
          <w:tcPr>
            <w:tcW w:w="784" w:type="dxa"/>
          </w:tcPr>
          <w:p w:rsidR="00187271" w:rsidRDefault="00187271">
            <w:pPr>
              <w:pStyle w:val="ConsPlusNormal"/>
            </w:pPr>
            <w:r>
              <w:t>0.0156</w:t>
            </w:r>
          </w:p>
        </w:tc>
        <w:tc>
          <w:tcPr>
            <w:tcW w:w="784" w:type="dxa"/>
          </w:tcPr>
          <w:p w:rsidR="00187271" w:rsidRDefault="00187271">
            <w:pPr>
              <w:pStyle w:val="ConsPlusNormal"/>
            </w:pPr>
            <w:r>
              <w:t>0.271</w:t>
            </w:r>
          </w:p>
        </w:tc>
        <w:tc>
          <w:tcPr>
            <w:tcW w:w="784" w:type="dxa"/>
          </w:tcPr>
          <w:p w:rsidR="00187271" w:rsidRDefault="00187271">
            <w:pPr>
              <w:pStyle w:val="ConsPlusNormal"/>
            </w:pPr>
            <w:r>
              <w:t>0.0022</w:t>
            </w:r>
          </w:p>
        </w:tc>
        <w:tc>
          <w:tcPr>
            <w:tcW w:w="1077" w:type="dxa"/>
          </w:tcPr>
          <w:p w:rsidR="00187271" w:rsidRDefault="00187271">
            <w:pPr>
              <w:pStyle w:val="ConsPlusNormal"/>
            </w:pPr>
            <w:r>
              <w:t>121.6</w:t>
            </w:r>
          </w:p>
        </w:tc>
      </w:tr>
      <w:tr w:rsidR="00187271">
        <w:tc>
          <w:tcPr>
            <w:tcW w:w="2014" w:type="dxa"/>
          </w:tcPr>
          <w:p w:rsidR="00187271" w:rsidRDefault="00187271">
            <w:pPr>
              <w:pStyle w:val="ConsPlusNormal"/>
            </w:pPr>
            <w:r>
              <w:lastRenderedPageBreak/>
              <w:t>Индивидуальные жилые дома</w:t>
            </w:r>
          </w:p>
        </w:tc>
        <w:tc>
          <w:tcPr>
            <w:tcW w:w="1324" w:type="dxa"/>
          </w:tcPr>
          <w:p w:rsidR="00187271" w:rsidRDefault="00187271">
            <w:pPr>
              <w:pStyle w:val="ConsPlusNormal"/>
            </w:pPr>
            <w:r>
              <w:t>6 июня</w:t>
            </w:r>
          </w:p>
        </w:tc>
        <w:tc>
          <w:tcPr>
            <w:tcW w:w="1579" w:type="dxa"/>
          </w:tcPr>
          <w:p w:rsidR="00187271" w:rsidRDefault="00187271">
            <w:pPr>
              <w:pStyle w:val="ConsPlusNormal"/>
            </w:pPr>
            <w:r>
              <w:t>пер. Молодежный, 1 (0,75)</w:t>
            </w:r>
          </w:p>
        </w:tc>
        <w:tc>
          <w:tcPr>
            <w:tcW w:w="1077" w:type="dxa"/>
          </w:tcPr>
          <w:p w:rsidR="00187271" w:rsidRDefault="00187271">
            <w:pPr>
              <w:pStyle w:val="ConsPlusNormal"/>
            </w:pPr>
            <w:r>
              <w:t>7</w:t>
            </w:r>
          </w:p>
        </w:tc>
        <w:tc>
          <w:tcPr>
            <w:tcW w:w="784" w:type="dxa"/>
          </w:tcPr>
          <w:p w:rsidR="00187271" w:rsidRDefault="00187271">
            <w:pPr>
              <w:pStyle w:val="ConsPlusNormal"/>
            </w:pPr>
            <w:r>
              <w:t>1.890</w:t>
            </w:r>
          </w:p>
        </w:tc>
        <w:tc>
          <w:tcPr>
            <w:tcW w:w="784" w:type="dxa"/>
          </w:tcPr>
          <w:p w:rsidR="00187271" w:rsidRDefault="00187271">
            <w:pPr>
              <w:pStyle w:val="ConsPlusNormal"/>
            </w:pPr>
            <w:r>
              <w:t>0.0156</w:t>
            </w:r>
          </w:p>
        </w:tc>
        <w:tc>
          <w:tcPr>
            <w:tcW w:w="784" w:type="dxa"/>
          </w:tcPr>
          <w:p w:rsidR="00187271" w:rsidRDefault="00187271">
            <w:pPr>
              <w:pStyle w:val="ConsPlusNormal"/>
            </w:pPr>
            <w:r>
              <w:t>0.270</w:t>
            </w:r>
          </w:p>
        </w:tc>
        <w:tc>
          <w:tcPr>
            <w:tcW w:w="784" w:type="dxa"/>
          </w:tcPr>
          <w:p w:rsidR="00187271" w:rsidRDefault="00187271">
            <w:pPr>
              <w:pStyle w:val="ConsPlusNormal"/>
            </w:pPr>
            <w:r>
              <w:t>0.0022</w:t>
            </w:r>
          </w:p>
        </w:tc>
        <w:tc>
          <w:tcPr>
            <w:tcW w:w="1077" w:type="dxa"/>
          </w:tcPr>
          <w:p w:rsidR="00187271" w:rsidRDefault="00187271">
            <w:pPr>
              <w:pStyle w:val="ConsPlusNormal"/>
            </w:pPr>
            <w:r>
              <w:t>121.06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7 июня</w:t>
            </w:r>
          </w:p>
        </w:tc>
        <w:tc>
          <w:tcPr>
            <w:tcW w:w="1579" w:type="dxa"/>
          </w:tcPr>
          <w:p w:rsidR="00187271" w:rsidRDefault="00187271">
            <w:pPr>
              <w:pStyle w:val="ConsPlusNormal"/>
            </w:pPr>
            <w:r>
              <w:t>пер. Молодежный, 1 (0,75)</w:t>
            </w:r>
          </w:p>
        </w:tc>
        <w:tc>
          <w:tcPr>
            <w:tcW w:w="1077" w:type="dxa"/>
          </w:tcPr>
          <w:p w:rsidR="00187271" w:rsidRDefault="00187271">
            <w:pPr>
              <w:pStyle w:val="ConsPlusNormal"/>
            </w:pPr>
            <w:r>
              <w:t>7</w:t>
            </w:r>
          </w:p>
        </w:tc>
        <w:tc>
          <w:tcPr>
            <w:tcW w:w="784" w:type="dxa"/>
          </w:tcPr>
          <w:p w:rsidR="00187271" w:rsidRDefault="00187271">
            <w:pPr>
              <w:pStyle w:val="ConsPlusNormal"/>
            </w:pPr>
            <w:r>
              <w:t>1.934</w:t>
            </w:r>
          </w:p>
        </w:tc>
        <w:tc>
          <w:tcPr>
            <w:tcW w:w="784" w:type="dxa"/>
          </w:tcPr>
          <w:p w:rsidR="00187271" w:rsidRDefault="00187271">
            <w:pPr>
              <w:pStyle w:val="ConsPlusNormal"/>
            </w:pPr>
            <w:r>
              <w:t>0.0159</w:t>
            </w:r>
          </w:p>
        </w:tc>
        <w:tc>
          <w:tcPr>
            <w:tcW w:w="784" w:type="dxa"/>
          </w:tcPr>
          <w:p w:rsidR="00187271" w:rsidRDefault="00187271">
            <w:pPr>
              <w:pStyle w:val="ConsPlusNormal"/>
            </w:pPr>
            <w:r>
              <w:t>0.276</w:t>
            </w:r>
          </w:p>
        </w:tc>
        <w:tc>
          <w:tcPr>
            <w:tcW w:w="784" w:type="dxa"/>
          </w:tcPr>
          <w:p w:rsidR="00187271" w:rsidRDefault="00187271">
            <w:pPr>
              <w:pStyle w:val="ConsPlusNormal"/>
            </w:pPr>
            <w:r>
              <w:t>0.0023</w:t>
            </w:r>
          </w:p>
        </w:tc>
        <w:tc>
          <w:tcPr>
            <w:tcW w:w="1077" w:type="dxa"/>
          </w:tcPr>
          <w:p w:rsidR="00187271" w:rsidRDefault="00187271">
            <w:pPr>
              <w:pStyle w:val="ConsPlusNormal"/>
            </w:pPr>
            <w:r>
              <w:t>121.71</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7</w:t>
            </w:r>
          </w:p>
        </w:tc>
        <w:tc>
          <w:tcPr>
            <w:tcW w:w="784" w:type="dxa"/>
          </w:tcPr>
          <w:p w:rsidR="00187271" w:rsidRDefault="00187271">
            <w:pPr>
              <w:pStyle w:val="ConsPlusNormal"/>
            </w:pPr>
            <w:r>
              <w:t>1.8739</w:t>
            </w:r>
          </w:p>
        </w:tc>
        <w:tc>
          <w:tcPr>
            <w:tcW w:w="784" w:type="dxa"/>
          </w:tcPr>
          <w:p w:rsidR="00187271" w:rsidRDefault="00187271">
            <w:pPr>
              <w:pStyle w:val="ConsPlusNormal"/>
            </w:pPr>
            <w:r>
              <w:t>0.015</w:t>
            </w:r>
          </w:p>
        </w:tc>
        <w:tc>
          <w:tcPr>
            <w:tcW w:w="784" w:type="dxa"/>
          </w:tcPr>
          <w:p w:rsidR="00187271" w:rsidRDefault="00187271">
            <w:pPr>
              <w:pStyle w:val="ConsPlusNormal"/>
            </w:pPr>
            <w:r>
              <w:t>0.268</w:t>
            </w:r>
          </w:p>
        </w:tc>
        <w:tc>
          <w:tcPr>
            <w:tcW w:w="784" w:type="dxa"/>
          </w:tcPr>
          <w:p w:rsidR="00187271" w:rsidRDefault="00187271">
            <w:pPr>
              <w:pStyle w:val="ConsPlusNormal"/>
            </w:pPr>
            <w:r>
              <w:t>0.0022</w:t>
            </w:r>
          </w:p>
        </w:tc>
        <w:tc>
          <w:tcPr>
            <w:tcW w:w="1077" w:type="dxa"/>
          </w:tcPr>
          <w:p w:rsidR="00187271" w:rsidRDefault="00187271">
            <w:pPr>
              <w:pStyle w:val="ConsPlusNormal"/>
            </w:pPr>
            <w:r>
              <w:t>121.7</w:t>
            </w:r>
          </w:p>
        </w:tc>
      </w:tr>
      <w:tr w:rsidR="00187271">
        <w:tc>
          <w:tcPr>
            <w:tcW w:w="2014" w:type="dxa"/>
          </w:tcPr>
          <w:p w:rsidR="00187271" w:rsidRDefault="00187271">
            <w:pPr>
              <w:pStyle w:val="ConsPlusNormal"/>
            </w:pPr>
          </w:p>
        </w:tc>
        <w:tc>
          <w:tcPr>
            <w:tcW w:w="1324" w:type="dxa"/>
          </w:tcPr>
          <w:p w:rsidR="00187271" w:rsidRDefault="00187271">
            <w:pPr>
              <w:pStyle w:val="ConsPlusNormal"/>
            </w:pPr>
          </w:p>
        </w:tc>
        <w:tc>
          <w:tcPr>
            <w:tcW w:w="1579" w:type="dxa"/>
          </w:tcPr>
          <w:p w:rsidR="00187271" w:rsidRDefault="00187271">
            <w:pPr>
              <w:pStyle w:val="ConsPlusNormal"/>
            </w:pPr>
            <w:r>
              <w:t>КГО</w:t>
            </w:r>
          </w:p>
        </w:tc>
        <w:tc>
          <w:tcPr>
            <w:tcW w:w="1077" w:type="dxa"/>
          </w:tcPr>
          <w:p w:rsidR="00187271" w:rsidRDefault="00187271">
            <w:pPr>
              <w:pStyle w:val="ConsPlusNormal"/>
            </w:pPr>
            <w:r>
              <w:t>7</w:t>
            </w:r>
          </w:p>
        </w:tc>
        <w:tc>
          <w:tcPr>
            <w:tcW w:w="784" w:type="dxa"/>
          </w:tcPr>
          <w:p w:rsidR="00187271" w:rsidRDefault="00187271">
            <w:pPr>
              <w:pStyle w:val="ConsPlusNormal"/>
            </w:pPr>
            <w:r>
              <w:t>0.7665</w:t>
            </w:r>
          </w:p>
        </w:tc>
        <w:tc>
          <w:tcPr>
            <w:tcW w:w="784" w:type="dxa"/>
          </w:tcPr>
          <w:p w:rsidR="00187271" w:rsidRDefault="00187271">
            <w:pPr>
              <w:pStyle w:val="ConsPlusNormal"/>
            </w:pPr>
            <w:r>
              <w:t>0.0063</w:t>
            </w:r>
          </w:p>
        </w:tc>
        <w:tc>
          <w:tcPr>
            <w:tcW w:w="784" w:type="dxa"/>
          </w:tcPr>
          <w:p w:rsidR="00187271" w:rsidRDefault="00187271">
            <w:pPr>
              <w:pStyle w:val="ConsPlusNormal"/>
            </w:pPr>
            <w:r>
              <w:t>0.1095</w:t>
            </w:r>
          </w:p>
        </w:tc>
        <w:tc>
          <w:tcPr>
            <w:tcW w:w="784" w:type="dxa"/>
          </w:tcPr>
          <w:p w:rsidR="00187271" w:rsidRDefault="00187271">
            <w:pPr>
              <w:pStyle w:val="ConsPlusNormal"/>
            </w:pPr>
            <w:r>
              <w:t>0.0009</w:t>
            </w:r>
          </w:p>
        </w:tc>
        <w:tc>
          <w:tcPr>
            <w:tcW w:w="1077" w:type="dxa"/>
          </w:tcPr>
          <w:p w:rsidR="00187271" w:rsidRDefault="00187271">
            <w:pPr>
              <w:pStyle w:val="ConsPlusNormal"/>
            </w:pPr>
            <w:r>
              <w:t>121.7</w:t>
            </w:r>
          </w:p>
        </w:tc>
      </w:tr>
    </w:tbl>
    <w:p w:rsidR="00187271" w:rsidRDefault="00187271">
      <w:pPr>
        <w:pStyle w:val="ConsPlusNormal"/>
        <w:jc w:val="both"/>
      </w:pPr>
    </w:p>
    <w:p w:rsidR="00187271" w:rsidRDefault="00187271">
      <w:pPr>
        <w:pStyle w:val="ConsPlusNormal"/>
        <w:jc w:val="center"/>
      </w:pPr>
      <w:r>
        <w:t>Таблица 69 - Сезонная ведомость определения нормативов</w:t>
      </w:r>
    </w:p>
    <w:p w:rsidR="00187271" w:rsidRDefault="00187271">
      <w:pPr>
        <w:pStyle w:val="ConsPlusNormal"/>
        <w:jc w:val="center"/>
      </w:pPr>
      <w:r>
        <w:t>накопления ТКО (сельское поселение Вата) - осень</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324"/>
        <w:gridCol w:w="1579"/>
        <w:gridCol w:w="1134"/>
        <w:gridCol w:w="784"/>
        <w:gridCol w:w="784"/>
        <w:gridCol w:w="784"/>
        <w:gridCol w:w="784"/>
        <w:gridCol w:w="964"/>
      </w:tblGrid>
      <w:tr w:rsidR="00187271">
        <w:tc>
          <w:tcPr>
            <w:tcW w:w="2014" w:type="dxa"/>
            <w:vMerge w:val="restart"/>
          </w:tcPr>
          <w:p w:rsidR="00187271" w:rsidRDefault="00187271">
            <w:pPr>
              <w:pStyle w:val="ConsPlusNormal"/>
              <w:jc w:val="center"/>
            </w:pPr>
            <w:r>
              <w:t>Наименование объекта</w:t>
            </w:r>
          </w:p>
        </w:tc>
        <w:tc>
          <w:tcPr>
            <w:tcW w:w="1324" w:type="dxa"/>
            <w:vMerge w:val="restart"/>
          </w:tcPr>
          <w:p w:rsidR="00187271" w:rsidRDefault="00187271">
            <w:pPr>
              <w:pStyle w:val="ConsPlusNormal"/>
              <w:jc w:val="center"/>
            </w:pPr>
            <w:r>
              <w:t>Дата проведения замеров</w:t>
            </w:r>
          </w:p>
        </w:tc>
        <w:tc>
          <w:tcPr>
            <w:tcW w:w="1579" w:type="dxa"/>
            <w:vMerge w:val="restart"/>
          </w:tcPr>
          <w:p w:rsidR="00187271" w:rsidRDefault="00187271">
            <w:pPr>
              <w:pStyle w:val="ConsPlusNormal"/>
              <w:jc w:val="center"/>
            </w:pPr>
            <w:r>
              <w:t>Адрес контейнерной площадки</w:t>
            </w:r>
          </w:p>
        </w:tc>
        <w:tc>
          <w:tcPr>
            <w:tcW w:w="1134" w:type="dxa"/>
            <w:vMerge w:val="restart"/>
          </w:tcPr>
          <w:p w:rsidR="00187271" w:rsidRDefault="00187271">
            <w:pPr>
              <w:pStyle w:val="ConsPlusNormal"/>
              <w:jc w:val="center"/>
            </w:pPr>
            <w:r>
              <w:t>Количество расчетных единиц</w:t>
            </w:r>
          </w:p>
        </w:tc>
        <w:tc>
          <w:tcPr>
            <w:tcW w:w="1568" w:type="dxa"/>
            <w:gridSpan w:val="2"/>
          </w:tcPr>
          <w:p w:rsidR="00187271" w:rsidRDefault="00187271">
            <w:pPr>
              <w:pStyle w:val="ConsPlusNormal"/>
              <w:jc w:val="center"/>
            </w:pPr>
            <w:r>
              <w:t>Количество отходов</w:t>
            </w:r>
          </w:p>
        </w:tc>
        <w:tc>
          <w:tcPr>
            <w:tcW w:w="1568" w:type="dxa"/>
            <w:gridSpan w:val="2"/>
          </w:tcPr>
          <w:p w:rsidR="00187271" w:rsidRDefault="00187271">
            <w:pPr>
              <w:pStyle w:val="ConsPlusNormal"/>
              <w:jc w:val="center"/>
            </w:pPr>
            <w:r>
              <w:t>Норматив накопления отходов</w:t>
            </w:r>
          </w:p>
        </w:tc>
        <w:tc>
          <w:tcPr>
            <w:tcW w:w="964" w:type="dxa"/>
            <w:vMerge w:val="restart"/>
          </w:tcPr>
          <w:p w:rsidR="00187271" w:rsidRDefault="00187271">
            <w:pPr>
              <w:pStyle w:val="ConsPlusNormal"/>
              <w:jc w:val="center"/>
            </w:pPr>
            <w:r>
              <w:t>Плотность, кг/м</w:t>
            </w:r>
            <w:r>
              <w:rPr>
                <w:vertAlign w:val="superscript"/>
              </w:rPr>
              <w:t>3</w:t>
            </w:r>
          </w:p>
        </w:tc>
      </w:tr>
      <w:tr w:rsidR="00187271">
        <w:tc>
          <w:tcPr>
            <w:tcW w:w="2014" w:type="dxa"/>
            <w:vMerge/>
          </w:tcPr>
          <w:p w:rsidR="00187271" w:rsidRDefault="00187271">
            <w:pPr>
              <w:spacing w:after="1" w:line="0" w:lineRule="atLeast"/>
            </w:pPr>
          </w:p>
        </w:tc>
        <w:tc>
          <w:tcPr>
            <w:tcW w:w="1324" w:type="dxa"/>
            <w:vMerge/>
          </w:tcPr>
          <w:p w:rsidR="00187271" w:rsidRDefault="00187271">
            <w:pPr>
              <w:spacing w:after="1" w:line="0" w:lineRule="atLeast"/>
            </w:pPr>
          </w:p>
        </w:tc>
        <w:tc>
          <w:tcPr>
            <w:tcW w:w="1579" w:type="dxa"/>
            <w:vMerge/>
          </w:tcPr>
          <w:p w:rsidR="00187271" w:rsidRDefault="00187271">
            <w:pPr>
              <w:spacing w:after="1" w:line="0" w:lineRule="atLeast"/>
            </w:pPr>
          </w:p>
        </w:tc>
        <w:tc>
          <w:tcPr>
            <w:tcW w:w="1134" w:type="dxa"/>
            <w:vMerge/>
          </w:tcPr>
          <w:p w:rsidR="00187271" w:rsidRDefault="00187271">
            <w:pPr>
              <w:spacing w:after="1" w:line="0" w:lineRule="atLeast"/>
            </w:pPr>
          </w:p>
        </w:tc>
        <w:tc>
          <w:tcPr>
            <w:tcW w:w="784" w:type="dxa"/>
          </w:tcPr>
          <w:p w:rsidR="00187271" w:rsidRDefault="00187271">
            <w:pPr>
              <w:pStyle w:val="ConsPlusNormal"/>
              <w:jc w:val="center"/>
            </w:pPr>
            <w:r>
              <w:t>кг</w:t>
            </w:r>
          </w:p>
        </w:tc>
        <w:tc>
          <w:tcPr>
            <w:tcW w:w="784" w:type="dxa"/>
          </w:tcPr>
          <w:p w:rsidR="00187271" w:rsidRDefault="00187271">
            <w:pPr>
              <w:pStyle w:val="ConsPlusNormal"/>
              <w:jc w:val="center"/>
            </w:pPr>
            <w:r>
              <w:t>м</w:t>
            </w:r>
            <w:r>
              <w:rPr>
                <w:vertAlign w:val="superscript"/>
              </w:rPr>
              <w:t>3</w:t>
            </w:r>
          </w:p>
        </w:tc>
        <w:tc>
          <w:tcPr>
            <w:tcW w:w="784" w:type="dxa"/>
          </w:tcPr>
          <w:p w:rsidR="00187271" w:rsidRDefault="00187271">
            <w:pPr>
              <w:pStyle w:val="ConsPlusNormal"/>
              <w:jc w:val="center"/>
            </w:pPr>
            <w:r>
              <w:t>кг/сут</w:t>
            </w:r>
          </w:p>
        </w:tc>
        <w:tc>
          <w:tcPr>
            <w:tcW w:w="784" w:type="dxa"/>
          </w:tcPr>
          <w:p w:rsidR="00187271" w:rsidRDefault="00187271">
            <w:pPr>
              <w:pStyle w:val="ConsPlusNormal"/>
              <w:jc w:val="center"/>
            </w:pPr>
            <w:r>
              <w:t>м</w:t>
            </w:r>
            <w:r>
              <w:rPr>
                <w:vertAlign w:val="superscript"/>
              </w:rPr>
              <w:t>3</w:t>
            </w:r>
            <w:r>
              <w:t>/сут</w:t>
            </w:r>
          </w:p>
        </w:tc>
        <w:tc>
          <w:tcPr>
            <w:tcW w:w="964" w:type="dxa"/>
            <w:vMerge/>
          </w:tcPr>
          <w:p w:rsidR="00187271" w:rsidRDefault="00187271">
            <w:pPr>
              <w:spacing w:after="1" w:line="0" w:lineRule="atLeast"/>
            </w:pP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8 октября</w:t>
            </w:r>
          </w:p>
        </w:tc>
        <w:tc>
          <w:tcPr>
            <w:tcW w:w="1579" w:type="dxa"/>
          </w:tcPr>
          <w:p w:rsidR="00187271" w:rsidRDefault="00187271">
            <w:pPr>
              <w:pStyle w:val="ConsPlusNormal"/>
            </w:pPr>
            <w:r>
              <w:t>ул. Новая, 6 (2х0,75)</w:t>
            </w:r>
          </w:p>
        </w:tc>
        <w:tc>
          <w:tcPr>
            <w:tcW w:w="1134" w:type="dxa"/>
          </w:tcPr>
          <w:p w:rsidR="00187271" w:rsidRDefault="00187271">
            <w:pPr>
              <w:pStyle w:val="ConsPlusNormal"/>
            </w:pPr>
            <w:r>
              <w:t>21</w:t>
            </w:r>
          </w:p>
        </w:tc>
        <w:tc>
          <w:tcPr>
            <w:tcW w:w="784" w:type="dxa"/>
          </w:tcPr>
          <w:p w:rsidR="00187271" w:rsidRDefault="00187271">
            <w:pPr>
              <w:pStyle w:val="ConsPlusNormal"/>
            </w:pPr>
            <w:r>
              <w:t>7.161</w:t>
            </w:r>
          </w:p>
        </w:tc>
        <w:tc>
          <w:tcPr>
            <w:tcW w:w="784" w:type="dxa"/>
          </w:tcPr>
          <w:p w:rsidR="00187271" w:rsidRDefault="00187271">
            <w:pPr>
              <w:pStyle w:val="ConsPlusNormal"/>
            </w:pPr>
            <w:r>
              <w:t>0.0589</w:t>
            </w:r>
          </w:p>
        </w:tc>
        <w:tc>
          <w:tcPr>
            <w:tcW w:w="784" w:type="dxa"/>
          </w:tcPr>
          <w:p w:rsidR="00187271" w:rsidRDefault="00187271">
            <w:pPr>
              <w:pStyle w:val="ConsPlusNormal"/>
            </w:pPr>
            <w:r>
              <w:t>0.341</w:t>
            </w:r>
          </w:p>
        </w:tc>
        <w:tc>
          <w:tcPr>
            <w:tcW w:w="784" w:type="dxa"/>
          </w:tcPr>
          <w:p w:rsidR="00187271" w:rsidRDefault="00187271">
            <w:pPr>
              <w:pStyle w:val="ConsPlusNormal"/>
            </w:pPr>
            <w:r>
              <w:t>0.0028</w:t>
            </w:r>
          </w:p>
        </w:tc>
        <w:tc>
          <w:tcPr>
            <w:tcW w:w="964" w:type="dxa"/>
          </w:tcPr>
          <w:p w:rsidR="00187271" w:rsidRDefault="00187271">
            <w:pPr>
              <w:pStyle w:val="ConsPlusNormal"/>
            </w:pPr>
            <w:r>
              <w:t>121.5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9 октября</w:t>
            </w:r>
          </w:p>
        </w:tc>
        <w:tc>
          <w:tcPr>
            <w:tcW w:w="1579" w:type="dxa"/>
          </w:tcPr>
          <w:p w:rsidR="00187271" w:rsidRDefault="00187271">
            <w:pPr>
              <w:pStyle w:val="ConsPlusNormal"/>
            </w:pPr>
            <w:r>
              <w:t>ул. Новая, 6 (2х0,75)</w:t>
            </w:r>
          </w:p>
        </w:tc>
        <w:tc>
          <w:tcPr>
            <w:tcW w:w="1134" w:type="dxa"/>
          </w:tcPr>
          <w:p w:rsidR="00187271" w:rsidRDefault="00187271">
            <w:pPr>
              <w:pStyle w:val="ConsPlusNormal"/>
            </w:pPr>
            <w:r>
              <w:t>21</w:t>
            </w:r>
          </w:p>
        </w:tc>
        <w:tc>
          <w:tcPr>
            <w:tcW w:w="784" w:type="dxa"/>
          </w:tcPr>
          <w:p w:rsidR="00187271" w:rsidRDefault="00187271">
            <w:pPr>
              <w:pStyle w:val="ConsPlusNormal"/>
            </w:pPr>
            <w:r>
              <w:t>7.076</w:t>
            </w:r>
          </w:p>
        </w:tc>
        <w:tc>
          <w:tcPr>
            <w:tcW w:w="784" w:type="dxa"/>
          </w:tcPr>
          <w:p w:rsidR="00187271" w:rsidRDefault="00187271">
            <w:pPr>
              <w:pStyle w:val="ConsPlusNormal"/>
            </w:pPr>
            <w:r>
              <w:t>0.0584</w:t>
            </w:r>
          </w:p>
        </w:tc>
        <w:tc>
          <w:tcPr>
            <w:tcW w:w="784" w:type="dxa"/>
          </w:tcPr>
          <w:p w:rsidR="00187271" w:rsidRDefault="00187271">
            <w:pPr>
              <w:pStyle w:val="ConsPlusNormal"/>
            </w:pPr>
            <w:r>
              <w:t>0.337</w:t>
            </w:r>
          </w:p>
        </w:tc>
        <w:tc>
          <w:tcPr>
            <w:tcW w:w="784" w:type="dxa"/>
          </w:tcPr>
          <w:p w:rsidR="00187271" w:rsidRDefault="00187271">
            <w:pPr>
              <w:pStyle w:val="ConsPlusNormal"/>
            </w:pPr>
            <w:r>
              <w:t>0.0028</w:t>
            </w:r>
          </w:p>
        </w:tc>
        <w:tc>
          <w:tcPr>
            <w:tcW w:w="964" w:type="dxa"/>
          </w:tcPr>
          <w:p w:rsidR="00187271" w:rsidRDefault="00187271">
            <w:pPr>
              <w:pStyle w:val="ConsPlusNormal"/>
            </w:pPr>
            <w:r>
              <w:t>121.1</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10 октября</w:t>
            </w:r>
          </w:p>
        </w:tc>
        <w:tc>
          <w:tcPr>
            <w:tcW w:w="1579" w:type="dxa"/>
          </w:tcPr>
          <w:p w:rsidR="00187271" w:rsidRDefault="00187271">
            <w:pPr>
              <w:pStyle w:val="ConsPlusNormal"/>
            </w:pPr>
            <w:r>
              <w:t>ул. Новая, 6 (2х0,75)</w:t>
            </w:r>
          </w:p>
        </w:tc>
        <w:tc>
          <w:tcPr>
            <w:tcW w:w="1134" w:type="dxa"/>
          </w:tcPr>
          <w:p w:rsidR="00187271" w:rsidRDefault="00187271">
            <w:pPr>
              <w:pStyle w:val="ConsPlusNormal"/>
            </w:pPr>
            <w:r>
              <w:t>21</w:t>
            </w:r>
          </w:p>
        </w:tc>
        <w:tc>
          <w:tcPr>
            <w:tcW w:w="784" w:type="dxa"/>
          </w:tcPr>
          <w:p w:rsidR="00187271" w:rsidRDefault="00187271">
            <w:pPr>
              <w:pStyle w:val="ConsPlusNormal"/>
            </w:pPr>
            <w:r>
              <w:t>7.158</w:t>
            </w:r>
          </w:p>
        </w:tc>
        <w:tc>
          <w:tcPr>
            <w:tcW w:w="784" w:type="dxa"/>
          </w:tcPr>
          <w:p w:rsidR="00187271" w:rsidRDefault="00187271">
            <w:pPr>
              <w:pStyle w:val="ConsPlusNormal"/>
            </w:pPr>
            <w:r>
              <w:t>0.0589</w:t>
            </w:r>
          </w:p>
        </w:tc>
        <w:tc>
          <w:tcPr>
            <w:tcW w:w="784" w:type="dxa"/>
          </w:tcPr>
          <w:p w:rsidR="00187271" w:rsidRDefault="00187271">
            <w:pPr>
              <w:pStyle w:val="ConsPlusNormal"/>
            </w:pPr>
            <w:r>
              <w:t>0.341</w:t>
            </w:r>
          </w:p>
        </w:tc>
        <w:tc>
          <w:tcPr>
            <w:tcW w:w="784" w:type="dxa"/>
          </w:tcPr>
          <w:p w:rsidR="00187271" w:rsidRDefault="00187271">
            <w:pPr>
              <w:pStyle w:val="ConsPlusNormal"/>
            </w:pPr>
            <w:r>
              <w:t>0.0028</w:t>
            </w:r>
          </w:p>
        </w:tc>
        <w:tc>
          <w:tcPr>
            <w:tcW w:w="964" w:type="dxa"/>
          </w:tcPr>
          <w:p w:rsidR="00187271" w:rsidRDefault="00187271">
            <w:pPr>
              <w:pStyle w:val="ConsPlusNormal"/>
            </w:pPr>
            <w:r>
              <w:t>121.5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11 октября</w:t>
            </w:r>
          </w:p>
        </w:tc>
        <w:tc>
          <w:tcPr>
            <w:tcW w:w="1579" w:type="dxa"/>
          </w:tcPr>
          <w:p w:rsidR="00187271" w:rsidRDefault="00187271">
            <w:pPr>
              <w:pStyle w:val="ConsPlusNormal"/>
            </w:pPr>
            <w:r>
              <w:t>ул. Новая, 6 (2х0,75)</w:t>
            </w:r>
          </w:p>
        </w:tc>
        <w:tc>
          <w:tcPr>
            <w:tcW w:w="1134" w:type="dxa"/>
          </w:tcPr>
          <w:p w:rsidR="00187271" w:rsidRDefault="00187271">
            <w:pPr>
              <w:pStyle w:val="ConsPlusNormal"/>
            </w:pPr>
            <w:r>
              <w:t>21</w:t>
            </w:r>
          </w:p>
        </w:tc>
        <w:tc>
          <w:tcPr>
            <w:tcW w:w="784" w:type="dxa"/>
          </w:tcPr>
          <w:p w:rsidR="00187271" w:rsidRDefault="00187271">
            <w:pPr>
              <w:pStyle w:val="ConsPlusNormal"/>
            </w:pPr>
            <w:r>
              <w:t>7.147</w:t>
            </w:r>
          </w:p>
        </w:tc>
        <w:tc>
          <w:tcPr>
            <w:tcW w:w="784" w:type="dxa"/>
          </w:tcPr>
          <w:p w:rsidR="00187271" w:rsidRDefault="00187271">
            <w:pPr>
              <w:pStyle w:val="ConsPlusNormal"/>
            </w:pPr>
            <w:r>
              <w:t>0.0589</w:t>
            </w:r>
          </w:p>
        </w:tc>
        <w:tc>
          <w:tcPr>
            <w:tcW w:w="784" w:type="dxa"/>
          </w:tcPr>
          <w:p w:rsidR="00187271" w:rsidRDefault="00187271">
            <w:pPr>
              <w:pStyle w:val="ConsPlusNormal"/>
            </w:pPr>
            <w:r>
              <w:t>0.340</w:t>
            </w:r>
          </w:p>
        </w:tc>
        <w:tc>
          <w:tcPr>
            <w:tcW w:w="784" w:type="dxa"/>
          </w:tcPr>
          <w:p w:rsidR="00187271" w:rsidRDefault="00187271">
            <w:pPr>
              <w:pStyle w:val="ConsPlusNormal"/>
            </w:pPr>
            <w:r>
              <w:t>0.0028</w:t>
            </w:r>
          </w:p>
        </w:tc>
        <w:tc>
          <w:tcPr>
            <w:tcW w:w="964" w:type="dxa"/>
          </w:tcPr>
          <w:p w:rsidR="00187271" w:rsidRDefault="00187271">
            <w:pPr>
              <w:pStyle w:val="ConsPlusNormal"/>
            </w:pPr>
            <w:r>
              <w:t>121.3</w:t>
            </w:r>
          </w:p>
        </w:tc>
      </w:tr>
      <w:tr w:rsidR="00187271">
        <w:tc>
          <w:tcPr>
            <w:tcW w:w="2014" w:type="dxa"/>
          </w:tcPr>
          <w:p w:rsidR="00187271" w:rsidRDefault="00187271">
            <w:pPr>
              <w:pStyle w:val="ConsPlusNormal"/>
            </w:pPr>
            <w:r>
              <w:lastRenderedPageBreak/>
              <w:t>Многоквартирные дома</w:t>
            </w:r>
          </w:p>
        </w:tc>
        <w:tc>
          <w:tcPr>
            <w:tcW w:w="1324" w:type="dxa"/>
          </w:tcPr>
          <w:p w:rsidR="00187271" w:rsidRDefault="00187271">
            <w:pPr>
              <w:pStyle w:val="ConsPlusNormal"/>
            </w:pPr>
            <w:r>
              <w:t>12 октября</w:t>
            </w:r>
          </w:p>
        </w:tc>
        <w:tc>
          <w:tcPr>
            <w:tcW w:w="1579" w:type="dxa"/>
          </w:tcPr>
          <w:p w:rsidR="00187271" w:rsidRDefault="00187271">
            <w:pPr>
              <w:pStyle w:val="ConsPlusNormal"/>
            </w:pPr>
            <w:r>
              <w:t>ул. Новая, 6 (2х0,75)</w:t>
            </w:r>
          </w:p>
        </w:tc>
        <w:tc>
          <w:tcPr>
            <w:tcW w:w="1134" w:type="dxa"/>
          </w:tcPr>
          <w:p w:rsidR="00187271" w:rsidRDefault="00187271">
            <w:pPr>
              <w:pStyle w:val="ConsPlusNormal"/>
            </w:pPr>
            <w:r>
              <w:t>21</w:t>
            </w:r>
          </w:p>
        </w:tc>
        <w:tc>
          <w:tcPr>
            <w:tcW w:w="784" w:type="dxa"/>
          </w:tcPr>
          <w:p w:rsidR="00187271" w:rsidRDefault="00187271">
            <w:pPr>
              <w:pStyle w:val="ConsPlusNormal"/>
            </w:pPr>
            <w:r>
              <w:t>7.187</w:t>
            </w:r>
          </w:p>
        </w:tc>
        <w:tc>
          <w:tcPr>
            <w:tcW w:w="784" w:type="dxa"/>
          </w:tcPr>
          <w:p w:rsidR="00187271" w:rsidRDefault="00187271">
            <w:pPr>
              <w:pStyle w:val="ConsPlusNormal"/>
            </w:pPr>
            <w:r>
              <w:t>0.0586</w:t>
            </w:r>
          </w:p>
        </w:tc>
        <w:tc>
          <w:tcPr>
            <w:tcW w:w="784" w:type="dxa"/>
          </w:tcPr>
          <w:p w:rsidR="00187271" w:rsidRDefault="00187271">
            <w:pPr>
              <w:pStyle w:val="ConsPlusNormal"/>
            </w:pPr>
            <w:r>
              <w:t>0.342</w:t>
            </w:r>
          </w:p>
        </w:tc>
        <w:tc>
          <w:tcPr>
            <w:tcW w:w="784" w:type="dxa"/>
          </w:tcPr>
          <w:p w:rsidR="00187271" w:rsidRDefault="00187271">
            <w:pPr>
              <w:pStyle w:val="ConsPlusNormal"/>
            </w:pPr>
            <w:r>
              <w:t>0.0028</w:t>
            </w:r>
          </w:p>
        </w:tc>
        <w:tc>
          <w:tcPr>
            <w:tcW w:w="964" w:type="dxa"/>
          </w:tcPr>
          <w:p w:rsidR="00187271" w:rsidRDefault="00187271">
            <w:pPr>
              <w:pStyle w:val="ConsPlusNormal"/>
            </w:pPr>
            <w:r>
              <w:t>122.6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13 октября</w:t>
            </w:r>
          </w:p>
        </w:tc>
        <w:tc>
          <w:tcPr>
            <w:tcW w:w="1579" w:type="dxa"/>
          </w:tcPr>
          <w:p w:rsidR="00187271" w:rsidRDefault="00187271">
            <w:pPr>
              <w:pStyle w:val="ConsPlusNormal"/>
            </w:pPr>
            <w:r>
              <w:t>ул. Новая, 6 (2х0,75)</w:t>
            </w:r>
          </w:p>
        </w:tc>
        <w:tc>
          <w:tcPr>
            <w:tcW w:w="1134" w:type="dxa"/>
          </w:tcPr>
          <w:p w:rsidR="00187271" w:rsidRDefault="00187271">
            <w:pPr>
              <w:pStyle w:val="ConsPlusNormal"/>
            </w:pPr>
            <w:r>
              <w:t>21</w:t>
            </w:r>
          </w:p>
        </w:tc>
        <w:tc>
          <w:tcPr>
            <w:tcW w:w="784" w:type="dxa"/>
          </w:tcPr>
          <w:p w:rsidR="00187271" w:rsidRDefault="00187271">
            <w:pPr>
              <w:pStyle w:val="ConsPlusNormal"/>
            </w:pPr>
            <w:r>
              <w:t>7.177</w:t>
            </w:r>
          </w:p>
        </w:tc>
        <w:tc>
          <w:tcPr>
            <w:tcW w:w="784" w:type="dxa"/>
          </w:tcPr>
          <w:p w:rsidR="00187271" w:rsidRDefault="00187271">
            <w:pPr>
              <w:pStyle w:val="ConsPlusNormal"/>
            </w:pPr>
            <w:r>
              <w:t>0.0593</w:t>
            </w:r>
          </w:p>
        </w:tc>
        <w:tc>
          <w:tcPr>
            <w:tcW w:w="784" w:type="dxa"/>
          </w:tcPr>
          <w:p w:rsidR="00187271" w:rsidRDefault="00187271">
            <w:pPr>
              <w:pStyle w:val="ConsPlusNormal"/>
            </w:pPr>
            <w:r>
              <w:t>0.342</w:t>
            </w:r>
          </w:p>
        </w:tc>
        <w:tc>
          <w:tcPr>
            <w:tcW w:w="784" w:type="dxa"/>
          </w:tcPr>
          <w:p w:rsidR="00187271" w:rsidRDefault="00187271">
            <w:pPr>
              <w:pStyle w:val="ConsPlusNormal"/>
            </w:pPr>
            <w:r>
              <w:t>0.0028</w:t>
            </w:r>
          </w:p>
        </w:tc>
        <w:tc>
          <w:tcPr>
            <w:tcW w:w="964" w:type="dxa"/>
          </w:tcPr>
          <w:p w:rsidR="00187271" w:rsidRDefault="00187271">
            <w:pPr>
              <w:pStyle w:val="ConsPlusNormal"/>
            </w:pPr>
            <w:r>
              <w:t>121.06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14 октября</w:t>
            </w:r>
          </w:p>
        </w:tc>
        <w:tc>
          <w:tcPr>
            <w:tcW w:w="1579" w:type="dxa"/>
          </w:tcPr>
          <w:p w:rsidR="00187271" w:rsidRDefault="00187271">
            <w:pPr>
              <w:pStyle w:val="ConsPlusNormal"/>
            </w:pPr>
            <w:r>
              <w:t>ул. Новая, 6 (2х0,75)</w:t>
            </w:r>
          </w:p>
        </w:tc>
        <w:tc>
          <w:tcPr>
            <w:tcW w:w="1134" w:type="dxa"/>
          </w:tcPr>
          <w:p w:rsidR="00187271" w:rsidRDefault="00187271">
            <w:pPr>
              <w:pStyle w:val="ConsPlusNormal"/>
            </w:pPr>
            <w:r>
              <w:t>21</w:t>
            </w:r>
          </w:p>
        </w:tc>
        <w:tc>
          <w:tcPr>
            <w:tcW w:w="784" w:type="dxa"/>
          </w:tcPr>
          <w:p w:rsidR="00187271" w:rsidRDefault="00187271">
            <w:pPr>
              <w:pStyle w:val="ConsPlusNormal"/>
            </w:pPr>
            <w:r>
              <w:t>7.221</w:t>
            </w:r>
          </w:p>
        </w:tc>
        <w:tc>
          <w:tcPr>
            <w:tcW w:w="784" w:type="dxa"/>
          </w:tcPr>
          <w:p w:rsidR="00187271" w:rsidRDefault="00187271">
            <w:pPr>
              <w:pStyle w:val="ConsPlusNormal"/>
            </w:pPr>
            <w:r>
              <w:t>0.0585</w:t>
            </w:r>
          </w:p>
        </w:tc>
        <w:tc>
          <w:tcPr>
            <w:tcW w:w="784" w:type="dxa"/>
          </w:tcPr>
          <w:p w:rsidR="00187271" w:rsidRDefault="00187271">
            <w:pPr>
              <w:pStyle w:val="ConsPlusNormal"/>
            </w:pPr>
            <w:r>
              <w:t>0.344</w:t>
            </w:r>
          </w:p>
        </w:tc>
        <w:tc>
          <w:tcPr>
            <w:tcW w:w="784" w:type="dxa"/>
          </w:tcPr>
          <w:p w:rsidR="00187271" w:rsidRDefault="00187271">
            <w:pPr>
              <w:pStyle w:val="ConsPlusNormal"/>
            </w:pPr>
            <w:r>
              <w:t>0.0028</w:t>
            </w:r>
          </w:p>
        </w:tc>
        <w:tc>
          <w:tcPr>
            <w:tcW w:w="964" w:type="dxa"/>
          </w:tcPr>
          <w:p w:rsidR="00187271" w:rsidRDefault="00187271">
            <w:pPr>
              <w:pStyle w:val="ConsPlusNormal"/>
            </w:pPr>
            <w:r>
              <w:t>123.54</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134" w:type="dxa"/>
          </w:tcPr>
          <w:p w:rsidR="00187271" w:rsidRDefault="00187271">
            <w:pPr>
              <w:pStyle w:val="ConsPlusNormal"/>
            </w:pPr>
            <w:r>
              <w:t>21</w:t>
            </w:r>
          </w:p>
        </w:tc>
        <w:tc>
          <w:tcPr>
            <w:tcW w:w="784" w:type="dxa"/>
          </w:tcPr>
          <w:p w:rsidR="00187271" w:rsidRDefault="00187271">
            <w:pPr>
              <w:pStyle w:val="ConsPlusNormal"/>
            </w:pPr>
            <w:r>
              <w:t>7.161</w:t>
            </w:r>
          </w:p>
        </w:tc>
        <w:tc>
          <w:tcPr>
            <w:tcW w:w="784" w:type="dxa"/>
          </w:tcPr>
          <w:p w:rsidR="00187271" w:rsidRDefault="00187271">
            <w:pPr>
              <w:pStyle w:val="ConsPlusNormal"/>
            </w:pPr>
            <w:r>
              <w:t>0.0588</w:t>
            </w:r>
          </w:p>
        </w:tc>
        <w:tc>
          <w:tcPr>
            <w:tcW w:w="784" w:type="dxa"/>
          </w:tcPr>
          <w:p w:rsidR="00187271" w:rsidRDefault="00187271">
            <w:pPr>
              <w:pStyle w:val="ConsPlusNormal"/>
            </w:pPr>
            <w:r>
              <w:t>0.341</w:t>
            </w:r>
          </w:p>
        </w:tc>
        <w:tc>
          <w:tcPr>
            <w:tcW w:w="784" w:type="dxa"/>
          </w:tcPr>
          <w:p w:rsidR="00187271" w:rsidRDefault="00187271">
            <w:pPr>
              <w:pStyle w:val="ConsPlusNormal"/>
            </w:pPr>
            <w:r>
              <w:t>0.0028</w:t>
            </w:r>
          </w:p>
        </w:tc>
        <w:tc>
          <w:tcPr>
            <w:tcW w:w="964" w:type="dxa"/>
          </w:tcPr>
          <w:p w:rsidR="00187271" w:rsidRDefault="00187271">
            <w:pPr>
              <w:pStyle w:val="ConsPlusNormal"/>
            </w:pPr>
            <w:r>
              <w:t>121.8</w:t>
            </w:r>
          </w:p>
        </w:tc>
      </w:tr>
      <w:tr w:rsidR="00187271">
        <w:tc>
          <w:tcPr>
            <w:tcW w:w="2014" w:type="dxa"/>
          </w:tcPr>
          <w:p w:rsidR="00187271" w:rsidRDefault="00187271">
            <w:pPr>
              <w:pStyle w:val="ConsPlusNormal"/>
            </w:pPr>
          </w:p>
        </w:tc>
        <w:tc>
          <w:tcPr>
            <w:tcW w:w="1324" w:type="dxa"/>
          </w:tcPr>
          <w:p w:rsidR="00187271" w:rsidRDefault="00187271">
            <w:pPr>
              <w:pStyle w:val="ConsPlusNormal"/>
            </w:pPr>
          </w:p>
        </w:tc>
        <w:tc>
          <w:tcPr>
            <w:tcW w:w="1579" w:type="dxa"/>
          </w:tcPr>
          <w:p w:rsidR="00187271" w:rsidRDefault="00187271">
            <w:pPr>
              <w:pStyle w:val="ConsPlusNormal"/>
            </w:pPr>
            <w:r>
              <w:t>КГО</w:t>
            </w:r>
          </w:p>
        </w:tc>
        <w:tc>
          <w:tcPr>
            <w:tcW w:w="1134" w:type="dxa"/>
          </w:tcPr>
          <w:p w:rsidR="00187271" w:rsidRDefault="00187271">
            <w:pPr>
              <w:pStyle w:val="ConsPlusNormal"/>
            </w:pPr>
            <w:r>
              <w:t>21</w:t>
            </w:r>
          </w:p>
        </w:tc>
        <w:tc>
          <w:tcPr>
            <w:tcW w:w="784" w:type="dxa"/>
          </w:tcPr>
          <w:p w:rsidR="00187271" w:rsidRDefault="00187271">
            <w:pPr>
              <w:pStyle w:val="ConsPlusNormal"/>
            </w:pPr>
            <w:r>
              <w:t>2.2995</w:t>
            </w:r>
          </w:p>
        </w:tc>
        <w:tc>
          <w:tcPr>
            <w:tcW w:w="784" w:type="dxa"/>
          </w:tcPr>
          <w:p w:rsidR="00187271" w:rsidRDefault="00187271">
            <w:pPr>
              <w:pStyle w:val="ConsPlusNormal"/>
            </w:pPr>
            <w:r>
              <w:t>0.0189</w:t>
            </w:r>
          </w:p>
        </w:tc>
        <w:tc>
          <w:tcPr>
            <w:tcW w:w="784" w:type="dxa"/>
          </w:tcPr>
          <w:p w:rsidR="00187271" w:rsidRDefault="00187271">
            <w:pPr>
              <w:pStyle w:val="ConsPlusNormal"/>
            </w:pPr>
            <w:r>
              <w:t>0.1095</w:t>
            </w:r>
          </w:p>
        </w:tc>
        <w:tc>
          <w:tcPr>
            <w:tcW w:w="784" w:type="dxa"/>
          </w:tcPr>
          <w:p w:rsidR="00187271" w:rsidRDefault="00187271">
            <w:pPr>
              <w:pStyle w:val="ConsPlusNormal"/>
            </w:pPr>
            <w:r>
              <w:t>0.0009</w:t>
            </w:r>
          </w:p>
        </w:tc>
        <w:tc>
          <w:tcPr>
            <w:tcW w:w="964" w:type="dxa"/>
          </w:tcPr>
          <w:p w:rsidR="00187271" w:rsidRDefault="00187271">
            <w:pPr>
              <w:pStyle w:val="ConsPlusNormal"/>
            </w:pPr>
            <w:r>
              <w:t>121.7</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8 октября</w:t>
            </w:r>
          </w:p>
        </w:tc>
        <w:tc>
          <w:tcPr>
            <w:tcW w:w="1579" w:type="dxa"/>
          </w:tcPr>
          <w:p w:rsidR="00187271" w:rsidRDefault="00187271">
            <w:pPr>
              <w:pStyle w:val="ConsPlusNormal"/>
            </w:pPr>
            <w:r>
              <w:t>пер. Молодежный, 1 (0,75)</w:t>
            </w:r>
          </w:p>
        </w:tc>
        <w:tc>
          <w:tcPr>
            <w:tcW w:w="1134" w:type="dxa"/>
          </w:tcPr>
          <w:p w:rsidR="00187271" w:rsidRDefault="00187271">
            <w:pPr>
              <w:pStyle w:val="ConsPlusNormal"/>
            </w:pPr>
            <w:r>
              <w:t>7</w:t>
            </w:r>
          </w:p>
        </w:tc>
        <w:tc>
          <w:tcPr>
            <w:tcW w:w="784" w:type="dxa"/>
          </w:tcPr>
          <w:p w:rsidR="00187271" w:rsidRDefault="00187271">
            <w:pPr>
              <w:pStyle w:val="ConsPlusNormal"/>
            </w:pPr>
            <w:r>
              <w:t>2.726</w:t>
            </w:r>
          </w:p>
        </w:tc>
        <w:tc>
          <w:tcPr>
            <w:tcW w:w="784" w:type="dxa"/>
          </w:tcPr>
          <w:p w:rsidR="00187271" w:rsidRDefault="00187271">
            <w:pPr>
              <w:pStyle w:val="ConsPlusNormal"/>
            </w:pPr>
            <w:r>
              <w:t>0.0224</w:t>
            </w:r>
          </w:p>
        </w:tc>
        <w:tc>
          <w:tcPr>
            <w:tcW w:w="784" w:type="dxa"/>
          </w:tcPr>
          <w:p w:rsidR="00187271" w:rsidRDefault="00187271">
            <w:pPr>
              <w:pStyle w:val="ConsPlusNormal"/>
            </w:pPr>
            <w:r>
              <w:t>0.389</w:t>
            </w:r>
          </w:p>
        </w:tc>
        <w:tc>
          <w:tcPr>
            <w:tcW w:w="784" w:type="dxa"/>
          </w:tcPr>
          <w:p w:rsidR="00187271" w:rsidRDefault="00187271">
            <w:pPr>
              <w:pStyle w:val="ConsPlusNormal"/>
            </w:pPr>
            <w:r>
              <w:t>0.0032</w:t>
            </w:r>
          </w:p>
        </w:tc>
        <w:tc>
          <w:tcPr>
            <w:tcW w:w="964" w:type="dxa"/>
          </w:tcPr>
          <w:p w:rsidR="00187271" w:rsidRDefault="00187271">
            <w:pPr>
              <w:pStyle w:val="ConsPlusNormal"/>
            </w:pPr>
            <w:r>
              <w:t>121.68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9 октября</w:t>
            </w:r>
          </w:p>
        </w:tc>
        <w:tc>
          <w:tcPr>
            <w:tcW w:w="1579" w:type="dxa"/>
          </w:tcPr>
          <w:p w:rsidR="00187271" w:rsidRDefault="00187271">
            <w:pPr>
              <w:pStyle w:val="ConsPlusNormal"/>
            </w:pPr>
            <w:r>
              <w:t>пер. Молодежный, 1 (0,75)</w:t>
            </w:r>
          </w:p>
        </w:tc>
        <w:tc>
          <w:tcPr>
            <w:tcW w:w="1134" w:type="dxa"/>
          </w:tcPr>
          <w:p w:rsidR="00187271" w:rsidRDefault="00187271">
            <w:pPr>
              <w:pStyle w:val="ConsPlusNormal"/>
            </w:pPr>
            <w:r>
              <w:t>7</w:t>
            </w:r>
          </w:p>
        </w:tc>
        <w:tc>
          <w:tcPr>
            <w:tcW w:w="784" w:type="dxa"/>
          </w:tcPr>
          <w:p w:rsidR="00187271" w:rsidRDefault="00187271">
            <w:pPr>
              <w:pStyle w:val="ConsPlusNormal"/>
            </w:pPr>
            <w:r>
              <w:t>2.641</w:t>
            </w:r>
          </w:p>
        </w:tc>
        <w:tc>
          <w:tcPr>
            <w:tcW w:w="784" w:type="dxa"/>
          </w:tcPr>
          <w:p w:rsidR="00187271" w:rsidRDefault="00187271">
            <w:pPr>
              <w:pStyle w:val="ConsPlusNormal"/>
            </w:pPr>
            <w:r>
              <w:t>0.0217</w:t>
            </w:r>
          </w:p>
        </w:tc>
        <w:tc>
          <w:tcPr>
            <w:tcW w:w="784" w:type="dxa"/>
          </w:tcPr>
          <w:p w:rsidR="00187271" w:rsidRDefault="00187271">
            <w:pPr>
              <w:pStyle w:val="ConsPlusNormal"/>
            </w:pPr>
            <w:r>
              <w:t>0.377</w:t>
            </w:r>
          </w:p>
        </w:tc>
        <w:tc>
          <w:tcPr>
            <w:tcW w:w="784" w:type="dxa"/>
          </w:tcPr>
          <w:p w:rsidR="00187271" w:rsidRDefault="00187271">
            <w:pPr>
              <w:pStyle w:val="ConsPlusNormal"/>
            </w:pPr>
            <w:r>
              <w:t>0.0031</w:t>
            </w:r>
          </w:p>
        </w:tc>
        <w:tc>
          <w:tcPr>
            <w:tcW w:w="964" w:type="dxa"/>
          </w:tcPr>
          <w:p w:rsidR="00187271" w:rsidRDefault="00187271">
            <w:pPr>
              <w:pStyle w:val="ConsPlusNormal"/>
            </w:pPr>
            <w:r>
              <w:t>121.9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10 октября</w:t>
            </w:r>
          </w:p>
        </w:tc>
        <w:tc>
          <w:tcPr>
            <w:tcW w:w="1579" w:type="dxa"/>
          </w:tcPr>
          <w:p w:rsidR="00187271" w:rsidRDefault="00187271">
            <w:pPr>
              <w:pStyle w:val="ConsPlusNormal"/>
            </w:pPr>
            <w:r>
              <w:t>пер. Молодежный, 1 (0,75)</w:t>
            </w:r>
          </w:p>
        </w:tc>
        <w:tc>
          <w:tcPr>
            <w:tcW w:w="1134" w:type="dxa"/>
          </w:tcPr>
          <w:p w:rsidR="00187271" w:rsidRDefault="00187271">
            <w:pPr>
              <w:pStyle w:val="ConsPlusNormal"/>
            </w:pPr>
            <w:r>
              <w:t>7</w:t>
            </w:r>
          </w:p>
        </w:tc>
        <w:tc>
          <w:tcPr>
            <w:tcW w:w="784" w:type="dxa"/>
          </w:tcPr>
          <w:p w:rsidR="00187271" w:rsidRDefault="00187271">
            <w:pPr>
              <w:pStyle w:val="ConsPlusNormal"/>
            </w:pPr>
            <w:r>
              <w:t>2.723</w:t>
            </w:r>
          </w:p>
        </w:tc>
        <w:tc>
          <w:tcPr>
            <w:tcW w:w="784" w:type="dxa"/>
          </w:tcPr>
          <w:p w:rsidR="00187271" w:rsidRDefault="00187271">
            <w:pPr>
              <w:pStyle w:val="ConsPlusNormal"/>
            </w:pPr>
            <w:r>
              <w:t>0.0224</w:t>
            </w:r>
          </w:p>
        </w:tc>
        <w:tc>
          <w:tcPr>
            <w:tcW w:w="784" w:type="dxa"/>
          </w:tcPr>
          <w:p w:rsidR="00187271" w:rsidRDefault="00187271">
            <w:pPr>
              <w:pStyle w:val="ConsPlusNormal"/>
            </w:pPr>
            <w:r>
              <w:t>0.389</w:t>
            </w:r>
          </w:p>
        </w:tc>
        <w:tc>
          <w:tcPr>
            <w:tcW w:w="784" w:type="dxa"/>
          </w:tcPr>
          <w:p w:rsidR="00187271" w:rsidRDefault="00187271">
            <w:pPr>
              <w:pStyle w:val="ConsPlusNormal"/>
            </w:pPr>
            <w:r>
              <w:t>0.0032</w:t>
            </w:r>
          </w:p>
        </w:tc>
        <w:tc>
          <w:tcPr>
            <w:tcW w:w="964" w:type="dxa"/>
          </w:tcPr>
          <w:p w:rsidR="00187271" w:rsidRDefault="00187271">
            <w:pPr>
              <w:pStyle w:val="ConsPlusNormal"/>
            </w:pPr>
            <w:r>
              <w:t>121.6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11 октября</w:t>
            </w:r>
          </w:p>
        </w:tc>
        <w:tc>
          <w:tcPr>
            <w:tcW w:w="1579" w:type="dxa"/>
          </w:tcPr>
          <w:p w:rsidR="00187271" w:rsidRDefault="00187271">
            <w:pPr>
              <w:pStyle w:val="ConsPlusNormal"/>
            </w:pPr>
            <w:r>
              <w:t>пер. Молодежный, 1 (0,75)</w:t>
            </w:r>
          </w:p>
        </w:tc>
        <w:tc>
          <w:tcPr>
            <w:tcW w:w="1134" w:type="dxa"/>
          </w:tcPr>
          <w:p w:rsidR="00187271" w:rsidRDefault="00187271">
            <w:pPr>
              <w:pStyle w:val="ConsPlusNormal"/>
            </w:pPr>
            <w:r>
              <w:t>7</w:t>
            </w:r>
          </w:p>
        </w:tc>
        <w:tc>
          <w:tcPr>
            <w:tcW w:w="784" w:type="dxa"/>
          </w:tcPr>
          <w:p w:rsidR="00187271" w:rsidRDefault="00187271">
            <w:pPr>
              <w:pStyle w:val="ConsPlusNormal"/>
            </w:pPr>
            <w:r>
              <w:t>2.712</w:t>
            </w:r>
          </w:p>
        </w:tc>
        <w:tc>
          <w:tcPr>
            <w:tcW w:w="784" w:type="dxa"/>
          </w:tcPr>
          <w:p w:rsidR="00187271" w:rsidRDefault="00187271">
            <w:pPr>
              <w:pStyle w:val="ConsPlusNormal"/>
            </w:pPr>
            <w:r>
              <w:t>0.0222</w:t>
            </w:r>
          </w:p>
        </w:tc>
        <w:tc>
          <w:tcPr>
            <w:tcW w:w="784" w:type="dxa"/>
          </w:tcPr>
          <w:p w:rsidR="00187271" w:rsidRDefault="00187271">
            <w:pPr>
              <w:pStyle w:val="ConsPlusNormal"/>
            </w:pPr>
            <w:r>
              <w:t>0.387</w:t>
            </w:r>
          </w:p>
        </w:tc>
        <w:tc>
          <w:tcPr>
            <w:tcW w:w="784" w:type="dxa"/>
          </w:tcPr>
          <w:p w:rsidR="00187271" w:rsidRDefault="00187271">
            <w:pPr>
              <w:pStyle w:val="ConsPlusNormal"/>
            </w:pPr>
            <w:r>
              <w:t>0.0032</w:t>
            </w:r>
          </w:p>
        </w:tc>
        <w:tc>
          <w:tcPr>
            <w:tcW w:w="964" w:type="dxa"/>
          </w:tcPr>
          <w:p w:rsidR="00187271" w:rsidRDefault="00187271">
            <w:pPr>
              <w:pStyle w:val="ConsPlusNormal"/>
            </w:pPr>
            <w:r>
              <w:t>122.35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12 октября</w:t>
            </w:r>
          </w:p>
        </w:tc>
        <w:tc>
          <w:tcPr>
            <w:tcW w:w="1579" w:type="dxa"/>
          </w:tcPr>
          <w:p w:rsidR="00187271" w:rsidRDefault="00187271">
            <w:pPr>
              <w:pStyle w:val="ConsPlusNormal"/>
            </w:pPr>
            <w:r>
              <w:t>пер. Молодежный, 1 (0,75)</w:t>
            </w:r>
          </w:p>
        </w:tc>
        <w:tc>
          <w:tcPr>
            <w:tcW w:w="1134" w:type="dxa"/>
          </w:tcPr>
          <w:p w:rsidR="00187271" w:rsidRDefault="00187271">
            <w:pPr>
              <w:pStyle w:val="ConsPlusNormal"/>
            </w:pPr>
            <w:r>
              <w:t>7</w:t>
            </w:r>
          </w:p>
        </w:tc>
        <w:tc>
          <w:tcPr>
            <w:tcW w:w="784" w:type="dxa"/>
          </w:tcPr>
          <w:p w:rsidR="00187271" w:rsidRDefault="00187271">
            <w:pPr>
              <w:pStyle w:val="ConsPlusNormal"/>
            </w:pPr>
            <w:r>
              <w:t>2.752</w:t>
            </w:r>
          </w:p>
        </w:tc>
        <w:tc>
          <w:tcPr>
            <w:tcW w:w="784" w:type="dxa"/>
          </w:tcPr>
          <w:p w:rsidR="00187271" w:rsidRDefault="00187271">
            <w:pPr>
              <w:pStyle w:val="ConsPlusNormal"/>
            </w:pPr>
            <w:r>
              <w:t>0.0226</w:t>
            </w:r>
          </w:p>
        </w:tc>
        <w:tc>
          <w:tcPr>
            <w:tcW w:w="784" w:type="dxa"/>
          </w:tcPr>
          <w:p w:rsidR="00187271" w:rsidRDefault="00187271">
            <w:pPr>
              <w:pStyle w:val="ConsPlusNormal"/>
            </w:pPr>
            <w:r>
              <w:t>0.393</w:t>
            </w:r>
          </w:p>
        </w:tc>
        <w:tc>
          <w:tcPr>
            <w:tcW w:w="784" w:type="dxa"/>
          </w:tcPr>
          <w:p w:rsidR="00187271" w:rsidRDefault="00187271">
            <w:pPr>
              <w:pStyle w:val="ConsPlusNormal"/>
            </w:pPr>
            <w:r>
              <w:t>0.0032</w:t>
            </w:r>
          </w:p>
        </w:tc>
        <w:tc>
          <w:tcPr>
            <w:tcW w:w="964" w:type="dxa"/>
          </w:tcPr>
          <w:p w:rsidR="00187271" w:rsidRDefault="00187271">
            <w:pPr>
              <w:pStyle w:val="ConsPlusNormal"/>
            </w:pPr>
            <w:r>
              <w:t>121.6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13 октября</w:t>
            </w:r>
          </w:p>
        </w:tc>
        <w:tc>
          <w:tcPr>
            <w:tcW w:w="1579" w:type="dxa"/>
          </w:tcPr>
          <w:p w:rsidR="00187271" w:rsidRDefault="00187271">
            <w:pPr>
              <w:pStyle w:val="ConsPlusNormal"/>
            </w:pPr>
            <w:r>
              <w:t xml:space="preserve">пер. Молодежный, </w:t>
            </w:r>
            <w:r>
              <w:lastRenderedPageBreak/>
              <w:t>1 (0,75)</w:t>
            </w:r>
          </w:p>
        </w:tc>
        <w:tc>
          <w:tcPr>
            <w:tcW w:w="1134" w:type="dxa"/>
          </w:tcPr>
          <w:p w:rsidR="00187271" w:rsidRDefault="00187271">
            <w:pPr>
              <w:pStyle w:val="ConsPlusNormal"/>
            </w:pPr>
            <w:r>
              <w:lastRenderedPageBreak/>
              <w:t>7</w:t>
            </w:r>
          </w:p>
        </w:tc>
        <w:tc>
          <w:tcPr>
            <w:tcW w:w="784" w:type="dxa"/>
          </w:tcPr>
          <w:p w:rsidR="00187271" w:rsidRDefault="00187271">
            <w:pPr>
              <w:pStyle w:val="ConsPlusNormal"/>
            </w:pPr>
            <w:r>
              <w:t>2.742</w:t>
            </w:r>
          </w:p>
        </w:tc>
        <w:tc>
          <w:tcPr>
            <w:tcW w:w="784" w:type="dxa"/>
          </w:tcPr>
          <w:p w:rsidR="00187271" w:rsidRDefault="00187271">
            <w:pPr>
              <w:pStyle w:val="ConsPlusNormal"/>
            </w:pPr>
            <w:r>
              <w:t>0.0227</w:t>
            </w:r>
          </w:p>
        </w:tc>
        <w:tc>
          <w:tcPr>
            <w:tcW w:w="784" w:type="dxa"/>
          </w:tcPr>
          <w:p w:rsidR="00187271" w:rsidRDefault="00187271">
            <w:pPr>
              <w:pStyle w:val="ConsPlusNormal"/>
            </w:pPr>
            <w:r>
              <w:t>0.392</w:t>
            </w:r>
          </w:p>
        </w:tc>
        <w:tc>
          <w:tcPr>
            <w:tcW w:w="784" w:type="dxa"/>
          </w:tcPr>
          <w:p w:rsidR="00187271" w:rsidRDefault="00187271">
            <w:pPr>
              <w:pStyle w:val="ConsPlusNormal"/>
            </w:pPr>
            <w:r>
              <w:t>0.0032</w:t>
            </w:r>
          </w:p>
        </w:tc>
        <w:tc>
          <w:tcPr>
            <w:tcW w:w="964" w:type="dxa"/>
          </w:tcPr>
          <w:p w:rsidR="00187271" w:rsidRDefault="00187271">
            <w:pPr>
              <w:pStyle w:val="ConsPlusNormal"/>
            </w:pPr>
            <w:r>
              <w:t>121.06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14 октября</w:t>
            </w:r>
          </w:p>
        </w:tc>
        <w:tc>
          <w:tcPr>
            <w:tcW w:w="1579" w:type="dxa"/>
          </w:tcPr>
          <w:p w:rsidR="00187271" w:rsidRDefault="00187271">
            <w:pPr>
              <w:pStyle w:val="ConsPlusNormal"/>
            </w:pPr>
            <w:r>
              <w:t>пер. Молодежный, 1 (0,75)</w:t>
            </w:r>
          </w:p>
        </w:tc>
        <w:tc>
          <w:tcPr>
            <w:tcW w:w="1134" w:type="dxa"/>
          </w:tcPr>
          <w:p w:rsidR="00187271" w:rsidRDefault="00187271">
            <w:pPr>
              <w:pStyle w:val="ConsPlusNormal"/>
            </w:pPr>
            <w:r>
              <w:t>7</w:t>
            </w:r>
          </w:p>
        </w:tc>
        <w:tc>
          <w:tcPr>
            <w:tcW w:w="784" w:type="dxa"/>
          </w:tcPr>
          <w:p w:rsidR="00187271" w:rsidRDefault="00187271">
            <w:pPr>
              <w:pStyle w:val="ConsPlusNormal"/>
            </w:pPr>
            <w:r>
              <w:t>2.786</w:t>
            </w:r>
          </w:p>
        </w:tc>
        <w:tc>
          <w:tcPr>
            <w:tcW w:w="784" w:type="dxa"/>
          </w:tcPr>
          <w:p w:rsidR="00187271" w:rsidRDefault="00187271">
            <w:pPr>
              <w:pStyle w:val="ConsPlusNormal"/>
            </w:pPr>
            <w:r>
              <w:t>0.0229</w:t>
            </w:r>
          </w:p>
        </w:tc>
        <w:tc>
          <w:tcPr>
            <w:tcW w:w="784" w:type="dxa"/>
          </w:tcPr>
          <w:p w:rsidR="00187271" w:rsidRDefault="00187271">
            <w:pPr>
              <w:pStyle w:val="ConsPlusNormal"/>
            </w:pPr>
            <w:r>
              <w:t>0.398</w:t>
            </w:r>
          </w:p>
        </w:tc>
        <w:tc>
          <w:tcPr>
            <w:tcW w:w="784" w:type="dxa"/>
          </w:tcPr>
          <w:p w:rsidR="00187271" w:rsidRDefault="00187271">
            <w:pPr>
              <w:pStyle w:val="ConsPlusNormal"/>
            </w:pPr>
            <w:r>
              <w:t>0.0033</w:t>
            </w:r>
          </w:p>
        </w:tc>
        <w:tc>
          <w:tcPr>
            <w:tcW w:w="964" w:type="dxa"/>
          </w:tcPr>
          <w:p w:rsidR="00187271" w:rsidRDefault="00187271">
            <w:pPr>
              <w:pStyle w:val="ConsPlusNormal"/>
            </w:pPr>
            <w:r>
              <w:t>121.71</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134" w:type="dxa"/>
          </w:tcPr>
          <w:p w:rsidR="00187271" w:rsidRDefault="00187271">
            <w:pPr>
              <w:pStyle w:val="ConsPlusNormal"/>
            </w:pPr>
            <w:r>
              <w:t>7</w:t>
            </w:r>
          </w:p>
        </w:tc>
        <w:tc>
          <w:tcPr>
            <w:tcW w:w="784" w:type="dxa"/>
          </w:tcPr>
          <w:p w:rsidR="00187271" w:rsidRDefault="00187271">
            <w:pPr>
              <w:pStyle w:val="ConsPlusNormal"/>
            </w:pPr>
            <w:r>
              <w:t>2.7261</w:t>
            </w:r>
          </w:p>
        </w:tc>
        <w:tc>
          <w:tcPr>
            <w:tcW w:w="784" w:type="dxa"/>
          </w:tcPr>
          <w:p w:rsidR="00187271" w:rsidRDefault="00187271">
            <w:pPr>
              <w:pStyle w:val="ConsPlusNormal"/>
            </w:pPr>
            <w:r>
              <w:t>0.0224</w:t>
            </w:r>
          </w:p>
        </w:tc>
        <w:tc>
          <w:tcPr>
            <w:tcW w:w="784" w:type="dxa"/>
          </w:tcPr>
          <w:p w:rsidR="00187271" w:rsidRDefault="00187271">
            <w:pPr>
              <w:pStyle w:val="ConsPlusNormal"/>
            </w:pPr>
            <w:r>
              <w:t>0.3894</w:t>
            </w:r>
          </w:p>
        </w:tc>
        <w:tc>
          <w:tcPr>
            <w:tcW w:w="784" w:type="dxa"/>
          </w:tcPr>
          <w:p w:rsidR="00187271" w:rsidRDefault="00187271">
            <w:pPr>
              <w:pStyle w:val="ConsPlusNormal"/>
            </w:pPr>
            <w:r>
              <w:t>0.0032</w:t>
            </w:r>
          </w:p>
        </w:tc>
        <w:tc>
          <w:tcPr>
            <w:tcW w:w="964" w:type="dxa"/>
          </w:tcPr>
          <w:p w:rsidR="00187271" w:rsidRDefault="00187271">
            <w:pPr>
              <w:pStyle w:val="ConsPlusNormal"/>
            </w:pPr>
            <w:r>
              <w:t>121.7</w:t>
            </w:r>
          </w:p>
        </w:tc>
      </w:tr>
      <w:tr w:rsidR="00187271">
        <w:tc>
          <w:tcPr>
            <w:tcW w:w="2014" w:type="dxa"/>
          </w:tcPr>
          <w:p w:rsidR="00187271" w:rsidRDefault="00187271">
            <w:pPr>
              <w:pStyle w:val="ConsPlusNormal"/>
            </w:pPr>
          </w:p>
        </w:tc>
        <w:tc>
          <w:tcPr>
            <w:tcW w:w="1324" w:type="dxa"/>
          </w:tcPr>
          <w:p w:rsidR="00187271" w:rsidRDefault="00187271">
            <w:pPr>
              <w:pStyle w:val="ConsPlusNormal"/>
            </w:pPr>
          </w:p>
        </w:tc>
        <w:tc>
          <w:tcPr>
            <w:tcW w:w="1579" w:type="dxa"/>
          </w:tcPr>
          <w:p w:rsidR="00187271" w:rsidRDefault="00187271">
            <w:pPr>
              <w:pStyle w:val="ConsPlusNormal"/>
            </w:pPr>
            <w:r>
              <w:t>КГО</w:t>
            </w:r>
          </w:p>
        </w:tc>
        <w:tc>
          <w:tcPr>
            <w:tcW w:w="1134" w:type="dxa"/>
          </w:tcPr>
          <w:p w:rsidR="00187271" w:rsidRDefault="00187271">
            <w:pPr>
              <w:pStyle w:val="ConsPlusNormal"/>
            </w:pPr>
            <w:r>
              <w:t>7</w:t>
            </w:r>
          </w:p>
        </w:tc>
        <w:tc>
          <w:tcPr>
            <w:tcW w:w="784" w:type="dxa"/>
          </w:tcPr>
          <w:p w:rsidR="00187271" w:rsidRDefault="00187271">
            <w:pPr>
              <w:pStyle w:val="ConsPlusNormal"/>
            </w:pPr>
            <w:r>
              <w:t>0.7665</w:t>
            </w:r>
          </w:p>
        </w:tc>
        <w:tc>
          <w:tcPr>
            <w:tcW w:w="784" w:type="dxa"/>
          </w:tcPr>
          <w:p w:rsidR="00187271" w:rsidRDefault="00187271">
            <w:pPr>
              <w:pStyle w:val="ConsPlusNormal"/>
            </w:pPr>
            <w:r>
              <w:t>0.0063</w:t>
            </w:r>
          </w:p>
        </w:tc>
        <w:tc>
          <w:tcPr>
            <w:tcW w:w="784" w:type="dxa"/>
          </w:tcPr>
          <w:p w:rsidR="00187271" w:rsidRDefault="00187271">
            <w:pPr>
              <w:pStyle w:val="ConsPlusNormal"/>
            </w:pPr>
            <w:r>
              <w:t>0.1095</w:t>
            </w:r>
          </w:p>
        </w:tc>
        <w:tc>
          <w:tcPr>
            <w:tcW w:w="784" w:type="dxa"/>
          </w:tcPr>
          <w:p w:rsidR="00187271" w:rsidRDefault="00187271">
            <w:pPr>
              <w:pStyle w:val="ConsPlusNormal"/>
            </w:pPr>
            <w:r>
              <w:t>0.0009</w:t>
            </w:r>
          </w:p>
        </w:tc>
        <w:tc>
          <w:tcPr>
            <w:tcW w:w="964" w:type="dxa"/>
          </w:tcPr>
          <w:p w:rsidR="00187271" w:rsidRDefault="00187271">
            <w:pPr>
              <w:pStyle w:val="ConsPlusNormal"/>
            </w:pPr>
            <w:r>
              <w:t>121.7</w:t>
            </w:r>
          </w:p>
        </w:tc>
      </w:tr>
    </w:tbl>
    <w:p w:rsidR="00187271" w:rsidRDefault="00187271">
      <w:pPr>
        <w:pStyle w:val="ConsPlusNormal"/>
        <w:jc w:val="both"/>
      </w:pPr>
    </w:p>
    <w:p w:rsidR="00187271" w:rsidRDefault="00187271">
      <w:pPr>
        <w:pStyle w:val="ConsPlusNormal"/>
        <w:jc w:val="center"/>
      </w:pPr>
      <w:r>
        <w:t>Таблица 70 - Сезонная ведомость определения нормативов</w:t>
      </w:r>
    </w:p>
    <w:p w:rsidR="00187271" w:rsidRDefault="00187271">
      <w:pPr>
        <w:pStyle w:val="ConsPlusNormal"/>
        <w:jc w:val="center"/>
      </w:pPr>
      <w:r>
        <w:t>накопления ТКО (сельское поселение Вата) - зима</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324"/>
        <w:gridCol w:w="1579"/>
        <w:gridCol w:w="1339"/>
        <w:gridCol w:w="784"/>
        <w:gridCol w:w="784"/>
        <w:gridCol w:w="784"/>
        <w:gridCol w:w="784"/>
        <w:gridCol w:w="1264"/>
      </w:tblGrid>
      <w:tr w:rsidR="00187271">
        <w:tc>
          <w:tcPr>
            <w:tcW w:w="2014" w:type="dxa"/>
            <w:vMerge w:val="restart"/>
          </w:tcPr>
          <w:p w:rsidR="00187271" w:rsidRDefault="00187271">
            <w:pPr>
              <w:pStyle w:val="ConsPlusNormal"/>
              <w:jc w:val="center"/>
            </w:pPr>
            <w:r>
              <w:t>Наименование объекта</w:t>
            </w:r>
          </w:p>
        </w:tc>
        <w:tc>
          <w:tcPr>
            <w:tcW w:w="1324" w:type="dxa"/>
            <w:vMerge w:val="restart"/>
          </w:tcPr>
          <w:p w:rsidR="00187271" w:rsidRDefault="00187271">
            <w:pPr>
              <w:pStyle w:val="ConsPlusNormal"/>
              <w:jc w:val="center"/>
            </w:pPr>
            <w:r>
              <w:t>Дата проведения замеров</w:t>
            </w:r>
          </w:p>
        </w:tc>
        <w:tc>
          <w:tcPr>
            <w:tcW w:w="1579" w:type="dxa"/>
            <w:vMerge w:val="restart"/>
          </w:tcPr>
          <w:p w:rsidR="00187271" w:rsidRDefault="00187271">
            <w:pPr>
              <w:pStyle w:val="ConsPlusNormal"/>
              <w:jc w:val="center"/>
            </w:pPr>
            <w:r>
              <w:t>Адрес контейнерной площадки</w:t>
            </w:r>
          </w:p>
        </w:tc>
        <w:tc>
          <w:tcPr>
            <w:tcW w:w="1339" w:type="dxa"/>
            <w:vMerge w:val="restart"/>
          </w:tcPr>
          <w:p w:rsidR="00187271" w:rsidRDefault="00187271">
            <w:pPr>
              <w:pStyle w:val="ConsPlusNormal"/>
              <w:jc w:val="center"/>
            </w:pPr>
            <w:r>
              <w:t>Количество расчетных единиц</w:t>
            </w:r>
          </w:p>
        </w:tc>
        <w:tc>
          <w:tcPr>
            <w:tcW w:w="1568" w:type="dxa"/>
            <w:gridSpan w:val="2"/>
          </w:tcPr>
          <w:p w:rsidR="00187271" w:rsidRDefault="00187271">
            <w:pPr>
              <w:pStyle w:val="ConsPlusNormal"/>
              <w:jc w:val="center"/>
            </w:pPr>
            <w:r>
              <w:t>Количество отходов</w:t>
            </w:r>
          </w:p>
        </w:tc>
        <w:tc>
          <w:tcPr>
            <w:tcW w:w="1568" w:type="dxa"/>
            <w:gridSpan w:val="2"/>
          </w:tcPr>
          <w:p w:rsidR="00187271" w:rsidRDefault="00187271">
            <w:pPr>
              <w:pStyle w:val="ConsPlusNormal"/>
              <w:jc w:val="center"/>
            </w:pPr>
            <w:r>
              <w:t>Норматив накопления отходов</w:t>
            </w:r>
          </w:p>
        </w:tc>
        <w:tc>
          <w:tcPr>
            <w:tcW w:w="1264" w:type="dxa"/>
            <w:vMerge w:val="restart"/>
          </w:tcPr>
          <w:p w:rsidR="00187271" w:rsidRDefault="00187271">
            <w:pPr>
              <w:pStyle w:val="ConsPlusNormal"/>
              <w:jc w:val="center"/>
            </w:pPr>
            <w:r>
              <w:t>Плотность, кг/м</w:t>
            </w:r>
            <w:r>
              <w:rPr>
                <w:vertAlign w:val="superscript"/>
              </w:rPr>
              <w:t>3</w:t>
            </w:r>
          </w:p>
        </w:tc>
      </w:tr>
      <w:tr w:rsidR="00187271">
        <w:tc>
          <w:tcPr>
            <w:tcW w:w="2014" w:type="dxa"/>
            <w:vMerge/>
          </w:tcPr>
          <w:p w:rsidR="00187271" w:rsidRDefault="00187271">
            <w:pPr>
              <w:spacing w:after="1" w:line="0" w:lineRule="atLeast"/>
            </w:pPr>
          </w:p>
        </w:tc>
        <w:tc>
          <w:tcPr>
            <w:tcW w:w="1324" w:type="dxa"/>
            <w:vMerge/>
          </w:tcPr>
          <w:p w:rsidR="00187271" w:rsidRDefault="00187271">
            <w:pPr>
              <w:spacing w:after="1" w:line="0" w:lineRule="atLeast"/>
            </w:pPr>
          </w:p>
        </w:tc>
        <w:tc>
          <w:tcPr>
            <w:tcW w:w="1579" w:type="dxa"/>
            <w:vMerge/>
          </w:tcPr>
          <w:p w:rsidR="00187271" w:rsidRDefault="00187271">
            <w:pPr>
              <w:spacing w:after="1" w:line="0" w:lineRule="atLeast"/>
            </w:pPr>
          </w:p>
        </w:tc>
        <w:tc>
          <w:tcPr>
            <w:tcW w:w="1339" w:type="dxa"/>
            <w:vMerge/>
          </w:tcPr>
          <w:p w:rsidR="00187271" w:rsidRDefault="00187271">
            <w:pPr>
              <w:spacing w:after="1" w:line="0" w:lineRule="atLeast"/>
            </w:pPr>
          </w:p>
        </w:tc>
        <w:tc>
          <w:tcPr>
            <w:tcW w:w="784" w:type="dxa"/>
          </w:tcPr>
          <w:p w:rsidR="00187271" w:rsidRDefault="00187271">
            <w:pPr>
              <w:pStyle w:val="ConsPlusNormal"/>
              <w:jc w:val="center"/>
            </w:pPr>
            <w:r>
              <w:t>кг</w:t>
            </w:r>
          </w:p>
        </w:tc>
        <w:tc>
          <w:tcPr>
            <w:tcW w:w="784" w:type="dxa"/>
          </w:tcPr>
          <w:p w:rsidR="00187271" w:rsidRDefault="00187271">
            <w:pPr>
              <w:pStyle w:val="ConsPlusNormal"/>
              <w:jc w:val="center"/>
            </w:pPr>
            <w:r>
              <w:t>м</w:t>
            </w:r>
            <w:r>
              <w:rPr>
                <w:vertAlign w:val="superscript"/>
              </w:rPr>
              <w:t>3</w:t>
            </w:r>
          </w:p>
        </w:tc>
        <w:tc>
          <w:tcPr>
            <w:tcW w:w="784" w:type="dxa"/>
          </w:tcPr>
          <w:p w:rsidR="00187271" w:rsidRDefault="00187271">
            <w:pPr>
              <w:pStyle w:val="ConsPlusNormal"/>
              <w:jc w:val="center"/>
            </w:pPr>
            <w:r>
              <w:t>кг/сут</w:t>
            </w:r>
          </w:p>
        </w:tc>
        <w:tc>
          <w:tcPr>
            <w:tcW w:w="784" w:type="dxa"/>
          </w:tcPr>
          <w:p w:rsidR="00187271" w:rsidRDefault="00187271">
            <w:pPr>
              <w:pStyle w:val="ConsPlusNormal"/>
              <w:jc w:val="center"/>
            </w:pPr>
            <w:r>
              <w:t>м</w:t>
            </w:r>
            <w:r>
              <w:rPr>
                <w:vertAlign w:val="superscript"/>
              </w:rPr>
              <w:t>3</w:t>
            </w:r>
            <w:r>
              <w:t>/сут</w:t>
            </w:r>
          </w:p>
        </w:tc>
        <w:tc>
          <w:tcPr>
            <w:tcW w:w="1264" w:type="dxa"/>
            <w:vMerge/>
          </w:tcPr>
          <w:p w:rsidR="00187271" w:rsidRDefault="00187271">
            <w:pPr>
              <w:spacing w:after="1" w:line="0" w:lineRule="atLeast"/>
            </w:pP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3 декабря</w:t>
            </w:r>
          </w:p>
        </w:tc>
        <w:tc>
          <w:tcPr>
            <w:tcW w:w="1579" w:type="dxa"/>
          </w:tcPr>
          <w:p w:rsidR="00187271" w:rsidRDefault="00187271">
            <w:pPr>
              <w:pStyle w:val="ConsPlusNormal"/>
            </w:pPr>
            <w:r>
              <w:t>ул. Новая, 6 (2х0,75)</w:t>
            </w:r>
          </w:p>
        </w:tc>
        <w:tc>
          <w:tcPr>
            <w:tcW w:w="1339" w:type="dxa"/>
          </w:tcPr>
          <w:p w:rsidR="00187271" w:rsidRDefault="00187271">
            <w:pPr>
              <w:pStyle w:val="ConsPlusNormal"/>
            </w:pPr>
            <w:r>
              <w:t>21</w:t>
            </w:r>
          </w:p>
        </w:tc>
        <w:tc>
          <w:tcPr>
            <w:tcW w:w="784" w:type="dxa"/>
          </w:tcPr>
          <w:p w:rsidR="00187271" w:rsidRDefault="00187271">
            <w:pPr>
              <w:pStyle w:val="ConsPlusNormal"/>
            </w:pPr>
            <w:r>
              <w:t>10.479</w:t>
            </w:r>
          </w:p>
        </w:tc>
        <w:tc>
          <w:tcPr>
            <w:tcW w:w="784" w:type="dxa"/>
          </w:tcPr>
          <w:p w:rsidR="00187271" w:rsidRDefault="00187271">
            <w:pPr>
              <w:pStyle w:val="ConsPlusNormal"/>
            </w:pPr>
            <w:r>
              <w:t>0.0861</w:t>
            </w:r>
          </w:p>
        </w:tc>
        <w:tc>
          <w:tcPr>
            <w:tcW w:w="784" w:type="dxa"/>
          </w:tcPr>
          <w:p w:rsidR="00187271" w:rsidRDefault="00187271">
            <w:pPr>
              <w:pStyle w:val="ConsPlusNormal"/>
            </w:pPr>
            <w:r>
              <w:t>0.499</w:t>
            </w:r>
          </w:p>
        </w:tc>
        <w:tc>
          <w:tcPr>
            <w:tcW w:w="784" w:type="dxa"/>
          </w:tcPr>
          <w:p w:rsidR="00187271" w:rsidRDefault="00187271">
            <w:pPr>
              <w:pStyle w:val="ConsPlusNormal"/>
            </w:pPr>
            <w:r>
              <w:t>0.0041</w:t>
            </w:r>
          </w:p>
        </w:tc>
        <w:tc>
          <w:tcPr>
            <w:tcW w:w="1264" w:type="dxa"/>
          </w:tcPr>
          <w:p w:rsidR="00187271" w:rsidRDefault="00187271">
            <w:pPr>
              <w:pStyle w:val="ConsPlusNormal"/>
            </w:pPr>
            <w:r>
              <w:t>121.68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4 декабря</w:t>
            </w:r>
          </w:p>
        </w:tc>
        <w:tc>
          <w:tcPr>
            <w:tcW w:w="1579" w:type="dxa"/>
          </w:tcPr>
          <w:p w:rsidR="00187271" w:rsidRDefault="00187271">
            <w:pPr>
              <w:pStyle w:val="ConsPlusNormal"/>
            </w:pPr>
            <w:r>
              <w:t>ул. Новая, 6 (2х0,75)</w:t>
            </w:r>
          </w:p>
        </w:tc>
        <w:tc>
          <w:tcPr>
            <w:tcW w:w="1339" w:type="dxa"/>
          </w:tcPr>
          <w:p w:rsidR="00187271" w:rsidRDefault="00187271">
            <w:pPr>
              <w:pStyle w:val="ConsPlusNormal"/>
            </w:pPr>
            <w:r>
              <w:t>21</w:t>
            </w:r>
          </w:p>
        </w:tc>
        <w:tc>
          <w:tcPr>
            <w:tcW w:w="784" w:type="dxa"/>
          </w:tcPr>
          <w:p w:rsidR="00187271" w:rsidRDefault="00187271">
            <w:pPr>
              <w:pStyle w:val="ConsPlusNormal"/>
            </w:pPr>
            <w:r>
              <w:t>10.664</w:t>
            </w:r>
          </w:p>
        </w:tc>
        <w:tc>
          <w:tcPr>
            <w:tcW w:w="784" w:type="dxa"/>
          </w:tcPr>
          <w:p w:rsidR="00187271" w:rsidRDefault="00187271">
            <w:pPr>
              <w:pStyle w:val="ConsPlusNormal"/>
            </w:pPr>
            <w:r>
              <w:t>0.0875</w:t>
            </w:r>
          </w:p>
        </w:tc>
        <w:tc>
          <w:tcPr>
            <w:tcW w:w="784" w:type="dxa"/>
          </w:tcPr>
          <w:p w:rsidR="00187271" w:rsidRDefault="00187271">
            <w:pPr>
              <w:pStyle w:val="ConsPlusNormal"/>
            </w:pPr>
            <w:r>
              <w:t>0.508</w:t>
            </w:r>
          </w:p>
        </w:tc>
        <w:tc>
          <w:tcPr>
            <w:tcW w:w="784" w:type="dxa"/>
          </w:tcPr>
          <w:p w:rsidR="00187271" w:rsidRDefault="00187271">
            <w:pPr>
              <w:pStyle w:val="ConsPlusNormal"/>
            </w:pPr>
            <w:r>
              <w:t>0.0042</w:t>
            </w:r>
          </w:p>
        </w:tc>
        <w:tc>
          <w:tcPr>
            <w:tcW w:w="1264" w:type="dxa"/>
          </w:tcPr>
          <w:p w:rsidR="00187271" w:rsidRDefault="00187271">
            <w:pPr>
              <w:pStyle w:val="ConsPlusNormal"/>
            </w:pPr>
            <w:r>
              <w:t>121.9</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5 декабря</w:t>
            </w:r>
          </w:p>
        </w:tc>
        <w:tc>
          <w:tcPr>
            <w:tcW w:w="1579" w:type="dxa"/>
          </w:tcPr>
          <w:p w:rsidR="00187271" w:rsidRDefault="00187271">
            <w:pPr>
              <w:pStyle w:val="ConsPlusNormal"/>
            </w:pPr>
            <w:r>
              <w:t>ул. Новая, 6 (2х0,75)</w:t>
            </w:r>
          </w:p>
        </w:tc>
        <w:tc>
          <w:tcPr>
            <w:tcW w:w="1339" w:type="dxa"/>
          </w:tcPr>
          <w:p w:rsidR="00187271" w:rsidRDefault="00187271">
            <w:pPr>
              <w:pStyle w:val="ConsPlusNormal"/>
            </w:pPr>
            <w:r>
              <w:t>21</w:t>
            </w:r>
          </w:p>
        </w:tc>
        <w:tc>
          <w:tcPr>
            <w:tcW w:w="784" w:type="dxa"/>
          </w:tcPr>
          <w:p w:rsidR="00187271" w:rsidRDefault="00187271">
            <w:pPr>
              <w:pStyle w:val="ConsPlusNormal"/>
            </w:pPr>
            <w:r>
              <w:t>10.476</w:t>
            </w:r>
          </w:p>
        </w:tc>
        <w:tc>
          <w:tcPr>
            <w:tcW w:w="784" w:type="dxa"/>
          </w:tcPr>
          <w:p w:rsidR="00187271" w:rsidRDefault="00187271">
            <w:pPr>
              <w:pStyle w:val="ConsPlusNormal"/>
            </w:pPr>
            <w:r>
              <w:t>0.0862</w:t>
            </w:r>
          </w:p>
        </w:tc>
        <w:tc>
          <w:tcPr>
            <w:tcW w:w="784" w:type="dxa"/>
          </w:tcPr>
          <w:p w:rsidR="00187271" w:rsidRDefault="00187271">
            <w:pPr>
              <w:pStyle w:val="ConsPlusNormal"/>
            </w:pPr>
            <w:r>
              <w:t>0.499</w:t>
            </w:r>
          </w:p>
        </w:tc>
        <w:tc>
          <w:tcPr>
            <w:tcW w:w="784" w:type="dxa"/>
          </w:tcPr>
          <w:p w:rsidR="00187271" w:rsidRDefault="00187271">
            <w:pPr>
              <w:pStyle w:val="ConsPlusNormal"/>
            </w:pPr>
            <w:r>
              <w:t>0.0041</w:t>
            </w:r>
          </w:p>
        </w:tc>
        <w:tc>
          <w:tcPr>
            <w:tcW w:w="1264" w:type="dxa"/>
          </w:tcPr>
          <w:p w:rsidR="00187271" w:rsidRDefault="00187271">
            <w:pPr>
              <w:pStyle w:val="ConsPlusNormal"/>
            </w:pPr>
            <w:r>
              <w:t>121.6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6 декабря</w:t>
            </w:r>
          </w:p>
        </w:tc>
        <w:tc>
          <w:tcPr>
            <w:tcW w:w="1579" w:type="dxa"/>
          </w:tcPr>
          <w:p w:rsidR="00187271" w:rsidRDefault="00187271">
            <w:pPr>
              <w:pStyle w:val="ConsPlusNormal"/>
            </w:pPr>
            <w:r>
              <w:t>ул. Новая, 6 (2х0,75)</w:t>
            </w:r>
          </w:p>
        </w:tc>
        <w:tc>
          <w:tcPr>
            <w:tcW w:w="1339" w:type="dxa"/>
          </w:tcPr>
          <w:p w:rsidR="00187271" w:rsidRDefault="00187271">
            <w:pPr>
              <w:pStyle w:val="ConsPlusNormal"/>
            </w:pPr>
            <w:r>
              <w:t>21</w:t>
            </w:r>
          </w:p>
        </w:tc>
        <w:tc>
          <w:tcPr>
            <w:tcW w:w="784" w:type="dxa"/>
          </w:tcPr>
          <w:p w:rsidR="00187271" w:rsidRDefault="00187271">
            <w:pPr>
              <w:pStyle w:val="ConsPlusNormal"/>
            </w:pPr>
            <w:r>
              <w:t>10.465</w:t>
            </w:r>
          </w:p>
        </w:tc>
        <w:tc>
          <w:tcPr>
            <w:tcW w:w="784" w:type="dxa"/>
          </w:tcPr>
          <w:p w:rsidR="00187271" w:rsidRDefault="00187271">
            <w:pPr>
              <w:pStyle w:val="ConsPlusNormal"/>
            </w:pPr>
            <w:r>
              <w:t>0.0855</w:t>
            </w:r>
          </w:p>
        </w:tc>
        <w:tc>
          <w:tcPr>
            <w:tcW w:w="784" w:type="dxa"/>
          </w:tcPr>
          <w:p w:rsidR="00187271" w:rsidRDefault="00187271">
            <w:pPr>
              <w:pStyle w:val="ConsPlusNormal"/>
            </w:pPr>
            <w:r>
              <w:t>0.498</w:t>
            </w:r>
          </w:p>
        </w:tc>
        <w:tc>
          <w:tcPr>
            <w:tcW w:w="784" w:type="dxa"/>
          </w:tcPr>
          <w:p w:rsidR="00187271" w:rsidRDefault="00187271">
            <w:pPr>
              <w:pStyle w:val="ConsPlusNormal"/>
            </w:pPr>
            <w:r>
              <w:t>0.0041</w:t>
            </w:r>
          </w:p>
        </w:tc>
        <w:tc>
          <w:tcPr>
            <w:tcW w:w="1264" w:type="dxa"/>
          </w:tcPr>
          <w:p w:rsidR="00187271" w:rsidRDefault="00187271">
            <w:pPr>
              <w:pStyle w:val="ConsPlusNormal"/>
            </w:pPr>
            <w:r>
              <w:t>122.35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7 декабря</w:t>
            </w:r>
          </w:p>
        </w:tc>
        <w:tc>
          <w:tcPr>
            <w:tcW w:w="1579" w:type="dxa"/>
          </w:tcPr>
          <w:p w:rsidR="00187271" w:rsidRDefault="00187271">
            <w:pPr>
              <w:pStyle w:val="ConsPlusNormal"/>
            </w:pPr>
            <w:r>
              <w:t>ул. Новая, 6 (2х0,75)</w:t>
            </w:r>
          </w:p>
        </w:tc>
        <w:tc>
          <w:tcPr>
            <w:tcW w:w="1339" w:type="dxa"/>
          </w:tcPr>
          <w:p w:rsidR="00187271" w:rsidRDefault="00187271">
            <w:pPr>
              <w:pStyle w:val="ConsPlusNormal"/>
            </w:pPr>
            <w:r>
              <w:t>21</w:t>
            </w:r>
          </w:p>
        </w:tc>
        <w:tc>
          <w:tcPr>
            <w:tcW w:w="784" w:type="dxa"/>
          </w:tcPr>
          <w:p w:rsidR="00187271" w:rsidRDefault="00187271">
            <w:pPr>
              <w:pStyle w:val="ConsPlusNormal"/>
            </w:pPr>
            <w:r>
              <w:t>10.505</w:t>
            </w:r>
          </w:p>
        </w:tc>
        <w:tc>
          <w:tcPr>
            <w:tcW w:w="784" w:type="dxa"/>
          </w:tcPr>
          <w:p w:rsidR="00187271" w:rsidRDefault="00187271">
            <w:pPr>
              <w:pStyle w:val="ConsPlusNormal"/>
            </w:pPr>
            <w:r>
              <w:t>0.0864</w:t>
            </w:r>
          </w:p>
        </w:tc>
        <w:tc>
          <w:tcPr>
            <w:tcW w:w="784" w:type="dxa"/>
          </w:tcPr>
          <w:p w:rsidR="00187271" w:rsidRDefault="00187271">
            <w:pPr>
              <w:pStyle w:val="ConsPlusNormal"/>
            </w:pPr>
            <w:r>
              <w:t>0.500</w:t>
            </w:r>
          </w:p>
        </w:tc>
        <w:tc>
          <w:tcPr>
            <w:tcW w:w="784" w:type="dxa"/>
          </w:tcPr>
          <w:p w:rsidR="00187271" w:rsidRDefault="00187271">
            <w:pPr>
              <w:pStyle w:val="ConsPlusNormal"/>
            </w:pPr>
            <w:r>
              <w:t>0.0041</w:t>
            </w:r>
          </w:p>
        </w:tc>
        <w:tc>
          <w:tcPr>
            <w:tcW w:w="1264" w:type="dxa"/>
          </w:tcPr>
          <w:p w:rsidR="00187271" w:rsidRDefault="00187271">
            <w:pPr>
              <w:pStyle w:val="ConsPlusNormal"/>
            </w:pPr>
            <w:r>
              <w:t>121.6</w:t>
            </w:r>
          </w:p>
        </w:tc>
      </w:tr>
      <w:tr w:rsidR="00187271">
        <w:tc>
          <w:tcPr>
            <w:tcW w:w="2014" w:type="dxa"/>
          </w:tcPr>
          <w:p w:rsidR="00187271" w:rsidRDefault="00187271">
            <w:pPr>
              <w:pStyle w:val="ConsPlusNormal"/>
            </w:pPr>
            <w:r>
              <w:lastRenderedPageBreak/>
              <w:t>Многоквартирные дома</w:t>
            </w:r>
          </w:p>
        </w:tc>
        <w:tc>
          <w:tcPr>
            <w:tcW w:w="1324" w:type="dxa"/>
          </w:tcPr>
          <w:p w:rsidR="00187271" w:rsidRDefault="00187271">
            <w:pPr>
              <w:pStyle w:val="ConsPlusNormal"/>
            </w:pPr>
            <w:r>
              <w:t>8 декабря</w:t>
            </w:r>
          </w:p>
        </w:tc>
        <w:tc>
          <w:tcPr>
            <w:tcW w:w="1579" w:type="dxa"/>
          </w:tcPr>
          <w:p w:rsidR="00187271" w:rsidRDefault="00187271">
            <w:pPr>
              <w:pStyle w:val="ConsPlusNormal"/>
            </w:pPr>
            <w:r>
              <w:t>ул. Новая, 6 (2х0,75)</w:t>
            </w:r>
          </w:p>
        </w:tc>
        <w:tc>
          <w:tcPr>
            <w:tcW w:w="1339" w:type="dxa"/>
          </w:tcPr>
          <w:p w:rsidR="00187271" w:rsidRDefault="00187271">
            <w:pPr>
              <w:pStyle w:val="ConsPlusNormal"/>
            </w:pPr>
            <w:r>
              <w:t>21</w:t>
            </w:r>
          </w:p>
        </w:tc>
        <w:tc>
          <w:tcPr>
            <w:tcW w:w="784" w:type="dxa"/>
          </w:tcPr>
          <w:p w:rsidR="00187271" w:rsidRDefault="00187271">
            <w:pPr>
              <w:pStyle w:val="ConsPlusNormal"/>
            </w:pPr>
            <w:r>
              <w:t>10.495</w:t>
            </w:r>
          </w:p>
        </w:tc>
        <w:tc>
          <w:tcPr>
            <w:tcW w:w="784" w:type="dxa"/>
          </w:tcPr>
          <w:p w:rsidR="00187271" w:rsidRDefault="00187271">
            <w:pPr>
              <w:pStyle w:val="ConsPlusNormal"/>
            </w:pPr>
            <w:r>
              <w:t>0.0867</w:t>
            </w:r>
          </w:p>
        </w:tc>
        <w:tc>
          <w:tcPr>
            <w:tcW w:w="784" w:type="dxa"/>
          </w:tcPr>
          <w:p w:rsidR="00187271" w:rsidRDefault="00187271">
            <w:pPr>
              <w:pStyle w:val="ConsPlusNormal"/>
            </w:pPr>
            <w:r>
              <w:t>0.500</w:t>
            </w:r>
          </w:p>
        </w:tc>
        <w:tc>
          <w:tcPr>
            <w:tcW w:w="784" w:type="dxa"/>
          </w:tcPr>
          <w:p w:rsidR="00187271" w:rsidRDefault="00187271">
            <w:pPr>
              <w:pStyle w:val="ConsPlusNormal"/>
            </w:pPr>
            <w:r>
              <w:t>0.0041</w:t>
            </w:r>
          </w:p>
        </w:tc>
        <w:tc>
          <w:tcPr>
            <w:tcW w:w="1264" w:type="dxa"/>
          </w:tcPr>
          <w:p w:rsidR="00187271" w:rsidRDefault="00187271">
            <w:pPr>
              <w:pStyle w:val="ConsPlusNormal"/>
            </w:pPr>
            <w:r>
              <w:t>121.06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9 декабря</w:t>
            </w:r>
          </w:p>
        </w:tc>
        <w:tc>
          <w:tcPr>
            <w:tcW w:w="1579" w:type="dxa"/>
          </w:tcPr>
          <w:p w:rsidR="00187271" w:rsidRDefault="00187271">
            <w:pPr>
              <w:pStyle w:val="ConsPlusNormal"/>
            </w:pPr>
            <w:r>
              <w:t>ул. Новая, 6 (2х0,75)</w:t>
            </w:r>
          </w:p>
        </w:tc>
        <w:tc>
          <w:tcPr>
            <w:tcW w:w="1339" w:type="dxa"/>
          </w:tcPr>
          <w:p w:rsidR="00187271" w:rsidRDefault="00187271">
            <w:pPr>
              <w:pStyle w:val="ConsPlusNormal"/>
            </w:pPr>
            <w:r>
              <w:t>21</w:t>
            </w:r>
          </w:p>
        </w:tc>
        <w:tc>
          <w:tcPr>
            <w:tcW w:w="784" w:type="dxa"/>
          </w:tcPr>
          <w:p w:rsidR="00187271" w:rsidRDefault="00187271">
            <w:pPr>
              <w:pStyle w:val="ConsPlusNormal"/>
            </w:pPr>
            <w:r>
              <w:t>10.269</w:t>
            </w:r>
          </w:p>
        </w:tc>
        <w:tc>
          <w:tcPr>
            <w:tcW w:w="784" w:type="dxa"/>
          </w:tcPr>
          <w:p w:rsidR="00187271" w:rsidRDefault="00187271">
            <w:pPr>
              <w:pStyle w:val="ConsPlusNormal"/>
            </w:pPr>
            <w:r>
              <w:t>0.0844</w:t>
            </w:r>
          </w:p>
        </w:tc>
        <w:tc>
          <w:tcPr>
            <w:tcW w:w="784" w:type="dxa"/>
          </w:tcPr>
          <w:p w:rsidR="00187271" w:rsidRDefault="00187271">
            <w:pPr>
              <w:pStyle w:val="ConsPlusNormal"/>
            </w:pPr>
            <w:r>
              <w:t>0.489</w:t>
            </w:r>
          </w:p>
        </w:tc>
        <w:tc>
          <w:tcPr>
            <w:tcW w:w="784" w:type="dxa"/>
          </w:tcPr>
          <w:p w:rsidR="00187271" w:rsidRDefault="00187271">
            <w:pPr>
              <w:pStyle w:val="ConsPlusNormal"/>
            </w:pPr>
            <w:r>
              <w:t>0.0040</w:t>
            </w:r>
          </w:p>
        </w:tc>
        <w:tc>
          <w:tcPr>
            <w:tcW w:w="1264" w:type="dxa"/>
          </w:tcPr>
          <w:p w:rsidR="00187271" w:rsidRDefault="00187271">
            <w:pPr>
              <w:pStyle w:val="ConsPlusNormal"/>
            </w:pPr>
            <w:r>
              <w:t>121.71</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339" w:type="dxa"/>
          </w:tcPr>
          <w:p w:rsidR="00187271" w:rsidRDefault="00187271">
            <w:pPr>
              <w:pStyle w:val="ConsPlusNormal"/>
            </w:pPr>
            <w:r>
              <w:t>21</w:t>
            </w:r>
          </w:p>
        </w:tc>
        <w:tc>
          <w:tcPr>
            <w:tcW w:w="784" w:type="dxa"/>
          </w:tcPr>
          <w:p w:rsidR="00187271" w:rsidRDefault="00187271">
            <w:pPr>
              <w:pStyle w:val="ConsPlusNormal"/>
            </w:pPr>
            <w:r>
              <w:t>10.479</w:t>
            </w:r>
          </w:p>
        </w:tc>
        <w:tc>
          <w:tcPr>
            <w:tcW w:w="784" w:type="dxa"/>
          </w:tcPr>
          <w:p w:rsidR="00187271" w:rsidRDefault="00187271">
            <w:pPr>
              <w:pStyle w:val="ConsPlusNormal"/>
            </w:pPr>
            <w:r>
              <w:t>0.0861</w:t>
            </w:r>
          </w:p>
        </w:tc>
        <w:tc>
          <w:tcPr>
            <w:tcW w:w="784" w:type="dxa"/>
          </w:tcPr>
          <w:p w:rsidR="00187271" w:rsidRDefault="00187271">
            <w:pPr>
              <w:pStyle w:val="ConsPlusNormal"/>
            </w:pPr>
            <w:r>
              <w:t>0.499</w:t>
            </w:r>
          </w:p>
        </w:tc>
        <w:tc>
          <w:tcPr>
            <w:tcW w:w="784" w:type="dxa"/>
          </w:tcPr>
          <w:p w:rsidR="00187271" w:rsidRDefault="00187271">
            <w:pPr>
              <w:pStyle w:val="ConsPlusNormal"/>
            </w:pPr>
            <w:r>
              <w:t>0.0041</w:t>
            </w:r>
          </w:p>
        </w:tc>
        <w:tc>
          <w:tcPr>
            <w:tcW w:w="1264" w:type="dxa"/>
          </w:tcPr>
          <w:p w:rsidR="00187271" w:rsidRDefault="00187271">
            <w:pPr>
              <w:pStyle w:val="ConsPlusNormal"/>
            </w:pPr>
            <w:r>
              <w:t>121.7</w:t>
            </w:r>
          </w:p>
        </w:tc>
      </w:tr>
      <w:tr w:rsidR="00187271">
        <w:tc>
          <w:tcPr>
            <w:tcW w:w="2014" w:type="dxa"/>
          </w:tcPr>
          <w:p w:rsidR="00187271" w:rsidRDefault="00187271">
            <w:pPr>
              <w:pStyle w:val="ConsPlusNormal"/>
            </w:pPr>
          </w:p>
        </w:tc>
        <w:tc>
          <w:tcPr>
            <w:tcW w:w="1324" w:type="dxa"/>
          </w:tcPr>
          <w:p w:rsidR="00187271" w:rsidRDefault="00187271">
            <w:pPr>
              <w:pStyle w:val="ConsPlusNormal"/>
            </w:pPr>
          </w:p>
        </w:tc>
        <w:tc>
          <w:tcPr>
            <w:tcW w:w="1579" w:type="dxa"/>
          </w:tcPr>
          <w:p w:rsidR="00187271" w:rsidRDefault="00187271">
            <w:pPr>
              <w:pStyle w:val="ConsPlusNormal"/>
            </w:pPr>
            <w:r>
              <w:t>КГО</w:t>
            </w:r>
          </w:p>
        </w:tc>
        <w:tc>
          <w:tcPr>
            <w:tcW w:w="1339" w:type="dxa"/>
          </w:tcPr>
          <w:p w:rsidR="00187271" w:rsidRDefault="00187271">
            <w:pPr>
              <w:pStyle w:val="ConsPlusNormal"/>
            </w:pPr>
            <w:r>
              <w:t>21</w:t>
            </w:r>
          </w:p>
        </w:tc>
        <w:tc>
          <w:tcPr>
            <w:tcW w:w="784" w:type="dxa"/>
          </w:tcPr>
          <w:p w:rsidR="00187271" w:rsidRDefault="00187271">
            <w:pPr>
              <w:pStyle w:val="ConsPlusNormal"/>
            </w:pPr>
            <w:r>
              <w:t>2.2995</w:t>
            </w:r>
          </w:p>
        </w:tc>
        <w:tc>
          <w:tcPr>
            <w:tcW w:w="784" w:type="dxa"/>
          </w:tcPr>
          <w:p w:rsidR="00187271" w:rsidRDefault="00187271">
            <w:pPr>
              <w:pStyle w:val="ConsPlusNormal"/>
            </w:pPr>
            <w:r>
              <w:t>0.0168</w:t>
            </w:r>
          </w:p>
        </w:tc>
        <w:tc>
          <w:tcPr>
            <w:tcW w:w="784" w:type="dxa"/>
          </w:tcPr>
          <w:p w:rsidR="00187271" w:rsidRDefault="00187271">
            <w:pPr>
              <w:pStyle w:val="ConsPlusNormal"/>
            </w:pPr>
            <w:r>
              <w:t>0.1095</w:t>
            </w:r>
          </w:p>
        </w:tc>
        <w:tc>
          <w:tcPr>
            <w:tcW w:w="784" w:type="dxa"/>
          </w:tcPr>
          <w:p w:rsidR="00187271" w:rsidRDefault="00187271">
            <w:pPr>
              <w:pStyle w:val="ConsPlusNormal"/>
            </w:pPr>
            <w:r>
              <w:t>0.0008</w:t>
            </w:r>
          </w:p>
        </w:tc>
        <w:tc>
          <w:tcPr>
            <w:tcW w:w="1264" w:type="dxa"/>
          </w:tcPr>
          <w:p w:rsidR="00187271" w:rsidRDefault="00187271">
            <w:pPr>
              <w:pStyle w:val="ConsPlusNormal"/>
            </w:pPr>
            <w:r>
              <w:t>121.8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3 декабря</w:t>
            </w:r>
          </w:p>
        </w:tc>
        <w:tc>
          <w:tcPr>
            <w:tcW w:w="1579" w:type="dxa"/>
          </w:tcPr>
          <w:p w:rsidR="00187271" w:rsidRDefault="00187271">
            <w:pPr>
              <w:pStyle w:val="ConsPlusNormal"/>
            </w:pPr>
            <w:r>
              <w:t>пер. Молодежный, 1 (0,75)</w:t>
            </w:r>
          </w:p>
        </w:tc>
        <w:tc>
          <w:tcPr>
            <w:tcW w:w="1339" w:type="dxa"/>
          </w:tcPr>
          <w:p w:rsidR="00187271" w:rsidRDefault="00187271">
            <w:pPr>
              <w:pStyle w:val="ConsPlusNormal"/>
            </w:pPr>
            <w:r>
              <w:t>7</w:t>
            </w:r>
          </w:p>
        </w:tc>
        <w:tc>
          <w:tcPr>
            <w:tcW w:w="784" w:type="dxa"/>
          </w:tcPr>
          <w:p w:rsidR="00187271" w:rsidRDefault="00187271">
            <w:pPr>
              <w:pStyle w:val="ConsPlusNormal"/>
            </w:pPr>
            <w:r>
              <w:t>4.089</w:t>
            </w:r>
          </w:p>
        </w:tc>
        <w:tc>
          <w:tcPr>
            <w:tcW w:w="784" w:type="dxa"/>
          </w:tcPr>
          <w:p w:rsidR="00187271" w:rsidRDefault="00187271">
            <w:pPr>
              <w:pStyle w:val="ConsPlusNormal"/>
            </w:pPr>
            <w:r>
              <w:t>0.0336</w:t>
            </w:r>
          </w:p>
        </w:tc>
        <w:tc>
          <w:tcPr>
            <w:tcW w:w="784" w:type="dxa"/>
          </w:tcPr>
          <w:p w:rsidR="00187271" w:rsidRDefault="00187271">
            <w:pPr>
              <w:pStyle w:val="ConsPlusNormal"/>
            </w:pPr>
            <w:r>
              <w:t>0.584</w:t>
            </w:r>
          </w:p>
        </w:tc>
        <w:tc>
          <w:tcPr>
            <w:tcW w:w="784" w:type="dxa"/>
          </w:tcPr>
          <w:p w:rsidR="00187271" w:rsidRDefault="00187271">
            <w:pPr>
              <w:pStyle w:val="ConsPlusNormal"/>
            </w:pPr>
            <w:r>
              <w:t>0.0048</w:t>
            </w:r>
          </w:p>
        </w:tc>
        <w:tc>
          <w:tcPr>
            <w:tcW w:w="1264" w:type="dxa"/>
          </w:tcPr>
          <w:p w:rsidR="00187271" w:rsidRDefault="00187271">
            <w:pPr>
              <w:pStyle w:val="ConsPlusNormal"/>
            </w:pPr>
            <w:r>
              <w:t>121.68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4 декабря</w:t>
            </w:r>
          </w:p>
        </w:tc>
        <w:tc>
          <w:tcPr>
            <w:tcW w:w="1579" w:type="dxa"/>
          </w:tcPr>
          <w:p w:rsidR="00187271" w:rsidRDefault="00187271">
            <w:pPr>
              <w:pStyle w:val="ConsPlusNormal"/>
            </w:pPr>
            <w:r>
              <w:t>пер. Молодежный, 1 (0,75)</w:t>
            </w:r>
          </w:p>
        </w:tc>
        <w:tc>
          <w:tcPr>
            <w:tcW w:w="1339" w:type="dxa"/>
          </w:tcPr>
          <w:p w:rsidR="00187271" w:rsidRDefault="00187271">
            <w:pPr>
              <w:pStyle w:val="ConsPlusNormal"/>
            </w:pPr>
            <w:r>
              <w:t>7</w:t>
            </w:r>
          </w:p>
        </w:tc>
        <w:tc>
          <w:tcPr>
            <w:tcW w:w="784" w:type="dxa"/>
          </w:tcPr>
          <w:p w:rsidR="00187271" w:rsidRDefault="00187271">
            <w:pPr>
              <w:pStyle w:val="ConsPlusNormal"/>
            </w:pPr>
            <w:r>
              <w:t>4.004</w:t>
            </w:r>
          </w:p>
        </w:tc>
        <w:tc>
          <w:tcPr>
            <w:tcW w:w="784" w:type="dxa"/>
          </w:tcPr>
          <w:p w:rsidR="00187271" w:rsidRDefault="00187271">
            <w:pPr>
              <w:pStyle w:val="ConsPlusNormal"/>
            </w:pPr>
            <w:r>
              <w:t>0.0328</w:t>
            </w:r>
          </w:p>
        </w:tc>
        <w:tc>
          <w:tcPr>
            <w:tcW w:w="784" w:type="dxa"/>
          </w:tcPr>
          <w:p w:rsidR="00187271" w:rsidRDefault="00187271">
            <w:pPr>
              <w:pStyle w:val="ConsPlusNormal"/>
            </w:pPr>
            <w:r>
              <w:t>0.572</w:t>
            </w:r>
          </w:p>
        </w:tc>
        <w:tc>
          <w:tcPr>
            <w:tcW w:w="784" w:type="dxa"/>
          </w:tcPr>
          <w:p w:rsidR="00187271" w:rsidRDefault="00187271">
            <w:pPr>
              <w:pStyle w:val="ConsPlusNormal"/>
            </w:pPr>
            <w:r>
              <w:t>0.0047</w:t>
            </w:r>
          </w:p>
        </w:tc>
        <w:tc>
          <w:tcPr>
            <w:tcW w:w="1264" w:type="dxa"/>
          </w:tcPr>
          <w:p w:rsidR="00187271" w:rsidRDefault="00187271">
            <w:pPr>
              <w:pStyle w:val="ConsPlusNormal"/>
            </w:pPr>
            <w:r>
              <w:t>121.9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5 декабря</w:t>
            </w:r>
          </w:p>
        </w:tc>
        <w:tc>
          <w:tcPr>
            <w:tcW w:w="1579" w:type="dxa"/>
          </w:tcPr>
          <w:p w:rsidR="00187271" w:rsidRDefault="00187271">
            <w:pPr>
              <w:pStyle w:val="ConsPlusNormal"/>
            </w:pPr>
            <w:r>
              <w:t>пер. Молодежный, 1 (0,75)</w:t>
            </w:r>
          </w:p>
        </w:tc>
        <w:tc>
          <w:tcPr>
            <w:tcW w:w="1339" w:type="dxa"/>
          </w:tcPr>
          <w:p w:rsidR="00187271" w:rsidRDefault="00187271">
            <w:pPr>
              <w:pStyle w:val="ConsPlusNormal"/>
            </w:pPr>
            <w:r>
              <w:t>7</w:t>
            </w:r>
          </w:p>
        </w:tc>
        <w:tc>
          <w:tcPr>
            <w:tcW w:w="784" w:type="dxa"/>
          </w:tcPr>
          <w:p w:rsidR="00187271" w:rsidRDefault="00187271">
            <w:pPr>
              <w:pStyle w:val="ConsPlusNormal"/>
            </w:pPr>
            <w:r>
              <w:t>4.086</w:t>
            </w:r>
          </w:p>
        </w:tc>
        <w:tc>
          <w:tcPr>
            <w:tcW w:w="784" w:type="dxa"/>
          </w:tcPr>
          <w:p w:rsidR="00187271" w:rsidRDefault="00187271">
            <w:pPr>
              <w:pStyle w:val="ConsPlusNormal"/>
            </w:pPr>
            <w:r>
              <w:t>0.0336</w:t>
            </w:r>
          </w:p>
        </w:tc>
        <w:tc>
          <w:tcPr>
            <w:tcW w:w="784" w:type="dxa"/>
          </w:tcPr>
          <w:p w:rsidR="00187271" w:rsidRDefault="00187271">
            <w:pPr>
              <w:pStyle w:val="ConsPlusNormal"/>
            </w:pPr>
            <w:r>
              <w:t>0.584</w:t>
            </w:r>
          </w:p>
        </w:tc>
        <w:tc>
          <w:tcPr>
            <w:tcW w:w="784" w:type="dxa"/>
          </w:tcPr>
          <w:p w:rsidR="00187271" w:rsidRDefault="00187271">
            <w:pPr>
              <w:pStyle w:val="ConsPlusNormal"/>
            </w:pPr>
            <w:r>
              <w:t>0.0048</w:t>
            </w:r>
          </w:p>
        </w:tc>
        <w:tc>
          <w:tcPr>
            <w:tcW w:w="1264" w:type="dxa"/>
          </w:tcPr>
          <w:p w:rsidR="00187271" w:rsidRDefault="00187271">
            <w:pPr>
              <w:pStyle w:val="ConsPlusNormal"/>
            </w:pPr>
            <w:r>
              <w:t>121.6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6 декабря</w:t>
            </w:r>
          </w:p>
        </w:tc>
        <w:tc>
          <w:tcPr>
            <w:tcW w:w="1579" w:type="dxa"/>
          </w:tcPr>
          <w:p w:rsidR="00187271" w:rsidRDefault="00187271">
            <w:pPr>
              <w:pStyle w:val="ConsPlusNormal"/>
            </w:pPr>
            <w:r>
              <w:t>пер. Молодежный, 1 (0,75)</w:t>
            </w:r>
          </w:p>
        </w:tc>
        <w:tc>
          <w:tcPr>
            <w:tcW w:w="1339" w:type="dxa"/>
          </w:tcPr>
          <w:p w:rsidR="00187271" w:rsidRDefault="00187271">
            <w:pPr>
              <w:pStyle w:val="ConsPlusNormal"/>
            </w:pPr>
            <w:r>
              <w:t>7</w:t>
            </w:r>
          </w:p>
        </w:tc>
        <w:tc>
          <w:tcPr>
            <w:tcW w:w="784" w:type="dxa"/>
          </w:tcPr>
          <w:p w:rsidR="00187271" w:rsidRDefault="00187271">
            <w:pPr>
              <w:pStyle w:val="ConsPlusNormal"/>
            </w:pPr>
            <w:r>
              <w:t>4.075</w:t>
            </w:r>
          </w:p>
        </w:tc>
        <w:tc>
          <w:tcPr>
            <w:tcW w:w="784" w:type="dxa"/>
          </w:tcPr>
          <w:p w:rsidR="00187271" w:rsidRDefault="00187271">
            <w:pPr>
              <w:pStyle w:val="ConsPlusNormal"/>
            </w:pPr>
            <w:r>
              <w:t>0.0333</w:t>
            </w:r>
          </w:p>
        </w:tc>
        <w:tc>
          <w:tcPr>
            <w:tcW w:w="784" w:type="dxa"/>
          </w:tcPr>
          <w:p w:rsidR="00187271" w:rsidRDefault="00187271">
            <w:pPr>
              <w:pStyle w:val="ConsPlusNormal"/>
            </w:pPr>
            <w:r>
              <w:t>0.582</w:t>
            </w:r>
          </w:p>
        </w:tc>
        <w:tc>
          <w:tcPr>
            <w:tcW w:w="784" w:type="dxa"/>
          </w:tcPr>
          <w:p w:rsidR="00187271" w:rsidRDefault="00187271">
            <w:pPr>
              <w:pStyle w:val="ConsPlusNormal"/>
            </w:pPr>
            <w:r>
              <w:t>0.0048</w:t>
            </w:r>
          </w:p>
        </w:tc>
        <w:tc>
          <w:tcPr>
            <w:tcW w:w="1264" w:type="dxa"/>
          </w:tcPr>
          <w:p w:rsidR="00187271" w:rsidRDefault="00187271">
            <w:pPr>
              <w:pStyle w:val="ConsPlusNormal"/>
            </w:pPr>
            <w:r>
              <w:t>122.35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7 декабря</w:t>
            </w:r>
          </w:p>
        </w:tc>
        <w:tc>
          <w:tcPr>
            <w:tcW w:w="1579" w:type="dxa"/>
          </w:tcPr>
          <w:p w:rsidR="00187271" w:rsidRDefault="00187271">
            <w:pPr>
              <w:pStyle w:val="ConsPlusNormal"/>
            </w:pPr>
            <w:r>
              <w:t>пер. Молодежный, 1 (0,75)</w:t>
            </w:r>
          </w:p>
        </w:tc>
        <w:tc>
          <w:tcPr>
            <w:tcW w:w="1339" w:type="dxa"/>
          </w:tcPr>
          <w:p w:rsidR="00187271" w:rsidRDefault="00187271">
            <w:pPr>
              <w:pStyle w:val="ConsPlusNormal"/>
            </w:pPr>
            <w:r>
              <w:t>7</w:t>
            </w:r>
          </w:p>
        </w:tc>
        <w:tc>
          <w:tcPr>
            <w:tcW w:w="784" w:type="dxa"/>
          </w:tcPr>
          <w:p w:rsidR="00187271" w:rsidRDefault="00187271">
            <w:pPr>
              <w:pStyle w:val="ConsPlusNormal"/>
            </w:pPr>
            <w:r>
              <w:t>4.115</w:t>
            </w:r>
          </w:p>
        </w:tc>
        <w:tc>
          <w:tcPr>
            <w:tcW w:w="784" w:type="dxa"/>
          </w:tcPr>
          <w:p w:rsidR="00187271" w:rsidRDefault="00187271">
            <w:pPr>
              <w:pStyle w:val="ConsPlusNormal"/>
            </w:pPr>
            <w:r>
              <w:t>0.0338</w:t>
            </w:r>
          </w:p>
        </w:tc>
        <w:tc>
          <w:tcPr>
            <w:tcW w:w="784" w:type="dxa"/>
          </w:tcPr>
          <w:p w:rsidR="00187271" w:rsidRDefault="00187271">
            <w:pPr>
              <w:pStyle w:val="ConsPlusNormal"/>
            </w:pPr>
            <w:r>
              <w:t>0.588</w:t>
            </w:r>
          </w:p>
        </w:tc>
        <w:tc>
          <w:tcPr>
            <w:tcW w:w="784" w:type="dxa"/>
          </w:tcPr>
          <w:p w:rsidR="00187271" w:rsidRDefault="00187271">
            <w:pPr>
              <w:pStyle w:val="ConsPlusNormal"/>
            </w:pPr>
            <w:r>
              <w:t>0.0048</w:t>
            </w:r>
          </w:p>
        </w:tc>
        <w:tc>
          <w:tcPr>
            <w:tcW w:w="1264" w:type="dxa"/>
          </w:tcPr>
          <w:p w:rsidR="00187271" w:rsidRDefault="00187271">
            <w:pPr>
              <w:pStyle w:val="ConsPlusNormal"/>
            </w:pPr>
            <w:r>
              <w:t>121.6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8 декабря</w:t>
            </w:r>
          </w:p>
        </w:tc>
        <w:tc>
          <w:tcPr>
            <w:tcW w:w="1579" w:type="dxa"/>
          </w:tcPr>
          <w:p w:rsidR="00187271" w:rsidRDefault="00187271">
            <w:pPr>
              <w:pStyle w:val="ConsPlusNormal"/>
            </w:pPr>
            <w:r>
              <w:t>пер. Молодежный, 1 (0,75)</w:t>
            </w:r>
          </w:p>
        </w:tc>
        <w:tc>
          <w:tcPr>
            <w:tcW w:w="1339" w:type="dxa"/>
          </w:tcPr>
          <w:p w:rsidR="00187271" w:rsidRDefault="00187271">
            <w:pPr>
              <w:pStyle w:val="ConsPlusNormal"/>
            </w:pPr>
            <w:r>
              <w:t>7</w:t>
            </w:r>
          </w:p>
        </w:tc>
        <w:tc>
          <w:tcPr>
            <w:tcW w:w="784" w:type="dxa"/>
          </w:tcPr>
          <w:p w:rsidR="00187271" w:rsidRDefault="00187271">
            <w:pPr>
              <w:pStyle w:val="ConsPlusNormal"/>
            </w:pPr>
            <w:r>
              <w:t>4.105</w:t>
            </w:r>
          </w:p>
        </w:tc>
        <w:tc>
          <w:tcPr>
            <w:tcW w:w="784" w:type="dxa"/>
          </w:tcPr>
          <w:p w:rsidR="00187271" w:rsidRDefault="00187271">
            <w:pPr>
              <w:pStyle w:val="ConsPlusNormal"/>
            </w:pPr>
            <w:r>
              <w:t>0.0339</w:t>
            </w:r>
          </w:p>
        </w:tc>
        <w:tc>
          <w:tcPr>
            <w:tcW w:w="784" w:type="dxa"/>
          </w:tcPr>
          <w:p w:rsidR="00187271" w:rsidRDefault="00187271">
            <w:pPr>
              <w:pStyle w:val="ConsPlusNormal"/>
            </w:pPr>
            <w:r>
              <w:t>0.586</w:t>
            </w:r>
          </w:p>
        </w:tc>
        <w:tc>
          <w:tcPr>
            <w:tcW w:w="784" w:type="dxa"/>
          </w:tcPr>
          <w:p w:rsidR="00187271" w:rsidRDefault="00187271">
            <w:pPr>
              <w:pStyle w:val="ConsPlusNormal"/>
            </w:pPr>
            <w:r>
              <w:t>0.0048</w:t>
            </w:r>
          </w:p>
        </w:tc>
        <w:tc>
          <w:tcPr>
            <w:tcW w:w="1264" w:type="dxa"/>
          </w:tcPr>
          <w:p w:rsidR="00187271" w:rsidRDefault="00187271">
            <w:pPr>
              <w:pStyle w:val="ConsPlusNormal"/>
            </w:pPr>
            <w:r>
              <w:t>121.06</w:t>
            </w:r>
          </w:p>
        </w:tc>
      </w:tr>
      <w:tr w:rsidR="00187271">
        <w:tc>
          <w:tcPr>
            <w:tcW w:w="2014" w:type="dxa"/>
          </w:tcPr>
          <w:p w:rsidR="00187271" w:rsidRDefault="00187271">
            <w:pPr>
              <w:pStyle w:val="ConsPlusNormal"/>
            </w:pPr>
            <w:r>
              <w:t xml:space="preserve">Индивидуальные </w:t>
            </w:r>
            <w:r>
              <w:lastRenderedPageBreak/>
              <w:t>жилые дома</w:t>
            </w:r>
          </w:p>
        </w:tc>
        <w:tc>
          <w:tcPr>
            <w:tcW w:w="1324" w:type="dxa"/>
          </w:tcPr>
          <w:p w:rsidR="00187271" w:rsidRDefault="00187271">
            <w:pPr>
              <w:pStyle w:val="ConsPlusNormal"/>
            </w:pPr>
            <w:r>
              <w:lastRenderedPageBreak/>
              <w:t>9 декабря</w:t>
            </w:r>
          </w:p>
        </w:tc>
        <w:tc>
          <w:tcPr>
            <w:tcW w:w="1579" w:type="dxa"/>
          </w:tcPr>
          <w:p w:rsidR="00187271" w:rsidRDefault="00187271">
            <w:pPr>
              <w:pStyle w:val="ConsPlusNormal"/>
            </w:pPr>
            <w:r>
              <w:t xml:space="preserve">пер. </w:t>
            </w:r>
            <w:r>
              <w:lastRenderedPageBreak/>
              <w:t>Молодежный, 1 (0,75)</w:t>
            </w:r>
          </w:p>
        </w:tc>
        <w:tc>
          <w:tcPr>
            <w:tcW w:w="1339" w:type="dxa"/>
          </w:tcPr>
          <w:p w:rsidR="00187271" w:rsidRDefault="00187271">
            <w:pPr>
              <w:pStyle w:val="ConsPlusNormal"/>
            </w:pPr>
            <w:r>
              <w:lastRenderedPageBreak/>
              <w:t>7</w:t>
            </w:r>
          </w:p>
        </w:tc>
        <w:tc>
          <w:tcPr>
            <w:tcW w:w="784" w:type="dxa"/>
          </w:tcPr>
          <w:p w:rsidR="00187271" w:rsidRDefault="00187271">
            <w:pPr>
              <w:pStyle w:val="ConsPlusNormal"/>
            </w:pPr>
            <w:r>
              <w:t>4.149</w:t>
            </w:r>
          </w:p>
        </w:tc>
        <w:tc>
          <w:tcPr>
            <w:tcW w:w="784" w:type="dxa"/>
          </w:tcPr>
          <w:p w:rsidR="00187271" w:rsidRDefault="00187271">
            <w:pPr>
              <w:pStyle w:val="ConsPlusNormal"/>
            </w:pPr>
            <w:r>
              <w:t>0.0341</w:t>
            </w:r>
          </w:p>
        </w:tc>
        <w:tc>
          <w:tcPr>
            <w:tcW w:w="784" w:type="dxa"/>
          </w:tcPr>
          <w:p w:rsidR="00187271" w:rsidRDefault="00187271">
            <w:pPr>
              <w:pStyle w:val="ConsPlusNormal"/>
            </w:pPr>
            <w:r>
              <w:t>0.593</w:t>
            </w:r>
          </w:p>
        </w:tc>
        <w:tc>
          <w:tcPr>
            <w:tcW w:w="784" w:type="dxa"/>
          </w:tcPr>
          <w:p w:rsidR="00187271" w:rsidRDefault="00187271">
            <w:pPr>
              <w:pStyle w:val="ConsPlusNormal"/>
            </w:pPr>
            <w:r>
              <w:t>0.0049</w:t>
            </w:r>
          </w:p>
        </w:tc>
        <w:tc>
          <w:tcPr>
            <w:tcW w:w="1264" w:type="dxa"/>
          </w:tcPr>
          <w:p w:rsidR="00187271" w:rsidRDefault="00187271">
            <w:pPr>
              <w:pStyle w:val="ConsPlusNormal"/>
            </w:pPr>
            <w:r>
              <w:t>121.71</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339" w:type="dxa"/>
          </w:tcPr>
          <w:p w:rsidR="00187271" w:rsidRDefault="00187271">
            <w:pPr>
              <w:pStyle w:val="ConsPlusNormal"/>
            </w:pPr>
            <w:r>
              <w:t>7</w:t>
            </w:r>
          </w:p>
        </w:tc>
        <w:tc>
          <w:tcPr>
            <w:tcW w:w="784" w:type="dxa"/>
          </w:tcPr>
          <w:p w:rsidR="00187271" w:rsidRDefault="00187271">
            <w:pPr>
              <w:pStyle w:val="ConsPlusNormal"/>
            </w:pPr>
            <w:r>
              <w:t>4.0894</w:t>
            </w:r>
          </w:p>
        </w:tc>
        <w:tc>
          <w:tcPr>
            <w:tcW w:w="784" w:type="dxa"/>
          </w:tcPr>
          <w:p w:rsidR="00187271" w:rsidRDefault="00187271">
            <w:pPr>
              <w:pStyle w:val="ConsPlusNormal"/>
            </w:pPr>
            <w:r>
              <w:t>0.0336</w:t>
            </w:r>
          </w:p>
        </w:tc>
        <w:tc>
          <w:tcPr>
            <w:tcW w:w="784" w:type="dxa"/>
          </w:tcPr>
          <w:p w:rsidR="00187271" w:rsidRDefault="00187271">
            <w:pPr>
              <w:pStyle w:val="ConsPlusNormal"/>
            </w:pPr>
            <w:r>
              <w:t>0.5842</w:t>
            </w:r>
          </w:p>
        </w:tc>
        <w:tc>
          <w:tcPr>
            <w:tcW w:w="784" w:type="dxa"/>
          </w:tcPr>
          <w:p w:rsidR="00187271" w:rsidRDefault="00187271">
            <w:pPr>
              <w:pStyle w:val="ConsPlusNormal"/>
            </w:pPr>
            <w:r>
              <w:t>0.0048</w:t>
            </w:r>
          </w:p>
        </w:tc>
        <w:tc>
          <w:tcPr>
            <w:tcW w:w="1264" w:type="dxa"/>
          </w:tcPr>
          <w:p w:rsidR="00187271" w:rsidRDefault="00187271">
            <w:pPr>
              <w:pStyle w:val="ConsPlusNormal"/>
            </w:pPr>
            <w:r>
              <w:t>121.7</w:t>
            </w:r>
          </w:p>
        </w:tc>
      </w:tr>
      <w:tr w:rsidR="00187271">
        <w:tc>
          <w:tcPr>
            <w:tcW w:w="2014" w:type="dxa"/>
          </w:tcPr>
          <w:p w:rsidR="00187271" w:rsidRDefault="00187271">
            <w:pPr>
              <w:pStyle w:val="ConsPlusNormal"/>
            </w:pPr>
          </w:p>
        </w:tc>
        <w:tc>
          <w:tcPr>
            <w:tcW w:w="1324" w:type="dxa"/>
          </w:tcPr>
          <w:p w:rsidR="00187271" w:rsidRDefault="00187271">
            <w:pPr>
              <w:pStyle w:val="ConsPlusNormal"/>
            </w:pPr>
          </w:p>
        </w:tc>
        <w:tc>
          <w:tcPr>
            <w:tcW w:w="1579" w:type="dxa"/>
          </w:tcPr>
          <w:p w:rsidR="00187271" w:rsidRDefault="00187271">
            <w:pPr>
              <w:pStyle w:val="ConsPlusNormal"/>
            </w:pPr>
            <w:r>
              <w:t>КГО</w:t>
            </w:r>
          </w:p>
        </w:tc>
        <w:tc>
          <w:tcPr>
            <w:tcW w:w="1339" w:type="dxa"/>
          </w:tcPr>
          <w:p w:rsidR="00187271" w:rsidRDefault="00187271">
            <w:pPr>
              <w:pStyle w:val="ConsPlusNormal"/>
            </w:pPr>
            <w:r>
              <w:t>7</w:t>
            </w:r>
          </w:p>
        </w:tc>
        <w:tc>
          <w:tcPr>
            <w:tcW w:w="784" w:type="dxa"/>
          </w:tcPr>
          <w:p w:rsidR="00187271" w:rsidRDefault="00187271">
            <w:pPr>
              <w:pStyle w:val="ConsPlusNormal"/>
            </w:pPr>
            <w:r>
              <w:t>0.6818</w:t>
            </w:r>
          </w:p>
        </w:tc>
        <w:tc>
          <w:tcPr>
            <w:tcW w:w="784" w:type="dxa"/>
          </w:tcPr>
          <w:p w:rsidR="00187271" w:rsidRDefault="00187271">
            <w:pPr>
              <w:pStyle w:val="ConsPlusNormal"/>
            </w:pPr>
            <w:r>
              <w:t>0.0056</w:t>
            </w:r>
          </w:p>
        </w:tc>
        <w:tc>
          <w:tcPr>
            <w:tcW w:w="784" w:type="dxa"/>
          </w:tcPr>
          <w:p w:rsidR="00187271" w:rsidRDefault="00187271">
            <w:pPr>
              <w:pStyle w:val="ConsPlusNormal"/>
            </w:pPr>
            <w:r>
              <w:t>0.0974</w:t>
            </w:r>
          </w:p>
        </w:tc>
        <w:tc>
          <w:tcPr>
            <w:tcW w:w="784" w:type="dxa"/>
          </w:tcPr>
          <w:p w:rsidR="00187271" w:rsidRDefault="00187271">
            <w:pPr>
              <w:pStyle w:val="ConsPlusNormal"/>
            </w:pPr>
            <w:r>
              <w:t>0.0008</w:t>
            </w:r>
          </w:p>
        </w:tc>
        <w:tc>
          <w:tcPr>
            <w:tcW w:w="1264" w:type="dxa"/>
          </w:tcPr>
          <w:p w:rsidR="00187271" w:rsidRDefault="00187271">
            <w:pPr>
              <w:pStyle w:val="ConsPlusNormal"/>
            </w:pPr>
            <w:r>
              <w:t>121.8</w:t>
            </w: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jc w:val="center"/>
      </w:pPr>
      <w:r>
        <w:t>Таблица 71 - Сезонная ведомость определения нормативов</w:t>
      </w:r>
    </w:p>
    <w:p w:rsidR="00187271" w:rsidRDefault="00187271">
      <w:pPr>
        <w:pStyle w:val="ConsPlusNormal"/>
        <w:jc w:val="center"/>
      </w:pPr>
      <w:r>
        <w:t>накопления ТКО (сельское поселение Ларьяк) - зима</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1579"/>
        <w:gridCol w:w="1339"/>
        <w:gridCol w:w="1024"/>
        <w:gridCol w:w="784"/>
        <w:gridCol w:w="784"/>
        <w:gridCol w:w="1024"/>
        <w:gridCol w:w="1134"/>
      </w:tblGrid>
      <w:tr w:rsidR="00187271">
        <w:tc>
          <w:tcPr>
            <w:tcW w:w="1324" w:type="dxa"/>
            <w:vMerge w:val="restart"/>
          </w:tcPr>
          <w:p w:rsidR="00187271" w:rsidRDefault="00187271">
            <w:pPr>
              <w:pStyle w:val="ConsPlusNormal"/>
              <w:jc w:val="center"/>
            </w:pPr>
            <w:r>
              <w:t>Дата проведения замеров</w:t>
            </w:r>
          </w:p>
        </w:tc>
        <w:tc>
          <w:tcPr>
            <w:tcW w:w="1579" w:type="dxa"/>
            <w:vMerge w:val="restart"/>
          </w:tcPr>
          <w:p w:rsidR="00187271" w:rsidRDefault="00187271">
            <w:pPr>
              <w:pStyle w:val="ConsPlusNormal"/>
              <w:jc w:val="center"/>
            </w:pPr>
            <w:r>
              <w:t>Адрес контейнерной площадки</w:t>
            </w:r>
          </w:p>
        </w:tc>
        <w:tc>
          <w:tcPr>
            <w:tcW w:w="1339" w:type="dxa"/>
            <w:vMerge w:val="restart"/>
          </w:tcPr>
          <w:p w:rsidR="00187271" w:rsidRDefault="00187271">
            <w:pPr>
              <w:pStyle w:val="ConsPlusNormal"/>
              <w:jc w:val="center"/>
            </w:pPr>
            <w:r>
              <w:t>Количество расчетных единиц</w:t>
            </w:r>
          </w:p>
        </w:tc>
        <w:tc>
          <w:tcPr>
            <w:tcW w:w="1808" w:type="dxa"/>
            <w:gridSpan w:val="2"/>
          </w:tcPr>
          <w:p w:rsidR="00187271" w:rsidRDefault="00187271">
            <w:pPr>
              <w:pStyle w:val="ConsPlusNormal"/>
              <w:jc w:val="center"/>
            </w:pPr>
            <w:r>
              <w:t>Количество отходов</w:t>
            </w:r>
          </w:p>
        </w:tc>
        <w:tc>
          <w:tcPr>
            <w:tcW w:w="1808" w:type="dxa"/>
            <w:gridSpan w:val="2"/>
          </w:tcPr>
          <w:p w:rsidR="00187271" w:rsidRDefault="00187271">
            <w:pPr>
              <w:pStyle w:val="ConsPlusNormal"/>
              <w:jc w:val="center"/>
            </w:pPr>
            <w:r>
              <w:t>Норматив накопления отходов</w:t>
            </w:r>
          </w:p>
        </w:tc>
        <w:tc>
          <w:tcPr>
            <w:tcW w:w="1134" w:type="dxa"/>
            <w:vMerge w:val="restart"/>
          </w:tcPr>
          <w:p w:rsidR="00187271" w:rsidRDefault="00187271">
            <w:pPr>
              <w:pStyle w:val="ConsPlusNormal"/>
              <w:jc w:val="center"/>
            </w:pPr>
            <w:r>
              <w:t>Плотность, кг/м</w:t>
            </w:r>
            <w:r>
              <w:rPr>
                <w:vertAlign w:val="superscript"/>
              </w:rPr>
              <w:t>3</w:t>
            </w:r>
          </w:p>
        </w:tc>
      </w:tr>
      <w:tr w:rsidR="00187271">
        <w:tc>
          <w:tcPr>
            <w:tcW w:w="1324" w:type="dxa"/>
            <w:vMerge/>
          </w:tcPr>
          <w:p w:rsidR="00187271" w:rsidRDefault="00187271">
            <w:pPr>
              <w:spacing w:after="1" w:line="0" w:lineRule="atLeast"/>
            </w:pPr>
          </w:p>
        </w:tc>
        <w:tc>
          <w:tcPr>
            <w:tcW w:w="1579" w:type="dxa"/>
            <w:vMerge/>
          </w:tcPr>
          <w:p w:rsidR="00187271" w:rsidRDefault="00187271">
            <w:pPr>
              <w:spacing w:after="1" w:line="0" w:lineRule="atLeast"/>
            </w:pPr>
          </w:p>
        </w:tc>
        <w:tc>
          <w:tcPr>
            <w:tcW w:w="1339" w:type="dxa"/>
            <w:vMerge/>
          </w:tcPr>
          <w:p w:rsidR="00187271" w:rsidRDefault="00187271">
            <w:pPr>
              <w:spacing w:after="1" w:line="0" w:lineRule="atLeast"/>
            </w:pPr>
          </w:p>
        </w:tc>
        <w:tc>
          <w:tcPr>
            <w:tcW w:w="1024" w:type="dxa"/>
          </w:tcPr>
          <w:p w:rsidR="00187271" w:rsidRDefault="00187271">
            <w:pPr>
              <w:pStyle w:val="ConsPlusNormal"/>
              <w:jc w:val="center"/>
            </w:pPr>
            <w:r>
              <w:t>кг</w:t>
            </w:r>
          </w:p>
        </w:tc>
        <w:tc>
          <w:tcPr>
            <w:tcW w:w="784" w:type="dxa"/>
          </w:tcPr>
          <w:p w:rsidR="00187271" w:rsidRDefault="00187271">
            <w:pPr>
              <w:pStyle w:val="ConsPlusNormal"/>
              <w:jc w:val="center"/>
            </w:pPr>
            <w:r>
              <w:t>м</w:t>
            </w:r>
            <w:r>
              <w:rPr>
                <w:vertAlign w:val="superscript"/>
              </w:rPr>
              <w:t>3</w:t>
            </w:r>
          </w:p>
        </w:tc>
        <w:tc>
          <w:tcPr>
            <w:tcW w:w="784" w:type="dxa"/>
          </w:tcPr>
          <w:p w:rsidR="00187271" w:rsidRDefault="00187271">
            <w:pPr>
              <w:pStyle w:val="ConsPlusNormal"/>
              <w:jc w:val="center"/>
            </w:pPr>
            <w:r>
              <w:t>кг/сут</w:t>
            </w:r>
          </w:p>
        </w:tc>
        <w:tc>
          <w:tcPr>
            <w:tcW w:w="1024" w:type="dxa"/>
          </w:tcPr>
          <w:p w:rsidR="00187271" w:rsidRDefault="00187271">
            <w:pPr>
              <w:pStyle w:val="ConsPlusNormal"/>
              <w:jc w:val="center"/>
            </w:pPr>
            <w:r>
              <w:t>м</w:t>
            </w:r>
            <w:r>
              <w:rPr>
                <w:vertAlign w:val="superscript"/>
              </w:rPr>
              <w:t>3</w:t>
            </w:r>
            <w:r>
              <w:t>/сут</w:t>
            </w:r>
          </w:p>
        </w:tc>
        <w:tc>
          <w:tcPr>
            <w:tcW w:w="1134" w:type="dxa"/>
            <w:vMerge/>
          </w:tcPr>
          <w:p w:rsidR="00187271" w:rsidRDefault="00187271">
            <w:pPr>
              <w:spacing w:after="1" w:line="0" w:lineRule="atLeast"/>
            </w:pPr>
          </w:p>
        </w:tc>
      </w:tr>
      <w:tr w:rsidR="00187271">
        <w:tc>
          <w:tcPr>
            <w:tcW w:w="1324" w:type="dxa"/>
          </w:tcPr>
          <w:p w:rsidR="00187271" w:rsidRDefault="00187271">
            <w:pPr>
              <w:pStyle w:val="ConsPlusNormal"/>
            </w:pPr>
            <w:r>
              <w:t>15 января</w:t>
            </w:r>
          </w:p>
        </w:tc>
        <w:tc>
          <w:tcPr>
            <w:tcW w:w="1579" w:type="dxa"/>
          </w:tcPr>
          <w:p w:rsidR="00187271" w:rsidRDefault="00187271">
            <w:pPr>
              <w:pStyle w:val="ConsPlusNormal"/>
            </w:pPr>
            <w:r>
              <w:t>пер. Больничный, 2 (2х0,75)</w:t>
            </w:r>
          </w:p>
        </w:tc>
        <w:tc>
          <w:tcPr>
            <w:tcW w:w="1339" w:type="dxa"/>
          </w:tcPr>
          <w:p w:rsidR="00187271" w:rsidRDefault="00187271">
            <w:pPr>
              <w:pStyle w:val="ConsPlusNormal"/>
            </w:pPr>
            <w:r>
              <w:t>43</w:t>
            </w:r>
          </w:p>
        </w:tc>
        <w:tc>
          <w:tcPr>
            <w:tcW w:w="1024" w:type="dxa"/>
          </w:tcPr>
          <w:p w:rsidR="00187271" w:rsidRDefault="00187271">
            <w:pPr>
              <w:pStyle w:val="ConsPlusNormal"/>
            </w:pPr>
            <w:r>
              <w:t>23,84264</w:t>
            </w:r>
          </w:p>
        </w:tc>
        <w:tc>
          <w:tcPr>
            <w:tcW w:w="784" w:type="dxa"/>
          </w:tcPr>
          <w:p w:rsidR="00187271" w:rsidRDefault="00187271">
            <w:pPr>
              <w:pStyle w:val="ConsPlusNormal"/>
            </w:pPr>
            <w:r>
              <w:t>0,1962</w:t>
            </w:r>
          </w:p>
        </w:tc>
        <w:tc>
          <w:tcPr>
            <w:tcW w:w="784" w:type="dxa"/>
          </w:tcPr>
          <w:p w:rsidR="00187271" w:rsidRDefault="00187271">
            <w:pPr>
              <w:pStyle w:val="ConsPlusNormal"/>
            </w:pPr>
            <w:r>
              <w:t>0,554</w:t>
            </w:r>
          </w:p>
        </w:tc>
        <w:tc>
          <w:tcPr>
            <w:tcW w:w="1024" w:type="dxa"/>
          </w:tcPr>
          <w:p w:rsidR="00187271" w:rsidRDefault="00187271">
            <w:pPr>
              <w:pStyle w:val="ConsPlusNormal"/>
            </w:pPr>
            <w:r>
              <w:t>0,00456</w:t>
            </w:r>
          </w:p>
        </w:tc>
        <w:tc>
          <w:tcPr>
            <w:tcW w:w="1134" w:type="dxa"/>
          </w:tcPr>
          <w:p w:rsidR="00187271" w:rsidRDefault="00187271">
            <w:pPr>
              <w:pStyle w:val="ConsPlusNormal"/>
            </w:pPr>
            <w:r>
              <w:t>121,54</w:t>
            </w:r>
          </w:p>
        </w:tc>
      </w:tr>
      <w:tr w:rsidR="00187271">
        <w:tc>
          <w:tcPr>
            <w:tcW w:w="1324" w:type="dxa"/>
          </w:tcPr>
          <w:p w:rsidR="00187271" w:rsidRDefault="00187271">
            <w:pPr>
              <w:pStyle w:val="ConsPlusNormal"/>
            </w:pPr>
            <w:r>
              <w:t>16 января</w:t>
            </w:r>
          </w:p>
        </w:tc>
        <w:tc>
          <w:tcPr>
            <w:tcW w:w="1579" w:type="dxa"/>
          </w:tcPr>
          <w:p w:rsidR="00187271" w:rsidRDefault="00187271">
            <w:pPr>
              <w:pStyle w:val="ConsPlusNormal"/>
            </w:pPr>
            <w:r>
              <w:t>пер. Больничный, 2 (2х0,75)</w:t>
            </w:r>
          </w:p>
        </w:tc>
        <w:tc>
          <w:tcPr>
            <w:tcW w:w="1339" w:type="dxa"/>
          </w:tcPr>
          <w:p w:rsidR="00187271" w:rsidRDefault="00187271">
            <w:pPr>
              <w:pStyle w:val="ConsPlusNormal"/>
            </w:pPr>
            <w:r>
              <w:t>43</w:t>
            </w:r>
          </w:p>
        </w:tc>
        <w:tc>
          <w:tcPr>
            <w:tcW w:w="1024" w:type="dxa"/>
          </w:tcPr>
          <w:p w:rsidR="00187271" w:rsidRDefault="00187271">
            <w:pPr>
              <w:pStyle w:val="ConsPlusNormal"/>
            </w:pPr>
            <w:r>
              <w:t>26,57744</w:t>
            </w:r>
          </w:p>
        </w:tc>
        <w:tc>
          <w:tcPr>
            <w:tcW w:w="784" w:type="dxa"/>
          </w:tcPr>
          <w:p w:rsidR="00187271" w:rsidRDefault="00187271">
            <w:pPr>
              <w:pStyle w:val="ConsPlusNormal"/>
            </w:pPr>
            <w:r>
              <w:t>0,2172</w:t>
            </w:r>
          </w:p>
        </w:tc>
        <w:tc>
          <w:tcPr>
            <w:tcW w:w="784" w:type="dxa"/>
          </w:tcPr>
          <w:p w:rsidR="00187271" w:rsidRDefault="00187271">
            <w:pPr>
              <w:pStyle w:val="ConsPlusNormal"/>
            </w:pPr>
            <w:r>
              <w:t>0,618</w:t>
            </w:r>
          </w:p>
        </w:tc>
        <w:tc>
          <w:tcPr>
            <w:tcW w:w="1024" w:type="dxa"/>
          </w:tcPr>
          <w:p w:rsidR="00187271" w:rsidRDefault="00187271">
            <w:pPr>
              <w:pStyle w:val="ConsPlusNormal"/>
            </w:pPr>
            <w:r>
              <w:t>0,00505</w:t>
            </w:r>
          </w:p>
        </w:tc>
        <w:tc>
          <w:tcPr>
            <w:tcW w:w="1134" w:type="dxa"/>
          </w:tcPr>
          <w:p w:rsidR="00187271" w:rsidRDefault="00187271">
            <w:pPr>
              <w:pStyle w:val="ConsPlusNormal"/>
            </w:pPr>
            <w:r>
              <w:t>122,36</w:t>
            </w:r>
          </w:p>
        </w:tc>
      </w:tr>
      <w:tr w:rsidR="00187271">
        <w:tc>
          <w:tcPr>
            <w:tcW w:w="1324" w:type="dxa"/>
          </w:tcPr>
          <w:p w:rsidR="00187271" w:rsidRDefault="00187271">
            <w:pPr>
              <w:pStyle w:val="ConsPlusNormal"/>
            </w:pPr>
            <w:r>
              <w:t>17 января</w:t>
            </w:r>
          </w:p>
        </w:tc>
        <w:tc>
          <w:tcPr>
            <w:tcW w:w="1579" w:type="dxa"/>
          </w:tcPr>
          <w:p w:rsidR="00187271" w:rsidRDefault="00187271">
            <w:pPr>
              <w:pStyle w:val="ConsPlusNormal"/>
            </w:pPr>
            <w:r>
              <w:t>пер. Больничный, 2 (2х0,75)</w:t>
            </w:r>
          </w:p>
        </w:tc>
        <w:tc>
          <w:tcPr>
            <w:tcW w:w="1339" w:type="dxa"/>
          </w:tcPr>
          <w:p w:rsidR="00187271" w:rsidRDefault="00187271">
            <w:pPr>
              <w:pStyle w:val="ConsPlusNormal"/>
            </w:pPr>
            <w:r>
              <w:t>43</w:t>
            </w:r>
          </w:p>
        </w:tc>
        <w:tc>
          <w:tcPr>
            <w:tcW w:w="1024" w:type="dxa"/>
          </w:tcPr>
          <w:p w:rsidR="00187271" w:rsidRDefault="00187271">
            <w:pPr>
              <w:pStyle w:val="ConsPlusNormal"/>
            </w:pPr>
            <w:r>
              <w:t>28,82419</w:t>
            </w:r>
          </w:p>
        </w:tc>
        <w:tc>
          <w:tcPr>
            <w:tcW w:w="784" w:type="dxa"/>
          </w:tcPr>
          <w:p w:rsidR="00187271" w:rsidRDefault="00187271">
            <w:pPr>
              <w:pStyle w:val="ConsPlusNormal"/>
            </w:pPr>
            <w:r>
              <w:t>0,2309</w:t>
            </w:r>
          </w:p>
        </w:tc>
        <w:tc>
          <w:tcPr>
            <w:tcW w:w="784" w:type="dxa"/>
          </w:tcPr>
          <w:p w:rsidR="00187271" w:rsidRDefault="00187271">
            <w:pPr>
              <w:pStyle w:val="ConsPlusNormal"/>
            </w:pPr>
            <w:r>
              <w:t>0,670</w:t>
            </w:r>
          </w:p>
        </w:tc>
        <w:tc>
          <w:tcPr>
            <w:tcW w:w="1024" w:type="dxa"/>
          </w:tcPr>
          <w:p w:rsidR="00187271" w:rsidRDefault="00187271">
            <w:pPr>
              <w:pStyle w:val="ConsPlusNormal"/>
            </w:pPr>
            <w:r>
              <w:t>0,00537</w:t>
            </w:r>
          </w:p>
        </w:tc>
        <w:tc>
          <w:tcPr>
            <w:tcW w:w="1134" w:type="dxa"/>
          </w:tcPr>
          <w:p w:rsidR="00187271" w:rsidRDefault="00187271">
            <w:pPr>
              <w:pStyle w:val="ConsPlusNormal"/>
            </w:pPr>
            <w:r>
              <w:t>124,85</w:t>
            </w:r>
          </w:p>
        </w:tc>
      </w:tr>
      <w:tr w:rsidR="00187271">
        <w:tc>
          <w:tcPr>
            <w:tcW w:w="1324" w:type="dxa"/>
          </w:tcPr>
          <w:p w:rsidR="00187271" w:rsidRDefault="00187271">
            <w:pPr>
              <w:pStyle w:val="ConsPlusNormal"/>
            </w:pPr>
            <w:r>
              <w:t>18 января</w:t>
            </w:r>
          </w:p>
        </w:tc>
        <w:tc>
          <w:tcPr>
            <w:tcW w:w="1579" w:type="dxa"/>
          </w:tcPr>
          <w:p w:rsidR="00187271" w:rsidRDefault="00187271">
            <w:pPr>
              <w:pStyle w:val="ConsPlusNormal"/>
            </w:pPr>
            <w:r>
              <w:t>пер. Больничный, 2 (2х0,75)</w:t>
            </w:r>
          </w:p>
        </w:tc>
        <w:tc>
          <w:tcPr>
            <w:tcW w:w="1339" w:type="dxa"/>
          </w:tcPr>
          <w:p w:rsidR="00187271" w:rsidRDefault="00187271">
            <w:pPr>
              <w:pStyle w:val="ConsPlusNormal"/>
            </w:pPr>
            <w:r>
              <w:t>43</w:t>
            </w:r>
          </w:p>
        </w:tc>
        <w:tc>
          <w:tcPr>
            <w:tcW w:w="1024" w:type="dxa"/>
          </w:tcPr>
          <w:p w:rsidR="00187271" w:rsidRDefault="00187271">
            <w:pPr>
              <w:pStyle w:val="ConsPlusNormal"/>
            </w:pPr>
            <w:r>
              <w:t>26,69354</w:t>
            </w:r>
          </w:p>
        </w:tc>
        <w:tc>
          <w:tcPr>
            <w:tcW w:w="784" w:type="dxa"/>
          </w:tcPr>
          <w:p w:rsidR="00187271" w:rsidRDefault="00187271">
            <w:pPr>
              <w:pStyle w:val="ConsPlusNormal"/>
            </w:pPr>
            <w:r>
              <w:t>0,2160</w:t>
            </w:r>
          </w:p>
        </w:tc>
        <w:tc>
          <w:tcPr>
            <w:tcW w:w="784" w:type="dxa"/>
          </w:tcPr>
          <w:p w:rsidR="00187271" w:rsidRDefault="00187271">
            <w:pPr>
              <w:pStyle w:val="ConsPlusNormal"/>
            </w:pPr>
            <w:r>
              <w:t>0,621</w:t>
            </w:r>
          </w:p>
        </w:tc>
        <w:tc>
          <w:tcPr>
            <w:tcW w:w="1024" w:type="dxa"/>
          </w:tcPr>
          <w:p w:rsidR="00187271" w:rsidRDefault="00187271">
            <w:pPr>
              <w:pStyle w:val="ConsPlusNormal"/>
            </w:pPr>
            <w:r>
              <w:t>0,00502</w:t>
            </w:r>
          </w:p>
        </w:tc>
        <w:tc>
          <w:tcPr>
            <w:tcW w:w="1134" w:type="dxa"/>
          </w:tcPr>
          <w:p w:rsidR="00187271" w:rsidRDefault="00187271">
            <w:pPr>
              <w:pStyle w:val="ConsPlusNormal"/>
            </w:pPr>
            <w:r>
              <w:t>123,58</w:t>
            </w:r>
          </w:p>
        </w:tc>
      </w:tr>
      <w:tr w:rsidR="00187271">
        <w:tc>
          <w:tcPr>
            <w:tcW w:w="1324" w:type="dxa"/>
          </w:tcPr>
          <w:p w:rsidR="00187271" w:rsidRDefault="00187271">
            <w:pPr>
              <w:pStyle w:val="ConsPlusNormal"/>
            </w:pPr>
            <w:r>
              <w:t>19 января</w:t>
            </w:r>
          </w:p>
        </w:tc>
        <w:tc>
          <w:tcPr>
            <w:tcW w:w="1579" w:type="dxa"/>
          </w:tcPr>
          <w:p w:rsidR="00187271" w:rsidRDefault="00187271">
            <w:pPr>
              <w:pStyle w:val="ConsPlusNormal"/>
            </w:pPr>
            <w:r>
              <w:t>пер. Больничный, 2 (2х0,75)</w:t>
            </w:r>
          </w:p>
        </w:tc>
        <w:tc>
          <w:tcPr>
            <w:tcW w:w="1339" w:type="dxa"/>
          </w:tcPr>
          <w:p w:rsidR="00187271" w:rsidRDefault="00187271">
            <w:pPr>
              <w:pStyle w:val="ConsPlusNormal"/>
            </w:pPr>
            <w:r>
              <w:t>43</w:t>
            </w:r>
          </w:p>
        </w:tc>
        <w:tc>
          <w:tcPr>
            <w:tcW w:w="1024" w:type="dxa"/>
          </w:tcPr>
          <w:p w:rsidR="00187271" w:rsidRDefault="00187271">
            <w:pPr>
              <w:pStyle w:val="ConsPlusNormal"/>
            </w:pPr>
            <w:r>
              <w:t>26,91069</w:t>
            </w:r>
          </w:p>
        </w:tc>
        <w:tc>
          <w:tcPr>
            <w:tcW w:w="784" w:type="dxa"/>
          </w:tcPr>
          <w:p w:rsidR="00187271" w:rsidRDefault="00187271">
            <w:pPr>
              <w:pStyle w:val="ConsPlusNormal"/>
            </w:pPr>
            <w:r>
              <w:t>0,2180</w:t>
            </w:r>
          </w:p>
        </w:tc>
        <w:tc>
          <w:tcPr>
            <w:tcW w:w="784" w:type="dxa"/>
          </w:tcPr>
          <w:p w:rsidR="00187271" w:rsidRDefault="00187271">
            <w:pPr>
              <w:pStyle w:val="ConsPlusNormal"/>
            </w:pPr>
            <w:r>
              <w:t>0,626</w:t>
            </w:r>
          </w:p>
        </w:tc>
        <w:tc>
          <w:tcPr>
            <w:tcW w:w="1024" w:type="dxa"/>
          </w:tcPr>
          <w:p w:rsidR="00187271" w:rsidRDefault="00187271">
            <w:pPr>
              <w:pStyle w:val="ConsPlusNormal"/>
            </w:pPr>
            <w:r>
              <w:t>0,00507</w:t>
            </w:r>
          </w:p>
        </w:tc>
        <w:tc>
          <w:tcPr>
            <w:tcW w:w="1134" w:type="dxa"/>
          </w:tcPr>
          <w:p w:rsidR="00187271" w:rsidRDefault="00187271">
            <w:pPr>
              <w:pStyle w:val="ConsPlusNormal"/>
            </w:pPr>
            <w:r>
              <w:t>123,47</w:t>
            </w:r>
          </w:p>
        </w:tc>
      </w:tr>
      <w:tr w:rsidR="00187271">
        <w:tc>
          <w:tcPr>
            <w:tcW w:w="1324" w:type="dxa"/>
          </w:tcPr>
          <w:p w:rsidR="00187271" w:rsidRDefault="00187271">
            <w:pPr>
              <w:pStyle w:val="ConsPlusNormal"/>
            </w:pPr>
            <w:r>
              <w:t>20 января</w:t>
            </w:r>
          </w:p>
        </w:tc>
        <w:tc>
          <w:tcPr>
            <w:tcW w:w="1579" w:type="dxa"/>
          </w:tcPr>
          <w:p w:rsidR="00187271" w:rsidRDefault="00187271">
            <w:pPr>
              <w:pStyle w:val="ConsPlusNormal"/>
            </w:pPr>
            <w:r>
              <w:t>пер. Больничный, 2 (2х0,75)</w:t>
            </w:r>
          </w:p>
        </w:tc>
        <w:tc>
          <w:tcPr>
            <w:tcW w:w="1339" w:type="dxa"/>
          </w:tcPr>
          <w:p w:rsidR="00187271" w:rsidRDefault="00187271">
            <w:pPr>
              <w:pStyle w:val="ConsPlusNormal"/>
            </w:pPr>
            <w:r>
              <w:t>43</w:t>
            </w:r>
          </w:p>
        </w:tc>
        <w:tc>
          <w:tcPr>
            <w:tcW w:w="1024" w:type="dxa"/>
          </w:tcPr>
          <w:p w:rsidR="00187271" w:rsidRDefault="00187271">
            <w:pPr>
              <w:pStyle w:val="ConsPlusNormal"/>
            </w:pPr>
            <w:r>
              <w:t>24,30704</w:t>
            </w:r>
          </w:p>
        </w:tc>
        <w:tc>
          <w:tcPr>
            <w:tcW w:w="784" w:type="dxa"/>
          </w:tcPr>
          <w:p w:rsidR="00187271" w:rsidRDefault="00187271">
            <w:pPr>
              <w:pStyle w:val="ConsPlusNormal"/>
            </w:pPr>
            <w:r>
              <w:t>0,1951</w:t>
            </w:r>
          </w:p>
        </w:tc>
        <w:tc>
          <w:tcPr>
            <w:tcW w:w="784" w:type="dxa"/>
          </w:tcPr>
          <w:p w:rsidR="00187271" w:rsidRDefault="00187271">
            <w:pPr>
              <w:pStyle w:val="ConsPlusNormal"/>
            </w:pPr>
            <w:r>
              <w:t>0,565</w:t>
            </w:r>
          </w:p>
        </w:tc>
        <w:tc>
          <w:tcPr>
            <w:tcW w:w="1024" w:type="dxa"/>
          </w:tcPr>
          <w:p w:rsidR="00187271" w:rsidRDefault="00187271">
            <w:pPr>
              <w:pStyle w:val="ConsPlusNormal"/>
            </w:pPr>
            <w:r>
              <w:t>0,00454</w:t>
            </w:r>
          </w:p>
        </w:tc>
        <w:tc>
          <w:tcPr>
            <w:tcW w:w="1134" w:type="dxa"/>
          </w:tcPr>
          <w:p w:rsidR="00187271" w:rsidRDefault="00187271">
            <w:pPr>
              <w:pStyle w:val="ConsPlusNormal"/>
            </w:pPr>
            <w:r>
              <w:t>124,57</w:t>
            </w:r>
          </w:p>
        </w:tc>
      </w:tr>
      <w:tr w:rsidR="00187271">
        <w:tc>
          <w:tcPr>
            <w:tcW w:w="1324" w:type="dxa"/>
          </w:tcPr>
          <w:p w:rsidR="00187271" w:rsidRDefault="00187271">
            <w:pPr>
              <w:pStyle w:val="ConsPlusNormal"/>
            </w:pPr>
            <w:r>
              <w:t>21 января</w:t>
            </w:r>
          </w:p>
        </w:tc>
        <w:tc>
          <w:tcPr>
            <w:tcW w:w="1579" w:type="dxa"/>
          </w:tcPr>
          <w:p w:rsidR="00187271" w:rsidRDefault="00187271">
            <w:pPr>
              <w:pStyle w:val="ConsPlusNormal"/>
            </w:pPr>
            <w:r>
              <w:t>пер. Больничный, 2 (2х0,75)</w:t>
            </w:r>
          </w:p>
        </w:tc>
        <w:tc>
          <w:tcPr>
            <w:tcW w:w="1339" w:type="dxa"/>
          </w:tcPr>
          <w:p w:rsidR="00187271" w:rsidRDefault="00187271">
            <w:pPr>
              <w:pStyle w:val="ConsPlusNormal"/>
            </w:pPr>
            <w:r>
              <w:t>43</w:t>
            </w:r>
          </w:p>
        </w:tc>
        <w:tc>
          <w:tcPr>
            <w:tcW w:w="1024" w:type="dxa"/>
          </w:tcPr>
          <w:p w:rsidR="00187271" w:rsidRDefault="00187271">
            <w:pPr>
              <w:pStyle w:val="ConsPlusNormal"/>
            </w:pPr>
            <w:r>
              <w:t>29,31396</w:t>
            </w:r>
          </w:p>
        </w:tc>
        <w:tc>
          <w:tcPr>
            <w:tcW w:w="784" w:type="dxa"/>
          </w:tcPr>
          <w:p w:rsidR="00187271" w:rsidRDefault="00187271">
            <w:pPr>
              <w:pStyle w:val="ConsPlusNormal"/>
            </w:pPr>
            <w:r>
              <w:t>0,2309</w:t>
            </w:r>
          </w:p>
        </w:tc>
        <w:tc>
          <w:tcPr>
            <w:tcW w:w="784" w:type="dxa"/>
          </w:tcPr>
          <w:p w:rsidR="00187271" w:rsidRDefault="00187271">
            <w:pPr>
              <w:pStyle w:val="ConsPlusNormal"/>
            </w:pPr>
            <w:r>
              <w:t>0,682</w:t>
            </w:r>
          </w:p>
        </w:tc>
        <w:tc>
          <w:tcPr>
            <w:tcW w:w="1024" w:type="dxa"/>
          </w:tcPr>
          <w:p w:rsidR="00187271" w:rsidRDefault="00187271">
            <w:pPr>
              <w:pStyle w:val="ConsPlusNormal"/>
            </w:pPr>
            <w:r>
              <w:t>0,00537</w:t>
            </w:r>
          </w:p>
        </w:tc>
        <w:tc>
          <w:tcPr>
            <w:tcW w:w="1134" w:type="dxa"/>
          </w:tcPr>
          <w:p w:rsidR="00187271" w:rsidRDefault="00187271">
            <w:pPr>
              <w:pStyle w:val="ConsPlusNormal"/>
            </w:pPr>
            <w:r>
              <w:t>126,93</w:t>
            </w:r>
          </w:p>
        </w:tc>
      </w:tr>
      <w:tr w:rsidR="00187271">
        <w:tc>
          <w:tcPr>
            <w:tcW w:w="1324" w:type="dxa"/>
          </w:tcPr>
          <w:p w:rsidR="00187271" w:rsidRDefault="00187271">
            <w:pPr>
              <w:pStyle w:val="ConsPlusNormal"/>
            </w:pPr>
          </w:p>
        </w:tc>
        <w:tc>
          <w:tcPr>
            <w:tcW w:w="1579" w:type="dxa"/>
          </w:tcPr>
          <w:p w:rsidR="00187271" w:rsidRDefault="00187271">
            <w:pPr>
              <w:pStyle w:val="ConsPlusNormal"/>
            </w:pPr>
          </w:p>
        </w:tc>
        <w:tc>
          <w:tcPr>
            <w:tcW w:w="1339" w:type="dxa"/>
          </w:tcPr>
          <w:p w:rsidR="00187271" w:rsidRDefault="00187271">
            <w:pPr>
              <w:pStyle w:val="ConsPlusNormal"/>
            </w:pPr>
            <w:r>
              <w:t>43</w:t>
            </w:r>
          </w:p>
        </w:tc>
        <w:tc>
          <w:tcPr>
            <w:tcW w:w="1024" w:type="dxa"/>
          </w:tcPr>
          <w:p w:rsidR="00187271" w:rsidRDefault="00187271">
            <w:pPr>
              <w:pStyle w:val="ConsPlusNormal"/>
            </w:pPr>
            <w:r>
              <w:t>26,6385</w:t>
            </w:r>
          </w:p>
        </w:tc>
        <w:tc>
          <w:tcPr>
            <w:tcW w:w="784" w:type="dxa"/>
          </w:tcPr>
          <w:p w:rsidR="00187271" w:rsidRDefault="00187271">
            <w:pPr>
              <w:pStyle w:val="ConsPlusNormal"/>
            </w:pPr>
            <w:r>
              <w:t>0,2</w:t>
            </w:r>
          </w:p>
        </w:tc>
        <w:tc>
          <w:tcPr>
            <w:tcW w:w="784" w:type="dxa"/>
          </w:tcPr>
          <w:p w:rsidR="00187271" w:rsidRDefault="00187271">
            <w:pPr>
              <w:pStyle w:val="ConsPlusNormal"/>
            </w:pPr>
            <w:r>
              <w:t>0,6195</w:t>
            </w:r>
          </w:p>
        </w:tc>
        <w:tc>
          <w:tcPr>
            <w:tcW w:w="1024" w:type="dxa"/>
          </w:tcPr>
          <w:p w:rsidR="00187271" w:rsidRDefault="00187271">
            <w:pPr>
              <w:pStyle w:val="ConsPlusNormal"/>
            </w:pPr>
            <w:r>
              <w:t>0,0050</w:t>
            </w:r>
          </w:p>
        </w:tc>
        <w:tc>
          <w:tcPr>
            <w:tcW w:w="1134" w:type="dxa"/>
          </w:tcPr>
          <w:p w:rsidR="00187271" w:rsidRDefault="00187271">
            <w:pPr>
              <w:pStyle w:val="ConsPlusNormal"/>
            </w:pPr>
            <w:r>
              <w:t>123,9</w:t>
            </w:r>
          </w:p>
        </w:tc>
      </w:tr>
      <w:tr w:rsidR="00187271">
        <w:tc>
          <w:tcPr>
            <w:tcW w:w="1324" w:type="dxa"/>
          </w:tcPr>
          <w:p w:rsidR="00187271" w:rsidRDefault="00187271">
            <w:pPr>
              <w:pStyle w:val="ConsPlusNormal"/>
            </w:pPr>
          </w:p>
        </w:tc>
        <w:tc>
          <w:tcPr>
            <w:tcW w:w="1579" w:type="dxa"/>
          </w:tcPr>
          <w:p w:rsidR="00187271" w:rsidRDefault="00187271">
            <w:pPr>
              <w:pStyle w:val="ConsPlusNormal"/>
            </w:pPr>
          </w:p>
        </w:tc>
        <w:tc>
          <w:tcPr>
            <w:tcW w:w="1339" w:type="dxa"/>
          </w:tcPr>
          <w:p w:rsidR="00187271" w:rsidRDefault="00187271">
            <w:pPr>
              <w:pStyle w:val="ConsPlusNormal"/>
            </w:pPr>
            <w:r>
              <w:t>43</w:t>
            </w:r>
          </w:p>
        </w:tc>
        <w:tc>
          <w:tcPr>
            <w:tcW w:w="1024" w:type="dxa"/>
          </w:tcPr>
          <w:p w:rsidR="00187271" w:rsidRDefault="00187271">
            <w:pPr>
              <w:pStyle w:val="ConsPlusNormal"/>
            </w:pPr>
            <w:r>
              <w:t>4,79493</w:t>
            </w:r>
          </w:p>
        </w:tc>
        <w:tc>
          <w:tcPr>
            <w:tcW w:w="784" w:type="dxa"/>
          </w:tcPr>
          <w:p w:rsidR="00187271" w:rsidRDefault="00187271">
            <w:pPr>
              <w:pStyle w:val="ConsPlusNormal"/>
            </w:pPr>
            <w:r>
              <w:t>0,0387</w:t>
            </w:r>
          </w:p>
        </w:tc>
        <w:tc>
          <w:tcPr>
            <w:tcW w:w="784" w:type="dxa"/>
          </w:tcPr>
          <w:p w:rsidR="00187271" w:rsidRDefault="00187271">
            <w:pPr>
              <w:pStyle w:val="ConsPlusNormal"/>
            </w:pPr>
            <w:r>
              <w:t>0,1115</w:t>
            </w:r>
          </w:p>
        </w:tc>
        <w:tc>
          <w:tcPr>
            <w:tcW w:w="1024" w:type="dxa"/>
          </w:tcPr>
          <w:p w:rsidR="00187271" w:rsidRDefault="00187271">
            <w:pPr>
              <w:pStyle w:val="ConsPlusNormal"/>
            </w:pPr>
            <w:r>
              <w:t>0,0009</w:t>
            </w:r>
          </w:p>
        </w:tc>
        <w:tc>
          <w:tcPr>
            <w:tcW w:w="1134" w:type="dxa"/>
          </w:tcPr>
          <w:p w:rsidR="00187271" w:rsidRDefault="00187271">
            <w:pPr>
              <w:pStyle w:val="ConsPlusNormal"/>
            </w:pPr>
            <w:r>
              <w:t>123,9</w:t>
            </w:r>
          </w:p>
        </w:tc>
      </w:tr>
      <w:tr w:rsidR="00187271">
        <w:tc>
          <w:tcPr>
            <w:tcW w:w="1324" w:type="dxa"/>
          </w:tcPr>
          <w:p w:rsidR="00187271" w:rsidRDefault="00187271">
            <w:pPr>
              <w:pStyle w:val="ConsPlusNormal"/>
            </w:pPr>
            <w:r>
              <w:t>15 января</w:t>
            </w:r>
          </w:p>
        </w:tc>
        <w:tc>
          <w:tcPr>
            <w:tcW w:w="1579" w:type="dxa"/>
          </w:tcPr>
          <w:p w:rsidR="00187271" w:rsidRDefault="00187271">
            <w:pPr>
              <w:pStyle w:val="ConsPlusNormal"/>
            </w:pPr>
            <w:r>
              <w:t>ул. Кербунова, 11 (2х0,75)</w:t>
            </w:r>
          </w:p>
        </w:tc>
        <w:tc>
          <w:tcPr>
            <w:tcW w:w="1339" w:type="dxa"/>
          </w:tcPr>
          <w:p w:rsidR="00187271" w:rsidRDefault="00187271">
            <w:pPr>
              <w:pStyle w:val="ConsPlusNormal"/>
            </w:pPr>
            <w:r>
              <w:t>41</w:t>
            </w:r>
          </w:p>
        </w:tc>
        <w:tc>
          <w:tcPr>
            <w:tcW w:w="1024" w:type="dxa"/>
          </w:tcPr>
          <w:p w:rsidR="00187271" w:rsidRDefault="00187271">
            <w:pPr>
              <w:pStyle w:val="ConsPlusNormal"/>
            </w:pPr>
            <w:r>
              <w:t>26,02307</w:t>
            </w:r>
          </w:p>
        </w:tc>
        <w:tc>
          <w:tcPr>
            <w:tcW w:w="784" w:type="dxa"/>
          </w:tcPr>
          <w:p w:rsidR="00187271" w:rsidRDefault="00187271">
            <w:pPr>
              <w:pStyle w:val="ConsPlusNormal"/>
            </w:pPr>
            <w:r>
              <w:t>0,211</w:t>
            </w:r>
          </w:p>
        </w:tc>
        <w:tc>
          <w:tcPr>
            <w:tcW w:w="784" w:type="dxa"/>
          </w:tcPr>
          <w:p w:rsidR="00187271" w:rsidRDefault="00187271">
            <w:pPr>
              <w:pStyle w:val="ConsPlusNormal"/>
            </w:pPr>
            <w:r>
              <w:t>0,635</w:t>
            </w:r>
          </w:p>
        </w:tc>
        <w:tc>
          <w:tcPr>
            <w:tcW w:w="1024" w:type="dxa"/>
          </w:tcPr>
          <w:p w:rsidR="00187271" w:rsidRDefault="00187271">
            <w:pPr>
              <w:pStyle w:val="ConsPlusNormal"/>
            </w:pPr>
            <w:r>
              <w:t>0,0051</w:t>
            </w:r>
          </w:p>
        </w:tc>
        <w:tc>
          <w:tcPr>
            <w:tcW w:w="1134" w:type="dxa"/>
          </w:tcPr>
          <w:p w:rsidR="00187271" w:rsidRDefault="00187271">
            <w:pPr>
              <w:pStyle w:val="ConsPlusNormal"/>
            </w:pPr>
            <w:r>
              <w:t>123,45</w:t>
            </w:r>
          </w:p>
        </w:tc>
      </w:tr>
      <w:tr w:rsidR="00187271">
        <w:tc>
          <w:tcPr>
            <w:tcW w:w="1324" w:type="dxa"/>
          </w:tcPr>
          <w:p w:rsidR="00187271" w:rsidRDefault="00187271">
            <w:pPr>
              <w:pStyle w:val="ConsPlusNormal"/>
            </w:pPr>
            <w:r>
              <w:t>16 января</w:t>
            </w:r>
          </w:p>
        </w:tc>
        <w:tc>
          <w:tcPr>
            <w:tcW w:w="1579" w:type="dxa"/>
          </w:tcPr>
          <w:p w:rsidR="00187271" w:rsidRDefault="00187271">
            <w:pPr>
              <w:pStyle w:val="ConsPlusNormal"/>
            </w:pPr>
            <w:r>
              <w:t>ул. Кербунова, 11 (2х0,75)</w:t>
            </w:r>
          </w:p>
        </w:tc>
        <w:tc>
          <w:tcPr>
            <w:tcW w:w="1339" w:type="dxa"/>
          </w:tcPr>
          <w:p w:rsidR="00187271" w:rsidRDefault="00187271">
            <w:pPr>
              <w:pStyle w:val="ConsPlusNormal"/>
            </w:pPr>
            <w:r>
              <w:t>41</w:t>
            </w:r>
          </w:p>
        </w:tc>
        <w:tc>
          <w:tcPr>
            <w:tcW w:w="1024" w:type="dxa"/>
          </w:tcPr>
          <w:p w:rsidR="00187271" w:rsidRDefault="00187271">
            <w:pPr>
              <w:pStyle w:val="ConsPlusNormal"/>
            </w:pPr>
            <w:r>
              <w:t>28,39362</w:t>
            </w:r>
          </w:p>
        </w:tc>
        <w:tc>
          <w:tcPr>
            <w:tcW w:w="784" w:type="dxa"/>
          </w:tcPr>
          <w:p w:rsidR="00187271" w:rsidRDefault="00187271">
            <w:pPr>
              <w:pStyle w:val="ConsPlusNormal"/>
            </w:pPr>
            <w:r>
              <w:t>0,228</w:t>
            </w:r>
          </w:p>
        </w:tc>
        <w:tc>
          <w:tcPr>
            <w:tcW w:w="784" w:type="dxa"/>
          </w:tcPr>
          <w:p w:rsidR="00187271" w:rsidRDefault="00187271">
            <w:pPr>
              <w:pStyle w:val="ConsPlusNormal"/>
            </w:pPr>
            <w:r>
              <w:t>0,693</w:t>
            </w:r>
          </w:p>
        </w:tc>
        <w:tc>
          <w:tcPr>
            <w:tcW w:w="1024" w:type="dxa"/>
          </w:tcPr>
          <w:p w:rsidR="00187271" w:rsidRDefault="00187271">
            <w:pPr>
              <w:pStyle w:val="ConsPlusNormal"/>
            </w:pPr>
            <w:r>
              <w:t>0,0056</w:t>
            </w:r>
          </w:p>
        </w:tc>
        <w:tc>
          <w:tcPr>
            <w:tcW w:w="1134" w:type="dxa"/>
          </w:tcPr>
          <w:p w:rsidR="00187271" w:rsidRDefault="00187271">
            <w:pPr>
              <w:pStyle w:val="ConsPlusNormal"/>
            </w:pPr>
            <w:r>
              <w:t>124,74</w:t>
            </w:r>
          </w:p>
        </w:tc>
      </w:tr>
      <w:tr w:rsidR="00187271">
        <w:tc>
          <w:tcPr>
            <w:tcW w:w="1324" w:type="dxa"/>
          </w:tcPr>
          <w:p w:rsidR="00187271" w:rsidRDefault="00187271">
            <w:pPr>
              <w:pStyle w:val="ConsPlusNormal"/>
            </w:pPr>
            <w:r>
              <w:t>17 января</w:t>
            </w:r>
          </w:p>
        </w:tc>
        <w:tc>
          <w:tcPr>
            <w:tcW w:w="1579" w:type="dxa"/>
          </w:tcPr>
          <w:p w:rsidR="00187271" w:rsidRDefault="00187271">
            <w:pPr>
              <w:pStyle w:val="ConsPlusNormal"/>
            </w:pPr>
            <w:r>
              <w:t>ул. Кербунова, 11 (2х0,75)</w:t>
            </w:r>
          </w:p>
        </w:tc>
        <w:tc>
          <w:tcPr>
            <w:tcW w:w="1339" w:type="dxa"/>
          </w:tcPr>
          <w:p w:rsidR="00187271" w:rsidRDefault="00187271">
            <w:pPr>
              <w:pStyle w:val="ConsPlusNormal"/>
            </w:pPr>
            <w:r>
              <w:t>41</w:t>
            </w:r>
          </w:p>
        </w:tc>
        <w:tc>
          <w:tcPr>
            <w:tcW w:w="1024" w:type="dxa"/>
          </w:tcPr>
          <w:p w:rsidR="00187271" w:rsidRDefault="00187271">
            <w:pPr>
              <w:pStyle w:val="ConsPlusNormal"/>
            </w:pPr>
            <w:r>
              <w:t>30,34112</w:t>
            </w:r>
          </w:p>
        </w:tc>
        <w:tc>
          <w:tcPr>
            <w:tcW w:w="784" w:type="dxa"/>
          </w:tcPr>
          <w:p w:rsidR="00187271" w:rsidRDefault="00187271">
            <w:pPr>
              <w:pStyle w:val="ConsPlusNormal"/>
            </w:pPr>
            <w:r>
              <w:t>0,247</w:t>
            </w:r>
          </w:p>
        </w:tc>
        <w:tc>
          <w:tcPr>
            <w:tcW w:w="784" w:type="dxa"/>
          </w:tcPr>
          <w:p w:rsidR="00187271" w:rsidRDefault="00187271">
            <w:pPr>
              <w:pStyle w:val="ConsPlusNormal"/>
            </w:pPr>
            <w:r>
              <w:t>0,740</w:t>
            </w:r>
          </w:p>
        </w:tc>
        <w:tc>
          <w:tcPr>
            <w:tcW w:w="1024" w:type="dxa"/>
          </w:tcPr>
          <w:p w:rsidR="00187271" w:rsidRDefault="00187271">
            <w:pPr>
              <w:pStyle w:val="ConsPlusNormal"/>
            </w:pPr>
            <w:r>
              <w:t>0,0060</w:t>
            </w:r>
          </w:p>
        </w:tc>
        <w:tc>
          <w:tcPr>
            <w:tcW w:w="1134" w:type="dxa"/>
          </w:tcPr>
          <w:p w:rsidR="00187271" w:rsidRDefault="00187271">
            <w:pPr>
              <w:pStyle w:val="ConsPlusNormal"/>
            </w:pPr>
            <w:r>
              <w:t>122,63</w:t>
            </w:r>
          </w:p>
        </w:tc>
      </w:tr>
      <w:tr w:rsidR="00187271">
        <w:tc>
          <w:tcPr>
            <w:tcW w:w="1324" w:type="dxa"/>
          </w:tcPr>
          <w:p w:rsidR="00187271" w:rsidRDefault="00187271">
            <w:pPr>
              <w:pStyle w:val="ConsPlusNormal"/>
            </w:pPr>
            <w:r>
              <w:t>18 января</w:t>
            </w:r>
          </w:p>
        </w:tc>
        <w:tc>
          <w:tcPr>
            <w:tcW w:w="1579" w:type="dxa"/>
          </w:tcPr>
          <w:p w:rsidR="00187271" w:rsidRDefault="00187271">
            <w:pPr>
              <w:pStyle w:val="ConsPlusNormal"/>
            </w:pPr>
            <w:r>
              <w:t>ул. Кербунова, 11 (2х0,75)</w:t>
            </w:r>
          </w:p>
        </w:tc>
        <w:tc>
          <w:tcPr>
            <w:tcW w:w="1339" w:type="dxa"/>
          </w:tcPr>
          <w:p w:rsidR="00187271" w:rsidRDefault="00187271">
            <w:pPr>
              <w:pStyle w:val="ConsPlusNormal"/>
            </w:pPr>
            <w:r>
              <w:t>41</w:t>
            </w:r>
          </w:p>
        </w:tc>
        <w:tc>
          <w:tcPr>
            <w:tcW w:w="1024" w:type="dxa"/>
          </w:tcPr>
          <w:p w:rsidR="00187271" w:rsidRDefault="00187271">
            <w:pPr>
              <w:pStyle w:val="ConsPlusNormal"/>
            </w:pPr>
            <w:r>
              <w:t>28,49425</w:t>
            </w:r>
          </w:p>
        </w:tc>
        <w:tc>
          <w:tcPr>
            <w:tcW w:w="784" w:type="dxa"/>
          </w:tcPr>
          <w:p w:rsidR="00187271" w:rsidRDefault="00187271">
            <w:pPr>
              <w:pStyle w:val="ConsPlusNormal"/>
            </w:pPr>
            <w:r>
              <w:t>0,231</w:t>
            </w:r>
          </w:p>
        </w:tc>
        <w:tc>
          <w:tcPr>
            <w:tcW w:w="784" w:type="dxa"/>
          </w:tcPr>
          <w:p w:rsidR="00187271" w:rsidRDefault="00187271">
            <w:pPr>
              <w:pStyle w:val="ConsPlusNormal"/>
            </w:pPr>
            <w:r>
              <w:t>0,695</w:t>
            </w:r>
          </w:p>
        </w:tc>
        <w:tc>
          <w:tcPr>
            <w:tcW w:w="1024" w:type="dxa"/>
          </w:tcPr>
          <w:p w:rsidR="00187271" w:rsidRDefault="00187271">
            <w:pPr>
              <w:pStyle w:val="ConsPlusNormal"/>
            </w:pPr>
            <w:r>
              <w:t>0,0056</w:t>
            </w:r>
          </w:p>
        </w:tc>
        <w:tc>
          <w:tcPr>
            <w:tcW w:w="1134" w:type="dxa"/>
          </w:tcPr>
          <w:p w:rsidR="00187271" w:rsidRDefault="00187271">
            <w:pPr>
              <w:pStyle w:val="ConsPlusNormal"/>
            </w:pPr>
            <w:r>
              <w:t>123,23</w:t>
            </w:r>
          </w:p>
        </w:tc>
      </w:tr>
      <w:tr w:rsidR="00187271">
        <w:tc>
          <w:tcPr>
            <w:tcW w:w="1324" w:type="dxa"/>
          </w:tcPr>
          <w:p w:rsidR="00187271" w:rsidRDefault="00187271">
            <w:pPr>
              <w:pStyle w:val="ConsPlusNormal"/>
            </w:pPr>
            <w:r>
              <w:t>19 января</w:t>
            </w:r>
          </w:p>
        </w:tc>
        <w:tc>
          <w:tcPr>
            <w:tcW w:w="1579" w:type="dxa"/>
          </w:tcPr>
          <w:p w:rsidR="00187271" w:rsidRDefault="00187271">
            <w:pPr>
              <w:pStyle w:val="ConsPlusNormal"/>
            </w:pPr>
            <w:r>
              <w:t>ул. Кербунова, 11 (2х0,75)</w:t>
            </w:r>
          </w:p>
        </w:tc>
        <w:tc>
          <w:tcPr>
            <w:tcW w:w="1339" w:type="dxa"/>
          </w:tcPr>
          <w:p w:rsidR="00187271" w:rsidRDefault="00187271">
            <w:pPr>
              <w:pStyle w:val="ConsPlusNormal"/>
            </w:pPr>
            <w:r>
              <w:t>41</w:t>
            </w:r>
          </w:p>
        </w:tc>
        <w:tc>
          <w:tcPr>
            <w:tcW w:w="1024" w:type="dxa"/>
          </w:tcPr>
          <w:p w:rsidR="00187271" w:rsidRDefault="00187271">
            <w:pPr>
              <w:pStyle w:val="ConsPlusNormal"/>
            </w:pPr>
            <w:r>
              <w:t>28,68248</w:t>
            </w:r>
          </w:p>
        </w:tc>
        <w:tc>
          <w:tcPr>
            <w:tcW w:w="784" w:type="dxa"/>
          </w:tcPr>
          <w:p w:rsidR="00187271" w:rsidRDefault="00187271">
            <w:pPr>
              <w:pStyle w:val="ConsPlusNormal"/>
            </w:pPr>
            <w:r>
              <w:t>0,230</w:t>
            </w:r>
          </w:p>
        </w:tc>
        <w:tc>
          <w:tcPr>
            <w:tcW w:w="784" w:type="dxa"/>
          </w:tcPr>
          <w:p w:rsidR="00187271" w:rsidRDefault="00187271">
            <w:pPr>
              <w:pStyle w:val="ConsPlusNormal"/>
            </w:pPr>
            <w:r>
              <w:t>0,700</w:t>
            </w:r>
          </w:p>
        </w:tc>
        <w:tc>
          <w:tcPr>
            <w:tcW w:w="1024" w:type="dxa"/>
          </w:tcPr>
          <w:p w:rsidR="00187271" w:rsidRDefault="00187271">
            <w:pPr>
              <w:pStyle w:val="ConsPlusNormal"/>
            </w:pPr>
            <w:r>
              <w:t>0,0056</w:t>
            </w:r>
          </w:p>
        </w:tc>
        <w:tc>
          <w:tcPr>
            <w:tcW w:w="1134" w:type="dxa"/>
          </w:tcPr>
          <w:p w:rsidR="00187271" w:rsidRDefault="00187271">
            <w:pPr>
              <w:pStyle w:val="ConsPlusNormal"/>
            </w:pPr>
            <w:r>
              <w:t>124,85</w:t>
            </w:r>
          </w:p>
        </w:tc>
      </w:tr>
      <w:tr w:rsidR="00187271">
        <w:tc>
          <w:tcPr>
            <w:tcW w:w="1324" w:type="dxa"/>
          </w:tcPr>
          <w:p w:rsidR="00187271" w:rsidRDefault="00187271">
            <w:pPr>
              <w:pStyle w:val="ConsPlusNormal"/>
            </w:pPr>
            <w:r>
              <w:lastRenderedPageBreak/>
              <w:t>20 января</w:t>
            </w:r>
          </w:p>
        </w:tc>
        <w:tc>
          <w:tcPr>
            <w:tcW w:w="1579" w:type="dxa"/>
          </w:tcPr>
          <w:p w:rsidR="00187271" w:rsidRDefault="00187271">
            <w:pPr>
              <w:pStyle w:val="ConsPlusNormal"/>
            </w:pPr>
            <w:r>
              <w:t>ул. Кербунова, 11 (2х0,75)</w:t>
            </w:r>
          </w:p>
        </w:tc>
        <w:tc>
          <w:tcPr>
            <w:tcW w:w="1339" w:type="dxa"/>
          </w:tcPr>
          <w:p w:rsidR="00187271" w:rsidRDefault="00187271">
            <w:pPr>
              <w:pStyle w:val="ConsPlusNormal"/>
            </w:pPr>
            <w:r>
              <w:t>41</w:t>
            </w:r>
          </w:p>
        </w:tc>
        <w:tc>
          <w:tcPr>
            <w:tcW w:w="1024" w:type="dxa"/>
          </w:tcPr>
          <w:p w:rsidR="00187271" w:rsidRDefault="00187271">
            <w:pPr>
              <w:pStyle w:val="ConsPlusNormal"/>
            </w:pPr>
            <w:r>
              <w:t>26,42562</w:t>
            </w:r>
          </w:p>
        </w:tc>
        <w:tc>
          <w:tcPr>
            <w:tcW w:w="784" w:type="dxa"/>
          </w:tcPr>
          <w:p w:rsidR="00187271" w:rsidRDefault="00187271">
            <w:pPr>
              <w:pStyle w:val="ConsPlusNormal"/>
            </w:pPr>
            <w:r>
              <w:t>0,214</w:t>
            </w:r>
          </w:p>
        </w:tc>
        <w:tc>
          <w:tcPr>
            <w:tcW w:w="784" w:type="dxa"/>
          </w:tcPr>
          <w:p w:rsidR="00187271" w:rsidRDefault="00187271">
            <w:pPr>
              <w:pStyle w:val="ConsPlusNormal"/>
            </w:pPr>
            <w:r>
              <w:t>0,645</w:t>
            </w:r>
          </w:p>
        </w:tc>
        <w:tc>
          <w:tcPr>
            <w:tcW w:w="1024" w:type="dxa"/>
          </w:tcPr>
          <w:p w:rsidR="00187271" w:rsidRDefault="00187271">
            <w:pPr>
              <w:pStyle w:val="ConsPlusNormal"/>
            </w:pPr>
            <w:r>
              <w:t>0,0052</w:t>
            </w:r>
          </w:p>
        </w:tc>
        <w:tc>
          <w:tcPr>
            <w:tcW w:w="1134" w:type="dxa"/>
          </w:tcPr>
          <w:p w:rsidR="00187271" w:rsidRDefault="00187271">
            <w:pPr>
              <w:pStyle w:val="ConsPlusNormal"/>
            </w:pPr>
            <w:r>
              <w:t>123,63</w:t>
            </w:r>
          </w:p>
        </w:tc>
      </w:tr>
      <w:tr w:rsidR="00187271">
        <w:tc>
          <w:tcPr>
            <w:tcW w:w="1324" w:type="dxa"/>
          </w:tcPr>
          <w:p w:rsidR="00187271" w:rsidRDefault="00187271">
            <w:pPr>
              <w:pStyle w:val="ConsPlusNormal"/>
            </w:pPr>
            <w:r>
              <w:t>21 января</w:t>
            </w:r>
          </w:p>
        </w:tc>
        <w:tc>
          <w:tcPr>
            <w:tcW w:w="1579" w:type="dxa"/>
          </w:tcPr>
          <w:p w:rsidR="00187271" w:rsidRDefault="00187271">
            <w:pPr>
              <w:pStyle w:val="ConsPlusNormal"/>
            </w:pPr>
            <w:r>
              <w:t>ул. Кербунова, 11 (2х0,75)</w:t>
            </w:r>
          </w:p>
        </w:tc>
        <w:tc>
          <w:tcPr>
            <w:tcW w:w="1339" w:type="dxa"/>
          </w:tcPr>
          <w:p w:rsidR="00187271" w:rsidRDefault="00187271">
            <w:pPr>
              <w:pStyle w:val="ConsPlusNormal"/>
            </w:pPr>
            <w:r>
              <w:t>41</w:t>
            </w:r>
          </w:p>
        </w:tc>
        <w:tc>
          <w:tcPr>
            <w:tcW w:w="1024" w:type="dxa"/>
          </w:tcPr>
          <w:p w:rsidR="00187271" w:rsidRDefault="00187271">
            <w:pPr>
              <w:pStyle w:val="ConsPlusNormal"/>
            </w:pPr>
            <w:r>
              <w:t>30,76565</w:t>
            </w:r>
          </w:p>
        </w:tc>
        <w:tc>
          <w:tcPr>
            <w:tcW w:w="784" w:type="dxa"/>
          </w:tcPr>
          <w:p w:rsidR="00187271" w:rsidRDefault="00187271">
            <w:pPr>
              <w:pStyle w:val="ConsPlusNormal"/>
            </w:pPr>
            <w:r>
              <w:t>0,247</w:t>
            </w:r>
          </w:p>
        </w:tc>
        <w:tc>
          <w:tcPr>
            <w:tcW w:w="784" w:type="dxa"/>
          </w:tcPr>
          <w:p w:rsidR="00187271" w:rsidRDefault="00187271">
            <w:pPr>
              <w:pStyle w:val="ConsPlusNormal"/>
            </w:pPr>
            <w:r>
              <w:t>0,750</w:t>
            </w:r>
          </w:p>
        </w:tc>
        <w:tc>
          <w:tcPr>
            <w:tcW w:w="1024" w:type="dxa"/>
          </w:tcPr>
          <w:p w:rsidR="00187271" w:rsidRDefault="00187271">
            <w:pPr>
              <w:pStyle w:val="ConsPlusNormal"/>
            </w:pPr>
            <w:r>
              <w:t>0,0060</w:t>
            </w:r>
          </w:p>
        </w:tc>
        <w:tc>
          <w:tcPr>
            <w:tcW w:w="1134" w:type="dxa"/>
          </w:tcPr>
          <w:p w:rsidR="00187271" w:rsidRDefault="00187271">
            <w:pPr>
              <w:pStyle w:val="ConsPlusNormal"/>
            </w:pPr>
            <w:r>
              <w:t>124,77</w:t>
            </w:r>
          </w:p>
        </w:tc>
      </w:tr>
      <w:tr w:rsidR="00187271">
        <w:tc>
          <w:tcPr>
            <w:tcW w:w="1324" w:type="dxa"/>
          </w:tcPr>
          <w:p w:rsidR="00187271" w:rsidRDefault="00187271">
            <w:pPr>
              <w:pStyle w:val="ConsPlusNormal"/>
            </w:pPr>
          </w:p>
        </w:tc>
        <w:tc>
          <w:tcPr>
            <w:tcW w:w="1579" w:type="dxa"/>
          </w:tcPr>
          <w:p w:rsidR="00187271" w:rsidRDefault="00187271">
            <w:pPr>
              <w:pStyle w:val="ConsPlusNormal"/>
            </w:pPr>
          </w:p>
        </w:tc>
        <w:tc>
          <w:tcPr>
            <w:tcW w:w="1339" w:type="dxa"/>
          </w:tcPr>
          <w:p w:rsidR="00187271" w:rsidRDefault="00187271">
            <w:pPr>
              <w:pStyle w:val="ConsPlusNormal"/>
            </w:pPr>
            <w:r>
              <w:t>41</w:t>
            </w:r>
          </w:p>
        </w:tc>
        <w:tc>
          <w:tcPr>
            <w:tcW w:w="1024" w:type="dxa"/>
          </w:tcPr>
          <w:p w:rsidR="00187271" w:rsidRDefault="00187271">
            <w:pPr>
              <w:pStyle w:val="ConsPlusNormal"/>
            </w:pPr>
            <w:r>
              <w:t>28,44744</w:t>
            </w:r>
          </w:p>
        </w:tc>
        <w:tc>
          <w:tcPr>
            <w:tcW w:w="784" w:type="dxa"/>
          </w:tcPr>
          <w:p w:rsidR="00187271" w:rsidRDefault="00187271">
            <w:pPr>
              <w:pStyle w:val="ConsPlusNormal"/>
            </w:pPr>
            <w:r>
              <w:t>0,2296</w:t>
            </w:r>
          </w:p>
        </w:tc>
        <w:tc>
          <w:tcPr>
            <w:tcW w:w="784" w:type="dxa"/>
          </w:tcPr>
          <w:p w:rsidR="00187271" w:rsidRDefault="00187271">
            <w:pPr>
              <w:pStyle w:val="ConsPlusNormal"/>
            </w:pPr>
            <w:r>
              <w:t>0,6938</w:t>
            </w:r>
          </w:p>
        </w:tc>
        <w:tc>
          <w:tcPr>
            <w:tcW w:w="1024" w:type="dxa"/>
          </w:tcPr>
          <w:p w:rsidR="00187271" w:rsidRDefault="00187271">
            <w:pPr>
              <w:pStyle w:val="ConsPlusNormal"/>
            </w:pPr>
            <w:r>
              <w:t>0,0056</w:t>
            </w:r>
          </w:p>
        </w:tc>
        <w:tc>
          <w:tcPr>
            <w:tcW w:w="1134" w:type="dxa"/>
          </w:tcPr>
          <w:p w:rsidR="00187271" w:rsidRDefault="00187271">
            <w:pPr>
              <w:pStyle w:val="ConsPlusNormal"/>
            </w:pPr>
            <w:r>
              <w:t>123,9</w:t>
            </w:r>
          </w:p>
        </w:tc>
      </w:tr>
      <w:tr w:rsidR="00187271">
        <w:tc>
          <w:tcPr>
            <w:tcW w:w="1324" w:type="dxa"/>
          </w:tcPr>
          <w:p w:rsidR="00187271" w:rsidRDefault="00187271">
            <w:pPr>
              <w:pStyle w:val="ConsPlusNormal"/>
            </w:pPr>
          </w:p>
        </w:tc>
        <w:tc>
          <w:tcPr>
            <w:tcW w:w="1579" w:type="dxa"/>
          </w:tcPr>
          <w:p w:rsidR="00187271" w:rsidRDefault="00187271">
            <w:pPr>
              <w:pStyle w:val="ConsPlusNormal"/>
            </w:pPr>
          </w:p>
        </w:tc>
        <w:tc>
          <w:tcPr>
            <w:tcW w:w="1339" w:type="dxa"/>
          </w:tcPr>
          <w:p w:rsidR="00187271" w:rsidRDefault="00187271">
            <w:pPr>
              <w:pStyle w:val="ConsPlusNormal"/>
            </w:pPr>
            <w:r>
              <w:t>41</w:t>
            </w:r>
          </w:p>
        </w:tc>
        <w:tc>
          <w:tcPr>
            <w:tcW w:w="1024" w:type="dxa"/>
          </w:tcPr>
          <w:p w:rsidR="00187271" w:rsidRDefault="00187271">
            <w:pPr>
              <w:pStyle w:val="ConsPlusNormal"/>
            </w:pPr>
            <w:r>
              <w:t>2,53995</w:t>
            </w:r>
          </w:p>
        </w:tc>
        <w:tc>
          <w:tcPr>
            <w:tcW w:w="784" w:type="dxa"/>
          </w:tcPr>
          <w:p w:rsidR="00187271" w:rsidRDefault="00187271">
            <w:pPr>
              <w:pStyle w:val="ConsPlusNormal"/>
            </w:pPr>
            <w:r>
              <w:t>0,0205</w:t>
            </w:r>
          </w:p>
        </w:tc>
        <w:tc>
          <w:tcPr>
            <w:tcW w:w="784" w:type="dxa"/>
          </w:tcPr>
          <w:p w:rsidR="00187271" w:rsidRDefault="00187271">
            <w:pPr>
              <w:pStyle w:val="ConsPlusNormal"/>
            </w:pPr>
            <w:r>
              <w:t>0,062</w:t>
            </w:r>
          </w:p>
        </w:tc>
        <w:tc>
          <w:tcPr>
            <w:tcW w:w="1024" w:type="dxa"/>
          </w:tcPr>
          <w:p w:rsidR="00187271" w:rsidRDefault="00187271">
            <w:pPr>
              <w:pStyle w:val="ConsPlusNormal"/>
            </w:pPr>
            <w:r>
              <w:t>0,0005</w:t>
            </w:r>
          </w:p>
        </w:tc>
        <w:tc>
          <w:tcPr>
            <w:tcW w:w="1134" w:type="dxa"/>
          </w:tcPr>
          <w:p w:rsidR="00187271" w:rsidRDefault="00187271">
            <w:pPr>
              <w:pStyle w:val="ConsPlusNormal"/>
            </w:pPr>
            <w:r>
              <w:t>123,9</w:t>
            </w:r>
          </w:p>
        </w:tc>
      </w:tr>
      <w:tr w:rsidR="00187271">
        <w:tc>
          <w:tcPr>
            <w:tcW w:w="1324" w:type="dxa"/>
          </w:tcPr>
          <w:p w:rsidR="00187271" w:rsidRDefault="00187271">
            <w:pPr>
              <w:pStyle w:val="ConsPlusNormal"/>
            </w:pPr>
            <w:r>
              <w:t>15 января</w:t>
            </w:r>
          </w:p>
        </w:tc>
        <w:tc>
          <w:tcPr>
            <w:tcW w:w="1579" w:type="dxa"/>
          </w:tcPr>
          <w:p w:rsidR="00187271" w:rsidRDefault="00187271">
            <w:pPr>
              <w:pStyle w:val="ConsPlusNormal"/>
            </w:pPr>
            <w:r>
              <w:t>ул. Куликовой, 9 (1х0,75)</w:t>
            </w:r>
          </w:p>
        </w:tc>
        <w:tc>
          <w:tcPr>
            <w:tcW w:w="1339" w:type="dxa"/>
          </w:tcPr>
          <w:p w:rsidR="00187271" w:rsidRDefault="00187271">
            <w:pPr>
              <w:pStyle w:val="ConsPlusNormal"/>
            </w:pPr>
            <w:r>
              <w:t>7</w:t>
            </w:r>
          </w:p>
        </w:tc>
        <w:tc>
          <w:tcPr>
            <w:tcW w:w="1024" w:type="dxa"/>
          </w:tcPr>
          <w:p w:rsidR="00187271" w:rsidRDefault="00187271">
            <w:pPr>
              <w:pStyle w:val="ConsPlusNormal"/>
            </w:pPr>
            <w:r>
              <w:t>3,7954</w:t>
            </w:r>
          </w:p>
        </w:tc>
        <w:tc>
          <w:tcPr>
            <w:tcW w:w="784" w:type="dxa"/>
          </w:tcPr>
          <w:p w:rsidR="00187271" w:rsidRDefault="00187271">
            <w:pPr>
              <w:pStyle w:val="ConsPlusNormal"/>
            </w:pPr>
            <w:r>
              <w:t>0,0311</w:t>
            </w:r>
          </w:p>
        </w:tc>
        <w:tc>
          <w:tcPr>
            <w:tcW w:w="784" w:type="dxa"/>
          </w:tcPr>
          <w:p w:rsidR="00187271" w:rsidRDefault="00187271">
            <w:pPr>
              <w:pStyle w:val="ConsPlusNormal"/>
            </w:pPr>
            <w:r>
              <w:t>0,542</w:t>
            </w:r>
          </w:p>
        </w:tc>
        <w:tc>
          <w:tcPr>
            <w:tcW w:w="1024" w:type="dxa"/>
          </w:tcPr>
          <w:p w:rsidR="00187271" w:rsidRDefault="00187271">
            <w:pPr>
              <w:pStyle w:val="ConsPlusNormal"/>
            </w:pPr>
            <w:r>
              <w:t>0,0044</w:t>
            </w:r>
          </w:p>
        </w:tc>
        <w:tc>
          <w:tcPr>
            <w:tcW w:w="1134" w:type="dxa"/>
          </w:tcPr>
          <w:p w:rsidR="00187271" w:rsidRDefault="00187271">
            <w:pPr>
              <w:pStyle w:val="ConsPlusNormal"/>
            </w:pPr>
            <w:r>
              <w:t>122,13</w:t>
            </w:r>
          </w:p>
        </w:tc>
      </w:tr>
      <w:tr w:rsidR="00187271">
        <w:tc>
          <w:tcPr>
            <w:tcW w:w="1324" w:type="dxa"/>
          </w:tcPr>
          <w:p w:rsidR="00187271" w:rsidRDefault="00187271">
            <w:pPr>
              <w:pStyle w:val="ConsPlusNormal"/>
            </w:pPr>
            <w:r>
              <w:t>16 января</w:t>
            </w:r>
          </w:p>
        </w:tc>
        <w:tc>
          <w:tcPr>
            <w:tcW w:w="1579" w:type="dxa"/>
          </w:tcPr>
          <w:p w:rsidR="00187271" w:rsidRDefault="00187271">
            <w:pPr>
              <w:pStyle w:val="ConsPlusNormal"/>
            </w:pPr>
            <w:r>
              <w:t>ул. Куликовой, 9 (1х0,75)</w:t>
            </w:r>
          </w:p>
        </w:tc>
        <w:tc>
          <w:tcPr>
            <w:tcW w:w="1339" w:type="dxa"/>
          </w:tcPr>
          <w:p w:rsidR="00187271" w:rsidRDefault="00187271">
            <w:pPr>
              <w:pStyle w:val="ConsPlusNormal"/>
            </w:pPr>
            <w:r>
              <w:t>7</w:t>
            </w:r>
          </w:p>
        </w:tc>
        <w:tc>
          <w:tcPr>
            <w:tcW w:w="1024" w:type="dxa"/>
          </w:tcPr>
          <w:p w:rsidR="00187271" w:rsidRDefault="00187271">
            <w:pPr>
              <w:pStyle w:val="ConsPlusNormal"/>
            </w:pPr>
            <w:r>
              <w:t>6,0214</w:t>
            </w:r>
          </w:p>
        </w:tc>
        <w:tc>
          <w:tcPr>
            <w:tcW w:w="784" w:type="dxa"/>
          </w:tcPr>
          <w:p w:rsidR="00187271" w:rsidRDefault="00187271">
            <w:pPr>
              <w:pStyle w:val="ConsPlusNormal"/>
            </w:pPr>
            <w:r>
              <w:t>0,0487</w:t>
            </w:r>
          </w:p>
        </w:tc>
        <w:tc>
          <w:tcPr>
            <w:tcW w:w="784" w:type="dxa"/>
          </w:tcPr>
          <w:p w:rsidR="00187271" w:rsidRDefault="00187271">
            <w:pPr>
              <w:pStyle w:val="ConsPlusNormal"/>
            </w:pPr>
            <w:r>
              <w:t>0,860</w:t>
            </w:r>
          </w:p>
        </w:tc>
        <w:tc>
          <w:tcPr>
            <w:tcW w:w="1024" w:type="dxa"/>
          </w:tcPr>
          <w:p w:rsidR="00187271" w:rsidRDefault="00187271">
            <w:pPr>
              <w:pStyle w:val="ConsPlusNormal"/>
            </w:pPr>
            <w:r>
              <w:t>0,0070</w:t>
            </w:r>
          </w:p>
        </w:tc>
        <w:tc>
          <w:tcPr>
            <w:tcW w:w="1134" w:type="dxa"/>
          </w:tcPr>
          <w:p w:rsidR="00187271" w:rsidRDefault="00187271">
            <w:pPr>
              <w:pStyle w:val="ConsPlusNormal"/>
            </w:pPr>
            <w:r>
              <w:t>123,53</w:t>
            </w:r>
          </w:p>
        </w:tc>
      </w:tr>
      <w:tr w:rsidR="00187271">
        <w:tc>
          <w:tcPr>
            <w:tcW w:w="1324" w:type="dxa"/>
          </w:tcPr>
          <w:p w:rsidR="00187271" w:rsidRDefault="00187271">
            <w:pPr>
              <w:pStyle w:val="ConsPlusNormal"/>
            </w:pPr>
            <w:r>
              <w:t>17 января</w:t>
            </w:r>
          </w:p>
        </w:tc>
        <w:tc>
          <w:tcPr>
            <w:tcW w:w="1579" w:type="dxa"/>
          </w:tcPr>
          <w:p w:rsidR="00187271" w:rsidRDefault="00187271">
            <w:pPr>
              <w:pStyle w:val="ConsPlusNormal"/>
            </w:pPr>
            <w:r>
              <w:t>ул. Куликовой, 9 (1х0,75)</w:t>
            </w:r>
          </w:p>
        </w:tc>
        <w:tc>
          <w:tcPr>
            <w:tcW w:w="1339" w:type="dxa"/>
          </w:tcPr>
          <w:p w:rsidR="00187271" w:rsidRDefault="00187271">
            <w:pPr>
              <w:pStyle w:val="ConsPlusNormal"/>
            </w:pPr>
            <w:r>
              <w:t>7</w:t>
            </w:r>
          </w:p>
        </w:tc>
        <w:tc>
          <w:tcPr>
            <w:tcW w:w="1024" w:type="dxa"/>
          </w:tcPr>
          <w:p w:rsidR="00187271" w:rsidRDefault="00187271">
            <w:pPr>
              <w:pStyle w:val="ConsPlusNormal"/>
            </w:pPr>
            <w:r>
              <w:t>7,85015</w:t>
            </w:r>
          </w:p>
        </w:tc>
        <w:tc>
          <w:tcPr>
            <w:tcW w:w="784" w:type="dxa"/>
          </w:tcPr>
          <w:p w:rsidR="00187271" w:rsidRDefault="00187271">
            <w:pPr>
              <w:pStyle w:val="ConsPlusNormal"/>
            </w:pPr>
            <w:r>
              <w:t>0,0628</w:t>
            </w:r>
          </w:p>
        </w:tc>
        <w:tc>
          <w:tcPr>
            <w:tcW w:w="784" w:type="dxa"/>
          </w:tcPr>
          <w:p w:rsidR="00187271" w:rsidRDefault="00187271">
            <w:pPr>
              <w:pStyle w:val="ConsPlusNormal"/>
            </w:pPr>
            <w:r>
              <w:t>1,121</w:t>
            </w:r>
          </w:p>
        </w:tc>
        <w:tc>
          <w:tcPr>
            <w:tcW w:w="1024" w:type="dxa"/>
          </w:tcPr>
          <w:p w:rsidR="00187271" w:rsidRDefault="00187271">
            <w:pPr>
              <w:pStyle w:val="ConsPlusNormal"/>
            </w:pPr>
            <w:r>
              <w:t>0,0090</w:t>
            </w:r>
          </w:p>
        </w:tc>
        <w:tc>
          <w:tcPr>
            <w:tcW w:w="1134" w:type="dxa"/>
          </w:tcPr>
          <w:p w:rsidR="00187271" w:rsidRDefault="00187271">
            <w:pPr>
              <w:pStyle w:val="ConsPlusNormal"/>
            </w:pPr>
            <w:r>
              <w:t>124,98</w:t>
            </w:r>
          </w:p>
        </w:tc>
      </w:tr>
      <w:tr w:rsidR="00187271">
        <w:tc>
          <w:tcPr>
            <w:tcW w:w="1324" w:type="dxa"/>
          </w:tcPr>
          <w:p w:rsidR="00187271" w:rsidRDefault="00187271">
            <w:pPr>
              <w:pStyle w:val="ConsPlusNormal"/>
            </w:pPr>
            <w:r>
              <w:t>18 января</w:t>
            </w:r>
          </w:p>
        </w:tc>
        <w:tc>
          <w:tcPr>
            <w:tcW w:w="1579" w:type="dxa"/>
          </w:tcPr>
          <w:p w:rsidR="00187271" w:rsidRDefault="00187271">
            <w:pPr>
              <w:pStyle w:val="ConsPlusNormal"/>
            </w:pPr>
            <w:r>
              <w:t>ул. Куликовой, 9 (1х0,75)</w:t>
            </w:r>
          </w:p>
        </w:tc>
        <w:tc>
          <w:tcPr>
            <w:tcW w:w="1339" w:type="dxa"/>
          </w:tcPr>
          <w:p w:rsidR="00187271" w:rsidRDefault="00187271">
            <w:pPr>
              <w:pStyle w:val="ConsPlusNormal"/>
            </w:pPr>
            <w:r>
              <w:t>7</w:t>
            </w:r>
          </w:p>
        </w:tc>
        <w:tc>
          <w:tcPr>
            <w:tcW w:w="1024" w:type="dxa"/>
          </w:tcPr>
          <w:p w:rsidR="00187271" w:rsidRDefault="00187271">
            <w:pPr>
              <w:pStyle w:val="ConsPlusNormal"/>
            </w:pPr>
            <w:r>
              <w:t>6,1159</w:t>
            </w:r>
          </w:p>
        </w:tc>
        <w:tc>
          <w:tcPr>
            <w:tcW w:w="784" w:type="dxa"/>
          </w:tcPr>
          <w:p w:rsidR="00187271" w:rsidRDefault="00187271">
            <w:pPr>
              <w:pStyle w:val="ConsPlusNormal"/>
            </w:pPr>
            <w:r>
              <w:t>0,0491</w:t>
            </w:r>
          </w:p>
        </w:tc>
        <w:tc>
          <w:tcPr>
            <w:tcW w:w="784" w:type="dxa"/>
          </w:tcPr>
          <w:p w:rsidR="00187271" w:rsidRDefault="00187271">
            <w:pPr>
              <w:pStyle w:val="ConsPlusNormal"/>
            </w:pPr>
            <w:r>
              <w:t>0,874</w:t>
            </w:r>
          </w:p>
        </w:tc>
        <w:tc>
          <w:tcPr>
            <w:tcW w:w="1024" w:type="dxa"/>
          </w:tcPr>
          <w:p w:rsidR="00187271" w:rsidRDefault="00187271">
            <w:pPr>
              <w:pStyle w:val="ConsPlusNormal"/>
            </w:pPr>
            <w:r>
              <w:t>0,0070</w:t>
            </w:r>
          </w:p>
        </w:tc>
        <w:tc>
          <w:tcPr>
            <w:tcW w:w="1134" w:type="dxa"/>
          </w:tcPr>
          <w:p w:rsidR="00187271" w:rsidRDefault="00187271">
            <w:pPr>
              <w:pStyle w:val="ConsPlusNormal"/>
            </w:pPr>
            <w:r>
              <w:t>124,55</w:t>
            </w:r>
          </w:p>
        </w:tc>
      </w:tr>
      <w:tr w:rsidR="00187271">
        <w:tc>
          <w:tcPr>
            <w:tcW w:w="1324" w:type="dxa"/>
          </w:tcPr>
          <w:p w:rsidR="00187271" w:rsidRDefault="00187271">
            <w:pPr>
              <w:pStyle w:val="ConsPlusNormal"/>
            </w:pPr>
            <w:r>
              <w:t>19 января</w:t>
            </w:r>
          </w:p>
        </w:tc>
        <w:tc>
          <w:tcPr>
            <w:tcW w:w="1579" w:type="dxa"/>
          </w:tcPr>
          <w:p w:rsidR="00187271" w:rsidRDefault="00187271">
            <w:pPr>
              <w:pStyle w:val="ConsPlusNormal"/>
            </w:pPr>
            <w:r>
              <w:t>ул. Куликовой, 9 (1х0,75)</w:t>
            </w:r>
          </w:p>
        </w:tc>
        <w:tc>
          <w:tcPr>
            <w:tcW w:w="1339" w:type="dxa"/>
          </w:tcPr>
          <w:p w:rsidR="00187271" w:rsidRDefault="00187271">
            <w:pPr>
              <w:pStyle w:val="ConsPlusNormal"/>
            </w:pPr>
            <w:r>
              <w:t>7</w:t>
            </w:r>
          </w:p>
        </w:tc>
        <w:tc>
          <w:tcPr>
            <w:tcW w:w="1024" w:type="dxa"/>
          </w:tcPr>
          <w:p w:rsidR="00187271" w:rsidRDefault="00187271">
            <w:pPr>
              <w:pStyle w:val="ConsPlusNormal"/>
            </w:pPr>
            <w:r>
              <w:t>6,29265</w:t>
            </w:r>
          </w:p>
        </w:tc>
        <w:tc>
          <w:tcPr>
            <w:tcW w:w="784" w:type="dxa"/>
          </w:tcPr>
          <w:p w:rsidR="00187271" w:rsidRDefault="00187271">
            <w:pPr>
              <w:pStyle w:val="ConsPlusNormal"/>
            </w:pPr>
            <w:r>
              <w:t>0,0503</w:t>
            </w:r>
          </w:p>
        </w:tc>
        <w:tc>
          <w:tcPr>
            <w:tcW w:w="784" w:type="dxa"/>
          </w:tcPr>
          <w:p w:rsidR="00187271" w:rsidRDefault="00187271">
            <w:pPr>
              <w:pStyle w:val="ConsPlusNormal"/>
            </w:pPr>
            <w:r>
              <w:t>0,899</w:t>
            </w:r>
          </w:p>
        </w:tc>
        <w:tc>
          <w:tcPr>
            <w:tcW w:w="1024" w:type="dxa"/>
          </w:tcPr>
          <w:p w:rsidR="00187271" w:rsidRDefault="00187271">
            <w:pPr>
              <w:pStyle w:val="ConsPlusNormal"/>
            </w:pPr>
            <w:r>
              <w:t>0,0072</w:t>
            </w:r>
          </w:p>
        </w:tc>
        <w:tc>
          <w:tcPr>
            <w:tcW w:w="1134" w:type="dxa"/>
          </w:tcPr>
          <w:p w:rsidR="00187271" w:rsidRDefault="00187271">
            <w:pPr>
              <w:pStyle w:val="ConsPlusNormal"/>
            </w:pPr>
            <w:r>
              <w:t>124,98</w:t>
            </w:r>
          </w:p>
        </w:tc>
      </w:tr>
      <w:tr w:rsidR="00187271">
        <w:tc>
          <w:tcPr>
            <w:tcW w:w="1324" w:type="dxa"/>
          </w:tcPr>
          <w:p w:rsidR="00187271" w:rsidRDefault="00187271">
            <w:pPr>
              <w:pStyle w:val="ConsPlusNormal"/>
            </w:pPr>
            <w:r>
              <w:t>20 января</w:t>
            </w:r>
          </w:p>
        </w:tc>
        <w:tc>
          <w:tcPr>
            <w:tcW w:w="1579" w:type="dxa"/>
          </w:tcPr>
          <w:p w:rsidR="00187271" w:rsidRDefault="00187271">
            <w:pPr>
              <w:pStyle w:val="ConsPlusNormal"/>
            </w:pPr>
            <w:r>
              <w:t>ул. Куликовой, 9 (1х0,75)</w:t>
            </w:r>
          </w:p>
        </w:tc>
        <w:tc>
          <w:tcPr>
            <w:tcW w:w="1339" w:type="dxa"/>
          </w:tcPr>
          <w:p w:rsidR="00187271" w:rsidRDefault="00187271">
            <w:pPr>
              <w:pStyle w:val="ConsPlusNormal"/>
            </w:pPr>
            <w:r>
              <w:t>7</w:t>
            </w:r>
          </w:p>
        </w:tc>
        <w:tc>
          <w:tcPr>
            <w:tcW w:w="1024" w:type="dxa"/>
          </w:tcPr>
          <w:p w:rsidR="00187271" w:rsidRDefault="00187271">
            <w:pPr>
              <w:pStyle w:val="ConsPlusNormal"/>
            </w:pPr>
            <w:r>
              <w:t>4,1734</w:t>
            </w:r>
          </w:p>
        </w:tc>
        <w:tc>
          <w:tcPr>
            <w:tcW w:w="784" w:type="dxa"/>
          </w:tcPr>
          <w:p w:rsidR="00187271" w:rsidRDefault="00187271">
            <w:pPr>
              <w:pStyle w:val="ConsPlusNormal"/>
            </w:pPr>
            <w:r>
              <w:t>0,0341</w:t>
            </w:r>
          </w:p>
        </w:tc>
        <w:tc>
          <w:tcPr>
            <w:tcW w:w="784" w:type="dxa"/>
          </w:tcPr>
          <w:p w:rsidR="00187271" w:rsidRDefault="00187271">
            <w:pPr>
              <w:pStyle w:val="ConsPlusNormal"/>
            </w:pPr>
            <w:r>
              <w:t>0,596</w:t>
            </w:r>
          </w:p>
        </w:tc>
        <w:tc>
          <w:tcPr>
            <w:tcW w:w="1024" w:type="dxa"/>
          </w:tcPr>
          <w:p w:rsidR="00187271" w:rsidRDefault="00187271">
            <w:pPr>
              <w:pStyle w:val="ConsPlusNormal"/>
            </w:pPr>
            <w:r>
              <w:t>0,0049</w:t>
            </w:r>
          </w:p>
        </w:tc>
        <w:tc>
          <w:tcPr>
            <w:tcW w:w="1134" w:type="dxa"/>
          </w:tcPr>
          <w:p w:rsidR="00187271" w:rsidRDefault="00187271">
            <w:pPr>
              <w:pStyle w:val="ConsPlusNormal"/>
            </w:pPr>
            <w:r>
              <w:t>122,32</w:t>
            </w:r>
          </w:p>
        </w:tc>
      </w:tr>
      <w:tr w:rsidR="00187271">
        <w:tc>
          <w:tcPr>
            <w:tcW w:w="1324" w:type="dxa"/>
          </w:tcPr>
          <w:p w:rsidR="00187271" w:rsidRDefault="00187271">
            <w:pPr>
              <w:pStyle w:val="ConsPlusNormal"/>
            </w:pPr>
            <w:r>
              <w:t>21 января</w:t>
            </w:r>
          </w:p>
        </w:tc>
        <w:tc>
          <w:tcPr>
            <w:tcW w:w="1579" w:type="dxa"/>
          </w:tcPr>
          <w:p w:rsidR="00187271" w:rsidRDefault="00187271">
            <w:pPr>
              <w:pStyle w:val="ConsPlusNormal"/>
            </w:pPr>
            <w:r>
              <w:t>ул. Куликовой, 9 (1х0,75)</w:t>
            </w:r>
          </w:p>
        </w:tc>
        <w:tc>
          <w:tcPr>
            <w:tcW w:w="1339" w:type="dxa"/>
          </w:tcPr>
          <w:p w:rsidR="00187271" w:rsidRDefault="00187271">
            <w:pPr>
              <w:pStyle w:val="ConsPlusNormal"/>
            </w:pPr>
            <w:r>
              <w:t>7</w:t>
            </w:r>
          </w:p>
        </w:tc>
        <w:tc>
          <w:tcPr>
            <w:tcW w:w="1024" w:type="dxa"/>
          </w:tcPr>
          <w:p w:rsidR="00187271" w:rsidRDefault="00187271">
            <w:pPr>
              <w:pStyle w:val="ConsPlusNormal"/>
            </w:pPr>
            <w:r>
              <w:t>8,2488</w:t>
            </w:r>
          </w:p>
        </w:tc>
        <w:tc>
          <w:tcPr>
            <w:tcW w:w="784" w:type="dxa"/>
          </w:tcPr>
          <w:p w:rsidR="00187271" w:rsidRDefault="00187271">
            <w:pPr>
              <w:pStyle w:val="ConsPlusNormal"/>
            </w:pPr>
            <w:r>
              <w:t>0,0661</w:t>
            </w:r>
          </w:p>
        </w:tc>
        <w:tc>
          <w:tcPr>
            <w:tcW w:w="784" w:type="dxa"/>
          </w:tcPr>
          <w:p w:rsidR="00187271" w:rsidRDefault="00187271">
            <w:pPr>
              <w:pStyle w:val="ConsPlusNormal"/>
            </w:pPr>
            <w:r>
              <w:t>1,178</w:t>
            </w:r>
          </w:p>
        </w:tc>
        <w:tc>
          <w:tcPr>
            <w:tcW w:w="1024" w:type="dxa"/>
          </w:tcPr>
          <w:p w:rsidR="00187271" w:rsidRDefault="00187271">
            <w:pPr>
              <w:pStyle w:val="ConsPlusNormal"/>
            </w:pPr>
            <w:r>
              <w:t>0,0094</w:t>
            </w:r>
          </w:p>
        </w:tc>
        <w:tc>
          <w:tcPr>
            <w:tcW w:w="1134" w:type="dxa"/>
          </w:tcPr>
          <w:p w:rsidR="00187271" w:rsidRDefault="00187271">
            <w:pPr>
              <w:pStyle w:val="ConsPlusNormal"/>
            </w:pPr>
            <w:r>
              <w:t>124,81</w:t>
            </w:r>
          </w:p>
        </w:tc>
      </w:tr>
      <w:tr w:rsidR="00187271">
        <w:tc>
          <w:tcPr>
            <w:tcW w:w="1324" w:type="dxa"/>
          </w:tcPr>
          <w:p w:rsidR="00187271" w:rsidRDefault="00187271">
            <w:pPr>
              <w:pStyle w:val="ConsPlusNormal"/>
            </w:pPr>
          </w:p>
        </w:tc>
        <w:tc>
          <w:tcPr>
            <w:tcW w:w="1579" w:type="dxa"/>
          </w:tcPr>
          <w:p w:rsidR="00187271" w:rsidRDefault="00187271">
            <w:pPr>
              <w:pStyle w:val="ConsPlusNormal"/>
            </w:pPr>
          </w:p>
        </w:tc>
        <w:tc>
          <w:tcPr>
            <w:tcW w:w="1339" w:type="dxa"/>
          </w:tcPr>
          <w:p w:rsidR="00187271" w:rsidRDefault="00187271">
            <w:pPr>
              <w:pStyle w:val="ConsPlusNormal"/>
            </w:pPr>
            <w:r>
              <w:t>7</w:t>
            </w:r>
          </w:p>
        </w:tc>
        <w:tc>
          <w:tcPr>
            <w:tcW w:w="1024" w:type="dxa"/>
          </w:tcPr>
          <w:p w:rsidR="00187271" w:rsidRDefault="00187271">
            <w:pPr>
              <w:pStyle w:val="ConsPlusNormal"/>
            </w:pPr>
            <w:r>
              <w:t>6,0711</w:t>
            </w:r>
          </w:p>
        </w:tc>
        <w:tc>
          <w:tcPr>
            <w:tcW w:w="784" w:type="dxa"/>
          </w:tcPr>
          <w:p w:rsidR="00187271" w:rsidRDefault="00187271">
            <w:pPr>
              <w:pStyle w:val="ConsPlusNormal"/>
            </w:pPr>
            <w:r>
              <w:t>0,049</w:t>
            </w:r>
          </w:p>
        </w:tc>
        <w:tc>
          <w:tcPr>
            <w:tcW w:w="784" w:type="dxa"/>
          </w:tcPr>
          <w:p w:rsidR="00187271" w:rsidRDefault="00187271">
            <w:pPr>
              <w:pStyle w:val="ConsPlusNormal"/>
            </w:pPr>
            <w:r>
              <w:t>0,8673</w:t>
            </w:r>
          </w:p>
        </w:tc>
        <w:tc>
          <w:tcPr>
            <w:tcW w:w="1024" w:type="dxa"/>
          </w:tcPr>
          <w:p w:rsidR="00187271" w:rsidRDefault="00187271">
            <w:pPr>
              <w:pStyle w:val="ConsPlusNormal"/>
            </w:pPr>
            <w:r>
              <w:t>0,007</w:t>
            </w:r>
          </w:p>
        </w:tc>
        <w:tc>
          <w:tcPr>
            <w:tcW w:w="1134" w:type="dxa"/>
          </w:tcPr>
          <w:p w:rsidR="00187271" w:rsidRDefault="00187271">
            <w:pPr>
              <w:pStyle w:val="ConsPlusNormal"/>
            </w:pPr>
            <w:r>
              <w:t>123,9</w:t>
            </w:r>
          </w:p>
        </w:tc>
      </w:tr>
      <w:tr w:rsidR="00187271">
        <w:tc>
          <w:tcPr>
            <w:tcW w:w="1324" w:type="dxa"/>
          </w:tcPr>
          <w:p w:rsidR="00187271" w:rsidRDefault="00187271">
            <w:pPr>
              <w:pStyle w:val="ConsPlusNormal"/>
            </w:pPr>
          </w:p>
        </w:tc>
        <w:tc>
          <w:tcPr>
            <w:tcW w:w="1579" w:type="dxa"/>
          </w:tcPr>
          <w:p w:rsidR="00187271" w:rsidRDefault="00187271">
            <w:pPr>
              <w:pStyle w:val="ConsPlusNormal"/>
            </w:pPr>
          </w:p>
        </w:tc>
        <w:tc>
          <w:tcPr>
            <w:tcW w:w="1339" w:type="dxa"/>
          </w:tcPr>
          <w:p w:rsidR="00187271" w:rsidRDefault="00187271">
            <w:pPr>
              <w:pStyle w:val="ConsPlusNormal"/>
            </w:pPr>
            <w:r>
              <w:t>7</w:t>
            </w:r>
          </w:p>
        </w:tc>
        <w:tc>
          <w:tcPr>
            <w:tcW w:w="1024" w:type="dxa"/>
          </w:tcPr>
          <w:p w:rsidR="00187271" w:rsidRDefault="00187271">
            <w:pPr>
              <w:pStyle w:val="ConsPlusNormal"/>
            </w:pPr>
            <w:r>
              <w:t>0,8673</w:t>
            </w:r>
          </w:p>
        </w:tc>
        <w:tc>
          <w:tcPr>
            <w:tcW w:w="784" w:type="dxa"/>
          </w:tcPr>
          <w:p w:rsidR="00187271" w:rsidRDefault="00187271">
            <w:pPr>
              <w:pStyle w:val="ConsPlusNormal"/>
            </w:pPr>
            <w:r>
              <w:t>0,007</w:t>
            </w:r>
          </w:p>
        </w:tc>
        <w:tc>
          <w:tcPr>
            <w:tcW w:w="784" w:type="dxa"/>
          </w:tcPr>
          <w:p w:rsidR="00187271" w:rsidRDefault="00187271">
            <w:pPr>
              <w:pStyle w:val="ConsPlusNormal"/>
            </w:pPr>
            <w:r>
              <w:t>0,1239</w:t>
            </w:r>
          </w:p>
        </w:tc>
        <w:tc>
          <w:tcPr>
            <w:tcW w:w="1024" w:type="dxa"/>
          </w:tcPr>
          <w:p w:rsidR="00187271" w:rsidRDefault="00187271">
            <w:pPr>
              <w:pStyle w:val="ConsPlusNormal"/>
            </w:pPr>
            <w:r>
              <w:t>0,001</w:t>
            </w:r>
          </w:p>
        </w:tc>
        <w:tc>
          <w:tcPr>
            <w:tcW w:w="1134" w:type="dxa"/>
          </w:tcPr>
          <w:p w:rsidR="00187271" w:rsidRDefault="00187271">
            <w:pPr>
              <w:pStyle w:val="ConsPlusNormal"/>
            </w:pPr>
            <w:r>
              <w:t>123,9</w:t>
            </w:r>
          </w:p>
        </w:tc>
      </w:tr>
      <w:tr w:rsidR="00187271">
        <w:tc>
          <w:tcPr>
            <w:tcW w:w="1324" w:type="dxa"/>
          </w:tcPr>
          <w:p w:rsidR="00187271" w:rsidRDefault="00187271">
            <w:pPr>
              <w:pStyle w:val="ConsPlusNormal"/>
            </w:pPr>
            <w:r>
              <w:t>15 января</w:t>
            </w:r>
          </w:p>
        </w:tc>
        <w:tc>
          <w:tcPr>
            <w:tcW w:w="1579" w:type="dxa"/>
          </w:tcPr>
          <w:p w:rsidR="00187271" w:rsidRDefault="00187271">
            <w:pPr>
              <w:pStyle w:val="ConsPlusNormal"/>
            </w:pPr>
            <w:r>
              <w:t>ул. Куликовой, 13 (1х0,75)</w:t>
            </w:r>
          </w:p>
        </w:tc>
        <w:tc>
          <w:tcPr>
            <w:tcW w:w="1339" w:type="dxa"/>
          </w:tcPr>
          <w:p w:rsidR="00187271" w:rsidRDefault="00187271">
            <w:pPr>
              <w:pStyle w:val="ConsPlusNormal"/>
            </w:pPr>
            <w:r>
              <w:t>5</w:t>
            </w:r>
          </w:p>
        </w:tc>
        <w:tc>
          <w:tcPr>
            <w:tcW w:w="1024" w:type="dxa"/>
          </w:tcPr>
          <w:p w:rsidR="00187271" w:rsidRDefault="00187271">
            <w:pPr>
              <w:pStyle w:val="ConsPlusNormal"/>
            </w:pPr>
            <w:r>
              <w:t>3,0975</w:t>
            </w:r>
          </w:p>
        </w:tc>
        <w:tc>
          <w:tcPr>
            <w:tcW w:w="784" w:type="dxa"/>
          </w:tcPr>
          <w:p w:rsidR="00187271" w:rsidRDefault="00187271">
            <w:pPr>
              <w:pStyle w:val="ConsPlusNormal"/>
            </w:pPr>
            <w:r>
              <w:t>0,0257</w:t>
            </w:r>
          </w:p>
        </w:tc>
        <w:tc>
          <w:tcPr>
            <w:tcW w:w="784" w:type="dxa"/>
          </w:tcPr>
          <w:p w:rsidR="00187271" w:rsidRDefault="00187271">
            <w:pPr>
              <w:pStyle w:val="ConsPlusNormal"/>
            </w:pPr>
            <w:r>
              <w:t>0,620</w:t>
            </w:r>
          </w:p>
        </w:tc>
        <w:tc>
          <w:tcPr>
            <w:tcW w:w="1024" w:type="dxa"/>
          </w:tcPr>
          <w:p w:rsidR="00187271" w:rsidRDefault="00187271">
            <w:pPr>
              <w:pStyle w:val="ConsPlusNormal"/>
            </w:pPr>
            <w:r>
              <w:t>0,005139</w:t>
            </w:r>
          </w:p>
        </w:tc>
        <w:tc>
          <w:tcPr>
            <w:tcW w:w="1134" w:type="dxa"/>
          </w:tcPr>
          <w:p w:rsidR="00187271" w:rsidRDefault="00187271">
            <w:pPr>
              <w:pStyle w:val="ConsPlusNormal"/>
            </w:pPr>
            <w:r>
              <w:t>120,54</w:t>
            </w:r>
          </w:p>
        </w:tc>
      </w:tr>
      <w:tr w:rsidR="00187271">
        <w:tc>
          <w:tcPr>
            <w:tcW w:w="1324" w:type="dxa"/>
          </w:tcPr>
          <w:p w:rsidR="00187271" w:rsidRDefault="00187271">
            <w:pPr>
              <w:pStyle w:val="ConsPlusNormal"/>
            </w:pPr>
            <w:r>
              <w:t>16 января</w:t>
            </w:r>
          </w:p>
        </w:tc>
        <w:tc>
          <w:tcPr>
            <w:tcW w:w="1579" w:type="dxa"/>
          </w:tcPr>
          <w:p w:rsidR="00187271" w:rsidRDefault="00187271">
            <w:pPr>
              <w:pStyle w:val="ConsPlusNormal"/>
            </w:pPr>
            <w:r>
              <w:t>ул. Куликовой, 13 (1х0,75)</w:t>
            </w:r>
          </w:p>
        </w:tc>
        <w:tc>
          <w:tcPr>
            <w:tcW w:w="1339" w:type="dxa"/>
          </w:tcPr>
          <w:p w:rsidR="00187271" w:rsidRDefault="00187271">
            <w:pPr>
              <w:pStyle w:val="ConsPlusNormal"/>
            </w:pPr>
            <w:r>
              <w:t>5</w:t>
            </w:r>
          </w:p>
        </w:tc>
        <w:tc>
          <w:tcPr>
            <w:tcW w:w="1024" w:type="dxa"/>
          </w:tcPr>
          <w:p w:rsidR="00187271" w:rsidRDefault="00187271">
            <w:pPr>
              <w:pStyle w:val="ConsPlusNormal"/>
            </w:pPr>
            <w:r>
              <w:t>2,885</w:t>
            </w:r>
          </w:p>
        </w:tc>
        <w:tc>
          <w:tcPr>
            <w:tcW w:w="784" w:type="dxa"/>
          </w:tcPr>
          <w:p w:rsidR="00187271" w:rsidRDefault="00187271">
            <w:pPr>
              <w:pStyle w:val="ConsPlusNormal"/>
            </w:pPr>
            <w:r>
              <w:t>0,0231</w:t>
            </w:r>
          </w:p>
        </w:tc>
        <w:tc>
          <w:tcPr>
            <w:tcW w:w="784" w:type="dxa"/>
          </w:tcPr>
          <w:p w:rsidR="00187271" w:rsidRDefault="00187271">
            <w:pPr>
              <w:pStyle w:val="ConsPlusNormal"/>
            </w:pPr>
            <w:r>
              <w:t>0,577</w:t>
            </w:r>
          </w:p>
        </w:tc>
        <w:tc>
          <w:tcPr>
            <w:tcW w:w="1024" w:type="dxa"/>
          </w:tcPr>
          <w:p w:rsidR="00187271" w:rsidRDefault="00187271">
            <w:pPr>
              <w:pStyle w:val="ConsPlusNormal"/>
            </w:pPr>
            <w:r>
              <w:t>0,00463</w:t>
            </w:r>
          </w:p>
        </w:tc>
        <w:tc>
          <w:tcPr>
            <w:tcW w:w="1134" w:type="dxa"/>
          </w:tcPr>
          <w:p w:rsidR="00187271" w:rsidRDefault="00187271">
            <w:pPr>
              <w:pStyle w:val="ConsPlusNormal"/>
            </w:pPr>
            <w:r>
              <w:t>124,63</w:t>
            </w:r>
          </w:p>
        </w:tc>
      </w:tr>
      <w:tr w:rsidR="00187271">
        <w:tc>
          <w:tcPr>
            <w:tcW w:w="1324" w:type="dxa"/>
          </w:tcPr>
          <w:p w:rsidR="00187271" w:rsidRDefault="00187271">
            <w:pPr>
              <w:pStyle w:val="ConsPlusNormal"/>
            </w:pPr>
            <w:r>
              <w:t>17 января</w:t>
            </w:r>
          </w:p>
        </w:tc>
        <w:tc>
          <w:tcPr>
            <w:tcW w:w="1579" w:type="dxa"/>
          </w:tcPr>
          <w:p w:rsidR="00187271" w:rsidRDefault="00187271">
            <w:pPr>
              <w:pStyle w:val="ConsPlusNormal"/>
            </w:pPr>
            <w:r>
              <w:t>ул. Куликовой, 13 (1х0,75)</w:t>
            </w:r>
          </w:p>
        </w:tc>
        <w:tc>
          <w:tcPr>
            <w:tcW w:w="1339" w:type="dxa"/>
          </w:tcPr>
          <w:p w:rsidR="00187271" w:rsidRDefault="00187271">
            <w:pPr>
              <w:pStyle w:val="ConsPlusNormal"/>
            </w:pPr>
            <w:r>
              <w:t>5</w:t>
            </w:r>
          </w:p>
        </w:tc>
        <w:tc>
          <w:tcPr>
            <w:tcW w:w="1024" w:type="dxa"/>
          </w:tcPr>
          <w:p w:rsidR="00187271" w:rsidRDefault="00187271">
            <w:pPr>
              <w:pStyle w:val="ConsPlusNormal"/>
            </w:pPr>
            <w:r>
              <w:t>3,09</w:t>
            </w:r>
          </w:p>
        </w:tc>
        <w:tc>
          <w:tcPr>
            <w:tcW w:w="784" w:type="dxa"/>
          </w:tcPr>
          <w:p w:rsidR="00187271" w:rsidRDefault="00187271">
            <w:pPr>
              <w:pStyle w:val="ConsPlusNormal"/>
            </w:pPr>
            <w:r>
              <w:t>0,0252</w:t>
            </w:r>
          </w:p>
        </w:tc>
        <w:tc>
          <w:tcPr>
            <w:tcW w:w="784" w:type="dxa"/>
          </w:tcPr>
          <w:p w:rsidR="00187271" w:rsidRDefault="00187271">
            <w:pPr>
              <w:pStyle w:val="ConsPlusNormal"/>
            </w:pPr>
            <w:r>
              <w:t>0,618</w:t>
            </w:r>
          </w:p>
        </w:tc>
        <w:tc>
          <w:tcPr>
            <w:tcW w:w="1024" w:type="dxa"/>
          </w:tcPr>
          <w:p w:rsidR="00187271" w:rsidRDefault="00187271">
            <w:pPr>
              <w:pStyle w:val="ConsPlusNormal"/>
            </w:pPr>
            <w:r>
              <w:t>0,005035</w:t>
            </w:r>
          </w:p>
        </w:tc>
        <w:tc>
          <w:tcPr>
            <w:tcW w:w="1134" w:type="dxa"/>
          </w:tcPr>
          <w:p w:rsidR="00187271" w:rsidRDefault="00187271">
            <w:pPr>
              <w:pStyle w:val="ConsPlusNormal"/>
            </w:pPr>
            <w:r>
              <w:t>122,74</w:t>
            </w:r>
          </w:p>
        </w:tc>
      </w:tr>
      <w:tr w:rsidR="00187271">
        <w:tc>
          <w:tcPr>
            <w:tcW w:w="1324" w:type="dxa"/>
          </w:tcPr>
          <w:p w:rsidR="00187271" w:rsidRDefault="00187271">
            <w:pPr>
              <w:pStyle w:val="ConsPlusNormal"/>
            </w:pPr>
            <w:r>
              <w:t>18 января</w:t>
            </w:r>
          </w:p>
        </w:tc>
        <w:tc>
          <w:tcPr>
            <w:tcW w:w="1579" w:type="dxa"/>
          </w:tcPr>
          <w:p w:rsidR="00187271" w:rsidRDefault="00187271">
            <w:pPr>
              <w:pStyle w:val="ConsPlusNormal"/>
            </w:pPr>
            <w:r>
              <w:t>ул. Куликовой, 13 (1х0,75)</w:t>
            </w:r>
          </w:p>
        </w:tc>
        <w:tc>
          <w:tcPr>
            <w:tcW w:w="1339" w:type="dxa"/>
          </w:tcPr>
          <w:p w:rsidR="00187271" w:rsidRDefault="00187271">
            <w:pPr>
              <w:pStyle w:val="ConsPlusNormal"/>
            </w:pPr>
            <w:r>
              <w:t>5</w:t>
            </w:r>
          </w:p>
        </w:tc>
        <w:tc>
          <w:tcPr>
            <w:tcW w:w="1024" w:type="dxa"/>
          </w:tcPr>
          <w:p w:rsidR="00187271" w:rsidRDefault="00187271">
            <w:pPr>
              <w:pStyle w:val="ConsPlusNormal"/>
            </w:pPr>
            <w:r>
              <w:t>3,0625</w:t>
            </w:r>
          </w:p>
        </w:tc>
        <w:tc>
          <w:tcPr>
            <w:tcW w:w="784" w:type="dxa"/>
          </w:tcPr>
          <w:p w:rsidR="00187271" w:rsidRDefault="00187271">
            <w:pPr>
              <w:pStyle w:val="ConsPlusNormal"/>
            </w:pPr>
            <w:r>
              <w:t>0,0244</w:t>
            </w:r>
          </w:p>
        </w:tc>
        <w:tc>
          <w:tcPr>
            <w:tcW w:w="784" w:type="dxa"/>
          </w:tcPr>
          <w:p w:rsidR="00187271" w:rsidRDefault="00187271">
            <w:pPr>
              <w:pStyle w:val="ConsPlusNormal"/>
            </w:pPr>
            <w:r>
              <w:t>0,613</w:t>
            </w:r>
          </w:p>
        </w:tc>
        <w:tc>
          <w:tcPr>
            <w:tcW w:w="1024" w:type="dxa"/>
          </w:tcPr>
          <w:p w:rsidR="00187271" w:rsidRDefault="00187271">
            <w:pPr>
              <w:pStyle w:val="ConsPlusNormal"/>
            </w:pPr>
            <w:r>
              <w:t>0,004887</w:t>
            </w:r>
          </w:p>
        </w:tc>
        <w:tc>
          <w:tcPr>
            <w:tcW w:w="1134" w:type="dxa"/>
          </w:tcPr>
          <w:p w:rsidR="00187271" w:rsidRDefault="00187271">
            <w:pPr>
              <w:pStyle w:val="ConsPlusNormal"/>
            </w:pPr>
            <w:r>
              <w:t>125,32</w:t>
            </w:r>
          </w:p>
        </w:tc>
      </w:tr>
      <w:tr w:rsidR="00187271">
        <w:tc>
          <w:tcPr>
            <w:tcW w:w="1324" w:type="dxa"/>
          </w:tcPr>
          <w:p w:rsidR="00187271" w:rsidRDefault="00187271">
            <w:pPr>
              <w:pStyle w:val="ConsPlusNormal"/>
            </w:pPr>
            <w:r>
              <w:t>19 января</w:t>
            </w:r>
          </w:p>
        </w:tc>
        <w:tc>
          <w:tcPr>
            <w:tcW w:w="1579" w:type="dxa"/>
          </w:tcPr>
          <w:p w:rsidR="00187271" w:rsidRDefault="00187271">
            <w:pPr>
              <w:pStyle w:val="ConsPlusNormal"/>
            </w:pPr>
            <w:r>
              <w:t>ул. Куликовой, 13 (1х0,75)</w:t>
            </w:r>
          </w:p>
        </w:tc>
        <w:tc>
          <w:tcPr>
            <w:tcW w:w="1339" w:type="dxa"/>
          </w:tcPr>
          <w:p w:rsidR="00187271" w:rsidRDefault="00187271">
            <w:pPr>
              <w:pStyle w:val="ConsPlusNormal"/>
            </w:pPr>
            <w:r>
              <w:t>5</w:t>
            </w:r>
          </w:p>
        </w:tc>
        <w:tc>
          <w:tcPr>
            <w:tcW w:w="1024" w:type="dxa"/>
          </w:tcPr>
          <w:p w:rsidR="00187271" w:rsidRDefault="00187271">
            <w:pPr>
              <w:pStyle w:val="ConsPlusNormal"/>
            </w:pPr>
            <w:r>
              <w:t>3,1625</w:t>
            </w:r>
          </w:p>
        </w:tc>
        <w:tc>
          <w:tcPr>
            <w:tcW w:w="784" w:type="dxa"/>
          </w:tcPr>
          <w:p w:rsidR="00187271" w:rsidRDefault="00187271">
            <w:pPr>
              <w:pStyle w:val="ConsPlusNormal"/>
            </w:pPr>
            <w:r>
              <w:t>0,0256</w:t>
            </w:r>
          </w:p>
        </w:tc>
        <w:tc>
          <w:tcPr>
            <w:tcW w:w="784" w:type="dxa"/>
          </w:tcPr>
          <w:p w:rsidR="00187271" w:rsidRDefault="00187271">
            <w:pPr>
              <w:pStyle w:val="ConsPlusNormal"/>
            </w:pPr>
            <w:r>
              <w:t>0,633</w:t>
            </w:r>
          </w:p>
        </w:tc>
        <w:tc>
          <w:tcPr>
            <w:tcW w:w="1024" w:type="dxa"/>
          </w:tcPr>
          <w:p w:rsidR="00187271" w:rsidRDefault="00187271">
            <w:pPr>
              <w:pStyle w:val="ConsPlusNormal"/>
            </w:pPr>
            <w:r>
              <w:t>0,005121</w:t>
            </w:r>
          </w:p>
        </w:tc>
        <w:tc>
          <w:tcPr>
            <w:tcW w:w="1134" w:type="dxa"/>
          </w:tcPr>
          <w:p w:rsidR="00187271" w:rsidRDefault="00187271">
            <w:pPr>
              <w:pStyle w:val="ConsPlusNormal"/>
            </w:pPr>
            <w:r>
              <w:t>123,52</w:t>
            </w:r>
          </w:p>
        </w:tc>
      </w:tr>
      <w:tr w:rsidR="00187271">
        <w:tc>
          <w:tcPr>
            <w:tcW w:w="1324" w:type="dxa"/>
          </w:tcPr>
          <w:p w:rsidR="00187271" w:rsidRDefault="00187271">
            <w:pPr>
              <w:pStyle w:val="ConsPlusNormal"/>
            </w:pPr>
            <w:r>
              <w:t>20 января</w:t>
            </w:r>
          </w:p>
        </w:tc>
        <w:tc>
          <w:tcPr>
            <w:tcW w:w="1579" w:type="dxa"/>
          </w:tcPr>
          <w:p w:rsidR="00187271" w:rsidRDefault="00187271">
            <w:pPr>
              <w:pStyle w:val="ConsPlusNormal"/>
            </w:pPr>
            <w:r>
              <w:t>ул. Куликовой, 13 (1х0,75)</w:t>
            </w:r>
          </w:p>
        </w:tc>
        <w:tc>
          <w:tcPr>
            <w:tcW w:w="1339" w:type="dxa"/>
          </w:tcPr>
          <w:p w:rsidR="00187271" w:rsidRDefault="00187271">
            <w:pPr>
              <w:pStyle w:val="ConsPlusNormal"/>
            </w:pPr>
            <w:r>
              <w:t>5</w:t>
            </w:r>
          </w:p>
        </w:tc>
        <w:tc>
          <w:tcPr>
            <w:tcW w:w="1024" w:type="dxa"/>
          </w:tcPr>
          <w:p w:rsidR="00187271" w:rsidRDefault="00187271">
            <w:pPr>
              <w:pStyle w:val="ConsPlusNormal"/>
            </w:pPr>
            <w:r>
              <w:t>3,1375</w:t>
            </w:r>
          </w:p>
        </w:tc>
        <w:tc>
          <w:tcPr>
            <w:tcW w:w="784" w:type="dxa"/>
          </w:tcPr>
          <w:p w:rsidR="00187271" w:rsidRDefault="00187271">
            <w:pPr>
              <w:pStyle w:val="ConsPlusNormal"/>
            </w:pPr>
            <w:r>
              <w:t>0,0248</w:t>
            </w:r>
          </w:p>
        </w:tc>
        <w:tc>
          <w:tcPr>
            <w:tcW w:w="784" w:type="dxa"/>
          </w:tcPr>
          <w:p w:rsidR="00187271" w:rsidRDefault="00187271">
            <w:pPr>
              <w:pStyle w:val="ConsPlusNormal"/>
            </w:pPr>
            <w:r>
              <w:t>0,628</w:t>
            </w:r>
          </w:p>
        </w:tc>
        <w:tc>
          <w:tcPr>
            <w:tcW w:w="1024" w:type="dxa"/>
          </w:tcPr>
          <w:p w:rsidR="00187271" w:rsidRDefault="00187271">
            <w:pPr>
              <w:pStyle w:val="ConsPlusNormal"/>
            </w:pPr>
            <w:r>
              <w:t>0,004959</w:t>
            </w:r>
          </w:p>
        </w:tc>
        <w:tc>
          <w:tcPr>
            <w:tcW w:w="1134" w:type="dxa"/>
          </w:tcPr>
          <w:p w:rsidR="00187271" w:rsidRDefault="00187271">
            <w:pPr>
              <w:pStyle w:val="ConsPlusNormal"/>
            </w:pPr>
            <w:r>
              <w:t>126,54</w:t>
            </w:r>
          </w:p>
        </w:tc>
      </w:tr>
      <w:tr w:rsidR="00187271">
        <w:tc>
          <w:tcPr>
            <w:tcW w:w="1324" w:type="dxa"/>
          </w:tcPr>
          <w:p w:rsidR="00187271" w:rsidRDefault="00187271">
            <w:pPr>
              <w:pStyle w:val="ConsPlusNormal"/>
            </w:pPr>
            <w:r>
              <w:t>21 января</w:t>
            </w:r>
          </w:p>
        </w:tc>
        <w:tc>
          <w:tcPr>
            <w:tcW w:w="1579" w:type="dxa"/>
          </w:tcPr>
          <w:p w:rsidR="00187271" w:rsidRDefault="00187271">
            <w:pPr>
              <w:pStyle w:val="ConsPlusNormal"/>
            </w:pPr>
            <w:r>
              <w:t>ул. Куликовой, 13 (1х0,75)</w:t>
            </w:r>
          </w:p>
        </w:tc>
        <w:tc>
          <w:tcPr>
            <w:tcW w:w="1339" w:type="dxa"/>
          </w:tcPr>
          <w:p w:rsidR="00187271" w:rsidRDefault="00187271">
            <w:pPr>
              <w:pStyle w:val="ConsPlusNormal"/>
            </w:pPr>
            <w:r>
              <w:t>5</w:t>
            </w:r>
          </w:p>
        </w:tc>
        <w:tc>
          <w:tcPr>
            <w:tcW w:w="1024" w:type="dxa"/>
          </w:tcPr>
          <w:p w:rsidR="00187271" w:rsidRDefault="00187271">
            <w:pPr>
              <w:pStyle w:val="ConsPlusNormal"/>
            </w:pPr>
            <w:r>
              <w:t>3,2475</w:t>
            </w:r>
          </w:p>
        </w:tc>
        <w:tc>
          <w:tcPr>
            <w:tcW w:w="784" w:type="dxa"/>
          </w:tcPr>
          <w:p w:rsidR="00187271" w:rsidRDefault="00187271">
            <w:pPr>
              <w:pStyle w:val="ConsPlusNormal"/>
            </w:pPr>
            <w:r>
              <w:t>0,0262</w:t>
            </w:r>
          </w:p>
        </w:tc>
        <w:tc>
          <w:tcPr>
            <w:tcW w:w="784" w:type="dxa"/>
          </w:tcPr>
          <w:p w:rsidR="00187271" w:rsidRDefault="00187271">
            <w:pPr>
              <w:pStyle w:val="ConsPlusNormal"/>
            </w:pPr>
            <w:r>
              <w:t>0,649</w:t>
            </w:r>
          </w:p>
        </w:tc>
        <w:tc>
          <w:tcPr>
            <w:tcW w:w="1024" w:type="dxa"/>
          </w:tcPr>
          <w:p w:rsidR="00187271" w:rsidRDefault="00187271">
            <w:pPr>
              <w:pStyle w:val="ConsPlusNormal"/>
            </w:pPr>
            <w:r>
              <w:t>0,005237</w:t>
            </w:r>
          </w:p>
        </w:tc>
        <w:tc>
          <w:tcPr>
            <w:tcW w:w="1134" w:type="dxa"/>
          </w:tcPr>
          <w:p w:rsidR="00187271" w:rsidRDefault="00187271">
            <w:pPr>
              <w:pStyle w:val="ConsPlusNormal"/>
            </w:pPr>
            <w:r>
              <w:t>124,01</w:t>
            </w:r>
          </w:p>
        </w:tc>
      </w:tr>
      <w:tr w:rsidR="00187271">
        <w:tc>
          <w:tcPr>
            <w:tcW w:w="1324" w:type="dxa"/>
          </w:tcPr>
          <w:p w:rsidR="00187271" w:rsidRDefault="00187271">
            <w:pPr>
              <w:pStyle w:val="ConsPlusNormal"/>
            </w:pPr>
          </w:p>
        </w:tc>
        <w:tc>
          <w:tcPr>
            <w:tcW w:w="1579" w:type="dxa"/>
          </w:tcPr>
          <w:p w:rsidR="00187271" w:rsidRDefault="00187271">
            <w:pPr>
              <w:pStyle w:val="ConsPlusNormal"/>
            </w:pPr>
          </w:p>
        </w:tc>
        <w:tc>
          <w:tcPr>
            <w:tcW w:w="1339" w:type="dxa"/>
          </w:tcPr>
          <w:p w:rsidR="00187271" w:rsidRDefault="00187271">
            <w:pPr>
              <w:pStyle w:val="ConsPlusNormal"/>
            </w:pPr>
            <w:r>
              <w:t>5</w:t>
            </w:r>
          </w:p>
        </w:tc>
        <w:tc>
          <w:tcPr>
            <w:tcW w:w="1024" w:type="dxa"/>
          </w:tcPr>
          <w:p w:rsidR="00187271" w:rsidRDefault="00187271">
            <w:pPr>
              <w:pStyle w:val="ConsPlusNormal"/>
            </w:pPr>
            <w:r>
              <w:t>3,0975</w:t>
            </w:r>
          </w:p>
        </w:tc>
        <w:tc>
          <w:tcPr>
            <w:tcW w:w="784" w:type="dxa"/>
          </w:tcPr>
          <w:p w:rsidR="00187271" w:rsidRDefault="00187271">
            <w:pPr>
              <w:pStyle w:val="ConsPlusNormal"/>
            </w:pPr>
            <w:r>
              <w:t>0,025</w:t>
            </w:r>
          </w:p>
        </w:tc>
        <w:tc>
          <w:tcPr>
            <w:tcW w:w="784" w:type="dxa"/>
          </w:tcPr>
          <w:p w:rsidR="00187271" w:rsidRDefault="00187271">
            <w:pPr>
              <w:pStyle w:val="ConsPlusNormal"/>
            </w:pPr>
            <w:r>
              <w:t>0,6195</w:t>
            </w:r>
          </w:p>
        </w:tc>
        <w:tc>
          <w:tcPr>
            <w:tcW w:w="1024" w:type="dxa"/>
          </w:tcPr>
          <w:p w:rsidR="00187271" w:rsidRDefault="00187271">
            <w:pPr>
              <w:pStyle w:val="ConsPlusNormal"/>
            </w:pPr>
            <w:r>
              <w:t>0,005</w:t>
            </w:r>
          </w:p>
        </w:tc>
        <w:tc>
          <w:tcPr>
            <w:tcW w:w="1134" w:type="dxa"/>
          </w:tcPr>
          <w:p w:rsidR="00187271" w:rsidRDefault="00187271">
            <w:pPr>
              <w:pStyle w:val="ConsPlusNormal"/>
            </w:pPr>
            <w:r>
              <w:t>123,9</w:t>
            </w:r>
          </w:p>
        </w:tc>
      </w:tr>
      <w:tr w:rsidR="00187271">
        <w:tc>
          <w:tcPr>
            <w:tcW w:w="1324" w:type="dxa"/>
          </w:tcPr>
          <w:p w:rsidR="00187271" w:rsidRDefault="00187271">
            <w:pPr>
              <w:pStyle w:val="ConsPlusNormal"/>
            </w:pPr>
          </w:p>
        </w:tc>
        <w:tc>
          <w:tcPr>
            <w:tcW w:w="1579" w:type="dxa"/>
          </w:tcPr>
          <w:p w:rsidR="00187271" w:rsidRDefault="00187271">
            <w:pPr>
              <w:pStyle w:val="ConsPlusNormal"/>
            </w:pPr>
          </w:p>
        </w:tc>
        <w:tc>
          <w:tcPr>
            <w:tcW w:w="1339" w:type="dxa"/>
          </w:tcPr>
          <w:p w:rsidR="00187271" w:rsidRDefault="00187271">
            <w:pPr>
              <w:pStyle w:val="ConsPlusNormal"/>
            </w:pPr>
            <w:r>
              <w:t>5</w:t>
            </w:r>
          </w:p>
        </w:tc>
        <w:tc>
          <w:tcPr>
            <w:tcW w:w="1024" w:type="dxa"/>
          </w:tcPr>
          <w:p w:rsidR="00187271" w:rsidRDefault="00187271">
            <w:pPr>
              <w:pStyle w:val="ConsPlusNormal"/>
            </w:pPr>
            <w:r>
              <w:t>0,3717</w:t>
            </w:r>
          </w:p>
        </w:tc>
        <w:tc>
          <w:tcPr>
            <w:tcW w:w="784" w:type="dxa"/>
          </w:tcPr>
          <w:p w:rsidR="00187271" w:rsidRDefault="00187271">
            <w:pPr>
              <w:pStyle w:val="ConsPlusNormal"/>
            </w:pPr>
            <w:r>
              <w:t>0,003</w:t>
            </w:r>
          </w:p>
        </w:tc>
        <w:tc>
          <w:tcPr>
            <w:tcW w:w="784" w:type="dxa"/>
          </w:tcPr>
          <w:p w:rsidR="00187271" w:rsidRDefault="00187271">
            <w:pPr>
              <w:pStyle w:val="ConsPlusNormal"/>
            </w:pPr>
            <w:r>
              <w:t>0,0743</w:t>
            </w:r>
          </w:p>
        </w:tc>
        <w:tc>
          <w:tcPr>
            <w:tcW w:w="1024" w:type="dxa"/>
          </w:tcPr>
          <w:p w:rsidR="00187271" w:rsidRDefault="00187271">
            <w:pPr>
              <w:pStyle w:val="ConsPlusNormal"/>
            </w:pPr>
            <w:r>
              <w:t>0,0006</w:t>
            </w:r>
          </w:p>
        </w:tc>
        <w:tc>
          <w:tcPr>
            <w:tcW w:w="1134" w:type="dxa"/>
          </w:tcPr>
          <w:p w:rsidR="00187271" w:rsidRDefault="00187271">
            <w:pPr>
              <w:pStyle w:val="ConsPlusNormal"/>
            </w:pPr>
            <w:r>
              <w:t>123,9</w:t>
            </w:r>
          </w:p>
        </w:tc>
      </w:tr>
    </w:tbl>
    <w:p w:rsidR="00187271" w:rsidRDefault="00187271">
      <w:pPr>
        <w:pStyle w:val="ConsPlusNormal"/>
        <w:jc w:val="both"/>
      </w:pPr>
    </w:p>
    <w:p w:rsidR="00187271" w:rsidRDefault="00187271">
      <w:pPr>
        <w:pStyle w:val="ConsPlusNormal"/>
        <w:jc w:val="center"/>
      </w:pPr>
      <w:r>
        <w:t>Таблица 72 - Сезонная ведомость определения нормативов</w:t>
      </w:r>
    </w:p>
    <w:p w:rsidR="00187271" w:rsidRDefault="00187271">
      <w:pPr>
        <w:pStyle w:val="ConsPlusNormal"/>
        <w:jc w:val="center"/>
      </w:pPr>
      <w:r>
        <w:t>накопления ТКО (сельское поселение Ларьяк) - весна</w:t>
      </w:r>
    </w:p>
    <w:p w:rsidR="00187271" w:rsidRDefault="00187271">
      <w:pPr>
        <w:pStyle w:val="ConsPlusNormal"/>
        <w:jc w:val="both"/>
      </w:pPr>
    </w:p>
    <w:p w:rsidR="00187271" w:rsidRDefault="00187271">
      <w:pPr>
        <w:sectPr w:rsidR="0018727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324"/>
        <w:gridCol w:w="1579"/>
        <w:gridCol w:w="964"/>
        <w:gridCol w:w="1024"/>
        <w:gridCol w:w="784"/>
        <w:gridCol w:w="904"/>
        <w:gridCol w:w="904"/>
        <w:gridCol w:w="1020"/>
      </w:tblGrid>
      <w:tr w:rsidR="00187271">
        <w:tc>
          <w:tcPr>
            <w:tcW w:w="2014" w:type="dxa"/>
            <w:vMerge w:val="restart"/>
          </w:tcPr>
          <w:p w:rsidR="00187271" w:rsidRDefault="00187271">
            <w:pPr>
              <w:pStyle w:val="ConsPlusNormal"/>
              <w:jc w:val="center"/>
            </w:pPr>
            <w:r>
              <w:lastRenderedPageBreak/>
              <w:t>Наименование объекта</w:t>
            </w:r>
          </w:p>
        </w:tc>
        <w:tc>
          <w:tcPr>
            <w:tcW w:w="1324" w:type="dxa"/>
            <w:vMerge w:val="restart"/>
          </w:tcPr>
          <w:p w:rsidR="00187271" w:rsidRDefault="00187271">
            <w:pPr>
              <w:pStyle w:val="ConsPlusNormal"/>
              <w:jc w:val="center"/>
            </w:pPr>
            <w:r>
              <w:t>Дата проведения замеров</w:t>
            </w:r>
          </w:p>
        </w:tc>
        <w:tc>
          <w:tcPr>
            <w:tcW w:w="1579" w:type="dxa"/>
            <w:vMerge w:val="restart"/>
          </w:tcPr>
          <w:p w:rsidR="00187271" w:rsidRDefault="00187271">
            <w:pPr>
              <w:pStyle w:val="ConsPlusNormal"/>
              <w:jc w:val="center"/>
            </w:pPr>
            <w:r>
              <w:t>Адрес контейнерной площадки</w:t>
            </w:r>
          </w:p>
        </w:tc>
        <w:tc>
          <w:tcPr>
            <w:tcW w:w="964" w:type="dxa"/>
            <w:vMerge w:val="restart"/>
          </w:tcPr>
          <w:p w:rsidR="00187271" w:rsidRDefault="00187271">
            <w:pPr>
              <w:pStyle w:val="ConsPlusNormal"/>
              <w:jc w:val="center"/>
            </w:pPr>
            <w:r>
              <w:t>Количество расчетных единиц</w:t>
            </w:r>
          </w:p>
        </w:tc>
        <w:tc>
          <w:tcPr>
            <w:tcW w:w="1808" w:type="dxa"/>
            <w:gridSpan w:val="2"/>
          </w:tcPr>
          <w:p w:rsidR="00187271" w:rsidRDefault="00187271">
            <w:pPr>
              <w:pStyle w:val="ConsPlusNormal"/>
              <w:jc w:val="center"/>
            </w:pPr>
            <w:r>
              <w:t>Количество отходов</w:t>
            </w:r>
          </w:p>
        </w:tc>
        <w:tc>
          <w:tcPr>
            <w:tcW w:w="1808" w:type="dxa"/>
            <w:gridSpan w:val="2"/>
          </w:tcPr>
          <w:p w:rsidR="00187271" w:rsidRDefault="00187271">
            <w:pPr>
              <w:pStyle w:val="ConsPlusNormal"/>
              <w:jc w:val="center"/>
            </w:pPr>
            <w:r>
              <w:t>Норматив накопления отходов</w:t>
            </w:r>
          </w:p>
        </w:tc>
        <w:tc>
          <w:tcPr>
            <w:tcW w:w="1020" w:type="dxa"/>
            <w:vMerge w:val="restart"/>
          </w:tcPr>
          <w:p w:rsidR="00187271" w:rsidRDefault="00187271">
            <w:pPr>
              <w:pStyle w:val="ConsPlusNormal"/>
              <w:jc w:val="center"/>
            </w:pPr>
            <w:r>
              <w:t>Плотность, кг/м</w:t>
            </w:r>
            <w:r>
              <w:rPr>
                <w:vertAlign w:val="superscript"/>
              </w:rPr>
              <w:t>3</w:t>
            </w:r>
          </w:p>
        </w:tc>
      </w:tr>
      <w:tr w:rsidR="00187271">
        <w:tc>
          <w:tcPr>
            <w:tcW w:w="2014" w:type="dxa"/>
            <w:vMerge/>
          </w:tcPr>
          <w:p w:rsidR="00187271" w:rsidRDefault="00187271">
            <w:pPr>
              <w:spacing w:after="1" w:line="0" w:lineRule="atLeast"/>
            </w:pPr>
          </w:p>
        </w:tc>
        <w:tc>
          <w:tcPr>
            <w:tcW w:w="1324" w:type="dxa"/>
            <w:vMerge/>
          </w:tcPr>
          <w:p w:rsidR="00187271" w:rsidRDefault="00187271">
            <w:pPr>
              <w:spacing w:after="1" w:line="0" w:lineRule="atLeast"/>
            </w:pPr>
          </w:p>
        </w:tc>
        <w:tc>
          <w:tcPr>
            <w:tcW w:w="1579" w:type="dxa"/>
            <w:vMerge/>
          </w:tcPr>
          <w:p w:rsidR="00187271" w:rsidRDefault="00187271">
            <w:pPr>
              <w:spacing w:after="1" w:line="0" w:lineRule="atLeast"/>
            </w:pPr>
          </w:p>
        </w:tc>
        <w:tc>
          <w:tcPr>
            <w:tcW w:w="964" w:type="dxa"/>
            <w:vMerge/>
          </w:tcPr>
          <w:p w:rsidR="00187271" w:rsidRDefault="00187271">
            <w:pPr>
              <w:spacing w:after="1" w:line="0" w:lineRule="atLeast"/>
            </w:pPr>
          </w:p>
        </w:tc>
        <w:tc>
          <w:tcPr>
            <w:tcW w:w="1024" w:type="dxa"/>
          </w:tcPr>
          <w:p w:rsidR="00187271" w:rsidRDefault="00187271">
            <w:pPr>
              <w:pStyle w:val="ConsPlusNormal"/>
              <w:jc w:val="center"/>
            </w:pPr>
            <w:r>
              <w:t>кг</w:t>
            </w:r>
          </w:p>
        </w:tc>
        <w:tc>
          <w:tcPr>
            <w:tcW w:w="784" w:type="dxa"/>
          </w:tcPr>
          <w:p w:rsidR="00187271" w:rsidRDefault="00187271">
            <w:pPr>
              <w:pStyle w:val="ConsPlusNormal"/>
              <w:jc w:val="center"/>
            </w:pPr>
            <w:r>
              <w:t>м</w:t>
            </w:r>
            <w:r>
              <w:rPr>
                <w:vertAlign w:val="superscript"/>
              </w:rPr>
              <w:t>3</w:t>
            </w:r>
          </w:p>
        </w:tc>
        <w:tc>
          <w:tcPr>
            <w:tcW w:w="904" w:type="dxa"/>
          </w:tcPr>
          <w:p w:rsidR="00187271" w:rsidRDefault="00187271">
            <w:pPr>
              <w:pStyle w:val="ConsPlusNormal"/>
              <w:jc w:val="center"/>
            </w:pPr>
            <w:r>
              <w:t>кг/сут</w:t>
            </w:r>
          </w:p>
        </w:tc>
        <w:tc>
          <w:tcPr>
            <w:tcW w:w="904" w:type="dxa"/>
          </w:tcPr>
          <w:p w:rsidR="00187271" w:rsidRDefault="00187271">
            <w:pPr>
              <w:pStyle w:val="ConsPlusNormal"/>
              <w:jc w:val="center"/>
            </w:pPr>
            <w:r>
              <w:t>м</w:t>
            </w:r>
            <w:r>
              <w:rPr>
                <w:vertAlign w:val="superscript"/>
              </w:rPr>
              <w:t>3</w:t>
            </w:r>
            <w:r>
              <w:t>/сут</w:t>
            </w:r>
          </w:p>
        </w:tc>
        <w:tc>
          <w:tcPr>
            <w:tcW w:w="1020" w:type="dxa"/>
            <w:vMerge/>
          </w:tcPr>
          <w:p w:rsidR="00187271" w:rsidRDefault="00187271">
            <w:pPr>
              <w:spacing w:after="1" w:line="0" w:lineRule="atLeast"/>
            </w:pP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3 апреля</w:t>
            </w:r>
          </w:p>
        </w:tc>
        <w:tc>
          <w:tcPr>
            <w:tcW w:w="1579" w:type="dxa"/>
          </w:tcPr>
          <w:p w:rsidR="00187271" w:rsidRDefault="00187271">
            <w:pPr>
              <w:pStyle w:val="ConsPlusNormal"/>
            </w:pPr>
            <w:r>
              <w:t>пер. Больничный, 2 (2х0,75)</w:t>
            </w:r>
          </w:p>
        </w:tc>
        <w:tc>
          <w:tcPr>
            <w:tcW w:w="964" w:type="dxa"/>
          </w:tcPr>
          <w:p w:rsidR="00187271" w:rsidRDefault="00187271">
            <w:pPr>
              <w:pStyle w:val="ConsPlusNormal"/>
            </w:pPr>
            <w:r>
              <w:t>43</w:t>
            </w:r>
          </w:p>
        </w:tc>
        <w:tc>
          <w:tcPr>
            <w:tcW w:w="1024" w:type="dxa"/>
          </w:tcPr>
          <w:p w:rsidR="00187271" w:rsidRDefault="00187271">
            <w:pPr>
              <w:pStyle w:val="ConsPlusNormal"/>
            </w:pPr>
            <w:r>
              <w:t>16,38386</w:t>
            </w:r>
          </w:p>
        </w:tc>
        <w:tc>
          <w:tcPr>
            <w:tcW w:w="784" w:type="dxa"/>
          </w:tcPr>
          <w:p w:rsidR="00187271" w:rsidRDefault="00187271">
            <w:pPr>
              <w:pStyle w:val="ConsPlusNormal"/>
            </w:pPr>
            <w:r>
              <w:t>0,1365</w:t>
            </w:r>
          </w:p>
        </w:tc>
        <w:tc>
          <w:tcPr>
            <w:tcW w:w="904" w:type="dxa"/>
          </w:tcPr>
          <w:p w:rsidR="00187271" w:rsidRDefault="00187271">
            <w:pPr>
              <w:pStyle w:val="ConsPlusNormal"/>
            </w:pPr>
            <w:r>
              <w:t>0,38102</w:t>
            </w:r>
          </w:p>
        </w:tc>
        <w:tc>
          <w:tcPr>
            <w:tcW w:w="904" w:type="dxa"/>
          </w:tcPr>
          <w:p w:rsidR="00187271" w:rsidRDefault="00187271">
            <w:pPr>
              <w:pStyle w:val="ConsPlusNormal"/>
            </w:pPr>
            <w:r>
              <w:t>0,00317</w:t>
            </w:r>
          </w:p>
        </w:tc>
        <w:tc>
          <w:tcPr>
            <w:tcW w:w="1020" w:type="dxa"/>
          </w:tcPr>
          <w:p w:rsidR="00187271" w:rsidRDefault="00187271">
            <w:pPr>
              <w:pStyle w:val="ConsPlusNormal"/>
            </w:pPr>
            <w:r>
              <w:t>120,01</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4 апреля</w:t>
            </w:r>
          </w:p>
        </w:tc>
        <w:tc>
          <w:tcPr>
            <w:tcW w:w="1579" w:type="dxa"/>
          </w:tcPr>
          <w:p w:rsidR="00187271" w:rsidRDefault="00187271">
            <w:pPr>
              <w:pStyle w:val="ConsPlusNormal"/>
            </w:pPr>
            <w:r>
              <w:t>пер. Больничный, 2 (2х0,75)</w:t>
            </w:r>
          </w:p>
        </w:tc>
        <w:tc>
          <w:tcPr>
            <w:tcW w:w="964" w:type="dxa"/>
          </w:tcPr>
          <w:p w:rsidR="00187271" w:rsidRDefault="00187271">
            <w:pPr>
              <w:pStyle w:val="ConsPlusNormal"/>
            </w:pPr>
            <w:r>
              <w:t>43</w:t>
            </w:r>
          </w:p>
        </w:tc>
        <w:tc>
          <w:tcPr>
            <w:tcW w:w="1024" w:type="dxa"/>
          </w:tcPr>
          <w:p w:rsidR="00187271" w:rsidRDefault="00187271">
            <w:pPr>
              <w:pStyle w:val="ConsPlusNormal"/>
            </w:pPr>
            <w:r>
              <w:t>19,11866</w:t>
            </w:r>
          </w:p>
        </w:tc>
        <w:tc>
          <w:tcPr>
            <w:tcW w:w="784" w:type="dxa"/>
          </w:tcPr>
          <w:p w:rsidR="00187271" w:rsidRDefault="00187271">
            <w:pPr>
              <w:pStyle w:val="ConsPlusNormal"/>
            </w:pPr>
            <w:r>
              <w:t>0,1560</w:t>
            </w:r>
          </w:p>
        </w:tc>
        <w:tc>
          <w:tcPr>
            <w:tcW w:w="904" w:type="dxa"/>
          </w:tcPr>
          <w:p w:rsidR="00187271" w:rsidRDefault="00187271">
            <w:pPr>
              <w:pStyle w:val="ConsPlusNormal"/>
            </w:pPr>
            <w:r>
              <w:t>0,44462</w:t>
            </w:r>
          </w:p>
        </w:tc>
        <w:tc>
          <w:tcPr>
            <w:tcW w:w="904" w:type="dxa"/>
          </w:tcPr>
          <w:p w:rsidR="00187271" w:rsidRDefault="00187271">
            <w:pPr>
              <w:pStyle w:val="ConsPlusNormal"/>
            </w:pPr>
            <w:r>
              <w:t>0,00363</w:t>
            </w:r>
          </w:p>
        </w:tc>
        <w:tc>
          <w:tcPr>
            <w:tcW w:w="1020" w:type="dxa"/>
          </w:tcPr>
          <w:p w:rsidR="00187271" w:rsidRDefault="00187271">
            <w:pPr>
              <w:pStyle w:val="ConsPlusNormal"/>
            </w:pPr>
            <w:r>
              <w:t>122,53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5 апреля</w:t>
            </w:r>
          </w:p>
        </w:tc>
        <w:tc>
          <w:tcPr>
            <w:tcW w:w="1579" w:type="dxa"/>
          </w:tcPr>
          <w:p w:rsidR="00187271" w:rsidRDefault="00187271">
            <w:pPr>
              <w:pStyle w:val="ConsPlusNormal"/>
            </w:pPr>
            <w:r>
              <w:t>пер. Больничный, 2 (2х0,75)</w:t>
            </w:r>
          </w:p>
        </w:tc>
        <w:tc>
          <w:tcPr>
            <w:tcW w:w="964" w:type="dxa"/>
          </w:tcPr>
          <w:p w:rsidR="00187271" w:rsidRDefault="00187271">
            <w:pPr>
              <w:pStyle w:val="ConsPlusNormal"/>
            </w:pPr>
            <w:r>
              <w:t>43</w:t>
            </w:r>
          </w:p>
        </w:tc>
        <w:tc>
          <w:tcPr>
            <w:tcW w:w="1024" w:type="dxa"/>
          </w:tcPr>
          <w:p w:rsidR="00187271" w:rsidRDefault="00187271">
            <w:pPr>
              <w:pStyle w:val="ConsPlusNormal"/>
            </w:pPr>
            <w:r>
              <w:t>21,36541</w:t>
            </w:r>
          </w:p>
        </w:tc>
        <w:tc>
          <w:tcPr>
            <w:tcW w:w="784" w:type="dxa"/>
          </w:tcPr>
          <w:p w:rsidR="00187271" w:rsidRDefault="00187271">
            <w:pPr>
              <w:pStyle w:val="ConsPlusNormal"/>
            </w:pPr>
            <w:r>
              <w:t>0,1683</w:t>
            </w:r>
          </w:p>
        </w:tc>
        <w:tc>
          <w:tcPr>
            <w:tcW w:w="904" w:type="dxa"/>
          </w:tcPr>
          <w:p w:rsidR="00187271" w:rsidRDefault="00187271">
            <w:pPr>
              <w:pStyle w:val="ConsPlusNormal"/>
            </w:pPr>
            <w:r>
              <w:t>0,49687</w:t>
            </w:r>
          </w:p>
        </w:tc>
        <w:tc>
          <w:tcPr>
            <w:tcW w:w="904" w:type="dxa"/>
          </w:tcPr>
          <w:p w:rsidR="00187271" w:rsidRDefault="00187271">
            <w:pPr>
              <w:pStyle w:val="ConsPlusNormal"/>
            </w:pPr>
            <w:r>
              <w:t>0,00391</w:t>
            </w:r>
          </w:p>
        </w:tc>
        <w:tc>
          <w:tcPr>
            <w:tcW w:w="1020" w:type="dxa"/>
          </w:tcPr>
          <w:p w:rsidR="00187271" w:rsidRDefault="00187271">
            <w:pPr>
              <w:pStyle w:val="ConsPlusNormal"/>
            </w:pPr>
            <w:r>
              <w:t>126,98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6 апреля</w:t>
            </w:r>
          </w:p>
        </w:tc>
        <w:tc>
          <w:tcPr>
            <w:tcW w:w="1579" w:type="dxa"/>
          </w:tcPr>
          <w:p w:rsidR="00187271" w:rsidRDefault="00187271">
            <w:pPr>
              <w:pStyle w:val="ConsPlusNormal"/>
            </w:pPr>
            <w:r>
              <w:t>пер. Больничный, 2 (2х0,75)</w:t>
            </w:r>
          </w:p>
        </w:tc>
        <w:tc>
          <w:tcPr>
            <w:tcW w:w="964" w:type="dxa"/>
          </w:tcPr>
          <w:p w:rsidR="00187271" w:rsidRDefault="00187271">
            <w:pPr>
              <w:pStyle w:val="ConsPlusNormal"/>
            </w:pPr>
            <w:r>
              <w:t>43</w:t>
            </w:r>
          </w:p>
        </w:tc>
        <w:tc>
          <w:tcPr>
            <w:tcW w:w="1024" w:type="dxa"/>
          </w:tcPr>
          <w:p w:rsidR="00187271" w:rsidRDefault="00187271">
            <w:pPr>
              <w:pStyle w:val="ConsPlusNormal"/>
            </w:pPr>
            <w:r>
              <w:t>19,23476</w:t>
            </w:r>
          </w:p>
        </w:tc>
        <w:tc>
          <w:tcPr>
            <w:tcW w:w="784" w:type="dxa"/>
          </w:tcPr>
          <w:p w:rsidR="00187271" w:rsidRDefault="00187271">
            <w:pPr>
              <w:pStyle w:val="ConsPlusNormal"/>
            </w:pPr>
            <w:r>
              <w:t>0,1520</w:t>
            </w:r>
          </w:p>
        </w:tc>
        <w:tc>
          <w:tcPr>
            <w:tcW w:w="904" w:type="dxa"/>
          </w:tcPr>
          <w:p w:rsidR="00187271" w:rsidRDefault="00187271">
            <w:pPr>
              <w:pStyle w:val="ConsPlusNormal"/>
            </w:pPr>
            <w:r>
              <w:t>0,44732</w:t>
            </w:r>
          </w:p>
        </w:tc>
        <w:tc>
          <w:tcPr>
            <w:tcW w:w="904" w:type="dxa"/>
          </w:tcPr>
          <w:p w:rsidR="00187271" w:rsidRDefault="00187271">
            <w:pPr>
              <w:pStyle w:val="ConsPlusNormal"/>
            </w:pPr>
            <w:r>
              <w:t>0,00353</w:t>
            </w:r>
          </w:p>
        </w:tc>
        <w:tc>
          <w:tcPr>
            <w:tcW w:w="1020" w:type="dxa"/>
          </w:tcPr>
          <w:p w:rsidR="00187271" w:rsidRDefault="00187271">
            <w:pPr>
              <w:pStyle w:val="ConsPlusNormal"/>
            </w:pPr>
            <w:r>
              <w:t>126,55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7 апреля</w:t>
            </w:r>
          </w:p>
        </w:tc>
        <w:tc>
          <w:tcPr>
            <w:tcW w:w="1579" w:type="dxa"/>
          </w:tcPr>
          <w:p w:rsidR="00187271" w:rsidRDefault="00187271">
            <w:pPr>
              <w:pStyle w:val="ConsPlusNormal"/>
            </w:pPr>
            <w:r>
              <w:t>пер. Больничный, 2 (2х0,75)</w:t>
            </w:r>
          </w:p>
        </w:tc>
        <w:tc>
          <w:tcPr>
            <w:tcW w:w="964" w:type="dxa"/>
          </w:tcPr>
          <w:p w:rsidR="00187271" w:rsidRDefault="00187271">
            <w:pPr>
              <w:pStyle w:val="ConsPlusNormal"/>
            </w:pPr>
            <w:r>
              <w:t>43</w:t>
            </w:r>
          </w:p>
        </w:tc>
        <w:tc>
          <w:tcPr>
            <w:tcW w:w="1024" w:type="dxa"/>
          </w:tcPr>
          <w:p w:rsidR="00187271" w:rsidRDefault="00187271">
            <w:pPr>
              <w:pStyle w:val="ConsPlusNormal"/>
            </w:pPr>
            <w:r>
              <w:t>19,45191</w:t>
            </w:r>
          </w:p>
        </w:tc>
        <w:tc>
          <w:tcPr>
            <w:tcW w:w="784" w:type="dxa"/>
          </w:tcPr>
          <w:p w:rsidR="00187271" w:rsidRDefault="00187271">
            <w:pPr>
              <w:pStyle w:val="ConsPlusNormal"/>
            </w:pPr>
            <w:r>
              <w:t>0,1544</w:t>
            </w:r>
          </w:p>
        </w:tc>
        <w:tc>
          <w:tcPr>
            <w:tcW w:w="904" w:type="dxa"/>
          </w:tcPr>
          <w:p w:rsidR="00187271" w:rsidRDefault="00187271">
            <w:pPr>
              <w:pStyle w:val="ConsPlusNormal"/>
            </w:pPr>
            <w:r>
              <w:t>0,45237</w:t>
            </w:r>
          </w:p>
        </w:tc>
        <w:tc>
          <w:tcPr>
            <w:tcW w:w="904" w:type="dxa"/>
          </w:tcPr>
          <w:p w:rsidR="00187271" w:rsidRDefault="00187271">
            <w:pPr>
              <w:pStyle w:val="ConsPlusNormal"/>
            </w:pPr>
            <w:r>
              <w:t>0,00359</w:t>
            </w:r>
          </w:p>
        </w:tc>
        <w:tc>
          <w:tcPr>
            <w:tcW w:w="1020" w:type="dxa"/>
          </w:tcPr>
          <w:p w:rsidR="00187271" w:rsidRDefault="00187271">
            <w:pPr>
              <w:pStyle w:val="ConsPlusNormal"/>
            </w:pPr>
            <w:r>
              <w:t>125,98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8 апреля</w:t>
            </w:r>
          </w:p>
        </w:tc>
        <w:tc>
          <w:tcPr>
            <w:tcW w:w="1579" w:type="dxa"/>
          </w:tcPr>
          <w:p w:rsidR="00187271" w:rsidRDefault="00187271">
            <w:pPr>
              <w:pStyle w:val="ConsPlusNormal"/>
            </w:pPr>
            <w:r>
              <w:t>пер. Больничный, 2 (2х0,75)</w:t>
            </w:r>
          </w:p>
        </w:tc>
        <w:tc>
          <w:tcPr>
            <w:tcW w:w="964" w:type="dxa"/>
          </w:tcPr>
          <w:p w:rsidR="00187271" w:rsidRDefault="00187271">
            <w:pPr>
              <w:pStyle w:val="ConsPlusNormal"/>
            </w:pPr>
            <w:r>
              <w:t>43</w:t>
            </w:r>
          </w:p>
        </w:tc>
        <w:tc>
          <w:tcPr>
            <w:tcW w:w="1024" w:type="dxa"/>
          </w:tcPr>
          <w:p w:rsidR="00187271" w:rsidRDefault="00187271">
            <w:pPr>
              <w:pStyle w:val="ConsPlusNormal"/>
            </w:pPr>
            <w:r>
              <w:t>16,84826</w:t>
            </w:r>
          </w:p>
        </w:tc>
        <w:tc>
          <w:tcPr>
            <w:tcW w:w="784" w:type="dxa"/>
          </w:tcPr>
          <w:p w:rsidR="00187271" w:rsidRDefault="00187271">
            <w:pPr>
              <w:pStyle w:val="ConsPlusNormal"/>
            </w:pPr>
            <w:r>
              <w:t>0,1355</w:t>
            </w:r>
          </w:p>
        </w:tc>
        <w:tc>
          <w:tcPr>
            <w:tcW w:w="904" w:type="dxa"/>
          </w:tcPr>
          <w:p w:rsidR="00187271" w:rsidRDefault="00187271">
            <w:pPr>
              <w:pStyle w:val="ConsPlusNormal"/>
            </w:pPr>
            <w:r>
              <w:t>0,39182</w:t>
            </w:r>
          </w:p>
        </w:tc>
        <w:tc>
          <w:tcPr>
            <w:tcW w:w="904" w:type="dxa"/>
          </w:tcPr>
          <w:p w:rsidR="00187271" w:rsidRDefault="00187271">
            <w:pPr>
              <w:pStyle w:val="ConsPlusNormal"/>
            </w:pPr>
            <w:r>
              <w:t>0,00315</w:t>
            </w:r>
          </w:p>
        </w:tc>
        <w:tc>
          <w:tcPr>
            <w:tcW w:w="1020" w:type="dxa"/>
          </w:tcPr>
          <w:p w:rsidR="00187271" w:rsidRDefault="00187271">
            <w:pPr>
              <w:pStyle w:val="ConsPlusNormal"/>
            </w:pPr>
            <w:r>
              <w:t>124,32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9 апреля</w:t>
            </w:r>
          </w:p>
        </w:tc>
        <w:tc>
          <w:tcPr>
            <w:tcW w:w="1579" w:type="dxa"/>
          </w:tcPr>
          <w:p w:rsidR="00187271" w:rsidRDefault="00187271">
            <w:pPr>
              <w:pStyle w:val="ConsPlusNormal"/>
            </w:pPr>
            <w:r>
              <w:t>пер. Больничный, 2 (2х0,75)</w:t>
            </w:r>
          </w:p>
        </w:tc>
        <w:tc>
          <w:tcPr>
            <w:tcW w:w="964" w:type="dxa"/>
          </w:tcPr>
          <w:p w:rsidR="00187271" w:rsidRDefault="00187271">
            <w:pPr>
              <w:pStyle w:val="ConsPlusNormal"/>
            </w:pPr>
            <w:r>
              <w:t>43</w:t>
            </w:r>
          </w:p>
        </w:tc>
        <w:tc>
          <w:tcPr>
            <w:tcW w:w="1024" w:type="dxa"/>
          </w:tcPr>
          <w:p w:rsidR="00187271" w:rsidRDefault="00187271">
            <w:pPr>
              <w:pStyle w:val="ConsPlusNormal"/>
            </w:pPr>
            <w:r>
              <w:t>21,85518</w:t>
            </w:r>
          </w:p>
        </w:tc>
        <w:tc>
          <w:tcPr>
            <w:tcW w:w="784" w:type="dxa"/>
          </w:tcPr>
          <w:p w:rsidR="00187271" w:rsidRDefault="00187271">
            <w:pPr>
              <w:pStyle w:val="ConsPlusNormal"/>
            </w:pPr>
            <w:r>
              <w:t>0,1807</w:t>
            </w:r>
          </w:p>
        </w:tc>
        <w:tc>
          <w:tcPr>
            <w:tcW w:w="904" w:type="dxa"/>
          </w:tcPr>
          <w:p w:rsidR="00187271" w:rsidRDefault="00187271">
            <w:pPr>
              <w:pStyle w:val="ConsPlusNormal"/>
            </w:pPr>
            <w:r>
              <w:t>0,50826</w:t>
            </w:r>
          </w:p>
        </w:tc>
        <w:tc>
          <w:tcPr>
            <w:tcW w:w="904" w:type="dxa"/>
          </w:tcPr>
          <w:p w:rsidR="00187271" w:rsidRDefault="00187271">
            <w:pPr>
              <w:pStyle w:val="ConsPlusNormal"/>
            </w:pPr>
            <w:r>
              <w:t>0,00420</w:t>
            </w:r>
          </w:p>
        </w:tc>
        <w:tc>
          <w:tcPr>
            <w:tcW w:w="1020" w:type="dxa"/>
          </w:tcPr>
          <w:p w:rsidR="00187271" w:rsidRDefault="00187271">
            <w:pPr>
              <w:pStyle w:val="ConsPlusNormal"/>
            </w:pPr>
            <w:r>
              <w:t>120,93</w:t>
            </w:r>
          </w:p>
        </w:tc>
      </w:tr>
      <w:tr w:rsidR="00187271">
        <w:tc>
          <w:tcPr>
            <w:tcW w:w="2014" w:type="dxa"/>
          </w:tcPr>
          <w:p w:rsidR="00187271" w:rsidRDefault="00187271">
            <w:pPr>
              <w:pStyle w:val="ConsPlusNormal"/>
            </w:pPr>
            <w:r>
              <w:t xml:space="preserve">Средний </w:t>
            </w:r>
            <w:r>
              <w:lastRenderedPageBreak/>
              <w:t>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64" w:type="dxa"/>
          </w:tcPr>
          <w:p w:rsidR="00187271" w:rsidRDefault="00187271">
            <w:pPr>
              <w:pStyle w:val="ConsPlusNormal"/>
            </w:pPr>
            <w:r>
              <w:t>43</w:t>
            </w:r>
          </w:p>
        </w:tc>
        <w:tc>
          <w:tcPr>
            <w:tcW w:w="1024" w:type="dxa"/>
          </w:tcPr>
          <w:p w:rsidR="00187271" w:rsidRDefault="00187271">
            <w:pPr>
              <w:pStyle w:val="ConsPlusNormal"/>
            </w:pPr>
            <w:r>
              <w:t>19,17972</w:t>
            </w:r>
          </w:p>
        </w:tc>
        <w:tc>
          <w:tcPr>
            <w:tcW w:w="784" w:type="dxa"/>
          </w:tcPr>
          <w:p w:rsidR="00187271" w:rsidRDefault="00187271">
            <w:pPr>
              <w:pStyle w:val="ConsPlusNormal"/>
            </w:pPr>
            <w:r>
              <w:t>0,1548</w:t>
            </w:r>
          </w:p>
        </w:tc>
        <w:tc>
          <w:tcPr>
            <w:tcW w:w="904" w:type="dxa"/>
          </w:tcPr>
          <w:p w:rsidR="00187271" w:rsidRDefault="00187271">
            <w:pPr>
              <w:pStyle w:val="ConsPlusNormal"/>
            </w:pPr>
            <w:r>
              <w:t>0,446</w:t>
            </w:r>
          </w:p>
        </w:tc>
        <w:tc>
          <w:tcPr>
            <w:tcW w:w="904" w:type="dxa"/>
          </w:tcPr>
          <w:p w:rsidR="00187271" w:rsidRDefault="00187271">
            <w:pPr>
              <w:pStyle w:val="ConsPlusNormal"/>
            </w:pPr>
            <w:r>
              <w:t>0,0036</w:t>
            </w:r>
          </w:p>
        </w:tc>
        <w:tc>
          <w:tcPr>
            <w:tcW w:w="1020"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64" w:type="dxa"/>
          </w:tcPr>
          <w:p w:rsidR="00187271" w:rsidRDefault="00187271">
            <w:pPr>
              <w:pStyle w:val="ConsPlusNormal"/>
            </w:pPr>
            <w:r>
              <w:t>43</w:t>
            </w:r>
          </w:p>
        </w:tc>
        <w:tc>
          <w:tcPr>
            <w:tcW w:w="1024" w:type="dxa"/>
          </w:tcPr>
          <w:p w:rsidR="00187271" w:rsidRDefault="00187271">
            <w:pPr>
              <w:pStyle w:val="ConsPlusNormal"/>
            </w:pPr>
            <w:r>
              <w:t>5,3277</w:t>
            </w:r>
          </w:p>
        </w:tc>
        <w:tc>
          <w:tcPr>
            <w:tcW w:w="784" w:type="dxa"/>
          </w:tcPr>
          <w:p w:rsidR="00187271" w:rsidRDefault="00187271">
            <w:pPr>
              <w:pStyle w:val="ConsPlusNormal"/>
            </w:pPr>
            <w:r>
              <w:t>0,043</w:t>
            </w:r>
          </w:p>
        </w:tc>
        <w:tc>
          <w:tcPr>
            <w:tcW w:w="904" w:type="dxa"/>
          </w:tcPr>
          <w:p w:rsidR="00187271" w:rsidRDefault="00187271">
            <w:pPr>
              <w:pStyle w:val="ConsPlusNormal"/>
            </w:pPr>
            <w:r>
              <w:t>0,1239</w:t>
            </w:r>
          </w:p>
        </w:tc>
        <w:tc>
          <w:tcPr>
            <w:tcW w:w="904" w:type="dxa"/>
          </w:tcPr>
          <w:p w:rsidR="00187271" w:rsidRDefault="00187271">
            <w:pPr>
              <w:pStyle w:val="ConsPlusNormal"/>
            </w:pPr>
            <w:r>
              <w:t>0,001</w:t>
            </w:r>
          </w:p>
        </w:tc>
        <w:tc>
          <w:tcPr>
            <w:tcW w:w="1020" w:type="dxa"/>
          </w:tcPr>
          <w:p w:rsidR="00187271" w:rsidRDefault="00187271">
            <w:pPr>
              <w:pStyle w:val="ConsPlusNormal"/>
            </w:pPr>
            <w:r>
              <w:t>123,9</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3 апреля</w:t>
            </w:r>
          </w:p>
        </w:tc>
        <w:tc>
          <w:tcPr>
            <w:tcW w:w="1579" w:type="dxa"/>
          </w:tcPr>
          <w:p w:rsidR="00187271" w:rsidRDefault="00187271">
            <w:pPr>
              <w:pStyle w:val="ConsPlusNormal"/>
            </w:pPr>
            <w:r>
              <w:t>ул. Кербунова, 11 (2х0,75)</w:t>
            </w:r>
          </w:p>
        </w:tc>
        <w:tc>
          <w:tcPr>
            <w:tcW w:w="964" w:type="dxa"/>
          </w:tcPr>
          <w:p w:rsidR="00187271" w:rsidRDefault="00187271">
            <w:pPr>
              <w:pStyle w:val="ConsPlusNormal"/>
            </w:pPr>
            <w:r>
              <w:t>41</w:t>
            </w:r>
          </w:p>
        </w:tc>
        <w:tc>
          <w:tcPr>
            <w:tcW w:w="1024" w:type="dxa"/>
          </w:tcPr>
          <w:p w:rsidR="00187271" w:rsidRDefault="00187271">
            <w:pPr>
              <w:pStyle w:val="ConsPlusNormal"/>
            </w:pPr>
            <w:r>
              <w:t>12,81623</w:t>
            </w:r>
          </w:p>
        </w:tc>
        <w:tc>
          <w:tcPr>
            <w:tcW w:w="784" w:type="dxa"/>
          </w:tcPr>
          <w:p w:rsidR="00187271" w:rsidRDefault="00187271">
            <w:pPr>
              <w:pStyle w:val="ConsPlusNormal"/>
            </w:pPr>
            <w:r>
              <w:t>0,105</w:t>
            </w:r>
          </w:p>
        </w:tc>
        <w:tc>
          <w:tcPr>
            <w:tcW w:w="904" w:type="dxa"/>
          </w:tcPr>
          <w:p w:rsidR="00187271" w:rsidRDefault="00187271">
            <w:pPr>
              <w:pStyle w:val="ConsPlusNormal"/>
            </w:pPr>
            <w:r>
              <w:t>0,313</w:t>
            </w:r>
          </w:p>
        </w:tc>
        <w:tc>
          <w:tcPr>
            <w:tcW w:w="904" w:type="dxa"/>
          </w:tcPr>
          <w:p w:rsidR="00187271" w:rsidRDefault="00187271">
            <w:pPr>
              <w:pStyle w:val="ConsPlusNormal"/>
            </w:pPr>
            <w:r>
              <w:t>0,0026</w:t>
            </w:r>
          </w:p>
        </w:tc>
        <w:tc>
          <w:tcPr>
            <w:tcW w:w="1020" w:type="dxa"/>
          </w:tcPr>
          <w:p w:rsidR="00187271" w:rsidRDefault="00187271">
            <w:pPr>
              <w:pStyle w:val="ConsPlusNormal"/>
            </w:pPr>
            <w:r>
              <w:t>121,56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4 апреля</w:t>
            </w:r>
          </w:p>
        </w:tc>
        <w:tc>
          <w:tcPr>
            <w:tcW w:w="1579" w:type="dxa"/>
          </w:tcPr>
          <w:p w:rsidR="00187271" w:rsidRDefault="00187271">
            <w:pPr>
              <w:pStyle w:val="ConsPlusNormal"/>
            </w:pPr>
            <w:r>
              <w:t>ул. Кербунова, 11 (2х0,75)</w:t>
            </w:r>
          </w:p>
        </w:tc>
        <w:tc>
          <w:tcPr>
            <w:tcW w:w="964" w:type="dxa"/>
          </w:tcPr>
          <w:p w:rsidR="00187271" w:rsidRDefault="00187271">
            <w:pPr>
              <w:pStyle w:val="ConsPlusNormal"/>
            </w:pPr>
            <w:r>
              <w:t>41</w:t>
            </w:r>
          </w:p>
        </w:tc>
        <w:tc>
          <w:tcPr>
            <w:tcW w:w="1024" w:type="dxa"/>
          </w:tcPr>
          <w:p w:rsidR="00187271" w:rsidRDefault="00187271">
            <w:pPr>
              <w:pStyle w:val="ConsPlusNormal"/>
            </w:pPr>
            <w:r>
              <w:t>15,18677</w:t>
            </w:r>
          </w:p>
        </w:tc>
        <w:tc>
          <w:tcPr>
            <w:tcW w:w="784" w:type="dxa"/>
          </w:tcPr>
          <w:p w:rsidR="00187271" w:rsidRDefault="00187271">
            <w:pPr>
              <w:pStyle w:val="ConsPlusNormal"/>
            </w:pPr>
            <w:r>
              <w:t>0,123</w:t>
            </w:r>
          </w:p>
        </w:tc>
        <w:tc>
          <w:tcPr>
            <w:tcW w:w="904" w:type="dxa"/>
          </w:tcPr>
          <w:p w:rsidR="00187271" w:rsidRDefault="00187271">
            <w:pPr>
              <w:pStyle w:val="ConsPlusNormal"/>
            </w:pPr>
            <w:r>
              <w:t>0,370</w:t>
            </w:r>
          </w:p>
        </w:tc>
        <w:tc>
          <w:tcPr>
            <w:tcW w:w="904" w:type="dxa"/>
          </w:tcPr>
          <w:p w:rsidR="00187271" w:rsidRDefault="00187271">
            <w:pPr>
              <w:pStyle w:val="ConsPlusNormal"/>
            </w:pPr>
            <w:r>
              <w:t>0,0030</w:t>
            </w:r>
          </w:p>
        </w:tc>
        <w:tc>
          <w:tcPr>
            <w:tcW w:w="1020" w:type="dxa"/>
          </w:tcPr>
          <w:p w:rsidR="00187271" w:rsidRDefault="00187271">
            <w:pPr>
              <w:pStyle w:val="ConsPlusNormal"/>
            </w:pPr>
            <w:r>
              <w:t>123,53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5 апреля</w:t>
            </w:r>
          </w:p>
        </w:tc>
        <w:tc>
          <w:tcPr>
            <w:tcW w:w="1579" w:type="dxa"/>
          </w:tcPr>
          <w:p w:rsidR="00187271" w:rsidRDefault="00187271">
            <w:pPr>
              <w:pStyle w:val="ConsPlusNormal"/>
            </w:pPr>
            <w:r>
              <w:t>ул. Кербунова, 11 (2х0,75)</w:t>
            </w:r>
          </w:p>
        </w:tc>
        <w:tc>
          <w:tcPr>
            <w:tcW w:w="964" w:type="dxa"/>
          </w:tcPr>
          <w:p w:rsidR="00187271" w:rsidRDefault="00187271">
            <w:pPr>
              <w:pStyle w:val="ConsPlusNormal"/>
            </w:pPr>
            <w:r>
              <w:t>41</w:t>
            </w:r>
          </w:p>
        </w:tc>
        <w:tc>
          <w:tcPr>
            <w:tcW w:w="1024" w:type="dxa"/>
          </w:tcPr>
          <w:p w:rsidR="00187271" w:rsidRDefault="00187271">
            <w:pPr>
              <w:pStyle w:val="ConsPlusNormal"/>
            </w:pPr>
            <w:r>
              <w:t>17,13427</w:t>
            </w:r>
          </w:p>
        </w:tc>
        <w:tc>
          <w:tcPr>
            <w:tcW w:w="784" w:type="dxa"/>
          </w:tcPr>
          <w:p w:rsidR="00187271" w:rsidRDefault="00187271">
            <w:pPr>
              <w:pStyle w:val="ConsPlusNormal"/>
            </w:pPr>
            <w:r>
              <w:t>0,137</w:t>
            </w:r>
          </w:p>
        </w:tc>
        <w:tc>
          <w:tcPr>
            <w:tcW w:w="904" w:type="dxa"/>
          </w:tcPr>
          <w:p w:rsidR="00187271" w:rsidRDefault="00187271">
            <w:pPr>
              <w:pStyle w:val="ConsPlusNormal"/>
            </w:pPr>
            <w:r>
              <w:t>0,418</w:t>
            </w:r>
          </w:p>
        </w:tc>
        <w:tc>
          <w:tcPr>
            <w:tcW w:w="904" w:type="dxa"/>
          </w:tcPr>
          <w:p w:rsidR="00187271" w:rsidRDefault="00187271">
            <w:pPr>
              <w:pStyle w:val="ConsPlusNormal"/>
            </w:pPr>
            <w:r>
              <w:t>0,0033</w:t>
            </w:r>
          </w:p>
        </w:tc>
        <w:tc>
          <w:tcPr>
            <w:tcW w:w="1020" w:type="dxa"/>
          </w:tcPr>
          <w:p w:rsidR="00187271" w:rsidRDefault="00187271">
            <w:pPr>
              <w:pStyle w:val="ConsPlusNormal"/>
            </w:pPr>
            <w:r>
              <w:t>124,98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6 апреля</w:t>
            </w:r>
          </w:p>
        </w:tc>
        <w:tc>
          <w:tcPr>
            <w:tcW w:w="1579" w:type="dxa"/>
          </w:tcPr>
          <w:p w:rsidR="00187271" w:rsidRDefault="00187271">
            <w:pPr>
              <w:pStyle w:val="ConsPlusNormal"/>
            </w:pPr>
            <w:r>
              <w:t>ул. Кербунова, 11 (2х0,75)</w:t>
            </w:r>
          </w:p>
        </w:tc>
        <w:tc>
          <w:tcPr>
            <w:tcW w:w="964" w:type="dxa"/>
          </w:tcPr>
          <w:p w:rsidR="00187271" w:rsidRDefault="00187271">
            <w:pPr>
              <w:pStyle w:val="ConsPlusNormal"/>
            </w:pPr>
            <w:r>
              <w:t>41</w:t>
            </w:r>
          </w:p>
        </w:tc>
        <w:tc>
          <w:tcPr>
            <w:tcW w:w="1024" w:type="dxa"/>
          </w:tcPr>
          <w:p w:rsidR="00187271" w:rsidRDefault="00187271">
            <w:pPr>
              <w:pStyle w:val="ConsPlusNormal"/>
            </w:pPr>
            <w:r>
              <w:t>15,28741</w:t>
            </w:r>
          </w:p>
        </w:tc>
        <w:tc>
          <w:tcPr>
            <w:tcW w:w="784" w:type="dxa"/>
          </w:tcPr>
          <w:p w:rsidR="00187271" w:rsidRDefault="00187271">
            <w:pPr>
              <w:pStyle w:val="ConsPlusNormal"/>
            </w:pPr>
            <w:r>
              <w:t>0,123</w:t>
            </w:r>
          </w:p>
        </w:tc>
        <w:tc>
          <w:tcPr>
            <w:tcW w:w="904" w:type="dxa"/>
          </w:tcPr>
          <w:p w:rsidR="00187271" w:rsidRDefault="00187271">
            <w:pPr>
              <w:pStyle w:val="ConsPlusNormal"/>
            </w:pPr>
            <w:r>
              <w:t>0,373</w:t>
            </w:r>
          </w:p>
        </w:tc>
        <w:tc>
          <w:tcPr>
            <w:tcW w:w="904" w:type="dxa"/>
          </w:tcPr>
          <w:p w:rsidR="00187271" w:rsidRDefault="00187271">
            <w:pPr>
              <w:pStyle w:val="ConsPlusNormal"/>
            </w:pPr>
            <w:r>
              <w:t>0,0030</w:t>
            </w:r>
          </w:p>
        </w:tc>
        <w:tc>
          <w:tcPr>
            <w:tcW w:w="1020" w:type="dxa"/>
          </w:tcPr>
          <w:p w:rsidR="00187271" w:rsidRDefault="00187271">
            <w:pPr>
              <w:pStyle w:val="ConsPlusNormal"/>
            </w:pPr>
            <w:r>
              <w:t>124,12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7 апреля</w:t>
            </w:r>
          </w:p>
        </w:tc>
        <w:tc>
          <w:tcPr>
            <w:tcW w:w="1579" w:type="dxa"/>
          </w:tcPr>
          <w:p w:rsidR="00187271" w:rsidRDefault="00187271">
            <w:pPr>
              <w:pStyle w:val="ConsPlusNormal"/>
            </w:pPr>
            <w:r>
              <w:t>ул. Кербунова, 11 (2х0,75)</w:t>
            </w:r>
          </w:p>
        </w:tc>
        <w:tc>
          <w:tcPr>
            <w:tcW w:w="964" w:type="dxa"/>
          </w:tcPr>
          <w:p w:rsidR="00187271" w:rsidRDefault="00187271">
            <w:pPr>
              <w:pStyle w:val="ConsPlusNormal"/>
            </w:pPr>
            <w:r>
              <w:t>41</w:t>
            </w:r>
          </w:p>
        </w:tc>
        <w:tc>
          <w:tcPr>
            <w:tcW w:w="1024" w:type="dxa"/>
          </w:tcPr>
          <w:p w:rsidR="00187271" w:rsidRDefault="00187271">
            <w:pPr>
              <w:pStyle w:val="ConsPlusNormal"/>
            </w:pPr>
            <w:r>
              <w:t>15,47564</w:t>
            </w:r>
          </w:p>
        </w:tc>
        <w:tc>
          <w:tcPr>
            <w:tcW w:w="784" w:type="dxa"/>
          </w:tcPr>
          <w:p w:rsidR="00187271" w:rsidRDefault="00187271">
            <w:pPr>
              <w:pStyle w:val="ConsPlusNormal"/>
            </w:pPr>
            <w:r>
              <w:t>0,124</w:t>
            </w:r>
          </w:p>
        </w:tc>
        <w:tc>
          <w:tcPr>
            <w:tcW w:w="904" w:type="dxa"/>
          </w:tcPr>
          <w:p w:rsidR="00187271" w:rsidRDefault="00187271">
            <w:pPr>
              <w:pStyle w:val="ConsPlusNormal"/>
            </w:pPr>
            <w:r>
              <w:t>0,377</w:t>
            </w:r>
          </w:p>
        </w:tc>
        <w:tc>
          <w:tcPr>
            <w:tcW w:w="904" w:type="dxa"/>
          </w:tcPr>
          <w:p w:rsidR="00187271" w:rsidRDefault="00187271">
            <w:pPr>
              <w:pStyle w:val="ConsPlusNormal"/>
            </w:pPr>
            <w:r>
              <w:t>0,0030</w:t>
            </w:r>
          </w:p>
        </w:tc>
        <w:tc>
          <w:tcPr>
            <w:tcW w:w="1020" w:type="dxa"/>
          </w:tcPr>
          <w:p w:rsidR="00187271" w:rsidRDefault="00187271">
            <w:pPr>
              <w:pStyle w:val="ConsPlusNormal"/>
            </w:pPr>
            <w:r>
              <w:t>125,23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8 апреля</w:t>
            </w:r>
          </w:p>
        </w:tc>
        <w:tc>
          <w:tcPr>
            <w:tcW w:w="1579" w:type="dxa"/>
          </w:tcPr>
          <w:p w:rsidR="00187271" w:rsidRDefault="00187271">
            <w:pPr>
              <w:pStyle w:val="ConsPlusNormal"/>
            </w:pPr>
            <w:r>
              <w:t>ул. Кербунова, 11 (2х0,75)</w:t>
            </w:r>
          </w:p>
        </w:tc>
        <w:tc>
          <w:tcPr>
            <w:tcW w:w="964" w:type="dxa"/>
          </w:tcPr>
          <w:p w:rsidR="00187271" w:rsidRDefault="00187271">
            <w:pPr>
              <w:pStyle w:val="ConsPlusNormal"/>
            </w:pPr>
            <w:r>
              <w:t>41</w:t>
            </w:r>
          </w:p>
        </w:tc>
        <w:tc>
          <w:tcPr>
            <w:tcW w:w="1024" w:type="dxa"/>
          </w:tcPr>
          <w:p w:rsidR="00187271" w:rsidRDefault="00187271">
            <w:pPr>
              <w:pStyle w:val="ConsPlusNormal"/>
            </w:pPr>
            <w:r>
              <w:t>13,21877</w:t>
            </w:r>
          </w:p>
        </w:tc>
        <w:tc>
          <w:tcPr>
            <w:tcW w:w="784" w:type="dxa"/>
          </w:tcPr>
          <w:p w:rsidR="00187271" w:rsidRDefault="00187271">
            <w:pPr>
              <w:pStyle w:val="ConsPlusNormal"/>
            </w:pPr>
            <w:r>
              <w:t>0,107</w:t>
            </w:r>
          </w:p>
        </w:tc>
        <w:tc>
          <w:tcPr>
            <w:tcW w:w="904" w:type="dxa"/>
          </w:tcPr>
          <w:p w:rsidR="00187271" w:rsidRDefault="00187271">
            <w:pPr>
              <w:pStyle w:val="ConsPlusNormal"/>
            </w:pPr>
            <w:r>
              <w:t>0,322</w:t>
            </w:r>
          </w:p>
        </w:tc>
        <w:tc>
          <w:tcPr>
            <w:tcW w:w="904" w:type="dxa"/>
          </w:tcPr>
          <w:p w:rsidR="00187271" w:rsidRDefault="00187271">
            <w:pPr>
              <w:pStyle w:val="ConsPlusNormal"/>
            </w:pPr>
            <w:r>
              <w:t>0,0026</w:t>
            </w:r>
          </w:p>
        </w:tc>
        <w:tc>
          <w:tcPr>
            <w:tcW w:w="1020" w:type="dxa"/>
          </w:tcPr>
          <w:p w:rsidR="00187271" w:rsidRDefault="00187271">
            <w:pPr>
              <w:pStyle w:val="ConsPlusNormal"/>
            </w:pPr>
            <w:r>
              <w:t>123,54</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9 апреля</w:t>
            </w:r>
          </w:p>
        </w:tc>
        <w:tc>
          <w:tcPr>
            <w:tcW w:w="1579" w:type="dxa"/>
          </w:tcPr>
          <w:p w:rsidR="00187271" w:rsidRDefault="00187271">
            <w:pPr>
              <w:pStyle w:val="ConsPlusNormal"/>
            </w:pPr>
            <w:r>
              <w:t>ул. Кербунова, 11 (2х0,75)</w:t>
            </w:r>
          </w:p>
        </w:tc>
        <w:tc>
          <w:tcPr>
            <w:tcW w:w="964" w:type="dxa"/>
          </w:tcPr>
          <w:p w:rsidR="00187271" w:rsidRDefault="00187271">
            <w:pPr>
              <w:pStyle w:val="ConsPlusNormal"/>
            </w:pPr>
            <w:r>
              <w:t>41</w:t>
            </w:r>
          </w:p>
        </w:tc>
        <w:tc>
          <w:tcPr>
            <w:tcW w:w="1024" w:type="dxa"/>
          </w:tcPr>
          <w:p w:rsidR="00187271" w:rsidRDefault="00187271">
            <w:pPr>
              <w:pStyle w:val="ConsPlusNormal"/>
            </w:pPr>
            <w:r>
              <w:t>17,55881</w:t>
            </w:r>
          </w:p>
        </w:tc>
        <w:tc>
          <w:tcPr>
            <w:tcW w:w="784" w:type="dxa"/>
          </w:tcPr>
          <w:p w:rsidR="00187271" w:rsidRDefault="00187271">
            <w:pPr>
              <w:pStyle w:val="ConsPlusNormal"/>
            </w:pPr>
            <w:r>
              <w:t>0,141</w:t>
            </w:r>
          </w:p>
        </w:tc>
        <w:tc>
          <w:tcPr>
            <w:tcW w:w="904" w:type="dxa"/>
          </w:tcPr>
          <w:p w:rsidR="00187271" w:rsidRDefault="00187271">
            <w:pPr>
              <w:pStyle w:val="ConsPlusNormal"/>
            </w:pPr>
            <w:r>
              <w:t>0,428</w:t>
            </w:r>
          </w:p>
        </w:tc>
        <w:tc>
          <w:tcPr>
            <w:tcW w:w="904" w:type="dxa"/>
          </w:tcPr>
          <w:p w:rsidR="00187271" w:rsidRDefault="00187271">
            <w:pPr>
              <w:pStyle w:val="ConsPlusNormal"/>
            </w:pPr>
            <w:r>
              <w:t>0,0034</w:t>
            </w:r>
          </w:p>
        </w:tc>
        <w:tc>
          <w:tcPr>
            <w:tcW w:w="1020" w:type="dxa"/>
          </w:tcPr>
          <w:p w:rsidR="00187271" w:rsidRDefault="00187271">
            <w:pPr>
              <w:pStyle w:val="ConsPlusNormal"/>
            </w:pPr>
            <w:r>
              <w:t>124,34</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64" w:type="dxa"/>
          </w:tcPr>
          <w:p w:rsidR="00187271" w:rsidRDefault="00187271">
            <w:pPr>
              <w:pStyle w:val="ConsPlusNormal"/>
            </w:pPr>
            <w:r>
              <w:t>41</w:t>
            </w:r>
          </w:p>
        </w:tc>
        <w:tc>
          <w:tcPr>
            <w:tcW w:w="1024" w:type="dxa"/>
          </w:tcPr>
          <w:p w:rsidR="00187271" w:rsidRDefault="00187271">
            <w:pPr>
              <w:pStyle w:val="ConsPlusNormal"/>
            </w:pPr>
            <w:r>
              <w:t>15,2397</w:t>
            </w:r>
          </w:p>
        </w:tc>
        <w:tc>
          <w:tcPr>
            <w:tcW w:w="784" w:type="dxa"/>
          </w:tcPr>
          <w:p w:rsidR="00187271" w:rsidRDefault="00187271">
            <w:pPr>
              <w:pStyle w:val="ConsPlusNormal"/>
            </w:pPr>
            <w:r>
              <w:t>0,123</w:t>
            </w:r>
          </w:p>
        </w:tc>
        <w:tc>
          <w:tcPr>
            <w:tcW w:w="904" w:type="dxa"/>
          </w:tcPr>
          <w:p w:rsidR="00187271" w:rsidRDefault="00187271">
            <w:pPr>
              <w:pStyle w:val="ConsPlusNormal"/>
            </w:pPr>
            <w:r>
              <w:t>0,3717</w:t>
            </w:r>
          </w:p>
        </w:tc>
        <w:tc>
          <w:tcPr>
            <w:tcW w:w="904" w:type="dxa"/>
          </w:tcPr>
          <w:p w:rsidR="00187271" w:rsidRDefault="00187271">
            <w:pPr>
              <w:pStyle w:val="ConsPlusNormal"/>
            </w:pPr>
            <w:r>
              <w:t>0,003</w:t>
            </w:r>
          </w:p>
        </w:tc>
        <w:tc>
          <w:tcPr>
            <w:tcW w:w="1020"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64" w:type="dxa"/>
          </w:tcPr>
          <w:p w:rsidR="00187271" w:rsidRDefault="00187271">
            <w:pPr>
              <w:pStyle w:val="ConsPlusNormal"/>
            </w:pPr>
            <w:r>
              <w:t>41</w:t>
            </w:r>
          </w:p>
        </w:tc>
        <w:tc>
          <w:tcPr>
            <w:tcW w:w="1024" w:type="dxa"/>
          </w:tcPr>
          <w:p w:rsidR="00187271" w:rsidRDefault="00187271">
            <w:pPr>
              <w:pStyle w:val="ConsPlusNormal"/>
            </w:pPr>
            <w:r>
              <w:t>4,06392</w:t>
            </w:r>
          </w:p>
        </w:tc>
        <w:tc>
          <w:tcPr>
            <w:tcW w:w="784" w:type="dxa"/>
          </w:tcPr>
          <w:p w:rsidR="00187271" w:rsidRDefault="00187271">
            <w:pPr>
              <w:pStyle w:val="ConsPlusNormal"/>
            </w:pPr>
            <w:r>
              <w:t>0,0328</w:t>
            </w:r>
          </w:p>
        </w:tc>
        <w:tc>
          <w:tcPr>
            <w:tcW w:w="904" w:type="dxa"/>
          </w:tcPr>
          <w:p w:rsidR="00187271" w:rsidRDefault="00187271">
            <w:pPr>
              <w:pStyle w:val="ConsPlusNormal"/>
            </w:pPr>
            <w:r>
              <w:t>0,0991</w:t>
            </w:r>
          </w:p>
        </w:tc>
        <w:tc>
          <w:tcPr>
            <w:tcW w:w="904" w:type="dxa"/>
          </w:tcPr>
          <w:p w:rsidR="00187271" w:rsidRDefault="00187271">
            <w:pPr>
              <w:pStyle w:val="ConsPlusNormal"/>
            </w:pPr>
            <w:r>
              <w:t>0,0008</w:t>
            </w:r>
          </w:p>
        </w:tc>
        <w:tc>
          <w:tcPr>
            <w:tcW w:w="1020" w:type="dxa"/>
          </w:tcPr>
          <w:p w:rsidR="00187271" w:rsidRDefault="00187271">
            <w:pPr>
              <w:pStyle w:val="ConsPlusNormal"/>
            </w:pPr>
            <w:r>
              <w:t>123,9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3 апреля</w:t>
            </w:r>
          </w:p>
        </w:tc>
        <w:tc>
          <w:tcPr>
            <w:tcW w:w="1579" w:type="dxa"/>
          </w:tcPr>
          <w:p w:rsidR="00187271" w:rsidRDefault="00187271">
            <w:pPr>
              <w:pStyle w:val="ConsPlusNormal"/>
            </w:pPr>
            <w:r>
              <w:t>ул. Куликовой, 9 (1х0,75)</w:t>
            </w:r>
          </w:p>
        </w:tc>
        <w:tc>
          <w:tcPr>
            <w:tcW w:w="964" w:type="dxa"/>
          </w:tcPr>
          <w:p w:rsidR="00187271" w:rsidRDefault="00187271">
            <w:pPr>
              <w:pStyle w:val="ConsPlusNormal"/>
            </w:pPr>
            <w:r>
              <w:t>7</w:t>
            </w:r>
          </w:p>
        </w:tc>
        <w:tc>
          <w:tcPr>
            <w:tcW w:w="1024" w:type="dxa"/>
          </w:tcPr>
          <w:p w:rsidR="00187271" w:rsidRDefault="00187271">
            <w:pPr>
              <w:pStyle w:val="ConsPlusNormal"/>
            </w:pPr>
            <w:r>
              <w:t>2,6019</w:t>
            </w:r>
          </w:p>
        </w:tc>
        <w:tc>
          <w:tcPr>
            <w:tcW w:w="784" w:type="dxa"/>
          </w:tcPr>
          <w:p w:rsidR="00187271" w:rsidRDefault="00187271">
            <w:pPr>
              <w:pStyle w:val="ConsPlusNormal"/>
            </w:pPr>
            <w:r>
              <w:t>0,0212</w:t>
            </w:r>
          </w:p>
        </w:tc>
        <w:tc>
          <w:tcPr>
            <w:tcW w:w="904" w:type="dxa"/>
          </w:tcPr>
          <w:p w:rsidR="00187271" w:rsidRDefault="00187271">
            <w:pPr>
              <w:pStyle w:val="ConsPlusNormal"/>
            </w:pPr>
            <w:r>
              <w:t>0,3717</w:t>
            </w:r>
          </w:p>
        </w:tc>
        <w:tc>
          <w:tcPr>
            <w:tcW w:w="904" w:type="dxa"/>
          </w:tcPr>
          <w:p w:rsidR="00187271" w:rsidRDefault="00187271">
            <w:pPr>
              <w:pStyle w:val="ConsPlusNormal"/>
            </w:pPr>
            <w:r>
              <w:t>0,0030</w:t>
            </w:r>
          </w:p>
        </w:tc>
        <w:tc>
          <w:tcPr>
            <w:tcW w:w="1020" w:type="dxa"/>
          </w:tcPr>
          <w:p w:rsidR="00187271" w:rsidRDefault="00187271">
            <w:pPr>
              <w:pStyle w:val="ConsPlusNormal"/>
            </w:pPr>
            <w:r>
              <w:t>122,63</w:t>
            </w:r>
          </w:p>
        </w:tc>
      </w:tr>
      <w:tr w:rsidR="00187271">
        <w:tc>
          <w:tcPr>
            <w:tcW w:w="2014" w:type="dxa"/>
          </w:tcPr>
          <w:p w:rsidR="00187271" w:rsidRDefault="00187271">
            <w:pPr>
              <w:pStyle w:val="ConsPlusNormal"/>
            </w:pPr>
            <w:r>
              <w:t xml:space="preserve">Индивидуальные </w:t>
            </w:r>
            <w:r>
              <w:lastRenderedPageBreak/>
              <w:t>жилые дома</w:t>
            </w:r>
          </w:p>
        </w:tc>
        <w:tc>
          <w:tcPr>
            <w:tcW w:w="1324" w:type="dxa"/>
          </w:tcPr>
          <w:p w:rsidR="00187271" w:rsidRDefault="00187271">
            <w:pPr>
              <w:pStyle w:val="ConsPlusNormal"/>
            </w:pPr>
            <w:r>
              <w:lastRenderedPageBreak/>
              <w:t>4 апреля</w:t>
            </w:r>
          </w:p>
        </w:tc>
        <w:tc>
          <w:tcPr>
            <w:tcW w:w="1579" w:type="dxa"/>
          </w:tcPr>
          <w:p w:rsidR="00187271" w:rsidRDefault="00187271">
            <w:pPr>
              <w:pStyle w:val="ConsPlusNormal"/>
            </w:pPr>
            <w:r>
              <w:t xml:space="preserve">ул. Куликовой, </w:t>
            </w:r>
            <w:r>
              <w:lastRenderedPageBreak/>
              <w:t>9 (1х0,75)</w:t>
            </w:r>
          </w:p>
        </w:tc>
        <w:tc>
          <w:tcPr>
            <w:tcW w:w="964" w:type="dxa"/>
          </w:tcPr>
          <w:p w:rsidR="00187271" w:rsidRDefault="00187271">
            <w:pPr>
              <w:pStyle w:val="ConsPlusNormal"/>
            </w:pPr>
            <w:r>
              <w:lastRenderedPageBreak/>
              <w:t>7</w:t>
            </w:r>
          </w:p>
        </w:tc>
        <w:tc>
          <w:tcPr>
            <w:tcW w:w="1024" w:type="dxa"/>
          </w:tcPr>
          <w:p w:rsidR="00187271" w:rsidRDefault="00187271">
            <w:pPr>
              <w:pStyle w:val="ConsPlusNormal"/>
            </w:pPr>
            <w:r>
              <w:t>2,45315</w:t>
            </w:r>
          </w:p>
        </w:tc>
        <w:tc>
          <w:tcPr>
            <w:tcW w:w="784" w:type="dxa"/>
          </w:tcPr>
          <w:p w:rsidR="00187271" w:rsidRDefault="00187271">
            <w:pPr>
              <w:pStyle w:val="ConsPlusNormal"/>
            </w:pPr>
            <w:r>
              <w:t>0,0201</w:t>
            </w:r>
          </w:p>
        </w:tc>
        <w:tc>
          <w:tcPr>
            <w:tcW w:w="904" w:type="dxa"/>
          </w:tcPr>
          <w:p w:rsidR="00187271" w:rsidRDefault="00187271">
            <w:pPr>
              <w:pStyle w:val="ConsPlusNormal"/>
            </w:pPr>
            <w:r>
              <w:t>0,35045</w:t>
            </w:r>
          </w:p>
        </w:tc>
        <w:tc>
          <w:tcPr>
            <w:tcW w:w="904" w:type="dxa"/>
          </w:tcPr>
          <w:p w:rsidR="00187271" w:rsidRDefault="00187271">
            <w:pPr>
              <w:pStyle w:val="ConsPlusNormal"/>
            </w:pPr>
            <w:r>
              <w:t>0,0029</w:t>
            </w:r>
          </w:p>
        </w:tc>
        <w:tc>
          <w:tcPr>
            <w:tcW w:w="1020" w:type="dxa"/>
          </w:tcPr>
          <w:p w:rsidR="00187271" w:rsidRDefault="00187271">
            <w:pPr>
              <w:pStyle w:val="ConsPlusNormal"/>
            </w:pPr>
            <w:r>
              <w:t>121,98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5 апреля</w:t>
            </w:r>
          </w:p>
        </w:tc>
        <w:tc>
          <w:tcPr>
            <w:tcW w:w="1579" w:type="dxa"/>
          </w:tcPr>
          <w:p w:rsidR="00187271" w:rsidRDefault="00187271">
            <w:pPr>
              <w:pStyle w:val="ConsPlusNormal"/>
            </w:pPr>
            <w:r>
              <w:t>ул. Куликовой, 9 (1х0,75)</w:t>
            </w:r>
          </w:p>
        </w:tc>
        <w:tc>
          <w:tcPr>
            <w:tcW w:w="964" w:type="dxa"/>
          </w:tcPr>
          <w:p w:rsidR="00187271" w:rsidRDefault="00187271">
            <w:pPr>
              <w:pStyle w:val="ConsPlusNormal"/>
            </w:pPr>
            <w:r>
              <w:t>7</w:t>
            </w:r>
          </w:p>
        </w:tc>
        <w:tc>
          <w:tcPr>
            <w:tcW w:w="1024" w:type="dxa"/>
          </w:tcPr>
          <w:p w:rsidR="00187271" w:rsidRDefault="00187271">
            <w:pPr>
              <w:pStyle w:val="ConsPlusNormal"/>
            </w:pPr>
            <w:r>
              <w:t>2,59665</w:t>
            </w:r>
          </w:p>
        </w:tc>
        <w:tc>
          <w:tcPr>
            <w:tcW w:w="784" w:type="dxa"/>
          </w:tcPr>
          <w:p w:rsidR="00187271" w:rsidRDefault="00187271">
            <w:pPr>
              <w:pStyle w:val="ConsPlusNormal"/>
            </w:pPr>
            <w:r>
              <w:t>0,0212</w:t>
            </w:r>
          </w:p>
        </w:tc>
        <w:tc>
          <w:tcPr>
            <w:tcW w:w="904" w:type="dxa"/>
          </w:tcPr>
          <w:p w:rsidR="00187271" w:rsidRDefault="00187271">
            <w:pPr>
              <w:pStyle w:val="ConsPlusNormal"/>
            </w:pPr>
            <w:r>
              <w:t>0,37095</w:t>
            </w:r>
          </w:p>
        </w:tc>
        <w:tc>
          <w:tcPr>
            <w:tcW w:w="904" w:type="dxa"/>
          </w:tcPr>
          <w:p w:rsidR="00187271" w:rsidRDefault="00187271">
            <w:pPr>
              <w:pStyle w:val="ConsPlusNormal"/>
            </w:pPr>
            <w:r>
              <w:t>0,0030</w:t>
            </w:r>
          </w:p>
        </w:tc>
        <w:tc>
          <w:tcPr>
            <w:tcW w:w="1020" w:type="dxa"/>
          </w:tcPr>
          <w:p w:rsidR="00187271" w:rsidRDefault="00187271">
            <w:pPr>
              <w:pStyle w:val="ConsPlusNormal"/>
            </w:pPr>
            <w:r>
              <w:t>122,34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6 апреля</w:t>
            </w:r>
          </w:p>
        </w:tc>
        <w:tc>
          <w:tcPr>
            <w:tcW w:w="1579" w:type="dxa"/>
          </w:tcPr>
          <w:p w:rsidR="00187271" w:rsidRDefault="00187271">
            <w:pPr>
              <w:pStyle w:val="ConsPlusNormal"/>
            </w:pPr>
            <w:r>
              <w:t>ул. Куликовой, 9 (1х0,75)</w:t>
            </w:r>
          </w:p>
        </w:tc>
        <w:tc>
          <w:tcPr>
            <w:tcW w:w="964" w:type="dxa"/>
          </w:tcPr>
          <w:p w:rsidR="00187271" w:rsidRDefault="00187271">
            <w:pPr>
              <w:pStyle w:val="ConsPlusNormal"/>
            </w:pPr>
            <w:r>
              <w:t>7</w:t>
            </w:r>
          </w:p>
        </w:tc>
        <w:tc>
          <w:tcPr>
            <w:tcW w:w="1024" w:type="dxa"/>
          </w:tcPr>
          <w:p w:rsidR="00187271" w:rsidRDefault="00187271">
            <w:pPr>
              <w:pStyle w:val="ConsPlusNormal"/>
            </w:pPr>
            <w:r>
              <w:t>2,5774</w:t>
            </w:r>
          </w:p>
        </w:tc>
        <w:tc>
          <w:tcPr>
            <w:tcW w:w="784" w:type="dxa"/>
          </w:tcPr>
          <w:p w:rsidR="00187271" w:rsidRDefault="00187271">
            <w:pPr>
              <w:pStyle w:val="ConsPlusNormal"/>
            </w:pPr>
            <w:r>
              <w:t>0,0210</w:t>
            </w:r>
          </w:p>
        </w:tc>
        <w:tc>
          <w:tcPr>
            <w:tcW w:w="904" w:type="dxa"/>
          </w:tcPr>
          <w:p w:rsidR="00187271" w:rsidRDefault="00187271">
            <w:pPr>
              <w:pStyle w:val="ConsPlusNormal"/>
            </w:pPr>
            <w:r>
              <w:t>0,3682</w:t>
            </w:r>
          </w:p>
        </w:tc>
        <w:tc>
          <w:tcPr>
            <w:tcW w:w="904" w:type="dxa"/>
          </w:tcPr>
          <w:p w:rsidR="00187271" w:rsidRDefault="00187271">
            <w:pPr>
              <w:pStyle w:val="ConsPlusNormal"/>
            </w:pPr>
            <w:r>
              <w:t>0,0030</w:t>
            </w:r>
          </w:p>
        </w:tc>
        <w:tc>
          <w:tcPr>
            <w:tcW w:w="1020" w:type="dxa"/>
          </w:tcPr>
          <w:p w:rsidR="00187271" w:rsidRDefault="00187271">
            <w:pPr>
              <w:pStyle w:val="ConsPlusNormal"/>
            </w:pPr>
            <w:r>
              <w:t>122,53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7 апреля</w:t>
            </w:r>
          </w:p>
        </w:tc>
        <w:tc>
          <w:tcPr>
            <w:tcW w:w="1579" w:type="dxa"/>
          </w:tcPr>
          <w:p w:rsidR="00187271" w:rsidRDefault="00187271">
            <w:pPr>
              <w:pStyle w:val="ConsPlusNormal"/>
            </w:pPr>
            <w:r>
              <w:t>ул. Куликовой, 9 (1х0,75)</w:t>
            </w:r>
          </w:p>
        </w:tc>
        <w:tc>
          <w:tcPr>
            <w:tcW w:w="964" w:type="dxa"/>
          </w:tcPr>
          <w:p w:rsidR="00187271" w:rsidRDefault="00187271">
            <w:pPr>
              <w:pStyle w:val="ConsPlusNormal"/>
            </w:pPr>
            <w:r>
              <w:t>7</w:t>
            </w:r>
          </w:p>
        </w:tc>
        <w:tc>
          <w:tcPr>
            <w:tcW w:w="1024" w:type="dxa"/>
          </w:tcPr>
          <w:p w:rsidR="00187271" w:rsidRDefault="00187271">
            <w:pPr>
              <w:pStyle w:val="ConsPlusNormal"/>
            </w:pPr>
            <w:r>
              <w:t>2,6474</w:t>
            </w:r>
          </w:p>
        </w:tc>
        <w:tc>
          <w:tcPr>
            <w:tcW w:w="784" w:type="dxa"/>
          </w:tcPr>
          <w:p w:rsidR="00187271" w:rsidRDefault="00187271">
            <w:pPr>
              <w:pStyle w:val="ConsPlusNormal"/>
            </w:pPr>
            <w:r>
              <w:t>0,0210</w:t>
            </w:r>
          </w:p>
        </w:tc>
        <w:tc>
          <w:tcPr>
            <w:tcW w:w="904" w:type="dxa"/>
          </w:tcPr>
          <w:p w:rsidR="00187271" w:rsidRDefault="00187271">
            <w:pPr>
              <w:pStyle w:val="ConsPlusNormal"/>
            </w:pPr>
            <w:r>
              <w:t>0,3782</w:t>
            </w:r>
          </w:p>
        </w:tc>
        <w:tc>
          <w:tcPr>
            <w:tcW w:w="904" w:type="dxa"/>
          </w:tcPr>
          <w:p w:rsidR="00187271" w:rsidRDefault="00187271">
            <w:pPr>
              <w:pStyle w:val="ConsPlusNormal"/>
            </w:pPr>
            <w:r>
              <w:t>0,0030</w:t>
            </w:r>
          </w:p>
        </w:tc>
        <w:tc>
          <w:tcPr>
            <w:tcW w:w="1020" w:type="dxa"/>
          </w:tcPr>
          <w:p w:rsidR="00187271" w:rsidRDefault="00187271">
            <w:pPr>
              <w:pStyle w:val="ConsPlusNormal"/>
            </w:pPr>
            <w:r>
              <w:t>126,05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8 апреля</w:t>
            </w:r>
          </w:p>
        </w:tc>
        <w:tc>
          <w:tcPr>
            <w:tcW w:w="1579" w:type="dxa"/>
          </w:tcPr>
          <w:p w:rsidR="00187271" w:rsidRDefault="00187271">
            <w:pPr>
              <w:pStyle w:val="ConsPlusNormal"/>
            </w:pPr>
            <w:r>
              <w:t>ул. Куликовой, 9 (1х0,75)</w:t>
            </w:r>
          </w:p>
        </w:tc>
        <w:tc>
          <w:tcPr>
            <w:tcW w:w="964" w:type="dxa"/>
          </w:tcPr>
          <w:p w:rsidR="00187271" w:rsidRDefault="00187271">
            <w:pPr>
              <w:pStyle w:val="ConsPlusNormal"/>
            </w:pPr>
            <w:r>
              <w:t>7</w:t>
            </w:r>
          </w:p>
        </w:tc>
        <w:tc>
          <w:tcPr>
            <w:tcW w:w="1024" w:type="dxa"/>
          </w:tcPr>
          <w:p w:rsidR="00187271" w:rsidRDefault="00187271">
            <w:pPr>
              <w:pStyle w:val="ConsPlusNormal"/>
            </w:pPr>
            <w:r>
              <w:t>2,6299</w:t>
            </w:r>
          </w:p>
        </w:tc>
        <w:tc>
          <w:tcPr>
            <w:tcW w:w="784" w:type="dxa"/>
          </w:tcPr>
          <w:p w:rsidR="00187271" w:rsidRDefault="00187271">
            <w:pPr>
              <w:pStyle w:val="ConsPlusNormal"/>
            </w:pPr>
            <w:r>
              <w:t>0,0209</w:t>
            </w:r>
          </w:p>
        </w:tc>
        <w:tc>
          <w:tcPr>
            <w:tcW w:w="904" w:type="dxa"/>
          </w:tcPr>
          <w:p w:rsidR="00187271" w:rsidRDefault="00187271">
            <w:pPr>
              <w:pStyle w:val="ConsPlusNormal"/>
            </w:pPr>
            <w:r>
              <w:t>0,3757</w:t>
            </w:r>
          </w:p>
        </w:tc>
        <w:tc>
          <w:tcPr>
            <w:tcW w:w="904" w:type="dxa"/>
          </w:tcPr>
          <w:p w:rsidR="00187271" w:rsidRDefault="00187271">
            <w:pPr>
              <w:pStyle w:val="ConsPlusNormal"/>
            </w:pPr>
            <w:r>
              <w:t>0,0030</w:t>
            </w:r>
          </w:p>
        </w:tc>
        <w:tc>
          <w:tcPr>
            <w:tcW w:w="1020" w:type="dxa"/>
          </w:tcPr>
          <w:p w:rsidR="00187271" w:rsidRDefault="00187271">
            <w:pPr>
              <w:pStyle w:val="ConsPlusNormal"/>
            </w:pPr>
            <w:r>
              <w:t>125,54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9 апреля</w:t>
            </w:r>
          </w:p>
        </w:tc>
        <w:tc>
          <w:tcPr>
            <w:tcW w:w="1579" w:type="dxa"/>
          </w:tcPr>
          <w:p w:rsidR="00187271" w:rsidRDefault="00187271">
            <w:pPr>
              <w:pStyle w:val="ConsPlusNormal"/>
            </w:pPr>
            <w:r>
              <w:t>ул. Куликовой, 9 (1х0,75)</w:t>
            </w:r>
          </w:p>
        </w:tc>
        <w:tc>
          <w:tcPr>
            <w:tcW w:w="964" w:type="dxa"/>
          </w:tcPr>
          <w:p w:rsidR="00187271" w:rsidRDefault="00187271">
            <w:pPr>
              <w:pStyle w:val="ConsPlusNormal"/>
            </w:pPr>
            <w:r>
              <w:t>7</w:t>
            </w:r>
          </w:p>
        </w:tc>
        <w:tc>
          <w:tcPr>
            <w:tcW w:w="1024" w:type="dxa"/>
          </w:tcPr>
          <w:p w:rsidR="00187271" w:rsidRDefault="00187271">
            <w:pPr>
              <w:pStyle w:val="ConsPlusNormal"/>
            </w:pPr>
            <w:r>
              <w:t>2,7069</w:t>
            </w:r>
          </w:p>
        </w:tc>
        <w:tc>
          <w:tcPr>
            <w:tcW w:w="784" w:type="dxa"/>
          </w:tcPr>
          <w:p w:rsidR="00187271" w:rsidRDefault="00187271">
            <w:pPr>
              <w:pStyle w:val="ConsPlusNormal"/>
            </w:pPr>
            <w:r>
              <w:t>0,0214</w:t>
            </w:r>
          </w:p>
        </w:tc>
        <w:tc>
          <w:tcPr>
            <w:tcW w:w="904" w:type="dxa"/>
          </w:tcPr>
          <w:p w:rsidR="00187271" w:rsidRDefault="00187271">
            <w:pPr>
              <w:pStyle w:val="ConsPlusNormal"/>
            </w:pPr>
            <w:r>
              <w:t>0,3867</w:t>
            </w:r>
          </w:p>
        </w:tc>
        <w:tc>
          <w:tcPr>
            <w:tcW w:w="904" w:type="dxa"/>
          </w:tcPr>
          <w:p w:rsidR="00187271" w:rsidRDefault="00187271">
            <w:pPr>
              <w:pStyle w:val="ConsPlusNormal"/>
            </w:pPr>
            <w:r>
              <w:t>0,0031</w:t>
            </w:r>
          </w:p>
        </w:tc>
        <w:tc>
          <w:tcPr>
            <w:tcW w:w="1020" w:type="dxa"/>
          </w:tcPr>
          <w:p w:rsidR="00187271" w:rsidRDefault="00187271">
            <w:pPr>
              <w:pStyle w:val="ConsPlusNormal"/>
            </w:pPr>
            <w:r>
              <w:t>126,23</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64" w:type="dxa"/>
          </w:tcPr>
          <w:p w:rsidR="00187271" w:rsidRDefault="00187271">
            <w:pPr>
              <w:pStyle w:val="ConsPlusNormal"/>
            </w:pPr>
            <w:r>
              <w:t>7</w:t>
            </w:r>
          </w:p>
        </w:tc>
        <w:tc>
          <w:tcPr>
            <w:tcW w:w="1024" w:type="dxa"/>
          </w:tcPr>
          <w:p w:rsidR="00187271" w:rsidRDefault="00187271">
            <w:pPr>
              <w:pStyle w:val="ConsPlusNormal"/>
            </w:pPr>
            <w:r>
              <w:t>2,6019</w:t>
            </w:r>
          </w:p>
        </w:tc>
        <w:tc>
          <w:tcPr>
            <w:tcW w:w="784" w:type="dxa"/>
          </w:tcPr>
          <w:p w:rsidR="00187271" w:rsidRDefault="00187271">
            <w:pPr>
              <w:pStyle w:val="ConsPlusNormal"/>
            </w:pPr>
            <w:r>
              <w:t>0,021</w:t>
            </w:r>
          </w:p>
        </w:tc>
        <w:tc>
          <w:tcPr>
            <w:tcW w:w="904" w:type="dxa"/>
          </w:tcPr>
          <w:p w:rsidR="00187271" w:rsidRDefault="00187271">
            <w:pPr>
              <w:pStyle w:val="ConsPlusNormal"/>
            </w:pPr>
            <w:r>
              <w:t>0,3717</w:t>
            </w:r>
          </w:p>
        </w:tc>
        <w:tc>
          <w:tcPr>
            <w:tcW w:w="904" w:type="dxa"/>
          </w:tcPr>
          <w:p w:rsidR="00187271" w:rsidRDefault="00187271">
            <w:pPr>
              <w:pStyle w:val="ConsPlusNormal"/>
            </w:pPr>
            <w:r>
              <w:t>0,003</w:t>
            </w:r>
          </w:p>
        </w:tc>
        <w:tc>
          <w:tcPr>
            <w:tcW w:w="1020"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64" w:type="dxa"/>
          </w:tcPr>
          <w:p w:rsidR="00187271" w:rsidRDefault="00187271">
            <w:pPr>
              <w:pStyle w:val="ConsPlusNormal"/>
            </w:pPr>
            <w:r>
              <w:t>7</w:t>
            </w:r>
          </w:p>
        </w:tc>
        <w:tc>
          <w:tcPr>
            <w:tcW w:w="1024" w:type="dxa"/>
          </w:tcPr>
          <w:p w:rsidR="00187271" w:rsidRDefault="00187271">
            <w:pPr>
              <w:pStyle w:val="ConsPlusNormal"/>
            </w:pPr>
            <w:r>
              <w:t>0,8673</w:t>
            </w:r>
          </w:p>
        </w:tc>
        <w:tc>
          <w:tcPr>
            <w:tcW w:w="784" w:type="dxa"/>
          </w:tcPr>
          <w:p w:rsidR="00187271" w:rsidRDefault="00187271">
            <w:pPr>
              <w:pStyle w:val="ConsPlusNormal"/>
            </w:pPr>
            <w:r>
              <w:t>0,007</w:t>
            </w:r>
          </w:p>
        </w:tc>
        <w:tc>
          <w:tcPr>
            <w:tcW w:w="904" w:type="dxa"/>
          </w:tcPr>
          <w:p w:rsidR="00187271" w:rsidRDefault="00187271">
            <w:pPr>
              <w:pStyle w:val="ConsPlusNormal"/>
            </w:pPr>
            <w:r>
              <w:t>0,1239</w:t>
            </w:r>
          </w:p>
        </w:tc>
        <w:tc>
          <w:tcPr>
            <w:tcW w:w="904" w:type="dxa"/>
          </w:tcPr>
          <w:p w:rsidR="00187271" w:rsidRDefault="00187271">
            <w:pPr>
              <w:pStyle w:val="ConsPlusNormal"/>
            </w:pPr>
            <w:r>
              <w:t>0,001</w:t>
            </w:r>
          </w:p>
        </w:tc>
        <w:tc>
          <w:tcPr>
            <w:tcW w:w="1020" w:type="dxa"/>
          </w:tcPr>
          <w:p w:rsidR="00187271" w:rsidRDefault="00187271">
            <w:pPr>
              <w:pStyle w:val="ConsPlusNormal"/>
            </w:pPr>
            <w:r>
              <w:t>123,9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3 апреля</w:t>
            </w:r>
          </w:p>
        </w:tc>
        <w:tc>
          <w:tcPr>
            <w:tcW w:w="1579" w:type="dxa"/>
          </w:tcPr>
          <w:p w:rsidR="00187271" w:rsidRDefault="00187271">
            <w:pPr>
              <w:pStyle w:val="ConsPlusNormal"/>
            </w:pPr>
            <w:r>
              <w:t>ул. Куликовой, 13 (1х0,75)</w:t>
            </w:r>
          </w:p>
        </w:tc>
        <w:tc>
          <w:tcPr>
            <w:tcW w:w="964" w:type="dxa"/>
          </w:tcPr>
          <w:p w:rsidR="00187271" w:rsidRDefault="00187271">
            <w:pPr>
              <w:pStyle w:val="ConsPlusNormal"/>
            </w:pPr>
            <w:r>
              <w:t>5</w:t>
            </w:r>
          </w:p>
        </w:tc>
        <w:tc>
          <w:tcPr>
            <w:tcW w:w="1024" w:type="dxa"/>
          </w:tcPr>
          <w:p w:rsidR="00187271" w:rsidRDefault="00187271">
            <w:pPr>
              <w:pStyle w:val="ConsPlusNormal"/>
            </w:pPr>
            <w:r>
              <w:t>2,478</w:t>
            </w:r>
          </w:p>
        </w:tc>
        <w:tc>
          <w:tcPr>
            <w:tcW w:w="784" w:type="dxa"/>
          </w:tcPr>
          <w:p w:rsidR="00187271" w:rsidRDefault="00187271">
            <w:pPr>
              <w:pStyle w:val="ConsPlusNormal"/>
            </w:pPr>
            <w:r>
              <w:t>0,0206</w:t>
            </w:r>
          </w:p>
        </w:tc>
        <w:tc>
          <w:tcPr>
            <w:tcW w:w="904" w:type="dxa"/>
          </w:tcPr>
          <w:p w:rsidR="00187271" w:rsidRDefault="00187271">
            <w:pPr>
              <w:pStyle w:val="ConsPlusNormal"/>
            </w:pPr>
            <w:r>
              <w:t>0,496</w:t>
            </w:r>
          </w:p>
        </w:tc>
        <w:tc>
          <w:tcPr>
            <w:tcW w:w="904" w:type="dxa"/>
          </w:tcPr>
          <w:p w:rsidR="00187271" w:rsidRDefault="00187271">
            <w:pPr>
              <w:pStyle w:val="ConsPlusNormal"/>
            </w:pPr>
            <w:r>
              <w:t>0,0041</w:t>
            </w:r>
          </w:p>
        </w:tc>
        <w:tc>
          <w:tcPr>
            <w:tcW w:w="1020" w:type="dxa"/>
          </w:tcPr>
          <w:p w:rsidR="00187271" w:rsidRDefault="00187271">
            <w:pPr>
              <w:pStyle w:val="ConsPlusNormal"/>
            </w:pPr>
            <w:r>
              <w:t>120,57</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4 апреля</w:t>
            </w:r>
          </w:p>
        </w:tc>
        <w:tc>
          <w:tcPr>
            <w:tcW w:w="1579" w:type="dxa"/>
          </w:tcPr>
          <w:p w:rsidR="00187271" w:rsidRDefault="00187271">
            <w:pPr>
              <w:pStyle w:val="ConsPlusNormal"/>
            </w:pPr>
            <w:r>
              <w:t>ул. Куликовой, 13 (1х0,75)</w:t>
            </w:r>
          </w:p>
        </w:tc>
        <w:tc>
          <w:tcPr>
            <w:tcW w:w="964" w:type="dxa"/>
          </w:tcPr>
          <w:p w:rsidR="00187271" w:rsidRDefault="00187271">
            <w:pPr>
              <w:pStyle w:val="ConsPlusNormal"/>
            </w:pPr>
            <w:r>
              <w:t>5</w:t>
            </w:r>
          </w:p>
        </w:tc>
        <w:tc>
          <w:tcPr>
            <w:tcW w:w="1024" w:type="dxa"/>
          </w:tcPr>
          <w:p w:rsidR="00187271" w:rsidRDefault="00187271">
            <w:pPr>
              <w:pStyle w:val="ConsPlusNormal"/>
            </w:pPr>
            <w:r>
              <w:t>2,2655</w:t>
            </w:r>
          </w:p>
        </w:tc>
        <w:tc>
          <w:tcPr>
            <w:tcW w:w="784" w:type="dxa"/>
          </w:tcPr>
          <w:p w:rsidR="00187271" w:rsidRDefault="00187271">
            <w:pPr>
              <w:pStyle w:val="ConsPlusNormal"/>
            </w:pPr>
            <w:r>
              <w:t>0,0185</w:t>
            </w:r>
          </w:p>
        </w:tc>
        <w:tc>
          <w:tcPr>
            <w:tcW w:w="904" w:type="dxa"/>
          </w:tcPr>
          <w:p w:rsidR="00187271" w:rsidRDefault="00187271">
            <w:pPr>
              <w:pStyle w:val="ConsPlusNormal"/>
            </w:pPr>
            <w:r>
              <w:t>0,453</w:t>
            </w:r>
          </w:p>
        </w:tc>
        <w:tc>
          <w:tcPr>
            <w:tcW w:w="904" w:type="dxa"/>
          </w:tcPr>
          <w:p w:rsidR="00187271" w:rsidRDefault="00187271">
            <w:pPr>
              <w:pStyle w:val="ConsPlusNormal"/>
            </w:pPr>
            <w:r>
              <w:t>0,0037</w:t>
            </w:r>
          </w:p>
        </w:tc>
        <w:tc>
          <w:tcPr>
            <w:tcW w:w="1020" w:type="dxa"/>
          </w:tcPr>
          <w:p w:rsidR="00187271" w:rsidRDefault="00187271">
            <w:pPr>
              <w:pStyle w:val="ConsPlusNormal"/>
            </w:pPr>
            <w:r>
              <w:t>122,41</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5 апреля</w:t>
            </w:r>
          </w:p>
        </w:tc>
        <w:tc>
          <w:tcPr>
            <w:tcW w:w="1579" w:type="dxa"/>
          </w:tcPr>
          <w:p w:rsidR="00187271" w:rsidRDefault="00187271">
            <w:pPr>
              <w:pStyle w:val="ConsPlusNormal"/>
            </w:pPr>
            <w:r>
              <w:t>ул. Куликовой, 13 (1х0,75)</w:t>
            </w:r>
          </w:p>
        </w:tc>
        <w:tc>
          <w:tcPr>
            <w:tcW w:w="964" w:type="dxa"/>
          </w:tcPr>
          <w:p w:rsidR="00187271" w:rsidRDefault="00187271">
            <w:pPr>
              <w:pStyle w:val="ConsPlusNormal"/>
            </w:pPr>
            <w:r>
              <w:t>5</w:t>
            </w:r>
          </w:p>
        </w:tc>
        <w:tc>
          <w:tcPr>
            <w:tcW w:w="1024" w:type="dxa"/>
          </w:tcPr>
          <w:p w:rsidR="00187271" w:rsidRDefault="00187271">
            <w:pPr>
              <w:pStyle w:val="ConsPlusNormal"/>
            </w:pPr>
            <w:r>
              <w:t>2,4705</w:t>
            </w:r>
          </w:p>
        </w:tc>
        <w:tc>
          <w:tcPr>
            <w:tcW w:w="784" w:type="dxa"/>
          </w:tcPr>
          <w:p w:rsidR="00187271" w:rsidRDefault="00187271">
            <w:pPr>
              <w:pStyle w:val="ConsPlusNormal"/>
            </w:pPr>
            <w:r>
              <w:t>0,0195</w:t>
            </w:r>
          </w:p>
        </w:tc>
        <w:tc>
          <w:tcPr>
            <w:tcW w:w="904" w:type="dxa"/>
          </w:tcPr>
          <w:p w:rsidR="00187271" w:rsidRDefault="00187271">
            <w:pPr>
              <w:pStyle w:val="ConsPlusNormal"/>
            </w:pPr>
            <w:r>
              <w:t>0,494</w:t>
            </w:r>
          </w:p>
        </w:tc>
        <w:tc>
          <w:tcPr>
            <w:tcW w:w="904" w:type="dxa"/>
          </w:tcPr>
          <w:p w:rsidR="00187271" w:rsidRDefault="00187271">
            <w:pPr>
              <w:pStyle w:val="ConsPlusNormal"/>
            </w:pPr>
            <w:r>
              <w:t>0,0039</w:t>
            </w:r>
          </w:p>
        </w:tc>
        <w:tc>
          <w:tcPr>
            <w:tcW w:w="1020" w:type="dxa"/>
          </w:tcPr>
          <w:p w:rsidR="00187271" w:rsidRDefault="00187271">
            <w:pPr>
              <w:pStyle w:val="ConsPlusNormal"/>
            </w:pPr>
            <w:r>
              <w:t>126,85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6 апреля</w:t>
            </w:r>
          </w:p>
        </w:tc>
        <w:tc>
          <w:tcPr>
            <w:tcW w:w="1579" w:type="dxa"/>
          </w:tcPr>
          <w:p w:rsidR="00187271" w:rsidRDefault="00187271">
            <w:pPr>
              <w:pStyle w:val="ConsPlusNormal"/>
            </w:pPr>
            <w:r>
              <w:t>ул. Куликовой, 13 (1х0,75)</w:t>
            </w:r>
          </w:p>
        </w:tc>
        <w:tc>
          <w:tcPr>
            <w:tcW w:w="964" w:type="dxa"/>
          </w:tcPr>
          <w:p w:rsidR="00187271" w:rsidRDefault="00187271">
            <w:pPr>
              <w:pStyle w:val="ConsPlusNormal"/>
            </w:pPr>
            <w:r>
              <w:t>5</w:t>
            </w:r>
          </w:p>
        </w:tc>
        <w:tc>
          <w:tcPr>
            <w:tcW w:w="1024" w:type="dxa"/>
          </w:tcPr>
          <w:p w:rsidR="00187271" w:rsidRDefault="00187271">
            <w:pPr>
              <w:pStyle w:val="ConsPlusNormal"/>
            </w:pPr>
            <w:r>
              <w:t>2,443</w:t>
            </w:r>
          </w:p>
        </w:tc>
        <w:tc>
          <w:tcPr>
            <w:tcW w:w="784" w:type="dxa"/>
          </w:tcPr>
          <w:p w:rsidR="00187271" w:rsidRDefault="00187271">
            <w:pPr>
              <w:pStyle w:val="ConsPlusNormal"/>
            </w:pPr>
            <w:r>
              <w:t>0,0193</w:t>
            </w:r>
          </w:p>
        </w:tc>
        <w:tc>
          <w:tcPr>
            <w:tcW w:w="904" w:type="dxa"/>
          </w:tcPr>
          <w:p w:rsidR="00187271" w:rsidRDefault="00187271">
            <w:pPr>
              <w:pStyle w:val="ConsPlusNormal"/>
            </w:pPr>
            <w:r>
              <w:t>0,489</w:t>
            </w:r>
          </w:p>
        </w:tc>
        <w:tc>
          <w:tcPr>
            <w:tcW w:w="904" w:type="dxa"/>
          </w:tcPr>
          <w:p w:rsidR="00187271" w:rsidRDefault="00187271">
            <w:pPr>
              <w:pStyle w:val="ConsPlusNormal"/>
            </w:pPr>
            <w:r>
              <w:t>0,0039</w:t>
            </w:r>
          </w:p>
        </w:tc>
        <w:tc>
          <w:tcPr>
            <w:tcW w:w="1020" w:type="dxa"/>
          </w:tcPr>
          <w:p w:rsidR="00187271" w:rsidRDefault="00187271">
            <w:pPr>
              <w:pStyle w:val="ConsPlusNormal"/>
            </w:pPr>
            <w:r>
              <w:t>126,54</w:t>
            </w:r>
          </w:p>
        </w:tc>
      </w:tr>
      <w:tr w:rsidR="00187271">
        <w:tc>
          <w:tcPr>
            <w:tcW w:w="2014" w:type="dxa"/>
          </w:tcPr>
          <w:p w:rsidR="00187271" w:rsidRDefault="00187271">
            <w:pPr>
              <w:pStyle w:val="ConsPlusNormal"/>
            </w:pPr>
            <w:r>
              <w:t xml:space="preserve">Индивидуальные </w:t>
            </w:r>
            <w:r>
              <w:lastRenderedPageBreak/>
              <w:t>жилые дома</w:t>
            </w:r>
          </w:p>
        </w:tc>
        <w:tc>
          <w:tcPr>
            <w:tcW w:w="1324" w:type="dxa"/>
          </w:tcPr>
          <w:p w:rsidR="00187271" w:rsidRDefault="00187271">
            <w:pPr>
              <w:pStyle w:val="ConsPlusNormal"/>
            </w:pPr>
            <w:r>
              <w:lastRenderedPageBreak/>
              <w:t>7 апреля</w:t>
            </w:r>
          </w:p>
        </w:tc>
        <w:tc>
          <w:tcPr>
            <w:tcW w:w="1579" w:type="dxa"/>
          </w:tcPr>
          <w:p w:rsidR="00187271" w:rsidRDefault="00187271">
            <w:pPr>
              <w:pStyle w:val="ConsPlusNormal"/>
            </w:pPr>
            <w:r>
              <w:t xml:space="preserve">ул. Куликовой, </w:t>
            </w:r>
            <w:r>
              <w:lastRenderedPageBreak/>
              <w:t>13 (1х0,75)</w:t>
            </w:r>
          </w:p>
        </w:tc>
        <w:tc>
          <w:tcPr>
            <w:tcW w:w="964" w:type="dxa"/>
          </w:tcPr>
          <w:p w:rsidR="00187271" w:rsidRDefault="00187271">
            <w:pPr>
              <w:pStyle w:val="ConsPlusNormal"/>
            </w:pPr>
            <w:r>
              <w:lastRenderedPageBreak/>
              <w:t>5</w:t>
            </w:r>
          </w:p>
        </w:tc>
        <w:tc>
          <w:tcPr>
            <w:tcW w:w="1024" w:type="dxa"/>
          </w:tcPr>
          <w:p w:rsidR="00187271" w:rsidRDefault="00187271">
            <w:pPr>
              <w:pStyle w:val="ConsPlusNormal"/>
            </w:pPr>
            <w:r>
              <w:t>2,543</w:t>
            </w:r>
          </w:p>
        </w:tc>
        <w:tc>
          <w:tcPr>
            <w:tcW w:w="784" w:type="dxa"/>
          </w:tcPr>
          <w:p w:rsidR="00187271" w:rsidRDefault="00187271">
            <w:pPr>
              <w:pStyle w:val="ConsPlusNormal"/>
            </w:pPr>
            <w:r>
              <w:t>0,0203</w:t>
            </w:r>
          </w:p>
        </w:tc>
        <w:tc>
          <w:tcPr>
            <w:tcW w:w="904" w:type="dxa"/>
          </w:tcPr>
          <w:p w:rsidR="00187271" w:rsidRDefault="00187271">
            <w:pPr>
              <w:pStyle w:val="ConsPlusNormal"/>
            </w:pPr>
            <w:r>
              <w:t>0,509</w:t>
            </w:r>
          </w:p>
        </w:tc>
        <w:tc>
          <w:tcPr>
            <w:tcW w:w="904" w:type="dxa"/>
          </w:tcPr>
          <w:p w:rsidR="00187271" w:rsidRDefault="00187271">
            <w:pPr>
              <w:pStyle w:val="ConsPlusNormal"/>
            </w:pPr>
            <w:r>
              <w:t>0,0041</w:t>
            </w:r>
          </w:p>
        </w:tc>
        <w:tc>
          <w:tcPr>
            <w:tcW w:w="1020" w:type="dxa"/>
          </w:tcPr>
          <w:p w:rsidR="00187271" w:rsidRDefault="00187271">
            <w:pPr>
              <w:pStyle w:val="ConsPlusNormal"/>
            </w:pPr>
            <w:r>
              <w:t>125,24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8 апреля</w:t>
            </w:r>
          </w:p>
        </w:tc>
        <w:tc>
          <w:tcPr>
            <w:tcW w:w="1579" w:type="dxa"/>
          </w:tcPr>
          <w:p w:rsidR="00187271" w:rsidRDefault="00187271">
            <w:pPr>
              <w:pStyle w:val="ConsPlusNormal"/>
            </w:pPr>
            <w:r>
              <w:t>ул. Куликовой, 13 (1х0,75)</w:t>
            </w:r>
          </w:p>
        </w:tc>
        <w:tc>
          <w:tcPr>
            <w:tcW w:w="964" w:type="dxa"/>
          </w:tcPr>
          <w:p w:rsidR="00187271" w:rsidRDefault="00187271">
            <w:pPr>
              <w:pStyle w:val="ConsPlusNormal"/>
            </w:pPr>
            <w:r>
              <w:t>5</w:t>
            </w:r>
          </w:p>
        </w:tc>
        <w:tc>
          <w:tcPr>
            <w:tcW w:w="1024" w:type="dxa"/>
          </w:tcPr>
          <w:p w:rsidR="00187271" w:rsidRDefault="00187271">
            <w:pPr>
              <w:pStyle w:val="ConsPlusNormal"/>
            </w:pPr>
            <w:r>
              <w:t>2,518</w:t>
            </w:r>
          </w:p>
        </w:tc>
        <w:tc>
          <w:tcPr>
            <w:tcW w:w="784" w:type="dxa"/>
          </w:tcPr>
          <w:p w:rsidR="00187271" w:rsidRDefault="00187271">
            <w:pPr>
              <w:pStyle w:val="ConsPlusNormal"/>
            </w:pPr>
            <w:r>
              <w:t>0,0204</w:t>
            </w:r>
          </w:p>
        </w:tc>
        <w:tc>
          <w:tcPr>
            <w:tcW w:w="904" w:type="dxa"/>
          </w:tcPr>
          <w:p w:rsidR="00187271" w:rsidRDefault="00187271">
            <w:pPr>
              <w:pStyle w:val="ConsPlusNormal"/>
            </w:pPr>
            <w:r>
              <w:t>0,504</w:t>
            </w:r>
          </w:p>
        </w:tc>
        <w:tc>
          <w:tcPr>
            <w:tcW w:w="904" w:type="dxa"/>
          </w:tcPr>
          <w:p w:rsidR="00187271" w:rsidRDefault="00187271">
            <w:pPr>
              <w:pStyle w:val="ConsPlusNormal"/>
            </w:pPr>
            <w:r>
              <w:t>0,0041</w:t>
            </w:r>
          </w:p>
        </w:tc>
        <w:tc>
          <w:tcPr>
            <w:tcW w:w="1020" w:type="dxa"/>
          </w:tcPr>
          <w:p w:rsidR="00187271" w:rsidRDefault="00187271">
            <w:pPr>
              <w:pStyle w:val="ConsPlusNormal"/>
            </w:pPr>
            <w:r>
              <w:t>123,26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9 апреля</w:t>
            </w:r>
          </w:p>
        </w:tc>
        <w:tc>
          <w:tcPr>
            <w:tcW w:w="1579" w:type="dxa"/>
          </w:tcPr>
          <w:p w:rsidR="00187271" w:rsidRDefault="00187271">
            <w:pPr>
              <w:pStyle w:val="ConsPlusNormal"/>
            </w:pPr>
            <w:r>
              <w:t>ул. Куликовой, 13 (1х0,75)</w:t>
            </w:r>
          </w:p>
        </w:tc>
        <w:tc>
          <w:tcPr>
            <w:tcW w:w="964" w:type="dxa"/>
          </w:tcPr>
          <w:p w:rsidR="00187271" w:rsidRDefault="00187271">
            <w:pPr>
              <w:pStyle w:val="ConsPlusNormal"/>
            </w:pPr>
            <w:r>
              <w:t>5</w:t>
            </w:r>
          </w:p>
        </w:tc>
        <w:tc>
          <w:tcPr>
            <w:tcW w:w="1024" w:type="dxa"/>
          </w:tcPr>
          <w:p w:rsidR="00187271" w:rsidRDefault="00187271">
            <w:pPr>
              <w:pStyle w:val="ConsPlusNormal"/>
            </w:pPr>
            <w:r>
              <w:t>2,628</w:t>
            </w:r>
          </w:p>
        </w:tc>
        <w:tc>
          <w:tcPr>
            <w:tcW w:w="784" w:type="dxa"/>
          </w:tcPr>
          <w:p w:rsidR="00187271" w:rsidRDefault="00187271">
            <w:pPr>
              <w:pStyle w:val="ConsPlusNormal"/>
            </w:pPr>
            <w:r>
              <w:t>0,0215</w:t>
            </w:r>
          </w:p>
        </w:tc>
        <w:tc>
          <w:tcPr>
            <w:tcW w:w="904" w:type="dxa"/>
          </w:tcPr>
          <w:p w:rsidR="00187271" w:rsidRDefault="00187271">
            <w:pPr>
              <w:pStyle w:val="ConsPlusNormal"/>
            </w:pPr>
            <w:r>
              <w:t>0,526</w:t>
            </w:r>
          </w:p>
        </w:tc>
        <w:tc>
          <w:tcPr>
            <w:tcW w:w="904" w:type="dxa"/>
          </w:tcPr>
          <w:p w:rsidR="00187271" w:rsidRDefault="00187271">
            <w:pPr>
              <w:pStyle w:val="ConsPlusNormal"/>
            </w:pPr>
            <w:r>
              <w:t>0,0043</w:t>
            </w:r>
          </w:p>
        </w:tc>
        <w:tc>
          <w:tcPr>
            <w:tcW w:w="1020" w:type="dxa"/>
          </w:tcPr>
          <w:p w:rsidR="00187271" w:rsidRDefault="00187271">
            <w:pPr>
              <w:pStyle w:val="ConsPlusNormal"/>
            </w:pPr>
            <w:r>
              <w:t>122,43</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64" w:type="dxa"/>
          </w:tcPr>
          <w:p w:rsidR="00187271" w:rsidRDefault="00187271">
            <w:pPr>
              <w:pStyle w:val="ConsPlusNormal"/>
            </w:pPr>
            <w:r>
              <w:t>5</w:t>
            </w:r>
          </w:p>
        </w:tc>
        <w:tc>
          <w:tcPr>
            <w:tcW w:w="1024" w:type="dxa"/>
          </w:tcPr>
          <w:p w:rsidR="00187271" w:rsidRDefault="00187271">
            <w:pPr>
              <w:pStyle w:val="ConsPlusNormal"/>
            </w:pPr>
            <w:r>
              <w:t>2,478</w:t>
            </w:r>
          </w:p>
        </w:tc>
        <w:tc>
          <w:tcPr>
            <w:tcW w:w="784" w:type="dxa"/>
          </w:tcPr>
          <w:p w:rsidR="00187271" w:rsidRDefault="00187271">
            <w:pPr>
              <w:pStyle w:val="ConsPlusNormal"/>
            </w:pPr>
            <w:r>
              <w:t>0,02</w:t>
            </w:r>
          </w:p>
        </w:tc>
        <w:tc>
          <w:tcPr>
            <w:tcW w:w="904" w:type="dxa"/>
          </w:tcPr>
          <w:p w:rsidR="00187271" w:rsidRDefault="00187271">
            <w:pPr>
              <w:pStyle w:val="ConsPlusNormal"/>
            </w:pPr>
            <w:r>
              <w:t>0,4956</w:t>
            </w:r>
          </w:p>
        </w:tc>
        <w:tc>
          <w:tcPr>
            <w:tcW w:w="904" w:type="dxa"/>
          </w:tcPr>
          <w:p w:rsidR="00187271" w:rsidRDefault="00187271">
            <w:pPr>
              <w:pStyle w:val="ConsPlusNormal"/>
            </w:pPr>
            <w:r>
              <w:t>0,004</w:t>
            </w:r>
          </w:p>
        </w:tc>
        <w:tc>
          <w:tcPr>
            <w:tcW w:w="1020"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64" w:type="dxa"/>
          </w:tcPr>
          <w:p w:rsidR="00187271" w:rsidRDefault="00187271">
            <w:pPr>
              <w:pStyle w:val="ConsPlusNormal"/>
            </w:pPr>
            <w:r>
              <w:t>5</w:t>
            </w:r>
          </w:p>
        </w:tc>
        <w:tc>
          <w:tcPr>
            <w:tcW w:w="1024" w:type="dxa"/>
          </w:tcPr>
          <w:p w:rsidR="00187271" w:rsidRDefault="00187271">
            <w:pPr>
              <w:pStyle w:val="ConsPlusNormal"/>
            </w:pPr>
            <w:r>
              <w:t>0,4956</w:t>
            </w:r>
          </w:p>
        </w:tc>
        <w:tc>
          <w:tcPr>
            <w:tcW w:w="784" w:type="dxa"/>
          </w:tcPr>
          <w:p w:rsidR="00187271" w:rsidRDefault="00187271">
            <w:pPr>
              <w:pStyle w:val="ConsPlusNormal"/>
            </w:pPr>
            <w:r>
              <w:t>0,004</w:t>
            </w:r>
          </w:p>
        </w:tc>
        <w:tc>
          <w:tcPr>
            <w:tcW w:w="904" w:type="dxa"/>
          </w:tcPr>
          <w:p w:rsidR="00187271" w:rsidRDefault="00187271">
            <w:pPr>
              <w:pStyle w:val="ConsPlusNormal"/>
            </w:pPr>
            <w:r>
              <w:t>0,0991</w:t>
            </w:r>
          </w:p>
        </w:tc>
        <w:tc>
          <w:tcPr>
            <w:tcW w:w="904" w:type="dxa"/>
          </w:tcPr>
          <w:p w:rsidR="00187271" w:rsidRDefault="00187271">
            <w:pPr>
              <w:pStyle w:val="ConsPlusNormal"/>
            </w:pPr>
            <w:r>
              <w:t>0,0008</w:t>
            </w:r>
          </w:p>
        </w:tc>
        <w:tc>
          <w:tcPr>
            <w:tcW w:w="1020" w:type="dxa"/>
          </w:tcPr>
          <w:p w:rsidR="00187271" w:rsidRDefault="00187271">
            <w:pPr>
              <w:pStyle w:val="ConsPlusNormal"/>
            </w:pPr>
            <w:r>
              <w:t>123,9</w:t>
            </w:r>
          </w:p>
        </w:tc>
      </w:tr>
    </w:tbl>
    <w:p w:rsidR="00187271" w:rsidRDefault="00187271">
      <w:pPr>
        <w:pStyle w:val="ConsPlusNormal"/>
        <w:jc w:val="both"/>
      </w:pPr>
    </w:p>
    <w:p w:rsidR="00187271" w:rsidRDefault="00187271">
      <w:pPr>
        <w:pStyle w:val="ConsPlusNormal"/>
        <w:jc w:val="center"/>
      </w:pPr>
      <w:r>
        <w:t>Таблица 73 - Сезонная ведомость определения нормативов</w:t>
      </w:r>
    </w:p>
    <w:p w:rsidR="00187271" w:rsidRDefault="00187271">
      <w:pPr>
        <w:pStyle w:val="ConsPlusNormal"/>
        <w:jc w:val="center"/>
      </w:pPr>
      <w:r>
        <w:t>накопления ТКО (сельское поселение Ларьяк) - лето</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324"/>
        <w:gridCol w:w="1579"/>
        <w:gridCol w:w="964"/>
        <w:gridCol w:w="1024"/>
        <w:gridCol w:w="904"/>
        <w:gridCol w:w="904"/>
        <w:gridCol w:w="1024"/>
        <w:gridCol w:w="907"/>
      </w:tblGrid>
      <w:tr w:rsidR="00187271">
        <w:tc>
          <w:tcPr>
            <w:tcW w:w="2014" w:type="dxa"/>
            <w:vMerge w:val="restart"/>
          </w:tcPr>
          <w:p w:rsidR="00187271" w:rsidRDefault="00187271">
            <w:pPr>
              <w:pStyle w:val="ConsPlusNormal"/>
              <w:jc w:val="center"/>
            </w:pPr>
            <w:r>
              <w:t>Наименование объекта</w:t>
            </w:r>
          </w:p>
        </w:tc>
        <w:tc>
          <w:tcPr>
            <w:tcW w:w="1324" w:type="dxa"/>
            <w:vMerge w:val="restart"/>
          </w:tcPr>
          <w:p w:rsidR="00187271" w:rsidRDefault="00187271">
            <w:pPr>
              <w:pStyle w:val="ConsPlusNormal"/>
              <w:jc w:val="center"/>
            </w:pPr>
            <w:r>
              <w:t>Дата проведения замеров</w:t>
            </w:r>
          </w:p>
        </w:tc>
        <w:tc>
          <w:tcPr>
            <w:tcW w:w="1579" w:type="dxa"/>
            <w:vMerge w:val="restart"/>
          </w:tcPr>
          <w:p w:rsidR="00187271" w:rsidRDefault="00187271">
            <w:pPr>
              <w:pStyle w:val="ConsPlusNormal"/>
              <w:jc w:val="center"/>
            </w:pPr>
            <w:r>
              <w:t>Адрес контейнерной площадки</w:t>
            </w:r>
          </w:p>
        </w:tc>
        <w:tc>
          <w:tcPr>
            <w:tcW w:w="964" w:type="dxa"/>
            <w:vMerge w:val="restart"/>
          </w:tcPr>
          <w:p w:rsidR="00187271" w:rsidRDefault="00187271">
            <w:pPr>
              <w:pStyle w:val="ConsPlusNormal"/>
              <w:jc w:val="center"/>
            </w:pPr>
            <w:r>
              <w:t>Количество расчетных единиц</w:t>
            </w:r>
          </w:p>
        </w:tc>
        <w:tc>
          <w:tcPr>
            <w:tcW w:w="1928" w:type="dxa"/>
            <w:gridSpan w:val="2"/>
          </w:tcPr>
          <w:p w:rsidR="00187271" w:rsidRDefault="00187271">
            <w:pPr>
              <w:pStyle w:val="ConsPlusNormal"/>
              <w:jc w:val="center"/>
            </w:pPr>
            <w:r>
              <w:t>Количество отходов</w:t>
            </w:r>
          </w:p>
        </w:tc>
        <w:tc>
          <w:tcPr>
            <w:tcW w:w="1928" w:type="dxa"/>
            <w:gridSpan w:val="2"/>
          </w:tcPr>
          <w:p w:rsidR="00187271" w:rsidRDefault="00187271">
            <w:pPr>
              <w:pStyle w:val="ConsPlusNormal"/>
              <w:jc w:val="center"/>
            </w:pPr>
            <w:r>
              <w:t>Норматив накопления отходов</w:t>
            </w:r>
          </w:p>
        </w:tc>
        <w:tc>
          <w:tcPr>
            <w:tcW w:w="907" w:type="dxa"/>
            <w:vMerge w:val="restart"/>
          </w:tcPr>
          <w:p w:rsidR="00187271" w:rsidRDefault="00187271">
            <w:pPr>
              <w:pStyle w:val="ConsPlusNormal"/>
              <w:jc w:val="center"/>
            </w:pPr>
            <w:r>
              <w:t>Плотность, кг/м</w:t>
            </w:r>
            <w:r>
              <w:rPr>
                <w:vertAlign w:val="superscript"/>
              </w:rPr>
              <w:t>3</w:t>
            </w:r>
          </w:p>
        </w:tc>
      </w:tr>
      <w:tr w:rsidR="00187271">
        <w:tc>
          <w:tcPr>
            <w:tcW w:w="2014" w:type="dxa"/>
            <w:vMerge/>
          </w:tcPr>
          <w:p w:rsidR="00187271" w:rsidRDefault="00187271">
            <w:pPr>
              <w:spacing w:after="1" w:line="0" w:lineRule="atLeast"/>
            </w:pPr>
          </w:p>
        </w:tc>
        <w:tc>
          <w:tcPr>
            <w:tcW w:w="1324" w:type="dxa"/>
            <w:vMerge/>
          </w:tcPr>
          <w:p w:rsidR="00187271" w:rsidRDefault="00187271">
            <w:pPr>
              <w:spacing w:after="1" w:line="0" w:lineRule="atLeast"/>
            </w:pPr>
          </w:p>
        </w:tc>
        <w:tc>
          <w:tcPr>
            <w:tcW w:w="1579" w:type="dxa"/>
            <w:vMerge/>
          </w:tcPr>
          <w:p w:rsidR="00187271" w:rsidRDefault="00187271">
            <w:pPr>
              <w:spacing w:after="1" w:line="0" w:lineRule="atLeast"/>
            </w:pPr>
          </w:p>
        </w:tc>
        <w:tc>
          <w:tcPr>
            <w:tcW w:w="964" w:type="dxa"/>
            <w:vMerge/>
          </w:tcPr>
          <w:p w:rsidR="00187271" w:rsidRDefault="00187271">
            <w:pPr>
              <w:spacing w:after="1" w:line="0" w:lineRule="atLeast"/>
            </w:pPr>
          </w:p>
        </w:tc>
        <w:tc>
          <w:tcPr>
            <w:tcW w:w="1024" w:type="dxa"/>
          </w:tcPr>
          <w:p w:rsidR="00187271" w:rsidRDefault="00187271">
            <w:pPr>
              <w:pStyle w:val="ConsPlusNormal"/>
              <w:jc w:val="center"/>
            </w:pPr>
            <w:r>
              <w:t>кг</w:t>
            </w:r>
          </w:p>
        </w:tc>
        <w:tc>
          <w:tcPr>
            <w:tcW w:w="904" w:type="dxa"/>
          </w:tcPr>
          <w:p w:rsidR="00187271" w:rsidRDefault="00187271">
            <w:pPr>
              <w:pStyle w:val="ConsPlusNormal"/>
              <w:jc w:val="center"/>
            </w:pPr>
            <w:r>
              <w:t>м</w:t>
            </w:r>
            <w:r>
              <w:rPr>
                <w:vertAlign w:val="superscript"/>
              </w:rPr>
              <w:t>3</w:t>
            </w:r>
          </w:p>
        </w:tc>
        <w:tc>
          <w:tcPr>
            <w:tcW w:w="904" w:type="dxa"/>
          </w:tcPr>
          <w:p w:rsidR="00187271" w:rsidRDefault="00187271">
            <w:pPr>
              <w:pStyle w:val="ConsPlusNormal"/>
              <w:jc w:val="center"/>
            </w:pPr>
            <w:r>
              <w:t>кг/сут</w:t>
            </w:r>
          </w:p>
        </w:tc>
        <w:tc>
          <w:tcPr>
            <w:tcW w:w="1024" w:type="dxa"/>
          </w:tcPr>
          <w:p w:rsidR="00187271" w:rsidRDefault="00187271">
            <w:pPr>
              <w:pStyle w:val="ConsPlusNormal"/>
              <w:jc w:val="center"/>
            </w:pPr>
            <w:r>
              <w:t>м</w:t>
            </w:r>
            <w:r>
              <w:rPr>
                <w:vertAlign w:val="superscript"/>
              </w:rPr>
              <w:t>3</w:t>
            </w:r>
            <w:r>
              <w:t>/сут</w:t>
            </w:r>
          </w:p>
        </w:tc>
        <w:tc>
          <w:tcPr>
            <w:tcW w:w="907" w:type="dxa"/>
            <w:vMerge/>
          </w:tcPr>
          <w:p w:rsidR="00187271" w:rsidRDefault="00187271">
            <w:pPr>
              <w:spacing w:after="1" w:line="0" w:lineRule="atLeast"/>
            </w:pP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 июня</w:t>
            </w:r>
          </w:p>
        </w:tc>
        <w:tc>
          <w:tcPr>
            <w:tcW w:w="1579" w:type="dxa"/>
          </w:tcPr>
          <w:p w:rsidR="00187271" w:rsidRDefault="00187271">
            <w:pPr>
              <w:pStyle w:val="ConsPlusNormal"/>
            </w:pPr>
            <w:r>
              <w:t>пер. Больничный, 2 (2х0,75)</w:t>
            </w:r>
          </w:p>
        </w:tc>
        <w:tc>
          <w:tcPr>
            <w:tcW w:w="964" w:type="dxa"/>
          </w:tcPr>
          <w:p w:rsidR="00187271" w:rsidRDefault="00187271">
            <w:pPr>
              <w:pStyle w:val="ConsPlusNormal"/>
            </w:pPr>
            <w:r>
              <w:t>43</w:t>
            </w:r>
          </w:p>
        </w:tc>
        <w:tc>
          <w:tcPr>
            <w:tcW w:w="1024" w:type="dxa"/>
          </w:tcPr>
          <w:p w:rsidR="00187271" w:rsidRDefault="00187271">
            <w:pPr>
              <w:pStyle w:val="ConsPlusNormal"/>
            </w:pPr>
            <w:r>
              <w:t>7,85954</w:t>
            </w:r>
          </w:p>
        </w:tc>
        <w:tc>
          <w:tcPr>
            <w:tcW w:w="904" w:type="dxa"/>
          </w:tcPr>
          <w:p w:rsidR="00187271" w:rsidRDefault="00187271">
            <w:pPr>
              <w:pStyle w:val="ConsPlusNormal"/>
            </w:pPr>
            <w:r>
              <w:t>0,063</w:t>
            </w:r>
          </w:p>
        </w:tc>
        <w:tc>
          <w:tcPr>
            <w:tcW w:w="904" w:type="dxa"/>
          </w:tcPr>
          <w:p w:rsidR="00187271" w:rsidRDefault="00187271">
            <w:pPr>
              <w:pStyle w:val="ConsPlusNormal"/>
            </w:pPr>
            <w:r>
              <w:t>0,183</w:t>
            </w:r>
          </w:p>
        </w:tc>
        <w:tc>
          <w:tcPr>
            <w:tcW w:w="1024" w:type="dxa"/>
          </w:tcPr>
          <w:p w:rsidR="00187271" w:rsidRDefault="00187271">
            <w:pPr>
              <w:pStyle w:val="ConsPlusNormal"/>
            </w:pPr>
            <w:r>
              <w:t>0,0015</w:t>
            </w:r>
          </w:p>
        </w:tc>
        <w:tc>
          <w:tcPr>
            <w:tcW w:w="907" w:type="dxa"/>
          </w:tcPr>
          <w:p w:rsidR="00187271" w:rsidRDefault="00187271">
            <w:pPr>
              <w:pStyle w:val="ConsPlusNormal"/>
            </w:pPr>
            <w:r>
              <w:t>124,34</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 июня</w:t>
            </w:r>
          </w:p>
        </w:tc>
        <w:tc>
          <w:tcPr>
            <w:tcW w:w="1579" w:type="dxa"/>
          </w:tcPr>
          <w:p w:rsidR="00187271" w:rsidRDefault="00187271">
            <w:pPr>
              <w:pStyle w:val="ConsPlusNormal"/>
            </w:pPr>
            <w:r>
              <w:t>пер. Больничный, 2 (2х0,75)</w:t>
            </w:r>
          </w:p>
        </w:tc>
        <w:tc>
          <w:tcPr>
            <w:tcW w:w="964" w:type="dxa"/>
          </w:tcPr>
          <w:p w:rsidR="00187271" w:rsidRDefault="00187271">
            <w:pPr>
              <w:pStyle w:val="ConsPlusNormal"/>
            </w:pPr>
            <w:r>
              <w:t>43</w:t>
            </w:r>
          </w:p>
        </w:tc>
        <w:tc>
          <w:tcPr>
            <w:tcW w:w="1024" w:type="dxa"/>
          </w:tcPr>
          <w:p w:rsidR="00187271" w:rsidRDefault="00187271">
            <w:pPr>
              <w:pStyle w:val="ConsPlusNormal"/>
            </w:pPr>
            <w:r>
              <w:t>10,59434</w:t>
            </w:r>
          </w:p>
        </w:tc>
        <w:tc>
          <w:tcPr>
            <w:tcW w:w="904" w:type="dxa"/>
          </w:tcPr>
          <w:p w:rsidR="00187271" w:rsidRDefault="00187271">
            <w:pPr>
              <w:pStyle w:val="ConsPlusNormal"/>
            </w:pPr>
            <w:r>
              <w:t>0,084</w:t>
            </w:r>
          </w:p>
        </w:tc>
        <w:tc>
          <w:tcPr>
            <w:tcW w:w="904" w:type="dxa"/>
          </w:tcPr>
          <w:p w:rsidR="00187271" w:rsidRDefault="00187271">
            <w:pPr>
              <w:pStyle w:val="ConsPlusNormal"/>
            </w:pPr>
            <w:r>
              <w:t>0,246</w:t>
            </w:r>
          </w:p>
        </w:tc>
        <w:tc>
          <w:tcPr>
            <w:tcW w:w="1024" w:type="dxa"/>
          </w:tcPr>
          <w:p w:rsidR="00187271" w:rsidRDefault="00187271">
            <w:pPr>
              <w:pStyle w:val="ConsPlusNormal"/>
            </w:pPr>
            <w:r>
              <w:t>0,0020</w:t>
            </w:r>
          </w:p>
        </w:tc>
        <w:tc>
          <w:tcPr>
            <w:tcW w:w="907" w:type="dxa"/>
          </w:tcPr>
          <w:p w:rsidR="00187271" w:rsidRDefault="00187271">
            <w:pPr>
              <w:pStyle w:val="ConsPlusNormal"/>
            </w:pPr>
            <w:r>
              <w:t>126,33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3 июня</w:t>
            </w:r>
          </w:p>
        </w:tc>
        <w:tc>
          <w:tcPr>
            <w:tcW w:w="1579" w:type="dxa"/>
          </w:tcPr>
          <w:p w:rsidR="00187271" w:rsidRDefault="00187271">
            <w:pPr>
              <w:pStyle w:val="ConsPlusNormal"/>
            </w:pPr>
            <w:r>
              <w:t>пер. Больничный, 2 (2х0,75)</w:t>
            </w:r>
          </w:p>
        </w:tc>
        <w:tc>
          <w:tcPr>
            <w:tcW w:w="964" w:type="dxa"/>
          </w:tcPr>
          <w:p w:rsidR="00187271" w:rsidRDefault="00187271">
            <w:pPr>
              <w:pStyle w:val="ConsPlusNormal"/>
            </w:pPr>
            <w:r>
              <w:t>43</w:t>
            </w:r>
          </w:p>
        </w:tc>
        <w:tc>
          <w:tcPr>
            <w:tcW w:w="1024" w:type="dxa"/>
          </w:tcPr>
          <w:p w:rsidR="00187271" w:rsidRDefault="00187271">
            <w:pPr>
              <w:pStyle w:val="ConsPlusNormal"/>
            </w:pPr>
            <w:r>
              <w:t>12,84109</w:t>
            </w:r>
          </w:p>
        </w:tc>
        <w:tc>
          <w:tcPr>
            <w:tcW w:w="904" w:type="dxa"/>
          </w:tcPr>
          <w:p w:rsidR="00187271" w:rsidRDefault="00187271">
            <w:pPr>
              <w:pStyle w:val="ConsPlusNormal"/>
            </w:pPr>
            <w:r>
              <w:t>0,105</w:t>
            </w:r>
          </w:p>
        </w:tc>
        <w:tc>
          <w:tcPr>
            <w:tcW w:w="904" w:type="dxa"/>
          </w:tcPr>
          <w:p w:rsidR="00187271" w:rsidRDefault="00187271">
            <w:pPr>
              <w:pStyle w:val="ConsPlusNormal"/>
            </w:pPr>
            <w:r>
              <w:t>0,299</w:t>
            </w:r>
          </w:p>
        </w:tc>
        <w:tc>
          <w:tcPr>
            <w:tcW w:w="1024" w:type="dxa"/>
          </w:tcPr>
          <w:p w:rsidR="00187271" w:rsidRDefault="00187271">
            <w:pPr>
              <w:pStyle w:val="ConsPlusNormal"/>
            </w:pPr>
            <w:r>
              <w:t>0,0024</w:t>
            </w:r>
          </w:p>
        </w:tc>
        <w:tc>
          <w:tcPr>
            <w:tcW w:w="907" w:type="dxa"/>
          </w:tcPr>
          <w:p w:rsidR="00187271" w:rsidRDefault="00187271">
            <w:pPr>
              <w:pStyle w:val="ConsPlusNormal"/>
            </w:pPr>
            <w:r>
              <w:t>122,78</w:t>
            </w:r>
          </w:p>
        </w:tc>
      </w:tr>
      <w:tr w:rsidR="00187271">
        <w:tc>
          <w:tcPr>
            <w:tcW w:w="2014" w:type="dxa"/>
          </w:tcPr>
          <w:p w:rsidR="00187271" w:rsidRDefault="00187271">
            <w:pPr>
              <w:pStyle w:val="ConsPlusNormal"/>
            </w:pPr>
            <w:r>
              <w:lastRenderedPageBreak/>
              <w:t>Многоквартирные дома</w:t>
            </w:r>
          </w:p>
        </w:tc>
        <w:tc>
          <w:tcPr>
            <w:tcW w:w="1324" w:type="dxa"/>
          </w:tcPr>
          <w:p w:rsidR="00187271" w:rsidRDefault="00187271">
            <w:pPr>
              <w:pStyle w:val="ConsPlusNormal"/>
            </w:pPr>
            <w:r>
              <w:t>4 июня</w:t>
            </w:r>
          </w:p>
        </w:tc>
        <w:tc>
          <w:tcPr>
            <w:tcW w:w="1579" w:type="dxa"/>
          </w:tcPr>
          <w:p w:rsidR="00187271" w:rsidRDefault="00187271">
            <w:pPr>
              <w:pStyle w:val="ConsPlusNormal"/>
            </w:pPr>
            <w:r>
              <w:t>пер. Больничный, 2 (2х0,75)</w:t>
            </w:r>
          </w:p>
        </w:tc>
        <w:tc>
          <w:tcPr>
            <w:tcW w:w="964" w:type="dxa"/>
          </w:tcPr>
          <w:p w:rsidR="00187271" w:rsidRDefault="00187271">
            <w:pPr>
              <w:pStyle w:val="ConsPlusNormal"/>
            </w:pPr>
            <w:r>
              <w:t>43</w:t>
            </w:r>
          </w:p>
        </w:tc>
        <w:tc>
          <w:tcPr>
            <w:tcW w:w="1024" w:type="dxa"/>
          </w:tcPr>
          <w:p w:rsidR="00187271" w:rsidRDefault="00187271">
            <w:pPr>
              <w:pStyle w:val="ConsPlusNormal"/>
            </w:pPr>
            <w:r>
              <w:t>10,71044</w:t>
            </w:r>
          </w:p>
        </w:tc>
        <w:tc>
          <w:tcPr>
            <w:tcW w:w="904" w:type="dxa"/>
          </w:tcPr>
          <w:p w:rsidR="00187271" w:rsidRDefault="00187271">
            <w:pPr>
              <w:pStyle w:val="ConsPlusNormal"/>
            </w:pPr>
            <w:r>
              <w:t>0,086</w:t>
            </w:r>
          </w:p>
        </w:tc>
        <w:tc>
          <w:tcPr>
            <w:tcW w:w="904" w:type="dxa"/>
          </w:tcPr>
          <w:p w:rsidR="00187271" w:rsidRDefault="00187271">
            <w:pPr>
              <w:pStyle w:val="ConsPlusNormal"/>
            </w:pPr>
            <w:r>
              <w:t>0,249</w:t>
            </w:r>
          </w:p>
        </w:tc>
        <w:tc>
          <w:tcPr>
            <w:tcW w:w="1024" w:type="dxa"/>
          </w:tcPr>
          <w:p w:rsidR="00187271" w:rsidRDefault="00187271">
            <w:pPr>
              <w:pStyle w:val="ConsPlusNormal"/>
            </w:pPr>
            <w:r>
              <w:t>0,0020</w:t>
            </w:r>
          </w:p>
        </w:tc>
        <w:tc>
          <w:tcPr>
            <w:tcW w:w="907" w:type="dxa"/>
          </w:tcPr>
          <w:p w:rsidR="00187271" w:rsidRDefault="00187271">
            <w:pPr>
              <w:pStyle w:val="ConsPlusNormal"/>
            </w:pPr>
            <w:r>
              <w:t>124,35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5 июня</w:t>
            </w:r>
          </w:p>
        </w:tc>
        <w:tc>
          <w:tcPr>
            <w:tcW w:w="1579" w:type="dxa"/>
          </w:tcPr>
          <w:p w:rsidR="00187271" w:rsidRDefault="00187271">
            <w:pPr>
              <w:pStyle w:val="ConsPlusNormal"/>
            </w:pPr>
            <w:r>
              <w:t>пер. Больничный, 2 (2х0,75)</w:t>
            </w:r>
          </w:p>
        </w:tc>
        <w:tc>
          <w:tcPr>
            <w:tcW w:w="964" w:type="dxa"/>
          </w:tcPr>
          <w:p w:rsidR="00187271" w:rsidRDefault="00187271">
            <w:pPr>
              <w:pStyle w:val="ConsPlusNormal"/>
            </w:pPr>
            <w:r>
              <w:t>43</w:t>
            </w:r>
          </w:p>
        </w:tc>
        <w:tc>
          <w:tcPr>
            <w:tcW w:w="1024" w:type="dxa"/>
          </w:tcPr>
          <w:p w:rsidR="00187271" w:rsidRDefault="00187271">
            <w:pPr>
              <w:pStyle w:val="ConsPlusNormal"/>
            </w:pPr>
            <w:r>
              <w:t>10,92759</w:t>
            </w:r>
          </w:p>
        </w:tc>
        <w:tc>
          <w:tcPr>
            <w:tcW w:w="904" w:type="dxa"/>
          </w:tcPr>
          <w:p w:rsidR="00187271" w:rsidRDefault="00187271">
            <w:pPr>
              <w:pStyle w:val="ConsPlusNormal"/>
            </w:pPr>
            <w:r>
              <w:t>0,088</w:t>
            </w:r>
          </w:p>
        </w:tc>
        <w:tc>
          <w:tcPr>
            <w:tcW w:w="904" w:type="dxa"/>
          </w:tcPr>
          <w:p w:rsidR="00187271" w:rsidRDefault="00187271">
            <w:pPr>
              <w:pStyle w:val="ConsPlusNormal"/>
            </w:pPr>
            <w:r>
              <w:t>0,254</w:t>
            </w:r>
          </w:p>
        </w:tc>
        <w:tc>
          <w:tcPr>
            <w:tcW w:w="1024" w:type="dxa"/>
          </w:tcPr>
          <w:p w:rsidR="00187271" w:rsidRDefault="00187271">
            <w:pPr>
              <w:pStyle w:val="ConsPlusNormal"/>
            </w:pPr>
            <w:r>
              <w:t>0,0020</w:t>
            </w:r>
          </w:p>
        </w:tc>
        <w:tc>
          <w:tcPr>
            <w:tcW w:w="907" w:type="dxa"/>
          </w:tcPr>
          <w:p w:rsidR="00187271" w:rsidRDefault="00187271">
            <w:pPr>
              <w:pStyle w:val="ConsPlusNormal"/>
            </w:pPr>
            <w:r>
              <w:t>124,58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6 июня</w:t>
            </w:r>
          </w:p>
        </w:tc>
        <w:tc>
          <w:tcPr>
            <w:tcW w:w="1579" w:type="dxa"/>
          </w:tcPr>
          <w:p w:rsidR="00187271" w:rsidRDefault="00187271">
            <w:pPr>
              <w:pStyle w:val="ConsPlusNormal"/>
            </w:pPr>
            <w:r>
              <w:t>пер. Больничный, 2 (2х0,75)</w:t>
            </w:r>
          </w:p>
        </w:tc>
        <w:tc>
          <w:tcPr>
            <w:tcW w:w="964" w:type="dxa"/>
          </w:tcPr>
          <w:p w:rsidR="00187271" w:rsidRDefault="00187271">
            <w:pPr>
              <w:pStyle w:val="ConsPlusNormal"/>
            </w:pPr>
            <w:r>
              <w:t>43</w:t>
            </w:r>
          </w:p>
        </w:tc>
        <w:tc>
          <w:tcPr>
            <w:tcW w:w="1024" w:type="dxa"/>
          </w:tcPr>
          <w:p w:rsidR="00187271" w:rsidRDefault="00187271">
            <w:pPr>
              <w:pStyle w:val="ConsPlusNormal"/>
            </w:pPr>
            <w:r>
              <w:t>8,32394</w:t>
            </w:r>
          </w:p>
        </w:tc>
        <w:tc>
          <w:tcPr>
            <w:tcW w:w="904" w:type="dxa"/>
          </w:tcPr>
          <w:p w:rsidR="00187271" w:rsidRDefault="00187271">
            <w:pPr>
              <w:pStyle w:val="ConsPlusNormal"/>
            </w:pPr>
            <w:r>
              <w:t>0,067</w:t>
            </w:r>
          </w:p>
        </w:tc>
        <w:tc>
          <w:tcPr>
            <w:tcW w:w="904" w:type="dxa"/>
          </w:tcPr>
          <w:p w:rsidR="00187271" w:rsidRDefault="00187271">
            <w:pPr>
              <w:pStyle w:val="ConsPlusNormal"/>
            </w:pPr>
            <w:r>
              <w:t>0,194</w:t>
            </w:r>
          </w:p>
        </w:tc>
        <w:tc>
          <w:tcPr>
            <w:tcW w:w="1024" w:type="dxa"/>
          </w:tcPr>
          <w:p w:rsidR="00187271" w:rsidRDefault="00187271">
            <w:pPr>
              <w:pStyle w:val="ConsPlusNormal"/>
            </w:pPr>
            <w:r>
              <w:t>0,0016</w:t>
            </w:r>
          </w:p>
        </w:tc>
        <w:tc>
          <w:tcPr>
            <w:tcW w:w="907" w:type="dxa"/>
          </w:tcPr>
          <w:p w:rsidR="00187271" w:rsidRDefault="00187271">
            <w:pPr>
              <w:pStyle w:val="ConsPlusNormal"/>
            </w:pPr>
            <w:r>
              <w:t>124,12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7 июня</w:t>
            </w:r>
          </w:p>
        </w:tc>
        <w:tc>
          <w:tcPr>
            <w:tcW w:w="1579" w:type="dxa"/>
          </w:tcPr>
          <w:p w:rsidR="00187271" w:rsidRDefault="00187271">
            <w:pPr>
              <w:pStyle w:val="ConsPlusNormal"/>
            </w:pPr>
            <w:r>
              <w:t>пер. Больничный, 2 (2х0,75)</w:t>
            </w:r>
          </w:p>
        </w:tc>
        <w:tc>
          <w:tcPr>
            <w:tcW w:w="964" w:type="dxa"/>
          </w:tcPr>
          <w:p w:rsidR="00187271" w:rsidRDefault="00187271">
            <w:pPr>
              <w:pStyle w:val="ConsPlusNormal"/>
            </w:pPr>
            <w:r>
              <w:t>43</w:t>
            </w:r>
          </w:p>
        </w:tc>
        <w:tc>
          <w:tcPr>
            <w:tcW w:w="1024" w:type="dxa"/>
          </w:tcPr>
          <w:p w:rsidR="00187271" w:rsidRDefault="00187271">
            <w:pPr>
              <w:pStyle w:val="ConsPlusNormal"/>
            </w:pPr>
            <w:r>
              <w:t>13,33086</w:t>
            </w:r>
          </w:p>
        </w:tc>
        <w:tc>
          <w:tcPr>
            <w:tcW w:w="904" w:type="dxa"/>
          </w:tcPr>
          <w:p w:rsidR="00187271" w:rsidRDefault="00187271">
            <w:pPr>
              <w:pStyle w:val="ConsPlusNormal"/>
            </w:pPr>
            <w:r>
              <w:t>0,110</w:t>
            </w:r>
          </w:p>
        </w:tc>
        <w:tc>
          <w:tcPr>
            <w:tcW w:w="904" w:type="dxa"/>
          </w:tcPr>
          <w:p w:rsidR="00187271" w:rsidRDefault="00187271">
            <w:pPr>
              <w:pStyle w:val="ConsPlusNormal"/>
            </w:pPr>
            <w:r>
              <w:t>0,310</w:t>
            </w:r>
          </w:p>
        </w:tc>
        <w:tc>
          <w:tcPr>
            <w:tcW w:w="1024" w:type="dxa"/>
          </w:tcPr>
          <w:p w:rsidR="00187271" w:rsidRDefault="00187271">
            <w:pPr>
              <w:pStyle w:val="ConsPlusNormal"/>
            </w:pPr>
            <w:r>
              <w:t>0,0026</w:t>
            </w:r>
          </w:p>
        </w:tc>
        <w:tc>
          <w:tcPr>
            <w:tcW w:w="907" w:type="dxa"/>
          </w:tcPr>
          <w:p w:rsidR="00187271" w:rsidRDefault="00187271">
            <w:pPr>
              <w:pStyle w:val="ConsPlusNormal"/>
            </w:pPr>
            <w:r>
              <w:t>120,8</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64" w:type="dxa"/>
          </w:tcPr>
          <w:p w:rsidR="00187271" w:rsidRDefault="00187271">
            <w:pPr>
              <w:pStyle w:val="ConsPlusNormal"/>
            </w:pPr>
            <w:r>
              <w:t>43</w:t>
            </w:r>
          </w:p>
        </w:tc>
        <w:tc>
          <w:tcPr>
            <w:tcW w:w="1024" w:type="dxa"/>
          </w:tcPr>
          <w:p w:rsidR="00187271" w:rsidRDefault="00187271">
            <w:pPr>
              <w:pStyle w:val="ConsPlusNormal"/>
            </w:pPr>
            <w:r>
              <w:t>10,6554</w:t>
            </w:r>
          </w:p>
        </w:tc>
        <w:tc>
          <w:tcPr>
            <w:tcW w:w="904" w:type="dxa"/>
          </w:tcPr>
          <w:p w:rsidR="00187271" w:rsidRDefault="00187271">
            <w:pPr>
              <w:pStyle w:val="ConsPlusNormal"/>
            </w:pPr>
            <w:r>
              <w:t>0,09</w:t>
            </w:r>
          </w:p>
        </w:tc>
        <w:tc>
          <w:tcPr>
            <w:tcW w:w="904" w:type="dxa"/>
          </w:tcPr>
          <w:p w:rsidR="00187271" w:rsidRDefault="00187271">
            <w:pPr>
              <w:pStyle w:val="ConsPlusNormal"/>
            </w:pPr>
            <w:r>
              <w:t>0,2478</w:t>
            </w:r>
          </w:p>
        </w:tc>
        <w:tc>
          <w:tcPr>
            <w:tcW w:w="1024" w:type="dxa"/>
          </w:tcPr>
          <w:p w:rsidR="00187271" w:rsidRDefault="00187271">
            <w:pPr>
              <w:pStyle w:val="ConsPlusNormal"/>
            </w:pPr>
            <w:r>
              <w:t>0,002</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64" w:type="dxa"/>
          </w:tcPr>
          <w:p w:rsidR="00187271" w:rsidRDefault="00187271">
            <w:pPr>
              <w:pStyle w:val="ConsPlusNormal"/>
            </w:pPr>
            <w:r>
              <w:t>43</w:t>
            </w:r>
          </w:p>
        </w:tc>
        <w:tc>
          <w:tcPr>
            <w:tcW w:w="1024" w:type="dxa"/>
          </w:tcPr>
          <w:p w:rsidR="00187271" w:rsidRDefault="00187271">
            <w:pPr>
              <w:pStyle w:val="ConsPlusNormal"/>
            </w:pPr>
            <w:r>
              <w:t>5,3277</w:t>
            </w:r>
          </w:p>
        </w:tc>
        <w:tc>
          <w:tcPr>
            <w:tcW w:w="904" w:type="dxa"/>
          </w:tcPr>
          <w:p w:rsidR="00187271" w:rsidRDefault="00187271">
            <w:pPr>
              <w:pStyle w:val="ConsPlusNormal"/>
            </w:pPr>
            <w:r>
              <w:t>0,04</w:t>
            </w:r>
          </w:p>
        </w:tc>
        <w:tc>
          <w:tcPr>
            <w:tcW w:w="904" w:type="dxa"/>
          </w:tcPr>
          <w:p w:rsidR="00187271" w:rsidRDefault="00187271">
            <w:pPr>
              <w:pStyle w:val="ConsPlusNormal"/>
            </w:pPr>
            <w:r>
              <w:t>0,1239</w:t>
            </w:r>
          </w:p>
        </w:tc>
        <w:tc>
          <w:tcPr>
            <w:tcW w:w="1024" w:type="dxa"/>
          </w:tcPr>
          <w:p w:rsidR="00187271" w:rsidRDefault="00187271">
            <w:pPr>
              <w:pStyle w:val="ConsPlusNormal"/>
            </w:pPr>
            <w:r>
              <w:t>0,001</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 июня</w:t>
            </w:r>
          </w:p>
        </w:tc>
        <w:tc>
          <w:tcPr>
            <w:tcW w:w="1579" w:type="dxa"/>
          </w:tcPr>
          <w:p w:rsidR="00187271" w:rsidRDefault="00187271">
            <w:pPr>
              <w:pStyle w:val="ConsPlusNormal"/>
            </w:pPr>
            <w:r>
              <w:t>ул. Кербунова, 11 (2х0,75)</w:t>
            </w:r>
          </w:p>
        </w:tc>
        <w:tc>
          <w:tcPr>
            <w:tcW w:w="964" w:type="dxa"/>
          </w:tcPr>
          <w:p w:rsidR="00187271" w:rsidRDefault="00187271">
            <w:pPr>
              <w:pStyle w:val="ConsPlusNormal"/>
            </w:pPr>
            <w:r>
              <w:t>41</w:t>
            </w:r>
          </w:p>
        </w:tc>
        <w:tc>
          <w:tcPr>
            <w:tcW w:w="1024" w:type="dxa"/>
          </w:tcPr>
          <w:p w:rsidR="00187271" w:rsidRDefault="00187271">
            <w:pPr>
              <w:pStyle w:val="ConsPlusNormal"/>
            </w:pPr>
            <w:r>
              <w:t>9,006209</w:t>
            </w:r>
          </w:p>
        </w:tc>
        <w:tc>
          <w:tcPr>
            <w:tcW w:w="904" w:type="dxa"/>
          </w:tcPr>
          <w:p w:rsidR="00187271" w:rsidRDefault="00187271">
            <w:pPr>
              <w:pStyle w:val="ConsPlusNormal"/>
            </w:pPr>
            <w:r>
              <w:t>0,07</w:t>
            </w:r>
          </w:p>
        </w:tc>
        <w:tc>
          <w:tcPr>
            <w:tcW w:w="904" w:type="dxa"/>
          </w:tcPr>
          <w:p w:rsidR="00187271" w:rsidRDefault="00187271">
            <w:pPr>
              <w:pStyle w:val="ConsPlusNormal"/>
            </w:pPr>
            <w:r>
              <w:t>0,220</w:t>
            </w:r>
          </w:p>
        </w:tc>
        <w:tc>
          <w:tcPr>
            <w:tcW w:w="1024" w:type="dxa"/>
          </w:tcPr>
          <w:p w:rsidR="00187271" w:rsidRDefault="00187271">
            <w:pPr>
              <w:pStyle w:val="ConsPlusNormal"/>
            </w:pPr>
            <w:r>
              <w:t>0,0017</w:t>
            </w:r>
          </w:p>
        </w:tc>
        <w:tc>
          <w:tcPr>
            <w:tcW w:w="907" w:type="dxa"/>
          </w:tcPr>
          <w:p w:rsidR="00187271" w:rsidRDefault="00187271">
            <w:pPr>
              <w:pStyle w:val="ConsPlusNormal"/>
            </w:pPr>
            <w:r>
              <w:t>125,58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 июня</w:t>
            </w:r>
          </w:p>
        </w:tc>
        <w:tc>
          <w:tcPr>
            <w:tcW w:w="1579" w:type="dxa"/>
          </w:tcPr>
          <w:p w:rsidR="00187271" w:rsidRDefault="00187271">
            <w:pPr>
              <w:pStyle w:val="ConsPlusNormal"/>
            </w:pPr>
            <w:r>
              <w:t>ул. Кербунова, 11 (2х0,75)</w:t>
            </w:r>
          </w:p>
        </w:tc>
        <w:tc>
          <w:tcPr>
            <w:tcW w:w="964" w:type="dxa"/>
          </w:tcPr>
          <w:p w:rsidR="00187271" w:rsidRDefault="00187271">
            <w:pPr>
              <w:pStyle w:val="ConsPlusNormal"/>
            </w:pPr>
            <w:r>
              <w:t>41</w:t>
            </w:r>
          </w:p>
        </w:tc>
        <w:tc>
          <w:tcPr>
            <w:tcW w:w="1024" w:type="dxa"/>
          </w:tcPr>
          <w:p w:rsidR="00187271" w:rsidRDefault="00187271">
            <w:pPr>
              <w:pStyle w:val="ConsPlusNormal"/>
            </w:pPr>
            <w:r>
              <w:t>7,058709</w:t>
            </w:r>
          </w:p>
        </w:tc>
        <w:tc>
          <w:tcPr>
            <w:tcW w:w="904" w:type="dxa"/>
          </w:tcPr>
          <w:p w:rsidR="00187271" w:rsidRDefault="00187271">
            <w:pPr>
              <w:pStyle w:val="ConsPlusNormal"/>
            </w:pPr>
            <w:r>
              <w:t>0,06</w:t>
            </w:r>
          </w:p>
        </w:tc>
        <w:tc>
          <w:tcPr>
            <w:tcW w:w="904" w:type="dxa"/>
          </w:tcPr>
          <w:p w:rsidR="00187271" w:rsidRDefault="00187271">
            <w:pPr>
              <w:pStyle w:val="ConsPlusNormal"/>
            </w:pPr>
            <w:r>
              <w:t>0,172</w:t>
            </w:r>
          </w:p>
        </w:tc>
        <w:tc>
          <w:tcPr>
            <w:tcW w:w="1024" w:type="dxa"/>
          </w:tcPr>
          <w:p w:rsidR="00187271" w:rsidRDefault="00187271">
            <w:pPr>
              <w:pStyle w:val="ConsPlusNormal"/>
            </w:pPr>
            <w:r>
              <w:t>0,0014</w:t>
            </w:r>
          </w:p>
        </w:tc>
        <w:tc>
          <w:tcPr>
            <w:tcW w:w="907" w:type="dxa"/>
          </w:tcPr>
          <w:p w:rsidR="00187271" w:rsidRDefault="00187271">
            <w:pPr>
              <w:pStyle w:val="ConsPlusNormal"/>
            </w:pPr>
            <w:r>
              <w:t>125,68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3 июня</w:t>
            </w:r>
          </w:p>
        </w:tc>
        <w:tc>
          <w:tcPr>
            <w:tcW w:w="1579" w:type="dxa"/>
          </w:tcPr>
          <w:p w:rsidR="00187271" w:rsidRDefault="00187271">
            <w:pPr>
              <w:pStyle w:val="ConsPlusNormal"/>
            </w:pPr>
            <w:r>
              <w:t>ул. Кербунова, 11 (2х0,75)</w:t>
            </w:r>
          </w:p>
        </w:tc>
        <w:tc>
          <w:tcPr>
            <w:tcW w:w="964" w:type="dxa"/>
          </w:tcPr>
          <w:p w:rsidR="00187271" w:rsidRDefault="00187271">
            <w:pPr>
              <w:pStyle w:val="ConsPlusNormal"/>
            </w:pPr>
            <w:r>
              <w:t>41</w:t>
            </w:r>
          </w:p>
        </w:tc>
        <w:tc>
          <w:tcPr>
            <w:tcW w:w="1024" w:type="dxa"/>
          </w:tcPr>
          <w:p w:rsidR="00187271" w:rsidRDefault="00187271">
            <w:pPr>
              <w:pStyle w:val="ConsPlusNormal"/>
            </w:pPr>
            <w:r>
              <w:t>4,688164</w:t>
            </w:r>
          </w:p>
        </w:tc>
        <w:tc>
          <w:tcPr>
            <w:tcW w:w="904" w:type="dxa"/>
          </w:tcPr>
          <w:p w:rsidR="00187271" w:rsidRDefault="00187271">
            <w:pPr>
              <w:pStyle w:val="ConsPlusNormal"/>
            </w:pPr>
            <w:r>
              <w:t>0,04</w:t>
            </w:r>
          </w:p>
        </w:tc>
        <w:tc>
          <w:tcPr>
            <w:tcW w:w="904" w:type="dxa"/>
          </w:tcPr>
          <w:p w:rsidR="00187271" w:rsidRDefault="00187271">
            <w:pPr>
              <w:pStyle w:val="ConsPlusNormal"/>
            </w:pPr>
            <w:r>
              <w:t>0,114</w:t>
            </w:r>
          </w:p>
        </w:tc>
        <w:tc>
          <w:tcPr>
            <w:tcW w:w="1024" w:type="dxa"/>
          </w:tcPr>
          <w:p w:rsidR="00187271" w:rsidRDefault="00187271">
            <w:pPr>
              <w:pStyle w:val="ConsPlusNormal"/>
            </w:pPr>
            <w:r>
              <w:t>0,0009</w:t>
            </w:r>
          </w:p>
        </w:tc>
        <w:tc>
          <w:tcPr>
            <w:tcW w:w="907" w:type="dxa"/>
          </w:tcPr>
          <w:p w:rsidR="00187271" w:rsidRDefault="00187271">
            <w:pPr>
              <w:pStyle w:val="ConsPlusNormal"/>
            </w:pPr>
            <w:r>
              <w:t>121,36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4 июня</w:t>
            </w:r>
          </w:p>
        </w:tc>
        <w:tc>
          <w:tcPr>
            <w:tcW w:w="1579" w:type="dxa"/>
          </w:tcPr>
          <w:p w:rsidR="00187271" w:rsidRDefault="00187271">
            <w:pPr>
              <w:pStyle w:val="ConsPlusNormal"/>
            </w:pPr>
            <w:r>
              <w:t>ул. Кербунова, 11 (2х0,75)</w:t>
            </w:r>
          </w:p>
        </w:tc>
        <w:tc>
          <w:tcPr>
            <w:tcW w:w="964" w:type="dxa"/>
          </w:tcPr>
          <w:p w:rsidR="00187271" w:rsidRDefault="00187271">
            <w:pPr>
              <w:pStyle w:val="ConsPlusNormal"/>
            </w:pPr>
            <w:r>
              <w:t>41</w:t>
            </w:r>
          </w:p>
        </w:tc>
        <w:tc>
          <w:tcPr>
            <w:tcW w:w="1024" w:type="dxa"/>
          </w:tcPr>
          <w:p w:rsidR="00187271" w:rsidRDefault="00187271">
            <w:pPr>
              <w:pStyle w:val="ConsPlusNormal"/>
            </w:pPr>
            <w:r>
              <w:t>7,159345</w:t>
            </w:r>
          </w:p>
        </w:tc>
        <w:tc>
          <w:tcPr>
            <w:tcW w:w="904" w:type="dxa"/>
          </w:tcPr>
          <w:p w:rsidR="00187271" w:rsidRDefault="00187271">
            <w:pPr>
              <w:pStyle w:val="ConsPlusNormal"/>
            </w:pPr>
            <w:r>
              <w:t>0,06</w:t>
            </w:r>
          </w:p>
        </w:tc>
        <w:tc>
          <w:tcPr>
            <w:tcW w:w="904" w:type="dxa"/>
          </w:tcPr>
          <w:p w:rsidR="00187271" w:rsidRDefault="00187271">
            <w:pPr>
              <w:pStyle w:val="ConsPlusNormal"/>
            </w:pPr>
            <w:r>
              <w:t>0,175</w:t>
            </w:r>
          </w:p>
        </w:tc>
        <w:tc>
          <w:tcPr>
            <w:tcW w:w="1024" w:type="dxa"/>
          </w:tcPr>
          <w:p w:rsidR="00187271" w:rsidRDefault="00187271">
            <w:pPr>
              <w:pStyle w:val="ConsPlusNormal"/>
            </w:pPr>
            <w:r>
              <w:t>0,0014</w:t>
            </w:r>
          </w:p>
        </w:tc>
        <w:tc>
          <w:tcPr>
            <w:tcW w:w="907" w:type="dxa"/>
          </w:tcPr>
          <w:p w:rsidR="00187271" w:rsidRDefault="00187271">
            <w:pPr>
              <w:pStyle w:val="ConsPlusNormal"/>
            </w:pPr>
            <w:r>
              <w:t>124,41</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5 июня</w:t>
            </w:r>
          </w:p>
        </w:tc>
        <w:tc>
          <w:tcPr>
            <w:tcW w:w="1579" w:type="dxa"/>
          </w:tcPr>
          <w:p w:rsidR="00187271" w:rsidRDefault="00187271">
            <w:pPr>
              <w:pStyle w:val="ConsPlusNormal"/>
            </w:pPr>
            <w:r>
              <w:t>ул. Кербунова, 11 (2х0,75)</w:t>
            </w:r>
          </w:p>
        </w:tc>
        <w:tc>
          <w:tcPr>
            <w:tcW w:w="964" w:type="dxa"/>
          </w:tcPr>
          <w:p w:rsidR="00187271" w:rsidRDefault="00187271">
            <w:pPr>
              <w:pStyle w:val="ConsPlusNormal"/>
            </w:pPr>
            <w:r>
              <w:t>41</w:t>
            </w:r>
          </w:p>
        </w:tc>
        <w:tc>
          <w:tcPr>
            <w:tcW w:w="1024" w:type="dxa"/>
          </w:tcPr>
          <w:p w:rsidR="00187271" w:rsidRDefault="00187271">
            <w:pPr>
              <w:pStyle w:val="ConsPlusNormal"/>
            </w:pPr>
            <w:r>
              <w:t>7,347573</w:t>
            </w:r>
          </w:p>
        </w:tc>
        <w:tc>
          <w:tcPr>
            <w:tcW w:w="904" w:type="dxa"/>
          </w:tcPr>
          <w:p w:rsidR="00187271" w:rsidRDefault="00187271">
            <w:pPr>
              <w:pStyle w:val="ConsPlusNormal"/>
            </w:pPr>
            <w:r>
              <w:t>0,06</w:t>
            </w:r>
          </w:p>
        </w:tc>
        <w:tc>
          <w:tcPr>
            <w:tcW w:w="904" w:type="dxa"/>
          </w:tcPr>
          <w:p w:rsidR="00187271" w:rsidRDefault="00187271">
            <w:pPr>
              <w:pStyle w:val="ConsPlusNormal"/>
            </w:pPr>
            <w:r>
              <w:t>0,179</w:t>
            </w:r>
          </w:p>
        </w:tc>
        <w:tc>
          <w:tcPr>
            <w:tcW w:w="1024" w:type="dxa"/>
          </w:tcPr>
          <w:p w:rsidR="00187271" w:rsidRDefault="00187271">
            <w:pPr>
              <w:pStyle w:val="ConsPlusNormal"/>
            </w:pPr>
            <w:r>
              <w:t>0,0014</w:t>
            </w:r>
          </w:p>
        </w:tc>
        <w:tc>
          <w:tcPr>
            <w:tcW w:w="907" w:type="dxa"/>
          </w:tcPr>
          <w:p w:rsidR="00187271" w:rsidRDefault="00187271">
            <w:pPr>
              <w:pStyle w:val="ConsPlusNormal"/>
            </w:pPr>
            <w:r>
              <w:t>124,21</w:t>
            </w:r>
          </w:p>
        </w:tc>
      </w:tr>
      <w:tr w:rsidR="00187271">
        <w:tc>
          <w:tcPr>
            <w:tcW w:w="2014" w:type="dxa"/>
          </w:tcPr>
          <w:p w:rsidR="00187271" w:rsidRDefault="00187271">
            <w:pPr>
              <w:pStyle w:val="ConsPlusNormal"/>
            </w:pPr>
            <w:r>
              <w:lastRenderedPageBreak/>
              <w:t>Многоквартирные дома</w:t>
            </w:r>
          </w:p>
        </w:tc>
        <w:tc>
          <w:tcPr>
            <w:tcW w:w="1324" w:type="dxa"/>
          </w:tcPr>
          <w:p w:rsidR="00187271" w:rsidRDefault="00187271">
            <w:pPr>
              <w:pStyle w:val="ConsPlusNormal"/>
            </w:pPr>
            <w:r>
              <w:t>6 июня</w:t>
            </w:r>
          </w:p>
        </w:tc>
        <w:tc>
          <w:tcPr>
            <w:tcW w:w="1579" w:type="dxa"/>
          </w:tcPr>
          <w:p w:rsidR="00187271" w:rsidRDefault="00187271">
            <w:pPr>
              <w:pStyle w:val="ConsPlusNormal"/>
            </w:pPr>
            <w:r>
              <w:t>ул. Кербунова, 11 (2х0,75)</w:t>
            </w:r>
          </w:p>
        </w:tc>
        <w:tc>
          <w:tcPr>
            <w:tcW w:w="964" w:type="dxa"/>
          </w:tcPr>
          <w:p w:rsidR="00187271" w:rsidRDefault="00187271">
            <w:pPr>
              <w:pStyle w:val="ConsPlusNormal"/>
            </w:pPr>
            <w:r>
              <w:t>41</w:t>
            </w:r>
          </w:p>
        </w:tc>
        <w:tc>
          <w:tcPr>
            <w:tcW w:w="1024" w:type="dxa"/>
          </w:tcPr>
          <w:p w:rsidR="00187271" w:rsidRDefault="00187271">
            <w:pPr>
              <w:pStyle w:val="ConsPlusNormal"/>
            </w:pPr>
            <w:r>
              <w:t>9,425527</w:t>
            </w:r>
          </w:p>
        </w:tc>
        <w:tc>
          <w:tcPr>
            <w:tcW w:w="904" w:type="dxa"/>
          </w:tcPr>
          <w:p w:rsidR="00187271" w:rsidRDefault="00187271">
            <w:pPr>
              <w:pStyle w:val="ConsPlusNormal"/>
            </w:pPr>
            <w:r>
              <w:t>0,08</w:t>
            </w:r>
          </w:p>
        </w:tc>
        <w:tc>
          <w:tcPr>
            <w:tcW w:w="904" w:type="dxa"/>
          </w:tcPr>
          <w:p w:rsidR="00187271" w:rsidRDefault="00187271">
            <w:pPr>
              <w:pStyle w:val="ConsPlusNormal"/>
            </w:pPr>
            <w:r>
              <w:t>0,230</w:t>
            </w:r>
          </w:p>
        </w:tc>
        <w:tc>
          <w:tcPr>
            <w:tcW w:w="1024" w:type="dxa"/>
          </w:tcPr>
          <w:p w:rsidR="00187271" w:rsidRDefault="00187271">
            <w:pPr>
              <w:pStyle w:val="ConsPlusNormal"/>
            </w:pPr>
            <w:r>
              <w:t>0,0018</w:t>
            </w:r>
          </w:p>
        </w:tc>
        <w:tc>
          <w:tcPr>
            <w:tcW w:w="907" w:type="dxa"/>
          </w:tcPr>
          <w:p w:rsidR="00187271" w:rsidRDefault="00187271">
            <w:pPr>
              <w:pStyle w:val="ConsPlusNormal"/>
            </w:pPr>
            <w:r>
              <w:t>125,32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7 июня</w:t>
            </w:r>
          </w:p>
        </w:tc>
        <w:tc>
          <w:tcPr>
            <w:tcW w:w="1579" w:type="dxa"/>
          </w:tcPr>
          <w:p w:rsidR="00187271" w:rsidRDefault="00187271">
            <w:pPr>
              <w:pStyle w:val="ConsPlusNormal"/>
            </w:pPr>
            <w:r>
              <w:t>ул. Кербунова, 11 (2х0,75)</w:t>
            </w:r>
          </w:p>
        </w:tc>
        <w:tc>
          <w:tcPr>
            <w:tcW w:w="964" w:type="dxa"/>
          </w:tcPr>
          <w:p w:rsidR="00187271" w:rsidRDefault="00187271">
            <w:pPr>
              <w:pStyle w:val="ConsPlusNormal"/>
            </w:pPr>
            <w:r>
              <w:t>41</w:t>
            </w:r>
          </w:p>
        </w:tc>
        <w:tc>
          <w:tcPr>
            <w:tcW w:w="1024" w:type="dxa"/>
          </w:tcPr>
          <w:p w:rsidR="00187271" w:rsidRDefault="00187271">
            <w:pPr>
              <w:pStyle w:val="ConsPlusNormal"/>
            </w:pPr>
            <w:r>
              <w:t>5,095927</w:t>
            </w:r>
          </w:p>
        </w:tc>
        <w:tc>
          <w:tcPr>
            <w:tcW w:w="904" w:type="dxa"/>
          </w:tcPr>
          <w:p w:rsidR="00187271" w:rsidRDefault="00187271">
            <w:pPr>
              <w:pStyle w:val="ConsPlusNormal"/>
            </w:pPr>
            <w:r>
              <w:t>0,04</w:t>
            </w:r>
          </w:p>
        </w:tc>
        <w:tc>
          <w:tcPr>
            <w:tcW w:w="904" w:type="dxa"/>
          </w:tcPr>
          <w:p w:rsidR="00187271" w:rsidRDefault="00187271">
            <w:pPr>
              <w:pStyle w:val="ConsPlusNormal"/>
            </w:pPr>
            <w:r>
              <w:t>0,124</w:t>
            </w:r>
          </w:p>
        </w:tc>
        <w:tc>
          <w:tcPr>
            <w:tcW w:w="1024" w:type="dxa"/>
          </w:tcPr>
          <w:p w:rsidR="00187271" w:rsidRDefault="00187271">
            <w:pPr>
              <w:pStyle w:val="ConsPlusNormal"/>
            </w:pPr>
            <w:r>
              <w:t>0,0010</w:t>
            </w:r>
          </w:p>
        </w:tc>
        <w:tc>
          <w:tcPr>
            <w:tcW w:w="907" w:type="dxa"/>
          </w:tcPr>
          <w:p w:rsidR="00187271" w:rsidRDefault="00187271">
            <w:pPr>
              <w:pStyle w:val="ConsPlusNormal"/>
            </w:pPr>
            <w:r>
              <w:t>120,74</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64" w:type="dxa"/>
          </w:tcPr>
          <w:p w:rsidR="00187271" w:rsidRDefault="00187271">
            <w:pPr>
              <w:pStyle w:val="ConsPlusNormal"/>
            </w:pPr>
            <w:r>
              <w:t>41</w:t>
            </w:r>
          </w:p>
        </w:tc>
        <w:tc>
          <w:tcPr>
            <w:tcW w:w="1024" w:type="dxa"/>
          </w:tcPr>
          <w:p w:rsidR="00187271" w:rsidRDefault="00187271">
            <w:pPr>
              <w:pStyle w:val="ConsPlusNormal"/>
            </w:pPr>
            <w:r>
              <w:t>7,11186</w:t>
            </w:r>
          </w:p>
        </w:tc>
        <w:tc>
          <w:tcPr>
            <w:tcW w:w="904" w:type="dxa"/>
          </w:tcPr>
          <w:p w:rsidR="00187271" w:rsidRDefault="00187271">
            <w:pPr>
              <w:pStyle w:val="ConsPlusNormal"/>
            </w:pPr>
            <w:r>
              <w:t>0,0574</w:t>
            </w:r>
          </w:p>
        </w:tc>
        <w:tc>
          <w:tcPr>
            <w:tcW w:w="904" w:type="dxa"/>
          </w:tcPr>
          <w:p w:rsidR="00187271" w:rsidRDefault="00187271">
            <w:pPr>
              <w:pStyle w:val="ConsPlusNormal"/>
            </w:pPr>
            <w:r>
              <w:t>0,17346</w:t>
            </w:r>
          </w:p>
        </w:tc>
        <w:tc>
          <w:tcPr>
            <w:tcW w:w="1024" w:type="dxa"/>
          </w:tcPr>
          <w:p w:rsidR="00187271" w:rsidRDefault="00187271">
            <w:pPr>
              <w:pStyle w:val="ConsPlusNormal"/>
            </w:pPr>
            <w:r>
              <w:t>0,0014</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64" w:type="dxa"/>
          </w:tcPr>
          <w:p w:rsidR="00187271" w:rsidRDefault="00187271">
            <w:pPr>
              <w:pStyle w:val="ConsPlusNormal"/>
            </w:pPr>
            <w:r>
              <w:t>41</w:t>
            </w:r>
          </w:p>
        </w:tc>
        <w:tc>
          <w:tcPr>
            <w:tcW w:w="1024" w:type="dxa"/>
          </w:tcPr>
          <w:p w:rsidR="00187271" w:rsidRDefault="00187271">
            <w:pPr>
              <w:pStyle w:val="ConsPlusNormal"/>
            </w:pPr>
            <w:r>
              <w:t>6,09588</w:t>
            </w:r>
          </w:p>
        </w:tc>
        <w:tc>
          <w:tcPr>
            <w:tcW w:w="904" w:type="dxa"/>
          </w:tcPr>
          <w:p w:rsidR="00187271" w:rsidRDefault="00187271">
            <w:pPr>
              <w:pStyle w:val="ConsPlusNormal"/>
            </w:pPr>
            <w:r>
              <w:t>0,0492</w:t>
            </w:r>
          </w:p>
        </w:tc>
        <w:tc>
          <w:tcPr>
            <w:tcW w:w="904" w:type="dxa"/>
          </w:tcPr>
          <w:p w:rsidR="00187271" w:rsidRDefault="00187271">
            <w:pPr>
              <w:pStyle w:val="ConsPlusNormal"/>
            </w:pPr>
            <w:r>
              <w:t>0,14868</w:t>
            </w:r>
          </w:p>
        </w:tc>
        <w:tc>
          <w:tcPr>
            <w:tcW w:w="1024" w:type="dxa"/>
          </w:tcPr>
          <w:p w:rsidR="00187271" w:rsidRDefault="00187271">
            <w:pPr>
              <w:pStyle w:val="ConsPlusNormal"/>
            </w:pPr>
            <w:r>
              <w:t>0,0012</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 июня</w:t>
            </w:r>
          </w:p>
        </w:tc>
        <w:tc>
          <w:tcPr>
            <w:tcW w:w="1579" w:type="dxa"/>
          </w:tcPr>
          <w:p w:rsidR="00187271" w:rsidRDefault="00187271">
            <w:pPr>
              <w:pStyle w:val="ConsPlusNormal"/>
            </w:pPr>
            <w:r>
              <w:t>ул. Куликовой, 9 (1х0,75)</w:t>
            </w:r>
          </w:p>
        </w:tc>
        <w:tc>
          <w:tcPr>
            <w:tcW w:w="964" w:type="dxa"/>
          </w:tcPr>
          <w:p w:rsidR="00187271" w:rsidRDefault="00187271">
            <w:pPr>
              <w:pStyle w:val="ConsPlusNormal"/>
            </w:pPr>
            <w:r>
              <w:t>7</w:t>
            </w:r>
          </w:p>
        </w:tc>
        <w:tc>
          <w:tcPr>
            <w:tcW w:w="1024" w:type="dxa"/>
          </w:tcPr>
          <w:p w:rsidR="00187271" w:rsidRDefault="00187271">
            <w:pPr>
              <w:pStyle w:val="ConsPlusNormal"/>
            </w:pPr>
            <w:r>
              <w:t>1,127</w:t>
            </w:r>
          </w:p>
        </w:tc>
        <w:tc>
          <w:tcPr>
            <w:tcW w:w="904" w:type="dxa"/>
          </w:tcPr>
          <w:p w:rsidR="00187271" w:rsidRDefault="00187271">
            <w:pPr>
              <w:pStyle w:val="ConsPlusNormal"/>
            </w:pPr>
            <w:r>
              <w:t>0,0091</w:t>
            </w:r>
          </w:p>
        </w:tc>
        <w:tc>
          <w:tcPr>
            <w:tcW w:w="904" w:type="dxa"/>
          </w:tcPr>
          <w:p w:rsidR="00187271" w:rsidRDefault="00187271">
            <w:pPr>
              <w:pStyle w:val="ConsPlusNormal"/>
            </w:pPr>
            <w:r>
              <w:t>0,161</w:t>
            </w:r>
          </w:p>
        </w:tc>
        <w:tc>
          <w:tcPr>
            <w:tcW w:w="1024" w:type="dxa"/>
          </w:tcPr>
          <w:p w:rsidR="00187271" w:rsidRDefault="00187271">
            <w:pPr>
              <w:pStyle w:val="ConsPlusNormal"/>
            </w:pPr>
            <w:r>
              <w:t>0,00129</w:t>
            </w:r>
          </w:p>
        </w:tc>
        <w:tc>
          <w:tcPr>
            <w:tcW w:w="907" w:type="dxa"/>
          </w:tcPr>
          <w:p w:rsidR="00187271" w:rsidRDefault="00187271">
            <w:pPr>
              <w:pStyle w:val="ConsPlusNormal"/>
            </w:pPr>
            <w:r>
              <w:t>124,5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 июня</w:t>
            </w:r>
          </w:p>
        </w:tc>
        <w:tc>
          <w:tcPr>
            <w:tcW w:w="1579" w:type="dxa"/>
          </w:tcPr>
          <w:p w:rsidR="00187271" w:rsidRDefault="00187271">
            <w:pPr>
              <w:pStyle w:val="ConsPlusNormal"/>
            </w:pPr>
            <w:r>
              <w:t>ул. Куликовой, 9 (1х0,75)</w:t>
            </w:r>
          </w:p>
        </w:tc>
        <w:tc>
          <w:tcPr>
            <w:tcW w:w="964" w:type="dxa"/>
          </w:tcPr>
          <w:p w:rsidR="00187271" w:rsidRDefault="00187271">
            <w:pPr>
              <w:pStyle w:val="ConsPlusNormal"/>
            </w:pPr>
            <w:r>
              <w:t>7</w:t>
            </w:r>
          </w:p>
        </w:tc>
        <w:tc>
          <w:tcPr>
            <w:tcW w:w="1024" w:type="dxa"/>
          </w:tcPr>
          <w:p w:rsidR="00187271" w:rsidRDefault="00187271">
            <w:pPr>
              <w:pStyle w:val="ConsPlusNormal"/>
            </w:pPr>
            <w:r>
              <w:t>0,97825</w:t>
            </w:r>
          </w:p>
        </w:tc>
        <w:tc>
          <w:tcPr>
            <w:tcW w:w="904" w:type="dxa"/>
          </w:tcPr>
          <w:p w:rsidR="00187271" w:rsidRDefault="00187271">
            <w:pPr>
              <w:pStyle w:val="ConsPlusNormal"/>
            </w:pPr>
            <w:r>
              <w:t>0,0078</w:t>
            </w:r>
          </w:p>
        </w:tc>
        <w:tc>
          <w:tcPr>
            <w:tcW w:w="904" w:type="dxa"/>
          </w:tcPr>
          <w:p w:rsidR="00187271" w:rsidRDefault="00187271">
            <w:pPr>
              <w:pStyle w:val="ConsPlusNormal"/>
            </w:pPr>
            <w:r>
              <w:t>0,13975</w:t>
            </w:r>
          </w:p>
        </w:tc>
        <w:tc>
          <w:tcPr>
            <w:tcW w:w="1024" w:type="dxa"/>
          </w:tcPr>
          <w:p w:rsidR="00187271" w:rsidRDefault="00187271">
            <w:pPr>
              <w:pStyle w:val="ConsPlusNormal"/>
            </w:pPr>
            <w:r>
              <w:t>0,00111</w:t>
            </w:r>
          </w:p>
        </w:tc>
        <w:tc>
          <w:tcPr>
            <w:tcW w:w="907" w:type="dxa"/>
          </w:tcPr>
          <w:p w:rsidR="00187271" w:rsidRDefault="00187271">
            <w:pPr>
              <w:pStyle w:val="ConsPlusNormal"/>
            </w:pPr>
            <w:r>
              <w:t>125,74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3 июня</w:t>
            </w:r>
          </w:p>
        </w:tc>
        <w:tc>
          <w:tcPr>
            <w:tcW w:w="1579" w:type="dxa"/>
          </w:tcPr>
          <w:p w:rsidR="00187271" w:rsidRDefault="00187271">
            <w:pPr>
              <w:pStyle w:val="ConsPlusNormal"/>
            </w:pPr>
            <w:r>
              <w:t>ул. Куликовой, 9 (1х0,75)</w:t>
            </w:r>
          </w:p>
        </w:tc>
        <w:tc>
          <w:tcPr>
            <w:tcW w:w="964" w:type="dxa"/>
          </w:tcPr>
          <w:p w:rsidR="00187271" w:rsidRDefault="00187271">
            <w:pPr>
              <w:pStyle w:val="ConsPlusNormal"/>
            </w:pPr>
            <w:r>
              <w:t>7</w:t>
            </w:r>
          </w:p>
        </w:tc>
        <w:tc>
          <w:tcPr>
            <w:tcW w:w="1024" w:type="dxa"/>
          </w:tcPr>
          <w:p w:rsidR="00187271" w:rsidRDefault="00187271">
            <w:pPr>
              <w:pStyle w:val="ConsPlusNormal"/>
            </w:pPr>
            <w:r>
              <w:t>1,12175</w:t>
            </w:r>
          </w:p>
        </w:tc>
        <w:tc>
          <w:tcPr>
            <w:tcW w:w="904" w:type="dxa"/>
          </w:tcPr>
          <w:p w:rsidR="00187271" w:rsidRDefault="00187271">
            <w:pPr>
              <w:pStyle w:val="ConsPlusNormal"/>
            </w:pPr>
            <w:r>
              <w:t>0,0090</w:t>
            </w:r>
          </w:p>
        </w:tc>
        <w:tc>
          <w:tcPr>
            <w:tcW w:w="904" w:type="dxa"/>
          </w:tcPr>
          <w:p w:rsidR="00187271" w:rsidRDefault="00187271">
            <w:pPr>
              <w:pStyle w:val="ConsPlusNormal"/>
            </w:pPr>
            <w:r>
              <w:t>0,16025</w:t>
            </w:r>
          </w:p>
        </w:tc>
        <w:tc>
          <w:tcPr>
            <w:tcW w:w="1024" w:type="dxa"/>
          </w:tcPr>
          <w:p w:rsidR="00187271" w:rsidRDefault="00187271">
            <w:pPr>
              <w:pStyle w:val="ConsPlusNormal"/>
            </w:pPr>
            <w:r>
              <w:t>0,00129</w:t>
            </w:r>
          </w:p>
        </w:tc>
        <w:tc>
          <w:tcPr>
            <w:tcW w:w="907" w:type="dxa"/>
          </w:tcPr>
          <w:p w:rsidR="00187271" w:rsidRDefault="00187271">
            <w:pPr>
              <w:pStyle w:val="ConsPlusNormal"/>
            </w:pPr>
            <w:r>
              <w:t>123,98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4 июня</w:t>
            </w:r>
          </w:p>
        </w:tc>
        <w:tc>
          <w:tcPr>
            <w:tcW w:w="1579" w:type="dxa"/>
          </w:tcPr>
          <w:p w:rsidR="00187271" w:rsidRDefault="00187271">
            <w:pPr>
              <w:pStyle w:val="ConsPlusNormal"/>
            </w:pPr>
            <w:r>
              <w:t>ул. Куликовой, 9 (1х0,75)</w:t>
            </w:r>
          </w:p>
        </w:tc>
        <w:tc>
          <w:tcPr>
            <w:tcW w:w="964" w:type="dxa"/>
          </w:tcPr>
          <w:p w:rsidR="00187271" w:rsidRDefault="00187271">
            <w:pPr>
              <w:pStyle w:val="ConsPlusNormal"/>
            </w:pPr>
            <w:r>
              <w:t>7</w:t>
            </w:r>
          </w:p>
        </w:tc>
        <w:tc>
          <w:tcPr>
            <w:tcW w:w="1024" w:type="dxa"/>
          </w:tcPr>
          <w:p w:rsidR="00187271" w:rsidRDefault="00187271">
            <w:pPr>
              <w:pStyle w:val="ConsPlusNormal"/>
            </w:pPr>
            <w:r>
              <w:t>1,1025</w:t>
            </w:r>
          </w:p>
        </w:tc>
        <w:tc>
          <w:tcPr>
            <w:tcW w:w="904" w:type="dxa"/>
          </w:tcPr>
          <w:p w:rsidR="00187271" w:rsidRDefault="00187271">
            <w:pPr>
              <w:pStyle w:val="ConsPlusNormal"/>
            </w:pPr>
            <w:r>
              <w:t>0,0089</w:t>
            </w:r>
          </w:p>
        </w:tc>
        <w:tc>
          <w:tcPr>
            <w:tcW w:w="904" w:type="dxa"/>
          </w:tcPr>
          <w:p w:rsidR="00187271" w:rsidRDefault="00187271">
            <w:pPr>
              <w:pStyle w:val="ConsPlusNormal"/>
            </w:pPr>
            <w:r>
              <w:t>0,1575</w:t>
            </w:r>
          </w:p>
        </w:tc>
        <w:tc>
          <w:tcPr>
            <w:tcW w:w="1024" w:type="dxa"/>
          </w:tcPr>
          <w:p w:rsidR="00187271" w:rsidRDefault="00187271">
            <w:pPr>
              <w:pStyle w:val="ConsPlusNormal"/>
            </w:pPr>
            <w:r>
              <w:t>0,00127</w:t>
            </w:r>
          </w:p>
        </w:tc>
        <w:tc>
          <w:tcPr>
            <w:tcW w:w="907" w:type="dxa"/>
          </w:tcPr>
          <w:p w:rsidR="00187271" w:rsidRDefault="00187271">
            <w:pPr>
              <w:pStyle w:val="ConsPlusNormal"/>
            </w:pPr>
            <w:r>
              <w:t>124,41</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5 июня</w:t>
            </w:r>
          </w:p>
        </w:tc>
        <w:tc>
          <w:tcPr>
            <w:tcW w:w="1579" w:type="dxa"/>
          </w:tcPr>
          <w:p w:rsidR="00187271" w:rsidRDefault="00187271">
            <w:pPr>
              <w:pStyle w:val="ConsPlusNormal"/>
            </w:pPr>
            <w:r>
              <w:t>ул. Куликовой, 9 (1х0,75)</w:t>
            </w:r>
          </w:p>
        </w:tc>
        <w:tc>
          <w:tcPr>
            <w:tcW w:w="964" w:type="dxa"/>
          </w:tcPr>
          <w:p w:rsidR="00187271" w:rsidRDefault="00187271">
            <w:pPr>
              <w:pStyle w:val="ConsPlusNormal"/>
            </w:pPr>
            <w:r>
              <w:t>7</w:t>
            </w:r>
          </w:p>
        </w:tc>
        <w:tc>
          <w:tcPr>
            <w:tcW w:w="1024" w:type="dxa"/>
          </w:tcPr>
          <w:p w:rsidR="00187271" w:rsidRDefault="00187271">
            <w:pPr>
              <w:pStyle w:val="ConsPlusNormal"/>
            </w:pPr>
            <w:r>
              <w:t>1,1725</w:t>
            </w:r>
          </w:p>
        </w:tc>
        <w:tc>
          <w:tcPr>
            <w:tcW w:w="904" w:type="dxa"/>
          </w:tcPr>
          <w:p w:rsidR="00187271" w:rsidRDefault="00187271">
            <w:pPr>
              <w:pStyle w:val="ConsPlusNormal"/>
            </w:pPr>
            <w:r>
              <w:t>0,0093</w:t>
            </w:r>
          </w:p>
        </w:tc>
        <w:tc>
          <w:tcPr>
            <w:tcW w:w="904" w:type="dxa"/>
          </w:tcPr>
          <w:p w:rsidR="00187271" w:rsidRDefault="00187271">
            <w:pPr>
              <w:pStyle w:val="ConsPlusNormal"/>
            </w:pPr>
            <w:r>
              <w:t>0,1675</w:t>
            </w:r>
          </w:p>
        </w:tc>
        <w:tc>
          <w:tcPr>
            <w:tcW w:w="1024" w:type="dxa"/>
          </w:tcPr>
          <w:p w:rsidR="00187271" w:rsidRDefault="00187271">
            <w:pPr>
              <w:pStyle w:val="ConsPlusNormal"/>
            </w:pPr>
            <w:r>
              <w:t>0,00133</w:t>
            </w:r>
          </w:p>
        </w:tc>
        <w:tc>
          <w:tcPr>
            <w:tcW w:w="907" w:type="dxa"/>
          </w:tcPr>
          <w:p w:rsidR="00187271" w:rsidRDefault="00187271">
            <w:pPr>
              <w:pStyle w:val="ConsPlusNormal"/>
            </w:pPr>
            <w:r>
              <w:t>125,54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6 июня</w:t>
            </w:r>
          </w:p>
        </w:tc>
        <w:tc>
          <w:tcPr>
            <w:tcW w:w="1579" w:type="dxa"/>
          </w:tcPr>
          <w:p w:rsidR="00187271" w:rsidRDefault="00187271">
            <w:pPr>
              <w:pStyle w:val="ConsPlusNormal"/>
            </w:pPr>
            <w:r>
              <w:t>ул. Куликовой, 9 (1х0,75)</w:t>
            </w:r>
          </w:p>
        </w:tc>
        <w:tc>
          <w:tcPr>
            <w:tcW w:w="964" w:type="dxa"/>
          </w:tcPr>
          <w:p w:rsidR="00187271" w:rsidRDefault="00187271">
            <w:pPr>
              <w:pStyle w:val="ConsPlusNormal"/>
            </w:pPr>
            <w:r>
              <w:t>7</w:t>
            </w:r>
          </w:p>
        </w:tc>
        <w:tc>
          <w:tcPr>
            <w:tcW w:w="1024" w:type="dxa"/>
          </w:tcPr>
          <w:p w:rsidR="00187271" w:rsidRDefault="00187271">
            <w:pPr>
              <w:pStyle w:val="ConsPlusNormal"/>
            </w:pPr>
            <w:r>
              <w:t>1,155</w:t>
            </w:r>
          </w:p>
        </w:tc>
        <w:tc>
          <w:tcPr>
            <w:tcW w:w="904" w:type="dxa"/>
          </w:tcPr>
          <w:p w:rsidR="00187271" w:rsidRDefault="00187271">
            <w:pPr>
              <w:pStyle w:val="ConsPlusNormal"/>
            </w:pPr>
            <w:r>
              <w:t>0,0094</w:t>
            </w:r>
          </w:p>
        </w:tc>
        <w:tc>
          <w:tcPr>
            <w:tcW w:w="904" w:type="dxa"/>
          </w:tcPr>
          <w:p w:rsidR="00187271" w:rsidRDefault="00187271">
            <w:pPr>
              <w:pStyle w:val="ConsPlusNormal"/>
            </w:pPr>
            <w:r>
              <w:t>0,165</w:t>
            </w:r>
          </w:p>
        </w:tc>
        <w:tc>
          <w:tcPr>
            <w:tcW w:w="1024" w:type="dxa"/>
          </w:tcPr>
          <w:p w:rsidR="00187271" w:rsidRDefault="00187271">
            <w:pPr>
              <w:pStyle w:val="ConsPlusNormal"/>
            </w:pPr>
            <w:r>
              <w:t>0,00134</w:t>
            </w:r>
          </w:p>
        </w:tc>
        <w:tc>
          <w:tcPr>
            <w:tcW w:w="907" w:type="dxa"/>
          </w:tcPr>
          <w:p w:rsidR="00187271" w:rsidRDefault="00187271">
            <w:pPr>
              <w:pStyle w:val="ConsPlusNormal"/>
            </w:pPr>
            <w:r>
              <w:t>122,85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7 июня</w:t>
            </w:r>
          </w:p>
        </w:tc>
        <w:tc>
          <w:tcPr>
            <w:tcW w:w="1579" w:type="dxa"/>
          </w:tcPr>
          <w:p w:rsidR="00187271" w:rsidRDefault="00187271">
            <w:pPr>
              <w:pStyle w:val="ConsPlusNormal"/>
            </w:pPr>
            <w:r>
              <w:t>ул. Куликовой, 9 (1х0,75)</w:t>
            </w:r>
          </w:p>
        </w:tc>
        <w:tc>
          <w:tcPr>
            <w:tcW w:w="964" w:type="dxa"/>
          </w:tcPr>
          <w:p w:rsidR="00187271" w:rsidRDefault="00187271">
            <w:pPr>
              <w:pStyle w:val="ConsPlusNormal"/>
            </w:pPr>
            <w:r>
              <w:t>7</w:t>
            </w:r>
          </w:p>
        </w:tc>
        <w:tc>
          <w:tcPr>
            <w:tcW w:w="1024" w:type="dxa"/>
          </w:tcPr>
          <w:p w:rsidR="00187271" w:rsidRDefault="00187271">
            <w:pPr>
              <w:pStyle w:val="ConsPlusNormal"/>
            </w:pPr>
            <w:r>
              <w:t>1,232</w:t>
            </w:r>
          </w:p>
        </w:tc>
        <w:tc>
          <w:tcPr>
            <w:tcW w:w="904" w:type="dxa"/>
          </w:tcPr>
          <w:p w:rsidR="00187271" w:rsidRDefault="00187271">
            <w:pPr>
              <w:pStyle w:val="ConsPlusNormal"/>
            </w:pPr>
            <w:r>
              <w:t>0,0102</w:t>
            </w:r>
          </w:p>
        </w:tc>
        <w:tc>
          <w:tcPr>
            <w:tcW w:w="904" w:type="dxa"/>
          </w:tcPr>
          <w:p w:rsidR="00187271" w:rsidRDefault="00187271">
            <w:pPr>
              <w:pStyle w:val="ConsPlusNormal"/>
            </w:pPr>
            <w:r>
              <w:t>0,176</w:t>
            </w:r>
          </w:p>
        </w:tc>
        <w:tc>
          <w:tcPr>
            <w:tcW w:w="1024" w:type="dxa"/>
          </w:tcPr>
          <w:p w:rsidR="00187271" w:rsidRDefault="00187271">
            <w:pPr>
              <w:pStyle w:val="ConsPlusNormal"/>
            </w:pPr>
            <w:r>
              <w:t>0,00146</w:t>
            </w:r>
          </w:p>
        </w:tc>
        <w:tc>
          <w:tcPr>
            <w:tcW w:w="907" w:type="dxa"/>
          </w:tcPr>
          <w:p w:rsidR="00187271" w:rsidRDefault="00187271">
            <w:pPr>
              <w:pStyle w:val="ConsPlusNormal"/>
            </w:pPr>
            <w:r>
              <w:t>120,28</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64" w:type="dxa"/>
          </w:tcPr>
          <w:p w:rsidR="00187271" w:rsidRDefault="00187271">
            <w:pPr>
              <w:pStyle w:val="ConsPlusNormal"/>
            </w:pPr>
            <w:r>
              <w:t>7</w:t>
            </w:r>
          </w:p>
        </w:tc>
        <w:tc>
          <w:tcPr>
            <w:tcW w:w="1024" w:type="dxa"/>
          </w:tcPr>
          <w:p w:rsidR="00187271" w:rsidRDefault="00187271">
            <w:pPr>
              <w:pStyle w:val="ConsPlusNormal"/>
            </w:pPr>
            <w:r>
              <w:t>1,12749</w:t>
            </w:r>
          </w:p>
        </w:tc>
        <w:tc>
          <w:tcPr>
            <w:tcW w:w="904" w:type="dxa"/>
          </w:tcPr>
          <w:p w:rsidR="00187271" w:rsidRDefault="00187271">
            <w:pPr>
              <w:pStyle w:val="ConsPlusNormal"/>
            </w:pPr>
            <w:r>
              <w:t>0,0091</w:t>
            </w:r>
          </w:p>
        </w:tc>
        <w:tc>
          <w:tcPr>
            <w:tcW w:w="904" w:type="dxa"/>
          </w:tcPr>
          <w:p w:rsidR="00187271" w:rsidRDefault="00187271">
            <w:pPr>
              <w:pStyle w:val="ConsPlusNormal"/>
            </w:pPr>
            <w:r>
              <w:t>0,1611</w:t>
            </w:r>
          </w:p>
        </w:tc>
        <w:tc>
          <w:tcPr>
            <w:tcW w:w="1024" w:type="dxa"/>
          </w:tcPr>
          <w:p w:rsidR="00187271" w:rsidRDefault="00187271">
            <w:pPr>
              <w:pStyle w:val="ConsPlusNormal"/>
            </w:pPr>
            <w:r>
              <w:t>0,0013</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lastRenderedPageBreak/>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64" w:type="dxa"/>
          </w:tcPr>
          <w:p w:rsidR="00187271" w:rsidRDefault="00187271">
            <w:pPr>
              <w:pStyle w:val="ConsPlusNormal"/>
            </w:pPr>
            <w:r>
              <w:t>7</w:t>
            </w:r>
          </w:p>
        </w:tc>
        <w:tc>
          <w:tcPr>
            <w:tcW w:w="1024" w:type="dxa"/>
          </w:tcPr>
          <w:p w:rsidR="00187271" w:rsidRDefault="00187271">
            <w:pPr>
              <w:pStyle w:val="ConsPlusNormal"/>
            </w:pPr>
            <w:r>
              <w:t>0,8673</w:t>
            </w:r>
          </w:p>
        </w:tc>
        <w:tc>
          <w:tcPr>
            <w:tcW w:w="904" w:type="dxa"/>
          </w:tcPr>
          <w:p w:rsidR="00187271" w:rsidRDefault="00187271">
            <w:pPr>
              <w:pStyle w:val="ConsPlusNormal"/>
            </w:pPr>
            <w:r>
              <w:t>0,007</w:t>
            </w:r>
          </w:p>
        </w:tc>
        <w:tc>
          <w:tcPr>
            <w:tcW w:w="904" w:type="dxa"/>
          </w:tcPr>
          <w:p w:rsidR="00187271" w:rsidRDefault="00187271">
            <w:pPr>
              <w:pStyle w:val="ConsPlusNormal"/>
            </w:pPr>
            <w:r>
              <w:t>0,1239</w:t>
            </w:r>
          </w:p>
        </w:tc>
        <w:tc>
          <w:tcPr>
            <w:tcW w:w="1024" w:type="dxa"/>
          </w:tcPr>
          <w:p w:rsidR="00187271" w:rsidRDefault="00187271">
            <w:pPr>
              <w:pStyle w:val="ConsPlusNormal"/>
            </w:pPr>
            <w:r>
              <w:t>0,001</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 июня</w:t>
            </w:r>
          </w:p>
        </w:tc>
        <w:tc>
          <w:tcPr>
            <w:tcW w:w="1579" w:type="dxa"/>
          </w:tcPr>
          <w:p w:rsidR="00187271" w:rsidRDefault="00187271">
            <w:pPr>
              <w:pStyle w:val="ConsPlusNormal"/>
            </w:pPr>
            <w:r>
              <w:t>ул. Куликовой, 13 (1х0,75)</w:t>
            </w:r>
          </w:p>
        </w:tc>
        <w:tc>
          <w:tcPr>
            <w:tcW w:w="964" w:type="dxa"/>
          </w:tcPr>
          <w:p w:rsidR="00187271" w:rsidRDefault="00187271">
            <w:pPr>
              <w:pStyle w:val="ConsPlusNormal"/>
            </w:pPr>
            <w:r>
              <w:t>5</w:t>
            </w:r>
          </w:p>
        </w:tc>
        <w:tc>
          <w:tcPr>
            <w:tcW w:w="1024" w:type="dxa"/>
          </w:tcPr>
          <w:p w:rsidR="00187271" w:rsidRDefault="00187271">
            <w:pPr>
              <w:pStyle w:val="ConsPlusNormal"/>
            </w:pPr>
            <w:r>
              <w:t>0,80525</w:t>
            </w:r>
          </w:p>
        </w:tc>
        <w:tc>
          <w:tcPr>
            <w:tcW w:w="904" w:type="dxa"/>
          </w:tcPr>
          <w:p w:rsidR="00187271" w:rsidRDefault="00187271">
            <w:pPr>
              <w:pStyle w:val="ConsPlusNormal"/>
            </w:pPr>
            <w:r>
              <w:t>0,007</w:t>
            </w:r>
          </w:p>
        </w:tc>
        <w:tc>
          <w:tcPr>
            <w:tcW w:w="904" w:type="dxa"/>
          </w:tcPr>
          <w:p w:rsidR="00187271" w:rsidRDefault="00187271">
            <w:pPr>
              <w:pStyle w:val="ConsPlusNormal"/>
            </w:pPr>
            <w:r>
              <w:t>0,16105</w:t>
            </w:r>
          </w:p>
        </w:tc>
        <w:tc>
          <w:tcPr>
            <w:tcW w:w="1024" w:type="dxa"/>
          </w:tcPr>
          <w:p w:rsidR="00187271" w:rsidRDefault="00187271">
            <w:pPr>
              <w:pStyle w:val="ConsPlusNormal"/>
            </w:pPr>
            <w:r>
              <w:t>0,001304</w:t>
            </w:r>
          </w:p>
        </w:tc>
        <w:tc>
          <w:tcPr>
            <w:tcW w:w="907" w:type="dxa"/>
          </w:tcPr>
          <w:p w:rsidR="00187271" w:rsidRDefault="00187271">
            <w:pPr>
              <w:pStyle w:val="ConsPlusNormal"/>
            </w:pPr>
            <w:r>
              <w:t>123,54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 июня</w:t>
            </w:r>
          </w:p>
        </w:tc>
        <w:tc>
          <w:tcPr>
            <w:tcW w:w="1579" w:type="dxa"/>
          </w:tcPr>
          <w:p w:rsidR="00187271" w:rsidRDefault="00187271">
            <w:pPr>
              <w:pStyle w:val="ConsPlusNormal"/>
            </w:pPr>
            <w:r>
              <w:t>ул. Куликовой, 13 (1х0,75)</w:t>
            </w:r>
          </w:p>
        </w:tc>
        <w:tc>
          <w:tcPr>
            <w:tcW w:w="964" w:type="dxa"/>
          </w:tcPr>
          <w:p w:rsidR="00187271" w:rsidRDefault="00187271">
            <w:pPr>
              <w:pStyle w:val="ConsPlusNormal"/>
            </w:pPr>
            <w:r>
              <w:t>5</w:t>
            </w:r>
          </w:p>
        </w:tc>
        <w:tc>
          <w:tcPr>
            <w:tcW w:w="1024" w:type="dxa"/>
          </w:tcPr>
          <w:p w:rsidR="00187271" w:rsidRDefault="00187271">
            <w:pPr>
              <w:pStyle w:val="ConsPlusNormal"/>
            </w:pPr>
            <w:r>
              <w:t>0,59275</w:t>
            </w:r>
          </w:p>
        </w:tc>
        <w:tc>
          <w:tcPr>
            <w:tcW w:w="904" w:type="dxa"/>
          </w:tcPr>
          <w:p w:rsidR="00187271" w:rsidRDefault="00187271">
            <w:pPr>
              <w:pStyle w:val="ConsPlusNormal"/>
            </w:pPr>
            <w:r>
              <w:t>0,005</w:t>
            </w:r>
          </w:p>
        </w:tc>
        <w:tc>
          <w:tcPr>
            <w:tcW w:w="904" w:type="dxa"/>
          </w:tcPr>
          <w:p w:rsidR="00187271" w:rsidRDefault="00187271">
            <w:pPr>
              <w:pStyle w:val="ConsPlusNormal"/>
            </w:pPr>
            <w:r>
              <w:t>0,11855</w:t>
            </w:r>
          </w:p>
        </w:tc>
        <w:tc>
          <w:tcPr>
            <w:tcW w:w="1024" w:type="dxa"/>
          </w:tcPr>
          <w:p w:rsidR="00187271" w:rsidRDefault="00187271">
            <w:pPr>
              <w:pStyle w:val="ConsPlusNormal"/>
            </w:pPr>
            <w:r>
              <w:t>0,000951</w:t>
            </w:r>
          </w:p>
        </w:tc>
        <w:tc>
          <w:tcPr>
            <w:tcW w:w="907" w:type="dxa"/>
          </w:tcPr>
          <w:p w:rsidR="00187271" w:rsidRDefault="00187271">
            <w:pPr>
              <w:pStyle w:val="ConsPlusNormal"/>
            </w:pPr>
            <w:r>
              <w:t>124,69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3 июня</w:t>
            </w:r>
          </w:p>
        </w:tc>
        <w:tc>
          <w:tcPr>
            <w:tcW w:w="1579" w:type="dxa"/>
          </w:tcPr>
          <w:p w:rsidR="00187271" w:rsidRDefault="00187271">
            <w:pPr>
              <w:pStyle w:val="ConsPlusNormal"/>
            </w:pPr>
            <w:r>
              <w:t>ул. Куликовой, 13 (1х0,75)</w:t>
            </w:r>
          </w:p>
        </w:tc>
        <w:tc>
          <w:tcPr>
            <w:tcW w:w="964" w:type="dxa"/>
          </w:tcPr>
          <w:p w:rsidR="00187271" w:rsidRDefault="00187271">
            <w:pPr>
              <w:pStyle w:val="ConsPlusNormal"/>
            </w:pPr>
            <w:r>
              <w:t>5</w:t>
            </w:r>
          </w:p>
        </w:tc>
        <w:tc>
          <w:tcPr>
            <w:tcW w:w="1024" w:type="dxa"/>
          </w:tcPr>
          <w:p w:rsidR="00187271" w:rsidRDefault="00187271">
            <w:pPr>
              <w:pStyle w:val="ConsPlusNormal"/>
            </w:pPr>
            <w:r>
              <w:t>0,79775</w:t>
            </w:r>
          </w:p>
        </w:tc>
        <w:tc>
          <w:tcPr>
            <w:tcW w:w="904" w:type="dxa"/>
          </w:tcPr>
          <w:p w:rsidR="00187271" w:rsidRDefault="00187271">
            <w:pPr>
              <w:pStyle w:val="ConsPlusNormal"/>
            </w:pPr>
            <w:r>
              <w:t>0,007</w:t>
            </w:r>
          </w:p>
        </w:tc>
        <w:tc>
          <w:tcPr>
            <w:tcW w:w="904" w:type="dxa"/>
          </w:tcPr>
          <w:p w:rsidR="00187271" w:rsidRDefault="00187271">
            <w:pPr>
              <w:pStyle w:val="ConsPlusNormal"/>
            </w:pPr>
            <w:r>
              <w:t>0,15955</w:t>
            </w:r>
          </w:p>
        </w:tc>
        <w:tc>
          <w:tcPr>
            <w:tcW w:w="1024" w:type="dxa"/>
          </w:tcPr>
          <w:p w:rsidR="00187271" w:rsidRDefault="00187271">
            <w:pPr>
              <w:pStyle w:val="ConsPlusNormal"/>
            </w:pPr>
            <w:r>
              <w:t>0,001302</w:t>
            </w:r>
          </w:p>
        </w:tc>
        <w:tc>
          <w:tcPr>
            <w:tcW w:w="907" w:type="dxa"/>
          </w:tcPr>
          <w:p w:rsidR="00187271" w:rsidRDefault="00187271">
            <w:pPr>
              <w:pStyle w:val="ConsPlusNormal"/>
            </w:pPr>
            <w:r>
              <w:t>122,54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4 июня</w:t>
            </w:r>
          </w:p>
        </w:tc>
        <w:tc>
          <w:tcPr>
            <w:tcW w:w="1579" w:type="dxa"/>
          </w:tcPr>
          <w:p w:rsidR="00187271" w:rsidRDefault="00187271">
            <w:pPr>
              <w:pStyle w:val="ConsPlusNormal"/>
            </w:pPr>
            <w:r>
              <w:t>ул. Куликовой, 13 (1х0,75)</w:t>
            </w:r>
          </w:p>
        </w:tc>
        <w:tc>
          <w:tcPr>
            <w:tcW w:w="964" w:type="dxa"/>
          </w:tcPr>
          <w:p w:rsidR="00187271" w:rsidRDefault="00187271">
            <w:pPr>
              <w:pStyle w:val="ConsPlusNormal"/>
            </w:pPr>
            <w:r>
              <w:t>5</w:t>
            </w:r>
          </w:p>
        </w:tc>
        <w:tc>
          <w:tcPr>
            <w:tcW w:w="1024" w:type="dxa"/>
          </w:tcPr>
          <w:p w:rsidR="00187271" w:rsidRDefault="00187271">
            <w:pPr>
              <w:pStyle w:val="ConsPlusNormal"/>
            </w:pPr>
            <w:r>
              <w:t>0,77025</w:t>
            </w:r>
          </w:p>
        </w:tc>
        <w:tc>
          <w:tcPr>
            <w:tcW w:w="904" w:type="dxa"/>
          </w:tcPr>
          <w:p w:rsidR="00187271" w:rsidRDefault="00187271">
            <w:pPr>
              <w:pStyle w:val="ConsPlusNormal"/>
            </w:pPr>
            <w:r>
              <w:t>0,006</w:t>
            </w:r>
          </w:p>
        </w:tc>
        <w:tc>
          <w:tcPr>
            <w:tcW w:w="904" w:type="dxa"/>
          </w:tcPr>
          <w:p w:rsidR="00187271" w:rsidRDefault="00187271">
            <w:pPr>
              <w:pStyle w:val="ConsPlusNormal"/>
            </w:pPr>
            <w:r>
              <w:t>0,15405</w:t>
            </w:r>
          </w:p>
        </w:tc>
        <w:tc>
          <w:tcPr>
            <w:tcW w:w="1024" w:type="dxa"/>
          </w:tcPr>
          <w:p w:rsidR="00187271" w:rsidRDefault="00187271">
            <w:pPr>
              <w:pStyle w:val="ConsPlusNormal"/>
            </w:pPr>
            <w:r>
              <w:t>0,001247</w:t>
            </w:r>
          </w:p>
        </w:tc>
        <w:tc>
          <w:tcPr>
            <w:tcW w:w="907" w:type="dxa"/>
          </w:tcPr>
          <w:p w:rsidR="00187271" w:rsidRDefault="00187271">
            <w:pPr>
              <w:pStyle w:val="ConsPlusNormal"/>
            </w:pPr>
            <w:r>
              <w:t>123,58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5 июня</w:t>
            </w:r>
          </w:p>
        </w:tc>
        <w:tc>
          <w:tcPr>
            <w:tcW w:w="1579" w:type="dxa"/>
          </w:tcPr>
          <w:p w:rsidR="00187271" w:rsidRDefault="00187271">
            <w:pPr>
              <w:pStyle w:val="ConsPlusNormal"/>
            </w:pPr>
            <w:r>
              <w:t>ул. Куликовой, 13 (1х0,75)</w:t>
            </w:r>
          </w:p>
        </w:tc>
        <w:tc>
          <w:tcPr>
            <w:tcW w:w="964" w:type="dxa"/>
          </w:tcPr>
          <w:p w:rsidR="00187271" w:rsidRDefault="00187271">
            <w:pPr>
              <w:pStyle w:val="ConsPlusNormal"/>
            </w:pPr>
            <w:r>
              <w:t>5</w:t>
            </w:r>
          </w:p>
        </w:tc>
        <w:tc>
          <w:tcPr>
            <w:tcW w:w="1024" w:type="dxa"/>
          </w:tcPr>
          <w:p w:rsidR="00187271" w:rsidRDefault="00187271">
            <w:pPr>
              <w:pStyle w:val="ConsPlusNormal"/>
            </w:pPr>
            <w:r>
              <w:t>0,87025</w:t>
            </w:r>
          </w:p>
        </w:tc>
        <w:tc>
          <w:tcPr>
            <w:tcW w:w="904" w:type="dxa"/>
          </w:tcPr>
          <w:p w:rsidR="00187271" w:rsidRDefault="00187271">
            <w:pPr>
              <w:pStyle w:val="ConsPlusNormal"/>
            </w:pPr>
            <w:r>
              <w:t>0,007</w:t>
            </w:r>
          </w:p>
        </w:tc>
        <w:tc>
          <w:tcPr>
            <w:tcW w:w="904" w:type="dxa"/>
          </w:tcPr>
          <w:p w:rsidR="00187271" w:rsidRDefault="00187271">
            <w:pPr>
              <w:pStyle w:val="ConsPlusNormal"/>
            </w:pPr>
            <w:r>
              <w:t>0,17405</w:t>
            </w:r>
          </w:p>
        </w:tc>
        <w:tc>
          <w:tcPr>
            <w:tcW w:w="1024" w:type="dxa"/>
          </w:tcPr>
          <w:p w:rsidR="00187271" w:rsidRDefault="00187271">
            <w:pPr>
              <w:pStyle w:val="ConsPlusNormal"/>
            </w:pPr>
            <w:r>
              <w:t>0,001401</w:t>
            </w:r>
          </w:p>
        </w:tc>
        <w:tc>
          <w:tcPr>
            <w:tcW w:w="907" w:type="dxa"/>
          </w:tcPr>
          <w:p w:rsidR="00187271" w:rsidRDefault="00187271">
            <w:pPr>
              <w:pStyle w:val="ConsPlusNormal"/>
            </w:pPr>
            <w:r>
              <w:t>124,23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6 июня</w:t>
            </w:r>
          </w:p>
        </w:tc>
        <w:tc>
          <w:tcPr>
            <w:tcW w:w="1579" w:type="dxa"/>
          </w:tcPr>
          <w:p w:rsidR="00187271" w:rsidRDefault="00187271">
            <w:pPr>
              <w:pStyle w:val="ConsPlusNormal"/>
            </w:pPr>
            <w:r>
              <w:t>ул. Куликовой, 13 (1х0,75)</w:t>
            </w:r>
          </w:p>
        </w:tc>
        <w:tc>
          <w:tcPr>
            <w:tcW w:w="964" w:type="dxa"/>
          </w:tcPr>
          <w:p w:rsidR="00187271" w:rsidRDefault="00187271">
            <w:pPr>
              <w:pStyle w:val="ConsPlusNormal"/>
            </w:pPr>
            <w:r>
              <w:t>5</w:t>
            </w:r>
          </w:p>
        </w:tc>
        <w:tc>
          <w:tcPr>
            <w:tcW w:w="1024" w:type="dxa"/>
          </w:tcPr>
          <w:p w:rsidR="00187271" w:rsidRDefault="00187271">
            <w:pPr>
              <w:pStyle w:val="ConsPlusNormal"/>
            </w:pPr>
            <w:r>
              <w:t>0,84525</w:t>
            </w:r>
          </w:p>
        </w:tc>
        <w:tc>
          <w:tcPr>
            <w:tcW w:w="904" w:type="dxa"/>
          </w:tcPr>
          <w:p w:rsidR="00187271" w:rsidRDefault="00187271">
            <w:pPr>
              <w:pStyle w:val="ConsPlusNormal"/>
            </w:pPr>
            <w:r>
              <w:t>0,007</w:t>
            </w:r>
          </w:p>
        </w:tc>
        <w:tc>
          <w:tcPr>
            <w:tcW w:w="904" w:type="dxa"/>
          </w:tcPr>
          <w:p w:rsidR="00187271" w:rsidRDefault="00187271">
            <w:pPr>
              <w:pStyle w:val="ConsPlusNormal"/>
            </w:pPr>
            <w:r>
              <w:t>0,16905</w:t>
            </w:r>
          </w:p>
        </w:tc>
        <w:tc>
          <w:tcPr>
            <w:tcW w:w="1024" w:type="dxa"/>
          </w:tcPr>
          <w:p w:rsidR="00187271" w:rsidRDefault="00187271">
            <w:pPr>
              <w:pStyle w:val="ConsPlusNormal"/>
            </w:pPr>
            <w:r>
              <w:t>0,001368</w:t>
            </w:r>
          </w:p>
        </w:tc>
        <w:tc>
          <w:tcPr>
            <w:tcW w:w="907" w:type="dxa"/>
          </w:tcPr>
          <w:p w:rsidR="00187271" w:rsidRDefault="00187271">
            <w:pPr>
              <w:pStyle w:val="ConsPlusNormal"/>
            </w:pPr>
            <w:r>
              <w:t>123,54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7 июня</w:t>
            </w:r>
          </w:p>
        </w:tc>
        <w:tc>
          <w:tcPr>
            <w:tcW w:w="1579" w:type="dxa"/>
          </w:tcPr>
          <w:p w:rsidR="00187271" w:rsidRDefault="00187271">
            <w:pPr>
              <w:pStyle w:val="ConsPlusNormal"/>
            </w:pPr>
            <w:r>
              <w:t>ул. Куликовой, 13 (1х0,75)</w:t>
            </w:r>
          </w:p>
        </w:tc>
        <w:tc>
          <w:tcPr>
            <w:tcW w:w="964" w:type="dxa"/>
          </w:tcPr>
          <w:p w:rsidR="00187271" w:rsidRDefault="00187271">
            <w:pPr>
              <w:pStyle w:val="ConsPlusNormal"/>
            </w:pPr>
            <w:r>
              <w:t>5</w:t>
            </w:r>
          </w:p>
        </w:tc>
        <w:tc>
          <w:tcPr>
            <w:tcW w:w="1024" w:type="dxa"/>
          </w:tcPr>
          <w:p w:rsidR="00187271" w:rsidRDefault="00187271">
            <w:pPr>
              <w:pStyle w:val="ConsPlusNormal"/>
            </w:pPr>
            <w:r>
              <w:t>0,95525</w:t>
            </w:r>
          </w:p>
        </w:tc>
        <w:tc>
          <w:tcPr>
            <w:tcW w:w="904" w:type="dxa"/>
          </w:tcPr>
          <w:p w:rsidR="00187271" w:rsidRDefault="00187271">
            <w:pPr>
              <w:pStyle w:val="ConsPlusNormal"/>
            </w:pPr>
            <w:r>
              <w:t>0,008</w:t>
            </w:r>
          </w:p>
        </w:tc>
        <w:tc>
          <w:tcPr>
            <w:tcW w:w="904" w:type="dxa"/>
          </w:tcPr>
          <w:p w:rsidR="00187271" w:rsidRDefault="00187271">
            <w:pPr>
              <w:pStyle w:val="ConsPlusNormal"/>
            </w:pPr>
            <w:r>
              <w:t>0,19105</w:t>
            </w:r>
          </w:p>
        </w:tc>
        <w:tc>
          <w:tcPr>
            <w:tcW w:w="1024" w:type="dxa"/>
          </w:tcPr>
          <w:p w:rsidR="00187271" w:rsidRDefault="00187271">
            <w:pPr>
              <w:pStyle w:val="ConsPlusNormal"/>
            </w:pPr>
            <w:r>
              <w:t>0,001526</w:t>
            </w:r>
          </w:p>
        </w:tc>
        <w:tc>
          <w:tcPr>
            <w:tcW w:w="907" w:type="dxa"/>
          </w:tcPr>
          <w:p w:rsidR="00187271" w:rsidRDefault="00187271">
            <w:pPr>
              <w:pStyle w:val="ConsPlusNormal"/>
            </w:pPr>
            <w:r>
              <w:t>125,18</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64" w:type="dxa"/>
          </w:tcPr>
          <w:p w:rsidR="00187271" w:rsidRDefault="00187271">
            <w:pPr>
              <w:pStyle w:val="ConsPlusNormal"/>
            </w:pPr>
            <w:r>
              <w:t>5</w:t>
            </w:r>
          </w:p>
        </w:tc>
        <w:tc>
          <w:tcPr>
            <w:tcW w:w="1024" w:type="dxa"/>
          </w:tcPr>
          <w:p w:rsidR="00187271" w:rsidRDefault="00187271">
            <w:pPr>
              <w:pStyle w:val="ConsPlusNormal"/>
            </w:pPr>
            <w:r>
              <w:t>0,80535</w:t>
            </w:r>
          </w:p>
        </w:tc>
        <w:tc>
          <w:tcPr>
            <w:tcW w:w="904" w:type="dxa"/>
          </w:tcPr>
          <w:p w:rsidR="00187271" w:rsidRDefault="00187271">
            <w:pPr>
              <w:pStyle w:val="ConsPlusNormal"/>
            </w:pPr>
            <w:r>
              <w:t>0,00650</w:t>
            </w:r>
          </w:p>
        </w:tc>
        <w:tc>
          <w:tcPr>
            <w:tcW w:w="904" w:type="dxa"/>
          </w:tcPr>
          <w:p w:rsidR="00187271" w:rsidRDefault="00187271">
            <w:pPr>
              <w:pStyle w:val="ConsPlusNormal"/>
            </w:pPr>
            <w:r>
              <w:t>0,1611</w:t>
            </w:r>
          </w:p>
        </w:tc>
        <w:tc>
          <w:tcPr>
            <w:tcW w:w="1024" w:type="dxa"/>
          </w:tcPr>
          <w:p w:rsidR="00187271" w:rsidRDefault="00187271">
            <w:pPr>
              <w:pStyle w:val="ConsPlusNormal"/>
            </w:pPr>
            <w:r>
              <w:t>0,0013</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64" w:type="dxa"/>
          </w:tcPr>
          <w:p w:rsidR="00187271" w:rsidRDefault="00187271">
            <w:pPr>
              <w:pStyle w:val="ConsPlusNormal"/>
            </w:pPr>
            <w:r>
              <w:t>5</w:t>
            </w:r>
          </w:p>
        </w:tc>
        <w:tc>
          <w:tcPr>
            <w:tcW w:w="1024" w:type="dxa"/>
          </w:tcPr>
          <w:p w:rsidR="00187271" w:rsidRDefault="00187271">
            <w:pPr>
              <w:pStyle w:val="ConsPlusNormal"/>
            </w:pPr>
            <w:r>
              <w:t>0,6195</w:t>
            </w:r>
          </w:p>
        </w:tc>
        <w:tc>
          <w:tcPr>
            <w:tcW w:w="904" w:type="dxa"/>
          </w:tcPr>
          <w:p w:rsidR="00187271" w:rsidRDefault="00187271">
            <w:pPr>
              <w:pStyle w:val="ConsPlusNormal"/>
            </w:pPr>
            <w:r>
              <w:t>0,00500</w:t>
            </w:r>
          </w:p>
        </w:tc>
        <w:tc>
          <w:tcPr>
            <w:tcW w:w="904" w:type="dxa"/>
          </w:tcPr>
          <w:p w:rsidR="00187271" w:rsidRDefault="00187271">
            <w:pPr>
              <w:pStyle w:val="ConsPlusNormal"/>
            </w:pPr>
            <w:r>
              <w:t>0,1239</w:t>
            </w:r>
          </w:p>
        </w:tc>
        <w:tc>
          <w:tcPr>
            <w:tcW w:w="1024" w:type="dxa"/>
          </w:tcPr>
          <w:p w:rsidR="00187271" w:rsidRDefault="00187271">
            <w:pPr>
              <w:pStyle w:val="ConsPlusNormal"/>
            </w:pPr>
            <w:r>
              <w:t>0,001</w:t>
            </w:r>
          </w:p>
        </w:tc>
        <w:tc>
          <w:tcPr>
            <w:tcW w:w="907" w:type="dxa"/>
          </w:tcPr>
          <w:p w:rsidR="00187271" w:rsidRDefault="00187271">
            <w:pPr>
              <w:pStyle w:val="ConsPlusNormal"/>
            </w:pPr>
            <w:r>
              <w:t>123,9</w:t>
            </w:r>
          </w:p>
        </w:tc>
      </w:tr>
    </w:tbl>
    <w:p w:rsidR="00187271" w:rsidRDefault="00187271">
      <w:pPr>
        <w:pStyle w:val="ConsPlusNormal"/>
        <w:jc w:val="both"/>
      </w:pPr>
    </w:p>
    <w:p w:rsidR="00187271" w:rsidRDefault="00187271">
      <w:pPr>
        <w:pStyle w:val="ConsPlusNormal"/>
        <w:jc w:val="center"/>
      </w:pPr>
      <w:r>
        <w:t>Таблица 74 - Сезонная ведомость определения нормативов</w:t>
      </w:r>
    </w:p>
    <w:p w:rsidR="00187271" w:rsidRDefault="00187271">
      <w:pPr>
        <w:pStyle w:val="ConsPlusNormal"/>
        <w:jc w:val="center"/>
      </w:pPr>
      <w:r>
        <w:t>накопления ТКО (сельское поселение Ларьяк) - осень</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324"/>
        <w:gridCol w:w="1579"/>
        <w:gridCol w:w="964"/>
        <w:gridCol w:w="1024"/>
        <w:gridCol w:w="1024"/>
        <w:gridCol w:w="904"/>
        <w:gridCol w:w="1024"/>
        <w:gridCol w:w="907"/>
      </w:tblGrid>
      <w:tr w:rsidR="00187271">
        <w:tc>
          <w:tcPr>
            <w:tcW w:w="2014" w:type="dxa"/>
            <w:vMerge w:val="restart"/>
          </w:tcPr>
          <w:p w:rsidR="00187271" w:rsidRDefault="00187271">
            <w:pPr>
              <w:pStyle w:val="ConsPlusNormal"/>
              <w:jc w:val="center"/>
            </w:pPr>
            <w:r>
              <w:t xml:space="preserve">Наименование </w:t>
            </w:r>
            <w:r>
              <w:lastRenderedPageBreak/>
              <w:t>объекта</w:t>
            </w:r>
          </w:p>
        </w:tc>
        <w:tc>
          <w:tcPr>
            <w:tcW w:w="1324" w:type="dxa"/>
            <w:vMerge w:val="restart"/>
          </w:tcPr>
          <w:p w:rsidR="00187271" w:rsidRDefault="00187271">
            <w:pPr>
              <w:pStyle w:val="ConsPlusNormal"/>
              <w:jc w:val="center"/>
            </w:pPr>
            <w:r>
              <w:lastRenderedPageBreak/>
              <w:t xml:space="preserve">Дата </w:t>
            </w:r>
            <w:r>
              <w:lastRenderedPageBreak/>
              <w:t>проведения замеров</w:t>
            </w:r>
          </w:p>
        </w:tc>
        <w:tc>
          <w:tcPr>
            <w:tcW w:w="1579" w:type="dxa"/>
            <w:vMerge w:val="restart"/>
          </w:tcPr>
          <w:p w:rsidR="00187271" w:rsidRDefault="00187271">
            <w:pPr>
              <w:pStyle w:val="ConsPlusNormal"/>
              <w:jc w:val="center"/>
            </w:pPr>
            <w:r>
              <w:lastRenderedPageBreak/>
              <w:t xml:space="preserve">Адрес </w:t>
            </w:r>
            <w:r>
              <w:lastRenderedPageBreak/>
              <w:t>контейнерной площадки</w:t>
            </w:r>
          </w:p>
        </w:tc>
        <w:tc>
          <w:tcPr>
            <w:tcW w:w="964" w:type="dxa"/>
            <w:vMerge w:val="restart"/>
          </w:tcPr>
          <w:p w:rsidR="00187271" w:rsidRDefault="00187271">
            <w:pPr>
              <w:pStyle w:val="ConsPlusNormal"/>
              <w:jc w:val="center"/>
            </w:pPr>
            <w:r>
              <w:lastRenderedPageBreak/>
              <w:t>Количес</w:t>
            </w:r>
            <w:r>
              <w:lastRenderedPageBreak/>
              <w:t>тво расчетных единиц</w:t>
            </w:r>
          </w:p>
        </w:tc>
        <w:tc>
          <w:tcPr>
            <w:tcW w:w="2048" w:type="dxa"/>
            <w:gridSpan w:val="2"/>
          </w:tcPr>
          <w:p w:rsidR="00187271" w:rsidRDefault="00187271">
            <w:pPr>
              <w:pStyle w:val="ConsPlusNormal"/>
              <w:jc w:val="center"/>
            </w:pPr>
            <w:r>
              <w:lastRenderedPageBreak/>
              <w:t>Количество отходов</w:t>
            </w:r>
          </w:p>
        </w:tc>
        <w:tc>
          <w:tcPr>
            <w:tcW w:w="1928" w:type="dxa"/>
            <w:gridSpan w:val="2"/>
          </w:tcPr>
          <w:p w:rsidR="00187271" w:rsidRDefault="00187271">
            <w:pPr>
              <w:pStyle w:val="ConsPlusNormal"/>
              <w:jc w:val="center"/>
            </w:pPr>
            <w:r>
              <w:t xml:space="preserve">Норматив </w:t>
            </w:r>
            <w:r>
              <w:lastRenderedPageBreak/>
              <w:t>накопления отходов</w:t>
            </w:r>
          </w:p>
        </w:tc>
        <w:tc>
          <w:tcPr>
            <w:tcW w:w="907" w:type="dxa"/>
            <w:vMerge w:val="restart"/>
          </w:tcPr>
          <w:p w:rsidR="00187271" w:rsidRDefault="00187271">
            <w:pPr>
              <w:pStyle w:val="ConsPlusNormal"/>
              <w:jc w:val="center"/>
            </w:pPr>
            <w:r>
              <w:lastRenderedPageBreak/>
              <w:t>Плотнос</w:t>
            </w:r>
            <w:r>
              <w:lastRenderedPageBreak/>
              <w:t>ть, кг/м</w:t>
            </w:r>
            <w:r>
              <w:rPr>
                <w:vertAlign w:val="superscript"/>
              </w:rPr>
              <w:t>3</w:t>
            </w:r>
          </w:p>
        </w:tc>
      </w:tr>
      <w:tr w:rsidR="00187271">
        <w:tc>
          <w:tcPr>
            <w:tcW w:w="2014" w:type="dxa"/>
            <w:vMerge/>
          </w:tcPr>
          <w:p w:rsidR="00187271" w:rsidRDefault="00187271">
            <w:pPr>
              <w:spacing w:after="1" w:line="0" w:lineRule="atLeast"/>
            </w:pPr>
          </w:p>
        </w:tc>
        <w:tc>
          <w:tcPr>
            <w:tcW w:w="1324" w:type="dxa"/>
            <w:vMerge/>
          </w:tcPr>
          <w:p w:rsidR="00187271" w:rsidRDefault="00187271">
            <w:pPr>
              <w:spacing w:after="1" w:line="0" w:lineRule="atLeast"/>
            </w:pPr>
          </w:p>
        </w:tc>
        <w:tc>
          <w:tcPr>
            <w:tcW w:w="1579" w:type="dxa"/>
            <w:vMerge/>
          </w:tcPr>
          <w:p w:rsidR="00187271" w:rsidRDefault="00187271">
            <w:pPr>
              <w:spacing w:after="1" w:line="0" w:lineRule="atLeast"/>
            </w:pPr>
          </w:p>
        </w:tc>
        <w:tc>
          <w:tcPr>
            <w:tcW w:w="964" w:type="dxa"/>
            <w:vMerge/>
          </w:tcPr>
          <w:p w:rsidR="00187271" w:rsidRDefault="00187271">
            <w:pPr>
              <w:spacing w:after="1" w:line="0" w:lineRule="atLeast"/>
            </w:pPr>
          </w:p>
        </w:tc>
        <w:tc>
          <w:tcPr>
            <w:tcW w:w="1024" w:type="dxa"/>
          </w:tcPr>
          <w:p w:rsidR="00187271" w:rsidRDefault="00187271">
            <w:pPr>
              <w:pStyle w:val="ConsPlusNormal"/>
              <w:jc w:val="center"/>
            </w:pPr>
            <w:r>
              <w:t>кг</w:t>
            </w:r>
          </w:p>
        </w:tc>
        <w:tc>
          <w:tcPr>
            <w:tcW w:w="1024" w:type="dxa"/>
          </w:tcPr>
          <w:p w:rsidR="00187271" w:rsidRDefault="00187271">
            <w:pPr>
              <w:pStyle w:val="ConsPlusNormal"/>
              <w:jc w:val="center"/>
            </w:pPr>
            <w:r>
              <w:t>м</w:t>
            </w:r>
            <w:r>
              <w:rPr>
                <w:vertAlign w:val="superscript"/>
              </w:rPr>
              <w:t>3</w:t>
            </w:r>
          </w:p>
        </w:tc>
        <w:tc>
          <w:tcPr>
            <w:tcW w:w="904" w:type="dxa"/>
          </w:tcPr>
          <w:p w:rsidR="00187271" w:rsidRDefault="00187271">
            <w:pPr>
              <w:pStyle w:val="ConsPlusNormal"/>
              <w:jc w:val="center"/>
            </w:pPr>
            <w:r>
              <w:t>кг/сут</w:t>
            </w:r>
          </w:p>
        </w:tc>
        <w:tc>
          <w:tcPr>
            <w:tcW w:w="1024" w:type="dxa"/>
          </w:tcPr>
          <w:p w:rsidR="00187271" w:rsidRDefault="00187271">
            <w:pPr>
              <w:pStyle w:val="ConsPlusNormal"/>
              <w:jc w:val="center"/>
            </w:pPr>
            <w:r>
              <w:t>м</w:t>
            </w:r>
            <w:r>
              <w:rPr>
                <w:vertAlign w:val="superscript"/>
              </w:rPr>
              <w:t>3</w:t>
            </w:r>
            <w:r>
              <w:t>/сут</w:t>
            </w:r>
          </w:p>
        </w:tc>
        <w:tc>
          <w:tcPr>
            <w:tcW w:w="907" w:type="dxa"/>
            <w:vMerge/>
          </w:tcPr>
          <w:p w:rsidR="00187271" w:rsidRDefault="00187271">
            <w:pPr>
              <w:spacing w:after="1" w:line="0" w:lineRule="atLeast"/>
            </w:pP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10 сентября</w:t>
            </w:r>
          </w:p>
        </w:tc>
        <w:tc>
          <w:tcPr>
            <w:tcW w:w="1579" w:type="dxa"/>
          </w:tcPr>
          <w:p w:rsidR="00187271" w:rsidRDefault="00187271">
            <w:pPr>
              <w:pStyle w:val="ConsPlusNormal"/>
            </w:pPr>
            <w:r>
              <w:t>пер. Больничный, 2 (2х0,75)</w:t>
            </w:r>
          </w:p>
        </w:tc>
        <w:tc>
          <w:tcPr>
            <w:tcW w:w="964" w:type="dxa"/>
          </w:tcPr>
          <w:p w:rsidR="00187271" w:rsidRDefault="00187271">
            <w:pPr>
              <w:pStyle w:val="ConsPlusNormal"/>
            </w:pPr>
            <w:r>
              <w:t>43</w:t>
            </w:r>
          </w:p>
        </w:tc>
        <w:tc>
          <w:tcPr>
            <w:tcW w:w="1024" w:type="dxa"/>
          </w:tcPr>
          <w:p w:rsidR="00187271" w:rsidRDefault="00187271">
            <w:pPr>
              <w:pStyle w:val="ConsPlusNormal"/>
            </w:pPr>
            <w:r>
              <w:t>13,18724</w:t>
            </w:r>
          </w:p>
        </w:tc>
        <w:tc>
          <w:tcPr>
            <w:tcW w:w="1024" w:type="dxa"/>
          </w:tcPr>
          <w:p w:rsidR="00187271" w:rsidRDefault="00187271">
            <w:pPr>
              <w:pStyle w:val="ConsPlusNormal"/>
            </w:pPr>
            <w:r>
              <w:t>0,1109</w:t>
            </w:r>
          </w:p>
        </w:tc>
        <w:tc>
          <w:tcPr>
            <w:tcW w:w="904" w:type="dxa"/>
          </w:tcPr>
          <w:p w:rsidR="00187271" w:rsidRDefault="00187271">
            <w:pPr>
              <w:pStyle w:val="ConsPlusNormal"/>
            </w:pPr>
            <w:r>
              <w:t>0,307</w:t>
            </w:r>
          </w:p>
        </w:tc>
        <w:tc>
          <w:tcPr>
            <w:tcW w:w="1024" w:type="dxa"/>
          </w:tcPr>
          <w:p w:rsidR="00187271" w:rsidRDefault="00187271">
            <w:pPr>
              <w:pStyle w:val="ConsPlusNormal"/>
            </w:pPr>
            <w:r>
              <w:t>0,0026</w:t>
            </w:r>
          </w:p>
        </w:tc>
        <w:tc>
          <w:tcPr>
            <w:tcW w:w="907" w:type="dxa"/>
          </w:tcPr>
          <w:p w:rsidR="00187271" w:rsidRDefault="00187271">
            <w:pPr>
              <w:pStyle w:val="ConsPlusNormal"/>
            </w:pPr>
            <w:r>
              <w:t>118,95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11 сентября</w:t>
            </w:r>
          </w:p>
        </w:tc>
        <w:tc>
          <w:tcPr>
            <w:tcW w:w="1579" w:type="dxa"/>
          </w:tcPr>
          <w:p w:rsidR="00187271" w:rsidRDefault="00187271">
            <w:pPr>
              <w:pStyle w:val="ConsPlusNormal"/>
            </w:pPr>
            <w:r>
              <w:t>пер. Больничный, 2 (2х0,75)</w:t>
            </w:r>
          </w:p>
        </w:tc>
        <w:tc>
          <w:tcPr>
            <w:tcW w:w="964" w:type="dxa"/>
          </w:tcPr>
          <w:p w:rsidR="00187271" w:rsidRDefault="00187271">
            <w:pPr>
              <w:pStyle w:val="ConsPlusNormal"/>
            </w:pPr>
            <w:r>
              <w:t>43</w:t>
            </w:r>
          </w:p>
        </w:tc>
        <w:tc>
          <w:tcPr>
            <w:tcW w:w="1024" w:type="dxa"/>
          </w:tcPr>
          <w:p w:rsidR="00187271" w:rsidRDefault="00187271">
            <w:pPr>
              <w:pStyle w:val="ConsPlusNormal"/>
            </w:pPr>
            <w:r>
              <w:t>15,92204</w:t>
            </w:r>
          </w:p>
        </w:tc>
        <w:tc>
          <w:tcPr>
            <w:tcW w:w="1024" w:type="dxa"/>
          </w:tcPr>
          <w:p w:rsidR="00187271" w:rsidRDefault="00187271">
            <w:pPr>
              <w:pStyle w:val="ConsPlusNormal"/>
            </w:pPr>
            <w:r>
              <w:t>0,1285</w:t>
            </w:r>
          </w:p>
        </w:tc>
        <w:tc>
          <w:tcPr>
            <w:tcW w:w="904" w:type="dxa"/>
          </w:tcPr>
          <w:p w:rsidR="00187271" w:rsidRDefault="00187271">
            <w:pPr>
              <w:pStyle w:val="ConsPlusNormal"/>
            </w:pPr>
            <w:r>
              <w:t>0,370</w:t>
            </w:r>
          </w:p>
        </w:tc>
        <w:tc>
          <w:tcPr>
            <w:tcW w:w="1024" w:type="dxa"/>
          </w:tcPr>
          <w:p w:rsidR="00187271" w:rsidRDefault="00187271">
            <w:pPr>
              <w:pStyle w:val="ConsPlusNormal"/>
            </w:pPr>
            <w:r>
              <w:t>0,0030</w:t>
            </w:r>
          </w:p>
        </w:tc>
        <w:tc>
          <w:tcPr>
            <w:tcW w:w="907" w:type="dxa"/>
          </w:tcPr>
          <w:p w:rsidR="00187271" w:rsidRDefault="00187271">
            <w:pPr>
              <w:pStyle w:val="ConsPlusNormal"/>
            </w:pPr>
            <w:r>
              <w:t>123,92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12 сентября</w:t>
            </w:r>
          </w:p>
        </w:tc>
        <w:tc>
          <w:tcPr>
            <w:tcW w:w="1579" w:type="dxa"/>
          </w:tcPr>
          <w:p w:rsidR="00187271" w:rsidRDefault="00187271">
            <w:pPr>
              <w:pStyle w:val="ConsPlusNormal"/>
            </w:pPr>
            <w:r>
              <w:t>пер. Больничный, 2 (2х0,75)</w:t>
            </w:r>
          </w:p>
        </w:tc>
        <w:tc>
          <w:tcPr>
            <w:tcW w:w="964" w:type="dxa"/>
          </w:tcPr>
          <w:p w:rsidR="00187271" w:rsidRDefault="00187271">
            <w:pPr>
              <w:pStyle w:val="ConsPlusNormal"/>
            </w:pPr>
            <w:r>
              <w:t>43</w:t>
            </w:r>
          </w:p>
        </w:tc>
        <w:tc>
          <w:tcPr>
            <w:tcW w:w="1024" w:type="dxa"/>
          </w:tcPr>
          <w:p w:rsidR="00187271" w:rsidRDefault="00187271">
            <w:pPr>
              <w:pStyle w:val="ConsPlusNormal"/>
            </w:pPr>
            <w:r>
              <w:t>18,16879</w:t>
            </w:r>
          </w:p>
        </w:tc>
        <w:tc>
          <w:tcPr>
            <w:tcW w:w="1024" w:type="dxa"/>
          </w:tcPr>
          <w:p w:rsidR="00187271" w:rsidRDefault="00187271">
            <w:pPr>
              <w:pStyle w:val="ConsPlusNormal"/>
            </w:pPr>
            <w:r>
              <w:t>0,1446</w:t>
            </w:r>
          </w:p>
        </w:tc>
        <w:tc>
          <w:tcPr>
            <w:tcW w:w="904" w:type="dxa"/>
          </w:tcPr>
          <w:p w:rsidR="00187271" w:rsidRDefault="00187271">
            <w:pPr>
              <w:pStyle w:val="ConsPlusNormal"/>
            </w:pPr>
            <w:r>
              <w:t>0,423</w:t>
            </w:r>
          </w:p>
        </w:tc>
        <w:tc>
          <w:tcPr>
            <w:tcW w:w="1024" w:type="dxa"/>
          </w:tcPr>
          <w:p w:rsidR="00187271" w:rsidRDefault="00187271">
            <w:pPr>
              <w:pStyle w:val="ConsPlusNormal"/>
            </w:pPr>
            <w:r>
              <w:t>0,0034</w:t>
            </w:r>
          </w:p>
        </w:tc>
        <w:tc>
          <w:tcPr>
            <w:tcW w:w="907" w:type="dxa"/>
          </w:tcPr>
          <w:p w:rsidR="00187271" w:rsidRDefault="00187271">
            <w:pPr>
              <w:pStyle w:val="ConsPlusNormal"/>
            </w:pPr>
            <w:r>
              <w:t>125,63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13 сентября</w:t>
            </w:r>
          </w:p>
        </w:tc>
        <w:tc>
          <w:tcPr>
            <w:tcW w:w="1579" w:type="dxa"/>
          </w:tcPr>
          <w:p w:rsidR="00187271" w:rsidRDefault="00187271">
            <w:pPr>
              <w:pStyle w:val="ConsPlusNormal"/>
            </w:pPr>
            <w:r>
              <w:t>пер. Больничный, 2 (2х0,75)</w:t>
            </w:r>
          </w:p>
        </w:tc>
        <w:tc>
          <w:tcPr>
            <w:tcW w:w="964" w:type="dxa"/>
          </w:tcPr>
          <w:p w:rsidR="00187271" w:rsidRDefault="00187271">
            <w:pPr>
              <w:pStyle w:val="ConsPlusNormal"/>
            </w:pPr>
            <w:r>
              <w:t>43</w:t>
            </w:r>
          </w:p>
        </w:tc>
        <w:tc>
          <w:tcPr>
            <w:tcW w:w="1024" w:type="dxa"/>
          </w:tcPr>
          <w:p w:rsidR="00187271" w:rsidRDefault="00187271">
            <w:pPr>
              <w:pStyle w:val="ConsPlusNormal"/>
            </w:pPr>
            <w:r>
              <w:t>16,03814</w:t>
            </w:r>
          </w:p>
        </w:tc>
        <w:tc>
          <w:tcPr>
            <w:tcW w:w="1024" w:type="dxa"/>
          </w:tcPr>
          <w:p w:rsidR="00187271" w:rsidRDefault="00187271">
            <w:pPr>
              <w:pStyle w:val="ConsPlusNormal"/>
            </w:pPr>
            <w:r>
              <w:t>0,1288</w:t>
            </w:r>
          </w:p>
        </w:tc>
        <w:tc>
          <w:tcPr>
            <w:tcW w:w="904" w:type="dxa"/>
          </w:tcPr>
          <w:p w:rsidR="00187271" w:rsidRDefault="00187271">
            <w:pPr>
              <w:pStyle w:val="ConsPlusNormal"/>
            </w:pPr>
            <w:r>
              <w:t>0,373</w:t>
            </w:r>
          </w:p>
        </w:tc>
        <w:tc>
          <w:tcPr>
            <w:tcW w:w="1024" w:type="dxa"/>
          </w:tcPr>
          <w:p w:rsidR="00187271" w:rsidRDefault="00187271">
            <w:pPr>
              <w:pStyle w:val="ConsPlusNormal"/>
            </w:pPr>
            <w:r>
              <w:t>0,0030</w:t>
            </w:r>
          </w:p>
        </w:tc>
        <w:tc>
          <w:tcPr>
            <w:tcW w:w="907" w:type="dxa"/>
          </w:tcPr>
          <w:p w:rsidR="00187271" w:rsidRDefault="00187271">
            <w:pPr>
              <w:pStyle w:val="ConsPlusNormal"/>
            </w:pPr>
            <w:r>
              <w:t>124,52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14 сентября</w:t>
            </w:r>
          </w:p>
        </w:tc>
        <w:tc>
          <w:tcPr>
            <w:tcW w:w="1579" w:type="dxa"/>
          </w:tcPr>
          <w:p w:rsidR="00187271" w:rsidRDefault="00187271">
            <w:pPr>
              <w:pStyle w:val="ConsPlusNormal"/>
            </w:pPr>
            <w:r>
              <w:t>пер. Больничный, 2 (2х0,75)</w:t>
            </w:r>
          </w:p>
        </w:tc>
        <w:tc>
          <w:tcPr>
            <w:tcW w:w="964" w:type="dxa"/>
          </w:tcPr>
          <w:p w:rsidR="00187271" w:rsidRDefault="00187271">
            <w:pPr>
              <w:pStyle w:val="ConsPlusNormal"/>
            </w:pPr>
            <w:r>
              <w:t>43</w:t>
            </w:r>
          </w:p>
        </w:tc>
        <w:tc>
          <w:tcPr>
            <w:tcW w:w="1024" w:type="dxa"/>
          </w:tcPr>
          <w:p w:rsidR="00187271" w:rsidRDefault="00187271">
            <w:pPr>
              <w:pStyle w:val="ConsPlusNormal"/>
            </w:pPr>
            <w:r>
              <w:t>16,25529</w:t>
            </w:r>
          </w:p>
        </w:tc>
        <w:tc>
          <w:tcPr>
            <w:tcW w:w="1024" w:type="dxa"/>
          </w:tcPr>
          <w:p w:rsidR="00187271" w:rsidRDefault="00187271">
            <w:pPr>
              <w:pStyle w:val="ConsPlusNormal"/>
            </w:pPr>
            <w:r>
              <w:t>0,1308</w:t>
            </w:r>
          </w:p>
        </w:tc>
        <w:tc>
          <w:tcPr>
            <w:tcW w:w="904" w:type="dxa"/>
          </w:tcPr>
          <w:p w:rsidR="00187271" w:rsidRDefault="00187271">
            <w:pPr>
              <w:pStyle w:val="ConsPlusNormal"/>
            </w:pPr>
            <w:r>
              <w:t>0,378</w:t>
            </w:r>
          </w:p>
        </w:tc>
        <w:tc>
          <w:tcPr>
            <w:tcW w:w="1024" w:type="dxa"/>
          </w:tcPr>
          <w:p w:rsidR="00187271" w:rsidRDefault="00187271">
            <w:pPr>
              <w:pStyle w:val="ConsPlusNormal"/>
            </w:pPr>
            <w:r>
              <w:t>0,0030</w:t>
            </w:r>
          </w:p>
        </w:tc>
        <w:tc>
          <w:tcPr>
            <w:tcW w:w="907" w:type="dxa"/>
          </w:tcPr>
          <w:p w:rsidR="00187271" w:rsidRDefault="00187271">
            <w:pPr>
              <w:pStyle w:val="ConsPlusNormal"/>
            </w:pPr>
            <w:r>
              <w:t>124,23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15 сентября</w:t>
            </w:r>
          </w:p>
        </w:tc>
        <w:tc>
          <w:tcPr>
            <w:tcW w:w="1579" w:type="dxa"/>
          </w:tcPr>
          <w:p w:rsidR="00187271" w:rsidRDefault="00187271">
            <w:pPr>
              <w:pStyle w:val="ConsPlusNormal"/>
            </w:pPr>
            <w:r>
              <w:t>пер. Больничный, 2 (2х0,75)</w:t>
            </w:r>
          </w:p>
        </w:tc>
        <w:tc>
          <w:tcPr>
            <w:tcW w:w="964" w:type="dxa"/>
          </w:tcPr>
          <w:p w:rsidR="00187271" w:rsidRDefault="00187271">
            <w:pPr>
              <w:pStyle w:val="ConsPlusNormal"/>
            </w:pPr>
            <w:r>
              <w:t>43</w:t>
            </w:r>
          </w:p>
        </w:tc>
        <w:tc>
          <w:tcPr>
            <w:tcW w:w="1024" w:type="dxa"/>
          </w:tcPr>
          <w:p w:rsidR="00187271" w:rsidRDefault="00187271">
            <w:pPr>
              <w:pStyle w:val="ConsPlusNormal"/>
            </w:pPr>
            <w:r>
              <w:t>13,65164</w:t>
            </w:r>
          </w:p>
        </w:tc>
        <w:tc>
          <w:tcPr>
            <w:tcW w:w="1024" w:type="dxa"/>
          </w:tcPr>
          <w:p w:rsidR="00187271" w:rsidRDefault="00187271">
            <w:pPr>
              <w:pStyle w:val="ConsPlusNormal"/>
            </w:pPr>
            <w:r>
              <w:t>0,1095</w:t>
            </w:r>
          </w:p>
        </w:tc>
        <w:tc>
          <w:tcPr>
            <w:tcW w:w="904" w:type="dxa"/>
          </w:tcPr>
          <w:p w:rsidR="00187271" w:rsidRDefault="00187271">
            <w:pPr>
              <w:pStyle w:val="ConsPlusNormal"/>
            </w:pPr>
            <w:r>
              <w:t>0,317</w:t>
            </w:r>
          </w:p>
        </w:tc>
        <w:tc>
          <w:tcPr>
            <w:tcW w:w="1024" w:type="dxa"/>
          </w:tcPr>
          <w:p w:rsidR="00187271" w:rsidRDefault="00187271">
            <w:pPr>
              <w:pStyle w:val="ConsPlusNormal"/>
            </w:pPr>
            <w:r>
              <w:t>0,0025</w:t>
            </w:r>
          </w:p>
        </w:tc>
        <w:tc>
          <w:tcPr>
            <w:tcW w:w="907" w:type="dxa"/>
          </w:tcPr>
          <w:p w:rsidR="00187271" w:rsidRDefault="00187271">
            <w:pPr>
              <w:pStyle w:val="ConsPlusNormal"/>
            </w:pPr>
            <w:r>
              <w:t>124,63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16 сентября</w:t>
            </w:r>
          </w:p>
        </w:tc>
        <w:tc>
          <w:tcPr>
            <w:tcW w:w="1579" w:type="dxa"/>
          </w:tcPr>
          <w:p w:rsidR="00187271" w:rsidRDefault="00187271">
            <w:pPr>
              <w:pStyle w:val="ConsPlusNormal"/>
            </w:pPr>
            <w:r>
              <w:t>пер. Больничный, 2 (2х0,75)</w:t>
            </w:r>
          </w:p>
        </w:tc>
        <w:tc>
          <w:tcPr>
            <w:tcW w:w="964" w:type="dxa"/>
          </w:tcPr>
          <w:p w:rsidR="00187271" w:rsidRDefault="00187271">
            <w:pPr>
              <w:pStyle w:val="ConsPlusNormal"/>
            </w:pPr>
            <w:r>
              <w:t>43</w:t>
            </w:r>
          </w:p>
        </w:tc>
        <w:tc>
          <w:tcPr>
            <w:tcW w:w="1024" w:type="dxa"/>
          </w:tcPr>
          <w:p w:rsidR="00187271" w:rsidRDefault="00187271">
            <w:pPr>
              <w:pStyle w:val="ConsPlusNormal"/>
            </w:pPr>
            <w:r>
              <w:t>18,65856</w:t>
            </w:r>
          </w:p>
        </w:tc>
        <w:tc>
          <w:tcPr>
            <w:tcW w:w="1024" w:type="dxa"/>
          </w:tcPr>
          <w:p w:rsidR="00187271" w:rsidRDefault="00187271">
            <w:pPr>
              <w:pStyle w:val="ConsPlusNormal"/>
            </w:pPr>
            <w:r>
              <w:t>0,1488</w:t>
            </w:r>
          </w:p>
        </w:tc>
        <w:tc>
          <w:tcPr>
            <w:tcW w:w="904" w:type="dxa"/>
          </w:tcPr>
          <w:p w:rsidR="00187271" w:rsidRDefault="00187271">
            <w:pPr>
              <w:pStyle w:val="ConsPlusNormal"/>
            </w:pPr>
            <w:r>
              <w:t>0,434</w:t>
            </w:r>
          </w:p>
        </w:tc>
        <w:tc>
          <w:tcPr>
            <w:tcW w:w="1024" w:type="dxa"/>
          </w:tcPr>
          <w:p w:rsidR="00187271" w:rsidRDefault="00187271">
            <w:pPr>
              <w:pStyle w:val="ConsPlusNormal"/>
            </w:pPr>
            <w:r>
              <w:t>0,0035</w:t>
            </w:r>
          </w:p>
        </w:tc>
        <w:tc>
          <w:tcPr>
            <w:tcW w:w="907" w:type="dxa"/>
          </w:tcPr>
          <w:p w:rsidR="00187271" w:rsidRDefault="00187271">
            <w:pPr>
              <w:pStyle w:val="ConsPlusNormal"/>
            </w:pPr>
            <w:r>
              <w:t>125,42</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64" w:type="dxa"/>
          </w:tcPr>
          <w:p w:rsidR="00187271" w:rsidRDefault="00187271">
            <w:pPr>
              <w:pStyle w:val="ConsPlusNormal"/>
            </w:pPr>
            <w:r>
              <w:t>43</w:t>
            </w:r>
          </w:p>
        </w:tc>
        <w:tc>
          <w:tcPr>
            <w:tcW w:w="1024" w:type="dxa"/>
          </w:tcPr>
          <w:p w:rsidR="00187271" w:rsidRDefault="00187271">
            <w:pPr>
              <w:pStyle w:val="ConsPlusNormal"/>
            </w:pPr>
            <w:r>
              <w:t>15,9831</w:t>
            </w:r>
          </w:p>
        </w:tc>
        <w:tc>
          <w:tcPr>
            <w:tcW w:w="1024" w:type="dxa"/>
          </w:tcPr>
          <w:p w:rsidR="00187271" w:rsidRDefault="00187271">
            <w:pPr>
              <w:pStyle w:val="ConsPlusNormal"/>
            </w:pPr>
            <w:r>
              <w:t>0,13</w:t>
            </w:r>
          </w:p>
        </w:tc>
        <w:tc>
          <w:tcPr>
            <w:tcW w:w="904" w:type="dxa"/>
          </w:tcPr>
          <w:p w:rsidR="00187271" w:rsidRDefault="00187271">
            <w:pPr>
              <w:pStyle w:val="ConsPlusNormal"/>
            </w:pPr>
            <w:r>
              <w:t>0,3717</w:t>
            </w:r>
          </w:p>
        </w:tc>
        <w:tc>
          <w:tcPr>
            <w:tcW w:w="1024" w:type="dxa"/>
          </w:tcPr>
          <w:p w:rsidR="00187271" w:rsidRDefault="00187271">
            <w:pPr>
              <w:pStyle w:val="ConsPlusNormal"/>
            </w:pPr>
            <w:r>
              <w:t>0,003</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lastRenderedPageBreak/>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64" w:type="dxa"/>
          </w:tcPr>
          <w:p w:rsidR="00187271" w:rsidRDefault="00187271">
            <w:pPr>
              <w:pStyle w:val="ConsPlusNormal"/>
            </w:pPr>
            <w:r>
              <w:t>43</w:t>
            </w:r>
          </w:p>
        </w:tc>
        <w:tc>
          <w:tcPr>
            <w:tcW w:w="1024" w:type="dxa"/>
          </w:tcPr>
          <w:p w:rsidR="00187271" w:rsidRDefault="00187271">
            <w:pPr>
              <w:pStyle w:val="ConsPlusNormal"/>
            </w:pPr>
            <w:r>
              <w:t>5,3277</w:t>
            </w:r>
          </w:p>
        </w:tc>
        <w:tc>
          <w:tcPr>
            <w:tcW w:w="1024" w:type="dxa"/>
          </w:tcPr>
          <w:p w:rsidR="00187271" w:rsidRDefault="00187271">
            <w:pPr>
              <w:pStyle w:val="ConsPlusNormal"/>
            </w:pPr>
            <w:r>
              <w:t>0,04</w:t>
            </w:r>
          </w:p>
        </w:tc>
        <w:tc>
          <w:tcPr>
            <w:tcW w:w="904" w:type="dxa"/>
          </w:tcPr>
          <w:p w:rsidR="00187271" w:rsidRDefault="00187271">
            <w:pPr>
              <w:pStyle w:val="ConsPlusNormal"/>
            </w:pPr>
            <w:r>
              <w:t>0,1239</w:t>
            </w:r>
          </w:p>
        </w:tc>
        <w:tc>
          <w:tcPr>
            <w:tcW w:w="1024" w:type="dxa"/>
          </w:tcPr>
          <w:p w:rsidR="00187271" w:rsidRDefault="00187271">
            <w:pPr>
              <w:pStyle w:val="ConsPlusNormal"/>
            </w:pPr>
            <w:r>
              <w:t>0,001</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10 сентября</w:t>
            </w:r>
          </w:p>
        </w:tc>
        <w:tc>
          <w:tcPr>
            <w:tcW w:w="1579" w:type="dxa"/>
          </w:tcPr>
          <w:p w:rsidR="00187271" w:rsidRDefault="00187271">
            <w:pPr>
              <w:pStyle w:val="ConsPlusNormal"/>
            </w:pPr>
            <w:r>
              <w:t>ул. Кербунова, 11 (2х0,75)</w:t>
            </w:r>
          </w:p>
        </w:tc>
        <w:tc>
          <w:tcPr>
            <w:tcW w:w="964" w:type="dxa"/>
          </w:tcPr>
          <w:p w:rsidR="00187271" w:rsidRDefault="00187271">
            <w:pPr>
              <w:pStyle w:val="ConsPlusNormal"/>
            </w:pPr>
            <w:r>
              <w:t>41</w:t>
            </w:r>
          </w:p>
        </w:tc>
        <w:tc>
          <w:tcPr>
            <w:tcW w:w="1024" w:type="dxa"/>
          </w:tcPr>
          <w:p w:rsidR="00187271" w:rsidRDefault="00187271">
            <w:pPr>
              <w:pStyle w:val="ConsPlusNormal"/>
            </w:pPr>
            <w:r>
              <w:t>10,78412</w:t>
            </w:r>
          </w:p>
        </w:tc>
        <w:tc>
          <w:tcPr>
            <w:tcW w:w="1024" w:type="dxa"/>
          </w:tcPr>
          <w:p w:rsidR="00187271" w:rsidRDefault="00187271">
            <w:pPr>
              <w:pStyle w:val="ConsPlusNormal"/>
            </w:pPr>
            <w:r>
              <w:t>0,0899</w:t>
            </w:r>
          </w:p>
        </w:tc>
        <w:tc>
          <w:tcPr>
            <w:tcW w:w="904" w:type="dxa"/>
          </w:tcPr>
          <w:p w:rsidR="00187271" w:rsidRDefault="00187271">
            <w:pPr>
              <w:pStyle w:val="ConsPlusNormal"/>
            </w:pPr>
            <w:r>
              <w:t>0,2630</w:t>
            </w:r>
          </w:p>
        </w:tc>
        <w:tc>
          <w:tcPr>
            <w:tcW w:w="1024" w:type="dxa"/>
          </w:tcPr>
          <w:p w:rsidR="00187271" w:rsidRDefault="00187271">
            <w:pPr>
              <w:pStyle w:val="ConsPlusNormal"/>
            </w:pPr>
            <w:r>
              <w:t>0,0022</w:t>
            </w:r>
          </w:p>
        </w:tc>
        <w:tc>
          <w:tcPr>
            <w:tcW w:w="907" w:type="dxa"/>
          </w:tcPr>
          <w:p w:rsidR="00187271" w:rsidRDefault="00187271">
            <w:pPr>
              <w:pStyle w:val="ConsPlusNormal"/>
            </w:pPr>
            <w:r>
              <w:t>120,01</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11 сентября</w:t>
            </w:r>
          </w:p>
        </w:tc>
        <w:tc>
          <w:tcPr>
            <w:tcW w:w="1579" w:type="dxa"/>
          </w:tcPr>
          <w:p w:rsidR="00187271" w:rsidRDefault="00187271">
            <w:pPr>
              <w:pStyle w:val="ConsPlusNormal"/>
            </w:pPr>
            <w:r>
              <w:t>ул. Кербунова, 11 (2х0,75)</w:t>
            </w:r>
          </w:p>
        </w:tc>
        <w:tc>
          <w:tcPr>
            <w:tcW w:w="964" w:type="dxa"/>
          </w:tcPr>
          <w:p w:rsidR="00187271" w:rsidRDefault="00187271">
            <w:pPr>
              <w:pStyle w:val="ConsPlusNormal"/>
            </w:pPr>
            <w:r>
              <w:t>41</w:t>
            </w:r>
          </w:p>
        </w:tc>
        <w:tc>
          <w:tcPr>
            <w:tcW w:w="1024" w:type="dxa"/>
          </w:tcPr>
          <w:p w:rsidR="00187271" w:rsidRDefault="00187271">
            <w:pPr>
              <w:pStyle w:val="ConsPlusNormal"/>
            </w:pPr>
            <w:r>
              <w:t>13,15466</w:t>
            </w:r>
          </w:p>
        </w:tc>
        <w:tc>
          <w:tcPr>
            <w:tcW w:w="1024" w:type="dxa"/>
          </w:tcPr>
          <w:p w:rsidR="00187271" w:rsidRDefault="00187271">
            <w:pPr>
              <w:pStyle w:val="ConsPlusNormal"/>
            </w:pPr>
            <w:r>
              <w:t>0,1074</w:t>
            </w:r>
          </w:p>
        </w:tc>
        <w:tc>
          <w:tcPr>
            <w:tcW w:w="904" w:type="dxa"/>
          </w:tcPr>
          <w:p w:rsidR="00187271" w:rsidRDefault="00187271">
            <w:pPr>
              <w:pStyle w:val="ConsPlusNormal"/>
            </w:pPr>
            <w:r>
              <w:t>0,3208</w:t>
            </w:r>
          </w:p>
        </w:tc>
        <w:tc>
          <w:tcPr>
            <w:tcW w:w="1024" w:type="dxa"/>
          </w:tcPr>
          <w:p w:rsidR="00187271" w:rsidRDefault="00187271">
            <w:pPr>
              <w:pStyle w:val="ConsPlusNormal"/>
            </w:pPr>
            <w:r>
              <w:t>0,0026</w:t>
            </w:r>
          </w:p>
        </w:tc>
        <w:tc>
          <w:tcPr>
            <w:tcW w:w="907" w:type="dxa"/>
          </w:tcPr>
          <w:p w:rsidR="00187271" w:rsidRDefault="00187271">
            <w:pPr>
              <w:pStyle w:val="ConsPlusNormal"/>
            </w:pPr>
            <w:r>
              <w:t>122,53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12 сентября</w:t>
            </w:r>
          </w:p>
        </w:tc>
        <w:tc>
          <w:tcPr>
            <w:tcW w:w="1579" w:type="dxa"/>
          </w:tcPr>
          <w:p w:rsidR="00187271" w:rsidRDefault="00187271">
            <w:pPr>
              <w:pStyle w:val="ConsPlusNormal"/>
            </w:pPr>
            <w:r>
              <w:t>ул. Кербунова, 11 (2х0,75)</w:t>
            </w:r>
          </w:p>
        </w:tc>
        <w:tc>
          <w:tcPr>
            <w:tcW w:w="964" w:type="dxa"/>
          </w:tcPr>
          <w:p w:rsidR="00187271" w:rsidRDefault="00187271">
            <w:pPr>
              <w:pStyle w:val="ConsPlusNormal"/>
            </w:pPr>
            <w:r>
              <w:t>41</w:t>
            </w:r>
          </w:p>
        </w:tc>
        <w:tc>
          <w:tcPr>
            <w:tcW w:w="1024" w:type="dxa"/>
          </w:tcPr>
          <w:p w:rsidR="00187271" w:rsidRDefault="00187271">
            <w:pPr>
              <w:pStyle w:val="ConsPlusNormal"/>
            </w:pPr>
            <w:r>
              <w:t>15,10216</w:t>
            </w:r>
          </w:p>
        </w:tc>
        <w:tc>
          <w:tcPr>
            <w:tcW w:w="1024" w:type="dxa"/>
          </w:tcPr>
          <w:p w:rsidR="00187271" w:rsidRDefault="00187271">
            <w:pPr>
              <w:pStyle w:val="ConsPlusNormal"/>
            </w:pPr>
            <w:r>
              <w:t>0,1189</w:t>
            </w:r>
          </w:p>
        </w:tc>
        <w:tc>
          <w:tcPr>
            <w:tcW w:w="904" w:type="dxa"/>
          </w:tcPr>
          <w:p w:rsidR="00187271" w:rsidRDefault="00187271">
            <w:pPr>
              <w:pStyle w:val="ConsPlusNormal"/>
            </w:pPr>
            <w:r>
              <w:t>0,3683</w:t>
            </w:r>
          </w:p>
        </w:tc>
        <w:tc>
          <w:tcPr>
            <w:tcW w:w="1024" w:type="dxa"/>
          </w:tcPr>
          <w:p w:rsidR="00187271" w:rsidRDefault="00187271">
            <w:pPr>
              <w:pStyle w:val="ConsPlusNormal"/>
            </w:pPr>
            <w:r>
              <w:t>0,0029</w:t>
            </w:r>
          </w:p>
        </w:tc>
        <w:tc>
          <w:tcPr>
            <w:tcW w:w="907" w:type="dxa"/>
          </w:tcPr>
          <w:p w:rsidR="00187271" w:rsidRDefault="00187271">
            <w:pPr>
              <w:pStyle w:val="ConsPlusNormal"/>
            </w:pPr>
            <w:r>
              <w:t>126,98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13 сентября</w:t>
            </w:r>
          </w:p>
        </w:tc>
        <w:tc>
          <w:tcPr>
            <w:tcW w:w="1579" w:type="dxa"/>
          </w:tcPr>
          <w:p w:rsidR="00187271" w:rsidRDefault="00187271">
            <w:pPr>
              <w:pStyle w:val="ConsPlusNormal"/>
            </w:pPr>
            <w:r>
              <w:t>ул. Кербунова, 11 (2х0,75)</w:t>
            </w:r>
          </w:p>
        </w:tc>
        <w:tc>
          <w:tcPr>
            <w:tcW w:w="964" w:type="dxa"/>
          </w:tcPr>
          <w:p w:rsidR="00187271" w:rsidRDefault="00187271">
            <w:pPr>
              <w:pStyle w:val="ConsPlusNormal"/>
            </w:pPr>
            <w:r>
              <w:t>41</w:t>
            </w:r>
          </w:p>
        </w:tc>
        <w:tc>
          <w:tcPr>
            <w:tcW w:w="1024" w:type="dxa"/>
          </w:tcPr>
          <w:p w:rsidR="00187271" w:rsidRDefault="00187271">
            <w:pPr>
              <w:pStyle w:val="ConsPlusNormal"/>
            </w:pPr>
            <w:r>
              <w:t>13,2553</w:t>
            </w:r>
          </w:p>
        </w:tc>
        <w:tc>
          <w:tcPr>
            <w:tcW w:w="1024" w:type="dxa"/>
          </w:tcPr>
          <w:p w:rsidR="00187271" w:rsidRDefault="00187271">
            <w:pPr>
              <w:pStyle w:val="ConsPlusNormal"/>
            </w:pPr>
            <w:r>
              <w:t>0,1047</w:t>
            </w:r>
          </w:p>
        </w:tc>
        <w:tc>
          <w:tcPr>
            <w:tcW w:w="904" w:type="dxa"/>
          </w:tcPr>
          <w:p w:rsidR="00187271" w:rsidRDefault="00187271">
            <w:pPr>
              <w:pStyle w:val="ConsPlusNormal"/>
            </w:pPr>
            <w:r>
              <w:t>0,3233</w:t>
            </w:r>
          </w:p>
        </w:tc>
        <w:tc>
          <w:tcPr>
            <w:tcW w:w="1024" w:type="dxa"/>
          </w:tcPr>
          <w:p w:rsidR="00187271" w:rsidRDefault="00187271">
            <w:pPr>
              <w:pStyle w:val="ConsPlusNormal"/>
            </w:pPr>
            <w:r>
              <w:t>0,0026</w:t>
            </w:r>
          </w:p>
        </w:tc>
        <w:tc>
          <w:tcPr>
            <w:tcW w:w="907" w:type="dxa"/>
          </w:tcPr>
          <w:p w:rsidR="00187271" w:rsidRDefault="00187271">
            <w:pPr>
              <w:pStyle w:val="ConsPlusNormal"/>
            </w:pPr>
            <w:r>
              <w:t>126,55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14 сентября</w:t>
            </w:r>
          </w:p>
        </w:tc>
        <w:tc>
          <w:tcPr>
            <w:tcW w:w="1579" w:type="dxa"/>
          </w:tcPr>
          <w:p w:rsidR="00187271" w:rsidRDefault="00187271">
            <w:pPr>
              <w:pStyle w:val="ConsPlusNormal"/>
            </w:pPr>
            <w:r>
              <w:t>ул. Кербунова, 11 (2х0,75)</w:t>
            </w:r>
          </w:p>
        </w:tc>
        <w:tc>
          <w:tcPr>
            <w:tcW w:w="964" w:type="dxa"/>
          </w:tcPr>
          <w:p w:rsidR="00187271" w:rsidRDefault="00187271">
            <w:pPr>
              <w:pStyle w:val="ConsPlusNormal"/>
            </w:pPr>
            <w:r>
              <w:t>41</w:t>
            </w:r>
          </w:p>
        </w:tc>
        <w:tc>
          <w:tcPr>
            <w:tcW w:w="1024" w:type="dxa"/>
          </w:tcPr>
          <w:p w:rsidR="00187271" w:rsidRDefault="00187271">
            <w:pPr>
              <w:pStyle w:val="ConsPlusNormal"/>
            </w:pPr>
            <w:r>
              <w:t>13,44353</w:t>
            </w:r>
          </w:p>
        </w:tc>
        <w:tc>
          <w:tcPr>
            <w:tcW w:w="1024" w:type="dxa"/>
          </w:tcPr>
          <w:p w:rsidR="00187271" w:rsidRDefault="00187271">
            <w:pPr>
              <w:pStyle w:val="ConsPlusNormal"/>
            </w:pPr>
            <w:r>
              <w:t>0,1067</w:t>
            </w:r>
          </w:p>
        </w:tc>
        <w:tc>
          <w:tcPr>
            <w:tcW w:w="904" w:type="dxa"/>
          </w:tcPr>
          <w:p w:rsidR="00187271" w:rsidRDefault="00187271">
            <w:pPr>
              <w:pStyle w:val="ConsPlusNormal"/>
            </w:pPr>
            <w:r>
              <w:t>0,3279</w:t>
            </w:r>
          </w:p>
        </w:tc>
        <w:tc>
          <w:tcPr>
            <w:tcW w:w="1024" w:type="dxa"/>
          </w:tcPr>
          <w:p w:rsidR="00187271" w:rsidRDefault="00187271">
            <w:pPr>
              <w:pStyle w:val="ConsPlusNormal"/>
            </w:pPr>
            <w:r>
              <w:t>0,0026</w:t>
            </w:r>
          </w:p>
        </w:tc>
        <w:tc>
          <w:tcPr>
            <w:tcW w:w="907" w:type="dxa"/>
          </w:tcPr>
          <w:p w:rsidR="00187271" w:rsidRDefault="00187271">
            <w:pPr>
              <w:pStyle w:val="ConsPlusNormal"/>
            </w:pPr>
            <w:r>
              <w:t>125,98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15 сентября</w:t>
            </w:r>
          </w:p>
        </w:tc>
        <w:tc>
          <w:tcPr>
            <w:tcW w:w="1579" w:type="dxa"/>
          </w:tcPr>
          <w:p w:rsidR="00187271" w:rsidRDefault="00187271">
            <w:pPr>
              <w:pStyle w:val="ConsPlusNormal"/>
            </w:pPr>
            <w:r>
              <w:t>ул. Кербунова, 11 (2х0,75)</w:t>
            </w:r>
          </w:p>
        </w:tc>
        <w:tc>
          <w:tcPr>
            <w:tcW w:w="964" w:type="dxa"/>
          </w:tcPr>
          <w:p w:rsidR="00187271" w:rsidRDefault="00187271">
            <w:pPr>
              <w:pStyle w:val="ConsPlusNormal"/>
            </w:pPr>
            <w:r>
              <w:t>41</w:t>
            </w:r>
          </w:p>
        </w:tc>
        <w:tc>
          <w:tcPr>
            <w:tcW w:w="1024" w:type="dxa"/>
          </w:tcPr>
          <w:p w:rsidR="00187271" w:rsidRDefault="00187271">
            <w:pPr>
              <w:pStyle w:val="ConsPlusNormal"/>
            </w:pPr>
            <w:r>
              <w:t>11,18666</w:t>
            </w:r>
          </w:p>
        </w:tc>
        <w:tc>
          <w:tcPr>
            <w:tcW w:w="1024" w:type="dxa"/>
          </w:tcPr>
          <w:p w:rsidR="00187271" w:rsidRDefault="00187271">
            <w:pPr>
              <w:pStyle w:val="ConsPlusNormal"/>
            </w:pPr>
            <w:r>
              <w:t>0,0900</w:t>
            </w:r>
          </w:p>
        </w:tc>
        <w:tc>
          <w:tcPr>
            <w:tcW w:w="904" w:type="dxa"/>
          </w:tcPr>
          <w:p w:rsidR="00187271" w:rsidRDefault="00187271">
            <w:pPr>
              <w:pStyle w:val="ConsPlusNormal"/>
            </w:pPr>
            <w:r>
              <w:t>0,2728</w:t>
            </w:r>
          </w:p>
        </w:tc>
        <w:tc>
          <w:tcPr>
            <w:tcW w:w="1024" w:type="dxa"/>
          </w:tcPr>
          <w:p w:rsidR="00187271" w:rsidRDefault="00187271">
            <w:pPr>
              <w:pStyle w:val="ConsPlusNormal"/>
            </w:pPr>
            <w:r>
              <w:t>0,0022</w:t>
            </w:r>
          </w:p>
        </w:tc>
        <w:tc>
          <w:tcPr>
            <w:tcW w:w="907" w:type="dxa"/>
          </w:tcPr>
          <w:p w:rsidR="00187271" w:rsidRDefault="00187271">
            <w:pPr>
              <w:pStyle w:val="ConsPlusNormal"/>
            </w:pPr>
            <w:r>
              <w:t>124,32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16 сентября</w:t>
            </w:r>
          </w:p>
        </w:tc>
        <w:tc>
          <w:tcPr>
            <w:tcW w:w="1579" w:type="dxa"/>
          </w:tcPr>
          <w:p w:rsidR="00187271" w:rsidRDefault="00187271">
            <w:pPr>
              <w:pStyle w:val="ConsPlusNormal"/>
            </w:pPr>
            <w:r>
              <w:t>ул. Кербунова, 11 (2х0,75)</w:t>
            </w:r>
          </w:p>
        </w:tc>
        <w:tc>
          <w:tcPr>
            <w:tcW w:w="964" w:type="dxa"/>
          </w:tcPr>
          <w:p w:rsidR="00187271" w:rsidRDefault="00187271">
            <w:pPr>
              <w:pStyle w:val="ConsPlusNormal"/>
            </w:pPr>
            <w:r>
              <w:t>41</w:t>
            </w:r>
          </w:p>
        </w:tc>
        <w:tc>
          <w:tcPr>
            <w:tcW w:w="1024" w:type="dxa"/>
          </w:tcPr>
          <w:p w:rsidR="00187271" w:rsidRDefault="00187271">
            <w:pPr>
              <w:pStyle w:val="ConsPlusNormal"/>
            </w:pPr>
            <w:r>
              <w:t>15,5267</w:t>
            </w:r>
          </w:p>
        </w:tc>
        <w:tc>
          <w:tcPr>
            <w:tcW w:w="1024" w:type="dxa"/>
          </w:tcPr>
          <w:p w:rsidR="00187271" w:rsidRDefault="00187271">
            <w:pPr>
              <w:pStyle w:val="ConsPlusNormal"/>
            </w:pPr>
            <w:r>
              <w:t>0,1284</w:t>
            </w:r>
          </w:p>
        </w:tc>
        <w:tc>
          <w:tcPr>
            <w:tcW w:w="904" w:type="dxa"/>
          </w:tcPr>
          <w:p w:rsidR="00187271" w:rsidRDefault="00187271">
            <w:pPr>
              <w:pStyle w:val="ConsPlusNormal"/>
            </w:pPr>
            <w:r>
              <w:t>0,3787</w:t>
            </w:r>
          </w:p>
        </w:tc>
        <w:tc>
          <w:tcPr>
            <w:tcW w:w="1024" w:type="dxa"/>
          </w:tcPr>
          <w:p w:rsidR="00187271" w:rsidRDefault="00187271">
            <w:pPr>
              <w:pStyle w:val="ConsPlusNormal"/>
            </w:pPr>
            <w:r>
              <w:t>0,0031</w:t>
            </w:r>
          </w:p>
        </w:tc>
        <w:tc>
          <w:tcPr>
            <w:tcW w:w="907" w:type="dxa"/>
          </w:tcPr>
          <w:p w:rsidR="00187271" w:rsidRDefault="00187271">
            <w:pPr>
              <w:pStyle w:val="ConsPlusNormal"/>
            </w:pPr>
            <w:r>
              <w:t>120,93</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64" w:type="dxa"/>
          </w:tcPr>
          <w:p w:rsidR="00187271" w:rsidRDefault="00187271">
            <w:pPr>
              <w:pStyle w:val="ConsPlusNormal"/>
            </w:pPr>
            <w:r>
              <w:t>41</w:t>
            </w:r>
          </w:p>
        </w:tc>
        <w:tc>
          <w:tcPr>
            <w:tcW w:w="1024" w:type="dxa"/>
          </w:tcPr>
          <w:p w:rsidR="00187271" w:rsidRDefault="00187271">
            <w:pPr>
              <w:pStyle w:val="ConsPlusNormal"/>
            </w:pPr>
            <w:r>
              <w:t>13,20774</w:t>
            </w:r>
          </w:p>
        </w:tc>
        <w:tc>
          <w:tcPr>
            <w:tcW w:w="1024" w:type="dxa"/>
          </w:tcPr>
          <w:p w:rsidR="00187271" w:rsidRDefault="00187271">
            <w:pPr>
              <w:pStyle w:val="ConsPlusNormal"/>
            </w:pPr>
            <w:r>
              <w:t>0,1066</w:t>
            </w:r>
          </w:p>
        </w:tc>
        <w:tc>
          <w:tcPr>
            <w:tcW w:w="904" w:type="dxa"/>
          </w:tcPr>
          <w:p w:rsidR="00187271" w:rsidRDefault="00187271">
            <w:pPr>
              <w:pStyle w:val="ConsPlusNormal"/>
            </w:pPr>
            <w:r>
              <w:t>0,3221</w:t>
            </w:r>
          </w:p>
        </w:tc>
        <w:tc>
          <w:tcPr>
            <w:tcW w:w="1024" w:type="dxa"/>
          </w:tcPr>
          <w:p w:rsidR="00187271" w:rsidRDefault="00187271">
            <w:pPr>
              <w:pStyle w:val="ConsPlusNormal"/>
            </w:pPr>
            <w:r>
              <w:t>0,0026</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64" w:type="dxa"/>
          </w:tcPr>
          <w:p w:rsidR="00187271" w:rsidRDefault="00187271">
            <w:pPr>
              <w:pStyle w:val="ConsPlusNormal"/>
            </w:pPr>
            <w:r>
              <w:t>41</w:t>
            </w:r>
          </w:p>
        </w:tc>
        <w:tc>
          <w:tcPr>
            <w:tcW w:w="1024" w:type="dxa"/>
          </w:tcPr>
          <w:p w:rsidR="00187271" w:rsidRDefault="00187271">
            <w:pPr>
              <w:pStyle w:val="ConsPlusNormal"/>
            </w:pPr>
            <w:r>
              <w:t>3,04794</w:t>
            </w:r>
          </w:p>
        </w:tc>
        <w:tc>
          <w:tcPr>
            <w:tcW w:w="1024" w:type="dxa"/>
          </w:tcPr>
          <w:p w:rsidR="00187271" w:rsidRDefault="00187271">
            <w:pPr>
              <w:pStyle w:val="ConsPlusNormal"/>
            </w:pPr>
            <w:r>
              <w:t>0,0246</w:t>
            </w:r>
          </w:p>
        </w:tc>
        <w:tc>
          <w:tcPr>
            <w:tcW w:w="904" w:type="dxa"/>
          </w:tcPr>
          <w:p w:rsidR="00187271" w:rsidRDefault="00187271">
            <w:pPr>
              <w:pStyle w:val="ConsPlusNormal"/>
            </w:pPr>
            <w:r>
              <w:t>0,07434</w:t>
            </w:r>
          </w:p>
        </w:tc>
        <w:tc>
          <w:tcPr>
            <w:tcW w:w="1024" w:type="dxa"/>
          </w:tcPr>
          <w:p w:rsidR="00187271" w:rsidRDefault="00187271">
            <w:pPr>
              <w:pStyle w:val="ConsPlusNormal"/>
            </w:pPr>
            <w:r>
              <w:t>0,0006</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10 сентября</w:t>
            </w:r>
          </w:p>
        </w:tc>
        <w:tc>
          <w:tcPr>
            <w:tcW w:w="1579" w:type="dxa"/>
          </w:tcPr>
          <w:p w:rsidR="00187271" w:rsidRDefault="00187271">
            <w:pPr>
              <w:pStyle w:val="ConsPlusNormal"/>
            </w:pPr>
            <w:r>
              <w:t>ул. Куликовой, 9 (1х0,75)</w:t>
            </w:r>
          </w:p>
        </w:tc>
        <w:tc>
          <w:tcPr>
            <w:tcW w:w="964" w:type="dxa"/>
          </w:tcPr>
          <w:p w:rsidR="00187271" w:rsidRDefault="00187271">
            <w:pPr>
              <w:pStyle w:val="ConsPlusNormal"/>
            </w:pPr>
            <w:r>
              <w:t>7</w:t>
            </w:r>
          </w:p>
        </w:tc>
        <w:tc>
          <w:tcPr>
            <w:tcW w:w="1024" w:type="dxa"/>
          </w:tcPr>
          <w:p w:rsidR="00187271" w:rsidRDefault="00187271">
            <w:pPr>
              <w:pStyle w:val="ConsPlusNormal"/>
            </w:pPr>
            <w:r>
              <w:t>2,6019</w:t>
            </w:r>
          </w:p>
        </w:tc>
        <w:tc>
          <w:tcPr>
            <w:tcW w:w="1024" w:type="dxa"/>
          </w:tcPr>
          <w:p w:rsidR="00187271" w:rsidRDefault="00187271">
            <w:pPr>
              <w:pStyle w:val="ConsPlusNormal"/>
            </w:pPr>
            <w:r>
              <w:t>0,0217</w:t>
            </w:r>
          </w:p>
        </w:tc>
        <w:tc>
          <w:tcPr>
            <w:tcW w:w="904" w:type="dxa"/>
          </w:tcPr>
          <w:p w:rsidR="00187271" w:rsidRDefault="00187271">
            <w:pPr>
              <w:pStyle w:val="ConsPlusNormal"/>
            </w:pPr>
            <w:r>
              <w:t>0,3717</w:t>
            </w:r>
          </w:p>
        </w:tc>
        <w:tc>
          <w:tcPr>
            <w:tcW w:w="1024" w:type="dxa"/>
          </w:tcPr>
          <w:p w:rsidR="00187271" w:rsidRDefault="00187271">
            <w:pPr>
              <w:pStyle w:val="ConsPlusNormal"/>
            </w:pPr>
            <w:r>
              <w:t>0,003097</w:t>
            </w:r>
          </w:p>
        </w:tc>
        <w:tc>
          <w:tcPr>
            <w:tcW w:w="907" w:type="dxa"/>
          </w:tcPr>
          <w:p w:rsidR="00187271" w:rsidRDefault="00187271">
            <w:pPr>
              <w:pStyle w:val="ConsPlusNormal"/>
            </w:pPr>
            <w:r>
              <w:t>120,01</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11 сентября</w:t>
            </w:r>
          </w:p>
        </w:tc>
        <w:tc>
          <w:tcPr>
            <w:tcW w:w="1579" w:type="dxa"/>
          </w:tcPr>
          <w:p w:rsidR="00187271" w:rsidRDefault="00187271">
            <w:pPr>
              <w:pStyle w:val="ConsPlusNormal"/>
            </w:pPr>
            <w:r>
              <w:t>ул. Куликовой, 9 (1х0,75)</w:t>
            </w:r>
          </w:p>
        </w:tc>
        <w:tc>
          <w:tcPr>
            <w:tcW w:w="964" w:type="dxa"/>
          </w:tcPr>
          <w:p w:rsidR="00187271" w:rsidRDefault="00187271">
            <w:pPr>
              <w:pStyle w:val="ConsPlusNormal"/>
            </w:pPr>
            <w:r>
              <w:t>7</w:t>
            </w:r>
          </w:p>
        </w:tc>
        <w:tc>
          <w:tcPr>
            <w:tcW w:w="1024" w:type="dxa"/>
          </w:tcPr>
          <w:p w:rsidR="00187271" w:rsidRDefault="00187271">
            <w:pPr>
              <w:pStyle w:val="ConsPlusNormal"/>
            </w:pPr>
            <w:r>
              <w:t>2,45315</w:t>
            </w:r>
          </w:p>
        </w:tc>
        <w:tc>
          <w:tcPr>
            <w:tcW w:w="1024" w:type="dxa"/>
          </w:tcPr>
          <w:p w:rsidR="00187271" w:rsidRDefault="00187271">
            <w:pPr>
              <w:pStyle w:val="ConsPlusNormal"/>
            </w:pPr>
            <w:r>
              <w:t>0,0200</w:t>
            </w:r>
          </w:p>
        </w:tc>
        <w:tc>
          <w:tcPr>
            <w:tcW w:w="904" w:type="dxa"/>
          </w:tcPr>
          <w:p w:rsidR="00187271" w:rsidRDefault="00187271">
            <w:pPr>
              <w:pStyle w:val="ConsPlusNormal"/>
            </w:pPr>
            <w:r>
              <w:t>0,35045</w:t>
            </w:r>
          </w:p>
        </w:tc>
        <w:tc>
          <w:tcPr>
            <w:tcW w:w="1024" w:type="dxa"/>
          </w:tcPr>
          <w:p w:rsidR="00187271" w:rsidRDefault="00187271">
            <w:pPr>
              <w:pStyle w:val="ConsPlusNormal"/>
            </w:pPr>
            <w:r>
              <w:t>0,00286</w:t>
            </w:r>
          </w:p>
        </w:tc>
        <w:tc>
          <w:tcPr>
            <w:tcW w:w="907" w:type="dxa"/>
          </w:tcPr>
          <w:p w:rsidR="00187271" w:rsidRDefault="00187271">
            <w:pPr>
              <w:pStyle w:val="ConsPlusNormal"/>
            </w:pPr>
            <w:r>
              <w:t>122,53</w:t>
            </w:r>
          </w:p>
        </w:tc>
      </w:tr>
      <w:tr w:rsidR="00187271">
        <w:tc>
          <w:tcPr>
            <w:tcW w:w="2014" w:type="dxa"/>
          </w:tcPr>
          <w:p w:rsidR="00187271" w:rsidRDefault="00187271">
            <w:pPr>
              <w:pStyle w:val="ConsPlusNormal"/>
            </w:pPr>
            <w:r>
              <w:lastRenderedPageBreak/>
              <w:t>Индивидуальные жилые дома</w:t>
            </w:r>
          </w:p>
        </w:tc>
        <w:tc>
          <w:tcPr>
            <w:tcW w:w="1324" w:type="dxa"/>
          </w:tcPr>
          <w:p w:rsidR="00187271" w:rsidRDefault="00187271">
            <w:pPr>
              <w:pStyle w:val="ConsPlusNormal"/>
            </w:pPr>
            <w:r>
              <w:t>12 сентября</w:t>
            </w:r>
          </w:p>
        </w:tc>
        <w:tc>
          <w:tcPr>
            <w:tcW w:w="1579" w:type="dxa"/>
          </w:tcPr>
          <w:p w:rsidR="00187271" w:rsidRDefault="00187271">
            <w:pPr>
              <w:pStyle w:val="ConsPlusNormal"/>
            </w:pPr>
            <w:r>
              <w:t>ул. Куликовой, 9 (1х0,75)</w:t>
            </w:r>
          </w:p>
        </w:tc>
        <w:tc>
          <w:tcPr>
            <w:tcW w:w="964" w:type="dxa"/>
          </w:tcPr>
          <w:p w:rsidR="00187271" w:rsidRDefault="00187271">
            <w:pPr>
              <w:pStyle w:val="ConsPlusNormal"/>
            </w:pPr>
            <w:r>
              <w:t>7</w:t>
            </w:r>
          </w:p>
        </w:tc>
        <w:tc>
          <w:tcPr>
            <w:tcW w:w="1024" w:type="dxa"/>
          </w:tcPr>
          <w:p w:rsidR="00187271" w:rsidRDefault="00187271">
            <w:pPr>
              <w:pStyle w:val="ConsPlusNormal"/>
            </w:pPr>
            <w:r>
              <w:t>2,59665</w:t>
            </w:r>
          </w:p>
        </w:tc>
        <w:tc>
          <w:tcPr>
            <w:tcW w:w="1024" w:type="dxa"/>
          </w:tcPr>
          <w:p w:rsidR="00187271" w:rsidRDefault="00187271">
            <w:pPr>
              <w:pStyle w:val="ConsPlusNormal"/>
            </w:pPr>
            <w:r>
              <w:t>0,0204</w:t>
            </w:r>
          </w:p>
        </w:tc>
        <w:tc>
          <w:tcPr>
            <w:tcW w:w="904" w:type="dxa"/>
          </w:tcPr>
          <w:p w:rsidR="00187271" w:rsidRDefault="00187271">
            <w:pPr>
              <w:pStyle w:val="ConsPlusNormal"/>
            </w:pPr>
            <w:r>
              <w:t>0,37095</w:t>
            </w:r>
          </w:p>
        </w:tc>
        <w:tc>
          <w:tcPr>
            <w:tcW w:w="1024" w:type="dxa"/>
          </w:tcPr>
          <w:p w:rsidR="00187271" w:rsidRDefault="00187271">
            <w:pPr>
              <w:pStyle w:val="ConsPlusNormal"/>
            </w:pPr>
            <w:r>
              <w:t>0,002921</w:t>
            </w:r>
          </w:p>
        </w:tc>
        <w:tc>
          <w:tcPr>
            <w:tcW w:w="907" w:type="dxa"/>
          </w:tcPr>
          <w:p w:rsidR="00187271" w:rsidRDefault="00187271">
            <w:pPr>
              <w:pStyle w:val="ConsPlusNormal"/>
            </w:pPr>
            <w:r>
              <w:t>126,98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13 сентября</w:t>
            </w:r>
          </w:p>
        </w:tc>
        <w:tc>
          <w:tcPr>
            <w:tcW w:w="1579" w:type="dxa"/>
          </w:tcPr>
          <w:p w:rsidR="00187271" w:rsidRDefault="00187271">
            <w:pPr>
              <w:pStyle w:val="ConsPlusNormal"/>
            </w:pPr>
            <w:r>
              <w:t>ул. Куликовой, 9 (1х0,75)</w:t>
            </w:r>
          </w:p>
        </w:tc>
        <w:tc>
          <w:tcPr>
            <w:tcW w:w="964" w:type="dxa"/>
          </w:tcPr>
          <w:p w:rsidR="00187271" w:rsidRDefault="00187271">
            <w:pPr>
              <w:pStyle w:val="ConsPlusNormal"/>
            </w:pPr>
            <w:r>
              <w:t>7</w:t>
            </w:r>
          </w:p>
        </w:tc>
        <w:tc>
          <w:tcPr>
            <w:tcW w:w="1024" w:type="dxa"/>
          </w:tcPr>
          <w:p w:rsidR="00187271" w:rsidRDefault="00187271">
            <w:pPr>
              <w:pStyle w:val="ConsPlusNormal"/>
            </w:pPr>
            <w:r>
              <w:t>2,5774</w:t>
            </w:r>
          </w:p>
        </w:tc>
        <w:tc>
          <w:tcPr>
            <w:tcW w:w="1024" w:type="dxa"/>
          </w:tcPr>
          <w:p w:rsidR="00187271" w:rsidRDefault="00187271">
            <w:pPr>
              <w:pStyle w:val="ConsPlusNormal"/>
            </w:pPr>
            <w:r>
              <w:t>0,0204</w:t>
            </w:r>
          </w:p>
        </w:tc>
        <w:tc>
          <w:tcPr>
            <w:tcW w:w="904" w:type="dxa"/>
          </w:tcPr>
          <w:p w:rsidR="00187271" w:rsidRDefault="00187271">
            <w:pPr>
              <w:pStyle w:val="ConsPlusNormal"/>
            </w:pPr>
            <w:r>
              <w:t>0,3682</w:t>
            </w:r>
          </w:p>
        </w:tc>
        <w:tc>
          <w:tcPr>
            <w:tcW w:w="1024" w:type="dxa"/>
          </w:tcPr>
          <w:p w:rsidR="00187271" w:rsidRDefault="00187271">
            <w:pPr>
              <w:pStyle w:val="ConsPlusNormal"/>
            </w:pPr>
            <w:r>
              <w:t>0,00291</w:t>
            </w:r>
          </w:p>
        </w:tc>
        <w:tc>
          <w:tcPr>
            <w:tcW w:w="907" w:type="dxa"/>
          </w:tcPr>
          <w:p w:rsidR="00187271" w:rsidRDefault="00187271">
            <w:pPr>
              <w:pStyle w:val="ConsPlusNormal"/>
            </w:pPr>
            <w:r>
              <w:t>126,55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14 сентября</w:t>
            </w:r>
          </w:p>
        </w:tc>
        <w:tc>
          <w:tcPr>
            <w:tcW w:w="1579" w:type="dxa"/>
          </w:tcPr>
          <w:p w:rsidR="00187271" w:rsidRDefault="00187271">
            <w:pPr>
              <w:pStyle w:val="ConsPlusNormal"/>
            </w:pPr>
            <w:r>
              <w:t>ул. Куликовой, 9 (1х0,75)</w:t>
            </w:r>
          </w:p>
        </w:tc>
        <w:tc>
          <w:tcPr>
            <w:tcW w:w="964" w:type="dxa"/>
          </w:tcPr>
          <w:p w:rsidR="00187271" w:rsidRDefault="00187271">
            <w:pPr>
              <w:pStyle w:val="ConsPlusNormal"/>
            </w:pPr>
            <w:r>
              <w:t>7</w:t>
            </w:r>
          </w:p>
        </w:tc>
        <w:tc>
          <w:tcPr>
            <w:tcW w:w="1024" w:type="dxa"/>
          </w:tcPr>
          <w:p w:rsidR="00187271" w:rsidRDefault="00187271">
            <w:pPr>
              <w:pStyle w:val="ConsPlusNormal"/>
            </w:pPr>
            <w:r>
              <w:t>2,6474</w:t>
            </w:r>
          </w:p>
        </w:tc>
        <w:tc>
          <w:tcPr>
            <w:tcW w:w="1024" w:type="dxa"/>
          </w:tcPr>
          <w:p w:rsidR="00187271" w:rsidRDefault="00187271">
            <w:pPr>
              <w:pStyle w:val="ConsPlusNormal"/>
            </w:pPr>
            <w:r>
              <w:t>0,0210</w:t>
            </w:r>
          </w:p>
        </w:tc>
        <w:tc>
          <w:tcPr>
            <w:tcW w:w="904" w:type="dxa"/>
          </w:tcPr>
          <w:p w:rsidR="00187271" w:rsidRDefault="00187271">
            <w:pPr>
              <w:pStyle w:val="ConsPlusNormal"/>
            </w:pPr>
            <w:r>
              <w:t>0,3782</w:t>
            </w:r>
          </w:p>
        </w:tc>
        <w:tc>
          <w:tcPr>
            <w:tcW w:w="1024" w:type="dxa"/>
          </w:tcPr>
          <w:p w:rsidR="00187271" w:rsidRDefault="00187271">
            <w:pPr>
              <w:pStyle w:val="ConsPlusNormal"/>
            </w:pPr>
            <w:r>
              <w:t>0,003002</w:t>
            </w:r>
          </w:p>
        </w:tc>
        <w:tc>
          <w:tcPr>
            <w:tcW w:w="907" w:type="dxa"/>
          </w:tcPr>
          <w:p w:rsidR="00187271" w:rsidRDefault="00187271">
            <w:pPr>
              <w:pStyle w:val="ConsPlusNormal"/>
            </w:pPr>
            <w:r>
              <w:t>125,98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15 сентября</w:t>
            </w:r>
          </w:p>
        </w:tc>
        <w:tc>
          <w:tcPr>
            <w:tcW w:w="1579" w:type="dxa"/>
          </w:tcPr>
          <w:p w:rsidR="00187271" w:rsidRDefault="00187271">
            <w:pPr>
              <w:pStyle w:val="ConsPlusNormal"/>
            </w:pPr>
            <w:r>
              <w:t>ул. Куликовой, 9 (1х0,75)</w:t>
            </w:r>
          </w:p>
        </w:tc>
        <w:tc>
          <w:tcPr>
            <w:tcW w:w="964" w:type="dxa"/>
          </w:tcPr>
          <w:p w:rsidR="00187271" w:rsidRDefault="00187271">
            <w:pPr>
              <w:pStyle w:val="ConsPlusNormal"/>
            </w:pPr>
            <w:r>
              <w:t>7</w:t>
            </w:r>
          </w:p>
        </w:tc>
        <w:tc>
          <w:tcPr>
            <w:tcW w:w="1024" w:type="dxa"/>
          </w:tcPr>
          <w:p w:rsidR="00187271" w:rsidRDefault="00187271">
            <w:pPr>
              <w:pStyle w:val="ConsPlusNormal"/>
            </w:pPr>
            <w:r>
              <w:t>2,6299</w:t>
            </w:r>
          </w:p>
        </w:tc>
        <w:tc>
          <w:tcPr>
            <w:tcW w:w="1024" w:type="dxa"/>
          </w:tcPr>
          <w:p w:rsidR="00187271" w:rsidRDefault="00187271">
            <w:pPr>
              <w:pStyle w:val="ConsPlusNormal"/>
            </w:pPr>
            <w:r>
              <w:t>0,0212</w:t>
            </w:r>
          </w:p>
        </w:tc>
        <w:tc>
          <w:tcPr>
            <w:tcW w:w="904" w:type="dxa"/>
          </w:tcPr>
          <w:p w:rsidR="00187271" w:rsidRDefault="00187271">
            <w:pPr>
              <w:pStyle w:val="ConsPlusNormal"/>
            </w:pPr>
            <w:r>
              <w:t>0,3757</w:t>
            </w:r>
          </w:p>
        </w:tc>
        <w:tc>
          <w:tcPr>
            <w:tcW w:w="1024" w:type="dxa"/>
          </w:tcPr>
          <w:p w:rsidR="00187271" w:rsidRDefault="00187271">
            <w:pPr>
              <w:pStyle w:val="ConsPlusNormal"/>
            </w:pPr>
            <w:r>
              <w:t>0,003022</w:t>
            </w:r>
          </w:p>
        </w:tc>
        <w:tc>
          <w:tcPr>
            <w:tcW w:w="907" w:type="dxa"/>
          </w:tcPr>
          <w:p w:rsidR="00187271" w:rsidRDefault="00187271">
            <w:pPr>
              <w:pStyle w:val="ConsPlusNormal"/>
            </w:pPr>
            <w:r>
              <w:t>124,32</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16 сентября</w:t>
            </w:r>
          </w:p>
        </w:tc>
        <w:tc>
          <w:tcPr>
            <w:tcW w:w="1579" w:type="dxa"/>
          </w:tcPr>
          <w:p w:rsidR="00187271" w:rsidRDefault="00187271">
            <w:pPr>
              <w:pStyle w:val="ConsPlusNormal"/>
            </w:pPr>
            <w:r>
              <w:t>ул. Куликовой, 9 (1х0,75)</w:t>
            </w:r>
          </w:p>
        </w:tc>
        <w:tc>
          <w:tcPr>
            <w:tcW w:w="964" w:type="dxa"/>
          </w:tcPr>
          <w:p w:rsidR="00187271" w:rsidRDefault="00187271">
            <w:pPr>
              <w:pStyle w:val="ConsPlusNormal"/>
            </w:pPr>
            <w:r>
              <w:t>7</w:t>
            </w:r>
          </w:p>
        </w:tc>
        <w:tc>
          <w:tcPr>
            <w:tcW w:w="1024" w:type="dxa"/>
          </w:tcPr>
          <w:p w:rsidR="00187271" w:rsidRDefault="00187271">
            <w:pPr>
              <w:pStyle w:val="ConsPlusNormal"/>
            </w:pPr>
            <w:r>
              <w:t>2,7069</w:t>
            </w:r>
          </w:p>
        </w:tc>
        <w:tc>
          <w:tcPr>
            <w:tcW w:w="1024" w:type="dxa"/>
          </w:tcPr>
          <w:p w:rsidR="00187271" w:rsidRDefault="00187271">
            <w:pPr>
              <w:pStyle w:val="ConsPlusNormal"/>
            </w:pPr>
            <w:r>
              <w:t>0,0224</w:t>
            </w:r>
          </w:p>
        </w:tc>
        <w:tc>
          <w:tcPr>
            <w:tcW w:w="904" w:type="dxa"/>
          </w:tcPr>
          <w:p w:rsidR="00187271" w:rsidRDefault="00187271">
            <w:pPr>
              <w:pStyle w:val="ConsPlusNormal"/>
            </w:pPr>
            <w:r>
              <w:t>0,3867</w:t>
            </w:r>
          </w:p>
        </w:tc>
        <w:tc>
          <w:tcPr>
            <w:tcW w:w="1024" w:type="dxa"/>
          </w:tcPr>
          <w:p w:rsidR="00187271" w:rsidRDefault="00187271">
            <w:pPr>
              <w:pStyle w:val="ConsPlusNormal"/>
            </w:pPr>
            <w:r>
              <w:t>0,003198</w:t>
            </w:r>
          </w:p>
        </w:tc>
        <w:tc>
          <w:tcPr>
            <w:tcW w:w="907" w:type="dxa"/>
          </w:tcPr>
          <w:p w:rsidR="00187271" w:rsidRDefault="00187271">
            <w:pPr>
              <w:pStyle w:val="ConsPlusNormal"/>
            </w:pPr>
            <w:r>
              <w:t>120,93</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64" w:type="dxa"/>
          </w:tcPr>
          <w:p w:rsidR="00187271" w:rsidRDefault="00187271">
            <w:pPr>
              <w:pStyle w:val="ConsPlusNormal"/>
            </w:pPr>
            <w:r>
              <w:t>7</w:t>
            </w:r>
          </w:p>
        </w:tc>
        <w:tc>
          <w:tcPr>
            <w:tcW w:w="1024" w:type="dxa"/>
          </w:tcPr>
          <w:p w:rsidR="00187271" w:rsidRDefault="00187271">
            <w:pPr>
              <w:pStyle w:val="ConsPlusNormal"/>
            </w:pPr>
            <w:r>
              <w:t>2,6019</w:t>
            </w:r>
          </w:p>
        </w:tc>
        <w:tc>
          <w:tcPr>
            <w:tcW w:w="1024" w:type="dxa"/>
          </w:tcPr>
          <w:p w:rsidR="00187271" w:rsidRDefault="00187271">
            <w:pPr>
              <w:pStyle w:val="ConsPlusNormal"/>
            </w:pPr>
            <w:r>
              <w:t>0,021</w:t>
            </w:r>
          </w:p>
        </w:tc>
        <w:tc>
          <w:tcPr>
            <w:tcW w:w="904" w:type="dxa"/>
          </w:tcPr>
          <w:p w:rsidR="00187271" w:rsidRDefault="00187271">
            <w:pPr>
              <w:pStyle w:val="ConsPlusNormal"/>
            </w:pPr>
            <w:r>
              <w:t>0,3717</w:t>
            </w:r>
          </w:p>
        </w:tc>
        <w:tc>
          <w:tcPr>
            <w:tcW w:w="1024" w:type="dxa"/>
          </w:tcPr>
          <w:p w:rsidR="00187271" w:rsidRDefault="00187271">
            <w:pPr>
              <w:pStyle w:val="ConsPlusNormal"/>
            </w:pPr>
            <w:r>
              <w:t>0,003</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64" w:type="dxa"/>
          </w:tcPr>
          <w:p w:rsidR="00187271" w:rsidRDefault="00187271">
            <w:pPr>
              <w:pStyle w:val="ConsPlusNormal"/>
            </w:pPr>
            <w:r>
              <w:t>7</w:t>
            </w:r>
          </w:p>
        </w:tc>
        <w:tc>
          <w:tcPr>
            <w:tcW w:w="1024" w:type="dxa"/>
          </w:tcPr>
          <w:p w:rsidR="00187271" w:rsidRDefault="00187271">
            <w:pPr>
              <w:pStyle w:val="ConsPlusNormal"/>
            </w:pPr>
            <w:r>
              <w:t>0,8673</w:t>
            </w:r>
          </w:p>
        </w:tc>
        <w:tc>
          <w:tcPr>
            <w:tcW w:w="1024" w:type="dxa"/>
          </w:tcPr>
          <w:p w:rsidR="00187271" w:rsidRDefault="00187271">
            <w:pPr>
              <w:pStyle w:val="ConsPlusNormal"/>
            </w:pPr>
            <w:r>
              <w:t>0,007</w:t>
            </w:r>
          </w:p>
        </w:tc>
        <w:tc>
          <w:tcPr>
            <w:tcW w:w="904" w:type="dxa"/>
          </w:tcPr>
          <w:p w:rsidR="00187271" w:rsidRDefault="00187271">
            <w:pPr>
              <w:pStyle w:val="ConsPlusNormal"/>
            </w:pPr>
            <w:r>
              <w:t>0,1239</w:t>
            </w:r>
          </w:p>
        </w:tc>
        <w:tc>
          <w:tcPr>
            <w:tcW w:w="1024" w:type="dxa"/>
          </w:tcPr>
          <w:p w:rsidR="00187271" w:rsidRDefault="00187271">
            <w:pPr>
              <w:pStyle w:val="ConsPlusNormal"/>
            </w:pPr>
            <w:r>
              <w:t>0,001</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10 сентября</w:t>
            </w:r>
          </w:p>
        </w:tc>
        <w:tc>
          <w:tcPr>
            <w:tcW w:w="1579" w:type="dxa"/>
          </w:tcPr>
          <w:p w:rsidR="00187271" w:rsidRDefault="00187271">
            <w:pPr>
              <w:pStyle w:val="ConsPlusNormal"/>
            </w:pPr>
            <w:r>
              <w:t>ул. Куликовой, 13 (1х0,75)</w:t>
            </w:r>
          </w:p>
        </w:tc>
        <w:tc>
          <w:tcPr>
            <w:tcW w:w="964" w:type="dxa"/>
          </w:tcPr>
          <w:p w:rsidR="00187271" w:rsidRDefault="00187271">
            <w:pPr>
              <w:pStyle w:val="ConsPlusNormal"/>
            </w:pPr>
            <w:r>
              <w:t>5</w:t>
            </w:r>
          </w:p>
        </w:tc>
        <w:tc>
          <w:tcPr>
            <w:tcW w:w="1024" w:type="dxa"/>
          </w:tcPr>
          <w:p w:rsidR="00187271" w:rsidRDefault="00187271">
            <w:pPr>
              <w:pStyle w:val="ConsPlusNormal"/>
            </w:pPr>
            <w:r>
              <w:t>0,86725</w:t>
            </w:r>
          </w:p>
        </w:tc>
        <w:tc>
          <w:tcPr>
            <w:tcW w:w="1024" w:type="dxa"/>
          </w:tcPr>
          <w:p w:rsidR="00187271" w:rsidRDefault="00187271">
            <w:pPr>
              <w:pStyle w:val="ConsPlusNormal"/>
            </w:pPr>
            <w:r>
              <w:t>0,007186</w:t>
            </w:r>
          </w:p>
        </w:tc>
        <w:tc>
          <w:tcPr>
            <w:tcW w:w="904" w:type="dxa"/>
          </w:tcPr>
          <w:p w:rsidR="00187271" w:rsidRDefault="00187271">
            <w:pPr>
              <w:pStyle w:val="ConsPlusNormal"/>
            </w:pPr>
            <w:r>
              <w:t>0,17345</w:t>
            </w:r>
          </w:p>
        </w:tc>
        <w:tc>
          <w:tcPr>
            <w:tcW w:w="1024" w:type="dxa"/>
          </w:tcPr>
          <w:p w:rsidR="00187271" w:rsidRDefault="00187271">
            <w:pPr>
              <w:pStyle w:val="ConsPlusNormal"/>
            </w:pPr>
            <w:r>
              <w:t>0,001437</w:t>
            </w:r>
          </w:p>
        </w:tc>
        <w:tc>
          <w:tcPr>
            <w:tcW w:w="907" w:type="dxa"/>
          </w:tcPr>
          <w:p w:rsidR="00187271" w:rsidRDefault="00187271">
            <w:pPr>
              <w:pStyle w:val="ConsPlusNormal"/>
            </w:pPr>
            <w:r>
              <w:t>120,68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11 сентября</w:t>
            </w:r>
          </w:p>
        </w:tc>
        <w:tc>
          <w:tcPr>
            <w:tcW w:w="1579" w:type="dxa"/>
          </w:tcPr>
          <w:p w:rsidR="00187271" w:rsidRDefault="00187271">
            <w:pPr>
              <w:pStyle w:val="ConsPlusNormal"/>
            </w:pPr>
            <w:r>
              <w:t>ул. Куликовой, 13 (1х0,75)</w:t>
            </w:r>
          </w:p>
        </w:tc>
        <w:tc>
          <w:tcPr>
            <w:tcW w:w="964" w:type="dxa"/>
          </w:tcPr>
          <w:p w:rsidR="00187271" w:rsidRDefault="00187271">
            <w:pPr>
              <w:pStyle w:val="ConsPlusNormal"/>
            </w:pPr>
            <w:r>
              <w:t>5</w:t>
            </w:r>
          </w:p>
        </w:tc>
        <w:tc>
          <w:tcPr>
            <w:tcW w:w="1024" w:type="dxa"/>
          </w:tcPr>
          <w:p w:rsidR="00187271" w:rsidRDefault="00187271">
            <w:pPr>
              <w:pStyle w:val="ConsPlusNormal"/>
            </w:pPr>
            <w:r>
              <w:t>0,65475</w:t>
            </w:r>
          </w:p>
        </w:tc>
        <w:tc>
          <w:tcPr>
            <w:tcW w:w="1024" w:type="dxa"/>
          </w:tcPr>
          <w:p w:rsidR="00187271" w:rsidRDefault="00187271">
            <w:pPr>
              <w:pStyle w:val="ConsPlusNormal"/>
            </w:pPr>
            <w:r>
              <w:t>0,005391</w:t>
            </w:r>
          </w:p>
        </w:tc>
        <w:tc>
          <w:tcPr>
            <w:tcW w:w="904" w:type="dxa"/>
          </w:tcPr>
          <w:p w:rsidR="00187271" w:rsidRDefault="00187271">
            <w:pPr>
              <w:pStyle w:val="ConsPlusNormal"/>
            </w:pPr>
            <w:r>
              <w:t>0,13095</w:t>
            </w:r>
          </w:p>
        </w:tc>
        <w:tc>
          <w:tcPr>
            <w:tcW w:w="1024" w:type="dxa"/>
          </w:tcPr>
          <w:p w:rsidR="00187271" w:rsidRDefault="00187271">
            <w:pPr>
              <w:pStyle w:val="ConsPlusNormal"/>
            </w:pPr>
            <w:r>
              <w:t>0,001078</w:t>
            </w:r>
          </w:p>
        </w:tc>
        <w:tc>
          <w:tcPr>
            <w:tcW w:w="907" w:type="dxa"/>
          </w:tcPr>
          <w:p w:rsidR="00187271" w:rsidRDefault="00187271">
            <w:pPr>
              <w:pStyle w:val="ConsPlusNormal"/>
            </w:pPr>
            <w:r>
              <w:t>121,46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12 сентября</w:t>
            </w:r>
          </w:p>
        </w:tc>
        <w:tc>
          <w:tcPr>
            <w:tcW w:w="1579" w:type="dxa"/>
          </w:tcPr>
          <w:p w:rsidR="00187271" w:rsidRDefault="00187271">
            <w:pPr>
              <w:pStyle w:val="ConsPlusNormal"/>
            </w:pPr>
            <w:r>
              <w:t>ул. Куликовой, 13 (1х0,75)</w:t>
            </w:r>
          </w:p>
        </w:tc>
        <w:tc>
          <w:tcPr>
            <w:tcW w:w="964" w:type="dxa"/>
          </w:tcPr>
          <w:p w:rsidR="00187271" w:rsidRDefault="00187271">
            <w:pPr>
              <w:pStyle w:val="ConsPlusNormal"/>
            </w:pPr>
            <w:r>
              <w:t>5</w:t>
            </w:r>
          </w:p>
        </w:tc>
        <w:tc>
          <w:tcPr>
            <w:tcW w:w="1024" w:type="dxa"/>
          </w:tcPr>
          <w:p w:rsidR="00187271" w:rsidRDefault="00187271">
            <w:pPr>
              <w:pStyle w:val="ConsPlusNormal"/>
            </w:pPr>
            <w:r>
              <w:t>0,85975</w:t>
            </w:r>
          </w:p>
        </w:tc>
        <w:tc>
          <w:tcPr>
            <w:tcW w:w="1024" w:type="dxa"/>
          </w:tcPr>
          <w:p w:rsidR="00187271" w:rsidRDefault="00187271">
            <w:pPr>
              <w:pStyle w:val="ConsPlusNormal"/>
            </w:pPr>
            <w:r>
              <w:t>0,006824</w:t>
            </w:r>
          </w:p>
        </w:tc>
        <w:tc>
          <w:tcPr>
            <w:tcW w:w="904" w:type="dxa"/>
          </w:tcPr>
          <w:p w:rsidR="00187271" w:rsidRDefault="00187271">
            <w:pPr>
              <w:pStyle w:val="ConsPlusNormal"/>
            </w:pPr>
            <w:r>
              <w:t>0,17195</w:t>
            </w:r>
          </w:p>
        </w:tc>
        <w:tc>
          <w:tcPr>
            <w:tcW w:w="1024" w:type="dxa"/>
          </w:tcPr>
          <w:p w:rsidR="00187271" w:rsidRDefault="00187271">
            <w:pPr>
              <w:pStyle w:val="ConsPlusNormal"/>
            </w:pPr>
            <w:r>
              <w:t>0,001365</w:t>
            </w:r>
          </w:p>
        </w:tc>
        <w:tc>
          <w:tcPr>
            <w:tcW w:w="907" w:type="dxa"/>
          </w:tcPr>
          <w:p w:rsidR="00187271" w:rsidRDefault="00187271">
            <w:pPr>
              <w:pStyle w:val="ConsPlusNormal"/>
            </w:pPr>
            <w:r>
              <w:t>125,98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13 сентября</w:t>
            </w:r>
          </w:p>
        </w:tc>
        <w:tc>
          <w:tcPr>
            <w:tcW w:w="1579" w:type="dxa"/>
          </w:tcPr>
          <w:p w:rsidR="00187271" w:rsidRDefault="00187271">
            <w:pPr>
              <w:pStyle w:val="ConsPlusNormal"/>
            </w:pPr>
            <w:r>
              <w:t>ул. Куликовой, 13 (1х0,75)</w:t>
            </w:r>
          </w:p>
        </w:tc>
        <w:tc>
          <w:tcPr>
            <w:tcW w:w="964" w:type="dxa"/>
          </w:tcPr>
          <w:p w:rsidR="00187271" w:rsidRDefault="00187271">
            <w:pPr>
              <w:pStyle w:val="ConsPlusNormal"/>
            </w:pPr>
            <w:r>
              <w:t>5</w:t>
            </w:r>
          </w:p>
        </w:tc>
        <w:tc>
          <w:tcPr>
            <w:tcW w:w="1024" w:type="dxa"/>
          </w:tcPr>
          <w:p w:rsidR="00187271" w:rsidRDefault="00187271">
            <w:pPr>
              <w:pStyle w:val="ConsPlusNormal"/>
            </w:pPr>
            <w:r>
              <w:t>0,83225</w:t>
            </w:r>
          </w:p>
        </w:tc>
        <w:tc>
          <w:tcPr>
            <w:tcW w:w="1024" w:type="dxa"/>
          </w:tcPr>
          <w:p w:rsidR="00187271" w:rsidRDefault="00187271">
            <w:pPr>
              <w:pStyle w:val="ConsPlusNormal"/>
            </w:pPr>
            <w:r>
              <w:t>0,006619</w:t>
            </w:r>
          </w:p>
        </w:tc>
        <w:tc>
          <w:tcPr>
            <w:tcW w:w="904" w:type="dxa"/>
          </w:tcPr>
          <w:p w:rsidR="00187271" w:rsidRDefault="00187271">
            <w:pPr>
              <w:pStyle w:val="ConsPlusNormal"/>
            </w:pPr>
            <w:r>
              <w:t>0,16645</w:t>
            </w:r>
          </w:p>
        </w:tc>
        <w:tc>
          <w:tcPr>
            <w:tcW w:w="1024" w:type="dxa"/>
          </w:tcPr>
          <w:p w:rsidR="00187271" w:rsidRDefault="00187271">
            <w:pPr>
              <w:pStyle w:val="ConsPlusNormal"/>
            </w:pPr>
            <w:r>
              <w:t>0,001324</w:t>
            </w:r>
          </w:p>
        </w:tc>
        <w:tc>
          <w:tcPr>
            <w:tcW w:w="907" w:type="dxa"/>
          </w:tcPr>
          <w:p w:rsidR="00187271" w:rsidRDefault="00187271">
            <w:pPr>
              <w:pStyle w:val="ConsPlusNormal"/>
            </w:pPr>
            <w:r>
              <w:t>125,74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14 сентября</w:t>
            </w:r>
          </w:p>
        </w:tc>
        <w:tc>
          <w:tcPr>
            <w:tcW w:w="1579" w:type="dxa"/>
          </w:tcPr>
          <w:p w:rsidR="00187271" w:rsidRDefault="00187271">
            <w:pPr>
              <w:pStyle w:val="ConsPlusNormal"/>
            </w:pPr>
            <w:r>
              <w:t>ул. Куликовой, 13 (1х0,75)</w:t>
            </w:r>
          </w:p>
        </w:tc>
        <w:tc>
          <w:tcPr>
            <w:tcW w:w="964" w:type="dxa"/>
          </w:tcPr>
          <w:p w:rsidR="00187271" w:rsidRDefault="00187271">
            <w:pPr>
              <w:pStyle w:val="ConsPlusNormal"/>
            </w:pPr>
            <w:r>
              <w:t>5</w:t>
            </w:r>
          </w:p>
        </w:tc>
        <w:tc>
          <w:tcPr>
            <w:tcW w:w="1024" w:type="dxa"/>
          </w:tcPr>
          <w:p w:rsidR="00187271" w:rsidRDefault="00187271">
            <w:pPr>
              <w:pStyle w:val="ConsPlusNormal"/>
            </w:pPr>
            <w:r>
              <w:t>0,93225</w:t>
            </w:r>
          </w:p>
        </w:tc>
        <w:tc>
          <w:tcPr>
            <w:tcW w:w="1024" w:type="dxa"/>
          </w:tcPr>
          <w:p w:rsidR="00187271" w:rsidRDefault="00187271">
            <w:pPr>
              <w:pStyle w:val="ConsPlusNormal"/>
            </w:pPr>
            <w:r>
              <w:t>0,007499</w:t>
            </w:r>
          </w:p>
        </w:tc>
        <w:tc>
          <w:tcPr>
            <w:tcW w:w="904" w:type="dxa"/>
          </w:tcPr>
          <w:p w:rsidR="00187271" w:rsidRDefault="00187271">
            <w:pPr>
              <w:pStyle w:val="ConsPlusNormal"/>
            </w:pPr>
            <w:r>
              <w:t>0,18645</w:t>
            </w:r>
          </w:p>
        </w:tc>
        <w:tc>
          <w:tcPr>
            <w:tcW w:w="1024" w:type="dxa"/>
          </w:tcPr>
          <w:p w:rsidR="00187271" w:rsidRDefault="00187271">
            <w:pPr>
              <w:pStyle w:val="ConsPlusNormal"/>
            </w:pPr>
            <w:r>
              <w:t>0,0015</w:t>
            </w:r>
          </w:p>
        </w:tc>
        <w:tc>
          <w:tcPr>
            <w:tcW w:w="907" w:type="dxa"/>
          </w:tcPr>
          <w:p w:rsidR="00187271" w:rsidRDefault="00187271">
            <w:pPr>
              <w:pStyle w:val="ConsPlusNormal"/>
            </w:pPr>
            <w:r>
              <w:t>124,32</w:t>
            </w:r>
          </w:p>
        </w:tc>
      </w:tr>
      <w:tr w:rsidR="00187271">
        <w:tc>
          <w:tcPr>
            <w:tcW w:w="2014" w:type="dxa"/>
          </w:tcPr>
          <w:p w:rsidR="00187271" w:rsidRDefault="00187271">
            <w:pPr>
              <w:pStyle w:val="ConsPlusNormal"/>
            </w:pPr>
            <w:r>
              <w:lastRenderedPageBreak/>
              <w:t>Индивидуальные жилые дома</w:t>
            </w:r>
          </w:p>
        </w:tc>
        <w:tc>
          <w:tcPr>
            <w:tcW w:w="1324" w:type="dxa"/>
          </w:tcPr>
          <w:p w:rsidR="00187271" w:rsidRDefault="00187271">
            <w:pPr>
              <w:pStyle w:val="ConsPlusNormal"/>
            </w:pPr>
            <w:r>
              <w:t>15 сентября</w:t>
            </w:r>
          </w:p>
        </w:tc>
        <w:tc>
          <w:tcPr>
            <w:tcW w:w="1579" w:type="dxa"/>
          </w:tcPr>
          <w:p w:rsidR="00187271" w:rsidRDefault="00187271">
            <w:pPr>
              <w:pStyle w:val="ConsPlusNormal"/>
            </w:pPr>
            <w:r>
              <w:t>ул. Куликовой, 13 (1х0,75)</w:t>
            </w:r>
          </w:p>
        </w:tc>
        <w:tc>
          <w:tcPr>
            <w:tcW w:w="964" w:type="dxa"/>
          </w:tcPr>
          <w:p w:rsidR="00187271" w:rsidRDefault="00187271">
            <w:pPr>
              <w:pStyle w:val="ConsPlusNormal"/>
            </w:pPr>
            <w:r>
              <w:t>5</w:t>
            </w:r>
          </w:p>
        </w:tc>
        <w:tc>
          <w:tcPr>
            <w:tcW w:w="1024" w:type="dxa"/>
          </w:tcPr>
          <w:p w:rsidR="00187271" w:rsidRDefault="00187271">
            <w:pPr>
              <w:pStyle w:val="ConsPlusNormal"/>
            </w:pPr>
            <w:r>
              <w:t>0,90725</w:t>
            </w:r>
          </w:p>
        </w:tc>
        <w:tc>
          <w:tcPr>
            <w:tcW w:w="1024" w:type="dxa"/>
          </w:tcPr>
          <w:p w:rsidR="00187271" w:rsidRDefault="00187271">
            <w:pPr>
              <w:pStyle w:val="ConsPlusNormal"/>
            </w:pPr>
            <w:r>
              <w:t>0,007298</w:t>
            </w:r>
          </w:p>
        </w:tc>
        <w:tc>
          <w:tcPr>
            <w:tcW w:w="904" w:type="dxa"/>
          </w:tcPr>
          <w:p w:rsidR="00187271" w:rsidRDefault="00187271">
            <w:pPr>
              <w:pStyle w:val="ConsPlusNormal"/>
            </w:pPr>
            <w:r>
              <w:t>0,18145</w:t>
            </w:r>
          </w:p>
        </w:tc>
        <w:tc>
          <w:tcPr>
            <w:tcW w:w="1024" w:type="dxa"/>
          </w:tcPr>
          <w:p w:rsidR="00187271" w:rsidRDefault="00187271">
            <w:pPr>
              <w:pStyle w:val="ConsPlusNormal"/>
            </w:pPr>
            <w:r>
              <w:t>0,00146</w:t>
            </w:r>
          </w:p>
        </w:tc>
        <w:tc>
          <w:tcPr>
            <w:tcW w:w="907" w:type="dxa"/>
          </w:tcPr>
          <w:p w:rsidR="00187271" w:rsidRDefault="00187271">
            <w:pPr>
              <w:pStyle w:val="ConsPlusNormal"/>
            </w:pPr>
            <w:r>
              <w:t>124,32</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16 сентября</w:t>
            </w:r>
          </w:p>
        </w:tc>
        <w:tc>
          <w:tcPr>
            <w:tcW w:w="1579" w:type="dxa"/>
          </w:tcPr>
          <w:p w:rsidR="00187271" w:rsidRDefault="00187271">
            <w:pPr>
              <w:pStyle w:val="ConsPlusNormal"/>
            </w:pPr>
            <w:r>
              <w:t>ул. Куликовой, 13 (1х0,75)</w:t>
            </w:r>
          </w:p>
        </w:tc>
        <w:tc>
          <w:tcPr>
            <w:tcW w:w="964" w:type="dxa"/>
          </w:tcPr>
          <w:p w:rsidR="00187271" w:rsidRDefault="00187271">
            <w:pPr>
              <w:pStyle w:val="ConsPlusNormal"/>
            </w:pPr>
            <w:r>
              <w:t>5</w:t>
            </w:r>
          </w:p>
        </w:tc>
        <w:tc>
          <w:tcPr>
            <w:tcW w:w="1024" w:type="dxa"/>
          </w:tcPr>
          <w:p w:rsidR="00187271" w:rsidRDefault="00187271">
            <w:pPr>
              <w:pStyle w:val="ConsPlusNormal"/>
            </w:pPr>
            <w:r>
              <w:t>1,01725</w:t>
            </w:r>
          </w:p>
        </w:tc>
        <w:tc>
          <w:tcPr>
            <w:tcW w:w="1024" w:type="dxa"/>
          </w:tcPr>
          <w:p w:rsidR="00187271" w:rsidRDefault="00187271">
            <w:pPr>
              <w:pStyle w:val="ConsPlusNormal"/>
            </w:pPr>
            <w:r>
              <w:t>0,008151</w:t>
            </w:r>
          </w:p>
        </w:tc>
        <w:tc>
          <w:tcPr>
            <w:tcW w:w="904" w:type="dxa"/>
          </w:tcPr>
          <w:p w:rsidR="00187271" w:rsidRDefault="00187271">
            <w:pPr>
              <w:pStyle w:val="ConsPlusNormal"/>
            </w:pPr>
            <w:r>
              <w:t>0,20345</w:t>
            </w:r>
          </w:p>
        </w:tc>
        <w:tc>
          <w:tcPr>
            <w:tcW w:w="1024" w:type="dxa"/>
          </w:tcPr>
          <w:p w:rsidR="00187271" w:rsidRDefault="00187271">
            <w:pPr>
              <w:pStyle w:val="ConsPlusNormal"/>
            </w:pPr>
            <w:r>
              <w:t>0,00163</w:t>
            </w:r>
          </w:p>
        </w:tc>
        <w:tc>
          <w:tcPr>
            <w:tcW w:w="907" w:type="dxa"/>
          </w:tcPr>
          <w:p w:rsidR="00187271" w:rsidRDefault="00187271">
            <w:pPr>
              <w:pStyle w:val="ConsPlusNormal"/>
            </w:pPr>
            <w:r>
              <w:t>124,8</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64" w:type="dxa"/>
          </w:tcPr>
          <w:p w:rsidR="00187271" w:rsidRDefault="00187271">
            <w:pPr>
              <w:pStyle w:val="ConsPlusNormal"/>
            </w:pPr>
            <w:r>
              <w:t>5</w:t>
            </w:r>
          </w:p>
        </w:tc>
        <w:tc>
          <w:tcPr>
            <w:tcW w:w="1024" w:type="dxa"/>
          </w:tcPr>
          <w:p w:rsidR="00187271" w:rsidRDefault="00187271">
            <w:pPr>
              <w:pStyle w:val="ConsPlusNormal"/>
            </w:pPr>
            <w:r>
              <w:t>0,8673</w:t>
            </w:r>
          </w:p>
        </w:tc>
        <w:tc>
          <w:tcPr>
            <w:tcW w:w="1024" w:type="dxa"/>
          </w:tcPr>
          <w:p w:rsidR="00187271" w:rsidRDefault="00187271">
            <w:pPr>
              <w:pStyle w:val="ConsPlusNormal"/>
            </w:pPr>
            <w:r>
              <w:t>0,007</w:t>
            </w:r>
          </w:p>
        </w:tc>
        <w:tc>
          <w:tcPr>
            <w:tcW w:w="904" w:type="dxa"/>
          </w:tcPr>
          <w:p w:rsidR="00187271" w:rsidRDefault="00187271">
            <w:pPr>
              <w:pStyle w:val="ConsPlusNormal"/>
            </w:pPr>
            <w:r>
              <w:t>0,1735</w:t>
            </w:r>
          </w:p>
        </w:tc>
        <w:tc>
          <w:tcPr>
            <w:tcW w:w="1024" w:type="dxa"/>
          </w:tcPr>
          <w:p w:rsidR="00187271" w:rsidRDefault="00187271">
            <w:pPr>
              <w:pStyle w:val="ConsPlusNormal"/>
            </w:pPr>
            <w:r>
              <w:t>0,0014</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64" w:type="dxa"/>
          </w:tcPr>
          <w:p w:rsidR="00187271" w:rsidRDefault="00187271">
            <w:pPr>
              <w:pStyle w:val="ConsPlusNormal"/>
            </w:pPr>
            <w:r>
              <w:t>5</w:t>
            </w:r>
          </w:p>
        </w:tc>
        <w:tc>
          <w:tcPr>
            <w:tcW w:w="1024" w:type="dxa"/>
          </w:tcPr>
          <w:p w:rsidR="00187271" w:rsidRDefault="00187271">
            <w:pPr>
              <w:pStyle w:val="ConsPlusNormal"/>
            </w:pPr>
            <w:r>
              <w:t>0,6195</w:t>
            </w:r>
          </w:p>
        </w:tc>
        <w:tc>
          <w:tcPr>
            <w:tcW w:w="1024" w:type="dxa"/>
          </w:tcPr>
          <w:p w:rsidR="00187271" w:rsidRDefault="00187271">
            <w:pPr>
              <w:pStyle w:val="ConsPlusNormal"/>
            </w:pPr>
            <w:r>
              <w:t>0,005</w:t>
            </w:r>
          </w:p>
        </w:tc>
        <w:tc>
          <w:tcPr>
            <w:tcW w:w="904" w:type="dxa"/>
          </w:tcPr>
          <w:p w:rsidR="00187271" w:rsidRDefault="00187271">
            <w:pPr>
              <w:pStyle w:val="ConsPlusNormal"/>
            </w:pPr>
            <w:r>
              <w:t>0,1239</w:t>
            </w:r>
          </w:p>
        </w:tc>
        <w:tc>
          <w:tcPr>
            <w:tcW w:w="1024" w:type="dxa"/>
          </w:tcPr>
          <w:p w:rsidR="00187271" w:rsidRDefault="00187271">
            <w:pPr>
              <w:pStyle w:val="ConsPlusNormal"/>
            </w:pPr>
            <w:r>
              <w:t>0,001</w:t>
            </w:r>
          </w:p>
        </w:tc>
        <w:tc>
          <w:tcPr>
            <w:tcW w:w="907" w:type="dxa"/>
          </w:tcPr>
          <w:p w:rsidR="00187271" w:rsidRDefault="00187271">
            <w:pPr>
              <w:pStyle w:val="ConsPlusNormal"/>
            </w:pPr>
            <w:r>
              <w:t>123,9</w:t>
            </w:r>
          </w:p>
        </w:tc>
      </w:tr>
    </w:tbl>
    <w:p w:rsidR="00187271" w:rsidRDefault="00187271">
      <w:pPr>
        <w:pStyle w:val="ConsPlusNormal"/>
        <w:jc w:val="both"/>
      </w:pPr>
    </w:p>
    <w:p w:rsidR="00187271" w:rsidRDefault="00187271">
      <w:pPr>
        <w:pStyle w:val="ConsPlusNormal"/>
        <w:jc w:val="center"/>
      </w:pPr>
      <w:r>
        <w:t>Таблица 75 - Сезонная ведомость определения нормативов</w:t>
      </w:r>
    </w:p>
    <w:p w:rsidR="00187271" w:rsidRDefault="00187271">
      <w:pPr>
        <w:pStyle w:val="ConsPlusNormal"/>
        <w:jc w:val="center"/>
      </w:pPr>
      <w:r>
        <w:t>накопления ТКО (пгт. Новоаганск) - зима</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324"/>
        <w:gridCol w:w="1579"/>
        <w:gridCol w:w="1020"/>
        <w:gridCol w:w="784"/>
        <w:gridCol w:w="784"/>
        <w:gridCol w:w="784"/>
        <w:gridCol w:w="1024"/>
        <w:gridCol w:w="1020"/>
      </w:tblGrid>
      <w:tr w:rsidR="00187271">
        <w:tc>
          <w:tcPr>
            <w:tcW w:w="2014" w:type="dxa"/>
            <w:vMerge w:val="restart"/>
          </w:tcPr>
          <w:p w:rsidR="00187271" w:rsidRDefault="00187271">
            <w:pPr>
              <w:pStyle w:val="ConsPlusNormal"/>
              <w:jc w:val="center"/>
            </w:pPr>
            <w:r>
              <w:t>Наименование объекта</w:t>
            </w:r>
          </w:p>
        </w:tc>
        <w:tc>
          <w:tcPr>
            <w:tcW w:w="1324" w:type="dxa"/>
            <w:vMerge w:val="restart"/>
          </w:tcPr>
          <w:p w:rsidR="00187271" w:rsidRDefault="00187271">
            <w:pPr>
              <w:pStyle w:val="ConsPlusNormal"/>
              <w:jc w:val="center"/>
            </w:pPr>
            <w:r>
              <w:t>Дата проведения замеров</w:t>
            </w:r>
          </w:p>
        </w:tc>
        <w:tc>
          <w:tcPr>
            <w:tcW w:w="1579" w:type="dxa"/>
            <w:vMerge w:val="restart"/>
          </w:tcPr>
          <w:p w:rsidR="00187271" w:rsidRDefault="00187271">
            <w:pPr>
              <w:pStyle w:val="ConsPlusNormal"/>
              <w:jc w:val="center"/>
            </w:pPr>
            <w:r>
              <w:t>Адрес контейнерной площадки</w:t>
            </w:r>
          </w:p>
        </w:tc>
        <w:tc>
          <w:tcPr>
            <w:tcW w:w="1020" w:type="dxa"/>
            <w:vMerge w:val="restart"/>
          </w:tcPr>
          <w:p w:rsidR="00187271" w:rsidRDefault="00187271">
            <w:pPr>
              <w:pStyle w:val="ConsPlusNormal"/>
              <w:jc w:val="center"/>
            </w:pPr>
            <w:r>
              <w:t>Количество расчетных единиц</w:t>
            </w:r>
          </w:p>
        </w:tc>
        <w:tc>
          <w:tcPr>
            <w:tcW w:w="1568" w:type="dxa"/>
            <w:gridSpan w:val="2"/>
          </w:tcPr>
          <w:p w:rsidR="00187271" w:rsidRDefault="00187271">
            <w:pPr>
              <w:pStyle w:val="ConsPlusNormal"/>
              <w:jc w:val="center"/>
            </w:pPr>
            <w:r>
              <w:t>Количество отходов</w:t>
            </w:r>
          </w:p>
        </w:tc>
        <w:tc>
          <w:tcPr>
            <w:tcW w:w="1808" w:type="dxa"/>
            <w:gridSpan w:val="2"/>
          </w:tcPr>
          <w:p w:rsidR="00187271" w:rsidRDefault="00187271">
            <w:pPr>
              <w:pStyle w:val="ConsPlusNormal"/>
              <w:jc w:val="center"/>
            </w:pPr>
            <w:r>
              <w:t>Норматив накопления отходов</w:t>
            </w:r>
          </w:p>
        </w:tc>
        <w:tc>
          <w:tcPr>
            <w:tcW w:w="1020" w:type="dxa"/>
            <w:vMerge w:val="restart"/>
          </w:tcPr>
          <w:p w:rsidR="00187271" w:rsidRDefault="00187271">
            <w:pPr>
              <w:pStyle w:val="ConsPlusNormal"/>
              <w:jc w:val="center"/>
            </w:pPr>
            <w:r>
              <w:t>Плотность, кг/м</w:t>
            </w:r>
            <w:r>
              <w:rPr>
                <w:vertAlign w:val="superscript"/>
              </w:rPr>
              <w:t>3</w:t>
            </w:r>
          </w:p>
        </w:tc>
      </w:tr>
      <w:tr w:rsidR="00187271">
        <w:tc>
          <w:tcPr>
            <w:tcW w:w="2014" w:type="dxa"/>
            <w:vMerge/>
          </w:tcPr>
          <w:p w:rsidR="00187271" w:rsidRDefault="00187271">
            <w:pPr>
              <w:spacing w:after="1" w:line="0" w:lineRule="atLeast"/>
            </w:pPr>
          </w:p>
        </w:tc>
        <w:tc>
          <w:tcPr>
            <w:tcW w:w="1324" w:type="dxa"/>
            <w:vMerge/>
          </w:tcPr>
          <w:p w:rsidR="00187271" w:rsidRDefault="00187271">
            <w:pPr>
              <w:spacing w:after="1" w:line="0" w:lineRule="atLeast"/>
            </w:pPr>
          </w:p>
        </w:tc>
        <w:tc>
          <w:tcPr>
            <w:tcW w:w="1579" w:type="dxa"/>
            <w:vMerge/>
          </w:tcPr>
          <w:p w:rsidR="00187271" w:rsidRDefault="00187271">
            <w:pPr>
              <w:spacing w:after="1" w:line="0" w:lineRule="atLeast"/>
            </w:pPr>
          </w:p>
        </w:tc>
        <w:tc>
          <w:tcPr>
            <w:tcW w:w="1020" w:type="dxa"/>
            <w:vMerge/>
          </w:tcPr>
          <w:p w:rsidR="00187271" w:rsidRDefault="00187271">
            <w:pPr>
              <w:spacing w:after="1" w:line="0" w:lineRule="atLeast"/>
            </w:pPr>
          </w:p>
        </w:tc>
        <w:tc>
          <w:tcPr>
            <w:tcW w:w="784" w:type="dxa"/>
          </w:tcPr>
          <w:p w:rsidR="00187271" w:rsidRDefault="00187271">
            <w:pPr>
              <w:pStyle w:val="ConsPlusNormal"/>
              <w:jc w:val="center"/>
            </w:pPr>
            <w:r>
              <w:t>кг</w:t>
            </w:r>
          </w:p>
        </w:tc>
        <w:tc>
          <w:tcPr>
            <w:tcW w:w="784" w:type="dxa"/>
          </w:tcPr>
          <w:p w:rsidR="00187271" w:rsidRDefault="00187271">
            <w:pPr>
              <w:pStyle w:val="ConsPlusNormal"/>
              <w:jc w:val="center"/>
            </w:pPr>
            <w:r>
              <w:t>м</w:t>
            </w:r>
            <w:r>
              <w:rPr>
                <w:vertAlign w:val="superscript"/>
              </w:rPr>
              <w:t>3</w:t>
            </w:r>
          </w:p>
        </w:tc>
        <w:tc>
          <w:tcPr>
            <w:tcW w:w="784" w:type="dxa"/>
          </w:tcPr>
          <w:p w:rsidR="00187271" w:rsidRDefault="00187271">
            <w:pPr>
              <w:pStyle w:val="ConsPlusNormal"/>
              <w:jc w:val="center"/>
            </w:pPr>
            <w:r>
              <w:t>кг/сут</w:t>
            </w:r>
          </w:p>
        </w:tc>
        <w:tc>
          <w:tcPr>
            <w:tcW w:w="1024" w:type="dxa"/>
          </w:tcPr>
          <w:p w:rsidR="00187271" w:rsidRDefault="00187271">
            <w:pPr>
              <w:pStyle w:val="ConsPlusNormal"/>
              <w:jc w:val="center"/>
            </w:pPr>
            <w:r>
              <w:t>м</w:t>
            </w:r>
            <w:r>
              <w:rPr>
                <w:vertAlign w:val="superscript"/>
              </w:rPr>
              <w:t>3</w:t>
            </w:r>
            <w:r>
              <w:t>/сут</w:t>
            </w:r>
          </w:p>
        </w:tc>
        <w:tc>
          <w:tcPr>
            <w:tcW w:w="1020" w:type="dxa"/>
            <w:vMerge/>
          </w:tcPr>
          <w:p w:rsidR="00187271" w:rsidRDefault="00187271">
            <w:pPr>
              <w:spacing w:after="1" w:line="0" w:lineRule="atLeast"/>
            </w:pP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15 января</w:t>
            </w:r>
          </w:p>
        </w:tc>
        <w:tc>
          <w:tcPr>
            <w:tcW w:w="1579" w:type="dxa"/>
          </w:tcPr>
          <w:p w:rsidR="00187271" w:rsidRDefault="00187271">
            <w:pPr>
              <w:pStyle w:val="ConsPlusNormal"/>
            </w:pPr>
            <w:r>
              <w:t>пгт. Новоаганск ул. Нефтяников, 22 (1х5,6)</w:t>
            </w:r>
          </w:p>
        </w:tc>
        <w:tc>
          <w:tcPr>
            <w:tcW w:w="1020" w:type="dxa"/>
          </w:tcPr>
          <w:p w:rsidR="00187271" w:rsidRDefault="00187271">
            <w:pPr>
              <w:pStyle w:val="ConsPlusNormal"/>
            </w:pPr>
            <w:r>
              <w:t>62</w:t>
            </w:r>
          </w:p>
        </w:tc>
        <w:tc>
          <w:tcPr>
            <w:tcW w:w="784" w:type="dxa"/>
          </w:tcPr>
          <w:p w:rsidR="00187271" w:rsidRDefault="00187271">
            <w:pPr>
              <w:pStyle w:val="ConsPlusNormal"/>
            </w:pPr>
            <w:r>
              <w:t>128,34</w:t>
            </w:r>
          </w:p>
        </w:tc>
        <w:tc>
          <w:tcPr>
            <w:tcW w:w="784" w:type="dxa"/>
          </w:tcPr>
          <w:p w:rsidR="00187271" w:rsidRDefault="00187271">
            <w:pPr>
              <w:pStyle w:val="ConsPlusNormal"/>
            </w:pPr>
            <w:r>
              <w:t>1,0560</w:t>
            </w:r>
          </w:p>
        </w:tc>
        <w:tc>
          <w:tcPr>
            <w:tcW w:w="784" w:type="dxa"/>
          </w:tcPr>
          <w:p w:rsidR="00187271" w:rsidRDefault="00187271">
            <w:pPr>
              <w:pStyle w:val="ConsPlusNormal"/>
            </w:pPr>
            <w:r>
              <w:t>2,070</w:t>
            </w:r>
          </w:p>
        </w:tc>
        <w:tc>
          <w:tcPr>
            <w:tcW w:w="1024" w:type="dxa"/>
          </w:tcPr>
          <w:p w:rsidR="00187271" w:rsidRDefault="00187271">
            <w:pPr>
              <w:pStyle w:val="ConsPlusNormal"/>
            </w:pPr>
            <w:r>
              <w:t>0,01703</w:t>
            </w:r>
          </w:p>
        </w:tc>
        <w:tc>
          <w:tcPr>
            <w:tcW w:w="1020" w:type="dxa"/>
          </w:tcPr>
          <w:p w:rsidR="00187271" w:rsidRDefault="00187271">
            <w:pPr>
              <w:pStyle w:val="ConsPlusNormal"/>
            </w:pPr>
            <w:r>
              <w:t>121,54</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16 января</w:t>
            </w:r>
          </w:p>
        </w:tc>
        <w:tc>
          <w:tcPr>
            <w:tcW w:w="1579" w:type="dxa"/>
          </w:tcPr>
          <w:p w:rsidR="00187271" w:rsidRDefault="00187271">
            <w:pPr>
              <w:pStyle w:val="ConsPlusNormal"/>
            </w:pPr>
            <w:r>
              <w:t>пгт. Новоаганск ул. Нефтяников, 22 (1х5,6)</w:t>
            </w:r>
          </w:p>
        </w:tc>
        <w:tc>
          <w:tcPr>
            <w:tcW w:w="1020" w:type="dxa"/>
          </w:tcPr>
          <w:p w:rsidR="00187271" w:rsidRDefault="00187271">
            <w:pPr>
              <w:pStyle w:val="ConsPlusNormal"/>
            </w:pPr>
            <w:r>
              <w:t>62</w:t>
            </w:r>
          </w:p>
        </w:tc>
        <w:tc>
          <w:tcPr>
            <w:tcW w:w="784" w:type="dxa"/>
          </w:tcPr>
          <w:p w:rsidR="00187271" w:rsidRDefault="00187271">
            <w:pPr>
              <w:pStyle w:val="ConsPlusNormal"/>
            </w:pPr>
            <w:r>
              <w:t>143,06</w:t>
            </w:r>
          </w:p>
        </w:tc>
        <w:tc>
          <w:tcPr>
            <w:tcW w:w="784" w:type="dxa"/>
          </w:tcPr>
          <w:p w:rsidR="00187271" w:rsidRDefault="00187271">
            <w:pPr>
              <w:pStyle w:val="ConsPlusNormal"/>
            </w:pPr>
            <w:r>
              <w:t>1,1692</w:t>
            </w:r>
          </w:p>
        </w:tc>
        <w:tc>
          <w:tcPr>
            <w:tcW w:w="784" w:type="dxa"/>
          </w:tcPr>
          <w:p w:rsidR="00187271" w:rsidRDefault="00187271">
            <w:pPr>
              <w:pStyle w:val="ConsPlusNormal"/>
            </w:pPr>
            <w:r>
              <w:t>2,307</w:t>
            </w:r>
          </w:p>
        </w:tc>
        <w:tc>
          <w:tcPr>
            <w:tcW w:w="1024" w:type="dxa"/>
          </w:tcPr>
          <w:p w:rsidR="00187271" w:rsidRDefault="00187271">
            <w:pPr>
              <w:pStyle w:val="ConsPlusNormal"/>
            </w:pPr>
            <w:r>
              <w:t>0,01886</w:t>
            </w:r>
          </w:p>
        </w:tc>
        <w:tc>
          <w:tcPr>
            <w:tcW w:w="1020" w:type="dxa"/>
          </w:tcPr>
          <w:p w:rsidR="00187271" w:rsidRDefault="00187271">
            <w:pPr>
              <w:pStyle w:val="ConsPlusNormal"/>
            </w:pPr>
            <w:r>
              <w:t>122,36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17 января</w:t>
            </w:r>
          </w:p>
        </w:tc>
        <w:tc>
          <w:tcPr>
            <w:tcW w:w="1579" w:type="dxa"/>
          </w:tcPr>
          <w:p w:rsidR="00187271" w:rsidRDefault="00187271">
            <w:pPr>
              <w:pStyle w:val="ConsPlusNormal"/>
            </w:pPr>
            <w:r>
              <w:t xml:space="preserve">пгт. Новоаганск ул. Нефтяников, </w:t>
            </w:r>
            <w:r>
              <w:lastRenderedPageBreak/>
              <w:t>22 (1х5,6)</w:t>
            </w:r>
          </w:p>
        </w:tc>
        <w:tc>
          <w:tcPr>
            <w:tcW w:w="1020" w:type="dxa"/>
          </w:tcPr>
          <w:p w:rsidR="00187271" w:rsidRDefault="00187271">
            <w:pPr>
              <w:pStyle w:val="ConsPlusNormal"/>
            </w:pPr>
            <w:r>
              <w:lastRenderedPageBreak/>
              <w:t>62</w:t>
            </w:r>
          </w:p>
        </w:tc>
        <w:tc>
          <w:tcPr>
            <w:tcW w:w="784" w:type="dxa"/>
          </w:tcPr>
          <w:p w:rsidR="00187271" w:rsidRDefault="00187271">
            <w:pPr>
              <w:pStyle w:val="ConsPlusNormal"/>
            </w:pPr>
            <w:r>
              <w:t>155,16</w:t>
            </w:r>
          </w:p>
        </w:tc>
        <w:tc>
          <w:tcPr>
            <w:tcW w:w="784" w:type="dxa"/>
          </w:tcPr>
          <w:p w:rsidR="00187271" w:rsidRDefault="00187271">
            <w:pPr>
              <w:pStyle w:val="ConsPlusNormal"/>
            </w:pPr>
            <w:r>
              <w:t>1,2428</w:t>
            </w:r>
          </w:p>
        </w:tc>
        <w:tc>
          <w:tcPr>
            <w:tcW w:w="784" w:type="dxa"/>
          </w:tcPr>
          <w:p w:rsidR="00187271" w:rsidRDefault="00187271">
            <w:pPr>
              <w:pStyle w:val="ConsPlusNormal"/>
            </w:pPr>
            <w:r>
              <w:t>2,503</w:t>
            </w:r>
          </w:p>
        </w:tc>
        <w:tc>
          <w:tcPr>
            <w:tcW w:w="1024" w:type="dxa"/>
          </w:tcPr>
          <w:p w:rsidR="00187271" w:rsidRDefault="00187271">
            <w:pPr>
              <w:pStyle w:val="ConsPlusNormal"/>
            </w:pPr>
            <w:r>
              <w:t>0,02004</w:t>
            </w:r>
          </w:p>
        </w:tc>
        <w:tc>
          <w:tcPr>
            <w:tcW w:w="1020" w:type="dxa"/>
          </w:tcPr>
          <w:p w:rsidR="00187271" w:rsidRDefault="00187271">
            <w:pPr>
              <w:pStyle w:val="ConsPlusNormal"/>
            </w:pPr>
            <w:r>
              <w:t>124,85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18 января</w:t>
            </w:r>
          </w:p>
        </w:tc>
        <w:tc>
          <w:tcPr>
            <w:tcW w:w="1579" w:type="dxa"/>
          </w:tcPr>
          <w:p w:rsidR="00187271" w:rsidRDefault="00187271">
            <w:pPr>
              <w:pStyle w:val="ConsPlusNormal"/>
            </w:pPr>
            <w:r>
              <w:t>пгт. Новоаганск ул. Нефтяников, 22 (1х5,6)</w:t>
            </w:r>
          </w:p>
        </w:tc>
        <w:tc>
          <w:tcPr>
            <w:tcW w:w="1020" w:type="dxa"/>
          </w:tcPr>
          <w:p w:rsidR="00187271" w:rsidRDefault="00187271">
            <w:pPr>
              <w:pStyle w:val="ConsPlusNormal"/>
            </w:pPr>
            <w:r>
              <w:t>62</w:t>
            </w:r>
          </w:p>
        </w:tc>
        <w:tc>
          <w:tcPr>
            <w:tcW w:w="784" w:type="dxa"/>
          </w:tcPr>
          <w:p w:rsidR="00187271" w:rsidRDefault="00187271">
            <w:pPr>
              <w:pStyle w:val="ConsPlusNormal"/>
            </w:pPr>
            <w:r>
              <w:t>143,69</w:t>
            </w:r>
          </w:p>
        </w:tc>
        <w:tc>
          <w:tcPr>
            <w:tcW w:w="784" w:type="dxa"/>
          </w:tcPr>
          <w:p w:rsidR="00187271" w:rsidRDefault="00187271">
            <w:pPr>
              <w:pStyle w:val="ConsPlusNormal"/>
            </w:pPr>
            <w:r>
              <w:t>1,1627</w:t>
            </w:r>
          </w:p>
        </w:tc>
        <w:tc>
          <w:tcPr>
            <w:tcW w:w="784" w:type="dxa"/>
          </w:tcPr>
          <w:p w:rsidR="00187271" w:rsidRDefault="00187271">
            <w:pPr>
              <w:pStyle w:val="ConsPlusNormal"/>
            </w:pPr>
            <w:r>
              <w:t>2,318</w:t>
            </w:r>
          </w:p>
        </w:tc>
        <w:tc>
          <w:tcPr>
            <w:tcW w:w="1024" w:type="dxa"/>
          </w:tcPr>
          <w:p w:rsidR="00187271" w:rsidRDefault="00187271">
            <w:pPr>
              <w:pStyle w:val="ConsPlusNormal"/>
            </w:pPr>
            <w:r>
              <w:t>0,01875</w:t>
            </w:r>
          </w:p>
        </w:tc>
        <w:tc>
          <w:tcPr>
            <w:tcW w:w="1020" w:type="dxa"/>
          </w:tcPr>
          <w:p w:rsidR="00187271" w:rsidRDefault="00187271">
            <w:pPr>
              <w:pStyle w:val="ConsPlusNormal"/>
            </w:pPr>
            <w:r>
              <w:t>123,58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19 января</w:t>
            </w:r>
          </w:p>
        </w:tc>
        <w:tc>
          <w:tcPr>
            <w:tcW w:w="1579" w:type="dxa"/>
          </w:tcPr>
          <w:p w:rsidR="00187271" w:rsidRDefault="00187271">
            <w:pPr>
              <w:pStyle w:val="ConsPlusNormal"/>
            </w:pPr>
            <w:r>
              <w:t>пгт. Новоаганск ул. Нефтяников, 22 (1х5,6)</w:t>
            </w:r>
          </w:p>
        </w:tc>
        <w:tc>
          <w:tcPr>
            <w:tcW w:w="1020" w:type="dxa"/>
          </w:tcPr>
          <w:p w:rsidR="00187271" w:rsidRDefault="00187271">
            <w:pPr>
              <w:pStyle w:val="ConsPlusNormal"/>
            </w:pPr>
            <w:r>
              <w:t>62</w:t>
            </w:r>
          </w:p>
        </w:tc>
        <w:tc>
          <w:tcPr>
            <w:tcW w:w="784" w:type="dxa"/>
          </w:tcPr>
          <w:p w:rsidR="00187271" w:rsidRDefault="00187271">
            <w:pPr>
              <w:pStyle w:val="ConsPlusNormal"/>
            </w:pPr>
            <w:r>
              <w:t>144,86</w:t>
            </w:r>
          </w:p>
        </w:tc>
        <w:tc>
          <w:tcPr>
            <w:tcW w:w="784" w:type="dxa"/>
          </w:tcPr>
          <w:p w:rsidR="00187271" w:rsidRDefault="00187271">
            <w:pPr>
              <w:pStyle w:val="ConsPlusNormal"/>
            </w:pPr>
            <w:r>
              <w:t>1,1732</w:t>
            </w:r>
          </w:p>
        </w:tc>
        <w:tc>
          <w:tcPr>
            <w:tcW w:w="784" w:type="dxa"/>
          </w:tcPr>
          <w:p w:rsidR="00187271" w:rsidRDefault="00187271">
            <w:pPr>
              <w:pStyle w:val="ConsPlusNormal"/>
            </w:pPr>
            <w:r>
              <w:t>2,336</w:t>
            </w:r>
          </w:p>
        </w:tc>
        <w:tc>
          <w:tcPr>
            <w:tcW w:w="1024" w:type="dxa"/>
          </w:tcPr>
          <w:p w:rsidR="00187271" w:rsidRDefault="00187271">
            <w:pPr>
              <w:pStyle w:val="ConsPlusNormal"/>
            </w:pPr>
            <w:r>
              <w:t>0,01892</w:t>
            </w:r>
          </w:p>
        </w:tc>
        <w:tc>
          <w:tcPr>
            <w:tcW w:w="1020" w:type="dxa"/>
          </w:tcPr>
          <w:p w:rsidR="00187271" w:rsidRDefault="00187271">
            <w:pPr>
              <w:pStyle w:val="ConsPlusNormal"/>
            </w:pPr>
            <w:r>
              <w:t>123,47</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20 января</w:t>
            </w:r>
          </w:p>
        </w:tc>
        <w:tc>
          <w:tcPr>
            <w:tcW w:w="1579" w:type="dxa"/>
          </w:tcPr>
          <w:p w:rsidR="00187271" w:rsidRDefault="00187271">
            <w:pPr>
              <w:pStyle w:val="ConsPlusNormal"/>
            </w:pPr>
            <w:r>
              <w:t>пгт. Новоаганск ул. Нефтяников, 22 (1х5,6)</w:t>
            </w:r>
          </w:p>
        </w:tc>
        <w:tc>
          <w:tcPr>
            <w:tcW w:w="1020" w:type="dxa"/>
          </w:tcPr>
          <w:p w:rsidR="00187271" w:rsidRDefault="00187271">
            <w:pPr>
              <w:pStyle w:val="ConsPlusNormal"/>
            </w:pPr>
            <w:r>
              <w:t>62</w:t>
            </w:r>
          </w:p>
        </w:tc>
        <w:tc>
          <w:tcPr>
            <w:tcW w:w="784" w:type="dxa"/>
          </w:tcPr>
          <w:p w:rsidR="00187271" w:rsidRDefault="00187271">
            <w:pPr>
              <w:pStyle w:val="ConsPlusNormal"/>
            </w:pPr>
            <w:r>
              <w:t>130,84</w:t>
            </w:r>
          </w:p>
        </w:tc>
        <w:tc>
          <w:tcPr>
            <w:tcW w:w="784" w:type="dxa"/>
          </w:tcPr>
          <w:p w:rsidR="00187271" w:rsidRDefault="00187271">
            <w:pPr>
              <w:pStyle w:val="ConsPlusNormal"/>
            </w:pPr>
            <w:r>
              <w:t>1,0504</w:t>
            </w:r>
          </w:p>
        </w:tc>
        <w:tc>
          <w:tcPr>
            <w:tcW w:w="784" w:type="dxa"/>
          </w:tcPr>
          <w:p w:rsidR="00187271" w:rsidRDefault="00187271">
            <w:pPr>
              <w:pStyle w:val="ConsPlusNormal"/>
            </w:pPr>
            <w:r>
              <w:t>2,110</w:t>
            </w:r>
          </w:p>
        </w:tc>
        <w:tc>
          <w:tcPr>
            <w:tcW w:w="1024" w:type="dxa"/>
          </w:tcPr>
          <w:p w:rsidR="00187271" w:rsidRDefault="00187271">
            <w:pPr>
              <w:pStyle w:val="ConsPlusNormal"/>
            </w:pPr>
            <w:r>
              <w:t>0,01694</w:t>
            </w:r>
          </w:p>
        </w:tc>
        <w:tc>
          <w:tcPr>
            <w:tcW w:w="1020" w:type="dxa"/>
          </w:tcPr>
          <w:p w:rsidR="00187271" w:rsidRDefault="00187271">
            <w:pPr>
              <w:pStyle w:val="ConsPlusNormal"/>
            </w:pPr>
            <w:r>
              <w:t>124,57</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21 января</w:t>
            </w:r>
          </w:p>
        </w:tc>
        <w:tc>
          <w:tcPr>
            <w:tcW w:w="1579" w:type="dxa"/>
          </w:tcPr>
          <w:p w:rsidR="00187271" w:rsidRDefault="00187271">
            <w:pPr>
              <w:pStyle w:val="ConsPlusNormal"/>
            </w:pPr>
            <w:r>
              <w:t>пгт. Новоаганск ул. Нефтяников, 22 (1х5,6)</w:t>
            </w:r>
          </w:p>
        </w:tc>
        <w:tc>
          <w:tcPr>
            <w:tcW w:w="1020" w:type="dxa"/>
          </w:tcPr>
          <w:p w:rsidR="00187271" w:rsidRDefault="00187271">
            <w:pPr>
              <w:pStyle w:val="ConsPlusNormal"/>
            </w:pPr>
            <w:r>
              <w:t>62</w:t>
            </w:r>
          </w:p>
        </w:tc>
        <w:tc>
          <w:tcPr>
            <w:tcW w:w="784" w:type="dxa"/>
          </w:tcPr>
          <w:p w:rsidR="00187271" w:rsidRDefault="00187271">
            <w:pPr>
              <w:pStyle w:val="ConsPlusNormal"/>
            </w:pPr>
            <w:r>
              <w:t>157,80</w:t>
            </w:r>
          </w:p>
        </w:tc>
        <w:tc>
          <w:tcPr>
            <w:tcW w:w="784" w:type="dxa"/>
          </w:tcPr>
          <w:p w:rsidR="00187271" w:rsidRDefault="00187271">
            <w:pPr>
              <w:pStyle w:val="ConsPlusNormal"/>
            </w:pPr>
            <w:r>
              <w:t>1,2432</w:t>
            </w:r>
          </w:p>
        </w:tc>
        <w:tc>
          <w:tcPr>
            <w:tcW w:w="784" w:type="dxa"/>
          </w:tcPr>
          <w:p w:rsidR="00187271" w:rsidRDefault="00187271">
            <w:pPr>
              <w:pStyle w:val="ConsPlusNormal"/>
            </w:pPr>
            <w:r>
              <w:t>2,545</w:t>
            </w:r>
          </w:p>
        </w:tc>
        <w:tc>
          <w:tcPr>
            <w:tcW w:w="1024" w:type="dxa"/>
          </w:tcPr>
          <w:p w:rsidR="00187271" w:rsidRDefault="00187271">
            <w:pPr>
              <w:pStyle w:val="ConsPlusNormal"/>
            </w:pPr>
            <w:r>
              <w:t>0,02005</w:t>
            </w:r>
          </w:p>
        </w:tc>
        <w:tc>
          <w:tcPr>
            <w:tcW w:w="1020" w:type="dxa"/>
          </w:tcPr>
          <w:p w:rsidR="00187271" w:rsidRDefault="00187271">
            <w:pPr>
              <w:pStyle w:val="ConsPlusNormal"/>
            </w:pPr>
            <w:r>
              <w:t>126,93</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62</w:t>
            </w:r>
          </w:p>
        </w:tc>
        <w:tc>
          <w:tcPr>
            <w:tcW w:w="784" w:type="dxa"/>
          </w:tcPr>
          <w:p w:rsidR="00187271" w:rsidRDefault="00187271">
            <w:pPr>
              <w:pStyle w:val="ConsPlusNormal"/>
            </w:pPr>
            <w:r>
              <w:t>0,00</w:t>
            </w:r>
          </w:p>
        </w:tc>
        <w:tc>
          <w:tcPr>
            <w:tcW w:w="784" w:type="dxa"/>
          </w:tcPr>
          <w:p w:rsidR="00187271" w:rsidRDefault="00187271">
            <w:pPr>
              <w:pStyle w:val="ConsPlusNormal"/>
            </w:pPr>
            <w:r>
              <w:t>0,3</w:t>
            </w:r>
          </w:p>
        </w:tc>
        <w:tc>
          <w:tcPr>
            <w:tcW w:w="784" w:type="dxa"/>
          </w:tcPr>
          <w:p w:rsidR="00187271" w:rsidRDefault="00187271">
            <w:pPr>
              <w:pStyle w:val="ConsPlusNormal"/>
            </w:pPr>
            <w:r>
              <w:t>0,6195</w:t>
            </w:r>
          </w:p>
        </w:tc>
        <w:tc>
          <w:tcPr>
            <w:tcW w:w="1024" w:type="dxa"/>
          </w:tcPr>
          <w:p w:rsidR="00187271" w:rsidRDefault="00187271">
            <w:pPr>
              <w:pStyle w:val="ConsPlusNormal"/>
            </w:pPr>
            <w:r>
              <w:t>0,0050</w:t>
            </w:r>
          </w:p>
        </w:tc>
        <w:tc>
          <w:tcPr>
            <w:tcW w:w="1020"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62</w:t>
            </w:r>
          </w:p>
        </w:tc>
        <w:tc>
          <w:tcPr>
            <w:tcW w:w="784" w:type="dxa"/>
          </w:tcPr>
          <w:p w:rsidR="00187271" w:rsidRDefault="00187271">
            <w:pPr>
              <w:pStyle w:val="ConsPlusNormal"/>
            </w:pPr>
            <w:r>
              <w:t>0,00</w:t>
            </w:r>
          </w:p>
        </w:tc>
        <w:tc>
          <w:tcPr>
            <w:tcW w:w="784" w:type="dxa"/>
          </w:tcPr>
          <w:p w:rsidR="00187271" w:rsidRDefault="00187271">
            <w:pPr>
              <w:pStyle w:val="ConsPlusNormal"/>
            </w:pPr>
            <w:r>
              <w:t>0,0558</w:t>
            </w:r>
          </w:p>
        </w:tc>
        <w:tc>
          <w:tcPr>
            <w:tcW w:w="784" w:type="dxa"/>
          </w:tcPr>
          <w:p w:rsidR="00187271" w:rsidRDefault="00187271">
            <w:pPr>
              <w:pStyle w:val="ConsPlusNormal"/>
            </w:pPr>
            <w:r>
              <w:t>0,1115</w:t>
            </w:r>
          </w:p>
        </w:tc>
        <w:tc>
          <w:tcPr>
            <w:tcW w:w="1024" w:type="dxa"/>
          </w:tcPr>
          <w:p w:rsidR="00187271" w:rsidRDefault="00187271">
            <w:pPr>
              <w:pStyle w:val="ConsPlusNormal"/>
            </w:pPr>
            <w:r>
              <w:t>0,0009</w:t>
            </w:r>
          </w:p>
        </w:tc>
        <w:tc>
          <w:tcPr>
            <w:tcW w:w="1020" w:type="dxa"/>
          </w:tcPr>
          <w:p w:rsidR="00187271" w:rsidRDefault="00187271">
            <w:pPr>
              <w:pStyle w:val="ConsPlusNormal"/>
            </w:pPr>
            <w:r>
              <w:t>123,9</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15 января</w:t>
            </w:r>
          </w:p>
        </w:tc>
        <w:tc>
          <w:tcPr>
            <w:tcW w:w="1579" w:type="dxa"/>
          </w:tcPr>
          <w:p w:rsidR="00187271" w:rsidRDefault="00187271">
            <w:pPr>
              <w:pStyle w:val="ConsPlusNormal"/>
            </w:pPr>
            <w:r>
              <w:t>пгт. Новоаганск ул. 70 лет Октября, 9,10 (1х7)</w:t>
            </w:r>
          </w:p>
        </w:tc>
        <w:tc>
          <w:tcPr>
            <w:tcW w:w="1020" w:type="dxa"/>
          </w:tcPr>
          <w:p w:rsidR="00187271" w:rsidRDefault="00187271">
            <w:pPr>
              <w:pStyle w:val="ConsPlusNormal"/>
            </w:pPr>
            <w:r>
              <w:t>69</w:t>
            </w:r>
          </w:p>
        </w:tc>
        <w:tc>
          <w:tcPr>
            <w:tcW w:w="784" w:type="dxa"/>
          </w:tcPr>
          <w:p w:rsidR="00187271" w:rsidRDefault="00187271">
            <w:pPr>
              <w:pStyle w:val="ConsPlusNormal"/>
            </w:pPr>
            <w:r>
              <w:t>204,38</w:t>
            </w:r>
          </w:p>
        </w:tc>
        <w:tc>
          <w:tcPr>
            <w:tcW w:w="784" w:type="dxa"/>
          </w:tcPr>
          <w:p w:rsidR="00187271" w:rsidRDefault="00187271">
            <w:pPr>
              <w:pStyle w:val="ConsPlusNormal"/>
            </w:pPr>
            <w:r>
              <w:t>1,656</w:t>
            </w:r>
          </w:p>
        </w:tc>
        <w:tc>
          <w:tcPr>
            <w:tcW w:w="784" w:type="dxa"/>
          </w:tcPr>
          <w:p w:rsidR="00187271" w:rsidRDefault="00187271">
            <w:pPr>
              <w:pStyle w:val="ConsPlusNormal"/>
            </w:pPr>
            <w:r>
              <w:t>2,962</w:t>
            </w:r>
          </w:p>
        </w:tc>
        <w:tc>
          <w:tcPr>
            <w:tcW w:w="1024" w:type="dxa"/>
          </w:tcPr>
          <w:p w:rsidR="00187271" w:rsidRDefault="00187271">
            <w:pPr>
              <w:pStyle w:val="ConsPlusNormal"/>
            </w:pPr>
            <w:r>
              <w:t>0,0240</w:t>
            </w:r>
          </w:p>
        </w:tc>
        <w:tc>
          <w:tcPr>
            <w:tcW w:w="1020" w:type="dxa"/>
          </w:tcPr>
          <w:p w:rsidR="00187271" w:rsidRDefault="00187271">
            <w:pPr>
              <w:pStyle w:val="ConsPlusNormal"/>
            </w:pPr>
            <w:r>
              <w:t>123,45</w:t>
            </w:r>
          </w:p>
        </w:tc>
      </w:tr>
      <w:tr w:rsidR="00187271">
        <w:tc>
          <w:tcPr>
            <w:tcW w:w="2014" w:type="dxa"/>
          </w:tcPr>
          <w:p w:rsidR="00187271" w:rsidRDefault="00187271">
            <w:pPr>
              <w:pStyle w:val="ConsPlusNormal"/>
            </w:pPr>
            <w:r>
              <w:t xml:space="preserve">Многоквартирные </w:t>
            </w:r>
            <w:r>
              <w:lastRenderedPageBreak/>
              <w:t>дома</w:t>
            </w:r>
          </w:p>
        </w:tc>
        <w:tc>
          <w:tcPr>
            <w:tcW w:w="1324" w:type="dxa"/>
          </w:tcPr>
          <w:p w:rsidR="00187271" w:rsidRDefault="00187271">
            <w:pPr>
              <w:pStyle w:val="ConsPlusNormal"/>
            </w:pPr>
            <w:r>
              <w:lastRenderedPageBreak/>
              <w:t>16 января</w:t>
            </w:r>
          </w:p>
        </w:tc>
        <w:tc>
          <w:tcPr>
            <w:tcW w:w="1579" w:type="dxa"/>
          </w:tcPr>
          <w:p w:rsidR="00187271" w:rsidRDefault="00187271">
            <w:pPr>
              <w:pStyle w:val="ConsPlusNormal"/>
            </w:pPr>
            <w:r>
              <w:t xml:space="preserve">пгт. </w:t>
            </w:r>
            <w:r>
              <w:lastRenderedPageBreak/>
              <w:t>Новоаганск ул. 70 лет Октября, 9,10 (1х7)</w:t>
            </w:r>
          </w:p>
        </w:tc>
        <w:tc>
          <w:tcPr>
            <w:tcW w:w="1020" w:type="dxa"/>
          </w:tcPr>
          <w:p w:rsidR="00187271" w:rsidRDefault="00187271">
            <w:pPr>
              <w:pStyle w:val="ConsPlusNormal"/>
            </w:pPr>
            <w:r>
              <w:lastRenderedPageBreak/>
              <w:t>69</w:t>
            </w:r>
          </w:p>
        </w:tc>
        <w:tc>
          <w:tcPr>
            <w:tcW w:w="784" w:type="dxa"/>
          </w:tcPr>
          <w:p w:rsidR="00187271" w:rsidRDefault="00187271">
            <w:pPr>
              <w:pStyle w:val="ConsPlusNormal"/>
            </w:pPr>
            <w:r>
              <w:t>222,99</w:t>
            </w:r>
          </w:p>
        </w:tc>
        <w:tc>
          <w:tcPr>
            <w:tcW w:w="784" w:type="dxa"/>
          </w:tcPr>
          <w:p w:rsidR="00187271" w:rsidRDefault="00187271">
            <w:pPr>
              <w:pStyle w:val="ConsPlusNormal"/>
            </w:pPr>
            <w:r>
              <w:t>1,788</w:t>
            </w:r>
          </w:p>
        </w:tc>
        <w:tc>
          <w:tcPr>
            <w:tcW w:w="784" w:type="dxa"/>
          </w:tcPr>
          <w:p w:rsidR="00187271" w:rsidRDefault="00187271">
            <w:pPr>
              <w:pStyle w:val="ConsPlusNormal"/>
            </w:pPr>
            <w:r>
              <w:t>3,232</w:t>
            </w:r>
          </w:p>
        </w:tc>
        <w:tc>
          <w:tcPr>
            <w:tcW w:w="1024" w:type="dxa"/>
          </w:tcPr>
          <w:p w:rsidR="00187271" w:rsidRDefault="00187271">
            <w:pPr>
              <w:pStyle w:val="ConsPlusNormal"/>
            </w:pPr>
            <w:r>
              <w:t>0,0259</w:t>
            </w:r>
          </w:p>
        </w:tc>
        <w:tc>
          <w:tcPr>
            <w:tcW w:w="1020" w:type="dxa"/>
          </w:tcPr>
          <w:p w:rsidR="00187271" w:rsidRDefault="00187271">
            <w:pPr>
              <w:pStyle w:val="ConsPlusNormal"/>
            </w:pPr>
            <w:r>
              <w:t>124,74</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17 января</w:t>
            </w:r>
          </w:p>
        </w:tc>
        <w:tc>
          <w:tcPr>
            <w:tcW w:w="1579" w:type="dxa"/>
          </w:tcPr>
          <w:p w:rsidR="00187271" w:rsidRDefault="00187271">
            <w:pPr>
              <w:pStyle w:val="ConsPlusNormal"/>
            </w:pPr>
            <w:r>
              <w:t>пгт. Новоаганск ул. 70 лет Октября, 9,10 (1х7)</w:t>
            </w:r>
          </w:p>
        </w:tc>
        <w:tc>
          <w:tcPr>
            <w:tcW w:w="1020" w:type="dxa"/>
          </w:tcPr>
          <w:p w:rsidR="00187271" w:rsidRDefault="00187271">
            <w:pPr>
              <w:pStyle w:val="ConsPlusNormal"/>
            </w:pPr>
            <w:r>
              <w:t>69</w:t>
            </w:r>
          </w:p>
        </w:tc>
        <w:tc>
          <w:tcPr>
            <w:tcW w:w="784" w:type="dxa"/>
          </w:tcPr>
          <w:p w:rsidR="00187271" w:rsidRDefault="00187271">
            <w:pPr>
              <w:pStyle w:val="ConsPlusNormal"/>
            </w:pPr>
            <w:r>
              <w:t>238,29</w:t>
            </w:r>
          </w:p>
        </w:tc>
        <w:tc>
          <w:tcPr>
            <w:tcW w:w="784" w:type="dxa"/>
          </w:tcPr>
          <w:p w:rsidR="00187271" w:rsidRDefault="00187271">
            <w:pPr>
              <w:pStyle w:val="ConsPlusNormal"/>
            </w:pPr>
            <w:r>
              <w:t>1,943</w:t>
            </w:r>
          </w:p>
        </w:tc>
        <w:tc>
          <w:tcPr>
            <w:tcW w:w="784" w:type="dxa"/>
          </w:tcPr>
          <w:p w:rsidR="00187271" w:rsidRDefault="00187271">
            <w:pPr>
              <w:pStyle w:val="ConsPlusNormal"/>
            </w:pPr>
            <w:r>
              <w:t>3,453</w:t>
            </w:r>
          </w:p>
        </w:tc>
        <w:tc>
          <w:tcPr>
            <w:tcW w:w="1024" w:type="dxa"/>
          </w:tcPr>
          <w:p w:rsidR="00187271" w:rsidRDefault="00187271">
            <w:pPr>
              <w:pStyle w:val="ConsPlusNormal"/>
            </w:pPr>
            <w:r>
              <w:t>0,0282</w:t>
            </w:r>
          </w:p>
        </w:tc>
        <w:tc>
          <w:tcPr>
            <w:tcW w:w="1020" w:type="dxa"/>
          </w:tcPr>
          <w:p w:rsidR="00187271" w:rsidRDefault="00187271">
            <w:pPr>
              <w:pStyle w:val="ConsPlusNormal"/>
            </w:pPr>
            <w:r>
              <w:t>122,63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18 января</w:t>
            </w:r>
          </w:p>
        </w:tc>
        <w:tc>
          <w:tcPr>
            <w:tcW w:w="1579" w:type="dxa"/>
          </w:tcPr>
          <w:p w:rsidR="00187271" w:rsidRDefault="00187271">
            <w:pPr>
              <w:pStyle w:val="ConsPlusNormal"/>
            </w:pPr>
            <w:r>
              <w:t>пгт. Новоаганск ул. 70 лет Октября, 9,10 (1х7)</w:t>
            </w:r>
          </w:p>
        </w:tc>
        <w:tc>
          <w:tcPr>
            <w:tcW w:w="1020" w:type="dxa"/>
          </w:tcPr>
          <w:p w:rsidR="00187271" w:rsidRDefault="00187271">
            <w:pPr>
              <w:pStyle w:val="ConsPlusNormal"/>
            </w:pPr>
            <w:r>
              <w:t>69</w:t>
            </w:r>
          </w:p>
        </w:tc>
        <w:tc>
          <w:tcPr>
            <w:tcW w:w="784" w:type="dxa"/>
          </w:tcPr>
          <w:p w:rsidR="00187271" w:rsidRDefault="00187271">
            <w:pPr>
              <w:pStyle w:val="ConsPlusNormal"/>
            </w:pPr>
            <w:r>
              <w:t>223,78</w:t>
            </w:r>
          </w:p>
        </w:tc>
        <w:tc>
          <w:tcPr>
            <w:tcW w:w="784" w:type="dxa"/>
          </w:tcPr>
          <w:p w:rsidR="00187271" w:rsidRDefault="00187271">
            <w:pPr>
              <w:pStyle w:val="ConsPlusNormal"/>
            </w:pPr>
            <w:r>
              <w:t>1,816</w:t>
            </w:r>
          </w:p>
        </w:tc>
        <w:tc>
          <w:tcPr>
            <w:tcW w:w="784" w:type="dxa"/>
          </w:tcPr>
          <w:p w:rsidR="00187271" w:rsidRDefault="00187271">
            <w:pPr>
              <w:pStyle w:val="ConsPlusNormal"/>
            </w:pPr>
            <w:r>
              <w:t>3,243</w:t>
            </w:r>
          </w:p>
        </w:tc>
        <w:tc>
          <w:tcPr>
            <w:tcW w:w="1024" w:type="dxa"/>
          </w:tcPr>
          <w:p w:rsidR="00187271" w:rsidRDefault="00187271">
            <w:pPr>
              <w:pStyle w:val="ConsPlusNormal"/>
            </w:pPr>
            <w:r>
              <w:t>0,0263</w:t>
            </w:r>
          </w:p>
        </w:tc>
        <w:tc>
          <w:tcPr>
            <w:tcW w:w="1020" w:type="dxa"/>
          </w:tcPr>
          <w:p w:rsidR="00187271" w:rsidRDefault="00187271">
            <w:pPr>
              <w:pStyle w:val="ConsPlusNormal"/>
            </w:pPr>
            <w:r>
              <w:t>123,23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19 января</w:t>
            </w:r>
          </w:p>
        </w:tc>
        <w:tc>
          <w:tcPr>
            <w:tcW w:w="1579" w:type="dxa"/>
          </w:tcPr>
          <w:p w:rsidR="00187271" w:rsidRDefault="00187271">
            <w:pPr>
              <w:pStyle w:val="ConsPlusNormal"/>
            </w:pPr>
            <w:r>
              <w:t>пгт. Новоаганск ул. 70 лет Октября, 9,10 (1х7)</w:t>
            </w:r>
          </w:p>
        </w:tc>
        <w:tc>
          <w:tcPr>
            <w:tcW w:w="1020" w:type="dxa"/>
          </w:tcPr>
          <w:p w:rsidR="00187271" w:rsidRDefault="00187271">
            <w:pPr>
              <w:pStyle w:val="ConsPlusNormal"/>
            </w:pPr>
            <w:r>
              <w:t>69</w:t>
            </w:r>
          </w:p>
        </w:tc>
        <w:tc>
          <w:tcPr>
            <w:tcW w:w="784" w:type="dxa"/>
          </w:tcPr>
          <w:p w:rsidR="00187271" w:rsidRDefault="00187271">
            <w:pPr>
              <w:pStyle w:val="ConsPlusNormal"/>
            </w:pPr>
            <w:r>
              <w:t>225,26</w:t>
            </w:r>
          </w:p>
        </w:tc>
        <w:tc>
          <w:tcPr>
            <w:tcW w:w="784" w:type="dxa"/>
          </w:tcPr>
          <w:p w:rsidR="00187271" w:rsidRDefault="00187271">
            <w:pPr>
              <w:pStyle w:val="ConsPlusNormal"/>
            </w:pPr>
            <w:r>
              <w:t>1,804</w:t>
            </w:r>
          </w:p>
        </w:tc>
        <w:tc>
          <w:tcPr>
            <w:tcW w:w="784" w:type="dxa"/>
          </w:tcPr>
          <w:p w:rsidR="00187271" w:rsidRDefault="00187271">
            <w:pPr>
              <w:pStyle w:val="ConsPlusNormal"/>
            </w:pPr>
            <w:r>
              <w:t>3,265</w:t>
            </w:r>
          </w:p>
        </w:tc>
        <w:tc>
          <w:tcPr>
            <w:tcW w:w="1024" w:type="dxa"/>
          </w:tcPr>
          <w:p w:rsidR="00187271" w:rsidRDefault="00187271">
            <w:pPr>
              <w:pStyle w:val="ConsPlusNormal"/>
            </w:pPr>
            <w:r>
              <w:t>0,0261</w:t>
            </w:r>
          </w:p>
        </w:tc>
        <w:tc>
          <w:tcPr>
            <w:tcW w:w="1020" w:type="dxa"/>
          </w:tcPr>
          <w:p w:rsidR="00187271" w:rsidRDefault="00187271">
            <w:pPr>
              <w:pStyle w:val="ConsPlusNormal"/>
            </w:pPr>
            <w:r>
              <w:t>124,85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20 января</w:t>
            </w:r>
          </w:p>
        </w:tc>
        <w:tc>
          <w:tcPr>
            <w:tcW w:w="1579" w:type="dxa"/>
          </w:tcPr>
          <w:p w:rsidR="00187271" w:rsidRDefault="00187271">
            <w:pPr>
              <w:pStyle w:val="ConsPlusNormal"/>
            </w:pPr>
            <w:r>
              <w:t>пгт. Новоаганск ул. 70 лет Октября, 9,10 (1х7)</w:t>
            </w:r>
          </w:p>
        </w:tc>
        <w:tc>
          <w:tcPr>
            <w:tcW w:w="1020" w:type="dxa"/>
          </w:tcPr>
          <w:p w:rsidR="00187271" w:rsidRDefault="00187271">
            <w:pPr>
              <w:pStyle w:val="ConsPlusNormal"/>
            </w:pPr>
            <w:r>
              <w:t>69</w:t>
            </w:r>
          </w:p>
        </w:tc>
        <w:tc>
          <w:tcPr>
            <w:tcW w:w="784" w:type="dxa"/>
          </w:tcPr>
          <w:p w:rsidR="00187271" w:rsidRDefault="00187271">
            <w:pPr>
              <w:pStyle w:val="ConsPlusNormal"/>
            </w:pPr>
            <w:r>
              <w:t>207,54</w:t>
            </w:r>
          </w:p>
        </w:tc>
        <w:tc>
          <w:tcPr>
            <w:tcW w:w="784" w:type="dxa"/>
          </w:tcPr>
          <w:p w:rsidR="00187271" w:rsidRDefault="00187271">
            <w:pPr>
              <w:pStyle w:val="ConsPlusNormal"/>
            </w:pPr>
            <w:r>
              <w:t>1,679</w:t>
            </w:r>
          </w:p>
        </w:tc>
        <w:tc>
          <w:tcPr>
            <w:tcW w:w="784" w:type="dxa"/>
          </w:tcPr>
          <w:p w:rsidR="00187271" w:rsidRDefault="00187271">
            <w:pPr>
              <w:pStyle w:val="ConsPlusNormal"/>
            </w:pPr>
            <w:r>
              <w:t>3,008</w:t>
            </w:r>
          </w:p>
        </w:tc>
        <w:tc>
          <w:tcPr>
            <w:tcW w:w="1024" w:type="dxa"/>
          </w:tcPr>
          <w:p w:rsidR="00187271" w:rsidRDefault="00187271">
            <w:pPr>
              <w:pStyle w:val="ConsPlusNormal"/>
            </w:pPr>
            <w:r>
              <w:t>0,0243</w:t>
            </w:r>
          </w:p>
        </w:tc>
        <w:tc>
          <w:tcPr>
            <w:tcW w:w="1020" w:type="dxa"/>
          </w:tcPr>
          <w:p w:rsidR="00187271" w:rsidRDefault="00187271">
            <w:pPr>
              <w:pStyle w:val="ConsPlusNormal"/>
            </w:pPr>
            <w:r>
              <w:t>123,63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21 января</w:t>
            </w:r>
          </w:p>
        </w:tc>
        <w:tc>
          <w:tcPr>
            <w:tcW w:w="1579" w:type="dxa"/>
          </w:tcPr>
          <w:p w:rsidR="00187271" w:rsidRDefault="00187271">
            <w:pPr>
              <w:pStyle w:val="ConsPlusNormal"/>
            </w:pPr>
            <w:r>
              <w:t>пгт. Новоаганск ул. 70 лет Октября, 9,10 (1х7)</w:t>
            </w:r>
          </w:p>
        </w:tc>
        <w:tc>
          <w:tcPr>
            <w:tcW w:w="1020" w:type="dxa"/>
          </w:tcPr>
          <w:p w:rsidR="00187271" w:rsidRDefault="00187271">
            <w:pPr>
              <w:pStyle w:val="ConsPlusNormal"/>
            </w:pPr>
            <w:r>
              <w:t>69</w:t>
            </w:r>
          </w:p>
        </w:tc>
        <w:tc>
          <w:tcPr>
            <w:tcW w:w="784" w:type="dxa"/>
          </w:tcPr>
          <w:p w:rsidR="00187271" w:rsidRDefault="00187271">
            <w:pPr>
              <w:pStyle w:val="ConsPlusNormal"/>
            </w:pPr>
            <w:r>
              <w:t>241,62</w:t>
            </w:r>
          </w:p>
        </w:tc>
        <w:tc>
          <w:tcPr>
            <w:tcW w:w="784" w:type="dxa"/>
          </w:tcPr>
          <w:p w:rsidR="00187271" w:rsidRDefault="00187271">
            <w:pPr>
              <w:pStyle w:val="ConsPlusNormal"/>
            </w:pPr>
            <w:r>
              <w:t>1,937</w:t>
            </w:r>
          </w:p>
        </w:tc>
        <w:tc>
          <w:tcPr>
            <w:tcW w:w="784" w:type="dxa"/>
          </w:tcPr>
          <w:p w:rsidR="00187271" w:rsidRDefault="00187271">
            <w:pPr>
              <w:pStyle w:val="ConsPlusNormal"/>
            </w:pPr>
            <w:r>
              <w:t>3,502</w:t>
            </w:r>
          </w:p>
        </w:tc>
        <w:tc>
          <w:tcPr>
            <w:tcW w:w="1024" w:type="dxa"/>
          </w:tcPr>
          <w:p w:rsidR="00187271" w:rsidRDefault="00187271">
            <w:pPr>
              <w:pStyle w:val="ConsPlusNormal"/>
            </w:pPr>
            <w:r>
              <w:t>0,0281</w:t>
            </w:r>
          </w:p>
        </w:tc>
        <w:tc>
          <w:tcPr>
            <w:tcW w:w="1020" w:type="dxa"/>
          </w:tcPr>
          <w:p w:rsidR="00187271" w:rsidRDefault="00187271">
            <w:pPr>
              <w:pStyle w:val="ConsPlusNormal"/>
            </w:pPr>
            <w:r>
              <w:t>124,77</w:t>
            </w:r>
          </w:p>
        </w:tc>
      </w:tr>
      <w:tr w:rsidR="00187271">
        <w:tc>
          <w:tcPr>
            <w:tcW w:w="2014" w:type="dxa"/>
          </w:tcPr>
          <w:p w:rsidR="00187271" w:rsidRDefault="00187271">
            <w:pPr>
              <w:pStyle w:val="ConsPlusNormal"/>
            </w:pPr>
            <w:r>
              <w:lastRenderedPageBreak/>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69</w:t>
            </w:r>
          </w:p>
        </w:tc>
        <w:tc>
          <w:tcPr>
            <w:tcW w:w="784" w:type="dxa"/>
          </w:tcPr>
          <w:p w:rsidR="00187271" w:rsidRDefault="00187271">
            <w:pPr>
              <w:pStyle w:val="ConsPlusNormal"/>
            </w:pPr>
            <w:r>
              <w:t>223,42</w:t>
            </w:r>
          </w:p>
        </w:tc>
        <w:tc>
          <w:tcPr>
            <w:tcW w:w="784" w:type="dxa"/>
          </w:tcPr>
          <w:p w:rsidR="00187271" w:rsidRDefault="00187271">
            <w:pPr>
              <w:pStyle w:val="ConsPlusNormal"/>
            </w:pPr>
            <w:r>
              <w:t>0,3864</w:t>
            </w:r>
          </w:p>
        </w:tc>
        <w:tc>
          <w:tcPr>
            <w:tcW w:w="784" w:type="dxa"/>
          </w:tcPr>
          <w:p w:rsidR="00187271" w:rsidRDefault="00187271">
            <w:pPr>
              <w:pStyle w:val="ConsPlusNormal"/>
            </w:pPr>
            <w:r>
              <w:t>0,6938</w:t>
            </w:r>
          </w:p>
        </w:tc>
        <w:tc>
          <w:tcPr>
            <w:tcW w:w="1024" w:type="dxa"/>
          </w:tcPr>
          <w:p w:rsidR="00187271" w:rsidRDefault="00187271">
            <w:pPr>
              <w:pStyle w:val="ConsPlusNormal"/>
            </w:pPr>
            <w:r>
              <w:t>0,0056</w:t>
            </w:r>
          </w:p>
        </w:tc>
        <w:tc>
          <w:tcPr>
            <w:tcW w:w="1020"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69</w:t>
            </w:r>
          </w:p>
        </w:tc>
        <w:tc>
          <w:tcPr>
            <w:tcW w:w="784" w:type="dxa"/>
          </w:tcPr>
          <w:p w:rsidR="00187271" w:rsidRDefault="00187271">
            <w:pPr>
              <w:pStyle w:val="ConsPlusNormal"/>
            </w:pPr>
            <w:r>
              <w:t>19,95</w:t>
            </w:r>
          </w:p>
        </w:tc>
        <w:tc>
          <w:tcPr>
            <w:tcW w:w="784" w:type="dxa"/>
          </w:tcPr>
          <w:p w:rsidR="00187271" w:rsidRDefault="00187271">
            <w:pPr>
              <w:pStyle w:val="ConsPlusNormal"/>
            </w:pPr>
            <w:r>
              <w:t>0,0345</w:t>
            </w:r>
          </w:p>
        </w:tc>
        <w:tc>
          <w:tcPr>
            <w:tcW w:w="784" w:type="dxa"/>
          </w:tcPr>
          <w:p w:rsidR="00187271" w:rsidRDefault="00187271">
            <w:pPr>
              <w:pStyle w:val="ConsPlusNormal"/>
            </w:pPr>
            <w:r>
              <w:t>0,062</w:t>
            </w:r>
          </w:p>
        </w:tc>
        <w:tc>
          <w:tcPr>
            <w:tcW w:w="1024" w:type="dxa"/>
          </w:tcPr>
          <w:p w:rsidR="00187271" w:rsidRDefault="00187271">
            <w:pPr>
              <w:pStyle w:val="ConsPlusNormal"/>
            </w:pPr>
            <w:r>
              <w:t>0,0005</w:t>
            </w:r>
          </w:p>
        </w:tc>
        <w:tc>
          <w:tcPr>
            <w:tcW w:w="1020" w:type="dxa"/>
          </w:tcPr>
          <w:p w:rsidR="00187271" w:rsidRDefault="00187271">
            <w:pPr>
              <w:pStyle w:val="ConsPlusNormal"/>
            </w:pPr>
            <w:r>
              <w:t>123,9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15 января</w:t>
            </w:r>
          </w:p>
        </w:tc>
        <w:tc>
          <w:tcPr>
            <w:tcW w:w="1579" w:type="dxa"/>
          </w:tcPr>
          <w:p w:rsidR="00187271" w:rsidRDefault="00187271">
            <w:pPr>
              <w:pStyle w:val="ConsPlusNormal"/>
            </w:pPr>
            <w:r>
              <w:t>пгт. Новоаганск ул. Озерная "Атлант" (1х5,6)</w:t>
            </w:r>
          </w:p>
        </w:tc>
        <w:tc>
          <w:tcPr>
            <w:tcW w:w="1020" w:type="dxa"/>
          </w:tcPr>
          <w:p w:rsidR="00187271" w:rsidRDefault="00187271">
            <w:pPr>
              <w:pStyle w:val="ConsPlusNormal"/>
            </w:pPr>
            <w:r>
              <w:t>14</w:t>
            </w:r>
          </w:p>
        </w:tc>
        <w:tc>
          <w:tcPr>
            <w:tcW w:w="784" w:type="dxa"/>
          </w:tcPr>
          <w:p w:rsidR="00187271" w:rsidRDefault="00187271">
            <w:pPr>
              <w:pStyle w:val="ConsPlusNormal"/>
            </w:pPr>
            <w:r>
              <w:t>28,34</w:t>
            </w:r>
          </w:p>
        </w:tc>
        <w:tc>
          <w:tcPr>
            <w:tcW w:w="784" w:type="dxa"/>
          </w:tcPr>
          <w:p w:rsidR="00187271" w:rsidRDefault="00187271">
            <w:pPr>
              <w:pStyle w:val="ConsPlusNormal"/>
            </w:pPr>
            <w:r>
              <w:t>0,2320</w:t>
            </w:r>
          </w:p>
        </w:tc>
        <w:tc>
          <w:tcPr>
            <w:tcW w:w="784" w:type="dxa"/>
          </w:tcPr>
          <w:p w:rsidR="00187271" w:rsidRDefault="00187271">
            <w:pPr>
              <w:pStyle w:val="ConsPlusNormal"/>
            </w:pPr>
            <w:r>
              <w:t>2,024</w:t>
            </w:r>
          </w:p>
        </w:tc>
        <w:tc>
          <w:tcPr>
            <w:tcW w:w="1024" w:type="dxa"/>
          </w:tcPr>
          <w:p w:rsidR="00187271" w:rsidRDefault="00187271">
            <w:pPr>
              <w:pStyle w:val="ConsPlusNormal"/>
            </w:pPr>
            <w:r>
              <w:t>0,0166</w:t>
            </w:r>
          </w:p>
        </w:tc>
        <w:tc>
          <w:tcPr>
            <w:tcW w:w="1020" w:type="dxa"/>
          </w:tcPr>
          <w:p w:rsidR="00187271" w:rsidRDefault="00187271">
            <w:pPr>
              <w:pStyle w:val="ConsPlusNormal"/>
            </w:pPr>
            <w:r>
              <w:t>122,13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16 января</w:t>
            </w:r>
          </w:p>
        </w:tc>
        <w:tc>
          <w:tcPr>
            <w:tcW w:w="1579" w:type="dxa"/>
          </w:tcPr>
          <w:p w:rsidR="00187271" w:rsidRDefault="00187271">
            <w:pPr>
              <w:pStyle w:val="ConsPlusNormal"/>
            </w:pPr>
            <w:r>
              <w:t>пгт. Новоаганск ул. Озерная "Атлант" (1х5,6)</w:t>
            </w:r>
          </w:p>
        </w:tc>
        <w:tc>
          <w:tcPr>
            <w:tcW w:w="1020" w:type="dxa"/>
          </w:tcPr>
          <w:p w:rsidR="00187271" w:rsidRDefault="00187271">
            <w:pPr>
              <w:pStyle w:val="ConsPlusNormal"/>
            </w:pPr>
            <w:r>
              <w:t>14</w:t>
            </w:r>
          </w:p>
        </w:tc>
        <w:tc>
          <w:tcPr>
            <w:tcW w:w="784" w:type="dxa"/>
          </w:tcPr>
          <w:p w:rsidR="00187271" w:rsidRDefault="00187271">
            <w:pPr>
              <w:pStyle w:val="ConsPlusNormal"/>
            </w:pPr>
            <w:r>
              <w:t>44,96</w:t>
            </w:r>
          </w:p>
        </w:tc>
        <w:tc>
          <w:tcPr>
            <w:tcW w:w="784" w:type="dxa"/>
          </w:tcPr>
          <w:p w:rsidR="00187271" w:rsidRDefault="00187271">
            <w:pPr>
              <w:pStyle w:val="ConsPlusNormal"/>
            </w:pPr>
            <w:r>
              <w:t>0,3640</w:t>
            </w:r>
          </w:p>
        </w:tc>
        <w:tc>
          <w:tcPr>
            <w:tcW w:w="784" w:type="dxa"/>
          </w:tcPr>
          <w:p w:rsidR="00187271" w:rsidRDefault="00187271">
            <w:pPr>
              <w:pStyle w:val="ConsPlusNormal"/>
            </w:pPr>
            <w:r>
              <w:t>3,211</w:t>
            </w:r>
          </w:p>
        </w:tc>
        <w:tc>
          <w:tcPr>
            <w:tcW w:w="1024" w:type="dxa"/>
          </w:tcPr>
          <w:p w:rsidR="00187271" w:rsidRDefault="00187271">
            <w:pPr>
              <w:pStyle w:val="ConsPlusNormal"/>
            </w:pPr>
            <w:r>
              <w:t>0,0260</w:t>
            </w:r>
          </w:p>
        </w:tc>
        <w:tc>
          <w:tcPr>
            <w:tcW w:w="1020" w:type="dxa"/>
          </w:tcPr>
          <w:p w:rsidR="00187271" w:rsidRDefault="00187271">
            <w:pPr>
              <w:pStyle w:val="ConsPlusNormal"/>
            </w:pPr>
            <w:r>
              <w:t>123,53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17 января</w:t>
            </w:r>
          </w:p>
        </w:tc>
        <w:tc>
          <w:tcPr>
            <w:tcW w:w="1579" w:type="dxa"/>
          </w:tcPr>
          <w:p w:rsidR="00187271" w:rsidRDefault="00187271">
            <w:pPr>
              <w:pStyle w:val="ConsPlusNormal"/>
            </w:pPr>
            <w:r>
              <w:t>пгт. Новоаганск ул. Озерная "Атлант" (1х5,6)</w:t>
            </w:r>
          </w:p>
        </w:tc>
        <w:tc>
          <w:tcPr>
            <w:tcW w:w="1020" w:type="dxa"/>
          </w:tcPr>
          <w:p w:rsidR="00187271" w:rsidRDefault="00187271">
            <w:pPr>
              <w:pStyle w:val="ConsPlusNormal"/>
            </w:pPr>
            <w:r>
              <w:t>14</w:t>
            </w:r>
          </w:p>
        </w:tc>
        <w:tc>
          <w:tcPr>
            <w:tcW w:w="784" w:type="dxa"/>
          </w:tcPr>
          <w:p w:rsidR="00187271" w:rsidRDefault="00187271">
            <w:pPr>
              <w:pStyle w:val="ConsPlusNormal"/>
            </w:pPr>
            <w:r>
              <w:t>58,61</w:t>
            </w:r>
          </w:p>
        </w:tc>
        <w:tc>
          <w:tcPr>
            <w:tcW w:w="784" w:type="dxa"/>
          </w:tcPr>
          <w:p w:rsidR="00187271" w:rsidRDefault="00187271">
            <w:pPr>
              <w:pStyle w:val="ConsPlusNormal"/>
            </w:pPr>
            <w:r>
              <w:t>0,4690</w:t>
            </w:r>
          </w:p>
        </w:tc>
        <w:tc>
          <w:tcPr>
            <w:tcW w:w="784" w:type="dxa"/>
          </w:tcPr>
          <w:p w:rsidR="00187271" w:rsidRDefault="00187271">
            <w:pPr>
              <w:pStyle w:val="ConsPlusNormal"/>
            </w:pPr>
            <w:r>
              <w:t>4,187</w:t>
            </w:r>
          </w:p>
        </w:tc>
        <w:tc>
          <w:tcPr>
            <w:tcW w:w="1024" w:type="dxa"/>
          </w:tcPr>
          <w:p w:rsidR="00187271" w:rsidRDefault="00187271">
            <w:pPr>
              <w:pStyle w:val="ConsPlusNormal"/>
            </w:pPr>
            <w:r>
              <w:t>0,0335</w:t>
            </w:r>
          </w:p>
        </w:tc>
        <w:tc>
          <w:tcPr>
            <w:tcW w:w="1020" w:type="dxa"/>
          </w:tcPr>
          <w:p w:rsidR="00187271" w:rsidRDefault="00187271">
            <w:pPr>
              <w:pStyle w:val="ConsPlusNormal"/>
            </w:pPr>
            <w:r>
              <w:t>124,98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18 января</w:t>
            </w:r>
          </w:p>
        </w:tc>
        <w:tc>
          <w:tcPr>
            <w:tcW w:w="1579" w:type="dxa"/>
          </w:tcPr>
          <w:p w:rsidR="00187271" w:rsidRDefault="00187271">
            <w:pPr>
              <w:pStyle w:val="ConsPlusNormal"/>
            </w:pPr>
            <w:r>
              <w:t>пгт. Новоаганск ул. Озерная "Атлант" (1х5,6)</w:t>
            </w:r>
          </w:p>
        </w:tc>
        <w:tc>
          <w:tcPr>
            <w:tcW w:w="1020" w:type="dxa"/>
          </w:tcPr>
          <w:p w:rsidR="00187271" w:rsidRDefault="00187271">
            <w:pPr>
              <w:pStyle w:val="ConsPlusNormal"/>
            </w:pPr>
            <w:r>
              <w:t>14</w:t>
            </w:r>
          </w:p>
        </w:tc>
        <w:tc>
          <w:tcPr>
            <w:tcW w:w="784" w:type="dxa"/>
          </w:tcPr>
          <w:p w:rsidR="00187271" w:rsidRDefault="00187271">
            <w:pPr>
              <w:pStyle w:val="ConsPlusNormal"/>
            </w:pPr>
            <w:r>
              <w:t>45,67</w:t>
            </w:r>
          </w:p>
        </w:tc>
        <w:tc>
          <w:tcPr>
            <w:tcW w:w="784" w:type="dxa"/>
          </w:tcPr>
          <w:p w:rsidR="00187271" w:rsidRDefault="00187271">
            <w:pPr>
              <w:pStyle w:val="ConsPlusNormal"/>
            </w:pPr>
            <w:r>
              <w:t>0,3666</w:t>
            </w:r>
          </w:p>
        </w:tc>
        <w:tc>
          <w:tcPr>
            <w:tcW w:w="784" w:type="dxa"/>
          </w:tcPr>
          <w:p w:rsidR="00187271" w:rsidRDefault="00187271">
            <w:pPr>
              <w:pStyle w:val="ConsPlusNormal"/>
            </w:pPr>
            <w:r>
              <w:t>3,262</w:t>
            </w:r>
          </w:p>
        </w:tc>
        <w:tc>
          <w:tcPr>
            <w:tcW w:w="1024" w:type="dxa"/>
          </w:tcPr>
          <w:p w:rsidR="00187271" w:rsidRDefault="00187271">
            <w:pPr>
              <w:pStyle w:val="ConsPlusNormal"/>
            </w:pPr>
            <w:r>
              <w:t>0,0262</w:t>
            </w:r>
          </w:p>
        </w:tc>
        <w:tc>
          <w:tcPr>
            <w:tcW w:w="1020" w:type="dxa"/>
          </w:tcPr>
          <w:p w:rsidR="00187271" w:rsidRDefault="00187271">
            <w:pPr>
              <w:pStyle w:val="ConsPlusNormal"/>
            </w:pPr>
            <w:r>
              <w:t>124,55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19 января</w:t>
            </w:r>
          </w:p>
        </w:tc>
        <w:tc>
          <w:tcPr>
            <w:tcW w:w="1579" w:type="dxa"/>
          </w:tcPr>
          <w:p w:rsidR="00187271" w:rsidRDefault="00187271">
            <w:pPr>
              <w:pStyle w:val="ConsPlusNormal"/>
            </w:pPr>
            <w:r>
              <w:t>пгт. Новоаганск ул. Озерная "Атлант" (1х5,6)</w:t>
            </w:r>
          </w:p>
        </w:tc>
        <w:tc>
          <w:tcPr>
            <w:tcW w:w="1020" w:type="dxa"/>
          </w:tcPr>
          <w:p w:rsidR="00187271" w:rsidRDefault="00187271">
            <w:pPr>
              <w:pStyle w:val="ConsPlusNormal"/>
            </w:pPr>
            <w:r>
              <w:t>14</w:t>
            </w:r>
          </w:p>
        </w:tc>
        <w:tc>
          <w:tcPr>
            <w:tcW w:w="784" w:type="dxa"/>
          </w:tcPr>
          <w:p w:rsidR="00187271" w:rsidRDefault="00187271">
            <w:pPr>
              <w:pStyle w:val="ConsPlusNormal"/>
            </w:pPr>
            <w:r>
              <w:t>46,99</w:t>
            </w:r>
          </w:p>
        </w:tc>
        <w:tc>
          <w:tcPr>
            <w:tcW w:w="784" w:type="dxa"/>
          </w:tcPr>
          <w:p w:rsidR="00187271" w:rsidRDefault="00187271">
            <w:pPr>
              <w:pStyle w:val="ConsPlusNormal"/>
            </w:pPr>
            <w:r>
              <w:t>0,3759</w:t>
            </w:r>
          </w:p>
        </w:tc>
        <w:tc>
          <w:tcPr>
            <w:tcW w:w="784" w:type="dxa"/>
          </w:tcPr>
          <w:p w:rsidR="00187271" w:rsidRDefault="00187271">
            <w:pPr>
              <w:pStyle w:val="ConsPlusNormal"/>
            </w:pPr>
            <w:r>
              <w:t>3,356</w:t>
            </w:r>
          </w:p>
        </w:tc>
        <w:tc>
          <w:tcPr>
            <w:tcW w:w="1024" w:type="dxa"/>
          </w:tcPr>
          <w:p w:rsidR="00187271" w:rsidRDefault="00187271">
            <w:pPr>
              <w:pStyle w:val="ConsPlusNormal"/>
            </w:pPr>
            <w:r>
              <w:t>0,0269</w:t>
            </w:r>
          </w:p>
        </w:tc>
        <w:tc>
          <w:tcPr>
            <w:tcW w:w="1020" w:type="dxa"/>
          </w:tcPr>
          <w:p w:rsidR="00187271" w:rsidRDefault="00187271">
            <w:pPr>
              <w:pStyle w:val="ConsPlusNormal"/>
            </w:pPr>
            <w:r>
              <w:t>124,98</w:t>
            </w:r>
          </w:p>
        </w:tc>
      </w:tr>
      <w:tr w:rsidR="00187271">
        <w:tc>
          <w:tcPr>
            <w:tcW w:w="2014" w:type="dxa"/>
          </w:tcPr>
          <w:p w:rsidR="00187271" w:rsidRDefault="00187271">
            <w:pPr>
              <w:pStyle w:val="ConsPlusNormal"/>
            </w:pPr>
            <w:r>
              <w:lastRenderedPageBreak/>
              <w:t>Индивидуальные жилые дома</w:t>
            </w:r>
          </w:p>
        </w:tc>
        <w:tc>
          <w:tcPr>
            <w:tcW w:w="1324" w:type="dxa"/>
          </w:tcPr>
          <w:p w:rsidR="00187271" w:rsidRDefault="00187271">
            <w:pPr>
              <w:pStyle w:val="ConsPlusNormal"/>
            </w:pPr>
            <w:r>
              <w:t>20 января</w:t>
            </w:r>
          </w:p>
        </w:tc>
        <w:tc>
          <w:tcPr>
            <w:tcW w:w="1579" w:type="dxa"/>
          </w:tcPr>
          <w:p w:rsidR="00187271" w:rsidRDefault="00187271">
            <w:pPr>
              <w:pStyle w:val="ConsPlusNormal"/>
            </w:pPr>
            <w:r>
              <w:t>пгт. Новоаганск ул. Озерная "Атлант" (1х5,6)</w:t>
            </w:r>
          </w:p>
        </w:tc>
        <w:tc>
          <w:tcPr>
            <w:tcW w:w="1020" w:type="dxa"/>
          </w:tcPr>
          <w:p w:rsidR="00187271" w:rsidRDefault="00187271">
            <w:pPr>
              <w:pStyle w:val="ConsPlusNormal"/>
            </w:pPr>
            <w:r>
              <w:t>14</w:t>
            </w:r>
          </w:p>
        </w:tc>
        <w:tc>
          <w:tcPr>
            <w:tcW w:w="784" w:type="dxa"/>
          </w:tcPr>
          <w:p w:rsidR="00187271" w:rsidRDefault="00187271">
            <w:pPr>
              <w:pStyle w:val="ConsPlusNormal"/>
            </w:pPr>
            <w:r>
              <w:t>31,16</w:t>
            </w:r>
          </w:p>
        </w:tc>
        <w:tc>
          <w:tcPr>
            <w:tcW w:w="784" w:type="dxa"/>
          </w:tcPr>
          <w:p w:rsidR="00187271" w:rsidRDefault="00187271">
            <w:pPr>
              <w:pStyle w:val="ConsPlusNormal"/>
            </w:pPr>
            <w:r>
              <w:t>0,2548</w:t>
            </w:r>
          </w:p>
        </w:tc>
        <w:tc>
          <w:tcPr>
            <w:tcW w:w="784" w:type="dxa"/>
          </w:tcPr>
          <w:p w:rsidR="00187271" w:rsidRDefault="00187271">
            <w:pPr>
              <w:pStyle w:val="ConsPlusNormal"/>
            </w:pPr>
            <w:r>
              <w:t>2,226</w:t>
            </w:r>
          </w:p>
        </w:tc>
        <w:tc>
          <w:tcPr>
            <w:tcW w:w="1024" w:type="dxa"/>
          </w:tcPr>
          <w:p w:rsidR="00187271" w:rsidRDefault="00187271">
            <w:pPr>
              <w:pStyle w:val="ConsPlusNormal"/>
            </w:pPr>
            <w:r>
              <w:t>0,0182</w:t>
            </w:r>
          </w:p>
        </w:tc>
        <w:tc>
          <w:tcPr>
            <w:tcW w:w="1020" w:type="dxa"/>
          </w:tcPr>
          <w:p w:rsidR="00187271" w:rsidRDefault="00187271">
            <w:pPr>
              <w:pStyle w:val="ConsPlusNormal"/>
            </w:pPr>
            <w:r>
              <w:t>122,32</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21 января</w:t>
            </w:r>
          </w:p>
        </w:tc>
        <w:tc>
          <w:tcPr>
            <w:tcW w:w="1579" w:type="dxa"/>
          </w:tcPr>
          <w:p w:rsidR="00187271" w:rsidRDefault="00187271">
            <w:pPr>
              <w:pStyle w:val="ConsPlusNormal"/>
            </w:pPr>
            <w:r>
              <w:t>пгт. Новоаганск ул. Озерная "Атлант" (1х5,6)</w:t>
            </w:r>
          </w:p>
        </w:tc>
        <w:tc>
          <w:tcPr>
            <w:tcW w:w="1020" w:type="dxa"/>
          </w:tcPr>
          <w:p w:rsidR="00187271" w:rsidRDefault="00187271">
            <w:pPr>
              <w:pStyle w:val="ConsPlusNormal"/>
            </w:pPr>
            <w:r>
              <w:t>14</w:t>
            </w:r>
          </w:p>
        </w:tc>
        <w:tc>
          <w:tcPr>
            <w:tcW w:w="784" w:type="dxa"/>
          </w:tcPr>
          <w:p w:rsidR="00187271" w:rsidRDefault="00187271">
            <w:pPr>
              <w:pStyle w:val="ConsPlusNormal"/>
            </w:pPr>
            <w:r>
              <w:t>61,59</w:t>
            </w:r>
          </w:p>
        </w:tc>
        <w:tc>
          <w:tcPr>
            <w:tcW w:w="784" w:type="dxa"/>
          </w:tcPr>
          <w:p w:rsidR="00187271" w:rsidRDefault="00187271">
            <w:pPr>
              <w:pStyle w:val="ConsPlusNormal"/>
            </w:pPr>
            <w:r>
              <w:t>0,4935</w:t>
            </w:r>
          </w:p>
        </w:tc>
        <w:tc>
          <w:tcPr>
            <w:tcW w:w="784" w:type="dxa"/>
          </w:tcPr>
          <w:p w:rsidR="00187271" w:rsidRDefault="00187271">
            <w:pPr>
              <w:pStyle w:val="ConsPlusNormal"/>
            </w:pPr>
            <w:r>
              <w:t>4,399</w:t>
            </w:r>
          </w:p>
        </w:tc>
        <w:tc>
          <w:tcPr>
            <w:tcW w:w="1024" w:type="dxa"/>
          </w:tcPr>
          <w:p w:rsidR="00187271" w:rsidRDefault="00187271">
            <w:pPr>
              <w:pStyle w:val="ConsPlusNormal"/>
            </w:pPr>
            <w:r>
              <w:t>0,0352</w:t>
            </w:r>
          </w:p>
        </w:tc>
        <w:tc>
          <w:tcPr>
            <w:tcW w:w="1020" w:type="dxa"/>
          </w:tcPr>
          <w:p w:rsidR="00187271" w:rsidRDefault="00187271">
            <w:pPr>
              <w:pStyle w:val="ConsPlusNormal"/>
            </w:pPr>
            <w:r>
              <w:t>124,81</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14</w:t>
            </w:r>
          </w:p>
        </w:tc>
        <w:tc>
          <w:tcPr>
            <w:tcW w:w="784" w:type="dxa"/>
          </w:tcPr>
          <w:p w:rsidR="00187271" w:rsidRDefault="00187271">
            <w:pPr>
              <w:pStyle w:val="ConsPlusNormal"/>
            </w:pPr>
            <w:r>
              <w:t>45,33</w:t>
            </w:r>
          </w:p>
        </w:tc>
        <w:tc>
          <w:tcPr>
            <w:tcW w:w="784" w:type="dxa"/>
          </w:tcPr>
          <w:p w:rsidR="00187271" w:rsidRDefault="00187271">
            <w:pPr>
              <w:pStyle w:val="ConsPlusNormal"/>
            </w:pPr>
            <w:r>
              <w:t>0,098</w:t>
            </w:r>
          </w:p>
        </w:tc>
        <w:tc>
          <w:tcPr>
            <w:tcW w:w="784" w:type="dxa"/>
          </w:tcPr>
          <w:p w:rsidR="00187271" w:rsidRDefault="00187271">
            <w:pPr>
              <w:pStyle w:val="ConsPlusNormal"/>
            </w:pPr>
            <w:r>
              <w:t>0,8673</w:t>
            </w:r>
          </w:p>
        </w:tc>
        <w:tc>
          <w:tcPr>
            <w:tcW w:w="1024" w:type="dxa"/>
          </w:tcPr>
          <w:p w:rsidR="00187271" w:rsidRDefault="00187271">
            <w:pPr>
              <w:pStyle w:val="ConsPlusNormal"/>
            </w:pPr>
            <w:r>
              <w:t>0,007</w:t>
            </w:r>
          </w:p>
        </w:tc>
        <w:tc>
          <w:tcPr>
            <w:tcW w:w="1020"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14</w:t>
            </w:r>
          </w:p>
        </w:tc>
        <w:tc>
          <w:tcPr>
            <w:tcW w:w="784" w:type="dxa"/>
          </w:tcPr>
          <w:p w:rsidR="00187271" w:rsidRDefault="00187271">
            <w:pPr>
              <w:pStyle w:val="ConsPlusNormal"/>
            </w:pPr>
            <w:r>
              <w:t>6,48</w:t>
            </w:r>
          </w:p>
        </w:tc>
        <w:tc>
          <w:tcPr>
            <w:tcW w:w="784" w:type="dxa"/>
          </w:tcPr>
          <w:p w:rsidR="00187271" w:rsidRDefault="00187271">
            <w:pPr>
              <w:pStyle w:val="ConsPlusNormal"/>
            </w:pPr>
            <w:r>
              <w:t>0,014</w:t>
            </w:r>
          </w:p>
        </w:tc>
        <w:tc>
          <w:tcPr>
            <w:tcW w:w="784" w:type="dxa"/>
          </w:tcPr>
          <w:p w:rsidR="00187271" w:rsidRDefault="00187271">
            <w:pPr>
              <w:pStyle w:val="ConsPlusNormal"/>
            </w:pPr>
            <w:r>
              <w:t>0,1239</w:t>
            </w:r>
          </w:p>
        </w:tc>
        <w:tc>
          <w:tcPr>
            <w:tcW w:w="1024" w:type="dxa"/>
          </w:tcPr>
          <w:p w:rsidR="00187271" w:rsidRDefault="00187271">
            <w:pPr>
              <w:pStyle w:val="ConsPlusNormal"/>
            </w:pPr>
            <w:r>
              <w:t>0,001</w:t>
            </w:r>
          </w:p>
        </w:tc>
        <w:tc>
          <w:tcPr>
            <w:tcW w:w="1020" w:type="dxa"/>
          </w:tcPr>
          <w:p w:rsidR="00187271" w:rsidRDefault="00187271">
            <w:pPr>
              <w:pStyle w:val="ConsPlusNormal"/>
            </w:pPr>
            <w:r>
              <w:t>123,9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15 января</w:t>
            </w:r>
          </w:p>
        </w:tc>
        <w:tc>
          <w:tcPr>
            <w:tcW w:w="1579" w:type="dxa"/>
          </w:tcPr>
          <w:p w:rsidR="00187271" w:rsidRDefault="00187271">
            <w:pPr>
              <w:pStyle w:val="ConsPlusNormal"/>
            </w:pPr>
            <w:r>
              <w:t>пгт. Новоаганск ул. Техснаб, 7 (1х7)</w:t>
            </w:r>
          </w:p>
        </w:tc>
        <w:tc>
          <w:tcPr>
            <w:tcW w:w="1020" w:type="dxa"/>
          </w:tcPr>
          <w:p w:rsidR="00187271" w:rsidRDefault="00187271">
            <w:pPr>
              <w:pStyle w:val="ConsPlusNormal"/>
            </w:pPr>
            <w:r>
              <w:t>11</w:t>
            </w:r>
          </w:p>
        </w:tc>
        <w:tc>
          <w:tcPr>
            <w:tcW w:w="784" w:type="dxa"/>
          </w:tcPr>
          <w:p w:rsidR="00187271" w:rsidRDefault="00187271">
            <w:pPr>
              <w:pStyle w:val="ConsPlusNormal"/>
            </w:pPr>
            <w:r>
              <w:t>31,80</w:t>
            </w:r>
          </w:p>
        </w:tc>
        <w:tc>
          <w:tcPr>
            <w:tcW w:w="784" w:type="dxa"/>
          </w:tcPr>
          <w:p w:rsidR="00187271" w:rsidRDefault="00187271">
            <w:pPr>
              <w:pStyle w:val="ConsPlusNormal"/>
            </w:pPr>
            <w:r>
              <w:t>0,2638</w:t>
            </w:r>
          </w:p>
        </w:tc>
        <w:tc>
          <w:tcPr>
            <w:tcW w:w="784" w:type="dxa"/>
          </w:tcPr>
          <w:p w:rsidR="00187271" w:rsidRDefault="00187271">
            <w:pPr>
              <w:pStyle w:val="ConsPlusNormal"/>
            </w:pPr>
            <w:r>
              <w:t>2,891</w:t>
            </w:r>
          </w:p>
        </w:tc>
        <w:tc>
          <w:tcPr>
            <w:tcW w:w="1024" w:type="dxa"/>
          </w:tcPr>
          <w:p w:rsidR="00187271" w:rsidRDefault="00187271">
            <w:pPr>
              <w:pStyle w:val="ConsPlusNormal"/>
            </w:pPr>
            <w:r>
              <w:t>0,023984</w:t>
            </w:r>
          </w:p>
        </w:tc>
        <w:tc>
          <w:tcPr>
            <w:tcW w:w="1020" w:type="dxa"/>
          </w:tcPr>
          <w:p w:rsidR="00187271" w:rsidRDefault="00187271">
            <w:pPr>
              <w:pStyle w:val="ConsPlusNormal"/>
            </w:pPr>
            <w:r>
              <w:t>120,54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16 января</w:t>
            </w:r>
          </w:p>
        </w:tc>
        <w:tc>
          <w:tcPr>
            <w:tcW w:w="1579" w:type="dxa"/>
          </w:tcPr>
          <w:p w:rsidR="00187271" w:rsidRDefault="00187271">
            <w:pPr>
              <w:pStyle w:val="ConsPlusNormal"/>
            </w:pPr>
            <w:r>
              <w:t>пгт. Новоаганск ул. Техснаб, 7 (1х7)</w:t>
            </w:r>
          </w:p>
        </w:tc>
        <w:tc>
          <w:tcPr>
            <w:tcW w:w="1020" w:type="dxa"/>
          </w:tcPr>
          <w:p w:rsidR="00187271" w:rsidRDefault="00187271">
            <w:pPr>
              <w:pStyle w:val="ConsPlusNormal"/>
            </w:pPr>
            <w:r>
              <w:t>11</w:t>
            </w:r>
          </w:p>
        </w:tc>
        <w:tc>
          <w:tcPr>
            <w:tcW w:w="784" w:type="dxa"/>
          </w:tcPr>
          <w:p w:rsidR="00187271" w:rsidRDefault="00187271">
            <w:pPr>
              <w:pStyle w:val="ConsPlusNormal"/>
            </w:pPr>
            <w:r>
              <w:t>29,62</w:t>
            </w:r>
          </w:p>
        </w:tc>
        <w:tc>
          <w:tcPr>
            <w:tcW w:w="784" w:type="dxa"/>
          </w:tcPr>
          <w:p w:rsidR="00187271" w:rsidRDefault="00187271">
            <w:pPr>
              <w:pStyle w:val="ConsPlusNormal"/>
            </w:pPr>
            <w:r>
              <w:t>0,2377</w:t>
            </w:r>
          </w:p>
        </w:tc>
        <w:tc>
          <w:tcPr>
            <w:tcW w:w="784" w:type="dxa"/>
          </w:tcPr>
          <w:p w:rsidR="00187271" w:rsidRDefault="00187271">
            <w:pPr>
              <w:pStyle w:val="ConsPlusNormal"/>
            </w:pPr>
            <w:r>
              <w:t>2,693</w:t>
            </w:r>
          </w:p>
        </w:tc>
        <w:tc>
          <w:tcPr>
            <w:tcW w:w="1024" w:type="dxa"/>
          </w:tcPr>
          <w:p w:rsidR="00187271" w:rsidRDefault="00187271">
            <w:pPr>
              <w:pStyle w:val="ConsPlusNormal"/>
            </w:pPr>
            <w:r>
              <w:t>0,021605</w:t>
            </w:r>
          </w:p>
        </w:tc>
        <w:tc>
          <w:tcPr>
            <w:tcW w:w="1020" w:type="dxa"/>
          </w:tcPr>
          <w:p w:rsidR="00187271" w:rsidRDefault="00187271">
            <w:pPr>
              <w:pStyle w:val="ConsPlusNormal"/>
            </w:pPr>
            <w:r>
              <w:t>124,63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17 января</w:t>
            </w:r>
          </w:p>
        </w:tc>
        <w:tc>
          <w:tcPr>
            <w:tcW w:w="1579" w:type="dxa"/>
          </w:tcPr>
          <w:p w:rsidR="00187271" w:rsidRDefault="00187271">
            <w:pPr>
              <w:pStyle w:val="ConsPlusNormal"/>
            </w:pPr>
            <w:r>
              <w:t>пгт. Новоаганск ул. Техснаб, 7 (1х7)</w:t>
            </w:r>
          </w:p>
        </w:tc>
        <w:tc>
          <w:tcPr>
            <w:tcW w:w="1020" w:type="dxa"/>
          </w:tcPr>
          <w:p w:rsidR="00187271" w:rsidRDefault="00187271">
            <w:pPr>
              <w:pStyle w:val="ConsPlusNormal"/>
            </w:pPr>
            <w:r>
              <w:t>11</w:t>
            </w:r>
          </w:p>
        </w:tc>
        <w:tc>
          <w:tcPr>
            <w:tcW w:w="784" w:type="dxa"/>
          </w:tcPr>
          <w:p w:rsidR="00187271" w:rsidRDefault="00187271">
            <w:pPr>
              <w:pStyle w:val="ConsPlusNormal"/>
            </w:pPr>
            <w:r>
              <w:t>31,72</w:t>
            </w:r>
          </w:p>
        </w:tc>
        <w:tc>
          <w:tcPr>
            <w:tcW w:w="784" w:type="dxa"/>
          </w:tcPr>
          <w:p w:rsidR="00187271" w:rsidRDefault="00187271">
            <w:pPr>
              <w:pStyle w:val="ConsPlusNormal"/>
            </w:pPr>
            <w:r>
              <w:t>0,2585</w:t>
            </w:r>
          </w:p>
        </w:tc>
        <w:tc>
          <w:tcPr>
            <w:tcW w:w="784" w:type="dxa"/>
          </w:tcPr>
          <w:p w:rsidR="00187271" w:rsidRDefault="00187271">
            <w:pPr>
              <w:pStyle w:val="ConsPlusNormal"/>
            </w:pPr>
            <w:r>
              <w:t>2,884</w:t>
            </w:r>
          </w:p>
        </w:tc>
        <w:tc>
          <w:tcPr>
            <w:tcW w:w="1024" w:type="dxa"/>
          </w:tcPr>
          <w:p w:rsidR="00187271" w:rsidRDefault="00187271">
            <w:pPr>
              <w:pStyle w:val="ConsPlusNormal"/>
            </w:pPr>
            <w:r>
              <w:t>0,023497</w:t>
            </w:r>
          </w:p>
        </w:tc>
        <w:tc>
          <w:tcPr>
            <w:tcW w:w="1020" w:type="dxa"/>
          </w:tcPr>
          <w:p w:rsidR="00187271" w:rsidRDefault="00187271">
            <w:pPr>
              <w:pStyle w:val="ConsPlusNormal"/>
            </w:pPr>
            <w:r>
              <w:t>122,74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18 января</w:t>
            </w:r>
          </w:p>
        </w:tc>
        <w:tc>
          <w:tcPr>
            <w:tcW w:w="1579" w:type="dxa"/>
          </w:tcPr>
          <w:p w:rsidR="00187271" w:rsidRDefault="00187271">
            <w:pPr>
              <w:pStyle w:val="ConsPlusNormal"/>
            </w:pPr>
            <w:r>
              <w:t xml:space="preserve">пгт. Новоаганск ул. </w:t>
            </w:r>
            <w:r>
              <w:lastRenderedPageBreak/>
              <w:t>Техснаб, 7 (1х7)</w:t>
            </w:r>
          </w:p>
        </w:tc>
        <w:tc>
          <w:tcPr>
            <w:tcW w:w="1020" w:type="dxa"/>
          </w:tcPr>
          <w:p w:rsidR="00187271" w:rsidRDefault="00187271">
            <w:pPr>
              <w:pStyle w:val="ConsPlusNormal"/>
            </w:pPr>
            <w:r>
              <w:lastRenderedPageBreak/>
              <w:t>11</w:t>
            </w:r>
          </w:p>
        </w:tc>
        <w:tc>
          <w:tcPr>
            <w:tcW w:w="784" w:type="dxa"/>
          </w:tcPr>
          <w:p w:rsidR="00187271" w:rsidRDefault="00187271">
            <w:pPr>
              <w:pStyle w:val="ConsPlusNormal"/>
            </w:pPr>
            <w:r>
              <w:t>31,44</w:t>
            </w:r>
          </w:p>
        </w:tc>
        <w:tc>
          <w:tcPr>
            <w:tcW w:w="784" w:type="dxa"/>
          </w:tcPr>
          <w:p w:rsidR="00187271" w:rsidRDefault="00187271">
            <w:pPr>
              <w:pStyle w:val="ConsPlusNormal"/>
            </w:pPr>
            <w:r>
              <w:t>0,2509</w:t>
            </w:r>
          </w:p>
        </w:tc>
        <w:tc>
          <w:tcPr>
            <w:tcW w:w="784" w:type="dxa"/>
          </w:tcPr>
          <w:p w:rsidR="00187271" w:rsidRDefault="00187271">
            <w:pPr>
              <w:pStyle w:val="ConsPlusNormal"/>
            </w:pPr>
            <w:r>
              <w:t>2,858</w:t>
            </w:r>
          </w:p>
        </w:tc>
        <w:tc>
          <w:tcPr>
            <w:tcW w:w="1024" w:type="dxa"/>
          </w:tcPr>
          <w:p w:rsidR="00187271" w:rsidRDefault="00187271">
            <w:pPr>
              <w:pStyle w:val="ConsPlusNormal"/>
            </w:pPr>
            <w:r>
              <w:t>0,022808</w:t>
            </w:r>
          </w:p>
        </w:tc>
        <w:tc>
          <w:tcPr>
            <w:tcW w:w="1020" w:type="dxa"/>
          </w:tcPr>
          <w:p w:rsidR="00187271" w:rsidRDefault="00187271">
            <w:pPr>
              <w:pStyle w:val="ConsPlusNormal"/>
            </w:pPr>
            <w:r>
              <w:t>125,32</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19 января</w:t>
            </w:r>
          </w:p>
        </w:tc>
        <w:tc>
          <w:tcPr>
            <w:tcW w:w="1579" w:type="dxa"/>
          </w:tcPr>
          <w:p w:rsidR="00187271" w:rsidRDefault="00187271">
            <w:pPr>
              <w:pStyle w:val="ConsPlusNormal"/>
            </w:pPr>
            <w:r>
              <w:t>пгт. Новоаганск ул. Техснаб, 7 (1х7)</w:t>
            </w:r>
          </w:p>
        </w:tc>
        <w:tc>
          <w:tcPr>
            <w:tcW w:w="1020" w:type="dxa"/>
          </w:tcPr>
          <w:p w:rsidR="00187271" w:rsidRDefault="00187271">
            <w:pPr>
              <w:pStyle w:val="ConsPlusNormal"/>
            </w:pPr>
            <w:r>
              <w:t>11</w:t>
            </w:r>
          </w:p>
        </w:tc>
        <w:tc>
          <w:tcPr>
            <w:tcW w:w="784" w:type="dxa"/>
          </w:tcPr>
          <w:p w:rsidR="00187271" w:rsidRDefault="00187271">
            <w:pPr>
              <w:pStyle w:val="ConsPlusNormal"/>
            </w:pPr>
            <w:r>
              <w:t>32,47</w:t>
            </w:r>
          </w:p>
        </w:tc>
        <w:tc>
          <w:tcPr>
            <w:tcW w:w="784" w:type="dxa"/>
          </w:tcPr>
          <w:p w:rsidR="00187271" w:rsidRDefault="00187271">
            <w:pPr>
              <w:pStyle w:val="ConsPlusNormal"/>
            </w:pPr>
            <w:r>
              <w:t>0,2629</w:t>
            </w:r>
          </w:p>
        </w:tc>
        <w:tc>
          <w:tcPr>
            <w:tcW w:w="784" w:type="dxa"/>
          </w:tcPr>
          <w:p w:rsidR="00187271" w:rsidRDefault="00187271">
            <w:pPr>
              <w:pStyle w:val="ConsPlusNormal"/>
            </w:pPr>
            <w:r>
              <w:t>2,952</w:t>
            </w:r>
          </w:p>
        </w:tc>
        <w:tc>
          <w:tcPr>
            <w:tcW w:w="1024" w:type="dxa"/>
          </w:tcPr>
          <w:p w:rsidR="00187271" w:rsidRDefault="00187271">
            <w:pPr>
              <w:pStyle w:val="ConsPlusNormal"/>
            </w:pPr>
            <w:r>
              <w:t>0,023896</w:t>
            </w:r>
          </w:p>
        </w:tc>
        <w:tc>
          <w:tcPr>
            <w:tcW w:w="1020" w:type="dxa"/>
          </w:tcPr>
          <w:p w:rsidR="00187271" w:rsidRDefault="00187271">
            <w:pPr>
              <w:pStyle w:val="ConsPlusNormal"/>
            </w:pPr>
            <w:r>
              <w:t>123,52</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20 января</w:t>
            </w:r>
          </w:p>
        </w:tc>
        <w:tc>
          <w:tcPr>
            <w:tcW w:w="1579" w:type="dxa"/>
          </w:tcPr>
          <w:p w:rsidR="00187271" w:rsidRDefault="00187271">
            <w:pPr>
              <w:pStyle w:val="ConsPlusNormal"/>
            </w:pPr>
            <w:r>
              <w:t>пгт. Новоаганск ул. Техснаб, 7 (1х7)</w:t>
            </w:r>
          </w:p>
        </w:tc>
        <w:tc>
          <w:tcPr>
            <w:tcW w:w="1020" w:type="dxa"/>
          </w:tcPr>
          <w:p w:rsidR="00187271" w:rsidRDefault="00187271">
            <w:pPr>
              <w:pStyle w:val="ConsPlusNormal"/>
            </w:pPr>
            <w:r>
              <w:t>11</w:t>
            </w:r>
          </w:p>
        </w:tc>
        <w:tc>
          <w:tcPr>
            <w:tcW w:w="784" w:type="dxa"/>
          </w:tcPr>
          <w:p w:rsidR="00187271" w:rsidRDefault="00187271">
            <w:pPr>
              <w:pStyle w:val="ConsPlusNormal"/>
            </w:pPr>
            <w:r>
              <w:t>32,21</w:t>
            </w:r>
          </w:p>
        </w:tc>
        <w:tc>
          <w:tcPr>
            <w:tcW w:w="784" w:type="dxa"/>
          </w:tcPr>
          <w:p w:rsidR="00187271" w:rsidRDefault="00187271">
            <w:pPr>
              <w:pStyle w:val="ConsPlusNormal"/>
            </w:pPr>
            <w:r>
              <w:t>0,2546</w:t>
            </w:r>
          </w:p>
        </w:tc>
        <w:tc>
          <w:tcPr>
            <w:tcW w:w="784" w:type="dxa"/>
          </w:tcPr>
          <w:p w:rsidR="00187271" w:rsidRDefault="00187271">
            <w:pPr>
              <w:pStyle w:val="ConsPlusNormal"/>
            </w:pPr>
            <w:r>
              <w:t>2,928</w:t>
            </w:r>
          </w:p>
        </w:tc>
        <w:tc>
          <w:tcPr>
            <w:tcW w:w="1024" w:type="dxa"/>
          </w:tcPr>
          <w:p w:rsidR="00187271" w:rsidRDefault="00187271">
            <w:pPr>
              <w:pStyle w:val="ConsPlusNormal"/>
            </w:pPr>
            <w:r>
              <w:t>0,023142</w:t>
            </w:r>
          </w:p>
        </w:tc>
        <w:tc>
          <w:tcPr>
            <w:tcW w:w="1020" w:type="dxa"/>
          </w:tcPr>
          <w:p w:rsidR="00187271" w:rsidRDefault="00187271">
            <w:pPr>
              <w:pStyle w:val="ConsPlusNormal"/>
            </w:pPr>
            <w:r>
              <w:t>126,54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21 января</w:t>
            </w:r>
          </w:p>
        </w:tc>
        <w:tc>
          <w:tcPr>
            <w:tcW w:w="1579" w:type="dxa"/>
          </w:tcPr>
          <w:p w:rsidR="00187271" w:rsidRDefault="00187271">
            <w:pPr>
              <w:pStyle w:val="ConsPlusNormal"/>
            </w:pPr>
            <w:r>
              <w:t>пгт. Новоаганск ул. Техснаб, 7 (1х7)</w:t>
            </w:r>
          </w:p>
        </w:tc>
        <w:tc>
          <w:tcPr>
            <w:tcW w:w="1020" w:type="dxa"/>
          </w:tcPr>
          <w:p w:rsidR="00187271" w:rsidRDefault="00187271">
            <w:pPr>
              <w:pStyle w:val="ConsPlusNormal"/>
            </w:pPr>
            <w:r>
              <w:t>11</w:t>
            </w:r>
          </w:p>
        </w:tc>
        <w:tc>
          <w:tcPr>
            <w:tcW w:w="784" w:type="dxa"/>
          </w:tcPr>
          <w:p w:rsidR="00187271" w:rsidRDefault="00187271">
            <w:pPr>
              <w:pStyle w:val="ConsPlusNormal"/>
            </w:pPr>
            <w:r>
              <w:t>33,34</w:t>
            </w:r>
          </w:p>
        </w:tc>
        <w:tc>
          <w:tcPr>
            <w:tcW w:w="784" w:type="dxa"/>
          </w:tcPr>
          <w:p w:rsidR="00187271" w:rsidRDefault="00187271">
            <w:pPr>
              <w:pStyle w:val="ConsPlusNormal"/>
            </w:pPr>
            <w:r>
              <w:t>0,2689</w:t>
            </w:r>
          </w:p>
        </w:tc>
        <w:tc>
          <w:tcPr>
            <w:tcW w:w="784" w:type="dxa"/>
          </w:tcPr>
          <w:p w:rsidR="00187271" w:rsidRDefault="00187271">
            <w:pPr>
              <w:pStyle w:val="ConsPlusNormal"/>
            </w:pPr>
            <w:r>
              <w:t>3,031</w:t>
            </w:r>
          </w:p>
        </w:tc>
        <w:tc>
          <w:tcPr>
            <w:tcW w:w="1024" w:type="dxa"/>
          </w:tcPr>
          <w:p w:rsidR="00187271" w:rsidRDefault="00187271">
            <w:pPr>
              <w:pStyle w:val="ConsPlusNormal"/>
            </w:pPr>
            <w:r>
              <w:t>0,024442</w:t>
            </w:r>
          </w:p>
        </w:tc>
        <w:tc>
          <w:tcPr>
            <w:tcW w:w="1020" w:type="dxa"/>
          </w:tcPr>
          <w:p w:rsidR="00187271" w:rsidRDefault="00187271">
            <w:pPr>
              <w:pStyle w:val="ConsPlusNormal"/>
            </w:pPr>
            <w:r>
              <w:t>124,01</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11</w:t>
            </w:r>
          </w:p>
        </w:tc>
        <w:tc>
          <w:tcPr>
            <w:tcW w:w="784" w:type="dxa"/>
          </w:tcPr>
          <w:p w:rsidR="00187271" w:rsidRDefault="00187271">
            <w:pPr>
              <w:pStyle w:val="ConsPlusNormal"/>
            </w:pPr>
            <w:r>
              <w:t>31,80</w:t>
            </w:r>
          </w:p>
        </w:tc>
        <w:tc>
          <w:tcPr>
            <w:tcW w:w="784" w:type="dxa"/>
          </w:tcPr>
          <w:p w:rsidR="00187271" w:rsidRDefault="00187271">
            <w:pPr>
              <w:pStyle w:val="ConsPlusNormal"/>
            </w:pPr>
            <w:r>
              <w:t>0,055</w:t>
            </w:r>
          </w:p>
        </w:tc>
        <w:tc>
          <w:tcPr>
            <w:tcW w:w="784" w:type="dxa"/>
          </w:tcPr>
          <w:p w:rsidR="00187271" w:rsidRDefault="00187271">
            <w:pPr>
              <w:pStyle w:val="ConsPlusNormal"/>
            </w:pPr>
            <w:r>
              <w:t>0,6195</w:t>
            </w:r>
          </w:p>
        </w:tc>
        <w:tc>
          <w:tcPr>
            <w:tcW w:w="1024" w:type="dxa"/>
          </w:tcPr>
          <w:p w:rsidR="00187271" w:rsidRDefault="00187271">
            <w:pPr>
              <w:pStyle w:val="ConsPlusNormal"/>
            </w:pPr>
            <w:r>
              <w:t>0,005</w:t>
            </w:r>
          </w:p>
        </w:tc>
        <w:tc>
          <w:tcPr>
            <w:tcW w:w="1020"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11</w:t>
            </w:r>
          </w:p>
        </w:tc>
        <w:tc>
          <w:tcPr>
            <w:tcW w:w="784" w:type="dxa"/>
          </w:tcPr>
          <w:p w:rsidR="00187271" w:rsidRDefault="00187271">
            <w:pPr>
              <w:pStyle w:val="ConsPlusNormal"/>
            </w:pPr>
            <w:r>
              <w:t>3,82</w:t>
            </w:r>
          </w:p>
        </w:tc>
        <w:tc>
          <w:tcPr>
            <w:tcW w:w="784" w:type="dxa"/>
          </w:tcPr>
          <w:p w:rsidR="00187271" w:rsidRDefault="00187271">
            <w:pPr>
              <w:pStyle w:val="ConsPlusNormal"/>
            </w:pPr>
            <w:r>
              <w:t>0,0066</w:t>
            </w:r>
          </w:p>
        </w:tc>
        <w:tc>
          <w:tcPr>
            <w:tcW w:w="784" w:type="dxa"/>
          </w:tcPr>
          <w:p w:rsidR="00187271" w:rsidRDefault="00187271">
            <w:pPr>
              <w:pStyle w:val="ConsPlusNormal"/>
            </w:pPr>
            <w:r>
              <w:t>0,0743</w:t>
            </w:r>
          </w:p>
        </w:tc>
        <w:tc>
          <w:tcPr>
            <w:tcW w:w="1024" w:type="dxa"/>
          </w:tcPr>
          <w:p w:rsidR="00187271" w:rsidRDefault="00187271">
            <w:pPr>
              <w:pStyle w:val="ConsPlusNormal"/>
            </w:pPr>
            <w:r>
              <w:t>0,0006</w:t>
            </w:r>
          </w:p>
        </w:tc>
        <w:tc>
          <w:tcPr>
            <w:tcW w:w="1020" w:type="dxa"/>
          </w:tcPr>
          <w:p w:rsidR="00187271" w:rsidRDefault="00187271">
            <w:pPr>
              <w:pStyle w:val="ConsPlusNormal"/>
            </w:pPr>
            <w:r>
              <w:t>123,9</w:t>
            </w:r>
          </w:p>
        </w:tc>
      </w:tr>
    </w:tbl>
    <w:p w:rsidR="00187271" w:rsidRDefault="00187271">
      <w:pPr>
        <w:pStyle w:val="ConsPlusNormal"/>
        <w:jc w:val="both"/>
      </w:pPr>
    </w:p>
    <w:p w:rsidR="00187271" w:rsidRDefault="00187271">
      <w:pPr>
        <w:pStyle w:val="ConsPlusNormal"/>
        <w:jc w:val="center"/>
      </w:pPr>
      <w:r>
        <w:t>Таблица 76 - Сезонная ведомость определения нормативов</w:t>
      </w:r>
    </w:p>
    <w:p w:rsidR="00187271" w:rsidRDefault="00187271">
      <w:pPr>
        <w:pStyle w:val="ConsPlusNormal"/>
        <w:jc w:val="center"/>
      </w:pPr>
      <w:r>
        <w:t>накопления ТКО (пгт. Новоаганск) - весна</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134"/>
        <w:gridCol w:w="1579"/>
        <w:gridCol w:w="1020"/>
        <w:gridCol w:w="784"/>
        <w:gridCol w:w="784"/>
        <w:gridCol w:w="1024"/>
        <w:gridCol w:w="904"/>
        <w:gridCol w:w="1020"/>
      </w:tblGrid>
      <w:tr w:rsidR="00187271">
        <w:tc>
          <w:tcPr>
            <w:tcW w:w="2014" w:type="dxa"/>
            <w:vMerge w:val="restart"/>
          </w:tcPr>
          <w:p w:rsidR="00187271" w:rsidRDefault="00187271">
            <w:pPr>
              <w:pStyle w:val="ConsPlusNormal"/>
              <w:jc w:val="center"/>
            </w:pPr>
            <w:r>
              <w:t>Наименование объекта</w:t>
            </w:r>
          </w:p>
        </w:tc>
        <w:tc>
          <w:tcPr>
            <w:tcW w:w="1134" w:type="dxa"/>
            <w:vMerge w:val="restart"/>
          </w:tcPr>
          <w:p w:rsidR="00187271" w:rsidRDefault="00187271">
            <w:pPr>
              <w:pStyle w:val="ConsPlusNormal"/>
              <w:jc w:val="center"/>
            </w:pPr>
            <w:r>
              <w:t>Дата проведения замеров</w:t>
            </w:r>
          </w:p>
        </w:tc>
        <w:tc>
          <w:tcPr>
            <w:tcW w:w="1579" w:type="dxa"/>
            <w:vMerge w:val="restart"/>
          </w:tcPr>
          <w:p w:rsidR="00187271" w:rsidRDefault="00187271">
            <w:pPr>
              <w:pStyle w:val="ConsPlusNormal"/>
              <w:jc w:val="center"/>
            </w:pPr>
            <w:r>
              <w:t>Адрес контейнерной площадки</w:t>
            </w:r>
          </w:p>
        </w:tc>
        <w:tc>
          <w:tcPr>
            <w:tcW w:w="1020" w:type="dxa"/>
            <w:vMerge w:val="restart"/>
          </w:tcPr>
          <w:p w:rsidR="00187271" w:rsidRDefault="00187271">
            <w:pPr>
              <w:pStyle w:val="ConsPlusNormal"/>
              <w:jc w:val="center"/>
            </w:pPr>
            <w:r>
              <w:t>Количество расчетных единиц</w:t>
            </w:r>
          </w:p>
        </w:tc>
        <w:tc>
          <w:tcPr>
            <w:tcW w:w="1568" w:type="dxa"/>
            <w:gridSpan w:val="2"/>
          </w:tcPr>
          <w:p w:rsidR="00187271" w:rsidRDefault="00187271">
            <w:pPr>
              <w:pStyle w:val="ConsPlusNormal"/>
              <w:jc w:val="center"/>
            </w:pPr>
            <w:r>
              <w:t>Количество отходов</w:t>
            </w:r>
          </w:p>
        </w:tc>
        <w:tc>
          <w:tcPr>
            <w:tcW w:w="1928" w:type="dxa"/>
            <w:gridSpan w:val="2"/>
          </w:tcPr>
          <w:p w:rsidR="00187271" w:rsidRDefault="00187271">
            <w:pPr>
              <w:pStyle w:val="ConsPlusNormal"/>
              <w:jc w:val="center"/>
            </w:pPr>
            <w:r>
              <w:t>Норматив накопления отходов</w:t>
            </w:r>
          </w:p>
        </w:tc>
        <w:tc>
          <w:tcPr>
            <w:tcW w:w="1020" w:type="dxa"/>
            <w:vMerge w:val="restart"/>
          </w:tcPr>
          <w:p w:rsidR="00187271" w:rsidRDefault="00187271">
            <w:pPr>
              <w:pStyle w:val="ConsPlusNormal"/>
              <w:jc w:val="center"/>
            </w:pPr>
            <w:r>
              <w:t>Плотность, кг/м</w:t>
            </w:r>
            <w:r>
              <w:rPr>
                <w:vertAlign w:val="superscript"/>
              </w:rPr>
              <w:t>3</w:t>
            </w:r>
          </w:p>
        </w:tc>
      </w:tr>
      <w:tr w:rsidR="00187271">
        <w:tc>
          <w:tcPr>
            <w:tcW w:w="2014" w:type="dxa"/>
            <w:vMerge/>
          </w:tcPr>
          <w:p w:rsidR="00187271" w:rsidRDefault="00187271">
            <w:pPr>
              <w:spacing w:after="1" w:line="0" w:lineRule="atLeast"/>
            </w:pPr>
          </w:p>
        </w:tc>
        <w:tc>
          <w:tcPr>
            <w:tcW w:w="1134" w:type="dxa"/>
            <w:vMerge/>
          </w:tcPr>
          <w:p w:rsidR="00187271" w:rsidRDefault="00187271">
            <w:pPr>
              <w:spacing w:after="1" w:line="0" w:lineRule="atLeast"/>
            </w:pPr>
          </w:p>
        </w:tc>
        <w:tc>
          <w:tcPr>
            <w:tcW w:w="1579" w:type="dxa"/>
            <w:vMerge/>
          </w:tcPr>
          <w:p w:rsidR="00187271" w:rsidRDefault="00187271">
            <w:pPr>
              <w:spacing w:after="1" w:line="0" w:lineRule="atLeast"/>
            </w:pPr>
          </w:p>
        </w:tc>
        <w:tc>
          <w:tcPr>
            <w:tcW w:w="1020" w:type="dxa"/>
            <w:vMerge/>
          </w:tcPr>
          <w:p w:rsidR="00187271" w:rsidRDefault="00187271">
            <w:pPr>
              <w:spacing w:after="1" w:line="0" w:lineRule="atLeast"/>
            </w:pPr>
          </w:p>
        </w:tc>
        <w:tc>
          <w:tcPr>
            <w:tcW w:w="784" w:type="dxa"/>
          </w:tcPr>
          <w:p w:rsidR="00187271" w:rsidRDefault="00187271">
            <w:pPr>
              <w:pStyle w:val="ConsPlusNormal"/>
              <w:jc w:val="center"/>
            </w:pPr>
            <w:r>
              <w:t>кг</w:t>
            </w:r>
          </w:p>
        </w:tc>
        <w:tc>
          <w:tcPr>
            <w:tcW w:w="784" w:type="dxa"/>
          </w:tcPr>
          <w:p w:rsidR="00187271" w:rsidRDefault="00187271">
            <w:pPr>
              <w:pStyle w:val="ConsPlusNormal"/>
              <w:jc w:val="center"/>
            </w:pPr>
            <w:r>
              <w:t>м</w:t>
            </w:r>
            <w:r>
              <w:rPr>
                <w:vertAlign w:val="superscript"/>
              </w:rPr>
              <w:t>3</w:t>
            </w:r>
          </w:p>
        </w:tc>
        <w:tc>
          <w:tcPr>
            <w:tcW w:w="1024" w:type="dxa"/>
          </w:tcPr>
          <w:p w:rsidR="00187271" w:rsidRDefault="00187271">
            <w:pPr>
              <w:pStyle w:val="ConsPlusNormal"/>
              <w:jc w:val="center"/>
            </w:pPr>
            <w:r>
              <w:t>кг/сут</w:t>
            </w:r>
          </w:p>
        </w:tc>
        <w:tc>
          <w:tcPr>
            <w:tcW w:w="904" w:type="dxa"/>
          </w:tcPr>
          <w:p w:rsidR="00187271" w:rsidRDefault="00187271">
            <w:pPr>
              <w:pStyle w:val="ConsPlusNormal"/>
              <w:jc w:val="center"/>
            </w:pPr>
            <w:r>
              <w:t>м</w:t>
            </w:r>
            <w:r>
              <w:rPr>
                <w:vertAlign w:val="superscript"/>
              </w:rPr>
              <w:t>3</w:t>
            </w:r>
            <w:r>
              <w:t>/сут</w:t>
            </w:r>
          </w:p>
        </w:tc>
        <w:tc>
          <w:tcPr>
            <w:tcW w:w="1020" w:type="dxa"/>
            <w:vMerge/>
          </w:tcPr>
          <w:p w:rsidR="00187271" w:rsidRDefault="00187271">
            <w:pPr>
              <w:spacing w:after="1" w:line="0" w:lineRule="atLeast"/>
            </w:pPr>
          </w:p>
        </w:tc>
      </w:tr>
      <w:tr w:rsidR="00187271">
        <w:tc>
          <w:tcPr>
            <w:tcW w:w="2014" w:type="dxa"/>
          </w:tcPr>
          <w:p w:rsidR="00187271" w:rsidRDefault="00187271">
            <w:pPr>
              <w:pStyle w:val="ConsPlusNormal"/>
            </w:pPr>
            <w:r>
              <w:t xml:space="preserve">Многоквартирные </w:t>
            </w:r>
            <w:r>
              <w:lastRenderedPageBreak/>
              <w:t>дома</w:t>
            </w:r>
          </w:p>
        </w:tc>
        <w:tc>
          <w:tcPr>
            <w:tcW w:w="1134" w:type="dxa"/>
          </w:tcPr>
          <w:p w:rsidR="00187271" w:rsidRDefault="00187271">
            <w:pPr>
              <w:pStyle w:val="ConsPlusNormal"/>
            </w:pPr>
            <w:r>
              <w:lastRenderedPageBreak/>
              <w:t>3 апреля</w:t>
            </w:r>
          </w:p>
        </w:tc>
        <w:tc>
          <w:tcPr>
            <w:tcW w:w="1579" w:type="dxa"/>
          </w:tcPr>
          <w:p w:rsidR="00187271" w:rsidRDefault="00187271">
            <w:pPr>
              <w:pStyle w:val="ConsPlusNormal"/>
            </w:pPr>
            <w:r>
              <w:t xml:space="preserve">пгт. </w:t>
            </w:r>
            <w:r>
              <w:lastRenderedPageBreak/>
              <w:t>Новоаганск ул. Нефтяников, 22 (1х5,6)</w:t>
            </w:r>
          </w:p>
        </w:tc>
        <w:tc>
          <w:tcPr>
            <w:tcW w:w="1020" w:type="dxa"/>
          </w:tcPr>
          <w:p w:rsidR="00187271" w:rsidRDefault="00187271">
            <w:pPr>
              <w:pStyle w:val="ConsPlusNormal"/>
            </w:pPr>
            <w:r>
              <w:lastRenderedPageBreak/>
              <w:t>62</w:t>
            </w:r>
          </w:p>
        </w:tc>
        <w:tc>
          <w:tcPr>
            <w:tcW w:w="784" w:type="dxa"/>
          </w:tcPr>
          <w:p w:rsidR="00187271" w:rsidRDefault="00187271">
            <w:pPr>
              <w:pStyle w:val="ConsPlusNormal"/>
            </w:pPr>
            <w:r>
              <w:t>88.19</w:t>
            </w:r>
          </w:p>
        </w:tc>
        <w:tc>
          <w:tcPr>
            <w:tcW w:w="784" w:type="dxa"/>
          </w:tcPr>
          <w:p w:rsidR="00187271" w:rsidRDefault="00187271">
            <w:pPr>
              <w:pStyle w:val="ConsPlusNormal"/>
            </w:pPr>
            <w:r>
              <w:t>0.7349</w:t>
            </w:r>
          </w:p>
        </w:tc>
        <w:tc>
          <w:tcPr>
            <w:tcW w:w="1024" w:type="dxa"/>
          </w:tcPr>
          <w:p w:rsidR="00187271" w:rsidRDefault="00187271">
            <w:pPr>
              <w:pStyle w:val="ConsPlusNormal"/>
            </w:pPr>
            <w:r>
              <w:t>1.422475</w:t>
            </w:r>
          </w:p>
        </w:tc>
        <w:tc>
          <w:tcPr>
            <w:tcW w:w="904" w:type="dxa"/>
          </w:tcPr>
          <w:p w:rsidR="00187271" w:rsidRDefault="00187271">
            <w:pPr>
              <w:pStyle w:val="ConsPlusNormal"/>
            </w:pPr>
            <w:r>
              <w:t>0.01185</w:t>
            </w:r>
          </w:p>
        </w:tc>
        <w:tc>
          <w:tcPr>
            <w:tcW w:w="1020" w:type="dxa"/>
          </w:tcPr>
          <w:p w:rsidR="00187271" w:rsidRDefault="00187271">
            <w:pPr>
              <w:pStyle w:val="ConsPlusNormal"/>
            </w:pPr>
            <w:r>
              <w:t>120.01</w:t>
            </w:r>
          </w:p>
        </w:tc>
      </w:tr>
      <w:tr w:rsidR="00187271">
        <w:tc>
          <w:tcPr>
            <w:tcW w:w="2014" w:type="dxa"/>
          </w:tcPr>
          <w:p w:rsidR="00187271" w:rsidRDefault="00187271">
            <w:pPr>
              <w:pStyle w:val="ConsPlusNormal"/>
            </w:pPr>
            <w:r>
              <w:t>Многоквартирные дома</w:t>
            </w:r>
          </w:p>
        </w:tc>
        <w:tc>
          <w:tcPr>
            <w:tcW w:w="1134" w:type="dxa"/>
          </w:tcPr>
          <w:p w:rsidR="00187271" w:rsidRDefault="00187271">
            <w:pPr>
              <w:pStyle w:val="ConsPlusNormal"/>
            </w:pPr>
            <w:r>
              <w:t>4 апреля</w:t>
            </w:r>
          </w:p>
        </w:tc>
        <w:tc>
          <w:tcPr>
            <w:tcW w:w="1579" w:type="dxa"/>
          </w:tcPr>
          <w:p w:rsidR="00187271" w:rsidRDefault="00187271">
            <w:pPr>
              <w:pStyle w:val="ConsPlusNormal"/>
            </w:pPr>
            <w:r>
              <w:t>пгт. Новоаганск ул. Нефтяников, 22 (1х5,6)</w:t>
            </w:r>
          </w:p>
        </w:tc>
        <w:tc>
          <w:tcPr>
            <w:tcW w:w="1020" w:type="dxa"/>
          </w:tcPr>
          <w:p w:rsidR="00187271" w:rsidRDefault="00187271">
            <w:pPr>
              <w:pStyle w:val="ConsPlusNormal"/>
            </w:pPr>
            <w:r>
              <w:t>62</w:t>
            </w:r>
          </w:p>
        </w:tc>
        <w:tc>
          <w:tcPr>
            <w:tcW w:w="784" w:type="dxa"/>
          </w:tcPr>
          <w:p w:rsidR="00187271" w:rsidRDefault="00187271">
            <w:pPr>
              <w:pStyle w:val="ConsPlusNormal"/>
            </w:pPr>
            <w:r>
              <w:t>102.91</w:t>
            </w:r>
          </w:p>
        </w:tc>
        <w:tc>
          <w:tcPr>
            <w:tcW w:w="784" w:type="dxa"/>
          </w:tcPr>
          <w:p w:rsidR="00187271" w:rsidRDefault="00187271">
            <w:pPr>
              <w:pStyle w:val="ConsPlusNormal"/>
            </w:pPr>
            <w:r>
              <w:t>0.8399</w:t>
            </w:r>
          </w:p>
        </w:tc>
        <w:tc>
          <w:tcPr>
            <w:tcW w:w="1024" w:type="dxa"/>
          </w:tcPr>
          <w:p w:rsidR="00187271" w:rsidRDefault="00187271">
            <w:pPr>
              <w:pStyle w:val="ConsPlusNormal"/>
            </w:pPr>
            <w:r>
              <w:t>1.659915</w:t>
            </w:r>
          </w:p>
        </w:tc>
        <w:tc>
          <w:tcPr>
            <w:tcW w:w="904" w:type="dxa"/>
          </w:tcPr>
          <w:p w:rsidR="00187271" w:rsidRDefault="00187271">
            <w:pPr>
              <w:pStyle w:val="ConsPlusNormal"/>
            </w:pPr>
            <w:r>
              <w:t>0.01355</w:t>
            </w:r>
          </w:p>
        </w:tc>
        <w:tc>
          <w:tcPr>
            <w:tcW w:w="1020" w:type="dxa"/>
          </w:tcPr>
          <w:p w:rsidR="00187271" w:rsidRDefault="00187271">
            <w:pPr>
              <w:pStyle w:val="ConsPlusNormal"/>
            </w:pPr>
            <w:r>
              <w:t>122.53</w:t>
            </w:r>
          </w:p>
        </w:tc>
      </w:tr>
      <w:tr w:rsidR="00187271">
        <w:tc>
          <w:tcPr>
            <w:tcW w:w="2014" w:type="dxa"/>
          </w:tcPr>
          <w:p w:rsidR="00187271" w:rsidRDefault="00187271">
            <w:pPr>
              <w:pStyle w:val="ConsPlusNormal"/>
            </w:pPr>
            <w:r>
              <w:t>Многоквартирные дома</w:t>
            </w:r>
          </w:p>
        </w:tc>
        <w:tc>
          <w:tcPr>
            <w:tcW w:w="1134" w:type="dxa"/>
          </w:tcPr>
          <w:p w:rsidR="00187271" w:rsidRDefault="00187271">
            <w:pPr>
              <w:pStyle w:val="ConsPlusNormal"/>
            </w:pPr>
            <w:r>
              <w:t>5 апреля</w:t>
            </w:r>
          </w:p>
        </w:tc>
        <w:tc>
          <w:tcPr>
            <w:tcW w:w="1579" w:type="dxa"/>
          </w:tcPr>
          <w:p w:rsidR="00187271" w:rsidRDefault="00187271">
            <w:pPr>
              <w:pStyle w:val="ConsPlusNormal"/>
            </w:pPr>
            <w:r>
              <w:t>пгт. Новоаганск ул. Нефтяников, 22 (1х5,6)</w:t>
            </w:r>
          </w:p>
        </w:tc>
        <w:tc>
          <w:tcPr>
            <w:tcW w:w="1020" w:type="dxa"/>
          </w:tcPr>
          <w:p w:rsidR="00187271" w:rsidRDefault="00187271">
            <w:pPr>
              <w:pStyle w:val="ConsPlusNormal"/>
            </w:pPr>
            <w:r>
              <w:t>62</w:t>
            </w:r>
          </w:p>
        </w:tc>
        <w:tc>
          <w:tcPr>
            <w:tcW w:w="784" w:type="dxa"/>
          </w:tcPr>
          <w:p w:rsidR="00187271" w:rsidRDefault="00187271">
            <w:pPr>
              <w:pStyle w:val="ConsPlusNormal"/>
            </w:pPr>
            <w:r>
              <w:t>115.01</w:t>
            </w:r>
          </w:p>
        </w:tc>
        <w:tc>
          <w:tcPr>
            <w:tcW w:w="784" w:type="dxa"/>
          </w:tcPr>
          <w:p w:rsidR="00187271" w:rsidRDefault="00187271">
            <w:pPr>
              <w:pStyle w:val="ConsPlusNormal"/>
            </w:pPr>
            <w:r>
              <w:t>0.9057</w:t>
            </w:r>
          </w:p>
        </w:tc>
        <w:tc>
          <w:tcPr>
            <w:tcW w:w="1024" w:type="dxa"/>
          </w:tcPr>
          <w:p w:rsidR="00187271" w:rsidRDefault="00187271">
            <w:pPr>
              <w:pStyle w:val="ConsPlusNormal"/>
            </w:pPr>
            <w:r>
              <w:t>1.854981</w:t>
            </w:r>
          </w:p>
        </w:tc>
        <w:tc>
          <w:tcPr>
            <w:tcW w:w="904" w:type="dxa"/>
          </w:tcPr>
          <w:p w:rsidR="00187271" w:rsidRDefault="00187271">
            <w:pPr>
              <w:pStyle w:val="ConsPlusNormal"/>
            </w:pPr>
            <w:r>
              <w:t>0.01461</w:t>
            </w:r>
          </w:p>
        </w:tc>
        <w:tc>
          <w:tcPr>
            <w:tcW w:w="1020" w:type="dxa"/>
          </w:tcPr>
          <w:p w:rsidR="00187271" w:rsidRDefault="00187271">
            <w:pPr>
              <w:pStyle w:val="ConsPlusNormal"/>
            </w:pPr>
            <w:r>
              <w:t>126.98</w:t>
            </w:r>
          </w:p>
        </w:tc>
      </w:tr>
      <w:tr w:rsidR="00187271">
        <w:tc>
          <w:tcPr>
            <w:tcW w:w="2014" w:type="dxa"/>
          </w:tcPr>
          <w:p w:rsidR="00187271" w:rsidRDefault="00187271">
            <w:pPr>
              <w:pStyle w:val="ConsPlusNormal"/>
            </w:pPr>
            <w:r>
              <w:t>Многоквартирные дома</w:t>
            </w:r>
          </w:p>
        </w:tc>
        <w:tc>
          <w:tcPr>
            <w:tcW w:w="1134" w:type="dxa"/>
          </w:tcPr>
          <w:p w:rsidR="00187271" w:rsidRDefault="00187271">
            <w:pPr>
              <w:pStyle w:val="ConsPlusNormal"/>
            </w:pPr>
            <w:r>
              <w:t>6 апреля</w:t>
            </w:r>
          </w:p>
        </w:tc>
        <w:tc>
          <w:tcPr>
            <w:tcW w:w="1579" w:type="dxa"/>
          </w:tcPr>
          <w:p w:rsidR="00187271" w:rsidRDefault="00187271">
            <w:pPr>
              <w:pStyle w:val="ConsPlusNormal"/>
            </w:pPr>
            <w:r>
              <w:t>пгт. Новоаганск ул. Нефтяников, 22 (1х5,6)</w:t>
            </w:r>
          </w:p>
        </w:tc>
        <w:tc>
          <w:tcPr>
            <w:tcW w:w="1020" w:type="dxa"/>
          </w:tcPr>
          <w:p w:rsidR="00187271" w:rsidRDefault="00187271">
            <w:pPr>
              <w:pStyle w:val="ConsPlusNormal"/>
            </w:pPr>
            <w:r>
              <w:t>62</w:t>
            </w:r>
          </w:p>
        </w:tc>
        <w:tc>
          <w:tcPr>
            <w:tcW w:w="784" w:type="dxa"/>
          </w:tcPr>
          <w:p w:rsidR="00187271" w:rsidRDefault="00187271">
            <w:pPr>
              <w:pStyle w:val="ConsPlusNormal"/>
            </w:pPr>
            <w:r>
              <w:t>103.54</w:t>
            </w:r>
          </w:p>
        </w:tc>
        <w:tc>
          <w:tcPr>
            <w:tcW w:w="784" w:type="dxa"/>
          </w:tcPr>
          <w:p w:rsidR="00187271" w:rsidRDefault="00187271">
            <w:pPr>
              <w:pStyle w:val="ConsPlusNormal"/>
            </w:pPr>
            <w:r>
              <w:t>0.8182</w:t>
            </w:r>
          </w:p>
        </w:tc>
        <w:tc>
          <w:tcPr>
            <w:tcW w:w="1024" w:type="dxa"/>
          </w:tcPr>
          <w:p w:rsidR="00187271" w:rsidRDefault="00187271">
            <w:pPr>
              <w:pStyle w:val="ConsPlusNormal"/>
            </w:pPr>
            <w:r>
              <w:t>1.669995</w:t>
            </w:r>
          </w:p>
        </w:tc>
        <w:tc>
          <w:tcPr>
            <w:tcW w:w="904" w:type="dxa"/>
          </w:tcPr>
          <w:p w:rsidR="00187271" w:rsidRDefault="00187271">
            <w:pPr>
              <w:pStyle w:val="ConsPlusNormal"/>
            </w:pPr>
            <w:r>
              <w:t>0.01320</w:t>
            </w:r>
          </w:p>
        </w:tc>
        <w:tc>
          <w:tcPr>
            <w:tcW w:w="1020" w:type="dxa"/>
          </w:tcPr>
          <w:p w:rsidR="00187271" w:rsidRDefault="00187271">
            <w:pPr>
              <w:pStyle w:val="ConsPlusNormal"/>
            </w:pPr>
            <w:r>
              <w:t>126.55</w:t>
            </w:r>
          </w:p>
        </w:tc>
      </w:tr>
      <w:tr w:rsidR="00187271">
        <w:tc>
          <w:tcPr>
            <w:tcW w:w="2014" w:type="dxa"/>
          </w:tcPr>
          <w:p w:rsidR="00187271" w:rsidRDefault="00187271">
            <w:pPr>
              <w:pStyle w:val="ConsPlusNormal"/>
            </w:pPr>
            <w:r>
              <w:t>Многоквартирные дома</w:t>
            </w:r>
          </w:p>
        </w:tc>
        <w:tc>
          <w:tcPr>
            <w:tcW w:w="1134" w:type="dxa"/>
          </w:tcPr>
          <w:p w:rsidR="00187271" w:rsidRDefault="00187271">
            <w:pPr>
              <w:pStyle w:val="ConsPlusNormal"/>
            </w:pPr>
            <w:r>
              <w:t>7 апреля</w:t>
            </w:r>
          </w:p>
        </w:tc>
        <w:tc>
          <w:tcPr>
            <w:tcW w:w="1579" w:type="dxa"/>
          </w:tcPr>
          <w:p w:rsidR="00187271" w:rsidRDefault="00187271">
            <w:pPr>
              <w:pStyle w:val="ConsPlusNormal"/>
            </w:pPr>
            <w:r>
              <w:t>пгт. Новоаганск ул. Нефтяников, 22 (1х5,6)</w:t>
            </w:r>
          </w:p>
        </w:tc>
        <w:tc>
          <w:tcPr>
            <w:tcW w:w="1020" w:type="dxa"/>
          </w:tcPr>
          <w:p w:rsidR="00187271" w:rsidRDefault="00187271">
            <w:pPr>
              <w:pStyle w:val="ConsPlusNormal"/>
            </w:pPr>
            <w:r>
              <w:t>62</w:t>
            </w:r>
          </w:p>
        </w:tc>
        <w:tc>
          <w:tcPr>
            <w:tcW w:w="784" w:type="dxa"/>
          </w:tcPr>
          <w:p w:rsidR="00187271" w:rsidRDefault="00187271">
            <w:pPr>
              <w:pStyle w:val="ConsPlusNormal"/>
            </w:pPr>
            <w:r>
              <w:t>104.71</w:t>
            </w:r>
          </w:p>
        </w:tc>
        <w:tc>
          <w:tcPr>
            <w:tcW w:w="784" w:type="dxa"/>
          </w:tcPr>
          <w:p w:rsidR="00187271" w:rsidRDefault="00187271">
            <w:pPr>
              <w:pStyle w:val="ConsPlusNormal"/>
            </w:pPr>
            <w:r>
              <w:t>0.8312</w:t>
            </w:r>
          </w:p>
        </w:tc>
        <w:tc>
          <w:tcPr>
            <w:tcW w:w="1024" w:type="dxa"/>
          </w:tcPr>
          <w:p w:rsidR="00187271" w:rsidRDefault="00187271">
            <w:pPr>
              <w:pStyle w:val="ConsPlusNormal"/>
            </w:pPr>
            <w:r>
              <w:t>1.688848</w:t>
            </w:r>
          </w:p>
        </w:tc>
        <w:tc>
          <w:tcPr>
            <w:tcW w:w="904" w:type="dxa"/>
          </w:tcPr>
          <w:p w:rsidR="00187271" w:rsidRDefault="00187271">
            <w:pPr>
              <w:pStyle w:val="ConsPlusNormal"/>
            </w:pPr>
            <w:r>
              <w:t>0.01341</w:t>
            </w:r>
          </w:p>
        </w:tc>
        <w:tc>
          <w:tcPr>
            <w:tcW w:w="1020" w:type="dxa"/>
          </w:tcPr>
          <w:p w:rsidR="00187271" w:rsidRDefault="00187271">
            <w:pPr>
              <w:pStyle w:val="ConsPlusNormal"/>
            </w:pPr>
            <w:r>
              <w:t>125.98</w:t>
            </w:r>
          </w:p>
        </w:tc>
      </w:tr>
      <w:tr w:rsidR="00187271">
        <w:tc>
          <w:tcPr>
            <w:tcW w:w="2014" w:type="dxa"/>
          </w:tcPr>
          <w:p w:rsidR="00187271" w:rsidRDefault="00187271">
            <w:pPr>
              <w:pStyle w:val="ConsPlusNormal"/>
            </w:pPr>
            <w:r>
              <w:t>Многоквартирные дома</w:t>
            </w:r>
          </w:p>
        </w:tc>
        <w:tc>
          <w:tcPr>
            <w:tcW w:w="1134" w:type="dxa"/>
          </w:tcPr>
          <w:p w:rsidR="00187271" w:rsidRDefault="00187271">
            <w:pPr>
              <w:pStyle w:val="ConsPlusNormal"/>
            </w:pPr>
            <w:r>
              <w:t>8 апреля</w:t>
            </w:r>
          </w:p>
        </w:tc>
        <w:tc>
          <w:tcPr>
            <w:tcW w:w="1579" w:type="dxa"/>
          </w:tcPr>
          <w:p w:rsidR="00187271" w:rsidRDefault="00187271">
            <w:pPr>
              <w:pStyle w:val="ConsPlusNormal"/>
            </w:pPr>
            <w:r>
              <w:t>пгт. Новоаганск ул. Нефтяников, 22 (1х5,6)</w:t>
            </w:r>
          </w:p>
        </w:tc>
        <w:tc>
          <w:tcPr>
            <w:tcW w:w="1020" w:type="dxa"/>
          </w:tcPr>
          <w:p w:rsidR="00187271" w:rsidRDefault="00187271">
            <w:pPr>
              <w:pStyle w:val="ConsPlusNormal"/>
            </w:pPr>
            <w:r>
              <w:t>62</w:t>
            </w:r>
          </w:p>
        </w:tc>
        <w:tc>
          <w:tcPr>
            <w:tcW w:w="784" w:type="dxa"/>
          </w:tcPr>
          <w:p w:rsidR="00187271" w:rsidRDefault="00187271">
            <w:pPr>
              <w:pStyle w:val="ConsPlusNormal"/>
            </w:pPr>
            <w:r>
              <w:t>90.69</w:t>
            </w:r>
          </w:p>
        </w:tc>
        <w:tc>
          <w:tcPr>
            <w:tcW w:w="784" w:type="dxa"/>
          </w:tcPr>
          <w:p w:rsidR="00187271" w:rsidRDefault="00187271">
            <w:pPr>
              <w:pStyle w:val="ConsPlusNormal"/>
            </w:pPr>
            <w:r>
              <w:t>0.7295</w:t>
            </w:r>
          </w:p>
        </w:tc>
        <w:tc>
          <w:tcPr>
            <w:tcW w:w="1024" w:type="dxa"/>
          </w:tcPr>
          <w:p w:rsidR="00187271" w:rsidRDefault="00187271">
            <w:pPr>
              <w:pStyle w:val="ConsPlusNormal"/>
            </w:pPr>
            <w:r>
              <w:t>1.462795</w:t>
            </w:r>
          </w:p>
        </w:tc>
        <w:tc>
          <w:tcPr>
            <w:tcW w:w="904" w:type="dxa"/>
          </w:tcPr>
          <w:p w:rsidR="00187271" w:rsidRDefault="00187271">
            <w:pPr>
              <w:pStyle w:val="ConsPlusNormal"/>
            </w:pPr>
            <w:r>
              <w:t>0.01177</w:t>
            </w:r>
          </w:p>
        </w:tc>
        <w:tc>
          <w:tcPr>
            <w:tcW w:w="1020" w:type="dxa"/>
          </w:tcPr>
          <w:p w:rsidR="00187271" w:rsidRDefault="00187271">
            <w:pPr>
              <w:pStyle w:val="ConsPlusNormal"/>
            </w:pPr>
            <w:r>
              <w:t>124.32</w:t>
            </w:r>
          </w:p>
        </w:tc>
      </w:tr>
      <w:tr w:rsidR="00187271">
        <w:tc>
          <w:tcPr>
            <w:tcW w:w="2014" w:type="dxa"/>
          </w:tcPr>
          <w:p w:rsidR="00187271" w:rsidRDefault="00187271">
            <w:pPr>
              <w:pStyle w:val="ConsPlusNormal"/>
            </w:pPr>
            <w:r>
              <w:t>Многоквартирные дома</w:t>
            </w:r>
          </w:p>
        </w:tc>
        <w:tc>
          <w:tcPr>
            <w:tcW w:w="1134" w:type="dxa"/>
          </w:tcPr>
          <w:p w:rsidR="00187271" w:rsidRDefault="00187271">
            <w:pPr>
              <w:pStyle w:val="ConsPlusNormal"/>
            </w:pPr>
            <w:r>
              <w:t>9 апреля</w:t>
            </w:r>
          </w:p>
        </w:tc>
        <w:tc>
          <w:tcPr>
            <w:tcW w:w="1579" w:type="dxa"/>
          </w:tcPr>
          <w:p w:rsidR="00187271" w:rsidRDefault="00187271">
            <w:pPr>
              <w:pStyle w:val="ConsPlusNormal"/>
            </w:pPr>
            <w:r>
              <w:t>пгт. Новоаганск ул. Нефтяников, 22 (1х5,6)</w:t>
            </w:r>
          </w:p>
        </w:tc>
        <w:tc>
          <w:tcPr>
            <w:tcW w:w="1020" w:type="dxa"/>
          </w:tcPr>
          <w:p w:rsidR="00187271" w:rsidRDefault="00187271">
            <w:pPr>
              <w:pStyle w:val="ConsPlusNormal"/>
            </w:pPr>
            <w:r>
              <w:t>62</w:t>
            </w:r>
          </w:p>
        </w:tc>
        <w:tc>
          <w:tcPr>
            <w:tcW w:w="784" w:type="dxa"/>
          </w:tcPr>
          <w:p w:rsidR="00187271" w:rsidRDefault="00187271">
            <w:pPr>
              <w:pStyle w:val="ConsPlusNormal"/>
            </w:pPr>
            <w:r>
              <w:t>117.65</w:t>
            </w:r>
          </w:p>
        </w:tc>
        <w:tc>
          <w:tcPr>
            <w:tcW w:w="784" w:type="dxa"/>
          </w:tcPr>
          <w:p w:rsidR="00187271" w:rsidRDefault="00187271">
            <w:pPr>
              <w:pStyle w:val="ConsPlusNormal"/>
            </w:pPr>
            <w:r>
              <w:t>0.9728</w:t>
            </w:r>
          </w:p>
        </w:tc>
        <w:tc>
          <w:tcPr>
            <w:tcW w:w="1024" w:type="dxa"/>
          </w:tcPr>
          <w:p w:rsidR="00187271" w:rsidRDefault="00187271">
            <w:pPr>
              <w:pStyle w:val="ConsPlusNormal"/>
            </w:pPr>
            <w:r>
              <w:t>1.897504</w:t>
            </w:r>
          </w:p>
        </w:tc>
        <w:tc>
          <w:tcPr>
            <w:tcW w:w="904" w:type="dxa"/>
          </w:tcPr>
          <w:p w:rsidR="00187271" w:rsidRDefault="00187271">
            <w:pPr>
              <w:pStyle w:val="ConsPlusNormal"/>
            </w:pPr>
            <w:r>
              <w:t>0.01569</w:t>
            </w:r>
          </w:p>
        </w:tc>
        <w:tc>
          <w:tcPr>
            <w:tcW w:w="1020" w:type="dxa"/>
          </w:tcPr>
          <w:p w:rsidR="00187271" w:rsidRDefault="00187271">
            <w:pPr>
              <w:pStyle w:val="ConsPlusNormal"/>
            </w:pPr>
            <w:r>
              <w:t>120.93</w:t>
            </w:r>
          </w:p>
        </w:tc>
      </w:tr>
      <w:tr w:rsidR="00187271">
        <w:tc>
          <w:tcPr>
            <w:tcW w:w="2014" w:type="dxa"/>
          </w:tcPr>
          <w:p w:rsidR="00187271" w:rsidRDefault="00187271">
            <w:pPr>
              <w:pStyle w:val="ConsPlusNormal"/>
            </w:pPr>
            <w:r>
              <w:t xml:space="preserve">Средний </w:t>
            </w:r>
            <w:r>
              <w:lastRenderedPageBreak/>
              <w:t>показатель за сутки</w:t>
            </w:r>
          </w:p>
        </w:tc>
        <w:tc>
          <w:tcPr>
            <w:tcW w:w="113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62</w:t>
            </w:r>
          </w:p>
        </w:tc>
        <w:tc>
          <w:tcPr>
            <w:tcW w:w="784" w:type="dxa"/>
          </w:tcPr>
          <w:p w:rsidR="00187271" w:rsidRDefault="00187271">
            <w:pPr>
              <w:pStyle w:val="ConsPlusNormal"/>
            </w:pPr>
            <w:r>
              <w:t>0.00</w:t>
            </w:r>
          </w:p>
        </w:tc>
        <w:tc>
          <w:tcPr>
            <w:tcW w:w="784" w:type="dxa"/>
          </w:tcPr>
          <w:p w:rsidR="00187271" w:rsidRDefault="00187271">
            <w:pPr>
              <w:pStyle w:val="ConsPlusNormal"/>
            </w:pPr>
            <w:r>
              <w:t>0.2232</w:t>
            </w:r>
          </w:p>
        </w:tc>
        <w:tc>
          <w:tcPr>
            <w:tcW w:w="1024" w:type="dxa"/>
          </w:tcPr>
          <w:p w:rsidR="00187271" w:rsidRDefault="00187271">
            <w:pPr>
              <w:pStyle w:val="ConsPlusNormal"/>
            </w:pPr>
            <w:r>
              <w:t>0.446</w:t>
            </w:r>
          </w:p>
        </w:tc>
        <w:tc>
          <w:tcPr>
            <w:tcW w:w="904" w:type="dxa"/>
          </w:tcPr>
          <w:p w:rsidR="00187271" w:rsidRDefault="00187271">
            <w:pPr>
              <w:pStyle w:val="ConsPlusNormal"/>
            </w:pPr>
            <w:r>
              <w:t>0.0036</w:t>
            </w:r>
          </w:p>
        </w:tc>
        <w:tc>
          <w:tcPr>
            <w:tcW w:w="1020"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13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62</w:t>
            </w:r>
          </w:p>
        </w:tc>
        <w:tc>
          <w:tcPr>
            <w:tcW w:w="784" w:type="dxa"/>
          </w:tcPr>
          <w:p w:rsidR="00187271" w:rsidRDefault="00187271">
            <w:pPr>
              <w:pStyle w:val="ConsPlusNormal"/>
            </w:pPr>
            <w:r>
              <w:t>0.00</w:t>
            </w:r>
          </w:p>
        </w:tc>
        <w:tc>
          <w:tcPr>
            <w:tcW w:w="784" w:type="dxa"/>
          </w:tcPr>
          <w:p w:rsidR="00187271" w:rsidRDefault="00187271">
            <w:pPr>
              <w:pStyle w:val="ConsPlusNormal"/>
            </w:pPr>
            <w:r>
              <w:t>0.062</w:t>
            </w:r>
          </w:p>
        </w:tc>
        <w:tc>
          <w:tcPr>
            <w:tcW w:w="1024" w:type="dxa"/>
          </w:tcPr>
          <w:p w:rsidR="00187271" w:rsidRDefault="00187271">
            <w:pPr>
              <w:pStyle w:val="ConsPlusNormal"/>
            </w:pPr>
            <w:r>
              <w:t>0.1239</w:t>
            </w:r>
          </w:p>
        </w:tc>
        <w:tc>
          <w:tcPr>
            <w:tcW w:w="904" w:type="dxa"/>
          </w:tcPr>
          <w:p w:rsidR="00187271" w:rsidRDefault="00187271">
            <w:pPr>
              <w:pStyle w:val="ConsPlusNormal"/>
            </w:pPr>
            <w:r>
              <w:t>0.001</w:t>
            </w:r>
          </w:p>
        </w:tc>
        <w:tc>
          <w:tcPr>
            <w:tcW w:w="1020" w:type="dxa"/>
          </w:tcPr>
          <w:p w:rsidR="00187271" w:rsidRDefault="00187271">
            <w:pPr>
              <w:pStyle w:val="ConsPlusNormal"/>
            </w:pPr>
            <w:r>
              <w:t>123.9</w:t>
            </w:r>
          </w:p>
        </w:tc>
      </w:tr>
      <w:tr w:rsidR="00187271">
        <w:tc>
          <w:tcPr>
            <w:tcW w:w="2014" w:type="dxa"/>
          </w:tcPr>
          <w:p w:rsidR="00187271" w:rsidRDefault="00187271">
            <w:pPr>
              <w:pStyle w:val="ConsPlusNormal"/>
            </w:pPr>
            <w:r>
              <w:t>Многоквартирные дома</w:t>
            </w:r>
          </w:p>
        </w:tc>
        <w:tc>
          <w:tcPr>
            <w:tcW w:w="1134" w:type="dxa"/>
          </w:tcPr>
          <w:p w:rsidR="00187271" w:rsidRDefault="00187271">
            <w:pPr>
              <w:pStyle w:val="ConsPlusNormal"/>
            </w:pPr>
            <w:r>
              <w:t>3 апреля</w:t>
            </w:r>
          </w:p>
        </w:tc>
        <w:tc>
          <w:tcPr>
            <w:tcW w:w="1579" w:type="dxa"/>
          </w:tcPr>
          <w:p w:rsidR="00187271" w:rsidRDefault="00187271">
            <w:pPr>
              <w:pStyle w:val="ConsPlusNormal"/>
            </w:pPr>
            <w:r>
              <w:t>пгт. Новоаганск ул. 70 лет Октября, 9,10 (1х7)</w:t>
            </w:r>
          </w:p>
        </w:tc>
        <w:tc>
          <w:tcPr>
            <w:tcW w:w="1020" w:type="dxa"/>
          </w:tcPr>
          <w:p w:rsidR="00187271" w:rsidRDefault="00187271">
            <w:pPr>
              <w:pStyle w:val="ConsPlusNormal"/>
            </w:pPr>
            <w:r>
              <w:t>69</w:t>
            </w:r>
          </w:p>
        </w:tc>
        <w:tc>
          <w:tcPr>
            <w:tcW w:w="784" w:type="dxa"/>
          </w:tcPr>
          <w:p w:rsidR="00187271" w:rsidRDefault="00187271">
            <w:pPr>
              <w:pStyle w:val="ConsPlusNormal"/>
            </w:pPr>
            <w:r>
              <w:t>100.65</w:t>
            </w:r>
          </w:p>
        </w:tc>
        <w:tc>
          <w:tcPr>
            <w:tcW w:w="784" w:type="dxa"/>
          </w:tcPr>
          <w:p w:rsidR="00187271" w:rsidRDefault="00187271">
            <w:pPr>
              <w:pStyle w:val="ConsPlusNormal"/>
            </w:pPr>
            <w:r>
              <w:t>0.828</w:t>
            </w:r>
          </w:p>
        </w:tc>
        <w:tc>
          <w:tcPr>
            <w:tcW w:w="1024" w:type="dxa"/>
          </w:tcPr>
          <w:p w:rsidR="00187271" w:rsidRDefault="00187271">
            <w:pPr>
              <w:pStyle w:val="ConsPlusNormal"/>
            </w:pPr>
            <w:r>
              <w:t>1.459</w:t>
            </w:r>
          </w:p>
        </w:tc>
        <w:tc>
          <w:tcPr>
            <w:tcW w:w="904" w:type="dxa"/>
          </w:tcPr>
          <w:p w:rsidR="00187271" w:rsidRDefault="00187271">
            <w:pPr>
              <w:pStyle w:val="ConsPlusNormal"/>
            </w:pPr>
            <w:r>
              <w:t>0.0120</w:t>
            </w:r>
          </w:p>
        </w:tc>
        <w:tc>
          <w:tcPr>
            <w:tcW w:w="1020" w:type="dxa"/>
          </w:tcPr>
          <w:p w:rsidR="00187271" w:rsidRDefault="00187271">
            <w:pPr>
              <w:pStyle w:val="ConsPlusNormal"/>
            </w:pPr>
            <w:r>
              <w:t>121.56</w:t>
            </w:r>
          </w:p>
        </w:tc>
      </w:tr>
      <w:tr w:rsidR="00187271">
        <w:tc>
          <w:tcPr>
            <w:tcW w:w="2014" w:type="dxa"/>
          </w:tcPr>
          <w:p w:rsidR="00187271" w:rsidRDefault="00187271">
            <w:pPr>
              <w:pStyle w:val="ConsPlusNormal"/>
            </w:pPr>
            <w:r>
              <w:t>Многоквартирные дома</w:t>
            </w:r>
          </w:p>
        </w:tc>
        <w:tc>
          <w:tcPr>
            <w:tcW w:w="1134" w:type="dxa"/>
          </w:tcPr>
          <w:p w:rsidR="00187271" w:rsidRDefault="00187271">
            <w:pPr>
              <w:pStyle w:val="ConsPlusNormal"/>
            </w:pPr>
            <w:r>
              <w:t>4 апреля</w:t>
            </w:r>
          </w:p>
        </w:tc>
        <w:tc>
          <w:tcPr>
            <w:tcW w:w="1579" w:type="dxa"/>
          </w:tcPr>
          <w:p w:rsidR="00187271" w:rsidRDefault="00187271">
            <w:pPr>
              <w:pStyle w:val="ConsPlusNormal"/>
            </w:pPr>
            <w:r>
              <w:t>пгт. Новоаганск ул. 70 лет Октября, 9,10 (1х7)</w:t>
            </w:r>
          </w:p>
        </w:tc>
        <w:tc>
          <w:tcPr>
            <w:tcW w:w="1020" w:type="dxa"/>
          </w:tcPr>
          <w:p w:rsidR="00187271" w:rsidRDefault="00187271">
            <w:pPr>
              <w:pStyle w:val="ConsPlusNormal"/>
            </w:pPr>
            <w:r>
              <w:t>69</w:t>
            </w:r>
          </w:p>
        </w:tc>
        <w:tc>
          <w:tcPr>
            <w:tcW w:w="784" w:type="dxa"/>
          </w:tcPr>
          <w:p w:rsidR="00187271" w:rsidRDefault="00187271">
            <w:pPr>
              <w:pStyle w:val="ConsPlusNormal"/>
            </w:pPr>
            <w:r>
              <w:t>119.27</w:t>
            </w:r>
          </w:p>
        </w:tc>
        <w:tc>
          <w:tcPr>
            <w:tcW w:w="784" w:type="dxa"/>
          </w:tcPr>
          <w:p w:rsidR="00187271" w:rsidRDefault="00187271">
            <w:pPr>
              <w:pStyle w:val="ConsPlusNormal"/>
            </w:pPr>
            <w:r>
              <w:t>0.966</w:t>
            </w:r>
          </w:p>
        </w:tc>
        <w:tc>
          <w:tcPr>
            <w:tcW w:w="1024" w:type="dxa"/>
          </w:tcPr>
          <w:p w:rsidR="00187271" w:rsidRDefault="00187271">
            <w:pPr>
              <w:pStyle w:val="ConsPlusNormal"/>
            </w:pPr>
            <w:r>
              <w:t>1.729</w:t>
            </w:r>
          </w:p>
        </w:tc>
        <w:tc>
          <w:tcPr>
            <w:tcW w:w="904" w:type="dxa"/>
          </w:tcPr>
          <w:p w:rsidR="00187271" w:rsidRDefault="00187271">
            <w:pPr>
              <w:pStyle w:val="ConsPlusNormal"/>
            </w:pPr>
            <w:r>
              <w:t>0.0140</w:t>
            </w:r>
          </w:p>
        </w:tc>
        <w:tc>
          <w:tcPr>
            <w:tcW w:w="1020" w:type="dxa"/>
          </w:tcPr>
          <w:p w:rsidR="00187271" w:rsidRDefault="00187271">
            <w:pPr>
              <w:pStyle w:val="ConsPlusNormal"/>
            </w:pPr>
            <w:r>
              <w:t>123.53</w:t>
            </w:r>
          </w:p>
        </w:tc>
      </w:tr>
      <w:tr w:rsidR="00187271">
        <w:tc>
          <w:tcPr>
            <w:tcW w:w="2014" w:type="dxa"/>
          </w:tcPr>
          <w:p w:rsidR="00187271" w:rsidRDefault="00187271">
            <w:pPr>
              <w:pStyle w:val="ConsPlusNormal"/>
            </w:pPr>
            <w:r>
              <w:t>Многоквартирные дома</w:t>
            </w:r>
          </w:p>
        </w:tc>
        <w:tc>
          <w:tcPr>
            <w:tcW w:w="1134" w:type="dxa"/>
          </w:tcPr>
          <w:p w:rsidR="00187271" w:rsidRDefault="00187271">
            <w:pPr>
              <w:pStyle w:val="ConsPlusNormal"/>
            </w:pPr>
            <w:r>
              <w:t>5 апреля</w:t>
            </w:r>
          </w:p>
        </w:tc>
        <w:tc>
          <w:tcPr>
            <w:tcW w:w="1579" w:type="dxa"/>
          </w:tcPr>
          <w:p w:rsidR="00187271" w:rsidRDefault="00187271">
            <w:pPr>
              <w:pStyle w:val="ConsPlusNormal"/>
            </w:pPr>
            <w:r>
              <w:t>пгт. Новоаганск ул. 70 лет Октября, 9,10 (1х7)</w:t>
            </w:r>
          </w:p>
        </w:tc>
        <w:tc>
          <w:tcPr>
            <w:tcW w:w="1020" w:type="dxa"/>
          </w:tcPr>
          <w:p w:rsidR="00187271" w:rsidRDefault="00187271">
            <w:pPr>
              <w:pStyle w:val="ConsPlusNormal"/>
            </w:pPr>
            <w:r>
              <w:t>69</w:t>
            </w:r>
          </w:p>
        </w:tc>
        <w:tc>
          <w:tcPr>
            <w:tcW w:w="784" w:type="dxa"/>
          </w:tcPr>
          <w:p w:rsidR="00187271" w:rsidRDefault="00187271">
            <w:pPr>
              <w:pStyle w:val="ConsPlusNormal"/>
            </w:pPr>
            <w:r>
              <w:t>134.57</w:t>
            </w:r>
          </w:p>
        </w:tc>
        <w:tc>
          <w:tcPr>
            <w:tcW w:w="784" w:type="dxa"/>
          </w:tcPr>
          <w:p w:rsidR="00187271" w:rsidRDefault="00187271">
            <w:pPr>
              <w:pStyle w:val="ConsPlusNormal"/>
            </w:pPr>
            <w:r>
              <w:t>1.077</w:t>
            </w:r>
          </w:p>
        </w:tc>
        <w:tc>
          <w:tcPr>
            <w:tcW w:w="1024" w:type="dxa"/>
          </w:tcPr>
          <w:p w:rsidR="00187271" w:rsidRDefault="00187271">
            <w:pPr>
              <w:pStyle w:val="ConsPlusNormal"/>
            </w:pPr>
            <w:r>
              <w:t>1.950</w:t>
            </w:r>
          </w:p>
        </w:tc>
        <w:tc>
          <w:tcPr>
            <w:tcW w:w="904" w:type="dxa"/>
          </w:tcPr>
          <w:p w:rsidR="00187271" w:rsidRDefault="00187271">
            <w:pPr>
              <w:pStyle w:val="ConsPlusNormal"/>
            </w:pPr>
            <w:r>
              <w:t>0.0156</w:t>
            </w:r>
          </w:p>
        </w:tc>
        <w:tc>
          <w:tcPr>
            <w:tcW w:w="1020" w:type="dxa"/>
          </w:tcPr>
          <w:p w:rsidR="00187271" w:rsidRDefault="00187271">
            <w:pPr>
              <w:pStyle w:val="ConsPlusNormal"/>
            </w:pPr>
            <w:r>
              <w:t>124.98</w:t>
            </w:r>
          </w:p>
        </w:tc>
      </w:tr>
      <w:tr w:rsidR="00187271">
        <w:tc>
          <w:tcPr>
            <w:tcW w:w="2014" w:type="dxa"/>
          </w:tcPr>
          <w:p w:rsidR="00187271" w:rsidRDefault="00187271">
            <w:pPr>
              <w:pStyle w:val="ConsPlusNormal"/>
            </w:pPr>
            <w:r>
              <w:t>Многоквартирные дома</w:t>
            </w:r>
          </w:p>
        </w:tc>
        <w:tc>
          <w:tcPr>
            <w:tcW w:w="1134" w:type="dxa"/>
          </w:tcPr>
          <w:p w:rsidR="00187271" w:rsidRDefault="00187271">
            <w:pPr>
              <w:pStyle w:val="ConsPlusNormal"/>
            </w:pPr>
            <w:r>
              <w:t>6 апреля</w:t>
            </w:r>
          </w:p>
        </w:tc>
        <w:tc>
          <w:tcPr>
            <w:tcW w:w="1579" w:type="dxa"/>
          </w:tcPr>
          <w:p w:rsidR="00187271" w:rsidRDefault="00187271">
            <w:pPr>
              <w:pStyle w:val="ConsPlusNormal"/>
            </w:pPr>
            <w:r>
              <w:t>пгт. Новоаганск ул. 70 лет Октября, 9,10 (1х7)</w:t>
            </w:r>
          </w:p>
        </w:tc>
        <w:tc>
          <w:tcPr>
            <w:tcW w:w="1020" w:type="dxa"/>
          </w:tcPr>
          <w:p w:rsidR="00187271" w:rsidRDefault="00187271">
            <w:pPr>
              <w:pStyle w:val="ConsPlusNormal"/>
            </w:pPr>
            <w:r>
              <w:t>69</w:t>
            </w:r>
          </w:p>
        </w:tc>
        <w:tc>
          <w:tcPr>
            <w:tcW w:w="784" w:type="dxa"/>
          </w:tcPr>
          <w:p w:rsidR="00187271" w:rsidRDefault="00187271">
            <w:pPr>
              <w:pStyle w:val="ConsPlusNormal"/>
            </w:pPr>
            <w:r>
              <w:t>120.06</w:t>
            </w:r>
          </w:p>
        </w:tc>
        <w:tc>
          <w:tcPr>
            <w:tcW w:w="784" w:type="dxa"/>
          </w:tcPr>
          <w:p w:rsidR="00187271" w:rsidRDefault="00187271">
            <w:pPr>
              <w:pStyle w:val="ConsPlusNormal"/>
            </w:pPr>
            <w:r>
              <w:t>0.967</w:t>
            </w:r>
          </w:p>
        </w:tc>
        <w:tc>
          <w:tcPr>
            <w:tcW w:w="1024" w:type="dxa"/>
          </w:tcPr>
          <w:p w:rsidR="00187271" w:rsidRDefault="00187271">
            <w:pPr>
              <w:pStyle w:val="ConsPlusNormal"/>
            </w:pPr>
            <w:r>
              <w:t>1.740</w:t>
            </w:r>
          </w:p>
        </w:tc>
        <w:tc>
          <w:tcPr>
            <w:tcW w:w="904" w:type="dxa"/>
          </w:tcPr>
          <w:p w:rsidR="00187271" w:rsidRDefault="00187271">
            <w:pPr>
              <w:pStyle w:val="ConsPlusNormal"/>
            </w:pPr>
            <w:r>
              <w:t>0.0140</w:t>
            </w:r>
          </w:p>
        </w:tc>
        <w:tc>
          <w:tcPr>
            <w:tcW w:w="1020" w:type="dxa"/>
          </w:tcPr>
          <w:p w:rsidR="00187271" w:rsidRDefault="00187271">
            <w:pPr>
              <w:pStyle w:val="ConsPlusNormal"/>
            </w:pPr>
            <w:r>
              <w:t>124.12</w:t>
            </w:r>
          </w:p>
        </w:tc>
      </w:tr>
      <w:tr w:rsidR="00187271">
        <w:tc>
          <w:tcPr>
            <w:tcW w:w="2014" w:type="dxa"/>
          </w:tcPr>
          <w:p w:rsidR="00187271" w:rsidRDefault="00187271">
            <w:pPr>
              <w:pStyle w:val="ConsPlusNormal"/>
            </w:pPr>
            <w:r>
              <w:t>Многоквартирные дома</w:t>
            </w:r>
          </w:p>
        </w:tc>
        <w:tc>
          <w:tcPr>
            <w:tcW w:w="1134" w:type="dxa"/>
          </w:tcPr>
          <w:p w:rsidR="00187271" w:rsidRDefault="00187271">
            <w:pPr>
              <w:pStyle w:val="ConsPlusNormal"/>
            </w:pPr>
            <w:r>
              <w:t>7 апреля</w:t>
            </w:r>
          </w:p>
        </w:tc>
        <w:tc>
          <w:tcPr>
            <w:tcW w:w="1579" w:type="dxa"/>
          </w:tcPr>
          <w:p w:rsidR="00187271" w:rsidRDefault="00187271">
            <w:pPr>
              <w:pStyle w:val="ConsPlusNormal"/>
            </w:pPr>
            <w:r>
              <w:t>пгт. Новоаганск ул. 70 лет Октября, 9,10 (1х7)</w:t>
            </w:r>
          </w:p>
        </w:tc>
        <w:tc>
          <w:tcPr>
            <w:tcW w:w="1020" w:type="dxa"/>
          </w:tcPr>
          <w:p w:rsidR="00187271" w:rsidRDefault="00187271">
            <w:pPr>
              <w:pStyle w:val="ConsPlusNormal"/>
            </w:pPr>
            <w:r>
              <w:t>69</w:t>
            </w:r>
          </w:p>
        </w:tc>
        <w:tc>
          <w:tcPr>
            <w:tcW w:w="784" w:type="dxa"/>
          </w:tcPr>
          <w:p w:rsidR="00187271" w:rsidRDefault="00187271">
            <w:pPr>
              <w:pStyle w:val="ConsPlusNormal"/>
            </w:pPr>
            <w:r>
              <w:t>121.54</w:t>
            </w:r>
          </w:p>
        </w:tc>
        <w:tc>
          <w:tcPr>
            <w:tcW w:w="784" w:type="dxa"/>
          </w:tcPr>
          <w:p w:rsidR="00187271" w:rsidRDefault="00187271">
            <w:pPr>
              <w:pStyle w:val="ConsPlusNormal"/>
            </w:pPr>
            <w:r>
              <w:t>0.971</w:t>
            </w:r>
          </w:p>
        </w:tc>
        <w:tc>
          <w:tcPr>
            <w:tcW w:w="1024" w:type="dxa"/>
          </w:tcPr>
          <w:p w:rsidR="00187271" w:rsidRDefault="00187271">
            <w:pPr>
              <w:pStyle w:val="ConsPlusNormal"/>
            </w:pPr>
            <w:r>
              <w:t>1.761</w:t>
            </w:r>
          </w:p>
        </w:tc>
        <w:tc>
          <w:tcPr>
            <w:tcW w:w="904" w:type="dxa"/>
          </w:tcPr>
          <w:p w:rsidR="00187271" w:rsidRDefault="00187271">
            <w:pPr>
              <w:pStyle w:val="ConsPlusNormal"/>
            </w:pPr>
            <w:r>
              <w:t>0.0141</w:t>
            </w:r>
          </w:p>
        </w:tc>
        <w:tc>
          <w:tcPr>
            <w:tcW w:w="1020" w:type="dxa"/>
          </w:tcPr>
          <w:p w:rsidR="00187271" w:rsidRDefault="00187271">
            <w:pPr>
              <w:pStyle w:val="ConsPlusNormal"/>
            </w:pPr>
            <w:r>
              <w:t>125.23</w:t>
            </w:r>
          </w:p>
        </w:tc>
      </w:tr>
      <w:tr w:rsidR="00187271">
        <w:tc>
          <w:tcPr>
            <w:tcW w:w="2014" w:type="dxa"/>
          </w:tcPr>
          <w:p w:rsidR="00187271" w:rsidRDefault="00187271">
            <w:pPr>
              <w:pStyle w:val="ConsPlusNormal"/>
            </w:pPr>
            <w:r>
              <w:lastRenderedPageBreak/>
              <w:t>Многоквартирные дома</w:t>
            </w:r>
          </w:p>
        </w:tc>
        <w:tc>
          <w:tcPr>
            <w:tcW w:w="1134" w:type="dxa"/>
          </w:tcPr>
          <w:p w:rsidR="00187271" w:rsidRDefault="00187271">
            <w:pPr>
              <w:pStyle w:val="ConsPlusNormal"/>
            </w:pPr>
            <w:r>
              <w:t>8 апреля</w:t>
            </w:r>
          </w:p>
        </w:tc>
        <w:tc>
          <w:tcPr>
            <w:tcW w:w="1579" w:type="dxa"/>
          </w:tcPr>
          <w:p w:rsidR="00187271" w:rsidRDefault="00187271">
            <w:pPr>
              <w:pStyle w:val="ConsPlusNormal"/>
            </w:pPr>
            <w:r>
              <w:t>пгт. Новоаганск ул. 70 лет Октября, 9,10 (1х7)</w:t>
            </w:r>
          </w:p>
        </w:tc>
        <w:tc>
          <w:tcPr>
            <w:tcW w:w="1020" w:type="dxa"/>
          </w:tcPr>
          <w:p w:rsidR="00187271" w:rsidRDefault="00187271">
            <w:pPr>
              <w:pStyle w:val="ConsPlusNormal"/>
            </w:pPr>
            <w:r>
              <w:t>69</w:t>
            </w:r>
          </w:p>
        </w:tc>
        <w:tc>
          <w:tcPr>
            <w:tcW w:w="784" w:type="dxa"/>
          </w:tcPr>
          <w:p w:rsidR="00187271" w:rsidRDefault="00187271">
            <w:pPr>
              <w:pStyle w:val="ConsPlusNormal"/>
            </w:pPr>
            <w:r>
              <w:t>103.82</w:t>
            </w:r>
          </w:p>
        </w:tc>
        <w:tc>
          <w:tcPr>
            <w:tcW w:w="784" w:type="dxa"/>
          </w:tcPr>
          <w:p w:rsidR="00187271" w:rsidRDefault="00187271">
            <w:pPr>
              <w:pStyle w:val="ConsPlusNormal"/>
            </w:pPr>
            <w:r>
              <w:t>0.840</w:t>
            </w:r>
          </w:p>
        </w:tc>
        <w:tc>
          <w:tcPr>
            <w:tcW w:w="1024" w:type="dxa"/>
          </w:tcPr>
          <w:p w:rsidR="00187271" w:rsidRDefault="00187271">
            <w:pPr>
              <w:pStyle w:val="ConsPlusNormal"/>
            </w:pPr>
            <w:r>
              <w:t>1.505</w:t>
            </w:r>
          </w:p>
        </w:tc>
        <w:tc>
          <w:tcPr>
            <w:tcW w:w="904" w:type="dxa"/>
          </w:tcPr>
          <w:p w:rsidR="00187271" w:rsidRDefault="00187271">
            <w:pPr>
              <w:pStyle w:val="ConsPlusNormal"/>
            </w:pPr>
            <w:r>
              <w:t>0.0122</w:t>
            </w:r>
          </w:p>
        </w:tc>
        <w:tc>
          <w:tcPr>
            <w:tcW w:w="1020" w:type="dxa"/>
          </w:tcPr>
          <w:p w:rsidR="00187271" w:rsidRDefault="00187271">
            <w:pPr>
              <w:pStyle w:val="ConsPlusNormal"/>
            </w:pPr>
            <w:r>
              <w:t>123.54</w:t>
            </w:r>
          </w:p>
        </w:tc>
      </w:tr>
      <w:tr w:rsidR="00187271">
        <w:tc>
          <w:tcPr>
            <w:tcW w:w="2014" w:type="dxa"/>
          </w:tcPr>
          <w:p w:rsidR="00187271" w:rsidRDefault="00187271">
            <w:pPr>
              <w:pStyle w:val="ConsPlusNormal"/>
            </w:pPr>
            <w:r>
              <w:t>Многоквартирные дома</w:t>
            </w:r>
          </w:p>
        </w:tc>
        <w:tc>
          <w:tcPr>
            <w:tcW w:w="1134" w:type="dxa"/>
          </w:tcPr>
          <w:p w:rsidR="00187271" w:rsidRDefault="00187271">
            <w:pPr>
              <w:pStyle w:val="ConsPlusNormal"/>
            </w:pPr>
            <w:r>
              <w:t>9 апреля</w:t>
            </w:r>
          </w:p>
        </w:tc>
        <w:tc>
          <w:tcPr>
            <w:tcW w:w="1579" w:type="dxa"/>
          </w:tcPr>
          <w:p w:rsidR="00187271" w:rsidRDefault="00187271">
            <w:pPr>
              <w:pStyle w:val="ConsPlusNormal"/>
            </w:pPr>
            <w:r>
              <w:t>пгт. Новоаганск ул. 70 лет Октября, 9,10 (1х7)</w:t>
            </w:r>
          </w:p>
        </w:tc>
        <w:tc>
          <w:tcPr>
            <w:tcW w:w="1020" w:type="dxa"/>
          </w:tcPr>
          <w:p w:rsidR="00187271" w:rsidRDefault="00187271">
            <w:pPr>
              <w:pStyle w:val="ConsPlusNormal"/>
            </w:pPr>
            <w:r>
              <w:t>69</w:t>
            </w:r>
          </w:p>
        </w:tc>
        <w:tc>
          <w:tcPr>
            <w:tcW w:w="784" w:type="dxa"/>
          </w:tcPr>
          <w:p w:rsidR="00187271" w:rsidRDefault="00187271">
            <w:pPr>
              <w:pStyle w:val="ConsPlusNormal"/>
            </w:pPr>
            <w:r>
              <w:t>137.90</w:t>
            </w:r>
          </w:p>
        </w:tc>
        <w:tc>
          <w:tcPr>
            <w:tcW w:w="784" w:type="dxa"/>
          </w:tcPr>
          <w:p w:rsidR="00187271" w:rsidRDefault="00187271">
            <w:pPr>
              <w:pStyle w:val="ConsPlusNormal"/>
            </w:pPr>
            <w:r>
              <w:t>1.109</w:t>
            </w:r>
          </w:p>
        </w:tc>
        <w:tc>
          <w:tcPr>
            <w:tcW w:w="1024" w:type="dxa"/>
          </w:tcPr>
          <w:p w:rsidR="00187271" w:rsidRDefault="00187271">
            <w:pPr>
              <w:pStyle w:val="ConsPlusNormal"/>
            </w:pPr>
            <w:r>
              <w:t>1.999</w:t>
            </w:r>
          </w:p>
        </w:tc>
        <w:tc>
          <w:tcPr>
            <w:tcW w:w="904" w:type="dxa"/>
          </w:tcPr>
          <w:p w:rsidR="00187271" w:rsidRDefault="00187271">
            <w:pPr>
              <w:pStyle w:val="ConsPlusNormal"/>
            </w:pPr>
            <w:r>
              <w:t>0.0161</w:t>
            </w:r>
          </w:p>
        </w:tc>
        <w:tc>
          <w:tcPr>
            <w:tcW w:w="1020" w:type="dxa"/>
          </w:tcPr>
          <w:p w:rsidR="00187271" w:rsidRDefault="00187271">
            <w:pPr>
              <w:pStyle w:val="ConsPlusNormal"/>
            </w:pPr>
            <w:r>
              <w:t>124.34</w:t>
            </w:r>
          </w:p>
        </w:tc>
      </w:tr>
      <w:tr w:rsidR="00187271">
        <w:tc>
          <w:tcPr>
            <w:tcW w:w="2014" w:type="dxa"/>
          </w:tcPr>
          <w:p w:rsidR="00187271" w:rsidRDefault="00187271">
            <w:pPr>
              <w:pStyle w:val="ConsPlusNormal"/>
            </w:pPr>
            <w:r>
              <w:t>Средний показатель за сутки</w:t>
            </w:r>
          </w:p>
        </w:tc>
        <w:tc>
          <w:tcPr>
            <w:tcW w:w="113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69</w:t>
            </w:r>
          </w:p>
        </w:tc>
        <w:tc>
          <w:tcPr>
            <w:tcW w:w="784" w:type="dxa"/>
          </w:tcPr>
          <w:p w:rsidR="00187271" w:rsidRDefault="00187271">
            <w:pPr>
              <w:pStyle w:val="ConsPlusNormal"/>
            </w:pPr>
            <w:r>
              <w:t>119.69</w:t>
            </w:r>
          </w:p>
        </w:tc>
        <w:tc>
          <w:tcPr>
            <w:tcW w:w="784" w:type="dxa"/>
          </w:tcPr>
          <w:p w:rsidR="00187271" w:rsidRDefault="00187271">
            <w:pPr>
              <w:pStyle w:val="ConsPlusNormal"/>
            </w:pPr>
            <w:r>
              <w:t>0.207</w:t>
            </w:r>
          </w:p>
        </w:tc>
        <w:tc>
          <w:tcPr>
            <w:tcW w:w="1024" w:type="dxa"/>
          </w:tcPr>
          <w:p w:rsidR="00187271" w:rsidRDefault="00187271">
            <w:pPr>
              <w:pStyle w:val="ConsPlusNormal"/>
            </w:pPr>
            <w:r>
              <w:t>0.3717</w:t>
            </w:r>
          </w:p>
        </w:tc>
        <w:tc>
          <w:tcPr>
            <w:tcW w:w="904" w:type="dxa"/>
          </w:tcPr>
          <w:p w:rsidR="00187271" w:rsidRDefault="00187271">
            <w:pPr>
              <w:pStyle w:val="ConsPlusNormal"/>
            </w:pPr>
            <w:r>
              <w:t>0.003</w:t>
            </w:r>
          </w:p>
        </w:tc>
        <w:tc>
          <w:tcPr>
            <w:tcW w:w="1020"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13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69</w:t>
            </w:r>
          </w:p>
        </w:tc>
        <w:tc>
          <w:tcPr>
            <w:tcW w:w="784" w:type="dxa"/>
          </w:tcPr>
          <w:p w:rsidR="00187271" w:rsidRDefault="00187271">
            <w:pPr>
              <w:pStyle w:val="ConsPlusNormal"/>
            </w:pPr>
            <w:r>
              <w:t>31.92</w:t>
            </w:r>
          </w:p>
        </w:tc>
        <w:tc>
          <w:tcPr>
            <w:tcW w:w="784" w:type="dxa"/>
          </w:tcPr>
          <w:p w:rsidR="00187271" w:rsidRDefault="00187271">
            <w:pPr>
              <w:pStyle w:val="ConsPlusNormal"/>
            </w:pPr>
            <w:r>
              <w:t>0.0552</w:t>
            </w:r>
          </w:p>
        </w:tc>
        <w:tc>
          <w:tcPr>
            <w:tcW w:w="1024" w:type="dxa"/>
          </w:tcPr>
          <w:p w:rsidR="00187271" w:rsidRDefault="00187271">
            <w:pPr>
              <w:pStyle w:val="ConsPlusNormal"/>
            </w:pPr>
            <w:r>
              <w:t>0.0991</w:t>
            </w:r>
          </w:p>
        </w:tc>
        <w:tc>
          <w:tcPr>
            <w:tcW w:w="904" w:type="dxa"/>
          </w:tcPr>
          <w:p w:rsidR="00187271" w:rsidRDefault="00187271">
            <w:pPr>
              <w:pStyle w:val="ConsPlusNormal"/>
            </w:pPr>
            <w:r>
              <w:t>0.0008</w:t>
            </w:r>
          </w:p>
        </w:tc>
        <w:tc>
          <w:tcPr>
            <w:tcW w:w="1020" w:type="dxa"/>
          </w:tcPr>
          <w:p w:rsidR="00187271" w:rsidRDefault="00187271">
            <w:pPr>
              <w:pStyle w:val="ConsPlusNormal"/>
            </w:pPr>
            <w:r>
              <w:t>123.9</w:t>
            </w:r>
          </w:p>
        </w:tc>
      </w:tr>
      <w:tr w:rsidR="00187271">
        <w:tc>
          <w:tcPr>
            <w:tcW w:w="2014" w:type="dxa"/>
          </w:tcPr>
          <w:p w:rsidR="00187271" w:rsidRDefault="00187271">
            <w:pPr>
              <w:pStyle w:val="ConsPlusNormal"/>
            </w:pPr>
            <w:r>
              <w:t>Индивидуальные жилые дома</w:t>
            </w:r>
          </w:p>
        </w:tc>
        <w:tc>
          <w:tcPr>
            <w:tcW w:w="1134" w:type="dxa"/>
          </w:tcPr>
          <w:p w:rsidR="00187271" w:rsidRDefault="00187271">
            <w:pPr>
              <w:pStyle w:val="ConsPlusNormal"/>
            </w:pPr>
            <w:r>
              <w:t>3 апреля</w:t>
            </w:r>
          </w:p>
        </w:tc>
        <w:tc>
          <w:tcPr>
            <w:tcW w:w="1579" w:type="dxa"/>
          </w:tcPr>
          <w:p w:rsidR="00187271" w:rsidRDefault="00187271">
            <w:pPr>
              <w:pStyle w:val="ConsPlusNormal"/>
            </w:pPr>
            <w:r>
              <w:t>пгт. Новоаганск ул. Озерная "Атлант" (1х5,6)</w:t>
            </w:r>
          </w:p>
        </w:tc>
        <w:tc>
          <w:tcPr>
            <w:tcW w:w="1020" w:type="dxa"/>
          </w:tcPr>
          <w:p w:rsidR="00187271" w:rsidRDefault="00187271">
            <w:pPr>
              <w:pStyle w:val="ConsPlusNormal"/>
            </w:pPr>
            <w:r>
              <w:t>14</w:t>
            </w:r>
          </w:p>
        </w:tc>
        <w:tc>
          <w:tcPr>
            <w:tcW w:w="784" w:type="dxa"/>
          </w:tcPr>
          <w:p w:rsidR="00187271" w:rsidRDefault="00187271">
            <w:pPr>
              <w:pStyle w:val="ConsPlusNormal"/>
            </w:pPr>
            <w:r>
              <w:t>19.43</w:t>
            </w:r>
          </w:p>
        </w:tc>
        <w:tc>
          <w:tcPr>
            <w:tcW w:w="784" w:type="dxa"/>
          </w:tcPr>
          <w:p w:rsidR="00187271" w:rsidRDefault="00187271">
            <w:pPr>
              <w:pStyle w:val="ConsPlusNormal"/>
            </w:pPr>
            <w:r>
              <w:t>0.1584</w:t>
            </w:r>
          </w:p>
        </w:tc>
        <w:tc>
          <w:tcPr>
            <w:tcW w:w="1024" w:type="dxa"/>
          </w:tcPr>
          <w:p w:rsidR="00187271" w:rsidRDefault="00187271">
            <w:pPr>
              <w:pStyle w:val="ConsPlusNormal"/>
            </w:pPr>
            <w:r>
              <w:t>1.38768</w:t>
            </w:r>
          </w:p>
        </w:tc>
        <w:tc>
          <w:tcPr>
            <w:tcW w:w="904" w:type="dxa"/>
          </w:tcPr>
          <w:p w:rsidR="00187271" w:rsidRDefault="00187271">
            <w:pPr>
              <w:pStyle w:val="ConsPlusNormal"/>
            </w:pPr>
            <w:r>
              <w:t>0.0113</w:t>
            </w:r>
          </w:p>
        </w:tc>
        <w:tc>
          <w:tcPr>
            <w:tcW w:w="1020" w:type="dxa"/>
          </w:tcPr>
          <w:p w:rsidR="00187271" w:rsidRDefault="00187271">
            <w:pPr>
              <w:pStyle w:val="ConsPlusNormal"/>
            </w:pPr>
            <w:r>
              <w:t>122.63</w:t>
            </w:r>
          </w:p>
        </w:tc>
      </w:tr>
      <w:tr w:rsidR="00187271">
        <w:tc>
          <w:tcPr>
            <w:tcW w:w="2014" w:type="dxa"/>
          </w:tcPr>
          <w:p w:rsidR="00187271" w:rsidRDefault="00187271">
            <w:pPr>
              <w:pStyle w:val="ConsPlusNormal"/>
            </w:pPr>
            <w:r>
              <w:t>Индивидуальные жилые дома</w:t>
            </w:r>
          </w:p>
        </w:tc>
        <w:tc>
          <w:tcPr>
            <w:tcW w:w="1134" w:type="dxa"/>
          </w:tcPr>
          <w:p w:rsidR="00187271" w:rsidRDefault="00187271">
            <w:pPr>
              <w:pStyle w:val="ConsPlusNormal"/>
            </w:pPr>
            <w:r>
              <w:t>4 апреля</w:t>
            </w:r>
          </w:p>
        </w:tc>
        <w:tc>
          <w:tcPr>
            <w:tcW w:w="1579" w:type="dxa"/>
          </w:tcPr>
          <w:p w:rsidR="00187271" w:rsidRDefault="00187271">
            <w:pPr>
              <w:pStyle w:val="ConsPlusNormal"/>
            </w:pPr>
            <w:r>
              <w:t>пгт. Новоаганск ул. Озерная "Атлант" (1х5,6)</w:t>
            </w:r>
          </w:p>
        </w:tc>
        <w:tc>
          <w:tcPr>
            <w:tcW w:w="1020" w:type="dxa"/>
          </w:tcPr>
          <w:p w:rsidR="00187271" w:rsidRDefault="00187271">
            <w:pPr>
              <w:pStyle w:val="ConsPlusNormal"/>
            </w:pPr>
            <w:r>
              <w:t>14</w:t>
            </w:r>
          </w:p>
        </w:tc>
        <w:tc>
          <w:tcPr>
            <w:tcW w:w="784" w:type="dxa"/>
          </w:tcPr>
          <w:p w:rsidR="00187271" w:rsidRDefault="00187271">
            <w:pPr>
              <w:pStyle w:val="ConsPlusNormal"/>
            </w:pPr>
            <w:r>
              <w:t>18.32</w:t>
            </w:r>
          </w:p>
        </w:tc>
        <w:tc>
          <w:tcPr>
            <w:tcW w:w="784" w:type="dxa"/>
          </w:tcPr>
          <w:p w:rsidR="00187271" w:rsidRDefault="00187271">
            <w:pPr>
              <w:pStyle w:val="ConsPlusNormal"/>
            </w:pPr>
            <w:r>
              <w:t>0.1502</w:t>
            </w:r>
          </w:p>
        </w:tc>
        <w:tc>
          <w:tcPr>
            <w:tcW w:w="1024" w:type="dxa"/>
          </w:tcPr>
          <w:p w:rsidR="00187271" w:rsidRDefault="00187271">
            <w:pPr>
              <w:pStyle w:val="ConsPlusNormal"/>
            </w:pPr>
            <w:r>
              <w:t>1.308347</w:t>
            </w:r>
          </w:p>
        </w:tc>
        <w:tc>
          <w:tcPr>
            <w:tcW w:w="904" w:type="dxa"/>
          </w:tcPr>
          <w:p w:rsidR="00187271" w:rsidRDefault="00187271">
            <w:pPr>
              <w:pStyle w:val="ConsPlusNormal"/>
            </w:pPr>
            <w:r>
              <w:t>0.0107</w:t>
            </w:r>
          </w:p>
        </w:tc>
        <w:tc>
          <w:tcPr>
            <w:tcW w:w="1020" w:type="dxa"/>
          </w:tcPr>
          <w:p w:rsidR="00187271" w:rsidRDefault="00187271">
            <w:pPr>
              <w:pStyle w:val="ConsPlusNormal"/>
            </w:pPr>
            <w:r>
              <w:t>121.98</w:t>
            </w:r>
          </w:p>
        </w:tc>
      </w:tr>
      <w:tr w:rsidR="00187271">
        <w:tc>
          <w:tcPr>
            <w:tcW w:w="2014" w:type="dxa"/>
          </w:tcPr>
          <w:p w:rsidR="00187271" w:rsidRDefault="00187271">
            <w:pPr>
              <w:pStyle w:val="ConsPlusNormal"/>
            </w:pPr>
            <w:r>
              <w:t>Индивидуальные жилые дома</w:t>
            </w:r>
          </w:p>
        </w:tc>
        <w:tc>
          <w:tcPr>
            <w:tcW w:w="1134" w:type="dxa"/>
          </w:tcPr>
          <w:p w:rsidR="00187271" w:rsidRDefault="00187271">
            <w:pPr>
              <w:pStyle w:val="ConsPlusNormal"/>
            </w:pPr>
            <w:r>
              <w:t>5 апреля</w:t>
            </w:r>
          </w:p>
        </w:tc>
        <w:tc>
          <w:tcPr>
            <w:tcW w:w="1579" w:type="dxa"/>
          </w:tcPr>
          <w:p w:rsidR="00187271" w:rsidRDefault="00187271">
            <w:pPr>
              <w:pStyle w:val="ConsPlusNormal"/>
            </w:pPr>
            <w:r>
              <w:t>пгт. Новоаганск ул. Озерная "Атлант" (1х5,6)</w:t>
            </w:r>
          </w:p>
        </w:tc>
        <w:tc>
          <w:tcPr>
            <w:tcW w:w="1020" w:type="dxa"/>
          </w:tcPr>
          <w:p w:rsidR="00187271" w:rsidRDefault="00187271">
            <w:pPr>
              <w:pStyle w:val="ConsPlusNormal"/>
            </w:pPr>
            <w:r>
              <w:t>14</w:t>
            </w:r>
          </w:p>
        </w:tc>
        <w:tc>
          <w:tcPr>
            <w:tcW w:w="784" w:type="dxa"/>
          </w:tcPr>
          <w:p w:rsidR="00187271" w:rsidRDefault="00187271">
            <w:pPr>
              <w:pStyle w:val="ConsPlusNormal"/>
            </w:pPr>
            <w:r>
              <w:t>19.39</w:t>
            </w:r>
          </w:p>
        </w:tc>
        <w:tc>
          <w:tcPr>
            <w:tcW w:w="784" w:type="dxa"/>
          </w:tcPr>
          <w:p w:rsidR="00187271" w:rsidRDefault="00187271">
            <w:pPr>
              <w:pStyle w:val="ConsPlusNormal"/>
            </w:pPr>
            <w:r>
              <w:t>0.1585</w:t>
            </w:r>
          </w:p>
        </w:tc>
        <w:tc>
          <w:tcPr>
            <w:tcW w:w="1024" w:type="dxa"/>
          </w:tcPr>
          <w:p w:rsidR="00187271" w:rsidRDefault="00187271">
            <w:pPr>
              <w:pStyle w:val="ConsPlusNormal"/>
            </w:pPr>
            <w:r>
              <w:t>1.38488</w:t>
            </w:r>
          </w:p>
        </w:tc>
        <w:tc>
          <w:tcPr>
            <w:tcW w:w="904" w:type="dxa"/>
          </w:tcPr>
          <w:p w:rsidR="00187271" w:rsidRDefault="00187271">
            <w:pPr>
              <w:pStyle w:val="ConsPlusNormal"/>
            </w:pPr>
            <w:r>
              <w:t>0.0113</w:t>
            </w:r>
          </w:p>
        </w:tc>
        <w:tc>
          <w:tcPr>
            <w:tcW w:w="1020" w:type="dxa"/>
          </w:tcPr>
          <w:p w:rsidR="00187271" w:rsidRDefault="00187271">
            <w:pPr>
              <w:pStyle w:val="ConsPlusNormal"/>
            </w:pPr>
            <w:r>
              <w:t>122.34</w:t>
            </w:r>
          </w:p>
        </w:tc>
      </w:tr>
      <w:tr w:rsidR="00187271">
        <w:tc>
          <w:tcPr>
            <w:tcW w:w="2014" w:type="dxa"/>
          </w:tcPr>
          <w:p w:rsidR="00187271" w:rsidRDefault="00187271">
            <w:pPr>
              <w:pStyle w:val="ConsPlusNormal"/>
            </w:pPr>
            <w:r>
              <w:lastRenderedPageBreak/>
              <w:t>Индивидуальные жилые дома</w:t>
            </w:r>
          </w:p>
        </w:tc>
        <w:tc>
          <w:tcPr>
            <w:tcW w:w="1134" w:type="dxa"/>
          </w:tcPr>
          <w:p w:rsidR="00187271" w:rsidRDefault="00187271">
            <w:pPr>
              <w:pStyle w:val="ConsPlusNormal"/>
            </w:pPr>
            <w:r>
              <w:t>6 апреля</w:t>
            </w:r>
          </w:p>
        </w:tc>
        <w:tc>
          <w:tcPr>
            <w:tcW w:w="1579" w:type="dxa"/>
          </w:tcPr>
          <w:p w:rsidR="00187271" w:rsidRDefault="00187271">
            <w:pPr>
              <w:pStyle w:val="ConsPlusNormal"/>
            </w:pPr>
            <w:r>
              <w:t>пгт. Новоаганск ул. Озерная "Атлант" (1х5,6)</w:t>
            </w:r>
          </w:p>
        </w:tc>
        <w:tc>
          <w:tcPr>
            <w:tcW w:w="1020" w:type="dxa"/>
          </w:tcPr>
          <w:p w:rsidR="00187271" w:rsidRDefault="00187271">
            <w:pPr>
              <w:pStyle w:val="ConsPlusNormal"/>
            </w:pPr>
            <w:r>
              <w:t>14</w:t>
            </w:r>
          </w:p>
        </w:tc>
        <w:tc>
          <w:tcPr>
            <w:tcW w:w="784" w:type="dxa"/>
          </w:tcPr>
          <w:p w:rsidR="00187271" w:rsidRDefault="00187271">
            <w:pPr>
              <w:pStyle w:val="ConsPlusNormal"/>
            </w:pPr>
            <w:r>
              <w:t>19.24</w:t>
            </w:r>
          </w:p>
        </w:tc>
        <w:tc>
          <w:tcPr>
            <w:tcW w:w="784" w:type="dxa"/>
          </w:tcPr>
          <w:p w:rsidR="00187271" w:rsidRDefault="00187271">
            <w:pPr>
              <w:pStyle w:val="ConsPlusNormal"/>
            </w:pPr>
            <w:r>
              <w:t>0.1571</w:t>
            </w:r>
          </w:p>
        </w:tc>
        <w:tc>
          <w:tcPr>
            <w:tcW w:w="1024" w:type="dxa"/>
          </w:tcPr>
          <w:p w:rsidR="00187271" w:rsidRDefault="00187271">
            <w:pPr>
              <w:pStyle w:val="ConsPlusNormal"/>
            </w:pPr>
            <w:r>
              <w:t>1.374613</w:t>
            </w:r>
          </w:p>
        </w:tc>
        <w:tc>
          <w:tcPr>
            <w:tcW w:w="904" w:type="dxa"/>
          </w:tcPr>
          <w:p w:rsidR="00187271" w:rsidRDefault="00187271">
            <w:pPr>
              <w:pStyle w:val="ConsPlusNormal"/>
            </w:pPr>
            <w:r>
              <w:t>0.0112</w:t>
            </w:r>
          </w:p>
        </w:tc>
        <w:tc>
          <w:tcPr>
            <w:tcW w:w="1020" w:type="dxa"/>
          </w:tcPr>
          <w:p w:rsidR="00187271" w:rsidRDefault="00187271">
            <w:pPr>
              <w:pStyle w:val="ConsPlusNormal"/>
            </w:pPr>
            <w:r>
              <w:t>122.53</w:t>
            </w:r>
          </w:p>
        </w:tc>
      </w:tr>
      <w:tr w:rsidR="00187271">
        <w:tc>
          <w:tcPr>
            <w:tcW w:w="2014" w:type="dxa"/>
          </w:tcPr>
          <w:p w:rsidR="00187271" w:rsidRDefault="00187271">
            <w:pPr>
              <w:pStyle w:val="ConsPlusNormal"/>
            </w:pPr>
            <w:r>
              <w:t>Индивидуальные жилые дома</w:t>
            </w:r>
          </w:p>
        </w:tc>
        <w:tc>
          <w:tcPr>
            <w:tcW w:w="1134" w:type="dxa"/>
          </w:tcPr>
          <w:p w:rsidR="00187271" w:rsidRDefault="00187271">
            <w:pPr>
              <w:pStyle w:val="ConsPlusNormal"/>
            </w:pPr>
            <w:r>
              <w:t>7 апреля</w:t>
            </w:r>
          </w:p>
        </w:tc>
        <w:tc>
          <w:tcPr>
            <w:tcW w:w="1579" w:type="dxa"/>
          </w:tcPr>
          <w:p w:rsidR="00187271" w:rsidRDefault="00187271">
            <w:pPr>
              <w:pStyle w:val="ConsPlusNormal"/>
            </w:pPr>
            <w:r>
              <w:t>пгт. Новоаганск ул. Озерная "Атлант" (1х5,6)</w:t>
            </w:r>
          </w:p>
        </w:tc>
        <w:tc>
          <w:tcPr>
            <w:tcW w:w="1020" w:type="dxa"/>
          </w:tcPr>
          <w:p w:rsidR="00187271" w:rsidRDefault="00187271">
            <w:pPr>
              <w:pStyle w:val="ConsPlusNormal"/>
            </w:pPr>
            <w:r>
              <w:t>14</w:t>
            </w:r>
          </w:p>
        </w:tc>
        <w:tc>
          <w:tcPr>
            <w:tcW w:w="784" w:type="dxa"/>
          </w:tcPr>
          <w:p w:rsidR="00187271" w:rsidRDefault="00187271">
            <w:pPr>
              <w:pStyle w:val="ConsPlusNormal"/>
            </w:pPr>
            <w:r>
              <w:t>19.77</w:t>
            </w:r>
          </w:p>
        </w:tc>
        <w:tc>
          <w:tcPr>
            <w:tcW w:w="784" w:type="dxa"/>
          </w:tcPr>
          <w:p w:rsidR="00187271" w:rsidRDefault="00187271">
            <w:pPr>
              <w:pStyle w:val="ConsPlusNormal"/>
            </w:pPr>
            <w:r>
              <w:t>0.1568</w:t>
            </w:r>
          </w:p>
        </w:tc>
        <w:tc>
          <w:tcPr>
            <w:tcW w:w="1024" w:type="dxa"/>
          </w:tcPr>
          <w:p w:rsidR="00187271" w:rsidRDefault="00187271">
            <w:pPr>
              <w:pStyle w:val="ConsPlusNormal"/>
            </w:pPr>
            <w:r>
              <w:t>1.411947</w:t>
            </w:r>
          </w:p>
        </w:tc>
        <w:tc>
          <w:tcPr>
            <w:tcW w:w="904" w:type="dxa"/>
          </w:tcPr>
          <w:p w:rsidR="00187271" w:rsidRDefault="00187271">
            <w:pPr>
              <w:pStyle w:val="ConsPlusNormal"/>
            </w:pPr>
            <w:r>
              <w:t>0.0112</w:t>
            </w:r>
          </w:p>
        </w:tc>
        <w:tc>
          <w:tcPr>
            <w:tcW w:w="1020" w:type="dxa"/>
          </w:tcPr>
          <w:p w:rsidR="00187271" w:rsidRDefault="00187271">
            <w:pPr>
              <w:pStyle w:val="ConsPlusNormal"/>
            </w:pPr>
            <w:r>
              <w:t>126.05</w:t>
            </w:r>
          </w:p>
        </w:tc>
      </w:tr>
      <w:tr w:rsidR="00187271">
        <w:tc>
          <w:tcPr>
            <w:tcW w:w="2014" w:type="dxa"/>
          </w:tcPr>
          <w:p w:rsidR="00187271" w:rsidRDefault="00187271">
            <w:pPr>
              <w:pStyle w:val="ConsPlusNormal"/>
            </w:pPr>
            <w:r>
              <w:t>Индивидуальные жилые дома</w:t>
            </w:r>
          </w:p>
        </w:tc>
        <w:tc>
          <w:tcPr>
            <w:tcW w:w="1134" w:type="dxa"/>
          </w:tcPr>
          <w:p w:rsidR="00187271" w:rsidRDefault="00187271">
            <w:pPr>
              <w:pStyle w:val="ConsPlusNormal"/>
            </w:pPr>
            <w:r>
              <w:t>8 апреля</w:t>
            </w:r>
          </w:p>
        </w:tc>
        <w:tc>
          <w:tcPr>
            <w:tcW w:w="1579" w:type="dxa"/>
          </w:tcPr>
          <w:p w:rsidR="00187271" w:rsidRDefault="00187271">
            <w:pPr>
              <w:pStyle w:val="ConsPlusNormal"/>
            </w:pPr>
            <w:r>
              <w:t>пгт. Новоаганск ул. Озерная "Атлант" (1х5,6)</w:t>
            </w:r>
          </w:p>
        </w:tc>
        <w:tc>
          <w:tcPr>
            <w:tcW w:w="1020" w:type="dxa"/>
          </w:tcPr>
          <w:p w:rsidR="00187271" w:rsidRDefault="00187271">
            <w:pPr>
              <w:pStyle w:val="ConsPlusNormal"/>
            </w:pPr>
            <w:r>
              <w:t>14</w:t>
            </w:r>
          </w:p>
        </w:tc>
        <w:tc>
          <w:tcPr>
            <w:tcW w:w="784" w:type="dxa"/>
          </w:tcPr>
          <w:p w:rsidR="00187271" w:rsidRDefault="00187271">
            <w:pPr>
              <w:pStyle w:val="ConsPlusNormal"/>
            </w:pPr>
            <w:r>
              <w:t>19.64</w:t>
            </w:r>
          </w:p>
        </w:tc>
        <w:tc>
          <w:tcPr>
            <w:tcW w:w="784" w:type="dxa"/>
          </w:tcPr>
          <w:p w:rsidR="00187271" w:rsidRDefault="00187271">
            <w:pPr>
              <w:pStyle w:val="ConsPlusNormal"/>
            </w:pPr>
            <w:r>
              <w:t>0.1564</w:t>
            </w:r>
          </w:p>
        </w:tc>
        <w:tc>
          <w:tcPr>
            <w:tcW w:w="1024" w:type="dxa"/>
          </w:tcPr>
          <w:p w:rsidR="00187271" w:rsidRDefault="00187271">
            <w:pPr>
              <w:pStyle w:val="ConsPlusNormal"/>
            </w:pPr>
            <w:r>
              <w:t>1.402613</w:t>
            </w:r>
          </w:p>
        </w:tc>
        <w:tc>
          <w:tcPr>
            <w:tcW w:w="904" w:type="dxa"/>
          </w:tcPr>
          <w:p w:rsidR="00187271" w:rsidRDefault="00187271">
            <w:pPr>
              <w:pStyle w:val="ConsPlusNormal"/>
            </w:pPr>
            <w:r>
              <w:t>0.0112</w:t>
            </w:r>
          </w:p>
        </w:tc>
        <w:tc>
          <w:tcPr>
            <w:tcW w:w="1020" w:type="dxa"/>
          </w:tcPr>
          <w:p w:rsidR="00187271" w:rsidRDefault="00187271">
            <w:pPr>
              <w:pStyle w:val="ConsPlusNormal"/>
            </w:pPr>
            <w:r>
              <w:t>125.54</w:t>
            </w:r>
          </w:p>
        </w:tc>
      </w:tr>
      <w:tr w:rsidR="00187271">
        <w:tc>
          <w:tcPr>
            <w:tcW w:w="2014" w:type="dxa"/>
          </w:tcPr>
          <w:p w:rsidR="00187271" w:rsidRDefault="00187271">
            <w:pPr>
              <w:pStyle w:val="ConsPlusNormal"/>
            </w:pPr>
            <w:r>
              <w:t>Индивидуальные жилые дома</w:t>
            </w:r>
          </w:p>
        </w:tc>
        <w:tc>
          <w:tcPr>
            <w:tcW w:w="1134" w:type="dxa"/>
          </w:tcPr>
          <w:p w:rsidR="00187271" w:rsidRDefault="00187271">
            <w:pPr>
              <w:pStyle w:val="ConsPlusNormal"/>
            </w:pPr>
            <w:r>
              <w:t>9 апреля</w:t>
            </w:r>
          </w:p>
        </w:tc>
        <w:tc>
          <w:tcPr>
            <w:tcW w:w="1579" w:type="dxa"/>
          </w:tcPr>
          <w:p w:rsidR="00187271" w:rsidRDefault="00187271">
            <w:pPr>
              <w:pStyle w:val="ConsPlusNormal"/>
            </w:pPr>
            <w:r>
              <w:t>пгт. Новоаганск ул. Озерная "Атлант" (1х5,6)</w:t>
            </w:r>
          </w:p>
        </w:tc>
        <w:tc>
          <w:tcPr>
            <w:tcW w:w="1020" w:type="dxa"/>
          </w:tcPr>
          <w:p w:rsidR="00187271" w:rsidRDefault="00187271">
            <w:pPr>
              <w:pStyle w:val="ConsPlusNormal"/>
            </w:pPr>
            <w:r>
              <w:t>14</w:t>
            </w:r>
          </w:p>
        </w:tc>
        <w:tc>
          <w:tcPr>
            <w:tcW w:w="784" w:type="dxa"/>
          </w:tcPr>
          <w:p w:rsidR="00187271" w:rsidRDefault="00187271">
            <w:pPr>
              <w:pStyle w:val="ConsPlusNormal"/>
            </w:pPr>
            <w:r>
              <w:t>20.21</w:t>
            </w:r>
          </w:p>
        </w:tc>
        <w:tc>
          <w:tcPr>
            <w:tcW w:w="784" w:type="dxa"/>
          </w:tcPr>
          <w:p w:rsidR="00187271" w:rsidRDefault="00187271">
            <w:pPr>
              <w:pStyle w:val="ConsPlusNormal"/>
            </w:pPr>
            <w:r>
              <w:t>0.1601</w:t>
            </w:r>
          </w:p>
        </w:tc>
        <w:tc>
          <w:tcPr>
            <w:tcW w:w="1024" w:type="dxa"/>
          </w:tcPr>
          <w:p w:rsidR="00187271" w:rsidRDefault="00187271">
            <w:pPr>
              <w:pStyle w:val="ConsPlusNormal"/>
            </w:pPr>
            <w:r>
              <w:t>1.44368</w:t>
            </w:r>
          </w:p>
        </w:tc>
        <w:tc>
          <w:tcPr>
            <w:tcW w:w="904" w:type="dxa"/>
          </w:tcPr>
          <w:p w:rsidR="00187271" w:rsidRDefault="00187271">
            <w:pPr>
              <w:pStyle w:val="ConsPlusNormal"/>
            </w:pPr>
            <w:r>
              <w:t>0.0114</w:t>
            </w:r>
          </w:p>
        </w:tc>
        <w:tc>
          <w:tcPr>
            <w:tcW w:w="1020" w:type="dxa"/>
          </w:tcPr>
          <w:p w:rsidR="00187271" w:rsidRDefault="00187271">
            <w:pPr>
              <w:pStyle w:val="ConsPlusNormal"/>
            </w:pPr>
            <w:r>
              <w:t>126.23</w:t>
            </w:r>
          </w:p>
        </w:tc>
      </w:tr>
      <w:tr w:rsidR="00187271">
        <w:tc>
          <w:tcPr>
            <w:tcW w:w="2014" w:type="dxa"/>
          </w:tcPr>
          <w:p w:rsidR="00187271" w:rsidRDefault="00187271">
            <w:pPr>
              <w:pStyle w:val="ConsPlusNormal"/>
            </w:pPr>
            <w:r>
              <w:t>Средний показатель за сутки</w:t>
            </w:r>
          </w:p>
        </w:tc>
        <w:tc>
          <w:tcPr>
            <w:tcW w:w="113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14</w:t>
            </w:r>
          </w:p>
        </w:tc>
        <w:tc>
          <w:tcPr>
            <w:tcW w:w="784" w:type="dxa"/>
          </w:tcPr>
          <w:p w:rsidR="00187271" w:rsidRDefault="00187271">
            <w:pPr>
              <w:pStyle w:val="ConsPlusNormal"/>
            </w:pPr>
            <w:r>
              <w:t>19.43</w:t>
            </w:r>
          </w:p>
        </w:tc>
        <w:tc>
          <w:tcPr>
            <w:tcW w:w="784" w:type="dxa"/>
          </w:tcPr>
          <w:p w:rsidR="00187271" w:rsidRDefault="00187271">
            <w:pPr>
              <w:pStyle w:val="ConsPlusNormal"/>
            </w:pPr>
            <w:r>
              <w:t>0.042</w:t>
            </w:r>
          </w:p>
        </w:tc>
        <w:tc>
          <w:tcPr>
            <w:tcW w:w="1024" w:type="dxa"/>
          </w:tcPr>
          <w:p w:rsidR="00187271" w:rsidRDefault="00187271">
            <w:pPr>
              <w:pStyle w:val="ConsPlusNormal"/>
            </w:pPr>
            <w:r>
              <w:t>0.3717</w:t>
            </w:r>
          </w:p>
        </w:tc>
        <w:tc>
          <w:tcPr>
            <w:tcW w:w="904" w:type="dxa"/>
          </w:tcPr>
          <w:p w:rsidR="00187271" w:rsidRDefault="00187271">
            <w:pPr>
              <w:pStyle w:val="ConsPlusNormal"/>
            </w:pPr>
            <w:r>
              <w:t>0.003</w:t>
            </w:r>
          </w:p>
        </w:tc>
        <w:tc>
          <w:tcPr>
            <w:tcW w:w="1020"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13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14</w:t>
            </w:r>
          </w:p>
        </w:tc>
        <w:tc>
          <w:tcPr>
            <w:tcW w:w="784" w:type="dxa"/>
          </w:tcPr>
          <w:p w:rsidR="00187271" w:rsidRDefault="00187271">
            <w:pPr>
              <w:pStyle w:val="ConsPlusNormal"/>
            </w:pPr>
            <w:r>
              <w:t>6.48</w:t>
            </w:r>
          </w:p>
        </w:tc>
        <w:tc>
          <w:tcPr>
            <w:tcW w:w="784" w:type="dxa"/>
          </w:tcPr>
          <w:p w:rsidR="00187271" w:rsidRDefault="00187271">
            <w:pPr>
              <w:pStyle w:val="ConsPlusNormal"/>
            </w:pPr>
            <w:r>
              <w:t>0.014</w:t>
            </w:r>
          </w:p>
        </w:tc>
        <w:tc>
          <w:tcPr>
            <w:tcW w:w="1024" w:type="dxa"/>
          </w:tcPr>
          <w:p w:rsidR="00187271" w:rsidRDefault="00187271">
            <w:pPr>
              <w:pStyle w:val="ConsPlusNormal"/>
            </w:pPr>
            <w:r>
              <w:t>0.1239</w:t>
            </w:r>
          </w:p>
        </w:tc>
        <w:tc>
          <w:tcPr>
            <w:tcW w:w="904" w:type="dxa"/>
          </w:tcPr>
          <w:p w:rsidR="00187271" w:rsidRDefault="00187271">
            <w:pPr>
              <w:pStyle w:val="ConsPlusNormal"/>
            </w:pPr>
            <w:r>
              <w:t>0.001</w:t>
            </w:r>
          </w:p>
        </w:tc>
        <w:tc>
          <w:tcPr>
            <w:tcW w:w="1020" w:type="dxa"/>
          </w:tcPr>
          <w:p w:rsidR="00187271" w:rsidRDefault="00187271">
            <w:pPr>
              <w:pStyle w:val="ConsPlusNormal"/>
            </w:pPr>
            <w:r>
              <w:t>123.9</w:t>
            </w:r>
          </w:p>
        </w:tc>
      </w:tr>
      <w:tr w:rsidR="00187271">
        <w:tc>
          <w:tcPr>
            <w:tcW w:w="2014" w:type="dxa"/>
          </w:tcPr>
          <w:p w:rsidR="00187271" w:rsidRDefault="00187271">
            <w:pPr>
              <w:pStyle w:val="ConsPlusNormal"/>
            </w:pPr>
            <w:r>
              <w:t>Индивидуальные жилые дома</w:t>
            </w:r>
          </w:p>
        </w:tc>
        <w:tc>
          <w:tcPr>
            <w:tcW w:w="1134" w:type="dxa"/>
          </w:tcPr>
          <w:p w:rsidR="00187271" w:rsidRDefault="00187271">
            <w:pPr>
              <w:pStyle w:val="ConsPlusNormal"/>
            </w:pPr>
            <w:r>
              <w:t>3 апреля</w:t>
            </w:r>
          </w:p>
        </w:tc>
        <w:tc>
          <w:tcPr>
            <w:tcW w:w="1579" w:type="dxa"/>
          </w:tcPr>
          <w:p w:rsidR="00187271" w:rsidRDefault="00187271">
            <w:pPr>
              <w:pStyle w:val="ConsPlusNormal"/>
            </w:pPr>
            <w:r>
              <w:t>пгт. Новоаганск ул. Техснаб, 7 (1х7)</w:t>
            </w:r>
          </w:p>
        </w:tc>
        <w:tc>
          <w:tcPr>
            <w:tcW w:w="1020" w:type="dxa"/>
          </w:tcPr>
          <w:p w:rsidR="00187271" w:rsidRDefault="00187271">
            <w:pPr>
              <w:pStyle w:val="ConsPlusNormal"/>
            </w:pPr>
            <w:r>
              <w:t>11</w:t>
            </w:r>
          </w:p>
        </w:tc>
        <w:tc>
          <w:tcPr>
            <w:tcW w:w="784" w:type="dxa"/>
          </w:tcPr>
          <w:p w:rsidR="00187271" w:rsidRDefault="00187271">
            <w:pPr>
              <w:pStyle w:val="ConsPlusNormal"/>
            </w:pPr>
            <w:r>
              <w:t>25.44</w:t>
            </w:r>
          </w:p>
        </w:tc>
        <w:tc>
          <w:tcPr>
            <w:tcW w:w="784" w:type="dxa"/>
          </w:tcPr>
          <w:p w:rsidR="00187271" w:rsidRDefault="00187271">
            <w:pPr>
              <w:pStyle w:val="ConsPlusNormal"/>
            </w:pPr>
            <w:r>
              <w:t>0.2110</w:t>
            </w:r>
          </w:p>
        </w:tc>
        <w:tc>
          <w:tcPr>
            <w:tcW w:w="1024" w:type="dxa"/>
          </w:tcPr>
          <w:p w:rsidR="00187271" w:rsidRDefault="00187271">
            <w:pPr>
              <w:pStyle w:val="ConsPlusNormal"/>
            </w:pPr>
            <w:r>
              <w:t>2.313</w:t>
            </w:r>
          </w:p>
        </w:tc>
        <w:tc>
          <w:tcPr>
            <w:tcW w:w="904" w:type="dxa"/>
          </w:tcPr>
          <w:p w:rsidR="00187271" w:rsidRDefault="00187271">
            <w:pPr>
              <w:pStyle w:val="ConsPlusNormal"/>
            </w:pPr>
            <w:r>
              <w:t>0.0192</w:t>
            </w:r>
          </w:p>
        </w:tc>
        <w:tc>
          <w:tcPr>
            <w:tcW w:w="1020" w:type="dxa"/>
          </w:tcPr>
          <w:p w:rsidR="00187271" w:rsidRDefault="00187271">
            <w:pPr>
              <w:pStyle w:val="ConsPlusNormal"/>
            </w:pPr>
            <w:r>
              <w:t>120.57</w:t>
            </w:r>
          </w:p>
        </w:tc>
      </w:tr>
      <w:tr w:rsidR="00187271">
        <w:tc>
          <w:tcPr>
            <w:tcW w:w="2014" w:type="dxa"/>
          </w:tcPr>
          <w:p w:rsidR="00187271" w:rsidRDefault="00187271">
            <w:pPr>
              <w:pStyle w:val="ConsPlusNormal"/>
            </w:pPr>
            <w:r>
              <w:lastRenderedPageBreak/>
              <w:t>Индивидуальные жилые дома</w:t>
            </w:r>
          </w:p>
        </w:tc>
        <w:tc>
          <w:tcPr>
            <w:tcW w:w="1134" w:type="dxa"/>
          </w:tcPr>
          <w:p w:rsidR="00187271" w:rsidRDefault="00187271">
            <w:pPr>
              <w:pStyle w:val="ConsPlusNormal"/>
            </w:pPr>
            <w:r>
              <w:t>4 апреля</w:t>
            </w:r>
          </w:p>
        </w:tc>
        <w:tc>
          <w:tcPr>
            <w:tcW w:w="1579" w:type="dxa"/>
          </w:tcPr>
          <w:p w:rsidR="00187271" w:rsidRDefault="00187271">
            <w:pPr>
              <w:pStyle w:val="ConsPlusNormal"/>
            </w:pPr>
            <w:r>
              <w:t>пгт. Новоаганск ул. Техснаб, 7 (1х7)</w:t>
            </w:r>
          </w:p>
        </w:tc>
        <w:tc>
          <w:tcPr>
            <w:tcW w:w="1020" w:type="dxa"/>
          </w:tcPr>
          <w:p w:rsidR="00187271" w:rsidRDefault="00187271">
            <w:pPr>
              <w:pStyle w:val="ConsPlusNormal"/>
            </w:pPr>
            <w:r>
              <w:t>11</w:t>
            </w:r>
          </w:p>
        </w:tc>
        <w:tc>
          <w:tcPr>
            <w:tcW w:w="784" w:type="dxa"/>
          </w:tcPr>
          <w:p w:rsidR="00187271" w:rsidRDefault="00187271">
            <w:pPr>
              <w:pStyle w:val="ConsPlusNormal"/>
            </w:pPr>
            <w:r>
              <w:t>23.26</w:t>
            </w:r>
          </w:p>
        </w:tc>
        <w:tc>
          <w:tcPr>
            <w:tcW w:w="784" w:type="dxa"/>
          </w:tcPr>
          <w:p w:rsidR="00187271" w:rsidRDefault="00187271">
            <w:pPr>
              <w:pStyle w:val="ConsPlusNormal"/>
            </w:pPr>
            <w:r>
              <w:t>0.1900</w:t>
            </w:r>
          </w:p>
        </w:tc>
        <w:tc>
          <w:tcPr>
            <w:tcW w:w="1024" w:type="dxa"/>
          </w:tcPr>
          <w:p w:rsidR="00187271" w:rsidRDefault="00187271">
            <w:pPr>
              <w:pStyle w:val="ConsPlusNormal"/>
            </w:pPr>
            <w:r>
              <w:t>2.114</w:t>
            </w:r>
          </w:p>
        </w:tc>
        <w:tc>
          <w:tcPr>
            <w:tcW w:w="904" w:type="dxa"/>
          </w:tcPr>
          <w:p w:rsidR="00187271" w:rsidRDefault="00187271">
            <w:pPr>
              <w:pStyle w:val="ConsPlusNormal"/>
            </w:pPr>
            <w:r>
              <w:t>0.0173</w:t>
            </w:r>
          </w:p>
        </w:tc>
        <w:tc>
          <w:tcPr>
            <w:tcW w:w="1020" w:type="dxa"/>
          </w:tcPr>
          <w:p w:rsidR="00187271" w:rsidRDefault="00187271">
            <w:pPr>
              <w:pStyle w:val="ConsPlusNormal"/>
            </w:pPr>
            <w:r>
              <w:t>122.41</w:t>
            </w:r>
          </w:p>
        </w:tc>
      </w:tr>
      <w:tr w:rsidR="00187271">
        <w:tc>
          <w:tcPr>
            <w:tcW w:w="2014" w:type="dxa"/>
          </w:tcPr>
          <w:p w:rsidR="00187271" w:rsidRDefault="00187271">
            <w:pPr>
              <w:pStyle w:val="ConsPlusNormal"/>
            </w:pPr>
            <w:r>
              <w:t>Индивидуальные жилые дома</w:t>
            </w:r>
          </w:p>
        </w:tc>
        <w:tc>
          <w:tcPr>
            <w:tcW w:w="1134" w:type="dxa"/>
          </w:tcPr>
          <w:p w:rsidR="00187271" w:rsidRDefault="00187271">
            <w:pPr>
              <w:pStyle w:val="ConsPlusNormal"/>
            </w:pPr>
            <w:r>
              <w:t>5 апреля</w:t>
            </w:r>
          </w:p>
        </w:tc>
        <w:tc>
          <w:tcPr>
            <w:tcW w:w="1579" w:type="dxa"/>
          </w:tcPr>
          <w:p w:rsidR="00187271" w:rsidRDefault="00187271">
            <w:pPr>
              <w:pStyle w:val="ConsPlusNormal"/>
            </w:pPr>
            <w:r>
              <w:t>пгт. Новоаганск ул. Техснаб, 7 (1х7)</w:t>
            </w:r>
          </w:p>
        </w:tc>
        <w:tc>
          <w:tcPr>
            <w:tcW w:w="1020" w:type="dxa"/>
          </w:tcPr>
          <w:p w:rsidR="00187271" w:rsidRDefault="00187271">
            <w:pPr>
              <w:pStyle w:val="ConsPlusNormal"/>
            </w:pPr>
            <w:r>
              <w:t>11</w:t>
            </w:r>
          </w:p>
        </w:tc>
        <w:tc>
          <w:tcPr>
            <w:tcW w:w="784" w:type="dxa"/>
          </w:tcPr>
          <w:p w:rsidR="00187271" w:rsidRDefault="00187271">
            <w:pPr>
              <w:pStyle w:val="ConsPlusNormal"/>
            </w:pPr>
            <w:r>
              <w:t>25.36</w:t>
            </w:r>
          </w:p>
        </w:tc>
        <w:tc>
          <w:tcPr>
            <w:tcW w:w="784" w:type="dxa"/>
          </w:tcPr>
          <w:p w:rsidR="00187271" w:rsidRDefault="00187271">
            <w:pPr>
              <w:pStyle w:val="ConsPlusNormal"/>
            </w:pPr>
            <w:r>
              <w:t>0.2000</w:t>
            </w:r>
          </w:p>
        </w:tc>
        <w:tc>
          <w:tcPr>
            <w:tcW w:w="1024" w:type="dxa"/>
          </w:tcPr>
          <w:p w:rsidR="00187271" w:rsidRDefault="00187271">
            <w:pPr>
              <w:pStyle w:val="ConsPlusNormal"/>
            </w:pPr>
            <w:r>
              <w:t>2.306</w:t>
            </w:r>
          </w:p>
        </w:tc>
        <w:tc>
          <w:tcPr>
            <w:tcW w:w="904" w:type="dxa"/>
          </w:tcPr>
          <w:p w:rsidR="00187271" w:rsidRDefault="00187271">
            <w:pPr>
              <w:pStyle w:val="ConsPlusNormal"/>
            </w:pPr>
            <w:r>
              <w:t>0.0182</w:t>
            </w:r>
          </w:p>
        </w:tc>
        <w:tc>
          <w:tcPr>
            <w:tcW w:w="1020" w:type="dxa"/>
          </w:tcPr>
          <w:p w:rsidR="00187271" w:rsidRDefault="00187271">
            <w:pPr>
              <w:pStyle w:val="ConsPlusNormal"/>
            </w:pPr>
            <w:r>
              <w:t>126.85</w:t>
            </w:r>
          </w:p>
        </w:tc>
      </w:tr>
      <w:tr w:rsidR="00187271">
        <w:tc>
          <w:tcPr>
            <w:tcW w:w="2014" w:type="dxa"/>
          </w:tcPr>
          <w:p w:rsidR="00187271" w:rsidRDefault="00187271">
            <w:pPr>
              <w:pStyle w:val="ConsPlusNormal"/>
            </w:pPr>
            <w:r>
              <w:t>Индивидуальные жилые дома</w:t>
            </w:r>
          </w:p>
        </w:tc>
        <w:tc>
          <w:tcPr>
            <w:tcW w:w="1134" w:type="dxa"/>
          </w:tcPr>
          <w:p w:rsidR="00187271" w:rsidRDefault="00187271">
            <w:pPr>
              <w:pStyle w:val="ConsPlusNormal"/>
            </w:pPr>
            <w:r>
              <w:t>6 апреля</w:t>
            </w:r>
          </w:p>
        </w:tc>
        <w:tc>
          <w:tcPr>
            <w:tcW w:w="1579" w:type="dxa"/>
          </w:tcPr>
          <w:p w:rsidR="00187271" w:rsidRDefault="00187271">
            <w:pPr>
              <w:pStyle w:val="ConsPlusNormal"/>
            </w:pPr>
            <w:r>
              <w:t>пгт. Новоаганск ул. Техснаб, 7 (1х7)</w:t>
            </w:r>
          </w:p>
        </w:tc>
        <w:tc>
          <w:tcPr>
            <w:tcW w:w="1020" w:type="dxa"/>
          </w:tcPr>
          <w:p w:rsidR="00187271" w:rsidRDefault="00187271">
            <w:pPr>
              <w:pStyle w:val="ConsPlusNormal"/>
            </w:pPr>
            <w:r>
              <w:t>11</w:t>
            </w:r>
          </w:p>
        </w:tc>
        <w:tc>
          <w:tcPr>
            <w:tcW w:w="784" w:type="dxa"/>
          </w:tcPr>
          <w:p w:rsidR="00187271" w:rsidRDefault="00187271">
            <w:pPr>
              <w:pStyle w:val="ConsPlusNormal"/>
            </w:pPr>
            <w:r>
              <w:t>25.08</w:t>
            </w:r>
          </w:p>
        </w:tc>
        <w:tc>
          <w:tcPr>
            <w:tcW w:w="784" w:type="dxa"/>
          </w:tcPr>
          <w:p w:rsidR="00187271" w:rsidRDefault="00187271">
            <w:pPr>
              <w:pStyle w:val="ConsPlusNormal"/>
            </w:pPr>
            <w:r>
              <w:t>0.1982</w:t>
            </w:r>
          </w:p>
        </w:tc>
        <w:tc>
          <w:tcPr>
            <w:tcW w:w="1024" w:type="dxa"/>
          </w:tcPr>
          <w:p w:rsidR="00187271" w:rsidRDefault="00187271">
            <w:pPr>
              <w:pStyle w:val="ConsPlusNormal"/>
            </w:pPr>
            <w:r>
              <w:t>2.280</w:t>
            </w:r>
          </w:p>
        </w:tc>
        <w:tc>
          <w:tcPr>
            <w:tcW w:w="904" w:type="dxa"/>
          </w:tcPr>
          <w:p w:rsidR="00187271" w:rsidRDefault="00187271">
            <w:pPr>
              <w:pStyle w:val="ConsPlusNormal"/>
            </w:pPr>
            <w:r>
              <w:t>0.0180</w:t>
            </w:r>
          </w:p>
        </w:tc>
        <w:tc>
          <w:tcPr>
            <w:tcW w:w="1020" w:type="dxa"/>
          </w:tcPr>
          <w:p w:rsidR="00187271" w:rsidRDefault="00187271">
            <w:pPr>
              <w:pStyle w:val="ConsPlusNormal"/>
            </w:pPr>
            <w:r>
              <w:t>126.54</w:t>
            </w:r>
          </w:p>
        </w:tc>
      </w:tr>
      <w:tr w:rsidR="00187271">
        <w:tc>
          <w:tcPr>
            <w:tcW w:w="2014" w:type="dxa"/>
          </w:tcPr>
          <w:p w:rsidR="00187271" w:rsidRDefault="00187271">
            <w:pPr>
              <w:pStyle w:val="ConsPlusNormal"/>
            </w:pPr>
            <w:r>
              <w:t>Индивидуальные жилые дома</w:t>
            </w:r>
          </w:p>
        </w:tc>
        <w:tc>
          <w:tcPr>
            <w:tcW w:w="1134" w:type="dxa"/>
          </w:tcPr>
          <w:p w:rsidR="00187271" w:rsidRDefault="00187271">
            <w:pPr>
              <w:pStyle w:val="ConsPlusNormal"/>
            </w:pPr>
            <w:r>
              <w:t>7 апреля</w:t>
            </w:r>
          </w:p>
        </w:tc>
        <w:tc>
          <w:tcPr>
            <w:tcW w:w="1579" w:type="dxa"/>
          </w:tcPr>
          <w:p w:rsidR="00187271" w:rsidRDefault="00187271">
            <w:pPr>
              <w:pStyle w:val="ConsPlusNormal"/>
            </w:pPr>
            <w:r>
              <w:t>пгт. Новоаганск ул. Техснаб, 7 (1х7)</w:t>
            </w:r>
          </w:p>
        </w:tc>
        <w:tc>
          <w:tcPr>
            <w:tcW w:w="1020" w:type="dxa"/>
          </w:tcPr>
          <w:p w:rsidR="00187271" w:rsidRDefault="00187271">
            <w:pPr>
              <w:pStyle w:val="ConsPlusNormal"/>
            </w:pPr>
            <w:r>
              <w:t>11</w:t>
            </w:r>
          </w:p>
        </w:tc>
        <w:tc>
          <w:tcPr>
            <w:tcW w:w="784" w:type="dxa"/>
          </w:tcPr>
          <w:p w:rsidR="00187271" w:rsidRDefault="00187271">
            <w:pPr>
              <w:pStyle w:val="ConsPlusNormal"/>
            </w:pPr>
            <w:r>
              <w:t>26.11</w:t>
            </w:r>
          </w:p>
        </w:tc>
        <w:tc>
          <w:tcPr>
            <w:tcW w:w="784" w:type="dxa"/>
          </w:tcPr>
          <w:p w:rsidR="00187271" w:rsidRDefault="00187271">
            <w:pPr>
              <w:pStyle w:val="ConsPlusNormal"/>
            </w:pPr>
            <w:r>
              <w:t>0.2085</w:t>
            </w:r>
          </w:p>
        </w:tc>
        <w:tc>
          <w:tcPr>
            <w:tcW w:w="1024" w:type="dxa"/>
          </w:tcPr>
          <w:p w:rsidR="00187271" w:rsidRDefault="00187271">
            <w:pPr>
              <w:pStyle w:val="ConsPlusNormal"/>
            </w:pPr>
            <w:r>
              <w:t>2.373</w:t>
            </w:r>
          </w:p>
        </w:tc>
        <w:tc>
          <w:tcPr>
            <w:tcW w:w="904" w:type="dxa"/>
          </w:tcPr>
          <w:p w:rsidR="00187271" w:rsidRDefault="00187271">
            <w:pPr>
              <w:pStyle w:val="ConsPlusNormal"/>
            </w:pPr>
            <w:r>
              <w:t>0.0190</w:t>
            </w:r>
          </w:p>
        </w:tc>
        <w:tc>
          <w:tcPr>
            <w:tcW w:w="1020" w:type="dxa"/>
          </w:tcPr>
          <w:p w:rsidR="00187271" w:rsidRDefault="00187271">
            <w:pPr>
              <w:pStyle w:val="ConsPlusNormal"/>
            </w:pPr>
            <w:r>
              <w:t>125.24</w:t>
            </w:r>
          </w:p>
        </w:tc>
      </w:tr>
      <w:tr w:rsidR="00187271">
        <w:tc>
          <w:tcPr>
            <w:tcW w:w="2014" w:type="dxa"/>
          </w:tcPr>
          <w:p w:rsidR="00187271" w:rsidRDefault="00187271">
            <w:pPr>
              <w:pStyle w:val="ConsPlusNormal"/>
            </w:pPr>
            <w:r>
              <w:t>Индивидуальные жилые дома</w:t>
            </w:r>
          </w:p>
        </w:tc>
        <w:tc>
          <w:tcPr>
            <w:tcW w:w="1134" w:type="dxa"/>
          </w:tcPr>
          <w:p w:rsidR="00187271" w:rsidRDefault="00187271">
            <w:pPr>
              <w:pStyle w:val="ConsPlusNormal"/>
            </w:pPr>
            <w:r>
              <w:t>8 апреля</w:t>
            </w:r>
          </w:p>
        </w:tc>
        <w:tc>
          <w:tcPr>
            <w:tcW w:w="1579" w:type="dxa"/>
          </w:tcPr>
          <w:p w:rsidR="00187271" w:rsidRDefault="00187271">
            <w:pPr>
              <w:pStyle w:val="ConsPlusNormal"/>
            </w:pPr>
            <w:r>
              <w:t>пгт. Новоаганск ул. Техснаб, 7 (1х7)</w:t>
            </w:r>
          </w:p>
        </w:tc>
        <w:tc>
          <w:tcPr>
            <w:tcW w:w="1020" w:type="dxa"/>
          </w:tcPr>
          <w:p w:rsidR="00187271" w:rsidRDefault="00187271">
            <w:pPr>
              <w:pStyle w:val="ConsPlusNormal"/>
            </w:pPr>
            <w:r>
              <w:t>11</w:t>
            </w:r>
          </w:p>
        </w:tc>
        <w:tc>
          <w:tcPr>
            <w:tcW w:w="784" w:type="dxa"/>
          </w:tcPr>
          <w:p w:rsidR="00187271" w:rsidRDefault="00187271">
            <w:pPr>
              <w:pStyle w:val="ConsPlusNormal"/>
            </w:pPr>
            <w:r>
              <w:t>25.85</w:t>
            </w:r>
          </w:p>
        </w:tc>
        <w:tc>
          <w:tcPr>
            <w:tcW w:w="784" w:type="dxa"/>
          </w:tcPr>
          <w:p w:rsidR="00187271" w:rsidRDefault="00187271">
            <w:pPr>
              <w:pStyle w:val="ConsPlusNormal"/>
            </w:pPr>
            <w:r>
              <w:t>0.2097</w:t>
            </w:r>
          </w:p>
        </w:tc>
        <w:tc>
          <w:tcPr>
            <w:tcW w:w="1024" w:type="dxa"/>
          </w:tcPr>
          <w:p w:rsidR="00187271" w:rsidRDefault="00187271">
            <w:pPr>
              <w:pStyle w:val="ConsPlusNormal"/>
            </w:pPr>
            <w:r>
              <w:t>2.350</w:t>
            </w:r>
          </w:p>
        </w:tc>
        <w:tc>
          <w:tcPr>
            <w:tcW w:w="904" w:type="dxa"/>
          </w:tcPr>
          <w:p w:rsidR="00187271" w:rsidRDefault="00187271">
            <w:pPr>
              <w:pStyle w:val="ConsPlusNormal"/>
            </w:pPr>
            <w:r>
              <w:t>0.0191</w:t>
            </w:r>
          </w:p>
        </w:tc>
        <w:tc>
          <w:tcPr>
            <w:tcW w:w="1020" w:type="dxa"/>
          </w:tcPr>
          <w:p w:rsidR="00187271" w:rsidRDefault="00187271">
            <w:pPr>
              <w:pStyle w:val="ConsPlusNormal"/>
            </w:pPr>
            <w:r>
              <w:t>123.26</w:t>
            </w:r>
          </w:p>
        </w:tc>
      </w:tr>
      <w:tr w:rsidR="00187271">
        <w:tc>
          <w:tcPr>
            <w:tcW w:w="2014" w:type="dxa"/>
          </w:tcPr>
          <w:p w:rsidR="00187271" w:rsidRDefault="00187271">
            <w:pPr>
              <w:pStyle w:val="ConsPlusNormal"/>
            </w:pPr>
            <w:r>
              <w:t>Индивидуальные жилые дома</w:t>
            </w:r>
          </w:p>
        </w:tc>
        <w:tc>
          <w:tcPr>
            <w:tcW w:w="1134" w:type="dxa"/>
          </w:tcPr>
          <w:p w:rsidR="00187271" w:rsidRDefault="00187271">
            <w:pPr>
              <w:pStyle w:val="ConsPlusNormal"/>
            </w:pPr>
            <w:r>
              <w:t>9 апреля</w:t>
            </w:r>
          </w:p>
        </w:tc>
        <w:tc>
          <w:tcPr>
            <w:tcW w:w="1579" w:type="dxa"/>
          </w:tcPr>
          <w:p w:rsidR="00187271" w:rsidRDefault="00187271">
            <w:pPr>
              <w:pStyle w:val="ConsPlusNormal"/>
            </w:pPr>
            <w:r>
              <w:t>пгт. Новоаганск ул. Техснаб, 7 (1х7)</w:t>
            </w:r>
          </w:p>
        </w:tc>
        <w:tc>
          <w:tcPr>
            <w:tcW w:w="1020" w:type="dxa"/>
          </w:tcPr>
          <w:p w:rsidR="00187271" w:rsidRDefault="00187271">
            <w:pPr>
              <w:pStyle w:val="ConsPlusNormal"/>
            </w:pPr>
            <w:r>
              <w:t>11</w:t>
            </w:r>
          </w:p>
        </w:tc>
        <w:tc>
          <w:tcPr>
            <w:tcW w:w="784" w:type="dxa"/>
          </w:tcPr>
          <w:p w:rsidR="00187271" w:rsidRDefault="00187271">
            <w:pPr>
              <w:pStyle w:val="ConsPlusNormal"/>
            </w:pPr>
            <w:r>
              <w:t>26.98</w:t>
            </w:r>
          </w:p>
        </w:tc>
        <w:tc>
          <w:tcPr>
            <w:tcW w:w="784" w:type="dxa"/>
          </w:tcPr>
          <w:p w:rsidR="00187271" w:rsidRDefault="00187271">
            <w:pPr>
              <w:pStyle w:val="ConsPlusNormal"/>
            </w:pPr>
            <w:r>
              <w:t>0.2204</w:t>
            </w:r>
          </w:p>
        </w:tc>
        <w:tc>
          <w:tcPr>
            <w:tcW w:w="1024" w:type="dxa"/>
          </w:tcPr>
          <w:p w:rsidR="00187271" w:rsidRDefault="00187271">
            <w:pPr>
              <w:pStyle w:val="ConsPlusNormal"/>
            </w:pPr>
            <w:r>
              <w:t>2.453</w:t>
            </w:r>
          </w:p>
        </w:tc>
        <w:tc>
          <w:tcPr>
            <w:tcW w:w="904" w:type="dxa"/>
          </w:tcPr>
          <w:p w:rsidR="00187271" w:rsidRDefault="00187271">
            <w:pPr>
              <w:pStyle w:val="ConsPlusNormal"/>
            </w:pPr>
            <w:r>
              <w:t>0.0200</w:t>
            </w:r>
          </w:p>
        </w:tc>
        <w:tc>
          <w:tcPr>
            <w:tcW w:w="1020" w:type="dxa"/>
          </w:tcPr>
          <w:p w:rsidR="00187271" w:rsidRDefault="00187271">
            <w:pPr>
              <w:pStyle w:val="ConsPlusNormal"/>
            </w:pPr>
            <w:r>
              <w:t>122.43</w:t>
            </w:r>
          </w:p>
        </w:tc>
      </w:tr>
      <w:tr w:rsidR="00187271">
        <w:tc>
          <w:tcPr>
            <w:tcW w:w="2014" w:type="dxa"/>
          </w:tcPr>
          <w:p w:rsidR="00187271" w:rsidRDefault="00187271">
            <w:pPr>
              <w:pStyle w:val="ConsPlusNormal"/>
            </w:pPr>
            <w:r>
              <w:t>Средний показатель за сутки</w:t>
            </w:r>
          </w:p>
        </w:tc>
        <w:tc>
          <w:tcPr>
            <w:tcW w:w="113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11</w:t>
            </w:r>
          </w:p>
        </w:tc>
        <w:tc>
          <w:tcPr>
            <w:tcW w:w="784" w:type="dxa"/>
          </w:tcPr>
          <w:p w:rsidR="00187271" w:rsidRDefault="00187271">
            <w:pPr>
              <w:pStyle w:val="ConsPlusNormal"/>
            </w:pPr>
            <w:r>
              <w:t>25.44</w:t>
            </w:r>
          </w:p>
        </w:tc>
        <w:tc>
          <w:tcPr>
            <w:tcW w:w="784" w:type="dxa"/>
          </w:tcPr>
          <w:p w:rsidR="00187271" w:rsidRDefault="00187271">
            <w:pPr>
              <w:pStyle w:val="ConsPlusNormal"/>
            </w:pPr>
            <w:r>
              <w:t>0.044</w:t>
            </w:r>
          </w:p>
        </w:tc>
        <w:tc>
          <w:tcPr>
            <w:tcW w:w="1024" w:type="dxa"/>
          </w:tcPr>
          <w:p w:rsidR="00187271" w:rsidRDefault="00187271">
            <w:pPr>
              <w:pStyle w:val="ConsPlusNormal"/>
            </w:pPr>
            <w:r>
              <w:t>0.4956</w:t>
            </w:r>
          </w:p>
        </w:tc>
        <w:tc>
          <w:tcPr>
            <w:tcW w:w="904" w:type="dxa"/>
          </w:tcPr>
          <w:p w:rsidR="00187271" w:rsidRDefault="00187271">
            <w:pPr>
              <w:pStyle w:val="ConsPlusNormal"/>
            </w:pPr>
            <w:r>
              <w:t>0.004</w:t>
            </w:r>
          </w:p>
        </w:tc>
        <w:tc>
          <w:tcPr>
            <w:tcW w:w="1020"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13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11</w:t>
            </w:r>
          </w:p>
        </w:tc>
        <w:tc>
          <w:tcPr>
            <w:tcW w:w="784" w:type="dxa"/>
          </w:tcPr>
          <w:p w:rsidR="00187271" w:rsidRDefault="00187271">
            <w:pPr>
              <w:pStyle w:val="ConsPlusNormal"/>
            </w:pPr>
            <w:r>
              <w:t>5.09</w:t>
            </w:r>
          </w:p>
        </w:tc>
        <w:tc>
          <w:tcPr>
            <w:tcW w:w="784" w:type="dxa"/>
          </w:tcPr>
          <w:p w:rsidR="00187271" w:rsidRDefault="00187271">
            <w:pPr>
              <w:pStyle w:val="ConsPlusNormal"/>
            </w:pPr>
            <w:r>
              <w:t>0.0088</w:t>
            </w:r>
          </w:p>
        </w:tc>
        <w:tc>
          <w:tcPr>
            <w:tcW w:w="1024" w:type="dxa"/>
          </w:tcPr>
          <w:p w:rsidR="00187271" w:rsidRDefault="00187271">
            <w:pPr>
              <w:pStyle w:val="ConsPlusNormal"/>
            </w:pPr>
            <w:r>
              <w:t>0.0991</w:t>
            </w:r>
          </w:p>
        </w:tc>
        <w:tc>
          <w:tcPr>
            <w:tcW w:w="904" w:type="dxa"/>
          </w:tcPr>
          <w:p w:rsidR="00187271" w:rsidRDefault="00187271">
            <w:pPr>
              <w:pStyle w:val="ConsPlusNormal"/>
            </w:pPr>
            <w:r>
              <w:t>0.0008</w:t>
            </w:r>
          </w:p>
        </w:tc>
        <w:tc>
          <w:tcPr>
            <w:tcW w:w="1020" w:type="dxa"/>
          </w:tcPr>
          <w:p w:rsidR="00187271" w:rsidRDefault="00187271">
            <w:pPr>
              <w:pStyle w:val="ConsPlusNormal"/>
            </w:pPr>
            <w:r>
              <w:t>123.9</w:t>
            </w:r>
          </w:p>
        </w:tc>
      </w:tr>
    </w:tbl>
    <w:p w:rsidR="00187271" w:rsidRDefault="00187271">
      <w:pPr>
        <w:pStyle w:val="ConsPlusNormal"/>
        <w:jc w:val="both"/>
      </w:pPr>
    </w:p>
    <w:p w:rsidR="00187271" w:rsidRDefault="00187271">
      <w:pPr>
        <w:pStyle w:val="ConsPlusNormal"/>
        <w:jc w:val="center"/>
      </w:pPr>
      <w:r>
        <w:t>Таблица 77 - Сезонная ведомость определения нормативов</w:t>
      </w:r>
    </w:p>
    <w:p w:rsidR="00187271" w:rsidRDefault="00187271">
      <w:pPr>
        <w:pStyle w:val="ConsPlusNormal"/>
        <w:jc w:val="center"/>
      </w:pPr>
      <w:r>
        <w:t>накопления ТКО (пгт. Новоаганск) - лето</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324"/>
        <w:gridCol w:w="1579"/>
        <w:gridCol w:w="1020"/>
        <w:gridCol w:w="664"/>
        <w:gridCol w:w="904"/>
        <w:gridCol w:w="1024"/>
        <w:gridCol w:w="1024"/>
        <w:gridCol w:w="907"/>
      </w:tblGrid>
      <w:tr w:rsidR="00187271">
        <w:tc>
          <w:tcPr>
            <w:tcW w:w="2014" w:type="dxa"/>
            <w:vMerge w:val="restart"/>
          </w:tcPr>
          <w:p w:rsidR="00187271" w:rsidRDefault="00187271">
            <w:pPr>
              <w:pStyle w:val="ConsPlusNormal"/>
              <w:jc w:val="center"/>
            </w:pPr>
            <w:r>
              <w:t>Наименование объекта</w:t>
            </w:r>
          </w:p>
        </w:tc>
        <w:tc>
          <w:tcPr>
            <w:tcW w:w="1324" w:type="dxa"/>
            <w:vMerge w:val="restart"/>
          </w:tcPr>
          <w:p w:rsidR="00187271" w:rsidRDefault="00187271">
            <w:pPr>
              <w:pStyle w:val="ConsPlusNormal"/>
              <w:jc w:val="center"/>
            </w:pPr>
            <w:r>
              <w:t>Дата проведения замеров</w:t>
            </w:r>
          </w:p>
        </w:tc>
        <w:tc>
          <w:tcPr>
            <w:tcW w:w="1579" w:type="dxa"/>
            <w:vMerge w:val="restart"/>
          </w:tcPr>
          <w:p w:rsidR="00187271" w:rsidRDefault="00187271">
            <w:pPr>
              <w:pStyle w:val="ConsPlusNormal"/>
              <w:jc w:val="center"/>
            </w:pPr>
            <w:r>
              <w:t>Адрес контейнерной площадки</w:t>
            </w:r>
          </w:p>
        </w:tc>
        <w:tc>
          <w:tcPr>
            <w:tcW w:w="1020" w:type="dxa"/>
            <w:vMerge w:val="restart"/>
          </w:tcPr>
          <w:p w:rsidR="00187271" w:rsidRDefault="00187271">
            <w:pPr>
              <w:pStyle w:val="ConsPlusNormal"/>
              <w:jc w:val="center"/>
            </w:pPr>
            <w:r>
              <w:t>Количество расчетных единиц</w:t>
            </w:r>
          </w:p>
        </w:tc>
        <w:tc>
          <w:tcPr>
            <w:tcW w:w="1568" w:type="dxa"/>
            <w:gridSpan w:val="2"/>
          </w:tcPr>
          <w:p w:rsidR="00187271" w:rsidRDefault="00187271">
            <w:pPr>
              <w:pStyle w:val="ConsPlusNormal"/>
              <w:jc w:val="center"/>
            </w:pPr>
            <w:r>
              <w:t>Количество отходов</w:t>
            </w:r>
          </w:p>
        </w:tc>
        <w:tc>
          <w:tcPr>
            <w:tcW w:w="2048" w:type="dxa"/>
            <w:gridSpan w:val="2"/>
          </w:tcPr>
          <w:p w:rsidR="00187271" w:rsidRDefault="00187271">
            <w:pPr>
              <w:pStyle w:val="ConsPlusNormal"/>
              <w:jc w:val="center"/>
            </w:pPr>
            <w:r>
              <w:t>Норматив накопления отходов</w:t>
            </w:r>
          </w:p>
        </w:tc>
        <w:tc>
          <w:tcPr>
            <w:tcW w:w="907" w:type="dxa"/>
            <w:vMerge w:val="restart"/>
          </w:tcPr>
          <w:p w:rsidR="00187271" w:rsidRDefault="00187271">
            <w:pPr>
              <w:pStyle w:val="ConsPlusNormal"/>
              <w:jc w:val="center"/>
            </w:pPr>
            <w:r>
              <w:t>Плотность, кг/м</w:t>
            </w:r>
            <w:r>
              <w:rPr>
                <w:vertAlign w:val="superscript"/>
              </w:rPr>
              <w:t>3</w:t>
            </w:r>
          </w:p>
        </w:tc>
      </w:tr>
      <w:tr w:rsidR="00187271">
        <w:tc>
          <w:tcPr>
            <w:tcW w:w="2014" w:type="dxa"/>
            <w:vMerge/>
          </w:tcPr>
          <w:p w:rsidR="00187271" w:rsidRDefault="00187271">
            <w:pPr>
              <w:spacing w:after="1" w:line="0" w:lineRule="atLeast"/>
            </w:pPr>
          </w:p>
        </w:tc>
        <w:tc>
          <w:tcPr>
            <w:tcW w:w="1324" w:type="dxa"/>
            <w:vMerge/>
          </w:tcPr>
          <w:p w:rsidR="00187271" w:rsidRDefault="00187271">
            <w:pPr>
              <w:spacing w:after="1" w:line="0" w:lineRule="atLeast"/>
            </w:pPr>
          </w:p>
        </w:tc>
        <w:tc>
          <w:tcPr>
            <w:tcW w:w="1579" w:type="dxa"/>
            <w:vMerge/>
          </w:tcPr>
          <w:p w:rsidR="00187271" w:rsidRDefault="00187271">
            <w:pPr>
              <w:spacing w:after="1" w:line="0" w:lineRule="atLeast"/>
            </w:pPr>
          </w:p>
        </w:tc>
        <w:tc>
          <w:tcPr>
            <w:tcW w:w="1020" w:type="dxa"/>
            <w:vMerge/>
          </w:tcPr>
          <w:p w:rsidR="00187271" w:rsidRDefault="00187271">
            <w:pPr>
              <w:spacing w:after="1" w:line="0" w:lineRule="atLeast"/>
            </w:pPr>
          </w:p>
        </w:tc>
        <w:tc>
          <w:tcPr>
            <w:tcW w:w="664" w:type="dxa"/>
          </w:tcPr>
          <w:p w:rsidR="00187271" w:rsidRDefault="00187271">
            <w:pPr>
              <w:pStyle w:val="ConsPlusNormal"/>
              <w:jc w:val="center"/>
            </w:pPr>
            <w:r>
              <w:t>кг</w:t>
            </w:r>
          </w:p>
        </w:tc>
        <w:tc>
          <w:tcPr>
            <w:tcW w:w="904" w:type="dxa"/>
          </w:tcPr>
          <w:p w:rsidR="00187271" w:rsidRDefault="00187271">
            <w:pPr>
              <w:pStyle w:val="ConsPlusNormal"/>
              <w:jc w:val="center"/>
            </w:pPr>
            <w:r>
              <w:t>м</w:t>
            </w:r>
            <w:r>
              <w:rPr>
                <w:vertAlign w:val="superscript"/>
              </w:rPr>
              <w:t>3</w:t>
            </w:r>
          </w:p>
        </w:tc>
        <w:tc>
          <w:tcPr>
            <w:tcW w:w="1024" w:type="dxa"/>
          </w:tcPr>
          <w:p w:rsidR="00187271" w:rsidRDefault="00187271">
            <w:pPr>
              <w:pStyle w:val="ConsPlusNormal"/>
              <w:jc w:val="center"/>
            </w:pPr>
            <w:r>
              <w:t>кг/сут</w:t>
            </w:r>
          </w:p>
        </w:tc>
        <w:tc>
          <w:tcPr>
            <w:tcW w:w="1024" w:type="dxa"/>
          </w:tcPr>
          <w:p w:rsidR="00187271" w:rsidRDefault="00187271">
            <w:pPr>
              <w:pStyle w:val="ConsPlusNormal"/>
              <w:jc w:val="center"/>
            </w:pPr>
            <w:r>
              <w:t>м</w:t>
            </w:r>
            <w:r>
              <w:rPr>
                <w:vertAlign w:val="superscript"/>
              </w:rPr>
              <w:t>3</w:t>
            </w:r>
            <w:r>
              <w:t>/сут</w:t>
            </w:r>
          </w:p>
        </w:tc>
        <w:tc>
          <w:tcPr>
            <w:tcW w:w="907" w:type="dxa"/>
            <w:vMerge/>
          </w:tcPr>
          <w:p w:rsidR="00187271" w:rsidRDefault="00187271">
            <w:pPr>
              <w:spacing w:after="1" w:line="0" w:lineRule="atLeast"/>
            </w:pP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 июня</w:t>
            </w:r>
          </w:p>
        </w:tc>
        <w:tc>
          <w:tcPr>
            <w:tcW w:w="1579" w:type="dxa"/>
          </w:tcPr>
          <w:p w:rsidR="00187271" w:rsidRDefault="00187271">
            <w:pPr>
              <w:pStyle w:val="ConsPlusNormal"/>
            </w:pPr>
            <w:r>
              <w:t>пгт. Новоаганск ул. Нефтяников, 22 (1х5,6)</w:t>
            </w:r>
          </w:p>
        </w:tc>
        <w:tc>
          <w:tcPr>
            <w:tcW w:w="1020" w:type="dxa"/>
          </w:tcPr>
          <w:p w:rsidR="00187271" w:rsidRDefault="00187271">
            <w:pPr>
              <w:pStyle w:val="ConsPlusNormal"/>
            </w:pPr>
            <w:r>
              <w:t>62</w:t>
            </w:r>
          </w:p>
        </w:tc>
        <w:tc>
          <w:tcPr>
            <w:tcW w:w="664" w:type="dxa"/>
          </w:tcPr>
          <w:p w:rsidR="00187271" w:rsidRDefault="00187271">
            <w:pPr>
              <w:pStyle w:val="ConsPlusNormal"/>
            </w:pPr>
            <w:r>
              <w:t>42.31</w:t>
            </w:r>
          </w:p>
        </w:tc>
        <w:tc>
          <w:tcPr>
            <w:tcW w:w="904" w:type="dxa"/>
          </w:tcPr>
          <w:p w:rsidR="00187271" w:rsidRDefault="00187271">
            <w:pPr>
              <w:pStyle w:val="ConsPlusNormal"/>
            </w:pPr>
            <w:r>
              <w:t>0.340</w:t>
            </w:r>
          </w:p>
        </w:tc>
        <w:tc>
          <w:tcPr>
            <w:tcW w:w="1024" w:type="dxa"/>
          </w:tcPr>
          <w:p w:rsidR="00187271" w:rsidRDefault="00187271">
            <w:pPr>
              <w:pStyle w:val="ConsPlusNormal"/>
            </w:pPr>
            <w:r>
              <w:t>0.682</w:t>
            </w:r>
          </w:p>
        </w:tc>
        <w:tc>
          <w:tcPr>
            <w:tcW w:w="1024" w:type="dxa"/>
          </w:tcPr>
          <w:p w:rsidR="00187271" w:rsidRDefault="00187271">
            <w:pPr>
              <w:pStyle w:val="ConsPlusNormal"/>
            </w:pPr>
            <w:r>
              <w:t>0.0055</w:t>
            </w:r>
          </w:p>
        </w:tc>
        <w:tc>
          <w:tcPr>
            <w:tcW w:w="907" w:type="dxa"/>
          </w:tcPr>
          <w:p w:rsidR="00187271" w:rsidRDefault="00187271">
            <w:pPr>
              <w:pStyle w:val="ConsPlusNormal"/>
            </w:pPr>
            <w:r>
              <w:t>124.34</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 июня</w:t>
            </w:r>
          </w:p>
        </w:tc>
        <w:tc>
          <w:tcPr>
            <w:tcW w:w="1579" w:type="dxa"/>
          </w:tcPr>
          <w:p w:rsidR="00187271" w:rsidRDefault="00187271">
            <w:pPr>
              <w:pStyle w:val="ConsPlusNormal"/>
            </w:pPr>
            <w:r>
              <w:t>пгт. Новоаганск ул. Нефтяников, 22 (1х5,6)</w:t>
            </w:r>
          </w:p>
        </w:tc>
        <w:tc>
          <w:tcPr>
            <w:tcW w:w="1020" w:type="dxa"/>
          </w:tcPr>
          <w:p w:rsidR="00187271" w:rsidRDefault="00187271">
            <w:pPr>
              <w:pStyle w:val="ConsPlusNormal"/>
            </w:pPr>
            <w:r>
              <w:t>62</w:t>
            </w:r>
          </w:p>
        </w:tc>
        <w:tc>
          <w:tcPr>
            <w:tcW w:w="664" w:type="dxa"/>
          </w:tcPr>
          <w:p w:rsidR="00187271" w:rsidRDefault="00187271">
            <w:pPr>
              <w:pStyle w:val="ConsPlusNormal"/>
            </w:pPr>
            <w:r>
              <w:t>57.03</w:t>
            </w:r>
          </w:p>
        </w:tc>
        <w:tc>
          <w:tcPr>
            <w:tcW w:w="904" w:type="dxa"/>
          </w:tcPr>
          <w:p w:rsidR="00187271" w:rsidRDefault="00187271">
            <w:pPr>
              <w:pStyle w:val="ConsPlusNormal"/>
            </w:pPr>
            <w:r>
              <w:t>0.451</w:t>
            </w:r>
          </w:p>
        </w:tc>
        <w:tc>
          <w:tcPr>
            <w:tcW w:w="1024" w:type="dxa"/>
          </w:tcPr>
          <w:p w:rsidR="00187271" w:rsidRDefault="00187271">
            <w:pPr>
              <w:pStyle w:val="ConsPlusNormal"/>
            </w:pPr>
            <w:r>
              <w:t>0.920</w:t>
            </w:r>
          </w:p>
        </w:tc>
        <w:tc>
          <w:tcPr>
            <w:tcW w:w="1024" w:type="dxa"/>
          </w:tcPr>
          <w:p w:rsidR="00187271" w:rsidRDefault="00187271">
            <w:pPr>
              <w:pStyle w:val="ConsPlusNormal"/>
            </w:pPr>
            <w:r>
              <w:t>0.0073</w:t>
            </w:r>
          </w:p>
        </w:tc>
        <w:tc>
          <w:tcPr>
            <w:tcW w:w="907" w:type="dxa"/>
          </w:tcPr>
          <w:p w:rsidR="00187271" w:rsidRDefault="00187271">
            <w:pPr>
              <w:pStyle w:val="ConsPlusNormal"/>
            </w:pPr>
            <w:r>
              <w:t>126.33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3 июня</w:t>
            </w:r>
          </w:p>
        </w:tc>
        <w:tc>
          <w:tcPr>
            <w:tcW w:w="1579" w:type="dxa"/>
          </w:tcPr>
          <w:p w:rsidR="00187271" w:rsidRDefault="00187271">
            <w:pPr>
              <w:pStyle w:val="ConsPlusNormal"/>
            </w:pPr>
            <w:r>
              <w:t>пгт. Новоаганск ул. Нефтяников, 22 (1х5,6)</w:t>
            </w:r>
          </w:p>
        </w:tc>
        <w:tc>
          <w:tcPr>
            <w:tcW w:w="1020" w:type="dxa"/>
          </w:tcPr>
          <w:p w:rsidR="00187271" w:rsidRDefault="00187271">
            <w:pPr>
              <w:pStyle w:val="ConsPlusNormal"/>
            </w:pPr>
            <w:r>
              <w:t>62</w:t>
            </w:r>
          </w:p>
        </w:tc>
        <w:tc>
          <w:tcPr>
            <w:tcW w:w="664" w:type="dxa"/>
          </w:tcPr>
          <w:p w:rsidR="00187271" w:rsidRDefault="00187271">
            <w:pPr>
              <w:pStyle w:val="ConsPlusNormal"/>
            </w:pPr>
            <w:r>
              <w:t>69.12</w:t>
            </w:r>
          </w:p>
        </w:tc>
        <w:tc>
          <w:tcPr>
            <w:tcW w:w="904" w:type="dxa"/>
          </w:tcPr>
          <w:p w:rsidR="00187271" w:rsidRDefault="00187271">
            <w:pPr>
              <w:pStyle w:val="ConsPlusNormal"/>
            </w:pPr>
            <w:r>
              <w:t>0.563</w:t>
            </w:r>
          </w:p>
        </w:tc>
        <w:tc>
          <w:tcPr>
            <w:tcW w:w="1024" w:type="dxa"/>
          </w:tcPr>
          <w:p w:rsidR="00187271" w:rsidRDefault="00187271">
            <w:pPr>
              <w:pStyle w:val="ConsPlusNormal"/>
            </w:pPr>
            <w:r>
              <w:t>1.115</w:t>
            </w:r>
          </w:p>
        </w:tc>
        <w:tc>
          <w:tcPr>
            <w:tcW w:w="1024" w:type="dxa"/>
          </w:tcPr>
          <w:p w:rsidR="00187271" w:rsidRDefault="00187271">
            <w:pPr>
              <w:pStyle w:val="ConsPlusNormal"/>
            </w:pPr>
            <w:r>
              <w:t>0.0091</w:t>
            </w:r>
          </w:p>
        </w:tc>
        <w:tc>
          <w:tcPr>
            <w:tcW w:w="907" w:type="dxa"/>
          </w:tcPr>
          <w:p w:rsidR="00187271" w:rsidRDefault="00187271">
            <w:pPr>
              <w:pStyle w:val="ConsPlusNormal"/>
            </w:pPr>
            <w:r>
              <w:t>122.78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4 июня</w:t>
            </w:r>
          </w:p>
        </w:tc>
        <w:tc>
          <w:tcPr>
            <w:tcW w:w="1579" w:type="dxa"/>
          </w:tcPr>
          <w:p w:rsidR="00187271" w:rsidRDefault="00187271">
            <w:pPr>
              <w:pStyle w:val="ConsPlusNormal"/>
            </w:pPr>
            <w:r>
              <w:t>пгт. Новоаганск ул. Нефтяников, 22 (1х5,6)</w:t>
            </w:r>
          </w:p>
        </w:tc>
        <w:tc>
          <w:tcPr>
            <w:tcW w:w="1020" w:type="dxa"/>
          </w:tcPr>
          <w:p w:rsidR="00187271" w:rsidRDefault="00187271">
            <w:pPr>
              <w:pStyle w:val="ConsPlusNormal"/>
            </w:pPr>
            <w:r>
              <w:t>62</w:t>
            </w:r>
          </w:p>
        </w:tc>
        <w:tc>
          <w:tcPr>
            <w:tcW w:w="664" w:type="dxa"/>
          </w:tcPr>
          <w:p w:rsidR="00187271" w:rsidRDefault="00187271">
            <w:pPr>
              <w:pStyle w:val="ConsPlusNormal"/>
            </w:pPr>
            <w:r>
              <w:t>57.65</w:t>
            </w:r>
          </w:p>
        </w:tc>
        <w:tc>
          <w:tcPr>
            <w:tcW w:w="904" w:type="dxa"/>
          </w:tcPr>
          <w:p w:rsidR="00187271" w:rsidRDefault="00187271">
            <w:pPr>
              <w:pStyle w:val="ConsPlusNormal"/>
            </w:pPr>
            <w:r>
              <w:t>0.464</w:t>
            </w:r>
          </w:p>
        </w:tc>
        <w:tc>
          <w:tcPr>
            <w:tcW w:w="1024" w:type="dxa"/>
          </w:tcPr>
          <w:p w:rsidR="00187271" w:rsidRDefault="00187271">
            <w:pPr>
              <w:pStyle w:val="ConsPlusNormal"/>
            </w:pPr>
            <w:r>
              <w:t>0.930</w:t>
            </w:r>
          </w:p>
        </w:tc>
        <w:tc>
          <w:tcPr>
            <w:tcW w:w="1024" w:type="dxa"/>
          </w:tcPr>
          <w:p w:rsidR="00187271" w:rsidRDefault="00187271">
            <w:pPr>
              <w:pStyle w:val="ConsPlusNormal"/>
            </w:pPr>
            <w:r>
              <w:t>0.0075</w:t>
            </w:r>
          </w:p>
        </w:tc>
        <w:tc>
          <w:tcPr>
            <w:tcW w:w="907" w:type="dxa"/>
          </w:tcPr>
          <w:p w:rsidR="00187271" w:rsidRDefault="00187271">
            <w:pPr>
              <w:pStyle w:val="ConsPlusNormal"/>
            </w:pPr>
            <w:r>
              <w:t>124.35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5 июня</w:t>
            </w:r>
          </w:p>
        </w:tc>
        <w:tc>
          <w:tcPr>
            <w:tcW w:w="1579" w:type="dxa"/>
          </w:tcPr>
          <w:p w:rsidR="00187271" w:rsidRDefault="00187271">
            <w:pPr>
              <w:pStyle w:val="ConsPlusNormal"/>
            </w:pPr>
            <w:r>
              <w:t>пгт. Новоаганск ул. Нефтяников, 22 (1х5,6)</w:t>
            </w:r>
          </w:p>
        </w:tc>
        <w:tc>
          <w:tcPr>
            <w:tcW w:w="1020" w:type="dxa"/>
          </w:tcPr>
          <w:p w:rsidR="00187271" w:rsidRDefault="00187271">
            <w:pPr>
              <w:pStyle w:val="ConsPlusNormal"/>
            </w:pPr>
            <w:r>
              <w:t>62</w:t>
            </w:r>
          </w:p>
        </w:tc>
        <w:tc>
          <w:tcPr>
            <w:tcW w:w="664" w:type="dxa"/>
          </w:tcPr>
          <w:p w:rsidR="00187271" w:rsidRDefault="00187271">
            <w:pPr>
              <w:pStyle w:val="ConsPlusNormal"/>
            </w:pPr>
            <w:r>
              <w:t>58.82</w:t>
            </w:r>
          </w:p>
        </w:tc>
        <w:tc>
          <w:tcPr>
            <w:tcW w:w="904" w:type="dxa"/>
          </w:tcPr>
          <w:p w:rsidR="00187271" w:rsidRDefault="00187271">
            <w:pPr>
              <w:pStyle w:val="ConsPlusNormal"/>
            </w:pPr>
            <w:r>
              <w:t>0.472</w:t>
            </w:r>
          </w:p>
        </w:tc>
        <w:tc>
          <w:tcPr>
            <w:tcW w:w="1024" w:type="dxa"/>
          </w:tcPr>
          <w:p w:rsidR="00187271" w:rsidRDefault="00187271">
            <w:pPr>
              <w:pStyle w:val="ConsPlusNormal"/>
            </w:pPr>
            <w:r>
              <w:t>0.949</w:t>
            </w:r>
          </w:p>
        </w:tc>
        <w:tc>
          <w:tcPr>
            <w:tcW w:w="1024" w:type="dxa"/>
          </w:tcPr>
          <w:p w:rsidR="00187271" w:rsidRDefault="00187271">
            <w:pPr>
              <w:pStyle w:val="ConsPlusNormal"/>
            </w:pPr>
            <w:r>
              <w:t>0.0076</w:t>
            </w:r>
          </w:p>
        </w:tc>
        <w:tc>
          <w:tcPr>
            <w:tcW w:w="907" w:type="dxa"/>
          </w:tcPr>
          <w:p w:rsidR="00187271" w:rsidRDefault="00187271">
            <w:pPr>
              <w:pStyle w:val="ConsPlusNormal"/>
            </w:pPr>
            <w:r>
              <w:t>124.58</w:t>
            </w:r>
          </w:p>
        </w:tc>
      </w:tr>
      <w:tr w:rsidR="00187271">
        <w:tc>
          <w:tcPr>
            <w:tcW w:w="2014" w:type="dxa"/>
          </w:tcPr>
          <w:p w:rsidR="00187271" w:rsidRDefault="00187271">
            <w:pPr>
              <w:pStyle w:val="ConsPlusNormal"/>
            </w:pPr>
            <w:r>
              <w:lastRenderedPageBreak/>
              <w:t>Многоквартирные дома</w:t>
            </w:r>
          </w:p>
        </w:tc>
        <w:tc>
          <w:tcPr>
            <w:tcW w:w="1324" w:type="dxa"/>
          </w:tcPr>
          <w:p w:rsidR="00187271" w:rsidRDefault="00187271">
            <w:pPr>
              <w:pStyle w:val="ConsPlusNormal"/>
            </w:pPr>
            <w:r>
              <w:t>6 июня</w:t>
            </w:r>
          </w:p>
        </w:tc>
        <w:tc>
          <w:tcPr>
            <w:tcW w:w="1579" w:type="dxa"/>
          </w:tcPr>
          <w:p w:rsidR="00187271" w:rsidRDefault="00187271">
            <w:pPr>
              <w:pStyle w:val="ConsPlusNormal"/>
            </w:pPr>
            <w:r>
              <w:t>пгт. Новоаганск ул. Нефтяников, 22 (1х5,6)</w:t>
            </w:r>
          </w:p>
        </w:tc>
        <w:tc>
          <w:tcPr>
            <w:tcW w:w="1020" w:type="dxa"/>
          </w:tcPr>
          <w:p w:rsidR="00187271" w:rsidRDefault="00187271">
            <w:pPr>
              <w:pStyle w:val="ConsPlusNormal"/>
            </w:pPr>
            <w:r>
              <w:t>62</w:t>
            </w:r>
          </w:p>
        </w:tc>
        <w:tc>
          <w:tcPr>
            <w:tcW w:w="664" w:type="dxa"/>
          </w:tcPr>
          <w:p w:rsidR="00187271" w:rsidRDefault="00187271">
            <w:pPr>
              <w:pStyle w:val="ConsPlusNormal"/>
            </w:pPr>
            <w:r>
              <w:t>44.81</w:t>
            </w:r>
          </w:p>
        </w:tc>
        <w:tc>
          <w:tcPr>
            <w:tcW w:w="904" w:type="dxa"/>
          </w:tcPr>
          <w:p w:rsidR="00187271" w:rsidRDefault="00187271">
            <w:pPr>
              <w:pStyle w:val="ConsPlusNormal"/>
            </w:pPr>
            <w:r>
              <w:t>0.361</w:t>
            </w:r>
          </w:p>
        </w:tc>
        <w:tc>
          <w:tcPr>
            <w:tcW w:w="1024" w:type="dxa"/>
          </w:tcPr>
          <w:p w:rsidR="00187271" w:rsidRDefault="00187271">
            <w:pPr>
              <w:pStyle w:val="ConsPlusNormal"/>
            </w:pPr>
            <w:r>
              <w:t>0.723</w:t>
            </w:r>
          </w:p>
        </w:tc>
        <w:tc>
          <w:tcPr>
            <w:tcW w:w="1024" w:type="dxa"/>
          </w:tcPr>
          <w:p w:rsidR="00187271" w:rsidRDefault="00187271">
            <w:pPr>
              <w:pStyle w:val="ConsPlusNormal"/>
            </w:pPr>
            <w:r>
              <w:t>0.0058</w:t>
            </w:r>
          </w:p>
        </w:tc>
        <w:tc>
          <w:tcPr>
            <w:tcW w:w="907" w:type="dxa"/>
          </w:tcPr>
          <w:p w:rsidR="00187271" w:rsidRDefault="00187271">
            <w:pPr>
              <w:pStyle w:val="ConsPlusNormal"/>
            </w:pPr>
            <w:r>
              <w:t>124.12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7 июня</w:t>
            </w:r>
          </w:p>
        </w:tc>
        <w:tc>
          <w:tcPr>
            <w:tcW w:w="1579" w:type="dxa"/>
          </w:tcPr>
          <w:p w:rsidR="00187271" w:rsidRDefault="00187271">
            <w:pPr>
              <w:pStyle w:val="ConsPlusNormal"/>
            </w:pPr>
            <w:r>
              <w:t>пгт. Новоаганск ул. Нефтяников, 22 (1х5,6)</w:t>
            </w:r>
          </w:p>
        </w:tc>
        <w:tc>
          <w:tcPr>
            <w:tcW w:w="1020" w:type="dxa"/>
          </w:tcPr>
          <w:p w:rsidR="00187271" w:rsidRDefault="00187271">
            <w:pPr>
              <w:pStyle w:val="ConsPlusNormal"/>
            </w:pPr>
            <w:r>
              <w:t>62</w:t>
            </w:r>
          </w:p>
        </w:tc>
        <w:tc>
          <w:tcPr>
            <w:tcW w:w="664" w:type="dxa"/>
          </w:tcPr>
          <w:p w:rsidR="00187271" w:rsidRDefault="00187271">
            <w:pPr>
              <w:pStyle w:val="ConsPlusNormal"/>
            </w:pPr>
            <w:r>
              <w:t>71.76</w:t>
            </w:r>
          </w:p>
        </w:tc>
        <w:tc>
          <w:tcPr>
            <w:tcW w:w="904" w:type="dxa"/>
          </w:tcPr>
          <w:p w:rsidR="00187271" w:rsidRDefault="00187271">
            <w:pPr>
              <w:pStyle w:val="ConsPlusNormal"/>
            </w:pPr>
            <w:r>
              <w:t>0.594</w:t>
            </w:r>
          </w:p>
        </w:tc>
        <w:tc>
          <w:tcPr>
            <w:tcW w:w="1024" w:type="dxa"/>
          </w:tcPr>
          <w:p w:rsidR="00187271" w:rsidRDefault="00187271">
            <w:pPr>
              <w:pStyle w:val="ConsPlusNormal"/>
            </w:pPr>
            <w:r>
              <w:t>1.157</w:t>
            </w:r>
          </w:p>
        </w:tc>
        <w:tc>
          <w:tcPr>
            <w:tcW w:w="1024" w:type="dxa"/>
          </w:tcPr>
          <w:p w:rsidR="00187271" w:rsidRDefault="00187271">
            <w:pPr>
              <w:pStyle w:val="ConsPlusNormal"/>
            </w:pPr>
            <w:r>
              <w:t>0.0096</w:t>
            </w:r>
          </w:p>
        </w:tc>
        <w:tc>
          <w:tcPr>
            <w:tcW w:w="907" w:type="dxa"/>
          </w:tcPr>
          <w:p w:rsidR="00187271" w:rsidRDefault="00187271">
            <w:pPr>
              <w:pStyle w:val="ConsPlusNormal"/>
            </w:pPr>
            <w:r>
              <w:t>120.8</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62</w:t>
            </w:r>
          </w:p>
        </w:tc>
        <w:tc>
          <w:tcPr>
            <w:tcW w:w="664" w:type="dxa"/>
          </w:tcPr>
          <w:p w:rsidR="00187271" w:rsidRDefault="00187271">
            <w:pPr>
              <w:pStyle w:val="ConsPlusNormal"/>
            </w:pPr>
            <w:r>
              <w:t>0.00</w:t>
            </w:r>
          </w:p>
        </w:tc>
        <w:tc>
          <w:tcPr>
            <w:tcW w:w="904" w:type="dxa"/>
          </w:tcPr>
          <w:p w:rsidR="00187271" w:rsidRDefault="00187271">
            <w:pPr>
              <w:pStyle w:val="ConsPlusNormal"/>
            </w:pPr>
            <w:r>
              <w:t>0.12</w:t>
            </w:r>
          </w:p>
        </w:tc>
        <w:tc>
          <w:tcPr>
            <w:tcW w:w="1024" w:type="dxa"/>
          </w:tcPr>
          <w:p w:rsidR="00187271" w:rsidRDefault="00187271">
            <w:pPr>
              <w:pStyle w:val="ConsPlusNormal"/>
            </w:pPr>
            <w:r>
              <w:t>0.2478</w:t>
            </w:r>
          </w:p>
        </w:tc>
        <w:tc>
          <w:tcPr>
            <w:tcW w:w="1024" w:type="dxa"/>
          </w:tcPr>
          <w:p w:rsidR="00187271" w:rsidRDefault="00187271">
            <w:pPr>
              <w:pStyle w:val="ConsPlusNormal"/>
            </w:pPr>
            <w:r>
              <w:t>0.002</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62</w:t>
            </w:r>
          </w:p>
        </w:tc>
        <w:tc>
          <w:tcPr>
            <w:tcW w:w="664" w:type="dxa"/>
          </w:tcPr>
          <w:p w:rsidR="00187271" w:rsidRDefault="00187271">
            <w:pPr>
              <w:pStyle w:val="ConsPlusNormal"/>
            </w:pPr>
            <w:r>
              <w:t>0.00</w:t>
            </w:r>
          </w:p>
        </w:tc>
        <w:tc>
          <w:tcPr>
            <w:tcW w:w="904" w:type="dxa"/>
          </w:tcPr>
          <w:p w:rsidR="00187271" w:rsidRDefault="00187271">
            <w:pPr>
              <w:pStyle w:val="ConsPlusNormal"/>
            </w:pPr>
            <w:r>
              <w:t>0.06</w:t>
            </w:r>
          </w:p>
        </w:tc>
        <w:tc>
          <w:tcPr>
            <w:tcW w:w="1024" w:type="dxa"/>
          </w:tcPr>
          <w:p w:rsidR="00187271" w:rsidRDefault="00187271">
            <w:pPr>
              <w:pStyle w:val="ConsPlusNormal"/>
            </w:pPr>
            <w:r>
              <w:t>0.1239</w:t>
            </w:r>
          </w:p>
        </w:tc>
        <w:tc>
          <w:tcPr>
            <w:tcW w:w="1024" w:type="dxa"/>
          </w:tcPr>
          <w:p w:rsidR="00187271" w:rsidRDefault="00187271">
            <w:pPr>
              <w:pStyle w:val="ConsPlusNormal"/>
            </w:pPr>
            <w:r>
              <w:t>0.001</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 июня</w:t>
            </w:r>
          </w:p>
        </w:tc>
        <w:tc>
          <w:tcPr>
            <w:tcW w:w="1579" w:type="dxa"/>
          </w:tcPr>
          <w:p w:rsidR="00187271" w:rsidRDefault="00187271">
            <w:pPr>
              <w:pStyle w:val="ConsPlusNormal"/>
            </w:pPr>
            <w:r>
              <w:t>пгт. Новоаганск ул. 70 лет Октября, 9,10 (1х7)</w:t>
            </w:r>
          </w:p>
        </w:tc>
        <w:tc>
          <w:tcPr>
            <w:tcW w:w="1020" w:type="dxa"/>
          </w:tcPr>
          <w:p w:rsidR="00187271" w:rsidRDefault="00187271">
            <w:pPr>
              <w:pStyle w:val="ConsPlusNormal"/>
            </w:pPr>
            <w:r>
              <w:t>69</w:t>
            </w:r>
          </w:p>
        </w:tc>
        <w:tc>
          <w:tcPr>
            <w:tcW w:w="664" w:type="dxa"/>
          </w:tcPr>
          <w:p w:rsidR="00187271" w:rsidRDefault="00187271">
            <w:pPr>
              <w:pStyle w:val="ConsPlusNormal"/>
            </w:pPr>
            <w:r>
              <w:t>70.73</w:t>
            </w:r>
          </w:p>
        </w:tc>
        <w:tc>
          <w:tcPr>
            <w:tcW w:w="904" w:type="dxa"/>
          </w:tcPr>
          <w:p w:rsidR="00187271" w:rsidRDefault="00187271">
            <w:pPr>
              <w:pStyle w:val="ConsPlusNormal"/>
            </w:pPr>
            <w:r>
              <w:t>0.56</w:t>
            </w:r>
          </w:p>
        </w:tc>
        <w:tc>
          <w:tcPr>
            <w:tcW w:w="1024" w:type="dxa"/>
          </w:tcPr>
          <w:p w:rsidR="00187271" w:rsidRDefault="00187271">
            <w:pPr>
              <w:pStyle w:val="ConsPlusNormal"/>
            </w:pPr>
            <w:r>
              <w:t>1.025</w:t>
            </w:r>
          </w:p>
        </w:tc>
        <w:tc>
          <w:tcPr>
            <w:tcW w:w="1024" w:type="dxa"/>
          </w:tcPr>
          <w:p w:rsidR="00187271" w:rsidRDefault="00187271">
            <w:pPr>
              <w:pStyle w:val="ConsPlusNormal"/>
            </w:pPr>
            <w:r>
              <w:t>0.0082</w:t>
            </w:r>
          </w:p>
        </w:tc>
        <w:tc>
          <w:tcPr>
            <w:tcW w:w="907" w:type="dxa"/>
          </w:tcPr>
          <w:p w:rsidR="00187271" w:rsidRDefault="00187271">
            <w:pPr>
              <w:pStyle w:val="ConsPlusNormal"/>
            </w:pPr>
            <w:r>
              <w:t>125.58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 июня</w:t>
            </w:r>
          </w:p>
        </w:tc>
        <w:tc>
          <w:tcPr>
            <w:tcW w:w="1579" w:type="dxa"/>
          </w:tcPr>
          <w:p w:rsidR="00187271" w:rsidRDefault="00187271">
            <w:pPr>
              <w:pStyle w:val="ConsPlusNormal"/>
            </w:pPr>
            <w:r>
              <w:t>пгт. Новоаганск ул. 70 лет Октября, 9,10 (1х7)</w:t>
            </w:r>
          </w:p>
        </w:tc>
        <w:tc>
          <w:tcPr>
            <w:tcW w:w="1020" w:type="dxa"/>
          </w:tcPr>
          <w:p w:rsidR="00187271" w:rsidRDefault="00187271">
            <w:pPr>
              <w:pStyle w:val="ConsPlusNormal"/>
            </w:pPr>
            <w:r>
              <w:t>69</w:t>
            </w:r>
          </w:p>
        </w:tc>
        <w:tc>
          <w:tcPr>
            <w:tcW w:w="664" w:type="dxa"/>
          </w:tcPr>
          <w:p w:rsidR="00187271" w:rsidRDefault="00187271">
            <w:pPr>
              <w:pStyle w:val="ConsPlusNormal"/>
            </w:pPr>
            <w:r>
              <w:t>55.44</w:t>
            </w:r>
          </w:p>
        </w:tc>
        <w:tc>
          <w:tcPr>
            <w:tcW w:w="904" w:type="dxa"/>
          </w:tcPr>
          <w:p w:rsidR="00187271" w:rsidRDefault="00187271">
            <w:pPr>
              <w:pStyle w:val="ConsPlusNormal"/>
            </w:pPr>
            <w:r>
              <w:t>0.44</w:t>
            </w:r>
          </w:p>
        </w:tc>
        <w:tc>
          <w:tcPr>
            <w:tcW w:w="1024" w:type="dxa"/>
          </w:tcPr>
          <w:p w:rsidR="00187271" w:rsidRDefault="00187271">
            <w:pPr>
              <w:pStyle w:val="ConsPlusNormal"/>
            </w:pPr>
            <w:r>
              <w:t>0.803</w:t>
            </w:r>
          </w:p>
        </w:tc>
        <w:tc>
          <w:tcPr>
            <w:tcW w:w="1024" w:type="dxa"/>
          </w:tcPr>
          <w:p w:rsidR="00187271" w:rsidRDefault="00187271">
            <w:pPr>
              <w:pStyle w:val="ConsPlusNormal"/>
            </w:pPr>
            <w:r>
              <w:t>0.0064</w:t>
            </w:r>
          </w:p>
        </w:tc>
        <w:tc>
          <w:tcPr>
            <w:tcW w:w="907" w:type="dxa"/>
          </w:tcPr>
          <w:p w:rsidR="00187271" w:rsidRDefault="00187271">
            <w:pPr>
              <w:pStyle w:val="ConsPlusNormal"/>
            </w:pPr>
            <w:r>
              <w:t>125.68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3 июня</w:t>
            </w:r>
          </w:p>
        </w:tc>
        <w:tc>
          <w:tcPr>
            <w:tcW w:w="1579" w:type="dxa"/>
          </w:tcPr>
          <w:p w:rsidR="00187271" w:rsidRDefault="00187271">
            <w:pPr>
              <w:pStyle w:val="ConsPlusNormal"/>
            </w:pPr>
            <w:r>
              <w:t>пгт. Новоаганск ул. 70 лет Октября, 9,10 (1х7)</w:t>
            </w:r>
          </w:p>
        </w:tc>
        <w:tc>
          <w:tcPr>
            <w:tcW w:w="1020" w:type="dxa"/>
          </w:tcPr>
          <w:p w:rsidR="00187271" w:rsidRDefault="00187271">
            <w:pPr>
              <w:pStyle w:val="ConsPlusNormal"/>
            </w:pPr>
            <w:r>
              <w:t>69</w:t>
            </w:r>
          </w:p>
        </w:tc>
        <w:tc>
          <w:tcPr>
            <w:tcW w:w="664" w:type="dxa"/>
          </w:tcPr>
          <w:p w:rsidR="00187271" w:rsidRDefault="00187271">
            <w:pPr>
              <w:pStyle w:val="ConsPlusNormal"/>
            </w:pPr>
            <w:r>
              <w:t>36.82</w:t>
            </w:r>
          </w:p>
        </w:tc>
        <w:tc>
          <w:tcPr>
            <w:tcW w:w="904" w:type="dxa"/>
          </w:tcPr>
          <w:p w:rsidR="00187271" w:rsidRDefault="00187271">
            <w:pPr>
              <w:pStyle w:val="ConsPlusNormal"/>
            </w:pPr>
            <w:r>
              <w:t>0.30</w:t>
            </w:r>
          </w:p>
        </w:tc>
        <w:tc>
          <w:tcPr>
            <w:tcW w:w="1024" w:type="dxa"/>
          </w:tcPr>
          <w:p w:rsidR="00187271" w:rsidRDefault="00187271">
            <w:pPr>
              <w:pStyle w:val="ConsPlusNormal"/>
            </w:pPr>
            <w:r>
              <w:t>0.534</w:t>
            </w:r>
          </w:p>
        </w:tc>
        <w:tc>
          <w:tcPr>
            <w:tcW w:w="1024" w:type="dxa"/>
          </w:tcPr>
          <w:p w:rsidR="00187271" w:rsidRDefault="00187271">
            <w:pPr>
              <w:pStyle w:val="ConsPlusNormal"/>
            </w:pPr>
            <w:r>
              <w:t>0.0044</w:t>
            </w:r>
          </w:p>
        </w:tc>
        <w:tc>
          <w:tcPr>
            <w:tcW w:w="907" w:type="dxa"/>
          </w:tcPr>
          <w:p w:rsidR="00187271" w:rsidRDefault="00187271">
            <w:pPr>
              <w:pStyle w:val="ConsPlusNormal"/>
            </w:pPr>
            <w:r>
              <w:t>121.36</w:t>
            </w:r>
          </w:p>
        </w:tc>
      </w:tr>
      <w:tr w:rsidR="00187271">
        <w:tc>
          <w:tcPr>
            <w:tcW w:w="2014" w:type="dxa"/>
          </w:tcPr>
          <w:p w:rsidR="00187271" w:rsidRDefault="00187271">
            <w:pPr>
              <w:pStyle w:val="ConsPlusNormal"/>
            </w:pPr>
            <w:r>
              <w:t xml:space="preserve">Многоквартирные </w:t>
            </w:r>
            <w:r>
              <w:lastRenderedPageBreak/>
              <w:t>дома</w:t>
            </w:r>
          </w:p>
        </w:tc>
        <w:tc>
          <w:tcPr>
            <w:tcW w:w="1324" w:type="dxa"/>
          </w:tcPr>
          <w:p w:rsidR="00187271" w:rsidRDefault="00187271">
            <w:pPr>
              <w:pStyle w:val="ConsPlusNormal"/>
            </w:pPr>
            <w:r>
              <w:lastRenderedPageBreak/>
              <w:t>4 июня</w:t>
            </w:r>
          </w:p>
        </w:tc>
        <w:tc>
          <w:tcPr>
            <w:tcW w:w="1579" w:type="dxa"/>
          </w:tcPr>
          <w:p w:rsidR="00187271" w:rsidRDefault="00187271">
            <w:pPr>
              <w:pStyle w:val="ConsPlusNormal"/>
            </w:pPr>
            <w:r>
              <w:t xml:space="preserve">пгт. </w:t>
            </w:r>
            <w:r>
              <w:lastRenderedPageBreak/>
              <w:t>Новоаганск ул. 70 лет Октября, 9,10 (1х7)</w:t>
            </w:r>
          </w:p>
        </w:tc>
        <w:tc>
          <w:tcPr>
            <w:tcW w:w="1020" w:type="dxa"/>
          </w:tcPr>
          <w:p w:rsidR="00187271" w:rsidRDefault="00187271">
            <w:pPr>
              <w:pStyle w:val="ConsPlusNormal"/>
            </w:pPr>
            <w:r>
              <w:lastRenderedPageBreak/>
              <w:t>69</w:t>
            </w:r>
          </w:p>
        </w:tc>
        <w:tc>
          <w:tcPr>
            <w:tcW w:w="664" w:type="dxa"/>
          </w:tcPr>
          <w:p w:rsidR="00187271" w:rsidRDefault="00187271">
            <w:pPr>
              <w:pStyle w:val="ConsPlusNormal"/>
            </w:pPr>
            <w:r>
              <w:t>56.23</w:t>
            </w:r>
          </w:p>
        </w:tc>
        <w:tc>
          <w:tcPr>
            <w:tcW w:w="904" w:type="dxa"/>
          </w:tcPr>
          <w:p w:rsidR="00187271" w:rsidRDefault="00187271">
            <w:pPr>
              <w:pStyle w:val="ConsPlusNormal"/>
            </w:pPr>
            <w:r>
              <w:t>0.45</w:t>
            </w:r>
          </w:p>
        </w:tc>
        <w:tc>
          <w:tcPr>
            <w:tcW w:w="1024" w:type="dxa"/>
          </w:tcPr>
          <w:p w:rsidR="00187271" w:rsidRDefault="00187271">
            <w:pPr>
              <w:pStyle w:val="ConsPlusNormal"/>
            </w:pPr>
            <w:r>
              <w:t>0.815</w:t>
            </w:r>
          </w:p>
        </w:tc>
        <w:tc>
          <w:tcPr>
            <w:tcW w:w="1024" w:type="dxa"/>
          </w:tcPr>
          <w:p w:rsidR="00187271" w:rsidRDefault="00187271">
            <w:pPr>
              <w:pStyle w:val="ConsPlusNormal"/>
            </w:pPr>
            <w:r>
              <w:t>0.0065</w:t>
            </w:r>
          </w:p>
        </w:tc>
        <w:tc>
          <w:tcPr>
            <w:tcW w:w="907" w:type="dxa"/>
          </w:tcPr>
          <w:p w:rsidR="00187271" w:rsidRDefault="00187271">
            <w:pPr>
              <w:pStyle w:val="ConsPlusNormal"/>
            </w:pPr>
            <w:r>
              <w:t>124.41</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5 июня</w:t>
            </w:r>
          </w:p>
        </w:tc>
        <w:tc>
          <w:tcPr>
            <w:tcW w:w="1579" w:type="dxa"/>
          </w:tcPr>
          <w:p w:rsidR="00187271" w:rsidRDefault="00187271">
            <w:pPr>
              <w:pStyle w:val="ConsPlusNormal"/>
            </w:pPr>
            <w:r>
              <w:t>пгт. Новоаганск ул. 70 лет Октября, 9,10 (1х7)</w:t>
            </w:r>
          </w:p>
        </w:tc>
        <w:tc>
          <w:tcPr>
            <w:tcW w:w="1020" w:type="dxa"/>
          </w:tcPr>
          <w:p w:rsidR="00187271" w:rsidRDefault="00187271">
            <w:pPr>
              <w:pStyle w:val="ConsPlusNormal"/>
            </w:pPr>
            <w:r>
              <w:t>69</w:t>
            </w:r>
          </w:p>
        </w:tc>
        <w:tc>
          <w:tcPr>
            <w:tcW w:w="664" w:type="dxa"/>
          </w:tcPr>
          <w:p w:rsidR="00187271" w:rsidRDefault="00187271">
            <w:pPr>
              <w:pStyle w:val="ConsPlusNormal"/>
            </w:pPr>
            <w:r>
              <w:t>57.71</w:t>
            </w:r>
          </w:p>
        </w:tc>
        <w:tc>
          <w:tcPr>
            <w:tcW w:w="904" w:type="dxa"/>
          </w:tcPr>
          <w:p w:rsidR="00187271" w:rsidRDefault="00187271">
            <w:pPr>
              <w:pStyle w:val="ConsPlusNormal"/>
            </w:pPr>
            <w:r>
              <w:t>0.46</w:t>
            </w:r>
          </w:p>
        </w:tc>
        <w:tc>
          <w:tcPr>
            <w:tcW w:w="1024" w:type="dxa"/>
          </w:tcPr>
          <w:p w:rsidR="00187271" w:rsidRDefault="00187271">
            <w:pPr>
              <w:pStyle w:val="ConsPlusNormal"/>
            </w:pPr>
            <w:r>
              <w:t>0.836</w:t>
            </w:r>
          </w:p>
        </w:tc>
        <w:tc>
          <w:tcPr>
            <w:tcW w:w="1024" w:type="dxa"/>
          </w:tcPr>
          <w:p w:rsidR="00187271" w:rsidRDefault="00187271">
            <w:pPr>
              <w:pStyle w:val="ConsPlusNormal"/>
            </w:pPr>
            <w:r>
              <w:t>0.0067</w:t>
            </w:r>
          </w:p>
        </w:tc>
        <w:tc>
          <w:tcPr>
            <w:tcW w:w="907" w:type="dxa"/>
          </w:tcPr>
          <w:p w:rsidR="00187271" w:rsidRDefault="00187271">
            <w:pPr>
              <w:pStyle w:val="ConsPlusNormal"/>
            </w:pPr>
            <w:r>
              <w:t>124.21</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6 июня</w:t>
            </w:r>
          </w:p>
        </w:tc>
        <w:tc>
          <w:tcPr>
            <w:tcW w:w="1579" w:type="dxa"/>
          </w:tcPr>
          <w:p w:rsidR="00187271" w:rsidRDefault="00187271">
            <w:pPr>
              <w:pStyle w:val="ConsPlusNormal"/>
            </w:pPr>
            <w:r>
              <w:t>пгт. Новоаганск ул. 70 лет Октября, 9,10 (1х7)</w:t>
            </w:r>
          </w:p>
        </w:tc>
        <w:tc>
          <w:tcPr>
            <w:tcW w:w="1020" w:type="dxa"/>
          </w:tcPr>
          <w:p w:rsidR="00187271" w:rsidRDefault="00187271">
            <w:pPr>
              <w:pStyle w:val="ConsPlusNormal"/>
            </w:pPr>
            <w:r>
              <w:t>69</w:t>
            </w:r>
          </w:p>
        </w:tc>
        <w:tc>
          <w:tcPr>
            <w:tcW w:w="664" w:type="dxa"/>
          </w:tcPr>
          <w:p w:rsidR="00187271" w:rsidRDefault="00187271">
            <w:pPr>
              <w:pStyle w:val="ConsPlusNormal"/>
            </w:pPr>
            <w:r>
              <w:t>74.02</w:t>
            </w:r>
          </w:p>
        </w:tc>
        <w:tc>
          <w:tcPr>
            <w:tcW w:w="904" w:type="dxa"/>
          </w:tcPr>
          <w:p w:rsidR="00187271" w:rsidRDefault="00187271">
            <w:pPr>
              <w:pStyle w:val="ConsPlusNormal"/>
            </w:pPr>
            <w:r>
              <w:t>0.59</w:t>
            </w:r>
          </w:p>
        </w:tc>
        <w:tc>
          <w:tcPr>
            <w:tcW w:w="1024" w:type="dxa"/>
          </w:tcPr>
          <w:p w:rsidR="00187271" w:rsidRDefault="00187271">
            <w:pPr>
              <w:pStyle w:val="ConsPlusNormal"/>
            </w:pPr>
            <w:r>
              <w:t>1.073</w:t>
            </w:r>
          </w:p>
        </w:tc>
        <w:tc>
          <w:tcPr>
            <w:tcW w:w="1024" w:type="dxa"/>
          </w:tcPr>
          <w:p w:rsidR="00187271" w:rsidRDefault="00187271">
            <w:pPr>
              <w:pStyle w:val="ConsPlusNormal"/>
            </w:pPr>
            <w:r>
              <w:t>0.0086</w:t>
            </w:r>
          </w:p>
        </w:tc>
        <w:tc>
          <w:tcPr>
            <w:tcW w:w="907" w:type="dxa"/>
          </w:tcPr>
          <w:p w:rsidR="00187271" w:rsidRDefault="00187271">
            <w:pPr>
              <w:pStyle w:val="ConsPlusNormal"/>
            </w:pPr>
            <w:r>
              <w:t>125.32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7 июня</w:t>
            </w:r>
          </w:p>
        </w:tc>
        <w:tc>
          <w:tcPr>
            <w:tcW w:w="1579" w:type="dxa"/>
          </w:tcPr>
          <w:p w:rsidR="00187271" w:rsidRDefault="00187271">
            <w:pPr>
              <w:pStyle w:val="ConsPlusNormal"/>
            </w:pPr>
            <w:r>
              <w:t>пгт. Новоаганск ул. 70 лет Октября, 9,10 (1х7)</w:t>
            </w:r>
          </w:p>
        </w:tc>
        <w:tc>
          <w:tcPr>
            <w:tcW w:w="1020" w:type="dxa"/>
          </w:tcPr>
          <w:p w:rsidR="00187271" w:rsidRDefault="00187271">
            <w:pPr>
              <w:pStyle w:val="ConsPlusNormal"/>
            </w:pPr>
            <w:r>
              <w:t>69</w:t>
            </w:r>
          </w:p>
        </w:tc>
        <w:tc>
          <w:tcPr>
            <w:tcW w:w="664" w:type="dxa"/>
          </w:tcPr>
          <w:p w:rsidR="00187271" w:rsidRDefault="00187271">
            <w:pPr>
              <w:pStyle w:val="ConsPlusNormal"/>
            </w:pPr>
            <w:r>
              <w:t>40.02</w:t>
            </w:r>
          </w:p>
        </w:tc>
        <w:tc>
          <w:tcPr>
            <w:tcW w:w="904" w:type="dxa"/>
          </w:tcPr>
          <w:p w:rsidR="00187271" w:rsidRDefault="00187271">
            <w:pPr>
              <w:pStyle w:val="ConsPlusNormal"/>
            </w:pPr>
            <w:r>
              <w:t>0.33</w:t>
            </w:r>
          </w:p>
        </w:tc>
        <w:tc>
          <w:tcPr>
            <w:tcW w:w="1024" w:type="dxa"/>
          </w:tcPr>
          <w:p w:rsidR="00187271" w:rsidRDefault="00187271">
            <w:pPr>
              <w:pStyle w:val="ConsPlusNormal"/>
            </w:pPr>
            <w:r>
              <w:t>0.580</w:t>
            </w:r>
          </w:p>
        </w:tc>
        <w:tc>
          <w:tcPr>
            <w:tcW w:w="1024" w:type="dxa"/>
          </w:tcPr>
          <w:p w:rsidR="00187271" w:rsidRDefault="00187271">
            <w:pPr>
              <w:pStyle w:val="ConsPlusNormal"/>
            </w:pPr>
            <w:r>
              <w:t>0.0048</w:t>
            </w:r>
          </w:p>
        </w:tc>
        <w:tc>
          <w:tcPr>
            <w:tcW w:w="907" w:type="dxa"/>
          </w:tcPr>
          <w:p w:rsidR="00187271" w:rsidRDefault="00187271">
            <w:pPr>
              <w:pStyle w:val="ConsPlusNormal"/>
            </w:pPr>
            <w:r>
              <w:t>120.74</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69</w:t>
            </w:r>
          </w:p>
        </w:tc>
        <w:tc>
          <w:tcPr>
            <w:tcW w:w="664" w:type="dxa"/>
          </w:tcPr>
          <w:p w:rsidR="00187271" w:rsidRDefault="00187271">
            <w:pPr>
              <w:pStyle w:val="ConsPlusNormal"/>
            </w:pPr>
            <w:r>
              <w:t>55.85</w:t>
            </w:r>
          </w:p>
        </w:tc>
        <w:tc>
          <w:tcPr>
            <w:tcW w:w="904" w:type="dxa"/>
          </w:tcPr>
          <w:p w:rsidR="00187271" w:rsidRDefault="00187271">
            <w:pPr>
              <w:pStyle w:val="ConsPlusNormal"/>
            </w:pPr>
            <w:r>
              <w:t>0.0966</w:t>
            </w:r>
          </w:p>
        </w:tc>
        <w:tc>
          <w:tcPr>
            <w:tcW w:w="1024" w:type="dxa"/>
          </w:tcPr>
          <w:p w:rsidR="00187271" w:rsidRDefault="00187271">
            <w:pPr>
              <w:pStyle w:val="ConsPlusNormal"/>
            </w:pPr>
            <w:r>
              <w:t>0.17346</w:t>
            </w:r>
          </w:p>
        </w:tc>
        <w:tc>
          <w:tcPr>
            <w:tcW w:w="1024" w:type="dxa"/>
          </w:tcPr>
          <w:p w:rsidR="00187271" w:rsidRDefault="00187271">
            <w:pPr>
              <w:pStyle w:val="ConsPlusNormal"/>
            </w:pPr>
            <w:r>
              <w:t>0.0014</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69</w:t>
            </w:r>
          </w:p>
        </w:tc>
        <w:tc>
          <w:tcPr>
            <w:tcW w:w="664" w:type="dxa"/>
          </w:tcPr>
          <w:p w:rsidR="00187271" w:rsidRDefault="00187271">
            <w:pPr>
              <w:pStyle w:val="ConsPlusNormal"/>
            </w:pPr>
            <w:r>
              <w:t>47.87</w:t>
            </w:r>
          </w:p>
        </w:tc>
        <w:tc>
          <w:tcPr>
            <w:tcW w:w="904" w:type="dxa"/>
          </w:tcPr>
          <w:p w:rsidR="00187271" w:rsidRDefault="00187271">
            <w:pPr>
              <w:pStyle w:val="ConsPlusNormal"/>
            </w:pPr>
            <w:r>
              <w:t>0.0828</w:t>
            </w:r>
          </w:p>
        </w:tc>
        <w:tc>
          <w:tcPr>
            <w:tcW w:w="1024" w:type="dxa"/>
          </w:tcPr>
          <w:p w:rsidR="00187271" w:rsidRDefault="00187271">
            <w:pPr>
              <w:pStyle w:val="ConsPlusNormal"/>
            </w:pPr>
            <w:r>
              <w:t>0.14868</w:t>
            </w:r>
          </w:p>
        </w:tc>
        <w:tc>
          <w:tcPr>
            <w:tcW w:w="1024" w:type="dxa"/>
          </w:tcPr>
          <w:p w:rsidR="00187271" w:rsidRDefault="00187271">
            <w:pPr>
              <w:pStyle w:val="ConsPlusNormal"/>
            </w:pPr>
            <w:r>
              <w:t>0.0012</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 июня</w:t>
            </w:r>
          </w:p>
        </w:tc>
        <w:tc>
          <w:tcPr>
            <w:tcW w:w="1579" w:type="dxa"/>
          </w:tcPr>
          <w:p w:rsidR="00187271" w:rsidRDefault="00187271">
            <w:pPr>
              <w:pStyle w:val="ConsPlusNormal"/>
            </w:pPr>
            <w:r>
              <w:t>пгт. Новоаганск ул. Озерная "Атлант" (1х5,6)</w:t>
            </w:r>
          </w:p>
        </w:tc>
        <w:tc>
          <w:tcPr>
            <w:tcW w:w="1020" w:type="dxa"/>
          </w:tcPr>
          <w:p w:rsidR="00187271" w:rsidRDefault="00187271">
            <w:pPr>
              <w:pStyle w:val="ConsPlusNormal"/>
            </w:pPr>
            <w:r>
              <w:t>14</w:t>
            </w:r>
          </w:p>
        </w:tc>
        <w:tc>
          <w:tcPr>
            <w:tcW w:w="664" w:type="dxa"/>
          </w:tcPr>
          <w:p w:rsidR="00187271" w:rsidRDefault="00187271">
            <w:pPr>
              <w:pStyle w:val="ConsPlusNormal"/>
            </w:pPr>
            <w:r>
              <w:t>8.41</w:t>
            </w:r>
          </w:p>
        </w:tc>
        <w:tc>
          <w:tcPr>
            <w:tcW w:w="904" w:type="dxa"/>
          </w:tcPr>
          <w:p w:rsidR="00187271" w:rsidRDefault="00187271">
            <w:pPr>
              <w:pStyle w:val="ConsPlusNormal"/>
            </w:pPr>
            <w:r>
              <w:t>0.0676</w:t>
            </w:r>
          </w:p>
        </w:tc>
        <w:tc>
          <w:tcPr>
            <w:tcW w:w="1024" w:type="dxa"/>
          </w:tcPr>
          <w:p w:rsidR="00187271" w:rsidRDefault="00187271">
            <w:pPr>
              <w:pStyle w:val="ConsPlusNormal"/>
            </w:pPr>
            <w:r>
              <w:t>0.601067</w:t>
            </w:r>
          </w:p>
        </w:tc>
        <w:tc>
          <w:tcPr>
            <w:tcW w:w="1024" w:type="dxa"/>
          </w:tcPr>
          <w:p w:rsidR="00187271" w:rsidRDefault="00187271">
            <w:pPr>
              <w:pStyle w:val="ConsPlusNormal"/>
            </w:pPr>
            <w:r>
              <w:t>0.00483</w:t>
            </w:r>
          </w:p>
        </w:tc>
        <w:tc>
          <w:tcPr>
            <w:tcW w:w="907" w:type="dxa"/>
          </w:tcPr>
          <w:p w:rsidR="00187271" w:rsidRDefault="00187271">
            <w:pPr>
              <w:pStyle w:val="ConsPlusNormal"/>
            </w:pPr>
            <w:r>
              <w:t>124.5</w:t>
            </w:r>
          </w:p>
        </w:tc>
      </w:tr>
      <w:tr w:rsidR="00187271">
        <w:tc>
          <w:tcPr>
            <w:tcW w:w="2014" w:type="dxa"/>
          </w:tcPr>
          <w:p w:rsidR="00187271" w:rsidRDefault="00187271">
            <w:pPr>
              <w:pStyle w:val="ConsPlusNormal"/>
            </w:pPr>
            <w:r>
              <w:lastRenderedPageBreak/>
              <w:t>Индивидуальные жилые дома</w:t>
            </w:r>
          </w:p>
        </w:tc>
        <w:tc>
          <w:tcPr>
            <w:tcW w:w="1324" w:type="dxa"/>
          </w:tcPr>
          <w:p w:rsidR="00187271" w:rsidRDefault="00187271">
            <w:pPr>
              <w:pStyle w:val="ConsPlusNormal"/>
            </w:pPr>
            <w:r>
              <w:t>2 июня</w:t>
            </w:r>
          </w:p>
        </w:tc>
        <w:tc>
          <w:tcPr>
            <w:tcW w:w="1579" w:type="dxa"/>
          </w:tcPr>
          <w:p w:rsidR="00187271" w:rsidRDefault="00187271">
            <w:pPr>
              <w:pStyle w:val="ConsPlusNormal"/>
            </w:pPr>
            <w:r>
              <w:t>пгт. Новоаганск ул. Озерная "Атлант" (1х5,6)</w:t>
            </w:r>
          </w:p>
        </w:tc>
        <w:tc>
          <w:tcPr>
            <w:tcW w:w="1020" w:type="dxa"/>
          </w:tcPr>
          <w:p w:rsidR="00187271" w:rsidRDefault="00187271">
            <w:pPr>
              <w:pStyle w:val="ConsPlusNormal"/>
            </w:pPr>
            <w:r>
              <w:t>14</w:t>
            </w:r>
          </w:p>
        </w:tc>
        <w:tc>
          <w:tcPr>
            <w:tcW w:w="664" w:type="dxa"/>
          </w:tcPr>
          <w:p w:rsidR="00187271" w:rsidRDefault="00187271">
            <w:pPr>
              <w:pStyle w:val="ConsPlusNormal"/>
            </w:pPr>
            <w:r>
              <w:t>7.30</w:t>
            </w:r>
          </w:p>
        </w:tc>
        <w:tc>
          <w:tcPr>
            <w:tcW w:w="904" w:type="dxa"/>
          </w:tcPr>
          <w:p w:rsidR="00187271" w:rsidRDefault="00187271">
            <w:pPr>
              <w:pStyle w:val="ConsPlusNormal"/>
            </w:pPr>
            <w:r>
              <w:t>0.0581</w:t>
            </w:r>
          </w:p>
        </w:tc>
        <w:tc>
          <w:tcPr>
            <w:tcW w:w="1024" w:type="dxa"/>
          </w:tcPr>
          <w:p w:rsidR="00187271" w:rsidRDefault="00187271">
            <w:pPr>
              <w:pStyle w:val="ConsPlusNormal"/>
            </w:pPr>
            <w:r>
              <w:t>0.521733</w:t>
            </w:r>
          </w:p>
        </w:tc>
        <w:tc>
          <w:tcPr>
            <w:tcW w:w="1024" w:type="dxa"/>
          </w:tcPr>
          <w:p w:rsidR="00187271" w:rsidRDefault="00187271">
            <w:pPr>
              <w:pStyle w:val="ConsPlusNormal"/>
            </w:pPr>
            <w:r>
              <w:t>0.00415</w:t>
            </w:r>
          </w:p>
        </w:tc>
        <w:tc>
          <w:tcPr>
            <w:tcW w:w="907" w:type="dxa"/>
          </w:tcPr>
          <w:p w:rsidR="00187271" w:rsidRDefault="00187271">
            <w:pPr>
              <w:pStyle w:val="ConsPlusNormal"/>
            </w:pPr>
            <w:r>
              <w:t>125.74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3 июня</w:t>
            </w:r>
          </w:p>
        </w:tc>
        <w:tc>
          <w:tcPr>
            <w:tcW w:w="1579" w:type="dxa"/>
          </w:tcPr>
          <w:p w:rsidR="00187271" w:rsidRDefault="00187271">
            <w:pPr>
              <w:pStyle w:val="ConsPlusNormal"/>
            </w:pPr>
            <w:r>
              <w:t>пгт. Новоаганск ул. Озерная "Атлант" (1х5,6)</w:t>
            </w:r>
          </w:p>
        </w:tc>
        <w:tc>
          <w:tcPr>
            <w:tcW w:w="1020" w:type="dxa"/>
          </w:tcPr>
          <w:p w:rsidR="00187271" w:rsidRDefault="00187271">
            <w:pPr>
              <w:pStyle w:val="ConsPlusNormal"/>
            </w:pPr>
            <w:r>
              <w:t>14</w:t>
            </w:r>
          </w:p>
        </w:tc>
        <w:tc>
          <w:tcPr>
            <w:tcW w:w="664" w:type="dxa"/>
          </w:tcPr>
          <w:p w:rsidR="00187271" w:rsidRDefault="00187271">
            <w:pPr>
              <w:pStyle w:val="ConsPlusNormal"/>
            </w:pPr>
            <w:r>
              <w:t>8.38</w:t>
            </w:r>
          </w:p>
        </w:tc>
        <w:tc>
          <w:tcPr>
            <w:tcW w:w="904" w:type="dxa"/>
          </w:tcPr>
          <w:p w:rsidR="00187271" w:rsidRDefault="00187271">
            <w:pPr>
              <w:pStyle w:val="ConsPlusNormal"/>
            </w:pPr>
            <w:r>
              <w:t>0.0676</w:t>
            </w:r>
          </w:p>
        </w:tc>
        <w:tc>
          <w:tcPr>
            <w:tcW w:w="1024" w:type="dxa"/>
          </w:tcPr>
          <w:p w:rsidR="00187271" w:rsidRDefault="00187271">
            <w:pPr>
              <w:pStyle w:val="ConsPlusNormal"/>
            </w:pPr>
            <w:r>
              <w:t>0.598267</w:t>
            </w:r>
          </w:p>
        </w:tc>
        <w:tc>
          <w:tcPr>
            <w:tcW w:w="1024" w:type="dxa"/>
          </w:tcPr>
          <w:p w:rsidR="00187271" w:rsidRDefault="00187271">
            <w:pPr>
              <w:pStyle w:val="ConsPlusNormal"/>
            </w:pPr>
            <w:r>
              <w:t>0.00483</w:t>
            </w:r>
          </w:p>
        </w:tc>
        <w:tc>
          <w:tcPr>
            <w:tcW w:w="907" w:type="dxa"/>
          </w:tcPr>
          <w:p w:rsidR="00187271" w:rsidRDefault="00187271">
            <w:pPr>
              <w:pStyle w:val="ConsPlusNormal"/>
            </w:pPr>
            <w:r>
              <w:t>123.98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4 июня</w:t>
            </w:r>
          </w:p>
        </w:tc>
        <w:tc>
          <w:tcPr>
            <w:tcW w:w="1579" w:type="dxa"/>
          </w:tcPr>
          <w:p w:rsidR="00187271" w:rsidRDefault="00187271">
            <w:pPr>
              <w:pStyle w:val="ConsPlusNormal"/>
            </w:pPr>
            <w:r>
              <w:t>пгт. Новоаганск ул. Озерная "Атлант" (1х5,6)</w:t>
            </w:r>
          </w:p>
        </w:tc>
        <w:tc>
          <w:tcPr>
            <w:tcW w:w="1020" w:type="dxa"/>
          </w:tcPr>
          <w:p w:rsidR="00187271" w:rsidRDefault="00187271">
            <w:pPr>
              <w:pStyle w:val="ConsPlusNormal"/>
            </w:pPr>
            <w:r>
              <w:t>14</w:t>
            </w:r>
          </w:p>
        </w:tc>
        <w:tc>
          <w:tcPr>
            <w:tcW w:w="664" w:type="dxa"/>
          </w:tcPr>
          <w:p w:rsidR="00187271" w:rsidRDefault="00187271">
            <w:pPr>
              <w:pStyle w:val="ConsPlusNormal"/>
            </w:pPr>
            <w:r>
              <w:t>8.23</w:t>
            </w:r>
          </w:p>
        </w:tc>
        <w:tc>
          <w:tcPr>
            <w:tcW w:w="904" w:type="dxa"/>
          </w:tcPr>
          <w:p w:rsidR="00187271" w:rsidRDefault="00187271">
            <w:pPr>
              <w:pStyle w:val="ConsPlusNormal"/>
            </w:pPr>
            <w:r>
              <w:t>0.0662</w:t>
            </w:r>
          </w:p>
        </w:tc>
        <w:tc>
          <w:tcPr>
            <w:tcW w:w="1024" w:type="dxa"/>
          </w:tcPr>
          <w:p w:rsidR="00187271" w:rsidRDefault="00187271">
            <w:pPr>
              <w:pStyle w:val="ConsPlusNormal"/>
            </w:pPr>
            <w:r>
              <w:t>0.588</w:t>
            </w:r>
          </w:p>
        </w:tc>
        <w:tc>
          <w:tcPr>
            <w:tcW w:w="1024" w:type="dxa"/>
          </w:tcPr>
          <w:p w:rsidR="00187271" w:rsidRDefault="00187271">
            <w:pPr>
              <w:pStyle w:val="ConsPlusNormal"/>
            </w:pPr>
            <w:r>
              <w:t>0.00473</w:t>
            </w:r>
          </w:p>
        </w:tc>
        <w:tc>
          <w:tcPr>
            <w:tcW w:w="907" w:type="dxa"/>
          </w:tcPr>
          <w:p w:rsidR="00187271" w:rsidRDefault="00187271">
            <w:pPr>
              <w:pStyle w:val="ConsPlusNormal"/>
            </w:pPr>
            <w:r>
              <w:t>124.41</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5 июня</w:t>
            </w:r>
          </w:p>
        </w:tc>
        <w:tc>
          <w:tcPr>
            <w:tcW w:w="1579" w:type="dxa"/>
          </w:tcPr>
          <w:p w:rsidR="00187271" w:rsidRDefault="00187271">
            <w:pPr>
              <w:pStyle w:val="ConsPlusNormal"/>
            </w:pPr>
            <w:r>
              <w:t>пгт. Новоаганск ул. Озерная "Атлант" (1х5,6)</w:t>
            </w:r>
          </w:p>
        </w:tc>
        <w:tc>
          <w:tcPr>
            <w:tcW w:w="1020" w:type="dxa"/>
          </w:tcPr>
          <w:p w:rsidR="00187271" w:rsidRDefault="00187271">
            <w:pPr>
              <w:pStyle w:val="ConsPlusNormal"/>
            </w:pPr>
            <w:r>
              <w:t>14</w:t>
            </w:r>
          </w:p>
        </w:tc>
        <w:tc>
          <w:tcPr>
            <w:tcW w:w="664" w:type="dxa"/>
          </w:tcPr>
          <w:p w:rsidR="00187271" w:rsidRDefault="00187271">
            <w:pPr>
              <w:pStyle w:val="ConsPlusNormal"/>
            </w:pPr>
            <w:r>
              <w:t>8.75</w:t>
            </w:r>
          </w:p>
        </w:tc>
        <w:tc>
          <w:tcPr>
            <w:tcW w:w="904" w:type="dxa"/>
          </w:tcPr>
          <w:p w:rsidR="00187271" w:rsidRDefault="00187271">
            <w:pPr>
              <w:pStyle w:val="ConsPlusNormal"/>
            </w:pPr>
            <w:r>
              <w:t>0.0697</w:t>
            </w:r>
          </w:p>
        </w:tc>
        <w:tc>
          <w:tcPr>
            <w:tcW w:w="1024" w:type="dxa"/>
          </w:tcPr>
          <w:p w:rsidR="00187271" w:rsidRDefault="00187271">
            <w:pPr>
              <w:pStyle w:val="ConsPlusNormal"/>
            </w:pPr>
            <w:r>
              <w:t>0.625333</w:t>
            </w:r>
          </w:p>
        </w:tc>
        <w:tc>
          <w:tcPr>
            <w:tcW w:w="1024" w:type="dxa"/>
          </w:tcPr>
          <w:p w:rsidR="00187271" w:rsidRDefault="00187271">
            <w:pPr>
              <w:pStyle w:val="ConsPlusNormal"/>
            </w:pPr>
            <w:r>
              <w:t>0.00498</w:t>
            </w:r>
          </w:p>
        </w:tc>
        <w:tc>
          <w:tcPr>
            <w:tcW w:w="907" w:type="dxa"/>
          </w:tcPr>
          <w:p w:rsidR="00187271" w:rsidRDefault="00187271">
            <w:pPr>
              <w:pStyle w:val="ConsPlusNormal"/>
            </w:pPr>
            <w:r>
              <w:t>125.54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6 июня</w:t>
            </w:r>
          </w:p>
        </w:tc>
        <w:tc>
          <w:tcPr>
            <w:tcW w:w="1579" w:type="dxa"/>
          </w:tcPr>
          <w:p w:rsidR="00187271" w:rsidRDefault="00187271">
            <w:pPr>
              <w:pStyle w:val="ConsPlusNormal"/>
            </w:pPr>
            <w:r>
              <w:t>пгт. Новоаганск ул. Озерная "Атлант" (1х5,6)</w:t>
            </w:r>
          </w:p>
        </w:tc>
        <w:tc>
          <w:tcPr>
            <w:tcW w:w="1020" w:type="dxa"/>
          </w:tcPr>
          <w:p w:rsidR="00187271" w:rsidRDefault="00187271">
            <w:pPr>
              <w:pStyle w:val="ConsPlusNormal"/>
            </w:pPr>
            <w:r>
              <w:t>14</w:t>
            </w:r>
          </w:p>
        </w:tc>
        <w:tc>
          <w:tcPr>
            <w:tcW w:w="664" w:type="dxa"/>
          </w:tcPr>
          <w:p w:rsidR="00187271" w:rsidRDefault="00187271">
            <w:pPr>
              <w:pStyle w:val="ConsPlusNormal"/>
            </w:pPr>
            <w:r>
              <w:t>8.62</w:t>
            </w:r>
          </w:p>
        </w:tc>
        <w:tc>
          <w:tcPr>
            <w:tcW w:w="904" w:type="dxa"/>
          </w:tcPr>
          <w:p w:rsidR="00187271" w:rsidRDefault="00187271">
            <w:pPr>
              <w:pStyle w:val="ConsPlusNormal"/>
            </w:pPr>
            <w:r>
              <w:t>0.0702</w:t>
            </w:r>
          </w:p>
        </w:tc>
        <w:tc>
          <w:tcPr>
            <w:tcW w:w="1024" w:type="dxa"/>
          </w:tcPr>
          <w:p w:rsidR="00187271" w:rsidRDefault="00187271">
            <w:pPr>
              <w:pStyle w:val="ConsPlusNormal"/>
            </w:pPr>
            <w:r>
              <w:t>0.616</w:t>
            </w:r>
          </w:p>
        </w:tc>
        <w:tc>
          <w:tcPr>
            <w:tcW w:w="1024" w:type="dxa"/>
          </w:tcPr>
          <w:p w:rsidR="00187271" w:rsidRDefault="00187271">
            <w:pPr>
              <w:pStyle w:val="ConsPlusNormal"/>
            </w:pPr>
            <w:r>
              <w:t>0.00501</w:t>
            </w:r>
          </w:p>
        </w:tc>
        <w:tc>
          <w:tcPr>
            <w:tcW w:w="907" w:type="dxa"/>
          </w:tcPr>
          <w:p w:rsidR="00187271" w:rsidRDefault="00187271">
            <w:pPr>
              <w:pStyle w:val="ConsPlusNormal"/>
            </w:pPr>
            <w:r>
              <w:t>122.85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7 июня</w:t>
            </w:r>
          </w:p>
        </w:tc>
        <w:tc>
          <w:tcPr>
            <w:tcW w:w="1579" w:type="dxa"/>
          </w:tcPr>
          <w:p w:rsidR="00187271" w:rsidRDefault="00187271">
            <w:pPr>
              <w:pStyle w:val="ConsPlusNormal"/>
            </w:pPr>
            <w:r>
              <w:t>пгт. Новоаганск ул. Озерная "Атлант" (1х5,6)</w:t>
            </w:r>
          </w:p>
        </w:tc>
        <w:tc>
          <w:tcPr>
            <w:tcW w:w="1020" w:type="dxa"/>
          </w:tcPr>
          <w:p w:rsidR="00187271" w:rsidRDefault="00187271">
            <w:pPr>
              <w:pStyle w:val="ConsPlusNormal"/>
            </w:pPr>
            <w:r>
              <w:t>14</w:t>
            </w:r>
          </w:p>
        </w:tc>
        <w:tc>
          <w:tcPr>
            <w:tcW w:w="664" w:type="dxa"/>
          </w:tcPr>
          <w:p w:rsidR="00187271" w:rsidRDefault="00187271">
            <w:pPr>
              <w:pStyle w:val="ConsPlusNormal"/>
            </w:pPr>
            <w:r>
              <w:t>9.20</w:t>
            </w:r>
          </w:p>
        </w:tc>
        <w:tc>
          <w:tcPr>
            <w:tcW w:w="904" w:type="dxa"/>
          </w:tcPr>
          <w:p w:rsidR="00187271" w:rsidRDefault="00187271">
            <w:pPr>
              <w:pStyle w:val="ConsPlusNormal"/>
            </w:pPr>
            <w:r>
              <w:t>0.0765</w:t>
            </w:r>
          </w:p>
        </w:tc>
        <w:tc>
          <w:tcPr>
            <w:tcW w:w="1024" w:type="dxa"/>
          </w:tcPr>
          <w:p w:rsidR="00187271" w:rsidRDefault="00187271">
            <w:pPr>
              <w:pStyle w:val="ConsPlusNormal"/>
            </w:pPr>
            <w:r>
              <w:t>0.657067</w:t>
            </w:r>
          </w:p>
        </w:tc>
        <w:tc>
          <w:tcPr>
            <w:tcW w:w="1024" w:type="dxa"/>
          </w:tcPr>
          <w:p w:rsidR="00187271" w:rsidRDefault="00187271">
            <w:pPr>
              <w:pStyle w:val="ConsPlusNormal"/>
            </w:pPr>
            <w:r>
              <w:t>0.00546</w:t>
            </w:r>
          </w:p>
        </w:tc>
        <w:tc>
          <w:tcPr>
            <w:tcW w:w="907" w:type="dxa"/>
          </w:tcPr>
          <w:p w:rsidR="00187271" w:rsidRDefault="00187271">
            <w:pPr>
              <w:pStyle w:val="ConsPlusNormal"/>
            </w:pPr>
            <w:r>
              <w:t>120.28</w:t>
            </w:r>
          </w:p>
        </w:tc>
      </w:tr>
      <w:tr w:rsidR="00187271">
        <w:tc>
          <w:tcPr>
            <w:tcW w:w="2014" w:type="dxa"/>
          </w:tcPr>
          <w:p w:rsidR="00187271" w:rsidRDefault="00187271">
            <w:pPr>
              <w:pStyle w:val="ConsPlusNormal"/>
            </w:pPr>
            <w:r>
              <w:lastRenderedPageBreak/>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14</w:t>
            </w:r>
          </w:p>
        </w:tc>
        <w:tc>
          <w:tcPr>
            <w:tcW w:w="664" w:type="dxa"/>
          </w:tcPr>
          <w:p w:rsidR="00187271" w:rsidRDefault="00187271">
            <w:pPr>
              <w:pStyle w:val="ConsPlusNormal"/>
            </w:pPr>
            <w:r>
              <w:t>8.42</w:t>
            </w:r>
          </w:p>
        </w:tc>
        <w:tc>
          <w:tcPr>
            <w:tcW w:w="904" w:type="dxa"/>
          </w:tcPr>
          <w:p w:rsidR="00187271" w:rsidRDefault="00187271">
            <w:pPr>
              <w:pStyle w:val="ConsPlusNormal"/>
            </w:pPr>
            <w:r>
              <w:t>0.0182</w:t>
            </w:r>
          </w:p>
        </w:tc>
        <w:tc>
          <w:tcPr>
            <w:tcW w:w="1024" w:type="dxa"/>
          </w:tcPr>
          <w:p w:rsidR="00187271" w:rsidRDefault="00187271">
            <w:pPr>
              <w:pStyle w:val="ConsPlusNormal"/>
            </w:pPr>
            <w:r>
              <w:t>0.1611</w:t>
            </w:r>
          </w:p>
        </w:tc>
        <w:tc>
          <w:tcPr>
            <w:tcW w:w="1024" w:type="dxa"/>
          </w:tcPr>
          <w:p w:rsidR="00187271" w:rsidRDefault="00187271">
            <w:pPr>
              <w:pStyle w:val="ConsPlusNormal"/>
            </w:pPr>
            <w:r>
              <w:t>0.0013</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14</w:t>
            </w:r>
          </w:p>
        </w:tc>
        <w:tc>
          <w:tcPr>
            <w:tcW w:w="664" w:type="dxa"/>
          </w:tcPr>
          <w:p w:rsidR="00187271" w:rsidRDefault="00187271">
            <w:pPr>
              <w:pStyle w:val="ConsPlusNormal"/>
            </w:pPr>
            <w:r>
              <w:t>6.48</w:t>
            </w:r>
          </w:p>
        </w:tc>
        <w:tc>
          <w:tcPr>
            <w:tcW w:w="904" w:type="dxa"/>
          </w:tcPr>
          <w:p w:rsidR="00187271" w:rsidRDefault="00187271">
            <w:pPr>
              <w:pStyle w:val="ConsPlusNormal"/>
            </w:pPr>
            <w:r>
              <w:t>0.014</w:t>
            </w:r>
          </w:p>
        </w:tc>
        <w:tc>
          <w:tcPr>
            <w:tcW w:w="1024" w:type="dxa"/>
          </w:tcPr>
          <w:p w:rsidR="00187271" w:rsidRDefault="00187271">
            <w:pPr>
              <w:pStyle w:val="ConsPlusNormal"/>
            </w:pPr>
            <w:r>
              <w:t>0.1239</w:t>
            </w:r>
          </w:p>
        </w:tc>
        <w:tc>
          <w:tcPr>
            <w:tcW w:w="1024" w:type="dxa"/>
          </w:tcPr>
          <w:p w:rsidR="00187271" w:rsidRDefault="00187271">
            <w:pPr>
              <w:pStyle w:val="ConsPlusNormal"/>
            </w:pPr>
            <w:r>
              <w:t>0.001</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 июня</w:t>
            </w:r>
          </w:p>
        </w:tc>
        <w:tc>
          <w:tcPr>
            <w:tcW w:w="1579" w:type="dxa"/>
          </w:tcPr>
          <w:p w:rsidR="00187271" w:rsidRDefault="00187271">
            <w:pPr>
              <w:pStyle w:val="ConsPlusNormal"/>
            </w:pPr>
            <w:r>
              <w:t>пгт. Новоаганск ул. Техснаб, 7 (1х7)</w:t>
            </w:r>
          </w:p>
        </w:tc>
        <w:tc>
          <w:tcPr>
            <w:tcW w:w="1020" w:type="dxa"/>
          </w:tcPr>
          <w:p w:rsidR="00187271" w:rsidRDefault="00187271">
            <w:pPr>
              <w:pStyle w:val="ConsPlusNormal"/>
            </w:pPr>
            <w:r>
              <w:t>11</w:t>
            </w:r>
          </w:p>
        </w:tc>
        <w:tc>
          <w:tcPr>
            <w:tcW w:w="664" w:type="dxa"/>
          </w:tcPr>
          <w:p w:rsidR="00187271" w:rsidRDefault="00187271">
            <w:pPr>
              <w:pStyle w:val="ConsPlusNormal"/>
            </w:pPr>
            <w:r>
              <w:t>8.27</w:t>
            </w:r>
          </w:p>
        </w:tc>
        <w:tc>
          <w:tcPr>
            <w:tcW w:w="904" w:type="dxa"/>
          </w:tcPr>
          <w:p w:rsidR="00187271" w:rsidRDefault="00187271">
            <w:pPr>
              <w:pStyle w:val="ConsPlusNormal"/>
            </w:pPr>
            <w:r>
              <w:t>0.067</w:t>
            </w:r>
          </w:p>
        </w:tc>
        <w:tc>
          <w:tcPr>
            <w:tcW w:w="1024" w:type="dxa"/>
          </w:tcPr>
          <w:p w:rsidR="00187271" w:rsidRDefault="00187271">
            <w:pPr>
              <w:pStyle w:val="ConsPlusNormal"/>
            </w:pPr>
            <w:r>
              <w:t>0.751567</w:t>
            </w:r>
          </w:p>
        </w:tc>
        <w:tc>
          <w:tcPr>
            <w:tcW w:w="1024" w:type="dxa"/>
          </w:tcPr>
          <w:p w:rsidR="00187271" w:rsidRDefault="00187271">
            <w:pPr>
              <w:pStyle w:val="ConsPlusNormal"/>
            </w:pPr>
            <w:r>
              <w:t>0.006084</w:t>
            </w:r>
          </w:p>
        </w:tc>
        <w:tc>
          <w:tcPr>
            <w:tcW w:w="907" w:type="dxa"/>
          </w:tcPr>
          <w:p w:rsidR="00187271" w:rsidRDefault="00187271">
            <w:pPr>
              <w:pStyle w:val="ConsPlusNormal"/>
            </w:pPr>
            <w:r>
              <w:t>123.54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 июня</w:t>
            </w:r>
          </w:p>
        </w:tc>
        <w:tc>
          <w:tcPr>
            <w:tcW w:w="1579" w:type="dxa"/>
          </w:tcPr>
          <w:p w:rsidR="00187271" w:rsidRDefault="00187271">
            <w:pPr>
              <w:pStyle w:val="ConsPlusNormal"/>
            </w:pPr>
            <w:r>
              <w:t>пгт. Новоаганск ул. Техснаб, 7 (1х7)</w:t>
            </w:r>
          </w:p>
        </w:tc>
        <w:tc>
          <w:tcPr>
            <w:tcW w:w="1020" w:type="dxa"/>
          </w:tcPr>
          <w:p w:rsidR="00187271" w:rsidRDefault="00187271">
            <w:pPr>
              <w:pStyle w:val="ConsPlusNormal"/>
            </w:pPr>
            <w:r>
              <w:t>11</w:t>
            </w:r>
          </w:p>
        </w:tc>
        <w:tc>
          <w:tcPr>
            <w:tcW w:w="664" w:type="dxa"/>
          </w:tcPr>
          <w:p w:rsidR="00187271" w:rsidRDefault="00187271">
            <w:pPr>
              <w:pStyle w:val="ConsPlusNormal"/>
            </w:pPr>
            <w:r>
              <w:t>6.09</w:t>
            </w:r>
          </w:p>
        </w:tc>
        <w:tc>
          <w:tcPr>
            <w:tcW w:w="904" w:type="dxa"/>
          </w:tcPr>
          <w:p w:rsidR="00187271" w:rsidRDefault="00187271">
            <w:pPr>
              <w:pStyle w:val="ConsPlusNormal"/>
            </w:pPr>
            <w:r>
              <w:t>0.049</w:t>
            </w:r>
          </w:p>
        </w:tc>
        <w:tc>
          <w:tcPr>
            <w:tcW w:w="1024" w:type="dxa"/>
          </w:tcPr>
          <w:p w:rsidR="00187271" w:rsidRDefault="00187271">
            <w:pPr>
              <w:pStyle w:val="ConsPlusNormal"/>
            </w:pPr>
            <w:r>
              <w:t>0.553233</w:t>
            </w:r>
          </w:p>
        </w:tc>
        <w:tc>
          <w:tcPr>
            <w:tcW w:w="1024" w:type="dxa"/>
          </w:tcPr>
          <w:p w:rsidR="00187271" w:rsidRDefault="00187271">
            <w:pPr>
              <w:pStyle w:val="ConsPlusNormal"/>
            </w:pPr>
            <w:r>
              <w:t>0.004437</w:t>
            </w:r>
          </w:p>
        </w:tc>
        <w:tc>
          <w:tcPr>
            <w:tcW w:w="907" w:type="dxa"/>
          </w:tcPr>
          <w:p w:rsidR="00187271" w:rsidRDefault="00187271">
            <w:pPr>
              <w:pStyle w:val="ConsPlusNormal"/>
            </w:pPr>
            <w:r>
              <w:t>124.69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3 июня</w:t>
            </w:r>
          </w:p>
        </w:tc>
        <w:tc>
          <w:tcPr>
            <w:tcW w:w="1579" w:type="dxa"/>
          </w:tcPr>
          <w:p w:rsidR="00187271" w:rsidRDefault="00187271">
            <w:pPr>
              <w:pStyle w:val="ConsPlusNormal"/>
            </w:pPr>
            <w:r>
              <w:t>пгт. Новоаганск ул. Техснаб, 7 (1х7)</w:t>
            </w:r>
          </w:p>
        </w:tc>
        <w:tc>
          <w:tcPr>
            <w:tcW w:w="1020" w:type="dxa"/>
          </w:tcPr>
          <w:p w:rsidR="00187271" w:rsidRDefault="00187271">
            <w:pPr>
              <w:pStyle w:val="ConsPlusNormal"/>
            </w:pPr>
            <w:r>
              <w:t>11</w:t>
            </w:r>
          </w:p>
        </w:tc>
        <w:tc>
          <w:tcPr>
            <w:tcW w:w="664" w:type="dxa"/>
          </w:tcPr>
          <w:p w:rsidR="00187271" w:rsidRDefault="00187271">
            <w:pPr>
              <w:pStyle w:val="ConsPlusNormal"/>
            </w:pPr>
            <w:r>
              <w:t>8.19</w:t>
            </w:r>
          </w:p>
        </w:tc>
        <w:tc>
          <w:tcPr>
            <w:tcW w:w="904" w:type="dxa"/>
          </w:tcPr>
          <w:p w:rsidR="00187271" w:rsidRDefault="00187271">
            <w:pPr>
              <w:pStyle w:val="ConsPlusNormal"/>
            </w:pPr>
            <w:r>
              <w:t>0.067</w:t>
            </w:r>
          </w:p>
        </w:tc>
        <w:tc>
          <w:tcPr>
            <w:tcW w:w="1024" w:type="dxa"/>
          </w:tcPr>
          <w:p w:rsidR="00187271" w:rsidRDefault="00187271">
            <w:pPr>
              <w:pStyle w:val="ConsPlusNormal"/>
            </w:pPr>
            <w:r>
              <w:t>0.744567</w:t>
            </w:r>
          </w:p>
        </w:tc>
        <w:tc>
          <w:tcPr>
            <w:tcW w:w="1024" w:type="dxa"/>
          </w:tcPr>
          <w:p w:rsidR="00187271" w:rsidRDefault="00187271">
            <w:pPr>
              <w:pStyle w:val="ConsPlusNormal"/>
            </w:pPr>
            <w:r>
              <w:t>0.006076</w:t>
            </w:r>
          </w:p>
        </w:tc>
        <w:tc>
          <w:tcPr>
            <w:tcW w:w="907" w:type="dxa"/>
          </w:tcPr>
          <w:p w:rsidR="00187271" w:rsidRDefault="00187271">
            <w:pPr>
              <w:pStyle w:val="ConsPlusNormal"/>
            </w:pPr>
            <w:r>
              <w:t>122.54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4 июня</w:t>
            </w:r>
          </w:p>
        </w:tc>
        <w:tc>
          <w:tcPr>
            <w:tcW w:w="1579" w:type="dxa"/>
          </w:tcPr>
          <w:p w:rsidR="00187271" w:rsidRDefault="00187271">
            <w:pPr>
              <w:pStyle w:val="ConsPlusNormal"/>
            </w:pPr>
            <w:r>
              <w:t>пгт. Новоаганск ул. Техснаб, 7 (1х7)</w:t>
            </w:r>
          </w:p>
        </w:tc>
        <w:tc>
          <w:tcPr>
            <w:tcW w:w="1020" w:type="dxa"/>
          </w:tcPr>
          <w:p w:rsidR="00187271" w:rsidRDefault="00187271">
            <w:pPr>
              <w:pStyle w:val="ConsPlusNormal"/>
            </w:pPr>
            <w:r>
              <w:t>11</w:t>
            </w:r>
          </w:p>
        </w:tc>
        <w:tc>
          <w:tcPr>
            <w:tcW w:w="664" w:type="dxa"/>
          </w:tcPr>
          <w:p w:rsidR="00187271" w:rsidRDefault="00187271">
            <w:pPr>
              <w:pStyle w:val="ConsPlusNormal"/>
            </w:pPr>
            <w:r>
              <w:t>7.91</w:t>
            </w:r>
          </w:p>
        </w:tc>
        <w:tc>
          <w:tcPr>
            <w:tcW w:w="904" w:type="dxa"/>
          </w:tcPr>
          <w:p w:rsidR="00187271" w:rsidRDefault="00187271">
            <w:pPr>
              <w:pStyle w:val="ConsPlusNormal"/>
            </w:pPr>
            <w:r>
              <w:t>0.064</w:t>
            </w:r>
          </w:p>
        </w:tc>
        <w:tc>
          <w:tcPr>
            <w:tcW w:w="1024" w:type="dxa"/>
          </w:tcPr>
          <w:p w:rsidR="00187271" w:rsidRDefault="00187271">
            <w:pPr>
              <w:pStyle w:val="ConsPlusNormal"/>
            </w:pPr>
            <w:r>
              <w:t>0.7189</w:t>
            </w:r>
          </w:p>
        </w:tc>
        <w:tc>
          <w:tcPr>
            <w:tcW w:w="1024" w:type="dxa"/>
          </w:tcPr>
          <w:p w:rsidR="00187271" w:rsidRDefault="00187271">
            <w:pPr>
              <w:pStyle w:val="ConsPlusNormal"/>
            </w:pPr>
            <w:r>
              <w:t>0.005817</w:t>
            </w:r>
          </w:p>
        </w:tc>
        <w:tc>
          <w:tcPr>
            <w:tcW w:w="907" w:type="dxa"/>
          </w:tcPr>
          <w:p w:rsidR="00187271" w:rsidRDefault="00187271">
            <w:pPr>
              <w:pStyle w:val="ConsPlusNormal"/>
            </w:pPr>
            <w:r>
              <w:t>123.58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5 июня</w:t>
            </w:r>
          </w:p>
        </w:tc>
        <w:tc>
          <w:tcPr>
            <w:tcW w:w="1579" w:type="dxa"/>
          </w:tcPr>
          <w:p w:rsidR="00187271" w:rsidRDefault="00187271">
            <w:pPr>
              <w:pStyle w:val="ConsPlusNormal"/>
            </w:pPr>
            <w:r>
              <w:t>пгт. Новоаганск ул. Техснаб, 7 (1х7)</w:t>
            </w:r>
          </w:p>
        </w:tc>
        <w:tc>
          <w:tcPr>
            <w:tcW w:w="1020" w:type="dxa"/>
          </w:tcPr>
          <w:p w:rsidR="00187271" w:rsidRDefault="00187271">
            <w:pPr>
              <w:pStyle w:val="ConsPlusNormal"/>
            </w:pPr>
            <w:r>
              <w:t>11</w:t>
            </w:r>
          </w:p>
        </w:tc>
        <w:tc>
          <w:tcPr>
            <w:tcW w:w="664" w:type="dxa"/>
          </w:tcPr>
          <w:p w:rsidR="00187271" w:rsidRDefault="00187271">
            <w:pPr>
              <w:pStyle w:val="ConsPlusNormal"/>
            </w:pPr>
            <w:r>
              <w:t>8.93</w:t>
            </w:r>
          </w:p>
        </w:tc>
        <w:tc>
          <w:tcPr>
            <w:tcW w:w="904" w:type="dxa"/>
          </w:tcPr>
          <w:p w:rsidR="00187271" w:rsidRDefault="00187271">
            <w:pPr>
              <w:pStyle w:val="ConsPlusNormal"/>
            </w:pPr>
            <w:r>
              <w:t>0.072</w:t>
            </w:r>
          </w:p>
        </w:tc>
        <w:tc>
          <w:tcPr>
            <w:tcW w:w="1024" w:type="dxa"/>
          </w:tcPr>
          <w:p w:rsidR="00187271" w:rsidRDefault="00187271">
            <w:pPr>
              <w:pStyle w:val="ConsPlusNormal"/>
            </w:pPr>
            <w:r>
              <w:t>0.812233</w:t>
            </w:r>
          </w:p>
        </w:tc>
        <w:tc>
          <w:tcPr>
            <w:tcW w:w="1024" w:type="dxa"/>
          </w:tcPr>
          <w:p w:rsidR="00187271" w:rsidRDefault="00187271">
            <w:pPr>
              <w:pStyle w:val="ConsPlusNormal"/>
            </w:pPr>
            <w:r>
              <w:t>0.006538</w:t>
            </w:r>
          </w:p>
        </w:tc>
        <w:tc>
          <w:tcPr>
            <w:tcW w:w="907" w:type="dxa"/>
          </w:tcPr>
          <w:p w:rsidR="00187271" w:rsidRDefault="00187271">
            <w:pPr>
              <w:pStyle w:val="ConsPlusNormal"/>
            </w:pPr>
            <w:r>
              <w:t>124.23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6 июня</w:t>
            </w:r>
          </w:p>
        </w:tc>
        <w:tc>
          <w:tcPr>
            <w:tcW w:w="1579" w:type="dxa"/>
          </w:tcPr>
          <w:p w:rsidR="00187271" w:rsidRDefault="00187271">
            <w:pPr>
              <w:pStyle w:val="ConsPlusNormal"/>
            </w:pPr>
            <w:r>
              <w:t>пгт. Новоаганск ул. Техснаб, 7 (1х7)</w:t>
            </w:r>
          </w:p>
        </w:tc>
        <w:tc>
          <w:tcPr>
            <w:tcW w:w="1020" w:type="dxa"/>
          </w:tcPr>
          <w:p w:rsidR="00187271" w:rsidRDefault="00187271">
            <w:pPr>
              <w:pStyle w:val="ConsPlusNormal"/>
            </w:pPr>
            <w:r>
              <w:t>11</w:t>
            </w:r>
          </w:p>
        </w:tc>
        <w:tc>
          <w:tcPr>
            <w:tcW w:w="664" w:type="dxa"/>
          </w:tcPr>
          <w:p w:rsidR="00187271" w:rsidRDefault="00187271">
            <w:pPr>
              <w:pStyle w:val="ConsPlusNormal"/>
            </w:pPr>
            <w:r>
              <w:t>8.68</w:t>
            </w:r>
          </w:p>
        </w:tc>
        <w:tc>
          <w:tcPr>
            <w:tcW w:w="904" w:type="dxa"/>
          </w:tcPr>
          <w:p w:rsidR="00187271" w:rsidRDefault="00187271">
            <w:pPr>
              <w:pStyle w:val="ConsPlusNormal"/>
            </w:pPr>
            <w:r>
              <w:t>0.070</w:t>
            </w:r>
          </w:p>
        </w:tc>
        <w:tc>
          <w:tcPr>
            <w:tcW w:w="1024" w:type="dxa"/>
          </w:tcPr>
          <w:p w:rsidR="00187271" w:rsidRDefault="00187271">
            <w:pPr>
              <w:pStyle w:val="ConsPlusNormal"/>
            </w:pPr>
            <w:r>
              <w:t>0.7889</w:t>
            </w:r>
          </w:p>
        </w:tc>
        <w:tc>
          <w:tcPr>
            <w:tcW w:w="1024" w:type="dxa"/>
          </w:tcPr>
          <w:p w:rsidR="00187271" w:rsidRDefault="00187271">
            <w:pPr>
              <w:pStyle w:val="ConsPlusNormal"/>
            </w:pPr>
            <w:r>
              <w:t>0.006386</w:t>
            </w:r>
          </w:p>
        </w:tc>
        <w:tc>
          <w:tcPr>
            <w:tcW w:w="907" w:type="dxa"/>
          </w:tcPr>
          <w:p w:rsidR="00187271" w:rsidRDefault="00187271">
            <w:pPr>
              <w:pStyle w:val="ConsPlusNormal"/>
            </w:pPr>
            <w:r>
              <w:t>123.54</w:t>
            </w:r>
          </w:p>
        </w:tc>
      </w:tr>
      <w:tr w:rsidR="00187271">
        <w:tc>
          <w:tcPr>
            <w:tcW w:w="2014" w:type="dxa"/>
          </w:tcPr>
          <w:p w:rsidR="00187271" w:rsidRDefault="00187271">
            <w:pPr>
              <w:pStyle w:val="ConsPlusNormal"/>
            </w:pPr>
            <w:r>
              <w:lastRenderedPageBreak/>
              <w:t>Индивидуальные жилые дома</w:t>
            </w:r>
          </w:p>
        </w:tc>
        <w:tc>
          <w:tcPr>
            <w:tcW w:w="1324" w:type="dxa"/>
          </w:tcPr>
          <w:p w:rsidR="00187271" w:rsidRDefault="00187271">
            <w:pPr>
              <w:pStyle w:val="ConsPlusNormal"/>
            </w:pPr>
            <w:r>
              <w:t>7 июня</w:t>
            </w:r>
          </w:p>
        </w:tc>
        <w:tc>
          <w:tcPr>
            <w:tcW w:w="1579" w:type="dxa"/>
          </w:tcPr>
          <w:p w:rsidR="00187271" w:rsidRDefault="00187271">
            <w:pPr>
              <w:pStyle w:val="ConsPlusNormal"/>
            </w:pPr>
            <w:r>
              <w:t>пгт. Новоаганск ул. Техснаб, 7 (1х7)</w:t>
            </w:r>
          </w:p>
        </w:tc>
        <w:tc>
          <w:tcPr>
            <w:tcW w:w="1020" w:type="dxa"/>
          </w:tcPr>
          <w:p w:rsidR="00187271" w:rsidRDefault="00187271">
            <w:pPr>
              <w:pStyle w:val="ConsPlusNormal"/>
            </w:pPr>
            <w:r>
              <w:t>11</w:t>
            </w:r>
          </w:p>
        </w:tc>
        <w:tc>
          <w:tcPr>
            <w:tcW w:w="664" w:type="dxa"/>
          </w:tcPr>
          <w:p w:rsidR="00187271" w:rsidRDefault="00187271">
            <w:pPr>
              <w:pStyle w:val="ConsPlusNormal"/>
            </w:pPr>
            <w:r>
              <w:t>9.81</w:t>
            </w:r>
          </w:p>
        </w:tc>
        <w:tc>
          <w:tcPr>
            <w:tcW w:w="904" w:type="dxa"/>
          </w:tcPr>
          <w:p w:rsidR="00187271" w:rsidRDefault="00187271">
            <w:pPr>
              <w:pStyle w:val="ConsPlusNormal"/>
            </w:pPr>
            <w:r>
              <w:t>0.078</w:t>
            </w:r>
          </w:p>
        </w:tc>
        <w:tc>
          <w:tcPr>
            <w:tcW w:w="1024" w:type="dxa"/>
          </w:tcPr>
          <w:p w:rsidR="00187271" w:rsidRDefault="00187271">
            <w:pPr>
              <w:pStyle w:val="ConsPlusNormal"/>
            </w:pPr>
            <w:r>
              <w:t>0.891567</w:t>
            </w:r>
          </w:p>
        </w:tc>
        <w:tc>
          <w:tcPr>
            <w:tcW w:w="1024" w:type="dxa"/>
          </w:tcPr>
          <w:p w:rsidR="00187271" w:rsidRDefault="00187271">
            <w:pPr>
              <w:pStyle w:val="ConsPlusNormal"/>
            </w:pPr>
            <w:r>
              <w:t>0.007122</w:t>
            </w:r>
          </w:p>
        </w:tc>
        <w:tc>
          <w:tcPr>
            <w:tcW w:w="907" w:type="dxa"/>
          </w:tcPr>
          <w:p w:rsidR="00187271" w:rsidRDefault="00187271">
            <w:pPr>
              <w:pStyle w:val="ConsPlusNormal"/>
            </w:pPr>
            <w:r>
              <w:t>125.18</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11</w:t>
            </w:r>
          </w:p>
        </w:tc>
        <w:tc>
          <w:tcPr>
            <w:tcW w:w="664" w:type="dxa"/>
          </w:tcPr>
          <w:p w:rsidR="00187271" w:rsidRDefault="00187271">
            <w:pPr>
              <w:pStyle w:val="ConsPlusNormal"/>
            </w:pPr>
            <w:r>
              <w:t>8.27</w:t>
            </w:r>
          </w:p>
        </w:tc>
        <w:tc>
          <w:tcPr>
            <w:tcW w:w="904" w:type="dxa"/>
          </w:tcPr>
          <w:p w:rsidR="00187271" w:rsidRDefault="00187271">
            <w:pPr>
              <w:pStyle w:val="ConsPlusNormal"/>
            </w:pPr>
            <w:r>
              <w:t>0.06673</w:t>
            </w:r>
          </w:p>
        </w:tc>
        <w:tc>
          <w:tcPr>
            <w:tcW w:w="1024" w:type="dxa"/>
          </w:tcPr>
          <w:p w:rsidR="00187271" w:rsidRDefault="00187271">
            <w:pPr>
              <w:pStyle w:val="ConsPlusNormal"/>
            </w:pPr>
            <w:r>
              <w:t>0.1611</w:t>
            </w:r>
          </w:p>
        </w:tc>
        <w:tc>
          <w:tcPr>
            <w:tcW w:w="1024" w:type="dxa"/>
          </w:tcPr>
          <w:p w:rsidR="00187271" w:rsidRDefault="00187271">
            <w:pPr>
              <w:pStyle w:val="ConsPlusNormal"/>
            </w:pPr>
            <w:r>
              <w:t>0.0013</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20" w:type="dxa"/>
          </w:tcPr>
          <w:p w:rsidR="00187271" w:rsidRDefault="00187271">
            <w:pPr>
              <w:pStyle w:val="ConsPlusNormal"/>
            </w:pPr>
            <w:r>
              <w:t>11</w:t>
            </w:r>
          </w:p>
        </w:tc>
        <w:tc>
          <w:tcPr>
            <w:tcW w:w="664" w:type="dxa"/>
          </w:tcPr>
          <w:p w:rsidR="00187271" w:rsidRDefault="00187271">
            <w:pPr>
              <w:pStyle w:val="ConsPlusNormal"/>
            </w:pPr>
            <w:r>
              <w:t>6.36</w:t>
            </w:r>
          </w:p>
        </w:tc>
        <w:tc>
          <w:tcPr>
            <w:tcW w:w="904" w:type="dxa"/>
          </w:tcPr>
          <w:p w:rsidR="00187271" w:rsidRDefault="00187271">
            <w:pPr>
              <w:pStyle w:val="ConsPlusNormal"/>
            </w:pPr>
            <w:r>
              <w:t>0.01100</w:t>
            </w:r>
          </w:p>
        </w:tc>
        <w:tc>
          <w:tcPr>
            <w:tcW w:w="1024" w:type="dxa"/>
          </w:tcPr>
          <w:p w:rsidR="00187271" w:rsidRDefault="00187271">
            <w:pPr>
              <w:pStyle w:val="ConsPlusNormal"/>
            </w:pPr>
            <w:r>
              <w:t>0.1239</w:t>
            </w:r>
          </w:p>
        </w:tc>
        <w:tc>
          <w:tcPr>
            <w:tcW w:w="1024" w:type="dxa"/>
          </w:tcPr>
          <w:p w:rsidR="00187271" w:rsidRDefault="00187271">
            <w:pPr>
              <w:pStyle w:val="ConsPlusNormal"/>
            </w:pPr>
            <w:r>
              <w:t>0.001</w:t>
            </w:r>
          </w:p>
        </w:tc>
        <w:tc>
          <w:tcPr>
            <w:tcW w:w="907" w:type="dxa"/>
          </w:tcPr>
          <w:p w:rsidR="00187271" w:rsidRDefault="00187271">
            <w:pPr>
              <w:pStyle w:val="ConsPlusNormal"/>
            </w:pPr>
            <w:r>
              <w:t>123.9</w:t>
            </w:r>
          </w:p>
        </w:tc>
      </w:tr>
    </w:tbl>
    <w:p w:rsidR="00187271" w:rsidRDefault="00187271">
      <w:pPr>
        <w:pStyle w:val="ConsPlusNormal"/>
        <w:jc w:val="both"/>
      </w:pPr>
    </w:p>
    <w:p w:rsidR="00187271" w:rsidRDefault="00187271">
      <w:pPr>
        <w:pStyle w:val="ConsPlusNormal"/>
        <w:jc w:val="center"/>
      </w:pPr>
      <w:r>
        <w:t>Таблица 78 - Сезонная ведомость определения нормативов</w:t>
      </w:r>
    </w:p>
    <w:p w:rsidR="00187271" w:rsidRDefault="00187271">
      <w:pPr>
        <w:pStyle w:val="ConsPlusNormal"/>
        <w:jc w:val="center"/>
      </w:pPr>
      <w:r>
        <w:t>накопления ТКО (пгт. Новоаганск) - осень</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324"/>
        <w:gridCol w:w="1579"/>
        <w:gridCol w:w="1077"/>
        <w:gridCol w:w="784"/>
        <w:gridCol w:w="1024"/>
        <w:gridCol w:w="1024"/>
        <w:gridCol w:w="1024"/>
        <w:gridCol w:w="964"/>
      </w:tblGrid>
      <w:tr w:rsidR="00187271">
        <w:tc>
          <w:tcPr>
            <w:tcW w:w="2014" w:type="dxa"/>
            <w:vMerge w:val="restart"/>
          </w:tcPr>
          <w:p w:rsidR="00187271" w:rsidRDefault="00187271">
            <w:pPr>
              <w:pStyle w:val="ConsPlusNormal"/>
              <w:jc w:val="center"/>
            </w:pPr>
            <w:r>
              <w:t>Наименование объекта</w:t>
            </w:r>
          </w:p>
        </w:tc>
        <w:tc>
          <w:tcPr>
            <w:tcW w:w="1324" w:type="dxa"/>
            <w:vMerge w:val="restart"/>
          </w:tcPr>
          <w:p w:rsidR="00187271" w:rsidRDefault="00187271">
            <w:pPr>
              <w:pStyle w:val="ConsPlusNormal"/>
              <w:jc w:val="center"/>
            </w:pPr>
            <w:r>
              <w:t>Дата проведения замеров</w:t>
            </w:r>
          </w:p>
        </w:tc>
        <w:tc>
          <w:tcPr>
            <w:tcW w:w="1579" w:type="dxa"/>
            <w:vMerge w:val="restart"/>
          </w:tcPr>
          <w:p w:rsidR="00187271" w:rsidRDefault="00187271">
            <w:pPr>
              <w:pStyle w:val="ConsPlusNormal"/>
              <w:jc w:val="center"/>
            </w:pPr>
            <w:r>
              <w:t>Адрес контейнерной площадки</w:t>
            </w:r>
          </w:p>
        </w:tc>
        <w:tc>
          <w:tcPr>
            <w:tcW w:w="1077" w:type="dxa"/>
            <w:vMerge w:val="restart"/>
          </w:tcPr>
          <w:p w:rsidR="00187271" w:rsidRDefault="00187271">
            <w:pPr>
              <w:pStyle w:val="ConsPlusNormal"/>
              <w:jc w:val="center"/>
            </w:pPr>
            <w:r>
              <w:t>Количество расчетных единиц</w:t>
            </w:r>
          </w:p>
        </w:tc>
        <w:tc>
          <w:tcPr>
            <w:tcW w:w="1808" w:type="dxa"/>
            <w:gridSpan w:val="2"/>
          </w:tcPr>
          <w:p w:rsidR="00187271" w:rsidRDefault="00187271">
            <w:pPr>
              <w:pStyle w:val="ConsPlusNormal"/>
              <w:jc w:val="center"/>
            </w:pPr>
            <w:r>
              <w:t>Количество отходов</w:t>
            </w:r>
          </w:p>
        </w:tc>
        <w:tc>
          <w:tcPr>
            <w:tcW w:w="2048" w:type="dxa"/>
            <w:gridSpan w:val="2"/>
          </w:tcPr>
          <w:p w:rsidR="00187271" w:rsidRDefault="00187271">
            <w:pPr>
              <w:pStyle w:val="ConsPlusNormal"/>
              <w:jc w:val="center"/>
            </w:pPr>
            <w:r>
              <w:t>Норматив накопления отходов</w:t>
            </w:r>
          </w:p>
        </w:tc>
        <w:tc>
          <w:tcPr>
            <w:tcW w:w="964" w:type="dxa"/>
            <w:vMerge w:val="restart"/>
          </w:tcPr>
          <w:p w:rsidR="00187271" w:rsidRDefault="00187271">
            <w:pPr>
              <w:pStyle w:val="ConsPlusNormal"/>
              <w:jc w:val="center"/>
            </w:pPr>
            <w:r>
              <w:t>Плотность, кг/м</w:t>
            </w:r>
            <w:r>
              <w:rPr>
                <w:vertAlign w:val="superscript"/>
              </w:rPr>
              <w:t>3</w:t>
            </w:r>
          </w:p>
        </w:tc>
      </w:tr>
      <w:tr w:rsidR="00187271">
        <w:tc>
          <w:tcPr>
            <w:tcW w:w="2014" w:type="dxa"/>
            <w:vMerge/>
          </w:tcPr>
          <w:p w:rsidR="00187271" w:rsidRDefault="00187271">
            <w:pPr>
              <w:spacing w:after="1" w:line="0" w:lineRule="atLeast"/>
            </w:pPr>
          </w:p>
        </w:tc>
        <w:tc>
          <w:tcPr>
            <w:tcW w:w="1324" w:type="dxa"/>
            <w:vMerge/>
          </w:tcPr>
          <w:p w:rsidR="00187271" w:rsidRDefault="00187271">
            <w:pPr>
              <w:spacing w:after="1" w:line="0" w:lineRule="atLeast"/>
            </w:pPr>
          </w:p>
        </w:tc>
        <w:tc>
          <w:tcPr>
            <w:tcW w:w="1579" w:type="dxa"/>
            <w:vMerge/>
          </w:tcPr>
          <w:p w:rsidR="00187271" w:rsidRDefault="00187271">
            <w:pPr>
              <w:spacing w:after="1" w:line="0" w:lineRule="atLeast"/>
            </w:pPr>
          </w:p>
        </w:tc>
        <w:tc>
          <w:tcPr>
            <w:tcW w:w="1077" w:type="dxa"/>
            <w:vMerge/>
          </w:tcPr>
          <w:p w:rsidR="00187271" w:rsidRDefault="00187271">
            <w:pPr>
              <w:spacing w:after="1" w:line="0" w:lineRule="atLeast"/>
            </w:pPr>
          </w:p>
        </w:tc>
        <w:tc>
          <w:tcPr>
            <w:tcW w:w="784" w:type="dxa"/>
          </w:tcPr>
          <w:p w:rsidR="00187271" w:rsidRDefault="00187271">
            <w:pPr>
              <w:pStyle w:val="ConsPlusNormal"/>
              <w:jc w:val="center"/>
            </w:pPr>
            <w:r>
              <w:t>кг</w:t>
            </w:r>
          </w:p>
        </w:tc>
        <w:tc>
          <w:tcPr>
            <w:tcW w:w="1024" w:type="dxa"/>
          </w:tcPr>
          <w:p w:rsidR="00187271" w:rsidRDefault="00187271">
            <w:pPr>
              <w:pStyle w:val="ConsPlusNormal"/>
              <w:jc w:val="center"/>
            </w:pPr>
            <w:r>
              <w:t>м</w:t>
            </w:r>
            <w:r>
              <w:rPr>
                <w:vertAlign w:val="superscript"/>
              </w:rPr>
              <w:t>3</w:t>
            </w:r>
          </w:p>
        </w:tc>
        <w:tc>
          <w:tcPr>
            <w:tcW w:w="1024" w:type="dxa"/>
          </w:tcPr>
          <w:p w:rsidR="00187271" w:rsidRDefault="00187271">
            <w:pPr>
              <w:pStyle w:val="ConsPlusNormal"/>
              <w:jc w:val="center"/>
            </w:pPr>
            <w:r>
              <w:t>кг/сут</w:t>
            </w:r>
          </w:p>
        </w:tc>
        <w:tc>
          <w:tcPr>
            <w:tcW w:w="1024" w:type="dxa"/>
          </w:tcPr>
          <w:p w:rsidR="00187271" w:rsidRDefault="00187271">
            <w:pPr>
              <w:pStyle w:val="ConsPlusNormal"/>
              <w:jc w:val="center"/>
            </w:pPr>
            <w:r>
              <w:t>м</w:t>
            </w:r>
            <w:r>
              <w:rPr>
                <w:vertAlign w:val="superscript"/>
              </w:rPr>
              <w:t>3</w:t>
            </w:r>
            <w:r>
              <w:t>/сут</w:t>
            </w:r>
          </w:p>
        </w:tc>
        <w:tc>
          <w:tcPr>
            <w:tcW w:w="964" w:type="dxa"/>
            <w:vMerge/>
          </w:tcPr>
          <w:p w:rsidR="00187271" w:rsidRDefault="00187271">
            <w:pPr>
              <w:spacing w:after="1" w:line="0" w:lineRule="atLeast"/>
            </w:pP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10 сентября</w:t>
            </w:r>
          </w:p>
        </w:tc>
        <w:tc>
          <w:tcPr>
            <w:tcW w:w="1579" w:type="dxa"/>
          </w:tcPr>
          <w:p w:rsidR="00187271" w:rsidRDefault="00187271">
            <w:pPr>
              <w:pStyle w:val="ConsPlusNormal"/>
            </w:pPr>
            <w:r>
              <w:t>пгт. Новоаганск ул. Нефтяников, 22 (1х5,6)</w:t>
            </w:r>
          </w:p>
        </w:tc>
        <w:tc>
          <w:tcPr>
            <w:tcW w:w="1077" w:type="dxa"/>
          </w:tcPr>
          <w:p w:rsidR="00187271" w:rsidRDefault="00187271">
            <w:pPr>
              <w:pStyle w:val="ConsPlusNormal"/>
            </w:pPr>
            <w:r>
              <w:t>62</w:t>
            </w:r>
          </w:p>
        </w:tc>
        <w:tc>
          <w:tcPr>
            <w:tcW w:w="784" w:type="dxa"/>
          </w:tcPr>
          <w:p w:rsidR="00187271" w:rsidRDefault="00187271">
            <w:pPr>
              <w:pStyle w:val="ConsPlusNormal"/>
            </w:pPr>
            <w:r>
              <w:t>70.99</w:t>
            </w:r>
          </w:p>
        </w:tc>
        <w:tc>
          <w:tcPr>
            <w:tcW w:w="1024" w:type="dxa"/>
          </w:tcPr>
          <w:p w:rsidR="00187271" w:rsidRDefault="00187271">
            <w:pPr>
              <w:pStyle w:val="ConsPlusNormal"/>
            </w:pPr>
            <w:r>
              <w:t>0.5968</w:t>
            </w:r>
          </w:p>
        </w:tc>
        <w:tc>
          <w:tcPr>
            <w:tcW w:w="1024" w:type="dxa"/>
          </w:tcPr>
          <w:p w:rsidR="00187271" w:rsidRDefault="00187271">
            <w:pPr>
              <w:pStyle w:val="ConsPlusNormal"/>
            </w:pPr>
            <w:r>
              <w:t>1.145</w:t>
            </w:r>
          </w:p>
        </w:tc>
        <w:tc>
          <w:tcPr>
            <w:tcW w:w="1024" w:type="dxa"/>
          </w:tcPr>
          <w:p w:rsidR="00187271" w:rsidRDefault="00187271">
            <w:pPr>
              <w:pStyle w:val="ConsPlusNormal"/>
            </w:pPr>
            <w:r>
              <w:t>0.0096</w:t>
            </w:r>
          </w:p>
        </w:tc>
        <w:tc>
          <w:tcPr>
            <w:tcW w:w="964" w:type="dxa"/>
          </w:tcPr>
          <w:p w:rsidR="00187271" w:rsidRDefault="00187271">
            <w:pPr>
              <w:pStyle w:val="ConsPlusNormal"/>
            </w:pPr>
            <w:r>
              <w:t>118.95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11 сентября</w:t>
            </w:r>
          </w:p>
        </w:tc>
        <w:tc>
          <w:tcPr>
            <w:tcW w:w="1579" w:type="dxa"/>
          </w:tcPr>
          <w:p w:rsidR="00187271" w:rsidRDefault="00187271">
            <w:pPr>
              <w:pStyle w:val="ConsPlusNormal"/>
            </w:pPr>
            <w:r>
              <w:t>пгт. Новоаганск ул. Нефтяников, 22 (1х5,6)</w:t>
            </w:r>
          </w:p>
        </w:tc>
        <w:tc>
          <w:tcPr>
            <w:tcW w:w="1077" w:type="dxa"/>
          </w:tcPr>
          <w:p w:rsidR="00187271" w:rsidRDefault="00187271">
            <w:pPr>
              <w:pStyle w:val="ConsPlusNormal"/>
            </w:pPr>
            <w:r>
              <w:t>62</w:t>
            </w:r>
          </w:p>
        </w:tc>
        <w:tc>
          <w:tcPr>
            <w:tcW w:w="784" w:type="dxa"/>
          </w:tcPr>
          <w:p w:rsidR="00187271" w:rsidRDefault="00187271">
            <w:pPr>
              <w:pStyle w:val="ConsPlusNormal"/>
            </w:pPr>
            <w:r>
              <w:t>85.71</w:t>
            </w:r>
          </w:p>
        </w:tc>
        <w:tc>
          <w:tcPr>
            <w:tcW w:w="1024" w:type="dxa"/>
          </w:tcPr>
          <w:p w:rsidR="00187271" w:rsidRDefault="00187271">
            <w:pPr>
              <w:pStyle w:val="ConsPlusNormal"/>
            </w:pPr>
            <w:r>
              <w:t>0.6916</w:t>
            </w:r>
          </w:p>
        </w:tc>
        <w:tc>
          <w:tcPr>
            <w:tcW w:w="1024" w:type="dxa"/>
          </w:tcPr>
          <w:p w:rsidR="00187271" w:rsidRDefault="00187271">
            <w:pPr>
              <w:pStyle w:val="ConsPlusNormal"/>
            </w:pPr>
            <w:r>
              <w:t>1.382</w:t>
            </w:r>
          </w:p>
        </w:tc>
        <w:tc>
          <w:tcPr>
            <w:tcW w:w="1024" w:type="dxa"/>
          </w:tcPr>
          <w:p w:rsidR="00187271" w:rsidRDefault="00187271">
            <w:pPr>
              <w:pStyle w:val="ConsPlusNormal"/>
            </w:pPr>
            <w:r>
              <w:t>0.0112</w:t>
            </w:r>
          </w:p>
        </w:tc>
        <w:tc>
          <w:tcPr>
            <w:tcW w:w="964" w:type="dxa"/>
          </w:tcPr>
          <w:p w:rsidR="00187271" w:rsidRDefault="00187271">
            <w:pPr>
              <w:pStyle w:val="ConsPlusNormal"/>
            </w:pPr>
            <w:r>
              <w:t>123.92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12 сентября</w:t>
            </w:r>
          </w:p>
        </w:tc>
        <w:tc>
          <w:tcPr>
            <w:tcW w:w="1579" w:type="dxa"/>
          </w:tcPr>
          <w:p w:rsidR="00187271" w:rsidRDefault="00187271">
            <w:pPr>
              <w:pStyle w:val="ConsPlusNormal"/>
            </w:pPr>
            <w:r>
              <w:t>пгт. Новоаганск ул. Нефтяников, 22 (1х5,6)</w:t>
            </w:r>
          </w:p>
        </w:tc>
        <w:tc>
          <w:tcPr>
            <w:tcW w:w="1077" w:type="dxa"/>
          </w:tcPr>
          <w:p w:rsidR="00187271" w:rsidRDefault="00187271">
            <w:pPr>
              <w:pStyle w:val="ConsPlusNormal"/>
            </w:pPr>
            <w:r>
              <w:t>62</w:t>
            </w:r>
          </w:p>
        </w:tc>
        <w:tc>
          <w:tcPr>
            <w:tcW w:w="784" w:type="dxa"/>
          </w:tcPr>
          <w:p w:rsidR="00187271" w:rsidRDefault="00187271">
            <w:pPr>
              <w:pStyle w:val="ConsPlusNormal"/>
            </w:pPr>
            <w:r>
              <w:t>97.80</w:t>
            </w:r>
          </w:p>
        </w:tc>
        <w:tc>
          <w:tcPr>
            <w:tcW w:w="1024" w:type="dxa"/>
          </w:tcPr>
          <w:p w:rsidR="00187271" w:rsidRDefault="00187271">
            <w:pPr>
              <w:pStyle w:val="ConsPlusNormal"/>
            </w:pPr>
            <w:r>
              <w:t>0.7785</w:t>
            </w:r>
          </w:p>
        </w:tc>
        <w:tc>
          <w:tcPr>
            <w:tcW w:w="1024" w:type="dxa"/>
          </w:tcPr>
          <w:p w:rsidR="00187271" w:rsidRDefault="00187271">
            <w:pPr>
              <w:pStyle w:val="ConsPlusNormal"/>
            </w:pPr>
            <w:r>
              <w:t>1.577</w:t>
            </w:r>
          </w:p>
        </w:tc>
        <w:tc>
          <w:tcPr>
            <w:tcW w:w="1024" w:type="dxa"/>
          </w:tcPr>
          <w:p w:rsidR="00187271" w:rsidRDefault="00187271">
            <w:pPr>
              <w:pStyle w:val="ConsPlusNormal"/>
            </w:pPr>
            <w:r>
              <w:t>0.0126</w:t>
            </w:r>
          </w:p>
        </w:tc>
        <w:tc>
          <w:tcPr>
            <w:tcW w:w="964" w:type="dxa"/>
          </w:tcPr>
          <w:p w:rsidR="00187271" w:rsidRDefault="00187271">
            <w:pPr>
              <w:pStyle w:val="ConsPlusNormal"/>
            </w:pPr>
            <w:r>
              <w:t>125.63</w:t>
            </w:r>
          </w:p>
        </w:tc>
      </w:tr>
      <w:tr w:rsidR="00187271">
        <w:tc>
          <w:tcPr>
            <w:tcW w:w="2014" w:type="dxa"/>
          </w:tcPr>
          <w:p w:rsidR="00187271" w:rsidRDefault="00187271">
            <w:pPr>
              <w:pStyle w:val="ConsPlusNormal"/>
            </w:pPr>
            <w:r>
              <w:lastRenderedPageBreak/>
              <w:t>Многоквартирные дома</w:t>
            </w:r>
          </w:p>
        </w:tc>
        <w:tc>
          <w:tcPr>
            <w:tcW w:w="1324" w:type="dxa"/>
          </w:tcPr>
          <w:p w:rsidR="00187271" w:rsidRDefault="00187271">
            <w:pPr>
              <w:pStyle w:val="ConsPlusNormal"/>
            </w:pPr>
            <w:r>
              <w:t>13 сентября</w:t>
            </w:r>
          </w:p>
        </w:tc>
        <w:tc>
          <w:tcPr>
            <w:tcW w:w="1579" w:type="dxa"/>
          </w:tcPr>
          <w:p w:rsidR="00187271" w:rsidRDefault="00187271">
            <w:pPr>
              <w:pStyle w:val="ConsPlusNormal"/>
            </w:pPr>
            <w:r>
              <w:t>пгт. Новоаганск ул. Нефтяников, 22 (1х5,6)</w:t>
            </w:r>
          </w:p>
        </w:tc>
        <w:tc>
          <w:tcPr>
            <w:tcW w:w="1077" w:type="dxa"/>
          </w:tcPr>
          <w:p w:rsidR="00187271" w:rsidRDefault="00187271">
            <w:pPr>
              <w:pStyle w:val="ConsPlusNormal"/>
            </w:pPr>
            <w:r>
              <w:t>62</w:t>
            </w:r>
          </w:p>
        </w:tc>
        <w:tc>
          <w:tcPr>
            <w:tcW w:w="784" w:type="dxa"/>
          </w:tcPr>
          <w:p w:rsidR="00187271" w:rsidRDefault="00187271">
            <w:pPr>
              <w:pStyle w:val="ConsPlusNormal"/>
            </w:pPr>
            <w:r>
              <w:t>86.33</w:t>
            </w:r>
          </w:p>
        </w:tc>
        <w:tc>
          <w:tcPr>
            <w:tcW w:w="1024" w:type="dxa"/>
          </w:tcPr>
          <w:p w:rsidR="00187271" w:rsidRDefault="00187271">
            <w:pPr>
              <w:pStyle w:val="ConsPlusNormal"/>
            </w:pPr>
            <w:r>
              <w:t>0.6933</w:t>
            </w:r>
          </w:p>
        </w:tc>
        <w:tc>
          <w:tcPr>
            <w:tcW w:w="1024" w:type="dxa"/>
          </w:tcPr>
          <w:p w:rsidR="00187271" w:rsidRDefault="00187271">
            <w:pPr>
              <w:pStyle w:val="ConsPlusNormal"/>
            </w:pPr>
            <w:r>
              <w:t>1.392</w:t>
            </w:r>
          </w:p>
        </w:tc>
        <w:tc>
          <w:tcPr>
            <w:tcW w:w="1024" w:type="dxa"/>
          </w:tcPr>
          <w:p w:rsidR="00187271" w:rsidRDefault="00187271">
            <w:pPr>
              <w:pStyle w:val="ConsPlusNormal"/>
            </w:pPr>
            <w:r>
              <w:t>0.0112</w:t>
            </w:r>
          </w:p>
        </w:tc>
        <w:tc>
          <w:tcPr>
            <w:tcW w:w="964" w:type="dxa"/>
          </w:tcPr>
          <w:p w:rsidR="00187271" w:rsidRDefault="00187271">
            <w:pPr>
              <w:pStyle w:val="ConsPlusNormal"/>
            </w:pPr>
            <w:r>
              <w:t>124.52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14 сентября</w:t>
            </w:r>
          </w:p>
        </w:tc>
        <w:tc>
          <w:tcPr>
            <w:tcW w:w="1579" w:type="dxa"/>
          </w:tcPr>
          <w:p w:rsidR="00187271" w:rsidRDefault="00187271">
            <w:pPr>
              <w:pStyle w:val="ConsPlusNormal"/>
            </w:pPr>
            <w:r>
              <w:t>пгт. Новоаганск ул. Нефтяников, 22 (1х5,6)</w:t>
            </w:r>
          </w:p>
        </w:tc>
        <w:tc>
          <w:tcPr>
            <w:tcW w:w="1077" w:type="dxa"/>
          </w:tcPr>
          <w:p w:rsidR="00187271" w:rsidRDefault="00187271">
            <w:pPr>
              <w:pStyle w:val="ConsPlusNormal"/>
            </w:pPr>
            <w:r>
              <w:t>62</w:t>
            </w:r>
          </w:p>
        </w:tc>
        <w:tc>
          <w:tcPr>
            <w:tcW w:w="784" w:type="dxa"/>
          </w:tcPr>
          <w:p w:rsidR="00187271" w:rsidRDefault="00187271">
            <w:pPr>
              <w:pStyle w:val="ConsPlusNormal"/>
            </w:pPr>
            <w:r>
              <w:t>87.50</w:t>
            </w:r>
          </w:p>
        </w:tc>
        <w:tc>
          <w:tcPr>
            <w:tcW w:w="1024" w:type="dxa"/>
          </w:tcPr>
          <w:p w:rsidR="00187271" w:rsidRDefault="00187271">
            <w:pPr>
              <w:pStyle w:val="ConsPlusNormal"/>
            </w:pPr>
            <w:r>
              <w:t>0.7043</w:t>
            </w:r>
          </w:p>
        </w:tc>
        <w:tc>
          <w:tcPr>
            <w:tcW w:w="1024" w:type="dxa"/>
          </w:tcPr>
          <w:p w:rsidR="00187271" w:rsidRDefault="00187271">
            <w:pPr>
              <w:pStyle w:val="ConsPlusNormal"/>
            </w:pPr>
            <w:r>
              <w:t>1.411</w:t>
            </w:r>
          </w:p>
        </w:tc>
        <w:tc>
          <w:tcPr>
            <w:tcW w:w="1024" w:type="dxa"/>
          </w:tcPr>
          <w:p w:rsidR="00187271" w:rsidRDefault="00187271">
            <w:pPr>
              <w:pStyle w:val="ConsPlusNormal"/>
            </w:pPr>
            <w:r>
              <w:t>0.0114</w:t>
            </w:r>
          </w:p>
        </w:tc>
        <w:tc>
          <w:tcPr>
            <w:tcW w:w="964" w:type="dxa"/>
          </w:tcPr>
          <w:p w:rsidR="00187271" w:rsidRDefault="00187271">
            <w:pPr>
              <w:pStyle w:val="ConsPlusNormal"/>
            </w:pPr>
            <w:r>
              <w:t>124.23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15 сентября</w:t>
            </w:r>
          </w:p>
        </w:tc>
        <w:tc>
          <w:tcPr>
            <w:tcW w:w="1579" w:type="dxa"/>
          </w:tcPr>
          <w:p w:rsidR="00187271" w:rsidRDefault="00187271">
            <w:pPr>
              <w:pStyle w:val="ConsPlusNormal"/>
            </w:pPr>
            <w:r>
              <w:t>пгт. Новоаганск ул. Нефтяников, 22 (1х5,6)</w:t>
            </w:r>
          </w:p>
        </w:tc>
        <w:tc>
          <w:tcPr>
            <w:tcW w:w="1077" w:type="dxa"/>
          </w:tcPr>
          <w:p w:rsidR="00187271" w:rsidRDefault="00187271">
            <w:pPr>
              <w:pStyle w:val="ConsPlusNormal"/>
            </w:pPr>
            <w:r>
              <w:t>62</w:t>
            </w:r>
          </w:p>
        </w:tc>
        <w:tc>
          <w:tcPr>
            <w:tcW w:w="784" w:type="dxa"/>
          </w:tcPr>
          <w:p w:rsidR="00187271" w:rsidRDefault="00187271">
            <w:pPr>
              <w:pStyle w:val="ConsPlusNormal"/>
            </w:pPr>
            <w:r>
              <w:t>73.49</w:t>
            </w:r>
          </w:p>
        </w:tc>
        <w:tc>
          <w:tcPr>
            <w:tcW w:w="1024" w:type="dxa"/>
          </w:tcPr>
          <w:p w:rsidR="00187271" w:rsidRDefault="00187271">
            <w:pPr>
              <w:pStyle w:val="ConsPlusNormal"/>
            </w:pPr>
            <w:r>
              <w:t>0.5896</w:t>
            </w:r>
          </w:p>
        </w:tc>
        <w:tc>
          <w:tcPr>
            <w:tcW w:w="1024" w:type="dxa"/>
          </w:tcPr>
          <w:p w:rsidR="00187271" w:rsidRDefault="00187271">
            <w:pPr>
              <w:pStyle w:val="ConsPlusNormal"/>
            </w:pPr>
            <w:r>
              <w:t>1.185</w:t>
            </w:r>
          </w:p>
        </w:tc>
        <w:tc>
          <w:tcPr>
            <w:tcW w:w="1024" w:type="dxa"/>
          </w:tcPr>
          <w:p w:rsidR="00187271" w:rsidRDefault="00187271">
            <w:pPr>
              <w:pStyle w:val="ConsPlusNormal"/>
            </w:pPr>
            <w:r>
              <w:t>0.0095</w:t>
            </w:r>
          </w:p>
        </w:tc>
        <w:tc>
          <w:tcPr>
            <w:tcW w:w="964" w:type="dxa"/>
          </w:tcPr>
          <w:p w:rsidR="00187271" w:rsidRDefault="00187271">
            <w:pPr>
              <w:pStyle w:val="ConsPlusNormal"/>
            </w:pPr>
            <w:r>
              <w:t>124.63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16 сентября</w:t>
            </w:r>
          </w:p>
        </w:tc>
        <w:tc>
          <w:tcPr>
            <w:tcW w:w="1579" w:type="dxa"/>
          </w:tcPr>
          <w:p w:rsidR="00187271" w:rsidRDefault="00187271">
            <w:pPr>
              <w:pStyle w:val="ConsPlusNormal"/>
            </w:pPr>
            <w:r>
              <w:t>пгт. Новоаганск ул. Нефтяников, 22 (1х5,6)</w:t>
            </w:r>
          </w:p>
        </w:tc>
        <w:tc>
          <w:tcPr>
            <w:tcW w:w="1077" w:type="dxa"/>
          </w:tcPr>
          <w:p w:rsidR="00187271" w:rsidRDefault="00187271">
            <w:pPr>
              <w:pStyle w:val="ConsPlusNormal"/>
            </w:pPr>
            <w:r>
              <w:t>62</w:t>
            </w:r>
          </w:p>
        </w:tc>
        <w:tc>
          <w:tcPr>
            <w:tcW w:w="784" w:type="dxa"/>
          </w:tcPr>
          <w:p w:rsidR="00187271" w:rsidRDefault="00187271">
            <w:pPr>
              <w:pStyle w:val="ConsPlusNormal"/>
            </w:pPr>
            <w:r>
              <w:t>100.44</w:t>
            </w:r>
          </w:p>
        </w:tc>
        <w:tc>
          <w:tcPr>
            <w:tcW w:w="1024" w:type="dxa"/>
          </w:tcPr>
          <w:p w:rsidR="00187271" w:rsidRDefault="00187271">
            <w:pPr>
              <w:pStyle w:val="ConsPlusNormal"/>
            </w:pPr>
            <w:r>
              <w:t>0.8008</w:t>
            </w:r>
          </w:p>
        </w:tc>
        <w:tc>
          <w:tcPr>
            <w:tcW w:w="1024" w:type="dxa"/>
          </w:tcPr>
          <w:p w:rsidR="00187271" w:rsidRDefault="00187271">
            <w:pPr>
              <w:pStyle w:val="ConsPlusNormal"/>
            </w:pPr>
            <w:r>
              <w:t>1.620</w:t>
            </w:r>
          </w:p>
        </w:tc>
        <w:tc>
          <w:tcPr>
            <w:tcW w:w="1024" w:type="dxa"/>
          </w:tcPr>
          <w:p w:rsidR="00187271" w:rsidRDefault="00187271">
            <w:pPr>
              <w:pStyle w:val="ConsPlusNormal"/>
            </w:pPr>
            <w:r>
              <w:t>0.0129</w:t>
            </w:r>
          </w:p>
        </w:tc>
        <w:tc>
          <w:tcPr>
            <w:tcW w:w="964" w:type="dxa"/>
          </w:tcPr>
          <w:p w:rsidR="00187271" w:rsidRDefault="00187271">
            <w:pPr>
              <w:pStyle w:val="ConsPlusNormal"/>
            </w:pPr>
            <w:r>
              <w:t>125.42</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62</w:t>
            </w:r>
          </w:p>
        </w:tc>
        <w:tc>
          <w:tcPr>
            <w:tcW w:w="784" w:type="dxa"/>
          </w:tcPr>
          <w:p w:rsidR="00187271" w:rsidRDefault="00187271">
            <w:pPr>
              <w:pStyle w:val="ConsPlusNormal"/>
            </w:pPr>
            <w:r>
              <w:t>0.00</w:t>
            </w:r>
          </w:p>
        </w:tc>
        <w:tc>
          <w:tcPr>
            <w:tcW w:w="1024" w:type="dxa"/>
          </w:tcPr>
          <w:p w:rsidR="00187271" w:rsidRDefault="00187271">
            <w:pPr>
              <w:pStyle w:val="ConsPlusNormal"/>
            </w:pPr>
            <w:r>
              <w:t>0.19</w:t>
            </w:r>
          </w:p>
        </w:tc>
        <w:tc>
          <w:tcPr>
            <w:tcW w:w="1024" w:type="dxa"/>
          </w:tcPr>
          <w:p w:rsidR="00187271" w:rsidRDefault="00187271">
            <w:pPr>
              <w:pStyle w:val="ConsPlusNormal"/>
            </w:pPr>
            <w:r>
              <w:t>0.3717</w:t>
            </w:r>
          </w:p>
        </w:tc>
        <w:tc>
          <w:tcPr>
            <w:tcW w:w="1024" w:type="dxa"/>
          </w:tcPr>
          <w:p w:rsidR="00187271" w:rsidRDefault="00187271">
            <w:pPr>
              <w:pStyle w:val="ConsPlusNormal"/>
            </w:pPr>
            <w:r>
              <w:t>0.003</w:t>
            </w:r>
          </w:p>
        </w:tc>
        <w:tc>
          <w:tcPr>
            <w:tcW w:w="964"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62</w:t>
            </w:r>
          </w:p>
        </w:tc>
        <w:tc>
          <w:tcPr>
            <w:tcW w:w="784" w:type="dxa"/>
          </w:tcPr>
          <w:p w:rsidR="00187271" w:rsidRDefault="00187271">
            <w:pPr>
              <w:pStyle w:val="ConsPlusNormal"/>
            </w:pPr>
            <w:r>
              <w:t>0.00</w:t>
            </w:r>
          </w:p>
        </w:tc>
        <w:tc>
          <w:tcPr>
            <w:tcW w:w="1024" w:type="dxa"/>
          </w:tcPr>
          <w:p w:rsidR="00187271" w:rsidRDefault="00187271">
            <w:pPr>
              <w:pStyle w:val="ConsPlusNormal"/>
            </w:pPr>
            <w:r>
              <w:t>0.06</w:t>
            </w:r>
          </w:p>
        </w:tc>
        <w:tc>
          <w:tcPr>
            <w:tcW w:w="1024" w:type="dxa"/>
          </w:tcPr>
          <w:p w:rsidR="00187271" w:rsidRDefault="00187271">
            <w:pPr>
              <w:pStyle w:val="ConsPlusNormal"/>
            </w:pPr>
            <w:r>
              <w:t>0.1239</w:t>
            </w:r>
          </w:p>
        </w:tc>
        <w:tc>
          <w:tcPr>
            <w:tcW w:w="1024" w:type="dxa"/>
          </w:tcPr>
          <w:p w:rsidR="00187271" w:rsidRDefault="00187271">
            <w:pPr>
              <w:pStyle w:val="ConsPlusNormal"/>
            </w:pPr>
            <w:r>
              <w:t>0.001</w:t>
            </w:r>
          </w:p>
        </w:tc>
        <w:tc>
          <w:tcPr>
            <w:tcW w:w="964" w:type="dxa"/>
          </w:tcPr>
          <w:p w:rsidR="00187271" w:rsidRDefault="00187271">
            <w:pPr>
              <w:pStyle w:val="ConsPlusNormal"/>
            </w:pPr>
            <w:r>
              <w:t>123.9</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10 сентября</w:t>
            </w:r>
          </w:p>
        </w:tc>
        <w:tc>
          <w:tcPr>
            <w:tcW w:w="1579" w:type="dxa"/>
          </w:tcPr>
          <w:p w:rsidR="00187271" w:rsidRDefault="00187271">
            <w:pPr>
              <w:pStyle w:val="ConsPlusNormal"/>
            </w:pPr>
            <w:r>
              <w:t>пгт. Новоаганск ул. 70 лет Октября, 9,10 (1х7)</w:t>
            </w:r>
          </w:p>
        </w:tc>
        <w:tc>
          <w:tcPr>
            <w:tcW w:w="1077" w:type="dxa"/>
          </w:tcPr>
          <w:p w:rsidR="00187271" w:rsidRDefault="00187271">
            <w:pPr>
              <w:pStyle w:val="ConsPlusNormal"/>
            </w:pPr>
            <w:r>
              <w:t>69</w:t>
            </w:r>
          </w:p>
        </w:tc>
        <w:tc>
          <w:tcPr>
            <w:tcW w:w="784" w:type="dxa"/>
          </w:tcPr>
          <w:p w:rsidR="00187271" w:rsidRDefault="00187271">
            <w:pPr>
              <w:pStyle w:val="ConsPlusNormal"/>
            </w:pPr>
            <w:r>
              <w:t>84.69</w:t>
            </w:r>
          </w:p>
        </w:tc>
        <w:tc>
          <w:tcPr>
            <w:tcW w:w="1024" w:type="dxa"/>
          </w:tcPr>
          <w:p w:rsidR="00187271" w:rsidRDefault="00187271">
            <w:pPr>
              <w:pStyle w:val="ConsPlusNormal"/>
            </w:pPr>
            <w:r>
              <w:t>0.7057</w:t>
            </w:r>
          </w:p>
        </w:tc>
        <w:tc>
          <w:tcPr>
            <w:tcW w:w="1024" w:type="dxa"/>
          </w:tcPr>
          <w:p w:rsidR="00187271" w:rsidRDefault="00187271">
            <w:pPr>
              <w:pStyle w:val="ConsPlusNormal"/>
            </w:pPr>
            <w:r>
              <w:t>1.2275</w:t>
            </w:r>
          </w:p>
        </w:tc>
        <w:tc>
          <w:tcPr>
            <w:tcW w:w="1024" w:type="dxa"/>
          </w:tcPr>
          <w:p w:rsidR="00187271" w:rsidRDefault="00187271">
            <w:pPr>
              <w:pStyle w:val="ConsPlusNormal"/>
            </w:pPr>
            <w:r>
              <w:t>0.0102</w:t>
            </w:r>
          </w:p>
        </w:tc>
        <w:tc>
          <w:tcPr>
            <w:tcW w:w="964" w:type="dxa"/>
          </w:tcPr>
          <w:p w:rsidR="00187271" w:rsidRDefault="00187271">
            <w:pPr>
              <w:pStyle w:val="ConsPlusNormal"/>
            </w:pPr>
            <w:r>
              <w:t>120.01</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11 сентября</w:t>
            </w:r>
          </w:p>
        </w:tc>
        <w:tc>
          <w:tcPr>
            <w:tcW w:w="1579" w:type="dxa"/>
          </w:tcPr>
          <w:p w:rsidR="00187271" w:rsidRDefault="00187271">
            <w:pPr>
              <w:pStyle w:val="ConsPlusNormal"/>
            </w:pPr>
            <w:r>
              <w:t xml:space="preserve">пгт. Новоаганск ул. 70 лет </w:t>
            </w:r>
            <w:r>
              <w:lastRenderedPageBreak/>
              <w:t>Октября, 9,10 (1х7)</w:t>
            </w:r>
          </w:p>
        </w:tc>
        <w:tc>
          <w:tcPr>
            <w:tcW w:w="1077" w:type="dxa"/>
          </w:tcPr>
          <w:p w:rsidR="00187271" w:rsidRDefault="00187271">
            <w:pPr>
              <w:pStyle w:val="ConsPlusNormal"/>
            </w:pPr>
            <w:r>
              <w:lastRenderedPageBreak/>
              <w:t>69</w:t>
            </w:r>
          </w:p>
        </w:tc>
        <w:tc>
          <w:tcPr>
            <w:tcW w:w="784" w:type="dxa"/>
          </w:tcPr>
          <w:p w:rsidR="00187271" w:rsidRDefault="00187271">
            <w:pPr>
              <w:pStyle w:val="ConsPlusNormal"/>
            </w:pPr>
            <w:r>
              <w:t>103.31</w:t>
            </w:r>
          </w:p>
        </w:tc>
        <w:tc>
          <w:tcPr>
            <w:tcW w:w="1024" w:type="dxa"/>
          </w:tcPr>
          <w:p w:rsidR="00187271" w:rsidRDefault="00187271">
            <w:pPr>
              <w:pStyle w:val="ConsPlusNormal"/>
            </w:pPr>
            <w:r>
              <w:t>0.8432</w:t>
            </w:r>
          </w:p>
        </w:tc>
        <w:tc>
          <w:tcPr>
            <w:tcW w:w="1024" w:type="dxa"/>
          </w:tcPr>
          <w:p w:rsidR="00187271" w:rsidRDefault="00187271">
            <w:pPr>
              <w:pStyle w:val="ConsPlusNormal"/>
            </w:pPr>
            <w:r>
              <w:t>1.4973</w:t>
            </w:r>
          </w:p>
        </w:tc>
        <w:tc>
          <w:tcPr>
            <w:tcW w:w="1024" w:type="dxa"/>
          </w:tcPr>
          <w:p w:rsidR="00187271" w:rsidRDefault="00187271">
            <w:pPr>
              <w:pStyle w:val="ConsPlusNormal"/>
            </w:pPr>
            <w:r>
              <w:t>0.0122</w:t>
            </w:r>
          </w:p>
        </w:tc>
        <w:tc>
          <w:tcPr>
            <w:tcW w:w="964" w:type="dxa"/>
          </w:tcPr>
          <w:p w:rsidR="00187271" w:rsidRDefault="00187271">
            <w:pPr>
              <w:pStyle w:val="ConsPlusNormal"/>
            </w:pPr>
            <w:r>
              <w:t>122.53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12 сентября</w:t>
            </w:r>
          </w:p>
        </w:tc>
        <w:tc>
          <w:tcPr>
            <w:tcW w:w="1579" w:type="dxa"/>
          </w:tcPr>
          <w:p w:rsidR="00187271" w:rsidRDefault="00187271">
            <w:pPr>
              <w:pStyle w:val="ConsPlusNormal"/>
            </w:pPr>
            <w:r>
              <w:t>пгт. Новоаганск ул. 70 лет Октября, 9,10 (1х7)</w:t>
            </w:r>
          </w:p>
        </w:tc>
        <w:tc>
          <w:tcPr>
            <w:tcW w:w="1077" w:type="dxa"/>
          </w:tcPr>
          <w:p w:rsidR="00187271" w:rsidRDefault="00187271">
            <w:pPr>
              <w:pStyle w:val="ConsPlusNormal"/>
            </w:pPr>
            <w:r>
              <w:t>69</w:t>
            </w:r>
          </w:p>
        </w:tc>
        <w:tc>
          <w:tcPr>
            <w:tcW w:w="784" w:type="dxa"/>
          </w:tcPr>
          <w:p w:rsidR="00187271" w:rsidRDefault="00187271">
            <w:pPr>
              <w:pStyle w:val="ConsPlusNormal"/>
            </w:pPr>
            <w:r>
              <w:t>118.61</w:t>
            </w:r>
          </w:p>
        </w:tc>
        <w:tc>
          <w:tcPr>
            <w:tcW w:w="1024" w:type="dxa"/>
          </w:tcPr>
          <w:p w:rsidR="00187271" w:rsidRDefault="00187271">
            <w:pPr>
              <w:pStyle w:val="ConsPlusNormal"/>
            </w:pPr>
            <w:r>
              <w:t>0.9341</w:t>
            </w:r>
          </w:p>
        </w:tc>
        <w:tc>
          <w:tcPr>
            <w:tcW w:w="1024" w:type="dxa"/>
          </w:tcPr>
          <w:p w:rsidR="00187271" w:rsidRDefault="00187271">
            <w:pPr>
              <w:pStyle w:val="ConsPlusNormal"/>
            </w:pPr>
            <w:r>
              <w:t>1.7189</w:t>
            </w:r>
          </w:p>
        </w:tc>
        <w:tc>
          <w:tcPr>
            <w:tcW w:w="1024" w:type="dxa"/>
          </w:tcPr>
          <w:p w:rsidR="00187271" w:rsidRDefault="00187271">
            <w:pPr>
              <w:pStyle w:val="ConsPlusNormal"/>
            </w:pPr>
            <w:r>
              <w:t>0.0135</w:t>
            </w:r>
          </w:p>
        </w:tc>
        <w:tc>
          <w:tcPr>
            <w:tcW w:w="964" w:type="dxa"/>
          </w:tcPr>
          <w:p w:rsidR="00187271" w:rsidRDefault="00187271">
            <w:pPr>
              <w:pStyle w:val="ConsPlusNormal"/>
            </w:pPr>
            <w:r>
              <w:t>126.98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13 сентября</w:t>
            </w:r>
          </w:p>
        </w:tc>
        <w:tc>
          <w:tcPr>
            <w:tcW w:w="1579" w:type="dxa"/>
          </w:tcPr>
          <w:p w:rsidR="00187271" w:rsidRDefault="00187271">
            <w:pPr>
              <w:pStyle w:val="ConsPlusNormal"/>
            </w:pPr>
            <w:r>
              <w:t>пгт. Новоаганск ул. 70 лет Октября, 9,10 (1х7)</w:t>
            </w:r>
          </w:p>
        </w:tc>
        <w:tc>
          <w:tcPr>
            <w:tcW w:w="1077" w:type="dxa"/>
          </w:tcPr>
          <w:p w:rsidR="00187271" w:rsidRDefault="00187271">
            <w:pPr>
              <w:pStyle w:val="ConsPlusNormal"/>
            </w:pPr>
            <w:r>
              <w:t>69</w:t>
            </w:r>
          </w:p>
        </w:tc>
        <w:tc>
          <w:tcPr>
            <w:tcW w:w="784" w:type="dxa"/>
          </w:tcPr>
          <w:p w:rsidR="00187271" w:rsidRDefault="00187271">
            <w:pPr>
              <w:pStyle w:val="ConsPlusNormal"/>
            </w:pPr>
            <w:r>
              <w:t>104.10</w:t>
            </w:r>
          </w:p>
        </w:tc>
        <w:tc>
          <w:tcPr>
            <w:tcW w:w="1024" w:type="dxa"/>
          </w:tcPr>
          <w:p w:rsidR="00187271" w:rsidRDefault="00187271">
            <w:pPr>
              <w:pStyle w:val="ConsPlusNormal"/>
            </w:pPr>
            <w:r>
              <w:t>0.8226</w:t>
            </w:r>
          </w:p>
        </w:tc>
        <w:tc>
          <w:tcPr>
            <w:tcW w:w="1024" w:type="dxa"/>
          </w:tcPr>
          <w:p w:rsidR="00187271" w:rsidRDefault="00187271">
            <w:pPr>
              <w:pStyle w:val="ConsPlusNormal"/>
            </w:pPr>
            <w:r>
              <w:t>1.5087</w:t>
            </w:r>
          </w:p>
        </w:tc>
        <w:tc>
          <w:tcPr>
            <w:tcW w:w="1024" w:type="dxa"/>
          </w:tcPr>
          <w:p w:rsidR="00187271" w:rsidRDefault="00187271">
            <w:pPr>
              <w:pStyle w:val="ConsPlusNormal"/>
            </w:pPr>
            <w:r>
              <w:t>0.0119</w:t>
            </w:r>
          </w:p>
        </w:tc>
        <w:tc>
          <w:tcPr>
            <w:tcW w:w="964" w:type="dxa"/>
          </w:tcPr>
          <w:p w:rsidR="00187271" w:rsidRDefault="00187271">
            <w:pPr>
              <w:pStyle w:val="ConsPlusNormal"/>
            </w:pPr>
            <w:r>
              <w:t>126.55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14 сентября</w:t>
            </w:r>
          </w:p>
        </w:tc>
        <w:tc>
          <w:tcPr>
            <w:tcW w:w="1579" w:type="dxa"/>
          </w:tcPr>
          <w:p w:rsidR="00187271" w:rsidRDefault="00187271">
            <w:pPr>
              <w:pStyle w:val="ConsPlusNormal"/>
            </w:pPr>
            <w:r>
              <w:t>пгт. Новоаганск ул. 70 лет Октября, 9,10 (1х7)</w:t>
            </w:r>
          </w:p>
        </w:tc>
        <w:tc>
          <w:tcPr>
            <w:tcW w:w="1077" w:type="dxa"/>
          </w:tcPr>
          <w:p w:rsidR="00187271" w:rsidRDefault="00187271">
            <w:pPr>
              <w:pStyle w:val="ConsPlusNormal"/>
            </w:pPr>
            <w:r>
              <w:t>69</w:t>
            </w:r>
          </w:p>
        </w:tc>
        <w:tc>
          <w:tcPr>
            <w:tcW w:w="784" w:type="dxa"/>
          </w:tcPr>
          <w:p w:rsidR="00187271" w:rsidRDefault="00187271">
            <w:pPr>
              <w:pStyle w:val="ConsPlusNormal"/>
            </w:pPr>
            <w:r>
              <w:t>105.58</w:t>
            </w:r>
          </w:p>
        </w:tc>
        <w:tc>
          <w:tcPr>
            <w:tcW w:w="1024" w:type="dxa"/>
          </w:tcPr>
          <w:p w:rsidR="00187271" w:rsidRDefault="00187271">
            <w:pPr>
              <w:pStyle w:val="ConsPlusNormal"/>
            </w:pPr>
            <w:r>
              <w:t>0.8381</w:t>
            </w:r>
          </w:p>
        </w:tc>
        <w:tc>
          <w:tcPr>
            <w:tcW w:w="1024" w:type="dxa"/>
          </w:tcPr>
          <w:p w:rsidR="00187271" w:rsidRDefault="00187271">
            <w:pPr>
              <w:pStyle w:val="ConsPlusNormal"/>
            </w:pPr>
            <w:r>
              <w:t>1.5302</w:t>
            </w:r>
          </w:p>
        </w:tc>
        <w:tc>
          <w:tcPr>
            <w:tcW w:w="1024" w:type="dxa"/>
          </w:tcPr>
          <w:p w:rsidR="00187271" w:rsidRDefault="00187271">
            <w:pPr>
              <w:pStyle w:val="ConsPlusNormal"/>
            </w:pPr>
            <w:r>
              <w:t>0.0121</w:t>
            </w:r>
          </w:p>
        </w:tc>
        <w:tc>
          <w:tcPr>
            <w:tcW w:w="964" w:type="dxa"/>
          </w:tcPr>
          <w:p w:rsidR="00187271" w:rsidRDefault="00187271">
            <w:pPr>
              <w:pStyle w:val="ConsPlusNormal"/>
            </w:pPr>
            <w:r>
              <w:t>125.98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15 сентября</w:t>
            </w:r>
          </w:p>
        </w:tc>
        <w:tc>
          <w:tcPr>
            <w:tcW w:w="1579" w:type="dxa"/>
          </w:tcPr>
          <w:p w:rsidR="00187271" w:rsidRDefault="00187271">
            <w:pPr>
              <w:pStyle w:val="ConsPlusNormal"/>
            </w:pPr>
            <w:r>
              <w:t>пгт. Новоаганск ул. 70 лет Октября, 9,10 (1х7)</w:t>
            </w:r>
          </w:p>
        </w:tc>
        <w:tc>
          <w:tcPr>
            <w:tcW w:w="1077" w:type="dxa"/>
          </w:tcPr>
          <w:p w:rsidR="00187271" w:rsidRDefault="00187271">
            <w:pPr>
              <w:pStyle w:val="ConsPlusNormal"/>
            </w:pPr>
            <w:r>
              <w:t>69</w:t>
            </w:r>
          </w:p>
        </w:tc>
        <w:tc>
          <w:tcPr>
            <w:tcW w:w="784" w:type="dxa"/>
          </w:tcPr>
          <w:p w:rsidR="00187271" w:rsidRDefault="00187271">
            <w:pPr>
              <w:pStyle w:val="ConsPlusNormal"/>
            </w:pPr>
            <w:r>
              <w:t>87.86</w:t>
            </w:r>
          </w:p>
        </w:tc>
        <w:tc>
          <w:tcPr>
            <w:tcW w:w="1024" w:type="dxa"/>
          </w:tcPr>
          <w:p w:rsidR="00187271" w:rsidRDefault="00187271">
            <w:pPr>
              <w:pStyle w:val="ConsPlusNormal"/>
            </w:pPr>
            <w:r>
              <w:t>0.7067</w:t>
            </w:r>
          </w:p>
        </w:tc>
        <w:tc>
          <w:tcPr>
            <w:tcW w:w="1024" w:type="dxa"/>
          </w:tcPr>
          <w:p w:rsidR="00187271" w:rsidRDefault="00187271">
            <w:pPr>
              <w:pStyle w:val="ConsPlusNormal"/>
            </w:pPr>
            <w:r>
              <w:t>1.2733</w:t>
            </w:r>
          </w:p>
        </w:tc>
        <w:tc>
          <w:tcPr>
            <w:tcW w:w="1024" w:type="dxa"/>
          </w:tcPr>
          <w:p w:rsidR="00187271" w:rsidRDefault="00187271">
            <w:pPr>
              <w:pStyle w:val="ConsPlusNormal"/>
            </w:pPr>
            <w:r>
              <w:t>0.0102</w:t>
            </w:r>
          </w:p>
        </w:tc>
        <w:tc>
          <w:tcPr>
            <w:tcW w:w="964" w:type="dxa"/>
          </w:tcPr>
          <w:p w:rsidR="00187271" w:rsidRDefault="00187271">
            <w:pPr>
              <w:pStyle w:val="ConsPlusNormal"/>
            </w:pPr>
            <w:r>
              <w:t>124.32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16 сентября</w:t>
            </w:r>
          </w:p>
        </w:tc>
        <w:tc>
          <w:tcPr>
            <w:tcW w:w="1579" w:type="dxa"/>
          </w:tcPr>
          <w:p w:rsidR="00187271" w:rsidRDefault="00187271">
            <w:pPr>
              <w:pStyle w:val="ConsPlusNormal"/>
            </w:pPr>
            <w:r>
              <w:t>пгт. Новоаганск ул. 70 лет Октября, 9,10 (1х7)</w:t>
            </w:r>
          </w:p>
        </w:tc>
        <w:tc>
          <w:tcPr>
            <w:tcW w:w="1077" w:type="dxa"/>
          </w:tcPr>
          <w:p w:rsidR="00187271" w:rsidRDefault="00187271">
            <w:pPr>
              <w:pStyle w:val="ConsPlusNormal"/>
            </w:pPr>
            <w:r>
              <w:t>69</w:t>
            </w:r>
          </w:p>
        </w:tc>
        <w:tc>
          <w:tcPr>
            <w:tcW w:w="784" w:type="dxa"/>
          </w:tcPr>
          <w:p w:rsidR="00187271" w:rsidRDefault="00187271">
            <w:pPr>
              <w:pStyle w:val="ConsPlusNormal"/>
            </w:pPr>
            <w:r>
              <w:t>121.94</w:t>
            </w:r>
          </w:p>
        </w:tc>
        <w:tc>
          <w:tcPr>
            <w:tcW w:w="1024" w:type="dxa"/>
          </w:tcPr>
          <w:p w:rsidR="00187271" w:rsidRDefault="00187271">
            <w:pPr>
              <w:pStyle w:val="ConsPlusNormal"/>
            </w:pPr>
            <w:r>
              <w:t>1.0084</w:t>
            </w:r>
          </w:p>
        </w:tc>
        <w:tc>
          <w:tcPr>
            <w:tcW w:w="1024" w:type="dxa"/>
          </w:tcPr>
          <w:p w:rsidR="00187271" w:rsidRDefault="00187271">
            <w:pPr>
              <w:pStyle w:val="ConsPlusNormal"/>
            </w:pPr>
            <w:r>
              <w:t>1.7673</w:t>
            </w:r>
          </w:p>
        </w:tc>
        <w:tc>
          <w:tcPr>
            <w:tcW w:w="1024" w:type="dxa"/>
          </w:tcPr>
          <w:p w:rsidR="00187271" w:rsidRDefault="00187271">
            <w:pPr>
              <w:pStyle w:val="ConsPlusNormal"/>
            </w:pPr>
            <w:r>
              <w:t>0.0146</w:t>
            </w:r>
          </w:p>
        </w:tc>
        <w:tc>
          <w:tcPr>
            <w:tcW w:w="964" w:type="dxa"/>
          </w:tcPr>
          <w:p w:rsidR="00187271" w:rsidRDefault="00187271">
            <w:pPr>
              <w:pStyle w:val="ConsPlusNormal"/>
            </w:pPr>
            <w:r>
              <w:t>120.93</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69</w:t>
            </w:r>
          </w:p>
        </w:tc>
        <w:tc>
          <w:tcPr>
            <w:tcW w:w="784" w:type="dxa"/>
          </w:tcPr>
          <w:p w:rsidR="00187271" w:rsidRDefault="00187271">
            <w:pPr>
              <w:pStyle w:val="ConsPlusNormal"/>
            </w:pPr>
            <w:r>
              <w:t>103.73</w:t>
            </w:r>
          </w:p>
        </w:tc>
        <w:tc>
          <w:tcPr>
            <w:tcW w:w="1024" w:type="dxa"/>
          </w:tcPr>
          <w:p w:rsidR="00187271" w:rsidRDefault="00187271">
            <w:pPr>
              <w:pStyle w:val="ConsPlusNormal"/>
            </w:pPr>
            <w:r>
              <w:t>0.1794</w:t>
            </w:r>
          </w:p>
        </w:tc>
        <w:tc>
          <w:tcPr>
            <w:tcW w:w="1024" w:type="dxa"/>
          </w:tcPr>
          <w:p w:rsidR="00187271" w:rsidRDefault="00187271">
            <w:pPr>
              <w:pStyle w:val="ConsPlusNormal"/>
            </w:pPr>
            <w:r>
              <w:t>0.3221</w:t>
            </w:r>
          </w:p>
        </w:tc>
        <w:tc>
          <w:tcPr>
            <w:tcW w:w="1024" w:type="dxa"/>
          </w:tcPr>
          <w:p w:rsidR="00187271" w:rsidRDefault="00187271">
            <w:pPr>
              <w:pStyle w:val="ConsPlusNormal"/>
            </w:pPr>
            <w:r>
              <w:t>0.0026</w:t>
            </w:r>
          </w:p>
        </w:tc>
        <w:tc>
          <w:tcPr>
            <w:tcW w:w="964" w:type="dxa"/>
          </w:tcPr>
          <w:p w:rsidR="00187271" w:rsidRDefault="00187271">
            <w:pPr>
              <w:pStyle w:val="ConsPlusNormal"/>
            </w:pPr>
            <w:r>
              <w:t>123.9</w:t>
            </w:r>
          </w:p>
        </w:tc>
      </w:tr>
      <w:tr w:rsidR="00187271">
        <w:tc>
          <w:tcPr>
            <w:tcW w:w="2014" w:type="dxa"/>
          </w:tcPr>
          <w:p w:rsidR="00187271" w:rsidRDefault="00187271">
            <w:pPr>
              <w:pStyle w:val="ConsPlusNormal"/>
            </w:pPr>
            <w:r>
              <w:lastRenderedPageBreak/>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69</w:t>
            </w:r>
          </w:p>
        </w:tc>
        <w:tc>
          <w:tcPr>
            <w:tcW w:w="784" w:type="dxa"/>
          </w:tcPr>
          <w:p w:rsidR="00187271" w:rsidRDefault="00187271">
            <w:pPr>
              <w:pStyle w:val="ConsPlusNormal"/>
            </w:pPr>
            <w:r>
              <w:t>23.94</w:t>
            </w:r>
          </w:p>
        </w:tc>
        <w:tc>
          <w:tcPr>
            <w:tcW w:w="1024" w:type="dxa"/>
          </w:tcPr>
          <w:p w:rsidR="00187271" w:rsidRDefault="00187271">
            <w:pPr>
              <w:pStyle w:val="ConsPlusNormal"/>
            </w:pPr>
            <w:r>
              <w:t>0.0414</w:t>
            </w:r>
          </w:p>
        </w:tc>
        <w:tc>
          <w:tcPr>
            <w:tcW w:w="1024" w:type="dxa"/>
          </w:tcPr>
          <w:p w:rsidR="00187271" w:rsidRDefault="00187271">
            <w:pPr>
              <w:pStyle w:val="ConsPlusNormal"/>
            </w:pPr>
            <w:r>
              <w:t>0.07434</w:t>
            </w:r>
          </w:p>
        </w:tc>
        <w:tc>
          <w:tcPr>
            <w:tcW w:w="1024" w:type="dxa"/>
          </w:tcPr>
          <w:p w:rsidR="00187271" w:rsidRDefault="00187271">
            <w:pPr>
              <w:pStyle w:val="ConsPlusNormal"/>
            </w:pPr>
            <w:r>
              <w:t>0.0006</w:t>
            </w:r>
          </w:p>
        </w:tc>
        <w:tc>
          <w:tcPr>
            <w:tcW w:w="964" w:type="dxa"/>
          </w:tcPr>
          <w:p w:rsidR="00187271" w:rsidRDefault="00187271">
            <w:pPr>
              <w:pStyle w:val="ConsPlusNormal"/>
            </w:pPr>
            <w:r>
              <w:t>123.9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10 сентября</w:t>
            </w:r>
          </w:p>
        </w:tc>
        <w:tc>
          <w:tcPr>
            <w:tcW w:w="1579" w:type="dxa"/>
          </w:tcPr>
          <w:p w:rsidR="00187271" w:rsidRDefault="00187271">
            <w:pPr>
              <w:pStyle w:val="ConsPlusNormal"/>
            </w:pPr>
            <w:r>
              <w:t>пгт. Новоаганск ул. Озерная "Атлант" (1х5,6)</w:t>
            </w:r>
          </w:p>
        </w:tc>
        <w:tc>
          <w:tcPr>
            <w:tcW w:w="1077" w:type="dxa"/>
          </w:tcPr>
          <w:p w:rsidR="00187271" w:rsidRDefault="00187271">
            <w:pPr>
              <w:pStyle w:val="ConsPlusNormal"/>
            </w:pPr>
            <w:r>
              <w:t>14</w:t>
            </w:r>
          </w:p>
        </w:tc>
        <w:tc>
          <w:tcPr>
            <w:tcW w:w="784" w:type="dxa"/>
          </w:tcPr>
          <w:p w:rsidR="00187271" w:rsidRDefault="00187271">
            <w:pPr>
              <w:pStyle w:val="ConsPlusNormal"/>
            </w:pPr>
            <w:r>
              <w:t>19.43</w:t>
            </w:r>
          </w:p>
        </w:tc>
        <w:tc>
          <w:tcPr>
            <w:tcW w:w="1024" w:type="dxa"/>
          </w:tcPr>
          <w:p w:rsidR="00187271" w:rsidRDefault="00187271">
            <w:pPr>
              <w:pStyle w:val="ConsPlusNormal"/>
            </w:pPr>
            <w:r>
              <w:t>0.1619</w:t>
            </w:r>
          </w:p>
        </w:tc>
        <w:tc>
          <w:tcPr>
            <w:tcW w:w="1024" w:type="dxa"/>
          </w:tcPr>
          <w:p w:rsidR="00187271" w:rsidRDefault="00187271">
            <w:pPr>
              <w:pStyle w:val="ConsPlusNormal"/>
            </w:pPr>
            <w:r>
              <w:t>1.38768</w:t>
            </w:r>
          </w:p>
        </w:tc>
        <w:tc>
          <w:tcPr>
            <w:tcW w:w="1024" w:type="dxa"/>
          </w:tcPr>
          <w:p w:rsidR="00187271" w:rsidRDefault="00187271">
            <w:pPr>
              <w:pStyle w:val="ConsPlusNormal"/>
            </w:pPr>
            <w:r>
              <w:t>0.011563</w:t>
            </w:r>
          </w:p>
        </w:tc>
        <w:tc>
          <w:tcPr>
            <w:tcW w:w="964" w:type="dxa"/>
          </w:tcPr>
          <w:p w:rsidR="00187271" w:rsidRDefault="00187271">
            <w:pPr>
              <w:pStyle w:val="ConsPlusNormal"/>
            </w:pPr>
            <w:r>
              <w:t>120.01</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11 сентября</w:t>
            </w:r>
          </w:p>
        </w:tc>
        <w:tc>
          <w:tcPr>
            <w:tcW w:w="1579" w:type="dxa"/>
          </w:tcPr>
          <w:p w:rsidR="00187271" w:rsidRDefault="00187271">
            <w:pPr>
              <w:pStyle w:val="ConsPlusNormal"/>
            </w:pPr>
            <w:r>
              <w:t>пгт. Новоаганск ул. Озерная "Атлант" (1х5,6)</w:t>
            </w:r>
          </w:p>
        </w:tc>
        <w:tc>
          <w:tcPr>
            <w:tcW w:w="1077" w:type="dxa"/>
          </w:tcPr>
          <w:p w:rsidR="00187271" w:rsidRDefault="00187271">
            <w:pPr>
              <w:pStyle w:val="ConsPlusNormal"/>
            </w:pPr>
            <w:r>
              <w:t>14</w:t>
            </w:r>
          </w:p>
        </w:tc>
        <w:tc>
          <w:tcPr>
            <w:tcW w:w="784" w:type="dxa"/>
          </w:tcPr>
          <w:p w:rsidR="00187271" w:rsidRDefault="00187271">
            <w:pPr>
              <w:pStyle w:val="ConsPlusNormal"/>
            </w:pPr>
            <w:r>
              <w:t>18.32</w:t>
            </w:r>
          </w:p>
        </w:tc>
        <w:tc>
          <w:tcPr>
            <w:tcW w:w="1024" w:type="dxa"/>
          </w:tcPr>
          <w:p w:rsidR="00187271" w:rsidRDefault="00187271">
            <w:pPr>
              <w:pStyle w:val="ConsPlusNormal"/>
            </w:pPr>
            <w:r>
              <w:t>0.1495</w:t>
            </w:r>
          </w:p>
        </w:tc>
        <w:tc>
          <w:tcPr>
            <w:tcW w:w="1024" w:type="dxa"/>
          </w:tcPr>
          <w:p w:rsidR="00187271" w:rsidRDefault="00187271">
            <w:pPr>
              <w:pStyle w:val="ConsPlusNormal"/>
            </w:pPr>
            <w:r>
              <w:t>1.308347</w:t>
            </w:r>
          </w:p>
        </w:tc>
        <w:tc>
          <w:tcPr>
            <w:tcW w:w="1024" w:type="dxa"/>
          </w:tcPr>
          <w:p w:rsidR="00187271" w:rsidRDefault="00187271">
            <w:pPr>
              <w:pStyle w:val="ConsPlusNormal"/>
            </w:pPr>
            <w:r>
              <w:t>0.010678</w:t>
            </w:r>
          </w:p>
        </w:tc>
        <w:tc>
          <w:tcPr>
            <w:tcW w:w="964" w:type="dxa"/>
          </w:tcPr>
          <w:p w:rsidR="00187271" w:rsidRDefault="00187271">
            <w:pPr>
              <w:pStyle w:val="ConsPlusNormal"/>
            </w:pPr>
            <w:r>
              <w:t>122.53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12 сентября</w:t>
            </w:r>
          </w:p>
        </w:tc>
        <w:tc>
          <w:tcPr>
            <w:tcW w:w="1579" w:type="dxa"/>
          </w:tcPr>
          <w:p w:rsidR="00187271" w:rsidRDefault="00187271">
            <w:pPr>
              <w:pStyle w:val="ConsPlusNormal"/>
            </w:pPr>
            <w:r>
              <w:t>пгт. Новоаганск ул. Озерная "Атлант" (1х5,6)</w:t>
            </w:r>
          </w:p>
        </w:tc>
        <w:tc>
          <w:tcPr>
            <w:tcW w:w="1077" w:type="dxa"/>
          </w:tcPr>
          <w:p w:rsidR="00187271" w:rsidRDefault="00187271">
            <w:pPr>
              <w:pStyle w:val="ConsPlusNormal"/>
            </w:pPr>
            <w:r>
              <w:t>14</w:t>
            </w:r>
          </w:p>
        </w:tc>
        <w:tc>
          <w:tcPr>
            <w:tcW w:w="784" w:type="dxa"/>
          </w:tcPr>
          <w:p w:rsidR="00187271" w:rsidRDefault="00187271">
            <w:pPr>
              <w:pStyle w:val="ConsPlusNormal"/>
            </w:pPr>
            <w:r>
              <w:t>19.39</w:t>
            </w:r>
          </w:p>
        </w:tc>
        <w:tc>
          <w:tcPr>
            <w:tcW w:w="1024" w:type="dxa"/>
          </w:tcPr>
          <w:p w:rsidR="00187271" w:rsidRDefault="00187271">
            <w:pPr>
              <w:pStyle w:val="ConsPlusNormal"/>
            </w:pPr>
            <w:r>
              <w:t>0.1527</w:t>
            </w:r>
          </w:p>
        </w:tc>
        <w:tc>
          <w:tcPr>
            <w:tcW w:w="1024" w:type="dxa"/>
          </w:tcPr>
          <w:p w:rsidR="00187271" w:rsidRDefault="00187271">
            <w:pPr>
              <w:pStyle w:val="ConsPlusNormal"/>
            </w:pPr>
            <w:r>
              <w:t>1.38488</w:t>
            </w:r>
          </w:p>
        </w:tc>
        <w:tc>
          <w:tcPr>
            <w:tcW w:w="1024" w:type="dxa"/>
          </w:tcPr>
          <w:p w:rsidR="00187271" w:rsidRDefault="00187271">
            <w:pPr>
              <w:pStyle w:val="ConsPlusNormal"/>
            </w:pPr>
            <w:r>
              <w:t>0.010906</w:t>
            </w:r>
          </w:p>
        </w:tc>
        <w:tc>
          <w:tcPr>
            <w:tcW w:w="964" w:type="dxa"/>
          </w:tcPr>
          <w:p w:rsidR="00187271" w:rsidRDefault="00187271">
            <w:pPr>
              <w:pStyle w:val="ConsPlusNormal"/>
            </w:pPr>
            <w:r>
              <w:t>126.98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13 сентября</w:t>
            </w:r>
          </w:p>
        </w:tc>
        <w:tc>
          <w:tcPr>
            <w:tcW w:w="1579" w:type="dxa"/>
          </w:tcPr>
          <w:p w:rsidR="00187271" w:rsidRDefault="00187271">
            <w:pPr>
              <w:pStyle w:val="ConsPlusNormal"/>
            </w:pPr>
            <w:r>
              <w:t>пгт. Новоаганск ул. Озерная "Атлант" (1х5,6)</w:t>
            </w:r>
          </w:p>
        </w:tc>
        <w:tc>
          <w:tcPr>
            <w:tcW w:w="1077" w:type="dxa"/>
          </w:tcPr>
          <w:p w:rsidR="00187271" w:rsidRDefault="00187271">
            <w:pPr>
              <w:pStyle w:val="ConsPlusNormal"/>
            </w:pPr>
            <w:r>
              <w:t>14</w:t>
            </w:r>
          </w:p>
        </w:tc>
        <w:tc>
          <w:tcPr>
            <w:tcW w:w="784" w:type="dxa"/>
          </w:tcPr>
          <w:p w:rsidR="00187271" w:rsidRDefault="00187271">
            <w:pPr>
              <w:pStyle w:val="ConsPlusNormal"/>
            </w:pPr>
            <w:r>
              <w:t>19.24</w:t>
            </w:r>
          </w:p>
        </w:tc>
        <w:tc>
          <w:tcPr>
            <w:tcW w:w="1024" w:type="dxa"/>
          </w:tcPr>
          <w:p w:rsidR="00187271" w:rsidRDefault="00187271">
            <w:pPr>
              <w:pStyle w:val="ConsPlusNormal"/>
            </w:pPr>
            <w:r>
              <w:t>0.1521</w:t>
            </w:r>
          </w:p>
        </w:tc>
        <w:tc>
          <w:tcPr>
            <w:tcW w:w="1024" w:type="dxa"/>
          </w:tcPr>
          <w:p w:rsidR="00187271" w:rsidRDefault="00187271">
            <w:pPr>
              <w:pStyle w:val="ConsPlusNormal"/>
            </w:pPr>
            <w:r>
              <w:t>1.374613</w:t>
            </w:r>
          </w:p>
        </w:tc>
        <w:tc>
          <w:tcPr>
            <w:tcW w:w="1024" w:type="dxa"/>
          </w:tcPr>
          <w:p w:rsidR="00187271" w:rsidRDefault="00187271">
            <w:pPr>
              <w:pStyle w:val="ConsPlusNormal"/>
            </w:pPr>
            <w:r>
              <w:t>0.010862</w:t>
            </w:r>
          </w:p>
        </w:tc>
        <w:tc>
          <w:tcPr>
            <w:tcW w:w="964" w:type="dxa"/>
          </w:tcPr>
          <w:p w:rsidR="00187271" w:rsidRDefault="00187271">
            <w:pPr>
              <w:pStyle w:val="ConsPlusNormal"/>
            </w:pPr>
            <w:r>
              <w:t>126.55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14 сентября</w:t>
            </w:r>
          </w:p>
        </w:tc>
        <w:tc>
          <w:tcPr>
            <w:tcW w:w="1579" w:type="dxa"/>
          </w:tcPr>
          <w:p w:rsidR="00187271" w:rsidRDefault="00187271">
            <w:pPr>
              <w:pStyle w:val="ConsPlusNormal"/>
            </w:pPr>
            <w:r>
              <w:t>пгт. Новоаганск ул. Озерная "Атлант" (1х5,6)</w:t>
            </w:r>
          </w:p>
        </w:tc>
        <w:tc>
          <w:tcPr>
            <w:tcW w:w="1077" w:type="dxa"/>
          </w:tcPr>
          <w:p w:rsidR="00187271" w:rsidRDefault="00187271">
            <w:pPr>
              <w:pStyle w:val="ConsPlusNormal"/>
            </w:pPr>
            <w:r>
              <w:t>14</w:t>
            </w:r>
          </w:p>
        </w:tc>
        <w:tc>
          <w:tcPr>
            <w:tcW w:w="784" w:type="dxa"/>
          </w:tcPr>
          <w:p w:rsidR="00187271" w:rsidRDefault="00187271">
            <w:pPr>
              <w:pStyle w:val="ConsPlusNormal"/>
            </w:pPr>
            <w:r>
              <w:t>19.77</w:t>
            </w:r>
          </w:p>
        </w:tc>
        <w:tc>
          <w:tcPr>
            <w:tcW w:w="1024" w:type="dxa"/>
          </w:tcPr>
          <w:p w:rsidR="00187271" w:rsidRDefault="00187271">
            <w:pPr>
              <w:pStyle w:val="ConsPlusNormal"/>
            </w:pPr>
            <w:r>
              <w:t>0.1569</w:t>
            </w:r>
          </w:p>
        </w:tc>
        <w:tc>
          <w:tcPr>
            <w:tcW w:w="1024" w:type="dxa"/>
          </w:tcPr>
          <w:p w:rsidR="00187271" w:rsidRDefault="00187271">
            <w:pPr>
              <w:pStyle w:val="ConsPlusNormal"/>
            </w:pPr>
            <w:r>
              <w:t>1.411947</w:t>
            </w:r>
          </w:p>
        </w:tc>
        <w:tc>
          <w:tcPr>
            <w:tcW w:w="1024" w:type="dxa"/>
          </w:tcPr>
          <w:p w:rsidR="00187271" w:rsidRDefault="00187271">
            <w:pPr>
              <w:pStyle w:val="ConsPlusNormal"/>
            </w:pPr>
            <w:r>
              <w:t>0.011208</w:t>
            </w:r>
          </w:p>
        </w:tc>
        <w:tc>
          <w:tcPr>
            <w:tcW w:w="964" w:type="dxa"/>
          </w:tcPr>
          <w:p w:rsidR="00187271" w:rsidRDefault="00187271">
            <w:pPr>
              <w:pStyle w:val="ConsPlusNormal"/>
            </w:pPr>
            <w:r>
              <w:t>125.98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15 сентября</w:t>
            </w:r>
          </w:p>
        </w:tc>
        <w:tc>
          <w:tcPr>
            <w:tcW w:w="1579" w:type="dxa"/>
          </w:tcPr>
          <w:p w:rsidR="00187271" w:rsidRDefault="00187271">
            <w:pPr>
              <w:pStyle w:val="ConsPlusNormal"/>
            </w:pPr>
            <w:r>
              <w:t xml:space="preserve">пгт. Новоаганск ул. </w:t>
            </w:r>
            <w:r>
              <w:lastRenderedPageBreak/>
              <w:t>Озерная "Атлант" (1х5,6)</w:t>
            </w:r>
          </w:p>
        </w:tc>
        <w:tc>
          <w:tcPr>
            <w:tcW w:w="1077" w:type="dxa"/>
          </w:tcPr>
          <w:p w:rsidR="00187271" w:rsidRDefault="00187271">
            <w:pPr>
              <w:pStyle w:val="ConsPlusNormal"/>
            </w:pPr>
            <w:r>
              <w:lastRenderedPageBreak/>
              <w:t>14</w:t>
            </w:r>
          </w:p>
        </w:tc>
        <w:tc>
          <w:tcPr>
            <w:tcW w:w="784" w:type="dxa"/>
          </w:tcPr>
          <w:p w:rsidR="00187271" w:rsidRDefault="00187271">
            <w:pPr>
              <w:pStyle w:val="ConsPlusNormal"/>
            </w:pPr>
            <w:r>
              <w:t>19.64</w:t>
            </w:r>
          </w:p>
        </w:tc>
        <w:tc>
          <w:tcPr>
            <w:tcW w:w="1024" w:type="dxa"/>
          </w:tcPr>
          <w:p w:rsidR="00187271" w:rsidRDefault="00187271">
            <w:pPr>
              <w:pStyle w:val="ConsPlusNormal"/>
            </w:pPr>
            <w:r>
              <w:t>0.1580</w:t>
            </w:r>
          </w:p>
        </w:tc>
        <w:tc>
          <w:tcPr>
            <w:tcW w:w="1024" w:type="dxa"/>
          </w:tcPr>
          <w:p w:rsidR="00187271" w:rsidRDefault="00187271">
            <w:pPr>
              <w:pStyle w:val="ConsPlusNormal"/>
            </w:pPr>
            <w:r>
              <w:t>1.402613</w:t>
            </w:r>
          </w:p>
        </w:tc>
        <w:tc>
          <w:tcPr>
            <w:tcW w:w="1024" w:type="dxa"/>
          </w:tcPr>
          <w:p w:rsidR="00187271" w:rsidRDefault="00187271">
            <w:pPr>
              <w:pStyle w:val="ConsPlusNormal"/>
            </w:pPr>
            <w:r>
              <w:t>0.011282</w:t>
            </w:r>
          </w:p>
        </w:tc>
        <w:tc>
          <w:tcPr>
            <w:tcW w:w="964" w:type="dxa"/>
          </w:tcPr>
          <w:p w:rsidR="00187271" w:rsidRDefault="00187271">
            <w:pPr>
              <w:pStyle w:val="ConsPlusNormal"/>
            </w:pPr>
            <w:r>
              <w:t>124.32</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16 сентября</w:t>
            </w:r>
          </w:p>
        </w:tc>
        <w:tc>
          <w:tcPr>
            <w:tcW w:w="1579" w:type="dxa"/>
          </w:tcPr>
          <w:p w:rsidR="00187271" w:rsidRDefault="00187271">
            <w:pPr>
              <w:pStyle w:val="ConsPlusNormal"/>
            </w:pPr>
            <w:r>
              <w:t>пгт. Новоаганск ул. Озерная "Атлант" (1х5,6)</w:t>
            </w:r>
          </w:p>
        </w:tc>
        <w:tc>
          <w:tcPr>
            <w:tcW w:w="1077" w:type="dxa"/>
          </w:tcPr>
          <w:p w:rsidR="00187271" w:rsidRDefault="00187271">
            <w:pPr>
              <w:pStyle w:val="ConsPlusNormal"/>
            </w:pPr>
            <w:r>
              <w:t>14</w:t>
            </w:r>
          </w:p>
        </w:tc>
        <w:tc>
          <w:tcPr>
            <w:tcW w:w="784" w:type="dxa"/>
          </w:tcPr>
          <w:p w:rsidR="00187271" w:rsidRDefault="00187271">
            <w:pPr>
              <w:pStyle w:val="ConsPlusNormal"/>
            </w:pPr>
            <w:r>
              <w:t>20.21</w:t>
            </w:r>
          </w:p>
        </w:tc>
        <w:tc>
          <w:tcPr>
            <w:tcW w:w="1024" w:type="dxa"/>
          </w:tcPr>
          <w:p w:rsidR="00187271" w:rsidRDefault="00187271">
            <w:pPr>
              <w:pStyle w:val="ConsPlusNormal"/>
            </w:pPr>
            <w:r>
              <w:t>0.1671</w:t>
            </w:r>
          </w:p>
        </w:tc>
        <w:tc>
          <w:tcPr>
            <w:tcW w:w="1024" w:type="dxa"/>
          </w:tcPr>
          <w:p w:rsidR="00187271" w:rsidRDefault="00187271">
            <w:pPr>
              <w:pStyle w:val="ConsPlusNormal"/>
            </w:pPr>
            <w:r>
              <w:t>1.44368</w:t>
            </w:r>
          </w:p>
        </w:tc>
        <w:tc>
          <w:tcPr>
            <w:tcW w:w="1024" w:type="dxa"/>
          </w:tcPr>
          <w:p w:rsidR="00187271" w:rsidRDefault="00187271">
            <w:pPr>
              <w:pStyle w:val="ConsPlusNormal"/>
            </w:pPr>
            <w:r>
              <w:t>0.011938</w:t>
            </w:r>
          </w:p>
        </w:tc>
        <w:tc>
          <w:tcPr>
            <w:tcW w:w="964" w:type="dxa"/>
          </w:tcPr>
          <w:p w:rsidR="00187271" w:rsidRDefault="00187271">
            <w:pPr>
              <w:pStyle w:val="ConsPlusNormal"/>
            </w:pPr>
            <w:r>
              <w:t>120.93</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14</w:t>
            </w:r>
          </w:p>
        </w:tc>
        <w:tc>
          <w:tcPr>
            <w:tcW w:w="784" w:type="dxa"/>
          </w:tcPr>
          <w:p w:rsidR="00187271" w:rsidRDefault="00187271">
            <w:pPr>
              <w:pStyle w:val="ConsPlusNormal"/>
            </w:pPr>
            <w:r>
              <w:t>19.43</w:t>
            </w:r>
          </w:p>
        </w:tc>
        <w:tc>
          <w:tcPr>
            <w:tcW w:w="1024" w:type="dxa"/>
          </w:tcPr>
          <w:p w:rsidR="00187271" w:rsidRDefault="00187271">
            <w:pPr>
              <w:pStyle w:val="ConsPlusNormal"/>
            </w:pPr>
            <w:r>
              <w:t>0.042</w:t>
            </w:r>
          </w:p>
        </w:tc>
        <w:tc>
          <w:tcPr>
            <w:tcW w:w="1024" w:type="dxa"/>
          </w:tcPr>
          <w:p w:rsidR="00187271" w:rsidRDefault="00187271">
            <w:pPr>
              <w:pStyle w:val="ConsPlusNormal"/>
            </w:pPr>
            <w:r>
              <w:t>0.3717</w:t>
            </w:r>
          </w:p>
        </w:tc>
        <w:tc>
          <w:tcPr>
            <w:tcW w:w="1024" w:type="dxa"/>
          </w:tcPr>
          <w:p w:rsidR="00187271" w:rsidRDefault="00187271">
            <w:pPr>
              <w:pStyle w:val="ConsPlusNormal"/>
            </w:pPr>
            <w:r>
              <w:t>0.003</w:t>
            </w:r>
          </w:p>
        </w:tc>
        <w:tc>
          <w:tcPr>
            <w:tcW w:w="964"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14</w:t>
            </w:r>
          </w:p>
        </w:tc>
        <w:tc>
          <w:tcPr>
            <w:tcW w:w="784" w:type="dxa"/>
          </w:tcPr>
          <w:p w:rsidR="00187271" w:rsidRDefault="00187271">
            <w:pPr>
              <w:pStyle w:val="ConsPlusNormal"/>
            </w:pPr>
            <w:r>
              <w:t>6.48</w:t>
            </w:r>
          </w:p>
        </w:tc>
        <w:tc>
          <w:tcPr>
            <w:tcW w:w="1024" w:type="dxa"/>
          </w:tcPr>
          <w:p w:rsidR="00187271" w:rsidRDefault="00187271">
            <w:pPr>
              <w:pStyle w:val="ConsPlusNormal"/>
            </w:pPr>
            <w:r>
              <w:t>0.014</w:t>
            </w:r>
          </w:p>
        </w:tc>
        <w:tc>
          <w:tcPr>
            <w:tcW w:w="1024" w:type="dxa"/>
          </w:tcPr>
          <w:p w:rsidR="00187271" w:rsidRDefault="00187271">
            <w:pPr>
              <w:pStyle w:val="ConsPlusNormal"/>
            </w:pPr>
            <w:r>
              <w:t>0.1239</w:t>
            </w:r>
          </w:p>
        </w:tc>
        <w:tc>
          <w:tcPr>
            <w:tcW w:w="1024" w:type="dxa"/>
          </w:tcPr>
          <w:p w:rsidR="00187271" w:rsidRDefault="00187271">
            <w:pPr>
              <w:pStyle w:val="ConsPlusNormal"/>
            </w:pPr>
            <w:r>
              <w:t>0.001</w:t>
            </w:r>
          </w:p>
        </w:tc>
        <w:tc>
          <w:tcPr>
            <w:tcW w:w="964" w:type="dxa"/>
          </w:tcPr>
          <w:p w:rsidR="00187271" w:rsidRDefault="00187271">
            <w:pPr>
              <w:pStyle w:val="ConsPlusNormal"/>
            </w:pPr>
            <w:r>
              <w:t>123.9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10 сентября</w:t>
            </w:r>
          </w:p>
        </w:tc>
        <w:tc>
          <w:tcPr>
            <w:tcW w:w="1579" w:type="dxa"/>
          </w:tcPr>
          <w:p w:rsidR="00187271" w:rsidRDefault="00187271">
            <w:pPr>
              <w:pStyle w:val="ConsPlusNormal"/>
            </w:pPr>
            <w:r>
              <w:t>пгт. Новоаганск ул. Техснаб, 7 (1х7)</w:t>
            </w:r>
          </w:p>
        </w:tc>
        <w:tc>
          <w:tcPr>
            <w:tcW w:w="1077" w:type="dxa"/>
          </w:tcPr>
          <w:p w:rsidR="00187271" w:rsidRDefault="00187271">
            <w:pPr>
              <w:pStyle w:val="ConsPlusNormal"/>
            </w:pPr>
            <w:r>
              <w:t>11</w:t>
            </w:r>
          </w:p>
        </w:tc>
        <w:tc>
          <w:tcPr>
            <w:tcW w:w="784" w:type="dxa"/>
          </w:tcPr>
          <w:p w:rsidR="00187271" w:rsidRDefault="00187271">
            <w:pPr>
              <w:pStyle w:val="ConsPlusNormal"/>
            </w:pPr>
            <w:r>
              <w:t>8.90</w:t>
            </w:r>
          </w:p>
        </w:tc>
        <w:tc>
          <w:tcPr>
            <w:tcW w:w="1024" w:type="dxa"/>
          </w:tcPr>
          <w:p w:rsidR="00187271" w:rsidRDefault="00187271">
            <w:pPr>
              <w:pStyle w:val="ConsPlusNormal"/>
            </w:pPr>
            <w:r>
              <w:t>0.07378</w:t>
            </w:r>
          </w:p>
        </w:tc>
        <w:tc>
          <w:tcPr>
            <w:tcW w:w="1024" w:type="dxa"/>
          </w:tcPr>
          <w:p w:rsidR="00187271" w:rsidRDefault="00187271">
            <w:pPr>
              <w:pStyle w:val="ConsPlusNormal"/>
            </w:pPr>
            <w:r>
              <w:t>0.809433</w:t>
            </w:r>
          </w:p>
        </w:tc>
        <w:tc>
          <w:tcPr>
            <w:tcW w:w="1024" w:type="dxa"/>
          </w:tcPr>
          <w:p w:rsidR="00187271" w:rsidRDefault="00187271">
            <w:pPr>
              <w:pStyle w:val="ConsPlusNormal"/>
            </w:pPr>
            <w:r>
              <w:t>0.006707</w:t>
            </w:r>
          </w:p>
        </w:tc>
        <w:tc>
          <w:tcPr>
            <w:tcW w:w="964" w:type="dxa"/>
          </w:tcPr>
          <w:p w:rsidR="00187271" w:rsidRDefault="00187271">
            <w:pPr>
              <w:pStyle w:val="ConsPlusNormal"/>
            </w:pPr>
            <w:r>
              <w:t>120.68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11 сентября</w:t>
            </w:r>
          </w:p>
        </w:tc>
        <w:tc>
          <w:tcPr>
            <w:tcW w:w="1579" w:type="dxa"/>
          </w:tcPr>
          <w:p w:rsidR="00187271" w:rsidRDefault="00187271">
            <w:pPr>
              <w:pStyle w:val="ConsPlusNormal"/>
            </w:pPr>
            <w:r>
              <w:t>пгт. Новоаганск ул. Техснаб, 7 (1х7)</w:t>
            </w:r>
          </w:p>
        </w:tc>
        <w:tc>
          <w:tcPr>
            <w:tcW w:w="1077" w:type="dxa"/>
          </w:tcPr>
          <w:p w:rsidR="00187271" w:rsidRDefault="00187271">
            <w:pPr>
              <w:pStyle w:val="ConsPlusNormal"/>
            </w:pPr>
            <w:r>
              <w:t>11</w:t>
            </w:r>
          </w:p>
        </w:tc>
        <w:tc>
          <w:tcPr>
            <w:tcW w:w="784" w:type="dxa"/>
          </w:tcPr>
          <w:p w:rsidR="00187271" w:rsidRDefault="00187271">
            <w:pPr>
              <w:pStyle w:val="ConsPlusNormal"/>
            </w:pPr>
            <w:r>
              <w:t>6.72</w:t>
            </w:r>
          </w:p>
        </w:tc>
        <w:tc>
          <w:tcPr>
            <w:tcW w:w="1024" w:type="dxa"/>
          </w:tcPr>
          <w:p w:rsidR="00187271" w:rsidRDefault="00187271">
            <w:pPr>
              <w:pStyle w:val="ConsPlusNormal"/>
            </w:pPr>
            <w:r>
              <w:t>0.055344</w:t>
            </w:r>
          </w:p>
        </w:tc>
        <w:tc>
          <w:tcPr>
            <w:tcW w:w="1024" w:type="dxa"/>
          </w:tcPr>
          <w:p w:rsidR="00187271" w:rsidRDefault="00187271">
            <w:pPr>
              <w:pStyle w:val="ConsPlusNormal"/>
            </w:pPr>
            <w:r>
              <w:t>0.6111</w:t>
            </w:r>
          </w:p>
        </w:tc>
        <w:tc>
          <w:tcPr>
            <w:tcW w:w="1024" w:type="dxa"/>
          </w:tcPr>
          <w:p w:rsidR="00187271" w:rsidRDefault="00187271">
            <w:pPr>
              <w:pStyle w:val="ConsPlusNormal"/>
            </w:pPr>
            <w:r>
              <w:t>0.005031</w:t>
            </w:r>
          </w:p>
        </w:tc>
        <w:tc>
          <w:tcPr>
            <w:tcW w:w="964" w:type="dxa"/>
          </w:tcPr>
          <w:p w:rsidR="00187271" w:rsidRDefault="00187271">
            <w:pPr>
              <w:pStyle w:val="ConsPlusNormal"/>
            </w:pPr>
            <w:r>
              <w:t>121.46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12 сентября</w:t>
            </w:r>
          </w:p>
        </w:tc>
        <w:tc>
          <w:tcPr>
            <w:tcW w:w="1579" w:type="dxa"/>
          </w:tcPr>
          <w:p w:rsidR="00187271" w:rsidRDefault="00187271">
            <w:pPr>
              <w:pStyle w:val="ConsPlusNormal"/>
            </w:pPr>
            <w:r>
              <w:t>пгт. Новоаганск ул. Техснаб, 7 (1х7)</w:t>
            </w:r>
          </w:p>
        </w:tc>
        <w:tc>
          <w:tcPr>
            <w:tcW w:w="1077" w:type="dxa"/>
          </w:tcPr>
          <w:p w:rsidR="00187271" w:rsidRDefault="00187271">
            <w:pPr>
              <w:pStyle w:val="ConsPlusNormal"/>
            </w:pPr>
            <w:r>
              <w:t>11</w:t>
            </w:r>
          </w:p>
        </w:tc>
        <w:tc>
          <w:tcPr>
            <w:tcW w:w="784" w:type="dxa"/>
          </w:tcPr>
          <w:p w:rsidR="00187271" w:rsidRDefault="00187271">
            <w:pPr>
              <w:pStyle w:val="ConsPlusNormal"/>
            </w:pPr>
            <w:r>
              <w:t>8.83</w:t>
            </w:r>
          </w:p>
        </w:tc>
        <w:tc>
          <w:tcPr>
            <w:tcW w:w="1024" w:type="dxa"/>
          </w:tcPr>
          <w:p w:rsidR="00187271" w:rsidRDefault="00187271">
            <w:pPr>
              <w:pStyle w:val="ConsPlusNormal"/>
            </w:pPr>
            <w:r>
              <w:t>0.070065</w:t>
            </w:r>
          </w:p>
        </w:tc>
        <w:tc>
          <w:tcPr>
            <w:tcW w:w="1024" w:type="dxa"/>
          </w:tcPr>
          <w:p w:rsidR="00187271" w:rsidRDefault="00187271">
            <w:pPr>
              <w:pStyle w:val="ConsPlusNormal"/>
            </w:pPr>
            <w:r>
              <w:t>0.802433</w:t>
            </w:r>
          </w:p>
        </w:tc>
        <w:tc>
          <w:tcPr>
            <w:tcW w:w="1024" w:type="dxa"/>
          </w:tcPr>
          <w:p w:rsidR="00187271" w:rsidRDefault="00187271">
            <w:pPr>
              <w:pStyle w:val="ConsPlusNormal"/>
            </w:pPr>
            <w:r>
              <w:t>0.00637</w:t>
            </w:r>
          </w:p>
        </w:tc>
        <w:tc>
          <w:tcPr>
            <w:tcW w:w="964" w:type="dxa"/>
          </w:tcPr>
          <w:p w:rsidR="00187271" w:rsidRDefault="00187271">
            <w:pPr>
              <w:pStyle w:val="ConsPlusNormal"/>
            </w:pPr>
            <w:r>
              <w:t>125.98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13 сентября</w:t>
            </w:r>
          </w:p>
        </w:tc>
        <w:tc>
          <w:tcPr>
            <w:tcW w:w="1579" w:type="dxa"/>
          </w:tcPr>
          <w:p w:rsidR="00187271" w:rsidRDefault="00187271">
            <w:pPr>
              <w:pStyle w:val="ConsPlusNormal"/>
            </w:pPr>
            <w:r>
              <w:t>пгт. Новоаганск ул. Техснаб, 7 (1х7)</w:t>
            </w:r>
          </w:p>
        </w:tc>
        <w:tc>
          <w:tcPr>
            <w:tcW w:w="1077" w:type="dxa"/>
          </w:tcPr>
          <w:p w:rsidR="00187271" w:rsidRDefault="00187271">
            <w:pPr>
              <w:pStyle w:val="ConsPlusNormal"/>
            </w:pPr>
            <w:r>
              <w:t>11</w:t>
            </w:r>
          </w:p>
        </w:tc>
        <w:tc>
          <w:tcPr>
            <w:tcW w:w="784" w:type="dxa"/>
          </w:tcPr>
          <w:p w:rsidR="00187271" w:rsidRDefault="00187271">
            <w:pPr>
              <w:pStyle w:val="ConsPlusNormal"/>
            </w:pPr>
            <w:r>
              <w:t>8.54</w:t>
            </w:r>
          </w:p>
        </w:tc>
        <w:tc>
          <w:tcPr>
            <w:tcW w:w="1024" w:type="dxa"/>
          </w:tcPr>
          <w:p w:rsidR="00187271" w:rsidRDefault="00187271">
            <w:pPr>
              <w:pStyle w:val="ConsPlusNormal"/>
            </w:pPr>
            <w:r>
              <w:t>0.067953</w:t>
            </w:r>
          </w:p>
        </w:tc>
        <w:tc>
          <w:tcPr>
            <w:tcW w:w="1024" w:type="dxa"/>
          </w:tcPr>
          <w:p w:rsidR="00187271" w:rsidRDefault="00187271">
            <w:pPr>
              <w:pStyle w:val="ConsPlusNormal"/>
            </w:pPr>
            <w:r>
              <w:t>0.776767</w:t>
            </w:r>
          </w:p>
        </w:tc>
        <w:tc>
          <w:tcPr>
            <w:tcW w:w="1024" w:type="dxa"/>
          </w:tcPr>
          <w:p w:rsidR="00187271" w:rsidRDefault="00187271">
            <w:pPr>
              <w:pStyle w:val="ConsPlusNormal"/>
            </w:pPr>
            <w:r>
              <w:t>0.006178</w:t>
            </w:r>
          </w:p>
        </w:tc>
        <w:tc>
          <w:tcPr>
            <w:tcW w:w="964" w:type="dxa"/>
          </w:tcPr>
          <w:p w:rsidR="00187271" w:rsidRDefault="00187271">
            <w:pPr>
              <w:pStyle w:val="ConsPlusNormal"/>
            </w:pPr>
            <w:r>
              <w:t>125.74</w:t>
            </w:r>
          </w:p>
        </w:tc>
      </w:tr>
      <w:tr w:rsidR="00187271">
        <w:tc>
          <w:tcPr>
            <w:tcW w:w="2014" w:type="dxa"/>
          </w:tcPr>
          <w:p w:rsidR="00187271" w:rsidRDefault="00187271">
            <w:pPr>
              <w:pStyle w:val="ConsPlusNormal"/>
            </w:pPr>
            <w:r>
              <w:lastRenderedPageBreak/>
              <w:t>Индивидуальные жилые дома</w:t>
            </w:r>
          </w:p>
        </w:tc>
        <w:tc>
          <w:tcPr>
            <w:tcW w:w="1324" w:type="dxa"/>
          </w:tcPr>
          <w:p w:rsidR="00187271" w:rsidRDefault="00187271">
            <w:pPr>
              <w:pStyle w:val="ConsPlusNormal"/>
            </w:pPr>
            <w:r>
              <w:t>14 сентября</w:t>
            </w:r>
          </w:p>
        </w:tc>
        <w:tc>
          <w:tcPr>
            <w:tcW w:w="1579" w:type="dxa"/>
          </w:tcPr>
          <w:p w:rsidR="00187271" w:rsidRDefault="00187271">
            <w:pPr>
              <w:pStyle w:val="ConsPlusNormal"/>
            </w:pPr>
            <w:r>
              <w:t>пгт. Новоаганск ул. Техснаб, 7 (1х7)</w:t>
            </w:r>
          </w:p>
        </w:tc>
        <w:tc>
          <w:tcPr>
            <w:tcW w:w="1077" w:type="dxa"/>
          </w:tcPr>
          <w:p w:rsidR="00187271" w:rsidRDefault="00187271">
            <w:pPr>
              <w:pStyle w:val="ConsPlusNormal"/>
            </w:pPr>
            <w:r>
              <w:t>11</w:t>
            </w:r>
          </w:p>
        </w:tc>
        <w:tc>
          <w:tcPr>
            <w:tcW w:w="784" w:type="dxa"/>
          </w:tcPr>
          <w:p w:rsidR="00187271" w:rsidRDefault="00187271">
            <w:pPr>
              <w:pStyle w:val="ConsPlusNormal"/>
            </w:pPr>
            <w:r>
              <w:t>9.57</w:t>
            </w:r>
          </w:p>
        </w:tc>
        <w:tc>
          <w:tcPr>
            <w:tcW w:w="1024" w:type="dxa"/>
          </w:tcPr>
          <w:p w:rsidR="00187271" w:rsidRDefault="00187271">
            <w:pPr>
              <w:pStyle w:val="ConsPlusNormal"/>
            </w:pPr>
            <w:r>
              <w:t>0.076988</w:t>
            </w:r>
          </w:p>
        </w:tc>
        <w:tc>
          <w:tcPr>
            <w:tcW w:w="1024" w:type="dxa"/>
          </w:tcPr>
          <w:p w:rsidR="00187271" w:rsidRDefault="00187271">
            <w:pPr>
              <w:pStyle w:val="ConsPlusNormal"/>
            </w:pPr>
            <w:r>
              <w:t>0.8701</w:t>
            </w:r>
          </w:p>
        </w:tc>
        <w:tc>
          <w:tcPr>
            <w:tcW w:w="1024" w:type="dxa"/>
          </w:tcPr>
          <w:p w:rsidR="00187271" w:rsidRDefault="00187271">
            <w:pPr>
              <w:pStyle w:val="ConsPlusNormal"/>
            </w:pPr>
            <w:r>
              <w:t>0.006999</w:t>
            </w:r>
          </w:p>
        </w:tc>
        <w:tc>
          <w:tcPr>
            <w:tcW w:w="964" w:type="dxa"/>
          </w:tcPr>
          <w:p w:rsidR="00187271" w:rsidRDefault="00187271">
            <w:pPr>
              <w:pStyle w:val="ConsPlusNormal"/>
            </w:pPr>
            <w:r>
              <w:t>124.32</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15 сентября</w:t>
            </w:r>
          </w:p>
        </w:tc>
        <w:tc>
          <w:tcPr>
            <w:tcW w:w="1579" w:type="dxa"/>
          </w:tcPr>
          <w:p w:rsidR="00187271" w:rsidRDefault="00187271">
            <w:pPr>
              <w:pStyle w:val="ConsPlusNormal"/>
            </w:pPr>
            <w:r>
              <w:t>пгт. Новоаганск ул. Техснаб, 7 (1х7)</w:t>
            </w:r>
          </w:p>
        </w:tc>
        <w:tc>
          <w:tcPr>
            <w:tcW w:w="1077" w:type="dxa"/>
          </w:tcPr>
          <w:p w:rsidR="00187271" w:rsidRDefault="00187271">
            <w:pPr>
              <w:pStyle w:val="ConsPlusNormal"/>
            </w:pPr>
            <w:r>
              <w:t>11</w:t>
            </w:r>
          </w:p>
        </w:tc>
        <w:tc>
          <w:tcPr>
            <w:tcW w:w="784" w:type="dxa"/>
          </w:tcPr>
          <w:p w:rsidR="00187271" w:rsidRDefault="00187271">
            <w:pPr>
              <w:pStyle w:val="ConsPlusNormal"/>
            </w:pPr>
            <w:r>
              <w:t>9.31</w:t>
            </w:r>
          </w:p>
        </w:tc>
        <w:tc>
          <w:tcPr>
            <w:tcW w:w="1024" w:type="dxa"/>
          </w:tcPr>
          <w:p w:rsidR="00187271" w:rsidRDefault="00187271">
            <w:pPr>
              <w:pStyle w:val="ConsPlusNormal"/>
            </w:pPr>
            <w:r>
              <w:t>0.074923</w:t>
            </w:r>
          </w:p>
        </w:tc>
        <w:tc>
          <w:tcPr>
            <w:tcW w:w="1024" w:type="dxa"/>
          </w:tcPr>
          <w:p w:rsidR="00187271" w:rsidRDefault="00187271">
            <w:pPr>
              <w:pStyle w:val="ConsPlusNormal"/>
            </w:pPr>
            <w:r>
              <w:t>0.846767</w:t>
            </w:r>
          </w:p>
        </w:tc>
        <w:tc>
          <w:tcPr>
            <w:tcW w:w="1024" w:type="dxa"/>
          </w:tcPr>
          <w:p w:rsidR="00187271" w:rsidRDefault="00187271">
            <w:pPr>
              <w:pStyle w:val="ConsPlusNormal"/>
            </w:pPr>
            <w:r>
              <w:t>0.006811</w:t>
            </w:r>
          </w:p>
        </w:tc>
        <w:tc>
          <w:tcPr>
            <w:tcW w:w="964" w:type="dxa"/>
          </w:tcPr>
          <w:p w:rsidR="00187271" w:rsidRDefault="00187271">
            <w:pPr>
              <w:pStyle w:val="ConsPlusNormal"/>
            </w:pPr>
            <w:r>
              <w:t>124.32</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16 сентября</w:t>
            </w:r>
          </w:p>
        </w:tc>
        <w:tc>
          <w:tcPr>
            <w:tcW w:w="1579" w:type="dxa"/>
          </w:tcPr>
          <w:p w:rsidR="00187271" w:rsidRDefault="00187271">
            <w:pPr>
              <w:pStyle w:val="ConsPlusNormal"/>
            </w:pPr>
            <w:r>
              <w:t>пгт. Новоаганск ул. Техснаб, 7 (1х7)</w:t>
            </w:r>
          </w:p>
        </w:tc>
        <w:tc>
          <w:tcPr>
            <w:tcW w:w="1077" w:type="dxa"/>
          </w:tcPr>
          <w:p w:rsidR="00187271" w:rsidRDefault="00187271">
            <w:pPr>
              <w:pStyle w:val="ConsPlusNormal"/>
            </w:pPr>
            <w:r>
              <w:t>11</w:t>
            </w:r>
          </w:p>
        </w:tc>
        <w:tc>
          <w:tcPr>
            <w:tcW w:w="784" w:type="dxa"/>
          </w:tcPr>
          <w:p w:rsidR="00187271" w:rsidRDefault="00187271">
            <w:pPr>
              <w:pStyle w:val="ConsPlusNormal"/>
            </w:pPr>
            <w:r>
              <w:t>10.44</w:t>
            </w:r>
          </w:p>
        </w:tc>
        <w:tc>
          <w:tcPr>
            <w:tcW w:w="1024" w:type="dxa"/>
          </w:tcPr>
          <w:p w:rsidR="00187271" w:rsidRDefault="00187271">
            <w:pPr>
              <w:pStyle w:val="ConsPlusNormal"/>
            </w:pPr>
            <w:r>
              <w:t>0.083684</w:t>
            </w:r>
          </w:p>
        </w:tc>
        <w:tc>
          <w:tcPr>
            <w:tcW w:w="1024" w:type="dxa"/>
          </w:tcPr>
          <w:p w:rsidR="00187271" w:rsidRDefault="00187271">
            <w:pPr>
              <w:pStyle w:val="ConsPlusNormal"/>
            </w:pPr>
            <w:r>
              <w:t>0.949433</w:t>
            </w:r>
          </w:p>
        </w:tc>
        <w:tc>
          <w:tcPr>
            <w:tcW w:w="1024" w:type="dxa"/>
          </w:tcPr>
          <w:p w:rsidR="00187271" w:rsidRDefault="00187271">
            <w:pPr>
              <w:pStyle w:val="ConsPlusNormal"/>
            </w:pPr>
            <w:r>
              <w:t>0.007608</w:t>
            </w:r>
          </w:p>
        </w:tc>
        <w:tc>
          <w:tcPr>
            <w:tcW w:w="964" w:type="dxa"/>
          </w:tcPr>
          <w:p w:rsidR="00187271" w:rsidRDefault="00187271">
            <w:pPr>
              <w:pStyle w:val="ConsPlusNormal"/>
            </w:pPr>
            <w:r>
              <w:t>124.8</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11</w:t>
            </w:r>
          </w:p>
        </w:tc>
        <w:tc>
          <w:tcPr>
            <w:tcW w:w="784" w:type="dxa"/>
          </w:tcPr>
          <w:p w:rsidR="00187271" w:rsidRDefault="00187271">
            <w:pPr>
              <w:pStyle w:val="ConsPlusNormal"/>
            </w:pPr>
            <w:r>
              <w:t>8.90</w:t>
            </w:r>
          </w:p>
        </w:tc>
        <w:tc>
          <w:tcPr>
            <w:tcW w:w="1024" w:type="dxa"/>
          </w:tcPr>
          <w:p w:rsidR="00187271" w:rsidRDefault="00187271">
            <w:pPr>
              <w:pStyle w:val="ConsPlusNormal"/>
            </w:pPr>
            <w:r>
              <w:t>0.0154</w:t>
            </w:r>
          </w:p>
        </w:tc>
        <w:tc>
          <w:tcPr>
            <w:tcW w:w="1024" w:type="dxa"/>
          </w:tcPr>
          <w:p w:rsidR="00187271" w:rsidRDefault="00187271">
            <w:pPr>
              <w:pStyle w:val="ConsPlusNormal"/>
            </w:pPr>
            <w:r>
              <w:t>0.1735</w:t>
            </w:r>
          </w:p>
        </w:tc>
        <w:tc>
          <w:tcPr>
            <w:tcW w:w="1024" w:type="dxa"/>
          </w:tcPr>
          <w:p w:rsidR="00187271" w:rsidRDefault="00187271">
            <w:pPr>
              <w:pStyle w:val="ConsPlusNormal"/>
            </w:pPr>
            <w:r>
              <w:t>0.0014</w:t>
            </w:r>
          </w:p>
        </w:tc>
        <w:tc>
          <w:tcPr>
            <w:tcW w:w="964"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11</w:t>
            </w:r>
          </w:p>
        </w:tc>
        <w:tc>
          <w:tcPr>
            <w:tcW w:w="784" w:type="dxa"/>
          </w:tcPr>
          <w:p w:rsidR="00187271" w:rsidRDefault="00187271">
            <w:pPr>
              <w:pStyle w:val="ConsPlusNormal"/>
            </w:pPr>
            <w:r>
              <w:t>6.36</w:t>
            </w:r>
          </w:p>
        </w:tc>
        <w:tc>
          <w:tcPr>
            <w:tcW w:w="1024" w:type="dxa"/>
          </w:tcPr>
          <w:p w:rsidR="00187271" w:rsidRDefault="00187271">
            <w:pPr>
              <w:pStyle w:val="ConsPlusNormal"/>
            </w:pPr>
            <w:r>
              <w:t>0.011</w:t>
            </w:r>
          </w:p>
        </w:tc>
        <w:tc>
          <w:tcPr>
            <w:tcW w:w="1024" w:type="dxa"/>
          </w:tcPr>
          <w:p w:rsidR="00187271" w:rsidRDefault="00187271">
            <w:pPr>
              <w:pStyle w:val="ConsPlusNormal"/>
            </w:pPr>
            <w:r>
              <w:t>0.1239</w:t>
            </w:r>
          </w:p>
        </w:tc>
        <w:tc>
          <w:tcPr>
            <w:tcW w:w="1024" w:type="dxa"/>
          </w:tcPr>
          <w:p w:rsidR="00187271" w:rsidRDefault="00187271">
            <w:pPr>
              <w:pStyle w:val="ConsPlusNormal"/>
            </w:pPr>
            <w:r>
              <w:t>0.001</w:t>
            </w:r>
          </w:p>
        </w:tc>
        <w:tc>
          <w:tcPr>
            <w:tcW w:w="964" w:type="dxa"/>
          </w:tcPr>
          <w:p w:rsidR="00187271" w:rsidRDefault="00187271">
            <w:pPr>
              <w:pStyle w:val="ConsPlusNormal"/>
            </w:pPr>
            <w:r>
              <w:t>123.9</w:t>
            </w:r>
          </w:p>
        </w:tc>
      </w:tr>
    </w:tbl>
    <w:p w:rsidR="00187271" w:rsidRDefault="00187271">
      <w:pPr>
        <w:pStyle w:val="ConsPlusNormal"/>
        <w:jc w:val="both"/>
      </w:pPr>
    </w:p>
    <w:p w:rsidR="00187271" w:rsidRDefault="00187271">
      <w:pPr>
        <w:pStyle w:val="ConsPlusNormal"/>
        <w:jc w:val="center"/>
      </w:pPr>
      <w:r>
        <w:t>Таблица 79 - Сезонная ведомость определения нормативов</w:t>
      </w:r>
    </w:p>
    <w:p w:rsidR="00187271" w:rsidRDefault="00187271">
      <w:pPr>
        <w:pStyle w:val="ConsPlusNormal"/>
        <w:jc w:val="center"/>
      </w:pPr>
      <w:r>
        <w:t>накопления ТКО (с. Варьеган) - зима</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324"/>
        <w:gridCol w:w="1579"/>
        <w:gridCol w:w="907"/>
        <w:gridCol w:w="784"/>
        <w:gridCol w:w="784"/>
        <w:gridCol w:w="784"/>
        <w:gridCol w:w="1024"/>
        <w:gridCol w:w="907"/>
      </w:tblGrid>
      <w:tr w:rsidR="00187271">
        <w:tc>
          <w:tcPr>
            <w:tcW w:w="2014" w:type="dxa"/>
            <w:vMerge w:val="restart"/>
          </w:tcPr>
          <w:p w:rsidR="00187271" w:rsidRDefault="00187271">
            <w:pPr>
              <w:pStyle w:val="ConsPlusNormal"/>
              <w:jc w:val="center"/>
            </w:pPr>
            <w:r>
              <w:t>Наименование объекта</w:t>
            </w:r>
          </w:p>
        </w:tc>
        <w:tc>
          <w:tcPr>
            <w:tcW w:w="1324" w:type="dxa"/>
            <w:vMerge w:val="restart"/>
          </w:tcPr>
          <w:p w:rsidR="00187271" w:rsidRDefault="00187271">
            <w:pPr>
              <w:pStyle w:val="ConsPlusNormal"/>
              <w:jc w:val="center"/>
            </w:pPr>
            <w:r>
              <w:t>Дата проведения замеров</w:t>
            </w:r>
          </w:p>
        </w:tc>
        <w:tc>
          <w:tcPr>
            <w:tcW w:w="1579" w:type="dxa"/>
            <w:vMerge w:val="restart"/>
          </w:tcPr>
          <w:p w:rsidR="00187271" w:rsidRDefault="00187271">
            <w:pPr>
              <w:pStyle w:val="ConsPlusNormal"/>
              <w:jc w:val="center"/>
            </w:pPr>
            <w:r>
              <w:t>Адрес контейнерной площадки</w:t>
            </w:r>
          </w:p>
        </w:tc>
        <w:tc>
          <w:tcPr>
            <w:tcW w:w="907" w:type="dxa"/>
            <w:vMerge w:val="restart"/>
          </w:tcPr>
          <w:p w:rsidR="00187271" w:rsidRDefault="00187271">
            <w:pPr>
              <w:pStyle w:val="ConsPlusNormal"/>
              <w:jc w:val="center"/>
            </w:pPr>
            <w:r>
              <w:t>Количество расчетных единиц</w:t>
            </w:r>
          </w:p>
        </w:tc>
        <w:tc>
          <w:tcPr>
            <w:tcW w:w="1568" w:type="dxa"/>
            <w:gridSpan w:val="2"/>
          </w:tcPr>
          <w:p w:rsidR="00187271" w:rsidRDefault="00187271">
            <w:pPr>
              <w:pStyle w:val="ConsPlusNormal"/>
              <w:jc w:val="center"/>
            </w:pPr>
            <w:r>
              <w:t>Количество отходов</w:t>
            </w:r>
          </w:p>
        </w:tc>
        <w:tc>
          <w:tcPr>
            <w:tcW w:w="1808" w:type="dxa"/>
            <w:gridSpan w:val="2"/>
          </w:tcPr>
          <w:p w:rsidR="00187271" w:rsidRDefault="00187271">
            <w:pPr>
              <w:pStyle w:val="ConsPlusNormal"/>
              <w:jc w:val="center"/>
            </w:pPr>
            <w:r>
              <w:t>Норматив накопления отходов</w:t>
            </w:r>
          </w:p>
        </w:tc>
        <w:tc>
          <w:tcPr>
            <w:tcW w:w="907" w:type="dxa"/>
            <w:vMerge w:val="restart"/>
          </w:tcPr>
          <w:p w:rsidR="00187271" w:rsidRDefault="00187271">
            <w:pPr>
              <w:pStyle w:val="ConsPlusNormal"/>
              <w:jc w:val="center"/>
            </w:pPr>
            <w:r>
              <w:t>Плотность, кг/м</w:t>
            </w:r>
            <w:r>
              <w:rPr>
                <w:vertAlign w:val="superscript"/>
              </w:rPr>
              <w:t>3</w:t>
            </w:r>
          </w:p>
        </w:tc>
      </w:tr>
      <w:tr w:rsidR="00187271">
        <w:tc>
          <w:tcPr>
            <w:tcW w:w="2014" w:type="dxa"/>
            <w:vMerge/>
          </w:tcPr>
          <w:p w:rsidR="00187271" w:rsidRDefault="00187271">
            <w:pPr>
              <w:spacing w:after="1" w:line="0" w:lineRule="atLeast"/>
            </w:pPr>
          </w:p>
        </w:tc>
        <w:tc>
          <w:tcPr>
            <w:tcW w:w="1324" w:type="dxa"/>
            <w:vMerge/>
          </w:tcPr>
          <w:p w:rsidR="00187271" w:rsidRDefault="00187271">
            <w:pPr>
              <w:spacing w:after="1" w:line="0" w:lineRule="atLeast"/>
            </w:pPr>
          </w:p>
        </w:tc>
        <w:tc>
          <w:tcPr>
            <w:tcW w:w="1579" w:type="dxa"/>
            <w:vMerge/>
          </w:tcPr>
          <w:p w:rsidR="00187271" w:rsidRDefault="00187271">
            <w:pPr>
              <w:spacing w:after="1" w:line="0" w:lineRule="atLeast"/>
            </w:pPr>
          </w:p>
        </w:tc>
        <w:tc>
          <w:tcPr>
            <w:tcW w:w="907" w:type="dxa"/>
            <w:vMerge/>
          </w:tcPr>
          <w:p w:rsidR="00187271" w:rsidRDefault="00187271">
            <w:pPr>
              <w:spacing w:after="1" w:line="0" w:lineRule="atLeast"/>
            </w:pPr>
          </w:p>
        </w:tc>
        <w:tc>
          <w:tcPr>
            <w:tcW w:w="784" w:type="dxa"/>
          </w:tcPr>
          <w:p w:rsidR="00187271" w:rsidRDefault="00187271">
            <w:pPr>
              <w:pStyle w:val="ConsPlusNormal"/>
              <w:jc w:val="center"/>
            </w:pPr>
            <w:r>
              <w:t>кг</w:t>
            </w:r>
          </w:p>
        </w:tc>
        <w:tc>
          <w:tcPr>
            <w:tcW w:w="784" w:type="dxa"/>
          </w:tcPr>
          <w:p w:rsidR="00187271" w:rsidRDefault="00187271">
            <w:pPr>
              <w:pStyle w:val="ConsPlusNormal"/>
              <w:jc w:val="center"/>
            </w:pPr>
            <w:r>
              <w:t>м</w:t>
            </w:r>
            <w:r>
              <w:rPr>
                <w:vertAlign w:val="superscript"/>
              </w:rPr>
              <w:t>3</w:t>
            </w:r>
          </w:p>
        </w:tc>
        <w:tc>
          <w:tcPr>
            <w:tcW w:w="784" w:type="dxa"/>
          </w:tcPr>
          <w:p w:rsidR="00187271" w:rsidRDefault="00187271">
            <w:pPr>
              <w:pStyle w:val="ConsPlusNormal"/>
              <w:jc w:val="center"/>
            </w:pPr>
            <w:r>
              <w:t>кг/сут</w:t>
            </w:r>
          </w:p>
        </w:tc>
        <w:tc>
          <w:tcPr>
            <w:tcW w:w="1024" w:type="dxa"/>
          </w:tcPr>
          <w:p w:rsidR="00187271" w:rsidRDefault="00187271">
            <w:pPr>
              <w:pStyle w:val="ConsPlusNormal"/>
              <w:jc w:val="center"/>
            </w:pPr>
            <w:r>
              <w:t>м</w:t>
            </w:r>
            <w:r>
              <w:rPr>
                <w:vertAlign w:val="superscript"/>
              </w:rPr>
              <w:t>3</w:t>
            </w:r>
            <w:r>
              <w:t>/сут</w:t>
            </w:r>
          </w:p>
        </w:tc>
        <w:tc>
          <w:tcPr>
            <w:tcW w:w="907" w:type="dxa"/>
            <w:vMerge/>
          </w:tcPr>
          <w:p w:rsidR="00187271" w:rsidRDefault="00187271">
            <w:pPr>
              <w:spacing w:after="1" w:line="0" w:lineRule="atLeast"/>
            </w:pP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15 января</w:t>
            </w:r>
          </w:p>
        </w:tc>
        <w:tc>
          <w:tcPr>
            <w:tcW w:w="1579" w:type="dxa"/>
          </w:tcPr>
          <w:p w:rsidR="00187271" w:rsidRDefault="00187271">
            <w:pPr>
              <w:pStyle w:val="ConsPlusNormal"/>
            </w:pPr>
            <w:r>
              <w:t>с. Варьеган ул. Грошева, 8 (1х7)</w:t>
            </w:r>
          </w:p>
        </w:tc>
        <w:tc>
          <w:tcPr>
            <w:tcW w:w="907" w:type="dxa"/>
          </w:tcPr>
          <w:p w:rsidR="00187271" w:rsidRDefault="00187271">
            <w:pPr>
              <w:pStyle w:val="ConsPlusNormal"/>
            </w:pPr>
            <w:r>
              <w:t>19</w:t>
            </w:r>
          </w:p>
        </w:tc>
        <w:tc>
          <w:tcPr>
            <w:tcW w:w="784" w:type="dxa"/>
          </w:tcPr>
          <w:p w:rsidR="00187271" w:rsidRDefault="00187271">
            <w:pPr>
              <w:pStyle w:val="ConsPlusNormal"/>
            </w:pPr>
            <w:r>
              <w:t>49,16</w:t>
            </w:r>
          </w:p>
        </w:tc>
        <w:tc>
          <w:tcPr>
            <w:tcW w:w="784" w:type="dxa"/>
          </w:tcPr>
          <w:p w:rsidR="00187271" w:rsidRDefault="00187271">
            <w:pPr>
              <w:pStyle w:val="ConsPlusNormal"/>
            </w:pPr>
            <w:r>
              <w:t>0,4045</w:t>
            </w:r>
          </w:p>
        </w:tc>
        <w:tc>
          <w:tcPr>
            <w:tcW w:w="784" w:type="dxa"/>
          </w:tcPr>
          <w:p w:rsidR="00187271" w:rsidRDefault="00187271">
            <w:pPr>
              <w:pStyle w:val="ConsPlusNormal"/>
            </w:pPr>
            <w:r>
              <w:t>2,588</w:t>
            </w:r>
          </w:p>
        </w:tc>
        <w:tc>
          <w:tcPr>
            <w:tcW w:w="1024" w:type="dxa"/>
          </w:tcPr>
          <w:p w:rsidR="00187271" w:rsidRDefault="00187271">
            <w:pPr>
              <w:pStyle w:val="ConsPlusNormal"/>
            </w:pPr>
            <w:r>
              <w:t>0,02129</w:t>
            </w:r>
          </w:p>
        </w:tc>
        <w:tc>
          <w:tcPr>
            <w:tcW w:w="907" w:type="dxa"/>
          </w:tcPr>
          <w:p w:rsidR="00187271" w:rsidRDefault="00187271">
            <w:pPr>
              <w:pStyle w:val="ConsPlusNormal"/>
            </w:pPr>
            <w:r>
              <w:t>121,54</w:t>
            </w:r>
          </w:p>
        </w:tc>
      </w:tr>
      <w:tr w:rsidR="00187271">
        <w:tc>
          <w:tcPr>
            <w:tcW w:w="2014" w:type="dxa"/>
          </w:tcPr>
          <w:p w:rsidR="00187271" w:rsidRDefault="00187271">
            <w:pPr>
              <w:pStyle w:val="ConsPlusNormal"/>
            </w:pPr>
            <w:r>
              <w:lastRenderedPageBreak/>
              <w:t>Многоквартирные дома</w:t>
            </w:r>
          </w:p>
        </w:tc>
        <w:tc>
          <w:tcPr>
            <w:tcW w:w="1324" w:type="dxa"/>
          </w:tcPr>
          <w:p w:rsidR="00187271" w:rsidRDefault="00187271">
            <w:pPr>
              <w:pStyle w:val="ConsPlusNormal"/>
            </w:pPr>
            <w:r>
              <w:t>16 января</w:t>
            </w:r>
          </w:p>
        </w:tc>
        <w:tc>
          <w:tcPr>
            <w:tcW w:w="1579" w:type="dxa"/>
          </w:tcPr>
          <w:p w:rsidR="00187271" w:rsidRDefault="00187271">
            <w:pPr>
              <w:pStyle w:val="ConsPlusNormal"/>
            </w:pPr>
            <w:r>
              <w:t>с. Варьеган ул. Грошева, 8 (1х7)</w:t>
            </w:r>
          </w:p>
        </w:tc>
        <w:tc>
          <w:tcPr>
            <w:tcW w:w="907" w:type="dxa"/>
          </w:tcPr>
          <w:p w:rsidR="00187271" w:rsidRDefault="00187271">
            <w:pPr>
              <w:pStyle w:val="ConsPlusNormal"/>
            </w:pPr>
            <w:r>
              <w:t>19</w:t>
            </w:r>
          </w:p>
        </w:tc>
        <w:tc>
          <w:tcPr>
            <w:tcW w:w="784" w:type="dxa"/>
          </w:tcPr>
          <w:p w:rsidR="00187271" w:rsidRDefault="00187271">
            <w:pPr>
              <w:pStyle w:val="ConsPlusNormal"/>
            </w:pPr>
            <w:r>
              <w:t>54,80</w:t>
            </w:r>
          </w:p>
        </w:tc>
        <w:tc>
          <w:tcPr>
            <w:tcW w:w="784" w:type="dxa"/>
          </w:tcPr>
          <w:p w:rsidR="00187271" w:rsidRDefault="00187271">
            <w:pPr>
              <w:pStyle w:val="ConsPlusNormal"/>
            </w:pPr>
            <w:r>
              <w:t>0,4479</w:t>
            </w:r>
          </w:p>
        </w:tc>
        <w:tc>
          <w:tcPr>
            <w:tcW w:w="784" w:type="dxa"/>
          </w:tcPr>
          <w:p w:rsidR="00187271" w:rsidRDefault="00187271">
            <w:pPr>
              <w:pStyle w:val="ConsPlusNormal"/>
            </w:pPr>
            <w:r>
              <w:t>2,884</w:t>
            </w:r>
          </w:p>
        </w:tc>
        <w:tc>
          <w:tcPr>
            <w:tcW w:w="1024" w:type="dxa"/>
          </w:tcPr>
          <w:p w:rsidR="00187271" w:rsidRDefault="00187271">
            <w:pPr>
              <w:pStyle w:val="ConsPlusNormal"/>
            </w:pPr>
            <w:r>
              <w:t>0,02357</w:t>
            </w:r>
          </w:p>
        </w:tc>
        <w:tc>
          <w:tcPr>
            <w:tcW w:w="907" w:type="dxa"/>
          </w:tcPr>
          <w:p w:rsidR="00187271" w:rsidRDefault="00187271">
            <w:pPr>
              <w:pStyle w:val="ConsPlusNormal"/>
            </w:pPr>
            <w:r>
              <w:t>122,36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17 января</w:t>
            </w:r>
          </w:p>
        </w:tc>
        <w:tc>
          <w:tcPr>
            <w:tcW w:w="1579" w:type="dxa"/>
          </w:tcPr>
          <w:p w:rsidR="00187271" w:rsidRDefault="00187271">
            <w:pPr>
              <w:pStyle w:val="ConsPlusNormal"/>
            </w:pPr>
            <w:r>
              <w:t>с. Варьеган ул. Грошева, 8 (1х7)</w:t>
            </w:r>
          </w:p>
        </w:tc>
        <w:tc>
          <w:tcPr>
            <w:tcW w:w="907" w:type="dxa"/>
          </w:tcPr>
          <w:p w:rsidR="00187271" w:rsidRDefault="00187271">
            <w:pPr>
              <w:pStyle w:val="ConsPlusNormal"/>
            </w:pPr>
            <w:r>
              <w:t>19</w:t>
            </w:r>
          </w:p>
        </w:tc>
        <w:tc>
          <w:tcPr>
            <w:tcW w:w="784" w:type="dxa"/>
          </w:tcPr>
          <w:p w:rsidR="00187271" w:rsidRDefault="00187271">
            <w:pPr>
              <w:pStyle w:val="ConsPlusNormal"/>
            </w:pPr>
            <w:r>
              <w:t>59,44</w:t>
            </w:r>
          </w:p>
        </w:tc>
        <w:tc>
          <w:tcPr>
            <w:tcW w:w="784" w:type="dxa"/>
          </w:tcPr>
          <w:p w:rsidR="00187271" w:rsidRDefault="00187271">
            <w:pPr>
              <w:pStyle w:val="ConsPlusNormal"/>
            </w:pPr>
            <w:r>
              <w:t>0,4761</w:t>
            </w:r>
          </w:p>
        </w:tc>
        <w:tc>
          <w:tcPr>
            <w:tcW w:w="784" w:type="dxa"/>
          </w:tcPr>
          <w:p w:rsidR="00187271" w:rsidRDefault="00187271">
            <w:pPr>
              <w:pStyle w:val="ConsPlusNormal"/>
            </w:pPr>
            <w:r>
              <w:t>3,128</w:t>
            </w:r>
          </w:p>
        </w:tc>
        <w:tc>
          <w:tcPr>
            <w:tcW w:w="1024" w:type="dxa"/>
          </w:tcPr>
          <w:p w:rsidR="00187271" w:rsidRDefault="00187271">
            <w:pPr>
              <w:pStyle w:val="ConsPlusNormal"/>
            </w:pPr>
            <w:r>
              <w:t>0,02506</w:t>
            </w:r>
          </w:p>
        </w:tc>
        <w:tc>
          <w:tcPr>
            <w:tcW w:w="907" w:type="dxa"/>
          </w:tcPr>
          <w:p w:rsidR="00187271" w:rsidRDefault="00187271">
            <w:pPr>
              <w:pStyle w:val="ConsPlusNormal"/>
            </w:pPr>
            <w:r>
              <w:t>124,85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18 января</w:t>
            </w:r>
          </w:p>
        </w:tc>
        <w:tc>
          <w:tcPr>
            <w:tcW w:w="1579" w:type="dxa"/>
          </w:tcPr>
          <w:p w:rsidR="00187271" w:rsidRDefault="00187271">
            <w:pPr>
              <w:pStyle w:val="ConsPlusNormal"/>
            </w:pPr>
            <w:r>
              <w:t>с. Варьеган ул. Грошева, 8 (1х7)</w:t>
            </w:r>
          </w:p>
        </w:tc>
        <w:tc>
          <w:tcPr>
            <w:tcW w:w="907" w:type="dxa"/>
          </w:tcPr>
          <w:p w:rsidR="00187271" w:rsidRDefault="00187271">
            <w:pPr>
              <w:pStyle w:val="ConsPlusNormal"/>
            </w:pPr>
            <w:r>
              <w:t>19</w:t>
            </w:r>
          </w:p>
        </w:tc>
        <w:tc>
          <w:tcPr>
            <w:tcW w:w="784" w:type="dxa"/>
          </w:tcPr>
          <w:p w:rsidR="00187271" w:rsidRDefault="00187271">
            <w:pPr>
              <w:pStyle w:val="ConsPlusNormal"/>
            </w:pPr>
            <w:r>
              <w:t>55,04</w:t>
            </w:r>
          </w:p>
        </w:tc>
        <w:tc>
          <w:tcPr>
            <w:tcW w:w="784" w:type="dxa"/>
          </w:tcPr>
          <w:p w:rsidR="00187271" w:rsidRDefault="00187271">
            <w:pPr>
              <w:pStyle w:val="ConsPlusNormal"/>
            </w:pPr>
            <w:r>
              <w:t>0,4454</w:t>
            </w:r>
          </w:p>
        </w:tc>
        <w:tc>
          <w:tcPr>
            <w:tcW w:w="784" w:type="dxa"/>
          </w:tcPr>
          <w:p w:rsidR="00187271" w:rsidRDefault="00187271">
            <w:pPr>
              <w:pStyle w:val="ConsPlusNormal"/>
            </w:pPr>
            <w:r>
              <w:t>2,897</w:t>
            </w:r>
          </w:p>
        </w:tc>
        <w:tc>
          <w:tcPr>
            <w:tcW w:w="1024" w:type="dxa"/>
          </w:tcPr>
          <w:p w:rsidR="00187271" w:rsidRDefault="00187271">
            <w:pPr>
              <w:pStyle w:val="ConsPlusNormal"/>
            </w:pPr>
            <w:r>
              <w:t>0,02344</w:t>
            </w:r>
          </w:p>
        </w:tc>
        <w:tc>
          <w:tcPr>
            <w:tcW w:w="907" w:type="dxa"/>
          </w:tcPr>
          <w:p w:rsidR="00187271" w:rsidRDefault="00187271">
            <w:pPr>
              <w:pStyle w:val="ConsPlusNormal"/>
            </w:pPr>
            <w:r>
              <w:t>123,58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19 января</w:t>
            </w:r>
          </w:p>
        </w:tc>
        <w:tc>
          <w:tcPr>
            <w:tcW w:w="1579" w:type="dxa"/>
          </w:tcPr>
          <w:p w:rsidR="00187271" w:rsidRDefault="00187271">
            <w:pPr>
              <w:pStyle w:val="ConsPlusNormal"/>
            </w:pPr>
            <w:r>
              <w:t>с. Варьеган ул. Грошева, 8 (1х7)</w:t>
            </w:r>
          </w:p>
        </w:tc>
        <w:tc>
          <w:tcPr>
            <w:tcW w:w="907" w:type="dxa"/>
          </w:tcPr>
          <w:p w:rsidR="00187271" w:rsidRDefault="00187271">
            <w:pPr>
              <w:pStyle w:val="ConsPlusNormal"/>
            </w:pPr>
            <w:r>
              <w:t>19</w:t>
            </w:r>
          </w:p>
        </w:tc>
        <w:tc>
          <w:tcPr>
            <w:tcW w:w="784" w:type="dxa"/>
          </w:tcPr>
          <w:p w:rsidR="00187271" w:rsidRDefault="00187271">
            <w:pPr>
              <w:pStyle w:val="ConsPlusNormal"/>
            </w:pPr>
            <w:r>
              <w:t>55,49</w:t>
            </w:r>
          </w:p>
        </w:tc>
        <w:tc>
          <w:tcPr>
            <w:tcW w:w="784" w:type="dxa"/>
          </w:tcPr>
          <w:p w:rsidR="00187271" w:rsidRDefault="00187271">
            <w:pPr>
              <w:pStyle w:val="ConsPlusNormal"/>
            </w:pPr>
            <w:r>
              <w:t>0,4494</w:t>
            </w:r>
          </w:p>
        </w:tc>
        <w:tc>
          <w:tcPr>
            <w:tcW w:w="784" w:type="dxa"/>
          </w:tcPr>
          <w:p w:rsidR="00187271" w:rsidRDefault="00187271">
            <w:pPr>
              <w:pStyle w:val="ConsPlusNormal"/>
            </w:pPr>
            <w:r>
              <w:t>2,921</w:t>
            </w:r>
          </w:p>
        </w:tc>
        <w:tc>
          <w:tcPr>
            <w:tcW w:w="1024" w:type="dxa"/>
          </w:tcPr>
          <w:p w:rsidR="00187271" w:rsidRDefault="00187271">
            <w:pPr>
              <w:pStyle w:val="ConsPlusNormal"/>
            </w:pPr>
            <w:r>
              <w:t>0,02365</w:t>
            </w:r>
          </w:p>
        </w:tc>
        <w:tc>
          <w:tcPr>
            <w:tcW w:w="907" w:type="dxa"/>
          </w:tcPr>
          <w:p w:rsidR="00187271" w:rsidRDefault="00187271">
            <w:pPr>
              <w:pStyle w:val="ConsPlusNormal"/>
            </w:pPr>
            <w:r>
              <w:t>123,47</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20 января</w:t>
            </w:r>
          </w:p>
        </w:tc>
        <w:tc>
          <w:tcPr>
            <w:tcW w:w="1579" w:type="dxa"/>
          </w:tcPr>
          <w:p w:rsidR="00187271" w:rsidRDefault="00187271">
            <w:pPr>
              <w:pStyle w:val="ConsPlusNormal"/>
            </w:pPr>
            <w:r>
              <w:t>с. Варьеган ул. Грошева, 8 (1х7)</w:t>
            </w:r>
          </w:p>
        </w:tc>
        <w:tc>
          <w:tcPr>
            <w:tcW w:w="907" w:type="dxa"/>
          </w:tcPr>
          <w:p w:rsidR="00187271" w:rsidRDefault="00187271">
            <w:pPr>
              <w:pStyle w:val="ConsPlusNormal"/>
            </w:pPr>
            <w:r>
              <w:t>19</w:t>
            </w:r>
          </w:p>
        </w:tc>
        <w:tc>
          <w:tcPr>
            <w:tcW w:w="784" w:type="dxa"/>
          </w:tcPr>
          <w:p w:rsidR="00187271" w:rsidRDefault="00187271">
            <w:pPr>
              <w:pStyle w:val="ConsPlusNormal"/>
            </w:pPr>
            <w:r>
              <w:t>50,12</w:t>
            </w:r>
          </w:p>
        </w:tc>
        <w:tc>
          <w:tcPr>
            <w:tcW w:w="784" w:type="dxa"/>
          </w:tcPr>
          <w:p w:rsidR="00187271" w:rsidRDefault="00187271">
            <w:pPr>
              <w:pStyle w:val="ConsPlusNormal"/>
            </w:pPr>
            <w:r>
              <w:t>0,4024</w:t>
            </w:r>
          </w:p>
        </w:tc>
        <w:tc>
          <w:tcPr>
            <w:tcW w:w="784" w:type="dxa"/>
          </w:tcPr>
          <w:p w:rsidR="00187271" w:rsidRDefault="00187271">
            <w:pPr>
              <w:pStyle w:val="ConsPlusNormal"/>
            </w:pPr>
            <w:r>
              <w:t>2,638</w:t>
            </w:r>
          </w:p>
        </w:tc>
        <w:tc>
          <w:tcPr>
            <w:tcW w:w="1024" w:type="dxa"/>
          </w:tcPr>
          <w:p w:rsidR="00187271" w:rsidRDefault="00187271">
            <w:pPr>
              <w:pStyle w:val="ConsPlusNormal"/>
            </w:pPr>
            <w:r>
              <w:t>0,02118</w:t>
            </w:r>
          </w:p>
        </w:tc>
        <w:tc>
          <w:tcPr>
            <w:tcW w:w="907" w:type="dxa"/>
          </w:tcPr>
          <w:p w:rsidR="00187271" w:rsidRDefault="00187271">
            <w:pPr>
              <w:pStyle w:val="ConsPlusNormal"/>
            </w:pPr>
            <w:r>
              <w:t>124,57</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21 января</w:t>
            </w:r>
          </w:p>
        </w:tc>
        <w:tc>
          <w:tcPr>
            <w:tcW w:w="1579" w:type="dxa"/>
          </w:tcPr>
          <w:p w:rsidR="00187271" w:rsidRDefault="00187271">
            <w:pPr>
              <w:pStyle w:val="ConsPlusNormal"/>
            </w:pPr>
            <w:r>
              <w:t>с. Варьеган ул. Грошева, 8 (1х7)</w:t>
            </w:r>
          </w:p>
        </w:tc>
        <w:tc>
          <w:tcPr>
            <w:tcW w:w="907" w:type="dxa"/>
          </w:tcPr>
          <w:p w:rsidR="00187271" w:rsidRDefault="00187271">
            <w:pPr>
              <w:pStyle w:val="ConsPlusNormal"/>
            </w:pPr>
            <w:r>
              <w:t>19</w:t>
            </w:r>
          </w:p>
        </w:tc>
        <w:tc>
          <w:tcPr>
            <w:tcW w:w="784" w:type="dxa"/>
          </w:tcPr>
          <w:p w:rsidR="00187271" w:rsidRDefault="00187271">
            <w:pPr>
              <w:pStyle w:val="ConsPlusNormal"/>
            </w:pPr>
            <w:r>
              <w:t>60,45</w:t>
            </w:r>
          </w:p>
        </w:tc>
        <w:tc>
          <w:tcPr>
            <w:tcW w:w="784" w:type="dxa"/>
          </w:tcPr>
          <w:p w:rsidR="00187271" w:rsidRDefault="00187271">
            <w:pPr>
              <w:pStyle w:val="ConsPlusNormal"/>
            </w:pPr>
            <w:r>
              <w:t>0,4762</w:t>
            </w:r>
          </w:p>
        </w:tc>
        <w:tc>
          <w:tcPr>
            <w:tcW w:w="784" w:type="dxa"/>
          </w:tcPr>
          <w:p w:rsidR="00187271" w:rsidRDefault="00187271">
            <w:pPr>
              <w:pStyle w:val="ConsPlusNormal"/>
            </w:pPr>
            <w:r>
              <w:t>3,181</w:t>
            </w:r>
          </w:p>
        </w:tc>
        <w:tc>
          <w:tcPr>
            <w:tcW w:w="1024" w:type="dxa"/>
          </w:tcPr>
          <w:p w:rsidR="00187271" w:rsidRDefault="00187271">
            <w:pPr>
              <w:pStyle w:val="ConsPlusNormal"/>
            </w:pPr>
            <w:r>
              <w:t>0,02506</w:t>
            </w:r>
          </w:p>
        </w:tc>
        <w:tc>
          <w:tcPr>
            <w:tcW w:w="907" w:type="dxa"/>
          </w:tcPr>
          <w:p w:rsidR="00187271" w:rsidRDefault="00187271">
            <w:pPr>
              <w:pStyle w:val="ConsPlusNormal"/>
            </w:pPr>
            <w:r>
              <w:t>126,93</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07" w:type="dxa"/>
          </w:tcPr>
          <w:p w:rsidR="00187271" w:rsidRDefault="00187271">
            <w:pPr>
              <w:pStyle w:val="ConsPlusNormal"/>
            </w:pPr>
            <w:r>
              <w:t>19</w:t>
            </w:r>
          </w:p>
        </w:tc>
        <w:tc>
          <w:tcPr>
            <w:tcW w:w="784" w:type="dxa"/>
          </w:tcPr>
          <w:p w:rsidR="00187271" w:rsidRDefault="00187271">
            <w:pPr>
              <w:pStyle w:val="ConsPlusNormal"/>
            </w:pPr>
            <w:r>
              <w:t>54,93</w:t>
            </w:r>
          </w:p>
        </w:tc>
        <w:tc>
          <w:tcPr>
            <w:tcW w:w="784" w:type="dxa"/>
          </w:tcPr>
          <w:p w:rsidR="00187271" w:rsidRDefault="00187271">
            <w:pPr>
              <w:pStyle w:val="ConsPlusNormal"/>
            </w:pPr>
            <w:r>
              <w:t>0,1</w:t>
            </w:r>
          </w:p>
        </w:tc>
        <w:tc>
          <w:tcPr>
            <w:tcW w:w="784" w:type="dxa"/>
          </w:tcPr>
          <w:p w:rsidR="00187271" w:rsidRDefault="00187271">
            <w:pPr>
              <w:pStyle w:val="ConsPlusNormal"/>
            </w:pPr>
            <w:r>
              <w:t>0,6195</w:t>
            </w:r>
          </w:p>
        </w:tc>
        <w:tc>
          <w:tcPr>
            <w:tcW w:w="1024" w:type="dxa"/>
          </w:tcPr>
          <w:p w:rsidR="00187271" w:rsidRDefault="00187271">
            <w:pPr>
              <w:pStyle w:val="ConsPlusNormal"/>
            </w:pPr>
            <w:r>
              <w:t>0,0050</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07" w:type="dxa"/>
          </w:tcPr>
          <w:p w:rsidR="00187271" w:rsidRDefault="00187271">
            <w:pPr>
              <w:pStyle w:val="ConsPlusNormal"/>
            </w:pPr>
            <w:r>
              <w:t>19</w:t>
            </w:r>
          </w:p>
        </w:tc>
        <w:tc>
          <w:tcPr>
            <w:tcW w:w="784" w:type="dxa"/>
          </w:tcPr>
          <w:p w:rsidR="00187271" w:rsidRDefault="00187271">
            <w:pPr>
              <w:pStyle w:val="ConsPlusNormal"/>
            </w:pPr>
            <w:r>
              <w:t>9,89</w:t>
            </w:r>
          </w:p>
        </w:tc>
        <w:tc>
          <w:tcPr>
            <w:tcW w:w="784" w:type="dxa"/>
          </w:tcPr>
          <w:p w:rsidR="00187271" w:rsidRDefault="00187271">
            <w:pPr>
              <w:pStyle w:val="ConsPlusNormal"/>
            </w:pPr>
            <w:r>
              <w:t>0,0171</w:t>
            </w:r>
          </w:p>
        </w:tc>
        <w:tc>
          <w:tcPr>
            <w:tcW w:w="784" w:type="dxa"/>
          </w:tcPr>
          <w:p w:rsidR="00187271" w:rsidRDefault="00187271">
            <w:pPr>
              <w:pStyle w:val="ConsPlusNormal"/>
            </w:pPr>
            <w:r>
              <w:t>0,1115</w:t>
            </w:r>
          </w:p>
        </w:tc>
        <w:tc>
          <w:tcPr>
            <w:tcW w:w="1024" w:type="dxa"/>
          </w:tcPr>
          <w:p w:rsidR="00187271" w:rsidRDefault="00187271">
            <w:pPr>
              <w:pStyle w:val="ConsPlusNormal"/>
            </w:pPr>
            <w:r>
              <w:t>0,0009</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15 января</w:t>
            </w:r>
          </w:p>
        </w:tc>
        <w:tc>
          <w:tcPr>
            <w:tcW w:w="1579" w:type="dxa"/>
          </w:tcPr>
          <w:p w:rsidR="00187271" w:rsidRDefault="00187271">
            <w:pPr>
              <w:pStyle w:val="ConsPlusNormal"/>
            </w:pPr>
            <w:r>
              <w:t>с. Варьеган ул. Югорская, 1 (1х7)</w:t>
            </w:r>
          </w:p>
        </w:tc>
        <w:tc>
          <w:tcPr>
            <w:tcW w:w="907" w:type="dxa"/>
          </w:tcPr>
          <w:p w:rsidR="00187271" w:rsidRDefault="00187271">
            <w:pPr>
              <w:pStyle w:val="ConsPlusNormal"/>
            </w:pPr>
            <w:r>
              <w:t>38</w:t>
            </w:r>
          </w:p>
        </w:tc>
        <w:tc>
          <w:tcPr>
            <w:tcW w:w="784" w:type="dxa"/>
          </w:tcPr>
          <w:p w:rsidR="00187271" w:rsidRDefault="00187271">
            <w:pPr>
              <w:pStyle w:val="ConsPlusNormal"/>
            </w:pPr>
            <w:r>
              <w:t>112,56</w:t>
            </w:r>
          </w:p>
        </w:tc>
        <w:tc>
          <w:tcPr>
            <w:tcW w:w="784" w:type="dxa"/>
          </w:tcPr>
          <w:p w:rsidR="00187271" w:rsidRDefault="00187271">
            <w:pPr>
              <w:pStyle w:val="ConsPlusNormal"/>
            </w:pPr>
            <w:r>
              <w:t>0,912</w:t>
            </w:r>
          </w:p>
        </w:tc>
        <w:tc>
          <w:tcPr>
            <w:tcW w:w="784" w:type="dxa"/>
          </w:tcPr>
          <w:p w:rsidR="00187271" w:rsidRDefault="00187271">
            <w:pPr>
              <w:pStyle w:val="ConsPlusNormal"/>
            </w:pPr>
            <w:r>
              <w:t>2,962</w:t>
            </w:r>
          </w:p>
        </w:tc>
        <w:tc>
          <w:tcPr>
            <w:tcW w:w="1024" w:type="dxa"/>
          </w:tcPr>
          <w:p w:rsidR="00187271" w:rsidRDefault="00187271">
            <w:pPr>
              <w:pStyle w:val="ConsPlusNormal"/>
            </w:pPr>
            <w:r>
              <w:t>0,0240</w:t>
            </w:r>
          </w:p>
        </w:tc>
        <w:tc>
          <w:tcPr>
            <w:tcW w:w="907" w:type="dxa"/>
          </w:tcPr>
          <w:p w:rsidR="00187271" w:rsidRDefault="00187271">
            <w:pPr>
              <w:pStyle w:val="ConsPlusNormal"/>
            </w:pPr>
            <w:r>
              <w:t>123,45</w:t>
            </w:r>
          </w:p>
        </w:tc>
      </w:tr>
      <w:tr w:rsidR="00187271">
        <w:tc>
          <w:tcPr>
            <w:tcW w:w="2014" w:type="dxa"/>
          </w:tcPr>
          <w:p w:rsidR="00187271" w:rsidRDefault="00187271">
            <w:pPr>
              <w:pStyle w:val="ConsPlusNormal"/>
            </w:pPr>
            <w:r>
              <w:t xml:space="preserve">Многоквартирные </w:t>
            </w:r>
            <w:r>
              <w:lastRenderedPageBreak/>
              <w:t>дома</w:t>
            </w:r>
          </w:p>
        </w:tc>
        <w:tc>
          <w:tcPr>
            <w:tcW w:w="1324" w:type="dxa"/>
          </w:tcPr>
          <w:p w:rsidR="00187271" w:rsidRDefault="00187271">
            <w:pPr>
              <w:pStyle w:val="ConsPlusNormal"/>
            </w:pPr>
            <w:r>
              <w:lastRenderedPageBreak/>
              <w:t>16 января</w:t>
            </w:r>
          </w:p>
        </w:tc>
        <w:tc>
          <w:tcPr>
            <w:tcW w:w="1579" w:type="dxa"/>
          </w:tcPr>
          <w:p w:rsidR="00187271" w:rsidRDefault="00187271">
            <w:pPr>
              <w:pStyle w:val="ConsPlusNormal"/>
            </w:pPr>
            <w:r>
              <w:t xml:space="preserve">с. Варьеган ул. </w:t>
            </w:r>
            <w:r>
              <w:lastRenderedPageBreak/>
              <w:t>Югорская, 1 (1х7)</w:t>
            </w:r>
          </w:p>
        </w:tc>
        <w:tc>
          <w:tcPr>
            <w:tcW w:w="907" w:type="dxa"/>
          </w:tcPr>
          <w:p w:rsidR="00187271" w:rsidRDefault="00187271">
            <w:pPr>
              <w:pStyle w:val="ConsPlusNormal"/>
            </w:pPr>
            <w:r>
              <w:lastRenderedPageBreak/>
              <w:t>38</w:t>
            </w:r>
          </w:p>
        </w:tc>
        <w:tc>
          <w:tcPr>
            <w:tcW w:w="784" w:type="dxa"/>
          </w:tcPr>
          <w:p w:rsidR="00187271" w:rsidRDefault="00187271">
            <w:pPr>
              <w:pStyle w:val="ConsPlusNormal"/>
            </w:pPr>
            <w:r>
              <w:t>122,81</w:t>
            </w:r>
          </w:p>
        </w:tc>
        <w:tc>
          <w:tcPr>
            <w:tcW w:w="784" w:type="dxa"/>
          </w:tcPr>
          <w:p w:rsidR="00187271" w:rsidRDefault="00187271">
            <w:pPr>
              <w:pStyle w:val="ConsPlusNormal"/>
            </w:pPr>
            <w:r>
              <w:t>0,985</w:t>
            </w:r>
          </w:p>
        </w:tc>
        <w:tc>
          <w:tcPr>
            <w:tcW w:w="784" w:type="dxa"/>
          </w:tcPr>
          <w:p w:rsidR="00187271" w:rsidRDefault="00187271">
            <w:pPr>
              <w:pStyle w:val="ConsPlusNormal"/>
            </w:pPr>
            <w:r>
              <w:t>3,232</w:t>
            </w:r>
          </w:p>
        </w:tc>
        <w:tc>
          <w:tcPr>
            <w:tcW w:w="1024" w:type="dxa"/>
          </w:tcPr>
          <w:p w:rsidR="00187271" w:rsidRDefault="00187271">
            <w:pPr>
              <w:pStyle w:val="ConsPlusNormal"/>
            </w:pPr>
            <w:r>
              <w:t>0,0259</w:t>
            </w:r>
          </w:p>
        </w:tc>
        <w:tc>
          <w:tcPr>
            <w:tcW w:w="907" w:type="dxa"/>
          </w:tcPr>
          <w:p w:rsidR="00187271" w:rsidRDefault="00187271">
            <w:pPr>
              <w:pStyle w:val="ConsPlusNormal"/>
            </w:pPr>
            <w:r>
              <w:t>124,74</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17 января</w:t>
            </w:r>
          </w:p>
        </w:tc>
        <w:tc>
          <w:tcPr>
            <w:tcW w:w="1579" w:type="dxa"/>
          </w:tcPr>
          <w:p w:rsidR="00187271" w:rsidRDefault="00187271">
            <w:pPr>
              <w:pStyle w:val="ConsPlusNormal"/>
            </w:pPr>
            <w:r>
              <w:t>с. Варьеган ул. Югорская, 1 (1х7)</w:t>
            </w:r>
          </w:p>
        </w:tc>
        <w:tc>
          <w:tcPr>
            <w:tcW w:w="907" w:type="dxa"/>
          </w:tcPr>
          <w:p w:rsidR="00187271" w:rsidRDefault="00187271">
            <w:pPr>
              <w:pStyle w:val="ConsPlusNormal"/>
            </w:pPr>
            <w:r>
              <w:t>38</w:t>
            </w:r>
          </w:p>
        </w:tc>
        <w:tc>
          <w:tcPr>
            <w:tcW w:w="784" w:type="dxa"/>
          </w:tcPr>
          <w:p w:rsidR="00187271" w:rsidRDefault="00187271">
            <w:pPr>
              <w:pStyle w:val="ConsPlusNormal"/>
            </w:pPr>
            <w:r>
              <w:t>131,23</w:t>
            </w:r>
          </w:p>
        </w:tc>
        <w:tc>
          <w:tcPr>
            <w:tcW w:w="784" w:type="dxa"/>
          </w:tcPr>
          <w:p w:rsidR="00187271" w:rsidRDefault="00187271">
            <w:pPr>
              <w:pStyle w:val="ConsPlusNormal"/>
            </w:pPr>
            <w:r>
              <w:t>1,070</w:t>
            </w:r>
          </w:p>
        </w:tc>
        <w:tc>
          <w:tcPr>
            <w:tcW w:w="784" w:type="dxa"/>
          </w:tcPr>
          <w:p w:rsidR="00187271" w:rsidRDefault="00187271">
            <w:pPr>
              <w:pStyle w:val="ConsPlusNormal"/>
            </w:pPr>
            <w:r>
              <w:t>3,453</w:t>
            </w:r>
          </w:p>
        </w:tc>
        <w:tc>
          <w:tcPr>
            <w:tcW w:w="1024" w:type="dxa"/>
          </w:tcPr>
          <w:p w:rsidR="00187271" w:rsidRDefault="00187271">
            <w:pPr>
              <w:pStyle w:val="ConsPlusNormal"/>
            </w:pPr>
            <w:r>
              <w:t>0,0282</w:t>
            </w:r>
          </w:p>
        </w:tc>
        <w:tc>
          <w:tcPr>
            <w:tcW w:w="907" w:type="dxa"/>
          </w:tcPr>
          <w:p w:rsidR="00187271" w:rsidRDefault="00187271">
            <w:pPr>
              <w:pStyle w:val="ConsPlusNormal"/>
            </w:pPr>
            <w:r>
              <w:t>122,63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18 января</w:t>
            </w:r>
          </w:p>
        </w:tc>
        <w:tc>
          <w:tcPr>
            <w:tcW w:w="1579" w:type="dxa"/>
          </w:tcPr>
          <w:p w:rsidR="00187271" w:rsidRDefault="00187271">
            <w:pPr>
              <w:pStyle w:val="ConsPlusNormal"/>
            </w:pPr>
            <w:r>
              <w:t>с. Варьеган ул. Югорская, 1 (1х7)</w:t>
            </w:r>
          </w:p>
        </w:tc>
        <w:tc>
          <w:tcPr>
            <w:tcW w:w="907" w:type="dxa"/>
          </w:tcPr>
          <w:p w:rsidR="00187271" w:rsidRDefault="00187271">
            <w:pPr>
              <w:pStyle w:val="ConsPlusNormal"/>
            </w:pPr>
            <w:r>
              <w:t>38</w:t>
            </w:r>
          </w:p>
        </w:tc>
        <w:tc>
          <w:tcPr>
            <w:tcW w:w="784" w:type="dxa"/>
          </w:tcPr>
          <w:p w:rsidR="00187271" w:rsidRDefault="00187271">
            <w:pPr>
              <w:pStyle w:val="ConsPlusNormal"/>
            </w:pPr>
            <w:r>
              <w:t>123,24</w:t>
            </w:r>
          </w:p>
        </w:tc>
        <w:tc>
          <w:tcPr>
            <w:tcW w:w="784" w:type="dxa"/>
          </w:tcPr>
          <w:p w:rsidR="00187271" w:rsidRDefault="00187271">
            <w:pPr>
              <w:pStyle w:val="ConsPlusNormal"/>
            </w:pPr>
            <w:r>
              <w:t>1,000</w:t>
            </w:r>
          </w:p>
        </w:tc>
        <w:tc>
          <w:tcPr>
            <w:tcW w:w="784" w:type="dxa"/>
          </w:tcPr>
          <w:p w:rsidR="00187271" w:rsidRDefault="00187271">
            <w:pPr>
              <w:pStyle w:val="ConsPlusNormal"/>
            </w:pPr>
            <w:r>
              <w:t>3,243</w:t>
            </w:r>
          </w:p>
        </w:tc>
        <w:tc>
          <w:tcPr>
            <w:tcW w:w="1024" w:type="dxa"/>
          </w:tcPr>
          <w:p w:rsidR="00187271" w:rsidRDefault="00187271">
            <w:pPr>
              <w:pStyle w:val="ConsPlusNormal"/>
            </w:pPr>
            <w:r>
              <w:t>0,0263</w:t>
            </w:r>
          </w:p>
        </w:tc>
        <w:tc>
          <w:tcPr>
            <w:tcW w:w="907" w:type="dxa"/>
          </w:tcPr>
          <w:p w:rsidR="00187271" w:rsidRDefault="00187271">
            <w:pPr>
              <w:pStyle w:val="ConsPlusNormal"/>
            </w:pPr>
            <w:r>
              <w:t>123,23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19 января</w:t>
            </w:r>
          </w:p>
        </w:tc>
        <w:tc>
          <w:tcPr>
            <w:tcW w:w="1579" w:type="dxa"/>
          </w:tcPr>
          <w:p w:rsidR="00187271" w:rsidRDefault="00187271">
            <w:pPr>
              <w:pStyle w:val="ConsPlusNormal"/>
            </w:pPr>
            <w:r>
              <w:t>с. Варьеган ул. Югорская, 1 (1х7)</w:t>
            </w:r>
          </w:p>
        </w:tc>
        <w:tc>
          <w:tcPr>
            <w:tcW w:w="907" w:type="dxa"/>
          </w:tcPr>
          <w:p w:rsidR="00187271" w:rsidRDefault="00187271">
            <w:pPr>
              <w:pStyle w:val="ConsPlusNormal"/>
            </w:pPr>
            <w:r>
              <w:t>38</w:t>
            </w:r>
          </w:p>
        </w:tc>
        <w:tc>
          <w:tcPr>
            <w:tcW w:w="784" w:type="dxa"/>
          </w:tcPr>
          <w:p w:rsidR="00187271" w:rsidRDefault="00187271">
            <w:pPr>
              <w:pStyle w:val="ConsPlusNormal"/>
            </w:pPr>
            <w:r>
              <w:t>124,06</w:t>
            </w:r>
          </w:p>
        </w:tc>
        <w:tc>
          <w:tcPr>
            <w:tcW w:w="784" w:type="dxa"/>
          </w:tcPr>
          <w:p w:rsidR="00187271" w:rsidRDefault="00187271">
            <w:pPr>
              <w:pStyle w:val="ConsPlusNormal"/>
            </w:pPr>
            <w:r>
              <w:t>0,994</w:t>
            </w:r>
          </w:p>
        </w:tc>
        <w:tc>
          <w:tcPr>
            <w:tcW w:w="784" w:type="dxa"/>
          </w:tcPr>
          <w:p w:rsidR="00187271" w:rsidRDefault="00187271">
            <w:pPr>
              <w:pStyle w:val="ConsPlusNormal"/>
            </w:pPr>
            <w:r>
              <w:t>3,265</w:t>
            </w:r>
          </w:p>
        </w:tc>
        <w:tc>
          <w:tcPr>
            <w:tcW w:w="1024" w:type="dxa"/>
          </w:tcPr>
          <w:p w:rsidR="00187271" w:rsidRDefault="00187271">
            <w:pPr>
              <w:pStyle w:val="ConsPlusNormal"/>
            </w:pPr>
            <w:r>
              <w:t>0,0261</w:t>
            </w:r>
          </w:p>
        </w:tc>
        <w:tc>
          <w:tcPr>
            <w:tcW w:w="907" w:type="dxa"/>
          </w:tcPr>
          <w:p w:rsidR="00187271" w:rsidRDefault="00187271">
            <w:pPr>
              <w:pStyle w:val="ConsPlusNormal"/>
            </w:pPr>
            <w:r>
              <w:t>124,85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20 января</w:t>
            </w:r>
          </w:p>
        </w:tc>
        <w:tc>
          <w:tcPr>
            <w:tcW w:w="1579" w:type="dxa"/>
          </w:tcPr>
          <w:p w:rsidR="00187271" w:rsidRDefault="00187271">
            <w:pPr>
              <w:pStyle w:val="ConsPlusNormal"/>
            </w:pPr>
            <w:r>
              <w:t>с. Варьеган ул. Югорская, 1 (1х7)</w:t>
            </w:r>
          </w:p>
        </w:tc>
        <w:tc>
          <w:tcPr>
            <w:tcW w:w="907" w:type="dxa"/>
          </w:tcPr>
          <w:p w:rsidR="00187271" w:rsidRDefault="00187271">
            <w:pPr>
              <w:pStyle w:val="ConsPlusNormal"/>
            </w:pPr>
            <w:r>
              <w:t>38</w:t>
            </w:r>
          </w:p>
        </w:tc>
        <w:tc>
          <w:tcPr>
            <w:tcW w:w="784" w:type="dxa"/>
          </w:tcPr>
          <w:p w:rsidR="00187271" w:rsidRDefault="00187271">
            <w:pPr>
              <w:pStyle w:val="ConsPlusNormal"/>
            </w:pPr>
            <w:r>
              <w:t>114,30</w:t>
            </w:r>
          </w:p>
        </w:tc>
        <w:tc>
          <w:tcPr>
            <w:tcW w:w="784" w:type="dxa"/>
          </w:tcPr>
          <w:p w:rsidR="00187271" w:rsidRDefault="00187271">
            <w:pPr>
              <w:pStyle w:val="ConsPlusNormal"/>
            </w:pPr>
            <w:r>
              <w:t>0,925</w:t>
            </w:r>
          </w:p>
        </w:tc>
        <w:tc>
          <w:tcPr>
            <w:tcW w:w="784" w:type="dxa"/>
          </w:tcPr>
          <w:p w:rsidR="00187271" w:rsidRDefault="00187271">
            <w:pPr>
              <w:pStyle w:val="ConsPlusNormal"/>
            </w:pPr>
            <w:r>
              <w:t>3,008</w:t>
            </w:r>
          </w:p>
        </w:tc>
        <w:tc>
          <w:tcPr>
            <w:tcW w:w="1024" w:type="dxa"/>
          </w:tcPr>
          <w:p w:rsidR="00187271" w:rsidRDefault="00187271">
            <w:pPr>
              <w:pStyle w:val="ConsPlusNormal"/>
            </w:pPr>
            <w:r>
              <w:t>0,0243</w:t>
            </w:r>
          </w:p>
        </w:tc>
        <w:tc>
          <w:tcPr>
            <w:tcW w:w="907" w:type="dxa"/>
          </w:tcPr>
          <w:p w:rsidR="00187271" w:rsidRDefault="00187271">
            <w:pPr>
              <w:pStyle w:val="ConsPlusNormal"/>
            </w:pPr>
            <w:r>
              <w:t>123,63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21 января</w:t>
            </w:r>
          </w:p>
        </w:tc>
        <w:tc>
          <w:tcPr>
            <w:tcW w:w="1579" w:type="dxa"/>
          </w:tcPr>
          <w:p w:rsidR="00187271" w:rsidRDefault="00187271">
            <w:pPr>
              <w:pStyle w:val="ConsPlusNormal"/>
            </w:pPr>
            <w:r>
              <w:t>с. Варьеган ул. Югорская, 1 (1х7)</w:t>
            </w:r>
          </w:p>
        </w:tc>
        <w:tc>
          <w:tcPr>
            <w:tcW w:w="907" w:type="dxa"/>
          </w:tcPr>
          <w:p w:rsidR="00187271" w:rsidRDefault="00187271">
            <w:pPr>
              <w:pStyle w:val="ConsPlusNormal"/>
            </w:pPr>
            <w:r>
              <w:t>38</w:t>
            </w:r>
          </w:p>
        </w:tc>
        <w:tc>
          <w:tcPr>
            <w:tcW w:w="784" w:type="dxa"/>
          </w:tcPr>
          <w:p w:rsidR="00187271" w:rsidRDefault="00187271">
            <w:pPr>
              <w:pStyle w:val="ConsPlusNormal"/>
            </w:pPr>
            <w:r>
              <w:t>133,07</w:t>
            </w:r>
          </w:p>
        </w:tc>
        <w:tc>
          <w:tcPr>
            <w:tcW w:w="784" w:type="dxa"/>
          </w:tcPr>
          <w:p w:rsidR="00187271" w:rsidRDefault="00187271">
            <w:pPr>
              <w:pStyle w:val="ConsPlusNormal"/>
            </w:pPr>
            <w:r>
              <w:t>1,067</w:t>
            </w:r>
          </w:p>
        </w:tc>
        <w:tc>
          <w:tcPr>
            <w:tcW w:w="784" w:type="dxa"/>
          </w:tcPr>
          <w:p w:rsidR="00187271" w:rsidRDefault="00187271">
            <w:pPr>
              <w:pStyle w:val="ConsPlusNormal"/>
            </w:pPr>
            <w:r>
              <w:t>3,502</w:t>
            </w:r>
          </w:p>
        </w:tc>
        <w:tc>
          <w:tcPr>
            <w:tcW w:w="1024" w:type="dxa"/>
          </w:tcPr>
          <w:p w:rsidR="00187271" w:rsidRDefault="00187271">
            <w:pPr>
              <w:pStyle w:val="ConsPlusNormal"/>
            </w:pPr>
            <w:r>
              <w:t>0,0281</w:t>
            </w:r>
          </w:p>
        </w:tc>
        <w:tc>
          <w:tcPr>
            <w:tcW w:w="907" w:type="dxa"/>
          </w:tcPr>
          <w:p w:rsidR="00187271" w:rsidRDefault="00187271">
            <w:pPr>
              <w:pStyle w:val="ConsPlusNormal"/>
            </w:pPr>
            <w:r>
              <w:t>124,77</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07" w:type="dxa"/>
          </w:tcPr>
          <w:p w:rsidR="00187271" w:rsidRDefault="00187271">
            <w:pPr>
              <w:pStyle w:val="ConsPlusNormal"/>
            </w:pPr>
            <w:r>
              <w:t>38</w:t>
            </w:r>
          </w:p>
        </w:tc>
        <w:tc>
          <w:tcPr>
            <w:tcW w:w="784" w:type="dxa"/>
          </w:tcPr>
          <w:p w:rsidR="00187271" w:rsidRDefault="00187271">
            <w:pPr>
              <w:pStyle w:val="ConsPlusNormal"/>
            </w:pPr>
            <w:r>
              <w:t>123,04</w:t>
            </w:r>
          </w:p>
        </w:tc>
        <w:tc>
          <w:tcPr>
            <w:tcW w:w="784" w:type="dxa"/>
          </w:tcPr>
          <w:p w:rsidR="00187271" w:rsidRDefault="00187271">
            <w:pPr>
              <w:pStyle w:val="ConsPlusNormal"/>
            </w:pPr>
            <w:r>
              <w:t>0,2128</w:t>
            </w:r>
          </w:p>
        </w:tc>
        <w:tc>
          <w:tcPr>
            <w:tcW w:w="784" w:type="dxa"/>
          </w:tcPr>
          <w:p w:rsidR="00187271" w:rsidRDefault="00187271">
            <w:pPr>
              <w:pStyle w:val="ConsPlusNormal"/>
            </w:pPr>
            <w:r>
              <w:t>0,6938</w:t>
            </w:r>
          </w:p>
        </w:tc>
        <w:tc>
          <w:tcPr>
            <w:tcW w:w="1024" w:type="dxa"/>
          </w:tcPr>
          <w:p w:rsidR="00187271" w:rsidRDefault="00187271">
            <w:pPr>
              <w:pStyle w:val="ConsPlusNormal"/>
            </w:pPr>
            <w:r>
              <w:t>0,0056</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07" w:type="dxa"/>
          </w:tcPr>
          <w:p w:rsidR="00187271" w:rsidRDefault="00187271">
            <w:pPr>
              <w:pStyle w:val="ConsPlusNormal"/>
            </w:pPr>
            <w:r>
              <w:t>38</w:t>
            </w:r>
          </w:p>
        </w:tc>
        <w:tc>
          <w:tcPr>
            <w:tcW w:w="784" w:type="dxa"/>
          </w:tcPr>
          <w:p w:rsidR="00187271" w:rsidRDefault="00187271">
            <w:pPr>
              <w:pStyle w:val="ConsPlusNormal"/>
            </w:pPr>
            <w:r>
              <w:t>10,99</w:t>
            </w:r>
          </w:p>
        </w:tc>
        <w:tc>
          <w:tcPr>
            <w:tcW w:w="784" w:type="dxa"/>
          </w:tcPr>
          <w:p w:rsidR="00187271" w:rsidRDefault="00187271">
            <w:pPr>
              <w:pStyle w:val="ConsPlusNormal"/>
            </w:pPr>
            <w:r>
              <w:t>0,019</w:t>
            </w:r>
          </w:p>
        </w:tc>
        <w:tc>
          <w:tcPr>
            <w:tcW w:w="784" w:type="dxa"/>
          </w:tcPr>
          <w:p w:rsidR="00187271" w:rsidRDefault="00187271">
            <w:pPr>
              <w:pStyle w:val="ConsPlusNormal"/>
            </w:pPr>
            <w:r>
              <w:t>0,062</w:t>
            </w:r>
          </w:p>
        </w:tc>
        <w:tc>
          <w:tcPr>
            <w:tcW w:w="1024" w:type="dxa"/>
          </w:tcPr>
          <w:p w:rsidR="00187271" w:rsidRDefault="00187271">
            <w:pPr>
              <w:pStyle w:val="ConsPlusNormal"/>
            </w:pPr>
            <w:r>
              <w:t>0,0005</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15 января</w:t>
            </w:r>
          </w:p>
        </w:tc>
        <w:tc>
          <w:tcPr>
            <w:tcW w:w="1579" w:type="dxa"/>
          </w:tcPr>
          <w:p w:rsidR="00187271" w:rsidRDefault="00187271">
            <w:pPr>
              <w:pStyle w:val="ConsPlusNormal"/>
            </w:pPr>
            <w:r>
              <w:t>с. Варьеган ул. Айваседа Мэру, 28 (1х7)</w:t>
            </w:r>
          </w:p>
        </w:tc>
        <w:tc>
          <w:tcPr>
            <w:tcW w:w="907" w:type="dxa"/>
          </w:tcPr>
          <w:p w:rsidR="00187271" w:rsidRDefault="00187271">
            <w:pPr>
              <w:pStyle w:val="ConsPlusNormal"/>
            </w:pPr>
            <w:r>
              <w:t>28</w:t>
            </w:r>
          </w:p>
        </w:tc>
        <w:tc>
          <w:tcPr>
            <w:tcW w:w="784" w:type="dxa"/>
          </w:tcPr>
          <w:p w:rsidR="00187271" w:rsidRDefault="00187271">
            <w:pPr>
              <w:pStyle w:val="ConsPlusNormal"/>
            </w:pPr>
            <w:r>
              <w:t>70,85</w:t>
            </w:r>
          </w:p>
        </w:tc>
        <w:tc>
          <w:tcPr>
            <w:tcW w:w="784" w:type="dxa"/>
          </w:tcPr>
          <w:p w:rsidR="00187271" w:rsidRDefault="00187271">
            <w:pPr>
              <w:pStyle w:val="ConsPlusNormal"/>
            </w:pPr>
            <w:r>
              <w:t>0,5801</w:t>
            </w:r>
          </w:p>
        </w:tc>
        <w:tc>
          <w:tcPr>
            <w:tcW w:w="784" w:type="dxa"/>
          </w:tcPr>
          <w:p w:rsidR="00187271" w:rsidRDefault="00187271">
            <w:pPr>
              <w:pStyle w:val="ConsPlusNormal"/>
            </w:pPr>
            <w:r>
              <w:t>2,530</w:t>
            </w:r>
          </w:p>
        </w:tc>
        <w:tc>
          <w:tcPr>
            <w:tcW w:w="1024" w:type="dxa"/>
          </w:tcPr>
          <w:p w:rsidR="00187271" w:rsidRDefault="00187271">
            <w:pPr>
              <w:pStyle w:val="ConsPlusNormal"/>
            </w:pPr>
            <w:r>
              <w:t>0,0207</w:t>
            </w:r>
          </w:p>
        </w:tc>
        <w:tc>
          <w:tcPr>
            <w:tcW w:w="907" w:type="dxa"/>
          </w:tcPr>
          <w:p w:rsidR="00187271" w:rsidRDefault="00187271">
            <w:pPr>
              <w:pStyle w:val="ConsPlusNormal"/>
            </w:pPr>
            <w:r>
              <w:t>122,13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16 января</w:t>
            </w:r>
          </w:p>
        </w:tc>
        <w:tc>
          <w:tcPr>
            <w:tcW w:w="1579" w:type="dxa"/>
          </w:tcPr>
          <w:p w:rsidR="00187271" w:rsidRDefault="00187271">
            <w:pPr>
              <w:pStyle w:val="ConsPlusNormal"/>
            </w:pPr>
            <w:r>
              <w:t xml:space="preserve">с. Варьеган ул. Айваседа </w:t>
            </w:r>
            <w:r>
              <w:lastRenderedPageBreak/>
              <w:t>Мэру, 28 (1х7)</w:t>
            </w:r>
          </w:p>
        </w:tc>
        <w:tc>
          <w:tcPr>
            <w:tcW w:w="907" w:type="dxa"/>
          </w:tcPr>
          <w:p w:rsidR="00187271" w:rsidRDefault="00187271">
            <w:pPr>
              <w:pStyle w:val="ConsPlusNormal"/>
            </w:pPr>
            <w:r>
              <w:lastRenderedPageBreak/>
              <w:t>28</w:t>
            </w:r>
          </w:p>
        </w:tc>
        <w:tc>
          <w:tcPr>
            <w:tcW w:w="784" w:type="dxa"/>
          </w:tcPr>
          <w:p w:rsidR="00187271" w:rsidRDefault="00187271">
            <w:pPr>
              <w:pStyle w:val="ConsPlusNormal"/>
            </w:pPr>
            <w:r>
              <w:t>112,40</w:t>
            </w:r>
          </w:p>
        </w:tc>
        <w:tc>
          <w:tcPr>
            <w:tcW w:w="784" w:type="dxa"/>
          </w:tcPr>
          <w:p w:rsidR="00187271" w:rsidRDefault="00187271">
            <w:pPr>
              <w:pStyle w:val="ConsPlusNormal"/>
            </w:pPr>
            <w:r>
              <w:t>0,9099</w:t>
            </w:r>
          </w:p>
        </w:tc>
        <w:tc>
          <w:tcPr>
            <w:tcW w:w="784" w:type="dxa"/>
          </w:tcPr>
          <w:p w:rsidR="00187271" w:rsidRDefault="00187271">
            <w:pPr>
              <w:pStyle w:val="ConsPlusNormal"/>
            </w:pPr>
            <w:r>
              <w:t>4,014</w:t>
            </w:r>
          </w:p>
        </w:tc>
        <w:tc>
          <w:tcPr>
            <w:tcW w:w="1024" w:type="dxa"/>
          </w:tcPr>
          <w:p w:rsidR="00187271" w:rsidRDefault="00187271">
            <w:pPr>
              <w:pStyle w:val="ConsPlusNormal"/>
            </w:pPr>
            <w:r>
              <w:t>0,0325</w:t>
            </w:r>
          </w:p>
        </w:tc>
        <w:tc>
          <w:tcPr>
            <w:tcW w:w="907" w:type="dxa"/>
          </w:tcPr>
          <w:p w:rsidR="00187271" w:rsidRDefault="00187271">
            <w:pPr>
              <w:pStyle w:val="ConsPlusNormal"/>
            </w:pPr>
            <w:r>
              <w:t>123,53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17 января</w:t>
            </w:r>
          </w:p>
        </w:tc>
        <w:tc>
          <w:tcPr>
            <w:tcW w:w="1579" w:type="dxa"/>
          </w:tcPr>
          <w:p w:rsidR="00187271" w:rsidRDefault="00187271">
            <w:pPr>
              <w:pStyle w:val="ConsPlusNormal"/>
            </w:pPr>
            <w:r>
              <w:t>с. Варьеган ул. Айваседа Мэру, 28 (1х7)</w:t>
            </w:r>
          </w:p>
        </w:tc>
        <w:tc>
          <w:tcPr>
            <w:tcW w:w="907" w:type="dxa"/>
          </w:tcPr>
          <w:p w:rsidR="00187271" w:rsidRDefault="00187271">
            <w:pPr>
              <w:pStyle w:val="ConsPlusNormal"/>
            </w:pPr>
            <w:r>
              <w:t>28</w:t>
            </w:r>
          </w:p>
        </w:tc>
        <w:tc>
          <w:tcPr>
            <w:tcW w:w="784" w:type="dxa"/>
          </w:tcPr>
          <w:p w:rsidR="00187271" w:rsidRDefault="00187271">
            <w:pPr>
              <w:pStyle w:val="ConsPlusNormal"/>
            </w:pPr>
            <w:r>
              <w:t>146,54</w:t>
            </w:r>
          </w:p>
        </w:tc>
        <w:tc>
          <w:tcPr>
            <w:tcW w:w="784" w:type="dxa"/>
          </w:tcPr>
          <w:p w:rsidR="00187271" w:rsidRDefault="00187271">
            <w:pPr>
              <w:pStyle w:val="ConsPlusNormal"/>
            </w:pPr>
            <w:r>
              <w:t>1,1725</w:t>
            </w:r>
          </w:p>
        </w:tc>
        <w:tc>
          <w:tcPr>
            <w:tcW w:w="784" w:type="dxa"/>
          </w:tcPr>
          <w:p w:rsidR="00187271" w:rsidRDefault="00187271">
            <w:pPr>
              <w:pStyle w:val="ConsPlusNormal"/>
            </w:pPr>
            <w:r>
              <w:t>5,233</w:t>
            </w:r>
          </w:p>
        </w:tc>
        <w:tc>
          <w:tcPr>
            <w:tcW w:w="1024" w:type="dxa"/>
          </w:tcPr>
          <w:p w:rsidR="00187271" w:rsidRDefault="00187271">
            <w:pPr>
              <w:pStyle w:val="ConsPlusNormal"/>
            </w:pPr>
            <w:r>
              <w:t>0,0419</w:t>
            </w:r>
          </w:p>
        </w:tc>
        <w:tc>
          <w:tcPr>
            <w:tcW w:w="907" w:type="dxa"/>
          </w:tcPr>
          <w:p w:rsidR="00187271" w:rsidRDefault="00187271">
            <w:pPr>
              <w:pStyle w:val="ConsPlusNormal"/>
            </w:pPr>
            <w:r>
              <w:t>124,98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18 января</w:t>
            </w:r>
          </w:p>
        </w:tc>
        <w:tc>
          <w:tcPr>
            <w:tcW w:w="1579" w:type="dxa"/>
          </w:tcPr>
          <w:p w:rsidR="00187271" w:rsidRDefault="00187271">
            <w:pPr>
              <w:pStyle w:val="ConsPlusNormal"/>
            </w:pPr>
            <w:r>
              <w:t>с. Варьеган ул. Айваседа Мэру, 28 (1х7)</w:t>
            </w:r>
          </w:p>
        </w:tc>
        <w:tc>
          <w:tcPr>
            <w:tcW w:w="907" w:type="dxa"/>
          </w:tcPr>
          <w:p w:rsidR="00187271" w:rsidRDefault="00187271">
            <w:pPr>
              <w:pStyle w:val="ConsPlusNormal"/>
            </w:pPr>
            <w:r>
              <w:t>28</w:t>
            </w:r>
          </w:p>
        </w:tc>
        <w:tc>
          <w:tcPr>
            <w:tcW w:w="784" w:type="dxa"/>
          </w:tcPr>
          <w:p w:rsidR="00187271" w:rsidRDefault="00187271">
            <w:pPr>
              <w:pStyle w:val="ConsPlusNormal"/>
            </w:pPr>
            <w:r>
              <w:t>114,16</w:t>
            </w:r>
          </w:p>
        </w:tc>
        <w:tc>
          <w:tcPr>
            <w:tcW w:w="784" w:type="dxa"/>
          </w:tcPr>
          <w:p w:rsidR="00187271" w:rsidRDefault="00187271">
            <w:pPr>
              <w:pStyle w:val="ConsPlusNormal"/>
            </w:pPr>
            <w:r>
              <w:t>0,9166</w:t>
            </w:r>
          </w:p>
        </w:tc>
        <w:tc>
          <w:tcPr>
            <w:tcW w:w="784" w:type="dxa"/>
          </w:tcPr>
          <w:p w:rsidR="00187271" w:rsidRDefault="00187271">
            <w:pPr>
              <w:pStyle w:val="ConsPlusNormal"/>
            </w:pPr>
            <w:r>
              <w:t>4,077</w:t>
            </w:r>
          </w:p>
        </w:tc>
        <w:tc>
          <w:tcPr>
            <w:tcW w:w="1024" w:type="dxa"/>
          </w:tcPr>
          <w:p w:rsidR="00187271" w:rsidRDefault="00187271">
            <w:pPr>
              <w:pStyle w:val="ConsPlusNormal"/>
            </w:pPr>
            <w:r>
              <w:t>0,0327</w:t>
            </w:r>
          </w:p>
        </w:tc>
        <w:tc>
          <w:tcPr>
            <w:tcW w:w="907" w:type="dxa"/>
          </w:tcPr>
          <w:p w:rsidR="00187271" w:rsidRDefault="00187271">
            <w:pPr>
              <w:pStyle w:val="ConsPlusNormal"/>
            </w:pPr>
            <w:r>
              <w:t>124,55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19 января</w:t>
            </w:r>
          </w:p>
        </w:tc>
        <w:tc>
          <w:tcPr>
            <w:tcW w:w="1579" w:type="dxa"/>
          </w:tcPr>
          <w:p w:rsidR="00187271" w:rsidRDefault="00187271">
            <w:pPr>
              <w:pStyle w:val="ConsPlusNormal"/>
            </w:pPr>
            <w:r>
              <w:t>с. Варьеган ул. Айваседа Мэру, 28 (1х7)</w:t>
            </w:r>
          </w:p>
        </w:tc>
        <w:tc>
          <w:tcPr>
            <w:tcW w:w="907" w:type="dxa"/>
          </w:tcPr>
          <w:p w:rsidR="00187271" w:rsidRDefault="00187271">
            <w:pPr>
              <w:pStyle w:val="ConsPlusNormal"/>
            </w:pPr>
            <w:r>
              <w:t>28</w:t>
            </w:r>
          </w:p>
        </w:tc>
        <w:tc>
          <w:tcPr>
            <w:tcW w:w="784" w:type="dxa"/>
          </w:tcPr>
          <w:p w:rsidR="00187271" w:rsidRDefault="00187271">
            <w:pPr>
              <w:pStyle w:val="ConsPlusNormal"/>
            </w:pPr>
            <w:r>
              <w:t>117,46</w:t>
            </w:r>
          </w:p>
        </w:tc>
        <w:tc>
          <w:tcPr>
            <w:tcW w:w="784" w:type="dxa"/>
          </w:tcPr>
          <w:p w:rsidR="00187271" w:rsidRDefault="00187271">
            <w:pPr>
              <w:pStyle w:val="ConsPlusNormal"/>
            </w:pPr>
            <w:r>
              <w:t>0,9399</w:t>
            </w:r>
          </w:p>
        </w:tc>
        <w:tc>
          <w:tcPr>
            <w:tcW w:w="784" w:type="dxa"/>
          </w:tcPr>
          <w:p w:rsidR="00187271" w:rsidRDefault="00187271">
            <w:pPr>
              <w:pStyle w:val="ConsPlusNormal"/>
            </w:pPr>
            <w:r>
              <w:t>4,195</w:t>
            </w:r>
          </w:p>
        </w:tc>
        <w:tc>
          <w:tcPr>
            <w:tcW w:w="1024" w:type="dxa"/>
          </w:tcPr>
          <w:p w:rsidR="00187271" w:rsidRDefault="00187271">
            <w:pPr>
              <w:pStyle w:val="ConsPlusNormal"/>
            </w:pPr>
            <w:r>
              <w:t>0,0336</w:t>
            </w:r>
          </w:p>
        </w:tc>
        <w:tc>
          <w:tcPr>
            <w:tcW w:w="907" w:type="dxa"/>
          </w:tcPr>
          <w:p w:rsidR="00187271" w:rsidRDefault="00187271">
            <w:pPr>
              <w:pStyle w:val="ConsPlusNormal"/>
            </w:pPr>
            <w:r>
              <w:t>124,98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20 января</w:t>
            </w:r>
          </w:p>
        </w:tc>
        <w:tc>
          <w:tcPr>
            <w:tcW w:w="1579" w:type="dxa"/>
          </w:tcPr>
          <w:p w:rsidR="00187271" w:rsidRDefault="00187271">
            <w:pPr>
              <w:pStyle w:val="ConsPlusNormal"/>
            </w:pPr>
            <w:r>
              <w:t>с. Варьеган ул. Айваседа Мэру, 28 (1х7)</w:t>
            </w:r>
          </w:p>
        </w:tc>
        <w:tc>
          <w:tcPr>
            <w:tcW w:w="907" w:type="dxa"/>
          </w:tcPr>
          <w:p w:rsidR="00187271" w:rsidRDefault="00187271">
            <w:pPr>
              <w:pStyle w:val="ConsPlusNormal"/>
            </w:pPr>
            <w:r>
              <w:t>28</w:t>
            </w:r>
          </w:p>
        </w:tc>
        <w:tc>
          <w:tcPr>
            <w:tcW w:w="784" w:type="dxa"/>
          </w:tcPr>
          <w:p w:rsidR="00187271" w:rsidRDefault="00187271">
            <w:pPr>
              <w:pStyle w:val="ConsPlusNormal"/>
            </w:pPr>
            <w:r>
              <w:t>77,90</w:t>
            </w:r>
          </w:p>
        </w:tc>
        <w:tc>
          <w:tcPr>
            <w:tcW w:w="784" w:type="dxa"/>
          </w:tcPr>
          <w:p w:rsidR="00187271" w:rsidRDefault="00187271">
            <w:pPr>
              <w:pStyle w:val="ConsPlusNormal"/>
            </w:pPr>
            <w:r>
              <w:t>0,6369</w:t>
            </w:r>
          </w:p>
        </w:tc>
        <w:tc>
          <w:tcPr>
            <w:tcW w:w="784" w:type="dxa"/>
          </w:tcPr>
          <w:p w:rsidR="00187271" w:rsidRDefault="00187271">
            <w:pPr>
              <w:pStyle w:val="ConsPlusNormal"/>
            </w:pPr>
            <w:r>
              <w:t>2,782</w:t>
            </w:r>
          </w:p>
        </w:tc>
        <w:tc>
          <w:tcPr>
            <w:tcW w:w="1024" w:type="dxa"/>
          </w:tcPr>
          <w:p w:rsidR="00187271" w:rsidRDefault="00187271">
            <w:pPr>
              <w:pStyle w:val="ConsPlusNormal"/>
            </w:pPr>
            <w:r>
              <w:t>0,0227</w:t>
            </w:r>
          </w:p>
        </w:tc>
        <w:tc>
          <w:tcPr>
            <w:tcW w:w="907" w:type="dxa"/>
          </w:tcPr>
          <w:p w:rsidR="00187271" w:rsidRDefault="00187271">
            <w:pPr>
              <w:pStyle w:val="ConsPlusNormal"/>
            </w:pPr>
            <w:r>
              <w:t>122,32</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21 января</w:t>
            </w:r>
          </w:p>
        </w:tc>
        <w:tc>
          <w:tcPr>
            <w:tcW w:w="1579" w:type="dxa"/>
          </w:tcPr>
          <w:p w:rsidR="00187271" w:rsidRDefault="00187271">
            <w:pPr>
              <w:pStyle w:val="ConsPlusNormal"/>
            </w:pPr>
            <w:r>
              <w:t>с. Варьеган ул. Айваседа Мэру, 28 (1х7)</w:t>
            </w:r>
          </w:p>
        </w:tc>
        <w:tc>
          <w:tcPr>
            <w:tcW w:w="907" w:type="dxa"/>
          </w:tcPr>
          <w:p w:rsidR="00187271" w:rsidRDefault="00187271">
            <w:pPr>
              <w:pStyle w:val="ConsPlusNormal"/>
            </w:pPr>
            <w:r>
              <w:t>28</w:t>
            </w:r>
          </w:p>
        </w:tc>
        <w:tc>
          <w:tcPr>
            <w:tcW w:w="784" w:type="dxa"/>
          </w:tcPr>
          <w:p w:rsidR="00187271" w:rsidRDefault="00187271">
            <w:pPr>
              <w:pStyle w:val="ConsPlusNormal"/>
            </w:pPr>
            <w:r>
              <w:t>153,98</w:t>
            </w:r>
          </w:p>
        </w:tc>
        <w:tc>
          <w:tcPr>
            <w:tcW w:w="784" w:type="dxa"/>
          </w:tcPr>
          <w:p w:rsidR="00187271" w:rsidRDefault="00187271">
            <w:pPr>
              <w:pStyle w:val="ConsPlusNormal"/>
            </w:pPr>
            <w:r>
              <w:t>1,2337</w:t>
            </w:r>
          </w:p>
        </w:tc>
        <w:tc>
          <w:tcPr>
            <w:tcW w:w="784" w:type="dxa"/>
          </w:tcPr>
          <w:p w:rsidR="00187271" w:rsidRDefault="00187271">
            <w:pPr>
              <w:pStyle w:val="ConsPlusNormal"/>
            </w:pPr>
            <w:r>
              <w:t>5,499</w:t>
            </w:r>
          </w:p>
        </w:tc>
        <w:tc>
          <w:tcPr>
            <w:tcW w:w="1024" w:type="dxa"/>
          </w:tcPr>
          <w:p w:rsidR="00187271" w:rsidRDefault="00187271">
            <w:pPr>
              <w:pStyle w:val="ConsPlusNormal"/>
            </w:pPr>
            <w:r>
              <w:t>0,0441</w:t>
            </w:r>
          </w:p>
        </w:tc>
        <w:tc>
          <w:tcPr>
            <w:tcW w:w="907" w:type="dxa"/>
          </w:tcPr>
          <w:p w:rsidR="00187271" w:rsidRDefault="00187271">
            <w:pPr>
              <w:pStyle w:val="ConsPlusNormal"/>
            </w:pPr>
            <w:r>
              <w:t>124,81</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07" w:type="dxa"/>
          </w:tcPr>
          <w:p w:rsidR="00187271" w:rsidRDefault="00187271">
            <w:pPr>
              <w:pStyle w:val="ConsPlusNormal"/>
            </w:pPr>
            <w:r>
              <w:t>28</w:t>
            </w:r>
          </w:p>
        </w:tc>
        <w:tc>
          <w:tcPr>
            <w:tcW w:w="784" w:type="dxa"/>
          </w:tcPr>
          <w:p w:rsidR="00187271" w:rsidRDefault="00187271">
            <w:pPr>
              <w:pStyle w:val="ConsPlusNormal"/>
            </w:pPr>
            <w:r>
              <w:t>113,33</w:t>
            </w:r>
          </w:p>
        </w:tc>
        <w:tc>
          <w:tcPr>
            <w:tcW w:w="784" w:type="dxa"/>
          </w:tcPr>
          <w:p w:rsidR="00187271" w:rsidRDefault="00187271">
            <w:pPr>
              <w:pStyle w:val="ConsPlusNormal"/>
            </w:pPr>
            <w:r>
              <w:t>0,196</w:t>
            </w:r>
          </w:p>
        </w:tc>
        <w:tc>
          <w:tcPr>
            <w:tcW w:w="784" w:type="dxa"/>
          </w:tcPr>
          <w:p w:rsidR="00187271" w:rsidRDefault="00187271">
            <w:pPr>
              <w:pStyle w:val="ConsPlusNormal"/>
            </w:pPr>
            <w:r>
              <w:t>0,8673</w:t>
            </w:r>
          </w:p>
        </w:tc>
        <w:tc>
          <w:tcPr>
            <w:tcW w:w="1024" w:type="dxa"/>
          </w:tcPr>
          <w:p w:rsidR="00187271" w:rsidRDefault="00187271">
            <w:pPr>
              <w:pStyle w:val="ConsPlusNormal"/>
            </w:pPr>
            <w:r>
              <w:t>0,007</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07" w:type="dxa"/>
          </w:tcPr>
          <w:p w:rsidR="00187271" w:rsidRDefault="00187271">
            <w:pPr>
              <w:pStyle w:val="ConsPlusNormal"/>
            </w:pPr>
            <w:r>
              <w:t>28</w:t>
            </w:r>
          </w:p>
        </w:tc>
        <w:tc>
          <w:tcPr>
            <w:tcW w:w="784" w:type="dxa"/>
          </w:tcPr>
          <w:p w:rsidR="00187271" w:rsidRDefault="00187271">
            <w:pPr>
              <w:pStyle w:val="ConsPlusNormal"/>
            </w:pPr>
            <w:r>
              <w:t>16,19</w:t>
            </w:r>
          </w:p>
        </w:tc>
        <w:tc>
          <w:tcPr>
            <w:tcW w:w="784" w:type="dxa"/>
          </w:tcPr>
          <w:p w:rsidR="00187271" w:rsidRDefault="00187271">
            <w:pPr>
              <w:pStyle w:val="ConsPlusNormal"/>
            </w:pPr>
            <w:r>
              <w:t>0,028</w:t>
            </w:r>
          </w:p>
        </w:tc>
        <w:tc>
          <w:tcPr>
            <w:tcW w:w="784" w:type="dxa"/>
          </w:tcPr>
          <w:p w:rsidR="00187271" w:rsidRDefault="00187271">
            <w:pPr>
              <w:pStyle w:val="ConsPlusNormal"/>
            </w:pPr>
            <w:r>
              <w:t>0,1239</w:t>
            </w:r>
          </w:p>
        </w:tc>
        <w:tc>
          <w:tcPr>
            <w:tcW w:w="1024" w:type="dxa"/>
          </w:tcPr>
          <w:p w:rsidR="00187271" w:rsidRDefault="00187271">
            <w:pPr>
              <w:pStyle w:val="ConsPlusNormal"/>
            </w:pPr>
            <w:r>
              <w:t>0,001</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15 января</w:t>
            </w:r>
          </w:p>
        </w:tc>
        <w:tc>
          <w:tcPr>
            <w:tcW w:w="1579" w:type="dxa"/>
          </w:tcPr>
          <w:p w:rsidR="00187271" w:rsidRDefault="00187271">
            <w:pPr>
              <w:pStyle w:val="ConsPlusNormal"/>
            </w:pPr>
            <w:r>
              <w:t>с. Варьеган ул. Югорская, 5,6 (1х0,62)</w:t>
            </w:r>
          </w:p>
        </w:tc>
        <w:tc>
          <w:tcPr>
            <w:tcW w:w="907" w:type="dxa"/>
          </w:tcPr>
          <w:p w:rsidR="00187271" w:rsidRDefault="00187271">
            <w:pPr>
              <w:pStyle w:val="ConsPlusNormal"/>
            </w:pPr>
            <w:r>
              <w:t>25</w:t>
            </w:r>
          </w:p>
        </w:tc>
        <w:tc>
          <w:tcPr>
            <w:tcW w:w="784" w:type="dxa"/>
          </w:tcPr>
          <w:p w:rsidR="00187271" w:rsidRDefault="00187271">
            <w:pPr>
              <w:pStyle w:val="ConsPlusNormal"/>
            </w:pPr>
            <w:r>
              <w:t>6,40</w:t>
            </w:r>
          </w:p>
        </w:tc>
        <w:tc>
          <w:tcPr>
            <w:tcW w:w="784" w:type="dxa"/>
          </w:tcPr>
          <w:p w:rsidR="00187271" w:rsidRDefault="00187271">
            <w:pPr>
              <w:pStyle w:val="ConsPlusNormal"/>
            </w:pPr>
            <w:r>
              <w:t>0,0531</w:t>
            </w:r>
          </w:p>
        </w:tc>
        <w:tc>
          <w:tcPr>
            <w:tcW w:w="784" w:type="dxa"/>
          </w:tcPr>
          <w:p w:rsidR="00187271" w:rsidRDefault="00187271">
            <w:pPr>
              <w:pStyle w:val="ConsPlusNormal"/>
            </w:pPr>
            <w:r>
              <w:t>0,256</w:t>
            </w:r>
          </w:p>
        </w:tc>
        <w:tc>
          <w:tcPr>
            <w:tcW w:w="1024" w:type="dxa"/>
          </w:tcPr>
          <w:p w:rsidR="00187271" w:rsidRDefault="00187271">
            <w:pPr>
              <w:pStyle w:val="ConsPlusNormal"/>
            </w:pPr>
            <w:r>
              <w:t>0,002124</w:t>
            </w:r>
          </w:p>
        </w:tc>
        <w:tc>
          <w:tcPr>
            <w:tcW w:w="907" w:type="dxa"/>
          </w:tcPr>
          <w:p w:rsidR="00187271" w:rsidRDefault="00187271">
            <w:pPr>
              <w:pStyle w:val="ConsPlusNormal"/>
            </w:pPr>
            <w:r>
              <w:t>120,54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16 января</w:t>
            </w:r>
          </w:p>
        </w:tc>
        <w:tc>
          <w:tcPr>
            <w:tcW w:w="1579" w:type="dxa"/>
          </w:tcPr>
          <w:p w:rsidR="00187271" w:rsidRDefault="00187271">
            <w:pPr>
              <w:pStyle w:val="ConsPlusNormal"/>
            </w:pPr>
            <w:r>
              <w:t>с. Варьеган ул. Югорская, 5,6 (1х0,62)</w:t>
            </w:r>
          </w:p>
        </w:tc>
        <w:tc>
          <w:tcPr>
            <w:tcW w:w="907" w:type="dxa"/>
          </w:tcPr>
          <w:p w:rsidR="00187271" w:rsidRDefault="00187271">
            <w:pPr>
              <w:pStyle w:val="ConsPlusNormal"/>
            </w:pPr>
            <w:r>
              <w:t>25</w:t>
            </w:r>
          </w:p>
        </w:tc>
        <w:tc>
          <w:tcPr>
            <w:tcW w:w="784" w:type="dxa"/>
          </w:tcPr>
          <w:p w:rsidR="00187271" w:rsidRDefault="00187271">
            <w:pPr>
              <w:pStyle w:val="ConsPlusNormal"/>
            </w:pPr>
            <w:r>
              <w:t>5,96</w:t>
            </w:r>
          </w:p>
        </w:tc>
        <w:tc>
          <w:tcPr>
            <w:tcW w:w="784" w:type="dxa"/>
          </w:tcPr>
          <w:p w:rsidR="00187271" w:rsidRDefault="00187271">
            <w:pPr>
              <w:pStyle w:val="ConsPlusNormal"/>
            </w:pPr>
            <w:r>
              <w:t>0,0478</w:t>
            </w:r>
          </w:p>
        </w:tc>
        <w:tc>
          <w:tcPr>
            <w:tcW w:w="784" w:type="dxa"/>
          </w:tcPr>
          <w:p w:rsidR="00187271" w:rsidRDefault="00187271">
            <w:pPr>
              <w:pStyle w:val="ConsPlusNormal"/>
            </w:pPr>
            <w:r>
              <w:t>0,238</w:t>
            </w:r>
          </w:p>
        </w:tc>
        <w:tc>
          <w:tcPr>
            <w:tcW w:w="1024" w:type="dxa"/>
          </w:tcPr>
          <w:p w:rsidR="00187271" w:rsidRDefault="00187271">
            <w:pPr>
              <w:pStyle w:val="ConsPlusNormal"/>
            </w:pPr>
            <w:r>
              <w:t>0,001914</w:t>
            </w:r>
          </w:p>
        </w:tc>
        <w:tc>
          <w:tcPr>
            <w:tcW w:w="907" w:type="dxa"/>
          </w:tcPr>
          <w:p w:rsidR="00187271" w:rsidRDefault="00187271">
            <w:pPr>
              <w:pStyle w:val="ConsPlusNormal"/>
            </w:pPr>
            <w:r>
              <w:t>124,63</w:t>
            </w:r>
          </w:p>
        </w:tc>
      </w:tr>
      <w:tr w:rsidR="00187271">
        <w:tc>
          <w:tcPr>
            <w:tcW w:w="2014" w:type="dxa"/>
          </w:tcPr>
          <w:p w:rsidR="00187271" w:rsidRDefault="00187271">
            <w:pPr>
              <w:pStyle w:val="ConsPlusNormal"/>
            </w:pPr>
            <w:r>
              <w:lastRenderedPageBreak/>
              <w:t>Индивидуальные жилые дома</w:t>
            </w:r>
          </w:p>
        </w:tc>
        <w:tc>
          <w:tcPr>
            <w:tcW w:w="1324" w:type="dxa"/>
          </w:tcPr>
          <w:p w:rsidR="00187271" w:rsidRDefault="00187271">
            <w:pPr>
              <w:pStyle w:val="ConsPlusNormal"/>
            </w:pPr>
            <w:r>
              <w:t>17 января</w:t>
            </w:r>
          </w:p>
        </w:tc>
        <w:tc>
          <w:tcPr>
            <w:tcW w:w="1579" w:type="dxa"/>
          </w:tcPr>
          <w:p w:rsidR="00187271" w:rsidRDefault="00187271">
            <w:pPr>
              <w:pStyle w:val="ConsPlusNormal"/>
            </w:pPr>
            <w:r>
              <w:t>с. Варьеган ул. Югорская, 5,6 (1х0,62)</w:t>
            </w:r>
          </w:p>
        </w:tc>
        <w:tc>
          <w:tcPr>
            <w:tcW w:w="907" w:type="dxa"/>
          </w:tcPr>
          <w:p w:rsidR="00187271" w:rsidRDefault="00187271">
            <w:pPr>
              <w:pStyle w:val="ConsPlusNormal"/>
            </w:pPr>
            <w:r>
              <w:t>25</w:t>
            </w:r>
          </w:p>
        </w:tc>
        <w:tc>
          <w:tcPr>
            <w:tcW w:w="784" w:type="dxa"/>
          </w:tcPr>
          <w:p w:rsidR="00187271" w:rsidRDefault="00187271">
            <w:pPr>
              <w:pStyle w:val="ConsPlusNormal"/>
            </w:pPr>
            <w:r>
              <w:t>6,39</w:t>
            </w:r>
          </w:p>
        </w:tc>
        <w:tc>
          <w:tcPr>
            <w:tcW w:w="784" w:type="dxa"/>
          </w:tcPr>
          <w:p w:rsidR="00187271" w:rsidRDefault="00187271">
            <w:pPr>
              <w:pStyle w:val="ConsPlusNormal"/>
            </w:pPr>
            <w:r>
              <w:t>0,0520</w:t>
            </w:r>
          </w:p>
        </w:tc>
        <w:tc>
          <w:tcPr>
            <w:tcW w:w="784" w:type="dxa"/>
          </w:tcPr>
          <w:p w:rsidR="00187271" w:rsidRDefault="00187271">
            <w:pPr>
              <w:pStyle w:val="ConsPlusNormal"/>
            </w:pPr>
            <w:r>
              <w:t>0,255</w:t>
            </w:r>
          </w:p>
        </w:tc>
        <w:tc>
          <w:tcPr>
            <w:tcW w:w="1024" w:type="dxa"/>
          </w:tcPr>
          <w:p w:rsidR="00187271" w:rsidRDefault="00187271">
            <w:pPr>
              <w:pStyle w:val="ConsPlusNormal"/>
            </w:pPr>
            <w:r>
              <w:t>0,002081</w:t>
            </w:r>
          </w:p>
        </w:tc>
        <w:tc>
          <w:tcPr>
            <w:tcW w:w="907" w:type="dxa"/>
          </w:tcPr>
          <w:p w:rsidR="00187271" w:rsidRDefault="00187271">
            <w:pPr>
              <w:pStyle w:val="ConsPlusNormal"/>
            </w:pPr>
            <w:r>
              <w:t>122,74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18 января</w:t>
            </w:r>
          </w:p>
        </w:tc>
        <w:tc>
          <w:tcPr>
            <w:tcW w:w="1579" w:type="dxa"/>
          </w:tcPr>
          <w:p w:rsidR="00187271" w:rsidRDefault="00187271">
            <w:pPr>
              <w:pStyle w:val="ConsPlusNormal"/>
            </w:pPr>
            <w:r>
              <w:t>с. Варьеган ул. Югорская, 5,6 (1х0,62)</w:t>
            </w:r>
          </w:p>
        </w:tc>
        <w:tc>
          <w:tcPr>
            <w:tcW w:w="907" w:type="dxa"/>
          </w:tcPr>
          <w:p w:rsidR="00187271" w:rsidRDefault="00187271">
            <w:pPr>
              <w:pStyle w:val="ConsPlusNormal"/>
            </w:pPr>
            <w:r>
              <w:t>25</w:t>
            </w:r>
          </w:p>
        </w:tc>
        <w:tc>
          <w:tcPr>
            <w:tcW w:w="784" w:type="dxa"/>
          </w:tcPr>
          <w:p w:rsidR="00187271" w:rsidRDefault="00187271">
            <w:pPr>
              <w:pStyle w:val="ConsPlusNormal"/>
            </w:pPr>
            <w:r>
              <w:t>6,33</w:t>
            </w:r>
          </w:p>
        </w:tc>
        <w:tc>
          <w:tcPr>
            <w:tcW w:w="784" w:type="dxa"/>
          </w:tcPr>
          <w:p w:rsidR="00187271" w:rsidRDefault="00187271">
            <w:pPr>
              <w:pStyle w:val="ConsPlusNormal"/>
            </w:pPr>
            <w:r>
              <w:t>0,0505</w:t>
            </w:r>
          </w:p>
        </w:tc>
        <w:tc>
          <w:tcPr>
            <w:tcW w:w="784" w:type="dxa"/>
          </w:tcPr>
          <w:p w:rsidR="00187271" w:rsidRDefault="00187271">
            <w:pPr>
              <w:pStyle w:val="ConsPlusNormal"/>
            </w:pPr>
            <w:r>
              <w:t>0,253</w:t>
            </w:r>
          </w:p>
        </w:tc>
        <w:tc>
          <w:tcPr>
            <w:tcW w:w="1024" w:type="dxa"/>
          </w:tcPr>
          <w:p w:rsidR="00187271" w:rsidRDefault="00187271">
            <w:pPr>
              <w:pStyle w:val="ConsPlusNormal"/>
            </w:pPr>
            <w:r>
              <w:t>0,00202</w:t>
            </w:r>
          </w:p>
        </w:tc>
        <w:tc>
          <w:tcPr>
            <w:tcW w:w="907" w:type="dxa"/>
          </w:tcPr>
          <w:p w:rsidR="00187271" w:rsidRDefault="00187271">
            <w:pPr>
              <w:pStyle w:val="ConsPlusNormal"/>
            </w:pPr>
            <w:r>
              <w:t>125,32</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19 января</w:t>
            </w:r>
          </w:p>
        </w:tc>
        <w:tc>
          <w:tcPr>
            <w:tcW w:w="1579" w:type="dxa"/>
          </w:tcPr>
          <w:p w:rsidR="00187271" w:rsidRDefault="00187271">
            <w:pPr>
              <w:pStyle w:val="ConsPlusNormal"/>
            </w:pPr>
            <w:r>
              <w:t>с. Варьеган ул. Югорская, 5,6 (1х0,62)</w:t>
            </w:r>
          </w:p>
        </w:tc>
        <w:tc>
          <w:tcPr>
            <w:tcW w:w="907" w:type="dxa"/>
          </w:tcPr>
          <w:p w:rsidR="00187271" w:rsidRDefault="00187271">
            <w:pPr>
              <w:pStyle w:val="ConsPlusNormal"/>
            </w:pPr>
            <w:r>
              <w:t>25</w:t>
            </w:r>
          </w:p>
        </w:tc>
        <w:tc>
          <w:tcPr>
            <w:tcW w:w="784" w:type="dxa"/>
          </w:tcPr>
          <w:p w:rsidR="00187271" w:rsidRDefault="00187271">
            <w:pPr>
              <w:pStyle w:val="ConsPlusNormal"/>
            </w:pPr>
            <w:r>
              <w:t>6,54</w:t>
            </w:r>
          </w:p>
        </w:tc>
        <w:tc>
          <w:tcPr>
            <w:tcW w:w="784" w:type="dxa"/>
          </w:tcPr>
          <w:p w:rsidR="00187271" w:rsidRDefault="00187271">
            <w:pPr>
              <w:pStyle w:val="ConsPlusNormal"/>
            </w:pPr>
            <w:r>
              <w:t>0,0529</w:t>
            </w:r>
          </w:p>
        </w:tc>
        <w:tc>
          <w:tcPr>
            <w:tcW w:w="784" w:type="dxa"/>
          </w:tcPr>
          <w:p w:rsidR="00187271" w:rsidRDefault="00187271">
            <w:pPr>
              <w:pStyle w:val="ConsPlusNormal"/>
            </w:pPr>
            <w:r>
              <w:t>0,261</w:t>
            </w:r>
          </w:p>
        </w:tc>
        <w:tc>
          <w:tcPr>
            <w:tcW w:w="1024" w:type="dxa"/>
          </w:tcPr>
          <w:p w:rsidR="00187271" w:rsidRDefault="00187271">
            <w:pPr>
              <w:pStyle w:val="ConsPlusNormal"/>
            </w:pPr>
            <w:r>
              <w:t>0,002117</w:t>
            </w:r>
          </w:p>
        </w:tc>
        <w:tc>
          <w:tcPr>
            <w:tcW w:w="907" w:type="dxa"/>
          </w:tcPr>
          <w:p w:rsidR="00187271" w:rsidRDefault="00187271">
            <w:pPr>
              <w:pStyle w:val="ConsPlusNormal"/>
            </w:pPr>
            <w:r>
              <w:t>123,52</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20 января</w:t>
            </w:r>
          </w:p>
        </w:tc>
        <w:tc>
          <w:tcPr>
            <w:tcW w:w="1579" w:type="dxa"/>
          </w:tcPr>
          <w:p w:rsidR="00187271" w:rsidRDefault="00187271">
            <w:pPr>
              <w:pStyle w:val="ConsPlusNormal"/>
            </w:pPr>
            <w:r>
              <w:t>с. Варьеган ул. Югорская, 5,6 (1х0,62)</w:t>
            </w:r>
          </w:p>
        </w:tc>
        <w:tc>
          <w:tcPr>
            <w:tcW w:w="907" w:type="dxa"/>
          </w:tcPr>
          <w:p w:rsidR="00187271" w:rsidRDefault="00187271">
            <w:pPr>
              <w:pStyle w:val="ConsPlusNormal"/>
            </w:pPr>
            <w:r>
              <w:t>25</w:t>
            </w:r>
          </w:p>
        </w:tc>
        <w:tc>
          <w:tcPr>
            <w:tcW w:w="784" w:type="dxa"/>
          </w:tcPr>
          <w:p w:rsidR="00187271" w:rsidRDefault="00187271">
            <w:pPr>
              <w:pStyle w:val="ConsPlusNormal"/>
            </w:pPr>
            <w:r>
              <w:t>6,48</w:t>
            </w:r>
          </w:p>
        </w:tc>
        <w:tc>
          <w:tcPr>
            <w:tcW w:w="784" w:type="dxa"/>
          </w:tcPr>
          <w:p w:rsidR="00187271" w:rsidRDefault="00187271">
            <w:pPr>
              <w:pStyle w:val="ConsPlusNormal"/>
            </w:pPr>
            <w:r>
              <w:t>0,0512</w:t>
            </w:r>
          </w:p>
        </w:tc>
        <w:tc>
          <w:tcPr>
            <w:tcW w:w="784" w:type="dxa"/>
          </w:tcPr>
          <w:p w:rsidR="00187271" w:rsidRDefault="00187271">
            <w:pPr>
              <w:pStyle w:val="ConsPlusNormal"/>
            </w:pPr>
            <w:r>
              <w:t>0,259</w:t>
            </w:r>
          </w:p>
        </w:tc>
        <w:tc>
          <w:tcPr>
            <w:tcW w:w="1024" w:type="dxa"/>
          </w:tcPr>
          <w:p w:rsidR="00187271" w:rsidRDefault="00187271">
            <w:pPr>
              <w:pStyle w:val="ConsPlusNormal"/>
            </w:pPr>
            <w:r>
              <w:t>0,00205</w:t>
            </w:r>
          </w:p>
        </w:tc>
        <w:tc>
          <w:tcPr>
            <w:tcW w:w="907" w:type="dxa"/>
          </w:tcPr>
          <w:p w:rsidR="00187271" w:rsidRDefault="00187271">
            <w:pPr>
              <w:pStyle w:val="ConsPlusNormal"/>
            </w:pPr>
            <w:r>
              <w:t>126,54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21 января</w:t>
            </w:r>
          </w:p>
        </w:tc>
        <w:tc>
          <w:tcPr>
            <w:tcW w:w="1579" w:type="dxa"/>
          </w:tcPr>
          <w:p w:rsidR="00187271" w:rsidRDefault="00187271">
            <w:pPr>
              <w:pStyle w:val="ConsPlusNormal"/>
            </w:pPr>
            <w:r>
              <w:t>с. Варьеган ул. Югорская, 5,6 (1х0,62)</w:t>
            </w:r>
          </w:p>
        </w:tc>
        <w:tc>
          <w:tcPr>
            <w:tcW w:w="907" w:type="dxa"/>
          </w:tcPr>
          <w:p w:rsidR="00187271" w:rsidRDefault="00187271">
            <w:pPr>
              <w:pStyle w:val="ConsPlusNormal"/>
            </w:pPr>
            <w:r>
              <w:t>25</w:t>
            </w:r>
          </w:p>
        </w:tc>
        <w:tc>
          <w:tcPr>
            <w:tcW w:w="784" w:type="dxa"/>
          </w:tcPr>
          <w:p w:rsidR="00187271" w:rsidRDefault="00187271">
            <w:pPr>
              <w:pStyle w:val="ConsPlusNormal"/>
            </w:pPr>
            <w:r>
              <w:t>6,71</w:t>
            </w:r>
          </w:p>
        </w:tc>
        <w:tc>
          <w:tcPr>
            <w:tcW w:w="784" w:type="dxa"/>
          </w:tcPr>
          <w:p w:rsidR="00187271" w:rsidRDefault="00187271">
            <w:pPr>
              <w:pStyle w:val="ConsPlusNormal"/>
            </w:pPr>
            <w:r>
              <w:t>0,0541</w:t>
            </w:r>
          </w:p>
        </w:tc>
        <w:tc>
          <w:tcPr>
            <w:tcW w:w="784" w:type="dxa"/>
          </w:tcPr>
          <w:p w:rsidR="00187271" w:rsidRDefault="00187271">
            <w:pPr>
              <w:pStyle w:val="ConsPlusNormal"/>
            </w:pPr>
            <w:r>
              <w:t>0,268</w:t>
            </w:r>
          </w:p>
        </w:tc>
        <w:tc>
          <w:tcPr>
            <w:tcW w:w="1024" w:type="dxa"/>
          </w:tcPr>
          <w:p w:rsidR="00187271" w:rsidRDefault="00187271">
            <w:pPr>
              <w:pStyle w:val="ConsPlusNormal"/>
            </w:pPr>
            <w:r>
              <w:t>0,002165</w:t>
            </w:r>
          </w:p>
        </w:tc>
        <w:tc>
          <w:tcPr>
            <w:tcW w:w="907" w:type="dxa"/>
          </w:tcPr>
          <w:p w:rsidR="00187271" w:rsidRDefault="00187271">
            <w:pPr>
              <w:pStyle w:val="ConsPlusNormal"/>
            </w:pPr>
            <w:r>
              <w:t>124,01</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07" w:type="dxa"/>
          </w:tcPr>
          <w:p w:rsidR="00187271" w:rsidRDefault="00187271">
            <w:pPr>
              <w:pStyle w:val="ConsPlusNormal"/>
            </w:pPr>
            <w:r>
              <w:t>25</w:t>
            </w:r>
          </w:p>
        </w:tc>
        <w:tc>
          <w:tcPr>
            <w:tcW w:w="784" w:type="dxa"/>
          </w:tcPr>
          <w:p w:rsidR="00187271" w:rsidRDefault="00187271">
            <w:pPr>
              <w:pStyle w:val="ConsPlusNormal"/>
            </w:pPr>
            <w:r>
              <w:t>6,40</w:t>
            </w:r>
          </w:p>
        </w:tc>
        <w:tc>
          <w:tcPr>
            <w:tcW w:w="784" w:type="dxa"/>
          </w:tcPr>
          <w:p w:rsidR="00187271" w:rsidRDefault="00187271">
            <w:pPr>
              <w:pStyle w:val="ConsPlusNormal"/>
            </w:pPr>
            <w:r>
              <w:t>0,125</w:t>
            </w:r>
          </w:p>
        </w:tc>
        <w:tc>
          <w:tcPr>
            <w:tcW w:w="784" w:type="dxa"/>
          </w:tcPr>
          <w:p w:rsidR="00187271" w:rsidRDefault="00187271">
            <w:pPr>
              <w:pStyle w:val="ConsPlusNormal"/>
            </w:pPr>
            <w:r>
              <w:t>0,6195</w:t>
            </w:r>
          </w:p>
        </w:tc>
        <w:tc>
          <w:tcPr>
            <w:tcW w:w="1024" w:type="dxa"/>
          </w:tcPr>
          <w:p w:rsidR="00187271" w:rsidRDefault="00187271">
            <w:pPr>
              <w:pStyle w:val="ConsPlusNormal"/>
            </w:pPr>
            <w:r>
              <w:t>0,005</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907" w:type="dxa"/>
          </w:tcPr>
          <w:p w:rsidR="00187271" w:rsidRDefault="00187271">
            <w:pPr>
              <w:pStyle w:val="ConsPlusNormal"/>
            </w:pPr>
            <w:r>
              <w:t>25</w:t>
            </w:r>
          </w:p>
        </w:tc>
        <w:tc>
          <w:tcPr>
            <w:tcW w:w="784" w:type="dxa"/>
          </w:tcPr>
          <w:p w:rsidR="00187271" w:rsidRDefault="00187271">
            <w:pPr>
              <w:pStyle w:val="ConsPlusNormal"/>
            </w:pPr>
            <w:r>
              <w:t>0,77</w:t>
            </w:r>
          </w:p>
        </w:tc>
        <w:tc>
          <w:tcPr>
            <w:tcW w:w="784" w:type="dxa"/>
          </w:tcPr>
          <w:p w:rsidR="00187271" w:rsidRDefault="00187271">
            <w:pPr>
              <w:pStyle w:val="ConsPlusNormal"/>
            </w:pPr>
            <w:r>
              <w:t>0,015</w:t>
            </w:r>
          </w:p>
        </w:tc>
        <w:tc>
          <w:tcPr>
            <w:tcW w:w="784" w:type="dxa"/>
          </w:tcPr>
          <w:p w:rsidR="00187271" w:rsidRDefault="00187271">
            <w:pPr>
              <w:pStyle w:val="ConsPlusNormal"/>
            </w:pPr>
            <w:r>
              <w:t>0,0743</w:t>
            </w:r>
          </w:p>
        </w:tc>
        <w:tc>
          <w:tcPr>
            <w:tcW w:w="1024" w:type="dxa"/>
          </w:tcPr>
          <w:p w:rsidR="00187271" w:rsidRDefault="00187271">
            <w:pPr>
              <w:pStyle w:val="ConsPlusNormal"/>
            </w:pPr>
            <w:r>
              <w:t>0,0006</w:t>
            </w:r>
          </w:p>
        </w:tc>
        <w:tc>
          <w:tcPr>
            <w:tcW w:w="907" w:type="dxa"/>
          </w:tcPr>
          <w:p w:rsidR="00187271" w:rsidRDefault="00187271">
            <w:pPr>
              <w:pStyle w:val="ConsPlusNormal"/>
            </w:pPr>
            <w:r>
              <w:t>123,9</w:t>
            </w:r>
          </w:p>
        </w:tc>
      </w:tr>
    </w:tbl>
    <w:p w:rsidR="00187271" w:rsidRDefault="00187271">
      <w:pPr>
        <w:pStyle w:val="ConsPlusNormal"/>
        <w:jc w:val="both"/>
      </w:pPr>
    </w:p>
    <w:p w:rsidR="00187271" w:rsidRDefault="00187271">
      <w:pPr>
        <w:pStyle w:val="ConsPlusNormal"/>
        <w:jc w:val="center"/>
      </w:pPr>
      <w:r>
        <w:t>Таблица 80 - Сезонная ведомость определения нормативов</w:t>
      </w:r>
    </w:p>
    <w:p w:rsidR="00187271" w:rsidRDefault="00187271">
      <w:pPr>
        <w:pStyle w:val="ConsPlusNormal"/>
        <w:jc w:val="center"/>
      </w:pPr>
      <w:r>
        <w:t>накопления ТКО (с. Варьеган) - весна</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324"/>
        <w:gridCol w:w="1579"/>
        <w:gridCol w:w="1077"/>
        <w:gridCol w:w="664"/>
        <w:gridCol w:w="784"/>
        <w:gridCol w:w="1024"/>
        <w:gridCol w:w="904"/>
        <w:gridCol w:w="964"/>
      </w:tblGrid>
      <w:tr w:rsidR="00187271">
        <w:tc>
          <w:tcPr>
            <w:tcW w:w="2014" w:type="dxa"/>
            <w:vMerge w:val="restart"/>
          </w:tcPr>
          <w:p w:rsidR="00187271" w:rsidRDefault="00187271">
            <w:pPr>
              <w:pStyle w:val="ConsPlusNormal"/>
              <w:jc w:val="center"/>
            </w:pPr>
            <w:r>
              <w:t>Наименование объекта</w:t>
            </w:r>
          </w:p>
        </w:tc>
        <w:tc>
          <w:tcPr>
            <w:tcW w:w="1324" w:type="dxa"/>
            <w:vMerge w:val="restart"/>
          </w:tcPr>
          <w:p w:rsidR="00187271" w:rsidRDefault="00187271">
            <w:pPr>
              <w:pStyle w:val="ConsPlusNormal"/>
              <w:jc w:val="center"/>
            </w:pPr>
            <w:r>
              <w:t>Дата проведения замеров</w:t>
            </w:r>
          </w:p>
        </w:tc>
        <w:tc>
          <w:tcPr>
            <w:tcW w:w="1579" w:type="dxa"/>
            <w:vMerge w:val="restart"/>
          </w:tcPr>
          <w:p w:rsidR="00187271" w:rsidRDefault="00187271">
            <w:pPr>
              <w:pStyle w:val="ConsPlusNormal"/>
              <w:jc w:val="center"/>
            </w:pPr>
            <w:r>
              <w:t>Адрес контейнерной площадки</w:t>
            </w:r>
          </w:p>
        </w:tc>
        <w:tc>
          <w:tcPr>
            <w:tcW w:w="1077" w:type="dxa"/>
            <w:vMerge w:val="restart"/>
          </w:tcPr>
          <w:p w:rsidR="00187271" w:rsidRDefault="00187271">
            <w:pPr>
              <w:pStyle w:val="ConsPlusNormal"/>
              <w:jc w:val="center"/>
            </w:pPr>
            <w:r>
              <w:t>Количество расчетных единиц</w:t>
            </w:r>
          </w:p>
        </w:tc>
        <w:tc>
          <w:tcPr>
            <w:tcW w:w="1448" w:type="dxa"/>
            <w:gridSpan w:val="2"/>
          </w:tcPr>
          <w:p w:rsidR="00187271" w:rsidRDefault="00187271">
            <w:pPr>
              <w:pStyle w:val="ConsPlusNormal"/>
              <w:jc w:val="center"/>
            </w:pPr>
            <w:r>
              <w:t>Количество отходов</w:t>
            </w:r>
          </w:p>
        </w:tc>
        <w:tc>
          <w:tcPr>
            <w:tcW w:w="1928" w:type="dxa"/>
            <w:gridSpan w:val="2"/>
          </w:tcPr>
          <w:p w:rsidR="00187271" w:rsidRDefault="00187271">
            <w:pPr>
              <w:pStyle w:val="ConsPlusNormal"/>
              <w:jc w:val="center"/>
            </w:pPr>
            <w:r>
              <w:t>Норматив накопления отходов</w:t>
            </w:r>
          </w:p>
        </w:tc>
        <w:tc>
          <w:tcPr>
            <w:tcW w:w="964" w:type="dxa"/>
            <w:vMerge w:val="restart"/>
          </w:tcPr>
          <w:p w:rsidR="00187271" w:rsidRDefault="00187271">
            <w:pPr>
              <w:pStyle w:val="ConsPlusNormal"/>
              <w:jc w:val="center"/>
            </w:pPr>
            <w:r>
              <w:t>Плотность, кг/м</w:t>
            </w:r>
            <w:r>
              <w:rPr>
                <w:vertAlign w:val="superscript"/>
              </w:rPr>
              <w:t>3</w:t>
            </w:r>
          </w:p>
        </w:tc>
      </w:tr>
      <w:tr w:rsidR="00187271">
        <w:tc>
          <w:tcPr>
            <w:tcW w:w="2014" w:type="dxa"/>
            <w:vMerge/>
          </w:tcPr>
          <w:p w:rsidR="00187271" w:rsidRDefault="00187271">
            <w:pPr>
              <w:spacing w:after="1" w:line="0" w:lineRule="atLeast"/>
            </w:pPr>
          </w:p>
        </w:tc>
        <w:tc>
          <w:tcPr>
            <w:tcW w:w="1324" w:type="dxa"/>
            <w:vMerge/>
          </w:tcPr>
          <w:p w:rsidR="00187271" w:rsidRDefault="00187271">
            <w:pPr>
              <w:spacing w:after="1" w:line="0" w:lineRule="atLeast"/>
            </w:pPr>
          </w:p>
        </w:tc>
        <w:tc>
          <w:tcPr>
            <w:tcW w:w="1579" w:type="dxa"/>
            <w:vMerge/>
          </w:tcPr>
          <w:p w:rsidR="00187271" w:rsidRDefault="00187271">
            <w:pPr>
              <w:spacing w:after="1" w:line="0" w:lineRule="atLeast"/>
            </w:pPr>
          </w:p>
        </w:tc>
        <w:tc>
          <w:tcPr>
            <w:tcW w:w="1077" w:type="dxa"/>
            <w:vMerge/>
          </w:tcPr>
          <w:p w:rsidR="00187271" w:rsidRDefault="00187271">
            <w:pPr>
              <w:spacing w:after="1" w:line="0" w:lineRule="atLeast"/>
            </w:pPr>
          </w:p>
        </w:tc>
        <w:tc>
          <w:tcPr>
            <w:tcW w:w="664" w:type="dxa"/>
          </w:tcPr>
          <w:p w:rsidR="00187271" w:rsidRDefault="00187271">
            <w:pPr>
              <w:pStyle w:val="ConsPlusNormal"/>
              <w:jc w:val="center"/>
            </w:pPr>
            <w:r>
              <w:t>кг</w:t>
            </w:r>
          </w:p>
        </w:tc>
        <w:tc>
          <w:tcPr>
            <w:tcW w:w="784" w:type="dxa"/>
          </w:tcPr>
          <w:p w:rsidR="00187271" w:rsidRDefault="00187271">
            <w:pPr>
              <w:pStyle w:val="ConsPlusNormal"/>
              <w:jc w:val="center"/>
            </w:pPr>
            <w:r>
              <w:t>м</w:t>
            </w:r>
            <w:r>
              <w:rPr>
                <w:vertAlign w:val="superscript"/>
              </w:rPr>
              <w:t>3</w:t>
            </w:r>
          </w:p>
        </w:tc>
        <w:tc>
          <w:tcPr>
            <w:tcW w:w="1024" w:type="dxa"/>
          </w:tcPr>
          <w:p w:rsidR="00187271" w:rsidRDefault="00187271">
            <w:pPr>
              <w:pStyle w:val="ConsPlusNormal"/>
              <w:jc w:val="center"/>
            </w:pPr>
            <w:r>
              <w:t>кг/сут</w:t>
            </w:r>
          </w:p>
        </w:tc>
        <w:tc>
          <w:tcPr>
            <w:tcW w:w="904" w:type="dxa"/>
          </w:tcPr>
          <w:p w:rsidR="00187271" w:rsidRDefault="00187271">
            <w:pPr>
              <w:pStyle w:val="ConsPlusNormal"/>
              <w:jc w:val="center"/>
            </w:pPr>
            <w:r>
              <w:t>м</w:t>
            </w:r>
            <w:r>
              <w:rPr>
                <w:vertAlign w:val="superscript"/>
              </w:rPr>
              <w:t>3</w:t>
            </w:r>
            <w:r>
              <w:t>/сут</w:t>
            </w:r>
          </w:p>
        </w:tc>
        <w:tc>
          <w:tcPr>
            <w:tcW w:w="964" w:type="dxa"/>
            <w:vMerge/>
          </w:tcPr>
          <w:p w:rsidR="00187271" w:rsidRDefault="00187271">
            <w:pPr>
              <w:spacing w:after="1" w:line="0" w:lineRule="atLeast"/>
            </w:pPr>
          </w:p>
        </w:tc>
      </w:tr>
      <w:tr w:rsidR="00187271">
        <w:tc>
          <w:tcPr>
            <w:tcW w:w="2014" w:type="dxa"/>
          </w:tcPr>
          <w:p w:rsidR="00187271" w:rsidRDefault="00187271">
            <w:pPr>
              <w:pStyle w:val="ConsPlusNormal"/>
            </w:pPr>
            <w:r>
              <w:lastRenderedPageBreak/>
              <w:t>Многоквартирные дома</w:t>
            </w:r>
          </w:p>
        </w:tc>
        <w:tc>
          <w:tcPr>
            <w:tcW w:w="1324" w:type="dxa"/>
          </w:tcPr>
          <w:p w:rsidR="00187271" w:rsidRDefault="00187271">
            <w:pPr>
              <w:pStyle w:val="ConsPlusNormal"/>
            </w:pPr>
            <w:r>
              <w:t>3 апреля</w:t>
            </w:r>
          </w:p>
        </w:tc>
        <w:tc>
          <w:tcPr>
            <w:tcW w:w="1579" w:type="dxa"/>
          </w:tcPr>
          <w:p w:rsidR="00187271" w:rsidRDefault="00187271">
            <w:pPr>
              <w:pStyle w:val="ConsPlusNormal"/>
            </w:pPr>
            <w:r>
              <w:t>с. Варьеган ул. Грошева, 8 (1х7)</w:t>
            </w:r>
          </w:p>
        </w:tc>
        <w:tc>
          <w:tcPr>
            <w:tcW w:w="1077" w:type="dxa"/>
          </w:tcPr>
          <w:p w:rsidR="00187271" w:rsidRDefault="00187271">
            <w:pPr>
              <w:pStyle w:val="ConsPlusNormal"/>
            </w:pPr>
            <w:r>
              <w:t>19</w:t>
            </w:r>
          </w:p>
        </w:tc>
        <w:tc>
          <w:tcPr>
            <w:tcW w:w="664" w:type="dxa"/>
          </w:tcPr>
          <w:p w:rsidR="00187271" w:rsidRDefault="00187271">
            <w:pPr>
              <w:pStyle w:val="ConsPlusNormal"/>
            </w:pPr>
            <w:r>
              <w:t>33,78</w:t>
            </w:r>
          </w:p>
        </w:tc>
        <w:tc>
          <w:tcPr>
            <w:tcW w:w="784" w:type="dxa"/>
          </w:tcPr>
          <w:p w:rsidR="00187271" w:rsidRDefault="00187271">
            <w:pPr>
              <w:pStyle w:val="ConsPlusNormal"/>
            </w:pPr>
            <w:r>
              <w:t>0,2815</w:t>
            </w:r>
          </w:p>
        </w:tc>
        <w:tc>
          <w:tcPr>
            <w:tcW w:w="1024" w:type="dxa"/>
          </w:tcPr>
          <w:p w:rsidR="00187271" w:rsidRDefault="00187271">
            <w:pPr>
              <w:pStyle w:val="ConsPlusNormal"/>
            </w:pPr>
            <w:r>
              <w:t>1,778093</w:t>
            </w:r>
          </w:p>
        </w:tc>
        <w:tc>
          <w:tcPr>
            <w:tcW w:w="904" w:type="dxa"/>
          </w:tcPr>
          <w:p w:rsidR="00187271" w:rsidRDefault="00187271">
            <w:pPr>
              <w:pStyle w:val="ConsPlusNormal"/>
            </w:pPr>
            <w:r>
              <w:t>0,01482</w:t>
            </w:r>
          </w:p>
        </w:tc>
        <w:tc>
          <w:tcPr>
            <w:tcW w:w="964" w:type="dxa"/>
          </w:tcPr>
          <w:p w:rsidR="00187271" w:rsidRDefault="00187271">
            <w:pPr>
              <w:pStyle w:val="ConsPlusNormal"/>
            </w:pPr>
            <w:r>
              <w:t>120,01</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4 апреля</w:t>
            </w:r>
          </w:p>
        </w:tc>
        <w:tc>
          <w:tcPr>
            <w:tcW w:w="1579" w:type="dxa"/>
          </w:tcPr>
          <w:p w:rsidR="00187271" w:rsidRDefault="00187271">
            <w:pPr>
              <w:pStyle w:val="ConsPlusNormal"/>
            </w:pPr>
            <w:r>
              <w:t>с. Варьеган ул. Грошева, 8 (1х7)</w:t>
            </w:r>
          </w:p>
        </w:tc>
        <w:tc>
          <w:tcPr>
            <w:tcW w:w="1077" w:type="dxa"/>
          </w:tcPr>
          <w:p w:rsidR="00187271" w:rsidRDefault="00187271">
            <w:pPr>
              <w:pStyle w:val="ConsPlusNormal"/>
            </w:pPr>
            <w:r>
              <w:t>19</w:t>
            </w:r>
          </w:p>
        </w:tc>
        <w:tc>
          <w:tcPr>
            <w:tcW w:w="664" w:type="dxa"/>
          </w:tcPr>
          <w:p w:rsidR="00187271" w:rsidRDefault="00187271">
            <w:pPr>
              <w:pStyle w:val="ConsPlusNormal"/>
            </w:pPr>
            <w:r>
              <w:t>39,42</w:t>
            </w:r>
          </w:p>
        </w:tc>
        <w:tc>
          <w:tcPr>
            <w:tcW w:w="784" w:type="dxa"/>
          </w:tcPr>
          <w:p w:rsidR="00187271" w:rsidRDefault="00187271">
            <w:pPr>
              <w:pStyle w:val="ConsPlusNormal"/>
            </w:pPr>
            <w:r>
              <w:t>0,3217</w:t>
            </w:r>
          </w:p>
        </w:tc>
        <w:tc>
          <w:tcPr>
            <w:tcW w:w="1024" w:type="dxa"/>
          </w:tcPr>
          <w:p w:rsidR="00187271" w:rsidRDefault="00187271">
            <w:pPr>
              <w:pStyle w:val="ConsPlusNormal"/>
            </w:pPr>
            <w:r>
              <w:t>2,074893</w:t>
            </w:r>
          </w:p>
        </w:tc>
        <w:tc>
          <w:tcPr>
            <w:tcW w:w="904" w:type="dxa"/>
          </w:tcPr>
          <w:p w:rsidR="00187271" w:rsidRDefault="00187271">
            <w:pPr>
              <w:pStyle w:val="ConsPlusNormal"/>
            </w:pPr>
            <w:r>
              <w:t>0,01693</w:t>
            </w:r>
          </w:p>
        </w:tc>
        <w:tc>
          <w:tcPr>
            <w:tcW w:w="964" w:type="dxa"/>
          </w:tcPr>
          <w:p w:rsidR="00187271" w:rsidRDefault="00187271">
            <w:pPr>
              <w:pStyle w:val="ConsPlusNormal"/>
            </w:pPr>
            <w:r>
              <w:t>122,53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5 апреля</w:t>
            </w:r>
          </w:p>
        </w:tc>
        <w:tc>
          <w:tcPr>
            <w:tcW w:w="1579" w:type="dxa"/>
          </w:tcPr>
          <w:p w:rsidR="00187271" w:rsidRDefault="00187271">
            <w:pPr>
              <w:pStyle w:val="ConsPlusNormal"/>
            </w:pPr>
            <w:r>
              <w:t>с. Варьеган ул. Грошева, 8 (1х7)</w:t>
            </w:r>
          </w:p>
        </w:tc>
        <w:tc>
          <w:tcPr>
            <w:tcW w:w="1077" w:type="dxa"/>
          </w:tcPr>
          <w:p w:rsidR="00187271" w:rsidRDefault="00187271">
            <w:pPr>
              <w:pStyle w:val="ConsPlusNormal"/>
            </w:pPr>
            <w:r>
              <w:t>19</w:t>
            </w:r>
          </w:p>
        </w:tc>
        <w:tc>
          <w:tcPr>
            <w:tcW w:w="664" w:type="dxa"/>
          </w:tcPr>
          <w:p w:rsidR="00187271" w:rsidRDefault="00187271">
            <w:pPr>
              <w:pStyle w:val="ConsPlusNormal"/>
            </w:pPr>
            <w:r>
              <w:t>44,06</w:t>
            </w:r>
          </w:p>
        </w:tc>
        <w:tc>
          <w:tcPr>
            <w:tcW w:w="784" w:type="dxa"/>
          </w:tcPr>
          <w:p w:rsidR="00187271" w:rsidRDefault="00187271">
            <w:pPr>
              <w:pStyle w:val="ConsPlusNormal"/>
            </w:pPr>
            <w:r>
              <w:t>0,3470</w:t>
            </w:r>
          </w:p>
        </w:tc>
        <w:tc>
          <w:tcPr>
            <w:tcW w:w="1024" w:type="dxa"/>
          </w:tcPr>
          <w:p w:rsidR="00187271" w:rsidRDefault="00187271">
            <w:pPr>
              <w:pStyle w:val="ConsPlusNormal"/>
            </w:pPr>
            <w:r>
              <w:t>2,318727</w:t>
            </w:r>
          </w:p>
        </w:tc>
        <w:tc>
          <w:tcPr>
            <w:tcW w:w="904" w:type="dxa"/>
          </w:tcPr>
          <w:p w:rsidR="00187271" w:rsidRDefault="00187271">
            <w:pPr>
              <w:pStyle w:val="ConsPlusNormal"/>
            </w:pPr>
            <w:r>
              <w:t>0,01826</w:t>
            </w:r>
          </w:p>
        </w:tc>
        <w:tc>
          <w:tcPr>
            <w:tcW w:w="964" w:type="dxa"/>
          </w:tcPr>
          <w:p w:rsidR="00187271" w:rsidRDefault="00187271">
            <w:pPr>
              <w:pStyle w:val="ConsPlusNormal"/>
            </w:pPr>
            <w:r>
              <w:t>126,98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6 апреля</w:t>
            </w:r>
          </w:p>
        </w:tc>
        <w:tc>
          <w:tcPr>
            <w:tcW w:w="1579" w:type="dxa"/>
          </w:tcPr>
          <w:p w:rsidR="00187271" w:rsidRDefault="00187271">
            <w:pPr>
              <w:pStyle w:val="ConsPlusNormal"/>
            </w:pPr>
            <w:r>
              <w:t>с. Варьеган ул. Грошева, 8 (1х7)</w:t>
            </w:r>
          </w:p>
        </w:tc>
        <w:tc>
          <w:tcPr>
            <w:tcW w:w="1077" w:type="dxa"/>
          </w:tcPr>
          <w:p w:rsidR="00187271" w:rsidRDefault="00187271">
            <w:pPr>
              <w:pStyle w:val="ConsPlusNormal"/>
            </w:pPr>
            <w:r>
              <w:t>19</w:t>
            </w:r>
          </w:p>
        </w:tc>
        <w:tc>
          <w:tcPr>
            <w:tcW w:w="664" w:type="dxa"/>
          </w:tcPr>
          <w:p w:rsidR="00187271" w:rsidRDefault="00187271">
            <w:pPr>
              <w:pStyle w:val="ConsPlusNormal"/>
            </w:pPr>
            <w:r>
              <w:t>39,66</w:t>
            </w:r>
          </w:p>
        </w:tc>
        <w:tc>
          <w:tcPr>
            <w:tcW w:w="784" w:type="dxa"/>
          </w:tcPr>
          <w:p w:rsidR="00187271" w:rsidRDefault="00187271">
            <w:pPr>
              <w:pStyle w:val="ConsPlusNormal"/>
            </w:pPr>
            <w:r>
              <w:t>0,3134</w:t>
            </w:r>
          </w:p>
        </w:tc>
        <w:tc>
          <w:tcPr>
            <w:tcW w:w="1024" w:type="dxa"/>
          </w:tcPr>
          <w:p w:rsidR="00187271" w:rsidRDefault="00187271">
            <w:pPr>
              <w:pStyle w:val="ConsPlusNormal"/>
            </w:pPr>
            <w:r>
              <w:t>2,087493</w:t>
            </w:r>
          </w:p>
        </w:tc>
        <w:tc>
          <w:tcPr>
            <w:tcW w:w="904" w:type="dxa"/>
          </w:tcPr>
          <w:p w:rsidR="00187271" w:rsidRDefault="00187271">
            <w:pPr>
              <w:pStyle w:val="ConsPlusNormal"/>
            </w:pPr>
            <w:r>
              <w:t>0,01650</w:t>
            </w:r>
          </w:p>
        </w:tc>
        <w:tc>
          <w:tcPr>
            <w:tcW w:w="964" w:type="dxa"/>
          </w:tcPr>
          <w:p w:rsidR="00187271" w:rsidRDefault="00187271">
            <w:pPr>
              <w:pStyle w:val="ConsPlusNormal"/>
            </w:pPr>
            <w:r>
              <w:t>126,55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7 апреля</w:t>
            </w:r>
          </w:p>
        </w:tc>
        <w:tc>
          <w:tcPr>
            <w:tcW w:w="1579" w:type="dxa"/>
          </w:tcPr>
          <w:p w:rsidR="00187271" w:rsidRDefault="00187271">
            <w:pPr>
              <w:pStyle w:val="ConsPlusNormal"/>
            </w:pPr>
            <w:r>
              <w:t>с. Варьеган ул. Грошева, 8 (1х7)</w:t>
            </w:r>
          </w:p>
        </w:tc>
        <w:tc>
          <w:tcPr>
            <w:tcW w:w="1077" w:type="dxa"/>
          </w:tcPr>
          <w:p w:rsidR="00187271" w:rsidRDefault="00187271">
            <w:pPr>
              <w:pStyle w:val="ConsPlusNormal"/>
            </w:pPr>
            <w:r>
              <w:t>19</w:t>
            </w:r>
          </w:p>
        </w:tc>
        <w:tc>
          <w:tcPr>
            <w:tcW w:w="664" w:type="dxa"/>
          </w:tcPr>
          <w:p w:rsidR="00187271" w:rsidRDefault="00187271">
            <w:pPr>
              <w:pStyle w:val="ConsPlusNormal"/>
            </w:pPr>
            <w:r>
              <w:t>40,11</w:t>
            </w:r>
          </w:p>
        </w:tc>
        <w:tc>
          <w:tcPr>
            <w:tcW w:w="784" w:type="dxa"/>
          </w:tcPr>
          <w:p w:rsidR="00187271" w:rsidRDefault="00187271">
            <w:pPr>
              <w:pStyle w:val="ConsPlusNormal"/>
            </w:pPr>
            <w:r>
              <w:t>0,3184</w:t>
            </w:r>
          </w:p>
        </w:tc>
        <w:tc>
          <w:tcPr>
            <w:tcW w:w="1024" w:type="dxa"/>
          </w:tcPr>
          <w:p w:rsidR="00187271" w:rsidRDefault="00187271">
            <w:pPr>
              <w:pStyle w:val="ConsPlusNormal"/>
            </w:pPr>
            <w:r>
              <w:t>2,11106</w:t>
            </w:r>
          </w:p>
        </w:tc>
        <w:tc>
          <w:tcPr>
            <w:tcW w:w="904" w:type="dxa"/>
          </w:tcPr>
          <w:p w:rsidR="00187271" w:rsidRDefault="00187271">
            <w:pPr>
              <w:pStyle w:val="ConsPlusNormal"/>
            </w:pPr>
            <w:r>
              <w:t>0,01676</w:t>
            </w:r>
          </w:p>
        </w:tc>
        <w:tc>
          <w:tcPr>
            <w:tcW w:w="964" w:type="dxa"/>
          </w:tcPr>
          <w:p w:rsidR="00187271" w:rsidRDefault="00187271">
            <w:pPr>
              <w:pStyle w:val="ConsPlusNormal"/>
            </w:pPr>
            <w:r>
              <w:t>125,98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8 апреля</w:t>
            </w:r>
          </w:p>
        </w:tc>
        <w:tc>
          <w:tcPr>
            <w:tcW w:w="1579" w:type="dxa"/>
          </w:tcPr>
          <w:p w:rsidR="00187271" w:rsidRDefault="00187271">
            <w:pPr>
              <w:pStyle w:val="ConsPlusNormal"/>
            </w:pPr>
            <w:r>
              <w:t>с. Варьеган ул. Грошева, 8 (1х7)</w:t>
            </w:r>
          </w:p>
        </w:tc>
        <w:tc>
          <w:tcPr>
            <w:tcW w:w="1077" w:type="dxa"/>
          </w:tcPr>
          <w:p w:rsidR="00187271" w:rsidRDefault="00187271">
            <w:pPr>
              <w:pStyle w:val="ConsPlusNormal"/>
            </w:pPr>
            <w:r>
              <w:t>19</w:t>
            </w:r>
          </w:p>
        </w:tc>
        <w:tc>
          <w:tcPr>
            <w:tcW w:w="664" w:type="dxa"/>
          </w:tcPr>
          <w:p w:rsidR="00187271" w:rsidRDefault="00187271">
            <w:pPr>
              <w:pStyle w:val="ConsPlusNormal"/>
            </w:pPr>
            <w:r>
              <w:t>34,74</w:t>
            </w:r>
          </w:p>
        </w:tc>
        <w:tc>
          <w:tcPr>
            <w:tcW w:w="784" w:type="dxa"/>
          </w:tcPr>
          <w:p w:rsidR="00187271" w:rsidRDefault="00187271">
            <w:pPr>
              <w:pStyle w:val="ConsPlusNormal"/>
            </w:pPr>
            <w:r>
              <w:t>0,2795</w:t>
            </w:r>
          </w:p>
        </w:tc>
        <w:tc>
          <w:tcPr>
            <w:tcW w:w="1024" w:type="dxa"/>
          </w:tcPr>
          <w:p w:rsidR="00187271" w:rsidRDefault="00187271">
            <w:pPr>
              <w:pStyle w:val="ConsPlusNormal"/>
            </w:pPr>
            <w:r>
              <w:t>1,828493</w:t>
            </w:r>
          </w:p>
        </w:tc>
        <w:tc>
          <w:tcPr>
            <w:tcW w:w="904" w:type="dxa"/>
          </w:tcPr>
          <w:p w:rsidR="00187271" w:rsidRDefault="00187271">
            <w:pPr>
              <w:pStyle w:val="ConsPlusNormal"/>
            </w:pPr>
            <w:r>
              <w:t>0,01471</w:t>
            </w:r>
          </w:p>
        </w:tc>
        <w:tc>
          <w:tcPr>
            <w:tcW w:w="964" w:type="dxa"/>
          </w:tcPr>
          <w:p w:rsidR="00187271" w:rsidRDefault="00187271">
            <w:pPr>
              <w:pStyle w:val="ConsPlusNormal"/>
            </w:pPr>
            <w:r>
              <w:t>124,32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9 апреля</w:t>
            </w:r>
          </w:p>
        </w:tc>
        <w:tc>
          <w:tcPr>
            <w:tcW w:w="1579" w:type="dxa"/>
          </w:tcPr>
          <w:p w:rsidR="00187271" w:rsidRDefault="00187271">
            <w:pPr>
              <w:pStyle w:val="ConsPlusNormal"/>
            </w:pPr>
            <w:r>
              <w:t>с. Варьеган ул. Грошева, 8 (1х7)</w:t>
            </w:r>
          </w:p>
        </w:tc>
        <w:tc>
          <w:tcPr>
            <w:tcW w:w="1077" w:type="dxa"/>
          </w:tcPr>
          <w:p w:rsidR="00187271" w:rsidRDefault="00187271">
            <w:pPr>
              <w:pStyle w:val="ConsPlusNormal"/>
            </w:pPr>
            <w:r>
              <w:t>19</w:t>
            </w:r>
          </w:p>
        </w:tc>
        <w:tc>
          <w:tcPr>
            <w:tcW w:w="664" w:type="dxa"/>
          </w:tcPr>
          <w:p w:rsidR="00187271" w:rsidRDefault="00187271">
            <w:pPr>
              <w:pStyle w:val="ConsPlusNormal"/>
            </w:pPr>
            <w:r>
              <w:t>45,07</w:t>
            </w:r>
          </w:p>
        </w:tc>
        <w:tc>
          <w:tcPr>
            <w:tcW w:w="784" w:type="dxa"/>
          </w:tcPr>
          <w:p w:rsidR="00187271" w:rsidRDefault="00187271">
            <w:pPr>
              <w:pStyle w:val="ConsPlusNormal"/>
            </w:pPr>
            <w:r>
              <w:t>0,3727</w:t>
            </w:r>
          </w:p>
        </w:tc>
        <w:tc>
          <w:tcPr>
            <w:tcW w:w="1024" w:type="dxa"/>
          </w:tcPr>
          <w:p w:rsidR="00187271" w:rsidRDefault="00187271">
            <w:pPr>
              <w:pStyle w:val="ConsPlusNormal"/>
            </w:pPr>
            <w:r>
              <w:t>2,37188</w:t>
            </w:r>
          </w:p>
        </w:tc>
        <w:tc>
          <w:tcPr>
            <w:tcW w:w="904" w:type="dxa"/>
          </w:tcPr>
          <w:p w:rsidR="00187271" w:rsidRDefault="00187271">
            <w:pPr>
              <w:pStyle w:val="ConsPlusNormal"/>
            </w:pPr>
            <w:r>
              <w:t>0,01961</w:t>
            </w:r>
          </w:p>
        </w:tc>
        <w:tc>
          <w:tcPr>
            <w:tcW w:w="964" w:type="dxa"/>
          </w:tcPr>
          <w:p w:rsidR="00187271" w:rsidRDefault="00187271">
            <w:pPr>
              <w:pStyle w:val="ConsPlusNormal"/>
            </w:pPr>
            <w:r>
              <w:t>120,93</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19</w:t>
            </w:r>
          </w:p>
        </w:tc>
        <w:tc>
          <w:tcPr>
            <w:tcW w:w="664" w:type="dxa"/>
          </w:tcPr>
          <w:p w:rsidR="00187271" w:rsidRDefault="00187271">
            <w:pPr>
              <w:pStyle w:val="ConsPlusNormal"/>
            </w:pPr>
            <w:r>
              <w:t>39,55</w:t>
            </w:r>
          </w:p>
        </w:tc>
        <w:tc>
          <w:tcPr>
            <w:tcW w:w="784" w:type="dxa"/>
          </w:tcPr>
          <w:p w:rsidR="00187271" w:rsidRDefault="00187271">
            <w:pPr>
              <w:pStyle w:val="ConsPlusNormal"/>
            </w:pPr>
            <w:r>
              <w:t>0,0684</w:t>
            </w:r>
          </w:p>
        </w:tc>
        <w:tc>
          <w:tcPr>
            <w:tcW w:w="1024" w:type="dxa"/>
          </w:tcPr>
          <w:p w:rsidR="00187271" w:rsidRDefault="00187271">
            <w:pPr>
              <w:pStyle w:val="ConsPlusNormal"/>
            </w:pPr>
            <w:r>
              <w:t>0,446</w:t>
            </w:r>
          </w:p>
        </w:tc>
        <w:tc>
          <w:tcPr>
            <w:tcW w:w="904" w:type="dxa"/>
          </w:tcPr>
          <w:p w:rsidR="00187271" w:rsidRDefault="00187271">
            <w:pPr>
              <w:pStyle w:val="ConsPlusNormal"/>
            </w:pPr>
            <w:r>
              <w:t>0,0036</w:t>
            </w:r>
          </w:p>
        </w:tc>
        <w:tc>
          <w:tcPr>
            <w:tcW w:w="964"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19</w:t>
            </w:r>
          </w:p>
        </w:tc>
        <w:tc>
          <w:tcPr>
            <w:tcW w:w="664" w:type="dxa"/>
          </w:tcPr>
          <w:p w:rsidR="00187271" w:rsidRDefault="00187271">
            <w:pPr>
              <w:pStyle w:val="ConsPlusNormal"/>
            </w:pPr>
            <w:r>
              <w:t>10,99</w:t>
            </w:r>
          </w:p>
        </w:tc>
        <w:tc>
          <w:tcPr>
            <w:tcW w:w="784" w:type="dxa"/>
          </w:tcPr>
          <w:p w:rsidR="00187271" w:rsidRDefault="00187271">
            <w:pPr>
              <w:pStyle w:val="ConsPlusNormal"/>
            </w:pPr>
            <w:r>
              <w:t>0,019</w:t>
            </w:r>
          </w:p>
        </w:tc>
        <w:tc>
          <w:tcPr>
            <w:tcW w:w="1024" w:type="dxa"/>
          </w:tcPr>
          <w:p w:rsidR="00187271" w:rsidRDefault="00187271">
            <w:pPr>
              <w:pStyle w:val="ConsPlusNormal"/>
            </w:pPr>
            <w:r>
              <w:t>0,1239</w:t>
            </w:r>
          </w:p>
        </w:tc>
        <w:tc>
          <w:tcPr>
            <w:tcW w:w="904" w:type="dxa"/>
          </w:tcPr>
          <w:p w:rsidR="00187271" w:rsidRDefault="00187271">
            <w:pPr>
              <w:pStyle w:val="ConsPlusNormal"/>
            </w:pPr>
            <w:r>
              <w:t>0,001</w:t>
            </w:r>
          </w:p>
        </w:tc>
        <w:tc>
          <w:tcPr>
            <w:tcW w:w="964" w:type="dxa"/>
          </w:tcPr>
          <w:p w:rsidR="00187271" w:rsidRDefault="00187271">
            <w:pPr>
              <w:pStyle w:val="ConsPlusNormal"/>
            </w:pPr>
            <w:r>
              <w:t>123,9</w:t>
            </w:r>
          </w:p>
        </w:tc>
      </w:tr>
      <w:tr w:rsidR="00187271">
        <w:tc>
          <w:tcPr>
            <w:tcW w:w="2014" w:type="dxa"/>
          </w:tcPr>
          <w:p w:rsidR="00187271" w:rsidRDefault="00187271">
            <w:pPr>
              <w:pStyle w:val="ConsPlusNormal"/>
            </w:pPr>
            <w:r>
              <w:t xml:space="preserve">Многоквартирные </w:t>
            </w:r>
            <w:r>
              <w:lastRenderedPageBreak/>
              <w:t>дома</w:t>
            </w:r>
          </w:p>
        </w:tc>
        <w:tc>
          <w:tcPr>
            <w:tcW w:w="1324" w:type="dxa"/>
          </w:tcPr>
          <w:p w:rsidR="00187271" w:rsidRDefault="00187271">
            <w:pPr>
              <w:pStyle w:val="ConsPlusNormal"/>
            </w:pPr>
            <w:r>
              <w:lastRenderedPageBreak/>
              <w:t>3 апреля</w:t>
            </w:r>
          </w:p>
        </w:tc>
        <w:tc>
          <w:tcPr>
            <w:tcW w:w="1579" w:type="dxa"/>
          </w:tcPr>
          <w:p w:rsidR="00187271" w:rsidRDefault="00187271">
            <w:pPr>
              <w:pStyle w:val="ConsPlusNormal"/>
            </w:pPr>
            <w:r>
              <w:t xml:space="preserve">с. Варьеган ул. </w:t>
            </w:r>
            <w:r>
              <w:lastRenderedPageBreak/>
              <w:t>Югорская, 1 (1х7)</w:t>
            </w:r>
          </w:p>
        </w:tc>
        <w:tc>
          <w:tcPr>
            <w:tcW w:w="1077" w:type="dxa"/>
          </w:tcPr>
          <w:p w:rsidR="00187271" w:rsidRDefault="00187271">
            <w:pPr>
              <w:pStyle w:val="ConsPlusNormal"/>
            </w:pPr>
            <w:r>
              <w:lastRenderedPageBreak/>
              <w:t>38</w:t>
            </w:r>
          </w:p>
        </w:tc>
        <w:tc>
          <w:tcPr>
            <w:tcW w:w="664" w:type="dxa"/>
          </w:tcPr>
          <w:p w:rsidR="00187271" w:rsidRDefault="00187271">
            <w:pPr>
              <w:pStyle w:val="ConsPlusNormal"/>
            </w:pPr>
            <w:r>
              <w:t>55,43</w:t>
            </w:r>
          </w:p>
        </w:tc>
        <w:tc>
          <w:tcPr>
            <w:tcW w:w="784" w:type="dxa"/>
          </w:tcPr>
          <w:p w:rsidR="00187271" w:rsidRDefault="00187271">
            <w:pPr>
              <w:pStyle w:val="ConsPlusNormal"/>
            </w:pPr>
            <w:r>
              <w:t>0,456</w:t>
            </w:r>
          </w:p>
        </w:tc>
        <w:tc>
          <w:tcPr>
            <w:tcW w:w="1024" w:type="dxa"/>
          </w:tcPr>
          <w:p w:rsidR="00187271" w:rsidRDefault="00187271">
            <w:pPr>
              <w:pStyle w:val="ConsPlusNormal"/>
            </w:pPr>
            <w:r>
              <w:t>1,459</w:t>
            </w:r>
          </w:p>
        </w:tc>
        <w:tc>
          <w:tcPr>
            <w:tcW w:w="904" w:type="dxa"/>
          </w:tcPr>
          <w:p w:rsidR="00187271" w:rsidRDefault="00187271">
            <w:pPr>
              <w:pStyle w:val="ConsPlusNormal"/>
            </w:pPr>
            <w:r>
              <w:t>0,0120</w:t>
            </w:r>
          </w:p>
        </w:tc>
        <w:tc>
          <w:tcPr>
            <w:tcW w:w="964" w:type="dxa"/>
          </w:tcPr>
          <w:p w:rsidR="00187271" w:rsidRDefault="00187271">
            <w:pPr>
              <w:pStyle w:val="ConsPlusNormal"/>
            </w:pPr>
            <w:r>
              <w:t>121,56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4 апреля</w:t>
            </w:r>
          </w:p>
        </w:tc>
        <w:tc>
          <w:tcPr>
            <w:tcW w:w="1579" w:type="dxa"/>
          </w:tcPr>
          <w:p w:rsidR="00187271" w:rsidRDefault="00187271">
            <w:pPr>
              <w:pStyle w:val="ConsPlusNormal"/>
            </w:pPr>
            <w:r>
              <w:t>с. Варьеган ул. Югорская, 1 (1х7)</w:t>
            </w:r>
          </w:p>
        </w:tc>
        <w:tc>
          <w:tcPr>
            <w:tcW w:w="1077" w:type="dxa"/>
          </w:tcPr>
          <w:p w:rsidR="00187271" w:rsidRDefault="00187271">
            <w:pPr>
              <w:pStyle w:val="ConsPlusNormal"/>
            </w:pPr>
            <w:r>
              <w:t>38</w:t>
            </w:r>
          </w:p>
        </w:tc>
        <w:tc>
          <w:tcPr>
            <w:tcW w:w="664" w:type="dxa"/>
          </w:tcPr>
          <w:p w:rsidR="00187271" w:rsidRDefault="00187271">
            <w:pPr>
              <w:pStyle w:val="ConsPlusNormal"/>
            </w:pPr>
            <w:r>
              <w:t>65,69</w:t>
            </w:r>
          </w:p>
        </w:tc>
        <w:tc>
          <w:tcPr>
            <w:tcW w:w="784" w:type="dxa"/>
          </w:tcPr>
          <w:p w:rsidR="00187271" w:rsidRDefault="00187271">
            <w:pPr>
              <w:pStyle w:val="ConsPlusNormal"/>
            </w:pPr>
            <w:r>
              <w:t>0,532</w:t>
            </w:r>
          </w:p>
        </w:tc>
        <w:tc>
          <w:tcPr>
            <w:tcW w:w="1024" w:type="dxa"/>
          </w:tcPr>
          <w:p w:rsidR="00187271" w:rsidRDefault="00187271">
            <w:pPr>
              <w:pStyle w:val="ConsPlusNormal"/>
            </w:pPr>
            <w:r>
              <w:t>1,729</w:t>
            </w:r>
          </w:p>
        </w:tc>
        <w:tc>
          <w:tcPr>
            <w:tcW w:w="904" w:type="dxa"/>
          </w:tcPr>
          <w:p w:rsidR="00187271" w:rsidRDefault="00187271">
            <w:pPr>
              <w:pStyle w:val="ConsPlusNormal"/>
            </w:pPr>
            <w:r>
              <w:t>0,0140</w:t>
            </w:r>
          </w:p>
        </w:tc>
        <w:tc>
          <w:tcPr>
            <w:tcW w:w="964" w:type="dxa"/>
          </w:tcPr>
          <w:p w:rsidR="00187271" w:rsidRDefault="00187271">
            <w:pPr>
              <w:pStyle w:val="ConsPlusNormal"/>
            </w:pPr>
            <w:r>
              <w:t>123,53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5 апреля</w:t>
            </w:r>
          </w:p>
        </w:tc>
        <w:tc>
          <w:tcPr>
            <w:tcW w:w="1579" w:type="dxa"/>
          </w:tcPr>
          <w:p w:rsidR="00187271" w:rsidRDefault="00187271">
            <w:pPr>
              <w:pStyle w:val="ConsPlusNormal"/>
            </w:pPr>
            <w:r>
              <w:t>с. Варьеган ул. Югорская, 1 (1х7)</w:t>
            </w:r>
          </w:p>
        </w:tc>
        <w:tc>
          <w:tcPr>
            <w:tcW w:w="1077" w:type="dxa"/>
          </w:tcPr>
          <w:p w:rsidR="00187271" w:rsidRDefault="00187271">
            <w:pPr>
              <w:pStyle w:val="ConsPlusNormal"/>
            </w:pPr>
            <w:r>
              <w:t>38</w:t>
            </w:r>
          </w:p>
        </w:tc>
        <w:tc>
          <w:tcPr>
            <w:tcW w:w="664" w:type="dxa"/>
          </w:tcPr>
          <w:p w:rsidR="00187271" w:rsidRDefault="00187271">
            <w:pPr>
              <w:pStyle w:val="ConsPlusNormal"/>
            </w:pPr>
            <w:r>
              <w:t>74,11</w:t>
            </w:r>
          </w:p>
        </w:tc>
        <w:tc>
          <w:tcPr>
            <w:tcW w:w="784" w:type="dxa"/>
          </w:tcPr>
          <w:p w:rsidR="00187271" w:rsidRDefault="00187271">
            <w:pPr>
              <w:pStyle w:val="ConsPlusNormal"/>
            </w:pPr>
            <w:r>
              <w:t>0,593</w:t>
            </w:r>
          </w:p>
        </w:tc>
        <w:tc>
          <w:tcPr>
            <w:tcW w:w="1024" w:type="dxa"/>
          </w:tcPr>
          <w:p w:rsidR="00187271" w:rsidRDefault="00187271">
            <w:pPr>
              <w:pStyle w:val="ConsPlusNormal"/>
            </w:pPr>
            <w:r>
              <w:t>1,950</w:t>
            </w:r>
          </w:p>
        </w:tc>
        <w:tc>
          <w:tcPr>
            <w:tcW w:w="904" w:type="dxa"/>
          </w:tcPr>
          <w:p w:rsidR="00187271" w:rsidRDefault="00187271">
            <w:pPr>
              <w:pStyle w:val="ConsPlusNormal"/>
            </w:pPr>
            <w:r>
              <w:t>0,0156</w:t>
            </w:r>
          </w:p>
        </w:tc>
        <w:tc>
          <w:tcPr>
            <w:tcW w:w="964" w:type="dxa"/>
          </w:tcPr>
          <w:p w:rsidR="00187271" w:rsidRDefault="00187271">
            <w:pPr>
              <w:pStyle w:val="ConsPlusNormal"/>
            </w:pPr>
            <w:r>
              <w:t>124,98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6 апреля</w:t>
            </w:r>
          </w:p>
        </w:tc>
        <w:tc>
          <w:tcPr>
            <w:tcW w:w="1579" w:type="dxa"/>
          </w:tcPr>
          <w:p w:rsidR="00187271" w:rsidRDefault="00187271">
            <w:pPr>
              <w:pStyle w:val="ConsPlusNormal"/>
            </w:pPr>
            <w:r>
              <w:t>с. Варьеган ул. Югорская, 1 (1х7)</w:t>
            </w:r>
          </w:p>
        </w:tc>
        <w:tc>
          <w:tcPr>
            <w:tcW w:w="1077" w:type="dxa"/>
          </w:tcPr>
          <w:p w:rsidR="00187271" w:rsidRDefault="00187271">
            <w:pPr>
              <w:pStyle w:val="ConsPlusNormal"/>
            </w:pPr>
            <w:r>
              <w:t>38</w:t>
            </w:r>
          </w:p>
        </w:tc>
        <w:tc>
          <w:tcPr>
            <w:tcW w:w="664" w:type="dxa"/>
          </w:tcPr>
          <w:p w:rsidR="00187271" w:rsidRDefault="00187271">
            <w:pPr>
              <w:pStyle w:val="ConsPlusNormal"/>
            </w:pPr>
            <w:r>
              <w:t>66,12</w:t>
            </w:r>
          </w:p>
        </w:tc>
        <w:tc>
          <w:tcPr>
            <w:tcW w:w="784" w:type="dxa"/>
          </w:tcPr>
          <w:p w:rsidR="00187271" w:rsidRDefault="00187271">
            <w:pPr>
              <w:pStyle w:val="ConsPlusNormal"/>
            </w:pPr>
            <w:r>
              <w:t>0,533</w:t>
            </w:r>
          </w:p>
        </w:tc>
        <w:tc>
          <w:tcPr>
            <w:tcW w:w="1024" w:type="dxa"/>
          </w:tcPr>
          <w:p w:rsidR="00187271" w:rsidRDefault="00187271">
            <w:pPr>
              <w:pStyle w:val="ConsPlusNormal"/>
            </w:pPr>
            <w:r>
              <w:t>1,740</w:t>
            </w:r>
          </w:p>
        </w:tc>
        <w:tc>
          <w:tcPr>
            <w:tcW w:w="904" w:type="dxa"/>
          </w:tcPr>
          <w:p w:rsidR="00187271" w:rsidRDefault="00187271">
            <w:pPr>
              <w:pStyle w:val="ConsPlusNormal"/>
            </w:pPr>
            <w:r>
              <w:t>0,0140</w:t>
            </w:r>
          </w:p>
        </w:tc>
        <w:tc>
          <w:tcPr>
            <w:tcW w:w="964" w:type="dxa"/>
          </w:tcPr>
          <w:p w:rsidR="00187271" w:rsidRDefault="00187271">
            <w:pPr>
              <w:pStyle w:val="ConsPlusNormal"/>
            </w:pPr>
            <w:r>
              <w:t>124,12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7 апреля</w:t>
            </w:r>
          </w:p>
        </w:tc>
        <w:tc>
          <w:tcPr>
            <w:tcW w:w="1579" w:type="dxa"/>
          </w:tcPr>
          <w:p w:rsidR="00187271" w:rsidRDefault="00187271">
            <w:pPr>
              <w:pStyle w:val="ConsPlusNormal"/>
            </w:pPr>
            <w:r>
              <w:t>с. Варьеган ул. Югорская, 1 (1х7)</w:t>
            </w:r>
          </w:p>
        </w:tc>
        <w:tc>
          <w:tcPr>
            <w:tcW w:w="1077" w:type="dxa"/>
          </w:tcPr>
          <w:p w:rsidR="00187271" w:rsidRDefault="00187271">
            <w:pPr>
              <w:pStyle w:val="ConsPlusNormal"/>
            </w:pPr>
            <w:r>
              <w:t>38</w:t>
            </w:r>
          </w:p>
        </w:tc>
        <w:tc>
          <w:tcPr>
            <w:tcW w:w="664" w:type="dxa"/>
          </w:tcPr>
          <w:p w:rsidR="00187271" w:rsidRDefault="00187271">
            <w:pPr>
              <w:pStyle w:val="ConsPlusNormal"/>
            </w:pPr>
            <w:r>
              <w:t>66,94</w:t>
            </w:r>
          </w:p>
        </w:tc>
        <w:tc>
          <w:tcPr>
            <w:tcW w:w="784" w:type="dxa"/>
          </w:tcPr>
          <w:p w:rsidR="00187271" w:rsidRDefault="00187271">
            <w:pPr>
              <w:pStyle w:val="ConsPlusNormal"/>
            </w:pPr>
            <w:r>
              <w:t>0,534</w:t>
            </w:r>
          </w:p>
        </w:tc>
        <w:tc>
          <w:tcPr>
            <w:tcW w:w="1024" w:type="dxa"/>
          </w:tcPr>
          <w:p w:rsidR="00187271" w:rsidRDefault="00187271">
            <w:pPr>
              <w:pStyle w:val="ConsPlusNormal"/>
            </w:pPr>
            <w:r>
              <w:t>1,761</w:t>
            </w:r>
          </w:p>
        </w:tc>
        <w:tc>
          <w:tcPr>
            <w:tcW w:w="904" w:type="dxa"/>
          </w:tcPr>
          <w:p w:rsidR="00187271" w:rsidRDefault="00187271">
            <w:pPr>
              <w:pStyle w:val="ConsPlusNormal"/>
            </w:pPr>
            <w:r>
              <w:t>0,0141</w:t>
            </w:r>
          </w:p>
        </w:tc>
        <w:tc>
          <w:tcPr>
            <w:tcW w:w="964" w:type="dxa"/>
          </w:tcPr>
          <w:p w:rsidR="00187271" w:rsidRDefault="00187271">
            <w:pPr>
              <w:pStyle w:val="ConsPlusNormal"/>
            </w:pPr>
            <w:r>
              <w:t>125,23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8 апреля</w:t>
            </w:r>
          </w:p>
        </w:tc>
        <w:tc>
          <w:tcPr>
            <w:tcW w:w="1579" w:type="dxa"/>
          </w:tcPr>
          <w:p w:rsidR="00187271" w:rsidRDefault="00187271">
            <w:pPr>
              <w:pStyle w:val="ConsPlusNormal"/>
            </w:pPr>
            <w:r>
              <w:t>с. Варьеган ул. Югорская, 1 (1х7)</w:t>
            </w:r>
          </w:p>
        </w:tc>
        <w:tc>
          <w:tcPr>
            <w:tcW w:w="1077" w:type="dxa"/>
          </w:tcPr>
          <w:p w:rsidR="00187271" w:rsidRDefault="00187271">
            <w:pPr>
              <w:pStyle w:val="ConsPlusNormal"/>
            </w:pPr>
            <w:r>
              <w:t>38</w:t>
            </w:r>
          </w:p>
        </w:tc>
        <w:tc>
          <w:tcPr>
            <w:tcW w:w="664" w:type="dxa"/>
          </w:tcPr>
          <w:p w:rsidR="00187271" w:rsidRDefault="00187271">
            <w:pPr>
              <w:pStyle w:val="ConsPlusNormal"/>
            </w:pPr>
            <w:r>
              <w:t>57,17</w:t>
            </w:r>
          </w:p>
        </w:tc>
        <w:tc>
          <w:tcPr>
            <w:tcW w:w="784" w:type="dxa"/>
          </w:tcPr>
          <w:p w:rsidR="00187271" w:rsidRDefault="00187271">
            <w:pPr>
              <w:pStyle w:val="ConsPlusNormal"/>
            </w:pPr>
            <w:r>
              <w:t>0,463</w:t>
            </w:r>
          </w:p>
        </w:tc>
        <w:tc>
          <w:tcPr>
            <w:tcW w:w="1024" w:type="dxa"/>
          </w:tcPr>
          <w:p w:rsidR="00187271" w:rsidRDefault="00187271">
            <w:pPr>
              <w:pStyle w:val="ConsPlusNormal"/>
            </w:pPr>
            <w:r>
              <w:t>1,505</w:t>
            </w:r>
          </w:p>
        </w:tc>
        <w:tc>
          <w:tcPr>
            <w:tcW w:w="904" w:type="dxa"/>
          </w:tcPr>
          <w:p w:rsidR="00187271" w:rsidRDefault="00187271">
            <w:pPr>
              <w:pStyle w:val="ConsPlusNormal"/>
            </w:pPr>
            <w:r>
              <w:t>0,0122</w:t>
            </w:r>
          </w:p>
        </w:tc>
        <w:tc>
          <w:tcPr>
            <w:tcW w:w="964" w:type="dxa"/>
          </w:tcPr>
          <w:p w:rsidR="00187271" w:rsidRDefault="00187271">
            <w:pPr>
              <w:pStyle w:val="ConsPlusNormal"/>
            </w:pPr>
            <w:r>
              <w:t>123,54</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9 апреля</w:t>
            </w:r>
          </w:p>
        </w:tc>
        <w:tc>
          <w:tcPr>
            <w:tcW w:w="1579" w:type="dxa"/>
          </w:tcPr>
          <w:p w:rsidR="00187271" w:rsidRDefault="00187271">
            <w:pPr>
              <w:pStyle w:val="ConsPlusNormal"/>
            </w:pPr>
            <w:r>
              <w:t>с. Варьеган ул. Югорская, 1 (1х7)</w:t>
            </w:r>
          </w:p>
        </w:tc>
        <w:tc>
          <w:tcPr>
            <w:tcW w:w="1077" w:type="dxa"/>
          </w:tcPr>
          <w:p w:rsidR="00187271" w:rsidRDefault="00187271">
            <w:pPr>
              <w:pStyle w:val="ConsPlusNormal"/>
            </w:pPr>
            <w:r>
              <w:t>38</w:t>
            </w:r>
          </w:p>
        </w:tc>
        <w:tc>
          <w:tcPr>
            <w:tcW w:w="664" w:type="dxa"/>
          </w:tcPr>
          <w:p w:rsidR="00187271" w:rsidRDefault="00187271">
            <w:pPr>
              <w:pStyle w:val="ConsPlusNormal"/>
            </w:pPr>
            <w:r>
              <w:t>75,95</w:t>
            </w:r>
          </w:p>
        </w:tc>
        <w:tc>
          <w:tcPr>
            <w:tcW w:w="784" w:type="dxa"/>
          </w:tcPr>
          <w:p w:rsidR="00187271" w:rsidRDefault="00187271">
            <w:pPr>
              <w:pStyle w:val="ConsPlusNormal"/>
            </w:pPr>
            <w:r>
              <w:t>0,611</w:t>
            </w:r>
          </w:p>
        </w:tc>
        <w:tc>
          <w:tcPr>
            <w:tcW w:w="1024" w:type="dxa"/>
          </w:tcPr>
          <w:p w:rsidR="00187271" w:rsidRDefault="00187271">
            <w:pPr>
              <w:pStyle w:val="ConsPlusNormal"/>
            </w:pPr>
            <w:r>
              <w:t>1,999</w:t>
            </w:r>
          </w:p>
        </w:tc>
        <w:tc>
          <w:tcPr>
            <w:tcW w:w="904" w:type="dxa"/>
          </w:tcPr>
          <w:p w:rsidR="00187271" w:rsidRDefault="00187271">
            <w:pPr>
              <w:pStyle w:val="ConsPlusNormal"/>
            </w:pPr>
            <w:r>
              <w:t>0,0161</w:t>
            </w:r>
          </w:p>
        </w:tc>
        <w:tc>
          <w:tcPr>
            <w:tcW w:w="964" w:type="dxa"/>
          </w:tcPr>
          <w:p w:rsidR="00187271" w:rsidRDefault="00187271">
            <w:pPr>
              <w:pStyle w:val="ConsPlusNormal"/>
            </w:pPr>
            <w:r>
              <w:t>124,34</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38</w:t>
            </w:r>
          </w:p>
        </w:tc>
        <w:tc>
          <w:tcPr>
            <w:tcW w:w="664" w:type="dxa"/>
          </w:tcPr>
          <w:p w:rsidR="00187271" w:rsidRDefault="00187271">
            <w:pPr>
              <w:pStyle w:val="ConsPlusNormal"/>
            </w:pPr>
            <w:r>
              <w:t>65,91</w:t>
            </w:r>
          </w:p>
        </w:tc>
        <w:tc>
          <w:tcPr>
            <w:tcW w:w="784" w:type="dxa"/>
          </w:tcPr>
          <w:p w:rsidR="00187271" w:rsidRDefault="00187271">
            <w:pPr>
              <w:pStyle w:val="ConsPlusNormal"/>
            </w:pPr>
            <w:r>
              <w:t>0,114</w:t>
            </w:r>
          </w:p>
        </w:tc>
        <w:tc>
          <w:tcPr>
            <w:tcW w:w="1024" w:type="dxa"/>
          </w:tcPr>
          <w:p w:rsidR="00187271" w:rsidRDefault="00187271">
            <w:pPr>
              <w:pStyle w:val="ConsPlusNormal"/>
            </w:pPr>
            <w:r>
              <w:t>0,3717</w:t>
            </w:r>
          </w:p>
        </w:tc>
        <w:tc>
          <w:tcPr>
            <w:tcW w:w="904" w:type="dxa"/>
          </w:tcPr>
          <w:p w:rsidR="00187271" w:rsidRDefault="00187271">
            <w:pPr>
              <w:pStyle w:val="ConsPlusNormal"/>
            </w:pPr>
            <w:r>
              <w:t>0,003</w:t>
            </w:r>
          </w:p>
        </w:tc>
        <w:tc>
          <w:tcPr>
            <w:tcW w:w="964"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38</w:t>
            </w:r>
          </w:p>
        </w:tc>
        <w:tc>
          <w:tcPr>
            <w:tcW w:w="664" w:type="dxa"/>
          </w:tcPr>
          <w:p w:rsidR="00187271" w:rsidRDefault="00187271">
            <w:pPr>
              <w:pStyle w:val="ConsPlusNormal"/>
            </w:pPr>
            <w:r>
              <w:t>17,58</w:t>
            </w:r>
          </w:p>
        </w:tc>
        <w:tc>
          <w:tcPr>
            <w:tcW w:w="784" w:type="dxa"/>
          </w:tcPr>
          <w:p w:rsidR="00187271" w:rsidRDefault="00187271">
            <w:pPr>
              <w:pStyle w:val="ConsPlusNormal"/>
            </w:pPr>
            <w:r>
              <w:t>0,0304</w:t>
            </w:r>
          </w:p>
        </w:tc>
        <w:tc>
          <w:tcPr>
            <w:tcW w:w="1024" w:type="dxa"/>
          </w:tcPr>
          <w:p w:rsidR="00187271" w:rsidRDefault="00187271">
            <w:pPr>
              <w:pStyle w:val="ConsPlusNormal"/>
            </w:pPr>
            <w:r>
              <w:t>0,0991</w:t>
            </w:r>
          </w:p>
        </w:tc>
        <w:tc>
          <w:tcPr>
            <w:tcW w:w="904" w:type="dxa"/>
          </w:tcPr>
          <w:p w:rsidR="00187271" w:rsidRDefault="00187271">
            <w:pPr>
              <w:pStyle w:val="ConsPlusNormal"/>
            </w:pPr>
            <w:r>
              <w:t>0,0008</w:t>
            </w:r>
          </w:p>
        </w:tc>
        <w:tc>
          <w:tcPr>
            <w:tcW w:w="964" w:type="dxa"/>
          </w:tcPr>
          <w:p w:rsidR="00187271" w:rsidRDefault="00187271">
            <w:pPr>
              <w:pStyle w:val="ConsPlusNormal"/>
            </w:pPr>
            <w:r>
              <w:t>123,9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3 апреля</w:t>
            </w:r>
          </w:p>
        </w:tc>
        <w:tc>
          <w:tcPr>
            <w:tcW w:w="1579" w:type="dxa"/>
          </w:tcPr>
          <w:p w:rsidR="00187271" w:rsidRDefault="00187271">
            <w:pPr>
              <w:pStyle w:val="ConsPlusNormal"/>
            </w:pPr>
            <w:r>
              <w:t xml:space="preserve">с. Варьеган ул. Айваседа </w:t>
            </w:r>
            <w:r>
              <w:lastRenderedPageBreak/>
              <w:t>Мэру, 28 (1х7)</w:t>
            </w:r>
          </w:p>
        </w:tc>
        <w:tc>
          <w:tcPr>
            <w:tcW w:w="1077" w:type="dxa"/>
          </w:tcPr>
          <w:p w:rsidR="00187271" w:rsidRDefault="00187271">
            <w:pPr>
              <w:pStyle w:val="ConsPlusNormal"/>
            </w:pPr>
            <w:r>
              <w:lastRenderedPageBreak/>
              <w:t>28</w:t>
            </w:r>
          </w:p>
        </w:tc>
        <w:tc>
          <w:tcPr>
            <w:tcW w:w="664" w:type="dxa"/>
          </w:tcPr>
          <w:p w:rsidR="00187271" w:rsidRDefault="00187271">
            <w:pPr>
              <w:pStyle w:val="ConsPlusNormal"/>
            </w:pPr>
            <w:r>
              <w:t>48,57</w:t>
            </w:r>
          </w:p>
        </w:tc>
        <w:tc>
          <w:tcPr>
            <w:tcW w:w="784" w:type="dxa"/>
          </w:tcPr>
          <w:p w:rsidR="00187271" w:rsidRDefault="00187271">
            <w:pPr>
              <w:pStyle w:val="ConsPlusNormal"/>
            </w:pPr>
            <w:r>
              <w:t>0,3961</w:t>
            </w:r>
          </w:p>
        </w:tc>
        <w:tc>
          <w:tcPr>
            <w:tcW w:w="1024" w:type="dxa"/>
          </w:tcPr>
          <w:p w:rsidR="00187271" w:rsidRDefault="00187271">
            <w:pPr>
              <w:pStyle w:val="ConsPlusNormal"/>
            </w:pPr>
            <w:r>
              <w:t>1,7346</w:t>
            </w:r>
          </w:p>
        </w:tc>
        <w:tc>
          <w:tcPr>
            <w:tcW w:w="904" w:type="dxa"/>
          </w:tcPr>
          <w:p w:rsidR="00187271" w:rsidRDefault="00187271">
            <w:pPr>
              <w:pStyle w:val="ConsPlusNormal"/>
            </w:pPr>
            <w:r>
              <w:t>0,0141</w:t>
            </w:r>
          </w:p>
        </w:tc>
        <w:tc>
          <w:tcPr>
            <w:tcW w:w="964" w:type="dxa"/>
          </w:tcPr>
          <w:p w:rsidR="00187271" w:rsidRDefault="00187271">
            <w:pPr>
              <w:pStyle w:val="ConsPlusNormal"/>
            </w:pPr>
            <w:r>
              <w:t>122,63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4 апреля</w:t>
            </w:r>
          </w:p>
        </w:tc>
        <w:tc>
          <w:tcPr>
            <w:tcW w:w="1579" w:type="dxa"/>
          </w:tcPr>
          <w:p w:rsidR="00187271" w:rsidRDefault="00187271">
            <w:pPr>
              <w:pStyle w:val="ConsPlusNormal"/>
            </w:pPr>
            <w:r>
              <w:t>с. Варьеган ул. Айваседа Мэру, 28 (1х7)</w:t>
            </w:r>
          </w:p>
        </w:tc>
        <w:tc>
          <w:tcPr>
            <w:tcW w:w="1077" w:type="dxa"/>
          </w:tcPr>
          <w:p w:rsidR="00187271" w:rsidRDefault="00187271">
            <w:pPr>
              <w:pStyle w:val="ConsPlusNormal"/>
            </w:pPr>
            <w:r>
              <w:t>28</w:t>
            </w:r>
          </w:p>
        </w:tc>
        <w:tc>
          <w:tcPr>
            <w:tcW w:w="664" w:type="dxa"/>
          </w:tcPr>
          <w:p w:rsidR="00187271" w:rsidRDefault="00187271">
            <w:pPr>
              <w:pStyle w:val="ConsPlusNormal"/>
            </w:pPr>
            <w:r>
              <w:t>45,79</w:t>
            </w:r>
          </w:p>
        </w:tc>
        <w:tc>
          <w:tcPr>
            <w:tcW w:w="784" w:type="dxa"/>
          </w:tcPr>
          <w:p w:rsidR="00187271" w:rsidRDefault="00187271">
            <w:pPr>
              <w:pStyle w:val="ConsPlusNormal"/>
            </w:pPr>
            <w:r>
              <w:t>0,3754</w:t>
            </w:r>
          </w:p>
        </w:tc>
        <w:tc>
          <w:tcPr>
            <w:tcW w:w="1024" w:type="dxa"/>
          </w:tcPr>
          <w:p w:rsidR="00187271" w:rsidRDefault="00187271">
            <w:pPr>
              <w:pStyle w:val="ConsPlusNormal"/>
            </w:pPr>
            <w:r>
              <w:t>1,635433</w:t>
            </w:r>
          </w:p>
        </w:tc>
        <w:tc>
          <w:tcPr>
            <w:tcW w:w="904" w:type="dxa"/>
          </w:tcPr>
          <w:p w:rsidR="00187271" w:rsidRDefault="00187271">
            <w:pPr>
              <w:pStyle w:val="ConsPlusNormal"/>
            </w:pPr>
            <w:r>
              <w:t>0,0134</w:t>
            </w:r>
          </w:p>
        </w:tc>
        <w:tc>
          <w:tcPr>
            <w:tcW w:w="964" w:type="dxa"/>
          </w:tcPr>
          <w:p w:rsidR="00187271" w:rsidRDefault="00187271">
            <w:pPr>
              <w:pStyle w:val="ConsPlusNormal"/>
            </w:pPr>
            <w:r>
              <w:t>121,98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5 апреля</w:t>
            </w:r>
          </w:p>
        </w:tc>
        <w:tc>
          <w:tcPr>
            <w:tcW w:w="1579" w:type="dxa"/>
          </w:tcPr>
          <w:p w:rsidR="00187271" w:rsidRDefault="00187271">
            <w:pPr>
              <w:pStyle w:val="ConsPlusNormal"/>
            </w:pPr>
            <w:r>
              <w:t>с. Варьеган ул. Айваседа Мэру, 28 (1х7)</w:t>
            </w:r>
          </w:p>
        </w:tc>
        <w:tc>
          <w:tcPr>
            <w:tcW w:w="1077" w:type="dxa"/>
          </w:tcPr>
          <w:p w:rsidR="00187271" w:rsidRDefault="00187271">
            <w:pPr>
              <w:pStyle w:val="ConsPlusNormal"/>
            </w:pPr>
            <w:r>
              <w:t>28</w:t>
            </w:r>
          </w:p>
        </w:tc>
        <w:tc>
          <w:tcPr>
            <w:tcW w:w="664" w:type="dxa"/>
          </w:tcPr>
          <w:p w:rsidR="00187271" w:rsidRDefault="00187271">
            <w:pPr>
              <w:pStyle w:val="ConsPlusNormal"/>
            </w:pPr>
            <w:r>
              <w:t>48,47</w:t>
            </w:r>
          </w:p>
        </w:tc>
        <w:tc>
          <w:tcPr>
            <w:tcW w:w="784" w:type="dxa"/>
          </w:tcPr>
          <w:p w:rsidR="00187271" w:rsidRDefault="00187271">
            <w:pPr>
              <w:pStyle w:val="ConsPlusNormal"/>
            </w:pPr>
            <w:r>
              <w:t>0,3962</w:t>
            </w:r>
          </w:p>
        </w:tc>
        <w:tc>
          <w:tcPr>
            <w:tcW w:w="1024" w:type="dxa"/>
          </w:tcPr>
          <w:p w:rsidR="00187271" w:rsidRDefault="00187271">
            <w:pPr>
              <w:pStyle w:val="ConsPlusNormal"/>
            </w:pPr>
            <w:r>
              <w:t>1,7311</w:t>
            </w:r>
          </w:p>
        </w:tc>
        <w:tc>
          <w:tcPr>
            <w:tcW w:w="904" w:type="dxa"/>
          </w:tcPr>
          <w:p w:rsidR="00187271" w:rsidRDefault="00187271">
            <w:pPr>
              <w:pStyle w:val="ConsPlusNormal"/>
            </w:pPr>
            <w:r>
              <w:t>0,0141</w:t>
            </w:r>
          </w:p>
        </w:tc>
        <w:tc>
          <w:tcPr>
            <w:tcW w:w="964" w:type="dxa"/>
          </w:tcPr>
          <w:p w:rsidR="00187271" w:rsidRDefault="00187271">
            <w:pPr>
              <w:pStyle w:val="ConsPlusNormal"/>
            </w:pPr>
            <w:r>
              <w:t>122,34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6 апреля</w:t>
            </w:r>
          </w:p>
        </w:tc>
        <w:tc>
          <w:tcPr>
            <w:tcW w:w="1579" w:type="dxa"/>
          </w:tcPr>
          <w:p w:rsidR="00187271" w:rsidRDefault="00187271">
            <w:pPr>
              <w:pStyle w:val="ConsPlusNormal"/>
            </w:pPr>
            <w:r>
              <w:t>с. Варьеган ул. Айваседа Мэру, 28 (1х7)</w:t>
            </w:r>
          </w:p>
        </w:tc>
        <w:tc>
          <w:tcPr>
            <w:tcW w:w="1077" w:type="dxa"/>
          </w:tcPr>
          <w:p w:rsidR="00187271" w:rsidRDefault="00187271">
            <w:pPr>
              <w:pStyle w:val="ConsPlusNormal"/>
            </w:pPr>
            <w:r>
              <w:t>28</w:t>
            </w:r>
          </w:p>
        </w:tc>
        <w:tc>
          <w:tcPr>
            <w:tcW w:w="664" w:type="dxa"/>
          </w:tcPr>
          <w:p w:rsidR="00187271" w:rsidRDefault="00187271">
            <w:pPr>
              <w:pStyle w:val="ConsPlusNormal"/>
            </w:pPr>
            <w:r>
              <w:t>48,11</w:t>
            </w:r>
          </w:p>
        </w:tc>
        <w:tc>
          <w:tcPr>
            <w:tcW w:w="784" w:type="dxa"/>
          </w:tcPr>
          <w:p w:rsidR="00187271" w:rsidRDefault="00187271">
            <w:pPr>
              <w:pStyle w:val="ConsPlusNormal"/>
            </w:pPr>
            <w:r>
              <w:t>0,3927</w:t>
            </w:r>
          </w:p>
        </w:tc>
        <w:tc>
          <w:tcPr>
            <w:tcW w:w="1024" w:type="dxa"/>
          </w:tcPr>
          <w:p w:rsidR="00187271" w:rsidRDefault="00187271">
            <w:pPr>
              <w:pStyle w:val="ConsPlusNormal"/>
            </w:pPr>
            <w:r>
              <w:t>1,718267</w:t>
            </w:r>
          </w:p>
        </w:tc>
        <w:tc>
          <w:tcPr>
            <w:tcW w:w="904" w:type="dxa"/>
          </w:tcPr>
          <w:p w:rsidR="00187271" w:rsidRDefault="00187271">
            <w:pPr>
              <w:pStyle w:val="ConsPlusNormal"/>
            </w:pPr>
            <w:r>
              <w:t>0,0140</w:t>
            </w:r>
          </w:p>
        </w:tc>
        <w:tc>
          <w:tcPr>
            <w:tcW w:w="964" w:type="dxa"/>
          </w:tcPr>
          <w:p w:rsidR="00187271" w:rsidRDefault="00187271">
            <w:pPr>
              <w:pStyle w:val="ConsPlusNormal"/>
            </w:pPr>
            <w:r>
              <w:t>122,53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7 апреля</w:t>
            </w:r>
          </w:p>
        </w:tc>
        <w:tc>
          <w:tcPr>
            <w:tcW w:w="1579" w:type="dxa"/>
          </w:tcPr>
          <w:p w:rsidR="00187271" w:rsidRDefault="00187271">
            <w:pPr>
              <w:pStyle w:val="ConsPlusNormal"/>
            </w:pPr>
            <w:r>
              <w:t>с. Варьеган ул. Айваседа Мэру, 28 (1х7)</w:t>
            </w:r>
          </w:p>
        </w:tc>
        <w:tc>
          <w:tcPr>
            <w:tcW w:w="1077" w:type="dxa"/>
          </w:tcPr>
          <w:p w:rsidR="00187271" w:rsidRDefault="00187271">
            <w:pPr>
              <w:pStyle w:val="ConsPlusNormal"/>
            </w:pPr>
            <w:r>
              <w:t>28</w:t>
            </w:r>
          </w:p>
        </w:tc>
        <w:tc>
          <w:tcPr>
            <w:tcW w:w="664" w:type="dxa"/>
          </w:tcPr>
          <w:p w:rsidR="00187271" w:rsidRDefault="00187271">
            <w:pPr>
              <w:pStyle w:val="ConsPlusNormal"/>
            </w:pPr>
            <w:r>
              <w:t>49,42</w:t>
            </w:r>
          </w:p>
        </w:tc>
        <w:tc>
          <w:tcPr>
            <w:tcW w:w="784" w:type="dxa"/>
          </w:tcPr>
          <w:p w:rsidR="00187271" w:rsidRDefault="00187271">
            <w:pPr>
              <w:pStyle w:val="ConsPlusNormal"/>
            </w:pPr>
            <w:r>
              <w:t>0,3921</w:t>
            </w:r>
          </w:p>
        </w:tc>
        <w:tc>
          <w:tcPr>
            <w:tcW w:w="1024" w:type="dxa"/>
          </w:tcPr>
          <w:p w:rsidR="00187271" w:rsidRDefault="00187271">
            <w:pPr>
              <w:pStyle w:val="ConsPlusNormal"/>
            </w:pPr>
            <w:r>
              <w:t>1,764933</w:t>
            </w:r>
          </w:p>
        </w:tc>
        <w:tc>
          <w:tcPr>
            <w:tcW w:w="904" w:type="dxa"/>
          </w:tcPr>
          <w:p w:rsidR="00187271" w:rsidRDefault="00187271">
            <w:pPr>
              <w:pStyle w:val="ConsPlusNormal"/>
            </w:pPr>
            <w:r>
              <w:t>0,0140</w:t>
            </w:r>
          </w:p>
        </w:tc>
        <w:tc>
          <w:tcPr>
            <w:tcW w:w="964" w:type="dxa"/>
          </w:tcPr>
          <w:p w:rsidR="00187271" w:rsidRDefault="00187271">
            <w:pPr>
              <w:pStyle w:val="ConsPlusNormal"/>
            </w:pPr>
            <w:r>
              <w:t>126,05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8 апреля</w:t>
            </w:r>
          </w:p>
        </w:tc>
        <w:tc>
          <w:tcPr>
            <w:tcW w:w="1579" w:type="dxa"/>
          </w:tcPr>
          <w:p w:rsidR="00187271" w:rsidRDefault="00187271">
            <w:pPr>
              <w:pStyle w:val="ConsPlusNormal"/>
            </w:pPr>
            <w:r>
              <w:t>с. Варьеган ул. Айваседа Мэру, 28 (1х7)</w:t>
            </w:r>
          </w:p>
        </w:tc>
        <w:tc>
          <w:tcPr>
            <w:tcW w:w="1077" w:type="dxa"/>
          </w:tcPr>
          <w:p w:rsidR="00187271" w:rsidRDefault="00187271">
            <w:pPr>
              <w:pStyle w:val="ConsPlusNormal"/>
            </w:pPr>
            <w:r>
              <w:t>28</w:t>
            </w:r>
          </w:p>
        </w:tc>
        <w:tc>
          <w:tcPr>
            <w:tcW w:w="664" w:type="dxa"/>
          </w:tcPr>
          <w:p w:rsidR="00187271" w:rsidRDefault="00187271">
            <w:pPr>
              <w:pStyle w:val="ConsPlusNormal"/>
            </w:pPr>
            <w:r>
              <w:t>49,09</w:t>
            </w:r>
          </w:p>
        </w:tc>
        <w:tc>
          <w:tcPr>
            <w:tcW w:w="784" w:type="dxa"/>
          </w:tcPr>
          <w:p w:rsidR="00187271" w:rsidRDefault="00187271">
            <w:pPr>
              <w:pStyle w:val="ConsPlusNormal"/>
            </w:pPr>
            <w:r>
              <w:t>0,3910</w:t>
            </w:r>
          </w:p>
        </w:tc>
        <w:tc>
          <w:tcPr>
            <w:tcW w:w="1024" w:type="dxa"/>
          </w:tcPr>
          <w:p w:rsidR="00187271" w:rsidRDefault="00187271">
            <w:pPr>
              <w:pStyle w:val="ConsPlusNormal"/>
            </w:pPr>
            <w:r>
              <w:t>1,753267</w:t>
            </w:r>
          </w:p>
        </w:tc>
        <w:tc>
          <w:tcPr>
            <w:tcW w:w="904" w:type="dxa"/>
          </w:tcPr>
          <w:p w:rsidR="00187271" w:rsidRDefault="00187271">
            <w:pPr>
              <w:pStyle w:val="ConsPlusNormal"/>
            </w:pPr>
            <w:r>
              <w:t>0,0140</w:t>
            </w:r>
          </w:p>
        </w:tc>
        <w:tc>
          <w:tcPr>
            <w:tcW w:w="964" w:type="dxa"/>
          </w:tcPr>
          <w:p w:rsidR="00187271" w:rsidRDefault="00187271">
            <w:pPr>
              <w:pStyle w:val="ConsPlusNormal"/>
            </w:pPr>
            <w:r>
              <w:t>125,54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9 апреля</w:t>
            </w:r>
          </w:p>
        </w:tc>
        <w:tc>
          <w:tcPr>
            <w:tcW w:w="1579" w:type="dxa"/>
          </w:tcPr>
          <w:p w:rsidR="00187271" w:rsidRDefault="00187271">
            <w:pPr>
              <w:pStyle w:val="ConsPlusNormal"/>
            </w:pPr>
            <w:r>
              <w:t>с. Варьеган ул. Айваседа Мэру, 28 (1х7)</w:t>
            </w:r>
          </w:p>
        </w:tc>
        <w:tc>
          <w:tcPr>
            <w:tcW w:w="1077" w:type="dxa"/>
          </w:tcPr>
          <w:p w:rsidR="00187271" w:rsidRDefault="00187271">
            <w:pPr>
              <w:pStyle w:val="ConsPlusNormal"/>
            </w:pPr>
            <w:r>
              <w:t>28</w:t>
            </w:r>
          </w:p>
        </w:tc>
        <w:tc>
          <w:tcPr>
            <w:tcW w:w="664" w:type="dxa"/>
          </w:tcPr>
          <w:p w:rsidR="00187271" w:rsidRDefault="00187271">
            <w:pPr>
              <w:pStyle w:val="ConsPlusNormal"/>
            </w:pPr>
            <w:r>
              <w:t>50,53</w:t>
            </w:r>
          </w:p>
        </w:tc>
        <w:tc>
          <w:tcPr>
            <w:tcW w:w="784" w:type="dxa"/>
          </w:tcPr>
          <w:p w:rsidR="00187271" w:rsidRDefault="00187271">
            <w:pPr>
              <w:pStyle w:val="ConsPlusNormal"/>
            </w:pPr>
            <w:r>
              <w:t>0,4003</w:t>
            </w:r>
          </w:p>
        </w:tc>
        <w:tc>
          <w:tcPr>
            <w:tcW w:w="1024" w:type="dxa"/>
          </w:tcPr>
          <w:p w:rsidR="00187271" w:rsidRDefault="00187271">
            <w:pPr>
              <w:pStyle w:val="ConsPlusNormal"/>
            </w:pPr>
            <w:r>
              <w:t>1,8046</w:t>
            </w:r>
          </w:p>
        </w:tc>
        <w:tc>
          <w:tcPr>
            <w:tcW w:w="904" w:type="dxa"/>
          </w:tcPr>
          <w:p w:rsidR="00187271" w:rsidRDefault="00187271">
            <w:pPr>
              <w:pStyle w:val="ConsPlusNormal"/>
            </w:pPr>
            <w:r>
              <w:t>0,0143</w:t>
            </w:r>
          </w:p>
        </w:tc>
        <w:tc>
          <w:tcPr>
            <w:tcW w:w="964" w:type="dxa"/>
          </w:tcPr>
          <w:p w:rsidR="00187271" w:rsidRDefault="00187271">
            <w:pPr>
              <w:pStyle w:val="ConsPlusNormal"/>
            </w:pPr>
            <w:r>
              <w:t>126,23</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28</w:t>
            </w:r>
          </w:p>
        </w:tc>
        <w:tc>
          <w:tcPr>
            <w:tcW w:w="664" w:type="dxa"/>
          </w:tcPr>
          <w:p w:rsidR="00187271" w:rsidRDefault="00187271">
            <w:pPr>
              <w:pStyle w:val="ConsPlusNormal"/>
            </w:pPr>
            <w:r>
              <w:t>48,57</w:t>
            </w:r>
          </w:p>
        </w:tc>
        <w:tc>
          <w:tcPr>
            <w:tcW w:w="784" w:type="dxa"/>
          </w:tcPr>
          <w:p w:rsidR="00187271" w:rsidRDefault="00187271">
            <w:pPr>
              <w:pStyle w:val="ConsPlusNormal"/>
            </w:pPr>
            <w:r>
              <w:t>0,084</w:t>
            </w:r>
          </w:p>
        </w:tc>
        <w:tc>
          <w:tcPr>
            <w:tcW w:w="1024" w:type="dxa"/>
          </w:tcPr>
          <w:p w:rsidR="00187271" w:rsidRDefault="00187271">
            <w:pPr>
              <w:pStyle w:val="ConsPlusNormal"/>
            </w:pPr>
            <w:r>
              <w:t>0,3717</w:t>
            </w:r>
          </w:p>
        </w:tc>
        <w:tc>
          <w:tcPr>
            <w:tcW w:w="904" w:type="dxa"/>
          </w:tcPr>
          <w:p w:rsidR="00187271" w:rsidRDefault="00187271">
            <w:pPr>
              <w:pStyle w:val="ConsPlusNormal"/>
            </w:pPr>
            <w:r>
              <w:t>0,003</w:t>
            </w:r>
          </w:p>
        </w:tc>
        <w:tc>
          <w:tcPr>
            <w:tcW w:w="964"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28</w:t>
            </w:r>
          </w:p>
        </w:tc>
        <w:tc>
          <w:tcPr>
            <w:tcW w:w="664" w:type="dxa"/>
          </w:tcPr>
          <w:p w:rsidR="00187271" w:rsidRDefault="00187271">
            <w:pPr>
              <w:pStyle w:val="ConsPlusNormal"/>
            </w:pPr>
            <w:r>
              <w:t>16,19</w:t>
            </w:r>
          </w:p>
        </w:tc>
        <w:tc>
          <w:tcPr>
            <w:tcW w:w="784" w:type="dxa"/>
          </w:tcPr>
          <w:p w:rsidR="00187271" w:rsidRDefault="00187271">
            <w:pPr>
              <w:pStyle w:val="ConsPlusNormal"/>
            </w:pPr>
            <w:r>
              <w:t>0,028</w:t>
            </w:r>
          </w:p>
        </w:tc>
        <w:tc>
          <w:tcPr>
            <w:tcW w:w="1024" w:type="dxa"/>
          </w:tcPr>
          <w:p w:rsidR="00187271" w:rsidRDefault="00187271">
            <w:pPr>
              <w:pStyle w:val="ConsPlusNormal"/>
            </w:pPr>
            <w:r>
              <w:t>0,1239</w:t>
            </w:r>
          </w:p>
        </w:tc>
        <w:tc>
          <w:tcPr>
            <w:tcW w:w="904" w:type="dxa"/>
          </w:tcPr>
          <w:p w:rsidR="00187271" w:rsidRDefault="00187271">
            <w:pPr>
              <w:pStyle w:val="ConsPlusNormal"/>
            </w:pPr>
            <w:r>
              <w:t>0,001</w:t>
            </w:r>
          </w:p>
        </w:tc>
        <w:tc>
          <w:tcPr>
            <w:tcW w:w="964" w:type="dxa"/>
          </w:tcPr>
          <w:p w:rsidR="00187271" w:rsidRDefault="00187271">
            <w:pPr>
              <w:pStyle w:val="ConsPlusNormal"/>
            </w:pPr>
            <w:r>
              <w:t>123,9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3 апреля</w:t>
            </w:r>
          </w:p>
        </w:tc>
        <w:tc>
          <w:tcPr>
            <w:tcW w:w="1579" w:type="dxa"/>
          </w:tcPr>
          <w:p w:rsidR="00187271" w:rsidRDefault="00187271">
            <w:pPr>
              <w:pStyle w:val="ConsPlusNormal"/>
            </w:pPr>
            <w:r>
              <w:t>с. Варьеган ул. Югорская, 5,6 (1х0,62)</w:t>
            </w:r>
          </w:p>
        </w:tc>
        <w:tc>
          <w:tcPr>
            <w:tcW w:w="1077" w:type="dxa"/>
          </w:tcPr>
          <w:p w:rsidR="00187271" w:rsidRDefault="00187271">
            <w:pPr>
              <w:pStyle w:val="ConsPlusNormal"/>
            </w:pPr>
            <w:r>
              <w:t>25</w:t>
            </w:r>
          </w:p>
        </w:tc>
        <w:tc>
          <w:tcPr>
            <w:tcW w:w="664" w:type="dxa"/>
          </w:tcPr>
          <w:p w:rsidR="00187271" w:rsidRDefault="00187271">
            <w:pPr>
              <w:pStyle w:val="ConsPlusNormal"/>
            </w:pPr>
            <w:r>
              <w:t>5,12</w:t>
            </w:r>
          </w:p>
        </w:tc>
        <w:tc>
          <w:tcPr>
            <w:tcW w:w="784" w:type="dxa"/>
          </w:tcPr>
          <w:p w:rsidR="00187271" w:rsidRDefault="00187271">
            <w:pPr>
              <w:pStyle w:val="ConsPlusNormal"/>
            </w:pPr>
            <w:r>
              <w:t>0,0425</w:t>
            </w:r>
          </w:p>
        </w:tc>
        <w:tc>
          <w:tcPr>
            <w:tcW w:w="1024" w:type="dxa"/>
          </w:tcPr>
          <w:p w:rsidR="00187271" w:rsidRDefault="00187271">
            <w:pPr>
              <w:pStyle w:val="ConsPlusNormal"/>
            </w:pPr>
            <w:r>
              <w:t>0,205</w:t>
            </w:r>
          </w:p>
        </w:tc>
        <w:tc>
          <w:tcPr>
            <w:tcW w:w="904" w:type="dxa"/>
          </w:tcPr>
          <w:p w:rsidR="00187271" w:rsidRDefault="00187271">
            <w:pPr>
              <w:pStyle w:val="ConsPlusNormal"/>
            </w:pPr>
            <w:r>
              <w:t>0,0017</w:t>
            </w:r>
          </w:p>
        </w:tc>
        <w:tc>
          <w:tcPr>
            <w:tcW w:w="964" w:type="dxa"/>
          </w:tcPr>
          <w:p w:rsidR="00187271" w:rsidRDefault="00187271">
            <w:pPr>
              <w:pStyle w:val="ConsPlusNormal"/>
            </w:pPr>
            <w:r>
              <w:t>120,57</w:t>
            </w:r>
          </w:p>
        </w:tc>
      </w:tr>
      <w:tr w:rsidR="00187271">
        <w:tc>
          <w:tcPr>
            <w:tcW w:w="2014" w:type="dxa"/>
          </w:tcPr>
          <w:p w:rsidR="00187271" w:rsidRDefault="00187271">
            <w:pPr>
              <w:pStyle w:val="ConsPlusNormal"/>
            </w:pPr>
            <w:r>
              <w:lastRenderedPageBreak/>
              <w:t>Индивидуальные жилые дома</w:t>
            </w:r>
          </w:p>
        </w:tc>
        <w:tc>
          <w:tcPr>
            <w:tcW w:w="1324" w:type="dxa"/>
          </w:tcPr>
          <w:p w:rsidR="00187271" w:rsidRDefault="00187271">
            <w:pPr>
              <w:pStyle w:val="ConsPlusNormal"/>
            </w:pPr>
            <w:r>
              <w:t>4 апреля</w:t>
            </w:r>
          </w:p>
        </w:tc>
        <w:tc>
          <w:tcPr>
            <w:tcW w:w="1579" w:type="dxa"/>
          </w:tcPr>
          <w:p w:rsidR="00187271" w:rsidRDefault="00187271">
            <w:pPr>
              <w:pStyle w:val="ConsPlusNormal"/>
            </w:pPr>
            <w:r>
              <w:t>с. Варьеган ул. Югорская, 5,6 (1х0,62)</w:t>
            </w:r>
          </w:p>
        </w:tc>
        <w:tc>
          <w:tcPr>
            <w:tcW w:w="1077" w:type="dxa"/>
          </w:tcPr>
          <w:p w:rsidR="00187271" w:rsidRDefault="00187271">
            <w:pPr>
              <w:pStyle w:val="ConsPlusNormal"/>
            </w:pPr>
            <w:r>
              <w:t>25</w:t>
            </w:r>
          </w:p>
        </w:tc>
        <w:tc>
          <w:tcPr>
            <w:tcW w:w="664" w:type="dxa"/>
          </w:tcPr>
          <w:p w:rsidR="00187271" w:rsidRDefault="00187271">
            <w:pPr>
              <w:pStyle w:val="ConsPlusNormal"/>
            </w:pPr>
            <w:r>
              <w:t>4,68</w:t>
            </w:r>
          </w:p>
        </w:tc>
        <w:tc>
          <w:tcPr>
            <w:tcW w:w="784" w:type="dxa"/>
          </w:tcPr>
          <w:p w:rsidR="00187271" w:rsidRDefault="00187271">
            <w:pPr>
              <w:pStyle w:val="ConsPlusNormal"/>
            </w:pPr>
            <w:r>
              <w:t>0,0382</w:t>
            </w:r>
          </w:p>
        </w:tc>
        <w:tc>
          <w:tcPr>
            <w:tcW w:w="1024" w:type="dxa"/>
          </w:tcPr>
          <w:p w:rsidR="00187271" w:rsidRDefault="00187271">
            <w:pPr>
              <w:pStyle w:val="ConsPlusNormal"/>
            </w:pPr>
            <w:r>
              <w:t>0,187</w:t>
            </w:r>
          </w:p>
        </w:tc>
        <w:tc>
          <w:tcPr>
            <w:tcW w:w="904" w:type="dxa"/>
          </w:tcPr>
          <w:p w:rsidR="00187271" w:rsidRDefault="00187271">
            <w:pPr>
              <w:pStyle w:val="ConsPlusNormal"/>
            </w:pPr>
            <w:r>
              <w:t>0,0015</w:t>
            </w:r>
          </w:p>
        </w:tc>
        <w:tc>
          <w:tcPr>
            <w:tcW w:w="964" w:type="dxa"/>
          </w:tcPr>
          <w:p w:rsidR="00187271" w:rsidRDefault="00187271">
            <w:pPr>
              <w:pStyle w:val="ConsPlusNormal"/>
            </w:pPr>
            <w:r>
              <w:t>122,41</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5 апреля</w:t>
            </w:r>
          </w:p>
        </w:tc>
        <w:tc>
          <w:tcPr>
            <w:tcW w:w="1579" w:type="dxa"/>
          </w:tcPr>
          <w:p w:rsidR="00187271" w:rsidRDefault="00187271">
            <w:pPr>
              <w:pStyle w:val="ConsPlusNormal"/>
            </w:pPr>
            <w:r>
              <w:t>с. Варьеган ул. Югорская, 5,6 (1х0,62)</w:t>
            </w:r>
          </w:p>
        </w:tc>
        <w:tc>
          <w:tcPr>
            <w:tcW w:w="1077" w:type="dxa"/>
          </w:tcPr>
          <w:p w:rsidR="00187271" w:rsidRDefault="00187271">
            <w:pPr>
              <w:pStyle w:val="ConsPlusNormal"/>
            </w:pPr>
            <w:r>
              <w:t>25</w:t>
            </w:r>
          </w:p>
        </w:tc>
        <w:tc>
          <w:tcPr>
            <w:tcW w:w="664" w:type="dxa"/>
          </w:tcPr>
          <w:p w:rsidR="00187271" w:rsidRDefault="00187271">
            <w:pPr>
              <w:pStyle w:val="ConsPlusNormal"/>
            </w:pPr>
            <w:r>
              <w:t>5,11</w:t>
            </w:r>
          </w:p>
        </w:tc>
        <w:tc>
          <w:tcPr>
            <w:tcW w:w="784" w:type="dxa"/>
          </w:tcPr>
          <w:p w:rsidR="00187271" w:rsidRDefault="00187271">
            <w:pPr>
              <w:pStyle w:val="ConsPlusNormal"/>
            </w:pPr>
            <w:r>
              <w:t>0,0402</w:t>
            </w:r>
          </w:p>
        </w:tc>
        <w:tc>
          <w:tcPr>
            <w:tcW w:w="1024" w:type="dxa"/>
          </w:tcPr>
          <w:p w:rsidR="00187271" w:rsidRDefault="00187271">
            <w:pPr>
              <w:pStyle w:val="ConsPlusNormal"/>
            </w:pPr>
            <w:r>
              <w:t>0,204</w:t>
            </w:r>
          </w:p>
        </w:tc>
        <w:tc>
          <w:tcPr>
            <w:tcW w:w="904" w:type="dxa"/>
          </w:tcPr>
          <w:p w:rsidR="00187271" w:rsidRDefault="00187271">
            <w:pPr>
              <w:pStyle w:val="ConsPlusNormal"/>
            </w:pPr>
            <w:r>
              <w:t>0,0016</w:t>
            </w:r>
          </w:p>
        </w:tc>
        <w:tc>
          <w:tcPr>
            <w:tcW w:w="964" w:type="dxa"/>
          </w:tcPr>
          <w:p w:rsidR="00187271" w:rsidRDefault="00187271">
            <w:pPr>
              <w:pStyle w:val="ConsPlusNormal"/>
            </w:pPr>
            <w:r>
              <w:t>126,85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6 апреля</w:t>
            </w:r>
          </w:p>
        </w:tc>
        <w:tc>
          <w:tcPr>
            <w:tcW w:w="1579" w:type="dxa"/>
          </w:tcPr>
          <w:p w:rsidR="00187271" w:rsidRDefault="00187271">
            <w:pPr>
              <w:pStyle w:val="ConsPlusNormal"/>
            </w:pPr>
            <w:r>
              <w:t>с. Варьеган ул. Югорская, 5,6 (1х0,62)</w:t>
            </w:r>
          </w:p>
        </w:tc>
        <w:tc>
          <w:tcPr>
            <w:tcW w:w="1077" w:type="dxa"/>
          </w:tcPr>
          <w:p w:rsidR="00187271" w:rsidRDefault="00187271">
            <w:pPr>
              <w:pStyle w:val="ConsPlusNormal"/>
            </w:pPr>
            <w:r>
              <w:t>25</w:t>
            </w:r>
          </w:p>
        </w:tc>
        <w:tc>
          <w:tcPr>
            <w:tcW w:w="664" w:type="dxa"/>
          </w:tcPr>
          <w:p w:rsidR="00187271" w:rsidRDefault="00187271">
            <w:pPr>
              <w:pStyle w:val="ConsPlusNormal"/>
            </w:pPr>
            <w:r>
              <w:t>5,05</w:t>
            </w:r>
          </w:p>
        </w:tc>
        <w:tc>
          <w:tcPr>
            <w:tcW w:w="784" w:type="dxa"/>
          </w:tcPr>
          <w:p w:rsidR="00187271" w:rsidRDefault="00187271">
            <w:pPr>
              <w:pStyle w:val="ConsPlusNormal"/>
            </w:pPr>
            <w:r>
              <w:t>0,0399</w:t>
            </w:r>
          </w:p>
        </w:tc>
        <w:tc>
          <w:tcPr>
            <w:tcW w:w="1024" w:type="dxa"/>
          </w:tcPr>
          <w:p w:rsidR="00187271" w:rsidRDefault="00187271">
            <w:pPr>
              <w:pStyle w:val="ConsPlusNormal"/>
            </w:pPr>
            <w:r>
              <w:t>0,202</w:t>
            </w:r>
          </w:p>
        </w:tc>
        <w:tc>
          <w:tcPr>
            <w:tcW w:w="904" w:type="dxa"/>
          </w:tcPr>
          <w:p w:rsidR="00187271" w:rsidRDefault="00187271">
            <w:pPr>
              <w:pStyle w:val="ConsPlusNormal"/>
            </w:pPr>
            <w:r>
              <w:t>0,0016</w:t>
            </w:r>
          </w:p>
        </w:tc>
        <w:tc>
          <w:tcPr>
            <w:tcW w:w="964" w:type="dxa"/>
          </w:tcPr>
          <w:p w:rsidR="00187271" w:rsidRDefault="00187271">
            <w:pPr>
              <w:pStyle w:val="ConsPlusNormal"/>
            </w:pPr>
            <w:r>
              <w:t>126,54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7 апреля</w:t>
            </w:r>
          </w:p>
        </w:tc>
        <w:tc>
          <w:tcPr>
            <w:tcW w:w="1579" w:type="dxa"/>
          </w:tcPr>
          <w:p w:rsidR="00187271" w:rsidRDefault="00187271">
            <w:pPr>
              <w:pStyle w:val="ConsPlusNormal"/>
            </w:pPr>
            <w:r>
              <w:t>с. Варьеган ул. Югорская, 5,6 (1х0,62)</w:t>
            </w:r>
          </w:p>
        </w:tc>
        <w:tc>
          <w:tcPr>
            <w:tcW w:w="1077" w:type="dxa"/>
          </w:tcPr>
          <w:p w:rsidR="00187271" w:rsidRDefault="00187271">
            <w:pPr>
              <w:pStyle w:val="ConsPlusNormal"/>
            </w:pPr>
            <w:r>
              <w:t>25</w:t>
            </w:r>
          </w:p>
        </w:tc>
        <w:tc>
          <w:tcPr>
            <w:tcW w:w="664" w:type="dxa"/>
          </w:tcPr>
          <w:p w:rsidR="00187271" w:rsidRDefault="00187271">
            <w:pPr>
              <w:pStyle w:val="ConsPlusNormal"/>
            </w:pPr>
            <w:r>
              <w:t>5,26</w:t>
            </w:r>
          </w:p>
        </w:tc>
        <w:tc>
          <w:tcPr>
            <w:tcW w:w="784" w:type="dxa"/>
          </w:tcPr>
          <w:p w:rsidR="00187271" w:rsidRDefault="00187271">
            <w:pPr>
              <w:pStyle w:val="ConsPlusNormal"/>
            </w:pPr>
            <w:r>
              <w:t>0,0420</w:t>
            </w:r>
          </w:p>
        </w:tc>
        <w:tc>
          <w:tcPr>
            <w:tcW w:w="1024" w:type="dxa"/>
          </w:tcPr>
          <w:p w:rsidR="00187271" w:rsidRDefault="00187271">
            <w:pPr>
              <w:pStyle w:val="ConsPlusNormal"/>
            </w:pPr>
            <w:r>
              <w:t>0,210</w:t>
            </w:r>
          </w:p>
        </w:tc>
        <w:tc>
          <w:tcPr>
            <w:tcW w:w="904" w:type="dxa"/>
          </w:tcPr>
          <w:p w:rsidR="00187271" w:rsidRDefault="00187271">
            <w:pPr>
              <w:pStyle w:val="ConsPlusNormal"/>
            </w:pPr>
            <w:r>
              <w:t>0,0017</w:t>
            </w:r>
          </w:p>
        </w:tc>
        <w:tc>
          <w:tcPr>
            <w:tcW w:w="964" w:type="dxa"/>
          </w:tcPr>
          <w:p w:rsidR="00187271" w:rsidRDefault="00187271">
            <w:pPr>
              <w:pStyle w:val="ConsPlusNormal"/>
            </w:pPr>
            <w:r>
              <w:t>125,24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8 апреля</w:t>
            </w:r>
          </w:p>
        </w:tc>
        <w:tc>
          <w:tcPr>
            <w:tcW w:w="1579" w:type="dxa"/>
          </w:tcPr>
          <w:p w:rsidR="00187271" w:rsidRDefault="00187271">
            <w:pPr>
              <w:pStyle w:val="ConsPlusNormal"/>
            </w:pPr>
            <w:r>
              <w:t>с. Варьеган ул. Югорская, 5,6 (1х0,62)</w:t>
            </w:r>
          </w:p>
        </w:tc>
        <w:tc>
          <w:tcPr>
            <w:tcW w:w="1077" w:type="dxa"/>
          </w:tcPr>
          <w:p w:rsidR="00187271" w:rsidRDefault="00187271">
            <w:pPr>
              <w:pStyle w:val="ConsPlusNormal"/>
            </w:pPr>
            <w:r>
              <w:t>25</w:t>
            </w:r>
          </w:p>
        </w:tc>
        <w:tc>
          <w:tcPr>
            <w:tcW w:w="664" w:type="dxa"/>
          </w:tcPr>
          <w:p w:rsidR="00187271" w:rsidRDefault="00187271">
            <w:pPr>
              <w:pStyle w:val="ConsPlusNormal"/>
            </w:pPr>
            <w:r>
              <w:t>5,20</w:t>
            </w:r>
          </w:p>
        </w:tc>
        <w:tc>
          <w:tcPr>
            <w:tcW w:w="784" w:type="dxa"/>
          </w:tcPr>
          <w:p w:rsidR="00187271" w:rsidRDefault="00187271">
            <w:pPr>
              <w:pStyle w:val="ConsPlusNormal"/>
            </w:pPr>
            <w:r>
              <w:t>0,0422</w:t>
            </w:r>
          </w:p>
        </w:tc>
        <w:tc>
          <w:tcPr>
            <w:tcW w:w="1024" w:type="dxa"/>
          </w:tcPr>
          <w:p w:rsidR="00187271" w:rsidRDefault="00187271">
            <w:pPr>
              <w:pStyle w:val="ConsPlusNormal"/>
            </w:pPr>
            <w:r>
              <w:t>0,208</w:t>
            </w:r>
          </w:p>
        </w:tc>
        <w:tc>
          <w:tcPr>
            <w:tcW w:w="904" w:type="dxa"/>
          </w:tcPr>
          <w:p w:rsidR="00187271" w:rsidRDefault="00187271">
            <w:pPr>
              <w:pStyle w:val="ConsPlusNormal"/>
            </w:pPr>
            <w:r>
              <w:t>0,0017</w:t>
            </w:r>
          </w:p>
        </w:tc>
        <w:tc>
          <w:tcPr>
            <w:tcW w:w="964" w:type="dxa"/>
          </w:tcPr>
          <w:p w:rsidR="00187271" w:rsidRDefault="00187271">
            <w:pPr>
              <w:pStyle w:val="ConsPlusNormal"/>
            </w:pPr>
            <w:r>
              <w:t>123,26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9 апреля</w:t>
            </w:r>
          </w:p>
        </w:tc>
        <w:tc>
          <w:tcPr>
            <w:tcW w:w="1579" w:type="dxa"/>
          </w:tcPr>
          <w:p w:rsidR="00187271" w:rsidRDefault="00187271">
            <w:pPr>
              <w:pStyle w:val="ConsPlusNormal"/>
            </w:pPr>
            <w:r>
              <w:t>с. Варьеган ул. Югорская, 5,6 (1х0,62)</w:t>
            </w:r>
          </w:p>
        </w:tc>
        <w:tc>
          <w:tcPr>
            <w:tcW w:w="1077" w:type="dxa"/>
          </w:tcPr>
          <w:p w:rsidR="00187271" w:rsidRDefault="00187271">
            <w:pPr>
              <w:pStyle w:val="ConsPlusNormal"/>
            </w:pPr>
            <w:r>
              <w:t>25</w:t>
            </w:r>
          </w:p>
        </w:tc>
        <w:tc>
          <w:tcPr>
            <w:tcW w:w="664" w:type="dxa"/>
          </w:tcPr>
          <w:p w:rsidR="00187271" w:rsidRDefault="00187271">
            <w:pPr>
              <w:pStyle w:val="ConsPlusNormal"/>
            </w:pPr>
            <w:r>
              <w:t>5,43</w:t>
            </w:r>
          </w:p>
        </w:tc>
        <w:tc>
          <w:tcPr>
            <w:tcW w:w="784" w:type="dxa"/>
          </w:tcPr>
          <w:p w:rsidR="00187271" w:rsidRDefault="00187271">
            <w:pPr>
              <w:pStyle w:val="ConsPlusNormal"/>
            </w:pPr>
            <w:r>
              <w:t>0,0444</w:t>
            </w:r>
          </w:p>
        </w:tc>
        <w:tc>
          <w:tcPr>
            <w:tcW w:w="1024" w:type="dxa"/>
          </w:tcPr>
          <w:p w:rsidR="00187271" w:rsidRDefault="00187271">
            <w:pPr>
              <w:pStyle w:val="ConsPlusNormal"/>
            </w:pPr>
            <w:r>
              <w:t>0,217</w:t>
            </w:r>
          </w:p>
        </w:tc>
        <w:tc>
          <w:tcPr>
            <w:tcW w:w="904" w:type="dxa"/>
          </w:tcPr>
          <w:p w:rsidR="00187271" w:rsidRDefault="00187271">
            <w:pPr>
              <w:pStyle w:val="ConsPlusNormal"/>
            </w:pPr>
            <w:r>
              <w:t>0,0018</w:t>
            </w:r>
          </w:p>
        </w:tc>
        <w:tc>
          <w:tcPr>
            <w:tcW w:w="964" w:type="dxa"/>
          </w:tcPr>
          <w:p w:rsidR="00187271" w:rsidRDefault="00187271">
            <w:pPr>
              <w:pStyle w:val="ConsPlusNormal"/>
            </w:pPr>
            <w:r>
              <w:t>122,43</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25</w:t>
            </w:r>
          </w:p>
        </w:tc>
        <w:tc>
          <w:tcPr>
            <w:tcW w:w="664" w:type="dxa"/>
          </w:tcPr>
          <w:p w:rsidR="00187271" w:rsidRDefault="00187271">
            <w:pPr>
              <w:pStyle w:val="ConsPlusNormal"/>
            </w:pPr>
            <w:r>
              <w:t>5,12</w:t>
            </w:r>
          </w:p>
        </w:tc>
        <w:tc>
          <w:tcPr>
            <w:tcW w:w="784" w:type="dxa"/>
          </w:tcPr>
          <w:p w:rsidR="00187271" w:rsidRDefault="00187271">
            <w:pPr>
              <w:pStyle w:val="ConsPlusNormal"/>
            </w:pPr>
            <w:r>
              <w:t>0,1</w:t>
            </w:r>
          </w:p>
        </w:tc>
        <w:tc>
          <w:tcPr>
            <w:tcW w:w="1024" w:type="dxa"/>
          </w:tcPr>
          <w:p w:rsidR="00187271" w:rsidRDefault="00187271">
            <w:pPr>
              <w:pStyle w:val="ConsPlusNormal"/>
            </w:pPr>
            <w:r>
              <w:t>0,4956</w:t>
            </w:r>
          </w:p>
        </w:tc>
        <w:tc>
          <w:tcPr>
            <w:tcW w:w="904" w:type="dxa"/>
          </w:tcPr>
          <w:p w:rsidR="00187271" w:rsidRDefault="00187271">
            <w:pPr>
              <w:pStyle w:val="ConsPlusNormal"/>
            </w:pPr>
            <w:r>
              <w:t>0,004</w:t>
            </w:r>
          </w:p>
        </w:tc>
        <w:tc>
          <w:tcPr>
            <w:tcW w:w="964"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25</w:t>
            </w:r>
          </w:p>
        </w:tc>
        <w:tc>
          <w:tcPr>
            <w:tcW w:w="664" w:type="dxa"/>
          </w:tcPr>
          <w:p w:rsidR="00187271" w:rsidRDefault="00187271">
            <w:pPr>
              <w:pStyle w:val="ConsPlusNormal"/>
            </w:pPr>
            <w:r>
              <w:t>1,02</w:t>
            </w:r>
          </w:p>
        </w:tc>
        <w:tc>
          <w:tcPr>
            <w:tcW w:w="784" w:type="dxa"/>
          </w:tcPr>
          <w:p w:rsidR="00187271" w:rsidRDefault="00187271">
            <w:pPr>
              <w:pStyle w:val="ConsPlusNormal"/>
            </w:pPr>
            <w:r>
              <w:t>0,02</w:t>
            </w:r>
          </w:p>
        </w:tc>
        <w:tc>
          <w:tcPr>
            <w:tcW w:w="1024" w:type="dxa"/>
          </w:tcPr>
          <w:p w:rsidR="00187271" w:rsidRDefault="00187271">
            <w:pPr>
              <w:pStyle w:val="ConsPlusNormal"/>
            </w:pPr>
            <w:r>
              <w:t>0,0991</w:t>
            </w:r>
          </w:p>
        </w:tc>
        <w:tc>
          <w:tcPr>
            <w:tcW w:w="904" w:type="dxa"/>
          </w:tcPr>
          <w:p w:rsidR="00187271" w:rsidRDefault="00187271">
            <w:pPr>
              <w:pStyle w:val="ConsPlusNormal"/>
            </w:pPr>
            <w:r>
              <w:t>0,0008</w:t>
            </w:r>
          </w:p>
        </w:tc>
        <w:tc>
          <w:tcPr>
            <w:tcW w:w="964" w:type="dxa"/>
          </w:tcPr>
          <w:p w:rsidR="00187271" w:rsidRDefault="00187271">
            <w:pPr>
              <w:pStyle w:val="ConsPlusNormal"/>
            </w:pPr>
            <w:r>
              <w:t>123,9</w:t>
            </w:r>
          </w:p>
        </w:tc>
      </w:tr>
    </w:tbl>
    <w:p w:rsidR="00187271" w:rsidRDefault="00187271">
      <w:pPr>
        <w:pStyle w:val="ConsPlusNormal"/>
        <w:jc w:val="both"/>
      </w:pPr>
    </w:p>
    <w:p w:rsidR="00187271" w:rsidRDefault="00187271">
      <w:pPr>
        <w:pStyle w:val="ConsPlusNormal"/>
        <w:jc w:val="center"/>
      </w:pPr>
      <w:r>
        <w:t>Таблица 81 - Сезонная ведомость определения нормативов</w:t>
      </w:r>
    </w:p>
    <w:p w:rsidR="00187271" w:rsidRDefault="00187271">
      <w:pPr>
        <w:pStyle w:val="ConsPlusNormal"/>
        <w:jc w:val="center"/>
      </w:pPr>
      <w:r>
        <w:t>накопления ТКО (с. Варьеган) - лето</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324"/>
        <w:gridCol w:w="1579"/>
        <w:gridCol w:w="1077"/>
        <w:gridCol w:w="664"/>
        <w:gridCol w:w="904"/>
        <w:gridCol w:w="1024"/>
        <w:gridCol w:w="1024"/>
        <w:gridCol w:w="907"/>
      </w:tblGrid>
      <w:tr w:rsidR="00187271">
        <w:tc>
          <w:tcPr>
            <w:tcW w:w="2014" w:type="dxa"/>
            <w:vMerge w:val="restart"/>
          </w:tcPr>
          <w:p w:rsidR="00187271" w:rsidRDefault="00187271">
            <w:pPr>
              <w:pStyle w:val="ConsPlusNormal"/>
              <w:jc w:val="center"/>
            </w:pPr>
            <w:r>
              <w:t xml:space="preserve">Наименование </w:t>
            </w:r>
            <w:r>
              <w:lastRenderedPageBreak/>
              <w:t>объекта</w:t>
            </w:r>
          </w:p>
        </w:tc>
        <w:tc>
          <w:tcPr>
            <w:tcW w:w="1324" w:type="dxa"/>
            <w:vMerge w:val="restart"/>
          </w:tcPr>
          <w:p w:rsidR="00187271" w:rsidRDefault="00187271">
            <w:pPr>
              <w:pStyle w:val="ConsPlusNormal"/>
              <w:jc w:val="center"/>
            </w:pPr>
            <w:r>
              <w:lastRenderedPageBreak/>
              <w:t xml:space="preserve">Дата </w:t>
            </w:r>
            <w:r>
              <w:lastRenderedPageBreak/>
              <w:t>проведения замеров</w:t>
            </w:r>
          </w:p>
        </w:tc>
        <w:tc>
          <w:tcPr>
            <w:tcW w:w="1579" w:type="dxa"/>
            <w:vMerge w:val="restart"/>
          </w:tcPr>
          <w:p w:rsidR="00187271" w:rsidRDefault="00187271">
            <w:pPr>
              <w:pStyle w:val="ConsPlusNormal"/>
              <w:jc w:val="center"/>
            </w:pPr>
            <w:r>
              <w:lastRenderedPageBreak/>
              <w:t xml:space="preserve">Адрес </w:t>
            </w:r>
            <w:r>
              <w:lastRenderedPageBreak/>
              <w:t>контейнерной площадки</w:t>
            </w:r>
          </w:p>
        </w:tc>
        <w:tc>
          <w:tcPr>
            <w:tcW w:w="1077" w:type="dxa"/>
            <w:vMerge w:val="restart"/>
          </w:tcPr>
          <w:p w:rsidR="00187271" w:rsidRDefault="00187271">
            <w:pPr>
              <w:pStyle w:val="ConsPlusNormal"/>
              <w:jc w:val="center"/>
            </w:pPr>
            <w:r>
              <w:lastRenderedPageBreak/>
              <w:t>Количест</w:t>
            </w:r>
            <w:r>
              <w:lastRenderedPageBreak/>
              <w:t>во расчетных единиц</w:t>
            </w:r>
          </w:p>
        </w:tc>
        <w:tc>
          <w:tcPr>
            <w:tcW w:w="1568" w:type="dxa"/>
            <w:gridSpan w:val="2"/>
          </w:tcPr>
          <w:p w:rsidR="00187271" w:rsidRDefault="00187271">
            <w:pPr>
              <w:pStyle w:val="ConsPlusNormal"/>
              <w:jc w:val="center"/>
            </w:pPr>
            <w:r>
              <w:lastRenderedPageBreak/>
              <w:t xml:space="preserve">Количество </w:t>
            </w:r>
            <w:r>
              <w:lastRenderedPageBreak/>
              <w:t>отходов</w:t>
            </w:r>
          </w:p>
        </w:tc>
        <w:tc>
          <w:tcPr>
            <w:tcW w:w="2048" w:type="dxa"/>
            <w:gridSpan w:val="2"/>
          </w:tcPr>
          <w:p w:rsidR="00187271" w:rsidRDefault="00187271">
            <w:pPr>
              <w:pStyle w:val="ConsPlusNormal"/>
              <w:jc w:val="center"/>
            </w:pPr>
            <w:r>
              <w:lastRenderedPageBreak/>
              <w:t xml:space="preserve">Норматив </w:t>
            </w:r>
            <w:r>
              <w:lastRenderedPageBreak/>
              <w:t>накопления отходов</w:t>
            </w:r>
          </w:p>
        </w:tc>
        <w:tc>
          <w:tcPr>
            <w:tcW w:w="907" w:type="dxa"/>
            <w:vMerge w:val="restart"/>
          </w:tcPr>
          <w:p w:rsidR="00187271" w:rsidRDefault="00187271">
            <w:pPr>
              <w:pStyle w:val="ConsPlusNormal"/>
              <w:jc w:val="center"/>
            </w:pPr>
            <w:r>
              <w:lastRenderedPageBreak/>
              <w:t>Плотнос</w:t>
            </w:r>
            <w:r>
              <w:lastRenderedPageBreak/>
              <w:t>ть, кг/м</w:t>
            </w:r>
            <w:r>
              <w:rPr>
                <w:vertAlign w:val="superscript"/>
              </w:rPr>
              <w:t>3</w:t>
            </w:r>
          </w:p>
        </w:tc>
      </w:tr>
      <w:tr w:rsidR="00187271">
        <w:tc>
          <w:tcPr>
            <w:tcW w:w="2014" w:type="dxa"/>
            <w:vMerge/>
          </w:tcPr>
          <w:p w:rsidR="00187271" w:rsidRDefault="00187271">
            <w:pPr>
              <w:spacing w:after="1" w:line="0" w:lineRule="atLeast"/>
            </w:pPr>
          </w:p>
        </w:tc>
        <w:tc>
          <w:tcPr>
            <w:tcW w:w="1324" w:type="dxa"/>
            <w:vMerge/>
          </w:tcPr>
          <w:p w:rsidR="00187271" w:rsidRDefault="00187271">
            <w:pPr>
              <w:spacing w:after="1" w:line="0" w:lineRule="atLeast"/>
            </w:pPr>
          </w:p>
        </w:tc>
        <w:tc>
          <w:tcPr>
            <w:tcW w:w="1579" w:type="dxa"/>
            <w:vMerge/>
          </w:tcPr>
          <w:p w:rsidR="00187271" w:rsidRDefault="00187271">
            <w:pPr>
              <w:spacing w:after="1" w:line="0" w:lineRule="atLeast"/>
            </w:pPr>
          </w:p>
        </w:tc>
        <w:tc>
          <w:tcPr>
            <w:tcW w:w="1077" w:type="dxa"/>
            <w:vMerge/>
          </w:tcPr>
          <w:p w:rsidR="00187271" w:rsidRDefault="00187271">
            <w:pPr>
              <w:spacing w:after="1" w:line="0" w:lineRule="atLeast"/>
            </w:pPr>
          </w:p>
        </w:tc>
        <w:tc>
          <w:tcPr>
            <w:tcW w:w="664" w:type="dxa"/>
          </w:tcPr>
          <w:p w:rsidR="00187271" w:rsidRDefault="00187271">
            <w:pPr>
              <w:pStyle w:val="ConsPlusNormal"/>
              <w:jc w:val="center"/>
            </w:pPr>
            <w:r>
              <w:t>кг</w:t>
            </w:r>
          </w:p>
        </w:tc>
        <w:tc>
          <w:tcPr>
            <w:tcW w:w="904" w:type="dxa"/>
          </w:tcPr>
          <w:p w:rsidR="00187271" w:rsidRDefault="00187271">
            <w:pPr>
              <w:pStyle w:val="ConsPlusNormal"/>
              <w:jc w:val="center"/>
            </w:pPr>
            <w:r>
              <w:t>м</w:t>
            </w:r>
            <w:r>
              <w:rPr>
                <w:vertAlign w:val="superscript"/>
              </w:rPr>
              <w:t>3</w:t>
            </w:r>
          </w:p>
        </w:tc>
        <w:tc>
          <w:tcPr>
            <w:tcW w:w="1024" w:type="dxa"/>
          </w:tcPr>
          <w:p w:rsidR="00187271" w:rsidRDefault="00187271">
            <w:pPr>
              <w:pStyle w:val="ConsPlusNormal"/>
              <w:jc w:val="center"/>
            </w:pPr>
            <w:r>
              <w:t>кг/сут</w:t>
            </w:r>
          </w:p>
        </w:tc>
        <w:tc>
          <w:tcPr>
            <w:tcW w:w="1024" w:type="dxa"/>
          </w:tcPr>
          <w:p w:rsidR="00187271" w:rsidRDefault="00187271">
            <w:pPr>
              <w:pStyle w:val="ConsPlusNormal"/>
              <w:jc w:val="center"/>
            </w:pPr>
            <w:r>
              <w:t>м</w:t>
            </w:r>
            <w:r>
              <w:rPr>
                <w:vertAlign w:val="superscript"/>
              </w:rPr>
              <w:t>3</w:t>
            </w:r>
            <w:r>
              <w:t>/сут</w:t>
            </w:r>
          </w:p>
        </w:tc>
        <w:tc>
          <w:tcPr>
            <w:tcW w:w="907" w:type="dxa"/>
            <w:vMerge/>
          </w:tcPr>
          <w:p w:rsidR="00187271" w:rsidRDefault="00187271">
            <w:pPr>
              <w:spacing w:after="1" w:line="0" w:lineRule="atLeast"/>
            </w:pP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 июня</w:t>
            </w:r>
          </w:p>
        </w:tc>
        <w:tc>
          <w:tcPr>
            <w:tcW w:w="1579" w:type="dxa"/>
          </w:tcPr>
          <w:p w:rsidR="00187271" w:rsidRDefault="00187271">
            <w:pPr>
              <w:pStyle w:val="ConsPlusNormal"/>
            </w:pPr>
            <w:r>
              <w:t>с. Варьеган ул. Грошева, 8 (1х7)</w:t>
            </w:r>
          </w:p>
        </w:tc>
        <w:tc>
          <w:tcPr>
            <w:tcW w:w="1077" w:type="dxa"/>
          </w:tcPr>
          <w:p w:rsidR="00187271" w:rsidRDefault="00187271">
            <w:pPr>
              <w:pStyle w:val="ConsPlusNormal"/>
            </w:pPr>
            <w:r>
              <w:t>19</w:t>
            </w:r>
          </w:p>
        </w:tc>
        <w:tc>
          <w:tcPr>
            <w:tcW w:w="664" w:type="dxa"/>
          </w:tcPr>
          <w:p w:rsidR="00187271" w:rsidRDefault="00187271">
            <w:pPr>
              <w:pStyle w:val="ConsPlusNormal"/>
            </w:pPr>
            <w:r>
              <w:t>16,21</w:t>
            </w:r>
          </w:p>
        </w:tc>
        <w:tc>
          <w:tcPr>
            <w:tcW w:w="904" w:type="dxa"/>
          </w:tcPr>
          <w:p w:rsidR="00187271" w:rsidRDefault="00187271">
            <w:pPr>
              <w:pStyle w:val="ConsPlusNormal"/>
            </w:pPr>
            <w:r>
              <w:t>0,130</w:t>
            </w:r>
          </w:p>
        </w:tc>
        <w:tc>
          <w:tcPr>
            <w:tcW w:w="1024" w:type="dxa"/>
          </w:tcPr>
          <w:p w:rsidR="00187271" w:rsidRDefault="00187271">
            <w:pPr>
              <w:pStyle w:val="ConsPlusNormal"/>
            </w:pPr>
            <w:r>
              <w:t>0,853</w:t>
            </w:r>
          </w:p>
        </w:tc>
        <w:tc>
          <w:tcPr>
            <w:tcW w:w="1024" w:type="dxa"/>
          </w:tcPr>
          <w:p w:rsidR="00187271" w:rsidRDefault="00187271">
            <w:pPr>
              <w:pStyle w:val="ConsPlusNormal"/>
            </w:pPr>
            <w:r>
              <w:t>0,0069</w:t>
            </w:r>
          </w:p>
        </w:tc>
        <w:tc>
          <w:tcPr>
            <w:tcW w:w="907" w:type="dxa"/>
          </w:tcPr>
          <w:p w:rsidR="00187271" w:rsidRDefault="00187271">
            <w:pPr>
              <w:pStyle w:val="ConsPlusNormal"/>
            </w:pPr>
            <w:r>
              <w:t>124,34</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 июня</w:t>
            </w:r>
          </w:p>
        </w:tc>
        <w:tc>
          <w:tcPr>
            <w:tcW w:w="1579" w:type="dxa"/>
          </w:tcPr>
          <w:p w:rsidR="00187271" w:rsidRDefault="00187271">
            <w:pPr>
              <w:pStyle w:val="ConsPlusNormal"/>
            </w:pPr>
            <w:r>
              <w:t>с. Варьеган ул. Грошева, 8 (1х7)</w:t>
            </w:r>
          </w:p>
        </w:tc>
        <w:tc>
          <w:tcPr>
            <w:tcW w:w="1077" w:type="dxa"/>
          </w:tcPr>
          <w:p w:rsidR="00187271" w:rsidRDefault="00187271">
            <w:pPr>
              <w:pStyle w:val="ConsPlusNormal"/>
            </w:pPr>
            <w:r>
              <w:t>19</w:t>
            </w:r>
          </w:p>
        </w:tc>
        <w:tc>
          <w:tcPr>
            <w:tcW w:w="664" w:type="dxa"/>
          </w:tcPr>
          <w:p w:rsidR="00187271" w:rsidRDefault="00187271">
            <w:pPr>
              <w:pStyle w:val="ConsPlusNormal"/>
            </w:pPr>
            <w:r>
              <w:t>21,85</w:t>
            </w:r>
          </w:p>
        </w:tc>
        <w:tc>
          <w:tcPr>
            <w:tcW w:w="904" w:type="dxa"/>
          </w:tcPr>
          <w:p w:rsidR="00187271" w:rsidRDefault="00187271">
            <w:pPr>
              <w:pStyle w:val="ConsPlusNormal"/>
            </w:pPr>
            <w:r>
              <w:t>0,173</w:t>
            </w:r>
          </w:p>
        </w:tc>
        <w:tc>
          <w:tcPr>
            <w:tcW w:w="1024" w:type="dxa"/>
          </w:tcPr>
          <w:p w:rsidR="00187271" w:rsidRDefault="00187271">
            <w:pPr>
              <w:pStyle w:val="ConsPlusNormal"/>
            </w:pPr>
            <w:r>
              <w:t>1,150</w:t>
            </w:r>
          </w:p>
        </w:tc>
        <w:tc>
          <w:tcPr>
            <w:tcW w:w="1024" w:type="dxa"/>
          </w:tcPr>
          <w:p w:rsidR="00187271" w:rsidRDefault="00187271">
            <w:pPr>
              <w:pStyle w:val="ConsPlusNormal"/>
            </w:pPr>
            <w:r>
              <w:t>0,0091</w:t>
            </w:r>
          </w:p>
        </w:tc>
        <w:tc>
          <w:tcPr>
            <w:tcW w:w="907" w:type="dxa"/>
          </w:tcPr>
          <w:p w:rsidR="00187271" w:rsidRDefault="00187271">
            <w:pPr>
              <w:pStyle w:val="ConsPlusNormal"/>
            </w:pPr>
            <w:r>
              <w:t>126,33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3 июня</w:t>
            </w:r>
          </w:p>
        </w:tc>
        <w:tc>
          <w:tcPr>
            <w:tcW w:w="1579" w:type="dxa"/>
          </w:tcPr>
          <w:p w:rsidR="00187271" w:rsidRDefault="00187271">
            <w:pPr>
              <w:pStyle w:val="ConsPlusNormal"/>
            </w:pPr>
            <w:r>
              <w:t>с. Варьеган ул. Грошева, 8 (1х7)</w:t>
            </w:r>
          </w:p>
        </w:tc>
        <w:tc>
          <w:tcPr>
            <w:tcW w:w="1077" w:type="dxa"/>
          </w:tcPr>
          <w:p w:rsidR="00187271" w:rsidRDefault="00187271">
            <w:pPr>
              <w:pStyle w:val="ConsPlusNormal"/>
            </w:pPr>
            <w:r>
              <w:t>19</w:t>
            </w:r>
          </w:p>
        </w:tc>
        <w:tc>
          <w:tcPr>
            <w:tcW w:w="664" w:type="dxa"/>
          </w:tcPr>
          <w:p w:rsidR="00187271" w:rsidRDefault="00187271">
            <w:pPr>
              <w:pStyle w:val="ConsPlusNormal"/>
            </w:pPr>
            <w:r>
              <w:t>26,48</w:t>
            </w:r>
          </w:p>
        </w:tc>
        <w:tc>
          <w:tcPr>
            <w:tcW w:w="904" w:type="dxa"/>
          </w:tcPr>
          <w:p w:rsidR="00187271" w:rsidRDefault="00187271">
            <w:pPr>
              <w:pStyle w:val="ConsPlusNormal"/>
            </w:pPr>
            <w:r>
              <w:t>0,216</w:t>
            </w:r>
          </w:p>
        </w:tc>
        <w:tc>
          <w:tcPr>
            <w:tcW w:w="1024" w:type="dxa"/>
          </w:tcPr>
          <w:p w:rsidR="00187271" w:rsidRDefault="00187271">
            <w:pPr>
              <w:pStyle w:val="ConsPlusNormal"/>
            </w:pPr>
            <w:r>
              <w:t>1,394</w:t>
            </w:r>
          </w:p>
        </w:tc>
        <w:tc>
          <w:tcPr>
            <w:tcW w:w="1024" w:type="dxa"/>
          </w:tcPr>
          <w:p w:rsidR="00187271" w:rsidRDefault="00187271">
            <w:pPr>
              <w:pStyle w:val="ConsPlusNormal"/>
            </w:pPr>
            <w:r>
              <w:t>0,0114</w:t>
            </w:r>
          </w:p>
        </w:tc>
        <w:tc>
          <w:tcPr>
            <w:tcW w:w="907" w:type="dxa"/>
          </w:tcPr>
          <w:p w:rsidR="00187271" w:rsidRDefault="00187271">
            <w:pPr>
              <w:pStyle w:val="ConsPlusNormal"/>
            </w:pPr>
            <w:r>
              <w:t>122,78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4 июня</w:t>
            </w:r>
          </w:p>
        </w:tc>
        <w:tc>
          <w:tcPr>
            <w:tcW w:w="1579" w:type="dxa"/>
          </w:tcPr>
          <w:p w:rsidR="00187271" w:rsidRDefault="00187271">
            <w:pPr>
              <w:pStyle w:val="ConsPlusNormal"/>
            </w:pPr>
            <w:r>
              <w:t>с. Варьеган ул. Грошева, 8 (1х7)</w:t>
            </w:r>
          </w:p>
        </w:tc>
        <w:tc>
          <w:tcPr>
            <w:tcW w:w="1077" w:type="dxa"/>
          </w:tcPr>
          <w:p w:rsidR="00187271" w:rsidRDefault="00187271">
            <w:pPr>
              <w:pStyle w:val="ConsPlusNormal"/>
            </w:pPr>
            <w:r>
              <w:t>19</w:t>
            </w:r>
          </w:p>
        </w:tc>
        <w:tc>
          <w:tcPr>
            <w:tcW w:w="664" w:type="dxa"/>
          </w:tcPr>
          <w:p w:rsidR="00187271" w:rsidRDefault="00187271">
            <w:pPr>
              <w:pStyle w:val="ConsPlusNormal"/>
            </w:pPr>
            <w:r>
              <w:t>22,09</w:t>
            </w:r>
          </w:p>
        </w:tc>
        <w:tc>
          <w:tcPr>
            <w:tcW w:w="904" w:type="dxa"/>
          </w:tcPr>
          <w:p w:rsidR="00187271" w:rsidRDefault="00187271">
            <w:pPr>
              <w:pStyle w:val="ConsPlusNormal"/>
            </w:pPr>
            <w:r>
              <w:t>0,178</w:t>
            </w:r>
          </w:p>
        </w:tc>
        <w:tc>
          <w:tcPr>
            <w:tcW w:w="1024" w:type="dxa"/>
          </w:tcPr>
          <w:p w:rsidR="00187271" w:rsidRDefault="00187271">
            <w:pPr>
              <w:pStyle w:val="ConsPlusNormal"/>
            </w:pPr>
            <w:r>
              <w:t>1,162</w:t>
            </w:r>
          </w:p>
        </w:tc>
        <w:tc>
          <w:tcPr>
            <w:tcW w:w="1024" w:type="dxa"/>
          </w:tcPr>
          <w:p w:rsidR="00187271" w:rsidRDefault="00187271">
            <w:pPr>
              <w:pStyle w:val="ConsPlusNormal"/>
            </w:pPr>
            <w:r>
              <w:t>0,0093</w:t>
            </w:r>
          </w:p>
        </w:tc>
        <w:tc>
          <w:tcPr>
            <w:tcW w:w="907" w:type="dxa"/>
          </w:tcPr>
          <w:p w:rsidR="00187271" w:rsidRDefault="00187271">
            <w:pPr>
              <w:pStyle w:val="ConsPlusNormal"/>
            </w:pPr>
            <w:r>
              <w:t>124,35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5 июня</w:t>
            </w:r>
          </w:p>
        </w:tc>
        <w:tc>
          <w:tcPr>
            <w:tcW w:w="1579" w:type="dxa"/>
          </w:tcPr>
          <w:p w:rsidR="00187271" w:rsidRDefault="00187271">
            <w:pPr>
              <w:pStyle w:val="ConsPlusNormal"/>
            </w:pPr>
            <w:r>
              <w:t>с. Варьеган ул. Грошева, 8 (1х7)</w:t>
            </w:r>
          </w:p>
        </w:tc>
        <w:tc>
          <w:tcPr>
            <w:tcW w:w="1077" w:type="dxa"/>
          </w:tcPr>
          <w:p w:rsidR="00187271" w:rsidRDefault="00187271">
            <w:pPr>
              <w:pStyle w:val="ConsPlusNormal"/>
            </w:pPr>
            <w:r>
              <w:t>19</w:t>
            </w:r>
          </w:p>
        </w:tc>
        <w:tc>
          <w:tcPr>
            <w:tcW w:w="664" w:type="dxa"/>
          </w:tcPr>
          <w:p w:rsidR="00187271" w:rsidRDefault="00187271">
            <w:pPr>
              <w:pStyle w:val="ConsPlusNormal"/>
            </w:pPr>
            <w:r>
              <w:t>22,53</w:t>
            </w:r>
          </w:p>
        </w:tc>
        <w:tc>
          <w:tcPr>
            <w:tcW w:w="904" w:type="dxa"/>
          </w:tcPr>
          <w:p w:rsidR="00187271" w:rsidRDefault="00187271">
            <w:pPr>
              <w:pStyle w:val="ConsPlusNormal"/>
            </w:pPr>
            <w:r>
              <w:t>0,181</w:t>
            </w:r>
          </w:p>
        </w:tc>
        <w:tc>
          <w:tcPr>
            <w:tcW w:w="1024" w:type="dxa"/>
          </w:tcPr>
          <w:p w:rsidR="00187271" w:rsidRDefault="00187271">
            <w:pPr>
              <w:pStyle w:val="ConsPlusNormal"/>
            </w:pPr>
            <w:r>
              <w:t>1,186</w:t>
            </w:r>
          </w:p>
        </w:tc>
        <w:tc>
          <w:tcPr>
            <w:tcW w:w="1024" w:type="dxa"/>
          </w:tcPr>
          <w:p w:rsidR="00187271" w:rsidRDefault="00187271">
            <w:pPr>
              <w:pStyle w:val="ConsPlusNormal"/>
            </w:pPr>
            <w:r>
              <w:t>0,0095</w:t>
            </w:r>
          </w:p>
        </w:tc>
        <w:tc>
          <w:tcPr>
            <w:tcW w:w="907" w:type="dxa"/>
          </w:tcPr>
          <w:p w:rsidR="00187271" w:rsidRDefault="00187271">
            <w:pPr>
              <w:pStyle w:val="ConsPlusNormal"/>
            </w:pPr>
            <w:r>
              <w:t>124,58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6 июня</w:t>
            </w:r>
          </w:p>
        </w:tc>
        <w:tc>
          <w:tcPr>
            <w:tcW w:w="1579" w:type="dxa"/>
          </w:tcPr>
          <w:p w:rsidR="00187271" w:rsidRDefault="00187271">
            <w:pPr>
              <w:pStyle w:val="ConsPlusNormal"/>
            </w:pPr>
            <w:r>
              <w:t>с. Варьеган ул. Грошева, 8 (1х7)</w:t>
            </w:r>
          </w:p>
        </w:tc>
        <w:tc>
          <w:tcPr>
            <w:tcW w:w="1077" w:type="dxa"/>
          </w:tcPr>
          <w:p w:rsidR="00187271" w:rsidRDefault="00187271">
            <w:pPr>
              <w:pStyle w:val="ConsPlusNormal"/>
            </w:pPr>
            <w:r>
              <w:t>19</w:t>
            </w:r>
          </w:p>
        </w:tc>
        <w:tc>
          <w:tcPr>
            <w:tcW w:w="664" w:type="dxa"/>
          </w:tcPr>
          <w:p w:rsidR="00187271" w:rsidRDefault="00187271">
            <w:pPr>
              <w:pStyle w:val="ConsPlusNormal"/>
            </w:pPr>
            <w:r>
              <w:t>17,16</w:t>
            </w:r>
          </w:p>
        </w:tc>
        <w:tc>
          <w:tcPr>
            <w:tcW w:w="904" w:type="dxa"/>
          </w:tcPr>
          <w:p w:rsidR="00187271" w:rsidRDefault="00187271">
            <w:pPr>
              <w:pStyle w:val="ConsPlusNormal"/>
            </w:pPr>
            <w:r>
              <w:t>0,138</w:t>
            </w:r>
          </w:p>
        </w:tc>
        <w:tc>
          <w:tcPr>
            <w:tcW w:w="1024" w:type="dxa"/>
          </w:tcPr>
          <w:p w:rsidR="00187271" w:rsidRDefault="00187271">
            <w:pPr>
              <w:pStyle w:val="ConsPlusNormal"/>
            </w:pPr>
            <w:r>
              <w:t>0,903</w:t>
            </w:r>
          </w:p>
        </w:tc>
        <w:tc>
          <w:tcPr>
            <w:tcW w:w="1024" w:type="dxa"/>
          </w:tcPr>
          <w:p w:rsidR="00187271" w:rsidRDefault="00187271">
            <w:pPr>
              <w:pStyle w:val="ConsPlusNormal"/>
            </w:pPr>
            <w:r>
              <w:t>0,0073</w:t>
            </w:r>
          </w:p>
        </w:tc>
        <w:tc>
          <w:tcPr>
            <w:tcW w:w="907" w:type="dxa"/>
          </w:tcPr>
          <w:p w:rsidR="00187271" w:rsidRDefault="00187271">
            <w:pPr>
              <w:pStyle w:val="ConsPlusNormal"/>
            </w:pPr>
            <w:r>
              <w:t>124,12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7 июня</w:t>
            </w:r>
          </w:p>
        </w:tc>
        <w:tc>
          <w:tcPr>
            <w:tcW w:w="1579" w:type="dxa"/>
          </w:tcPr>
          <w:p w:rsidR="00187271" w:rsidRDefault="00187271">
            <w:pPr>
              <w:pStyle w:val="ConsPlusNormal"/>
            </w:pPr>
            <w:r>
              <w:t>с. Варьеган ул. Грошева, 8 (1х7)</w:t>
            </w:r>
          </w:p>
        </w:tc>
        <w:tc>
          <w:tcPr>
            <w:tcW w:w="1077" w:type="dxa"/>
          </w:tcPr>
          <w:p w:rsidR="00187271" w:rsidRDefault="00187271">
            <w:pPr>
              <w:pStyle w:val="ConsPlusNormal"/>
            </w:pPr>
            <w:r>
              <w:t>19</w:t>
            </w:r>
          </w:p>
        </w:tc>
        <w:tc>
          <w:tcPr>
            <w:tcW w:w="664" w:type="dxa"/>
          </w:tcPr>
          <w:p w:rsidR="00187271" w:rsidRDefault="00187271">
            <w:pPr>
              <w:pStyle w:val="ConsPlusNormal"/>
            </w:pPr>
            <w:r>
              <w:t>27,49</w:t>
            </w:r>
          </w:p>
        </w:tc>
        <w:tc>
          <w:tcPr>
            <w:tcW w:w="904" w:type="dxa"/>
          </w:tcPr>
          <w:p w:rsidR="00187271" w:rsidRDefault="00187271">
            <w:pPr>
              <w:pStyle w:val="ConsPlusNormal"/>
            </w:pPr>
            <w:r>
              <w:t>0,228</w:t>
            </w:r>
          </w:p>
        </w:tc>
        <w:tc>
          <w:tcPr>
            <w:tcW w:w="1024" w:type="dxa"/>
          </w:tcPr>
          <w:p w:rsidR="00187271" w:rsidRDefault="00187271">
            <w:pPr>
              <w:pStyle w:val="ConsPlusNormal"/>
            </w:pPr>
            <w:r>
              <w:t>1,447</w:t>
            </w:r>
          </w:p>
        </w:tc>
        <w:tc>
          <w:tcPr>
            <w:tcW w:w="1024" w:type="dxa"/>
          </w:tcPr>
          <w:p w:rsidR="00187271" w:rsidRDefault="00187271">
            <w:pPr>
              <w:pStyle w:val="ConsPlusNormal"/>
            </w:pPr>
            <w:r>
              <w:t>0,0120</w:t>
            </w:r>
          </w:p>
        </w:tc>
        <w:tc>
          <w:tcPr>
            <w:tcW w:w="907" w:type="dxa"/>
          </w:tcPr>
          <w:p w:rsidR="00187271" w:rsidRDefault="00187271">
            <w:pPr>
              <w:pStyle w:val="ConsPlusNormal"/>
            </w:pPr>
            <w:r>
              <w:t>120,8</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19</w:t>
            </w:r>
          </w:p>
        </w:tc>
        <w:tc>
          <w:tcPr>
            <w:tcW w:w="664" w:type="dxa"/>
          </w:tcPr>
          <w:p w:rsidR="00187271" w:rsidRDefault="00187271">
            <w:pPr>
              <w:pStyle w:val="ConsPlusNormal"/>
            </w:pPr>
            <w:r>
              <w:t>21,97</w:t>
            </w:r>
          </w:p>
        </w:tc>
        <w:tc>
          <w:tcPr>
            <w:tcW w:w="904" w:type="dxa"/>
          </w:tcPr>
          <w:p w:rsidR="00187271" w:rsidRDefault="00187271">
            <w:pPr>
              <w:pStyle w:val="ConsPlusNormal"/>
            </w:pPr>
            <w:r>
              <w:t>0,04</w:t>
            </w:r>
          </w:p>
        </w:tc>
        <w:tc>
          <w:tcPr>
            <w:tcW w:w="1024" w:type="dxa"/>
          </w:tcPr>
          <w:p w:rsidR="00187271" w:rsidRDefault="00187271">
            <w:pPr>
              <w:pStyle w:val="ConsPlusNormal"/>
            </w:pPr>
            <w:r>
              <w:t>0,2478</w:t>
            </w:r>
          </w:p>
        </w:tc>
        <w:tc>
          <w:tcPr>
            <w:tcW w:w="1024" w:type="dxa"/>
          </w:tcPr>
          <w:p w:rsidR="00187271" w:rsidRDefault="00187271">
            <w:pPr>
              <w:pStyle w:val="ConsPlusNormal"/>
            </w:pPr>
            <w:r>
              <w:t>0,002</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lastRenderedPageBreak/>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19</w:t>
            </w:r>
          </w:p>
        </w:tc>
        <w:tc>
          <w:tcPr>
            <w:tcW w:w="664" w:type="dxa"/>
          </w:tcPr>
          <w:p w:rsidR="00187271" w:rsidRDefault="00187271">
            <w:pPr>
              <w:pStyle w:val="ConsPlusNormal"/>
            </w:pPr>
            <w:r>
              <w:t>10,99</w:t>
            </w:r>
          </w:p>
        </w:tc>
        <w:tc>
          <w:tcPr>
            <w:tcW w:w="904" w:type="dxa"/>
          </w:tcPr>
          <w:p w:rsidR="00187271" w:rsidRDefault="00187271">
            <w:pPr>
              <w:pStyle w:val="ConsPlusNormal"/>
            </w:pPr>
            <w:r>
              <w:t>0,02</w:t>
            </w:r>
          </w:p>
        </w:tc>
        <w:tc>
          <w:tcPr>
            <w:tcW w:w="1024" w:type="dxa"/>
          </w:tcPr>
          <w:p w:rsidR="00187271" w:rsidRDefault="00187271">
            <w:pPr>
              <w:pStyle w:val="ConsPlusNormal"/>
            </w:pPr>
            <w:r>
              <w:t>0,1239</w:t>
            </w:r>
          </w:p>
        </w:tc>
        <w:tc>
          <w:tcPr>
            <w:tcW w:w="1024" w:type="dxa"/>
          </w:tcPr>
          <w:p w:rsidR="00187271" w:rsidRDefault="00187271">
            <w:pPr>
              <w:pStyle w:val="ConsPlusNormal"/>
            </w:pPr>
            <w:r>
              <w:t>0,001</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 июня</w:t>
            </w:r>
          </w:p>
        </w:tc>
        <w:tc>
          <w:tcPr>
            <w:tcW w:w="1579" w:type="dxa"/>
          </w:tcPr>
          <w:p w:rsidR="00187271" w:rsidRDefault="00187271">
            <w:pPr>
              <w:pStyle w:val="ConsPlusNormal"/>
            </w:pPr>
            <w:r>
              <w:t>с. Варьеган ул. Югорская, 1 (1х7)</w:t>
            </w:r>
          </w:p>
        </w:tc>
        <w:tc>
          <w:tcPr>
            <w:tcW w:w="1077" w:type="dxa"/>
          </w:tcPr>
          <w:p w:rsidR="00187271" w:rsidRDefault="00187271">
            <w:pPr>
              <w:pStyle w:val="ConsPlusNormal"/>
            </w:pPr>
            <w:r>
              <w:t>38</w:t>
            </w:r>
          </w:p>
        </w:tc>
        <w:tc>
          <w:tcPr>
            <w:tcW w:w="664" w:type="dxa"/>
          </w:tcPr>
          <w:p w:rsidR="00187271" w:rsidRDefault="00187271">
            <w:pPr>
              <w:pStyle w:val="ConsPlusNormal"/>
            </w:pPr>
            <w:r>
              <w:t>38,95</w:t>
            </w:r>
          </w:p>
        </w:tc>
        <w:tc>
          <w:tcPr>
            <w:tcW w:w="904" w:type="dxa"/>
          </w:tcPr>
          <w:p w:rsidR="00187271" w:rsidRDefault="00187271">
            <w:pPr>
              <w:pStyle w:val="ConsPlusNormal"/>
            </w:pPr>
            <w:r>
              <w:t>0,31</w:t>
            </w:r>
          </w:p>
        </w:tc>
        <w:tc>
          <w:tcPr>
            <w:tcW w:w="1024" w:type="dxa"/>
          </w:tcPr>
          <w:p w:rsidR="00187271" w:rsidRDefault="00187271">
            <w:pPr>
              <w:pStyle w:val="ConsPlusNormal"/>
            </w:pPr>
            <w:r>
              <w:t>1,025</w:t>
            </w:r>
          </w:p>
        </w:tc>
        <w:tc>
          <w:tcPr>
            <w:tcW w:w="1024" w:type="dxa"/>
          </w:tcPr>
          <w:p w:rsidR="00187271" w:rsidRDefault="00187271">
            <w:pPr>
              <w:pStyle w:val="ConsPlusNormal"/>
            </w:pPr>
            <w:r>
              <w:t>0,0082</w:t>
            </w:r>
          </w:p>
        </w:tc>
        <w:tc>
          <w:tcPr>
            <w:tcW w:w="907" w:type="dxa"/>
          </w:tcPr>
          <w:p w:rsidR="00187271" w:rsidRDefault="00187271">
            <w:pPr>
              <w:pStyle w:val="ConsPlusNormal"/>
            </w:pPr>
            <w:r>
              <w:t>125,58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2 июня</w:t>
            </w:r>
          </w:p>
        </w:tc>
        <w:tc>
          <w:tcPr>
            <w:tcW w:w="1579" w:type="dxa"/>
          </w:tcPr>
          <w:p w:rsidR="00187271" w:rsidRDefault="00187271">
            <w:pPr>
              <w:pStyle w:val="ConsPlusNormal"/>
            </w:pPr>
            <w:r>
              <w:t>с. Варьеган ул. Югорская, 1 (1х7)</w:t>
            </w:r>
          </w:p>
        </w:tc>
        <w:tc>
          <w:tcPr>
            <w:tcW w:w="1077" w:type="dxa"/>
          </w:tcPr>
          <w:p w:rsidR="00187271" w:rsidRDefault="00187271">
            <w:pPr>
              <w:pStyle w:val="ConsPlusNormal"/>
            </w:pPr>
            <w:r>
              <w:t>38</w:t>
            </w:r>
          </w:p>
        </w:tc>
        <w:tc>
          <w:tcPr>
            <w:tcW w:w="664" w:type="dxa"/>
          </w:tcPr>
          <w:p w:rsidR="00187271" w:rsidRDefault="00187271">
            <w:pPr>
              <w:pStyle w:val="ConsPlusNormal"/>
            </w:pPr>
            <w:r>
              <w:t>30,53</w:t>
            </w:r>
          </w:p>
        </w:tc>
        <w:tc>
          <w:tcPr>
            <w:tcW w:w="904" w:type="dxa"/>
          </w:tcPr>
          <w:p w:rsidR="00187271" w:rsidRDefault="00187271">
            <w:pPr>
              <w:pStyle w:val="ConsPlusNormal"/>
            </w:pPr>
            <w:r>
              <w:t>0,24</w:t>
            </w:r>
          </w:p>
        </w:tc>
        <w:tc>
          <w:tcPr>
            <w:tcW w:w="1024" w:type="dxa"/>
          </w:tcPr>
          <w:p w:rsidR="00187271" w:rsidRDefault="00187271">
            <w:pPr>
              <w:pStyle w:val="ConsPlusNormal"/>
            </w:pPr>
            <w:r>
              <w:t>0,803</w:t>
            </w:r>
          </w:p>
        </w:tc>
        <w:tc>
          <w:tcPr>
            <w:tcW w:w="1024" w:type="dxa"/>
          </w:tcPr>
          <w:p w:rsidR="00187271" w:rsidRDefault="00187271">
            <w:pPr>
              <w:pStyle w:val="ConsPlusNormal"/>
            </w:pPr>
            <w:r>
              <w:t>0,0064</w:t>
            </w:r>
          </w:p>
        </w:tc>
        <w:tc>
          <w:tcPr>
            <w:tcW w:w="907" w:type="dxa"/>
          </w:tcPr>
          <w:p w:rsidR="00187271" w:rsidRDefault="00187271">
            <w:pPr>
              <w:pStyle w:val="ConsPlusNormal"/>
            </w:pPr>
            <w:r>
              <w:t>125,68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3 июня</w:t>
            </w:r>
          </w:p>
        </w:tc>
        <w:tc>
          <w:tcPr>
            <w:tcW w:w="1579" w:type="dxa"/>
          </w:tcPr>
          <w:p w:rsidR="00187271" w:rsidRDefault="00187271">
            <w:pPr>
              <w:pStyle w:val="ConsPlusNormal"/>
            </w:pPr>
            <w:r>
              <w:t>с. Варьеган ул. Югорская, 1 (1х7)</w:t>
            </w:r>
          </w:p>
        </w:tc>
        <w:tc>
          <w:tcPr>
            <w:tcW w:w="1077" w:type="dxa"/>
          </w:tcPr>
          <w:p w:rsidR="00187271" w:rsidRDefault="00187271">
            <w:pPr>
              <w:pStyle w:val="ConsPlusNormal"/>
            </w:pPr>
            <w:r>
              <w:t>38</w:t>
            </w:r>
          </w:p>
        </w:tc>
        <w:tc>
          <w:tcPr>
            <w:tcW w:w="664" w:type="dxa"/>
          </w:tcPr>
          <w:p w:rsidR="00187271" w:rsidRDefault="00187271">
            <w:pPr>
              <w:pStyle w:val="ConsPlusNormal"/>
            </w:pPr>
            <w:r>
              <w:t>20,28</w:t>
            </w:r>
          </w:p>
        </w:tc>
        <w:tc>
          <w:tcPr>
            <w:tcW w:w="904" w:type="dxa"/>
          </w:tcPr>
          <w:p w:rsidR="00187271" w:rsidRDefault="00187271">
            <w:pPr>
              <w:pStyle w:val="ConsPlusNormal"/>
            </w:pPr>
            <w:r>
              <w:t>0,17</w:t>
            </w:r>
          </w:p>
        </w:tc>
        <w:tc>
          <w:tcPr>
            <w:tcW w:w="1024" w:type="dxa"/>
          </w:tcPr>
          <w:p w:rsidR="00187271" w:rsidRDefault="00187271">
            <w:pPr>
              <w:pStyle w:val="ConsPlusNormal"/>
            </w:pPr>
            <w:r>
              <w:t>0,534</w:t>
            </w:r>
          </w:p>
        </w:tc>
        <w:tc>
          <w:tcPr>
            <w:tcW w:w="1024" w:type="dxa"/>
          </w:tcPr>
          <w:p w:rsidR="00187271" w:rsidRDefault="00187271">
            <w:pPr>
              <w:pStyle w:val="ConsPlusNormal"/>
            </w:pPr>
            <w:r>
              <w:t>0,0044</w:t>
            </w:r>
          </w:p>
        </w:tc>
        <w:tc>
          <w:tcPr>
            <w:tcW w:w="907" w:type="dxa"/>
          </w:tcPr>
          <w:p w:rsidR="00187271" w:rsidRDefault="00187271">
            <w:pPr>
              <w:pStyle w:val="ConsPlusNormal"/>
            </w:pPr>
            <w:r>
              <w:t>121,36</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4 июня</w:t>
            </w:r>
          </w:p>
        </w:tc>
        <w:tc>
          <w:tcPr>
            <w:tcW w:w="1579" w:type="dxa"/>
          </w:tcPr>
          <w:p w:rsidR="00187271" w:rsidRDefault="00187271">
            <w:pPr>
              <w:pStyle w:val="ConsPlusNormal"/>
            </w:pPr>
            <w:r>
              <w:t>с. Варьеган ул. Югорская, 1 (1х7)</w:t>
            </w:r>
          </w:p>
        </w:tc>
        <w:tc>
          <w:tcPr>
            <w:tcW w:w="1077" w:type="dxa"/>
          </w:tcPr>
          <w:p w:rsidR="00187271" w:rsidRDefault="00187271">
            <w:pPr>
              <w:pStyle w:val="ConsPlusNormal"/>
            </w:pPr>
            <w:r>
              <w:t>38</w:t>
            </w:r>
          </w:p>
        </w:tc>
        <w:tc>
          <w:tcPr>
            <w:tcW w:w="664" w:type="dxa"/>
          </w:tcPr>
          <w:p w:rsidR="00187271" w:rsidRDefault="00187271">
            <w:pPr>
              <w:pStyle w:val="ConsPlusNormal"/>
            </w:pPr>
            <w:r>
              <w:t>30,97</w:t>
            </w:r>
          </w:p>
        </w:tc>
        <w:tc>
          <w:tcPr>
            <w:tcW w:w="904" w:type="dxa"/>
          </w:tcPr>
          <w:p w:rsidR="00187271" w:rsidRDefault="00187271">
            <w:pPr>
              <w:pStyle w:val="ConsPlusNormal"/>
            </w:pPr>
            <w:r>
              <w:t>0,25</w:t>
            </w:r>
          </w:p>
        </w:tc>
        <w:tc>
          <w:tcPr>
            <w:tcW w:w="1024" w:type="dxa"/>
          </w:tcPr>
          <w:p w:rsidR="00187271" w:rsidRDefault="00187271">
            <w:pPr>
              <w:pStyle w:val="ConsPlusNormal"/>
            </w:pPr>
            <w:r>
              <w:t>0,815</w:t>
            </w:r>
          </w:p>
        </w:tc>
        <w:tc>
          <w:tcPr>
            <w:tcW w:w="1024" w:type="dxa"/>
          </w:tcPr>
          <w:p w:rsidR="00187271" w:rsidRDefault="00187271">
            <w:pPr>
              <w:pStyle w:val="ConsPlusNormal"/>
            </w:pPr>
            <w:r>
              <w:t>0,0065</w:t>
            </w:r>
          </w:p>
        </w:tc>
        <w:tc>
          <w:tcPr>
            <w:tcW w:w="907" w:type="dxa"/>
          </w:tcPr>
          <w:p w:rsidR="00187271" w:rsidRDefault="00187271">
            <w:pPr>
              <w:pStyle w:val="ConsPlusNormal"/>
            </w:pPr>
            <w:r>
              <w:t>124,41</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5 июня</w:t>
            </w:r>
          </w:p>
        </w:tc>
        <w:tc>
          <w:tcPr>
            <w:tcW w:w="1579" w:type="dxa"/>
          </w:tcPr>
          <w:p w:rsidR="00187271" w:rsidRDefault="00187271">
            <w:pPr>
              <w:pStyle w:val="ConsPlusNormal"/>
            </w:pPr>
            <w:r>
              <w:t>с. Варьеган ул. Югорская, 1 (1х7)</w:t>
            </w:r>
          </w:p>
        </w:tc>
        <w:tc>
          <w:tcPr>
            <w:tcW w:w="1077" w:type="dxa"/>
          </w:tcPr>
          <w:p w:rsidR="00187271" w:rsidRDefault="00187271">
            <w:pPr>
              <w:pStyle w:val="ConsPlusNormal"/>
            </w:pPr>
            <w:r>
              <w:t>38</w:t>
            </w:r>
          </w:p>
        </w:tc>
        <w:tc>
          <w:tcPr>
            <w:tcW w:w="664" w:type="dxa"/>
          </w:tcPr>
          <w:p w:rsidR="00187271" w:rsidRDefault="00187271">
            <w:pPr>
              <w:pStyle w:val="ConsPlusNormal"/>
            </w:pPr>
            <w:r>
              <w:t>31,78</w:t>
            </w:r>
          </w:p>
        </w:tc>
        <w:tc>
          <w:tcPr>
            <w:tcW w:w="904" w:type="dxa"/>
          </w:tcPr>
          <w:p w:rsidR="00187271" w:rsidRDefault="00187271">
            <w:pPr>
              <w:pStyle w:val="ConsPlusNormal"/>
            </w:pPr>
            <w:r>
              <w:t>0,26</w:t>
            </w:r>
          </w:p>
        </w:tc>
        <w:tc>
          <w:tcPr>
            <w:tcW w:w="1024" w:type="dxa"/>
          </w:tcPr>
          <w:p w:rsidR="00187271" w:rsidRDefault="00187271">
            <w:pPr>
              <w:pStyle w:val="ConsPlusNormal"/>
            </w:pPr>
            <w:r>
              <w:t>0,836</w:t>
            </w:r>
          </w:p>
        </w:tc>
        <w:tc>
          <w:tcPr>
            <w:tcW w:w="1024" w:type="dxa"/>
          </w:tcPr>
          <w:p w:rsidR="00187271" w:rsidRDefault="00187271">
            <w:pPr>
              <w:pStyle w:val="ConsPlusNormal"/>
            </w:pPr>
            <w:r>
              <w:t>0,0067</w:t>
            </w:r>
          </w:p>
        </w:tc>
        <w:tc>
          <w:tcPr>
            <w:tcW w:w="907" w:type="dxa"/>
          </w:tcPr>
          <w:p w:rsidR="00187271" w:rsidRDefault="00187271">
            <w:pPr>
              <w:pStyle w:val="ConsPlusNormal"/>
            </w:pPr>
            <w:r>
              <w:t>124,21</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6 июня</w:t>
            </w:r>
          </w:p>
        </w:tc>
        <w:tc>
          <w:tcPr>
            <w:tcW w:w="1579" w:type="dxa"/>
          </w:tcPr>
          <w:p w:rsidR="00187271" w:rsidRDefault="00187271">
            <w:pPr>
              <w:pStyle w:val="ConsPlusNormal"/>
            </w:pPr>
            <w:r>
              <w:t>с. Варьеган ул. Югорская, 1 (1х7)</w:t>
            </w:r>
          </w:p>
        </w:tc>
        <w:tc>
          <w:tcPr>
            <w:tcW w:w="1077" w:type="dxa"/>
          </w:tcPr>
          <w:p w:rsidR="00187271" w:rsidRDefault="00187271">
            <w:pPr>
              <w:pStyle w:val="ConsPlusNormal"/>
            </w:pPr>
            <w:r>
              <w:t>38</w:t>
            </w:r>
          </w:p>
        </w:tc>
        <w:tc>
          <w:tcPr>
            <w:tcW w:w="664" w:type="dxa"/>
          </w:tcPr>
          <w:p w:rsidR="00187271" w:rsidRDefault="00187271">
            <w:pPr>
              <w:pStyle w:val="ConsPlusNormal"/>
            </w:pPr>
            <w:r>
              <w:t>40,77</w:t>
            </w:r>
          </w:p>
        </w:tc>
        <w:tc>
          <w:tcPr>
            <w:tcW w:w="904" w:type="dxa"/>
          </w:tcPr>
          <w:p w:rsidR="00187271" w:rsidRDefault="00187271">
            <w:pPr>
              <w:pStyle w:val="ConsPlusNormal"/>
            </w:pPr>
            <w:r>
              <w:t>0,33</w:t>
            </w:r>
          </w:p>
        </w:tc>
        <w:tc>
          <w:tcPr>
            <w:tcW w:w="1024" w:type="dxa"/>
          </w:tcPr>
          <w:p w:rsidR="00187271" w:rsidRDefault="00187271">
            <w:pPr>
              <w:pStyle w:val="ConsPlusNormal"/>
            </w:pPr>
            <w:r>
              <w:t>1,073</w:t>
            </w:r>
          </w:p>
        </w:tc>
        <w:tc>
          <w:tcPr>
            <w:tcW w:w="1024" w:type="dxa"/>
          </w:tcPr>
          <w:p w:rsidR="00187271" w:rsidRDefault="00187271">
            <w:pPr>
              <w:pStyle w:val="ConsPlusNormal"/>
            </w:pPr>
            <w:r>
              <w:t>0,0086</w:t>
            </w:r>
          </w:p>
        </w:tc>
        <w:tc>
          <w:tcPr>
            <w:tcW w:w="907" w:type="dxa"/>
          </w:tcPr>
          <w:p w:rsidR="00187271" w:rsidRDefault="00187271">
            <w:pPr>
              <w:pStyle w:val="ConsPlusNormal"/>
            </w:pPr>
            <w:r>
              <w:t>125,32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7 июня</w:t>
            </w:r>
          </w:p>
        </w:tc>
        <w:tc>
          <w:tcPr>
            <w:tcW w:w="1579" w:type="dxa"/>
          </w:tcPr>
          <w:p w:rsidR="00187271" w:rsidRDefault="00187271">
            <w:pPr>
              <w:pStyle w:val="ConsPlusNormal"/>
            </w:pPr>
            <w:r>
              <w:t>с. Варьеган ул. Югорская, 1 (1х7)</w:t>
            </w:r>
          </w:p>
        </w:tc>
        <w:tc>
          <w:tcPr>
            <w:tcW w:w="1077" w:type="dxa"/>
          </w:tcPr>
          <w:p w:rsidR="00187271" w:rsidRDefault="00187271">
            <w:pPr>
              <w:pStyle w:val="ConsPlusNormal"/>
            </w:pPr>
            <w:r>
              <w:t>38</w:t>
            </w:r>
          </w:p>
        </w:tc>
        <w:tc>
          <w:tcPr>
            <w:tcW w:w="664" w:type="dxa"/>
          </w:tcPr>
          <w:p w:rsidR="00187271" w:rsidRDefault="00187271">
            <w:pPr>
              <w:pStyle w:val="ConsPlusNormal"/>
            </w:pPr>
            <w:r>
              <w:t>22,04</w:t>
            </w:r>
          </w:p>
        </w:tc>
        <w:tc>
          <w:tcPr>
            <w:tcW w:w="904" w:type="dxa"/>
          </w:tcPr>
          <w:p w:rsidR="00187271" w:rsidRDefault="00187271">
            <w:pPr>
              <w:pStyle w:val="ConsPlusNormal"/>
            </w:pPr>
            <w:r>
              <w:t>0,18</w:t>
            </w:r>
          </w:p>
        </w:tc>
        <w:tc>
          <w:tcPr>
            <w:tcW w:w="1024" w:type="dxa"/>
          </w:tcPr>
          <w:p w:rsidR="00187271" w:rsidRDefault="00187271">
            <w:pPr>
              <w:pStyle w:val="ConsPlusNormal"/>
            </w:pPr>
            <w:r>
              <w:t>0,580</w:t>
            </w:r>
          </w:p>
        </w:tc>
        <w:tc>
          <w:tcPr>
            <w:tcW w:w="1024" w:type="dxa"/>
          </w:tcPr>
          <w:p w:rsidR="00187271" w:rsidRDefault="00187271">
            <w:pPr>
              <w:pStyle w:val="ConsPlusNormal"/>
            </w:pPr>
            <w:r>
              <w:t>0,0048</w:t>
            </w:r>
          </w:p>
        </w:tc>
        <w:tc>
          <w:tcPr>
            <w:tcW w:w="907" w:type="dxa"/>
          </w:tcPr>
          <w:p w:rsidR="00187271" w:rsidRDefault="00187271">
            <w:pPr>
              <w:pStyle w:val="ConsPlusNormal"/>
            </w:pPr>
            <w:r>
              <w:t>120,74</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38</w:t>
            </w:r>
          </w:p>
        </w:tc>
        <w:tc>
          <w:tcPr>
            <w:tcW w:w="664" w:type="dxa"/>
          </w:tcPr>
          <w:p w:rsidR="00187271" w:rsidRDefault="00187271">
            <w:pPr>
              <w:pStyle w:val="ConsPlusNormal"/>
            </w:pPr>
            <w:r>
              <w:t>30,76</w:t>
            </w:r>
          </w:p>
        </w:tc>
        <w:tc>
          <w:tcPr>
            <w:tcW w:w="904" w:type="dxa"/>
          </w:tcPr>
          <w:p w:rsidR="00187271" w:rsidRDefault="00187271">
            <w:pPr>
              <w:pStyle w:val="ConsPlusNormal"/>
            </w:pPr>
            <w:r>
              <w:t>0,0532</w:t>
            </w:r>
          </w:p>
        </w:tc>
        <w:tc>
          <w:tcPr>
            <w:tcW w:w="1024" w:type="dxa"/>
          </w:tcPr>
          <w:p w:rsidR="00187271" w:rsidRDefault="00187271">
            <w:pPr>
              <w:pStyle w:val="ConsPlusNormal"/>
            </w:pPr>
            <w:r>
              <w:t>0,17346</w:t>
            </w:r>
          </w:p>
        </w:tc>
        <w:tc>
          <w:tcPr>
            <w:tcW w:w="1024" w:type="dxa"/>
          </w:tcPr>
          <w:p w:rsidR="00187271" w:rsidRDefault="00187271">
            <w:pPr>
              <w:pStyle w:val="ConsPlusNormal"/>
            </w:pPr>
            <w:r>
              <w:t>0,0014</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 xml:space="preserve">КГО, средний </w:t>
            </w:r>
            <w:r>
              <w:lastRenderedPageBreak/>
              <w:t>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38</w:t>
            </w:r>
          </w:p>
        </w:tc>
        <w:tc>
          <w:tcPr>
            <w:tcW w:w="664" w:type="dxa"/>
          </w:tcPr>
          <w:p w:rsidR="00187271" w:rsidRDefault="00187271">
            <w:pPr>
              <w:pStyle w:val="ConsPlusNormal"/>
            </w:pPr>
            <w:r>
              <w:t>26,37</w:t>
            </w:r>
          </w:p>
        </w:tc>
        <w:tc>
          <w:tcPr>
            <w:tcW w:w="904" w:type="dxa"/>
          </w:tcPr>
          <w:p w:rsidR="00187271" w:rsidRDefault="00187271">
            <w:pPr>
              <w:pStyle w:val="ConsPlusNormal"/>
            </w:pPr>
            <w:r>
              <w:t>0,0456</w:t>
            </w:r>
          </w:p>
        </w:tc>
        <w:tc>
          <w:tcPr>
            <w:tcW w:w="1024" w:type="dxa"/>
          </w:tcPr>
          <w:p w:rsidR="00187271" w:rsidRDefault="00187271">
            <w:pPr>
              <w:pStyle w:val="ConsPlusNormal"/>
            </w:pPr>
            <w:r>
              <w:t>0,14868</w:t>
            </w:r>
          </w:p>
        </w:tc>
        <w:tc>
          <w:tcPr>
            <w:tcW w:w="1024" w:type="dxa"/>
          </w:tcPr>
          <w:p w:rsidR="00187271" w:rsidRDefault="00187271">
            <w:pPr>
              <w:pStyle w:val="ConsPlusNormal"/>
            </w:pPr>
            <w:r>
              <w:t>0,0012</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 июня</w:t>
            </w:r>
          </w:p>
        </w:tc>
        <w:tc>
          <w:tcPr>
            <w:tcW w:w="1579" w:type="dxa"/>
          </w:tcPr>
          <w:p w:rsidR="00187271" w:rsidRDefault="00187271">
            <w:pPr>
              <w:pStyle w:val="ConsPlusNormal"/>
            </w:pPr>
            <w:r>
              <w:t>с. Варьеган ул. Айваседа Мэру, 28 (1х7)</w:t>
            </w:r>
          </w:p>
        </w:tc>
        <w:tc>
          <w:tcPr>
            <w:tcW w:w="1077" w:type="dxa"/>
          </w:tcPr>
          <w:p w:rsidR="00187271" w:rsidRDefault="00187271">
            <w:pPr>
              <w:pStyle w:val="ConsPlusNormal"/>
            </w:pPr>
            <w:r>
              <w:t>28</w:t>
            </w:r>
          </w:p>
        </w:tc>
        <w:tc>
          <w:tcPr>
            <w:tcW w:w="664" w:type="dxa"/>
          </w:tcPr>
          <w:p w:rsidR="00187271" w:rsidRDefault="00187271">
            <w:pPr>
              <w:pStyle w:val="ConsPlusNormal"/>
            </w:pPr>
            <w:r>
              <w:t>21,04</w:t>
            </w:r>
          </w:p>
        </w:tc>
        <w:tc>
          <w:tcPr>
            <w:tcW w:w="904" w:type="dxa"/>
          </w:tcPr>
          <w:p w:rsidR="00187271" w:rsidRDefault="00187271">
            <w:pPr>
              <w:pStyle w:val="ConsPlusNormal"/>
            </w:pPr>
            <w:r>
              <w:t>0,1690</w:t>
            </w:r>
          </w:p>
        </w:tc>
        <w:tc>
          <w:tcPr>
            <w:tcW w:w="1024" w:type="dxa"/>
          </w:tcPr>
          <w:p w:rsidR="00187271" w:rsidRDefault="00187271">
            <w:pPr>
              <w:pStyle w:val="ConsPlusNormal"/>
            </w:pPr>
            <w:r>
              <w:t>0,751333</w:t>
            </w:r>
          </w:p>
        </w:tc>
        <w:tc>
          <w:tcPr>
            <w:tcW w:w="1024" w:type="dxa"/>
          </w:tcPr>
          <w:p w:rsidR="00187271" w:rsidRDefault="00187271">
            <w:pPr>
              <w:pStyle w:val="ConsPlusNormal"/>
            </w:pPr>
            <w:r>
              <w:t>0,00603</w:t>
            </w:r>
          </w:p>
        </w:tc>
        <w:tc>
          <w:tcPr>
            <w:tcW w:w="907" w:type="dxa"/>
          </w:tcPr>
          <w:p w:rsidR="00187271" w:rsidRDefault="00187271">
            <w:pPr>
              <w:pStyle w:val="ConsPlusNormal"/>
            </w:pPr>
            <w:r>
              <w:t>124,5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 июня</w:t>
            </w:r>
          </w:p>
        </w:tc>
        <w:tc>
          <w:tcPr>
            <w:tcW w:w="1579" w:type="dxa"/>
          </w:tcPr>
          <w:p w:rsidR="00187271" w:rsidRDefault="00187271">
            <w:pPr>
              <w:pStyle w:val="ConsPlusNormal"/>
            </w:pPr>
            <w:r>
              <w:t>с. Варьеган ул. Айваседа Мэру, 28 (1х7)</w:t>
            </w:r>
          </w:p>
        </w:tc>
        <w:tc>
          <w:tcPr>
            <w:tcW w:w="1077" w:type="dxa"/>
          </w:tcPr>
          <w:p w:rsidR="00187271" w:rsidRDefault="00187271">
            <w:pPr>
              <w:pStyle w:val="ConsPlusNormal"/>
            </w:pPr>
            <w:r>
              <w:t>28</w:t>
            </w:r>
          </w:p>
        </w:tc>
        <w:tc>
          <w:tcPr>
            <w:tcW w:w="664" w:type="dxa"/>
          </w:tcPr>
          <w:p w:rsidR="00187271" w:rsidRDefault="00187271">
            <w:pPr>
              <w:pStyle w:val="ConsPlusNormal"/>
            </w:pPr>
            <w:r>
              <w:t>18,26</w:t>
            </w:r>
          </w:p>
        </w:tc>
        <w:tc>
          <w:tcPr>
            <w:tcW w:w="904" w:type="dxa"/>
          </w:tcPr>
          <w:p w:rsidR="00187271" w:rsidRDefault="00187271">
            <w:pPr>
              <w:pStyle w:val="ConsPlusNormal"/>
            </w:pPr>
            <w:r>
              <w:t>0,1452</w:t>
            </w:r>
          </w:p>
        </w:tc>
        <w:tc>
          <w:tcPr>
            <w:tcW w:w="1024" w:type="dxa"/>
          </w:tcPr>
          <w:p w:rsidR="00187271" w:rsidRDefault="00187271">
            <w:pPr>
              <w:pStyle w:val="ConsPlusNormal"/>
            </w:pPr>
            <w:r>
              <w:t>0,652167</w:t>
            </w:r>
          </w:p>
        </w:tc>
        <w:tc>
          <w:tcPr>
            <w:tcW w:w="1024" w:type="dxa"/>
          </w:tcPr>
          <w:p w:rsidR="00187271" w:rsidRDefault="00187271">
            <w:pPr>
              <w:pStyle w:val="ConsPlusNormal"/>
            </w:pPr>
            <w:r>
              <w:t>0,00519</w:t>
            </w:r>
          </w:p>
        </w:tc>
        <w:tc>
          <w:tcPr>
            <w:tcW w:w="907" w:type="dxa"/>
          </w:tcPr>
          <w:p w:rsidR="00187271" w:rsidRDefault="00187271">
            <w:pPr>
              <w:pStyle w:val="ConsPlusNormal"/>
            </w:pPr>
            <w:r>
              <w:t>125,74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3 июня</w:t>
            </w:r>
          </w:p>
        </w:tc>
        <w:tc>
          <w:tcPr>
            <w:tcW w:w="1579" w:type="dxa"/>
          </w:tcPr>
          <w:p w:rsidR="00187271" w:rsidRDefault="00187271">
            <w:pPr>
              <w:pStyle w:val="ConsPlusNormal"/>
            </w:pPr>
            <w:r>
              <w:t>с. Варьеган ул. Айваседа Мэру, 28 (1х7)</w:t>
            </w:r>
          </w:p>
        </w:tc>
        <w:tc>
          <w:tcPr>
            <w:tcW w:w="1077" w:type="dxa"/>
          </w:tcPr>
          <w:p w:rsidR="00187271" w:rsidRDefault="00187271">
            <w:pPr>
              <w:pStyle w:val="ConsPlusNormal"/>
            </w:pPr>
            <w:r>
              <w:t>28</w:t>
            </w:r>
          </w:p>
        </w:tc>
        <w:tc>
          <w:tcPr>
            <w:tcW w:w="664" w:type="dxa"/>
          </w:tcPr>
          <w:p w:rsidR="00187271" w:rsidRDefault="00187271">
            <w:pPr>
              <w:pStyle w:val="ConsPlusNormal"/>
            </w:pPr>
            <w:r>
              <w:t>20,94</w:t>
            </w:r>
          </w:p>
        </w:tc>
        <w:tc>
          <w:tcPr>
            <w:tcW w:w="904" w:type="dxa"/>
          </w:tcPr>
          <w:p w:rsidR="00187271" w:rsidRDefault="00187271">
            <w:pPr>
              <w:pStyle w:val="ConsPlusNormal"/>
            </w:pPr>
            <w:r>
              <w:t>0,1689</w:t>
            </w:r>
          </w:p>
        </w:tc>
        <w:tc>
          <w:tcPr>
            <w:tcW w:w="1024" w:type="dxa"/>
          </w:tcPr>
          <w:p w:rsidR="00187271" w:rsidRDefault="00187271">
            <w:pPr>
              <w:pStyle w:val="ConsPlusNormal"/>
            </w:pPr>
            <w:r>
              <w:t>0,747833</w:t>
            </w:r>
          </w:p>
        </w:tc>
        <w:tc>
          <w:tcPr>
            <w:tcW w:w="1024" w:type="dxa"/>
          </w:tcPr>
          <w:p w:rsidR="00187271" w:rsidRDefault="00187271">
            <w:pPr>
              <w:pStyle w:val="ConsPlusNormal"/>
            </w:pPr>
            <w:r>
              <w:t>0,00603</w:t>
            </w:r>
          </w:p>
        </w:tc>
        <w:tc>
          <w:tcPr>
            <w:tcW w:w="907" w:type="dxa"/>
          </w:tcPr>
          <w:p w:rsidR="00187271" w:rsidRDefault="00187271">
            <w:pPr>
              <w:pStyle w:val="ConsPlusNormal"/>
            </w:pPr>
            <w:r>
              <w:t>123,98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4 июня</w:t>
            </w:r>
          </w:p>
        </w:tc>
        <w:tc>
          <w:tcPr>
            <w:tcW w:w="1579" w:type="dxa"/>
          </w:tcPr>
          <w:p w:rsidR="00187271" w:rsidRDefault="00187271">
            <w:pPr>
              <w:pStyle w:val="ConsPlusNormal"/>
            </w:pPr>
            <w:r>
              <w:t>с. Варьеган ул. Айваседа Мэру, 28 (1х7)</w:t>
            </w:r>
          </w:p>
        </w:tc>
        <w:tc>
          <w:tcPr>
            <w:tcW w:w="1077" w:type="dxa"/>
          </w:tcPr>
          <w:p w:rsidR="00187271" w:rsidRDefault="00187271">
            <w:pPr>
              <w:pStyle w:val="ConsPlusNormal"/>
            </w:pPr>
            <w:r>
              <w:t>28</w:t>
            </w:r>
          </w:p>
        </w:tc>
        <w:tc>
          <w:tcPr>
            <w:tcW w:w="664" w:type="dxa"/>
          </w:tcPr>
          <w:p w:rsidR="00187271" w:rsidRDefault="00187271">
            <w:pPr>
              <w:pStyle w:val="ConsPlusNormal"/>
            </w:pPr>
            <w:r>
              <w:t>20,58</w:t>
            </w:r>
          </w:p>
        </w:tc>
        <w:tc>
          <w:tcPr>
            <w:tcW w:w="904" w:type="dxa"/>
          </w:tcPr>
          <w:p w:rsidR="00187271" w:rsidRDefault="00187271">
            <w:pPr>
              <w:pStyle w:val="ConsPlusNormal"/>
            </w:pPr>
            <w:r>
              <w:t>0,1654</w:t>
            </w:r>
          </w:p>
        </w:tc>
        <w:tc>
          <w:tcPr>
            <w:tcW w:w="1024" w:type="dxa"/>
          </w:tcPr>
          <w:p w:rsidR="00187271" w:rsidRDefault="00187271">
            <w:pPr>
              <w:pStyle w:val="ConsPlusNormal"/>
            </w:pPr>
            <w:r>
              <w:t>0,735</w:t>
            </w:r>
          </w:p>
        </w:tc>
        <w:tc>
          <w:tcPr>
            <w:tcW w:w="1024" w:type="dxa"/>
          </w:tcPr>
          <w:p w:rsidR="00187271" w:rsidRDefault="00187271">
            <w:pPr>
              <w:pStyle w:val="ConsPlusNormal"/>
            </w:pPr>
            <w:r>
              <w:t>0,00591</w:t>
            </w:r>
          </w:p>
        </w:tc>
        <w:tc>
          <w:tcPr>
            <w:tcW w:w="907" w:type="dxa"/>
          </w:tcPr>
          <w:p w:rsidR="00187271" w:rsidRDefault="00187271">
            <w:pPr>
              <w:pStyle w:val="ConsPlusNormal"/>
            </w:pPr>
            <w:r>
              <w:t>124,41</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5 июня</w:t>
            </w:r>
          </w:p>
        </w:tc>
        <w:tc>
          <w:tcPr>
            <w:tcW w:w="1579" w:type="dxa"/>
          </w:tcPr>
          <w:p w:rsidR="00187271" w:rsidRDefault="00187271">
            <w:pPr>
              <w:pStyle w:val="ConsPlusNormal"/>
            </w:pPr>
            <w:r>
              <w:t>с. Варьеган ул. Айваседа Мэру, 28 (1х7)</w:t>
            </w:r>
          </w:p>
        </w:tc>
        <w:tc>
          <w:tcPr>
            <w:tcW w:w="1077" w:type="dxa"/>
          </w:tcPr>
          <w:p w:rsidR="00187271" w:rsidRDefault="00187271">
            <w:pPr>
              <w:pStyle w:val="ConsPlusNormal"/>
            </w:pPr>
            <w:r>
              <w:t>28</w:t>
            </w:r>
          </w:p>
        </w:tc>
        <w:tc>
          <w:tcPr>
            <w:tcW w:w="664" w:type="dxa"/>
          </w:tcPr>
          <w:p w:rsidR="00187271" w:rsidRDefault="00187271">
            <w:pPr>
              <w:pStyle w:val="ConsPlusNormal"/>
            </w:pPr>
            <w:r>
              <w:t>21,89</w:t>
            </w:r>
          </w:p>
        </w:tc>
        <w:tc>
          <w:tcPr>
            <w:tcW w:w="904" w:type="dxa"/>
          </w:tcPr>
          <w:p w:rsidR="00187271" w:rsidRDefault="00187271">
            <w:pPr>
              <w:pStyle w:val="ConsPlusNormal"/>
            </w:pPr>
            <w:r>
              <w:t>0,1743</w:t>
            </w:r>
          </w:p>
        </w:tc>
        <w:tc>
          <w:tcPr>
            <w:tcW w:w="1024" w:type="dxa"/>
          </w:tcPr>
          <w:p w:rsidR="00187271" w:rsidRDefault="00187271">
            <w:pPr>
              <w:pStyle w:val="ConsPlusNormal"/>
            </w:pPr>
            <w:r>
              <w:t>0,781667</w:t>
            </w:r>
          </w:p>
        </w:tc>
        <w:tc>
          <w:tcPr>
            <w:tcW w:w="1024" w:type="dxa"/>
          </w:tcPr>
          <w:p w:rsidR="00187271" w:rsidRDefault="00187271">
            <w:pPr>
              <w:pStyle w:val="ConsPlusNormal"/>
            </w:pPr>
            <w:r>
              <w:t>0,00623</w:t>
            </w:r>
          </w:p>
        </w:tc>
        <w:tc>
          <w:tcPr>
            <w:tcW w:w="907" w:type="dxa"/>
          </w:tcPr>
          <w:p w:rsidR="00187271" w:rsidRDefault="00187271">
            <w:pPr>
              <w:pStyle w:val="ConsPlusNormal"/>
            </w:pPr>
            <w:r>
              <w:t>125,54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6 июня</w:t>
            </w:r>
          </w:p>
        </w:tc>
        <w:tc>
          <w:tcPr>
            <w:tcW w:w="1579" w:type="dxa"/>
          </w:tcPr>
          <w:p w:rsidR="00187271" w:rsidRDefault="00187271">
            <w:pPr>
              <w:pStyle w:val="ConsPlusNormal"/>
            </w:pPr>
            <w:r>
              <w:t>с. Варьеган ул. Айваседа Мэру, 28 (1х7)</w:t>
            </w:r>
          </w:p>
        </w:tc>
        <w:tc>
          <w:tcPr>
            <w:tcW w:w="1077" w:type="dxa"/>
          </w:tcPr>
          <w:p w:rsidR="00187271" w:rsidRDefault="00187271">
            <w:pPr>
              <w:pStyle w:val="ConsPlusNormal"/>
            </w:pPr>
            <w:r>
              <w:t>28</w:t>
            </w:r>
          </w:p>
        </w:tc>
        <w:tc>
          <w:tcPr>
            <w:tcW w:w="664" w:type="dxa"/>
          </w:tcPr>
          <w:p w:rsidR="00187271" w:rsidRDefault="00187271">
            <w:pPr>
              <w:pStyle w:val="ConsPlusNormal"/>
            </w:pPr>
            <w:r>
              <w:t>21,56</w:t>
            </w:r>
          </w:p>
        </w:tc>
        <w:tc>
          <w:tcPr>
            <w:tcW w:w="904" w:type="dxa"/>
          </w:tcPr>
          <w:p w:rsidR="00187271" w:rsidRDefault="00187271">
            <w:pPr>
              <w:pStyle w:val="ConsPlusNormal"/>
            </w:pPr>
            <w:r>
              <w:t>0,1755</w:t>
            </w:r>
          </w:p>
        </w:tc>
        <w:tc>
          <w:tcPr>
            <w:tcW w:w="1024" w:type="dxa"/>
          </w:tcPr>
          <w:p w:rsidR="00187271" w:rsidRDefault="00187271">
            <w:pPr>
              <w:pStyle w:val="ConsPlusNormal"/>
            </w:pPr>
            <w:r>
              <w:t>0,77</w:t>
            </w:r>
          </w:p>
        </w:tc>
        <w:tc>
          <w:tcPr>
            <w:tcW w:w="1024" w:type="dxa"/>
          </w:tcPr>
          <w:p w:rsidR="00187271" w:rsidRDefault="00187271">
            <w:pPr>
              <w:pStyle w:val="ConsPlusNormal"/>
            </w:pPr>
            <w:r>
              <w:t>0,00627</w:t>
            </w:r>
          </w:p>
        </w:tc>
        <w:tc>
          <w:tcPr>
            <w:tcW w:w="907" w:type="dxa"/>
          </w:tcPr>
          <w:p w:rsidR="00187271" w:rsidRDefault="00187271">
            <w:pPr>
              <w:pStyle w:val="ConsPlusNormal"/>
            </w:pPr>
            <w:r>
              <w:t>122,85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7 июня</w:t>
            </w:r>
          </w:p>
        </w:tc>
        <w:tc>
          <w:tcPr>
            <w:tcW w:w="1579" w:type="dxa"/>
          </w:tcPr>
          <w:p w:rsidR="00187271" w:rsidRDefault="00187271">
            <w:pPr>
              <w:pStyle w:val="ConsPlusNormal"/>
            </w:pPr>
            <w:r>
              <w:t>с. Варьеган ул. Айваседа Мэру, 28 (1х7)</w:t>
            </w:r>
          </w:p>
        </w:tc>
        <w:tc>
          <w:tcPr>
            <w:tcW w:w="1077" w:type="dxa"/>
          </w:tcPr>
          <w:p w:rsidR="00187271" w:rsidRDefault="00187271">
            <w:pPr>
              <w:pStyle w:val="ConsPlusNormal"/>
            </w:pPr>
            <w:r>
              <w:t>28</w:t>
            </w:r>
          </w:p>
        </w:tc>
        <w:tc>
          <w:tcPr>
            <w:tcW w:w="664" w:type="dxa"/>
          </w:tcPr>
          <w:p w:rsidR="00187271" w:rsidRDefault="00187271">
            <w:pPr>
              <w:pStyle w:val="ConsPlusNormal"/>
            </w:pPr>
            <w:r>
              <w:t>23,00</w:t>
            </w:r>
          </w:p>
        </w:tc>
        <w:tc>
          <w:tcPr>
            <w:tcW w:w="904" w:type="dxa"/>
          </w:tcPr>
          <w:p w:rsidR="00187271" w:rsidRDefault="00187271">
            <w:pPr>
              <w:pStyle w:val="ConsPlusNormal"/>
            </w:pPr>
            <w:r>
              <w:t>0,1912</w:t>
            </w:r>
          </w:p>
        </w:tc>
        <w:tc>
          <w:tcPr>
            <w:tcW w:w="1024" w:type="dxa"/>
          </w:tcPr>
          <w:p w:rsidR="00187271" w:rsidRDefault="00187271">
            <w:pPr>
              <w:pStyle w:val="ConsPlusNormal"/>
            </w:pPr>
            <w:r>
              <w:t>0,821333</w:t>
            </w:r>
          </w:p>
        </w:tc>
        <w:tc>
          <w:tcPr>
            <w:tcW w:w="1024" w:type="dxa"/>
          </w:tcPr>
          <w:p w:rsidR="00187271" w:rsidRDefault="00187271">
            <w:pPr>
              <w:pStyle w:val="ConsPlusNormal"/>
            </w:pPr>
            <w:r>
              <w:t>0,00683</w:t>
            </w:r>
          </w:p>
        </w:tc>
        <w:tc>
          <w:tcPr>
            <w:tcW w:w="907" w:type="dxa"/>
          </w:tcPr>
          <w:p w:rsidR="00187271" w:rsidRDefault="00187271">
            <w:pPr>
              <w:pStyle w:val="ConsPlusNormal"/>
            </w:pPr>
            <w:r>
              <w:t>120,28</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28</w:t>
            </w:r>
          </w:p>
        </w:tc>
        <w:tc>
          <w:tcPr>
            <w:tcW w:w="664" w:type="dxa"/>
          </w:tcPr>
          <w:p w:rsidR="00187271" w:rsidRDefault="00187271">
            <w:pPr>
              <w:pStyle w:val="ConsPlusNormal"/>
            </w:pPr>
            <w:r>
              <w:t>21,05</w:t>
            </w:r>
          </w:p>
        </w:tc>
        <w:tc>
          <w:tcPr>
            <w:tcW w:w="904" w:type="dxa"/>
          </w:tcPr>
          <w:p w:rsidR="00187271" w:rsidRDefault="00187271">
            <w:pPr>
              <w:pStyle w:val="ConsPlusNormal"/>
            </w:pPr>
            <w:r>
              <w:t>0,0364</w:t>
            </w:r>
          </w:p>
        </w:tc>
        <w:tc>
          <w:tcPr>
            <w:tcW w:w="1024" w:type="dxa"/>
          </w:tcPr>
          <w:p w:rsidR="00187271" w:rsidRDefault="00187271">
            <w:pPr>
              <w:pStyle w:val="ConsPlusNormal"/>
            </w:pPr>
            <w:r>
              <w:t>0,1611</w:t>
            </w:r>
          </w:p>
        </w:tc>
        <w:tc>
          <w:tcPr>
            <w:tcW w:w="1024" w:type="dxa"/>
          </w:tcPr>
          <w:p w:rsidR="00187271" w:rsidRDefault="00187271">
            <w:pPr>
              <w:pStyle w:val="ConsPlusNormal"/>
            </w:pPr>
            <w:r>
              <w:t>0,0013</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28</w:t>
            </w:r>
          </w:p>
        </w:tc>
        <w:tc>
          <w:tcPr>
            <w:tcW w:w="664" w:type="dxa"/>
          </w:tcPr>
          <w:p w:rsidR="00187271" w:rsidRDefault="00187271">
            <w:pPr>
              <w:pStyle w:val="ConsPlusNormal"/>
            </w:pPr>
            <w:r>
              <w:t>16,19</w:t>
            </w:r>
          </w:p>
        </w:tc>
        <w:tc>
          <w:tcPr>
            <w:tcW w:w="904" w:type="dxa"/>
          </w:tcPr>
          <w:p w:rsidR="00187271" w:rsidRDefault="00187271">
            <w:pPr>
              <w:pStyle w:val="ConsPlusNormal"/>
            </w:pPr>
            <w:r>
              <w:t>0,028</w:t>
            </w:r>
          </w:p>
        </w:tc>
        <w:tc>
          <w:tcPr>
            <w:tcW w:w="1024" w:type="dxa"/>
          </w:tcPr>
          <w:p w:rsidR="00187271" w:rsidRDefault="00187271">
            <w:pPr>
              <w:pStyle w:val="ConsPlusNormal"/>
            </w:pPr>
            <w:r>
              <w:t>0,1239</w:t>
            </w:r>
          </w:p>
        </w:tc>
        <w:tc>
          <w:tcPr>
            <w:tcW w:w="1024" w:type="dxa"/>
          </w:tcPr>
          <w:p w:rsidR="00187271" w:rsidRDefault="00187271">
            <w:pPr>
              <w:pStyle w:val="ConsPlusNormal"/>
            </w:pPr>
            <w:r>
              <w:t>0,001</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lastRenderedPageBreak/>
              <w:t>Индивидуальные жилые дома</w:t>
            </w:r>
          </w:p>
        </w:tc>
        <w:tc>
          <w:tcPr>
            <w:tcW w:w="1324" w:type="dxa"/>
          </w:tcPr>
          <w:p w:rsidR="00187271" w:rsidRDefault="00187271">
            <w:pPr>
              <w:pStyle w:val="ConsPlusNormal"/>
            </w:pPr>
            <w:r>
              <w:t>1 июня</w:t>
            </w:r>
          </w:p>
        </w:tc>
        <w:tc>
          <w:tcPr>
            <w:tcW w:w="1579" w:type="dxa"/>
          </w:tcPr>
          <w:p w:rsidR="00187271" w:rsidRDefault="00187271">
            <w:pPr>
              <w:pStyle w:val="ConsPlusNormal"/>
            </w:pPr>
            <w:r>
              <w:t>с. Варьеган ул. Югорская, 5,6 (1х0,62)</w:t>
            </w:r>
          </w:p>
        </w:tc>
        <w:tc>
          <w:tcPr>
            <w:tcW w:w="1077" w:type="dxa"/>
          </w:tcPr>
          <w:p w:rsidR="00187271" w:rsidRDefault="00187271">
            <w:pPr>
              <w:pStyle w:val="ConsPlusNormal"/>
            </w:pPr>
            <w:r>
              <w:t>25</w:t>
            </w:r>
          </w:p>
        </w:tc>
        <w:tc>
          <w:tcPr>
            <w:tcW w:w="664" w:type="dxa"/>
          </w:tcPr>
          <w:p w:rsidR="00187271" w:rsidRDefault="00187271">
            <w:pPr>
              <w:pStyle w:val="ConsPlusNormal"/>
            </w:pPr>
            <w:r>
              <w:t>1,66</w:t>
            </w:r>
          </w:p>
        </w:tc>
        <w:tc>
          <w:tcPr>
            <w:tcW w:w="904" w:type="dxa"/>
          </w:tcPr>
          <w:p w:rsidR="00187271" w:rsidRDefault="00187271">
            <w:pPr>
              <w:pStyle w:val="ConsPlusNormal"/>
            </w:pPr>
            <w:r>
              <w:t>0,013</w:t>
            </w:r>
          </w:p>
        </w:tc>
        <w:tc>
          <w:tcPr>
            <w:tcW w:w="1024" w:type="dxa"/>
          </w:tcPr>
          <w:p w:rsidR="00187271" w:rsidRDefault="00187271">
            <w:pPr>
              <w:pStyle w:val="ConsPlusNormal"/>
            </w:pPr>
            <w:r>
              <w:t>0,066567</w:t>
            </w:r>
          </w:p>
        </w:tc>
        <w:tc>
          <w:tcPr>
            <w:tcW w:w="1024" w:type="dxa"/>
          </w:tcPr>
          <w:p w:rsidR="00187271" w:rsidRDefault="00187271">
            <w:pPr>
              <w:pStyle w:val="ConsPlusNormal"/>
            </w:pPr>
            <w:r>
              <w:t>0,000539</w:t>
            </w:r>
          </w:p>
        </w:tc>
        <w:tc>
          <w:tcPr>
            <w:tcW w:w="907" w:type="dxa"/>
          </w:tcPr>
          <w:p w:rsidR="00187271" w:rsidRDefault="00187271">
            <w:pPr>
              <w:pStyle w:val="ConsPlusNormal"/>
            </w:pPr>
            <w:r>
              <w:t>123,54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2 июня</w:t>
            </w:r>
          </w:p>
        </w:tc>
        <w:tc>
          <w:tcPr>
            <w:tcW w:w="1579" w:type="dxa"/>
          </w:tcPr>
          <w:p w:rsidR="00187271" w:rsidRDefault="00187271">
            <w:pPr>
              <w:pStyle w:val="ConsPlusNormal"/>
            </w:pPr>
            <w:r>
              <w:t>с. Варьеган ул. Югорская, 5,6 (1х0,62)</w:t>
            </w:r>
          </w:p>
        </w:tc>
        <w:tc>
          <w:tcPr>
            <w:tcW w:w="1077" w:type="dxa"/>
          </w:tcPr>
          <w:p w:rsidR="00187271" w:rsidRDefault="00187271">
            <w:pPr>
              <w:pStyle w:val="ConsPlusNormal"/>
            </w:pPr>
            <w:r>
              <w:t>25</w:t>
            </w:r>
          </w:p>
        </w:tc>
        <w:tc>
          <w:tcPr>
            <w:tcW w:w="664" w:type="dxa"/>
          </w:tcPr>
          <w:p w:rsidR="00187271" w:rsidRDefault="00187271">
            <w:pPr>
              <w:pStyle w:val="ConsPlusNormal"/>
            </w:pPr>
            <w:r>
              <w:t>1,23</w:t>
            </w:r>
          </w:p>
        </w:tc>
        <w:tc>
          <w:tcPr>
            <w:tcW w:w="904" w:type="dxa"/>
          </w:tcPr>
          <w:p w:rsidR="00187271" w:rsidRDefault="00187271">
            <w:pPr>
              <w:pStyle w:val="ConsPlusNormal"/>
            </w:pPr>
            <w:r>
              <w:t>0,010</w:t>
            </w:r>
          </w:p>
        </w:tc>
        <w:tc>
          <w:tcPr>
            <w:tcW w:w="1024" w:type="dxa"/>
          </w:tcPr>
          <w:p w:rsidR="00187271" w:rsidRDefault="00187271">
            <w:pPr>
              <w:pStyle w:val="ConsPlusNormal"/>
            </w:pPr>
            <w:r>
              <w:t>0,049001</w:t>
            </w:r>
          </w:p>
        </w:tc>
        <w:tc>
          <w:tcPr>
            <w:tcW w:w="1024" w:type="dxa"/>
          </w:tcPr>
          <w:p w:rsidR="00187271" w:rsidRDefault="00187271">
            <w:pPr>
              <w:pStyle w:val="ConsPlusNormal"/>
            </w:pPr>
            <w:r>
              <w:t>0,000393</w:t>
            </w:r>
          </w:p>
        </w:tc>
        <w:tc>
          <w:tcPr>
            <w:tcW w:w="907" w:type="dxa"/>
          </w:tcPr>
          <w:p w:rsidR="00187271" w:rsidRDefault="00187271">
            <w:pPr>
              <w:pStyle w:val="ConsPlusNormal"/>
            </w:pPr>
            <w:r>
              <w:t>124,69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3 июня</w:t>
            </w:r>
          </w:p>
        </w:tc>
        <w:tc>
          <w:tcPr>
            <w:tcW w:w="1579" w:type="dxa"/>
          </w:tcPr>
          <w:p w:rsidR="00187271" w:rsidRDefault="00187271">
            <w:pPr>
              <w:pStyle w:val="ConsPlusNormal"/>
            </w:pPr>
            <w:r>
              <w:t>с. Варьеган ул. Югорская, 5,6 (1х0,62)</w:t>
            </w:r>
          </w:p>
        </w:tc>
        <w:tc>
          <w:tcPr>
            <w:tcW w:w="1077" w:type="dxa"/>
          </w:tcPr>
          <w:p w:rsidR="00187271" w:rsidRDefault="00187271">
            <w:pPr>
              <w:pStyle w:val="ConsPlusNormal"/>
            </w:pPr>
            <w:r>
              <w:t>25</w:t>
            </w:r>
          </w:p>
        </w:tc>
        <w:tc>
          <w:tcPr>
            <w:tcW w:w="664" w:type="dxa"/>
          </w:tcPr>
          <w:p w:rsidR="00187271" w:rsidRDefault="00187271">
            <w:pPr>
              <w:pStyle w:val="ConsPlusNormal"/>
            </w:pPr>
            <w:r>
              <w:t>1,65</w:t>
            </w:r>
          </w:p>
        </w:tc>
        <w:tc>
          <w:tcPr>
            <w:tcW w:w="904" w:type="dxa"/>
          </w:tcPr>
          <w:p w:rsidR="00187271" w:rsidRDefault="00187271">
            <w:pPr>
              <w:pStyle w:val="ConsPlusNormal"/>
            </w:pPr>
            <w:r>
              <w:t>0,013</w:t>
            </w:r>
          </w:p>
        </w:tc>
        <w:tc>
          <w:tcPr>
            <w:tcW w:w="1024" w:type="dxa"/>
          </w:tcPr>
          <w:p w:rsidR="00187271" w:rsidRDefault="00187271">
            <w:pPr>
              <w:pStyle w:val="ConsPlusNormal"/>
            </w:pPr>
            <w:r>
              <w:t>0,065947</w:t>
            </w:r>
          </w:p>
        </w:tc>
        <w:tc>
          <w:tcPr>
            <w:tcW w:w="1024" w:type="dxa"/>
          </w:tcPr>
          <w:p w:rsidR="00187271" w:rsidRDefault="00187271">
            <w:pPr>
              <w:pStyle w:val="ConsPlusNormal"/>
            </w:pPr>
            <w:r>
              <w:t>0,000538</w:t>
            </w:r>
          </w:p>
        </w:tc>
        <w:tc>
          <w:tcPr>
            <w:tcW w:w="907" w:type="dxa"/>
          </w:tcPr>
          <w:p w:rsidR="00187271" w:rsidRDefault="00187271">
            <w:pPr>
              <w:pStyle w:val="ConsPlusNormal"/>
            </w:pPr>
            <w:r>
              <w:t>122,54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4 июня</w:t>
            </w:r>
          </w:p>
        </w:tc>
        <w:tc>
          <w:tcPr>
            <w:tcW w:w="1579" w:type="dxa"/>
          </w:tcPr>
          <w:p w:rsidR="00187271" w:rsidRDefault="00187271">
            <w:pPr>
              <w:pStyle w:val="ConsPlusNormal"/>
            </w:pPr>
            <w:r>
              <w:t>с. Варьеган ул. Югорская, 5,6 (1х0,62)</w:t>
            </w:r>
          </w:p>
        </w:tc>
        <w:tc>
          <w:tcPr>
            <w:tcW w:w="1077" w:type="dxa"/>
          </w:tcPr>
          <w:p w:rsidR="00187271" w:rsidRDefault="00187271">
            <w:pPr>
              <w:pStyle w:val="ConsPlusNormal"/>
            </w:pPr>
            <w:r>
              <w:t>25</w:t>
            </w:r>
          </w:p>
        </w:tc>
        <w:tc>
          <w:tcPr>
            <w:tcW w:w="664" w:type="dxa"/>
          </w:tcPr>
          <w:p w:rsidR="00187271" w:rsidRDefault="00187271">
            <w:pPr>
              <w:pStyle w:val="ConsPlusNormal"/>
            </w:pPr>
            <w:r>
              <w:t>1,59</w:t>
            </w:r>
          </w:p>
        </w:tc>
        <w:tc>
          <w:tcPr>
            <w:tcW w:w="904" w:type="dxa"/>
          </w:tcPr>
          <w:p w:rsidR="00187271" w:rsidRDefault="00187271">
            <w:pPr>
              <w:pStyle w:val="ConsPlusNormal"/>
            </w:pPr>
            <w:r>
              <w:t>0,013</w:t>
            </w:r>
          </w:p>
        </w:tc>
        <w:tc>
          <w:tcPr>
            <w:tcW w:w="1024" w:type="dxa"/>
          </w:tcPr>
          <w:p w:rsidR="00187271" w:rsidRDefault="00187271">
            <w:pPr>
              <w:pStyle w:val="ConsPlusNormal"/>
            </w:pPr>
            <w:r>
              <w:t>0,063674</w:t>
            </w:r>
          </w:p>
        </w:tc>
        <w:tc>
          <w:tcPr>
            <w:tcW w:w="1024" w:type="dxa"/>
          </w:tcPr>
          <w:p w:rsidR="00187271" w:rsidRDefault="00187271">
            <w:pPr>
              <w:pStyle w:val="ConsPlusNormal"/>
            </w:pPr>
            <w:r>
              <w:t>0,000515</w:t>
            </w:r>
          </w:p>
        </w:tc>
        <w:tc>
          <w:tcPr>
            <w:tcW w:w="907" w:type="dxa"/>
          </w:tcPr>
          <w:p w:rsidR="00187271" w:rsidRDefault="00187271">
            <w:pPr>
              <w:pStyle w:val="ConsPlusNormal"/>
            </w:pPr>
            <w:r>
              <w:t>123,58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5 июня</w:t>
            </w:r>
          </w:p>
        </w:tc>
        <w:tc>
          <w:tcPr>
            <w:tcW w:w="1579" w:type="dxa"/>
          </w:tcPr>
          <w:p w:rsidR="00187271" w:rsidRDefault="00187271">
            <w:pPr>
              <w:pStyle w:val="ConsPlusNormal"/>
            </w:pPr>
            <w:r>
              <w:t>с. Варьеган ул. Югорская, 5,6 (1х0,62)</w:t>
            </w:r>
          </w:p>
        </w:tc>
        <w:tc>
          <w:tcPr>
            <w:tcW w:w="1077" w:type="dxa"/>
          </w:tcPr>
          <w:p w:rsidR="00187271" w:rsidRDefault="00187271">
            <w:pPr>
              <w:pStyle w:val="ConsPlusNormal"/>
            </w:pPr>
            <w:r>
              <w:t>25</w:t>
            </w:r>
          </w:p>
        </w:tc>
        <w:tc>
          <w:tcPr>
            <w:tcW w:w="664" w:type="dxa"/>
          </w:tcPr>
          <w:p w:rsidR="00187271" w:rsidRDefault="00187271">
            <w:pPr>
              <w:pStyle w:val="ConsPlusNormal"/>
            </w:pPr>
            <w:r>
              <w:t>1,80</w:t>
            </w:r>
          </w:p>
        </w:tc>
        <w:tc>
          <w:tcPr>
            <w:tcW w:w="904" w:type="dxa"/>
          </w:tcPr>
          <w:p w:rsidR="00187271" w:rsidRDefault="00187271">
            <w:pPr>
              <w:pStyle w:val="ConsPlusNormal"/>
            </w:pPr>
            <w:r>
              <w:t>0,014</w:t>
            </w:r>
          </w:p>
        </w:tc>
        <w:tc>
          <w:tcPr>
            <w:tcW w:w="1024" w:type="dxa"/>
          </w:tcPr>
          <w:p w:rsidR="00187271" w:rsidRDefault="00187271">
            <w:pPr>
              <w:pStyle w:val="ConsPlusNormal"/>
            </w:pPr>
            <w:r>
              <w:t>0,071941</w:t>
            </w:r>
          </w:p>
        </w:tc>
        <w:tc>
          <w:tcPr>
            <w:tcW w:w="1024" w:type="dxa"/>
          </w:tcPr>
          <w:p w:rsidR="00187271" w:rsidRDefault="00187271">
            <w:pPr>
              <w:pStyle w:val="ConsPlusNormal"/>
            </w:pPr>
            <w:r>
              <w:t>0,000579</w:t>
            </w:r>
          </w:p>
        </w:tc>
        <w:tc>
          <w:tcPr>
            <w:tcW w:w="907" w:type="dxa"/>
          </w:tcPr>
          <w:p w:rsidR="00187271" w:rsidRDefault="00187271">
            <w:pPr>
              <w:pStyle w:val="ConsPlusNormal"/>
            </w:pPr>
            <w:r>
              <w:t>124,23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6 июня</w:t>
            </w:r>
          </w:p>
        </w:tc>
        <w:tc>
          <w:tcPr>
            <w:tcW w:w="1579" w:type="dxa"/>
          </w:tcPr>
          <w:p w:rsidR="00187271" w:rsidRDefault="00187271">
            <w:pPr>
              <w:pStyle w:val="ConsPlusNormal"/>
            </w:pPr>
            <w:r>
              <w:t>с. Варьеган ул. Югорская, 5,6 (1х0,62)</w:t>
            </w:r>
          </w:p>
        </w:tc>
        <w:tc>
          <w:tcPr>
            <w:tcW w:w="1077" w:type="dxa"/>
          </w:tcPr>
          <w:p w:rsidR="00187271" w:rsidRDefault="00187271">
            <w:pPr>
              <w:pStyle w:val="ConsPlusNormal"/>
            </w:pPr>
            <w:r>
              <w:t>25</w:t>
            </w:r>
          </w:p>
        </w:tc>
        <w:tc>
          <w:tcPr>
            <w:tcW w:w="664" w:type="dxa"/>
          </w:tcPr>
          <w:p w:rsidR="00187271" w:rsidRDefault="00187271">
            <w:pPr>
              <w:pStyle w:val="ConsPlusNormal"/>
            </w:pPr>
            <w:r>
              <w:t>1,75</w:t>
            </w:r>
          </w:p>
        </w:tc>
        <w:tc>
          <w:tcPr>
            <w:tcW w:w="904" w:type="dxa"/>
          </w:tcPr>
          <w:p w:rsidR="00187271" w:rsidRDefault="00187271">
            <w:pPr>
              <w:pStyle w:val="ConsPlusNormal"/>
            </w:pPr>
            <w:r>
              <w:t>0,014</w:t>
            </w:r>
          </w:p>
        </w:tc>
        <w:tc>
          <w:tcPr>
            <w:tcW w:w="1024" w:type="dxa"/>
          </w:tcPr>
          <w:p w:rsidR="00187271" w:rsidRDefault="00187271">
            <w:pPr>
              <w:pStyle w:val="ConsPlusNormal"/>
            </w:pPr>
            <w:r>
              <w:t>0,069874</w:t>
            </w:r>
          </w:p>
        </w:tc>
        <w:tc>
          <w:tcPr>
            <w:tcW w:w="1024" w:type="dxa"/>
          </w:tcPr>
          <w:p w:rsidR="00187271" w:rsidRDefault="00187271">
            <w:pPr>
              <w:pStyle w:val="ConsPlusNormal"/>
            </w:pPr>
            <w:r>
              <w:t>0,000566</w:t>
            </w:r>
          </w:p>
        </w:tc>
        <w:tc>
          <w:tcPr>
            <w:tcW w:w="907" w:type="dxa"/>
          </w:tcPr>
          <w:p w:rsidR="00187271" w:rsidRDefault="00187271">
            <w:pPr>
              <w:pStyle w:val="ConsPlusNormal"/>
            </w:pPr>
            <w:r>
              <w:t>123,54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7 июня</w:t>
            </w:r>
          </w:p>
        </w:tc>
        <w:tc>
          <w:tcPr>
            <w:tcW w:w="1579" w:type="dxa"/>
          </w:tcPr>
          <w:p w:rsidR="00187271" w:rsidRDefault="00187271">
            <w:pPr>
              <w:pStyle w:val="ConsPlusNormal"/>
            </w:pPr>
            <w:r>
              <w:t>с. Варьеган ул. Югорская, 5,6 (1х0,62)</w:t>
            </w:r>
          </w:p>
        </w:tc>
        <w:tc>
          <w:tcPr>
            <w:tcW w:w="1077" w:type="dxa"/>
          </w:tcPr>
          <w:p w:rsidR="00187271" w:rsidRDefault="00187271">
            <w:pPr>
              <w:pStyle w:val="ConsPlusNormal"/>
            </w:pPr>
            <w:r>
              <w:t>25</w:t>
            </w:r>
          </w:p>
        </w:tc>
        <w:tc>
          <w:tcPr>
            <w:tcW w:w="664" w:type="dxa"/>
          </w:tcPr>
          <w:p w:rsidR="00187271" w:rsidRDefault="00187271">
            <w:pPr>
              <w:pStyle w:val="ConsPlusNormal"/>
            </w:pPr>
            <w:r>
              <w:t>1,97</w:t>
            </w:r>
          </w:p>
        </w:tc>
        <w:tc>
          <w:tcPr>
            <w:tcW w:w="904" w:type="dxa"/>
          </w:tcPr>
          <w:p w:rsidR="00187271" w:rsidRDefault="00187271">
            <w:pPr>
              <w:pStyle w:val="ConsPlusNormal"/>
            </w:pPr>
            <w:r>
              <w:t>0,016</w:t>
            </w:r>
          </w:p>
        </w:tc>
        <w:tc>
          <w:tcPr>
            <w:tcW w:w="1024" w:type="dxa"/>
          </w:tcPr>
          <w:p w:rsidR="00187271" w:rsidRDefault="00187271">
            <w:pPr>
              <w:pStyle w:val="ConsPlusNormal"/>
            </w:pPr>
            <w:r>
              <w:t>0,078967</w:t>
            </w:r>
          </w:p>
        </w:tc>
        <w:tc>
          <w:tcPr>
            <w:tcW w:w="1024" w:type="dxa"/>
          </w:tcPr>
          <w:p w:rsidR="00187271" w:rsidRDefault="00187271">
            <w:pPr>
              <w:pStyle w:val="ConsPlusNormal"/>
            </w:pPr>
            <w:r>
              <w:t>0,000631</w:t>
            </w:r>
          </w:p>
        </w:tc>
        <w:tc>
          <w:tcPr>
            <w:tcW w:w="907" w:type="dxa"/>
          </w:tcPr>
          <w:p w:rsidR="00187271" w:rsidRDefault="00187271">
            <w:pPr>
              <w:pStyle w:val="ConsPlusNormal"/>
            </w:pPr>
            <w:r>
              <w:t>125,18</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25</w:t>
            </w:r>
          </w:p>
        </w:tc>
        <w:tc>
          <w:tcPr>
            <w:tcW w:w="664" w:type="dxa"/>
          </w:tcPr>
          <w:p w:rsidR="00187271" w:rsidRDefault="00187271">
            <w:pPr>
              <w:pStyle w:val="ConsPlusNormal"/>
            </w:pPr>
            <w:r>
              <w:t>1,66</w:t>
            </w:r>
          </w:p>
        </w:tc>
        <w:tc>
          <w:tcPr>
            <w:tcW w:w="904" w:type="dxa"/>
          </w:tcPr>
          <w:p w:rsidR="00187271" w:rsidRDefault="00187271">
            <w:pPr>
              <w:pStyle w:val="ConsPlusNormal"/>
            </w:pPr>
            <w:r>
              <w:t>0,01343</w:t>
            </w:r>
          </w:p>
        </w:tc>
        <w:tc>
          <w:tcPr>
            <w:tcW w:w="1024" w:type="dxa"/>
          </w:tcPr>
          <w:p w:rsidR="00187271" w:rsidRDefault="00187271">
            <w:pPr>
              <w:pStyle w:val="ConsPlusNormal"/>
            </w:pPr>
            <w:r>
              <w:t>0,1611</w:t>
            </w:r>
          </w:p>
        </w:tc>
        <w:tc>
          <w:tcPr>
            <w:tcW w:w="1024" w:type="dxa"/>
          </w:tcPr>
          <w:p w:rsidR="00187271" w:rsidRDefault="00187271">
            <w:pPr>
              <w:pStyle w:val="ConsPlusNormal"/>
            </w:pPr>
            <w:r>
              <w:t>0,0013</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25</w:t>
            </w:r>
          </w:p>
        </w:tc>
        <w:tc>
          <w:tcPr>
            <w:tcW w:w="664" w:type="dxa"/>
          </w:tcPr>
          <w:p w:rsidR="00187271" w:rsidRDefault="00187271">
            <w:pPr>
              <w:pStyle w:val="ConsPlusNormal"/>
            </w:pPr>
            <w:r>
              <w:t>1,28</w:t>
            </w:r>
          </w:p>
        </w:tc>
        <w:tc>
          <w:tcPr>
            <w:tcW w:w="904" w:type="dxa"/>
          </w:tcPr>
          <w:p w:rsidR="00187271" w:rsidRDefault="00187271">
            <w:pPr>
              <w:pStyle w:val="ConsPlusNormal"/>
            </w:pPr>
            <w:r>
              <w:t>0,02500</w:t>
            </w:r>
          </w:p>
        </w:tc>
        <w:tc>
          <w:tcPr>
            <w:tcW w:w="1024" w:type="dxa"/>
          </w:tcPr>
          <w:p w:rsidR="00187271" w:rsidRDefault="00187271">
            <w:pPr>
              <w:pStyle w:val="ConsPlusNormal"/>
            </w:pPr>
            <w:r>
              <w:t>0,1239</w:t>
            </w:r>
          </w:p>
        </w:tc>
        <w:tc>
          <w:tcPr>
            <w:tcW w:w="1024" w:type="dxa"/>
          </w:tcPr>
          <w:p w:rsidR="00187271" w:rsidRDefault="00187271">
            <w:pPr>
              <w:pStyle w:val="ConsPlusNormal"/>
            </w:pPr>
            <w:r>
              <w:t>0,001</w:t>
            </w:r>
          </w:p>
        </w:tc>
        <w:tc>
          <w:tcPr>
            <w:tcW w:w="907" w:type="dxa"/>
          </w:tcPr>
          <w:p w:rsidR="00187271" w:rsidRDefault="00187271">
            <w:pPr>
              <w:pStyle w:val="ConsPlusNormal"/>
            </w:pPr>
            <w:r>
              <w:t>123,9</w:t>
            </w:r>
          </w:p>
        </w:tc>
      </w:tr>
    </w:tbl>
    <w:p w:rsidR="00187271" w:rsidRDefault="00187271">
      <w:pPr>
        <w:pStyle w:val="ConsPlusNormal"/>
        <w:jc w:val="both"/>
      </w:pPr>
    </w:p>
    <w:p w:rsidR="00187271" w:rsidRDefault="00187271">
      <w:pPr>
        <w:pStyle w:val="ConsPlusNormal"/>
        <w:jc w:val="center"/>
      </w:pPr>
      <w:bookmarkStart w:id="61" w:name="P15284"/>
      <w:bookmarkEnd w:id="61"/>
      <w:r>
        <w:t>Таблица 82 - Сезонная ведомость определения нормативов</w:t>
      </w:r>
    </w:p>
    <w:p w:rsidR="00187271" w:rsidRDefault="00187271">
      <w:pPr>
        <w:pStyle w:val="ConsPlusNormal"/>
        <w:jc w:val="center"/>
      </w:pPr>
      <w:r>
        <w:lastRenderedPageBreak/>
        <w:t>накопления ТКО (с. Варьеган) - осень</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324"/>
        <w:gridCol w:w="1579"/>
        <w:gridCol w:w="1077"/>
        <w:gridCol w:w="664"/>
        <w:gridCol w:w="1024"/>
        <w:gridCol w:w="1024"/>
        <w:gridCol w:w="1024"/>
        <w:gridCol w:w="907"/>
      </w:tblGrid>
      <w:tr w:rsidR="00187271">
        <w:tc>
          <w:tcPr>
            <w:tcW w:w="2014" w:type="dxa"/>
            <w:vMerge w:val="restart"/>
          </w:tcPr>
          <w:p w:rsidR="00187271" w:rsidRDefault="00187271">
            <w:pPr>
              <w:pStyle w:val="ConsPlusNormal"/>
              <w:jc w:val="center"/>
            </w:pPr>
            <w:r>
              <w:t>Наименование объекта</w:t>
            </w:r>
          </w:p>
        </w:tc>
        <w:tc>
          <w:tcPr>
            <w:tcW w:w="1324" w:type="dxa"/>
            <w:vMerge w:val="restart"/>
          </w:tcPr>
          <w:p w:rsidR="00187271" w:rsidRDefault="00187271">
            <w:pPr>
              <w:pStyle w:val="ConsPlusNormal"/>
              <w:jc w:val="center"/>
            </w:pPr>
            <w:r>
              <w:t>Дата проведения замеров</w:t>
            </w:r>
          </w:p>
        </w:tc>
        <w:tc>
          <w:tcPr>
            <w:tcW w:w="1579" w:type="dxa"/>
            <w:vMerge w:val="restart"/>
          </w:tcPr>
          <w:p w:rsidR="00187271" w:rsidRDefault="00187271">
            <w:pPr>
              <w:pStyle w:val="ConsPlusNormal"/>
              <w:jc w:val="center"/>
            </w:pPr>
            <w:r>
              <w:t>Адрес контейнерной площадки</w:t>
            </w:r>
          </w:p>
        </w:tc>
        <w:tc>
          <w:tcPr>
            <w:tcW w:w="1077" w:type="dxa"/>
            <w:vMerge w:val="restart"/>
          </w:tcPr>
          <w:p w:rsidR="00187271" w:rsidRDefault="00187271">
            <w:pPr>
              <w:pStyle w:val="ConsPlusNormal"/>
              <w:jc w:val="center"/>
            </w:pPr>
            <w:r>
              <w:t>Количество расчетных единиц</w:t>
            </w:r>
          </w:p>
        </w:tc>
        <w:tc>
          <w:tcPr>
            <w:tcW w:w="1688" w:type="dxa"/>
            <w:gridSpan w:val="2"/>
          </w:tcPr>
          <w:p w:rsidR="00187271" w:rsidRDefault="00187271">
            <w:pPr>
              <w:pStyle w:val="ConsPlusNormal"/>
              <w:jc w:val="center"/>
            </w:pPr>
            <w:r>
              <w:t>Количество отходов</w:t>
            </w:r>
          </w:p>
        </w:tc>
        <w:tc>
          <w:tcPr>
            <w:tcW w:w="2048" w:type="dxa"/>
            <w:gridSpan w:val="2"/>
          </w:tcPr>
          <w:p w:rsidR="00187271" w:rsidRDefault="00187271">
            <w:pPr>
              <w:pStyle w:val="ConsPlusNormal"/>
              <w:jc w:val="center"/>
            </w:pPr>
            <w:r>
              <w:t>Норматив накопления отходов</w:t>
            </w:r>
          </w:p>
        </w:tc>
        <w:tc>
          <w:tcPr>
            <w:tcW w:w="907" w:type="dxa"/>
            <w:vMerge w:val="restart"/>
          </w:tcPr>
          <w:p w:rsidR="00187271" w:rsidRDefault="00187271">
            <w:pPr>
              <w:pStyle w:val="ConsPlusNormal"/>
              <w:jc w:val="center"/>
            </w:pPr>
            <w:r>
              <w:t>Плотность, кг/м</w:t>
            </w:r>
            <w:r>
              <w:rPr>
                <w:vertAlign w:val="superscript"/>
              </w:rPr>
              <w:t>3</w:t>
            </w:r>
          </w:p>
        </w:tc>
      </w:tr>
      <w:tr w:rsidR="00187271">
        <w:tc>
          <w:tcPr>
            <w:tcW w:w="2014" w:type="dxa"/>
            <w:vMerge/>
          </w:tcPr>
          <w:p w:rsidR="00187271" w:rsidRDefault="00187271">
            <w:pPr>
              <w:spacing w:after="1" w:line="0" w:lineRule="atLeast"/>
            </w:pPr>
          </w:p>
        </w:tc>
        <w:tc>
          <w:tcPr>
            <w:tcW w:w="1324" w:type="dxa"/>
            <w:vMerge/>
          </w:tcPr>
          <w:p w:rsidR="00187271" w:rsidRDefault="00187271">
            <w:pPr>
              <w:spacing w:after="1" w:line="0" w:lineRule="atLeast"/>
            </w:pPr>
          </w:p>
        </w:tc>
        <w:tc>
          <w:tcPr>
            <w:tcW w:w="1579" w:type="dxa"/>
            <w:vMerge/>
          </w:tcPr>
          <w:p w:rsidR="00187271" w:rsidRDefault="00187271">
            <w:pPr>
              <w:spacing w:after="1" w:line="0" w:lineRule="atLeast"/>
            </w:pPr>
          </w:p>
        </w:tc>
        <w:tc>
          <w:tcPr>
            <w:tcW w:w="1077" w:type="dxa"/>
            <w:vMerge/>
          </w:tcPr>
          <w:p w:rsidR="00187271" w:rsidRDefault="00187271">
            <w:pPr>
              <w:spacing w:after="1" w:line="0" w:lineRule="atLeast"/>
            </w:pPr>
          </w:p>
        </w:tc>
        <w:tc>
          <w:tcPr>
            <w:tcW w:w="664" w:type="dxa"/>
          </w:tcPr>
          <w:p w:rsidR="00187271" w:rsidRDefault="00187271">
            <w:pPr>
              <w:pStyle w:val="ConsPlusNormal"/>
              <w:jc w:val="center"/>
            </w:pPr>
            <w:r>
              <w:t>кг</w:t>
            </w:r>
          </w:p>
        </w:tc>
        <w:tc>
          <w:tcPr>
            <w:tcW w:w="1024" w:type="dxa"/>
          </w:tcPr>
          <w:p w:rsidR="00187271" w:rsidRDefault="00187271">
            <w:pPr>
              <w:pStyle w:val="ConsPlusNormal"/>
              <w:jc w:val="center"/>
            </w:pPr>
            <w:r>
              <w:t>м</w:t>
            </w:r>
            <w:r>
              <w:rPr>
                <w:vertAlign w:val="superscript"/>
              </w:rPr>
              <w:t>3</w:t>
            </w:r>
          </w:p>
        </w:tc>
        <w:tc>
          <w:tcPr>
            <w:tcW w:w="1024" w:type="dxa"/>
          </w:tcPr>
          <w:p w:rsidR="00187271" w:rsidRDefault="00187271">
            <w:pPr>
              <w:pStyle w:val="ConsPlusNormal"/>
              <w:jc w:val="center"/>
            </w:pPr>
            <w:r>
              <w:t>кг/сут</w:t>
            </w:r>
          </w:p>
        </w:tc>
        <w:tc>
          <w:tcPr>
            <w:tcW w:w="1024" w:type="dxa"/>
          </w:tcPr>
          <w:p w:rsidR="00187271" w:rsidRDefault="00187271">
            <w:pPr>
              <w:pStyle w:val="ConsPlusNormal"/>
              <w:jc w:val="center"/>
            </w:pPr>
            <w:r>
              <w:t>м</w:t>
            </w:r>
            <w:r>
              <w:rPr>
                <w:vertAlign w:val="superscript"/>
              </w:rPr>
              <w:t>3</w:t>
            </w:r>
            <w:r>
              <w:t>/сут</w:t>
            </w:r>
          </w:p>
        </w:tc>
        <w:tc>
          <w:tcPr>
            <w:tcW w:w="907" w:type="dxa"/>
            <w:vMerge/>
          </w:tcPr>
          <w:p w:rsidR="00187271" w:rsidRDefault="00187271">
            <w:pPr>
              <w:spacing w:after="1" w:line="0" w:lineRule="atLeast"/>
            </w:pP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10 сентября</w:t>
            </w:r>
          </w:p>
        </w:tc>
        <w:tc>
          <w:tcPr>
            <w:tcW w:w="1579" w:type="dxa"/>
          </w:tcPr>
          <w:p w:rsidR="00187271" w:rsidRDefault="00187271">
            <w:pPr>
              <w:pStyle w:val="ConsPlusNormal"/>
            </w:pPr>
            <w:r>
              <w:t>с. Варьеган ул. Грошева, 8 (1х7)</w:t>
            </w:r>
          </w:p>
        </w:tc>
        <w:tc>
          <w:tcPr>
            <w:tcW w:w="1077" w:type="dxa"/>
          </w:tcPr>
          <w:p w:rsidR="00187271" w:rsidRDefault="00187271">
            <w:pPr>
              <w:pStyle w:val="ConsPlusNormal"/>
            </w:pPr>
            <w:r>
              <w:t>19</w:t>
            </w:r>
          </w:p>
        </w:tc>
        <w:tc>
          <w:tcPr>
            <w:tcW w:w="664" w:type="dxa"/>
          </w:tcPr>
          <w:p w:rsidR="00187271" w:rsidRDefault="00187271">
            <w:pPr>
              <w:pStyle w:val="ConsPlusNormal"/>
            </w:pPr>
            <w:r>
              <w:t>27,19</w:t>
            </w:r>
          </w:p>
        </w:tc>
        <w:tc>
          <w:tcPr>
            <w:tcW w:w="1024" w:type="dxa"/>
          </w:tcPr>
          <w:p w:rsidR="00187271" w:rsidRDefault="00187271">
            <w:pPr>
              <w:pStyle w:val="ConsPlusNormal"/>
            </w:pPr>
            <w:r>
              <w:t>0,2286</w:t>
            </w:r>
          </w:p>
        </w:tc>
        <w:tc>
          <w:tcPr>
            <w:tcW w:w="1024" w:type="dxa"/>
          </w:tcPr>
          <w:p w:rsidR="00187271" w:rsidRDefault="00187271">
            <w:pPr>
              <w:pStyle w:val="ConsPlusNormal"/>
            </w:pPr>
            <w:r>
              <w:t>1,431</w:t>
            </w:r>
          </w:p>
        </w:tc>
        <w:tc>
          <w:tcPr>
            <w:tcW w:w="1024" w:type="dxa"/>
          </w:tcPr>
          <w:p w:rsidR="00187271" w:rsidRDefault="00187271">
            <w:pPr>
              <w:pStyle w:val="ConsPlusNormal"/>
            </w:pPr>
            <w:r>
              <w:t>0,0120</w:t>
            </w:r>
          </w:p>
        </w:tc>
        <w:tc>
          <w:tcPr>
            <w:tcW w:w="907" w:type="dxa"/>
          </w:tcPr>
          <w:p w:rsidR="00187271" w:rsidRDefault="00187271">
            <w:pPr>
              <w:pStyle w:val="ConsPlusNormal"/>
            </w:pPr>
            <w:r>
              <w:t>118,95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11 сентября</w:t>
            </w:r>
          </w:p>
        </w:tc>
        <w:tc>
          <w:tcPr>
            <w:tcW w:w="1579" w:type="dxa"/>
          </w:tcPr>
          <w:p w:rsidR="00187271" w:rsidRDefault="00187271">
            <w:pPr>
              <w:pStyle w:val="ConsPlusNormal"/>
            </w:pPr>
            <w:r>
              <w:t>с. Варьеган ул. Грошева, 8 (1х7)</w:t>
            </w:r>
          </w:p>
        </w:tc>
        <w:tc>
          <w:tcPr>
            <w:tcW w:w="1077" w:type="dxa"/>
          </w:tcPr>
          <w:p w:rsidR="00187271" w:rsidRDefault="00187271">
            <w:pPr>
              <w:pStyle w:val="ConsPlusNormal"/>
            </w:pPr>
            <w:r>
              <w:t>19</w:t>
            </w:r>
          </w:p>
        </w:tc>
        <w:tc>
          <w:tcPr>
            <w:tcW w:w="664" w:type="dxa"/>
          </w:tcPr>
          <w:p w:rsidR="00187271" w:rsidRDefault="00187271">
            <w:pPr>
              <w:pStyle w:val="ConsPlusNormal"/>
            </w:pPr>
            <w:r>
              <w:t>32,83</w:t>
            </w:r>
          </w:p>
        </w:tc>
        <w:tc>
          <w:tcPr>
            <w:tcW w:w="1024" w:type="dxa"/>
          </w:tcPr>
          <w:p w:rsidR="00187271" w:rsidRDefault="00187271">
            <w:pPr>
              <w:pStyle w:val="ConsPlusNormal"/>
            </w:pPr>
            <w:r>
              <w:t>0,2649</w:t>
            </w:r>
          </w:p>
        </w:tc>
        <w:tc>
          <w:tcPr>
            <w:tcW w:w="1024" w:type="dxa"/>
          </w:tcPr>
          <w:p w:rsidR="00187271" w:rsidRDefault="00187271">
            <w:pPr>
              <w:pStyle w:val="ConsPlusNormal"/>
            </w:pPr>
            <w:r>
              <w:t>1,728</w:t>
            </w:r>
          </w:p>
        </w:tc>
        <w:tc>
          <w:tcPr>
            <w:tcW w:w="1024" w:type="dxa"/>
          </w:tcPr>
          <w:p w:rsidR="00187271" w:rsidRDefault="00187271">
            <w:pPr>
              <w:pStyle w:val="ConsPlusNormal"/>
            </w:pPr>
            <w:r>
              <w:t>0,0139</w:t>
            </w:r>
          </w:p>
        </w:tc>
        <w:tc>
          <w:tcPr>
            <w:tcW w:w="907" w:type="dxa"/>
          </w:tcPr>
          <w:p w:rsidR="00187271" w:rsidRDefault="00187271">
            <w:pPr>
              <w:pStyle w:val="ConsPlusNormal"/>
            </w:pPr>
            <w:r>
              <w:t>123,92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12 сентября</w:t>
            </w:r>
          </w:p>
        </w:tc>
        <w:tc>
          <w:tcPr>
            <w:tcW w:w="1579" w:type="dxa"/>
          </w:tcPr>
          <w:p w:rsidR="00187271" w:rsidRDefault="00187271">
            <w:pPr>
              <w:pStyle w:val="ConsPlusNormal"/>
            </w:pPr>
            <w:r>
              <w:t>с. Варьеган ул. Грошева, 8 (1х7)</w:t>
            </w:r>
          </w:p>
        </w:tc>
        <w:tc>
          <w:tcPr>
            <w:tcW w:w="1077" w:type="dxa"/>
          </w:tcPr>
          <w:p w:rsidR="00187271" w:rsidRDefault="00187271">
            <w:pPr>
              <w:pStyle w:val="ConsPlusNormal"/>
            </w:pPr>
            <w:r>
              <w:t>19</w:t>
            </w:r>
          </w:p>
        </w:tc>
        <w:tc>
          <w:tcPr>
            <w:tcW w:w="664" w:type="dxa"/>
          </w:tcPr>
          <w:p w:rsidR="00187271" w:rsidRDefault="00187271">
            <w:pPr>
              <w:pStyle w:val="ConsPlusNormal"/>
            </w:pPr>
            <w:r>
              <w:t>37,46</w:t>
            </w:r>
          </w:p>
        </w:tc>
        <w:tc>
          <w:tcPr>
            <w:tcW w:w="1024" w:type="dxa"/>
          </w:tcPr>
          <w:p w:rsidR="00187271" w:rsidRDefault="00187271">
            <w:pPr>
              <w:pStyle w:val="ConsPlusNormal"/>
            </w:pPr>
            <w:r>
              <w:t>0,2982</w:t>
            </w:r>
          </w:p>
        </w:tc>
        <w:tc>
          <w:tcPr>
            <w:tcW w:w="1024" w:type="dxa"/>
          </w:tcPr>
          <w:p w:rsidR="00187271" w:rsidRDefault="00187271">
            <w:pPr>
              <w:pStyle w:val="ConsPlusNormal"/>
            </w:pPr>
            <w:r>
              <w:t>1,972</w:t>
            </w:r>
          </w:p>
        </w:tc>
        <w:tc>
          <w:tcPr>
            <w:tcW w:w="1024" w:type="dxa"/>
          </w:tcPr>
          <w:p w:rsidR="00187271" w:rsidRDefault="00187271">
            <w:pPr>
              <w:pStyle w:val="ConsPlusNormal"/>
            </w:pPr>
            <w:r>
              <w:t>0,0157</w:t>
            </w:r>
          </w:p>
        </w:tc>
        <w:tc>
          <w:tcPr>
            <w:tcW w:w="907" w:type="dxa"/>
          </w:tcPr>
          <w:p w:rsidR="00187271" w:rsidRDefault="00187271">
            <w:pPr>
              <w:pStyle w:val="ConsPlusNormal"/>
            </w:pPr>
            <w:r>
              <w:t>125,63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13 сентября</w:t>
            </w:r>
          </w:p>
        </w:tc>
        <w:tc>
          <w:tcPr>
            <w:tcW w:w="1579" w:type="dxa"/>
          </w:tcPr>
          <w:p w:rsidR="00187271" w:rsidRDefault="00187271">
            <w:pPr>
              <w:pStyle w:val="ConsPlusNormal"/>
            </w:pPr>
            <w:r>
              <w:t>с. Варьеган ул. Грошева, 8 (1х7)</w:t>
            </w:r>
          </w:p>
        </w:tc>
        <w:tc>
          <w:tcPr>
            <w:tcW w:w="1077" w:type="dxa"/>
          </w:tcPr>
          <w:p w:rsidR="00187271" w:rsidRDefault="00187271">
            <w:pPr>
              <w:pStyle w:val="ConsPlusNormal"/>
            </w:pPr>
            <w:r>
              <w:t>19</w:t>
            </w:r>
          </w:p>
        </w:tc>
        <w:tc>
          <w:tcPr>
            <w:tcW w:w="664" w:type="dxa"/>
          </w:tcPr>
          <w:p w:rsidR="00187271" w:rsidRDefault="00187271">
            <w:pPr>
              <w:pStyle w:val="ConsPlusNormal"/>
            </w:pPr>
            <w:r>
              <w:t>33,07</w:t>
            </w:r>
          </w:p>
        </w:tc>
        <w:tc>
          <w:tcPr>
            <w:tcW w:w="1024" w:type="dxa"/>
          </w:tcPr>
          <w:p w:rsidR="00187271" w:rsidRDefault="00187271">
            <w:pPr>
              <w:pStyle w:val="ConsPlusNormal"/>
            </w:pPr>
            <w:r>
              <w:t>0,2656</w:t>
            </w:r>
          </w:p>
        </w:tc>
        <w:tc>
          <w:tcPr>
            <w:tcW w:w="1024" w:type="dxa"/>
          </w:tcPr>
          <w:p w:rsidR="00187271" w:rsidRDefault="00187271">
            <w:pPr>
              <w:pStyle w:val="ConsPlusNormal"/>
            </w:pPr>
            <w:r>
              <w:t>1,741</w:t>
            </w:r>
          </w:p>
        </w:tc>
        <w:tc>
          <w:tcPr>
            <w:tcW w:w="1024" w:type="dxa"/>
          </w:tcPr>
          <w:p w:rsidR="00187271" w:rsidRDefault="00187271">
            <w:pPr>
              <w:pStyle w:val="ConsPlusNormal"/>
            </w:pPr>
            <w:r>
              <w:t>0,0140</w:t>
            </w:r>
          </w:p>
        </w:tc>
        <w:tc>
          <w:tcPr>
            <w:tcW w:w="907" w:type="dxa"/>
          </w:tcPr>
          <w:p w:rsidR="00187271" w:rsidRDefault="00187271">
            <w:pPr>
              <w:pStyle w:val="ConsPlusNormal"/>
            </w:pPr>
            <w:r>
              <w:t>124,52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14 сентября</w:t>
            </w:r>
          </w:p>
        </w:tc>
        <w:tc>
          <w:tcPr>
            <w:tcW w:w="1579" w:type="dxa"/>
          </w:tcPr>
          <w:p w:rsidR="00187271" w:rsidRDefault="00187271">
            <w:pPr>
              <w:pStyle w:val="ConsPlusNormal"/>
            </w:pPr>
            <w:r>
              <w:t>с. Варьеган ул. Грошева, 8 (1х7)</w:t>
            </w:r>
          </w:p>
        </w:tc>
        <w:tc>
          <w:tcPr>
            <w:tcW w:w="1077" w:type="dxa"/>
          </w:tcPr>
          <w:p w:rsidR="00187271" w:rsidRDefault="00187271">
            <w:pPr>
              <w:pStyle w:val="ConsPlusNormal"/>
            </w:pPr>
            <w:r>
              <w:t>19</w:t>
            </w:r>
          </w:p>
        </w:tc>
        <w:tc>
          <w:tcPr>
            <w:tcW w:w="664" w:type="dxa"/>
          </w:tcPr>
          <w:p w:rsidR="00187271" w:rsidRDefault="00187271">
            <w:pPr>
              <w:pStyle w:val="ConsPlusNormal"/>
            </w:pPr>
            <w:r>
              <w:t>33,52</w:t>
            </w:r>
          </w:p>
        </w:tc>
        <w:tc>
          <w:tcPr>
            <w:tcW w:w="1024" w:type="dxa"/>
          </w:tcPr>
          <w:p w:rsidR="00187271" w:rsidRDefault="00187271">
            <w:pPr>
              <w:pStyle w:val="ConsPlusNormal"/>
            </w:pPr>
            <w:r>
              <w:t>0,2698</w:t>
            </w:r>
          </w:p>
        </w:tc>
        <w:tc>
          <w:tcPr>
            <w:tcW w:w="1024" w:type="dxa"/>
          </w:tcPr>
          <w:p w:rsidR="00187271" w:rsidRDefault="00187271">
            <w:pPr>
              <w:pStyle w:val="ConsPlusNormal"/>
            </w:pPr>
            <w:r>
              <w:t>1,764</w:t>
            </w:r>
          </w:p>
        </w:tc>
        <w:tc>
          <w:tcPr>
            <w:tcW w:w="1024" w:type="dxa"/>
          </w:tcPr>
          <w:p w:rsidR="00187271" w:rsidRDefault="00187271">
            <w:pPr>
              <w:pStyle w:val="ConsPlusNormal"/>
            </w:pPr>
            <w:r>
              <w:t>0,0142</w:t>
            </w:r>
          </w:p>
        </w:tc>
        <w:tc>
          <w:tcPr>
            <w:tcW w:w="907" w:type="dxa"/>
          </w:tcPr>
          <w:p w:rsidR="00187271" w:rsidRDefault="00187271">
            <w:pPr>
              <w:pStyle w:val="ConsPlusNormal"/>
            </w:pPr>
            <w:r>
              <w:t>124,23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15 сентября</w:t>
            </w:r>
          </w:p>
        </w:tc>
        <w:tc>
          <w:tcPr>
            <w:tcW w:w="1579" w:type="dxa"/>
          </w:tcPr>
          <w:p w:rsidR="00187271" w:rsidRDefault="00187271">
            <w:pPr>
              <w:pStyle w:val="ConsPlusNormal"/>
            </w:pPr>
            <w:r>
              <w:t>с. Варьеган ул. Грошева, 8 (1х7)</w:t>
            </w:r>
          </w:p>
        </w:tc>
        <w:tc>
          <w:tcPr>
            <w:tcW w:w="1077" w:type="dxa"/>
          </w:tcPr>
          <w:p w:rsidR="00187271" w:rsidRDefault="00187271">
            <w:pPr>
              <w:pStyle w:val="ConsPlusNormal"/>
            </w:pPr>
            <w:r>
              <w:t>19</w:t>
            </w:r>
          </w:p>
        </w:tc>
        <w:tc>
          <w:tcPr>
            <w:tcW w:w="664" w:type="dxa"/>
          </w:tcPr>
          <w:p w:rsidR="00187271" w:rsidRDefault="00187271">
            <w:pPr>
              <w:pStyle w:val="ConsPlusNormal"/>
            </w:pPr>
            <w:r>
              <w:t>28,15</w:t>
            </w:r>
          </w:p>
        </w:tc>
        <w:tc>
          <w:tcPr>
            <w:tcW w:w="1024" w:type="dxa"/>
          </w:tcPr>
          <w:p w:rsidR="00187271" w:rsidRDefault="00187271">
            <w:pPr>
              <w:pStyle w:val="ConsPlusNormal"/>
            </w:pPr>
            <w:r>
              <w:t>0,2259</w:t>
            </w:r>
          </w:p>
        </w:tc>
        <w:tc>
          <w:tcPr>
            <w:tcW w:w="1024" w:type="dxa"/>
          </w:tcPr>
          <w:p w:rsidR="00187271" w:rsidRDefault="00187271">
            <w:pPr>
              <w:pStyle w:val="ConsPlusNormal"/>
            </w:pPr>
            <w:r>
              <w:t>1,482</w:t>
            </w:r>
          </w:p>
        </w:tc>
        <w:tc>
          <w:tcPr>
            <w:tcW w:w="1024" w:type="dxa"/>
          </w:tcPr>
          <w:p w:rsidR="00187271" w:rsidRDefault="00187271">
            <w:pPr>
              <w:pStyle w:val="ConsPlusNormal"/>
            </w:pPr>
            <w:r>
              <w:t>0,0119</w:t>
            </w:r>
          </w:p>
        </w:tc>
        <w:tc>
          <w:tcPr>
            <w:tcW w:w="907" w:type="dxa"/>
          </w:tcPr>
          <w:p w:rsidR="00187271" w:rsidRDefault="00187271">
            <w:pPr>
              <w:pStyle w:val="ConsPlusNormal"/>
            </w:pPr>
            <w:r>
              <w:t>124,63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16 сентября</w:t>
            </w:r>
          </w:p>
        </w:tc>
        <w:tc>
          <w:tcPr>
            <w:tcW w:w="1579" w:type="dxa"/>
          </w:tcPr>
          <w:p w:rsidR="00187271" w:rsidRDefault="00187271">
            <w:pPr>
              <w:pStyle w:val="ConsPlusNormal"/>
            </w:pPr>
            <w:r>
              <w:t>с. Варьеган ул. Грошева, 8 (1х7)</w:t>
            </w:r>
          </w:p>
        </w:tc>
        <w:tc>
          <w:tcPr>
            <w:tcW w:w="1077" w:type="dxa"/>
          </w:tcPr>
          <w:p w:rsidR="00187271" w:rsidRDefault="00187271">
            <w:pPr>
              <w:pStyle w:val="ConsPlusNormal"/>
            </w:pPr>
            <w:r>
              <w:t>19</w:t>
            </w:r>
          </w:p>
        </w:tc>
        <w:tc>
          <w:tcPr>
            <w:tcW w:w="664" w:type="dxa"/>
          </w:tcPr>
          <w:p w:rsidR="00187271" w:rsidRDefault="00187271">
            <w:pPr>
              <w:pStyle w:val="ConsPlusNormal"/>
            </w:pPr>
            <w:r>
              <w:t>38,47</w:t>
            </w:r>
          </w:p>
        </w:tc>
        <w:tc>
          <w:tcPr>
            <w:tcW w:w="1024" w:type="dxa"/>
          </w:tcPr>
          <w:p w:rsidR="00187271" w:rsidRDefault="00187271">
            <w:pPr>
              <w:pStyle w:val="ConsPlusNormal"/>
            </w:pPr>
            <w:r>
              <w:t>0,3068</w:t>
            </w:r>
          </w:p>
        </w:tc>
        <w:tc>
          <w:tcPr>
            <w:tcW w:w="1024" w:type="dxa"/>
          </w:tcPr>
          <w:p w:rsidR="00187271" w:rsidRDefault="00187271">
            <w:pPr>
              <w:pStyle w:val="ConsPlusNormal"/>
            </w:pPr>
            <w:r>
              <w:t>2,025</w:t>
            </w:r>
          </w:p>
        </w:tc>
        <w:tc>
          <w:tcPr>
            <w:tcW w:w="1024" w:type="dxa"/>
          </w:tcPr>
          <w:p w:rsidR="00187271" w:rsidRDefault="00187271">
            <w:pPr>
              <w:pStyle w:val="ConsPlusNormal"/>
            </w:pPr>
            <w:r>
              <w:t>0,0161</w:t>
            </w:r>
          </w:p>
        </w:tc>
        <w:tc>
          <w:tcPr>
            <w:tcW w:w="907" w:type="dxa"/>
          </w:tcPr>
          <w:p w:rsidR="00187271" w:rsidRDefault="00187271">
            <w:pPr>
              <w:pStyle w:val="ConsPlusNormal"/>
            </w:pPr>
            <w:r>
              <w:t>125,42</w:t>
            </w:r>
          </w:p>
        </w:tc>
      </w:tr>
      <w:tr w:rsidR="00187271">
        <w:tc>
          <w:tcPr>
            <w:tcW w:w="2014" w:type="dxa"/>
          </w:tcPr>
          <w:p w:rsidR="00187271" w:rsidRDefault="00187271">
            <w:pPr>
              <w:pStyle w:val="ConsPlusNormal"/>
            </w:pPr>
            <w:r>
              <w:lastRenderedPageBreak/>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19</w:t>
            </w:r>
          </w:p>
        </w:tc>
        <w:tc>
          <w:tcPr>
            <w:tcW w:w="664" w:type="dxa"/>
          </w:tcPr>
          <w:p w:rsidR="00187271" w:rsidRDefault="00187271">
            <w:pPr>
              <w:pStyle w:val="ConsPlusNormal"/>
            </w:pPr>
            <w:r>
              <w:t>32,96</w:t>
            </w:r>
          </w:p>
        </w:tc>
        <w:tc>
          <w:tcPr>
            <w:tcW w:w="1024" w:type="dxa"/>
          </w:tcPr>
          <w:p w:rsidR="00187271" w:rsidRDefault="00187271">
            <w:pPr>
              <w:pStyle w:val="ConsPlusNormal"/>
            </w:pPr>
            <w:r>
              <w:t>0,06</w:t>
            </w:r>
          </w:p>
        </w:tc>
        <w:tc>
          <w:tcPr>
            <w:tcW w:w="1024" w:type="dxa"/>
          </w:tcPr>
          <w:p w:rsidR="00187271" w:rsidRDefault="00187271">
            <w:pPr>
              <w:pStyle w:val="ConsPlusNormal"/>
            </w:pPr>
            <w:r>
              <w:t>0,3717</w:t>
            </w:r>
          </w:p>
        </w:tc>
        <w:tc>
          <w:tcPr>
            <w:tcW w:w="1024" w:type="dxa"/>
          </w:tcPr>
          <w:p w:rsidR="00187271" w:rsidRDefault="00187271">
            <w:pPr>
              <w:pStyle w:val="ConsPlusNormal"/>
            </w:pPr>
            <w:r>
              <w:t>0,003</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19</w:t>
            </w:r>
          </w:p>
        </w:tc>
        <w:tc>
          <w:tcPr>
            <w:tcW w:w="664" w:type="dxa"/>
          </w:tcPr>
          <w:p w:rsidR="00187271" w:rsidRDefault="00187271">
            <w:pPr>
              <w:pStyle w:val="ConsPlusNormal"/>
            </w:pPr>
            <w:r>
              <w:t>10,99</w:t>
            </w:r>
          </w:p>
        </w:tc>
        <w:tc>
          <w:tcPr>
            <w:tcW w:w="1024" w:type="dxa"/>
          </w:tcPr>
          <w:p w:rsidR="00187271" w:rsidRDefault="00187271">
            <w:pPr>
              <w:pStyle w:val="ConsPlusNormal"/>
            </w:pPr>
            <w:r>
              <w:t>0,02</w:t>
            </w:r>
          </w:p>
        </w:tc>
        <w:tc>
          <w:tcPr>
            <w:tcW w:w="1024" w:type="dxa"/>
          </w:tcPr>
          <w:p w:rsidR="00187271" w:rsidRDefault="00187271">
            <w:pPr>
              <w:pStyle w:val="ConsPlusNormal"/>
            </w:pPr>
            <w:r>
              <w:t>0,1239</w:t>
            </w:r>
          </w:p>
        </w:tc>
        <w:tc>
          <w:tcPr>
            <w:tcW w:w="1024" w:type="dxa"/>
          </w:tcPr>
          <w:p w:rsidR="00187271" w:rsidRDefault="00187271">
            <w:pPr>
              <w:pStyle w:val="ConsPlusNormal"/>
            </w:pPr>
            <w:r>
              <w:t>0,001</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10 сентября</w:t>
            </w:r>
          </w:p>
        </w:tc>
        <w:tc>
          <w:tcPr>
            <w:tcW w:w="1579" w:type="dxa"/>
          </w:tcPr>
          <w:p w:rsidR="00187271" w:rsidRDefault="00187271">
            <w:pPr>
              <w:pStyle w:val="ConsPlusNormal"/>
            </w:pPr>
            <w:r>
              <w:t>с. Варьеган ул. Югорская, 1 (1х7)</w:t>
            </w:r>
          </w:p>
        </w:tc>
        <w:tc>
          <w:tcPr>
            <w:tcW w:w="1077" w:type="dxa"/>
          </w:tcPr>
          <w:p w:rsidR="00187271" w:rsidRDefault="00187271">
            <w:pPr>
              <w:pStyle w:val="ConsPlusNormal"/>
            </w:pPr>
            <w:r>
              <w:t>38</w:t>
            </w:r>
          </w:p>
        </w:tc>
        <w:tc>
          <w:tcPr>
            <w:tcW w:w="664" w:type="dxa"/>
          </w:tcPr>
          <w:p w:rsidR="00187271" w:rsidRDefault="00187271">
            <w:pPr>
              <w:pStyle w:val="ConsPlusNormal"/>
            </w:pPr>
            <w:r>
              <w:t>46,64</w:t>
            </w:r>
          </w:p>
        </w:tc>
        <w:tc>
          <w:tcPr>
            <w:tcW w:w="1024" w:type="dxa"/>
          </w:tcPr>
          <w:p w:rsidR="00187271" w:rsidRDefault="00187271">
            <w:pPr>
              <w:pStyle w:val="ConsPlusNormal"/>
            </w:pPr>
            <w:r>
              <w:t>0,3887</w:t>
            </w:r>
          </w:p>
        </w:tc>
        <w:tc>
          <w:tcPr>
            <w:tcW w:w="1024" w:type="dxa"/>
          </w:tcPr>
          <w:p w:rsidR="00187271" w:rsidRDefault="00187271">
            <w:pPr>
              <w:pStyle w:val="ConsPlusNormal"/>
            </w:pPr>
            <w:r>
              <w:t>1,2275</w:t>
            </w:r>
          </w:p>
        </w:tc>
        <w:tc>
          <w:tcPr>
            <w:tcW w:w="1024" w:type="dxa"/>
          </w:tcPr>
          <w:p w:rsidR="00187271" w:rsidRDefault="00187271">
            <w:pPr>
              <w:pStyle w:val="ConsPlusNormal"/>
            </w:pPr>
            <w:r>
              <w:t>0,0102</w:t>
            </w:r>
          </w:p>
        </w:tc>
        <w:tc>
          <w:tcPr>
            <w:tcW w:w="907" w:type="dxa"/>
          </w:tcPr>
          <w:p w:rsidR="00187271" w:rsidRDefault="00187271">
            <w:pPr>
              <w:pStyle w:val="ConsPlusNormal"/>
            </w:pPr>
            <w:r>
              <w:t>120,01</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11 сентября</w:t>
            </w:r>
          </w:p>
        </w:tc>
        <w:tc>
          <w:tcPr>
            <w:tcW w:w="1579" w:type="dxa"/>
          </w:tcPr>
          <w:p w:rsidR="00187271" w:rsidRDefault="00187271">
            <w:pPr>
              <w:pStyle w:val="ConsPlusNormal"/>
            </w:pPr>
            <w:r>
              <w:t>с. Варьеган ул. Югорская, 1 (1х7)</w:t>
            </w:r>
          </w:p>
        </w:tc>
        <w:tc>
          <w:tcPr>
            <w:tcW w:w="1077" w:type="dxa"/>
          </w:tcPr>
          <w:p w:rsidR="00187271" w:rsidRDefault="00187271">
            <w:pPr>
              <w:pStyle w:val="ConsPlusNormal"/>
            </w:pPr>
            <w:r>
              <w:t>38</w:t>
            </w:r>
          </w:p>
        </w:tc>
        <w:tc>
          <w:tcPr>
            <w:tcW w:w="664" w:type="dxa"/>
          </w:tcPr>
          <w:p w:rsidR="00187271" w:rsidRDefault="00187271">
            <w:pPr>
              <w:pStyle w:val="ConsPlusNormal"/>
            </w:pPr>
            <w:r>
              <w:t>56,90</w:t>
            </w:r>
          </w:p>
        </w:tc>
        <w:tc>
          <w:tcPr>
            <w:tcW w:w="1024" w:type="dxa"/>
          </w:tcPr>
          <w:p w:rsidR="00187271" w:rsidRDefault="00187271">
            <w:pPr>
              <w:pStyle w:val="ConsPlusNormal"/>
            </w:pPr>
            <w:r>
              <w:t>0,4643</w:t>
            </w:r>
          </w:p>
        </w:tc>
        <w:tc>
          <w:tcPr>
            <w:tcW w:w="1024" w:type="dxa"/>
          </w:tcPr>
          <w:p w:rsidR="00187271" w:rsidRDefault="00187271">
            <w:pPr>
              <w:pStyle w:val="ConsPlusNormal"/>
            </w:pPr>
            <w:r>
              <w:t>1,4973</w:t>
            </w:r>
          </w:p>
        </w:tc>
        <w:tc>
          <w:tcPr>
            <w:tcW w:w="1024" w:type="dxa"/>
          </w:tcPr>
          <w:p w:rsidR="00187271" w:rsidRDefault="00187271">
            <w:pPr>
              <w:pStyle w:val="ConsPlusNormal"/>
            </w:pPr>
            <w:r>
              <w:t>0,0122</w:t>
            </w:r>
          </w:p>
        </w:tc>
        <w:tc>
          <w:tcPr>
            <w:tcW w:w="907" w:type="dxa"/>
          </w:tcPr>
          <w:p w:rsidR="00187271" w:rsidRDefault="00187271">
            <w:pPr>
              <w:pStyle w:val="ConsPlusNormal"/>
            </w:pPr>
            <w:r>
              <w:t>122,53</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12 сентября</w:t>
            </w:r>
          </w:p>
        </w:tc>
        <w:tc>
          <w:tcPr>
            <w:tcW w:w="1579" w:type="dxa"/>
          </w:tcPr>
          <w:p w:rsidR="00187271" w:rsidRDefault="00187271">
            <w:pPr>
              <w:pStyle w:val="ConsPlusNormal"/>
            </w:pPr>
            <w:r>
              <w:t>с. Варьеган ул. Югорская, 1 (1х7)</w:t>
            </w:r>
          </w:p>
        </w:tc>
        <w:tc>
          <w:tcPr>
            <w:tcW w:w="1077" w:type="dxa"/>
          </w:tcPr>
          <w:p w:rsidR="00187271" w:rsidRDefault="00187271">
            <w:pPr>
              <w:pStyle w:val="ConsPlusNormal"/>
            </w:pPr>
            <w:r>
              <w:t>38</w:t>
            </w:r>
          </w:p>
        </w:tc>
        <w:tc>
          <w:tcPr>
            <w:tcW w:w="664" w:type="dxa"/>
          </w:tcPr>
          <w:p w:rsidR="00187271" w:rsidRDefault="00187271">
            <w:pPr>
              <w:pStyle w:val="ConsPlusNormal"/>
            </w:pPr>
            <w:r>
              <w:t>65,32</w:t>
            </w:r>
          </w:p>
        </w:tc>
        <w:tc>
          <w:tcPr>
            <w:tcW w:w="1024" w:type="dxa"/>
          </w:tcPr>
          <w:p w:rsidR="00187271" w:rsidRDefault="00187271">
            <w:pPr>
              <w:pStyle w:val="ConsPlusNormal"/>
            </w:pPr>
            <w:r>
              <w:t>0,5144</w:t>
            </w:r>
          </w:p>
        </w:tc>
        <w:tc>
          <w:tcPr>
            <w:tcW w:w="1024" w:type="dxa"/>
          </w:tcPr>
          <w:p w:rsidR="00187271" w:rsidRDefault="00187271">
            <w:pPr>
              <w:pStyle w:val="ConsPlusNormal"/>
            </w:pPr>
            <w:r>
              <w:t>1,7189</w:t>
            </w:r>
          </w:p>
        </w:tc>
        <w:tc>
          <w:tcPr>
            <w:tcW w:w="1024" w:type="dxa"/>
          </w:tcPr>
          <w:p w:rsidR="00187271" w:rsidRDefault="00187271">
            <w:pPr>
              <w:pStyle w:val="ConsPlusNormal"/>
            </w:pPr>
            <w:r>
              <w:t>0,0135</w:t>
            </w:r>
          </w:p>
        </w:tc>
        <w:tc>
          <w:tcPr>
            <w:tcW w:w="907" w:type="dxa"/>
          </w:tcPr>
          <w:p w:rsidR="00187271" w:rsidRDefault="00187271">
            <w:pPr>
              <w:pStyle w:val="ConsPlusNormal"/>
            </w:pPr>
            <w:r>
              <w:t>126,98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13 сентября</w:t>
            </w:r>
          </w:p>
        </w:tc>
        <w:tc>
          <w:tcPr>
            <w:tcW w:w="1579" w:type="dxa"/>
          </w:tcPr>
          <w:p w:rsidR="00187271" w:rsidRDefault="00187271">
            <w:pPr>
              <w:pStyle w:val="ConsPlusNormal"/>
            </w:pPr>
            <w:r>
              <w:t>с. Варьеган ул. Югорская, 1 (1х7)</w:t>
            </w:r>
          </w:p>
        </w:tc>
        <w:tc>
          <w:tcPr>
            <w:tcW w:w="1077" w:type="dxa"/>
          </w:tcPr>
          <w:p w:rsidR="00187271" w:rsidRDefault="00187271">
            <w:pPr>
              <w:pStyle w:val="ConsPlusNormal"/>
            </w:pPr>
            <w:r>
              <w:t>38</w:t>
            </w:r>
          </w:p>
        </w:tc>
        <w:tc>
          <w:tcPr>
            <w:tcW w:w="664" w:type="dxa"/>
          </w:tcPr>
          <w:p w:rsidR="00187271" w:rsidRDefault="00187271">
            <w:pPr>
              <w:pStyle w:val="ConsPlusNormal"/>
            </w:pPr>
            <w:r>
              <w:t>57,33</w:t>
            </w:r>
          </w:p>
        </w:tc>
        <w:tc>
          <w:tcPr>
            <w:tcW w:w="1024" w:type="dxa"/>
          </w:tcPr>
          <w:p w:rsidR="00187271" w:rsidRDefault="00187271">
            <w:pPr>
              <w:pStyle w:val="ConsPlusNormal"/>
            </w:pPr>
            <w:r>
              <w:t>0,4530</w:t>
            </w:r>
          </w:p>
        </w:tc>
        <w:tc>
          <w:tcPr>
            <w:tcW w:w="1024" w:type="dxa"/>
          </w:tcPr>
          <w:p w:rsidR="00187271" w:rsidRDefault="00187271">
            <w:pPr>
              <w:pStyle w:val="ConsPlusNormal"/>
            </w:pPr>
            <w:r>
              <w:t>1,5087</w:t>
            </w:r>
          </w:p>
        </w:tc>
        <w:tc>
          <w:tcPr>
            <w:tcW w:w="1024" w:type="dxa"/>
          </w:tcPr>
          <w:p w:rsidR="00187271" w:rsidRDefault="00187271">
            <w:pPr>
              <w:pStyle w:val="ConsPlusNormal"/>
            </w:pPr>
            <w:r>
              <w:t>0,0119</w:t>
            </w:r>
          </w:p>
        </w:tc>
        <w:tc>
          <w:tcPr>
            <w:tcW w:w="907" w:type="dxa"/>
          </w:tcPr>
          <w:p w:rsidR="00187271" w:rsidRDefault="00187271">
            <w:pPr>
              <w:pStyle w:val="ConsPlusNormal"/>
            </w:pPr>
            <w:r>
              <w:t>126,55</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14 сентября</w:t>
            </w:r>
          </w:p>
        </w:tc>
        <w:tc>
          <w:tcPr>
            <w:tcW w:w="1579" w:type="dxa"/>
          </w:tcPr>
          <w:p w:rsidR="00187271" w:rsidRDefault="00187271">
            <w:pPr>
              <w:pStyle w:val="ConsPlusNormal"/>
            </w:pPr>
            <w:r>
              <w:t>с. Варьеган ул. Югорская, 1 (1х7)</w:t>
            </w:r>
          </w:p>
        </w:tc>
        <w:tc>
          <w:tcPr>
            <w:tcW w:w="1077" w:type="dxa"/>
          </w:tcPr>
          <w:p w:rsidR="00187271" w:rsidRDefault="00187271">
            <w:pPr>
              <w:pStyle w:val="ConsPlusNormal"/>
            </w:pPr>
            <w:r>
              <w:t>38</w:t>
            </w:r>
          </w:p>
        </w:tc>
        <w:tc>
          <w:tcPr>
            <w:tcW w:w="664" w:type="dxa"/>
          </w:tcPr>
          <w:p w:rsidR="00187271" w:rsidRDefault="00187271">
            <w:pPr>
              <w:pStyle w:val="ConsPlusNormal"/>
            </w:pPr>
            <w:r>
              <w:t>58,15</w:t>
            </w:r>
          </w:p>
        </w:tc>
        <w:tc>
          <w:tcPr>
            <w:tcW w:w="1024" w:type="dxa"/>
          </w:tcPr>
          <w:p w:rsidR="00187271" w:rsidRDefault="00187271">
            <w:pPr>
              <w:pStyle w:val="ConsPlusNormal"/>
            </w:pPr>
            <w:r>
              <w:t>0,4615</w:t>
            </w:r>
          </w:p>
        </w:tc>
        <w:tc>
          <w:tcPr>
            <w:tcW w:w="1024" w:type="dxa"/>
          </w:tcPr>
          <w:p w:rsidR="00187271" w:rsidRDefault="00187271">
            <w:pPr>
              <w:pStyle w:val="ConsPlusNormal"/>
            </w:pPr>
            <w:r>
              <w:t>1,5302</w:t>
            </w:r>
          </w:p>
        </w:tc>
        <w:tc>
          <w:tcPr>
            <w:tcW w:w="1024" w:type="dxa"/>
          </w:tcPr>
          <w:p w:rsidR="00187271" w:rsidRDefault="00187271">
            <w:pPr>
              <w:pStyle w:val="ConsPlusNormal"/>
            </w:pPr>
            <w:r>
              <w:t>0,0121</w:t>
            </w:r>
          </w:p>
        </w:tc>
        <w:tc>
          <w:tcPr>
            <w:tcW w:w="907" w:type="dxa"/>
          </w:tcPr>
          <w:p w:rsidR="00187271" w:rsidRDefault="00187271">
            <w:pPr>
              <w:pStyle w:val="ConsPlusNormal"/>
            </w:pPr>
            <w:r>
              <w:t>125,98</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15 сентября</w:t>
            </w:r>
          </w:p>
        </w:tc>
        <w:tc>
          <w:tcPr>
            <w:tcW w:w="1579" w:type="dxa"/>
          </w:tcPr>
          <w:p w:rsidR="00187271" w:rsidRDefault="00187271">
            <w:pPr>
              <w:pStyle w:val="ConsPlusNormal"/>
            </w:pPr>
            <w:r>
              <w:t>с. Варьеган ул. Югорская, 1 (1х7)</w:t>
            </w:r>
          </w:p>
        </w:tc>
        <w:tc>
          <w:tcPr>
            <w:tcW w:w="1077" w:type="dxa"/>
          </w:tcPr>
          <w:p w:rsidR="00187271" w:rsidRDefault="00187271">
            <w:pPr>
              <w:pStyle w:val="ConsPlusNormal"/>
            </w:pPr>
            <w:r>
              <w:t>38</w:t>
            </w:r>
          </w:p>
        </w:tc>
        <w:tc>
          <w:tcPr>
            <w:tcW w:w="664" w:type="dxa"/>
          </w:tcPr>
          <w:p w:rsidR="00187271" w:rsidRDefault="00187271">
            <w:pPr>
              <w:pStyle w:val="ConsPlusNormal"/>
            </w:pPr>
            <w:r>
              <w:t>48,38</w:t>
            </w:r>
          </w:p>
        </w:tc>
        <w:tc>
          <w:tcPr>
            <w:tcW w:w="1024" w:type="dxa"/>
          </w:tcPr>
          <w:p w:rsidR="00187271" w:rsidRDefault="00187271">
            <w:pPr>
              <w:pStyle w:val="ConsPlusNormal"/>
            </w:pPr>
            <w:r>
              <w:t>0,3892</w:t>
            </w:r>
          </w:p>
        </w:tc>
        <w:tc>
          <w:tcPr>
            <w:tcW w:w="1024" w:type="dxa"/>
          </w:tcPr>
          <w:p w:rsidR="00187271" w:rsidRDefault="00187271">
            <w:pPr>
              <w:pStyle w:val="ConsPlusNormal"/>
            </w:pPr>
            <w:r>
              <w:t>1,2733</w:t>
            </w:r>
          </w:p>
        </w:tc>
        <w:tc>
          <w:tcPr>
            <w:tcW w:w="1024" w:type="dxa"/>
          </w:tcPr>
          <w:p w:rsidR="00187271" w:rsidRDefault="00187271">
            <w:pPr>
              <w:pStyle w:val="ConsPlusNormal"/>
            </w:pPr>
            <w:r>
              <w:t>0,0102</w:t>
            </w:r>
          </w:p>
        </w:tc>
        <w:tc>
          <w:tcPr>
            <w:tcW w:w="907" w:type="dxa"/>
          </w:tcPr>
          <w:p w:rsidR="00187271" w:rsidRDefault="00187271">
            <w:pPr>
              <w:pStyle w:val="ConsPlusNormal"/>
            </w:pPr>
            <w:r>
              <w:t>124,32</w:t>
            </w:r>
          </w:p>
        </w:tc>
      </w:tr>
      <w:tr w:rsidR="00187271">
        <w:tc>
          <w:tcPr>
            <w:tcW w:w="2014" w:type="dxa"/>
          </w:tcPr>
          <w:p w:rsidR="00187271" w:rsidRDefault="00187271">
            <w:pPr>
              <w:pStyle w:val="ConsPlusNormal"/>
            </w:pPr>
            <w:r>
              <w:t>Многоквартирные дома</w:t>
            </w:r>
          </w:p>
        </w:tc>
        <w:tc>
          <w:tcPr>
            <w:tcW w:w="1324" w:type="dxa"/>
          </w:tcPr>
          <w:p w:rsidR="00187271" w:rsidRDefault="00187271">
            <w:pPr>
              <w:pStyle w:val="ConsPlusNormal"/>
            </w:pPr>
            <w:r>
              <w:t>16 сентября</w:t>
            </w:r>
          </w:p>
        </w:tc>
        <w:tc>
          <w:tcPr>
            <w:tcW w:w="1579" w:type="dxa"/>
          </w:tcPr>
          <w:p w:rsidR="00187271" w:rsidRDefault="00187271">
            <w:pPr>
              <w:pStyle w:val="ConsPlusNormal"/>
            </w:pPr>
            <w:r>
              <w:t>с. Варьеган ул. Югорская, 1 (1х7)</w:t>
            </w:r>
          </w:p>
        </w:tc>
        <w:tc>
          <w:tcPr>
            <w:tcW w:w="1077" w:type="dxa"/>
          </w:tcPr>
          <w:p w:rsidR="00187271" w:rsidRDefault="00187271">
            <w:pPr>
              <w:pStyle w:val="ConsPlusNormal"/>
            </w:pPr>
            <w:r>
              <w:t>38</w:t>
            </w:r>
          </w:p>
        </w:tc>
        <w:tc>
          <w:tcPr>
            <w:tcW w:w="664" w:type="dxa"/>
          </w:tcPr>
          <w:p w:rsidR="00187271" w:rsidRDefault="00187271">
            <w:pPr>
              <w:pStyle w:val="ConsPlusNormal"/>
            </w:pPr>
            <w:r>
              <w:t>67,16</w:t>
            </w:r>
          </w:p>
        </w:tc>
        <w:tc>
          <w:tcPr>
            <w:tcW w:w="1024" w:type="dxa"/>
          </w:tcPr>
          <w:p w:rsidR="00187271" w:rsidRDefault="00187271">
            <w:pPr>
              <w:pStyle w:val="ConsPlusNormal"/>
            </w:pPr>
            <w:r>
              <w:t>0,5553</w:t>
            </w:r>
          </w:p>
        </w:tc>
        <w:tc>
          <w:tcPr>
            <w:tcW w:w="1024" w:type="dxa"/>
          </w:tcPr>
          <w:p w:rsidR="00187271" w:rsidRDefault="00187271">
            <w:pPr>
              <w:pStyle w:val="ConsPlusNormal"/>
            </w:pPr>
            <w:r>
              <w:t>1,7673</w:t>
            </w:r>
          </w:p>
        </w:tc>
        <w:tc>
          <w:tcPr>
            <w:tcW w:w="1024" w:type="dxa"/>
          </w:tcPr>
          <w:p w:rsidR="00187271" w:rsidRDefault="00187271">
            <w:pPr>
              <w:pStyle w:val="ConsPlusNormal"/>
            </w:pPr>
            <w:r>
              <w:t>0,0146</w:t>
            </w:r>
          </w:p>
        </w:tc>
        <w:tc>
          <w:tcPr>
            <w:tcW w:w="907" w:type="dxa"/>
          </w:tcPr>
          <w:p w:rsidR="00187271" w:rsidRDefault="00187271">
            <w:pPr>
              <w:pStyle w:val="ConsPlusNormal"/>
            </w:pPr>
            <w:r>
              <w:t>120,93</w:t>
            </w:r>
          </w:p>
        </w:tc>
      </w:tr>
      <w:tr w:rsidR="00187271">
        <w:tc>
          <w:tcPr>
            <w:tcW w:w="2014" w:type="dxa"/>
          </w:tcPr>
          <w:p w:rsidR="00187271" w:rsidRDefault="00187271">
            <w:pPr>
              <w:pStyle w:val="ConsPlusNormal"/>
            </w:pPr>
            <w:r>
              <w:t xml:space="preserve">Средний </w:t>
            </w:r>
            <w:r>
              <w:lastRenderedPageBreak/>
              <w:t>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38</w:t>
            </w:r>
          </w:p>
        </w:tc>
        <w:tc>
          <w:tcPr>
            <w:tcW w:w="664" w:type="dxa"/>
          </w:tcPr>
          <w:p w:rsidR="00187271" w:rsidRDefault="00187271">
            <w:pPr>
              <w:pStyle w:val="ConsPlusNormal"/>
            </w:pPr>
            <w:r>
              <w:t>57,13</w:t>
            </w:r>
          </w:p>
        </w:tc>
        <w:tc>
          <w:tcPr>
            <w:tcW w:w="1024" w:type="dxa"/>
          </w:tcPr>
          <w:p w:rsidR="00187271" w:rsidRDefault="00187271">
            <w:pPr>
              <w:pStyle w:val="ConsPlusNormal"/>
            </w:pPr>
            <w:r>
              <w:t>0,0988</w:t>
            </w:r>
          </w:p>
        </w:tc>
        <w:tc>
          <w:tcPr>
            <w:tcW w:w="1024" w:type="dxa"/>
          </w:tcPr>
          <w:p w:rsidR="00187271" w:rsidRDefault="00187271">
            <w:pPr>
              <w:pStyle w:val="ConsPlusNormal"/>
            </w:pPr>
            <w:r>
              <w:t>0,3221</w:t>
            </w:r>
          </w:p>
        </w:tc>
        <w:tc>
          <w:tcPr>
            <w:tcW w:w="1024" w:type="dxa"/>
          </w:tcPr>
          <w:p w:rsidR="00187271" w:rsidRDefault="00187271">
            <w:pPr>
              <w:pStyle w:val="ConsPlusNormal"/>
            </w:pPr>
            <w:r>
              <w:t>0,0026</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38</w:t>
            </w:r>
          </w:p>
        </w:tc>
        <w:tc>
          <w:tcPr>
            <w:tcW w:w="664" w:type="dxa"/>
          </w:tcPr>
          <w:p w:rsidR="00187271" w:rsidRDefault="00187271">
            <w:pPr>
              <w:pStyle w:val="ConsPlusNormal"/>
            </w:pPr>
            <w:r>
              <w:t>13,18</w:t>
            </w:r>
          </w:p>
        </w:tc>
        <w:tc>
          <w:tcPr>
            <w:tcW w:w="1024" w:type="dxa"/>
          </w:tcPr>
          <w:p w:rsidR="00187271" w:rsidRDefault="00187271">
            <w:pPr>
              <w:pStyle w:val="ConsPlusNormal"/>
            </w:pPr>
            <w:r>
              <w:t>0,0228</w:t>
            </w:r>
          </w:p>
        </w:tc>
        <w:tc>
          <w:tcPr>
            <w:tcW w:w="1024" w:type="dxa"/>
          </w:tcPr>
          <w:p w:rsidR="00187271" w:rsidRDefault="00187271">
            <w:pPr>
              <w:pStyle w:val="ConsPlusNormal"/>
            </w:pPr>
            <w:r>
              <w:t>0,07434</w:t>
            </w:r>
          </w:p>
        </w:tc>
        <w:tc>
          <w:tcPr>
            <w:tcW w:w="1024" w:type="dxa"/>
          </w:tcPr>
          <w:p w:rsidR="00187271" w:rsidRDefault="00187271">
            <w:pPr>
              <w:pStyle w:val="ConsPlusNormal"/>
            </w:pPr>
            <w:r>
              <w:t>0,0006</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10 сентября</w:t>
            </w:r>
          </w:p>
        </w:tc>
        <w:tc>
          <w:tcPr>
            <w:tcW w:w="1579" w:type="dxa"/>
          </w:tcPr>
          <w:p w:rsidR="00187271" w:rsidRDefault="00187271">
            <w:pPr>
              <w:pStyle w:val="ConsPlusNormal"/>
            </w:pPr>
            <w:r>
              <w:t>с. Варьеган ул. Айваседа Мэру, 28 (1х7)</w:t>
            </w:r>
          </w:p>
        </w:tc>
        <w:tc>
          <w:tcPr>
            <w:tcW w:w="1077" w:type="dxa"/>
          </w:tcPr>
          <w:p w:rsidR="00187271" w:rsidRDefault="00187271">
            <w:pPr>
              <w:pStyle w:val="ConsPlusNormal"/>
            </w:pPr>
            <w:r>
              <w:t>28</w:t>
            </w:r>
          </w:p>
        </w:tc>
        <w:tc>
          <w:tcPr>
            <w:tcW w:w="664" w:type="dxa"/>
          </w:tcPr>
          <w:p w:rsidR="00187271" w:rsidRDefault="00187271">
            <w:pPr>
              <w:pStyle w:val="ConsPlusNormal"/>
            </w:pPr>
            <w:r>
              <w:t>48,57</w:t>
            </w:r>
          </w:p>
        </w:tc>
        <w:tc>
          <w:tcPr>
            <w:tcW w:w="1024" w:type="dxa"/>
          </w:tcPr>
          <w:p w:rsidR="00187271" w:rsidRDefault="00187271">
            <w:pPr>
              <w:pStyle w:val="ConsPlusNormal"/>
            </w:pPr>
            <w:r>
              <w:t>0,4047</w:t>
            </w:r>
          </w:p>
        </w:tc>
        <w:tc>
          <w:tcPr>
            <w:tcW w:w="1024" w:type="dxa"/>
          </w:tcPr>
          <w:p w:rsidR="00187271" w:rsidRDefault="00187271">
            <w:pPr>
              <w:pStyle w:val="ConsPlusNormal"/>
            </w:pPr>
            <w:r>
              <w:t>1,7346</w:t>
            </w:r>
          </w:p>
        </w:tc>
        <w:tc>
          <w:tcPr>
            <w:tcW w:w="1024" w:type="dxa"/>
          </w:tcPr>
          <w:p w:rsidR="00187271" w:rsidRDefault="00187271">
            <w:pPr>
              <w:pStyle w:val="ConsPlusNormal"/>
            </w:pPr>
            <w:r>
              <w:t>0,014454</w:t>
            </w:r>
          </w:p>
        </w:tc>
        <w:tc>
          <w:tcPr>
            <w:tcW w:w="907" w:type="dxa"/>
          </w:tcPr>
          <w:p w:rsidR="00187271" w:rsidRDefault="00187271">
            <w:pPr>
              <w:pStyle w:val="ConsPlusNormal"/>
            </w:pPr>
            <w:r>
              <w:t>120,01</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11 сентября</w:t>
            </w:r>
          </w:p>
        </w:tc>
        <w:tc>
          <w:tcPr>
            <w:tcW w:w="1579" w:type="dxa"/>
          </w:tcPr>
          <w:p w:rsidR="00187271" w:rsidRDefault="00187271">
            <w:pPr>
              <w:pStyle w:val="ConsPlusNormal"/>
            </w:pPr>
            <w:r>
              <w:t>с. Варьеган ул. Айваседа Мэру, 28 (1х7)</w:t>
            </w:r>
          </w:p>
        </w:tc>
        <w:tc>
          <w:tcPr>
            <w:tcW w:w="1077" w:type="dxa"/>
          </w:tcPr>
          <w:p w:rsidR="00187271" w:rsidRDefault="00187271">
            <w:pPr>
              <w:pStyle w:val="ConsPlusNormal"/>
            </w:pPr>
            <w:r>
              <w:t>28</w:t>
            </w:r>
          </w:p>
        </w:tc>
        <w:tc>
          <w:tcPr>
            <w:tcW w:w="664" w:type="dxa"/>
          </w:tcPr>
          <w:p w:rsidR="00187271" w:rsidRDefault="00187271">
            <w:pPr>
              <w:pStyle w:val="ConsPlusNormal"/>
            </w:pPr>
            <w:r>
              <w:t>45,79</w:t>
            </w:r>
          </w:p>
        </w:tc>
        <w:tc>
          <w:tcPr>
            <w:tcW w:w="1024" w:type="dxa"/>
          </w:tcPr>
          <w:p w:rsidR="00187271" w:rsidRDefault="00187271">
            <w:pPr>
              <w:pStyle w:val="ConsPlusNormal"/>
            </w:pPr>
            <w:r>
              <w:t>0,3737</w:t>
            </w:r>
          </w:p>
        </w:tc>
        <w:tc>
          <w:tcPr>
            <w:tcW w:w="1024" w:type="dxa"/>
          </w:tcPr>
          <w:p w:rsidR="00187271" w:rsidRDefault="00187271">
            <w:pPr>
              <w:pStyle w:val="ConsPlusNormal"/>
            </w:pPr>
            <w:r>
              <w:t>1,635433</w:t>
            </w:r>
          </w:p>
        </w:tc>
        <w:tc>
          <w:tcPr>
            <w:tcW w:w="1024" w:type="dxa"/>
          </w:tcPr>
          <w:p w:rsidR="00187271" w:rsidRDefault="00187271">
            <w:pPr>
              <w:pStyle w:val="ConsPlusNormal"/>
            </w:pPr>
            <w:r>
              <w:t>0,013347</w:t>
            </w:r>
          </w:p>
        </w:tc>
        <w:tc>
          <w:tcPr>
            <w:tcW w:w="907" w:type="dxa"/>
          </w:tcPr>
          <w:p w:rsidR="00187271" w:rsidRDefault="00187271">
            <w:pPr>
              <w:pStyle w:val="ConsPlusNormal"/>
            </w:pPr>
            <w:r>
              <w:t>122,53</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12 сентября</w:t>
            </w:r>
          </w:p>
        </w:tc>
        <w:tc>
          <w:tcPr>
            <w:tcW w:w="1579" w:type="dxa"/>
          </w:tcPr>
          <w:p w:rsidR="00187271" w:rsidRDefault="00187271">
            <w:pPr>
              <w:pStyle w:val="ConsPlusNormal"/>
            </w:pPr>
            <w:r>
              <w:t>с. Варьеган ул. Айваседа Мэру, 28 (1х7)</w:t>
            </w:r>
          </w:p>
        </w:tc>
        <w:tc>
          <w:tcPr>
            <w:tcW w:w="1077" w:type="dxa"/>
          </w:tcPr>
          <w:p w:rsidR="00187271" w:rsidRDefault="00187271">
            <w:pPr>
              <w:pStyle w:val="ConsPlusNormal"/>
            </w:pPr>
            <w:r>
              <w:t>28</w:t>
            </w:r>
          </w:p>
        </w:tc>
        <w:tc>
          <w:tcPr>
            <w:tcW w:w="664" w:type="dxa"/>
          </w:tcPr>
          <w:p w:rsidR="00187271" w:rsidRDefault="00187271">
            <w:pPr>
              <w:pStyle w:val="ConsPlusNormal"/>
            </w:pPr>
            <w:r>
              <w:t>48,47</w:t>
            </w:r>
          </w:p>
        </w:tc>
        <w:tc>
          <w:tcPr>
            <w:tcW w:w="1024" w:type="dxa"/>
          </w:tcPr>
          <w:p w:rsidR="00187271" w:rsidRDefault="00187271">
            <w:pPr>
              <w:pStyle w:val="ConsPlusNormal"/>
            </w:pPr>
            <w:r>
              <w:t>0,3817</w:t>
            </w:r>
          </w:p>
        </w:tc>
        <w:tc>
          <w:tcPr>
            <w:tcW w:w="1024" w:type="dxa"/>
          </w:tcPr>
          <w:p w:rsidR="00187271" w:rsidRDefault="00187271">
            <w:pPr>
              <w:pStyle w:val="ConsPlusNormal"/>
            </w:pPr>
            <w:r>
              <w:t>1,7311</w:t>
            </w:r>
          </w:p>
        </w:tc>
        <w:tc>
          <w:tcPr>
            <w:tcW w:w="1024" w:type="dxa"/>
          </w:tcPr>
          <w:p w:rsidR="00187271" w:rsidRDefault="00187271">
            <w:pPr>
              <w:pStyle w:val="ConsPlusNormal"/>
            </w:pPr>
            <w:r>
              <w:t>0,013633</w:t>
            </w:r>
          </w:p>
        </w:tc>
        <w:tc>
          <w:tcPr>
            <w:tcW w:w="907" w:type="dxa"/>
          </w:tcPr>
          <w:p w:rsidR="00187271" w:rsidRDefault="00187271">
            <w:pPr>
              <w:pStyle w:val="ConsPlusNormal"/>
            </w:pPr>
            <w:r>
              <w:t>126,98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13 сентября</w:t>
            </w:r>
          </w:p>
        </w:tc>
        <w:tc>
          <w:tcPr>
            <w:tcW w:w="1579" w:type="dxa"/>
          </w:tcPr>
          <w:p w:rsidR="00187271" w:rsidRDefault="00187271">
            <w:pPr>
              <w:pStyle w:val="ConsPlusNormal"/>
            </w:pPr>
            <w:r>
              <w:t>с. Варьеган ул. Айваседа Мэру, 28 (1х7)</w:t>
            </w:r>
          </w:p>
        </w:tc>
        <w:tc>
          <w:tcPr>
            <w:tcW w:w="1077" w:type="dxa"/>
          </w:tcPr>
          <w:p w:rsidR="00187271" w:rsidRDefault="00187271">
            <w:pPr>
              <w:pStyle w:val="ConsPlusNormal"/>
            </w:pPr>
            <w:r>
              <w:t>28</w:t>
            </w:r>
          </w:p>
        </w:tc>
        <w:tc>
          <w:tcPr>
            <w:tcW w:w="664" w:type="dxa"/>
          </w:tcPr>
          <w:p w:rsidR="00187271" w:rsidRDefault="00187271">
            <w:pPr>
              <w:pStyle w:val="ConsPlusNormal"/>
            </w:pPr>
            <w:r>
              <w:t>48,11</w:t>
            </w:r>
          </w:p>
        </w:tc>
        <w:tc>
          <w:tcPr>
            <w:tcW w:w="1024" w:type="dxa"/>
          </w:tcPr>
          <w:p w:rsidR="00187271" w:rsidRDefault="00187271">
            <w:pPr>
              <w:pStyle w:val="ConsPlusNormal"/>
            </w:pPr>
            <w:r>
              <w:t>0,3802</w:t>
            </w:r>
          </w:p>
        </w:tc>
        <w:tc>
          <w:tcPr>
            <w:tcW w:w="1024" w:type="dxa"/>
          </w:tcPr>
          <w:p w:rsidR="00187271" w:rsidRDefault="00187271">
            <w:pPr>
              <w:pStyle w:val="ConsPlusNormal"/>
            </w:pPr>
            <w:r>
              <w:t>1,718267</w:t>
            </w:r>
          </w:p>
        </w:tc>
        <w:tc>
          <w:tcPr>
            <w:tcW w:w="1024" w:type="dxa"/>
          </w:tcPr>
          <w:p w:rsidR="00187271" w:rsidRDefault="00187271">
            <w:pPr>
              <w:pStyle w:val="ConsPlusNormal"/>
            </w:pPr>
            <w:r>
              <w:t>0,013578</w:t>
            </w:r>
          </w:p>
        </w:tc>
        <w:tc>
          <w:tcPr>
            <w:tcW w:w="907" w:type="dxa"/>
          </w:tcPr>
          <w:p w:rsidR="00187271" w:rsidRDefault="00187271">
            <w:pPr>
              <w:pStyle w:val="ConsPlusNormal"/>
            </w:pPr>
            <w:r>
              <w:t>126,55</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14 сентября</w:t>
            </w:r>
          </w:p>
        </w:tc>
        <w:tc>
          <w:tcPr>
            <w:tcW w:w="1579" w:type="dxa"/>
          </w:tcPr>
          <w:p w:rsidR="00187271" w:rsidRDefault="00187271">
            <w:pPr>
              <w:pStyle w:val="ConsPlusNormal"/>
            </w:pPr>
            <w:r>
              <w:t>с. Варьеган ул. Айваседа Мэру, 28 (1х7)</w:t>
            </w:r>
          </w:p>
        </w:tc>
        <w:tc>
          <w:tcPr>
            <w:tcW w:w="1077" w:type="dxa"/>
          </w:tcPr>
          <w:p w:rsidR="00187271" w:rsidRDefault="00187271">
            <w:pPr>
              <w:pStyle w:val="ConsPlusNormal"/>
            </w:pPr>
            <w:r>
              <w:t>28</w:t>
            </w:r>
          </w:p>
        </w:tc>
        <w:tc>
          <w:tcPr>
            <w:tcW w:w="664" w:type="dxa"/>
          </w:tcPr>
          <w:p w:rsidR="00187271" w:rsidRDefault="00187271">
            <w:pPr>
              <w:pStyle w:val="ConsPlusNormal"/>
            </w:pPr>
            <w:r>
              <w:t>49,42</w:t>
            </w:r>
          </w:p>
        </w:tc>
        <w:tc>
          <w:tcPr>
            <w:tcW w:w="1024" w:type="dxa"/>
          </w:tcPr>
          <w:p w:rsidR="00187271" w:rsidRDefault="00187271">
            <w:pPr>
              <w:pStyle w:val="ConsPlusNormal"/>
            </w:pPr>
            <w:r>
              <w:t>0,3923</w:t>
            </w:r>
          </w:p>
        </w:tc>
        <w:tc>
          <w:tcPr>
            <w:tcW w:w="1024" w:type="dxa"/>
          </w:tcPr>
          <w:p w:rsidR="00187271" w:rsidRDefault="00187271">
            <w:pPr>
              <w:pStyle w:val="ConsPlusNormal"/>
            </w:pPr>
            <w:r>
              <w:t>1,764933</w:t>
            </w:r>
          </w:p>
        </w:tc>
        <w:tc>
          <w:tcPr>
            <w:tcW w:w="1024" w:type="dxa"/>
          </w:tcPr>
          <w:p w:rsidR="00187271" w:rsidRDefault="00187271">
            <w:pPr>
              <w:pStyle w:val="ConsPlusNormal"/>
            </w:pPr>
            <w:r>
              <w:t>0,01401</w:t>
            </w:r>
          </w:p>
        </w:tc>
        <w:tc>
          <w:tcPr>
            <w:tcW w:w="907" w:type="dxa"/>
          </w:tcPr>
          <w:p w:rsidR="00187271" w:rsidRDefault="00187271">
            <w:pPr>
              <w:pStyle w:val="ConsPlusNormal"/>
            </w:pPr>
            <w:r>
              <w:t>125,98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15 сентября</w:t>
            </w:r>
          </w:p>
        </w:tc>
        <w:tc>
          <w:tcPr>
            <w:tcW w:w="1579" w:type="dxa"/>
          </w:tcPr>
          <w:p w:rsidR="00187271" w:rsidRDefault="00187271">
            <w:pPr>
              <w:pStyle w:val="ConsPlusNormal"/>
            </w:pPr>
            <w:r>
              <w:t>с. Варьеган ул. Айваседа Мэру, 28 (1х7)</w:t>
            </w:r>
          </w:p>
        </w:tc>
        <w:tc>
          <w:tcPr>
            <w:tcW w:w="1077" w:type="dxa"/>
          </w:tcPr>
          <w:p w:rsidR="00187271" w:rsidRDefault="00187271">
            <w:pPr>
              <w:pStyle w:val="ConsPlusNormal"/>
            </w:pPr>
            <w:r>
              <w:t>28</w:t>
            </w:r>
          </w:p>
        </w:tc>
        <w:tc>
          <w:tcPr>
            <w:tcW w:w="664" w:type="dxa"/>
          </w:tcPr>
          <w:p w:rsidR="00187271" w:rsidRDefault="00187271">
            <w:pPr>
              <w:pStyle w:val="ConsPlusNormal"/>
            </w:pPr>
            <w:r>
              <w:t>49,09</w:t>
            </w:r>
          </w:p>
        </w:tc>
        <w:tc>
          <w:tcPr>
            <w:tcW w:w="1024" w:type="dxa"/>
          </w:tcPr>
          <w:p w:rsidR="00187271" w:rsidRDefault="00187271">
            <w:pPr>
              <w:pStyle w:val="ConsPlusNormal"/>
            </w:pPr>
            <w:r>
              <w:t>0,3949</w:t>
            </w:r>
          </w:p>
        </w:tc>
        <w:tc>
          <w:tcPr>
            <w:tcW w:w="1024" w:type="dxa"/>
          </w:tcPr>
          <w:p w:rsidR="00187271" w:rsidRDefault="00187271">
            <w:pPr>
              <w:pStyle w:val="ConsPlusNormal"/>
            </w:pPr>
            <w:r>
              <w:t>1,753267</w:t>
            </w:r>
          </w:p>
        </w:tc>
        <w:tc>
          <w:tcPr>
            <w:tcW w:w="1024" w:type="dxa"/>
          </w:tcPr>
          <w:p w:rsidR="00187271" w:rsidRDefault="00187271">
            <w:pPr>
              <w:pStyle w:val="ConsPlusNormal"/>
            </w:pPr>
            <w:r>
              <w:t>0,014103</w:t>
            </w:r>
          </w:p>
        </w:tc>
        <w:tc>
          <w:tcPr>
            <w:tcW w:w="907" w:type="dxa"/>
          </w:tcPr>
          <w:p w:rsidR="00187271" w:rsidRDefault="00187271">
            <w:pPr>
              <w:pStyle w:val="ConsPlusNormal"/>
            </w:pPr>
            <w:r>
              <w:t>124,32</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16 сентября</w:t>
            </w:r>
          </w:p>
        </w:tc>
        <w:tc>
          <w:tcPr>
            <w:tcW w:w="1579" w:type="dxa"/>
          </w:tcPr>
          <w:p w:rsidR="00187271" w:rsidRDefault="00187271">
            <w:pPr>
              <w:pStyle w:val="ConsPlusNormal"/>
            </w:pPr>
            <w:r>
              <w:t>с. Варьеган ул. Айваседа Мэру, 28 (1х7)</w:t>
            </w:r>
          </w:p>
        </w:tc>
        <w:tc>
          <w:tcPr>
            <w:tcW w:w="1077" w:type="dxa"/>
          </w:tcPr>
          <w:p w:rsidR="00187271" w:rsidRDefault="00187271">
            <w:pPr>
              <w:pStyle w:val="ConsPlusNormal"/>
            </w:pPr>
            <w:r>
              <w:t>28</w:t>
            </w:r>
          </w:p>
        </w:tc>
        <w:tc>
          <w:tcPr>
            <w:tcW w:w="664" w:type="dxa"/>
          </w:tcPr>
          <w:p w:rsidR="00187271" w:rsidRDefault="00187271">
            <w:pPr>
              <w:pStyle w:val="ConsPlusNormal"/>
            </w:pPr>
            <w:r>
              <w:t>50,53</w:t>
            </w:r>
          </w:p>
        </w:tc>
        <w:tc>
          <w:tcPr>
            <w:tcW w:w="1024" w:type="dxa"/>
          </w:tcPr>
          <w:p w:rsidR="00187271" w:rsidRDefault="00187271">
            <w:pPr>
              <w:pStyle w:val="ConsPlusNormal"/>
            </w:pPr>
            <w:r>
              <w:t>0,4178</w:t>
            </w:r>
          </w:p>
        </w:tc>
        <w:tc>
          <w:tcPr>
            <w:tcW w:w="1024" w:type="dxa"/>
          </w:tcPr>
          <w:p w:rsidR="00187271" w:rsidRDefault="00187271">
            <w:pPr>
              <w:pStyle w:val="ConsPlusNormal"/>
            </w:pPr>
            <w:r>
              <w:t>1,8046</w:t>
            </w:r>
          </w:p>
        </w:tc>
        <w:tc>
          <w:tcPr>
            <w:tcW w:w="1024" w:type="dxa"/>
          </w:tcPr>
          <w:p w:rsidR="00187271" w:rsidRDefault="00187271">
            <w:pPr>
              <w:pStyle w:val="ConsPlusNormal"/>
            </w:pPr>
            <w:r>
              <w:t>0,014923</w:t>
            </w:r>
          </w:p>
        </w:tc>
        <w:tc>
          <w:tcPr>
            <w:tcW w:w="907" w:type="dxa"/>
          </w:tcPr>
          <w:p w:rsidR="00187271" w:rsidRDefault="00187271">
            <w:pPr>
              <w:pStyle w:val="ConsPlusNormal"/>
            </w:pPr>
            <w:r>
              <w:t>120,93</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28</w:t>
            </w:r>
          </w:p>
        </w:tc>
        <w:tc>
          <w:tcPr>
            <w:tcW w:w="664" w:type="dxa"/>
          </w:tcPr>
          <w:p w:rsidR="00187271" w:rsidRDefault="00187271">
            <w:pPr>
              <w:pStyle w:val="ConsPlusNormal"/>
            </w:pPr>
            <w:r>
              <w:t>48,57</w:t>
            </w:r>
          </w:p>
        </w:tc>
        <w:tc>
          <w:tcPr>
            <w:tcW w:w="1024" w:type="dxa"/>
          </w:tcPr>
          <w:p w:rsidR="00187271" w:rsidRDefault="00187271">
            <w:pPr>
              <w:pStyle w:val="ConsPlusNormal"/>
            </w:pPr>
            <w:r>
              <w:t>0,084</w:t>
            </w:r>
          </w:p>
        </w:tc>
        <w:tc>
          <w:tcPr>
            <w:tcW w:w="1024" w:type="dxa"/>
          </w:tcPr>
          <w:p w:rsidR="00187271" w:rsidRDefault="00187271">
            <w:pPr>
              <w:pStyle w:val="ConsPlusNormal"/>
            </w:pPr>
            <w:r>
              <w:t>0,3717</w:t>
            </w:r>
          </w:p>
        </w:tc>
        <w:tc>
          <w:tcPr>
            <w:tcW w:w="1024" w:type="dxa"/>
          </w:tcPr>
          <w:p w:rsidR="00187271" w:rsidRDefault="00187271">
            <w:pPr>
              <w:pStyle w:val="ConsPlusNormal"/>
            </w:pPr>
            <w:r>
              <w:t>0,003</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lastRenderedPageBreak/>
              <w:t>КГО, 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28</w:t>
            </w:r>
          </w:p>
        </w:tc>
        <w:tc>
          <w:tcPr>
            <w:tcW w:w="664" w:type="dxa"/>
          </w:tcPr>
          <w:p w:rsidR="00187271" w:rsidRDefault="00187271">
            <w:pPr>
              <w:pStyle w:val="ConsPlusNormal"/>
            </w:pPr>
            <w:r>
              <w:t>16,19</w:t>
            </w:r>
          </w:p>
        </w:tc>
        <w:tc>
          <w:tcPr>
            <w:tcW w:w="1024" w:type="dxa"/>
          </w:tcPr>
          <w:p w:rsidR="00187271" w:rsidRDefault="00187271">
            <w:pPr>
              <w:pStyle w:val="ConsPlusNormal"/>
            </w:pPr>
            <w:r>
              <w:t>0,028</w:t>
            </w:r>
          </w:p>
        </w:tc>
        <w:tc>
          <w:tcPr>
            <w:tcW w:w="1024" w:type="dxa"/>
          </w:tcPr>
          <w:p w:rsidR="00187271" w:rsidRDefault="00187271">
            <w:pPr>
              <w:pStyle w:val="ConsPlusNormal"/>
            </w:pPr>
            <w:r>
              <w:t>0,1239</w:t>
            </w:r>
          </w:p>
        </w:tc>
        <w:tc>
          <w:tcPr>
            <w:tcW w:w="1024" w:type="dxa"/>
          </w:tcPr>
          <w:p w:rsidR="00187271" w:rsidRDefault="00187271">
            <w:pPr>
              <w:pStyle w:val="ConsPlusNormal"/>
            </w:pPr>
            <w:r>
              <w:t>0,001</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10 сентября</w:t>
            </w:r>
          </w:p>
        </w:tc>
        <w:tc>
          <w:tcPr>
            <w:tcW w:w="1579" w:type="dxa"/>
          </w:tcPr>
          <w:p w:rsidR="00187271" w:rsidRDefault="00187271">
            <w:pPr>
              <w:pStyle w:val="ConsPlusNormal"/>
            </w:pPr>
            <w:r>
              <w:t>с. Варьеган ул. Югорская, 5,6 (1х0,62)</w:t>
            </w:r>
          </w:p>
        </w:tc>
        <w:tc>
          <w:tcPr>
            <w:tcW w:w="1077" w:type="dxa"/>
          </w:tcPr>
          <w:p w:rsidR="00187271" w:rsidRDefault="00187271">
            <w:pPr>
              <w:pStyle w:val="ConsPlusNormal"/>
            </w:pPr>
            <w:r>
              <w:t>25</w:t>
            </w:r>
          </w:p>
        </w:tc>
        <w:tc>
          <w:tcPr>
            <w:tcW w:w="664" w:type="dxa"/>
          </w:tcPr>
          <w:p w:rsidR="00187271" w:rsidRDefault="00187271">
            <w:pPr>
              <w:pStyle w:val="ConsPlusNormal"/>
            </w:pPr>
            <w:r>
              <w:t>1,79</w:t>
            </w:r>
          </w:p>
        </w:tc>
        <w:tc>
          <w:tcPr>
            <w:tcW w:w="1024" w:type="dxa"/>
          </w:tcPr>
          <w:p w:rsidR="00187271" w:rsidRDefault="00187271">
            <w:pPr>
              <w:pStyle w:val="ConsPlusNormal"/>
            </w:pPr>
            <w:r>
              <w:t>0,014852</w:t>
            </w:r>
          </w:p>
        </w:tc>
        <w:tc>
          <w:tcPr>
            <w:tcW w:w="1024" w:type="dxa"/>
          </w:tcPr>
          <w:p w:rsidR="00187271" w:rsidRDefault="00187271">
            <w:pPr>
              <w:pStyle w:val="ConsPlusNormal"/>
            </w:pPr>
            <w:r>
              <w:t>0,071693</w:t>
            </w:r>
          </w:p>
        </w:tc>
        <w:tc>
          <w:tcPr>
            <w:tcW w:w="1024" w:type="dxa"/>
          </w:tcPr>
          <w:p w:rsidR="00187271" w:rsidRDefault="00187271">
            <w:pPr>
              <w:pStyle w:val="ConsPlusNormal"/>
            </w:pPr>
            <w:r>
              <w:t>0,000594</w:t>
            </w:r>
          </w:p>
        </w:tc>
        <w:tc>
          <w:tcPr>
            <w:tcW w:w="907" w:type="dxa"/>
          </w:tcPr>
          <w:p w:rsidR="00187271" w:rsidRDefault="00187271">
            <w:pPr>
              <w:pStyle w:val="ConsPlusNormal"/>
            </w:pPr>
            <w:r>
              <w:t>120,68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11 сентября</w:t>
            </w:r>
          </w:p>
        </w:tc>
        <w:tc>
          <w:tcPr>
            <w:tcW w:w="1579" w:type="dxa"/>
          </w:tcPr>
          <w:p w:rsidR="00187271" w:rsidRDefault="00187271">
            <w:pPr>
              <w:pStyle w:val="ConsPlusNormal"/>
            </w:pPr>
            <w:r>
              <w:t>с. Варьеган ул. Югорская, 5,6 (1х0,62)</w:t>
            </w:r>
          </w:p>
        </w:tc>
        <w:tc>
          <w:tcPr>
            <w:tcW w:w="1077" w:type="dxa"/>
          </w:tcPr>
          <w:p w:rsidR="00187271" w:rsidRDefault="00187271">
            <w:pPr>
              <w:pStyle w:val="ConsPlusNormal"/>
            </w:pPr>
            <w:r>
              <w:t>25</w:t>
            </w:r>
          </w:p>
        </w:tc>
        <w:tc>
          <w:tcPr>
            <w:tcW w:w="664" w:type="dxa"/>
          </w:tcPr>
          <w:p w:rsidR="00187271" w:rsidRDefault="00187271">
            <w:pPr>
              <w:pStyle w:val="ConsPlusNormal"/>
            </w:pPr>
            <w:r>
              <w:t>1,35</w:t>
            </w:r>
          </w:p>
        </w:tc>
        <w:tc>
          <w:tcPr>
            <w:tcW w:w="1024" w:type="dxa"/>
          </w:tcPr>
          <w:p w:rsidR="00187271" w:rsidRDefault="00187271">
            <w:pPr>
              <w:pStyle w:val="ConsPlusNormal"/>
            </w:pPr>
            <w:r>
              <w:t>0,011141</w:t>
            </w:r>
          </w:p>
        </w:tc>
        <w:tc>
          <w:tcPr>
            <w:tcW w:w="1024" w:type="dxa"/>
          </w:tcPr>
          <w:p w:rsidR="00187271" w:rsidRDefault="00187271">
            <w:pPr>
              <w:pStyle w:val="ConsPlusNormal"/>
            </w:pPr>
            <w:r>
              <w:t>0,054126</w:t>
            </w:r>
          </w:p>
        </w:tc>
        <w:tc>
          <w:tcPr>
            <w:tcW w:w="1024" w:type="dxa"/>
          </w:tcPr>
          <w:p w:rsidR="00187271" w:rsidRDefault="00187271">
            <w:pPr>
              <w:pStyle w:val="ConsPlusNormal"/>
            </w:pPr>
            <w:r>
              <w:t>0,000446</w:t>
            </w:r>
          </w:p>
        </w:tc>
        <w:tc>
          <w:tcPr>
            <w:tcW w:w="907" w:type="dxa"/>
          </w:tcPr>
          <w:p w:rsidR="00187271" w:rsidRDefault="00187271">
            <w:pPr>
              <w:pStyle w:val="ConsPlusNormal"/>
            </w:pPr>
            <w:r>
              <w:t>121,46</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12 сентября</w:t>
            </w:r>
          </w:p>
        </w:tc>
        <w:tc>
          <w:tcPr>
            <w:tcW w:w="1579" w:type="dxa"/>
          </w:tcPr>
          <w:p w:rsidR="00187271" w:rsidRDefault="00187271">
            <w:pPr>
              <w:pStyle w:val="ConsPlusNormal"/>
            </w:pPr>
            <w:r>
              <w:t>с. Варьеган ул. Югорская, 5,6 (1х0,62)</w:t>
            </w:r>
          </w:p>
        </w:tc>
        <w:tc>
          <w:tcPr>
            <w:tcW w:w="1077" w:type="dxa"/>
          </w:tcPr>
          <w:p w:rsidR="00187271" w:rsidRDefault="00187271">
            <w:pPr>
              <w:pStyle w:val="ConsPlusNormal"/>
            </w:pPr>
            <w:r>
              <w:t>25</w:t>
            </w:r>
          </w:p>
        </w:tc>
        <w:tc>
          <w:tcPr>
            <w:tcW w:w="664" w:type="dxa"/>
          </w:tcPr>
          <w:p w:rsidR="00187271" w:rsidRDefault="00187271">
            <w:pPr>
              <w:pStyle w:val="ConsPlusNormal"/>
            </w:pPr>
            <w:r>
              <w:t>1,78</w:t>
            </w:r>
          </w:p>
        </w:tc>
        <w:tc>
          <w:tcPr>
            <w:tcW w:w="1024" w:type="dxa"/>
          </w:tcPr>
          <w:p w:rsidR="00187271" w:rsidRDefault="00187271">
            <w:pPr>
              <w:pStyle w:val="ConsPlusNormal"/>
            </w:pPr>
            <w:r>
              <w:t>0,014104</w:t>
            </w:r>
          </w:p>
        </w:tc>
        <w:tc>
          <w:tcPr>
            <w:tcW w:w="1024" w:type="dxa"/>
          </w:tcPr>
          <w:p w:rsidR="00187271" w:rsidRDefault="00187271">
            <w:pPr>
              <w:pStyle w:val="ConsPlusNormal"/>
            </w:pPr>
            <w:r>
              <w:t>0,071073</w:t>
            </w:r>
          </w:p>
        </w:tc>
        <w:tc>
          <w:tcPr>
            <w:tcW w:w="1024" w:type="dxa"/>
          </w:tcPr>
          <w:p w:rsidR="00187271" w:rsidRDefault="00187271">
            <w:pPr>
              <w:pStyle w:val="ConsPlusNormal"/>
            </w:pPr>
            <w:r>
              <w:t>0,000564</w:t>
            </w:r>
          </w:p>
        </w:tc>
        <w:tc>
          <w:tcPr>
            <w:tcW w:w="907" w:type="dxa"/>
          </w:tcPr>
          <w:p w:rsidR="00187271" w:rsidRDefault="00187271">
            <w:pPr>
              <w:pStyle w:val="ConsPlusNormal"/>
            </w:pPr>
            <w:r>
              <w:t>125,98</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13 сентября</w:t>
            </w:r>
          </w:p>
        </w:tc>
        <w:tc>
          <w:tcPr>
            <w:tcW w:w="1579" w:type="dxa"/>
          </w:tcPr>
          <w:p w:rsidR="00187271" w:rsidRDefault="00187271">
            <w:pPr>
              <w:pStyle w:val="ConsPlusNormal"/>
            </w:pPr>
            <w:r>
              <w:t>с. Варьеган ул. Югорская, 5,6 (1х0,62)</w:t>
            </w:r>
          </w:p>
        </w:tc>
        <w:tc>
          <w:tcPr>
            <w:tcW w:w="1077" w:type="dxa"/>
          </w:tcPr>
          <w:p w:rsidR="00187271" w:rsidRDefault="00187271">
            <w:pPr>
              <w:pStyle w:val="ConsPlusNormal"/>
            </w:pPr>
            <w:r>
              <w:t>25</w:t>
            </w:r>
          </w:p>
        </w:tc>
        <w:tc>
          <w:tcPr>
            <w:tcW w:w="664" w:type="dxa"/>
          </w:tcPr>
          <w:p w:rsidR="00187271" w:rsidRDefault="00187271">
            <w:pPr>
              <w:pStyle w:val="ConsPlusNormal"/>
            </w:pPr>
            <w:r>
              <w:t>1,72</w:t>
            </w:r>
          </w:p>
        </w:tc>
        <w:tc>
          <w:tcPr>
            <w:tcW w:w="1024" w:type="dxa"/>
          </w:tcPr>
          <w:p w:rsidR="00187271" w:rsidRDefault="00187271">
            <w:pPr>
              <w:pStyle w:val="ConsPlusNormal"/>
            </w:pPr>
            <w:r>
              <w:t>0,013679</w:t>
            </w:r>
          </w:p>
        </w:tc>
        <w:tc>
          <w:tcPr>
            <w:tcW w:w="1024" w:type="dxa"/>
          </w:tcPr>
          <w:p w:rsidR="00187271" w:rsidRDefault="00187271">
            <w:pPr>
              <w:pStyle w:val="ConsPlusNormal"/>
            </w:pPr>
            <w:r>
              <w:t>0,068799</w:t>
            </w:r>
          </w:p>
        </w:tc>
        <w:tc>
          <w:tcPr>
            <w:tcW w:w="1024" w:type="dxa"/>
          </w:tcPr>
          <w:p w:rsidR="00187271" w:rsidRDefault="00187271">
            <w:pPr>
              <w:pStyle w:val="ConsPlusNormal"/>
            </w:pPr>
            <w:r>
              <w:t>0,000547</w:t>
            </w:r>
          </w:p>
        </w:tc>
        <w:tc>
          <w:tcPr>
            <w:tcW w:w="907" w:type="dxa"/>
          </w:tcPr>
          <w:p w:rsidR="00187271" w:rsidRDefault="00187271">
            <w:pPr>
              <w:pStyle w:val="ConsPlusNormal"/>
            </w:pPr>
            <w:r>
              <w:t>125,74</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14 сентября</w:t>
            </w:r>
          </w:p>
        </w:tc>
        <w:tc>
          <w:tcPr>
            <w:tcW w:w="1579" w:type="dxa"/>
          </w:tcPr>
          <w:p w:rsidR="00187271" w:rsidRDefault="00187271">
            <w:pPr>
              <w:pStyle w:val="ConsPlusNormal"/>
            </w:pPr>
            <w:r>
              <w:t>с. Варьеган ул. Югорская, 5,6 (1х0,62)</w:t>
            </w:r>
          </w:p>
        </w:tc>
        <w:tc>
          <w:tcPr>
            <w:tcW w:w="1077" w:type="dxa"/>
          </w:tcPr>
          <w:p w:rsidR="00187271" w:rsidRDefault="00187271">
            <w:pPr>
              <w:pStyle w:val="ConsPlusNormal"/>
            </w:pPr>
            <w:r>
              <w:t>25</w:t>
            </w:r>
          </w:p>
        </w:tc>
        <w:tc>
          <w:tcPr>
            <w:tcW w:w="664" w:type="dxa"/>
          </w:tcPr>
          <w:p w:rsidR="00187271" w:rsidRDefault="00187271">
            <w:pPr>
              <w:pStyle w:val="ConsPlusNormal"/>
            </w:pPr>
            <w:r>
              <w:t>1,93</w:t>
            </w:r>
          </w:p>
        </w:tc>
        <w:tc>
          <w:tcPr>
            <w:tcW w:w="1024" w:type="dxa"/>
          </w:tcPr>
          <w:p w:rsidR="00187271" w:rsidRDefault="00187271">
            <w:pPr>
              <w:pStyle w:val="ConsPlusNormal"/>
            </w:pPr>
            <w:r>
              <w:t>0,015498</w:t>
            </w:r>
          </w:p>
        </w:tc>
        <w:tc>
          <w:tcPr>
            <w:tcW w:w="1024" w:type="dxa"/>
          </w:tcPr>
          <w:p w:rsidR="00187271" w:rsidRDefault="00187271">
            <w:pPr>
              <w:pStyle w:val="ConsPlusNormal"/>
            </w:pPr>
            <w:r>
              <w:t>0,077066</w:t>
            </w:r>
          </w:p>
        </w:tc>
        <w:tc>
          <w:tcPr>
            <w:tcW w:w="1024" w:type="dxa"/>
          </w:tcPr>
          <w:p w:rsidR="00187271" w:rsidRDefault="00187271">
            <w:pPr>
              <w:pStyle w:val="ConsPlusNormal"/>
            </w:pPr>
            <w:r>
              <w:t>0,00062</w:t>
            </w:r>
          </w:p>
        </w:tc>
        <w:tc>
          <w:tcPr>
            <w:tcW w:w="907" w:type="dxa"/>
          </w:tcPr>
          <w:p w:rsidR="00187271" w:rsidRDefault="00187271">
            <w:pPr>
              <w:pStyle w:val="ConsPlusNormal"/>
            </w:pPr>
            <w:r>
              <w:t>124,32</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15 сентября</w:t>
            </w:r>
          </w:p>
        </w:tc>
        <w:tc>
          <w:tcPr>
            <w:tcW w:w="1579" w:type="dxa"/>
          </w:tcPr>
          <w:p w:rsidR="00187271" w:rsidRDefault="00187271">
            <w:pPr>
              <w:pStyle w:val="ConsPlusNormal"/>
            </w:pPr>
            <w:r>
              <w:t>с. Варьеган ул. Югорская, 5,6 (1х0,62)</w:t>
            </w:r>
          </w:p>
        </w:tc>
        <w:tc>
          <w:tcPr>
            <w:tcW w:w="1077" w:type="dxa"/>
          </w:tcPr>
          <w:p w:rsidR="00187271" w:rsidRDefault="00187271">
            <w:pPr>
              <w:pStyle w:val="ConsPlusNormal"/>
            </w:pPr>
            <w:r>
              <w:t>25</w:t>
            </w:r>
          </w:p>
        </w:tc>
        <w:tc>
          <w:tcPr>
            <w:tcW w:w="664" w:type="dxa"/>
          </w:tcPr>
          <w:p w:rsidR="00187271" w:rsidRDefault="00187271">
            <w:pPr>
              <w:pStyle w:val="ConsPlusNormal"/>
            </w:pPr>
            <w:r>
              <w:t>1,87</w:t>
            </w:r>
          </w:p>
        </w:tc>
        <w:tc>
          <w:tcPr>
            <w:tcW w:w="1024" w:type="dxa"/>
          </w:tcPr>
          <w:p w:rsidR="00187271" w:rsidRDefault="00187271">
            <w:pPr>
              <w:pStyle w:val="ConsPlusNormal"/>
            </w:pPr>
            <w:r>
              <w:t>0,015082</w:t>
            </w:r>
          </w:p>
        </w:tc>
        <w:tc>
          <w:tcPr>
            <w:tcW w:w="1024" w:type="dxa"/>
          </w:tcPr>
          <w:p w:rsidR="00187271" w:rsidRDefault="00187271">
            <w:pPr>
              <w:pStyle w:val="ConsPlusNormal"/>
            </w:pPr>
            <w:r>
              <w:t>0,074999</w:t>
            </w:r>
          </w:p>
        </w:tc>
        <w:tc>
          <w:tcPr>
            <w:tcW w:w="1024" w:type="dxa"/>
          </w:tcPr>
          <w:p w:rsidR="00187271" w:rsidRDefault="00187271">
            <w:pPr>
              <w:pStyle w:val="ConsPlusNormal"/>
            </w:pPr>
            <w:r>
              <w:t>0,000603</w:t>
            </w:r>
          </w:p>
        </w:tc>
        <w:tc>
          <w:tcPr>
            <w:tcW w:w="907" w:type="dxa"/>
          </w:tcPr>
          <w:p w:rsidR="00187271" w:rsidRDefault="00187271">
            <w:pPr>
              <w:pStyle w:val="ConsPlusNormal"/>
            </w:pPr>
            <w:r>
              <w:t>124,32</w:t>
            </w:r>
          </w:p>
        </w:tc>
      </w:tr>
      <w:tr w:rsidR="00187271">
        <w:tc>
          <w:tcPr>
            <w:tcW w:w="2014" w:type="dxa"/>
          </w:tcPr>
          <w:p w:rsidR="00187271" w:rsidRDefault="00187271">
            <w:pPr>
              <w:pStyle w:val="ConsPlusNormal"/>
            </w:pPr>
            <w:r>
              <w:t>Индивидуальные жилые дома</w:t>
            </w:r>
          </w:p>
        </w:tc>
        <w:tc>
          <w:tcPr>
            <w:tcW w:w="1324" w:type="dxa"/>
          </w:tcPr>
          <w:p w:rsidR="00187271" w:rsidRDefault="00187271">
            <w:pPr>
              <w:pStyle w:val="ConsPlusNormal"/>
            </w:pPr>
            <w:r>
              <w:t>16 сентября</w:t>
            </w:r>
          </w:p>
        </w:tc>
        <w:tc>
          <w:tcPr>
            <w:tcW w:w="1579" w:type="dxa"/>
          </w:tcPr>
          <w:p w:rsidR="00187271" w:rsidRDefault="00187271">
            <w:pPr>
              <w:pStyle w:val="ConsPlusNormal"/>
            </w:pPr>
            <w:r>
              <w:t>с. Варьеган ул. Югорская, 5,6 (1х0,62)</w:t>
            </w:r>
          </w:p>
        </w:tc>
        <w:tc>
          <w:tcPr>
            <w:tcW w:w="1077" w:type="dxa"/>
          </w:tcPr>
          <w:p w:rsidR="00187271" w:rsidRDefault="00187271">
            <w:pPr>
              <w:pStyle w:val="ConsPlusNormal"/>
            </w:pPr>
            <w:r>
              <w:t>25</w:t>
            </w:r>
          </w:p>
        </w:tc>
        <w:tc>
          <w:tcPr>
            <w:tcW w:w="664" w:type="dxa"/>
          </w:tcPr>
          <w:p w:rsidR="00187271" w:rsidRDefault="00187271">
            <w:pPr>
              <w:pStyle w:val="ConsPlusNormal"/>
            </w:pPr>
            <w:r>
              <w:t>2,10</w:t>
            </w:r>
          </w:p>
        </w:tc>
        <w:tc>
          <w:tcPr>
            <w:tcW w:w="1024" w:type="dxa"/>
          </w:tcPr>
          <w:p w:rsidR="00187271" w:rsidRDefault="00187271">
            <w:pPr>
              <w:pStyle w:val="ConsPlusNormal"/>
            </w:pPr>
            <w:r>
              <w:t>0,016845</w:t>
            </w:r>
          </w:p>
        </w:tc>
        <w:tc>
          <w:tcPr>
            <w:tcW w:w="1024" w:type="dxa"/>
          </w:tcPr>
          <w:p w:rsidR="00187271" w:rsidRDefault="00187271">
            <w:pPr>
              <w:pStyle w:val="ConsPlusNormal"/>
            </w:pPr>
            <w:r>
              <w:t>0,084093</w:t>
            </w:r>
          </w:p>
        </w:tc>
        <w:tc>
          <w:tcPr>
            <w:tcW w:w="1024" w:type="dxa"/>
          </w:tcPr>
          <w:p w:rsidR="00187271" w:rsidRDefault="00187271">
            <w:pPr>
              <w:pStyle w:val="ConsPlusNormal"/>
            </w:pPr>
            <w:r>
              <w:t>0,000674</w:t>
            </w:r>
          </w:p>
        </w:tc>
        <w:tc>
          <w:tcPr>
            <w:tcW w:w="907" w:type="dxa"/>
          </w:tcPr>
          <w:p w:rsidR="00187271" w:rsidRDefault="00187271">
            <w:pPr>
              <w:pStyle w:val="ConsPlusNormal"/>
            </w:pPr>
            <w:r>
              <w:t>124,8</w:t>
            </w:r>
          </w:p>
        </w:tc>
      </w:tr>
      <w:tr w:rsidR="00187271">
        <w:tc>
          <w:tcPr>
            <w:tcW w:w="2014" w:type="dxa"/>
          </w:tcPr>
          <w:p w:rsidR="00187271" w:rsidRDefault="00187271">
            <w:pPr>
              <w:pStyle w:val="ConsPlusNormal"/>
            </w:pPr>
            <w:r>
              <w:t>Средний 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25</w:t>
            </w:r>
          </w:p>
        </w:tc>
        <w:tc>
          <w:tcPr>
            <w:tcW w:w="664" w:type="dxa"/>
          </w:tcPr>
          <w:p w:rsidR="00187271" w:rsidRDefault="00187271">
            <w:pPr>
              <w:pStyle w:val="ConsPlusNormal"/>
            </w:pPr>
            <w:r>
              <w:t>1,79</w:t>
            </w:r>
          </w:p>
        </w:tc>
        <w:tc>
          <w:tcPr>
            <w:tcW w:w="1024" w:type="dxa"/>
          </w:tcPr>
          <w:p w:rsidR="00187271" w:rsidRDefault="00187271">
            <w:pPr>
              <w:pStyle w:val="ConsPlusNormal"/>
            </w:pPr>
            <w:r>
              <w:t>0,035</w:t>
            </w:r>
          </w:p>
        </w:tc>
        <w:tc>
          <w:tcPr>
            <w:tcW w:w="1024" w:type="dxa"/>
          </w:tcPr>
          <w:p w:rsidR="00187271" w:rsidRDefault="00187271">
            <w:pPr>
              <w:pStyle w:val="ConsPlusNormal"/>
            </w:pPr>
            <w:r>
              <w:t>0,1735</w:t>
            </w:r>
          </w:p>
        </w:tc>
        <w:tc>
          <w:tcPr>
            <w:tcW w:w="1024" w:type="dxa"/>
          </w:tcPr>
          <w:p w:rsidR="00187271" w:rsidRDefault="00187271">
            <w:pPr>
              <w:pStyle w:val="ConsPlusNormal"/>
            </w:pPr>
            <w:r>
              <w:t>0,0014</w:t>
            </w:r>
          </w:p>
        </w:tc>
        <w:tc>
          <w:tcPr>
            <w:tcW w:w="907" w:type="dxa"/>
          </w:tcPr>
          <w:p w:rsidR="00187271" w:rsidRDefault="00187271">
            <w:pPr>
              <w:pStyle w:val="ConsPlusNormal"/>
            </w:pPr>
            <w:r>
              <w:t>123,9</w:t>
            </w:r>
          </w:p>
        </w:tc>
      </w:tr>
      <w:tr w:rsidR="00187271">
        <w:tc>
          <w:tcPr>
            <w:tcW w:w="2014" w:type="dxa"/>
          </w:tcPr>
          <w:p w:rsidR="00187271" w:rsidRDefault="00187271">
            <w:pPr>
              <w:pStyle w:val="ConsPlusNormal"/>
            </w:pPr>
            <w:r>
              <w:t xml:space="preserve">КГО, средний </w:t>
            </w:r>
            <w:r>
              <w:lastRenderedPageBreak/>
              <w:t>показатель за сутки</w:t>
            </w:r>
          </w:p>
        </w:tc>
        <w:tc>
          <w:tcPr>
            <w:tcW w:w="1324" w:type="dxa"/>
          </w:tcPr>
          <w:p w:rsidR="00187271" w:rsidRDefault="00187271">
            <w:pPr>
              <w:pStyle w:val="ConsPlusNormal"/>
            </w:pPr>
          </w:p>
        </w:tc>
        <w:tc>
          <w:tcPr>
            <w:tcW w:w="1579" w:type="dxa"/>
          </w:tcPr>
          <w:p w:rsidR="00187271" w:rsidRDefault="00187271">
            <w:pPr>
              <w:pStyle w:val="ConsPlusNormal"/>
            </w:pPr>
          </w:p>
        </w:tc>
        <w:tc>
          <w:tcPr>
            <w:tcW w:w="1077" w:type="dxa"/>
          </w:tcPr>
          <w:p w:rsidR="00187271" w:rsidRDefault="00187271">
            <w:pPr>
              <w:pStyle w:val="ConsPlusNormal"/>
            </w:pPr>
            <w:r>
              <w:t>25</w:t>
            </w:r>
          </w:p>
        </w:tc>
        <w:tc>
          <w:tcPr>
            <w:tcW w:w="664" w:type="dxa"/>
          </w:tcPr>
          <w:p w:rsidR="00187271" w:rsidRDefault="00187271">
            <w:pPr>
              <w:pStyle w:val="ConsPlusNormal"/>
            </w:pPr>
            <w:r>
              <w:t>1,28</w:t>
            </w:r>
          </w:p>
        </w:tc>
        <w:tc>
          <w:tcPr>
            <w:tcW w:w="1024" w:type="dxa"/>
          </w:tcPr>
          <w:p w:rsidR="00187271" w:rsidRDefault="00187271">
            <w:pPr>
              <w:pStyle w:val="ConsPlusNormal"/>
            </w:pPr>
            <w:r>
              <w:t>0,025</w:t>
            </w:r>
          </w:p>
        </w:tc>
        <w:tc>
          <w:tcPr>
            <w:tcW w:w="1024" w:type="dxa"/>
          </w:tcPr>
          <w:p w:rsidR="00187271" w:rsidRDefault="00187271">
            <w:pPr>
              <w:pStyle w:val="ConsPlusNormal"/>
            </w:pPr>
            <w:r>
              <w:t>0,1239</w:t>
            </w:r>
          </w:p>
        </w:tc>
        <w:tc>
          <w:tcPr>
            <w:tcW w:w="1024" w:type="dxa"/>
          </w:tcPr>
          <w:p w:rsidR="00187271" w:rsidRDefault="00187271">
            <w:pPr>
              <w:pStyle w:val="ConsPlusNormal"/>
            </w:pPr>
            <w:r>
              <w:t>0,001</w:t>
            </w:r>
          </w:p>
        </w:tc>
        <w:tc>
          <w:tcPr>
            <w:tcW w:w="907" w:type="dxa"/>
          </w:tcPr>
          <w:p w:rsidR="00187271" w:rsidRDefault="00187271">
            <w:pPr>
              <w:pStyle w:val="ConsPlusNormal"/>
            </w:pPr>
            <w:r>
              <w:t>123,9</w:t>
            </w: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 xml:space="preserve">Результаты </w:t>
      </w:r>
      <w:hyperlink w:anchor="P49962" w:history="1">
        <w:r>
          <w:rPr>
            <w:color w:val="0000FF"/>
          </w:rPr>
          <w:t>расчета</w:t>
        </w:r>
      </w:hyperlink>
      <w:r>
        <w:t xml:space="preserve"> нормативов на 2019 год представлены в Приложении 3.</w:t>
      </w:r>
    </w:p>
    <w:p w:rsidR="00187271" w:rsidRDefault="00187271">
      <w:pPr>
        <w:pStyle w:val="ConsPlusNormal"/>
        <w:spacing w:before="220"/>
        <w:ind w:firstLine="540"/>
        <w:jc w:val="both"/>
      </w:pPr>
      <w:r>
        <w:t>По исследованиям зарубежных и отечественных специалистов удельное годовое накопление твердых коммунальных отходов на одного жителя населенных мест (накопления) имеет тенденцию ежегодного роста на 1 - 3%, что объясняется повышением уровня благоустройства жилого фонда и ростом доли упаковочных материалов в ТКО.</w:t>
      </w:r>
    </w:p>
    <w:p w:rsidR="00187271" w:rsidRDefault="00187271">
      <w:pPr>
        <w:pStyle w:val="ConsPlusNormal"/>
        <w:spacing w:before="220"/>
        <w:ind w:firstLine="540"/>
        <w:jc w:val="both"/>
      </w:pPr>
      <w:r>
        <w:t>Поэтому для оценки объемов образования ТКО от населения Нижневартовского района на 2020, 2024 годы и прогнозный срок (2030 год) учитывалось расчетное среднегодовое значение объемов образования ТКО на 1 чел. в год на существующее положение с учетом тенденции ежегодного роста объемов - 1,0% в год.</w:t>
      </w:r>
    </w:p>
    <w:p w:rsidR="00187271" w:rsidRDefault="00187271">
      <w:pPr>
        <w:pStyle w:val="ConsPlusNormal"/>
        <w:spacing w:before="220"/>
        <w:ind w:firstLine="540"/>
        <w:jc w:val="both"/>
      </w:pPr>
      <w:r>
        <w:t>Таким образом, с учетом ежегодного 1% увеличения, нормы накопления ТКО в жилом фонде на существующее положение и на перспективу представлены в таблице 83.</w:t>
      </w:r>
    </w:p>
    <w:p w:rsidR="00187271" w:rsidRDefault="00187271">
      <w:pPr>
        <w:pStyle w:val="ConsPlusNormal"/>
        <w:jc w:val="both"/>
      </w:pPr>
    </w:p>
    <w:p w:rsidR="00187271" w:rsidRDefault="00187271">
      <w:pPr>
        <w:pStyle w:val="ConsPlusNormal"/>
        <w:jc w:val="center"/>
      </w:pPr>
      <w:r>
        <w:t>Таблица 83 - Нормы накопления ТКО</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1304"/>
        <w:gridCol w:w="709"/>
        <w:gridCol w:w="784"/>
        <w:gridCol w:w="1174"/>
        <w:gridCol w:w="709"/>
        <w:gridCol w:w="784"/>
        <w:gridCol w:w="1174"/>
        <w:gridCol w:w="709"/>
        <w:gridCol w:w="784"/>
        <w:gridCol w:w="1174"/>
        <w:gridCol w:w="709"/>
        <w:gridCol w:w="784"/>
        <w:gridCol w:w="1174"/>
        <w:gridCol w:w="709"/>
        <w:gridCol w:w="784"/>
        <w:gridCol w:w="1174"/>
      </w:tblGrid>
      <w:tr w:rsidR="00187271">
        <w:tc>
          <w:tcPr>
            <w:tcW w:w="1954" w:type="dxa"/>
            <w:vMerge w:val="restart"/>
            <w:vAlign w:val="center"/>
          </w:tcPr>
          <w:p w:rsidR="00187271" w:rsidRDefault="00187271">
            <w:pPr>
              <w:pStyle w:val="ConsPlusNormal"/>
              <w:jc w:val="center"/>
            </w:pPr>
            <w:r>
              <w:t>Наименование категории, поселения</w:t>
            </w:r>
          </w:p>
        </w:tc>
        <w:tc>
          <w:tcPr>
            <w:tcW w:w="1304" w:type="dxa"/>
            <w:vMerge w:val="restart"/>
            <w:vAlign w:val="center"/>
          </w:tcPr>
          <w:p w:rsidR="00187271" w:rsidRDefault="00187271">
            <w:pPr>
              <w:pStyle w:val="ConsPlusNormal"/>
              <w:jc w:val="center"/>
            </w:pPr>
            <w:r>
              <w:t>Расчетная единица измерения</w:t>
            </w:r>
          </w:p>
        </w:tc>
        <w:tc>
          <w:tcPr>
            <w:tcW w:w="2667" w:type="dxa"/>
            <w:gridSpan w:val="3"/>
            <w:vAlign w:val="center"/>
          </w:tcPr>
          <w:p w:rsidR="00187271" w:rsidRDefault="00187271">
            <w:pPr>
              <w:pStyle w:val="ConsPlusNormal"/>
              <w:jc w:val="center"/>
            </w:pPr>
            <w:r>
              <w:t>2018</w:t>
            </w:r>
          </w:p>
        </w:tc>
        <w:tc>
          <w:tcPr>
            <w:tcW w:w="2667" w:type="dxa"/>
            <w:gridSpan w:val="3"/>
            <w:vAlign w:val="center"/>
          </w:tcPr>
          <w:p w:rsidR="00187271" w:rsidRDefault="00187271">
            <w:pPr>
              <w:pStyle w:val="ConsPlusNormal"/>
              <w:jc w:val="center"/>
            </w:pPr>
            <w:r>
              <w:t>2019</w:t>
            </w:r>
          </w:p>
        </w:tc>
        <w:tc>
          <w:tcPr>
            <w:tcW w:w="2667" w:type="dxa"/>
            <w:gridSpan w:val="3"/>
            <w:vAlign w:val="center"/>
          </w:tcPr>
          <w:p w:rsidR="00187271" w:rsidRDefault="00187271">
            <w:pPr>
              <w:pStyle w:val="ConsPlusNormal"/>
              <w:jc w:val="center"/>
            </w:pPr>
            <w:r>
              <w:t>2020</w:t>
            </w:r>
          </w:p>
        </w:tc>
        <w:tc>
          <w:tcPr>
            <w:tcW w:w="2667" w:type="dxa"/>
            <w:gridSpan w:val="3"/>
            <w:vAlign w:val="center"/>
          </w:tcPr>
          <w:p w:rsidR="00187271" w:rsidRDefault="00187271">
            <w:pPr>
              <w:pStyle w:val="ConsPlusNormal"/>
              <w:jc w:val="center"/>
            </w:pPr>
            <w:r>
              <w:t>2024</w:t>
            </w:r>
          </w:p>
        </w:tc>
        <w:tc>
          <w:tcPr>
            <w:tcW w:w="2667" w:type="dxa"/>
            <w:gridSpan w:val="3"/>
            <w:vAlign w:val="center"/>
          </w:tcPr>
          <w:p w:rsidR="00187271" w:rsidRDefault="00187271">
            <w:pPr>
              <w:pStyle w:val="ConsPlusNormal"/>
              <w:jc w:val="center"/>
            </w:pPr>
            <w:r>
              <w:t>2030</w:t>
            </w:r>
          </w:p>
        </w:tc>
      </w:tr>
      <w:tr w:rsidR="00187271">
        <w:tc>
          <w:tcPr>
            <w:tcW w:w="1954" w:type="dxa"/>
            <w:vMerge/>
          </w:tcPr>
          <w:p w:rsidR="00187271" w:rsidRDefault="00187271">
            <w:pPr>
              <w:spacing w:after="1" w:line="0" w:lineRule="atLeast"/>
            </w:pPr>
          </w:p>
        </w:tc>
        <w:tc>
          <w:tcPr>
            <w:tcW w:w="1304" w:type="dxa"/>
            <w:vMerge/>
          </w:tcPr>
          <w:p w:rsidR="00187271" w:rsidRDefault="00187271">
            <w:pPr>
              <w:spacing w:after="1" w:line="0" w:lineRule="atLeast"/>
            </w:pPr>
          </w:p>
        </w:tc>
        <w:tc>
          <w:tcPr>
            <w:tcW w:w="1493" w:type="dxa"/>
            <w:gridSpan w:val="2"/>
            <w:vAlign w:val="center"/>
          </w:tcPr>
          <w:p w:rsidR="00187271" w:rsidRDefault="00187271">
            <w:pPr>
              <w:pStyle w:val="ConsPlusNormal"/>
              <w:jc w:val="center"/>
            </w:pPr>
            <w:r>
              <w:t>Норматив накопления отходов</w:t>
            </w:r>
          </w:p>
        </w:tc>
        <w:tc>
          <w:tcPr>
            <w:tcW w:w="1174" w:type="dxa"/>
            <w:vAlign w:val="center"/>
          </w:tcPr>
          <w:p w:rsidR="00187271" w:rsidRDefault="00187271">
            <w:pPr>
              <w:pStyle w:val="ConsPlusNormal"/>
              <w:jc w:val="center"/>
            </w:pPr>
            <w:r>
              <w:t>Средняя плотность</w:t>
            </w:r>
          </w:p>
        </w:tc>
        <w:tc>
          <w:tcPr>
            <w:tcW w:w="1493" w:type="dxa"/>
            <w:gridSpan w:val="2"/>
            <w:vAlign w:val="center"/>
          </w:tcPr>
          <w:p w:rsidR="00187271" w:rsidRDefault="00187271">
            <w:pPr>
              <w:pStyle w:val="ConsPlusNormal"/>
              <w:jc w:val="center"/>
            </w:pPr>
            <w:r>
              <w:t>Норматив накопления отходов</w:t>
            </w:r>
          </w:p>
        </w:tc>
        <w:tc>
          <w:tcPr>
            <w:tcW w:w="1174" w:type="dxa"/>
            <w:vAlign w:val="center"/>
          </w:tcPr>
          <w:p w:rsidR="00187271" w:rsidRDefault="00187271">
            <w:pPr>
              <w:pStyle w:val="ConsPlusNormal"/>
              <w:jc w:val="center"/>
            </w:pPr>
            <w:r>
              <w:t>Средняя плотность</w:t>
            </w:r>
          </w:p>
        </w:tc>
        <w:tc>
          <w:tcPr>
            <w:tcW w:w="1493" w:type="dxa"/>
            <w:gridSpan w:val="2"/>
            <w:vAlign w:val="center"/>
          </w:tcPr>
          <w:p w:rsidR="00187271" w:rsidRDefault="00187271">
            <w:pPr>
              <w:pStyle w:val="ConsPlusNormal"/>
              <w:jc w:val="center"/>
            </w:pPr>
            <w:r>
              <w:t>Норматив накопления отходов</w:t>
            </w:r>
          </w:p>
        </w:tc>
        <w:tc>
          <w:tcPr>
            <w:tcW w:w="1174" w:type="dxa"/>
            <w:vAlign w:val="center"/>
          </w:tcPr>
          <w:p w:rsidR="00187271" w:rsidRDefault="00187271">
            <w:pPr>
              <w:pStyle w:val="ConsPlusNormal"/>
              <w:jc w:val="center"/>
            </w:pPr>
            <w:r>
              <w:t>Средняя плотность</w:t>
            </w:r>
          </w:p>
        </w:tc>
        <w:tc>
          <w:tcPr>
            <w:tcW w:w="1493" w:type="dxa"/>
            <w:gridSpan w:val="2"/>
            <w:vAlign w:val="center"/>
          </w:tcPr>
          <w:p w:rsidR="00187271" w:rsidRDefault="00187271">
            <w:pPr>
              <w:pStyle w:val="ConsPlusNormal"/>
              <w:jc w:val="center"/>
            </w:pPr>
            <w:r>
              <w:t>Норматив накопления отходов</w:t>
            </w:r>
          </w:p>
        </w:tc>
        <w:tc>
          <w:tcPr>
            <w:tcW w:w="1174" w:type="dxa"/>
            <w:vAlign w:val="center"/>
          </w:tcPr>
          <w:p w:rsidR="00187271" w:rsidRDefault="00187271">
            <w:pPr>
              <w:pStyle w:val="ConsPlusNormal"/>
              <w:jc w:val="center"/>
            </w:pPr>
            <w:r>
              <w:t>Средняя плотность</w:t>
            </w:r>
          </w:p>
        </w:tc>
        <w:tc>
          <w:tcPr>
            <w:tcW w:w="1493" w:type="dxa"/>
            <w:gridSpan w:val="2"/>
            <w:vAlign w:val="center"/>
          </w:tcPr>
          <w:p w:rsidR="00187271" w:rsidRDefault="00187271">
            <w:pPr>
              <w:pStyle w:val="ConsPlusNormal"/>
              <w:jc w:val="center"/>
            </w:pPr>
            <w:r>
              <w:t>Норматив накопления отходов</w:t>
            </w:r>
          </w:p>
        </w:tc>
        <w:tc>
          <w:tcPr>
            <w:tcW w:w="1174" w:type="dxa"/>
            <w:vAlign w:val="center"/>
          </w:tcPr>
          <w:p w:rsidR="00187271" w:rsidRDefault="00187271">
            <w:pPr>
              <w:pStyle w:val="ConsPlusNormal"/>
              <w:jc w:val="center"/>
            </w:pPr>
            <w:r>
              <w:t>Средняя плотность</w:t>
            </w:r>
          </w:p>
        </w:tc>
      </w:tr>
      <w:tr w:rsidR="00187271">
        <w:tc>
          <w:tcPr>
            <w:tcW w:w="1954" w:type="dxa"/>
            <w:vMerge/>
          </w:tcPr>
          <w:p w:rsidR="00187271" w:rsidRDefault="00187271">
            <w:pPr>
              <w:spacing w:after="1" w:line="0" w:lineRule="atLeast"/>
            </w:pPr>
          </w:p>
        </w:tc>
        <w:tc>
          <w:tcPr>
            <w:tcW w:w="1304" w:type="dxa"/>
            <w:vMerge/>
          </w:tcPr>
          <w:p w:rsidR="00187271" w:rsidRDefault="00187271">
            <w:pPr>
              <w:spacing w:after="1" w:line="0" w:lineRule="atLeast"/>
            </w:pPr>
          </w:p>
        </w:tc>
        <w:tc>
          <w:tcPr>
            <w:tcW w:w="709" w:type="dxa"/>
            <w:vAlign w:val="center"/>
          </w:tcPr>
          <w:p w:rsidR="00187271" w:rsidRDefault="00187271">
            <w:pPr>
              <w:pStyle w:val="ConsPlusNormal"/>
              <w:jc w:val="center"/>
            </w:pPr>
            <w:r>
              <w:t>кг/год</w:t>
            </w:r>
          </w:p>
        </w:tc>
        <w:tc>
          <w:tcPr>
            <w:tcW w:w="784" w:type="dxa"/>
            <w:vAlign w:val="center"/>
          </w:tcPr>
          <w:p w:rsidR="00187271" w:rsidRDefault="00187271">
            <w:pPr>
              <w:pStyle w:val="ConsPlusNormal"/>
              <w:jc w:val="center"/>
            </w:pPr>
            <w:r>
              <w:t>м</w:t>
            </w:r>
            <w:r>
              <w:rPr>
                <w:vertAlign w:val="superscript"/>
              </w:rPr>
              <w:t>3</w:t>
            </w:r>
            <w:r>
              <w:t>/год</w:t>
            </w:r>
          </w:p>
        </w:tc>
        <w:tc>
          <w:tcPr>
            <w:tcW w:w="1174" w:type="dxa"/>
            <w:vAlign w:val="center"/>
          </w:tcPr>
          <w:p w:rsidR="00187271" w:rsidRDefault="00187271">
            <w:pPr>
              <w:pStyle w:val="ConsPlusNormal"/>
              <w:jc w:val="center"/>
            </w:pPr>
            <w:r>
              <w:t>кг/м</w:t>
            </w:r>
            <w:r>
              <w:rPr>
                <w:vertAlign w:val="superscript"/>
              </w:rPr>
              <w:t>3</w:t>
            </w:r>
          </w:p>
        </w:tc>
        <w:tc>
          <w:tcPr>
            <w:tcW w:w="709" w:type="dxa"/>
            <w:vAlign w:val="center"/>
          </w:tcPr>
          <w:p w:rsidR="00187271" w:rsidRDefault="00187271">
            <w:pPr>
              <w:pStyle w:val="ConsPlusNormal"/>
              <w:jc w:val="center"/>
            </w:pPr>
            <w:r>
              <w:t>кг/год</w:t>
            </w:r>
          </w:p>
        </w:tc>
        <w:tc>
          <w:tcPr>
            <w:tcW w:w="784" w:type="dxa"/>
            <w:vAlign w:val="center"/>
          </w:tcPr>
          <w:p w:rsidR="00187271" w:rsidRDefault="00187271">
            <w:pPr>
              <w:pStyle w:val="ConsPlusNormal"/>
              <w:jc w:val="center"/>
            </w:pPr>
            <w:r>
              <w:t>м</w:t>
            </w:r>
            <w:r>
              <w:rPr>
                <w:vertAlign w:val="superscript"/>
              </w:rPr>
              <w:t>3</w:t>
            </w:r>
            <w:r>
              <w:t>/год</w:t>
            </w:r>
          </w:p>
        </w:tc>
        <w:tc>
          <w:tcPr>
            <w:tcW w:w="1174" w:type="dxa"/>
            <w:vAlign w:val="center"/>
          </w:tcPr>
          <w:p w:rsidR="00187271" w:rsidRDefault="00187271">
            <w:pPr>
              <w:pStyle w:val="ConsPlusNormal"/>
              <w:jc w:val="center"/>
            </w:pPr>
            <w:r>
              <w:t>кг/м</w:t>
            </w:r>
            <w:r>
              <w:rPr>
                <w:vertAlign w:val="superscript"/>
              </w:rPr>
              <w:t>3</w:t>
            </w:r>
          </w:p>
        </w:tc>
        <w:tc>
          <w:tcPr>
            <w:tcW w:w="709" w:type="dxa"/>
            <w:vAlign w:val="center"/>
          </w:tcPr>
          <w:p w:rsidR="00187271" w:rsidRDefault="00187271">
            <w:pPr>
              <w:pStyle w:val="ConsPlusNormal"/>
              <w:jc w:val="center"/>
            </w:pPr>
            <w:r>
              <w:t>кг/год</w:t>
            </w:r>
          </w:p>
        </w:tc>
        <w:tc>
          <w:tcPr>
            <w:tcW w:w="784" w:type="dxa"/>
            <w:vAlign w:val="center"/>
          </w:tcPr>
          <w:p w:rsidR="00187271" w:rsidRDefault="00187271">
            <w:pPr>
              <w:pStyle w:val="ConsPlusNormal"/>
              <w:jc w:val="center"/>
            </w:pPr>
            <w:r>
              <w:t>м</w:t>
            </w:r>
            <w:r>
              <w:rPr>
                <w:vertAlign w:val="superscript"/>
              </w:rPr>
              <w:t>3</w:t>
            </w:r>
            <w:r>
              <w:t>/год</w:t>
            </w:r>
          </w:p>
        </w:tc>
        <w:tc>
          <w:tcPr>
            <w:tcW w:w="1174" w:type="dxa"/>
            <w:vAlign w:val="center"/>
          </w:tcPr>
          <w:p w:rsidR="00187271" w:rsidRDefault="00187271">
            <w:pPr>
              <w:pStyle w:val="ConsPlusNormal"/>
              <w:jc w:val="center"/>
            </w:pPr>
            <w:r>
              <w:t>кг/м</w:t>
            </w:r>
            <w:r>
              <w:rPr>
                <w:vertAlign w:val="superscript"/>
              </w:rPr>
              <w:t>3</w:t>
            </w:r>
          </w:p>
        </w:tc>
        <w:tc>
          <w:tcPr>
            <w:tcW w:w="709" w:type="dxa"/>
            <w:vAlign w:val="center"/>
          </w:tcPr>
          <w:p w:rsidR="00187271" w:rsidRDefault="00187271">
            <w:pPr>
              <w:pStyle w:val="ConsPlusNormal"/>
              <w:jc w:val="center"/>
            </w:pPr>
            <w:r>
              <w:t>кг/год</w:t>
            </w:r>
          </w:p>
        </w:tc>
        <w:tc>
          <w:tcPr>
            <w:tcW w:w="784" w:type="dxa"/>
            <w:vAlign w:val="center"/>
          </w:tcPr>
          <w:p w:rsidR="00187271" w:rsidRDefault="00187271">
            <w:pPr>
              <w:pStyle w:val="ConsPlusNormal"/>
              <w:jc w:val="center"/>
            </w:pPr>
            <w:r>
              <w:t>м</w:t>
            </w:r>
            <w:r>
              <w:rPr>
                <w:vertAlign w:val="superscript"/>
              </w:rPr>
              <w:t>3</w:t>
            </w:r>
            <w:r>
              <w:t>/год</w:t>
            </w:r>
          </w:p>
        </w:tc>
        <w:tc>
          <w:tcPr>
            <w:tcW w:w="1174" w:type="dxa"/>
            <w:vAlign w:val="center"/>
          </w:tcPr>
          <w:p w:rsidR="00187271" w:rsidRDefault="00187271">
            <w:pPr>
              <w:pStyle w:val="ConsPlusNormal"/>
              <w:jc w:val="center"/>
            </w:pPr>
            <w:r>
              <w:t>кг/м</w:t>
            </w:r>
            <w:r>
              <w:rPr>
                <w:vertAlign w:val="superscript"/>
              </w:rPr>
              <w:t>3</w:t>
            </w:r>
          </w:p>
        </w:tc>
        <w:tc>
          <w:tcPr>
            <w:tcW w:w="709" w:type="dxa"/>
            <w:vAlign w:val="center"/>
          </w:tcPr>
          <w:p w:rsidR="00187271" w:rsidRDefault="00187271">
            <w:pPr>
              <w:pStyle w:val="ConsPlusNormal"/>
              <w:jc w:val="center"/>
            </w:pPr>
            <w:r>
              <w:t>кг/год</w:t>
            </w:r>
          </w:p>
        </w:tc>
        <w:tc>
          <w:tcPr>
            <w:tcW w:w="784" w:type="dxa"/>
            <w:vAlign w:val="center"/>
          </w:tcPr>
          <w:p w:rsidR="00187271" w:rsidRDefault="00187271">
            <w:pPr>
              <w:pStyle w:val="ConsPlusNormal"/>
              <w:jc w:val="center"/>
            </w:pPr>
            <w:r>
              <w:t>м</w:t>
            </w:r>
            <w:r>
              <w:rPr>
                <w:vertAlign w:val="superscript"/>
              </w:rPr>
              <w:t>3</w:t>
            </w:r>
            <w:r>
              <w:t>/год</w:t>
            </w:r>
          </w:p>
        </w:tc>
        <w:tc>
          <w:tcPr>
            <w:tcW w:w="1174" w:type="dxa"/>
            <w:vAlign w:val="center"/>
          </w:tcPr>
          <w:p w:rsidR="00187271" w:rsidRDefault="00187271">
            <w:pPr>
              <w:pStyle w:val="ConsPlusNormal"/>
              <w:jc w:val="center"/>
            </w:pPr>
            <w:r>
              <w:t>кг/м</w:t>
            </w:r>
            <w:r>
              <w:rPr>
                <w:vertAlign w:val="superscript"/>
              </w:rPr>
              <w:t>3</w:t>
            </w:r>
          </w:p>
        </w:tc>
      </w:tr>
      <w:tr w:rsidR="00187271">
        <w:tc>
          <w:tcPr>
            <w:tcW w:w="1954" w:type="dxa"/>
            <w:vAlign w:val="bottom"/>
          </w:tcPr>
          <w:p w:rsidR="00187271" w:rsidRDefault="00187271">
            <w:pPr>
              <w:pStyle w:val="ConsPlusNormal"/>
            </w:pPr>
            <w:r>
              <w:t>Городское поселение Излучинск</w:t>
            </w:r>
          </w:p>
        </w:tc>
        <w:tc>
          <w:tcPr>
            <w:tcW w:w="130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r>
      <w:tr w:rsidR="00187271">
        <w:tc>
          <w:tcPr>
            <w:tcW w:w="1954" w:type="dxa"/>
            <w:vAlign w:val="bottom"/>
          </w:tcPr>
          <w:p w:rsidR="00187271" w:rsidRDefault="00187271">
            <w:pPr>
              <w:pStyle w:val="ConsPlusNormal"/>
            </w:pPr>
            <w:r>
              <w:t>многоквартирные дома</w:t>
            </w:r>
          </w:p>
        </w:tc>
        <w:tc>
          <w:tcPr>
            <w:tcW w:w="1304" w:type="dxa"/>
            <w:vAlign w:val="bottom"/>
          </w:tcPr>
          <w:p w:rsidR="00187271" w:rsidRDefault="00187271">
            <w:pPr>
              <w:pStyle w:val="ConsPlusNormal"/>
            </w:pPr>
            <w:r>
              <w:t>1 проживающий</w:t>
            </w:r>
          </w:p>
        </w:tc>
        <w:tc>
          <w:tcPr>
            <w:tcW w:w="709" w:type="dxa"/>
            <w:vAlign w:val="bottom"/>
          </w:tcPr>
          <w:p w:rsidR="00187271" w:rsidRDefault="00187271">
            <w:pPr>
              <w:pStyle w:val="ConsPlusNormal"/>
            </w:pPr>
            <w:r>
              <w:t>194,3</w:t>
            </w:r>
          </w:p>
        </w:tc>
        <w:tc>
          <w:tcPr>
            <w:tcW w:w="784" w:type="dxa"/>
            <w:vAlign w:val="bottom"/>
          </w:tcPr>
          <w:p w:rsidR="00187271" w:rsidRDefault="00187271">
            <w:pPr>
              <w:pStyle w:val="ConsPlusNormal"/>
            </w:pPr>
            <w:r>
              <w:t>1,524</w:t>
            </w:r>
          </w:p>
        </w:tc>
        <w:tc>
          <w:tcPr>
            <w:tcW w:w="1174" w:type="dxa"/>
            <w:vAlign w:val="bottom"/>
          </w:tcPr>
          <w:p w:rsidR="00187271" w:rsidRDefault="00187271">
            <w:pPr>
              <w:pStyle w:val="ConsPlusNormal"/>
            </w:pPr>
            <w:r>
              <w:t>127,476</w:t>
            </w:r>
          </w:p>
        </w:tc>
        <w:tc>
          <w:tcPr>
            <w:tcW w:w="709" w:type="dxa"/>
            <w:vAlign w:val="bottom"/>
          </w:tcPr>
          <w:p w:rsidR="00187271" w:rsidRDefault="00187271">
            <w:pPr>
              <w:pStyle w:val="ConsPlusNormal"/>
            </w:pPr>
            <w:r>
              <w:t>194,3</w:t>
            </w:r>
          </w:p>
        </w:tc>
        <w:tc>
          <w:tcPr>
            <w:tcW w:w="784" w:type="dxa"/>
            <w:vAlign w:val="bottom"/>
          </w:tcPr>
          <w:p w:rsidR="00187271" w:rsidRDefault="00187271">
            <w:pPr>
              <w:pStyle w:val="ConsPlusNormal"/>
            </w:pPr>
            <w:r>
              <w:t>1,524</w:t>
            </w:r>
          </w:p>
        </w:tc>
        <w:tc>
          <w:tcPr>
            <w:tcW w:w="1174" w:type="dxa"/>
            <w:vAlign w:val="bottom"/>
          </w:tcPr>
          <w:p w:rsidR="00187271" w:rsidRDefault="00187271">
            <w:pPr>
              <w:pStyle w:val="ConsPlusNormal"/>
            </w:pPr>
            <w:r>
              <w:t>127,476</w:t>
            </w:r>
          </w:p>
        </w:tc>
        <w:tc>
          <w:tcPr>
            <w:tcW w:w="709" w:type="dxa"/>
            <w:vAlign w:val="bottom"/>
          </w:tcPr>
          <w:p w:rsidR="00187271" w:rsidRDefault="00187271">
            <w:pPr>
              <w:pStyle w:val="ConsPlusNormal"/>
            </w:pPr>
            <w:r>
              <w:t>196,2</w:t>
            </w:r>
          </w:p>
        </w:tc>
        <w:tc>
          <w:tcPr>
            <w:tcW w:w="784" w:type="dxa"/>
            <w:vAlign w:val="bottom"/>
          </w:tcPr>
          <w:p w:rsidR="00187271" w:rsidRDefault="00187271">
            <w:pPr>
              <w:pStyle w:val="ConsPlusNormal"/>
            </w:pPr>
            <w:r>
              <w:t>1,539</w:t>
            </w:r>
          </w:p>
        </w:tc>
        <w:tc>
          <w:tcPr>
            <w:tcW w:w="1174" w:type="dxa"/>
            <w:vAlign w:val="bottom"/>
          </w:tcPr>
          <w:p w:rsidR="00187271" w:rsidRDefault="00187271">
            <w:pPr>
              <w:pStyle w:val="ConsPlusNormal"/>
            </w:pPr>
            <w:r>
              <w:t>127,476</w:t>
            </w:r>
          </w:p>
        </w:tc>
        <w:tc>
          <w:tcPr>
            <w:tcW w:w="709" w:type="dxa"/>
            <w:vAlign w:val="bottom"/>
          </w:tcPr>
          <w:p w:rsidR="00187271" w:rsidRDefault="00187271">
            <w:pPr>
              <w:pStyle w:val="ConsPlusNormal"/>
            </w:pPr>
            <w:r>
              <w:t>204,2</w:t>
            </w:r>
          </w:p>
        </w:tc>
        <w:tc>
          <w:tcPr>
            <w:tcW w:w="784" w:type="dxa"/>
            <w:vAlign w:val="bottom"/>
          </w:tcPr>
          <w:p w:rsidR="00187271" w:rsidRDefault="00187271">
            <w:pPr>
              <w:pStyle w:val="ConsPlusNormal"/>
            </w:pPr>
            <w:r>
              <w:t>1,602</w:t>
            </w:r>
          </w:p>
        </w:tc>
        <w:tc>
          <w:tcPr>
            <w:tcW w:w="1174" w:type="dxa"/>
            <w:vAlign w:val="bottom"/>
          </w:tcPr>
          <w:p w:rsidR="00187271" w:rsidRDefault="00187271">
            <w:pPr>
              <w:pStyle w:val="ConsPlusNormal"/>
            </w:pPr>
            <w:r>
              <w:t>127,476</w:t>
            </w:r>
          </w:p>
        </w:tc>
        <w:tc>
          <w:tcPr>
            <w:tcW w:w="709" w:type="dxa"/>
            <w:vAlign w:val="bottom"/>
          </w:tcPr>
          <w:p w:rsidR="00187271" w:rsidRDefault="00187271">
            <w:pPr>
              <w:pStyle w:val="ConsPlusNormal"/>
            </w:pPr>
            <w:r>
              <w:t>216,7</w:t>
            </w:r>
          </w:p>
        </w:tc>
        <w:tc>
          <w:tcPr>
            <w:tcW w:w="784" w:type="dxa"/>
            <w:vAlign w:val="bottom"/>
          </w:tcPr>
          <w:p w:rsidR="00187271" w:rsidRDefault="00187271">
            <w:pPr>
              <w:pStyle w:val="ConsPlusNormal"/>
            </w:pPr>
            <w:r>
              <w:t>1,700</w:t>
            </w:r>
          </w:p>
        </w:tc>
        <w:tc>
          <w:tcPr>
            <w:tcW w:w="1174" w:type="dxa"/>
            <w:vAlign w:val="bottom"/>
          </w:tcPr>
          <w:p w:rsidR="00187271" w:rsidRDefault="00187271">
            <w:pPr>
              <w:pStyle w:val="ConsPlusNormal"/>
            </w:pPr>
            <w:r>
              <w:t>127,476</w:t>
            </w:r>
          </w:p>
        </w:tc>
      </w:tr>
      <w:tr w:rsidR="00187271">
        <w:tc>
          <w:tcPr>
            <w:tcW w:w="1954" w:type="dxa"/>
            <w:vAlign w:val="bottom"/>
          </w:tcPr>
          <w:p w:rsidR="00187271" w:rsidRDefault="00187271">
            <w:pPr>
              <w:pStyle w:val="ConsPlusNormal"/>
            </w:pPr>
            <w:r>
              <w:t>индивидуальные жилые дома</w:t>
            </w:r>
          </w:p>
        </w:tc>
        <w:tc>
          <w:tcPr>
            <w:tcW w:w="1304" w:type="dxa"/>
            <w:vAlign w:val="bottom"/>
          </w:tcPr>
          <w:p w:rsidR="00187271" w:rsidRDefault="00187271">
            <w:pPr>
              <w:pStyle w:val="ConsPlusNormal"/>
            </w:pPr>
            <w:r>
              <w:t>1 проживающий</w:t>
            </w:r>
          </w:p>
        </w:tc>
        <w:tc>
          <w:tcPr>
            <w:tcW w:w="709" w:type="dxa"/>
            <w:vAlign w:val="bottom"/>
          </w:tcPr>
          <w:p w:rsidR="00187271" w:rsidRDefault="00187271">
            <w:pPr>
              <w:pStyle w:val="ConsPlusNormal"/>
            </w:pPr>
            <w:r>
              <w:t>194,3</w:t>
            </w:r>
          </w:p>
        </w:tc>
        <w:tc>
          <w:tcPr>
            <w:tcW w:w="784" w:type="dxa"/>
            <w:vAlign w:val="bottom"/>
          </w:tcPr>
          <w:p w:rsidR="00187271" w:rsidRDefault="00187271">
            <w:pPr>
              <w:pStyle w:val="ConsPlusNormal"/>
            </w:pPr>
            <w:r>
              <w:t>1,524</w:t>
            </w:r>
          </w:p>
        </w:tc>
        <w:tc>
          <w:tcPr>
            <w:tcW w:w="1174" w:type="dxa"/>
            <w:vAlign w:val="bottom"/>
          </w:tcPr>
          <w:p w:rsidR="00187271" w:rsidRDefault="00187271">
            <w:pPr>
              <w:pStyle w:val="ConsPlusNormal"/>
            </w:pPr>
            <w:r>
              <w:t>127,476</w:t>
            </w:r>
          </w:p>
        </w:tc>
        <w:tc>
          <w:tcPr>
            <w:tcW w:w="709" w:type="dxa"/>
            <w:vAlign w:val="bottom"/>
          </w:tcPr>
          <w:p w:rsidR="00187271" w:rsidRDefault="00187271">
            <w:pPr>
              <w:pStyle w:val="ConsPlusNormal"/>
            </w:pPr>
            <w:r>
              <w:t>194,3</w:t>
            </w:r>
          </w:p>
        </w:tc>
        <w:tc>
          <w:tcPr>
            <w:tcW w:w="784" w:type="dxa"/>
            <w:vAlign w:val="bottom"/>
          </w:tcPr>
          <w:p w:rsidR="00187271" w:rsidRDefault="00187271">
            <w:pPr>
              <w:pStyle w:val="ConsPlusNormal"/>
            </w:pPr>
            <w:r>
              <w:t>1,524</w:t>
            </w:r>
          </w:p>
        </w:tc>
        <w:tc>
          <w:tcPr>
            <w:tcW w:w="1174" w:type="dxa"/>
            <w:vAlign w:val="bottom"/>
          </w:tcPr>
          <w:p w:rsidR="00187271" w:rsidRDefault="00187271">
            <w:pPr>
              <w:pStyle w:val="ConsPlusNormal"/>
            </w:pPr>
            <w:r>
              <w:t>127,476</w:t>
            </w:r>
          </w:p>
        </w:tc>
        <w:tc>
          <w:tcPr>
            <w:tcW w:w="709" w:type="dxa"/>
            <w:vAlign w:val="bottom"/>
          </w:tcPr>
          <w:p w:rsidR="00187271" w:rsidRDefault="00187271">
            <w:pPr>
              <w:pStyle w:val="ConsPlusNormal"/>
            </w:pPr>
            <w:r>
              <w:t>196,2</w:t>
            </w:r>
          </w:p>
        </w:tc>
        <w:tc>
          <w:tcPr>
            <w:tcW w:w="784" w:type="dxa"/>
            <w:vAlign w:val="bottom"/>
          </w:tcPr>
          <w:p w:rsidR="00187271" w:rsidRDefault="00187271">
            <w:pPr>
              <w:pStyle w:val="ConsPlusNormal"/>
            </w:pPr>
            <w:r>
              <w:t>1,539</w:t>
            </w:r>
          </w:p>
        </w:tc>
        <w:tc>
          <w:tcPr>
            <w:tcW w:w="1174" w:type="dxa"/>
            <w:vAlign w:val="bottom"/>
          </w:tcPr>
          <w:p w:rsidR="00187271" w:rsidRDefault="00187271">
            <w:pPr>
              <w:pStyle w:val="ConsPlusNormal"/>
            </w:pPr>
            <w:r>
              <w:t>127,476</w:t>
            </w:r>
          </w:p>
        </w:tc>
        <w:tc>
          <w:tcPr>
            <w:tcW w:w="709" w:type="dxa"/>
            <w:vAlign w:val="bottom"/>
          </w:tcPr>
          <w:p w:rsidR="00187271" w:rsidRDefault="00187271">
            <w:pPr>
              <w:pStyle w:val="ConsPlusNormal"/>
            </w:pPr>
            <w:r>
              <w:t>204,2</w:t>
            </w:r>
          </w:p>
        </w:tc>
        <w:tc>
          <w:tcPr>
            <w:tcW w:w="784" w:type="dxa"/>
            <w:vAlign w:val="bottom"/>
          </w:tcPr>
          <w:p w:rsidR="00187271" w:rsidRDefault="00187271">
            <w:pPr>
              <w:pStyle w:val="ConsPlusNormal"/>
            </w:pPr>
            <w:r>
              <w:t>1,602</w:t>
            </w:r>
          </w:p>
        </w:tc>
        <w:tc>
          <w:tcPr>
            <w:tcW w:w="1174" w:type="dxa"/>
            <w:vAlign w:val="bottom"/>
          </w:tcPr>
          <w:p w:rsidR="00187271" w:rsidRDefault="00187271">
            <w:pPr>
              <w:pStyle w:val="ConsPlusNormal"/>
            </w:pPr>
            <w:r>
              <w:t>127,476</w:t>
            </w:r>
          </w:p>
        </w:tc>
        <w:tc>
          <w:tcPr>
            <w:tcW w:w="709" w:type="dxa"/>
            <w:vAlign w:val="bottom"/>
          </w:tcPr>
          <w:p w:rsidR="00187271" w:rsidRDefault="00187271">
            <w:pPr>
              <w:pStyle w:val="ConsPlusNormal"/>
            </w:pPr>
            <w:r>
              <w:t>216,7</w:t>
            </w:r>
          </w:p>
        </w:tc>
        <w:tc>
          <w:tcPr>
            <w:tcW w:w="784" w:type="dxa"/>
            <w:vAlign w:val="bottom"/>
          </w:tcPr>
          <w:p w:rsidR="00187271" w:rsidRDefault="00187271">
            <w:pPr>
              <w:pStyle w:val="ConsPlusNormal"/>
            </w:pPr>
            <w:r>
              <w:t>1,700</w:t>
            </w:r>
          </w:p>
        </w:tc>
        <w:tc>
          <w:tcPr>
            <w:tcW w:w="1174" w:type="dxa"/>
            <w:vAlign w:val="bottom"/>
          </w:tcPr>
          <w:p w:rsidR="00187271" w:rsidRDefault="00187271">
            <w:pPr>
              <w:pStyle w:val="ConsPlusNormal"/>
            </w:pPr>
            <w:r>
              <w:t>127,476</w:t>
            </w:r>
          </w:p>
        </w:tc>
      </w:tr>
      <w:tr w:rsidR="00187271">
        <w:tc>
          <w:tcPr>
            <w:tcW w:w="1954" w:type="dxa"/>
            <w:vAlign w:val="bottom"/>
          </w:tcPr>
          <w:p w:rsidR="00187271" w:rsidRDefault="00187271">
            <w:pPr>
              <w:pStyle w:val="ConsPlusNormal"/>
            </w:pPr>
            <w:r>
              <w:lastRenderedPageBreak/>
              <w:t>Городское поселение Новоаганск</w:t>
            </w:r>
          </w:p>
        </w:tc>
        <w:tc>
          <w:tcPr>
            <w:tcW w:w="130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r>
      <w:tr w:rsidR="00187271">
        <w:tc>
          <w:tcPr>
            <w:tcW w:w="1954" w:type="dxa"/>
            <w:vAlign w:val="bottom"/>
          </w:tcPr>
          <w:p w:rsidR="00187271" w:rsidRDefault="00187271">
            <w:pPr>
              <w:pStyle w:val="ConsPlusNormal"/>
            </w:pPr>
            <w:r>
              <w:t>многоквартирные дома</w:t>
            </w:r>
          </w:p>
        </w:tc>
        <w:tc>
          <w:tcPr>
            <w:tcW w:w="1304" w:type="dxa"/>
            <w:vAlign w:val="bottom"/>
          </w:tcPr>
          <w:p w:rsidR="00187271" w:rsidRDefault="00187271">
            <w:pPr>
              <w:pStyle w:val="ConsPlusNormal"/>
            </w:pPr>
            <w:r>
              <w:t>1 проживающий</w:t>
            </w:r>
          </w:p>
        </w:tc>
        <w:tc>
          <w:tcPr>
            <w:tcW w:w="709" w:type="dxa"/>
            <w:vAlign w:val="bottom"/>
          </w:tcPr>
          <w:p w:rsidR="00187271" w:rsidRDefault="00187271">
            <w:pPr>
              <w:pStyle w:val="ConsPlusNormal"/>
            </w:pPr>
            <w:r>
              <w:t>188,3</w:t>
            </w:r>
          </w:p>
        </w:tc>
        <w:tc>
          <w:tcPr>
            <w:tcW w:w="784" w:type="dxa"/>
            <w:vAlign w:val="bottom"/>
          </w:tcPr>
          <w:p w:rsidR="00187271" w:rsidRDefault="00187271">
            <w:pPr>
              <w:pStyle w:val="ConsPlusNormal"/>
            </w:pPr>
            <w:r>
              <w:t>1,5</w:t>
            </w:r>
          </w:p>
        </w:tc>
        <w:tc>
          <w:tcPr>
            <w:tcW w:w="1174" w:type="dxa"/>
            <w:vAlign w:val="bottom"/>
          </w:tcPr>
          <w:p w:rsidR="00187271" w:rsidRDefault="00187271">
            <w:pPr>
              <w:pStyle w:val="ConsPlusNormal"/>
            </w:pPr>
            <w:r>
              <w:t>125,5</w:t>
            </w:r>
          </w:p>
        </w:tc>
        <w:tc>
          <w:tcPr>
            <w:tcW w:w="709" w:type="dxa"/>
            <w:vAlign w:val="bottom"/>
          </w:tcPr>
          <w:p w:rsidR="00187271" w:rsidRDefault="00187271">
            <w:pPr>
              <w:pStyle w:val="ConsPlusNormal"/>
            </w:pPr>
            <w:r>
              <w:t>188,3</w:t>
            </w:r>
          </w:p>
        </w:tc>
        <w:tc>
          <w:tcPr>
            <w:tcW w:w="784" w:type="dxa"/>
            <w:vAlign w:val="bottom"/>
          </w:tcPr>
          <w:p w:rsidR="00187271" w:rsidRDefault="00187271">
            <w:pPr>
              <w:pStyle w:val="ConsPlusNormal"/>
            </w:pPr>
            <w:r>
              <w:t>1,500</w:t>
            </w:r>
          </w:p>
        </w:tc>
        <w:tc>
          <w:tcPr>
            <w:tcW w:w="1174" w:type="dxa"/>
            <w:vAlign w:val="bottom"/>
          </w:tcPr>
          <w:p w:rsidR="00187271" w:rsidRDefault="00187271">
            <w:pPr>
              <w:pStyle w:val="ConsPlusNormal"/>
            </w:pPr>
            <w:r>
              <w:t>125,5</w:t>
            </w:r>
          </w:p>
        </w:tc>
        <w:tc>
          <w:tcPr>
            <w:tcW w:w="709" w:type="dxa"/>
            <w:vAlign w:val="bottom"/>
          </w:tcPr>
          <w:p w:rsidR="00187271" w:rsidRDefault="00187271">
            <w:pPr>
              <w:pStyle w:val="ConsPlusNormal"/>
            </w:pPr>
            <w:r>
              <w:t>190,1</w:t>
            </w:r>
          </w:p>
        </w:tc>
        <w:tc>
          <w:tcPr>
            <w:tcW w:w="784" w:type="dxa"/>
            <w:vAlign w:val="bottom"/>
          </w:tcPr>
          <w:p w:rsidR="00187271" w:rsidRDefault="00187271">
            <w:pPr>
              <w:pStyle w:val="ConsPlusNormal"/>
            </w:pPr>
            <w:r>
              <w:t>1,515</w:t>
            </w:r>
          </w:p>
        </w:tc>
        <w:tc>
          <w:tcPr>
            <w:tcW w:w="1174" w:type="dxa"/>
            <w:vAlign w:val="bottom"/>
          </w:tcPr>
          <w:p w:rsidR="00187271" w:rsidRDefault="00187271">
            <w:pPr>
              <w:pStyle w:val="ConsPlusNormal"/>
            </w:pPr>
            <w:r>
              <w:t>125,5</w:t>
            </w:r>
          </w:p>
        </w:tc>
        <w:tc>
          <w:tcPr>
            <w:tcW w:w="709" w:type="dxa"/>
            <w:vAlign w:val="bottom"/>
          </w:tcPr>
          <w:p w:rsidR="00187271" w:rsidRDefault="00187271">
            <w:pPr>
              <w:pStyle w:val="ConsPlusNormal"/>
            </w:pPr>
            <w:r>
              <w:t>197,9</w:t>
            </w:r>
          </w:p>
        </w:tc>
        <w:tc>
          <w:tcPr>
            <w:tcW w:w="784" w:type="dxa"/>
            <w:vAlign w:val="bottom"/>
          </w:tcPr>
          <w:p w:rsidR="00187271" w:rsidRDefault="00187271">
            <w:pPr>
              <w:pStyle w:val="ConsPlusNormal"/>
            </w:pPr>
            <w:r>
              <w:t>1,577</w:t>
            </w:r>
          </w:p>
        </w:tc>
        <w:tc>
          <w:tcPr>
            <w:tcW w:w="1174" w:type="dxa"/>
            <w:vAlign w:val="bottom"/>
          </w:tcPr>
          <w:p w:rsidR="00187271" w:rsidRDefault="00187271">
            <w:pPr>
              <w:pStyle w:val="ConsPlusNormal"/>
            </w:pPr>
            <w:r>
              <w:t>125,5</w:t>
            </w:r>
          </w:p>
        </w:tc>
        <w:tc>
          <w:tcPr>
            <w:tcW w:w="709" w:type="dxa"/>
            <w:vAlign w:val="bottom"/>
          </w:tcPr>
          <w:p w:rsidR="00187271" w:rsidRDefault="00187271">
            <w:pPr>
              <w:pStyle w:val="ConsPlusNormal"/>
            </w:pPr>
            <w:r>
              <w:t>210,0</w:t>
            </w:r>
          </w:p>
        </w:tc>
        <w:tc>
          <w:tcPr>
            <w:tcW w:w="784" w:type="dxa"/>
            <w:vAlign w:val="bottom"/>
          </w:tcPr>
          <w:p w:rsidR="00187271" w:rsidRDefault="00187271">
            <w:pPr>
              <w:pStyle w:val="ConsPlusNormal"/>
            </w:pPr>
            <w:r>
              <w:t>1,674</w:t>
            </w:r>
          </w:p>
        </w:tc>
        <w:tc>
          <w:tcPr>
            <w:tcW w:w="1174" w:type="dxa"/>
            <w:vAlign w:val="bottom"/>
          </w:tcPr>
          <w:p w:rsidR="00187271" w:rsidRDefault="00187271">
            <w:pPr>
              <w:pStyle w:val="ConsPlusNormal"/>
            </w:pPr>
            <w:r>
              <w:t>125,5</w:t>
            </w:r>
          </w:p>
        </w:tc>
      </w:tr>
      <w:tr w:rsidR="00187271">
        <w:tc>
          <w:tcPr>
            <w:tcW w:w="1954" w:type="dxa"/>
            <w:vAlign w:val="bottom"/>
          </w:tcPr>
          <w:p w:rsidR="00187271" w:rsidRDefault="00187271">
            <w:pPr>
              <w:pStyle w:val="ConsPlusNormal"/>
            </w:pPr>
            <w:r>
              <w:t>индивидуальные жилые дома</w:t>
            </w:r>
          </w:p>
        </w:tc>
        <w:tc>
          <w:tcPr>
            <w:tcW w:w="1304" w:type="dxa"/>
            <w:vAlign w:val="bottom"/>
          </w:tcPr>
          <w:p w:rsidR="00187271" w:rsidRDefault="00187271">
            <w:pPr>
              <w:pStyle w:val="ConsPlusNormal"/>
            </w:pPr>
            <w:r>
              <w:t>1 проживающий</w:t>
            </w:r>
          </w:p>
        </w:tc>
        <w:tc>
          <w:tcPr>
            <w:tcW w:w="709" w:type="dxa"/>
            <w:vAlign w:val="bottom"/>
          </w:tcPr>
          <w:p w:rsidR="00187271" w:rsidRDefault="00187271">
            <w:pPr>
              <w:pStyle w:val="ConsPlusNormal"/>
            </w:pPr>
            <w:r>
              <w:t>188,3</w:t>
            </w:r>
          </w:p>
        </w:tc>
        <w:tc>
          <w:tcPr>
            <w:tcW w:w="784" w:type="dxa"/>
            <w:vAlign w:val="bottom"/>
          </w:tcPr>
          <w:p w:rsidR="00187271" w:rsidRDefault="00187271">
            <w:pPr>
              <w:pStyle w:val="ConsPlusNormal"/>
            </w:pPr>
            <w:r>
              <w:t>1,5</w:t>
            </w:r>
          </w:p>
        </w:tc>
        <w:tc>
          <w:tcPr>
            <w:tcW w:w="1174" w:type="dxa"/>
            <w:vAlign w:val="bottom"/>
          </w:tcPr>
          <w:p w:rsidR="00187271" w:rsidRDefault="00187271">
            <w:pPr>
              <w:pStyle w:val="ConsPlusNormal"/>
            </w:pPr>
            <w:r>
              <w:t>125,5</w:t>
            </w:r>
          </w:p>
        </w:tc>
        <w:tc>
          <w:tcPr>
            <w:tcW w:w="709" w:type="dxa"/>
            <w:vAlign w:val="bottom"/>
          </w:tcPr>
          <w:p w:rsidR="00187271" w:rsidRDefault="00187271">
            <w:pPr>
              <w:pStyle w:val="ConsPlusNormal"/>
            </w:pPr>
            <w:r>
              <w:t>188,3</w:t>
            </w:r>
          </w:p>
        </w:tc>
        <w:tc>
          <w:tcPr>
            <w:tcW w:w="784" w:type="dxa"/>
            <w:vAlign w:val="bottom"/>
          </w:tcPr>
          <w:p w:rsidR="00187271" w:rsidRDefault="00187271">
            <w:pPr>
              <w:pStyle w:val="ConsPlusNormal"/>
            </w:pPr>
            <w:r>
              <w:t>1,500</w:t>
            </w:r>
          </w:p>
        </w:tc>
        <w:tc>
          <w:tcPr>
            <w:tcW w:w="1174" w:type="dxa"/>
            <w:vAlign w:val="bottom"/>
          </w:tcPr>
          <w:p w:rsidR="00187271" w:rsidRDefault="00187271">
            <w:pPr>
              <w:pStyle w:val="ConsPlusNormal"/>
            </w:pPr>
            <w:r>
              <w:t>125,5</w:t>
            </w:r>
          </w:p>
        </w:tc>
        <w:tc>
          <w:tcPr>
            <w:tcW w:w="709" w:type="dxa"/>
            <w:vAlign w:val="bottom"/>
          </w:tcPr>
          <w:p w:rsidR="00187271" w:rsidRDefault="00187271">
            <w:pPr>
              <w:pStyle w:val="ConsPlusNormal"/>
            </w:pPr>
            <w:r>
              <w:t>190,1</w:t>
            </w:r>
          </w:p>
        </w:tc>
        <w:tc>
          <w:tcPr>
            <w:tcW w:w="784" w:type="dxa"/>
            <w:vAlign w:val="bottom"/>
          </w:tcPr>
          <w:p w:rsidR="00187271" w:rsidRDefault="00187271">
            <w:pPr>
              <w:pStyle w:val="ConsPlusNormal"/>
            </w:pPr>
            <w:r>
              <w:t>1,515</w:t>
            </w:r>
          </w:p>
        </w:tc>
        <w:tc>
          <w:tcPr>
            <w:tcW w:w="1174" w:type="dxa"/>
            <w:vAlign w:val="bottom"/>
          </w:tcPr>
          <w:p w:rsidR="00187271" w:rsidRDefault="00187271">
            <w:pPr>
              <w:pStyle w:val="ConsPlusNormal"/>
            </w:pPr>
            <w:r>
              <w:t>125,5</w:t>
            </w:r>
          </w:p>
        </w:tc>
        <w:tc>
          <w:tcPr>
            <w:tcW w:w="709" w:type="dxa"/>
            <w:vAlign w:val="bottom"/>
          </w:tcPr>
          <w:p w:rsidR="00187271" w:rsidRDefault="00187271">
            <w:pPr>
              <w:pStyle w:val="ConsPlusNormal"/>
            </w:pPr>
            <w:r>
              <w:t>197,9</w:t>
            </w:r>
          </w:p>
        </w:tc>
        <w:tc>
          <w:tcPr>
            <w:tcW w:w="784" w:type="dxa"/>
            <w:vAlign w:val="bottom"/>
          </w:tcPr>
          <w:p w:rsidR="00187271" w:rsidRDefault="00187271">
            <w:pPr>
              <w:pStyle w:val="ConsPlusNormal"/>
            </w:pPr>
            <w:r>
              <w:t>1,577</w:t>
            </w:r>
          </w:p>
        </w:tc>
        <w:tc>
          <w:tcPr>
            <w:tcW w:w="1174" w:type="dxa"/>
            <w:vAlign w:val="bottom"/>
          </w:tcPr>
          <w:p w:rsidR="00187271" w:rsidRDefault="00187271">
            <w:pPr>
              <w:pStyle w:val="ConsPlusNormal"/>
            </w:pPr>
            <w:r>
              <w:t>125,5</w:t>
            </w:r>
          </w:p>
        </w:tc>
        <w:tc>
          <w:tcPr>
            <w:tcW w:w="709" w:type="dxa"/>
            <w:vAlign w:val="bottom"/>
          </w:tcPr>
          <w:p w:rsidR="00187271" w:rsidRDefault="00187271">
            <w:pPr>
              <w:pStyle w:val="ConsPlusNormal"/>
            </w:pPr>
            <w:r>
              <w:t>210,0</w:t>
            </w:r>
          </w:p>
        </w:tc>
        <w:tc>
          <w:tcPr>
            <w:tcW w:w="784" w:type="dxa"/>
            <w:vAlign w:val="bottom"/>
          </w:tcPr>
          <w:p w:rsidR="00187271" w:rsidRDefault="00187271">
            <w:pPr>
              <w:pStyle w:val="ConsPlusNormal"/>
            </w:pPr>
            <w:r>
              <w:t>1,674</w:t>
            </w:r>
          </w:p>
        </w:tc>
        <w:tc>
          <w:tcPr>
            <w:tcW w:w="1174" w:type="dxa"/>
            <w:vAlign w:val="bottom"/>
          </w:tcPr>
          <w:p w:rsidR="00187271" w:rsidRDefault="00187271">
            <w:pPr>
              <w:pStyle w:val="ConsPlusNormal"/>
            </w:pPr>
            <w:r>
              <w:t>125,5</w:t>
            </w:r>
          </w:p>
        </w:tc>
      </w:tr>
      <w:tr w:rsidR="00187271">
        <w:tc>
          <w:tcPr>
            <w:tcW w:w="1954" w:type="dxa"/>
            <w:vAlign w:val="bottom"/>
          </w:tcPr>
          <w:p w:rsidR="00187271" w:rsidRDefault="00187271">
            <w:pPr>
              <w:pStyle w:val="ConsPlusNormal"/>
            </w:pPr>
            <w:r>
              <w:t>Сельское поселение Аган</w:t>
            </w:r>
          </w:p>
        </w:tc>
        <w:tc>
          <w:tcPr>
            <w:tcW w:w="130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r>
      <w:tr w:rsidR="00187271">
        <w:tc>
          <w:tcPr>
            <w:tcW w:w="1954" w:type="dxa"/>
            <w:vAlign w:val="bottom"/>
          </w:tcPr>
          <w:p w:rsidR="00187271" w:rsidRDefault="00187271">
            <w:pPr>
              <w:pStyle w:val="ConsPlusNormal"/>
            </w:pPr>
            <w:r>
              <w:t>многоквартирные дома</w:t>
            </w:r>
          </w:p>
        </w:tc>
        <w:tc>
          <w:tcPr>
            <w:tcW w:w="1304" w:type="dxa"/>
            <w:vAlign w:val="bottom"/>
          </w:tcPr>
          <w:p w:rsidR="00187271" w:rsidRDefault="00187271">
            <w:pPr>
              <w:pStyle w:val="ConsPlusNormal"/>
            </w:pPr>
            <w:r>
              <w:t>1 проживающий</w:t>
            </w:r>
          </w:p>
        </w:tc>
        <w:tc>
          <w:tcPr>
            <w:tcW w:w="709" w:type="dxa"/>
            <w:vAlign w:val="bottom"/>
          </w:tcPr>
          <w:p w:rsidR="00187271" w:rsidRDefault="00187271">
            <w:pPr>
              <w:pStyle w:val="ConsPlusNormal"/>
            </w:pPr>
            <w:r>
              <w:t>183,7</w:t>
            </w:r>
          </w:p>
        </w:tc>
        <w:tc>
          <w:tcPr>
            <w:tcW w:w="784" w:type="dxa"/>
            <w:vAlign w:val="bottom"/>
          </w:tcPr>
          <w:p w:rsidR="00187271" w:rsidRDefault="00187271">
            <w:pPr>
              <w:pStyle w:val="ConsPlusNormal"/>
            </w:pPr>
            <w:r>
              <w:t>1,512</w:t>
            </w:r>
          </w:p>
        </w:tc>
        <w:tc>
          <w:tcPr>
            <w:tcW w:w="1174" w:type="dxa"/>
            <w:vAlign w:val="bottom"/>
          </w:tcPr>
          <w:p w:rsidR="00187271" w:rsidRDefault="00187271">
            <w:pPr>
              <w:pStyle w:val="ConsPlusNormal"/>
            </w:pPr>
            <w:r>
              <w:t>121,5</w:t>
            </w:r>
          </w:p>
        </w:tc>
        <w:tc>
          <w:tcPr>
            <w:tcW w:w="709" w:type="dxa"/>
            <w:vAlign w:val="bottom"/>
          </w:tcPr>
          <w:p w:rsidR="00187271" w:rsidRDefault="00187271">
            <w:pPr>
              <w:pStyle w:val="ConsPlusNormal"/>
            </w:pPr>
            <w:r>
              <w:t>183,7</w:t>
            </w:r>
          </w:p>
        </w:tc>
        <w:tc>
          <w:tcPr>
            <w:tcW w:w="784" w:type="dxa"/>
            <w:vAlign w:val="bottom"/>
          </w:tcPr>
          <w:p w:rsidR="00187271" w:rsidRDefault="00187271">
            <w:pPr>
              <w:pStyle w:val="ConsPlusNormal"/>
            </w:pPr>
            <w:r>
              <w:t>1,512</w:t>
            </w:r>
          </w:p>
        </w:tc>
        <w:tc>
          <w:tcPr>
            <w:tcW w:w="1174" w:type="dxa"/>
            <w:vAlign w:val="bottom"/>
          </w:tcPr>
          <w:p w:rsidR="00187271" w:rsidRDefault="00187271">
            <w:pPr>
              <w:pStyle w:val="ConsPlusNormal"/>
            </w:pPr>
            <w:r>
              <w:t>121,5</w:t>
            </w:r>
          </w:p>
        </w:tc>
        <w:tc>
          <w:tcPr>
            <w:tcW w:w="709" w:type="dxa"/>
            <w:vAlign w:val="bottom"/>
          </w:tcPr>
          <w:p w:rsidR="00187271" w:rsidRDefault="00187271">
            <w:pPr>
              <w:pStyle w:val="ConsPlusNormal"/>
            </w:pPr>
            <w:r>
              <w:t>185,5</w:t>
            </w:r>
          </w:p>
        </w:tc>
        <w:tc>
          <w:tcPr>
            <w:tcW w:w="784" w:type="dxa"/>
            <w:vAlign w:val="bottom"/>
          </w:tcPr>
          <w:p w:rsidR="00187271" w:rsidRDefault="00187271">
            <w:pPr>
              <w:pStyle w:val="ConsPlusNormal"/>
            </w:pPr>
            <w:r>
              <w:t>1,527</w:t>
            </w:r>
          </w:p>
        </w:tc>
        <w:tc>
          <w:tcPr>
            <w:tcW w:w="1174" w:type="dxa"/>
            <w:vAlign w:val="bottom"/>
          </w:tcPr>
          <w:p w:rsidR="00187271" w:rsidRDefault="00187271">
            <w:pPr>
              <w:pStyle w:val="ConsPlusNormal"/>
            </w:pPr>
            <w:r>
              <w:t>121,5</w:t>
            </w:r>
          </w:p>
        </w:tc>
        <w:tc>
          <w:tcPr>
            <w:tcW w:w="709" w:type="dxa"/>
            <w:vAlign w:val="bottom"/>
          </w:tcPr>
          <w:p w:rsidR="00187271" w:rsidRDefault="00187271">
            <w:pPr>
              <w:pStyle w:val="ConsPlusNormal"/>
            </w:pPr>
            <w:r>
              <w:t>193,1</w:t>
            </w:r>
          </w:p>
        </w:tc>
        <w:tc>
          <w:tcPr>
            <w:tcW w:w="784" w:type="dxa"/>
            <w:vAlign w:val="bottom"/>
          </w:tcPr>
          <w:p w:rsidR="00187271" w:rsidRDefault="00187271">
            <w:pPr>
              <w:pStyle w:val="ConsPlusNormal"/>
            </w:pPr>
            <w:r>
              <w:t>1,589</w:t>
            </w:r>
          </w:p>
        </w:tc>
        <w:tc>
          <w:tcPr>
            <w:tcW w:w="1174" w:type="dxa"/>
            <w:vAlign w:val="bottom"/>
          </w:tcPr>
          <w:p w:rsidR="00187271" w:rsidRDefault="00187271">
            <w:pPr>
              <w:pStyle w:val="ConsPlusNormal"/>
            </w:pPr>
            <w:r>
              <w:t>121,5</w:t>
            </w:r>
          </w:p>
        </w:tc>
        <w:tc>
          <w:tcPr>
            <w:tcW w:w="709" w:type="dxa"/>
            <w:vAlign w:val="bottom"/>
          </w:tcPr>
          <w:p w:rsidR="00187271" w:rsidRDefault="00187271">
            <w:pPr>
              <w:pStyle w:val="ConsPlusNormal"/>
            </w:pPr>
            <w:r>
              <w:t>205,0</w:t>
            </w:r>
          </w:p>
        </w:tc>
        <w:tc>
          <w:tcPr>
            <w:tcW w:w="784" w:type="dxa"/>
            <w:vAlign w:val="bottom"/>
          </w:tcPr>
          <w:p w:rsidR="00187271" w:rsidRDefault="00187271">
            <w:pPr>
              <w:pStyle w:val="ConsPlusNormal"/>
            </w:pPr>
            <w:r>
              <w:t>1,687</w:t>
            </w:r>
          </w:p>
        </w:tc>
        <w:tc>
          <w:tcPr>
            <w:tcW w:w="1174" w:type="dxa"/>
            <w:vAlign w:val="bottom"/>
          </w:tcPr>
          <w:p w:rsidR="00187271" w:rsidRDefault="00187271">
            <w:pPr>
              <w:pStyle w:val="ConsPlusNormal"/>
            </w:pPr>
            <w:r>
              <w:t>121,5</w:t>
            </w:r>
          </w:p>
        </w:tc>
      </w:tr>
      <w:tr w:rsidR="00187271">
        <w:tc>
          <w:tcPr>
            <w:tcW w:w="1954" w:type="dxa"/>
            <w:vAlign w:val="bottom"/>
          </w:tcPr>
          <w:p w:rsidR="00187271" w:rsidRDefault="00187271">
            <w:pPr>
              <w:pStyle w:val="ConsPlusNormal"/>
            </w:pPr>
            <w:r>
              <w:t>индивидуальные жилые дома</w:t>
            </w:r>
          </w:p>
        </w:tc>
        <w:tc>
          <w:tcPr>
            <w:tcW w:w="1304" w:type="dxa"/>
            <w:vAlign w:val="bottom"/>
          </w:tcPr>
          <w:p w:rsidR="00187271" w:rsidRDefault="00187271">
            <w:pPr>
              <w:pStyle w:val="ConsPlusNormal"/>
            </w:pPr>
            <w:r>
              <w:t>1 проживающий</w:t>
            </w:r>
          </w:p>
        </w:tc>
        <w:tc>
          <w:tcPr>
            <w:tcW w:w="709" w:type="dxa"/>
            <w:vAlign w:val="bottom"/>
          </w:tcPr>
          <w:p w:rsidR="00187271" w:rsidRDefault="00187271">
            <w:pPr>
              <w:pStyle w:val="ConsPlusNormal"/>
            </w:pPr>
            <w:r>
              <w:t>183,7</w:t>
            </w:r>
          </w:p>
        </w:tc>
        <w:tc>
          <w:tcPr>
            <w:tcW w:w="784" w:type="dxa"/>
            <w:vAlign w:val="bottom"/>
          </w:tcPr>
          <w:p w:rsidR="00187271" w:rsidRDefault="00187271">
            <w:pPr>
              <w:pStyle w:val="ConsPlusNormal"/>
            </w:pPr>
            <w:r>
              <w:t>1,512</w:t>
            </w:r>
          </w:p>
        </w:tc>
        <w:tc>
          <w:tcPr>
            <w:tcW w:w="1174" w:type="dxa"/>
            <w:vAlign w:val="bottom"/>
          </w:tcPr>
          <w:p w:rsidR="00187271" w:rsidRDefault="00187271">
            <w:pPr>
              <w:pStyle w:val="ConsPlusNormal"/>
            </w:pPr>
            <w:r>
              <w:t>121,5</w:t>
            </w:r>
          </w:p>
        </w:tc>
        <w:tc>
          <w:tcPr>
            <w:tcW w:w="709" w:type="dxa"/>
            <w:vAlign w:val="bottom"/>
          </w:tcPr>
          <w:p w:rsidR="00187271" w:rsidRDefault="00187271">
            <w:pPr>
              <w:pStyle w:val="ConsPlusNormal"/>
            </w:pPr>
            <w:r>
              <w:t>183,7</w:t>
            </w:r>
          </w:p>
        </w:tc>
        <w:tc>
          <w:tcPr>
            <w:tcW w:w="784" w:type="dxa"/>
            <w:vAlign w:val="bottom"/>
          </w:tcPr>
          <w:p w:rsidR="00187271" w:rsidRDefault="00187271">
            <w:pPr>
              <w:pStyle w:val="ConsPlusNormal"/>
            </w:pPr>
            <w:r>
              <w:t>1,512</w:t>
            </w:r>
          </w:p>
        </w:tc>
        <w:tc>
          <w:tcPr>
            <w:tcW w:w="1174" w:type="dxa"/>
            <w:vAlign w:val="bottom"/>
          </w:tcPr>
          <w:p w:rsidR="00187271" w:rsidRDefault="00187271">
            <w:pPr>
              <w:pStyle w:val="ConsPlusNormal"/>
            </w:pPr>
            <w:r>
              <w:t>121,5</w:t>
            </w:r>
          </w:p>
        </w:tc>
        <w:tc>
          <w:tcPr>
            <w:tcW w:w="709" w:type="dxa"/>
            <w:vAlign w:val="bottom"/>
          </w:tcPr>
          <w:p w:rsidR="00187271" w:rsidRDefault="00187271">
            <w:pPr>
              <w:pStyle w:val="ConsPlusNormal"/>
            </w:pPr>
            <w:r>
              <w:t>185,5</w:t>
            </w:r>
          </w:p>
        </w:tc>
        <w:tc>
          <w:tcPr>
            <w:tcW w:w="784" w:type="dxa"/>
            <w:vAlign w:val="bottom"/>
          </w:tcPr>
          <w:p w:rsidR="00187271" w:rsidRDefault="00187271">
            <w:pPr>
              <w:pStyle w:val="ConsPlusNormal"/>
            </w:pPr>
            <w:r>
              <w:t>1,527</w:t>
            </w:r>
          </w:p>
        </w:tc>
        <w:tc>
          <w:tcPr>
            <w:tcW w:w="1174" w:type="dxa"/>
            <w:vAlign w:val="bottom"/>
          </w:tcPr>
          <w:p w:rsidR="00187271" w:rsidRDefault="00187271">
            <w:pPr>
              <w:pStyle w:val="ConsPlusNormal"/>
            </w:pPr>
            <w:r>
              <w:t>121,5</w:t>
            </w:r>
          </w:p>
        </w:tc>
        <w:tc>
          <w:tcPr>
            <w:tcW w:w="709" w:type="dxa"/>
            <w:vAlign w:val="bottom"/>
          </w:tcPr>
          <w:p w:rsidR="00187271" w:rsidRDefault="00187271">
            <w:pPr>
              <w:pStyle w:val="ConsPlusNormal"/>
            </w:pPr>
            <w:r>
              <w:t>193,1</w:t>
            </w:r>
          </w:p>
        </w:tc>
        <w:tc>
          <w:tcPr>
            <w:tcW w:w="784" w:type="dxa"/>
            <w:vAlign w:val="bottom"/>
          </w:tcPr>
          <w:p w:rsidR="00187271" w:rsidRDefault="00187271">
            <w:pPr>
              <w:pStyle w:val="ConsPlusNormal"/>
            </w:pPr>
            <w:r>
              <w:t>1,589</w:t>
            </w:r>
          </w:p>
        </w:tc>
        <w:tc>
          <w:tcPr>
            <w:tcW w:w="1174" w:type="dxa"/>
            <w:vAlign w:val="bottom"/>
          </w:tcPr>
          <w:p w:rsidR="00187271" w:rsidRDefault="00187271">
            <w:pPr>
              <w:pStyle w:val="ConsPlusNormal"/>
            </w:pPr>
            <w:r>
              <w:t>121,5</w:t>
            </w:r>
          </w:p>
        </w:tc>
        <w:tc>
          <w:tcPr>
            <w:tcW w:w="709" w:type="dxa"/>
            <w:vAlign w:val="bottom"/>
          </w:tcPr>
          <w:p w:rsidR="00187271" w:rsidRDefault="00187271">
            <w:pPr>
              <w:pStyle w:val="ConsPlusNormal"/>
            </w:pPr>
            <w:r>
              <w:t>205,0</w:t>
            </w:r>
          </w:p>
        </w:tc>
        <w:tc>
          <w:tcPr>
            <w:tcW w:w="784" w:type="dxa"/>
            <w:vAlign w:val="bottom"/>
          </w:tcPr>
          <w:p w:rsidR="00187271" w:rsidRDefault="00187271">
            <w:pPr>
              <w:pStyle w:val="ConsPlusNormal"/>
            </w:pPr>
            <w:r>
              <w:t>1,687</w:t>
            </w:r>
          </w:p>
        </w:tc>
        <w:tc>
          <w:tcPr>
            <w:tcW w:w="1174" w:type="dxa"/>
            <w:vAlign w:val="bottom"/>
          </w:tcPr>
          <w:p w:rsidR="00187271" w:rsidRDefault="00187271">
            <w:pPr>
              <w:pStyle w:val="ConsPlusNormal"/>
            </w:pPr>
            <w:r>
              <w:t>121,5</w:t>
            </w:r>
          </w:p>
        </w:tc>
      </w:tr>
      <w:tr w:rsidR="00187271">
        <w:tc>
          <w:tcPr>
            <w:tcW w:w="1954" w:type="dxa"/>
            <w:vAlign w:val="bottom"/>
          </w:tcPr>
          <w:p w:rsidR="00187271" w:rsidRDefault="00187271">
            <w:pPr>
              <w:pStyle w:val="ConsPlusNormal"/>
            </w:pPr>
            <w:r>
              <w:t>Сельское поселение Вата</w:t>
            </w:r>
          </w:p>
        </w:tc>
        <w:tc>
          <w:tcPr>
            <w:tcW w:w="130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r>
      <w:tr w:rsidR="00187271">
        <w:tc>
          <w:tcPr>
            <w:tcW w:w="1954" w:type="dxa"/>
            <w:vAlign w:val="bottom"/>
          </w:tcPr>
          <w:p w:rsidR="00187271" w:rsidRDefault="00187271">
            <w:pPr>
              <w:pStyle w:val="ConsPlusNormal"/>
            </w:pPr>
            <w:r>
              <w:t>многоквартирные дома</w:t>
            </w:r>
          </w:p>
        </w:tc>
        <w:tc>
          <w:tcPr>
            <w:tcW w:w="1304" w:type="dxa"/>
            <w:vAlign w:val="bottom"/>
          </w:tcPr>
          <w:p w:rsidR="00187271" w:rsidRDefault="00187271">
            <w:pPr>
              <w:pStyle w:val="ConsPlusNormal"/>
            </w:pPr>
            <w:r>
              <w:t>1 проживающий</w:t>
            </w:r>
          </w:p>
        </w:tc>
        <w:tc>
          <w:tcPr>
            <w:tcW w:w="709" w:type="dxa"/>
            <w:vAlign w:val="bottom"/>
          </w:tcPr>
          <w:p w:rsidR="00187271" w:rsidRDefault="00187271">
            <w:pPr>
              <w:pStyle w:val="ConsPlusNormal"/>
            </w:pPr>
            <w:r>
              <w:t>179,6</w:t>
            </w:r>
          </w:p>
        </w:tc>
        <w:tc>
          <w:tcPr>
            <w:tcW w:w="784" w:type="dxa"/>
            <w:vAlign w:val="bottom"/>
          </w:tcPr>
          <w:p w:rsidR="00187271" w:rsidRDefault="00187271">
            <w:pPr>
              <w:pStyle w:val="ConsPlusNormal"/>
            </w:pPr>
            <w:r>
              <w:t>1,476</w:t>
            </w:r>
          </w:p>
        </w:tc>
        <w:tc>
          <w:tcPr>
            <w:tcW w:w="1174" w:type="dxa"/>
            <w:vAlign w:val="bottom"/>
          </w:tcPr>
          <w:p w:rsidR="00187271" w:rsidRDefault="00187271">
            <w:pPr>
              <w:pStyle w:val="ConsPlusNormal"/>
            </w:pPr>
            <w:r>
              <w:t>121,7</w:t>
            </w:r>
          </w:p>
        </w:tc>
        <w:tc>
          <w:tcPr>
            <w:tcW w:w="709" w:type="dxa"/>
            <w:vAlign w:val="bottom"/>
          </w:tcPr>
          <w:p w:rsidR="00187271" w:rsidRDefault="00187271">
            <w:pPr>
              <w:pStyle w:val="ConsPlusNormal"/>
            </w:pPr>
            <w:r>
              <w:t>179,6</w:t>
            </w:r>
          </w:p>
        </w:tc>
        <w:tc>
          <w:tcPr>
            <w:tcW w:w="784" w:type="dxa"/>
            <w:vAlign w:val="bottom"/>
          </w:tcPr>
          <w:p w:rsidR="00187271" w:rsidRDefault="00187271">
            <w:pPr>
              <w:pStyle w:val="ConsPlusNormal"/>
            </w:pPr>
            <w:r>
              <w:t>1,476</w:t>
            </w:r>
          </w:p>
        </w:tc>
        <w:tc>
          <w:tcPr>
            <w:tcW w:w="1174" w:type="dxa"/>
            <w:vAlign w:val="bottom"/>
          </w:tcPr>
          <w:p w:rsidR="00187271" w:rsidRDefault="00187271">
            <w:pPr>
              <w:pStyle w:val="ConsPlusNormal"/>
            </w:pPr>
            <w:r>
              <w:t>121,7</w:t>
            </w:r>
          </w:p>
        </w:tc>
        <w:tc>
          <w:tcPr>
            <w:tcW w:w="709" w:type="dxa"/>
            <w:vAlign w:val="bottom"/>
          </w:tcPr>
          <w:p w:rsidR="00187271" w:rsidRDefault="00187271">
            <w:pPr>
              <w:pStyle w:val="ConsPlusNormal"/>
            </w:pPr>
            <w:r>
              <w:t>181,4</w:t>
            </w:r>
          </w:p>
        </w:tc>
        <w:tc>
          <w:tcPr>
            <w:tcW w:w="784" w:type="dxa"/>
            <w:vAlign w:val="bottom"/>
          </w:tcPr>
          <w:p w:rsidR="00187271" w:rsidRDefault="00187271">
            <w:pPr>
              <w:pStyle w:val="ConsPlusNormal"/>
            </w:pPr>
            <w:r>
              <w:t>1,491</w:t>
            </w:r>
          </w:p>
        </w:tc>
        <w:tc>
          <w:tcPr>
            <w:tcW w:w="1174" w:type="dxa"/>
            <w:vAlign w:val="bottom"/>
          </w:tcPr>
          <w:p w:rsidR="00187271" w:rsidRDefault="00187271">
            <w:pPr>
              <w:pStyle w:val="ConsPlusNormal"/>
            </w:pPr>
            <w:r>
              <w:t>121,7</w:t>
            </w:r>
          </w:p>
        </w:tc>
        <w:tc>
          <w:tcPr>
            <w:tcW w:w="709" w:type="dxa"/>
            <w:vAlign w:val="bottom"/>
          </w:tcPr>
          <w:p w:rsidR="00187271" w:rsidRDefault="00187271">
            <w:pPr>
              <w:pStyle w:val="ConsPlusNormal"/>
            </w:pPr>
            <w:r>
              <w:t>188,8</w:t>
            </w:r>
          </w:p>
        </w:tc>
        <w:tc>
          <w:tcPr>
            <w:tcW w:w="784" w:type="dxa"/>
            <w:vAlign w:val="bottom"/>
          </w:tcPr>
          <w:p w:rsidR="00187271" w:rsidRDefault="00187271">
            <w:pPr>
              <w:pStyle w:val="ConsPlusNormal"/>
            </w:pPr>
            <w:r>
              <w:t>1,551</w:t>
            </w:r>
          </w:p>
        </w:tc>
        <w:tc>
          <w:tcPr>
            <w:tcW w:w="1174" w:type="dxa"/>
            <w:vAlign w:val="bottom"/>
          </w:tcPr>
          <w:p w:rsidR="00187271" w:rsidRDefault="00187271">
            <w:pPr>
              <w:pStyle w:val="ConsPlusNormal"/>
            </w:pPr>
            <w:r>
              <w:t>121,7</w:t>
            </w:r>
          </w:p>
        </w:tc>
        <w:tc>
          <w:tcPr>
            <w:tcW w:w="709" w:type="dxa"/>
            <w:vAlign w:val="bottom"/>
          </w:tcPr>
          <w:p w:rsidR="00187271" w:rsidRDefault="00187271">
            <w:pPr>
              <w:pStyle w:val="ConsPlusNormal"/>
            </w:pPr>
            <w:r>
              <w:t>200,4</w:t>
            </w:r>
          </w:p>
        </w:tc>
        <w:tc>
          <w:tcPr>
            <w:tcW w:w="784" w:type="dxa"/>
            <w:vAlign w:val="bottom"/>
          </w:tcPr>
          <w:p w:rsidR="00187271" w:rsidRDefault="00187271">
            <w:pPr>
              <w:pStyle w:val="ConsPlusNormal"/>
            </w:pPr>
            <w:r>
              <w:t>1,647</w:t>
            </w:r>
          </w:p>
        </w:tc>
        <w:tc>
          <w:tcPr>
            <w:tcW w:w="1174" w:type="dxa"/>
            <w:vAlign w:val="bottom"/>
          </w:tcPr>
          <w:p w:rsidR="00187271" w:rsidRDefault="00187271">
            <w:pPr>
              <w:pStyle w:val="ConsPlusNormal"/>
            </w:pPr>
            <w:r>
              <w:t>121,7</w:t>
            </w:r>
          </w:p>
        </w:tc>
      </w:tr>
      <w:tr w:rsidR="00187271">
        <w:tc>
          <w:tcPr>
            <w:tcW w:w="1954" w:type="dxa"/>
            <w:vAlign w:val="bottom"/>
          </w:tcPr>
          <w:p w:rsidR="00187271" w:rsidRDefault="00187271">
            <w:pPr>
              <w:pStyle w:val="ConsPlusNormal"/>
            </w:pPr>
            <w:r>
              <w:t>индивидуальные жилые дома</w:t>
            </w:r>
          </w:p>
        </w:tc>
        <w:tc>
          <w:tcPr>
            <w:tcW w:w="1304" w:type="dxa"/>
            <w:vAlign w:val="bottom"/>
          </w:tcPr>
          <w:p w:rsidR="00187271" w:rsidRDefault="00187271">
            <w:pPr>
              <w:pStyle w:val="ConsPlusNormal"/>
            </w:pPr>
            <w:r>
              <w:t>1 проживающий</w:t>
            </w:r>
          </w:p>
        </w:tc>
        <w:tc>
          <w:tcPr>
            <w:tcW w:w="709" w:type="dxa"/>
            <w:vAlign w:val="bottom"/>
          </w:tcPr>
          <w:p w:rsidR="00187271" w:rsidRDefault="00187271">
            <w:pPr>
              <w:pStyle w:val="ConsPlusNormal"/>
            </w:pPr>
            <w:r>
              <w:t>179,6</w:t>
            </w:r>
          </w:p>
        </w:tc>
        <w:tc>
          <w:tcPr>
            <w:tcW w:w="784" w:type="dxa"/>
            <w:vAlign w:val="bottom"/>
          </w:tcPr>
          <w:p w:rsidR="00187271" w:rsidRDefault="00187271">
            <w:pPr>
              <w:pStyle w:val="ConsPlusNormal"/>
            </w:pPr>
            <w:r>
              <w:t>1,476</w:t>
            </w:r>
          </w:p>
        </w:tc>
        <w:tc>
          <w:tcPr>
            <w:tcW w:w="1174" w:type="dxa"/>
            <w:vAlign w:val="bottom"/>
          </w:tcPr>
          <w:p w:rsidR="00187271" w:rsidRDefault="00187271">
            <w:pPr>
              <w:pStyle w:val="ConsPlusNormal"/>
            </w:pPr>
            <w:r>
              <w:t>121,7</w:t>
            </w:r>
          </w:p>
        </w:tc>
        <w:tc>
          <w:tcPr>
            <w:tcW w:w="709" w:type="dxa"/>
            <w:vAlign w:val="bottom"/>
          </w:tcPr>
          <w:p w:rsidR="00187271" w:rsidRDefault="00187271">
            <w:pPr>
              <w:pStyle w:val="ConsPlusNormal"/>
            </w:pPr>
            <w:r>
              <w:t>179,6</w:t>
            </w:r>
          </w:p>
        </w:tc>
        <w:tc>
          <w:tcPr>
            <w:tcW w:w="784" w:type="dxa"/>
            <w:vAlign w:val="bottom"/>
          </w:tcPr>
          <w:p w:rsidR="00187271" w:rsidRDefault="00187271">
            <w:pPr>
              <w:pStyle w:val="ConsPlusNormal"/>
            </w:pPr>
            <w:r>
              <w:t>1,476</w:t>
            </w:r>
          </w:p>
        </w:tc>
        <w:tc>
          <w:tcPr>
            <w:tcW w:w="1174" w:type="dxa"/>
            <w:vAlign w:val="bottom"/>
          </w:tcPr>
          <w:p w:rsidR="00187271" w:rsidRDefault="00187271">
            <w:pPr>
              <w:pStyle w:val="ConsPlusNormal"/>
            </w:pPr>
            <w:r>
              <w:t>121,7</w:t>
            </w:r>
          </w:p>
        </w:tc>
        <w:tc>
          <w:tcPr>
            <w:tcW w:w="709" w:type="dxa"/>
            <w:vAlign w:val="bottom"/>
          </w:tcPr>
          <w:p w:rsidR="00187271" w:rsidRDefault="00187271">
            <w:pPr>
              <w:pStyle w:val="ConsPlusNormal"/>
            </w:pPr>
            <w:r>
              <w:t>181,4</w:t>
            </w:r>
          </w:p>
        </w:tc>
        <w:tc>
          <w:tcPr>
            <w:tcW w:w="784" w:type="dxa"/>
            <w:vAlign w:val="bottom"/>
          </w:tcPr>
          <w:p w:rsidR="00187271" w:rsidRDefault="00187271">
            <w:pPr>
              <w:pStyle w:val="ConsPlusNormal"/>
            </w:pPr>
            <w:r>
              <w:t>1,491</w:t>
            </w:r>
          </w:p>
        </w:tc>
        <w:tc>
          <w:tcPr>
            <w:tcW w:w="1174" w:type="dxa"/>
            <w:vAlign w:val="bottom"/>
          </w:tcPr>
          <w:p w:rsidR="00187271" w:rsidRDefault="00187271">
            <w:pPr>
              <w:pStyle w:val="ConsPlusNormal"/>
            </w:pPr>
            <w:r>
              <w:t>121,7</w:t>
            </w:r>
          </w:p>
        </w:tc>
        <w:tc>
          <w:tcPr>
            <w:tcW w:w="709" w:type="dxa"/>
            <w:vAlign w:val="bottom"/>
          </w:tcPr>
          <w:p w:rsidR="00187271" w:rsidRDefault="00187271">
            <w:pPr>
              <w:pStyle w:val="ConsPlusNormal"/>
            </w:pPr>
            <w:r>
              <w:t>188,8</w:t>
            </w:r>
          </w:p>
        </w:tc>
        <w:tc>
          <w:tcPr>
            <w:tcW w:w="784" w:type="dxa"/>
            <w:vAlign w:val="bottom"/>
          </w:tcPr>
          <w:p w:rsidR="00187271" w:rsidRDefault="00187271">
            <w:pPr>
              <w:pStyle w:val="ConsPlusNormal"/>
            </w:pPr>
            <w:r>
              <w:t>1,551</w:t>
            </w:r>
          </w:p>
        </w:tc>
        <w:tc>
          <w:tcPr>
            <w:tcW w:w="1174" w:type="dxa"/>
            <w:vAlign w:val="bottom"/>
          </w:tcPr>
          <w:p w:rsidR="00187271" w:rsidRDefault="00187271">
            <w:pPr>
              <w:pStyle w:val="ConsPlusNormal"/>
            </w:pPr>
            <w:r>
              <w:t>121,7</w:t>
            </w:r>
          </w:p>
        </w:tc>
        <w:tc>
          <w:tcPr>
            <w:tcW w:w="709" w:type="dxa"/>
            <w:vAlign w:val="bottom"/>
          </w:tcPr>
          <w:p w:rsidR="00187271" w:rsidRDefault="00187271">
            <w:pPr>
              <w:pStyle w:val="ConsPlusNormal"/>
            </w:pPr>
            <w:r>
              <w:t>200,4</w:t>
            </w:r>
          </w:p>
        </w:tc>
        <w:tc>
          <w:tcPr>
            <w:tcW w:w="784" w:type="dxa"/>
            <w:vAlign w:val="bottom"/>
          </w:tcPr>
          <w:p w:rsidR="00187271" w:rsidRDefault="00187271">
            <w:pPr>
              <w:pStyle w:val="ConsPlusNormal"/>
            </w:pPr>
            <w:r>
              <w:t>1,647</w:t>
            </w:r>
          </w:p>
        </w:tc>
        <w:tc>
          <w:tcPr>
            <w:tcW w:w="1174" w:type="dxa"/>
            <w:vAlign w:val="bottom"/>
          </w:tcPr>
          <w:p w:rsidR="00187271" w:rsidRDefault="00187271">
            <w:pPr>
              <w:pStyle w:val="ConsPlusNormal"/>
            </w:pPr>
            <w:r>
              <w:t>121,7</w:t>
            </w:r>
          </w:p>
        </w:tc>
      </w:tr>
      <w:tr w:rsidR="00187271">
        <w:tc>
          <w:tcPr>
            <w:tcW w:w="1954" w:type="dxa"/>
            <w:vAlign w:val="bottom"/>
          </w:tcPr>
          <w:p w:rsidR="00187271" w:rsidRDefault="00187271">
            <w:pPr>
              <w:pStyle w:val="ConsPlusNormal"/>
            </w:pPr>
            <w:r>
              <w:t xml:space="preserve">Сельское </w:t>
            </w:r>
            <w:r>
              <w:lastRenderedPageBreak/>
              <w:t>поселение Ваховск</w:t>
            </w:r>
          </w:p>
        </w:tc>
        <w:tc>
          <w:tcPr>
            <w:tcW w:w="130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r>
      <w:tr w:rsidR="00187271">
        <w:tc>
          <w:tcPr>
            <w:tcW w:w="1954" w:type="dxa"/>
            <w:vAlign w:val="bottom"/>
          </w:tcPr>
          <w:p w:rsidR="00187271" w:rsidRDefault="00187271">
            <w:pPr>
              <w:pStyle w:val="ConsPlusNormal"/>
            </w:pPr>
            <w:r>
              <w:t>многоквартирные дома</w:t>
            </w:r>
          </w:p>
        </w:tc>
        <w:tc>
          <w:tcPr>
            <w:tcW w:w="1304" w:type="dxa"/>
            <w:vAlign w:val="bottom"/>
          </w:tcPr>
          <w:p w:rsidR="00187271" w:rsidRDefault="00187271">
            <w:pPr>
              <w:pStyle w:val="ConsPlusNormal"/>
            </w:pPr>
            <w:r>
              <w:t>1 проживающий</w:t>
            </w:r>
          </w:p>
        </w:tc>
        <w:tc>
          <w:tcPr>
            <w:tcW w:w="709" w:type="dxa"/>
            <w:vAlign w:val="bottom"/>
          </w:tcPr>
          <w:p w:rsidR="00187271" w:rsidRDefault="00187271">
            <w:pPr>
              <w:pStyle w:val="ConsPlusNormal"/>
            </w:pPr>
            <w:r>
              <w:t>186,4</w:t>
            </w:r>
          </w:p>
        </w:tc>
        <w:tc>
          <w:tcPr>
            <w:tcW w:w="784" w:type="dxa"/>
            <w:vAlign w:val="bottom"/>
          </w:tcPr>
          <w:p w:rsidR="00187271" w:rsidRDefault="00187271">
            <w:pPr>
              <w:pStyle w:val="ConsPlusNormal"/>
            </w:pPr>
            <w:r>
              <w:t>1,488</w:t>
            </w:r>
          </w:p>
        </w:tc>
        <w:tc>
          <w:tcPr>
            <w:tcW w:w="1174" w:type="dxa"/>
            <w:vAlign w:val="bottom"/>
          </w:tcPr>
          <w:p w:rsidR="00187271" w:rsidRDefault="00187271">
            <w:pPr>
              <w:pStyle w:val="ConsPlusNormal"/>
            </w:pPr>
            <w:r>
              <w:t>125,3</w:t>
            </w:r>
          </w:p>
        </w:tc>
        <w:tc>
          <w:tcPr>
            <w:tcW w:w="709" w:type="dxa"/>
            <w:vAlign w:val="bottom"/>
          </w:tcPr>
          <w:p w:rsidR="00187271" w:rsidRDefault="00187271">
            <w:pPr>
              <w:pStyle w:val="ConsPlusNormal"/>
            </w:pPr>
            <w:r>
              <w:t>186,4</w:t>
            </w:r>
          </w:p>
        </w:tc>
        <w:tc>
          <w:tcPr>
            <w:tcW w:w="784" w:type="dxa"/>
            <w:vAlign w:val="bottom"/>
          </w:tcPr>
          <w:p w:rsidR="00187271" w:rsidRDefault="00187271">
            <w:pPr>
              <w:pStyle w:val="ConsPlusNormal"/>
            </w:pPr>
            <w:r>
              <w:t>1,488</w:t>
            </w:r>
          </w:p>
        </w:tc>
        <w:tc>
          <w:tcPr>
            <w:tcW w:w="1174" w:type="dxa"/>
            <w:vAlign w:val="bottom"/>
          </w:tcPr>
          <w:p w:rsidR="00187271" w:rsidRDefault="00187271">
            <w:pPr>
              <w:pStyle w:val="ConsPlusNormal"/>
            </w:pPr>
            <w:r>
              <w:t>125,3</w:t>
            </w:r>
          </w:p>
        </w:tc>
        <w:tc>
          <w:tcPr>
            <w:tcW w:w="709" w:type="dxa"/>
            <w:vAlign w:val="bottom"/>
          </w:tcPr>
          <w:p w:rsidR="00187271" w:rsidRDefault="00187271">
            <w:pPr>
              <w:pStyle w:val="ConsPlusNormal"/>
            </w:pPr>
            <w:r>
              <w:t>188,3</w:t>
            </w:r>
          </w:p>
        </w:tc>
        <w:tc>
          <w:tcPr>
            <w:tcW w:w="784" w:type="dxa"/>
            <w:vAlign w:val="bottom"/>
          </w:tcPr>
          <w:p w:rsidR="00187271" w:rsidRDefault="00187271">
            <w:pPr>
              <w:pStyle w:val="ConsPlusNormal"/>
            </w:pPr>
            <w:r>
              <w:t>1,503</w:t>
            </w:r>
          </w:p>
        </w:tc>
        <w:tc>
          <w:tcPr>
            <w:tcW w:w="1174" w:type="dxa"/>
            <w:vAlign w:val="bottom"/>
          </w:tcPr>
          <w:p w:rsidR="00187271" w:rsidRDefault="00187271">
            <w:pPr>
              <w:pStyle w:val="ConsPlusNormal"/>
            </w:pPr>
            <w:r>
              <w:t>125,3</w:t>
            </w:r>
          </w:p>
        </w:tc>
        <w:tc>
          <w:tcPr>
            <w:tcW w:w="709" w:type="dxa"/>
            <w:vAlign w:val="bottom"/>
          </w:tcPr>
          <w:p w:rsidR="00187271" w:rsidRDefault="00187271">
            <w:pPr>
              <w:pStyle w:val="ConsPlusNormal"/>
            </w:pPr>
            <w:r>
              <w:t>196,0</w:t>
            </w:r>
          </w:p>
        </w:tc>
        <w:tc>
          <w:tcPr>
            <w:tcW w:w="784" w:type="dxa"/>
            <w:vAlign w:val="bottom"/>
          </w:tcPr>
          <w:p w:rsidR="00187271" w:rsidRDefault="00187271">
            <w:pPr>
              <w:pStyle w:val="ConsPlusNormal"/>
            </w:pPr>
            <w:r>
              <w:t>1,564</w:t>
            </w:r>
          </w:p>
        </w:tc>
        <w:tc>
          <w:tcPr>
            <w:tcW w:w="1174" w:type="dxa"/>
            <w:vAlign w:val="bottom"/>
          </w:tcPr>
          <w:p w:rsidR="00187271" w:rsidRDefault="00187271">
            <w:pPr>
              <w:pStyle w:val="ConsPlusNormal"/>
            </w:pPr>
            <w:r>
              <w:t>125,3</w:t>
            </w:r>
          </w:p>
        </w:tc>
        <w:tc>
          <w:tcPr>
            <w:tcW w:w="709" w:type="dxa"/>
            <w:vAlign w:val="bottom"/>
          </w:tcPr>
          <w:p w:rsidR="00187271" w:rsidRDefault="00187271">
            <w:pPr>
              <w:pStyle w:val="ConsPlusNormal"/>
            </w:pPr>
            <w:r>
              <w:t>208,0</w:t>
            </w:r>
          </w:p>
        </w:tc>
        <w:tc>
          <w:tcPr>
            <w:tcW w:w="784" w:type="dxa"/>
            <w:vAlign w:val="bottom"/>
          </w:tcPr>
          <w:p w:rsidR="00187271" w:rsidRDefault="00187271">
            <w:pPr>
              <w:pStyle w:val="ConsPlusNormal"/>
            </w:pPr>
            <w:r>
              <w:t>1,660</w:t>
            </w:r>
          </w:p>
        </w:tc>
        <w:tc>
          <w:tcPr>
            <w:tcW w:w="1174" w:type="dxa"/>
            <w:vAlign w:val="bottom"/>
          </w:tcPr>
          <w:p w:rsidR="00187271" w:rsidRDefault="00187271">
            <w:pPr>
              <w:pStyle w:val="ConsPlusNormal"/>
            </w:pPr>
            <w:r>
              <w:t>125,3</w:t>
            </w:r>
          </w:p>
        </w:tc>
      </w:tr>
      <w:tr w:rsidR="00187271">
        <w:tc>
          <w:tcPr>
            <w:tcW w:w="1954" w:type="dxa"/>
            <w:vAlign w:val="bottom"/>
          </w:tcPr>
          <w:p w:rsidR="00187271" w:rsidRDefault="00187271">
            <w:pPr>
              <w:pStyle w:val="ConsPlusNormal"/>
            </w:pPr>
            <w:r>
              <w:t>индивидуальные жилые дома</w:t>
            </w:r>
          </w:p>
        </w:tc>
        <w:tc>
          <w:tcPr>
            <w:tcW w:w="1304" w:type="dxa"/>
            <w:vAlign w:val="bottom"/>
          </w:tcPr>
          <w:p w:rsidR="00187271" w:rsidRDefault="00187271">
            <w:pPr>
              <w:pStyle w:val="ConsPlusNormal"/>
            </w:pPr>
            <w:r>
              <w:t>1 проживающий</w:t>
            </w:r>
          </w:p>
        </w:tc>
        <w:tc>
          <w:tcPr>
            <w:tcW w:w="709" w:type="dxa"/>
            <w:vAlign w:val="bottom"/>
          </w:tcPr>
          <w:p w:rsidR="00187271" w:rsidRDefault="00187271">
            <w:pPr>
              <w:pStyle w:val="ConsPlusNormal"/>
            </w:pPr>
            <w:r>
              <w:t>186,4</w:t>
            </w:r>
          </w:p>
        </w:tc>
        <w:tc>
          <w:tcPr>
            <w:tcW w:w="784" w:type="dxa"/>
            <w:vAlign w:val="bottom"/>
          </w:tcPr>
          <w:p w:rsidR="00187271" w:rsidRDefault="00187271">
            <w:pPr>
              <w:pStyle w:val="ConsPlusNormal"/>
            </w:pPr>
            <w:r>
              <w:t>1,488</w:t>
            </w:r>
          </w:p>
        </w:tc>
        <w:tc>
          <w:tcPr>
            <w:tcW w:w="1174" w:type="dxa"/>
            <w:vAlign w:val="bottom"/>
          </w:tcPr>
          <w:p w:rsidR="00187271" w:rsidRDefault="00187271">
            <w:pPr>
              <w:pStyle w:val="ConsPlusNormal"/>
            </w:pPr>
            <w:r>
              <w:t>125,3</w:t>
            </w:r>
          </w:p>
        </w:tc>
        <w:tc>
          <w:tcPr>
            <w:tcW w:w="709" w:type="dxa"/>
            <w:vAlign w:val="bottom"/>
          </w:tcPr>
          <w:p w:rsidR="00187271" w:rsidRDefault="00187271">
            <w:pPr>
              <w:pStyle w:val="ConsPlusNormal"/>
            </w:pPr>
            <w:r>
              <w:t>186,4</w:t>
            </w:r>
          </w:p>
        </w:tc>
        <w:tc>
          <w:tcPr>
            <w:tcW w:w="784" w:type="dxa"/>
            <w:vAlign w:val="bottom"/>
          </w:tcPr>
          <w:p w:rsidR="00187271" w:rsidRDefault="00187271">
            <w:pPr>
              <w:pStyle w:val="ConsPlusNormal"/>
            </w:pPr>
            <w:r>
              <w:t>1,488</w:t>
            </w:r>
          </w:p>
        </w:tc>
        <w:tc>
          <w:tcPr>
            <w:tcW w:w="1174" w:type="dxa"/>
            <w:vAlign w:val="bottom"/>
          </w:tcPr>
          <w:p w:rsidR="00187271" w:rsidRDefault="00187271">
            <w:pPr>
              <w:pStyle w:val="ConsPlusNormal"/>
            </w:pPr>
            <w:r>
              <w:t>125,3</w:t>
            </w:r>
          </w:p>
        </w:tc>
        <w:tc>
          <w:tcPr>
            <w:tcW w:w="709" w:type="dxa"/>
            <w:vAlign w:val="bottom"/>
          </w:tcPr>
          <w:p w:rsidR="00187271" w:rsidRDefault="00187271">
            <w:pPr>
              <w:pStyle w:val="ConsPlusNormal"/>
            </w:pPr>
            <w:r>
              <w:t>188,3</w:t>
            </w:r>
          </w:p>
        </w:tc>
        <w:tc>
          <w:tcPr>
            <w:tcW w:w="784" w:type="dxa"/>
            <w:vAlign w:val="bottom"/>
          </w:tcPr>
          <w:p w:rsidR="00187271" w:rsidRDefault="00187271">
            <w:pPr>
              <w:pStyle w:val="ConsPlusNormal"/>
            </w:pPr>
            <w:r>
              <w:t>1,503</w:t>
            </w:r>
          </w:p>
        </w:tc>
        <w:tc>
          <w:tcPr>
            <w:tcW w:w="1174" w:type="dxa"/>
            <w:vAlign w:val="bottom"/>
          </w:tcPr>
          <w:p w:rsidR="00187271" w:rsidRDefault="00187271">
            <w:pPr>
              <w:pStyle w:val="ConsPlusNormal"/>
            </w:pPr>
            <w:r>
              <w:t>125,3</w:t>
            </w:r>
          </w:p>
        </w:tc>
        <w:tc>
          <w:tcPr>
            <w:tcW w:w="709" w:type="dxa"/>
            <w:vAlign w:val="bottom"/>
          </w:tcPr>
          <w:p w:rsidR="00187271" w:rsidRDefault="00187271">
            <w:pPr>
              <w:pStyle w:val="ConsPlusNormal"/>
            </w:pPr>
            <w:r>
              <w:t>196,0</w:t>
            </w:r>
          </w:p>
        </w:tc>
        <w:tc>
          <w:tcPr>
            <w:tcW w:w="784" w:type="dxa"/>
            <w:vAlign w:val="bottom"/>
          </w:tcPr>
          <w:p w:rsidR="00187271" w:rsidRDefault="00187271">
            <w:pPr>
              <w:pStyle w:val="ConsPlusNormal"/>
            </w:pPr>
            <w:r>
              <w:t>1,564</w:t>
            </w:r>
          </w:p>
        </w:tc>
        <w:tc>
          <w:tcPr>
            <w:tcW w:w="1174" w:type="dxa"/>
            <w:vAlign w:val="bottom"/>
          </w:tcPr>
          <w:p w:rsidR="00187271" w:rsidRDefault="00187271">
            <w:pPr>
              <w:pStyle w:val="ConsPlusNormal"/>
            </w:pPr>
            <w:r>
              <w:t>125,3</w:t>
            </w:r>
          </w:p>
        </w:tc>
        <w:tc>
          <w:tcPr>
            <w:tcW w:w="709" w:type="dxa"/>
            <w:vAlign w:val="bottom"/>
          </w:tcPr>
          <w:p w:rsidR="00187271" w:rsidRDefault="00187271">
            <w:pPr>
              <w:pStyle w:val="ConsPlusNormal"/>
            </w:pPr>
            <w:r>
              <w:t>208,0</w:t>
            </w:r>
          </w:p>
        </w:tc>
        <w:tc>
          <w:tcPr>
            <w:tcW w:w="784" w:type="dxa"/>
            <w:vAlign w:val="bottom"/>
          </w:tcPr>
          <w:p w:rsidR="00187271" w:rsidRDefault="00187271">
            <w:pPr>
              <w:pStyle w:val="ConsPlusNormal"/>
            </w:pPr>
            <w:r>
              <w:t>1,660</w:t>
            </w:r>
          </w:p>
        </w:tc>
        <w:tc>
          <w:tcPr>
            <w:tcW w:w="1174" w:type="dxa"/>
            <w:vAlign w:val="bottom"/>
          </w:tcPr>
          <w:p w:rsidR="00187271" w:rsidRDefault="00187271">
            <w:pPr>
              <w:pStyle w:val="ConsPlusNormal"/>
            </w:pPr>
            <w:r>
              <w:t>125,3</w:t>
            </w:r>
          </w:p>
        </w:tc>
      </w:tr>
      <w:tr w:rsidR="00187271">
        <w:tc>
          <w:tcPr>
            <w:tcW w:w="1954" w:type="dxa"/>
            <w:vAlign w:val="bottom"/>
          </w:tcPr>
          <w:p w:rsidR="00187271" w:rsidRDefault="00187271">
            <w:pPr>
              <w:pStyle w:val="ConsPlusNormal"/>
            </w:pPr>
            <w:r>
              <w:t>Сельское поселение Зайцева Речка</w:t>
            </w:r>
          </w:p>
        </w:tc>
        <w:tc>
          <w:tcPr>
            <w:tcW w:w="130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r>
      <w:tr w:rsidR="00187271">
        <w:tc>
          <w:tcPr>
            <w:tcW w:w="1954" w:type="dxa"/>
            <w:vAlign w:val="bottom"/>
          </w:tcPr>
          <w:p w:rsidR="00187271" w:rsidRDefault="00187271">
            <w:pPr>
              <w:pStyle w:val="ConsPlusNormal"/>
            </w:pPr>
            <w:r>
              <w:t>многоквартирные дома</w:t>
            </w:r>
          </w:p>
        </w:tc>
        <w:tc>
          <w:tcPr>
            <w:tcW w:w="1304" w:type="dxa"/>
            <w:vAlign w:val="bottom"/>
          </w:tcPr>
          <w:p w:rsidR="00187271" w:rsidRDefault="00187271">
            <w:pPr>
              <w:pStyle w:val="ConsPlusNormal"/>
            </w:pPr>
            <w:r>
              <w:t>1 проживающий</w:t>
            </w:r>
          </w:p>
        </w:tc>
        <w:tc>
          <w:tcPr>
            <w:tcW w:w="709" w:type="dxa"/>
            <w:vAlign w:val="bottom"/>
          </w:tcPr>
          <w:p w:rsidR="00187271" w:rsidRDefault="00187271">
            <w:pPr>
              <w:pStyle w:val="ConsPlusNormal"/>
            </w:pPr>
            <w:r>
              <w:t>188,7</w:t>
            </w:r>
          </w:p>
        </w:tc>
        <w:tc>
          <w:tcPr>
            <w:tcW w:w="784" w:type="dxa"/>
            <w:vAlign w:val="bottom"/>
          </w:tcPr>
          <w:p w:rsidR="00187271" w:rsidRDefault="00187271">
            <w:pPr>
              <w:pStyle w:val="ConsPlusNormal"/>
            </w:pPr>
            <w:r>
              <w:t>1,512</w:t>
            </w:r>
          </w:p>
        </w:tc>
        <w:tc>
          <w:tcPr>
            <w:tcW w:w="1174" w:type="dxa"/>
            <w:vAlign w:val="bottom"/>
          </w:tcPr>
          <w:p w:rsidR="00187271" w:rsidRDefault="00187271">
            <w:pPr>
              <w:pStyle w:val="ConsPlusNormal"/>
            </w:pPr>
            <w:r>
              <w:t>124,8</w:t>
            </w:r>
          </w:p>
        </w:tc>
        <w:tc>
          <w:tcPr>
            <w:tcW w:w="709" w:type="dxa"/>
            <w:vAlign w:val="bottom"/>
          </w:tcPr>
          <w:p w:rsidR="00187271" w:rsidRDefault="00187271">
            <w:pPr>
              <w:pStyle w:val="ConsPlusNormal"/>
            </w:pPr>
            <w:r>
              <w:t>188,7</w:t>
            </w:r>
          </w:p>
        </w:tc>
        <w:tc>
          <w:tcPr>
            <w:tcW w:w="784" w:type="dxa"/>
            <w:vAlign w:val="bottom"/>
          </w:tcPr>
          <w:p w:rsidR="00187271" w:rsidRDefault="00187271">
            <w:pPr>
              <w:pStyle w:val="ConsPlusNormal"/>
            </w:pPr>
            <w:r>
              <w:t>1,512</w:t>
            </w:r>
          </w:p>
        </w:tc>
        <w:tc>
          <w:tcPr>
            <w:tcW w:w="1174" w:type="dxa"/>
            <w:vAlign w:val="bottom"/>
          </w:tcPr>
          <w:p w:rsidR="00187271" w:rsidRDefault="00187271">
            <w:pPr>
              <w:pStyle w:val="ConsPlusNormal"/>
            </w:pPr>
            <w:r>
              <w:t>124,8</w:t>
            </w:r>
          </w:p>
        </w:tc>
        <w:tc>
          <w:tcPr>
            <w:tcW w:w="709" w:type="dxa"/>
            <w:vAlign w:val="bottom"/>
          </w:tcPr>
          <w:p w:rsidR="00187271" w:rsidRDefault="00187271">
            <w:pPr>
              <w:pStyle w:val="ConsPlusNormal"/>
            </w:pPr>
            <w:r>
              <w:t>190,6</w:t>
            </w:r>
          </w:p>
        </w:tc>
        <w:tc>
          <w:tcPr>
            <w:tcW w:w="784" w:type="dxa"/>
            <w:vAlign w:val="bottom"/>
          </w:tcPr>
          <w:p w:rsidR="00187271" w:rsidRDefault="00187271">
            <w:pPr>
              <w:pStyle w:val="ConsPlusNormal"/>
            </w:pPr>
            <w:r>
              <w:t>1,527</w:t>
            </w:r>
          </w:p>
        </w:tc>
        <w:tc>
          <w:tcPr>
            <w:tcW w:w="1174" w:type="dxa"/>
            <w:vAlign w:val="bottom"/>
          </w:tcPr>
          <w:p w:rsidR="00187271" w:rsidRDefault="00187271">
            <w:pPr>
              <w:pStyle w:val="ConsPlusNormal"/>
            </w:pPr>
            <w:r>
              <w:t>124,8</w:t>
            </w:r>
          </w:p>
        </w:tc>
        <w:tc>
          <w:tcPr>
            <w:tcW w:w="709" w:type="dxa"/>
            <w:vAlign w:val="bottom"/>
          </w:tcPr>
          <w:p w:rsidR="00187271" w:rsidRDefault="00187271">
            <w:pPr>
              <w:pStyle w:val="ConsPlusNormal"/>
            </w:pPr>
            <w:r>
              <w:t>198,3</w:t>
            </w:r>
          </w:p>
        </w:tc>
        <w:tc>
          <w:tcPr>
            <w:tcW w:w="784" w:type="dxa"/>
            <w:vAlign w:val="bottom"/>
          </w:tcPr>
          <w:p w:rsidR="00187271" w:rsidRDefault="00187271">
            <w:pPr>
              <w:pStyle w:val="ConsPlusNormal"/>
            </w:pPr>
            <w:r>
              <w:t>1,589</w:t>
            </w:r>
          </w:p>
        </w:tc>
        <w:tc>
          <w:tcPr>
            <w:tcW w:w="1174" w:type="dxa"/>
            <w:vAlign w:val="bottom"/>
          </w:tcPr>
          <w:p w:rsidR="00187271" w:rsidRDefault="00187271">
            <w:pPr>
              <w:pStyle w:val="ConsPlusNormal"/>
            </w:pPr>
            <w:r>
              <w:t>124,8</w:t>
            </w:r>
          </w:p>
        </w:tc>
        <w:tc>
          <w:tcPr>
            <w:tcW w:w="709" w:type="dxa"/>
            <w:vAlign w:val="bottom"/>
          </w:tcPr>
          <w:p w:rsidR="00187271" w:rsidRDefault="00187271">
            <w:pPr>
              <w:pStyle w:val="ConsPlusNormal"/>
            </w:pPr>
            <w:r>
              <w:t>210,5</w:t>
            </w:r>
          </w:p>
        </w:tc>
        <w:tc>
          <w:tcPr>
            <w:tcW w:w="784" w:type="dxa"/>
            <w:vAlign w:val="bottom"/>
          </w:tcPr>
          <w:p w:rsidR="00187271" w:rsidRDefault="00187271">
            <w:pPr>
              <w:pStyle w:val="ConsPlusNormal"/>
            </w:pPr>
            <w:r>
              <w:t>1,687</w:t>
            </w:r>
          </w:p>
        </w:tc>
        <w:tc>
          <w:tcPr>
            <w:tcW w:w="1174" w:type="dxa"/>
            <w:vAlign w:val="bottom"/>
          </w:tcPr>
          <w:p w:rsidR="00187271" w:rsidRDefault="00187271">
            <w:pPr>
              <w:pStyle w:val="ConsPlusNormal"/>
            </w:pPr>
            <w:r>
              <w:t>124,8</w:t>
            </w:r>
          </w:p>
        </w:tc>
      </w:tr>
      <w:tr w:rsidR="00187271">
        <w:tc>
          <w:tcPr>
            <w:tcW w:w="1954" w:type="dxa"/>
            <w:vAlign w:val="bottom"/>
          </w:tcPr>
          <w:p w:rsidR="00187271" w:rsidRDefault="00187271">
            <w:pPr>
              <w:pStyle w:val="ConsPlusNormal"/>
            </w:pPr>
            <w:r>
              <w:t>индивидуальные жилые дома</w:t>
            </w:r>
          </w:p>
        </w:tc>
        <w:tc>
          <w:tcPr>
            <w:tcW w:w="1304" w:type="dxa"/>
            <w:vAlign w:val="bottom"/>
          </w:tcPr>
          <w:p w:rsidR="00187271" w:rsidRDefault="00187271">
            <w:pPr>
              <w:pStyle w:val="ConsPlusNormal"/>
            </w:pPr>
            <w:r>
              <w:t>1 проживающий</w:t>
            </w:r>
          </w:p>
        </w:tc>
        <w:tc>
          <w:tcPr>
            <w:tcW w:w="709" w:type="dxa"/>
            <w:vAlign w:val="bottom"/>
          </w:tcPr>
          <w:p w:rsidR="00187271" w:rsidRDefault="00187271">
            <w:pPr>
              <w:pStyle w:val="ConsPlusNormal"/>
            </w:pPr>
            <w:r>
              <w:t>188,7</w:t>
            </w:r>
          </w:p>
        </w:tc>
        <w:tc>
          <w:tcPr>
            <w:tcW w:w="784" w:type="dxa"/>
            <w:vAlign w:val="bottom"/>
          </w:tcPr>
          <w:p w:rsidR="00187271" w:rsidRDefault="00187271">
            <w:pPr>
              <w:pStyle w:val="ConsPlusNormal"/>
            </w:pPr>
            <w:r>
              <w:t>1,512</w:t>
            </w:r>
          </w:p>
        </w:tc>
        <w:tc>
          <w:tcPr>
            <w:tcW w:w="1174" w:type="dxa"/>
            <w:vAlign w:val="bottom"/>
          </w:tcPr>
          <w:p w:rsidR="00187271" w:rsidRDefault="00187271">
            <w:pPr>
              <w:pStyle w:val="ConsPlusNormal"/>
            </w:pPr>
            <w:r>
              <w:t>124,8</w:t>
            </w:r>
          </w:p>
        </w:tc>
        <w:tc>
          <w:tcPr>
            <w:tcW w:w="709" w:type="dxa"/>
            <w:vAlign w:val="bottom"/>
          </w:tcPr>
          <w:p w:rsidR="00187271" w:rsidRDefault="00187271">
            <w:pPr>
              <w:pStyle w:val="ConsPlusNormal"/>
            </w:pPr>
            <w:r>
              <w:t>188,7</w:t>
            </w:r>
          </w:p>
        </w:tc>
        <w:tc>
          <w:tcPr>
            <w:tcW w:w="784" w:type="dxa"/>
            <w:vAlign w:val="bottom"/>
          </w:tcPr>
          <w:p w:rsidR="00187271" w:rsidRDefault="00187271">
            <w:pPr>
              <w:pStyle w:val="ConsPlusNormal"/>
            </w:pPr>
            <w:r>
              <w:t>1,512</w:t>
            </w:r>
          </w:p>
        </w:tc>
        <w:tc>
          <w:tcPr>
            <w:tcW w:w="1174" w:type="dxa"/>
            <w:vAlign w:val="bottom"/>
          </w:tcPr>
          <w:p w:rsidR="00187271" w:rsidRDefault="00187271">
            <w:pPr>
              <w:pStyle w:val="ConsPlusNormal"/>
            </w:pPr>
            <w:r>
              <w:t>124,8</w:t>
            </w:r>
          </w:p>
        </w:tc>
        <w:tc>
          <w:tcPr>
            <w:tcW w:w="709" w:type="dxa"/>
            <w:vAlign w:val="bottom"/>
          </w:tcPr>
          <w:p w:rsidR="00187271" w:rsidRDefault="00187271">
            <w:pPr>
              <w:pStyle w:val="ConsPlusNormal"/>
            </w:pPr>
            <w:r>
              <w:t>190,6</w:t>
            </w:r>
          </w:p>
        </w:tc>
        <w:tc>
          <w:tcPr>
            <w:tcW w:w="784" w:type="dxa"/>
            <w:vAlign w:val="bottom"/>
          </w:tcPr>
          <w:p w:rsidR="00187271" w:rsidRDefault="00187271">
            <w:pPr>
              <w:pStyle w:val="ConsPlusNormal"/>
            </w:pPr>
            <w:r>
              <w:t>1,527</w:t>
            </w:r>
          </w:p>
        </w:tc>
        <w:tc>
          <w:tcPr>
            <w:tcW w:w="1174" w:type="dxa"/>
            <w:vAlign w:val="bottom"/>
          </w:tcPr>
          <w:p w:rsidR="00187271" w:rsidRDefault="00187271">
            <w:pPr>
              <w:pStyle w:val="ConsPlusNormal"/>
            </w:pPr>
            <w:r>
              <w:t>124,8</w:t>
            </w:r>
          </w:p>
        </w:tc>
        <w:tc>
          <w:tcPr>
            <w:tcW w:w="709" w:type="dxa"/>
            <w:vAlign w:val="bottom"/>
          </w:tcPr>
          <w:p w:rsidR="00187271" w:rsidRDefault="00187271">
            <w:pPr>
              <w:pStyle w:val="ConsPlusNormal"/>
            </w:pPr>
            <w:r>
              <w:t>198,3</w:t>
            </w:r>
          </w:p>
        </w:tc>
        <w:tc>
          <w:tcPr>
            <w:tcW w:w="784" w:type="dxa"/>
            <w:vAlign w:val="bottom"/>
          </w:tcPr>
          <w:p w:rsidR="00187271" w:rsidRDefault="00187271">
            <w:pPr>
              <w:pStyle w:val="ConsPlusNormal"/>
            </w:pPr>
            <w:r>
              <w:t>1,589</w:t>
            </w:r>
          </w:p>
        </w:tc>
        <w:tc>
          <w:tcPr>
            <w:tcW w:w="1174" w:type="dxa"/>
            <w:vAlign w:val="bottom"/>
          </w:tcPr>
          <w:p w:rsidR="00187271" w:rsidRDefault="00187271">
            <w:pPr>
              <w:pStyle w:val="ConsPlusNormal"/>
            </w:pPr>
            <w:r>
              <w:t>124,8</w:t>
            </w:r>
          </w:p>
        </w:tc>
        <w:tc>
          <w:tcPr>
            <w:tcW w:w="709" w:type="dxa"/>
            <w:vAlign w:val="bottom"/>
          </w:tcPr>
          <w:p w:rsidR="00187271" w:rsidRDefault="00187271">
            <w:pPr>
              <w:pStyle w:val="ConsPlusNormal"/>
            </w:pPr>
            <w:r>
              <w:t>210,5</w:t>
            </w:r>
          </w:p>
        </w:tc>
        <w:tc>
          <w:tcPr>
            <w:tcW w:w="784" w:type="dxa"/>
            <w:vAlign w:val="bottom"/>
          </w:tcPr>
          <w:p w:rsidR="00187271" w:rsidRDefault="00187271">
            <w:pPr>
              <w:pStyle w:val="ConsPlusNormal"/>
            </w:pPr>
            <w:r>
              <w:t>1,687</w:t>
            </w:r>
          </w:p>
        </w:tc>
        <w:tc>
          <w:tcPr>
            <w:tcW w:w="1174" w:type="dxa"/>
            <w:vAlign w:val="bottom"/>
          </w:tcPr>
          <w:p w:rsidR="00187271" w:rsidRDefault="00187271">
            <w:pPr>
              <w:pStyle w:val="ConsPlusNormal"/>
            </w:pPr>
            <w:r>
              <w:t>124,8</w:t>
            </w:r>
          </w:p>
        </w:tc>
      </w:tr>
      <w:tr w:rsidR="00187271">
        <w:tc>
          <w:tcPr>
            <w:tcW w:w="1954" w:type="dxa"/>
            <w:vAlign w:val="bottom"/>
          </w:tcPr>
          <w:p w:rsidR="00187271" w:rsidRDefault="00187271">
            <w:pPr>
              <w:pStyle w:val="ConsPlusNormal"/>
            </w:pPr>
            <w:r>
              <w:t>Сельское поселение Ларьяк</w:t>
            </w:r>
          </w:p>
        </w:tc>
        <w:tc>
          <w:tcPr>
            <w:tcW w:w="130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r>
      <w:tr w:rsidR="00187271">
        <w:tc>
          <w:tcPr>
            <w:tcW w:w="1954" w:type="dxa"/>
            <w:vAlign w:val="bottom"/>
          </w:tcPr>
          <w:p w:rsidR="00187271" w:rsidRDefault="00187271">
            <w:pPr>
              <w:pStyle w:val="ConsPlusNormal"/>
            </w:pPr>
            <w:r>
              <w:t>многоквартирные дома</w:t>
            </w:r>
          </w:p>
        </w:tc>
        <w:tc>
          <w:tcPr>
            <w:tcW w:w="1304" w:type="dxa"/>
            <w:vAlign w:val="bottom"/>
          </w:tcPr>
          <w:p w:rsidR="00187271" w:rsidRDefault="00187271">
            <w:pPr>
              <w:pStyle w:val="ConsPlusNormal"/>
            </w:pPr>
            <w:r>
              <w:t>1 проживающий</w:t>
            </w:r>
          </w:p>
        </w:tc>
        <w:tc>
          <w:tcPr>
            <w:tcW w:w="709" w:type="dxa"/>
            <w:vAlign w:val="bottom"/>
          </w:tcPr>
          <w:p w:rsidR="00187271" w:rsidRDefault="00187271">
            <w:pPr>
              <w:pStyle w:val="ConsPlusNormal"/>
            </w:pPr>
            <w:r>
              <w:t>188,3</w:t>
            </w:r>
          </w:p>
        </w:tc>
        <w:tc>
          <w:tcPr>
            <w:tcW w:w="784" w:type="dxa"/>
            <w:vAlign w:val="bottom"/>
          </w:tcPr>
          <w:p w:rsidR="00187271" w:rsidRDefault="00187271">
            <w:pPr>
              <w:pStyle w:val="ConsPlusNormal"/>
            </w:pPr>
            <w:r>
              <w:t>1,5</w:t>
            </w:r>
          </w:p>
        </w:tc>
        <w:tc>
          <w:tcPr>
            <w:tcW w:w="1174" w:type="dxa"/>
            <w:vAlign w:val="bottom"/>
          </w:tcPr>
          <w:p w:rsidR="00187271" w:rsidRDefault="00187271">
            <w:pPr>
              <w:pStyle w:val="ConsPlusNormal"/>
            </w:pPr>
            <w:r>
              <w:t>125,5</w:t>
            </w:r>
          </w:p>
        </w:tc>
        <w:tc>
          <w:tcPr>
            <w:tcW w:w="709" w:type="dxa"/>
            <w:vAlign w:val="bottom"/>
          </w:tcPr>
          <w:p w:rsidR="00187271" w:rsidRDefault="00187271">
            <w:pPr>
              <w:pStyle w:val="ConsPlusNormal"/>
            </w:pPr>
            <w:r>
              <w:t>188,3</w:t>
            </w:r>
          </w:p>
        </w:tc>
        <w:tc>
          <w:tcPr>
            <w:tcW w:w="784" w:type="dxa"/>
            <w:vAlign w:val="bottom"/>
          </w:tcPr>
          <w:p w:rsidR="00187271" w:rsidRDefault="00187271">
            <w:pPr>
              <w:pStyle w:val="ConsPlusNormal"/>
            </w:pPr>
            <w:r>
              <w:t>1,500</w:t>
            </w:r>
          </w:p>
        </w:tc>
        <w:tc>
          <w:tcPr>
            <w:tcW w:w="1174" w:type="dxa"/>
            <w:vAlign w:val="bottom"/>
          </w:tcPr>
          <w:p w:rsidR="00187271" w:rsidRDefault="00187271">
            <w:pPr>
              <w:pStyle w:val="ConsPlusNormal"/>
            </w:pPr>
            <w:r>
              <w:t>125,5</w:t>
            </w:r>
          </w:p>
        </w:tc>
        <w:tc>
          <w:tcPr>
            <w:tcW w:w="709" w:type="dxa"/>
            <w:vAlign w:val="bottom"/>
          </w:tcPr>
          <w:p w:rsidR="00187271" w:rsidRDefault="00187271">
            <w:pPr>
              <w:pStyle w:val="ConsPlusNormal"/>
            </w:pPr>
            <w:r>
              <w:t>190,1</w:t>
            </w:r>
          </w:p>
        </w:tc>
        <w:tc>
          <w:tcPr>
            <w:tcW w:w="784" w:type="dxa"/>
            <w:vAlign w:val="bottom"/>
          </w:tcPr>
          <w:p w:rsidR="00187271" w:rsidRDefault="00187271">
            <w:pPr>
              <w:pStyle w:val="ConsPlusNormal"/>
            </w:pPr>
            <w:r>
              <w:t>1,515</w:t>
            </w:r>
          </w:p>
        </w:tc>
        <w:tc>
          <w:tcPr>
            <w:tcW w:w="1174" w:type="dxa"/>
            <w:vAlign w:val="bottom"/>
          </w:tcPr>
          <w:p w:rsidR="00187271" w:rsidRDefault="00187271">
            <w:pPr>
              <w:pStyle w:val="ConsPlusNormal"/>
            </w:pPr>
            <w:r>
              <w:t>125,5</w:t>
            </w:r>
          </w:p>
        </w:tc>
        <w:tc>
          <w:tcPr>
            <w:tcW w:w="709" w:type="dxa"/>
            <w:vAlign w:val="bottom"/>
          </w:tcPr>
          <w:p w:rsidR="00187271" w:rsidRDefault="00187271">
            <w:pPr>
              <w:pStyle w:val="ConsPlusNormal"/>
            </w:pPr>
            <w:r>
              <w:t>197,9</w:t>
            </w:r>
          </w:p>
        </w:tc>
        <w:tc>
          <w:tcPr>
            <w:tcW w:w="784" w:type="dxa"/>
            <w:vAlign w:val="bottom"/>
          </w:tcPr>
          <w:p w:rsidR="00187271" w:rsidRDefault="00187271">
            <w:pPr>
              <w:pStyle w:val="ConsPlusNormal"/>
            </w:pPr>
            <w:r>
              <w:t>1,577</w:t>
            </w:r>
          </w:p>
        </w:tc>
        <w:tc>
          <w:tcPr>
            <w:tcW w:w="1174" w:type="dxa"/>
            <w:vAlign w:val="bottom"/>
          </w:tcPr>
          <w:p w:rsidR="00187271" w:rsidRDefault="00187271">
            <w:pPr>
              <w:pStyle w:val="ConsPlusNormal"/>
            </w:pPr>
            <w:r>
              <w:t>125,5</w:t>
            </w:r>
          </w:p>
        </w:tc>
        <w:tc>
          <w:tcPr>
            <w:tcW w:w="709" w:type="dxa"/>
            <w:vAlign w:val="bottom"/>
          </w:tcPr>
          <w:p w:rsidR="00187271" w:rsidRDefault="00187271">
            <w:pPr>
              <w:pStyle w:val="ConsPlusNormal"/>
            </w:pPr>
            <w:r>
              <w:t>210,0</w:t>
            </w:r>
          </w:p>
        </w:tc>
        <w:tc>
          <w:tcPr>
            <w:tcW w:w="784" w:type="dxa"/>
            <w:vAlign w:val="bottom"/>
          </w:tcPr>
          <w:p w:rsidR="00187271" w:rsidRDefault="00187271">
            <w:pPr>
              <w:pStyle w:val="ConsPlusNormal"/>
            </w:pPr>
            <w:r>
              <w:t>1,674</w:t>
            </w:r>
          </w:p>
        </w:tc>
        <w:tc>
          <w:tcPr>
            <w:tcW w:w="1174" w:type="dxa"/>
            <w:vAlign w:val="bottom"/>
          </w:tcPr>
          <w:p w:rsidR="00187271" w:rsidRDefault="00187271">
            <w:pPr>
              <w:pStyle w:val="ConsPlusNormal"/>
            </w:pPr>
            <w:r>
              <w:t>125,5</w:t>
            </w:r>
          </w:p>
        </w:tc>
      </w:tr>
      <w:tr w:rsidR="00187271">
        <w:tc>
          <w:tcPr>
            <w:tcW w:w="1954" w:type="dxa"/>
            <w:vAlign w:val="bottom"/>
          </w:tcPr>
          <w:p w:rsidR="00187271" w:rsidRDefault="00187271">
            <w:pPr>
              <w:pStyle w:val="ConsPlusNormal"/>
            </w:pPr>
            <w:r>
              <w:t>индивидуальные жилые дома</w:t>
            </w:r>
          </w:p>
        </w:tc>
        <w:tc>
          <w:tcPr>
            <w:tcW w:w="1304" w:type="dxa"/>
            <w:vAlign w:val="bottom"/>
          </w:tcPr>
          <w:p w:rsidR="00187271" w:rsidRDefault="00187271">
            <w:pPr>
              <w:pStyle w:val="ConsPlusNormal"/>
            </w:pPr>
            <w:r>
              <w:t>1 проживающий</w:t>
            </w:r>
          </w:p>
        </w:tc>
        <w:tc>
          <w:tcPr>
            <w:tcW w:w="709" w:type="dxa"/>
            <w:vAlign w:val="bottom"/>
          </w:tcPr>
          <w:p w:rsidR="00187271" w:rsidRDefault="00187271">
            <w:pPr>
              <w:pStyle w:val="ConsPlusNormal"/>
            </w:pPr>
            <w:r>
              <w:t>188,3</w:t>
            </w:r>
          </w:p>
        </w:tc>
        <w:tc>
          <w:tcPr>
            <w:tcW w:w="784" w:type="dxa"/>
            <w:vAlign w:val="bottom"/>
          </w:tcPr>
          <w:p w:rsidR="00187271" w:rsidRDefault="00187271">
            <w:pPr>
              <w:pStyle w:val="ConsPlusNormal"/>
            </w:pPr>
            <w:r>
              <w:t>1,5</w:t>
            </w:r>
          </w:p>
        </w:tc>
        <w:tc>
          <w:tcPr>
            <w:tcW w:w="1174" w:type="dxa"/>
            <w:vAlign w:val="bottom"/>
          </w:tcPr>
          <w:p w:rsidR="00187271" w:rsidRDefault="00187271">
            <w:pPr>
              <w:pStyle w:val="ConsPlusNormal"/>
            </w:pPr>
            <w:r>
              <w:t>125,5</w:t>
            </w:r>
          </w:p>
        </w:tc>
        <w:tc>
          <w:tcPr>
            <w:tcW w:w="709" w:type="dxa"/>
            <w:vAlign w:val="bottom"/>
          </w:tcPr>
          <w:p w:rsidR="00187271" w:rsidRDefault="00187271">
            <w:pPr>
              <w:pStyle w:val="ConsPlusNormal"/>
            </w:pPr>
            <w:r>
              <w:t>188,3</w:t>
            </w:r>
          </w:p>
        </w:tc>
        <w:tc>
          <w:tcPr>
            <w:tcW w:w="784" w:type="dxa"/>
            <w:vAlign w:val="bottom"/>
          </w:tcPr>
          <w:p w:rsidR="00187271" w:rsidRDefault="00187271">
            <w:pPr>
              <w:pStyle w:val="ConsPlusNormal"/>
            </w:pPr>
            <w:r>
              <w:t>1,500</w:t>
            </w:r>
          </w:p>
        </w:tc>
        <w:tc>
          <w:tcPr>
            <w:tcW w:w="1174" w:type="dxa"/>
            <w:vAlign w:val="bottom"/>
          </w:tcPr>
          <w:p w:rsidR="00187271" w:rsidRDefault="00187271">
            <w:pPr>
              <w:pStyle w:val="ConsPlusNormal"/>
            </w:pPr>
            <w:r>
              <w:t>125,5</w:t>
            </w:r>
          </w:p>
        </w:tc>
        <w:tc>
          <w:tcPr>
            <w:tcW w:w="709" w:type="dxa"/>
            <w:vAlign w:val="bottom"/>
          </w:tcPr>
          <w:p w:rsidR="00187271" w:rsidRDefault="00187271">
            <w:pPr>
              <w:pStyle w:val="ConsPlusNormal"/>
            </w:pPr>
            <w:r>
              <w:t>190,1</w:t>
            </w:r>
          </w:p>
        </w:tc>
        <w:tc>
          <w:tcPr>
            <w:tcW w:w="784" w:type="dxa"/>
            <w:vAlign w:val="bottom"/>
          </w:tcPr>
          <w:p w:rsidR="00187271" w:rsidRDefault="00187271">
            <w:pPr>
              <w:pStyle w:val="ConsPlusNormal"/>
            </w:pPr>
            <w:r>
              <w:t>1,515</w:t>
            </w:r>
          </w:p>
        </w:tc>
        <w:tc>
          <w:tcPr>
            <w:tcW w:w="1174" w:type="dxa"/>
            <w:vAlign w:val="bottom"/>
          </w:tcPr>
          <w:p w:rsidR="00187271" w:rsidRDefault="00187271">
            <w:pPr>
              <w:pStyle w:val="ConsPlusNormal"/>
            </w:pPr>
            <w:r>
              <w:t>125,5</w:t>
            </w:r>
          </w:p>
        </w:tc>
        <w:tc>
          <w:tcPr>
            <w:tcW w:w="709" w:type="dxa"/>
            <w:vAlign w:val="bottom"/>
          </w:tcPr>
          <w:p w:rsidR="00187271" w:rsidRDefault="00187271">
            <w:pPr>
              <w:pStyle w:val="ConsPlusNormal"/>
            </w:pPr>
            <w:r>
              <w:t>197,9</w:t>
            </w:r>
          </w:p>
        </w:tc>
        <w:tc>
          <w:tcPr>
            <w:tcW w:w="784" w:type="dxa"/>
            <w:vAlign w:val="bottom"/>
          </w:tcPr>
          <w:p w:rsidR="00187271" w:rsidRDefault="00187271">
            <w:pPr>
              <w:pStyle w:val="ConsPlusNormal"/>
            </w:pPr>
            <w:r>
              <w:t>1,577</w:t>
            </w:r>
          </w:p>
        </w:tc>
        <w:tc>
          <w:tcPr>
            <w:tcW w:w="1174" w:type="dxa"/>
            <w:vAlign w:val="bottom"/>
          </w:tcPr>
          <w:p w:rsidR="00187271" w:rsidRDefault="00187271">
            <w:pPr>
              <w:pStyle w:val="ConsPlusNormal"/>
            </w:pPr>
            <w:r>
              <w:t>125,5</w:t>
            </w:r>
          </w:p>
        </w:tc>
        <w:tc>
          <w:tcPr>
            <w:tcW w:w="709" w:type="dxa"/>
            <w:vAlign w:val="bottom"/>
          </w:tcPr>
          <w:p w:rsidR="00187271" w:rsidRDefault="00187271">
            <w:pPr>
              <w:pStyle w:val="ConsPlusNormal"/>
            </w:pPr>
            <w:r>
              <w:t>210,0</w:t>
            </w:r>
          </w:p>
        </w:tc>
        <w:tc>
          <w:tcPr>
            <w:tcW w:w="784" w:type="dxa"/>
            <w:vAlign w:val="bottom"/>
          </w:tcPr>
          <w:p w:rsidR="00187271" w:rsidRDefault="00187271">
            <w:pPr>
              <w:pStyle w:val="ConsPlusNormal"/>
            </w:pPr>
            <w:r>
              <w:t>1,674</w:t>
            </w:r>
          </w:p>
        </w:tc>
        <w:tc>
          <w:tcPr>
            <w:tcW w:w="1174" w:type="dxa"/>
            <w:vAlign w:val="bottom"/>
          </w:tcPr>
          <w:p w:rsidR="00187271" w:rsidRDefault="00187271">
            <w:pPr>
              <w:pStyle w:val="ConsPlusNormal"/>
            </w:pPr>
            <w:r>
              <w:t>125,5</w:t>
            </w:r>
          </w:p>
        </w:tc>
      </w:tr>
      <w:tr w:rsidR="00187271">
        <w:tc>
          <w:tcPr>
            <w:tcW w:w="1954" w:type="dxa"/>
            <w:vAlign w:val="bottom"/>
          </w:tcPr>
          <w:p w:rsidR="00187271" w:rsidRDefault="00187271">
            <w:pPr>
              <w:pStyle w:val="ConsPlusNormal"/>
            </w:pPr>
            <w:r>
              <w:t>Сельское поселение Покур</w:t>
            </w:r>
          </w:p>
        </w:tc>
        <w:tc>
          <w:tcPr>
            <w:tcW w:w="130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c>
          <w:tcPr>
            <w:tcW w:w="709" w:type="dxa"/>
            <w:vAlign w:val="bottom"/>
          </w:tcPr>
          <w:p w:rsidR="00187271" w:rsidRDefault="00187271">
            <w:pPr>
              <w:pStyle w:val="ConsPlusNormal"/>
            </w:pPr>
          </w:p>
        </w:tc>
        <w:tc>
          <w:tcPr>
            <w:tcW w:w="784" w:type="dxa"/>
            <w:vAlign w:val="bottom"/>
          </w:tcPr>
          <w:p w:rsidR="00187271" w:rsidRDefault="00187271">
            <w:pPr>
              <w:pStyle w:val="ConsPlusNormal"/>
            </w:pPr>
          </w:p>
        </w:tc>
        <w:tc>
          <w:tcPr>
            <w:tcW w:w="1174" w:type="dxa"/>
            <w:vAlign w:val="bottom"/>
          </w:tcPr>
          <w:p w:rsidR="00187271" w:rsidRDefault="00187271">
            <w:pPr>
              <w:pStyle w:val="ConsPlusNormal"/>
            </w:pPr>
          </w:p>
        </w:tc>
      </w:tr>
      <w:tr w:rsidR="00187271">
        <w:tc>
          <w:tcPr>
            <w:tcW w:w="1954" w:type="dxa"/>
            <w:vAlign w:val="bottom"/>
          </w:tcPr>
          <w:p w:rsidR="00187271" w:rsidRDefault="00187271">
            <w:pPr>
              <w:pStyle w:val="ConsPlusNormal"/>
            </w:pPr>
            <w:r>
              <w:lastRenderedPageBreak/>
              <w:t>многоквартирные дома</w:t>
            </w:r>
          </w:p>
        </w:tc>
        <w:tc>
          <w:tcPr>
            <w:tcW w:w="1304" w:type="dxa"/>
            <w:vAlign w:val="bottom"/>
          </w:tcPr>
          <w:p w:rsidR="00187271" w:rsidRDefault="00187271">
            <w:pPr>
              <w:pStyle w:val="ConsPlusNormal"/>
            </w:pPr>
            <w:r>
              <w:t>1 проживающий</w:t>
            </w:r>
          </w:p>
        </w:tc>
        <w:tc>
          <w:tcPr>
            <w:tcW w:w="709" w:type="dxa"/>
            <w:vAlign w:val="bottom"/>
          </w:tcPr>
          <w:p w:rsidR="00187271" w:rsidRDefault="00187271">
            <w:pPr>
              <w:pStyle w:val="ConsPlusNormal"/>
            </w:pPr>
            <w:r>
              <w:t>185,9</w:t>
            </w:r>
          </w:p>
        </w:tc>
        <w:tc>
          <w:tcPr>
            <w:tcW w:w="784" w:type="dxa"/>
            <w:vAlign w:val="bottom"/>
          </w:tcPr>
          <w:p w:rsidR="00187271" w:rsidRDefault="00187271">
            <w:pPr>
              <w:pStyle w:val="ConsPlusNormal"/>
            </w:pPr>
            <w:r>
              <w:t>1,5</w:t>
            </w:r>
          </w:p>
        </w:tc>
        <w:tc>
          <w:tcPr>
            <w:tcW w:w="1174" w:type="dxa"/>
            <w:vAlign w:val="bottom"/>
          </w:tcPr>
          <w:p w:rsidR="00187271" w:rsidRDefault="00187271">
            <w:pPr>
              <w:pStyle w:val="ConsPlusNormal"/>
            </w:pPr>
            <w:r>
              <w:t>123,9</w:t>
            </w:r>
          </w:p>
        </w:tc>
        <w:tc>
          <w:tcPr>
            <w:tcW w:w="709" w:type="dxa"/>
            <w:vAlign w:val="bottom"/>
          </w:tcPr>
          <w:p w:rsidR="00187271" w:rsidRDefault="00187271">
            <w:pPr>
              <w:pStyle w:val="ConsPlusNormal"/>
            </w:pPr>
            <w:r>
              <w:t>185,9</w:t>
            </w:r>
          </w:p>
        </w:tc>
        <w:tc>
          <w:tcPr>
            <w:tcW w:w="784" w:type="dxa"/>
            <w:vAlign w:val="bottom"/>
          </w:tcPr>
          <w:p w:rsidR="00187271" w:rsidRDefault="00187271">
            <w:pPr>
              <w:pStyle w:val="ConsPlusNormal"/>
            </w:pPr>
            <w:r>
              <w:t>1,500</w:t>
            </w:r>
          </w:p>
        </w:tc>
        <w:tc>
          <w:tcPr>
            <w:tcW w:w="1174" w:type="dxa"/>
            <w:vAlign w:val="bottom"/>
          </w:tcPr>
          <w:p w:rsidR="00187271" w:rsidRDefault="00187271">
            <w:pPr>
              <w:pStyle w:val="ConsPlusNormal"/>
            </w:pPr>
            <w:r>
              <w:t>123,9</w:t>
            </w:r>
          </w:p>
        </w:tc>
        <w:tc>
          <w:tcPr>
            <w:tcW w:w="709" w:type="dxa"/>
            <w:vAlign w:val="bottom"/>
          </w:tcPr>
          <w:p w:rsidR="00187271" w:rsidRDefault="00187271">
            <w:pPr>
              <w:pStyle w:val="ConsPlusNormal"/>
            </w:pPr>
            <w:r>
              <w:t>187,7</w:t>
            </w:r>
          </w:p>
        </w:tc>
        <w:tc>
          <w:tcPr>
            <w:tcW w:w="784" w:type="dxa"/>
            <w:vAlign w:val="bottom"/>
          </w:tcPr>
          <w:p w:rsidR="00187271" w:rsidRDefault="00187271">
            <w:pPr>
              <w:pStyle w:val="ConsPlusNormal"/>
            </w:pPr>
            <w:r>
              <w:t>1,515</w:t>
            </w:r>
          </w:p>
        </w:tc>
        <w:tc>
          <w:tcPr>
            <w:tcW w:w="1174" w:type="dxa"/>
            <w:vAlign w:val="bottom"/>
          </w:tcPr>
          <w:p w:rsidR="00187271" w:rsidRDefault="00187271">
            <w:pPr>
              <w:pStyle w:val="ConsPlusNormal"/>
            </w:pPr>
            <w:r>
              <w:t>123,9</w:t>
            </w:r>
          </w:p>
        </w:tc>
        <w:tc>
          <w:tcPr>
            <w:tcW w:w="709" w:type="dxa"/>
            <w:vAlign w:val="bottom"/>
          </w:tcPr>
          <w:p w:rsidR="00187271" w:rsidRDefault="00187271">
            <w:pPr>
              <w:pStyle w:val="ConsPlusNormal"/>
            </w:pPr>
            <w:r>
              <w:t>195,3</w:t>
            </w:r>
          </w:p>
        </w:tc>
        <w:tc>
          <w:tcPr>
            <w:tcW w:w="784" w:type="dxa"/>
            <w:vAlign w:val="bottom"/>
          </w:tcPr>
          <w:p w:rsidR="00187271" w:rsidRDefault="00187271">
            <w:pPr>
              <w:pStyle w:val="ConsPlusNormal"/>
            </w:pPr>
            <w:r>
              <w:t>1,577</w:t>
            </w:r>
          </w:p>
        </w:tc>
        <w:tc>
          <w:tcPr>
            <w:tcW w:w="1174" w:type="dxa"/>
            <w:vAlign w:val="bottom"/>
          </w:tcPr>
          <w:p w:rsidR="00187271" w:rsidRDefault="00187271">
            <w:pPr>
              <w:pStyle w:val="ConsPlusNormal"/>
            </w:pPr>
            <w:r>
              <w:t>123,9</w:t>
            </w:r>
          </w:p>
        </w:tc>
        <w:tc>
          <w:tcPr>
            <w:tcW w:w="709" w:type="dxa"/>
            <w:vAlign w:val="bottom"/>
          </w:tcPr>
          <w:p w:rsidR="00187271" w:rsidRDefault="00187271">
            <w:pPr>
              <w:pStyle w:val="ConsPlusNormal"/>
            </w:pPr>
            <w:r>
              <w:t>207,3</w:t>
            </w:r>
          </w:p>
        </w:tc>
        <w:tc>
          <w:tcPr>
            <w:tcW w:w="784" w:type="dxa"/>
            <w:vAlign w:val="bottom"/>
          </w:tcPr>
          <w:p w:rsidR="00187271" w:rsidRDefault="00187271">
            <w:pPr>
              <w:pStyle w:val="ConsPlusNormal"/>
            </w:pPr>
            <w:r>
              <w:t>1,674</w:t>
            </w:r>
          </w:p>
        </w:tc>
        <w:tc>
          <w:tcPr>
            <w:tcW w:w="1174" w:type="dxa"/>
            <w:vAlign w:val="bottom"/>
          </w:tcPr>
          <w:p w:rsidR="00187271" w:rsidRDefault="00187271">
            <w:pPr>
              <w:pStyle w:val="ConsPlusNormal"/>
            </w:pPr>
            <w:r>
              <w:t>123,9</w:t>
            </w:r>
          </w:p>
        </w:tc>
      </w:tr>
      <w:tr w:rsidR="00187271">
        <w:tc>
          <w:tcPr>
            <w:tcW w:w="1954" w:type="dxa"/>
            <w:vAlign w:val="bottom"/>
          </w:tcPr>
          <w:p w:rsidR="00187271" w:rsidRDefault="00187271">
            <w:pPr>
              <w:pStyle w:val="ConsPlusNormal"/>
            </w:pPr>
            <w:r>
              <w:t>индивидуальные жилые дома</w:t>
            </w:r>
          </w:p>
        </w:tc>
        <w:tc>
          <w:tcPr>
            <w:tcW w:w="1304" w:type="dxa"/>
            <w:vAlign w:val="bottom"/>
          </w:tcPr>
          <w:p w:rsidR="00187271" w:rsidRDefault="00187271">
            <w:pPr>
              <w:pStyle w:val="ConsPlusNormal"/>
            </w:pPr>
            <w:r>
              <w:t>1 проживающий</w:t>
            </w:r>
          </w:p>
        </w:tc>
        <w:tc>
          <w:tcPr>
            <w:tcW w:w="709" w:type="dxa"/>
            <w:vAlign w:val="bottom"/>
          </w:tcPr>
          <w:p w:rsidR="00187271" w:rsidRDefault="00187271">
            <w:pPr>
              <w:pStyle w:val="ConsPlusNormal"/>
            </w:pPr>
            <w:r>
              <w:t>185,9</w:t>
            </w:r>
          </w:p>
        </w:tc>
        <w:tc>
          <w:tcPr>
            <w:tcW w:w="784" w:type="dxa"/>
            <w:vAlign w:val="bottom"/>
          </w:tcPr>
          <w:p w:rsidR="00187271" w:rsidRDefault="00187271">
            <w:pPr>
              <w:pStyle w:val="ConsPlusNormal"/>
            </w:pPr>
            <w:r>
              <w:t>1,5</w:t>
            </w:r>
          </w:p>
        </w:tc>
        <w:tc>
          <w:tcPr>
            <w:tcW w:w="1174" w:type="dxa"/>
            <w:vAlign w:val="bottom"/>
          </w:tcPr>
          <w:p w:rsidR="00187271" w:rsidRDefault="00187271">
            <w:pPr>
              <w:pStyle w:val="ConsPlusNormal"/>
            </w:pPr>
            <w:r>
              <w:t>123,9</w:t>
            </w:r>
          </w:p>
        </w:tc>
        <w:tc>
          <w:tcPr>
            <w:tcW w:w="709" w:type="dxa"/>
            <w:vAlign w:val="bottom"/>
          </w:tcPr>
          <w:p w:rsidR="00187271" w:rsidRDefault="00187271">
            <w:pPr>
              <w:pStyle w:val="ConsPlusNormal"/>
            </w:pPr>
            <w:r>
              <w:t>185,9</w:t>
            </w:r>
          </w:p>
        </w:tc>
        <w:tc>
          <w:tcPr>
            <w:tcW w:w="784" w:type="dxa"/>
            <w:vAlign w:val="bottom"/>
          </w:tcPr>
          <w:p w:rsidR="00187271" w:rsidRDefault="00187271">
            <w:pPr>
              <w:pStyle w:val="ConsPlusNormal"/>
            </w:pPr>
            <w:r>
              <w:t>1,500</w:t>
            </w:r>
          </w:p>
        </w:tc>
        <w:tc>
          <w:tcPr>
            <w:tcW w:w="1174" w:type="dxa"/>
            <w:vAlign w:val="bottom"/>
          </w:tcPr>
          <w:p w:rsidR="00187271" w:rsidRDefault="00187271">
            <w:pPr>
              <w:pStyle w:val="ConsPlusNormal"/>
            </w:pPr>
            <w:r>
              <w:t>123,9</w:t>
            </w:r>
          </w:p>
        </w:tc>
        <w:tc>
          <w:tcPr>
            <w:tcW w:w="709" w:type="dxa"/>
            <w:vAlign w:val="bottom"/>
          </w:tcPr>
          <w:p w:rsidR="00187271" w:rsidRDefault="00187271">
            <w:pPr>
              <w:pStyle w:val="ConsPlusNormal"/>
            </w:pPr>
            <w:r>
              <w:t>187,7</w:t>
            </w:r>
          </w:p>
        </w:tc>
        <w:tc>
          <w:tcPr>
            <w:tcW w:w="784" w:type="dxa"/>
            <w:vAlign w:val="bottom"/>
          </w:tcPr>
          <w:p w:rsidR="00187271" w:rsidRDefault="00187271">
            <w:pPr>
              <w:pStyle w:val="ConsPlusNormal"/>
            </w:pPr>
            <w:r>
              <w:t>1,515</w:t>
            </w:r>
          </w:p>
        </w:tc>
        <w:tc>
          <w:tcPr>
            <w:tcW w:w="1174" w:type="dxa"/>
            <w:vAlign w:val="bottom"/>
          </w:tcPr>
          <w:p w:rsidR="00187271" w:rsidRDefault="00187271">
            <w:pPr>
              <w:pStyle w:val="ConsPlusNormal"/>
            </w:pPr>
            <w:r>
              <w:t>123,9</w:t>
            </w:r>
          </w:p>
        </w:tc>
        <w:tc>
          <w:tcPr>
            <w:tcW w:w="709" w:type="dxa"/>
            <w:vAlign w:val="bottom"/>
          </w:tcPr>
          <w:p w:rsidR="00187271" w:rsidRDefault="00187271">
            <w:pPr>
              <w:pStyle w:val="ConsPlusNormal"/>
            </w:pPr>
            <w:r>
              <w:t>195,3</w:t>
            </w:r>
          </w:p>
        </w:tc>
        <w:tc>
          <w:tcPr>
            <w:tcW w:w="784" w:type="dxa"/>
            <w:vAlign w:val="bottom"/>
          </w:tcPr>
          <w:p w:rsidR="00187271" w:rsidRDefault="00187271">
            <w:pPr>
              <w:pStyle w:val="ConsPlusNormal"/>
            </w:pPr>
            <w:r>
              <w:t>1,577</w:t>
            </w:r>
          </w:p>
        </w:tc>
        <w:tc>
          <w:tcPr>
            <w:tcW w:w="1174" w:type="dxa"/>
            <w:vAlign w:val="bottom"/>
          </w:tcPr>
          <w:p w:rsidR="00187271" w:rsidRDefault="00187271">
            <w:pPr>
              <w:pStyle w:val="ConsPlusNormal"/>
            </w:pPr>
            <w:r>
              <w:t>123,9</w:t>
            </w:r>
          </w:p>
        </w:tc>
        <w:tc>
          <w:tcPr>
            <w:tcW w:w="709" w:type="dxa"/>
            <w:vAlign w:val="bottom"/>
          </w:tcPr>
          <w:p w:rsidR="00187271" w:rsidRDefault="00187271">
            <w:pPr>
              <w:pStyle w:val="ConsPlusNormal"/>
            </w:pPr>
            <w:r>
              <w:t>207,3</w:t>
            </w:r>
          </w:p>
        </w:tc>
        <w:tc>
          <w:tcPr>
            <w:tcW w:w="784" w:type="dxa"/>
            <w:vAlign w:val="bottom"/>
          </w:tcPr>
          <w:p w:rsidR="00187271" w:rsidRDefault="00187271">
            <w:pPr>
              <w:pStyle w:val="ConsPlusNormal"/>
            </w:pPr>
            <w:r>
              <w:t>1,674</w:t>
            </w:r>
          </w:p>
        </w:tc>
        <w:tc>
          <w:tcPr>
            <w:tcW w:w="1174" w:type="dxa"/>
            <w:vAlign w:val="bottom"/>
          </w:tcPr>
          <w:p w:rsidR="00187271" w:rsidRDefault="00187271">
            <w:pPr>
              <w:pStyle w:val="ConsPlusNormal"/>
            </w:pPr>
            <w:r>
              <w:t>123,9</w:t>
            </w: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Рекомендуемые нормы накопления ТКО для объектов социальной инфраструктуры представлены в таблице.</w:t>
      </w:r>
    </w:p>
    <w:p w:rsidR="00187271" w:rsidRDefault="00187271">
      <w:pPr>
        <w:pStyle w:val="ConsPlusNormal"/>
        <w:jc w:val="both"/>
      </w:pPr>
    </w:p>
    <w:p w:rsidR="00187271" w:rsidRDefault="00187271">
      <w:pPr>
        <w:pStyle w:val="ConsPlusNormal"/>
        <w:jc w:val="center"/>
      </w:pPr>
      <w:r>
        <w:t>Таблица 84 - Рекомендуемые нормы накопления ТКО для объектов</w:t>
      </w:r>
    </w:p>
    <w:p w:rsidR="00187271" w:rsidRDefault="00187271">
      <w:pPr>
        <w:pStyle w:val="ConsPlusNormal"/>
        <w:jc w:val="center"/>
      </w:pPr>
      <w:r>
        <w:t>социальной инфраструктуры</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551"/>
        <w:gridCol w:w="1417"/>
        <w:gridCol w:w="1531"/>
      </w:tblGrid>
      <w:tr w:rsidR="00187271">
        <w:tc>
          <w:tcPr>
            <w:tcW w:w="3458" w:type="dxa"/>
            <w:vMerge w:val="restart"/>
          </w:tcPr>
          <w:p w:rsidR="00187271" w:rsidRDefault="00187271">
            <w:pPr>
              <w:pStyle w:val="ConsPlusNormal"/>
              <w:jc w:val="center"/>
            </w:pPr>
            <w:r>
              <w:t>Наименование объектов образования отходов</w:t>
            </w:r>
          </w:p>
        </w:tc>
        <w:tc>
          <w:tcPr>
            <w:tcW w:w="2551" w:type="dxa"/>
            <w:vMerge w:val="restart"/>
          </w:tcPr>
          <w:p w:rsidR="00187271" w:rsidRDefault="00187271">
            <w:pPr>
              <w:pStyle w:val="ConsPlusNormal"/>
              <w:jc w:val="center"/>
            </w:pPr>
            <w:r>
              <w:t>Единицы измерения</w:t>
            </w:r>
          </w:p>
        </w:tc>
        <w:tc>
          <w:tcPr>
            <w:tcW w:w="2948" w:type="dxa"/>
            <w:gridSpan w:val="2"/>
          </w:tcPr>
          <w:p w:rsidR="00187271" w:rsidRDefault="00187271">
            <w:pPr>
              <w:pStyle w:val="ConsPlusNormal"/>
              <w:jc w:val="center"/>
            </w:pPr>
            <w:r>
              <w:t>Норма накопления отходов в год на ед. изм.</w:t>
            </w:r>
          </w:p>
        </w:tc>
      </w:tr>
      <w:tr w:rsidR="00187271">
        <w:tc>
          <w:tcPr>
            <w:tcW w:w="3458" w:type="dxa"/>
            <w:vMerge/>
          </w:tcPr>
          <w:p w:rsidR="00187271" w:rsidRDefault="00187271">
            <w:pPr>
              <w:spacing w:after="1" w:line="0" w:lineRule="atLeast"/>
            </w:pPr>
          </w:p>
        </w:tc>
        <w:tc>
          <w:tcPr>
            <w:tcW w:w="2551" w:type="dxa"/>
            <w:vMerge/>
          </w:tcPr>
          <w:p w:rsidR="00187271" w:rsidRDefault="00187271">
            <w:pPr>
              <w:spacing w:after="1" w:line="0" w:lineRule="atLeast"/>
            </w:pPr>
          </w:p>
        </w:tc>
        <w:tc>
          <w:tcPr>
            <w:tcW w:w="1417" w:type="dxa"/>
          </w:tcPr>
          <w:p w:rsidR="00187271" w:rsidRDefault="00187271">
            <w:pPr>
              <w:pStyle w:val="ConsPlusNormal"/>
              <w:jc w:val="center"/>
            </w:pPr>
            <w:r>
              <w:t>м</w:t>
            </w:r>
            <w:r>
              <w:rPr>
                <w:vertAlign w:val="superscript"/>
              </w:rPr>
              <w:t>3</w:t>
            </w:r>
            <w:r>
              <w:t>/ед. изм. в год</w:t>
            </w:r>
          </w:p>
        </w:tc>
        <w:tc>
          <w:tcPr>
            <w:tcW w:w="1531" w:type="dxa"/>
          </w:tcPr>
          <w:p w:rsidR="00187271" w:rsidRDefault="00187271">
            <w:pPr>
              <w:pStyle w:val="ConsPlusNormal"/>
              <w:jc w:val="center"/>
            </w:pPr>
            <w:r>
              <w:t>Плотность, кг/м</w:t>
            </w:r>
            <w:r>
              <w:rPr>
                <w:vertAlign w:val="superscript"/>
              </w:rPr>
              <w:t>3</w:t>
            </w:r>
          </w:p>
        </w:tc>
      </w:tr>
      <w:tr w:rsidR="00187271">
        <w:tc>
          <w:tcPr>
            <w:tcW w:w="3458" w:type="dxa"/>
          </w:tcPr>
          <w:p w:rsidR="00187271" w:rsidRDefault="00187271">
            <w:pPr>
              <w:pStyle w:val="ConsPlusNormal"/>
            </w:pPr>
            <w:r>
              <w:t>Продовольственные магазины</w:t>
            </w:r>
          </w:p>
        </w:tc>
        <w:tc>
          <w:tcPr>
            <w:tcW w:w="2551" w:type="dxa"/>
          </w:tcPr>
          <w:p w:rsidR="00187271" w:rsidRDefault="00187271">
            <w:pPr>
              <w:pStyle w:val="ConsPlusNormal"/>
            </w:pPr>
            <w:r>
              <w:t>на 1 м</w:t>
            </w:r>
            <w:r>
              <w:rPr>
                <w:vertAlign w:val="superscript"/>
              </w:rPr>
              <w:t>2</w:t>
            </w:r>
            <w:r>
              <w:t xml:space="preserve"> торг. пл.</w:t>
            </w:r>
          </w:p>
        </w:tc>
        <w:tc>
          <w:tcPr>
            <w:tcW w:w="1417" w:type="dxa"/>
          </w:tcPr>
          <w:p w:rsidR="00187271" w:rsidRDefault="00187271">
            <w:pPr>
              <w:pStyle w:val="ConsPlusNormal"/>
            </w:pPr>
            <w:r>
              <w:t>1,500</w:t>
            </w:r>
          </w:p>
        </w:tc>
        <w:tc>
          <w:tcPr>
            <w:tcW w:w="1531" w:type="dxa"/>
          </w:tcPr>
          <w:p w:rsidR="00187271" w:rsidRDefault="00187271">
            <w:pPr>
              <w:pStyle w:val="ConsPlusNormal"/>
            </w:pPr>
            <w:r>
              <w:t>175</w:t>
            </w:r>
          </w:p>
        </w:tc>
      </w:tr>
      <w:tr w:rsidR="00187271">
        <w:tc>
          <w:tcPr>
            <w:tcW w:w="3458" w:type="dxa"/>
          </w:tcPr>
          <w:p w:rsidR="00187271" w:rsidRDefault="00187271">
            <w:pPr>
              <w:pStyle w:val="ConsPlusNormal"/>
            </w:pPr>
            <w:r>
              <w:t>Больницы</w:t>
            </w:r>
          </w:p>
        </w:tc>
        <w:tc>
          <w:tcPr>
            <w:tcW w:w="2551" w:type="dxa"/>
          </w:tcPr>
          <w:p w:rsidR="00187271" w:rsidRDefault="00187271">
            <w:pPr>
              <w:pStyle w:val="ConsPlusNormal"/>
            </w:pPr>
            <w:r>
              <w:t>на 1 койко-место</w:t>
            </w:r>
          </w:p>
        </w:tc>
        <w:tc>
          <w:tcPr>
            <w:tcW w:w="1417" w:type="dxa"/>
          </w:tcPr>
          <w:p w:rsidR="00187271" w:rsidRDefault="00187271">
            <w:pPr>
              <w:pStyle w:val="ConsPlusNormal"/>
            </w:pPr>
            <w:r>
              <w:t>0,700</w:t>
            </w:r>
          </w:p>
        </w:tc>
        <w:tc>
          <w:tcPr>
            <w:tcW w:w="1531" w:type="dxa"/>
          </w:tcPr>
          <w:p w:rsidR="00187271" w:rsidRDefault="00187271">
            <w:pPr>
              <w:pStyle w:val="ConsPlusNormal"/>
            </w:pPr>
            <w:r>
              <w:t>330</w:t>
            </w:r>
          </w:p>
        </w:tc>
      </w:tr>
      <w:tr w:rsidR="00187271">
        <w:tc>
          <w:tcPr>
            <w:tcW w:w="3458" w:type="dxa"/>
          </w:tcPr>
          <w:p w:rsidR="00187271" w:rsidRDefault="00187271">
            <w:pPr>
              <w:pStyle w:val="ConsPlusNormal"/>
            </w:pPr>
            <w:r>
              <w:t>Поликлиники</w:t>
            </w:r>
          </w:p>
        </w:tc>
        <w:tc>
          <w:tcPr>
            <w:tcW w:w="2551" w:type="dxa"/>
          </w:tcPr>
          <w:p w:rsidR="00187271" w:rsidRDefault="00187271">
            <w:pPr>
              <w:pStyle w:val="ConsPlusNormal"/>
            </w:pPr>
            <w:r>
              <w:t>на 1 посещение</w:t>
            </w:r>
          </w:p>
        </w:tc>
        <w:tc>
          <w:tcPr>
            <w:tcW w:w="1417" w:type="dxa"/>
          </w:tcPr>
          <w:p w:rsidR="00187271" w:rsidRDefault="00187271">
            <w:pPr>
              <w:pStyle w:val="ConsPlusNormal"/>
            </w:pPr>
            <w:r>
              <w:t>0,015</w:t>
            </w:r>
          </w:p>
        </w:tc>
        <w:tc>
          <w:tcPr>
            <w:tcW w:w="1531" w:type="dxa"/>
          </w:tcPr>
          <w:p w:rsidR="00187271" w:rsidRDefault="00187271">
            <w:pPr>
              <w:pStyle w:val="ConsPlusNormal"/>
            </w:pPr>
            <w:r>
              <w:t>250</w:t>
            </w:r>
          </w:p>
        </w:tc>
      </w:tr>
      <w:tr w:rsidR="00187271">
        <w:tc>
          <w:tcPr>
            <w:tcW w:w="3458" w:type="dxa"/>
          </w:tcPr>
          <w:p w:rsidR="00187271" w:rsidRDefault="00187271">
            <w:pPr>
              <w:pStyle w:val="ConsPlusNormal"/>
            </w:pPr>
            <w:r>
              <w:t>Дошкольные учреждения</w:t>
            </w:r>
          </w:p>
        </w:tc>
        <w:tc>
          <w:tcPr>
            <w:tcW w:w="2551" w:type="dxa"/>
          </w:tcPr>
          <w:p w:rsidR="00187271" w:rsidRDefault="00187271">
            <w:pPr>
              <w:pStyle w:val="ConsPlusNormal"/>
            </w:pPr>
            <w:r>
              <w:t>на 1 место</w:t>
            </w:r>
          </w:p>
        </w:tc>
        <w:tc>
          <w:tcPr>
            <w:tcW w:w="1417" w:type="dxa"/>
          </w:tcPr>
          <w:p w:rsidR="00187271" w:rsidRDefault="00187271">
            <w:pPr>
              <w:pStyle w:val="ConsPlusNormal"/>
            </w:pPr>
            <w:r>
              <w:t>0,240</w:t>
            </w:r>
          </w:p>
        </w:tc>
        <w:tc>
          <w:tcPr>
            <w:tcW w:w="1531" w:type="dxa"/>
          </w:tcPr>
          <w:p w:rsidR="00187271" w:rsidRDefault="00187271">
            <w:pPr>
              <w:pStyle w:val="ConsPlusNormal"/>
            </w:pPr>
            <w:r>
              <w:t>300</w:t>
            </w:r>
          </w:p>
        </w:tc>
      </w:tr>
      <w:tr w:rsidR="00187271">
        <w:tc>
          <w:tcPr>
            <w:tcW w:w="3458" w:type="dxa"/>
          </w:tcPr>
          <w:p w:rsidR="00187271" w:rsidRDefault="00187271">
            <w:pPr>
              <w:pStyle w:val="ConsPlusNormal"/>
            </w:pPr>
            <w:r>
              <w:t>Школы, техникумы, другие учебные заведения</w:t>
            </w:r>
          </w:p>
        </w:tc>
        <w:tc>
          <w:tcPr>
            <w:tcW w:w="2551" w:type="dxa"/>
          </w:tcPr>
          <w:p w:rsidR="00187271" w:rsidRDefault="00187271">
            <w:pPr>
              <w:pStyle w:val="ConsPlusNormal"/>
            </w:pPr>
            <w:r>
              <w:t>на 1 учащегося</w:t>
            </w:r>
          </w:p>
        </w:tc>
        <w:tc>
          <w:tcPr>
            <w:tcW w:w="1417" w:type="dxa"/>
          </w:tcPr>
          <w:p w:rsidR="00187271" w:rsidRDefault="00187271">
            <w:pPr>
              <w:pStyle w:val="ConsPlusNormal"/>
            </w:pPr>
            <w:r>
              <w:t>0,120</w:t>
            </w:r>
          </w:p>
        </w:tc>
        <w:tc>
          <w:tcPr>
            <w:tcW w:w="1531" w:type="dxa"/>
          </w:tcPr>
          <w:p w:rsidR="00187271" w:rsidRDefault="00187271">
            <w:pPr>
              <w:pStyle w:val="ConsPlusNormal"/>
            </w:pPr>
            <w:r>
              <w:t>220</w:t>
            </w:r>
          </w:p>
        </w:tc>
      </w:tr>
      <w:tr w:rsidR="00187271">
        <w:tc>
          <w:tcPr>
            <w:tcW w:w="3458" w:type="dxa"/>
          </w:tcPr>
          <w:p w:rsidR="00187271" w:rsidRDefault="00187271">
            <w:pPr>
              <w:pStyle w:val="ConsPlusNormal"/>
            </w:pPr>
            <w:r>
              <w:t>Кафетерии, закусочные, предприятия быстрого обслуживания</w:t>
            </w:r>
          </w:p>
        </w:tc>
        <w:tc>
          <w:tcPr>
            <w:tcW w:w="2551" w:type="dxa"/>
          </w:tcPr>
          <w:p w:rsidR="00187271" w:rsidRDefault="00187271">
            <w:pPr>
              <w:pStyle w:val="ConsPlusNormal"/>
            </w:pPr>
            <w:r>
              <w:t>на 1 пос. место</w:t>
            </w:r>
          </w:p>
        </w:tc>
        <w:tc>
          <w:tcPr>
            <w:tcW w:w="1417" w:type="dxa"/>
          </w:tcPr>
          <w:p w:rsidR="00187271" w:rsidRDefault="00187271">
            <w:pPr>
              <w:pStyle w:val="ConsPlusNormal"/>
            </w:pPr>
            <w:r>
              <w:t>0,730</w:t>
            </w:r>
          </w:p>
        </w:tc>
        <w:tc>
          <w:tcPr>
            <w:tcW w:w="1531" w:type="dxa"/>
          </w:tcPr>
          <w:p w:rsidR="00187271" w:rsidRDefault="00187271">
            <w:pPr>
              <w:pStyle w:val="ConsPlusNormal"/>
            </w:pPr>
            <w:r>
              <w:t>420</w:t>
            </w:r>
          </w:p>
        </w:tc>
      </w:tr>
      <w:tr w:rsidR="00187271">
        <w:tc>
          <w:tcPr>
            <w:tcW w:w="3458" w:type="dxa"/>
          </w:tcPr>
          <w:p w:rsidR="00187271" w:rsidRDefault="00187271">
            <w:pPr>
              <w:pStyle w:val="ConsPlusNormal"/>
            </w:pPr>
            <w:r>
              <w:t>Парикмахерские</w:t>
            </w:r>
          </w:p>
        </w:tc>
        <w:tc>
          <w:tcPr>
            <w:tcW w:w="2551" w:type="dxa"/>
          </w:tcPr>
          <w:p w:rsidR="00187271" w:rsidRDefault="00187271">
            <w:pPr>
              <w:pStyle w:val="ConsPlusNormal"/>
            </w:pPr>
            <w:r>
              <w:t>на 1 пос. место</w:t>
            </w:r>
          </w:p>
        </w:tc>
        <w:tc>
          <w:tcPr>
            <w:tcW w:w="1417" w:type="dxa"/>
          </w:tcPr>
          <w:p w:rsidR="00187271" w:rsidRDefault="00187271">
            <w:pPr>
              <w:pStyle w:val="ConsPlusNormal"/>
            </w:pPr>
            <w:r>
              <w:t>0,230</w:t>
            </w:r>
          </w:p>
        </w:tc>
        <w:tc>
          <w:tcPr>
            <w:tcW w:w="1531" w:type="dxa"/>
          </w:tcPr>
          <w:p w:rsidR="00187271" w:rsidRDefault="00187271">
            <w:pPr>
              <w:pStyle w:val="ConsPlusNormal"/>
            </w:pPr>
            <w:r>
              <w:t>140</w:t>
            </w:r>
          </w:p>
        </w:tc>
      </w:tr>
      <w:tr w:rsidR="00187271">
        <w:tc>
          <w:tcPr>
            <w:tcW w:w="3458" w:type="dxa"/>
          </w:tcPr>
          <w:p w:rsidR="00187271" w:rsidRDefault="00187271">
            <w:pPr>
              <w:pStyle w:val="ConsPlusNormal"/>
            </w:pPr>
            <w:r>
              <w:t>Ателье по ремонту и пошиву одежды и обуви</w:t>
            </w:r>
          </w:p>
        </w:tc>
        <w:tc>
          <w:tcPr>
            <w:tcW w:w="2551" w:type="dxa"/>
          </w:tcPr>
          <w:p w:rsidR="00187271" w:rsidRDefault="00187271">
            <w:pPr>
              <w:pStyle w:val="ConsPlusNormal"/>
            </w:pPr>
            <w:r>
              <w:t>на 1 м</w:t>
            </w:r>
            <w:r>
              <w:rPr>
                <w:vertAlign w:val="superscript"/>
              </w:rPr>
              <w:t>2</w:t>
            </w:r>
            <w:r>
              <w:t xml:space="preserve"> общ. пл.</w:t>
            </w:r>
          </w:p>
        </w:tc>
        <w:tc>
          <w:tcPr>
            <w:tcW w:w="1417" w:type="dxa"/>
          </w:tcPr>
          <w:p w:rsidR="00187271" w:rsidRDefault="00187271">
            <w:pPr>
              <w:pStyle w:val="ConsPlusNormal"/>
            </w:pPr>
            <w:r>
              <w:t>0,260</w:t>
            </w:r>
          </w:p>
        </w:tc>
        <w:tc>
          <w:tcPr>
            <w:tcW w:w="1531" w:type="dxa"/>
          </w:tcPr>
          <w:p w:rsidR="00187271" w:rsidRDefault="00187271">
            <w:pPr>
              <w:pStyle w:val="ConsPlusNormal"/>
            </w:pPr>
            <w:r>
              <w:t>400</w:t>
            </w:r>
          </w:p>
        </w:tc>
      </w:tr>
      <w:tr w:rsidR="00187271">
        <w:tc>
          <w:tcPr>
            <w:tcW w:w="3458" w:type="dxa"/>
          </w:tcPr>
          <w:p w:rsidR="00187271" w:rsidRDefault="00187271">
            <w:pPr>
              <w:pStyle w:val="ConsPlusNormal"/>
            </w:pPr>
            <w:r>
              <w:t>Ремонт бытовой, радио- и оргтехники</w:t>
            </w:r>
          </w:p>
        </w:tc>
        <w:tc>
          <w:tcPr>
            <w:tcW w:w="2551" w:type="dxa"/>
          </w:tcPr>
          <w:p w:rsidR="00187271" w:rsidRDefault="00187271">
            <w:pPr>
              <w:pStyle w:val="ConsPlusNormal"/>
            </w:pPr>
            <w:r>
              <w:t>на 1 м</w:t>
            </w:r>
            <w:r>
              <w:rPr>
                <w:vertAlign w:val="superscript"/>
              </w:rPr>
              <w:t>2</w:t>
            </w:r>
            <w:r>
              <w:t xml:space="preserve"> общ. пл.</w:t>
            </w:r>
          </w:p>
        </w:tc>
        <w:tc>
          <w:tcPr>
            <w:tcW w:w="1417" w:type="dxa"/>
          </w:tcPr>
          <w:p w:rsidR="00187271" w:rsidRDefault="00187271">
            <w:pPr>
              <w:pStyle w:val="ConsPlusNormal"/>
            </w:pPr>
            <w:r>
              <w:t>0,360</w:t>
            </w:r>
          </w:p>
        </w:tc>
        <w:tc>
          <w:tcPr>
            <w:tcW w:w="1531" w:type="dxa"/>
          </w:tcPr>
          <w:p w:rsidR="00187271" w:rsidRDefault="00187271">
            <w:pPr>
              <w:pStyle w:val="ConsPlusNormal"/>
            </w:pPr>
            <w:r>
              <w:t>220</w:t>
            </w:r>
          </w:p>
        </w:tc>
      </w:tr>
      <w:tr w:rsidR="00187271">
        <w:tc>
          <w:tcPr>
            <w:tcW w:w="3458" w:type="dxa"/>
          </w:tcPr>
          <w:p w:rsidR="00187271" w:rsidRDefault="00187271">
            <w:pPr>
              <w:pStyle w:val="ConsPlusNormal"/>
            </w:pPr>
            <w:r>
              <w:t>Прачечные, химчистки</w:t>
            </w:r>
          </w:p>
        </w:tc>
        <w:tc>
          <w:tcPr>
            <w:tcW w:w="2551" w:type="dxa"/>
          </w:tcPr>
          <w:p w:rsidR="00187271" w:rsidRDefault="00187271">
            <w:pPr>
              <w:pStyle w:val="ConsPlusNormal"/>
            </w:pPr>
            <w:r>
              <w:t>на 1 м</w:t>
            </w:r>
            <w:r>
              <w:rPr>
                <w:vertAlign w:val="superscript"/>
              </w:rPr>
              <w:t>2</w:t>
            </w:r>
            <w:r>
              <w:t xml:space="preserve"> общ. пл.</w:t>
            </w:r>
          </w:p>
        </w:tc>
        <w:tc>
          <w:tcPr>
            <w:tcW w:w="1417" w:type="dxa"/>
          </w:tcPr>
          <w:p w:rsidR="00187271" w:rsidRDefault="00187271">
            <w:pPr>
              <w:pStyle w:val="ConsPlusNormal"/>
            </w:pPr>
            <w:r>
              <w:t>0,100</w:t>
            </w:r>
          </w:p>
        </w:tc>
        <w:tc>
          <w:tcPr>
            <w:tcW w:w="1531" w:type="dxa"/>
          </w:tcPr>
          <w:p w:rsidR="00187271" w:rsidRDefault="00187271">
            <w:pPr>
              <w:pStyle w:val="ConsPlusNormal"/>
            </w:pPr>
            <w:r>
              <w:t>100</w:t>
            </w:r>
          </w:p>
        </w:tc>
      </w:tr>
      <w:tr w:rsidR="00187271">
        <w:tc>
          <w:tcPr>
            <w:tcW w:w="3458" w:type="dxa"/>
          </w:tcPr>
          <w:p w:rsidR="00187271" w:rsidRDefault="00187271">
            <w:pPr>
              <w:pStyle w:val="ConsPlusNormal"/>
            </w:pPr>
            <w:r>
              <w:t>Дома культуры, клубы</w:t>
            </w:r>
          </w:p>
        </w:tc>
        <w:tc>
          <w:tcPr>
            <w:tcW w:w="2551" w:type="dxa"/>
          </w:tcPr>
          <w:p w:rsidR="00187271" w:rsidRDefault="00187271">
            <w:pPr>
              <w:pStyle w:val="ConsPlusNormal"/>
            </w:pPr>
            <w:r>
              <w:t>на 1 пос. место</w:t>
            </w:r>
          </w:p>
        </w:tc>
        <w:tc>
          <w:tcPr>
            <w:tcW w:w="1417" w:type="dxa"/>
          </w:tcPr>
          <w:p w:rsidR="00187271" w:rsidRDefault="00187271">
            <w:pPr>
              <w:pStyle w:val="ConsPlusNormal"/>
            </w:pPr>
            <w:r>
              <w:t>0,180</w:t>
            </w:r>
          </w:p>
        </w:tc>
        <w:tc>
          <w:tcPr>
            <w:tcW w:w="1531" w:type="dxa"/>
          </w:tcPr>
          <w:p w:rsidR="00187271" w:rsidRDefault="00187271">
            <w:pPr>
              <w:pStyle w:val="ConsPlusNormal"/>
            </w:pPr>
            <w:r>
              <w:t>150</w:t>
            </w:r>
          </w:p>
        </w:tc>
      </w:tr>
      <w:tr w:rsidR="00187271">
        <w:tc>
          <w:tcPr>
            <w:tcW w:w="3458" w:type="dxa"/>
          </w:tcPr>
          <w:p w:rsidR="00187271" w:rsidRDefault="00187271">
            <w:pPr>
              <w:pStyle w:val="ConsPlusNormal"/>
            </w:pPr>
            <w:r>
              <w:t>Спортклубы</w:t>
            </w:r>
          </w:p>
        </w:tc>
        <w:tc>
          <w:tcPr>
            <w:tcW w:w="2551" w:type="dxa"/>
          </w:tcPr>
          <w:p w:rsidR="00187271" w:rsidRDefault="00187271">
            <w:pPr>
              <w:pStyle w:val="ConsPlusNormal"/>
            </w:pPr>
            <w:r>
              <w:t>на 1 занимающегося</w:t>
            </w:r>
          </w:p>
        </w:tc>
        <w:tc>
          <w:tcPr>
            <w:tcW w:w="1417" w:type="dxa"/>
          </w:tcPr>
          <w:p w:rsidR="00187271" w:rsidRDefault="00187271">
            <w:pPr>
              <w:pStyle w:val="ConsPlusNormal"/>
            </w:pPr>
            <w:r>
              <w:t>0,180</w:t>
            </w:r>
          </w:p>
        </w:tc>
        <w:tc>
          <w:tcPr>
            <w:tcW w:w="1531" w:type="dxa"/>
          </w:tcPr>
          <w:p w:rsidR="00187271" w:rsidRDefault="00187271">
            <w:pPr>
              <w:pStyle w:val="ConsPlusNormal"/>
            </w:pPr>
            <w:r>
              <w:t>150</w:t>
            </w:r>
          </w:p>
        </w:tc>
      </w:tr>
      <w:tr w:rsidR="00187271">
        <w:tc>
          <w:tcPr>
            <w:tcW w:w="3458" w:type="dxa"/>
          </w:tcPr>
          <w:p w:rsidR="00187271" w:rsidRDefault="00187271">
            <w:pPr>
              <w:pStyle w:val="ConsPlusNormal"/>
            </w:pPr>
            <w:r>
              <w:t>Библиотеки</w:t>
            </w:r>
          </w:p>
        </w:tc>
        <w:tc>
          <w:tcPr>
            <w:tcW w:w="2551" w:type="dxa"/>
          </w:tcPr>
          <w:p w:rsidR="00187271" w:rsidRDefault="00187271">
            <w:pPr>
              <w:pStyle w:val="ConsPlusNormal"/>
            </w:pPr>
            <w:r>
              <w:t>на 1 м</w:t>
            </w:r>
            <w:r>
              <w:rPr>
                <w:vertAlign w:val="superscript"/>
              </w:rPr>
              <w:t>2</w:t>
            </w:r>
            <w:r>
              <w:t xml:space="preserve"> общ. пл.</w:t>
            </w:r>
          </w:p>
        </w:tc>
        <w:tc>
          <w:tcPr>
            <w:tcW w:w="1417" w:type="dxa"/>
          </w:tcPr>
          <w:p w:rsidR="00187271" w:rsidRDefault="00187271">
            <w:pPr>
              <w:pStyle w:val="ConsPlusNormal"/>
            </w:pPr>
            <w:r>
              <w:t>0,180</w:t>
            </w:r>
          </w:p>
        </w:tc>
        <w:tc>
          <w:tcPr>
            <w:tcW w:w="1531" w:type="dxa"/>
          </w:tcPr>
          <w:p w:rsidR="00187271" w:rsidRDefault="00187271">
            <w:pPr>
              <w:pStyle w:val="ConsPlusNormal"/>
            </w:pPr>
            <w:r>
              <w:t>150</w:t>
            </w:r>
          </w:p>
        </w:tc>
      </w:tr>
    </w:tbl>
    <w:p w:rsidR="00187271" w:rsidRDefault="001872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72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271" w:rsidRDefault="001872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7271" w:rsidRDefault="001872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7271" w:rsidRDefault="00187271">
            <w:pPr>
              <w:pStyle w:val="ConsPlusNormal"/>
              <w:jc w:val="both"/>
            </w:pPr>
            <w:r>
              <w:rPr>
                <w:color w:val="392C69"/>
              </w:rPr>
              <w:t>КонсультантПлюс: примечание.</w:t>
            </w:r>
          </w:p>
          <w:p w:rsidR="00187271" w:rsidRDefault="00187271">
            <w:pPr>
              <w:pStyle w:val="ConsPlusNormal"/>
              <w:jc w:val="both"/>
            </w:pPr>
            <w:r>
              <w:rPr>
                <w:color w:val="392C69"/>
              </w:rPr>
              <w:t>В официальном тексте документа, видимо, допущена опечатка: имеются в виду таблицы 85 - 87, а не таблицы 77 - 79.</w:t>
            </w:r>
          </w:p>
        </w:tc>
        <w:tc>
          <w:tcPr>
            <w:tcW w:w="113" w:type="dxa"/>
            <w:tcBorders>
              <w:top w:val="nil"/>
              <w:left w:val="nil"/>
              <w:bottom w:val="nil"/>
              <w:right w:val="nil"/>
            </w:tcBorders>
            <w:shd w:val="clear" w:color="auto" w:fill="F4F3F8"/>
            <w:tcMar>
              <w:top w:w="0" w:type="dxa"/>
              <w:left w:w="0" w:type="dxa"/>
              <w:bottom w:w="0" w:type="dxa"/>
              <w:right w:w="0" w:type="dxa"/>
            </w:tcMar>
          </w:tcPr>
          <w:p w:rsidR="00187271" w:rsidRDefault="00187271">
            <w:pPr>
              <w:spacing w:after="1" w:line="0" w:lineRule="atLeast"/>
            </w:pPr>
          </w:p>
        </w:tc>
      </w:tr>
    </w:tbl>
    <w:p w:rsidR="00187271" w:rsidRDefault="00187271">
      <w:pPr>
        <w:pStyle w:val="ConsPlusNormal"/>
        <w:spacing w:before="280"/>
        <w:ind w:firstLine="540"/>
        <w:jc w:val="both"/>
      </w:pPr>
      <w:r>
        <w:t>Расчетные объемы образования ТКО и КГО по жилому фонду представлены в таблицах 77 - 79.</w:t>
      </w:r>
    </w:p>
    <w:p w:rsidR="00187271" w:rsidRDefault="00187271">
      <w:pPr>
        <w:pStyle w:val="ConsPlusNormal"/>
        <w:jc w:val="both"/>
      </w:pPr>
    </w:p>
    <w:p w:rsidR="00187271" w:rsidRDefault="00187271">
      <w:pPr>
        <w:pStyle w:val="ConsPlusNormal"/>
        <w:jc w:val="center"/>
      </w:pPr>
      <w:r>
        <w:t>Таблица 85 - Расчетные объемы образования ТКО и КГО</w:t>
      </w:r>
    </w:p>
    <w:p w:rsidR="00187271" w:rsidRDefault="00187271">
      <w:pPr>
        <w:pStyle w:val="ConsPlusNormal"/>
        <w:jc w:val="center"/>
      </w:pPr>
      <w:r>
        <w:t>по жилому фонду (2019 год)</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31"/>
        <w:gridCol w:w="1871"/>
        <w:gridCol w:w="1814"/>
        <w:gridCol w:w="1644"/>
      </w:tblGrid>
      <w:tr w:rsidR="00187271">
        <w:tc>
          <w:tcPr>
            <w:tcW w:w="454" w:type="dxa"/>
          </w:tcPr>
          <w:p w:rsidR="00187271" w:rsidRDefault="00187271">
            <w:pPr>
              <w:pStyle w:val="ConsPlusNormal"/>
              <w:jc w:val="center"/>
            </w:pPr>
            <w:r>
              <w:lastRenderedPageBreak/>
              <w:t>N п/п</w:t>
            </w:r>
          </w:p>
        </w:tc>
        <w:tc>
          <w:tcPr>
            <w:tcW w:w="3231" w:type="dxa"/>
          </w:tcPr>
          <w:p w:rsidR="00187271" w:rsidRDefault="00187271">
            <w:pPr>
              <w:pStyle w:val="ConsPlusNormal"/>
              <w:jc w:val="center"/>
            </w:pPr>
            <w:r>
              <w:t>Муниципальное образование</w:t>
            </w:r>
          </w:p>
        </w:tc>
        <w:tc>
          <w:tcPr>
            <w:tcW w:w="1871" w:type="dxa"/>
          </w:tcPr>
          <w:p w:rsidR="00187271" w:rsidRDefault="00187271">
            <w:pPr>
              <w:pStyle w:val="ConsPlusNormal"/>
              <w:jc w:val="center"/>
            </w:pPr>
            <w:r>
              <w:t>Численность населения, чел.</w:t>
            </w:r>
          </w:p>
        </w:tc>
        <w:tc>
          <w:tcPr>
            <w:tcW w:w="1814" w:type="dxa"/>
          </w:tcPr>
          <w:p w:rsidR="00187271" w:rsidRDefault="00187271">
            <w:pPr>
              <w:pStyle w:val="ConsPlusNormal"/>
              <w:jc w:val="center"/>
            </w:pPr>
            <w:r>
              <w:t>Удельная норма накопления ТКО и КГО м</w:t>
            </w:r>
            <w:r>
              <w:rPr>
                <w:vertAlign w:val="superscript"/>
              </w:rPr>
              <w:t>3</w:t>
            </w:r>
            <w:r>
              <w:t>/год</w:t>
            </w:r>
          </w:p>
        </w:tc>
        <w:tc>
          <w:tcPr>
            <w:tcW w:w="1644" w:type="dxa"/>
          </w:tcPr>
          <w:p w:rsidR="00187271" w:rsidRDefault="00187271">
            <w:pPr>
              <w:pStyle w:val="ConsPlusNormal"/>
              <w:jc w:val="center"/>
            </w:pPr>
            <w:r>
              <w:t>Объемы образования ТКО и КГО, м</w:t>
            </w:r>
            <w:r>
              <w:rPr>
                <w:vertAlign w:val="superscript"/>
              </w:rPr>
              <w:t>3</w:t>
            </w:r>
            <w:r>
              <w:t>/год</w:t>
            </w:r>
          </w:p>
        </w:tc>
      </w:tr>
      <w:tr w:rsidR="00187271">
        <w:tc>
          <w:tcPr>
            <w:tcW w:w="454" w:type="dxa"/>
          </w:tcPr>
          <w:p w:rsidR="00187271" w:rsidRDefault="00187271">
            <w:pPr>
              <w:pStyle w:val="ConsPlusNormal"/>
            </w:pPr>
            <w:r>
              <w:t>1</w:t>
            </w:r>
          </w:p>
        </w:tc>
        <w:tc>
          <w:tcPr>
            <w:tcW w:w="3231" w:type="dxa"/>
          </w:tcPr>
          <w:p w:rsidR="00187271" w:rsidRDefault="00187271">
            <w:pPr>
              <w:pStyle w:val="ConsPlusNormal"/>
            </w:pPr>
            <w:r>
              <w:t>Городское поселение Излучинск</w:t>
            </w:r>
          </w:p>
        </w:tc>
        <w:tc>
          <w:tcPr>
            <w:tcW w:w="1871" w:type="dxa"/>
          </w:tcPr>
          <w:p w:rsidR="00187271" w:rsidRDefault="00187271">
            <w:pPr>
              <w:pStyle w:val="ConsPlusNormal"/>
            </w:pPr>
            <w:r>
              <w:t>20227</w:t>
            </w:r>
          </w:p>
        </w:tc>
        <w:tc>
          <w:tcPr>
            <w:tcW w:w="1814" w:type="dxa"/>
          </w:tcPr>
          <w:p w:rsidR="00187271" w:rsidRDefault="00187271">
            <w:pPr>
              <w:pStyle w:val="ConsPlusNormal"/>
            </w:pPr>
            <w:r>
              <w:t>1,524</w:t>
            </w:r>
          </w:p>
        </w:tc>
        <w:tc>
          <w:tcPr>
            <w:tcW w:w="1644" w:type="dxa"/>
          </w:tcPr>
          <w:p w:rsidR="00187271" w:rsidRDefault="00187271">
            <w:pPr>
              <w:pStyle w:val="ConsPlusNormal"/>
            </w:pPr>
            <w:r>
              <w:t>30826</w:t>
            </w:r>
          </w:p>
        </w:tc>
      </w:tr>
      <w:tr w:rsidR="00187271">
        <w:tc>
          <w:tcPr>
            <w:tcW w:w="454" w:type="dxa"/>
          </w:tcPr>
          <w:p w:rsidR="00187271" w:rsidRDefault="00187271">
            <w:pPr>
              <w:pStyle w:val="ConsPlusNormal"/>
            </w:pPr>
            <w:r>
              <w:t>2</w:t>
            </w:r>
          </w:p>
        </w:tc>
        <w:tc>
          <w:tcPr>
            <w:tcW w:w="3231" w:type="dxa"/>
          </w:tcPr>
          <w:p w:rsidR="00187271" w:rsidRDefault="00187271">
            <w:pPr>
              <w:pStyle w:val="ConsPlusNormal"/>
            </w:pPr>
            <w:r>
              <w:t>Городское поселение Новоаганск</w:t>
            </w:r>
          </w:p>
        </w:tc>
        <w:tc>
          <w:tcPr>
            <w:tcW w:w="1871" w:type="dxa"/>
          </w:tcPr>
          <w:p w:rsidR="00187271" w:rsidRDefault="00187271">
            <w:pPr>
              <w:pStyle w:val="ConsPlusNormal"/>
            </w:pPr>
            <w:r>
              <w:t>10029</w:t>
            </w:r>
          </w:p>
        </w:tc>
        <w:tc>
          <w:tcPr>
            <w:tcW w:w="1814" w:type="dxa"/>
          </w:tcPr>
          <w:p w:rsidR="00187271" w:rsidRDefault="00187271">
            <w:pPr>
              <w:pStyle w:val="ConsPlusNormal"/>
            </w:pPr>
            <w:r>
              <w:t>1,500</w:t>
            </w:r>
          </w:p>
        </w:tc>
        <w:tc>
          <w:tcPr>
            <w:tcW w:w="1644" w:type="dxa"/>
          </w:tcPr>
          <w:p w:rsidR="00187271" w:rsidRDefault="00187271">
            <w:pPr>
              <w:pStyle w:val="ConsPlusNormal"/>
            </w:pPr>
            <w:r>
              <w:t>15044</w:t>
            </w:r>
          </w:p>
        </w:tc>
      </w:tr>
      <w:tr w:rsidR="00187271">
        <w:tc>
          <w:tcPr>
            <w:tcW w:w="454" w:type="dxa"/>
          </w:tcPr>
          <w:p w:rsidR="00187271" w:rsidRDefault="00187271">
            <w:pPr>
              <w:pStyle w:val="ConsPlusNormal"/>
            </w:pPr>
            <w:r>
              <w:t>3</w:t>
            </w:r>
          </w:p>
        </w:tc>
        <w:tc>
          <w:tcPr>
            <w:tcW w:w="3231" w:type="dxa"/>
          </w:tcPr>
          <w:p w:rsidR="00187271" w:rsidRDefault="00187271">
            <w:pPr>
              <w:pStyle w:val="ConsPlusNormal"/>
            </w:pPr>
            <w:r>
              <w:t>Сельское поселение Аган</w:t>
            </w:r>
          </w:p>
        </w:tc>
        <w:tc>
          <w:tcPr>
            <w:tcW w:w="1871" w:type="dxa"/>
          </w:tcPr>
          <w:p w:rsidR="00187271" w:rsidRDefault="00187271">
            <w:pPr>
              <w:pStyle w:val="ConsPlusNormal"/>
            </w:pPr>
            <w:r>
              <w:t>484</w:t>
            </w:r>
          </w:p>
        </w:tc>
        <w:tc>
          <w:tcPr>
            <w:tcW w:w="1814" w:type="dxa"/>
          </w:tcPr>
          <w:p w:rsidR="00187271" w:rsidRDefault="00187271">
            <w:pPr>
              <w:pStyle w:val="ConsPlusNormal"/>
            </w:pPr>
            <w:r>
              <w:t>1,512</w:t>
            </w:r>
          </w:p>
        </w:tc>
        <w:tc>
          <w:tcPr>
            <w:tcW w:w="1644" w:type="dxa"/>
          </w:tcPr>
          <w:p w:rsidR="00187271" w:rsidRDefault="00187271">
            <w:pPr>
              <w:pStyle w:val="ConsPlusNormal"/>
            </w:pPr>
            <w:r>
              <w:t>732</w:t>
            </w:r>
          </w:p>
        </w:tc>
      </w:tr>
      <w:tr w:rsidR="00187271">
        <w:tc>
          <w:tcPr>
            <w:tcW w:w="454" w:type="dxa"/>
          </w:tcPr>
          <w:p w:rsidR="00187271" w:rsidRDefault="00187271">
            <w:pPr>
              <w:pStyle w:val="ConsPlusNormal"/>
            </w:pPr>
            <w:r>
              <w:t>4</w:t>
            </w:r>
          </w:p>
        </w:tc>
        <w:tc>
          <w:tcPr>
            <w:tcW w:w="3231" w:type="dxa"/>
          </w:tcPr>
          <w:p w:rsidR="00187271" w:rsidRDefault="00187271">
            <w:pPr>
              <w:pStyle w:val="ConsPlusNormal"/>
            </w:pPr>
            <w:r>
              <w:t>Сельское поселение Вата</w:t>
            </w:r>
          </w:p>
        </w:tc>
        <w:tc>
          <w:tcPr>
            <w:tcW w:w="1871" w:type="dxa"/>
          </w:tcPr>
          <w:p w:rsidR="00187271" w:rsidRDefault="00187271">
            <w:pPr>
              <w:pStyle w:val="ConsPlusNormal"/>
            </w:pPr>
            <w:r>
              <w:t>444</w:t>
            </w:r>
          </w:p>
        </w:tc>
        <w:tc>
          <w:tcPr>
            <w:tcW w:w="1814" w:type="dxa"/>
          </w:tcPr>
          <w:p w:rsidR="00187271" w:rsidRDefault="00187271">
            <w:pPr>
              <w:pStyle w:val="ConsPlusNormal"/>
            </w:pPr>
            <w:r>
              <w:t>1,476</w:t>
            </w:r>
          </w:p>
        </w:tc>
        <w:tc>
          <w:tcPr>
            <w:tcW w:w="1644" w:type="dxa"/>
          </w:tcPr>
          <w:p w:rsidR="00187271" w:rsidRDefault="00187271">
            <w:pPr>
              <w:pStyle w:val="ConsPlusNormal"/>
            </w:pPr>
            <w:r>
              <w:t>655</w:t>
            </w:r>
          </w:p>
        </w:tc>
      </w:tr>
      <w:tr w:rsidR="00187271">
        <w:tc>
          <w:tcPr>
            <w:tcW w:w="454" w:type="dxa"/>
          </w:tcPr>
          <w:p w:rsidR="00187271" w:rsidRDefault="00187271">
            <w:pPr>
              <w:pStyle w:val="ConsPlusNormal"/>
            </w:pPr>
            <w:r>
              <w:t>5</w:t>
            </w:r>
          </w:p>
        </w:tc>
        <w:tc>
          <w:tcPr>
            <w:tcW w:w="3231" w:type="dxa"/>
          </w:tcPr>
          <w:p w:rsidR="00187271" w:rsidRDefault="00187271">
            <w:pPr>
              <w:pStyle w:val="ConsPlusNormal"/>
            </w:pPr>
            <w:r>
              <w:t>Сельское поселение Ваховск</w:t>
            </w:r>
          </w:p>
        </w:tc>
        <w:tc>
          <w:tcPr>
            <w:tcW w:w="1871" w:type="dxa"/>
          </w:tcPr>
          <w:p w:rsidR="00187271" w:rsidRDefault="00187271">
            <w:pPr>
              <w:pStyle w:val="ConsPlusNormal"/>
            </w:pPr>
            <w:r>
              <w:t>1817</w:t>
            </w:r>
          </w:p>
        </w:tc>
        <w:tc>
          <w:tcPr>
            <w:tcW w:w="1814" w:type="dxa"/>
          </w:tcPr>
          <w:p w:rsidR="00187271" w:rsidRDefault="00187271">
            <w:pPr>
              <w:pStyle w:val="ConsPlusNormal"/>
            </w:pPr>
            <w:r>
              <w:t>1,488</w:t>
            </w:r>
          </w:p>
        </w:tc>
        <w:tc>
          <w:tcPr>
            <w:tcW w:w="1644" w:type="dxa"/>
          </w:tcPr>
          <w:p w:rsidR="00187271" w:rsidRDefault="00187271">
            <w:pPr>
              <w:pStyle w:val="ConsPlusNormal"/>
            </w:pPr>
            <w:r>
              <w:t>2704</w:t>
            </w:r>
          </w:p>
        </w:tc>
      </w:tr>
      <w:tr w:rsidR="00187271">
        <w:tc>
          <w:tcPr>
            <w:tcW w:w="454" w:type="dxa"/>
          </w:tcPr>
          <w:p w:rsidR="00187271" w:rsidRDefault="00187271">
            <w:pPr>
              <w:pStyle w:val="ConsPlusNormal"/>
            </w:pPr>
            <w:r>
              <w:t>6</w:t>
            </w:r>
          </w:p>
        </w:tc>
        <w:tc>
          <w:tcPr>
            <w:tcW w:w="3231" w:type="dxa"/>
          </w:tcPr>
          <w:p w:rsidR="00187271" w:rsidRDefault="00187271">
            <w:pPr>
              <w:pStyle w:val="ConsPlusNormal"/>
            </w:pPr>
            <w:r>
              <w:t>Сельское поселение Зайцева Речка</w:t>
            </w:r>
          </w:p>
        </w:tc>
        <w:tc>
          <w:tcPr>
            <w:tcW w:w="1871" w:type="dxa"/>
          </w:tcPr>
          <w:p w:rsidR="00187271" w:rsidRDefault="00187271">
            <w:pPr>
              <w:pStyle w:val="ConsPlusNormal"/>
            </w:pPr>
            <w:r>
              <w:t>669</w:t>
            </w:r>
          </w:p>
        </w:tc>
        <w:tc>
          <w:tcPr>
            <w:tcW w:w="1814" w:type="dxa"/>
          </w:tcPr>
          <w:p w:rsidR="00187271" w:rsidRDefault="00187271">
            <w:pPr>
              <w:pStyle w:val="ConsPlusNormal"/>
            </w:pPr>
            <w:r>
              <w:t>1,512</w:t>
            </w:r>
          </w:p>
        </w:tc>
        <w:tc>
          <w:tcPr>
            <w:tcW w:w="1644" w:type="dxa"/>
          </w:tcPr>
          <w:p w:rsidR="00187271" w:rsidRDefault="00187271">
            <w:pPr>
              <w:pStyle w:val="ConsPlusNormal"/>
            </w:pPr>
            <w:r>
              <w:t>1012</w:t>
            </w:r>
          </w:p>
        </w:tc>
      </w:tr>
      <w:tr w:rsidR="00187271">
        <w:tc>
          <w:tcPr>
            <w:tcW w:w="454" w:type="dxa"/>
          </w:tcPr>
          <w:p w:rsidR="00187271" w:rsidRDefault="00187271">
            <w:pPr>
              <w:pStyle w:val="ConsPlusNormal"/>
            </w:pPr>
            <w:r>
              <w:t>7</w:t>
            </w:r>
          </w:p>
        </w:tc>
        <w:tc>
          <w:tcPr>
            <w:tcW w:w="3231" w:type="dxa"/>
          </w:tcPr>
          <w:p w:rsidR="00187271" w:rsidRDefault="00187271">
            <w:pPr>
              <w:pStyle w:val="ConsPlusNormal"/>
            </w:pPr>
            <w:r>
              <w:t>Сельское поселение Ларьяк</w:t>
            </w:r>
          </w:p>
        </w:tc>
        <w:tc>
          <w:tcPr>
            <w:tcW w:w="1871" w:type="dxa"/>
          </w:tcPr>
          <w:p w:rsidR="00187271" w:rsidRDefault="00187271">
            <w:pPr>
              <w:pStyle w:val="ConsPlusNormal"/>
            </w:pPr>
            <w:r>
              <w:t>1744</w:t>
            </w:r>
          </w:p>
        </w:tc>
        <w:tc>
          <w:tcPr>
            <w:tcW w:w="1814" w:type="dxa"/>
          </w:tcPr>
          <w:p w:rsidR="00187271" w:rsidRDefault="00187271">
            <w:pPr>
              <w:pStyle w:val="ConsPlusNormal"/>
            </w:pPr>
            <w:r>
              <w:t>1,500</w:t>
            </w:r>
          </w:p>
        </w:tc>
        <w:tc>
          <w:tcPr>
            <w:tcW w:w="1644" w:type="dxa"/>
          </w:tcPr>
          <w:p w:rsidR="00187271" w:rsidRDefault="00187271">
            <w:pPr>
              <w:pStyle w:val="ConsPlusNormal"/>
            </w:pPr>
            <w:r>
              <w:t>2616</w:t>
            </w:r>
          </w:p>
        </w:tc>
      </w:tr>
      <w:tr w:rsidR="00187271">
        <w:tc>
          <w:tcPr>
            <w:tcW w:w="454" w:type="dxa"/>
          </w:tcPr>
          <w:p w:rsidR="00187271" w:rsidRDefault="00187271">
            <w:pPr>
              <w:pStyle w:val="ConsPlusNormal"/>
            </w:pPr>
            <w:r>
              <w:t>8</w:t>
            </w:r>
          </w:p>
        </w:tc>
        <w:tc>
          <w:tcPr>
            <w:tcW w:w="3231" w:type="dxa"/>
          </w:tcPr>
          <w:p w:rsidR="00187271" w:rsidRDefault="00187271">
            <w:pPr>
              <w:pStyle w:val="ConsPlusNormal"/>
            </w:pPr>
            <w:r>
              <w:t>Сельское поселение Покур</w:t>
            </w:r>
          </w:p>
        </w:tc>
        <w:tc>
          <w:tcPr>
            <w:tcW w:w="1871" w:type="dxa"/>
          </w:tcPr>
          <w:p w:rsidR="00187271" w:rsidRDefault="00187271">
            <w:pPr>
              <w:pStyle w:val="ConsPlusNormal"/>
            </w:pPr>
            <w:r>
              <w:t>579</w:t>
            </w:r>
          </w:p>
        </w:tc>
        <w:tc>
          <w:tcPr>
            <w:tcW w:w="1814" w:type="dxa"/>
          </w:tcPr>
          <w:p w:rsidR="00187271" w:rsidRDefault="00187271">
            <w:pPr>
              <w:pStyle w:val="ConsPlusNormal"/>
            </w:pPr>
            <w:r>
              <w:t>1,500</w:t>
            </w:r>
          </w:p>
        </w:tc>
        <w:tc>
          <w:tcPr>
            <w:tcW w:w="1644" w:type="dxa"/>
          </w:tcPr>
          <w:p w:rsidR="00187271" w:rsidRDefault="00187271">
            <w:pPr>
              <w:pStyle w:val="ConsPlusNormal"/>
            </w:pPr>
            <w:r>
              <w:t>869</w:t>
            </w:r>
          </w:p>
        </w:tc>
      </w:tr>
      <w:tr w:rsidR="00187271">
        <w:tc>
          <w:tcPr>
            <w:tcW w:w="3685" w:type="dxa"/>
            <w:gridSpan w:val="2"/>
          </w:tcPr>
          <w:p w:rsidR="00187271" w:rsidRDefault="00187271">
            <w:pPr>
              <w:pStyle w:val="ConsPlusNormal"/>
            </w:pPr>
            <w:r>
              <w:t>ВСЕГО</w:t>
            </w:r>
          </w:p>
        </w:tc>
        <w:tc>
          <w:tcPr>
            <w:tcW w:w="1871" w:type="dxa"/>
          </w:tcPr>
          <w:p w:rsidR="00187271" w:rsidRDefault="00187271">
            <w:pPr>
              <w:pStyle w:val="ConsPlusNormal"/>
            </w:pPr>
            <w:r>
              <w:t>35993</w:t>
            </w:r>
          </w:p>
        </w:tc>
        <w:tc>
          <w:tcPr>
            <w:tcW w:w="1814" w:type="dxa"/>
          </w:tcPr>
          <w:p w:rsidR="00187271" w:rsidRDefault="00187271">
            <w:pPr>
              <w:pStyle w:val="ConsPlusNormal"/>
            </w:pPr>
          </w:p>
        </w:tc>
        <w:tc>
          <w:tcPr>
            <w:tcW w:w="1644" w:type="dxa"/>
          </w:tcPr>
          <w:p w:rsidR="00187271" w:rsidRDefault="00187271">
            <w:pPr>
              <w:pStyle w:val="ConsPlusNormal"/>
            </w:pPr>
            <w:r>
              <w:t>54456</w:t>
            </w:r>
          </w:p>
        </w:tc>
      </w:tr>
    </w:tbl>
    <w:p w:rsidR="00187271" w:rsidRDefault="00187271">
      <w:pPr>
        <w:pStyle w:val="ConsPlusNormal"/>
        <w:jc w:val="both"/>
      </w:pPr>
    </w:p>
    <w:p w:rsidR="00187271" w:rsidRDefault="00187271">
      <w:pPr>
        <w:pStyle w:val="ConsPlusNormal"/>
        <w:jc w:val="center"/>
      </w:pPr>
      <w:r>
        <w:t>Таблица 86 - Расчетные объемы образования ТКО и КГО</w:t>
      </w:r>
    </w:p>
    <w:p w:rsidR="00187271" w:rsidRDefault="00187271">
      <w:pPr>
        <w:pStyle w:val="ConsPlusNormal"/>
        <w:jc w:val="center"/>
      </w:pPr>
      <w:r>
        <w:t>по жилому фонду (2024 год)</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31"/>
        <w:gridCol w:w="1871"/>
        <w:gridCol w:w="1814"/>
        <w:gridCol w:w="1644"/>
      </w:tblGrid>
      <w:tr w:rsidR="00187271">
        <w:tc>
          <w:tcPr>
            <w:tcW w:w="454" w:type="dxa"/>
          </w:tcPr>
          <w:p w:rsidR="00187271" w:rsidRDefault="00187271">
            <w:pPr>
              <w:pStyle w:val="ConsPlusNormal"/>
              <w:jc w:val="center"/>
            </w:pPr>
            <w:r>
              <w:t>N п/п</w:t>
            </w:r>
          </w:p>
        </w:tc>
        <w:tc>
          <w:tcPr>
            <w:tcW w:w="3231" w:type="dxa"/>
          </w:tcPr>
          <w:p w:rsidR="00187271" w:rsidRDefault="00187271">
            <w:pPr>
              <w:pStyle w:val="ConsPlusNormal"/>
              <w:jc w:val="center"/>
            </w:pPr>
            <w:r>
              <w:t>Муниципальное образование</w:t>
            </w:r>
          </w:p>
        </w:tc>
        <w:tc>
          <w:tcPr>
            <w:tcW w:w="1871" w:type="dxa"/>
          </w:tcPr>
          <w:p w:rsidR="00187271" w:rsidRDefault="00187271">
            <w:pPr>
              <w:pStyle w:val="ConsPlusNormal"/>
              <w:jc w:val="center"/>
            </w:pPr>
            <w:r>
              <w:t>Численность населения, чел.</w:t>
            </w:r>
          </w:p>
        </w:tc>
        <w:tc>
          <w:tcPr>
            <w:tcW w:w="1814" w:type="dxa"/>
          </w:tcPr>
          <w:p w:rsidR="00187271" w:rsidRDefault="00187271">
            <w:pPr>
              <w:pStyle w:val="ConsPlusNormal"/>
              <w:jc w:val="center"/>
            </w:pPr>
            <w:r>
              <w:t>Удельная норма накопления ТКО м</w:t>
            </w:r>
            <w:r>
              <w:rPr>
                <w:vertAlign w:val="superscript"/>
              </w:rPr>
              <w:t>3</w:t>
            </w:r>
            <w:r>
              <w:t>/год</w:t>
            </w:r>
          </w:p>
        </w:tc>
        <w:tc>
          <w:tcPr>
            <w:tcW w:w="1644" w:type="dxa"/>
          </w:tcPr>
          <w:p w:rsidR="00187271" w:rsidRDefault="00187271">
            <w:pPr>
              <w:pStyle w:val="ConsPlusNormal"/>
              <w:jc w:val="center"/>
            </w:pPr>
            <w:r>
              <w:t>Объемы образования ТБО, м</w:t>
            </w:r>
            <w:r>
              <w:rPr>
                <w:vertAlign w:val="superscript"/>
              </w:rPr>
              <w:t>3</w:t>
            </w:r>
            <w:r>
              <w:t>/год</w:t>
            </w:r>
          </w:p>
        </w:tc>
      </w:tr>
      <w:tr w:rsidR="00187271">
        <w:tc>
          <w:tcPr>
            <w:tcW w:w="454" w:type="dxa"/>
          </w:tcPr>
          <w:p w:rsidR="00187271" w:rsidRDefault="00187271">
            <w:pPr>
              <w:pStyle w:val="ConsPlusNormal"/>
            </w:pPr>
            <w:r>
              <w:t>1</w:t>
            </w:r>
          </w:p>
        </w:tc>
        <w:tc>
          <w:tcPr>
            <w:tcW w:w="3231" w:type="dxa"/>
          </w:tcPr>
          <w:p w:rsidR="00187271" w:rsidRDefault="00187271">
            <w:pPr>
              <w:pStyle w:val="ConsPlusNormal"/>
            </w:pPr>
            <w:r>
              <w:t>Городское поселение Излучинск</w:t>
            </w:r>
          </w:p>
        </w:tc>
        <w:tc>
          <w:tcPr>
            <w:tcW w:w="1871" w:type="dxa"/>
          </w:tcPr>
          <w:p w:rsidR="00187271" w:rsidRDefault="00187271">
            <w:pPr>
              <w:pStyle w:val="ConsPlusNormal"/>
            </w:pPr>
            <w:r>
              <w:t>20227</w:t>
            </w:r>
          </w:p>
        </w:tc>
        <w:tc>
          <w:tcPr>
            <w:tcW w:w="1814" w:type="dxa"/>
          </w:tcPr>
          <w:p w:rsidR="00187271" w:rsidRDefault="00187271">
            <w:pPr>
              <w:pStyle w:val="ConsPlusNormal"/>
            </w:pPr>
            <w:r>
              <w:t>1,602</w:t>
            </w:r>
          </w:p>
        </w:tc>
        <w:tc>
          <w:tcPr>
            <w:tcW w:w="1644" w:type="dxa"/>
          </w:tcPr>
          <w:p w:rsidR="00187271" w:rsidRDefault="00187271">
            <w:pPr>
              <w:pStyle w:val="ConsPlusNormal"/>
            </w:pPr>
            <w:r>
              <w:t>32398</w:t>
            </w:r>
          </w:p>
        </w:tc>
      </w:tr>
      <w:tr w:rsidR="00187271">
        <w:tc>
          <w:tcPr>
            <w:tcW w:w="454" w:type="dxa"/>
          </w:tcPr>
          <w:p w:rsidR="00187271" w:rsidRDefault="00187271">
            <w:pPr>
              <w:pStyle w:val="ConsPlusNormal"/>
            </w:pPr>
            <w:r>
              <w:t>2</w:t>
            </w:r>
          </w:p>
        </w:tc>
        <w:tc>
          <w:tcPr>
            <w:tcW w:w="3231" w:type="dxa"/>
          </w:tcPr>
          <w:p w:rsidR="00187271" w:rsidRDefault="00187271">
            <w:pPr>
              <w:pStyle w:val="ConsPlusNormal"/>
            </w:pPr>
            <w:r>
              <w:t>Городское поселение Новоаганск</w:t>
            </w:r>
          </w:p>
        </w:tc>
        <w:tc>
          <w:tcPr>
            <w:tcW w:w="1871" w:type="dxa"/>
          </w:tcPr>
          <w:p w:rsidR="00187271" w:rsidRDefault="00187271">
            <w:pPr>
              <w:pStyle w:val="ConsPlusNormal"/>
            </w:pPr>
            <w:r>
              <w:t>10029</w:t>
            </w:r>
          </w:p>
        </w:tc>
        <w:tc>
          <w:tcPr>
            <w:tcW w:w="1814" w:type="dxa"/>
          </w:tcPr>
          <w:p w:rsidR="00187271" w:rsidRDefault="00187271">
            <w:pPr>
              <w:pStyle w:val="ConsPlusNormal"/>
            </w:pPr>
            <w:r>
              <w:t>1,577</w:t>
            </w:r>
          </w:p>
        </w:tc>
        <w:tc>
          <w:tcPr>
            <w:tcW w:w="1644" w:type="dxa"/>
          </w:tcPr>
          <w:p w:rsidR="00187271" w:rsidRDefault="00187271">
            <w:pPr>
              <w:pStyle w:val="ConsPlusNormal"/>
            </w:pPr>
            <w:r>
              <w:t>15811</w:t>
            </w:r>
          </w:p>
        </w:tc>
      </w:tr>
      <w:tr w:rsidR="00187271">
        <w:tc>
          <w:tcPr>
            <w:tcW w:w="454" w:type="dxa"/>
          </w:tcPr>
          <w:p w:rsidR="00187271" w:rsidRDefault="00187271">
            <w:pPr>
              <w:pStyle w:val="ConsPlusNormal"/>
            </w:pPr>
            <w:r>
              <w:t>3</w:t>
            </w:r>
          </w:p>
        </w:tc>
        <w:tc>
          <w:tcPr>
            <w:tcW w:w="3231" w:type="dxa"/>
          </w:tcPr>
          <w:p w:rsidR="00187271" w:rsidRDefault="00187271">
            <w:pPr>
              <w:pStyle w:val="ConsPlusNormal"/>
            </w:pPr>
            <w:r>
              <w:t>Сельское поселение Аган</w:t>
            </w:r>
          </w:p>
        </w:tc>
        <w:tc>
          <w:tcPr>
            <w:tcW w:w="1871" w:type="dxa"/>
          </w:tcPr>
          <w:p w:rsidR="00187271" w:rsidRDefault="00187271">
            <w:pPr>
              <w:pStyle w:val="ConsPlusNormal"/>
            </w:pPr>
            <w:r>
              <w:t>484</w:t>
            </w:r>
          </w:p>
        </w:tc>
        <w:tc>
          <w:tcPr>
            <w:tcW w:w="1814" w:type="dxa"/>
          </w:tcPr>
          <w:p w:rsidR="00187271" w:rsidRDefault="00187271">
            <w:pPr>
              <w:pStyle w:val="ConsPlusNormal"/>
            </w:pPr>
            <w:r>
              <w:t>1,589</w:t>
            </w:r>
          </w:p>
        </w:tc>
        <w:tc>
          <w:tcPr>
            <w:tcW w:w="1644" w:type="dxa"/>
          </w:tcPr>
          <w:p w:rsidR="00187271" w:rsidRDefault="00187271">
            <w:pPr>
              <w:pStyle w:val="ConsPlusNormal"/>
            </w:pPr>
            <w:r>
              <w:t>769</w:t>
            </w:r>
          </w:p>
        </w:tc>
      </w:tr>
      <w:tr w:rsidR="00187271">
        <w:tc>
          <w:tcPr>
            <w:tcW w:w="454" w:type="dxa"/>
          </w:tcPr>
          <w:p w:rsidR="00187271" w:rsidRDefault="00187271">
            <w:pPr>
              <w:pStyle w:val="ConsPlusNormal"/>
            </w:pPr>
            <w:r>
              <w:t>4</w:t>
            </w:r>
          </w:p>
        </w:tc>
        <w:tc>
          <w:tcPr>
            <w:tcW w:w="3231" w:type="dxa"/>
          </w:tcPr>
          <w:p w:rsidR="00187271" w:rsidRDefault="00187271">
            <w:pPr>
              <w:pStyle w:val="ConsPlusNormal"/>
            </w:pPr>
            <w:r>
              <w:t>Сельское поселение Вата</w:t>
            </w:r>
          </w:p>
        </w:tc>
        <w:tc>
          <w:tcPr>
            <w:tcW w:w="1871" w:type="dxa"/>
          </w:tcPr>
          <w:p w:rsidR="00187271" w:rsidRDefault="00187271">
            <w:pPr>
              <w:pStyle w:val="ConsPlusNormal"/>
            </w:pPr>
            <w:r>
              <w:t>444</w:t>
            </w:r>
          </w:p>
        </w:tc>
        <w:tc>
          <w:tcPr>
            <w:tcW w:w="1814" w:type="dxa"/>
          </w:tcPr>
          <w:p w:rsidR="00187271" w:rsidRDefault="00187271">
            <w:pPr>
              <w:pStyle w:val="ConsPlusNormal"/>
            </w:pPr>
            <w:r>
              <w:t>1,551</w:t>
            </w:r>
          </w:p>
        </w:tc>
        <w:tc>
          <w:tcPr>
            <w:tcW w:w="1644" w:type="dxa"/>
          </w:tcPr>
          <w:p w:rsidR="00187271" w:rsidRDefault="00187271">
            <w:pPr>
              <w:pStyle w:val="ConsPlusNormal"/>
            </w:pPr>
            <w:r>
              <w:t>689</w:t>
            </w:r>
          </w:p>
        </w:tc>
      </w:tr>
      <w:tr w:rsidR="00187271">
        <w:tc>
          <w:tcPr>
            <w:tcW w:w="454" w:type="dxa"/>
          </w:tcPr>
          <w:p w:rsidR="00187271" w:rsidRDefault="00187271">
            <w:pPr>
              <w:pStyle w:val="ConsPlusNormal"/>
            </w:pPr>
            <w:r>
              <w:t>5</w:t>
            </w:r>
          </w:p>
        </w:tc>
        <w:tc>
          <w:tcPr>
            <w:tcW w:w="3231" w:type="dxa"/>
          </w:tcPr>
          <w:p w:rsidR="00187271" w:rsidRDefault="00187271">
            <w:pPr>
              <w:pStyle w:val="ConsPlusNormal"/>
            </w:pPr>
            <w:r>
              <w:t>Сельское поселение Ваховск</w:t>
            </w:r>
          </w:p>
        </w:tc>
        <w:tc>
          <w:tcPr>
            <w:tcW w:w="1871" w:type="dxa"/>
          </w:tcPr>
          <w:p w:rsidR="00187271" w:rsidRDefault="00187271">
            <w:pPr>
              <w:pStyle w:val="ConsPlusNormal"/>
            </w:pPr>
            <w:r>
              <w:t>1817</w:t>
            </w:r>
          </w:p>
        </w:tc>
        <w:tc>
          <w:tcPr>
            <w:tcW w:w="1814" w:type="dxa"/>
          </w:tcPr>
          <w:p w:rsidR="00187271" w:rsidRDefault="00187271">
            <w:pPr>
              <w:pStyle w:val="ConsPlusNormal"/>
            </w:pPr>
            <w:r>
              <w:t>1,564</w:t>
            </w:r>
          </w:p>
        </w:tc>
        <w:tc>
          <w:tcPr>
            <w:tcW w:w="1644" w:type="dxa"/>
          </w:tcPr>
          <w:p w:rsidR="00187271" w:rsidRDefault="00187271">
            <w:pPr>
              <w:pStyle w:val="ConsPlusNormal"/>
            </w:pPr>
            <w:r>
              <w:t>2842</w:t>
            </w:r>
          </w:p>
        </w:tc>
      </w:tr>
      <w:tr w:rsidR="00187271">
        <w:tc>
          <w:tcPr>
            <w:tcW w:w="454" w:type="dxa"/>
          </w:tcPr>
          <w:p w:rsidR="00187271" w:rsidRDefault="00187271">
            <w:pPr>
              <w:pStyle w:val="ConsPlusNormal"/>
            </w:pPr>
            <w:r>
              <w:t>6</w:t>
            </w:r>
          </w:p>
        </w:tc>
        <w:tc>
          <w:tcPr>
            <w:tcW w:w="3231" w:type="dxa"/>
          </w:tcPr>
          <w:p w:rsidR="00187271" w:rsidRDefault="00187271">
            <w:pPr>
              <w:pStyle w:val="ConsPlusNormal"/>
            </w:pPr>
            <w:r>
              <w:t>Сельское поселение Зайцева Речка</w:t>
            </w:r>
          </w:p>
        </w:tc>
        <w:tc>
          <w:tcPr>
            <w:tcW w:w="1871" w:type="dxa"/>
          </w:tcPr>
          <w:p w:rsidR="00187271" w:rsidRDefault="00187271">
            <w:pPr>
              <w:pStyle w:val="ConsPlusNormal"/>
            </w:pPr>
            <w:r>
              <w:t>669</w:t>
            </w:r>
          </w:p>
        </w:tc>
        <w:tc>
          <w:tcPr>
            <w:tcW w:w="1814" w:type="dxa"/>
          </w:tcPr>
          <w:p w:rsidR="00187271" w:rsidRDefault="00187271">
            <w:pPr>
              <w:pStyle w:val="ConsPlusNormal"/>
            </w:pPr>
            <w:r>
              <w:t>1,589</w:t>
            </w:r>
          </w:p>
        </w:tc>
        <w:tc>
          <w:tcPr>
            <w:tcW w:w="1644" w:type="dxa"/>
          </w:tcPr>
          <w:p w:rsidR="00187271" w:rsidRDefault="00187271">
            <w:pPr>
              <w:pStyle w:val="ConsPlusNormal"/>
            </w:pPr>
            <w:r>
              <w:t>1063</w:t>
            </w:r>
          </w:p>
        </w:tc>
      </w:tr>
      <w:tr w:rsidR="00187271">
        <w:tc>
          <w:tcPr>
            <w:tcW w:w="454" w:type="dxa"/>
          </w:tcPr>
          <w:p w:rsidR="00187271" w:rsidRDefault="00187271">
            <w:pPr>
              <w:pStyle w:val="ConsPlusNormal"/>
            </w:pPr>
            <w:r>
              <w:t>7</w:t>
            </w:r>
          </w:p>
        </w:tc>
        <w:tc>
          <w:tcPr>
            <w:tcW w:w="3231" w:type="dxa"/>
          </w:tcPr>
          <w:p w:rsidR="00187271" w:rsidRDefault="00187271">
            <w:pPr>
              <w:pStyle w:val="ConsPlusNormal"/>
            </w:pPr>
            <w:r>
              <w:t>Сельское поселение Ларьяк</w:t>
            </w:r>
          </w:p>
        </w:tc>
        <w:tc>
          <w:tcPr>
            <w:tcW w:w="1871" w:type="dxa"/>
          </w:tcPr>
          <w:p w:rsidR="00187271" w:rsidRDefault="00187271">
            <w:pPr>
              <w:pStyle w:val="ConsPlusNormal"/>
            </w:pPr>
            <w:r>
              <w:t>1744</w:t>
            </w:r>
          </w:p>
        </w:tc>
        <w:tc>
          <w:tcPr>
            <w:tcW w:w="1814" w:type="dxa"/>
          </w:tcPr>
          <w:p w:rsidR="00187271" w:rsidRDefault="00187271">
            <w:pPr>
              <w:pStyle w:val="ConsPlusNormal"/>
            </w:pPr>
            <w:r>
              <w:t>1,577</w:t>
            </w:r>
          </w:p>
        </w:tc>
        <w:tc>
          <w:tcPr>
            <w:tcW w:w="1644" w:type="dxa"/>
          </w:tcPr>
          <w:p w:rsidR="00187271" w:rsidRDefault="00187271">
            <w:pPr>
              <w:pStyle w:val="ConsPlusNormal"/>
            </w:pPr>
            <w:r>
              <w:t>2749</w:t>
            </w:r>
          </w:p>
        </w:tc>
      </w:tr>
      <w:tr w:rsidR="00187271">
        <w:tc>
          <w:tcPr>
            <w:tcW w:w="454" w:type="dxa"/>
          </w:tcPr>
          <w:p w:rsidR="00187271" w:rsidRDefault="00187271">
            <w:pPr>
              <w:pStyle w:val="ConsPlusNormal"/>
            </w:pPr>
            <w:r>
              <w:t>8</w:t>
            </w:r>
          </w:p>
        </w:tc>
        <w:tc>
          <w:tcPr>
            <w:tcW w:w="3231" w:type="dxa"/>
          </w:tcPr>
          <w:p w:rsidR="00187271" w:rsidRDefault="00187271">
            <w:pPr>
              <w:pStyle w:val="ConsPlusNormal"/>
            </w:pPr>
            <w:r>
              <w:t>Сельское поселение Покур</w:t>
            </w:r>
          </w:p>
        </w:tc>
        <w:tc>
          <w:tcPr>
            <w:tcW w:w="1871" w:type="dxa"/>
          </w:tcPr>
          <w:p w:rsidR="00187271" w:rsidRDefault="00187271">
            <w:pPr>
              <w:pStyle w:val="ConsPlusNormal"/>
            </w:pPr>
            <w:r>
              <w:t>579</w:t>
            </w:r>
          </w:p>
        </w:tc>
        <w:tc>
          <w:tcPr>
            <w:tcW w:w="1814" w:type="dxa"/>
          </w:tcPr>
          <w:p w:rsidR="00187271" w:rsidRDefault="00187271">
            <w:pPr>
              <w:pStyle w:val="ConsPlusNormal"/>
            </w:pPr>
            <w:r>
              <w:t>1,577</w:t>
            </w:r>
          </w:p>
        </w:tc>
        <w:tc>
          <w:tcPr>
            <w:tcW w:w="1644" w:type="dxa"/>
          </w:tcPr>
          <w:p w:rsidR="00187271" w:rsidRDefault="00187271">
            <w:pPr>
              <w:pStyle w:val="ConsPlusNormal"/>
            </w:pPr>
            <w:r>
              <w:t>913</w:t>
            </w:r>
          </w:p>
        </w:tc>
      </w:tr>
      <w:tr w:rsidR="00187271">
        <w:tc>
          <w:tcPr>
            <w:tcW w:w="3685" w:type="dxa"/>
            <w:gridSpan w:val="2"/>
          </w:tcPr>
          <w:p w:rsidR="00187271" w:rsidRDefault="00187271">
            <w:pPr>
              <w:pStyle w:val="ConsPlusNormal"/>
            </w:pPr>
            <w:r>
              <w:t>ВСЕГО</w:t>
            </w:r>
          </w:p>
        </w:tc>
        <w:tc>
          <w:tcPr>
            <w:tcW w:w="1871" w:type="dxa"/>
          </w:tcPr>
          <w:p w:rsidR="00187271" w:rsidRDefault="00187271">
            <w:pPr>
              <w:pStyle w:val="ConsPlusNormal"/>
            </w:pPr>
            <w:r>
              <w:t>35993</w:t>
            </w:r>
          </w:p>
        </w:tc>
        <w:tc>
          <w:tcPr>
            <w:tcW w:w="1814" w:type="dxa"/>
          </w:tcPr>
          <w:p w:rsidR="00187271" w:rsidRDefault="00187271">
            <w:pPr>
              <w:pStyle w:val="ConsPlusNormal"/>
            </w:pPr>
          </w:p>
        </w:tc>
        <w:tc>
          <w:tcPr>
            <w:tcW w:w="1644" w:type="dxa"/>
          </w:tcPr>
          <w:p w:rsidR="00187271" w:rsidRDefault="00187271">
            <w:pPr>
              <w:pStyle w:val="ConsPlusNormal"/>
            </w:pPr>
            <w:r>
              <w:t>57234</w:t>
            </w:r>
          </w:p>
        </w:tc>
      </w:tr>
    </w:tbl>
    <w:p w:rsidR="00187271" w:rsidRDefault="00187271">
      <w:pPr>
        <w:pStyle w:val="ConsPlusNormal"/>
        <w:jc w:val="both"/>
      </w:pPr>
    </w:p>
    <w:p w:rsidR="00187271" w:rsidRDefault="00187271">
      <w:pPr>
        <w:pStyle w:val="ConsPlusNormal"/>
        <w:jc w:val="center"/>
      </w:pPr>
      <w:r>
        <w:t>Таблица 87 - Расчетные объемы образования ТКО и КГО</w:t>
      </w:r>
    </w:p>
    <w:p w:rsidR="00187271" w:rsidRDefault="00187271">
      <w:pPr>
        <w:pStyle w:val="ConsPlusNormal"/>
        <w:jc w:val="center"/>
      </w:pPr>
      <w:r>
        <w:t>по жилому фонду (2030 год)</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31"/>
        <w:gridCol w:w="1814"/>
        <w:gridCol w:w="1871"/>
        <w:gridCol w:w="1644"/>
      </w:tblGrid>
      <w:tr w:rsidR="00187271">
        <w:tc>
          <w:tcPr>
            <w:tcW w:w="454" w:type="dxa"/>
          </w:tcPr>
          <w:p w:rsidR="00187271" w:rsidRDefault="00187271">
            <w:pPr>
              <w:pStyle w:val="ConsPlusNormal"/>
              <w:jc w:val="center"/>
            </w:pPr>
            <w:r>
              <w:lastRenderedPageBreak/>
              <w:t>N п/п</w:t>
            </w:r>
          </w:p>
        </w:tc>
        <w:tc>
          <w:tcPr>
            <w:tcW w:w="3231" w:type="dxa"/>
          </w:tcPr>
          <w:p w:rsidR="00187271" w:rsidRDefault="00187271">
            <w:pPr>
              <w:pStyle w:val="ConsPlusNormal"/>
              <w:jc w:val="center"/>
            </w:pPr>
            <w:r>
              <w:t>Муниципальное образование</w:t>
            </w:r>
          </w:p>
        </w:tc>
        <w:tc>
          <w:tcPr>
            <w:tcW w:w="1814" w:type="dxa"/>
          </w:tcPr>
          <w:p w:rsidR="00187271" w:rsidRDefault="00187271">
            <w:pPr>
              <w:pStyle w:val="ConsPlusNormal"/>
              <w:jc w:val="center"/>
            </w:pPr>
            <w:r>
              <w:t>Численность населения, чел.</w:t>
            </w:r>
          </w:p>
        </w:tc>
        <w:tc>
          <w:tcPr>
            <w:tcW w:w="1871" w:type="dxa"/>
          </w:tcPr>
          <w:p w:rsidR="00187271" w:rsidRDefault="00187271">
            <w:pPr>
              <w:pStyle w:val="ConsPlusNormal"/>
              <w:jc w:val="center"/>
            </w:pPr>
            <w:r>
              <w:t>Удельная норма накопления ТКО м</w:t>
            </w:r>
            <w:r>
              <w:rPr>
                <w:vertAlign w:val="superscript"/>
              </w:rPr>
              <w:t>3</w:t>
            </w:r>
            <w:r>
              <w:t>/год</w:t>
            </w:r>
          </w:p>
        </w:tc>
        <w:tc>
          <w:tcPr>
            <w:tcW w:w="1644" w:type="dxa"/>
          </w:tcPr>
          <w:p w:rsidR="00187271" w:rsidRDefault="00187271">
            <w:pPr>
              <w:pStyle w:val="ConsPlusNormal"/>
              <w:jc w:val="center"/>
            </w:pPr>
            <w:r>
              <w:t>Объемы образования ТБО, м</w:t>
            </w:r>
            <w:r>
              <w:rPr>
                <w:vertAlign w:val="superscript"/>
              </w:rPr>
              <w:t>3</w:t>
            </w:r>
            <w:r>
              <w:t>/год</w:t>
            </w:r>
          </w:p>
        </w:tc>
      </w:tr>
      <w:tr w:rsidR="00187271">
        <w:tc>
          <w:tcPr>
            <w:tcW w:w="454" w:type="dxa"/>
          </w:tcPr>
          <w:p w:rsidR="00187271" w:rsidRDefault="00187271">
            <w:pPr>
              <w:pStyle w:val="ConsPlusNormal"/>
            </w:pPr>
            <w:r>
              <w:t>1</w:t>
            </w:r>
          </w:p>
        </w:tc>
        <w:tc>
          <w:tcPr>
            <w:tcW w:w="3231" w:type="dxa"/>
          </w:tcPr>
          <w:p w:rsidR="00187271" w:rsidRDefault="00187271">
            <w:pPr>
              <w:pStyle w:val="ConsPlusNormal"/>
            </w:pPr>
            <w:r>
              <w:t>Городское поселение Излучинск</w:t>
            </w:r>
          </w:p>
        </w:tc>
        <w:tc>
          <w:tcPr>
            <w:tcW w:w="1814" w:type="dxa"/>
          </w:tcPr>
          <w:p w:rsidR="00187271" w:rsidRDefault="00187271">
            <w:pPr>
              <w:pStyle w:val="ConsPlusNormal"/>
            </w:pPr>
            <w:r>
              <w:t>20227</w:t>
            </w:r>
          </w:p>
        </w:tc>
        <w:tc>
          <w:tcPr>
            <w:tcW w:w="1871" w:type="dxa"/>
          </w:tcPr>
          <w:p w:rsidR="00187271" w:rsidRDefault="00187271">
            <w:pPr>
              <w:pStyle w:val="ConsPlusNormal"/>
            </w:pPr>
            <w:r>
              <w:t>1,700</w:t>
            </w:r>
          </w:p>
        </w:tc>
        <w:tc>
          <w:tcPr>
            <w:tcW w:w="1644" w:type="dxa"/>
          </w:tcPr>
          <w:p w:rsidR="00187271" w:rsidRDefault="00187271">
            <w:pPr>
              <w:pStyle w:val="ConsPlusNormal"/>
            </w:pPr>
            <w:r>
              <w:t>34392</w:t>
            </w:r>
          </w:p>
        </w:tc>
      </w:tr>
      <w:tr w:rsidR="00187271">
        <w:tc>
          <w:tcPr>
            <w:tcW w:w="454" w:type="dxa"/>
          </w:tcPr>
          <w:p w:rsidR="00187271" w:rsidRDefault="00187271">
            <w:pPr>
              <w:pStyle w:val="ConsPlusNormal"/>
            </w:pPr>
            <w:r>
              <w:t>2</w:t>
            </w:r>
          </w:p>
        </w:tc>
        <w:tc>
          <w:tcPr>
            <w:tcW w:w="3231" w:type="dxa"/>
          </w:tcPr>
          <w:p w:rsidR="00187271" w:rsidRDefault="00187271">
            <w:pPr>
              <w:pStyle w:val="ConsPlusNormal"/>
            </w:pPr>
            <w:r>
              <w:t>Городское поселение Новоаганск</w:t>
            </w:r>
          </w:p>
        </w:tc>
        <w:tc>
          <w:tcPr>
            <w:tcW w:w="1814" w:type="dxa"/>
          </w:tcPr>
          <w:p w:rsidR="00187271" w:rsidRDefault="00187271">
            <w:pPr>
              <w:pStyle w:val="ConsPlusNormal"/>
            </w:pPr>
            <w:r>
              <w:t>10029</w:t>
            </w:r>
          </w:p>
        </w:tc>
        <w:tc>
          <w:tcPr>
            <w:tcW w:w="1871" w:type="dxa"/>
          </w:tcPr>
          <w:p w:rsidR="00187271" w:rsidRDefault="00187271">
            <w:pPr>
              <w:pStyle w:val="ConsPlusNormal"/>
            </w:pPr>
            <w:r>
              <w:t>1,674</w:t>
            </w:r>
          </w:p>
        </w:tc>
        <w:tc>
          <w:tcPr>
            <w:tcW w:w="1644" w:type="dxa"/>
          </w:tcPr>
          <w:p w:rsidR="00187271" w:rsidRDefault="00187271">
            <w:pPr>
              <w:pStyle w:val="ConsPlusNormal"/>
            </w:pPr>
            <w:r>
              <w:t>16784</w:t>
            </w:r>
          </w:p>
        </w:tc>
      </w:tr>
      <w:tr w:rsidR="00187271">
        <w:tc>
          <w:tcPr>
            <w:tcW w:w="454" w:type="dxa"/>
          </w:tcPr>
          <w:p w:rsidR="00187271" w:rsidRDefault="00187271">
            <w:pPr>
              <w:pStyle w:val="ConsPlusNormal"/>
            </w:pPr>
            <w:r>
              <w:t>3</w:t>
            </w:r>
          </w:p>
        </w:tc>
        <w:tc>
          <w:tcPr>
            <w:tcW w:w="3231" w:type="dxa"/>
          </w:tcPr>
          <w:p w:rsidR="00187271" w:rsidRDefault="00187271">
            <w:pPr>
              <w:pStyle w:val="ConsPlusNormal"/>
            </w:pPr>
            <w:r>
              <w:t>Сельское поселение Аган</w:t>
            </w:r>
          </w:p>
        </w:tc>
        <w:tc>
          <w:tcPr>
            <w:tcW w:w="1814" w:type="dxa"/>
          </w:tcPr>
          <w:p w:rsidR="00187271" w:rsidRDefault="00187271">
            <w:pPr>
              <w:pStyle w:val="ConsPlusNormal"/>
            </w:pPr>
            <w:r>
              <w:t>484</w:t>
            </w:r>
          </w:p>
        </w:tc>
        <w:tc>
          <w:tcPr>
            <w:tcW w:w="1871" w:type="dxa"/>
          </w:tcPr>
          <w:p w:rsidR="00187271" w:rsidRDefault="00187271">
            <w:pPr>
              <w:pStyle w:val="ConsPlusNormal"/>
            </w:pPr>
            <w:r>
              <w:t>1,687</w:t>
            </w:r>
          </w:p>
        </w:tc>
        <w:tc>
          <w:tcPr>
            <w:tcW w:w="1644" w:type="dxa"/>
          </w:tcPr>
          <w:p w:rsidR="00187271" w:rsidRDefault="00187271">
            <w:pPr>
              <w:pStyle w:val="ConsPlusNormal"/>
            </w:pPr>
            <w:r>
              <w:t>816</w:t>
            </w:r>
          </w:p>
        </w:tc>
      </w:tr>
      <w:tr w:rsidR="00187271">
        <w:tc>
          <w:tcPr>
            <w:tcW w:w="454" w:type="dxa"/>
          </w:tcPr>
          <w:p w:rsidR="00187271" w:rsidRDefault="00187271">
            <w:pPr>
              <w:pStyle w:val="ConsPlusNormal"/>
            </w:pPr>
            <w:r>
              <w:t>4</w:t>
            </w:r>
          </w:p>
        </w:tc>
        <w:tc>
          <w:tcPr>
            <w:tcW w:w="3231" w:type="dxa"/>
          </w:tcPr>
          <w:p w:rsidR="00187271" w:rsidRDefault="00187271">
            <w:pPr>
              <w:pStyle w:val="ConsPlusNormal"/>
            </w:pPr>
            <w:r>
              <w:t>Сельское поселение Вата</w:t>
            </w:r>
          </w:p>
        </w:tc>
        <w:tc>
          <w:tcPr>
            <w:tcW w:w="1814" w:type="dxa"/>
          </w:tcPr>
          <w:p w:rsidR="00187271" w:rsidRDefault="00187271">
            <w:pPr>
              <w:pStyle w:val="ConsPlusNormal"/>
            </w:pPr>
            <w:r>
              <w:t>444</w:t>
            </w:r>
          </w:p>
        </w:tc>
        <w:tc>
          <w:tcPr>
            <w:tcW w:w="1871" w:type="dxa"/>
          </w:tcPr>
          <w:p w:rsidR="00187271" w:rsidRDefault="00187271">
            <w:pPr>
              <w:pStyle w:val="ConsPlusNormal"/>
            </w:pPr>
            <w:r>
              <w:t>1,647</w:t>
            </w:r>
          </w:p>
        </w:tc>
        <w:tc>
          <w:tcPr>
            <w:tcW w:w="1644" w:type="dxa"/>
          </w:tcPr>
          <w:p w:rsidR="00187271" w:rsidRDefault="00187271">
            <w:pPr>
              <w:pStyle w:val="ConsPlusNormal"/>
            </w:pPr>
            <w:r>
              <w:t>731</w:t>
            </w:r>
          </w:p>
        </w:tc>
      </w:tr>
      <w:tr w:rsidR="00187271">
        <w:tc>
          <w:tcPr>
            <w:tcW w:w="454" w:type="dxa"/>
          </w:tcPr>
          <w:p w:rsidR="00187271" w:rsidRDefault="00187271">
            <w:pPr>
              <w:pStyle w:val="ConsPlusNormal"/>
            </w:pPr>
            <w:r>
              <w:t>5</w:t>
            </w:r>
          </w:p>
        </w:tc>
        <w:tc>
          <w:tcPr>
            <w:tcW w:w="3231" w:type="dxa"/>
          </w:tcPr>
          <w:p w:rsidR="00187271" w:rsidRDefault="00187271">
            <w:pPr>
              <w:pStyle w:val="ConsPlusNormal"/>
            </w:pPr>
            <w:r>
              <w:t>Сельское поселение Ваховск</w:t>
            </w:r>
          </w:p>
        </w:tc>
        <w:tc>
          <w:tcPr>
            <w:tcW w:w="1814" w:type="dxa"/>
          </w:tcPr>
          <w:p w:rsidR="00187271" w:rsidRDefault="00187271">
            <w:pPr>
              <w:pStyle w:val="ConsPlusNormal"/>
            </w:pPr>
            <w:r>
              <w:t>1817</w:t>
            </w:r>
          </w:p>
        </w:tc>
        <w:tc>
          <w:tcPr>
            <w:tcW w:w="1871" w:type="dxa"/>
          </w:tcPr>
          <w:p w:rsidR="00187271" w:rsidRDefault="00187271">
            <w:pPr>
              <w:pStyle w:val="ConsPlusNormal"/>
            </w:pPr>
            <w:r>
              <w:t>1,660</w:t>
            </w:r>
          </w:p>
        </w:tc>
        <w:tc>
          <w:tcPr>
            <w:tcW w:w="1644" w:type="dxa"/>
          </w:tcPr>
          <w:p w:rsidR="00187271" w:rsidRDefault="00187271">
            <w:pPr>
              <w:pStyle w:val="ConsPlusNormal"/>
            </w:pPr>
            <w:r>
              <w:t>3016</w:t>
            </w:r>
          </w:p>
        </w:tc>
      </w:tr>
      <w:tr w:rsidR="00187271">
        <w:tc>
          <w:tcPr>
            <w:tcW w:w="454" w:type="dxa"/>
          </w:tcPr>
          <w:p w:rsidR="00187271" w:rsidRDefault="00187271">
            <w:pPr>
              <w:pStyle w:val="ConsPlusNormal"/>
            </w:pPr>
            <w:r>
              <w:t>6</w:t>
            </w:r>
          </w:p>
        </w:tc>
        <w:tc>
          <w:tcPr>
            <w:tcW w:w="3231" w:type="dxa"/>
          </w:tcPr>
          <w:p w:rsidR="00187271" w:rsidRDefault="00187271">
            <w:pPr>
              <w:pStyle w:val="ConsPlusNormal"/>
            </w:pPr>
            <w:r>
              <w:t>Сельское поселение Зайцева Речка</w:t>
            </w:r>
          </w:p>
        </w:tc>
        <w:tc>
          <w:tcPr>
            <w:tcW w:w="1814" w:type="dxa"/>
          </w:tcPr>
          <w:p w:rsidR="00187271" w:rsidRDefault="00187271">
            <w:pPr>
              <w:pStyle w:val="ConsPlusNormal"/>
            </w:pPr>
            <w:r>
              <w:t>669</w:t>
            </w:r>
          </w:p>
        </w:tc>
        <w:tc>
          <w:tcPr>
            <w:tcW w:w="1871" w:type="dxa"/>
          </w:tcPr>
          <w:p w:rsidR="00187271" w:rsidRDefault="00187271">
            <w:pPr>
              <w:pStyle w:val="ConsPlusNormal"/>
            </w:pPr>
            <w:r>
              <w:t>1,687</w:t>
            </w:r>
          </w:p>
        </w:tc>
        <w:tc>
          <w:tcPr>
            <w:tcW w:w="1644" w:type="dxa"/>
          </w:tcPr>
          <w:p w:rsidR="00187271" w:rsidRDefault="00187271">
            <w:pPr>
              <w:pStyle w:val="ConsPlusNormal"/>
            </w:pPr>
            <w:r>
              <w:t>1129</w:t>
            </w:r>
          </w:p>
        </w:tc>
      </w:tr>
      <w:tr w:rsidR="00187271">
        <w:tc>
          <w:tcPr>
            <w:tcW w:w="454" w:type="dxa"/>
          </w:tcPr>
          <w:p w:rsidR="00187271" w:rsidRDefault="00187271">
            <w:pPr>
              <w:pStyle w:val="ConsPlusNormal"/>
            </w:pPr>
            <w:r>
              <w:t>7</w:t>
            </w:r>
          </w:p>
        </w:tc>
        <w:tc>
          <w:tcPr>
            <w:tcW w:w="3231" w:type="dxa"/>
          </w:tcPr>
          <w:p w:rsidR="00187271" w:rsidRDefault="00187271">
            <w:pPr>
              <w:pStyle w:val="ConsPlusNormal"/>
            </w:pPr>
            <w:r>
              <w:t>Сельское поселение Ларьяк</w:t>
            </w:r>
          </w:p>
        </w:tc>
        <w:tc>
          <w:tcPr>
            <w:tcW w:w="1814" w:type="dxa"/>
          </w:tcPr>
          <w:p w:rsidR="00187271" w:rsidRDefault="00187271">
            <w:pPr>
              <w:pStyle w:val="ConsPlusNormal"/>
            </w:pPr>
            <w:r>
              <w:t>1744</w:t>
            </w:r>
          </w:p>
        </w:tc>
        <w:tc>
          <w:tcPr>
            <w:tcW w:w="1871" w:type="dxa"/>
          </w:tcPr>
          <w:p w:rsidR="00187271" w:rsidRDefault="00187271">
            <w:pPr>
              <w:pStyle w:val="ConsPlusNormal"/>
            </w:pPr>
            <w:r>
              <w:t>1,674</w:t>
            </w:r>
          </w:p>
        </w:tc>
        <w:tc>
          <w:tcPr>
            <w:tcW w:w="1644" w:type="dxa"/>
          </w:tcPr>
          <w:p w:rsidR="00187271" w:rsidRDefault="00187271">
            <w:pPr>
              <w:pStyle w:val="ConsPlusNormal"/>
            </w:pPr>
            <w:r>
              <w:t>2919</w:t>
            </w:r>
          </w:p>
        </w:tc>
      </w:tr>
      <w:tr w:rsidR="00187271">
        <w:tc>
          <w:tcPr>
            <w:tcW w:w="454" w:type="dxa"/>
          </w:tcPr>
          <w:p w:rsidR="00187271" w:rsidRDefault="00187271">
            <w:pPr>
              <w:pStyle w:val="ConsPlusNormal"/>
            </w:pPr>
            <w:r>
              <w:t>8</w:t>
            </w:r>
          </w:p>
        </w:tc>
        <w:tc>
          <w:tcPr>
            <w:tcW w:w="3231" w:type="dxa"/>
          </w:tcPr>
          <w:p w:rsidR="00187271" w:rsidRDefault="00187271">
            <w:pPr>
              <w:pStyle w:val="ConsPlusNormal"/>
            </w:pPr>
            <w:r>
              <w:t>Сельское поселение Покур</w:t>
            </w:r>
          </w:p>
        </w:tc>
        <w:tc>
          <w:tcPr>
            <w:tcW w:w="1814" w:type="dxa"/>
          </w:tcPr>
          <w:p w:rsidR="00187271" w:rsidRDefault="00187271">
            <w:pPr>
              <w:pStyle w:val="ConsPlusNormal"/>
            </w:pPr>
            <w:r>
              <w:t>579</w:t>
            </w:r>
          </w:p>
        </w:tc>
        <w:tc>
          <w:tcPr>
            <w:tcW w:w="1871" w:type="dxa"/>
          </w:tcPr>
          <w:p w:rsidR="00187271" w:rsidRDefault="00187271">
            <w:pPr>
              <w:pStyle w:val="ConsPlusNormal"/>
            </w:pPr>
            <w:r>
              <w:t>1,674</w:t>
            </w:r>
          </w:p>
        </w:tc>
        <w:tc>
          <w:tcPr>
            <w:tcW w:w="1644" w:type="dxa"/>
          </w:tcPr>
          <w:p w:rsidR="00187271" w:rsidRDefault="00187271">
            <w:pPr>
              <w:pStyle w:val="ConsPlusNormal"/>
            </w:pPr>
            <w:r>
              <w:t>969</w:t>
            </w:r>
          </w:p>
        </w:tc>
      </w:tr>
      <w:tr w:rsidR="00187271">
        <w:tc>
          <w:tcPr>
            <w:tcW w:w="3685" w:type="dxa"/>
            <w:gridSpan w:val="2"/>
          </w:tcPr>
          <w:p w:rsidR="00187271" w:rsidRDefault="00187271">
            <w:pPr>
              <w:pStyle w:val="ConsPlusNormal"/>
            </w:pPr>
            <w:r>
              <w:t>ВСЕГО</w:t>
            </w:r>
          </w:p>
        </w:tc>
        <w:tc>
          <w:tcPr>
            <w:tcW w:w="1814" w:type="dxa"/>
          </w:tcPr>
          <w:p w:rsidR="00187271" w:rsidRDefault="00187271">
            <w:pPr>
              <w:pStyle w:val="ConsPlusNormal"/>
            </w:pPr>
            <w:r>
              <w:t>35993</w:t>
            </w:r>
          </w:p>
        </w:tc>
        <w:tc>
          <w:tcPr>
            <w:tcW w:w="1871" w:type="dxa"/>
          </w:tcPr>
          <w:p w:rsidR="00187271" w:rsidRDefault="00187271">
            <w:pPr>
              <w:pStyle w:val="ConsPlusNormal"/>
            </w:pPr>
          </w:p>
        </w:tc>
        <w:tc>
          <w:tcPr>
            <w:tcW w:w="1644" w:type="dxa"/>
          </w:tcPr>
          <w:p w:rsidR="00187271" w:rsidRDefault="00187271">
            <w:pPr>
              <w:pStyle w:val="ConsPlusNormal"/>
            </w:pPr>
            <w:r>
              <w:t>60755</w:t>
            </w:r>
          </w:p>
        </w:tc>
      </w:tr>
    </w:tbl>
    <w:p w:rsidR="00187271" w:rsidRDefault="00187271">
      <w:pPr>
        <w:pStyle w:val="ConsPlusNormal"/>
        <w:jc w:val="both"/>
      </w:pPr>
    </w:p>
    <w:p w:rsidR="00187271" w:rsidRDefault="00187271">
      <w:pPr>
        <w:pStyle w:val="ConsPlusTitle"/>
        <w:jc w:val="center"/>
        <w:outlineLvl w:val="2"/>
      </w:pPr>
      <w:bookmarkStart w:id="62" w:name="P16297"/>
      <w:bookmarkEnd w:id="62"/>
      <w:r>
        <w:t>6.4. Системы накопления, сбора и удаления (в том числе</w:t>
      </w:r>
    </w:p>
    <w:p w:rsidR="00187271" w:rsidRDefault="00187271">
      <w:pPr>
        <w:pStyle w:val="ConsPlusTitle"/>
        <w:jc w:val="center"/>
      </w:pPr>
      <w:r>
        <w:t>расчет по необходимому количеству контейнеров, контейнерных</w:t>
      </w:r>
    </w:p>
    <w:p w:rsidR="00187271" w:rsidRDefault="00187271">
      <w:pPr>
        <w:pStyle w:val="ConsPlusTitle"/>
        <w:jc w:val="center"/>
      </w:pPr>
      <w:r>
        <w:t>площадок в соответствии с санитарно-эпидемиологическими</w:t>
      </w:r>
    </w:p>
    <w:p w:rsidR="00187271" w:rsidRDefault="00187271">
      <w:pPr>
        <w:pStyle w:val="ConsPlusTitle"/>
        <w:jc w:val="center"/>
      </w:pPr>
      <w:r>
        <w:t>и санитарными требованиями)</w:t>
      </w:r>
    </w:p>
    <w:p w:rsidR="00187271" w:rsidRDefault="00187271">
      <w:pPr>
        <w:pStyle w:val="ConsPlusNormal"/>
        <w:jc w:val="both"/>
      </w:pPr>
    </w:p>
    <w:p w:rsidR="00187271" w:rsidRDefault="00187271">
      <w:pPr>
        <w:pStyle w:val="ConsPlusNormal"/>
        <w:ind w:firstLine="540"/>
        <w:jc w:val="both"/>
      </w:pPr>
      <w:r>
        <w:t>Необходимое число контейнеров (Б</w:t>
      </w:r>
      <w:r>
        <w:rPr>
          <w:vertAlign w:val="subscript"/>
        </w:rPr>
        <w:t>кон</w:t>
      </w:r>
      <w:r>
        <w:t>) рассчитывается по формуле:</w:t>
      </w:r>
    </w:p>
    <w:p w:rsidR="00187271" w:rsidRDefault="00187271">
      <w:pPr>
        <w:pStyle w:val="ConsPlusNormal"/>
        <w:jc w:val="both"/>
      </w:pPr>
    </w:p>
    <w:p w:rsidR="00187271" w:rsidRDefault="00187271">
      <w:pPr>
        <w:pStyle w:val="ConsPlusNormal"/>
        <w:jc w:val="center"/>
      </w:pPr>
      <w:r>
        <w:t>Бкон = Пгод x t x Ki/ (365 x V),</w:t>
      </w:r>
    </w:p>
    <w:p w:rsidR="00187271" w:rsidRDefault="00187271">
      <w:pPr>
        <w:pStyle w:val="ConsPlusNormal"/>
        <w:jc w:val="both"/>
      </w:pPr>
    </w:p>
    <w:p w:rsidR="00187271" w:rsidRDefault="00187271">
      <w:pPr>
        <w:pStyle w:val="ConsPlusNormal"/>
        <w:ind w:firstLine="540"/>
        <w:jc w:val="both"/>
      </w:pPr>
      <w:r>
        <w:t>где П</w:t>
      </w:r>
      <w:r>
        <w:rPr>
          <w:vertAlign w:val="subscript"/>
        </w:rPr>
        <w:t>год</w:t>
      </w:r>
      <w:r>
        <w:t xml:space="preserve"> - годовое накопление ТКО, м</w:t>
      </w:r>
      <w:r>
        <w:rPr>
          <w:vertAlign w:val="superscript"/>
        </w:rPr>
        <w:t>3</w:t>
      </w:r>
      <w:r>
        <w:t>;</w:t>
      </w:r>
    </w:p>
    <w:p w:rsidR="00187271" w:rsidRDefault="00187271">
      <w:pPr>
        <w:pStyle w:val="ConsPlusNormal"/>
        <w:spacing w:before="220"/>
        <w:ind w:firstLine="540"/>
        <w:jc w:val="both"/>
      </w:pPr>
      <w:r>
        <w:t>t - периодичность удаления отходов, сут.;</w:t>
      </w:r>
    </w:p>
    <w:p w:rsidR="00187271" w:rsidRDefault="00187271">
      <w:pPr>
        <w:pStyle w:val="ConsPlusNormal"/>
        <w:spacing w:before="220"/>
        <w:ind w:firstLine="540"/>
        <w:jc w:val="both"/>
      </w:pPr>
      <w:r>
        <w:t>К1 - коэффициент неравномерности накопления ТКО (К1 = 5...7, т.к. фактически баки накопления ТКО заполняются не более чем на 25% из-за не высокой плотности населении на территории Нижневартовского района);</w:t>
      </w:r>
    </w:p>
    <w:p w:rsidR="00187271" w:rsidRDefault="00187271">
      <w:pPr>
        <w:pStyle w:val="ConsPlusNormal"/>
        <w:spacing w:before="220"/>
        <w:ind w:firstLine="540"/>
        <w:jc w:val="both"/>
      </w:pPr>
      <w:r>
        <w:t>V - вместимость контейнера (в среднем 0,75 м</w:t>
      </w:r>
      <w:r>
        <w:rPr>
          <w:vertAlign w:val="superscript"/>
        </w:rPr>
        <w:t>3</w:t>
      </w:r>
      <w:r>
        <w:t>).</w:t>
      </w:r>
    </w:p>
    <w:p w:rsidR="00187271" w:rsidRDefault="00187271">
      <w:pPr>
        <w:pStyle w:val="ConsPlusNormal"/>
        <w:spacing w:before="220"/>
        <w:ind w:firstLine="540"/>
        <w:jc w:val="both"/>
      </w:pPr>
      <w:r>
        <w:t>Для определения списочного числа контейнеров их необходимое количество (Бкон) должно быть умножено на коэффициент К2 = 1,05, учитывающий число контейнеров, находящихся в ремонте и резерве.</w:t>
      </w:r>
    </w:p>
    <w:p w:rsidR="00187271" w:rsidRDefault="00187271">
      <w:pPr>
        <w:pStyle w:val="ConsPlusNormal"/>
        <w:spacing w:before="220"/>
        <w:ind w:firstLine="540"/>
        <w:jc w:val="both"/>
      </w:pPr>
      <w:r>
        <w:t>Расчет необходимого количества контейнеров определен на весь объем образования ТКО.</w:t>
      </w:r>
    </w:p>
    <w:p w:rsidR="00187271" w:rsidRDefault="00187271">
      <w:pPr>
        <w:pStyle w:val="ConsPlusNormal"/>
        <w:spacing w:before="220"/>
        <w:ind w:firstLine="540"/>
        <w:jc w:val="both"/>
      </w:pPr>
      <w:r>
        <w:t>Расчет нормативного количества контейнеров на существующее положение, 2024 год и прогнозный срок (2030 год) в Нижневартовском районе приведен в таблице.</w:t>
      </w:r>
    </w:p>
    <w:p w:rsidR="00187271" w:rsidRDefault="00187271">
      <w:pPr>
        <w:pStyle w:val="ConsPlusNormal"/>
        <w:jc w:val="both"/>
      </w:pPr>
    </w:p>
    <w:p w:rsidR="00187271" w:rsidRDefault="00187271">
      <w:pPr>
        <w:pStyle w:val="ConsPlusNormal"/>
        <w:jc w:val="center"/>
      </w:pPr>
      <w:r>
        <w:t>Таблица 88 - Расчет необходимого числа контейнеров (V = 0,75</w:t>
      </w:r>
    </w:p>
    <w:p w:rsidR="00187271" w:rsidRDefault="00187271">
      <w:pPr>
        <w:pStyle w:val="ConsPlusNormal"/>
        <w:jc w:val="center"/>
      </w:pPr>
      <w:r>
        <w:t>м</w:t>
      </w:r>
      <w:r>
        <w:rPr>
          <w:vertAlign w:val="superscript"/>
        </w:rPr>
        <w:t>3</w:t>
      </w:r>
      <w:r>
        <w:t>)</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61"/>
        <w:gridCol w:w="1020"/>
        <w:gridCol w:w="1247"/>
        <w:gridCol w:w="1247"/>
        <w:gridCol w:w="1191"/>
        <w:gridCol w:w="1191"/>
      </w:tblGrid>
      <w:tr w:rsidR="00187271">
        <w:tc>
          <w:tcPr>
            <w:tcW w:w="1814" w:type="dxa"/>
            <w:vMerge w:val="restart"/>
          </w:tcPr>
          <w:p w:rsidR="00187271" w:rsidRDefault="00187271">
            <w:pPr>
              <w:pStyle w:val="ConsPlusNormal"/>
              <w:jc w:val="center"/>
            </w:pPr>
            <w:r>
              <w:lastRenderedPageBreak/>
              <w:t>Муниципальное образование</w:t>
            </w:r>
          </w:p>
        </w:tc>
        <w:tc>
          <w:tcPr>
            <w:tcW w:w="2381" w:type="dxa"/>
            <w:gridSpan w:val="2"/>
          </w:tcPr>
          <w:p w:rsidR="00187271" w:rsidRDefault="00187271">
            <w:pPr>
              <w:pStyle w:val="ConsPlusNormal"/>
              <w:jc w:val="center"/>
            </w:pPr>
            <w:r>
              <w:t>На существующее положение 2019 год</w:t>
            </w:r>
          </w:p>
        </w:tc>
        <w:tc>
          <w:tcPr>
            <w:tcW w:w="2494" w:type="dxa"/>
            <w:gridSpan w:val="2"/>
          </w:tcPr>
          <w:p w:rsidR="00187271" w:rsidRDefault="00187271">
            <w:pPr>
              <w:pStyle w:val="ConsPlusNormal"/>
              <w:jc w:val="center"/>
            </w:pPr>
            <w:r>
              <w:t>2024 г.</w:t>
            </w:r>
          </w:p>
        </w:tc>
        <w:tc>
          <w:tcPr>
            <w:tcW w:w="2382" w:type="dxa"/>
            <w:gridSpan w:val="2"/>
          </w:tcPr>
          <w:p w:rsidR="00187271" w:rsidRDefault="00187271">
            <w:pPr>
              <w:pStyle w:val="ConsPlusNormal"/>
              <w:jc w:val="center"/>
            </w:pPr>
            <w:r>
              <w:t>прогноз 2030 г.</w:t>
            </w:r>
          </w:p>
        </w:tc>
      </w:tr>
      <w:tr w:rsidR="00187271">
        <w:tc>
          <w:tcPr>
            <w:tcW w:w="1814" w:type="dxa"/>
            <w:vMerge/>
          </w:tcPr>
          <w:p w:rsidR="00187271" w:rsidRDefault="00187271">
            <w:pPr>
              <w:spacing w:after="1" w:line="0" w:lineRule="atLeast"/>
            </w:pPr>
          </w:p>
        </w:tc>
        <w:tc>
          <w:tcPr>
            <w:tcW w:w="1361" w:type="dxa"/>
          </w:tcPr>
          <w:p w:rsidR="00187271" w:rsidRDefault="00187271">
            <w:pPr>
              <w:pStyle w:val="ConsPlusNormal"/>
              <w:jc w:val="center"/>
            </w:pPr>
            <w:r>
              <w:t>Объем образованных ТКО, м</w:t>
            </w:r>
            <w:r>
              <w:rPr>
                <w:vertAlign w:val="superscript"/>
              </w:rPr>
              <w:t>3</w:t>
            </w:r>
            <w:r>
              <w:t>/год</w:t>
            </w:r>
          </w:p>
        </w:tc>
        <w:tc>
          <w:tcPr>
            <w:tcW w:w="1020" w:type="dxa"/>
          </w:tcPr>
          <w:p w:rsidR="00187271" w:rsidRDefault="00187271">
            <w:pPr>
              <w:pStyle w:val="ConsPlusNormal"/>
              <w:jc w:val="center"/>
            </w:pPr>
            <w:r>
              <w:t>Количество необходимых контейнеров, шт.</w:t>
            </w:r>
          </w:p>
        </w:tc>
        <w:tc>
          <w:tcPr>
            <w:tcW w:w="1247" w:type="dxa"/>
          </w:tcPr>
          <w:p w:rsidR="00187271" w:rsidRDefault="00187271">
            <w:pPr>
              <w:pStyle w:val="ConsPlusNormal"/>
              <w:jc w:val="center"/>
            </w:pPr>
            <w:r>
              <w:t>Объем образованных ТКО, м</w:t>
            </w:r>
            <w:r>
              <w:rPr>
                <w:vertAlign w:val="superscript"/>
              </w:rPr>
              <w:t>3</w:t>
            </w:r>
            <w:r>
              <w:t>/год</w:t>
            </w:r>
          </w:p>
        </w:tc>
        <w:tc>
          <w:tcPr>
            <w:tcW w:w="1247" w:type="dxa"/>
          </w:tcPr>
          <w:p w:rsidR="00187271" w:rsidRDefault="00187271">
            <w:pPr>
              <w:pStyle w:val="ConsPlusNormal"/>
              <w:jc w:val="center"/>
            </w:pPr>
            <w:r>
              <w:t>Списочное кол-во контейнеров, шт.</w:t>
            </w:r>
          </w:p>
        </w:tc>
        <w:tc>
          <w:tcPr>
            <w:tcW w:w="1191" w:type="dxa"/>
          </w:tcPr>
          <w:p w:rsidR="00187271" w:rsidRDefault="00187271">
            <w:pPr>
              <w:pStyle w:val="ConsPlusNormal"/>
              <w:jc w:val="center"/>
            </w:pPr>
            <w:r>
              <w:t>Объем образованных ТКО, м</w:t>
            </w:r>
            <w:r>
              <w:rPr>
                <w:vertAlign w:val="superscript"/>
              </w:rPr>
              <w:t>3</w:t>
            </w:r>
            <w:r>
              <w:t>/год</w:t>
            </w:r>
          </w:p>
        </w:tc>
        <w:tc>
          <w:tcPr>
            <w:tcW w:w="1191" w:type="dxa"/>
          </w:tcPr>
          <w:p w:rsidR="00187271" w:rsidRDefault="00187271">
            <w:pPr>
              <w:pStyle w:val="ConsPlusNormal"/>
              <w:jc w:val="center"/>
            </w:pPr>
            <w:r>
              <w:t>Списочное кол-во контейнеров, шт.</w:t>
            </w:r>
          </w:p>
        </w:tc>
      </w:tr>
      <w:tr w:rsidR="00187271">
        <w:tc>
          <w:tcPr>
            <w:tcW w:w="1814" w:type="dxa"/>
          </w:tcPr>
          <w:p w:rsidR="00187271" w:rsidRDefault="00187271">
            <w:pPr>
              <w:pStyle w:val="ConsPlusNormal"/>
            </w:pPr>
            <w:r>
              <w:t>Всего по Нижневартовскому району</w:t>
            </w:r>
          </w:p>
        </w:tc>
        <w:tc>
          <w:tcPr>
            <w:tcW w:w="1361" w:type="dxa"/>
          </w:tcPr>
          <w:p w:rsidR="00187271" w:rsidRDefault="00187271">
            <w:pPr>
              <w:pStyle w:val="ConsPlusNormal"/>
            </w:pPr>
            <w:r>
              <w:t>54456</w:t>
            </w:r>
          </w:p>
        </w:tc>
        <w:tc>
          <w:tcPr>
            <w:tcW w:w="1020" w:type="dxa"/>
          </w:tcPr>
          <w:p w:rsidR="00187271" w:rsidRDefault="00187271">
            <w:pPr>
              <w:pStyle w:val="ConsPlusNormal"/>
            </w:pPr>
            <w:r>
              <w:t>1163</w:t>
            </w:r>
          </w:p>
        </w:tc>
        <w:tc>
          <w:tcPr>
            <w:tcW w:w="1247" w:type="dxa"/>
          </w:tcPr>
          <w:p w:rsidR="00187271" w:rsidRDefault="00187271">
            <w:pPr>
              <w:pStyle w:val="ConsPlusNormal"/>
            </w:pPr>
            <w:r>
              <w:t>57234</w:t>
            </w:r>
          </w:p>
        </w:tc>
        <w:tc>
          <w:tcPr>
            <w:tcW w:w="1247" w:type="dxa"/>
          </w:tcPr>
          <w:p w:rsidR="00187271" w:rsidRDefault="00187271">
            <w:pPr>
              <w:pStyle w:val="ConsPlusNormal"/>
            </w:pPr>
            <w:r>
              <w:t>1615</w:t>
            </w:r>
          </w:p>
        </w:tc>
        <w:tc>
          <w:tcPr>
            <w:tcW w:w="1191" w:type="dxa"/>
          </w:tcPr>
          <w:p w:rsidR="00187271" w:rsidRDefault="00187271">
            <w:pPr>
              <w:pStyle w:val="ConsPlusNormal"/>
            </w:pPr>
            <w:r>
              <w:t>60755</w:t>
            </w:r>
          </w:p>
        </w:tc>
        <w:tc>
          <w:tcPr>
            <w:tcW w:w="1191" w:type="dxa"/>
          </w:tcPr>
          <w:p w:rsidR="00187271" w:rsidRDefault="00187271">
            <w:pPr>
              <w:pStyle w:val="ConsPlusNormal"/>
            </w:pPr>
            <w:r>
              <w:t>1713</w:t>
            </w:r>
          </w:p>
        </w:tc>
      </w:tr>
    </w:tbl>
    <w:p w:rsidR="00187271" w:rsidRDefault="00187271">
      <w:pPr>
        <w:pStyle w:val="ConsPlusNormal"/>
        <w:jc w:val="both"/>
      </w:pPr>
    </w:p>
    <w:p w:rsidR="00187271" w:rsidRDefault="00187271">
      <w:pPr>
        <w:pStyle w:val="ConsPlusTitle"/>
        <w:jc w:val="center"/>
        <w:outlineLvl w:val="2"/>
      </w:pPr>
      <w:bookmarkStart w:id="63" w:name="P16335"/>
      <w:bookmarkEnd w:id="63"/>
      <w:r>
        <w:t>6.5. Основные технико-экономические показатели</w:t>
      </w:r>
    </w:p>
    <w:p w:rsidR="00187271" w:rsidRDefault="001872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72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271" w:rsidRDefault="001872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7271" w:rsidRDefault="001872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7271" w:rsidRDefault="00187271">
            <w:pPr>
              <w:pStyle w:val="ConsPlusNormal"/>
              <w:jc w:val="both"/>
            </w:pPr>
            <w:r>
              <w:rPr>
                <w:color w:val="392C69"/>
              </w:rPr>
              <w:t>КонсультантПлюс: примечание.</w:t>
            </w:r>
          </w:p>
          <w:p w:rsidR="00187271" w:rsidRDefault="00187271">
            <w:pPr>
              <w:pStyle w:val="ConsPlusNormal"/>
              <w:jc w:val="both"/>
            </w:pPr>
            <w:r>
              <w:rPr>
                <w:color w:val="392C69"/>
              </w:rPr>
              <w:t>В официальном тексте документа, видимо, допущена опечатка: имеется в виду таблица 89, а не таблица 81.</w:t>
            </w:r>
          </w:p>
        </w:tc>
        <w:tc>
          <w:tcPr>
            <w:tcW w:w="113" w:type="dxa"/>
            <w:tcBorders>
              <w:top w:val="nil"/>
              <w:left w:val="nil"/>
              <w:bottom w:val="nil"/>
              <w:right w:val="nil"/>
            </w:tcBorders>
            <w:shd w:val="clear" w:color="auto" w:fill="F4F3F8"/>
            <w:tcMar>
              <w:top w:w="0" w:type="dxa"/>
              <w:left w:w="0" w:type="dxa"/>
              <w:bottom w:w="0" w:type="dxa"/>
              <w:right w:w="0" w:type="dxa"/>
            </w:tcMar>
          </w:tcPr>
          <w:p w:rsidR="00187271" w:rsidRDefault="00187271">
            <w:pPr>
              <w:spacing w:after="1" w:line="0" w:lineRule="atLeast"/>
            </w:pPr>
          </w:p>
        </w:tc>
      </w:tr>
    </w:tbl>
    <w:p w:rsidR="00187271" w:rsidRDefault="00187271">
      <w:pPr>
        <w:pStyle w:val="ConsPlusNormal"/>
        <w:spacing w:before="280"/>
        <w:ind w:firstLine="540"/>
        <w:jc w:val="both"/>
      </w:pPr>
      <w:r>
        <w:t>Расчетные объемы образования ТКО на территории Нижневартовского района представлены в таблице 81.</w:t>
      </w:r>
    </w:p>
    <w:p w:rsidR="00187271" w:rsidRDefault="00187271">
      <w:pPr>
        <w:pStyle w:val="ConsPlusNormal"/>
        <w:jc w:val="both"/>
      </w:pPr>
    </w:p>
    <w:p w:rsidR="00187271" w:rsidRDefault="00187271">
      <w:pPr>
        <w:pStyle w:val="ConsPlusNormal"/>
        <w:jc w:val="center"/>
      </w:pPr>
      <w:r>
        <w:t>Таблица 89 - Расчетные объемы образования ТКО на территории</w:t>
      </w:r>
    </w:p>
    <w:p w:rsidR="00187271" w:rsidRDefault="00187271">
      <w:pPr>
        <w:pStyle w:val="ConsPlusNormal"/>
        <w:jc w:val="center"/>
      </w:pPr>
      <w:r>
        <w:t>Нижневартовского района</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814"/>
        <w:gridCol w:w="1077"/>
        <w:gridCol w:w="1134"/>
      </w:tblGrid>
      <w:tr w:rsidR="00187271">
        <w:tc>
          <w:tcPr>
            <w:tcW w:w="454" w:type="dxa"/>
            <w:vMerge w:val="restart"/>
          </w:tcPr>
          <w:p w:rsidR="00187271" w:rsidRDefault="00187271">
            <w:pPr>
              <w:pStyle w:val="ConsPlusNormal"/>
              <w:jc w:val="center"/>
            </w:pPr>
            <w:r>
              <w:t>N п/п</w:t>
            </w:r>
          </w:p>
        </w:tc>
        <w:tc>
          <w:tcPr>
            <w:tcW w:w="4592" w:type="dxa"/>
            <w:vMerge w:val="restart"/>
          </w:tcPr>
          <w:p w:rsidR="00187271" w:rsidRDefault="00187271">
            <w:pPr>
              <w:pStyle w:val="ConsPlusNormal"/>
              <w:jc w:val="center"/>
            </w:pPr>
            <w:r>
              <w:t>Наименование показателя</w:t>
            </w:r>
          </w:p>
        </w:tc>
        <w:tc>
          <w:tcPr>
            <w:tcW w:w="4025" w:type="dxa"/>
            <w:gridSpan w:val="3"/>
          </w:tcPr>
          <w:p w:rsidR="00187271" w:rsidRDefault="00187271">
            <w:pPr>
              <w:pStyle w:val="ConsPlusNormal"/>
              <w:jc w:val="center"/>
            </w:pPr>
            <w:r>
              <w:t>м</w:t>
            </w:r>
            <w:r>
              <w:rPr>
                <w:vertAlign w:val="superscript"/>
              </w:rPr>
              <w:t>3</w:t>
            </w:r>
            <w:r>
              <w:t>/год</w:t>
            </w:r>
          </w:p>
        </w:tc>
      </w:tr>
      <w:tr w:rsidR="00187271">
        <w:tc>
          <w:tcPr>
            <w:tcW w:w="454" w:type="dxa"/>
            <w:vMerge/>
          </w:tcPr>
          <w:p w:rsidR="00187271" w:rsidRDefault="00187271">
            <w:pPr>
              <w:spacing w:after="1" w:line="0" w:lineRule="atLeast"/>
            </w:pPr>
          </w:p>
        </w:tc>
        <w:tc>
          <w:tcPr>
            <w:tcW w:w="4592" w:type="dxa"/>
            <w:vMerge/>
          </w:tcPr>
          <w:p w:rsidR="00187271" w:rsidRDefault="00187271">
            <w:pPr>
              <w:spacing w:after="1" w:line="0" w:lineRule="atLeast"/>
            </w:pPr>
          </w:p>
        </w:tc>
        <w:tc>
          <w:tcPr>
            <w:tcW w:w="1814" w:type="dxa"/>
          </w:tcPr>
          <w:p w:rsidR="00187271" w:rsidRDefault="00187271">
            <w:pPr>
              <w:pStyle w:val="ConsPlusNormal"/>
              <w:jc w:val="center"/>
            </w:pPr>
            <w:r>
              <w:t>На существующее положение (расчетные значения)</w:t>
            </w:r>
          </w:p>
        </w:tc>
        <w:tc>
          <w:tcPr>
            <w:tcW w:w="1077" w:type="dxa"/>
          </w:tcPr>
          <w:p w:rsidR="00187271" w:rsidRDefault="00187271">
            <w:pPr>
              <w:pStyle w:val="ConsPlusNormal"/>
              <w:jc w:val="center"/>
            </w:pPr>
            <w:r>
              <w:t>2024 г.</w:t>
            </w:r>
          </w:p>
        </w:tc>
        <w:tc>
          <w:tcPr>
            <w:tcW w:w="1134" w:type="dxa"/>
          </w:tcPr>
          <w:p w:rsidR="00187271" w:rsidRDefault="00187271">
            <w:pPr>
              <w:pStyle w:val="ConsPlusNormal"/>
              <w:jc w:val="center"/>
            </w:pPr>
            <w:r>
              <w:t>прогноз 2030 г.</w:t>
            </w:r>
          </w:p>
        </w:tc>
      </w:tr>
      <w:tr w:rsidR="00187271">
        <w:tc>
          <w:tcPr>
            <w:tcW w:w="454" w:type="dxa"/>
          </w:tcPr>
          <w:p w:rsidR="00187271" w:rsidRDefault="00187271">
            <w:pPr>
              <w:pStyle w:val="ConsPlusNormal"/>
            </w:pPr>
            <w:r>
              <w:t>1</w:t>
            </w:r>
          </w:p>
        </w:tc>
        <w:tc>
          <w:tcPr>
            <w:tcW w:w="4592" w:type="dxa"/>
          </w:tcPr>
          <w:p w:rsidR="00187271" w:rsidRDefault="00187271">
            <w:pPr>
              <w:pStyle w:val="ConsPlusNormal"/>
            </w:pPr>
            <w:r>
              <w:t>Объем образования ТБО от населения</w:t>
            </w:r>
          </w:p>
        </w:tc>
        <w:tc>
          <w:tcPr>
            <w:tcW w:w="1814" w:type="dxa"/>
          </w:tcPr>
          <w:p w:rsidR="00187271" w:rsidRDefault="00187271">
            <w:pPr>
              <w:pStyle w:val="ConsPlusNormal"/>
            </w:pPr>
            <w:r>
              <w:t>54456</w:t>
            </w:r>
          </w:p>
        </w:tc>
        <w:tc>
          <w:tcPr>
            <w:tcW w:w="1077" w:type="dxa"/>
          </w:tcPr>
          <w:p w:rsidR="00187271" w:rsidRDefault="00187271">
            <w:pPr>
              <w:pStyle w:val="ConsPlusNormal"/>
            </w:pPr>
            <w:r>
              <w:t>57234</w:t>
            </w:r>
          </w:p>
        </w:tc>
        <w:tc>
          <w:tcPr>
            <w:tcW w:w="1134" w:type="dxa"/>
          </w:tcPr>
          <w:p w:rsidR="00187271" w:rsidRDefault="00187271">
            <w:pPr>
              <w:pStyle w:val="ConsPlusNormal"/>
            </w:pPr>
            <w:r>
              <w:t>60755</w:t>
            </w:r>
          </w:p>
        </w:tc>
      </w:tr>
      <w:tr w:rsidR="00187271">
        <w:tc>
          <w:tcPr>
            <w:tcW w:w="454" w:type="dxa"/>
          </w:tcPr>
          <w:p w:rsidR="00187271" w:rsidRDefault="00187271">
            <w:pPr>
              <w:pStyle w:val="ConsPlusNormal"/>
            </w:pPr>
            <w:r>
              <w:t>2</w:t>
            </w:r>
          </w:p>
        </w:tc>
        <w:tc>
          <w:tcPr>
            <w:tcW w:w="4592" w:type="dxa"/>
          </w:tcPr>
          <w:p w:rsidR="00187271" w:rsidRDefault="00187271">
            <w:pPr>
              <w:pStyle w:val="ConsPlusNormal"/>
            </w:pPr>
            <w:r>
              <w:t>Расчетное количество контейнеров</w:t>
            </w:r>
          </w:p>
        </w:tc>
        <w:tc>
          <w:tcPr>
            <w:tcW w:w="1814" w:type="dxa"/>
          </w:tcPr>
          <w:p w:rsidR="00187271" w:rsidRDefault="00187271">
            <w:pPr>
              <w:pStyle w:val="ConsPlusNormal"/>
            </w:pPr>
            <w:r>
              <w:t>1163</w:t>
            </w:r>
          </w:p>
        </w:tc>
        <w:tc>
          <w:tcPr>
            <w:tcW w:w="1077" w:type="dxa"/>
          </w:tcPr>
          <w:p w:rsidR="00187271" w:rsidRDefault="00187271">
            <w:pPr>
              <w:pStyle w:val="ConsPlusNormal"/>
            </w:pPr>
            <w:r>
              <w:t>1615</w:t>
            </w:r>
          </w:p>
        </w:tc>
        <w:tc>
          <w:tcPr>
            <w:tcW w:w="1134" w:type="dxa"/>
          </w:tcPr>
          <w:p w:rsidR="00187271" w:rsidRDefault="00187271">
            <w:pPr>
              <w:pStyle w:val="ConsPlusNormal"/>
            </w:pPr>
            <w:r>
              <w:t>1713</w:t>
            </w:r>
          </w:p>
        </w:tc>
      </w:tr>
    </w:tbl>
    <w:p w:rsidR="00187271" w:rsidRDefault="00187271">
      <w:pPr>
        <w:pStyle w:val="ConsPlusNormal"/>
        <w:jc w:val="both"/>
      </w:pPr>
    </w:p>
    <w:p w:rsidR="00187271" w:rsidRDefault="00187271">
      <w:pPr>
        <w:pStyle w:val="ConsPlusNormal"/>
        <w:ind w:firstLine="540"/>
        <w:jc w:val="both"/>
      </w:pPr>
      <w:r>
        <w:t>По состоянию на 1 января 2019 на существующих 373 контейнерных площадках Нижневартовского района установлено 1163 контейнера для раздельного сбора отходов:</w:t>
      </w:r>
    </w:p>
    <w:p w:rsidR="00187271" w:rsidRDefault="00187271">
      <w:pPr>
        <w:pStyle w:val="ConsPlusNormal"/>
        <w:spacing w:before="220"/>
        <w:ind w:firstLine="540"/>
        <w:jc w:val="both"/>
      </w:pPr>
      <w:r>
        <w:t>- пластика - 220 контейнеров;</w:t>
      </w:r>
    </w:p>
    <w:p w:rsidR="00187271" w:rsidRDefault="00187271">
      <w:pPr>
        <w:pStyle w:val="ConsPlusNormal"/>
        <w:spacing w:before="220"/>
        <w:ind w:firstLine="540"/>
        <w:jc w:val="both"/>
      </w:pPr>
      <w:r>
        <w:t>- бумаги - 94 контейнера;</w:t>
      </w:r>
    </w:p>
    <w:p w:rsidR="00187271" w:rsidRDefault="00187271">
      <w:pPr>
        <w:pStyle w:val="ConsPlusNormal"/>
        <w:spacing w:before="220"/>
        <w:ind w:firstLine="540"/>
        <w:jc w:val="both"/>
      </w:pPr>
      <w:r>
        <w:t>- стекла - 99 контейнеров;</w:t>
      </w:r>
    </w:p>
    <w:p w:rsidR="00187271" w:rsidRDefault="00187271">
      <w:pPr>
        <w:pStyle w:val="ConsPlusNormal"/>
        <w:spacing w:before="220"/>
        <w:ind w:firstLine="540"/>
        <w:jc w:val="both"/>
      </w:pPr>
      <w:r>
        <w:t>- железной банки - 36 контейнеров;</w:t>
      </w:r>
    </w:p>
    <w:p w:rsidR="00187271" w:rsidRDefault="00187271">
      <w:pPr>
        <w:pStyle w:val="ConsPlusNormal"/>
        <w:spacing w:before="220"/>
        <w:ind w:firstLine="540"/>
        <w:jc w:val="both"/>
      </w:pPr>
      <w:r>
        <w:t>- ТКО - 714 контейнеров.</w:t>
      </w:r>
    </w:p>
    <w:p w:rsidR="00187271" w:rsidRDefault="00187271">
      <w:pPr>
        <w:pStyle w:val="ConsPlusNormal"/>
        <w:jc w:val="both"/>
      </w:pPr>
    </w:p>
    <w:p w:rsidR="00187271" w:rsidRDefault="00187271">
      <w:pPr>
        <w:pStyle w:val="ConsPlusTitle"/>
        <w:jc w:val="center"/>
        <w:outlineLvl w:val="1"/>
      </w:pPr>
      <w:bookmarkStart w:id="64" w:name="P16368"/>
      <w:bookmarkEnd w:id="64"/>
      <w:r>
        <w:t>7. Методы обезвреживания отходов; обоснование мест</w:t>
      </w:r>
    </w:p>
    <w:p w:rsidR="00187271" w:rsidRDefault="00187271">
      <w:pPr>
        <w:pStyle w:val="ConsPlusTitle"/>
        <w:jc w:val="center"/>
      </w:pPr>
      <w:r>
        <w:t>расположения сооружений для обезвреживания отходов</w:t>
      </w:r>
    </w:p>
    <w:p w:rsidR="00187271" w:rsidRDefault="00187271">
      <w:pPr>
        <w:pStyle w:val="ConsPlusNormal"/>
        <w:jc w:val="both"/>
      </w:pPr>
    </w:p>
    <w:p w:rsidR="00187271" w:rsidRDefault="00187271">
      <w:pPr>
        <w:pStyle w:val="ConsPlusNormal"/>
        <w:ind w:firstLine="540"/>
        <w:jc w:val="both"/>
      </w:pPr>
      <w:r>
        <w:lastRenderedPageBreak/>
        <w:t>В настоящее время предусматриваются 3 основных метода обезвреживания отходов:</w:t>
      </w:r>
    </w:p>
    <w:p w:rsidR="00187271" w:rsidRDefault="00187271">
      <w:pPr>
        <w:pStyle w:val="ConsPlusNormal"/>
        <w:spacing w:before="220"/>
        <w:ind w:firstLine="540"/>
        <w:jc w:val="both"/>
      </w:pPr>
      <w:r>
        <w:t>- обезвреживание на полигонах;</w:t>
      </w:r>
    </w:p>
    <w:p w:rsidR="00187271" w:rsidRDefault="00187271">
      <w:pPr>
        <w:pStyle w:val="ConsPlusNormal"/>
        <w:spacing w:before="220"/>
        <w:ind w:firstLine="540"/>
        <w:jc w:val="both"/>
      </w:pPr>
      <w:r>
        <w:t>- биотермический;</w:t>
      </w:r>
    </w:p>
    <w:p w:rsidR="00187271" w:rsidRDefault="00187271">
      <w:pPr>
        <w:pStyle w:val="ConsPlusNormal"/>
        <w:spacing w:before="220"/>
        <w:ind w:firstLine="540"/>
        <w:jc w:val="both"/>
      </w:pPr>
      <w:r>
        <w:t>- переработка в компост (биотопливо и органическое удобрение) на мусороперерабатывающих заводах, сжигание на специализированных мусоросжигательных заводах с утилизацией тепла.</w:t>
      </w:r>
    </w:p>
    <w:p w:rsidR="00187271" w:rsidRDefault="00187271">
      <w:pPr>
        <w:pStyle w:val="ConsPlusNormal"/>
        <w:spacing w:before="220"/>
        <w:ind w:firstLine="540"/>
        <w:jc w:val="both"/>
      </w:pPr>
      <w:r>
        <w:t>Методы обезвреживания бытовых отходов выбирают на основе технико-экономических обоснований в зависимости от местных условий и санитарных требований.</w:t>
      </w:r>
    </w:p>
    <w:p w:rsidR="00187271" w:rsidRDefault="00187271">
      <w:pPr>
        <w:pStyle w:val="ConsPlusNormal"/>
        <w:spacing w:before="220"/>
        <w:ind w:firstLine="540"/>
        <w:jc w:val="both"/>
      </w:pPr>
      <w:r>
        <w:t>Строительство сооружений по промышленной переработке коммунальных отходов экономически целесообразно для городов с населением свыше 250 тыс. чел. с размещением их в промышленной зоне.</w:t>
      </w:r>
    </w:p>
    <w:p w:rsidR="00187271" w:rsidRDefault="00187271">
      <w:pPr>
        <w:pStyle w:val="ConsPlusNormal"/>
        <w:spacing w:before="220"/>
        <w:ind w:firstLine="540"/>
        <w:jc w:val="both"/>
      </w:pPr>
      <w:r>
        <w:t>Строительство мусороперерабатывающих заводов оправдано при условии гарантированного потребления компоста.</w:t>
      </w:r>
    </w:p>
    <w:p w:rsidR="00187271" w:rsidRDefault="00187271">
      <w:pPr>
        <w:pStyle w:val="ConsPlusNormal"/>
        <w:spacing w:before="220"/>
        <w:ind w:firstLine="540"/>
        <w:jc w:val="both"/>
      </w:pPr>
      <w:r>
        <w:t>Строительство мусоросжигательных заводов следует предусматривать в населенных пунктах, в которых по климатическим условиям и санитарно-эпидемиологическим требованиям метод сжигания является наиболее надежным (курортные зоны, города с особыми санитарно-эпидемиологическими условиями).</w:t>
      </w:r>
    </w:p>
    <w:p w:rsidR="00187271" w:rsidRDefault="00187271">
      <w:pPr>
        <w:pStyle w:val="ConsPlusNormal"/>
        <w:spacing w:before="220"/>
        <w:ind w:firstLine="540"/>
        <w:jc w:val="both"/>
      </w:pPr>
      <w:r>
        <w:t>Обобщая вышеизложенное, можно рекомендовать в качестве основного способа обезвреживания отходов на территории Нижневартовского района размещение ТКО на полигоне.</w:t>
      </w:r>
    </w:p>
    <w:p w:rsidR="00187271" w:rsidRDefault="00187271">
      <w:pPr>
        <w:pStyle w:val="ConsPlusNormal"/>
        <w:spacing w:before="220"/>
        <w:ind w:firstLine="540"/>
        <w:jc w:val="both"/>
      </w:pPr>
      <w:r>
        <w:t>На территории Нижневартовского района в селе Ларьяк для утилизации отходов используется установка термического обезвреживания отходов КТО-50. Технологическая линия комплекса термического обезвреживания обеспечивает сжигание до 50 кг/час отходов. После завершения рабочего цикла остается зольный остаток.</w:t>
      </w:r>
    </w:p>
    <w:p w:rsidR="00187271" w:rsidRDefault="00187271">
      <w:pPr>
        <w:pStyle w:val="ConsPlusNormal"/>
        <w:jc w:val="both"/>
      </w:pPr>
    </w:p>
    <w:p w:rsidR="00187271" w:rsidRDefault="00187271">
      <w:pPr>
        <w:pStyle w:val="ConsPlusTitle"/>
        <w:jc w:val="center"/>
        <w:outlineLvl w:val="1"/>
      </w:pPr>
      <w:bookmarkStart w:id="65" w:name="P16382"/>
      <w:bookmarkEnd w:id="65"/>
      <w:r>
        <w:t>8. Требования к местоположению полигона ТКО и мероприятия</w:t>
      </w:r>
    </w:p>
    <w:p w:rsidR="00187271" w:rsidRDefault="00187271">
      <w:pPr>
        <w:pStyle w:val="ConsPlusTitle"/>
        <w:jc w:val="center"/>
      </w:pPr>
      <w:r>
        <w:t>по рекультивации территорий закрытых полигонов</w:t>
      </w:r>
    </w:p>
    <w:p w:rsidR="00187271" w:rsidRDefault="00187271">
      <w:pPr>
        <w:pStyle w:val="ConsPlusNormal"/>
        <w:jc w:val="both"/>
      </w:pPr>
    </w:p>
    <w:p w:rsidR="00187271" w:rsidRDefault="00187271">
      <w:pPr>
        <w:pStyle w:val="ConsPlusTitle"/>
        <w:jc w:val="center"/>
        <w:outlineLvl w:val="2"/>
      </w:pPr>
      <w:bookmarkStart w:id="66" w:name="P16385"/>
      <w:bookmarkEnd w:id="66"/>
      <w:r>
        <w:t>8.1. Основные критерии, учитываемые при выборе расположения</w:t>
      </w:r>
    </w:p>
    <w:p w:rsidR="00187271" w:rsidRDefault="00187271">
      <w:pPr>
        <w:pStyle w:val="ConsPlusTitle"/>
        <w:jc w:val="center"/>
      </w:pPr>
      <w:r>
        <w:t>полигона ТКО</w:t>
      </w:r>
    </w:p>
    <w:p w:rsidR="00187271" w:rsidRDefault="00187271">
      <w:pPr>
        <w:pStyle w:val="ConsPlusNormal"/>
        <w:jc w:val="both"/>
      </w:pPr>
    </w:p>
    <w:p w:rsidR="00187271" w:rsidRDefault="00187271">
      <w:pPr>
        <w:pStyle w:val="ConsPlusNormal"/>
        <w:ind w:firstLine="540"/>
        <w:jc w:val="both"/>
      </w:pPr>
      <w:r>
        <w:t>Выбор местоположения полигона ТКО, осуществляется в соответствии с требованиями действующих санитарно-гигиенических и строительных норм:</w:t>
      </w:r>
    </w:p>
    <w:p w:rsidR="00187271" w:rsidRDefault="00187271">
      <w:pPr>
        <w:pStyle w:val="ConsPlusNormal"/>
        <w:spacing w:before="220"/>
        <w:ind w:firstLine="540"/>
        <w:jc w:val="both"/>
      </w:pPr>
      <w:r>
        <w:t xml:space="preserve">- </w:t>
      </w:r>
      <w:hyperlink r:id="rId65" w:history="1">
        <w:r>
          <w:rPr>
            <w:color w:val="0000FF"/>
          </w:rPr>
          <w:t>СП 2.1.7.1038-01</w:t>
        </w:r>
      </w:hyperlink>
      <w:r>
        <w:t xml:space="preserve"> "Гигиенические требования к устройству и содержанию полигонов для ТКО" (утв. Постановлением Главного государственного санитарного врача РФ от 30.05.2001 N 16);</w:t>
      </w:r>
    </w:p>
    <w:p w:rsidR="00187271" w:rsidRDefault="00187271">
      <w:pPr>
        <w:pStyle w:val="ConsPlusNormal"/>
        <w:spacing w:before="220"/>
        <w:ind w:firstLine="540"/>
        <w:jc w:val="both"/>
      </w:pPr>
      <w:r>
        <w:t>- "Инструкция по проектированию, эксплуатации и рекультивации полигонов для ТКО" (утв. Министерством строительства РФ от 2 ноября 1996 года);</w:t>
      </w:r>
    </w:p>
    <w:p w:rsidR="00187271" w:rsidRDefault="00187271">
      <w:pPr>
        <w:pStyle w:val="ConsPlusNormal"/>
        <w:spacing w:before="220"/>
        <w:ind w:firstLine="540"/>
        <w:jc w:val="both"/>
      </w:pPr>
      <w:r>
        <w:t>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w:t>
      </w:r>
    </w:p>
    <w:p w:rsidR="00187271" w:rsidRDefault="00187271">
      <w:pPr>
        <w:pStyle w:val="ConsPlusNormal"/>
        <w:spacing w:before="220"/>
        <w:ind w:firstLine="540"/>
        <w:jc w:val="both"/>
      </w:pPr>
      <w:r>
        <w:t>Основные критерии:</w:t>
      </w:r>
    </w:p>
    <w:p w:rsidR="00187271" w:rsidRDefault="00187271">
      <w:pPr>
        <w:pStyle w:val="ConsPlusNormal"/>
        <w:spacing w:before="220"/>
        <w:ind w:firstLine="540"/>
        <w:jc w:val="both"/>
      </w:pPr>
      <w:r>
        <w:t>1. Удаленность от водоисточников и рекреационных зон.</w:t>
      </w:r>
    </w:p>
    <w:p w:rsidR="00187271" w:rsidRDefault="00187271">
      <w:pPr>
        <w:pStyle w:val="ConsPlusNormal"/>
        <w:spacing w:before="220"/>
        <w:ind w:firstLine="540"/>
        <w:jc w:val="both"/>
      </w:pPr>
      <w:r>
        <w:t>Не допускается размещение полигонов ТКО на территории:</w:t>
      </w:r>
    </w:p>
    <w:p w:rsidR="00187271" w:rsidRDefault="00187271">
      <w:pPr>
        <w:pStyle w:val="ConsPlusNormal"/>
        <w:spacing w:before="220"/>
        <w:ind w:firstLine="540"/>
        <w:jc w:val="both"/>
      </w:pPr>
      <w:r>
        <w:lastRenderedPageBreak/>
        <w:t>1) зон санитарной охраны водоисточников и минеральных источников;</w:t>
      </w:r>
    </w:p>
    <w:p w:rsidR="00187271" w:rsidRDefault="00187271">
      <w:pPr>
        <w:pStyle w:val="ConsPlusNormal"/>
        <w:spacing w:before="220"/>
        <w:ind w:firstLine="540"/>
        <w:jc w:val="both"/>
      </w:pPr>
      <w:r>
        <w:t>2) зон охраны курортов;</w:t>
      </w:r>
    </w:p>
    <w:p w:rsidR="00187271" w:rsidRDefault="00187271">
      <w:pPr>
        <w:pStyle w:val="ConsPlusNormal"/>
        <w:spacing w:before="220"/>
        <w:ind w:firstLine="540"/>
        <w:jc w:val="both"/>
      </w:pPr>
      <w:r>
        <w:t>3) в местах массового отдыха населения и оздоровительных учреждений.</w:t>
      </w:r>
    </w:p>
    <w:p w:rsidR="00187271" w:rsidRDefault="00187271">
      <w:pPr>
        <w:pStyle w:val="ConsPlusNormal"/>
        <w:spacing w:before="220"/>
        <w:ind w:firstLine="540"/>
        <w:jc w:val="both"/>
      </w:pPr>
      <w:r>
        <w:t>2. Отсутствие связи с подземными водами.</w:t>
      </w:r>
    </w:p>
    <w:p w:rsidR="00187271" w:rsidRDefault="00187271">
      <w:pPr>
        <w:pStyle w:val="ConsPlusNormal"/>
        <w:spacing w:before="220"/>
        <w:ind w:firstLine="540"/>
        <w:jc w:val="both"/>
      </w:pPr>
      <w:r>
        <w:t>Не допускается размещение полигонов ТКО на территории:</w:t>
      </w:r>
    </w:p>
    <w:p w:rsidR="00187271" w:rsidRDefault="00187271">
      <w:pPr>
        <w:pStyle w:val="ConsPlusNormal"/>
        <w:spacing w:before="220"/>
        <w:ind w:firstLine="540"/>
        <w:jc w:val="both"/>
      </w:pPr>
      <w:r>
        <w:t>1) в местах выхода на поверхность трещиноватых пород;</w:t>
      </w:r>
    </w:p>
    <w:p w:rsidR="00187271" w:rsidRDefault="00187271">
      <w:pPr>
        <w:pStyle w:val="ConsPlusNormal"/>
        <w:spacing w:before="220"/>
        <w:ind w:firstLine="540"/>
        <w:jc w:val="both"/>
      </w:pPr>
      <w:r>
        <w:t>2) в местах выклинивания водоносных горизонтов;</w:t>
      </w:r>
    </w:p>
    <w:p w:rsidR="00187271" w:rsidRDefault="00187271">
      <w:pPr>
        <w:pStyle w:val="ConsPlusNormal"/>
        <w:spacing w:before="220"/>
        <w:ind w:firstLine="540"/>
        <w:jc w:val="both"/>
      </w:pPr>
      <w:r>
        <w:t>3) болот глубиной более 1 м;</w:t>
      </w:r>
    </w:p>
    <w:p w:rsidR="00187271" w:rsidRDefault="00187271">
      <w:pPr>
        <w:pStyle w:val="ConsPlusNormal"/>
        <w:spacing w:before="220"/>
        <w:ind w:firstLine="540"/>
        <w:jc w:val="both"/>
      </w:pPr>
      <w:r>
        <w:t>4) участков с выходами грунтовых вод в виде ключей.</w:t>
      </w:r>
    </w:p>
    <w:p w:rsidR="00187271" w:rsidRDefault="00187271">
      <w:pPr>
        <w:pStyle w:val="ConsPlusNormal"/>
        <w:spacing w:before="220"/>
        <w:ind w:firstLine="540"/>
        <w:jc w:val="both"/>
      </w:pPr>
      <w:r>
        <w:t>3. Удаленность от жилой застройки.</w:t>
      </w:r>
    </w:p>
    <w:p w:rsidR="00187271" w:rsidRDefault="00187271">
      <w:pPr>
        <w:pStyle w:val="ConsPlusNormal"/>
        <w:spacing w:before="220"/>
        <w:ind w:firstLine="540"/>
        <w:jc w:val="both"/>
      </w:pPr>
      <w:r>
        <w:t>Размер санитарно-защитной зоны от жилой застройки до границ территории полигона 1000 м.</w:t>
      </w:r>
    </w:p>
    <w:p w:rsidR="00187271" w:rsidRDefault="00187271">
      <w:pPr>
        <w:pStyle w:val="ConsPlusNormal"/>
        <w:spacing w:before="220"/>
        <w:ind w:firstLine="540"/>
        <w:jc w:val="both"/>
      </w:pPr>
      <w:r>
        <w:t>Кроме того, размер санитарно-защитной зоны может уточняться при расчете газообразных выбросов в атмосферу. Границы зоны устанавливаются по изолинии 1 ПДК, если она выходит из пределов нормативной зоны. Уменьшение санитарно-защитной зоны производится в установленном порядке.</w:t>
      </w:r>
    </w:p>
    <w:p w:rsidR="00187271" w:rsidRDefault="00187271">
      <w:pPr>
        <w:pStyle w:val="ConsPlusNormal"/>
        <w:spacing w:before="220"/>
        <w:ind w:firstLine="540"/>
        <w:jc w:val="both"/>
      </w:pPr>
      <w:r>
        <w:t>Целесообразно участки под полигон выбирать с учетом наличия в санитарно-защитной зоне зеленых насаждений и земельных насыпей.</w:t>
      </w:r>
    </w:p>
    <w:p w:rsidR="00187271" w:rsidRDefault="00187271">
      <w:pPr>
        <w:pStyle w:val="ConsPlusNormal"/>
        <w:spacing w:before="220"/>
        <w:ind w:firstLine="540"/>
        <w:jc w:val="both"/>
      </w:pPr>
      <w:r>
        <w:t>4. Благоприятные геологические условия.</w:t>
      </w:r>
    </w:p>
    <w:p w:rsidR="00187271" w:rsidRDefault="00187271">
      <w:pPr>
        <w:pStyle w:val="ConsPlusNormal"/>
        <w:spacing w:before="220"/>
        <w:ind w:firstLine="540"/>
        <w:jc w:val="both"/>
      </w:pPr>
      <w:r>
        <w:t>Перспективными являются места:</w:t>
      </w:r>
    </w:p>
    <w:p w:rsidR="00187271" w:rsidRDefault="00187271">
      <w:pPr>
        <w:pStyle w:val="ConsPlusNormal"/>
        <w:spacing w:before="220"/>
        <w:ind w:firstLine="540"/>
        <w:jc w:val="both"/>
      </w:pPr>
      <w:r>
        <w:t>1) где выявлены глины или тяжелые суглинки;</w:t>
      </w:r>
    </w:p>
    <w:p w:rsidR="00187271" w:rsidRDefault="00187271">
      <w:pPr>
        <w:pStyle w:val="ConsPlusNormal"/>
        <w:spacing w:before="220"/>
        <w:ind w:firstLine="540"/>
        <w:jc w:val="both"/>
      </w:pPr>
      <w:r>
        <w:t>2) грунтовые воды находятся на глубине более 2 м.</w:t>
      </w:r>
    </w:p>
    <w:p w:rsidR="00187271" w:rsidRDefault="00187271">
      <w:pPr>
        <w:pStyle w:val="ConsPlusNormal"/>
        <w:spacing w:before="220"/>
        <w:ind w:firstLine="540"/>
        <w:jc w:val="both"/>
      </w:pPr>
      <w:r>
        <w:t>5. Благоприятные геоморфологические условия (ландшафт).</w:t>
      </w:r>
    </w:p>
    <w:p w:rsidR="00187271" w:rsidRDefault="00187271">
      <w:pPr>
        <w:pStyle w:val="ConsPlusNormal"/>
        <w:spacing w:before="220"/>
        <w:ind w:firstLine="540"/>
        <w:jc w:val="both"/>
      </w:pPr>
      <w:r>
        <w:t>Перспективной является территория:</w:t>
      </w:r>
    </w:p>
    <w:p w:rsidR="00187271" w:rsidRDefault="00187271">
      <w:pPr>
        <w:pStyle w:val="ConsPlusNormal"/>
        <w:spacing w:before="220"/>
        <w:ind w:firstLine="540"/>
        <w:jc w:val="both"/>
      </w:pPr>
      <w:r>
        <w:t>1) с ровным рельефом.</w:t>
      </w:r>
    </w:p>
    <w:p w:rsidR="00187271" w:rsidRDefault="00187271">
      <w:pPr>
        <w:pStyle w:val="ConsPlusNormal"/>
        <w:spacing w:before="220"/>
        <w:ind w:firstLine="540"/>
        <w:jc w:val="both"/>
      </w:pPr>
      <w:r>
        <w:t>Полигон для ТКО желательно размещать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Складирование ТКО в воду на болотистых и заливаемых паводковыми водами участках не допускается.</w:t>
      </w:r>
    </w:p>
    <w:p w:rsidR="00187271" w:rsidRDefault="00187271">
      <w:pPr>
        <w:pStyle w:val="ConsPlusNormal"/>
        <w:spacing w:before="220"/>
        <w:ind w:firstLine="540"/>
        <w:jc w:val="both"/>
      </w:pPr>
      <w:r>
        <w:t>6. Благоприятные эксплуатационные условия.</w:t>
      </w:r>
    </w:p>
    <w:p w:rsidR="00187271" w:rsidRDefault="00187271">
      <w:pPr>
        <w:pStyle w:val="ConsPlusNormal"/>
        <w:spacing w:before="220"/>
        <w:ind w:firstLine="540"/>
        <w:jc w:val="both"/>
      </w:pPr>
      <w:r>
        <w:t>1) оптимальное расположение относительно транспортных путей и источников образования отходов;</w:t>
      </w:r>
    </w:p>
    <w:p w:rsidR="00187271" w:rsidRDefault="00187271">
      <w:pPr>
        <w:pStyle w:val="ConsPlusNormal"/>
        <w:spacing w:before="220"/>
        <w:ind w:firstLine="540"/>
        <w:jc w:val="both"/>
      </w:pPr>
      <w:r>
        <w:t>2) минимизация стоимости работ по планировке поверхности.</w:t>
      </w:r>
    </w:p>
    <w:p w:rsidR="00187271" w:rsidRDefault="00187271">
      <w:pPr>
        <w:pStyle w:val="ConsPlusNormal"/>
        <w:jc w:val="both"/>
      </w:pPr>
    </w:p>
    <w:p w:rsidR="00187271" w:rsidRDefault="00187271">
      <w:pPr>
        <w:pStyle w:val="ConsPlusTitle"/>
        <w:jc w:val="center"/>
        <w:outlineLvl w:val="2"/>
      </w:pPr>
      <w:bookmarkStart w:id="67" w:name="P16420"/>
      <w:bookmarkEnd w:id="67"/>
      <w:r>
        <w:t>8.2. Рекультивация территорий закрытых полигонов</w:t>
      </w:r>
    </w:p>
    <w:p w:rsidR="00187271" w:rsidRDefault="00187271">
      <w:pPr>
        <w:pStyle w:val="ConsPlusNormal"/>
        <w:jc w:val="both"/>
      </w:pPr>
    </w:p>
    <w:p w:rsidR="00187271" w:rsidRDefault="00187271">
      <w:pPr>
        <w:pStyle w:val="ConsPlusNormal"/>
        <w:ind w:firstLine="540"/>
        <w:jc w:val="both"/>
      </w:pPr>
      <w:r>
        <w:t>Рекультивация закрытых полигонов - комплекс работ, направленных на восстановление продуктивности и хозяйственной ценности восстанавливаемых территорий, а также на улучшение окружающей среды.</w:t>
      </w:r>
    </w:p>
    <w:p w:rsidR="00187271" w:rsidRDefault="00187271">
      <w:pPr>
        <w:pStyle w:val="ConsPlusNormal"/>
        <w:spacing w:before="220"/>
        <w:ind w:firstLine="540"/>
        <w:jc w:val="both"/>
      </w:pPr>
      <w:r>
        <w:t>Кроме усовершенствованных полигонов, на практике встречается большое количество неусовершенствованных полигонов, которые устраивались и эксплуатировались без выполнения каких-либо требований органов санэпиднадзора и охраны природы.</w:t>
      </w:r>
    </w:p>
    <w:p w:rsidR="00187271" w:rsidRDefault="00187271">
      <w:pPr>
        <w:pStyle w:val="ConsPlusNormal"/>
        <w:spacing w:before="220"/>
        <w:ind w:firstLine="540"/>
        <w:jc w:val="both"/>
      </w:pPr>
      <w:r>
        <w:t>Рекультивация таких полигонов требует выполнения большого объема подготовительных работ, а именно:</w:t>
      </w:r>
    </w:p>
    <w:p w:rsidR="00187271" w:rsidRDefault="00187271">
      <w:pPr>
        <w:pStyle w:val="ConsPlusNormal"/>
        <w:spacing w:before="220"/>
        <w:ind w:firstLine="540"/>
        <w:jc w:val="both"/>
      </w:pPr>
      <w:r>
        <w:t>- проведение комплекса экологических исследований (гидрогеологические, геологические, почвенные, исследования атмосферы, проверка отходов на радиоактивность и т.п.);</w:t>
      </w:r>
    </w:p>
    <w:p w:rsidR="00187271" w:rsidRDefault="00187271">
      <w:pPr>
        <w:pStyle w:val="ConsPlusNormal"/>
        <w:spacing w:before="220"/>
        <w:ind w:firstLine="540"/>
        <w:jc w:val="both"/>
      </w:pPr>
      <w:r>
        <w:t>- решение вопросов по утилизации отходов, консервации фильтрата, использование биогаза, устройство экранов и т.д.</w:t>
      </w:r>
    </w:p>
    <w:p w:rsidR="00187271" w:rsidRDefault="00187271">
      <w:pPr>
        <w:pStyle w:val="ConsPlusNormal"/>
        <w:spacing w:before="220"/>
        <w:ind w:firstLine="540"/>
        <w:jc w:val="both"/>
      </w:pPr>
      <w:r>
        <w:t>Рекультивация проводится по окончании стабилизации закрытых полигонов - процесса упрочнения свалочного грунта, достижения им постоянного устойчивого состояния.</w:t>
      </w:r>
    </w:p>
    <w:p w:rsidR="00187271" w:rsidRDefault="00187271">
      <w:pPr>
        <w:pStyle w:val="ConsPlusNormal"/>
        <w:jc w:val="both"/>
      </w:pPr>
    </w:p>
    <w:p w:rsidR="00187271" w:rsidRDefault="00187271">
      <w:pPr>
        <w:pStyle w:val="ConsPlusNormal"/>
        <w:jc w:val="center"/>
      </w:pPr>
      <w:r>
        <w:t>Таблица 90 - Сроки стабилизации закрытых полигонов</w:t>
      </w:r>
    </w:p>
    <w:p w:rsidR="00187271" w:rsidRDefault="00187271">
      <w:pPr>
        <w:pStyle w:val="ConsPlusNormal"/>
        <w:jc w:val="center"/>
      </w:pPr>
      <w:r>
        <w:t>для различных климатических зон</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7"/>
        <w:gridCol w:w="1985"/>
        <w:gridCol w:w="1701"/>
        <w:gridCol w:w="1928"/>
      </w:tblGrid>
      <w:tr w:rsidR="00187271">
        <w:tc>
          <w:tcPr>
            <w:tcW w:w="3397" w:type="dxa"/>
            <w:vMerge w:val="restart"/>
            <w:vAlign w:val="center"/>
          </w:tcPr>
          <w:p w:rsidR="00187271" w:rsidRDefault="00187271">
            <w:pPr>
              <w:pStyle w:val="ConsPlusNormal"/>
            </w:pPr>
            <w:r>
              <w:t>Вид рекультивации</w:t>
            </w:r>
          </w:p>
        </w:tc>
        <w:tc>
          <w:tcPr>
            <w:tcW w:w="5614" w:type="dxa"/>
            <w:gridSpan w:val="3"/>
            <w:vAlign w:val="bottom"/>
          </w:tcPr>
          <w:p w:rsidR="00187271" w:rsidRDefault="00187271">
            <w:pPr>
              <w:pStyle w:val="ConsPlusNormal"/>
              <w:jc w:val="center"/>
            </w:pPr>
            <w:r>
              <w:t>Сроки стабилизации закрытых полигонов для различных климатических зон, год</w:t>
            </w:r>
          </w:p>
        </w:tc>
      </w:tr>
      <w:tr w:rsidR="00187271">
        <w:tc>
          <w:tcPr>
            <w:tcW w:w="3397" w:type="dxa"/>
            <w:vMerge/>
          </w:tcPr>
          <w:p w:rsidR="00187271" w:rsidRDefault="00187271">
            <w:pPr>
              <w:spacing w:after="1" w:line="0" w:lineRule="atLeast"/>
            </w:pPr>
          </w:p>
        </w:tc>
        <w:tc>
          <w:tcPr>
            <w:tcW w:w="1985" w:type="dxa"/>
            <w:vAlign w:val="bottom"/>
          </w:tcPr>
          <w:p w:rsidR="00187271" w:rsidRDefault="00187271">
            <w:pPr>
              <w:pStyle w:val="ConsPlusNormal"/>
              <w:jc w:val="center"/>
            </w:pPr>
            <w:r>
              <w:t>южная</w:t>
            </w:r>
          </w:p>
        </w:tc>
        <w:tc>
          <w:tcPr>
            <w:tcW w:w="1701" w:type="dxa"/>
            <w:vAlign w:val="bottom"/>
          </w:tcPr>
          <w:p w:rsidR="00187271" w:rsidRDefault="00187271">
            <w:pPr>
              <w:pStyle w:val="ConsPlusNormal"/>
              <w:jc w:val="center"/>
            </w:pPr>
            <w:r>
              <w:t>средняя</w:t>
            </w:r>
          </w:p>
        </w:tc>
        <w:tc>
          <w:tcPr>
            <w:tcW w:w="1928" w:type="dxa"/>
            <w:vAlign w:val="bottom"/>
          </w:tcPr>
          <w:p w:rsidR="00187271" w:rsidRDefault="00187271">
            <w:pPr>
              <w:pStyle w:val="ConsPlusNormal"/>
              <w:jc w:val="center"/>
            </w:pPr>
            <w:r>
              <w:t>северная</w:t>
            </w:r>
          </w:p>
        </w:tc>
      </w:tr>
      <w:tr w:rsidR="00187271">
        <w:tc>
          <w:tcPr>
            <w:tcW w:w="3397" w:type="dxa"/>
            <w:vAlign w:val="bottom"/>
          </w:tcPr>
          <w:p w:rsidR="00187271" w:rsidRDefault="00187271">
            <w:pPr>
              <w:pStyle w:val="ConsPlusNormal"/>
              <w:jc w:val="center"/>
            </w:pPr>
            <w:r>
              <w:t>Посев многолетних трав, создание пашни, сенокосов, газонов</w:t>
            </w:r>
          </w:p>
        </w:tc>
        <w:tc>
          <w:tcPr>
            <w:tcW w:w="1985" w:type="dxa"/>
            <w:vAlign w:val="center"/>
          </w:tcPr>
          <w:p w:rsidR="00187271" w:rsidRDefault="00187271">
            <w:pPr>
              <w:pStyle w:val="ConsPlusNormal"/>
              <w:jc w:val="center"/>
            </w:pPr>
            <w:r>
              <w:t>1</w:t>
            </w:r>
          </w:p>
        </w:tc>
        <w:tc>
          <w:tcPr>
            <w:tcW w:w="1701" w:type="dxa"/>
            <w:vAlign w:val="center"/>
          </w:tcPr>
          <w:p w:rsidR="00187271" w:rsidRDefault="00187271">
            <w:pPr>
              <w:pStyle w:val="ConsPlusNormal"/>
              <w:jc w:val="center"/>
            </w:pPr>
            <w:r>
              <w:t>2</w:t>
            </w:r>
          </w:p>
        </w:tc>
        <w:tc>
          <w:tcPr>
            <w:tcW w:w="1928" w:type="dxa"/>
            <w:vAlign w:val="center"/>
          </w:tcPr>
          <w:p w:rsidR="00187271" w:rsidRDefault="00187271">
            <w:pPr>
              <w:pStyle w:val="ConsPlusNormal"/>
              <w:jc w:val="center"/>
            </w:pPr>
            <w:r>
              <w:t>3</w:t>
            </w:r>
          </w:p>
        </w:tc>
      </w:tr>
      <w:tr w:rsidR="00187271">
        <w:tc>
          <w:tcPr>
            <w:tcW w:w="3397" w:type="dxa"/>
            <w:vAlign w:val="bottom"/>
          </w:tcPr>
          <w:p w:rsidR="00187271" w:rsidRDefault="00187271">
            <w:pPr>
              <w:pStyle w:val="ConsPlusNormal"/>
              <w:jc w:val="center"/>
            </w:pPr>
            <w:r>
              <w:t>Посадка кустарников, сеянцев</w:t>
            </w:r>
          </w:p>
        </w:tc>
        <w:tc>
          <w:tcPr>
            <w:tcW w:w="1985" w:type="dxa"/>
            <w:vAlign w:val="center"/>
          </w:tcPr>
          <w:p w:rsidR="00187271" w:rsidRDefault="00187271">
            <w:pPr>
              <w:pStyle w:val="ConsPlusNormal"/>
              <w:jc w:val="center"/>
            </w:pPr>
            <w:r>
              <w:t>2</w:t>
            </w:r>
          </w:p>
        </w:tc>
        <w:tc>
          <w:tcPr>
            <w:tcW w:w="1701" w:type="dxa"/>
            <w:vAlign w:val="center"/>
          </w:tcPr>
          <w:p w:rsidR="00187271" w:rsidRDefault="00187271">
            <w:pPr>
              <w:pStyle w:val="ConsPlusNormal"/>
              <w:jc w:val="center"/>
            </w:pPr>
            <w:r>
              <w:t>2</w:t>
            </w:r>
          </w:p>
        </w:tc>
        <w:tc>
          <w:tcPr>
            <w:tcW w:w="1928" w:type="dxa"/>
            <w:vAlign w:val="center"/>
          </w:tcPr>
          <w:p w:rsidR="00187271" w:rsidRDefault="00187271">
            <w:pPr>
              <w:pStyle w:val="ConsPlusNormal"/>
              <w:jc w:val="center"/>
            </w:pPr>
            <w:r>
              <w:t>3</w:t>
            </w:r>
          </w:p>
        </w:tc>
      </w:tr>
      <w:tr w:rsidR="00187271">
        <w:tc>
          <w:tcPr>
            <w:tcW w:w="3397" w:type="dxa"/>
            <w:vAlign w:val="bottom"/>
          </w:tcPr>
          <w:p w:rsidR="00187271" w:rsidRDefault="00187271">
            <w:pPr>
              <w:pStyle w:val="ConsPlusNormal"/>
              <w:jc w:val="center"/>
            </w:pPr>
            <w:r>
              <w:t>Создание огородов, садов</w:t>
            </w:r>
          </w:p>
        </w:tc>
        <w:tc>
          <w:tcPr>
            <w:tcW w:w="1985" w:type="dxa"/>
            <w:vAlign w:val="center"/>
          </w:tcPr>
          <w:p w:rsidR="00187271" w:rsidRDefault="00187271">
            <w:pPr>
              <w:pStyle w:val="ConsPlusNormal"/>
              <w:jc w:val="center"/>
            </w:pPr>
            <w:r>
              <w:t>10</w:t>
            </w:r>
          </w:p>
        </w:tc>
        <w:tc>
          <w:tcPr>
            <w:tcW w:w="1701" w:type="dxa"/>
            <w:vAlign w:val="center"/>
          </w:tcPr>
          <w:p w:rsidR="00187271" w:rsidRDefault="00187271">
            <w:pPr>
              <w:pStyle w:val="ConsPlusNormal"/>
              <w:jc w:val="center"/>
            </w:pPr>
            <w:r>
              <w:t>10</w:t>
            </w:r>
          </w:p>
        </w:tc>
        <w:tc>
          <w:tcPr>
            <w:tcW w:w="1928" w:type="dxa"/>
            <w:vAlign w:val="center"/>
          </w:tcPr>
          <w:p w:rsidR="00187271" w:rsidRDefault="00187271">
            <w:pPr>
              <w:pStyle w:val="ConsPlusNormal"/>
              <w:jc w:val="center"/>
            </w:pPr>
            <w:r>
              <w:t>15</w:t>
            </w:r>
          </w:p>
        </w:tc>
      </w:tr>
    </w:tbl>
    <w:p w:rsidR="00187271" w:rsidRDefault="00187271">
      <w:pPr>
        <w:pStyle w:val="ConsPlusNormal"/>
        <w:jc w:val="both"/>
      </w:pPr>
    </w:p>
    <w:p w:rsidR="00187271" w:rsidRDefault="00187271">
      <w:pPr>
        <w:pStyle w:val="ConsPlusNormal"/>
        <w:ind w:firstLine="540"/>
        <w:jc w:val="both"/>
      </w:pPr>
      <w:r>
        <w:t>В конце процесса стабилизации производится завоз грунта автомобильным транспортом для засыпки и планировки образовавшихся провалов.</w:t>
      </w:r>
    </w:p>
    <w:p w:rsidR="00187271" w:rsidRDefault="00187271">
      <w:pPr>
        <w:pStyle w:val="ConsPlusNormal"/>
        <w:spacing w:before="220"/>
        <w:ind w:firstLine="540"/>
        <w:jc w:val="both"/>
      </w:pPr>
      <w:r>
        <w:t>Направления рекультивации определяют дальнейшее целевое использование рекультивируемых территорий.</w:t>
      </w:r>
    </w:p>
    <w:p w:rsidR="00187271" w:rsidRDefault="00187271">
      <w:pPr>
        <w:pStyle w:val="ConsPlusNormal"/>
        <w:spacing w:before="220"/>
        <w:ind w:firstLine="540"/>
        <w:jc w:val="both"/>
      </w:pPr>
      <w:r>
        <w:t>Наиболее приемлемы для закрытых полигонов сельскохозяйственное, лесохозяйственное, рекреационное и строительное направление рекультивации.</w:t>
      </w:r>
    </w:p>
    <w:p w:rsidR="00187271" w:rsidRDefault="00187271">
      <w:pPr>
        <w:pStyle w:val="ConsPlusNormal"/>
        <w:spacing w:before="220"/>
        <w:ind w:firstLine="540"/>
        <w:jc w:val="both"/>
      </w:pPr>
      <w:r>
        <w:t>Сельскохозяйственное направление рекультивации закрытых полигонов осуществляется в случае расположения полигона в зоне землепользования того или иного сельскохозяйственного предприятия. Оно имеет целью создание на нарушенных в процессе заполнения полигонов землях пахотных и сенокосно-пастбищных угодий, площадей для поливного высокопродуктивного овощеводства, коллективного садоводства. При осуществлении сельскохозяйственного направления рекультивации выращивание овощей и фруктов, а также коллективное садоводство допускается через 10 - 15 лет, создание сенокосно-пастбищных угодий - через 1 - 3 года после закрытия полигона.</w:t>
      </w:r>
    </w:p>
    <w:p w:rsidR="00187271" w:rsidRDefault="00187271">
      <w:pPr>
        <w:pStyle w:val="ConsPlusNormal"/>
        <w:spacing w:before="220"/>
        <w:ind w:firstLine="540"/>
        <w:jc w:val="both"/>
      </w:pPr>
      <w:r>
        <w:t xml:space="preserve">Лесохозяйственное направление рекультивации - создание на нарушенных свалках землях </w:t>
      </w:r>
      <w:r>
        <w:lastRenderedPageBreak/>
        <w:t>лесных насаждений различного типа. Лесоразведение предусматривает создание и выращивание лесных культур мелиоративного, противоэрозионного, полезащитного, ландшафтно-озеленительного назначения.</w:t>
      </w:r>
    </w:p>
    <w:p w:rsidR="00187271" w:rsidRDefault="00187271">
      <w:pPr>
        <w:pStyle w:val="ConsPlusNormal"/>
        <w:spacing w:before="220"/>
        <w:ind w:firstLine="540"/>
        <w:jc w:val="both"/>
      </w:pPr>
      <w:r>
        <w:t>Строительное направление рекультивации закрытых полигонов - приведение территории закрытых полигонов в состояние, пригодное для промышленного и гражданского строительства.</w:t>
      </w:r>
    </w:p>
    <w:p w:rsidR="00187271" w:rsidRDefault="00187271">
      <w:pPr>
        <w:pStyle w:val="ConsPlusNormal"/>
        <w:spacing w:before="220"/>
        <w:ind w:firstLine="540"/>
        <w:jc w:val="both"/>
      </w:pPr>
      <w:r>
        <w:t>Строительное направление осуществляется только после вывоза всего свалочного грунта.</w:t>
      </w:r>
    </w:p>
    <w:p w:rsidR="00187271" w:rsidRDefault="00187271">
      <w:pPr>
        <w:pStyle w:val="ConsPlusNormal"/>
        <w:spacing w:before="220"/>
        <w:ind w:firstLine="540"/>
        <w:jc w:val="both"/>
      </w:pPr>
      <w:r>
        <w:t>Строительство, каких-либо закрытых помещений на территории закрытых полигонов, без вывоза свалочного грунта, не допускается. При вывозе свалочного грунта жилищное строительство может быть разрешено только после проведения соответствующих санитарно-бактериологических исследований.</w:t>
      </w:r>
    </w:p>
    <w:p w:rsidR="00187271" w:rsidRDefault="00187271">
      <w:pPr>
        <w:pStyle w:val="ConsPlusNormal"/>
        <w:spacing w:before="220"/>
        <w:ind w:firstLine="540"/>
        <w:jc w:val="both"/>
      </w:pPr>
      <w:r>
        <w:t>Рекультивация полигона выполняется в два этапа: технический и биологический. Технический этап рекультивации включает исследования состояния свалочного тела и его воздействия на окружающую природную среду, подготовку территории полигона к последующему целевому использованию. К нему относятся: получение исчерпывающих данных о геологических, гидрогеологических, геофизических, ландшафтно-геохимических, газохимических и других условиях участка размещения полигона, создание рекультивационного многофункционального покрытия, планировка, формирование откосов, разработка, транспортировка и нанесение технологических слоев и потенциально-плодородных почв, строительство дорог, гидротехнических и других сооружений.</w:t>
      </w:r>
    </w:p>
    <w:p w:rsidR="00187271" w:rsidRDefault="00187271">
      <w:pPr>
        <w:pStyle w:val="ConsPlusNormal"/>
        <w:spacing w:before="220"/>
        <w:ind w:firstLine="540"/>
        <w:jc w:val="both"/>
      </w:pPr>
      <w:r>
        <w:t>Для выработки решений по исключению влияния газохимического загрязнения атмосферы определяют состав и свойства образующегося биогаза, содержание органики, влажность и др. данные. С учетом полученных данных и анализа климатических и геологических условий расположения полигона составляется прогноз образования биогаза и выбирается метод дегазации и конструкция рекультивационного покрытия полигона.</w:t>
      </w:r>
    </w:p>
    <w:p w:rsidR="00187271" w:rsidRDefault="00187271">
      <w:pPr>
        <w:pStyle w:val="ConsPlusNormal"/>
        <w:spacing w:before="220"/>
        <w:ind w:firstLine="540"/>
        <w:jc w:val="both"/>
      </w:pPr>
      <w:r>
        <w:t>Биологический этап рекультивации включает мероприятия по восстановлению территорий закрытых полигонов для их дальнейшего целевого использования в народном хозяйстве. К нему относится комплекс агротехнических и фитомелиоративных мероприятий, направленных на восстановление нарушенных земель. Биологический этап осуществляется вслед за техническим этапом рекультивации.</w:t>
      </w:r>
    </w:p>
    <w:p w:rsidR="00187271" w:rsidRDefault="00187271">
      <w:pPr>
        <w:pStyle w:val="ConsPlusNormal"/>
        <w:spacing w:before="220"/>
        <w:ind w:firstLine="540"/>
        <w:jc w:val="both"/>
      </w:pPr>
      <w:r>
        <w:t>Работы по рекультивации закрытых полигонов составляют систему мероприятий, осуществляемых как в период эксплуатации, так и в процессе самого производства работ. Для определения объемов работ, технологии и оборудования производится паспортизация полигонов в период подготовки к проведению рекультивации по отчетным данным спецавтохозяйства, комбинатов благоустройства и т.д. по подчиненности за весь период эксплуатации закрытой полигона.</w:t>
      </w:r>
    </w:p>
    <w:p w:rsidR="00187271" w:rsidRDefault="00187271">
      <w:pPr>
        <w:pStyle w:val="ConsPlusNormal"/>
        <w:jc w:val="both"/>
      </w:pPr>
    </w:p>
    <w:p w:rsidR="00187271" w:rsidRDefault="00187271">
      <w:pPr>
        <w:pStyle w:val="ConsPlusTitle"/>
        <w:jc w:val="center"/>
        <w:outlineLvl w:val="1"/>
      </w:pPr>
      <w:bookmarkStart w:id="68" w:name="P16463"/>
      <w:bookmarkEnd w:id="68"/>
      <w:r>
        <w:t>9. Рекомендуемые мероприятия по совершенствованию технологии</w:t>
      </w:r>
    </w:p>
    <w:p w:rsidR="00187271" w:rsidRDefault="00187271">
      <w:pPr>
        <w:pStyle w:val="ConsPlusTitle"/>
        <w:jc w:val="center"/>
      </w:pPr>
      <w:r>
        <w:t>механизированной уборки улиц, дорог, площадей, тротуаров</w:t>
      </w:r>
    </w:p>
    <w:p w:rsidR="00187271" w:rsidRDefault="00187271">
      <w:pPr>
        <w:pStyle w:val="ConsPlusTitle"/>
        <w:jc w:val="center"/>
      </w:pPr>
      <w:r>
        <w:t>и обособленных территорий</w:t>
      </w:r>
    </w:p>
    <w:p w:rsidR="00187271" w:rsidRDefault="00187271">
      <w:pPr>
        <w:pStyle w:val="ConsPlusNormal"/>
        <w:jc w:val="both"/>
      </w:pPr>
    </w:p>
    <w:p w:rsidR="00187271" w:rsidRDefault="00187271">
      <w:pPr>
        <w:pStyle w:val="ConsPlusTitle"/>
        <w:jc w:val="center"/>
        <w:outlineLvl w:val="2"/>
      </w:pPr>
      <w:bookmarkStart w:id="69" w:name="P16467"/>
      <w:bookmarkEnd w:id="69"/>
      <w:r>
        <w:t>9.1. Объемы, методы и технология работ по комплексной уборке</w:t>
      </w:r>
    </w:p>
    <w:p w:rsidR="00187271" w:rsidRDefault="00187271">
      <w:pPr>
        <w:pStyle w:val="ConsPlusTitle"/>
        <w:jc w:val="center"/>
      </w:pPr>
      <w:r>
        <w:t>покрытий в летнее и зимнее время</w:t>
      </w:r>
    </w:p>
    <w:p w:rsidR="00187271" w:rsidRDefault="00187271">
      <w:pPr>
        <w:pStyle w:val="ConsPlusNormal"/>
        <w:jc w:val="both"/>
      </w:pPr>
    </w:p>
    <w:p w:rsidR="00187271" w:rsidRDefault="00187271">
      <w:pPr>
        <w:pStyle w:val="ConsPlusNormal"/>
        <w:ind w:firstLine="540"/>
        <w:jc w:val="both"/>
      </w:pPr>
      <w:r>
        <w:t>Уборка территорий подразумевает под собой рациональную организацию работ и выполнение технологических режимов:</w:t>
      </w:r>
    </w:p>
    <w:p w:rsidR="00187271" w:rsidRDefault="00187271">
      <w:pPr>
        <w:pStyle w:val="ConsPlusNormal"/>
        <w:spacing w:before="220"/>
        <w:ind w:firstLine="540"/>
        <w:jc w:val="both"/>
      </w:pPr>
      <w:r>
        <w:t>- летом выполняют работы, обеспечивающие максимальную чистоту дорог и приземных слоев воздуха;</w:t>
      </w:r>
    </w:p>
    <w:p w:rsidR="00187271" w:rsidRDefault="00187271">
      <w:pPr>
        <w:pStyle w:val="ConsPlusNormal"/>
        <w:spacing w:before="220"/>
        <w:ind w:firstLine="540"/>
        <w:jc w:val="both"/>
      </w:pPr>
      <w:r>
        <w:lastRenderedPageBreak/>
        <w:t>- зимой проводят наиболее трудоемкие работы: удаление свежевыпавшего и уплотненного снега, борьба с гололедом, предотвращение снежно-ледяных образований.</w:t>
      </w:r>
    </w:p>
    <w:p w:rsidR="00187271" w:rsidRDefault="00187271">
      <w:pPr>
        <w:pStyle w:val="ConsPlusNormal"/>
        <w:spacing w:before="220"/>
        <w:ind w:firstLine="540"/>
        <w:jc w:val="both"/>
      </w:pPr>
      <w:r>
        <w:t>Работы по уборке территорий муниципального образования производятся механизированным и ручным способом. Применение механизированной уборки территорий может привести к сокращению норм обслуживания дворников. Уборке подлежат автомобильные дороги, улицы, тротуары, дворовые территории и т.д.</w:t>
      </w:r>
    </w:p>
    <w:p w:rsidR="00187271" w:rsidRDefault="00187271">
      <w:pPr>
        <w:pStyle w:val="ConsPlusNormal"/>
        <w:jc w:val="both"/>
      </w:pPr>
    </w:p>
    <w:p w:rsidR="00187271" w:rsidRDefault="00187271">
      <w:pPr>
        <w:pStyle w:val="ConsPlusNormal"/>
        <w:ind w:firstLine="540"/>
        <w:jc w:val="both"/>
      </w:pPr>
      <w:r>
        <w:t>Автомобильные дороги</w:t>
      </w:r>
    </w:p>
    <w:p w:rsidR="00187271" w:rsidRDefault="00187271">
      <w:pPr>
        <w:pStyle w:val="ConsPlusNormal"/>
        <w:spacing w:before="220"/>
        <w:ind w:firstLine="540"/>
        <w:jc w:val="both"/>
      </w:pPr>
      <w:r>
        <w:t>Задача содержания состоит в обеспечении сохранности дороги и дорожных сооружений и поддержании их состояния в соответствии с требованиями, допустимыми по условиям обеспечения непрерывного и безопасного движения в любое время года.</w:t>
      </w:r>
    </w:p>
    <w:p w:rsidR="00187271" w:rsidRDefault="00187271">
      <w:pPr>
        <w:pStyle w:val="ConsPlusNormal"/>
        <w:spacing w:before="220"/>
        <w:ind w:firstLine="540"/>
        <w:jc w:val="both"/>
      </w:pPr>
      <w:r>
        <w:t>Автомобильные дороги, дороги и улицы населенных пунктов по их транспортно-эксплуатационным характеристикам объединены в три группы.</w:t>
      </w:r>
    </w:p>
    <w:p w:rsidR="00187271" w:rsidRDefault="00187271">
      <w:pPr>
        <w:pStyle w:val="ConsPlusNormal"/>
        <w:spacing w:before="220"/>
        <w:ind w:firstLine="540"/>
        <w:jc w:val="both"/>
      </w:pPr>
      <w:r>
        <w:t>3 группы автомобильных дорог:</w:t>
      </w:r>
    </w:p>
    <w:p w:rsidR="00187271" w:rsidRDefault="00187271">
      <w:pPr>
        <w:pStyle w:val="ConsPlusNormal"/>
        <w:spacing w:before="220"/>
        <w:ind w:firstLine="540"/>
        <w:jc w:val="both"/>
      </w:pPr>
      <w:r>
        <w:t>Группа А - автомобильные дороги с интенсивностью движения более 3000 авт./сут.; в населенных пунктах - магистральные дороги скоростного движения, магистральные улицы населенных пунктов непрерывного движения, улицы с интенсивным движением и маршрутами общественного транспорта, улицы, имеющие уклоны, сужения проездов, где снежные валы особенно затрудняют движение транспорта, а также проезды, ведущие к больницам и противопожарным установкам.</w:t>
      </w:r>
    </w:p>
    <w:p w:rsidR="00187271" w:rsidRDefault="00187271">
      <w:pPr>
        <w:pStyle w:val="ConsPlusNormal"/>
        <w:spacing w:before="220"/>
        <w:ind w:firstLine="540"/>
        <w:jc w:val="both"/>
      </w:pPr>
      <w:r>
        <w:t>Группа Б - автомобильные дороги с интенсивностью движения от 1000 до 3000 авт./сут.; в населенных пунктах - магистральные дороги регулируемого движения, магистральные улицы районного значения, улицы со средней интенсивностью движения транспорта и площади перед вокзалами, зрелищными предприятиями, магазинами, рынками.</w:t>
      </w:r>
    </w:p>
    <w:p w:rsidR="00187271" w:rsidRDefault="00187271">
      <w:pPr>
        <w:pStyle w:val="ConsPlusNormal"/>
        <w:spacing w:before="220"/>
        <w:ind w:firstLine="540"/>
        <w:jc w:val="both"/>
      </w:pPr>
      <w:r>
        <w:t>Группа В - автомобильные дороги с интенсивностью движения менее 1000 авт./сут.; в населенных пунктах - улицы и дороги местного значения, остальные улицы района с незначительным движением транспорта.</w:t>
      </w:r>
    </w:p>
    <w:p w:rsidR="00187271" w:rsidRDefault="00187271">
      <w:pPr>
        <w:pStyle w:val="ConsPlusNormal"/>
        <w:spacing w:before="220"/>
        <w:ind w:firstLine="540"/>
        <w:jc w:val="both"/>
      </w:pPr>
      <w:r>
        <w:t>Автомобильные дороги, расположенные на территории Нижневартовского района, относят:</w:t>
      </w:r>
    </w:p>
    <w:p w:rsidR="00187271" w:rsidRDefault="00187271">
      <w:pPr>
        <w:pStyle w:val="ConsPlusNormal"/>
        <w:spacing w:before="220"/>
        <w:ind w:firstLine="540"/>
        <w:jc w:val="both"/>
      </w:pPr>
      <w:r>
        <w:t>- Группа Б - автомобильная дорога общего пользования регионального значения г. Сургут - г. Нижневартовск, протяженностью в границах района 119,193 км.</w:t>
      </w:r>
    </w:p>
    <w:p w:rsidR="00187271" w:rsidRDefault="00187271">
      <w:pPr>
        <w:pStyle w:val="ConsPlusNormal"/>
        <w:spacing w:before="220"/>
        <w:ind w:firstLine="540"/>
        <w:jc w:val="both"/>
      </w:pPr>
      <w:r>
        <w:t>- Группа В - все остальные дороги.</w:t>
      </w:r>
    </w:p>
    <w:p w:rsidR="00187271" w:rsidRDefault="00187271">
      <w:pPr>
        <w:pStyle w:val="ConsPlusNormal"/>
        <w:jc w:val="both"/>
      </w:pPr>
    </w:p>
    <w:p w:rsidR="00187271" w:rsidRDefault="00187271">
      <w:pPr>
        <w:pStyle w:val="ConsPlusTitle"/>
        <w:jc w:val="center"/>
        <w:outlineLvl w:val="2"/>
      </w:pPr>
      <w:bookmarkStart w:id="70" w:name="P16486"/>
      <w:bookmarkEnd w:id="70"/>
      <w:r>
        <w:t>9.2. Необходимое количество технологических материалов</w:t>
      </w:r>
    </w:p>
    <w:p w:rsidR="00187271" w:rsidRDefault="00187271">
      <w:pPr>
        <w:pStyle w:val="ConsPlusTitle"/>
        <w:jc w:val="center"/>
      </w:pPr>
      <w:r>
        <w:t>и оборудования Летняя уборка территории</w:t>
      </w:r>
    </w:p>
    <w:p w:rsidR="00187271" w:rsidRDefault="00187271">
      <w:pPr>
        <w:pStyle w:val="ConsPlusNormal"/>
        <w:jc w:val="both"/>
      </w:pPr>
    </w:p>
    <w:p w:rsidR="00187271" w:rsidRDefault="00187271">
      <w:pPr>
        <w:pStyle w:val="ConsPlusNormal"/>
        <w:jc w:val="center"/>
      </w:pPr>
      <w:r>
        <w:t>Классификация подметально-уборочных машин</w:t>
      </w:r>
    </w:p>
    <w:p w:rsidR="00187271" w:rsidRDefault="00187271">
      <w:pPr>
        <w:pStyle w:val="ConsPlusNormal"/>
        <w:jc w:val="both"/>
      </w:pPr>
    </w:p>
    <w:p w:rsidR="00187271" w:rsidRDefault="00187271">
      <w:pPr>
        <w:pStyle w:val="ConsPlusNormal"/>
        <w:ind w:firstLine="540"/>
        <w:jc w:val="both"/>
      </w:pPr>
      <w:r>
        <w:t xml:space="preserve">Подметально-уборочные машины предназначены для удаления загрязнений с твердых дорожных покрытий, очистки территорий населенных пунктов, накопления и транспортирования смета. Загрязнения на дорожном покрытии увеличивают проскальзывание колес автомобильного транспорта, особенно в сырую погоду. Качественная очистка дорожных покрытий может повысить коэффициент сцепления колес с дорогой на 12 - 15% и среднюю скорость движения транспорта, снизить непроизводительные потери энергии на пробуксовывание колес. В загрязнениях на поверхности дороги 10 - 40% составляют мелкодисперсные пылеватые частицы, которые при движении транспорта взвешиваются в воздухе, преимущественно на высоте до 1,5 - 2 м. Запыленность воздуха над дорогой существенно снижает долговечность автомобильных </w:t>
      </w:r>
      <w:r>
        <w:lastRenderedPageBreak/>
        <w:t>двигателей и ухудшает санитарно-гигиенические дорожные условия. Современные подметально-уборочные машины должны обеспечивать также обеспыливание воздушной среды в полосе дороги.</w:t>
      </w:r>
    </w:p>
    <w:p w:rsidR="00187271" w:rsidRDefault="00187271">
      <w:pPr>
        <w:pStyle w:val="ConsPlusNormal"/>
        <w:spacing w:before="220"/>
        <w:ind w:firstLine="540"/>
        <w:jc w:val="both"/>
      </w:pPr>
      <w:r>
        <w:t>Подметальные машины отделяют и перемещают смет без его подборки косоустановленной цилиндрической щеткой в сторону от направления движения машины. Поэтому их используют преимущественно для подметания загородных дорог, внутридворовых территорий и для уборки снега в зимний период.</w:t>
      </w:r>
    </w:p>
    <w:p w:rsidR="00187271" w:rsidRDefault="00187271">
      <w:pPr>
        <w:pStyle w:val="ConsPlusNormal"/>
        <w:spacing w:before="220"/>
        <w:ind w:firstLine="540"/>
        <w:jc w:val="both"/>
      </w:pPr>
      <w:r>
        <w:t>Более высокое качество очистки обеспечивают вакуумно-уборочные машины, оснащенные вакуумным подборщиком и пневматической системой транспортирования, смета в бункер-накопитель, и вакуумно-подметальные машины, на которых вакуумный подборщик используют в комбинации с подметальными щетками. По качеству очистки вакуумно-подметальные машины имеют преимущество, так как щетки эффективно подают смет в вакуумный подборщик. Однако вакуумно-уборочные машины могут работать на более высоких скоростях с большей производительностью, поскольку скорость их движения не ограничена максимальной скоростью взаимодействия ворса щеток с дорогой. Мощные вакуумно-уборочные машины применяют для летней очистки аэродромов наряду со струйными уборочными машинами, оснащенными газоструйным соплом и аналогичным по конструкции газоструйным снегоочистителем. Общим недостатком машин с вакуумным подборщиком или газоструйным соплом является высокая энергоемкость рабочего процесса.</w:t>
      </w:r>
    </w:p>
    <w:p w:rsidR="00187271" w:rsidRDefault="00187271">
      <w:pPr>
        <w:pStyle w:val="ConsPlusNormal"/>
        <w:spacing w:before="220"/>
        <w:ind w:firstLine="540"/>
        <w:jc w:val="both"/>
      </w:pPr>
      <w:r>
        <w:t>Рабочими органами подметально-уборочных машин бывают цилиндрические, конические (лотковые) и ленточные щетки. Цилиндрические щетки диаметром окружности вращения до 1 м имеют горизонтальную ось вращения. Конические (лотковые) щетки с расположением ворса по образующей поверхности конуса с углом при вершине примерно 60° и осью вращения, наклоненной под углом 5 - 7° к вертикали, предназначены для направленного отброса смета. Наименее распространены вследствие малой надежности и эффективности ленточные щетки в виде бесконечной цепи с закрепленными на ней щеточными секциями, которые одновременно с отделением смета от дороги транспортируют его в бункер.</w:t>
      </w:r>
    </w:p>
    <w:p w:rsidR="00187271" w:rsidRDefault="00187271">
      <w:pPr>
        <w:pStyle w:val="ConsPlusNormal"/>
        <w:jc w:val="both"/>
      </w:pPr>
    </w:p>
    <w:p w:rsidR="00187271" w:rsidRDefault="00187271">
      <w:pPr>
        <w:pStyle w:val="ConsPlusNormal"/>
        <w:jc w:val="center"/>
      </w:pPr>
      <w:r>
        <w:t>Классификация поливочно-моечных машин</w:t>
      </w:r>
    </w:p>
    <w:p w:rsidR="00187271" w:rsidRDefault="00187271">
      <w:pPr>
        <w:pStyle w:val="ConsPlusNormal"/>
        <w:jc w:val="both"/>
      </w:pPr>
    </w:p>
    <w:p w:rsidR="00187271" w:rsidRDefault="00187271">
      <w:pPr>
        <w:pStyle w:val="ConsPlusNormal"/>
        <w:ind w:firstLine="540"/>
        <w:jc w:val="both"/>
      </w:pPr>
      <w:r>
        <w:t>Поливочно-моечные машины предназначены для поливки и мойки дорожных покрытий, поливки зеленых насаждений, тушения пожаров, подвоза воды и других специальных видов работ. В зимнее время поливочно-моечные машины используют в качестве базовых машин для навески плужно-щеточного оборудования снегоочистителей.</w:t>
      </w:r>
    </w:p>
    <w:p w:rsidR="00187271" w:rsidRDefault="00187271">
      <w:pPr>
        <w:pStyle w:val="ConsPlusNormal"/>
        <w:spacing w:before="220"/>
        <w:ind w:firstLine="540"/>
        <w:jc w:val="both"/>
      </w:pPr>
      <w:r>
        <w:t>По назначению поливочно-моечные машины разделяют на специализированные поливочные и моечные, и наиболее распространенные универсальные поливочно-моечные. Поливочно-моечные машины базируются на автомобильных шасси, а также на грузовых полуприцепах и прицепах. По типу насосной установки поливочно-моечные машины можно разделить на машины с низким (до 1,0 МПа) и с высоким давлением воды (более 1,0 МПа).</w:t>
      </w:r>
    </w:p>
    <w:p w:rsidR="00187271" w:rsidRDefault="00187271">
      <w:pPr>
        <w:pStyle w:val="ConsPlusNormal"/>
        <w:spacing w:before="220"/>
        <w:ind w:firstLine="540"/>
        <w:jc w:val="both"/>
      </w:pPr>
      <w:r>
        <w:t>Повышенное давление воды при мойке дорожных покрытий позволяет уменьшить расход воды на единицу площади покрытия вследствие более высокой кинетической энергии водяных струй, однако требует дополнительных конструктивных мер, предупреждающих преждевременное дробление этих струй и их аэродинамическое торможение.</w:t>
      </w:r>
    </w:p>
    <w:p w:rsidR="00187271" w:rsidRDefault="00187271">
      <w:pPr>
        <w:pStyle w:val="ConsPlusNormal"/>
        <w:spacing w:before="220"/>
        <w:ind w:firstLine="540"/>
        <w:jc w:val="both"/>
      </w:pPr>
      <w:r>
        <w:t>Поливочно-моечные машины оборудованы сменными рабочими органами в виде щелевых поливочных и моечных насадок. Поливочные насадки обычно устанавливают симметрично относительно продольной оси машины, повернутыми вверх под углом 15 - 20° и более к горизонту и разворачивают в стороны на угол 10°.</w:t>
      </w:r>
    </w:p>
    <w:p w:rsidR="00187271" w:rsidRDefault="00187271">
      <w:pPr>
        <w:pStyle w:val="ConsPlusNormal"/>
        <w:spacing w:before="220"/>
        <w:ind w:firstLine="540"/>
        <w:jc w:val="both"/>
      </w:pPr>
      <w:r>
        <w:t xml:space="preserve">Моечные насадки обычно устанавливают повернутыми вниз под углом 10 - 12° к горизонту и </w:t>
      </w:r>
      <w:r>
        <w:lastRenderedPageBreak/>
        <w:t>несимметрично повернутыми вправо относительно продольной оси машины для перемещения смываемых загрязнений с проезжей части дороги в сторону дорожного лотка, откуда загрязнения удаляются с помощью подметально-уборочных машин. Поливочно-моечные машины снабжают двумя передними или двумя передними и одним боковым моечными насадками; последний вариант позволяет значительно увеличить ширину мойки дорожного покрытия.</w:t>
      </w:r>
    </w:p>
    <w:p w:rsidR="00187271" w:rsidRDefault="00187271">
      <w:pPr>
        <w:pStyle w:val="ConsPlusNormal"/>
        <w:spacing w:before="220"/>
        <w:ind w:firstLine="540"/>
        <w:jc w:val="both"/>
      </w:pPr>
      <w:r>
        <w:t>Дополнительное оборудование поливочно-моечных машин включает передний косоустановленный отвал снегоочистителя, цилиндрическую подметальную щетку со стальным или синтетическим ворсом. Некоторые модели поливочно-моечных машин оборудованы водосгонным косоустановленным ножом, что улучшает качество очистки сильно загрязненных поверхностей и позволяет уменьшить удельный расход воды. Дополнительным также является оборудование для поливки зеленых насаждений и тушения пожаров. Рабочее оборудование поливочно-моечной машины содержит сварную цистерну с верхней горловиной и нижним центральным клапаном с механическим, гидравлическим и электрогидравлическим управлением из кабины водителя для перекрытия подачи воды к насосу. Центральный клапан оборудован сетчатым фильтром. Центробежный водяной насос с приводом от коробки отбора мощности устанавливают на раме автомобиля. Сечение трубопроводов должно обеспечивать скорость воды не менее 0,2 - 0,3 м/с при минимальных местных сопротивлениях. Поливочные и моечные насадки имеют шарнирное или конусное крепление для установки под необходимыми углами во взаимно перпендикулярных плоскостях.</w:t>
      </w:r>
    </w:p>
    <w:p w:rsidR="00187271" w:rsidRDefault="00187271">
      <w:pPr>
        <w:pStyle w:val="ConsPlusNormal"/>
        <w:jc w:val="both"/>
      </w:pPr>
    </w:p>
    <w:p w:rsidR="00187271" w:rsidRDefault="00187271">
      <w:pPr>
        <w:pStyle w:val="ConsPlusNormal"/>
        <w:jc w:val="center"/>
      </w:pPr>
      <w:r>
        <w:t>Таблица 91 - Перечень работ и используемой техники по уборке</w:t>
      </w:r>
    </w:p>
    <w:p w:rsidR="00187271" w:rsidRDefault="00187271">
      <w:pPr>
        <w:pStyle w:val="ConsPlusNormal"/>
        <w:jc w:val="center"/>
      </w:pPr>
      <w:r>
        <w:t>дорожных покрытий в летнее время</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69"/>
        <w:gridCol w:w="3005"/>
        <w:gridCol w:w="4252"/>
      </w:tblGrid>
      <w:tr w:rsidR="00187271">
        <w:tc>
          <w:tcPr>
            <w:tcW w:w="454" w:type="dxa"/>
          </w:tcPr>
          <w:p w:rsidR="00187271" w:rsidRDefault="00187271">
            <w:pPr>
              <w:pStyle w:val="ConsPlusNormal"/>
              <w:jc w:val="center"/>
            </w:pPr>
            <w:r>
              <w:t>N п/п</w:t>
            </w:r>
          </w:p>
        </w:tc>
        <w:tc>
          <w:tcPr>
            <w:tcW w:w="1369" w:type="dxa"/>
          </w:tcPr>
          <w:p w:rsidR="00187271" w:rsidRDefault="00187271">
            <w:pPr>
              <w:pStyle w:val="ConsPlusNormal"/>
              <w:jc w:val="center"/>
            </w:pPr>
            <w:r>
              <w:t>Вид работы</w:t>
            </w:r>
          </w:p>
        </w:tc>
        <w:tc>
          <w:tcPr>
            <w:tcW w:w="3005" w:type="dxa"/>
          </w:tcPr>
          <w:p w:rsidR="00187271" w:rsidRDefault="00187271">
            <w:pPr>
              <w:pStyle w:val="ConsPlusNormal"/>
              <w:jc w:val="center"/>
            </w:pPr>
            <w:r>
              <w:t>Тип автомашины</w:t>
            </w:r>
          </w:p>
        </w:tc>
        <w:tc>
          <w:tcPr>
            <w:tcW w:w="4252" w:type="dxa"/>
          </w:tcPr>
          <w:p w:rsidR="00187271" w:rsidRDefault="00187271">
            <w:pPr>
              <w:pStyle w:val="ConsPlusNormal"/>
              <w:jc w:val="center"/>
            </w:pPr>
            <w:r>
              <w:t>Марка, модель</w:t>
            </w:r>
          </w:p>
        </w:tc>
      </w:tr>
      <w:tr w:rsidR="00187271">
        <w:tc>
          <w:tcPr>
            <w:tcW w:w="454" w:type="dxa"/>
          </w:tcPr>
          <w:p w:rsidR="00187271" w:rsidRDefault="00187271">
            <w:pPr>
              <w:pStyle w:val="ConsPlusNormal"/>
            </w:pPr>
            <w:r>
              <w:t>1</w:t>
            </w:r>
          </w:p>
        </w:tc>
        <w:tc>
          <w:tcPr>
            <w:tcW w:w="1369" w:type="dxa"/>
          </w:tcPr>
          <w:p w:rsidR="00187271" w:rsidRDefault="00187271">
            <w:pPr>
              <w:pStyle w:val="ConsPlusNormal"/>
            </w:pPr>
            <w:r>
              <w:t>Подметание</w:t>
            </w:r>
          </w:p>
        </w:tc>
        <w:tc>
          <w:tcPr>
            <w:tcW w:w="3005" w:type="dxa"/>
          </w:tcPr>
          <w:p w:rsidR="00187271" w:rsidRDefault="00187271">
            <w:pPr>
              <w:pStyle w:val="ConsPlusNormal"/>
            </w:pPr>
            <w:r>
              <w:t>Подметально-уборочная машина</w:t>
            </w:r>
          </w:p>
        </w:tc>
        <w:tc>
          <w:tcPr>
            <w:tcW w:w="4252" w:type="dxa"/>
          </w:tcPr>
          <w:p w:rsidR="00187271" w:rsidRDefault="00187271">
            <w:pPr>
              <w:pStyle w:val="ConsPlusNormal"/>
            </w:pPr>
            <w:r>
              <w:t>ПУМ-1, КО-326, ВПМД-01, ВПМУМ-4х4, КО-713</w:t>
            </w:r>
          </w:p>
        </w:tc>
      </w:tr>
      <w:tr w:rsidR="00187271">
        <w:tc>
          <w:tcPr>
            <w:tcW w:w="454" w:type="dxa"/>
          </w:tcPr>
          <w:p w:rsidR="00187271" w:rsidRDefault="00187271">
            <w:pPr>
              <w:pStyle w:val="ConsPlusNormal"/>
            </w:pPr>
            <w:r>
              <w:t>2</w:t>
            </w:r>
          </w:p>
        </w:tc>
        <w:tc>
          <w:tcPr>
            <w:tcW w:w="1369" w:type="dxa"/>
          </w:tcPr>
          <w:p w:rsidR="00187271" w:rsidRDefault="00187271">
            <w:pPr>
              <w:pStyle w:val="ConsPlusNormal"/>
            </w:pPr>
            <w:r>
              <w:t>Мойка</w:t>
            </w:r>
          </w:p>
        </w:tc>
        <w:tc>
          <w:tcPr>
            <w:tcW w:w="3005" w:type="dxa"/>
          </w:tcPr>
          <w:p w:rsidR="00187271" w:rsidRDefault="00187271">
            <w:pPr>
              <w:pStyle w:val="ConsPlusNormal"/>
            </w:pPr>
            <w:r>
              <w:t>Поливомоечная машина</w:t>
            </w:r>
          </w:p>
        </w:tc>
        <w:tc>
          <w:tcPr>
            <w:tcW w:w="4252" w:type="dxa"/>
          </w:tcPr>
          <w:p w:rsidR="00187271" w:rsidRDefault="00187271">
            <w:pPr>
              <w:pStyle w:val="ConsPlusNormal"/>
            </w:pPr>
            <w:r>
              <w:t>МКДС-1, ДМК-40, КМ-8000 RSP, КО-713, имеющие специальные насадки</w:t>
            </w:r>
          </w:p>
        </w:tc>
      </w:tr>
      <w:tr w:rsidR="00187271">
        <w:tc>
          <w:tcPr>
            <w:tcW w:w="454" w:type="dxa"/>
          </w:tcPr>
          <w:p w:rsidR="00187271" w:rsidRDefault="00187271">
            <w:pPr>
              <w:pStyle w:val="ConsPlusNormal"/>
            </w:pPr>
            <w:r>
              <w:t>3</w:t>
            </w:r>
          </w:p>
        </w:tc>
        <w:tc>
          <w:tcPr>
            <w:tcW w:w="1369" w:type="dxa"/>
          </w:tcPr>
          <w:p w:rsidR="00187271" w:rsidRDefault="00187271">
            <w:pPr>
              <w:pStyle w:val="ConsPlusNormal"/>
            </w:pPr>
            <w:r>
              <w:t>Полив</w:t>
            </w:r>
          </w:p>
        </w:tc>
        <w:tc>
          <w:tcPr>
            <w:tcW w:w="3005" w:type="dxa"/>
          </w:tcPr>
          <w:p w:rsidR="00187271" w:rsidRDefault="00187271">
            <w:pPr>
              <w:pStyle w:val="ConsPlusNormal"/>
            </w:pPr>
            <w:r>
              <w:t>Поливомоечная машина</w:t>
            </w:r>
          </w:p>
        </w:tc>
        <w:tc>
          <w:tcPr>
            <w:tcW w:w="4252" w:type="dxa"/>
          </w:tcPr>
          <w:p w:rsidR="00187271" w:rsidRDefault="00187271">
            <w:pPr>
              <w:pStyle w:val="ConsPlusNormal"/>
            </w:pPr>
            <w:r>
              <w:t>МКДС-1, ДМК-40, КМ-8000 RSP, КО-713, имеющие специальные насадки</w:t>
            </w:r>
          </w:p>
        </w:tc>
      </w:tr>
      <w:tr w:rsidR="00187271">
        <w:tc>
          <w:tcPr>
            <w:tcW w:w="454" w:type="dxa"/>
          </w:tcPr>
          <w:p w:rsidR="00187271" w:rsidRDefault="00187271">
            <w:pPr>
              <w:pStyle w:val="ConsPlusNormal"/>
            </w:pPr>
            <w:r>
              <w:t>4</w:t>
            </w:r>
          </w:p>
        </w:tc>
        <w:tc>
          <w:tcPr>
            <w:tcW w:w="1369" w:type="dxa"/>
          </w:tcPr>
          <w:p w:rsidR="00187271" w:rsidRDefault="00187271">
            <w:pPr>
              <w:pStyle w:val="ConsPlusNormal"/>
            </w:pPr>
            <w:r>
              <w:t>Уборка грунтовых наносов, газонов</w:t>
            </w:r>
          </w:p>
        </w:tc>
        <w:tc>
          <w:tcPr>
            <w:tcW w:w="3005" w:type="dxa"/>
          </w:tcPr>
          <w:p w:rsidR="00187271" w:rsidRDefault="00187271">
            <w:pPr>
              <w:pStyle w:val="ConsPlusNormal"/>
            </w:pPr>
            <w:r>
              <w:t>Автогрейдер, погрузчик, подметально-уборочная машина</w:t>
            </w:r>
          </w:p>
        </w:tc>
        <w:tc>
          <w:tcPr>
            <w:tcW w:w="4252" w:type="dxa"/>
          </w:tcPr>
          <w:p w:rsidR="00187271" w:rsidRDefault="00187271">
            <w:pPr>
              <w:pStyle w:val="ConsPlusNormal"/>
            </w:pPr>
            <w:r>
              <w:t>Автогрейдеры ДЗ-99, ДЗ-122, ДЗ-143, ДЗ-99-1, ДЗ-2А, ДЗ-31-1;</w:t>
            </w:r>
          </w:p>
          <w:p w:rsidR="00187271" w:rsidRDefault="00187271">
            <w:pPr>
              <w:pStyle w:val="ConsPlusNormal"/>
            </w:pPr>
            <w:r>
              <w:t>Погрузчики ТО-5, ТО-18, ТМ-1, ПК-1, ПК-2, ПК-3; МКДС-1, ДМК-40, КМ-8000 RSP, КО-713, имеющие специальные насадки</w:t>
            </w:r>
          </w:p>
        </w:tc>
      </w:tr>
    </w:tbl>
    <w:p w:rsidR="00187271" w:rsidRDefault="001872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72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271" w:rsidRDefault="001872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7271" w:rsidRDefault="001872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7271" w:rsidRDefault="00187271">
            <w:pPr>
              <w:pStyle w:val="ConsPlusNormal"/>
              <w:jc w:val="both"/>
            </w:pPr>
            <w:r>
              <w:rPr>
                <w:color w:val="392C69"/>
              </w:rPr>
              <w:t>КонсультантПлюс: примечание.</w:t>
            </w:r>
          </w:p>
          <w:p w:rsidR="00187271" w:rsidRDefault="00187271">
            <w:pPr>
              <w:pStyle w:val="ConsPlusNormal"/>
              <w:jc w:val="both"/>
            </w:pPr>
            <w:r>
              <w:rPr>
                <w:color w:val="392C69"/>
              </w:rPr>
              <w:t>В официальном тексте документа, видимо, допущена опечатка: имеется в виду таблица 92, а не таблица 84.</w:t>
            </w:r>
          </w:p>
        </w:tc>
        <w:tc>
          <w:tcPr>
            <w:tcW w:w="113" w:type="dxa"/>
            <w:tcBorders>
              <w:top w:val="nil"/>
              <w:left w:val="nil"/>
              <w:bottom w:val="nil"/>
              <w:right w:val="nil"/>
            </w:tcBorders>
            <w:shd w:val="clear" w:color="auto" w:fill="F4F3F8"/>
            <w:tcMar>
              <w:top w:w="0" w:type="dxa"/>
              <w:left w:w="0" w:type="dxa"/>
              <w:bottom w:w="0" w:type="dxa"/>
              <w:right w:w="0" w:type="dxa"/>
            </w:tcMar>
          </w:tcPr>
          <w:p w:rsidR="00187271" w:rsidRDefault="00187271">
            <w:pPr>
              <w:spacing w:after="1" w:line="0" w:lineRule="atLeast"/>
            </w:pPr>
          </w:p>
        </w:tc>
      </w:tr>
    </w:tbl>
    <w:p w:rsidR="00187271" w:rsidRDefault="00187271">
      <w:pPr>
        <w:pStyle w:val="ConsPlusNormal"/>
        <w:spacing w:before="280"/>
        <w:ind w:firstLine="540"/>
        <w:jc w:val="both"/>
      </w:pPr>
      <w:r>
        <w:t>Рекомендуемый технологический порядок и периодичность уборки дорожных покрытий в летнее время на территории Нижневартовского района представлен в таблице 84.</w:t>
      </w:r>
    </w:p>
    <w:p w:rsidR="00187271" w:rsidRDefault="00187271">
      <w:pPr>
        <w:pStyle w:val="ConsPlusNormal"/>
        <w:jc w:val="both"/>
      </w:pPr>
    </w:p>
    <w:p w:rsidR="00187271" w:rsidRDefault="00187271">
      <w:pPr>
        <w:pStyle w:val="ConsPlusNormal"/>
        <w:jc w:val="center"/>
      </w:pPr>
      <w:r>
        <w:t>Таблица 92 - Технологический порядок и периодичность уборки</w:t>
      </w:r>
    </w:p>
    <w:p w:rsidR="00187271" w:rsidRDefault="00187271">
      <w:pPr>
        <w:pStyle w:val="ConsPlusNormal"/>
        <w:jc w:val="center"/>
      </w:pPr>
      <w:r>
        <w:t>дорожных покрытий в летнее время</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077"/>
        <w:gridCol w:w="2075"/>
        <w:gridCol w:w="2076"/>
      </w:tblGrid>
      <w:tr w:rsidR="00187271">
        <w:tc>
          <w:tcPr>
            <w:tcW w:w="2778" w:type="dxa"/>
            <w:vMerge w:val="restart"/>
            <w:vAlign w:val="center"/>
          </w:tcPr>
          <w:p w:rsidR="00187271" w:rsidRDefault="00187271">
            <w:pPr>
              <w:pStyle w:val="ConsPlusNormal"/>
              <w:jc w:val="center"/>
            </w:pPr>
            <w:r>
              <w:lastRenderedPageBreak/>
              <w:t>Класс автомобильной дороги</w:t>
            </w:r>
          </w:p>
        </w:tc>
        <w:tc>
          <w:tcPr>
            <w:tcW w:w="4152" w:type="dxa"/>
            <w:gridSpan w:val="2"/>
            <w:vAlign w:val="center"/>
          </w:tcPr>
          <w:p w:rsidR="00187271" w:rsidRDefault="00187271">
            <w:pPr>
              <w:pStyle w:val="ConsPlusNormal"/>
              <w:jc w:val="center"/>
            </w:pPr>
            <w:r>
              <w:t>Уборка дорожных покрытий</w:t>
            </w:r>
          </w:p>
        </w:tc>
        <w:tc>
          <w:tcPr>
            <w:tcW w:w="2076" w:type="dxa"/>
            <w:vMerge w:val="restart"/>
            <w:vAlign w:val="center"/>
          </w:tcPr>
          <w:p w:rsidR="00187271" w:rsidRDefault="00187271">
            <w:pPr>
              <w:pStyle w:val="ConsPlusNormal"/>
              <w:jc w:val="center"/>
            </w:pPr>
            <w:r>
              <w:t>Уменьшение запыленности</w:t>
            </w:r>
          </w:p>
        </w:tc>
      </w:tr>
      <w:tr w:rsidR="00187271">
        <w:tc>
          <w:tcPr>
            <w:tcW w:w="2778" w:type="dxa"/>
            <w:vMerge/>
          </w:tcPr>
          <w:p w:rsidR="00187271" w:rsidRDefault="00187271">
            <w:pPr>
              <w:spacing w:after="1" w:line="0" w:lineRule="atLeast"/>
            </w:pPr>
          </w:p>
        </w:tc>
        <w:tc>
          <w:tcPr>
            <w:tcW w:w="2077" w:type="dxa"/>
            <w:vAlign w:val="center"/>
          </w:tcPr>
          <w:p w:rsidR="00187271" w:rsidRDefault="00187271">
            <w:pPr>
              <w:pStyle w:val="ConsPlusNormal"/>
            </w:pPr>
            <w:r>
              <w:t>проезжая часть</w:t>
            </w:r>
          </w:p>
        </w:tc>
        <w:tc>
          <w:tcPr>
            <w:tcW w:w="2075" w:type="dxa"/>
            <w:vAlign w:val="center"/>
          </w:tcPr>
          <w:p w:rsidR="00187271" w:rsidRDefault="00187271">
            <w:pPr>
              <w:pStyle w:val="ConsPlusNormal"/>
            </w:pPr>
            <w:r>
              <w:t>лоток</w:t>
            </w:r>
          </w:p>
        </w:tc>
        <w:tc>
          <w:tcPr>
            <w:tcW w:w="2076" w:type="dxa"/>
            <w:vMerge/>
          </w:tcPr>
          <w:p w:rsidR="00187271" w:rsidRDefault="00187271">
            <w:pPr>
              <w:spacing w:after="1" w:line="0" w:lineRule="atLeast"/>
            </w:pPr>
          </w:p>
        </w:tc>
      </w:tr>
      <w:tr w:rsidR="00187271">
        <w:tc>
          <w:tcPr>
            <w:tcW w:w="2778" w:type="dxa"/>
            <w:vAlign w:val="center"/>
          </w:tcPr>
          <w:p w:rsidR="00187271" w:rsidRDefault="00187271">
            <w:pPr>
              <w:pStyle w:val="ConsPlusNormal"/>
            </w:pPr>
            <w:r>
              <w:t>Обычные автомобильные дороги</w:t>
            </w:r>
          </w:p>
        </w:tc>
        <w:tc>
          <w:tcPr>
            <w:tcW w:w="2077" w:type="dxa"/>
            <w:vAlign w:val="center"/>
          </w:tcPr>
          <w:p w:rsidR="00187271" w:rsidRDefault="00187271">
            <w:pPr>
              <w:pStyle w:val="ConsPlusNormal"/>
              <w:jc w:val="center"/>
            </w:pPr>
            <w:r>
              <w:t>Мойка 1 раз в 3 суток</w:t>
            </w:r>
          </w:p>
        </w:tc>
        <w:tc>
          <w:tcPr>
            <w:tcW w:w="2075" w:type="dxa"/>
            <w:vAlign w:val="center"/>
          </w:tcPr>
          <w:p w:rsidR="00187271" w:rsidRDefault="00187271">
            <w:pPr>
              <w:pStyle w:val="ConsPlusNormal"/>
              <w:jc w:val="center"/>
            </w:pPr>
            <w:r>
              <w:t>Подметание 1 - 2 раза в сутки</w:t>
            </w:r>
          </w:p>
        </w:tc>
        <w:tc>
          <w:tcPr>
            <w:tcW w:w="2076" w:type="dxa"/>
            <w:vAlign w:val="center"/>
          </w:tcPr>
          <w:p w:rsidR="00187271" w:rsidRDefault="00187271">
            <w:pPr>
              <w:pStyle w:val="ConsPlusNormal"/>
              <w:jc w:val="center"/>
            </w:pPr>
            <w:r>
              <w:t>Поливка с интервалом 1 - 1,5 часа</w:t>
            </w:r>
          </w:p>
        </w:tc>
      </w:tr>
    </w:tbl>
    <w:p w:rsidR="00187271" w:rsidRDefault="00187271">
      <w:pPr>
        <w:pStyle w:val="ConsPlusNormal"/>
        <w:jc w:val="both"/>
      </w:pPr>
    </w:p>
    <w:p w:rsidR="00187271" w:rsidRDefault="00187271">
      <w:pPr>
        <w:pStyle w:val="ConsPlusNormal"/>
        <w:jc w:val="center"/>
      </w:pPr>
      <w:r>
        <w:t>Расчет потребности в подметально-уборочных машинах</w:t>
      </w:r>
    </w:p>
    <w:p w:rsidR="00187271" w:rsidRDefault="00187271">
      <w:pPr>
        <w:pStyle w:val="ConsPlusNormal"/>
        <w:jc w:val="center"/>
      </w:pPr>
      <w:r>
        <w:t>для уборки дорог</w:t>
      </w:r>
    </w:p>
    <w:p w:rsidR="00187271" w:rsidRDefault="00187271">
      <w:pPr>
        <w:pStyle w:val="ConsPlusNormal"/>
        <w:jc w:val="both"/>
      </w:pPr>
    </w:p>
    <w:p w:rsidR="00187271" w:rsidRDefault="00187271">
      <w:pPr>
        <w:pStyle w:val="ConsPlusNormal"/>
        <w:ind w:firstLine="540"/>
        <w:jc w:val="both"/>
      </w:pPr>
      <w:r>
        <w:t>Для расчета количества машин для механизированной уборки территории Нижневартовского района с учетом характеристик дорожной сети, суточных объемов работ и опыта эксплуатации спецмашин были приняты следующие основные типы уборочных машин:</w:t>
      </w:r>
    </w:p>
    <w:p w:rsidR="00187271" w:rsidRDefault="00187271">
      <w:pPr>
        <w:pStyle w:val="ConsPlusNormal"/>
        <w:spacing w:before="220"/>
        <w:ind w:firstLine="540"/>
        <w:jc w:val="both"/>
      </w:pPr>
      <w:r>
        <w:t>1. ПУМ-99 (ПУМ 473847);</w:t>
      </w:r>
    </w:p>
    <w:p w:rsidR="00187271" w:rsidRDefault="00187271">
      <w:pPr>
        <w:pStyle w:val="ConsPlusNormal"/>
        <w:spacing w:before="220"/>
        <w:ind w:firstLine="540"/>
        <w:jc w:val="both"/>
      </w:pPr>
      <w:r>
        <w:t>2. КО-326 (ОАО Мценский "Коммаш");</w:t>
      </w:r>
    </w:p>
    <w:p w:rsidR="00187271" w:rsidRDefault="00187271">
      <w:pPr>
        <w:pStyle w:val="ConsPlusNormal"/>
        <w:spacing w:before="220"/>
        <w:ind w:firstLine="540"/>
        <w:jc w:val="both"/>
      </w:pPr>
      <w:r>
        <w:t>3. НПК "Коммаш" КМ 23001;</w:t>
      </w:r>
    </w:p>
    <w:p w:rsidR="00187271" w:rsidRDefault="00187271">
      <w:pPr>
        <w:pStyle w:val="ConsPlusNormal"/>
        <w:spacing w:before="220"/>
        <w:ind w:firstLine="540"/>
        <w:jc w:val="both"/>
      </w:pPr>
      <w:r>
        <w:t>4. ВПМД-01 (ОАО "Дормаш").</w:t>
      </w:r>
    </w:p>
    <w:p w:rsidR="00187271" w:rsidRDefault="00187271">
      <w:pPr>
        <w:pStyle w:val="ConsPlusNormal"/>
        <w:spacing w:before="220"/>
        <w:ind w:firstLine="540"/>
        <w:jc w:val="both"/>
      </w:pPr>
      <w:r>
        <w:t>Три последние марки машин характеризуются вакуумной загрузкой смета.</w:t>
      </w:r>
    </w:p>
    <w:p w:rsidR="00187271" w:rsidRDefault="00187271">
      <w:pPr>
        <w:pStyle w:val="ConsPlusNormal"/>
        <w:spacing w:before="220"/>
        <w:ind w:firstLine="540"/>
        <w:jc w:val="both"/>
      </w:pPr>
      <w:r>
        <w:t>Время работы на одной заправке водой:</w:t>
      </w:r>
    </w:p>
    <w:p w:rsidR="00187271" w:rsidRDefault="00187271">
      <w:pPr>
        <w:pStyle w:val="ConsPlusNormal"/>
        <w:jc w:val="both"/>
      </w:pPr>
    </w:p>
    <w:p w:rsidR="00187271" w:rsidRDefault="00187271">
      <w:pPr>
        <w:pStyle w:val="ConsPlusNormal"/>
        <w:ind w:firstLine="540"/>
        <w:jc w:val="both"/>
      </w:pPr>
      <w:r w:rsidRPr="004B355D">
        <w:rPr>
          <w:position w:val="-25"/>
        </w:rPr>
        <w:pict>
          <v:shape id="_x0000_i1027" style="width:87pt;height:36pt" coordsize="" o:spt="100" adj="0,,0" path="" filled="f" stroked="f">
            <v:stroke joinstyle="miter"/>
            <v:imagedata r:id="rId66" o:title="base_24478_246656_32770"/>
            <v:formulas/>
            <v:path o:connecttype="segments"/>
          </v:shape>
        </w:pict>
      </w:r>
      <w:r>
        <w:t>,</w:t>
      </w:r>
    </w:p>
    <w:p w:rsidR="00187271" w:rsidRDefault="00187271">
      <w:pPr>
        <w:pStyle w:val="ConsPlusNormal"/>
        <w:jc w:val="both"/>
      </w:pPr>
    </w:p>
    <w:p w:rsidR="00187271" w:rsidRDefault="00187271">
      <w:pPr>
        <w:pStyle w:val="ConsPlusNormal"/>
        <w:ind w:firstLine="540"/>
        <w:jc w:val="both"/>
      </w:pPr>
      <w:r>
        <w:t>где Vb - емкость бака для воды, л;</w:t>
      </w:r>
    </w:p>
    <w:p w:rsidR="00187271" w:rsidRDefault="00187271">
      <w:pPr>
        <w:pStyle w:val="ConsPlusNormal"/>
        <w:spacing w:before="220"/>
        <w:ind w:firstLine="540"/>
        <w:jc w:val="both"/>
      </w:pPr>
      <w:r>
        <w:t>g - расход воды для увлажнения смета в зоне работы щеток, л/м</w:t>
      </w:r>
      <w:r>
        <w:rPr>
          <w:vertAlign w:val="superscript"/>
        </w:rPr>
        <w:t>2</w:t>
      </w:r>
      <w:r>
        <w:t>;</w:t>
      </w:r>
    </w:p>
    <w:p w:rsidR="00187271" w:rsidRDefault="00187271">
      <w:pPr>
        <w:pStyle w:val="ConsPlusNormal"/>
        <w:spacing w:before="220"/>
        <w:ind w:firstLine="540"/>
        <w:jc w:val="both"/>
      </w:pPr>
      <w:r>
        <w:t>U - рабочая скорость движения машины, км/ч;</w:t>
      </w:r>
    </w:p>
    <w:p w:rsidR="00187271" w:rsidRDefault="00187271">
      <w:pPr>
        <w:pStyle w:val="ConsPlusNormal"/>
        <w:spacing w:before="220"/>
        <w:ind w:firstLine="540"/>
        <w:jc w:val="both"/>
      </w:pPr>
      <w:r>
        <w:t>B - ширина подметания, м.</w:t>
      </w:r>
    </w:p>
    <w:p w:rsidR="00187271" w:rsidRDefault="00187271">
      <w:pPr>
        <w:pStyle w:val="ConsPlusNormal"/>
        <w:jc w:val="both"/>
      </w:pPr>
    </w:p>
    <w:p w:rsidR="00187271" w:rsidRDefault="00187271">
      <w:pPr>
        <w:pStyle w:val="ConsPlusNormal"/>
        <w:jc w:val="center"/>
      </w:pPr>
      <w:r>
        <w:t>Таблица 93 - Расчет времени работы спецтехники на 1 заправке</w:t>
      </w:r>
    </w:p>
    <w:p w:rsidR="00187271" w:rsidRDefault="00187271">
      <w:pPr>
        <w:pStyle w:val="ConsPlusNormal"/>
        <w:jc w:val="center"/>
      </w:pPr>
      <w:r>
        <w:t>водой</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11"/>
        <w:gridCol w:w="574"/>
        <w:gridCol w:w="1871"/>
        <w:gridCol w:w="1417"/>
        <w:gridCol w:w="1129"/>
        <w:gridCol w:w="1361"/>
      </w:tblGrid>
      <w:tr w:rsidR="00187271">
        <w:tc>
          <w:tcPr>
            <w:tcW w:w="454" w:type="dxa"/>
          </w:tcPr>
          <w:p w:rsidR="00187271" w:rsidRDefault="00187271">
            <w:pPr>
              <w:pStyle w:val="ConsPlusNormal"/>
              <w:jc w:val="center"/>
            </w:pPr>
            <w:r>
              <w:t>N п/п</w:t>
            </w:r>
          </w:p>
        </w:tc>
        <w:tc>
          <w:tcPr>
            <w:tcW w:w="2211" w:type="dxa"/>
          </w:tcPr>
          <w:p w:rsidR="00187271" w:rsidRDefault="00187271">
            <w:pPr>
              <w:pStyle w:val="ConsPlusNormal"/>
              <w:jc w:val="center"/>
            </w:pPr>
            <w:r>
              <w:t>Характеристика</w:t>
            </w:r>
          </w:p>
        </w:tc>
        <w:tc>
          <w:tcPr>
            <w:tcW w:w="574" w:type="dxa"/>
          </w:tcPr>
          <w:p w:rsidR="00187271" w:rsidRDefault="00187271">
            <w:pPr>
              <w:pStyle w:val="ConsPlusNormal"/>
              <w:jc w:val="center"/>
            </w:pPr>
            <w:r>
              <w:t>Ед. изм.</w:t>
            </w:r>
          </w:p>
        </w:tc>
        <w:tc>
          <w:tcPr>
            <w:tcW w:w="1871" w:type="dxa"/>
          </w:tcPr>
          <w:p w:rsidR="00187271" w:rsidRDefault="00187271">
            <w:pPr>
              <w:pStyle w:val="ConsPlusNormal"/>
              <w:jc w:val="center"/>
            </w:pPr>
            <w:r>
              <w:t>ПУМ-99 (ЗиЛ-433362)</w:t>
            </w:r>
          </w:p>
        </w:tc>
        <w:tc>
          <w:tcPr>
            <w:tcW w:w="1417" w:type="dxa"/>
          </w:tcPr>
          <w:p w:rsidR="00187271" w:rsidRDefault="00187271">
            <w:pPr>
              <w:pStyle w:val="ConsPlusNormal"/>
              <w:jc w:val="center"/>
            </w:pPr>
            <w:r>
              <w:t>КО-326 (ОАО Мценский "Коммаш")</w:t>
            </w:r>
          </w:p>
        </w:tc>
        <w:tc>
          <w:tcPr>
            <w:tcW w:w="1129" w:type="dxa"/>
          </w:tcPr>
          <w:p w:rsidR="00187271" w:rsidRDefault="00187271">
            <w:pPr>
              <w:pStyle w:val="ConsPlusNormal"/>
              <w:jc w:val="center"/>
            </w:pPr>
            <w:r>
              <w:t>НПК "Коммаш" КМ 23001</w:t>
            </w:r>
          </w:p>
        </w:tc>
        <w:tc>
          <w:tcPr>
            <w:tcW w:w="1361" w:type="dxa"/>
          </w:tcPr>
          <w:p w:rsidR="00187271" w:rsidRDefault="00187271">
            <w:pPr>
              <w:pStyle w:val="ConsPlusNormal"/>
              <w:jc w:val="center"/>
            </w:pPr>
            <w:r>
              <w:t>ВПМД-01 (ОАО "Дормаш")</w:t>
            </w:r>
          </w:p>
        </w:tc>
      </w:tr>
      <w:tr w:rsidR="00187271">
        <w:tc>
          <w:tcPr>
            <w:tcW w:w="454" w:type="dxa"/>
          </w:tcPr>
          <w:p w:rsidR="00187271" w:rsidRDefault="00187271">
            <w:pPr>
              <w:pStyle w:val="ConsPlusNormal"/>
            </w:pPr>
            <w:r>
              <w:t>1</w:t>
            </w:r>
          </w:p>
        </w:tc>
        <w:tc>
          <w:tcPr>
            <w:tcW w:w="2211" w:type="dxa"/>
          </w:tcPr>
          <w:p w:rsidR="00187271" w:rsidRDefault="00187271">
            <w:pPr>
              <w:pStyle w:val="ConsPlusNormal"/>
            </w:pPr>
            <w:r>
              <w:t>Емкость бака воды, Vb</w:t>
            </w:r>
          </w:p>
        </w:tc>
        <w:tc>
          <w:tcPr>
            <w:tcW w:w="574" w:type="dxa"/>
          </w:tcPr>
          <w:p w:rsidR="00187271" w:rsidRDefault="00187271">
            <w:pPr>
              <w:pStyle w:val="ConsPlusNormal"/>
            </w:pPr>
            <w:r>
              <w:t>л</w:t>
            </w:r>
          </w:p>
        </w:tc>
        <w:tc>
          <w:tcPr>
            <w:tcW w:w="1871" w:type="dxa"/>
          </w:tcPr>
          <w:p w:rsidR="00187271" w:rsidRDefault="00187271">
            <w:pPr>
              <w:pStyle w:val="ConsPlusNormal"/>
            </w:pPr>
            <w:r>
              <w:t>900</w:t>
            </w:r>
          </w:p>
        </w:tc>
        <w:tc>
          <w:tcPr>
            <w:tcW w:w="1417" w:type="dxa"/>
          </w:tcPr>
          <w:p w:rsidR="00187271" w:rsidRDefault="00187271">
            <w:pPr>
              <w:pStyle w:val="ConsPlusNormal"/>
            </w:pPr>
            <w:r>
              <w:t>1200</w:t>
            </w:r>
          </w:p>
        </w:tc>
        <w:tc>
          <w:tcPr>
            <w:tcW w:w="1129" w:type="dxa"/>
          </w:tcPr>
          <w:p w:rsidR="00187271" w:rsidRDefault="00187271">
            <w:pPr>
              <w:pStyle w:val="ConsPlusNormal"/>
            </w:pPr>
            <w:r>
              <w:t>1500</w:t>
            </w:r>
          </w:p>
        </w:tc>
        <w:tc>
          <w:tcPr>
            <w:tcW w:w="1361" w:type="dxa"/>
          </w:tcPr>
          <w:p w:rsidR="00187271" w:rsidRDefault="00187271">
            <w:pPr>
              <w:pStyle w:val="ConsPlusNormal"/>
            </w:pPr>
            <w:r>
              <w:t>1800</w:t>
            </w:r>
          </w:p>
        </w:tc>
      </w:tr>
      <w:tr w:rsidR="00187271">
        <w:tc>
          <w:tcPr>
            <w:tcW w:w="454" w:type="dxa"/>
          </w:tcPr>
          <w:p w:rsidR="00187271" w:rsidRDefault="00187271">
            <w:pPr>
              <w:pStyle w:val="ConsPlusNormal"/>
            </w:pPr>
            <w:r>
              <w:t>2</w:t>
            </w:r>
          </w:p>
        </w:tc>
        <w:tc>
          <w:tcPr>
            <w:tcW w:w="2211" w:type="dxa"/>
          </w:tcPr>
          <w:p w:rsidR="00187271" w:rsidRDefault="00187271">
            <w:pPr>
              <w:pStyle w:val="ConsPlusNormal"/>
            </w:pPr>
            <w:r>
              <w:t>Расход воды для увлажнения смета в зоне работы щеток, g</w:t>
            </w:r>
          </w:p>
        </w:tc>
        <w:tc>
          <w:tcPr>
            <w:tcW w:w="574" w:type="dxa"/>
          </w:tcPr>
          <w:p w:rsidR="00187271" w:rsidRDefault="00187271">
            <w:pPr>
              <w:pStyle w:val="ConsPlusNormal"/>
            </w:pPr>
            <w:r>
              <w:t>л/м</w:t>
            </w:r>
            <w:r>
              <w:rPr>
                <w:vertAlign w:val="superscript"/>
              </w:rPr>
              <w:t>2</w:t>
            </w:r>
          </w:p>
        </w:tc>
        <w:tc>
          <w:tcPr>
            <w:tcW w:w="1871" w:type="dxa"/>
          </w:tcPr>
          <w:p w:rsidR="00187271" w:rsidRDefault="00187271">
            <w:pPr>
              <w:pStyle w:val="ConsPlusNormal"/>
            </w:pPr>
            <w:r>
              <w:t>0,05</w:t>
            </w:r>
          </w:p>
        </w:tc>
        <w:tc>
          <w:tcPr>
            <w:tcW w:w="1417" w:type="dxa"/>
          </w:tcPr>
          <w:p w:rsidR="00187271" w:rsidRDefault="00187271">
            <w:pPr>
              <w:pStyle w:val="ConsPlusNormal"/>
            </w:pPr>
            <w:r>
              <w:t>0,05</w:t>
            </w:r>
          </w:p>
        </w:tc>
        <w:tc>
          <w:tcPr>
            <w:tcW w:w="1129" w:type="dxa"/>
          </w:tcPr>
          <w:p w:rsidR="00187271" w:rsidRDefault="00187271">
            <w:pPr>
              <w:pStyle w:val="ConsPlusNormal"/>
            </w:pPr>
            <w:r>
              <w:t>0,05</w:t>
            </w:r>
          </w:p>
        </w:tc>
        <w:tc>
          <w:tcPr>
            <w:tcW w:w="1361" w:type="dxa"/>
          </w:tcPr>
          <w:p w:rsidR="00187271" w:rsidRDefault="00187271">
            <w:pPr>
              <w:pStyle w:val="ConsPlusNormal"/>
            </w:pPr>
            <w:r>
              <w:t>0,05</w:t>
            </w:r>
          </w:p>
        </w:tc>
      </w:tr>
      <w:tr w:rsidR="00187271">
        <w:tc>
          <w:tcPr>
            <w:tcW w:w="454" w:type="dxa"/>
          </w:tcPr>
          <w:p w:rsidR="00187271" w:rsidRDefault="00187271">
            <w:pPr>
              <w:pStyle w:val="ConsPlusNormal"/>
            </w:pPr>
            <w:r>
              <w:t>3</w:t>
            </w:r>
          </w:p>
        </w:tc>
        <w:tc>
          <w:tcPr>
            <w:tcW w:w="2211" w:type="dxa"/>
          </w:tcPr>
          <w:p w:rsidR="00187271" w:rsidRDefault="00187271">
            <w:pPr>
              <w:pStyle w:val="ConsPlusNormal"/>
            </w:pPr>
            <w:r>
              <w:t>Рабочая скорость движения машины, U</w:t>
            </w:r>
          </w:p>
        </w:tc>
        <w:tc>
          <w:tcPr>
            <w:tcW w:w="574" w:type="dxa"/>
          </w:tcPr>
          <w:p w:rsidR="00187271" w:rsidRDefault="00187271">
            <w:pPr>
              <w:pStyle w:val="ConsPlusNormal"/>
            </w:pPr>
            <w:r>
              <w:t>км/ч</w:t>
            </w:r>
          </w:p>
        </w:tc>
        <w:tc>
          <w:tcPr>
            <w:tcW w:w="1871" w:type="dxa"/>
          </w:tcPr>
          <w:p w:rsidR="00187271" w:rsidRDefault="00187271">
            <w:pPr>
              <w:pStyle w:val="ConsPlusNormal"/>
            </w:pPr>
            <w:r>
              <w:t>7,8</w:t>
            </w:r>
          </w:p>
        </w:tc>
        <w:tc>
          <w:tcPr>
            <w:tcW w:w="1417" w:type="dxa"/>
          </w:tcPr>
          <w:p w:rsidR="00187271" w:rsidRDefault="00187271">
            <w:pPr>
              <w:pStyle w:val="ConsPlusNormal"/>
            </w:pPr>
            <w:r>
              <w:t>8</w:t>
            </w:r>
          </w:p>
        </w:tc>
        <w:tc>
          <w:tcPr>
            <w:tcW w:w="1129" w:type="dxa"/>
          </w:tcPr>
          <w:p w:rsidR="00187271" w:rsidRDefault="00187271">
            <w:pPr>
              <w:pStyle w:val="ConsPlusNormal"/>
            </w:pPr>
            <w:r>
              <w:t>7</w:t>
            </w:r>
          </w:p>
        </w:tc>
        <w:tc>
          <w:tcPr>
            <w:tcW w:w="1361" w:type="dxa"/>
          </w:tcPr>
          <w:p w:rsidR="00187271" w:rsidRDefault="00187271">
            <w:pPr>
              <w:pStyle w:val="ConsPlusNormal"/>
            </w:pPr>
            <w:r>
              <w:t>10</w:t>
            </w:r>
          </w:p>
        </w:tc>
      </w:tr>
      <w:tr w:rsidR="00187271">
        <w:tc>
          <w:tcPr>
            <w:tcW w:w="454" w:type="dxa"/>
          </w:tcPr>
          <w:p w:rsidR="00187271" w:rsidRDefault="00187271">
            <w:pPr>
              <w:pStyle w:val="ConsPlusNormal"/>
            </w:pPr>
            <w:r>
              <w:lastRenderedPageBreak/>
              <w:t>4</w:t>
            </w:r>
          </w:p>
        </w:tc>
        <w:tc>
          <w:tcPr>
            <w:tcW w:w="2211" w:type="dxa"/>
          </w:tcPr>
          <w:p w:rsidR="00187271" w:rsidRDefault="00187271">
            <w:pPr>
              <w:pStyle w:val="ConsPlusNormal"/>
            </w:pPr>
            <w:r>
              <w:t>Ширина подметания, B</w:t>
            </w:r>
          </w:p>
        </w:tc>
        <w:tc>
          <w:tcPr>
            <w:tcW w:w="574" w:type="dxa"/>
          </w:tcPr>
          <w:p w:rsidR="00187271" w:rsidRDefault="00187271">
            <w:pPr>
              <w:pStyle w:val="ConsPlusNormal"/>
            </w:pPr>
            <w:r>
              <w:t>м</w:t>
            </w:r>
          </w:p>
        </w:tc>
        <w:tc>
          <w:tcPr>
            <w:tcW w:w="1871" w:type="dxa"/>
          </w:tcPr>
          <w:p w:rsidR="00187271" w:rsidRDefault="00187271">
            <w:pPr>
              <w:pStyle w:val="ConsPlusNormal"/>
            </w:pPr>
            <w:r>
              <w:t>2,9</w:t>
            </w:r>
          </w:p>
        </w:tc>
        <w:tc>
          <w:tcPr>
            <w:tcW w:w="1417" w:type="dxa"/>
          </w:tcPr>
          <w:p w:rsidR="00187271" w:rsidRDefault="00187271">
            <w:pPr>
              <w:pStyle w:val="ConsPlusNormal"/>
            </w:pPr>
            <w:r>
              <w:t>2,5</w:t>
            </w:r>
          </w:p>
        </w:tc>
        <w:tc>
          <w:tcPr>
            <w:tcW w:w="1129" w:type="dxa"/>
          </w:tcPr>
          <w:p w:rsidR="00187271" w:rsidRDefault="00187271">
            <w:pPr>
              <w:pStyle w:val="ConsPlusNormal"/>
            </w:pPr>
            <w:r>
              <w:t>2,3</w:t>
            </w:r>
          </w:p>
        </w:tc>
        <w:tc>
          <w:tcPr>
            <w:tcW w:w="1361" w:type="dxa"/>
          </w:tcPr>
          <w:p w:rsidR="00187271" w:rsidRDefault="00187271">
            <w:pPr>
              <w:pStyle w:val="ConsPlusNormal"/>
            </w:pPr>
            <w:r>
              <w:t>3,2</w:t>
            </w:r>
          </w:p>
        </w:tc>
      </w:tr>
      <w:tr w:rsidR="00187271">
        <w:tc>
          <w:tcPr>
            <w:tcW w:w="454" w:type="dxa"/>
          </w:tcPr>
          <w:p w:rsidR="00187271" w:rsidRDefault="00187271">
            <w:pPr>
              <w:pStyle w:val="ConsPlusNormal"/>
            </w:pPr>
            <w:r>
              <w:t>5</w:t>
            </w:r>
          </w:p>
        </w:tc>
        <w:tc>
          <w:tcPr>
            <w:tcW w:w="2211" w:type="dxa"/>
          </w:tcPr>
          <w:p w:rsidR="00187271" w:rsidRDefault="00187271">
            <w:pPr>
              <w:pStyle w:val="ConsPlusNormal"/>
            </w:pPr>
            <w:r>
              <w:t>Время работы на 1 заправке водой TP1</w:t>
            </w:r>
            <w:r>
              <w:rPr>
                <w:vertAlign w:val="subscript"/>
              </w:rPr>
              <w:t>3B</w:t>
            </w:r>
          </w:p>
        </w:tc>
        <w:tc>
          <w:tcPr>
            <w:tcW w:w="574" w:type="dxa"/>
          </w:tcPr>
          <w:p w:rsidR="00187271" w:rsidRDefault="00187271">
            <w:pPr>
              <w:pStyle w:val="ConsPlusNormal"/>
            </w:pPr>
            <w:r>
              <w:t>час</w:t>
            </w:r>
          </w:p>
        </w:tc>
        <w:tc>
          <w:tcPr>
            <w:tcW w:w="1871" w:type="dxa"/>
          </w:tcPr>
          <w:p w:rsidR="00187271" w:rsidRDefault="00187271">
            <w:pPr>
              <w:pStyle w:val="ConsPlusNormal"/>
            </w:pPr>
            <w:r>
              <w:t>0,80</w:t>
            </w:r>
          </w:p>
        </w:tc>
        <w:tc>
          <w:tcPr>
            <w:tcW w:w="1417" w:type="dxa"/>
          </w:tcPr>
          <w:p w:rsidR="00187271" w:rsidRDefault="00187271">
            <w:pPr>
              <w:pStyle w:val="ConsPlusNormal"/>
            </w:pPr>
            <w:r>
              <w:t>1,20</w:t>
            </w:r>
          </w:p>
        </w:tc>
        <w:tc>
          <w:tcPr>
            <w:tcW w:w="1129" w:type="dxa"/>
          </w:tcPr>
          <w:p w:rsidR="00187271" w:rsidRDefault="00187271">
            <w:pPr>
              <w:pStyle w:val="ConsPlusNormal"/>
            </w:pPr>
            <w:r>
              <w:t>1,86</w:t>
            </w:r>
          </w:p>
        </w:tc>
        <w:tc>
          <w:tcPr>
            <w:tcW w:w="1361" w:type="dxa"/>
          </w:tcPr>
          <w:p w:rsidR="00187271" w:rsidRDefault="00187271">
            <w:pPr>
              <w:pStyle w:val="ConsPlusNormal"/>
            </w:pPr>
            <w:r>
              <w:t>1,13</w:t>
            </w:r>
          </w:p>
        </w:tc>
      </w:tr>
    </w:tbl>
    <w:p w:rsidR="00187271" w:rsidRDefault="00187271">
      <w:pPr>
        <w:pStyle w:val="ConsPlusNormal"/>
        <w:jc w:val="both"/>
      </w:pPr>
    </w:p>
    <w:p w:rsidR="00187271" w:rsidRDefault="00187271">
      <w:pPr>
        <w:pStyle w:val="ConsPlusNormal"/>
        <w:ind w:firstLine="540"/>
        <w:jc w:val="both"/>
      </w:pPr>
      <w:r>
        <w:t>Время работы до заполнения бункера сметом:</w:t>
      </w:r>
    </w:p>
    <w:p w:rsidR="00187271" w:rsidRDefault="00187271">
      <w:pPr>
        <w:pStyle w:val="ConsPlusNormal"/>
        <w:jc w:val="both"/>
      </w:pPr>
    </w:p>
    <w:p w:rsidR="00187271" w:rsidRDefault="00187271">
      <w:pPr>
        <w:pStyle w:val="ConsPlusNormal"/>
        <w:ind w:firstLine="540"/>
        <w:jc w:val="both"/>
      </w:pPr>
      <w:r w:rsidRPr="004B355D">
        <w:rPr>
          <w:position w:val="-26"/>
        </w:rPr>
        <w:pict>
          <v:shape id="_x0000_i1028" style="width:99.75pt;height:37.5pt" coordsize="" o:spt="100" adj="0,,0" path="" filled="f" stroked="f">
            <v:stroke joinstyle="miter"/>
            <v:imagedata r:id="rId67" o:title="base_24478_246656_32771"/>
            <v:formulas/>
            <v:path o:connecttype="segments"/>
          </v:shape>
        </w:pict>
      </w:r>
      <w:r>
        <w:t>,</w:t>
      </w:r>
    </w:p>
    <w:p w:rsidR="00187271" w:rsidRDefault="00187271">
      <w:pPr>
        <w:pStyle w:val="ConsPlusNormal"/>
        <w:jc w:val="both"/>
      </w:pPr>
    </w:p>
    <w:p w:rsidR="00187271" w:rsidRDefault="00187271">
      <w:pPr>
        <w:pStyle w:val="ConsPlusNormal"/>
        <w:ind w:firstLine="540"/>
        <w:jc w:val="both"/>
      </w:pPr>
      <w:r>
        <w:t>где М</w:t>
      </w:r>
      <w:r>
        <w:rPr>
          <w:vertAlign w:val="subscript"/>
        </w:rPr>
        <w:t>См</w:t>
      </w:r>
      <w:r>
        <w:t xml:space="preserve"> - масса загружаемого смета, кг/м</w:t>
      </w:r>
      <w:r>
        <w:rPr>
          <w:vertAlign w:val="superscript"/>
        </w:rPr>
        <w:t>3</w:t>
      </w:r>
      <w:r>
        <w:t>;</w:t>
      </w:r>
    </w:p>
    <w:p w:rsidR="00187271" w:rsidRDefault="00187271">
      <w:pPr>
        <w:pStyle w:val="ConsPlusNormal"/>
        <w:spacing w:before="220"/>
        <w:ind w:firstLine="540"/>
        <w:jc w:val="both"/>
      </w:pPr>
      <w:r>
        <w:t>Q - уровень засоренности покрытия, принимается 100 г/м</w:t>
      </w:r>
      <w:r>
        <w:rPr>
          <w:vertAlign w:val="superscript"/>
        </w:rPr>
        <w:t>2</w:t>
      </w:r>
      <w:r>
        <w:t>;</w:t>
      </w:r>
    </w:p>
    <w:p w:rsidR="00187271" w:rsidRDefault="00187271">
      <w:pPr>
        <w:pStyle w:val="ConsPlusNormal"/>
        <w:spacing w:before="220"/>
        <w:ind w:firstLine="540"/>
        <w:jc w:val="both"/>
      </w:pPr>
      <w:r>
        <w:t>B - ширина подметания, м;</w:t>
      </w:r>
    </w:p>
    <w:p w:rsidR="00187271" w:rsidRDefault="00187271">
      <w:pPr>
        <w:pStyle w:val="ConsPlusNormal"/>
        <w:spacing w:before="220"/>
        <w:ind w:firstLine="540"/>
        <w:jc w:val="both"/>
      </w:pPr>
      <w:r>
        <w:t>U - рабочая скорость движения машины, км/ч;</w:t>
      </w:r>
    </w:p>
    <w:p w:rsidR="00187271" w:rsidRDefault="00187271">
      <w:pPr>
        <w:pStyle w:val="ConsPlusNormal"/>
        <w:spacing w:before="220"/>
        <w:ind w:firstLine="540"/>
        <w:jc w:val="both"/>
      </w:pPr>
      <w:r>
        <w:t>K</w:t>
      </w:r>
      <w:r>
        <w:rPr>
          <w:vertAlign w:val="subscript"/>
        </w:rPr>
        <w:t>П</w:t>
      </w:r>
      <w:r>
        <w:t xml:space="preserve"> - коэффициент качества уборки.</w:t>
      </w:r>
    </w:p>
    <w:p w:rsidR="00187271" w:rsidRDefault="00187271">
      <w:pPr>
        <w:pStyle w:val="ConsPlusNormal"/>
        <w:jc w:val="both"/>
      </w:pPr>
    </w:p>
    <w:p w:rsidR="00187271" w:rsidRDefault="00187271">
      <w:pPr>
        <w:pStyle w:val="ConsPlusNormal"/>
        <w:jc w:val="center"/>
      </w:pPr>
      <w:r>
        <w:t>Таблица 94 - Расчет времени работы спецтехники до заполнения</w:t>
      </w:r>
    </w:p>
    <w:p w:rsidR="00187271" w:rsidRDefault="00187271">
      <w:pPr>
        <w:pStyle w:val="ConsPlusNormal"/>
        <w:jc w:val="center"/>
      </w:pPr>
      <w:r>
        <w:t>бункера сметом</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68"/>
        <w:gridCol w:w="559"/>
        <w:gridCol w:w="1701"/>
        <w:gridCol w:w="1417"/>
        <w:gridCol w:w="1129"/>
        <w:gridCol w:w="1474"/>
      </w:tblGrid>
      <w:tr w:rsidR="00187271">
        <w:tc>
          <w:tcPr>
            <w:tcW w:w="454" w:type="dxa"/>
          </w:tcPr>
          <w:p w:rsidR="00187271" w:rsidRDefault="00187271">
            <w:pPr>
              <w:pStyle w:val="ConsPlusNormal"/>
              <w:jc w:val="center"/>
            </w:pPr>
            <w:r>
              <w:t>N п/п</w:t>
            </w:r>
          </w:p>
        </w:tc>
        <w:tc>
          <w:tcPr>
            <w:tcW w:w="2268" w:type="dxa"/>
          </w:tcPr>
          <w:p w:rsidR="00187271" w:rsidRDefault="00187271">
            <w:pPr>
              <w:pStyle w:val="ConsPlusNormal"/>
              <w:jc w:val="center"/>
            </w:pPr>
            <w:r>
              <w:t>Характеристика</w:t>
            </w:r>
          </w:p>
        </w:tc>
        <w:tc>
          <w:tcPr>
            <w:tcW w:w="559" w:type="dxa"/>
          </w:tcPr>
          <w:p w:rsidR="00187271" w:rsidRDefault="00187271">
            <w:pPr>
              <w:pStyle w:val="ConsPlusNormal"/>
              <w:jc w:val="center"/>
            </w:pPr>
            <w:r>
              <w:t>Ед. изм.</w:t>
            </w:r>
          </w:p>
        </w:tc>
        <w:tc>
          <w:tcPr>
            <w:tcW w:w="1701" w:type="dxa"/>
          </w:tcPr>
          <w:p w:rsidR="00187271" w:rsidRDefault="00187271">
            <w:pPr>
              <w:pStyle w:val="ConsPlusNormal"/>
              <w:jc w:val="center"/>
            </w:pPr>
            <w:r>
              <w:t>ПУМ-99 (ЗиЛ-433362)</w:t>
            </w:r>
          </w:p>
        </w:tc>
        <w:tc>
          <w:tcPr>
            <w:tcW w:w="1417" w:type="dxa"/>
          </w:tcPr>
          <w:p w:rsidR="00187271" w:rsidRDefault="00187271">
            <w:pPr>
              <w:pStyle w:val="ConsPlusNormal"/>
              <w:jc w:val="center"/>
            </w:pPr>
            <w:r>
              <w:t>КО-326 (ОАО Мценский "Коммаш")</w:t>
            </w:r>
          </w:p>
        </w:tc>
        <w:tc>
          <w:tcPr>
            <w:tcW w:w="1129" w:type="dxa"/>
          </w:tcPr>
          <w:p w:rsidR="00187271" w:rsidRDefault="00187271">
            <w:pPr>
              <w:pStyle w:val="ConsPlusNormal"/>
              <w:jc w:val="center"/>
            </w:pPr>
            <w:r>
              <w:t>НПК "Коммаш" КМ 23001</w:t>
            </w:r>
          </w:p>
        </w:tc>
        <w:tc>
          <w:tcPr>
            <w:tcW w:w="1474" w:type="dxa"/>
          </w:tcPr>
          <w:p w:rsidR="00187271" w:rsidRDefault="00187271">
            <w:pPr>
              <w:pStyle w:val="ConsPlusNormal"/>
              <w:jc w:val="center"/>
            </w:pPr>
            <w:r>
              <w:t>ВПМД-01 (ОАО "Дормаш")</w:t>
            </w:r>
          </w:p>
        </w:tc>
      </w:tr>
      <w:tr w:rsidR="00187271">
        <w:tc>
          <w:tcPr>
            <w:tcW w:w="454" w:type="dxa"/>
          </w:tcPr>
          <w:p w:rsidR="00187271" w:rsidRDefault="00187271">
            <w:pPr>
              <w:pStyle w:val="ConsPlusNormal"/>
            </w:pPr>
            <w:r>
              <w:t>1</w:t>
            </w:r>
          </w:p>
        </w:tc>
        <w:tc>
          <w:tcPr>
            <w:tcW w:w="2268" w:type="dxa"/>
          </w:tcPr>
          <w:p w:rsidR="00187271" w:rsidRDefault="00187271">
            <w:pPr>
              <w:pStyle w:val="ConsPlusNormal"/>
            </w:pPr>
            <w:r>
              <w:t>Масса загружаемого смета, М</w:t>
            </w:r>
            <w:r>
              <w:rPr>
                <w:vertAlign w:val="subscript"/>
              </w:rPr>
              <w:t>См</w:t>
            </w:r>
          </w:p>
        </w:tc>
        <w:tc>
          <w:tcPr>
            <w:tcW w:w="559" w:type="dxa"/>
          </w:tcPr>
          <w:p w:rsidR="00187271" w:rsidRDefault="00187271">
            <w:pPr>
              <w:pStyle w:val="ConsPlusNormal"/>
            </w:pPr>
            <w:r>
              <w:t>кг</w:t>
            </w:r>
          </w:p>
        </w:tc>
        <w:tc>
          <w:tcPr>
            <w:tcW w:w="1701" w:type="dxa"/>
          </w:tcPr>
          <w:p w:rsidR="00187271" w:rsidRDefault="00187271">
            <w:pPr>
              <w:pStyle w:val="ConsPlusNormal"/>
            </w:pPr>
            <w:r>
              <w:t>3000</w:t>
            </w:r>
          </w:p>
        </w:tc>
        <w:tc>
          <w:tcPr>
            <w:tcW w:w="1417" w:type="dxa"/>
          </w:tcPr>
          <w:p w:rsidR="00187271" w:rsidRDefault="00187271">
            <w:pPr>
              <w:pStyle w:val="ConsPlusNormal"/>
            </w:pPr>
            <w:r>
              <w:t>5300</w:t>
            </w:r>
          </w:p>
        </w:tc>
        <w:tc>
          <w:tcPr>
            <w:tcW w:w="1129" w:type="dxa"/>
          </w:tcPr>
          <w:p w:rsidR="00187271" w:rsidRDefault="00187271">
            <w:pPr>
              <w:pStyle w:val="ConsPlusNormal"/>
            </w:pPr>
            <w:r>
              <w:t>4500</w:t>
            </w:r>
          </w:p>
        </w:tc>
        <w:tc>
          <w:tcPr>
            <w:tcW w:w="1474" w:type="dxa"/>
          </w:tcPr>
          <w:p w:rsidR="00187271" w:rsidRDefault="00187271">
            <w:pPr>
              <w:pStyle w:val="ConsPlusNormal"/>
            </w:pPr>
            <w:r>
              <w:t>7000</w:t>
            </w:r>
          </w:p>
        </w:tc>
      </w:tr>
      <w:tr w:rsidR="00187271">
        <w:tc>
          <w:tcPr>
            <w:tcW w:w="454" w:type="dxa"/>
          </w:tcPr>
          <w:p w:rsidR="00187271" w:rsidRDefault="00187271">
            <w:pPr>
              <w:pStyle w:val="ConsPlusNormal"/>
            </w:pPr>
            <w:r>
              <w:t>2</w:t>
            </w:r>
          </w:p>
        </w:tc>
        <w:tc>
          <w:tcPr>
            <w:tcW w:w="2268" w:type="dxa"/>
          </w:tcPr>
          <w:p w:rsidR="00187271" w:rsidRDefault="00187271">
            <w:pPr>
              <w:pStyle w:val="ConsPlusNormal"/>
            </w:pPr>
            <w:r>
              <w:t>Рабочая скорость движения машины, U</w:t>
            </w:r>
          </w:p>
        </w:tc>
        <w:tc>
          <w:tcPr>
            <w:tcW w:w="559" w:type="dxa"/>
          </w:tcPr>
          <w:p w:rsidR="00187271" w:rsidRDefault="00187271">
            <w:pPr>
              <w:pStyle w:val="ConsPlusNormal"/>
            </w:pPr>
            <w:r>
              <w:t>км/ч</w:t>
            </w:r>
          </w:p>
        </w:tc>
        <w:tc>
          <w:tcPr>
            <w:tcW w:w="1701" w:type="dxa"/>
          </w:tcPr>
          <w:p w:rsidR="00187271" w:rsidRDefault="00187271">
            <w:pPr>
              <w:pStyle w:val="ConsPlusNormal"/>
            </w:pPr>
            <w:r>
              <w:t>7,8</w:t>
            </w:r>
          </w:p>
        </w:tc>
        <w:tc>
          <w:tcPr>
            <w:tcW w:w="1417" w:type="dxa"/>
          </w:tcPr>
          <w:p w:rsidR="00187271" w:rsidRDefault="00187271">
            <w:pPr>
              <w:pStyle w:val="ConsPlusNormal"/>
            </w:pPr>
            <w:r>
              <w:t>8</w:t>
            </w:r>
          </w:p>
        </w:tc>
        <w:tc>
          <w:tcPr>
            <w:tcW w:w="1129" w:type="dxa"/>
          </w:tcPr>
          <w:p w:rsidR="00187271" w:rsidRDefault="00187271">
            <w:pPr>
              <w:pStyle w:val="ConsPlusNormal"/>
            </w:pPr>
            <w:r>
              <w:t>7</w:t>
            </w:r>
          </w:p>
        </w:tc>
        <w:tc>
          <w:tcPr>
            <w:tcW w:w="1474" w:type="dxa"/>
          </w:tcPr>
          <w:p w:rsidR="00187271" w:rsidRDefault="00187271">
            <w:pPr>
              <w:pStyle w:val="ConsPlusNormal"/>
            </w:pPr>
            <w:r>
              <w:t>10</w:t>
            </w:r>
          </w:p>
        </w:tc>
      </w:tr>
      <w:tr w:rsidR="00187271">
        <w:tc>
          <w:tcPr>
            <w:tcW w:w="454" w:type="dxa"/>
          </w:tcPr>
          <w:p w:rsidR="00187271" w:rsidRDefault="00187271">
            <w:pPr>
              <w:pStyle w:val="ConsPlusNormal"/>
            </w:pPr>
            <w:r>
              <w:t>3</w:t>
            </w:r>
          </w:p>
        </w:tc>
        <w:tc>
          <w:tcPr>
            <w:tcW w:w="2268" w:type="dxa"/>
          </w:tcPr>
          <w:p w:rsidR="00187271" w:rsidRDefault="00187271">
            <w:pPr>
              <w:pStyle w:val="ConsPlusNormal"/>
            </w:pPr>
            <w:r>
              <w:t>Ширина подметания, B</w:t>
            </w:r>
          </w:p>
        </w:tc>
        <w:tc>
          <w:tcPr>
            <w:tcW w:w="559" w:type="dxa"/>
          </w:tcPr>
          <w:p w:rsidR="00187271" w:rsidRDefault="00187271">
            <w:pPr>
              <w:pStyle w:val="ConsPlusNormal"/>
            </w:pPr>
            <w:r>
              <w:t>м</w:t>
            </w:r>
          </w:p>
        </w:tc>
        <w:tc>
          <w:tcPr>
            <w:tcW w:w="1701" w:type="dxa"/>
          </w:tcPr>
          <w:p w:rsidR="00187271" w:rsidRDefault="00187271">
            <w:pPr>
              <w:pStyle w:val="ConsPlusNormal"/>
            </w:pPr>
            <w:r>
              <w:t>2,9</w:t>
            </w:r>
          </w:p>
        </w:tc>
        <w:tc>
          <w:tcPr>
            <w:tcW w:w="1417" w:type="dxa"/>
          </w:tcPr>
          <w:p w:rsidR="00187271" w:rsidRDefault="00187271">
            <w:pPr>
              <w:pStyle w:val="ConsPlusNormal"/>
            </w:pPr>
            <w:r>
              <w:t>2,5</w:t>
            </w:r>
          </w:p>
        </w:tc>
        <w:tc>
          <w:tcPr>
            <w:tcW w:w="1129" w:type="dxa"/>
          </w:tcPr>
          <w:p w:rsidR="00187271" w:rsidRDefault="00187271">
            <w:pPr>
              <w:pStyle w:val="ConsPlusNormal"/>
            </w:pPr>
            <w:r>
              <w:t>2,3</w:t>
            </w:r>
          </w:p>
        </w:tc>
        <w:tc>
          <w:tcPr>
            <w:tcW w:w="1474" w:type="dxa"/>
          </w:tcPr>
          <w:p w:rsidR="00187271" w:rsidRDefault="00187271">
            <w:pPr>
              <w:pStyle w:val="ConsPlusNormal"/>
            </w:pPr>
            <w:r>
              <w:t>3,2</w:t>
            </w:r>
          </w:p>
        </w:tc>
      </w:tr>
      <w:tr w:rsidR="00187271">
        <w:tc>
          <w:tcPr>
            <w:tcW w:w="454" w:type="dxa"/>
          </w:tcPr>
          <w:p w:rsidR="00187271" w:rsidRDefault="00187271">
            <w:pPr>
              <w:pStyle w:val="ConsPlusNormal"/>
            </w:pPr>
            <w:r>
              <w:t>4</w:t>
            </w:r>
          </w:p>
        </w:tc>
        <w:tc>
          <w:tcPr>
            <w:tcW w:w="2268" w:type="dxa"/>
          </w:tcPr>
          <w:p w:rsidR="00187271" w:rsidRDefault="00187271">
            <w:pPr>
              <w:pStyle w:val="ConsPlusNormal"/>
            </w:pPr>
            <w:r>
              <w:t>Коэффициент качества уборки, К</w:t>
            </w:r>
            <w:r>
              <w:rPr>
                <w:vertAlign w:val="subscript"/>
              </w:rPr>
              <w:t>П</w:t>
            </w:r>
          </w:p>
        </w:tc>
        <w:tc>
          <w:tcPr>
            <w:tcW w:w="559" w:type="dxa"/>
          </w:tcPr>
          <w:p w:rsidR="00187271" w:rsidRDefault="00187271">
            <w:pPr>
              <w:pStyle w:val="ConsPlusNormal"/>
            </w:pPr>
          </w:p>
        </w:tc>
        <w:tc>
          <w:tcPr>
            <w:tcW w:w="1701" w:type="dxa"/>
          </w:tcPr>
          <w:p w:rsidR="00187271" w:rsidRDefault="00187271">
            <w:pPr>
              <w:pStyle w:val="ConsPlusNormal"/>
            </w:pPr>
            <w:r>
              <w:t>0,8</w:t>
            </w:r>
          </w:p>
        </w:tc>
        <w:tc>
          <w:tcPr>
            <w:tcW w:w="1417" w:type="dxa"/>
          </w:tcPr>
          <w:p w:rsidR="00187271" w:rsidRDefault="00187271">
            <w:pPr>
              <w:pStyle w:val="ConsPlusNormal"/>
            </w:pPr>
            <w:r>
              <w:t>0,95</w:t>
            </w:r>
          </w:p>
        </w:tc>
        <w:tc>
          <w:tcPr>
            <w:tcW w:w="1129" w:type="dxa"/>
          </w:tcPr>
          <w:p w:rsidR="00187271" w:rsidRDefault="00187271">
            <w:pPr>
              <w:pStyle w:val="ConsPlusNormal"/>
            </w:pPr>
            <w:r>
              <w:t>0,95</w:t>
            </w:r>
          </w:p>
        </w:tc>
        <w:tc>
          <w:tcPr>
            <w:tcW w:w="1474" w:type="dxa"/>
          </w:tcPr>
          <w:p w:rsidR="00187271" w:rsidRDefault="00187271">
            <w:pPr>
              <w:pStyle w:val="ConsPlusNormal"/>
            </w:pPr>
            <w:r>
              <w:t>0,95</w:t>
            </w:r>
          </w:p>
        </w:tc>
      </w:tr>
      <w:tr w:rsidR="00187271">
        <w:tc>
          <w:tcPr>
            <w:tcW w:w="454" w:type="dxa"/>
          </w:tcPr>
          <w:p w:rsidR="00187271" w:rsidRDefault="00187271">
            <w:pPr>
              <w:pStyle w:val="ConsPlusNormal"/>
            </w:pPr>
            <w:r>
              <w:t>5</w:t>
            </w:r>
          </w:p>
        </w:tc>
        <w:tc>
          <w:tcPr>
            <w:tcW w:w="2268" w:type="dxa"/>
          </w:tcPr>
          <w:p w:rsidR="00187271" w:rsidRDefault="00187271">
            <w:pPr>
              <w:pStyle w:val="ConsPlusNormal"/>
            </w:pPr>
            <w:r>
              <w:t>Время работы до заполнения бункера сметом, t</w:t>
            </w:r>
            <w:r>
              <w:rPr>
                <w:vertAlign w:val="subscript"/>
              </w:rPr>
              <w:t>См</w:t>
            </w:r>
          </w:p>
        </w:tc>
        <w:tc>
          <w:tcPr>
            <w:tcW w:w="559" w:type="dxa"/>
          </w:tcPr>
          <w:p w:rsidR="00187271" w:rsidRDefault="00187271">
            <w:pPr>
              <w:pStyle w:val="ConsPlusNormal"/>
            </w:pPr>
            <w:r>
              <w:t>час</w:t>
            </w:r>
          </w:p>
        </w:tc>
        <w:tc>
          <w:tcPr>
            <w:tcW w:w="1701" w:type="dxa"/>
          </w:tcPr>
          <w:p w:rsidR="00187271" w:rsidRDefault="00187271">
            <w:pPr>
              <w:pStyle w:val="ConsPlusNormal"/>
            </w:pPr>
            <w:r>
              <w:t>1,7</w:t>
            </w:r>
          </w:p>
        </w:tc>
        <w:tc>
          <w:tcPr>
            <w:tcW w:w="1417" w:type="dxa"/>
          </w:tcPr>
          <w:p w:rsidR="00187271" w:rsidRDefault="00187271">
            <w:pPr>
              <w:pStyle w:val="ConsPlusNormal"/>
            </w:pPr>
            <w:r>
              <w:t>2,8</w:t>
            </w:r>
          </w:p>
        </w:tc>
        <w:tc>
          <w:tcPr>
            <w:tcW w:w="1129" w:type="dxa"/>
          </w:tcPr>
          <w:p w:rsidR="00187271" w:rsidRDefault="00187271">
            <w:pPr>
              <w:pStyle w:val="ConsPlusNormal"/>
            </w:pPr>
            <w:r>
              <w:t>2,9</w:t>
            </w:r>
          </w:p>
        </w:tc>
        <w:tc>
          <w:tcPr>
            <w:tcW w:w="1474" w:type="dxa"/>
          </w:tcPr>
          <w:p w:rsidR="00187271" w:rsidRDefault="00187271">
            <w:pPr>
              <w:pStyle w:val="ConsPlusNormal"/>
            </w:pPr>
            <w:r>
              <w:t>2,3</w:t>
            </w:r>
          </w:p>
        </w:tc>
      </w:tr>
      <w:tr w:rsidR="00187271">
        <w:tc>
          <w:tcPr>
            <w:tcW w:w="454" w:type="dxa"/>
          </w:tcPr>
          <w:p w:rsidR="00187271" w:rsidRDefault="00187271">
            <w:pPr>
              <w:pStyle w:val="ConsPlusNormal"/>
            </w:pPr>
            <w:r>
              <w:t>6</w:t>
            </w:r>
          </w:p>
        </w:tc>
        <w:tc>
          <w:tcPr>
            <w:tcW w:w="2268" w:type="dxa"/>
          </w:tcPr>
          <w:p w:rsidR="00187271" w:rsidRDefault="00187271">
            <w:pPr>
              <w:pStyle w:val="ConsPlusNormal"/>
            </w:pPr>
            <w:r>
              <w:t>Расчетное число заправок водой на загрузку бункера со сметом</w:t>
            </w:r>
          </w:p>
        </w:tc>
        <w:tc>
          <w:tcPr>
            <w:tcW w:w="559" w:type="dxa"/>
          </w:tcPr>
          <w:p w:rsidR="00187271" w:rsidRDefault="00187271">
            <w:pPr>
              <w:pStyle w:val="ConsPlusNormal"/>
            </w:pPr>
          </w:p>
        </w:tc>
        <w:tc>
          <w:tcPr>
            <w:tcW w:w="1701" w:type="dxa"/>
          </w:tcPr>
          <w:p w:rsidR="00187271" w:rsidRDefault="00187271">
            <w:pPr>
              <w:pStyle w:val="ConsPlusNormal"/>
            </w:pPr>
            <w:r>
              <w:t>2,06</w:t>
            </w:r>
          </w:p>
        </w:tc>
        <w:tc>
          <w:tcPr>
            <w:tcW w:w="1417" w:type="dxa"/>
          </w:tcPr>
          <w:p w:rsidR="00187271" w:rsidRDefault="00187271">
            <w:pPr>
              <w:pStyle w:val="ConsPlusNormal"/>
            </w:pPr>
            <w:r>
              <w:t>2,32</w:t>
            </w:r>
          </w:p>
        </w:tc>
        <w:tc>
          <w:tcPr>
            <w:tcW w:w="1129" w:type="dxa"/>
          </w:tcPr>
          <w:p w:rsidR="00187271" w:rsidRDefault="00187271">
            <w:pPr>
              <w:pStyle w:val="ConsPlusNormal"/>
            </w:pPr>
            <w:r>
              <w:t>1,55</w:t>
            </w:r>
          </w:p>
        </w:tc>
        <w:tc>
          <w:tcPr>
            <w:tcW w:w="1474" w:type="dxa"/>
          </w:tcPr>
          <w:p w:rsidR="00187271" w:rsidRDefault="00187271">
            <w:pPr>
              <w:pStyle w:val="ConsPlusNormal"/>
            </w:pPr>
            <w:r>
              <w:t>2,04</w:t>
            </w:r>
          </w:p>
        </w:tc>
      </w:tr>
    </w:tbl>
    <w:p w:rsidR="00187271" w:rsidRDefault="00187271">
      <w:pPr>
        <w:pStyle w:val="ConsPlusNormal"/>
        <w:jc w:val="both"/>
      </w:pPr>
    </w:p>
    <w:p w:rsidR="00187271" w:rsidRDefault="00187271">
      <w:pPr>
        <w:pStyle w:val="ConsPlusNormal"/>
        <w:ind w:firstLine="540"/>
        <w:jc w:val="both"/>
      </w:pPr>
      <w:r>
        <w:t>Время, затрачиваемое на поездку к месту заправки бункера и заполнение бункера водой:</w:t>
      </w:r>
    </w:p>
    <w:p w:rsidR="00187271" w:rsidRDefault="00187271">
      <w:pPr>
        <w:pStyle w:val="ConsPlusNormal"/>
        <w:jc w:val="both"/>
      </w:pPr>
    </w:p>
    <w:p w:rsidR="00187271" w:rsidRDefault="00187271">
      <w:pPr>
        <w:pStyle w:val="ConsPlusNormal"/>
        <w:jc w:val="center"/>
      </w:pPr>
      <w:r>
        <w:t>Т</w:t>
      </w:r>
      <w:r>
        <w:rPr>
          <w:vertAlign w:val="subscript"/>
        </w:rPr>
        <w:t>Зв</w:t>
      </w:r>
      <w:r>
        <w:t xml:space="preserve"> = t</w:t>
      </w:r>
      <w:r>
        <w:rPr>
          <w:vertAlign w:val="subscript"/>
        </w:rPr>
        <w:t>В</w:t>
      </w:r>
      <w:r>
        <w:t xml:space="preserve"> + 2 x IB / V,</w:t>
      </w:r>
    </w:p>
    <w:p w:rsidR="00187271" w:rsidRDefault="00187271">
      <w:pPr>
        <w:pStyle w:val="ConsPlusNormal"/>
        <w:jc w:val="both"/>
      </w:pPr>
    </w:p>
    <w:p w:rsidR="00187271" w:rsidRDefault="00187271">
      <w:pPr>
        <w:pStyle w:val="ConsPlusNormal"/>
        <w:ind w:firstLine="540"/>
        <w:jc w:val="both"/>
      </w:pPr>
      <w:r>
        <w:lastRenderedPageBreak/>
        <w:t>где Т</w:t>
      </w:r>
      <w:r>
        <w:rPr>
          <w:vertAlign w:val="subscript"/>
        </w:rPr>
        <w:t>Зв</w:t>
      </w:r>
      <w:r>
        <w:t xml:space="preserve"> - время, затрачиваемое на поездку к месту заправки бункера и заполнение бункера водой;</w:t>
      </w:r>
    </w:p>
    <w:p w:rsidR="00187271" w:rsidRDefault="00187271">
      <w:pPr>
        <w:pStyle w:val="ConsPlusNormal"/>
        <w:spacing w:before="220"/>
        <w:ind w:firstLine="540"/>
        <w:jc w:val="both"/>
      </w:pPr>
      <w:r>
        <w:t>t</w:t>
      </w:r>
      <w:r>
        <w:rPr>
          <w:vertAlign w:val="subscript"/>
        </w:rPr>
        <w:t>B</w:t>
      </w:r>
      <w:r>
        <w:t xml:space="preserve"> - время заправки бака водой, ч;</w:t>
      </w:r>
    </w:p>
    <w:p w:rsidR="00187271" w:rsidRDefault="00187271">
      <w:pPr>
        <w:pStyle w:val="ConsPlusNormal"/>
        <w:spacing w:before="220"/>
        <w:ind w:firstLine="540"/>
        <w:jc w:val="both"/>
      </w:pPr>
      <w:r>
        <w:t>IB - среднее расстояние до пункта заправки водой, принимается равным - 10 км;</w:t>
      </w:r>
    </w:p>
    <w:p w:rsidR="00187271" w:rsidRDefault="00187271">
      <w:pPr>
        <w:pStyle w:val="ConsPlusNormal"/>
        <w:spacing w:before="220"/>
        <w:ind w:firstLine="540"/>
        <w:jc w:val="both"/>
      </w:pPr>
      <w:r>
        <w:t>V - транспортная скорость движения машины.</w:t>
      </w:r>
    </w:p>
    <w:p w:rsidR="00187271" w:rsidRDefault="00187271">
      <w:pPr>
        <w:pStyle w:val="ConsPlusNormal"/>
        <w:jc w:val="both"/>
      </w:pPr>
    </w:p>
    <w:p w:rsidR="00187271" w:rsidRDefault="00187271">
      <w:pPr>
        <w:pStyle w:val="ConsPlusNormal"/>
        <w:jc w:val="center"/>
      </w:pPr>
      <w:r>
        <w:t>Таблица 95 - Расчет количества времени, затрачиваемого</w:t>
      </w:r>
    </w:p>
    <w:p w:rsidR="00187271" w:rsidRDefault="00187271">
      <w:pPr>
        <w:pStyle w:val="ConsPlusNormal"/>
        <w:jc w:val="center"/>
      </w:pPr>
      <w:r>
        <w:t>на поездку к месту заправки бункера и заполнение бункера</w:t>
      </w:r>
    </w:p>
    <w:p w:rsidR="00187271" w:rsidRDefault="00187271">
      <w:pPr>
        <w:pStyle w:val="ConsPlusNormal"/>
        <w:jc w:val="center"/>
      </w:pPr>
      <w:r>
        <w:t>водой</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794"/>
        <w:gridCol w:w="1474"/>
        <w:gridCol w:w="1417"/>
        <w:gridCol w:w="1129"/>
        <w:gridCol w:w="1247"/>
      </w:tblGrid>
      <w:tr w:rsidR="00187271">
        <w:tc>
          <w:tcPr>
            <w:tcW w:w="454" w:type="dxa"/>
          </w:tcPr>
          <w:p w:rsidR="00187271" w:rsidRDefault="00187271">
            <w:pPr>
              <w:pStyle w:val="ConsPlusNormal"/>
              <w:jc w:val="center"/>
            </w:pPr>
            <w:r>
              <w:t>N п/п</w:t>
            </w:r>
          </w:p>
        </w:tc>
        <w:tc>
          <w:tcPr>
            <w:tcW w:w="2494" w:type="dxa"/>
          </w:tcPr>
          <w:p w:rsidR="00187271" w:rsidRDefault="00187271">
            <w:pPr>
              <w:pStyle w:val="ConsPlusNormal"/>
              <w:jc w:val="center"/>
            </w:pPr>
            <w:r>
              <w:t>Характеристика</w:t>
            </w:r>
          </w:p>
        </w:tc>
        <w:tc>
          <w:tcPr>
            <w:tcW w:w="794" w:type="dxa"/>
          </w:tcPr>
          <w:p w:rsidR="00187271" w:rsidRDefault="00187271">
            <w:pPr>
              <w:pStyle w:val="ConsPlusNormal"/>
              <w:jc w:val="center"/>
            </w:pPr>
            <w:r>
              <w:t>Ед. изм.</w:t>
            </w:r>
          </w:p>
        </w:tc>
        <w:tc>
          <w:tcPr>
            <w:tcW w:w="1474" w:type="dxa"/>
          </w:tcPr>
          <w:p w:rsidR="00187271" w:rsidRDefault="00187271">
            <w:pPr>
              <w:pStyle w:val="ConsPlusNormal"/>
              <w:jc w:val="center"/>
            </w:pPr>
            <w:r>
              <w:t>ПУМ-99 (ЗиЛ-433362)</w:t>
            </w:r>
          </w:p>
        </w:tc>
        <w:tc>
          <w:tcPr>
            <w:tcW w:w="1417" w:type="dxa"/>
          </w:tcPr>
          <w:p w:rsidR="00187271" w:rsidRDefault="00187271">
            <w:pPr>
              <w:pStyle w:val="ConsPlusNormal"/>
              <w:jc w:val="center"/>
            </w:pPr>
            <w:r>
              <w:t>КО-326 (ОАО Мценский "Коммаш")</w:t>
            </w:r>
          </w:p>
        </w:tc>
        <w:tc>
          <w:tcPr>
            <w:tcW w:w="1129" w:type="dxa"/>
          </w:tcPr>
          <w:p w:rsidR="00187271" w:rsidRDefault="00187271">
            <w:pPr>
              <w:pStyle w:val="ConsPlusNormal"/>
              <w:jc w:val="center"/>
            </w:pPr>
            <w:r>
              <w:t>НПК "Коммаш" КМ 23001</w:t>
            </w:r>
          </w:p>
        </w:tc>
        <w:tc>
          <w:tcPr>
            <w:tcW w:w="1247" w:type="dxa"/>
          </w:tcPr>
          <w:p w:rsidR="00187271" w:rsidRDefault="00187271">
            <w:pPr>
              <w:pStyle w:val="ConsPlusNormal"/>
              <w:jc w:val="center"/>
            </w:pPr>
            <w:r>
              <w:t>ВПМД-01 (ОАО "Дормаш")</w:t>
            </w:r>
          </w:p>
        </w:tc>
      </w:tr>
      <w:tr w:rsidR="00187271">
        <w:tc>
          <w:tcPr>
            <w:tcW w:w="454" w:type="dxa"/>
          </w:tcPr>
          <w:p w:rsidR="00187271" w:rsidRDefault="00187271">
            <w:pPr>
              <w:pStyle w:val="ConsPlusNormal"/>
            </w:pPr>
            <w:r>
              <w:t>1</w:t>
            </w:r>
          </w:p>
        </w:tc>
        <w:tc>
          <w:tcPr>
            <w:tcW w:w="2494" w:type="dxa"/>
          </w:tcPr>
          <w:p w:rsidR="00187271" w:rsidRDefault="00187271">
            <w:pPr>
              <w:pStyle w:val="ConsPlusNormal"/>
            </w:pPr>
            <w:r>
              <w:t>Время заправки водой, t</w:t>
            </w:r>
            <w:r>
              <w:rPr>
                <w:vertAlign w:val="subscript"/>
              </w:rPr>
              <w:t>B</w:t>
            </w:r>
          </w:p>
        </w:tc>
        <w:tc>
          <w:tcPr>
            <w:tcW w:w="794" w:type="dxa"/>
          </w:tcPr>
          <w:p w:rsidR="00187271" w:rsidRDefault="00187271">
            <w:pPr>
              <w:pStyle w:val="ConsPlusNormal"/>
            </w:pPr>
            <w:r>
              <w:t>час</w:t>
            </w:r>
          </w:p>
        </w:tc>
        <w:tc>
          <w:tcPr>
            <w:tcW w:w="1474" w:type="dxa"/>
          </w:tcPr>
          <w:p w:rsidR="00187271" w:rsidRDefault="00187271">
            <w:pPr>
              <w:pStyle w:val="ConsPlusNormal"/>
            </w:pPr>
            <w:r>
              <w:t>0,15</w:t>
            </w:r>
          </w:p>
        </w:tc>
        <w:tc>
          <w:tcPr>
            <w:tcW w:w="1417" w:type="dxa"/>
          </w:tcPr>
          <w:p w:rsidR="00187271" w:rsidRDefault="00187271">
            <w:pPr>
              <w:pStyle w:val="ConsPlusNormal"/>
            </w:pPr>
            <w:r>
              <w:t>0,2</w:t>
            </w:r>
          </w:p>
        </w:tc>
        <w:tc>
          <w:tcPr>
            <w:tcW w:w="1129" w:type="dxa"/>
          </w:tcPr>
          <w:p w:rsidR="00187271" w:rsidRDefault="00187271">
            <w:pPr>
              <w:pStyle w:val="ConsPlusNormal"/>
            </w:pPr>
            <w:r>
              <w:t>0,25</w:t>
            </w:r>
          </w:p>
        </w:tc>
        <w:tc>
          <w:tcPr>
            <w:tcW w:w="1247" w:type="dxa"/>
          </w:tcPr>
          <w:p w:rsidR="00187271" w:rsidRDefault="00187271">
            <w:pPr>
              <w:pStyle w:val="ConsPlusNormal"/>
            </w:pPr>
            <w:r>
              <w:t>0,3</w:t>
            </w:r>
          </w:p>
        </w:tc>
      </w:tr>
      <w:tr w:rsidR="00187271">
        <w:tc>
          <w:tcPr>
            <w:tcW w:w="454" w:type="dxa"/>
          </w:tcPr>
          <w:p w:rsidR="00187271" w:rsidRDefault="00187271">
            <w:pPr>
              <w:pStyle w:val="ConsPlusNormal"/>
            </w:pPr>
            <w:r>
              <w:t>2</w:t>
            </w:r>
          </w:p>
        </w:tc>
        <w:tc>
          <w:tcPr>
            <w:tcW w:w="2494" w:type="dxa"/>
          </w:tcPr>
          <w:p w:rsidR="00187271" w:rsidRDefault="00187271">
            <w:pPr>
              <w:pStyle w:val="ConsPlusNormal"/>
            </w:pPr>
            <w:r>
              <w:t>Транспортная скорость движения машины, V</w:t>
            </w:r>
          </w:p>
        </w:tc>
        <w:tc>
          <w:tcPr>
            <w:tcW w:w="794" w:type="dxa"/>
          </w:tcPr>
          <w:p w:rsidR="00187271" w:rsidRDefault="00187271">
            <w:pPr>
              <w:pStyle w:val="ConsPlusNormal"/>
            </w:pPr>
            <w:r>
              <w:t>км/час</w:t>
            </w:r>
          </w:p>
        </w:tc>
        <w:tc>
          <w:tcPr>
            <w:tcW w:w="1474" w:type="dxa"/>
          </w:tcPr>
          <w:p w:rsidR="00187271" w:rsidRDefault="00187271">
            <w:pPr>
              <w:pStyle w:val="ConsPlusNormal"/>
            </w:pPr>
            <w:r>
              <w:t>40</w:t>
            </w:r>
          </w:p>
        </w:tc>
        <w:tc>
          <w:tcPr>
            <w:tcW w:w="1417" w:type="dxa"/>
          </w:tcPr>
          <w:p w:rsidR="00187271" w:rsidRDefault="00187271">
            <w:pPr>
              <w:pStyle w:val="ConsPlusNormal"/>
            </w:pPr>
            <w:r>
              <w:t>40</w:t>
            </w:r>
          </w:p>
        </w:tc>
        <w:tc>
          <w:tcPr>
            <w:tcW w:w="1129" w:type="dxa"/>
          </w:tcPr>
          <w:p w:rsidR="00187271" w:rsidRDefault="00187271">
            <w:pPr>
              <w:pStyle w:val="ConsPlusNormal"/>
            </w:pPr>
            <w:r>
              <w:t>40</w:t>
            </w:r>
          </w:p>
        </w:tc>
        <w:tc>
          <w:tcPr>
            <w:tcW w:w="1247" w:type="dxa"/>
          </w:tcPr>
          <w:p w:rsidR="00187271" w:rsidRDefault="00187271">
            <w:pPr>
              <w:pStyle w:val="ConsPlusNormal"/>
            </w:pPr>
            <w:r>
              <w:t>40</w:t>
            </w:r>
          </w:p>
        </w:tc>
      </w:tr>
      <w:tr w:rsidR="00187271">
        <w:tc>
          <w:tcPr>
            <w:tcW w:w="454" w:type="dxa"/>
          </w:tcPr>
          <w:p w:rsidR="00187271" w:rsidRDefault="00187271">
            <w:pPr>
              <w:pStyle w:val="ConsPlusNormal"/>
            </w:pPr>
            <w:r>
              <w:t>3</w:t>
            </w:r>
          </w:p>
        </w:tc>
        <w:tc>
          <w:tcPr>
            <w:tcW w:w="2494" w:type="dxa"/>
          </w:tcPr>
          <w:p w:rsidR="00187271" w:rsidRDefault="00187271">
            <w:pPr>
              <w:pStyle w:val="ConsPlusNormal"/>
            </w:pPr>
            <w:r>
              <w:t>Среднее расстояние до пункта заправки водой, IB</w:t>
            </w:r>
          </w:p>
        </w:tc>
        <w:tc>
          <w:tcPr>
            <w:tcW w:w="794" w:type="dxa"/>
          </w:tcPr>
          <w:p w:rsidR="00187271" w:rsidRDefault="00187271">
            <w:pPr>
              <w:pStyle w:val="ConsPlusNormal"/>
            </w:pPr>
            <w:r>
              <w:t>км</w:t>
            </w:r>
          </w:p>
        </w:tc>
        <w:tc>
          <w:tcPr>
            <w:tcW w:w="1474" w:type="dxa"/>
          </w:tcPr>
          <w:p w:rsidR="00187271" w:rsidRDefault="00187271">
            <w:pPr>
              <w:pStyle w:val="ConsPlusNormal"/>
            </w:pPr>
            <w:r>
              <w:t>10</w:t>
            </w:r>
          </w:p>
        </w:tc>
        <w:tc>
          <w:tcPr>
            <w:tcW w:w="1417" w:type="dxa"/>
          </w:tcPr>
          <w:p w:rsidR="00187271" w:rsidRDefault="00187271">
            <w:pPr>
              <w:pStyle w:val="ConsPlusNormal"/>
            </w:pPr>
            <w:r>
              <w:t>10</w:t>
            </w:r>
          </w:p>
        </w:tc>
        <w:tc>
          <w:tcPr>
            <w:tcW w:w="1129" w:type="dxa"/>
          </w:tcPr>
          <w:p w:rsidR="00187271" w:rsidRDefault="00187271">
            <w:pPr>
              <w:pStyle w:val="ConsPlusNormal"/>
            </w:pPr>
            <w:r>
              <w:t>10</w:t>
            </w:r>
          </w:p>
        </w:tc>
        <w:tc>
          <w:tcPr>
            <w:tcW w:w="1247" w:type="dxa"/>
          </w:tcPr>
          <w:p w:rsidR="00187271" w:rsidRDefault="00187271">
            <w:pPr>
              <w:pStyle w:val="ConsPlusNormal"/>
            </w:pPr>
            <w:r>
              <w:t>10</w:t>
            </w:r>
          </w:p>
        </w:tc>
      </w:tr>
      <w:tr w:rsidR="00187271">
        <w:tc>
          <w:tcPr>
            <w:tcW w:w="454" w:type="dxa"/>
          </w:tcPr>
          <w:p w:rsidR="00187271" w:rsidRDefault="00187271">
            <w:pPr>
              <w:pStyle w:val="ConsPlusNormal"/>
            </w:pPr>
            <w:r>
              <w:t>4</w:t>
            </w:r>
          </w:p>
        </w:tc>
        <w:tc>
          <w:tcPr>
            <w:tcW w:w="2494" w:type="dxa"/>
          </w:tcPr>
          <w:p w:rsidR="00187271" w:rsidRDefault="00187271">
            <w:pPr>
              <w:pStyle w:val="ConsPlusNormal"/>
            </w:pPr>
            <w:r>
              <w:t>Время, затрачиваемое на поездку к месту заправки бункера и заполнение бункера водой, Т</w:t>
            </w:r>
            <w:r>
              <w:rPr>
                <w:vertAlign w:val="subscript"/>
              </w:rPr>
              <w:t>Зв</w:t>
            </w:r>
          </w:p>
        </w:tc>
        <w:tc>
          <w:tcPr>
            <w:tcW w:w="794" w:type="dxa"/>
          </w:tcPr>
          <w:p w:rsidR="00187271" w:rsidRDefault="00187271">
            <w:pPr>
              <w:pStyle w:val="ConsPlusNormal"/>
            </w:pPr>
            <w:r>
              <w:t>час</w:t>
            </w:r>
          </w:p>
        </w:tc>
        <w:tc>
          <w:tcPr>
            <w:tcW w:w="1474" w:type="dxa"/>
          </w:tcPr>
          <w:p w:rsidR="00187271" w:rsidRDefault="00187271">
            <w:pPr>
              <w:pStyle w:val="ConsPlusNormal"/>
            </w:pPr>
            <w:r>
              <w:t>0,65</w:t>
            </w:r>
          </w:p>
        </w:tc>
        <w:tc>
          <w:tcPr>
            <w:tcW w:w="1417" w:type="dxa"/>
          </w:tcPr>
          <w:p w:rsidR="00187271" w:rsidRDefault="00187271">
            <w:pPr>
              <w:pStyle w:val="ConsPlusNormal"/>
            </w:pPr>
            <w:r>
              <w:t>0,7</w:t>
            </w:r>
          </w:p>
        </w:tc>
        <w:tc>
          <w:tcPr>
            <w:tcW w:w="1129" w:type="dxa"/>
          </w:tcPr>
          <w:p w:rsidR="00187271" w:rsidRDefault="00187271">
            <w:pPr>
              <w:pStyle w:val="ConsPlusNormal"/>
            </w:pPr>
            <w:r>
              <w:t>0,75</w:t>
            </w:r>
          </w:p>
        </w:tc>
        <w:tc>
          <w:tcPr>
            <w:tcW w:w="1247" w:type="dxa"/>
          </w:tcPr>
          <w:p w:rsidR="00187271" w:rsidRDefault="00187271">
            <w:pPr>
              <w:pStyle w:val="ConsPlusNormal"/>
            </w:pPr>
            <w:r>
              <w:t>0,8</w:t>
            </w:r>
          </w:p>
        </w:tc>
      </w:tr>
    </w:tbl>
    <w:p w:rsidR="00187271" w:rsidRDefault="00187271">
      <w:pPr>
        <w:pStyle w:val="ConsPlusNormal"/>
        <w:jc w:val="both"/>
      </w:pPr>
    </w:p>
    <w:p w:rsidR="00187271" w:rsidRDefault="00187271">
      <w:pPr>
        <w:pStyle w:val="ConsPlusNormal"/>
        <w:ind w:firstLine="540"/>
        <w:jc w:val="both"/>
      </w:pPr>
      <w:r>
        <w:t>Время, затрачиваемое на поездку к месту разгрузки бункера со сметом:</w:t>
      </w:r>
    </w:p>
    <w:p w:rsidR="00187271" w:rsidRDefault="00187271">
      <w:pPr>
        <w:pStyle w:val="ConsPlusNormal"/>
        <w:jc w:val="both"/>
      </w:pPr>
    </w:p>
    <w:p w:rsidR="00187271" w:rsidRDefault="00187271">
      <w:pPr>
        <w:pStyle w:val="ConsPlusNormal"/>
        <w:ind w:firstLine="540"/>
        <w:jc w:val="both"/>
      </w:pPr>
      <w:r>
        <w:t>Т</w:t>
      </w:r>
      <w:r>
        <w:rPr>
          <w:vertAlign w:val="subscript"/>
        </w:rPr>
        <w:t>См</w:t>
      </w:r>
      <w:r>
        <w:t xml:space="preserve"> = t</w:t>
      </w:r>
      <w:r>
        <w:rPr>
          <w:vertAlign w:val="subscript"/>
        </w:rPr>
        <w:t>См</w:t>
      </w:r>
      <w:r>
        <w:t xml:space="preserve"> + 2 x I</w:t>
      </w:r>
      <w:r>
        <w:rPr>
          <w:vertAlign w:val="subscript"/>
        </w:rPr>
        <w:t>См</w:t>
      </w:r>
      <w:r>
        <w:t xml:space="preserve"> / V,</w:t>
      </w:r>
    </w:p>
    <w:p w:rsidR="00187271" w:rsidRDefault="00187271">
      <w:pPr>
        <w:pStyle w:val="ConsPlusNormal"/>
        <w:jc w:val="both"/>
      </w:pPr>
    </w:p>
    <w:p w:rsidR="00187271" w:rsidRDefault="00187271">
      <w:pPr>
        <w:pStyle w:val="ConsPlusNormal"/>
        <w:ind w:firstLine="540"/>
        <w:jc w:val="both"/>
      </w:pPr>
      <w:r>
        <w:t>где - Т</w:t>
      </w:r>
      <w:r>
        <w:rPr>
          <w:vertAlign w:val="subscript"/>
        </w:rPr>
        <w:t>См</w:t>
      </w:r>
      <w:r>
        <w:t xml:space="preserve"> время, затрачиваемое на поездку к месту разгрузки бункера со сметом и разгрузку бункера со сметом;</w:t>
      </w:r>
    </w:p>
    <w:p w:rsidR="00187271" w:rsidRDefault="00187271">
      <w:pPr>
        <w:pStyle w:val="ConsPlusNormal"/>
        <w:spacing w:before="220"/>
        <w:ind w:firstLine="540"/>
        <w:jc w:val="both"/>
      </w:pPr>
      <w:r>
        <w:t>t</w:t>
      </w:r>
      <w:r>
        <w:rPr>
          <w:vertAlign w:val="subscript"/>
        </w:rPr>
        <w:t>См</w:t>
      </w:r>
      <w:r>
        <w:t xml:space="preserve"> - время разгрузки смета, ч;</w:t>
      </w:r>
    </w:p>
    <w:p w:rsidR="00187271" w:rsidRDefault="00187271">
      <w:pPr>
        <w:pStyle w:val="ConsPlusNormal"/>
        <w:spacing w:before="220"/>
        <w:ind w:firstLine="540"/>
        <w:jc w:val="both"/>
      </w:pPr>
      <w:r>
        <w:t>I</w:t>
      </w:r>
      <w:r>
        <w:rPr>
          <w:vertAlign w:val="subscript"/>
        </w:rPr>
        <w:t>См</w:t>
      </w:r>
      <w:r>
        <w:t xml:space="preserve"> - среднее расстояние до пункта разгрузки смета, км;</w:t>
      </w:r>
    </w:p>
    <w:p w:rsidR="00187271" w:rsidRDefault="00187271">
      <w:pPr>
        <w:pStyle w:val="ConsPlusNormal"/>
        <w:spacing w:before="220"/>
        <w:ind w:firstLine="540"/>
        <w:jc w:val="both"/>
      </w:pPr>
      <w:r>
        <w:t>V - транспортная скорость движения машины, км/ч.</w:t>
      </w:r>
    </w:p>
    <w:p w:rsidR="00187271" w:rsidRDefault="00187271">
      <w:pPr>
        <w:pStyle w:val="ConsPlusNormal"/>
        <w:jc w:val="both"/>
      </w:pPr>
    </w:p>
    <w:p w:rsidR="00187271" w:rsidRDefault="00187271">
      <w:pPr>
        <w:pStyle w:val="ConsPlusNormal"/>
        <w:jc w:val="center"/>
      </w:pPr>
      <w:r>
        <w:t>Таблица 96 - Расчет количества времени, затрачиваемого</w:t>
      </w:r>
    </w:p>
    <w:p w:rsidR="00187271" w:rsidRDefault="00187271">
      <w:pPr>
        <w:pStyle w:val="ConsPlusNormal"/>
        <w:jc w:val="center"/>
      </w:pPr>
      <w:r>
        <w:t>на поездку к месту разгрузки бункера со сметом</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8"/>
        <w:gridCol w:w="3288"/>
        <w:gridCol w:w="725"/>
        <w:gridCol w:w="856"/>
        <w:gridCol w:w="1304"/>
        <w:gridCol w:w="1172"/>
        <w:gridCol w:w="1223"/>
      </w:tblGrid>
      <w:tr w:rsidR="00187271">
        <w:tc>
          <w:tcPr>
            <w:tcW w:w="398" w:type="dxa"/>
          </w:tcPr>
          <w:p w:rsidR="00187271" w:rsidRDefault="00187271">
            <w:pPr>
              <w:pStyle w:val="ConsPlusNormal"/>
              <w:jc w:val="center"/>
            </w:pPr>
            <w:r>
              <w:t>N п/п</w:t>
            </w:r>
          </w:p>
        </w:tc>
        <w:tc>
          <w:tcPr>
            <w:tcW w:w="3288" w:type="dxa"/>
          </w:tcPr>
          <w:p w:rsidR="00187271" w:rsidRDefault="00187271">
            <w:pPr>
              <w:pStyle w:val="ConsPlusNormal"/>
              <w:jc w:val="center"/>
            </w:pPr>
            <w:r>
              <w:t>Характеристика</w:t>
            </w:r>
          </w:p>
        </w:tc>
        <w:tc>
          <w:tcPr>
            <w:tcW w:w="725" w:type="dxa"/>
          </w:tcPr>
          <w:p w:rsidR="00187271" w:rsidRDefault="00187271">
            <w:pPr>
              <w:pStyle w:val="ConsPlusNormal"/>
              <w:jc w:val="center"/>
            </w:pPr>
            <w:r>
              <w:t>Ед. изм.</w:t>
            </w:r>
          </w:p>
        </w:tc>
        <w:tc>
          <w:tcPr>
            <w:tcW w:w="856" w:type="dxa"/>
          </w:tcPr>
          <w:p w:rsidR="00187271" w:rsidRDefault="00187271">
            <w:pPr>
              <w:pStyle w:val="ConsPlusNormal"/>
              <w:jc w:val="center"/>
            </w:pPr>
            <w:r>
              <w:t>ПУМ-99 (ЗиЛ-433362)</w:t>
            </w:r>
          </w:p>
        </w:tc>
        <w:tc>
          <w:tcPr>
            <w:tcW w:w="1304" w:type="dxa"/>
          </w:tcPr>
          <w:p w:rsidR="00187271" w:rsidRDefault="00187271">
            <w:pPr>
              <w:pStyle w:val="ConsPlusNormal"/>
              <w:jc w:val="center"/>
            </w:pPr>
            <w:r>
              <w:t>КО-326 (ОАО Мценский "Коммаш")</w:t>
            </w:r>
          </w:p>
        </w:tc>
        <w:tc>
          <w:tcPr>
            <w:tcW w:w="1172" w:type="dxa"/>
          </w:tcPr>
          <w:p w:rsidR="00187271" w:rsidRDefault="00187271">
            <w:pPr>
              <w:pStyle w:val="ConsPlusNormal"/>
              <w:jc w:val="center"/>
            </w:pPr>
            <w:r>
              <w:t>НПК "Коммаш" КМ 23001</w:t>
            </w:r>
          </w:p>
        </w:tc>
        <w:tc>
          <w:tcPr>
            <w:tcW w:w="1223" w:type="dxa"/>
          </w:tcPr>
          <w:p w:rsidR="00187271" w:rsidRDefault="00187271">
            <w:pPr>
              <w:pStyle w:val="ConsPlusNormal"/>
              <w:jc w:val="center"/>
            </w:pPr>
            <w:r>
              <w:t>ВПМД-01 (ОАО "Дормаш")</w:t>
            </w:r>
          </w:p>
        </w:tc>
      </w:tr>
      <w:tr w:rsidR="00187271">
        <w:tc>
          <w:tcPr>
            <w:tcW w:w="398" w:type="dxa"/>
          </w:tcPr>
          <w:p w:rsidR="00187271" w:rsidRDefault="00187271">
            <w:pPr>
              <w:pStyle w:val="ConsPlusNormal"/>
            </w:pPr>
            <w:r>
              <w:lastRenderedPageBreak/>
              <w:t>1</w:t>
            </w:r>
          </w:p>
        </w:tc>
        <w:tc>
          <w:tcPr>
            <w:tcW w:w="3288" w:type="dxa"/>
          </w:tcPr>
          <w:p w:rsidR="00187271" w:rsidRDefault="00187271">
            <w:pPr>
              <w:pStyle w:val="ConsPlusNormal"/>
            </w:pPr>
            <w:r>
              <w:t>Время разгрузки смета, t</w:t>
            </w:r>
            <w:r>
              <w:rPr>
                <w:vertAlign w:val="subscript"/>
              </w:rPr>
              <w:t>См</w:t>
            </w:r>
          </w:p>
        </w:tc>
        <w:tc>
          <w:tcPr>
            <w:tcW w:w="725" w:type="dxa"/>
          </w:tcPr>
          <w:p w:rsidR="00187271" w:rsidRDefault="00187271">
            <w:pPr>
              <w:pStyle w:val="ConsPlusNormal"/>
            </w:pPr>
            <w:r>
              <w:t>час</w:t>
            </w:r>
          </w:p>
        </w:tc>
        <w:tc>
          <w:tcPr>
            <w:tcW w:w="856" w:type="dxa"/>
          </w:tcPr>
          <w:p w:rsidR="00187271" w:rsidRDefault="00187271">
            <w:pPr>
              <w:pStyle w:val="ConsPlusNormal"/>
            </w:pPr>
            <w:r>
              <w:t>0,05</w:t>
            </w:r>
          </w:p>
        </w:tc>
        <w:tc>
          <w:tcPr>
            <w:tcW w:w="1304" w:type="dxa"/>
          </w:tcPr>
          <w:p w:rsidR="00187271" w:rsidRDefault="00187271">
            <w:pPr>
              <w:pStyle w:val="ConsPlusNormal"/>
            </w:pPr>
            <w:r>
              <w:t>0,1</w:t>
            </w:r>
          </w:p>
        </w:tc>
        <w:tc>
          <w:tcPr>
            <w:tcW w:w="1172" w:type="dxa"/>
          </w:tcPr>
          <w:p w:rsidR="00187271" w:rsidRDefault="00187271">
            <w:pPr>
              <w:pStyle w:val="ConsPlusNormal"/>
            </w:pPr>
            <w:r>
              <w:t>0,15</w:t>
            </w:r>
          </w:p>
        </w:tc>
        <w:tc>
          <w:tcPr>
            <w:tcW w:w="1223" w:type="dxa"/>
          </w:tcPr>
          <w:p w:rsidR="00187271" w:rsidRDefault="00187271">
            <w:pPr>
              <w:pStyle w:val="ConsPlusNormal"/>
            </w:pPr>
            <w:r>
              <w:t>0,2</w:t>
            </w:r>
          </w:p>
        </w:tc>
      </w:tr>
      <w:tr w:rsidR="00187271">
        <w:tc>
          <w:tcPr>
            <w:tcW w:w="398" w:type="dxa"/>
          </w:tcPr>
          <w:p w:rsidR="00187271" w:rsidRDefault="00187271">
            <w:pPr>
              <w:pStyle w:val="ConsPlusNormal"/>
            </w:pPr>
            <w:r>
              <w:t>2</w:t>
            </w:r>
          </w:p>
        </w:tc>
        <w:tc>
          <w:tcPr>
            <w:tcW w:w="3288" w:type="dxa"/>
          </w:tcPr>
          <w:p w:rsidR="00187271" w:rsidRDefault="00187271">
            <w:pPr>
              <w:pStyle w:val="ConsPlusNormal"/>
            </w:pPr>
            <w:r>
              <w:t>Среднее расстояние до места разгрузки смета, I</w:t>
            </w:r>
            <w:r>
              <w:rPr>
                <w:vertAlign w:val="subscript"/>
              </w:rPr>
              <w:t>См</w:t>
            </w:r>
          </w:p>
        </w:tc>
        <w:tc>
          <w:tcPr>
            <w:tcW w:w="725" w:type="dxa"/>
          </w:tcPr>
          <w:p w:rsidR="00187271" w:rsidRDefault="00187271">
            <w:pPr>
              <w:pStyle w:val="ConsPlusNormal"/>
            </w:pPr>
            <w:r>
              <w:t>км</w:t>
            </w:r>
          </w:p>
        </w:tc>
        <w:tc>
          <w:tcPr>
            <w:tcW w:w="856" w:type="dxa"/>
          </w:tcPr>
          <w:p w:rsidR="00187271" w:rsidRDefault="00187271">
            <w:pPr>
              <w:pStyle w:val="ConsPlusNormal"/>
            </w:pPr>
            <w:r>
              <w:t>10</w:t>
            </w:r>
          </w:p>
        </w:tc>
        <w:tc>
          <w:tcPr>
            <w:tcW w:w="1304" w:type="dxa"/>
          </w:tcPr>
          <w:p w:rsidR="00187271" w:rsidRDefault="00187271">
            <w:pPr>
              <w:pStyle w:val="ConsPlusNormal"/>
            </w:pPr>
            <w:r>
              <w:t>10</w:t>
            </w:r>
          </w:p>
        </w:tc>
        <w:tc>
          <w:tcPr>
            <w:tcW w:w="1172" w:type="dxa"/>
          </w:tcPr>
          <w:p w:rsidR="00187271" w:rsidRDefault="00187271">
            <w:pPr>
              <w:pStyle w:val="ConsPlusNormal"/>
            </w:pPr>
            <w:r>
              <w:t>10</w:t>
            </w:r>
          </w:p>
        </w:tc>
        <w:tc>
          <w:tcPr>
            <w:tcW w:w="1223" w:type="dxa"/>
          </w:tcPr>
          <w:p w:rsidR="00187271" w:rsidRDefault="00187271">
            <w:pPr>
              <w:pStyle w:val="ConsPlusNormal"/>
            </w:pPr>
            <w:r>
              <w:t>10</w:t>
            </w:r>
          </w:p>
        </w:tc>
      </w:tr>
      <w:tr w:rsidR="00187271">
        <w:tc>
          <w:tcPr>
            <w:tcW w:w="398" w:type="dxa"/>
          </w:tcPr>
          <w:p w:rsidR="00187271" w:rsidRDefault="00187271">
            <w:pPr>
              <w:pStyle w:val="ConsPlusNormal"/>
            </w:pPr>
            <w:r>
              <w:t>3</w:t>
            </w:r>
          </w:p>
        </w:tc>
        <w:tc>
          <w:tcPr>
            <w:tcW w:w="3288" w:type="dxa"/>
          </w:tcPr>
          <w:p w:rsidR="00187271" w:rsidRDefault="00187271">
            <w:pPr>
              <w:pStyle w:val="ConsPlusNormal"/>
            </w:pPr>
            <w:r>
              <w:t>Транспортная скорость движения машины, V</w:t>
            </w:r>
          </w:p>
        </w:tc>
        <w:tc>
          <w:tcPr>
            <w:tcW w:w="725" w:type="dxa"/>
          </w:tcPr>
          <w:p w:rsidR="00187271" w:rsidRDefault="00187271">
            <w:pPr>
              <w:pStyle w:val="ConsPlusNormal"/>
            </w:pPr>
            <w:r>
              <w:t>км/час</w:t>
            </w:r>
          </w:p>
        </w:tc>
        <w:tc>
          <w:tcPr>
            <w:tcW w:w="856" w:type="dxa"/>
          </w:tcPr>
          <w:p w:rsidR="00187271" w:rsidRDefault="00187271">
            <w:pPr>
              <w:pStyle w:val="ConsPlusNormal"/>
            </w:pPr>
            <w:r>
              <w:t>40</w:t>
            </w:r>
          </w:p>
        </w:tc>
        <w:tc>
          <w:tcPr>
            <w:tcW w:w="1304" w:type="dxa"/>
          </w:tcPr>
          <w:p w:rsidR="00187271" w:rsidRDefault="00187271">
            <w:pPr>
              <w:pStyle w:val="ConsPlusNormal"/>
            </w:pPr>
            <w:r>
              <w:t>40</w:t>
            </w:r>
          </w:p>
        </w:tc>
        <w:tc>
          <w:tcPr>
            <w:tcW w:w="1172" w:type="dxa"/>
          </w:tcPr>
          <w:p w:rsidR="00187271" w:rsidRDefault="00187271">
            <w:pPr>
              <w:pStyle w:val="ConsPlusNormal"/>
            </w:pPr>
            <w:r>
              <w:t>40</w:t>
            </w:r>
          </w:p>
        </w:tc>
        <w:tc>
          <w:tcPr>
            <w:tcW w:w="1223" w:type="dxa"/>
          </w:tcPr>
          <w:p w:rsidR="00187271" w:rsidRDefault="00187271">
            <w:pPr>
              <w:pStyle w:val="ConsPlusNormal"/>
            </w:pPr>
            <w:r>
              <w:t>40</w:t>
            </w:r>
          </w:p>
        </w:tc>
      </w:tr>
      <w:tr w:rsidR="00187271">
        <w:tc>
          <w:tcPr>
            <w:tcW w:w="398" w:type="dxa"/>
          </w:tcPr>
          <w:p w:rsidR="00187271" w:rsidRDefault="00187271">
            <w:pPr>
              <w:pStyle w:val="ConsPlusNormal"/>
            </w:pPr>
            <w:r>
              <w:t>4</w:t>
            </w:r>
          </w:p>
        </w:tc>
        <w:tc>
          <w:tcPr>
            <w:tcW w:w="3288" w:type="dxa"/>
          </w:tcPr>
          <w:p w:rsidR="00187271" w:rsidRDefault="00187271">
            <w:pPr>
              <w:pStyle w:val="ConsPlusNormal"/>
            </w:pPr>
            <w:r>
              <w:t>Время, затрачиваемое на поездку к месту разгрузки и разгрузку, смета, Т</w:t>
            </w:r>
            <w:r>
              <w:rPr>
                <w:vertAlign w:val="subscript"/>
              </w:rPr>
              <w:t>См</w:t>
            </w:r>
          </w:p>
        </w:tc>
        <w:tc>
          <w:tcPr>
            <w:tcW w:w="725" w:type="dxa"/>
          </w:tcPr>
          <w:p w:rsidR="00187271" w:rsidRDefault="00187271">
            <w:pPr>
              <w:pStyle w:val="ConsPlusNormal"/>
            </w:pPr>
            <w:r>
              <w:t>час</w:t>
            </w:r>
          </w:p>
        </w:tc>
        <w:tc>
          <w:tcPr>
            <w:tcW w:w="856" w:type="dxa"/>
          </w:tcPr>
          <w:p w:rsidR="00187271" w:rsidRDefault="00187271">
            <w:pPr>
              <w:pStyle w:val="ConsPlusNormal"/>
            </w:pPr>
            <w:r>
              <w:t>0,55</w:t>
            </w:r>
          </w:p>
        </w:tc>
        <w:tc>
          <w:tcPr>
            <w:tcW w:w="1304" w:type="dxa"/>
          </w:tcPr>
          <w:p w:rsidR="00187271" w:rsidRDefault="00187271">
            <w:pPr>
              <w:pStyle w:val="ConsPlusNormal"/>
            </w:pPr>
            <w:r>
              <w:t>0,6</w:t>
            </w:r>
          </w:p>
        </w:tc>
        <w:tc>
          <w:tcPr>
            <w:tcW w:w="1172" w:type="dxa"/>
          </w:tcPr>
          <w:p w:rsidR="00187271" w:rsidRDefault="00187271">
            <w:pPr>
              <w:pStyle w:val="ConsPlusNormal"/>
            </w:pPr>
            <w:r>
              <w:t>0,65</w:t>
            </w:r>
          </w:p>
        </w:tc>
        <w:tc>
          <w:tcPr>
            <w:tcW w:w="1223" w:type="dxa"/>
          </w:tcPr>
          <w:p w:rsidR="00187271" w:rsidRDefault="00187271">
            <w:pPr>
              <w:pStyle w:val="ConsPlusNormal"/>
            </w:pPr>
            <w:r>
              <w:t>0,7</w:t>
            </w:r>
          </w:p>
        </w:tc>
      </w:tr>
    </w:tbl>
    <w:p w:rsidR="00187271" w:rsidRDefault="00187271">
      <w:pPr>
        <w:pStyle w:val="ConsPlusNormal"/>
        <w:jc w:val="both"/>
      </w:pPr>
    </w:p>
    <w:p w:rsidR="00187271" w:rsidRDefault="00187271">
      <w:pPr>
        <w:pStyle w:val="ConsPlusNormal"/>
        <w:ind w:firstLine="540"/>
        <w:jc w:val="both"/>
      </w:pPr>
      <w:r>
        <w:t>Чистое время уборки:</w:t>
      </w:r>
    </w:p>
    <w:p w:rsidR="00187271" w:rsidRDefault="00187271">
      <w:pPr>
        <w:pStyle w:val="ConsPlusNormal"/>
        <w:jc w:val="both"/>
      </w:pPr>
    </w:p>
    <w:p w:rsidR="00187271" w:rsidRDefault="00187271">
      <w:pPr>
        <w:pStyle w:val="ConsPlusNormal"/>
        <w:ind w:firstLine="540"/>
        <w:jc w:val="both"/>
      </w:pPr>
      <w:r w:rsidRPr="004B355D">
        <w:rPr>
          <w:position w:val="-26"/>
        </w:rPr>
        <w:pict>
          <v:shape id="_x0000_i1029" style="width:195pt;height:37.5pt" coordsize="" o:spt="100" adj="0,,0" path="" filled="f" stroked="f">
            <v:stroke joinstyle="miter"/>
            <v:imagedata r:id="rId68" o:title="base_24478_246656_32772"/>
            <v:formulas/>
            <v:path o:connecttype="segments"/>
          </v:shape>
        </w:pict>
      </w:r>
    </w:p>
    <w:p w:rsidR="00187271" w:rsidRDefault="00187271">
      <w:pPr>
        <w:pStyle w:val="ConsPlusNormal"/>
        <w:jc w:val="both"/>
      </w:pPr>
    </w:p>
    <w:p w:rsidR="00187271" w:rsidRDefault="00187271">
      <w:pPr>
        <w:pStyle w:val="ConsPlusNormal"/>
        <w:ind w:firstLine="540"/>
        <w:jc w:val="both"/>
      </w:pPr>
      <w:r>
        <w:t>где Т</w:t>
      </w:r>
      <w:r>
        <w:rPr>
          <w:vertAlign w:val="subscript"/>
        </w:rPr>
        <w:t>уб</w:t>
      </w:r>
      <w:r>
        <w:t xml:space="preserve"> - чистое время уборки,</w:t>
      </w:r>
    </w:p>
    <w:p w:rsidR="00187271" w:rsidRDefault="00187271">
      <w:pPr>
        <w:pStyle w:val="ConsPlusNormal"/>
        <w:spacing w:before="220"/>
        <w:ind w:firstLine="540"/>
        <w:jc w:val="both"/>
      </w:pPr>
      <w:r>
        <w:t>Т - чистое время работы при полуторасменном режиме - 11,5 ч;</w:t>
      </w:r>
    </w:p>
    <w:p w:rsidR="00187271" w:rsidRDefault="00187271">
      <w:pPr>
        <w:pStyle w:val="ConsPlusNormal"/>
        <w:spacing w:before="220"/>
        <w:ind w:firstLine="540"/>
        <w:jc w:val="both"/>
      </w:pPr>
      <w:r>
        <w:t>n - число полных циклов работы;</w:t>
      </w:r>
    </w:p>
    <w:p w:rsidR="00187271" w:rsidRDefault="00187271">
      <w:pPr>
        <w:pStyle w:val="ConsPlusNormal"/>
        <w:spacing w:before="220"/>
        <w:ind w:firstLine="540"/>
        <w:jc w:val="both"/>
      </w:pPr>
      <w:r>
        <w:t>m - число расчетное заправок водой на загрузку бункера со сметом.</w:t>
      </w:r>
    </w:p>
    <w:p w:rsidR="00187271" w:rsidRDefault="00187271">
      <w:pPr>
        <w:pStyle w:val="ConsPlusNormal"/>
        <w:spacing w:before="220"/>
        <w:ind w:firstLine="540"/>
        <w:jc w:val="both"/>
      </w:pPr>
      <w:r>
        <w:t>Чистое время уборки при организации пунктов разгрузки смета в местах заправки водой:</w:t>
      </w:r>
    </w:p>
    <w:p w:rsidR="00187271" w:rsidRDefault="00187271">
      <w:pPr>
        <w:pStyle w:val="ConsPlusNormal"/>
        <w:jc w:val="both"/>
      </w:pPr>
    </w:p>
    <w:p w:rsidR="00187271" w:rsidRDefault="00187271">
      <w:pPr>
        <w:pStyle w:val="ConsPlusNormal"/>
        <w:ind w:firstLine="540"/>
        <w:jc w:val="both"/>
      </w:pPr>
      <w:r w:rsidRPr="004B355D">
        <w:rPr>
          <w:position w:val="-26"/>
        </w:rPr>
        <w:pict>
          <v:shape id="_x0000_i1030" style="width:190.5pt;height:37.5pt" coordsize="" o:spt="100" adj="0,,0" path="" filled="f" stroked="f">
            <v:stroke joinstyle="miter"/>
            <v:imagedata r:id="rId69" o:title="base_24478_246656_32773"/>
            <v:formulas/>
            <v:path o:connecttype="segments"/>
          </v:shape>
        </w:pict>
      </w:r>
      <w:r>
        <w:t>,</w:t>
      </w:r>
    </w:p>
    <w:p w:rsidR="00187271" w:rsidRDefault="00187271">
      <w:pPr>
        <w:pStyle w:val="ConsPlusNormal"/>
        <w:jc w:val="both"/>
      </w:pPr>
    </w:p>
    <w:p w:rsidR="00187271" w:rsidRDefault="00187271">
      <w:pPr>
        <w:pStyle w:val="ConsPlusNormal"/>
        <w:ind w:firstLine="540"/>
        <w:jc w:val="both"/>
      </w:pPr>
      <w:r>
        <w:t>Эксплуатационная производительность подметально-уборочной машины определяется при полуторасменном режиме работы:</w:t>
      </w:r>
    </w:p>
    <w:p w:rsidR="00187271" w:rsidRDefault="00187271">
      <w:pPr>
        <w:pStyle w:val="ConsPlusNormal"/>
        <w:jc w:val="both"/>
      </w:pPr>
    </w:p>
    <w:p w:rsidR="00187271" w:rsidRDefault="00187271">
      <w:pPr>
        <w:pStyle w:val="ConsPlusNormal"/>
        <w:ind w:firstLine="540"/>
        <w:jc w:val="both"/>
      </w:pPr>
      <w:r>
        <w:t>П</w:t>
      </w:r>
      <w:r>
        <w:rPr>
          <w:vertAlign w:val="subscript"/>
        </w:rPr>
        <w:t>Эксп</w:t>
      </w:r>
      <w:r>
        <w:t xml:space="preserve"> = Т</w:t>
      </w:r>
      <w:r>
        <w:rPr>
          <w:vertAlign w:val="subscript"/>
        </w:rPr>
        <w:t>уб</w:t>
      </w:r>
      <w:r>
        <w:t xml:space="preserve"> x В x U,</w:t>
      </w:r>
    </w:p>
    <w:p w:rsidR="00187271" w:rsidRDefault="00187271">
      <w:pPr>
        <w:pStyle w:val="ConsPlusNormal"/>
        <w:jc w:val="both"/>
      </w:pPr>
    </w:p>
    <w:p w:rsidR="00187271" w:rsidRDefault="00187271">
      <w:pPr>
        <w:pStyle w:val="ConsPlusNormal"/>
        <w:ind w:firstLine="540"/>
        <w:jc w:val="both"/>
      </w:pPr>
      <w:r>
        <w:t>где Т</w:t>
      </w:r>
      <w:r>
        <w:rPr>
          <w:vertAlign w:val="subscript"/>
        </w:rPr>
        <w:t>уб</w:t>
      </w:r>
      <w:r>
        <w:t xml:space="preserve"> - чистое время уборки,</w:t>
      </w:r>
    </w:p>
    <w:p w:rsidR="00187271" w:rsidRDefault="00187271">
      <w:pPr>
        <w:pStyle w:val="ConsPlusNormal"/>
        <w:spacing w:before="220"/>
        <w:ind w:firstLine="540"/>
        <w:jc w:val="both"/>
      </w:pPr>
      <w:r>
        <w:t>В - ширина подметания, м;</w:t>
      </w:r>
    </w:p>
    <w:p w:rsidR="00187271" w:rsidRDefault="00187271">
      <w:pPr>
        <w:pStyle w:val="ConsPlusNormal"/>
        <w:spacing w:before="220"/>
        <w:ind w:firstLine="540"/>
        <w:jc w:val="both"/>
      </w:pPr>
      <w:r>
        <w:t>U - рабочая скорость движения машины, км/ч.</w:t>
      </w:r>
    </w:p>
    <w:p w:rsidR="00187271" w:rsidRDefault="00187271">
      <w:pPr>
        <w:pStyle w:val="ConsPlusNormal"/>
        <w:spacing w:before="220"/>
        <w:ind w:firstLine="540"/>
        <w:jc w:val="both"/>
      </w:pPr>
      <w:r>
        <w:t>Эксплуатационная производительность спецтехники представлена в таблице.</w:t>
      </w:r>
    </w:p>
    <w:p w:rsidR="00187271" w:rsidRDefault="00187271">
      <w:pPr>
        <w:pStyle w:val="ConsPlusNormal"/>
        <w:jc w:val="both"/>
      </w:pPr>
    </w:p>
    <w:p w:rsidR="00187271" w:rsidRDefault="00187271">
      <w:pPr>
        <w:pStyle w:val="ConsPlusNormal"/>
        <w:jc w:val="center"/>
      </w:pPr>
      <w:r>
        <w:t>Таблица 97 - Эксплуатационная производительность спецтехники</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8"/>
        <w:gridCol w:w="3288"/>
        <w:gridCol w:w="723"/>
        <w:gridCol w:w="936"/>
        <w:gridCol w:w="1361"/>
        <w:gridCol w:w="1079"/>
        <w:gridCol w:w="1304"/>
      </w:tblGrid>
      <w:tr w:rsidR="00187271">
        <w:tc>
          <w:tcPr>
            <w:tcW w:w="388" w:type="dxa"/>
          </w:tcPr>
          <w:p w:rsidR="00187271" w:rsidRDefault="00187271">
            <w:pPr>
              <w:pStyle w:val="ConsPlusNormal"/>
              <w:jc w:val="center"/>
            </w:pPr>
            <w:r>
              <w:t>N п/п</w:t>
            </w:r>
          </w:p>
        </w:tc>
        <w:tc>
          <w:tcPr>
            <w:tcW w:w="3288" w:type="dxa"/>
          </w:tcPr>
          <w:p w:rsidR="00187271" w:rsidRDefault="00187271">
            <w:pPr>
              <w:pStyle w:val="ConsPlusNormal"/>
              <w:jc w:val="center"/>
            </w:pPr>
            <w:r>
              <w:t>Характеристика</w:t>
            </w:r>
          </w:p>
        </w:tc>
        <w:tc>
          <w:tcPr>
            <w:tcW w:w="723" w:type="dxa"/>
          </w:tcPr>
          <w:p w:rsidR="00187271" w:rsidRDefault="00187271">
            <w:pPr>
              <w:pStyle w:val="ConsPlusNormal"/>
              <w:jc w:val="center"/>
            </w:pPr>
            <w:r>
              <w:t>Ед. изм.</w:t>
            </w:r>
          </w:p>
        </w:tc>
        <w:tc>
          <w:tcPr>
            <w:tcW w:w="936" w:type="dxa"/>
          </w:tcPr>
          <w:p w:rsidR="00187271" w:rsidRDefault="00187271">
            <w:pPr>
              <w:pStyle w:val="ConsPlusNormal"/>
              <w:jc w:val="center"/>
            </w:pPr>
            <w:r>
              <w:t>ПУМ-99 (ЗиЛ-433362)</w:t>
            </w:r>
          </w:p>
        </w:tc>
        <w:tc>
          <w:tcPr>
            <w:tcW w:w="1361" w:type="dxa"/>
          </w:tcPr>
          <w:p w:rsidR="00187271" w:rsidRDefault="00187271">
            <w:pPr>
              <w:pStyle w:val="ConsPlusNormal"/>
              <w:jc w:val="center"/>
            </w:pPr>
            <w:r>
              <w:t>КО-326 (ОАО Мценский "Коммаш")</w:t>
            </w:r>
          </w:p>
        </w:tc>
        <w:tc>
          <w:tcPr>
            <w:tcW w:w="1079" w:type="dxa"/>
          </w:tcPr>
          <w:p w:rsidR="00187271" w:rsidRDefault="00187271">
            <w:pPr>
              <w:pStyle w:val="ConsPlusNormal"/>
              <w:jc w:val="center"/>
            </w:pPr>
            <w:r>
              <w:t>НПК "Коммаш" КМ 23001</w:t>
            </w:r>
          </w:p>
        </w:tc>
        <w:tc>
          <w:tcPr>
            <w:tcW w:w="1304" w:type="dxa"/>
          </w:tcPr>
          <w:p w:rsidR="00187271" w:rsidRDefault="00187271">
            <w:pPr>
              <w:pStyle w:val="ConsPlusNormal"/>
              <w:jc w:val="center"/>
            </w:pPr>
            <w:r>
              <w:t>ВПМД-01 (ОАО "Дормаш")</w:t>
            </w:r>
          </w:p>
        </w:tc>
      </w:tr>
      <w:tr w:rsidR="00187271">
        <w:tc>
          <w:tcPr>
            <w:tcW w:w="388" w:type="dxa"/>
          </w:tcPr>
          <w:p w:rsidR="00187271" w:rsidRDefault="00187271">
            <w:pPr>
              <w:pStyle w:val="ConsPlusNormal"/>
            </w:pPr>
            <w:r>
              <w:t>1</w:t>
            </w:r>
          </w:p>
        </w:tc>
        <w:tc>
          <w:tcPr>
            <w:tcW w:w="3288" w:type="dxa"/>
          </w:tcPr>
          <w:p w:rsidR="00187271" w:rsidRDefault="00187271">
            <w:pPr>
              <w:pStyle w:val="ConsPlusNormal"/>
            </w:pPr>
            <w:r>
              <w:t>Чистое время уборки, Т</w:t>
            </w:r>
            <w:r>
              <w:rPr>
                <w:vertAlign w:val="subscript"/>
              </w:rPr>
              <w:t>уб</w:t>
            </w:r>
            <w:r>
              <w:t xml:space="preserve"> (полуторасменный рабочий день)</w:t>
            </w:r>
          </w:p>
        </w:tc>
        <w:tc>
          <w:tcPr>
            <w:tcW w:w="723" w:type="dxa"/>
          </w:tcPr>
          <w:p w:rsidR="00187271" w:rsidRDefault="00187271">
            <w:pPr>
              <w:pStyle w:val="ConsPlusNormal"/>
            </w:pPr>
            <w:r>
              <w:t>час</w:t>
            </w:r>
          </w:p>
        </w:tc>
        <w:tc>
          <w:tcPr>
            <w:tcW w:w="936" w:type="dxa"/>
          </w:tcPr>
          <w:p w:rsidR="00187271" w:rsidRDefault="00187271">
            <w:pPr>
              <w:pStyle w:val="ConsPlusNormal"/>
            </w:pPr>
            <w:r>
              <w:t>5,14</w:t>
            </w:r>
          </w:p>
        </w:tc>
        <w:tc>
          <w:tcPr>
            <w:tcW w:w="1361" w:type="dxa"/>
          </w:tcPr>
          <w:p w:rsidR="00187271" w:rsidRDefault="00187271">
            <w:pPr>
              <w:pStyle w:val="ConsPlusNormal"/>
            </w:pPr>
            <w:r>
              <w:t>6,27</w:t>
            </w:r>
          </w:p>
        </w:tc>
        <w:tc>
          <w:tcPr>
            <w:tcW w:w="1079" w:type="dxa"/>
          </w:tcPr>
          <w:p w:rsidR="00187271" w:rsidRDefault="00187271">
            <w:pPr>
              <w:pStyle w:val="ConsPlusNormal"/>
            </w:pPr>
            <w:r>
              <w:t>7,05</w:t>
            </w:r>
          </w:p>
        </w:tc>
        <w:tc>
          <w:tcPr>
            <w:tcW w:w="1304" w:type="dxa"/>
          </w:tcPr>
          <w:p w:rsidR="00187271" w:rsidRDefault="00187271">
            <w:pPr>
              <w:pStyle w:val="ConsPlusNormal"/>
            </w:pPr>
            <w:r>
              <w:t>5,7</w:t>
            </w:r>
          </w:p>
        </w:tc>
      </w:tr>
      <w:tr w:rsidR="00187271">
        <w:tc>
          <w:tcPr>
            <w:tcW w:w="388" w:type="dxa"/>
          </w:tcPr>
          <w:p w:rsidR="00187271" w:rsidRDefault="00187271">
            <w:pPr>
              <w:pStyle w:val="ConsPlusNormal"/>
            </w:pPr>
            <w:r>
              <w:lastRenderedPageBreak/>
              <w:t>2</w:t>
            </w:r>
          </w:p>
        </w:tc>
        <w:tc>
          <w:tcPr>
            <w:tcW w:w="3288" w:type="dxa"/>
          </w:tcPr>
          <w:p w:rsidR="00187271" w:rsidRDefault="00187271">
            <w:pPr>
              <w:pStyle w:val="ConsPlusNormal"/>
            </w:pPr>
            <w:r>
              <w:t>Чистое время уборки, Т</w:t>
            </w:r>
            <w:r>
              <w:rPr>
                <w:vertAlign w:val="subscript"/>
              </w:rPr>
              <w:t>уб</w:t>
            </w:r>
            <w:r>
              <w:t xml:space="preserve"> (односменный рабочий день)</w:t>
            </w:r>
          </w:p>
        </w:tc>
        <w:tc>
          <w:tcPr>
            <w:tcW w:w="723" w:type="dxa"/>
          </w:tcPr>
          <w:p w:rsidR="00187271" w:rsidRDefault="00187271">
            <w:pPr>
              <w:pStyle w:val="ConsPlusNormal"/>
            </w:pPr>
            <w:r>
              <w:t>час</w:t>
            </w:r>
          </w:p>
        </w:tc>
        <w:tc>
          <w:tcPr>
            <w:tcW w:w="936" w:type="dxa"/>
          </w:tcPr>
          <w:p w:rsidR="00187271" w:rsidRDefault="00187271">
            <w:pPr>
              <w:pStyle w:val="ConsPlusNormal"/>
            </w:pPr>
            <w:r>
              <w:t>3,57</w:t>
            </w:r>
          </w:p>
        </w:tc>
        <w:tc>
          <w:tcPr>
            <w:tcW w:w="1361" w:type="dxa"/>
          </w:tcPr>
          <w:p w:rsidR="00187271" w:rsidRDefault="00187271">
            <w:pPr>
              <w:pStyle w:val="ConsPlusNormal"/>
            </w:pPr>
            <w:r>
              <w:t>4,37</w:t>
            </w:r>
          </w:p>
        </w:tc>
        <w:tc>
          <w:tcPr>
            <w:tcW w:w="1079" w:type="dxa"/>
          </w:tcPr>
          <w:p w:rsidR="00187271" w:rsidRDefault="00187271">
            <w:pPr>
              <w:pStyle w:val="ConsPlusNormal"/>
            </w:pPr>
            <w:r>
              <w:t>4,9</w:t>
            </w:r>
          </w:p>
        </w:tc>
        <w:tc>
          <w:tcPr>
            <w:tcW w:w="1304" w:type="dxa"/>
          </w:tcPr>
          <w:p w:rsidR="00187271" w:rsidRDefault="00187271">
            <w:pPr>
              <w:pStyle w:val="ConsPlusNormal"/>
            </w:pPr>
            <w:r>
              <w:t>3,97</w:t>
            </w:r>
          </w:p>
        </w:tc>
      </w:tr>
      <w:tr w:rsidR="00187271">
        <w:tc>
          <w:tcPr>
            <w:tcW w:w="388" w:type="dxa"/>
          </w:tcPr>
          <w:p w:rsidR="00187271" w:rsidRDefault="00187271">
            <w:pPr>
              <w:pStyle w:val="ConsPlusNormal"/>
            </w:pPr>
            <w:r>
              <w:t>3</w:t>
            </w:r>
          </w:p>
        </w:tc>
        <w:tc>
          <w:tcPr>
            <w:tcW w:w="3288" w:type="dxa"/>
          </w:tcPr>
          <w:p w:rsidR="00187271" w:rsidRDefault="00187271">
            <w:pPr>
              <w:pStyle w:val="ConsPlusNormal"/>
            </w:pPr>
            <w:r>
              <w:t>Эксплуатационная производительность, П</w:t>
            </w:r>
            <w:r>
              <w:rPr>
                <w:vertAlign w:val="subscript"/>
              </w:rPr>
              <w:t>Эксп</w:t>
            </w:r>
            <w:r>
              <w:t xml:space="preserve"> (полуторасменный рабочий день)</w:t>
            </w:r>
          </w:p>
        </w:tc>
        <w:tc>
          <w:tcPr>
            <w:tcW w:w="723" w:type="dxa"/>
          </w:tcPr>
          <w:p w:rsidR="00187271" w:rsidRDefault="00187271">
            <w:pPr>
              <w:pStyle w:val="ConsPlusNormal"/>
            </w:pPr>
            <w:r>
              <w:t>м</w:t>
            </w:r>
            <w:r>
              <w:rPr>
                <w:vertAlign w:val="superscript"/>
              </w:rPr>
              <w:t>2</w:t>
            </w:r>
            <w:r>
              <w:t>/сут</w:t>
            </w:r>
          </w:p>
        </w:tc>
        <w:tc>
          <w:tcPr>
            <w:tcW w:w="936" w:type="dxa"/>
          </w:tcPr>
          <w:p w:rsidR="00187271" w:rsidRDefault="00187271">
            <w:pPr>
              <w:pStyle w:val="ConsPlusNormal"/>
            </w:pPr>
            <w:r>
              <w:t>116267</w:t>
            </w:r>
          </w:p>
        </w:tc>
        <w:tc>
          <w:tcPr>
            <w:tcW w:w="1361" w:type="dxa"/>
          </w:tcPr>
          <w:p w:rsidR="00187271" w:rsidRDefault="00187271">
            <w:pPr>
              <w:pStyle w:val="ConsPlusNormal"/>
            </w:pPr>
            <w:r>
              <w:t>125400</w:t>
            </w:r>
          </w:p>
        </w:tc>
        <w:tc>
          <w:tcPr>
            <w:tcW w:w="1079" w:type="dxa"/>
          </w:tcPr>
          <w:p w:rsidR="00187271" w:rsidRDefault="00187271">
            <w:pPr>
              <w:pStyle w:val="ConsPlusNormal"/>
            </w:pPr>
            <w:r>
              <w:t>113505</w:t>
            </w:r>
          </w:p>
        </w:tc>
        <w:tc>
          <w:tcPr>
            <w:tcW w:w="1304" w:type="dxa"/>
          </w:tcPr>
          <w:p w:rsidR="00187271" w:rsidRDefault="00187271">
            <w:pPr>
              <w:pStyle w:val="ConsPlusNormal"/>
            </w:pPr>
            <w:r>
              <w:t>182400</w:t>
            </w:r>
          </w:p>
        </w:tc>
      </w:tr>
      <w:tr w:rsidR="00187271">
        <w:tc>
          <w:tcPr>
            <w:tcW w:w="388" w:type="dxa"/>
          </w:tcPr>
          <w:p w:rsidR="00187271" w:rsidRDefault="00187271">
            <w:pPr>
              <w:pStyle w:val="ConsPlusNormal"/>
            </w:pPr>
            <w:r>
              <w:t>4</w:t>
            </w:r>
          </w:p>
        </w:tc>
        <w:tc>
          <w:tcPr>
            <w:tcW w:w="3288" w:type="dxa"/>
          </w:tcPr>
          <w:p w:rsidR="00187271" w:rsidRDefault="00187271">
            <w:pPr>
              <w:pStyle w:val="ConsPlusNormal"/>
            </w:pPr>
            <w:r>
              <w:t>Эксплуатационная производительность, П</w:t>
            </w:r>
            <w:r>
              <w:rPr>
                <w:vertAlign w:val="subscript"/>
              </w:rPr>
              <w:t>Эксп</w:t>
            </w:r>
            <w:r>
              <w:t xml:space="preserve"> (односменный рабочий день)</w:t>
            </w:r>
          </w:p>
        </w:tc>
        <w:tc>
          <w:tcPr>
            <w:tcW w:w="723" w:type="dxa"/>
          </w:tcPr>
          <w:p w:rsidR="00187271" w:rsidRDefault="00187271">
            <w:pPr>
              <w:pStyle w:val="ConsPlusNormal"/>
            </w:pPr>
            <w:r>
              <w:t>м</w:t>
            </w:r>
            <w:r>
              <w:rPr>
                <w:vertAlign w:val="superscript"/>
              </w:rPr>
              <w:t>2</w:t>
            </w:r>
            <w:r>
              <w:t>/сут</w:t>
            </w:r>
          </w:p>
        </w:tc>
        <w:tc>
          <w:tcPr>
            <w:tcW w:w="936" w:type="dxa"/>
          </w:tcPr>
          <w:p w:rsidR="00187271" w:rsidRDefault="00187271">
            <w:pPr>
              <w:pStyle w:val="ConsPlusNormal"/>
            </w:pPr>
            <w:r>
              <w:t>80753</w:t>
            </w:r>
          </w:p>
        </w:tc>
        <w:tc>
          <w:tcPr>
            <w:tcW w:w="1361" w:type="dxa"/>
          </w:tcPr>
          <w:p w:rsidR="00187271" w:rsidRDefault="00187271">
            <w:pPr>
              <w:pStyle w:val="ConsPlusNormal"/>
            </w:pPr>
            <w:r>
              <w:t>87400</w:t>
            </w:r>
          </w:p>
        </w:tc>
        <w:tc>
          <w:tcPr>
            <w:tcW w:w="1079" w:type="dxa"/>
          </w:tcPr>
          <w:p w:rsidR="00187271" w:rsidRDefault="00187271">
            <w:pPr>
              <w:pStyle w:val="ConsPlusNormal"/>
            </w:pPr>
            <w:r>
              <w:t>78890</w:t>
            </w:r>
          </w:p>
        </w:tc>
        <w:tc>
          <w:tcPr>
            <w:tcW w:w="1304" w:type="dxa"/>
          </w:tcPr>
          <w:p w:rsidR="00187271" w:rsidRDefault="00187271">
            <w:pPr>
              <w:pStyle w:val="ConsPlusNormal"/>
            </w:pPr>
            <w:r>
              <w:t>127040</w:t>
            </w:r>
          </w:p>
        </w:tc>
      </w:tr>
    </w:tbl>
    <w:p w:rsidR="00187271" w:rsidRDefault="00187271">
      <w:pPr>
        <w:pStyle w:val="ConsPlusNormal"/>
        <w:jc w:val="both"/>
      </w:pPr>
    </w:p>
    <w:p w:rsidR="00187271" w:rsidRDefault="00187271">
      <w:pPr>
        <w:pStyle w:val="ConsPlusNormal"/>
        <w:ind w:firstLine="540"/>
        <w:jc w:val="both"/>
      </w:pPr>
      <w:r>
        <w:t>Необходимое количество подметально-уборочных машин определяется по формуле:</w:t>
      </w:r>
    </w:p>
    <w:p w:rsidR="00187271" w:rsidRDefault="00187271">
      <w:pPr>
        <w:pStyle w:val="ConsPlusNormal"/>
        <w:jc w:val="both"/>
      </w:pPr>
    </w:p>
    <w:p w:rsidR="00187271" w:rsidRDefault="00187271">
      <w:pPr>
        <w:pStyle w:val="ConsPlusNormal"/>
        <w:ind w:firstLine="540"/>
        <w:jc w:val="both"/>
      </w:pPr>
      <w:r>
        <w:t>N = S / П</w:t>
      </w:r>
      <w:r>
        <w:rPr>
          <w:vertAlign w:val="subscript"/>
        </w:rPr>
        <w:t>Эксп</w:t>
      </w:r>
      <w:r>
        <w:t xml:space="preserve"> x К</w:t>
      </w:r>
      <w:r>
        <w:rPr>
          <w:vertAlign w:val="subscript"/>
        </w:rPr>
        <w:t>Вых</w:t>
      </w:r>
      <w:r>
        <w:t xml:space="preserve"> x r,</w:t>
      </w:r>
    </w:p>
    <w:p w:rsidR="00187271" w:rsidRDefault="00187271">
      <w:pPr>
        <w:pStyle w:val="ConsPlusNormal"/>
        <w:jc w:val="both"/>
      </w:pPr>
    </w:p>
    <w:p w:rsidR="00187271" w:rsidRDefault="00187271">
      <w:pPr>
        <w:pStyle w:val="ConsPlusNormal"/>
        <w:ind w:firstLine="540"/>
        <w:jc w:val="both"/>
      </w:pPr>
      <w:r>
        <w:t>где S - убираемая площадь, тыс. м</w:t>
      </w:r>
      <w:r>
        <w:rPr>
          <w:vertAlign w:val="superscript"/>
        </w:rPr>
        <w:t>2</w:t>
      </w:r>
      <w:r>
        <w:t>;</w:t>
      </w:r>
    </w:p>
    <w:p w:rsidR="00187271" w:rsidRDefault="00187271">
      <w:pPr>
        <w:pStyle w:val="ConsPlusNormal"/>
        <w:spacing w:before="220"/>
        <w:ind w:firstLine="540"/>
        <w:jc w:val="both"/>
      </w:pPr>
      <w:r>
        <w:t>К</w:t>
      </w:r>
      <w:r>
        <w:rPr>
          <w:vertAlign w:val="subscript"/>
        </w:rPr>
        <w:t>Вых</w:t>
      </w:r>
      <w:r>
        <w:t xml:space="preserve"> - коэффициент выхода машин на линию, К</w:t>
      </w:r>
      <w:r>
        <w:rPr>
          <w:vertAlign w:val="subscript"/>
        </w:rPr>
        <w:t>Вых</w:t>
      </w:r>
      <w:r>
        <w:t xml:space="preserve"> = 0,9;</w:t>
      </w:r>
    </w:p>
    <w:p w:rsidR="00187271" w:rsidRDefault="00187271">
      <w:pPr>
        <w:pStyle w:val="ConsPlusNormal"/>
        <w:spacing w:before="220"/>
        <w:ind w:firstLine="540"/>
        <w:jc w:val="both"/>
      </w:pPr>
      <w:r>
        <w:t>П</w:t>
      </w:r>
      <w:r>
        <w:rPr>
          <w:vertAlign w:val="subscript"/>
        </w:rPr>
        <w:t>Эксп</w:t>
      </w:r>
      <w:r>
        <w:t xml:space="preserve"> - эксплуатационная производительность 1 машины,</w:t>
      </w:r>
    </w:p>
    <w:p w:rsidR="00187271" w:rsidRDefault="00187271">
      <w:pPr>
        <w:pStyle w:val="ConsPlusNormal"/>
        <w:spacing w:before="220"/>
        <w:ind w:firstLine="540"/>
        <w:jc w:val="both"/>
      </w:pPr>
      <w:r>
        <w:t>r - количество рабочих дней необходимых для уборки всей территории (принимается равным 5).</w:t>
      </w:r>
    </w:p>
    <w:p w:rsidR="00187271" w:rsidRDefault="00187271">
      <w:pPr>
        <w:pStyle w:val="ConsPlusNormal"/>
        <w:spacing w:before="220"/>
        <w:ind w:firstLine="540"/>
        <w:jc w:val="both"/>
      </w:pPr>
      <w:r>
        <w:t>Предлагаем автомобиль ВПМД-01 (ОАО "Дормаш"). Ввиду наибольшей производительности данной техники 2 единиц будет достаточно для осуществления подметально-уборочных работ на территории Нижневартовского района.</w:t>
      </w:r>
    </w:p>
    <w:p w:rsidR="00187271" w:rsidRDefault="00187271">
      <w:pPr>
        <w:pStyle w:val="ConsPlusNormal"/>
        <w:spacing w:before="220"/>
        <w:ind w:firstLine="540"/>
        <w:jc w:val="both"/>
      </w:pPr>
      <w:r>
        <w:t>Основные достоинства автомобиля ВПМД-01:</w:t>
      </w:r>
    </w:p>
    <w:p w:rsidR="00187271" w:rsidRDefault="00187271">
      <w:pPr>
        <w:pStyle w:val="ConsPlusNormal"/>
        <w:spacing w:before="220"/>
        <w:ind w:firstLine="540"/>
        <w:jc w:val="both"/>
      </w:pPr>
      <w:r>
        <w:t>- прочная конструкция и высококачественные материалы гарантируют длительный срок службы, а также обеспечивают максимальную экономичность и функциональность машины;</w:t>
      </w:r>
    </w:p>
    <w:p w:rsidR="00187271" w:rsidRDefault="00187271">
      <w:pPr>
        <w:pStyle w:val="ConsPlusNormal"/>
        <w:spacing w:before="220"/>
        <w:ind w:firstLine="540"/>
        <w:jc w:val="both"/>
      </w:pPr>
      <w:r>
        <w:t>- самая современная технология двигателей;</w:t>
      </w:r>
    </w:p>
    <w:p w:rsidR="00187271" w:rsidRDefault="00187271">
      <w:pPr>
        <w:pStyle w:val="ConsPlusNormal"/>
        <w:spacing w:before="220"/>
        <w:ind w:firstLine="540"/>
        <w:jc w:val="both"/>
      </w:pPr>
      <w:r>
        <w:t>- высокая всасывающая способность;</w:t>
      </w:r>
    </w:p>
    <w:p w:rsidR="00187271" w:rsidRDefault="00187271">
      <w:pPr>
        <w:pStyle w:val="ConsPlusNormal"/>
        <w:spacing w:before="220"/>
        <w:ind w:firstLine="540"/>
        <w:jc w:val="both"/>
      </w:pPr>
      <w:r>
        <w:t>- удобство обслуживания и технического ухода;</w:t>
      </w:r>
    </w:p>
    <w:p w:rsidR="00187271" w:rsidRDefault="00187271">
      <w:pPr>
        <w:pStyle w:val="ConsPlusNormal"/>
        <w:spacing w:before="220"/>
        <w:ind w:firstLine="540"/>
        <w:jc w:val="both"/>
      </w:pPr>
      <w:r>
        <w:t>- высокая экономичность.</w:t>
      </w:r>
    </w:p>
    <w:p w:rsidR="00187271" w:rsidRDefault="00187271">
      <w:pPr>
        <w:pStyle w:val="ConsPlusNormal"/>
        <w:jc w:val="both"/>
      </w:pPr>
    </w:p>
    <w:p w:rsidR="00187271" w:rsidRDefault="00187271">
      <w:pPr>
        <w:pStyle w:val="ConsPlusNormal"/>
        <w:jc w:val="center"/>
      </w:pPr>
      <w:r>
        <w:t>Рисунок 9 - Вакуумная подметально-уборочная машина ВПМД-01</w:t>
      </w:r>
    </w:p>
    <w:p w:rsidR="00187271" w:rsidRDefault="00187271">
      <w:pPr>
        <w:pStyle w:val="ConsPlusNormal"/>
        <w:jc w:val="both"/>
      </w:pPr>
    </w:p>
    <w:p w:rsidR="00187271" w:rsidRDefault="00187271">
      <w:pPr>
        <w:pStyle w:val="ConsPlusNormal"/>
        <w:jc w:val="center"/>
      </w:pPr>
      <w:r>
        <w:t>Рисунок не приводится.</w:t>
      </w:r>
    </w:p>
    <w:p w:rsidR="00187271" w:rsidRDefault="00187271">
      <w:pPr>
        <w:pStyle w:val="ConsPlusNormal"/>
        <w:jc w:val="both"/>
      </w:pPr>
    </w:p>
    <w:p w:rsidR="00187271" w:rsidRDefault="00187271">
      <w:pPr>
        <w:pStyle w:val="ConsPlusNormal"/>
        <w:jc w:val="center"/>
      </w:pPr>
      <w:r>
        <w:t>Таблица 98 - Необходимое количество подметально-уборочных</w:t>
      </w:r>
    </w:p>
    <w:p w:rsidR="00187271" w:rsidRDefault="00187271">
      <w:pPr>
        <w:pStyle w:val="ConsPlusNormal"/>
        <w:jc w:val="center"/>
      </w:pPr>
      <w:r>
        <w:t>машин для уборки проезжей части</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064"/>
        <w:gridCol w:w="845"/>
        <w:gridCol w:w="972"/>
        <w:gridCol w:w="1064"/>
        <w:gridCol w:w="778"/>
        <w:gridCol w:w="1039"/>
      </w:tblGrid>
      <w:tr w:rsidR="00187271">
        <w:tc>
          <w:tcPr>
            <w:tcW w:w="3231" w:type="dxa"/>
            <w:vMerge w:val="restart"/>
          </w:tcPr>
          <w:p w:rsidR="00187271" w:rsidRDefault="00187271">
            <w:pPr>
              <w:pStyle w:val="ConsPlusNormal"/>
              <w:jc w:val="center"/>
            </w:pPr>
            <w:r>
              <w:t>Наименование</w:t>
            </w:r>
          </w:p>
        </w:tc>
        <w:tc>
          <w:tcPr>
            <w:tcW w:w="2881" w:type="dxa"/>
            <w:gridSpan w:val="3"/>
          </w:tcPr>
          <w:p w:rsidR="00187271" w:rsidRDefault="00187271">
            <w:pPr>
              <w:pStyle w:val="ConsPlusNormal"/>
              <w:jc w:val="center"/>
            </w:pPr>
            <w:r>
              <w:t>Площадь механизированной уборки, м</w:t>
            </w:r>
            <w:r>
              <w:rPr>
                <w:vertAlign w:val="superscript"/>
              </w:rPr>
              <w:t>2</w:t>
            </w:r>
          </w:p>
        </w:tc>
        <w:tc>
          <w:tcPr>
            <w:tcW w:w="2881" w:type="dxa"/>
            <w:gridSpan w:val="3"/>
          </w:tcPr>
          <w:p w:rsidR="00187271" w:rsidRDefault="00187271">
            <w:pPr>
              <w:pStyle w:val="ConsPlusNormal"/>
              <w:jc w:val="center"/>
            </w:pPr>
            <w:r>
              <w:t>Потребное количество машин ВПМД-01, шт.</w:t>
            </w:r>
          </w:p>
        </w:tc>
      </w:tr>
      <w:tr w:rsidR="00187271">
        <w:tc>
          <w:tcPr>
            <w:tcW w:w="3231" w:type="dxa"/>
            <w:vMerge/>
          </w:tcPr>
          <w:p w:rsidR="00187271" w:rsidRDefault="00187271">
            <w:pPr>
              <w:spacing w:after="1" w:line="0" w:lineRule="atLeast"/>
            </w:pPr>
          </w:p>
        </w:tc>
        <w:tc>
          <w:tcPr>
            <w:tcW w:w="1064" w:type="dxa"/>
          </w:tcPr>
          <w:p w:rsidR="00187271" w:rsidRDefault="00187271">
            <w:pPr>
              <w:pStyle w:val="ConsPlusNormal"/>
              <w:jc w:val="center"/>
            </w:pPr>
            <w:r>
              <w:t>Сущ. положение</w:t>
            </w:r>
          </w:p>
        </w:tc>
        <w:tc>
          <w:tcPr>
            <w:tcW w:w="845" w:type="dxa"/>
          </w:tcPr>
          <w:p w:rsidR="00187271" w:rsidRDefault="00187271">
            <w:pPr>
              <w:pStyle w:val="ConsPlusNormal"/>
              <w:jc w:val="center"/>
            </w:pPr>
            <w:r>
              <w:t xml:space="preserve">I-очередь 2024 </w:t>
            </w:r>
            <w:r>
              <w:lastRenderedPageBreak/>
              <w:t>год</w:t>
            </w:r>
          </w:p>
        </w:tc>
        <w:tc>
          <w:tcPr>
            <w:tcW w:w="972" w:type="dxa"/>
          </w:tcPr>
          <w:p w:rsidR="00187271" w:rsidRDefault="00187271">
            <w:pPr>
              <w:pStyle w:val="ConsPlusNormal"/>
              <w:jc w:val="center"/>
            </w:pPr>
            <w:r>
              <w:lastRenderedPageBreak/>
              <w:t>Расчетный срок 2030 г.</w:t>
            </w:r>
          </w:p>
        </w:tc>
        <w:tc>
          <w:tcPr>
            <w:tcW w:w="1064" w:type="dxa"/>
          </w:tcPr>
          <w:p w:rsidR="00187271" w:rsidRDefault="00187271">
            <w:pPr>
              <w:pStyle w:val="ConsPlusNormal"/>
              <w:jc w:val="center"/>
            </w:pPr>
            <w:r>
              <w:t>Сущ. положение</w:t>
            </w:r>
          </w:p>
        </w:tc>
        <w:tc>
          <w:tcPr>
            <w:tcW w:w="778" w:type="dxa"/>
          </w:tcPr>
          <w:p w:rsidR="00187271" w:rsidRDefault="00187271">
            <w:pPr>
              <w:pStyle w:val="ConsPlusNormal"/>
              <w:jc w:val="center"/>
            </w:pPr>
            <w:r>
              <w:t xml:space="preserve">I-очередь </w:t>
            </w:r>
            <w:r>
              <w:lastRenderedPageBreak/>
              <w:t>2024 год</w:t>
            </w:r>
          </w:p>
        </w:tc>
        <w:tc>
          <w:tcPr>
            <w:tcW w:w="1039" w:type="dxa"/>
          </w:tcPr>
          <w:p w:rsidR="00187271" w:rsidRDefault="00187271">
            <w:pPr>
              <w:pStyle w:val="ConsPlusNormal"/>
              <w:jc w:val="center"/>
            </w:pPr>
            <w:r>
              <w:lastRenderedPageBreak/>
              <w:t>Расчетный срок 2030 г.</w:t>
            </w:r>
          </w:p>
        </w:tc>
      </w:tr>
      <w:tr w:rsidR="00187271">
        <w:tc>
          <w:tcPr>
            <w:tcW w:w="3231" w:type="dxa"/>
          </w:tcPr>
          <w:p w:rsidR="00187271" w:rsidRDefault="00187271">
            <w:pPr>
              <w:pStyle w:val="ConsPlusNormal"/>
            </w:pPr>
            <w:r>
              <w:t>Городское поселение Излучинск &lt;*&gt;</w:t>
            </w:r>
          </w:p>
        </w:tc>
        <w:tc>
          <w:tcPr>
            <w:tcW w:w="1064" w:type="dxa"/>
          </w:tcPr>
          <w:p w:rsidR="00187271" w:rsidRDefault="00187271">
            <w:pPr>
              <w:pStyle w:val="ConsPlusNormal"/>
            </w:pPr>
            <w:r>
              <w:t>109800</w:t>
            </w:r>
          </w:p>
        </w:tc>
        <w:tc>
          <w:tcPr>
            <w:tcW w:w="845" w:type="dxa"/>
          </w:tcPr>
          <w:p w:rsidR="00187271" w:rsidRDefault="00187271">
            <w:pPr>
              <w:pStyle w:val="ConsPlusNormal"/>
            </w:pPr>
            <w:r>
              <w:t>120780</w:t>
            </w:r>
          </w:p>
        </w:tc>
        <w:tc>
          <w:tcPr>
            <w:tcW w:w="972" w:type="dxa"/>
          </w:tcPr>
          <w:p w:rsidR="00187271" w:rsidRDefault="00187271">
            <w:pPr>
              <w:pStyle w:val="ConsPlusNormal"/>
            </w:pPr>
            <w:r>
              <w:t>132858</w:t>
            </w:r>
          </w:p>
        </w:tc>
        <w:tc>
          <w:tcPr>
            <w:tcW w:w="1064" w:type="dxa"/>
          </w:tcPr>
          <w:p w:rsidR="00187271" w:rsidRDefault="00187271">
            <w:pPr>
              <w:pStyle w:val="ConsPlusNormal"/>
            </w:pPr>
            <w:r>
              <w:t>4</w:t>
            </w:r>
          </w:p>
        </w:tc>
        <w:tc>
          <w:tcPr>
            <w:tcW w:w="778" w:type="dxa"/>
          </w:tcPr>
          <w:p w:rsidR="00187271" w:rsidRDefault="00187271">
            <w:pPr>
              <w:pStyle w:val="ConsPlusNormal"/>
            </w:pPr>
            <w:r>
              <w:t>4</w:t>
            </w:r>
          </w:p>
        </w:tc>
        <w:tc>
          <w:tcPr>
            <w:tcW w:w="1039" w:type="dxa"/>
          </w:tcPr>
          <w:p w:rsidR="00187271" w:rsidRDefault="00187271">
            <w:pPr>
              <w:pStyle w:val="ConsPlusNormal"/>
            </w:pPr>
            <w:r>
              <w:t>4</w:t>
            </w:r>
          </w:p>
        </w:tc>
      </w:tr>
      <w:tr w:rsidR="00187271">
        <w:tc>
          <w:tcPr>
            <w:tcW w:w="3231" w:type="dxa"/>
          </w:tcPr>
          <w:p w:rsidR="00187271" w:rsidRDefault="00187271">
            <w:pPr>
              <w:pStyle w:val="ConsPlusNormal"/>
            </w:pPr>
            <w:r>
              <w:t>Городское поселение Новоаганск &lt;*&gt;</w:t>
            </w:r>
          </w:p>
        </w:tc>
        <w:tc>
          <w:tcPr>
            <w:tcW w:w="1064" w:type="dxa"/>
          </w:tcPr>
          <w:p w:rsidR="00187271" w:rsidRDefault="00187271">
            <w:pPr>
              <w:pStyle w:val="ConsPlusNormal"/>
            </w:pPr>
            <w:r>
              <w:t>205200</w:t>
            </w:r>
          </w:p>
        </w:tc>
        <w:tc>
          <w:tcPr>
            <w:tcW w:w="845" w:type="dxa"/>
          </w:tcPr>
          <w:p w:rsidR="00187271" w:rsidRDefault="00187271">
            <w:pPr>
              <w:pStyle w:val="ConsPlusNormal"/>
            </w:pPr>
            <w:r>
              <w:t>225720</w:t>
            </w:r>
          </w:p>
        </w:tc>
        <w:tc>
          <w:tcPr>
            <w:tcW w:w="972" w:type="dxa"/>
          </w:tcPr>
          <w:p w:rsidR="00187271" w:rsidRDefault="00187271">
            <w:pPr>
              <w:pStyle w:val="ConsPlusNormal"/>
            </w:pPr>
            <w:r>
              <w:t>248292</w:t>
            </w:r>
          </w:p>
        </w:tc>
        <w:tc>
          <w:tcPr>
            <w:tcW w:w="1064" w:type="dxa"/>
          </w:tcPr>
          <w:p w:rsidR="00187271" w:rsidRDefault="00187271">
            <w:pPr>
              <w:pStyle w:val="ConsPlusNormal"/>
            </w:pPr>
            <w:r>
              <w:t>1</w:t>
            </w:r>
          </w:p>
        </w:tc>
        <w:tc>
          <w:tcPr>
            <w:tcW w:w="778" w:type="dxa"/>
          </w:tcPr>
          <w:p w:rsidR="00187271" w:rsidRDefault="00187271">
            <w:pPr>
              <w:pStyle w:val="ConsPlusNormal"/>
            </w:pPr>
            <w:r>
              <w:t>2</w:t>
            </w:r>
          </w:p>
        </w:tc>
        <w:tc>
          <w:tcPr>
            <w:tcW w:w="1039" w:type="dxa"/>
          </w:tcPr>
          <w:p w:rsidR="00187271" w:rsidRDefault="00187271">
            <w:pPr>
              <w:pStyle w:val="ConsPlusNormal"/>
            </w:pPr>
            <w:r>
              <w:t>2</w:t>
            </w:r>
          </w:p>
        </w:tc>
      </w:tr>
      <w:tr w:rsidR="00187271">
        <w:tc>
          <w:tcPr>
            <w:tcW w:w="3231" w:type="dxa"/>
          </w:tcPr>
          <w:p w:rsidR="00187271" w:rsidRDefault="00187271">
            <w:pPr>
              <w:pStyle w:val="ConsPlusNormal"/>
            </w:pPr>
            <w:r>
              <w:t>Сельское поселение Аган</w:t>
            </w:r>
          </w:p>
        </w:tc>
        <w:tc>
          <w:tcPr>
            <w:tcW w:w="1064" w:type="dxa"/>
          </w:tcPr>
          <w:p w:rsidR="00187271" w:rsidRDefault="00187271">
            <w:pPr>
              <w:pStyle w:val="ConsPlusNormal"/>
            </w:pPr>
            <w:r>
              <w:t>6500</w:t>
            </w:r>
          </w:p>
        </w:tc>
        <w:tc>
          <w:tcPr>
            <w:tcW w:w="845" w:type="dxa"/>
          </w:tcPr>
          <w:p w:rsidR="00187271" w:rsidRDefault="00187271">
            <w:pPr>
              <w:pStyle w:val="ConsPlusNormal"/>
            </w:pPr>
            <w:r>
              <w:t>7150</w:t>
            </w:r>
          </w:p>
        </w:tc>
        <w:tc>
          <w:tcPr>
            <w:tcW w:w="972" w:type="dxa"/>
          </w:tcPr>
          <w:p w:rsidR="00187271" w:rsidRDefault="00187271">
            <w:pPr>
              <w:pStyle w:val="ConsPlusNormal"/>
            </w:pPr>
            <w:r>
              <w:t>7865</w:t>
            </w:r>
          </w:p>
        </w:tc>
        <w:tc>
          <w:tcPr>
            <w:tcW w:w="1064" w:type="dxa"/>
          </w:tcPr>
          <w:p w:rsidR="00187271" w:rsidRDefault="00187271">
            <w:pPr>
              <w:pStyle w:val="ConsPlusNormal"/>
            </w:pPr>
            <w:r>
              <w:t>1</w:t>
            </w:r>
          </w:p>
        </w:tc>
        <w:tc>
          <w:tcPr>
            <w:tcW w:w="778" w:type="dxa"/>
          </w:tcPr>
          <w:p w:rsidR="00187271" w:rsidRDefault="00187271">
            <w:pPr>
              <w:pStyle w:val="ConsPlusNormal"/>
            </w:pPr>
            <w:r>
              <w:t>1</w:t>
            </w:r>
          </w:p>
        </w:tc>
        <w:tc>
          <w:tcPr>
            <w:tcW w:w="1039" w:type="dxa"/>
          </w:tcPr>
          <w:p w:rsidR="00187271" w:rsidRDefault="00187271">
            <w:pPr>
              <w:pStyle w:val="ConsPlusNormal"/>
            </w:pPr>
            <w:r>
              <w:t>1</w:t>
            </w:r>
          </w:p>
        </w:tc>
      </w:tr>
      <w:tr w:rsidR="00187271">
        <w:tc>
          <w:tcPr>
            <w:tcW w:w="3231" w:type="dxa"/>
          </w:tcPr>
          <w:p w:rsidR="00187271" w:rsidRDefault="00187271">
            <w:pPr>
              <w:pStyle w:val="ConsPlusNormal"/>
            </w:pPr>
            <w:r>
              <w:t>Сельское поселение Вата</w:t>
            </w:r>
          </w:p>
        </w:tc>
        <w:tc>
          <w:tcPr>
            <w:tcW w:w="1064" w:type="dxa"/>
          </w:tcPr>
          <w:p w:rsidR="00187271" w:rsidRDefault="00187271">
            <w:pPr>
              <w:pStyle w:val="ConsPlusNormal"/>
            </w:pPr>
            <w:r>
              <w:t>45000</w:t>
            </w:r>
          </w:p>
        </w:tc>
        <w:tc>
          <w:tcPr>
            <w:tcW w:w="845" w:type="dxa"/>
          </w:tcPr>
          <w:p w:rsidR="00187271" w:rsidRDefault="00187271">
            <w:pPr>
              <w:pStyle w:val="ConsPlusNormal"/>
            </w:pPr>
            <w:r>
              <w:t>49500</w:t>
            </w:r>
          </w:p>
        </w:tc>
        <w:tc>
          <w:tcPr>
            <w:tcW w:w="972" w:type="dxa"/>
          </w:tcPr>
          <w:p w:rsidR="00187271" w:rsidRDefault="00187271">
            <w:pPr>
              <w:pStyle w:val="ConsPlusNormal"/>
            </w:pPr>
            <w:r>
              <w:t>54450</w:t>
            </w:r>
          </w:p>
        </w:tc>
        <w:tc>
          <w:tcPr>
            <w:tcW w:w="1064" w:type="dxa"/>
          </w:tcPr>
          <w:p w:rsidR="00187271" w:rsidRDefault="00187271">
            <w:pPr>
              <w:pStyle w:val="ConsPlusNormal"/>
            </w:pPr>
            <w:r>
              <w:t>1</w:t>
            </w:r>
          </w:p>
        </w:tc>
        <w:tc>
          <w:tcPr>
            <w:tcW w:w="778" w:type="dxa"/>
          </w:tcPr>
          <w:p w:rsidR="00187271" w:rsidRDefault="00187271">
            <w:pPr>
              <w:pStyle w:val="ConsPlusNormal"/>
            </w:pPr>
            <w:r>
              <w:t>1</w:t>
            </w:r>
          </w:p>
        </w:tc>
        <w:tc>
          <w:tcPr>
            <w:tcW w:w="1039" w:type="dxa"/>
          </w:tcPr>
          <w:p w:rsidR="00187271" w:rsidRDefault="00187271">
            <w:pPr>
              <w:pStyle w:val="ConsPlusNormal"/>
            </w:pPr>
            <w:r>
              <w:t>1</w:t>
            </w:r>
          </w:p>
        </w:tc>
      </w:tr>
      <w:tr w:rsidR="00187271">
        <w:tc>
          <w:tcPr>
            <w:tcW w:w="3231" w:type="dxa"/>
          </w:tcPr>
          <w:p w:rsidR="00187271" w:rsidRDefault="00187271">
            <w:pPr>
              <w:pStyle w:val="ConsPlusNormal"/>
            </w:pPr>
            <w:r>
              <w:t>Сельское поселение Ваховск</w:t>
            </w:r>
          </w:p>
        </w:tc>
        <w:tc>
          <w:tcPr>
            <w:tcW w:w="1064" w:type="dxa"/>
          </w:tcPr>
          <w:p w:rsidR="00187271" w:rsidRDefault="00187271">
            <w:pPr>
              <w:pStyle w:val="ConsPlusNormal"/>
            </w:pPr>
            <w:r>
              <w:t>93132</w:t>
            </w:r>
          </w:p>
        </w:tc>
        <w:tc>
          <w:tcPr>
            <w:tcW w:w="845" w:type="dxa"/>
          </w:tcPr>
          <w:p w:rsidR="00187271" w:rsidRDefault="00187271">
            <w:pPr>
              <w:pStyle w:val="ConsPlusNormal"/>
            </w:pPr>
            <w:r>
              <w:t>102445</w:t>
            </w:r>
          </w:p>
        </w:tc>
        <w:tc>
          <w:tcPr>
            <w:tcW w:w="972" w:type="dxa"/>
          </w:tcPr>
          <w:p w:rsidR="00187271" w:rsidRDefault="00187271">
            <w:pPr>
              <w:pStyle w:val="ConsPlusNormal"/>
            </w:pPr>
            <w:r>
              <w:t>112690</w:t>
            </w:r>
          </w:p>
        </w:tc>
        <w:tc>
          <w:tcPr>
            <w:tcW w:w="1064" w:type="dxa"/>
          </w:tcPr>
          <w:p w:rsidR="00187271" w:rsidRDefault="00187271">
            <w:pPr>
              <w:pStyle w:val="ConsPlusNormal"/>
            </w:pPr>
            <w:r>
              <w:t>1</w:t>
            </w:r>
          </w:p>
        </w:tc>
        <w:tc>
          <w:tcPr>
            <w:tcW w:w="778" w:type="dxa"/>
          </w:tcPr>
          <w:p w:rsidR="00187271" w:rsidRDefault="00187271">
            <w:pPr>
              <w:pStyle w:val="ConsPlusNormal"/>
            </w:pPr>
            <w:r>
              <w:t>1</w:t>
            </w:r>
          </w:p>
        </w:tc>
        <w:tc>
          <w:tcPr>
            <w:tcW w:w="1039" w:type="dxa"/>
          </w:tcPr>
          <w:p w:rsidR="00187271" w:rsidRDefault="00187271">
            <w:pPr>
              <w:pStyle w:val="ConsPlusNormal"/>
            </w:pPr>
            <w:r>
              <w:t>1</w:t>
            </w:r>
          </w:p>
        </w:tc>
      </w:tr>
      <w:tr w:rsidR="00187271">
        <w:tc>
          <w:tcPr>
            <w:tcW w:w="3231" w:type="dxa"/>
          </w:tcPr>
          <w:p w:rsidR="00187271" w:rsidRDefault="00187271">
            <w:pPr>
              <w:pStyle w:val="ConsPlusNormal"/>
            </w:pPr>
            <w:r>
              <w:t>Сельское поселение Зайцева Речка &lt;*&gt;</w:t>
            </w:r>
          </w:p>
        </w:tc>
        <w:tc>
          <w:tcPr>
            <w:tcW w:w="1064" w:type="dxa"/>
          </w:tcPr>
          <w:p w:rsidR="00187271" w:rsidRDefault="00187271">
            <w:pPr>
              <w:pStyle w:val="ConsPlusNormal"/>
            </w:pPr>
            <w:r>
              <w:t>93000</w:t>
            </w:r>
          </w:p>
        </w:tc>
        <w:tc>
          <w:tcPr>
            <w:tcW w:w="845" w:type="dxa"/>
          </w:tcPr>
          <w:p w:rsidR="00187271" w:rsidRDefault="00187271">
            <w:pPr>
              <w:pStyle w:val="ConsPlusNormal"/>
            </w:pPr>
            <w:r>
              <w:t>102300</w:t>
            </w:r>
          </w:p>
        </w:tc>
        <w:tc>
          <w:tcPr>
            <w:tcW w:w="972" w:type="dxa"/>
          </w:tcPr>
          <w:p w:rsidR="00187271" w:rsidRDefault="00187271">
            <w:pPr>
              <w:pStyle w:val="ConsPlusNormal"/>
            </w:pPr>
            <w:r>
              <w:t>112530</w:t>
            </w:r>
          </w:p>
        </w:tc>
        <w:tc>
          <w:tcPr>
            <w:tcW w:w="1064" w:type="dxa"/>
          </w:tcPr>
          <w:p w:rsidR="00187271" w:rsidRDefault="00187271">
            <w:pPr>
              <w:pStyle w:val="ConsPlusNormal"/>
            </w:pPr>
            <w:r>
              <w:t>1</w:t>
            </w:r>
          </w:p>
        </w:tc>
        <w:tc>
          <w:tcPr>
            <w:tcW w:w="778" w:type="dxa"/>
          </w:tcPr>
          <w:p w:rsidR="00187271" w:rsidRDefault="00187271">
            <w:pPr>
              <w:pStyle w:val="ConsPlusNormal"/>
            </w:pPr>
            <w:r>
              <w:t>1</w:t>
            </w:r>
          </w:p>
        </w:tc>
        <w:tc>
          <w:tcPr>
            <w:tcW w:w="1039" w:type="dxa"/>
          </w:tcPr>
          <w:p w:rsidR="00187271" w:rsidRDefault="00187271">
            <w:pPr>
              <w:pStyle w:val="ConsPlusNormal"/>
            </w:pPr>
            <w:r>
              <w:t>1</w:t>
            </w:r>
          </w:p>
        </w:tc>
      </w:tr>
      <w:tr w:rsidR="00187271">
        <w:tc>
          <w:tcPr>
            <w:tcW w:w="3231" w:type="dxa"/>
          </w:tcPr>
          <w:p w:rsidR="00187271" w:rsidRDefault="00187271">
            <w:pPr>
              <w:pStyle w:val="ConsPlusNormal"/>
            </w:pPr>
            <w:r>
              <w:t>Сельское поселение Ларьяк</w:t>
            </w:r>
          </w:p>
        </w:tc>
        <w:tc>
          <w:tcPr>
            <w:tcW w:w="1064" w:type="dxa"/>
          </w:tcPr>
          <w:p w:rsidR="00187271" w:rsidRDefault="00187271">
            <w:pPr>
              <w:pStyle w:val="ConsPlusNormal"/>
            </w:pPr>
            <w:r>
              <w:t>23575</w:t>
            </w:r>
          </w:p>
        </w:tc>
        <w:tc>
          <w:tcPr>
            <w:tcW w:w="845" w:type="dxa"/>
          </w:tcPr>
          <w:p w:rsidR="00187271" w:rsidRDefault="00187271">
            <w:pPr>
              <w:pStyle w:val="ConsPlusNormal"/>
            </w:pPr>
            <w:r>
              <w:t>25933</w:t>
            </w:r>
          </w:p>
        </w:tc>
        <w:tc>
          <w:tcPr>
            <w:tcW w:w="972" w:type="dxa"/>
          </w:tcPr>
          <w:p w:rsidR="00187271" w:rsidRDefault="00187271">
            <w:pPr>
              <w:pStyle w:val="ConsPlusNormal"/>
            </w:pPr>
            <w:r>
              <w:t>28526</w:t>
            </w:r>
          </w:p>
        </w:tc>
        <w:tc>
          <w:tcPr>
            <w:tcW w:w="1064" w:type="dxa"/>
          </w:tcPr>
          <w:p w:rsidR="00187271" w:rsidRDefault="00187271">
            <w:pPr>
              <w:pStyle w:val="ConsPlusNormal"/>
            </w:pPr>
            <w:r>
              <w:t>1</w:t>
            </w:r>
          </w:p>
        </w:tc>
        <w:tc>
          <w:tcPr>
            <w:tcW w:w="778" w:type="dxa"/>
          </w:tcPr>
          <w:p w:rsidR="00187271" w:rsidRDefault="00187271">
            <w:pPr>
              <w:pStyle w:val="ConsPlusNormal"/>
            </w:pPr>
            <w:r>
              <w:t>1</w:t>
            </w:r>
          </w:p>
        </w:tc>
        <w:tc>
          <w:tcPr>
            <w:tcW w:w="1039" w:type="dxa"/>
          </w:tcPr>
          <w:p w:rsidR="00187271" w:rsidRDefault="00187271">
            <w:pPr>
              <w:pStyle w:val="ConsPlusNormal"/>
            </w:pPr>
            <w:r>
              <w:t>1</w:t>
            </w:r>
          </w:p>
        </w:tc>
      </w:tr>
      <w:tr w:rsidR="00187271">
        <w:tc>
          <w:tcPr>
            <w:tcW w:w="3231" w:type="dxa"/>
          </w:tcPr>
          <w:p w:rsidR="00187271" w:rsidRDefault="00187271">
            <w:pPr>
              <w:pStyle w:val="ConsPlusNormal"/>
            </w:pPr>
            <w:r>
              <w:t>Сельское поселение Покур</w:t>
            </w:r>
          </w:p>
        </w:tc>
        <w:tc>
          <w:tcPr>
            <w:tcW w:w="1064" w:type="dxa"/>
          </w:tcPr>
          <w:p w:rsidR="00187271" w:rsidRDefault="00187271">
            <w:pPr>
              <w:pStyle w:val="ConsPlusNormal"/>
            </w:pPr>
            <w:r>
              <w:t>49078</w:t>
            </w:r>
          </w:p>
        </w:tc>
        <w:tc>
          <w:tcPr>
            <w:tcW w:w="845" w:type="dxa"/>
          </w:tcPr>
          <w:p w:rsidR="00187271" w:rsidRDefault="00187271">
            <w:pPr>
              <w:pStyle w:val="ConsPlusNormal"/>
            </w:pPr>
            <w:r>
              <w:t>53986</w:t>
            </w:r>
          </w:p>
        </w:tc>
        <w:tc>
          <w:tcPr>
            <w:tcW w:w="972" w:type="dxa"/>
          </w:tcPr>
          <w:p w:rsidR="00187271" w:rsidRDefault="00187271">
            <w:pPr>
              <w:pStyle w:val="ConsPlusNormal"/>
            </w:pPr>
            <w:r>
              <w:t>59384</w:t>
            </w:r>
          </w:p>
        </w:tc>
        <w:tc>
          <w:tcPr>
            <w:tcW w:w="1064" w:type="dxa"/>
          </w:tcPr>
          <w:p w:rsidR="00187271" w:rsidRDefault="00187271">
            <w:pPr>
              <w:pStyle w:val="ConsPlusNormal"/>
            </w:pPr>
            <w:r>
              <w:t>1</w:t>
            </w:r>
          </w:p>
        </w:tc>
        <w:tc>
          <w:tcPr>
            <w:tcW w:w="778" w:type="dxa"/>
          </w:tcPr>
          <w:p w:rsidR="00187271" w:rsidRDefault="00187271">
            <w:pPr>
              <w:pStyle w:val="ConsPlusNormal"/>
            </w:pPr>
            <w:r>
              <w:t>1</w:t>
            </w:r>
          </w:p>
        </w:tc>
        <w:tc>
          <w:tcPr>
            <w:tcW w:w="1039" w:type="dxa"/>
          </w:tcPr>
          <w:p w:rsidR="00187271" w:rsidRDefault="00187271">
            <w:pPr>
              <w:pStyle w:val="ConsPlusNormal"/>
            </w:pPr>
            <w:r>
              <w:t>1</w:t>
            </w:r>
          </w:p>
        </w:tc>
      </w:tr>
      <w:tr w:rsidR="00187271">
        <w:tc>
          <w:tcPr>
            <w:tcW w:w="3231" w:type="dxa"/>
          </w:tcPr>
          <w:p w:rsidR="00187271" w:rsidRDefault="00187271">
            <w:pPr>
              <w:pStyle w:val="ConsPlusNormal"/>
            </w:pPr>
            <w:r>
              <w:t>ВСЕГО</w:t>
            </w:r>
          </w:p>
        </w:tc>
        <w:tc>
          <w:tcPr>
            <w:tcW w:w="1064" w:type="dxa"/>
          </w:tcPr>
          <w:p w:rsidR="00187271" w:rsidRDefault="00187271">
            <w:pPr>
              <w:pStyle w:val="ConsPlusNormal"/>
            </w:pPr>
            <w:r>
              <w:t>625285</w:t>
            </w:r>
          </w:p>
        </w:tc>
        <w:tc>
          <w:tcPr>
            <w:tcW w:w="845" w:type="dxa"/>
          </w:tcPr>
          <w:p w:rsidR="00187271" w:rsidRDefault="00187271">
            <w:pPr>
              <w:pStyle w:val="ConsPlusNormal"/>
            </w:pPr>
            <w:r>
              <w:t>687814</w:t>
            </w:r>
          </w:p>
        </w:tc>
        <w:tc>
          <w:tcPr>
            <w:tcW w:w="972" w:type="dxa"/>
          </w:tcPr>
          <w:p w:rsidR="00187271" w:rsidRDefault="00187271">
            <w:pPr>
              <w:pStyle w:val="ConsPlusNormal"/>
            </w:pPr>
            <w:r>
              <w:t>756595</w:t>
            </w:r>
          </w:p>
        </w:tc>
        <w:tc>
          <w:tcPr>
            <w:tcW w:w="1064" w:type="dxa"/>
          </w:tcPr>
          <w:p w:rsidR="00187271" w:rsidRDefault="00187271">
            <w:pPr>
              <w:pStyle w:val="ConsPlusNormal"/>
            </w:pPr>
            <w:r>
              <w:t>11</w:t>
            </w:r>
          </w:p>
        </w:tc>
        <w:tc>
          <w:tcPr>
            <w:tcW w:w="778" w:type="dxa"/>
          </w:tcPr>
          <w:p w:rsidR="00187271" w:rsidRDefault="00187271">
            <w:pPr>
              <w:pStyle w:val="ConsPlusNormal"/>
            </w:pPr>
            <w:r>
              <w:t>12</w:t>
            </w:r>
          </w:p>
        </w:tc>
        <w:tc>
          <w:tcPr>
            <w:tcW w:w="1039" w:type="dxa"/>
          </w:tcPr>
          <w:p w:rsidR="00187271" w:rsidRDefault="00187271">
            <w:pPr>
              <w:pStyle w:val="ConsPlusNormal"/>
            </w:pPr>
            <w:r>
              <w:t>12</w:t>
            </w:r>
          </w:p>
        </w:tc>
      </w:tr>
    </w:tbl>
    <w:p w:rsidR="00187271" w:rsidRDefault="00187271">
      <w:pPr>
        <w:pStyle w:val="ConsPlusNormal"/>
        <w:jc w:val="both"/>
      </w:pPr>
    </w:p>
    <w:p w:rsidR="00187271" w:rsidRDefault="00187271">
      <w:pPr>
        <w:pStyle w:val="ConsPlusNormal"/>
        <w:ind w:firstLine="540"/>
        <w:jc w:val="both"/>
      </w:pPr>
      <w:r>
        <w:t>--------------------------------</w:t>
      </w:r>
    </w:p>
    <w:p w:rsidR="00187271" w:rsidRDefault="00187271">
      <w:pPr>
        <w:pStyle w:val="ConsPlusNormal"/>
        <w:spacing w:before="220"/>
        <w:ind w:firstLine="540"/>
        <w:jc w:val="both"/>
      </w:pPr>
      <w:r>
        <w:t>&lt;*&gt; в расчетах учтена уборка улиц с твердым покрытием</w:t>
      </w:r>
    </w:p>
    <w:p w:rsidR="00187271" w:rsidRDefault="00187271">
      <w:pPr>
        <w:pStyle w:val="ConsPlusNormal"/>
        <w:jc w:val="both"/>
      </w:pPr>
    </w:p>
    <w:p w:rsidR="00187271" w:rsidRDefault="00187271">
      <w:pPr>
        <w:pStyle w:val="ConsPlusNormal"/>
        <w:jc w:val="center"/>
      </w:pPr>
      <w:r>
        <w:t>Расчет количества машин для мойки дорожных покрытий</w:t>
      </w:r>
    </w:p>
    <w:p w:rsidR="00187271" w:rsidRDefault="00187271">
      <w:pPr>
        <w:pStyle w:val="ConsPlusNormal"/>
        <w:jc w:val="both"/>
      </w:pPr>
    </w:p>
    <w:p w:rsidR="00187271" w:rsidRDefault="00187271">
      <w:pPr>
        <w:pStyle w:val="ConsPlusNormal"/>
        <w:ind w:firstLine="540"/>
        <w:jc w:val="both"/>
      </w:pPr>
      <w:r>
        <w:t>Эксплуатационная производительность поливомоечных машин при мойке проезжей части:</w:t>
      </w:r>
    </w:p>
    <w:p w:rsidR="00187271" w:rsidRDefault="00187271">
      <w:pPr>
        <w:pStyle w:val="ConsPlusNormal"/>
        <w:jc w:val="both"/>
      </w:pPr>
    </w:p>
    <w:p w:rsidR="00187271" w:rsidRDefault="00187271">
      <w:pPr>
        <w:pStyle w:val="ConsPlusNormal"/>
        <w:ind w:firstLine="540"/>
        <w:jc w:val="both"/>
      </w:pPr>
      <w:r>
        <w:t>П</w:t>
      </w:r>
      <w:r>
        <w:rPr>
          <w:vertAlign w:val="subscript"/>
        </w:rPr>
        <w:t>П</w:t>
      </w:r>
      <w:r>
        <w:t xml:space="preserve"> = U x T [(I - t</w:t>
      </w:r>
      <w:r>
        <w:rPr>
          <w:vertAlign w:val="subscript"/>
        </w:rPr>
        <w:t>3</w:t>
      </w:r>
      <w:r>
        <w:t>) / (t</w:t>
      </w:r>
      <w:r>
        <w:rPr>
          <w:vertAlign w:val="subscript"/>
        </w:rPr>
        <w:t>M</w:t>
      </w:r>
      <w:r>
        <w:t xml:space="preserve"> + t</w:t>
      </w:r>
      <w:r>
        <w:rPr>
          <w:vertAlign w:val="subscript"/>
        </w:rPr>
        <w:t>3</w:t>
      </w:r>
      <w:r>
        <w:t>)],</w:t>
      </w:r>
    </w:p>
    <w:p w:rsidR="00187271" w:rsidRDefault="00187271">
      <w:pPr>
        <w:pStyle w:val="ConsPlusNormal"/>
        <w:jc w:val="both"/>
      </w:pPr>
    </w:p>
    <w:p w:rsidR="00187271" w:rsidRDefault="00187271">
      <w:pPr>
        <w:pStyle w:val="ConsPlusNormal"/>
        <w:ind w:firstLine="540"/>
        <w:jc w:val="both"/>
      </w:pPr>
      <w:r>
        <w:t>где: U - рабочая скорость движения, км/ч;</w:t>
      </w:r>
    </w:p>
    <w:p w:rsidR="00187271" w:rsidRDefault="00187271">
      <w:pPr>
        <w:pStyle w:val="ConsPlusNormal"/>
        <w:spacing w:before="220"/>
        <w:ind w:firstLine="540"/>
        <w:jc w:val="both"/>
      </w:pPr>
      <w:r>
        <w:t>T - чистое время работы на линии, ч;</w:t>
      </w:r>
    </w:p>
    <w:p w:rsidR="00187271" w:rsidRDefault="00187271">
      <w:pPr>
        <w:pStyle w:val="ConsPlusNormal"/>
        <w:spacing w:before="220"/>
        <w:ind w:firstLine="540"/>
        <w:jc w:val="both"/>
      </w:pPr>
      <w:r>
        <w:t>t</w:t>
      </w:r>
      <w:r>
        <w:rPr>
          <w:vertAlign w:val="subscript"/>
        </w:rPr>
        <w:t>M</w:t>
      </w:r>
      <w:r>
        <w:t xml:space="preserve"> - время мойки (поливки) при одной заправке цистерны водой, ч;</w:t>
      </w:r>
    </w:p>
    <w:p w:rsidR="00187271" w:rsidRDefault="00187271">
      <w:pPr>
        <w:pStyle w:val="ConsPlusNormal"/>
        <w:spacing w:before="220"/>
        <w:ind w:firstLine="540"/>
        <w:jc w:val="both"/>
      </w:pPr>
      <w:r>
        <w:t>t</w:t>
      </w:r>
      <w:r>
        <w:rPr>
          <w:vertAlign w:val="subscript"/>
        </w:rPr>
        <w:t>3</w:t>
      </w:r>
      <w:r>
        <w:t xml:space="preserve"> - время на заправку цистерны водой, ч;</w:t>
      </w:r>
    </w:p>
    <w:p w:rsidR="00187271" w:rsidRDefault="00187271">
      <w:pPr>
        <w:pStyle w:val="ConsPlusNormal"/>
        <w:spacing w:before="220"/>
        <w:ind w:firstLine="540"/>
        <w:jc w:val="both"/>
      </w:pPr>
      <w:r>
        <w:t>Время, затрачиваемое на мойку (поливку) при одной заправке цистерны:</w:t>
      </w:r>
    </w:p>
    <w:p w:rsidR="00187271" w:rsidRDefault="00187271">
      <w:pPr>
        <w:pStyle w:val="ConsPlusNormal"/>
        <w:jc w:val="both"/>
      </w:pPr>
    </w:p>
    <w:p w:rsidR="00187271" w:rsidRDefault="00187271">
      <w:pPr>
        <w:pStyle w:val="ConsPlusNormal"/>
        <w:jc w:val="center"/>
      </w:pPr>
      <w:r>
        <w:t>t</w:t>
      </w:r>
      <w:r>
        <w:rPr>
          <w:vertAlign w:val="subscript"/>
        </w:rPr>
        <w:t>M</w:t>
      </w:r>
      <w:r>
        <w:t xml:space="preserve"> = V</w:t>
      </w:r>
      <w:r>
        <w:rPr>
          <w:vertAlign w:val="subscript"/>
        </w:rPr>
        <w:t>Ц</w:t>
      </w:r>
      <w:r>
        <w:t xml:space="preserve"> / (1000 x g x U x B),</w:t>
      </w:r>
    </w:p>
    <w:p w:rsidR="00187271" w:rsidRDefault="00187271">
      <w:pPr>
        <w:pStyle w:val="ConsPlusNormal"/>
        <w:jc w:val="both"/>
      </w:pPr>
    </w:p>
    <w:p w:rsidR="00187271" w:rsidRDefault="00187271">
      <w:pPr>
        <w:pStyle w:val="ConsPlusNormal"/>
        <w:ind w:firstLine="540"/>
        <w:jc w:val="both"/>
      </w:pPr>
      <w:r>
        <w:t>Для МКДС 4107 установим численные выражения величин, входящих в формулу:</w:t>
      </w:r>
    </w:p>
    <w:p w:rsidR="00187271" w:rsidRDefault="00187271">
      <w:pPr>
        <w:pStyle w:val="ConsPlusNormal"/>
        <w:jc w:val="both"/>
      </w:pPr>
    </w:p>
    <w:p w:rsidR="00187271" w:rsidRDefault="00187271">
      <w:pPr>
        <w:pStyle w:val="ConsPlusNormal"/>
        <w:ind w:firstLine="540"/>
        <w:jc w:val="both"/>
      </w:pPr>
      <w:r>
        <w:t>V</w:t>
      </w:r>
      <w:r>
        <w:rPr>
          <w:vertAlign w:val="subscript"/>
        </w:rPr>
        <w:t>Ц</w:t>
      </w:r>
      <w:r>
        <w:t>(МКДС 4107) = 10800 л;</w:t>
      </w:r>
    </w:p>
    <w:p w:rsidR="00187271" w:rsidRDefault="00187271">
      <w:pPr>
        <w:pStyle w:val="ConsPlusNormal"/>
        <w:spacing w:before="220"/>
        <w:ind w:firstLine="540"/>
        <w:jc w:val="both"/>
      </w:pPr>
      <w:r>
        <w:t>В</w:t>
      </w:r>
      <w:r>
        <w:rPr>
          <w:vertAlign w:val="subscript"/>
        </w:rPr>
        <w:t>мойки</w:t>
      </w:r>
      <w:r>
        <w:t xml:space="preserve"> = 8,5 м;</w:t>
      </w:r>
    </w:p>
    <w:p w:rsidR="00187271" w:rsidRDefault="00187271">
      <w:pPr>
        <w:pStyle w:val="ConsPlusNormal"/>
        <w:spacing w:before="220"/>
        <w:ind w:firstLine="540"/>
        <w:jc w:val="both"/>
      </w:pPr>
      <w:r>
        <w:t>В</w:t>
      </w:r>
      <w:r>
        <w:rPr>
          <w:vertAlign w:val="subscript"/>
        </w:rPr>
        <w:t>поливки</w:t>
      </w:r>
      <w:r>
        <w:t>= 20 м;</w:t>
      </w:r>
    </w:p>
    <w:p w:rsidR="00187271" w:rsidRDefault="00187271">
      <w:pPr>
        <w:pStyle w:val="ConsPlusNormal"/>
        <w:spacing w:before="220"/>
        <w:ind w:firstLine="540"/>
        <w:jc w:val="both"/>
      </w:pPr>
      <w:r>
        <w:t>g</w:t>
      </w:r>
      <w:r>
        <w:rPr>
          <w:vertAlign w:val="subscript"/>
        </w:rPr>
        <w:t>мойки</w:t>
      </w:r>
      <w:r>
        <w:t xml:space="preserve"> =0,8 л/м</w:t>
      </w:r>
      <w:r>
        <w:rPr>
          <w:vertAlign w:val="superscript"/>
        </w:rPr>
        <w:t>2</w:t>
      </w:r>
      <w:r>
        <w:t>;</w:t>
      </w:r>
    </w:p>
    <w:p w:rsidR="00187271" w:rsidRDefault="00187271">
      <w:pPr>
        <w:pStyle w:val="ConsPlusNormal"/>
        <w:spacing w:before="220"/>
        <w:ind w:firstLine="540"/>
        <w:jc w:val="both"/>
      </w:pPr>
      <w:r>
        <w:lastRenderedPageBreak/>
        <w:t>g</w:t>
      </w:r>
      <w:r>
        <w:rPr>
          <w:vertAlign w:val="subscript"/>
        </w:rPr>
        <w:t>поливки</w:t>
      </w:r>
      <w:r>
        <w:t>= = 0,2 л/м</w:t>
      </w:r>
      <w:r>
        <w:rPr>
          <w:vertAlign w:val="superscript"/>
        </w:rPr>
        <w:t>2</w:t>
      </w:r>
      <w:r>
        <w:t>;</w:t>
      </w:r>
    </w:p>
    <w:p w:rsidR="00187271" w:rsidRDefault="00187271">
      <w:pPr>
        <w:pStyle w:val="ConsPlusNormal"/>
        <w:spacing w:before="220"/>
        <w:ind w:firstLine="540"/>
        <w:jc w:val="both"/>
      </w:pPr>
      <w:r>
        <w:t>U</w:t>
      </w:r>
      <w:r>
        <w:rPr>
          <w:vertAlign w:val="subscript"/>
        </w:rPr>
        <w:t>мойки=</w:t>
      </w:r>
      <w:r>
        <w:t xml:space="preserve"> 10 км/ч;</w:t>
      </w:r>
    </w:p>
    <w:p w:rsidR="00187271" w:rsidRDefault="00187271">
      <w:pPr>
        <w:pStyle w:val="ConsPlusNormal"/>
        <w:spacing w:before="220"/>
        <w:ind w:firstLine="540"/>
        <w:jc w:val="both"/>
      </w:pPr>
      <w:r>
        <w:t>U</w:t>
      </w:r>
      <w:r>
        <w:rPr>
          <w:vertAlign w:val="subscript"/>
        </w:rPr>
        <w:t>поливки</w:t>
      </w:r>
      <w:r>
        <w:t>= = 20 км/ч;</w:t>
      </w:r>
    </w:p>
    <w:p w:rsidR="00187271" w:rsidRDefault="00187271">
      <w:pPr>
        <w:pStyle w:val="ConsPlusNormal"/>
        <w:jc w:val="both"/>
      </w:pPr>
    </w:p>
    <w:p w:rsidR="00187271" w:rsidRDefault="00187271">
      <w:pPr>
        <w:pStyle w:val="ConsPlusNormal"/>
        <w:ind w:firstLine="540"/>
        <w:jc w:val="both"/>
      </w:pPr>
      <w:r>
        <w:t>Время, затрачиваемое на мойку (поливку) при одной заправке цистерны (при средней ширине обрабатываемой полосы 8,5 м):</w:t>
      </w:r>
    </w:p>
    <w:p w:rsidR="00187271" w:rsidRDefault="00187271">
      <w:pPr>
        <w:pStyle w:val="ConsPlusNormal"/>
        <w:jc w:val="both"/>
      </w:pPr>
    </w:p>
    <w:p w:rsidR="00187271" w:rsidRDefault="00187271">
      <w:pPr>
        <w:pStyle w:val="ConsPlusNormal"/>
        <w:jc w:val="center"/>
      </w:pPr>
      <w:r w:rsidRPr="004B355D">
        <w:rPr>
          <w:position w:val="-9"/>
        </w:rPr>
        <w:pict>
          <v:shape id="_x0000_i1031" style="width:243.75pt;height:21pt" coordsize="" o:spt="100" adj="0,,0" path="" filled="f" stroked="f">
            <v:stroke joinstyle="miter"/>
            <v:imagedata r:id="rId70" o:title="base_24478_246656_32774"/>
            <v:formulas/>
            <v:path o:connecttype="segments"/>
          </v:shape>
        </w:pict>
      </w:r>
      <w:r>
        <w:t>,</w:t>
      </w:r>
    </w:p>
    <w:p w:rsidR="00187271" w:rsidRDefault="00187271">
      <w:pPr>
        <w:pStyle w:val="ConsPlusNormal"/>
        <w:jc w:val="both"/>
      </w:pPr>
    </w:p>
    <w:p w:rsidR="00187271" w:rsidRDefault="00187271">
      <w:pPr>
        <w:pStyle w:val="ConsPlusNormal"/>
        <w:jc w:val="center"/>
      </w:pPr>
      <w:r w:rsidRPr="004B355D">
        <w:rPr>
          <w:position w:val="-9"/>
        </w:rPr>
        <w:pict>
          <v:shape id="_x0000_i1032" style="width:244.5pt;height:21pt" coordsize="" o:spt="100" adj="0,,0" path="" filled="f" stroked="f">
            <v:stroke joinstyle="miter"/>
            <v:imagedata r:id="rId71" o:title="base_24478_246656_32775"/>
            <v:formulas/>
            <v:path o:connecttype="segments"/>
          </v:shape>
        </w:pict>
      </w:r>
      <w:r>
        <w:t>.</w:t>
      </w:r>
    </w:p>
    <w:p w:rsidR="00187271" w:rsidRDefault="00187271">
      <w:pPr>
        <w:pStyle w:val="ConsPlusNormal"/>
        <w:jc w:val="both"/>
      </w:pPr>
    </w:p>
    <w:p w:rsidR="00187271" w:rsidRDefault="00187271">
      <w:pPr>
        <w:pStyle w:val="ConsPlusNormal"/>
        <w:ind w:firstLine="540"/>
        <w:jc w:val="both"/>
      </w:pPr>
      <w:r>
        <w:t>Время, на заполнение цистерны водой tм = 0,3 ч; время на заправку цистерны водой:</w:t>
      </w:r>
    </w:p>
    <w:p w:rsidR="00187271" w:rsidRDefault="00187271">
      <w:pPr>
        <w:pStyle w:val="ConsPlusNormal"/>
        <w:jc w:val="both"/>
      </w:pPr>
    </w:p>
    <w:p w:rsidR="00187271" w:rsidRDefault="00187271">
      <w:pPr>
        <w:pStyle w:val="ConsPlusNormal"/>
        <w:ind w:firstLine="540"/>
        <w:jc w:val="both"/>
      </w:pPr>
      <w:r>
        <w:t>t</w:t>
      </w:r>
      <w:r>
        <w:rPr>
          <w:vertAlign w:val="subscript"/>
        </w:rPr>
        <w:t>3</w:t>
      </w:r>
      <w:r>
        <w:t xml:space="preserve"> = t</w:t>
      </w:r>
      <w:r>
        <w:rPr>
          <w:vertAlign w:val="subscript"/>
        </w:rPr>
        <w:t>М</w:t>
      </w:r>
      <w:r>
        <w:t xml:space="preserve"> + 2L</w:t>
      </w:r>
      <w:r>
        <w:rPr>
          <w:vertAlign w:val="subscript"/>
        </w:rPr>
        <w:t>В</w:t>
      </w:r>
      <w:r>
        <w:t xml:space="preserve"> / V,</w:t>
      </w:r>
    </w:p>
    <w:p w:rsidR="00187271" w:rsidRDefault="00187271">
      <w:pPr>
        <w:pStyle w:val="ConsPlusNormal"/>
        <w:jc w:val="both"/>
      </w:pPr>
    </w:p>
    <w:p w:rsidR="00187271" w:rsidRDefault="00187271">
      <w:pPr>
        <w:pStyle w:val="ConsPlusNormal"/>
        <w:ind w:firstLine="540"/>
        <w:jc w:val="both"/>
      </w:pPr>
      <w:r>
        <w:t>t</w:t>
      </w:r>
      <w:r>
        <w:rPr>
          <w:vertAlign w:val="subscript"/>
        </w:rPr>
        <w:t>3</w:t>
      </w:r>
      <w:r>
        <w:t xml:space="preserve"> = 0,3 + 2 x 5 / 40 = 0,55 ч.</w:t>
      </w:r>
    </w:p>
    <w:p w:rsidR="00187271" w:rsidRDefault="00187271">
      <w:pPr>
        <w:pStyle w:val="ConsPlusNormal"/>
        <w:jc w:val="both"/>
      </w:pPr>
    </w:p>
    <w:p w:rsidR="00187271" w:rsidRDefault="00187271">
      <w:pPr>
        <w:pStyle w:val="ConsPlusNormal"/>
        <w:ind w:firstLine="540"/>
        <w:jc w:val="both"/>
      </w:pPr>
      <w:r>
        <w:t>Производительность при мойке при 1,5-сменном режиме:</w:t>
      </w:r>
    </w:p>
    <w:p w:rsidR="00187271" w:rsidRDefault="00187271">
      <w:pPr>
        <w:pStyle w:val="ConsPlusNormal"/>
        <w:jc w:val="both"/>
      </w:pPr>
    </w:p>
    <w:p w:rsidR="00187271" w:rsidRDefault="00187271">
      <w:pPr>
        <w:pStyle w:val="ConsPlusNormal"/>
        <w:jc w:val="center"/>
      </w:pPr>
      <w:r w:rsidRPr="004B355D">
        <w:rPr>
          <w:position w:val="-9"/>
        </w:rPr>
        <w:pict>
          <v:shape id="_x0000_i1033" style="width:321pt;height:21pt" coordsize="" o:spt="100" adj="0,,0" path="" filled="f" stroked="f">
            <v:stroke joinstyle="miter"/>
            <v:imagedata r:id="rId72" o:title="base_24478_246656_32776"/>
            <v:formulas/>
            <v:path o:connecttype="segments"/>
          </v:shape>
        </w:pict>
      </w:r>
    </w:p>
    <w:p w:rsidR="00187271" w:rsidRDefault="00187271">
      <w:pPr>
        <w:pStyle w:val="ConsPlusNormal"/>
        <w:jc w:val="both"/>
      </w:pPr>
    </w:p>
    <w:p w:rsidR="00187271" w:rsidRDefault="00187271">
      <w:pPr>
        <w:pStyle w:val="ConsPlusNormal"/>
        <w:ind w:firstLine="540"/>
        <w:jc w:val="both"/>
      </w:pPr>
      <w:r>
        <w:t>Производительность при поливке:</w:t>
      </w:r>
    </w:p>
    <w:p w:rsidR="00187271" w:rsidRDefault="00187271">
      <w:pPr>
        <w:pStyle w:val="ConsPlusNormal"/>
        <w:jc w:val="both"/>
      </w:pPr>
    </w:p>
    <w:p w:rsidR="00187271" w:rsidRDefault="00187271">
      <w:pPr>
        <w:pStyle w:val="ConsPlusNormal"/>
        <w:jc w:val="center"/>
      </w:pPr>
      <w:r w:rsidRPr="004B355D">
        <w:rPr>
          <w:position w:val="-9"/>
        </w:rPr>
        <w:pict>
          <v:shape id="_x0000_i1034" style="width:327.75pt;height:21pt" coordsize="" o:spt="100" adj="0,,0" path="" filled="f" stroked="f">
            <v:stroke joinstyle="miter"/>
            <v:imagedata r:id="rId73" o:title="base_24478_246656_32777"/>
            <v:formulas/>
            <v:path o:connecttype="segments"/>
          </v:shape>
        </w:pict>
      </w:r>
    </w:p>
    <w:p w:rsidR="00187271" w:rsidRDefault="00187271">
      <w:pPr>
        <w:pStyle w:val="ConsPlusNormal"/>
        <w:jc w:val="both"/>
      </w:pPr>
    </w:p>
    <w:p w:rsidR="00187271" w:rsidRDefault="00187271">
      <w:pPr>
        <w:pStyle w:val="ConsPlusNormal"/>
        <w:jc w:val="center"/>
      </w:pPr>
      <w:r>
        <w:t>Рисунок 10 - Комбинированная машина МКДС-4107</w:t>
      </w:r>
    </w:p>
    <w:p w:rsidR="00187271" w:rsidRDefault="00187271">
      <w:pPr>
        <w:pStyle w:val="ConsPlusNormal"/>
        <w:jc w:val="both"/>
      </w:pPr>
    </w:p>
    <w:p w:rsidR="00187271" w:rsidRDefault="00187271">
      <w:pPr>
        <w:pStyle w:val="ConsPlusNormal"/>
        <w:jc w:val="center"/>
      </w:pPr>
      <w:r>
        <w:t>Рисунок не приводится.</w:t>
      </w:r>
    </w:p>
    <w:p w:rsidR="00187271" w:rsidRDefault="00187271">
      <w:pPr>
        <w:pStyle w:val="ConsPlusNormal"/>
        <w:jc w:val="both"/>
      </w:pPr>
    </w:p>
    <w:p w:rsidR="00187271" w:rsidRDefault="00187271">
      <w:pPr>
        <w:pStyle w:val="ConsPlusNormal"/>
        <w:ind w:firstLine="540"/>
        <w:jc w:val="both"/>
      </w:pPr>
      <w:r>
        <w:t>Машина комбинированная дорожная МКДС-4107 с крюковым механизмом "Мультилифт" предназначена: в зимний период - для распределения по поверхности дороги технологических материалов: как химических антигололедных реагентов (технической соли, пескосоляной смеси), так и фрикционных материалов (песка, гранитной крошки), а также для уборки с поверхности дорог свежевыпавшего или обработанного технологическими материалами снега; в остальное время года - для мойки водой дорожных покрытий с помощью плоских веерообразных струй, для мойки дорожных знаков и элементов обустройства дороги, а также для полива зеленых насаждений и тушения пожаров; в любое время года - для перевозки насыпных грузов и разравнивания гравия и щебня при профилировании дорог.</w:t>
      </w:r>
    </w:p>
    <w:p w:rsidR="00187271" w:rsidRDefault="00187271">
      <w:pPr>
        <w:pStyle w:val="ConsPlusNormal"/>
        <w:spacing w:before="220"/>
        <w:ind w:firstLine="540"/>
        <w:jc w:val="both"/>
      </w:pPr>
      <w:r>
        <w:t>Варианты комплектации: зимний вариант-1 (пескоразбрасыватель, передний скоростной отвал, средняя щетка, боковой отвал); зимний вариант-2 (пескоразбрасыватель, скоростной отвал, средний отвал, боковой отвал); летний вариант-1 (цистерна, передняя щетка, средняя щетка); летний вариант-2 (цистерна, щетка для мойки ограждений, средняя щетка).</w:t>
      </w:r>
    </w:p>
    <w:p w:rsidR="00187271" w:rsidRDefault="00187271">
      <w:pPr>
        <w:pStyle w:val="ConsPlusNormal"/>
        <w:spacing w:before="220"/>
        <w:ind w:firstLine="540"/>
        <w:jc w:val="both"/>
      </w:pPr>
      <w:r>
        <w:t>1. Распределительное оборудование. Состоит из кузова пескоразбрасывателя, емкостей для раствора, пластинчатого конвейера с дозированной подачей материалов на разбрасывающий диск. Разбрасывающий диск выполнен из нержавеющей стали. В транспортном положении диск может быть поднят вверх при помощи гидроцилиндра.</w:t>
      </w:r>
    </w:p>
    <w:p w:rsidR="00187271" w:rsidRDefault="00187271">
      <w:pPr>
        <w:pStyle w:val="ConsPlusNormal"/>
        <w:spacing w:before="220"/>
        <w:ind w:firstLine="540"/>
        <w:jc w:val="both"/>
      </w:pPr>
      <w:r>
        <w:t xml:space="preserve">2. Поливомоечное оборудование с металлической цистерной с внутренним и наружным антикоррозионным покрытием. Состоит из распределительной гребенки с горизонтально </w:t>
      </w:r>
      <w:r>
        <w:lastRenderedPageBreak/>
        <w:t>расположенными соплами. Поворот и подъем опускание гребенки осуществляются из кабины водителя. Гребенка содержит боковые сопла и вертикальные штанги с соплами для мойки вертикальных поверхностей. Центробежный многоступенчатый водяной насос с гидравлическим приводом подает воду из цистерны под давлением до 25 атм. к одному или одновременно к нескольким элементам поливомоечного оборудования.</w:t>
      </w:r>
    </w:p>
    <w:p w:rsidR="00187271" w:rsidRDefault="00187271">
      <w:pPr>
        <w:pStyle w:val="ConsPlusNormal"/>
        <w:spacing w:before="220"/>
        <w:ind w:firstLine="540"/>
        <w:jc w:val="both"/>
      </w:pPr>
      <w:r>
        <w:t>3. Поливомоечное оборудование с пластиковой цистерной. Состоит из сообщенных друг с другом трубопроводами пластиковых секций объемом 1,8 м</w:t>
      </w:r>
      <w:r>
        <w:rPr>
          <w:vertAlign w:val="superscript"/>
        </w:rPr>
        <w:t>3</w:t>
      </w:r>
      <w:r>
        <w:t xml:space="preserve"> каждая. Установка шести секций обеспечивает увеличение полезного объема цистерны на 1 м</w:t>
      </w:r>
      <w:r>
        <w:rPr>
          <w:vertAlign w:val="superscript"/>
        </w:rPr>
        <w:t>3</w:t>
      </w:r>
      <w:r>
        <w:t xml:space="preserve"> при снижении массы конструкции.</w:t>
      </w:r>
    </w:p>
    <w:p w:rsidR="00187271" w:rsidRDefault="00187271">
      <w:pPr>
        <w:pStyle w:val="ConsPlusNormal"/>
        <w:spacing w:before="220"/>
        <w:ind w:firstLine="540"/>
        <w:jc w:val="both"/>
      </w:pPr>
      <w:r>
        <w:t>Количество эксплуатируемых поливомоечных машин для обеспечения операции мойки и поливки дорог:</w:t>
      </w:r>
    </w:p>
    <w:p w:rsidR="00187271" w:rsidRDefault="00187271">
      <w:pPr>
        <w:pStyle w:val="ConsPlusNormal"/>
        <w:jc w:val="both"/>
      </w:pPr>
    </w:p>
    <w:p w:rsidR="00187271" w:rsidRDefault="00187271">
      <w:pPr>
        <w:pStyle w:val="ConsPlusNormal"/>
        <w:ind w:firstLine="540"/>
        <w:jc w:val="both"/>
      </w:pPr>
      <w:r>
        <w:t>N = Р / (П</w:t>
      </w:r>
      <w:r>
        <w:rPr>
          <w:vertAlign w:val="subscript"/>
        </w:rPr>
        <w:t>М</w:t>
      </w:r>
      <w:r>
        <w:t xml:space="preserve"> x К</w:t>
      </w:r>
      <w:r>
        <w:rPr>
          <w:vertAlign w:val="subscript"/>
        </w:rPr>
        <w:t>ИС</w:t>
      </w:r>
      <w:r>
        <w:t xml:space="preserve"> x r),</w:t>
      </w:r>
    </w:p>
    <w:p w:rsidR="00187271" w:rsidRDefault="00187271">
      <w:pPr>
        <w:pStyle w:val="ConsPlusNormal"/>
        <w:jc w:val="both"/>
      </w:pPr>
    </w:p>
    <w:p w:rsidR="00187271" w:rsidRDefault="00187271">
      <w:pPr>
        <w:pStyle w:val="ConsPlusNormal"/>
        <w:ind w:firstLine="540"/>
        <w:jc w:val="both"/>
      </w:pPr>
      <w:r>
        <w:t>где N - необходимое количество машин;</w:t>
      </w:r>
    </w:p>
    <w:p w:rsidR="00187271" w:rsidRDefault="00187271">
      <w:pPr>
        <w:pStyle w:val="ConsPlusNormal"/>
        <w:spacing w:before="220"/>
        <w:ind w:firstLine="540"/>
        <w:jc w:val="both"/>
      </w:pPr>
      <w:r>
        <w:t>П</w:t>
      </w:r>
      <w:r>
        <w:rPr>
          <w:vertAlign w:val="subscript"/>
        </w:rPr>
        <w:t>М</w:t>
      </w:r>
      <w:r>
        <w:t xml:space="preserve"> - производительность машин, км/смену;</w:t>
      </w:r>
    </w:p>
    <w:p w:rsidR="00187271" w:rsidRDefault="00187271">
      <w:pPr>
        <w:pStyle w:val="ConsPlusNormal"/>
        <w:spacing w:before="220"/>
        <w:ind w:firstLine="540"/>
        <w:jc w:val="both"/>
      </w:pPr>
      <w:r>
        <w:t>Р - протяженность дорог, подлежащих мойке, км;</w:t>
      </w:r>
    </w:p>
    <w:p w:rsidR="00187271" w:rsidRDefault="00187271">
      <w:pPr>
        <w:pStyle w:val="ConsPlusNormal"/>
        <w:spacing w:before="220"/>
        <w:ind w:firstLine="540"/>
        <w:jc w:val="both"/>
      </w:pPr>
      <w:r>
        <w:t>К</w:t>
      </w:r>
      <w:r>
        <w:rPr>
          <w:vertAlign w:val="subscript"/>
        </w:rPr>
        <w:t>ИС</w:t>
      </w:r>
      <w:r>
        <w:t xml:space="preserve"> - коэффициент выхода машин на линию, принимаем 0,9;</w:t>
      </w:r>
    </w:p>
    <w:p w:rsidR="00187271" w:rsidRDefault="00187271">
      <w:pPr>
        <w:pStyle w:val="ConsPlusNormal"/>
        <w:spacing w:before="220"/>
        <w:ind w:firstLine="540"/>
        <w:jc w:val="both"/>
      </w:pPr>
      <w:r>
        <w:t>r - количество рабочих дней необходимых для уборки всей территории (принимается равным 5).</w:t>
      </w:r>
    </w:p>
    <w:p w:rsidR="00187271" w:rsidRDefault="00187271">
      <w:pPr>
        <w:pStyle w:val="ConsPlusNormal"/>
        <w:spacing w:before="220"/>
        <w:ind w:firstLine="540"/>
        <w:jc w:val="both"/>
      </w:pPr>
      <w:r>
        <w:t>Необходимое количество поливомоечных машин для уборки проезжей части представлена в таблице.</w:t>
      </w:r>
    </w:p>
    <w:p w:rsidR="00187271" w:rsidRDefault="00187271">
      <w:pPr>
        <w:pStyle w:val="ConsPlusNormal"/>
        <w:jc w:val="both"/>
      </w:pPr>
    </w:p>
    <w:p w:rsidR="00187271" w:rsidRDefault="00187271">
      <w:pPr>
        <w:pStyle w:val="ConsPlusNormal"/>
        <w:jc w:val="center"/>
      </w:pPr>
      <w:r>
        <w:t>Таблица 99 - Необходимое количество поливомоечных машин</w:t>
      </w:r>
    </w:p>
    <w:p w:rsidR="00187271" w:rsidRDefault="00187271">
      <w:pPr>
        <w:pStyle w:val="ConsPlusNormal"/>
        <w:jc w:val="center"/>
      </w:pPr>
      <w:r>
        <w:t>для уборки проезжей части</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020"/>
        <w:gridCol w:w="907"/>
        <w:gridCol w:w="1020"/>
        <w:gridCol w:w="964"/>
        <w:gridCol w:w="794"/>
        <w:gridCol w:w="850"/>
      </w:tblGrid>
      <w:tr w:rsidR="00187271">
        <w:tc>
          <w:tcPr>
            <w:tcW w:w="3515" w:type="dxa"/>
            <w:vMerge w:val="restart"/>
          </w:tcPr>
          <w:p w:rsidR="00187271" w:rsidRDefault="00187271">
            <w:pPr>
              <w:pStyle w:val="ConsPlusNormal"/>
              <w:jc w:val="center"/>
            </w:pPr>
            <w:r>
              <w:t>Наименование</w:t>
            </w:r>
          </w:p>
        </w:tc>
        <w:tc>
          <w:tcPr>
            <w:tcW w:w="2947" w:type="dxa"/>
            <w:gridSpan w:val="3"/>
          </w:tcPr>
          <w:p w:rsidR="00187271" w:rsidRDefault="00187271">
            <w:pPr>
              <w:pStyle w:val="ConsPlusNormal"/>
              <w:jc w:val="center"/>
            </w:pPr>
            <w:r>
              <w:t>Площадь механизированной уборки, м</w:t>
            </w:r>
            <w:r>
              <w:rPr>
                <w:vertAlign w:val="superscript"/>
              </w:rPr>
              <w:t>2</w:t>
            </w:r>
          </w:p>
        </w:tc>
        <w:tc>
          <w:tcPr>
            <w:tcW w:w="2608" w:type="dxa"/>
            <w:gridSpan w:val="3"/>
          </w:tcPr>
          <w:p w:rsidR="00187271" w:rsidRDefault="00187271">
            <w:pPr>
              <w:pStyle w:val="ConsPlusNormal"/>
              <w:jc w:val="center"/>
            </w:pPr>
            <w:r>
              <w:t>Потребное количество машин МКДС 4107, шт.</w:t>
            </w:r>
          </w:p>
        </w:tc>
      </w:tr>
      <w:tr w:rsidR="00187271">
        <w:tc>
          <w:tcPr>
            <w:tcW w:w="3515" w:type="dxa"/>
            <w:vMerge/>
          </w:tcPr>
          <w:p w:rsidR="00187271" w:rsidRDefault="00187271">
            <w:pPr>
              <w:spacing w:after="1" w:line="0" w:lineRule="atLeast"/>
            </w:pPr>
          </w:p>
        </w:tc>
        <w:tc>
          <w:tcPr>
            <w:tcW w:w="1020" w:type="dxa"/>
          </w:tcPr>
          <w:p w:rsidR="00187271" w:rsidRDefault="00187271">
            <w:pPr>
              <w:pStyle w:val="ConsPlusNormal"/>
              <w:jc w:val="center"/>
            </w:pPr>
            <w:r>
              <w:t>Сущ. положение</w:t>
            </w:r>
          </w:p>
        </w:tc>
        <w:tc>
          <w:tcPr>
            <w:tcW w:w="907" w:type="dxa"/>
          </w:tcPr>
          <w:p w:rsidR="00187271" w:rsidRDefault="00187271">
            <w:pPr>
              <w:pStyle w:val="ConsPlusNormal"/>
              <w:jc w:val="center"/>
            </w:pPr>
            <w:r>
              <w:t>I-очередь 2010 год</w:t>
            </w:r>
          </w:p>
        </w:tc>
        <w:tc>
          <w:tcPr>
            <w:tcW w:w="1020" w:type="dxa"/>
          </w:tcPr>
          <w:p w:rsidR="00187271" w:rsidRDefault="00187271">
            <w:pPr>
              <w:pStyle w:val="ConsPlusNormal"/>
              <w:jc w:val="center"/>
            </w:pPr>
            <w:r>
              <w:t>Расчетный срок 2030 г.</w:t>
            </w:r>
          </w:p>
        </w:tc>
        <w:tc>
          <w:tcPr>
            <w:tcW w:w="964" w:type="dxa"/>
          </w:tcPr>
          <w:p w:rsidR="00187271" w:rsidRDefault="00187271">
            <w:pPr>
              <w:pStyle w:val="ConsPlusNormal"/>
              <w:jc w:val="center"/>
            </w:pPr>
            <w:r>
              <w:t>Сущ. положение</w:t>
            </w:r>
          </w:p>
        </w:tc>
        <w:tc>
          <w:tcPr>
            <w:tcW w:w="794" w:type="dxa"/>
          </w:tcPr>
          <w:p w:rsidR="00187271" w:rsidRDefault="00187271">
            <w:pPr>
              <w:pStyle w:val="ConsPlusNormal"/>
              <w:jc w:val="center"/>
            </w:pPr>
            <w:r>
              <w:t>I-очередь 2010 год</w:t>
            </w:r>
          </w:p>
        </w:tc>
        <w:tc>
          <w:tcPr>
            <w:tcW w:w="850" w:type="dxa"/>
          </w:tcPr>
          <w:p w:rsidR="00187271" w:rsidRDefault="00187271">
            <w:pPr>
              <w:pStyle w:val="ConsPlusNormal"/>
              <w:jc w:val="center"/>
            </w:pPr>
            <w:r>
              <w:t>Расчетный срок 2030 г.</w:t>
            </w:r>
          </w:p>
        </w:tc>
      </w:tr>
      <w:tr w:rsidR="00187271">
        <w:tc>
          <w:tcPr>
            <w:tcW w:w="3515" w:type="dxa"/>
          </w:tcPr>
          <w:p w:rsidR="00187271" w:rsidRDefault="00187271">
            <w:pPr>
              <w:pStyle w:val="ConsPlusNormal"/>
            </w:pPr>
            <w:r>
              <w:t>Городское поселение Излучинск &lt;*&gt;</w:t>
            </w:r>
          </w:p>
        </w:tc>
        <w:tc>
          <w:tcPr>
            <w:tcW w:w="1020" w:type="dxa"/>
          </w:tcPr>
          <w:p w:rsidR="00187271" w:rsidRDefault="00187271">
            <w:pPr>
              <w:pStyle w:val="ConsPlusNormal"/>
            </w:pPr>
            <w:r>
              <w:t>109800</w:t>
            </w:r>
          </w:p>
        </w:tc>
        <w:tc>
          <w:tcPr>
            <w:tcW w:w="907" w:type="dxa"/>
          </w:tcPr>
          <w:p w:rsidR="00187271" w:rsidRDefault="00187271">
            <w:pPr>
              <w:pStyle w:val="ConsPlusNormal"/>
            </w:pPr>
            <w:r>
              <w:t>120780</w:t>
            </w:r>
          </w:p>
        </w:tc>
        <w:tc>
          <w:tcPr>
            <w:tcW w:w="1020" w:type="dxa"/>
          </w:tcPr>
          <w:p w:rsidR="00187271" w:rsidRDefault="00187271">
            <w:pPr>
              <w:pStyle w:val="ConsPlusNormal"/>
            </w:pPr>
            <w:r>
              <w:t>132858</w:t>
            </w:r>
          </w:p>
        </w:tc>
        <w:tc>
          <w:tcPr>
            <w:tcW w:w="964" w:type="dxa"/>
          </w:tcPr>
          <w:p w:rsidR="00187271" w:rsidRDefault="00187271">
            <w:pPr>
              <w:pStyle w:val="ConsPlusNormal"/>
            </w:pPr>
            <w:r>
              <w:t>1</w:t>
            </w:r>
          </w:p>
        </w:tc>
        <w:tc>
          <w:tcPr>
            <w:tcW w:w="794" w:type="dxa"/>
          </w:tcPr>
          <w:p w:rsidR="00187271" w:rsidRDefault="00187271">
            <w:pPr>
              <w:pStyle w:val="ConsPlusNormal"/>
            </w:pPr>
            <w:r>
              <w:t>1</w:t>
            </w:r>
          </w:p>
        </w:tc>
        <w:tc>
          <w:tcPr>
            <w:tcW w:w="850" w:type="dxa"/>
          </w:tcPr>
          <w:p w:rsidR="00187271" w:rsidRDefault="00187271">
            <w:pPr>
              <w:pStyle w:val="ConsPlusNormal"/>
            </w:pPr>
            <w:r>
              <w:t>1</w:t>
            </w:r>
          </w:p>
        </w:tc>
      </w:tr>
      <w:tr w:rsidR="00187271">
        <w:tc>
          <w:tcPr>
            <w:tcW w:w="3515" w:type="dxa"/>
          </w:tcPr>
          <w:p w:rsidR="00187271" w:rsidRDefault="00187271">
            <w:pPr>
              <w:pStyle w:val="ConsPlusNormal"/>
            </w:pPr>
            <w:r>
              <w:t>Городское поселение Новоаганск &lt;*&gt;</w:t>
            </w:r>
          </w:p>
        </w:tc>
        <w:tc>
          <w:tcPr>
            <w:tcW w:w="1020" w:type="dxa"/>
          </w:tcPr>
          <w:p w:rsidR="00187271" w:rsidRDefault="00187271">
            <w:pPr>
              <w:pStyle w:val="ConsPlusNormal"/>
            </w:pPr>
            <w:r>
              <w:t>205200</w:t>
            </w:r>
          </w:p>
        </w:tc>
        <w:tc>
          <w:tcPr>
            <w:tcW w:w="907" w:type="dxa"/>
          </w:tcPr>
          <w:p w:rsidR="00187271" w:rsidRDefault="00187271">
            <w:pPr>
              <w:pStyle w:val="ConsPlusNormal"/>
            </w:pPr>
            <w:r>
              <w:t>225720</w:t>
            </w:r>
          </w:p>
        </w:tc>
        <w:tc>
          <w:tcPr>
            <w:tcW w:w="1020" w:type="dxa"/>
          </w:tcPr>
          <w:p w:rsidR="00187271" w:rsidRDefault="00187271">
            <w:pPr>
              <w:pStyle w:val="ConsPlusNormal"/>
            </w:pPr>
            <w:r>
              <w:t>248292</w:t>
            </w:r>
          </w:p>
        </w:tc>
        <w:tc>
          <w:tcPr>
            <w:tcW w:w="964" w:type="dxa"/>
          </w:tcPr>
          <w:p w:rsidR="00187271" w:rsidRDefault="00187271">
            <w:pPr>
              <w:pStyle w:val="ConsPlusNormal"/>
            </w:pPr>
            <w:r>
              <w:t>1</w:t>
            </w:r>
          </w:p>
        </w:tc>
        <w:tc>
          <w:tcPr>
            <w:tcW w:w="794" w:type="dxa"/>
          </w:tcPr>
          <w:p w:rsidR="00187271" w:rsidRDefault="00187271">
            <w:pPr>
              <w:pStyle w:val="ConsPlusNormal"/>
            </w:pPr>
            <w:r>
              <w:t>1</w:t>
            </w:r>
          </w:p>
        </w:tc>
        <w:tc>
          <w:tcPr>
            <w:tcW w:w="850" w:type="dxa"/>
          </w:tcPr>
          <w:p w:rsidR="00187271" w:rsidRDefault="00187271">
            <w:pPr>
              <w:pStyle w:val="ConsPlusNormal"/>
            </w:pPr>
            <w:r>
              <w:t>1</w:t>
            </w:r>
          </w:p>
        </w:tc>
      </w:tr>
      <w:tr w:rsidR="00187271">
        <w:tc>
          <w:tcPr>
            <w:tcW w:w="3515" w:type="dxa"/>
          </w:tcPr>
          <w:p w:rsidR="00187271" w:rsidRDefault="00187271">
            <w:pPr>
              <w:pStyle w:val="ConsPlusNormal"/>
            </w:pPr>
            <w:r>
              <w:t>Сельское поселение Аган</w:t>
            </w:r>
          </w:p>
        </w:tc>
        <w:tc>
          <w:tcPr>
            <w:tcW w:w="1020" w:type="dxa"/>
          </w:tcPr>
          <w:p w:rsidR="00187271" w:rsidRDefault="00187271">
            <w:pPr>
              <w:pStyle w:val="ConsPlusNormal"/>
            </w:pPr>
            <w:r>
              <w:t>6500</w:t>
            </w:r>
          </w:p>
        </w:tc>
        <w:tc>
          <w:tcPr>
            <w:tcW w:w="907" w:type="dxa"/>
          </w:tcPr>
          <w:p w:rsidR="00187271" w:rsidRDefault="00187271">
            <w:pPr>
              <w:pStyle w:val="ConsPlusNormal"/>
            </w:pPr>
            <w:r>
              <w:t>7150</w:t>
            </w:r>
          </w:p>
        </w:tc>
        <w:tc>
          <w:tcPr>
            <w:tcW w:w="1020" w:type="dxa"/>
          </w:tcPr>
          <w:p w:rsidR="00187271" w:rsidRDefault="00187271">
            <w:pPr>
              <w:pStyle w:val="ConsPlusNormal"/>
            </w:pPr>
            <w:r>
              <w:t>7865</w:t>
            </w:r>
          </w:p>
        </w:tc>
        <w:tc>
          <w:tcPr>
            <w:tcW w:w="964" w:type="dxa"/>
          </w:tcPr>
          <w:p w:rsidR="00187271" w:rsidRDefault="00187271">
            <w:pPr>
              <w:pStyle w:val="ConsPlusNormal"/>
            </w:pPr>
            <w:r>
              <w:t>1</w:t>
            </w:r>
          </w:p>
        </w:tc>
        <w:tc>
          <w:tcPr>
            <w:tcW w:w="794" w:type="dxa"/>
          </w:tcPr>
          <w:p w:rsidR="00187271" w:rsidRDefault="00187271">
            <w:pPr>
              <w:pStyle w:val="ConsPlusNormal"/>
            </w:pPr>
            <w:r>
              <w:t>1</w:t>
            </w:r>
          </w:p>
        </w:tc>
        <w:tc>
          <w:tcPr>
            <w:tcW w:w="850" w:type="dxa"/>
          </w:tcPr>
          <w:p w:rsidR="00187271" w:rsidRDefault="00187271">
            <w:pPr>
              <w:pStyle w:val="ConsPlusNormal"/>
            </w:pPr>
            <w:r>
              <w:t>1</w:t>
            </w:r>
          </w:p>
        </w:tc>
      </w:tr>
      <w:tr w:rsidR="00187271">
        <w:tc>
          <w:tcPr>
            <w:tcW w:w="3515" w:type="dxa"/>
          </w:tcPr>
          <w:p w:rsidR="00187271" w:rsidRDefault="00187271">
            <w:pPr>
              <w:pStyle w:val="ConsPlusNormal"/>
            </w:pPr>
            <w:r>
              <w:t>Сельское поселение Вата</w:t>
            </w:r>
          </w:p>
        </w:tc>
        <w:tc>
          <w:tcPr>
            <w:tcW w:w="1020" w:type="dxa"/>
          </w:tcPr>
          <w:p w:rsidR="00187271" w:rsidRDefault="00187271">
            <w:pPr>
              <w:pStyle w:val="ConsPlusNormal"/>
            </w:pPr>
            <w:r>
              <w:t>45000</w:t>
            </w:r>
          </w:p>
        </w:tc>
        <w:tc>
          <w:tcPr>
            <w:tcW w:w="907" w:type="dxa"/>
          </w:tcPr>
          <w:p w:rsidR="00187271" w:rsidRDefault="00187271">
            <w:pPr>
              <w:pStyle w:val="ConsPlusNormal"/>
            </w:pPr>
            <w:r>
              <w:t>49500</w:t>
            </w:r>
          </w:p>
        </w:tc>
        <w:tc>
          <w:tcPr>
            <w:tcW w:w="1020" w:type="dxa"/>
          </w:tcPr>
          <w:p w:rsidR="00187271" w:rsidRDefault="00187271">
            <w:pPr>
              <w:pStyle w:val="ConsPlusNormal"/>
            </w:pPr>
            <w:r>
              <w:t>54450</w:t>
            </w:r>
          </w:p>
        </w:tc>
        <w:tc>
          <w:tcPr>
            <w:tcW w:w="964" w:type="dxa"/>
          </w:tcPr>
          <w:p w:rsidR="00187271" w:rsidRDefault="00187271">
            <w:pPr>
              <w:pStyle w:val="ConsPlusNormal"/>
            </w:pPr>
            <w:r>
              <w:t>1</w:t>
            </w:r>
          </w:p>
        </w:tc>
        <w:tc>
          <w:tcPr>
            <w:tcW w:w="794" w:type="dxa"/>
          </w:tcPr>
          <w:p w:rsidR="00187271" w:rsidRDefault="00187271">
            <w:pPr>
              <w:pStyle w:val="ConsPlusNormal"/>
            </w:pPr>
            <w:r>
              <w:t>1</w:t>
            </w:r>
          </w:p>
        </w:tc>
        <w:tc>
          <w:tcPr>
            <w:tcW w:w="850" w:type="dxa"/>
          </w:tcPr>
          <w:p w:rsidR="00187271" w:rsidRDefault="00187271">
            <w:pPr>
              <w:pStyle w:val="ConsPlusNormal"/>
            </w:pPr>
            <w:r>
              <w:t>1</w:t>
            </w:r>
          </w:p>
        </w:tc>
      </w:tr>
      <w:tr w:rsidR="00187271">
        <w:tc>
          <w:tcPr>
            <w:tcW w:w="3515" w:type="dxa"/>
          </w:tcPr>
          <w:p w:rsidR="00187271" w:rsidRDefault="00187271">
            <w:pPr>
              <w:pStyle w:val="ConsPlusNormal"/>
            </w:pPr>
            <w:r>
              <w:t>Сельское поселение Ваховск</w:t>
            </w:r>
          </w:p>
        </w:tc>
        <w:tc>
          <w:tcPr>
            <w:tcW w:w="1020" w:type="dxa"/>
          </w:tcPr>
          <w:p w:rsidR="00187271" w:rsidRDefault="00187271">
            <w:pPr>
              <w:pStyle w:val="ConsPlusNormal"/>
            </w:pPr>
            <w:r>
              <w:t>93132</w:t>
            </w:r>
          </w:p>
        </w:tc>
        <w:tc>
          <w:tcPr>
            <w:tcW w:w="907" w:type="dxa"/>
          </w:tcPr>
          <w:p w:rsidR="00187271" w:rsidRDefault="00187271">
            <w:pPr>
              <w:pStyle w:val="ConsPlusNormal"/>
            </w:pPr>
            <w:r>
              <w:t>102445</w:t>
            </w:r>
          </w:p>
        </w:tc>
        <w:tc>
          <w:tcPr>
            <w:tcW w:w="1020" w:type="dxa"/>
          </w:tcPr>
          <w:p w:rsidR="00187271" w:rsidRDefault="00187271">
            <w:pPr>
              <w:pStyle w:val="ConsPlusNormal"/>
            </w:pPr>
            <w:r>
              <w:t>112690</w:t>
            </w:r>
          </w:p>
        </w:tc>
        <w:tc>
          <w:tcPr>
            <w:tcW w:w="964" w:type="dxa"/>
          </w:tcPr>
          <w:p w:rsidR="00187271" w:rsidRDefault="00187271">
            <w:pPr>
              <w:pStyle w:val="ConsPlusNormal"/>
            </w:pPr>
            <w:r>
              <w:t>1</w:t>
            </w:r>
          </w:p>
        </w:tc>
        <w:tc>
          <w:tcPr>
            <w:tcW w:w="794" w:type="dxa"/>
          </w:tcPr>
          <w:p w:rsidR="00187271" w:rsidRDefault="00187271">
            <w:pPr>
              <w:pStyle w:val="ConsPlusNormal"/>
            </w:pPr>
            <w:r>
              <w:t>1</w:t>
            </w:r>
          </w:p>
        </w:tc>
        <w:tc>
          <w:tcPr>
            <w:tcW w:w="850" w:type="dxa"/>
          </w:tcPr>
          <w:p w:rsidR="00187271" w:rsidRDefault="00187271">
            <w:pPr>
              <w:pStyle w:val="ConsPlusNormal"/>
            </w:pPr>
            <w:r>
              <w:t>1</w:t>
            </w:r>
          </w:p>
        </w:tc>
      </w:tr>
      <w:tr w:rsidR="00187271">
        <w:tc>
          <w:tcPr>
            <w:tcW w:w="3515" w:type="dxa"/>
          </w:tcPr>
          <w:p w:rsidR="00187271" w:rsidRDefault="00187271">
            <w:pPr>
              <w:pStyle w:val="ConsPlusNormal"/>
            </w:pPr>
            <w:r>
              <w:t>Сельское поселение Зайцева Речка &lt;*&gt;</w:t>
            </w:r>
          </w:p>
        </w:tc>
        <w:tc>
          <w:tcPr>
            <w:tcW w:w="1020" w:type="dxa"/>
          </w:tcPr>
          <w:p w:rsidR="00187271" w:rsidRDefault="00187271">
            <w:pPr>
              <w:pStyle w:val="ConsPlusNormal"/>
            </w:pPr>
            <w:r>
              <w:t>93000</w:t>
            </w:r>
          </w:p>
        </w:tc>
        <w:tc>
          <w:tcPr>
            <w:tcW w:w="907" w:type="dxa"/>
          </w:tcPr>
          <w:p w:rsidR="00187271" w:rsidRDefault="00187271">
            <w:pPr>
              <w:pStyle w:val="ConsPlusNormal"/>
            </w:pPr>
            <w:r>
              <w:t>102300</w:t>
            </w:r>
          </w:p>
        </w:tc>
        <w:tc>
          <w:tcPr>
            <w:tcW w:w="1020" w:type="dxa"/>
          </w:tcPr>
          <w:p w:rsidR="00187271" w:rsidRDefault="00187271">
            <w:pPr>
              <w:pStyle w:val="ConsPlusNormal"/>
            </w:pPr>
            <w:r>
              <w:t>112530</w:t>
            </w:r>
          </w:p>
        </w:tc>
        <w:tc>
          <w:tcPr>
            <w:tcW w:w="964" w:type="dxa"/>
          </w:tcPr>
          <w:p w:rsidR="00187271" w:rsidRDefault="00187271">
            <w:pPr>
              <w:pStyle w:val="ConsPlusNormal"/>
            </w:pPr>
            <w:r>
              <w:t>1</w:t>
            </w:r>
          </w:p>
        </w:tc>
        <w:tc>
          <w:tcPr>
            <w:tcW w:w="794" w:type="dxa"/>
          </w:tcPr>
          <w:p w:rsidR="00187271" w:rsidRDefault="00187271">
            <w:pPr>
              <w:pStyle w:val="ConsPlusNormal"/>
            </w:pPr>
            <w:r>
              <w:t>1</w:t>
            </w:r>
          </w:p>
        </w:tc>
        <w:tc>
          <w:tcPr>
            <w:tcW w:w="850" w:type="dxa"/>
          </w:tcPr>
          <w:p w:rsidR="00187271" w:rsidRDefault="00187271">
            <w:pPr>
              <w:pStyle w:val="ConsPlusNormal"/>
            </w:pPr>
            <w:r>
              <w:t>1</w:t>
            </w:r>
          </w:p>
        </w:tc>
      </w:tr>
      <w:tr w:rsidR="00187271">
        <w:tc>
          <w:tcPr>
            <w:tcW w:w="3515" w:type="dxa"/>
          </w:tcPr>
          <w:p w:rsidR="00187271" w:rsidRDefault="00187271">
            <w:pPr>
              <w:pStyle w:val="ConsPlusNormal"/>
            </w:pPr>
            <w:r>
              <w:lastRenderedPageBreak/>
              <w:t>Сельское поселение Ларьяк</w:t>
            </w:r>
          </w:p>
        </w:tc>
        <w:tc>
          <w:tcPr>
            <w:tcW w:w="1020" w:type="dxa"/>
          </w:tcPr>
          <w:p w:rsidR="00187271" w:rsidRDefault="00187271">
            <w:pPr>
              <w:pStyle w:val="ConsPlusNormal"/>
            </w:pPr>
            <w:r>
              <w:t>23575</w:t>
            </w:r>
          </w:p>
        </w:tc>
        <w:tc>
          <w:tcPr>
            <w:tcW w:w="907" w:type="dxa"/>
          </w:tcPr>
          <w:p w:rsidR="00187271" w:rsidRDefault="00187271">
            <w:pPr>
              <w:pStyle w:val="ConsPlusNormal"/>
            </w:pPr>
            <w:r>
              <w:t>25933</w:t>
            </w:r>
          </w:p>
        </w:tc>
        <w:tc>
          <w:tcPr>
            <w:tcW w:w="1020" w:type="dxa"/>
          </w:tcPr>
          <w:p w:rsidR="00187271" w:rsidRDefault="00187271">
            <w:pPr>
              <w:pStyle w:val="ConsPlusNormal"/>
            </w:pPr>
            <w:r>
              <w:t>28526</w:t>
            </w:r>
          </w:p>
        </w:tc>
        <w:tc>
          <w:tcPr>
            <w:tcW w:w="964" w:type="dxa"/>
          </w:tcPr>
          <w:p w:rsidR="00187271" w:rsidRDefault="00187271">
            <w:pPr>
              <w:pStyle w:val="ConsPlusNormal"/>
            </w:pPr>
            <w:r>
              <w:t>1</w:t>
            </w:r>
          </w:p>
        </w:tc>
        <w:tc>
          <w:tcPr>
            <w:tcW w:w="794" w:type="dxa"/>
          </w:tcPr>
          <w:p w:rsidR="00187271" w:rsidRDefault="00187271">
            <w:pPr>
              <w:pStyle w:val="ConsPlusNormal"/>
            </w:pPr>
            <w:r>
              <w:t>1</w:t>
            </w:r>
          </w:p>
        </w:tc>
        <w:tc>
          <w:tcPr>
            <w:tcW w:w="850" w:type="dxa"/>
          </w:tcPr>
          <w:p w:rsidR="00187271" w:rsidRDefault="00187271">
            <w:pPr>
              <w:pStyle w:val="ConsPlusNormal"/>
            </w:pPr>
            <w:r>
              <w:t>1</w:t>
            </w:r>
          </w:p>
        </w:tc>
      </w:tr>
      <w:tr w:rsidR="00187271">
        <w:tc>
          <w:tcPr>
            <w:tcW w:w="3515" w:type="dxa"/>
          </w:tcPr>
          <w:p w:rsidR="00187271" w:rsidRDefault="00187271">
            <w:pPr>
              <w:pStyle w:val="ConsPlusNormal"/>
            </w:pPr>
            <w:r>
              <w:t>Сельское поселение Покур</w:t>
            </w:r>
          </w:p>
        </w:tc>
        <w:tc>
          <w:tcPr>
            <w:tcW w:w="1020" w:type="dxa"/>
          </w:tcPr>
          <w:p w:rsidR="00187271" w:rsidRDefault="00187271">
            <w:pPr>
              <w:pStyle w:val="ConsPlusNormal"/>
            </w:pPr>
            <w:r>
              <w:t>49078</w:t>
            </w:r>
          </w:p>
        </w:tc>
        <w:tc>
          <w:tcPr>
            <w:tcW w:w="907" w:type="dxa"/>
          </w:tcPr>
          <w:p w:rsidR="00187271" w:rsidRDefault="00187271">
            <w:pPr>
              <w:pStyle w:val="ConsPlusNormal"/>
            </w:pPr>
            <w:r>
              <w:t>53986</w:t>
            </w:r>
          </w:p>
        </w:tc>
        <w:tc>
          <w:tcPr>
            <w:tcW w:w="1020" w:type="dxa"/>
          </w:tcPr>
          <w:p w:rsidR="00187271" w:rsidRDefault="00187271">
            <w:pPr>
              <w:pStyle w:val="ConsPlusNormal"/>
            </w:pPr>
            <w:r>
              <w:t>59384</w:t>
            </w:r>
          </w:p>
        </w:tc>
        <w:tc>
          <w:tcPr>
            <w:tcW w:w="964" w:type="dxa"/>
          </w:tcPr>
          <w:p w:rsidR="00187271" w:rsidRDefault="00187271">
            <w:pPr>
              <w:pStyle w:val="ConsPlusNormal"/>
            </w:pPr>
            <w:r>
              <w:t>1</w:t>
            </w:r>
          </w:p>
        </w:tc>
        <w:tc>
          <w:tcPr>
            <w:tcW w:w="794" w:type="dxa"/>
          </w:tcPr>
          <w:p w:rsidR="00187271" w:rsidRDefault="00187271">
            <w:pPr>
              <w:pStyle w:val="ConsPlusNormal"/>
            </w:pPr>
            <w:r>
              <w:t>1</w:t>
            </w:r>
          </w:p>
        </w:tc>
        <w:tc>
          <w:tcPr>
            <w:tcW w:w="850" w:type="dxa"/>
          </w:tcPr>
          <w:p w:rsidR="00187271" w:rsidRDefault="00187271">
            <w:pPr>
              <w:pStyle w:val="ConsPlusNormal"/>
            </w:pPr>
            <w:r>
              <w:t>1</w:t>
            </w:r>
          </w:p>
        </w:tc>
      </w:tr>
      <w:tr w:rsidR="00187271">
        <w:tc>
          <w:tcPr>
            <w:tcW w:w="3515" w:type="dxa"/>
          </w:tcPr>
          <w:p w:rsidR="00187271" w:rsidRDefault="00187271">
            <w:pPr>
              <w:pStyle w:val="ConsPlusNormal"/>
            </w:pPr>
            <w:r>
              <w:t>ВСЕГО</w:t>
            </w:r>
          </w:p>
        </w:tc>
        <w:tc>
          <w:tcPr>
            <w:tcW w:w="1020" w:type="dxa"/>
          </w:tcPr>
          <w:p w:rsidR="00187271" w:rsidRDefault="00187271">
            <w:pPr>
              <w:pStyle w:val="ConsPlusNormal"/>
            </w:pPr>
            <w:r>
              <w:t>625285</w:t>
            </w:r>
          </w:p>
        </w:tc>
        <w:tc>
          <w:tcPr>
            <w:tcW w:w="907" w:type="dxa"/>
          </w:tcPr>
          <w:p w:rsidR="00187271" w:rsidRDefault="00187271">
            <w:pPr>
              <w:pStyle w:val="ConsPlusNormal"/>
            </w:pPr>
            <w:r>
              <w:t>687814</w:t>
            </w:r>
          </w:p>
        </w:tc>
        <w:tc>
          <w:tcPr>
            <w:tcW w:w="1020" w:type="dxa"/>
          </w:tcPr>
          <w:p w:rsidR="00187271" w:rsidRDefault="00187271">
            <w:pPr>
              <w:pStyle w:val="ConsPlusNormal"/>
            </w:pPr>
            <w:r>
              <w:t>756595</w:t>
            </w:r>
          </w:p>
        </w:tc>
        <w:tc>
          <w:tcPr>
            <w:tcW w:w="964" w:type="dxa"/>
          </w:tcPr>
          <w:p w:rsidR="00187271" w:rsidRDefault="00187271">
            <w:pPr>
              <w:pStyle w:val="ConsPlusNormal"/>
            </w:pPr>
            <w:r>
              <w:t>8</w:t>
            </w:r>
          </w:p>
        </w:tc>
        <w:tc>
          <w:tcPr>
            <w:tcW w:w="794" w:type="dxa"/>
          </w:tcPr>
          <w:p w:rsidR="00187271" w:rsidRDefault="00187271">
            <w:pPr>
              <w:pStyle w:val="ConsPlusNormal"/>
            </w:pPr>
            <w:r>
              <w:t>8</w:t>
            </w:r>
          </w:p>
        </w:tc>
        <w:tc>
          <w:tcPr>
            <w:tcW w:w="850" w:type="dxa"/>
          </w:tcPr>
          <w:p w:rsidR="00187271" w:rsidRDefault="00187271">
            <w:pPr>
              <w:pStyle w:val="ConsPlusNormal"/>
            </w:pPr>
            <w:r>
              <w:t>8</w:t>
            </w:r>
          </w:p>
        </w:tc>
      </w:tr>
      <w:tr w:rsidR="00187271">
        <w:tc>
          <w:tcPr>
            <w:tcW w:w="9070" w:type="dxa"/>
            <w:gridSpan w:val="7"/>
          </w:tcPr>
          <w:p w:rsidR="00187271" w:rsidRDefault="00187271">
            <w:pPr>
              <w:pStyle w:val="ConsPlusNormal"/>
              <w:ind w:firstLine="283"/>
              <w:jc w:val="both"/>
            </w:pPr>
            <w:r>
              <w:t>--------------------------------</w:t>
            </w:r>
          </w:p>
          <w:p w:rsidR="00187271" w:rsidRDefault="00187271">
            <w:pPr>
              <w:pStyle w:val="ConsPlusNormal"/>
              <w:ind w:firstLine="283"/>
              <w:jc w:val="both"/>
            </w:pPr>
            <w:r>
              <w:t>&lt;*&gt; в расчетах учтена уборка улиц с твердым покрытием</w:t>
            </w:r>
          </w:p>
        </w:tc>
      </w:tr>
    </w:tbl>
    <w:p w:rsidR="00187271" w:rsidRDefault="00187271">
      <w:pPr>
        <w:pStyle w:val="ConsPlusNormal"/>
        <w:jc w:val="both"/>
      </w:pPr>
    </w:p>
    <w:p w:rsidR="00187271" w:rsidRDefault="00187271">
      <w:pPr>
        <w:pStyle w:val="ConsPlusNormal"/>
        <w:ind w:firstLine="540"/>
        <w:jc w:val="both"/>
      </w:pPr>
      <w:r>
        <w:t>Учитывая, что операция поливки является гигиенической и выполняемой эпизодически, только в наиболее жаркое время года и в наиболее жаркие часы дня - количество регламентируется лишь операцией мойки.</w:t>
      </w:r>
    </w:p>
    <w:p w:rsidR="00187271" w:rsidRDefault="00187271">
      <w:pPr>
        <w:pStyle w:val="ConsPlusNormal"/>
        <w:spacing w:before="220"/>
        <w:ind w:firstLine="540"/>
        <w:jc w:val="both"/>
      </w:pPr>
      <w:r>
        <w:t>Таким образом, для обеспечения мойки улиц на территории Нижневартовского района необходимо 8 поливомоечных машин типа МКДС 4107 на шасси КАМАЗ 53229.</w:t>
      </w:r>
    </w:p>
    <w:p w:rsidR="00187271" w:rsidRDefault="00187271">
      <w:pPr>
        <w:pStyle w:val="ConsPlusNormal"/>
        <w:jc w:val="both"/>
      </w:pPr>
    </w:p>
    <w:p w:rsidR="00187271" w:rsidRDefault="00187271">
      <w:pPr>
        <w:pStyle w:val="ConsPlusNormal"/>
        <w:jc w:val="center"/>
      </w:pPr>
      <w:r>
        <w:t>Зимние уборочные работы</w:t>
      </w:r>
    </w:p>
    <w:p w:rsidR="00187271" w:rsidRDefault="00187271">
      <w:pPr>
        <w:pStyle w:val="ConsPlusNormal"/>
        <w:jc w:val="both"/>
      </w:pPr>
    </w:p>
    <w:p w:rsidR="00187271" w:rsidRDefault="00187271">
      <w:pPr>
        <w:pStyle w:val="ConsPlusNormal"/>
        <w:ind w:firstLine="540"/>
        <w:jc w:val="both"/>
      </w:pPr>
      <w:r>
        <w:t>В Нижневартовском районе зимний период имеет продолжительность более 9 месяцев. В зимний период работы по текущему содержанию дорог и улиц включают следующие виды: обработка проезжей части противогололедными материалами (песчано-гравийная смесь); подметание снега и снегоочистка; формирование снежных валов; выполнение разрывов в валах снега; уборка дворовых территорий, тротуаров, пешеходных дорожек, площадок на остановках пассажирского транспорта; вывоз снега на участок выделенный под снежную свалку; уборку обочин на дорогах; уборку тротуаров и лестничных сходов на мостовых сооружениях.</w:t>
      </w:r>
    </w:p>
    <w:p w:rsidR="00187271" w:rsidRDefault="00187271">
      <w:pPr>
        <w:pStyle w:val="ConsPlusNormal"/>
        <w:spacing w:before="220"/>
        <w:ind w:firstLine="540"/>
        <w:jc w:val="both"/>
      </w:pPr>
      <w:r>
        <w:t>Работы по зимней уборке улиц и дорог делятся на три группы: снегоочистка, удаление снега и скола, ликвидация гололеда и борьба со скользкостью дорог.</w:t>
      </w:r>
    </w:p>
    <w:p w:rsidR="00187271" w:rsidRDefault="00187271">
      <w:pPr>
        <w:pStyle w:val="ConsPlusNormal"/>
        <w:spacing w:before="220"/>
        <w:ind w:firstLine="540"/>
        <w:jc w:val="both"/>
      </w:pPr>
      <w:r>
        <w:t>Снегоочистку улиц и дорог выполняют механическим способом.</w:t>
      </w:r>
    </w:p>
    <w:p w:rsidR="00187271" w:rsidRDefault="00187271">
      <w:pPr>
        <w:pStyle w:val="ConsPlusNormal"/>
        <w:spacing w:before="220"/>
        <w:ind w:firstLine="540"/>
        <w:jc w:val="both"/>
      </w:pPr>
      <w:r>
        <w:t>При интенсивности движения транспорта не более 100 - 120 авт./ч, а также при снегопадах, интенсивность которых меньше 5 мм/ч (по высоте слоя неуплотненного снега) снегоочистку выполняют одними только плужно-щеточными очистителями без применения химических реагентов. В зависимости от интенсивности движения и температуры воздуха, очистку проезжей части снегоочистителями начинают выполнять не позднее 0,5 - 1 ч после начала снегопада и повторяют через каждые 1,5 - 2 ч по мере накопления снега. После окончания снегопада производится завершающее сгребание и подметание снега.</w:t>
      </w:r>
    </w:p>
    <w:p w:rsidR="00187271" w:rsidRDefault="00187271">
      <w:pPr>
        <w:pStyle w:val="ConsPlusNormal"/>
        <w:spacing w:before="220"/>
        <w:ind w:firstLine="540"/>
        <w:jc w:val="both"/>
      </w:pPr>
      <w:r>
        <w:t>При интенсивности движения более 100 - 120 авт./ч снегоочистка проезжей части механическим способом затруднена и неэффективна, т.к. происходит уплотнение снега колесами автомобилей и образование снежно-ледяного наката.</w:t>
      </w:r>
    </w:p>
    <w:p w:rsidR="00187271" w:rsidRDefault="00187271">
      <w:pPr>
        <w:pStyle w:val="ConsPlusNormal"/>
        <w:spacing w:before="220"/>
        <w:ind w:firstLine="540"/>
        <w:jc w:val="both"/>
      </w:pPr>
      <w:r>
        <w:t>При механическом способе снегоочистки и размещении снежного вала на проезжей части необходимо учитывать условия движения транспорта. Наиболее предпочтительным является вариант, когда снежный вал размещается посредине проезжей части. Если производить регулярный вывоз снега с улиц по мере его накопления, то размещение снежного вала посредине проезжей части можно производить при любой интенсивности и продолжительности снегопада.</w:t>
      </w:r>
    </w:p>
    <w:p w:rsidR="00187271" w:rsidRDefault="00187271">
      <w:pPr>
        <w:pStyle w:val="ConsPlusNormal"/>
        <w:spacing w:before="220"/>
        <w:ind w:firstLine="540"/>
        <w:jc w:val="both"/>
      </w:pPr>
      <w:r>
        <w:t>На перекрестках и пешеходных переходах снежный вал необходимо расчищать на ширину 2 - 5 м, в зависимости от интенсивности пешеходного движения. На остановках общественного транспорта снежный вал необходимо расчищать на всю длину посадочной площадки, независимо от его высоты, из расчета одновременной остановки возле нее не менее двух единиц подвижного состава.</w:t>
      </w:r>
    </w:p>
    <w:p w:rsidR="00187271" w:rsidRDefault="00187271">
      <w:pPr>
        <w:pStyle w:val="ConsPlusNormal"/>
        <w:spacing w:before="220"/>
        <w:ind w:firstLine="540"/>
        <w:jc w:val="both"/>
      </w:pPr>
      <w:r>
        <w:lastRenderedPageBreak/>
        <w:t>После окончания снегопада производится завершающее сгребание и подметание снега плужно-щеточными снегоочистителями и формирование снежных валов под погрузку. При этом, до начала формирования снежных валов должны быть закончены работы по очистке примыкающих к проезжей части тротуаров, снег с которых перемещают в лоток.</w:t>
      </w:r>
    </w:p>
    <w:p w:rsidR="00187271" w:rsidRDefault="00187271">
      <w:pPr>
        <w:pStyle w:val="ConsPlusNormal"/>
        <w:spacing w:before="220"/>
        <w:ind w:firstLine="540"/>
        <w:jc w:val="both"/>
      </w:pPr>
      <w:r>
        <w:t>На улицах и дорогах с незначительным движением транспорта снег можно складировать на проезжей части и не вывозить до конца зимнего сезона, если валы не создают затруднений в движении.</w:t>
      </w:r>
    </w:p>
    <w:p w:rsidR="00187271" w:rsidRDefault="00187271">
      <w:pPr>
        <w:pStyle w:val="ConsPlusNormal"/>
        <w:spacing w:before="220"/>
        <w:ind w:firstLine="540"/>
        <w:jc w:val="both"/>
      </w:pPr>
      <w:r>
        <w:t>Вывоз снега в комплексе работ по зимней уборке улиц является трудоемкой и дорогостоящей операцией. На улицах с интенсивным движением транспорта погрузку снега в самосвалы целесообразно выполнять лаповыми снегопогрузчиками с продольным расположением самосвалов, так как при этом - самосвалы, поступающие под погрузку, двигаются вслед за погрузчиком по освобожденной от снежного вала полосе и не создают помех в движении проходящего транспорта.</w:t>
      </w:r>
    </w:p>
    <w:p w:rsidR="00187271" w:rsidRDefault="00187271">
      <w:pPr>
        <w:pStyle w:val="ConsPlusNormal"/>
        <w:spacing w:before="220"/>
        <w:ind w:firstLine="540"/>
        <w:jc w:val="both"/>
      </w:pPr>
      <w:r>
        <w:t>Для ликвидации тонких гололедных пленок на дорожном покрытии лучше всего использовать мелкозернистые соли, чешуированный хлористый кальций и жидкие хлориды, позволяющие быстро устранять обледенение проезжей части.</w:t>
      </w:r>
    </w:p>
    <w:p w:rsidR="00187271" w:rsidRDefault="00187271">
      <w:pPr>
        <w:pStyle w:val="ConsPlusNormal"/>
        <w:spacing w:before="220"/>
        <w:ind w:firstLine="540"/>
        <w:jc w:val="both"/>
      </w:pPr>
      <w:r>
        <w:t>Следует отметить, что снижение скользкости обледененного дорожного покрытия путем обработки его чистыми фрикционными материалами не дает желаемых результатов. Так, при посыпке песка по обледененному покрытию коэффициент сцепления не превышает 0,15, а при интенсивном движении транспорта практически полностью сдувается в лоток проезжей части через 20 - 30 мин.</w:t>
      </w:r>
    </w:p>
    <w:p w:rsidR="00187271" w:rsidRDefault="00187271">
      <w:pPr>
        <w:pStyle w:val="ConsPlusNormal"/>
        <w:spacing w:before="220"/>
        <w:ind w:firstLine="540"/>
        <w:jc w:val="both"/>
      </w:pPr>
      <w:r>
        <w:t>Снегоочистку тротуаров и внутриквартальных проездов выполняют механическим способом и вручную без применения химических реагентов. Снег с покрытия должен сдвигаться в сторону, к местам наиболее удобным для его постоянного складирования или формирования в валы с последующей погрузкой в самосвалы и вывозом на полигон. Сгребание снега с тротуаров производится на проезжую часть улицы или внутриквартального проезда, если между ними нет ограждений или разделительной полосы с зелеными насаждениями. В случаях, когда снег с тротуаров невозможно сгребать в лоток проезжей части, снежную массу перемещают в сторону, удаленную от проезжей части, и складируют на газоне. Сгребание снега с внутриквартальных проездов необходимо производить к удаленному от дома бордюру, так как в этом случае уменьшается количество участков, требующих дополнительной расчистки.</w:t>
      </w:r>
    </w:p>
    <w:p w:rsidR="00187271" w:rsidRDefault="00187271">
      <w:pPr>
        <w:pStyle w:val="ConsPlusNormal"/>
        <w:spacing w:before="220"/>
        <w:ind w:firstLine="540"/>
        <w:jc w:val="both"/>
      </w:pPr>
      <w:r>
        <w:t>Борьбу с гололедом и скользкостью на тротуарах и внутриквартальных проездах необходимо вести фрикционным способом, используя инертные материалы без примесей соли. Тротуары и внутриквартальные проезды обрабатываются фрикционными материалами при норме посыпки 200 - 300 г/м</w:t>
      </w:r>
      <w:r>
        <w:rPr>
          <w:vertAlign w:val="superscript"/>
        </w:rPr>
        <w:t>2</w:t>
      </w:r>
      <w:r>
        <w:t>. На остановках общественного транспорта, участках с уклонами и со ступенями норму посыпки увеличивают до 400 - 500 г/м</w:t>
      </w:r>
      <w:r>
        <w:rPr>
          <w:vertAlign w:val="superscript"/>
        </w:rPr>
        <w:t>2</w:t>
      </w:r>
      <w:r>
        <w:t>. Обработка покрытий должна быть завершена в течение 1,5 - 2 ч после начала образования скользкости покрытия.</w:t>
      </w:r>
    </w:p>
    <w:p w:rsidR="00187271" w:rsidRDefault="00187271">
      <w:pPr>
        <w:pStyle w:val="ConsPlusNormal"/>
        <w:spacing w:before="220"/>
        <w:ind w:firstLine="540"/>
        <w:jc w:val="both"/>
      </w:pPr>
      <w:r>
        <w:t>После окончания зимнего сезона тротуары, внутриквартальные проезды, улицы и дороги очищают от остатков фрикционных материалов и грунтовых наносов. Работы выполняют по усиленному режиму до тех пор, пока не будет достигнут уровень засоренности покрытий, меньше допустимых его значений.</w:t>
      </w:r>
    </w:p>
    <w:p w:rsidR="00187271" w:rsidRDefault="00187271">
      <w:pPr>
        <w:pStyle w:val="ConsPlusNormal"/>
        <w:spacing w:before="220"/>
        <w:ind w:firstLine="540"/>
        <w:jc w:val="both"/>
      </w:pPr>
      <w:r>
        <w:t>Для выполнения зимних уборочных работ имеющийся парк поливомоечных машин дооборудуется плужно-щеточным оборудованием, при этом характеристика навесного оборудования имеет показатели, приведенные в таблице.</w:t>
      </w:r>
    </w:p>
    <w:p w:rsidR="00187271" w:rsidRDefault="00187271">
      <w:pPr>
        <w:pStyle w:val="ConsPlusNormal"/>
        <w:jc w:val="both"/>
      </w:pPr>
    </w:p>
    <w:p w:rsidR="00187271" w:rsidRDefault="00187271">
      <w:pPr>
        <w:pStyle w:val="ConsPlusNormal"/>
        <w:jc w:val="center"/>
      </w:pPr>
      <w:r>
        <w:t>Таблица 100 - Характеристики спецтехники</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44"/>
        <w:gridCol w:w="559"/>
        <w:gridCol w:w="919"/>
        <w:gridCol w:w="1414"/>
        <w:gridCol w:w="919"/>
        <w:gridCol w:w="724"/>
        <w:gridCol w:w="1039"/>
        <w:gridCol w:w="1361"/>
      </w:tblGrid>
      <w:tr w:rsidR="00187271">
        <w:tc>
          <w:tcPr>
            <w:tcW w:w="454" w:type="dxa"/>
            <w:vMerge w:val="restart"/>
          </w:tcPr>
          <w:p w:rsidR="00187271" w:rsidRDefault="00187271">
            <w:pPr>
              <w:pStyle w:val="ConsPlusNormal"/>
              <w:jc w:val="center"/>
            </w:pPr>
            <w:r>
              <w:lastRenderedPageBreak/>
              <w:t>N п/п</w:t>
            </w:r>
          </w:p>
        </w:tc>
        <w:tc>
          <w:tcPr>
            <w:tcW w:w="1644" w:type="dxa"/>
            <w:vMerge w:val="restart"/>
          </w:tcPr>
          <w:p w:rsidR="00187271" w:rsidRDefault="00187271">
            <w:pPr>
              <w:pStyle w:val="ConsPlusNormal"/>
              <w:jc w:val="center"/>
            </w:pPr>
            <w:r>
              <w:t>Показатели</w:t>
            </w:r>
          </w:p>
        </w:tc>
        <w:tc>
          <w:tcPr>
            <w:tcW w:w="559" w:type="dxa"/>
            <w:vMerge w:val="restart"/>
          </w:tcPr>
          <w:p w:rsidR="00187271" w:rsidRDefault="00187271">
            <w:pPr>
              <w:pStyle w:val="ConsPlusNormal"/>
              <w:jc w:val="center"/>
            </w:pPr>
            <w:r>
              <w:t>Ед. изм.</w:t>
            </w:r>
          </w:p>
        </w:tc>
        <w:tc>
          <w:tcPr>
            <w:tcW w:w="6376" w:type="dxa"/>
            <w:gridSpan w:val="6"/>
          </w:tcPr>
          <w:p w:rsidR="00187271" w:rsidRDefault="00187271">
            <w:pPr>
              <w:pStyle w:val="ConsPlusNormal"/>
              <w:jc w:val="center"/>
            </w:pPr>
            <w:r>
              <w:t>Тип машины</w:t>
            </w:r>
          </w:p>
        </w:tc>
      </w:tr>
      <w:tr w:rsidR="00187271">
        <w:tc>
          <w:tcPr>
            <w:tcW w:w="454" w:type="dxa"/>
            <w:vMerge/>
          </w:tcPr>
          <w:p w:rsidR="00187271" w:rsidRDefault="00187271">
            <w:pPr>
              <w:spacing w:after="1" w:line="0" w:lineRule="atLeast"/>
            </w:pPr>
          </w:p>
        </w:tc>
        <w:tc>
          <w:tcPr>
            <w:tcW w:w="1644" w:type="dxa"/>
            <w:vMerge/>
          </w:tcPr>
          <w:p w:rsidR="00187271" w:rsidRDefault="00187271">
            <w:pPr>
              <w:spacing w:after="1" w:line="0" w:lineRule="atLeast"/>
            </w:pPr>
          </w:p>
        </w:tc>
        <w:tc>
          <w:tcPr>
            <w:tcW w:w="559" w:type="dxa"/>
            <w:vMerge/>
          </w:tcPr>
          <w:p w:rsidR="00187271" w:rsidRDefault="00187271">
            <w:pPr>
              <w:spacing w:after="1" w:line="0" w:lineRule="atLeast"/>
            </w:pPr>
          </w:p>
        </w:tc>
        <w:tc>
          <w:tcPr>
            <w:tcW w:w="919" w:type="dxa"/>
          </w:tcPr>
          <w:p w:rsidR="00187271" w:rsidRDefault="00187271">
            <w:pPr>
              <w:pStyle w:val="ConsPlusNormal"/>
              <w:jc w:val="center"/>
            </w:pPr>
            <w:r>
              <w:t>КО-713</w:t>
            </w:r>
          </w:p>
        </w:tc>
        <w:tc>
          <w:tcPr>
            <w:tcW w:w="1414" w:type="dxa"/>
          </w:tcPr>
          <w:p w:rsidR="00187271" w:rsidRDefault="00187271">
            <w:pPr>
              <w:pStyle w:val="ConsPlusNormal"/>
              <w:jc w:val="center"/>
            </w:pPr>
            <w:r>
              <w:t>КО-829А-01</w:t>
            </w:r>
          </w:p>
        </w:tc>
        <w:tc>
          <w:tcPr>
            <w:tcW w:w="919" w:type="dxa"/>
          </w:tcPr>
          <w:p w:rsidR="00187271" w:rsidRDefault="00187271">
            <w:pPr>
              <w:pStyle w:val="ConsPlusNormal"/>
              <w:jc w:val="center"/>
            </w:pPr>
            <w:r>
              <w:t>КО-707</w:t>
            </w:r>
          </w:p>
        </w:tc>
        <w:tc>
          <w:tcPr>
            <w:tcW w:w="724" w:type="dxa"/>
          </w:tcPr>
          <w:p w:rsidR="00187271" w:rsidRDefault="00187271">
            <w:pPr>
              <w:pStyle w:val="ConsPlusNormal"/>
              <w:jc w:val="center"/>
            </w:pPr>
            <w:r>
              <w:t>МДК 4337</w:t>
            </w:r>
          </w:p>
        </w:tc>
        <w:tc>
          <w:tcPr>
            <w:tcW w:w="1039" w:type="dxa"/>
          </w:tcPr>
          <w:p w:rsidR="00187271" w:rsidRDefault="00187271">
            <w:pPr>
              <w:pStyle w:val="ConsPlusNormal"/>
              <w:jc w:val="center"/>
            </w:pPr>
            <w:r>
              <w:t>МКДС-1</w:t>
            </w:r>
          </w:p>
        </w:tc>
        <w:tc>
          <w:tcPr>
            <w:tcW w:w="1361" w:type="dxa"/>
          </w:tcPr>
          <w:p w:rsidR="00187271" w:rsidRDefault="00187271">
            <w:pPr>
              <w:pStyle w:val="ConsPlusNormal"/>
              <w:jc w:val="center"/>
            </w:pPr>
            <w:r>
              <w:t>МКДС-4107</w:t>
            </w:r>
          </w:p>
        </w:tc>
      </w:tr>
      <w:tr w:rsidR="00187271">
        <w:tc>
          <w:tcPr>
            <w:tcW w:w="454" w:type="dxa"/>
          </w:tcPr>
          <w:p w:rsidR="00187271" w:rsidRDefault="00187271">
            <w:pPr>
              <w:pStyle w:val="ConsPlusNormal"/>
            </w:pPr>
            <w:r>
              <w:t>1</w:t>
            </w:r>
          </w:p>
        </w:tc>
        <w:tc>
          <w:tcPr>
            <w:tcW w:w="1644" w:type="dxa"/>
          </w:tcPr>
          <w:p w:rsidR="00187271" w:rsidRDefault="00187271">
            <w:pPr>
              <w:pStyle w:val="ConsPlusNormal"/>
            </w:pPr>
            <w:r>
              <w:t>Тип базового шасси/двигателя</w:t>
            </w:r>
          </w:p>
        </w:tc>
        <w:tc>
          <w:tcPr>
            <w:tcW w:w="559" w:type="dxa"/>
          </w:tcPr>
          <w:p w:rsidR="00187271" w:rsidRDefault="00187271">
            <w:pPr>
              <w:pStyle w:val="ConsPlusNormal"/>
            </w:pPr>
          </w:p>
        </w:tc>
        <w:tc>
          <w:tcPr>
            <w:tcW w:w="919" w:type="dxa"/>
          </w:tcPr>
          <w:p w:rsidR="00187271" w:rsidRDefault="00187271">
            <w:pPr>
              <w:pStyle w:val="ConsPlusNormal"/>
            </w:pPr>
            <w:r>
              <w:t>ЗИЛ</w:t>
            </w:r>
          </w:p>
        </w:tc>
        <w:tc>
          <w:tcPr>
            <w:tcW w:w="1414" w:type="dxa"/>
          </w:tcPr>
          <w:p w:rsidR="00187271" w:rsidRDefault="00187271">
            <w:pPr>
              <w:pStyle w:val="ConsPlusNormal"/>
            </w:pPr>
            <w:r>
              <w:t>ЗИЛ 433362</w:t>
            </w:r>
          </w:p>
        </w:tc>
        <w:tc>
          <w:tcPr>
            <w:tcW w:w="919" w:type="dxa"/>
          </w:tcPr>
          <w:p w:rsidR="00187271" w:rsidRDefault="00187271">
            <w:pPr>
              <w:pStyle w:val="ConsPlusNormal"/>
            </w:pPr>
            <w:r>
              <w:t>МТЗ - 82</w:t>
            </w:r>
          </w:p>
        </w:tc>
        <w:tc>
          <w:tcPr>
            <w:tcW w:w="724" w:type="dxa"/>
          </w:tcPr>
          <w:p w:rsidR="00187271" w:rsidRDefault="00187271">
            <w:pPr>
              <w:pStyle w:val="ConsPlusNormal"/>
            </w:pPr>
            <w:r>
              <w:t>ЗИЛ</w:t>
            </w:r>
          </w:p>
        </w:tc>
        <w:tc>
          <w:tcPr>
            <w:tcW w:w="1039" w:type="dxa"/>
          </w:tcPr>
          <w:p w:rsidR="00187271" w:rsidRDefault="00187271">
            <w:pPr>
              <w:pStyle w:val="ConsPlusNormal"/>
            </w:pPr>
            <w:r>
              <w:t>ЗИЛ</w:t>
            </w:r>
          </w:p>
        </w:tc>
        <w:tc>
          <w:tcPr>
            <w:tcW w:w="1361" w:type="dxa"/>
          </w:tcPr>
          <w:p w:rsidR="00187271" w:rsidRDefault="00187271">
            <w:pPr>
              <w:pStyle w:val="ConsPlusNormal"/>
            </w:pPr>
            <w:r>
              <w:t>КАМАЗ</w:t>
            </w:r>
          </w:p>
        </w:tc>
      </w:tr>
      <w:tr w:rsidR="00187271">
        <w:tc>
          <w:tcPr>
            <w:tcW w:w="454" w:type="dxa"/>
          </w:tcPr>
          <w:p w:rsidR="00187271" w:rsidRDefault="00187271">
            <w:pPr>
              <w:pStyle w:val="ConsPlusNormal"/>
            </w:pPr>
            <w:r>
              <w:t>2</w:t>
            </w:r>
          </w:p>
        </w:tc>
        <w:tc>
          <w:tcPr>
            <w:tcW w:w="1644" w:type="dxa"/>
          </w:tcPr>
          <w:p w:rsidR="00187271" w:rsidRDefault="00187271">
            <w:pPr>
              <w:pStyle w:val="ConsPlusNormal"/>
            </w:pPr>
            <w:r>
              <w:t>Ширина полосы, очищаемой плугом</w:t>
            </w:r>
          </w:p>
        </w:tc>
        <w:tc>
          <w:tcPr>
            <w:tcW w:w="559" w:type="dxa"/>
          </w:tcPr>
          <w:p w:rsidR="00187271" w:rsidRDefault="00187271">
            <w:pPr>
              <w:pStyle w:val="ConsPlusNormal"/>
            </w:pPr>
            <w:r>
              <w:t>м</w:t>
            </w:r>
          </w:p>
        </w:tc>
        <w:tc>
          <w:tcPr>
            <w:tcW w:w="919" w:type="dxa"/>
          </w:tcPr>
          <w:p w:rsidR="00187271" w:rsidRDefault="00187271">
            <w:pPr>
              <w:pStyle w:val="ConsPlusNormal"/>
            </w:pPr>
            <w:r>
              <w:t>2,5 - 3,0</w:t>
            </w:r>
          </w:p>
        </w:tc>
        <w:tc>
          <w:tcPr>
            <w:tcW w:w="1414" w:type="dxa"/>
          </w:tcPr>
          <w:p w:rsidR="00187271" w:rsidRDefault="00187271">
            <w:pPr>
              <w:pStyle w:val="ConsPlusNormal"/>
            </w:pPr>
            <w:r>
              <w:t>2,6</w:t>
            </w:r>
          </w:p>
        </w:tc>
        <w:tc>
          <w:tcPr>
            <w:tcW w:w="919" w:type="dxa"/>
          </w:tcPr>
          <w:p w:rsidR="00187271" w:rsidRDefault="00187271">
            <w:pPr>
              <w:pStyle w:val="ConsPlusNormal"/>
            </w:pPr>
            <w:r>
              <w:t>1,3</w:t>
            </w:r>
          </w:p>
        </w:tc>
        <w:tc>
          <w:tcPr>
            <w:tcW w:w="724" w:type="dxa"/>
          </w:tcPr>
          <w:p w:rsidR="00187271" w:rsidRDefault="00187271">
            <w:pPr>
              <w:pStyle w:val="ConsPlusNormal"/>
            </w:pPr>
            <w:r>
              <w:t>2,73,2</w:t>
            </w:r>
          </w:p>
        </w:tc>
        <w:tc>
          <w:tcPr>
            <w:tcW w:w="1039" w:type="dxa"/>
          </w:tcPr>
          <w:p w:rsidR="00187271" w:rsidRDefault="00187271">
            <w:pPr>
              <w:pStyle w:val="ConsPlusNormal"/>
            </w:pPr>
            <w:r>
              <w:t>3,2</w:t>
            </w:r>
          </w:p>
        </w:tc>
        <w:tc>
          <w:tcPr>
            <w:tcW w:w="1361" w:type="dxa"/>
          </w:tcPr>
          <w:p w:rsidR="00187271" w:rsidRDefault="00187271">
            <w:pPr>
              <w:pStyle w:val="ConsPlusNormal"/>
            </w:pPr>
            <w:r>
              <w:t>3,8</w:t>
            </w:r>
          </w:p>
        </w:tc>
      </w:tr>
      <w:tr w:rsidR="00187271">
        <w:tc>
          <w:tcPr>
            <w:tcW w:w="454" w:type="dxa"/>
          </w:tcPr>
          <w:p w:rsidR="00187271" w:rsidRDefault="00187271">
            <w:pPr>
              <w:pStyle w:val="ConsPlusNormal"/>
            </w:pPr>
            <w:r>
              <w:t>3</w:t>
            </w:r>
          </w:p>
        </w:tc>
        <w:tc>
          <w:tcPr>
            <w:tcW w:w="1644" w:type="dxa"/>
          </w:tcPr>
          <w:p w:rsidR="00187271" w:rsidRDefault="00187271">
            <w:pPr>
              <w:pStyle w:val="ConsPlusNormal"/>
            </w:pPr>
            <w:r>
              <w:t>Ширина полосы, очищаемой щеткой</w:t>
            </w:r>
          </w:p>
        </w:tc>
        <w:tc>
          <w:tcPr>
            <w:tcW w:w="559" w:type="dxa"/>
          </w:tcPr>
          <w:p w:rsidR="00187271" w:rsidRDefault="00187271">
            <w:pPr>
              <w:pStyle w:val="ConsPlusNormal"/>
            </w:pPr>
            <w:r>
              <w:t>м</w:t>
            </w:r>
          </w:p>
        </w:tc>
        <w:tc>
          <w:tcPr>
            <w:tcW w:w="919" w:type="dxa"/>
          </w:tcPr>
          <w:p w:rsidR="00187271" w:rsidRDefault="00187271">
            <w:pPr>
              <w:pStyle w:val="ConsPlusNormal"/>
            </w:pPr>
            <w:r>
              <w:t>2,7</w:t>
            </w:r>
          </w:p>
        </w:tc>
        <w:tc>
          <w:tcPr>
            <w:tcW w:w="1414" w:type="dxa"/>
          </w:tcPr>
          <w:p w:rsidR="00187271" w:rsidRDefault="00187271">
            <w:pPr>
              <w:pStyle w:val="ConsPlusNormal"/>
            </w:pPr>
            <w:r>
              <w:t>2,7</w:t>
            </w:r>
          </w:p>
        </w:tc>
        <w:tc>
          <w:tcPr>
            <w:tcW w:w="919" w:type="dxa"/>
          </w:tcPr>
          <w:p w:rsidR="00187271" w:rsidRDefault="00187271">
            <w:pPr>
              <w:pStyle w:val="ConsPlusNormal"/>
            </w:pPr>
            <w:r>
              <w:t>1,2</w:t>
            </w:r>
          </w:p>
        </w:tc>
        <w:tc>
          <w:tcPr>
            <w:tcW w:w="724" w:type="dxa"/>
          </w:tcPr>
          <w:p w:rsidR="00187271" w:rsidRDefault="00187271">
            <w:pPr>
              <w:pStyle w:val="ConsPlusNormal"/>
            </w:pPr>
            <w:r>
              <w:t>2,75</w:t>
            </w:r>
          </w:p>
        </w:tc>
        <w:tc>
          <w:tcPr>
            <w:tcW w:w="1039" w:type="dxa"/>
          </w:tcPr>
          <w:p w:rsidR="00187271" w:rsidRDefault="00187271">
            <w:pPr>
              <w:pStyle w:val="ConsPlusNormal"/>
            </w:pPr>
            <w:r>
              <w:t>2,75</w:t>
            </w:r>
          </w:p>
        </w:tc>
        <w:tc>
          <w:tcPr>
            <w:tcW w:w="1361" w:type="dxa"/>
          </w:tcPr>
          <w:p w:rsidR="00187271" w:rsidRDefault="00187271">
            <w:pPr>
              <w:pStyle w:val="ConsPlusNormal"/>
            </w:pPr>
            <w:r>
              <w:t>2,75</w:t>
            </w:r>
          </w:p>
        </w:tc>
      </w:tr>
      <w:tr w:rsidR="00187271">
        <w:tc>
          <w:tcPr>
            <w:tcW w:w="454" w:type="dxa"/>
          </w:tcPr>
          <w:p w:rsidR="00187271" w:rsidRDefault="00187271">
            <w:pPr>
              <w:pStyle w:val="ConsPlusNormal"/>
            </w:pPr>
            <w:r>
              <w:t>4</w:t>
            </w:r>
          </w:p>
        </w:tc>
        <w:tc>
          <w:tcPr>
            <w:tcW w:w="1644" w:type="dxa"/>
          </w:tcPr>
          <w:p w:rsidR="00187271" w:rsidRDefault="00187271">
            <w:pPr>
              <w:pStyle w:val="ConsPlusNormal"/>
            </w:pPr>
            <w:r>
              <w:t>Максимальная высота снега</w:t>
            </w:r>
          </w:p>
        </w:tc>
        <w:tc>
          <w:tcPr>
            <w:tcW w:w="559" w:type="dxa"/>
          </w:tcPr>
          <w:p w:rsidR="00187271" w:rsidRDefault="00187271">
            <w:pPr>
              <w:pStyle w:val="ConsPlusNormal"/>
            </w:pPr>
            <w:r>
              <w:t>м</w:t>
            </w:r>
          </w:p>
        </w:tc>
        <w:tc>
          <w:tcPr>
            <w:tcW w:w="919" w:type="dxa"/>
          </w:tcPr>
          <w:p w:rsidR="00187271" w:rsidRDefault="00187271">
            <w:pPr>
              <w:pStyle w:val="ConsPlusNormal"/>
            </w:pPr>
            <w:r>
              <w:t>0,5</w:t>
            </w:r>
          </w:p>
        </w:tc>
        <w:tc>
          <w:tcPr>
            <w:tcW w:w="1414" w:type="dxa"/>
          </w:tcPr>
          <w:p w:rsidR="00187271" w:rsidRDefault="00187271">
            <w:pPr>
              <w:pStyle w:val="ConsPlusNormal"/>
            </w:pPr>
            <w:r>
              <w:t>0,5</w:t>
            </w:r>
          </w:p>
        </w:tc>
        <w:tc>
          <w:tcPr>
            <w:tcW w:w="919" w:type="dxa"/>
          </w:tcPr>
          <w:p w:rsidR="00187271" w:rsidRDefault="00187271">
            <w:pPr>
              <w:pStyle w:val="ConsPlusNormal"/>
            </w:pPr>
            <w:r>
              <w:t>0,1</w:t>
            </w:r>
          </w:p>
        </w:tc>
        <w:tc>
          <w:tcPr>
            <w:tcW w:w="724" w:type="dxa"/>
          </w:tcPr>
          <w:p w:rsidR="00187271" w:rsidRDefault="00187271">
            <w:pPr>
              <w:pStyle w:val="ConsPlusNormal"/>
            </w:pPr>
            <w:r>
              <w:t>0,5</w:t>
            </w:r>
          </w:p>
        </w:tc>
        <w:tc>
          <w:tcPr>
            <w:tcW w:w="1039" w:type="dxa"/>
          </w:tcPr>
          <w:p w:rsidR="00187271" w:rsidRDefault="00187271">
            <w:pPr>
              <w:pStyle w:val="ConsPlusNormal"/>
            </w:pPr>
            <w:r>
              <w:t>0,5</w:t>
            </w:r>
          </w:p>
        </w:tc>
        <w:tc>
          <w:tcPr>
            <w:tcW w:w="1361" w:type="dxa"/>
          </w:tcPr>
          <w:p w:rsidR="00187271" w:rsidRDefault="00187271">
            <w:pPr>
              <w:pStyle w:val="ConsPlusNormal"/>
            </w:pPr>
            <w:r>
              <w:t>0,6</w:t>
            </w:r>
          </w:p>
        </w:tc>
      </w:tr>
      <w:tr w:rsidR="00187271">
        <w:tc>
          <w:tcPr>
            <w:tcW w:w="454" w:type="dxa"/>
          </w:tcPr>
          <w:p w:rsidR="00187271" w:rsidRDefault="00187271">
            <w:pPr>
              <w:pStyle w:val="ConsPlusNormal"/>
            </w:pPr>
            <w:r>
              <w:t>5</w:t>
            </w:r>
          </w:p>
        </w:tc>
        <w:tc>
          <w:tcPr>
            <w:tcW w:w="1644" w:type="dxa"/>
          </w:tcPr>
          <w:p w:rsidR="00187271" w:rsidRDefault="00187271">
            <w:pPr>
              <w:pStyle w:val="ConsPlusNormal"/>
            </w:pPr>
            <w:r>
              <w:t>Рабочая скорость при снегоочистке</w:t>
            </w:r>
          </w:p>
        </w:tc>
        <w:tc>
          <w:tcPr>
            <w:tcW w:w="559" w:type="dxa"/>
          </w:tcPr>
          <w:p w:rsidR="00187271" w:rsidRDefault="00187271">
            <w:pPr>
              <w:pStyle w:val="ConsPlusNormal"/>
            </w:pPr>
            <w:r>
              <w:t>км/ч</w:t>
            </w:r>
          </w:p>
        </w:tc>
        <w:tc>
          <w:tcPr>
            <w:tcW w:w="919" w:type="dxa"/>
          </w:tcPr>
          <w:p w:rsidR="00187271" w:rsidRDefault="00187271">
            <w:pPr>
              <w:pStyle w:val="ConsPlusNormal"/>
            </w:pPr>
            <w:r>
              <w:t>20</w:t>
            </w:r>
          </w:p>
        </w:tc>
        <w:tc>
          <w:tcPr>
            <w:tcW w:w="1414" w:type="dxa"/>
          </w:tcPr>
          <w:p w:rsidR="00187271" w:rsidRDefault="00187271">
            <w:pPr>
              <w:pStyle w:val="ConsPlusNormal"/>
            </w:pPr>
            <w:r>
              <w:t>20</w:t>
            </w:r>
          </w:p>
        </w:tc>
        <w:tc>
          <w:tcPr>
            <w:tcW w:w="919" w:type="dxa"/>
          </w:tcPr>
          <w:p w:rsidR="00187271" w:rsidRDefault="00187271">
            <w:pPr>
              <w:pStyle w:val="ConsPlusNormal"/>
            </w:pPr>
            <w:r>
              <w:t>5..6,5</w:t>
            </w:r>
          </w:p>
        </w:tc>
        <w:tc>
          <w:tcPr>
            <w:tcW w:w="724" w:type="dxa"/>
          </w:tcPr>
          <w:p w:rsidR="00187271" w:rsidRDefault="00187271">
            <w:pPr>
              <w:pStyle w:val="ConsPlusNormal"/>
            </w:pPr>
            <w:r>
              <w:t>30</w:t>
            </w:r>
          </w:p>
        </w:tc>
        <w:tc>
          <w:tcPr>
            <w:tcW w:w="1039" w:type="dxa"/>
          </w:tcPr>
          <w:p w:rsidR="00187271" w:rsidRDefault="00187271">
            <w:pPr>
              <w:pStyle w:val="ConsPlusNormal"/>
            </w:pPr>
            <w:r>
              <w:t>30</w:t>
            </w:r>
          </w:p>
        </w:tc>
        <w:tc>
          <w:tcPr>
            <w:tcW w:w="1361" w:type="dxa"/>
          </w:tcPr>
          <w:p w:rsidR="00187271" w:rsidRDefault="00187271">
            <w:pPr>
              <w:pStyle w:val="ConsPlusNormal"/>
            </w:pPr>
            <w:r>
              <w:t>30</w:t>
            </w:r>
          </w:p>
        </w:tc>
      </w:tr>
      <w:tr w:rsidR="00187271">
        <w:tc>
          <w:tcPr>
            <w:tcW w:w="454" w:type="dxa"/>
          </w:tcPr>
          <w:p w:rsidR="00187271" w:rsidRDefault="00187271">
            <w:pPr>
              <w:pStyle w:val="ConsPlusNormal"/>
            </w:pPr>
            <w:r>
              <w:t>6</w:t>
            </w:r>
          </w:p>
        </w:tc>
        <w:tc>
          <w:tcPr>
            <w:tcW w:w="1644" w:type="dxa"/>
          </w:tcPr>
          <w:p w:rsidR="00187271" w:rsidRDefault="00187271">
            <w:pPr>
              <w:pStyle w:val="ConsPlusNormal"/>
            </w:pPr>
            <w:r>
              <w:t>Вместимость бункера распределителя реагентов</w:t>
            </w:r>
          </w:p>
        </w:tc>
        <w:tc>
          <w:tcPr>
            <w:tcW w:w="559" w:type="dxa"/>
          </w:tcPr>
          <w:p w:rsidR="00187271" w:rsidRDefault="00187271">
            <w:pPr>
              <w:pStyle w:val="ConsPlusNormal"/>
            </w:pPr>
            <w:r>
              <w:t>м</w:t>
            </w:r>
            <w:r>
              <w:rPr>
                <w:vertAlign w:val="superscript"/>
              </w:rPr>
              <w:t>3</w:t>
            </w:r>
          </w:p>
        </w:tc>
        <w:tc>
          <w:tcPr>
            <w:tcW w:w="919" w:type="dxa"/>
          </w:tcPr>
          <w:p w:rsidR="00187271" w:rsidRDefault="00187271">
            <w:pPr>
              <w:pStyle w:val="ConsPlusNormal"/>
            </w:pPr>
            <w:r>
              <w:t>3</w:t>
            </w:r>
          </w:p>
        </w:tc>
        <w:tc>
          <w:tcPr>
            <w:tcW w:w="1414" w:type="dxa"/>
          </w:tcPr>
          <w:p w:rsidR="00187271" w:rsidRDefault="00187271">
            <w:pPr>
              <w:pStyle w:val="ConsPlusNormal"/>
            </w:pPr>
            <w:r>
              <w:t>3,1</w:t>
            </w:r>
          </w:p>
        </w:tc>
        <w:tc>
          <w:tcPr>
            <w:tcW w:w="919" w:type="dxa"/>
          </w:tcPr>
          <w:p w:rsidR="00187271" w:rsidRDefault="00187271">
            <w:pPr>
              <w:pStyle w:val="ConsPlusNormal"/>
            </w:pPr>
            <w:r>
              <w:t>-</w:t>
            </w:r>
          </w:p>
        </w:tc>
        <w:tc>
          <w:tcPr>
            <w:tcW w:w="724" w:type="dxa"/>
          </w:tcPr>
          <w:p w:rsidR="00187271" w:rsidRDefault="00187271">
            <w:pPr>
              <w:pStyle w:val="ConsPlusNormal"/>
            </w:pPr>
            <w:r>
              <w:t>4,5</w:t>
            </w:r>
          </w:p>
        </w:tc>
        <w:tc>
          <w:tcPr>
            <w:tcW w:w="1039" w:type="dxa"/>
          </w:tcPr>
          <w:p w:rsidR="00187271" w:rsidRDefault="00187271">
            <w:pPr>
              <w:pStyle w:val="ConsPlusNormal"/>
            </w:pPr>
            <w:r>
              <w:t>3,3</w:t>
            </w:r>
          </w:p>
        </w:tc>
        <w:tc>
          <w:tcPr>
            <w:tcW w:w="1361" w:type="dxa"/>
          </w:tcPr>
          <w:p w:rsidR="00187271" w:rsidRDefault="00187271">
            <w:pPr>
              <w:pStyle w:val="ConsPlusNormal"/>
            </w:pPr>
            <w:r>
              <w:t>5,5</w:t>
            </w:r>
          </w:p>
        </w:tc>
      </w:tr>
      <w:tr w:rsidR="00187271">
        <w:tc>
          <w:tcPr>
            <w:tcW w:w="454" w:type="dxa"/>
          </w:tcPr>
          <w:p w:rsidR="00187271" w:rsidRDefault="00187271">
            <w:pPr>
              <w:pStyle w:val="ConsPlusNormal"/>
            </w:pPr>
            <w:r>
              <w:t>7</w:t>
            </w:r>
          </w:p>
        </w:tc>
        <w:tc>
          <w:tcPr>
            <w:tcW w:w="1644" w:type="dxa"/>
          </w:tcPr>
          <w:p w:rsidR="00187271" w:rsidRDefault="00187271">
            <w:pPr>
              <w:pStyle w:val="ConsPlusNormal"/>
            </w:pPr>
            <w:r>
              <w:t>Рабочая скорость при распределении ПМ</w:t>
            </w:r>
          </w:p>
        </w:tc>
        <w:tc>
          <w:tcPr>
            <w:tcW w:w="559" w:type="dxa"/>
          </w:tcPr>
          <w:p w:rsidR="00187271" w:rsidRDefault="00187271">
            <w:pPr>
              <w:pStyle w:val="ConsPlusNormal"/>
            </w:pPr>
            <w:r>
              <w:t>км/ч</w:t>
            </w:r>
          </w:p>
        </w:tc>
        <w:tc>
          <w:tcPr>
            <w:tcW w:w="919" w:type="dxa"/>
          </w:tcPr>
          <w:p w:rsidR="00187271" w:rsidRDefault="00187271">
            <w:pPr>
              <w:pStyle w:val="ConsPlusNormal"/>
            </w:pPr>
            <w:r>
              <w:t>20</w:t>
            </w:r>
          </w:p>
        </w:tc>
        <w:tc>
          <w:tcPr>
            <w:tcW w:w="1414" w:type="dxa"/>
          </w:tcPr>
          <w:p w:rsidR="00187271" w:rsidRDefault="00187271">
            <w:pPr>
              <w:pStyle w:val="ConsPlusNormal"/>
            </w:pPr>
            <w:r>
              <w:t>20</w:t>
            </w:r>
          </w:p>
        </w:tc>
        <w:tc>
          <w:tcPr>
            <w:tcW w:w="919" w:type="dxa"/>
          </w:tcPr>
          <w:p w:rsidR="00187271" w:rsidRDefault="00187271">
            <w:pPr>
              <w:pStyle w:val="ConsPlusNormal"/>
            </w:pPr>
            <w:r>
              <w:t>-</w:t>
            </w:r>
          </w:p>
        </w:tc>
        <w:tc>
          <w:tcPr>
            <w:tcW w:w="724" w:type="dxa"/>
          </w:tcPr>
          <w:p w:rsidR="00187271" w:rsidRDefault="00187271">
            <w:pPr>
              <w:pStyle w:val="ConsPlusNormal"/>
            </w:pPr>
            <w:r>
              <w:t>20</w:t>
            </w:r>
          </w:p>
        </w:tc>
        <w:tc>
          <w:tcPr>
            <w:tcW w:w="1039" w:type="dxa"/>
          </w:tcPr>
          <w:p w:rsidR="00187271" w:rsidRDefault="00187271">
            <w:pPr>
              <w:pStyle w:val="ConsPlusNormal"/>
            </w:pPr>
            <w:r>
              <w:t>20</w:t>
            </w:r>
          </w:p>
        </w:tc>
        <w:tc>
          <w:tcPr>
            <w:tcW w:w="1361" w:type="dxa"/>
          </w:tcPr>
          <w:p w:rsidR="00187271" w:rsidRDefault="00187271">
            <w:pPr>
              <w:pStyle w:val="ConsPlusNormal"/>
            </w:pPr>
            <w:r>
              <w:t>до 50</w:t>
            </w:r>
          </w:p>
        </w:tc>
      </w:tr>
    </w:tbl>
    <w:p w:rsidR="00187271" w:rsidRDefault="00187271">
      <w:pPr>
        <w:pStyle w:val="ConsPlusNormal"/>
        <w:jc w:val="both"/>
      </w:pPr>
    </w:p>
    <w:p w:rsidR="00187271" w:rsidRDefault="00187271">
      <w:pPr>
        <w:pStyle w:val="ConsPlusNormal"/>
        <w:ind w:firstLine="540"/>
        <w:jc w:val="both"/>
      </w:pPr>
      <w:r>
        <w:t>Эксплуатационная производительность для различных машин составляет:</w:t>
      </w:r>
    </w:p>
    <w:p w:rsidR="00187271" w:rsidRDefault="00187271">
      <w:pPr>
        <w:pStyle w:val="ConsPlusNormal"/>
        <w:jc w:val="both"/>
      </w:pPr>
    </w:p>
    <w:p w:rsidR="00187271" w:rsidRDefault="00187271">
      <w:pPr>
        <w:pStyle w:val="ConsPlusNormal"/>
        <w:ind w:firstLine="540"/>
        <w:jc w:val="both"/>
      </w:pPr>
      <w:r>
        <w:t>- КО-829А-01 (КО 713) - 20 x 2,6 x 0,9 x 0,75 - 35 100 м</w:t>
      </w:r>
      <w:r>
        <w:rPr>
          <w:vertAlign w:val="superscript"/>
        </w:rPr>
        <w:t>2</w:t>
      </w:r>
      <w:r>
        <w:t>/ч;</w:t>
      </w:r>
    </w:p>
    <w:p w:rsidR="00187271" w:rsidRDefault="00187271">
      <w:pPr>
        <w:pStyle w:val="ConsPlusNormal"/>
        <w:jc w:val="both"/>
      </w:pPr>
    </w:p>
    <w:p w:rsidR="00187271" w:rsidRDefault="00187271">
      <w:pPr>
        <w:pStyle w:val="ConsPlusNormal"/>
        <w:ind w:firstLine="540"/>
        <w:jc w:val="both"/>
      </w:pPr>
      <w:r>
        <w:t>- КО-707 - 5,0 x 1,2X0,9 x 0,75 - 4 050 м</w:t>
      </w:r>
      <w:r>
        <w:rPr>
          <w:vertAlign w:val="superscript"/>
        </w:rPr>
        <w:t>2</w:t>
      </w:r>
      <w:r>
        <w:t>/ч;</w:t>
      </w:r>
    </w:p>
    <w:p w:rsidR="00187271" w:rsidRDefault="00187271">
      <w:pPr>
        <w:pStyle w:val="ConsPlusNormal"/>
        <w:jc w:val="both"/>
      </w:pPr>
    </w:p>
    <w:p w:rsidR="00187271" w:rsidRDefault="00187271">
      <w:pPr>
        <w:pStyle w:val="ConsPlusNormal"/>
        <w:ind w:firstLine="540"/>
        <w:jc w:val="both"/>
      </w:pPr>
      <w:r>
        <w:t>- МКДС-4107 - 30 x 3,8X0,9 x 0,75 - 76 950 м</w:t>
      </w:r>
      <w:r>
        <w:rPr>
          <w:vertAlign w:val="superscript"/>
        </w:rPr>
        <w:t>2</w:t>
      </w:r>
      <w:r>
        <w:t>/ч.</w:t>
      </w:r>
    </w:p>
    <w:p w:rsidR="00187271" w:rsidRDefault="00187271">
      <w:pPr>
        <w:pStyle w:val="ConsPlusNormal"/>
        <w:jc w:val="both"/>
      </w:pPr>
    </w:p>
    <w:p w:rsidR="00187271" w:rsidRDefault="00187271">
      <w:pPr>
        <w:pStyle w:val="ConsPlusNormal"/>
        <w:ind w:firstLine="540"/>
        <w:jc w:val="both"/>
      </w:pPr>
      <w:r>
        <w:t>В отличие от летних уборочных работ, которые выполняются в течение смены, зимние уборочные работы следует выполнять в сжатые сроки в течение директивного времени.</w:t>
      </w:r>
    </w:p>
    <w:p w:rsidR="00187271" w:rsidRDefault="00187271">
      <w:pPr>
        <w:pStyle w:val="ConsPlusNormal"/>
        <w:jc w:val="both"/>
      </w:pPr>
    </w:p>
    <w:p w:rsidR="00187271" w:rsidRDefault="00187271">
      <w:pPr>
        <w:pStyle w:val="ConsPlusNormal"/>
        <w:jc w:val="center"/>
      </w:pPr>
      <w:r>
        <w:t>Таблица 101 - Потребное количество спецмашин для сгребания</w:t>
      </w:r>
    </w:p>
    <w:p w:rsidR="00187271" w:rsidRDefault="00187271">
      <w:pPr>
        <w:pStyle w:val="ConsPlusNormal"/>
        <w:jc w:val="center"/>
      </w:pPr>
      <w:r>
        <w:t>снега</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089"/>
        <w:gridCol w:w="839"/>
        <w:gridCol w:w="1069"/>
        <w:gridCol w:w="1089"/>
        <w:gridCol w:w="839"/>
        <w:gridCol w:w="1069"/>
      </w:tblGrid>
      <w:tr w:rsidR="00187271">
        <w:tc>
          <w:tcPr>
            <w:tcW w:w="3061" w:type="dxa"/>
            <w:vMerge w:val="restart"/>
          </w:tcPr>
          <w:p w:rsidR="00187271" w:rsidRDefault="00187271">
            <w:pPr>
              <w:pStyle w:val="ConsPlusNormal"/>
              <w:jc w:val="center"/>
            </w:pPr>
            <w:r>
              <w:t>Наименование</w:t>
            </w:r>
          </w:p>
        </w:tc>
        <w:tc>
          <w:tcPr>
            <w:tcW w:w="2997" w:type="dxa"/>
            <w:gridSpan w:val="3"/>
          </w:tcPr>
          <w:p w:rsidR="00187271" w:rsidRDefault="00187271">
            <w:pPr>
              <w:pStyle w:val="ConsPlusNormal"/>
              <w:jc w:val="center"/>
            </w:pPr>
            <w:r>
              <w:t>Площадь механизированной уборки, м</w:t>
            </w:r>
            <w:r>
              <w:rPr>
                <w:vertAlign w:val="superscript"/>
              </w:rPr>
              <w:t>2</w:t>
            </w:r>
          </w:p>
        </w:tc>
        <w:tc>
          <w:tcPr>
            <w:tcW w:w="2997" w:type="dxa"/>
            <w:gridSpan w:val="3"/>
          </w:tcPr>
          <w:p w:rsidR="00187271" w:rsidRDefault="00187271">
            <w:pPr>
              <w:pStyle w:val="ConsPlusNormal"/>
              <w:jc w:val="center"/>
            </w:pPr>
            <w:r>
              <w:t>Потребное количество машин МКДС 4107, шт.</w:t>
            </w:r>
          </w:p>
        </w:tc>
      </w:tr>
      <w:tr w:rsidR="00187271">
        <w:tc>
          <w:tcPr>
            <w:tcW w:w="3061" w:type="dxa"/>
            <w:vMerge/>
          </w:tcPr>
          <w:p w:rsidR="00187271" w:rsidRDefault="00187271">
            <w:pPr>
              <w:spacing w:after="1" w:line="0" w:lineRule="atLeast"/>
            </w:pPr>
          </w:p>
        </w:tc>
        <w:tc>
          <w:tcPr>
            <w:tcW w:w="1089" w:type="dxa"/>
          </w:tcPr>
          <w:p w:rsidR="00187271" w:rsidRDefault="00187271">
            <w:pPr>
              <w:pStyle w:val="ConsPlusNormal"/>
              <w:jc w:val="center"/>
            </w:pPr>
            <w:r>
              <w:t xml:space="preserve">Сущ. </w:t>
            </w:r>
            <w:r>
              <w:lastRenderedPageBreak/>
              <w:t>положение</w:t>
            </w:r>
          </w:p>
        </w:tc>
        <w:tc>
          <w:tcPr>
            <w:tcW w:w="839" w:type="dxa"/>
          </w:tcPr>
          <w:p w:rsidR="00187271" w:rsidRDefault="00187271">
            <w:pPr>
              <w:pStyle w:val="ConsPlusNormal"/>
              <w:jc w:val="center"/>
            </w:pPr>
            <w:r>
              <w:lastRenderedPageBreak/>
              <w:t>I-</w:t>
            </w:r>
            <w:r>
              <w:lastRenderedPageBreak/>
              <w:t>очередь 2024 год</w:t>
            </w:r>
          </w:p>
        </w:tc>
        <w:tc>
          <w:tcPr>
            <w:tcW w:w="1069" w:type="dxa"/>
          </w:tcPr>
          <w:p w:rsidR="00187271" w:rsidRDefault="00187271">
            <w:pPr>
              <w:pStyle w:val="ConsPlusNormal"/>
              <w:jc w:val="center"/>
            </w:pPr>
            <w:r>
              <w:lastRenderedPageBreak/>
              <w:t>Расчетны</w:t>
            </w:r>
            <w:r>
              <w:lastRenderedPageBreak/>
              <w:t>й срок 2030 г.</w:t>
            </w:r>
          </w:p>
        </w:tc>
        <w:tc>
          <w:tcPr>
            <w:tcW w:w="1089" w:type="dxa"/>
          </w:tcPr>
          <w:p w:rsidR="00187271" w:rsidRDefault="00187271">
            <w:pPr>
              <w:pStyle w:val="ConsPlusNormal"/>
              <w:jc w:val="center"/>
            </w:pPr>
            <w:r>
              <w:lastRenderedPageBreak/>
              <w:t xml:space="preserve">Сущ. </w:t>
            </w:r>
            <w:r>
              <w:lastRenderedPageBreak/>
              <w:t>положение</w:t>
            </w:r>
          </w:p>
        </w:tc>
        <w:tc>
          <w:tcPr>
            <w:tcW w:w="839" w:type="dxa"/>
          </w:tcPr>
          <w:p w:rsidR="00187271" w:rsidRDefault="00187271">
            <w:pPr>
              <w:pStyle w:val="ConsPlusNormal"/>
              <w:jc w:val="center"/>
            </w:pPr>
            <w:r>
              <w:lastRenderedPageBreak/>
              <w:t>I-</w:t>
            </w:r>
            <w:r>
              <w:lastRenderedPageBreak/>
              <w:t>очередь 2024 год</w:t>
            </w:r>
          </w:p>
        </w:tc>
        <w:tc>
          <w:tcPr>
            <w:tcW w:w="1069" w:type="dxa"/>
          </w:tcPr>
          <w:p w:rsidR="00187271" w:rsidRDefault="00187271">
            <w:pPr>
              <w:pStyle w:val="ConsPlusNormal"/>
              <w:jc w:val="center"/>
            </w:pPr>
            <w:r>
              <w:lastRenderedPageBreak/>
              <w:t>Расчетны</w:t>
            </w:r>
            <w:r>
              <w:lastRenderedPageBreak/>
              <w:t>й срок 2030 г.</w:t>
            </w:r>
          </w:p>
        </w:tc>
      </w:tr>
      <w:tr w:rsidR="00187271">
        <w:tc>
          <w:tcPr>
            <w:tcW w:w="3061" w:type="dxa"/>
          </w:tcPr>
          <w:p w:rsidR="00187271" w:rsidRDefault="00187271">
            <w:pPr>
              <w:pStyle w:val="ConsPlusNormal"/>
            </w:pPr>
            <w:r>
              <w:lastRenderedPageBreak/>
              <w:t>Городское поселение Излучинск &lt;*&gt;</w:t>
            </w:r>
          </w:p>
        </w:tc>
        <w:tc>
          <w:tcPr>
            <w:tcW w:w="1089" w:type="dxa"/>
          </w:tcPr>
          <w:p w:rsidR="00187271" w:rsidRDefault="00187271">
            <w:pPr>
              <w:pStyle w:val="ConsPlusNormal"/>
            </w:pPr>
            <w:r>
              <w:t>109800</w:t>
            </w:r>
          </w:p>
        </w:tc>
        <w:tc>
          <w:tcPr>
            <w:tcW w:w="839" w:type="dxa"/>
          </w:tcPr>
          <w:p w:rsidR="00187271" w:rsidRDefault="00187271">
            <w:pPr>
              <w:pStyle w:val="ConsPlusNormal"/>
            </w:pPr>
            <w:r>
              <w:t>120780</w:t>
            </w:r>
          </w:p>
        </w:tc>
        <w:tc>
          <w:tcPr>
            <w:tcW w:w="1069" w:type="dxa"/>
          </w:tcPr>
          <w:p w:rsidR="00187271" w:rsidRDefault="00187271">
            <w:pPr>
              <w:pStyle w:val="ConsPlusNormal"/>
            </w:pPr>
            <w:r>
              <w:t>132858</w:t>
            </w:r>
          </w:p>
        </w:tc>
        <w:tc>
          <w:tcPr>
            <w:tcW w:w="1089" w:type="dxa"/>
          </w:tcPr>
          <w:p w:rsidR="00187271" w:rsidRDefault="00187271">
            <w:pPr>
              <w:pStyle w:val="ConsPlusNormal"/>
            </w:pPr>
            <w:r>
              <w:t>1</w:t>
            </w:r>
          </w:p>
        </w:tc>
        <w:tc>
          <w:tcPr>
            <w:tcW w:w="839" w:type="dxa"/>
          </w:tcPr>
          <w:p w:rsidR="00187271" w:rsidRDefault="00187271">
            <w:pPr>
              <w:pStyle w:val="ConsPlusNormal"/>
            </w:pPr>
            <w:r>
              <w:t>1</w:t>
            </w:r>
          </w:p>
        </w:tc>
        <w:tc>
          <w:tcPr>
            <w:tcW w:w="1069" w:type="dxa"/>
          </w:tcPr>
          <w:p w:rsidR="00187271" w:rsidRDefault="00187271">
            <w:pPr>
              <w:pStyle w:val="ConsPlusNormal"/>
            </w:pPr>
            <w:r>
              <w:t>1</w:t>
            </w:r>
          </w:p>
        </w:tc>
      </w:tr>
      <w:tr w:rsidR="00187271">
        <w:tc>
          <w:tcPr>
            <w:tcW w:w="3061" w:type="dxa"/>
          </w:tcPr>
          <w:p w:rsidR="00187271" w:rsidRDefault="00187271">
            <w:pPr>
              <w:pStyle w:val="ConsPlusNormal"/>
            </w:pPr>
            <w:r>
              <w:t>Городское поселение Новоаганск &lt;*&gt;</w:t>
            </w:r>
          </w:p>
        </w:tc>
        <w:tc>
          <w:tcPr>
            <w:tcW w:w="1089" w:type="dxa"/>
          </w:tcPr>
          <w:p w:rsidR="00187271" w:rsidRDefault="00187271">
            <w:pPr>
              <w:pStyle w:val="ConsPlusNormal"/>
            </w:pPr>
            <w:r>
              <w:t>205200</w:t>
            </w:r>
          </w:p>
        </w:tc>
        <w:tc>
          <w:tcPr>
            <w:tcW w:w="839" w:type="dxa"/>
          </w:tcPr>
          <w:p w:rsidR="00187271" w:rsidRDefault="00187271">
            <w:pPr>
              <w:pStyle w:val="ConsPlusNormal"/>
            </w:pPr>
            <w:r>
              <w:t>225720</w:t>
            </w:r>
          </w:p>
        </w:tc>
        <w:tc>
          <w:tcPr>
            <w:tcW w:w="1069" w:type="dxa"/>
          </w:tcPr>
          <w:p w:rsidR="00187271" w:rsidRDefault="00187271">
            <w:pPr>
              <w:pStyle w:val="ConsPlusNormal"/>
            </w:pPr>
            <w:r>
              <w:t>248292</w:t>
            </w:r>
          </w:p>
        </w:tc>
        <w:tc>
          <w:tcPr>
            <w:tcW w:w="1089" w:type="dxa"/>
          </w:tcPr>
          <w:p w:rsidR="00187271" w:rsidRDefault="00187271">
            <w:pPr>
              <w:pStyle w:val="ConsPlusNormal"/>
            </w:pPr>
            <w:r>
              <w:t>1</w:t>
            </w:r>
          </w:p>
        </w:tc>
        <w:tc>
          <w:tcPr>
            <w:tcW w:w="839" w:type="dxa"/>
          </w:tcPr>
          <w:p w:rsidR="00187271" w:rsidRDefault="00187271">
            <w:pPr>
              <w:pStyle w:val="ConsPlusNormal"/>
            </w:pPr>
            <w:r>
              <w:t>1</w:t>
            </w:r>
          </w:p>
        </w:tc>
        <w:tc>
          <w:tcPr>
            <w:tcW w:w="1069" w:type="dxa"/>
          </w:tcPr>
          <w:p w:rsidR="00187271" w:rsidRDefault="00187271">
            <w:pPr>
              <w:pStyle w:val="ConsPlusNormal"/>
            </w:pPr>
            <w:r>
              <w:t>1</w:t>
            </w:r>
          </w:p>
        </w:tc>
      </w:tr>
      <w:tr w:rsidR="00187271">
        <w:tc>
          <w:tcPr>
            <w:tcW w:w="3061" w:type="dxa"/>
          </w:tcPr>
          <w:p w:rsidR="00187271" w:rsidRDefault="00187271">
            <w:pPr>
              <w:pStyle w:val="ConsPlusNormal"/>
            </w:pPr>
            <w:r>
              <w:t>Сельское поселение Аган</w:t>
            </w:r>
          </w:p>
        </w:tc>
        <w:tc>
          <w:tcPr>
            <w:tcW w:w="1089" w:type="dxa"/>
          </w:tcPr>
          <w:p w:rsidR="00187271" w:rsidRDefault="00187271">
            <w:pPr>
              <w:pStyle w:val="ConsPlusNormal"/>
            </w:pPr>
            <w:r>
              <w:t>6500</w:t>
            </w:r>
          </w:p>
        </w:tc>
        <w:tc>
          <w:tcPr>
            <w:tcW w:w="839" w:type="dxa"/>
          </w:tcPr>
          <w:p w:rsidR="00187271" w:rsidRDefault="00187271">
            <w:pPr>
              <w:pStyle w:val="ConsPlusNormal"/>
            </w:pPr>
            <w:r>
              <w:t>7150</w:t>
            </w:r>
          </w:p>
        </w:tc>
        <w:tc>
          <w:tcPr>
            <w:tcW w:w="1069" w:type="dxa"/>
          </w:tcPr>
          <w:p w:rsidR="00187271" w:rsidRDefault="00187271">
            <w:pPr>
              <w:pStyle w:val="ConsPlusNormal"/>
            </w:pPr>
            <w:r>
              <w:t>7865</w:t>
            </w:r>
          </w:p>
        </w:tc>
        <w:tc>
          <w:tcPr>
            <w:tcW w:w="1089" w:type="dxa"/>
          </w:tcPr>
          <w:p w:rsidR="00187271" w:rsidRDefault="00187271">
            <w:pPr>
              <w:pStyle w:val="ConsPlusNormal"/>
            </w:pPr>
            <w:r>
              <w:t>1</w:t>
            </w:r>
          </w:p>
        </w:tc>
        <w:tc>
          <w:tcPr>
            <w:tcW w:w="839" w:type="dxa"/>
          </w:tcPr>
          <w:p w:rsidR="00187271" w:rsidRDefault="00187271">
            <w:pPr>
              <w:pStyle w:val="ConsPlusNormal"/>
            </w:pPr>
            <w:r>
              <w:t>1</w:t>
            </w:r>
          </w:p>
        </w:tc>
        <w:tc>
          <w:tcPr>
            <w:tcW w:w="1069" w:type="dxa"/>
          </w:tcPr>
          <w:p w:rsidR="00187271" w:rsidRDefault="00187271">
            <w:pPr>
              <w:pStyle w:val="ConsPlusNormal"/>
            </w:pPr>
            <w:r>
              <w:t>1</w:t>
            </w:r>
          </w:p>
        </w:tc>
      </w:tr>
      <w:tr w:rsidR="00187271">
        <w:tc>
          <w:tcPr>
            <w:tcW w:w="3061" w:type="dxa"/>
          </w:tcPr>
          <w:p w:rsidR="00187271" w:rsidRDefault="00187271">
            <w:pPr>
              <w:pStyle w:val="ConsPlusNormal"/>
            </w:pPr>
            <w:r>
              <w:t>Сельское поселение Вата</w:t>
            </w:r>
          </w:p>
        </w:tc>
        <w:tc>
          <w:tcPr>
            <w:tcW w:w="1089" w:type="dxa"/>
          </w:tcPr>
          <w:p w:rsidR="00187271" w:rsidRDefault="00187271">
            <w:pPr>
              <w:pStyle w:val="ConsPlusNormal"/>
            </w:pPr>
            <w:r>
              <w:t>45000</w:t>
            </w:r>
          </w:p>
        </w:tc>
        <w:tc>
          <w:tcPr>
            <w:tcW w:w="839" w:type="dxa"/>
          </w:tcPr>
          <w:p w:rsidR="00187271" w:rsidRDefault="00187271">
            <w:pPr>
              <w:pStyle w:val="ConsPlusNormal"/>
            </w:pPr>
            <w:r>
              <w:t>49500</w:t>
            </w:r>
          </w:p>
        </w:tc>
        <w:tc>
          <w:tcPr>
            <w:tcW w:w="1069" w:type="dxa"/>
          </w:tcPr>
          <w:p w:rsidR="00187271" w:rsidRDefault="00187271">
            <w:pPr>
              <w:pStyle w:val="ConsPlusNormal"/>
            </w:pPr>
            <w:r>
              <w:t>54450</w:t>
            </w:r>
          </w:p>
        </w:tc>
        <w:tc>
          <w:tcPr>
            <w:tcW w:w="1089" w:type="dxa"/>
          </w:tcPr>
          <w:p w:rsidR="00187271" w:rsidRDefault="00187271">
            <w:pPr>
              <w:pStyle w:val="ConsPlusNormal"/>
            </w:pPr>
            <w:r>
              <w:t>1</w:t>
            </w:r>
          </w:p>
        </w:tc>
        <w:tc>
          <w:tcPr>
            <w:tcW w:w="839" w:type="dxa"/>
          </w:tcPr>
          <w:p w:rsidR="00187271" w:rsidRDefault="00187271">
            <w:pPr>
              <w:pStyle w:val="ConsPlusNormal"/>
            </w:pPr>
            <w:r>
              <w:t>1</w:t>
            </w:r>
          </w:p>
        </w:tc>
        <w:tc>
          <w:tcPr>
            <w:tcW w:w="1069" w:type="dxa"/>
          </w:tcPr>
          <w:p w:rsidR="00187271" w:rsidRDefault="00187271">
            <w:pPr>
              <w:pStyle w:val="ConsPlusNormal"/>
            </w:pPr>
            <w:r>
              <w:t>1</w:t>
            </w:r>
          </w:p>
        </w:tc>
      </w:tr>
      <w:tr w:rsidR="00187271">
        <w:tc>
          <w:tcPr>
            <w:tcW w:w="3061" w:type="dxa"/>
          </w:tcPr>
          <w:p w:rsidR="00187271" w:rsidRDefault="00187271">
            <w:pPr>
              <w:pStyle w:val="ConsPlusNormal"/>
            </w:pPr>
            <w:r>
              <w:t>Сельское поселение Ваховск</w:t>
            </w:r>
          </w:p>
        </w:tc>
        <w:tc>
          <w:tcPr>
            <w:tcW w:w="1089" w:type="dxa"/>
          </w:tcPr>
          <w:p w:rsidR="00187271" w:rsidRDefault="00187271">
            <w:pPr>
              <w:pStyle w:val="ConsPlusNormal"/>
            </w:pPr>
            <w:r>
              <w:t>93132</w:t>
            </w:r>
          </w:p>
        </w:tc>
        <w:tc>
          <w:tcPr>
            <w:tcW w:w="839" w:type="dxa"/>
          </w:tcPr>
          <w:p w:rsidR="00187271" w:rsidRDefault="00187271">
            <w:pPr>
              <w:pStyle w:val="ConsPlusNormal"/>
            </w:pPr>
            <w:r>
              <w:t>102445</w:t>
            </w:r>
          </w:p>
        </w:tc>
        <w:tc>
          <w:tcPr>
            <w:tcW w:w="1069" w:type="dxa"/>
          </w:tcPr>
          <w:p w:rsidR="00187271" w:rsidRDefault="00187271">
            <w:pPr>
              <w:pStyle w:val="ConsPlusNormal"/>
            </w:pPr>
            <w:r>
              <w:t>112690</w:t>
            </w:r>
          </w:p>
        </w:tc>
        <w:tc>
          <w:tcPr>
            <w:tcW w:w="1089" w:type="dxa"/>
          </w:tcPr>
          <w:p w:rsidR="00187271" w:rsidRDefault="00187271">
            <w:pPr>
              <w:pStyle w:val="ConsPlusNormal"/>
            </w:pPr>
            <w:r>
              <w:t>1</w:t>
            </w:r>
          </w:p>
        </w:tc>
        <w:tc>
          <w:tcPr>
            <w:tcW w:w="839" w:type="dxa"/>
          </w:tcPr>
          <w:p w:rsidR="00187271" w:rsidRDefault="00187271">
            <w:pPr>
              <w:pStyle w:val="ConsPlusNormal"/>
            </w:pPr>
            <w:r>
              <w:t>1</w:t>
            </w:r>
          </w:p>
        </w:tc>
        <w:tc>
          <w:tcPr>
            <w:tcW w:w="1069" w:type="dxa"/>
          </w:tcPr>
          <w:p w:rsidR="00187271" w:rsidRDefault="00187271">
            <w:pPr>
              <w:pStyle w:val="ConsPlusNormal"/>
            </w:pPr>
            <w:r>
              <w:t>1</w:t>
            </w:r>
          </w:p>
        </w:tc>
      </w:tr>
      <w:tr w:rsidR="00187271">
        <w:tc>
          <w:tcPr>
            <w:tcW w:w="3061" w:type="dxa"/>
          </w:tcPr>
          <w:p w:rsidR="00187271" w:rsidRDefault="00187271">
            <w:pPr>
              <w:pStyle w:val="ConsPlusNormal"/>
            </w:pPr>
            <w:r>
              <w:t>Сельское поселение Зайцева Речка &lt;*&gt;</w:t>
            </w:r>
          </w:p>
        </w:tc>
        <w:tc>
          <w:tcPr>
            <w:tcW w:w="1089" w:type="dxa"/>
          </w:tcPr>
          <w:p w:rsidR="00187271" w:rsidRDefault="00187271">
            <w:pPr>
              <w:pStyle w:val="ConsPlusNormal"/>
            </w:pPr>
            <w:r>
              <w:t>93000</w:t>
            </w:r>
          </w:p>
        </w:tc>
        <w:tc>
          <w:tcPr>
            <w:tcW w:w="839" w:type="dxa"/>
          </w:tcPr>
          <w:p w:rsidR="00187271" w:rsidRDefault="00187271">
            <w:pPr>
              <w:pStyle w:val="ConsPlusNormal"/>
            </w:pPr>
            <w:r>
              <w:t>102300</w:t>
            </w:r>
          </w:p>
        </w:tc>
        <w:tc>
          <w:tcPr>
            <w:tcW w:w="1069" w:type="dxa"/>
          </w:tcPr>
          <w:p w:rsidR="00187271" w:rsidRDefault="00187271">
            <w:pPr>
              <w:pStyle w:val="ConsPlusNormal"/>
            </w:pPr>
            <w:r>
              <w:t>112530</w:t>
            </w:r>
          </w:p>
        </w:tc>
        <w:tc>
          <w:tcPr>
            <w:tcW w:w="1089" w:type="dxa"/>
          </w:tcPr>
          <w:p w:rsidR="00187271" w:rsidRDefault="00187271">
            <w:pPr>
              <w:pStyle w:val="ConsPlusNormal"/>
            </w:pPr>
            <w:r>
              <w:t>1</w:t>
            </w:r>
          </w:p>
        </w:tc>
        <w:tc>
          <w:tcPr>
            <w:tcW w:w="839" w:type="dxa"/>
          </w:tcPr>
          <w:p w:rsidR="00187271" w:rsidRDefault="00187271">
            <w:pPr>
              <w:pStyle w:val="ConsPlusNormal"/>
            </w:pPr>
            <w:r>
              <w:t>1</w:t>
            </w:r>
          </w:p>
        </w:tc>
        <w:tc>
          <w:tcPr>
            <w:tcW w:w="1069" w:type="dxa"/>
          </w:tcPr>
          <w:p w:rsidR="00187271" w:rsidRDefault="00187271">
            <w:pPr>
              <w:pStyle w:val="ConsPlusNormal"/>
            </w:pPr>
            <w:r>
              <w:t>1</w:t>
            </w:r>
          </w:p>
        </w:tc>
      </w:tr>
      <w:tr w:rsidR="00187271">
        <w:tc>
          <w:tcPr>
            <w:tcW w:w="3061" w:type="dxa"/>
          </w:tcPr>
          <w:p w:rsidR="00187271" w:rsidRDefault="00187271">
            <w:pPr>
              <w:pStyle w:val="ConsPlusNormal"/>
            </w:pPr>
            <w:r>
              <w:t>Сельское поселение Ларьяк</w:t>
            </w:r>
          </w:p>
        </w:tc>
        <w:tc>
          <w:tcPr>
            <w:tcW w:w="1089" w:type="dxa"/>
          </w:tcPr>
          <w:p w:rsidR="00187271" w:rsidRDefault="00187271">
            <w:pPr>
              <w:pStyle w:val="ConsPlusNormal"/>
            </w:pPr>
            <w:r>
              <w:t>23575</w:t>
            </w:r>
          </w:p>
        </w:tc>
        <w:tc>
          <w:tcPr>
            <w:tcW w:w="839" w:type="dxa"/>
          </w:tcPr>
          <w:p w:rsidR="00187271" w:rsidRDefault="00187271">
            <w:pPr>
              <w:pStyle w:val="ConsPlusNormal"/>
            </w:pPr>
            <w:r>
              <w:t>25933</w:t>
            </w:r>
          </w:p>
        </w:tc>
        <w:tc>
          <w:tcPr>
            <w:tcW w:w="1069" w:type="dxa"/>
          </w:tcPr>
          <w:p w:rsidR="00187271" w:rsidRDefault="00187271">
            <w:pPr>
              <w:pStyle w:val="ConsPlusNormal"/>
            </w:pPr>
            <w:r>
              <w:t>28526</w:t>
            </w:r>
          </w:p>
        </w:tc>
        <w:tc>
          <w:tcPr>
            <w:tcW w:w="1089" w:type="dxa"/>
          </w:tcPr>
          <w:p w:rsidR="00187271" w:rsidRDefault="00187271">
            <w:pPr>
              <w:pStyle w:val="ConsPlusNormal"/>
            </w:pPr>
            <w:r>
              <w:t>1</w:t>
            </w:r>
          </w:p>
        </w:tc>
        <w:tc>
          <w:tcPr>
            <w:tcW w:w="839" w:type="dxa"/>
          </w:tcPr>
          <w:p w:rsidR="00187271" w:rsidRDefault="00187271">
            <w:pPr>
              <w:pStyle w:val="ConsPlusNormal"/>
            </w:pPr>
            <w:r>
              <w:t>1</w:t>
            </w:r>
          </w:p>
        </w:tc>
        <w:tc>
          <w:tcPr>
            <w:tcW w:w="1069" w:type="dxa"/>
          </w:tcPr>
          <w:p w:rsidR="00187271" w:rsidRDefault="00187271">
            <w:pPr>
              <w:pStyle w:val="ConsPlusNormal"/>
            </w:pPr>
            <w:r>
              <w:t>1</w:t>
            </w:r>
          </w:p>
        </w:tc>
      </w:tr>
      <w:tr w:rsidR="00187271">
        <w:tc>
          <w:tcPr>
            <w:tcW w:w="3061" w:type="dxa"/>
          </w:tcPr>
          <w:p w:rsidR="00187271" w:rsidRDefault="00187271">
            <w:pPr>
              <w:pStyle w:val="ConsPlusNormal"/>
            </w:pPr>
            <w:r>
              <w:t>Сельское поселение Покур</w:t>
            </w:r>
          </w:p>
        </w:tc>
        <w:tc>
          <w:tcPr>
            <w:tcW w:w="1089" w:type="dxa"/>
          </w:tcPr>
          <w:p w:rsidR="00187271" w:rsidRDefault="00187271">
            <w:pPr>
              <w:pStyle w:val="ConsPlusNormal"/>
            </w:pPr>
            <w:r>
              <w:t>49078</w:t>
            </w:r>
          </w:p>
        </w:tc>
        <w:tc>
          <w:tcPr>
            <w:tcW w:w="839" w:type="dxa"/>
          </w:tcPr>
          <w:p w:rsidR="00187271" w:rsidRDefault="00187271">
            <w:pPr>
              <w:pStyle w:val="ConsPlusNormal"/>
            </w:pPr>
            <w:r>
              <w:t>53986</w:t>
            </w:r>
          </w:p>
        </w:tc>
        <w:tc>
          <w:tcPr>
            <w:tcW w:w="1069" w:type="dxa"/>
          </w:tcPr>
          <w:p w:rsidR="00187271" w:rsidRDefault="00187271">
            <w:pPr>
              <w:pStyle w:val="ConsPlusNormal"/>
            </w:pPr>
            <w:r>
              <w:t>59384</w:t>
            </w:r>
          </w:p>
        </w:tc>
        <w:tc>
          <w:tcPr>
            <w:tcW w:w="1089" w:type="dxa"/>
          </w:tcPr>
          <w:p w:rsidR="00187271" w:rsidRDefault="00187271">
            <w:pPr>
              <w:pStyle w:val="ConsPlusNormal"/>
            </w:pPr>
            <w:r>
              <w:t>1</w:t>
            </w:r>
          </w:p>
        </w:tc>
        <w:tc>
          <w:tcPr>
            <w:tcW w:w="839" w:type="dxa"/>
          </w:tcPr>
          <w:p w:rsidR="00187271" w:rsidRDefault="00187271">
            <w:pPr>
              <w:pStyle w:val="ConsPlusNormal"/>
            </w:pPr>
            <w:r>
              <w:t>1</w:t>
            </w:r>
          </w:p>
        </w:tc>
        <w:tc>
          <w:tcPr>
            <w:tcW w:w="1069" w:type="dxa"/>
          </w:tcPr>
          <w:p w:rsidR="00187271" w:rsidRDefault="00187271">
            <w:pPr>
              <w:pStyle w:val="ConsPlusNormal"/>
            </w:pPr>
            <w:r>
              <w:t>1</w:t>
            </w:r>
          </w:p>
        </w:tc>
      </w:tr>
      <w:tr w:rsidR="00187271">
        <w:tc>
          <w:tcPr>
            <w:tcW w:w="3061" w:type="dxa"/>
          </w:tcPr>
          <w:p w:rsidR="00187271" w:rsidRDefault="00187271">
            <w:pPr>
              <w:pStyle w:val="ConsPlusNormal"/>
            </w:pPr>
            <w:r>
              <w:t>ВСЕГО</w:t>
            </w:r>
          </w:p>
        </w:tc>
        <w:tc>
          <w:tcPr>
            <w:tcW w:w="1089" w:type="dxa"/>
          </w:tcPr>
          <w:p w:rsidR="00187271" w:rsidRDefault="00187271">
            <w:pPr>
              <w:pStyle w:val="ConsPlusNormal"/>
            </w:pPr>
            <w:r>
              <w:t>625285</w:t>
            </w:r>
          </w:p>
        </w:tc>
        <w:tc>
          <w:tcPr>
            <w:tcW w:w="839" w:type="dxa"/>
          </w:tcPr>
          <w:p w:rsidR="00187271" w:rsidRDefault="00187271">
            <w:pPr>
              <w:pStyle w:val="ConsPlusNormal"/>
            </w:pPr>
            <w:r>
              <w:t>687814</w:t>
            </w:r>
          </w:p>
        </w:tc>
        <w:tc>
          <w:tcPr>
            <w:tcW w:w="1069" w:type="dxa"/>
          </w:tcPr>
          <w:p w:rsidR="00187271" w:rsidRDefault="00187271">
            <w:pPr>
              <w:pStyle w:val="ConsPlusNormal"/>
            </w:pPr>
            <w:r>
              <w:t>756595</w:t>
            </w:r>
          </w:p>
        </w:tc>
        <w:tc>
          <w:tcPr>
            <w:tcW w:w="1089" w:type="dxa"/>
          </w:tcPr>
          <w:p w:rsidR="00187271" w:rsidRDefault="00187271">
            <w:pPr>
              <w:pStyle w:val="ConsPlusNormal"/>
            </w:pPr>
            <w:r>
              <w:t>8</w:t>
            </w:r>
          </w:p>
        </w:tc>
        <w:tc>
          <w:tcPr>
            <w:tcW w:w="839" w:type="dxa"/>
          </w:tcPr>
          <w:p w:rsidR="00187271" w:rsidRDefault="00187271">
            <w:pPr>
              <w:pStyle w:val="ConsPlusNormal"/>
            </w:pPr>
            <w:r>
              <w:t>8</w:t>
            </w:r>
          </w:p>
        </w:tc>
        <w:tc>
          <w:tcPr>
            <w:tcW w:w="1069" w:type="dxa"/>
          </w:tcPr>
          <w:p w:rsidR="00187271" w:rsidRDefault="00187271">
            <w:pPr>
              <w:pStyle w:val="ConsPlusNormal"/>
            </w:pPr>
            <w:r>
              <w:t>8</w:t>
            </w:r>
          </w:p>
        </w:tc>
      </w:tr>
    </w:tbl>
    <w:p w:rsidR="00187271" w:rsidRDefault="00187271">
      <w:pPr>
        <w:pStyle w:val="ConsPlusNormal"/>
        <w:jc w:val="both"/>
      </w:pPr>
    </w:p>
    <w:p w:rsidR="00187271" w:rsidRDefault="00187271">
      <w:pPr>
        <w:pStyle w:val="ConsPlusNormal"/>
        <w:ind w:firstLine="540"/>
        <w:jc w:val="both"/>
      </w:pPr>
      <w:r>
        <w:t>--------------------------------</w:t>
      </w:r>
    </w:p>
    <w:p w:rsidR="00187271" w:rsidRDefault="00187271">
      <w:pPr>
        <w:pStyle w:val="ConsPlusNormal"/>
        <w:spacing w:before="220"/>
        <w:ind w:firstLine="540"/>
        <w:jc w:val="both"/>
      </w:pPr>
      <w:r>
        <w:t>&lt;*&gt; в расчетах учтена уборка улиц с твердым покрытием</w:t>
      </w:r>
    </w:p>
    <w:p w:rsidR="00187271" w:rsidRDefault="00187271">
      <w:pPr>
        <w:pStyle w:val="ConsPlusNormal"/>
        <w:jc w:val="both"/>
      </w:pPr>
    </w:p>
    <w:p w:rsidR="00187271" w:rsidRDefault="00187271">
      <w:pPr>
        <w:pStyle w:val="ConsPlusTitle"/>
        <w:jc w:val="center"/>
        <w:outlineLvl w:val="2"/>
      </w:pPr>
      <w:r>
        <w:t>9.3. Тип и расположение сооружений по механизированной</w:t>
      </w:r>
    </w:p>
    <w:p w:rsidR="00187271" w:rsidRDefault="00187271">
      <w:pPr>
        <w:pStyle w:val="ConsPlusTitle"/>
        <w:jc w:val="center"/>
      </w:pPr>
      <w:r>
        <w:t>уборке территорий</w:t>
      </w:r>
    </w:p>
    <w:p w:rsidR="00187271" w:rsidRDefault="00187271">
      <w:pPr>
        <w:pStyle w:val="ConsPlusNormal"/>
        <w:jc w:val="both"/>
      </w:pPr>
    </w:p>
    <w:p w:rsidR="00187271" w:rsidRDefault="00187271">
      <w:pPr>
        <w:pStyle w:val="ConsPlusNormal"/>
        <w:ind w:firstLine="540"/>
        <w:jc w:val="both"/>
      </w:pPr>
      <w:r>
        <w:t>К сооружениям по механизированной уборке относят пункты по заправке водой поливомоечных машин, снежные свалки и пескобазы для складирования противогололедных материалов.</w:t>
      </w:r>
    </w:p>
    <w:p w:rsidR="00187271" w:rsidRDefault="00187271">
      <w:pPr>
        <w:pStyle w:val="ConsPlusNormal"/>
        <w:spacing w:before="220"/>
        <w:ind w:firstLine="540"/>
        <w:jc w:val="both"/>
      </w:pPr>
      <w:r>
        <w:t>В соответствии с требованиями технологии на проведение работ по механизированной Нижневартовского района при строительстве баз для приготовления и складирования технологических материалов, необходимо соблюдать следующие требования:</w:t>
      </w:r>
    </w:p>
    <w:p w:rsidR="00187271" w:rsidRDefault="00187271">
      <w:pPr>
        <w:pStyle w:val="ConsPlusNormal"/>
        <w:spacing w:before="220"/>
        <w:ind w:firstLine="540"/>
        <w:jc w:val="both"/>
      </w:pPr>
      <w:r>
        <w:t>Площадка для обустройства баз обуславливается наличием свободной территории, условиями планировки и принятым способом доставки технологических материалов (по железной дороге, автотранспортом), обеспечение минимума холостых пробегов, что обеспечивается размером пескобаз на расстоянии 3 - 5 км.</w:t>
      </w:r>
    </w:p>
    <w:p w:rsidR="00187271" w:rsidRDefault="00187271">
      <w:pPr>
        <w:pStyle w:val="ConsPlusNormal"/>
        <w:spacing w:before="220"/>
        <w:ind w:firstLine="540"/>
        <w:jc w:val="both"/>
      </w:pPr>
      <w:r>
        <w:t>Базы следует размещать на площадках, где отсутствуют грунтовые воды, территория их должна иметь асфальтовое покрытие. Для производства погрузо-разгрузочных работ на базе должна быть организована круглосуточная работа машин и механизмов. Ответственность за работу базы по хранению технологических материалов несет сменный мастер.</w:t>
      </w:r>
    </w:p>
    <w:p w:rsidR="00187271" w:rsidRDefault="00187271">
      <w:pPr>
        <w:pStyle w:val="ConsPlusNormal"/>
        <w:spacing w:before="220"/>
        <w:ind w:firstLine="540"/>
        <w:jc w:val="both"/>
      </w:pPr>
      <w:r>
        <w:t>В летний период на пескобазу предусматривается разгрузка смета от подметально-уборочных машин.</w:t>
      </w:r>
    </w:p>
    <w:p w:rsidR="00187271" w:rsidRDefault="00187271">
      <w:pPr>
        <w:pStyle w:val="ConsPlusNormal"/>
        <w:spacing w:before="220"/>
        <w:ind w:firstLine="540"/>
        <w:jc w:val="both"/>
      </w:pPr>
      <w:r>
        <w:t xml:space="preserve">Вывоз снега осуществляется на участок выделенный под снежную свалку, который следует размещать на пустырях и других площадках, на которых возможно осуществление мероприятий и инженерных решений, исключающих загрязнение окружающей среды, ниже мест водозаборов </w:t>
      </w:r>
      <w:r>
        <w:lastRenderedPageBreak/>
        <w:t>питьевой воды, рыбоводных хозяйств, мест нереста, массового нагула и зимовальных ям рыб, на землях несельскохозяйственного назначения в соответствии с гидрогеологическими условиями, на участках со слабофильтрующими грунтами.</w:t>
      </w:r>
    </w:p>
    <w:p w:rsidR="00187271" w:rsidRDefault="00187271">
      <w:pPr>
        <w:pStyle w:val="ConsPlusNormal"/>
        <w:spacing w:before="220"/>
        <w:ind w:firstLine="540"/>
        <w:jc w:val="both"/>
      </w:pPr>
      <w:r>
        <w:t>Размещение снежных свалок не допускается в опасных зонах отвалов породы. В зонах активного карста и оползней, заболоченных местах, в зоне питания подземных источников питьевой водой и санитарной охраны курортов, являющихся местом отдыха трудящихся.</w:t>
      </w:r>
    </w:p>
    <w:p w:rsidR="00187271" w:rsidRDefault="00187271">
      <w:pPr>
        <w:pStyle w:val="ConsPlusNormal"/>
        <w:spacing w:before="220"/>
        <w:ind w:firstLine="540"/>
        <w:jc w:val="both"/>
      </w:pPr>
      <w:r>
        <w:t>Участок снежных свалок должен иметь подъезды с усовершенствованным покрытием. Устройство выездов и въездов должно обеспечить нормальное маневрирование автотранспорта.</w:t>
      </w:r>
    </w:p>
    <w:p w:rsidR="00187271" w:rsidRDefault="00187271">
      <w:pPr>
        <w:pStyle w:val="ConsPlusNormal"/>
        <w:spacing w:before="220"/>
        <w:ind w:firstLine="540"/>
        <w:jc w:val="both"/>
      </w:pPr>
      <w:r>
        <w:t>В летний период допускается на участок выделенный под снежную свалку прием смета от подметально-уборочных машин.</w:t>
      </w:r>
    </w:p>
    <w:p w:rsidR="00187271" w:rsidRDefault="00187271">
      <w:pPr>
        <w:pStyle w:val="ConsPlusNormal"/>
        <w:spacing w:before="220"/>
        <w:ind w:firstLine="540"/>
        <w:jc w:val="both"/>
      </w:pPr>
      <w:r>
        <w:t>Пункты заправки машин водой предназначаются для поливомоечных машин всех типов. Для более эффективного использования поливомоечных машин пункты заправки должны быть расположены вблизи обслуживаемых проездов (1 - 3 км). Заправочный пункт должен иметь удобный подъезд для машин и обеспечивать наполнение цистерны вместимостью 6 м</w:t>
      </w:r>
      <w:r>
        <w:rPr>
          <w:vertAlign w:val="superscript"/>
        </w:rPr>
        <w:t>3</w:t>
      </w:r>
      <w:r>
        <w:t xml:space="preserve"> не более чем за 8 минут. По согласованию с органами Роспотребнадзора машины можно заправлять из водоемов, для чего в местах заправки машин монтируют насосную установку. Заправка цистерн из водоемов рекомендуется при большом расстоянии от заправочных пунктов до обслуживаемых улиц.</w:t>
      </w:r>
    </w:p>
    <w:p w:rsidR="00187271" w:rsidRDefault="00187271">
      <w:pPr>
        <w:pStyle w:val="ConsPlusNormal"/>
        <w:jc w:val="both"/>
      </w:pPr>
    </w:p>
    <w:p w:rsidR="00187271" w:rsidRDefault="00187271">
      <w:pPr>
        <w:pStyle w:val="ConsPlusTitle"/>
        <w:jc w:val="center"/>
        <w:outlineLvl w:val="2"/>
      </w:pPr>
      <w:r>
        <w:t>9.4. Порядок, способ и периодичность механизированной уборки</w:t>
      </w:r>
    </w:p>
    <w:p w:rsidR="00187271" w:rsidRDefault="00187271">
      <w:pPr>
        <w:pStyle w:val="ConsPlusTitle"/>
        <w:jc w:val="center"/>
      </w:pPr>
      <w:r>
        <w:t>уличных территорий</w:t>
      </w:r>
    </w:p>
    <w:p w:rsidR="00187271" w:rsidRDefault="00187271">
      <w:pPr>
        <w:pStyle w:val="ConsPlusNormal"/>
        <w:jc w:val="both"/>
      </w:pPr>
    </w:p>
    <w:p w:rsidR="00187271" w:rsidRDefault="00187271">
      <w:pPr>
        <w:pStyle w:val="ConsPlusNormal"/>
        <w:jc w:val="center"/>
      </w:pPr>
      <w:r>
        <w:t>Летняя уборка дорог</w:t>
      </w:r>
    </w:p>
    <w:p w:rsidR="00187271" w:rsidRDefault="00187271">
      <w:pPr>
        <w:pStyle w:val="ConsPlusNormal"/>
        <w:jc w:val="both"/>
      </w:pPr>
    </w:p>
    <w:p w:rsidR="00187271" w:rsidRDefault="00187271">
      <w:pPr>
        <w:pStyle w:val="ConsPlusNormal"/>
        <w:ind w:firstLine="540"/>
        <w:jc w:val="both"/>
      </w:pPr>
      <w:r>
        <w:t>К качеству работ по летней уборке территорий могут быть предъявлены следующие требования:</w:t>
      </w:r>
    </w:p>
    <w:p w:rsidR="00187271" w:rsidRDefault="00187271">
      <w:pPr>
        <w:pStyle w:val="ConsPlusNormal"/>
        <w:spacing w:before="220"/>
        <w:ind w:firstLine="540"/>
        <w:jc w:val="both"/>
      </w:pPr>
      <w:r>
        <w:t>Допустимый объем загрязнений, образующийся между циклами работы подметально-уборочных машин, не должен превышать 50 г на 1 м</w:t>
      </w:r>
      <w:r>
        <w:rPr>
          <w:vertAlign w:val="superscript"/>
        </w:rPr>
        <w:t>2</w:t>
      </w:r>
      <w:r>
        <w:t xml:space="preserve"> площади покрытий.</w:t>
      </w:r>
    </w:p>
    <w:p w:rsidR="00187271" w:rsidRDefault="00187271">
      <w:pPr>
        <w:pStyle w:val="ConsPlusNormal"/>
        <w:spacing w:before="220"/>
        <w:ind w:firstLine="540"/>
        <w:jc w:val="both"/>
      </w:pPr>
      <w:r>
        <w:t>Общий объем таких загрязнений не должен превышать 50 г на 1 м</w:t>
      </w:r>
      <w:r>
        <w:rPr>
          <w:vertAlign w:val="superscript"/>
        </w:rPr>
        <w:t>2</w:t>
      </w:r>
      <w:r>
        <w:t xml:space="preserve"> лотка. Допускаются небольшие отдельные загрязнения песком и мелким мусором, которые могут появиться в промежутках между циклами уборки. Общий объем таких загрязнений не должен превышать 15 г на 1 м</w:t>
      </w:r>
      <w:r>
        <w:rPr>
          <w:vertAlign w:val="superscript"/>
        </w:rPr>
        <w:t>2</w:t>
      </w:r>
      <w:r>
        <w:t>.</w:t>
      </w:r>
    </w:p>
    <w:p w:rsidR="00187271" w:rsidRDefault="00187271">
      <w:pPr>
        <w:pStyle w:val="ConsPlusNormal"/>
        <w:spacing w:before="220"/>
        <w:ind w:firstLine="540"/>
        <w:jc w:val="both"/>
      </w:pPr>
      <w:r>
        <w:t>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 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187271" w:rsidRDefault="00187271">
      <w:pPr>
        <w:pStyle w:val="ConsPlusNormal"/>
        <w:spacing w:before="220"/>
        <w:ind w:firstLine="540"/>
        <w:jc w:val="both"/>
      </w:pPr>
      <w: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187271" w:rsidRDefault="00187271">
      <w:pPr>
        <w:pStyle w:val="ConsPlusNormal"/>
        <w:jc w:val="both"/>
      </w:pPr>
    </w:p>
    <w:p w:rsidR="00187271" w:rsidRDefault="00187271">
      <w:pPr>
        <w:pStyle w:val="ConsPlusNormal"/>
        <w:jc w:val="center"/>
      </w:pPr>
      <w:r>
        <w:t>Организация работ зимнего содержания территорий</w:t>
      </w:r>
    </w:p>
    <w:p w:rsidR="00187271" w:rsidRDefault="00187271">
      <w:pPr>
        <w:pStyle w:val="ConsPlusNormal"/>
        <w:jc w:val="both"/>
      </w:pPr>
    </w:p>
    <w:p w:rsidR="00187271" w:rsidRDefault="00187271">
      <w:pPr>
        <w:pStyle w:val="ConsPlusNormal"/>
        <w:ind w:firstLine="540"/>
        <w:jc w:val="both"/>
      </w:pPr>
      <w:r>
        <w:t xml:space="preserve">Основной задачей зимней уборки дорожных покрытий является обеспечение нормального движения транспорта и пешеходов. Сложность организации уборки связана с неравномерной загрузкой парка снегоуборочных машин, зависящей от интенсивности снегопадов, их </w:t>
      </w:r>
      <w:r>
        <w:lastRenderedPageBreak/>
        <w:t>продолжительности, количества выпавшего снега, а также от температурных условий.</w:t>
      </w:r>
    </w:p>
    <w:p w:rsidR="00187271" w:rsidRDefault="00187271">
      <w:pPr>
        <w:pStyle w:val="ConsPlusNormal"/>
        <w:spacing w:before="220"/>
        <w:ind w:firstLine="540"/>
        <w:jc w:val="both"/>
      </w:pPr>
      <w:r>
        <w:t>Зимнее содержание дорог:</w:t>
      </w:r>
    </w:p>
    <w:p w:rsidR="00187271" w:rsidRDefault="00187271">
      <w:pPr>
        <w:pStyle w:val="ConsPlusNormal"/>
        <w:spacing w:before="220"/>
        <w:ind w:firstLine="540"/>
        <w:jc w:val="both"/>
      </w:pPr>
      <w:r>
        <w:t>- изготовление, установка, устройство и ремонт постоянных снегозащитных сооружений (заборов, панелей, навесов грунтовых валов и др.), уход за снегозащитными сооружениями;</w:t>
      </w:r>
    </w:p>
    <w:p w:rsidR="00187271" w:rsidRDefault="00187271">
      <w:pPr>
        <w:pStyle w:val="ConsPlusNormal"/>
        <w:spacing w:before="220"/>
        <w:ind w:firstLine="540"/>
        <w:jc w:val="both"/>
      </w:pPr>
      <w:r>
        <w:t>- изготовление, установка (перестановка), разборка и восстановление временных снегозадерживающих устройств (щитов, изгородей, сеток и др.);</w:t>
      </w:r>
    </w:p>
    <w:p w:rsidR="00187271" w:rsidRDefault="00187271">
      <w:pPr>
        <w:pStyle w:val="ConsPlusNormal"/>
        <w:spacing w:before="220"/>
        <w:ind w:firstLine="540"/>
        <w:jc w:val="both"/>
      </w:pPr>
      <w:r>
        <w:t>- создание снежных валов и траншей для задержания снега на придорожной полосе и их периодическое обновление;</w:t>
      </w:r>
    </w:p>
    <w:p w:rsidR="00187271" w:rsidRDefault="00187271">
      <w:pPr>
        <w:pStyle w:val="ConsPlusNormal"/>
        <w:spacing w:before="220"/>
        <w:ind w:firstLine="540"/>
        <w:jc w:val="both"/>
      </w:pPr>
      <w:r>
        <w:t>- патрульная снегоочистка дорог, расчистка дорог от снежных заносов, уборка и разбрасывание снежных валов с обочин; профилирование и уплотнение снежного покрова на проезжей части дорог низких категорий;</w:t>
      </w:r>
    </w:p>
    <w:p w:rsidR="00187271" w:rsidRDefault="00187271">
      <w:pPr>
        <w:pStyle w:val="ConsPlusNormal"/>
        <w:spacing w:before="220"/>
        <w:ind w:firstLine="540"/>
        <w:jc w:val="both"/>
      </w:pPr>
      <w:r>
        <w:t>- регулярная расчистка от снега и льда автобусных остановок, павильонов, площадок отдыха и т.д.;</w:t>
      </w:r>
    </w:p>
    <w:p w:rsidR="00187271" w:rsidRDefault="00187271">
      <w:pPr>
        <w:pStyle w:val="ConsPlusNormal"/>
        <w:spacing w:before="220"/>
        <w:ind w:firstLine="540"/>
        <w:jc w:val="both"/>
      </w:pPr>
      <w:r>
        <w:t>- очистка от снега и льда всех элементов мостового полотна, а также зоны сопряжения с насыпью, подферменных площадок, опорных частей, пролетных строений, опор, конусов и регуляционных сооружений, подходов и лестничных сходов;</w:t>
      </w:r>
    </w:p>
    <w:p w:rsidR="00187271" w:rsidRDefault="00187271">
      <w:pPr>
        <w:pStyle w:val="ConsPlusNormal"/>
        <w:spacing w:before="220"/>
        <w:ind w:firstLine="540"/>
        <w:jc w:val="both"/>
      </w:pPr>
      <w:r>
        <w:t>- борьба с зимней скользкостью;</w:t>
      </w:r>
    </w:p>
    <w:p w:rsidR="00187271" w:rsidRDefault="00187271">
      <w:pPr>
        <w:pStyle w:val="ConsPlusNormal"/>
        <w:spacing w:before="220"/>
        <w:ind w:firstLine="540"/>
        <w:jc w:val="both"/>
      </w:pPr>
      <w:r>
        <w:t>- восстановление существующих и создание новых баз противогололедных материалов, устройство подъездов к ним;</w:t>
      </w:r>
    </w:p>
    <w:p w:rsidR="00187271" w:rsidRDefault="00187271">
      <w:pPr>
        <w:pStyle w:val="ConsPlusNormal"/>
        <w:spacing w:before="220"/>
        <w:ind w:firstLine="540"/>
        <w:jc w:val="both"/>
      </w:pPr>
      <w:r>
        <w:t>- приготовление и хранение противогололедных материалов;</w:t>
      </w:r>
    </w:p>
    <w:p w:rsidR="00187271" w:rsidRDefault="00187271">
      <w:pPr>
        <w:pStyle w:val="ConsPlusNormal"/>
        <w:spacing w:before="220"/>
        <w:ind w:firstLine="540"/>
        <w:jc w:val="both"/>
      </w:pPr>
      <w:r>
        <w:t>- устройство и содержание верхнего слоя покрытия с антигололедными свойствами;</w:t>
      </w:r>
    </w:p>
    <w:p w:rsidR="00187271" w:rsidRDefault="00187271">
      <w:pPr>
        <w:pStyle w:val="ConsPlusNormal"/>
        <w:spacing w:before="220"/>
        <w:ind w:firstLine="540"/>
        <w:jc w:val="both"/>
      </w:pPr>
      <w:r>
        <w:t>- устройство и содержание автоматических систем раннего обнаружения и прогнозирования зимней скользкости, а также автоматических систем распределения антигололедных реагентов на мостах, путепроводах, развязках в разных уровнях и т.д.;</w:t>
      </w:r>
    </w:p>
    <w:p w:rsidR="00187271" w:rsidRDefault="00187271">
      <w:pPr>
        <w:pStyle w:val="ConsPlusNormal"/>
        <w:spacing w:before="220"/>
        <w:ind w:firstLine="540"/>
        <w:jc w:val="both"/>
      </w:pPr>
      <w:r>
        <w:t>- борьба с наледями, устройство противоналедных сооружений, расчистка и утепление русел около искусственных сооружений; ликвидация наледных образований.</w:t>
      </w:r>
    </w:p>
    <w:p w:rsidR="00187271" w:rsidRDefault="00187271">
      <w:pPr>
        <w:pStyle w:val="ConsPlusNormal"/>
        <w:spacing w:before="220"/>
        <w:ind w:firstLine="540"/>
        <w:jc w:val="both"/>
      </w:pPr>
      <w:r>
        <w:t>Технология зимней уборки дорог населенных пунктов основана на комплексном применении средств механизации и химических веществ, что является наиболее эффективным и рациональным в условиях интенсивного транспортного движения.</w:t>
      </w:r>
    </w:p>
    <w:p w:rsidR="00187271" w:rsidRDefault="00187271">
      <w:pPr>
        <w:pStyle w:val="ConsPlusNormal"/>
        <w:spacing w:before="220"/>
        <w:ind w:firstLine="540"/>
        <w:jc w:val="both"/>
      </w:pPr>
      <w:r>
        <w:t>Перечень операций и машин, применяемых при зимней уборке, приводится в таблице.</w:t>
      </w:r>
    </w:p>
    <w:p w:rsidR="00187271" w:rsidRDefault="00187271">
      <w:pPr>
        <w:pStyle w:val="ConsPlusNormal"/>
        <w:jc w:val="both"/>
      </w:pPr>
    </w:p>
    <w:p w:rsidR="00187271" w:rsidRDefault="00187271">
      <w:pPr>
        <w:pStyle w:val="ConsPlusNormal"/>
        <w:jc w:val="center"/>
      </w:pPr>
      <w:r>
        <w:t>Таблица 102 - Перечень операций и машин, применяемых</w:t>
      </w:r>
    </w:p>
    <w:p w:rsidR="00187271" w:rsidRDefault="00187271">
      <w:pPr>
        <w:pStyle w:val="ConsPlusNormal"/>
        <w:jc w:val="center"/>
      </w:pPr>
      <w:r>
        <w:t>при зимней уборке</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3769"/>
      </w:tblGrid>
      <w:tr w:rsidR="00187271">
        <w:tc>
          <w:tcPr>
            <w:tcW w:w="5216" w:type="dxa"/>
            <w:vAlign w:val="bottom"/>
          </w:tcPr>
          <w:p w:rsidR="00187271" w:rsidRDefault="00187271">
            <w:pPr>
              <w:pStyle w:val="ConsPlusNormal"/>
              <w:jc w:val="center"/>
            </w:pPr>
            <w:r>
              <w:t>Операция</w:t>
            </w:r>
          </w:p>
        </w:tc>
        <w:tc>
          <w:tcPr>
            <w:tcW w:w="3769" w:type="dxa"/>
            <w:vAlign w:val="bottom"/>
          </w:tcPr>
          <w:p w:rsidR="00187271" w:rsidRDefault="00187271">
            <w:pPr>
              <w:pStyle w:val="ConsPlusNormal"/>
              <w:jc w:val="center"/>
            </w:pPr>
            <w:r>
              <w:t>Машина</w:t>
            </w:r>
          </w:p>
        </w:tc>
      </w:tr>
      <w:tr w:rsidR="00187271">
        <w:tc>
          <w:tcPr>
            <w:tcW w:w="8985" w:type="dxa"/>
            <w:gridSpan w:val="2"/>
            <w:vAlign w:val="center"/>
          </w:tcPr>
          <w:p w:rsidR="00187271" w:rsidRDefault="00187271">
            <w:pPr>
              <w:pStyle w:val="ConsPlusNormal"/>
              <w:jc w:val="center"/>
            </w:pPr>
            <w:r>
              <w:t>Борьба со снежно-ледяными образованиями</w:t>
            </w:r>
          </w:p>
        </w:tc>
      </w:tr>
      <w:tr w:rsidR="00187271">
        <w:tc>
          <w:tcPr>
            <w:tcW w:w="5216" w:type="dxa"/>
            <w:vAlign w:val="center"/>
          </w:tcPr>
          <w:p w:rsidR="00187271" w:rsidRDefault="00187271">
            <w:pPr>
              <w:pStyle w:val="ConsPlusNormal"/>
              <w:jc w:val="center"/>
            </w:pPr>
            <w:r>
              <w:t>Распределение технологических материалов</w:t>
            </w:r>
          </w:p>
        </w:tc>
        <w:tc>
          <w:tcPr>
            <w:tcW w:w="3769" w:type="dxa"/>
            <w:vAlign w:val="center"/>
          </w:tcPr>
          <w:p w:rsidR="00187271" w:rsidRDefault="00187271">
            <w:pPr>
              <w:pStyle w:val="ConsPlusNormal"/>
              <w:jc w:val="center"/>
            </w:pPr>
            <w:r>
              <w:t>Распределитель технологических материалов</w:t>
            </w:r>
          </w:p>
        </w:tc>
      </w:tr>
      <w:tr w:rsidR="00187271">
        <w:tc>
          <w:tcPr>
            <w:tcW w:w="5216" w:type="dxa"/>
            <w:vAlign w:val="center"/>
          </w:tcPr>
          <w:p w:rsidR="00187271" w:rsidRDefault="00187271">
            <w:pPr>
              <w:pStyle w:val="ConsPlusNormal"/>
              <w:jc w:val="center"/>
            </w:pPr>
            <w:r>
              <w:lastRenderedPageBreak/>
              <w:t>Сгребание и сметание снега</w:t>
            </w:r>
          </w:p>
        </w:tc>
        <w:tc>
          <w:tcPr>
            <w:tcW w:w="3769" w:type="dxa"/>
            <w:vAlign w:val="center"/>
          </w:tcPr>
          <w:p w:rsidR="00187271" w:rsidRDefault="00187271">
            <w:pPr>
              <w:pStyle w:val="ConsPlusNormal"/>
              <w:jc w:val="center"/>
            </w:pPr>
            <w:r>
              <w:t>Плужно-щеточный снегоочиститель</w:t>
            </w:r>
          </w:p>
        </w:tc>
      </w:tr>
      <w:tr w:rsidR="00187271">
        <w:tc>
          <w:tcPr>
            <w:tcW w:w="5216" w:type="dxa"/>
            <w:vAlign w:val="center"/>
          </w:tcPr>
          <w:p w:rsidR="00187271" w:rsidRDefault="00187271">
            <w:pPr>
              <w:pStyle w:val="ConsPlusNormal"/>
              <w:jc w:val="center"/>
            </w:pPr>
            <w:r>
              <w:t>Скалывание уплотненного снега и льда</w:t>
            </w:r>
          </w:p>
        </w:tc>
        <w:tc>
          <w:tcPr>
            <w:tcW w:w="3769" w:type="dxa"/>
            <w:vAlign w:val="center"/>
          </w:tcPr>
          <w:p w:rsidR="00187271" w:rsidRDefault="00187271">
            <w:pPr>
              <w:pStyle w:val="ConsPlusNormal"/>
              <w:jc w:val="center"/>
            </w:pPr>
            <w:r>
              <w:t>Скалыватель-рыхлитель, автогрейдер</w:t>
            </w:r>
          </w:p>
        </w:tc>
      </w:tr>
      <w:tr w:rsidR="00187271">
        <w:tc>
          <w:tcPr>
            <w:tcW w:w="5216" w:type="dxa"/>
            <w:vAlign w:val="center"/>
          </w:tcPr>
          <w:p w:rsidR="00187271" w:rsidRDefault="00187271">
            <w:pPr>
              <w:pStyle w:val="ConsPlusNormal"/>
              <w:jc w:val="center"/>
            </w:pPr>
            <w:r>
              <w:t>Операция</w:t>
            </w:r>
          </w:p>
        </w:tc>
        <w:tc>
          <w:tcPr>
            <w:tcW w:w="3769" w:type="dxa"/>
            <w:vAlign w:val="center"/>
          </w:tcPr>
          <w:p w:rsidR="00187271" w:rsidRDefault="00187271">
            <w:pPr>
              <w:pStyle w:val="ConsPlusNormal"/>
              <w:jc w:val="center"/>
            </w:pPr>
            <w:r>
              <w:t>Машина</w:t>
            </w:r>
          </w:p>
        </w:tc>
      </w:tr>
      <w:tr w:rsidR="00187271">
        <w:tc>
          <w:tcPr>
            <w:tcW w:w="5216" w:type="dxa"/>
            <w:vAlign w:val="center"/>
          </w:tcPr>
          <w:p w:rsidR="00187271" w:rsidRDefault="00187271">
            <w:pPr>
              <w:pStyle w:val="ConsPlusNormal"/>
              <w:jc w:val="center"/>
            </w:pPr>
            <w:r>
              <w:t>Сгребание и сметание скола</w:t>
            </w:r>
          </w:p>
        </w:tc>
        <w:tc>
          <w:tcPr>
            <w:tcW w:w="3769" w:type="dxa"/>
            <w:vAlign w:val="center"/>
          </w:tcPr>
          <w:p w:rsidR="00187271" w:rsidRDefault="00187271">
            <w:pPr>
              <w:pStyle w:val="ConsPlusNormal"/>
              <w:jc w:val="center"/>
            </w:pPr>
            <w:r>
              <w:t>Плужно-щеточный снегоочиститель</w:t>
            </w:r>
          </w:p>
        </w:tc>
      </w:tr>
      <w:tr w:rsidR="00187271">
        <w:tc>
          <w:tcPr>
            <w:tcW w:w="8985" w:type="dxa"/>
            <w:gridSpan w:val="2"/>
            <w:vAlign w:val="center"/>
          </w:tcPr>
          <w:p w:rsidR="00187271" w:rsidRDefault="00187271">
            <w:pPr>
              <w:pStyle w:val="ConsPlusNormal"/>
              <w:jc w:val="center"/>
            </w:pPr>
            <w:r>
              <w:t>Удаление снега и скола</w:t>
            </w:r>
          </w:p>
        </w:tc>
      </w:tr>
      <w:tr w:rsidR="00187271">
        <w:tc>
          <w:tcPr>
            <w:tcW w:w="5216" w:type="dxa"/>
            <w:vAlign w:val="bottom"/>
          </w:tcPr>
          <w:p w:rsidR="00187271" w:rsidRDefault="00187271">
            <w:pPr>
              <w:pStyle w:val="ConsPlusNormal"/>
            </w:pPr>
            <w:r>
              <w:t>Перекидывание снега и скола на свободные площади</w:t>
            </w:r>
          </w:p>
        </w:tc>
        <w:tc>
          <w:tcPr>
            <w:tcW w:w="3769" w:type="dxa"/>
            <w:vAlign w:val="center"/>
          </w:tcPr>
          <w:p w:rsidR="00187271" w:rsidRDefault="00187271">
            <w:pPr>
              <w:pStyle w:val="ConsPlusNormal"/>
              <w:jc w:val="center"/>
            </w:pPr>
            <w:r>
              <w:t>Роторный снегоочиститель</w:t>
            </w:r>
          </w:p>
        </w:tc>
      </w:tr>
      <w:tr w:rsidR="00187271">
        <w:tc>
          <w:tcPr>
            <w:tcW w:w="5216" w:type="dxa"/>
            <w:vAlign w:val="bottom"/>
          </w:tcPr>
          <w:p w:rsidR="00187271" w:rsidRDefault="00187271">
            <w:pPr>
              <w:pStyle w:val="ConsPlusNormal"/>
              <w:jc w:val="center"/>
            </w:pPr>
            <w:r>
              <w:t>Сдвигание</w:t>
            </w:r>
          </w:p>
        </w:tc>
        <w:tc>
          <w:tcPr>
            <w:tcW w:w="3769" w:type="dxa"/>
            <w:vAlign w:val="center"/>
          </w:tcPr>
          <w:p w:rsidR="00187271" w:rsidRDefault="00187271">
            <w:pPr>
              <w:pStyle w:val="ConsPlusNormal"/>
              <w:jc w:val="center"/>
            </w:pPr>
            <w:r>
              <w:t>Плуг-совок</w:t>
            </w:r>
          </w:p>
        </w:tc>
      </w:tr>
      <w:tr w:rsidR="00187271">
        <w:tc>
          <w:tcPr>
            <w:tcW w:w="5216" w:type="dxa"/>
            <w:vAlign w:val="bottom"/>
          </w:tcPr>
          <w:p w:rsidR="00187271" w:rsidRDefault="00187271">
            <w:pPr>
              <w:pStyle w:val="ConsPlusNormal"/>
              <w:jc w:val="center"/>
            </w:pPr>
            <w:r>
              <w:t>Погрузка снега и скола в транспортные средства</w:t>
            </w:r>
          </w:p>
        </w:tc>
        <w:tc>
          <w:tcPr>
            <w:tcW w:w="3769" w:type="dxa"/>
            <w:vAlign w:val="center"/>
          </w:tcPr>
          <w:p w:rsidR="00187271" w:rsidRDefault="00187271">
            <w:pPr>
              <w:pStyle w:val="ConsPlusNormal"/>
              <w:jc w:val="center"/>
            </w:pPr>
            <w:r>
              <w:t>Снегопогрузчик</w:t>
            </w:r>
          </w:p>
        </w:tc>
      </w:tr>
      <w:tr w:rsidR="00187271">
        <w:tc>
          <w:tcPr>
            <w:tcW w:w="5216" w:type="dxa"/>
            <w:vAlign w:val="center"/>
          </w:tcPr>
          <w:p w:rsidR="00187271" w:rsidRDefault="00187271">
            <w:pPr>
              <w:pStyle w:val="ConsPlusNormal"/>
              <w:jc w:val="center"/>
            </w:pPr>
            <w:r>
              <w:t>Вывоз снега и скола</w:t>
            </w:r>
          </w:p>
        </w:tc>
        <w:tc>
          <w:tcPr>
            <w:tcW w:w="3769" w:type="dxa"/>
            <w:vAlign w:val="center"/>
          </w:tcPr>
          <w:p w:rsidR="00187271" w:rsidRDefault="00187271">
            <w:pPr>
              <w:pStyle w:val="ConsPlusNormal"/>
              <w:jc w:val="center"/>
            </w:pPr>
            <w:r>
              <w:t>Самосвал</w:t>
            </w:r>
          </w:p>
        </w:tc>
      </w:tr>
    </w:tbl>
    <w:p w:rsidR="00187271" w:rsidRDefault="00187271">
      <w:pPr>
        <w:pStyle w:val="ConsPlusNormal"/>
        <w:jc w:val="both"/>
      </w:pPr>
    </w:p>
    <w:p w:rsidR="00187271" w:rsidRDefault="00187271">
      <w:pPr>
        <w:pStyle w:val="ConsPlusNormal"/>
        <w:ind w:firstLine="540"/>
        <w:jc w:val="both"/>
      </w:pPr>
      <w:r>
        <w:t>Территории населенных пунктов зимой убирают в два этапа:</w:t>
      </w:r>
    </w:p>
    <w:p w:rsidR="00187271" w:rsidRDefault="00187271">
      <w:pPr>
        <w:pStyle w:val="ConsPlusNormal"/>
        <w:spacing w:before="220"/>
        <w:ind w:firstLine="540"/>
        <w:jc w:val="both"/>
      </w:pPr>
      <w:r>
        <w:t>- Расчистка проезжей части и проездов;</w:t>
      </w:r>
    </w:p>
    <w:p w:rsidR="00187271" w:rsidRDefault="00187271">
      <w:pPr>
        <w:pStyle w:val="ConsPlusNormal"/>
        <w:spacing w:before="220"/>
        <w:ind w:firstLine="540"/>
        <w:jc w:val="both"/>
      </w:pPr>
      <w:r>
        <w:t>- Удаление с проездов собранного в валы снега.</w:t>
      </w:r>
    </w:p>
    <w:p w:rsidR="00187271" w:rsidRDefault="00187271">
      <w:pPr>
        <w:pStyle w:val="ConsPlusNormal"/>
        <w:spacing w:before="220"/>
        <w:ind w:firstLine="540"/>
        <w:jc w:val="both"/>
      </w:pPr>
      <w:r>
        <w:t>Сроки ликвидации зимней скользкости и окончания снегоочистки для автомобильных дорог, а также улиц и дорог населенных пунктов и других населенных пунктов с учетом их транспортно-эксплуатационных характеристик приведены в таблице 103.</w:t>
      </w:r>
    </w:p>
    <w:p w:rsidR="00187271" w:rsidRDefault="00187271">
      <w:pPr>
        <w:pStyle w:val="ConsPlusNormal"/>
        <w:jc w:val="both"/>
      </w:pPr>
    </w:p>
    <w:p w:rsidR="00187271" w:rsidRDefault="00187271">
      <w:pPr>
        <w:pStyle w:val="ConsPlusNormal"/>
        <w:jc w:val="center"/>
      </w:pPr>
      <w:r>
        <w:t>Таблица 103 - Сроки ликвидации зимней скользкости</w:t>
      </w:r>
    </w:p>
    <w:p w:rsidR="00187271" w:rsidRDefault="00187271">
      <w:pPr>
        <w:pStyle w:val="ConsPlusNormal"/>
        <w:jc w:val="center"/>
      </w:pPr>
      <w:r>
        <w:t>и окончания снегоочистки для автомобильных дорог, а также</w:t>
      </w:r>
    </w:p>
    <w:p w:rsidR="00187271" w:rsidRDefault="00187271">
      <w:pPr>
        <w:pStyle w:val="ConsPlusNormal"/>
        <w:jc w:val="center"/>
      </w:pPr>
      <w:r>
        <w:t>улиц и дорог населенных пунктов с учетом их</w:t>
      </w:r>
    </w:p>
    <w:p w:rsidR="00187271" w:rsidRDefault="00187271">
      <w:pPr>
        <w:pStyle w:val="ConsPlusNormal"/>
        <w:jc w:val="center"/>
      </w:pPr>
      <w:r>
        <w:t>транспортно-эксплуатационных характеристик</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9"/>
      </w:tblGrid>
      <w:tr w:rsidR="00187271">
        <w:tc>
          <w:tcPr>
            <w:tcW w:w="5046" w:type="dxa"/>
            <w:vAlign w:val="center"/>
          </w:tcPr>
          <w:p w:rsidR="00187271" w:rsidRDefault="00187271">
            <w:pPr>
              <w:pStyle w:val="ConsPlusNormal"/>
              <w:jc w:val="center"/>
            </w:pPr>
            <w:r>
              <w:t>Группа дорог и улиц по их транспортно-эксплуатационным характеристикам</w:t>
            </w:r>
          </w:p>
        </w:tc>
        <w:tc>
          <w:tcPr>
            <w:tcW w:w="3989" w:type="dxa"/>
            <w:vAlign w:val="center"/>
          </w:tcPr>
          <w:p w:rsidR="00187271" w:rsidRDefault="00187271">
            <w:pPr>
              <w:pStyle w:val="ConsPlusNormal"/>
              <w:jc w:val="center"/>
            </w:pPr>
            <w:r>
              <w:t>Нормативный срок ликвидации зимней скользкости и окончания снегоочистки, час.</w:t>
            </w:r>
          </w:p>
        </w:tc>
      </w:tr>
      <w:tr w:rsidR="00187271">
        <w:tc>
          <w:tcPr>
            <w:tcW w:w="5046" w:type="dxa"/>
            <w:vAlign w:val="bottom"/>
          </w:tcPr>
          <w:p w:rsidR="00187271" w:rsidRDefault="00187271">
            <w:pPr>
              <w:pStyle w:val="ConsPlusNormal"/>
              <w:jc w:val="center"/>
            </w:pPr>
            <w:r>
              <w:t>Группа А</w:t>
            </w:r>
          </w:p>
        </w:tc>
        <w:tc>
          <w:tcPr>
            <w:tcW w:w="3989" w:type="dxa"/>
            <w:vAlign w:val="bottom"/>
          </w:tcPr>
          <w:p w:rsidR="00187271" w:rsidRDefault="00187271">
            <w:pPr>
              <w:pStyle w:val="ConsPlusNormal"/>
              <w:jc w:val="center"/>
            </w:pPr>
            <w:r>
              <w:t>4</w:t>
            </w:r>
          </w:p>
        </w:tc>
      </w:tr>
      <w:tr w:rsidR="00187271">
        <w:tc>
          <w:tcPr>
            <w:tcW w:w="5046" w:type="dxa"/>
            <w:vAlign w:val="bottom"/>
          </w:tcPr>
          <w:p w:rsidR="00187271" w:rsidRDefault="00187271">
            <w:pPr>
              <w:pStyle w:val="ConsPlusNormal"/>
              <w:jc w:val="center"/>
            </w:pPr>
            <w:r>
              <w:t>Группа Б</w:t>
            </w:r>
          </w:p>
        </w:tc>
        <w:tc>
          <w:tcPr>
            <w:tcW w:w="3989" w:type="dxa"/>
            <w:vAlign w:val="bottom"/>
          </w:tcPr>
          <w:p w:rsidR="00187271" w:rsidRDefault="00187271">
            <w:pPr>
              <w:pStyle w:val="ConsPlusNormal"/>
              <w:jc w:val="center"/>
            </w:pPr>
            <w:r>
              <w:t>5</w:t>
            </w:r>
          </w:p>
        </w:tc>
      </w:tr>
      <w:tr w:rsidR="00187271">
        <w:tc>
          <w:tcPr>
            <w:tcW w:w="5046" w:type="dxa"/>
            <w:vAlign w:val="center"/>
          </w:tcPr>
          <w:p w:rsidR="00187271" w:rsidRDefault="00187271">
            <w:pPr>
              <w:pStyle w:val="ConsPlusNormal"/>
              <w:jc w:val="center"/>
            </w:pPr>
            <w:r>
              <w:t>Группа В</w:t>
            </w:r>
          </w:p>
        </w:tc>
        <w:tc>
          <w:tcPr>
            <w:tcW w:w="3989" w:type="dxa"/>
            <w:vAlign w:val="center"/>
          </w:tcPr>
          <w:p w:rsidR="00187271" w:rsidRDefault="00187271">
            <w:pPr>
              <w:pStyle w:val="ConsPlusNormal"/>
              <w:jc w:val="center"/>
            </w:pPr>
            <w:r>
              <w:t>6</w:t>
            </w:r>
          </w:p>
        </w:tc>
      </w:tr>
    </w:tbl>
    <w:p w:rsidR="00187271" w:rsidRDefault="00187271">
      <w:pPr>
        <w:pStyle w:val="ConsPlusNormal"/>
        <w:jc w:val="both"/>
      </w:pPr>
    </w:p>
    <w:p w:rsidR="00187271" w:rsidRDefault="00187271">
      <w:pPr>
        <w:pStyle w:val="ConsPlusNormal"/>
        <w:ind w:firstLine="540"/>
        <w:jc w:val="both"/>
      </w:pPr>
      <w:r>
        <w:t>Нормативный срок ликвидации зимней скользкости принимается с момента ее обнаружения до полной ликвидации, а окончание снегоочистки с момента окончания снегопада или метели до момента завершения работ.</w:t>
      </w:r>
    </w:p>
    <w:p w:rsidR="00187271" w:rsidRDefault="00187271">
      <w:pPr>
        <w:pStyle w:val="ConsPlusNormal"/>
        <w:spacing w:before="220"/>
        <w:ind w:firstLine="540"/>
        <w:jc w:val="both"/>
      </w:pPr>
      <w:r>
        <w:t>В населенных пунктах уборку тротуаров и пешеходных дорожек следует осуществлять с учетом интенсивности движения пешеходов после окончания снегопада или метели в сроки, приведенные в таблице.</w:t>
      </w:r>
    </w:p>
    <w:p w:rsidR="00187271" w:rsidRDefault="00187271">
      <w:pPr>
        <w:pStyle w:val="ConsPlusNormal"/>
        <w:jc w:val="both"/>
      </w:pPr>
    </w:p>
    <w:p w:rsidR="00187271" w:rsidRDefault="00187271">
      <w:pPr>
        <w:pStyle w:val="ConsPlusNormal"/>
        <w:jc w:val="center"/>
      </w:pPr>
      <w:r>
        <w:t>Таблица 104 - Время проведения уборки тротуаров</w:t>
      </w:r>
    </w:p>
    <w:p w:rsidR="00187271" w:rsidRDefault="00187271">
      <w:pPr>
        <w:pStyle w:val="ConsPlusNormal"/>
        <w:jc w:val="center"/>
      </w:pPr>
      <w:r>
        <w:t>в зависимости от интенсивности движения пешеходов</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0"/>
        <w:gridCol w:w="4309"/>
      </w:tblGrid>
      <w:tr w:rsidR="00187271">
        <w:tc>
          <w:tcPr>
            <w:tcW w:w="4660" w:type="dxa"/>
            <w:vAlign w:val="center"/>
          </w:tcPr>
          <w:p w:rsidR="00187271" w:rsidRDefault="00187271">
            <w:pPr>
              <w:pStyle w:val="ConsPlusNormal"/>
              <w:jc w:val="center"/>
            </w:pPr>
            <w:r>
              <w:lastRenderedPageBreak/>
              <w:t>Интенсивность движения пешеходов, чел/час</w:t>
            </w:r>
          </w:p>
        </w:tc>
        <w:tc>
          <w:tcPr>
            <w:tcW w:w="4309" w:type="dxa"/>
            <w:vAlign w:val="center"/>
          </w:tcPr>
          <w:p w:rsidR="00187271" w:rsidRDefault="00187271">
            <w:pPr>
              <w:pStyle w:val="ConsPlusNormal"/>
              <w:jc w:val="center"/>
            </w:pPr>
            <w:r>
              <w:t>Время проведения работ, ч. не более</w:t>
            </w:r>
          </w:p>
        </w:tc>
      </w:tr>
      <w:tr w:rsidR="00187271">
        <w:tc>
          <w:tcPr>
            <w:tcW w:w="4660" w:type="dxa"/>
            <w:vAlign w:val="center"/>
          </w:tcPr>
          <w:p w:rsidR="00187271" w:rsidRDefault="00187271">
            <w:pPr>
              <w:pStyle w:val="ConsPlusNormal"/>
              <w:jc w:val="center"/>
            </w:pPr>
            <w:r>
              <w:t>более 250</w:t>
            </w:r>
          </w:p>
        </w:tc>
        <w:tc>
          <w:tcPr>
            <w:tcW w:w="4309" w:type="dxa"/>
            <w:vAlign w:val="bottom"/>
          </w:tcPr>
          <w:p w:rsidR="00187271" w:rsidRDefault="00187271">
            <w:pPr>
              <w:pStyle w:val="ConsPlusNormal"/>
              <w:jc w:val="center"/>
            </w:pPr>
            <w:r>
              <w:t>1</w:t>
            </w:r>
          </w:p>
        </w:tc>
      </w:tr>
      <w:tr w:rsidR="00187271">
        <w:tc>
          <w:tcPr>
            <w:tcW w:w="4660" w:type="dxa"/>
            <w:vAlign w:val="center"/>
          </w:tcPr>
          <w:p w:rsidR="00187271" w:rsidRDefault="00187271">
            <w:pPr>
              <w:pStyle w:val="ConsPlusNormal"/>
              <w:jc w:val="center"/>
            </w:pPr>
            <w:r>
              <w:t>от 100 до 250</w:t>
            </w:r>
          </w:p>
        </w:tc>
        <w:tc>
          <w:tcPr>
            <w:tcW w:w="4309" w:type="dxa"/>
            <w:vAlign w:val="bottom"/>
          </w:tcPr>
          <w:p w:rsidR="00187271" w:rsidRDefault="00187271">
            <w:pPr>
              <w:pStyle w:val="ConsPlusNormal"/>
              <w:jc w:val="center"/>
            </w:pPr>
            <w:r>
              <w:t>2</w:t>
            </w:r>
          </w:p>
        </w:tc>
      </w:tr>
      <w:tr w:rsidR="00187271">
        <w:tc>
          <w:tcPr>
            <w:tcW w:w="4660" w:type="dxa"/>
            <w:vAlign w:val="bottom"/>
          </w:tcPr>
          <w:p w:rsidR="00187271" w:rsidRDefault="00187271">
            <w:pPr>
              <w:pStyle w:val="ConsPlusNormal"/>
              <w:jc w:val="center"/>
            </w:pPr>
            <w:r>
              <w:t>до 100</w:t>
            </w:r>
          </w:p>
        </w:tc>
        <w:tc>
          <w:tcPr>
            <w:tcW w:w="4309" w:type="dxa"/>
            <w:vAlign w:val="bottom"/>
          </w:tcPr>
          <w:p w:rsidR="00187271" w:rsidRDefault="00187271">
            <w:pPr>
              <w:pStyle w:val="ConsPlusNormal"/>
              <w:jc w:val="center"/>
            </w:pPr>
            <w:r>
              <w:t>3</w:t>
            </w:r>
          </w:p>
        </w:tc>
      </w:tr>
    </w:tbl>
    <w:p w:rsidR="00187271" w:rsidRDefault="00187271">
      <w:pPr>
        <w:pStyle w:val="ConsPlusNormal"/>
        <w:jc w:val="both"/>
      </w:pPr>
    </w:p>
    <w:p w:rsidR="00187271" w:rsidRDefault="00187271">
      <w:pPr>
        <w:pStyle w:val="ConsPlusTitle"/>
        <w:jc w:val="center"/>
        <w:outlineLvl w:val="2"/>
      </w:pPr>
      <w:r>
        <w:t>9.5. Места складирования смета и снежно-ледяных образований</w:t>
      </w:r>
    </w:p>
    <w:p w:rsidR="00187271" w:rsidRDefault="00187271">
      <w:pPr>
        <w:pStyle w:val="ConsPlusTitle"/>
        <w:jc w:val="center"/>
      </w:pPr>
      <w:r>
        <w:t>(размещение и состояние пескобаз, применяемые</w:t>
      </w:r>
    </w:p>
    <w:p w:rsidR="00187271" w:rsidRDefault="00187271">
      <w:pPr>
        <w:pStyle w:val="ConsPlusTitle"/>
        <w:jc w:val="center"/>
      </w:pPr>
      <w:r>
        <w:t>противогололедные материалы, ежегодный объем заготовки)</w:t>
      </w:r>
    </w:p>
    <w:p w:rsidR="00187271" w:rsidRDefault="00187271">
      <w:pPr>
        <w:pStyle w:val="ConsPlusNormal"/>
        <w:jc w:val="both"/>
      </w:pPr>
    </w:p>
    <w:p w:rsidR="00187271" w:rsidRDefault="00187271">
      <w:pPr>
        <w:pStyle w:val="ConsPlusNormal"/>
        <w:ind w:firstLine="540"/>
        <w:jc w:val="both"/>
      </w:pPr>
      <w:r>
        <w:t>В Нижневартовском районе применяемые противогололедные материалы песчано-гравийная смесь.</w:t>
      </w:r>
    </w:p>
    <w:p w:rsidR="00187271" w:rsidRDefault="00187271">
      <w:pPr>
        <w:pStyle w:val="ConsPlusNormal"/>
        <w:spacing w:before="220"/>
        <w:ind w:firstLine="540"/>
        <w:jc w:val="both"/>
      </w:pPr>
      <w:r>
        <w:t>Складирование снежных масс, образующихся в результате уборки дорог в зимнее время на территории городского поселения Новоаганск, осуществляется на земельном участке, расположенном за чертой города.</w:t>
      </w:r>
    </w:p>
    <w:p w:rsidR="00187271" w:rsidRDefault="00187271">
      <w:pPr>
        <w:pStyle w:val="ConsPlusNormal"/>
        <w:spacing w:before="220"/>
        <w:ind w:firstLine="540"/>
        <w:jc w:val="both"/>
      </w:pPr>
      <w:r>
        <w:t>Вывоз образующихся снежных масс с территории городского поселения Излучинск, осуществляется на площадку, расположенную вблизи ГРЭС.</w:t>
      </w:r>
    </w:p>
    <w:p w:rsidR="00187271" w:rsidRDefault="00187271">
      <w:pPr>
        <w:pStyle w:val="ConsPlusNormal"/>
        <w:spacing w:before="220"/>
        <w:ind w:firstLine="540"/>
        <w:jc w:val="both"/>
      </w:pPr>
      <w:r>
        <w:t>Уборка снежных масс в сельских поселениях Аган, Вата, Ваховск, Ларьяк, Покур, Зайцева Речка образующихся на территории поселений, осуществляется уборочной техникой методом сдвижения снежных масс с проезжей части улиц на обочину.</w:t>
      </w:r>
    </w:p>
    <w:p w:rsidR="00187271" w:rsidRDefault="00187271">
      <w:pPr>
        <w:pStyle w:val="ConsPlusNormal"/>
        <w:spacing w:before="220"/>
        <w:ind w:firstLine="540"/>
        <w:jc w:val="both"/>
      </w:pPr>
      <w:r>
        <w:t>Для складирования образующихся снежных масс с территорий сельских поселений Аган, Вата, Ваховск, Ларьяк, Покур, Зайцева Речка предусмотрены земельные участки, расположенные за границами населенных пунктов.</w:t>
      </w:r>
    </w:p>
    <w:p w:rsidR="00187271" w:rsidRDefault="00187271">
      <w:pPr>
        <w:pStyle w:val="ConsPlusNormal"/>
        <w:jc w:val="both"/>
      </w:pPr>
    </w:p>
    <w:p w:rsidR="00187271" w:rsidRDefault="00187271">
      <w:pPr>
        <w:pStyle w:val="ConsPlusTitle"/>
        <w:jc w:val="center"/>
        <w:outlineLvl w:val="1"/>
      </w:pPr>
      <w:bookmarkStart w:id="71" w:name="P17372"/>
      <w:bookmarkEnd w:id="71"/>
      <w:r>
        <w:t>10. Расчет необходимого количества спецмашин и механизмов</w:t>
      </w:r>
    </w:p>
    <w:p w:rsidR="00187271" w:rsidRDefault="00187271">
      <w:pPr>
        <w:pStyle w:val="ConsPlusTitle"/>
        <w:jc w:val="center"/>
      </w:pPr>
      <w:r>
        <w:t>по видам работ</w:t>
      </w:r>
    </w:p>
    <w:p w:rsidR="00187271" w:rsidRDefault="00187271">
      <w:pPr>
        <w:pStyle w:val="ConsPlusNormal"/>
        <w:jc w:val="both"/>
      </w:pPr>
    </w:p>
    <w:p w:rsidR="00187271" w:rsidRDefault="00187271">
      <w:pPr>
        <w:pStyle w:val="ConsPlusTitle"/>
        <w:jc w:val="center"/>
        <w:outlineLvl w:val="2"/>
      </w:pPr>
      <w:r>
        <w:t>10.1. Количество и техническое состояние парка спецмашин</w:t>
      </w:r>
    </w:p>
    <w:p w:rsidR="00187271" w:rsidRDefault="00187271">
      <w:pPr>
        <w:pStyle w:val="ConsPlusTitle"/>
        <w:jc w:val="center"/>
      </w:pPr>
      <w:r>
        <w:t>и механизмов по всем видам очистки и уборки, размещение,</w:t>
      </w:r>
    </w:p>
    <w:p w:rsidR="00187271" w:rsidRDefault="00187271">
      <w:pPr>
        <w:pStyle w:val="ConsPlusTitle"/>
        <w:jc w:val="center"/>
      </w:pPr>
      <w:r>
        <w:t>вместимость, площадь, оснащение специализированных баз</w:t>
      </w:r>
    </w:p>
    <w:p w:rsidR="00187271" w:rsidRDefault="00187271">
      <w:pPr>
        <w:pStyle w:val="ConsPlusTitle"/>
        <w:jc w:val="center"/>
      </w:pPr>
      <w:r>
        <w:t>по содержанию и ремонту техники, их соответствие санитарным</w:t>
      </w:r>
    </w:p>
    <w:p w:rsidR="00187271" w:rsidRDefault="00187271">
      <w:pPr>
        <w:pStyle w:val="ConsPlusTitle"/>
        <w:jc w:val="center"/>
      </w:pPr>
      <w:r>
        <w:t>и техническим требованиям, возможность расширения</w:t>
      </w:r>
    </w:p>
    <w:p w:rsidR="00187271" w:rsidRDefault="00187271">
      <w:pPr>
        <w:pStyle w:val="ConsPlusTitle"/>
        <w:jc w:val="center"/>
      </w:pPr>
      <w:r>
        <w:t>и реконструкции</w:t>
      </w:r>
    </w:p>
    <w:p w:rsidR="00187271" w:rsidRDefault="00187271">
      <w:pPr>
        <w:pStyle w:val="ConsPlusNormal"/>
        <w:jc w:val="both"/>
      </w:pPr>
    </w:p>
    <w:p w:rsidR="00187271" w:rsidRDefault="00187271">
      <w:pPr>
        <w:pStyle w:val="ConsPlusNormal"/>
        <w:ind w:firstLine="540"/>
        <w:jc w:val="both"/>
      </w:pPr>
      <w:r>
        <w:t>Расчет необходимого количества мусоровозного транспорта</w:t>
      </w:r>
    </w:p>
    <w:p w:rsidR="00187271" w:rsidRDefault="00187271">
      <w:pPr>
        <w:pStyle w:val="ConsPlusNormal"/>
        <w:spacing w:before="220"/>
        <w:ind w:firstLine="540"/>
        <w:jc w:val="both"/>
      </w:pPr>
      <w:r>
        <w:t>С учетом норм накопления отходов и схемы вывоза отходов определяется необходимое количество и тип спецавтотранспорта и его потоки. Число мусоровозов N</w:t>
      </w:r>
      <w:r>
        <w:rPr>
          <w:vertAlign w:val="subscript"/>
        </w:rPr>
        <w:t>тр</w:t>
      </w:r>
      <w:r>
        <w:t>, необходимых для вывоза отходов, определяется по формуле:</w:t>
      </w:r>
    </w:p>
    <w:p w:rsidR="00187271" w:rsidRDefault="00187271">
      <w:pPr>
        <w:pStyle w:val="ConsPlusNormal"/>
        <w:jc w:val="both"/>
      </w:pPr>
    </w:p>
    <w:p w:rsidR="00187271" w:rsidRDefault="00187271">
      <w:pPr>
        <w:pStyle w:val="ConsPlusNormal"/>
        <w:jc w:val="center"/>
      </w:pPr>
      <w:r>
        <w:t>N</w:t>
      </w:r>
      <w:r>
        <w:rPr>
          <w:vertAlign w:val="subscript"/>
        </w:rPr>
        <w:t>тp</w:t>
      </w:r>
      <w:r>
        <w:t xml:space="preserve"> = П</w:t>
      </w:r>
      <w:r>
        <w:rPr>
          <w:vertAlign w:val="subscript"/>
        </w:rPr>
        <w:t>год</w:t>
      </w:r>
      <w:r>
        <w:t xml:space="preserve"> / (365 П</w:t>
      </w:r>
      <w:r>
        <w:rPr>
          <w:vertAlign w:val="subscript"/>
        </w:rPr>
        <w:t>сут</w:t>
      </w:r>
      <w:r>
        <w:t>К</w:t>
      </w:r>
      <w:r>
        <w:rPr>
          <w:vertAlign w:val="subscript"/>
        </w:rPr>
        <w:t>исп</w:t>
      </w:r>
      <w:r>
        <w:t>)</w:t>
      </w:r>
    </w:p>
    <w:p w:rsidR="00187271" w:rsidRDefault="00187271">
      <w:pPr>
        <w:pStyle w:val="ConsPlusNormal"/>
        <w:jc w:val="both"/>
      </w:pPr>
    </w:p>
    <w:p w:rsidR="00187271" w:rsidRDefault="00187271">
      <w:pPr>
        <w:pStyle w:val="ConsPlusNormal"/>
        <w:ind w:firstLine="540"/>
        <w:jc w:val="both"/>
      </w:pPr>
      <w:r>
        <w:t>где П</w:t>
      </w:r>
      <w:r>
        <w:rPr>
          <w:vertAlign w:val="subscript"/>
        </w:rPr>
        <w:t>год</w:t>
      </w:r>
      <w:r>
        <w:t xml:space="preserve"> - количество коммунальных отходов, подлежащих вывозу в течение года с применением рассматриваемой системы, м</w:t>
      </w:r>
      <w:r>
        <w:rPr>
          <w:vertAlign w:val="superscript"/>
        </w:rPr>
        <w:t>3</w:t>
      </w:r>
      <w:r>
        <w:t>,</w:t>
      </w:r>
    </w:p>
    <w:p w:rsidR="00187271" w:rsidRDefault="00187271">
      <w:pPr>
        <w:pStyle w:val="ConsPlusNormal"/>
        <w:spacing w:before="220"/>
        <w:ind w:firstLine="540"/>
        <w:jc w:val="both"/>
      </w:pPr>
      <w:r>
        <w:t>П</w:t>
      </w:r>
      <w:r>
        <w:rPr>
          <w:vertAlign w:val="subscript"/>
        </w:rPr>
        <w:t>сут</w:t>
      </w:r>
      <w:r>
        <w:t xml:space="preserve"> - суточная производительность единицы данного вида транспорта, м</w:t>
      </w:r>
      <w:r>
        <w:rPr>
          <w:vertAlign w:val="superscript"/>
        </w:rPr>
        <w:t>3</w:t>
      </w:r>
      <w:r>
        <w:t>,</w:t>
      </w:r>
    </w:p>
    <w:p w:rsidR="00187271" w:rsidRDefault="00187271">
      <w:pPr>
        <w:pStyle w:val="ConsPlusNormal"/>
        <w:spacing w:before="220"/>
        <w:ind w:firstLine="540"/>
        <w:jc w:val="both"/>
      </w:pPr>
      <w:r>
        <w:t>К</w:t>
      </w:r>
      <w:r>
        <w:rPr>
          <w:vertAlign w:val="subscript"/>
        </w:rPr>
        <w:t>исп</w:t>
      </w:r>
      <w:r>
        <w:t xml:space="preserve"> - коэффициент использования парка (обычно принимается равным 0,8).</w:t>
      </w:r>
    </w:p>
    <w:p w:rsidR="00187271" w:rsidRDefault="00187271">
      <w:pPr>
        <w:pStyle w:val="ConsPlusNormal"/>
        <w:spacing w:before="220"/>
        <w:ind w:firstLine="540"/>
        <w:jc w:val="both"/>
      </w:pPr>
      <w:r>
        <w:lastRenderedPageBreak/>
        <w:t>Суточная производительность мусоровозов (Псут):</w:t>
      </w:r>
    </w:p>
    <w:p w:rsidR="00187271" w:rsidRDefault="00187271">
      <w:pPr>
        <w:pStyle w:val="ConsPlusNormal"/>
        <w:jc w:val="both"/>
      </w:pPr>
    </w:p>
    <w:p w:rsidR="00187271" w:rsidRDefault="00187271">
      <w:pPr>
        <w:pStyle w:val="ConsPlusNormal"/>
        <w:ind w:firstLine="540"/>
        <w:jc w:val="both"/>
      </w:pPr>
      <w:r>
        <w:t>П</w:t>
      </w:r>
      <w:r>
        <w:rPr>
          <w:vertAlign w:val="subscript"/>
        </w:rPr>
        <w:t>сут</w:t>
      </w:r>
      <w:r>
        <w:t xml:space="preserve"> = N Е,</w:t>
      </w:r>
    </w:p>
    <w:p w:rsidR="00187271" w:rsidRDefault="00187271">
      <w:pPr>
        <w:pStyle w:val="ConsPlusNormal"/>
        <w:jc w:val="both"/>
      </w:pPr>
    </w:p>
    <w:p w:rsidR="00187271" w:rsidRDefault="00187271">
      <w:pPr>
        <w:pStyle w:val="ConsPlusNormal"/>
        <w:ind w:firstLine="540"/>
        <w:jc w:val="both"/>
      </w:pPr>
      <w:r>
        <w:t>где N - число рейсов в сутки,</w:t>
      </w:r>
    </w:p>
    <w:p w:rsidR="00187271" w:rsidRDefault="00187271">
      <w:pPr>
        <w:pStyle w:val="ConsPlusNormal"/>
        <w:spacing w:before="220"/>
        <w:ind w:firstLine="540"/>
        <w:jc w:val="both"/>
      </w:pPr>
      <w:r>
        <w:t>Е - количество отходов, перевозимых за один рейс, м</w:t>
      </w:r>
      <w:r>
        <w:rPr>
          <w:vertAlign w:val="superscript"/>
        </w:rPr>
        <w:t>3</w:t>
      </w:r>
      <w:r>
        <w:t>.</w:t>
      </w:r>
    </w:p>
    <w:p w:rsidR="00187271" w:rsidRDefault="00187271">
      <w:pPr>
        <w:pStyle w:val="ConsPlusNormal"/>
        <w:spacing w:before="220"/>
        <w:ind w:firstLine="540"/>
        <w:jc w:val="both"/>
      </w:pPr>
      <w:r>
        <w:t>Для определения суточной производительности спецтехники, задействованной для вывоза ТКО, необходимо оценить количество возможных рейсов в сутки и перевозимый объем ТКО за один рейс.</w:t>
      </w:r>
    </w:p>
    <w:p w:rsidR="00187271" w:rsidRDefault="00187271">
      <w:pPr>
        <w:pStyle w:val="ConsPlusNormal"/>
        <w:spacing w:before="220"/>
        <w:ind w:firstLine="540"/>
        <w:jc w:val="both"/>
      </w:pPr>
      <w:r>
        <w:t>Рассмотрим существующие мусоровозы, работающие на территории Нижневартовского района:</w:t>
      </w:r>
    </w:p>
    <w:p w:rsidR="00187271" w:rsidRDefault="00187271">
      <w:pPr>
        <w:pStyle w:val="ConsPlusNormal"/>
        <w:spacing w:before="220"/>
        <w:ind w:firstLine="540"/>
        <w:jc w:val="both"/>
      </w:pPr>
      <w:r>
        <w:t>Сельские поселения:</w:t>
      </w:r>
    </w:p>
    <w:p w:rsidR="00187271" w:rsidRDefault="00187271">
      <w:pPr>
        <w:pStyle w:val="ConsPlusNormal"/>
        <w:spacing w:before="220"/>
        <w:ind w:firstLine="540"/>
        <w:jc w:val="both"/>
      </w:pPr>
      <w:r>
        <w:t>- ЗИЛ КО-440-4 объем кузова 11 м</w:t>
      </w:r>
      <w:r>
        <w:rPr>
          <w:vertAlign w:val="superscript"/>
        </w:rPr>
        <w:t>3</w:t>
      </w:r>
      <w:r>
        <w:t xml:space="preserve"> (1 шт.);</w:t>
      </w:r>
    </w:p>
    <w:p w:rsidR="00187271" w:rsidRDefault="00187271">
      <w:pPr>
        <w:pStyle w:val="ConsPlusNormal"/>
        <w:spacing w:before="220"/>
        <w:ind w:firstLine="540"/>
        <w:jc w:val="both"/>
      </w:pPr>
      <w:r>
        <w:t>- ГАЗ КО-440-2N объем кузова 8 м</w:t>
      </w:r>
      <w:r>
        <w:rPr>
          <w:vertAlign w:val="superscript"/>
        </w:rPr>
        <w:t>3</w:t>
      </w:r>
      <w:r>
        <w:t xml:space="preserve"> (2 шт.);</w:t>
      </w:r>
    </w:p>
    <w:p w:rsidR="00187271" w:rsidRDefault="00187271">
      <w:pPr>
        <w:pStyle w:val="ConsPlusNormal"/>
        <w:spacing w:before="220"/>
        <w:ind w:firstLine="540"/>
        <w:jc w:val="both"/>
      </w:pPr>
      <w:r>
        <w:t>- ЗИЛ КО-451 объем кузова 11 м</w:t>
      </w:r>
      <w:r>
        <w:rPr>
          <w:vertAlign w:val="superscript"/>
        </w:rPr>
        <w:t>3</w:t>
      </w:r>
      <w:r>
        <w:t xml:space="preserve"> (1 шт.);</w:t>
      </w:r>
    </w:p>
    <w:p w:rsidR="00187271" w:rsidRDefault="00187271">
      <w:pPr>
        <w:pStyle w:val="ConsPlusNormal"/>
        <w:spacing w:before="220"/>
        <w:ind w:firstLine="540"/>
        <w:jc w:val="both"/>
      </w:pPr>
      <w:r>
        <w:t>- ЗИЛ МКЗ объем кузова 11 м</w:t>
      </w:r>
      <w:r>
        <w:rPr>
          <w:vertAlign w:val="superscript"/>
        </w:rPr>
        <w:t>3</w:t>
      </w:r>
      <w:r>
        <w:t xml:space="preserve"> (1 шт.);</w:t>
      </w:r>
    </w:p>
    <w:p w:rsidR="00187271" w:rsidRDefault="00187271">
      <w:pPr>
        <w:pStyle w:val="ConsPlusNormal"/>
        <w:spacing w:before="220"/>
        <w:ind w:firstLine="540"/>
        <w:jc w:val="both"/>
      </w:pPr>
      <w:r>
        <w:t>- КАМАЗ КО-440-5 объем кузова 22 м</w:t>
      </w:r>
      <w:r>
        <w:rPr>
          <w:vertAlign w:val="superscript"/>
        </w:rPr>
        <w:t>3</w:t>
      </w:r>
      <w:r>
        <w:t xml:space="preserve"> (1 шт.);</w:t>
      </w:r>
    </w:p>
    <w:p w:rsidR="00187271" w:rsidRDefault="00187271">
      <w:pPr>
        <w:pStyle w:val="ConsPlusNormal"/>
        <w:spacing w:before="220"/>
        <w:ind w:firstLine="540"/>
        <w:jc w:val="both"/>
      </w:pPr>
      <w:r>
        <w:t>- ЗИЛ КО-440-4 объем кузова 11 м</w:t>
      </w:r>
      <w:r>
        <w:rPr>
          <w:vertAlign w:val="superscript"/>
        </w:rPr>
        <w:t>3</w:t>
      </w:r>
      <w:r>
        <w:t xml:space="preserve"> (2 шт.);</w:t>
      </w:r>
    </w:p>
    <w:p w:rsidR="00187271" w:rsidRDefault="00187271">
      <w:pPr>
        <w:pStyle w:val="ConsPlusNormal"/>
        <w:spacing w:before="220"/>
        <w:ind w:firstLine="540"/>
        <w:jc w:val="both"/>
      </w:pPr>
      <w:r>
        <w:t>- КАМАЗ КО-440-5 объем кузова 22 м</w:t>
      </w:r>
      <w:r>
        <w:rPr>
          <w:vertAlign w:val="superscript"/>
        </w:rPr>
        <w:t>3</w:t>
      </w:r>
      <w:r>
        <w:t xml:space="preserve"> (1 шт.);</w:t>
      </w:r>
    </w:p>
    <w:p w:rsidR="00187271" w:rsidRDefault="00187271">
      <w:pPr>
        <w:pStyle w:val="ConsPlusNormal"/>
        <w:spacing w:before="220"/>
        <w:ind w:firstLine="540"/>
        <w:jc w:val="both"/>
      </w:pPr>
      <w:r>
        <w:t>- КАМАЗ КО-440-5 объем кузова 22 м</w:t>
      </w:r>
      <w:r>
        <w:rPr>
          <w:vertAlign w:val="superscript"/>
        </w:rPr>
        <w:t>3</w:t>
      </w:r>
      <w:r>
        <w:t xml:space="preserve"> (1 шт.);</w:t>
      </w:r>
    </w:p>
    <w:p w:rsidR="00187271" w:rsidRDefault="00187271">
      <w:pPr>
        <w:pStyle w:val="ConsPlusNormal"/>
        <w:spacing w:before="220"/>
        <w:ind w:firstLine="540"/>
        <w:jc w:val="both"/>
      </w:pPr>
      <w:r>
        <w:t>- ЗИЛ МКС-22000 объем кузова 7,5 м</w:t>
      </w:r>
      <w:r>
        <w:rPr>
          <w:vertAlign w:val="superscript"/>
        </w:rPr>
        <w:t>3</w:t>
      </w:r>
      <w:r>
        <w:t xml:space="preserve"> (1 шт.).</w:t>
      </w:r>
    </w:p>
    <w:p w:rsidR="00187271" w:rsidRDefault="00187271">
      <w:pPr>
        <w:pStyle w:val="ConsPlusNormal"/>
        <w:spacing w:before="220"/>
        <w:ind w:firstLine="540"/>
        <w:jc w:val="both"/>
      </w:pPr>
      <w:r>
        <w:t>Излучинск:</w:t>
      </w:r>
    </w:p>
    <w:p w:rsidR="00187271" w:rsidRDefault="00187271">
      <w:pPr>
        <w:pStyle w:val="ConsPlusNormal"/>
        <w:spacing w:before="220"/>
        <w:ind w:firstLine="540"/>
        <w:jc w:val="both"/>
      </w:pPr>
      <w:r>
        <w:t>- МК-18 объем кузова 18 м</w:t>
      </w:r>
      <w:r>
        <w:rPr>
          <w:vertAlign w:val="superscript"/>
        </w:rPr>
        <w:t>3</w:t>
      </w:r>
      <w:r>
        <w:t xml:space="preserve"> (1 шт.);</w:t>
      </w:r>
    </w:p>
    <w:p w:rsidR="00187271" w:rsidRDefault="00187271">
      <w:pPr>
        <w:pStyle w:val="ConsPlusNormal"/>
        <w:spacing w:before="220"/>
        <w:ind w:firstLine="540"/>
        <w:jc w:val="both"/>
      </w:pPr>
      <w:r>
        <w:t>- ЗИЛ-183 объем кузова 20 м</w:t>
      </w:r>
      <w:r>
        <w:rPr>
          <w:vertAlign w:val="superscript"/>
        </w:rPr>
        <w:t>3</w:t>
      </w:r>
      <w:r>
        <w:t xml:space="preserve"> (1 шт.);</w:t>
      </w:r>
    </w:p>
    <w:p w:rsidR="00187271" w:rsidRDefault="00187271">
      <w:pPr>
        <w:pStyle w:val="ConsPlusNormal"/>
        <w:spacing w:before="220"/>
        <w:ind w:firstLine="540"/>
        <w:jc w:val="both"/>
      </w:pPr>
      <w:r>
        <w:t>- МК-2001 объем кузова 24 м</w:t>
      </w:r>
      <w:r>
        <w:rPr>
          <w:vertAlign w:val="superscript"/>
        </w:rPr>
        <w:t>3</w:t>
      </w:r>
      <w:r>
        <w:t xml:space="preserve"> (1 шт.);</w:t>
      </w:r>
    </w:p>
    <w:p w:rsidR="00187271" w:rsidRDefault="00187271">
      <w:pPr>
        <w:pStyle w:val="ConsPlusNormal"/>
        <w:spacing w:before="220"/>
        <w:ind w:firstLine="540"/>
        <w:jc w:val="both"/>
      </w:pPr>
      <w:r>
        <w:t>- МАЗ КО-440 объем кузова 18 м</w:t>
      </w:r>
      <w:r>
        <w:rPr>
          <w:vertAlign w:val="superscript"/>
        </w:rPr>
        <w:t>3</w:t>
      </w:r>
      <w:r>
        <w:t xml:space="preserve"> (2 шт.).</w:t>
      </w:r>
    </w:p>
    <w:p w:rsidR="00187271" w:rsidRDefault="00187271">
      <w:pPr>
        <w:pStyle w:val="ConsPlusNormal"/>
        <w:spacing w:before="220"/>
        <w:ind w:firstLine="540"/>
        <w:jc w:val="both"/>
      </w:pPr>
      <w:r>
        <w:t>Общая вместимость составляет 243 м</w:t>
      </w:r>
      <w:r>
        <w:rPr>
          <w:vertAlign w:val="superscript"/>
        </w:rPr>
        <w:t>3</w:t>
      </w:r>
      <w:r>
        <w:t>, коэффициент уплотнения (1,5 - 4).</w:t>
      </w:r>
    </w:p>
    <w:p w:rsidR="00187271" w:rsidRDefault="00187271">
      <w:pPr>
        <w:pStyle w:val="ConsPlusNormal"/>
        <w:spacing w:before="220"/>
        <w:ind w:firstLine="540"/>
        <w:jc w:val="both"/>
      </w:pPr>
      <w:r>
        <w:t>За один рейс существующие мусоровозы могут перевезти, с учетом уплотнения около 350 м</w:t>
      </w:r>
      <w:r>
        <w:rPr>
          <w:vertAlign w:val="superscript"/>
        </w:rPr>
        <w:t>3</w:t>
      </w:r>
      <w:r>
        <w:t>, т.е. 440 контейнеров объемом 0,75 м</w:t>
      </w:r>
      <w:r>
        <w:rPr>
          <w:vertAlign w:val="superscript"/>
        </w:rPr>
        <w:t>3</w:t>
      </w:r>
      <w:r>
        <w:t>. Время загрузки одного контейнера составляет приблизительно 10 минут.</w:t>
      </w:r>
    </w:p>
    <w:p w:rsidR="00187271" w:rsidRDefault="00187271">
      <w:pPr>
        <w:pStyle w:val="ConsPlusNormal"/>
        <w:spacing w:before="220"/>
        <w:ind w:firstLine="540"/>
        <w:jc w:val="both"/>
      </w:pPr>
      <w:r>
        <w:t>Таким образом, за одну 8-часовую смену существующие мусоровозы могут совершить 1 рейс с учетом вывоза отходов на полигон (примем N = 1).</w:t>
      </w:r>
    </w:p>
    <w:p w:rsidR="00187271" w:rsidRDefault="00187271">
      <w:pPr>
        <w:pStyle w:val="ConsPlusNormal"/>
        <w:spacing w:before="220"/>
        <w:ind w:firstLine="540"/>
        <w:jc w:val="both"/>
      </w:pPr>
      <w:r>
        <w:t>Таким образом, суточная производительность мусоровозов Псут = 1 * 350 = 350 м</w:t>
      </w:r>
      <w:r>
        <w:rPr>
          <w:vertAlign w:val="superscript"/>
        </w:rPr>
        <w:t>3</w:t>
      </w:r>
      <w:r>
        <w:t>. Годовая производительность составляет (с учетом коэффициента использования парка 0,8) 70800 м</w:t>
      </w:r>
      <w:r>
        <w:rPr>
          <w:vertAlign w:val="superscript"/>
        </w:rPr>
        <w:t>3</w:t>
      </w:r>
      <w:r>
        <w:t>/год. Данное значение превышает годовые объемы накопления ТКО (61 221 м</w:t>
      </w:r>
      <w:r>
        <w:rPr>
          <w:vertAlign w:val="superscript"/>
        </w:rPr>
        <w:t>3</w:t>
      </w:r>
      <w:r>
        <w:t xml:space="preserve"> в 2030 году), поэтому производительности существующих мусоровозов достаточно для обеспечения вывоза отходов.</w:t>
      </w:r>
    </w:p>
    <w:p w:rsidR="00187271" w:rsidRDefault="00187271">
      <w:pPr>
        <w:pStyle w:val="ConsPlusNormal"/>
        <w:spacing w:before="220"/>
        <w:ind w:firstLine="540"/>
        <w:jc w:val="both"/>
      </w:pPr>
      <w:r>
        <w:lastRenderedPageBreak/>
        <w:t>На расчетный срок количество спецавтотранспорта, используемого для вывоза коммунальных отходов в Нижневартовском районе достаточно.</w:t>
      </w:r>
    </w:p>
    <w:p w:rsidR="00187271" w:rsidRDefault="00187271">
      <w:pPr>
        <w:pStyle w:val="ConsPlusNormal"/>
        <w:spacing w:before="220"/>
        <w:ind w:firstLine="540"/>
        <w:jc w:val="both"/>
      </w:pPr>
      <w:r>
        <w:t>Для обеспечения накопления и вывоза мусора требуются рабочие следующих профессий: водитель автомобиля, грузчик, оператор.</w:t>
      </w:r>
    </w:p>
    <w:p w:rsidR="00187271" w:rsidRDefault="00187271">
      <w:pPr>
        <w:pStyle w:val="ConsPlusNormal"/>
        <w:spacing w:before="220"/>
        <w:ind w:firstLine="540"/>
        <w:jc w:val="both"/>
      </w:pPr>
      <w:r>
        <w:t>Состав работ:</w:t>
      </w:r>
    </w:p>
    <w:p w:rsidR="00187271" w:rsidRDefault="00187271">
      <w:pPr>
        <w:pStyle w:val="ConsPlusNormal"/>
        <w:spacing w:before="220"/>
        <w:ind w:firstLine="540"/>
        <w:jc w:val="both"/>
      </w:pPr>
      <w:r>
        <w:t>Для водителя автомобиля. Установка мусоровоза под загрузку. Управление спецоборудованием при перегрузке ТКО. Переезд к следующей контейнерной площадке в пределах 1 км. Установка мусоровоза под разгрузку, управление спецоборудованием.</w:t>
      </w:r>
    </w:p>
    <w:p w:rsidR="00187271" w:rsidRDefault="00187271">
      <w:pPr>
        <w:pStyle w:val="ConsPlusNormal"/>
        <w:spacing w:before="220"/>
        <w:ind w:firstLine="540"/>
        <w:jc w:val="both"/>
      </w:pPr>
      <w:r>
        <w:t>Для грузчика. Открывание крышек контейнеров. Кантовка контейнера под захват манипулятора (при необходимости). Подбор просыпавшихся при погрузке отходов. Закрывание крышек контейнеров. Очистка кузова от остатков ТКО после разгрузки.</w:t>
      </w:r>
    </w:p>
    <w:p w:rsidR="00187271" w:rsidRDefault="00187271">
      <w:pPr>
        <w:pStyle w:val="ConsPlusNormal"/>
        <w:spacing w:before="220"/>
        <w:ind w:firstLine="540"/>
        <w:jc w:val="both"/>
      </w:pPr>
      <w:r>
        <w:t>Для оператора. Подготовка документации по выпуску машин на линию: путевого листа и справки о работе спецмашин, организация своевременного выпуска машин и периодическая проверка нахождения их на линии. Оперативное перераспределение машин в случаях нарушения утвержденного графика или изменения по каким-либо причинам условий работы машин на линии. Регистрация машин, возвращающихся в парк. Прием и обеспечение заявок на машины. Подготовка ежедневного (суточного) отчета работы машин.</w:t>
      </w:r>
    </w:p>
    <w:p w:rsidR="00187271" w:rsidRDefault="00187271">
      <w:pPr>
        <w:pStyle w:val="ConsPlusNormal"/>
        <w:spacing w:before="220"/>
        <w:ind w:firstLine="540"/>
        <w:jc w:val="both"/>
      </w:pPr>
      <w:r>
        <w:t xml:space="preserve">Расчет необходимого количества для уборки улиц представлен в </w:t>
      </w:r>
      <w:hyperlink w:anchor="P16463" w:history="1">
        <w:r>
          <w:rPr>
            <w:color w:val="0000FF"/>
          </w:rPr>
          <w:t>разделе 9</w:t>
        </w:r>
      </w:hyperlink>
      <w:r>
        <w:t>.</w:t>
      </w:r>
    </w:p>
    <w:p w:rsidR="00187271" w:rsidRDefault="00187271">
      <w:pPr>
        <w:pStyle w:val="ConsPlusNormal"/>
        <w:spacing w:before="220"/>
        <w:ind w:firstLine="540"/>
        <w:jc w:val="both"/>
      </w:pPr>
      <w:r>
        <w:t>Размещение базы предусматривается в коммунально-складских и промышленных зонах.</w:t>
      </w:r>
    </w:p>
    <w:p w:rsidR="00187271" w:rsidRDefault="00187271">
      <w:pPr>
        <w:pStyle w:val="ConsPlusNormal"/>
        <w:spacing w:before="220"/>
        <w:ind w:firstLine="540"/>
        <w:jc w:val="both"/>
      </w:pPr>
      <w:r>
        <w:t>В настоящее время в Нижневартовском районе все специализированные организации осуществляющие вывоз ТКО имеют на балансе транспортно-производственные базу, которые включает в себя здания и сооружения, необходимые для осуществления административной деятельности и выполнения ремонтно-эксплуатационных работ.</w:t>
      </w:r>
    </w:p>
    <w:p w:rsidR="00187271" w:rsidRDefault="00187271">
      <w:pPr>
        <w:pStyle w:val="ConsPlusNormal"/>
        <w:spacing w:before="220"/>
        <w:ind w:firstLine="540"/>
        <w:jc w:val="both"/>
      </w:pPr>
      <w:r>
        <w:t>Предприятие, принимающие участие в санитарной очистке и уборке Нижневартовского района, обеспечено средствами для ремонта и содержания спецавтотранспорта в достаточном количестве. Ремонтная база соответствует санитарным нормам.</w:t>
      </w:r>
    </w:p>
    <w:p w:rsidR="00187271" w:rsidRDefault="00187271">
      <w:pPr>
        <w:pStyle w:val="ConsPlusNormal"/>
        <w:spacing w:before="220"/>
        <w:ind w:firstLine="540"/>
        <w:jc w:val="both"/>
      </w:pPr>
      <w:r>
        <w:t>Производственная база специализированной организации находятся в удовлетворительном состоянии, соответствуют санитарным и техническим требованиям.</w:t>
      </w:r>
    </w:p>
    <w:p w:rsidR="00187271" w:rsidRDefault="00187271">
      <w:pPr>
        <w:pStyle w:val="ConsPlusNormal"/>
        <w:jc w:val="both"/>
      </w:pPr>
    </w:p>
    <w:p w:rsidR="00187271" w:rsidRDefault="00187271">
      <w:pPr>
        <w:pStyle w:val="ConsPlusTitle"/>
        <w:jc w:val="center"/>
        <w:outlineLvl w:val="1"/>
      </w:pPr>
      <w:bookmarkStart w:id="72" w:name="P17429"/>
      <w:bookmarkEnd w:id="72"/>
      <w:r>
        <w:t>11. Организационная структура предприятий системы санитарной</w:t>
      </w:r>
    </w:p>
    <w:p w:rsidR="00187271" w:rsidRDefault="00187271">
      <w:pPr>
        <w:pStyle w:val="ConsPlusTitle"/>
        <w:jc w:val="center"/>
      </w:pPr>
      <w:r>
        <w:t>очистки и уборки</w:t>
      </w:r>
    </w:p>
    <w:p w:rsidR="00187271" w:rsidRDefault="00187271">
      <w:pPr>
        <w:pStyle w:val="ConsPlusNormal"/>
        <w:jc w:val="both"/>
      </w:pPr>
    </w:p>
    <w:p w:rsidR="00187271" w:rsidRDefault="00187271">
      <w:pPr>
        <w:pStyle w:val="ConsPlusNormal"/>
        <w:ind w:firstLine="540"/>
        <w:jc w:val="both"/>
      </w:pPr>
      <w:r>
        <w:t>Для размещения спецавтотранспорта, все специализированные организации осуществляющие вывоз ТКО на территории Нижневартовского района (ИП Мырза В.В., ООО "Энерготехник", АО "АМЖКУ", МУП "СЖКХ".) имеют транспортно-производственные базы. На территории базы расположены боксы, административное здание, асфальтированная площадка для размещения спецавтотранспорта. На базе осуществляются ремонтные работы.</w:t>
      </w:r>
    </w:p>
    <w:p w:rsidR="00187271" w:rsidRDefault="00187271">
      <w:pPr>
        <w:pStyle w:val="ConsPlusNormal"/>
        <w:spacing w:before="220"/>
        <w:ind w:firstLine="540"/>
        <w:jc w:val="both"/>
      </w:pPr>
      <w:r>
        <w:t>Места расположения баз по содержанию спецтехники, используемой в области обращения с отходами представлены в таблице.</w:t>
      </w:r>
    </w:p>
    <w:p w:rsidR="00187271" w:rsidRDefault="00187271">
      <w:pPr>
        <w:pStyle w:val="ConsPlusNormal"/>
        <w:jc w:val="both"/>
      </w:pPr>
    </w:p>
    <w:p w:rsidR="00187271" w:rsidRDefault="00187271">
      <w:pPr>
        <w:pStyle w:val="ConsPlusNormal"/>
        <w:jc w:val="center"/>
      </w:pPr>
      <w:r>
        <w:t>Таблица 105 - Места расположения организаций</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6"/>
        <w:gridCol w:w="5783"/>
      </w:tblGrid>
      <w:tr w:rsidR="00187271">
        <w:tc>
          <w:tcPr>
            <w:tcW w:w="3286" w:type="dxa"/>
            <w:vAlign w:val="bottom"/>
          </w:tcPr>
          <w:p w:rsidR="00187271" w:rsidRDefault="00187271">
            <w:pPr>
              <w:pStyle w:val="ConsPlusNormal"/>
              <w:jc w:val="center"/>
            </w:pPr>
            <w:r>
              <w:t>Организация</w:t>
            </w:r>
          </w:p>
        </w:tc>
        <w:tc>
          <w:tcPr>
            <w:tcW w:w="5783" w:type="dxa"/>
            <w:vAlign w:val="bottom"/>
          </w:tcPr>
          <w:p w:rsidR="00187271" w:rsidRDefault="00187271">
            <w:pPr>
              <w:pStyle w:val="ConsPlusNormal"/>
              <w:jc w:val="center"/>
            </w:pPr>
            <w:r>
              <w:t>Место расположения</w:t>
            </w:r>
          </w:p>
        </w:tc>
      </w:tr>
      <w:tr w:rsidR="00187271">
        <w:tc>
          <w:tcPr>
            <w:tcW w:w="3286" w:type="dxa"/>
          </w:tcPr>
          <w:p w:rsidR="00187271" w:rsidRDefault="00187271">
            <w:pPr>
              <w:pStyle w:val="ConsPlusNormal"/>
            </w:pPr>
            <w:r>
              <w:lastRenderedPageBreak/>
              <w:t>Индивидуальный предприниматель Мырза Вероника Владимировна</w:t>
            </w:r>
          </w:p>
        </w:tc>
        <w:tc>
          <w:tcPr>
            <w:tcW w:w="5783" w:type="dxa"/>
          </w:tcPr>
          <w:p w:rsidR="00187271" w:rsidRDefault="00187271">
            <w:pPr>
              <w:pStyle w:val="ConsPlusNormal"/>
            </w:pPr>
            <w:r>
              <w:t>Нижневартовский район, поселок городского типа Излучинск, ул. Пионерная, 15</w:t>
            </w:r>
          </w:p>
        </w:tc>
      </w:tr>
      <w:tr w:rsidR="00187271">
        <w:tc>
          <w:tcPr>
            <w:tcW w:w="3286" w:type="dxa"/>
          </w:tcPr>
          <w:p w:rsidR="00187271" w:rsidRDefault="00187271">
            <w:pPr>
              <w:pStyle w:val="ConsPlusNormal"/>
            </w:pPr>
            <w:r>
              <w:t>ООО "Энерготехник"</w:t>
            </w:r>
          </w:p>
        </w:tc>
        <w:tc>
          <w:tcPr>
            <w:tcW w:w="5783" w:type="dxa"/>
          </w:tcPr>
          <w:p w:rsidR="00187271" w:rsidRDefault="00187271">
            <w:pPr>
              <w:pStyle w:val="ConsPlusNormal"/>
            </w:pPr>
            <w:r>
              <w:t>Нижневартовский район, поселок городского типа Излучинск, ул. Набережная, 5</w:t>
            </w:r>
          </w:p>
        </w:tc>
      </w:tr>
      <w:tr w:rsidR="00187271">
        <w:tc>
          <w:tcPr>
            <w:tcW w:w="3286" w:type="dxa"/>
          </w:tcPr>
          <w:p w:rsidR="00187271" w:rsidRDefault="00187271">
            <w:pPr>
              <w:pStyle w:val="ConsPlusNormal"/>
            </w:pPr>
            <w:r>
              <w:t>МУП "СЖКХ"</w:t>
            </w:r>
          </w:p>
        </w:tc>
        <w:tc>
          <w:tcPr>
            <w:tcW w:w="5783" w:type="dxa"/>
          </w:tcPr>
          <w:p w:rsidR="00187271" w:rsidRDefault="00187271">
            <w:pPr>
              <w:pStyle w:val="ConsPlusNormal"/>
            </w:pPr>
            <w:r>
              <w:t>г. Нижневартовск, ул. 60 лет Октября, д. 4а/П</w:t>
            </w:r>
          </w:p>
        </w:tc>
      </w:tr>
      <w:tr w:rsidR="00187271">
        <w:tc>
          <w:tcPr>
            <w:tcW w:w="3286" w:type="dxa"/>
          </w:tcPr>
          <w:p w:rsidR="00187271" w:rsidRDefault="00187271">
            <w:pPr>
              <w:pStyle w:val="ConsPlusNormal"/>
            </w:pPr>
            <w:r>
              <w:t>АО "АМЖКУ"</w:t>
            </w:r>
          </w:p>
        </w:tc>
        <w:tc>
          <w:tcPr>
            <w:tcW w:w="5783" w:type="dxa"/>
          </w:tcPr>
          <w:p w:rsidR="00187271" w:rsidRDefault="00187271">
            <w:pPr>
              <w:pStyle w:val="ConsPlusNormal"/>
            </w:pPr>
            <w:r>
              <w:t>пгт. Новоаганск, Нижневартовский район ул. Первомайская, д. 6, корп. А</w:t>
            </w:r>
          </w:p>
        </w:tc>
      </w:tr>
    </w:tbl>
    <w:p w:rsidR="00187271" w:rsidRDefault="00187271">
      <w:pPr>
        <w:pStyle w:val="ConsPlusNormal"/>
        <w:jc w:val="both"/>
      </w:pPr>
    </w:p>
    <w:p w:rsidR="00187271" w:rsidRDefault="00187271">
      <w:pPr>
        <w:pStyle w:val="ConsPlusNormal"/>
        <w:ind w:firstLine="540"/>
        <w:jc w:val="both"/>
      </w:pPr>
      <w:r>
        <w:t>Сведения о транспортных средствах, находящихся на балансе предприятий приведены в таблице.</w:t>
      </w:r>
    </w:p>
    <w:p w:rsidR="00187271" w:rsidRDefault="00187271">
      <w:pPr>
        <w:pStyle w:val="ConsPlusNormal"/>
        <w:jc w:val="both"/>
      </w:pPr>
    </w:p>
    <w:p w:rsidR="00187271" w:rsidRDefault="00187271">
      <w:pPr>
        <w:pStyle w:val="ConsPlusNormal"/>
        <w:jc w:val="center"/>
      </w:pPr>
      <w:r>
        <w:t>Таблица 106 - Перечень техники, используемой</w:t>
      </w:r>
    </w:p>
    <w:p w:rsidR="00187271" w:rsidRDefault="00187271">
      <w:pPr>
        <w:pStyle w:val="ConsPlusNormal"/>
        <w:jc w:val="center"/>
      </w:pPr>
      <w:r>
        <w:t>для транспортирования ТКО</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18"/>
        <w:gridCol w:w="1091"/>
        <w:gridCol w:w="1817"/>
        <w:gridCol w:w="1077"/>
        <w:gridCol w:w="1361"/>
      </w:tblGrid>
      <w:tr w:rsidR="00187271">
        <w:tc>
          <w:tcPr>
            <w:tcW w:w="3618" w:type="dxa"/>
            <w:vAlign w:val="center"/>
          </w:tcPr>
          <w:p w:rsidR="00187271" w:rsidRDefault="00187271">
            <w:pPr>
              <w:pStyle w:val="ConsPlusNormal"/>
              <w:jc w:val="center"/>
            </w:pPr>
            <w:r>
              <w:t>Модель</w:t>
            </w:r>
          </w:p>
        </w:tc>
        <w:tc>
          <w:tcPr>
            <w:tcW w:w="1091" w:type="dxa"/>
            <w:vAlign w:val="center"/>
          </w:tcPr>
          <w:p w:rsidR="00187271" w:rsidRDefault="00187271">
            <w:pPr>
              <w:pStyle w:val="ConsPlusNormal"/>
              <w:jc w:val="center"/>
            </w:pPr>
            <w:r>
              <w:t>Объем кузова м</w:t>
            </w:r>
            <w:r>
              <w:rPr>
                <w:vertAlign w:val="superscript"/>
              </w:rPr>
              <w:t>3</w:t>
            </w:r>
          </w:p>
        </w:tc>
        <w:tc>
          <w:tcPr>
            <w:tcW w:w="1817" w:type="dxa"/>
            <w:vAlign w:val="center"/>
          </w:tcPr>
          <w:p w:rsidR="00187271" w:rsidRDefault="00187271">
            <w:pPr>
              <w:pStyle w:val="ConsPlusNormal"/>
              <w:jc w:val="center"/>
            </w:pPr>
            <w:r>
              <w:t>Коэффициент уплотнения</w:t>
            </w:r>
          </w:p>
        </w:tc>
        <w:tc>
          <w:tcPr>
            <w:tcW w:w="1077" w:type="dxa"/>
            <w:vAlign w:val="center"/>
          </w:tcPr>
          <w:p w:rsidR="00187271" w:rsidRDefault="00187271">
            <w:pPr>
              <w:pStyle w:val="ConsPlusNormal"/>
              <w:jc w:val="center"/>
            </w:pPr>
            <w:r>
              <w:t>Год выпуска</w:t>
            </w:r>
          </w:p>
        </w:tc>
        <w:tc>
          <w:tcPr>
            <w:tcW w:w="1361" w:type="dxa"/>
            <w:vAlign w:val="center"/>
          </w:tcPr>
          <w:p w:rsidR="00187271" w:rsidRDefault="00187271">
            <w:pPr>
              <w:pStyle w:val="ConsPlusNormal"/>
              <w:jc w:val="center"/>
            </w:pPr>
            <w:r>
              <w:t>Количество шт.</w:t>
            </w:r>
          </w:p>
        </w:tc>
      </w:tr>
      <w:tr w:rsidR="00187271">
        <w:tc>
          <w:tcPr>
            <w:tcW w:w="8964" w:type="dxa"/>
            <w:gridSpan w:val="5"/>
            <w:vAlign w:val="center"/>
          </w:tcPr>
          <w:p w:rsidR="00187271" w:rsidRDefault="00187271">
            <w:pPr>
              <w:pStyle w:val="ConsPlusNormal"/>
              <w:jc w:val="center"/>
            </w:pPr>
            <w:r>
              <w:t>Мусоровозы</w:t>
            </w:r>
          </w:p>
        </w:tc>
      </w:tr>
      <w:tr w:rsidR="00187271">
        <w:tc>
          <w:tcPr>
            <w:tcW w:w="3618" w:type="dxa"/>
          </w:tcPr>
          <w:p w:rsidR="00187271" w:rsidRDefault="00187271">
            <w:pPr>
              <w:pStyle w:val="ConsPlusNormal"/>
            </w:pPr>
            <w:r>
              <w:t>ЗИЛ КО-440-4</w:t>
            </w:r>
          </w:p>
        </w:tc>
        <w:tc>
          <w:tcPr>
            <w:tcW w:w="1091" w:type="dxa"/>
          </w:tcPr>
          <w:p w:rsidR="00187271" w:rsidRDefault="00187271">
            <w:pPr>
              <w:pStyle w:val="ConsPlusNormal"/>
            </w:pPr>
            <w:r>
              <w:t>11</w:t>
            </w:r>
          </w:p>
        </w:tc>
        <w:tc>
          <w:tcPr>
            <w:tcW w:w="1817" w:type="dxa"/>
          </w:tcPr>
          <w:p w:rsidR="00187271" w:rsidRDefault="00187271">
            <w:pPr>
              <w:pStyle w:val="ConsPlusNormal"/>
            </w:pPr>
            <w:r>
              <w:t>2,5</w:t>
            </w:r>
          </w:p>
        </w:tc>
        <w:tc>
          <w:tcPr>
            <w:tcW w:w="1077" w:type="dxa"/>
          </w:tcPr>
          <w:p w:rsidR="00187271" w:rsidRDefault="00187271">
            <w:pPr>
              <w:pStyle w:val="ConsPlusNormal"/>
            </w:pPr>
            <w:r>
              <w:t>2002</w:t>
            </w:r>
          </w:p>
        </w:tc>
        <w:tc>
          <w:tcPr>
            <w:tcW w:w="1361" w:type="dxa"/>
          </w:tcPr>
          <w:p w:rsidR="00187271" w:rsidRDefault="00187271">
            <w:pPr>
              <w:pStyle w:val="ConsPlusNormal"/>
            </w:pPr>
            <w:r>
              <w:t>1</w:t>
            </w:r>
          </w:p>
        </w:tc>
      </w:tr>
      <w:tr w:rsidR="00187271">
        <w:tc>
          <w:tcPr>
            <w:tcW w:w="3618" w:type="dxa"/>
          </w:tcPr>
          <w:p w:rsidR="00187271" w:rsidRDefault="00187271">
            <w:pPr>
              <w:pStyle w:val="ConsPlusNormal"/>
            </w:pPr>
            <w:r>
              <w:t>ГАЗ КО-440-2N</w:t>
            </w:r>
          </w:p>
        </w:tc>
        <w:tc>
          <w:tcPr>
            <w:tcW w:w="1091" w:type="dxa"/>
          </w:tcPr>
          <w:p w:rsidR="00187271" w:rsidRDefault="00187271">
            <w:pPr>
              <w:pStyle w:val="ConsPlusNormal"/>
            </w:pPr>
            <w:r>
              <w:t>8</w:t>
            </w:r>
          </w:p>
        </w:tc>
        <w:tc>
          <w:tcPr>
            <w:tcW w:w="1817" w:type="dxa"/>
          </w:tcPr>
          <w:p w:rsidR="00187271" w:rsidRDefault="00187271">
            <w:pPr>
              <w:pStyle w:val="ConsPlusNormal"/>
            </w:pPr>
            <w:r>
              <w:t>1,5 - 4,0</w:t>
            </w:r>
          </w:p>
        </w:tc>
        <w:tc>
          <w:tcPr>
            <w:tcW w:w="1077" w:type="dxa"/>
          </w:tcPr>
          <w:p w:rsidR="00187271" w:rsidRDefault="00187271">
            <w:pPr>
              <w:pStyle w:val="ConsPlusNormal"/>
            </w:pPr>
            <w:r>
              <w:t>2017</w:t>
            </w:r>
          </w:p>
        </w:tc>
        <w:tc>
          <w:tcPr>
            <w:tcW w:w="1361" w:type="dxa"/>
          </w:tcPr>
          <w:p w:rsidR="00187271" w:rsidRDefault="00187271">
            <w:pPr>
              <w:pStyle w:val="ConsPlusNormal"/>
            </w:pPr>
            <w:r>
              <w:t>2</w:t>
            </w:r>
          </w:p>
        </w:tc>
      </w:tr>
      <w:tr w:rsidR="00187271">
        <w:tc>
          <w:tcPr>
            <w:tcW w:w="3618" w:type="dxa"/>
          </w:tcPr>
          <w:p w:rsidR="00187271" w:rsidRDefault="00187271">
            <w:pPr>
              <w:pStyle w:val="ConsPlusNormal"/>
            </w:pPr>
            <w:r>
              <w:t>ЗИЛ КО-451</w:t>
            </w:r>
          </w:p>
        </w:tc>
        <w:tc>
          <w:tcPr>
            <w:tcW w:w="1091" w:type="dxa"/>
          </w:tcPr>
          <w:p w:rsidR="00187271" w:rsidRDefault="00187271">
            <w:pPr>
              <w:pStyle w:val="ConsPlusNormal"/>
            </w:pPr>
            <w:r>
              <w:t>11</w:t>
            </w:r>
          </w:p>
        </w:tc>
        <w:tc>
          <w:tcPr>
            <w:tcW w:w="1817" w:type="dxa"/>
          </w:tcPr>
          <w:p w:rsidR="00187271" w:rsidRDefault="00187271">
            <w:pPr>
              <w:pStyle w:val="ConsPlusNormal"/>
            </w:pPr>
            <w:r>
              <w:t>2,5</w:t>
            </w:r>
          </w:p>
        </w:tc>
        <w:tc>
          <w:tcPr>
            <w:tcW w:w="1077" w:type="dxa"/>
          </w:tcPr>
          <w:p w:rsidR="00187271" w:rsidRDefault="00187271">
            <w:pPr>
              <w:pStyle w:val="ConsPlusNormal"/>
            </w:pPr>
            <w:r>
              <w:t>2001</w:t>
            </w:r>
          </w:p>
        </w:tc>
        <w:tc>
          <w:tcPr>
            <w:tcW w:w="1361" w:type="dxa"/>
          </w:tcPr>
          <w:p w:rsidR="00187271" w:rsidRDefault="00187271">
            <w:pPr>
              <w:pStyle w:val="ConsPlusNormal"/>
            </w:pPr>
            <w:r>
              <w:t>1</w:t>
            </w:r>
          </w:p>
        </w:tc>
      </w:tr>
      <w:tr w:rsidR="00187271">
        <w:tc>
          <w:tcPr>
            <w:tcW w:w="3618" w:type="dxa"/>
          </w:tcPr>
          <w:p w:rsidR="00187271" w:rsidRDefault="00187271">
            <w:pPr>
              <w:pStyle w:val="ConsPlusNormal"/>
            </w:pPr>
            <w:r>
              <w:t>ЗИЛ МКЗ</w:t>
            </w:r>
          </w:p>
        </w:tc>
        <w:tc>
          <w:tcPr>
            <w:tcW w:w="1091" w:type="dxa"/>
          </w:tcPr>
          <w:p w:rsidR="00187271" w:rsidRDefault="00187271">
            <w:pPr>
              <w:pStyle w:val="ConsPlusNormal"/>
            </w:pPr>
            <w:r>
              <w:t>11</w:t>
            </w:r>
          </w:p>
        </w:tc>
        <w:tc>
          <w:tcPr>
            <w:tcW w:w="1817" w:type="dxa"/>
          </w:tcPr>
          <w:p w:rsidR="00187271" w:rsidRDefault="00187271">
            <w:pPr>
              <w:pStyle w:val="ConsPlusNormal"/>
            </w:pPr>
            <w:r>
              <w:t>2,5</w:t>
            </w:r>
          </w:p>
        </w:tc>
        <w:tc>
          <w:tcPr>
            <w:tcW w:w="1077" w:type="dxa"/>
          </w:tcPr>
          <w:p w:rsidR="00187271" w:rsidRDefault="00187271">
            <w:pPr>
              <w:pStyle w:val="ConsPlusNormal"/>
            </w:pPr>
            <w:r>
              <w:t>2001</w:t>
            </w:r>
          </w:p>
        </w:tc>
        <w:tc>
          <w:tcPr>
            <w:tcW w:w="1361" w:type="dxa"/>
          </w:tcPr>
          <w:p w:rsidR="00187271" w:rsidRDefault="00187271">
            <w:pPr>
              <w:pStyle w:val="ConsPlusNormal"/>
            </w:pPr>
            <w:r>
              <w:t>1</w:t>
            </w:r>
          </w:p>
        </w:tc>
      </w:tr>
      <w:tr w:rsidR="00187271">
        <w:tc>
          <w:tcPr>
            <w:tcW w:w="3618" w:type="dxa"/>
          </w:tcPr>
          <w:p w:rsidR="00187271" w:rsidRDefault="00187271">
            <w:pPr>
              <w:pStyle w:val="ConsPlusNormal"/>
            </w:pPr>
            <w:r>
              <w:t>КАМАЗ КО-440-5</w:t>
            </w:r>
          </w:p>
        </w:tc>
        <w:tc>
          <w:tcPr>
            <w:tcW w:w="1091" w:type="dxa"/>
          </w:tcPr>
          <w:p w:rsidR="00187271" w:rsidRDefault="00187271">
            <w:pPr>
              <w:pStyle w:val="ConsPlusNormal"/>
            </w:pPr>
            <w:r>
              <w:t>22</w:t>
            </w:r>
          </w:p>
        </w:tc>
        <w:tc>
          <w:tcPr>
            <w:tcW w:w="1817" w:type="dxa"/>
          </w:tcPr>
          <w:p w:rsidR="00187271" w:rsidRDefault="00187271">
            <w:pPr>
              <w:pStyle w:val="ConsPlusNormal"/>
            </w:pPr>
            <w:r>
              <w:t>1,5 - 4,0</w:t>
            </w:r>
          </w:p>
        </w:tc>
        <w:tc>
          <w:tcPr>
            <w:tcW w:w="1077" w:type="dxa"/>
          </w:tcPr>
          <w:p w:rsidR="00187271" w:rsidRDefault="00187271">
            <w:pPr>
              <w:pStyle w:val="ConsPlusNormal"/>
            </w:pPr>
            <w:r>
              <w:t>2013</w:t>
            </w:r>
          </w:p>
        </w:tc>
        <w:tc>
          <w:tcPr>
            <w:tcW w:w="1361" w:type="dxa"/>
          </w:tcPr>
          <w:p w:rsidR="00187271" w:rsidRDefault="00187271">
            <w:pPr>
              <w:pStyle w:val="ConsPlusNormal"/>
            </w:pPr>
            <w:r>
              <w:t>1</w:t>
            </w:r>
          </w:p>
        </w:tc>
      </w:tr>
      <w:tr w:rsidR="00187271">
        <w:tc>
          <w:tcPr>
            <w:tcW w:w="3618" w:type="dxa"/>
          </w:tcPr>
          <w:p w:rsidR="00187271" w:rsidRDefault="00187271">
            <w:pPr>
              <w:pStyle w:val="ConsPlusNormal"/>
            </w:pPr>
            <w:r>
              <w:t>ЗИЛ КО-440-4</w:t>
            </w:r>
          </w:p>
        </w:tc>
        <w:tc>
          <w:tcPr>
            <w:tcW w:w="1091" w:type="dxa"/>
          </w:tcPr>
          <w:p w:rsidR="00187271" w:rsidRDefault="00187271">
            <w:pPr>
              <w:pStyle w:val="ConsPlusNormal"/>
            </w:pPr>
            <w:r>
              <w:t>11</w:t>
            </w:r>
          </w:p>
        </w:tc>
        <w:tc>
          <w:tcPr>
            <w:tcW w:w="1817" w:type="dxa"/>
          </w:tcPr>
          <w:p w:rsidR="00187271" w:rsidRDefault="00187271">
            <w:pPr>
              <w:pStyle w:val="ConsPlusNormal"/>
            </w:pPr>
            <w:r>
              <w:t>2,5</w:t>
            </w:r>
          </w:p>
        </w:tc>
        <w:tc>
          <w:tcPr>
            <w:tcW w:w="1077" w:type="dxa"/>
          </w:tcPr>
          <w:p w:rsidR="00187271" w:rsidRDefault="00187271">
            <w:pPr>
              <w:pStyle w:val="ConsPlusNormal"/>
            </w:pPr>
            <w:r>
              <w:t>2006</w:t>
            </w:r>
          </w:p>
        </w:tc>
        <w:tc>
          <w:tcPr>
            <w:tcW w:w="1361" w:type="dxa"/>
          </w:tcPr>
          <w:p w:rsidR="00187271" w:rsidRDefault="00187271">
            <w:pPr>
              <w:pStyle w:val="ConsPlusNormal"/>
            </w:pPr>
            <w:r>
              <w:t>2</w:t>
            </w:r>
          </w:p>
        </w:tc>
      </w:tr>
      <w:tr w:rsidR="00187271">
        <w:tc>
          <w:tcPr>
            <w:tcW w:w="3618" w:type="dxa"/>
          </w:tcPr>
          <w:p w:rsidR="00187271" w:rsidRDefault="00187271">
            <w:pPr>
              <w:pStyle w:val="ConsPlusNormal"/>
            </w:pPr>
            <w:r>
              <w:t>КАМАЗ КО-440-5</w:t>
            </w:r>
          </w:p>
        </w:tc>
        <w:tc>
          <w:tcPr>
            <w:tcW w:w="1091" w:type="dxa"/>
          </w:tcPr>
          <w:p w:rsidR="00187271" w:rsidRDefault="00187271">
            <w:pPr>
              <w:pStyle w:val="ConsPlusNormal"/>
            </w:pPr>
            <w:r>
              <w:t>22</w:t>
            </w:r>
          </w:p>
        </w:tc>
        <w:tc>
          <w:tcPr>
            <w:tcW w:w="1817" w:type="dxa"/>
          </w:tcPr>
          <w:p w:rsidR="00187271" w:rsidRDefault="00187271">
            <w:pPr>
              <w:pStyle w:val="ConsPlusNormal"/>
            </w:pPr>
            <w:r>
              <w:t>1,5 - 4,0</w:t>
            </w:r>
          </w:p>
        </w:tc>
        <w:tc>
          <w:tcPr>
            <w:tcW w:w="1077" w:type="dxa"/>
          </w:tcPr>
          <w:p w:rsidR="00187271" w:rsidRDefault="00187271">
            <w:pPr>
              <w:pStyle w:val="ConsPlusNormal"/>
            </w:pPr>
            <w:r>
              <w:t>2015</w:t>
            </w:r>
          </w:p>
        </w:tc>
        <w:tc>
          <w:tcPr>
            <w:tcW w:w="1361" w:type="dxa"/>
          </w:tcPr>
          <w:p w:rsidR="00187271" w:rsidRDefault="00187271">
            <w:pPr>
              <w:pStyle w:val="ConsPlusNormal"/>
            </w:pPr>
            <w:r>
              <w:t>1</w:t>
            </w:r>
          </w:p>
        </w:tc>
      </w:tr>
      <w:tr w:rsidR="00187271">
        <w:tc>
          <w:tcPr>
            <w:tcW w:w="3618" w:type="dxa"/>
          </w:tcPr>
          <w:p w:rsidR="00187271" w:rsidRDefault="00187271">
            <w:pPr>
              <w:pStyle w:val="ConsPlusNormal"/>
            </w:pPr>
            <w:r>
              <w:t>КАМАЗ КО-440-5</w:t>
            </w:r>
          </w:p>
        </w:tc>
        <w:tc>
          <w:tcPr>
            <w:tcW w:w="1091" w:type="dxa"/>
          </w:tcPr>
          <w:p w:rsidR="00187271" w:rsidRDefault="00187271">
            <w:pPr>
              <w:pStyle w:val="ConsPlusNormal"/>
            </w:pPr>
            <w:r>
              <w:t>22</w:t>
            </w:r>
          </w:p>
        </w:tc>
        <w:tc>
          <w:tcPr>
            <w:tcW w:w="1817" w:type="dxa"/>
          </w:tcPr>
          <w:p w:rsidR="00187271" w:rsidRDefault="00187271">
            <w:pPr>
              <w:pStyle w:val="ConsPlusNormal"/>
            </w:pPr>
            <w:r>
              <w:t>1,5 - 4,0</w:t>
            </w:r>
          </w:p>
        </w:tc>
        <w:tc>
          <w:tcPr>
            <w:tcW w:w="1077" w:type="dxa"/>
          </w:tcPr>
          <w:p w:rsidR="00187271" w:rsidRDefault="00187271">
            <w:pPr>
              <w:pStyle w:val="ConsPlusNormal"/>
            </w:pPr>
            <w:r>
              <w:t>2011</w:t>
            </w:r>
          </w:p>
        </w:tc>
        <w:tc>
          <w:tcPr>
            <w:tcW w:w="1361" w:type="dxa"/>
          </w:tcPr>
          <w:p w:rsidR="00187271" w:rsidRDefault="00187271">
            <w:pPr>
              <w:pStyle w:val="ConsPlusNormal"/>
            </w:pPr>
            <w:r>
              <w:t>1</w:t>
            </w:r>
          </w:p>
        </w:tc>
      </w:tr>
      <w:tr w:rsidR="00187271">
        <w:tc>
          <w:tcPr>
            <w:tcW w:w="3618" w:type="dxa"/>
          </w:tcPr>
          <w:p w:rsidR="00187271" w:rsidRDefault="00187271">
            <w:pPr>
              <w:pStyle w:val="ConsPlusNormal"/>
            </w:pPr>
            <w:r>
              <w:t>ЗИЛ МКС-22000</w:t>
            </w:r>
          </w:p>
        </w:tc>
        <w:tc>
          <w:tcPr>
            <w:tcW w:w="1091" w:type="dxa"/>
          </w:tcPr>
          <w:p w:rsidR="00187271" w:rsidRDefault="00187271">
            <w:pPr>
              <w:pStyle w:val="ConsPlusNormal"/>
            </w:pPr>
            <w:r>
              <w:t>7,5</w:t>
            </w:r>
          </w:p>
        </w:tc>
        <w:tc>
          <w:tcPr>
            <w:tcW w:w="1817" w:type="dxa"/>
          </w:tcPr>
          <w:p w:rsidR="00187271" w:rsidRDefault="00187271">
            <w:pPr>
              <w:pStyle w:val="ConsPlusNormal"/>
            </w:pPr>
            <w:r>
              <w:t>нет</w:t>
            </w:r>
          </w:p>
        </w:tc>
        <w:tc>
          <w:tcPr>
            <w:tcW w:w="1077" w:type="dxa"/>
          </w:tcPr>
          <w:p w:rsidR="00187271" w:rsidRDefault="00187271">
            <w:pPr>
              <w:pStyle w:val="ConsPlusNormal"/>
            </w:pPr>
            <w:r>
              <w:t>2012</w:t>
            </w:r>
          </w:p>
        </w:tc>
        <w:tc>
          <w:tcPr>
            <w:tcW w:w="1361" w:type="dxa"/>
          </w:tcPr>
          <w:p w:rsidR="00187271" w:rsidRDefault="00187271">
            <w:pPr>
              <w:pStyle w:val="ConsPlusNormal"/>
            </w:pPr>
            <w:r>
              <w:t>1</w:t>
            </w:r>
          </w:p>
        </w:tc>
      </w:tr>
      <w:tr w:rsidR="00187271">
        <w:tc>
          <w:tcPr>
            <w:tcW w:w="3618" w:type="dxa"/>
          </w:tcPr>
          <w:p w:rsidR="00187271" w:rsidRDefault="00187271">
            <w:pPr>
              <w:pStyle w:val="ConsPlusNormal"/>
            </w:pPr>
            <w:r>
              <w:t>Трактор МТЗ-82.1 с тележкой под мусор</w:t>
            </w:r>
          </w:p>
        </w:tc>
        <w:tc>
          <w:tcPr>
            <w:tcW w:w="1091" w:type="dxa"/>
          </w:tcPr>
          <w:p w:rsidR="00187271" w:rsidRDefault="00187271">
            <w:pPr>
              <w:pStyle w:val="ConsPlusNormal"/>
            </w:pPr>
            <w:r>
              <w:t>5</w:t>
            </w:r>
          </w:p>
        </w:tc>
        <w:tc>
          <w:tcPr>
            <w:tcW w:w="1817" w:type="dxa"/>
          </w:tcPr>
          <w:p w:rsidR="00187271" w:rsidRDefault="00187271">
            <w:pPr>
              <w:pStyle w:val="ConsPlusNormal"/>
            </w:pPr>
            <w:r>
              <w:t>нет</w:t>
            </w:r>
          </w:p>
        </w:tc>
        <w:tc>
          <w:tcPr>
            <w:tcW w:w="1077" w:type="dxa"/>
          </w:tcPr>
          <w:p w:rsidR="00187271" w:rsidRDefault="00187271">
            <w:pPr>
              <w:pStyle w:val="ConsPlusNormal"/>
            </w:pPr>
            <w:r>
              <w:t>1999</w:t>
            </w:r>
          </w:p>
        </w:tc>
        <w:tc>
          <w:tcPr>
            <w:tcW w:w="1361" w:type="dxa"/>
          </w:tcPr>
          <w:p w:rsidR="00187271" w:rsidRDefault="00187271">
            <w:pPr>
              <w:pStyle w:val="ConsPlusNormal"/>
            </w:pPr>
            <w:r>
              <w:t>1</w:t>
            </w:r>
          </w:p>
        </w:tc>
      </w:tr>
      <w:tr w:rsidR="00187271">
        <w:tc>
          <w:tcPr>
            <w:tcW w:w="8964" w:type="dxa"/>
            <w:gridSpan w:val="5"/>
            <w:vAlign w:val="center"/>
          </w:tcPr>
          <w:p w:rsidR="00187271" w:rsidRDefault="00187271">
            <w:pPr>
              <w:pStyle w:val="ConsPlusNormal"/>
              <w:jc w:val="center"/>
            </w:pPr>
            <w:r>
              <w:t>Индивидуальный предприниматель Мырза Вероника Владимировна</w:t>
            </w:r>
          </w:p>
        </w:tc>
      </w:tr>
      <w:tr w:rsidR="00187271">
        <w:tc>
          <w:tcPr>
            <w:tcW w:w="3618" w:type="dxa"/>
          </w:tcPr>
          <w:p w:rsidR="00187271" w:rsidRDefault="00187271">
            <w:pPr>
              <w:pStyle w:val="ConsPlusNormal"/>
            </w:pPr>
            <w:r>
              <w:t>ЗИЛ 133Д42 КО-429</w:t>
            </w:r>
          </w:p>
        </w:tc>
        <w:tc>
          <w:tcPr>
            <w:tcW w:w="1091" w:type="dxa"/>
          </w:tcPr>
          <w:p w:rsidR="00187271" w:rsidRDefault="00187271">
            <w:pPr>
              <w:pStyle w:val="ConsPlusNormal"/>
            </w:pPr>
            <w:r>
              <w:t>20</w:t>
            </w:r>
          </w:p>
        </w:tc>
        <w:tc>
          <w:tcPr>
            <w:tcW w:w="1817" w:type="dxa"/>
          </w:tcPr>
          <w:p w:rsidR="00187271" w:rsidRDefault="00187271">
            <w:pPr>
              <w:pStyle w:val="ConsPlusNormal"/>
            </w:pPr>
            <w:r>
              <w:t>1,8</w:t>
            </w:r>
          </w:p>
        </w:tc>
        <w:tc>
          <w:tcPr>
            <w:tcW w:w="1077" w:type="dxa"/>
          </w:tcPr>
          <w:p w:rsidR="00187271" w:rsidRDefault="00187271">
            <w:pPr>
              <w:pStyle w:val="ConsPlusNormal"/>
            </w:pPr>
            <w:r>
              <w:t>1997</w:t>
            </w:r>
          </w:p>
        </w:tc>
        <w:tc>
          <w:tcPr>
            <w:tcW w:w="1361" w:type="dxa"/>
          </w:tcPr>
          <w:p w:rsidR="00187271" w:rsidRDefault="00187271">
            <w:pPr>
              <w:pStyle w:val="ConsPlusNormal"/>
            </w:pPr>
            <w:r>
              <w:t>1</w:t>
            </w:r>
          </w:p>
        </w:tc>
      </w:tr>
      <w:tr w:rsidR="00187271">
        <w:tc>
          <w:tcPr>
            <w:tcW w:w="3618" w:type="dxa"/>
          </w:tcPr>
          <w:p w:rsidR="00187271" w:rsidRDefault="00187271">
            <w:pPr>
              <w:pStyle w:val="ConsPlusNormal"/>
            </w:pPr>
            <w:r>
              <w:t>КАМАЗ 53215</w:t>
            </w:r>
          </w:p>
        </w:tc>
        <w:tc>
          <w:tcPr>
            <w:tcW w:w="1091" w:type="dxa"/>
          </w:tcPr>
          <w:p w:rsidR="00187271" w:rsidRDefault="00187271">
            <w:pPr>
              <w:pStyle w:val="ConsPlusNormal"/>
            </w:pPr>
            <w:r>
              <w:t>24</w:t>
            </w:r>
          </w:p>
        </w:tc>
        <w:tc>
          <w:tcPr>
            <w:tcW w:w="1817" w:type="dxa"/>
          </w:tcPr>
          <w:p w:rsidR="00187271" w:rsidRDefault="00187271">
            <w:pPr>
              <w:pStyle w:val="ConsPlusNormal"/>
            </w:pPr>
            <w:r>
              <w:t>1,8</w:t>
            </w:r>
          </w:p>
        </w:tc>
        <w:tc>
          <w:tcPr>
            <w:tcW w:w="1077" w:type="dxa"/>
          </w:tcPr>
          <w:p w:rsidR="00187271" w:rsidRDefault="00187271">
            <w:pPr>
              <w:pStyle w:val="ConsPlusNormal"/>
            </w:pPr>
            <w:r>
              <w:t>2006</w:t>
            </w:r>
          </w:p>
        </w:tc>
        <w:tc>
          <w:tcPr>
            <w:tcW w:w="1361" w:type="dxa"/>
          </w:tcPr>
          <w:p w:rsidR="00187271" w:rsidRDefault="00187271">
            <w:pPr>
              <w:pStyle w:val="ConsPlusNormal"/>
            </w:pPr>
            <w:r>
              <w:t>1</w:t>
            </w:r>
          </w:p>
        </w:tc>
      </w:tr>
      <w:tr w:rsidR="00187271">
        <w:tc>
          <w:tcPr>
            <w:tcW w:w="3618" w:type="dxa"/>
          </w:tcPr>
          <w:p w:rsidR="00187271" w:rsidRDefault="00187271">
            <w:pPr>
              <w:pStyle w:val="ConsPlusNormal"/>
            </w:pPr>
            <w:r>
              <w:t>КАМАЗ 53215</w:t>
            </w:r>
          </w:p>
        </w:tc>
        <w:tc>
          <w:tcPr>
            <w:tcW w:w="1091" w:type="dxa"/>
          </w:tcPr>
          <w:p w:rsidR="00187271" w:rsidRDefault="00187271">
            <w:pPr>
              <w:pStyle w:val="ConsPlusNormal"/>
            </w:pPr>
            <w:r>
              <w:t>24</w:t>
            </w:r>
          </w:p>
        </w:tc>
        <w:tc>
          <w:tcPr>
            <w:tcW w:w="1817" w:type="dxa"/>
          </w:tcPr>
          <w:p w:rsidR="00187271" w:rsidRDefault="00187271">
            <w:pPr>
              <w:pStyle w:val="ConsPlusNormal"/>
            </w:pPr>
            <w:r>
              <w:t>1,8</w:t>
            </w:r>
          </w:p>
        </w:tc>
        <w:tc>
          <w:tcPr>
            <w:tcW w:w="1077" w:type="dxa"/>
          </w:tcPr>
          <w:p w:rsidR="00187271" w:rsidRDefault="00187271">
            <w:pPr>
              <w:pStyle w:val="ConsPlusNormal"/>
            </w:pPr>
            <w:r>
              <w:t>2002</w:t>
            </w:r>
          </w:p>
        </w:tc>
        <w:tc>
          <w:tcPr>
            <w:tcW w:w="1361" w:type="dxa"/>
          </w:tcPr>
          <w:p w:rsidR="00187271" w:rsidRDefault="00187271">
            <w:pPr>
              <w:pStyle w:val="ConsPlusNormal"/>
            </w:pPr>
            <w:r>
              <w:t>1</w:t>
            </w:r>
          </w:p>
        </w:tc>
      </w:tr>
      <w:tr w:rsidR="00187271">
        <w:tc>
          <w:tcPr>
            <w:tcW w:w="8964" w:type="dxa"/>
            <w:gridSpan w:val="5"/>
            <w:vAlign w:val="center"/>
          </w:tcPr>
          <w:p w:rsidR="00187271" w:rsidRDefault="00187271">
            <w:pPr>
              <w:pStyle w:val="ConsPlusNormal"/>
              <w:jc w:val="center"/>
            </w:pPr>
            <w:r>
              <w:t>ООО "Энерготехник"</w:t>
            </w:r>
          </w:p>
        </w:tc>
      </w:tr>
      <w:tr w:rsidR="00187271">
        <w:tc>
          <w:tcPr>
            <w:tcW w:w="3618" w:type="dxa"/>
          </w:tcPr>
          <w:p w:rsidR="00187271" w:rsidRDefault="00187271">
            <w:pPr>
              <w:pStyle w:val="ConsPlusNormal"/>
            </w:pPr>
            <w:r>
              <w:t>МАЗ КО - 440-8</w:t>
            </w:r>
          </w:p>
        </w:tc>
        <w:tc>
          <w:tcPr>
            <w:tcW w:w="1091" w:type="dxa"/>
          </w:tcPr>
          <w:p w:rsidR="00187271" w:rsidRDefault="00187271">
            <w:pPr>
              <w:pStyle w:val="ConsPlusNormal"/>
            </w:pPr>
            <w:r>
              <w:t>18</w:t>
            </w:r>
          </w:p>
        </w:tc>
        <w:tc>
          <w:tcPr>
            <w:tcW w:w="1817" w:type="dxa"/>
          </w:tcPr>
          <w:p w:rsidR="00187271" w:rsidRDefault="00187271">
            <w:pPr>
              <w:pStyle w:val="ConsPlusNormal"/>
            </w:pPr>
            <w:r>
              <w:t>1,4</w:t>
            </w:r>
          </w:p>
        </w:tc>
        <w:tc>
          <w:tcPr>
            <w:tcW w:w="1077" w:type="dxa"/>
          </w:tcPr>
          <w:p w:rsidR="00187271" w:rsidRDefault="00187271">
            <w:pPr>
              <w:pStyle w:val="ConsPlusNormal"/>
            </w:pPr>
            <w:r>
              <w:t>2011</w:t>
            </w:r>
          </w:p>
        </w:tc>
        <w:tc>
          <w:tcPr>
            <w:tcW w:w="1361" w:type="dxa"/>
          </w:tcPr>
          <w:p w:rsidR="00187271" w:rsidRDefault="00187271">
            <w:pPr>
              <w:pStyle w:val="ConsPlusNormal"/>
            </w:pPr>
            <w:r>
              <w:t>1</w:t>
            </w:r>
          </w:p>
        </w:tc>
      </w:tr>
      <w:tr w:rsidR="00187271">
        <w:tc>
          <w:tcPr>
            <w:tcW w:w="3618" w:type="dxa"/>
          </w:tcPr>
          <w:p w:rsidR="00187271" w:rsidRDefault="00187271">
            <w:pPr>
              <w:pStyle w:val="ConsPlusNormal"/>
            </w:pPr>
            <w:r>
              <w:lastRenderedPageBreak/>
              <w:t>МАЗ КО - 440-8</w:t>
            </w:r>
          </w:p>
        </w:tc>
        <w:tc>
          <w:tcPr>
            <w:tcW w:w="1091" w:type="dxa"/>
          </w:tcPr>
          <w:p w:rsidR="00187271" w:rsidRDefault="00187271">
            <w:pPr>
              <w:pStyle w:val="ConsPlusNormal"/>
            </w:pPr>
            <w:r>
              <w:t>18</w:t>
            </w:r>
          </w:p>
        </w:tc>
        <w:tc>
          <w:tcPr>
            <w:tcW w:w="1817" w:type="dxa"/>
          </w:tcPr>
          <w:p w:rsidR="00187271" w:rsidRDefault="00187271">
            <w:pPr>
              <w:pStyle w:val="ConsPlusNormal"/>
            </w:pPr>
            <w:r>
              <w:t>1,4</w:t>
            </w:r>
          </w:p>
        </w:tc>
        <w:tc>
          <w:tcPr>
            <w:tcW w:w="1077" w:type="dxa"/>
          </w:tcPr>
          <w:p w:rsidR="00187271" w:rsidRDefault="00187271">
            <w:pPr>
              <w:pStyle w:val="ConsPlusNormal"/>
            </w:pPr>
            <w:r>
              <w:t>2011</w:t>
            </w:r>
          </w:p>
        </w:tc>
        <w:tc>
          <w:tcPr>
            <w:tcW w:w="1361" w:type="dxa"/>
          </w:tcPr>
          <w:p w:rsidR="00187271" w:rsidRDefault="00187271">
            <w:pPr>
              <w:pStyle w:val="ConsPlusNormal"/>
            </w:pPr>
            <w:r>
              <w:t>2</w:t>
            </w:r>
          </w:p>
        </w:tc>
      </w:tr>
      <w:tr w:rsidR="00187271">
        <w:tc>
          <w:tcPr>
            <w:tcW w:w="8964" w:type="dxa"/>
            <w:gridSpan w:val="5"/>
            <w:vAlign w:val="center"/>
          </w:tcPr>
          <w:p w:rsidR="00187271" w:rsidRDefault="00187271">
            <w:pPr>
              <w:pStyle w:val="ConsPlusNormal"/>
              <w:jc w:val="center"/>
            </w:pPr>
            <w:r>
              <w:t>ОА "АМЖКУ"</w:t>
            </w:r>
          </w:p>
        </w:tc>
      </w:tr>
      <w:tr w:rsidR="00187271">
        <w:tc>
          <w:tcPr>
            <w:tcW w:w="3618" w:type="dxa"/>
          </w:tcPr>
          <w:p w:rsidR="00187271" w:rsidRDefault="00187271">
            <w:pPr>
              <w:pStyle w:val="ConsPlusNormal"/>
            </w:pPr>
            <w:r>
              <w:t>МАЗ 631283 МК-3440</w:t>
            </w:r>
          </w:p>
        </w:tc>
        <w:tc>
          <w:tcPr>
            <w:tcW w:w="1091" w:type="dxa"/>
          </w:tcPr>
          <w:p w:rsidR="00187271" w:rsidRDefault="00187271">
            <w:pPr>
              <w:pStyle w:val="ConsPlusNormal"/>
            </w:pPr>
            <w:r>
              <w:t>22</w:t>
            </w:r>
          </w:p>
        </w:tc>
        <w:tc>
          <w:tcPr>
            <w:tcW w:w="1817" w:type="dxa"/>
          </w:tcPr>
          <w:p w:rsidR="00187271" w:rsidRDefault="00187271">
            <w:pPr>
              <w:pStyle w:val="ConsPlusNormal"/>
            </w:pPr>
            <w:r>
              <w:t>6</w:t>
            </w:r>
          </w:p>
        </w:tc>
        <w:tc>
          <w:tcPr>
            <w:tcW w:w="1077" w:type="dxa"/>
          </w:tcPr>
          <w:p w:rsidR="00187271" w:rsidRDefault="00187271">
            <w:pPr>
              <w:pStyle w:val="ConsPlusNormal"/>
            </w:pPr>
            <w:r>
              <w:t>2018</w:t>
            </w:r>
          </w:p>
        </w:tc>
        <w:tc>
          <w:tcPr>
            <w:tcW w:w="1361" w:type="dxa"/>
          </w:tcPr>
          <w:p w:rsidR="00187271" w:rsidRDefault="00187271">
            <w:pPr>
              <w:pStyle w:val="ConsPlusNormal"/>
            </w:pPr>
            <w:r>
              <w:t>1</w:t>
            </w:r>
          </w:p>
        </w:tc>
      </w:tr>
      <w:tr w:rsidR="00187271">
        <w:tc>
          <w:tcPr>
            <w:tcW w:w="3618" w:type="dxa"/>
          </w:tcPr>
          <w:p w:rsidR="00187271" w:rsidRDefault="00187271">
            <w:pPr>
              <w:pStyle w:val="ConsPlusNormal"/>
            </w:pPr>
            <w:r>
              <w:t>КАМАЗ 43253 КО-440А</w:t>
            </w:r>
          </w:p>
        </w:tc>
        <w:tc>
          <w:tcPr>
            <w:tcW w:w="1091" w:type="dxa"/>
          </w:tcPr>
          <w:p w:rsidR="00187271" w:rsidRDefault="00187271">
            <w:pPr>
              <w:pStyle w:val="ConsPlusNormal"/>
            </w:pPr>
            <w:r>
              <w:t>7</w:t>
            </w:r>
          </w:p>
        </w:tc>
        <w:tc>
          <w:tcPr>
            <w:tcW w:w="1817" w:type="dxa"/>
          </w:tcPr>
          <w:p w:rsidR="00187271" w:rsidRDefault="00187271">
            <w:pPr>
              <w:pStyle w:val="ConsPlusNormal"/>
            </w:pPr>
            <w:r>
              <w:t>6</w:t>
            </w:r>
          </w:p>
        </w:tc>
        <w:tc>
          <w:tcPr>
            <w:tcW w:w="1077" w:type="dxa"/>
          </w:tcPr>
          <w:p w:rsidR="00187271" w:rsidRDefault="00187271">
            <w:pPr>
              <w:pStyle w:val="ConsPlusNormal"/>
            </w:pPr>
            <w:r>
              <w:t>2016</w:t>
            </w:r>
          </w:p>
        </w:tc>
        <w:tc>
          <w:tcPr>
            <w:tcW w:w="1361" w:type="dxa"/>
          </w:tcPr>
          <w:p w:rsidR="00187271" w:rsidRDefault="00187271">
            <w:pPr>
              <w:pStyle w:val="ConsPlusNormal"/>
            </w:pPr>
            <w:r>
              <w:t>1</w:t>
            </w:r>
          </w:p>
        </w:tc>
      </w:tr>
    </w:tbl>
    <w:p w:rsidR="00187271" w:rsidRDefault="00187271">
      <w:pPr>
        <w:pStyle w:val="ConsPlusNormal"/>
        <w:jc w:val="both"/>
      </w:pPr>
    </w:p>
    <w:p w:rsidR="00187271" w:rsidRDefault="00187271">
      <w:pPr>
        <w:pStyle w:val="ConsPlusTitle"/>
        <w:jc w:val="center"/>
        <w:outlineLvl w:val="1"/>
      </w:pPr>
      <w:bookmarkStart w:id="73" w:name="P17548"/>
      <w:bookmarkEnd w:id="73"/>
      <w:r>
        <w:t>12. Капиталовложения на мероприятия по очистке территорий</w:t>
      </w:r>
    </w:p>
    <w:p w:rsidR="00187271" w:rsidRDefault="00187271">
      <w:pPr>
        <w:pStyle w:val="ConsPlusNormal"/>
        <w:jc w:val="both"/>
      </w:pPr>
    </w:p>
    <w:p w:rsidR="00187271" w:rsidRDefault="00187271">
      <w:pPr>
        <w:pStyle w:val="ConsPlusTitle"/>
        <w:jc w:val="center"/>
        <w:outlineLvl w:val="2"/>
      </w:pPr>
      <w:bookmarkStart w:id="74" w:name="P17550"/>
      <w:bookmarkEnd w:id="74"/>
      <w:r>
        <w:t>12.1. Расчеты стоимости строительства (расширения,</w:t>
      </w:r>
    </w:p>
    <w:p w:rsidR="00187271" w:rsidRDefault="00187271">
      <w:pPr>
        <w:pStyle w:val="ConsPlusTitle"/>
        <w:jc w:val="center"/>
      </w:pPr>
      <w:r>
        <w:t>реконструкции или рекультивации) основных объектов</w:t>
      </w:r>
    </w:p>
    <w:p w:rsidR="00187271" w:rsidRDefault="00187271">
      <w:pPr>
        <w:pStyle w:val="ConsPlusTitle"/>
        <w:jc w:val="center"/>
      </w:pPr>
      <w:r>
        <w:t>и приобретения оборудования, спецтранспорта и инвентаря</w:t>
      </w:r>
    </w:p>
    <w:p w:rsidR="00187271" w:rsidRDefault="00187271">
      <w:pPr>
        <w:pStyle w:val="ConsPlusNormal"/>
        <w:jc w:val="both"/>
      </w:pPr>
    </w:p>
    <w:p w:rsidR="00187271" w:rsidRDefault="00187271">
      <w:pPr>
        <w:pStyle w:val="ConsPlusNormal"/>
        <w:ind w:firstLine="540"/>
        <w:jc w:val="both"/>
      </w:pPr>
      <w:r>
        <w:t>Финансирование мероприятий Схемы обеспечивается за счет окружного, муниципального бюджета и привлеченных средств.</w:t>
      </w:r>
    </w:p>
    <w:p w:rsidR="00187271" w:rsidRDefault="00187271">
      <w:pPr>
        <w:pStyle w:val="ConsPlusNormal"/>
        <w:spacing w:before="220"/>
        <w:ind w:firstLine="540"/>
        <w:jc w:val="both"/>
      </w:pPr>
      <w:r>
        <w:t>В целом для реализации перспективного плана требуется - 16850 тыс. рублей, в том числе</w:t>
      </w:r>
    </w:p>
    <w:p w:rsidR="00187271" w:rsidRDefault="00187271">
      <w:pPr>
        <w:pStyle w:val="ConsPlusNormal"/>
        <w:spacing w:before="220"/>
        <w:ind w:firstLine="540"/>
        <w:jc w:val="both"/>
      </w:pPr>
      <w:r>
        <w:t>- на обновление контейнерного парка для накопления ТКО, обустройство контейнерных площадок, проведение информационных и образовательных компаний для населения - 11 750 тыс. рублей;</w:t>
      </w:r>
    </w:p>
    <w:p w:rsidR="00187271" w:rsidRDefault="00187271">
      <w:pPr>
        <w:pStyle w:val="ConsPlusNormal"/>
        <w:spacing w:before="220"/>
        <w:ind w:firstLine="540"/>
        <w:jc w:val="both"/>
      </w:pPr>
      <w:r>
        <w:t>- на организацию пунктов приема вторичного сырья и опасных отходов, оборудование дробилками для древесных отходов полигонов ТКО - 5 100 тыс. рублей.</w:t>
      </w:r>
    </w:p>
    <w:p w:rsidR="00187271" w:rsidRDefault="00187271">
      <w:pPr>
        <w:pStyle w:val="ConsPlusNormal"/>
        <w:jc w:val="both"/>
      </w:pPr>
    </w:p>
    <w:p w:rsidR="00187271" w:rsidRDefault="00187271">
      <w:pPr>
        <w:pStyle w:val="ConsPlusNormal"/>
        <w:jc w:val="center"/>
      </w:pPr>
      <w:r>
        <w:t>Таблица 107 - Объемы капвложений (обновление контейнерного</w:t>
      </w:r>
    </w:p>
    <w:p w:rsidR="00187271" w:rsidRDefault="00187271">
      <w:pPr>
        <w:pStyle w:val="ConsPlusNormal"/>
        <w:jc w:val="center"/>
      </w:pPr>
      <w:r>
        <w:t>парка для накопления ТКО, обустройство контейнерных</w:t>
      </w:r>
    </w:p>
    <w:p w:rsidR="00187271" w:rsidRDefault="00187271">
      <w:pPr>
        <w:pStyle w:val="ConsPlusNormal"/>
        <w:jc w:val="center"/>
      </w:pPr>
      <w:r>
        <w:t>площадок, проведение информационных и образовательных</w:t>
      </w:r>
    </w:p>
    <w:p w:rsidR="00187271" w:rsidRDefault="00187271">
      <w:pPr>
        <w:pStyle w:val="ConsPlusNormal"/>
        <w:jc w:val="center"/>
      </w:pPr>
      <w:r>
        <w:t>компаний для населения)</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02"/>
        <w:gridCol w:w="1474"/>
        <w:gridCol w:w="604"/>
        <w:gridCol w:w="604"/>
        <w:gridCol w:w="604"/>
        <w:gridCol w:w="604"/>
        <w:gridCol w:w="604"/>
        <w:gridCol w:w="724"/>
      </w:tblGrid>
      <w:tr w:rsidR="00187271">
        <w:tc>
          <w:tcPr>
            <w:tcW w:w="454" w:type="dxa"/>
            <w:vMerge w:val="restart"/>
          </w:tcPr>
          <w:p w:rsidR="00187271" w:rsidRDefault="00187271">
            <w:pPr>
              <w:pStyle w:val="ConsPlusNormal"/>
              <w:jc w:val="center"/>
            </w:pPr>
            <w:r>
              <w:t>N п/п</w:t>
            </w:r>
          </w:p>
        </w:tc>
        <w:tc>
          <w:tcPr>
            <w:tcW w:w="3402" w:type="dxa"/>
            <w:vMerge w:val="restart"/>
          </w:tcPr>
          <w:p w:rsidR="00187271" w:rsidRDefault="00187271">
            <w:pPr>
              <w:pStyle w:val="ConsPlusNormal"/>
              <w:jc w:val="center"/>
            </w:pPr>
            <w:r>
              <w:t>Описание мероприятия</w:t>
            </w:r>
          </w:p>
        </w:tc>
        <w:tc>
          <w:tcPr>
            <w:tcW w:w="1474" w:type="dxa"/>
            <w:vMerge w:val="restart"/>
          </w:tcPr>
          <w:p w:rsidR="00187271" w:rsidRDefault="00187271">
            <w:pPr>
              <w:pStyle w:val="ConsPlusNormal"/>
              <w:jc w:val="center"/>
            </w:pPr>
            <w:r>
              <w:t>Затраты всего, тыс. руб.</w:t>
            </w:r>
          </w:p>
        </w:tc>
        <w:tc>
          <w:tcPr>
            <w:tcW w:w="3744" w:type="dxa"/>
            <w:gridSpan w:val="6"/>
          </w:tcPr>
          <w:p w:rsidR="00187271" w:rsidRDefault="00187271">
            <w:pPr>
              <w:pStyle w:val="ConsPlusNormal"/>
              <w:jc w:val="center"/>
            </w:pPr>
            <w:r>
              <w:t>Затраты по годам &lt;*&gt;, тыс. руб.</w:t>
            </w:r>
          </w:p>
        </w:tc>
      </w:tr>
      <w:tr w:rsidR="00187271">
        <w:tc>
          <w:tcPr>
            <w:tcW w:w="454" w:type="dxa"/>
            <w:vMerge/>
          </w:tcPr>
          <w:p w:rsidR="00187271" w:rsidRDefault="00187271">
            <w:pPr>
              <w:spacing w:after="1" w:line="0" w:lineRule="atLeast"/>
            </w:pPr>
          </w:p>
        </w:tc>
        <w:tc>
          <w:tcPr>
            <w:tcW w:w="3402" w:type="dxa"/>
            <w:vMerge/>
          </w:tcPr>
          <w:p w:rsidR="00187271" w:rsidRDefault="00187271">
            <w:pPr>
              <w:spacing w:after="1" w:line="0" w:lineRule="atLeast"/>
            </w:pPr>
          </w:p>
        </w:tc>
        <w:tc>
          <w:tcPr>
            <w:tcW w:w="1474" w:type="dxa"/>
            <w:vMerge/>
          </w:tcPr>
          <w:p w:rsidR="00187271" w:rsidRDefault="00187271">
            <w:pPr>
              <w:spacing w:after="1" w:line="0" w:lineRule="atLeast"/>
            </w:pPr>
          </w:p>
        </w:tc>
        <w:tc>
          <w:tcPr>
            <w:tcW w:w="604" w:type="dxa"/>
          </w:tcPr>
          <w:p w:rsidR="00187271" w:rsidRDefault="00187271">
            <w:pPr>
              <w:pStyle w:val="ConsPlusNormal"/>
              <w:jc w:val="center"/>
            </w:pPr>
            <w:r>
              <w:t>2019</w:t>
            </w:r>
          </w:p>
        </w:tc>
        <w:tc>
          <w:tcPr>
            <w:tcW w:w="604" w:type="dxa"/>
          </w:tcPr>
          <w:p w:rsidR="00187271" w:rsidRDefault="00187271">
            <w:pPr>
              <w:pStyle w:val="ConsPlusNormal"/>
              <w:jc w:val="center"/>
            </w:pPr>
            <w:r>
              <w:t>2020</w:t>
            </w:r>
          </w:p>
        </w:tc>
        <w:tc>
          <w:tcPr>
            <w:tcW w:w="604" w:type="dxa"/>
          </w:tcPr>
          <w:p w:rsidR="00187271" w:rsidRDefault="00187271">
            <w:pPr>
              <w:pStyle w:val="ConsPlusNormal"/>
              <w:jc w:val="center"/>
            </w:pPr>
            <w:r>
              <w:t>2021</w:t>
            </w:r>
          </w:p>
        </w:tc>
        <w:tc>
          <w:tcPr>
            <w:tcW w:w="604" w:type="dxa"/>
          </w:tcPr>
          <w:p w:rsidR="00187271" w:rsidRDefault="00187271">
            <w:pPr>
              <w:pStyle w:val="ConsPlusNormal"/>
              <w:jc w:val="center"/>
            </w:pPr>
            <w:r>
              <w:t>2022</w:t>
            </w:r>
          </w:p>
        </w:tc>
        <w:tc>
          <w:tcPr>
            <w:tcW w:w="604" w:type="dxa"/>
          </w:tcPr>
          <w:p w:rsidR="00187271" w:rsidRDefault="00187271">
            <w:pPr>
              <w:pStyle w:val="ConsPlusNormal"/>
              <w:jc w:val="center"/>
            </w:pPr>
            <w:r>
              <w:t>2023</w:t>
            </w:r>
          </w:p>
        </w:tc>
        <w:tc>
          <w:tcPr>
            <w:tcW w:w="724" w:type="dxa"/>
          </w:tcPr>
          <w:p w:rsidR="00187271" w:rsidRDefault="00187271">
            <w:pPr>
              <w:pStyle w:val="ConsPlusNormal"/>
              <w:jc w:val="center"/>
            </w:pPr>
            <w:r>
              <w:t>2024 - 2030</w:t>
            </w:r>
          </w:p>
        </w:tc>
      </w:tr>
      <w:tr w:rsidR="00187271">
        <w:tc>
          <w:tcPr>
            <w:tcW w:w="454" w:type="dxa"/>
          </w:tcPr>
          <w:p w:rsidR="00187271" w:rsidRDefault="00187271">
            <w:pPr>
              <w:pStyle w:val="ConsPlusNormal"/>
            </w:pPr>
            <w:r>
              <w:t>1</w:t>
            </w:r>
          </w:p>
        </w:tc>
        <w:tc>
          <w:tcPr>
            <w:tcW w:w="3402" w:type="dxa"/>
          </w:tcPr>
          <w:p w:rsidR="00187271" w:rsidRDefault="00187271">
            <w:pPr>
              <w:pStyle w:val="ConsPlusNormal"/>
            </w:pPr>
            <w:r>
              <w:t>Обновление контейнерного парка для накопления ТКО</w:t>
            </w:r>
          </w:p>
        </w:tc>
        <w:tc>
          <w:tcPr>
            <w:tcW w:w="1474" w:type="dxa"/>
          </w:tcPr>
          <w:p w:rsidR="00187271" w:rsidRDefault="00187271">
            <w:pPr>
              <w:pStyle w:val="ConsPlusNormal"/>
            </w:pPr>
            <w:r>
              <w:t>7500</w:t>
            </w:r>
          </w:p>
        </w:tc>
        <w:tc>
          <w:tcPr>
            <w:tcW w:w="604" w:type="dxa"/>
          </w:tcPr>
          <w:p w:rsidR="00187271" w:rsidRDefault="00187271">
            <w:pPr>
              <w:pStyle w:val="ConsPlusNormal"/>
            </w:pPr>
            <w:r>
              <w:t>700</w:t>
            </w:r>
          </w:p>
        </w:tc>
        <w:tc>
          <w:tcPr>
            <w:tcW w:w="604" w:type="dxa"/>
          </w:tcPr>
          <w:p w:rsidR="00187271" w:rsidRDefault="00187271">
            <w:pPr>
              <w:pStyle w:val="ConsPlusNormal"/>
            </w:pPr>
            <w:r>
              <w:t>700</w:t>
            </w:r>
          </w:p>
        </w:tc>
        <w:tc>
          <w:tcPr>
            <w:tcW w:w="604" w:type="dxa"/>
          </w:tcPr>
          <w:p w:rsidR="00187271" w:rsidRDefault="00187271">
            <w:pPr>
              <w:pStyle w:val="ConsPlusNormal"/>
            </w:pPr>
            <w:r>
              <w:t>700</w:t>
            </w:r>
          </w:p>
        </w:tc>
        <w:tc>
          <w:tcPr>
            <w:tcW w:w="604" w:type="dxa"/>
          </w:tcPr>
          <w:p w:rsidR="00187271" w:rsidRDefault="00187271">
            <w:pPr>
              <w:pStyle w:val="ConsPlusNormal"/>
            </w:pPr>
            <w:r>
              <w:t>700</w:t>
            </w:r>
          </w:p>
        </w:tc>
        <w:tc>
          <w:tcPr>
            <w:tcW w:w="604" w:type="dxa"/>
          </w:tcPr>
          <w:p w:rsidR="00187271" w:rsidRDefault="00187271">
            <w:pPr>
              <w:pStyle w:val="ConsPlusNormal"/>
            </w:pPr>
            <w:r>
              <w:t>700</w:t>
            </w:r>
          </w:p>
        </w:tc>
        <w:tc>
          <w:tcPr>
            <w:tcW w:w="724" w:type="dxa"/>
          </w:tcPr>
          <w:p w:rsidR="00187271" w:rsidRDefault="00187271">
            <w:pPr>
              <w:pStyle w:val="ConsPlusNormal"/>
            </w:pPr>
            <w:r>
              <w:t>4000</w:t>
            </w:r>
          </w:p>
        </w:tc>
      </w:tr>
      <w:tr w:rsidR="00187271">
        <w:tc>
          <w:tcPr>
            <w:tcW w:w="454" w:type="dxa"/>
          </w:tcPr>
          <w:p w:rsidR="00187271" w:rsidRDefault="00187271">
            <w:pPr>
              <w:pStyle w:val="ConsPlusNormal"/>
            </w:pPr>
            <w:r>
              <w:t>2</w:t>
            </w:r>
          </w:p>
        </w:tc>
        <w:tc>
          <w:tcPr>
            <w:tcW w:w="3402" w:type="dxa"/>
          </w:tcPr>
          <w:p w:rsidR="00187271" w:rsidRDefault="00187271">
            <w:pPr>
              <w:pStyle w:val="ConsPlusNormal"/>
            </w:pPr>
            <w:r>
              <w:t>Обустройство контейнерных площадок</w:t>
            </w:r>
          </w:p>
        </w:tc>
        <w:tc>
          <w:tcPr>
            <w:tcW w:w="1474" w:type="dxa"/>
          </w:tcPr>
          <w:p w:rsidR="00187271" w:rsidRDefault="00187271">
            <w:pPr>
              <w:pStyle w:val="ConsPlusNormal"/>
            </w:pPr>
            <w:r>
              <w:t>14000</w:t>
            </w:r>
          </w:p>
        </w:tc>
        <w:tc>
          <w:tcPr>
            <w:tcW w:w="604" w:type="dxa"/>
          </w:tcPr>
          <w:p w:rsidR="00187271" w:rsidRDefault="00187271">
            <w:pPr>
              <w:pStyle w:val="ConsPlusNormal"/>
            </w:pPr>
            <w:r>
              <w:t>1400</w:t>
            </w:r>
          </w:p>
        </w:tc>
        <w:tc>
          <w:tcPr>
            <w:tcW w:w="604" w:type="dxa"/>
          </w:tcPr>
          <w:p w:rsidR="00187271" w:rsidRDefault="00187271">
            <w:pPr>
              <w:pStyle w:val="ConsPlusNormal"/>
            </w:pPr>
            <w:r>
              <w:t>1400</w:t>
            </w:r>
          </w:p>
        </w:tc>
        <w:tc>
          <w:tcPr>
            <w:tcW w:w="604" w:type="dxa"/>
          </w:tcPr>
          <w:p w:rsidR="00187271" w:rsidRDefault="00187271">
            <w:pPr>
              <w:pStyle w:val="ConsPlusNormal"/>
            </w:pPr>
            <w:r>
              <w:t>1400</w:t>
            </w:r>
          </w:p>
        </w:tc>
        <w:tc>
          <w:tcPr>
            <w:tcW w:w="604" w:type="dxa"/>
          </w:tcPr>
          <w:p w:rsidR="00187271" w:rsidRDefault="00187271">
            <w:pPr>
              <w:pStyle w:val="ConsPlusNormal"/>
            </w:pPr>
            <w:r>
              <w:t>1400</w:t>
            </w:r>
          </w:p>
        </w:tc>
        <w:tc>
          <w:tcPr>
            <w:tcW w:w="604" w:type="dxa"/>
          </w:tcPr>
          <w:p w:rsidR="00187271" w:rsidRDefault="00187271">
            <w:pPr>
              <w:pStyle w:val="ConsPlusNormal"/>
            </w:pPr>
            <w:r>
              <w:t>1400</w:t>
            </w:r>
          </w:p>
        </w:tc>
        <w:tc>
          <w:tcPr>
            <w:tcW w:w="724" w:type="dxa"/>
          </w:tcPr>
          <w:p w:rsidR="00187271" w:rsidRDefault="00187271">
            <w:pPr>
              <w:pStyle w:val="ConsPlusNormal"/>
            </w:pPr>
            <w:r>
              <w:t>7000</w:t>
            </w:r>
          </w:p>
        </w:tc>
      </w:tr>
      <w:tr w:rsidR="00187271">
        <w:tc>
          <w:tcPr>
            <w:tcW w:w="454" w:type="dxa"/>
          </w:tcPr>
          <w:p w:rsidR="00187271" w:rsidRDefault="00187271">
            <w:pPr>
              <w:pStyle w:val="ConsPlusNormal"/>
            </w:pPr>
            <w:r>
              <w:t>3</w:t>
            </w:r>
          </w:p>
        </w:tc>
        <w:tc>
          <w:tcPr>
            <w:tcW w:w="3402" w:type="dxa"/>
          </w:tcPr>
          <w:p w:rsidR="00187271" w:rsidRDefault="00187271">
            <w:pPr>
              <w:pStyle w:val="ConsPlusNormal"/>
            </w:pPr>
            <w:r>
              <w:t>Проведение информационных и образовательных компаний для населения</w:t>
            </w:r>
          </w:p>
        </w:tc>
        <w:tc>
          <w:tcPr>
            <w:tcW w:w="1474" w:type="dxa"/>
          </w:tcPr>
          <w:p w:rsidR="00187271" w:rsidRDefault="00187271">
            <w:pPr>
              <w:pStyle w:val="ConsPlusNormal"/>
            </w:pPr>
            <w:r>
              <w:t>1500</w:t>
            </w:r>
          </w:p>
        </w:tc>
        <w:tc>
          <w:tcPr>
            <w:tcW w:w="604" w:type="dxa"/>
          </w:tcPr>
          <w:p w:rsidR="00187271" w:rsidRDefault="00187271">
            <w:pPr>
              <w:pStyle w:val="ConsPlusNormal"/>
            </w:pPr>
            <w:r>
              <w:t>150</w:t>
            </w:r>
          </w:p>
        </w:tc>
        <w:tc>
          <w:tcPr>
            <w:tcW w:w="604" w:type="dxa"/>
          </w:tcPr>
          <w:p w:rsidR="00187271" w:rsidRDefault="00187271">
            <w:pPr>
              <w:pStyle w:val="ConsPlusNormal"/>
            </w:pPr>
            <w:r>
              <w:t>150</w:t>
            </w:r>
          </w:p>
        </w:tc>
        <w:tc>
          <w:tcPr>
            <w:tcW w:w="604" w:type="dxa"/>
          </w:tcPr>
          <w:p w:rsidR="00187271" w:rsidRDefault="00187271">
            <w:pPr>
              <w:pStyle w:val="ConsPlusNormal"/>
            </w:pPr>
            <w:r>
              <w:t>150</w:t>
            </w:r>
          </w:p>
        </w:tc>
        <w:tc>
          <w:tcPr>
            <w:tcW w:w="604" w:type="dxa"/>
          </w:tcPr>
          <w:p w:rsidR="00187271" w:rsidRDefault="00187271">
            <w:pPr>
              <w:pStyle w:val="ConsPlusNormal"/>
            </w:pPr>
            <w:r>
              <w:t>150</w:t>
            </w:r>
          </w:p>
        </w:tc>
        <w:tc>
          <w:tcPr>
            <w:tcW w:w="604" w:type="dxa"/>
          </w:tcPr>
          <w:p w:rsidR="00187271" w:rsidRDefault="00187271">
            <w:pPr>
              <w:pStyle w:val="ConsPlusNormal"/>
            </w:pPr>
            <w:r>
              <w:t>150</w:t>
            </w:r>
          </w:p>
        </w:tc>
        <w:tc>
          <w:tcPr>
            <w:tcW w:w="724" w:type="dxa"/>
          </w:tcPr>
          <w:p w:rsidR="00187271" w:rsidRDefault="00187271">
            <w:pPr>
              <w:pStyle w:val="ConsPlusNormal"/>
            </w:pPr>
            <w:r>
              <w:t>750</w:t>
            </w:r>
          </w:p>
        </w:tc>
      </w:tr>
      <w:tr w:rsidR="00187271">
        <w:tc>
          <w:tcPr>
            <w:tcW w:w="3856" w:type="dxa"/>
            <w:gridSpan w:val="2"/>
          </w:tcPr>
          <w:p w:rsidR="00187271" w:rsidRDefault="00187271">
            <w:pPr>
              <w:pStyle w:val="ConsPlusNormal"/>
            </w:pPr>
            <w:r>
              <w:t>Всего</w:t>
            </w:r>
          </w:p>
        </w:tc>
        <w:tc>
          <w:tcPr>
            <w:tcW w:w="1474" w:type="dxa"/>
          </w:tcPr>
          <w:p w:rsidR="00187271" w:rsidRDefault="00187271">
            <w:pPr>
              <w:pStyle w:val="ConsPlusNormal"/>
            </w:pPr>
            <w:r>
              <w:t>23000</w:t>
            </w:r>
          </w:p>
        </w:tc>
        <w:tc>
          <w:tcPr>
            <w:tcW w:w="604" w:type="dxa"/>
          </w:tcPr>
          <w:p w:rsidR="00187271" w:rsidRDefault="00187271">
            <w:pPr>
              <w:pStyle w:val="ConsPlusNormal"/>
            </w:pPr>
            <w:r>
              <w:t>2250</w:t>
            </w:r>
          </w:p>
        </w:tc>
        <w:tc>
          <w:tcPr>
            <w:tcW w:w="604" w:type="dxa"/>
          </w:tcPr>
          <w:p w:rsidR="00187271" w:rsidRDefault="00187271">
            <w:pPr>
              <w:pStyle w:val="ConsPlusNormal"/>
            </w:pPr>
            <w:r>
              <w:t>2250</w:t>
            </w:r>
          </w:p>
        </w:tc>
        <w:tc>
          <w:tcPr>
            <w:tcW w:w="604" w:type="dxa"/>
          </w:tcPr>
          <w:p w:rsidR="00187271" w:rsidRDefault="00187271">
            <w:pPr>
              <w:pStyle w:val="ConsPlusNormal"/>
            </w:pPr>
            <w:r>
              <w:t>2250</w:t>
            </w:r>
          </w:p>
        </w:tc>
        <w:tc>
          <w:tcPr>
            <w:tcW w:w="604" w:type="dxa"/>
          </w:tcPr>
          <w:p w:rsidR="00187271" w:rsidRDefault="00187271">
            <w:pPr>
              <w:pStyle w:val="ConsPlusNormal"/>
            </w:pPr>
            <w:r>
              <w:t>2250</w:t>
            </w:r>
          </w:p>
        </w:tc>
        <w:tc>
          <w:tcPr>
            <w:tcW w:w="604" w:type="dxa"/>
          </w:tcPr>
          <w:p w:rsidR="00187271" w:rsidRDefault="00187271">
            <w:pPr>
              <w:pStyle w:val="ConsPlusNormal"/>
            </w:pPr>
            <w:r>
              <w:t>2250</w:t>
            </w:r>
          </w:p>
        </w:tc>
        <w:tc>
          <w:tcPr>
            <w:tcW w:w="724" w:type="dxa"/>
          </w:tcPr>
          <w:p w:rsidR="00187271" w:rsidRDefault="00187271">
            <w:pPr>
              <w:pStyle w:val="ConsPlusNormal"/>
            </w:pPr>
            <w:r>
              <w:t>11750</w:t>
            </w:r>
          </w:p>
        </w:tc>
      </w:tr>
    </w:tbl>
    <w:p w:rsidR="00187271" w:rsidRDefault="00187271">
      <w:pPr>
        <w:pStyle w:val="ConsPlusNormal"/>
        <w:jc w:val="both"/>
      </w:pPr>
    </w:p>
    <w:p w:rsidR="00187271" w:rsidRDefault="00187271">
      <w:pPr>
        <w:pStyle w:val="ConsPlusNormal"/>
        <w:ind w:firstLine="540"/>
        <w:jc w:val="both"/>
      </w:pPr>
      <w:r>
        <w:t>--------------------------------</w:t>
      </w:r>
    </w:p>
    <w:p w:rsidR="00187271" w:rsidRDefault="00187271">
      <w:pPr>
        <w:pStyle w:val="ConsPlusNormal"/>
        <w:spacing w:before="220"/>
        <w:ind w:firstLine="540"/>
        <w:jc w:val="both"/>
      </w:pPr>
      <w:r>
        <w:t>&lt;*&gt; Конкретные мероприятия и объемы финансирования необходимо уточнять ежегодно при формировании проекта местного бюджета на соответствующий финансовый год.</w:t>
      </w:r>
    </w:p>
    <w:p w:rsidR="00187271" w:rsidRDefault="00187271">
      <w:pPr>
        <w:pStyle w:val="ConsPlusNormal"/>
        <w:jc w:val="both"/>
      </w:pPr>
    </w:p>
    <w:p w:rsidR="00187271" w:rsidRDefault="00187271">
      <w:pPr>
        <w:pStyle w:val="ConsPlusNormal"/>
        <w:jc w:val="center"/>
      </w:pPr>
      <w:r>
        <w:t>Таблица 108 - Объемы капвложений (организация пунктов приема</w:t>
      </w:r>
    </w:p>
    <w:p w:rsidR="00187271" w:rsidRDefault="00187271">
      <w:pPr>
        <w:pStyle w:val="ConsPlusNormal"/>
        <w:jc w:val="center"/>
      </w:pPr>
      <w:r>
        <w:lastRenderedPageBreak/>
        <w:t>вторичного сырья и опасных отходов, оборудование дробилками</w:t>
      </w:r>
    </w:p>
    <w:p w:rsidR="00187271" w:rsidRDefault="00187271">
      <w:pPr>
        <w:pStyle w:val="ConsPlusNormal"/>
        <w:jc w:val="center"/>
      </w:pPr>
      <w:r>
        <w:t>для древесных отходов полигонов ТКО)</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551"/>
        <w:gridCol w:w="1309"/>
        <w:gridCol w:w="994"/>
        <w:gridCol w:w="1744"/>
        <w:gridCol w:w="694"/>
      </w:tblGrid>
      <w:tr w:rsidR="00187271">
        <w:tc>
          <w:tcPr>
            <w:tcW w:w="1757" w:type="dxa"/>
            <w:vMerge w:val="restart"/>
          </w:tcPr>
          <w:p w:rsidR="00187271" w:rsidRDefault="00187271">
            <w:pPr>
              <w:pStyle w:val="ConsPlusNormal"/>
              <w:jc w:val="center"/>
            </w:pPr>
            <w:r>
              <w:t>Населенный пункт</w:t>
            </w:r>
          </w:p>
        </w:tc>
        <w:tc>
          <w:tcPr>
            <w:tcW w:w="2551" w:type="dxa"/>
            <w:vMerge w:val="restart"/>
          </w:tcPr>
          <w:p w:rsidR="00187271" w:rsidRDefault="00187271">
            <w:pPr>
              <w:pStyle w:val="ConsPlusNormal"/>
              <w:jc w:val="center"/>
            </w:pPr>
            <w:r>
              <w:t>Мероприятие</w:t>
            </w:r>
          </w:p>
        </w:tc>
        <w:tc>
          <w:tcPr>
            <w:tcW w:w="4741" w:type="dxa"/>
            <w:gridSpan w:val="4"/>
          </w:tcPr>
          <w:p w:rsidR="00187271" w:rsidRDefault="00187271">
            <w:pPr>
              <w:pStyle w:val="ConsPlusNormal"/>
              <w:jc w:val="center"/>
            </w:pPr>
            <w:r>
              <w:t>Ориентировочная стоимость реализации предлагаемых мероприятий мероприятиям &lt;*&gt;, тыс. руб.</w:t>
            </w:r>
          </w:p>
        </w:tc>
      </w:tr>
      <w:tr w:rsidR="00187271">
        <w:tc>
          <w:tcPr>
            <w:tcW w:w="1757" w:type="dxa"/>
            <w:vMerge/>
          </w:tcPr>
          <w:p w:rsidR="00187271" w:rsidRDefault="00187271">
            <w:pPr>
              <w:spacing w:after="1" w:line="0" w:lineRule="atLeast"/>
            </w:pPr>
          </w:p>
        </w:tc>
        <w:tc>
          <w:tcPr>
            <w:tcW w:w="2551" w:type="dxa"/>
            <w:vMerge/>
          </w:tcPr>
          <w:p w:rsidR="00187271" w:rsidRDefault="00187271">
            <w:pPr>
              <w:spacing w:after="1" w:line="0" w:lineRule="atLeast"/>
            </w:pPr>
          </w:p>
        </w:tc>
        <w:tc>
          <w:tcPr>
            <w:tcW w:w="1309" w:type="dxa"/>
          </w:tcPr>
          <w:p w:rsidR="00187271" w:rsidRDefault="00187271">
            <w:pPr>
              <w:pStyle w:val="ConsPlusNormal"/>
              <w:jc w:val="center"/>
            </w:pPr>
            <w:r>
              <w:t>Пункт приема вторичного сырья</w:t>
            </w:r>
          </w:p>
        </w:tc>
        <w:tc>
          <w:tcPr>
            <w:tcW w:w="994" w:type="dxa"/>
          </w:tcPr>
          <w:p w:rsidR="00187271" w:rsidRDefault="00187271">
            <w:pPr>
              <w:pStyle w:val="ConsPlusNormal"/>
              <w:jc w:val="center"/>
            </w:pPr>
            <w:r>
              <w:t>Пункт приема опасных отходов</w:t>
            </w:r>
          </w:p>
        </w:tc>
        <w:tc>
          <w:tcPr>
            <w:tcW w:w="1744" w:type="dxa"/>
          </w:tcPr>
          <w:p w:rsidR="00187271" w:rsidRDefault="00187271">
            <w:pPr>
              <w:pStyle w:val="ConsPlusNormal"/>
              <w:jc w:val="center"/>
            </w:pPr>
            <w:r>
              <w:t>Участок разборки КГО в составе полигона ТКО, оборудованный дробилкой для древесных отходов</w:t>
            </w:r>
          </w:p>
        </w:tc>
        <w:tc>
          <w:tcPr>
            <w:tcW w:w="694" w:type="dxa"/>
          </w:tcPr>
          <w:p w:rsidR="00187271" w:rsidRDefault="00187271">
            <w:pPr>
              <w:pStyle w:val="ConsPlusNormal"/>
              <w:jc w:val="center"/>
            </w:pPr>
            <w:r>
              <w:t>Всего</w:t>
            </w:r>
          </w:p>
        </w:tc>
      </w:tr>
      <w:tr w:rsidR="00187271">
        <w:tc>
          <w:tcPr>
            <w:tcW w:w="1757" w:type="dxa"/>
          </w:tcPr>
          <w:p w:rsidR="00187271" w:rsidRDefault="00187271">
            <w:pPr>
              <w:pStyle w:val="ConsPlusNormal"/>
            </w:pPr>
            <w:r>
              <w:t>Аган</w:t>
            </w:r>
          </w:p>
        </w:tc>
        <w:tc>
          <w:tcPr>
            <w:tcW w:w="2551" w:type="dxa"/>
          </w:tcPr>
          <w:p w:rsidR="00187271" w:rsidRDefault="00187271">
            <w:pPr>
              <w:pStyle w:val="ConsPlusNormal"/>
            </w:pPr>
            <w:r>
              <w:t>1 пункт приема вторичного сырья и опасных отходов</w:t>
            </w:r>
          </w:p>
        </w:tc>
        <w:tc>
          <w:tcPr>
            <w:tcW w:w="1309" w:type="dxa"/>
          </w:tcPr>
          <w:p w:rsidR="00187271" w:rsidRDefault="00187271">
            <w:pPr>
              <w:pStyle w:val="ConsPlusNormal"/>
            </w:pPr>
            <w:r>
              <w:t>200</w:t>
            </w:r>
          </w:p>
        </w:tc>
        <w:tc>
          <w:tcPr>
            <w:tcW w:w="994" w:type="dxa"/>
          </w:tcPr>
          <w:p w:rsidR="00187271" w:rsidRDefault="00187271">
            <w:pPr>
              <w:pStyle w:val="ConsPlusNormal"/>
            </w:pPr>
            <w:r>
              <w:t>100</w:t>
            </w:r>
          </w:p>
        </w:tc>
        <w:tc>
          <w:tcPr>
            <w:tcW w:w="1744" w:type="dxa"/>
          </w:tcPr>
          <w:p w:rsidR="00187271" w:rsidRDefault="00187271">
            <w:pPr>
              <w:pStyle w:val="ConsPlusNormal"/>
            </w:pPr>
          </w:p>
        </w:tc>
        <w:tc>
          <w:tcPr>
            <w:tcW w:w="694" w:type="dxa"/>
          </w:tcPr>
          <w:p w:rsidR="00187271" w:rsidRDefault="00187271">
            <w:pPr>
              <w:pStyle w:val="ConsPlusNormal"/>
            </w:pPr>
            <w:r>
              <w:t>300</w:t>
            </w:r>
          </w:p>
        </w:tc>
      </w:tr>
      <w:tr w:rsidR="00187271">
        <w:tc>
          <w:tcPr>
            <w:tcW w:w="1757" w:type="dxa"/>
          </w:tcPr>
          <w:p w:rsidR="00187271" w:rsidRDefault="00187271">
            <w:pPr>
              <w:pStyle w:val="ConsPlusNormal"/>
            </w:pPr>
            <w:r>
              <w:t>Большетархово</w:t>
            </w:r>
          </w:p>
        </w:tc>
        <w:tc>
          <w:tcPr>
            <w:tcW w:w="2551" w:type="dxa"/>
          </w:tcPr>
          <w:p w:rsidR="00187271" w:rsidRDefault="00187271">
            <w:pPr>
              <w:pStyle w:val="ConsPlusNormal"/>
            </w:pPr>
            <w:r>
              <w:t>Участок разборки КГО в составе полигона ТКО, оборудованный дробилкой для древесных отходов, 1 пункт приема вторичного сырья и опасных отходов</w:t>
            </w:r>
          </w:p>
        </w:tc>
        <w:tc>
          <w:tcPr>
            <w:tcW w:w="1309" w:type="dxa"/>
          </w:tcPr>
          <w:p w:rsidR="00187271" w:rsidRDefault="00187271">
            <w:pPr>
              <w:pStyle w:val="ConsPlusNormal"/>
            </w:pPr>
            <w:r>
              <w:t>200</w:t>
            </w:r>
          </w:p>
        </w:tc>
        <w:tc>
          <w:tcPr>
            <w:tcW w:w="994" w:type="dxa"/>
          </w:tcPr>
          <w:p w:rsidR="00187271" w:rsidRDefault="00187271">
            <w:pPr>
              <w:pStyle w:val="ConsPlusNormal"/>
            </w:pPr>
            <w:r>
              <w:t>100</w:t>
            </w:r>
          </w:p>
        </w:tc>
        <w:tc>
          <w:tcPr>
            <w:tcW w:w="1744" w:type="dxa"/>
          </w:tcPr>
          <w:p w:rsidR="00187271" w:rsidRDefault="00187271">
            <w:pPr>
              <w:pStyle w:val="ConsPlusNormal"/>
            </w:pPr>
            <w:r>
              <w:t>150</w:t>
            </w:r>
          </w:p>
        </w:tc>
        <w:tc>
          <w:tcPr>
            <w:tcW w:w="694" w:type="dxa"/>
          </w:tcPr>
          <w:p w:rsidR="00187271" w:rsidRDefault="00187271">
            <w:pPr>
              <w:pStyle w:val="ConsPlusNormal"/>
            </w:pPr>
            <w:r>
              <w:t>450</w:t>
            </w:r>
          </w:p>
        </w:tc>
      </w:tr>
      <w:tr w:rsidR="00187271">
        <w:tc>
          <w:tcPr>
            <w:tcW w:w="1757" w:type="dxa"/>
          </w:tcPr>
          <w:p w:rsidR="00187271" w:rsidRDefault="00187271">
            <w:pPr>
              <w:pStyle w:val="ConsPlusNormal"/>
            </w:pPr>
            <w:r>
              <w:t>Варьеган</w:t>
            </w:r>
          </w:p>
        </w:tc>
        <w:tc>
          <w:tcPr>
            <w:tcW w:w="2551" w:type="dxa"/>
          </w:tcPr>
          <w:p w:rsidR="00187271" w:rsidRDefault="00187271">
            <w:pPr>
              <w:pStyle w:val="ConsPlusNormal"/>
            </w:pPr>
            <w:r>
              <w:t>1 пункт приема вторичного сырья и опасных отходов</w:t>
            </w:r>
          </w:p>
        </w:tc>
        <w:tc>
          <w:tcPr>
            <w:tcW w:w="1309" w:type="dxa"/>
          </w:tcPr>
          <w:p w:rsidR="00187271" w:rsidRDefault="00187271">
            <w:pPr>
              <w:pStyle w:val="ConsPlusNormal"/>
            </w:pPr>
            <w:r>
              <w:t>200</w:t>
            </w:r>
          </w:p>
        </w:tc>
        <w:tc>
          <w:tcPr>
            <w:tcW w:w="994" w:type="dxa"/>
          </w:tcPr>
          <w:p w:rsidR="00187271" w:rsidRDefault="00187271">
            <w:pPr>
              <w:pStyle w:val="ConsPlusNormal"/>
            </w:pPr>
            <w:r>
              <w:t>100</w:t>
            </w:r>
          </w:p>
        </w:tc>
        <w:tc>
          <w:tcPr>
            <w:tcW w:w="1744" w:type="dxa"/>
          </w:tcPr>
          <w:p w:rsidR="00187271" w:rsidRDefault="00187271">
            <w:pPr>
              <w:pStyle w:val="ConsPlusNormal"/>
            </w:pPr>
          </w:p>
        </w:tc>
        <w:tc>
          <w:tcPr>
            <w:tcW w:w="694" w:type="dxa"/>
          </w:tcPr>
          <w:p w:rsidR="00187271" w:rsidRDefault="00187271">
            <w:pPr>
              <w:pStyle w:val="ConsPlusNormal"/>
            </w:pPr>
            <w:r>
              <w:t>300</w:t>
            </w:r>
          </w:p>
        </w:tc>
      </w:tr>
      <w:tr w:rsidR="00187271">
        <w:tc>
          <w:tcPr>
            <w:tcW w:w="1757" w:type="dxa"/>
          </w:tcPr>
          <w:p w:rsidR="00187271" w:rsidRDefault="00187271">
            <w:pPr>
              <w:pStyle w:val="ConsPlusNormal"/>
            </w:pPr>
            <w:r>
              <w:t>Вата</w:t>
            </w:r>
          </w:p>
        </w:tc>
        <w:tc>
          <w:tcPr>
            <w:tcW w:w="2551" w:type="dxa"/>
          </w:tcPr>
          <w:p w:rsidR="00187271" w:rsidRDefault="00187271">
            <w:pPr>
              <w:pStyle w:val="ConsPlusNormal"/>
            </w:pPr>
            <w:r>
              <w:t>1 пункт приема вторичного сырья и опасных отходов</w:t>
            </w:r>
          </w:p>
        </w:tc>
        <w:tc>
          <w:tcPr>
            <w:tcW w:w="1309" w:type="dxa"/>
          </w:tcPr>
          <w:p w:rsidR="00187271" w:rsidRDefault="00187271">
            <w:pPr>
              <w:pStyle w:val="ConsPlusNormal"/>
            </w:pPr>
            <w:r>
              <w:t>200</w:t>
            </w:r>
          </w:p>
        </w:tc>
        <w:tc>
          <w:tcPr>
            <w:tcW w:w="994" w:type="dxa"/>
          </w:tcPr>
          <w:p w:rsidR="00187271" w:rsidRDefault="00187271">
            <w:pPr>
              <w:pStyle w:val="ConsPlusNormal"/>
            </w:pPr>
            <w:r>
              <w:t>100</w:t>
            </w:r>
          </w:p>
        </w:tc>
        <w:tc>
          <w:tcPr>
            <w:tcW w:w="1744" w:type="dxa"/>
          </w:tcPr>
          <w:p w:rsidR="00187271" w:rsidRDefault="00187271">
            <w:pPr>
              <w:pStyle w:val="ConsPlusNormal"/>
            </w:pPr>
          </w:p>
        </w:tc>
        <w:tc>
          <w:tcPr>
            <w:tcW w:w="694" w:type="dxa"/>
          </w:tcPr>
          <w:p w:rsidR="00187271" w:rsidRDefault="00187271">
            <w:pPr>
              <w:pStyle w:val="ConsPlusNormal"/>
            </w:pPr>
            <w:r>
              <w:t>300</w:t>
            </w:r>
          </w:p>
        </w:tc>
      </w:tr>
      <w:tr w:rsidR="00187271">
        <w:tc>
          <w:tcPr>
            <w:tcW w:w="1757" w:type="dxa"/>
          </w:tcPr>
          <w:p w:rsidR="00187271" w:rsidRDefault="00187271">
            <w:pPr>
              <w:pStyle w:val="ConsPlusNormal"/>
            </w:pPr>
            <w:r>
              <w:t>Ваховск</w:t>
            </w:r>
          </w:p>
        </w:tc>
        <w:tc>
          <w:tcPr>
            <w:tcW w:w="2551" w:type="dxa"/>
          </w:tcPr>
          <w:p w:rsidR="00187271" w:rsidRDefault="00187271">
            <w:pPr>
              <w:pStyle w:val="ConsPlusNormal"/>
            </w:pPr>
            <w:r>
              <w:t>Участок разборки КГО в составе полигона ТКО, оборудованный дробилкой для древесных отходов, 1 пункт приема вторичного сырья и опасных отходов</w:t>
            </w:r>
          </w:p>
        </w:tc>
        <w:tc>
          <w:tcPr>
            <w:tcW w:w="1309" w:type="dxa"/>
          </w:tcPr>
          <w:p w:rsidR="00187271" w:rsidRDefault="00187271">
            <w:pPr>
              <w:pStyle w:val="ConsPlusNormal"/>
            </w:pPr>
            <w:r>
              <w:t>200</w:t>
            </w:r>
          </w:p>
        </w:tc>
        <w:tc>
          <w:tcPr>
            <w:tcW w:w="994" w:type="dxa"/>
          </w:tcPr>
          <w:p w:rsidR="00187271" w:rsidRDefault="00187271">
            <w:pPr>
              <w:pStyle w:val="ConsPlusNormal"/>
            </w:pPr>
            <w:r>
              <w:t>100</w:t>
            </w:r>
          </w:p>
        </w:tc>
        <w:tc>
          <w:tcPr>
            <w:tcW w:w="1744" w:type="dxa"/>
          </w:tcPr>
          <w:p w:rsidR="00187271" w:rsidRDefault="00187271">
            <w:pPr>
              <w:pStyle w:val="ConsPlusNormal"/>
            </w:pPr>
            <w:r>
              <w:t>150</w:t>
            </w:r>
          </w:p>
        </w:tc>
        <w:tc>
          <w:tcPr>
            <w:tcW w:w="694" w:type="dxa"/>
          </w:tcPr>
          <w:p w:rsidR="00187271" w:rsidRDefault="00187271">
            <w:pPr>
              <w:pStyle w:val="ConsPlusNormal"/>
            </w:pPr>
            <w:r>
              <w:t>450</w:t>
            </w:r>
          </w:p>
        </w:tc>
      </w:tr>
      <w:tr w:rsidR="00187271">
        <w:tc>
          <w:tcPr>
            <w:tcW w:w="1757" w:type="dxa"/>
          </w:tcPr>
          <w:p w:rsidR="00187271" w:rsidRDefault="00187271">
            <w:pPr>
              <w:pStyle w:val="ConsPlusNormal"/>
            </w:pPr>
            <w:r>
              <w:t>Зайцева Речка</w:t>
            </w:r>
          </w:p>
        </w:tc>
        <w:tc>
          <w:tcPr>
            <w:tcW w:w="2551" w:type="dxa"/>
          </w:tcPr>
          <w:p w:rsidR="00187271" w:rsidRDefault="00187271">
            <w:pPr>
              <w:pStyle w:val="ConsPlusNormal"/>
            </w:pPr>
            <w:r>
              <w:t>Участок разборки КГО в составе полигона ТКО, оборудованный дробилкой для древесных отходов, 1 пункт приема вторичного сырья и опасных отходов</w:t>
            </w:r>
          </w:p>
        </w:tc>
        <w:tc>
          <w:tcPr>
            <w:tcW w:w="1309" w:type="dxa"/>
          </w:tcPr>
          <w:p w:rsidR="00187271" w:rsidRDefault="00187271">
            <w:pPr>
              <w:pStyle w:val="ConsPlusNormal"/>
            </w:pPr>
            <w:r>
              <w:t>200</w:t>
            </w:r>
          </w:p>
        </w:tc>
        <w:tc>
          <w:tcPr>
            <w:tcW w:w="994" w:type="dxa"/>
          </w:tcPr>
          <w:p w:rsidR="00187271" w:rsidRDefault="00187271">
            <w:pPr>
              <w:pStyle w:val="ConsPlusNormal"/>
            </w:pPr>
            <w:r>
              <w:t>100</w:t>
            </w:r>
          </w:p>
        </w:tc>
        <w:tc>
          <w:tcPr>
            <w:tcW w:w="1744" w:type="dxa"/>
          </w:tcPr>
          <w:p w:rsidR="00187271" w:rsidRDefault="00187271">
            <w:pPr>
              <w:pStyle w:val="ConsPlusNormal"/>
            </w:pPr>
            <w:r>
              <w:t>150</w:t>
            </w:r>
          </w:p>
        </w:tc>
        <w:tc>
          <w:tcPr>
            <w:tcW w:w="694" w:type="dxa"/>
          </w:tcPr>
          <w:p w:rsidR="00187271" w:rsidRDefault="00187271">
            <w:pPr>
              <w:pStyle w:val="ConsPlusNormal"/>
            </w:pPr>
            <w:r>
              <w:t>450</w:t>
            </w:r>
          </w:p>
        </w:tc>
      </w:tr>
      <w:tr w:rsidR="00187271">
        <w:tc>
          <w:tcPr>
            <w:tcW w:w="1757" w:type="dxa"/>
          </w:tcPr>
          <w:p w:rsidR="00187271" w:rsidRDefault="00187271">
            <w:pPr>
              <w:pStyle w:val="ConsPlusNormal"/>
            </w:pPr>
            <w:r>
              <w:t>Излучинск</w:t>
            </w:r>
          </w:p>
        </w:tc>
        <w:tc>
          <w:tcPr>
            <w:tcW w:w="2551" w:type="dxa"/>
          </w:tcPr>
          <w:p w:rsidR="00187271" w:rsidRDefault="00187271">
            <w:pPr>
              <w:pStyle w:val="ConsPlusNormal"/>
            </w:pPr>
            <w:r>
              <w:t>2 пункта приема вторичного сырья и опасных отходов</w:t>
            </w:r>
          </w:p>
        </w:tc>
        <w:tc>
          <w:tcPr>
            <w:tcW w:w="1309" w:type="dxa"/>
          </w:tcPr>
          <w:p w:rsidR="00187271" w:rsidRDefault="00187271">
            <w:pPr>
              <w:pStyle w:val="ConsPlusNormal"/>
            </w:pPr>
            <w:r>
              <w:t>400</w:t>
            </w:r>
          </w:p>
        </w:tc>
        <w:tc>
          <w:tcPr>
            <w:tcW w:w="994" w:type="dxa"/>
          </w:tcPr>
          <w:p w:rsidR="00187271" w:rsidRDefault="00187271">
            <w:pPr>
              <w:pStyle w:val="ConsPlusNormal"/>
            </w:pPr>
            <w:r>
              <w:t>200</w:t>
            </w:r>
          </w:p>
        </w:tc>
        <w:tc>
          <w:tcPr>
            <w:tcW w:w="1744" w:type="dxa"/>
          </w:tcPr>
          <w:p w:rsidR="00187271" w:rsidRDefault="00187271">
            <w:pPr>
              <w:pStyle w:val="ConsPlusNormal"/>
            </w:pPr>
          </w:p>
        </w:tc>
        <w:tc>
          <w:tcPr>
            <w:tcW w:w="694" w:type="dxa"/>
          </w:tcPr>
          <w:p w:rsidR="00187271" w:rsidRDefault="00187271">
            <w:pPr>
              <w:pStyle w:val="ConsPlusNormal"/>
            </w:pPr>
            <w:r>
              <w:t>600</w:t>
            </w:r>
          </w:p>
        </w:tc>
      </w:tr>
      <w:tr w:rsidR="00187271">
        <w:tc>
          <w:tcPr>
            <w:tcW w:w="1757" w:type="dxa"/>
          </w:tcPr>
          <w:p w:rsidR="00187271" w:rsidRDefault="00187271">
            <w:pPr>
              <w:pStyle w:val="ConsPlusNormal"/>
            </w:pPr>
            <w:r>
              <w:lastRenderedPageBreak/>
              <w:t>Корлики</w:t>
            </w:r>
          </w:p>
        </w:tc>
        <w:tc>
          <w:tcPr>
            <w:tcW w:w="2551" w:type="dxa"/>
          </w:tcPr>
          <w:p w:rsidR="00187271" w:rsidRDefault="00187271">
            <w:pPr>
              <w:pStyle w:val="ConsPlusNormal"/>
            </w:pPr>
            <w:r>
              <w:t>Участок разборки КГО в составе полигона ТКО, оборудованный дробилкой для древесных отходов, 1 пункт приема вторичного сырья и опасных отходов</w:t>
            </w:r>
          </w:p>
        </w:tc>
        <w:tc>
          <w:tcPr>
            <w:tcW w:w="1309" w:type="dxa"/>
          </w:tcPr>
          <w:p w:rsidR="00187271" w:rsidRDefault="00187271">
            <w:pPr>
              <w:pStyle w:val="ConsPlusNormal"/>
            </w:pPr>
            <w:r>
              <w:t>200</w:t>
            </w:r>
          </w:p>
        </w:tc>
        <w:tc>
          <w:tcPr>
            <w:tcW w:w="994" w:type="dxa"/>
          </w:tcPr>
          <w:p w:rsidR="00187271" w:rsidRDefault="00187271">
            <w:pPr>
              <w:pStyle w:val="ConsPlusNormal"/>
            </w:pPr>
            <w:r>
              <w:t>100</w:t>
            </w:r>
          </w:p>
        </w:tc>
        <w:tc>
          <w:tcPr>
            <w:tcW w:w="1744" w:type="dxa"/>
          </w:tcPr>
          <w:p w:rsidR="00187271" w:rsidRDefault="00187271">
            <w:pPr>
              <w:pStyle w:val="ConsPlusNormal"/>
            </w:pPr>
            <w:r>
              <w:t>150</w:t>
            </w:r>
          </w:p>
        </w:tc>
        <w:tc>
          <w:tcPr>
            <w:tcW w:w="694" w:type="dxa"/>
          </w:tcPr>
          <w:p w:rsidR="00187271" w:rsidRDefault="00187271">
            <w:pPr>
              <w:pStyle w:val="ConsPlusNormal"/>
            </w:pPr>
            <w:r>
              <w:t>450</w:t>
            </w:r>
          </w:p>
        </w:tc>
      </w:tr>
      <w:tr w:rsidR="00187271">
        <w:tc>
          <w:tcPr>
            <w:tcW w:w="1757" w:type="dxa"/>
          </w:tcPr>
          <w:p w:rsidR="00187271" w:rsidRDefault="00187271">
            <w:pPr>
              <w:pStyle w:val="ConsPlusNormal"/>
            </w:pPr>
            <w:r>
              <w:t>Ларьяк</w:t>
            </w:r>
          </w:p>
        </w:tc>
        <w:tc>
          <w:tcPr>
            <w:tcW w:w="2551" w:type="dxa"/>
          </w:tcPr>
          <w:p w:rsidR="00187271" w:rsidRDefault="00187271">
            <w:pPr>
              <w:pStyle w:val="ConsPlusNormal"/>
            </w:pPr>
            <w:r>
              <w:t>1 пункт приема вторичного сырья и опасных отходов</w:t>
            </w:r>
          </w:p>
        </w:tc>
        <w:tc>
          <w:tcPr>
            <w:tcW w:w="1309" w:type="dxa"/>
          </w:tcPr>
          <w:p w:rsidR="00187271" w:rsidRDefault="00187271">
            <w:pPr>
              <w:pStyle w:val="ConsPlusNormal"/>
            </w:pPr>
            <w:r>
              <w:t>200</w:t>
            </w:r>
          </w:p>
        </w:tc>
        <w:tc>
          <w:tcPr>
            <w:tcW w:w="994" w:type="dxa"/>
          </w:tcPr>
          <w:p w:rsidR="00187271" w:rsidRDefault="00187271">
            <w:pPr>
              <w:pStyle w:val="ConsPlusNormal"/>
            </w:pPr>
            <w:r>
              <w:t>100</w:t>
            </w:r>
          </w:p>
        </w:tc>
        <w:tc>
          <w:tcPr>
            <w:tcW w:w="1744" w:type="dxa"/>
          </w:tcPr>
          <w:p w:rsidR="00187271" w:rsidRDefault="00187271">
            <w:pPr>
              <w:pStyle w:val="ConsPlusNormal"/>
            </w:pPr>
          </w:p>
        </w:tc>
        <w:tc>
          <w:tcPr>
            <w:tcW w:w="694" w:type="dxa"/>
          </w:tcPr>
          <w:p w:rsidR="00187271" w:rsidRDefault="00187271">
            <w:pPr>
              <w:pStyle w:val="ConsPlusNormal"/>
            </w:pPr>
            <w:r>
              <w:t>300</w:t>
            </w:r>
          </w:p>
        </w:tc>
      </w:tr>
      <w:tr w:rsidR="00187271">
        <w:tc>
          <w:tcPr>
            <w:tcW w:w="1757" w:type="dxa"/>
          </w:tcPr>
          <w:p w:rsidR="00187271" w:rsidRDefault="00187271">
            <w:pPr>
              <w:pStyle w:val="ConsPlusNormal"/>
            </w:pPr>
            <w:r>
              <w:t>Новоаганск</w:t>
            </w:r>
          </w:p>
        </w:tc>
        <w:tc>
          <w:tcPr>
            <w:tcW w:w="2551" w:type="dxa"/>
          </w:tcPr>
          <w:p w:rsidR="00187271" w:rsidRDefault="00187271">
            <w:pPr>
              <w:pStyle w:val="ConsPlusNormal"/>
            </w:pPr>
            <w:r>
              <w:t>2 пункта приема вторичного сырья и опасных отходов</w:t>
            </w:r>
          </w:p>
        </w:tc>
        <w:tc>
          <w:tcPr>
            <w:tcW w:w="1309" w:type="dxa"/>
          </w:tcPr>
          <w:p w:rsidR="00187271" w:rsidRDefault="00187271">
            <w:pPr>
              <w:pStyle w:val="ConsPlusNormal"/>
            </w:pPr>
            <w:r>
              <w:t>400</w:t>
            </w:r>
          </w:p>
        </w:tc>
        <w:tc>
          <w:tcPr>
            <w:tcW w:w="994" w:type="dxa"/>
          </w:tcPr>
          <w:p w:rsidR="00187271" w:rsidRDefault="00187271">
            <w:pPr>
              <w:pStyle w:val="ConsPlusNormal"/>
            </w:pPr>
            <w:r>
              <w:t>200</w:t>
            </w:r>
          </w:p>
        </w:tc>
        <w:tc>
          <w:tcPr>
            <w:tcW w:w="1744" w:type="dxa"/>
          </w:tcPr>
          <w:p w:rsidR="00187271" w:rsidRDefault="00187271">
            <w:pPr>
              <w:pStyle w:val="ConsPlusNormal"/>
            </w:pPr>
          </w:p>
        </w:tc>
        <w:tc>
          <w:tcPr>
            <w:tcW w:w="694" w:type="dxa"/>
          </w:tcPr>
          <w:p w:rsidR="00187271" w:rsidRDefault="00187271">
            <w:pPr>
              <w:pStyle w:val="ConsPlusNormal"/>
            </w:pPr>
            <w:r>
              <w:t>600</w:t>
            </w:r>
          </w:p>
        </w:tc>
      </w:tr>
      <w:tr w:rsidR="00187271">
        <w:tc>
          <w:tcPr>
            <w:tcW w:w="1757" w:type="dxa"/>
          </w:tcPr>
          <w:p w:rsidR="00187271" w:rsidRDefault="00187271">
            <w:pPr>
              <w:pStyle w:val="ConsPlusNormal"/>
            </w:pPr>
            <w:r>
              <w:t>Охтеурье</w:t>
            </w:r>
          </w:p>
        </w:tc>
        <w:tc>
          <w:tcPr>
            <w:tcW w:w="2551" w:type="dxa"/>
          </w:tcPr>
          <w:p w:rsidR="00187271" w:rsidRDefault="00187271">
            <w:pPr>
              <w:pStyle w:val="ConsPlusNormal"/>
            </w:pPr>
            <w:r>
              <w:t>Участок разборки КГО в составе полигона ТКО, оборудованный дробилкой для древесных отходов, 1 пункт приема вторичного сырья и опасных отходов</w:t>
            </w:r>
          </w:p>
        </w:tc>
        <w:tc>
          <w:tcPr>
            <w:tcW w:w="1309" w:type="dxa"/>
          </w:tcPr>
          <w:p w:rsidR="00187271" w:rsidRDefault="00187271">
            <w:pPr>
              <w:pStyle w:val="ConsPlusNormal"/>
            </w:pPr>
            <w:r>
              <w:t>200</w:t>
            </w:r>
          </w:p>
        </w:tc>
        <w:tc>
          <w:tcPr>
            <w:tcW w:w="994" w:type="dxa"/>
          </w:tcPr>
          <w:p w:rsidR="00187271" w:rsidRDefault="00187271">
            <w:pPr>
              <w:pStyle w:val="ConsPlusNormal"/>
            </w:pPr>
            <w:r>
              <w:t>100</w:t>
            </w:r>
          </w:p>
        </w:tc>
        <w:tc>
          <w:tcPr>
            <w:tcW w:w="1744" w:type="dxa"/>
          </w:tcPr>
          <w:p w:rsidR="00187271" w:rsidRDefault="00187271">
            <w:pPr>
              <w:pStyle w:val="ConsPlusNormal"/>
            </w:pPr>
            <w:r>
              <w:t>150</w:t>
            </w:r>
          </w:p>
        </w:tc>
        <w:tc>
          <w:tcPr>
            <w:tcW w:w="694" w:type="dxa"/>
          </w:tcPr>
          <w:p w:rsidR="00187271" w:rsidRDefault="00187271">
            <w:pPr>
              <w:pStyle w:val="ConsPlusNormal"/>
            </w:pPr>
            <w:r>
              <w:t>450</w:t>
            </w:r>
          </w:p>
        </w:tc>
      </w:tr>
      <w:tr w:rsidR="00187271">
        <w:tc>
          <w:tcPr>
            <w:tcW w:w="1757" w:type="dxa"/>
          </w:tcPr>
          <w:p w:rsidR="00187271" w:rsidRDefault="00187271">
            <w:pPr>
              <w:pStyle w:val="ConsPlusNormal"/>
            </w:pPr>
            <w:r>
              <w:t>Покур</w:t>
            </w:r>
          </w:p>
        </w:tc>
        <w:tc>
          <w:tcPr>
            <w:tcW w:w="2551" w:type="dxa"/>
          </w:tcPr>
          <w:p w:rsidR="00187271" w:rsidRDefault="00187271">
            <w:pPr>
              <w:pStyle w:val="ConsPlusNormal"/>
            </w:pPr>
            <w:r>
              <w:t>Участок разборки КГО в составе полигона ТКО, оборудованный дробилкой для древесных отходов 1 пункт приема вторичного сырья и опасных отходов</w:t>
            </w:r>
          </w:p>
        </w:tc>
        <w:tc>
          <w:tcPr>
            <w:tcW w:w="1309" w:type="dxa"/>
          </w:tcPr>
          <w:p w:rsidR="00187271" w:rsidRDefault="00187271">
            <w:pPr>
              <w:pStyle w:val="ConsPlusNormal"/>
            </w:pPr>
            <w:r>
              <w:t>200</w:t>
            </w:r>
          </w:p>
        </w:tc>
        <w:tc>
          <w:tcPr>
            <w:tcW w:w="994" w:type="dxa"/>
          </w:tcPr>
          <w:p w:rsidR="00187271" w:rsidRDefault="00187271">
            <w:pPr>
              <w:pStyle w:val="ConsPlusNormal"/>
            </w:pPr>
            <w:r>
              <w:t>100</w:t>
            </w:r>
          </w:p>
        </w:tc>
        <w:tc>
          <w:tcPr>
            <w:tcW w:w="1744" w:type="dxa"/>
          </w:tcPr>
          <w:p w:rsidR="00187271" w:rsidRDefault="00187271">
            <w:pPr>
              <w:pStyle w:val="ConsPlusNormal"/>
            </w:pPr>
            <w:r>
              <w:t>150</w:t>
            </w:r>
          </w:p>
        </w:tc>
        <w:tc>
          <w:tcPr>
            <w:tcW w:w="694" w:type="dxa"/>
          </w:tcPr>
          <w:p w:rsidR="00187271" w:rsidRDefault="00187271">
            <w:pPr>
              <w:pStyle w:val="ConsPlusNormal"/>
            </w:pPr>
            <w:r>
              <w:t>450</w:t>
            </w:r>
          </w:p>
        </w:tc>
      </w:tr>
      <w:tr w:rsidR="00187271">
        <w:tc>
          <w:tcPr>
            <w:tcW w:w="1757" w:type="dxa"/>
          </w:tcPr>
          <w:p w:rsidR="00187271" w:rsidRDefault="00187271">
            <w:pPr>
              <w:pStyle w:val="ConsPlusNormal"/>
            </w:pPr>
            <w:r>
              <w:t>Всего</w:t>
            </w:r>
          </w:p>
        </w:tc>
        <w:tc>
          <w:tcPr>
            <w:tcW w:w="2551" w:type="dxa"/>
          </w:tcPr>
          <w:p w:rsidR="00187271" w:rsidRDefault="00187271">
            <w:pPr>
              <w:pStyle w:val="ConsPlusNormal"/>
            </w:pPr>
          </w:p>
        </w:tc>
        <w:tc>
          <w:tcPr>
            <w:tcW w:w="1309" w:type="dxa"/>
          </w:tcPr>
          <w:p w:rsidR="00187271" w:rsidRDefault="00187271">
            <w:pPr>
              <w:pStyle w:val="ConsPlusNormal"/>
            </w:pPr>
            <w:r>
              <w:t>2800</w:t>
            </w:r>
          </w:p>
        </w:tc>
        <w:tc>
          <w:tcPr>
            <w:tcW w:w="994" w:type="dxa"/>
          </w:tcPr>
          <w:p w:rsidR="00187271" w:rsidRDefault="00187271">
            <w:pPr>
              <w:pStyle w:val="ConsPlusNormal"/>
            </w:pPr>
            <w:r>
              <w:t>1400</w:t>
            </w:r>
          </w:p>
        </w:tc>
        <w:tc>
          <w:tcPr>
            <w:tcW w:w="1744" w:type="dxa"/>
          </w:tcPr>
          <w:p w:rsidR="00187271" w:rsidRDefault="00187271">
            <w:pPr>
              <w:pStyle w:val="ConsPlusNormal"/>
            </w:pPr>
            <w:r>
              <w:t>900</w:t>
            </w:r>
          </w:p>
        </w:tc>
        <w:tc>
          <w:tcPr>
            <w:tcW w:w="694" w:type="dxa"/>
          </w:tcPr>
          <w:p w:rsidR="00187271" w:rsidRDefault="00187271">
            <w:pPr>
              <w:pStyle w:val="ConsPlusNormal"/>
            </w:pPr>
            <w:r>
              <w:t>5100</w:t>
            </w:r>
          </w:p>
        </w:tc>
      </w:tr>
    </w:tbl>
    <w:p w:rsidR="00187271" w:rsidRDefault="00187271">
      <w:pPr>
        <w:pStyle w:val="ConsPlusNormal"/>
        <w:jc w:val="both"/>
      </w:pPr>
    </w:p>
    <w:p w:rsidR="00187271" w:rsidRDefault="00187271">
      <w:pPr>
        <w:pStyle w:val="ConsPlusNormal"/>
        <w:ind w:firstLine="540"/>
        <w:jc w:val="both"/>
      </w:pPr>
      <w:r>
        <w:t>--------------------------------</w:t>
      </w:r>
    </w:p>
    <w:p w:rsidR="00187271" w:rsidRDefault="00187271">
      <w:pPr>
        <w:pStyle w:val="ConsPlusNormal"/>
        <w:spacing w:before="220"/>
        <w:ind w:firstLine="540"/>
        <w:jc w:val="both"/>
      </w:pPr>
      <w:r>
        <w:t>&lt;*&gt; Конкретные мероприятия и объемы финансирования необходимо уточнять ежегодно при формировании тарифа на вывоз ТКО.</w:t>
      </w:r>
    </w:p>
    <w:p w:rsidR="00187271" w:rsidRDefault="00187271">
      <w:pPr>
        <w:pStyle w:val="ConsPlusNormal"/>
        <w:jc w:val="both"/>
      </w:pPr>
    </w:p>
    <w:p w:rsidR="00187271" w:rsidRDefault="00187271">
      <w:pPr>
        <w:pStyle w:val="ConsPlusTitle"/>
        <w:jc w:val="center"/>
        <w:outlineLvl w:val="2"/>
      </w:pPr>
      <w:bookmarkStart w:id="75" w:name="P17706"/>
      <w:bookmarkEnd w:id="75"/>
      <w:r>
        <w:t>12.2. Предложения по изменению финансовой структуры в сфере</w:t>
      </w:r>
    </w:p>
    <w:p w:rsidR="00187271" w:rsidRDefault="00187271">
      <w:pPr>
        <w:pStyle w:val="ConsPlusTitle"/>
        <w:jc w:val="center"/>
      </w:pPr>
      <w:r>
        <w:t>обращения с твердыми коммунальными отходами,</w:t>
      </w:r>
    </w:p>
    <w:p w:rsidR="00187271" w:rsidRDefault="00187271">
      <w:pPr>
        <w:pStyle w:val="ConsPlusTitle"/>
        <w:jc w:val="center"/>
      </w:pPr>
      <w:r>
        <w:t>совершенствованию тарифной политики в области сбора, вывоза</w:t>
      </w:r>
    </w:p>
    <w:p w:rsidR="00187271" w:rsidRDefault="00187271">
      <w:pPr>
        <w:pStyle w:val="ConsPlusTitle"/>
        <w:jc w:val="center"/>
      </w:pPr>
      <w:r>
        <w:t>и обезвреживания отходов</w:t>
      </w:r>
    </w:p>
    <w:p w:rsidR="00187271" w:rsidRDefault="00187271">
      <w:pPr>
        <w:pStyle w:val="ConsPlusNormal"/>
        <w:jc w:val="both"/>
      </w:pPr>
    </w:p>
    <w:p w:rsidR="00187271" w:rsidRDefault="00187271">
      <w:pPr>
        <w:pStyle w:val="ConsPlusNormal"/>
        <w:jc w:val="center"/>
      </w:pPr>
      <w:r>
        <w:t>12.2.1 Существующее тарифное регулирование деятельности</w:t>
      </w:r>
    </w:p>
    <w:p w:rsidR="00187271" w:rsidRDefault="00187271">
      <w:pPr>
        <w:pStyle w:val="ConsPlusNormal"/>
        <w:jc w:val="center"/>
      </w:pPr>
      <w:r>
        <w:t>по обращению с отходами</w:t>
      </w:r>
    </w:p>
    <w:p w:rsidR="00187271" w:rsidRDefault="00187271">
      <w:pPr>
        <w:pStyle w:val="ConsPlusNormal"/>
        <w:jc w:val="both"/>
      </w:pPr>
    </w:p>
    <w:p w:rsidR="00187271" w:rsidRDefault="00187271">
      <w:pPr>
        <w:pStyle w:val="ConsPlusNormal"/>
        <w:ind w:firstLine="540"/>
        <w:jc w:val="both"/>
      </w:pPr>
      <w:r>
        <w:t>К регулируемым видам деятельности в области обращения с твердыми коммунальными отходами относятся: обработка, обезвреживание, захоронение и услуги по обращению с ТКО региональным оператором.</w:t>
      </w:r>
    </w:p>
    <w:p w:rsidR="00187271" w:rsidRDefault="00187271">
      <w:pPr>
        <w:pStyle w:val="ConsPlusNormal"/>
        <w:spacing w:before="220"/>
        <w:ind w:firstLine="540"/>
        <w:jc w:val="both"/>
      </w:pPr>
      <w:r>
        <w:t>Региональный оператор должен осуществлять так называемую единую услугу по обращению с ТКО, включающую: сбор, транспортирование, обработку, утилизацию, обезвреживание и захоронение ТКО.</w:t>
      </w:r>
    </w:p>
    <w:p w:rsidR="00187271" w:rsidRDefault="00187271">
      <w:pPr>
        <w:pStyle w:val="ConsPlusNormal"/>
        <w:spacing w:before="220"/>
        <w:ind w:firstLine="540"/>
        <w:jc w:val="both"/>
      </w:pPr>
      <w:r>
        <w:lastRenderedPageBreak/>
        <w:t>Вышеперечисленные виды деятельности осуществляются по договорным ценам. Они определяются соглашением сторон, но не должны превышать установленные предельные тарифы на осуществление деятельности в области обращения с ТКО.</w:t>
      </w:r>
    </w:p>
    <w:p w:rsidR="00187271" w:rsidRDefault="00187271">
      <w:pPr>
        <w:pStyle w:val="ConsPlusNormal"/>
        <w:spacing w:before="220"/>
        <w:ind w:firstLine="540"/>
        <w:jc w:val="both"/>
      </w:pPr>
      <w:r>
        <w:t>Согласно с Постановлением Правительства РФ "О ценообразовании в сфере обращения с твердыми коммунальными отходами" (с изменениями на 13 апреля 2019 года) цены на услуги, которые оказывают регулируемые организации в сфере обращения с ТКО, определяются по соглашению сторон, но не выше предельных тарифов на осуществление регулируемых видов деятельности в области обращения с ТКО. Тарифы устанавливаются органами исполнительной власти субъектов РФ.</w:t>
      </w:r>
    </w:p>
    <w:p w:rsidR="00187271" w:rsidRDefault="00187271">
      <w:pPr>
        <w:pStyle w:val="ConsPlusNormal"/>
        <w:spacing w:before="220"/>
        <w:ind w:firstLine="540"/>
        <w:jc w:val="both"/>
      </w:pPr>
      <w:r>
        <w:t>Предельные тарифы устанавливаются в отношении каждой организации, осуществляющей регулируемые виды деятельности в области обращения с ТКО, и в отношении каждого осуществляемого вида деятельности с учетом территориальной схемы обращения с отходами, в том числе твердыми коммунальными отходами. Расчеты производятся на основании необходимой валовой выручки, определенной для соответствующего регулируемого вида деятельности, и расчетного объема и (или) массы ТКО, которые определяются исходя из территориальной схемы, если таковая отсутствует, то исходя из нормативов накопления ТКО. Необходимая валовая выручка рассчитывается на основании экономически обоснованных расходов, которые необходимых для осуществления деятельности и обеспечения достижения плановых показателей эффективности в сфере обработки, и (или) обезвреживании и (или) захоронении ТКО.</w:t>
      </w:r>
    </w:p>
    <w:p w:rsidR="00187271" w:rsidRDefault="00187271">
      <w:pPr>
        <w:pStyle w:val="ConsPlusNormal"/>
        <w:jc w:val="both"/>
      </w:pPr>
    </w:p>
    <w:p w:rsidR="00187271" w:rsidRDefault="00187271">
      <w:pPr>
        <w:pStyle w:val="ConsPlusNormal"/>
        <w:jc w:val="center"/>
      </w:pPr>
      <w:r>
        <w:t>12.2.2. Предложения по изменению финансовой структуры</w:t>
      </w:r>
    </w:p>
    <w:p w:rsidR="00187271" w:rsidRDefault="00187271">
      <w:pPr>
        <w:pStyle w:val="ConsPlusNormal"/>
        <w:jc w:val="center"/>
      </w:pPr>
      <w:r>
        <w:t>и совершенствованию тарифной политики в сфере обращения</w:t>
      </w:r>
    </w:p>
    <w:p w:rsidR="00187271" w:rsidRDefault="00187271">
      <w:pPr>
        <w:pStyle w:val="ConsPlusNormal"/>
        <w:jc w:val="center"/>
      </w:pPr>
      <w:r>
        <w:t>с ТКО</w:t>
      </w:r>
    </w:p>
    <w:p w:rsidR="00187271" w:rsidRDefault="00187271">
      <w:pPr>
        <w:pStyle w:val="ConsPlusNormal"/>
        <w:jc w:val="both"/>
      </w:pPr>
    </w:p>
    <w:p w:rsidR="00187271" w:rsidRDefault="00187271">
      <w:pPr>
        <w:pStyle w:val="ConsPlusNormal"/>
        <w:ind w:firstLine="540"/>
        <w:jc w:val="both"/>
      </w:pPr>
      <w:r>
        <w:t>В целях совершенствования нормативно-правового и методического обеспечения в сфере обращения с ТКО за последний год в Законодательстве Российской Федерации произошли следующие изменения:</w:t>
      </w:r>
    </w:p>
    <w:p w:rsidR="00187271" w:rsidRDefault="00187271">
      <w:pPr>
        <w:pStyle w:val="ConsPlusNormal"/>
        <w:spacing w:before="220"/>
        <w:ind w:firstLine="540"/>
        <w:jc w:val="both"/>
      </w:pPr>
      <w:hyperlink r:id="rId74" w:history="1">
        <w:r>
          <w:rPr>
            <w:color w:val="0000FF"/>
          </w:rPr>
          <w:t>Постановление</w:t>
        </w:r>
      </w:hyperlink>
      <w:r>
        <w:t xml:space="preserve"> Правительства РФ от 15.12.2018 N 1572 "О внесении изменений в некоторые акты Правительства Российской Федерации" (вступило в силу с 27.12.2018).</w:t>
      </w:r>
    </w:p>
    <w:p w:rsidR="00187271" w:rsidRDefault="00187271">
      <w:pPr>
        <w:pStyle w:val="ConsPlusNormal"/>
        <w:spacing w:before="220"/>
        <w:ind w:firstLine="540"/>
        <w:jc w:val="both"/>
      </w:pPr>
      <w:r>
        <w:t>Основные изменения:</w:t>
      </w:r>
    </w:p>
    <w:p w:rsidR="00187271" w:rsidRDefault="00187271">
      <w:pPr>
        <w:pStyle w:val="ConsPlusNormal"/>
        <w:spacing w:before="220"/>
        <w:ind w:firstLine="540"/>
        <w:jc w:val="both"/>
      </w:pPr>
      <w:r>
        <w:t>- включение в НВВ региональных операторов расходов на приобретение контейнеров и бункеров, их содержание (не более 1% НВВ);</w:t>
      </w:r>
    </w:p>
    <w:p w:rsidR="00187271" w:rsidRDefault="00187271">
      <w:pPr>
        <w:pStyle w:val="ConsPlusNormal"/>
        <w:spacing w:before="220"/>
        <w:ind w:firstLine="540"/>
        <w:jc w:val="both"/>
      </w:pPr>
      <w:r>
        <w:t>- включение в НВВ региональных операторов расходов на уборку мест погрузки ТКО (не более сметной стоимости погрузочных работ, определенной с применением сметных нормативов, сведения о которых включены в федеральный реестр сметных нормативов, умноженной на 1% общего объема и (или) массы ТКО, в отношении которых осуществляются погрузочные работы);</w:t>
      </w:r>
    </w:p>
    <w:p w:rsidR="00187271" w:rsidRDefault="00187271">
      <w:pPr>
        <w:pStyle w:val="ConsPlusNormal"/>
        <w:spacing w:before="220"/>
        <w:ind w:firstLine="540"/>
        <w:jc w:val="both"/>
      </w:pPr>
      <w:r>
        <w:t>- включение в НВВ региональных операторов расходов, связанных с предоставлением безотзывной банковской гарантии в обеспечение исполнения обязательств по соглашению об организации деятельности по обращению с ТКО, заключенному с органом исполнительной власти субъекта РФ (не более 2% НВВ).</w:t>
      </w:r>
    </w:p>
    <w:p w:rsidR="00187271" w:rsidRDefault="00187271">
      <w:pPr>
        <w:pStyle w:val="ConsPlusNormal"/>
        <w:spacing w:before="220"/>
        <w:ind w:firstLine="540"/>
        <w:jc w:val="both"/>
      </w:pPr>
      <w:hyperlink r:id="rId75" w:history="1">
        <w:r>
          <w:rPr>
            <w:color w:val="0000FF"/>
          </w:rPr>
          <w:t>Постановление</w:t>
        </w:r>
      </w:hyperlink>
      <w:r>
        <w:t xml:space="preserve"> Правительства РФ от 16.02.2019 N 156 "О внесении изменений в ставки платы за негативное воздействие на окружающую среду при размещении ТКО IV класса опасности (малоопасные)" (вступило в силу с 28.02.2019, распространяется на правоотношения с 01.01.2019).</w:t>
      </w:r>
    </w:p>
    <w:p w:rsidR="00187271" w:rsidRDefault="00187271">
      <w:pPr>
        <w:pStyle w:val="ConsPlusNormal"/>
        <w:spacing w:before="220"/>
        <w:ind w:firstLine="540"/>
        <w:jc w:val="both"/>
      </w:pPr>
      <w:r>
        <w:t>Основные изменения:</w:t>
      </w:r>
    </w:p>
    <w:p w:rsidR="00187271" w:rsidRDefault="00187271">
      <w:pPr>
        <w:pStyle w:val="ConsPlusNormal"/>
        <w:spacing w:before="220"/>
        <w:ind w:firstLine="540"/>
        <w:jc w:val="both"/>
      </w:pPr>
      <w:r>
        <w:t>- до 2023 года включительно размер ставки платы за негативное воздействие на окружающую среду закреплен на уровне 95 руб./т.</w:t>
      </w:r>
    </w:p>
    <w:p w:rsidR="00187271" w:rsidRDefault="00187271">
      <w:pPr>
        <w:pStyle w:val="ConsPlusNormal"/>
        <w:spacing w:before="220"/>
        <w:ind w:firstLine="540"/>
        <w:jc w:val="both"/>
      </w:pPr>
      <w:hyperlink r:id="rId76" w:history="1">
        <w:r>
          <w:rPr>
            <w:color w:val="0000FF"/>
          </w:rPr>
          <w:t>Постановление</w:t>
        </w:r>
      </w:hyperlink>
      <w:r>
        <w:t xml:space="preserve"> Правительства РФ от 13.04.2019 N 446 "О внесении изменений в постановление Правительства Российской Федерации от 30 мая 2016 г. N 484" (не вступило в силу.)</w:t>
      </w:r>
    </w:p>
    <w:p w:rsidR="00187271" w:rsidRDefault="00187271">
      <w:pPr>
        <w:pStyle w:val="ConsPlusNormal"/>
        <w:spacing w:before="220"/>
        <w:ind w:firstLine="540"/>
        <w:jc w:val="both"/>
      </w:pPr>
      <w:r>
        <w:t>Основные изменения:</w:t>
      </w:r>
    </w:p>
    <w:p w:rsidR="00187271" w:rsidRDefault="00187271">
      <w:pPr>
        <w:pStyle w:val="ConsPlusNormal"/>
        <w:spacing w:before="220"/>
        <w:ind w:firstLine="540"/>
        <w:jc w:val="both"/>
      </w:pPr>
      <w:r>
        <w:t xml:space="preserve">- органам исполнительной власти субъектов РФ, осуществляющим государственное регулирование тарифов, рекомендовано в 3-месячный срок привести решения об установлении предельных тарифов в области обращения с ТКО в соответствие с настоящим постановлением с учетом </w:t>
      </w:r>
      <w:hyperlink r:id="rId77" w:history="1">
        <w:r>
          <w:rPr>
            <w:color w:val="0000FF"/>
          </w:rPr>
          <w:t>постановления</w:t>
        </w:r>
      </w:hyperlink>
      <w:r>
        <w:t xml:space="preserve"> Правительства РФ от 16.02.2019 N 156;</w:t>
      </w:r>
    </w:p>
    <w:p w:rsidR="00187271" w:rsidRDefault="00187271">
      <w:pPr>
        <w:pStyle w:val="ConsPlusNormal"/>
        <w:spacing w:before="220"/>
        <w:ind w:firstLine="540"/>
        <w:jc w:val="both"/>
      </w:pPr>
      <w:r>
        <w:t>- основания досрочного пересмотра тарифов дополнены необходимостью исполнения предписаний федерального органа исполнительной власти, уполномоченного в области государственного регулирования тарифов, в рамках реализации полномочий по государственному контролю (надзору) в области регулируемых государством тарифов;</w:t>
      </w:r>
    </w:p>
    <w:p w:rsidR="00187271" w:rsidRDefault="00187271">
      <w:pPr>
        <w:pStyle w:val="ConsPlusNormal"/>
        <w:spacing w:before="220"/>
        <w:ind w:firstLine="540"/>
        <w:jc w:val="both"/>
      </w:pPr>
      <w:r>
        <w:t>- в расходы на транспортирование ТКО включаются расходы на транспортирование ТКО, предусмотренных схемой потоков ТКО, содержащейся в территориальной схеме, в том числе от мест (площадок) накопления ТКО, определенных договором на оказание услуг по обращению с ТКО, до объектов размещения ТКО, включенных в перечень объектов размещения ТКО, а также от указанных объектов до объектов, используемых для обработки, обезвреживания, захоронения ТКО.</w:t>
      </w:r>
    </w:p>
    <w:p w:rsidR="00187271" w:rsidRDefault="00187271">
      <w:pPr>
        <w:pStyle w:val="ConsPlusNormal"/>
        <w:spacing w:before="220"/>
        <w:ind w:firstLine="540"/>
        <w:jc w:val="both"/>
      </w:pPr>
      <w:r>
        <w:t xml:space="preserve">Федеральный </w:t>
      </w:r>
      <w:hyperlink r:id="rId78" w:history="1">
        <w:r>
          <w:rPr>
            <w:color w:val="0000FF"/>
          </w:rPr>
          <w:t>закон</w:t>
        </w:r>
      </w:hyperlink>
      <w:r>
        <w:t xml:space="preserve"> от 26 июля 2019 г. N 211-ФЗ "О внесении изменений в главы 21 и 25 части второй Налогового кодекса Российской Федерации"). Новые правила будут применяться с 1 января 2020 года.</w:t>
      </w:r>
    </w:p>
    <w:p w:rsidR="00187271" w:rsidRDefault="00187271">
      <w:pPr>
        <w:pStyle w:val="ConsPlusNormal"/>
        <w:spacing w:before="220"/>
        <w:ind w:firstLine="540"/>
        <w:jc w:val="both"/>
      </w:pPr>
      <w:r>
        <w:t>Основные изменения:</w:t>
      </w:r>
    </w:p>
    <w:p w:rsidR="00187271" w:rsidRDefault="00187271">
      <w:pPr>
        <w:pStyle w:val="ConsPlusNormal"/>
        <w:spacing w:before="220"/>
        <w:ind w:firstLine="540"/>
        <w:jc w:val="both"/>
      </w:pPr>
      <w:r>
        <w:t>- освобождение от НДС услуги по обращению с ТКО, оказываемые региональными операторами.</w:t>
      </w:r>
    </w:p>
    <w:p w:rsidR="00187271" w:rsidRDefault="00187271">
      <w:pPr>
        <w:pStyle w:val="ConsPlusNormal"/>
        <w:spacing w:before="220"/>
        <w:ind w:firstLine="540"/>
        <w:jc w:val="both"/>
      </w:pPr>
      <w:r>
        <w:t>Необходимо особо отметить, что, согласно разъяснениям ФАС России, изложенным в письме от 22.03.2019 исх. N ВК/22921/19, пересмотр тарифов в сфере обращения с ТКО с целью учета изменений законодательства в ходе текущего периода регулирования возможен только в силу прямого указания на то в нормативных актах. В противном случае, корректировка тарифов осуществляется в общем порядке.</w:t>
      </w:r>
    </w:p>
    <w:p w:rsidR="00187271" w:rsidRDefault="00187271">
      <w:pPr>
        <w:pStyle w:val="ConsPlusNormal"/>
        <w:spacing w:before="220"/>
        <w:ind w:firstLine="540"/>
        <w:jc w:val="both"/>
      </w:pPr>
      <w:r>
        <w:t xml:space="preserve">Учитывая вышеизложенное ниже представлены предложения и дополнения в </w:t>
      </w:r>
      <w:hyperlink r:id="rId79" w:history="1">
        <w:r>
          <w:rPr>
            <w:color w:val="0000FF"/>
          </w:rPr>
          <w:t>Постановление</w:t>
        </w:r>
      </w:hyperlink>
      <w:r>
        <w:t xml:space="preserve"> Правительства РФ от 30.05.2016 N 484 "О ценообразовании в области обращения с твердыми коммунальными отходами":</w:t>
      </w:r>
    </w:p>
    <w:p w:rsidR="00187271" w:rsidRDefault="00187271">
      <w:pPr>
        <w:pStyle w:val="ConsPlusNormal"/>
        <w:spacing w:before="220"/>
        <w:ind w:firstLine="540"/>
        <w:jc w:val="both"/>
      </w:pPr>
      <w:r>
        <w:t>- В целях снижения тарифной нагрузки на потребителей предлагается рассмотреть возможность снижения величины расчетной предпринимательской прибыли с 5 до 3%, а максимального уровня расходов, связанных с предоставлением безотзывной банковской гарантии - с 2 до 1% от НВВ;</w:t>
      </w:r>
    </w:p>
    <w:p w:rsidR="00187271" w:rsidRDefault="00187271">
      <w:pPr>
        <w:pStyle w:val="ConsPlusNormal"/>
        <w:spacing w:before="220"/>
        <w:ind w:firstLine="540"/>
        <w:jc w:val="both"/>
      </w:pPr>
      <w:r>
        <w:t>- включение расчетного объема (массы) ТКО в число долгосрочных параметров регулирования тарифов, которые не подлежат пересмотру в рамках долгосрочного периода регулирования;</w:t>
      </w:r>
    </w:p>
    <w:p w:rsidR="00187271" w:rsidRDefault="00187271">
      <w:pPr>
        <w:pStyle w:val="ConsPlusNormal"/>
        <w:spacing w:before="220"/>
        <w:ind w:firstLine="540"/>
        <w:jc w:val="both"/>
      </w:pPr>
      <w:r>
        <w:t>- Установить максимальную величину расходов регионального оператора на осуществление расчетов с населением в размере 1% от НВВ.</w:t>
      </w:r>
    </w:p>
    <w:p w:rsidR="00187271" w:rsidRDefault="00187271">
      <w:pPr>
        <w:pStyle w:val="ConsPlusNormal"/>
        <w:jc w:val="both"/>
      </w:pPr>
    </w:p>
    <w:p w:rsidR="00187271" w:rsidRDefault="00187271">
      <w:pPr>
        <w:pStyle w:val="ConsPlusNormal"/>
        <w:jc w:val="both"/>
      </w:pPr>
    </w:p>
    <w:p w:rsidR="00187271" w:rsidRDefault="00187271">
      <w:pPr>
        <w:pStyle w:val="ConsPlusNormal"/>
        <w:jc w:val="both"/>
      </w:pPr>
    </w:p>
    <w:p w:rsidR="00187271" w:rsidRDefault="00187271">
      <w:pPr>
        <w:pStyle w:val="ConsPlusNormal"/>
        <w:jc w:val="both"/>
      </w:pPr>
    </w:p>
    <w:p w:rsidR="00187271" w:rsidRDefault="00187271">
      <w:pPr>
        <w:pStyle w:val="ConsPlusNormal"/>
        <w:jc w:val="both"/>
      </w:pPr>
    </w:p>
    <w:p w:rsidR="00187271" w:rsidRDefault="00187271">
      <w:pPr>
        <w:pStyle w:val="ConsPlusNormal"/>
        <w:jc w:val="right"/>
        <w:outlineLvl w:val="1"/>
      </w:pPr>
      <w:r>
        <w:t>Приложение 1</w:t>
      </w:r>
    </w:p>
    <w:p w:rsidR="00187271" w:rsidRDefault="00187271">
      <w:pPr>
        <w:pStyle w:val="ConsPlusNormal"/>
        <w:jc w:val="right"/>
      </w:pPr>
      <w:r>
        <w:t>Реестры мест (площадок)</w:t>
      </w:r>
    </w:p>
    <w:p w:rsidR="00187271" w:rsidRDefault="00187271">
      <w:pPr>
        <w:pStyle w:val="ConsPlusNormal"/>
        <w:jc w:val="right"/>
      </w:pPr>
      <w:r>
        <w:t>накопления ТКО на территории</w:t>
      </w:r>
    </w:p>
    <w:p w:rsidR="00187271" w:rsidRDefault="00187271">
      <w:pPr>
        <w:pStyle w:val="ConsPlusNormal"/>
        <w:jc w:val="right"/>
      </w:pPr>
      <w:r>
        <w:t>Нижневартовского района</w:t>
      </w:r>
    </w:p>
    <w:p w:rsidR="00187271" w:rsidRDefault="00187271">
      <w:pPr>
        <w:pStyle w:val="ConsPlusNormal"/>
        <w:jc w:val="both"/>
      </w:pPr>
    </w:p>
    <w:p w:rsidR="00187271" w:rsidRDefault="00187271">
      <w:pPr>
        <w:pStyle w:val="ConsPlusTitle"/>
        <w:jc w:val="center"/>
        <w:outlineLvl w:val="2"/>
      </w:pPr>
      <w:bookmarkStart w:id="76" w:name="P17756"/>
      <w:bookmarkEnd w:id="76"/>
      <w:r>
        <w:t>Реестр мест (площадок) накопления ТКО на территории</w:t>
      </w:r>
    </w:p>
    <w:p w:rsidR="00187271" w:rsidRDefault="00187271">
      <w:pPr>
        <w:pStyle w:val="ConsPlusTitle"/>
        <w:jc w:val="center"/>
      </w:pPr>
      <w:r>
        <w:t>городского поселения Излучинск (пгт. Излучинск)</w:t>
      </w:r>
    </w:p>
    <w:p w:rsidR="00187271" w:rsidRDefault="00187271">
      <w:pPr>
        <w:pStyle w:val="ConsPlusNormal"/>
        <w:jc w:val="both"/>
      </w:pPr>
    </w:p>
    <w:p w:rsidR="00187271" w:rsidRDefault="00187271">
      <w:pPr>
        <w:sectPr w:rsidR="0018727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1587"/>
        <w:gridCol w:w="2041"/>
        <w:gridCol w:w="2268"/>
        <w:gridCol w:w="2098"/>
        <w:gridCol w:w="1020"/>
        <w:gridCol w:w="1304"/>
        <w:gridCol w:w="1077"/>
        <w:gridCol w:w="1020"/>
        <w:gridCol w:w="1871"/>
        <w:gridCol w:w="1984"/>
      </w:tblGrid>
      <w:tr w:rsidR="00187271">
        <w:tc>
          <w:tcPr>
            <w:tcW w:w="424" w:type="dxa"/>
          </w:tcPr>
          <w:p w:rsidR="00187271" w:rsidRDefault="00187271">
            <w:pPr>
              <w:pStyle w:val="ConsPlusNormal"/>
              <w:jc w:val="center"/>
            </w:pPr>
            <w:r>
              <w:lastRenderedPageBreak/>
              <w:t>N</w:t>
            </w:r>
          </w:p>
        </w:tc>
        <w:tc>
          <w:tcPr>
            <w:tcW w:w="1587" w:type="dxa"/>
          </w:tcPr>
          <w:p w:rsidR="00187271" w:rsidRDefault="00187271">
            <w:pPr>
              <w:pStyle w:val="ConsPlusNormal"/>
              <w:jc w:val="center"/>
            </w:pPr>
            <w:r>
              <w:t>Муниципальное образование</w:t>
            </w:r>
          </w:p>
        </w:tc>
        <w:tc>
          <w:tcPr>
            <w:tcW w:w="2041" w:type="dxa"/>
          </w:tcPr>
          <w:p w:rsidR="00187271" w:rsidRDefault="00187271">
            <w:pPr>
              <w:pStyle w:val="ConsPlusNormal"/>
              <w:jc w:val="center"/>
            </w:pPr>
            <w:r>
              <w:t>пгт. Излучинск Адрес расположения контейнерных/бункерных площадок</w:t>
            </w:r>
          </w:p>
        </w:tc>
        <w:tc>
          <w:tcPr>
            <w:tcW w:w="2268" w:type="dxa"/>
          </w:tcPr>
          <w:p w:rsidR="00187271" w:rsidRDefault="00187271">
            <w:pPr>
              <w:pStyle w:val="ConsPlusNormal"/>
              <w:jc w:val="center"/>
            </w:pPr>
            <w:r>
              <w:t>Географические координаты расположения контейнерных/бункерных площадок, Широта</w:t>
            </w:r>
          </w:p>
        </w:tc>
        <w:tc>
          <w:tcPr>
            <w:tcW w:w="2098" w:type="dxa"/>
          </w:tcPr>
          <w:p w:rsidR="00187271" w:rsidRDefault="00187271">
            <w:pPr>
              <w:pStyle w:val="ConsPlusNormal"/>
              <w:jc w:val="center"/>
            </w:pPr>
            <w:r>
              <w:t>Географические координаты расположения контейнерных/бункерных площадок, Долгота</w:t>
            </w:r>
          </w:p>
        </w:tc>
        <w:tc>
          <w:tcPr>
            <w:tcW w:w="1020" w:type="dxa"/>
          </w:tcPr>
          <w:p w:rsidR="00187271" w:rsidRDefault="00187271">
            <w:pPr>
              <w:pStyle w:val="ConsPlusNormal"/>
              <w:jc w:val="center"/>
            </w:pPr>
            <w:r>
              <w:t>Количество установленных контейнеров</w:t>
            </w:r>
          </w:p>
        </w:tc>
        <w:tc>
          <w:tcPr>
            <w:tcW w:w="1304" w:type="dxa"/>
          </w:tcPr>
          <w:p w:rsidR="00187271" w:rsidRDefault="00187271">
            <w:pPr>
              <w:pStyle w:val="ConsPlusNormal"/>
              <w:jc w:val="center"/>
            </w:pPr>
            <w:r>
              <w:t>Объем каждого из установленных контейнеров, м</w:t>
            </w:r>
            <w:r>
              <w:rPr>
                <w:vertAlign w:val="superscript"/>
              </w:rPr>
              <w:t>3</w:t>
            </w:r>
          </w:p>
        </w:tc>
        <w:tc>
          <w:tcPr>
            <w:tcW w:w="1077" w:type="dxa"/>
          </w:tcPr>
          <w:p w:rsidR="00187271" w:rsidRDefault="00187271">
            <w:pPr>
              <w:pStyle w:val="ConsPlusNormal"/>
              <w:jc w:val="center"/>
            </w:pPr>
            <w:r>
              <w:t>Общая вместимость контейнеров, м</w:t>
            </w:r>
            <w:r>
              <w:rPr>
                <w:vertAlign w:val="superscript"/>
              </w:rPr>
              <w:t>3</w:t>
            </w:r>
          </w:p>
        </w:tc>
        <w:tc>
          <w:tcPr>
            <w:tcW w:w="1020" w:type="dxa"/>
          </w:tcPr>
          <w:p w:rsidR="00187271" w:rsidRDefault="00187271">
            <w:pPr>
              <w:pStyle w:val="ConsPlusNormal"/>
              <w:jc w:val="center"/>
            </w:pPr>
            <w:r>
              <w:t>Объем образования отходов, м</w:t>
            </w:r>
            <w:r>
              <w:rPr>
                <w:vertAlign w:val="superscript"/>
              </w:rPr>
              <w:t>3</w:t>
            </w:r>
            <w:r>
              <w:t>/сутки</w:t>
            </w:r>
          </w:p>
        </w:tc>
        <w:tc>
          <w:tcPr>
            <w:tcW w:w="1871" w:type="dxa"/>
          </w:tcPr>
          <w:p w:rsidR="00187271" w:rsidRDefault="00187271">
            <w:pPr>
              <w:pStyle w:val="ConsPlusNormal"/>
              <w:jc w:val="center"/>
            </w:pPr>
            <w:r>
              <w:t>Отходообразователь</w:t>
            </w:r>
          </w:p>
        </w:tc>
        <w:tc>
          <w:tcPr>
            <w:tcW w:w="1984" w:type="dxa"/>
          </w:tcPr>
          <w:p w:rsidR="00187271" w:rsidRDefault="00187271">
            <w:pPr>
              <w:pStyle w:val="ConsPlusNormal"/>
              <w:jc w:val="center"/>
            </w:pPr>
            <w:r>
              <w:t>Данные о технических характеристиках мест накопления ТКО</w:t>
            </w:r>
          </w:p>
        </w:tc>
      </w:tr>
      <w:tr w:rsidR="00187271">
        <w:tc>
          <w:tcPr>
            <w:tcW w:w="424" w:type="dxa"/>
          </w:tcPr>
          <w:p w:rsidR="00187271" w:rsidRDefault="00187271">
            <w:pPr>
              <w:pStyle w:val="ConsPlusNormal"/>
            </w:pPr>
            <w:r>
              <w:t>1.</w:t>
            </w:r>
          </w:p>
        </w:tc>
        <w:tc>
          <w:tcPr>
            <w:tcW w:w="1587" w:type="dxa"/>
          </w:tcPr>
          <w:p w:rsidR="00187271" w:rsidRDefault="00187271">
            <w:pPr>
              <w:pStyle w:val="ConsPlusNormal"/>
            </w:pPr>
            <w:r>
              <w:t>городское поселение Излучинск</w:t>
            </w:r>
          </w:p>
        </w:tc>
        <w:tc>
          <w:tcPr>
            <w:tcW w:w="2041" w:type="dxa"/>
          </w:tcPr>
          <w:p w:rsidR="00187271" w:rsidRDefault="00187271">
            <w:pPr>
              <w:pStyle w:val="ConsPlusNormal"/>
            </w:pPr>
            <w:r>
              <w:t>ул. Школьная 2</w:t>
            </w:r>
          </w:p>
        </w:tc>
        <w:tc>
          <w:tcPr>
            <w:tcW w:w="2268" w:type="dxa"/>
          </w:tcPr>
          <w:p w:rsidR="00187271" w:rsidRDefault="00187271">
            <w:pPr>
              <w:pStyle w:val="ConsPlusNormal"/>
            </w:pPr>
            <w:r>
              <w:t>60.954156</w:t>
            </w:r>
          </w:p>
        </w:tc>
        <w:tc>
          <w:tcPr>
            <w:tcW w:w="2098" w:type="dxa"/>
          </w:tcPr>
          <w:p w:rsidR="00187271" w:rsidRDefault="00187271">
            <w:pPr>
              <w:pStyle w:val="ConsPlusNormal"/>
            </w:pPr>
            <w:r>
              <w:t>76.885398</w:t>
            </w:r>
          </w:p>
        </w:tc>
        <w:tc>
          <w:tcPr>
            <w:tcW w:w="1020" w:type="dxa"/>
          </w:tcPr>
          <w:p w:rsidR="00187271" w:rsidRDefault="00187271">
            <w:pPr>
              <w:pStyle w:val="ConsPlusNormal"/>
            </w:pPr>
            <w:r>
              <w:t>4</w:t>
            </w:r>
          </w:p>
        </w:tc>
        <w:tc>
          <w:tcPr>
            <w:tcW w:w="1304" w:type="dxa"/>
          </w:tcPr>
          <w:p w:rsidR="00187271" w:rsidRDefault="00187271">
            <w:pPr>
              <w:pStyle w:val="ConsPlusNormal"/>
            </w:pPr>
            <w:r>
              <w:t>0,75</w:t>
            </w:r>
          </w:p>
        </w:tc>
        <w:tc>
          <w:tcPr>
            <w:tcW w:w="1077" w:type="dxa"/>
          </w:tcPr>
          <w:p w:rsidR="00187271" w:rsidRDefault="00187271">
            <w:pPr>
              <w:pStyle w:val="ConsPlusNormal"/>
            </w:pPr>
            <w:r>
              <w:t>3</w:t>
            </w:r>
          </w:p>
        </w:tc>
        <w:tc>
          <w:tcPr>
            <w:tcW w:w="1020" w:type="dxa"/>
          </w:tcPr>
          <w:p w:rsidR="00187271" w:rsidRDefault="00187271">
            <w:pPr>
              <w:pStyle w:val="ConsPlusNormal"/>
            </w:pPr>
            <w:r>
              <w:t>2,7</w:t>
            </w:r>
          </w:p>
        </w:tc>
        <w:tc>
          <w:tcPr>
            <w:tcW w:w="1871" w:type="dxa"/>
          </w:tcPr>
          <w:p w:rsidR="00187271" w:rsidRDefault="00187271">
            <w:pPr>
              <w:pStyle w:val="ConsPlusNormal"/>
            </w:pPr>
            <w:r>
              <w:t>Школьная, 2</w:t>
            </w:r>
          </w:p>
        </w:tc>
        <w:tc>
          <w:tcPr>
            <w:tcW w:w="1984" w:type="dxa"/>
          </w:tcPr>
          <w:p w:rsidR="00187271" w:rsidRDefault="00187271">
            <w:pPr>
              <w:pStyle w:val="ConsPlusNormal"/>
            </w:pPr>
            <w:r>
              <w:t>Основание-железобетон, площадь - 12 м</w:t>
            </w:r>
            <w:r>
              <w:rPr>
                <w:vertAlign w:val="superscript"/>
              </w:rPr>
              <w:t>2</w:t>
            </w:r>
          </w:p>
        </w:tc>
      </w:tr>
      <w:tr w:rsidR="00187271">
        <w:tc>
          <w:tcPr>
            <w:tcW w:w="424" w:type="dxa"/>
          </w:tcPr>
          <w:p w:rsidR="00187271" w:rsidRDefault="00187271">
            <w:pPr>
              <w:pStyle w:val="ConsPlusNormal"/>
            </w:pPr>
            <w:r>
              <w:t>2.</w:t>
            </w:r>
          </w:p>
        </w:tc>
        <w:tc>
          <w:tcPr>
            <w:tcW w:w="1587" w:type="dxa"/>
          </w:tcPr>
          <w:p w:rsidR="00187271" w:rsidRDefault="00187271">
            <w:pPr>
              <w:pStyle w:val="ConsPlusNormal"/>
            </w:pPr>
            <w:r>
              <w:t>городское поселение Излучинск</w:t>
            </w:r>
          </w:p>
        </w:tc>
        <w:tc>
          <w:tcPr>
            <w:tcW w:w="2041" w:type="dxa"/>
          </w:tcPr>
          <w:p w:rsidR="00187271" w:rsidRDefault="00187271">
            <w:pPr>
              <w:pStyle w:val="ConsPlusNormal"/>
            </w:pPr>
            <w:r>
              <w:t>ул. Школьная 4</w:t>
            </w:r>
          </w:p>
        </w:tc>
        <w:tc>
          <w:tcPr>
            <w:tcW w:w="2268" w:type="dxa"/>
          </w:tcPr>
          <w:p w:rsidR="00187271" w:rsidRDefault="00187271">
            <w:pPr>
              <w:pStyle w:val="ConsPlusNormal"/>
            </w:pPr>
            <w:r>
              <w:t>60.953295</w:t>
            </w:r>
          </w:p>
        </w:tc>
        <w:tc>
          <w:tcPr>
            <w:tcW w:w="2098" w:type="dxa"/>
          </w:tcPr>
          <w:p w:rsidR="00187271" w:rsidRDefault="00187271">
            <w:pPr>
              <w:pStyle w:val="ConsPlusNormal"/>
            </w:pPr>
            <w:r>
              <w:t>76.889100</w:t>
            </w:r>
          </w:p>
        </w:tc>
        <w:tc>
          <w:tcPr>
            <w:tcW w:w="1020" w:type="dxa"/>
          </w:tcPr>
          <w:p w:rsidR="00187271" w:rsidRDefault="00187271">
            <w:pPr>
              <w:pStyle w:val="ConsPlusNormal"/>
            </w:pPr>
            <w:r>
              <w:t>4</w:t>
            </w:r>
          </w:p>
        </w:tc>
        <w:tc>
          <w:tcPr>
            <w:tcW w:w="1304" w:type="dxa"/>
          </w:tcPr>
          <w:p w:rsidR="00187271" w:rsidRDefault="00187271">
            <w:pPr>
              <w:pStyle w:val="ConsPlusNormal"/>
            </w:pPr>
            <w:r>
              <w:t>0,75</w:t>
            </w:r>
          </w:p>
        </w:tc>
        <w:tc>
          <w:tcPr>
            <w:tcW w:w="1077" w:type="dxa"/>
          </w:tcPr>
          <w:p w:rsidR="00187271" w:rsidRDefault="00187271">
            <w:pPr>
              <w:pStyle w:val="ConsPlusNormal"/>
            </w:pPr>
            <w:r>
              <w:t>3</w:t>
            </w:r>
          </w:p>
        </w:tc>
        <w:tc>
          <w:tcPr>
            <w:tcW w:w="1020" w:type="dxa"/>
          </w:tcPr>
          <w:p w:rsidR="00187271" w:rsidRDefault="00187271">
            <w:pPr>
              <w:pStyle w:val="ConsPlusNormal"/>
            </w:pPr>
            <w:r>
              <w:t>2,7</w:t>
            </w:r>
          </w:p>
        </w:tc>
        <w:tc>
          <w:tcPr>
            <w:tcW w:w="1871" w:type="dxa"/>
          </w:tcPr>
          <w:p w:rsidR="00187271" w:rsidRDefault="00187271">
            <w:pPr>
              <w:pStyle w:val="ConsPlusNormal"/>
            </w:pPr>
            <w:r>
              <w:t>Школьная, 4,6,8</w:t>
            </w:r>
          </w:p>
        </w:tc>
        <w:tc>
          <w:tcPr>
            <w:tcW w:w="1984" w:type="dxa"/>
          </w:tcPr>
          <w:p w:rsidR="00187271" w:rsidRDefault="00187271">
            <w:pPr>
              <w:pStyle w:val="ConsPlusNormal"/>
            </w:pPr>
            <w:r>
              <w:t>Основание-железобетон, площадь - 12 м</w:t>
            </w:r>
            <w:r>
              <w:rPr>
                <w:vertAlign w:val="superscript"/>
              </w:rPr>
              <w:t>2</w:t>
            </w:r>
          </w:p>
        </w:tc>
      </w:tr>
      <w:tr w:rsidR="00187271">
        <w:tc>
          <w:tcPr>
            <w:tcW w:w="424" w:type="dxa"/>
          </w:tcPr>
          <w:p w:rsidR="00187271" w:rsidRDefault="00187271">
            <w:pPr>
              <w:pStyle w:val="ConsPlusNormal"/>
            </w:pPr>
            <w:r>
              <w:t>3.</w:t>
            </w:r>
          </w:p>
        </w:tc>
        <w:tc>
          <w:tcPr>
            <w:tcW w:w="1587" w:type="dxa"/>
          </w:tcPr>
          <w:p w:rsidR="00187271" w:rsidRDefault="00187271">
            <w:pPr>
              <w:pStyle w:val="ConsPlusNormal"/>
            </w:pPr>
            <w:r>
              <w:t>городское поселение Излучинск</w:t>
            </w:r>
          </w:p>
        </w:tc>
        <w:tc>
          <w:tcPr>
            <w:tcW w:w="2041" w:type="dxa"/>
          </w:tcPr>
          <w:p w:rsidR="00187271" w:rsidRDefault="00187271">
            <w:pPr>
              <w:pStyle w:val="ConsPlusNormal"/>
            </w:pPr>
            <w:r>
              <w:t>ул. Школьная 10</w:t>
            </w:r>
          </w:p>
        </w:tc>
        <w:tc>
          <w:tcPr>
            <w:tcW w:w="2268" w:type="dxa"/>
          </w:tcPr>
          <w:p w:rsidR="00187271" w:rsidRDefault="00187271">
            <w:pPr>
              <w:pStyle w:val="ConsPlusNormal"/>
            </w:pPr>
            <w:r>
              <w:t>60.952700</w:t>
            </w:r>
          </w:p>
        </w:tc>
        <w:tc>
          <w:tcPr>
            <w:tcW w:w="2098" w:type="dxa"/>
          </w:tcPr>
          <w:p w:rsidR="00187271" w:rsidRDefault="00187271">
            <w:pPr>
              <w:pStyle w:val="ConsPlusNormal"/>
            </w:pPr>
            <w:r>
              <w:t>76.893477</w:t>
            </w:r>
          </w:p>
        </w:tc>
        <w:tc>
          <w:tcPr>
            <w:tcW w:w="1020" w:type="dxa"/>
          </w:tcPr>
          <w:p w:rsidR="00187271" w:rsidRDefault="00187271">
            <w:pPr>
              <w:pStyle w:val="ConsPlusNormal"/>
            </w:pPr>
            <w:r>
              <w:t>5</w:t>
            </w:r>
          </w:p>
        </w:tc>
        <w:tc>
          <w:tcPr>
            <w:tcW w:w="1304" w:type="dxa"/>
          </w:tcPr>
          <w:p w:rsidR="00187271" w:rsidRDefault="00187271">
            <w:pPr>
              <w:pStyle w:val="ConsPlusNormal"/>
            </w:pPr>
            <w:r>
              <w:t>0,75</w:t>
            </w:r>
          </w:p>
        </w:tc>
        <w:tc>
          <w:tcPr>
            <w:tcW w:w="1077" w:type="dxa"/>
          </w:tcPr>
          <w:p w:rsidR="00187271" w:rsidRDefault="00187271">
            <w:pPr>
              <w:pStyle w:val="ConsPlusNormal"/>
            </w:pPr>
            <w:r>
              <w:t>3,75</w:t>
            </w:r>
          </w:p>
        </w:tc>
        <w:tc>
          <w:tcPr>
            <w:tcW w:w="1020" w:type="dxa"/>
          </w:tcPr>
          <w:p w:rsidR="00187271" w:rsidRDefault="00187271">
            <w:pPr>
              <w:pStyle w:val="ConsPlusNormal"/>
            </w:pPr>
            <w:r>
              <w:t>3,38</w:t>
            </w:r>
          </w:p>
        </w:tc>
        <w:tc>
          <w:tcPr>
            <w:tcW w:w="1871" w:type="dxa"/>
          </w:tcPr>
          <w:p w:rsidR="00187271" w:rsidRDefault="00187271">
            <w:pPr>
              <w:pStyle w:val="ConsPlusNormal"/>
            </w:pPr>
            <w:r>
              <w:t>Школьная, 10,14</w:t>
            </w:r>
          </w:p>
        </w:tc>
        <w:tc>
          <w:tcPr>
            <w:tcW w:w="1984" w:type="dxa"/>
          </w:tcPr>
          <w:p w:rsidR="00187271" w:rsidRDefault="00187271">
            <w:pPr>
              <w:pStyle w:val="ConsPlusNormal"/>
            </w:pPr>
            <w:r>
              <w:t>Основание-железобетон, площадь - 12 м</w:t>
            </w:r>
            <w:r>
              <w:rPr>
                <w:vertAlign w:val="superscript"/>
              </w:rPr>
              <w:t>2</w:t>
            </w:r>
          </w:p>
        </w:tc>
      </w:tr>
      <w:tr w:rsidR="00187271">
        <w:tc>
          <w:tcPr>
            <w:tcW w:w="424" w:type="dxa"/>
          </w:tcPr>
          <w:p w:rsidR="00187271" w:rsidRDefault="00187271">
            <w:pPr>
              <w:pStyle w:val="ConsPlusNormal"/>
            </w:pPr>
            <w:r>
              <w:t>4.</w:t>
            </w:r>
          </w:p>
        </w:tc>
        <w:tc>
          <w:tcPr>
            <w:tcW w:w="1587" w:type="dxa"/>
          </w:tcPr>
          <w:p w:rsidR="00187271" w:rsidRDefault="00187271">
            <w:pPr>
              <w:pStyle w:val="ConsPlusNormal"/>
            </w:pPr>
            <w:r>
              <w:t>городское поселение Излучинск</w:t>
            </w:r>
          </w:p>
        </w:tc>
        <w:tc>
          <w:tcPr>
            <w:tcW w:w="2041" w:type="dxa"/>
          </w:tcPr>
          <w:p w:rsidR="00187271" w:rsidRDefault="00187271">
            <w:pPr>
              <w:pStyle w:val="ConsPlusNormal"/>
            </w:pPr>
            <w:r>
              <w:t>ул. Школьная 16</w:t>
            </w:r>
          </w:p>
        </w:tc>
        <w:tc>
          <w:tcPr>
            <w:tcW w:w="2268" w:type="dxa"/>
          </w:tcPr>
          <w:p w:rsidR="00187271" w:rsidRDefault="00187271">
            <w:pPr>
              <w:pStyle w:val="ConsPlusNormal"/>
            </w:pPr>
            <w:r>
              <w:t>60.951881</w:t>
            </w:r>
          </w:p>
        </w:tc>
        <w:tc>
          <w:tcPr>
            <w:tcW w:w="2098" w:type="dxa"/>
          </w:tcPr>
          <w:p w:rsidR="00187271" w:rsidRDefault="00187271">
            <w:pPr>
              <w:pStyle w:val="ConsPlusNormal"/>
            </w:pPr>
            <w:r>
              <w:t>76.893842</w:t>
            </w:r>
          </w:p>
        </w:tc>
        <w:tc>
          <w:tcPr>
            <w:tcW w:w="1020" w:type="dxa"/>
          </w:tcPr>
          <w:p w:rsidR="00187271" w:rsidRDefault="00187271">
            <w:pPr>
              <w:pStyle w:val="ConsPlusNormal"/>
            </w:pPr>
            <w:r>
              <w:t>5</w:t>
            </w:r>
          </w:p>
        </w:tc>
        <w:tc>
          <w:tcPr>
            <w:tcW w:w="1304" w:type="dxa"/>
          </w:tcPr>
          <w:p w:rsidR="00187271" w:rsidRDefault="00187271">
            <w:pPr>
              <w:pStyle w:val="ConsPlusNormal"/>
            </w:pPr>
            <w:r>
              <w:t>0,75</w:t>
            </w:r>
          </w:p>
        </w:tc>
        <w:tc>
          <w:tcPr>
            <w:tcW w:w="1077" w:type="dxa"/>
          </w:tcPr>
          <w:p w:rsidR="00187271" w:rsidRDefault="00187271">
            <w:pPr>
              <w:pStyle w:val="ConsPlusNormal"/>
            </w:pPr>
            <w:r>
              <w:t>3,75</w:t>
            </w:r>
          </w:p>
        </w:tc>
        <w:tc>
          <w:tcPr>
            <w:tcW w:w="1020" w:type="dxa"/>
          </w:tcPr>
          <w:p w:rsidR="00187271" w:rsidRDefault="00187271">
            <w:pPr>
              <w:pStyle w:val="ConsPlusNormal"/>
            </w:pPr>
            <w:r>
              <w:t>3,38</w:t>
            </w:r>
          </w:p>
        </w:tc>
        <w:tc>
          <w:tcPr>
            <w:tcW w:w="1871" w:type="dxa"/>
          </w:tcPr>
          <w:p w:rsidR="00187271" w:rsidRDefault="00187271">
            <w:pPr>
              <w:pStyle w:val="ConsPlusNormal"/>
            </w:pPr>
            <w:r>
              <w:t>Школьная, 16, Набережная, 10</w:t>
            </w:r>
          </w:p>
        </w:tc>
        <w:tc>
          <w:tcPr>
            <w:tcW w:w="1984" w:type="dxa"/>
          </w:tcPr>
          <w:p w:rsidR="00187271" w:rsidRDefault="00187271">
            <w:pPr>
              <w:pStyle w:val="ConsPlusNormal"/>
            </w:pPr>
            <w:r>
              <w:t>Основание-железобетон, площадь - 24 м</w:t>
            </w:r>
            <w:r>
              <w:rPr>
                <w:vertAlign w:val="superscript"/>
              </w:rPr>
              <w:t>2</w:t>
            </w:r>
          </w:p>
        </w:tc>
      </w:tr>
      <w:tr w:rsidR="00187271">
        <w:tc>
          <w:tcPr>
            <w:tcW w:w="424" w:type="dxa"/>
          </w:tcPr>
          <w:p w:rsidR="00187271" w:rsidRDefault="00187271">
            <w:pPr>
              <w:pStyle w:val="ConsPlusNormal"/>
            </w:pPr>
            <w:r>
              <w:t>5.</w:t>
            </w:r>
          </w:p>
        </w:tc>
        <w:tc>
          <w:tcPr>
            <w:tcW w:w="1587" w:type="dxa"/>
          </w:tcPr>
          <w:p w:rsidR="00187271" w:rsidRDefault="00187271">
            <w:pPr>
              <w:pStyle w:val="ConsPlusNormal"/>
            </w:pPr>
            <w:r>
              <w:t>городское поселение Излучинск</w:t>
            </w:r>
          </w:p>
        </w:tc>
        <w:tc>
          <w:tcPr>
            <w:tcW w:w="2041" w:type="dxa"/>
          </w:tcPr>
          <w:p w:rsidR="00187271" w:rsidRDefault="00187271">
            <w:pPr>
              <w:pStyle w:val="ConsPlusNormal"/>
            </w:pPr>
            <w:r>
              <w:t>ул. Набережная 2</w:t>
            </w:r>
          </w:p>
        </w:tc>
        <w:tc>
          <w:tcPr>
            <w:tcW w:w="2268" w:type="dxa"/>
          </w:tcPr>
          <w:p w:rsidR="00187271" w:rsidRDefault="00187271">
            <w:pPr>
              <w:pStyle w:val="ConsPlusNormal"/>
            </w:pPr>
            <w:r>
              <w:t>60.952997</w:t>
            </w:r>
          </w:p>
        </w:tc>
        <w:tc>
          <w:tcPr>
            <w:tcW w:w="2098" w:type="dxa"/>
          </w:tcPr>
          <w:p w:rsidR="00187271" w:rsidRDefault="00187271">
            <w:pPr>
              <w:pStyle w:val="ConsPlusNormal"/>
            </w:pPr>
            <w:r>
              <w:t>76.886342</w:t>
            </w:r>
          </w:p>
        </w:tc>
        <w:tc>
          <w:tcPr>
            <w:tcW w:w="1020" w:type="dxa"/>
          </w:tcPr>
          <w:p w:rsidR="00187271" w:rsidRDefault="00187271">
            <w:pPr>
              <w:pStyle w:val="ConsPlusNormal"/>
            </w:pPr>
            <w:r>
              <w:t>5</w:t>
            </w:r>
          </w:p>
        </w:tc>
        <w:tc>
          <w:tcPr>
            <w:tcW w:w="1304" w:type="dxa"/>
          </w:tcPr>
          <w:p w:rsidR="00187271" w:rsidRDefault="00187271">
            <w:pPr>
              <w:pStyle w:val="ConsPlusNormal"/>
            </w:pPr>
            <w:r>
              <w:t>0,75</w:t>
            </w:r>
          </w:p>
        </w:tc>
        <w:tc>
          <w:tcPr>
            <w:tcW w:w="1077" w:type="dxa"/>
          </w:tcPr>
          <w:p w:rsidR="00187271" w:rsidRDefault="00187271">
            <w:pPr>
              <w:pStyle w:val="ConsPlusNormal"/>
            </w:pPr>
            <w:r>
              <w:t>3,75</w:t>
            </w:r>
          </w:p>
        </w:tc>
        <w:tc>
          <w:tcPr>
            <w:tcW w:w="1020" w:type="dxa"/>
          </w:tcPr>
          <w:p w:rsidR="00187271" w:rsidRDefault="00187271">
            <w:pPr>
              <w:pStyle w:val="ConsPlusNormal"/>
            </w:pPr>
            <w:r>
              <w:t>3,38</w:t>
            </w:r>
          </w:p>
        </w:tc>
        <w:tc>
          <w:tcPr>
            <w:tcW w:w="1871" w:type="dxa"/>
          </w:tcPr>
          <w:p w:rsidR="00187271" w:rsidRDefault="00187271">
            <w:pPr>
              <w:pStyle w:val="ConsPlusNormal"/>
            </w:pPr>
            <w:r>
              <w:t>Набережная, 1,2</w:t>
            </w:r>
          </w:p>
        </w:tc>
        <w:tc>
          <w:tcPr>
            <w:tcW w:w="1984" w:type="dxa"/>
          </w:tcPr>
          <w:p w:rsidR="00187271" w:rsidRDefault="00187271">
            <w:pPr>
              <w:pStyle w:val="ConsPlusNormal"/>
            </w:pPr>
            <w:r>
              <w:t>Основание-железобетон, площадь - 12 м</w:t>
            </w:r>
            <w:r>
              <w:rPr>
                <w:vertAlign w:val="superscript"/>
              </w:rPr>
              <w:t>2</w:t>
            </w:r>
          </w:p>
        </w:tc>
      </w:tr>
      <w:tr w:rsidR="00187271">
        <w:tc>
          <w:tcPr>
            <w:tcW w:w="424" w:type="dxa"/>
          </w:tcPr>
          <w:p w:rsidR="00187271" w:rsidRDefault="00187271">
            <w:pPr>
              <w:pStyle w:val="ConsPlusNormal"/>
            </w:pPr>
            <w:r>
              <w:t>6.</w:t>
            </w:r>
          </w:p>
        </w:tc>
        <w:tc>
          <w:tcPr>
            <w:tcW w:w="1587" w:type="dxa"/>
          </w:tcPr>
          <w:p w:rsidR="00187271" w:rsidRDefault="00187271">
            <w:pPr>
              <w:pStyle w:val="ConsPlusNormal"/>
            </w:pPr>
            <w:r>
              <w:t>городское поселение Излучинск</w:t>
            </w:r>
          </w:p>
        </w:tc>
        <w:tc>
          <w:tcPr>
            <w:tcW w:w="2041" w:type="dxa"/>
          </w:tcPr>
          <w:p w:rsidR="00187271" w:rsidRDefault="00187271">
            <w:pPr>
              <w:pStyle w:val="ConsPlusNormal"/>
            </w:pPr>
            <w:r>
              <w:t>ул. Набережная 3</w:t>
            </w:r>
          </w:p>
        </w:tc>
        <w:tc>
          <w:tcPr>
            <w:tcW w:w="2268" w:type="dxa"/>
          </w:tcPr>
          <w:p w:rsidR="00187271" w:rsidRDefault="00187271">
            <w:pPr>
              <w:pStyle w:val="ConsPlusNormal"/>
            </w:pPr>
            <w:r>
              <w:t>60.952460</w:t>
            </w:r>
          </w:p>
        </w:tc>
        <w:tc>
          <w:tcPr>
            <w:tcW w:w="2098" w:type="dxa"/>
          </w:tcPr>
          <w:p w:rsidR="00187271" w:rsidRDefault="00187271">
            <w:pPr>
              <w:pStyle w:val="ConsPlusNormal"/>
            </w:pPr>
            <w:r>
              <w:t>76.888134</w:t>
            </w:r>
          </w:p>
        </w:tc>
        <w:tc>
          <w:tcPr>
            <w:tcW w:w="1020" w:type="dxa"/>
          </w:tcPr>
          <w:p w:rsidR="00187271" w:rsidRDefault="00187271">
            <w:pPr>
              <w:pStyle w:val="ConsPlusNormal"/>
            </w:pPr>
            <w:r>
              <w:t>5</w:t>
            </w:r>
          </w:p>
        </w:tc>
        <w:tc>
          <w:tcPr>
            <w:tcW w:w="1304" w:type="dxa"/>
          </w:tcPr>
          <w:p w:rsidR="00187271" w:rsidRDefault="00187271">
            <w:pPr>
              <w:pStyle w:val="ConsPlusNormal"/>
            </w:pPr>
            <w:r>
              <w:t>0,75</w:t>
            </w:r>
          </w:p>
        </w:tc>
        <w:tc>
          <w:tcPr>
            <w:tcW w:w="1077" w:type="dxa"/>
          </w:tcPr>
          <w:p w:rsidR="00187271" w:rsidRDefault="00187271">
            <w:pPr>
              <w:pStyle w:val="ConsPlusNormal"/>
            </w:pPr>
            <w:r>
              <w:t>3,75</w:t>
            </w:r>
          </w:p>
        </w:tc>
        <w:tc>
          <w:tcPr>
            <w:tcW w:w="1020" w:type="dxa"/>
          </w:tcPr>
          <w:p w:rsidR="00187271" w:rsidRDefault="00187271">
            <w:pPr>
              <w:pStyle w:val="ConsPlusNormal"/>
            </w:pPr>
            <w:r>
              <w:t>3,38</w:t>
            </w:r>
          </w:p>
        </w:tc>
        <w:tc>
          <w:tcPr>
            <w:tcW w:w="1871" w:type="dxa"/>
          </w:tcPr>
          <w:p w:rsidR="00187271" w:rsidRDefault="00187271">
            <w:pPr>
              <w:pStyle w:val="ConsPlusNormal"/>
            </w:pPr>
            <w:r>
              <w:t>Набережная, 3,4</w:t>
            </w:r>
          </w:p>
        </w:tc>
        <w:tc>
          <w:tcPr>
            <w:tcW w:w="1984" w:type="dxa"/>
          </w:tcPr>
          <w:p w:rsidR="00187271" w:rsidRDefault="00187271">
            <w:pPr>
              <w:pStyle w:val="ConsPlusNormal"/>
            </w:pPr>
            <w:r>
              <w:t>Основание-железобетон, площадь - 12 м</w:t>
            </w:r>
            <w:r>
              <w:rPr>
                <w:vertAlign w:val="superscript"/>
              </w:rPr>
              <w:t>2</w:t>
            </w:r>
          </w:p>
        </w:tc>
      </w:tr>
      <w:tr w:rsidR="00187271">
        <w:tc>
          <w:tcPr>
            <w:tcW w:w="424" w:type="dxa"/>
          </w:tcPr>
          <w:p w:rsidR="00187271" w:rsidRDefault="00187271">
            <w:pPr>
              <w:pStyle w:val="ConsPlusNormal"/>
            </w:pPr>
            <w:r>
              <w:t>7.</w:t>
            </w:r>
          </w:p>
        </w:tc>
        <w:tc>
          <w:tcPr>
            <w:tcW w:w="1587" w:type="dxa"/>
          </w:tcPr>
          <w:p w:rsidR="00187271" w:rsidRDefault="00187271">
            <w:pPr>
              <w:pStyle w:val="ConsPlusNormal"/>
            </w:pPr>
            <w:r>
              <w:t>городское поселение Излучинск</w:t>
            </w:r>
          </w:p>
        </w:tc>
        <w:tc>
          <w:tcPr>
            <w:tcW w:w="2041" w:type="dxa"/>
          </w:tcPr>
          <w:p w:rsidR="00187271" w:rsidRDefault="00187271">
            <w:pPr>
              <w:pStyle w:val="ConsPlusNormal"/>
            </w:pPr>
            <w:r>
              <w:t>ул. Набережная 5</w:t>
            </w:r>
          </w:p>
        </w:tc>
        <w:tc>
          <w:tcPr>
            <w:tcW w:w="2268" w:type="dxa"/>
          </w:tcPr>
          <w:p w:rsidR="00187271" w:rsidRDefault="00187271">
            <w:pPr>
              <w:pStyle w:val="ConsPlusNormal"/>
            </w:pPr>
            <w:r>
              <w:t>60.951683</w:t>
            </w:r>
          </w:p>
        </w:tc>
        <w:tc>
          <w:tcPr>
            <w:tcW w:w="2098" w:type="dxa"/>
          </w:tcPr>
          <w:p w:rsidR="00187271" w:rsidRDefault="00187271">
            <w:pPr>
              <w:pStyle w:val="ConsPlusNormal"/>
            </w:pPr>
            <w:r>
              <w:t>76.889786</w:t>
            </w:r>
          </w:p>
        </w:tc>
        <w:tc>
          <w:tcPr>
            <w:tcW w:w="1020" w:type="dxa"/>
          </w:tcPr>
          <w:p w:rsidR="00187271" w:rsidRDefault="00187271">
            <w:pPr>
              <w:pStyle w:val="ConsPlusNormal"/>
            </w:pPr>
            <w:r>
              <w:t>5</w:t>
            </w:r>
          </w:p>
        </w:tc>
        <w:tc>
          <w:tcPr>
            <w:tcW w:w="1304" w:type="dxa"/>
          </w:tcPr>
          <w:p w:rsidR="00187271" w:rsidRDefault="00187271">
            <w:pPr>
              <w:pStyle w:val="ConsPlusNormal"/>
            </w:pPr>
            <w:r>
              <w:t>0,75</w:t>
            </w:r>
          </w:p>
        </w:tc>
        <w:tc>
          <w:tcPr>
            <w:tcW w:w="1077" w:type="dxa"/>
          </w:tcPr>
          <w:p w:rsidR="00187271" w:rsidRDefault="00187271">
            <w:pPr>
              <w:pStyle w:val="ConsPlusNormal"/>
            </w:pPr>
            <w:r>
              <w:t>3,75</w:t>
            </w:r>
          </w:p>
        </w:tc>
        <w:tc>
          <w:tcPr>
            <w:tcW w:w="1020" w:type="dxa"/>
          </w:tcPr>
          <w:p w:rsidR="00187271" w:rsidRDefault="00187271">
            <w:pPr>
              <w:pStyle w:val="ConsPlusNormal"/>
            </w:pPr>
            <w:r>
              <w:t>3,38</w:t>
            </w:r>
          </w:p>
        </w:tc>
        <w:tc>
          <w:tcPr>
            <w:tcW w:w="1871" w:type="dxa"/>
          </w:tcPr>
          <w:p w:rsidR="00187271" w:rsidRDefault="00187271">
            <w:pPr>
              <w:pStyle w:val="ConsPlusNormal"/>
            </w:pPr>
            <w:r>
              <w:t>Набережная, 5,6</w:t>
            </w:r>
          </w:p>
        </w:tc>
        <w:tc>
          <w:tcPr>
            <w:tcW w:w="1984" w:type="dxa"/>
          </w:tcPr>
          <w:p w:rsidR="00187271" w:rsidRDefault="00187271">
            <w:pPr>
              <w:pStyle w:val="ConsPlusNormal"/>
            </w:pPr>
            <w:r>
              <w:t>Основание-железобетон, площадь - 12 м</w:t>
            </w:r>
            <w:r>
              <w:rPr>
                <w:vertAlign w:val="superscript"/>
              </w:rPr>
              <w:t>2</w:t>
            </w:r>
          </w:p>
        </w:tc>
      </w:tr>
      <w:tr w:rsidR="00187271">
        <w:tc>
          <w:tcPr>
            <w:tcW w:w="424" w:type="dxa"/>
          </w:tcPr>
          <w:p w:rsidR="00187271" w:rsidRDefault="00187271">
            <w:pPr>
              <w:pStyle w:val="ConsPlusNormal"/>
            </w:pPr>
            <w:r>
              <w:lastRenderedPageBreak/>
              <w:t>8.</w:t>
            </w:r>
          </w:p>
        </w:tc>
        <w:tc>
          <w:tcPr>
            <w:tcW w:w="1587" w:type="dxa"/>
          </w:tcPr>
          <w:p w:rsidR="00187271" w:rsidRDefault="00187271">
            <w:pPr>
              <w:pStyle w:val="ConsPlusNormal"/>
            </w:pPr>
            <w:r>
              <w:t>городское поселение Излучинск</w:t>
            </w:r>
          </w:p>
        </w:tc>
        <w:tc>
          <w:tcPr>
            <w:tcW w:w="2041" w:type="dxa"/>
          </w:tcPr>
          <w:p w:rsidR="00187271" w:rsidRDefault="00187271">
            <w:pPr>
              <w:pStyle w:val="ConsPlusNormal"/>
            </w:pPr>
            <w:r>
              <w:t>ул. Набережная 9</w:t>
            </w:r>
          </w:p>
        </w:tc>
        <w:tc>
          <w:tcPr>
            <w:tcW w:w="2268" w:type="dxa"/>
          </w:tcPr>
          <w:p w:rsidR="00187271" w:rsidRDefault="00187271">
            <w:pPr>
              <w:pStyle w:val="ConsPlusNormal"/>
            </w:pPr>
            <w:r>
              <w:t>60.950571</w:t>
            </w:r>
          </w:p>
        </w:tc>
        <w:tc>
          <w:tcPr>
            <w:tcW w:w="2098" w:type="dxa"/>
          </w:tcPr>
          <w:p w:rsidR="00187271" w:rsidRDefault="00187271">
            <w:pPr>
              <w:pStyle w:val="ConsPlusNormal"/>
            </w:pPr>
            <w:r>
              <w:t>76.891996</w:t>
            </w:r>
          </w:p>
        </w:tc>
        <w:tc>
          <w:tcPr>
            <w:tcW w:w="1020" w:type="dxa"/>
          </w:tcPr>
          <w:p w:rsidR="00187271" w:rsidRDefault="00187271">
            <w:pPr>
              <w:pStyle w:val="ConsPlusNormal"/>
            </w:pPr>
            <w:r>
              <w:t>4</w:t>
            </w:r>
          </w:p>
        </w:tc>
        <w:tc>
          <w:tcPr>
            <w:tcW w:w="1304" w:type="dxa"/>
          </w:tcPr>
          <w:p w:rsidR="00187271" w:rsidRDefault="00187271">
            <w:pPr>
              <w:pStyle w:val="ConsPlusNormal"/>
            </w:pPr>
            <w:r>
              <w:t>0,75</w:t>
            </w:r>
          </w:p>
        </w:tc>
        <w:tc>
          <w:tcPr>
            <w:tcW w:w="1077" w:type="dxa"/>
          </w:tcPr>
          <w:p w:rsidR="00187271" w:rsidRDefault="00187271">
            <w:pPr>
              <w:pStyle w:val="ConsPlusNormal"/>
            </w:pPr>
            <w:r>
              <w:t>3</w:t>
            </w:r>
          </w:p>
        </w:tc>
        <w:tc>
          <w:tcPr>
            <w:tcW w:w="1020" w:type="dxa"/>
          </w:tcPr>
          <w:p w:rsidR="00187271" w:rsidRDefault="00187271">
            <w:pPr>
              <w:pStyle w:val="ConsPlusNormal"/>
            </w:pPr>
            <w:r>
              <w:t>2,7</w:t>
            </w:r>
          </w:p>
        </w:tc>
        <w:tc>
          <w:tcPr>
            <w:tcW w:w="1871" w:type="dxa"/>
          </w:tcPr>
          <w:p w:rsidR="00187271" w:rsidRDefault="00187271">
            <w:pPr>
              <w:pStyle w:val="ConsPlusNormal"/>
            </w:pPr>
            <w:r>
              <w:t>Набережная, 7,8,9</w:t>
            </w:r>
          </w:p>
        </w:tc>
        <w:tc>
          <w:tcPr>
            <w:tcW w:w="1984" w:type="dxa"/>
          </w:tcPr>
          <w:p w:rsidR="00187271" w:rsidRDefault="00187271">
            <w:pPr>
              <w:pStyle w:val="ConsPlusNormal"/>
            </w:pPr>
            <w:r>
              <w:t>Основание-железобетон, площадь - 12 м</w:t>
            </w:r>
            <w:r>
              <w:rPr>
                <w:vertAlign w:val="superscript"/>
              </w:rPr>
              <w:t>2</w:t>
            </w:r>
          </w:p>
        </w:tc>
      </w:tr>
      <w:tr w:rsidR="00187271">
        <w:tc>
          <w:tcPr>
            <w:tcW w:w="424" w:type="dxa"/>
          </w:tcPr>
          <w:p w:rsidR="00187271" w:rsidRDefault="00187271">
            <w:pPr>
              <w:pStyle w:val="ConsPlusNormal"/>
            </w:pPr>
            <w:r>
              <w:t>9.</w:t>
            </w:r>
          </w:p>
        </w:tc>
        <w:tc>
          <w:tcPr>
            <w:tcW w:w="1587" w:type="dxa"/>
          </w:tcPr>
          <w:p w:rsidR="00187271" w:rsidRDefault="00187271">
            <w:pPr>
              <w:pStyle w:val="ConsPlusNormal"/>
            </w:pPr>
            <w:r>
              <w:t>городское поселение Излучинск</w:t>
            </w:r>
          </w:p>
        </w:tc>
        <w:tc>
          <w:tcPr>
            <w:tcW w:w="2041" w:type="dxa"/>
          </w:tcPr>
          <w:p w:rsidR="00187271" w:rsidRDefault="00187271">
            <w:pPr>
              <w:pStyle w:val="ConsPlusNormal"/>
            </w:pPr>
            <w:r>
              <w:t>ул. Энергетиков 4</w:t>
            </w:r>
          </w:p>
        </w:tc>
        <w:tc>
          <w:tcPr>
            <w:tcW w:w="2268" w:type="dxa"/>
          </w:tcPr>
          <w:p w:rsidR="00187271" w:rsidRDefault="00187271">
            <w:pPr>
              <w:pStyle w:val="ConsPlusNormal"/>
            </w:pPr>
            <w:r>
              <w:t>60.955590</w:t>
            </w:r>
          </w:p>
        </w:tc>
        <w:tc>
          <w:tcPr>
            <w:tcW w:w="2098" w:type="dxa"/>
          </w:tcPr>
          <w:p w:rsidR="00187271" w:rsidRDefault="00187271">
            <w:pPr>
              <w:pStyle w:val="ConsPlusNormal"/>
            </w:pPr>
            <w:r>
              <w:t>76.886192</w:t>
            </w:r>
          </w:p>
        </w:tc>
        <w:tc>
          <w:tcPr>
            <w:tcW w:w="1020" w:type="dxa"/>
          </w:tcPr>
          <w:p w:rsidR="00187271" w:rsidRDefault="00187271">
            <w:pPr>
              <w:pStyle w:val="ConsPlusNormal"/>
            </w:pPr>
            <w:r>
              <w:t>5</w:t>
            </w:r>
          </w:p>
        </w:tc>
        <w:tc>
          <w:tcPr>
            <w:tcW w:w="1304" w:type="dxa"/>
          </w:tcPr>
          <w:p w:rsidR="00187271" w:rsidRDefault="00187271">
            <w:pPr>
              <w:pStyle w:val="ConsPlusNormal"/>
            </w:pPr>
            <w:r>
              <w:t>0,75</w:t>
            </w:r>
          </w:p>
        </w:tc>
        <w:tc>
          <w:tcPr>
            <w:tcW w:w="1077" w:type="dxa"/>
          </w:tcPr>
          <w:p w:rsidR="00187271" w:rsidRDefault="00187271">
            <w:pPr>
              <w:pStyle w:val="ConsPlusNormal"/>
            </w:pPr>
            <w:r>
              <w:t>3,75</w:t>
            </w:r>
          </w:p>
        </w:tc>
        <w:tc>
          <w:tcPr>
            <w:tcW w:w="1020" w:type="dxa"/>
          </w:tcPr>
          <w:p w:rsidR="00187271" w:rsidRDefault="00187271">
            <w:pPr>
              <w:pStyle w:val="ConsPlusNormal"/>
            </w:pPr>
            <w:r>
              <w:t>3,38</w:t>
            </w:r>
          </w:p>
        </w:tc>
        <w:tc>
          <w:tcPr>
            <w:tcW w:w="1871" w:type="dxa"/>
          </w:tcPr>
          <w:p w:rsidR="00187271" w:rsidRDefault="00187271">
            <w:pPr>
              <w:pStyle w:val="ConsPlusNormal"/>
            </w:pPr>
            <w:r>
              <w:t>Энергетиков, 2а, 4, 4а, 6а</w:t>
            </w:r>
          </w:p>
        </w:tc>
        <w:tc>
          <w:tcPr>
            <w:tcW w:w="1984" w:type="dxa"/>
          </w:tcPr>
          <w:p w:rsidR="00187271" w:rsidRDefault="00187271">
            <w:pPr>
              <w:pStyle w:val="ConsPlusNormal"/>
            </w:pPr>
            <w:r>
              <w:t>Основание-железобетон, площадь - 24 м</w:t>
            </w:r>
            <w:r>
              <w:rPr>
                <w:vertAlign w:val="superscript"/>
              </w:rPr>
              <w:t>2</w:t>
            </w:r>
          </w:p>
        </w:tc>
      </w:tr>
      <w:tr w:rsidR="00187271">
        <w:tc>
          <w:tcPr>
            <w:tcW w:w="424" w:type="dxa"/>
          </w:tcPr>
          <w:p w:rsidR="00187271" w:rsidRDefault="00187271">
            <w:pPr>
              <w:pStyle w:val="ConsPlusNormal"/>
            </w:pPr>
            <w:r>
              <w:t>10.</w:t>
            </w:r>
          </w:p>
        </w:tc>
        <w:tc>
          <w:tcPr>
            <w:tcW w:w="1587" w:type="dxa"/>
          </w:tcPr>
          <w:p w:rsidR="00187271" w:rsidRDefault="00187271">
            <w:pPr>
              <w:pStyle w:val="ConsPlusNormal"/>
            </w:pPr>
            <w:r>
              <w:t>городское поселение Излучинск</w:t>
            </w:r>
          </w:p>
        </w:tc>
        <w:tc>
          <w:tcPr>
            <w:tcW w:w="2041" w:type="dxa"/>
          </w:tcPr>
          <w:p w:rsidR="00187271" w:rsidRDefault="00187271">
            <w:pPr>
              <w:pStyle w:val="ConsPlusNormal"/>
            </w:pPr>
            <w:r>
              <w:t>ул. Пионерная 1</w:t>
            </w:r>
          </w:p>
        </w:tc>
        <w:tc>
          <w:tcPr>
            <w:tcW w:w="2268" w:type="dxa"/>
          </w:tcPr>
          <w:p w:rsidR="00187271" w:rsidRDefault="00187271">
            <w:pPr>
              <w:pStyle w:val="ConsPlusNormal"/>
            </w:pPr>
            <w:r>
              <w:t>60.956387</w:t>
            </w:r>
          </w:p>
        </w:tc>
        <w:tc>
          <w:tcPr>
            <w:tcW w:w="2098" w:type="dxa"/>
          </w:tcPr>
          <w:p w:rsidR="00187271" w:rsidRDefault="00187271">
            <w:pPr>
              <w:pStyle w:val="ConsPlusNormal"/>
            </w:pPr>
            <w:r>
              <w:t>76.884357</w:t>
            </w:r>
          </w:p>
        </w:tc>
        <w:tc>
          <w:tcPr>
            <w:tcW w:w="1020" w:type="dxa"/>
          </w:tcPr>
          <w:p w:rsidR="00187271" w:rsidRDefault="00187271">
            <w:pPr>
              <w:pStyle w:val="ConsPlusNormal"/>
            </w:pPr>
            <w:r>
              <w:t>4</w:t>
            </w:r>
          </w:p>
        </w:tc>
        <w:tc>
          <w:tcPr>
            <w:tcW w:w="1304" w:type="dxa"/>
          </w:tcPr>
          <w:p w:rsidR="00187271" w:rsidRDefault="00187271">
            <w:pPr>
              <w:pStyle w:val="ConsPlusNormal"/>
            </w:pPr>
            <w:r>
              <w:t>0,75</w:t>
            </w:r>
          </w:p>
        </w:tc>
        <w:tc>
          <w:tcPr>
            <w:tcW w:w="1077" w:type="dxa"/>
          </w:tcPr>
          <w:p w:rsidR="00187271" w:rsidRDefault="00187271">
            <w:pPr>
              <w:pStyle w:val="ConsPlusNormal"/>
            </w:pPr>
            <w:r>
              <w:t>3</w:t>
            </w:r>
          </w:p>
        </w:tc>
        <w:tc>
          <w:tcPr>
            <w:tcW w:w="1020" w:type="dxa"/>
          </w:tcPr>
          <w:p w:rsidR="00187271" w:rsidRDefault="00187271">
            <w:pPr>
              <w:pStyle w:val="ConsPlusNormal"/>
            </w:pPr>
            <w:r>
              <w:t>2,7</w:t>
            </w:r>
          </w:p>
        </w:tc>
        <w:tc>
          <w:tcPr>
            <w:tcW w:w="1871" w:type="dxa"/>
          </w:tcPr>
          <w:p w:rsidR="00187271" w:rsidRDefault="00187271">
            <w:pPr>
              <w:pStyle w:val="ConsPlusNormal"/>
            </w:pPr>
            <w:r>
              <w:t>Пионерная, 1, 3</w:t>
            </w:r>
          </w:p>
        </w:tc>
        <w:tc>
          <w:tcPr>
            <w:tcW w:w="1984" w:type="dxa"/>
          </w:tcPr>
          <w:p w:rsidR="00187271" w:rsidRDefault="00187271">
            <w:pPr>
              <w:pStyle w:val="ConsPlusNormal"/>
            </w:pPr>
            <w:r>
              <w:t>Основание-железобетон, площадь - 12 м</w:t>
            </w:r>
            <w:r>
              <w:rPr>
                <w:vertAlign w:val="superscript"/>
              </w:rPr>
              <w:t>2</w:t>
            </w:r>
          </w:p>
        </w:tc>
      </w:tr>
      <w:tr w:rsidR="00187271">
        <w:tc>
          <w:tcPr>
            <w:tcW w:w="424" w:type="dxa"/>
          </w:tcPr>
          <w:p w:rsidR="00187271" w:rsidRDefault="00187271">
            <w:pPr>
              <w:pStyle w:val="ConsPlusNormal"/>
            </w:pPr>
            <w:r>
              <w:t>11.</w:t>
            </w:r>
          </w:p>
        </w:tc>
        <w:tc>
          <w:tcPr>
            <w:tcW w:w="1587" w:type="dxa"/>
          </w:tcPr>
          <w:p w:rsidR="00187271" w:rsidRDefault="00187271">
            <w:pPr>
              <w:pStyle w:val="ConsPlusNormal"/>
            </w:pPr>
            <w:r>
              <w:t>городское поселение Излучинск</w:t>
            </w:r>
          </w:p>
        </w:tc>
        <w:tc>
          <w:tcPr>
            <w:tcW w:w="2041" w:type="dxa"/>
          </w:tcPr>
          <w:p w:rsidR="00187271" w:rsidRDefault="00187271">
            <w:pPr>
              <w:pStyle w:val="ConsPlusNormal"/>
            </w:pPr>
            <w:r>
              <w:t>ул. Пионерная 2</w:t>
            </w:r>
          </w:p>
        </w:tc>
        <w:tc>
          <w:tcPr>
            <w:tcW w:w="2268" w:type="dxa"/>
          </w:tcPr>
          <w:p w:rsidR="00187271" w:rsidRDefault="00187271">
            <w:pPr>
              <w:pStyle w:val="ConsPlusNormal"/>
            </w:pPr>
            <w:r>
              <w:t>60.955411</w:t>
            </w:r>
          </w:p>
        </w:tc>
        <w:tc>
          <w:tcPr>
            <w:tcW w:w="2098" w:type="dxa"/>
          </w:tcPr>
          <w:p w:rsidR="00187271" w:rsidRDefault="00187271">
            <w:pPr>
              <w:pStyle w:val="ConsPlusNormal"/>
            </w:pPr>
            <w:r>
              <w:t>76.881217</w:t>
            </w:r>
          </w:p>
        </w:tc>
        <w:tc>
          <w:tcPr>
            <w:tcW w:w="1020" w:type="dxa"/>
          </w:tcPr>
          <w:p w:rsidR="00187271" w:rsidRDefault="00187271">
            <w:pPr>
              <w:pStyle w:val="ConsPlusNormal"/>
            </w:pPr>
            <w:r>
              <w:t>2</w:t>
            </w:r>
          </w:p>
        </w:tc>
        <w:tc>
          <w:tcPr>
            <w:tcW w:w="1304" w:type="dxa"/>
          </w:tcPr>
          <w:p w:rsidR="00187271" w:rsidRDefault="00187271">
            <w:pPr>
              <w:pStyle w:val="ConsPlusNormal"/>
            </w:pPr>
            <w:r>
              <w:t>0,75</w:t>
            </w:r>
          </w:p>
        </w:tc>
        <w:tc>
          <w:tcPr>
            <w:tcW w:w="1077" w:type="dxa"/>
          </w:tcPr>
          <w:p w:rsidR="00187271" w:rsidRDefault="00187271">
            <w:pPr>
              <w:pStyle w:val="ConsPlusNormal"/>
            </w:pPr>
            <w:r>
              <w:t>1,5</w:t>
            </w:r>
          </w:p>
        </w:tc>
        <w:tc>
          <w:tcPr>
            <w:tcW w:w="1020" w:type="dxa"/>
          </w:tcPr>
          <w:p w:rsidR="00187271" w:rsidRDefault="00187271">
            <w:pPr>
              <w:pStyle w:val="ConsPlusNormal"/>
            </w:pPr>
            <w:r>
              <w:t>1,35</w:t>
            </w:r>
          </w:p>
        </w:tc>
        <w:tc>
          <w:tcPr>
            <w:tcW w:w="1871" w:type="dxa"/>
          </w:tcPr>
          <w:p w:rsidR="00187271" w:rsidRDefault="00187271">
            <w:pPr>
              <w:pStyle w:val="ConsPlusNormal"/>
            </w:pPr>
            <w:r>
              <w:t>Пионерная, 2</w:t>
            </w:r>
          </w:p>
        </w:tc>
        <w:tc>
          <w:tcPr>
            <w:tcW w:w="1984" w:type="dxa"/>
          </w:tcPr>
          <w:p w:rsidR="00187271" w:rsidRDefault="00187271">
            <w:pPr>
              <w:pStyle w:val="ConsPlusNormal"/>
            </w:pPr>
            <w:r>
              <w:t>Основание-железобетон, площадь - 12 м</w:t>
            </w:r>
            <w:r>
              <w:rPr>
                <w:vertAlign w:val="superscript"/>
              </w:rPr>
              <w:t>2</w:t>
            </w:r>
          </w:p>
        </w:tc>
      </w:tr>
      <w:tr w:rsidR="00187271">
        <w:tc>
          <w:tcPr>
            <w:tcW w:w="424" w:type="dxa"/>
          </w:tcPr>
          <w:p w:rsidR="00187271" w:rsidRDefault="00187271">
            <w:pPr>
              <w:pStyle w:val="ConsPlusNormal"/>
            </w:pPr>
            <w:r>
              <w:t>12.</w:t>
            </w:r>
          </w:p>
        </w:tc>
        <w:tc>
          <w:tcPr>
            <w:tcW w:w="1587" w:type="dxa"/>
          </w:tcPr>
          <w:p w:rsidR="00187271" w:rsidRDefault="00187271">
            <w:pPr>
              <w:pStyle w:val="ConsPlusNormal"/>
            </w:pPr>
            <w:r>
              <w:t>городское поселение Излучинск</w:t>
            </w:r>
          </w:p>
        </w:tc>
        <w:tc>
          <w:tcPr>
            <w:tcW w:w="2041" w:type="dxa"/>
          </w:tcPr>
          <w:p w:rsidR="00187271" w:rsidRDefault="00187271">
            <w:pPr>
              <w:pStyle w:val="ConsPlusNormal"/>
            </w:pPr>
            <w:r>
              <w:t>ул. Пионерная 5</w:t>
            </w:r>
          </w:p>
        </w:tc>
        <w:tc>
          <w:tcPr>
            <w:tcW w:w="2268" w:type="dxa"/>
          </w:tcPr>
          <w:p w:rsidR="00187271" w:rsidRDefault="00187271">
            <w:pPr>
              <w:pStyle w:val="ConsPlusNormal"/>
            </w:pPr>
            <w:r>
              <w:t>60.957211</w:t>
            </w:r>
          </w:p>
        </w:tc>
        <w:tc>
          <w:tcPr>
            <w:tcW w:w="2098" w:type="dxa"/>
          </w:tcPr>
          <w:p w:rsidR="00187271" w:rsidRDefault="00187271">
            <w:pPr>
              <w:pStyle w:val="ConsPlusNormal"/>
            </w:pPr>
            <w:r>
              <w:t>76.884000</w:t>
            </w:r>
          </w:p>
        </w:tc>
        <w:tc>
          <w:tcPr>
            <w:tcW w:w="1020" w:type="dxa"/>
          </w:tcPr>
          <w:p w:rsidR="00187271" w:rsidRDefault="00187271">
            <w:pPr>
              <w:pStyle w:val="ConsPlusNormal"/>
            </w:pPr>
            <w:r>
              <w:t>3</w:t>
            </w:r>
          </w:p>
        </w:tc>
        <w:tc>
          <w:tcPr>
            <w:tcW w:w="1304" w:type="dxa"/>
          </w:tcPr>
          <w:p w:rsidR="00187271" w:rsidRDefault="00187271">
            <w:pPr>
              <w:pStyle w:val="ConsPlusNormal"/>
            </w:pPr>
            <w:r>
              <w:t>0,75</w:t>
            </w:r>
          </w:p>
        </w:tc>
        <w:tc>
          <w:tcPr>
            <w:tcW w:w="1077" w:type="dxa"/>
          </w:tcPr>
          <w:p w:rsidR="00187271" w:rsidRDefault="00187271">
            <w:pPr>
              <w:pStyle w:val="ConsPlusNormal"/>
            </w:pPr>
            <w:r>
              <w:t>2,25</w:t>
            </w:r>
          </w:p>
        </w:tc>
        <w:tc>
          <w:tcPr>
            <w:tcW w:w="1020" w:type="dxa"/>
          </w:tcPr>
          <w:p w:rsidR="00187271" w:rsidRDefault="00187271">
            <w:pPr>
              <w:pStyle w:val="ConsPlusNormal"/>
            </w:pPr>
            <w:r>
              <w:t>2,03</w:t>
            </w:r>
          </w:p>
        </w:tc>
        <w:tc>
          <w:tcPr>
            <w:tcW w:w="1871" w:type="dxa"/>
          </w:tcPr>
          <w:p w:rsidR="00187271" w:rsidRDefault="00187271">
            <w:pPr>
              <w:pStyle w:val="ConsPlusNormal"/>
            </w:pPr>
            <w:r>
              <w:t>Пионерная, 3, 5</w:t>
            </w:r>
          </w:p>
        </w:tc>
        <w:tc>
          <w:tcPr>
            <w:tcW w:w="1984" w:type="dxa"/>
          </w:tcPr>
          <w:p w:rsidR="00187271" w:rsidRDefault="00187271">
            <w:pPr>
              <w:pStyle w:val="ConsPlusNormal"/>
            </w:pPr>
            <w:r>
              <w:t>Основание-железобетон, площадь - 12 м</w:t>
            </w:r>
            <w:r>
              <w:rPr>
                <w:vertAlign w:val="superscript"/>
              </w:rPr>
              <w:t>2</w:t>
            </w:r>
          </w:p>
        </w:tc>
      </w:tr>
      <w:tr w:rsidR="00187271">
        <w:tc>
          <w:tcPr>
            <w:tcW w:w="424" w:type="dxa"/>
          </w:tcPr>
          <w:p w:rsidR="00187271" w:rsidRDefault="00187271">
            <w:pPr>
              <w:pStyle w:val="ConsPlusNormal"/>
            </w:pPr>
            <w:r>
              <w:t>13.</w:t>
            </w:r>
          </w:p>
        </w:tc>
        <w:tc>
          <w:tcPr>
            <w:tcW w:w="1587" w:type="dxa"/>
          </w:tcPr>
          <w:p w:rsidR="00187271" w:rsidRDefault="00187271">
            <w:pPr>
              <w:pStyle w:val="ConsPlusNormal"/>
            </w:pPr>
            <w:r>
              <w:t>городское поселение Излучинск</w:t>
            </w:r>
          </w:p>
        </w:tc>
        <w:tc>
          <w:tcPr>
            <w:tcW w:w="2041" w:type="dxa"/>
          </w:tcPr>
          <w:p w:rsidR="00187271" w:rsidRDefault="00187271">
            <w:pPr>
              <w:pStyle w:val="ConsPlusNormal"/>
            </w:pPr>
            <w:r>
              <w:t>ул. Таежная 1</w:t>
            </w:r>
          </w:p>
        </w:tc>
        <w:tc>
          <w:tcPr>
            <w:tcW w:w="2268" w:type="dxa"/>
          </w:tcPr>
          <w:p w:rsidR="00187271" w:rsidRDefault="00187271">
            <w:pPr>
              <w:pStyle w:val="ConsPlusNormal"/>
            </w:pPr>
            <w:r>
              <w:t>60.957430</w:t>
            </w:r>
          </w:p>
        </w:tc>
        <w:tc>
          <w:tcPr>
            <w:tcW w:w="2098" w:type="dxa"/>
          </w:tcPr>
          <w:p w:rsidR="00187271" w:rsidRDefault="00187271">
            <w:pPr>
              <w:pStyle w:val="ConsPlusNormal"/>
            </w:pPr>
            <w:r>
              <w:t>76.885084</w:t>
            </w:r>
          </w:p>
        </w:tc>
        <w:tc>
          <w:tcPr>
            <w:tcW w:w="1020" w:type="dxa"/>
          </w:tcPr>
          <w:p w:rsidR="00187271" w:rsidRDefault="00187271">
            <w:pPr>
              <w:pStyle w:val="ConsPlusNormal"/>
            </w:pPr>
            <w:r>
              <w:t>2</w:t>
            </w:r>
          </w:p>
        </w:tc>
        <w:tc>
          <w:tcPr>
            <w:tcW w:w="1304" w:type="dxa"/>
          </w:tcPr>
          <w:p w:rsidR="00187271" w:rsidRDefault="00187271">
            <w:pPr>
              <w:pStyle w:val="ConsPlusNormal"/>
            </w:pPr>
            <w:r>
              <w:t>0,75</w:t>
            </w:r>
          </w:p>
        </w:tc>
        <w:tc>
          <w:tcPr>
            <w:tcW w:w="1077" w:type="dxa"/>
          </w:tcPr>
          <w:p w:rsidR="00187271" w:rsidRDefault="00187271">
            <w:pPr>
              <w:pStyle w:val="ConsPlusNormal"/>
            </w:pPr>
            <w:r>
              <w:t>1,5</w:t>
            </w:r>
          </w:p>
        </w:tc>
        <w:tc>
          <w:tcPr>
            <w:tcW w:w="1020" w:type="dxa"/>
          </w:tcPr>
          <w:p w:rsidR="00187271" w:rsidRDefault="00187271">
            <w:pPr>
              <w:pStyle w:val="ConsPlusNormal"/>
            </w:pPr>
            <w:r>
              <w:t>1,35</w:t>
            </w:r>
          </w:p>
        </w:tc>
        <w:tc>
          <w:tcPr>
            <w:tcW w:w="1871" w:type="dxa"/>
          </w:tcPr>
          <w:p w:rsidR="00187271" w:rsidRDefault="00187271">
            <w:pPr>
              <w:pStyle w:val="ConsPlusNormal"/>
            </w:pPr>
            <w:r>
              <w:t>Таежная, 1</w:t>
            </w:r>
          </w:p>
        </w:tc>
        <w:tc>
          <w:tcPr>
            <w:tcW w:w="1984" w:type="dxa"/>
          </w:tcPr>
          <w:p w:rsidR="00187271" w:rsidRDefault="00187271">
            <w:pPr>
              <w:pStyle w:val="ConsPlusNormal"/>
            </w:pPr>
            <w:r>
              <w:t>Основание-железобетон, площадь - 12 м</w:t>
            </w:r>
            <w:r>
              <w:rPr>
                <w:vertAlign w:val="superscript"/>
              </w:rPr>
              <w:t>2</w:t>
            </w:r>
          </w:p>
        </w:tc>
      </w:tr>
      <w:tr w:rsidR="00187271">
        <w:tc>
          <w:tcPr>
            <w:tcW w:w="424" w:type="dxa"/>
          </w:tcPr>
          <w:p w:rsidR="00187271" w:rsidRDefault="00187271">
            <w:pPr>
              <w:pStyle w:val="ConsPlusNormal"/>
            </w:pPr>
            <w:r>
              <w:t>14.</w:t>
            </w:r>
          </w:p>
        </w:tc>
        <w:tc>
          <w:tcPr>
            <w:tcW w:w="1587" w:type="dxa"/>
          </w:tcPr>
          <w:p w:rsidR="00187271" w:rsidRDefault="00187271">
            <w:pPr>
              <w:pStyle w:val="ConsPlusNormal"/>
            </w:pPr>
            <w:r>
              <w:t>городское поселение Излучинск</w:t>
            </w:r>
          </w:p>
        </w:tc>
        <w:tc>
          <w:tcPr>
            <w:tcW w:w="2041" w:type="dxa"/>
          </w:tcPr>
          <w:p w:rsidR="00187271" w:rsidRDefault="00187271">
            <w:pPr>
              <w:pStyle w:val="ConsPlusNormal"/>
            </w:pPr>
            <w:r>
              <w:t>ул. Таежная 3</w:t>
            </w:r>
          </w:p>
        </w:tc>
        <w:tc>
          <w:tcPr>
            <w:tcW w:w="2268" w:type="dxa"/>
          </w:tcPr>
          <w:p w:rsidR="00187271" w:rsidRDefault="00187271">
            <w:pPr>
              <w:pStyle w:val="ConsPlusNormal"/>
            </w:pPr>
            <w:r>
              <w:t>60.957231</w:t>
            </w:r>
          </w:p>
        </w:tc>
        <w:tc>
          <w:tcPr>
            <w:tcW w:w="2098" w:type="dxa"/>
          </w:tcPr>
          <w:p w:rsidR="00187271" w:rsidRDefault="00187271">
            <w:pPr>
              <w:pStyle w:val="ConsPlusNormal"/>
            </w:pPr>
            <w:r>
              <w:t>76.885964</w:t>
            </w:r>
          </w:p>
        </w:tc>
        <w:tc>
          <w:tcPr>
            <w:tcW w:w="1020" w:type="dxa"/>
          </w:tcPr>
          <w:p w:rsidR="00187271" w:rsidRDefault="00187271">
            <w:pPr>
              <w:pStyle w:val="ConsPlusNormal"/>
            </w:pPr>
            <w:r>
              <w:t>5</w:t>
            </w:r>
          </w:p>
        </w:tc>
        <w:tc>
          <w:tcPr>
            <w:tcW w:w="1304" w:type="dxa"/>
          </w:tcPr>
          <w:p w:rsidR="00187271" w:rsidRDefault="00187271">
            <w:pPr>
              <w:pStyle w:val="ConsPlusNormal"/>
            </w:pPr>
            <w:r>
              <w:t>0,75</w:t>
            </w:r>
          </w:p>
        </w:tc>
        <w:tc>
          <w:tcPr>
            <w:tcW w:w="1077" w:type="dxa"/>
          </w:tcPr>
          <w:p w:rsidR="00187271" w:rsidRDefault="00187271">
            <w:pPr>
              <w:pStyle w:val="ConsPlusNormal"/>
            </w:pPr>
            <w:r>
              <w:t>3,75</w:t>
            </w:r>
          </w:p>
        </w:tc>
        <w:tc>
          <w:tcPr>
            <w:tcW w:w="1020" w:type="dxa"/>
          </w:tcPr>
          <w:p w:rsidR="00187271" w:rsidRDefault="00187271">
            <w:pPr>
              <w:pStyle w:val="ConsPlusNormal"/>
            </w:pPr>
            <w:r>
              <w:t>3,38</w:t>
            </w:r>
          </w:p>
        </w:tc>
        <w:tc>
          <w:tcPr>
            <w:tcW w:w="1871" w:type="dxa"/>
          </w:tcPr>
          <w:p w:rsidR="00187271" w:rsidRDefault="00187271">
            <w:pPr>
              <w:pStyle w:val="ConsPlusNormal"/>
            </w:pPr>
            <w:r>
              <w:t>Таежная, 3, 5</w:t>
            </w:r>
          </w:p>
        </w:tc>
        <w:tc>
          <w:tcPr>
            <w:tcW w:w="1984" w:type="dxa"/>
          </w:tcPr>
          <w:p w:rsidR="00187271" w:rsidRDefault="00187271">
            <w:pPr>
              <w:pStyle w:val="ConsPlusNormal"/>
            </w:pPr>
            <w:r>
              <w:t>Основание-железобетон, площадь - 12 м</w:t>
            </w:r>
            <w:r>
              <w:rPr>
                <w:vertAlign w:val="superscript"/>
              </w:rPr>
              <w:t>2</w:t>
            </w:r>
          </w:p>
        </w:tc>
      </w:tr>
      <w:tr w:rsidR="00187271">
        <w:tc>
          <w:tcPr>
            <w:tcW w:w="424" w:type="dxa"/>
          </w:tcPr>
          <w:p w:rsidR="00187271" w:rsidRDefault="00187271">
            <w:pPr>
              <w:pStyle w:val="ConsPlusNormal"/>
            </w:pPr>
            <w:r>
              <w:t>15.</w:t>
            </w:r>
          </w:p>
        </w:tc>
        <w:tc>
          <w:tcPr>
            <w:tcW w:w="1587" w:type="dxa"/>
          </w:tcPr>
          <w:p w:rsidR="00187271" w:rsidRDefault="00187271">
            <w:pPr>
              <w:pStyle w:val="ConsPlusNormal"/>
            </w:pPr>
            <w:r>
              <w:t>городское поселение Излучинск</w:t>
            </w:r>
          </w:p>
        </w:tc>
        <w:tc>
          <w:tcPr>
            <w:tcW w:w="2041" w:type="dxa"/>
          </w:tcPr>
          <w:p w:rsidR="00187271" w:rsidRDefault="00187271">
            <w:pPr>
              <w:pStyle w:val="ConsPlusNormal"/>
            </w:pPr>
            <w:r>
              <w:t>ул. Энергетиков 13</w:t>
            </w:r>
          </w:p>
        </w:tc>
        <w:tc>
          <w:tcPr>
            <w:tcW w:w="2268" w:type="dxa"/>
          </w:tcPr>
          <w:p w:rsidR="00187271" w:rsidRDefault="00187271">
            <w:pPr>
              <w:pStyle w:val="ConsPlusNormal"/>
            </w:pPr>
            <w:r>
              <w:t>60.956699</w:t>
            </w:r>
          </w:p>
        </w:tc>
        <w:tc>
          <w:tcPr>
            <w:tcW w:w="2098" w:type="dxa"/>
          </w:tcPr>
          <w:p w:rsidR="00187271" w:rsidRDefault="00187271">
            <w:pPr>
              <w:pStyle w:val="ConsPlusNormal"/>
            </w:pPr>
            <w:r>
              <w:t>76.898445</w:t>
            </w:r>
          </w:p>
        </w:tc>
        <w:tc>
          <w:tcPr>
            <w:tcW w:w="1020" w:type="dxa"/>
          </w:tcPr>
          <w:p w:rsidR="00187271" w:rsidRDefault="00187271">
            <w:pPr>
              <w:pStyle w:val="ConsPlusNormal"/>
            </w:pPr>
            <w:r>
              <w:t>3</w:t>
            </w:r>
          </w:p>
        </w:tc>
        <w:tc>
          <w:tcPr>
            <w:tcW w:w="1304" w:type="dxa"/>
          </w:tcPr>
          <w:p w:rsidR="00187271" w:rsidRDefault="00187271">
            <w:pPr>
              <w:pStyle w:val="ConsPlusNormal"/>
            </w:pPr>
            <w:r>
              <w:t>0,75</w:t>
            </w:r>
          </w:p>
        </w:tc>
        <w:tc>
          <w:tcPr>
            <w:tcW w:w="1077" w:type="dxa"/>
          </w:tcPr>
          <w:p w:rsidR="00187271" w:rsidRDefault="00187271">
            <w:pPr>
              <w:pStyle w:val="ConsPlusNormal"/>
            </w:pPr>
            <w:r>
              <w:t>2,25</w:t>
            </w:r>
          </w:p>
        </w:tc>
        <w:tc>
          <w:tcPr>
            <w:tcW w:w="1020" w:type="dxa"/>
          </w:tcPr>
          <w:p w:rsidR="00187271" w:rsidRDefault="00187271">
            <w:pPr>
              <w:pStyle w:val="ConsPlusNormal"/>
            </w:pPr>
            <w:r>
              <w:t>2,03</w:t>
            </w:r>
          </w:p>
        </w:tc>
        <w:tc>
          <w:tcPr>
            <w:tcW w:w="1871" w:type="dxa"/>
          </w:tcPr>
          <w:p w:rsidR="00187271" w:rsidRDefault="00187271">
            <w:pPr>
              <w:pStyle w:val="ConsPlusNormal"/>
            </w:pPr>
            <w:r>
              <w:t>Энергетиков, 13</w:t>
            </w:r>
          </w:p>
        </w:tc>
        <w:tc>
          <w:tcPr>
            <w:tcW w:w="1984" w:type="dxa"/>
          </w:tcPr>
          <w:p w:rsidR="00187271" w:rsidRDefault="00187271">
            <w:pPr>
              <w:pStyle w:val="ConsPlusNormal"/>
            </w:pPr>
            <w:r>
              <w:t>Основание-железобетон, площадь - 12 м</w:t>
            </w:r>
            <w:r>
              <w:rPr>
                <w:vertAlign w:val="superscript"/>
              </w:rPr>
              <w:t>2</w:t>
            </w:r>
          </w:p>
        </w:tc>
      </w:tr>
      <w:tr w:rsidR="00187271">
        <w:tc>
          <w:tcPr>
            <w:tcW w:w="424" w:type="dxa"/>
          </w:tcPr>
          <w:p w:rsidR="00187271" w:rsidRDefault="00187271">
            <w:pPr>
              <w:pStyle w:val="ConsPlusNormal"/>
            </w:pPr>
            <w:r>
              <w:t>16.</w:t>
            </w:r>
          </w:p>
        </w:tc>
        <w:tc>
          <w:tcPr>
            <w:tcW w:w="1587" w:type="dxa"/>
          </w:tcPr>
          <w:p w:rsidR="00187271" w:rsidRDefault="00187271">
            <w:pPr>
              <w:pStyle w:val="ConsPlusNormal"/>
            </w:pPr>
            <w:r>
              <w:t>городское поселение Излучинск</w:t>
            </w:r>
          </w:p>
        </w:tc>
        <w:tc>
          <w:tcPr>
            <w:tcW w:w="2041" w:type="dxa"/>
          </w:tcPr>
          <w:p w:rsidR="00187271" w:rsidRDefault="00187271">
            <w:pPr>
              <w:pStyle w:val="ConsPlusNormal"/>
            </w:pPr>
            <w:r>
              <w:t>ул. Энергетиков 15</w:t>
            </w:r>
          </w:p>
        </w:tc>
        <w:tc>
          <w:tcPr>
            <w:tcW w:w="2268" w:type="dxa"/>
          </w:tcPr>
          <w:p w:rsidR="00187271" w:rsidRDefault="00187271">
            <w:pPr>
              <w:pStyle w:val="ConsPlusNormal"/>
            </w:pPr>
            <w:r>
              <w:t>60.957200</w:t>
            </w:r>
          </w:p>
        </w:tc>
        <w:tc>
          <w:tcPr>
            <w:tcW w:w="2098" w:type="dxa"/>
          </w:tcPr>
          <w:p w:rsidR="00187271" w:rsidRDefault="00187271">
            <w:pPr>
              <w:pStyle w:val="ConsPlusNormal"/>
            </w:pPr>
            <w:r>
              <w:t>76.899443</w:t>
            </w:r>
          </w:p>
        </w:tc>
        <w:tc>
          <w:tcPr>
            <w:tcW w:w="1020" w:type="dxa"/>
          </w:tcPr>
          <w:p w:rsidR="00187271" w:rsidRDefault="00187271">
            <w:pPr>
              <w:pStyle w:val="ConsPlusNormal"/>
            </w:pPr>
            <w:r>
              <w:t>4</w:t>
            </w:r>
          </w:p>
        </w:tc>
        <w:tc>
          <w:tcPr>
            <w:tcW w:w="1304" w:type="dxa"/>
          </w:tcPr>
          <w:p w:rsidR="00187271" w:rsidRDefault="00187271">
            <w:pPr>
              <w:pStyle w:val="ConsPlusNormal"/>
            </w:pPr>
            <w:r>
              <w:t>0,75</w:t>
            </w:r>
          </w:p>
        </w:tc>
        <w:tc>
          <w:tcPr>
            <w:tcW w:w="1077" w:type="dxa"/>
          </w:tcPr>
          <w:p w:rsidR="00187271" w:rsidRDefault="00187271">
            <w:pPr>
              <w:pStyle w:val="ConsPlusNormal"/>
            </w:pPr>
            <w:r>
              <w:t>3</w:t>
            </w:r>
          </w:p>
        </w:tc>
        <w:tc>
          <w:tcPr>
            <w:tcW w:w="1020" w:type="dxa"/>
          </w:tcPr>
          <w:p w:rsidR="00187271" w:rsidRDefault="00187271">
            <w:pPr>
              <w:pStyle w:val="ConsPlusNormal"/>
            </w:pPr>
            <w:r>
              <w:t>2,7</w:t>
            </w:r>
          </w:p>
        </w:tc>
        <w:tc>
          <w:tcPr>
            <w:tcW w:w="1871" w:type="dxa"/>
          </w:tcPr>
          <w:p w:rsidR="00187271" w:rsidRDefault="00187271">
            <w:pPr>
              <w:pStyle w:val="ConsPlusNormal"/>
            </w:pPr>
            <w:r>
              <w:t>Энергетиков, 15, 17</w:t>
            </w:r>
          </w:p>
        </w:tc>
        <w:tc>
          <w:tcPr>
            <w:tcW w:w="1984" w:type="dxa"/>
          </w:tcPr>
          <w:p w:rsidR="00187271" w:rsidRDefault="00187271">
            <w:pPr>
              <w:pStyle w:val="ConsPlusNormal"/>
            </w:pPr>
            <w:r>
              <w:t>Основание-железобетон, площадь - 12 м</w:t>
            </w:r>
            <w:r>
              <w:rPr>
                <w:vertAlign w:val="superscript"/>
              </w:rPr>
              <w:t>2</w:t>
            </w:r>
          </w:p>
        </w:tc>
      </w:tr>
      <w:tr w:rsidR="00187271">
        <w:tc>
          <w:tcPr>
            <w:tcW w:w="424" w:type="dxa"/>
          </w:tcPr>
          <w:p w:rsidR="00187271" w:rsidRDefault="00187271">
            <w:pPr>
              <w:pStyle w:val="ConsPlusNormal"/>
            </w:pPr>
            <w:r>
              <w:lastRenderedPageBreak/>
              <w:t>17.</w:t>
            </w:r>
          </w:p>
        </w:tc>
        <w:tc>
          <w:tcPr>
            <w:tcW w:w="1587" w:type="dxa"/>
          </w:tcPr>
          <w:p w:rsidR="00187271" w:rsidRDefault="00187271">
            <w:pPr>
              <w:pStyle w:val="ConsPlusNormal"/>
            </w:pPr>
            <w:r>
              <w:t>городское поселение Излучинск</w:t>
            </w:r>
          </w:p>
        </w:tc>
        <w:tc>
          <w:tcPr>
            <w:tcW w:w="2041" w:type="dxa"/>
          </w:tcPr>
          <w:p w:rsidR="00187271" w:rsidRDefault="00187271">
            <w:pPr>
              <w:pStyle w:val="ConsPlusNormal"/>
            </w:pPr>
            <w:r>
              <w:t>ул. Савкинская 6</w:t>
            </w:r>
          </w:p>
        </w:tc>
        <w:tc>
          <w:tcPr>
            <w:tcW w:w="2268" w:type="dxa"/>
          </w:tcPr>
          <w:p w:rsidR="00187271" w:rsidRDefault="00187271">
            <w:pPr>
              <w:pStyle w:val="ConsPlusNormal"/>
            </w:pPr>
            <w:r>
              <w:t>60.941848</w:t>
            </w:r>
          </w:p>
        </w:tc>
        <w:tc>
          <w:tcPr>
            <w:tcW w:w="2098" w:type="dxa"/>
          </w:tcPr>
          <w:p w:rsidR="00187271" w:rsidRDefault="00187271">
            <w:pPr>
              <w:pStyle w:val="ConsPlusNormal"/>
            </w:pPr>
            <w:r>
              <w:t>76.880504</w:t>
            </w:r>
          </w:p>
        </w:tc>
        <w:tc>
          <w:tcPr>
            <w:tcW w:w="1020" w:type="dxa"/>
          </w:tcPr>
          <w:p w:rsidR="00187271" w:rsidRDefault="00187271">
            <w:pPr>
              <w:pStyle w:val="ConsPlusNormal"/>
            </w:pPr>
            <w:r>
              <w:t>2</w:t>
            </w:r>
          </w:p>
        </w:tc>
        <w:tc>
          <w:tcPr>
            <w:tcW w:w="1304" w:type="dxa"/>
          </w:tcPr>
          <w:p w:rsidR="00187271" w:rsidRDefault="00187271">
            <w:pPr>
              <w:pStyle w:val="ConsPlusNormal"/>
            </w:pPr>
            <w:r>
              <w:t>0,75</w:t>
            </w:r>
          </w:p>
        </w:tc>
        <w:tc>
          <w:tcPr>
            <w:tcW w:w="1077" w:type="dxa"/>
          </w:tcPr>
          <w:p w:rsidR="00187271" w:rsidRDefault="00187271">
            <w:pPr>
              <w:pStyle w:val="ConsPlusNormal"/>
            </w:pPr>
            <w:r>
              <w:t>1,5</w:t>
            </w:r>
          </w:p>
        </w:tc>
        <w:tc>
          <w:tcPr>
            <w:tcW w:w="1020" w:type="dxa"/>
          </w:tcPr>
          <w:p w:rsidR="00187271" w:rsidRDefault="00187271">
            <w:pPr>
              <w:pStyle w:val="ConsPlusNormal"/>
            </w:pPr>
            <w:r>
              <w:t>1,35</w:t>
            </w:r>
          </w:p>
        </w:tc>
        <w:tc>
          <w:tcPr>
            <w:tcW w:w="1871" w:type="dxa"/>
          </w:tcPr>
          <w:p w:rsidR="00187271" w:rsidRDefault="00187271">
            <w:pPr>
              <w:pStyle w:val="ConsPlusNormal"/>
            </w:pPr>
            <w:r>
              <w:t>Савкинская, 6</w:t>
            </w:r>
          </w:p>
        </w:tc>
        <w:tc>
          <w:tcPr>
            <w:tcW w:w="1984" w:type="dxa"/>
          </w:tcPr>
          <w:p w:rsidR="00187271" w:rsidRDefault="00187271">
            <w:pPr>
              <w:pStyle w:val="ConsPlusNormal"/>
            </w:pPr>
            <w:r>
              <w:t>Основание-железобетон, площадь - 12 м</w:t>
            </w:r>
            <w:r>
              <w:rPr>
                <w:vertAlign w:val="superscript"/>
              </w:rPr>
              <w:t>2</w:t>
            </w:r>
          </w:p>
        </w:tc>
      </w:tr>
      <w:tr w:rsidR="00187271">
        <w:tc>
          <w:tcPr>
            <w:tcW w:w="424" w:type="dxa"/>
          </w:tcPr>
          <w:p w:rsidR="00187271" w:rsidRDefault="00187271">
            <w:pPr>
              <w:pStyle w:val="ConsPlusNormal"/>
            </w:pPr>
            <w:r>
              <w:t>18.</w:t>
            </w:r>
          </w:p>
        </w:tc>
        <w:tc>
          <w:tcPr>
            <w:tcW w:w="1587" w:type="dxa"/>
          </w:tcPr>
          <w:p w:rsidR="00187271" w:rsidRDefault="00187271">
            <w:pPr>
              <w:pStyle w:val="ConsPlusNormal"/>
            </w:pPr>
            <w:r>
              <w:t>городское поселение Излучинск</w:t>
            </w:r>
          </w:p>
        </w:tc>
        <w:tc>
          <w:tcPr>
            <w:tcW w:w="2041" w:type="dxa"/>
          </w:tcPr>
          <w:p w:rsidR="00187271" w:rsidRDefault="00187271">
            <w:pPr>
              <w:pStyle w:val="ConsPlusNormal"/>
            </w:pPr>
            <w:r>
              <w:t>ул. Набережная 16</w:t>
            </w:r>
          </w:p>
        </w:tc>
        <w:tc>
          <w:tcPr>
            <w:tcW w:w="2268" w:type="dxa"/>
          </w:tcPr>
          <w:p w:rsidR="00187271" w:rsidRDefault="00187271">
            <w:pPr>
              <w:pStyle w:val="ConsPlusNormal"/>
            </w:pPr>
            <w:r>
              <w:t>60.953833</w:t>
            </w:r>
          </w:p>
        </w:tc>
        <w:tc>
          <w:tcPr>
            <w:tcW w:w="2098" w:type="dxa"/>
          </w:tcPr>
          <w:p w:rsidR="00187271" w:rsidRDefault="00187271">
            <w:pPr>
              <w:pStyle w:val="ConsPlusNormal"/>
            </w:pPr>
            <w:r>
              <w:t>76.899325</w:t>
            </w:r>
          </w:p>
        </w:tc>
        <w:tc>
          <w:tcPr>
            <w:tcW w:w="1020" w:type="dxa"/>
          </w:tcPr>
          <w:p w:rsidR="00187271" w:rsidRDefault="00187271">
            <w:pPr>
              <w:pStyle w:val="ConsPlusNormal"/>
            </w:pPr>
            <w:r>
              <w:t>5</w:t>
            </w:r>
          </w:p>
        </w:tc>
        <w:tc>
          <w:tcPr>
            <w:tcW w:w="1304" w:type="dxa"/>
          </w:tcPr>
          <w:p w:rsidR="00187271" w:rsidRDefault="00187271">
            <w:pPr>
              <w:pStyle w:val="ConsPlusNormal"/>
            </w:pPr>
            <w:r>
              <w:t>0,75</w:t>
            </w:r>
          </w:p>
        </w:tc>
        <w:tc>
          <w:tcPr>
            <w:tcW w:w="1077" w:type="dxa"/>
          </w:tcPr>
          <w:p w:rsidR="00187271" w:rsidRDefault="00187271">
            <w:pPr>
              <w:pStyle w:val="ConsPlusNormal"/>
            </w:pPr>
            <w:r>
              <w:t>3,75</w:t>
            </w:r>
          </w:p>
        </w:tc>
        <w:tc>
          <w:tcPr>
            <w:tcW w:w="1020" w:type="dxa"/>
          </w:tcPr>
          <w:p w:rsidR="00187271" w:rsidRDefault="00187271">
            <w:pPr>
              <w:pStyle w:val="ConsPlusNormal"/>
            </w:pPr>
            <w:r>
              <w:t>3,38</w:t>
            </w:r>
          </w:p>
        </w:tc>
        <w:tc>
          <w:tcPr>
            <w:tcW w:w="1871" w:type="dxa"/>
          </w:tcPr>
          <w:p w:rsidR="00187271" w:rsidRDefault="00187271">
            <w:pPr>
              <w:pStyle w:val="ConsPlusNormal"/>
            </w:pPr>
            <w:r>
              <w:t>Набережная, 16, Строителей, 12, Молодежный, 5</w:t>
            </w:r>
          </w:p>
        </w:tc>
        <w:tc>
          <w:tcPr>
            <w:tcW w:w="1984" w:type="dxa"/>
          </w:tcPr>
          <w:p w:rsidR="00187271" w:rsidRDefault="00187271">
            <w:pPr>
              <w:pStyle w:val="ConsPlusNormal"/>
            </w:pPr>
            <w:r>
              <w:t>Основание-железобетон, площадь - 24 м</w:t>
            </w:r>
            <w:r>
              <w:rPr>
                <w:vertAlign w:val="superscript"/>
              </w:rPr>
              <w:t>2</w:t>
            </w:r>
          </w:p>
        </w:tc>
      </w:tr>
      <w:tr w:rsidR="00187271">
        <w:tc>
          <w:tcPr>
            <w:tcW w:w="424" w:type="dxa"/>
          </w:tcPr>
          <w:p w:rsidR="00187271" w:rsidRDefault="00187271">
            <w:pPr>
              <w:pStyle w:val="ConsPlusNormal"/>
            </w:pPr>
            <w:r>
              <w:t>19.</w:t>
            </w:r>
          </w:p>
        </w:tc>
        <w:tc>
          <w:tcPr>
            <w:tcW w:w="1587" w:type="dxa"/>
          </w:tcPr>
          <w:p w:rsidR="00187271" w:rsidRDefault="00187271">
            <w:pPr>
              <w:pStyle w:val="ConsPlusNormal"/>
            </w:pPr>
            <w:r>
              <w:t>городское поселение Излучинск</w:t>
            </w:r>
          </w:p>
        </w:tc>
        <w:tc>
          <w:tcPr>
            <w:tcW w:w="2041" w:type="dxa"/>
          </w:tcPr>
          <w:p w:rsidR="00187271" w:rsidRDefault="00187271">
            <w:pPr>
              <w:pStyle w:val="ConsPlusNormal"/>
            </w:pPr>
            <w:r>
              <w:t>ул. Набережная 18</w:t>
            </w:r>
          </w:p>
        </w:tc>
        <w:tc>
          <w:tcPr>
            <w:tcW w:w="2268" w:type="dxa"/>
          </w:tcPr>
          <w:p w:rsidR="00187271" w:rsidRDefault="00187271">
            <w:pPr>
              <w:pStyle w:val="ConsPlusNormal"/>
            </w:pPr>
            <w:r>
              <w:t>60.954944</w:t>
            </w:r>
          </w:p>
        </w:tc>
        <w:tc>
          <w:tcPr>
            <w:tcW w:w="2098" w:type="dxa"/>
          </w:tcPr>
          <w:p w:rsidR="00187271" w:rsidRDefault="00187271">
            <w:pPr>
              <w:pStyle w:val="ConsPlusNormal"/>
            </w:pPr>
            <w:r>
              <w:t>76.901545</w:t>
            </w:r>
          </w:p>
        </w:tc>
        <w:tc>
          <w:tcPr>
            <w:tcW w:w="1020" w:type="dxa"/>
          </w:tcPr>
          <w:p w:rsidR="00187271" w:rsidRDefault="00187271">
            <w:pPr>
              <w:pStyle w:val="ConsPlusNormal"/>
            </w:pPr>
            <w:r>
              <w:t>3</w:t>
            </w:r>
          </w:p>
        </w:tc>
        <w:tc>
          <w:tcPr>
            <w:tcW w:w="1304" w:type="dxa"/>
          </w:tcPr>
          <w:p w:rsidR="00187271" w:rsidRDefault="00187271">
            <w:pPr>
              <w:pStyle w:val="ConsPlusNormal"/>
            </w:pPr>
            <w:r>
              <w:t>0,75</w:t>
            </w:r>
          </w:p>
        </w:tc>
        <w:tc>
          <w:tcPr>
            <w:tcW w:w="1077" w:type="dxa"/>
          </w:tcPr>
          <w:p w:rsidR="00187271" w:rsidRDefault="00187271">
            <w:pPr>
              <w:pStyle w:val="ConsPlusNormal"/>
            </w:pPr>
            <w:r>
              <w:t>2,25</w:t>
            </w:r>
          </w:p>
        </w:tc>
        <w:tc>
          <w:tcPr>
            <w:tcW w:w="1020" w:type="dxa"/>
          </w:tcPr>
          <w:p w:rsidR="00187271" w:rsidRDefault="00187271">
            <w:pPr>
              <w:pStyle w:val="ConsPlusNormal"/>
            </w:pPr>
            <w:r>
              <w:t>2,03</w:t>
            </w:r>
          </w:p>
        </w:tc>
        <w:tc>
          <w:tcPr>
            <w:tcW w:w="1871" w:type="dxa"/>
          </w:tcPr>
          <w:p w:rsidR="00187271" w:rsidRDefault="00187271">
            <w:pPr>
              <w:pStyle w:val="ConsPlusNormal"/>
            </w:pPr>
            <w:r>
              <w:t>Набережная, 18</w:t>
            </w:r>
          </w:p>
        </w:tc>
        <w:tc>
          <w:tcPr>
            <w:tcW w:w="1984" w:type="dxa"/>
          </w:tcPr>
          <w:p w:rsidR="00187271" w:rsidRDefault="00187271">
            <w:pPr>
              <w:pStyle w:val="ConsPlusNormal"/>
            </w:pPr>
            <w:r>
              <w:t>Основание-железобетон, площадь - 12 м</w:t>
            </w:r>
            <w:r>
              <w:rPr>
                <w:vertAlign w:val="superscript"/>
              </w:rPr>
              <w:t>2</w:t>
            </w:r>
          </w:p>
        </w:tc>
      </w:tr>
      <w:tr w:rsidR="00187271">
        <w:tc>
          <w:tcPr>
            <w:tcW w:w="424" w:type="dxa"/>
          </w:tcPr>
          <w:p w:rsidR="00187271" w:rsidRDefault="00187271">
            <w:pPr>
              <w:pStyle w:val="ConsPlusNormal"/>
            </w:pPr>
            <w:r>
              <w:t>20.</w:t>
            </w:r>
          </w:p>
        </w:tc>
        <w:tc>
          <w:tcPr>
            <w:tcW w:w="1587" w:type="dxa"/>
          </w:tcPr>
          <w:p w:rsidR="00187271" w:rsidRDefault="00187271">
            <w:pPr>
              <w:pStyle w:val="ConsPlusNormal"/>
            </w:pPr>
            <w:r>
              <w:t>городское поселение Излучинск</w:t>
            </w:r>
          </w:p>
        </w:tc>
        <w:tc>
          <w:tcPr>
            <w:tcW w:w="2041" w:type="dxa"/>
          </w:tcPr>
          <w:p w:rsidR="00187271" w:rsidRDefault="00187271">
            <w:pPr>
              <w:pStyle w:val="ConsPlusNormal"/>
            </w:pPr>
            <w:r>
              <w:t>ул. Набережная 20</w:t>
            </w:r>
          </w:p>
        </w:tc>
        <w:tc>
          <w:tcPr>
            <w:tcW w:w="2268" w:type="dxa"/>
          </w:tcPr>
          <w:p w:rsidR="00187271" w:rsidRDefault="00187271">
            <w:pPr>
              <w:pStyle w:val="ConsPlusNormal"/>
            </w:pPr>
            <w:r>
              <w:t>60.956259</w:t>
            </w:r>
          </w:p>
        </w:tc>
        <w:tc>
          <w:tcPr>
            <w:tcW w:w="2098" w:type="dxa"/>
          </w:tcPr>
          <w:p w:rsidR="00187271" w:rsidRDefault="00187271">
            <w:pPr>
              <w:pStyle w:val="ConsPlusNormal"/>
            </w:pPr>
            <w:r>
              <w:t>76.902215</w:t>
            </w:r>
          </w:p>
        </w:tc>
        <w:tc>
          <w:tcPr>
            <w:tcW w:w="1020" w:type="dxa"/>
          </w:tcPr>
          <w:p w:rsidR="00187271" w:rsidRDefault="00187271">
            <w:pPr>
              <w:pStyle w:val="ConsPlusNormal"/>
            </w:pPr>
            <w:r>
              <w:t>3</w:t>
            </w:r>
          </w:p>
        </w:tc>
        <w:tc>
          <w:tcPr>
            <w:tcW w:w="1304" w:type="dxa"/>
          </w:tcPr>
          <w:p w:rsidR="00187271" w:rsidRDefault="00187271">
            <w:pPr>
              <w:pStyle w:val="ConsPlusNormal"/>
            </w:pPr>
            <w:r>
              <w:t>0,75</w:t>
            </w:r>
          </w:p>
        </w:tc>
        <w:tc>
          <w:tcPr>
            <w:tcW w:w="1077" w:type="dxa"/>
          </w:tcPr>
          <w:p w:rsidR="00187271" w:rsidRDefault="00187271">
            <w:pPr>
              <w:pStyle w:val="ConsPlusNormal"/>
            </w:pPr>
            <w:r>
              <w:t>2,25</w:t>
            </w:r>
          </w:p>
        </w:tc>
        <w:tc>
          <w:tcPr>
            <w:tcW w:w="1020" w:type="dxa"/>
          </w:tcPr>
          <w:p w:rsidR="00187271" w:rsidRDefault="00187271">
            <w:pPr>
              <w:pStyle w:val="ConsPlusNormal"/>
            </w:pPr>
            <w:r>
              <w:t>2,03</w:t>
            </w:r>
          </w:p>
        </w:tc>
        <w:tc>
          <w:tcPr>
            <w:tcW w:w="1871" w:type="dxa"/>
          </w:tcPr>
          <w:p w:rsidR="00187271" w:rsidRDefault="00187271">
            <w:pPr>
              <w:pStyle w:val="ConsPlusNormal"/>
            </w:pPr>
            <w:r>
              <w:t>Набережная, 20</w:t>
            </w:r>
          </w:p>
        </w:tc>
        <w:tc>
          <w:tcPr>
            <w:tcW w:w="1984" w:type="dxa"/>
          </w:tcPr>
          <w:p w:rsidR="00187271" w:rsidRDefault="00187271">
            <w:pPr>
              <w:pStyle w:val="ConsPlusNormal"/>
            </w:pPr>
            <w:r>
              <w:t>Основание-железобетон, площадь - 12 м</w:t>
            </w:r>
            <w:r>
              <w:rPr>
                <w:vertAlign w:val="superscript"/>
              </w:rPr>
              <w:t>2</w:t>
            </w:r>
          </w:p>
        </w:tc>
      </w:tr>
      <w:tr w:rsidR="00187271">
        <w:tc>
          <w:tcPr>
            <w:tcW w:w="424" w:type="dxa"/>
          </w:tcPr>
          <w:p w:rsidR="00187271" w:rsidRDefault="00187271">
            <w:pPr>
              <w:pStyle w:val="ConsPlusNormal"/>
            </w:pPr>
            <w:r>
              <w:t>21.</w:t>
            </w:r>
          </w:p>
        </w:tc>
        <w:tc>
          <w:tcPr>
            <w:tcW w:w="1587" w:type="dxa"/>
          </w:tcPr>
          <w:p w:rsidR="00187271" w:rsidRDefault="00187271">
            <w:pPr>
              <w:pStyle w:val="ConsPlusNormal"/>
            </w:pPr>
            <w:r>
              <w:t>городское поселение Излучинск</w:t>
            </w:r>
          </w:p>
        </w:tc>
        <w:tc>
          <w:tcPr>
            <w:tcW w:w="2041" w:type="dxa"/>
          </w:tcPr>
          <w:p w:rsidR="00187271" w:rsidRDefault="00187271">
            <w:pPr>
              <w:pStyle w:val="ConsPlusNormal"/>
            </w:pPr>
            <w:r>
              <w:t>ул. Набережная 21</w:t>
            </w:r>
          </w:p>
        </w:tc>
        <w:tc>
          <w:tcPr>
            <w:tcW w:w="2268" w:type="dxa"/>
          </w:tcPr>
          <w:p w:rsidR="00187271" w:rsidRDefault="00187271">
            <w:pPr>
              <w:pStyle w:val="ConsPlusNormal"/>
            </w:pPr>
            <w:r>
              <w:t>60.953932</w:t>
            </w:r>
          </w:p>
        </w:tc>
        <w:tc>
          <w:tcPr>
            <w:tcW w:w="2098" w:type="dxa"/>
          </w:tcPr>
          <w:p w:rsidR="00187271" w:rsidRDefault="00187271">
            <w:pPr>
              <w:pStyle w:val="ConsPlusNormal"/>
            </w:pPr>
            <w:r>
              <w:t>76.901018</w:t>
            </w:r>
          </w:p>
        </w:tc>
        <w:tc>
          <w:tcPr>
            <w:tcW w:w="1020" w:type="dxa"/>
          </w:tcPr>
          <w:p w:rsidR="00187271" w:rsidRDefault="00187271">
            <w:pPr>
              <w:pStyle w:val="ConsPlusNormal"/>
            </w:pPr>
            <w:r>
              <w:t>2</w:t>
            </w:r>
          </w:p>
        </w:tc>
        <w:tc>
          <w:tcPr>
            <w:tcW w:w="1304" w:type="dxa"/>
          </w:tcPr>
          <w:p w:rsidR="00187271" w:rsidRDefault="00187271">
            <w:pPr>
              <w:pStyle w:val="ConsPlusNormal"/>
            </w:pPr>
            <w:r>
              <w:t>0,75</w:t>
            </w:r>
          </w:p>
        </w:tc>
        <w:tc>
          <w:tcPr>
            <w:tcW w:w="1077" w:type="dxa"/>
          </w:tcPr>
          <w:p w:rsidR="00187271" w:rsidRDefault="00187271">
            <w:pPr>
              <w:pStyle w:val="ConsPlusNormal"/>
            </w:pPr>
            <w:r>
              <w:t>1,5</w:t>
            </w:r>
          </w:p>
        </w:tc>
        <w:tc>
          <w:tcPr>
            <w:tcW w:w="1020" w:type="dxa"/>
          </w:tcPr>
          <w:p w:rsidR="00187271" w:rsidRDefault="00187271">
            <w:pPr>
              <w:pStyle w:val="ConsPlusNormal"/>
            </w:pPr>
            <w:r>
              <w:t>1,35</w:t>
            </w:r>
          </w:p>
        </w:tc>
        <w:tc>
          <w:tcPr>
            <w:tcW w:w="1871" w:type="dxa"/>
          </w:tcPr>
          <w:p w:rsidR="00187271" w:rsidRDefault="00187271">
            <w:pPr>
              <w:pStyle w:val="ConsPlusNormal"/>
            </w:pPr>
            <w:r>
              <w:t>Набережная, 21</w:t>
            </w:r>
          </w:p>
        </w:tc>
        <w:tc>
          <w:tcPr>
            <w:tcW w:w="1984" w:type="dxa"/>
          </w:tcPr>
          <w:p w:rsidR="00187271" w:rsidRDefault="00187271">
            <w:pPr>
              <w:pStyle w:val="ConsPlusNormal"/>
            </w:pPr>
            <w:r>
              <w:t>Основание-железобетон, площадь - 12 м</w:t>
            </w:r>
            <w:r>
              <w:rPr>
                <w:vertAlign w:val="superscript"/>
              </w:rPr>
              <w:t>2</w:t>
            </w:r>
          </w:p>
        </w:tc>
      </w:tr>
      <w:tr w:rsidR="00187271">
        <w:tc>
          <w:tcPr>
            <w:tcW w:w="424" w:type="dxa"/>
          </w:tcPr>
          <w:p w:rsidR="00187271" w:rsidRDefault="00187271">
            <w:pPr>
              <w:pStyle w:val="ConsPlusNormal"/>
            </w:pPr>
            <w:r>
              <w:t>22.</w:t>
            </w:r>
          </w:p>
        </w:tc>
        <w:tc>
          <w:tcPr>
            <w:tcW w:w="1587" w:type="dxa"/>
          </w:tcPr>
          <w:p w:rsidR="00187271" w:rsidRDefault="00187271">
            <w:pPr>
              <w:pStyle w:val="ConsPlusNormal"/>
            </w:pPr>
            <w:r>
              <w:t>городское поселение Излучинск</w:t>
            </w:r>
          </w:p>
        </w:tc>
        <w:tc>
          <w:tcPr>
            <w:tcW w:w="2041" w:type="dxa"/>
          </w:tcPr>
          <w:p w:rsidR="00187271" w:rsidRDefault="00187271">
            <w:pPr>
              <w:pStyle w:val="ConsPlusNormal"/>
            </w:pPr>
            <w:r>
              <w:t>ул. Набережная 22</w:t>
            </w:r>
          </w:p>
        </w:tc>
        <w:tc>
          <w:tcPr>
            <w:tcW w:w="2268" w:type="dxa"/>
          </w:tcPr>
          <w:p w:rsidR="00187271" w:rsidRDefault="00187271">
            <w:pPr>
              <w:pStyle w:val="ConsPlusNormal"/>
            </w:pPr>
            <w:r>
              <w:t>60.955638</w:t>
            </w:r>
          </w:p>
        </w:tc>
        <w:tc>
          <w:tcPr>
            <w:tcW w:w="2098" w:type="dxa"/>
          </w:tcPr>
          <w:p w:rsidR="00187271" w:rsidRDefault="00187271">
            <w:pPr>
              <w:pStyle w:val="ConsPlusNormal"/>
            </w:pPr>
            <w:r>
              <w:t>76.902895</w:t>
            </w:r>
          </w:p>
        </w:tc>
        <w:tc>
          <w:tcPr>
            <w:tcW w:w="1020" w:type="dxa"/>
          </w:tcPr>
          <w:p w:rsidR="00187271" w:rsidRDefault="00187271">
            <w:pPr>
              <w:pStyle w:val="ConsPlusNormal"/>
            </w:pPr>
            <w:r>
              <w:t>4</w:t>
            </w:r>
          </w:p>
        </w:tc>
        <w:tc>
          <w:tcPr>
            <w:tcW w:w="1304" w:type="dxa"/>
          </w:tcPr>
          <w:p w:rsidR="00187271" w:rsidRDefault="00187271">
            <w:pPr>
              <w:pStyle w:val="ConsPlusNormal"/>
            </w:pPr>
            <w:r>
              <w:t>0,75</w:t>
            </w:r>
          </w:p>
        </w:tc>
        <w:tc>
          <w:tcPr>
            <w:tcW w:w="1077" w:type="dxa"/>
          </w:tcPr>
          <w:p w:rsidR="00187271" w:rsidRDefault="00187271">
            <w:pPr>
              <w:pStyle w:val="ConsPlusNormal"/>
            </w:pPr>
            <w:r>
              <w:t>3</w:t>
            </w:r>
          </w:p>
        </w:tc>
        <w:tc>
          <w:tcPr>
            <w:tcW w:w="1020" w:type="dxa"/>
          </w:tcPr>
          <w:p w:rsidR="00187271" w:rsidRDefault="00187271">
            <w:pPr>
              <w:pStyle w:val="ConsPlusNormal"/>
            </w:pPr>
            <w:r>
              <w:t>2,7</w:t>
            </w:r>
          </w:p>
        </w:tc>
        <w:tc>
          <w:tcPr>
            <w:tcW w:w="1871" w:type="dxa"/>
          </w:tcPr>
          <w:p w:rsidR="00187271" w:rsidRDefault="00187271">
            <w:pPr>
              <w:pStyle w:val="ConsPlusNormal"/>
            </w:pPr>
            <w:r>
              <w:t>Набережная, 22</w:t>
            </w:r>
          </w:p>
        </w:tc>
        <w:tc>
          <w:tcPr>
            <w:tcW w:w="1984" w:type="dxa"/>
          </w:tcPr>
          <w:p w:rsidR="00187271" w:rsidRDefault="00187271">
            <w:pPr>
              <w:pStyle w:val="ConsPlusNormal"/>
            </w:pPr>
            <w:r>
              <w:t>Основание-железобетон, площадь - 12 м</w:t>
            </w:r>
            <w:r>
              <w:rPr>
                <w:vertAlign w:val="superscript"/>
              </w:rPr>
              <w:t>2</w:t>
            </w:r>
          </w:p>
        </w:tc>
      </w:tr>
      <w:tr w:rsidR="00187271">
        <w:tc>
          <w:tcPr>
            <w:tcW w:w="424" w:type="dxa"/>
          </w:tcPr>
          <w:p w:rsidR="00187271" w:rsidRDefault="00187271">
            <w:pPr>
              <w:pStyle w:val="ConsPlusNormal"/>
            </w:pPr>
            <w:r>
              <w:t>23.</w:t>
            </w:r>
          </w:p>
        </w:tc>
        <w:tc>
          <w:tcPr>
            <w:tcW w:w="1587" w:type="dxa"/>
          </w:tcPr>
          <w:p w:rsidR="00187271" w:rsidRDefault="00187271">
            <w:pPr>
              <w:pStyle w:val="ConsPlusNormal"/>
            </w:pPr>
            <w:r>
              <w:t>городское поселение Излучинск</w:t>
            </w:r>
          </w:p>
        </w:tc>
        <w:tc>
          <w:tcPr>
            <w:tcW w:w="2041" w:type="dxa"/>
          </w:tcPr>
          <w:p w:rsidR="00187271" w:rsidRDefault="00187271">
            <w:pPr>
              <w:pStyle w:val="ConsPlusNormal"/>
            </w:pPr>
            <w:r>
              <w:t>ул. Таежная 8</w:t>
            </w:r>
          </w:p>
        </w:tc>
        <w:tc>
          <w:tcPr>
            <w:tcW w:w="2268" w:type="dxa"/>
          </w:tcPr>
          <w:p w:rsidR="00187271" w:rsidRDefault="00187271">
            <w:pPr>
              <w:pStyle w:val="ConsPlusNormal"/>
            </w:pPr>
            <w:r>
              <w:t>60.958463</w:t>
            </w:r>
          </w:p>
        </w:tc>
        <w:tc>
          <w:tcPr>
            <w:tcW w:w="2098" w:type="dxa"/>
          </w:tcPr>
          <w:p w:rsidR="00187271" w:rsidRDefault="00187271">
            <w:pPr>
              <w:pStyle w:val="ConsPlusNormal"/>
            </w:pPr>
            <w:r>
              <w:t>76.883915</w:t>
            </w:r>
          </w:p>
        </w:tc>
        <w:tc>
          <w:tcPr>
            <w:tcW w:w="1020" w:type="dxa"/>
          </w:tcPr>
          <w:p w:rsidR="00187271" w:rsidRDefault="00187271">
            <w:pPr>
              <w:pStyle w:val="ConsPlusNormal"/>
            </w:pPr>
            <w:r>
              <w:t>4</w:t>
            </w:r>
          </w:p>
        </w:tc>
        <w:tc>
          <w:tcPr>
            <w:tcW w:w="1304" w:type="dxa"/>
          </w:tcPr>
          <w:p w:rsidR="00187271" w:rsidRDefault="00187271">
            <w:pPr>
              <w:pStyle w:val="ConsPlusNormal"/>
            </w:pPr>
            <w:r>
              <w:t>0,75</w:t>
            </w:r>
          </w:p>
        </w:tc>
        <w:tc>
          <w:tcPr>
            <w:tcW w:w="1077" w:type="dxa"/>
          </w:tcPr>
          <w:p w:rsidR="00187271" w:rsidRDefault="00187271">
            <w:pPr>
              <w:pStyle w:val="ConsPlusNormal"/>
            </w:pPr>
            <w:r>
              <w:t>3</w:t>
            </w:r>
          </w:p>
        </w:tc>
        <w:tc>
          <w:tcPr>
            <w:tcW w:w="1020" w:type="dxa"/>
          </w:tcPr>
          <w:p w:rsidR="00187271" w:rsidRDefault="00187271">
            <w:pPr>
              <w:pStyle w:val="ConsPlusNormal"/>
            </w:pPr>
            <w:r>
              <w:t>2,7</w:t>
            </w:r>
          </w:p>
        </w:tc>
        <w:tc>
          <w:tcPr>
            <w:tcW w:w="1871" w:type="dxa"/>
          </w:tcPr>
          <w:p w:rsidR="00187271" w:rsidRDefault="00187271">
            <w:pPr>
              <w:pStyle w:val="ConsPlusNormal"/>
            </w:pPr>
            <w:r>
              <w:t>Таежная, 8</w:t>
            </w:r>
          </w:p>
        </w:tc>
        <w:tc>
          <w:tcPr>
            <w:tcW w:w="1984" w:type="dxa"/>
          </w:tcPr>
          <w:p w:rsidR="00187271" w:rsidRDefault="00187271">
            <w:pPr>
              <w:pStyle w:val="ConsPlusNormal"/>
            </w:pPr>
            <w:r>
              <w:t>Основание-железобетон, площадь - 12 м</w:t>
            </w:r>
            <w:r>
              <w:rPr>
                <w:vertAlign w:val="superscript"/>
              </w:rPr>
              <w:t>2</w:t>
            </w:r>
          </w:p>
        </w:tc>
      </w:tr>
      <w:tr w:rsidR="00187271">
        <w:tc>
          <w:tcPr>
            <w:tcW w:w="424" w:type="dxa"/>
          </w:tcPr>
          <w:p w:rsidR="00187271" w:rsidRDefault="00187271">
            <w:pPr>
              <w:pStyle w:val="ConsPlusNormal"/>
            </w:pPr>
            <w:r>
              <w:t>24.</w:t>
            </w:r>
          </w:p>
        </w:tc>
        <w:tc>
          <w:tcPr>
            <w:tcW w:w="1587" w:type="dxa"/>
          </w:tcPr>
          <w:p w:rsidR="00187271" w:rsidRDefault="00187271">
            <w:pPr>
              <w:pStyle w:val="ConsPlusNormal"/>
            </w:pPr>
            <w:r>
              <w:t>городское поселение Излучинск</w:t>
            </w:r>
          </w:p>
        </w:tc>
        <w:tc>
          <w:tcPr>
            <w:tcW w:w="2041" w:type="dxa"/>
          </w:tcPr>
          <w:p w:rsidR="00187271" w:rsidRDefault="00187271">
            <w:pPr>
              <w:pStyle w:val="ConsPlusNormal"/>
            </w:pPr>
            <w:r>
              <w:t>ул. Таежная 10</w:t>
            </w:r>
          </w:p>
        </w:tc>
        <w:tc>
          <w:tcPr>
            <w:tcW w:w="2268" w:type="dxa"/>
          </w:tcPr>
          <w:p w:rsidR="00187271" w:rsidRDefault="00187271">
            <w:pPr>
              <w:pStyle w:val="ConsPlusNormal"/>
            </w:pPr>
            <w:r>
              <w:t>60.958435</w:t>
            </w:r>
          </w:p>
        </w:tc>
        <w:tc>
          <w:tcPr>
            <w:tcW w:w="2098" w:type="dxa"/>
          </w:tcPr>
          <w:p w:rsidR="00187271" w:rsidRDefault="00187271">
            <w:pPr>
              <w:pStyle w:val="ConsPlusNormal"/>
            </w:pPr>
            <w:r>
              <w:t>76.883491</w:t>
            </w:r>
          </w:p>
        </w:tc>
        <w:tc>
          <w:tcPr>
            <w:tcW w:w="1020" w:type="dxa"/>
          </w:tcPr>
          <w:p w:rsidR="00187271" w:rsidRDefault="00187271">
            <w:pPr>
              <w:pStyle w:val="ConsPlusNormal"/>
            </w:pPr>
            <w:r>
              <w:t>5</w:t>
            </w:r>
          </w:p>
        </w:tc>
        <w:tc>
          <w:tcPr>
            <w:tcW w:w="1304" w:type="dxa"/>
          </w:tcPr>
          <w:p w:rsidR="00187271" w:rsidRDefault="00187271">
            <w:pPr>
              <w:pStyle w:val="ConsPlusNormal"/>
            </w:pPr>
            <w:r>
              <w:t>0,75</w:t>
            </w:r>
          </w:p>
        </w:tc>
        <w:tc>
          <w:tcPr>
            <w:tcW w:w="1077" w:type="dxa"/>
          </w:tcPr>
          <w:p w:rsidR="00187271" w:rsidRDefault="00187271">
            <w:pPr>
              <w:pStyle w:val="ConsPlusNormal"/>
            </w:pPr>
            <w:r>
              <w:t>3,75</w:t>
            </w:r>
          </w:p>
        </w:tc>
        <w:tc>
          <w:tcPr>
            <w:tcW w:w="1020" w:type="dxa"/>
          </w:tcPr>
          <w:p w:rsidR="00187271" w:rsidRDefault="00187271">
            <w:pPr>
              <w:pStyle w:val="ConsPlusNormal"/>
            </w:pPr>
            <w:r>
              <w:t>3,38</w:t>
            </w:r>
          </w:p>
        </w:tc>
        <w:tc>
          <w:tcPr>
            <w:tcW w:w="1871" w:type="dxa"/>
          </w:tcPr>
          <w:p w:rsidR="00187271" w:rsidRDefault="00187271">
            <w:pPr>
              <w:pStyle w:val="ConsPlusNormal"/>
            </w:pPr>
            <w:r>
              <w:t>Таежная, 10</w:t>
            </w:r>
          </w:p>
        </w:tc>
        <w:tc>
          <w:tcPr>
            <w:tcW w:w="1984" w:type="dxa"/>
          </w:tcPr>
          <w:p w:rsidR="00187271" w:rsidRDefault="00187271">
            <w:pPr>
              <w:pStyle w:val="ConsPlusNormal"/>
            </w:pPr>
            <w:r>
              <w:t>Основание-железобетон, площадь - 12 м</w:t>
            </w:r>
            <w:r>
              <w:rPr>
                <w:vertAlign w:val="superscript"/>
              </w:rPr>
              <w:t>2</w:t>
            </w:r>
          </w:p>
        </w:tc>
      </w:tr>
      <w:tr w:rsidR="00187271">
        <w:tc>
          <w:tcPr>
            <w:tcW w:w="424" w:type="dxa"/>
          </w:tcPr>
          <w:p w:rsidR="00187271" w:rsidRDefault="00187271">
            <w:pPr>
              <w:pStyle w:val="ConsPlusNormal"/>
            </w:pPr>
            <w:r>
              <w:t>25.</w:t>
            </w:r>
          </w:p>
        </w:tc>
        <w:tc>
          <w:tcPr>
            <w:tcW w:w="1587" w:type="dxa"/>
          </w:tcPr>
          <w:p w:rsidR="00187271" w:rsidRDefault="00187271">
            <w:pPr>
              <w:pStyle w:val="ConsPlusNormal"/>
            </w:pPr>
            <w:r>
              <w:t>городское поселение Излучинск</w:t>
            </w:r>
          </w:p>
        </w:tc>
        <w:tc>
          <w:tcPr>
            <w:tcW w:w="2041" w:type="dxa"/>
          </w:tcPr>
          <w:p w:rsidR="00187271" w:rsidRDefault="00187271">
            <w:pPr>
              <w:pStyle w:val="ConsPlusNormal"/>
            </w:pPr>
            <w:r>
              <w:t>ул. Таежная 12</w:t>
            </w:r>
          </w:p>
        </w:tc>
        <w:tc>
          <w:tcPr>
            <w:tcW w:w="2268" w:type="dxa"/>
          </w:tcPr>
          <w:p w:rsidR="00187271" w:rsidRDefault="00187271">
            <w:pPr>
              <w:pStyle w:val="ConsPlusNormal"/>
            </w:pPr>
            <w:r>
              <w:t>60.959224</w:t>
            </w:r>
          </w:p>
        </w:tc>
        <w:tc>
          <w:tcPr>
            <w:tcW w:w="2098" w:type="dxa"/>
          </w:tcPr>
          <w:p w:rsidR="00187271" w:rsidRDefault="00187271">
            <w:pPr>
              <w:pStyle w:val="ConsPlusNormal"/>
            </w:pPr>
            <w:r>
              <w:t>76.884419</w:t>
            </w:r>
          </w:p>
        </w:tc>
        <w:tc>
          <w:tcPr>
            <w:tcW w:w="1020" w:type="dxa"/>
          </w:tcPr>
          <w:p w:rsidR="00187271" w:rsidRDefault="00187271">
            <w:pPr>
              <w:pStyle w:val="ConsPlusNormal"/>
            </w:pPr>
            <w:r>
              <w:t>2</w:t>
            </w:r>
          </w:p>
        </w:tc>
        <w:tc>
          <w:tcPr>
            <w:tcW w:w="1304" w:type="dxa"/>
          </w:tcPr>
          <w:p w:rsidR="00187271" w:rsidRDefault="00187271">
            <w:pPr>
              <w:pStyle w:val="ConsPlusNormal"/>
            </w:pPr>
            <w:r>
              <w:t>0,75</w:t>
            </w:r>
          </w:p>
        </w:tc>
        <w:tc>
          <w:tcPr>
            <w:tcW w:w="1077" w:type="dxa"/>
          </w:tcPr>
          <w:p w:rsidR="00187271" w:rsidRDefault="00187271">
            <w:pPr>
              <w:pStyle w:val="ConsPlusNormal"/>
            </w:pPr>
            <w:r>
              <w:t>1,5</w:t>
            </w:r>
          </w:p>
        </w:tc>
        <w:tc>
          <w:tcPr>
            <w:tcW w:w="1020" w:type="dxa"/>
          </w:tcPr>
          <w:p w:rsidR="00187271" w:rsidRDefault="00187271">
            <w:pPr>
              <w:pStyle w:val="ConsPlusNormal"/>
            </w:pPr>
            <w:r>
              <w:t>1,35</w:t>
            </w:r>
          </w:p>
        </w:tc>
        <w:tc>
          <w:tcPr>
            <w:tcW w:w="1871" w:type="dxa"/>
          </w:tcPr>
          <w:p w:rsidR="00187271" w:rsidRDefault="00187271">
            <w:pPr>
              <w:pStyle w:val="ConsPlusNormal"/>
            </w:pPr>
            <w:r>
              <w:t>Таежная, 12</w:t>
            </w:r>
          </w:p>
        </w:tc>
        <w:tc>
          <w:tcPr>
            <w:tcW w:w="1984" w:type="dxa"/>
          </w:tcPr>
          <w:p w:rsidR="00187271" w:rsidRDefault="00187271">
            <w:pPr>
              <w:pStyle w:val="ConsPlusNormal"/>
            </w:pPr>
            <w:r>
              <w:t>Основание-железобетон, площадь - 12 м</w:t>
            </w:r>
            <w:r>
              <w:rPr>
                <w:vertAlign w:val="superscript"/>
              </w:rPr>
              <w:t>2</w:t>
            </w:r>
          </w:p>
        </w:tc>
      </w:tr>
      <w:tr w:rsidR="00187271">
        <w:tc>
          <w:tcPr>
            <w:tcW w:w="424" w:type="dxa"/>
          </w:tcPr>
          <w:p w:rsidR="00187271" w:rsidRDefault="00187271">
            <w:pPr>
              <w:pStyle w:val="ConsPlusNormal"/>
            </w:pPr>
            <w:r>
              <w:lastRenderedPageBreak/>
              <w:t>26.</w:t>
            </w:r>
          </w:p>
        </w:tc>
        <w:tc>
          <w:tcPr>
            <w:tcW w:w="1587" w:type="dxa"/>
          </w:tcPr>
          <w:p w:rsidR="00187271" w:rsidRDefault="00187271">
            <w:pPr>
              <w:pStyle w:val="ConsPlusNormal"/>
            </w:pPr>
            <w:r>
              <w:t>городское поселение Излучинск</w:t>
            </w:r>
          </w:p>
        </w:tc>
        <w:tc>
          <w:tcPr>
            <w:tcW w:w="2041" w:type="dxa"/>
          </w:tcPr>
          <w:p w:rsidR="00187271" w:rsidRDefault="00187271">
            <w:pPr>
              <w:pStyle w:val="ConsPlusNormal"/>
            </w:pPr>
            <w:r>
              <w:t>ул. Энергетиков 19а</w:t>
            </w:r>
          </w:p>
        </w:tc>
        <w:tc>
          <w:tcPr>
            <w:tcW w:w="2268" w:type="dxa"/>
          </w:tcPr>
          <w:p w:rsidR="00187271" w:rsidRDefault="00187271">
            <w:pPr>
              <w:pStyle w:val="ConsPlusNormal"/>
            </w:pPr>
            <w:r>
              <w:t>60.956973</w:t>
            </w:r>
          </w:p>
        </w:tc>
        <w:tc>
          <w:tcPr>
            <w:tcW w:w="2098" w:type="dxa"/>
          </w:tcPr>
          <w:p w:rsidR="00187271" w:rsidRDefault="00187271">
            <w:pPr>
              <w:pStyle w:val="ConsPlusNormal"/>
            </w:pPr>
            <w:r>
              <w:t>76.901588</w:t>
            </w:r>
          </w:p>
        </w:tc>
        <w:tc>
          <w:tcPr>
            <w:tcW w:w="1020" w:type="dxa"/>
          </w:tcPr>
          <w:p w:rsidR="00187271" w:rsidRDefault="00187271">
            <w:pPr>
              <w:pStyle w:val="ConsPlusNormal"/>
            </w:pPr>
            <w:r>
              <w:t>2</w:t>
            </w:r>
          </w:p>
        </w:tc>
        <w:tc>
          <w:tcPr>
            <w:tcW w:w="1304" w:type="dxa"/>
          </w:tcPr>
          <w:p w:rsidR="00187271" w:rsidRDefault="00187271">
            <w:pPr>
              <w:pStyle w:val="ConsPlusNormal"/>
            </w:pPr>
            <w:r>
              <w:t>0,75</w:t>
            </w:r>
          </w:p>
        </w:tc>
        <w:tc>
          <w:tcPr>
            <w:tcW w:w="1077" w:type="dxa"/>
          </w:tcPr>
          <w:p w:rsidR="00187271" w:rsidRDefault="00187271">
            <w:pPr>
              <w:pStyle w:val="ConsPlusNormal"/>
            </w:pPr>
            <w:r>
              <w:t>1,5</w:t>
            </w:r>
          </w:p>
        </w:tc>
        <w:tc>
          <w:tcPr>
            <w:tcW w:w="1020" w:type="dxa"/>
          </w:tcPr>
          <w:p w:rsidR="00187271" w:rsidRDefault="00187271">
            <w:pPr>
              <w:pStyle w:val="ConsPlusNormal"/>
            </w:pPr>
            <w:r>
              <w:t>1,35</w:t>
            </w:r>
          </w:p>
        </w:tc>
        <w:tc>
          <w:tcPr>
            <w:tcW w:w="1871" w:type="dxa"/>
          </w:tcPr>
          <w:p w:rsidR="00187271" w:rsidRDefault="00187271">
            <w:pPr>
              <w:pStyle w:val="ConsPlusNormal"/>
            </w:pPr>
            <w:r>
              <w:t>Энергетиков, 19а</w:t>
            </w:r>
          </w:p>
        </w:tc>
        <w:tc>
          <w:tcPr>
            <w:tcW w:w="1984" w:type="dxa"/>
          </w:tcPr>
          <w:p w:rsidR="00187271" w:rsidRDefault="00187271">
            <w:pPr>
              <w:pStyle w:val="ConsPlusNormal"/>
            </w:pPr>
            <w:r>
              <w:t>Основание-железобетон, площадь - 12 м</w:t>
            </w:r>
            <w:r>
              <w:rPr>
                <w:vertAlign w:val="superscript"/>
              </w:rPr>
              <w:t>2</w:t>
            </w:r>
          </w:p>
        </w:tc>
      </w:tr>
      <w:tr w:rsidR="00187271">
        <w:tc>
          <w:tcPr>
            <w:tcW w:w="424" w:type="dxa"/>
          </w:tcPr>
          <w:p w:rsidR="00187271" w:rsidRDefault="00187271">
            <w:pPr>
              <w:pStyle w:val="ConsPlusNormal"/>
            </w:pPr>
            <w:r>
              <w:t>27.</w:t>
            </w:r>
          </w:p>
        </w:tc>
        <w:tc>
          <w:tcPr>
            <w:tcW w:w="1587" w:type="dxa"/>
          </w:tcPr>
          <w:p w:rsidR="00187271" w:rsidRDefault="00187271">
            <w:pPr>
              <w:pStyle w:val="ConsPlusNormal"/>
            </w:pPr>
            <w:r>
              <w:t>городское поселение Излучинск</w:t>
            </w:r>
          </w:p>
        </w:tc>
        <w:tc>
          <w:tcPr>
            <w:tcW w:w="2041" w:type="dxa"/>
          </w:tcPr>
          <w:p w:rsidR="00187271" w:rsidRDefault="00187271">
            <w:pPr>
              <w:pStyle w:val="ConsPlusNormal"/>
            </w:pPr>
            <w:r>
              <w:t>ул. Энергетиков 19б</w:t>
            </w:r>
          </w:p>
        </w:tc>
        <w:tc>
          <w:tcPr>
            <w:tcW w:w="2268" w:type="dxa"/>
          </w:tcPr>
          <w:p w:rsidR="00187271" w:rsidRDefault="00187271">
            <w:pPr>
              <w:pStyle w:val="ConsPlusNormal"/>
            </w:pPr>
            <w:r>
              <w:t>60.956570</w:t>
            </w:r>
          </w:p>
        </w:tc>
        <w:tc>
          <w:tcPr>
            <w:tcW w:w="2098" w:type="dxa"/>
          </w:tcPr>
          <w:p w:rsidR="00187271" w:rsidRDefault="00187271">
            <w:pPr>
              <w:pStyle w:val="ConsPlusNormal"/>
            </w:pPr>
            <w:r>
              <w:t>76.902433</w:t>
            </w:r>
          </w:p>
        </w:tc>
        <w:tc>
          <w:tcPr>
            <w:tcW w:w="1020" w:type="dxa"/>
          </w:tcPr>
          <w:p w:rsidR="00187271" w:rsidRDefault="00187271">
            <w:pPr>
              <w:pStyle w:val="ConsPlusNormal"/>
            </w:pPr>
            <w:r>
              <w:t>2</w:t>
            </w:r>
          </w:p>
        </w:tc>
        <w:tc>
          <w:tcPr>
            <w:tcW w:w="1304" w:type="dxa"/>
          </w:tcPr>
          <w:p w:rsidR="00187271" w:rsidRDefault="00187271">
            <w:pPr>
              <w:pStyle w:val="ConsPlusNormal"/>
            </w:pPr>
            <w:r>
              <w:t>0,75</w:t>
            </w:r>
          </w:p>
        </w:tc>
        <w:tc>
          <w:tcPr>
            <w:tcW w:w="1077" w:type="dxa"/>
          </w:tcPr>
          <w:p w:rsidR="00187271" w:rsidRDefault="00187271">
            <w:pPr>
              <w:pStyle w:val="ConsPlusNormal"/>
            </w:pPr>
            <w:r>
              <w:t>1,5</w:t>
            </w:r>
          </w:p>
        </w:tc>
        <w:tc>
          <w:tcPr>
            <w:tcW w:w="1020" w:type="dxa"/>
          </w:tcPr>
          <w:p w:rsidR="00187271" w:rsidRDefault="00187271">
            <w:pPr>
              <w:pStyle w:val="ConsPlusNormal"/>
            </w:pPr>
            <w:r>
              <w:t>1,35</w:t>
            </w:r>
          </w:p>
        </w:tc>
        <w:tc>
          <w:tcPr>
            <w:tcW w:w="1871" w:type="dxa"/>
          </w:tcPr>
          <w:p w:rsidR="00187271" w:rsidRDefault="00187271">
            <w:pPr>
              <w:pStyle w:val="ConsPlusNormal"/>
            </w:pPr>
            <w:r>
              <w:t>Энергетиков, 19б</w:t>
            </w:r>
          </w:p>
        </w:tc>
        <w:tc>
          <w:tcPr>
            <w:tcW w:w="1984" w:type="dxa"/>
          </w:tcPr>
          <w:p w:rsidR="00187271" w:rsidRDefault="00187271">
            <w:pPr>
              <w:pStyle w:val="ConsPlusNormal"/>
            </w:pPr>
            <w:r>
              <w:t>Основание-железобетон, площадь - 12 м</w:t>
            </w:r>
            <w:r>
              <w:rPr>
                <w:vertAlign w:val="superscript"/>
              </w:rPr>
              <w:t>2</w:t>
            </w:r>
          </w:p>
        </w:tc>
      </w:tr>
      <w:tr w:rsidR="00187271">
        <w:tc>
          <w:tcPr>
            <w:tcW w:w="424" w:type="dxa"/>
          </w:tcPr>
          <w:p w:rsidR="00187271" w:rsidRDefault="00187271">
            <w:pPr>
              <w:pStyle w:val="ConsPlusNormal"/>
            </w:pPr>
            <w:r>
              <w:t>28.</w:t>
            </w:r>
          </w:p>
        </w:tc>
        <w:tc>
          <w:tcPr>
            <w:tcW w:w="1587" w:type="dxa"/>
          </w:tcPr>
          <w:p w:rsidR="00187271" w:rsidRDefault="00187271">
            <w:pPr>
              <w:pStyle w:val="ConsPlusNormal"/>
            </w:pPr>
            <w:r>
              <w:t>городское поселение Излучинск</w:t>
            </w:r>
          </w:p>
        </w:tc>
        <w:tc>
          <w:tcPr>
            <w:tcW w:w="2041" w:type="dxa"/>
          </w:tcPr>
          <w:p w:rsidR="00187271" w:rsidRDefault="00187271">
            <w:pPr>
              <w:pStyle w:val="ConsPlusNormal"/>
            </w:pPr>
            <w:r>
              <w:t>пер. Молодежный 4</w:t>
            </w:r>
          </w:p>
        </w:tc>
        <w:tc>
          <w:tcPr>
            <w:tcW w:w="2268" w:type="dxa"/>
          </w:tcPr>
          <w:p w:rsidR="00187271" w:rsidRDefault="00187271">
            <w:pPr>
              <w:pStyle w:val="ConsPlusNormal"/>
            </w:pPr>
            <w:r>
              <w:t>60.955861</w:t>
            </w:r>
          </w:p>
        </w:tc>
        <w:tc>
          <w:tcPr>
            <w:tcW w:w="2098" w:type="dxa"/>
          </w:tcPr>
          <w:p w:rsidR="00187271" w:rsidRDefault="00187271">
            <w:pPr>
              <w:pStyle w:val="ConsPlusNormal"/>
            </w:pPr>
            <w:r>
              <w:t>76.899622</w:t>
            </w:r>
          </w:p>
        </w:tc>
        <w:tc>
          <w:tcPr>
            <w:tcW w:w="1020" w:type="dxa"/>
          </w:tcPr>
          <w:p w:rsidR="00187271" w:rsidRDefault="00187271">
            <w:pPr>
              <w:pStyle w:val="ConsPlusNormal"/>
            </w:pPr>
            <w:r>
              <w:t>4</w:t>
            </w:r>
          </w:p>
        </w:tc>
        <w:tc>
          <w:tcPr>
            <w:tcW w:w="1304" w:type="dxa"/>
          </w:tcPr>
          <w:p w:rsidR="00187271" w:rsidRDefault="00187271">
            <w:pPr>
              <w:pStyle w:val="ConsPlusNormal"/>
            </w:pPr>
            <w:r>
              <w:t>0,75</w:t>
            </w:r>
          </w:p>
        </w:tc>
        <w:tc>
          <w:tcPr>
            <w:tcW w:w="1077" w:type="dxa"/>
          </w:tcPr>
          <w:p w:rsidR="00187271" w:rsidRDefault="00187271">
            <w:pPr>
              <w:pStyle w:val="ConsPlusNormal"/>
            </w:pPr>
            <w:r>
              <w:t>3</w:t>
            </w:r>
          </w:p>
        </w:tc>
        <w:tc>
          <w:tcPr>
            <w:tcW w:w="1020" w:type="dxa"/>
          </w:tcPr>
          <w:p w:rsidR="00187271" w:rsidRDefault="00187271">
            <w:pPr>
              <w:pStyle w:val="ConsPlusNormal"/>
            </w:pPr>
            <w:r>
              <w:t>2,7</w:t>
            </w:r>
          </w:p>
        </w:tc>
        <w:tc>
          <w:tcPr>
            <w:tcW w:w="1871" w:type="dxa"/>
          </w:tcPr>
          <w:p w:rsidR="00187271" w:rsidRDefault="00187271">
            <w:pPr>
              <w:pStyle w:val="ConsPlusNormal"/>
            </w:pPr>
            <w:r>
              <w:t>Молодежный, 4</w:t>
            </w:r>
          </w:p>
        </w:tc>
        <w:tc>
          <w:tcPr>
            <w:tcW w:w="1984" w:type="dxa"/>
          </w:tcPr>
          <w:p w:rsidR="00187271" w:rsidRDefault="00187271">
            <w:pPr>
              <w:pStyle w:val="ConsPlusNormal"/>
            </w:pPr>
            <w:r>
              <w:t>Основание-железобетон, площадь - 12 м</w:t>
            </w:r>
            <w:r>
              <w:rPr>
                <w:vertAlign w:val="superscript"/>
              </w:rPr>
              <w:t>2</w:t>
            </w:r>
          </w:p>
        </w:tc>
      </w:tr>
      <w:tr w:rsidR="00187271">
        <w:tc>
          <w:tcPr>
            <w:tcW w:w="424" w:type="dxa"/>
          </w:tcPr>
          <w:p w:rsidR="00187271" w:rsidRDefault="00187271">
            <w:pPr>
              <w:pStyle w:val="ConsPlusNormal"/>
            </w:pPr>
            <w:r>
              <w:t>29.</w:t>
            </w:r>
          </w:p>
        </w:tc>
        <w:tc>
          <w:tcPr>
            <w:tcW w:w="1587" w:type="dxa"/>
          </w:tcPr>
          <w:p w:rsidR="00187271" w:rsidRDefault="00187271">
            <w:pPr>
              <w:pStyle w:val="ConsPlusNormal"/>
            </w:pPr>
            <w:r>
              <w:t>городское поселение Излучинск</w:t>
            </w:r>
          </w:p>
        </w:tc>
        <w:tc>
          <w:tcPr>
            <w:tcW w:w="2041" w:type="dxa"/>
          </w:tcPr>
          <w:p w:rsidR="00187271" w:rsidRDefault="00187271">
            <w:pPr>
              <w:pStyle w:val="ConsPlusNormal"/>
            </w:pPr>
            <w:r>
              <w:t>пер. Молодежный 6</w:t>
            </w:r>
          </w:p>
        </w:tc>
        <w:tc>
          <w:tcPr>
            <w:tcW w:w="2268" w:type="dxa"/>
          </w:tcPr>
          <w:p w:rsidR="00187271" w:rsidRDefault="00187271">
            <w:pPr>
              <w:pStyle w:val="ConsPlusNormal"/>
            </w:pPr>
            <w:r>
              <w:t>60.955544</w:t>
            </w:r>
          </w:p>
        </w:tc>
        <w:tc>
          <w:tcPr>
            <w:tcW w:w="2098" w:type="dxa"/>
          </w:tcPr>
          <w:p w:rsidR="00187271" w:rsidRDefault="00187271">
            <w:pPr>
              <w:pStyle w:val="ConsPlusNormal"/>
            </w:pPr>
            <w:r>
              <w:t>76.900483</w:t>
            </w:r>
          </w:p>
        </w:tc>
        <w:tc>
          <w:tcPr>
            <w:tcW w:w="1020" w:type="dxa"/>
          </w:tcPr>
          <w:p w:rsidR="00187271" w:rsidRDefault="00187271">
            <w:pPr>
              <w:pStyle w:val="ConsPlusNormal"/>
            </w:pPr>
            <w:r>
              <w:t>3</w:t>
            </w:r>
          </w:p>
        </w:tc>
        <w:tc>
          <w:tcPr>
            <w:tcW w:w="1304" w:type="dxa"/>
          </w:tcPr>
          <w:p w:rsidR="00187271" w:rsidRDefault="00187271">
            <w:pPr>
              <w:pStyle w:val="ConsPlusNormal"/>
            </w:pPr>
            <w:r>
              <w:t>0,75</w:t>
            </w:r>
          </w:p>
        </w:tc>
        <w:tc>
          <w:tcPr>
            <w:tcW w:w="1077" w:type="dxa"/>
          </w:tcPr>
          <w:p w:rsidR="00187271" w:rsidRDefault="00187271">
            <w:pPr>
              <w:pStyle w:val="ConsPlusNormal"/>
            </w:pPr>
            <w:r>
              <w:t>2,25</w:t>
            </w:r>
          </w:p>
        </w:tc>
        <w:tc>
          <w:tcPr>
            <w:tcW w:w="1020" w:type="dxa"/>
          </w:tcPr>
          <w:p w:rsidR="00187271" w:rsidRDefault="00187271">
            <w:pPr>
              <w:pStyle w:val="ConsPlusNormal"/>
            </w:pPr>
            <w:r>
              <w:t>2,03</w:t>
            </w:r>
          </w:p>
        </w:tc>
        <w:tc>
          <w:tcPr>
            <w:tcW w:w="1871" w:type="dxa"/>
          </w:tcPr>
          <w:p w:rsidR="00187271" w:rsidRDefault="00187271">
            <w:pPr>
              <w:pStyle w:val="ConsPlusNormal"/>
            </w:pPr>
            <w:r>
              <w:t>Молодежный, 6</w:t>
            </w:r>
          </w:p>
        </w:tc>
        <w:tc>
          <w:tcPr>
            <w:tcW w:w="1984" w:type="dxa"/>
          </w:tcPr>
          <w:p w:rsidR="00187271" w:rsidRDefault="00187271">
            <w:pPr>
              <w:pStyle w:val="ConsPlusNormal"/>
            </w:pPr>
            <w:r>
              <w:t>Основание-железобетон, площадь - 12 м</w:t>
            </w:r>
            <w:r>
              <w:rPr>
                <w:vertAlign w:val="superscript"/>
              </w:rPr>
              <w:t>2</w:t>
            </w:r>
          </w:p>
        </w:tc>
      </w:tr>
      <w:tr w:rsidR="00187271">
        <w:tc>
          <w:tcPr>
            <w:tcW w:w="424" w:type="dxa"/>
          </w:tcPr>
          <w:p w:rsidR="00187271" w:rsidRDefault="00187271">
            <w:pPr>
              <w:pStyle w:val="ConsPlusNormal"/>
            </w:pPr>
            <w:r>
              <w:t>30.</w:t>
            </w:r>
          </w:p>
        </w:tc>
        <w:tc>
          <w:tcPr>
            <w:tcW w:w="1587" w:type="dxa"/>
          </w:tcPr>
          <w:p w:rsidR="00187271" w:rsidRDefault="00187271">
            <w:pPr>
              <w:pStyle w:val="ConsPlusNormal"/>
            </w:pPr>
            <w:r>
              <w:t>городское поселение Излучинск</w:t>
            </w:r>
          </w:p>
        </w:tc>
        <w:tc>
          <w:tcPr>
            <w:tcW w:w="2041" w:type="dxa"/>
          </w:tcPr>
          <w:p w:rsidR="00187271" w:rsidRDefault="00187271">
            <w:pPr>
              <w:pStyle w:val="ConsPlusNormal"/>
            </w:pPr>
            <w:r>
              <w:t>ул. Светлая</w:t>
            </w:r>
          </w:p>
        </w:tc>
        <w:tc>
          <w:tcPr>
            <w:tcW w:w="2268" w:type="dxa"/>
          </w:tcPr>
          <w:p w:rsidR="00187271" w:rsidRDefault="00187271">
            <w:pPr>
              <w:pStyle w:val="ConsPlusNormal"/>
            </w:pPr>
            <w:r>
              <w:t>60.958200</w:t>
            </w:r>
          </w:p>
        </w:tc>
        <w:tc>
          <w:tcPr>
            <w:tcW w:w="2098" w:type="dxa"/>
          </w:tcPr>
          <w:p w:rsidR="00187271" w:rsidRDefault="00187271">
            <w:pPr>
              <w:pStyle w:val="ConsPlusNormal"/>
            </w:pPr>
            <w:r>
              <w:t>76.898899</w:t>
            </w:r>
          </w:p>
        </w:tc>
        <w:tc>
          <w:tcPr>
            <w:tcW w:w="1020" w:type="dxa"/>
          </w:tcPr>
          <w:p w:rsidR="00187271" w:rsidRDefault="00187271">
            <w:pPr>
              <w:pStyle w:val="ConsPlusNormal"/>
            </w:pPr>
            <w:r>
              <w:t>4</w:t>
            </w:r>
          </w:p>
        </w:tc>
        <w:tc>
          <w:tcPr>
            <w:tcW w:w="1304" w:type="dxa"/>
          </w:tcPr>
          <w:p w:rsidR="00187271" w:rsidRDefault="00187271">
            <w:pPr>
              <w:pStyle w:val="ConsPlusNormal"/>
            </w:pPr>
            <w:r>
              <w:t>0,75</w:t>
            </w:r>
          </w:p>
        </w:tc>
        <w:tc>
          <w:tcPr>
            <w:tcW w:w="1077" w:type="dxa"/>
          </w:tcPr>
          <w:p w:rsidR="00187271" w:rsidRDefault="00187271">
            <w:pPr>
              <w:pStyle w:val="ConsPlusNormal"/>
            </w:pPr>
            <w:r>
              <w:t>3</w:t>
            </w:r>
          </w:p>
        </w:tc>
        <w:tc>
          <w:tcPr>
            <w:tcW w:w="1020" w:type="dxa"/>
          </w:tcPr>
          <w:p w:rsidR="00187271" w:rsidRDefault="00187271">
            <w:pPr>
              <w:pStyle w:val="ConsPlusNormal"/>
            </w:pPr>
            <w:r>
              <w:t>2,7</w:t>
            </w:r>
          </w:p>
        </w:tc>
        <w:tc>
          <w:tcPr>
            <w:tcW w:w="1871" w:type="dxa"/>
          </w:tcPr>
          <w:p w:rsidR="00187271" w:rsidRDefault="00187271">
            <w:pPr>
              <w:pStyle w:val="ConsPlusNormal"/>
            </w:pPr>
            <w:r>
              <w:t>Светлая, 2-20, Лучистая, 1 - 16, Радужная, 1 - 11, Северный, 8, Речная, 13 - 22</w:t>
            </w:r>
          </w:p>
        </w:tc>
        <w:tc>
          <w:tcPr>
            <w:tcW w:w="1984" w:type="dxa"/>
          </w:tcPr>
          <w:p w:rsidR="00187271" w:rsidRDefault="00187271">
            <w:pPr>
              <w:pStyle w:val="ConsPlusNormal"/>
            </w:pPr>
            <w:r>
              <w:t>Основание-железобетон, площадь - 12 м</w:t>
            </w:r>
            <w:r>
              <w:rPr>
                <w:vertAlign w:val="superscript"/>
              </w:rPr>
              <w:t>2</w:t>
            </w:r>
          </w:p>
        </w:tc>
      </w:tr>
    </w:tbl>
    <w:p w:rsidR="00187271" w:rsidRDefault="00187271">
      <w:pPr>
        <w:pStyle w:val="ConsPlusNormal"/>
        <w:jc w:val="both"/>
      </w:pPr>
    </w:p>
    <w:p w:rsidR="00187271" w:rsidRDefault="00187271">
      <w:pPr>
        <w:pStyle w:val="ConsPlusTitle"/>
        <w:jc w:val="center"/>
        <w:outlineLvl w:val="2"/>
      </w:pPr>
      <w:r>
        <w:t>Реестр мест (площадок) накопления ТКО на территории</w:t>
      </w:r>
    </w:p>
    <w:p w:rsidR="00187271" w:rsidRDefault="00187271">
      <w:pPr>
        <w:pStyle w:val="ConsPlusTitle"/>
        <w:jc w:val="center"/>
      </w:pPr>
      <w:r>
        <w:t>городского поселения Излучинск (с. Большетархово)</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1531"/>
        <w:gridCol w:w="1020"/>
        <w:gridCol w:w="1474"/>
        <w:gridCol w:w="1531"/>
        <w:gridCol w:w="1361"/>
        <w:gridCol w:w="1654"/>
        <w:gridCol w:w="907"/>
        <w:gridCol w:w="1247"/>
        <w:gridCol w:w="907"/>
        <w:gridCol w:w="850"/>
        <w:gridCol w:w="1474"/>
        <w:gridCol w:w="1871"/>
      </w:tblGrid>
      <w:tr w:rsidR="00187271">
        <w:tc>
          <w:tcPr>
            <w:tcW w:w="424" w:type="dxa"/>
          </w:tcPr>
          <w:p w:rsidR="00187271" w:rsidRDefault="00187271">
            <w:pPr>
              <w:pStyle w:val="ConsPlusNormal"/>
              <w:jc w:val="center"/>
            </w:pPr>
            <w:r>
              <w:t>N</w:t>
            </w:r>
          </w:p>
        </w:tc>
        <w:tc>
          <w:tcPr>
            <w:tcW w:w="1531" w:type="dxa"/>
          </w:tcPr>
          <w:p w:rsidR="00187271" w:rsidRDefault="00187271">
            <w:pPr>
              <w:pStyle w:val="ConsPlusNormal"/>
              <w:jc w:val="center"/>
            </w:pPr>
            <w:r>
              <w:t>Муниципальное образование</w:t>
            </w:r>
          </w:p>
        </w:tc>
        <w:tc>
          <w:tcPr>
            <w:tcW w:w="1020" w:type="dxa"/>
          </w:tcPr>
          <w:p w:rsidR="00187271" w:rsidRDefault="00187271">
            <w:pPr>
              <w:pStyle w:val="ConsPlusNormal"/>
              <w:jc w:val="center"/>
            </w:pPr>
            <w:r>
              <w:t>Населенный пункт</w:t>
            </w:r>
          </w:p>
        </w:tc>
        <w:tc>
          <w:tcPr>
            <w:tcW w:w="1474" w:type="dxa"/>
          </w:tcPr>
          <w:p w:rsidR="00187271" w:rsidRDefault="00187271">
            <w:pPr>
              <w:pStyle w:val="ConsPlusNormal"/>
              <w:jc w:val="center"/>
            </w:pPr>
            <w:r>
              <w:t>Адрес расположения контейнерных/бункерных площадок</w:t>
            </w:r>
          </w:p>
        </w:tc>
        <w:tc>
          <w:tcPr>
            <w:tcW w:w="1531" w:type="dxa"/>
          </w:tcPr>
          <w:p w:rsidR="00187271" w:rsidRDefault="00187271">
            <w:pPr>
              <w:pStyle w:val="ConsPlusNormal"/>
              <w:jc w:val="center"/>
            </w:pPr>
            <w:r>
              <w:t>Географические координаты расположения контейнерных/бункерных площадок, Широта</w:t>
            </w:r>
          </w:p>
        </w:tc>
        <w:tc>
          <w:tcPr>
            <w:tcW w:w="1361" w:type="dxa"/>
          </w:tcPr>
          <w:p w:rsidR="00187271" w:rsidRDefault="00187271">
            <w:pPr>
              <w:pStyle w:val="ConsPlusNormal"/>
              <w:jc w:val="center"/>
            </w:pPr>
            <w:r>
              <w:t xml:space="preserve">Географические координаты расположения контейнерных/бункерных </w:t>
            </w:r>
            <w:r>
              <w:lastRenderedPageBreak/>
              <w:t>площадок, Долгота</w:t>
            </w:r>
          </w:p>
        </w:tc>
        <w:tc>
          <w:tcPr>
            <w:tcW w:w="1654" w:type="dxa"/>
          </w:tcPr>
          <w:p w:rsidR="00187271" w:rsidRDefault="00187271">
            <w:pPr>
              <w:pStyle w:val="ConsPlusNormal"/>
              <w:jc w:val="center"/>
            </w:pPr>
            <w:r>
              <w:lastRenderedPageBreak/>
              <w:t xml:space="preserve">Лицо, которое несет бремя содержания контейнерных площадок, специальных площадок для складирования </w:t>
            </w:r>
            <w:r>
              <w:lastRenderedPageBreak/>
              <w:t>КГО и территории, прилегающей к месту погрузки ТКО &lt;**&gt;</w:t>
            </w:r>
          </w:p>
        </w:tc>
        <w:tc>
          <w:tcPr>
            <w:tcW w:w="907" w:type="dxa"/>
          </w:tcPr>
          <w:p w:rsidR="00187271" w:rsidRDefault="00187271">
            <w:pPr>
              <w:pStyle w:val="ConsPlusNormal"/>
              <w:jc w:val="center"/>
            </w:pPr>
            <w:r>
              <w:lastRenderedPageBreak/>
              <w:t>Количество установленных контейнеров</w:t>
            </w:r>
          </w:p>
        </w:tc>
        <w:tc>
          <w:tcPr>
            <w:tcW w:w="1247" w:type="dxa"/>
          </w:tcPr>
          <w:p w:rsidR="00187271" w:rsidRDefault="00187271">
            <w:pPr>
              <w:pStyle w:val="ConsPlusNormal"/>
              <w:jc w:val="center"/>
            </w:pPr>
            <w:r>
              <w:t>Объем каждого из установленных контейнеров, м</w:t>
            </w:r>
            <w:r>
              <w:rPr>
                <w:vertAlign w:val="superscript"/>
              </w:rPr>
              <w:t>3</w:t>
            </w:r>
          </w:p>
        </w:tc>
        <w:tc>
          <w:tcPr>
            <w:tcW w:w="907" w:type="dxa"/>
          </w:tcPr>
          <w:p w:rsidR="00187271" w:rsidRDefault="00187271">
            <w:pPr>
              <w:pStyle w:val="ConsPlusNormal"/>
              <w:jc w:val="center"/>
            </w:pPr>
            <w:r>
              <w:t>Общая вместимость контейнеров, м</w:t>
            </w:r>
            <w:r>
              <w:rPr>
                <w:vertAlign w:val="superscript"/>
              </w:rPr>
              <w:t>3</w:t>
            </w:r>
          </w:p>
        </w:tc>
        <w:tc>
          <w:tcPr>
            <w:tcW w:w="850" w:type="dxa"/>
          </w:tcPr>
          <w:p w:rsidR="00187271" w:rsidRDefault="00187271">
            <w:pPr>
              <w:pStyle w:val="ConsPlusNormal"/>
              <w:jc w:val="center"/>
            </w:pPr>
            <w:r>
              <w:t>Объем образования отходов, м</w:t>
            </w:r>
            <w:r>
              <w:rPr>
                <w:vertAlign w:val="superscript"/>
              </w:rPr>
              <w:t>3</w:t>
            </w:r>
            <w:r>
              <w:t>/сутки</w:t>
            </w:r>
          </w:p>
        </w:tc>
        <w:tc>
          <w:tcPr>
            <w:tcW w:w="1474" w:type="dxa"/>
          </w:tcPr>
          <w:p w:rsidR="00187271" w:rsidRDefault="00187271">
            <w:pPr>
              <w:pStyle w:val="ConsPlusNormal"/>
              <w:jc w:val="center"/>
            </w:pPr>
            <w:r>
              <w:t>Отходообразователь</w:t>
            </w:r>
          </w:p>
        </w:tc>
        <w:tc>
          <w:tcPr>
            <w:tcW w:w="1871" w:type="dxa"/>
          </w:tcPr>
          <w:p w:rsidR="00187271" w:rsidRDefault="00187271">
            <w:pPr>
              <w:pStyle w:val="ConsPlusNormal"/>
              <w:jc w:val="center"/>
            </w:pPr>
            <w:r>
              <w:t>Данные о технических характеристиках мест накопления ТКО</w:t>
            </w:r>
          </w:p>
        </w:tc>
      </w:tr>
      <w:tr w:rsidR="00187271">
        <w:tc>
          <w:tcPr>
            <w:tcW w:w="424" w:type="dxa"/>
          </w:tcPr>
          <w:p w:rsidR="00187271" w:rsidRDefault="00187271">
            <w:pPr>
              <w:pStyle w:val="ConsPlusNormal"/>
            </w:pPr>
            <w:r>
              <w:t>1.</w:t>
            </w:r>
          </w:p>
        </w:tc>
        <w:tc>
          <w:tcPr>
            <w:tcW w:w="1531" w:type="dxa"/>
          </w:tcPr>
          <w:p w:rsidR="00187271" w:rsidRDefault="00187271">
            <w:pPr>
              <w:pStyle w:val="ConsPlusNormal"/>
            </w:pPr>
            <w:r>
              <w:t>городское поселение Излучинск</w:t>
            </w:r>
          </w:p>
        </w:tc>
        <w:tc>
          <w:tcPr>
            <w:tcW w:w="1020" w:type="dxa"/>
          </w:tcPr>
          <w:p w:rsidR="00187271" w:rsidRDefault="00187271">
            <w:pPr>
              <w:pStyle w:val="ConsPlusNormal"/>
            </w:pPr>
            <w:r>
              <w:t>с. Большетархово</w:t>
            </w:r>
          </w:p>
        </w:tc>
        <w:tc>
          <w:tcPr>
            <w:tcW w:w="1474" w:type="dxa"/>
          </w:tcPr>
          <w:p w:rsidR="00187271" w:rsidRDefault="00187271">
            <w:pPr>
              <w:pStyle w:val="ConsPlusNormal"/>
            </w:pPr>
            <w:r>
              <w:t>ул. Лесная, 24</w:t>
            </w:r>
          </w:p>
        </w:tc>
        <w:tc>
          <w:tcPr>
            <w:tcW w:w="1531" w:type="dxa"/>
          </w:tcPr>
          <w:p w:rsidR="00187271" w:rsidRDefault="00187271">
            <w:pPr>
              <w:pStyle w:val="ConsPlusNormal"/>
            </w:pPr>
            <w:r>
              <w:t>61,10629</w:t>
            </w:r>
          </w:p>
        </w:tc>
        <w:tc>
          <w:tcPr>
            <w:tcW w:w="1361" w:type="dxa"/>
          </w:tcPr>
          <w:p w:rsidR="00187271" w:rsidRDefault="00187271">
            <w:pPr>
              <w:pStyle w:val="ConsPlusNormal"/>
            </w:pPr>
            <w:r>
              <w:t>77,162865</w:t>
            </w:r>
          </w:p>
        </w:tc>
        <w:tc>
          <w:tcPr>
            <w:tcW w:w="1654" w:type="dxa"/>
          </w:tcPr>
          <w:p w:rsidR="00187271" w:rsidRDefault="00187271">
            <w:pPr>
              <w:pStyle w:val="ConsPlusNormal"/>
            </w:pPr>
            <w:r>
              <w:t>МУП "СЖКХ"</w:t>
            </w:r>
          </w:p>
        </w:tc>
        <w:tc>
          <w:tcPr>
            <w:tcW w:w="907" w:type="dxa"/>
          </w:tcPr>
          <w:p w:rsidR="00187271" w:rsidRDefault="00187271">
            <w:pPr>
              <w:pStyle w:val="ConsPlusNormal"/>
            </w:pPr>
            <w:r>
              <w:t>1</w:t>
            </w:r>
          </w:p>
        </w:tc>
        <w:tc>
          <w:tcPr>
            <w:tcW w:w="1247" w:type="dxa"/>
          </w:tcPr>
          <w:p w:rsidR="00187271" w:rsidRDefault="00187271">
            <w:pPr>
              <w:pStyle w:val="ConsPlusNormal"/>
            </w:pPr>
            <w:r>
              <w:t>0,75</w:t>
            </w:r>
          </w:p>
        </w:tc>
        <w:tc>
          <w:tcPr>
            <w:tcW w:w="907" w:type="dxa"/>
          </w:tcPr>
          <w:p w:rsidR="00187271" w:rsidRDefault="00187271">
            <w:pPr>
              <w:pStyle w:val="ConsPlusNormal"/>
            </w:pPr>
            <w:r>
              <w:t>0,75</w:t>
            </w:r>
          </w:p>
        </w:tc>
        <w:tc>
          <w:tcPr>
            <w:tcW w:w="850" w:type="dxa"/>
          </w:tcPr>
          <w:p w:rsidR="00187271" w:rsidRDefault="00187271">
            <w:pPr>
              <w:pStyle w:val="ConsPlusNormal"/>
            </w:pPr>
            <w:r>
              <w:t>0,21</w:t>
            </w:r>
          </w:p>
        </w:tc>
        <w:tc>
          <w:tcPr>
            <w:tcW w:w="1474" w:type="dxa"/>
          </w:tcPr>
          <w:p w:rsidR="00187271" w:rsidRDefault="00187271">
            <w:pPr>
              <w:pStyle w:val="ConsPlusNormal"/>
            </w:pPr>
            <w:r>
              <w:t>ул. Лесная, 24</w:t>
            </w:r>
          </w:p>
        </w:tc>
        <w:tc>
          <w:tcPr>
            <w:tcW w:w="1871" w:type="dxa"/>
          </w:tcPr>
          <w:p w:rsidR="00187271" w:rsidRDefault="00187271">
            <w:pPr>
              <w:pStyle w:val="ConsPlusNormal"/>
            </w:pPr>
            <w:r>
              <w:t>Основание-железобетон, площадь - 6 м</w:t>
            </w:r>
            <w:r>
              <w:rPr>
                <w:vertAlign w:val="superscript"/>
              </w:rPr>
              <w:t>2</w:t>
            </w:r>
          </w:p>
        </w:tc>
      </w:tr>
      <w:tr w:rsidR="00187271">
        <w:tc>
          <w:tcPr>
            <w:tcW w:w="424" w:type="dxa"/>
          </w:tcPr>
          <w:p w:rsidR="00187271" w:rsidRDefault="00187271">
            <w:pPr>
              <w:pStyle w:val="ConsPlusNormal"/>
            </w:pPr>
            <w:r>
              <w:t>2.</w:t>
            </w:r>
          </w:p>
        </w:tc>
        <w:tc>
          <w:tcPr>
            <w:tcW w:w="1531" w:type="dxa"/>
          </w:tcPr>
          <w:p w:rsidR="00187271" w:rsidRDefault="00187271">
            <w:pPr>
              <w:pStyle w:val="ConsPlusNormal"/>
            </w:pPr>
            <w:r>
              <w:t>городское поселение Излучинск</w:t>
            </w:r>
          </w:p>
        </w:tc>
        <w:tc>
          <w:tcPr>
            <w:tcW w:w="1020" w:type="dxa"/>
          </w:tcPr>
          <w:p w:rsidR="00187271" w:rsidRDefault="00187271">
            <w:pPr>
              <w:pStyle w:val="ConsPlusNormal"/>
            </w:pPr>
            <w:r>
              <w:t>с. Большетархово</w:t>
            </w:r>
          </w:p>
        </w:tc>
        <w:tc>
          <w:tcPr>
            <w:tcW w:w="1474" w:type="dxa"/>
          </w:tcPr>
          <w:p w:rsidR="00187271" w:rsidRDefault="00187271">
            <w:pPr>
              <w:pStyle w:val="ConsPlusNormal"/>
            </w:pPr>
            <w:r>
              <w:t>ул. Лесная, 10</w:t>
            </w:r>
          </w:p>
        </w:tc>
        <w:tc>
          <w:tcPr>
            <w:tcW w:w="1531" w:type="dxa"/>
          </w:tcPr>
          <w:p w:rsidR="00187271" w:rsidRDefault="00187271">
            <w:pPr>
              <w:pStyle w:val="ConsPlusNormal"/>
            </w:pPr>
            <w:r>
              <w:t>61,102886</w:t>
            </w:r>
          </w:p>
        </w:tc>
        <w:tc>
          <w:tcPr>
            <w:tcW w:w="1361" w:type="dxa"/>
          </w:tcPr>
          <w:p w:rsidR="00187271" w:rsidRDefault="00187271">
            <w:pPr>
              <w:pStyle w:val="ConsPlusNormal"/>
            </w:pPr>
            <w:r>
              <w:t>77,166695</w:t>
            </w:r>
          </w:p>
        </w:tc>
        <w:tc>
          <w:tcPr>
            <w:tcW w:w="1654" w:type="dxa"/>
          </w:tcPr>
          <w:p w:rsidR="00187271" w:rsidRDefault="00187271">
            <w:pPr>
              <w:pStyle w:val="ConsPlusNormal"/>
            </w:pPr>
            <w:r>
              <w:t>ООО "Югра - Торг"</w:t>
            </w:r>
          </w:p>
        </w:tc>
        <w:tc>
          <w:tcPr>
            <w:tcW w:w="907" w:type="dxa"/>
          </w:tcPr>
          <w:p w:rsidR="00187271" w:rsidRDefault="00187271">
            <w:pPr>
              <w:pStyle w:val="ConsPlusNormal"/>
            </w:pPr>
            <w:r>
              <w:t>1</w:t>
            </w:r>
          </w:p>
        </w:tc>
        <w:tc>
          <w:tcPr>
            <w:tcW w:w="1247" w:type="dxa"/>
          </w:tcPr>
          <w:p w:rsidR="00187271" w:rsidRDefault="00187271">
            <w:pPr>
              <w:pStyle w:val="ConsPlusNormal"/>
            </w:pPr>
            <w:r>
              <w:t>0,75</w:t>
            </w:r>
          </w:p>
        </w:tc>
        <w:tc>
          <w:tcPr>
            <w:tcW w:w="907" w:type="dxa"/>
          </w:tcPr>
          <w:p w:rsidR="00187271" w:rsidRDefault="00187271">
            <w:pPr>
              <w:pStyle w:val="ConsPlusNormal"/>
            </w:pPr>
            <w:r>
              <w:t>0,75</w:t>
            </w:r>
          </w:p>
        </w:tc>
        <w:tc>
          <w:tcPr>
            <w:tcW w:w="850" w:type="dxa"/>
          </w:tcPr>
          <w:p w:rsidR="00187271" w:rsidRDefault="00187271">
            <w:pPr>
              <w:pStyle w:val="ConsPlusNormal"/>
            </w:pPr>
            <w:r>
              <w:t>0,21</w:t>
            </w:r>
          </w:p>
        </w:tc>
        <w:tc>
          <w:tcPr>
            <w:tcW w:w="1474" w:type="dxa"/>
          </w:tcPr>
          <w:p w:rsidR="00187271" w:rsidRDefault="00187271">
            <w:pPr>
              <w:pStyle w:val="ConsPlusNormal"/>
            </w:pPr>
            <w:r>
              <w:t>ул. Лесная, 10</w:t>
            </w:r>
          </w:p>
        </w:tc>
        <w:tc>
          <w:tcPr>
            <w:tcW w:w="1871" w:type="dxa"/>
          </w:tcPr>
          <w:p w:rsidR="00187271" w:rsidRDefault="00187271">
            <w:pPr>
              <w:pStyle w:val="ConsPlusNormal"/>
            </w:pPr>
            <w:r>
              <w:t>Основание-железобетон, площадь - 6 м</w:t>
            </w:r>
            <w:r>
              <w:rPr>
                <w:vertAlign w:val="superscript"/>
              </w:rPr>
              <w:t>2</w:t>
            </w:r>
          </w:p>
        </w:tc>
      </w:tr>
      <w:tr w:rsidR="00187271">
        <w:tc>
          <w:tcPr>
            <w:tcW w:w="424" w:type="dxa"/>
          </w:tcPr>
          <w:p w:rsidR="00187271" w:rsidRDefault="00187271">
            <w:pPr>
              <w:pStyle w:val="ConsPlusNormal"/>
            </w:pPr>
            <w:r>
              <w:t>3.</w:t>
            </w:r>
          </w:p>
        </w:tc>
        <w:tc>
          <w:tcPr>
            <w:tcW w:w="1531" w:type="dxa"/>
          </w:tcPr>
          <w:p w:rsidR="00187271" w:rsidRDefault="00187271">
            <w:pPr>
              <w:pStyle w:val="ConsPlusNormal"/>
            </w:pPr>
            <w:r>
              <w:t>городское поселение Излучинск</w:t>
            </w:r>
          </w:p>
        </w:tc>
        <w:tc>
          <w:tcPr>
            <w:tcW w:w="1020" w:type="dxa"/>
          </w:tcPr>
          <w:p w:rsidR="00187271" w:rsidRDefault="00187271">
            <w:pPr>
              <w:pStyle w:val="ConsPlusNormal"/>
            </w:pPr>
            <w:r>
              <w:t>с. Большетархово</w:t>
            </w:r>
          </w:p>
        </w:tc>
        <w:tc>
          <w:tcPr>
            <w:tcW w:w="1474" w:type="dxa"/>
          </w:tcPr>
          <w:p w:rsidR="00187271" w:rsidRDefault="00187271">
            <w:pPr>
              <w:pStyle w:val="ConsPlusNormal"/>
            </w:pPr>
            <w:r>
              <w:t>ул. Лесная, 2</w:t>
            </w:r>
          </w:p>
        </w:tc>
        <w:tc>
          <w:tcPr>
            <w:tcW w:w="1531" w:type="dxa"/>
          </w:tcPr>
          <w:p w:rsidR="00187271" w:rsidRDefault="00187271">
            <w:pPr>
              <w:pStyle w:val="ConsPlusNormal"/>
            </w:pPr>
            <w:r>
              <w:t>61,101879</w:t>
            </w:r>
          </w:p>
        </w:tc>
        <w:tc>
          <w:tcPr>
            <w:tcW w:w="1361" w:type="dxa"/>
          </w:tcPr>
          <w:p w:rsidR="00187271" w:rsidRDefault="00187271">
            <w:pPr>
              <w:pStyle w:val="ConsPlusNormal"/>
            </w:pPr>
            <w:r>
              <w:t>77,168155</w:t>
            </w:r>
          </w:p>
        </w:tc>
        <w:tc>
          <w:tcPr>
            <w:tcW w:w="1654" w:type="dxa"/>
          </w:tcPr>
          <w:p w:rsidR="00187271" w:rsidRDefault="00187271">
            <w:pPr>
              <w:pStyle w:val="ConsPlusNormal"/>
            </w:pPr>
            <w:r>
              <w:t>МУП "СЖКХ"</w:t>
            </w:r>
          </w:p>
        </w:tc>
        <w:tc>
          <w:tcPr>
            <w:tcW w:w="907" w:type="dxa"/>
          </w:tcPr>
          <w:p w:rsidR="00187271" w:rsidRDefault="00187271">
            <w:pPr>
              <w:pStyle w:val="ConsPlusNormal"/>
            </w:pPr>
            <w:r>
              <w:t>2</w:t>
            </w:r>
          </w:p>
        </w:tc>
        <w:tc>
          <w:tcPr>
            <w:tcW w:w="1247" w:type="dxa"/>
          </w:tcPr>
          <w:p w:rsidR="00187271" w:rsidRDefault="00187271">
            <w:pPr>
              <w:pStyle w:val="ConsPlusNormal"/>
            </w:pPr>
            <w:r>
              <w:t>0,75</w:t>
            </w:r>
          </w:p>
        </w:tc>
        <w:tc>
          <w:tcPr>
            <w:tcW w:w="907" w:type="dxa"/>
          </w:tcPr>
          <w:p w:rsidR="00187271" w:rsidRDefault="00187271">
            <w:pPr>
              <w:pStyle w:val="ConsPlusNormal"/>
            </w:pPr>
            <w:r>
              <w:t>1,50</w:t>
            </w:r>
          </w:p>
        </w:tc>
        <w:tc>
          <w:tcPr>
            <w:tcW w:w="850" w:type="dxa"/>
          </w:tcPr>
          <w:p w:rsidR="00187271" w:rsidRDefault="00187271">
            <w:pPr>
              <w:pStyle w:val="ConsPlusNormal"/>
            </w:pPr>
            <w:r>
              <w:t>0,42</w:t>
            </w:r>
          </w:p>
        </w:tc>
        <w:tc>
          <w:tcPr>
            <w:tcW w:w="1474" w:type="dxa"/>
          </w:tcPr>
          <w:p w:rsidR="00187271" w:rsidRDefault="00187271">
            <w:pPr>
              <w:pStyle w:val="ConsPlusNormal"/>
            </w:pPr>
            <w:r>
              <w:t>ул. Лесная, 2</w:t>
            </w:r>
          </w:p>
        </w:tc>
        <w:tc>
          <w:tcPr>
            <w:tcW w:w="1871" w:type="dxa"/>
          </w:tcPr>
          <w:p w:rsidR="00187271" w:rsidRDefault="00187271">
            <w:pPr>
              <w:pStyle w:val="ConsPlusNormal"/>
            </w:pPr>
            <w:r>
              <w:t>Основание-железобетон, площадь - 6 м</w:t>
            </w:r>
            <w:r>
              <w:rPr>
                <w:vertAlign w:val="superscript"/>
              </w:rPr>
              <w:t>2</w:t>
            </w:r>
          </w:p>
        </w:tc>
      </w:tr>
      <w:tr w:rsidR="00187271">
        <w:tc>
          <w:tcPr>
            <w:tcW w:w="424" w:type="dxa"/>
          </w:tcPr>
          <w:p w:rsidR="00187271" w:rsidRDefault="00187271">
            <w:pPr>
              <w:pStyle w:val="ConsPlusNormal"/>
            </w:pPr>
            <w:r>
              <w:t>4.</w:t>
            </w:r>
          </w:p>
        </w:tc>
        <w:tc>
          <w:tcPr>
            <w:tcW w:w="1531" w:type="dxa"/>
          </w:tcPr>
          <w:p w:rsidR="00187271" w:rsidRDefault="00187271">
            <w:pPr>
              <w:pStyle w:val="ConsPlusNormal"/>
            </w:pPr>
            <w:r>
              <w:t>городское поселение Излучинск</w:t>
            </w:r>
          </w:p>
        </w:tc>
        <w:tc>
          <w:tcPr>
            <w:tcW w:w="1020" w:type="dxa"/>
          </w:tcPr>
          <w:p w:rsidR="00187271" w:rsidRDefault="00187271">
            <w:pPr>
              <w:pStyle w:val="ConsPlusNormal"/>
            </w:pPr>
            <w:r>
              <w:t>с. Большетархово</w:t>
            </w:r>
          </w:p>
        </w:tc>
        <w:tc>
          <w:tcPr>
            <w:tcW w:w="1474" w:type="dxa"/>
          </w:tcPr>
          <w:p w:rsidR="00187271" w:rsidRDefault="00187271">
            <w:pPr>
              <w:pStyle w:val="ConsPlusNormal"/>
            </w:pPr>
            <w:r>
              <w:t>ул. Лесная, 22</w:t>
            </w:r>
          </w:p>
        </w:tc>
        <w:tc>
          <w:tcPr>
            <w:tcW w:w="1531" w:type="dxa"/>
          </w:tcPr>
          <w:p w:rsidR="00187271" w:rsidRDefault="00187271">
            <w:pPr>
              <w:pStyle w:val="ConsPlusNormal"/>
            </w:pPr>
            <w:r>
              <w:t>61,105187</w:t>
            </w:r>
          </w:p>
        </w:tc>
        <w:tc>
          <w:tcPr>
            <w:tcW w:w="1361" w:type="dxa"/>
          </w:tcPr>
          <w:p w:rsidR="00187271" w:rsidRDefault="00187271">
            <w:pPr>
              <w:pStyle w:val="ConsPlusNormal"/>
            </w:pPr>
            <w:r>
              <w:t>77,162189</w:t>
            </w:r>
          </w:p>
        </w:tc>
        <w:tc>
          <w:tcPr>
            <w:tcW w:w="1654" w:type="dxa"/>
          </w:tcPr>
          <w:p w:rsidR="00187271" w:rsidRDefault="00187271">
            <w:pPr>
              <w:pStyle w:val="ConsPlusNormal"/>
            </w:pPr>
            <w:r>
              <w:t>МУП "СЖКХ"</w:t>
            </w:r>
          </w:p>
        </w:tc>
        <w:tc>
          <w:tcPr>
            <w:tcW w:w="907" w:type="dxa"/>
          </w:tcPr>
          <w:p w:rsidR="00187271" w:rsidRDefault="00187271">
            <w:pPr>
              <w:pStyle w:val="ConsPlusNormal"/>
            </w:pPr>
            <w:r>
              <w:t>1</w:t>
            </w:r>
          </w:p>
        </w:tc>
        <w:tc>
          <w:tcPr>
            <w:tcW w:w="1247" w:type="dxa"/>
          </w:tcPr>
          <w:p w:rsidR="00187271" w:rsidRDefault="00187271">
            <w:pPr>
              <w:pStyle w:val="ConsPlusNormal"/>
            </w:pPr>
            <w:r>
              <w:t>0,75</w:t>
            </w:r>
          </w:p>
        </w:tc>
        <w:tc>
          <w:tcPr>
            <w:tcW w:w="907" w:type="dxa"/>
          </w:tcPr>
          <w:p w:rsidR="00187271" w:rsidRDefault="00187271">
            <w:pPr>
              <w:pStyle w:val="ConsPlusNormal"/>
            </w:pPr>
            <w:r>
              <w:t>0,75</w:t>
            </w:r>
          </w:p>
        </w:tc>
        <w:tc>
          <w:tcPr>
            <w:tcW w:w="850" w:type="dxa"/>
          </w:tcPr>
          <w:p w:rsidR="00187271" w:rsidRDefault="00187271">
            <w:pPr>
              <w:pStyle w:val="ConsPlusNormal"/>
            </w:pPr>
            <w:r>
              <w:t>0,21</w:t>
            </w:r>
          </w:p>
        </w:tc>
        <w:tc>
          <w:tcPr>
            <w:tcW w:w="1474" w:type="dxa"/>
          </w:tcPr>
          <w:p w:rsidR="00187271" w:rsidRDefault="00187271">
            <w:pPr>
              <w:pStyle w:val="ConsPlusNormal"/>
            </w:pPr>
            <w:r>
              <w:t>ул. Лесная, 22</w:t>
            </w:r>
          </w:p>
        </w:tc>
        <w:tc>
          <w:tcPr>
            <w:tcW w:w="1871" w:type="dxa"/>
          </w:tcPr>
          <w:p w:rsidR="00187271" w:rsidRDefault="00187271">
            <w:pPr>
              <w:pStyle w:val="ConsPlusNormal"/>
            </w:pPr>
            <w:r>
              <w:t>Основание-железобетон, площадь - 6 м</w:t>
            </w:r>
            <w:r>
              <w:rPr>
                <w:vertAlign w:val="superscript"/>
              </w:rPr>
              <w:t>2</w:t>
            </w:r>
          </w:p>
        </w:tc>
      </w:tr>
      <w:tr w:rsidR="00187271">
        <w:tc>
          <w:tcPr>
            <w:tcW w:w="424" w:type="dxa"/>
          </w:tcPr>
          <w:p w:rsidR="00187271" w:rsidRDefault="00187271">
            <w:pPr>
              <w:pStyle w:val="ConsPlusNormal"/>
            </w:pPr>
            <w:r>
              <w:t>5.</w:t>
            </w:r>
          </w:p>
        </w:tc>
        <w:tc>
          <w:tcPr>
            <w:tcW w:w="1531" w:type="dxa"/>
          </w:tcPr>
          <w:p w:rsidR="00187271" w:rsidRDefault="00187271">
            <w:pPr>
              <w:pStyle w:val="ConsPlusNormal"/>
            </w:pPr>
            <w:r>
              <w:t>городское поселение Излучинск</w:t>
            </w:r>
          </w:p>
        </w:tc>
        <w:tc>
          <w:tcPr>
            <w:tcW w:w="1020" w:type="dxa"/>
          </w:tcPr>
          <w:p w:rsidR="00187271" w:rsidRDefault="00187271">
            <w:pPr>
              <w:pStyle w:val="ConsPlusNormal"/>
            </w:pPr>
            <w:r>
              <w:t>с. Большетархово</w:t>
            </w:r>
          </w:p>
        </w:tc>
        <w:tc>
          <w:tcPr>
            <w:tcW w:w="1474" w:type="dxa"/>
          </w:tcPr>
          <w:p w:rsidR="00187271" w:rsidRDefault="00187271">
            <w:pPr>
              <w:pStyle w:val="ConsPlusNormal"/>
            </w:pPr>
            <w:r>
              <w:t>ул. Новая, 38</w:t>
            </w:r>
          </w:p>
        </w:tc>
        <w:tc>
          <w:tcPr>
            <w:tcW w:w="1531" w:type="dxa"/>
          </w:tcPr>
          <w:p w:rsidR="00187271" w:rsidRDefault="00187271">
            <w:pPr>
              <w:pStyle w:val="ConsPlusNormal"/>
            </w:pPr>
            <w:r>
              <w:t>61,105771</w:t>
            </w:r>
          </w:p>
        </w:tc>
        <w:tc>
          <w:tcPr>
            <w:tcW w:w="1361" w:type="dxa"/>
          </w:tcPr>
          <w:p w:rsidR="00187271" w:rsidRDefault="00187271">
            <w:pPr>
              <w:pStyle w:val="ConsPlusNormal"/>
            </w:pPr>
            <w:r>
              <w:t>77,158158</w:t>
            </w:r>
          </w:p>
        </w:tc>
        <w:tc>
          <w:tcPr>
            <w:tcW w:w="1654" w:type="dxa"/>
          </w:tcPr>
          <w:p w:rsidR="00187271" w:rsidRDefault="00187271">
            <w:pPr>
              <w:pStyle w:val="ConsPlusNormal"/>
            </w:pPr>
            <w:r>
              <w:t>МУП "СЖКХ"</w:t>
            </w:r>
          </w:p>
        </w:tc>
        <w:tc>
          <w:tcPr>
            <w:tcW w:w="907" w:type="dxa"/>
          </w:tcPr>
          <w:p w:rsidR="00187271" w:rsidRDefault="00187271">
            <w:pPr>
              <w:pStyle w:val="ConsPlusNormal"/>
            </w:pPr>
            <w:r>
              <w:t>1</w:t>
            </w:r>
          </w:p>
        </w:tc>
        <w:tc>
          <w:tcPr>
            <w:tcW w:w="1247" w:type="dxa"/>
          </w:tcPr>
          <w:p w:rsidR="00187271" w:rsidRDefault="00187271">
            <w:pPr>
              <w:pStyle w:val="ConsPlusNormal"/>
            </w:pPr>
            <w:r>
              <w:t>0,75</w:t>
            </w:r>
          </w:p>
        </w:tc>
        <w:tc>
          <w:tcPr>
            <w:tcW w:w="907" w:type="dxa"/>
          </w:tcPr>
          <w:p w:rsidR="00187271" w:rsidRDefault="00187271">
            <w:pPr>
              <w:pStyle w:val="ConsPlusNormal"/>
            </w:pPr>
            <w:r>
              <w:t>0,75</w:t>
            </w:r>
          </w:p>
        </w:tc>
        <w:tc>
          <w:tcPr>
            <w:tcW w:w="850" w:type="dxa"/>
          </w:tcPr>
          <w:p w:rsidR="00187271" w:rsidRDefault="00187271">
            <w:pPr>
              <w:pStyle w:val="ConsPlusNormal"/>
            </w:pPr>
            <w:r>
              <w:t>0,21</w:t>
            </w:r>
          </w:p>
        </w:tc>
        <w:tc>
          <w:tcPr>
            <w:tcW w:w="1474" w:type="dxa"/>
          </w:tcPr>
          <w:p w:rsidR="00187271" w:rsidRDefault="00187271">
            <w:pPr>
              <w:pStyle w:val="ConsPlusNormal"/>
            </w:pPr>
            <w:r>
              <w:t>ул. Новая, 38</w:t>
            </w:r>
          </w:p>
        </w:tc>
        <w:tc>
          <w:tcPr>
            <w:tcW w:w="1871" w:type="dxa"/>
          </w:tcPr>
          <w:p w:rsidR="00187271" w:rsidRDefault="00187271">
            <w:pPr>
              <w:pStyle w:val="ConsPlusNormal"/>
            </w:pPr>
            <w:r>
              <w:t>Основание-железобетон, площадь - 6 м</w:t>
            </w:r>
            <w:r>
              <w:rPr>
                <w:vertAlign w:val="superscript"/>
              </w:rPr>
              <w:t>2</w:t>
            </w:r>
          </w:p>
        </w:tc>
      </w:tr>
      <w:tr w:rsidR="00187271">
        <w:tc>
          <w:tcPr>
            <w:tcW w:w="424" w:type="dxa"/>
          </w:tcPr>
          <w:p w:rsidR="00187271" w:rsidRDefault="00187271">
            <w:pPr>
              <w:pStyle w:val="ConsPlusNormal"/>
            </w:pPr>
            <w:r>
              <w:t>6.</w:t>
            </w:r>
          </w:p>
        </w:tc>
        <w:tc>
          <w:tcPr>
            <w:tcW w:w="1531" w:type="dxa"/>
          </w:tcPr>
          <w:p w:rsidR="00187271" w:rsidRDefault="00187271">
            <w:pPr>
              <w:pStyle w:val="ConsPlusNormal"/>
            </w:pPr>
            <w:r>
              <w:t>городское поселение Излучинск</w:t>
            </w:r>
          </w:p>
        </w:tc>
        <w:tc>
          <w:tcPr>
            <w:tcW w:w="1020" w:type="dxa"/>
          </w:tcPr>
          <w:p w:rsidR="00187271" w:rsidRDefault="00187271">
            <w:pPr>
              <w:pStyle w:val="ConsPlusNormal"/>
            </w:pPr>
            <w:r>
              <w:t>с. Большетархово</w:t>
            </w:r>
          </w:p>
        </w:tc>
        <w:tc>
          <w:tcPr>
            <w:tcW w:w="1474" w:type="dxa"/>
          </w:tcPr>
          <w:p w:rsidR="00187271" w:rsidRDefault="00187271">
            <w:pPr>
              <w:pStyle w:val="ConsPlusNormal"/>
            </w:pPr>
            <w:r>
              <w:t>ул. Набережная, 8</w:t>
            </w:r>
          </w:p>
        </w:tc>
        <w:tc>
          <w:tcPr>
            <w:tcW w:w="1531" w:type="dxa"/>
          </w:tcPr>
          <w:p w:rsidR="00187271" w:rsidRDefault="00187271">
            <w:pPr>
              <w:pStyle w:val="ConsPlusNormal"/>
            </w:pPr>
            <w:r>
              <w:t>61,102843</w:t>
            </w:r>
          </w:p>
        </w:tc>
        <w:tc>
          <w:tcPr>
            <w:tcW w:w="1361" w:type="dxa"/>
          </w:tcPr>
          <w:p w:rsidR="00187271" w:rsidRDefault="00187271">
            <w:pPr>
              <w:pStyle w:val="ConsPlusNormal"/>
            </w:pPr>
            <w:r>
              <w:t>77,173294</w:t>
            </w:r>
          </w:p>
        </w:tc>
        <w:tc>
          <w:tcPr>
            <w:tcW w:w="1654" w:type="dxa"/>
          </w:tcPr>
          <w:p w:rsidR="00187271" w:rsidRDefault="00187271">
            <w:pPr>
              <w:pStyle w:val="ConsPlusNormal"/>
            </w:pPr>
            <w:r>
              <w:t>МУП "СЖКХ"</w:t>
            </w:r>
          </w:p>
        </w:tc>
        <w:tc>
          <w:tcPr>
            <w:tcW w:w="907" w:type="dxa"/>
          </w:tcPr>
          <w:p w:rsidR="00187271" w:rsidRDefault="00187271">
            <w:pPr>
              <w:pStyle w:val="ConsPlusNormal"/>
            </w:pPr>
            <w:r>
              <w:t>2</w:t>
            </w:r>
          </w:p>
        </w:tc>
        <w:tc>
          <w:tcPr>
            <w:tcW w:w="1247" w:type="dxa"/>
          </w:tcPr>
          <w:p w:rsidR="00187271" w:rsidRDefault="00187271">
            <w:pPr>
              <w:pStyle w:val="ConsPlusNormal"/>
            </w:pPr>
            <w:r>
              <w:t>0,75</w:t>
            </w:r>
          </w:p>
        </w:tc>
        <w:tc>
          <w:tcPr>
            <w:tcW w:w="907" w:type="dxa"/>
          </w:tcPr>
          <w:p w:rsidR="00187271" w:rsidRDefault="00187271">
            <w:pPr>
              <w:pStyle w:val="ConsPlusNormal"/>
            </w:pPr>
            <w:r>
              <w:t>1,50</w:t>
            </w:r>
          </w:p>
        </w:tc>
        <w:tc>
          <w:tcPr>
            <w:tcW w:w="850" w:type="dxa"/>
          </w:tcPr>
          <w:p w:rsidR="00187271" w:rsidRDefault="00187271">
            <w:pPr>
              <w:pStyle w:val="ConsPlusNormal"/>
            </w:pPr>
            <w:r>
              <w:t>0,42</w:t>
            </w:r>
          </w:p>
        </w:tc>
        <w:tc>
          <w:tcPr>
            <w:tcW w:w="1474" w:type="dxa"/>
          </w:tcPr>
          <w:p w:rsidR="00187271" w:rsidRDefault="00187271">
            <w:pPr>
              <w:pStyle w:val="ConsPlusNormal"/>
            </w:pPr>
            <w:r>
              <w:t>Набережная, 2, 3, 4, 5, 7, 9</w:t>
            </w:r>
          </w:p>
        </w:tc>
        <w:tc>
          <w:tcPr>
            <w:tcW w:w="1871" w:type="dxa"/>
          </w:tcPr>
          <w:p w:rsidR="00187271" w:rsidRDefault="00187271">
            <w:pPr>
              <w:pStyle w:val="ConsPlusNormal"/>
            </w:pPr>
            <w:r>
              <w:t>Основание-железобетон, площадь - 6 м</w:t>
            </w:r>
            <w:r>
              <w:rPr>
                <w:vertAlign w:val="superscript"/>
              </w:rPr>
              <w:t>2</w:t>
            </w:r>
          </w:p>
        </w:tc>
      </w:tr>
      <w:tr w:rsidR="00187271">
        <w:tc>
          <w:tcPr>
            <w:tcW w:w="424" w:type="dxa"/>
          </w:tcPr>
          <w:p w:rsidR="00187271" w:rsidRDefault="00187271">
            <w:pPr>
              <w:pStyle w:val="ConsPlusNormal"/>
            </w:pPr>
            <w:r>
              <w:t>7.</w:t>
            </w:r>
          </w:p>
        </w:tc>
        <w:tc>
          <w:tcPr>
            <w:tcW w:w="1531" w:type="dxa"/>
          </w:tcPr>
          <w:p w:rsidR="00187271" w:rsidRDefault="00187271">
            <w:pPr>
              <w:pStyle w:val="ConsPlusNormal"/>
            </w:pPr>
            <w:r>
              <w:t>городское поселение Излучинск</w:t>
            </w:r>
          </w:p>
        </w:tc>
        <w:tc>
          <w:tcPr>
            <w:tcW w:w="1020" w:type="dxa"/>
          </w:tcPr>
          <w:p w:rsidR="00187271" w:rsidRDefault="00187271">
            <w:pPr>
              <w:pStyle w:val="ConsPlusNormal"/>
            </w:pPr>
            <w:r>
              <w:t>с. Большетархово</w:t>
            </w:r>
          </w:p>
        </w:tc>
        <w:tc>
          <w:tcPr>
            <w:tcW w:w="1474" w:type="dxa"/>
          </w:tcPr>
          <w:p w:rsidR="00187271" w:rsidRDefault="00187271">
            <w:pPr>
              <w:pStyle w:val="ConsPlusNormal"/>
            </w:pPr>
            <w:r>
              <w:t>ул. Набережная, 21</w:t>
            </w:r>
          </w:p>
        </w:tc>
        <w:tc>
          <w:tcPr>
            <w:tcW w:w="1531" w:type="dxa"/>
          </w:tcPr>
          <w:p w:rsidR="00187271" w:rsidRDefault="00187271">
            <w:pPr>
              <w:pStyle w:val="ConsPlusNormal"/>
            </w:pPr>
            <w:r>
              <w:t>61,103715</w:t>
            </w:r>
          </w:p>
        </w:tc>
        <w:tc>
          <w:tcPr>
            <w:tcW w:w="1361" w:type="dxa"/>
          </w:tcPr>
          <w:p w:rsidR="00187271" w:rsidRDefault="00187271">
            <w:pPr>
              <w:pStyle w:val="ConsPlusNormal"/>
            </w:pPr>
            <w:r>
              <w:t>77,171481</w:t>
            </w:r>
          </w:p>
        </w:tc>
        <w:tc>
          <w:tcPr>
            <w:tcW w:w="1654" w:type="dxa"/>
          </w:tcPr>
          <w:p w:rsidR="00187271" w:rsidRDefault="00187271">
            <w:pPr>
              <w:pStyle w:val="ConsPlusNormal"/>
            </w:pPr>
            <w:r>
              <w:t>МУП "СЖКХ"</w:t>
            </w:r>
          </w:p>
        </w:tc>
        <w:tc>
          <w:tcPr>
            <w:tcW w:w="907" w:type="dxa"/>
          </w:tcPr>
          <w:p w:rsidR="00187271" w:rsidRDefault="00187271">
            <w:pPr>
              <w:pStyle w:val="ConsPlusNormal"/>
            </w:pPr>
            <w:r>
              <w:t>2</w:t>
            </w:r>
          </w:p>
        </w:tc>
        <w:tc>
          <w:tcPr>
            <w:tcW w:w="1247" w:type="dxa"/>
          </w:tcPr>
          <w:p w:rsidR="00187271" w:rsidRDefault="00187271">
            <w:pPr>
              <w:pStyle w:val="ConsPlusNormal"/>
            </w:pPr>
            <w:r>
              <w:t>0,75</w:t>
            </w:r>
          </w:p>
        </w:tc>
        <w:tc>
          <w:tcPr>
            <w:tcW w:w="907" w:type="dxa"/>
          </w:tcPr>
          <w:p w:rsidR="00187271" w:rsidRDefault="00187271">
            <w:pPr>
              <w:pStyle w:val="ConsPlusNormal"/>
            </w:pPr>
            <w:r>
              <w:t>1,50</w:t>
            </w:r>
          </w:p>
        </w:tc>
        <w:tc>
          <w:tcPr>
            <w:tcW w:w="850" w:type="dxa"/>
          </w:tcPr>
          <w:p w:rsidR="00187271" w:rsidRDefault="00187271">
            <w:pPr>
              <w:pStyle w:val="ConsPlusNormal"/>
            </w:pPr>
            <w:r>
              <w:t>0,42</w:t>
            </w:r>
          </w:p>
        </w:tc>
        <w:tc>
          <w:tcPr>
            <w:tcW w:w="1474" w:type="dxa"/>
          </w:tcPr>
          <w:p w:rsidR="00187271" w:rsidRDefault="00187271">
            <w:pPr>
              <w:pStyle w:val="ConsPlusNormal"/>
            </w:pPr>
            <w:r>
              <w:t>Набережная, 12, 14, 16, 18, 19</w:t>
            </w:r>
          </w:p>
        </w:tc>
        <w:tc>
          <w:tcPr>
            <w:tcW w:w="1871" w:type="dxa"/>
          </w:tcPr>
          <w:p w:rsidR="00187271" w:rsidRDefault="00187271">
            <w:pPr>
              <w:pStyle w:val="ConsPlusNormal"/>
            </w:pPr>
            <w:r>
              <w:t>Основание-железобетон, площадь - 6 м</w:t>
            </w:r>
            <w:r>
              <w:rPr>
                <w:vertAlign w:val="superscript"/>
              </w:rPr>
              <w:t>2</w:t>
            </w:r>
          </w:p>
        </w:tc>
      </w:tr>
      <w:tr w:rsidR="00187271">
        <w:tc>
          <w:tcPr>
            <w:tcW w:w="424" w:type="dxa"/>
          </w:tcPr>
          <w:p w:rsidR="00187271" w:rsidRDefault="00187271">
            <w:pPr>
              <w:pStyle w:val="ConsPlusNormal"/>
            </w:pPr>
            <w:r>
              <w:t>8.</w:t>
            </w:r>
          </w:p>
        </w:tc>
        <w:tc>
          <w:tcPr>
            <w:tcW w:w="1531" w:type="dxa"/>
          </w:tcPr>
          <w:p w:rsidR="00187271" w:rsidRDefault="00187271">
            <w:pPr>
              <w:pStyle w:val="ConsPlusNormal"/>
            </w:pPr>
            <w:r>
              <w:t xml:space="preserve">городское </w:t>
            </w:r>
            <w:r>
              <w:lastRenderedPageBreak/>
              <w:t>поселение Излучинск</w:t>
            </w:r>
          </w:p>
        </w:tc>
        <w:tc>
          <w:tcPr>
            <w:tcW w:w="1020" w:type="dxa"/>
          </w:tcPr>
          <w:p w:rsidR="00187271" w:rsidRDefault="00187271">
            <w:pPr>
              <w:pStyle w:val="ConsPlusNormal"/>
            </w:pPr>
            <w:r>
              <w:lastRenderedPageBreak/>
              <w:t xml:space="preserve">с. </w:t>
            </w:r>
            <w:r>
              <w:lastRenderedPageBreak/>
              <w:t>Большетархово</w:t>
            </w:r>
          </w:p>
        </w:tc>
        <w:tc>
          <w:tcPr>
            <w:tcW w:w="1474" w:type="dxa"/>
          </w:tcPr>
          <w:p w:rsidR="00187271" w:rsidRDefault="00187271">
            <w:pPr>
              <w:pStyle w:val="ConsPlusNormal"/>
            </w:pPr>
            <w:r>
              <w:lastRenderedPageBreak/>
              <w:t xml:space="preserve">ул. </w:t>
            </w:r>
            <w:r>
              <w:lastRenderedPageBreak/>
              <w:t>Набережная, 28</w:t>
            </w:r>
          </w:p>
        </w:tc>
        <w:tc>
          <w:tcPr>
            <w:tcW w:w="1531" w:type="dxa"/>
          </w:tcPr>
          <w:p w:rsidR="00187271" w:rsidRDefault="00187271">
            <w:pPr>
              <w:pStyle w:val="ConsPlusNormal"/>
            </w:pPr>
            <w:r>
              <w:lastRenderedPageBreak/>
              <w:t>61,105507</w:t>
            </w:r>
          </w:p>
        </w:tc>
        <w:tc>
          <w:tcPr>
            <w:tcW w:w="1361" w:type="dxa"/>
          </w:tcPr>
          <w:p w:rsidR="00187271" w:rsidRDefault="00187271">
            <w:pPr>
              <w:pStyle w:val="ConsPlusNormal"/>
            </w:pPr>
            <w:r>
              <w:t>77,168254</w:t>
            </w:r>
          </w:p>
        </w:tc>
        <w:tc>
          <w:tcPr>
            <w:tcW w:w="1654" w:type="dxa"/>
          </w:tcPr>
          <w:p w:rsidR="00187271" w:rsidRDefault="00187271">
            <w:pPr>
              <w:pStyle w:val="ConsPlusNormal"/>
            </w:pPr>
            <w:r>
              <w:t>МУП "СЖКХ"</w:t>
            </w:r>
          </w:p>
        </w:tc>
        <w:tc>
          <w:tcPr>
            <w:tcW w:w="907" w:type="dxa"/>
          </w:tcPr>
          <w:p w:rsidR="00187271" w:rsidRDefault="00187271">
            <w:pPr>
              <w:pStyle w:val="ConsPlusNormal"/>
            </w:pPr>
            <w:r>
              <w:t>2</w:t>
            </w:r>
          </w:p>
        </w:tc>
        <w:tc>
          <w:tcPr>
            <w:tcW w:w="1247" w:type="dxa"/>
          </w:tcPr>
          <w:p w:rsidR="00187271" w:rsidRDefault="00187271">
            <w:pPr>
              <w:pStyle w:val="ConsPlusNormal"/>
            </w:pPr>
            <w:r>
              <w:t>0,75</w:t>
            </w:r>
          </w:p>
        </w:tc>
        <w:tc>
          <w:tcPr>
            <w:tcW w:w="907" w:type="dxa"/>
          </w:tcPr>
          <w:p w:rsidR="00187271" w:rsidRDefault="00187271">
            <w:pPr>
              <w:pStyle w:val="ConsPlusNormal"/>
            </w:pPr>
            <w:r>
              <w:t>1,50</w:t>
            </w:r>
          </w:p>
        </w:tc>
        <w:tc>
          <w:tcPr>
            <w:tcW w:w="850" w:type="dxa"/>
          </w:tcPr>
          <w:p w:rsidR="00187271" w:rsidRDefault="00187271">
            <w:pPr>
              <w:pStyle w:val="ConsPlusNormal"/>
            </w:pPr>
            <w:r>
              <w:t>0,42</w:t>
            </w:r>
          </w:p>
        </w:tc>
        <w:tc>
          <w:tcPr>
            <w:tcW w:w="1474" w:type="dxa"/>
          </w:tcPr>
          <w:p w:rsidR="00187271" w:rsidRDefault="00187271">
            <w:pPr>
              <w:pStyle w:val="ConsPlusNormal"/>
            </w:pPr>
            <w:r>
              <w:t xml:space="preserve">Набережная, </w:t>
            </w:r>
            <w:r>
              <w:lastRenderedPageBreak/>
              <w:t>30</w:t>
            </w:r>
          </w:p>
        </w:tc>
        <w:tc>
          <w:tcPr>
            <w:tcW w:w="1871" w:type="dxa"/>
          </w:tcPr>
          <w:p w:rsidR="00187271" w:rsidRDefault="00187271">
            <w:pPr>
              <w:pStyle w:val="ConsPlusNormal"/>
            </w:pPr>
            <w:r>
              <w:lastRenderedPageBreak/>
              <w:t>Основание-</w:t>
            </w:r>
            <w:r>
              <w:lastRenderedPageBreak/>
              <w:t>железобетон, площадь - 6 м</w:t>
            </w:r>
            <w:r>
              <w:rPr>
                <w:vertAlign w:val="superscript"/>
              </w:rPr>
              <w:t>2</w:t>
            </w:r>
          </w:p>
        </w:tc>
      </w:tr>
      <w:tr w:rsidR="00187271">
        <w:tc>
          <w:tcPr>
            <w:tcW w:w="424" w:type="dxa"/>
          </w:tcPr>
          <w:p w:rsidR="00187271" w:rsidRDefault="00187271">
            <w:pPr>
              <w:pStyle w:val="ConsPlusNormal"/>
            </w:pPr>
            <w:r>
              <w:lastRenderedPageBreak/>
              <w:t>9.</w:t>
            </w:r>
          </w:p>
        </w:tc>
        <w:tc>
          <w:tcPr>
            <w:tcW w:w="1531" w:type="dxa"/>
          </w:tcPr>
          <w:p w:rsidR="00187271" w:rsidRDefault="00187271">
            <w:pPr>
              <w:pStyle w:val="ConsPlusNormal"/>
            </w:pPr>
            <w:r>
              <w:t>городское поселение Излучинск</w:t>
            </w:r>
          </w:p>
        </w:tc>
        <w:tc>
          <w:tcPr>
            <w:tcW w:w="1020" w:type="dxa"/>
          </w:tcPr>
          <w:p w:rsidR="00187271" w:rsidRDefault="00187271">
            <w:pPr>
              <w:pStyle w:val="ConsPlusNormal"/>
            </w:pPr>
            <w:r>
              <w:t>с. Большетархово</w:t>
            </w:r>
          </w:p>
        </w:tc>
        <w:tc>
          <w:tcPr>
            <w:tcW w:w="1474" w:type="dxa"/>
          </w:tcPr>
          <w:p w:rsidR="00187271" w:rsidRDefault="00187271">
            <w:pPr>
              <w:pStyle w:val="ConsPlusNormal"/>
            </w:pPr>
            <w:r>
              <w:t>ул. Набережная, 34</w:t>
            </w:r>
          </w:p>
        </w:tc>
        <w:tc>
          <w:tcPr>
            <w:tcW w:w="1531" w:type="dxa"/>
          </w:tcPr>
          <w:p w:rsidR="00187271" w:rsidRDefault="00187271">
            <w:pPr>
              <w:pStyle w:val="ConsPlusNormal"/>
            </w:pPr>
            <w:r>
              <w:t>61,106117</w:t>
            </w:r>
          </w:p>
        </w:tc>
        <w:tc>
          <w:tcPr>
            <w:tcW w:w="1361" w:type="dxa"/>
          </w:tcPr>
          <w:p w:rsidR="00187271" w:rsidRDefault="00187271">
            <w:pPr>
              <w:pStyle w:val="ConsPlusNormal"/>
            </w:pPr>
            <w:r>
              <w:t>77,167123</w:t>
            </w:r>
          </w:p>
        </w:tc>
        <w:tc>
          <w:tcPr>
            <w:tcW w:w="1654" w:type="dxa"/>
          </w:tcPr>
          <w:p w:rsidR="00187271" w:rsidRDefault="00187271">
            <w:pPr>
              <w:pStyle w:val="ConsPlusNormal"/>
            </w:pPr>
            <w:r>
              <w:t>МУП "СЖКХ"</w:t>
            </w:r>
          </w:p>
        </w:tc>
        <w:tc>
          <w:tcPr>
            <w:tcW w:w="907" w:type="dxa"/>
          </w:tcPr>
          <w:p w:rsidR="00187271" w:rsidRDefault="00187271">
            <w:pPr>
              <w:pStyle w:val="ConsPlusNormal"/>
            </w:pPr>
            <w:r>
              <w:t>2</w:t>
            </w:r>
          </w:p>
        </w:tc>
        <w:tc>
          <w:tcPr>
            <w:tcW w:w="1247" w:type="dxa"/>
          </w:tcPr>
          <w:p w:rsidR="00187271" w:rsidRDefault="00187271">
            <w:pPr>
              <w:pStyle w:val="ConsPlusNormal"/>
            </w:pPr>
            <w:r>
              <w:t>0,75</w:t>
            </w:r>
          </w:p>
        </w:tc>
        <w:tc>
          <w:tcPr>
            <w:tcW w:w="907" w:type="dxa"/>
          </w:tcPr>
          <w:p w:rsidR="00187271" w:rsidRDefault="00187271">
            <w:pPr>
              <w:pStyle w:val="ConsPlusNormal"/>
            </w:pPr>
            <w:r>
              <w:t>1,50</w:t>
            </w:r>
          </w:p>
        </w:tc>
        <w:tc>
          <w:tcPr>
            <w:tcW w:w="850" w:type="dxa"/>
          </w:tcPr>
          <w:p w:rsidR="00187271" w:rsidRDefault="00187271">
            <w:pPr>
              <w:pStyle w:val="ConsPlusNormal"/>
            </w:pPr>
            <w:r>
              <w:t>0,42</w:t>
            </w:r>
          </w:p>
        </w:tc>
        <w:tc>
          <w:tcPr>
            <w:tcW w:w="1474" w:type="dxa"/>
          </w:tcPr>
          <w:p w:rsidR="00187271" w:rsidRDefault="00187271">
            <w:pPr>
              <w:pStyle w:val="ConsPlusNormal"/>
            </w:pPr>
            <w:r>
              <w:t>Набережная, 36, 40, 42</w:t>
            </w:r>
          </w:p>
        </w:tc>
        <w:tc>
          <w:tcPr>
            <w:tcW w:w="1871" w:type="dxa"/>
          </w:tcPr>
          <w:p w:rsidR="00187271" w:rsidRDefault="00187271">
            <w:pPr>
              <w:pStyle w:val="ConsPlusNormal"/>
            </w:pPr>
            <w:r>
              <w:t>Основание-железобетон, площадь - 6 м</w:t>
            </w:r>
            <w:r>
              <w:rPr>
                <w:vertAlign w:val="superscript"/>
              </w:rPr>
              <w:t>2</w:t>
            </w:r>
          </w:p>
        </w:tc>
      </w:tr>
      <w:tr w:rsidR="00187271">
        <w:tc>
          <w:tcPr>
            <w:tcW w:w="424" w:type="dxa"/>
          </w:tcPr>
          <w:p w:rsidR="00187271" w:rsidRDefault="00187271">
            <w:pPr>
              <w:pStyle w:val="ConsPlusNormal"/>
            </w:pPr>
            <w:r>
              <w:t>10.</w:t>
            </w:r>
          </w:p>
        </w:tc>
        <w:tc>
          <w:tcPr>
            <w:tcW w:w="1531" w:type="dxa"/>
          </w:tcPr>
          <w:p w:rsidR="00187271" w:rsidRDefault="00187271">
            <w:pPr>
              <w:pStyle w:val="ConsPlusNormal"/>
            </w:pPr>
            <w:r>
              <w:t>городское поселение Излучинск</w:t>
            </w:r>
          </w:p>
        </w:tc>
        <w:tc>
          <w:tcPr>
            <w:tcW w:w="1020" w:type="dxa"/>
          </w:tcPr>
          <w:p w:rsidR="00187271" w:rsidRDefault="00187271">
            <w:pPr>
              <w:pStyle w:val="ConsPlusNormal"/>
            </w:pPr>
            <w:r>
              <w:t>с. Большетархово</w:t>
            </w:r>
          </w:p>
        </w:tc>
        <w:tc>
          <w:tcPr>
            <w:tcW w:w="1474" w:type="dxa"/>
          </w:tcPr>
          <w:p w:rsidR="00187271" w:rsidRDefault="00187271">
            <w:pPr>
              <w:pStyle w:val="ConsPlusNormal"/>
            </w:pPr>
            <w:r>
              <w:t>ул. Школьная, 4</w:t>
            </w:r>
          </w:p>
        </w:tc>
        <w:tc>
          <w:tcPr>
            <w:tcW w:w="1531" w:type="dxa"/>
          </w:tcPr>
          <w:p w:rsidR="00187271" w:rsidRDefault="00187271">
            <w:pPr>
              <w:pStyle w:val="ConsPlusNormal"/>
            </w:pPr>
            <w:r>
              <w:t>61,103243</w:t>
            </w:r>
          </w:p>
        </w:tc>
        <w:tc>
          <w:tcPr>
            <w:tcW w:w="1361" w:type="dxa"/>
          </w:tcPr>
          <w:p w:rsidR="00187271" w:rsidRDefault="00187271">
            <w:pPr>
              <w:pStyle w:val="ConsPlusNormal"/>
            </w:pPr>
            <w:r>
              <w:t>77.170077</w:t>
            </w:r>
          </w:p>
        </w:tc>
        <w:tc>
          <w:tcPr>
            <w:tcW w:w="1654" w:type="dxa"/>
          </w:tcPr>
          <w:p w:rsidR="00187271" w:rsidRDefault="00187271">
            <w:pPr>
              <w:pStyle w:val="ConsPlusNormal"/>
            </w:pPr>
            <w:r>
              <w:t>МУП "СЖКХ"</w:t>
            </w:r>
          </w:p>
        </w:tc>
        <w:tc>
          <w:tcPr>
            <w:tcW w:w="907" w:type="dxa"/>
          </w:tcPr>
          <w:p w:rsidR="00187271" w:rsidRDefault="00187271">
            <w:pPr>
              <w:pStyle w:val="ConsPlusNormal"/>
            </w:pPr>
            <w:r>
              <w:t>2</w:t>
            </w:r>
          </w:p>
        </w:tc>
        <w:tc>
          <w:tcPr>
            <w:tcW w:w="1247" w:type="dxa"/>
          </w:tcPr>
          <w:p w:rsidR="00187271" w:rsidRDefault="00187271">
            <w:pPr>
              <w:pStyle w:val="ConsPlusNormal"/>
            </w:pPr>
            <w:r>
              <w:t>0,75</w:t>
            </w:r>
          </w:p>
        </w:tc>
        <w:tc>
          <w:tcPr>
            <w:tcW w:w="907" w:type="dxa"/>
          </w:tcPr>
          <w:p w:rsidR="00187271" w:rsidRDefault="00187271">
            <w:pPr>
              <w:pStyle w:val="ConsPlusNormal"/>
            </w:pPr>
            <w:r>
              <w:t>1,50</w:t>
            </w:r>
          </w:p>
        </w:tc>
        <w:tc>
          <w:tcPr>
            <w:tcW w:w="850" w:type="dxa"/>
          </w:tcPr>
          <w:p w:rsidR="00187271" w:rsidRDefault="00187271">
            <w:pPr>
              <w:pStyle w:val="ConsPlusNormal"/>
            </w:pPr>
            <w:r>
              <w:t>0,42</w:t>
            </w:r>
          </w:p>
        </w:tc>
        <w:tc>
          <w:tcPr>
            <w:tcW w:w="1474" w:type="dxa"/>
          </w:tcPr>
          <w:p w:rsidR="00187271" w:rsidRDefault="00187271">
            <w:pPr>
              <w:pStyle w:val="ConsPlusNormal"/>
            </w:pPr>
            <w:r>
              <w:t>Школьная, 3, 5, 6, 8</w:t>
            </w:r>
          </w:p>
        </w:tc>
        <w:tc>
          <w:tcPr>
            <w:tcW w:w="1871" w:type="dxa"/>
          </w:tcPr>
          <w:p w:rsidR="00187271" w:rsidRDefault="00187271">
            <w:pPr>
              <w:pStyle w:val="ConsPlusNormal"/>
            </w:pPr>
            <w:r>
              <w:t>Основание-железобетон, площадь - 6 м</w:t>
            </w:r>
            <w:r>
              <w:rPr>
                <w:vertAlign w:val="superscript"/>
              </w:rPr>
              <w:t>2</w:t>
            </w:r>
          </w:p>
        </w:tc>
      </w:tr>
      <w:tr w:rsidR="00187271">
        <w:tc>
          <w:tcPr>
            <w:tcW w:w="424" w:type="dxa"/>
          </w:tcPr>
          <w:p w:rsidR="00187271" w:rsidRDefault="00187271">
            <w:pPr>
              <w:pStyle w:val="ConsPlusNormal"/>
            </w:pPr>
            <w:r>
              <w:t>11.</w:t>
            </w:r>
          </w:p>
        </w:tc>
        <w:tc>
          <w:tcPr>
            <w:tcW w:w="1531" w:type="dxa"/>
          </w:tcPr>
          <w:p w:rsidR="00187271" w:rsidRDefault="00187271">
            <w:pPr>
              <w:pStyle w:val="ConsPlusNormal"/>
            </w:pPr>
            <w:r>
              <w:t>городское поселение Излучинск</w:t>
            </w:r>
          </w:p>
        </w:tc>
        <w:tc>
          <w:tcPr>
            <w:tcW w:w="1020" w:type="dxa"/>
          </w:tcPr>
          <w:p w:rsidR="00187271" w:rsidRDefault="00187271">
            <w:pPr>
              <w:pStyle w:val="ConsPlusNormal"/>
            </w:pPr>
            <w:r>
              <w:t>с. Большетархово</w:t>
            </w:r>
          </w:p>
        </w:tc>
        <w:tc>
          <w:tcPr>
            <w:tcW w:w="1474" w:type="dxa"/>
          </w:tcPr>
          <w:p w:rsidR="00187271" w:rsidRDefault="00187271">
            <w:pPr>
              <w:pStyle w:val="ConsPlusNormal"/>
            </w:pPr>
            <w:r>
              <w:t>ул. Школьная, 12</w:t>
            </w:r>
          </w:p>
        </w:tc>
        <w:tc>
          <w:tcPr>
            <w:tcW w:w="1531" w:type="dxa"/>
          </w:tcPr>
          <w:p w:rsidR="00187271" w:rsidRDefault="00187271">
            <w:pPr>
              <w:pStyle w:val="ConsPlusNormal"/>
            </w:pPr>
            <w:r>
              <w:t>61,103596</w:t>
            </w:r>
          </w:p>
        </w:tc>
        <w:tc>
          <w:tcPr>
            <w:tcW w:w="1361" w:type="dxa"/>
          </w:tcPr>
          <w:p w:rsidR="00187271" w:rsidRDefault="00187271">
            <w:pPr>
              <w:pStyle w:val="ConsPlusNormal"/>
            </w:pPr>
            <w:r>
              <w:t>77,16776</w:t>
            </w:r>
          </w:p>
        </w:tc>
        <w:tc>
          <w:tcPr>
            <w:tcW w:w="1654" w:type="dxa"/>
          </w:tcPr>
          <w:p w:rsidR="00187271" w:rsidRDefault="00187271">
            <w:pPr>
              <w:pStyle w:val="ConsPlusNormal"/>
            </w:pPr>
            <w:r>
              <w:t>МУП "СЖКХ"</w:t>
            </w:r>
          </w:p>
        </w:tc>
        <w:tc>
          <w:tcPr>
            <w:tcW w:w="907" w:type="dxa"/>
          </w:tcPr>
          <w:p w:rsidR="00187271" w:rsidRDefault="00187271">
            <w:pPr>
              <w:pStyle w:val="ConsPlusNormal"/>
            </w:pPr>
            <w:r>
              <w:t>2</w:t>
            </w:r>
          </w:p>
        </w:tc>
        <w:tc>
          <w:tcPr>
            <w:tcW w:w="1247" w:type="dxa"/>
          </w:tcPr>
          <w:p w:rsidR="00187271" w:rsidRDefault="00187271">
            <w:pPr>
              <w:pStyle w:val="ConsPlusNormal"/>
            </w:pPr>
            <w:r>
              <w:t>0,75</w:t>
            </w:r>
          </w:p>
        </w:tc>
        <w:tc>
          <w:tcPr>
            <w:tcW w:w="907" w:type="dxa"/>
          </w:tcPr>
          <w:p w:rsidR="00187271" w:rsidRDefault="00187271">
            <w:pPr>
              <w:pStyle w:val="ConsPlusNormal"/>
            </w:pPr>
            <w:r>
              <w:t>1,50</w:t>
            </w:r>
          </w:p>
        </w:tc>
        <w:tc>
          <w:tcPr>
            <w:tcW w:w="850" w:type="dxa"/>
          </w:tcPr>
          <w:p w:rsidR="00187271" w:rsidRDefault="00187271">
            <w:pPr>
              <w:pStyle w:val="ConsPlusNormal"/>
            </w:pPr>
            <w:r>
              <w:t>0,42</w:t>
            </w:r>
          </w:p>
        </w:tc>
        <w:tc>
          <w:tcPr>
            <w:tcW w:w="1474" w:type="dxa"/>
          </w:tcPr>
          <w:p w:rsidR="00187271" w:rsidRDefault="00187271">
            <w:pPr>
              <w:pStyle w:val="ConsPlusNormal"/>
            </w:pPr>
            <w:r>
              <w:t>Школьная, 11, 13</w:t>
            </w:r>
          </w:p>
        </w:tc>
        <w:tc>
          <w:tcPr>
            <w:tcW w:w="1871" w:type="dxa"/>
          </w:tcPr>
          <w:p w:rsidR="00187271" w:rsidRDefault="00187271">
            <w:pPr>
              <w:pStyle w:val="ConsPlusNormal"/>
            </w:pPr>
            <w:r>
              <w:t>Основание-железобетон, площадь - 6 м</w:t>
            </w:r>
            <w:r>
              <w:rPr>
                <w:vertAlign w:val="superscript"/>
              </w:rPr>
              <w:t>2</w:t>
            </w:r>
          </w:p>
        </w:tc>
      </w:tr>
      <w:tr w:rsidR="00187271">
        <w:tc>
          <w:tcPr>
            <w:tcW w:w="424" w:type="dxa"/>
          </w:tcPr>
          <w:p w:rsidR="00187271" w:rsidRDefault="00187271">
            <w:pPr>
              <w:pStyle w:val="ConsPlusNormal"/>
            </w:pPr>
            <w:r>
              <w:t>12.</w:t>
            </w:r>
          </w:p>
        </w:tc>
        <w:tc>
          <w:tcPr>
            <w:tcW w:w="1531" w:type="dxa"/>
          </w:tcPr>
          <w:p w:rsidR="00187271" w:rsidRDefault="00187271">
            <w:pPr>
              <w:pStyle w:val="ConsPlusNormal"/>
            </w:pPr>
            <w:r>
              <w:t>городское поселение Излучинск</w:t>
            </w:r>
          </w:p>
        </w:tc>
        <w:tc>
          <w:tcPr>
            <w:tcW w:w="1020" w:type="dxa"/>
          </w:tcPr>
          <w:p w:rsidR="00187271" w:rsidRDefault="00187271">
            <w:pPr>
              <w:pStyle w:val="ConsPlusNormal"/>
            </w:pPr>
            <w:r>
              <w:t>с. Большетархово</w:t>
            </w:r>
          </w:p>
        </w:tc>
        <w:tc>
          <w:tcPr>
            <w:tcW w:w="1474" w:type="dxa"/>
          </w:tcPr>
          <w:p w:rsidR="00187271" w:rsidRDefault="00187271">
            <w:pPr>
              <w:pStyle w:val="ConsPlusNormal"/>
            </w:pPr>
            <w:r>
              <w:t>ул. Школьная, 17</w:t>
            </w:r>
          </w:p>
        </w:tc>
        <w:tc>
          <w:tcPr>
            <w:tcW w:w="1531" w:type="dxa"/>
          </w:tcPr>
          <w:p w:rsidR="00187271" w:rsidRDefault="00187271">
            <w:pPr>
              <w:pStyle w:val="ConsPlusNormal"/>
            </w:pPr>
            <w:r>
              <w:t>61,104904</w:t>
            </w:r>
          </w:p>
        </w:tc>
        <w:tc>
          <w:tcPr>
            <w:tcW w:w="1361" w:type="dxa"/>
          </w:tcPr>
          <w:p w:rsidR="00187271" w:rsidRDefault="00187271">
            <w:pPr>
              <w:pStyle w:val="ConsPlusNormal"/>
            </w:pPr>
            <w:r>
              <w:t>77,166805</w:t>
            </w:r>
          </w:p>
        </w:tc>
        <w:tc>
          <w:tcPr>
            <w:tcW w:w="1654" w:type="dxa"/>
          </w:tcPr>
          <w:p w:rsidR="00187271" w:rsidRDefault="00187271">
            <w:pPr>
              <w:pStyle w:val="ConsPlusNormal"/>
            </w:pPr>
            <w:r>
              <w:t>МУП "СЖКХ"</w:t>
            </w:r>
          </w:p>
        </w:tc>
        <w:tc>
          <w:tcPr>
            <w:tcW w:w="907" w:type="dxa"/>
          </w:tcPr>
          <w:p w:rsidR="00187271" w:rsidRDefault="00187271">
            <w:pPr>
              <w:pStyle w:val="ConsPlusNormal"/>
            </w:pPr>
            <w:r>
              <w:t>1</w:t>
            </w:r>
          </w:p>
        </w:tc>
        <w:tc>
          <w:tcPr>
            <w:tcW w:w="1247" w:type="dxa"/>
          </w:tcPr>
          <w:p w:rsidR="00187271" w:rsidRDefault="00187271">
            <w:pPr>
              <w:pStyle w:val="ConsPlusNormal"/>
            </w:pPr>
            <w:r>
              <w:t>0,75</w:t>
            </w:r>
          </w:p>
        </w:tc>
        <w:tc>
          <w:tcPr>
            <w:tcW w:w="907" w:type="dxa"/>
          </w:tcPr>
          <w:p w:rsidR="00187271" w:rsidRDefault="00187271">
            <w:pPr>
              <w:pStyle w:val="ConsPlusNormal"/>
            </w:pPr>
            <w:r>
              <w:t>0,75</w:t>
            </w:r>
          </w:p>
        </w:tc>
        <w:tc>
          <w:tcPr>
            <w:tcW w:w="850" w:type="dxa"/>
          </w:tcPr>
          <w:p w:rsidR="00187271" w:rsidRDefault="00187271">
            <w:pPr>
              <w:pStyle w:val="ConsPlusNormal"/>
            </w:pPr>
            <w:r>
              <w:t>0,21</w:t>
            </w:r>
          </w:p>
        </w:tc>
        <w:tc>
          <w:tcPr>
            <w:tcW w:w="1474" w:type="dxa"/>
          </w:tcPr>
          <w:p w:rsidR="00187271" w:rsidRDefault="00187271">
            <w:pPr>
              <w:pStyle w:val="ConsPlusNormal"/>
            </w:pPr>
            <w:r>
              <w:t>Школьная 16, 18, 20</w:t>
            </w:r>
          </w:p>
        </w:tc>
        <w:tc>
          <w:tcPr>
            <w:tcW w:w="1871" w:type="dxa"/>
          </w:tcPr>
          <w:p w:rsidR="00187271" w:rsidRDefault="00187271">
            <w:pPr>
              <w:pStyle w:val="ConsPlusNormal"/>
            </w:pPr>
            <w:r>
              <w:t>Основание-железобетон, площадь - 6 м</w:t>
            </w:r>
            <w:r>
              <w:rPr>
                <w:vertAlign w:val="superscript"/>
              </w:rPr>
              <w:t>2</w:t>
            </w:r>
          </w:p>
        </w:tc>
      </w:tr>
      <w:tr w:rsidR="00187271">
        <w:tc>
          <w:tcPr>
            <w:tcW w:w="424" w:type="dxa"/>
          </w:tcPr>
          <w:p w:rsidR="00187271" w:rsidRDefault="00187271">
            <w:pPr>
              <w:pStyle w:val="ConsPlusNormal"/>
            </w:pPr>
            <w:r>
              <w:t>13.</w:t>
            </w:r>
          </w:p>
        </w:tc>
        <w:tc>
          <w:tcPr>
            <w:tcW w:w="1531" w:type="dxa"/>
          </w:tcPr>
          <w:p w:rsidR="00187271" w:rsidRDefault="00187271">
            <w:pPr>
              <w:pStyle w:val="ConsPlusNormal"/>
            </w:pPr>
            <w:r>
              <w:t>городское поселение Излучинск</w:t>
            </w:r>
          </w:p>
        </w:tc>
        <w:tc>
          <w:tcPr>
            <w:tcW w:w="1020" w:type="dxa"/>
          </w:tcPr>
          <w:p w:rsidR="00187271" w:rsidRDefault="00187271">
            <w:pPr>
              <w:pStyle w:val="ConsPlusNormal"/>
            </w:pPr>
            <w:r>
              <w:t>с. Большетархово</w:t>
            </w:r>
          </w:p>
        </w:tc>
        <w:tc>
          <w:tcPr>
            <w:tcW w:w="1474" w:type="dxa"/>
          </w:tcPr>
          <w:p w:rsidR="00187271" w:rsidRDefault="00187271">
            <w:pPr>
              <w:pStyle w:val="ConsPlusNormal"/>
            </w:pPr>
            <w:r>
              <w:t>ул. Школьная, 24</w:t>
            </w:r>
          </w:p>
        </w:tc>
        <w:tc>
          <w:tcPr>
            <w:tcW w:w="1531" w:type="dxa"/>
          </w:tcPr>
          <w:p w:rsidR="00187271" w:rsidRDefault="00187271">
            <w:pPr>
              <w:pStyle w:val="ConsPlusNormal"/>
            </w:pPr>
            <w:r>
              <w:t>61,105653</w:t>
            </w:r>
          </w:p>
        </w:tc>
        <w:tc>
          <w:tcPr>
            <w:tcW w:w="1361" w:type="dxa"/>
          </w:tcPr>
          <w:p w:rsidR="00187271" w:rsidRDefault="00187271">
            <w:pPr>
              <w:pStyle w:val="ConsPlusNormal"/>
            </w:pPr>
            <w:r>
              <w:t>77,165636</w:t>
            </w:r>
          </w:p>
        </w:tc>
        <w:tc>
          <w:tcPr>
            <w:tcW w:w="1654" w:type="dxa"/>
          </w:tcPr>
          <w:p w:rsidR="00187271" w:rsidRDefault="00187271">
            <w:pPr>
              <w:pStyle w:val="ConsPlusNormal"/>
            </w:pPr>
            <w:r>
              <w:t>МУП "СЖКХ"</w:t>
            </w:r>
          </w:p>
        </w:tc>
        <w:tc>
          <w:tcPr>
            <w:tcW w:w="907" w:type="dxa"/>
          </w:tcPr>
          <w:p w:rsidR="00187271" w:rsidRDefault="00187271">
            <w:pPr>
              <w:pStyle w:val="ConsPlusNormal"/>
            </w:pPr>
            <w:r>
              <w:t>2</w:t>
            </w:r>
          </w:p>
        </w:tc>
        <w:tc>
          <w:tcPr>
            <w:tcW w:w="1247" w:type="dxa"/>
          </w:tcPr>
          <w:p w:rsidR="00187271" w:rsidRDefault="00187271">
            <w:pPr>
              <w:pStyle w:val="ConsPlusNormal"/>
            </w:pPr>
            <w:r>
              <w:t>0,75</w:t>
            </w:r>
          </w:p>
        </w:tc>
        <w:tc>
          <w:tcPr>
            <w:tcW w:w="907" w:type="dxa"/>
          </w:tcPr>
          <w:p w:rsidR="00187271" w:rsidRDefault="00187271">
            <w:pPr>
              <w:pStyle w:val="ConsPlusNormal"/>
            </w:pPr>
            <w:r>
              <w:t>1,50</w:t>
            </w:r>
          </w:p>
        </w:tc>
        <w:tc>
          <w:tcPr>
            <w:tcW w:w="850" w:type="dxa"/>
          </w:tcPr>
          <w:p w:rsidR="00187271" w:rsidRDefault="00187271">
            <w:pPr>
              <w:pStyle w:val="ConsPlusNormal"/>
            </w:pPr>
            <w:r>
              <w:t>0,42</w:t>
            </w:r>
          </w:p>
        </w:tc>
        <w:tc>
          <w:tcPr>
            <w:tcW w:w="1474" w:type="dxa"/>
          </w:tcPr>
          <w:p w:rsidR="00187271" w:rsidRDefault="00187271">
            <w:pPr>
              <w:pStyle w:val="ConsPlusNormal"/>
            </w:pPr>
            <w:r>
              <w:t>Школьная, 21, 27, 28, 30</w:t>
            </w:r>
          </w:p>
        </w:tc>
        <w:tc>
          <w:tcPr>
            <w:tcW w:w="1871" w:type="dxa"/>
          </w:tcPr>
          <w:p w:rsidR="00187271" w:rsidRDefault="00187271">
            <w:pPr>
              <w:pStyle w:val="ConsPlusNormal"/>
            </w:pPr>
            <w:r>
              <w:t>Основание-железобетон, площадь - 6 м</w:t>
            </w:r>
            <w:r>
              <w:rPr>
                <w:vertAlign w:val="superscript"/>
              </w:rPr>
              <w:t>2</w:t>
            </w:r>
          </w:p>
        </w:tc>
      </w:tr>
      <w:tr w:rsidR="00187271">
        <w:tc>
          <w:tcPr>
            <w:tcW w:w="424" w:type="dxa"/>
          </w:tcPr>
          <w:p w:rsidR="00187271" w:rsidRDefault="00187271">
            <w:pPr>
              <w:pStyle w:val="ConsPlusNormal"/>
            </w:pPr>
            <w:r>
              <w:t>14.</w:t>
            </w:r>
          </w:p>
        </w:tc>
        <w:tc>
          <w:tcPr>
            <w:tcW w:w="1531" w:type="dxa"/>
          </w:tcPr>
          <w:p w:rsidR="00187271" w:rsidRDefault="00187271">
            <w:pPr>
              <w:pStyle w:val="ConsPlusNormal"/>
            </w:pPr>
            <w:r>
              <w:t>городское поселение Излучинск</w:t>
            </w:r>
          </w:p>
        </w:tc>
        <w:tc>
          <w:tcPr>
            <w:tcW w:w="1020" w:type="dxa"/>
          </w:tcPr>
          <w:p w:rsidR="00187271" w:rsidRDefault="00187271">
            <w:pPr>
              <w:pStyle w:val="ConsPlusNormal"/>
            </w:pPr>
            <w:r>
              <w:t>с. Большетархово</w:t>
            </w:r>
          </w:p>
        </w:tc>
        <w:tc>
          <w:tcPr>
            <w:tcW w:w="1474" w:type="dxa"/>
          </w:tcPr>
          <w:p w:rsidR="00187271" w:rsidRDefault="00187271">
            <w:pPr>
              <w:pStyle w:val="ConsPlusNormal"/>
            </w:pPr>
            <w:r>
              <w:t>ул. Школьная, 36</w:t>
            </w:r>
          </w:p>
        </w:tc>
        <w:tc>
          <w:tcPr>
            <w:tcW w:w="1531" w:type="dxa"/>
          </w:tcPr>
          <w:p w:rsidR="00187271" w:rsidRDefault="00187271">
            <w:pPr>
              <w:pStyle w:val="ConsPlusNormal"/>
            </w:pPr>
            <w:r>
              <w:t>61,107262</w:t>
            </w:r>
          </w:p>
        </w:tc>
        <w:tc>
          <w:tcPr>
            <w:tcW w:w="1361" w:type="dxa"/>
          </w:tcPr>
          <w:p w:rsidR="00187271" w:rsidRDefault="00187271">
            <w:pPr>
              <w:pStyle w:val="ConsPlusNormal"/>
            </w:pPr>
            <w:r>
              <w:t>77,164198</w:t>
            </w:r>
          </w:p>
        </w:tc>
        <w:tc>
          <w:tcPr>
            <w:tcW w:w="1654" w:type="dxa"/>
          </w:tcPr>
          <w:p w:rsidR="00187271" w:rsidRDefault="00187271">
            <w:pPr>
              <w:pStyle w:val="ConsPlusNormal"/>
            </w:pPr>
            <w:r>
              <w:t>МУП "СЖКХ"</w:t>
            </w:r>
          </w:p>
        </w:tc>
        <w:tc>
          <w:tcPr>
            <w:tcW w:w="907" w:type="dxa"/>
          </w:tcPr>
          <w:p w:rsidR="00187271" w:rsidRDefault="00187271">
            <w:pPr>
              <w:pStyle w:val="ConsPlusNormal"/>
            </w:pPr>
            <w:r>
              <w:t>2</w:t>
            </w:r>
          </w:p>
        </w:tc>
        <w:tc>
          <w:tcPr>
            <w:tcW w:w="1247" w:type="dxa"/>
          </w:tcPr>
          <w:p w:rsidR="00187271" w:rsidRDefault="00187271">
            <w:pPr>
              <w:pStyle w:val="ConsPlusNormal"/>
            </w:pPr>
            <w:r>
              <w:t>0,75</w:t>
            </w:r>
          </w:p>
        </w:tc>
        <w:tc>
          <w:tcPr>
            <w:tcW w:w="907" w:type="dxa"/>
          </w:tcPr>
          <w:p w:rsidR="00187271" w:rsidRDefault="00187271">
            <w:pPr>
              <w:pStyle w:val="ConsPlusNormal"/>
            </w:pPr>
            <w:r>
              <w:t>1,50</w:t>
            </w:r>
          </w:p>
        </w:tc>
        <w:tc>
          <w:tcPr>
            <w:tcW w:w="850" w:type="dxa"/>
          </w:tcPr>
          <w:p w:rsidR="00187271" w:rsidRDefault="00187271">
            <w:pPr>
              <w:pStyle w:val="ConsPlusNormal"/>
            </w:pPr>
            <w:r>
              <w:t>0,42</w:t>
            </w:r>
          </w:p>
        </w:tc>
        <w:tc>
          <w:tcPr>
            <w:tcW w:w="1474" w:type="dxa"/>
          </w:tcPr>
          <w:p w:rsidR="00187271" w:rsidRDefault="00187271">
            <w:pPr>
              <w:pStyle w:val="ConsPlusNormal"/>
            </w:pPr>
            <w:r>
              <w:t>Школьная, 32, 34, Подгорный, 1а</w:t>
            </w:r>
          </w:p>
        </w:tc>
        <w:tc>
          <w:tcPr>
            <w:tcW w:w="1871" w:type="dxa"/>
          </w:tcPr>
          <w:p w:rsidR="00187271" w:rsidRDefault="00187271">
            <w:pPr>
              <w:pStyle w:val="ConsPlusNormal"/>
            </w:pPr>
            <w:r>
              <w:t>Основание-железобетон, площадь - 6 м</w:t>
            </w:r>
            <w:r>
              <w:rPr>
                <w:vertAlign w:val="superscript"/>
              </w:rPr>
              <w:t>2</w:t>
            </w:r>
          </w:p>
        </w:tc>
      </w:tr>
      <w:tr w:rsidR="00187271">
        <w:tc>
          <w:tcPr>
            <w:tcW w:w="424" w:type="dxa"/>
          </w:tcPr>
          <w:p w:rsidR="00187271" w:rsidRDefault="00187271">
            <w:pPr>
              <w:pStyle w:val="ConsPlusNormal"/>
            </w:pPr>
            <w:r>
              <w:t>15.</w:t>
            </w:r>
          </w:p>
        </w:tc>
        <w:tc>
          <w:tcPr>
            <w:tcW w:w="1531" w:type="dxa"/>
          </w:tcPr>
          <w:p w:rsidR="00187271" w:rsidRDefault="00187271">
            <w:pPr>
              <w:pStyle w:val="ConsPlusNormal"/>
            </w:pPr>
            <w:r>
              <w:t>городское поселение Излучинск</w:t>
            </w:r>
          </w:p>
        </w:tc>
        <w:tc>
          <w:tcPr>
            <w:tcW w:w="1020" w:type="dxa"/>
          </w:tcPr>
          <w:p w:rsidR="00187271" w:rsidRDefault="00187271">
            <w:pPr>
              <w:pStyle w:val="ConsPlusNormal"/>
            </w:pPr>
            <w:r>
              <w:t>с. Большетархово</w:t>
            </w:r>
          </w:p>
        </w:tc>
        <w:tc>
          <w:tcPr>
            <w:tcW w:w="1474" w:type="dxa"/>
          </w:tcPr>
          <w:p w:rsidR="00187271" w:rsidRDefault="00187271">
            <w:pPr>
              <w:pStyle w:val="ConsPlusNormal"/>
            </w:pPr>
            <w:r>
              <w:t>ул. Лесная, 6</w:t>
            </w:r>
          </w:p>
        </w:tc>
        <w:tc>
          <w:tcPr>
            <w:tcW w:w="1531" w:type="dxa"/>
          </w:tcPr>
          <w:p w:rsidR="00187271" w:rsidRDefault="00187271">
            <w:pPr>
              <w:pStyle w:val="ConsPlusNormal"/>
            </w:pPr>
            <w:r>
              <w:t>61,102339</w:t>
            </w:r>
          </w:p>
        </w:tc>
        <w:tc>
          <w:tcPr>
            <w:tcW w:w="1361" w:type="dxa"/>
          </w:tcPr>
          <w:p w:rsidR="00187271" w:rsidRDefault="00187271">
            <w:pPr>
              <w:pStyle w:val="ConsPlusNormal"/>
            </w:pPr>
            <w:r>
              <w:t>77,168251</w:t>
            </w:r>
          </w:p>
        </w:tc>
        <w:tc>
          <w:tcPr>
            <w:tcW w:w="1654" w:type="dxa"/>
          </w:tcPr>
          <w:p w:rsidR="00187271" w:rsidRDefault="00187271">
            <w:pPr>
              <w:pStyle w:val="ConsPlusNormal"/>
            </w:pPr>
            <w:r>
              <w:t>МУП "СЖКХ"</w:t>
            </w:r>
          </w:p>
        </w:tc>
        <w:tc>
          <w:tcPr>
            <w:tcW w:w="907" w:type="dxa"/>
          </w:tcPr>
          <w:p w:rsidR="00187271" w:rsidRDefault="00187271">
            <w:pPr>
              <w:pStyle w:val="ConsPlusNormal"/>
            </w:pPr>
            <w:r>
              <w:t>2</w:t>
            </w:r>
          </w:p>
        </w:tc>
        <w:tc>
          <w:tcPr>
            <w:tcW w:w="1247" w:type="dxa"/>
          </w:tcPr>
          <w:p w:rsidR="00187271" w:rsidRDefault="00187271">
            <w:pPr>
              <w:pStyle w:val="ConsPlusNormal"/>
            </w:pPr>
            <w:r>
              <w:t>0,75</w:t>
            </w:r>
          </w:p>
        </w:tc>
        <w:tc>
          <w:tcPr>
            <w:tcW w:w="907" w:type="dxa"/>
          </w:tcPr>
          <w:p w:rsidR="00187271" w:rsidRDefault="00187271">
            <w:pPr>
              <w:pStyle w:val="ConsPlusNormal"/>
            </w:pPr>
            <w:r>
              <w:t>1,50</w:t>
            </w:r>
          </w:p>
        </w:tc>
        <w:tc>
          <w:tcPr>
            <w:tcW w:w="850" w:type="dxa"/>
          </w:tcPr>
          <w:p w:rsidR="00187271" w:rsidRDefault="00187271">
            <w:pPr>
              <w:pStyle w:val="ConsPlusNormal"/>
            </w:pPr>
            <w:r>
              <w:t>0,42</w:t>
            </w:r>
          </w:p>
        </w:tc>
        <w:tc>
          <w:tcPr>
            <w:tcW w:w="1474" w:type="dxa"/>
          </w:tcPr>
          <w:p w:rsidR="00187271" w:rsidRDefault="00187271">
            <w:pPr>
              <w:pStyle w:val="ConsPlusNormal"/>
            </w:pPr>
            <w:r>
              <w:t>Лесная, 4, 1, Школьная, 2</w:t>
            </w:r>
          </w:p>
        </w:tc>
        <w:tc>
          <w:tcPr>
            <w:tcW w:w="1871" w:type="dxa"/>
          </w:tcPr>
          <w:p w:rsidR="00187271" w:rsidRDefault="00187271">
            <w:pPr>
              <w:pStyle w:val="ConsPlusNormal"/>
            </w:pPr>
            <w:r>
              <w:t>Основание-железобетон, площадь - 6 м</w:t>
            </w:r>
            <w:r>
              <w:rPr>
                <w:vertAlign w:val="superscript"/>
              </w:rPr>
              <w:t>2</w:t>
            </w:r>
          </w:p>
        </w:tc>
      </w:tr>
      <w:tr w:rsidR="00187271">
        <w:tc>
          <w:tcPr>
            <w:tcW w:w="424" w:type="dxa"/>
          </w:tcPr>
          <w:p w:rsidR="00187271" w:rsidRDefault="00187271">
            <w:pPr>
              <w:pStyle w:val="ConsPlusNormal"/>
            </w:pPr>
            <w:r>
              <w:t>16.</w:t>
            </w:r>
          </w:p>
        </w:tc>
        <w:tc>
          <w:tcPr>
            <w:tcW w:w="1531" w:type="dxa"/>
          </w:tcPr>
          <w:p w:rsidR="00187271" w:rsidRDefault="00187271">
            <w:pPr>
              <w:pStyle w:val="ConsPlusNormal"/>
            </w:pPr>
            <w:r>
              <w:t>городское поселение Излучинск</w:t>
            </w:r>
          </w:p>
        </w:tc>
        <w:tc>
          <w:tcPr>
            <w:tcW w:w="1020" w:type="dxa"/>
          </w:tcPr>
          <w:p w:rsidR="00187271" w:rsidRDefault="00187271">
            <w:pPr>
              <w:pStyle w:val="ConsPlusNormal"/>
            </w:pPr>
            <w:r>
              <w:t>с. Большетархово</w:t>
            </w:r>
          </w:p>
        </w:tc>
        <w:tc>
          <w:tcPr>
            <w:tcW w:w="1474" w:type="dxa"/>
          </w:tcPr>
          <w:p w:rsidR="00187271" w:rsidRDefault="00187271">
            <w:pPr>
              <w:pStyle w:val="ConsPlusNormal"/>
            </w:pPr>
            <w:r>
              <w:t>ул. Лесная, 9</w:t>
            </w:r>
          </w:p>
        </w:tc>
        <w:tc>
          <w:tcPr>
            <w:tcW w:w="1531" w:type="dxa"/>
          </w:tcPr>
          <w:p w:rsidR="00187271" w:rsidRDefault="00187271">
            <w:pPr>
              <w:pStyle w:val="ConsPlusNormal"/>
            </w:pPr>
            <w:r>
              <w:t>61,104182</w:t>
            </w:r>
          </w:p>
        </w:tc>
        <w:tc>
          <w:tcPr>
            <w:tcW w:w="1361" w:type="dxa"/>
          </w:tcPr>
          <w:p w:rsidR="00187271" w:rsidRDefault="00187271">
            <w:pPr>
              <w:pStyle w:val="ConsPlusNormal"/>
            </w:pPr>
            <w:r>
              <w:t>77,165582</w:t>
            </w:r>
          </w:p>
        </w:tc>
        <w:tc>
          <w:tcPr>
            <w:tcW w:w="1654" w:type="dxa"/>
          </w:tcPr>
          <w:p w:rsidR="00187271" w:rsidRDefault="00187271">
            <w:pPr>
              <w:pStyle w:val="ConsPlusNormal"/>
            </w:pPr>
            <w:r>
              <w:t>МУП "СЖКХ"</w:t>
            </w:r>
          </w:p>
        </w:tc>
        <w:tc>
          <w:tcPr>
            <w:tcW w:w="907" w:type="dxa"/>
          </w:tcPr>
          <w:p w:rsidR="00187271" w:rsidRDefault="00187271">
            <w:pPr>
              <w:pStyle w:val="ConsPlusNormal"/>
            </w:pPr>
            <w:r>
              <w:t>2</w:t>
            </w:r>
          </w:p>
        </w:tc>
        <w:tc>
          <w:tcPr>
            <w:tcW w:w="1247" w:type="dxa"/>
          </w:tcPr>
          <w:p w:rsidR="00187271" w:rsidRDefault="00187271">
            <w:pPr>
              <w:pStyle w:val="ConsPlusNormal"/>
            </w:pPr>
            <w:r>
              <w:t>0,75</w:t>
            </w:r>
          </w:p>
        </w:tc>
        <w:tc>
          <w:tcPr>
            <w:tcW w:w="907" w:type="dxa"/>
          </w:tcPr>
          <w:p w:rsidR="00187271" w:rsidRDefault="00187271">
            <w:pPr>
              <w:pStyle w:val="ConsPlusNormal"/>
            </w:pPr>
            <w:r>
              <w:t>1,50</w:t>
            </w:r>
          </w:p>
        </w:tc>
        <w:tc>
          <w:tcPr>
            <w:tcW w:w="850" w:type="dxa"/>
          </w:tcPr>
          <w:p w:rsidR="00187271" w:rsidRDefault="00187271">
            <w:pPr>
              <w:pStyle w:val="ConsPlusNormal"/>
            </w:pPr>
            <w:r>
              <w:t>0,42</w:t>
            </w:r>
          </w:p>
        </w:tc>
        <w:tc>
          <w:tcPr>
            <w:tcW w:w="1474" w:type="dxa"/>
          </w:tcPr>
          <w:p w:rsidR="00187271" w:rsidRDefault="00187271">
            <w:pPr>
              <w:pStyle w:val="ConsPlusNormal"/>
            </w:pPr>
            <w:r>
              <w:t>Лесная, 7, 13, 18</w:t>
            </w:r>
          </w:p>
        </w:tc>
        <w:tc>
          <w:tcPr>
            <w:tcW w:w="1871" w:type="dxa"/>
          </w:tcPr>
          <w:p w:rsidR="00187271" w:rsidRDefault="00187271">
            <w:pPr>
              <w:pStyle w:val="ConsPlusNormal"/>
            </w:pPr>
            <w:r>
              <w:t>Основание-железобетон, площадь - 6 м</w:t>
            </w:r>
            <w:r>
              <w:rPr>
                <w:vertAlign w:val="superscript"/>
              </w:rPr>
              <w:t>2</w:t>
            </w:r>
          </w:p>
        </w:tc>
      </w:tr>
      <w:tr w:rsidR="00187271">
        <w:tc>
          <w:tcPr>
            <w:tcW w:w="424" w:type="dxa"/>
          </w:tcPr>
          <w:p w:rsidR="00187271" w:rsidRDefault="00187271">
            <w:pPr>
              <w:pStyle w:val="ConsPlusNormal"/>
            </w:pPr>
            <w:r>
              <w:lastRenderedPageBreak/>
              <w:t>17.</w:t>
            </w:r>
          </w:p>
        </w:tc>
        <w:tc>
          <w:tcPr>
            <w:tcW w:w="1531" w:type="dxa"/>
          </w:tcPr>
          <w:p w:rsidR="00187271" w:rsidRDefault="00187271">
            <w:pPr>
              <w:pStyle w:val="ConsPlusNormal"/>
            </w:pPr>
            <w:r>
              <w:t>городское поселение Излучинск</w:t>
            </w:r>
          </w:p>
        </w:tc>
        <w:tc>
          <w:tcPr>
            <w:tcW w:w="1020" w:type="dxa"/>
          </w:tcPr>
          <w:p w:rsidR="00187271" w:rsidRDefault="00187271">
            <w:pPr>
              <w:pStyle w:val="ConsPlusNormal"/>
            </w:pPr>
            <w:r>
              <w:t>с. Большетархово</w:t>
            </w:r>
          </w:p>
        </w:tc>
        <w:tc>
          <w:tcPr>
            <w:tcW w:w="1474" w:type="dxa"/>
          </w:tcPr>
          <w:p w:rsidR="00187271" w:rsidRDefault="00187271">
            <w:pPr>
              <w:pStyle w:val="ConsPlusNormal"/>
            </w:pPr>
            <w:r>
              <w:t>ул. Лесная, 19</w:t>
            </w:r>
          </w:p>
        </w:tc>
        <w:tc>
          <w:tcPr>
            <w:tcW w:w="1531" w:type="dxa"/>
          </w:tcPr>
          <w:p w:rsidR="00187271" w:rsidRDefault="00187271">
            <w:pPr>
              <w:pStyle w:val="ConsPlusNormal"/>
            </w:pPr>
            <w:r>
              <w:t>61,105756</w:t>
            </w:r>
          </w:p>
        </w:tc>
        <w:tc>
          <w:tcPr>
            <w:tcW w:w="1361" w:type="dxa"/>
          </w:tcPr>
          <w:p w:rsidR="00187271" w:rsidRDefault="00187271">
            <w:pPr>
              <w:pStyle w:val="ConsPlusNormal"/>
            </w:pPr>
            <w:r>
              <w:t>77,162825</w:t>
            </w:r>
          </w:p>
        </w:tc>
        <w:tc>
          <w:tcPr>
            <w:tcW w:w="1654" w:type="dxa"/>
          </w:tcPr>
          <w:p w:rsidR="00187271" w:rsidRDefault="00187271">
            <w:pPr>
              <w:pStyle w:val="ConsPlusNormal"/>
            </w:pPr>
            <w:r>
              <w:t>МУП "СЖКХ"</w:t>
            </w:r>
          </w:p>
        </w:tc>
        <w:tc>
          <w:tcPr>
            <w:tcW w:w="907" w:type="dxa"/>
          </w:tcPr>
          <w:p w:rsidR="00187271" w:rsidRDefault="00187271">
            <w:pPr>
              <w:pStyle w:val="ConsPlusNormal"/>
            </w:pPr>
            <w:r>
              <w:t>1</w:t>
            </w:r>
          </w:p>
        </w:tc>
        <w:tc>
          <w:tcPr>
            <w:tcW w:w="1247" w:type="dxa"/>
          </w:tcPr>
          <w:p w:rsidR="00187271" w:rsidRDefault="00187271">
            <w:pPr>
              <w:pStyle w:val="ConsPlusNormal"/>
            </w:pPr>
            <w:r>
              <w:t>0,75</w:t>
            </w:r>
          </w:p>
        </w:tc>
        <w:tc>
          <w:tcPr>
            <w:tcW w:w="907" w:type="dxa"/>
          </w:tcPr>
          <w:p w:rsidR="00187271" w:rsidRDefault="00187271">
            <w:pPr>
              <w:pStyle w:val="ConsPlusNormal"/>
            </w:pPr>
            <w:r>
              <w:t>0,75</w:t>
            </w:r>
          </w:p>
        </w:tc>
        <w:tc>
          <w:tcPr>
            <w:tcW w:w="850" w:type="dxa"/>
          </w:tcPr>
          <w:p w:rsidR="00187271" w:rsidRDefault="00187271">
            <w:pPr>
              <w:pStyle w:val="ConsPlusNormal"/>
            </w:pPr>
            <w:r>
              <w:t>0,21</w:t>
            </w:r>
          </w:p>
        </w:tc>
        <w:tc>
          <w:tcPr>
            <w:tcW w:w="1474" w:type="dxa"/>
          </w:tcPr>
          <w:p w:rsidR="00187271" w:rsidRDefault="00187271">
            <w:pPr>
              <w:pStyle w:val="ConsPlusNormal"/>
            </w:pPr>
            <w:r>
              <w:t>ул. Лесная, 19</w:t>
            </w:r>
          </w:p>
        </w:tc>
        <w:tc>
          <w:tcPr>
            <w:tcW w:w="1871" w:type="dxa"/>
          </w:tcPr>
          <w:p w:rsidR="00187271" w:rsidRDefault="00187271">
            <w:pPr>
              <w:pStyle w:val="ConsPlusNormal"/>
            </w:pPr>
            <w:r>
              <w:t>Основание-железобетон, площадь - 6 м</w:t>
            </w:r>
            <w:r>
              <w:rPr>
                <w:vertAlign w:val="superscript"/>
              </w:rPr>
              <w:t>2</w:t>
            </w:r>
          </w:p>
        </w:tc>
      </w:tr>
      <w:tr w:rsidR="00187271">
        <w:tc>
          <w:tcPr>
            <w:tcW w:w="424" w:type="dxa"/>
          </w:tcPr>
          <w:p w:rsidR="00187271" w:rsidRDefault="00187271">
            <w:pPr>
              <w:pStyle w:val="ConsPlusNormal"/>
            </w:pPr>
            <w:r>
              <w:t>18.</w:t>
            </w:r>
          </w:p>
        </w:tc>
        <w:tc>
          <w:tcPr>
            <w:tcW w:w="1531" w:type="dxa"/>
          </w:tcPr>
          <w:p w:rsidR="00187271" w:rsidRDefault="00187271">
            <w:pPr>
              <w:pStyle w:val="ConsPlusNormal"/>
            </w:pPr>
            <w:r>
              <w:t>городское поселение Излучинск</w:t>
            </w:r>
          </w:p>
        </w:tc>
        <w:tc>
          <w:tcPr>
            <w:tcW w:w="1020" w:type="dxa"/>
          </w:tcPr>
          <w:p w:rsidR="00187271" w:rsidRDefault="00187271">
            <w:pPr>
              <w:pStyle w:val="ConsPlusNormal"/>
            </w:pPr>
            <w:r>
              <w:t>с. Большетархово</w:t>
            </w:r>
          </w:p>
        </w:tc>
        <w:tc>
          <w:tcPr>
            <w:tcW w:w="1474" w:type="dxa"/>
          </w:tcPr>
          <w:p w:rsidR="00187271" w:rsidRDefault="00187271">
            <w:pPr>
              <w:pStyle w:val="ConsPlusNormal"/>
            </w:pPr>
            <w:r>
              <w:t>ул. Новая, 10</w:t>
            </w:r>
          </w:p>
        </w:tc>
        <w:tc>
          <w:tcPr>
            <w:tcW w:w="1531" w:type="dxa"/>
          </w:tcPr>
          <w:p w:rsidR="00187271" w:rsidRDefault="00187271">
            <w:pPr>
              <w:pStyle w:val="ConsPlusNormal"/>
            </w:pPr>
            <w:r>
              <w:t>61,102978</w:t>
            </w:r>
          </w:p>
        </w:tc>
        <w:tc>
          <w:tcPr>
            <w:tcW w:w="1361" w:type="dxa"/>
          </w:tcPr>
          <w:p w:rsidR="00187271" w:rsidRDefault="00187271">
            <w:pPr>
              <w:pStyle w:val="ConsPlusNormal"/>
            </w:pPr>
            <w:r>
              <w:t>77,163992</w:t>
            </w:r>
          </w:p>
        </w:tc>
        <w:tc>
          <w:tcPr>
            <w:tcW w:w="1654" w:type="dxa"/>
          </w:tcPr>
          <w:p w:rsidR="00187271" w:rsidRDefault="00187271">
            <w:pPr>
              <w:pStyle w:val="ConsPlusNormal"/>
            </w:pPr>
            <w:r>
              <w:t>МУП "СЖКХ"</w:t>
            </w:r>
          </w:p>
        </w:tc>
        <w:tc>
          <w:tcPr>
            <w:tcW w:w="907" w:type="dxa"/>
          </w:tcPr>
          <w:p w:rsidR="00187271" w:rsidRDefault="00187271">
            <w:pPr>
              <w:pStyle w:val="ConsPlusNormal"/>
            </w:pPr>
            <w:r>
              <w:t>2</w:t>
            </w:r>
          </w:p>
        </w:tc>
        <w:tc>
          <w:tcPr>
            <w:tcW w:w="1247" w:type="dxa"/>
          </w:tcPr>
          <w:p w:rsidR="00187271" w:rsidRDefault="00187271">
            <w:pPr>
              <w:pStyle w:val="ConsPlusNormal"/>
            </w:pPr>
            <w:r>
              <w:t>0,75</w:t>
            </w:r>
          </w:p>
        </w:tc>
        <w:tc>
          <w:tcPr>
            <w:tcW w:w="907" w:type="dxa"/>
          </w:tcPr>
          <w:p w:rsidR="00187271" w:rsidRDefault="00187271">
            <w:pPr>
              <w:pStyle w:val="ConsPlusNormal"/>
            </w:pPr>
            <w:r>
              <w:t>1,50</w:t>
            </w:r>
          </w:p>
        </w:tc>
        <w:tc>
          <w:tcPr>
            <w:tcW w:w="850" w:type="dxa"/>
          </w:tcPr>
          <w:p w:rsidR="00187271" w:rsidRDefault="00187271">
            <w:pPr>
              <w:pStyle w:val="ConsPlusNormal"/>
            </w:pPr>
            <w:r>
              <w:t>0,42</w:t>
            </w:r>
          </w:p>
        </w:tc>
        <w:tc>
          <w:tcPr>
            <w:tcW w:w="1474" w:type="dxa"/>
          </w:tcPr>
          <w:p w:rsidR="00187271" w:rsidRDefault="00187271">
            <w:pPr>
              <w:pStyle w:val="ConsPlusNormal"/>
            </w:pPr>
            <w:r>
              <w:t>Новая, 12, 14, 16</w:t>
            </w:r>
          </w:p>
        </w:tc>
        <w:tc>
          <w:tcPr>
            <w:tcW w:w="1871" w:type="dxa"/>
          </w:tcPr>
          <w:p w:rsidR="00187271" w:rsidRDefault="00187271">
            <w:pPr>
              <w:pStyle w:val="ConsPlusNormal"/>
            </w:pPr>
            <w:r>
              <w:t>Основание-железобетон, площадь - 6 м</w:t>
            </w:r>
            <w:r>
              <w:rPr>
                <w:vertAlign w:val="superscript"/>
              </w:rPr>
              <w:t>2</w:t>
            </w:r>
          </w:p>
        </w:tc>
      </w:tr>
      <w:tr w:rsidR="00187271">
        <w:tc>
          <w:tcPr>
            <w:tcW w:w="424" w:type="dxa"/>
          </w:tcPr>
          <w:p w:rsidR="00187271" w:rsidRDefault="00187271">
            <w:pPr>
              <w:pStyle w:val="ConsPlusNormal"/>
            </w:pPr>
            <w:r>
              <w:t>19.</w:t>
            </w:r>
          </w:p>
        </w:tc>
        <w:tc>
          <w:tcPr>
            <w:tcW w:w="1531" w:type="dxa"/>
          </w:tcPr>
          <w:p w:rsidR="00187271" w:rsidRDefault="00187271">
            <w:pPr>
              <w:pStyle w:val="ConsPlusNormal"/>
            </w:pPr>
            <w:r>
              <w:t>городское поселение Излучинск</w:t>
            </w:r>
          </w:p>
        </w:tc>
        <w:tc>
          <w:tcPr>
            <w:tcW w:w="1020" w:type="dxa"/>
          </w:tcPr>
          <w:p w:rsidR="00187271" w:rsidRDefault="00187271">
            <w:pPr>
              <w:pStyle w:val="ConsPlusNormal"/>
            </w:pPr>
            <w:r>
              <w:t>с. Большетархово</w:t>
            </w:r>
          </w:p>
        </w:tc>
        <w:tc>
          <w:tcPr>
            <w:tcW w:w="1474" w:type="dxa"/>
          </w:tcPr>
          <w:p w:rsidR="00187271" w:rsidRDefault="00187271">
            <w:pPr>
              <w:pStyle w:val="ConsPlusNormal"/>
            </w:pPr>
            <w:r>
              <w:t>ул. Новая, 17</w:t>
            </w:r>
          </w:p>
        </w:tc>
        <w:tc>
          <w:tcPr>
            <w:tcW w:w="1531" w:type="dxa"/>
          </w:tcPr>
          <w:p w:rsidR="00187271" w:rsidRDefault="00187271">
            <w:pPr>
              <w:pStyle w:val="ConsPlusNormal"/>
            </w:pPr>
            <w:r>
              <w:t>61,103902</w:t>
            </w:r>
          </w:p>
        </w:tc>
        <w:tc>
          <w:tcPr>
            <w:tcW w:w="1361" w:type="dxa"/>
          </w:tcPr>
          <w:p w:rsidR="00187271" w:rsidRDefault="00187271">
            <w:pPr>
              <w:pStyle w:val="ConsPlusNormal"/>
            </w:pPr>
            <w:r>
              <w:t>77,162994</w:t>
            </w:r>
          </w:p>
        </w:tc>
        <w:tc>
          <w:tcPr>
            <w:tcW w:w="1654" w:type="dxa"/>
          </w:tcPr>
          <w:p w:rsidR="00187271" w:rsidRDefault="00187271">
            <w:pPr>
              <w:pStyle w:val="ConsPlusNormal"/>
            </w:pPr>
            <w:r>
              <w:t>МУП "СЖКХ"</w:t>
            </w:r>
          </w:p>
        </w:tc>
        <w:tc>
          <w:tcPr>
            <w:tcW w:w="907" w:type="dxa"/>
          </w:tcPr>
          <w:p w:rsidR="00187271" w:rsidRDefault="00187271">
            <w:pPr>
              <w:pStyle w:val="ConsPlusNormal"/>
            </w:pPr>
            <w:r>
              <w:t>3</w:t>
            </w:r>
          </w:p>
        </w:tc>
        <w:tc>
          <w:tcPr>
            <w:tcW w:w="1247" w:type="dxa"/>
          </w:tcPr>
          <w:p w:rsidR="00187271" w:rsidRDefault="00187271">
            <w:pPr>
              <w:pStyle w:val="ConsPlusNormal"/>
            </w:pPr>
            <w:r>
              <w:t>0,75</w:t>
            </w:r>
          </w:p>
        </w:tc>
        <w:tc>
          <w:tcPr>
            <w:tcW w:w="907" w:type="dxa"/>
          </w:tcPr>
          <w:p w:rsidR="00187271" w:rsidRDefault="00187271">
            <w:pPr>
              <w:pStyle w:val="ConsPlusNormal"/>
            </w:pPr>
            <w:r>
              <w:t>2,25</w:t>
            </w:r>
          </w:p>
        </w:tc>
        <w:tc>
          <w:tcPr>
            <w:tcW w:w="850" w:type="dxa"/>
          </w:tcPr>
          <w:p w:rsidR="00187271" w:rsidRDefault="00187271">
            <w:pPr>
              <w:pStyle w:val="ConsPlusNormal"/>
            </w:pPr>
            <w:r>
              <w:t>0,63</w:t>
            </w:r>
          </w:p>
        </w:tc>
        <w:tc>
          <w:tcPr>
            <w:tcW w:w="1474" w:type="dxa"/>
          </w:tcPr>
          <w:p w:rsidR="00187271" w:rsidRDefault="00187271">
            <w:pPr>
              <w:pStyle w:val="ConsPlusNormal"/>
            </w:pPr>
            <w:r>
              <w:t>Новая, 15, 16, 18, 20, 22, 24</w:t>
            </w:r>
          </w:p>
        </w:tc>
        <w:tc>
          <w:tcPr>
            <w:tcW w:w="1871" w:type="dxa"/>
          </w:tcPr>
          <w:p w:rsidR="00187271" w:rsidRDefault="00187271">
            <w:pPr>
              <w:pStyle w:val="ConsPlusNormal"/>
            </w:pPr>
            <w:r>
              <w:t>Основание-железобетон, площадь - 12 м</w:t>
            </w:r>
            <w:r>
              <w:rPr>
                <w:vertAlign w:val="superscript"/>
              </w:rPr>
              <w:t>2</w:t>
            </w:r>
          </w:p>
        </w:tc>
      </w:tr>
      <w:tr w:rsidR="00187271">
        <w:tc>
          <w:tcPr>
            <w:tcW w:w="424" w:type="dxa"/>
          </w:tcPr>
          <w:p w:rsidR="00187271" w:rsidRDefault="00187271">
            <w:pPr>
              <w:pStyle w:val="ConsPlusNormal"/>
            </w:pPr>
            <w:r>
              <w:t>20.</w:t>
            </w:r>
          </w:p>
        </w:tc>
        <w:tc>
          <w:tcPr>
            <w:tcW w:w="1531" w:type="dxa"/>
          </w:tcPr>
          <w:p w:rsidR="00187271" w:rsidRDefault="00187271">
            <w:pPr>
              <w:pStyle w:val="ConsPlusNormal"/>
            </w:pPr>
            <w:r>
              <w:t>городское поселение Излучинск</w:t>
            </w:r>
          </w:p>
        </w:tc>
        <w:tc>
          <w:tcPr>
            <w:tcW w:w="1020" w:type="dxa"/>
          </w:tcPr>
          <w:p w:rsidR="00187271" w:rsidRDefault="00187271">
            <w:pPr>
              <w:pStyle w:val="ConsPlusNormal"/>
            </w:pPr>
            <w:r>
              <w:t>с. Большетархово</w:t>
            </w:r>
          </w:p>
        </w:tc>
        <w:tc>
          <w:tcPr>
            <w:tcW w:w="1474" w:type="dxa"/>
          </w:tcPr>
          <w:p w:rsidR="00187271" w:rsidRDefault="00187271">
            <w:pPr>
              <w:pStyle w:val="ConsPlusNormal"/>
            </w:pPr>
            <w:r>
              <w:t>ул. Новая, 19</w:t>
            </w:r>
          </w:p>
        </w:tc>
        <w:tc>
          <w:tcPr>
            <w:tcW w:w="1531" w:type="dxa"/>
          </w:tcPr>
          <w:p w:rsidR="00187271" w:rsidRDefault="00187271">
            <w:pPr>
              <w:pStyle w:val="ConsPlusNormal"/>
            </w:pPr>
            <w:r>
              <w:t>61,105018</w:t>
            </w:r>
          </w:p>
        </w:tc>
        <w:tc>
          <w:tcPr>
            <w:tcW w:w="1361" w:type="dxa"/>
          </w:tcPr>
          <w:p w:rsidR="00187271" w:rsidRDefault="00187271">
            <w:pPr>
              <w:pStyle w:val="ConsPlusNormal"/>
            </w:pPr>
            <w:r>
              <w:t>77,161267</w:t>
            </w:r>
          </w:p>
        </w:tc>
        <w:tc>
          <w:tcPr>
            <w:tcW w:w="1654" w:type="dxa"/>
          </w:tcPr>
          <w:p w:rsidR="00187271" w:rsidRDefault="00187271">
            <w:pPr>
              <w:pStyle w:val="ConsPlusNormal"/>
            </w:pPr>
            <w:r>
              <w:t>МУП "СЖКХ"</w:t>
            </w:r>
          </w:p>
        </w:tc>
        <w:tc>
          <w:tcPr>
            <w:tcW w:w="907" w:type="dxa"/>
          </w:tcPr>
          <w:p w:rsidR="00187271" w:rsidRDefault="00187271">
            <w:pPr>
              <w:pStyle w:val="ConsPlusNormal"/>
            </w:pPr>
            <w:r>
              <w:t>2</w:t>
            </w:r>
          </w:p>
        </w:tc>
        <w:tc>
          <w:tcPr>
            <w:tcW w:w="1247" w:type="dxa"/>
          </w:tcPr>
          <w:p w:rsidR="00187271" w:rsidRDefault="00187271">
            <w:pPr>
              <w:pStyle w:val="ConsPlusNormal"/>
            </w:pPr>
            <w:r>
              <w:t>0,75</w:t>
            </w:r>
          </w:p>
        </w:tc>
        <w:tc>
          <w:tcPr>
            <w:tcW w:w="907" w:type="dxa"/>
          </w:tcPr>
          <w:p w:rsidR="00187271" w:rsidRDefault="00187271">
            <w:pPr>
              <w:pStyle w:val="ConsPlusNormal"/>
            </w:pPr>
            <w:r>
              <w:t>1,50</w:t>
            </w:r>
          </w:p>
        </w:tc>
        <w:tc>
          <w:tcPr>
            <w:tcW w:w="850" w:type="dxa"/>
          </w:tcPr>
          <w:p w:rsidR="00187271" w:rsidRDefault="00187271">
            <w:pPr>
              <w:pStyle w:val="ConsPlusNormal"/>
            </w:pPr>
            <w:r>
              <w:t>0,42</w:t>
            </w:r>
          </w:p>
        </w:tc>
        <w:tc>
          <w:tcPr>
            <w:tcW w:w="1474" w:type="dxa"/>
          </w:tcPr>
          <w:p w:rsidR="00187271" w:rsidRDefault="00187271">
            <w:pPr>
              <w:pStyle w:val="ConsPlusNormal"/>
            </w:pPr>
            <w:r>
              <w:t>Новая, 26, 28</w:t>
            </w:r>
          </w:p>
        </w:tc>
        <w:tc>
          <w:tcPr>
            <w:tcW w:w="1871" w:type="dxa"/>
          </w:tcPr>
          <w:p w:rsidR="00187271" w:rsidRDefault="00187271">
            <w:pPr>
              <w:pStyle w:val="ConsPlusNormal"/>
            </w:pPr>
            <w:r>
              <w:t>Основание-железобетон, площадь - 6 м</w:t>
            </w:r>
            <w:r>
              <w:rPr>
                <w:vertAlign w:val="superscript"/>
              </w:rPr>
              <w:t>2</w:t>
            </w:r>
          </w:p>
        </w:tc>
      </w:tr>
      <w:tr w:rsidR="00187271">
        <w:tc>
          <w:tcPr>
            <w:tcW w:w="424" w:type="dxa"/>
          </w:tcPr>
          <w:p w:rsidR="00187271" w:rsidRDefault="00187271">
            <w:pPr>
              <w:pStyle w:val="ConsPlusNormal"/>
            </w:pPr>
            <w:r>
              <w:t>21.</w:t>
            </w:r>
          </w:p>
        </w:tc>
        <w:tc>
          <w:tcPr>
            <w:tcW w:w="1531" w:type="dxa"/>
          </w:tcPr>
          <w:p w:rsidR="00187271" w:rsidRDefault="00187271">
            <w:pPr>
              <w:pStyle w:val="ConsPlusNormal"/>
            </w:pPr>
            <w:r>
              <w:t>городское поселение Излучинск</w:t>
            </w:r>
          </w:p>
        </w:tc>
        <w:tc>
          <w:tcPr>
            <w:tcW w:w="1020" w:type="dxa"/>
          </w:tcPr>
          <w:p w:rsidR="00187271" w:rsidRDefault="00187271">
            <w:pPr>
              <w:pStyle w:val="ConsPlusNormal"/>
            </w:pPr>
            <w:r>
              <w:t>с. Большетархово</w:t>
            </w:r>
          </w:p>
        </w:tc>
        <w:tc>
          <w:tcPr>
            <w:tcW w:w="1474" w:type="dxa"/>
          </w:tcPr>
          <w:p w:rsidR="00187271" w:rsidRDefault="00187271">
            <w:pPr>
              <w:pStyle w:val="ConsPlusNormal"/>
            </w:pPr>
            <w:r>
              <w:t>ул. Новая, 23</w:t>
            </w:r>
          </w:p>
        </w:tc>
        <w:tc>
          <w:tcPr>
            <w:tcW w:w="1531" w:type="dxa"/>
          </w:tcPr>
          <w:p w:rsidR="00187271" w:rsidRDefault="00187271">
            <w:pPr>
              <w:pStyle w:val="ConsPlusNormal"/>
            </w:pPr>
            <w:r>
              <w:t>61,105522</w:t>
            </w:r>
          </w:p>
        </w:tc>
        <w:tc>
          <w:tcPr>
            <w:tcW w:w="1361" w:type="dxa"/>
          </w:tcPr>
          <w:p w:rsidR="00187271" w:rsidRDefault="00187271">
            <w:pPr>
              <w:pStyle w:val="ConsPlusNormal"/>
            </w:pPr>
            <w:r>
              <w:t>77,160207</w:t>
            </w:r>
          </w:p>
        </w:tc>
        <w:tc>
          <w:tcPr>
            <w:tcW w:w="1654" w:type="dxa"/>
          </w:tcPr>
          <w:p w:rsidR="00187271" w:rsidRDefault="00187271">
            <w:pPr>
              <w:pStyle w:val="ConsPlusNormal"/>
            </w:pPr>
            <w:r>
              <w:t>МУП "СЖКХ"</w:t>
            </w:r>
          </w:p>
        </w:tc>
        <w:tc>
          <w:tcPr>
            <w:tcW w:w="907" w:type="dxa"/>
          </w:tcPr>
          <w:p w:rsidR="00187271" w:rsidRDefault="00187271">
            <w:pPr>
              <w:pStyle w:val="ConsPlusNormal"/>
            </w:pPr>
            <w:r>
              <w:t>1</w:t>
            </w:r>
          </w:p>
        </w:tc>
        <w:tc>
          <w:tcPr>
            <w:tcW w:w="1247" w:type="dxa"/>
          </w:tcPr>
          <w:p w:rsidR="00187271" w:rsidRDefault="00187271">
            <w:pPr>
              <w:pStyle w:val="ConsPlusNormal"/>
            </w:pPr>
            <w:r>
              <w:t>0,75</w:t>
            </w:r>
          </w:p>
        </w:tc>
        <w:tc>
          <w:tcPr>
            <w:tcW w:w="907" w:type="dxa"/>
          </w:tcPr>
          <w:p w:rsidR="00187271" w:rsidRDefault="00187271">
            <w:pPr>
              <w:pStyle w:val="ConsPlusNormal"/>
            </w:pPr>
            <w:r>
              <w:t>0,75</w:t>
            </w:r>
          </w:p>
        </w:tc>
        <w:tc>
          <w:tcPr>
            <w:tcW w:w="850" w:type="dxa"/>
          </w:tcPr>
          <w:p w:rsidR="00187271" w:rsidRDefault="00187271">
            <w:pPr>
              <w:pStyle w:val="ConsPlusNormal"/>
            </w:pPr>
            <w:r>
              <w:t>0,21</w:t>
            </w:r>
          </w:p>
        </w:tc>
        <w:tc>
          <w:tcPr>
            <w:tcW w:w="1474" w:type="dxa"/>
          </w:tcPr>
          <w:p w:rsidR="00187271" w:rsidRDefault="00187271">
            <w:pPr>
              <w:pStyle w:val="ConsPlusNormal"/>
            </w:pPr>
            <w:r>
              <w:t>Новая, 21, 30</w:t>
            </w:r>
          </w:p>
        </w:tc>
        <w:tc>
          <w:tcPr>
            <w:tcW w:w="1871" w:type="dxa"/>
          </w:tcPr>
          <w:p w:rsidR="00187271" w:rsidRDefault="00187271">
            <w:pPr>
              <w:pStyle w:val="ConsPlusNormal"/>
            </w:pPr>
            <w:r>
              <w:t>Основание-железобетон, площадь - 6 м</w:t>
            </w:r>
            <w:r>
              <w:rPr>
                <w:vertAlign w:val="superscript"/>
              </w:rPr>
              <w:t>2</w:t>
            </w:r>
          </w:p>
        </w:tc>
      </w:tr>
      <w:tr w:rsidR="00187271">
        <w:tc>
          <w:tcPr>
            <w:tcW w:w="424" w:type="dxa"/>
          </w:tcPr>
          <w:p w:rsidR="00187271" w:rsidRDefault="00187271">
            <w:pPr>
              <w:pStyle w:val="ConsPlusNormal"/>
            </w:pPr>
            <w:r>
              <w:t>22.</w:t>
            </w:r>
          </w:p>
        </w:tc>
        <w:tc>
          <w:tcPr>
            <w:tcW w:w="1531" w:type="dxa"/>
          </w:tcPr>
          <w:p w:rsidR="00187271" w:rsidRDefault="00187271">
            <w:pPr>
              <w:pStyle w:val="ConsPlusNormal"/>
            </w:pPr>
            <w:r>
              <w:t>городское поселение Излучинск</w:t>
            </w:r>
          </w:p>
        </w:tc>
        <w:tc>
          <w:tcPr>
            <w:tcW w:w="1020" w:type="dxa"/>
          </w:tcPr>
          <w:p w:rsidR="00187271" w:rsidRDefault="00187271">
            <w:pPr>
              <w:pStyle w:val="ConsPlusNormal"/>
            </w:pPr>
            <w:r>
              <w:t>с. Большетархово</w:t>
            </w:r>
          </w:p>
        </w:tc>
        <w:tc>
          <w:tcPr>
            <w:tcW w:w="1474" w:type="dxa"/>
          </w:tcPr>
          <w:p w:rsidR="00187271" w:rsidRDefault="00187271">
            <w:pPr>
              <w:pStyle w:val="ConsPlusNormal"/>
            </w:pPr>
            <w:r>
              <w:t>пер. Подгорный, 6</w:t>
            </w:r>
          </w:p>
        </w:tc>
        <w:tc>
          <w:tcPr>
            <w:tcW w:w="1531" w:type="dxa"/>
          </w:tcPr>
          <w:p w:rsidR="00187271" w:rsidRDefault="00187271">
            <w:pPr>
              <w:pStyle w:val="ConsPlusNormal"/>
            </w:pPr>
            <w:r>
              <w:t>61,106555</w:t>
            </w:r>
          </w:p>
        </w:tc>
        <w:tc>
          <w:tcPr>
            <w:tcW w:w="1361" w:type="dxa"/>
          </w:tcPr>
          <w:p w:rsidR="00187271" w:rsidRDefault="00187271">
            <w:pPr>
              <w:pStyle w:val="ConsPlusNormal"/>
            </w:pPr>
            <w:r>
              <w:t>77,161441</w:t>
            </w:r>
          </w:p>
        </w:tc>
        <w:tc>
          <w:tcPr>
            <w:tcW w:w="1654" w:type="dxa"/>
          </w:tcPr>
          <w:p w:rsidR="00187271" w:rsidRDefault="00187271">
            <w:pPr>
              <w:pStyle w:val="ConsPlusNormal"/>
            </w:pPr>
            <w:r>
              <w:t>МУП "СЖКХ"</w:t>
            </w:r>
          </w:p>
        </w:tc>
        <w:tc>
          <w:tcPr>
            <w:tcW w:w="907" w:type="dxa"/>
          </w:tcPr>
          <w:p w:rsidR="00187271" w:rsidRDefault="00187271">
            <w:pPr>
              <w:pStyle w:val="ConsPlusNormal"/>
            </w:pPr>
            <w:r>
              <w:t>2</w:t>
            </w:r>
          </w:p>
        </w:tc>
        <w:tc>
          <w:tcPr>
            <w:tcW w:w="1247" w:type="dxa"/>
          </w:tcPr>
          <w:p w:rsidR="00187271" w:rsidRDefault="00187271">
            <w:pPr>
              <w:pStyle w:val="ConsPlusNormal"/>
            </w:pPr>
            <w:r>
              <w:t>0,75</w:t>
            </w:r>
          </w:p>
        </w:tc>
        <w:tc>
          <w:tcPr>
            <w:tcW w:w="907" w:type="dxa"/>
          </w:tcPr>
          <w:p w:rsidR="00187271" w:rsidRDefault="00187271">
            <w:pPr>
              <w:pStyle w:val="ConsPlusNormal"/>
            </w:pPr>
            <w:r>
              <w:t>1,50</w:t>
            </w:r>
          </w:p>
        </w:tc>
        <w:tc>
          <w:tcPr>
            <w:tcW w:w="850" w:type="dxa"/>
          </w:tcPr>
          <w:p w:rsidR="00187271" w:rsidRDefault="00187271">
            <w:pPr>
              <w:pStyle w:val="ConsPlusNormal"/>
            </w:pPr>
            <w:r>
              <w:t>0,42</w:t>
            </w:r>
          </w:p>
        </w:tc>
        <w:tc>
          <w:tcPr>
            <w:tcW w:w="1474" w:type="dxa"/>
          </w:tcPr>
          <w:p w:rsidR="00187271" w:rsidRDefault="00187271">
            <w:pPr>
              <w:pStyle w:val="ConsPlusNormal"/>
            </w:pPr>
            <w:r>
              <w:t>Подгорный, 8, 3, 2</w:t>
            </w:r>
          </w:p>
        </w:tc>
        <w:tc>
          <w:tcPr>
            <w:tcW w:w="1871" w:type="dxa"/>
          </w:tcPr>
          <w:p w:rsidR="00187271" w:rsidRDefault="00187271">
            <w:pPr>
              <w:pStyle w:val="ConsPlusNormal"/>
            </w:pPr>
            <w:r>
              <w:t>Основание-железобетон, площадь - 6 м</w:t>
            </w:r>
            <w:r>
              <w:rPr>
                <w:vertAlign w:val="superscript"/>
              </w:rPr>
              <w:t>2</w:t>
            </w:r>
          </w:p>
        </w:tc>
      </w:tr>
      <w:tr w:rsidR="00187271">
        <w:tc>
          <w:tcPr>
            <w:tcW w:w="424" w:type="dxa"/>
          </w:tcPr>
          <w:p w:rsidR="00187271" w:rsidRDefault="00187271">
            <w:pPr>
              <w:pStyle w:val="ConsPlusNormal"/>
            </w:pPr>
            <w:r>
              <w:t>23.</w:t>
            </w:r>
          </w:p>
        </w:tc>
        <w:tc>
          <w:tcPr>
            <w:tcW w:w="1531" w:type="dxa"/>
          </w:tcPr>
          <w:p w:rsidR="00187271" w:rsidRDefault="00187271">
            <w:pPr>
              <w:pStyle w:val="ConsPlusNormal"/>
            </w:pPr>
            <w:r>
              <w:t>городское поселение Излучинск</w:t>
            </w:r>
          </w:p>
        </w:tc>
        <w:tc>
          <w:tcPr>
            <w:tcW w:w="1020" w:type="dxa"/>
          </w:tcPr>
          <w:p w:rsidR="00187271" w:rsidRDefault="00187271">
            <w:pPr>
              <w:pStyle w:val="ConsPlusNormal"/>
            </w:pPr>
            <w:r>
              <w:t>с. Большетархово</w:t>
            </w:r>
          </w:p>
        </w:tc>
        <w:tc>
          <w:tcPr>
            <w:tcW w:w="1474" w:type="dxa"/>
          </w:tcPr>
          <w:p w:rsidR="00187271" w:rsidRDefault="00187271">
            <w:pPr>
              <w:pStyle w:val="ConsPlusNormal"/>
            </w:pPr>
            <w:r>
              <w:t>ул. Новая, 9</w:t>
            </w:r>
          </w:p>
        </w:tc>
        <w:tc>
          <w:tcPr>
            <w:tcW w:w="1531" w:type="dxa"/>
          </w:tcPr>
          <w:p w:rsidR="00187271" w:rsidRDefault="00187271">
            <w:pPr>
              <w:pStyle w:val="ConsPlusNormal"/>
            </w:pPr>
          </w:p>
        </w:tc>
        <w:tc>
          <w:tcPr>
            <w:tcW w:w="1361" w:type="dxa"/>
          </w:tcPr>
          <w:p w:rsidR="00187271" w:rsidRDefault="00187271">
            <w:pPr>
              <w:pStyle w:val="ConsPlusNormal"/>
            </w:pPr>
          </w:p>
        </w:tc>
        <w:tc>
          <w:tcPr>
            <w:tcW w:w="1654" w:type="dxa"/>
          </w:tcPr>
          <w:p w:rsidR="00187271" w:rsidRDefault="00187271">
            <w:pPr>
              <w:pStyle w:val="ConsPlusNormal"/>
            </w:pPr>
            <w:r>
              <w:t>МУП "СЖКХ"</w:t>
            </w:r>
          </w:p>
        </w:tc>
        <w:tc>
          <w:tcPr>
            <w:tcW w:w="907" w:type="dxa"/>
          </w:tcPr>
          <w:p w:rsidR="00187271" w:rsidRDefault="00187271">
            <w:pPr>
              <w:pStyle w:val="ConsPlusNormal"/>
            </w:pPr>
            <w:r>
              <w:t>2</w:t>
            </w:r>
          </w:p>
        </w:tc>
        <w:tc>
          <w:tcPr>
            <w:tcW w:w="1247" w:type="dxa"/>
          </w:tcPr>
          <w:p w:rsidR="00187271" w:rsidRDefault="00187271">
            <w:pPr>
              <w:pStyle w:val="ConsPlusNormal"/>
            </w:pPr>
            <w:r>
              <w:t>0,75</w:t>
            </w:r>
          </w:p>
        </w:tc>
        <w:tc>
          <w:tcPr>
            <w:tcW w:w="907" w:type="dxa"/>
          </w:tcPr>
          <w:p w:rsidR="00187271" w:rsidRDefault="00187271">
            <w:pPr>
              <w:pStyle w:val="ConsPlusNormal"/>
            </w:pPr>
            <w:r>
              <w:t>1,5</w:t>
            </w:r>
          </w:p>
        </w:tc>
        <w:tc>
          <w:tcPr>
            <w:tcW w:w="850" w:type="dxa"/>
          </w:tcPr>
          <w:p w:rsidR="00187271" w:rsidRDefault="00187271">
            <w:pPr>
              <w:pStyle w:val="ConsPlusNormal"/>
            </w:pPr>
            <w:r>
              <w:t>0,42</w:t>
            </w:r>
          </w:p>
        </w:tc>
        <w:tc>
          <w:tcPr>
            <w:tcW w:w="1474" w:type="dxa"/>
          </w:tcPr>
          <w:p w:rsidR="00187271" w:rsidRDefault="00187271">
            <w:pPr>
              <w:pStyle w:val="ConsPlusNormal"/>
            </w:pPr>
            <w:r>
              <w:t>Новая, 9</w:t>
            </w:r>
          </w:p>
        </w:tc>
        <w:tc>
          <w:tcPr>
            <w:tcW w:w="1871" w:type="dxa"/>
          </w:tcPr>
          <w:p w:rsidR="00187271" w:rsidRDefault="00187271">
            <w:pPr>
              <w:pStyle w:val="ConsPlusNormal"/>
            </w:pPr>
            <w:r>
              <w:t>Основание-железобетон, площадь - 6 м</w:t>
            </w:r>
            <w:r>
              <w:rPr>
                <w:vertAlign w:val="superscript"/>
              </w:rPr>
              <w:t>2</w:t>
            </w: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Title"/>
        <w:jc w:val="center"/>
        <w:outlineLvl w:val="2"/>
      </w:pPr>
      <w:r>
        <w:t>Реестр мест (площадок) накопления ТКО на территории</w:t>
      </w:r>
    </w:p>
    <w:p w:rsidR="00187271" w:rsidRDefault="00187271">
      <w:pPr>
        <w:pStyle w:val="ConsPlusTitle"/>
        <w:jc w:val="center"/>
      </w:pPr>
      <w:r>
        <w:t>городского поселения Излучинск (д. Пасол)</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964"/>
        <w:gridCol w:w="1247"/>
        <w:gridCol w:w="1191"/>
        <w:gridCol w:w="1304"/>
        <w:gridCol w:w="1247"/>
        <w:gridCol w:w="1774"/>
        <w:gridCol w:w="907"/>
        <w:gridCol w:w="907"/>
        <w:gridCol w:w="907"/>
        <w:gridCol w:w="794"/>
        <w:gridCol w:w="1474"/>
        <w:gridCol w:w="2041"/>
      </w:tblGrid>
      <w:tr w:rsidR="00187271">
        <w:tc>
          <w:tcPr>
            <w:tcW w:w="1361" w:type="dxa"/>
          </w:tcPr>
          <w:p w:rsidR="00187271" w:rsidRDefault="00187271">
            <w:pPr>
              <w:pStyle w:val="ConsPlusNormal"/>
              <w:jc w:val="center"/>
            </w:pPr>
            <w:r>
              <w:t>Муниципальное образование</w:t>
            </w:r>
          </w:p>
        </w:tc>
        <w:tc>
          <w:tcPr>
            <w:tcW w:w="964" w:type="dxa"/>
          </w:tcPr>
          <w:p w:rsidR="00187271" w:rsidRDefault="00187271">
            <w:pPr>
              <w:pStyle w:val="ConsPlusNormal"/>
              <w:jc w:val="center"/>
            </w:pPr>
            <w:r>
              <w:t>Населенный пункт</w:t>
            </w:r>
          </w:p>
        </w:tc>
        <w:tc>
          <w:tcPr>
            <w:tcW w:w="1247" w:type="dxa"/>
          </w:tcPr>
          <w:p w:rsidR="00187271" w:rsidRDefault="00187271">
            <w:pPr>
              <w:pStyle w:val="ConsPlusNormal"/>
              <w:jc w:val="center"/>
            </w:pPr>
            <w:r>
              <w:t>Адрес расположения контейнерных/бункерных площадок</w:t>
            </w:r>
          </w:p>
        </w:tc>
        <w:tc>
          <w:tcPr>
            <w:tcW w:w="1191" w:type="dxa"/>
          </w:tcPr>
          <w:p w:rsidR="00187271" w:rsidRDefault="00187271">
            <w:pPr>
              <w:pStyle w:val="ConsPlusNormal"/>
              <w:jc w:val="center"/>
            </w:pPr>
            <w:r>
              <w:t>Географические координаты расположения контейнерных/бункерных площадок, Широта</w:t>
            </w:r>
          </w:p>
        </w:tc>
        <w:tc>
          <w:tcPr>
            <w:tcW w:w="1304" w:type="dxa"/>
          </w:tcPr>
          <w:p w:rsidR="00187271" w:rsidRDefault="00187271">
            <w:pPr>
              <w:pStyle w:val="ConsPlusNormal"/>
              <w:jc w:val="center"/>
            </w:pPr>
            <w:r>
              <w:t>Географические координаты расположения контейнерных/бункерных площадок, Долгота</w:t>
            </w:r>
          </w:p>
        </w:tc>
        <w:tc>
          <w:tcPr>
            <w:tcW w:w="1247" w:type="dxa"/>
          </w:tcPr>
          <w:p w:rsidR="00187271" w:rsidRDefault="00187271">
            <w:pPr>
              <w:pStyle w:val="ConsPlusNormal"/>
              <w:jc w:val="center"/>
            </w:pPr>
            <w:r>
              <w:t>Способ складирования ТКО &lt;*&gt;</w:t>
            </w:r>
          </w:p>
        </w:tc>
        <w:tc>
          <w:tcPr>
            <w:tcW w:w="1774" w:type="dxa"/>
          </w:tcPr>
          <w:p w:rsidR="00187271" w:rsidRDefault="00187271">
            <w:pPr>
              <w:pStyle w:val="ConsPlusNormal"/>
              <w:jc w:val="center"/>
            </w:pPr>
            <w:r>
              <w:t>Лицо, которое несет бремя содержания контейнерных площадок, специальных площадок для складирования КГО и территории, прилегающей к месту погрузки ТКО &lt;**&gt;</w:t>
            </w:r>
          </w:p>
        </w:tc>
        <w:tc>
          <w:tcPr>
            <w:tcW w:w="907" w:type="dxa"/>
          </w:tcPr>
          <w:p w:rsidR="00187271" w:rsidRDefault="00187271">
            <w:pPr>
              <w:pStyle w:val="ConsPlusNormal"/>
              <w:jc w:val="center"/>
            </w:pPr>
            <w:r>
              <w:t>Количество установленных контейнеров</w:t>
            </w:r>
          </w:p>
        </w:tc>
        <w:tc>
          <w:tcPr>
            <w:tcW w:w="907" w:type="dxa"/>
          </w:tcPr>
          <w:p w:rsidR="00187271" w:rsidRDefault="00187271">
            <w:pPr>
              <w:pStyle w:val="ConsPlusNormal"/>
              <w:jc w:val="center"/>
            </w:pPr>
            <w:r>
              <w:t>Объем каждого из установленных контейнеров, м</w:t>
            </w:r>
            <w:r>
              <w:rPr>
                <w:vertAlign w:val="superscript"/>
              </w:rPr>
              <w:t>3</w:t>
            </w:r>
          </w:p>
        </w:tc>
        <w:tc>
          <w:tcPr>
            <w:tcW w:w="907" w:type="dxa"/>
          </w:tcPr>
          <w:p w:rsidR="00187271" w:rsidRDefault="00187271">
            <w:pPr>
              <w:pStyle w:val="ConsPlusNormal"/>
              <w:jc w:val="center"/>
            </w:pPr>
            <w:r>
              <w:t>Общая вместимость контейнеров, м</w:t>
            </w:r>
            <w:r>
              <w:rPr>
                <w:vertAlign w:val="superscript"/>
              </w:rPr>
              <w:t>3</w:t>
            </w:r>
          </w:p>
        </w:tc>
        <w:tc>
          <w:tcPr>
            <w:tcW w:w="794" w:type="dxa"/>
          </w:tcPr>
          <w:p w:rsidR="00187271" w:rsidRDefault="00187271">
            <w:pPr>
              <w:pStyle w:val="ConsPlusNormal"/>
              <w:jc w:val="center"/>
            </w:pPr>
            <w:r>
              <w:t>Объем образования отходов, м</w:t>
            </w:r>
            <w:r>
              <w:rPr>
                <w:vertAlign w:val="superscript"/>
              </w:rPr>
              <w:t>3</w:t>
            </w:r>
            <w:r>
              <w:t>/сутки</w:t>
            </w:r>
          </w:p>
        </w:tc>
        <w:tc>
          <w:tcPr>
            <w:tcW w:w="1474" w:type="dxa"/>
          </w:tcPr>
          <w:p w:rsidR="00187271" w:rsidRDefault="00187271">
            <w:pPr>
              <w:pStyle w:val="ConsPlusNormal"/>
              <w:jc w:val="center"/>
            </w:pPr>
            <w:r>
              <w:t>Отходообразователь</w:t>
            </w:r>
          </w:p>
        </w:tc>
        <w:tc>
          <w:tcPr>
            <w:tcW w:w="2041" w:type="dxa"/>
          </w:tcPr>
          <w:p w:rsidR="00187271" w:rsidRDefault="00187271">
            <w:pPr>
              <w:pStyle w:val="ConsPlusNormal"/>
              <w:jc w:val="center"/>
            </w:pPr>
            <w:r>
              <w:t>Данные о технических характеристиках мест накопления ТКО</w:t>
            </w:r>
          </w:p>
        </w:tc>
      </w:tr>
      <w:tr w:rsidR="00187271">
        <w:tc>
          <w:tcPr>
            <w:tcW w:w="1361" w:type="dxa"/>
          </w:tcPr>
          <w:p w:rsidR="00187271" w:rsidRDefault="00187271">
            <w:pPr>
              <w:pStyle w:val="ConsPlusNormal"/>
            </w:pPr>
            <w:r>
              <w:t>городское поселение Излучинск</w:t>
            </w:r>
          </w:p>
        </w:tc>
        <w:tc>
          <w:tcPr>
            <w:tcW w:w="964" w:type="dxa"/>
          </w:tcPr>
          <w:p w:rsidR="00187271" w:rsidRDefault="00187271">
            <w:pPr>
              <w:pStyle w:val="ConsPlusNormal"/>
            </w:pPr>
            <w:r>
              <w:t>д. Пасол</w:t>
            </w:r>
          </w:p>
        </w:tc>
        <w:tc>
          <w:tcPr>
            <w:tcW w:w="1247" w:type="dxa"/>
          </w:tcPr>
          <w:p w:rsidR="00187271" w:rsidRDefault="00187271">
            <w:pPr>
              <w:pStyle w:val="ConsPlusNormal"/>
            </w:pPr>
            <w:r>
              <w:t>ул. Кедровая</w:t>
            </w:r>
          </w:p>
        </w:tc>
        <w:tc>
          <w:tcPr>
            <w:tcW w:w="1191" w:type="dxa"/>
          </w:tcPr>
          <w:p w:rsidR="00187271" w:rsidRDefault="00187271">
            <w:pPr>
              <w:pStyle w:val="ConsPlusNormal"/>
            </w:pPr>
            <w:r>
              <w:t>60,85034</w:t>
            </w:r>
          </w:p>
        </w:tc>
        <w:tc>
          <w:tcPr>
            <w:tcW w:w="1304" w:type="dxa"/>
          </w:tcPr>
          <w:p w:rsidR="00187271" w:rsidRDefault="00187271">
            <w:pPr>
              <w:pStyle w:val="ConsPlusNormal"/>
            </w:pPr>
            <w:r>
              <w:t>77,031035</w:t>
            </w:r>
          </w:p>
        </w:tc>
        <w:tc>
          <w:tcPr>
            <w:tcW w:w="1247" w:type="dxa"/>
          </w:tcPr>
          <w:p w:rsidR="00187271" w:rsidRDefault="00187271">
            <w:pPr>
              <w:pStyle w:val="ConsPlusNormal"/>
            </w:pPr>
            <w:r>
              <w:t>Контейнер</w:t>
            </w:r>
          </w:p>
        </w:tc>
        <w:tc>
          <w:tcPr>
            <w:tcW w:w="1774" w:type="dxa"/>
          </w:tcPr>
          <w:p w:rsidR="00187271" w:rsidRDefault="00187271">
            <w:pPr>
              <w:pStyle w:val="ConsPlusNormal"/>
            </w:pPr>
            <w:r>
              <w:t>Администрация городского поселения Излучинск</w:t>
            </w:r>
          </w:p>
        </w:tc>
        <w:tc>
          <w:tcPr>
            <w:tcW w:w="907" w:type="dxa"/>
          </w:tcPr>
          <w:p w:rsidR="00187271" w:rsidRDefault="00187271">
            <w:pPr>
              <w:pStyle w:val="ConsPlusNormal"/>
            </w:pPr>
            <w:r>
              <w:t>5</w:t>
            </w:r>
          </w:p>
        </w:tc>
        <w:tc>
          <w:tcPr>
            <w:tcW w:w="907" w:type="dxa"/>
          </w:tcPr>
          <w:p w:rsidR="00187271" w:rsidRDefault="00187271">
            <w:pPr>
              <w:pStyle w:val="ConsPlusNormal"/>
            </w:pPr>
            <w:r>
              <w:t>0,75</w:t>
            </w:r>
          </w:p>
        </w:tc>
        <w:tc>
          <w:tcPr>
            <w:tcW w:w="907" w:type="dxa"/>
          </w:tcPr>
          <w:p w:rsidR="00187271" w:rsidRDefault="00187271">
            <w:pPr>
              <w:pStyle w:val="ConsPlusNormal"/>
            </w:pPr>
            <w:r>
              <w:t>3,75</w:t>
            </w:r>
          </w:p>
        </w:tc>
        <w:tc>
          <w:tcPr>
            <w:tcW w:w="794" w:type="dxa"/>
          </w:tcPr>
          <w:p w:rsidR="00187271" w:rsidRDefault="00187271">
            <w:pPr>
              <w:pStyle w:val="ConsPlusNormal"/>
            </w:pPr>
            <w:r>
              <w:t>0,25</w:t>
            </w:r>
          </w:p>
        </w:tc>
        <w:tc>
          <w:tcPr>
            <w:tcW w:w="1474" w:type="dxa"/>
          </w:tcPr>
          <w:p w:rsidR="00187271" w:rsidRDefault="00187271">
            <w:pPr>
              <w:pStyle w:val="ConsPlusNormal"/>
            </w:pPr>
            <w:r>
              <w:t>ул. Кедровая</w:t>
            </w:r>
          </w:p>
        </w:tc>
        <w:tc>
          <w:tcPr>
            <w:tcW w:w="2041" w:type="dxa"/>
          </w:tcPr>
          <w:p w:rsidR="00187271" w:rsidRDefault="00187271">
            <w:pPr>
              <w:pStyle w:val="ConsPlusNormal"/>
            </w:pPr>
            <w:r>
              <w:t>Основание-железобетон, площадь - 24 м</w:t>
            </w:r>
            <w:r>
              <w:rPr>
                <w:vertAlign w:val="superscript"/>
              </w:rPr>
              <w:t>2</w:t>
            </w:r>
          </w:p>
        </w:tc>
      </w:tr>
    </w:tbl>
    <w:p w:rsidR="00187271" w:rsidRDefault="00187271">
      <w:pPr>
        <w:pStyle w:val="ConsPlusNormal"/>
        <w:jc w:val="both"/>
      </w:pPr>
    </w:p>
    <w:p w:rsidR="00187271" w:rsidRDefault="00187271">
      <w:pPr>
        <w:pStyle w:val="ConsPlusTitle"/>
        <w:jc w:val="center"/>
        <w:outlineLvl w:val="2"/>
      </w:pPr>
      <w:r>
        <w:t>Реестр мест (площадок) накопления ТКО на территории</w:t>
      </w:r>
    </w:p>
    <w:p w:rsidR="00187271" w:rsidRDefault="00187271">
      <w:pPr>
        <w:pStyle w:val="ConsPlusTitle"/>
        <w:jc w:val="center"/>
      </w:pPr>
      <w:r>
        <w:t>городского поселения Излучинск (д. Соснина)</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474"/>
        <w:gridCol w:w="850"/>
        <w:gridCol w:w="1077"/>
        <w:gridCol w:w="1304"/>
        <w:gridCol w:w="1247"/>
        <w:gridCol w:w="1361"/>
        <w:gridCol w:w="1774"/>
        <w:gridCol w:w="1020"/>
        <w:gridCol w:w="1134"/>
        <w:gridCol w:w="1020"/>
        <w:gridCol w:w="1077"/>
        <w:gridCol w:w="1474"/>
        <w:gridCol w:w="1928"/>
      </w:tblGrid>
      <w:tr w:rsidR="00187271">
        <w:tc>
          <w:tcPr>
            <w:tcW w:w="340" w:type="dxa"/>
          </w:tcPr>
          <w:p w:rsidR="00187271" w:rsidRDefault="00187271">
            <w:pPr>
              <w:pStyle w:val="ConsPlusNormal"/>
              <w:jc w:val="center"/>
            </w:pPr>
            <w:r>
              <w:t>N</w:t>
            </w:r>
          </w:p>
        </w:tc>
        <w:tc>
          <w:tcPr>
            <w:tcW w:w="1474" w:type="dxa"/>
          </w:tcPr>
          <w:p w:rsidR="00187271" w:rsidRDefault="00187271">
            <w:pPr>
              <w:pStyle w:val="ConsPlusNormal"/>
              <w:jc w:val="center"/>
            </w:pPr>
            <w:r>
              <w:t>Муниципальное образование</w:t>
            </w:r>
          </w:p>
        </w:tc>
        <w:tc>
          <w:tcPr>
            <w:tcW w:w="850" w:type="dxa"/>
          </w:tcPr>
          <w:p w:rsidR="00187271" w:rsidRDefault="00187271">
            <w:pPr>
              <w:pStyle w:val="ConsPlusNormal"/>
              <w:jc w:val="center"/>
            </w:pPr>
            <w:r>
              <w:t>Населенный пункт</w:t>
            </w:r>
          </w:p>
        </w:tc>
        <w:tc>
          <w:tcPr>
            <w:tcW w:w="1077" w:type="dxa"/>
          </w:tcPr>
          <w:p w:rsidR="00187271" w:rsidRDefault="00187271">
            <w:pPr>
              <w:pStyle w:val="ConsPlusNormal"/>
              <w:jc w:val="center"/>
            </w:pPr>
            <w:r>
              <w:t>Адрес расположения контейнерных/бункерных площадо</w:t>
            </w:r>
            <w:r>
              <w:lastRenderedPageBreak/>
              <w:t>к</w:t>
            </w:r>
          </w:p>
        </w:tc>
        <w:tc>
          <w:tcPr>
            <w:tcW w:w="1304" w:type="dxa"/>
          </w:tcPr>
          <w:p w:rsidR="00187271" w:rsidRDefault="00187271">
            <w:pPr>
              <w:pStyle w:val="ConsPlusNormal"/>
              <w:jc w:val="center"/>
            </w:pPr>
            <w:r>
              <w:lastRenderedPageBreak/>
              <w:t>Географические координаты расположения контейнерных/бункерн</w:t>
            </w:r>
            <w:r>
              <w:lastRenderedPageBreak/>
              <w:t>ых площадок, Широта</w:t>
            </w:r>
          </w:p>
        </w:tc>
        <w:tc>
          <w:tcPr>
            <w:tcW w:w="1247" w:type="dxa"/>
          </w:tcPr>
          <w:p w:rsidR="00187271" w:rsidRDefault="00187271">
            <w:pPr>
              <w:pStyle w:val="ConsPlusNormal"/>
              <w:jc w:val="center"/>
            </w:pPr>
            <w:r>
              <w:lastRenderedPageBreak/>
              <w:t>Географические координаты расположения контейнерн</w:t>
            </w:r>
            <w:r>
              <w:lastRenderedPageBreak/>
              <w:t>ых/бункерных площадок, Долгота</w:t>
            </w:r>
          </w:p>
        </w:tc>
        <w:tc>
          <w:tcPr>
            <w:tcW w:w="1361" w:type="dxa"/>
          </w:tcPr>
          <w:p w:rsidR="00187271" w:rsidRDefault="00187271">
            <w:pPr>
              <w:pStyle w:val="ConsPlusNormal"/>
              <w:jc w:val="center"/>
            </w:pPr>
            <w:r>
              <w:lastRenderedPageBreak/>
              <w:t>Способ складирования ТКО &lt;*&gt;</w:t>
            </w:r>
          </w:p>
        </w:tc>
        <w:tc>
          <w:tcPr>
            <w:tcW w:w="1774" w:type="dxa"/>
          </w:tcPr>
          <w:p w:rsidR="00187271" w:rsidRDefault="00187271">
            <w:pPr>
              <w:pStyle w:val="ConsPlusNormal"/>
              <w:jc w:val="center"/>
            </w:pPr>
            <w:r>
              <w:t xml:space="preserve">Лицо, которое несет бремя содержания контейнерных площадок, специальных площадок для </w:t>
            </w:r>
            <w:r>
              <w:lastRenderedPageBreak/>
              <w:t>складирования КГО и территории, прилегающей к месту погрузки ТКО &lt;**&gt;</w:t>
            </w:r>
          </w:p>
        </w:tc>
        <w:tc>
          <w:tcPr>
            <w:tcW w:w="1020" w:type="dxa"/>
          </w:tcPr>
          <w:p w:rsidR="00187271" w:rsidRDefault="00187271">
            <w:pPr>
              <w:pStyle w:val="ConsPlusNormal"/>
              <w:jc w:val="center"/>
            </w:pPr>
            <w:r>
              <w:lastRenderedPageBreak/>
              <w:t>Количество установленных контейнеров</w:t>
            </w:r>
          </w:p>
        </w:tc>
        <w:tc>
          <w:tcPr>
            <w:tcW w:w="1134" w:type="dxa"/>
          </w:tcPr>
          <w:p w:rsidR="00187271" w:rsidRDefault="00187271">
            <w:pPr>
              <w:pStyle w:val="ConsPlusNormal"/>
              <w:jc w:val="center"/>
            </w:pPr>
            <w:r>
              <w:t>Объем каждого из установленных контейнеров, м</w:t>
            </w:r>
            <w:r>
              <w:rPr>
                <w:vertAlign w:val="superscript"/>
              </w:rPr>
              <w:t>3</w:t>
            </w:r>
          </w:p>
        </w:tc>
        <w:tc>
          <w:tcPr>
            <w:tcW w:w="1020" w:type="dxa"/>
          </w:tcPr>
          <w:p w:rsidR="00187271" w:rsidRDefault="00187271">
            <w:pPr>
              <w:pStyle w:val="ConsPlusNormal"/>
              <w:jc w:val="center"/>
            </w:pPr>
            <w:r>
              <w:t>Общая вместимость контейнеров, м</w:t>
            </w:r>
            <w:r>
              <w:rPr>
                <w:vertAlign w:val="superscript"/>
              </w:rPr>
              <w:t>3</w:t>
            </w:r>
          </w:p>
        </w:tc>
        <w:tc>
          <w:tcPr>
            <w:tcW w:w="1077" w:type="dxa"/>
          </w:tcPr>
          <w:p w:rsidR="00187271" w:rsidRDefault="00187271">
            <w:pPr>
              <w:pStyle w:val="ConsPlusNormal"/>
              <w:jc w:val="center"/>
            </w:pPr>
            <w:r>
              <w:t>Объем образования отходов, м</w:t>
            </w:r>
            <w:r>
              <w:rPr>
                <w:vertAlign w:val="superscript"/>
              </w:rPr>
              <w:t>3</w:t>
            </w:r>
            <w:r>
              <w:t>/сутки</w:t>
            </w:r>
          </w:p>
        </w:tc>
        <w:tc>
          <w:tcPr>
            <w:tcW w:w="1474" w:type="dxa"/>
          </w:tcPr>
          <w:p w:rsidR="00187271" w:rsidRDefault="00187271">
            <w:pPr>
              <w:pStyle w:val="ConsPlusNormal"/>
              <w:jc w:val="center"/>
            </w:pPr>
            <w:r>
              <w:t>Отходообразователь</w:t>
            </w:r>
          </w:p>
        </w:tc>
        <w:tc>
          <w:tcPr>
            <w:tcW w:w="1928" w:type="dxa"/>
          </w:tcPr>
          <w:p w:rsidR="00187271" w:rsidRDefault="00187271">
            <w:pPr>
              <w:pStyle w:val="ConsPlusNormal"/>
              <w:jc w:val="center"/>
            </w:pPr>
            <w:r>
              <w:t>Данные о технических характеристиках мест накопления ТКО</w:t>
            </w:r>
          </w:p>
        </w:tc>
      </w:tr>
      <w:tr w:rsidR="00187271">
        <w:tc>
          <w:tcPr>
            <w:tcW w:w="340" w:type="dxa"/>
          </w:tcPr>
          <w:p w:rsidR="00187271" w:rsidRDefault="00187271">
            <w:pPr>
              <w:pStyle w:val="ConsPlusNormal"/>
            </w:pPr>
            <w:r>
              <w:t>1</w:t>
            </w:r>
          </w:p>
        </w:tc>
        <w:tc>
          <w:tcPr>
            <w:tcW w:w="1474" w:type="dxa"/>
          </w:tcPr>
          <w:p w:rsidR="00187271" w:rsidRDefault="00187271">
            <w:pPr>
              <w:pStyle w:val="ConsPlusNormal"/>
            </w:pPr>
            <w:r>
              <w:t>городское поселение Излучинск</w:t>
            </w:r>
          </w:p>
        </w:tc>
        <w:tc>
          <w:tcPr>
            <w:tcW w:w="850" w:type="dxa"/>
          </w:tcPr>
          <w:p w:rsidR="00187271" w:rsidRDefault="00187271">
            <w:pPr>
              <w:pStyle w:val="ConsPlusNormal"/>
            </w:pPr>
            <w:r>
              <w:t>д. Соснина</w:t>
            </w:r>
          </w:p>
        </w:tc>
        <w:tc>
          <w:tcPr>
            <w:tcW w:w="1077" w:type="dxa"/>
          </w:tcPr>
          <w:p w:rsidR="00187271" w:rsidRDefault="00187271">
            <w:pPr>
              <w:pStyle w:val="ConsPlusNormal"/>
            </w:pPr>
            <w:r>
              <w:t>ул. Береговая</w:t>
            </w:r>
          </w:p>
        </w:tc>
        <w:tc>
          <w:tcPr>
            <w:tcW w:w="1304" w:type="dxa"/>
          </w:tcPr>
          <w:p w:rsidR="00187271" w:rsidRDefault="00187271">
            <w:pPr>
              <w:pStyle w:val="ConsPlusNormal"/>
            </w:pPr>
            <w:r>
              <w:t>60,710097</w:t>
            </w:r>
          </w:p>
        </w:tc>
        <w:tc>
          <w:tcPr>
            <w:tcW w:w="1247" w:type="dxa"/>
          </w:tcPr>
          <w:p w:rsidR="00187271" w:rsidRDefault="00187271">
            <w:pPr>
              <w:pStyle w:val="ConsPlusNormal"/>
            </w:pPr>
            <w:r>
              <w:t>77,043555</w:t>
            </w:r>
          </w:p>
        </w:tc>
        <w:tc>
          <w:tcPr>
            <w:tcW w:w="1361" w:type="dxa"/>
          </w:tcPr>
          <w:p w:rsidR="00187271" w:rsidRDefault="00187271">
            <w:pPr>
              <w:pStyle w:val="ConsPlusNormal"/>
            </w:pPr>
            <w:r>
              <w:t>Контейнер</w:t>
            </w:r>
          </w:p>
        </w:tc>
        <w:tc>
          <w:tcPr>
            <w:tcW w:w="1774" w:type="dxa"/>
          </w:tcPr>
          <w:p w:rsidR="00187271" w:rsidRDefault="00187271">
            <w:pPr>
              <w:pStyle w:val="ConsPlusNormal"/>
            </w:pPr>
            <w:r>
              <w:t>Администрация городского поселения Излучинск</w:t>
            </w:r>
          </w:p>
        </w:tc>
        <w:tc>
          <w:tcPr>
            <w:tcW w:w="1020" w:type="dxa"/>
          </w:tcPr>
          <w:p w:rsidR="00187271" w:rsidRDefault="00187271">
            <w:pPr>
              <w:pStyle w:val="ConsPlusNormal"/>
            </w:pPr>
            <w:r>
              <w:t>5</w:t>
            </w:r>
          </w:p>
        </w:tc>
        <w:tc>
          <w:tcPr>
            <w:tcW w:w="1134" w:type="dxa"/>
          </w:tcPr>
          <w:p w:rsidR="00187271" w:rsidRDefault="00187271">
            <w:pPr>
              <w:pStyle w:val="ConsPlusNormal"/>
            </w:pPr>
            <w:r>
              <w:t>0,75</w:t>
            </w:r>
          </w:p>
        </w:tc>
        <w:tc>
          <w:tcPr>
            <w:tcW w:w="1020" w:type="dxa"/>
          </w:tcPr>
          <w:p w:rsidR="00187271" w:rsidRDefault="00187271">
            <w:pPr>
              <w:pStyle w:val="ConsPlusNormal"/>
            </w:pPr>
            <w:r>
              <w:t>3,75</w:t>
            </w:r>
          </w:p>
        </w:tc>
        <w:tc>
          <w:tcPr>
            <w:tcW w:w="1077" w:type="dxa"/>
          </w:tcPr>
          <w:p w:rsidR="00187271" w:rsidRDefault="00187271">
            <w:pPr>
              <w:pStyle w:val="ConsPlusNormal"/>
            </w:pPr>
            <w:r>
              <w:t>0,25</w:t>
            </w:r>
          </w:p>
        </w:tc>
        <w:tc>
          <w:tcPr>
            <w:tcW w:w="1474" w:type="dxa"/>
          </w:tcPr>
          <w:p w:rsidR="00187271" w:rsidRDefault="00187271">
            <w:pPr>
              <w:pStyle w:val="ConsPlusNormal"/>
            </w:pPr>
            <w:r>
              <w:t>ул. Береговая</w:t>
            </w:r>
          </w:p>
        </w:tc>
        <w:tc>
          <w:tcPr>
            <w:tcW w:w="1928" w:type="dxa"/>
          </w:tcPr>
          <w:p w:rsidR="00187271" w:rsidRDefault="00187271">
            <w:pPr>
              <w:pStyle w:val="ConsPlusNormal"/>
            </w:pPr>
            <w:r>
              <w:t>Основание-железобетон, площадь - 24 м</w:t>
            </w:r>
            <w:r>
              <w:rPr>
                <w:vertAlign w:val="superscript"/>
              </w:rPr>
              <w:t>2</w:t>
            </w:r>
          </w:p>
        </w:tc>
      </w:tr>
    </w:tbl>
    <w:p w:rsidR="00187271" w:rsidRDefault="00187271">
      <w:pPr>
        <w:pStyle w:val="ConsPlusNormal"/>
        <w:jc w:val="both"/>
      </w:pPr>
    </w:p>
    <w:p w:rsidR="00187271" w:rsidRDefault="00187271">
      <w:pPr>
        <w:pStyle w:val="ConsPlusTitle"/>
        <w:jc w:val="center"/>
        <w:outlineLvl w:val="2"/>
      </w:pPr>
      <w:r>
        <w:t>Реестр мест (площадок) накопления ТКО на территории сельских</w:t>
      </w:r>
    </w:p>
    <w:p w:rsidR="00187271" w:rsidRDefault="00187271">
      <w:pPr>
        <w:pStyle w:val="ConsPlusTitle"/>
        <w:jc w:val="center"/>
      </w:pPr>
      <w:r>
        <w:t>поселений:</w:t>
      </w:r>
    </w:p>
    <w:p w:rsidR="00187271" w:rsidRDefault="00187271">
      <w:pPr>
        <w:pStyle w:val="ConsPlusNormal"/>
        <w:jc w:val="both"/>
      </w:pPr>
    </w:p>
    <w:p w:rsidR="00187271" w:rsidRDefault="00187271">
      <w:pPr>
        <w:pStyle w:val="ConsPlusNormal"/>
        <w:ind w:firstLine="540"/>
        <w:jc w:val="both"/>
      </w:pPr>
      <w:r>
        <w:t>- Зайцева Речка</w:t>
      </w:r>
    </w:p>
    <w:p w:rsidR="00187271" w:rsidRDefault="00187271">
      <w:pPr>
        <w:pStyle w:val="ConsPlusNormal"/>
        <w:spacing w:before="220"/>
        <w:ind w:firstLine="540"/>
        <w:jc w:val="both"/>
      </w:pPr>
      <w:r>
        <w:t>- Покур</w:t>
      </w:r>
    </w:p>
    <w:p w:rsidR="00187271" w:rsidRDefault="00187271">
      <w:pPr>
        <w:pStyle w:val="ConsPlusNormal"/>
        <w:spacing w:before="220"/>
        <w:ind w:firstLine="540"/>
        <w:jc w:val="both"/>
      </w:pPr>
      <w:r>
        <w:t>- Аган</w:t>
      </w:r>
    </w:p>
    <w:p w:rsidR="00187271" w:rsidRDefault="00187271">
      <w:pPr>
        <w:pStyle w:val="ConsPlusNormal"/>
        <w:spacing w:before="220"/>
        <w:ind w:firstLine="540"/>
        <w:jc w:val="both"/>
      </w:pPr>
      <w:r>
        <w:t>- Вата</w:t>
      </w:r>
    </w:p>
    <w:p w:rsidR="00187271" w:rsidRDefault="00187271">
      <w:pPr>
        <w:pStyle w:val="ConsPlusNormal"/>
        <w:spacing w:before="220"/>
        <w:ind w:firstLine="540"/>
        <w:jc w:val="both"/>
      </w:pPr>
      <w:r>
        <w:t>- Ваховск</w:t>
      </w:r>
    </w:p>
    <w:p w:rsidR="00187271" w:rsidRDefault="00187271">
      <w:pPr>
        <w:pStyle w:val="ConsPlusNormal"/>
        <w:spacing w:before="220"/>
        <w:ind w:firstLine="540"/>
        <w:jc w:val="both"/>
      </w:pPr>
      <w:r>
        <w:t>- Ларьяк</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644"/>
        <w:gridCol w:w="1247"/>
        <w:gridCol w:w="1984"/>
        <w:gridCol w:w="1757"/>
        <w:gridCol w:w="1644"/>
        <w:gridCol w:w="1304"/>
        <w:gridCol w:w="907"/>
        <w:gridCol w:w="1191"/>
        <w:gridCol w:w="1191"/>
        <w:gridCol w:w="1134"/>
        <w:gridCol w:w="1077"/>
      </w:tblGrid>
      <w:tr w:rsidR="00187271">
        <w:tc>
          <w:tcPr>
            <w:tcW w:w="484" w:type="dxa"/>
            <w:vMerge w:val="restart"/>
          </w:tcPr>
          <w:p w:rsidR="00187271" w:rsidRDefault="00187271">
            <w:pPr>
              <w:pStyle w:val="ConsPlusNormal"/>
              <w:jc w:val="center"/>
            </w:pPr>
            <w:r>
              <w:t>N</w:t>
            </w:r>
          </w:p>
        </w:tc>
        <w:tc>
          <w:tcPr>
            <w:tcW w:w="1644" w:type="dxa"/>
            <w:vMerge w:val="restart"/>
          </w:tcPr>
          <w:p w:rsidR="00187271" w:rsidRDefault="00187271">
            <w:pPr>
              <w:pStyle w:val="ConsPlusNormal"/>
              <w:jc w:val="center"/>
            </w:pPr>
            <w:r>
              <w:t>Муниципальное образование</w:t>
            </w:r>
          </w:p>
        </w:tc>
        <w:tc>
          <w:tcPr>
            <w:tcW w:w="1247" w:type="dxa"/>
            <w:vMerge w:val="restart"/>
          </w:tcPr>
          <w:p w:rsidR="00187271" w:rsidRDefault="00187271">
            <w:pPr>
              <w:pStyle w:val="ConsPlusNormal"/>
              <w:jc w:val="center"/>
            </w:pPr>
            <w:r>
              <w:t>Населенный пункт</w:t>
            </w:r>
          </w:p>
        </w:tc>
        <w:tc>
          <w:tcPr>
            <w:tcW w:w="1984" w:type="dxa"/>
            <w:vMerge w:val="restart"/>
          </w:tcPr>
          <w:p w:rsidR="00187271" w:rsidRDefault="00187271">
            <w:pPr>
              <w:pStyle w:val="ConsPlusNormal"/>
              <w:jc w:val="center"/>
            </w:pPr>
            <w:r>
              <w:t>Адрес расположения контейнерных/бункерных площадок</w:t>
            </w:r>
          </w:p>
        </w:tc>
        <w:tc>
          <w:tcPr>
            <w:tcW w:w="3401" w:type="dxa"/>
            <w:gridSpan w:val="2"/>
          </w:tcPr>
          <w:p w:rsidR="00187271" w:rsidRDefault="00187271">
            <w:pPr>
              <w:pStyle w:val="ConsPlusNormal"/>
              <w:jc w:val="center"/>
            </w:pPr>
            <w:r>
              <w:t>Географические координаты расположения контейнерных/бункерных площадок</w:t>
            </w:r>
          </w:p>
        </w:tc>
        <w:tc>
          <w:tcPr>
            <w:tcW w:w="1304" w:type="dxa"/>
            <w:vMerge w:val="restart"/>
          </w:tcPr>
          <w:p w:rsidR="00187271" w:rsidRDefault="00187271">
            <w:pPr>
              <w:pStyle w:val="ConsPlusNormal"/>
              <w:jc w:val="center"/>
            </w:pPr>
            <w:r>
              <w:t>Способ складирования ТКО</w:t>
            </w:r>
          </w:p>
        </w:tc>
        <w:tc>
          <w:tcPr>
            <w:tcW w:w="907" w:type="dxa"/>
            <w:vMerge w:val="restart"/>
          </w:tcPr>
          <w:p w:rsidR="00187271" w:rsidRDefault="00187271">
            <w:pPr>
              <w:pStyle w:val="ConsPlusNormal"/>
              <w:jc w:val="center"/>
            </w:pPr>
            <w:r>
              <w:t>Количество установленных контейнеров</w:t>
            </w:r>
          </w:p>
        </w:tc>
        <w:tc>
          <w:tcPr>
            <w:tcW w:w="1191" w:type="dxa"/>
            <w:vMerge w:val="restart"/>
          </w:tcPr>
          <w:p w:rsidR="00187271" w:rsidRDefault="00187271">
            <w:pPr>
              <w:pStyle w:val="ConsPlusNormal"/>
              <w:jc w:val="center"/>
            </w:pPr>
            <w:r>
              <w:t>Объем каждого из установленных контейнеров, м</w:t>
            </w:r>
            <w:r>
              <w:rPr>
                <w:vertAlign w:val="superscript"/>
              </w:rPr>
              <w:t>3</w:t>
            </w:r>
          </w:p>
        </w:tc>
        <w:tc>
          <w:tcPr>
            <w:tcW w:w="1191" w:type="dxa"/>
            <w:vMerge w:val="restart"/>
          </w:tcPr>
          <w:p w:rsidR="00187271" w:rsidRDefault="00187271">
            <w:pPr>
              <w:pStyle w:val="ConsPlusNormal"/>
              <w:jc w:val="center"/>
            </w:pPr>
            <w:r>
              <w:t>Техническая характеристика контейнерной площадки</w:t>
            </w:r>
          </w:p>
        </w:tc>
        <w:tc>
          <w:tcPr>
            <w:tcW w:w="1134" w:type="dxa"/>
            <w:vMerge w:val="restart"/>
          </w:tcPr>
          <w:p w:rsidR="00187271" w:rsidRDefault="00187271">
            <w:pPr>
              <w:pStyle w:val="ConsPlusNormal"/>
              <w:jc w:val="center"/>
            </w:pPr>
            <w:r>
              <w:t>Площадь места (площадки) накопления ТКО, м</w:t>
            </w:r>
            <w:r>
              <w:rPr>
                <w:vertAlign w:val="superscript"/>
              </w:rPr>
              <w:t>2</w:t>
            </w:r>
          </w:p>
        </w:tc>
        <w:tc>
          <w:tcPr>
            <w:tcW w:w="1077" w:type="dxa"/>
            <w:vMerge w:val="restart"/>
          </w:tcPr>
          <w:p w:rsidR="00187271" w:rsidRDefault="00187271">
            <w:pPr>
              <w:pStyle w:val="ConsPlusNormal"/>
              <w:jc w:val="center"/>
            </w:pPr>
            <w:r>
              <w:t>Общая вместимость контейнеров, м</w:t>
            </w:r>
            <w:r>
              <w:rPr>
                <w:vertAlign w:val="superscript"/>
              </w:rPr>
              <w:t>3</w:t>
            </w:r>
          </w:p>
        </w:tc>
      </w:tr>
      <w:tr w:rsidR="00187271">
        <w:tc>
          <w:tcPr>
            <w:tcW w:w="484" w:type="dxa"/>
            <w:vMerge/>
          </w:tcPr>
          <w:p w:rsidR="00187271" w:rsidRDefault="00187271">
            <w:pPr>
              <w:spacing w:after="1" w:line="0" w:lineRule="atLeast"/>
            </w:pPr>
          </w:p>
        </w:tc>
        <w:tc>
          <w:tcPr>
            <w:tcW w:w="1644" w:type="dxa"/>
            <w:vMerge/>
          </w:tcPr>
          <w:p w:rsidR="00187271" w:rsidRDefault="00187271">
            <w:pPr>
              <w:spacing w:after="1" w:line="0" w:lineRule="atLeast"/>
            </w:pPr>
          </w:p>
        </w:tc>
        <w:tc>
          <w:tcPr>
            <w:tcW w:w="1247" w:type="dxa"/>
            <w:vMerge/>
          </w:tcPr>
          <w:p w:rsidR="00187271" w:rsidRDefault="00187271">
            <w:pPr>
              <w:spacing w:after="1" w:line="0" w:lineRule="atLeast"/>
            </w:pPr>
          </w:p>
        </w:tc>
        <w:tc>
          <w:tcPr>
            <w:tcW w:w="1984" w:type="dxa"/>
            <w:vMerge/>
          </w:tcPr>
          <w:p w:rsidR="00187271" w:rsidRDefault="00187271">
            <w:pPr>
              <w:spacing w:after="1" w:line="0" w:lineRule="atLeast"/>
            </w:pPr>
          </w:p>
        </w:tc>
        <w:tc>
          <w:tcPr>
            <w:tcW w:w="1757" w:type="dxa"/>
          </w:tcPr>
          <w:p w:rsidR="00187271" w:rsidRDefault="00187271">
            <w:pPr>
              <w:pStyle w:val="ConsPlusNormal"/>
              <w:jc w:val="center"/>
            </w:pPr>
            <w:r>
              <w:t>Широта</w:t>
            </w:r>
          </w:p>
        </w:tc>
        <w:tc>
          <w:tcPr>
            <w:tcW w:w="1644" w:type="dxa"/>
          </w:tcPr>
          <w:p w:rsidR="00187271" w:rsidRDefault="00187271">
            <w:pPr>
              <w:pStyle w:val="ConsPlusNormal"/>
              <w:jc w:val="center"/>
            </w:pPr>
            <w:r>
              <w:t>Долгота</w:t>
            </w:r>
          </w:p>
        </w:tc>
        <w:tc>
          <w:tcPr>
            <w:tcW w:w="1304" w:type="dxa"/>
            <w:vMerge/>
          </w:tcPr>
          <w:p w:rsidR="00187271" w:rsidRDefault="00187271">
            <w:pPr>
              <w:spacing w:after="1" w:line="0" w:lineRule="atLeast"/>
            </w:pPr>
          </w:p>
        </w:tc>
        <w:tc>
          <w:tcPr>
            <w:tcW w:w="907" w:type="dxa"/>
            <w:vMerge/>
          </w:tcPr>
          <w:p w:rsidR="00187271" w:rsidRDefault="00187271">
            <w:pPr>
              <w:spacing w:after="1" w:line="0" w:lineRule="atLeast"/>
            </w:pPr>
          </w:p>
        </w:tc>
        <w:tc>
          <w:tcPr>
            <w:tcW w:w="1191" w:type="dxa"/>
            <w:vMerge/>
          </w:tcPr>
          <w:p w:rsidR="00187271" w:rsidRDefault="00187271">
            <w:pPr>
              <w:spacing w:after="1" w:line="0" w:lineRule="atLeast"/>
            </w:pPr>
          </w:p>
        </w:tc>
        <w:tc>
          <w:tcPr>
            <w:tcW w:w="1191" w:type="dxa"/>
            <w:vMerge/>
          </w:tcPr>
          <w:p w:rsidR="00187271" w:rsidRDefault="00187271">
            <w:pPr>
              <w:spacing w:after="1" w:line="0" w:lineRule="atLeast"/>
            </w:pPr>
          </w:p>
        </w:tc>
        <w:tc>
          <w:tcPr>
            <w:tcW w:w="1134" w:type="dxa"/>
            <w:vMerge/>
          </w:tcPr>
          <w:p w:rsidR="00187271" w:rsidRDefault="00187271">
            <w:pPr>
              <w:spacing w:after="1" w:line="0" w:lineRule="atLeast"/>
            </w:pPr>
          </w:p>
        </w:tc>
        <w:tc>
          <w:tcPr>
            <w:tcW w:w="1077" w:type="dxa"/>
            <w:vMerge/>
          </w:tcPr>
          <w:p w:rsidR="00187271" w:rsidRDefault="00187271">
            <w:pPr>
              <w:spacing w:after="1" w:line="0" w:lineRule="atLeast"/>
            </w:pPr>
          </w:p>
        </w:tc>
      </w:tr>
      <w:tr w:rsidR="00187271">
        <w:tc>
          <w:tcPr>
            <w:tcW w:w="484" w:type="dxa"/>
          </w:tcPr>
          <w:p w:rsidR="00187271" w:rsidRDefault="00187271">
            <w:pPr>
              <w:pStyle w:val="ConsPlusNormal"/>
            </w:pP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Сельское поселение Зайцева Речка</w:t>
            </w:r>
          </w:p>
        </w:tc>
        <w:tc>
          <w:tcPr>
            <w:tcW w:w="1984" w:type="dxa"/>
          </w:tcPr>
          <w:p w:rsidR="00187271" w:rsidRDefault="00187271">
            <w:pPr>
              <w:pStyle w:val="ConsPlusNormal"/>
            </w:pPr>
          </w:p>
        </w:tc>
        <w:tc>
          <w:tcPr>
            <w:tcW w:w="1757" w:type="dxa"/>
          </w:tcPr>
          <w:p w:rsidR="00187271" w:rsidRDefault="00187271">
            <w:pPr>
              <w:pStyle w:val="ConsPlusNormal"/>
            </w:pPr>
          </w:p>
        </w:tc>
        <w:tc>
          <w:tcPr>
            <w:tcW w:w="1644" w:type="dxa"/>
          </w:tcPr>
          <w:p w:rsidR="00187271" w:rsidRDefault="00187271">
            <w:pPr>
              <w:pStyle w:val="ConsPlusNormal"/>
            </w:pPr>
          </w:p>
        </w:tc>
        <w:tc>
          <w:tcPr>
            <w:tcW w:w="1304" w:type="dxa"/>
          </w:tcPr>
          <w:p w:rsidR="00187271" w:rsidRDefault="00187271">
            <w:pPr>
              <w:pStyle w:val="ConsPlusNormal"/>
            </w:pPr>
          </w:p>
        </w:tc>
        <w:tc>
          <w:tcPr>
            <w:tcW w:w="907" w:type="dxa"/>
          </w:tcPr>
          <w:p w:rsidR="00187271" w:rsidRDefault="00187271">
            <w:pPr>
              <w:pStyle w:val="ConsPlusNormal"/>
            </w:pPr>
          </w:p>
        </w:tc>
        <w:tc>
          <w:tcPr>
            <w:tcW w:w="1191" w:type="dxa"/>
          </w:tcPr>
          <w:p w:rsidR="00187271" w:rsidRDefault="00187271">
            <w:pPr>
              <w:pStyle w:val="ConsPlusNormal"/>
            </w:pPr>
          </w:p>
        </w:tc>
        <w:tc>
          <w:tcPr>
            <w:tcW w:w="1191" w:type="dxa"/>
          </w:tcPr>
          <w:p w:rsidR="00187271" w:rsidRDefault="00187271">
            <w:pPr>
              <w:pStyle w:val="ConsPlusNormal"/>
            </w:pPr>
          </w:p>
        </w:tc>
        <w:tc>
          <w:tcPr>
            <w:tcW w:w="1134" w:type="dxa"/>
          </w:tcPr>
          <w:p w:rsidR="00187271" w:rsidRDefault="00187271">
            <w:pPr>
              <w:pStyle w:val="ConsPlusNormal"/>
            </w:pPr>
          </w:p>
        </w:tc>
        <w:tc>
          <w:tcPr>
            <w:tcW w:w="1077" w:type="dxa"/>
          </w:tcPr>
          <w:p w:rsidR="00187271" w:rsidRDefault="00187271">
            <w:pPr>
              <w:pStyle w:val="ConsPlusNormal"/>
            </w:pPr>
          </w:p>
        </w:tc>
      </w:tr>
      <w:tr w:rsidR="00187271">
        <w:tc>
          <w:tcPr>
            <w:tcW w:w="484" w:type="dxa"/>
          </w:tcPr>
          <w:p w:rsidR="00187271" w:rsidRDefault="00187271">
            <w:pPr>
              <w:pStyle w:val="ConsPlusNormal"/>
            </w:pPr>
            <w:r>
              <w:t>1</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p>
        </w:tc>
        <w:tc>
          <w:tcPr>
            <w:tcW w:w="1984" w:type="dxa"/>
          </w:tcPr>
          <w:p w:rsidR="00187271" w:rsidRDefault="00187271">
            <w:pPr>
              <w:pStyle w:val="ConsPlusNormal"/>
            </w:pPr>
            <w:r>
              <w:t>ул. Почтовая, 12</w:t>
            </w:r>
          </w:p>
        </w:tc>
        <w:tc>
          <w:tcPr>
            <w:tcW w:w="1757" w:type="dxa"/>
          </w:tcPr>
          <w:p w:rsidR="00187271" w:rsidRDefault="00187271">
            <w:pPr>
              <w:pStyle w:val="ConsPlusNormal"/>
            </w:pPr>
            <w:r>
              <w:t>61°25`03,6``</w:t>
            </w:r>
          </w:p>
        </w:tc>
        <w:tc>
          <w:tcPr>
            <w:tcW w:w="1644" w:type="dxa"/>
          </w:tcPr>
          <w:p w:rsidR="00187271" w:rsidRDefault="00187271">
            <w:pPr>
              <w:pStyle w:val="ConsPlusNormal"/>
            </w:pPr>
            <w:r>
              <w:t>76°07`51,1``</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2</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Зайцева Речка</w:t>
            </w:r>
          </w:p>
        </w:tc>
        <w:tc>
          <w:tcPr>
            <w:tcW w:w="1984" w:type="dxa"/>
          </w:tcPr>
          <w:p w:rsidR="00187271" w:rsidRDefault="00187271">
            <w:pPr>
              <w:pStyle w:val="ConsPlusNormal"/>
            </w:pPr>
            <w:r>
              <w:t>ул. Почтовая, 9</w:t>
            </w:r>
          </w:p>
        </w:tc>
        <w:tc>
          <w:tcPr>
            <w:tcW w:w="1757" w:type="dxa"/>
          </w:tcPr>
          <w:p w:rsidR="00187271" w:rsidRDefault="00187271">
            <w:pPr>
              <w:pStyle w:val="ConsPlusNormal"/>
            </w:pPr>
            <w:r>
              <w:t>60°38`38,6``</w:t>
            </w:r>
          </w:p>
        </w:tc>
        <w:tc>
          <w:tcPr>
            <w:tcW w:w="1644" w:type="dxa"/>
          </w:tcPr>
          <w:p w:rsidR="00187271" w:rsidRDefault="00187271">
            <w:pPr>
              <w:pStyle w:val="ConsPlusNormal"/>
            </w:pPr>
            <w:r>
              <w:t>76°39`11,8``</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4</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9</w:t>
            </w:r>
          </w:p>
        </w:tc>
        <w:tc>
          <w:tcPr>
            <w:tcW w:w="1077" w:type="dxa"/>
          </w:tcPr>
          <w:p w:rsidR="00187271" w:rsidRDefault="00187271">
            <w:pPr>
              <w:pStyle w:val="ConsPlusNormal"/>
            </w:pPr>
            <w:r>
              <w:t>3</w:t>
            </w:r>
          </w:p>
        </w:tc>
      </w:tr>
      <w:tr w:rsidR="00187271">
        <w:tc>
          <w:tcPr>
            <w:tcW w:w="484" w:type="dxa"/>
          </w:tcPr>
          <w:p w:rsidR="00187271" w:rsidRDefault="00187271">
            <w:pPr>
              <w:pStyle w:val="ConsPlusNormal"/>
            </w:pPr>
            <w:r>
              <w:t>3</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Зайцева Речка</w:t>
            </w:r>
          </w:p>
        </w:tc>
        <w:tc>
          <w:tcPr>
            <w:tcW w:w="1984" w:type="dxa"/>
          </w:tcPr>
          <w:p w:rsidR="00187271" w:rsidRDefault="00187271">
            <w:pPr>
              <w:pStyle w:val="ConsPlusNormal"/>
            </w:pPr>
            <w:r>
              <w:t>пер. Больничный, 1</w:t>
            </w:r>
          </w:p>
        </w:tc>
        <w:tc>
          <w:tcPr>
            <w:tcW w:w="1757" w:type="dxa"/>
          </w:tcPr>
          <w:p w:rsidR="00187271" w:rsidRDefault="00187271">
            <w:pPr>
              <w:pStyle w:val="ConsPlusNormal"/>
            </w:pPr>
            <w:r>
              <w:t>60°38`35,8``</w:t>
            </w:r>
          </w:p>
        </w:tc>
        <w:tc>
          <w:tcPr>
            <w:tcW w:w="1644" w:type="dxa"/>
          </w:tcPr>
          <w:p w:rsidR="00187271" w:rsidRDefault="00187271">
            <w:pPr>
              <w:pStyle w:val="ConsPlusNormal"/>
            </w:pPr>
            <w:r>
              <w:t>76°39`13,1``</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4</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Зайцева Речка</w:t>
            </w:r>
          </w:p>
        </w:tc>
        <w:tc>
          <w:tcPr>
            <w:tcW w:w="1984" w:type="dxa"/>
          </w:tcPr>
          <w:p w:rsidR="00187271" w:rsidRDefault="00187271">
            <w:pPr>
              <w:pStyle w:val="ConsPlusNormal"/>
            </w:pPr>
            <w:r>
              <w:t>ул. Леспромхозная, 3</w:t>
            </w:r>
          </w:p>
        </w:tc>
        <w:tc>
          <w:tcPr>
            <w:tcW w:w="1757" w:type="dxa"/>
          </w:tcPr>
          <w:p w:rsidR="00187271" w:rsidRDefault="00187271">
            <w:pPr>
              <w:pStyle w:val="ConsPlusNormal"/>
            </w:pPr>
            <w:r>
              <w:t>60°38`30,4``</w:t>
            </w:r>
          </w:p>
        </w:tc>
        <w:tc>
          <w:tcPr>
            <w:tcW w:w="1644" w:type="dxa"/>
          </w:tcPr>
          <w:p w:rsidR="00187271" w:rsidRDefault="00187271">
            <w:pPr>
              <w:pStyle w:val="ConsPlusNormal"/>
            </w:pPr>
            <w:r>
              <w:t>76°39`10,7``</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5</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9</w:t>
            </w:r>
          </w:p>
        </w:tc>
        <w:tc>
          <w:tcPr>
            <w:tcW w:w="1077" w:type="dxa"/>
          </w:tcPr>
          <w:p w:rsidR="00187271" w:rsidRDefault="00187271">
            <w:pPr>
              <w:pStyle w:val="ConsPlusNormal"/>
            </w:pPr>
            <w:r>
              <w:t>3,75</w:t>
            </w:r>
          </w:p>
        </w:tc>
      </w:tr>
      <w:tr w:rsidR="00187271">
        <w:tc>
          <w:tcPr>
            <w:tcW w:w="484" w:type="dxa"/>
          </w:tcPr>
          <w:p w:rsidR="00187271" w:rsidRDefault="00187271">
            <w:pPr>
              <w:pStyle w:val="ConsPlusNormal"/>
            </w:pPr>
            <w:r>
              <w:t>5</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Зайцева Речка</w:t>
            </w:r>
          </w:p>
        </w:tc>
        <w:tc>
          <w:tcPr>
            <w:tcW w:w="1984" w:type="dxa"/>
          </w:tcPr>
          <w:p w:rsidR="00187271" w:rsidRDefault="00187271">
            <w:pPr>
              <w:pStyle w:val="ConsPlusNormal"/>
            </w:pPr>
            <w:r>
              <w:t>ул. Набережная, 1</w:t>
            </w:r>
          </w:p>
        </w:tc>
        <w:tc>
          <w:tcPr>
            <w:tcW w:w="1757" w:type="dxa"/>
          </w:tcPr>
          <w:p w:rsidR="00187271" w:rsidRDefault="00187271">
            <w:pPr>
              <w:pStyle w:val="ConsPlusNormal"/>
            </w:pPr>
            <w:r>
              <w:t>60°38`25,8``</w:t>
            </w:r>
          </w:p>
        </w:tc>
        <w:tc>
          <w:tcPr>
            <w:tcW w:w="1644" w:type="dxa"/>
          </w:tcPr>
          <w:p w:rsidR="00187271" w:rsidRDefault="00187271">
            <w:pPr>
              <w:pStyle w:val="ConsPlusNormal"/>
            </w:pPr>
            <w:r>
              <w:t>76°39`04,3``</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6</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Зайцева Речка</w:t>
            </w:r>
          </w:p>
        </w:tc>
        <w:tc>
          <w:tcPr>
            <w:tcW w:w="1984" w:type="dxa"/>
          </w:tcPr>
          <w:p w:rsidR="00187271" w:rsidRDefault="00187271">
            <w:pPr>
              <w:pStyle w:val="ConsPlusNormal"/>
            </w:pPr>
            <w:r>
              <w:t>ул. Островная, 6</w:t>
            </w:r>
          </w:p>
        </w:tc>
        <w:tc>
          <w:tcPr>
            <w:tcW w:w="1757" w:type="dxa"/>
          </w:tcPr>
          <w:p w:rsidR="00187271" w:rsidRDefault="00187271">
            <w:pPr>
              <w:pStyle w:val="ConsPlusNormal"/>
            </w:pPr>
            <w:r>
              <w:t>60°38`40,6``</w:t>
            </w:r>
          </w:p>
        </w:tc>
        <w:tc>
          <w:tcPr>
            <w:tcW w:w="1644" w:type="dxa"/>
          </w:tcPr>
          <w:p w:rsidR="00187271" w:rsidRDefault="00187271">
            <w:pPr>
              <w:pStyle w:val="ConsPlusNormal"/>
            </w:pPr>
            <w:r>
              <w:t>76°39`43``</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9</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7</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Зайцева Речка</w:t>
            </w:r>
          </w:p>
        </w:tc>
        <w:tc>
          <w:tcPr>
            <w:tcW w:w="1984" w:type="dxa"/>
          </w:tcPr>
          <w:p w:rsidR="00187271" w:rsidRDefault="00187271">
            <w:pPr>
              <w:pStyle w:val="ConsPlusNormal"/>
            </w:pPr>
            <w:r>
              <w:t>ул. Островная</w:t>
            </w:r>
          </w:p>
        </w:tc>
        <w:tc>
          <w:tcPr>
            <w:tcW w:w="1757" w:type="dxa"/>
          </w:tcPr>
          <w:p w:rsidR="00187271" w:rsidRDefault="00187271">
            <w:pPr>
              <w:pStyle w:val="ConsPlusNormal"/>
            </w:pPr>
            <w:r>
              <w:t>60°38`41,7``</w:t>
            </w:r>
          </w:p>
        </w:tc>
        <w:tc>
          <w:tcPr>
            <w:tcW w:w="1644" w:type="dxa"/>
          </w:tcPr>
          <w:p w:rsidR="00187271" w:rsidRDefault="00187271">
            <w:pPr>
              <w:pStyle w:val="ConsPlusNormal"/>
            </w:pPr>
            <w:r>
              <w:t>76°40`02,4``</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9</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8</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Зайцева Речка</w:t>
            </w:r>
          </w:p>
        </w:tc>
        <w:tc>
          <w:tcPr>
            <w:tcW w:w="1984" w:type="dxa"/>
          </w:tcPr>
          <w:p w:rsidR="00187271" w:rsidRDefault="00187271">
            <w:pPr>
              <w:pStyle w:val="ConsPlusNormal"/>
            </w:pPr>
            <w:r>
              <w:t>ул. Гагарина, 4 а</w:t>
            </w:r>
          </w:p>
        </w:tc>
        <w:tc>
          <w:tcPr>
            <w:tcW w:w="1757" w:type="dxa"/>
          </w:tcPr>
          <w:p w:rsidR="00187271" w:rsidRDefault="00187271">
            <w:pPr>
              <w:pStyle w:val="ConsPlusNormal"/>
            </w:pPr>
            <w:r>
              <w:t>60°38`46,8``</w:t>
            </w:r>
          </w:p>
        </w:tc>
        <w:tc>
          <w:tcPr>
            <w:tcW w:w="1644" w:type="dxa"/>
          </w:tcPr>
          <w:p w:rsidR="00187271" w:rsidRDefault="00187271">
            <w:pPr>
              <w:pStyle w:val="ConsPlusNormal"/>
            </w:pPr>
            <w:r>
              <w:t>76°39`55,3``</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9</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Зайцева Речка</w:t>
            </w:r>
          </w:p>
        </w:tc>
        <w:tc>
          <w:tcPr>
            <w:tcW w:w="1984" w:type="dxa"/>
          </w:tcPr>
          <w:p w:rsidR="00187271" w:rsidRDefault="00187271">
            <w:pPr>
              <w:pStyle w:val="ConsPlusNormal"/>
            </w:pPr>
            <w:r>
              <w:t>ул. Гагарина, 6</w:t>
            </w:r>
          </w:p>
        </w:tc>
        <w:tc>
          <w:tcPr>
            <w:tcW w:w="1757" w:type="dxa"/>
          </w:tcPr>
          <w:p w:rsidR="00187271" w:rsidRDefault="00187271">
            <w:pPr>
              <w:pStyle w:val="ConsPlusNormal"/>
            </w:pPr>
            <w:r>
              <w:t>60°38`43,3``</w:t>
            </w:r>
          </w:p>
        </w:tc>
        <w:tc>
          <w:tcPr>
            <w:tcW w:w="1644" w:type="dxa"/>
          </w:tcPr>
          <w:p w:rsidR="00187271" w:rsidRDefault="00187271">
            <w:pPr>
              <w:pStyle w:val="ConsPlusNormal"/>
            </w:pPr>
            <w:r>
              <w:t>76°39`40,8``</w:t>
            </w:r>
          </w:p>
        </w:tc>
        <w:tc>
          <w:tcPr>
            <w:tcW w:w="1304" w:type="dxa"/>
          </w:tcPr>
          <w:p w:rsidR="00187271" w:rsidRDefault="00187271">
            <w:pPr>
              <w:pStyle w:val="ConsPlusNormal"/>
            </w:pP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9</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10</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Зайцева Речка</w:t>
            </w:r>
          </w:p>
        </w:tc>
        <w:tc>
          <w:tcPr>
            <w:tcW w:w="1984" w:type="dxa"/>
          </w:tcPr>
          <w:p w:rsidR="00187271" w:rsidRDefault="00187271">
            <w:pPr>
              <w:pStyle w:val="ConsPlusNormal"/>
            </w:pPr>
            <w:r>
              <w:t>ул. Октябрьская, 18</w:t>
            </w:r>
          </w:p>
        </w:tc>
        <w:tc>
          <w:tcPr>
            <w:tcW w:w="1757" w:type="dxa"/>
          </w:tcPr>
          <w:p w:rsidR="00187271" w:rsidRDefault="00187271">
            <w:pPr>
              <w:pStyle w:val="ConsPlusNormal"/>
            </w:pPr>
            <w:r>
              <w:t>60°38`45,7``</w:t>
            </w:r>
          </w:p>
        </w:tc>
        <w:tc>
          <w:tcPr>
            <w:tcW w:w="1644" w:type="dxa"/>
          </w:tcPr>
          <w:p w:rsidR="00187271" w:rsidRDefault="00187271">
            <w:pPr>
              <w:pStyle w:val="ConsPlusNormal"/>
            </w:pPr>
            <w:r>
              <w:t>76°39`36``</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9</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11</w:t>
            </w:r>
          </w:p>
        </w:tc>
        <w:tc>
          <w:tcPr>
            <w:tcW w:w="1644" w:type="dxa"/>
          </w:tcPr>
          <w:p w:rsidR="00187271" w:rsidRDefault="00187271">
            <w:pPr>
              <w:pStyle w:val="ConsPlusNormal"/>
            </w:pPr>
            <w:r>
              <w:t>Нижневартовск</w:t>
            </w:r>
            <w:r>
              <w:lastRenderedPageBreak/>
              <w:t>ий район</w:t>
            </w:r>
          </w:p>
        </w:tc>
        <w:tc>
          <w:tcPr>
            <w:tcW w:w="1247" w:type="dxa"/>
          </w:tcPr>
          <w:p w:rsidR="00187271" w:rsidRDefault="00187271">
            <w:pPr>
              <w:pStyle w:val="ConsPlusNormal"/>
            </w:pPr>
            <w:r>
              <w:lastRenderedPageBreak/>
              <w:t xml:space="preserve">п. Зайцева </w:t>
            </w:r>
            <w:r>
              <w:lastRenderedPageBreak/>
              <w:t>Речка</w:t>
            </w:r>
          </w:p>
        </w:tc>
        <w:tc>
          <w:tcPr>
            <w:tcW w:w="1984" w:type="dxa"/>
          </w:tcPr>
          <w:p w:rsidR="00187271" w:rsidRDefault="00187271">
            <w:pPr>
              <w:pStyle w:val="ConsPlusNormal"/>
            </w:pPr>
            <w:r>
              <w:lastRenderedPageBreak/>
              <w:t>ул. Октябрьская, 5</w:t>
            </w:r>
          </w:p>
        </w:tc>
        <w:tc>
          <w:tcPr>
            <w:tcW w:w="1757" w:type="dxa"/>
          </w:tcPr>
          <w:p w:rsidR="00187271" w:rsidRDefault="00187271">
            <w:pPr>
              <w:pStyle w:val="ConsPlusNormal"/>
            </w:pPr>
            <w:r>
              <w:t>60°38`47,3``</w:t>
            </w:r>
          </w:p>
        </w:tc>
        <w:tc>
          <w:tcPr>
            <w:tcW w:w="1644" w:type="dxa"/>
          </w:tcPr>
          <w:p w:rsidR="00187271" w:rsidRDefault="00187271">
            <w:pPr>
              <w:pStyle w:val="ConsPlusNormal"/>
            </w:pPr>
            <w:r>
              <w:t>76°39`28,9``</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3</w:t>
            </w:r>
          </w:p>
        </w:tc>
        <w:tc>
          <w:tcPr>
            <w:tcW w:w="1191" w:type="dxa"/>
          </w:tcPr>
          <w:p w:rsidR="00187271" w:rsidRDefault="00187271">
            <w:pPr>
              <w:pStyle w:val="ConsPlusNormal"/>
            </w:pPr>
            <w:r>
              <w:t>0,75</w:t>
            </w:r>
          </w:p>
        </w:tc>
        <w:tc>
          <w:tcPr>
            <w:tcW w:w="1191" w:type="dxa"/>
          </w:tcPr>
          <w:p w:rsidR="00187271" w:rsidRDefault="00187271">
            <w:pPr>
              <w:pStyle w:val="ConsPlusNormal"/>
            </w:pPr>
            <w:r>
              <w:t xml:space="preserve">бетонная </w:t>
            </w:r>
            <w:r>
              <w:lastRenderedPageBreak/>
              <w:t>плита</w:t>
            </w:r>
          </w:p>
        </w:tc>
        <w:tc>
          <w:tcPr>
            <w:tcW w:w="1134" w:type="dxa"/>
          </w:tcPr>
          <w:p w:rsidR="00187271" w:rsidRDefault="00187271">
            <w:pPr>
              <w:pStyle w:val="ConsPlusNormal"/>
            </w:pPr>
            <w:r>
              <w:lastRenderedPageBreak/>
              <w:t>9</w:t>
            </w:r>
          </w:p>
        </w:tc>
        <w:tc>
          <w:tcPr>
            <w:tcW w:w="1077" w:type="dxa"/>
          </w:tcPr>
          <w:p w:rsidR="00187271" w:rsidRDefault="00187271">
            <w:pPr>
              <w:pStyle w:val="ConsPlusNormal"/>
            </w:pPr>
            <w:r>
              <w:t>2,25</w:t>
            </w:r>
          </w:p>
        </w:tc>
      </w:tr>
      <w:tr w:rsidR="00187271">
        <w:tc>
          <w:tcPr>
            <w:tcW w:w="484" w:type="dxa"/>
          </w:tcPr>
          <w:p w:rsidR="00187271" w:rsidRDefault="00187271">
            <w:pPr>
              <w:pStyle w:val="ConsPlusNormal"/>
            </w:pPr>
            <w:r>
              <w:t>12</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Зайцева Речка</w:t>
            </w:r>
          </w:p>
        </w:tc>
        <w:tc>
          <w:tcPr>
            <w:tcW w:w="1984" w:type="dxa"/>
          </w:tcPr>
          <w:p w:rsidR="00187271" w:rsidRDefault="00187271">
            <w:pPr>
              <w:pStyle w:val="ConsPlusNormal"/>
            </w:pPr>
            <w:r>
              <w:t>ул. Центральная, 3</w:t>
            </w:r>
          </w:p>
        </w:tc>
        <w:tc>
          <w:tcPr>
            <w:tcW w:w="1757" w:type="dxa"/>
          </w:tcPr>
          <w:p w:rsidR="00187271" w:rsidRDefault="00187271">
            <w:pPr>
              <w:pStyle w:val="ConsPlusNormal"/>
            </w:pPr>
            <w:r>
              <w:t>60°38`42,5``</w:t>
            </w:r>
          </w:p>
        </w:tc>
        <w:tc>
          <w:tcPr>
            <w:tcW w:w="1644" w:type="dxa"/>
          </w:tcPr>
          <w:p w:rsidR="00187271" w:rsidRDefault="00187271">
            <w:pPr>
              <w:pStyle w:val="ConsPlusNormal"/>
            </w:pPr>
            <w:r>
              <w:t>76°39`33,8``</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9</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13</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Зайцева Речка</w:t>
            </w:r>
          </w:p>
        </w:tc>
        <w:tc>
          <w:tcPr>
            <w:tcW w:w="1984" w:type="dxa"/>
          </w:tcPr>
          <w:p w:rsidR="00187271" w:rsidRDefault="00187271">
            <w:pPr>
              <w:pStyle w:val="ConsPlusNormal"/>
            </w:pPr>
            <w:r>
              <w:t>ул. Пролетарская, 5</w:t>
            </w:r>
          </w:p>
        </w:tc>
        <w:tc>
          <w:tcPr>
            <w:tcW w:w="1757" w:type="dxa"/>
          </w:tcPr>
          <w:p w:rsidR="00187271" w:rsidRDefault="00187271">
            <w:pPr>
              <w:pStyle w:val="ConsPlusNormal"/>
            </w:pPr>
            <w:r>
              <w:t>60°38`38,4``</w:t>
            </w:r>
          </w:p>
        </w:tc>
        <w:tc>
          <w:tcPr>
            <w:tcW w:w="1644" w:type="dxa"/>
          </w:tcPr>
          <w:p w:rsidR="00187271" w:rsidRDefault="00187271">
            <w:pPr>
              <w:pStyle w:val="ConsPlusNormal"/>
            </w:pPr>
            <w:r>
              <w:t>76°39`24,1``</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14</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Зайцева Речка</w:t>
            </w:r>
          </w:p>
        </w:tc>
        <w:tc>
          <w:tcPr>
            <w:tcW w:w="1984" w:type="dxa"/>
          </w:tcPr>
          <w:p w:rsidR="00187271" w:rsidRDefault="00187271">
            <w:pPr>
              <w:pStyle w:val="ConsPlusNormal"/>
            </w:pPr>
            <w:r>
              <w:t>ул. Пролетарская, 11</w:t>
            </w:r>
          </w:p>
        </w:tc>
        <w:tc>
          <w:tcPr>
            <w:tcW w:w="1757" w:type="dxa"/>
          </w:tcPr>
          <w:p w:rsidR="00187271" w:rsidRDefault="00187271">
            <w:pPr>
              <w:pStyle w:val="ConsPlusNormal"/>
            </w:pPr>
            <w:r>
              <w:t>60°38`42``</w:t>
            </w:r>
          </w:p>
        </w:tc>
        <w:tc>
          <w:tcPr>
            <w:tcW w:w="1644" w:type="dxa"/>
          </w:tcPr>
          <w:p w:rsidR="00187271" w:rsidRDefault="00187271">
            <w:pPr>
              <w:pStyle w:val="ConsPlusNormal"/>
            </w:pPr>
            <w:r>
              <w:t>76°39`20,2``</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15</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Зайцева Речка</w:t>
            </w:r>
          </w:p>
        </w:tc>
        <w:tc>
          <w:tcPr>
            <w:tcW w:w="1984" w:type="dxa"/>
          </w:tcPr>
          <w:p w:rsidR="00187271" w:rsidRDefault="00187271">
            <w:pPr>
              <w:pStyle w:val="ConsPlusNormal"/>
            </w:pPr>
            <w:r>
              <w:t>ул. Промзона, 5</w:t>
            </w:r>
          </w:p>
        </w:tc>
        <w:tc>
          <w:tcPr>
            <w:tcW w:w="1757" w:type="dxa"/>
          </w:tcPr>
          <w:p w:rsidR="00187271" w:rsidRDefault="00187271">
            <w:pPr>
              <w:pStyle w:val="ConsPlusNormal"/>
            </w:pPr>
            <w:r>
              <w:t>60°38`25,1``</w:t>
            </w:r>
          </w:p>
        </w:tc>
        <w:tc>
          <w:tcPr>
            <w:tcW w:w="1644" w:type="dxa"/>
          </w:tcPr>
          <w:p w:rsidR="00187271" w:rsidRDefault="00187271">
            <w:pPr>
              <w:pStyle w:val="ConsPlusNormal"/>
            </w:pPr>
            <w:r>
              <w:t>76°39`04,8``</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16</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Зайцева Речка</w:t>
            </w:r>
          </w:p>
        </w:tc>
        <w:tc>
          <w:tcPr>
            <w:tcW w:w="1984" w:type="dxa"/>
          </w:tcPr>
          <w:p w:rsidR="00187271" w:rsidRDefault="00187271">
            <w:pPr>
              <w:pStyle w:val="ConsPlusNormal"/>
            </w:pPr>
            <w:r>
              <w:t>ул. Промзона, 2</w:t>
            </w:r>
          </w:p>
        </w:tc>
        <w:tc>
          <w:tcPr>
            <w:tcW w:w="1757" w:type="dxa"/>
          </w:tcPr>
          <w:p w:rsidR="00187271" w:rsidRDefault="00187271">
            <w:pPr>
              <w:pStyle w:val="ConsPlusNormal"/>
            </w:pPr>
            <w:r>
              <w:t>60°38`30,3``</w:t>
            </w:r>
          </w:p>
        </w:tc>
        <w:tc>
          <w:tcPr>
            <w:tcW w:w="1644" w:type="dxa"/>
          </w:tcPr>
          <w:p w:rsidR="00187271" w:rsidRDefault="00187271">
            <w:pPr>
              <w:pStyle w:val="ConsPlusNormal"/>
            </w:pPr>
            <w:r>
              <w:t>76°39`14,7``</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17</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Зайцева Речка</w:t>
            </w:r>
          </w:p>
        </w:tc>
        <w:tc>
          <w:tcPr>
            <w:tcW w:w="1984" w:type="dxa"/>
          </w:tcPr>
          <w:p w:rsidR="00187271" w:rsidRDefault="00187271">
            <w:pPr>
              <w:pStyle w:val="ConsPlusNormal"/>
            </w:pPr>
            <w:r>
              <w:t>ул. Набережная, 7</w:t>
            </w:r>
          </w:p>
        </w:tc>
        <w:tc>
          <w:tcPr>
            <w:tcW w:w="1757" w:type="dxa"/>
          </w:tcPr>
          <w:p w:rsidR="00187271" w:rsidRDefault="00187271">
            <w:pPr>
              <w:pStyle w:val="ConsPlusNormal"/>
            </w:pPr>
            <w:r>
              <w:t>60°38`30,2``</w:t>
            </w:r>
          </w:p>
        </w:tc>
        <w:tc>
          <w:tcPr>
            <w:tcW w:w="1644" w:type="dxa"/>
          </w:tcPr>
          <w:p w:rsidR="00187271" w:rsidRDefault="00187271">
            <w:pPr>
              <w:pStyle w:val="ConsPlusNormal"/>
            </w:pPr>
            <w:r>
              <w:t>76°39`14,6``</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9</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18</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Зайцева Речка</w:t>
            </w:r>
          </w:p>
        </w:tc>
        <w:tc>
          <w:tcPr>
            <w:tcW w:w="1984" w:type="dxa"/>
          </w:tcPr>
          <w:p w:rsidR="00187271" w:rsidRDefault="00187271">
            <w:pPr>
              <w:pStyle w:val="ConsPlusNormal"/>
            </w:pPr>
            <w:r>
              <w:t>ул. Набережная, 3 а</w:t>
            </w:r>
          </w:p>
        </w:tc>
        <w:tc>
          <w:tcPr>
            <w:tcW w:w="1757" w:type="dxa"/>
          </w:tcPr>
          <w:p w:rsidR="00187271" w:rsidRDefault="00187271">
            <w:pPr>
              <w:pStyle w:val="ConsPlusNormal"/>
            </w:pPr>
            <w:r>
              <w:t>60°38`32,2``</w:t>
            </w:r>
          </w:p>
        </w:tc>
        <w:tc>
          <w:tcPr>
            <w:tcW w:w="1644" w:type="dxa"/>
          </w:tcPr>
          <w:p w:rsidR="00187271" w:rsidRDefault="00187271">
            <w:pPr>
              <w:pStyle w:val="ConsPlusNormal"/>
            </w:pPr>
            <w:r>
              <w:t>76°39`21,6``</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19</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Зайцева Речка</w:t>
            </w:r>
          </w:p>
        </w:tc>
        <w:tc>
          <w:tcPr>
            <w:tcW w:w="1984" w:type="dxa"/>
          </w:tcPr>
          <w:p w:rsidR="00187271" w:rsidRDefault="00187271">
            <w:pPr>
              <w:pStyle w:val="ConsPlusNormal"/>
            </w:pPr>
            <w:r>
              <w:t>ул. Центральная, 4</w:t>
            </w:r>
          </w:p>
        </w:tc>
        <w:tc>
          <w:tcPr>
            <w:tcW w:w="1757" w:type="dxa"/>
          </w:tcPr>
          <w:p w:rsidR="00187271" w:rsidRDefault="00187271">
            <w:pPr>
              <w:pStyle w:val="ConsPlusNormal"/>
            </w:pPr>
            <w:r>
              <w:t>60°38`27,4``</w:t>
            </w:r>
          </w:p>
        </w:tc>
        <w:tc>
          <w:tcPr>
            <w:tcW w:w="1644" w:type="dxa"/>
          </w:tcPr>
          <w:p w:rsidR="00187271" w:rsidRDefault="00187271">
            <w:pPr>
              <w:pStyle w:val="ConsPlusNormal"/>
            </w:pPr>
            <w:r>
              <w:t>76°39`20,2``</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9</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20</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Зайцева Речка</w:t>
            </w:r>
          </w:p>
        </w:tc>
        <w:tc>
          <w:tcPr>
            <w:tcW w:w="1984" w:type="dxa"/>
          </w:tcPr>
          <w:p w:rsidR="00187271" w:rsidRDefault="00187271">
            <w:pPr>
              <w:pStyle w:val="ConsPlusNormal"/>
            </w:pPr>
            <w:r>
              <w:t>ул. Набережная, 17</w:t>
            </w:r>
          </w:p>
        </w:tc>
        <w:tc>
          <w:tcPr>
            <w:tcW w:w="1757" w:type="dxa"/>
          </w:tcPr>
          <w:p w:rsidR="00187271" w:rsidRDefault="00187271">
            <w:pPr>
              <w:pStyle w:val="ConsPlusNormal"/>
            </w:pPr>
            <w:r>
              <w:t>60°38`34,2``</w:t>
            </w:r>
          </w:p>
        </w:tc>
        <w:tc>
          <w:tcPr>
            <w:tcW w:w="1644" w:type="dxa"/>
          </w:tcPr>
          <w:p w:rsidR="00187271" w:rsidRDefault="00187271">
            <w:pPr>
              <w:pStyle w:val="ConsPlusNormal"/>
            </w:pPr>
            <w:r>
              <w:t>76°39`22,9``</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3</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13,5</w:t>
            </w:r>
          </w:p>
        </w:tc>
        <w:tc>
          <w:tcPr>
            <w:tcW w:w="1077" w:type="dxa"/>
          </w:tcPr>
          <w:p w:rsidR="00187271" w:rsidRDefault="00187271">
            <w:pPr>
              <w:pStyle w:val="ConsPlusNormal"/>
            </w:pPr>
            <w:r>
              <w:t>2,25</w:t>
            </w:r>
          </w:p>
        </w:tc>
      </w:tr>
      <w:tr w:rsidR="00187271">
        <w:tc>
          <w:tcPr>
            <w:tcW w:w="484" w:type="dxa"/>
          </w:tcPr>
          <w:p w:rsidR="00187271" w:rsidRDefault="00187271">
            <w:pPr>
              <w:pStyle w:val="ConsPlusNormal"/>
            </w:pPr>
            <w:r>
              <w:t>21</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Зайцева Речка</w:t>
            </w:r>
          </w:p>
        </w:tc>
        <w:tc>
          <w:tcPr>
            <w:tcW w:w="1984" w:type="dxa"/>
          </w:tcPr>
          <w:p w:rsidR="00187271" w:rsidRDefault="00187271">
            <w:pPr>
              <w:pStyle w:val="ConsPlusNormal"/>
            </w:pPr>
            <w:r>
              <w:t>ул. Центральная, 12</w:t>
            </w:r>
          </w:p>
        </w:tc>
        <w:tc>
          <w:tcPr>
            <w:tcW w:w="1757" w:type="dxa"/>
          </w:tcPr>
          <w:p w:rsidR="00187271" w:rsidRDefault="00187271">
            <w:pPr>
              <w:pStyle w:val="ConsPlusNormal"/>
            </w:pPr>
            <w:r>
              <w:t>60°38`36,3``60°38`40,6``</w:t>
            </w:r>
          </w:p>
        </w:tc>
        <w:tc>
          <w:tcPr>
            <w:tcW w:w="1644" w:type="dxa"/>
          </w:tcPr>
          <w:p w:rsidR="00187271" w:rsidRDefault="00187271">
            <w:pPr>
              <w:pStyle w:val="ConsPlusNormal"/>
            </w:pPr>
            <w:r>
              <w:t>76°39`37,6``76°39`42,9``</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9</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22</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Зайцева Речка</w:t>
            </w:r>
          </w:p>
        </w:tc>
        <w:tc>
          <w:tcPr>
            <w:tcW w:w="1984" w:type="dxa"/>
          </w:tcPr>
          <w:p w:rsidR="00187271" w:rsidRDefault="00187271">
            <w:pPr>
              <w:pStyle w:val="ConsPlusNormal"/>
            </w:pPr>
            <w:r>
              <w:t>ул. Почтовая, 16</w:t>
            </w:r>
          </w:p>
        </w:tc>
        <w:tc>
          <w:tcPr>
            <w:tcW w:w="1757" w:type="dxa"/>
          </w:tcPr>
          <w:p w:rsidR="00187271" w:rsidRDefault="00187271">
            <w:pPr>
              <w:pStyle w:val="ConsPlusNormal"/>
            </w:pPr>
          </w:p>
        </w:tc>
        <w:tc>
          <w:tcPr>
            <w:tcW w:w="1644" w:type="dxa"/>
          </w:tcPr>
          <w:p w:rsidR="00187271" w:rsidRDefault="00187271">
            <w:pPr>
              <w:pStyle w:val="ConsPlusNormal"/>
            </w:pP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23</w:t>
            </w:r>
          </w:p>
        </w:tc>
        <w:tc>
          <w:tcPr>
            <w:tcW w:w="1644" w:type="dxa"/>
          </w:tcPr>
          <w:p w:rsidR="00187271" w:rsidRDefault="00187271">
            <w:pPr>
              <w:pStyle w:val="ConsPlusNormal"/>
            </w:pPr>
            <w:r>
              <w:t>Нижневартовск</w:t>
            </w:r>
            <w:r>
              <w:lastRenderedPageBreak/>
              <w:t>ий район</w:t>
            </w:r>
          </w:p>
        </w:tc>
        <w:tc>
          <w:tcPr>
            <w:tcW w:w="1247" w:type="dxa"/>
          </w:tcPr>
          <w:p w:rsidR="00187271" w:rsidRDefault="00187271">
            <w:pPr>
              <w:pStyle w:val="ConsPlusNormal"/>
            </w:pPr>
            <w:r>
              <w:lastRenderedPageBreak/>
              <w:t xml:space="preserve">п. Зайцева </w:t>
            </w:r>
            <w:r>
              <w:lastRenderedPageBreak/>
              <w:t>Речка</w:t>
            </w:r>
          </w:p>
        </w:tc>
        <w:tc>
          <w:tcPr>
            <w:tcW w:w="1984" w:type="dxa"/>
          </w:tcPr>
          <w:p w:rsidR="00187271" w:rsidRDefault="00187271">
            <w:pPr>
              <w:pStyle w:val="ConsPlusNormal"/>
            </w:pPr>
            <w:r>
              <w:lastRenderedPageBreak/>
              <w:t>ул. Почтовая, 14</w:t>
            </w:r>
          </w:p>
        </w:tc>
        <w:tc>
          <w:tcPr>
            <w:tcW w:w="1757" w:type="dxa"/>
          </w:tcPr>
          <w:p w:rsidR="00187271" w:rsidRDefault="00187271">
            <w:pPr>
              <w:pStyle w:val="ConsPlusNormal"/>
            </w:pPr>
            <w:r>
              <w:t>60°38`45,7``</w:t>
            </w:r>
          </w:p>
        </w:tc>
        <w:tc>
          <w:tcPr>
            <w:tcW w:w="1644" w:type="dxa"/>
          </w:tcPr>
          <w:p w:rsidR="00187271" w:rsidRDefault="00187271">
            <w:pPr>
              <w:pStyle w:val="ConsPlusNormal"/>
            </w:pPr>
            <w:r>
              <w:t>76°39`11,8``</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 xml:space="preserve">бетонная </w:t>
            </w:r>
            <w:r>
              <w:lastRenderedPageBreak/>
              <w:t>плита</w:t>
            </w:r>
          </w:p>
        </w:tc>
        <w:tc>
          <w:tcPr>
            <w:tcW w:w="1134" w:type="dxa"/>
          </w:tcPr>
          <w:p w:rsidR="00187271" w:rsidRDefault="00187271">
            <w:pPr>
              <w:pStyle w:val="ConsPlusNormal"/>
            </w:pPr>
            <w:r>
              <w:lastRenderedPageBreak/>
              <w:t>9</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24</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Зайцева Речка</w:t>
            </w:r>
          </w:p>
        </w:tc>
        <w:tc>
          <w:tcPr>
            <w:tcW w:w="1984" w:type="dxa"/>
          </w:tcPr>
          <w:p w:rsidR="00187271" w:rsidRDefault="00187271">
            <w:pPr>
              <w:pStyle w:val="ConsPlusNormal"/>
            </w:pPr>
            <w:r>
              <w:t>ул. Пролетарская, 14</w:t>
            </w:r>
          </w:p>
        </w:tc>
        <w:tc>
          <w:tcPr>
            <w:tcW w:w="1757" w:type="dxa"/>
          </w:tcPr>
          <w:p w:rsidR="00187271" w:rsidRDefault="00187271">
            <w:pPr>
              <w:pStyle w:val="ConsPlusNormal"/>
            </w:pPr>
            <w:r>
              <w:t>60°38`44,2``</w:t>
            </w:r>
          </w:p>
        </w:tc>
        <w:tc>
          <w:tcPr>
            <w:tcW w:w="1644" w:type="dxa"/>
          </w:tcPr>
          <w:p w:rsidR="00187271" w:rsidRDefault="00187271">
            <w:pPr>
              <w:pStyle w:val="ConsPlusNormal"/>
            </w:pPr>
            <w:r>
              <w:t>76°39`21,1``</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5</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13,5</w:t>
            </w:r>
          </w:p>
        </w:tc>
        <w:tc>
          <w:tcPr>
            <w:tcW w:w="1077" w:type="dxa"/>
          </w:tcPr>
          <w:p w:rsidR="00187271" w:rsidRDefault="00187271">
            <w:pPr>
              <w:pStyle w:val="ConsPlusNormal"/>
            </w:pPr>
            <w:r>
              <w:t>3,75</w:t>
            </w:r>
          </w:p>
        </w:tc>
      </w:tr>
      <w:tr w:rsidR="00187271">
        <w:tc>
          <w:tcPr>
            <w:tcW w:w="484" w:type="dxa"/>
          </w:tcPr>
          <w:p w:rsidR="00187271" w:rsidRDefault="00187271">
            <w:pPr>
              <w:pStyle w:val="ConsPlusNormal"/>
            </w:pPr>
            <w:r>
              <w:t>25</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Зайцева Речка</w:t>
            </w:r>
          </w:p>
        </w:tc>
        <w:tc>
          <w:tcPr>
            <w:tcW w:w="1984" w:type="dxa"/>
          </w:tcPr>
          <w:p w:rsidR="00187271" w:rsidRDefault="00187271">
            <w:pPr>
              <w:pStyle w:val="ConsPlusNormal"/>
            </w:pPr>
            <w:r>
              <w:t>ул. Пролетарская, 22</w:t>
            </w:r>
          </w:p>
        </w:tc>
        <w:tc>
          <w:tcPr>
            <w:tcW w:w="1757" w:type="dxa"/>
          </w:tcPr>
          <w:p w:rsidR="00187271" w:rsidRDefault="00187271">
            <w:pPr>
              <w:pStyle w:val="ConsPlusNormal"/>
            </w:pPr>
            <w:r>
              <w:t>60°38`47,4``</w:t>
            </w:r>
          </w:p>
        </w:tc>
        <w:tc>
          <w:tcPr>
            <w:tcW w:w="1644" w:type="dxa"/>
          </w:tcPr>
          <w:p w:rsidR="00187271" w:rsidRDefault="00187271">
            <w:pPr>
              <w:pStyle w:val="ConsPlusNormal"/>
            </w:pPr>
            <w:r>
              <w:t>76°39`14,5``</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9</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26</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Зайцева Речка</w:t>
            </w:r>
          </w:p>
        </w:tc>
        <w:tc>
          <w:tcPr>
            <w:tcW w:w="1984" w:type="dxa"/>
          </w:tcPr>
          <w:p w:rsidR="00187271" w:rsidRDefault="00187271">
            <w:pPr>
              <w:pStyle w:val="ConsPlusNormal"/>
            </w:pPr>
            <w:r>
              <w:t>ул. Октябрьская, 24</w:t>
            </w:r>
          </w:p>
        </w:tc>
        <w:tc>
          <w:tcPr>
            <w:tcW w:w="1757" w:type="dxa"/>
          </w:tcPr>
          <w:p w:rsidR="00187271" w:rsidRDefault="00187271">
            <w:pPr>
              <w:pStyle w:val="ConsPlusNormal"/>
            </w:pPr>
            <w:r>
              <w:t>60°38`50,4``</w:t>
            </w:r>
          </w:p>
        </w:tc>
        <w:tc>
          <w:tcPr>
            <w:tcW w:w="1644" w:type="dxa"/>
          </w:tcPr>
          <w:p w:rsidR="00187271" w:rsidRDefault="00187271">
            <w:pPr>
              <w:pStyle w:val="ConsPlusNormal"/>
            </w:pPr>
            <w:r>
              <w:t>76°39`22,4``</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27</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Зайцева Речка</w:t>
            </w:r>
          </w:p>
        </w:tc>
        <w:tc>
          <w:tcPr>
            <w:tcW w:w="1984" w:type="dxa"/>
          </w:tcPr>
          <w:p w:rsidR="00187271" w:rsidRDefault="00187271">
            <w:pPr>
              <w:pStyle w:val="ConsPlusNormal"/>
            </w:pPr>
            <w:r>
              <w:t>ул. Мира, 2</w:t>
            </w:r>
          </w:p>
        </w:tc>
        <w:tc>
          <w:tcPr>
            <w:tcW w:w="1757" w:type="dxa"/>
          </w:tcPr>
          <w:p w:rsidR="00187271" w:rsidRDefault="00187271">
            <w:pPr>
              <w:pStyle w:val="ConsPlusNormal"/>
            </w:pPr>
            <w:r>
              <w:t>60°38`53,2``</w:t>
            </w:r>
          </w:p>
        </w:tc>
        <w:tc>
          <w:tcPr>
            <w:tcW w:w="1644" w:type="dxa"/>
          </w:tcPr>
          <w:p w:rsidR="00187271" w:rsidRDefault="00187271">
            <w:pPr>
              <w:pStyle w:val="ConsPlusNormal"/>
            </w:pPr>
            <w:r>
              <w:t>76°39`12,4``</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28</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Зайцева Речка</w:t>
            </w:r>
          </w:p>
        </w:tc>
        <w:tc>
          <w:tcPr>
            <w:tcW w:w="1984" w:type="dxa"/>
          </w:tcPr>
          <w:p w:rsidR="00187271" w:rsidRDefault="00187271">
            <w:pPr>
              <w:pStyle w:val="ConsPlusNormal"/>
            </w:pPr>
            <w:r>
              <w:t>ул. Мира, 8</w:t>
            </w:r>
          </w:p>
        </w:tc>
        <w:tc>
          <w:tcPr>
            <w:tcW w:w="1757" w:type="dxa"/>
          </w:tcPr>
          <w:p w:rsidR="00187271" w:rsidRDefault="00187271">
            <w:pPr>
              <w:pStyle w:val="ConsPlusNormal"/>
            </w:pPr>
            <w:r>
              <w:t>60°38`53,6``</w:t>
            </w:r>
          </w:p>
        </w:tc>
        <w:tc>
          <w:tcPr>
            <w:tcW w:w="1644" w:type="dxa"/>
          </w:tcPr>
          <w:p w:rsidR="00187271" w:rsidRDefault="00187271">
            <w:pPr>
              <w:pStyle w:val="ConsPlusNormal"/>
            </w:pPr>
            <w:r>
              <w:t>76°39`12,1``</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9</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29</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Зайцева Речка</w:t>
            </w:r>
          </w:p>
        </w:tc>
        <w:tc>
          <w:tcPr>
            <w:tcW w:w="1984" w:type="dxa"/>
          </w:tcPr>
          <w:p w:rsidR="00187271" w:rsidRDefault="00187271">
            <w:pPr>
              <w:pStyle w:val="ConsPlusNormal"/>
            </w:pPr>
            <w:r>
              <w:t>ул. Школьная, 5</w:t>
            </w:r>
          </w:p>
        </w:tc>
        <w:tc>
          <w:tcPr>
            <w:tcW w:w="1757" w:type="dxa"/>
          </w:tcPr>
          <w:p w:rsidR="00187271" w:rsidRDefault="00187271">
            <w:pPr>
              <w:pStyle w:val="ConsPlusNormal"/>
            </w:pPr>
            <w:r>
              <w:t>60°38`52,8``</w:t>
            </w:r>
          </w:p>
        </w:tc>
        <w:tc>
          <w:tcPr>
            <w:tcW w:w="1644" w:type="dxa"/>
          </w:tcPr>
          <w:p w:rsidR="00187271" w:rsidRDefault="00187271">
            <w:pPr>
              <w:pStyle w:val="ConsPlusNormal"/>
            </w:pPr>
            <w:r>
              <w:t>76°39`02,6``</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30</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Зайцева Речка</w:t>
            </w:r>
          </w:p>
        </w:tc>
        <w:tc>
          <w:tcPr>
            <w:tcW w:w="1984" w:type="dxa"/>
          </w:tcPr>
          <w:p w:rsidR="00187271" w:rsidRDefault="00187271">
            <w:pPr>
              <w:pStyle w:val="ConsPlusNormal"/>
            </w:pPr>
            <w:r>
              <w:t>ул. Школьная, 1</w:t>
            </w:r>
          </w:p>
        </w:tc>
        <w:tc>
          <w:tcPr>
            <w:tcW w:w="1757" w:type="dxa"/>
          </w:tcPr>
          <w:p w:rsidR="00187271" w:rsidRDefault="00187271">
            <w:pPr>
              <w:pStyle w:val="ConsPlusNormal"/>
            </w:pPr>
            <w:r>
              <w:t>60°38`49,3``</w:t>
            </w:r>
          </w:p>
        </w:tc>
        <w:tc>
          <w:tcPr>
            <w:tcW w:w="1644" w:type="dxa"/>
          </w:tcPr>
          <w:p w:rsidR="00187271" w:rsidRDefault="00187271">
            <w:pPr>
              <w:pStyle w:val="ConsPlusNormal"/>
            </w:pPr>
            <w:r>
              <w:t>76°39`07,2``</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31</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Зайцева Речка</w:t>
            </w:r>
          </w:p>
        </w:tc>
        <w:tc>
          <w:tcPr>
            <w:tcW w:w="1984" w:type="dxa"/>
          </w:tcPr>
          <w:p w:rsidR="00187271" w:rsidRDefault="00187271">
            <w:pPr>
              <w:pStyle w:val="ConsPlusNormal"/>
            </w:pPr>
            <w:r>
              <w:t>ул. Строителей, 6</w:t>
            </w:r>
          </w:p>
        </w:tc>
        <w:tc>
          <w:tcPr>
            <w:tcW w:w="1757" w:type="dxa"/>
          </w:tcPr>
          <w:p w:rsidR="00187271" w:rsidRDefault="00187271">
            <w:pPr>
              <w:pStyle w:val="ConsPlusNormal"/>
            </w:pPr>
            <w:r>
              <w:t>60°38`45,9``</w:t>
            </w:r>
          </w:p>
        </w:tc>
        <w:tc>
          <w:tcPr>
            <w:tcW w:w="1644" w:type="dxa"/>
          </w:tcPr>
          <w:p w:rsidR="00187271" w:rsidRDefault="00187271">
            <w:pPr>
              <w:pStyle w:val="ConsPlusNormal"/>
            </w:pPr>
            <w:r>
              <w:t>76°39`59,7``</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32</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Зайцева Речка</w:t>
            </w:r>
          </w:p>
        </w:tc>
        <w:tc>
          <w:tcPr>
            <w:tcW w:w="1984" w:type="dxa"/>
          </w:tcPr>
          <w:p w:rsidR="00187271" w:rsidRDefault="00187271">
            <w:pPr>
              <w:pStyle w:val="ConsPlusNormal"/>
            </w:pPr>
            <w:r>
              <w:t>ул. Почтовая, 11</w:t>
            </w:r>
          </w:p>
        </w:tc>
        <w:tc>
          <w:tcPr>
            <w:tcW w:w="1757" w:type="dxa"/>
          </w:tcPr>
          <w:p w:rsidR="00187271" w:rsidRDefault="00187271">
            <w:pPr>
              <w:pStyle w:val="ConsPlusNormal"/>
            </w:pPr>
            <w:r>
              <w:t>60°38`46,5``</w:t>
            </w:r>
          </w:p>
        </w:tc>
        <w:tc>
          <w:tcPr>
            <w:tcW w:w="1644" w:type="dxa"/>
          </w:tcPr>
          <w:p w:rsidR="00187271" w:rsidRDefault="00187271">
            <w:pPr>
              <w:pStyle w:val="ConsPlusNormal"/>
            </w:pPr>
            <w:r>
              <w:t>76°39`02``</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4</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13,5</w:t>
            </w:r>
          </w:p>
        </w:tc>
        <w:tc>
          <w:tcPr>
            <w:tcW w:w="1077" w:type="dxa"/>
          </w:tcPr>
          <w:p w:rsidR="00187271" w:rsidRDefault="00187271">
            <w:pPr>
              <w:pStyle w:val="ConsPlusNormal"/>
            </w:pPr>
            <w:r>
              <w:t>3</w:t>
            </w:r>
          </w:p>
        </w:tc>
      </w:tr>
      <w:tr w:rsidR="00187271">
        <w:tc>
          <w:tcPr>
            <w:tcW w:w="484" w:type="dxa"/>
          </w:tcPr>
          <w:p w:rsidR="00187271" w:rsidRDefault="00187271">
            <w:pPr>
              <w:pStyle w:val="ConsPlusNormal"/>
            </w:pPr>
            <w:r>
              <w:t>33</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Зайцева Речка</w:t>
            </w:r>
          </w:p>
        </w:tc>
        <w:tc>
          <w:tcPr>
            <w:tcW w:w="1984" w:type="dxa"/>
          </w:tcPr>
          <w:p w:rsidR="00187271" w:rsidRDefault="00187271">
            <w:pPr>
              <w:pStyle w:val="ConsPlusNormal"/>
            </w:pPr>
            <w:r>
              <w:t>ул. Строителей, 2</w:t>
            </w:r>
          </w:p>
        </w:tc>
        <w:tc>
          <w:tcPr>
            <w:tcW w:w="1757" w:type="dxa"/>
          </w:tcPr>
          <w:p w:rsidR="00187271" w:rsidRDefault="00187271">
            <w:pPr>
              <w:pStyle w:val="ConsPlusNormal"/>
            </w:pPr>
            <w:r>
              <w:t>60°38`43``</w:t>
            </w:r>
          </w:p>
        </w:tc>
        <w:tc>
          <w:tcPr>
            <w:tcW w:w="1644" w:type="dxa"/>
          </w:tcPr>
          <w:p w:rsidR="00187271" w:rsidRDefault="00187271">
            <w:pPr>
              <w:pStyle w:val="ConsPlusNormal"/>
            </w:pPr>
            <w:r>
              <w:t>76°38`55,4``</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34</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Зайцева Речка</w:t>
            </w:r>
          </w:p>
        </w:tc>
        <w:tc>
          <w:tcPr>
            <w:tcW w:w="1984" w:type="dxa"/>
          </w:tcPr>
          <w:p w:rsidR="00187271" w:rsidRDefault="00187271">
            <w:pPr>
              <w:pStyle w:val="ConsPlusNormal"/>
            </w:pPr>
            <w:r>
              <w:t>ул. Дружбы, 8</w:t>
            </w:r>
          </w:p>
        </w:tc>
        <w:tc>
          <w:tcPr>
            <w:tcW w:w="1757" w:type="dxa"/>
          </w:tcPr>
          <w:p w:rsidR="00187271" w:rsidRDefault="00187271">
            <w:pPr>
              <w:pStyle w:val="ConsPlusNormal"/>
            </w:pPr>
            <w:r>
              <w:t>60°38`37,3``</w:t>
            </w:r>
          </w:p>
        </w:tc>
        <w:tc>
          <w:tcPr>
            <w:tcW w:w="1644" w:type="dxa"/>
          </w:tcPr>
          <w:p w:rsidR="00187271" w:rsidRDefault="00187271">
            <w:pPr>
              <w:pStyle w:val="ConsPlusNormal"/>
            </w:pPr>
            <w:r>
              <w:t>76°38`52,5``</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35</w:t>
            </w:r>
          </w:p>
        </w:tc>
        <w:tc>
          <w:tcPr>
            <w:tcW w:w="1644" w:type="dxa"/>
          </w:tcPr>
          <w:p w:rsidR="00187271" w:rsidRDefault="00187271">
            <w:pPr>
              <w:pStyle w:val="ConsPlusNormal"/>
            </w:pPr>
            <w:r>
              <w:t>Нижневартовск</w:t>
            </w:r>
            <w:r>
              <w:lastRenderedPageBreak/>
              <w:t>ий район</w:t>
            </w:r>
          </w:p>
        </w:tc>
        <w:tc>
          <w:tcPr>
            <w:tcW w:w="1247" w:type="dxa"/>
          </w:tcPr>
          <w:p w:rsidR="00187271" w:rsidRDefault="00187271">
            <w:pPr>
              <w:pStyle w:val="ConsPlusNormal"/>
            </w:pPr>
            <w:r>
              <w:lastRenderedPageBreak/>
              <w:t xml:space="preserve">п. Зайцева </w:t>
            </w:r>
            <w:r>
              <w:lastRenderedPageBreak/>
              <w:t>Речка</w:t>
            </w:r>
          </w:p>
        </w:tc>
        <w:tc>
          <w:tcPr>
            <w:tcW w:w="1984" w:type="dxa"/>
          </w:tcPr>
          <w:p w:rsidR="00187271" w:rsidRDefault="00187271">
            <w:pPr>
              <w:pStyle w:val="ConsPlusNormal"/>
            </w:pPr>
            <w:r>
              <w:lastRenderedPageBreak/>
              <w:t>ул. Лесная</w:t>
            </w:r>
          </w:p>
        </w:tc>
        <w:tc>
          <w:tcPr>
            <w:tcW w:w="1757" w:type="dxa"/>
          </w:tcPr>
          <w:p w:rsidR="00187271" w:rsidRDefault="00187271">
            <w:pPr>
              <w:pStyle w:val="ConsPlusNormal"/>
            </w:pPr>
            <w:r>
              <w:t>60°38`32,3``</w:t>
            </w:r>
          </w:p>
        </w:tc>
        <w:tc>
          <w:tcPr>
            <w:tcW w:w="1644" w:type="dxa"/>
          </w:tcPr>
          <w:p w:rsidR="00187271" w:rsidRDefault="00187271">
            <w:pPr>
              <w:pStyle w:val="ConsPlusNormal"/>
            </w:pPr>
            <w:r>
              <w:t>76°39`00,8``</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 xml:space="preserve">бетонная </w:t>
            </w:r>
            <w:r>
              <w:lastRenderedPageBreak/>
              <w:t>плита</w:t>
            </w:r>
          </w:p>
        </w:tc>
        <w:tc>
          <w:tcPr>
            <w:tcW w:w="1134" w:type="dxa"/>
          </w:tcPr>
          <w:p w:rsidR="00187271" w:rsidRDefault="00187271">
            <w:pPr>
              <w:pStyle w:val="ConsPlusNormal"/>
            </w:pPr>
            <w:r>
              <w:lastRenderedPageBreak/>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36</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Зайцева Речка</w:t>
            </w:r>
          </w:p>
        </w:tc>
        <w:tc>
          <w:tcPr>
            <w:tcW w:w="1984" w:type="dxa"/>
          </w:tcPr>
          <w:p w:rsidR="00187271" w:rsidRDefault="00187271">
            <w:pPr>
              <w:pStyle w:val="ConsPlusNormal"/>
            </w:pPr>
            <w:r>
              <w:t>ул. Дружбы 19</w:t>
            </w:r>
          </w:p>
        </w:tc>
        <w:tc>
          <w:tcPr>
            <w:tcW w:w="1757" w:type="dxa"/>
          </w:tcPr>
          <w:p w:rsidR="00187271" w:rsidRDefault="00187271">
            <w:pPr>
              <w:pStyle w:val="ConsPlusNormal"/>
            </w:pPr>
          </w:p>
        </w:tc>
        <w:tc>
          <w:tcPr>
            <w:tcW w:w="1644" w:type="dxa"/>
          </w:tcPr>
          <w:p w:rsidR="00187271" w:rsidRDefault="00187271">
            <w:pPr>
              <w:pStyle w:val="ConsPlusNormal"/>
            </w:pP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37</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Зайцева Речка</w:t>
            </w:r>
          </w:p>
        </w:tc>
        <w:tc>
          <w:tcPr>
            <w:tcW w:w="1984" w:type="dxa"/>
          </w:tcPr>
          <w:p w:rsidR="00187271" w:rsidRDefault="00187271">
            <w:pPr>
              <w:pStyle w:val="ConsPlusNormal"/>
            </w:pPr>
            <w:r>
              <w:t>ул. Лесная, 4</w:t>
            </w:r>
          </w:p>
        </w:tc>
        <w:tc>
          <w:tcPr>
            <w:tcW w:w="1757" w:type="dxa"/>
          </w:tcPr>
          <w:p w:rsidR="00187271" w:rsidRDefault="00187271">
            <w:pPr>
              <w:pStyle w:val="ConsPlusNormal"/>
            </w:pPr>
            <w:r>
              <w:t>60°38`37,5``</w:t>
            </w:r>
          </w:p>
        </w:tc>
        <w:tc>
          <w:tcPr>
            <w:tcW w:w="1644" w:type="dxa"/>
          </w:tcPr>
          <w:p w:rsidR="00187271" w:rsidRDefault="00187271">
            <w:pPr>
              <w:pStyle w:val="ConsPlusNormal"/>
            </w:pPr>
            <w:r>
              <w:t>76°39`09,4``</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38</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Сельское поселение Покур</w:t>
            </w:r>
          </w:p>
        </w:tc>
        <w:tc>
          <w:tcPr>
            <w:tcW w:w="1984" w:type="dxa"/>
          </w:tcPr>
          <w:p w:rsidR="00187271" w:rsidRDefault="00187271">
            <w:pPr>
              <w:pStyle w:val="ConsPlusNormal"/>
            </w:pPr>
          </w:p>
        </w:tc>
        <w:tc>
          <w:tcPr>
            <w:tcW w:w="1757" w:type="dxa"/>
          </w:tcPr>
          <w:p w:rsidR="00187271" w:rsidRDefault="00187271">
            <w:pPr>
              <w:pStyle w:val="ConsPlusNormal"/>
            </w:pPr>
          </w:p>
        </w:tc>
        <w:tc>
          <w:tcPr>
            <w:tcW w:w="1644" w:type="dxa"/>
          </w:tcPr>
          <w:p w:rsidR="00187271" w:rsidRDefault="00187271">
            <w:pPr>
              <w:pStyle w:val="ConsPlusNormal"/>
            </w:pPr>
          </w:p>
        </w:tc>
        <w:tc>
          <w:tcPr>
            <w:tcW w:w="1304" w:type="dxa"/>
          </w:tcPr>
          <w:p w:rsidR="00187271" w:rsidRDefault="00187271">
            <w:pPr>
              <w:pStyle w:val="ConsPlusNormal"/>
            </w:pPr>
          </w:p>
        </w:tc>
        <w:tc>
          <w:tcPr>
            <w:tcW w:w="907" w:type="dxa"/>
          </w:tcPr>
          <w:p w:rsidR="00187271" w:rsidRDefault="00187271">
            <w:pPr>
              <w:pStyle w:val="ConsPlusNormal"/>
            </w:pPr>
          </w:p>
        </w:tc>
        <w:tc>
          <w:tcPr>
            <w:tcW w:w="1191" w:type="dxa"/>
          </w:tcPr>
          <w:p w:rsidR="00187271" w:rsidRDefault="00187271">
            <w:pPr>
              <w:pStyle w:val="ConsPlusNormal"/>
            </w:pPr>
          </w:p>
        </w:tc>
        <w:tc>
          <w:tcPr>
            <w:tcW w:w="1191" w:type="dxa"/>
          </w:tcPr>
          <w:p w:rsidR="00187271" w:rsidRDefault="00187271">
            <w:pPr>
              <w:pStyle w:val="ConsPlusNormal"/>
            </w:pPr>
          </w:p>
        </w:tc>
        <w:tc>
          <w:tcPr>
            <w:tcW w:w="1134" w:type="dxa"/>
          </w:tcPr>
          <w:p w:rsidR="00187271" w:rsidRDefault="00187271">
            <w:pPr>
              <w:pStyle w:val="ConsPlusNormal"/>
            </w:pPr>
          </w:p>
        </w:tc>
        <w:tc>
          <w:tcPr>
            <w:tcW w:w="1077" w:type="dxa"/>
          </w:tcPr>
          <w:p w:rsidR="00187271" w:rsidRDefault="00187271">
            <w:pPr>
              <w:pStyle w:val="ConsPlusNormal"/>
            </w:pPr>
          </w:p>
        </w:tc>
      </w:tr>
      <w:tr w:rsidR="00187271">
        <w:tc>
          <w:tcPr>
            <w:tcW w:w="484" w:type="dxa"/>
          </w:tcPr>
          <w:p w:rsidR="00187271" w:rsidRDefault="00187271">
            <w:pPr>
              <w:pStyle w:val="ConsPlusNormal"/>
            </w:pPr>
            <w:r>
              <w:t>39</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Совхозная, 6</w:t>
            </w:r>
          </w:p>
        </w:tc>
        <w:tc>
          <w:tcPr>
            <w:tcW w:w="1757" w:type="dxa"/>
          </w:tcPr>
          <w:p w:rsidR="00187271" w:rsidRDefault="00187271">
            <w:pPr>
              <w:pStyle w:val="ConsPlusNormal"/>
            </w:pPr>
            <w:r>
              <w:t>61°00`30,5``</w:t>
            </w:r>
          </w:p>
        </w:tc>
        <w:tc>
          <w:tcPr>
            <w:tcW w:w="1644" w:type="dxa"/>
          </w:tcPr>
          <w:p w:rsidR="00187271" w:rsidRDefault="00187271">
            <w:pPr>
              <w:pStyle w:val="ConsPlusNormal"/>
            </w:pPr>
            <w:r>
              <w:t>75°28`41,7``</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40</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Центральная, 11</w:t>
            </w:r>
          </w:p>
        </w:tc>
        <w:tc>
          <w:tcPr>
            <w:tcW w:w="1757" w:type="dxa"/>
          </w:tcPr>
          <w:p w:rsidR="00187271" w:rsidRDefault="00187271">
            <w:pPr>
              <w:pStyle w:val="ConsPlusNormal"/>
            </w:pPr>
            <w:r>
              <w:t>61°00`33,9``</w:t>
            </w:r>
          </w:p>
        </w:tc>
        <w:tc>
          <w:tcPr>
            <w:tcW w:w="1644" w:type="dxa"/>
          </w:tcPr>
          <w:p w:rsidR="00187271" w:rsidRDefault="00187271">
            <w:pPr>
              <w:pStyle w:val="ConsPlusNormal"/>
            </w:pPr>
            <w:r>
              <w:t>75°28`47,8``</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41</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Центральная, 19 (ремонт)</w:t>
            </w:r>
          </w:p>
        </w:tc>
        <w:tc>
          <w:tcPr>
            <w:tcW w:w="1757" w:type="dxa"/>
          </w:tcPr>
          <w:p w:rsidR="00187271" w:rsidRDefault="00187271">
            <w:pPr>
              <w:pStyle w:val="ConsPlusNormal"/>
            </w:pPr>
            <w:r>
              <w:t>61°00`25,7``</w:t>
            </w:r>
          </w:p>
        </w:tc>
        <w:tc>
          <w:tcPr>
            <w:tcW w:w="1644" w:type="dxa"/>
          </w:tcPr>
          <w:p w:rsidR="00187271" w:rsidRDefault="00187271">
            <w:pPr>
              <w:pStyle w:val="ConsPlusNormal"/>
            </w:pPr>
            <w:r>
              <w:t>75°28`50``</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42</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Центральная, 29 (ремонт)</w:t>
            </w:r>
          </w:p>
        </w:tc>
        <w:tc>
          <w:tcPr>
            <w:tcW w:w="1757" w:type="dxa"/>
          </w:tcPr>
          <w:p w:rsidR="00187271" w:rsidRDefault="00187271">
            <w:pPr>
              <w:pStyle w:val="ConsPlusNormal"/>
            </w:pPr>
            <w:r>
              <w:t>61°00`21,2``</w:t>
            </w:r>
          </w:p>
        </w:tc>
        <w:tc>
          <w:tcPr>
            <w:tcW w:w="1644" w:type="dxa"/>
          </w:tcPr>
          <w:p w:rsidR="00187271" w:rsidRDefault="00187271">
            <w:pPr>
              <w:pStyle w:val="ConsPlusNormal"/>
            </w:pPr>
            <w:r>
              <w:t>75°28`51,3``</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43</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Центральная, 31 (ремонт)</w:t>
            </w:r>
          </w:p>
        </w:tc>
        <w:tc>
          <w:tcPr>
            <w:tcW w:w="1757" w:type="dxa"/>
          </w:tcPr>
          <w:p w:rsidR="00187271" w:rsidRDefault="00187271">
            <w:pPr>
              <w:pStyle w:val="ConsPlusNormal"/>
            </w:pPr>
            <w:r>
              <w:t>61°00`18,8``</w:t>
            </w:r>
          </w:p>
        </w:tc>
        <w:tc>
          <w:tcPr>
            <w:tcW w:w="1644" w:type="dxa"/>
          </w:tcPr>
          <w:p w:rsidR="00187271" w:rsidRDefault="00187271">
            <w:pPr>
              <w:pStyle w:val="ConsPlusNormal"/>
            </w:pPr>
            <w:r>
              <w:t>75°28`52,0``</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44</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Центральная, 37</w:t>
            </w:r>
          </w:p>
        </w:tc>
        <w:tc>
          <w:tcPr>
            <w:tcW w:w="1757" w:type="dxa"/>
          </w:tcPr>
          <w:p w:rsidR="00187271" w:rsidRDefault="00187271">
            <w:pPr>
              <w:pStyle w:val="ConsPlusNormal"/>
            </w:pPr>
            <w:r>
              <w:t>61°00`16,4``</w:t>
            </w:r>
          </w:p>
        </w:tc>
        <w:tc>
          <w:tcPr>
            <w:tcW w:w="1644" w:type="dxa"/>
          </w:tcPr>
          <w:p w:rsidR="00187271" w:rsidRDefault="00187271">
            <w:pPr>
              <w:pStyle w:val="ConsPlusNormal"/>
            </w:pPr>
            <w:r>
              <w:t>75°28`52,7``</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45</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Центральная, 39</w:t>
            </w:r>
          </w:p>
        </w:tc>
        <w:tc>
          <w:tcPr>
            <w:tcW w:w="1757" w:type="dxa"/>
          </w:tcPr>
          <w:p w:rsidR="00187271" w:rsidRDefault="00187271">
            <w:pPr>
              <w:pStyle w:val="ConsPlusNormal"/>
            </w:pPr>
            <w:r>
              <w:t>61°00`15,4``</w:t>
            </w:r>
          </w:p>
        </w:tc>
        <w:tc>
          <w:tcPr>
            <w:tcW w:w="1644" w:type="dxa"/>
          </w:tcPr>
          <w:p w:rsidR="00187271" w:rsidRDefault="00187271">
            <w:pPr>
              <w:pStyle w:val="ConsPlusNormal"/>
            </w:pPr>
            <w:r>
              <w:t>75°28`57,3``</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46</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Центральная, 47 а</w:t>
            </w:r>
          </w:p>
        </w:tc>
        <w:tc>
          <w:tcPr>
            <w:tcW w:w="1757" w:type="dxa"/>
          </w:tcPr>
          <w:p w:rsidR="00187271" w:rsidRDefault="00187271">
            <w:pPr>
              <w:pStyle w:val="ConsPlusNormal"/>
            </w:pPr>
            <w:r>
              <w:t>61°00`09,4``</w:t>
            </w:r>
          </w:p>
        </w:tc>
        <w:tc>
          <w:tcPr>
            <w:tcW w:w="1644" w:type="dxa"/>
          </w:tcPr>
          <w:p w:rsidR="00187271" w:rsidRDefault="00187271">
            <w:pPr>
              <w:pStyle w:val="ConsPlusNormal"/>
            </w:pPr>
            <w:r>
              <w:t>75°28`56,9``</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lastRenderedPageBreak/>
              <w:t>47</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Центральная, 58</w:t>
            </w:r>
          </w:p>
        </w:tc>
        <w:tc>
          <w:tcPr>
            <w:tcW w:w="1757" w:type="dxa"/>
          </w:tcPr>
          <w:p w:rsidR="00187271" w:rsidRDefault="00187271">
            <w:pPr>
              <w:pStyle w:val="ConsPlusNormal"/>
            </w:pPr>
            <w:r>
              <w:t>61°00`07,5``</w:t>
            </w:r>
          </w:p>
        </w:tc>
        <w:tc>
          <w:tcPr>
            <w:tcW w:w="1644" w:type="dxa"/>
          </w:tcPr>
          <w:p w:rsidR="00187271" w:rsidRDefault="00187271">
            <w:pPr>
              <w:pStyle w:val="ConsPlusNormal"/>
            </w:pPr>
            <w:r>
              <w:t>75°29`03,5``</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48</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Центральная, 63</w:t>
            </w:r>
          </w:p>
        </w:tc>
        <w:tc>
          <w:tcPr>
            <w:tcW w:w="1757" w:type="dxa"/>
          </w:tcPr>
          <w:p w:rsidR="00187271" w:rsidRDefault="00187271">
            <w:pPr>
              <w:pStyle w:val="ConsPlusNormal"/>
            </w:pPr>
            <w:r>
              <w:t>61°00`05``</w:t>
            </w:r>
          </w:p>
        </w:tc>
        <w:tc>
          <w:tcPr>
            <w:tcW w:w="1644" w:type="dxa"/>
          </w:tcPr>
          <w:p w:rsidR="00187271" w:rsidRDefault="00187271">
            <w:pPr>
              <w:pStyle w:val="ConsPlusNormal"/>
            </w:pPr>
            <w:r>
              <w:t>75°29`06,6``</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49</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Центральная, 72 (ремонт)</w:t>
            </w:r>
          </w:p>
        </w:tc>
        <w:tc>
          <w:tcPr>
            <w:tcW w:w="1757" w:type="dxa"/>
          </w:tcPr>
          <w:p w:rsidR="00187271" w:rsidRDefault="00187271">
            <w:pPr>
              <w:pStyle w:val="ConsPlusNormal"/>
            </w:pPr>
            <w:r>
              <w:t>61°00`01,9``</w:t>
            </w:r>
          </w:p>
        </w:tc>
        <w:tc>
          <w:tcPr>
            <w:tcW w:w="1644" w:type="dxa"/>
          </w:tcPr>
          <w:p w:rsidR="00187271" w:rsidRDefault="00187271">
            <w:pPr>
              <w:pStyle w:val="ConsPlusNormal"/>
            </w:pPr>
            <w:r>
              <w:t>75°29`14``</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50</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Центральная, 80</w:t>
            </w:r>
          </w:p>
        </w:tc>
        <w:tc>
          <w:tcPr>
            <w:tcW w:w="1757" w:type="dxa"/>
          </w:tcPr>
          <w:p w:rsidR="00187271" w:rsidRDefault="00187271">
            <w:pPr>
              <w:pStyle w:val="ConsPlusNormal"/>
            </w:pPr>
            <w:r>
              <w:t>60°59`59,9``</w:t>
            </w:r>
          </w:p>
        </w:tc>
        <w:tc>
          <w:tcPr>
            <w:tcW w:w="1644" w:type="dxa"/>
          </w:tcPr>
          <w:p w:rsidR="00187271" w:rsidRDefault="00187271">
            <w:pPr>
              <w:pStyle w:val="ConsPlusNormal"/>
            </w:pPr>
            <w:r>
              <w:t>75°29`21,8``</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51</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Юбилейная, 2 (ремонт)</w:t>
            </w:r>
          </w:p>
        </w:tc>
        <w:tc>
          <w:tcPr>
            <w:tcW w:w="1757" w:type="dxa"/>
          </w:tcPr>
          <w:p w:rsidR="00187271" w:rsidRDefault="00187271">
            <w:pPr>
              <w:pStyle w:val="ConsPlusNormal"/>
            </w:pPr>
            <w:r>
              <w:t>61°00`14,2``</w:t>
            </w:r>
          </w:p>
        </w:tc>
        <w:tc>
          <w:tcPr>
            <w:tcW w:w="1644" w:type="dxa"/>
          </w:tcPr>
          <w:p w:rsidR="00187271" w:rsidRDefault="00187271">
            <w:pPr>
              <w:pStyle w:val="ConsPlusNormal"/>
            </w:pPr>
            <w:r>
              <w:t>75°28`37``</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3</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9</w:t>
            </w:r>
          </w:p>
        </w:tc>
        <w:tc>
          <w:tcPr>
            <w:tcW w:w="1077" w:type="dxa"/>
          </w:tcPr>
          <w:p w:rsidR="00187271" w:rsidRDefault="00187271">
            <w:pPr>
              <w:pStyle w:val="ConsPlusNormal"/>
            </w:pPr>
            <w:r>
              <w:t>2,25</w:t>
            </w:r>
          </w:p>
        </w:tc>
      </w:tr>
      <w:tr w:rsidR="00187271">
        <w:tc>
          <w:tcPr>
            <w:tcW w:w="484" w:type="dxa"/>
          </w:tcPr>
          <w:p w:rsidR="00187271" w:rsidRDefault="00187271">
            <w:pPr>
              <w:pStyle w:val="ConsPlusNormal"/>
            </w:pPr>
            <w:r>
              <w:t>52</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Новая, 5 (ремонт)</w:t>
            </w:r>
          </w:p>
        </w:tc>
        <w:tc>
          <w:tcPr>
            <w:tcW w:w="1757" w:type="dxa"/>
          </w:tcPr>
          <w:p w:rsidR="00187271" w:rsidRDefault="00187271">
            <w:pPr>
              <w:pStyle w:val="ConsPlusNormal"/>
            </w:pPr>
            <w:r>
              <w:t>61°00`03,2``</w:t>
            </w:r>
          </w:p>
        </w:tc>
        <w:tc>
          <w:tcPr>
            <w:tcW w:w="1644" w:type="dxa"/>
          </w:tcPr>
          <w:p w:rsidR="00187271" w:rsidRDefault="00187271">
            <w:pPr>
              <w:pStyle w:val="ConsPlusNormal"/>
            </w:pPr>
            <w:r>
              <w:t>75°29`00,7``</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53</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Новая, 17</w:t>
            </w:r>
          </w:p>
        </w:tc>
        <w:tc>
          <w:tcPr>
            <w:tcW w:w="1757" w:type="dxa"/>
          </w:tcPr>
          <w:p w:rsidR="00187271" w:rsidRDefault="00187271">
            <w:pPr>
              <w:pStyle w:val="ConsPlusNormal"/>
            </w:pPr>
            <w:r>
              <w:t>60°59`59,7``</w:t>
            </w:r>
          </w:p>
        </w:tc>
        <w:tc>
          <w:tcPr>
            <w:tcW w:w="1644" w:type="dxa"/>
          </w:tcPr>
          <w:p w:rsidR="00187271" w:rsidRDefault="00187271">
            <w:pPr>
              <w:pStyle w:val="ConsPlusNormal"/>
            </w:pPr>
            <w:r>
              <w:t>75°29`07,8``</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54</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Новая, 18</w:t>
            </w:r>
          </w:p>
        </w:tc>
        <w:tc>
          <w:tcPr>
            <w:tcW w:w="1757" w:type="dxa"/>
          </w:tcPr>
          <w:p w:rsidR="00187271" w:rsidRDefault="00187271">
            <w:pPr>
              <w:pStyle w:val="ConsPlusNormal"/>
            </w:pPr>
            <w:r>
              <w:t>60°59`53,7``</w:t>
            </w:r>
          </w:p>
        </w:tc>
        <w:tc>
          <w:tcPr>
            <w:tcW w:w="1644" w:type="dxa"/>
          </w:tcPr>
          <w:p w:rsidR="00187271" w:rsidRDefault="00187271">
            <w:pPr>
              <w:pStyle w:val="ConsPlusNormal"/>
            </w:pPr>
            <w:r>
              <w:t>75°29`22``</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55</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Новая, 16</w:t>
            </w:r>
          </w:p>
        </w:tc>
        <w:tc>
          <w:tcPr>
            <w:tcW w:w="1757" w:type="dxa"/>
          </w:tcPr>
          <w:p w:rsidR="00187271" w:rsidRDefault="00187271">
            <w:pPr>
              <w:pStyle w:val="ConsPlusNormal"/>
            </w:pPr>
            <w:r>
              <w:t>60°59`56,8``</w:t>
            </w:r>
          </w:p>
        </w:tc>
        <w:tc>
          <w:tcPr>
            <w:tcW w:w="1644" w:type="dxa"/>
          </w:tcPr>
          <w:p w:rsidR="00187271" w:rsidRDefault="00187271">
            <w:pPr>
              <w:pStyle w:val="ConsPlusNormal"/>
            </w:pPr>
            <w:r>
              <w:t>75°29`12,6``</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56</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Киевская, 1а, 1б, 1в (ремонт)</w:t>
            </w:r>
          </w:p>
        </w:tc>
        <w:tc>
          <w:tcPr>
            <w:tcW w:w="1757" w:type="dxa"/>
          </w:tcPr>
          <w:p w:rsidR="00187271" w:rsidRDefault="00187271">
            <w:pPr>
              <w:pStyle w:val="ConsPlusNormal"/>
            </w:pPr>
            <w:r>
              <w:t>60°59`56,4``</w:t>
            </w:r>
          </w:p>
        </w:tc>
        <w:tc>
          <w:tcPr>
            <w:tcW w:w="1644" w:type="dxa"/>
          </w:tcPr>
          <w:p w:rsidR="00187271" w:rsidRDefault="00187271">
            <w:pPr>
              <w:pStyle w:val="ConsPlusNormal"/>
            </w:pPr>
            <w:r>
              <w:t>75°28`21,1``</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57</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Киевская, 3</w:t>
            </w:r>
          </w:p>
        </w:tc>
        <w:tc>
          <w:tcPr>
            <w:tcW w:w="1757" w:type="dxa"/>
          </w:tcPr>
          <w:p w:rsidR="00187271" w:rsidRDefault="00187271">
            <w:pPr>
              <w:pStyle w:val="ConsPlusNormal"/>
            </w:pPr>
            <w:r>
              <w:t>60°59`59,3``</w:t>
            </w:r>
          </w:p>
        </w:tc>
        <w:tc>
          <w:tcPr>
            <w:tcW w:w="1644" w:type="dxa"/>
          </w:tcPr>
          <w:p w:rsidR="00187271" w:rsidRDefault="00187271">
            <w:pPr>
              <w:pStyle w:val="ConsPlusNormal"/>
            </w:pPr>
            <w:r>
              <w:t>75°28`33``</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58</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Киевская, 11 (ремонт)</w:t>
            </w:r>
          </w:p>
        </w:tc>
        <w:tc>
          <w:tcPr>
            <w:tcW w:w="1757" w:type="dxa"/>
          </w:tcPr>
          <w:p w:rsidR="00187271" w:rsidRDefault="00187271">
            <w:pPr>
              <w:pStyle w:val="ConsPlusNormal"/>
            </w:pPr>
            <w:r>
              <w:t>61°00`02,7``</w:t>
            </w:r>
          </w:p>
        </w:tc>
        <w:tc>
          <w:tcPr>
            <w:tcW w:w="1644" w:type="dxa"/>
          </w:tcPr>
          <w:p w:rsidR="00187271" w:rsidRDefault="00187271">
            <w:pPr>
              <w:pStyle w:val="ConsPlusNormal"/>
            </w:pPr>
            <w:r>
              <w:t>75°28`43,5``</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lastRenderedPageBreak/>
              <w:t>59</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Киевская, 14</w:t>
            </w:r>
          </w:p>
        </w:tc>
        <w:tc>
          <w:tcPr>
            <w:tcW w:w="1757" w:type="dxa"/>
          </w:tcPr>
          <w:p w:rsidR="00187271" w:rsidRDefault="00187271">
            <w:pPr>
              <w:pStyle w:val="ConsPlusNormal"/>
            </w:pPr>
            <w:r>
              <w:t>61°00`04,4``</w:t>
            </w:r>
          </w:p>
        </w:tc>
        <w:tc>
          <w:tcPr>
            <w:tcW w:w="1644" w:type="dxa"/>
          </w:tcPr>
          <w:p w:rsidR="00187271" w:rsidRDefault="00187271">
            <w:pPr>
              <w:pStyle w:val="ConsPlusNormal"/>
            </w:pPr>
            <w:r>
              <w:t>75°28`49``</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60</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Советская, 4</w:t>
            </w:r>
          </w:p>
        </w:tc>
        <w:tc>
          <w:tcPr>
            <w:tcW w:w="1757" w:type="dxa"/>
          </w:tcPr>
          <w:p w:rsidR="00187271" w:rsidRDefault="00187271">
            <w:pPr>
              <w:pStyle w:val="ConsPlusNormal"/>
            </w:pPr>
            <w:r>
              <w:t>60°59`56,6``</w:t>
            </w:r>
          </w:p>
        </w:tc>
        <w:tc>
          <w:tcPr>
            <w:tcW w:w="1644" w:type="dxa"/>
          </w:tcPr>
          <w:p w:rsidR="00187271" w:rsidRDefault="00187271">
            <w:pPr>
              <w:pStyle w:val="ConsPlusNormal"/>
            </w:pPr>
            <w:r>
              <w:t>75°29`29,1``</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61</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Советская, 12</w:t>
            </w:r>
          </w:p>
        </w:tc>
        <w:tc>
          <w:tcPr>
            <w:tcW w:w="1757" w:type="dxa"/>
          </w:tcPr>
          <w:p w:rsidR="00187271" w:rsidRDefault="00187271">
            <w:pPr>
              <w:pStyle w:val="ConsPlusNormal"/>
            </w:pPr>
            <w:r>
              <w:t>60°59`52,3``</w:t>
            </w:r>
          </w:p>
        </w:tc>
        <w:tc>
          <w:tcPr>
            <w:tcW w:w="1644" w:type="dxa"/>
          </w:tcPr>
          <w:p w:rsidR="00187271" w:rsidRDefault="00187271">
            <w:pPr>
              <w:pStyle w:val="ConsPlusNormal"/>
            </w:pPr>
            <w:r>
              <w:t>75°29`35,7``</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62</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Белорусская, 1 (ремонт)</w:t>
            </w:r>
          </w:p>
        </w:tc>
        <w:tc>
          <w:tcPr>
            <w:tcW w:w="1757" w:type="dxa"/>
          </w:tcPr>
          <w:p w:rsidR="00187271" w:rsidRDefault="00187271">
            <w:pPr>
              <w:pStyle w:val="ConsPlusNormal"/>
            </w:pPr>
            <w:r>
              <w:t>61°00`02,6``</w:t>
            </w:r>
          </w:p>
        </w:tc>
        <w:tc>
          <w:tcPr>
            <w:tcW w:w="1644" w:type="dxa"/>
          </w:tcPr>
          <w:p w:rsidR="00187271" w:rsidRDefault="00187271">
            <w:pPr>
              <w:pStyle w:val="ConsPlusNormal"/>
            </w:pPr>
            <w:r>
              <w:t>75°28`26,5``</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63</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Белорусская, 12</w:t>
            </w:r>
          </w:p>
        </w:tc>
        <w:tc>
          <w:tcPr>
            <w:tcW w:w="1757" w:type="dxa"/>
          </w:tcPr>
          <w:p w:rsidR="00187271" w:rsidRDefault="00187271">
            <w:pPr>
              <w:pStyle w:val="ConsPlusNormal"/>
            </w:pPr>
            <w:r>
              <w:t>61°00`06,3``</w:t>
            </w:r>
          </w:p>
        </w:tc>
        <w:tc>
          <w:tcPr>
            <w:tcW w:w="1644" w:type="dxa"/>
          </w:tcPr>
          <w:p w:rsidR="00187271" w:rsidRDefault="00187271">
            <w:pPr>
              <w:pStyle w:val="ConsPlusNormal"/>
            </w:pPr>
            <w:r>
              <w:t>75°28`35,5``</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64</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Белорусская, 14 (ремонт)</w:t>
            </w:r>
          </w:p>
        </w:tc>
        <w:tc>
          <w:tcPr>
            <w:tcW w:w="1757" w:type="dxa"/>
          </w:tcPr>
          <w:p w:rsidR="00187271" w:rsidRDefault="00187271">
            <w:pPr>
              <w:pStyle w:val="ConsPlusNormal"/>
            </w:pPr>
            <w:r>
              <w:t>61°00`08,1``</w:t>
            </w:r>
          </w:p>
        </w:tc>
        <w:tc>
          <w:tcPr>
            <w:tcW w:w="1644" w:type="dxa"/>
          </w:tcPr>
          <w:p w:rsidR="00187271" w:rsidRDefault="00187271">
            <w:pPr>
              <w:pStyle w:val="ConsPlusNormal"/>
            </w:pPr>
            <w:r>
              <w:t>75°28`41,3``</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65</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Киевская, 16, котельная</w:t>
            </w:r>
          </w:p>
        </w:tc>
        <w:tc>
          <w:tcPr>
            <w:tcW w:w="1757" w:type="dxa"/>
          </w:tcPr>
          <w:p w:rsidR="00187271" w:rsidRDefault="00187271">
            <w:pPr>
              <w:pStyle w:val="ConsPlusNormal"/>
            </w:pPr>
            <w:r>
              <w:t>61°00`01,2``</w:t>
            </w:r>
          </w:p>
        </w:tc>
        <w:tc>
          <w:tcPr>
            <w:tcW w:w="1644" w:type="dxa"/>
          </w:tcPr>
          <w:p w:rsidR="00187271" w:rsidRDefault="00187271">
            <w:pPr>
              <w:pStyle w:val="ConsPlusNormal"/>
            </w:pPr>
            <w:r>
              <w:t>75°28`47,8``</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66</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Киевская, 17, гараж</w:t>
            </w:r>
          </w:p>
        </w:tc>
        <w:tc>
          <w:tcPr>
            <w:tcW w:w="1757" w:type="dxa"/>
          </w:tcPr>
          <w:p w:rsidR="00187271" w:rsidRDefault="00187271">
            <w:pPr>
              <w:pStyle w:val="ConsPlusNormal"/>
            </w:pPr>
            <w:r>
              <w:t>61°00`03,1``</w:t>
            </w:r>
          </w:p>
        </w:tc>
        <w:tc>
          <w:tcPr>
            <w:tcW w:w="1644" w:type="dxa"/>
          </w:tcPr>
          <w:p w:rsidR="00187271" w:rsidRDefault="00187271">
            <w:pPr>
              <w:pStyle w:val="ConsPlusNormal"/>
            </w:pPr>
            <w:r>
              <w:t>75°28`51,4``</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67</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Совхозная, 9, КОС</w:t>
            </w:r>
          </w:p>
        </w:tc>
        <w:tc>
          <w:tcPr>
            <w:tcW w:w="1757" w:type="dxa"/>
          </w:tcPr>
          <w:p w:rsidR="00187271" w:rsidRDefault="00187271">
            <w:pPr>
              <w:pStyle w:val="ConsPlusNormal"/>
            </w:pPr>
            <w:r>
              <w:t>61°00`22,9``</w:t>
            </w:r>
          </w:p>
        </w:tc>
        <w:tc>
          <w:tcPr>
            <w:tcW w:w="1644" w:type="dxa"/>
          </w:tcPr>
          <w:p w:rsidR="00187271" w:rsidRDefault="00187271">
            <w:pPr>
              <w:pStyle w:val="ConsPlusNormal"/>
            </w:pPr>
            <w:r>
              <w:t>75°28`32,8``</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68</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Киевская, 18, детский сад</w:t>
            </w:r>
          </w:p>
        </w:tc>
        <w:tc>
          <w:tcPr>
            <w:tcW w:w="1757" w:type="dxa"/>
          </w:tcPr>
          <w:p w:rsidR="00187271" w:rsidRDefault="00187271">
            <w:pPr>
              <w:pStyle w:val="ConsPlusNormal"/>
            </w:pPr>
            <w:r>
              <w:t>61°00`06,1``</w:t>
            </w:r>
          </w:p>
        </w:tc>
        <w:tc>
          <w:tcPr>
            <w:tcW w:w="1644" w:type="dxa"/>
          </w:tcPr>
          <w:p w:rsidR="00187271" w:rsidRDefault="00187271">
            <w:pPr>
              <w:pStyle w:val="ConsPlusNormal"/>
            </w:pPr>
            <w:r>
              <w:t>75°28`55,5``</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69</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Киевская 18, больница</w:t>
            </w:r>
          </w:p>
        </w:tc>
        <w:tc>
          <w:tcPr>
            <w:tcW w:w="1757" w:type="dxa"/>
          </w:tcPr>
          <w:p w:rsidR="00187271" w:rsidRDefault="00187271">
            <w:pPr>
              <w:pStyle w:val="ConsPlusNormal"/>
            </w:pPr>
            <w:r>
              <w:t>61°00`03,9``</w:t>
            </w:r>
          </w:p>
        </w:tc>
        <w:tc>
          <w:tcPr>
            <w:tcW w:w="1644" w:type="dxa"/>
          </w:tcPr>
          <w:p w:rsidR="00187271" w:rsidRDefault="00187271">
            <w:pPr>
              <w:pStyle w:val="ConsPlusNormal"/>
            </w:pPr>
            <w:r>
              <w:t>75°28`54``</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70</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Киевская, 15</w:t>
            </w:r>
          </w:p>
        </w:tc>
        <w:tc>
          <w:tcPr>
            <w:tcW w:w="1757" w:type="dxa"/>
          </w:tcPr>
          <w:p w:rsidR="00187271" w:rsidRDefault="00187271">
            <w:pPr>
              <w:pStyle w:val="ConsPlusNormal"/>
            </w:pPr>
            <w:r>
              <w:t>61°00`06,4``</w:t>
            </w:r>
          </w:p>
        </w:tc>
        <w:tc>
          <w:tcPr>
            <w:tcW w:w="1644" w:type="dxa"/>
          </w:tcPr>
          <w:p w:rsidR="00187271" w:rsidRDefault="00187271">
            <w:pPr>
              <w:pStyle w:val="ConsPlusNormal"/>
            </w:pPr>
            <w:r>
              <w:t>75°28`54,7``</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lastRenderedPageBreak/>
              <w:t>71</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Белорусская, 19, школа</w:t>
            </w:r>
          </w:p>
        </w:tc>
        <w:tc>
          <w:tcPr>
            <w:tcW w:w="1757" w:type="dxa"/>
          </w:tcPr>
          <w:p w:rsidR="00187271" w:rsidRDefault="00187271">
            <w:pPr>
              <w:pStyle w:val="ConsPlusNormal"/>
            </w:pPr>
            <w:r>
              <w:t>61°00`09,4``</w:t>
            </w:r>
          </w:p>
        </w:tc>
        <w:tc>
          <w:tcPr>
            <w:tcW w:w="1644" w:type="dxa"/>
          </w:tcPr>
          <w:p w:rsidR="00187271" w:rsidRDefault="00187271">
            <w:pPr>
              <w:pStyle w:val="ConsPlusNormal"/>
            </w:pPr>
            <w:r>
              <w:t>75°28`44,8``</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72</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Киевская, 17 а, ЦентроспасЮгория</w:t>
            </w:r>
          </w:p>
        </w:tc>
        <w:tc>
          <w:tcPr>
            <w:tcW w:w="1757" w:type="dxa"/>
          </w:tcPr>
          <w:p w:rsidR="00187271" w:rsidRDefault="00187271">
            <w:pPr>
              <w:pStyle w:val="ConsPlusNormal"/>
            </w:pPr>
            <w:r>
              <w:t>61°00`00,6``</w:t>
            </w:r>
          </w:p>
        </w:tc>
        <w:tc>
          <w:tcPr>
            <w:tcW w:w="1644" w:type="dxa"/>
          </w:tcPr>
          <w:p w:rsidR="00187271" w:rsidRDefault="00187271">
            <w:pPr>
              <w:pStyle w:val="ConsPlusNormal"/>
            </w:pPr>
            <w:r>
              <w:t>75°28`51,7``</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73</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ул. Центральная, 76, СДК</w:t>
            </w:r>
          </w:p>
        </w:tc>
        <w:tc>
          <w:tcPr>
            <w:tcW w:w="1757" w:type="dxa"/>
          </w:tcPr>
          <w:p w:rsidR="00187271" w:rsidRDefault="00187271">
            <w:pPr>
              <w:pStyle w:val="ConsPlusNormal"/>
            </w:pPr>
            <w:r>
              <w:t>61°00`00,2``</w:t>
            </w:r>
          </w:p>
        </w:tc>
        <w:tc>
          <w:tcPr>
            <w:tcW w:w="1644" w:type="dxa"/>
          </w:tcPr>
          <w:p w:rsidR="00187271" w:rsidRDefault="00187271">
            <w:pPr>
              <w:pStyle w:val="ConsPlusNormal"/>
            </w:pPr>
            <w:r>
              <w:t>75°29`16,1``</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74</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 Покур</w:t>
            </w:r>
          </w:p>
        </w:tc>
        <w:tc>
          <w:tcPr>
            <w:tcW w:w="1984" w:type="dxa"/>
          </w:tcPr>
          <w:p w:rsidR="00187271" w:rsidRDefault="00187271">
            <w:pPr>
              <w:pStyle w:val="ConsPlusNormal"/>
            </w:pPr>
            <w:r>
              <w:t>ВОК Импульс</w:t>
            </w:r>
          </w:p>
        </w:tc>
        <w:tc>
          <w:tcPr>
            <w:tcW w:w="1757" w:type="dxa"/>
          </w:tcPr>
          <w:p w:rsidR="00187271" w:rsidRDefault="00187271">
            <w:pPr>
              <w:pStyle w:val="ConsPlusNormal"/>
            </w:pPr>
            <w:r>
              <w:t>61°00`11,2``</w:t>
            </w:r>
          </w:p>
        </w:tc>
        <w:tc>
          <w:tcPr>
            <w:tcW w:w="1644" w:type="dxa"/>
          </w:tcPr>
          <w:p w:rsidR="00187271" w:rsidRDefault="00187271">
            <w:pPr>
              <w:pStyle w:val="ConsPlusNormal"/>
            </w:pPr>
            <w:r>
              <w:t>75°28`42,2``</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75</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Сельское поселение Аган</w:t>
            </w:r>
          </w:p>
        </w:tc>
        <w:tc>
          <w:tcPr>
            <w:tcW w:w="1984" w:type="dxa"/>
          </w:tcPr>
          <w:p w:rsidR="00187271" w:rsidRDefault="00187271">
            <w:pPr>
              <w:pStyle w:val="ConsPlusNormal"/>
            </w:pPr>
          </w:p>
        </w:tc>
        <w:tc>
          <w:tcPr>
            <w:tcW w:w="1757" w:type="dxa"/>
          </w:tcPr>
          <w:p w:rsidR="00187271" w:rsidRDefault="00187271">
            <w:pPr>
              <w:pStyle w:val="ConsPlusNormal"/>
            </w:pPr>
          </w:p>
        </w:tc>
        <w:tc>
          <w:tcPr>
            <w:tcW w:w="1644" w:type="dxa"/>
          </w:tcPr>
          <w:p w:rsidR="00187271" w:rsidRDefault="00187271">
            <w:pPr>
              <w:pStyle w:val="ConsPlusNormal"/>
            </w:pPr>
          </w:p>
        </w:tc>
        <w:tc>
          <w:tcPr>
            <w:tcW w:w="1304" w:type="dxa"/>
          </w:tcPr>
          <w:p w:rsidR="00187271" w:rsidRDefault="00187271">
            <w:pPr>
              <w:pStyle w:val="ConsPlusNormal"/>
            </w:pPr>
          </w:p>
        </w:tc>
        <w:tc>
          <w:tcPr>
            <w:tcW w:w="907" w:type="dxa"/>
          </w:tcPr>
          <w:p w:rsidR="00187271" w:rsidRDefault="00187271">
            <w:pPr>
              <w:pStyle w:val="ConsPlusNormal"/>
            </w:pPr>
          </w:p>
        </w:tc>
        <w:tc>
          <w:tcPr>
            <w:tcW w:w="1191" w:type="dxa"/>
          </w:tcPr>
          <w:p w:rsidR="00187271" w:rsidRDefault="00187271">
            <w:pPr>
              <w:pStyle w:val="ConsPlusNormal"/>
            </w:pPr>
          </w:p>
        </w:tc>
        <w:tc>
          <w:tcPr>
            <w:tcW w:w="1191" w:type="dxa"/>
          </w:tcPr>
          <w:p w:rsidR="00187271" w:rsidRDefault="00187271">
            <w:pPr>
              <w:pStyle w:val="ConsPlusNormal"/>
            </w:pPr>
          </w:p>
        </w:tc>
        <w:tc>
          <w:tcPr>
            <w:tcW w:w="1134" w:type="dxa"/>
          </w:tcPr>
          <w:p w:rsidR="00187271" w:rsidRDefault="00187271">
            <w:pPr>
              <w:pStyle w:val="ConsPlusNormal"/>
            </w:pPr>
          </w:p>
        </w:tc>
        <w:tc>
          <w:tcPr>
            <w:tcW w:w="1077" w:type="dxa"/>
          </w:tcPr>
          <w:p w:rsidR="00187271" w:rsidRDefault="00187271">
            <w:pPr>
              <w:pStyle w:val="ConsPlusNormal"/>
            </w:pPr>
          </w:p>
        </w:tc>
      </w:tr>
      <w:tr w:rsidR="00187271">
        <w:tc>
          <w:tcPr>
            <w:tcW w:w="484" w:type="dxa"/>
          </w:tcPr>
          <w:p w:rsidR="00187271" w:rsidRDefault="00187271">
            <w:pPr>
              <w:pStyle w:val="ConsPlusNormal"/>
            </w:pPr>
            <w:r>
              <w:t>76</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Аган</w:t>
            </w:r>
          </w:p>
        </w:tc>
        <w:tc>
          <w:tcPr>
            <w:tcW w:w="1984" w:type="dxa"/>
          </w:tcPr>
          <w:p w:rsidR="00187271" w:rsidRDefault="00187271">
            <w:pPr>
              <w:pStyle w:val="ConsPlusNormal"/>
            </w:pPr>
            <w:r>
              <w:t>Советская, 4</w:t>
            </w:r>
          </w:p>
        </w:tc>
        <w:tc>
          <w:tcPr>
            <w:tcW w:w="1757" w:type="dxa"/>
          </w:tcPr>
          <w:p w:rsidR="00187271" w:rsidRDefault="00187271">
            <w:pPr>
              <w:pStyle w:val="ConsPlusNormal"/>
            </w:pPr>
            <w:r>
              <w:t>61°38`27,1``</w:t>
            </w:r>
          </w:p>
        </w:tc>
        <w:tc>
          <w:tcPr>
            <w:tcW w:w="1644" w:type="dxa"/>
          </w:tcPr>
          <w:p w:rsidR="00187271" w:rsidRDefault="00187271">
            <w:pPr>
              <w:pStyle w:val="ConsPlusNormal"/>
            </w:pPr>
            <w:r>
              <w:t>75°05`08,5``</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ж/б площадка, с крышкой</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77</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Аган</w:t>
            </w:r>
          </w:p>
        </w:tc>
        <w:tc>
          <w:tcPr>
            <w:tcW w:w="1984" w:type="dxa"/>
          </w:tcPr>
          <w:p w:rsidR="00187271" w:rsidRDefault="00187271">
            <w:pPr>
              <w:pStyle w:val="ConsPlusNormal"/>
            </w:pPr>
            <w:r>
              <w:t>Советская, 9</w:t>
            </w:r>
          </w:p>
        </w:tc>
        <w:tc>
          <w:tcPr>
            <w:tcW w:w="1757" w:type="dxa"/>
          </w:tcPr>
          <w:p w:rsidR="00187271" w:rsidRDefault="00187271">
            <w:pPr>
              <w:pStyle w:val="ConsPlusNormal"/>
            </w:pPr>
            <w:r>
              <w:t>61°38`24,1``</w:t>
            </w:r>
          </w:p>
        </w:tc>
        <w:tc>
          <w:tcPr>
            <w:tcW w:w="1644" w:type="dxa"/>
          </w:tcPr>
          <w:p w:rsidR="00187271" w:rsidRDefault="00187271">
            <w:pPr>
              <w:pStyle w:val="ConsPlusNormal"/>
            </w:pPr>
            <w:r>
              <w:t>75°05`05,8``</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ж/б площадка, ограждение, с крышкой</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78</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Аган</w:t>
            </w:r>
          </w:p>
        </w:tc>
        <w:tc>
          <w:tcPr>
            <w:tcW w:w="1984" w:type="dxa"/>
          </w:tcPr>
          <w:p w:rsidR="00187271" w:rsidRDefault="00187271">
            <w:pPr>
              <w:pStyle w:val="ConsPlusNormal"/>
            </w:pPr>
            <w:r>
              <w:t>Советская, 21</w:t>
            </w:r>
          </w:p>
        </w:tc>
        <w:tc>
          <w:tcPr>
            <w:tcW w:w="1757" w:type="dxa"/>
          </w:tcPr>
          <w:p w:rsidR="00187271" w:rsidRDefault="00187271">
            <w:pPr>
              <w:pStyle w:val="ConsPlusNormal"/>
            </w:pPr>
            <w:r>
              <w:t>61°38`20,1``</w:t>
            </w:r>
          </w:p>
        </w:tc>
        <w:tc>
          <w:tcPr>
            <w:tcW w:w="1644" w:type="dxa"/>
          </w:tcPr>
          <w:p w:rsidR="00187271" w:rsidRDefault="00187271">
            <w:pPr>
              <w:pStyle w:val="ConsPlusNormal"/>
            </w:pPr>
            <w:r>
              <w:t>75°04`56,6``</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ж/б площадка, ограждение, с крышкой</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79</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Аган</w:t>
            </w:r>
          </w:p>
        </w:tc>
        <w:tc>
          <w:tcPr>
            <w:tcW w:w="1984" w:type="dxa"/>
          </w:tcPr>
          <w:p w:rsidR="00187271" w:rsidRDefault="00187271">
            <w:pPr>
              <w:pStyle w:val="ConsPlusNormal"/>
            </w:pPr>
            <w:r>
              <w:t>Советская, 29</w:t>
            </w:r>
          </w:p>
        </w:tc>
        <w:tc>
          <w:tcPr>
            <w:tcW w:w="1757" w:type="dxa"/>
          </w:tcPr>
          <w:p w:rsidR="00187271" w:rsidRDefault="00187271">
            <w:pPr>
              <w:pStyle w:val="ConsPlusNormal"/>
            </w:pPr>
            <w:r>
              <w:t>61°38`17,1``</w:t>
            </w:r>
          </w:p>
        </w:tc>
        <w:tc>
          <w:tcPr>
            <w:tcW w:w="1644" w:type="dxa"/>
          </w:tcPr>
          <w:p w:rsidR="00187271" w:rsidRDefault="00187271">
            <w:pPr>
              <w:pStyle w:val="ConsPlusNormal"/>
            </w:pPr>
            <w:r>
              <w:t>75°04`49,8``</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ж/б площадка, ограждени</w:t>
            </w:r>
            <w:r>
              <w:lastRenderedPageBreak/>
              <w:t>е, с крышкой</w:t>
            </w:r>
          </w:p>
        </w:tc>
        <w:tc>
          <w:tcPr>
            <w:tcW w:w="1134" w:type="dxa"/>
          </w:tcPr>
          <w:p w:rsidR="00187271" w:rsidRDefault="00187271">
            <w:pPr>
              <w:pStyle w:val="ConsPlusNormal"/>
            </w:pPr>
            <w:r>
              <w:lastRenderedPageBreak/>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80</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Аган</w:t>
            </w:r>
          </w:p>
        </w:tc>
        <w:tc>
          <w:tcPr>
            <w:tcW w:w="1984" w:type="dxa"/>
          </w:tcPr>
          <w:p w:rsidR="00187271" w:rsidRDefault="00187271">
            <w:pPr>
              <w:pStyle w:val="ConsPlusNormal"/>
            </w:pPr>
            <w:r>
              <w:t>Советская, 34</w:t>
            </w:r>
          </w:p>
        </w:tc>
        <w:tc>
          <w:tcPr>
            <w:tcW w:w="1757" w:type="dxa"/>
          </w:tcPr>
          <w:p w:rsidR="00187271" w:rsidRDefault="00187271">
            <w:pPr>
              <w:pStyle w:val="ConsPlusNormal"/>
            </w:pPr>
            <w:r>
              <w:t>61°38`15,1``</w:t>
            </w:r>
          </w:p>
        </w:tc>
        <w:tc>
          <w:tcPr>
            <w:tcW w:w="1644" w:type="dxa"/>
          </w:tcPr>
          <w:p w:rsidR="00187271" w:rsidRDefault="00187271">
            <w:pPr>
              <w:pStyle w:val="ConsPlusNormal"/>
            </w:pPr>
            <w:r>
              <w:t>75°04`44,8``</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с крышкой</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81</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Аган</w:t>
            </w:r>
          </w:p>
        </w:tc>
        <w:tc>
          <w:tcPr>
            <w:tcW w:w="1984" w:type="dxa"/>
          </w:tcPr>
          <w:p w:rsidR="00187271" w:rsidRDefault="00187271">
            <w:pPr>
              <w:pStyle w:val="ConsPlusNormal"/>
            </w:pPr>
            <w:r>
              <w:t>Новая, 3</w:t>
            </w:r>
          </w:p>
        </w:tc>
        <w:tc>
          <w:tcPr>
            <w:tcW w:w="1757" w:type="dxa"/>
          </w:tcPr>
          <w:p w:rsidR="00187271" w:rsidRDefault="00187271">
            <w:pPr>
              <w:pStyle w:val="ConsPlusNormal"/>
            </w:pPr>
            <w:r>
              <w:t>61°38`23,1``</w:t>
            </w:r>
          </w:p>
        </w:tc>
        <w:tc>
          <w:tcPr>
            <w:tcW w:w="1644" w:type="dxa"/>
          </w:tcPr>
          <w:p w:rsidR="00187271" w:rsidRDefault="00187271">
            <w:pPr>
              <w:pStyle w:val="ConsPlusNormal"/>
            </w:pPr>
            <w:r>
              <w:t>75°05`15,2``</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ж/б площадка, ограждение, с крышкой</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82</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Аган</w:t>
            </w:r>
          </w:p>
        </w:tc>
        <w:tc>
          <w:tcPr>
            <w:tcW w:w="1984" w:type="dxa"/>
          </w:tcPr>
          <w:p w:rsidR="00187271" w:rsidRDefault="00187271">
            <w:pPr>
              <w:pStyle w:val="ConsPlusNormal"/>
            </w:pPr>
            <w:r>
              <w:t>Новая, 4</w:t>
            </w:r>
          </w:p>
        </w:tc>
        <w:tc>
          <w:tcPr>
            <w:tcW w:w="1757" w:type="dxa"/>
          </w:tcPr>
          <w:p w:rsidR="00187271" w:rsidRDefault="00187271">
            <w:pPr>
              <w:pStyle w:val="ConsPlusNormal"/>
            </w:pPr>
            <w:r>
              <w:t>61°38`19,5``</w:t>
            </w:r>
          </w:p>
        </w:tc>
        <w:tc>
          <w:tcPr>
            <w:tcW w:w="1644" w:type="dxa"/>
          </w:tcPr>
          <w:p w:rsidR="00187271" w:rsidRDefault="00187271">
            <w:pPr>
              <w:pStyle w:val="ConsPlusNormal"/>
            </w:pPr>
            <w:r>
              <w:t>75°05`08,2``</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ж/б площадка, ограждение, с крышкой</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83</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Аган</w:t>
            </w:r>
          </w:p>
        </w:tc>
        <w:tc>
          <w:tcPr>
            <w:tcW w:w="1984" w:type="dxa"/>
          </w:tcPr>
          <w:p w:rsidR="00187271" w:rsidRDefault="00187271">
            <w:pPr>
              <w:pStyle w:val="ConsPlusNormal"/>
            </w:pPr>
            <w:r>
              <w:t>Новая, 16</w:t>
            </w:r>
          </w:p>
        </w:tc>
        <w:tc>
          <w:tcPr>
            <w:tcW w:w="1757" w:type="dxa"/>
          </w:tcPr>
          <w:p w:rsidR="00187271" w:rsidRDefault="00187271">
            <w:pPr>
              <w:pStyle w:val="ConsPlusNormal"/>
            </w:pPr>
            <w:r>
              <w:t>61°38`14,5``</w:t>
            </w:r>
          </w:p>
        </w:tc>
        <w:tc>
          <w:tcPr>
            <w:tcW w:w="1644" w:type="dxa"/>
          </w:tcPr>
          <w:p w:rsidR="00187271" w:rsidRDefault="00187271">
            <w:pPr>
              <w:pStyle w:val="ConsPlusNormal"/>
            </w:pPr>
            <w:r>
              <w:t>75°04`58,4``</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ж/б площадка, ограждение, с крышкой</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84</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Аган</w:t>
            </w:r>
          </w:p>
        </w:tc>
        <w:tc>
          <w:tcPr>
            <w:tcW w:w="1984" w:type="dxa"/>
          </w:tcPr>
          <w:p w:rsidR="00187271" w:rsidRDefault="00187271">
            <w:pPr>
              <w:pStyle w:val="ConsPlusNormal"/>
            </w:pPr>
            <w:r>
              <w:t>Новая, 20</w:t>
            </w:r>
          </w:p>
        </w:tc>
        <w:tc>
          <w:tcPr>
            <w:tcW w:w="1757" w:type="dxa"/>
          </w:tcPr>
          <w:p w:rsidR="00187271" w:rsidRDefault="00187271">
            <w:pPr>
              <w:pStyle w:val="ConsPlusNormal"/>
            </w:pPr>
            <w:r>
              <w:t>61°38`11,6``</w:t>
            </w:r>
          </w:p>
        </w:tc>
        <w:tc>
          <w:tcPr>
            <w:tcW w:w="1644" w:type="dxa"/>
          </w:tcPr>
          <w:p w:rsidR="00187271" w:rsidRDefault="00187271">
            <w:pPr>
              <w:pStyle w:val="ConsPlusNormal"/>
            </w:pPr>
            <w:r>
              <w:t>75°04`52,2``</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ж/б площадка, ограждение, с крышкой</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85</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Аган</w:t>
            </w:r>
          </w:p>
        </w:tc>
        <w:tc>
          <w:tcPr>
            <w:tcW w:w="1984" w:type="dxa"/>
          </w:tcPr>
          <w:p w:rsidR="00187271" w:rsidRDefault="00187271">
            <w:pPr>
              <w:pStyle w:val="ConsPlusNormal"/>
            </w:pPr>
            <w:r>
              <w:t>Новая, 22</w:t>
            </w:r>
          </w:p>
        </w:tc>
        <w:tc>
          <w:tcPr>
            <w:tcW w:w="1757" w:type="dxa"/>
          </w:tcPr>
          <w:p w:rsidR="00187271" w:rsidRDefault="00187271">
            <w:pPr>
              <w:pStyle w:val="ConsPlusNormal"/>
            </w:pPr>
            <w:r>
              <w:t>61°38`09,2``</w:t>
            </w:r>
          </w:p>
        </w:tc>
        <w:tc>
          <w:tcPr>
            <w:tcW w:w="1644" w:type="dxa"/>
          </w:tcPr>
          <w:p w:rsidR="00187271" w:rsidRDefault="00187271">
            <w:pPr>
              <w:pStyle w:val="ConsPlusNormal"/>
            </w:pPr>
            <w:r>
              <w:t>75°04`51,5``</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ж/б площадка, ограждение, с крышкой</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lastRenderedPageBreak/>
              <w:t>86</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Аган</w:t>
            </w:r>
          </w:p>
        </w:tc>
        <w:tc>
          <w:tcPr>
            <w:tcW w:w="1984" w:type="dxa"/>
          </w:tcPr>
          <w:p w:rsidR="00187271" w:rsidRDefault="00187271">
            <w:pPr>
              <w:pStyle w:val="ConsPlusNormal"/>
            </w:pPr>
            <w:r>
              <w:t>Рыбников, 2 и 4</w:t>
            </w:r>
          </w:p>
        </w:tc>
        <w:tc>
          <w:tcPr>
            <w:tcW w:w="1757" w:type="dxa"/>
          </w:tcPr>
          <w:p w:rsidR="00187271" w:rsidRDefault="00187271">
            <w:pPr>
              <w:pStyle w:val="ConsPlusNormal"/>
            </w:pPr>
            <w:r>
              <w:t>61°38`28,9``</w:t>
            </w:r>
          </w:p>
        </w:tc>
        <w:tc>
          <w:tcPr>
            <w:tcW w:w="1644" w:type="dxa"/>
          </w:tcPr>
          <w:p w:rsidR="00187271" w:rsidRDefault="00187271">
            <w:pPr>
              <w:pStyle w:val="ConsPlusNormal"/>
            </w:pPr>
            <w:r>
              <w:t>75°05`08,9``</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ж/б площадка, ограждение, с крышкой</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87</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Аган</w:t>
            </w:r>
          </w:p>
        </w:tc>
        <w:tc>
          <w:tcPr>
            <w:tcW w:w="1984" w:type="dxa"/>
          </w:tcPr>
          <w:p w:rsidR="00187271" w:rsidRDefault="00187271">
            <w:pPr>
              <w:pStyle w:val="ConsPlusNormal"/>
            </w:pPr>
            <w:r>
              <w:t>Рыбников, 14</w:t>
            </w:r>
          </w:p>
        </w:tc>
        <w:tc>
          <w:tcPr>
            <w:tcW w:w="1757" w:type="dxa"/>
          </w:tcPr>
          <w:p w:rsidR="00187271" w:rsidRDefault="00187271">
            <w:pPr>
              <w:pStyle w:val="ConsPlusNormal"/>
            </w:pPr>
            <w:r>
              <w:t>61°38`30,9``</w:t>
            </w:r>
          </w:p>
        </w:tc>
        <w:tc>
          <w:tcPr>
            <w:tcW w:w="1644" w:type="dxa"/>
          </w:tcPr>
          <w:p w:rsidR="00187271" w:rsidRDefault="00187271">
            <w:pPr>
              <w:pStyle w:val="ConsPlusNormal"/>
            </w:pPr>
            <w:r>
              <w:t>75°05`10,3``</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ж/б площадка, с крышкой</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88</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Аган</w:t>
            </w:r>
          </w:p>
        </w:tc>
        <w:tc>
          <w:tcPr>
            <w:tcW w:w="1984" w:type="dxa"/>
          </w:tcPr>
          <w:p w:rsidR="00187271" w:rsidRDefault="00187271">
            <w:pPr>
              <w:pStyle w:val="ConsPlusNormal"/>
            </w:pPr>
            <w:r>
              <w:t>Рыбников, 17</w:t>
            </w:r>
          </w:p>
        </w:tc>
        <w:tc>
          <w:tcPr>
            <w:tcW w:w="1757" w:type="dxa"/>
          </w:tcPr>
          <w:p w:rsidR="00187271" w:rsidRDefault="00187271">
            <w:pPr>
              <w:pStyle w:val="ConsPlusNormal"/>
            </w:pPr>
            <w:r>
              <w:t>61°38`27,3``</w:t>
            </w:r>
          </w:p>
        </w:tc>
        <w:tc>
          <w:tcPr>
            <w:tcW w:w="1644" w:type="dxa"/>
          </w:tcPr>
          <w:p w:rsidR="00187271" w:rsidRDefault="00187271">
            <w:pPr>
              <w:pStyle w:val="ConsPlusNormal"/>
            </w:pPr>
            <w:r>
              <w:t>75°05`16,9``</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ж/б площадка, с крышкой</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89</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Аган</w:t>
            </w:r>
          </w:p>
        </w:tc>
        <w:tc>
          <w:tcPr>
            <w:tcW w:w="1984" w:type="dxa"/>
          </w:tcPr>
          <w:p w:rsidR="00187271" w:rsidRDefault="00187271">
            <w:pPr>
              <w:pStyle w:val="ConsPlusNormal"/>
            </w:pPr>
            <w:r>
              <w:t>Рыбников, 29 (27)</w:t>
            </w:r>
          </w:p>
        </w:tc>
        <w:tc>
          <w:tcPr>
            <w:tcW w:w="1757" w:type="dxa"/>
          </w:tcPr>
          <w:p w:rsidR="00187271" w:rsidRDefault="00187271">
            <w:pPr>
              <w:pStyle w:val="ConsPlusNormal"/>
            </w:pPr>
            <w:r>
              <w:t>61°38`19,3``</w:t>
            </w:r>
          </w:p>
        </w:tc>
        <w:tc>
          <w:tcPr>
            <w:tcW w:w="1644" w:type="dxa"/>
          </w:tcPr>
          <w:p w:rsidR="00187271" w:rsidRDefault="00187271">
            <w:pPr>
              <w:pStyle w:val="ConsPlusNormal"/>
            </w:pPr>
            <w:r>
              <w:t>75°05`32,3``</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с крышкой</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90</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Аган</w:t>
            </w:r>
          </w:p>
        </w:tc>
        <w:tc>
          <w:tcPr>
            <w:tcW w:w="1984" w:type="dxa"/>
          </w:tcPr>
          <w:p w:rsidR="00187271" w:rsidRDefault="00187271">
            <w:pPr>
              <w:pStyle w:val="ConsPlusNormal"/>
            </w:pPr>
            <w:r>
              <w:t>Рыбников, 22</w:t>
            </w:r>
          </w:p>
        </w:tc>
        <w:tc>
          <w:tcPr>
            <w:tcW w:w="1757" w:type="dxa"/>
          </w:tcPr>
          <w:p w:rsidR="00187271" w:rsidRDefault="00187271">
            <w:pPr>
              <w:pStyle w:val="ConsPlusNormal"/>
            </w:pPr>
            <w:r>
              <w:t>61°38`23,2``</w:t>
            </w:r>
          </w:p>
        </w:tc>
        <w:tc>
          <w:tcPr>
            <w:tcW w:w="1644" w:type="dxa"/>
          </w:tcPr>
          <w:p w:rsidR="00187271" w:rsidRDefault="00187271">
            <w:pPr>
              <w:pStyle w:val="ConsPlusNormal"/>
            </w:pPr>
            <w:r>
              <w:t>75°05`24,4``</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с крышкой</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91</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Аган</w:t>
            </w:r>
          </w:p>
        </w:tc>
        <w:tc>
          <w:tcPr>
            <w:tcW w:w="1984" w:type="dxa"/>
          </w:tcPr>
          <w:p w:rsidR="00187271" w:rsidRDefault="00187271">
            <w:pPr>
              <w:pStyle w:val="ConsPlusNormal"/>
            </w:pPr>
            <w:r>
              <w:t>Школьная, 7</w:t>
            </w:r>
          </w:p>
        </w:tc>
        <w:tc>
          <w:tcPr>
            <w:tcW w:w="1757" w:type="dxa"/>
          </w:tcPr>
          <w:p w:rsidR="00187271" w:rsidRDefault="00187271">
            <w:pPr>
              <w:pStyle w:val="ConsPlusNormal"/>
            </w:pPr>
            <w:r>
              <w:t>61°38`14,4``</w:t>
            </w:r>
          </w:p>
        </w:tc>
        <w:tc>
          <w:tcPr>
            <w:tcW w:w="1644" w:type="dxa"/>
          </w:tcPr>
          <w:p w:rsidR="00187271" w:rsidRDefault="00187271">
            <w:pPr>
              <w:pStyle w:val="ConsPlusNormal"/>
            </w:pPr>
            <w:r>
              <w:t>75°05`11,8``</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ж/б площадка, ограждение, с крышкой</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92</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Аган</w:t>
            </w:r>
          </w:p>
        </w:tc>
        <w:tc>
          <w:tcPr>
            <w:tcW w:w="1984" w:type="dxa"/>
          </w:tcPr>
          <w:p w:rsidR="00187271" w:rsidRDefault="00187271">
            <w:pPr>
              <w:pStyle w:val="ConsPlusNormal"/>
            </w:pPr>
            <w:r>
              <w:t>Школьная, 8</w:t>
            </w:r>
          </w:p>
        </w:tc>
        <w:tc>
          <w:tcPr>
            <w:tcW w:w="1757" w:type="dxa"/>
          </w:tcPr>
          <w:p w:rsidR="00187271" w:rsidRDefault="00187271">
            <w:pPr>
              <w:pStyle w:val="ConsPlusNormal"/>
            </w:pPr>
            <w:r>
              <w:t>61°38`14,9``</w:t>
            </w:r>
          </w:p>
        </w:tc>
        <w:tc>
          <w:tcPr>
            <w:tcW w:w="1644" w:type="dxa"/>
          </w:tcPr>
          <w:p w:rsidR="00187271" w:rsidRDefault="00187271">
            <w:pPr>
              <w:pStyle w:val="ConsPlusNormal"/>
            </w:pPr>
            <w:r>
              <w:t>75°05`05,3``</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ж/б площадка, ограждение, с крышкой</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93</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Аган</w:t>
            </w:r>
          </w:p>
        </w:tc>
        <w:tc>
          <w:tcPr>
            <w:tcW w:w="1984" w:type="dxa"/>
          </w:tcPr>
          <w:p w:rsidR="00187271" w:rsidRDefault="00187271">
            <w:pPr>
              <w:pStyle w:val="ConsPlusNormal"/>
            </w:pPr>
            <w:r>
              <w:t>Школьная, 6</w:t>
            </w:r>
          </w:p>
        </w:tc>
        <w:tc>
          <w:tcPr>
            <w:tcW w:w="1757" w:type="dxa"/>
          </w:tcPr>
          <w:p w:rsidR="00187271" w:rsidRDefault="00187271">
            <w:pPr>
              <w:pStyle w:val="ConsPlusNormal"/>
            </w:pPr>
            <w:r>
              <w:t>61°38`14,4``</w:t>
            </w:r>
          </w:p>
        </w:tc>
        <w:tc>
          <w:tcPr>
            <w:tcW w:w="1644" w:type="dxa"/>
          </w:tcPr>
          <w:p w:rsidR="00187271" w:rsidRDefault="00187271">
            <w:pPr>
              <w:pStyle w:val="ConsPlusNormal"/>
            </w:pPr>
            <w:r>
              <w:t>75°05`11,8``</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ж/б площадка, ограждени</w:t>
            </w:r>
            <w:r>
              <w:lastRenderedPageBreak/>
              <w:t>е, с крышкой</w:t>
            </w:r>
          </w:p>
        </w:tc>
        <w:tc>
          <w:tcPr>
            <w:tcW w:w="1134" w:type="dxa"/>
          </w:tcPr>
          <w:p w:rsidR="00187271" w:rsidRDefault="00187271">
            <w:pPr>
              <w:pStyle w:val="ConsPlusNormal"/>
            </w:pPr>
            <w:r>
              <w:lastRenderedPageBreak/>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94</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Аган</w:t>
            </w:r>
          </w:p>
        </w:tc>
        <w:tc>
          <w:tcPr>
            <w:tcW w:w="1984" w:type="dxa"/>
          </w:tcPr>
          <w:p w:rsidR="00187271" w:rsidRDefault="00187271">
            <w:pPr>
              <w:pStyle w:val="ConsPlusNormal"/>
            </w:pPr>
            <w:r>
              <w:t>Школьная, 10</w:t>
            </w:r>
          </w:p>
        </w:tc>
        <w:tc>
          <w:tcPr>
            <w:tcW w:w="1757" w:type="dxa"/>
          </w:tcPr>
          <w:p w:rsidR="00187271" w:rsidRDefault="00187271">
            <w:pPr>
              <w:pStyle w:val="ConsPlusNormal"/>
            </w:pPr>
            <w:r>
              <w:t>61°38`10,5``</w:t>
            </w:r>
          </w:p>
        </w:tc>
        <w:tc>
          <w:tcPr>
            <w:tcW w:w="1644" w:type="dxa"/>
          </w:tcPr>
          <w:p w:rsidR="00187271" w:rsidRDefault="00187271">
            <w:pPr>
              <w:pStyle w:val="ConsPlusNormal"/>
            </w:pPr>
            <w:r>
              <w:t>75°04`58,5``</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с крышкой</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95</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Аган</w:t>
            </w:r>
          </w:p>
        </w:tc>
        <w:tc>
          <w:tcPr>
            <w:tcW w:w="1984" w:type="dxa"/>
          </w:tcPr>
          <w:p w:rsidR="00187271" w:rsidRDefault="00187271">
            <w:pPr>
              <w:pStyle w:val="ConsPlusNormal"/>
            </w:pPr>
            <w:r>
              <w:t>Лесная, 4</w:t>
            </w:r>
          </w:p>
        </w:tc>
        <w:tc>
          <w:tcPr>
            <w:tcW w:w="1757" w:type="dxa"/>
          </w:tcPr>
          <w:p w:rsidR="00187271" w:rsidRDefault="00187271">
            <w:pPr>
              <w:pStyle w:val="ConsPlusNormal"/>
            </w:pPr>
            <w:r>
              <w:t>61°38`19,8``</w:t>
            </w:r>
          </w:p>
        </w:tc>
        <w:tc>
          <w:tcPr>
            <w:tcW w:w="1644" w:type="dxa"/>
          </w:tcPr>
          <w:p w:rsidR="00187271" w:rsidRDefault="00187271">
            <w:pPr>
              <w:pStyle w:val="ConsPlusNormal"/>
            </w:pPr>
            <w:r>
              <w:t>75°05`12,6``</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с крышкой</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96</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Аган</w:t>
            </w:r>
          </w:p>
        </w:tc>
        <w:tc>
          <w:tcPr>
            <w:tcW w:w="1984" w:type="dxa"/>
          </w:tcPr>
          <w:p w:rsidR="00187271" w:rsidRDefault="00187271">
            <w:pPr>
              <w:pStyle w:val="ConsPlusNormal"/>
            </w:pPr>
            <w:r>
              <w:t>Лесная, 6</w:t>
            </w:r>
          </w:p>
        </w:tc>
        <w:tc>
          <w:tcPr>
            <w:tcW w:w="1757" w:type="dxa"/>
          </w:tcPr>
          <w:p w:rsidR="00187271" w:rsidRDefault="00187271">
            <w:pPr>
              <w:pStyle w:val="ConsPlusNormal"/>
            </w:pPr>
            <w:r>
              <w:t>61°38`15,6``</w:t>
            </w:r>
          </w:p>
        </w:tc>
        <w:tc>
          <w:tcPr>
            <w:tcW w:w="1644" w:type="dxa"/>
          </w:tcPr>
          <w:p w:rsidR="00187271" w:rsidRDefault="00187271">
            <w:pPr>
              <w:pStyle w:val="ConsPlusNormal"/>
            </w:pPr>
            <w:r>
              <w:t>75°05`15,5``</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с крышкой</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97</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Аган</w:t>
            </w:r>
          </w:p>
        </w:tc>
        <w:tc>
          <w:tcPr>
            <w:tcW w:w="1984" w:type="dxa"/>
          </w:tcPr>
          <w:p w:rsidR="00187271" w:rsidRDefault="00187271">
            <w:pPr>
              <w:pStyle w:val="ConsPlusNormal"/>
            </w:pPr>
            <w:r>
              <w:t>Лесная, 10</w:t>
            </w:r>
          </w:p>
        </w:tc>
        <w:tc>
          <w:tcPr>
            <w:tcW w:w="1757" w:type="dxa"/>
          </w:tcPr>
          <w:p w:rsidR="00187271" w:rsidRDefault="00187271">
            <w:pPr>
              <w:pStyle w:val="ConsPlusNormal"/>
            </w:pPr>
            <w:r>
              <w:t>61°38`16,4``</w:t>
            </w:r>
          </w:p>
        </w:tc>
        <w:tc>
          <w:tcPr>
            <w:tcW w:w="1644" w:type="dxa"/>
          </w:tcPr>
          <w:p w:rsidR="00187271" w:rsidRDefault="00187271">
            <w:pPr>
              <w:pStyle w:val="ConsPlusNormal"/>
            </w:pPr>
            <w:r>
              <w:t>75°05`18,4``</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ж/б площадка, ограждение, с крышкой</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98</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Аган</w:t>
            </w:r>
          </w:p>
        </w:tc>
        <w:tc>
          <w:tcPr>
            <w:tcW w:w="1984" w:type="dxa"/>
          </w:tcPr>
          <w:p w:rsidR="00187271" w:rsidRDefault="00187271">
            <w:pPr>
              <w:pStyle w:val="ConsPlusNormal"/>
            </w:pPr>
            <w:r>
              <w:t>Лесная, 12</w:t>
            </w:r>
          </w:p>
        </w:tc>
        <w:tc>
          <w:tcPr>
            <w:tcW w:w="1757" w:type="dxa"/>
          </w:tcPr>
          <w:p w:rsidR="00187271" w:rsidRDefault="00187271">
            <w:pPr>
              <w:pStyle w:val="ConsPlusNormal"/>
            </w:pPr>
            <w:r>
              <w:t>61°38`12,9``</w:t>
            </w:r>
          </w:p>
        </w:tc>
        <w:tc>
          <w:tcPr>
            <w:tcW w:w="1644" w:type="dxa"/>
          </w:tcPr>
          <w:p w:rsidR="00187271" w:rsidRDefault="00187271">
            <w:pPr>
              <w:pStyle w:val="ConsPlusNormal"/>
            </w:pPr>
            <w:r>
              <w:t>75°05`25,1``</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с крышкой</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99</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Аган</w:t>
            </w:r>
          </w:p>
        </w:tc>
        <w:tc>
          <w:tcPr>
            <w:tcW w:w="1984" w:type="dxa"/>
          </w:tcPr>
          <w:p w:rsidR="00187271" w:rsidRDefault="00187271">
            <w:pPr>
              <w:pStyle w:val="ConsPlusNormal"/>
            </w:pPr>
            <w:r>
              <w:t>Лесная, 21</w:t>
            </w:r>
          </w:p>
        </w:tc>
        <w:tc>
          <w:tcPr>
            <w:tcW w:w="1757" w:type="dxa"/>
          </w:tcPr>
          <w:p w:rsidR="00187271" w:rsidRDefault="00187271">
            <w:pPr>
              <w:pStyle w:val="ConsPlusNormal"/>
            </w:pPr>
            <w:r>
              <w:t>61°38`10,2``</w:t>
            </w:r>
          </w:p>
        </w:tc>
        <w:tc>
          <w:tcPr>
            <w:tcW w:w="1644" w:type="dxa"/>
          </w:tcPr>
          <w:p w:rsidR="00187271" w:rsidRDefault="00187271">
            <w:pPr>
              <w:pStyle w:val="ConsPlusNormal"/>
            </w:pPr>
            <w:r>
              <w:t>75°05`30,1``</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с крышкой</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100</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Аган</w:t>
            </w:r>
          </w:p>
        </w:tc>
        <w:tc>
          <w:tcPr>
            <w:tcW w:w="1984" w:type="dxa"/>
          </w:tcPr>
          <w:p w:rsidR="00187271" w:rsidRDefault="00187271">
            <w:pPr>
              <w:pStyle w:val="ConsPlusNormal"/>
            </w:pPr>
            <w:r>
              <w:t>Таежная, 2</w:t>
            </w:r>
          </w:p>
        </w:tc>
        <w:tc>
          <w:tcPr>
            <w:tcW w:w="1757" w:type="dxa"/>
          </w:tcPr>
          <w:p w:rsidR="00187271" w:rsidRDefault="00187271">
            <w:pPr>
              <w:pStyle w:val="ConsPlusNormal"/>
            </w:pPr>
            <w:r>
              <w:t>61°38`21,5``</w:t>
            </w:r>
          </w:p>
        </w:tc>
        <w:tc>
          <w:tcPr>
            <w:tcW w:w="1644" w:type="dxa"/>
          </w:tcPr>
          <w:p w:rsidR="00187271" w:rsidRDefault="00187271">
            <w:pPr>
              <w:pStyle w:val="ConsPlusNormal"/>
            </w:pPr>
            <w:r>
              <w:t>75°05`18,7``</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с крышкой</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101</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Аган</w:t>
            </w:r>
          </w:p>
        </w:tc>
        <w:tc>
          <w:tcPr>
            <w:tcW w:w="1984" w:type="dxa"/>
          </w:tcPr>
          <w:p w:rsidR="00187271" w:rsidRDefault="00187271">
            <w:pPr>
              <w:pStyle w:val="ConsPlusNormal"/>
            </w:pPr>
            <w:r>
              <w:t>Таежная, 8</w:t>
            </w:r>
          </w:p>
        </w:tc>
        <w:tc>
          <w:tcPr>
            <w:tcW w:w="1757" w:type="dxa"/>
          </w:tcPr>
          <w:p w:rsidR="00187271" w:rsidRDefault="00187271">
            <w:pPr>
              <w:pStyle w:val="ConsPlusNormal"/>
            </w:pPr>
            <w:r>
              <w:t>61°38`18,1``</w:t>
            </w:r>
          </w:p>
        </w:tc>
        <w:tc>
          <w:tcPr>
            <w:tcW w:w="1644" w:type="dxa"/>
          </w:tcPr>
          <w:p w:rsidR="00187271" w:rsidRDefault="00187271">
            <w:pPr>
              <w:pStyle w:val="ConsPlusNormal"/>
            </w:pPr>
            <w:r>
              <w:t>75°05`25,2``</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с крышкой</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102</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Аган</w:t>
            </w:r>
          </w:p>
        </w:tc>
        <w:tc>
          <w:tcPr>
            <w:tcW w:w="1984" w:type="dxa"/>
          </w:tcPr>
          <w:p w:rsidR="00187271" w:rsidRDefault="00187271">
            <w:pPr>
              <w:pStyle w:val="ConsPlusNormal"/>
            </w:pPr>
            <w:r>
              <w:t>Таежная, 20</w:t>
            </w:r>
          </w:p>
        </w:tc>
        <w:tc>
          <w:tcPr>
            <w:tcW w:w="1757" w:type="dxa"/>
          </w:tcPr>
          <w:p w:rsidR="00187271" w:rsidRDefault="00187271">
            <w:pPr>
              <w:pStyle w:val="ConsPlusNormal"/>
            </w:pPr>
            <w:r>
              <w:t>61°38`13,1``</w:t>
            </w:r>
          </w:p>
        </w:tc>
        <w:tc>
          <w:tcPr>
            <w:tcW w:w="1644" w:type="dxa"/>
          </w:tcPr>
          <w:p w:rsidR="00187271" w:rsidRDefault="00187271">
            <w:pPr>
              <w:pStyle w:val="ConsPlusNormal"/>
            </w:pPr>
            <w:r>
              <w:t>75°05`34,6``</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с крышкой</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103</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Аган</w:t>
            </w:r>
          </w:p>
        </w:tc>
        <w:tc>
          <w:tcPr>
            <w:tcW w:w="1984" w:type="dxa"/>
          </w:tcPr>
          <w:p w:rsidR="00187271" w:rsidRDefault="00187271">
            <w:pPr>
              <w:pStyle w:val="ConsPlusNormal"/>
            </w:pPr>
            <w:r>
              <w:t>кладбище</w:t>
            </w:r>
          </w:p>
        </w:tc>
        <w:tc>
          <w:tcPr>
            <w:tcW w:w="1757" w:type="dxa"/>
          </w:tcPr>
          <w:p w:rsidR="00187271" w:rsidRDefault="00187271">
            <w:pPr>
              <w:pStyle w:val="ConsPlusNormal"/>
            </w:pPr>
          </w:p>
        </w:tc>
        <w:tc>
          <w:tcPr>
            <w:tcW w:w="1644" w:type="dxa"/>
          </w:tcPr>
          <w:p w:rsidR="00187271" w:rsidRDefault="00187271">
            <w:pPr>
              <w:pStyle w:val="ConsPlusNormal"/>
            </w:pPr>
          </w:p>
        </w:tc>
        <w:tc>
          <w:tcPr>
            <w:tcW w:w="1304" w:type="dxa"/>
          </w:tcPr>
          <w:p w:rsidR="00187271" w:rsidRDefault="00187271">
            <w:pPr>
              <w:pStyle w:val="ConsPlusNormal"/>
            </w:pP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с крышкой</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lastRenderedPageBreak/>
              <w:t>104</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Аган</w:t>
            </w:r>
          </w:p>
        </w:tc>
        <w:tc>
          <w:tcPr>
            <w:tcW w:w="1984" w:type="dxa"/>
          </w:tcPr>
          <w:p w:rsidR="00187271" w:rsidRDefault="00187271">
            <w:pPr>
              <w:pStyle w:val="ConsPlusNormal"/>
            </w:pPr>
            <w:r>
              <w:t>Котельная</w:t>
            </w:r>
          </w:p>
        </w:tc>
        <w:tc>
          <w:tcPr>
            <w:tcW w:w="1757" w:type="dxa"/>
          </w:tcPr>
          <w:p w:rsidR="00187271" w:rsidRDefault="00187271">
            <w:pPr>
              <w:pStyle w:val="ConsPlusNormal"/>
            </w:pPr>
          </w:p>
        </w:tc>
        <w:tc>
          <w:tcPr>
            <w:tcW w:w="1644" w:type="dxa"/>
          </w:tcPr>
          <w:p w:rsidR="00187271" w:rsidRDefault="00187271">
            <w:pPr>
              <w:pStyle w:val="ConsPlusNormal"/>
            </w:pPr>
          </w:p>
        </w:tc>
        <w:tc>
          <w:tcPr>
            <w:tcW w:w="1304" w:type="dxa"/>
          </w:tcPr>
          <w:p w:rsidR="00187271" w:rsidRDefault="00187271">
            <w:pPr>
              <w:pStyle w:val="ConsPlusNormal"/>
            </w:pP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с крышкой</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105</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Аган</w:t>
            </w:r>
          </w:p>
        </w:tc>
        <w:tc>
          <w:tcPr>
            <w:tcW w:w="1984" w:type="dxa"/>
          </w:tcPr>
          <w:p w:rsidR="00187271" w:rsidRDefault="00187271">
            <w:pPr>
              <w:pStyle w:val="ConsPlusNormal"/>
            </w:pPr>
            <w:r>
              <w:t>спорткомплекс Рыбников, 23</w:t>
            </w:r>
          </w:p>
        </w:tc>
        <w:tc>
          <w:tcPr>
            <w:tcW w:w="1757" w:type="dxa"/>
          </w:tcPr>
          <w:p w:rsidR="00187271" w:rsidRDefault="00187271">
            <w:pPr>
              <w:pStyle w:val="ConsPlusNormal"/>
            </w:pPr>
            <w:r>
              <w:t>61°38`24,5``</w:t>
            </w:r>
          </w:p>
        </w:tc>
        <w:tc>
          <w:tcPr>
            <w:tcW w:w="1644" w:type="dxa"/>
          </w:tcPr>
          <w:p w:rsidR="00187271" w:rsidRDefault="00187271">
            <w:pPr>
              <w:pStyle w:val="ConsPlusNormal"/>
            </w:pPr>
            <w:r>
              <w:t>75°05`25,7``</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ж/б площадка, ограждение, с крышкой</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106</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п. Аган</w:t>
            </w:r>
          </w:p>
        </w:tc>
        <w:tc>
          <w:tcPr>
            <w:tcW w:w="1984" w:type="dxa"/>
          </w:tcPr>
          <w:p w:rsidR="00187271" w:rsidRDefault="00187271">
            <w:pPr>
              <w:pStyle w:val="ConsPlusNormal"/>
            </w:pPr>
            <w:r>
              <w:t>врачебная амбулатория Лесная, 2</w:t>
            </w:r>
          </w:p>
        </w:tc>
        <w:tc>
          <w:tcPr>
            <w:tcW w:w="1757" w:type="dxa"/>
          </w:tcPr>
          <w:p w:rsidR="00187271" w:rsidRDefault="00187271">
            <w:pPr>
              <w:pStyle w:val="ConsPlusNormal"/>
            </w:pPr>
            <w:r>
              <w:t>61°38`17,4``</w:t>
            </w:r>
          </w:p>
        </w:tc>
        <w:tc>
          <w:tcPr>
            <w:tcW w:w="1644" w:type="dxa"/>
          </w:tcPr>
          <w:p w:rsidR="00187271" w:rsidRDefault="00187271">
            <w:pPr>
              <w:pStyle w:val="ConsPlusNormal"/>
            </w:pPr>
            <w:r>
              <w:t>75°05`09,2``</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ж/б площадка, ограждение, с крышкой</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107</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Сельское поселение Вата</w:t>
            </w:r>
          </w:p>
        </w:tc>
        <w:tc>
          <w:tcPr>
            <w:tcW w:w="1984" w:type="dxa"/>
          </w:tcPr>
          <w:p w:rsidR="00187271" w:rsidRDefault="00187271">
            <w:pPr>
              <w:pStyle w:val="ConsPlusNormal"/>
            </w:pPr>
          </w:p>
        </w:tc>
        <w:tc>
          <w:tcPr>
            <w:tcW w:w="1757" w:type="dxa"/>
          </w:tcPr>
          <w:p w:rsidR="00187271" w:rsidRDefault="00187271">
            <w:pPr>
              <w:pStyle w:val="ConsPlusNormal"/>
            </w:pPr>
          </w:p>
        </w:tc>
        <w:tc>
          <w:tcPr>
            <w:tcW w:w="1644" w:type="dxa"/>
          </w:tcPr>
          <w:p w:rsidR="00187271" w:rsidRDefault="00187271">
            <w:pPr>
              <w:pStyle w:val="ConsPlusNormal"/>
            </w:pPr>
          </w:p>
        </w:tc>
        <w:tc>
          <w:tcPr>
            <w:tcW w:w="1304" w:type="dxa"/>
          </w:tcPr>
          <w:p w:rsidR="00187271" w:rsidRDefault="00187271">
            <w:pPr>
              <w:pStyle w:val="ConsPlusNormal"/>
            </w:pPr>
          </w:p>
        </w:tc>
        <w:tc>
          <w:tcPr>
            <w:tcW w:w="907" w:type="dxa"/>
          </w:tcPr>
          <w:p w:rsidR="00187271" w:rsidRDefault="00187271">
            <w:pPr>
              <w:pStyle w:val="ConsPlusNormal"/>
            </w:pPr>
          </w:p>
        </w:tc>
        <w:tc>
          <w:tcPr>
            <w:tcW w:w="1191" w:type="dxa"/>
          </w:tcPr>
          <w:p w:rsidR="00187271" w:rsidRDefault="00187271">
            <w:pPr>
              <w:pStyle w:val="ConsPlusNormal"/>
            </w:pPr>
          </w:p>
        </w:tc>
        <w:tc>
          <w:tcPr>
            <w:tcW w:w="1191" w:type="dxa"/>
          </w:tcPr>
          <w:p w:rsidR="00187271" w:rsidRDefault="00187271">
            <w:pPr>
              <w:pStyle w:val="ConsPlusNormal"/>
            </w:pPr>
          </w:p>
        </w:tc>
        <w:tc>
          <w:tcPr>
            <w:tcW w:w="1134" w:type="dxa"/>
          </w:tcPr>
          <w:p w:rsidR="00187271" w:rsidRDefault="00187271">
            <w:pPr>
              <w:pStyle w:val="ConsPlusNormal"/>
            </w:pPr>
          </w:p>
        </w:tc>
        <w:tc>
          <w:tcPr>
            <w:tcW w:w="1077" w:type="dxa"/>
          </w:tcPr>
          <w:p w:rsidR="00187271" w:rsidRDefault="00187271">
            <w:pPr>
              <w:pStyle w:val="ConsPlusNormal"/>
            </w:pPr>
          </w:p>
        </w:tc>
      </w:tr>
      <w:tr w:rsidR="00187271">
        <w:tc>
          <w:tcPr>
            <w:tcW w:w="484" w:type="dxa"/>
          </w:tcPr>
          <w:p w:rsidR="00187271" w:rsidRDefault="00187271">
            <w:pPr>
              <w:pStyle w:val="ConsPlusNormal"/>
            </w:pPr>
            <w:r>
              <w:t>108</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ул. Новая 4</w:t>
            </w:r>
          </w:p>
        </w:tc>
        <w:tc>
          <w:tcPr>
            <w:tcW w:w="1757" w:type="dxa"/>
          </w:tcPr>
          <w:p w:rsidR="00187271" w:rsidRDefault="00187271">
            <w:pPr>
              <w:pStyle w:val="ConsPlusNormal"/>
            </w:pPr>
            <w:r>
              <w:t>61°05`21``</w:t>
            </w:r>
          </w:p>
        </w:tc>
        <w:tc>
          <w:tcPr>
            <w:tcW w:w="1644" w:type="dxa"/>
          </w:tcPr>
          <w:p w:rsidR="00187271" w:rsidRDefault="00187271">
            <w:pPr>
              <w:pStyle w:val="ConsPlusNormal"/>
            </w:pPr>
            <w:r>
              <w:t>75°48`28,8``</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5</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13,5</w:t>
            </w:r>
          </w:p>
        </w:tc>
        <w:tc>
          <w:tcPr>
            <w:tcW w:w="1077" w:type="dxa"/>
          </w:tcPr>
          <w:p w:rsidR="00187271" w:rsidRDefault="00187271">
            <w:pPr>
              <w:pStyle w:val="ConsPlusNormal"/>
            </w:pPr>
            <w:r>
              <w:t>3,75</w:t>
            </w:r>
          </w:p>
        </w:tc>
      </w:tr>
      <w:tr w:rsidR="00187271">
        <w:tc>
          <w:tcPr>
            <w:tcW w:w="484" w:type="dxa"/>
          </w:tcPr>
          <w:p w:rsidR="00187271" w:rsidRDefault="00187271">
            <w:pPr>
              <w:pStyle w:val="ConsPlusNormal"/>
            </w:pPr>
            <w:r>
              <w:t>109</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ул. Новая 8</w:t>
            </w:r>
          </w:p>
        </w:tc>
        <w:tc>
          <w:tcPr>
            <w:tcW w:w="1757" w:type="dxa"/>
          </w:tcPr>
          <w:p w:rsidR="00187271" w:rsidRDefault="00187271">
            <w:pPr>
              <w:pStyle w:val="ConsPlusNormal"/>
            </w:pPr>
            <w:r>
              <w:t>61°05`19,1``</w:t>
            </w:r>
          </w:p>
        </w:tc>
        <w:tc>
          <w:tcPr>
            <w:tcW w:w="1644" w:type="dxa"/>
          </w:tcPr>
          <w:p w:rsidR="00187271" w:rsidRDefault="00187271">
            <w:pPr>
              <w:pStyle w:val="ConsPlusNormal"/>
            </w:pPr>
            <w:r>
              <w:t>75°48`21``</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3</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9</w:t>
            </w:r>
          </w:p>
        </w:tc>
        <w:tc>
          <w:tcPr>
            <w:tcW w:w="1077" w:type="dxa"/>
          </w:tcPr>
          <w:p w:rsidR="00187271" w:rsidRDefault="00187271">
            <w:pPr>
              <w:pStyle w:val="ConsPlusNormal"/>
            </w:pPr>
            <w:r>
              <w:t>2,25</w:t>
            </w:r>
          </w:p>
        </w:tc>
      </w:tr>
      <w:tr w:rsidR="00187271">
        <w:tc>
          <w:tcPr>
            <w:tcW w:w="484" w:type="dxa"/>
          </w:tcPr>
          <w:p w:rsidR="00187271" w:rsidRDefault="00187271">
            <w:pPr>
              <w:pStyle w:val="ConsPlusNormal"/>
            </w:pPr>
            <w:r>
              <w:t>110</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ул. Школьная 2</w:t>
            </w:r>
          </w:p>
        </w:tc>
        <w:tc>
          <w:tcPr>
            <w:tcW w:w="1757" w:type="dxa"/>
          </w:tcPr>
          <w:p w:rsidR="00187271" w:rsidRDefault="00187271">
            <w:pPr>
              <w:pStyle w:val="ConsPlusNormal"/>
            </w:pPr>
            <w:r>
              <w:t>61°05`25,4``</w:t>
            </w:r>
          </w:p>
        </w:tc>
        <w:tc>
          <w:tcPr>
            <w:tcW w:w="1644" w:type="dxa"/>
          </w:tcPr>
          <w:p w:rsidR="00187271" w:rsidRDefault="00187271">
            <w:pPr>
              <w:pStyle w:val="ConsPlusNormal"/>
            </w:pPr>
            <w:r>
              <w:t>75°48`40,9``</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111</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ул. Центральная 1</w:t>
            </w:r>
          </w:p>
        </w:tc>
        <w:tc>
          <w:tcPr>
            <w:tcW w:w="1757" w:type="dxa"/>
          </w:tcPr>
          <w:p w:rsidR="00187271" w:rsidRDefault="00187271">
            <w:pPr>
              <w:pStyle w:val="ConsPlusNormal"/>
            </w:pPr>
            <w:r>
              <w:t>61°05`26,3``</w:t>
            </w:r>
          </w:p>
        </w:tc>
        <w:tc>
          <w:tcPr>
            <w:tcW w:w="1644" w:type="dxa"/>
          </w:tcPr>
          <w:p w:rsidR="00187271" w:rsidRDefault="00187271">
            <w:pPr>
              <w:pStyle w:val="ConsPlusNormal"/>
            </w:pPr>
            <w:r>
              <w:t>75°49`37,9``</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112</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ул. Центральная 9</w:t>
            </w:r>
          </w:p>
        </w:tc>
        <w:tc>
          <w:tcPr>
            <w:tcW w:w="1757" w:type="dxa"/>
          </w:tcPr>
          <w:p w:rsidR="00187271" w:rsidRDefault="00187271">
            <w:pPr>
              <w:pStyle w:val="ConsPlusNormal"/>
            </w:pPr>
            <w:r>
              <w:t>61°05`21,9``</w:t>
            </w:r>
          </w:p>
        </w:tc>
        <w:tc>
          <w:tcPr>
            <w:tcW w:w="1644" w:type="dxa"/>
          </w:tcPr>
          <w:p w:rsidR="00187271" w:rsidRDefault="00187271">
            <w:pPr>
              <w:pStyle w:val="ConsPlusNormal"/>
            </w:pPr>
            <w:r>
              <w:t>75°49`15,8``</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113</w:t>
            </w:r>
          </w:p>
        </w:tc>
        <w:tc>
          <w:tcPr>
            <w:tcW w:w="1644" w:type="dxa"/>
          </w:tcPr>
          <w:p w:rsidR="00187271" w:rsidRDefault="00187271">
            <w:pPr>
              <w:pStyle w:val="ConsPlusNormal"/>
            </w:pPr>
            <w:r>
              <w:t>Нижневартовск</w:t>
            </w:r>
            <w:r>
              <w:lastRenderedPageBreak/>
              <w:t>ий район</w:t>
            </w:r>
          </w:p>
        </w:tc>
        <w:tc>
          <w:tcPr>
            <w:tcW w:w="1247" w:type="dxa"/>
          </w:tcPr>
          <w:p w:rsidR="00187271" w:rsidRDefault="00187271">
            <w:pPr>
              <w:pStyle w:val="ConsPlusNormal"/>
            </w:pPr>
            <w:r>
              <w:lastRenderedPageBreak/>
              <w:t>д. Вата</w:t>
            </w:r>
          </w:p>
        </w:tc>
        <w:tc>
          <w:tcPr>
            <w:tcW w:w="1984" w:type="dxa"/>
          </w:tcPr>
          <w:p w:rsidR="00187271" w:rsidRDefault="00187271">
            <w:pPr>
              <w:pStyle w:val="ConsPlusNormal"/>
            </w:pPr>
            <w:r>
              <w:t>ул. Центральная 13</w:t>
            </w:r>
          </w:p>
        </w:tc>
        <w:tc>
          <w:tcPr>
            <w:tcW w:w="1757" w:type="dxa"/>
          </w:tcPr>
          <w:p w:rsidR="00187271" w:rsidRDefault="00187271">
            <w:pPr>
              <w:pStyle w:val="ConsPlusNormal"/>
            </w:pPr>
            <w:r>
              <w:t>61°05`22``</w:t>
            </w:r>
          </w:p>
        </w:tc>
        <w:tc>
          <w:tcPr>
            <w:tcW w:w="1644" w:type="dxa"/>
          </w:tcPr>
          <w:p w:rsidR="00187271" w:rsidRDefault="00187271">
            <w:pPr>
              <w:pStyle w:val="ConsPlusNormal"/>
            </w:pPr>
            <w:r>
              <w:t>75°49`15,9``</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 xml:space="preserve">бетонное </w:t>
            </w:r>
            <w:r>
              <w:lastRenderedPageBreak/>
              <w:t>основание</w:t>
            </w:r>
          </w:p>
        </w:tc>
        <w:tc>
          <w:tcPr>
            <w:tcW w:w="1134" w:type="dxa"/>
          </w:tcPr>
          <w:p w:rsidR="00187271" w:rsidRDefault="00187271">
            <w:pPr>
              <w:pStyle w:val="ConsPlusNormal"/>
            </w:pPr>
            <w:r>
              <w:lastRenderedPageBreak/>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114</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ул. Центральная 19а</w:t>
            </w:r>
          </w:p>
        </w:tc>
        <w:tc>
          <w:tcPr>
            <w:tcW w:w="1757" w:type="dxa"/>
          </w:tcPr>
          <w:p w:rsidR="00187271" w:rsidRDefault="00187271">
            <w:pPr>
              <w:pStyle w:val="ConsPlusNormal"/>
            </w:pPr>
            <w:r>
              <w:t>61°05`20,5``</w:t>
            </w:r>
          </w:p>
        </w:tc>
        <w:tc>
          <w:tcPr>
            <w:tcW w:w="1644" w:type="dxa"/>
          </w:tcPr>
          <w:p w:rsidR="00187271" w:rsidRDefault="00187271">
            <w:pPr>
              <w:pStyle w:val="ConsPlusNormal"/>
            </w:pPr>
            <w:r>
              <w:t>75°49`04``</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115</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ул. Центральная 21</w:t>
            </w:r>
          </w:p>
        </w:tc>
        <w:tc>
          <w:tcPr>
            <w:tcW w:w="1757" w:type="dxa"/>
          </w:tcPr>
          <w:p w:rsidR="00187271" w:rsidRDefault="00187271">
            <w:pPr>
              <w:pStyle w:val="ConsPlusNormal"/>
            </w:pPr>
            <w:r>
              <w:t>61°05`16,7``</w:t>
            </w:r>
          </w:p>
        </w:tc>
        <w:tc>
          <w:tcPr>
            <w:tcW w:w="1644" w:type="dxa"/>
          </w:tcPr>
          <w:p w:rsidR="00187271" w:rsidRDefault="00187271">
            <w:pPr>
              <w:pStyle w:val="ConsPlusNormal"/>
            </w:pPr>
            <w:r>
              <w:t>75°48`50,7``</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116</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ул. Центральная 25</w:t>
            </w:r>
          </w:p>
        </w:tc>
        <w:tc>
          <w:tcPr>
            <w:tcW w:w="1757" w:type="dxa"/>
          </w:tcPr>
          <w:p w:rsidR="00187271" w:rsidRDefault="00187271">
            <w:pPr>
              <w:pStyle w:val="ConsPlusNormal"/>
            </w:pPr>
            <w:r>
              <w:t>61°05`17,9``</w:t>
            </w:r>
          </w:p>
        </w:tc>
        <w:tc>
          <w:tcPr>
            <w:tcW w:w="1644" w:type="dxa"/>
          </w:tcPr>
          <w:p w:rsidR="00187271" w:rsidRDefault="00187271">
            <w:pPr>
              <w:pStyle w:val="ConsPlusNormal"/>
            </w:pPr>
            <w:r>
              <w:t>75°48`57``</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117</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ул. Центральная 33</w:t>
            </w:r>
          </w:p>
        </w:tc>
        <w:tc>
          <w:tcPr>
            <w:tcW w:w="1757" w:type="dxa"/>
          </w:tcPr>
          <w:p w:rsidR="00187271" w:rsidRDefault="00187271">
            <w:pPr>
              <w:pStyle w:val="ConsPlusNormal"/>
            </w:pPr>
            <w:r>
              <w:t>61°05`13,8``</w:t>
            </w:r>
          </w:p>
        </w:tc>
        <w:tc>
          <w:tcPr>
            <w:tcW w:w="1644" w:type="dxa"/>
          </w:tcPr>
          <w:p w:rsidR="00187271" w:rsidRDefault="00187271">
            <w:pPr>
              <w:pStyle w:val="ConsPlusNormal"/>
            </w:pPr>
            <w:r>
              <w:t>75°48`46,8``</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118</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ул. Береговая 10</w:t>
            </w:r>
          </w:p>
        </w:tc>
        <w:tc>
          <w:tcPr>
            <w:tcW w:w="1757" w:type="dxa"/>
          </w:tcPr>
          <w:p w:rsidR="00187271" w:rsidRDefault="00187271">
            <w:pPr>
              <w:pStyle w:val="ConsPlusNormal"/>
            </w:pPr>
            <w:r>
              <w:t>61°05`19,2``</w:t>
            </w:r>
          </w:p>
        </w:tc>
        <w:tc>
          <w:tcPr>
            <w:tcW w:w="1644" w:type="dxa"/>
          </w:tcPr>
          <w:p w:rsidR="00187271" w:rsidRDefault="00187271">
            <w:pPr>
              <w:pStyle w:val="ConsPlusNormal"/>
            </w:pPr>
            <w:r>
              <w:t>75°49`22,8``</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119</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ул. Береговая 15</w:t>
            </w:r>
          </w:p>
        </w:tc>
        <w:tc>
          <w:tcPr>
            <w:tcW w:w="1757" w:type="dxa"/>
          </w:tcPr>
          <w:p w:rsidR="00187271" w:rsidRDefault="00187271">
            <w:pPr>
              <w:pStyle w:val="ConsPlusNormal"/>
            </w:pPr>
            <w:r>
              <w:t>61°05`18,2``</w:t>
            </w:r>
          </w:p>
        </w:tc>
        <w:tc>
          <w:tcPr>
            <w:tcW w:w="1644" w:type="dxa"/>
          </w:tcPr>
          <w:p w:rsidR="00187271" w:rsidRDefault="00187271">
            <w:pPr>
              <w:pStyle w:val="ConsPlusNormal"/>
            </w:pPr>
            <w:r>
              <w:t>75°49`15,8``</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120</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ул. Береговая 18</w:t>
            </w:r>
          </w:p>
        </w:tc>
        <w:tc>
          <w:tcPr>
            <w:tcW w:w="1757" w:type="dxa"/>
          </w:tcPr>
          <w:p w:rsidR="00187271" w:rsidRDefault="00187271">
            <w:pPr>
              <w:pStyle w:val="ConsPlusNormal"/>
            </w:pPr>
            <w:r>
              <w:t>61°05`17``</w:t>
            </w:r>
          </w:p>
        </w:tc>
        <w:tc>
          <w:tcPr>
            <w:tcW w:w="1644" w:type="dxa"/>
          </w:tcPr>
          <w:p w:rsidR="00187271" w:rsidRDefault="00187271">
            <w:pPr>
              <w:pStyle w:val="ConsPlusNormal"/>
            </w:pPr>
            <w:r>
              <w:t>75°49`09,5``</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121</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ул. Береговая 22</w:t>
            </w:r>
          </w:p>
        </w:tc>
        <w:tc>
          <w:tcPr>
            <w:tcW w:w="1757" w:type="dxa"/>
          </w:tcPr>
          <w:p w:rsidR="00187271" w:rsidRDefault="00187271">
            <w:pPr>
              <w:pStyle w:val="ConsPlusNormal"/>
            </w:pPr>
            <w:r>
              <w:t>61°05`17``</w:t>
            </w:r>
          </w:p>
        </w:tc>
        <w:tc>
          <w:tcPr>
            <w:tcW w:w="1644" w:type="dxa"/>
          </w:tcPr>
          <w:p w:rsidR="00187271" w:rsidRDefault="00187271">
            <w:pPr>
              <w:pStyle w:val="ConsPlusNormal"/>
            </w:pPr>
            <w:r>
              <w:t>75°49`09,5``</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122</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ул. Береговая 25</w:t>
            </w:r>
          </w:p>
        </w:tc>
        <w:tc>
          <w:tcPr>
            <w:tcW w:w="1757" w:type="dxa"/>
          </w:tcPr>
          <w:p w:rsidR="00187271" w:rsidRDefault="00187271">
            <w:pPr>
              <w:pStyle w:val="ConsPlusNormal"/>
            </w:pPr>
            <w:r>
              <w:t>61°05`17``</w:t>
            </w:r>
          </w:p>
        </w:tc>
        <w:tc>
          <w:tcPr>
            <w:tcW w:w="1644" w:type="dxa"/>
          </w:tcPr>
          <w:p w:rsidR="00187271" w:rsidRDefault="00187271">
            <w:pPr>
              <w:pStyle w:val="ConsPlusNormal"/>
            </w:pPr>
            <w:r>
              <w:t>75°49`09,5``</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123</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ул. Береговая 33</w:t>
            </w:r>
          </w:p>
        </w:tc>
        <w:tc>
          <w:tcPr>
            <w:tcW w:w="1757" w:type="dxa"/>
          </w:tcPr>
          <w:p w:rsidR="00187271" w:rsidRDefault="00187271">
            <w:pPr>
              <w:pStyle w:val="ConsPlusNormal"/>
            </w:pPr>
            <w:r>
              <w:t>61°05`17``</w:t>
            </w:r>
          </w:p>
        </w:tc>
        <w:tc>
          <w:tcPr>
            <w:tcW w:w="1644" w:type="dxa"/>
          </w:tcPr>
          <w:p w:rsidR="00187271" w:rsidRDefault="00187271">
            <w:pPr>
              <w:pStyle w:val="ConsPlusNormal"/>
            </w:pPr>
            <w:r>
              <w:t>75°49`09,5``</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124</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ул. Береговая 32</w:t>
            </w:r>
          </w:p>
        </w:tc>
        <w:tc>
          <w:tcPr>
            <w:tcW w:w="1757" w:type="dxa"/>
          </w:tcPr>
          <w:p w:rsidR="00187271" w:rsidRDefault="00187271">
            <w:pPr>
              <w:pStyle w:val="ConsPlusNormal"/>
            </w:pPr>
            <w:r>
              <w:t>61°05`17``</w:t>
            </w:r>
          </w:p>
        </w:tc>
        <w:tc>
          <w:tcPr>
            <w:tcW w:w="1644" w:type="dxa"/>
          </w:tcPr>
          <w:p w:rsidR="00187271" w:rsidRDefault="00187271">
            <w:pPr>
              <w:pStyle w:val="ConsPlusNormal"/>
            </w:pPr>
            <w:r>
              <w:t>75°49`09,5``</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125</w:t>
            </w:r>
          </w:p>
        </w:tc>
        <w:tc>
          <w:tcPr>
            <w:tcW w:w="1644" w:type="dxa"/>
          </w:tcPr>
          <w:p w:rsidR="00187271" w:rsidRDefault="00187271">
            <w:pPr>
              <w:pStyle w:val="ConsPlusNormal"/>
            </w:pPr>
            <w:r>
              <w:t>Нижневартовск</w:t>
            </w:r>
            <w:r>
              <w:lastRenderedPageBreak/>
              <w:t>ий район</w:t>
            </w:r>
          </w:p>
        </w:tc>
        <w:tc>
          <w:tcPr>
            <w:tcW w:w="1247" w:type="dxa"/>
          </w:tcPr>
          <w:p w:rsidR="00187271" w:rsidRDefault="00187271">
            <w:pPr>
              <w:pStyle w:val="ConsPlusNormal"/>
            </w:pPr>
            <w:r>
              <w:lastRenderedPageBreak/>
              <w:t>д. Вата</w:t>
            </w:r>
          </w:p>
        </w:tc>
        <w:tc>
          <w:tcPr>
            <w:tcW w:w="1984" w:type="dxa"/>
          </w:tcPr>
          <w:p w:rsidR="00187271" w:rsidRDefault="00187271">
            <w:pPr>
              <w:pStyle w:val="ConsPlusNormal"/>
            </w:pPr>
            <w:r>
              <w:t>ул. Береговая 43</w:t>
            </w:r>
          </w:p>
        </w:tc>
        <w:tc>
          <w:tcPr>
            <w:tcW w:w="1757" w:type="dxa"/>
          </w:tcPr>
          <w:p w:rsidR="00187271" w:rsidRDefault="00187271">
            <w:pPr>
              <w:pStyle w:val="ConsPlusNormal"/>
            </w:pPr>
            <w:r>
              <w:t>61°05`17``</w:t>
            </w:r>
          </w:p>
        </w:tc>
        <w:tc>
          <w:tcPr>
            <w:tcW w:w="1644" w:type="dxa"/>
          </w:tcPr>
          <w:p w:rsidR="00187271" w:rsidRDefault="00187271">
            <w:pPr>
              <w:pStyle w:val="ConsPlusNormal"/>
            </w:pPr>
            <w:r>
              <w:t>75°49`09,5``</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 xml:space="preserve">бетонное </w:t>
            </w:r>
            <w:r>
              <w:lastRenderedPageBreak/>
              <w:t>основание</w:t>
            </w:r>
          </w:p>
        </w:tc>
        <w:tc>
          <w:tcPr>
            <w:tcW w:w="1134" w:type="dxa"/>
          </w:tcPr>
          <w:p w:rsidR="00187271" w:rsidRDefault="00187271">
            <w:pPr>
              <w:pStyle w:val="ConsPlusNormal"/>
            </w:pPr>
            <w:r>
              <w:lastRenderedPageBreak/>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126</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ул. Береговая 23</w:t>
            </w:r>
          </w:p>
        </w:tc>
        <w:tc>
          <w:tcPr>
            <w:tcW w:w="1757" w:type="dxa"/>
          </w:tcPr>
          <w:p w:rsidR="00187271" w:rsidRDefault="00187271">
            <w:pPr>
              <w:pStyle w:val="ConsPlusNormal"/>
            </w:pPr>
            <w:r>
              <w:t>61°05`15,1``</w:t>
            </w:r>
          </w:p>
        </w:tc>
        <w:tc>
          <w:tcPr>
            <w:tcW w:w="1644" w:type="dxa"/>
          </w:tcPr>
          <w:p w:rsidR="00187271" w:rsidRDefault="00187271">
            <w:pPr>
              <w:pStyle w:val="ConsPlusNormal"/>
            </w:pPr>
            <w:r>
              <w:t>75°48`55,8``</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127</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ул. Береговая 27</w:t>
            </w:r>
          </w:p>
        </w:tc>
        <w:tc>
          <w:tcPr>
            <w:tcW w:w="1757" w:type="dxa"/>
          </w:tcPr>
          <w:p w:rsidR="00187271" w:rsidRDefault="00187271">
            <w:pPr>
              <w:pStyle w:val="ConsPlusNormal"/>
            </w:pPr>
            <w:r>
              <w:t>61°05`13,7``</w:t>
            </w:r>
          </w:p>
        </w:tc>
        <w:tc>
          <w:tcPr>
            <w:tcW w:w="1644" w:type="dxa"/>
          </w:tcPr>
          <w:p w:rsidR="00187271" w:rsidRDefault="00187271">
            <w:pPr>
              <w:pStyle w:val="ConsPlusNormal"/>
            </w:pPr>
            <w:r>
              <w:t>75°48`51,7``</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128</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Кедровая 1</w:t>
            </w:r>
          </w:p>
        </w:tc>
        <w:tc>
          <w:tcPr>
            <w:tcW w:w="1757" w:type="dxa"/>
          </w:tcPr>
          <w:p w:rsidR="00187271" w:rsidRDefault="00187271">
            <w:pPr>
              <w:pStyle w:val="ConsPlusNormal"/>
            </w:pPr>
            <w:r>
              <w:t>61°05`26,1``</w:t>
            </w:r>
          </w:p>
        </w:tc>
        <w:tc>
          <w:tcPr>
            <w:tcW w:w="1644" w:type="dxa"/>
          </w:tcPr>
          <w:p w:rsidR="00187271" w:rsidRDefault="00187271">
            <w:pPr>
              <w:pStyle w:val="ConsPlusNormal"/>
            </w:pPr>
            <w:r>
              <w:t>75°49`25,2``</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129</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Кедровая 2</w:t>
            </w:r>
          </w:p>
        </w:tc>
        <w:tc>
          <w:tcPr>
            <w:tcW w:w="1757" w:type="dxa"/>
          </w:tcPr>
          <w:p w:rsidR="00187271" w:rsidRDefault="00187271">
            <w:pPr>
              <w:pStyle w:val="ConsPlusNormal"/>
            </w:pPr>
            <w:r>
              <w:t>61°05`28,4``</w:t>
            </w:r>
          </w:p>
        </w:tc>
        <w:tc>
          <w:tcPr>
            <w:tcW w:w="1644" w:type="dxa"/>
          </w:tcPr>
          <w:p w:rsidR="00187271" w:rsidRDefault="00187271">
            <w:pPr>
              <w:pStyle w:val="ConsPlusNormal"/>
            </w:pPr>
            <w:r>
              <w:t>75°49`26,6``</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130</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Кедровая 5</w:t>
            </w:r>
          </w:p>
        </w:tc>
        <w:tc>
          <w:tcPr>
            <w:tcW w:w="1757" w:type="dxa"/>
          </w:tcPr>
          <w:p w:rsidR="00187271" w:rsidRDefault="00187271">
            <w:pPr>
              <w:pStyle w:val="ConsPlusNormal"/>
            </w:pPr>
            <w:r>
              <w:t>61°05`27,9``</w:t>
            </w:r>
          </w:p>
        </w:tc>
        <w:tc>
          <w:tcPr>
            <w:tcW w:w="1644" w:type="dxa"/>
          </w:tcPr>
          <w:p w:rsidR="00187271" w:rsidRDefault="00187271">
            <w:pPr>
              <w:pStyle w:val="ConsPlusNormal"/>
            </w:pPr>
            <w:r>
              <w:t>75°49`22``</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131</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Кедровая 9</w:t>
            </w:r>
          </w:p>
        </w:tc>
        <w:tc>
          <w:tcPr>
            <w:tcW w:w="1757" w:type="dxa"/>
          </w:tcPr>
          <w:p w:rsidR="00187271" w:rsidRDefault="00187271">
            <w:pPr>
              <w:pStyle w:val="ConsPlusNormal"/>
            </w:pPr>
            <w:r>
              <w:t>61°05`27,5``</w:t>
            </w:r>
          </w:p>
        </w:tc>
        <w:tc>
          <w:tcPr>
            <w:tcW w:w="1644" w:type="dxa"/>
          </w:tcPr>
          <w:p w:rsidR="00187271" w:rsidRDefault="00187271">
            <w:pPr>
              <w:pStyle w:val="ConsPlusNormal"/>
            </w:pPr>
            <w:r>
              <w:t>75°49`17,1``</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132</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Кедровая 14</w:t>
            </w:r>
          </w:p>
        </w:tc>
        <w:tc>
          <w:tcPr>
            <w:tcW w:w="1757" w:type="dxa"/>
          </w:tcPr>
          <w:p w:rsidR="00187271" w:rsidRDefault="00187271">
            <w:pPr>
              <w:pStyle w:val="ConsPlusNormal"/>
            </w:pPr>
            <w:r>
              <w:t>61°05`26,8``</w:t>
            </w:r>
          </w:p>
        </w:tc>
        <w:tc>
          <w:tcPr>
            <w:tcW w:w="1644" w:type="dxa"/>
          </w:tcPr>
          <w:p w:rsidR="00187271" w:rsidRDefault="00187271">
            <w:pPr>
              <w:pStyle w:val="ConsPlusNormal"/>
            </w:pPr>
            <w:r>
              <w:t>75°49`02,3``</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133</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Кедровая 15</w:t>
            </w:r>
          </w:p>
        </w:tc>
        <w:tc>
          <w:tcPr>
            <w:tcW w:w="1757" w:type="dxa"/>
          </w:tcPr>
          <w:p w:rsidR="00187271" w:rsidRDefault="00187271">
            <w:pPr>
              <w:pStyle w:val="ConsPlusNormal"/>
            </w:pPr>
            <w:r>
              <w:t>61°05`27``</w:t>
            </w:r>
          </w:p>
        </w:tc>
        <w:tc>
          <w:tcPr>
            <w:tcW w:w="1644" w:type="dxa"/>
          </w:tcPr>
          <w:p w:rsidR="00187271" w:rsidRDefault="00187271">
            <w:pPr>
              <w:pStyle w:val="ConsPlusNormal"/>
            </w:pPr>
            <w:r>
              <w:t>75°49`11``</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134</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пер. Зеленый 3</w:t>
            </w:r>
          </w:p>
        </w:tc>
        <w:tc>
          <w:tcPr>
            <w:tcW w:w="1757" w:type="dxa"/>
          </w:tcPr>
          <w:p w:rsidR="00187271" w:rsidRDefault="00187271">
            <w:pPr>
              <w:pStyle w:val="ConsPlusNormal"/>
            </w:pPr>
            <w:r>
              <w:t>61°05`12``</w:t>
            </w:r>
          </w:p>
        </w:tc>
        <w:tc>
          <w:tcPr>
            <w:tcW w:w="1644" w:type="dxa"/>
          </w:tcPr>
          <w:p w:rsidR="00187271" w:rsidRDefault="00187271">
            <w:pPr>
              <w:pStyle w:val="ConsPlusNormal"/>
            </w:pPr>
            <w:r>
              <w:t>75°48`20,4``</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135</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пер. Молодежный 1</w:t>
            </w:r>
          </w:p>
        </w:tc>
        <w:tc>
          <w:tcPr>
            <w:tcW w:w="1757" w:type="dxa"/>
          </w:tcPr>
          <w:p w:rsidR="00187271" w:rsidRDefault="00187271">
            <w:pPr>
              <w:pStyle w:val="ConsPlusNormal"/>
            </w:pPr>
            <w:r>
              <w:t>61°05`26,2``</w:t>
            </w:r>
          </w:p>
        </w:tc>
        <w:tc>
          <w:tcPr>
            <w:tcW w:w="1644" w:type="dxa"/>
          </w:tcPr>
          <w:p w:rsidR="00187271" w:rsidRDefault="00187271">
            <w:pPr>
              <w:pStyle w:val="ConsPlusNormal"/>
            </w:pPr>
            <w:r>
              <w:t>75°48`31,7``</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136</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Мысовая 1</w:t>
            </w:r>
          </w:p>
        </w:tc>
        <w:tc>
          <w:tcPr>
            <w:tcW w:w="1757" w:type="dxa"/>
          </w:tcPr>
          <w:p w:rsidR="00187271" w:rsidRDefault="00187271">
            <w:pPr>
              <w:pStyle w:val="ConsPlusNormal"/>
            </w:pPr>
            <w:r>
              <w:t>61°04`58``</w:t>
            </w:r>
          </w:p>
        </w:tc>
        <w:tc>
          <w:tcPr>
            <w:tcW w:w="1644" w:type="dxa"/>
          </w:tcPr>
          <w:p w:rsidR="00187271" w:rsidRDefault="00187271">
            <w:pPr>
              <w:pStyle w:val="ConsPlusNormal"/>
            </w:pPr>
            <w:r>
              <w:t>75°47`03,6``</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137</w:t>
            </w:r>
          </w:p>
        </w:tc>
        <w:tc>
          <w:tcPr>
            <w:tcW w:w="1644" w:type="dxa"/>
          </w:tcPr>
          <w:p w:rsidR="00187271" w:rsidRDefault="00187271">
            <w:pPr>
              <w:pStyle w:val="ConsPlusNormal"/>
            </w:pPr>
            <w:r>
              <w:t>Нижневартовск</w:t>
            </w:r>
            <w:r>
              <w:lastRenderedPageBreak/>
              <w:t>ий район</w:t>
            </w:r>
          </w:p>
        </w:tc>
        <w:tc>
          <w:tcPr>
            <w:tcW w:w="1247" w:type="dxa"/>
          </w:tcPr>
          <w:p w:rsidR="00187271" w:rsidRDefault="00187271">
            <w:pPr>
              <w:pStyle w:val="ConsPlusNormal"/>
            </w:pPr>
            <w:r>
              <w:lastRenderedPageBreak/>
              <w:t>д. Вата</w:t>
            </w:r>
          </w:p>
        </w:tc>
        <w:tc>
          <w:tcPr>
            <w:tcW w:w="1984" w:type="dxa"/>
          </w:tcPr>
          <w:p w:rsidR="00187271" w:rsidRDefault="00187271">
            <w:pPr>
              <w:pStyle w:val="ConsPlusNormal"/>
            </w:pPr>
            <w:r>
              <w:t>Лесная 3</w:t>
            </w:r>
          </w:p>
        </w:tc>
        <w:tc>
          <w:tcPr>
            <w:tcW w:w="1757" w:type="dxa"/>
          </w:tcPr>
          <w:p w:rsidR="00187271" w:rsidRDefault="00187271">
            <w:pPr>
              <w:pStyle w:val="ConsPlusNormal"/>
            </w:pPr>
            <w:r>
              <w:t>61°05`26,1``</w:t>
            </w:r>
          </w:p>
        </w:tc>
        <w:tc>
          <w:tcPr>
            <w:tcW w:w="1644" w:type="dxa"/>
          </w:tcPr>
          <w:p w:rsidR="00187271" w:rsidRDefault="00187271">
            <w:pPr>
              <w:pStyle w:val="ConsPlusNormal"/>
            </w:pPr>
            <w:r>
              <w:t>75°49`25,3``</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 xml:space="preserve">бетонное </w:t>
            </w:r>
            <w:r>
              <w:lastRenderedPageBreak/>
              <w:t>основание</w:t>
            </w:r>
          </w:p>
        </w:tc>
        <w:tc>
          <w:tcPr>
            <w:tcW w:w="1134" w:type="dxa"/>
          </w:tcPr>
          <w:p w:rsidR="00187271" w:rsidRDefault="00187271">
            <w:pPr>
              <w:pStyle w:val="ConsPlusNormal"/>
            </w:pPr>
            <w:r>
              <w:lastRenderedPageBreak/>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138</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Лесная 4</w:t>
            </w:r>
          </w:p>
        </w:tc>
        <w:tc>
          <w:tcPr>
            <w:tcW w:w="1757" w:type="dxa"/>
          </w:tcPr>
          <w:p w:rsidR="00187271" w:rsidRDefault="00187271">
            <w:pPr>
              <w:pStyle w:val="ConsPlusNormal"/>
            </w:pPr>
            <w:r>
              <w:t>61°05`25,1``</w:t>
            </w:r>
          </w:p>
        </w:tc>
        <w:tc>
          <w:tcPr>
            <w:tcW w:w="1644" w:type="dxa"/>
          </w:tcPr>
          <w:p w:rsidR="00187271" w:rsidRDefault="00187271">
            <w:pPr>
              <w:pStyle w:val="ConsPlusNormal"/>
            </w:pPr>
            <w:r>
              <w:t>75°49`20,9``</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139</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Лесная 5</w:t>
            </w:r>
          </w:p>
        </w:tc>
        <w:tc>
          <w:tcPr>
            <w:tcW w:w="1757" w:type="dxa"/>
          </w:tcPr>
          <w:p w:rsidR="00187271" w:rsidRDefault="00187271">
            <w:pPr>
              <w:pStyle w:val="ConsPlusNormal"/>
            </w:pPr>
            <w:r>
              <w:t>61°05`24,3``</w:t>
            </w:r>
          </w:p>
        </w:tc>
        <w:tc>
          <w:tcPr>
            <w:tcW w:w="1644" w:type="dxa"/>
          </w:tcPr>
          <w:p w:rsidR="00187271" w:rsidRDefault="00187271">
            <w:pPr>
              <w:pStyle w:val="ConsPlusNormal"/>
            </w:pPr>
            <w:r>
              <w:t>75°49`15``</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140</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Лесная 8</w:t>
            </w:r>
          </w:p>
        </w:tc>
        <w:tc>
          <w:tcPr>
            <w:tcW w:w="1757" w:type="dxa"/>
          </w:tcPr>
          <w:p w:rsidR="00187271" w:rsidRDefault="00187271">
            <w:pPr>
              <w:pStyle w:val="ConsPlusNormal"/>
            </w:pPr>
            <w:r>
              <w:t>61°05`24``</w:t>
            </w:r>
          </w:p>
        </w:tc>
        <w:tc>
          <w:tcPr>
            <w:tcW w:w="1644" w:type="dxa"/>
          </w:tcPr>
          <w:p w:rsidR="00187271" w:rsidRDefault="00187271">
            <w:pPr>
              <w:pStyle w:val="ConsPlusNormal"/>
            </w:pPr>
            <w:r>
              <w:t>75°49`09,9``</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141</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Лесная 12</w:t>
            </w:r>
          </w:p>
        </w:tc>
        <w:tc>
          <w:tcPr>
            <w:tcW w:w="1757" w:type="dxa"/>
          </w:tcPr>
          <w:p w:rsidR="00187271" w:rsidRDefault="00187271">
            <w:pPr>
              <w:pStyle w:val="ConsPlusNormal"/>
            </w:pPr>
            <w:r>
              <w:t>61°05`23,5``</w:t>
            </w:r>
          </w:p>
        </w:tc>
        <w:tc>
          <w:tcPr>
            <w:tcW w:w="1644" w:type="dxa"/>
          </w:tcPr>
          <w:p w:rsidR="00187271" w:rsidRDefault="00187271">
            <w:pPr>
              <w:pStyle w:val="ConsPlusNormal"/>
            </w:pPr>
            <w:r>
              <w:t>75°49`04``</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142</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Лесная 14</w:t>
            </w:r>
          </w:p>
        </w:tc>
        <w:tc>
          <w:tcPr>
            <w:tcW w:w="1757" w:type="dxa"/>
          </w:tcPr>
          <w:p w:rsidR="00187271" w:rsidRDefault="00187271">
            <w:pPr>
              <w:pStyle w:val="ConsPlusNormal"/>
            </w:pPr>
            <w:r>
              <w:t>61°05`21,7``</w:t>
            </w:r>
          </w:p>
        </w:tc>
        <w:tc>
          <w:tcPr>
            <w:tcW w:w="1644" w:type="dxa"/>
          </w:tcPr>
          <w:p w:rsidR="00187271" w:rsidRDefault="00187271">
            <w:pPr>
              <w:pStyle w:val="ConsPlusNormal"/>
            </w:pPr>
            <w:r>
              <w:t>75°48`57,6``</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143</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Лесная 18</w:t>
            </w:r>
          </w:p>
        </w:tc>
        <w:tc>
          <w:tcPr>
            <w:tcW w:w="1757" w:type="dxa"/>
          </w:tcPr>
          <w:p w:rsidR="00187271" w:rsidRDefault="00187271">
            <w:pPr>
              <w:pStyle w:val="ConsPlusNormal"/>
            </w:pPr>
            <w:r>
              <w:t>61°05`22,8``</w:t>
            </w:r>
          </w:p>
        </w:tc>
        <w:tc>
          <w:tcPr>
            <w:tcW w:w="1644" w:type="dxa"/>
          </w:tcPr>
          <w:p w:rsidR="00187271" w:rsidRDefault="00187271">
            <w:pPr>
              <w:pStyle w:val="ConsPlusNormal"/>
            </w:pPr>
            <w:r>
              <w:t>75°48`43,7``</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3</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9</w:t>
            </w:r>
          </w:p>
        </w:tc>
        <w:tc>
          <w:tcPr>
            <w:tcW w:w="1077" w:type="dxa"/>
          </w:tcPr>
          <w:p w:rsidR="00187271" w:rsidRDefault="00187271">
            <w:pPr>
              <w:pStyle w:val="ConsPlusNormal"/>
            </w:pPr>
            <w:r>
              <w:t>2,25</w:t>
            </w:r>
          </w:p>
        </w:tc>
      </w:tr>
      <w:tr w:rsidR="00187271">
        <w:tc>
          <w:tcPr>
            <w:tcW w:w="484" w:type="dxa"/>
          </w:tcPr>
          <w:p w:rsidR="00187271" w:rsidRDefault="00187271">
            <w:pPr>
              <w:pStyle w:val="ConsPlusNormal"/>
            </w:pPr>
            <w:r>
              <w:t>144</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Лесная 18а</w:t>
            </w:r>
          </w:p>
        </w:tc>
        <w:tc>
          <w:tcPr>
            <w:tcW w:w="1757" w:type="dxa"/>
          </w:tcPr>
          <w:p w:rsidR="00187271" w:rsidRDefault="00187271">
            <w:pPr>
              <w:pStyle w:val="ConsPlusNormal"/>
            </w:pPr>
            <w:r>
              <w:t>61°05`18,3``</w:t>
            </w:r>
          </w:p>
        </w:tc>
        <w:tc>
          <w:tcPr>
            <w:tcW w:w="1644" w:type="dxa"/>
          </w:tcPr>
          <w:p w:rsidR="00187271" w:rsidRDefault="00187271">
            <w:pPr>
              <w:pStyle w:val="ConsPlusNormal"/>
            </w:pPr>
            <w:r>
              <w:t>75°48`44,6``</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145</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Лесная 21</w:t>
            </w:r>
          </w:p>
        </w:tc>
        <w:tc>
          <w:tcPr>
            <w:tcW w:w="1757" w:type="dxa"/>
          </w:tcPr>
          <w:p w:rsidR="00187271" w:rsidRDefault="00187271">
            <w:pPr>
              <w:pStyle w:val="ConsPlusNormal"/>
            </w:pPr>
            <w:r>
              <w:t>61°05`18``</w:t>
            </w:r>
          </w:p>
        </w:tc>
        <w:tc>
          <w:tcPr>
            <w:tcW w:w="1644" w:type="dxa"/>
          </w:tcPr>
          <w:p w:rsidR="00187271" w:rsidRDefault="00187271">
            <w:pPr>
              <w:pStyle w:val="ConsPlusNormal"/>
            </w:pPr>
            <w:r>
              <w:t>75°48`37,1``</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146</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Лесная 25</w:t>
            </w:r>
          </w:p>
        </w:tc>
        <w:tc>
          <w:tcPr>
            <w:tcW w:w="1757" w:type="dxa"/>
          </w:tcPr>
          <w:p w:rsidR="00187271" w:rsidRDefault="00187271">
            <w:pPr>
              <w:pStyle w:val="ConsPlusNormal"/>
            </w:pPr>
            <w:r>
              <w:t>61°05`17,1``</w:t>
            </w:r>
          </w:p>
        </w:tc>
        <w:tc>
          <w:tcPr>
            <w:tcW w:w="1644" w:type="dxa"/>
          </w:tcPr>
          <w:p w:rsidR="00187271" w:rsidRDefault="00187271">
            <w:pPr>
              <w:pStyle w:val="ConsPlusNormal"/>
            </w:pPr>
            <w:r>
              <w:t>75°48`29,7``</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147</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Лесная 33</w:t>
            </w:r>
          </w:p>
        </w:tc>
        <w:tc>
          <w:tcPr>
            <w:tcW w:w="1757" w:type="dxa"/>
          </w:tcPr>
          <w:p w:rsidR="00187271" w:rsidRDefault="00187271">
            <w:pPr>
              <w:pStyle w:val="ConsPlusNormal"/>
            </w:pPr>
            <w:r>
              <w:t>61°05`15,9``</w:t>
            </w:r>
          </w:p>
        </w:tc>
        <w:tc>
          <w:tcPr>
            <w:tcW w:w="1644" w:type="dxa"/>
          </w:tcPr>
          <w:p w:rsidR="00187271" w:rsidRDefault="00187271">
            <w:pPr>
              <w:pStyle w:val="ConsPlusNormal"/>
            </w:pPr>
            <w:r>
              <w:t>75°48`21,8``</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148</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ЖКХ</w:t>
            </w:r>
          </w:p>
        </w:tc>
        <w:tc>
          <w:tcPr>
            <w:tcW w:w="1757" w:type="dxa"/>
          </w:tcPr>
          <w:p w:rsidR="00187271" w:rsidRDefault="00187271">
            <w:pPr>
              <w:pStyle w:val="ConsPlusNormal"/>
            </w:pPr>
            <w:r>
              <w:t>61°05`28,8``</w:t>
            </w:r>
          </w:p>
        </w:tc>
        <w:tc>
          <w:tcPr>
            <w:tcW w:w="1644" w:type="dxa"/>
          </w:tcPr>
          <w:p w:rsidR="00187271" w:rsidRDefault="00187271">
            <w:pPr>
              <w:pStyle w:val="ConsPlusNormal"/>
            </w:pPr>
            <w:r>
              <w:t>75°48`59,6``</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149</w:t>
            </w:r>
          </w:p>
        </w:tc>
        <w:tc>
          <w:tcPr>
            <w:tcW w:w="1644" w:type="dxa"/>
          </w:tcPr>
          <w:p w:rsidR="00187271" w:rsidRDefault="00187271">
            <w:pPr>
              <w:pStyle w:val="ConsPlusNormal"/>
            </w:pPr>
            <w:r>
              <w:t>Нижневартовск</w:t>
            </w:r>
            <w:r>
              <w:lastRenderedPageBreak/>
              <w:t>ий район</w:t>
            </w:r>
          </w:p>
        </w:tc>
        <w:tc>
          <w:tcPr>
            <w:tcW w:w="1247" w:type="dxa"/>
          </w:tcPr>
          <w:p w:rsidR="00187271" w:rsidRDefault="00187271">
            <w:pPr>
              <w:pStyle w:val="ConsPlusNormal"/>
            </w:pPr>
            <w:r>
              <w:lastRenderedPageBreak/>
              <w:t>д. Вата</w:t>
            </w:r>
          </w:p>
        </w:tc>
        <w:tc>
          <w:tcPr>
            <w:tcW w:w="1984" w:type="dxa"/>
          </w:tcPr>
          <w:p w:rsidR="00187271" w:rsidRDefault="00187271">
            <w:pPr>
              <w:pStyle w:val="ConsPlusNormal"/>
            </w:pPr>
            <w:r>
              <w:t xml:space="preserve">МБОУ "Ватинская </w:t>
            </w:r>
            <w:r>
              <w:lastRenderedPageBreak/>
              <w:t>ОСШ"</w:t>
            </w:r>
          </w:p>
        </w:tc>
        <w:tc>
          <w:tcPr>
            <w:tcW w:w="1757" w:type="dxa"/>
            <w:vMerge w:val="restart"/>
          </w:tcPr>
          <w:p w:rsidR="00187271" w:rsidRDefault="00187271">
            <w:pPr>
              <w:pStyle w:val="ConsPlusNormal"/>
            </w:pPr>
            <w:r>
              <w:lastRenderedPageBreak/>
              <w:t>61°05`21,5``</w:t>
            </w:r>
          </w:p>
        </w:tc>
        <w:tc>
          <w:tcPr>
            <w:tcW w:w="1644" w:type="dxa"/>
            <w:vMerge w:val="restart"/>
          </w:tcPr>
          <w:p w:rsidR="00187271" w:rsidRDefault="00187271">
            <w:pPr>
              <w:pStyle w:val="ConsPlusNormal"/>
            </w:pPr>
            <w:r>
              <w:t>75°48`38,7``</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3</w:t>
            </w:r>
          </w:p>
        </w:tc>
        <w:tc>
          <w:tcPr>
            <w:tcW w:w="1191" w:type="dxa"/>
          </w:tcPr>
          <w:p w:rsidR="00187271" w:rsidRDefault="00187271">
            <w:pPr>
              <w:pStyle w:val="ConsPlusNormal"/>
            </w:pPr>
            <w:r>
              <w:t>0,75</w:t>
            </w:r>
          </w:p>
        </w:tc>
        <w:tc>
          <w:tcPr>
            <w:tcW w:w="1191" w:type="dxa"/>
          </w:tcPr>
          <w:p w:rsidR="00187271" w:rsidRDefault="00187271">
            <w:pPr>
              <w:pStyle w:val="ConsPlusNormal"/>
            </w:pPr>
            <w:r>
              <w:t xml:space="preserve">бетонное </w:t>
            </w:r>
            <w:r>
              <w:lastRenderedPageBreak/>
              <w:t>основание</w:t>
            </w:r>
          </w:p>
        </w:tc>
        <w:tc>
          <w:tcPr>
            <w:tcW w:w="1134" w:type="dxa"/>
          </w:tcPr>
          <w:p w:rsidR="00187271" w:rsidRDefault="00187271">
            <w:pPr>
              <w:pStyle w:val="ConsPlusNormal"/>
            </w:pPr>
            <w:r>
              <w:lastRenderedPageBreak/>
              <w:t>4,5</w:t>
            </w:r>
          </w:p>
        </w:tc>
        <w:tc>
          <w:tcPr>
            <w:tcW w:w="1077" w:type="dxa"/>
          </w:tcPr>
          <w:p w:rsidR="00187271" w:rsidRDefault="00187271">
            <w:pPr>
              <w:pStyle w:val="ConsPlusNormal"/>
            </w:pPr>
            <w:r>
              <w:t>2,25</w:t>
            </w:r>
          </w:p>
        </w:tc>
      </w:tr>
      <w:tr w:rsidR="00187271">
        <w:tc>
          <w:tcPr>
            <w:tcW w:w="484" w:type="dxa"/>
          </w:tcPr>
          <w:p w:rsidR="00187271" w:rsidRDefault="00187271">
            <w:pPr>
              <w:pStyle w:val="ConsPlusNormal"/>
            </w:pPr>
            <w:r>
              <w:t>150</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Музей</w:t>
            </w:r>
          </w:p>
        </w:tc>
        <w:tc>
          <w:tcPr>
            <w:tcW w:w="1757" w:type="dxa"/>
            <w:vMerge/>
          </w:tcPr>
          <w:p w:rsidR="00187271" w:rsidRDefault="00187271">
            <w:pPr>
              <w:spacing w:after="1" w:line="0" w:lineRule="atLeast"/>
            </w:pPr>
          </w:p>
        </w:tc>
        <w:tc>
          <w:tcPr>
            <w:tcW w:w="1644" w:type="dxa"/>
            <w:vMerge/>
          </w:tcPr>
          <w:p w:rsidR="00187271" w:rsidRDefault="00187271">
            <w:pPr>
              <w:spacing w:after="1" w:line="0" w:lineRule="atLeast"/>
            </w:pP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151</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ФАП</w:t>
            </w:r>
          </w:p>
        </w:tc>
        <w:tc>
          <w:tcPr>
            <w:tcW w:w="1757" w:type="dxa"/>
          </w:tcPr>
          <w:p w:rsidR="00187271" w:rsidRDefault="00187271">
            <w:pPr>
              <w:pStyle w:val="ConsPlusNormal"/>
            </w:pPr>
            <w:r>
              <w:t>61°05`21,8``</w:t>
            </w:r>
          </w:p>
        </w:tc>
        <w:tc>
          <w:tcPr>
            <w:tcW w:w="1644" w:type="dxa"/>
          </w:tcPr>
          <w:p w:rsidR="00187271" w:rsidRDefault="00187271">
            <w:pPr>
              <w:pStyle w:val="ConsPlusNormal"/>
            </w:pPr>
            <w:r>
              <w:t>75°49`12,2``</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152</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Кладбище</w:t>
            </w:r>
          </w:p>
        </w:tc>
        <w:tc>
          <w:tcPr>
            <w:tcW w:w="1757" w:type="dxa"/>
          </w:tcPr>
          <w:p w:rsidR="00187271" w:rsidRDefault="00187271">
            <w:pPr>
              <w:pStyle w:val="ConsPlusNormal"/>
            </w:pPr>
            <w:r>
              <w:t>61°05`01,4``</w:t>
            </w:r>
          </w:p>
        </w:tc>
        <w:tc>
          <w:tcPr>
            <w:tcW w:w="1644" w:type="dxa"/>
          </w:tcPr>
          <w:p w:rsidR="00187271" w:rsidRDefault="00187271">
            <w:pPr>
              <w:pStyle w:val="ConsPlusNormal"/>
            </w:pPr>
            <w:r>
              <w:t>75°47`20,6``</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153</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Берег (сезонный)</w:t>
            </w:r>
          </w:p>
        </w:tc>
        <w:tc>
          <w:tcPr>
            <w:tcW w:w="1757" w:type="dxa"/>
          </w:tcPr>
          <w:p w:rsidR="00187271" w:rsidRDefault="00187271">
            <w:pPr>
              <w:pStyle w:val="ConsPlusNormal"/>
            </w:pPr>
            <w:r>
              <w:t>61°05`06,3``</w:t>
            </w:r>
          </w:p>
        </w:tc>
        <w:tc>
          <w:tcPr>
            <w:tcW w:w="1644" w:type="dxa"/>
          </w:tcPr>
          <w:p w:rsidR="00187271" w:rsidRDefault="00187271">
            <w:pPr>
              <w:pStyle w:val="ConsPlusNormal"/>
            </w:pPr>
            <w:r>
              <w:t>75°47`52,3``</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154</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Якунин</w:t>
            </w:r>
          </w:p>
        </w:tc>
        <w:tc>
          <w:tcPr>
            <w:tcW w:w="1757" w:type="dxa"/>
          </w:tcPr>
          <w:p w:rsidR="00187271" w:rsidRDefault="00187271">
            <w:pPr>
              <w:pStyle w:val="ConsPlusNormal"/>
            </w:pPr>
            <w:r>
              <w:t>61°05`09,9``</w:t>
            </w:r>
          </w:p>
        </w:tc>
        <w:tc>
          <w:tcPr>
            <w:tcW w:w="1644" w:type="dxa"/>
          </w:tcPr>
          <w:p w:rsidR="00187271" w:rsidRDefault="00187271">
            <w:pPr>
              <w:pStyle w:val="ConsPlusNormal"/>
            </w:pPr>
            <w:r>
              <w:t>75°48`26,6``</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155</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д. Вата</w:t>
            </w:r>
          </w:p>
        </w:tc>
        <w:tc>
          <w:tcPr>
            <w:tcW w:w="1984" w:type="dxa"/>
          </w:tcPr>
          <w:p w:rsidR="00187271" w:rsidRDefault="00187271">
            <w:pPr>
              <w:pStyle w:val="ConsPlusNormal"/>
            </w:pPr>
            <w:r>
              <w:t>Береговая 22</w:t>
            </w:r>
          </w:p>
        </w:tc>
        <w:tc>
          <w:tcPr>
            <w:tcW w:w="1757" w:type="dxa"/>
          </w:tcPr>
          <w:p w:rsidR="00187271" w:rsidRDefault="00187271">
            <w:pPr>
              <w:pStyle w:val="ConsPlusNormal"/>
            </w:pPr>
          </w:p>
        </w:tc>
        <w:tc>
          <w:tcPr>
            <w:tcW w:w="1644" w:type="dxa"/>
          </w:tcPr>
          <w:p w:rsidR="00187271" w:rsidRDefault="00187271">
            <w:pPr>
              <w:pStyle w:val="ConsPlusNormal"/>
            </w:pPr>
          </w:p>
        </w:tc>
        <w:tc>
          <w:tcPr>
            <w:tcW w:w="1304" w:type="dxa"/>
          </w:tcPr>
          <w:p w:rsidR="00187271" w:rsidRDefault="00187271">
            <w:pPr>
              <w:pStyle w:val="ConsPlusNormal"/>
            </w:pPr>
            <w:r>
              <w:t>контейнер</w:t>
            </w:r>
          </w:p>
        </w:tc>
        <w:tc>
          <w:tcPr>
            <w:tcW w:w="907" w:type="dxa"/>
          </w:tcPr>
          <w:p w:rsidR="00187271" w:rsidRDefault="00187271">
            <w:pPr>
              <w:pStyle w:val="ConsPlusNormal"/>
            </w:pPr>
            <w:r>
              <w:t>0</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бетонное основание</w:t>
            </w:r>
          </w:p>
        </w:tc>
        <w:tc>
          <w:tcPr>
            <w:tcW w:w="1134" w:type="dxa"/>
          </w:tcPr>
          <w:p w:rsidR="00187271" w:rsidRDefault="00187271">
            <w:pPr>
              <w:pStyle w:val="ConsPlusNormal"/>
            </w:pPr>
            <w:r>
              <w:t>4,5</w:t>
            </w:r>
          </w:p>
        </w:tc>
        <w:tc>
          <w:tcPr>
            <w:tcW w:w="1077" w:type="dxa"/>
          </w:tcPr>
          <w:p w:rsidR="00187271" w:rsidRDefault="00187271">
            <w:pPr>
              <w:pStyle w:val="ConsPlusNormal"/>
            </w:pPr>
            <w:r>
              <w:t>0</w:t>
            </w:r>
          </w:p>
        </w:tc>
      </w:tr>
      <w:tr w:rsidR="00187271">
        <w:tc>
          <w:tcPr>
            <w:tcW w:w="484" w:type="dxa"/>
          </w:tcPr>
          <w:p w:rsidR="00187271" w:rsidRDefault="00187271">
            <w:pPr>
              <w:pStyle w:val="ConsPlusNormal"/>
            </w:pPr>
            <w:r>
              <w:t>156</w:t>
            </w:r>
          </w:p>
        </w:tc>
        <w:tc>
          <w:tcPr>
            <w:tcW w:w="1644" w:type="dxa"/>
          </w:tcPr>
          <w:p w:rsidR="00187271" w:rsidRDefault="00187271">
            <w:pPr>
              <w:pStyle w:val="ConsPlusNormal"/>
            </w:pPr>
          </w:p>
        </w:tc>
        <w:tc>
          <w:tcPr>
            <w:tcW w:w="1247" w:type="dxa"/>
          </w:tcPr>
          <w:p w:rsidR="00187271" w:rsidRDefault="00187271">
            <w:pPr>
              <w:pStyle w:val="ConsPlusNormal"/>
            </w:pPr>
            <w:r>
              <w:t>Сельское поселение Ваховск</w:t>
            </w:r>
          </w:p>
        </w:tc>
        <w:tc>
          <w:tcPr>
            <w:tcW w:w="1984" w:type="dxa"/>
          </w:tcPr>
          <w:p w:rsidR="00187271" w:rsidRDefault="00187271">
            <w:pPr>
              <w:pStyle w:val="ConsPlusNormal"/>
            </w:pPr>
          </w:p>
        </w:tc>
        <w:tc>
          <w:tcPr>
            <w:tcW w:w="1757" w:type="dxa"/>
          </w:tcPr>
          <w:p w:rsidR="00187271" w:rsidRDefault="00187271">
            <w:pPr>
              <w:pStyle w:val="ConsPlusNormal"/>
            </w:pPr>
          </w:p>
        </w:tc>
        <w:tc>
          <w:tcPr>
            <w:tcW w:w="1644" w:type="dxa"/>
          </w:tcPr>
          <w:p w:rsidR="00187271" w:rsidRDefault="00187271">
            <w:pPr>
              <w:pStyle w:val="ConsPlusNormal"/>
            </w:pPr>
          </w:p>
        </w:tc>
        <w:tc>
          <w:tcPr>
            <w:tcW w:w="1304" w:type="dxa"/>
          </w:tcPr>
          <w:p w:rsidR="00187271" w:rsidRDefault="00187271">
            <w:pPr>
              <w:pStyle w:val="ConsPlusNormal"/>
            </w:pPr>
          </w:p>
        </w:tc>
        <w:tc>
          <w:tcPr>
            <w:tcW w:w="907" w:type="dxa"/>
          </w:tcPr>
          <w:p w:rsidR="00187271" w:rsidRDefault="00187271">
            <w:pPr>
              <w:pStyle w:val="ConsPlusNormal"/>
            </w:pPr>
          </w:p>
        </w:tc>
        <w:tc>
          <w:tcPr>
            <w:tcW w:w="1191" w:type="dxa"/>
          </w:tcPr>
          <w:p w:rsidR="00187271" w:rsidRDefault="00187271">
            <w:pPr>
              <w:pStyle w:val="ConsPlusNormal"/>
            </w:pPr>
          </w:p>
        </w:tc>
        <w:tc>
          <w:tcPr>
            <w:tcW w:w="1191" w:type="dxa"/>
          </w:tcPr>
          <w:p w:rsidR="00187271" w:rsidRDefault="00187271">
            <w:pPr>
              <w:pStyle w:val="ConsPlusNormal"/>
            </w:pPr>
          </w:p>
        </w:tc>
        <w:tc>
          <w:tcPr>
            <w:tcW w:w="1134" w:type="dxa"/>
          </w:tcPr>
          <w:p w:rsidR="00187271" w:rsidRDefault="00187271">
            <w:pPr>
              <w:pStyle w:val="ConsPlusNormal"/>
            </w:pPr>
          </w:p>
        </w:tc>
        <w:tc>
          <w:tcPr>
            <w:tcW w:w="1077" w:type="dxa"/>
          </w:tcPr>
          <w:p w:rsidR="00187271" w:rsidRDefault="00187271">
            <w:pPr>
              <w:pStyle w:val="ConsPlusNormal"/>
            </w:pPr>
          </w:p>
        </w:tc>
      </w:tr>
      <w:tr w:rsidR="00187271">
        <w:tc>
          <w:tcPr>
            <w:tcW w:w="484" w:type="dxa"/>
          </w:tcPr>
          <w:p w:rsidR="00187271" w:rsidRDefault="00187271">
            <w:pPr>
              <w:pStyle w:val="ConsPlusNormal"/>
            </w:pPr>
            <w:r>
              <w:t>157</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Охтеурье</w:t>
            </w:r>
          </w:p>
        </w:tc>
        <w:tc>
          <w:tcPr>
            <w:tcW w:w="1984" w:type="dxa"/>
          </w:tcPr>
          <w:p w:rsidR="00187271" w:rsidRDefault="00187271">
            <w:pPr>
              <w:pStyle w:val="ConsPlusNormal"/>
            </w:pPr>
            <w:r>
              <w:t>Пер. Кооперативный 3</w:t>
            </w:r>
          </w:p>
        </w:tc>
        <w:tc>
          <w:tcPr>
            <w:tcW w:w="1757" w:type="dxa"/>
          </w:tcPr>
          <w:p w:rsidR="00187271" w:rsidRDefault="00187271">
            <w:pPr>
              <w:pStyle w:val="ConsPlusNormal"/>
            </w:pPr>
            <w:r>
              <w:t>60°58`28,2``</w:t>
            </w:r>
          </w:p>
        </w:tc>
        <w:tc>
          <w:tcPr>
            <w:tcW w:w="1644" w:type="dxa"/>
          </w:tcPr>
          <w:p w:rsidR="00187271" w:rsidRDefault="00187271">
            <w:pPr>
              <w:pStyle w:val="ConsPlusNormal"/>
            </w:pPr>
            <w:r>
              <w:t>78°59`02,7``</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158</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Охтеурье</w:t>
            </w:r>
          </w:p>
        </w:tc>
        <w:tc>
          <w:tcPr>
            <w:tcW w:w="1984" w:type="dxa"/>
          </w:tcPr>
          <w:p w:rsidR="00187271" w:rsidRDefault="00187271">
            <w:pPr>
              <w:pStyle w:val="ConsPlusNormal"/>
            </w:pPr>
            <w:r>
              <w:t>Летная 1</w:t>
            </w:r>
          </w:p>
        </w:tc>
        <w:tc>
          <w:tcPr>
            <w:tcW w:w="1757" w:type="dxa"/>
          </w:tcPr>
          <w:p w:rsidR="00187271" w:rsidRDefault="00187271">
            <w:pPr>
              <w:pStyle w:val="ConsPlusNormal"/>
            </w:pPr>
            <w:r>
              <w:t>60°58`37,3``</w:t>
            </w:r>
          </w:p>
        </w:tc>
        <w:tc>
          <w:tcPr>
            <w:tcW w:w="1644" w:type="dxa"/>
          </w:tcPr>
          <w:p w:rsidR="00187271" w:rsidRDefault="00187271">
            <w:pPr>
              <w:pStyle w:val="ConsPlusNormal"/>
            </w:pPr>
            <w:r>
              <w:t>78°59`14,4``</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159</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Охтеурье</w:t>
            </w:r>
          </w:p>
        </w:tc>
        <w:tc>
          <w:tcPr>
            <w:tcW w:w="1984" w:type="dxa"/>
          </w:tcPr>
          <w:p w:rsidR="00187271" w:rsidRDefault="00187271">
            <w:pPr>
              <w:pStyle w:val="ConsPlusNormal"/>
            </w:pPr>
            <w:r>
              <w:t>Летная 2</w:t>
            </w:r>
          </w:p>
        </w:tc>
        <w:tc>
          <w:tcPr>
            <w:tcW w:w="1757" w:type="dxa"/>
          </w:tcPr>
          <w:p w:rsidR="00187271" w:rsidRDefault="00187271">
            <w:pPr>
              <w:pStyle w:val="ConsPlusNormal"/>
            </w:pPr>
            <w:r>
              <w:t>60°58`40,4``</w:t>
            </w:r>
          </w:p>
        </w:tc>
        <w:tc>
          <w:tcPr>
            <w:tcW w:w="1644" w:type="dxa"/>
          </w:tcPr>
          <w:p w:rsidR="00187271" w:rsidRDefault="00187271">
            <w:pPr>
              <w:pStyle w:val="ConsPlusNormal"/>
            </w:pPr>
            <w:r>
              <w:t>78°59`16,7``</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160</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Охтеурье</w:t>
            </w:r>
          </w:p>
        </w:tc>
        <w:tc>
          <w:tcPr>
            <w:tcW w:w="1984" w:type="dxa"/>
          </w:tcPr>
          <w:p w:rsidR="00187271" w:rsidRDefault="00187271">
            <w:pPr>
              <w:pStyle w:val="ConsPlusNormal"/>
            </w:pPr>
            <w:r>
              <w:t>Летная 11</w:t>
            </w:r>
          </w:p>
        </w:tc>
        <w:tc>
          <w:tcPr>
            <w:tcW w:w="1757" w:type="dxa"/>
          </w:tcPr>
          <w:p w:rsidR="00187271" w:rsidRDefault="00187271">
            <w:pPr>
              <w:pStyle w:val="ConsPlusNormal"/>
            </w:pPr>
            <w:r>
              <w:t>60°58`35,6``</w:t>
            </w:r>
          </w:p>
        </w:tc>
        <w:tc>
          <w:tcPr>
            <w:tcW w:w="1644" w:type="dxa"/>
          </w:tcPr>
          <w:p w:rsidR="00187271" w:rsidRDefault="00187271">
            <w:pPr>
              <w:pStyle w:val="ConsPlusNormal"/>
            </w:pPr>
            <w:r>
              <w:t>78°59`01,5``</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lastRenderedPageBreak/>
              <w:t>161</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Охтеурье</w:t>
            </w:r>
          </w:p>
        </w:tc>
        <w:tc>
          <w:tcPr>
            <w:tcW w:w="1984" w:type="dxa"/>
          </w:tcPr>
          <w:p w:rsidR="00187271" w:rsidRDefault="00187271">
            <w:pPr>
              <w:pStyle w:val="ConsPlusNormal"/>
            </w:pPr>
            <w:r>
              <w:t>Летная 18</w:t>
            </w:r>
          </w:p>
        </w:tc>
        <w:tc>
          <w:tcPr>
            <w:tcW w:w="1757" w:type="dxa"/>
          </w:tcPr>
          <w:p w:rsidR="00187271" w:rsidRDefault="00187271">
            <w:pPr>
              <w:pStyle w:val="ConsPlusNormal"/>
            </w:pPr>
            <w:r>
              <w:t>60°58`38,1``</w:t>
            </w:r>
          </w:p>
        </w:tc>
        <w:tc>
          <w:tcPr>
            <w:tcW w:w="1644" w:type="dxa"/>
          </w:tcPr>
          <w:p w:rsidR="00187271" w:rsidRDefault="00187271">
            <w:pPr>
              <w:pStyle w:val="ConsPlusNormal"/>
            </w:pPr>
            <w:r>
              <w:t>78°58`55,5``</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162</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Охтеурье</w:t>
            </w:r>
          </w:p>
        </w:tc>
        <w:tc>
          <w:tcPr>
            <w:tcW w:w="1984" w:type="dxa"/>
          </w:tcPr>
          <w:p w:rsidR="00187271" w:rsidRDefault="00187271">
            <w:pPr>
              <w:pStyle w:val="ConsPlusNormal"/>
            </w:pPr>
            <w:r>
              <w:t>Летная 21</w:t>
            </w:r>
          </w:p>
        </w:tc>
        <w:tc>
          <w:tcPr>
            <w:tcW w:w="1757" w:type="dxa"/>
          </w:tcPr>
          <w:p w:rsidR="00187271" w:rsidRDefault="00187271">
            <w:pPr>
              <w:pStyle w:val="ConsPlusNormal"/>
            </w:pPr>
            <w:r>
              <w:t>60°58`34,2``</w:t>
            </w:r>
          </w:p>
        </w:tc>
        <w:tc>
          <w:tcPr>
            <w:tcW w:w="1644" w:type="dxa"/>
          </w:tcPr>
          <w:p w:rsidR="00187271" w:rsidRDefault="00187271">
            <w:pPr>
              <w:pStyle w:val="ConsPlusNormal"/>
            </w:pPr>
            <w:r>
              <w:t>78°58`55,6``</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163</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Охтеурье</w:t>
            </w:r>
          </w:p>
        </w:tc>
        <w:tc>
          <w:tcPr>
            <w:tcW w:w="1984" w:type="dxa"/>
          </w:tcPr>
          <w:p w:rsidR="00187271" w:rsidRDefault="00187271">
            <w:pPr>
              <w:pStyle w:val="ConsPlusNormal"/>
            </w:pPr>
            <w:r>
              <w:t>Летная 22</w:t>
            </w:r>
          </w:p>
        </w:tc>
        <w:tc>
          <w:tcPr>
            <w:tcW w:w="1757" w:type="dxa"/>
          </w:tcPr>
          <w:p w:rsidR="00187271" w:rsidRDefault="00187271">
            <w:pPr>
              <w:pStyle w:val="ConsPlusNormal"/>
            </w:pPr>
            <w:r>
              <w:t>60°58`34,8``</w:t>
            </w:r>
          </w:p>
        </w:tc>
        <w:tc>
          <w:tcPr>
            <w:tcW w:w="1644" w:type="dxa"/>
          </w:tcPr>
          <w:p w:rsidR="00187271" w:rsidRDefault="00187271">
            <w:pPr>
              <w:pStyle w:val="ConsPlusNormal"/>
            </w:pPr>
            <w:r>
              <w:t>78°58`49,7``</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164</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Охтеурье</w:t>
            </w:r>
          </w:p>
        </w:tc>
        <w:tc>
          <w:tcPr>
            <w:tcW w:w="1984" w:type="dxa"/>
          </w:tcPr>
          <w:p w:rsidR="00187271" w:rsidRDefault="00187271">
            <w:pPr>
              <w:pStyle w:val="ConsPlusNormal"/>
            </w:pPr>
            <w:r>
              <w:t>Летная 26</w:t>
            </w:r>
          </w:p>
        </w:tc>
        <w:tc>
          <w:tcPr>
            <w:tcW w:w="1757" w:type="dxa"/>
          </w:tcPr>
          <w:p w:rsidR="00187271" w:rsidRDefault="00187271">
            <w:pPr>
              <w:pStyle w:val="ConsPlusNormal"/>
            </w:pPr>
            <w:r>
              <w:t>60°58`32,3``</w:t>
            </w:r>
          </w:p>
        </w:tc>
        <w:tc>
          <w:tcPr>
            <w:tcW w:w="1644" w:type="dxa"/>
          </w:tcPr>
          <w:p w:rsidR="00187271" w:rsidRDefault="00187271">
            <w:pPr>
              <w:pStyle w:val="ConsPlusNormal"/>
            </w:pPr>
            <w:r>
              <w:t>78°58`46,6``</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165</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Охтеурье</w:t>
            </w:r>
          </w:p>
        </w:tc>
        <w:tc>
          <w:tcPr>
            <w:tcW w:w="1984" w:type="dxa"/>
          </w:tcPr>
          <w:p w:rsidR="00187271" w:rsidRDefault="00187271">
            <w:pPr>
              <w:pStyle w:val="ConsPlusNormal"/>
            </w:pPr>
            <w:r>
              <w:t>Летная 25 (27)</w:t>
            </w:r>
          </w:p>
        </w:tc>
        <w:tc>
          <w:tcPr>
            <w:tcW w:w="1757" w:type="dxa"/>
          </w:tcPr>
          <w:p w:rsidR="00187271" w:rsidRDefault="00187271">
            <w:pPr>
              <w:pStyle w:val="ConsPlusNormal"/>
            </w:pPr>
            <w:r>
              <w:t>60°58`32,3``</w:t>
            </w:r>
          </w:p>
        </w:tc>
        <w:tc>
          <w:tcPr>
            <w:tcW w:w="1644" w:type="dxa"/>
          </w:tcPr>
          <w:p w:rsidR="00187271" w:rsidRDefault="00187271">
            <w:pPr>
              <w:pStyle w:val="ConsPlusNormal"/>
            </w:pPr>
            <w:r>
              <w:t>78°58`49,4``</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166</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Охтеурье</w:t>
            </w:r>
          </w:p>
        </w:tc>
        <w:tc>
          <w:tcPr>
            <w:tcW w:w="1984" w:type="dxa"/>
          </w:tcPr>
          <w:p w:rsidR="00187271" w:rsidRDefault="00187271">
            <w:pPr>
              <w:pStyle w:val="ConsPlusNormal"/>
            </w:pPr>
            <w:r>
              <w:t>Летная 28</w:t>
            </w:r>
          </w:p>
        </w:tc>
        <w:tc>
          <w:tcPr>
            <w:tcW w:w="1757" w:type="dxa"/>
          </w:tcPr>
          <w:p w:rsidR="00187271" w:rsidRDefault="00187271">
            <w:pPr>
              <w:pStyle w:val="ConsPlusNormal"/>
            </w:pPr>
            <w:r>
              <w:t>60°58`31,6``</w:t>
            </w:r>
          </w:p>
        </w:tc>
        <w:tc>
          <w:tcPr>
            <w:tcW w:w="1644" w:type="dxa"/>
          </w:tcPr>
          <w:p w:rsidR="00187271" w:rsidRDefault="00187271">
            <w:pPr>
              <w:pStyle w:val="ConsPlusNormal"/>
            </w:pPr>
            <w:r>
              <w:t>78°58`44,1``</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167</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Охтеурье</w:t>
            </w:r>
          </w:p>
        </w:tc>
        <w:tc>
          <w:tcPr>
            <w:tcW w:w="1984" w:type="dxa"/>
          </w:tcPr>
          <w:p w:rsidR="00187271" w:rsidRDefault="00187271">
            <w:pPr>
              <w:pStyle w:val="ConsPlusNormal"/>
            </w:pPr>
            <w:r>
              <w:t>Набережная 1</w:t>
            </w:r>
          </w:p>
        </w:tc>
        <w:tc>
          <w:tcPr>
            <w:tcW w:w="1757" w:type="dxa"/>
          </w:tcPr>
          <w:p w:rsidR="00187271" w:rsidRDefault="00187271">
            <w:pPr>
              <w:pStyle w:val="ConsPlusNormal"/>
            </w:pPr>
            <w:r>
              <w:t>60°58`29,2``</w:t>
            </w:r>
          </w:p>
        </w:tc>
        <w:tc>
          <w:tcPr>
            <w:tcW w:w="1644" w:type="dxa"/>
          </w:tcPr>
          <w:p w:rsidR="00187271" w:rsidRDefault="00187271">
            <w:pPr>
              <w:pStyle w:val="ConsPlusNormal"/>
            </w:pPr>
            <w:r>
              <w:t>78°58`18,4``</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168</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Охтеурье</w:t>
            </w:r>
          </w:p>
        </w:tc>
        <w:tc>
          <w:tcPr>
            <w:tcW w:w="1984" w:type="dxa"/>
          </w:tcPr>
          <w:p w:rsidR="00187271" w:rsidRDefault="00187271">
            <w:pPr>
              <w:pStyle w:val="ConsPlusNormal"/>
            </w:pPr>
            <w:r>
              <w:t>Набережная 7</w:t>
            </w:r>
          </w:p>
        </w:tc>
        <w:tc>
          <w:tcPr>
            <w:tcW w:w="1757" w:type="dxa"/>
          </w:tcPr>
          <w:p w:rsidR="00187271" w:rsidRDefault="00187271">
            <w:pPr>
              <w:pStyle w:val="ConsPlusNormal"/>
            </w:pPr>
            <w:r>
              <w:t>60°58`27``</w:t>
            </w:r>
          </w:p>
        </w:tc>
        <w:tc>
          <w:tcPr>
            <w:tcW w:w="1644" w:type="dxa"/>
          </w:tcPr>
          <w:p w:rsidR="00187271" w:rsidRDefault="00187271">
            <w:pPr>
              <w:pStyle w:val="ConsPlusNormal"/>
            </w:pPr>
            <w:r>
              <w:t>78°59`08,1``</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169</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Охтеурье</w:t>
            </w:r>
          </w:p>
        </w:tc>
        <w:tc>
          <w:tcPr>
            <w:tcW w:w="1984" w:type="dxa"/>
          </w:tcPr>
          <w:p w:rsidR="00187271" w:rsidRDefault="00187271">
            <w:pPr>
              <w:pStyle w:val="ConsPlusNormal"/>
            </w:pPr>
            <w:r>
              <w:t>Новая 6</w:t>
            </w:r>
          </w:p>
        </w:tc>
        <w:tc>
          <w:tcPr>
            <w:tcW w:w="1757" w:type="dxa"/>
          </w:tcPr>
          <w:p w:rsidR="00187271" w:rsidRDefault="00187271">
            <w:pPr>
              <w:pStyle w:val="ConsPlusNormal"/>
            </w:pPr>
            <w:r>
              <w:t>60°58`41,9``</w:t>
            </w:r>
          </w:p>
        </w:tc>
        <w:tc>
          <w:tcPr>
            <w:tcW w:w="1644" w:type="dxa"/>
          </w:tcPr>
          <w:p w:rsidR="00187271" w:rsidRDefault="00187271">
            <w:pPr>
              <w:pStyle w:val="ConsPlusNormal"/>
            </w:pPr>
            <w:r>
              <w:t>78°59`06``</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170</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Охтеурье</w:t>
            </w:r>
          </w:p>
        </w:tc>
        <w:tc>
          <w:tcPr>
            <w:tcW w:w="1984" w:type="dxa"/>
          </w:tcPr>
          <w:p w:rsidR="00187271" w:rsidRDefault="00187271">
            <w:pPr>
              <w:pStyle w:val="ConsPlusNormal"/>
            </w:pPr>
            <w:r>
              <w:t>Озерная 7</w:t>
            </w:r>
          </w:p>
        </w:tc>
        <w:tc>
          <w:tcPr>
            <w:tcW w:w="1757" w:type="dxa"/>
          </w:tcPr>
          <w:p w:rsidR="00187271" w:rsidRDefault="00187271">
            <w:pPr>
              <w:pStyle w:val="ConsPlusNormal"/>
            </w:pPr>
            <w:r>
              <w:t>60°58`24``</w:t>
            </w:r>
          </w:p>
        </w:tc>
        <w:tc>
          <w:tcPr>
            <w:tcW w:w="1644" w:type="dxa"/>
          </w:tcPr>
          <w:p w:rsidR="00187271" w:rsidRDefault="00187271">
            <w:pPr>
              <w:pStyle w:val="ConsPlusNormal"/>
            </w:pPr>
            <w:r>
              <w:t>78°58`30,8``</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171</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Охтеурье</w:t>
            </w:r>
          </w:p>
        </w:tc>
        <w:tc>
          <w:tcPr>
            <w:tcW w:w="1984" w:type="dxa"/>
          </w:tcPr>
          <w:p w:rsidR="00187271" w:rsidRDefault="00187271">
            <w:pPr>
              <w:pStyle w:val="ConsPlusNormal"/>
            </w:pPr>
            <w:r>
              <w:t>Пер. Причальный 5</w:t>
            </w:r>
          </w:p>
        </w:tc>
        <w:tc>
          <w:tcPr>
            <w:tcW w:w="1757" w:type="dxa"/>
          </w:tcPr>
          <w:p w:rsidR="00187271" w:rsidRDefault="00187271">
            <w:pPr>
              <w:pStyle w:val="ConsPlusNormal"/>
            </w:pPr>
            <w:r>
              <w:t>60°58`26,5``</w:t>
            </w:r>
          </w:p>
        </w:tc>
        <w:tc>
          <w:tcPr>
            <w:tcW w:w="1644" w:type="dxa"/>
          </w:tcPr>
          <w:p w:rsidR="00187271" w:rsidRDefault="00187271">
            <w:pPr>
              <w:pStyle w:val="ConsPlusNormal"/>
            </w:pPr>
            <w:r>
              <w:t>78°58`57,3``</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172</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Охтеурье</w:t>
            </w:r>
          </w:p>
        </w:tc>
        <w:tc>
          <w:tcPr>
            <w:tcW w:w="1984" w:type="dxa"/>
          </w:tcPr>
          <w:p w:rsidR="00187271" w:rsidRDefault="00187271">
            <w:pPr>
              <w:pStyle w:val="ConsPlusNormal"/>
            </w:pPr>
            <w:r>
              <w:t>Учительская 2</w:t>
            </w:r>
          </w:p>
        </w:tc>
        <w:tc>
          <w:tcPr>
            <w:tcW w:w="1757" w:type="dxa"/>
          </w:tcPr>
          <w:p w:rsidR="00187271" w:rsidRDefault="00187271">
            <w:pPr>
              <w:pStyle w:val="ConsPlusNormal"/>
            </w:pPr>
            <w:r>
              <w:t>60°58`42,8``</w:t>
            </w:r>
          </w:p>
        </w:tc>
        <w:tc>
          <w:tcPr>
            <w:tcW w:w="1644" w:type="dxa"/>
          </w:tcPr>
          <w:p w:rsidR="00187271" w:rsidRDefault="00187271">
            <w:pPr>
              <w:pStyle w:val="ConsPlusNormal"/>
            </w:pPr>
            <w:r>
              <w:t>78°59`27``</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lastRenderedPageBreak/>
              <w:t>173</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Охтеурье</w:t>
            </w:r>
          </w:p>
        </w:tc>
        <w:tc>
          <w:tcPr>
            <w:tcW w:w="1984" w:type="dxa"/>
          </w:tcPr>
          <w:p w:rsidR="00187271" w:rsidRDefault="00187271">
            <w:pPr>
              <w:pStyle w:val="ConsPlusNormal"/>
            </w:pPr>
            <w:r>
              <w:t>Учительская 12</w:t>
            </w:r>
          </w:p>
        </w:tc>
        <w:tc>
          <w:tcPr>
            <w:tcW w:w="1757" w:type="dxa"/>
          </w:tcPr>
          <w:p w:rsidR="00187271" w:rsidRDefault="00187271">
            <w:pPr>
              <w:pStyle w:val="ConsPlusNormal"/>
            </w:pPr>
            <w:r>
              <w:t>60°58`37,2``</w:t>
            </w:r>
          </w:p>
        </w:tc>
        <w:tc>
          <w:tcPr>
            <w:tcW w:w="1644" w:type="dxa"/>
          </w:tcPr>
          <w:p w:rsidR="00187271" w:rsidRDefault="00187271">
            <w:pPr>
              <w:pStyle w:val="ConsPlusNormal"/>
            </w:pPr>
            <w:r>
              <w:t>78°59`33,1``</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174</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Охтеурье</w:t>
            </w:r>
          </w:p>
        </w:tc>
        <w:tc>
          <w:tcPr>
            <w:tcW w:w="1984" w:type="dxa"/>
          </w:tcPr>
          <w:p w:rsidR="00187271" w:rsidRDefault="00187271">
            <w:pPr>
              <w:pStyle w:val="ConsPlusNormal"/>
            </w:pPr>
            <w:r>
              <w:t>Цветочная 2</w:t>
            </w:r>
          </w:p>
        </w:tc>
        <w:tc>
          <w:tcPr>
            <w:tcW w:w="1757" w:type="dxa"/>
          </w:tcPr>
          <w:p w:rsidR="00187271" w:rsidRDefault="00187271">
            <w:pPr>
              <w:pStyle w:val="ConsPlusNormal"/>
            </w:pPr>
            <w:r>
              <w:t>60°58`34,1``</w:t>
            </w:r>
          </w:p>
        </w:tc>
        <w:tc>
          <w:tcPr>
            <w:tcW w:w="1644" w:type="dxa"/>
          </w:tcPr>
          <w:p w:rsidR="00187271" w:rsidRDefault="00187271">
            <w:pPr>
              <w:pStyle w:val="ConsPlusNormal"/>
            </w:pPr>
            <w:r>
              <w:t>78°59`22,2``</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175</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Охтеурье</w:t>
            </w:r>
          </w:p>
        </w:tc>
        <w:tc>
          <w:tcPr>
            <w:tcW w:w="1984" w:type="dxa"/>
          </w:tcPr>
          <w:p w:rsidR="00187271" w:rsidRDefault="00187271">
            <w:pPr>
              <w:pStyle w:val="ConsPlusNormal"/>
            </w:pPr>
            <w:r>
              <w:t>Цветочная 10</w:t>
            </w:r>
          </w:p>
        </w:tc>
        <w:tc>
          <w:tcPr>
            <w:tcW w:w="1757" w:type="dxa"/>
          </w:tcPr>
          <w:p w:rsidR="00187271" w:rsidRDefault="00187271">
            <w:pPr>
              <w:pStyle w:val="ConsPlusNormal"/>
            </w:pPr>
            <w:r>
              <w:t>60°58`31``</w:t>
            </w:r>
          </w:p>
        </w:tc>
        <w:tc>
          <w:tcPr>
            <w:tcW w:w="1644" w:type="dxa"/>
          </w:tcPr>
          <w:p w:rsidR="00187271" w:rsidRDefault="00187271">
            <w:pPr>
              <w:pStyle w:val="ConsPlusNormal"/>
            </w:pPr>
            <w:r>
              <w:t>78°59`12,9``</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176</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Охтеурье</w:t>
            </w:r>
          </w:p>
        </w:tc>
        <w:tc>
          <w:tcPr>
            <w:tcW w:w="1984" w:type="dxa"/>
          </w:tcPr>
          <w:p w:rsidR="00187271" w:rsidRDefault="00187271">
            <w:pPr>
              <w:pStyle w:val="ConsPlusNormal"/>
            </w:pPr>
            <w:r>
              <w:t>Центральная 7</w:t>
            </w:r>
          </w:p>
        </w:tc>
        <w:tc>
          <w:tcPr>
            <w:tcW w:w="1757" w:type="dxa"/>
          </w:tcPr>
          <w:p w:rsidR="00187271" w:rsidRDefault="00187271">
            <w:pPr>
              <w:pStyle w:val="ConsPlusNormal"/>
            </w:pPr>
            <w:r>
              <w:t>60°58`34,3``</w:t>
            </w:r>
          </w:p>
        </w:tc>
        <w:tc>
          <w:tcPr>
            <w:tcW w:w="1644" w:type="dxa"/>
          </w:tcPr>
          <w:p w:rsidR="00187271" w:rsidRDefault="00187271">
            <w:pPr>
              <w:pStyle w:val="ConsPlusNormal"/>
            </w:pPr>
            <w:r>
              <w:t>78°59`09,8``</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177</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Охтеурье</w:t>
            </w:r>
          </w:p>
        </w:tc>
        <w:tc>
          <w:tcPr>
            <w:tcW w:w="1984" w:type="dxa"/>
          </w:tcPr>
          <w:p w:rsidR="00187271" w:rsidRDefault="00187271">
            <w:pPr>
              <w:pStyle w:val="ConsPlusNormal"/>
            </w:pPr>
            <w:r>
              <w:t>Центральная 8</w:t>
            </w:r>
          </w:p>
        </w:tc>
        <w:tc>
          <w:tcPr>
            <w:tcW w:w="1757" w:type="dxa"/>
          </w:tcPr>
          <w:p w:rsidR="00187271" w:rsidRDefault="00187271">
            <w:pPr>
              <w:pStyle w:val="ConsPlusNormal"/>
            </w:pPr>
            <w:r>
              <w:t>60°58`33,2``</w:t>
            </w:r>
          </w:p>
        </w:tc>
        <w:tc>
          <w:tcPr>
            <w:tcW w:w="1644" w:type="dxa"/>
          </w:tcPr>
          <w:p w:rsidR="00187271" w:rsidRDefault="00187271">
            <w:pPr>
              <w:pStyle w:val="ConsPlusNormal"/>
            </w:pPr>
            <w:r>
              <w:t>78°59`05,1``</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178</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Охтеурье</w:t>
            </w:r>
          </w:p>
        </w:tc>
        <w:tc>
          <w:tcPr>
            <w:tcW w:w="1984" w:type="dxa"/>
          </w:tcPr>
          <w:p w:rsidR="00187271" w:rsidRDefault="00187271">
            <w:pPr>
              <w:pStyle w:val="ConsPlusNormal"/>
            </w:pPr>
            <w:r>
              <w:t>Центральная 19</w:t>
            </w:r>
          </w:p>
        </w:tc>
        <w:tc>
          <w:tcPr>
            <w:tcW w:w="1757" w:type="dxa"/>
          </w:tcPr>
          <w:p w:rsidR="00187271" w:rsidRDefault="00187271">
            <w:pPr>
              <w:pStyle w:val="ConsPlusNormal"/>
            </w:pPr>
            <w:r>
              <w:t>60°58`31,8``</w:t>
            </w:r>
          </w:p>
        </w:tc>
        <w:tc>
          <w:tcPr>
            <w:tcW w:w="1644" w:type="dxa"/>
          </w:tcPr>
          <w:p w:rsidR="00187271" w:rsidRDefault="00187271">
            <w:pPr>
              <w:pStyle w:val="ConsPlusNormal"/>
            </w:pPr>
            <w:r>
              <w:t>78°59`01,2``</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179</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Охтеурье</w:t>
            </w:r>
          </w:p>
        </w:tc>
        <w:tc>
          <w:tcPr>
            <w:tcW w:w="1984" w:type="dxa"/>
          </w:tcPr>
          <w:p w:rsidR="00187271" w:rsidRDefault="00187271">
            <w:pPr>
              <w:pStyle w:val="ConsPlusNormal"/>
            </w:pPr>
            <w:r>
              <w:t>Центральная 29</w:t>
            </w:r>
          </w:p>
        </w:tc>
        <w:tc>
          <w:tcPr>
            <w:tcW w:w="1757" w:type="dxa"/>
          </w:tcPr>
          <w:p w:rsidR="00187271" w:rsidRDefault="00187271">
            <w:pPr>
              <w:pStyle w:val="ConsPlusNormal"/>
            </w:pPr>
            <w:r>
              <w:t>60°58`27,4``</w:t>
            </w:r>
          </w:p>
        </w:tc>
        <w:tc>
          <w:tcPr>
            <w:tcW w:w="1644" w:type="dxa"/>
          </w:tcPr>
          <w:p w:rsidR="00187271" w:rsidRDefault="00187271">
            <w:pPr>
              <w:pStyle w:val="ConsPlusNormal"/>
            </w:pPr>
            <w:r>
              <w:t>78°58`48,1``</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180</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Охтеурье</w:t>
            </w:r>
          </w:p>
        </w:tc>
        <w:tc>
          <w:tcPr>
            <w:tcW w:w="1984" w:type="dxa"/>
          </w:tcPr>
          <w:p w:rsidR="00187271" w:rsidRDefault="00187271">
            <w:pPr>
              <w:pStyle w:val="ConsPlusNormal"/>
            </w:pPr>
            <w:r>
              <w:t>Центральная 32</w:t>
            </w:r>
          </w:p>
        </w:tc>
        <w:tc>
          <w:tcPr>
            <w:tcW w:w="1757" w:type="dxa"/>
          </w:tcPr>
          <w:p w:rsidR="00187271" w:rsidRDefault="00187271">
            <w:pPr>
              <w:pStyle w:val="ConsPlusNormal"/>
            </w:pPr>
            <w:r>
              <w:t>60°58`25,8``</w:t>
            </w:r>
          </w:p>
        </w:tc>
        <w:tc>
          <w:tcPr>
            <w:tcW w:w="1644" w:type="dxa"/>
          </w:tcPr>
          <w:p w:rsidR="00187271" w:rsidRDefault="00187271">
            <w:pPr>
              <w:pStyle w:val="ConsPlusNormal"/>
            </w:pPr>
            <w:r>
              <w:t>78°58`41,5``</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181</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Охтеурье</w:t>
            </w:r>
          </w:p>
        </w:tc>
        <w:tc>
          <w:tcPr>
            <w:tcW w:w="1984" w:type="dxa"/>
          </w:tcPr>
          <w:p w:rsidR="00187271" w:rsidRDefault="00187271">
            <w:pPr>
              <w:pStyle w:val="ConsPlusNormal"/>
            </w:pPr>
            <w:r>
              <w:t>Школьная 5</w:t>
            </w:r>
          </w:p>
        </w:tc>
        <w:tc>
          <w:tcPr>
            <w:tcW w:w="1757" w:type="dxa"/>
          </w:tcPr>
          <w:p w:rsidR="00187271" w:rsidRDefault="00187271">
            <w:pPr>
              <w:pStyle w:val="ConsPlusNormal"/>
            </w:pPr>
            <w:r>
              <w:t>60°58`37,8``</w:t>
            </w:r>
          </w:p>
        </w:tc>
        <w:tc>
          <w:tcPr>
            <w:tcW w:w="1644" w:type="dxa"/>
          </w:tcPr>
          <w:p w:rsidR="00187271" w:rsidRDefault="00187271">
            <w:pPr>
              <w:pStyle w:val="ConsPlusNormal"/>
            </w:pPr>
            <w:r>
              <w:t>78°59`22,9``</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182</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Охтеурье</w:t>
            </w:r>
          </w:p>
        </w:tc>
        <w:tc>
          <w:tcPr>
            <w:tcW w:w="1984" w:type="dxa"/>
          </w:tcPr>
          <w:p w:rsidR="00187271" w:rsidRDefault="00187271">
            <w:pPr>
              <w:pStyle w:val="ConsPlusNormal"/>
            </w:pPr>
            <w:r>
              <w:t>Школьная 11</w:t>
            </w:r>
          </w:p>
        </w:tc>
        <w:tc>
          <w:tcPr>
            <w:tcW w:w="1757" w:type="dxa"/>
          </w:tcPr>
          <w:p w:rsidR="00187271" w:rsidRDefault="00187271">
            <w:pPr>
              <w:pStyle w:val="ConsPlusNormal"/>
            </w:pPr>
            <w:r>
              <w:t>60°58`33,2``</w:t>
            </w:r>
          </w:p>
        </w:tc>
        <w:tc>
          <w:tcPr>
            <w:tcW w:w="1644" w:type="dxa"/>
          </w:tcPr>
          <w:p w:rsidR="00187271" w:rsidRDefault="00187271">
            <w:pPr>
              <w:pStyle w:val="ConsPlusNormal"/>
            </w:pPr>
            <w:r>
              <w:t>78°59`30,3``</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183</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Охтеурье</w:t>
            </w:r>
          </w:p>
        </w:tc>
        <w:tc>
          <w:tcPr>
            <w:tcW w:w="1984" w:type="dxa"/>
          </w:tcPr>
          <w:p w:rsidR="00187271" w:rsidRDefault="00187271">
            <w:pPr>
              <w:pStyle w:val="ConsPlusNormal"/>
            </w:pPr>
            <w:r>
              <w:t>СДК</w:t>
            </w:r>
          </w:p>
        </w:tc>
        <w:tc>
          <w:tcPr>
            <w:tcW w:w="1757" w:type="dxa"/>
          </w:tcPr>
          <w:p w:rsidR="00187271" w:rsidRDefault="00187271">
            <w:pPr>
              <w:pStyle w:val="ConsPlusNormal"/>
            </w:pPr>
            <w:r>
              <w:t>60°58`35,2``</w:t>
            </w:r>
          </w:p>
        </w:tc>
        <w:tc>
          <w:tcPr>
            <w:tcW w:w="1644" w:type="dxa"/>
          </w:tcPr>
          <w:p w:rsidR="00187271" w:rsidRDefault="00187271">
            <w:pPr>
              <w:pStyle w:val="ConsPlusNormal"/>
            </w:pPr>
            <w:r>
              <w:t>78°58`55,8``</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гравийная отсыпка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184</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Охтеурье</w:t>
            </w:r>
          </w:p>
        </w:tc>
        <w:tc>
          <w:tcPr>
            <w:tcW w:w="1984" w:type="dxa"/>
          </w:tcPr>
          <w:p w:rsidR="00187271" w:rsidRDefault="00187271">
            <w:pPr>
              <w:pStyle w:val="ConsPlusNormal"/>
            </w:pPr>
            <w:r>
              <w:t>ЦентроспасЮгория</w:t>
            </w:r>
          </w:p>
        </w:tc>
        <w:tc>
          <w:tcPr>
            <w:tcW w:w="1757" w:type="dxa"/>
          </w:tcPr>
          <w:p w:rsidR="00187271" w:rsidRDefault="00187271">
            <w:pPr>
              <w:pStyle w:val="ConsPlusNormal"/>
            </w:pPr>
            <w:r>
              <w:t>60°58`44,7``</w:t>
            </w:r>
          </w:p>
        </w:tc>
        <w:tc>
          <w:tcPr>
            <w:tcW w:w="1644" w:type="dxa"/>
          </w:tcPr>
          <w:p w:rsidR="00187271" w:rsidRDefault="00187271">
            <w:pPr>
              <w:pStyle w:val="ConsPlusNormal"/>
            </w:pPr>
            <w:r>
              <w:t>78°59`29,6``</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lastRenderedPageBreak/>
              <w:t>185</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Охтеурье</w:t>
            </w:r>
          </w:p>
        </w:tc>
        <w:tc>
          <w:tcPr>
            <w:tcW w:w="1984" w:type="dxa"/>
          </w:tcPr>
          <w:p w:rsidR="00187271" w:rsidRDefault="00187271">
            <w:pPr>
              <w:pStyle w:val="ConsPlusNormal"/>
            </w:pPr>
            <w:r>
              <w:t>ФАП</w:t>
            </w:r>
          </w:p>
        </w:tc>
        <w:tc>
          <w:tcPr>
            <w:tcW w:w="1757" w:type="dxa"/>
          </w:tcPr>
          <w:p w:rsidR="00187271" w:rsidRDefault="00187271">
            <w:pPr>
              <w:pStyle w:val="ConsPlusNormal"/>
            </w:pPr>
            <w:r>
              <w:t>60°58`38,2``</w:t>
            </w:r>
          </w:p>
        </w:tc>
        <w:tc>
          <w:tcPr>
            <w:tcW w:w="1644" w:type="dxa"/>
          </w:tcPr>
          <w:p w:rsidR="00187271" w:rsidRDefault="00187271">
            <w:pPr>
              <w:pStyle w:val="ConsPlusNormal"/>
            </w:pPr>
            <w:r>
              <w:t>78°59`15,1``</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гравийная отсыпка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186</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Охтеурье</w:t>
            </w:r>
          </w:p>
        </w:tc>
        <w:tc>
          <w:tcPr>
            <w:tcW w:w="1984" w:type="dxa"/>
            <w:vMerge w:val="restart"/>
          </w:tcPr>
          <w:p w:rsidR="00187271" w:rsidRDefault="00187271">
            <w:pPr>
              <w:pStyle w:val="ConsPlusNormal"/>
            </w:pPr>
            <w:r>
              <w:t>ОСШ</w:t>
            </w:r>
          </w:p>
        </w:tc>
        <w:tc>
          <w:tcPr>
            <w:tcW w:w="1757" w:type="dxa"/>
          </w:tcPr>
          <w:p w:rsidR="00187271" w:rsidRDefault="00187271">
            <w:pPr>
              <w:pStyle w:val="ConsPlusNormal"/>
            </w:pPr>
            <w:r>
              <w:t>1) 60°58`44,4``</w:t>
            </w:r>
          </w:p>
        </w:tc>
        <w:tc>
          <w:tcPr>
            <w:tcW w:w="1644" w:type="dxa"/>
          </w:tcPr>
          <w:p w:rsidR="00187271" w:rsidRDefault="00187271">
            <w:pPr>
              <w:pStyle w:val="ConsPlusNormal"/>
            </w:pPr>
            <w:r>
              <w:t>78°59`20``</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3</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9</w:t>
            </w:r>
          </w:p>
        </w:tc>
        <w:tc>
          <w:tcPr>
            <w:tcW w:w="1077" w:type="dxa"/>
          </w:tcPr>
          <w:p w:rsidR="00187271" w:rsidRDefault="00187271">
            <w:pPr>
              <w:pStyle w:val="ConsPlusNormal"/>
            </w:pPr>
            <w:r>
              <w:t>2,25</w:t>
            </w:r>
          </w:p>
        </w:tc>
      </w:tr>
      <w:tr w:rsidR="00187271">
        <w:tc>
          <w:tcPr>
            <w:tcW w:w="484" w:type="dxa"/>
          </w:tcPr>
          <w:p w:rsidR="00187271" w:rsidRDefault="00187271">
            <w:pPr>
              <w:pStyle w:val="ConsPlusNormal"/>
            </w:pPr>
            <w:r>
              <w:t>187</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Охтеурье</w:t>
            </w:r>
          </w:p>
        </w:tc>
        <w:tc>
          <w:tcPr>
            <w:tcW w:w="1984" w:type="dxa"/>
            <w:vMerge/>
          </w:tcPr>
          <w:p w:rsidR="00187271" w:rsidRDefault="00187271">
            <w:pPr>
              <w:spacing w:after="1" w:line="0" w:lineRule="atLeast"/>
            </w:pPr>
          </w:p>
        </w:tc>
        <w:tc>
          <w:tcPr>
            <w:tcW w:w="1757" w:type="dxa"/>
          </w:tcPr>
          <w:p w:rsidR="00187271" w:rsidRDefault="00187271">
            <w:pPr>
              <w:pStyle w:val="ConsPlusNormal"/>
            </w:pPr>
            <w:r>
              <w:t>2) 60°58`43``</w:t>
            </w:r>
          </w:p>
        </w:tc>
        <w:tc>
          <w:tcPr>
            <w:tcW w:w="1644" w:type="dxa"/>
          </w:tcPr>
          <w:p w:rsidR="00187271" w:rsidRDefault="00187271">
            <w:pPr>
              <w:pStyle w:val="ConsPlusNormal"/>
            </w:pPr>
            <w:r>
              <w:t>78°59`17,6``</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бетонная плита</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188</w:t>
            </w:r>
          </w:p>
        </w:tc>
        <w:tc>
          <w:tcPr>
            <w:tcW w:w="1644" w:type="dxa"/>
          </w:tcPr>
          <w:p w:rsidR="00187271" w:rsidRDefault="00187271">
            <w:pPr>
              <w:pStyle w:val="ConsPlusNormal"/>
            </w:pPr>
          </w:p>
        </w:tc>
        <w:tc>
          <w:tcPr>
            <w:tcW w:w="1247" w:type="dxa"/>
          </w:tcPr>
          <w:p w:rsidR="00187271" w:rsidRDefault="00187271">
            <w:pPr>
              <w:pStyle w:val="ConsPlusNormal"/>
            </w:pPr>
            <w:r>
              <w:t>Сельское поселение Ларьяк</w:t>
            </w:r>
          </w:p>
        </w:tc>
        <w:tc>
          <w:tcPr>
            <w:tcW w:w="1984" w:type="dxa"/>
          </w:tcPr>
          <w:p w:rsidR="00187271" w:rsidRDefault="00187271">
            <w:pPr>
              <w:pStyle w:val="ConsPlusNormal"/>
            </w:pPr>
          </w:p>
        </w:tc>
        <w:tc>
          <w:tcPr>
            <w:tcW w:w="1757" w:type="dxa"/>
          </w:tcPr>
          <w:p w:rsidR="00187271" w:rsidRDefault="00187271">
            <w:pPr>
              <w:pStyle w:val="ConsPlusNormal"/>
            </w:pPr>
          </w:p>
        </w:tc>
        <w:tc>
          <w:tcPr>
            <w:tcW w:w="1644" w:type="dxa"/>
          </w:tcPr>
          <w:p w:rsidR="00187271" w:rsidRDefault="00187271">
            <w:pPr>
              <w:pStyle w:val="ConsPlusNormal"/>
            </w:pPr>
          </w:p>
        </w:tc>
        <w:tc>
          <w:tcPr>
            <w:tcW w:w="1304" w:type="dxa"/>
          </w:tcPr>
          <w:p w:rsidR="00187271" w:rsidRDefault="00187271">
            <w:pPr>
              <w:pStyle w:val="ConsPlusNormal"/>
            </w:pPr>
          </w:p>
        </w:tc>
        <w:tc>
          <w:tcPr>
            <w:tcW w:w="907" w:type="dxa"/>
          </w:tcPr>
          <w:p w:rsidR="00187271" w:rsidRDefault="00187271">
            <w:pPr>
              <w:pStyle w:val="ConsPlusNormal"/>
            </w:pPr>
          </w:p>
        </w:tc>
        <w:tc>
          <w:tcPr>
            <w:tcW w:w="1191" w:type="dxa"/>
          </w:tcPr>
          <w:p w:rsidR="00187271" w:rsidRDefault="00187271">
            <w:pPr>
              <w:pStyle w:val="ConsPlusNormal"/>
            </w:pPr>
          </w:p>
        </w:tc>
        <w:tc>
          <w:tcPr>
            <w:tcW w:w="1191" w:type="dxa"/>
          </w:tcPr>
          <w:p w:rsidR="00187271" w:rsidRDefault="00187271">
            <w:pPr>
              <w:pStyle w:val="ConsPlusNormal"/>
            </w:pPr>
          </w:p>
        </w:tc>
        <w:tc>
          <w:tcPr>
            <w:tcW w:w="1134" w:type="dxa"/>
          </w:tcPr>
          <w:p w:rsidR="00187271" w:rsidRDefault="00187271">
            <w:pPr>
              <w:pStyle w:val="ConsPlusNormal"/>
            </w:pPr>
          </w:p>
        </w:tc>
        <w:tc>
          <w:tcPr>
            <w:tcW w:w="1077" w:type="dxa"/>
          </w:tcPr>
          <w:p w:rsidR="00187271" w:rsidRDefault="00187271">
            <w:pPr>
              <w:pStyle w:val="ConsPlusNormal"/>
            </w:pPr>
          </w:p>
        </w:tc>
      </w:tr>
      <w:tr w:rsidR="00187271">
        <w:tc>
          <w:tcPr>
            <w:tcW w:w="484" w:type="dxa"/>
          </w:tcPr>
          <w:p w:rsidR="00187271" w:rsidRDefault="00187271">
            <w:pPr>
              <w:pStyle w:val="ConsPlusNormal"/>
            </w:pPr>
            <w:r>
              <w:t>189</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Ларьяк</w:t>
            </w:r>
          </w:p>
        </w:tc>
        <w:tc>
          <w:tcPr>
            <w:tcW w:w="1984" w:type="dxa"/>
          </w:tcPr>
          <w:p w:rsidR="00187271" w:rsidRDefault="00187271">
            <w:pPr>
              <w:pStyle w:val="ConsPlusNormal"/>
            </w:pPr>
            <w:r>
              <w:t>ул. Осипенко, 35</w:t>
            </w:r>
          </w:p>
        </w:tc>
        <w:tc>
          <w:tcPr>
            <w:tcW w:w="1757" w:type="dxa"/>
          </w:tcPr>
          <w:p w:rsidR="00187271" w:rsidRDefault="00187271">
            <w:pPr>
              <w:pStyle w:val="ConsPlusNormal"/>
            </w:pPr>
            <w:r>
              <w:t>61°06`02,1``</w:t>
            </w:r>
          </w:p>
        </w:tc>
        <w:tc>
          <w:tcPr>
            <w:tcW w:w="1644" w:type="dxa"/>
          </w:tcPr>
          <w:p w:rsidR="00187271" w:rsidRDefault="00187271">
            <w:pPr>
              <w:pStyle w:val="ConsPlusNormal"/>
            </w:pPr>
            <w:r>
              <w:t>80°15`0,34``</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бетон-3.6 м</w:t>
            </w:r>
            <w:r>
              <w:rPr>
                <w:vertAlign w:val="superscript"/>
              </w:rPr>
              <w:t>2</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190</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Ларьяк</w:t>
            </w:r>
          </w:p>
        </w:tc>
        <w:tc>
          <w:tcPr>
            <w:tcW w:w="1984" w:type="dxa"/>
          </w:tcPr>
          <w:p w:rsidR="00187271" w:rsidRDefault="00187271">
            <w:pPr>
              <w:pStyle w:val="ConsPlusNormal"/>
            </w:pPr>
            <w:r>
              <w:t>ул. Осипенко, 25</w:t>
            </w:r>
          </w:p>
        </w:tc>
        <w:tc>
          <w:tcPr>
            <w:tcW w:w="1757" w:type="dxa"/>
          </w:tcPr>
          <w:p w:rsidR="00187271" w:rsidRDefault="00187271">
            <w:pPr>
              <w:pStyle w:val="ConsPlusNormal"/>
            </w:pPr>
            <w:r>
              <w:t>61°06`00,3``</w:t>
            </w:r>
          </w:p>
        </w:tc>
        <w:tc>
          <w:tcPr>
            <w:tcW w:w="1644" w:type="dxa"/>
          </w:tcPr>
          <w:p w:rsidR="00187271" w:rsidRDefault="00187271">
            <w:pPr>
              <w:pStyle w:val="ConsPlusNormal"/>
            </w:pPr>
            <w:r>
              <w:t>80°15`16,8``</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бетон-3.6 м</w:t>
            </w:r>
            <w:r>
              <w:rPr>
                <w:vertAlign w:val="superscript"/>
              </w:rPr>
              <w:t>2</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191</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Ларьяк</w:t>
            </w:r>
          </w:p>
        </w:tc>
        <w:tc>
          <w:tcPr>
            <w:tcW w:w="1984" w:type="dxa"/>
          </w:tcPr>
          <w:p w:rsidR="00187271" w:rsidRDefault="00187271">
            <w:pPr>
              <w:pStyle w:val="ConsPlusNormal"/>
            </w:pPr>
            <w:r>
              <w:t>ул. Осипенко, 8</w:t>
            </w:r>
          </w:p>
        </w:tc>
        <w:tc>
          <w:tcPr>
            <w:tcW w:w="1757" w:type="dxa"/>
          </w:tcPr>
          <w:p w:rsidR="00187271" w:rsidRDefault="00187271">
            <w:pPr>
              <w:pStyle w:val="ConsPlusNormal"/>
            </w:pPr>
            <w:r>
              <w:t>61°05`58,3``</w:t>
            </w:r>
          </w:p>
        </w:tc>
        <w:tc>
          <w:tcPr>
            <w:tcW w:w="1644" w:type="dxa"/>
          </w:tcPr>
          <w:p w:rsidR="00187271" w:rsidRDefault="00187271">
            <w:pPr>
              <w:pStyle w:val="ConsPlusNormal"/>
            </w:pPr>
            <w:r>
              <w:t>80°15`36,5``</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бетон-1.8 м</w:t>
            </w:r>
            <w:r>
              <w:rPr>
                <w:vertAlign w:val="superscript"/>
              </w:rPr>
              <w:t>2</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192</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Ларьяк</w:t>
            </w:r>
          </w:p>
        </w:tc>
        <w:tc>
          <w:tcPr>
            <w:tcW w:w="1984" w:type="dxa"/>
          </w:tcPr>
          <w:p w:rsidR="00187271" w:rsidRDefault="00187271">
            <w:pPr>
              <w:pStyle w:val="ConsPlusNormal"/>
            </w:pPr>
            <w:r>
              <w:t>ул. Октябрьская, 2</w:t>
            </w:r>
          </w:p>
        </w:tc>
        <w:tc>
          <w:tcPr>
            <w:tcW w:w="1757" w:type="dxa"/>
          </w:tcPr>
          <w:p w:rsidR="00187271" w:rsidRDefault="00187271">
            <w:pPr>
              <w:pStyle w:val="ConsPlusNormal"/>
            </w:pPr>
            <w:r>
              <w:t>61°05`54,1``</w:t>
            </w:r>
          </w:p>
        </w:tc>
        <w:tc>
          <w:tcPr>
            <w:tcW w:w="1644" w:type="dxa"/>
          </w:tcPr>
          <w:p w:rsidR="00187271" w:rsidRDefault="00187271">
            <w:pPr>
              <w:pStyle w:val="ConsPlusNormal"/>
            </w:pPr>
            <w:r>
              <w:t>80°15`56,4``</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бетон-3.6 м</w:t>
            </w:r>
            <w:r>
              <w:rPr>
                <w:vertAlign w:val="superscript"/>
              </w:rPr>
              <w:t>2</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193</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Ларьяк</w:t>
            </w:r>
          </w:p>
        </w:tc>
        <w:tc>
          <w:tcPr>
            <w:tcW w:w="1984" w:type="dxa"/>
          </w:tcPr>
          <w:p w:rsidR="00187271" w:rsidRDefault="00187271">
            <w:pPr>
              <w:pStyle w:val="ConsPlusNormal"/>
            </w:pPr>
            <w:r>
              <w:t>ул. Гагарина, 8</w:t>
            </w:r>
          </w:p>
        </w:tc>
        <w:tc>
          <w:tcPr>
            <w:tcW w:w="1757" w:type="dxa"/>
          </w:tcPr>
          <w:p w:rsidR="00187271" w:rsidRDefault="00187271">
            <w:pPr>
              <w:pStyle w:val="ConsPlusNormal"/>
            </w:pPr>
            <w:r>
              <w:t>61°05`58,6``</w:t>
            </w:r>
          </w:p>
        </w:tc>
        <w:tc>
          <w:tcPr>
            <w:tcW w:w="1644" w:type="dxa"/>
          </w:tcPr>
          <w:p w:rsidR="00187271" w:rsidRDefault="00187271">
            <w:pPr>
              <w:pStyle w:val="ConsPlusNormal"/>
            </w:pPr>
            <w:r>
              <w:t>80°15`59,2``</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бетон-1.8 м</w:t>
            </w:r>
            <w:r>
              <w:rPr>
                <w:vertAlign w:val="superscript"/>
              </w:rPr>
              <w:t>2</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194</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Ларьяк</w:t>
            </w:r>
          </w:p>
        </w:tc>
        <w:tc>
          <w:tcPr>
            <w:tcW w:w="1984" w:type="dxa"/>
          </w:tcPr>
          <w:p w:rsidR="00187271" w:rsidRDefault="00187271">
            <w:pPr>
              <w:pStyle w:val="ConsPlusNormal"/>
            </w:pPr>
            <w:r>
              <w:t>ул. Гагарина, 15</w:t>
            </w:r>
          </w:p>
        </w:tc>
        <w:tc>
          <w:tcPr>
            <w:tcW w:w="1757" w:type="dxa"/>
          </w:tcPr>
          <w:p w:rsidR="00187271" w:rsidRDefault="00187271">
            <w:pPr>
              <w:pStyle w:val="ConsPlusNormal"/>
            </w:pPr>
            <w:r>
              <w:t>61°05`59,2``</w:t>
            </w:r>
          </w:p>
        </w:tc>
        <w:tc>
          <w:tcPr>
            <w:tcW w:w="1644" w:type="dxa"/>
          </w:tcPr>
          <w:p w:rsidR="00187271" w:rsidRDefault="00187271">
            <w:pPr>
              <w:pStyle w:val="ConsPlusNormal"/>
            </w:pPr>
            <w:r>
              <w:t>80°15`48,1``</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бетон-3.6 м</w:t>
            </w:r>
            <w:r>
              <w:rPr>
                <w:vertAlign w:val="superscript"/>
              </w:rPr>
              <w:t>2</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195</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Ларьяк</w:t>
            </w:r>
          </w:p>
        </w:tc>
        <w:tc>
          <w:tcPr>
            <w:tcW w:w="1984" w:type="dxa"/>
          </w:tcPr>
          <w:p w:rsidR="00187271" w:rsidRDefault="00187271">
            <w:pPr>
              <w:pStyle w:val="ConsPlusNormal"/>
            </w:pPr>
            <w:r>
              <w:t>ул. Кербунова, 9</w:t>
            </w:r>
          </w:p>
        </w:tc>
        <w:tc>
          <w:tcPr>
            <w:tcW w:w="1757" w:type="dxa"/>
          </w:tcPr>
          <w:p w:rsidR="00187271" w:rsidRDefault="00187271">
            <w:pPr>
              <w:pStyle w:val="ConsPlusNormal"/>
            </w:pPr>
            <w:r>
              <w:t>61°05`03``</w:t>
            </w:r>
          </w:p>
        </w:tc>
        <w:tc>
          <w:tcPr>
            <w:tcW w:w="1644" w:type="dxa"/>
          </w:tcPr>
          <w:p w:rsidR="00187271" w:rsidRDefault="00187271">
            <w:pPr>
              <w:pStyle w:val="ConsPlusNormal"/>
            </w:pPr>
            <w:r>
              <w:t>80°15`37,8``</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бетон-3.6 м</w:t>
            </w:r>
            <w:r>
              <w:rPr>
                <w:vertAlign w:val="superscript"/>
              </w:rPr>
              <w:t>2</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196</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Ларьяк</w:t>
            </w:r>
          </w:p>
        </w:tc>
        <w:tc>
          <w:tcPr>
            <w:tcW w:w="1984" w:type="dxa"/>
          </w:tcPr>
          <w:p w:rsidR="00187271" w:rsidRDefault="00187271">
            <w:pPr>
              <w:pStyle w:val="ConsPlusNormal"/>
            </w:pPr>
            <w:r>
              <w:t>ул. Мерюгина, 13</w:t>
            </w:r>
          </w:p>
        </w:tc>
        <w:tc>
          <w:tcPr>
            <w:tcW w:w="1757" w:type="dxa"/>
          </w:tcPr>
          <w:p w:rsidR="00187271" w:rsidRDefault="00187271">
            <w:pPr>
              <w:pStyle w:val="ConsPlusNormal"/>
            </w:pPr>
            <w:r>
              <w:t>61°06`05,2``</w:t>
            </w:r>
          </w:p>
        </w:tc>
        <w:tc>
          <w:tcPr>
            <w:tcW w:w="1644" w:type="dxa"/>
          </w:tcPr>
          <w:p w:rsidR="00187271" w:rsidRDefault="00187271">
            <w:pPr>
              <w:pStyle w:val="ConsPlusNormal"/>
            </w:pPr>
            <w:r>
              <w:t>80°15`33,3``</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бетон-3.6 м</w:t>
            </w:r>
            <w:r>
              <w:rPr>
                <w:vertAlign w:val="superscript"/>
              </w:rPr>
              <w:t>2</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lastRenderedPageBreak/>
              <w:t>197</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Ларьяк</w:t>
            </w:r>
          </w:p>
        </w:tc>
        <w:tc>
          <w:tcPr>
            <w:tcW w:w="1984" w:type="dxa"/>
          </w:tcPr>
          <w:p w:rsidR="00187271" w:rsidRDefault="00187271">
            <w:pPr>
              <w:pStyle w:val="ConsPlusNormal"/>
            </w:pPr>
            <w:r>
              <w:t>ул. Куликовой, 9</w:t>
            </w:r>
          </w:p>
        </w:tc>
        <w:tc>
          <w:tcPr>
            <w:tcW w:w="1757" w:type="dxa"/>
          </w:tcPr>
          <w:p w:rsidR="00187271" w:rsidRDefault="00187271">
            <w:pPr>
              <w:pStyle w:val="ConsPlusNormal"/>
            </w:pPr>
            <w:r>
              <w:t>61°06`06,2``</w:t>
            </w:r>
          </w:p>
        </w:tc>
        <w:tc>
          <w:tcPr>
            <w:tcW w:w="1644" w:type="dxa"/>
          </w:tcPr>
          <w:p w:rsidR="00187271" w:rsidRDefault="00187271">
            <w:pPr>
              <w:pStyle w:val="ConsPlusNormal"/>
            </w:pPr>
            <w:r>
              <w:t>80°15`17,7``</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бетон-3.6 м</w:t>
            </w:r>
            <w:r>
              <w:rPr>
                <w:vertAlign w:val="superscript"/>
              </w:rPr>
              <w:t>2</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198</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Ларьяк</w:t>
            </w:r>
          </w:p>
        </w:tc>
        <w:tc>
          <w:tcPr>
            <w:tcW w:w="1984" w:type="dxa"/>
          </w:tcPr>
          <w:p w:rsidR="00187271" w:rsidRDefault="00187271">
            <w:pPr>
              <w:pStyle w:val="ConsPlusNormal"/>
            </w:pPr>
            <w:r>
              <w:t>ул. Куликовой, 13</w:t>
            </w:r>
          </w:p>
        </w:tc>
        <w:tc>
          <w:tcPr>
            <w:tcW w:w="1757" w:type="dxa"/>
          </w:tcPr>
          <w:p w:rsidR="00187271" w:rsidRDefault="00187271">
            <w:pPr>
              <w:pStyle w:val="ConsPlusNormal"/>
            </w:pPr>
            <w:r>
              <w:t>61°06`05,0``</w:t>
            </w:r>
          </w:p>
        </w:tc>
        <w:tc>
          <w:tcPr>
            <w:tcW w:w="1644" w:type="dxa"/>
          </w:tcPr>
          <w:p w:rsidR="00187271" w:rsidRDefault="00187271">
            <w:pPr>
              <w:pStyle w:val="ConsPlusNormal"/>
            </w:pPr>
            <w:r>
              <w:t>80°15`06,9``</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бетон-1.2 м</w:t>
            </w:r>
            <w:r>
              <w:rPr>
                <w:vertAlign w:val="superscript"/>
              </w:rPr>
              <w:t>2</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199</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Ларьяк</w:t>
            </w:r>
          </w:p>
        </w:tc>
        <w:tc>
          <w:tcPr>
            <w:tcW w:w="1984" w:type="dxa"/>
          </w:tcPr>
          <w:p w:rsidR="00187271" w:rsidRDefault="00187271">
            <w:pPr>
              <w:pStyle w:val="ConsPlusNormal"/>
            </w:pPr>
            <w:r>
              <w:t>ул. Куликовой, 2</w:t>
            </w:r>
          </w:p>
        </w:tc>
        <w:tc>
          <w:tcPr>
            <w:tcW w:w="1757" w:type="dxa"/>
          </w:tcPr>
          <w:p w:rsidR="00187271" w:rsidRDefault="00187271">
            <w:pPr>
              <w:pStyle w:val="ConsPlusNormal"/>
            </w:pPr>
            <w:r>
              <w:t>61°06`05,2``</w:t>
            </w:r>
          </w:p>
        </w:tc>
        <w:tc>
          <w:tcPr>
            <w:tcW w:w="1644" w:type="dxa"/>
          </w:tcPr>
          <w:p w:rsidR="00187271" w:rsidRDefault="00187271">
            <w:pPr>
              <w:pStyle w:val="ConsPlusNormal"/>
            </w:pPr>
            <w:r>
              <w:t>80°15`24,4``</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бетон-1.2 м</w:t>
            </w:r>
            <w:r>
              <w:rPr>
                <w:vertAlign w:val="superscript"/>
              </w:rPr>
              <w:t>2</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200</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Ларьяк</w:t>
            </w:r>
          </w:p>
        </w:tc>
        <w:tc>
          <w:tcPr>
            <w:tcW w:w="1984" w:type="dxa"/>
          </w:tcPr>
          <w:p w:rsidR="00187271" w:rsidRDefault="00187271">
            <w:pPr>
              <w:pStyle w:val="ConsPlusNormal"/>
            </w:pPr>
            <w:r>
              <w:t>пер. Больничный, 3</w:t>
            </w:r>
          </w:p>
        </w:tc>
        <w:tc>
          <w:tcPr>
            <w:tcW w:w="1757" w:type="dxa"/>
          </w:tcPr>
          <w:p w:rsidR="00187271" w:rsidRDefault="00187271">
            <w:pPr>
              <w:pStyle w:val="ConsPlusNormal"/>
            </w:pPr>
            <w:r>
              <w:t>61°06`02,4``</w:t>
            </w:r>
          </w:p>
        </w:tc>
        <w:tc>
          <w:tcPr>
            <w:tcW w:w="1644" w:type="dxa"/>
          </w:tcPr>
          <w:p w:rsidR="00187271" w:rsidRDefault="00187271">
            <w:pPr>
              <w:pStyle w:val="ConsPlusNormal"/>
            </w:pPr>
            <w:r>
              <w:t>80°15`26,7``</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бетон-3.6 м</w:t>
            </w:r>
            <w:r>
              <w:rPr>
                <w:vertAlign w:val="superscript"/>
              </w:rPr>
              <w:t>2</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201</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Ларьяк</w:t>
            </w:r>
          </w:p>
        </w:tc>
        <w:tc>
          <w:tcPr>
            <w:tcW w:w="1984" w:type="dxa"/>
          </w:tcPr>
          <w:p w:rsidR="00187271" w:rsidRDefault="00187271">
            <w:pPr>
              <w:pStyle w:val="ConsPlusNormal"/>
            </w:pPr>
            <w:r>
              <w:t>пер. Больничный, 2</w:t>
            </w:r>
          </w:p>
        </w:tc>
        <w:tc>
          <w:tcPr>
            <w:tcW w:w="1757" w:type="dxa"/>
          </w:tcPr>
          <w:p w:rsidR="00187271" w:rsidRDefault="00187271">
            <w:pPr>
              <w:pStyle w:val="ConsPlusNormal"/>
            </w:pPr>
            <w:r>
              <w:t>61°06`02``</w:t>
            </w:r>
          </w:p>
        </w:tc>
        <w:tc>
          <w:tcPr>
            <w:tcW w:w="1644" w:type="dxa"/>
          </w:tcPr>
          <w:p w:rsidR="00187271" w:rsidRDefault="00187271">
            <w:pPr>
              <w:pStyle w:val="ConsPlusNormal"/>
            </w:pPr>
            <w:r>
              <w:t>80°15`29,7``</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бетон-3.6 м</w:t>
            </w:r>
            <w:r>
              <w:rPr>
                <w:vertAlign w:val="superscript"/>
              </w:rPr>
              <w:t>2</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202</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Ларьяк</w:t>
            </w:r>
          </w:p>
        </w:tc>
        <w:tc>
          <w:tcPr>
            <w:tcW w:w="1984" w:type="dxa"/>
          </w:tcPr>
          <w:p w:rsidR="00187271" w:rsidRDefault="00187271">
            <w:pPr>
              <w:pStyle w:val="ConsPlusNormal"/>
            </w:pPr>
            <w:r>
              <w:t>средняя Школа</w:t>
            </w:r>
          </w:p>
        </w:tc>
        <w:tc>
          <w:tcPr>
            <w:tcW w:w="1757" w:type="dxa"/>
          </w:tcPr>
          <w:p w:rsidR="00187271" w:rsidRDefault="00187271">
            <w:pPr>
              <w:pStyle w:val="ConsPlusNormal"/>
            </w:pPr>
            <w:r>
              <w:t>61°06`08,9``</w:t>
            </w:r>
          </w:p>
        </w:tc>
        <w:tc>
          <w:tcPr>
            <w:tcW w:w="1644" w:type="dxa"/>
          </w:tcPr>
          <w:p w:rsidR="00187271" w:rsidRDefault="00187271">
            <w:pPr>
              <w:pStyle w:val="ConsPlusNormal"/>
            </w:pPr>
            <w:r>
              <w:t>80°15`32,4``</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бетон-3.6 м</w:t>
            </w:r>
            <w:r>
              <w:rPr>
                <w:vertAlign w:val="superscript"/>
              </w:rPr>
              <w:t>2</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203</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Ларьяк</w:t>
            </w:r>
          </w:p>
        </w:tc>
        <w:tc>
          <w:tcPr>
            <w:tcW w:w="1984" w:type="dxa"/>
          </w:tcPr>
          <w:p w:rsidR="00187271" w:rsidRDefault="00187271">
            <w:pPr>
              <w:pStyle w:val="ConsPlusNormal"/>
            </w:pPr>
            <w:r>
              <w:t>музыкальная Школа</w:t>
            </w:r>
          </w:p>
        </w:tc>
        <w:tc>
          <w:tcPr>
            <w:tcW w:w="1757" w:type="dxa"/>
          </w:tcPr>
          <w:p w:rsidR="00187271" w:rsidRDefault="00187271">
            <w:pPr>
              <w:pStyle w:val="ConsPlusNormal"/>
            </w:pPr>
            <w:r>
              <w:t>61°06`09,6``</w:t>
            </w:r>
          </w:p>
        </w:tc>
        <w:tc>
          <w:tcPr>
            <w:tcW w:w="1644" w:type="dxa"/>
          </w:tcPr>
          <w:p w:rsidR="00187271" w:rsidRDefault="00187271">
            <w:pPr>
              <w:pStyle w:val="ConsPlusNormal"/>
            </w:pPr>
            <w:r>
              <w:t>80°15`33,4``</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бетон-1.2 м</w:t>
            </w:r>
            <w:r>
              <w:rPr>
                <w:vertAlign w:val="superscript"/>
              </w:rPr>
              <w:t>2</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204</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Ларьяк</w:t>
            </w:r>
          </w:p>
        </w:tc>
        <w:tc>
          <w:tcPr>
            <w:tcW w:w="1984" w:type="dxa"/>
          </w:tcPr>
          <w:p w:rsidR="00187271" w:rsidRDefault="00187271">
            <w:pPr>
              <w:pStyle w:val="ConsPlusNormal"/>
            </w:pPr>
            <w:r>
              <w:t>ул. Титова, 20</w:t>
            </w:r>
          </w:p>
        </w:tc>
        <w:tc>
          <w:tcPr>
            <w:tcW w:w="1757" w:type="dxa"/>
          </w:tcPr>
          <w:p w:rsidR="00187271" w:rsidRDefault="00187271">
            <w:pPr>
              <w:pStyle w:val="ConsPlusNormal"/>
            </w:pPr>
            <w:r>
              <w:t>61°06`14,5``</w:t>
            </w:r>
          </w:p>
        </w:tc>
        <w:tc>
          <w:tcPr>
            <w:tcW w:w="1644" w:type="dxa"/>
          </w:tcPr>
          <w:p w:rsidR="00187271" w:rsidRDefault="00187271">
            <w:pPr>
              <w:pStyle w:val="ConsPlusNormal"/>
            </w:pPr>
            <w:r>
              <w:t>80°15`22,7``</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бетон-3.6 м</w:t>
            </w:r>
            <w:r>
              <w:rPr>
                <w:vertAlign w:val="superscript"/>
              </w:rPr>
              <w:t>2</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205</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Ларьяк</w:t>
            </w:r>
          </w:p>
        </w:tc>
        <w:tc>
          <w:tcPr>
            <w:tcW w:w="1984" w:type="dxa"/>
          </w:tcPr>
          <w:p w:rsidR="00187271" w:rsidRDefault="00187271">
            <w:pPr>
              <w:pStyle w:val="ConsPlusNormal"/>
            </w:pPr>
            <w:r>
              <w:t>ул. Кербунова, 11</w:t>
            </w:r>
          </w:p>
        </w:tc>
        <w:tc>
          <w:tcPr>
            <w:tcW w:w="1757" w:type="dxa"/>
          </w:tcPr>
          <w:p w:rsidR="00187271" w:rsidRDefault="00187271">
            <w:pPr>
              <w:pStyle w:val="ConsPlusNormal"/>
            </w:pPr>
            <w:r>
              <w:t>61°06`06,8``</w:t>
            </w:r>
          </w:p>
        </w:tc>
        <w:tc>
          <w:tcPr>
            <w:tcW w:w="1644" w:type="dxa"/>
          </w:tcPr>
          <w:p w:rsidR="00187271" w:rsidRDefault="00187271">
            <w:pPr>
              <w:pStyle w:val="ConsPlusNormal"/>
            </w:pPr>
            <w:r>
              <w:t>80°15`41,1``</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бетон-3.6 м</w:t>
            </w:r>
            <w:r>
              <w:rPr>
                <w:vertAlign w:val="superscript"/>
              </w:rPr>
              <w:t>2</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206</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Ларьяк</w:t>
            </w:r>
          </w:p>
        </w:tc>
        <w:tc>
          <w:tcPr>
            <w:tcW w:w="1984" w:type="dxa"/>
          </w:tcPr>
          <w:p w:rsidR="00187271" w:rsidRDefault="00187271">
            <w:pPr>
              <w:pStyle w:val="ConsPlusNormal"/>
            </w:pPr>
            <w:r>
              <w:t>детский сад</w:t>
            </w:r>
          </w:p>
        </w:tc>
        <w:tc>
          <w:tcPr>
            <w:tcW w:w="1757" w:type="dxa"/>
          </w:tcPr>
          <w:p w:rsidR="00187271" w:rsidRDefault="00187271">
            <w:pPr>
              <w:pStyle w:val="ConsPlusNormal"/>
            </w:pPr>
            <w:r>
              <w:t>61°06`07,1``</w:t>
            </w:r>
          </w:p>
        </w:tc>
        <w:tc>
          <w:tcPr>
            <w:tcW w:w="1644" w:type="dxa"/>
          </w:tcPr>
          <w:p w:rsidR="00187271" w:rsidRDefault="00187271">
            <w:pPr>
              <w:pStyle w:val="ConsPlusNormal"/>
            </w:pPr>
            <w:r>
              <w:t>80°15`43,9``</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бетон-3.6 м</w:t>
            </w:r>
            <w:r>
              <w:rPr>
                <w:vertAlign w:val="superscript"/>
              </w:rPr>
              <w:t>2</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207</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Ларьяк</w:t>
            </w:r>
          </w:p>
        </w:tc>
        <w:tc>
          <w:tcPr>
            <w:tcW w:w="1984" w:type="dxa"/>
          </w:tcPr>
          <w:p w:rsidR="00187271" w:rsidRDefault="00187271">
            <w:pPr>
              <w:pStyle w:val="ConsPlusNormal"/>
            </w:pPr>
            <w:r>
              <w:t>Больница</w:t>
            </w:r>
          </w:p>
        </w:tc>
        <w:tc>
          <w:tcPr>
            <w:tcW w:w="1757" w:type="dxa"/>
          </w:tcPr>
          <w:p w:rsidR="00187271" w:rsidRDefault="00187271">
            <w:pPr>
              <w:pStyle w:val="ConsPlusNormal"/>
            </w:pPr>
            <w:r>
              <w:t>61°05`59,7``</w:t>
            </w:r>
          </w:p>
        </w:tc>
        <w:tc>
          <w:tcPr>
            <w:tcW w:w="1644" w:type="dxa"/>
          </w:tcPr>
          <w:p w:rsidR="00187271" w:rsidRDefault="00187271">
            <w:pPr>
              <w:pStyle w:val="ConsPlusNormal"/>
            </w:pPr>
            <w:r>
              <w:t>80°15`29,7``</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208</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Ларьяк</w:t>
            </w:r>
          </w:p>
        </w:tc>
        <w:tc>
          <w:tcPr>
            <w:tcW w:w="1984" w:type="dxa"/>
          </w:tcPr>
          <w:p w:rsidR="00187271" w:rsidRDefault="00187271">
            <w:pPr>
              <w:pStyle w:val="ConsPlusNormal"/>
            </w:pPr>
            <w:r>
              <w:t>ул. Мерюгина, 3</w:t>
            </w:r>
          </w:p>
        </w:tc>
        <w:tc>
          <w:tcPr>
            <w:tcW w:w="1757" w:type="dxa"/>
          </w:tcPr>
          <w:p w:rsidR="00187271" w:rsidRDefault="00187271">
            <w:pPr>
              <w:pStyle w:val="ConsPlusNormal"/>
            </w:pPr>
            <w:r>
              <w:t>61°06`02,1``</w:t>
            </w:r>
          </w:p>
        </w:tc>
        <w:tc>
          <w:tcPr>
            <w:tcW w:w="1644" w:type="dxa"/>
          </w:tcPr>
          <w:p w:rsidR="00187271" w:rsidRDefault="00187271">
            <w:pPr>
              <w:pStyle w:val="ConsPlusNormal"/>
            </w:pPr>
            <w:r>
              <w:t>80°15`58,6``</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lastRenderedPageBreak/>
              <w:t>209</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Ларьяк</w:t>
            </w:r>
          </w:p>
        </w:tc>
        <w:tc>
          <w:tcPr>
            <w:tcW w:w="1984" w:type="dxa"/>
          </w:tcPr>
          <w:p w:rsidR="00187271" w:rsidRDefault="00187271">
            <w:pPr>
              <w:pStyle w:val="ConsPlusNormal"/>
            </w:pPr>
            <w:r>
              <w:t>ул. Чкалова, 9</w:t>
            </w:r>
          </w:p>
        </w:tc>
        <w:tc>
          <w:tcPr>
            <w:tcW w:w="1757" w:type="dxa"/>
          </w:tcPr>
          <w:p w:rsidR="00187271" w:rsidRDefault="00187271">
            <w:pPr>
              <w:pStyle w:val="ConsPlusNormal"/>
            </w:pPr>
            <w:r>
              <w:t>61°06`04,6``</w:t>
            </w:r>
          </w:p>
        </w:tc>
        <w:tc>
          <w:tcPr>
            <w:tcW w:w="1644" w:type="dxa"/>
          </w:tcPr>
          <w:p w:rsidR="00187271" w:rsidRDefault="00187271">
            <w:pPr>
              <w:pStyle w:val="ConsPlusNormal"/>
            </w:pPr>
            <w:r>
              <w:t>80°16`00,4``</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бетон-3.6 м</w:t>
            </w:r>
            <w:r>
              <w:rPr>
                <w:vertAlign w:val="superscript"/>
              </w:rPr>
              <w:t>2</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210</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Ларьяк</w:t>
            </w:r>
          </w:p>
        </w:tc>
        <w:tc>
          <w:tcPr>
            <w:tcW w:w="1984" w:type="dxa"/>
          </w:tcPr>
          <w:p w:rsidR="00187271" w:rsidRDefault="00187271">
            <w:pPr>
              <w:pStyle w:val="ConsPlusNormal"/>
            </w:pPr>
            <w:r>
              <w:t>ул. Октябрьская, 32</w:t>
            </w:r>
          </w:p>
        </w:tc>
        <w:tc>
          <w:tcPr>
            <w:tcW w:w="1757" w:type="dxa"/>
          </w:tcPr>
          <w:p w:rsidR="00187271" w:rsidRDefault="00187271">
            <w:pPr>
              <w:pStyle w:val="ConsPlusNormal"/>
            </w:pPr>
            <w:r>
              <w:t>61°06`14,1``</w:t>
            </w:r>
          </w:p>
        </w:tc>
        <w:tc>
          <w:tcPr>
            <w:tcW w:w="1644" w:type="dxa"/>
          </w:tcPr>
          <w:p w:rsidR="00187271" w:rsidRDefault="00187271">
            <w:pPr>
              <w:pStyle w:val="ConsPlusNormal"/>
            </w:pPr>
            <w:r>
              <w:t>80°16`01,2``</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бетон-1.2 м</w:t>
            </w:r>
            <w:r>
              <w:rPr>
                <w:vertAlign w:val="superscript"/>
              </w:rPr>
              <w:t>2</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211</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Ларьяк</w:t>
            </w:r>
          </w:p>
        </w:tc>
        <w:tc>
          <w:tcPr>
            <w:tcW w:w="1984" w:type="dxa"/>
          </w:tcPr>
          <w:p w:rsidR="00187271" w:rsidRDefault="00187271">
            <w:pPr>
              <w:pStyle w:val="ConsPlusNormal"/>
            </w:pPr>
            <w:r>
              <w:t>ул. Набережная, 5</w:t>
            </w:r>
          </w:p>
        </w:tc>
        <w:tc>
          <w:tcPr>
            <w:tcW w:w="1757" w:type="dxa"/>
          </w:tcPr>
          <w:p w:rsidR="00187271" w:rsidRDefault="00187271">
            <w:pPr>
              <w:pStyle w:val="ConsPlusNormal"/>
            </w:pPr>
            <w:r>
              <w:t>61°06`14,4``</w:t>
            </w:r>
          </w:p>
        </w:tc>
        <w:tc>
          <w:tcPr>
            <w:tcW w:w="1644" w:type="dxa"/>
          </w:tcPr>
          <w:p w:rsidR="00187271" w:rsidRDefault="00187271">
            <w:pPr>
              <w:pStyle w:val="ConsPlusNormal"/>
            </w:pPr>
            <w:r>
              <w:t>80°16`08,92``</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бетон-1.2 м</w:t>
            </w:r>
            <w:r>
              <w:rPr>
                <w:vertAlign w:val="superscript"/>
              </w:rPr>
              <w:t>2</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212</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Ларьяк</w:t>
            </w:r>
          </w:p>
        </w:tc>
        <w:tc>
          <w:tcPr>
            <w:tcW w:w="1984" w:type="dxa"/>
          </w:tcPr>
          <w:p w:rsidR="00187271" w:rsidRDefault="00187271">
            <w:pPr>
              <w:pStyle w:val="ConsPlusNormal"/>
            </w:pPr>
            <w:r>
              <w:t>коррекционная школа</w:t>
            </w:r>
          </w:p>
        </w:tc>
        <w:tc>
          <w:tcPr>
            <w:tcW w:w="1757" w:type="dxa"/>
          </w:tcPr>
          <w:p w:rsidR="00187271" w:rsidRDefault="00187271">
            <w:pPr>
              <w:pStyle w:val="ConsPlusNormal"/>
            </w:pPr>
            <w:r>
              <w:t>61°06`21,6``</w:t>
            </w:r>
          </w:p>
        </w:tc>
        <w:tc>
          <w:tcPr>
            <w:tcW w:w="1644" w:type="dxa"/>
          </w:tcPr>
          <w:p w:rsidR="00187271" w:rsidRDefault="00187271">
            <w:pPr>
              <w:pStyle w:val="ConsPlusNormal"/>
            </w:pPr>
            <w:r>
              <w:t>80°16`11``</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91" w:type="dxa"/>
          </w:tcPr>
          <w:p w:rsidR="00187271" w:rsidRDefault="00187271">
            <w:pPr>
              <w:pStyle w:val="ConsPlusNormal"/>
            </w:pPr>
            <w:r>
              <w:t>бетон-3.6 м</w:t>
            </w:r>
            <w:r>
              <w:rPr>
                <w:vertAlign w:val="superscript"/>
              </w:rPr>
              <w:t>2</w:t>
            </w:r>
          </w:p>
        </w:tc>
        <w:tc>
          <w:tcPr>
            <w:tcW w:w="1134" w:type="dxa"/>
          </w:tcPr>
          <w:p w:rsidR="00187271" w:rsidRDefault="00187271">
            <w:pPr>
              <w:pStyle w:val="ConsPlusNormal"/>
            </w:pPr>
            <w:r>
              <w:t>4,5</w:t>
            </w:r>
          </w:p>
        </w:tc>
        <w:tc>
          <w:tcPr>
            <w:tcW w:w="1077" w:type="dxa"/>
          </w:tcPr>
          <w:p w:rsidR="00187271" w:rsidRDefault="00187271">
            <w:pPr>
              <w:pStyle w:val="ConsPlusNormal"/>
            </w:pPr>
            <w:r>
              <w:t>1,5</w:t>
            </w:r>
          </w:p>
        </w:tc>
      </w:tr>
      <w:tr w:rsidR="00187271">
        <w:tc>
          <w:tcPr>
            <w:tcW w:w="484" w:type="dxa"/>
          </w:tcPr>
          <w:p w:rsidR="00187271" w:rsidRDefault="00187271">
            <w:pPr>
              <w:pStyle w:val="ConsPlusNormal"/>
            </w:pPr>
            <w:r>
              <w:t>213</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Ларьяк</w:t>
            </w:r>
          </w:p>
        </w:tc>
        <w:tc>
          <w:tcPr>
            <w:tcW w:w="1984" w:type="dxa"/>
          </w:tcPr>
          <w:p w:rsidR="00187271" w:rsidRDefault="00187271">
            <w:pPr>
              <w:pStyle w:val="ConsPlusNormal"/>
            </w:pPr>
            <w:r>
              <w:t>ул. Северная, 5</w:t>
            </w:r>
          </w:p>
        </w:tc>
        <w:tc>
          <w:tcPr>
            <w:tcW w:w="1757" w:type="dxa"/>
          </w:tcPr>
          <w:p w:rsidR="00187271" w:rsidRDefault="00187271">
            <w:pPr>
              <w:pStyle w:val="ConsPlusNormal"/>
            </w:pPr>
            <w:r>
              <w:t>61°06`19,5``</w:t>
            </w:r>
          </w:p>
        </w:tc>
        <w:tc>
          <w:tcPr>
            <w:tcW w:w="1644" w:type="dxa"/>
          </w:tcPr>
          <w:p w:rsidR="00187271" w:rsidRDefault="00187271">
            <w:pPr>
              <w:pStyle w:val="ConsPlusNormal"/>
            </w:pPr>
            <w:r>
              <w:t>80°15`57,9``</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бетон-1.2 м</w:t>
            </w:r>
            <w:r>
              <w:rPr>
                <w:vertAlign w:val="superscript"/>
              </w:rPr>
              <w:t>2</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214</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Ларьяк</w:t>
            </w:r>
          </w:p>
        </w:tc>
        <w:tc>
          <w:tcPr>
            <w:tcW w:w="1984" w:type="dxa"/>
          </w:tcPr>
          <w:p w:rsidR="00187271" w:rsidRDefault="00187271">
            <w:pPr>
              <w:pStyle w:val="ConsPlusNormal"/>
            </w:pPr>
            <w:r>
              <w:t>ул. Красный луч, 17</w:t>
            </w:r>
          </w:p>
        </w:tc>
        <w:tc>
          <w:tcPr>
            <w:tcW w:w="1757" w:type="dxa"/>
          </w:tcPr>
          <w:p w:rsidR="00187271" w:rsidRDefault="00187271">
            <w:pPr>
              <w:pStyle w:val="ConsPlusNormal"/>
            </w:pPr>
            <w:r>
              <w:t>61°06`17,1``</w:t>
            </w:r>
          </w:p>
        </w:tc>
        <w:tc>
          <w:tcPr>
            <w:tcW w:w="1644" w:type="dxa"/>
          </w:tcPr>
          <w:p w:rsidR="00187271" w:rsidRDefault="00187271">
            <w:pPr>
              <w:pStyle w:val="ConsPlusNormal"/>
            </w:pPr>
            <w:r>
              <w:t>80°15`45,5``</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бетон-1.2 м</w:t>
            </w:r>
            <w:r>
              <w:rPr>
                <w:vertAlign w:val="superscript"/>
              </w:rPr>
              <w:t>2</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215</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Ларьяк</w:t>
            </w:r>
          </w:p>
        </w:tc>
        <w:tc>
          <w:tcPr>
            <w:tcW w:w="1984" w:type="dxa"/>
          </w:tcPr>
          <w:p w:rsidR="00187271" w:rsidRDefault="00187271">
            <w:pPr>
              <w:pStyle w:val="ConsPlusNormal"/>
            </w:pPr>
            <w:r>
              <w:t>ул. Титова, 12</w:t>
            </w:r>
          </w:p>
        </w:tc>
        <w:tc>
          <w:tcPr>
            <w:tcW w:w="1757" w:type="dxa"/>
          </w:tcPr>
          <w:p w:rsidR="00187271" w:rsidRDefault="00187271">
            <w:pPr>
              <w:pStyle w:val="ConsPlusNormal"/>
            </w:pPr>
            <w:r>
              <w:t>61°06`13,1``</w:t>
            </w:r>
          </w:p>
        </w:tc>
        <w:tc>
          <w:tcPr>
            <w:tcW w:w="1644" w:type="dxa"/>
          </w:tcPr>
          <w:p w:rsidR="00187271" w:rsidRDefault="00187271">
            <w:pPr>
              <w:pStyle w:val="ConsPlusNormal"/>
            </w:pPr>
            <w:r>
              <w:t>80°15`47,7``</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бетон-3.6 м</w:t>
            </w:r>
            <w:r>
              <w:rPr>
                <w:vertAlign w:val="superscript"/>
              </w:rPr>
              <w:t>2</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216</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Ларьяк</w:t>
            </w:r>
          </w:p>
        </w:tc>
        <w:tc>
          <w:tcPr>
            <w:tcW w:w="1984" w:type="dxa"/>
          </w:tcPr>
          <w:p w:rsidR="00187271" w:rsidRDefault="00187271">
            <w:pPr>
              <w:pStyle w:val="ConsPlusNormal"/>
            </w:pPr>
            <w:r>
              <w:t>ул. Кербунова, 21</w:t>
            </w:r>
          </w:p>
        </w:tc>
        <w:tc>
          <w:tcPr>
            <w:tcW w:w="1757" w:type="dxa"/>
          </w:tcPr>
          <w:p w:rsidR="00187271" w:rsidRDefault="00187271">
            <w:pPr>
              <w:pStyle w:val="ConsPlusNormal"/>
            </w:pPr>
            <w:r>
              <w:t>61°06`12,3``</w:t>
            </w:r>
          </w:p>
        </w:tc>
        <w:tc>
          <w:tcPr>
            <w:tcW w:w="1644" w:type="dxa"/>
          </w:tcPr>
          <w:p w:rsidR="00187271" w:rsidRDefault="00187271">
            <w:pPr>
              <w:pStyle w:val="ConsPlusNormal"/>
            </w:pPr>
            <w:r>
              <w:t>80°15`42,7``</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бетон-1.2 м</w:t>
            </w:r>
            <w:r>
              <w:rPr>
                <w:vertAlign w:val="superscript"/>
              </w:rPr>
              <w:t>2</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217</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Ларьяк</w:t>
            </w:r>
          </w:p>
        </w:tc>
        <w:tc>
          <w:tcPr>
            <w:tcW w:w="1984" w:type="dxa"/>
          </w:tcPr>
          <w:p w:rsidR="00187271" w:rsidRDefault="00187271">
            <w:pPr>
              <w:pStyle w:val="ConsPlusNormal"/>
            </w:pPr>
            <w:r>
              <w:t>ул. Кооперативная ВОК Импульс</w:t>
            </w:r>
          </w:p>
        </w:tc>
        <w:tc>
          <w:tcPr>
            <w:tcW w:w="1757" w:type="dxa"/>
          </w:tcPr>
          <w:p w:rsidR="00187271" w:rsidRDefault="00187271">
            <w:pPr>
              <w:pStyle w:val="ConsPlusNormal"/>
            </w:pPr>
            <w:r>
              <w:t>61°06`09``</w:t>
            </w:r>
          </w:p>
        </w:tc>
        <w:tc>
          <w:tcPr>
            <w:tcW w:w="1644" w:type="dxa"/>
          </w:tcPr>
          <w:p w:rsidR="00187271" w:rsidRDefault="00187271">
            <w:pPr>
              <w:pStyle w:val="ConsPlusNormal"/>
            </w:pPr>
            <w:r>
              <w:t>80°15`43,5``</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бетон-3.6 м</w:t>
            </w:r>
            <w:r>
              <w:rPr>
                <w:vertAlign w:val="superscript"/>
              </w:rPr>
              <w:t>2</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218</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Ларьяк</w:t>
            </w:r>
          </w:p>
        </w:tc>
        <w:tc>
          <w:tcPr>
            <w:tcW w:w="1984" w:type="dxa"/>
          </w:tcPr>
          <w:p w:rsidR="00187271" w:rsidRDefault="00187271">
            <w:pPr>
              <w:pStyle w:val="ConsPlusNormal"/>
            </w:pPr>
            <w:r>
              <w:t>Пекарня</w:t>
            </w:r>
          </w:p>
        </w:tc>
        <w:tc>
          <w:tcPr>
            <w:tcW w:w="1757" w:type="dxa"/>
          </w:tcPr>
          <w:p w:rsidR="00187271" w:rsidRDefault="00187271">
            <w:pPr>
              <w:pStyle w:val="ConsPlusNormal"/>
            </w:pPr>
            <w:r>
              <w:t>61°06`10,1``</w:t>
            </w:r>
          </w:p>
        </w:tc>
        <w:tc>
          <w:tcPr>
            <w:tcW w:w="1644" w:type="dxa"/>
          </w:tcPr>
          <w:p w:rsidR="00187271" w:rsidRDefault="00187271">
            <w:pPr>
              <w:pStyle w:val="ConsPlusNormal"/>
            </w:pPr>
            <w:r>
              <w:t>80°15`53,6``</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грунт</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219</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Ларьяк</w:t>
            </w:r>
          </w:p>
        </w:tc>
        <w:tc>
          <w:tcPr>
            <w:tcW w:w="1984" w:type="dxa"/>
          </w:tcPr>
          <w:p w:rsidR="00187271" w:rsidRDefault="00187271">
            <w:pPr>
              <w:pStyle w:val="ConsPlusNormal"/>
            </w:pPr>
            <w:r>
              <w:t>ул. Кооперативная, 1</w:t>
            </w:r>
          </w:p>
        </w:tc>
        <w:tc>
          <w:tcPr>
            <w:tcW w:w="1757" w:type="dxa"/>
          </w:tcPr>
          <w:p w:rsidR="00187271" w:rsidRDefault="00187271">
            <w:pPr>
              <w:pStyle w:val="ConsPlusNormal"/>
            </w:pPr>
            <w:r>
              <w:t>61°06`09``</w:t>
            </w:r>
          </w:p>
        </w:tc>
        <w:tc>
          <w:tcPr>
            <w:tcW w:w="1644" w:type="dxa"/>
          </w:tcPr>
          <w:p w:rsidR="00187271" w:rsidRDefault="00187271">
            <w:pPr>
              <w:pStyle w:val="ConsPlusNormal"/>
            </w:pPr>
            <w:r>
              <w:t>80°15`57,5``</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бетон-1.2 м</w:t>
            </w:r>
            <w:r>
              <w:rPr>
                <w:vertAlign w:val="superscript"/>
              </w:rPr>
              <w:t>2</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r w:rsidR="00187271">
        <w:tc>
          <w:tcPr>
            <w:tcW w:w="484" w:type="dxa"/>
          </w:tcPr>
          <w:p w:rsidR="00187271" w:rsidRDefault="00187271">
            <w:pPr>
              <w:pStyle w:val="ConsPlusNormal"/>
            </w:pPr>
            <w:r>
              <w:t>220</w:t>
            </w:r>
          </w:p>
        </w:tc>
        <w:tc>
          <w:tcPr>
            <w:tcW w:w="1644" w:type="dxa"/>
          </w:tcPr>
          <w:p w:rsidR="00187271" w:rsidRDefault="00187271">
            <w:pPr>
              <w:pStyle w:val="ConsPlusNormal"/>
            </w:pPr>
            <w:r>
              <w:t>Нижневартовский район</w:t>
            </w:r>
          </w:p>
        </w:tc>
        <w:tc>
          <w:tcPr>
            <w:tcW w:w="1247" w:type="dxa"/>
          </w:tcPr>
          <w:p w:rsidR="00187271" w:rsidRDefault="00187271">
            <w:pPr>
              <w:pStyle w:val="ConsPlusNormal"/>
            </w:pPr>
            <w:r>
              <w:t>село Ларьяк</w:t>
            </w:r>
          </w:p>
        </w:tc>
        <w:tc>
          <w:tcPr>
            <w:tcW w:w="1984" w:type="dxa"/>
          </w:tcPr>
          <w:p w:rsidR="00187271" w:rsidRDefault="00187271">
            <w:pPr>
              <w:pStyle w:val="ConsPlusNormal"/>
            </w:pPr>
            <w:r>
              <w:t>ул. Мерюгина, 11</w:t>
            </w:r>
          </w:p>
        </w:tc>
        <w:tc>
          <w:tcPr>
            <w:tcW w:w="1757" w:type="dxa"/>
          </w:tcPr>
          <w:p w:rsidR="00187271" w:rsidRDefault="00187271">
            <w:pPr>
              <w:pStyle w:val="ConsPlusNormal"/>
            </w:pPr>
            <w:r>
              <w:t>61°06`05,7``</w:t>
            </w:r>
          </w:p>
        </w:tc>
        <w:tc>
          <w:tcPr>
            <w:tcW w:w="1644" w:type="dxa"/>
          </w:tcPr>
          <w:p w:rsidR="00187271" w:rsidRDefault="00187271">
            <w:pPr>
              <w:pStyle w:val="ConsPlusNormal"/>
            </w:pPr>
            <w:r>
              <w:t>80°15`36,7``</w:t>
            </w:r>
          </w:p>
        </w:tc>
        <w:tc>
          <w:tcPr>
            <w:tcW w:w="1304" w:type="dxa"/>
          </w:tcPr>
          <w:p w:rsidR="00187271" w:rsidRDefault="00187271">
            <w:pPr>
              <w:pStyle w:val="ConsPlusNormal"/>
            </w:pPr>
            <w:r>
              <w:t>контейнер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91" w:type="dxa"/>
          </w:tcPr>
          <w:p w:rsidR="00187271" w:rsidRDefault="00187271">
            <w:pPr>
              <w:pStyle w:val="ConsPlusNormal"/>
            </w:pPr>
            <w:r>
              <w:t>бетон</w:t>
            </w:r>
          </w:p>
        </w:tc>
        <w:tc>
          <w:tcPr>
            <w:tcW w:w="1134" w:type="dxa"/>
          </w:tcPr>
          <w:p w:rsidR="00187271" w:rsidRDefault="00187271">
            <w:pPr>
              <w:pStyle w:val="ConsPlusNormal"/>
            </w:pPr>
            <w:r>
              <w:t>4,5</w:t>
            </w:r>
          </w:p>
        </w:tc>
        <w:tc>
          <w:tcPr>
            <w:tcW w:w="1077" w:type="dxa"/>
          </w:tcPr>
          <w:p w:rsidR="00187271" w:rsidRDefault="00187271">
            <w:pPr>
              <w:pStyle w:val="ConsPlusNormal"/>
            </w:pPr>
            <w:r>
              <w:t>0,75</w:t>
            </w: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Title"/>
        <w:jc w:val="center"/>
        <w:outlineLvl w:val="2"/>
      </w:pPr>
      <w:r>
        <w:t>Реестр мест (площадок) накопления ТКО на территории</w:t>
      </w:r>
    </w:p>
    <w:p w:rsidR="00187271" w:rsidRDefault="00187271">
      <w:pPr>
        <w:pStyle w:val="ConsPlusTitle"/>
        <w:jc w:val="center"/>
      </w:pPr>
      <w:r>
        <w:t>сельского поселения Ваховск</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454"/>
        <w:gridCol w:w="934"/>
        <w:gridCol w:w="784"/>
        <w:gridCol w:w="1304"/>
        <w:gridCol w:w="1054"/>
        <w:gridCol w:w="1429"/>
      </w:tblGrid>
      <w:tr w:rsidR="00187271">
        <w:tc>
          <w:tcPr>
            <w:tcW w:w="510" w:type="dxa"/>
            <w:vMerge w:val="restart"/>
          </w:tcPr>
          <w:p w:rsidR="00187271" w:rsidRDefault="00187271">
            <w:pPr>
              <w:pStyle w:val="ConsPlusNormal"/>
              <w:jc w:val="center"/>
            </w:pPr>
            <w:r>
              <w:t>N площадки</w:t>
            </w:r>
          </w:p>
        </w:tc>
        <w:tc>
          <w:tcPr>
            <w:tcW w:w="2438" w:type="dxa"/>
            <w:vMerge w:val="restart"/>
          </w:tcPr>
          <w:p w:rsidR="00187271" w:rsidRDefault="00187271">
            <w:pPr>
              <w:pStyle w:val="ConsPlusNormal"/>
              <w:jc w:val="center"/>
            </w:pPr>
            <w:r>
              <w:t>Адрес установки</w:t>
            </w:r>
          </w:p>
        </w:tc>
        <w:tc>
          <w:tcPr>
            <w:tcW w:w="4530" w:type="dxa"/>
            <w:gridSpan w:val="5"/>
          </w:tcPr>
          <w:p w:rsidR="00187271" w:rsidRDefault="00187271">
            <w:pPr>
              <w:pStyle w:val="ConsPlusNormal"/>
              <w:jc w:val="center"/>
            </w:pPr>
            <w:r>
              <w:t>Тип контейнера</w:t>
            </w:r>
          </w:p>
        </w:tc>
        <w:tc>
          <w:tcPr>
            <w:tcW w:w="1429" w:type="dxa"/>
            <w:vMerge w:val="restart"/>
          </w:tcPr>
          <w:p w:rsidR="00187271" w:rsidRDefault="00187271">
            <w:pPr>
              <w:pStyle w:val="ConsPlusNormal"/>
              <w:jc w:val="center"/>
            </w:pPr>
            <w:r>
              <w:t>Требуемое количество контейнеров на площадке</w:t>
            </w:r>
          </w:p>
        </w:tc>
      </w:tr>
      <w:tr w:rsidR="00187271">
        <w:tc>
          <w:tcPr>
            <w:tcW w:w="510" w:type="dxa"/>
            <w:vMerge/>
          </w:tcPr>
          <w:p w:rsidR="00187271" w:rsidRDefault="00187271">
            <w:pPr>
              <w:spacing w:after="1" w:line="0" w:lineRule="atLeast"/>
            </w:pPr>
          </w:p>
        </w:tc>
        <w:tc>
          <w:tcPr>
            <w:tcW w:w="2438" w:type="dxa"/>
            <w:vMerge/>
          </w:tcPr>
          <w:p w:rsidR="00187271" w:rsidRDefault="00187271">
            <w:pPr>
              <w:spacing w:after="1" w:line="0" w:lineRule="atLeast"/>
            </w:pPr>
          </w:p>
        </w:tc>
        <w:tc>
          <w:tcPr>
            <w:tcW w:w="454" w:type="dxa"/>
          </w:tcPr>
          <w:p w:rsidR="00187271" w:rsidRDefault="00187271">
            <w:pPr>
              <w:pStyle w:val="ConsPlusNormal"/>
              <w:jc w:val="center"/>
            </w:pPr>
            <w:r>
              <w:t>тко</w:t>
            </w:r>
          </w:p>
        </w:tc>
        <w:tc>
          <w:tcPr>
            <w:tcW w:w="934" w:type="dxa"/>
          </w:tcPr>
          <w:p w:rsidR="00187271" w:rsidRDefault="00187271">
            <w:pPr>
              <w:pStyle w:val="ConsPlusNormal"/>
              <w:jc w:val="center"/>
            </w:pPr>
            <w:r>
              <w:t>пластик</w:t>
            </w:r>
          </w:p>
        </w:tc>
        <w:tc>
          <w:tcPr>
            <w:tcW w:w="784" w:type="dxa"/>
          </w:tcPr>
          <w:p w:rsidR="00187271" w:rsidRDefault="00187271">
            <w:pPr>
              <w:pStyle w:val="ConsPlusNormal"/>
              <w:jc w:val="center"/>
            </w:pPr>
            <w:r>
              <w:t>стекло</w:t>
            </w:r>
          </w:p>
        </w:tc>
        <w:tc>
          <w:tcPr>
            <w:tcW w:w="1304" w:type="dxa"/>
          </w:tcPr>
          <w:p w:rsidR="00187271" w:rsidRDefault="00187271">
            <w:pPr>
              <w:pStyle w:val="ConsPlusNormal"/>
              <w:jc w:val="center"/>
            </w:pPr>
            <w:r>
              <w:t>макулатура</w:t>
            </w:r>
          </w:p>
        </w:tc>
        <w:tc>
          <w:tcPr>
            <w:tcW w:w="1054" w:type="dxa"/>
          </w:tcPr>
          <w:p w:rsidR="00187271" w:rsidRDefault="00187271">
            <w:pPr>
              <w:pStyle w:val="ConsPlusNormal"/>
              <w:jc w:val="center"/>
            </w:pPr>
            <w:r>
              <w:t>жестяная банка</w:t>
            </w:r>
          </w:p>
        </w:tc>
        <w:tc>
          <w:tcPr>
            <w:tcW w:w="1429" w:type="dxa"/>
            <w:vMerge/>
          </w:tcPr>
          <w:p w:rsidR="00187271" w:rsidRDefault="00187271">
            <w:pPr>
              <w:spacing w:after="1" w:line="0" w:lineRule="atLeast"/>
            </w:pPr>
          </w:p>
        </w:tc>
      </w:tr>
      <w:tr w:rsidR="00187271">
        <w:tc>
          <w:tcPr>
            <w:tcW w:w="510" w:type="dxa"/>
          </w:tcPr>
          <w:p w:rsidR="00187271" w:rsidRDefault="00187271">
            <w:pPr>
              <w:pStyle w:val="ConsPlusNormal"/>
            </w:pPr>
            <w:r>
              <w:t>1</w:t>
            </w:r>
          </w:p>
        </w:tc>
        <w:tc>
          <w:tcPr>
            <w:tcW w:w="2438" w:type="dxa"/>
          </w:tcPr>
          <w:p w:rsidR="00187271" w:rsidRDefault="00187271">
            <w:pPr>
              <w:pStyle w:val="ConsPlusNormal"/>
            </w:pPr>
            <w:r>
              <w:t>Холодный склад (между Озерная, 6 и Первопроходцев, 5а)</w:t>
            </w:r>
          </w:p>
        </w:tc>
        <w:tc>
          <w:tcPr>
            <w:tcW w:w="454" w:type="dxa"/>
          </w:tcPr>
          <w:p w:rsidR="00187271" w:rsidRDefault="00187271">
            <w:pPr>
              <w:pStyle w:val="ConsPlusNormal"/>
            </w:pPr>
            <w:r>
              <w:t>1</w:t>
            </w:r>
          </w:p>
        </w:tc>
        <w:tc>
          <w:tcPr>
            <w:tcW w:w="934" w:type="dxa"/>
          </w:tcPr>
          <w:p w:rsidR="00187271" w:rsidRDefault="00187271">
            <w:pPr>
              <w:pStyle w:val="ConsPlusNormal"/>
            </w:pPr>
            <w:r>
              <w:t>1</w:t>
            </w:r>
          </w:p>
        </w:tc>
        <w:tc>
          <w:tcPr>
            <w:tcW w:w="784" w:type="dxa"/>
          </w:tcPr>
          <w:p w:rsidR="00187271" w:rsidRDefault="00187271">
            <w:pPr>
              <w:pStyle w:val="ConsPlusNormal"/>
            </w:pPr>
            <w:r>
              <w:t>1</w:t>
            </w:r>
          </w:p>
        </w:tc>
        <w:tc>
          <w:tcPr>
            <w:tcW w:w="1304" w:type="dxa"/>
          </w:tcPr>
          <w:p w:rsidR="00187271" w:rsidRDefault="00187271">
            <w:pPr>
              <w:pStyle w:val="ConsPlusNormal"/>
            </w:pPr>
            <w:r>
              <w:t>1</w:t>
            </w:r>
          </w:p>
        </w:tc>
        <w:tc>
          <w:tcPr>
            <w:tcW w:w="1054" w:type="dxa"/>
          </w:tcPr>
          <w:p w:rsidR="00187271" w:rsidRDefault="00187271">
            <w:pPr>
              <w:pStyle w:val="ConsPlusNormal"/>
            </w:pPr>
            <w:r>
              <w:t>1</w:t>
            </w:r>
          </w:p>
        </w:tc>
        <w:tc>
          <w:tcPr>
            <w:tcW w:w="1429" w:type="dxa"/>
          </w:tcPr>
          <w:p w:rsidR="00187271" w:rsidRDefault="00187271">
            <w:pPr>
              <w:pStyle w:val="ConsPlusNormal"/>
            </w:pPr>
            <w:r>
              <w:t>5</w:t>
            </w:r>
          </w:p>
        </w:tc>
      </w:tr>
      <w:tr w:rsidR="00187271">
        <w:tc>
          <w:tcPr>
            <w:tcW w:w="510" w:type="dxa"/>
          </w:tcPr>
          <w:p w:rsidR="00187271" w:rsidRDefault="00187271">
            <w:pPr>
              <w:pStyle w:val="ConsPlusNormal"/>
            </w:pPr>
            <w:r>
              <w:t>2</w:t>
            </w:r>
          </w:p>
        </w:tc>
        <w:tc>
          <w:tcPr>
            <w:tcW w:w="2438" w:type="dxa"/>
          </w:tcPr>
          <w:p w:rsidR="00187271" w:rsidRDefault="00187271">
            <w:pPr>
              <w:pStyle w:val="ConsPlusNormal"/>
            </w:pPr>
            <w:r>
              <w:t>Озерная, 5</w:t>
            </w:r>
          </w:p>
        </w:tc>
        <w:tc>
          <w:tcPr>
            <w:tcW w:w="454" w:type="dxa"/>
          </w:tcPr>
          <w:p w:rsidR="00187271" w:rsidRDefault="00187271">
            <w:pPr>
              <w:pStyle w:val="ConsPlusNormal"/>
            </w:pPr>
            <w:r>
              <w:t>1</w:t>
            </w:r>
          </w:p>
        </w:tc>
        <w:tc>
          <w:tcPr>
            <w:tcW w:w="934" w:type="dxa"/>
          </w:tcPr>
          <w:p w:rsidR="00187271" w:rsidRDefault="00187271">
            <w:pPr>
              <w:pStyle w:val="ConsPlusNormal"/>
            </w:pPr>
            <w:r>
              <w:t>1</w:t>
            </w:r>
          </w:p>
        </w:tc>
        <w:tc>
          <w:tcPr>
            <w:tcW w:w="784" w:type="dxa"/>
          </w:tcPr>
          <w:p w:rsidR="00187271" w:rsidRDefault="00187271">
            <w:pPr>
              <w:pStyle w:val="ConsPlusNormal"/>
            </w:pPr>
            <w:r>
              <w:t>1</w:t>
            </w:r>
          </w:p>
        </w:tc>
        <w:tc>
          <w:tcPr>
            <w:tcW w:w="1304" w:type="dxa"/>
          </w:tcPr>
          <w:p w:rsidR="00187271" w:rsidRDefault="00187271">
            <w:pPr>
              <w:pStyle w:val="ConsPlusNormal"/>
            </w:pPr>
            <w:r>
              <w:t>1</w:t>
            </w:r>
          </w:p>
        </w:tc>
        <w:tc>
          <w:tcPr>
            <w:tcW w:w="1054" w:type="dxa"/>
          </w:tcPr>
          <w:p w:rsidR="00187271" w:rsidRDefault="00187271">
            <w:pPr>
              <w:pStyle w:val="ConsPlusNormal"/>
            </w:pPr>
            <w:r>
              <w:t>1</w:t>
            </w:r>
          </w:p>
        </w:tc>
        <w:tc>
          <w:tcPr>
            <w:tcW w:w="1429" w:type="dxa"/>
          </w:tcPr>
          <w:p w:rsidR="00187271" w:rsidRDefault="00187271">
            <w:pPr>
              <w:pStyle w:val="ConsPlusNormal"/>
            </w:pPr>
            <w:r>
              <w:t>5</w:t>
            </w:r>
          </w:p>
        </w:tc>
      </w:tr>
      <w:tr w:rsidR="00187271">
        <w:tc>
          <w:tcPr>
            <w:tcW w:w="510" w:type="dxa"/>
          </w:tcPr>
          <w:p w:rsidR="00187271" w:rsidRDefault="00187271">
            <w:pPr>
              <w:pStyle w:val="ConsPlusNormal"/>
            </w:pPr>
            <w:r>
              <w:t>3</w:t>
            </w:r>
          </w:p>
        </w:tc>
        <w:tc>
          <w:tcPr>
            <w:tcW w:w="2438" w:type="dxa"/>
          </w:tcPr>
          <w:p w:rsidR="00187271" w:rsidRDefault="00187271">
            <w:pPr>
              <w:pStyle w:val="ConsPlusNormal"/>
            </w:pPr>
            <w:r>
              <w:t>Геологов (пересечение с Озерной)</w:t>
            </w:r>
          </w:p>
        </w:tc>
        <w:tc>
          <w:tcPr>
            <w:tcW w:w="454" w:type="dxa"/>
          </w:tcPr>
          <w:p w:rsidR="00187271" w:rsidRDefault="00187271">
            <w:pPr>
              <w:pStyle w:val="ConsPlusNormal"/>
            </w:pPr>
            <w:r>
              <w:t>1</w:t>
            </w:r>
          </w:p>
        </w:tc>
        <w:tc>
          <w:tcPr>
            <w:tcW w:w="934" w:type="dxa"/>
          </w:tcPr>
          <w:p w:rsidR="00187271" w:rsidRDefault="00187271">
            <w:pPr>
              <w:pStyle w:val="ConsPlusNormal"/>
            </w:pPr>
            <w:r>
              <w:t>1</w:t>
            </w:r>
          </w:p>
        </w:tc>
        <w:tc>
          <w:tcPr>
            <w:tcW w:w="784" w:type="dxa"/>
          </w:tcPr>
          <w:p w:rsidR="00187271" w:rsidRDefault="00187271">
            <w:pPr>
              <w:pStyle w:val="ConsPlusNormal"/>
            </w:pPr>
            <w:r>
              <w:t>1</w:t>
            </w:r>
          </w:p>
        </w:tc>
        <w:tc>
          <w:tcPr>
            <w:tcW w:w="1304" w:type="dxa"/>
          </w:tcPr>
          <w:p w:rsidR="00187271" w:rsidRDefault="00187271">
            <w:pPr>
              <w:pStyle w:val="ConsPlusNormal"/>
            </w:pPr>
            <w:r>
              <w:t>0</w:t>
            </w:r>
          </w:p>
        </w:tc>
        <w:tc>
          <w:tcPr>
            <w:tcW w:w="1054" w:type="dxa"/>
          </w:tcPr>
          <w:p w:rsidR="00187271" w:rsidRDefault="00187271">
            <w:pPr>
              <w:pStyle w:val="ConsPlusNormal"/>
            </w:pPr>
            <w:r>
              <w:t>1</w:t>
            </w:r>
          </w:p>
        </w:tc>
        <w:tc>
          <w:tcPr>
            <w:tcW w:w="1429" w:type="dxa"/>
          </w:tcPr>
          <w:p w:rsidR="00187271" w:rsidRDefault="00187271">
            <w:pPr>
              <w:pStyle w:val="ConsPlusNormal"/>
            </w:pPr>
            <w:r>
              <w:t>4</w:t>
            </w:r>
          </w:p>
        </w:tc>
      </w:tr>
      <w:tr w:rsidR="00187271">
        <w:tc>
          <w:tcPr>
            <w:tcW w:w="510" w:type="dxa"/>
          </w:tcPr>
          <w:p w:rsidR="00187271" w:rsidRDefault="00187271">
            <w:pPr>
              <w:pStyle w:val="ConsPlusNormal"/>
            </w:pPr>
            <w:r>
              <w:t>4</w:t>
            </w:r>
          </w:p>
        </w:tc>
        <w:tc>
          <w:tcPr>
            <w:tcW w:w="2438" w:type="dxa"/>
          </w:tcPr>
          <w:p w:rsidR="00187271" w:rsidRDefault="00187271">
            <w:pPr>
              <w:pStyle w:val="ConsPlusNormal"/>
            </w:pPr>
            <w:r>
              <w:t>Агапова 12, 14</w:t>
            </w:r>
          </w:p>
        </w:tc>
        <w:tc>
          <w:tcPr>
            <w:tcW w:w="454" w:type="dxa"/>
          </w:tcPr>
          <w:p w:rsidR="00187271" w:rsidRDefault="00187271">
            <w:pPr>
              <w:pStyle w:val="ConsPlusNormal"/>
            </w:pPr>
            <w:r>
              <w:t>2</w:t>
            </w:r>
          </w:p>
        </w:tc>
        <w:tc>
          <w:tcPr>
            <w:tcW w:w="934" w:type="dxa"/>
          </w:tcPr>
          <w:p w:rsidR="00187271" w:rsidRDefault="00187271">
            <w:pPr>
              <w:pStyle w:val="ConsPlusNormal"/>
            </w:pPr>
            <w:r>
              <w:t>1</w:t>
            </w:r>
          </w:p>
        </w:tc>
        <w:tc>
          <w:tcPr>
            <w:tcW w:w="784" w:type="dxa"/>
          </w:tcPr>
          <w:p w:rsidR="00187271" w:rsidRDefault="00187271">
            <w:pPr>
              <w:pStyle w:val="ConsPlusNormal"/>
            </w:pPr>
            <w:r>
              <w:t>1</w:t>
            </w:r>
          </w:p>
        </w:tc>
        <w:tc>
          <w:tcPr>
            <w:tcW w:w="1304" w:type="dxa"/>
          </w:tcPr>
          <w:p w:rsidR="00187271" w:rsidRDefault="00187271">
            <w:pPr>
              <w:pStyle w:val="ConsPlusNormal"/>
            </w:pPr>
            <w:r>
              <w:t>1</w:t>
            </w:r>
          </w:p>
        </w:tc>
        <w:tc>
          <w:tcPr>
            <w:tcW w:w="1054" w:type="dxa"/>
          </w:tcPr>
          <w:p w:rsidR="00187271" w:rsidRDefault="00187271">
            <w:pPr>
              <w:pStyle w:val="ConsPlusNormal"/>
            </w:pPr>
            <w:r>
              <w:t>0</w:t>
            </w:r>
          </w:p>
        </w:tc>
        <w:tc>
          <w:tcPr>
            <w:tcW w:w="1429" w:type="dxa"/>
          </w:tcPr>
          <w:p w:rsidR="00187271" w:rsidRDefault="00187271">
            <w:pPr>
              <w:pStyle w:val="ConsPlusNormal"/>
            </w:pPr>
            <w:r>
              <w:t>5</w:t>
            </w:r>
          </w:p>
        </w:tc>
      </w:tr>
      <w:tr w:rsidR="00187271">
        <w:tc>
          <w:tcPr>
            <w:tcW w:w="510" w:type="dxa"/>
          </w:tcPr>
          <w:p w:rsidR="00187271" w:rsidRDefault="00187271">
            <w:pPr>
              <w:pStyle w:val="ConsPlusNormal"/>
            </w:pPr>
            <w:r>
              <w:t>5</w:t>
            </w:r>
          </w:p>
        </w:tc>
        <w:tc>
          <w:tcPr>
            <w:tcW w:w="2438" w:type="dxa"/>
          </w:tcPr>
          <w:p w:rsidR="00187271" w:rsidRDefault="00187271">
            <w:pPr>
              <w:pStyle w:val="ConsPlusNormal"/>
            </w:pPr>
            <w:r>
              <w:t>Таежная, 15</w:t>
            </w:r>
          </w:p>
        </w:tc>
        <w:tc>
          <w:tcPr>
            <w:tcW w:w="454" w:type="dxa"/>
          </w:tcPr>
          <w:p w:rsidR="00187271" w:rsidRDefault="00187271">
            <w:pPr>
              <w:pStyle w:val="ConsPlusNormal"/>
            </w:pPr>
            <w:r>
              <w:t>1</w:t>
            </w:r>
          </w:p>
        </w:tc>
        <w:tc>
          <w:tcPr>
            <w:tcW w:w="934" w:type="dxa"/>
          </w:tcPr>
          <w:p w:rsidR="00187271" w:rsidRDefault="00187271">
            <w:pPr>
              <w:pStyle w:val="ConsPlusNormal"/>
            </w:pPr>
            <w:r>
              <w:t>1</w:t>
            </w:r>
          </w:p>
        </w:tc>
        <w:tc>
          <w:tcPr>
            <w:tcW w:w="784" w:type="dxa"/>
          </w:tcPr>
          <w:p w:rsidR="00187271" w:rsidRDefault="00187271">
            <w:pPr>
              <w:pStyle w:val="ConsPlusNormal"/>
            </w:pPr>
            <w:r>
              <w:t>1</w:t>
            </w:r>
          </w:p>
        </w:tc>
        <w:tc>
          <w:tcPr>
            <w:tcW w:w="1304" w:type="dxa"/>
          </w:tcPr>
          <w:p w:rsidR="00187271" w:rsidRDefault="00187271">
            <w:pPr>
              <w:pStyle w:val="ConsPlusNormal"/>
            </w:pPr>
            <w:r>
              <w:t>1</w:t>
            </w:r>
          </w:p>
        </w:tc>
        <w:tc>
          <w:tcPr>
            <w:tcW w:w="1054" w:type="dxa"/>
          </w:tcPr>
          <w:p w:rsidR="00187271" w:rsidRDefault="00187271">
            <w:pPr>
              <w:pStyle w:val="ConsPlusNormal"/>
            </w:pPr>
            <w:r>
              <w:t>0</w:t>
            </w:r>
          </w:p>
        </w:tc>
        <w:tc>
          <w:tcPr>
            <w:tcW w:w="1429" w:type="dxa"/>
          </w:tcPr>
          <w:p w:rsidR="00187271" w:rsidRDefault="00187271">
            <w:pPr>
              <w:pStyle w:val="ConsPlusNormal"/>
            </w:pPr>
            <w:r>
              <w:t>4</w:t>
            </w:r>
          </w:p>
        </w:tc>
      </w:tr>
      <w:tr w:rsidR="00187271">
        <w:tc>
          <w:tcPr>
            <w:tcW w:w="510" w:type="dxa"/>
          </w:tcPr>
          <w:p w:rsidR="00187271" w:rsidRDefault="00187271">
            <w:pPr>
              <w:pStyle w:val="ConsPlusNormal"/>
            </w:pPr>
            <w:r>
              <w:t>6</w:t>
            </w:r>
          </w:p>
        </w:tc>
        <w:tc>
          <w:tcPr>
            <w:tcW w:w="2438" w:type="dxa"/>
          </w:tcPr>
          <w:p w:rsidR="00187271" w:rsidRDefault="00187271">
            <w:pPr>
              <w:pStyle w:val="ConsPlusNormal"/>
            </w:pPr>
            <w:r>
              <w:t>Юбилейная, 10 (возле ДШИ)</w:t>
            </w:r>
          </w:p>
        </w:tc>
        <w:tc>
          <w:tcPr>
            <w:tcW w:w="454" w:type="dxa"/>
          </w:tcPr>
          <w:p w:rsidR="00187271" w:rsidRDefault="00187271">
            <w:pPr>
              <w:pStyle w:val="ConsPlusNormal"/>
            </w:pPr>
            <w:r>
              <w:t>2</w:t>
            </w:r>
          </w:p>
        </w:tc>
        <w:tc>
          <w:tcPr>
            <w:tcW w:w="934" w:type="dxa"/>
          </w:tcPr>
          <w:p w:rsidR="00187271" w:rsidRDefault="00187271">
            <w:pPr>
              <w:pStyle w:val="ConsPlusNormal"/>
            </w:pPr>
            <w:r>
              <w:t>1</w:t>
            </w:r>
          </w:p>
        </w:tc>
        <w:tc>
          <w:tcPr>
            <w:tcW w:w="784" w:type="dxa"/>
          </w:tcPr>
          <w:p w:rsidR="00187271" w:rsidRDefault="00187271">
            <w:pPr>
              <w:pStyle w:val="ConsPlusNormal"/>
            </w:pPr>
            <w:r>
              <w:t>1</w:t>
            </w:r>
          </w:p>
        </w:tc>
        <w:tc>
          <w:tcPr>
            <w:tcW w:w="1304" w:type="dxa"/>
          </w:tcPr>
          <w:p w:rsidR="00187271" w:rsidRDefault="00187271">
            <w:pPr>
              <w:pStyle w:val="ConsPlusNormal"/>
            </w:pPr>
            <w:r>
              <w:t>1</w:t>
            </w:r>
          </w:p>
        </w:tc>
        <w:tc>
          <w:tcPr>
            <w:tcW w:w="1054" w:type="dxa"/>
          </w:tcPr>
          <w:p w:rsidR="00187271" w:rsidRDefault="00187271">
            <w:pPr>
              <w:pStyle w:val="ConsPlusNormal"/>
            </w:pPr>
            <w:r>
              <w:t>0</w:t>
            </w:r>
          </w:p>
        </w:tc>
        <w:tc>
          <w:tcPr>
            <w:tcW w:w="1429" w:type="dxa"/>
          </w:tcPr>
          <w:p w:rsidR="00187271" w:rsidRDefault="00187271">
            <w:pPr>
              <w:pStyle w:val="ConsPlusNormal"/>
            </w:pPr>
            <w:r>
              <w:t>5</w:t>
            </w:r>
          </w:p>
        </w:tc>
      </w:tr>
      <w:tr w:rsidR="00187271">
        <w:tc>
          <w:tcPr>
            <w:tcW w:w="510" w:type="dxa"/>
          </w:tcPr>
          <w:p w:rsidR="00187271" w:rsidRDefault="00187271">
            <w:pPr>
              <w:pStyle w:val="ConsPlusNormal"/>
            </w:pPr>
            <w:r>
              <w:t>7</w:t>
            </w:r>
          </w:p>
        </w:tc>
        <w:tc>
          <w:tcPr>
            <w:tcW w:w="2438" w:type="dxa"/>
          </w:tcPr>
          <w:p w:rsidR="00187271" w:rsidRDefault="00187271">
            <w:pPr>
              <w:pStyle w:val="ConsPlusNormal"/>
            </w:pPr>
            <w:r>
              <w:t>Зеленая, 1 (напротив Юбилейной, 25)</w:t>
            </w:r>
          </w:p>
        </w:tc>
        <w:tc>
          <w:tcPr>
            <w:tcW w:w="454" w:type="dxa"/>
          </w:tcPr>
          <w:p w:rsidR="00187271" w:rsidRDefault="00187271">
            <w:pPr>
              <w:pStyle w:val="ConsPlusNormal"/>
            </w:pPr>
            <w:r>
              <w:t>2</w:t>
            </w:r>
          </w:p>
        </w:tc>
        <w:tc>
          <w:tcPr>
            <w:tcW w:w="934" w:type="dxa"/>
          </w:tcPr>
          <w:p w:rsidR="00187271" w:rsidRDefault="00187271">
            <w:pPr>
              <w:pStyle w:val="ConsPlusNormal"/>
            </w:pPr>
            <w:r>
              <w:t>1</w:t>
            </w:r>
          </w:p>
        </w:tc>
        <w:tc>
          <w:tcPr>
            <w:tcW w:w="784" w:type="dxa"/>
          </w:tcPr>
          <w:p w:rsidR="00187271" w:rsidRDefault="00187271">
            <w:pPr>
              <w:pStyle w:val="ConsPlusNormal"/>
            </w:pPr>
            <w:r>
              <w:t>0</w:t>
            </w:r>
          </w:p>
        </w:tc>
        <w:tc>
          <w:tcPr>
            <w:tcW w:w="1304" w:type="dxa"/>
          </w:tcPr>
          <w:p w:rsidR="00187271" w:rsidRDefault="00187271">
            <w:pPr>
              <w:pStyle w:val="ConsPlusNormal"/>
            </w:pPr>
            <w:r>
              <w:t>0</w:t>
            </w:r>
          </w:p>
        </w:tc>
        <w:tc>
          <w:tcPr>
            <w:tcW w:w="1054" w:type="dxa"/>
          </w:tcPr>
          <w:p w:rsidR="00187271" w:rsidRDefault="00187271">
            <w:pPr>
              <w:pStyle w:val="ConsPlusNormal"/>
            </w:pPr>
            <w:r>
              <w:t>1</w:t>
            </w:r>
          </w:p>
        </w:tc>
        <w:tc>
          <w:tcPr>
            <w:tcW w:w="1429" w:type="dxa"/>
          </w:tcPr>
          <w:p w:rsidR="00187271" w:rsidRDefault="00187271">
            <w:pPr>
              <w:pStyle w:val="ConsPlusNormal"/>
            </w:pPr>
            <w:r>
              <w:t>4</w:t>
            </w:r>
          </w:p>
        </w:tc>
      </w:tr>
      <w:tr w:rsidR="00187271">
        <w:tc>
          <w:tcPr>
            <w:tcW w:w="510" w:type="dxa"/>
          </w:tcPr>
          <w:p w:rsidR="00187271" w:rsidRDefault="00187271">
            <w:pPr>
              <w:pStyle w:val="ConsPlusNormal"/>
            </w:pPr>
            <w:r>
              <w:t>8</w:t>
            </w:r>
          </w:p>
        </w:tc>
        <w:tc>
          <w:tcPr>
            <w:tcW w:w="2438" w:type="dxa"/>
          </w:tcPr>
          <w:p w:rsidR="00187271" w:rsidRDefault="00187271">
            <w:pPr>
              <w:pStyle w:val="ConsPlusNormal"/>
            </w:pPr>
            <w:r>
              <w:t>Напротив Зеленой, 7</w:t>
            </w:r>
          </w:p>
        </w:tc>
        <w:tc>
          <w:tcPr>
            <w:tcW w:w="454" w:type="dxa"/>
          </w:tcPr>
          <w:p w:rsidR="00187271" w:rsidRDefault="00187271">
            <w:pPr>
              <w:pStyle w:val="ConsPlusNormal"/>
            </w:pPr>
            <w:r>
              <w:t>1</w:t>
            </w:r>
          </w:p>
        </w:tc>
        <w:tc>
          <w:tcPr>
            <w:tcW w:w="934" w:type="dxa"/>
          </w:tcPr>
          <w:p w:rsidR="00187271" w:rsidRDefault="00187271">
            <w:pPr>
              <w:pStyle w:val="ConsPlusNormal"/>
            </w:pPr>
            <w:r>
              <w:t>1</w:t>
            </w:r>
          </w:p>
        </w:tc>
        <w:tc>
          <w:tcPr>
            <w:tcW w:w="784" w:type="dxa"/>
          </w:tcPr>
          <w:p w:rsidR="00187271" w:rsidRDefault="00187271">
            <w:pPr>
              <w:pStyle w:val="ConsPlusNormal"/>
            </w:pPr>
            <w:r>
              <w:t>1</w:t>
            </w:r>
          </w:p>
        </w:tc>
        <w:tc>
          <w:tcPr>
            <w:tcW w:w="1304" w:type="dxa"/>
          </w:tcPr>
          <w:p w:rsidR="00187271" w:rsidRDefault="00187271">
            <w:pPr>
              <w:pStyle w:val="ConsPlusNormal"/>
            </w:pPr>
            <w:r>
              <w:t>0</w:t>
            </w:r>
          </w:p>
        </w:tc>
        <w:tc>
          <w:tcPr>
            <w:tcW w:w="1054" w:type="dxa"/>
          </w:tcPr>
          <w:p w:rsidR="00187271" w:rsidRDefault="00187271">
            <w:pPr>
              <w:pStyle w:val="ConsPlusNormal"/>
            </w:pPr>
            <w:r>
              <w:t>0</w:t>
            </w:r>
          </w:p>
        </w:tc>
        <w:tc>
          <w:tcPr>
            <w:tcW w:w="1429" w:type="dxa"/>
          </w:tcPr>
          <w:p w:rsidR="00187271" w:rsidRDefault="00187271">
            <w:pPr>
              <w:pStyle w:val="ConsPlusNormal"/>
            </w:pPr>
            <w:r>
              <w:t>3</w:t>
            </w:r>
          </w:p>
        </w:tc>
      </w:tr>
      <w:tr w:rsidR="00187271">
        <w:tc>
          <w:tcPr>
            <w:tcW w:w="510" w:type="dxa"/>
          </w:tcPr>
          <w:p w:rsidR="00187271" w:rsidRDefault="00187271">
            <w:pPr>
              <w:pStyle w:val="ConsPlusNormal"/>
            </w:pPr>
            <w:r>
              <w:t>9</w:t>
            </w:r>
          </w:p>
        </w:tc>
        <w:tc>
          <w:tcPr>
            <w:tcW w:w="2438" w:type="dxa"/>
          </w:tcPr>
          <w:p w:rsidR="00187271" w:rsidRDefault="00187271">
            <w:pPr>
              <w:pStyle w:val="ConsPlusNormal"/>
            </w:pPr>
            <w:r>
              <w:t>Зеленая 10 (напротив Зеленой 15)</w:t>
            </w:r>
          </w:p>
        </w:tc>
        <w:tc>
          <w:tcPr>
            <w:tcW w:w="454" w:type="dxa"/>
          </w:tcPr>
          <w:p w:rsidR="00187271" w:rsidRDefault="00187271">
            <w:pPr>
              <w:pStyle w:val="ConsPlusNormal"/>
            </w:pPr>
            <w:r>
              <w:t>2</w:t>
            </w:r>
          </w:p>
        </w:tc>
        <w:tc>
          <w:tcPr>
            <w:tcW w:w="934" w:type="dxa"/>
          </w:tcPr>
          <w:p w:rsidR="00187271" w:rsidRDefault="00187271">
            <w:pPr>
              <w:pStyle w:val="ConsPlusNormal"/>
            </w:pPr>
            <w:r>
              <w:t>1</w:t>
            </w:r>
          </w:p>
        </w:tc>
        <w:tc>
          <w:tcPr>
            <w:tcW w:w="784" w:type="dxa"/>
          </w:tcPr>
          <w:p w:rsidR="00187271" w:rsidRDefault="00187271">
            <w:pPr>
              <w:pStyle w:val="ConsPlusNormal"/>
            </w:pPr>
            <w:r>
              <w:t>1</w:t>
            </w:r>
          </w:p>
        </w:tc>
        <w:tc>
          <w:tcPr>
            <w:tcW w:w="1304" w:type="dxa"/>
          </w:tcPr>
          <w:p w:rsidR="00187271" w:rsidRDefault="00187271">
            <w:pPr>
              <w:pStyle w:val="ConsPlusNormal"/>
            </w:pPr>
            <w:r>
              <w:t>0</w:t>
            </w:r>
          </w:p>
        </w:tc>
        <w:tc>
          <w:tcPr>
            <w:tcW w:w="1054" w:type="dxa"/>
          </w:tcPr>
          <w:p w:rsidR="00187271" w:rsidRDefault="00187271">
            <w:pPr>
              <w:pStyle w:val="ConsPlusNormal"/>
            </w:pPr>
            <w:r>
              <w:t>0</w:t>
            </w:r>
          </w:p>
        </w:tc>
        <w:tc>
          <w:tcPr>
            <w:tcW w:w="1429" w:type="dxa"/>
          </w:tcPr>
          <w:p w:rsidR="00187271" w:rsidRDefault="00187271">
            <w:pPr>
              <w:pStyle w:val="ConsPlusNormal"/>
            </w:pPr>
            <w:r>
              <w:t>4</w:t>
            </w:r>
          </w:p>
        </w:tc>
      </w:tr>
      <w:tr w:rsidR="00187271">
        <w:tc>
          <w:tcPr>
            <w:tcW w:w="510" w:type="dxa"/>
          </w:tcPr>
          <w:p w:rsidR="00187271" w:rsidRDefault="00187271">
            <w:pPr>
              <w:pStyle w:val="ConsPlusNormal"/>
            </w:pPr>
            <w:r>
              <w:t>10</w:t>
            </w:r>
          </w:p>
        </w:tc>
        <w:tc>
          <w:tcPr>
            <w:tcW w:w="2438" w:type="dxa"/>
          </w:tcPr>
          <w:p w:rsidR="00187271" w:rsidRDefault="00187271">
            <w:pPr>
              <w:pStyle w:val="ConsPlusNormal"/>
            </w:pPr>
            <w:r>
              <w:t>Интернациональная, 5</w:t>
            </w:r>
          </w:p>
        </w:tc>
        <w:tc>
          <w:tcPr>
            <w:tcW w:w="454" w:type="dxa"/>
          </w:tcPr>
          <w:p w:rsidR="00187271" w:rsidRDefault="00187271">
            <w:pPr>
              <w:pStyle w:val="ConsPlusNormal"/>
            </w:pPr>
            <w:r>
              <w:t>1</w:t>
            </w:r>
          </w:p>
        </w:tc>
        <w:tc>
          <w:tcPr>
            <w:tcW w:w="934" w:type="dxa"/>
          </w:tcPr>
          <w:p w:rsidR="00187271" w:rsidRDefault="00187271">
            <w:pPr>
              <w:pStyle w:val="ConsPlusNormal"/>
            </w:pPr>
            <w:r>
              <w:t>1</w:t>
            </w:r>
          </w:p>
        </w:tc>
        <w:tc>
          <w:tcPr>
            <w:tcW w:w="784" w:type="dxa"/>
          </w:tcPr>
          <w:p w:rsidR="00187271" w:rsidRDefault="00187271">
            <w:pPr>
              <w:pStyle w:val="ConsPlusNormal"/>
            </w:pPr>
            <w:r>
              <w:t>1</w:t>
            </w:r>
          </w:p>
        </w:tc>
        <w:tc>
          <w:tcPr>
            <w:tcW w:w="1304" w:type="dxa"/>
          </w:tcPr>
          <w:p w:rsidR="00187271" w:rsidRDefault="00187271">
            <w:pPr>
              <w:pStyle w:val="ConsPlusNormal"/>
            </w:pPr>
            <w:r>
              <w:t>0</w:t>
            </w:r>
          </w:p>
        </w:tc>
        <w:tc>
          <w:tcPr>
            <w:tcW w:w="1054" w:type="dxa"/>
          </w:tcPr>
          <w:p w:rsidR="00187271" w:rsidRDefault="00187271">
            <w:pPr>
              <w:pStyle w:val="ConsPlusNormal"/>
            </w:pPr>
            <w:r>
              <w:t>1</w:t>
            </w:r>
          </w:p>
        </w:tc>
        <w:tc>
          <w:tcPr>
            <w:tcW w:w="1429" w:type="dxa"/>
          </w:tcPr>
          <w:p w:rsidR="00187271" w:rsidRDefault="00187271">
            <w:pPr>
              <w:pStyle w:val="ConsPlusNormal"/>
            </w:pPr>
            <w:r>
              <w:t>4</w:t>
            </w:r>
          </w:p>
        </w:tc>
      </w:tr>
      <w:tr w:rsidR="00187271">
        <w:tc>
          <w:tcPr>
            <w:tcW w:w="510" w:type="dxa"/>
          </w:tcPr>
          <w:p w:rsidR="00187271" w:rsidRDefault="00187271">
            <w:pPr>
              <w:pStyle w:val="ConsPlusNormal"/>
            </w:pPr>
            <w:r>
              <w:t>11</w:t>
            </w:r>
          </w:p>
        </w:tc>
        <w:tc>
          <w:tcPr>
            <w:tcW w:w="2438" w:type="dxa"/>
          </w:tcPr>
          <w:p w:rsidR="00187271" w:rsidRDefault="00187271">
            <w:pPr>
              <w:pStyle w:val="ConsPlusNormal"/>
            </w:pPr>
            <w:r>
              <w:t>Интернациональная, 1</w:t>
            </w:r>
          </w:p>
        </w:tc>
        <w:tc>
          <w:tcPr>
            <w:tcW w:w="454" w:type="dxa"/>
          </w:tcPr>
          <w:p w:rsidR="00187271" w:rsidRDefault="00187271">
            <w:pPr>
              <w:pStyle w:val="ConsPlusNormal"/>
            </w:pPr>
            <w:r>
              <w:t>1</w:t>
            </w:r>
          </w:p>
        </w:tc>
        <w:tc>
          <w:tcPr>
            <w:tcW w:w="934" w:type="dxa"/>
          </w:tcPr>
          <w:p w:rsidR="00187271" w:rsidRDefault="00187271">
            <w:pPr>
              <w:pStyle w:val="ConsPlusNormal"/>
            </w:pPr>
            <w:r>
              <w:t>1</w:t>
            </w:r>
          </w:p>
        </w:tc>
        <w:tc>
          <w:tcPr>
            <w:tcW w:w="784" w:type="dxa"/>
          </w:tcPr>
          <w:p w:rsidR="00187271" w:rsidRDefault="00187271">
            <w:pPr>
              <w:pStyle w:val="ConsPlusNormal"/>
            </w:pPr>
            <w:r>
              <w:t>1</w:t>
            </w:r>
          </w:p>
        </w:tc>
        <w:tc>
          <w:tcPr>
            <w:tcW w:w="1304" w:type="dxa"/>
          </w:tcPr>
          <w:p w:rsidR="00187271" w:rsidRDefault="00187271">
            <w:pPr>
              <w:pStyle w:val="ConsPlusNormal"/>
            </w:pPr>
            <w:r>
              <w:t>1</w:t>
            </w:r>
          </w:p>
        </w:tc>
        <w:tc>
          <w:tcPr>
            <w:tcW w:w="1054" w:type="dxa"/>
          </w:tcPr>
          <w:p w:rsidR="00187271" w:rsidRDefault="00187271">
            <w:pPr>
              <w:pStyle w:val="ConsPlusNormal"/>
            </w:pPr>
            <w:r>
              <w:t>0</w:t>
            </w:r>
          </w:p>
        </w:tc>
        <w:tc>
          <w:tcPr>
            <w:tcW w:w="1429" w:type="dxa"/>
          </w:tcPr>
          <w:p w:rsidR="00187271" w:rsidRDefault="00187271">
            <w:pPr>
              <w:pStyle w:val="ConsPlusNormal"/>
            </w:pPr>
            <w:r>
              <w:t>4</w:t>
            </w:r>
          </w:p>
        </w:tc>
      </w:tr>
      <w:tr w:rsidR="00187271">
        <w:tc>
          <w:tcPr>
            <w:tcW w:w="510" w:type="dxa"/>
          </w:tcPr>
          <w:p w:rsidR="00187271" w:rsidRDefault="00187271">
            <w:pPr>
              <w:pStyle w:val="ConsPlusNormal"/>
            </w:pPr>
            <w:r>
              <w:t>12</w:t>
            </w:r>
          </w:p>
        </w:tc>
        <w:tc>
          <w:tcPr>
            <w:tcW w:w="2438" w:type="dxa"/>
          </w:tcPr>
          <w:p w:rsidR="00187271" w:rsidRDefault="00187271">
            <w:pPr>
              <w:pStyle w:val="ConsPlusNormal"/>
            </w:pPr>
            <w:r>
              <w:t>Школьная, 13 (возле ограждения ДС)</w:t>
            </w:r>
          </w:p>
        </w:tc>
        <w:tc>
          <w:tcPr>
            <w:tcW w:w="454" w:type="dxa"/>
          </w:tcPr>
          <w:p w:rsidR="00187271" w:rsidRDefault="00187271">
            <w:pPr>
              <w:pStyle w:val="ConsPlusNormal"/>
            </w:pPr>
            <w:r>
              <w:t>1</w:t>
            </w:r>
          </w:p>
        </w:tc>
        <w:tc>
          <w:tcPr>
            <w:tcW w:w="934" w:type="dxa"/>
          </w:tcPr>
          <w:p w:rsidR="00187271" w:rsidRDefault="00187271">
            <w:pPr>
              <w:pStyle w:val="ConsPlusNormal"/>
            </w:pPr>
            <w:r>
              <w:t>1</w:t>
            </w:r>
          </w:p>
        </w:tc>
        <w:tc>
          <w:tcPr>
            <w:tcW w:w="784" w:type="dxa"/>
          </w:tcPr>
          <w:p w:rsidR="00187271" w:rsidRDefault="00187271">
            <w:pPr>
              <w:pStyle w:val="ConsPlusNormal"/>
            </w:pPr>
            <w:r>
              <w:t>0</w:t>
            </w:r>
          </w:p>
        </w:tc>
        <w:tc>
          <w:tcPr>
            <w:tcW w:w="1304" w:type="dxa"/>
          </w:tcPr>
          <w:p w:rsidR="00187271" w:rsidRDefault="00187271">
            <w:pPr>
              <w:pStyle w:val="ConsPlusNormal"/>
            </w:pPr>
            <w:r>
              <w:t>0</w:t>
            </w:r>
          </w:p>
        </w:tc>
        <w:tc>
          <w:tcPr>
            <w:tcW w:w="1054" w:type="dxa"/>
          </w:tcPr>
          <w:p w:rsidR="00187271" w:rsidRDefault="00187271">
            <w:pPr>
              <w:pStyle w:val="ConsPlusNormal"/>
            </w:pPr>
            <w:r>
              <w:t>0</w:t>
            </w:r>
          </w:p>
        </w:tc>
        <w:tc>
          <w:tcPr>
            <w:tcW w:w="1429" w:type="dxa"/>
          </w:tcPr>
          <w:p w:rsidR="00187271" w:rsidRDefault="00187271">
            <w:pPr>
              <w:pStyle w:val="ConsPlusNormal"/>
            </w:pPr>
            <w:r>
              <w:t>2</w:t>
            </w:r>
          </w:p>
        </w:tc>
      </w:tr>
      <w:tr w:rsidR="00187271">
        <w:tc>
          <w:tcPr>
            <w:tcW w:w="510" w:type="dxa"/>
          </w:tcPr>
          <w:p w:rsidR="00187271" w:rsidRDefault="00187271">
            <w:pPr>
              <w:pStyle w:val="ConsPlusNormal"/>
            </w:pPr>
            <w:r>
              <w:t>13</w:t>
            </w:r>
          </w:p>
        </w:tc>
        <w:tc>
          <w:tcPr>
            <w:tcW w:w="2438" w:type="dxa"/>
          </w:tcPr>
          <w:p w:rsidR="00187271" w:rsidRDefault="00187271">
            <w:pPr>
              <w:pStyle w:val="ConsPlusNormal"/>
            </w:pPr>
            <w:r>
              <w:t>Школьная, 11 (справа, напротив дет. площадки)</w:t>
            </w:r>
          </w:p>
        </w:tc>
        <w:tc>
          <w:tcPr>
            <w:tcW w:w="454" w:type="dxa"/>
          </w:tcPr>
          <w:p w:rsidR="00187271" w:rsidRDefault="00187271">
            <w:pPr>
              <w:pStyle w:val="ConsPlusNormal"/>
            </w:pPr>
            <w:r>
              <w:t>2</w:t>
            </w:r>
          </w:p>
        </w:tc>
        <w:tc>
          <w:tcPr>
            <w:tcW w:w="934" w:type="dxa"/>
          </w:tcPr>
          <w:p w:rsidR="00187271" w:rsidRDefault="00187271">
            <w:pPr>
              <w:pStyle w:val="ConsPlusNormal"/>
            </w:pPr>
            <w:r>
              <w:t>1</w:t>
            </w:r>
          </w:p>
        </w:tc>
        <w:tc>
          <w:tcPr>
            <w:tcW w:w="784" w:type="dxa"/>
          </w:tcPr>
          <w:p w:rsidR="00187271" w:rsidRDefault="00187271">
            <w:pPr>
              <w:pStyle w:val="ConsPlusNormal"/>
            </w:pPr>
            <w:r>
              <w:t>1</w:t>
            </w:r>
          </w:p>
        </w:tc>
        <w:tc>
          <w:tcPr>
            <w:tcW w:w="1304" w:type="dxa"/>
          </w:tcPr>
          <w:p w:rsidR="00187271" w:rsidRDefault="00187271">
            <w:pPr>
              <w:pStyle w:val="ConsPlusNormal"/>
            </w:pPr>
            <w:r>
              <w:t>1</w:t>
            </w:r>
          </w:p>
        </w:tc>
        <w:tc>
          <w:tcPr>
            <w:tcW w:w="1054" w:type="dxa"/>
          </w:tcPr>
          <w:p w:rsidR="00187271" w:rsidRDefault="00187271">
            <w:pPr>
              <w:pStyle w:val="ConsPlusNormal"/>
            </w:pPr>
            <w:r>
              <w:t>0</w:t>
            </w:r>
          </w:p>
        </w:tc>
        <w:tc>
          <w:tcPr>
            <w:tcW w:w="1429" w:type="dxa"/>
          </w:tcPr>
          <w:p w:rsidR="00187271" w:rsidRDefault="00187271">
            <w:pPr>
              <w:pStyle w:val="ConsPlusNormal"/>
            </w:pPr>
            <w:r>
              <w:t>5</w:t>
            </w:r>
          </w:p>
        </w:tc>
      </w:tr>
      <w:tr w:rsidR="00187271">
        <w:tc>
          <w:tcPr>
            <w:tcW w:w="510" w:type="dxa"/>
          </w:tcPr>
          <w:p w:rsidR="00187271" w:rsidRDefault="00187271">
            <w:pPr>
              <w:pStyle w:val="ConsPlusNormal"/>
            </w:pPr>
            <w:r>
              <w:t>14</w:t>
            </w:r>
          </w:p>
        </w:tc>
        <w:tc>
          <w:tcPr>
            <w:tcW w:w="2438" w:type="dxa"/>
          </w:tcPr>
          <w:p w:rsidR="00187271" w:rsidRDefault="00187271">
            <w:pPr>
              <w:pStyle w:val="ConsPlusNormal"/>
            </w:pPr>
            <w:r>
              <w:t>Школьная, 20</w:t>
            </w:r>
          </w:p>
        </w:tc>
        <w:tc>
          <w:tcPr>
            <w:tcW w:w="454" w:type="dxa"/>
          </w:tcPr>
          <w:p w:rsidR="00187271" w:rsidRDefault="00187271">
            <w:pPr>
              <w:pStyle w:val="ConsPlusNormal"/>
            </w:pPr>
            <w:r>
              <w:t>1</w:t>
            </w:r>
          </w:p>
        </w:tc>
        <w:tc>
          <w:tcPr>
            <w:tcW w:w="934" w:type="dxa"/>
          </w:tcPr>
          <w:p w:rsidR="00187271" w:rsidRDefault="00187271">
            <w:pPr>
              <w:pStyle w:val="ConsPlusNormal"/>
            </w:pPr>
            <w:r>
              <w:t>1</w:t>
            </w:r>
          </w:p>
        </w:tc>
        <w:tc>
          <w:tcPr>
            <w:tcW w:w="784" w:type="dxa"/>
          </w:tcPr>
          <w:p w:rsidR="00187271" w:rsidRDefault="00187271">
            <w:pPr>
              <w:pStyle w:val="ConsPlusNormal"/>
            </w:pPr>
            <w:r>
              <w:t>1</w:t>
            </w:r>
          </w:p>
        </w:tc>
        <w:tc>
          <w:tcPr>
            <w:tcW w:w="1304" w:type="dxa"/>
          </w:tcPr>
          <w:p w:rsidR="00187271" w:rsidRDefault="00187271">
            <w:pPr>
              <w:pStyle w:val="ConsPlusNormal"/>
            </w:pPr>
            <w:r>
              <w:t>1</w:t>
            </w:r>
          </w:p>
        </w:tc>
        <w:tc>
          <w:tcPr>
            <w:tcW w:w="1054" w:type="dxa"/>
          </w:tcPr>
          <w:p w:rsidR="00187271" w:rsidRDefault="00187271">
            <w:pPr>
              <w:pStyle w:val="ConsPlusNormal"/>
            </w:pPr>
            <w:r>
              <w:t>0</w:t>
            </w:r>
          </w:p>
        </w:tc>
        <w:tc>
          <w:tcPr>
            <w:tcW w:w="1429" w:type="dxa"/>
          </w:tcPr>
          <w:p w:rsidR="00187271" w:rsidRDefault="00187271">
            <w:pPr>
              <w:pStyle w:val="ConsPlusNormal"/>
            </w:pPr>
            <w:r>
              <w:t>4</w:t>
            </w:r>
          </w:p>
        </w:tc>
      </w:tr>
      <w:tr w:rsidR="00187271">
        <w:tc>
          <w:tcPr>
            <w:tcW w:w="510" w:type="dxa"/>
          </w:tcPr>
          <w:p w:rsidR="00187271" w:rsidRDefault="00187271">
            <w:pPr>
              <w:pStyle w:val="ConsPlusNormal"/>
            </w:pPr>
            <w:r>
              <w:t>15</w:t>
            </w:r>
          </w:p>
        </w:tc>
        <w:tc>
          <w:tcPr>
            <w:tcW w:w="2438" w:type="dxa"/>
          </w:tcPr>
          <w:p w:rsidR="00187271" w:rsidRDefault="00187271">
            <w:pPr>
              <w:pStyle w:val="ConsPlusNormal"/>
            </w:pPr>
            <w:r>
              <w:t>Спортивная 1 (возле трансформаторной п/с)</w:t>
            </w:r>
          </w:p>
        </w:tc>
        <w:tc>
          <w:tcPr>
            <w:tcW w:w="454" w:type="dxa"/>
          </w:tcPr>
          <w:p w:rsidR="00187271" w:rsidRDefault="00187271">
            <w:pPr>
              <w:pStyle w:val="ConsPlusNormal"/>
            </w:pPr>
            <w:r>
              <w:t>1</w:t>
            </w:r>
          </w:p>
        </w:tc>
        <w:tc>
          <w:tcPr>
            <w:tcW w:w="934" w:type="dxa"/>
          </w:tcPr>
          <w:p w:rsidR="00187271" w:rsidRDefault="00187271">
            <w:pPr>
              <w:pStyle w:val="ConsPlusNormal"/>
            </w:pPr>
            <w:r>
              <w:t>1</w:t>
            </w:r>
          </w:p>
        </w:tc>
        <w:tc>
          <w:tcPr>
            <w:tcW w:w="784" w:type="dxa"/>
          </w:tcPr>
          <w:p w:rsidR="00187271" w:rsidRDefault="00187271">
            <w:pPr>
              <w:pStyle w:val="ConsPlusNormal"/>
            </w:pPr>
            <w:r>
              <w:t>1</w:t>
            </w:r>
          </w:p>
        </w:tc>
        <w:tc>
          <w:tcPr>
            <w:tcW w:w="1304" w:type="dxa"/>
          </w:tcPr>
          <w:p w:rsidR="00187271" w:rsidRDefault="00187271">
            <w:pPr>
              <w:pStyle w:val="ConsPlusNormal"/>
            </w:pPr>
            <w:r>
              <w:t>1</w:t>
            </w:r>
          </w:p>
        </w:tc>
        <w:tc>
          <w:tcPr>
            <w:tcW w:w="1054" w:type="dxa"/>
          </w:tcPr>
          <w:p w:rsidR="00187271" w:rsidRDefault="00187271">
            <w:pPr>
              <w:pStyle w:val="ConsPlusNormal"/>
            </w:pPr>
            <w:r>
              <w:t>0</w:t>
            </w:r>
          </w:p>
        </w:tc>
        <w:tc>
          <w:tcPr>
            <w:tcW w:w="1429" w:type="dxa"/>
          </w:tcPr>
          <w:p w:rsidR="00187271" w:rsidRDefault="00187271">
            <w:pPr>
              <w:pStyle w:val="ConsPlusNormal"/>
            </w:pPr>
            <w:r>
              <w:t>4</w:t>
            </w:r>
          </w:p>
        </w:tc>
      </w:tr>
      <w:tr w:rsidR="00187271">
        <w:tc>
          <w:tcPr>
            <w:tcW w:w="510" w:type="dxa"/>
          </w:tcPr>
          <w:p w:rsidR="00187271" w:rsidRDefault="00187271">
            <w:pPr>
              <w:pStyle w:val="ConsPlusNormal"/>
            </w:pPr>
            <w:r>
              <w:t>16</w:t>
            </w:r>
          </w:p>
        </w:tc>
        <w:tc>
          <w:tcPr>
            <w:tcW w:w="2438" w:type="dxa"/>
          </w:tcPr>
          <w:p w:rsidR="00187271" w:rsidRDefault="00187271">
            <w:pPr>
              <w:pStyle w:val="ConsPlusNormal"/>
            </w:pPr>
            <w:r>
              <w:t>Школьная</w:t>
            </w:r>
          </w:p>
        </w:tc>
        <w:tc>
          <w:tcPr>
            <w:tcW w:w="454" w:type="dxa"/>
          </w:tcPr>
          <w:p w:rsidR="00187271" w:rsidRDefault="00187271">
            <w:pPr>
              <w:pStyle w:val="ConsPlusNormal"/>
            </w:pPr>
            <w:r>
              <w:t>2</w:t>
            </w:r>
          </w:p>
        </w:tc>
        <w:tc>
          <w:tcPr>
            <w:tcW w:w="934" w:type="dxa"/>
          </w:tcPr>
          <w:p w:rsidR="00187271" w:rsidRDefault="00187271">
            <w:pPr>
              <w:pStyle w:val="ConsPlusNormal"/>
            </w:pPr>
            <w:r>
              <w:t>1</w:t>
            </w:r>
          </w:p>
        </w:tc>
        <w:tc>
          <w:tcPr>
            <w:tcW w:w="784" w:type="dxa"/>
          </w:tcPr>
          <w:p w:rsidR="00187271" w:rsidRDefault="00187271">
            <w:pPr>
              <w:pStyle w:val="ConsPlusNormal"/>
            </w:pPr>
            <w:r>
              <w:t>1</w:t>
            </w:r>
          </w:p>
        </w:tc>
        <w:tc>
          <w:tcPr>
            <w:tcW w:w="1304" w:type="dxa"/>
          </w:tcPr>
          <w:p w:rsidR="00187271" w:rsidRDefault="00187271">
            <w:pPr>
              <w:pStyle w:val="ConsPlusNormal"/>
            </w:pPr>
            <w:r>
              <w:t>0</w:t>
            </w:r>
          </w:p>
        </w:tc>
        <w:tc>
          <w:tcPr>
            <w:tcW w:w="1054" w:type="dxa"/>
          </w:tcPr>
          <w:p w:rsidR="00187271" w:rsidRDefault="00187271">
            <w:pPr>
              <w:pStyle w:val="ConsPlusNormal"/>
            </w:pPr>
            <w:r>
              <w:t>1</w:t>
            </w:r>
          </w:p>
        </w:tc>
        <w:tc>
          <w:tcPr>
            <w:tcW w:w="1429" w:type="dxa"/>
          </w:tcPr>
          <w:p w:rsidR="00187271" w:rsidRDefault="00187271">
            <w:pPr>
              <w:pStyle w:val="ConsPlusNormal"/>
            </w:pPr>
            <w:r>
              <w:t>5</w:t>
            </w:r>
          </w:p>
        </w:tc>
      </w:tr>
      <w:tr w:rsidR="00187271">
        <w:tc>
          <w:tcPr>
            <w:tcW w:w="510" w:type="dxa"/>
          </w:tcPr>
          <w:p w:rsidR="00187271" w:rsidRDefault="00187271">
            <w:pPr>
              <w:pStyle w:val="ConsPlusNormal"/>
            </w:pPr>
            <w:r>
              <w:t>17</w:t>
            </w:r>
          </w:p>
        </w:tc>
        <w:tc>
          <w:tcPr>
            <w:tcW w:w="2438" w:type="dxa"/>
          </w:tcPr>
          <w:p w:rsidR="00187271" w:rsidRDefault="00187271">
            <w:pPr>
              <w:pStyle w:val="ConsPlusNormal"/>
            </w:pPr>
            <w:r>
              <w:t>Лесная 1, 2 (напротив)</w:t>
            </w:r>
          </w:p>
        </w:tc>
        <w:tc>
          <w:tcPr>
            <w:tcW w:w="454" w:type="dxa"/>
          </w:tcPr>
          <w:p w:rsidR="00187271" w:rsidRDefault="00187271">
            <w:pPr>
              <w:pStyle w:val="ConsPlusNormal"/>
            </w:pPr>
            <w:r>
              <w:t>2</w:t>
            </w:r>
          </w:p>
        </w:tc>
        <w:tc>
          <w:tcPr>
            <w:tcW w:w="934" w:type="dxa"/>
          </w:tcPr>
          <w:p w:rsidR="00187271" w:rsidRDefault="00187271">
            <w:pPr>
              <w:pStyle w:val="ConsPlusNormal"/>
            </w:pPr>
            <w:r>
              <w:t>1</w:t>
            </w:r>
          </w:p>
        </w:tc>
        <w:tc>
          <w:tcPr>
            <w:tcW w:w="784" w:type="dxa"/>
          </w:tcPr>
          <w:p w:rsidR="00187271" w:rsidRDefault="00187271">
            <w:pPr>
              <w:pStyle w:val="ConsPlusNormal"/>
            </w:pPr>
            <w:r>
              <w:t>1</w:t>
            </w:r>
          </w:p>
        </w:tc>
        <w:tc>
          <w:tcPr>
            <w:tcW w:w="1304" w:type="dxa"/>
          </w:tcPr>
          <w:p w:rsidR="00187271" w:rsidRDefault="00187271">
            <w:pPr>
              <w:pStyle w:val="ConsPlusNormal"/>
            </w:pPr>
            <w:r>
              <w:t>0</w:t>
            </w:r>
          </w:p>
        </w:tc>
        <w:tc>
          <w:tcPr>
            <w:tcW w:w="1054" w:type="dxa"/>
          </w:tcPr>
          <w:p w:rsidR="00187271" w:rsidRDefault="00187271">
            <w:pPr>
              <w:pStyle w:val="ConsPlusNormal"/>
            </w:pPr>
            <w:r>
              <w:t>0</w:t>
            </w:r>
          </w:p>
        </w:tc>
        <w:tc>
          <w:tcPr>
            <w:tcW w:w="1429" w:type="dxa"/>
          </w:tcPr>
          <w:p w:rsidR="00187271" w:rsidRDefault="00187271">
            <w:pPr>
              <w:pStyle w:val="ConsPlusNormal"/>
            </w:pPr>
            <w:r>
              <w:t>4</w:t>
            </w:r>
          </w:p>
        </w:tc>
      </w:tr>
      <w:tr w:rsidR="00187271">
        <w:tc>
          <w:tcPr>
            <w:tcW w:w="510" w:type="dxa"/>
          </w:tcPr>
          <w:p w:rsidR="00187271" w:rsidRDefault="00187271">
            <w:pPr>
              <w:pStyle w:val="ConsPlusNormal"/>
            </w:pPr>
            <w:r>
              <w:t>18</w:t>
            </w:r>
          </w:p>
        </w:tc>
        <w:tc>
          <w:tcPr>
            <w:tcW w:w="2438" w:type="dxa"/>
          </w:tcPr>
          <w:p w:rsidR="00187271" w:rsidRDefault="00187271">
            <w:pPr>
              <w:pStyle w:val="ConsPlusNormal"/>
            </w:pPr>
            <w:r>
              <w:t>Лесная 4 и 5 (напротив)</w:t>
            </w:r>
          </w:p>
        </w:tc>
        <w:tc>
          <w:tcPr>
            <w:tcW w:w="454" w:type="dxa"/>
          </w:tcPr>
          <w:p w:rsidR="00187271" w:rsidRDefault="00187271">
            <w:pPr>
              <w:pStyle w:val="ConsPlusNormal"/>
            </w:pPr>
            <w:r>
              <w:t>1</w:t>
            </w:r>
          </w:p>
        </w:tc>
        <w:tc>
          <w:tcPr>
            <w:tcW w:w="934" w:type="dxa"/>
          </w:tcPr>
          <w:p w:rsidR="00187271" w:rsidRDefault="00187271">
            <w:pPr>
              <w:pStyle w:val="ConsPlusNormal"/>
            </w:pPr>
            <w:r>
              <w:t>1</w:t>
            </w:r>
          </w:p>
        </w:tc>
        <w:tc>
          <w:tcPr>
            <w:tcW w:w="784" w:type="dxa"/>
          </w:tcPr>
          <w:p w:rsidR="00187271" w:rsidRDefault="00187271">
            <w:pPr>
              <w:pStyle w:val="ConsPlusNormal"/>
            </w:pPr>
            <w:r>
              <w:t>1</w:t>
            </w:r>
          </w:p>
        </w:tc>
        <w:tc>
          <w:tcPr>
            <w:tcW w:w="1304" w:type="dxa"/>
          </w:tcPr>
          <w:p w:rsidR="00187271" w:rsidRDefault="00187271">
            <w:pPr>
              <w:pStyle w:val="ConsPlusNormal"/>
            </w:pPr>
            <w:r>
              <w:t>1</w:t>
            </w:r>
          </w:p>
        </w:tc>
        <w:tc>
          <w:tcPr>
            <w:tcW w:w="1054" w:type="dxa"/>
          </w:tcPr>
          <w:p w:rsidR="00187271" w:rsidRDefault="00187271">
            <w:pPr>
              <w:pStyle w:val="ConsPlusNormal"/>
            </w:pPr>
            <w:r>
              <w:t>0</w:t>
            </w:r>
          </w:p>
        </w:tc>
        <w:tc>
          <w:tcPr>
            <w:tcW w:w="1429" w:type="dxa"/>
          </w:tcPr>
          <w:p w:rsidR="00187271" w:rsidRDefault="00187271">
            <w:pPr>
              <w:pStyle w:val="ConsPlusNormal"/>
            </w:pPr>
            <w:r>
              <w:t>4</w:t>
            </w:r>
          </w:p>
        </w:tc>
      </w:tr>
      <w:tr w:rsidR="00187271">
        <w:tc>
          <w:tcPr>
            <w:tcW w:w="510" w:type="dxa"/>
          </w:tcPr>
          <w:p w:rsidR="00187271" w:rsidRDefault="00187271">
            <w:pPr>
              <w:pStyle w:val="ConsPlusNormal"/>
            </w:pPr>
            <w:r>
              <w:t>19</w:t>
            </w:r>
          </w:p>
        </w:tc>
        <w:tc>
          <w:tcPr>
            <w:tcW w:w="2438" w:type="dxa"/>
          </w:tcPr>
          <w:p w:rsidR="00187271" w:rsidRDefault="00187271">
            <w:pPr>
              <w:pStyle w:val="ConsPlusNormal"/>
            </w:pPr>
            <w:r>
              <w:t xml:space="preserve">1 микрорайон д. 2 (возле забора </w:t>
            </w:r>
            <w:r>
              <w:lastRenderedPageBreak/>
              <w:t>Крезовской)</w:t>
            </w:r>
          </w:p>
        </w:tc>
        <w:tc>
          <w:tcPr>
            <w:tcW w:w="454" w:type="dxa"/>
          </w:tcPr>
          <w:p w:rsidR="00187271" w:rsidRDefault="00187271">
            <w:pPr>
              <w:pStyle w:val="ConsPlusNormal"/>
            </w:pPr>
            <w:r>
              <w:lastRenderedPageBreak/>
              <w:t>2</w:t>
            </w:r>
          </w:p>
        </w:tc>
        <w:tc>
          <w:tcPr>
            <w:tcW w:w="934" w:type="dxa"/>
          </w:tcPr>
          <w:p w:rsidR="00187271" w:rsidRDefault="00187271">
            <w:pPr>
              <w:pStyle w:val="ConsPlusNormal"/>
            </w:pPr>
            <w:r>
              <w:t>1</w:t>
            </w:r>
          </w:p>
        </w:tc>
        <w:tc>
          <w:tcPr>
            <w:tcW w:w="784" w:type="dxa"/>
          </w:tcPr>
          <w:p w:rsidR="00187271" w:rsidRDefault="00187271">
            <w:pPr>
              <w:pStyle w:val="ConsPlusNormal"/>
            </w:pPr>
            <w:r>
              <w:t>1</w:t>
            </w:r>
          </w:p>
        </w:tc>
        <w:tc>
          <w:tcPr>
            <w:tcW w:w="1304" w:type="dxa"/>
          </w:tcPr>
          <w:p w:rsidR="00187271" w:rsidRDefault="00187271">
            <w:pPr>
              <w:pStyle w:val="ConsPlusNormal"/>
            </w:pPr>
            <w:r>
              <w:t>1</w:t>
            </w:r>
          </w:p>
        </w:tc>
        <w:tc>
          <w:tcPr>
            <w:tcW w:w="1054" w:type="dxa"/>
          </w:tcPr>
          <w:p w:rsidR="00187271" w:rsidRDefault="00187271">
            <w:pPr>
              <w:pStyle w:val="ConsPlusNormal"/>
            </w:pPr>
            <w:r>
              <w:t>0</w:t>
            </w:r>
          </w:p>
        </w:tc>
        <w:tc>
          <w:tcPr>
            <w:tcW w:w="1429" w:type="dxa"/>
          </w:tcPr>
          <w:p w:rsidR="00187271" w:rsidRDefault="00187271">
            <w:pPr>
              <w:pStyle w:val="ConsPlusNormal"/>
            </w:pPr>
            <w:r>
              <w:t>5</w:t>
            </w:r>
          </w:p>
        </w:tc>
      </w:tr>
      <w:tr w:rsidR="00187271">
        <w:tc>
          <w:tcPr>
            <w:tcW w:w="510" w:type="dxa"/>
          </w:tcPr>
          <w:p w:rsidR="00187271" w:rsidRDefault="00187271">
            <w:pPr>
              <w:pStyle w:val="ConsPlusNormal"/>
            </w:pPr>
            <w:r>
              <w:t>20</w:t>
            </w:r>
          </w:p>
        </w:tc>
        <w:tc>
          <w:tcPr>
            <w:tcW w:w="2438" w:type="dxa"/>
          </w:tcPr>
          <w:p w:rsidR="00187271" w:rsidRDefault="00187271">
            <w:pPr>
              <w:pStyle w:val="ConsPlusNormal"/>
            </w:pPr>
            <w:r>
              <w:t>1 мкр. д 7 (с торца дома, картошка Ежовых)</w:t>
            </w:r>
          </w:p>
        </w:tc>
        <w:tc>
          <w:tcPr>
            <w:tcW w:w="454" w:type="dxa"/>
          </w:tcPr>
          <w:p w:rsidR="00187271" w:rsidRDefault="00187271">
            <w:pPr>
              <w:pStyle w:val="ConsPlusNormal"/>
            </w:pPr>
            <w:r>
              <w:t>2</w:t>
            </w:r>
          </w:p>
        </w:tc>
        <w:tc>
          <w:tcPr>
            <w:tcW w:w="934" w:type="dxa"/>
          </w:tcPr>
          <w:p w:rsidR="00187271" w:rsidRDefault="00187271">
            <w:pPr>
              <w:pStyle w:val="ConsPlusNormal"/>
            </w:pPr>
            <w:r>
              <w:t>1</w:t>
            </w:r>
          </w:p>
        </w:tc>
        <w:tc>
          <w:tcPr>
            <w:tcW w:w="784" w:type="dxa"/>
          </w:tcPr>
          <w:p w:rsidR="00187271" w:rsidRDefault="00187271">
            <w:pPr>
              <w:pStyle w:val="ConsPlusNormal"/>
            </w:pPr>
            <w:r>
              <w:t>1</w:t>
            </w:r>
          </w:p>
        </w:tc>
        <w:tc>
          <w:tcPr>
            <w:tcW w:w="1304" w:type="dxa"/>
          </w:tcPr>
          <w:p w:rsidR="00187271" w:rsidRDefault="00187271">
            <w:pPr>
              <w:pStyle w:val="ConsPlusNormal"/>
            </w:pPr>
            <w:r>
              <w:t>0</w:t>
            </w:r>
          </w:p>
        </w:tc>
        <w:tc>
          <w:tcPr>
            <w:tcW w:w="1054" w:type="dxa"/>
          </w:tcPr>
          <w:p w:rsidR="00187271" w:rsidRDefault="00187271">
            <w:pPr>
              <w:pStyle w:val="ConsPlusNormal"/>
            </w:pPr>
            <w:r>
              <w:t>0</w:t>
            </w:r>
          </w:p>
        </w:tc>
        <w:tc>
          <w:tcPr>
            <w:tcW w:w="1429" w:type="dxa"/>
          </w:tcPr>
          <w:p w:rsidR="00187271" w:rsidRDefault="00187271">
            <w:pPr>
              <w:pStyle w:val="ConsPlusNormal"/>
            </w:pPr>
            <w:r>
              <w:t>4</w:t>
            </w:r>
          </w:p>
        </w:tc>
      </w:tr>
      <w:tr w:rsidR="00187271">
        <w:tc>
          <w:tcPr>
            <w:tcW w:w="510" w:type="dxa"/>
          </w:tcPr>
          <w:p w:rsidR="00187271" w:rsidRDefault="00187271">
            <w:pPr>
              <w:pStyle w:val="ConsPlusNormal"/>
            </w:pPr>
            <w:r>
              <w:t>21</w:t>
            </w:r>
          </w:p>
        </w:tc>
        <w:tc>
          <w:tcPr>
            <w:tcW w:w="2438" w:type="dxa"/>
          </w:tcPr>
          <w:p w:rsidR="00187271" w:rsidRDefault="00187271">
            <w:pPr>
              <w:pStyle w:val="ConsPlusNormal"/>
            </w:pPr>
            <w:r>
              <w:t>Молодежная, 10 (у гаража)</w:t>
            </w:r>
          </w:p>
        </w:tc>
        <w:tc>
          <w:tcPr>
            <w:tcW w:w="454" w:type="dxa"/>
          </w:tcPr>
          <w:p w:rsidR="00187271" w:rsidRDefault="00187271">
            <w:pPr>
              <w:pStyle w:val="ConsPlusNormal"/>
            </w:pPr>
            <w:r>
              <w:t>1</w:t>
            </w:r>
          </w:p>
        </w:tc>
        <w:tc>
          <w:tcPr>
            <w:tcW w:w="934" w:type="dxa"/>
          </w:tcPr>
          <w:p w:rsidR="00187271" w:rsidRDefault="00187271">
            <w:pPr>
              <w:pStyle w:val="ConsPlusNormal"/>
            </w:pPr>
            <w:r>
              <w:t>1</w:t>
            </w:r>
          </w:p>
        </w:tc>
        <w:tc>
          <w:tcPr>
            <w:tcW w:w="784" w:type="dxa"/>
          </w:tcPr>
          <w:p w:rsidR="00187271" w:rsidRDefault="00187271">
            <w:pPr>
              <w:pStyle w:val="ConsPlusNormal"/>
            </w:pPr>
            <w:r>
              <w:t>0</w:t>
            </w:r>
          </w:p>
        </w:tc>
        <w:tc>
          <w:tcPr>
            <w:tcW w:w="1304" w:type="dxa"/>
          </w:tcPr>
          <w:p w:rsidR="00187271" w:rsidRDefault="00187271">
            <w:pPr>
              <w:pStyle w:val="ConsPlusNormal"/>
            </w:pPr>
            <w:r>
              <w:t>0</w:t>
            </w:r>
          </w:p>
        </w:tc>
        <w:tc>
          <w:tcPr>
            <w:tcW w:w="1054" w:type="dxa"/>
          </w:tcPr>
          <w:p w:rsidR="00187271" w:rsidRDefault="00187271">
            <w:pPr>
              <w:pStyle w:val="ConsPlusNormal"/>
            </w:pPr>
            <w:r>
              <w:t>0</w:t>
            </w:r>
          </w:p>
        </w:tc>
        <w:tc>
          <w:tcPr>
            <w:tcW w:w="1429" w:type="dxa"/>
          </w:tcPr>
          <w:p w:rsidR="00187271" w:rsidRDefault="00187271">
            <w:pPr>
              <w:pStyle w:val="ConsPlusNormal"/>
            </w:pPr>
            <w:r>
              <w:t>2</w:t>
            </w:r>
          </w:p>
        </w:tc>
      </w:tr>
      <w:tr w:rsidR="00187271">
        <w:tc>
          <w:tcPr>
            <w:tcW w:w="510" w:type="dxa"/>
          </w:tcPr>
          <w:p w:rsidR="00187271" w:rsidRDefault="00187271">
            <w:pPr>
              <w:pStyle w:val="ConsPlusNormal"/>
            </w:pPr>
            <w:r>
              <w:t>22</w:t>
            </w:r>
          </w:p>
        </w:tc>
        <w:tc>
          <w:tcPr>
            <w:tcW w:w="2438" w:type="dxa"/>
          </w:tcPr>
          <w:p w:rsidR="00187271" w:rsidRDefault="00187271">
            <w:pPr>
              <w:pStyle w:val="ConsPlusNormal"/>
            </w:pPr>
            <w:r>
              <w:t>Молодежная, 6А</w:t>
            </w:r>
          </w:p>
        </w:tc>
        <w:tc>
          <w:tcPr>
            <w:tcW w:w="454" w:type="dxa"/>
          </w:tcPr>
          <w:p w:rsidR="00187271" w:rsidRDefault="00187271">
            <w:pPr>
              <w:pStyle w:val="ConsPlusNormal"/>
            </w:pPr>
            <w:r>
              <w:t>1</w:t>
            </w:r>
          </w:p>
        </w:tc>
        <w:tc>
          <w:tcPr>
            <w:tcW w:w="934" w:type="dxa"/>
          </w:tcPr>
          <w:p w:rsidR="00187271" w:rsidRDefault="00187271">
            <w:pPr>
              <w:pStyle w:val="ConsPlusNormal"/>
            </w:pPr>
            <w:r>
              <w:t>0</w:t>
            </w:r>
          </w:p>
        </w:tc>
        <w:tc>
          <w:tcPr>
            <w:tcW w:w="784" w:type="dxa"/>
          </w:tcPr>
          <w:p w:rsidR="00187271" w:rsidRDefault="00187271">
            <w:pPr>
              <w:pStyle w:val="ConsPlusNormal"/>
            </w:pPr>
            <w:r>
              <w:t>1</w:t>
            </w:r>
          </w:p>
        </w:tc>
        <w:tc>
          <w:tcPr>
            <w:tcW w:w="1304" w:type="dxa"/>
          </w:tcPr>
          <w:p w:rsidR="00187271" w:rsidRDefault="00187271">
            <w:pPr>
              <w:pStyle w:val="ConsPlusNormal"/>
            </w:pPr>
            <w:r>
              <w:t>0</w:t>
            </w:r>
          </w:p>
        </w:tc>
        <w:tc>
          <w:tcPr>
            <w:tcW w:w="1054" w:type="dxa"/>
          </w:tcPr>
          <w:p w:rsidR="00187271" w:rsidRDefault="00187271">
            <w:pPr>
              <w:pStyle w:val="ConsPlusNormal"/>
            </w:pPr>
            <w:r>
              <w:t>0</w:t>
            </w:r>
          </w:p>
        </w:tc>
        <w:tc>
          <w:tcPr>
            <w:tcW w:w="1429" w:type="dxa"/>
          </w:tcPr>
          <w:p w:rsidR="00187271" w:rsidRDefault="00187271">
            <w:pPr>
              <w:pStyle w:val="ConsPlusNormal"/>
            </w:pPr>
            <w:r>
              <w:t>3</w:t>
            </w:r>
          </w:p>
        </w:tc>
      </w:tr>
      <w:tr w:rsidR="00187271">
        <w:tc>
          <w:tcPr>
            <w:tcW w:w="510" w:type="dxa"/>
          </w:tcPr>
          <w:p w:rsidR="00187271" w:rsidRDefault="00187271">
            <w:pPr>
              <w:pStyle w:val="ConsPlusNormal"/>
            </w:pPr>
            <w:r>
              <w:t>23</w:t>
            </w:r>
          </w:p>
        </w:tc>
        <w:tc>
          <w:tcPr>
            <w:tcW w:w="2438" w:type="dxa"/>
          </w:tcPr>
          <w:p w:rsidR="00187271" w:rsidRDefault="00187271">
            <w:pPr>
              <w:pStyle w:val="ConsPlusNormal"/>
            </w:pPr>
            <w:r>
              <w:t>Развилка в черемушки</w:t>
            </w:r>
          </w:p>
        </w:tc>
        <w:tc>
          <w:tcPr>
            <w:tcW w:w="454" w:type="dxa"/>
          </w:tcPr>
          <w:p w:rsidR="00187271" w:rsidRDefault="00187271">
            <w:pPr>
              <w:pStyle w:val="ConsPlusNormal"/>
            </w:pPr>
            <w:r>
              <w:t>2</w:t>
            </w:r>
          </w:p>
        </w:tc>
        <w:tc>
          <w:tcPr>
            <w:tcW w:w="934" w:type="dxa"/>
          </w:tcPr>
          <w:p w:rsidR="00187271" w:rsidRDefault="00187271">
            <w:pPr>
              <w:pStyle w:val="ConsPlusNormal"/>
            </w:pPr>
            <w:r>
              <w:t>1</w:t>
            </w:r>
          </w:p>
        </w:tc>
        <w:tc>
          <w:tcPr>
            <w:tcW w:w="784" w:type="dxa"/>
          </w:tcPr>
          <w:p w:rsidR="00187271" w:rsidRDefault="00187271">
            <w:pPr>
              <w:pStyle w:val="ConsPlusNormal"/>
            </w:pPr>
            <w:r>
              <w:t>0</w:t>
            </w:r>
          </w:p>
        </w:tc>
        <w:tc>
          <w:tcPr>
            <w:tcW w:w="1304" w:type="dxa"/>
          </w:tcPr>
          <w:p w:rsidR="00187271" w:rsidRDefault="00187271">
            <w:pPr>
              <w:pStyle w:val="ConsPlusNormal"/>
            </w:pPr>
            <w:r>
              <w:t>0</w:t>
            </w:r>
          </w:p>
        </w:tc>
        <w:tc>
          <w:tcPr>
            <w:tcW w:w="1054" w:type="dxa"/>
          </w:tcPr>
          <w:p w:rsidR="00187271" w:rsidRDefault="00187271">
            <w:pPr>
              <w:pStyle w:val="ConsPlusNormal"/>
            </w:pPr>
            <w:r>
              <w:t>0</w:t>
            </w:r>
          </w:p>
        </w:tc>
        <w:tc>
          <w:tcPr>
            <w:tcW w:w="1429" w:type="dxa"/>
          </w:tcPr>
          <w:p w:rsidR="00187271" w:rsidRDefault="00187271">
            <w:pPr>
              <w:pStyle w:val="ConsPlusNormal"/>
            </w:pPr>
            <w:r>
              <w:t>4</w:t>
            </w:r>
          </w:p>
        </w:tc>
      </w:tr>
      <w:tr w:rsidR="00187271">
        <w:tc>
          <w:tcPr>
            <w:tcW w:w="510" w:type="dxa"/>
          </w:tcPr>
          <w:p w:rsidR="00187271" w:rsidRDefault="00187271">
            <w:pPr>
              <w:pStyle w:val="ConsPlusNormal"/>
            </w:pPr>
            <w:r>
              <w:t>24</w:t>
            </w:r>
          </w:p>
        </w:tc>
        <w:tc>
          <w:tcPr>
            <w:tcW w:w="2438" w:type="dxa"/>
          </w:tcPr>
          <w:p w:rsidR="00187271" w:rsidRDefault="00187271">
            <w:pPr>
              <w:pStyle w:val="ConsPlusNormal"/>
            </w:pPr>
            <w:r>
              <w:t>Кедровая, 7 (напротив, перекресток с Молодежной)</w:t>
            </w:r>
          </w:p>
        </w:tc>
        <w:tc>
          <w:tcPr>
            <w:tcW w:w="454" w:type="dxa"/>
          </w:tcPr>
          <w:p w:rsidR="00187271" w:rsidRDefault="00187271">
            <w:pPr>
              <w:pStyle w:val="ConsPlusNormal"/>
            </w:pPr>
            <w:r>
              <w:t>1</w:t>
            </w:r>
          </w:p>
        </w:tc>
        <w:tc>
          <w:tcPr>
            <w:tcW w:w="934" w:type="dxa"/>
          </w:tcPr>
          <w:p w:rsidR="00187271" w:rsidRDefault="00187271">
            <w:pPr>
              <w:pStyle w:val="ConsPlusNormal"/>
            </w:pPr>
            <w:r>
              <w:t>1</w:t>
            </w:r>
          </w:p>
        </w:tc>
        <w:tc>
          <w:tcPr>
            <w:tcW w:w="784" w:type="dxa"/>
          </w:tcPr>
          <w:p w:rsidR="00187271" w:rsidRDefault="00187271">
            <w:pPr>
              <w:pStyle w:val="ConsPlusNormal"/>
            </w:pPr>
            <w:r>
              <w:t>1</w:t>
            </w:r>
          </w:p>
        </w:tc>
        <w:tc>
          <w:tcPr>
            <w:tcW w:w="1304" w:type="dxa"/>
          </w:tcPr>
          <w:p w:rsidR="00187271" w:rsidRDefault="00187271">
            <w:pPr>
              <w:pStyle w:val="ConsPlusNormal"/>
            </w:pPr>
            <w:r>
              <w:t>0</w:t>
            </w:r>
          </w:p>
        </w:tc>
        <w:tc>
          <w:tcPr>
            <w:tcW w:w="1054" w:type="dxa"/>
          </w:tcPr>
          <w:p w:rsidR="00187271" w:rsidRDefault="00187271">
            <w:pPr>
              <w:pStyle w:val="ConsPlusNormal"/>
            </w:pPr>
            <w:r>
              <w:t>0</w:t>
            </w:r>
          </w:p>
        </w:tc>
        <w:tc>
          <w:tcPr>
            <w:tcW w:w="1429" w:type="dxa"/>
          </w:tcPr>
          <w:p w:rsidR="00187271" w:rsidRDefault="00187271">
            <w:pPr>
              <w:pStyle w:val="ConsPlusNormal"/>
            </w:pPr>
            <w:r>
              <w:t>3</w:t>
            </w:r>
          </w:p>
        </w:tc>
      </w:tr>
      <w:tr w:rsidR="00187271">
        <w:tc>
          <w:tcPr>
            <w:tcW w:w="510" w:type="dxa"/>
          </w:tcPr>
          <w:p w:rsidR="00187271" w:rsidRDefault="00187271">
            <w:pPr>
              <w:pStyle w:val="ConsPlusNormal"/>
            </w:pPr>
            <w:r>
              <w:t>25</w:t>
            </w:r>
          </w:p>
        </w:tc>
        <w:tc>
          <w:tcPr>
            <w:tcW w:w="2438" w:type="dxa"/>
          </w:tcPr>
          <w:p w:rsidR="00187271" w:rsidRDefault="00187271">
            <w:pPr>
              <w:pStyle w:val="ConsPlusNormal"/>
            </w:pPr>
            <w:r>
              <w:t>Таежная 10 и 8</w:t>
            </w:r>
          </w:p>
        </w:tc>
        <w:tc>
          <w:tcPr>
            <w:tcW w:w="454" w:type="dxa"/>
          </w:tcPr>
          <w:p w:rsidR="00187271" w:rsidRDefault="00187271">
            <w:pPr>
              <w:pStyle w:val="ConsPlusNormal"/>
            </w:pPr>
            <w:r>
              <w:t>4</w:t>
            </w:r>
          </w:p>
        </w:tc>
        <w:tc>
          <w:tcPr>
            <w:tcW w:w="934" w:type="dxa"/>
          </w:tcPr>
          <w:p w:rsidR="00187271" w:rsidRDefault="00187271">
            <w:pPr>
              <w:pStyle w:val="ConsPlusNormal"/>
            </w:pPr>
            <w:r>
              <w:t>0</w:t>
            </w:r>
          </w:p>
        </w:tc>
        <w:tc>
          <w:tcPr>
            <w:tcW w:w="784" w:type="dxa"/>
          </w:tcPr>
          <w:p w:rsidR="00187271" w:rsidRDefault="00187271">
            <w:pPr>
              <w:pStyle w:val="ConsPlusNormal"/>
            </w:pPr>
            <w:r>
              <w:t>1</w:t>
            </w:r>
          </w:p>
        </w:tc>
        <w:tc>
          <w:tcPr>
            <w:tcW w:w="1304" w:type="dxa"/>
          </w:tcPr>
          <w:p w:rsidR="00187271" w:rsidRDefault="00187271">
            <w:pPr>
              <w:pStyle w:val="ConsPlusNormal"/>
            </w:pPr>
            <w:r>
              <w:t>0</w:t>
            </w:r>
          </w:p>
        </w:tc>
        <w:tc>
          <w:tcPr>
            <w:tcW w:w="1054" w:type="dxa"/>
          </w:tcPr>
          <w:p w:rsidR="00187271" w:rsidRDefault="00187271">
            <w:pPr>
              <w:pStyle w:val="ConsPlusNormal"/>
            </w:pPr>
            <w:r>
              <w:t>0</w:t>
            </w:r>
          </w:p>
        </w:tc>
        <w:tc>
          <w:tcPr>
            <w:tcW w:w="1429" w:type="dxa"/>
          </w:tcPr>
          <w:p w:rsidR="00187271" w:rsidRDefault="00187271">
            <w:pPr>
              <w:pStyle w:val="ConsPlusNormal"/>
            </w:pPr>
            <w:r>
              <w:t>5</w:t>
            </w:r>
          </w:p>
        </w:tc>
      </w:tr>
      <w:tr w:rsidR="00187271">
        <w:tc>
          <w:tcPr>
            <w:tcW w:w="510" w:type="dxa"/>
          </w:tcPr>
          <w:p w:rsidR="00187271" w:rsidRDefault="00187271">
            <w:pPr>
              <w:pStyle w:val="ConsPlusNormal"/>
            </w:pPr>
            <w:r>
              <w:t>26</w:t>
            </w:r>
          </w:p>
        </w:tc>
        <w:tc>
          <w:tcPr>
            <w:tcW w:w="2438" w:type="dxa"/>
          </w:tcPr>
          <w:p w:rsidR="00187271" w:rsidRDefault="00187271">
            <w:pPr>
              <w:pStyle w:val="ConsPlusNormal"/>
            </w:pPr>
            <w:r>
              <w:t>Школа (уст. на территории школы)</w:t>
            </w:r>
          </w:p>
        </w:tc>
        <w:tc>
          <w:tcPr>
            <w:tcW w:w="454" w:type="dxa"/>
          </w:tcPr>
          <w:p w:rsidR="00187271" w:rsidRDefault="00187271">
            <w:pPr>
              <w:pStyle w:val="ConsPlusNormal"/>
            </w:pPr>
          </w:p>
        </w:tc>
        <w:tc>
          <w:tcPr>
            <w:tcW w:w="934" w:type="dxa"/>
          </w:tcPr>
          <w:p w:rsidR="00187271" w:rsidRDefault="00187271">
            <w:pPr>
              <w:pStyle w:val="ConsPlusNormal"/>
            </w:pPr>
          </w:p>
        </w:tc>
        <w:tc>
          <w:tcPr>
            <w:tcW w:w="784" w:type="dxa"/>
          </w:tcPr>
          <w:p w:rsidR="00187271" w:rsidRDefault="00187271">
            <w:pPr>
              <w:pStyle w:val="ConsPlusNormal"/>
            </w:pPr>
          </w:p>
        </w:tc>
        <w:tc>
          <w:tcPr>
            <w:tcW w:w="1304" w:type="dxa"/>
          </w:tcPr>
          <w:p w:rsidR="00187271" w:rsidRDefault="00187271">
            <w:pPr>
              <w:pStyle w:val="ConsPlusNormal"/>
            </w:pPr>
          </w:p>
        </w:tc>
        <w:tc>
          <w:tcPr>
            <w:tcW w:w="1054" w:type="dxa"/>
          </w:tcPr>
          <w:p w:rsidR="00187271" w:rsidRDefault="00187271">
            <w:pPr>
              <w:pStyle w:val="ConsPlusNormal"/>
            </w:pPr>
          </w:p>
        </w:tc>
        <w:tc>
          <w:tcPr>
            <w:tcW w:w="1429" w:type="dxa"/>
          </w:tcPr>
          <w:p w:rsidR="00187271" w:rsidRDefault="00187271">
            <w:pPr>
              <w:pStyle w:val="ConsPlusNormal"/>
            </w:pPr>
          </w:p>
        </w:tc>
      </w:tr>
      <w:tr w:rsidR="00187271">
        <w:tc>
          <w:tcPr>
            <w:tcW w:w="510" w:type="dxa"/>
          </w:tcPr>
          <w:p w:rsidR="00187271" w:rsidRDefault="00187271">
            <w:pPr>
              <w:pStyle w:val="ConsPlusNormal"/>
            </w:pPr>
            <w:r>
              <w:t>27</w:t>
            </w:r>
          </w:p>
        </w:tc>
        <w:tc>
          <w:tcPr>
            <w:tcW w:w="2438" w:type="dxa"/>
          </w:tcPr>
          <w:p w:rsidR="00187271" w:rsidRDefault="00187271">
            <w:pPr>
              <w:pStyle w:val="ConsPlusNormal"/>
            </w:pPr>
            <w:r>
              <w:t>Детский сад (уст. на территории школы)</w:t>
            </w:r>
          </w:p>
        </w:tc>
        <w:tc>
          <w:tcPr>
            <w:tcW w:w="454" w:type="dxa"/>
          </w:tcPr>
          <w:p w:rsidR="00187271" w:rsidRDefault="00187271">
            <w:pPr>
              <w:pStyle w:val="ConsPlusNormal"/>
            </w:pPr>
          </w:p>
        </w:tc>
        <w:tc>
          <w:tcPr>
            <w:tcW w:w="934" w:type="dxa"/>
          </w:tcPr>
          <w:p w:rsidR="00187271" w:rsidRDefault="00187271">
            <w:pPr>
              <w:pStyle w:val="ConsPlusNormal"/>
            </w:pPr>
          </w:p>
        </w:tc>
        <w:tc>
          <w:tcPr>
            <w:tcW w:w="784" w:type="dxa"/>
          </w:tcPr>
          <w:p w:rsidR="00187271" w:rsidRDefault="00187271">
            <w:pPr>
              <w:pStyle w:val="ConsPlusNormal"/>
            </w:pPr>
          </w:p>
        </w:tc>
        <w:tc>
          <w:tcPr>
            <w:tcW w:w="1304" w:type="dxa"/>
          </w:tcPr>
          <w:p w:rsidR="00187271" w:rsidRDefault="00187271">
            <w:pPr>
              <w:pStyle w:val="ConsPlusNormal"/>
            </w:pPr>
          </w:p>
        </w:tc>
        <w:tc>
          <w:tcPr>
            <w:tcW w:w="1054" w:type="dxa"/>
          </w:tcPr>
          <w:p w:rsidR="00187271" w:rsidRDefault="00187271">
            <w:pPr>
              <w:pStyle w:val="ConsPlusNormal"/>
            </w:pPr>
          </w:p>
        </w:tc>
        <w:tc>
          <w:tcPr>
            <w:tcW w:w="1429" w:type="dxa"/>
          </w:tcPr>
          <w:p w:rsidR="00187271" w:rsidRDefault="00187271">
            <w:pPr>
              <w:pStyle w:val="ConsPlusNormal"/>
            </w:pPr>
          </w:p>
        </w:tc>
      </w:tr>
      <w:tr w:rsidR="00187271">
        <w:tc>
          <w:tcPr>
            <w:tcW w:w="510" w:type="dxa"/>
          </w:tcPr>
          <w:p w:rsidR="00187271" w:rsidRDefault="00187271">
            <w:pPr>
              <w:pStyle w:val="ConsPlusNormal"/>
            </w:pPr>
          </w:p>
        </w:tc>
        <w:tc>
          <w:tcPr>
            <w:tcW w:w="2438" w:type="dxa"/>
          </w:tcPr>
          <w:p w:rsidR="00187271" w:rsidRDefault="00187271">
            <w:pPr>
              <w:pStyle w:val="ConsPlusNormal"/>
            </w:pPr>
            <w:r>
              <w:t>Итого:</w:t>
            </w:r>
          </w:p>
        </w:tc>
        <w:tc>
          <w:tcPr>
            <w:tcW w:w="454" w:type="dxa"/>
          </w:tcPr>
          <w:p w:rsidR="00187271" w:rsidRDefault="00187271">
            <w:pPr>
              <w:pStyle w:val="ConsPlusNormal"/>
            </w:pPr>
            <w:r>
              <w:t>38</w:t>
            </w:r>
          </w:p>
        </w:tc>
        <w:tc>
          <w:tcPr>
            <w:tcW w:w="934" w:type="dxa"/>
          </w:tcPr>
          <w:p w:rsidR="00187271" w:rsidRDefault="00187271">
            <w:pPr>
              <w:pStyle w:val="ConsPlusNormal"/>
            </w:pPr>
            <w:r>
              <w:t>23</w:t>
            </w:r>
          </w:p>
        </w:tc>
        <w:tc>
          <w:tcPr>
            <w:tcW w:w="784" w:type="dxa"/>
          </w:tcPr>
          <w:p w:rsidR="00187271" w:rsidRDefault="00187271">
            <w:pPr>
              <w:pStyle w:val="ConsPlusNormal"/>
            </w:pPr>
            <w:r>
              <w:t>21</w:t>
            </w:r>
          </w:p>
        </w:tc>
        <w:tc>
          <w:tcPr>
            <w:tcW w:w="1304" w:type="dxa"/>
          </w:tcPr>
          <w:p w:rsidR="00187271" w:rsidRDefault="00187271">
            <w:pPr>
              <w:pStyle w:val="ConsPlusNormal"/>
            </w:pPr>
            <w:r>
              <w:t>11</w:t>
            </w:r>
          </w:p>
        </w:tc>
        <w:tc>
          <w:tcPr>
            <w:tcW w:w="1054" w:type="dxa"/>
          </w:tcPr>
          <w:p w:rsidR="00187271" w:rsidRDefault="00187271">
            <w:pPr>
              <w:pStyle w:val="ConsPlusNormal"/>
            </w:pPr>
            <w:r>
              <w:t>6</w:t>
            </w:r>
          </w:p>
        </w:tc>
        <w:tc>
          <w:tcPr>
            <w:tcW w:w="1429" w:type="dxa"/>
          </w:tcPr>
          <w:p w:rsidR="00187271" w:rsidRDefault="00187271">
            <w:pPr>
              <w:pStyle w:val="ConsPlusNormal"/>
            </w:pPr>
            <w:r>
              <w:t>101</w:t>
            </w:r>
          </w:p>
        </w:tc>
      </w:tr>
    </w:tbl>
    <w:p w:rsidR="00187271" w:rsidRDefault="00187271">
      <w:pPr>
        <w:pStyle w:val="ConsPlusNormal"/>
        <w:jc w:val="both"/>
      </w:pPr>
    </w:p>
    <w:p w:rsidR="00187271" w:rsidRDefault="00187271">
      <w:pPr>
        <w:pStyle w:val="ConsPlusTitle"/>
        <w:jc w:val="center"/>
        <w:outlineLvl w:val="2"/>
      </w:pPr>
      <w:r>
        <w:t>Реестр мест (площадок) накопления ТКО на территории</w:t>
      </w:r>
    </w:p>
    <w:p w:rsidR="00187271" w:rsidRDefault="00187271">
      <w:pPr>
        <w:pStyle w:val="ConsPlusTitle"/>
        <w:jc w:val="center"/>
      </w:pPr>
      <w:r>
        <w:t>городского поселения Новоаганск</w:t>
      </w:r>
    </w:p>
    <w:p w:rsidR="00187271" w:rsidRDefault="00187271">
      <w:pPr>
        <w:pStyle w:val="ConsPlusNormal"/>
        <w:jc w:val="both"/>
      </w:pPr>
    </w:p>
    <w:p w:rsidR="00187271" w:rsidRDefault="00187271">
      <w:pPr>
        <w:sectPr w:rsidR="0018727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531"/>
        <w:gridCol w:w="1020"/>
        <w:gridCol w:w="1701"/>
        <w:gridCol w:w="1417"/>
        <w:gridCol w:w="1417"/>
        <w:gridCol w:w="1020"/>
        <w:gridCol w:w="1654"/>
        <w:gridCol w:w="964"/>
        <w:gridCol w:w="1134"/>
        <w:gridCol w:w="907"/>
        <w:gridCol w:w="2154"/>
        <w:gridCol w:w="1609"/>
      </w:tblGrid>
      <w:tr w:rsidR="00187271">
        <w:tc>
          <w:tcPr>
            <w:tcW w:w="484" w:type="dxa"/>
          </w:tcPr>
          <w:p w:rsidR="00187271" w:rsidRDefault="00187271">
            <w:pPr>
              <w:pStyle w:val="ConsPlusNormal"/>
              <w:jc w:val="center"/>
            </w:pPr>
            <w:r>
              <w:lastRenderedPageBreak/>
              <w:t>N</w:t>
            </w:r>
          </w:p>
        </w:tc>
        <w:tc>
          <w:tcPr>
            <w:tcW w:w="1531" w:type="dxa"/>
          </w:tcPr>
          <w:p w:rsidR="00187271" w:rsidRDefault="00187271">
            <w:pPr>
              <w:pStyle w:val="ConsPlusNormal"/>
              <w:jc w:val="center"/>
            </w:pPr>
            <w:r>
              <w:t>Муниципальное образование</w:t>
            </w:r>
          </w:p>
        </w:tc>
        <w:tc>
          <w:tcPr>
            <w:tcW w:w="1020" w:type="dxa"/>
          </w:tcPr>
          <w:p w:rsidR="00187271" w:rsidRDefault="00187271">
            <w:pPr>
              <w:pStyle w:val="ConsPlusNormal"/>
              <w:jc w:val="center"/>
            </w:pPr>
            <w:r>
              <w:t>Населенный пункт</w:t>
            </w:r>
          </w:p>
        </w:tc>
        <w:tc>
          <w:tcPr>
            <w:tcW w:w="1701" w:type="dxa"/>
          </w:tcPr>
          <w:p w:rsidR="00187271" w:rsidRDefault="00187271">
            <w:pPr>
              <w:pStyle w:val="ConsPlusNormal"/>
              <w:jc w:val="center"/>
            </w:pPr>
            <w:r>
              <w:t>Адрес расположения контейнерных/бункерных площадок</w:t>
            </w:r>
          </w:p>
        </w:tc>
        <w:tc>
          <w:tcPr>
            <w:tcW w:w="1417" w:type="dxa"/>
          </w:tcPr>
          <w:p w:rsidR="00187271" w:rsidRDefault="00187271">
            <w:pPr>
              <w:pStyle w:val="ConsPlusNormal"/>
              <w:jc w:val="center"/>
            </w:pPr>
            <w:r>
              <w:t>Географические координаты расположения контейнерных/бункерных площадок, широта</w:t>
            </w:r>
          </w:p>
        </w:tc>
        <w:tc>
          <w:tcPr>
            <w:tcW w:w="1417" w:type="dxa"/>
          </w:tcPr>
          <w:p w:rsidR="00187271" w:rsidRDefault="00187271">
            <w:pPr>
              <w:pStyle w:val="ConsPlusNormal"/>
              <w:jc w:val="center"/>
            </w:pPr>
            <w:r>
              <w:t>Географические координаты расположения контейнерных/бункерных площадок, Долгота</w:t>
            </w:r>
          </w:p>
        </w:tc>
        <w:tc>
          <w:tcPr>
            <w:tcW w:w="1020" w:type="dxa"/>
          </w:tcPr>
          <w:p w:rsidR="00187271" w:rsidRDefault="00187271">
            <w:pPr>
              <w:pStyle w:val="ConsPlusNormal"/>
              <w:jc w:val="center"/>
            </w:pPr>
            <w:r>
              <w:t>Способ складирования ТКО &lt;*&gt;</w:t>
            </w:r>
          </w:p>
        </w:tc>
        <w:tc>
          <w:tcPr>
            <w:tcW w:w="1654" w:type="dxa"/>
          </w:tcPr>
          <w:p w:rsidR="00187271" w:rsidRDefault="00187271">
            <w:pPr>
              <w:pStyle w:val="ConsPlusNormal"/>
              <w:jc w:val="center"/>
            </w:pPr>
            <w:r>
              <w:t>Лицо, которое несет бремя содержания контейнерных площадок, специальных площадок для складирования КГО и территории, прилегающей к месту погрузки ТКО</w:t>
            </w:r>
          </w:p>
        </w:tc>
        <w:tc>
          <w:tcPr>
            <w:tcW w:w="964" w:type="dxa"/>
          </w:tcPr>
          <w:p w:rsidR="00187271" w:rsidRDefault="00187271">
            <w:pPr>
              <w:pStyle w:val="ConsPlusNormal"/>
              <w:jc w:val="center"/>
            </w:pPr>
            <w:r>
              <w:t>Количество установленных контейнеров</w:t>
            </w:r>
          </w:p>
        </w:tc>
        <w:tc>
          <w:tcPr>
            <w:tcW w:w="1134" w:type="dxa"/>
          </w:tcPr>
          <w:p w:rsidR="00187271" w:rsidRDefault="00187271">
            <w:pPr>
              <w:pStyle w:val="ConsPlusNormal"/>
              <w:jc w:val="center"/>
            </w:pPr>
            <w:r>
              <w:t>Объем каждого из установленных контейнеров, м</w:t>
            </w:r>
            <w:r>
              <w:rPr>
                <w:vertAlign w:val="superscript"/>
              </w:rPr>
              <w:t>3</w:t>
            </w:r>
          </w:p>
        </w:tc>
        <w:tc>
          <w:tcPr>
            <w:tcW w:w="907" w:type="dxa"/>
          </w:tcPr>
          <w:p w:rsidR="00187271" w:rsidRDefault="00187271">
            <w:pPr>
              <w:pStyle w:val="ConsPlusNormal"/>
              <w:jc w:val="center"/>
            </w:pPr>
            <w:r>
              <w:t>Общая вместимость контейнеров, м</w:t>
            </w:r>
            <w:r>
              <w:rPr>
                <w:vertAlign w:val="superscript"/>
              </w:rPr>
              <w:t>3</w:t>
            </w:r>
          </w:p>
        </w:tc>
        <w:tc>
          <w:tcPr>
            <w:tcW w:w="2154" w:type="dxa"/>
          </w:tcPr>
          <w:p w:rsidR="00187271" w:rsidRDefault="00187271">
            <w:pPr>
              <w:pStyle w:val="ConsPlusNormal"/>
              <w:jc w:val="center"/>
            </w:pPr>
            <w:r>
              <w:t>Отходообразователь</w:t>
            </w:r>
          </w:p>
        </w:tc>
        <w:tc>
          <w:tcPr>
            <w:tcW w:w="1609" w:type="dxa"/>
          </w:tcPr>
          <w:p w:rsidR="00187271" w:rsidRDefault="00187271">
            <w:pPr>
              <w:pStyle w:val="ConsPlusNormal"/>
              <w:jc w:val="center"/>
            </w:pPr>
            <w:r>
              <w:t>Местонахождение и название полигона, на который вывозятся отходы</w:t>
            </w:r>
          </w:p>
        </w:tc>
      </w:tr>
      <w:tr w:rsidR="00187271">
        <w:tc>
          <w:tcPr>
            <w:tcW w:w="484" w:type="dxa"/>
          </w:tcPr>
          <w:p w:rsidR="00187271" w:rsidRDefault="00187271">
            <w:pPr>
              <w:pStyle w:val="ConsPlusNormal"/>
            </w:pPr>
            <w:r>
              <w:t>1</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Первомайская, 36</w:t>
            </w:r>
          </w:p>
        </w:tc>
        <w:tc>
          <w:tcPr>
            <w:tcW w:w="1417" w:type="dxa"/>
          </w:tcPr>
          <w:p w:rsidR="00187271" w:rsidRDefault="00187271">
            <w:pPr>
              <w:pStyle w:val="ConsPlusNormal"/>
            </w:pPr>
            <w:r>
              <w:t>61,959885</w:t>
            </w:r>
          </w:p>
        </w:tc>
        <w:tc>
          <w:tcPr>
            <w:tcW w:w="1417" w:type="dxa"/>
          </w:tcPr>
          <w:p w:rsidR="00187271" w:rsidRDefault="00187271">
            <w:pPr>
              <w:pStyle w:val="ConsPlusNormal"/>
            </w:pPr>
            <w:r>
              <w:t>76,691889</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Первомайская, 36, Вагон-городок, 8,9</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2</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Первомайская, 7</w:t>
            </w:r>
          </w:p>
        </w:tc>
        <w:tc>
          <w:tcPr>
            <w:tcW w:w="1417" w:type="dxa"/>
          </w:tcPr>
          <w:p w:rsidR="00187271" w:rsidRDefault="00187271">
            <w:pPr>
              <w:pStyle w:val="ConsPlusNormal"/>
            </w:pPr>
            <w:r>
              <w:t>61,957186</w:t>
            </w:r>
          </w:p>
        </w:tc>
        <w:tc>
          <w:tcPr>
            <w:tcW w:w="1417" w:type="dxa"/>
          </w:tcPr>
          <w:p w:rsidR="00187271" w:rsidRDefault="00187271">
            <w:pPr>
              <w:pStyle w:val="ConsPlusNormal"/>
            </w:pPr>
            <w:r>
              <w:t>76,691826</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Первомайская, 5, 7, 3а</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3</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Первомайская, 1, 2</w:t>
            </w:r>
          </w:p>
        </w:tc>
        <w:tc>
          <w:tcPr>
            <w:tcW w:w="1417" w:type="dxa"/>
          </w:tcPr>
          <w:p w:rsidR="00187271" w:rsidRDefault="00187271">
            <w:pPr>
              <w:pStyle w:val="ConsPlusNormal"/>
            </w:pPr>
            <w:r>
              <w:t>61,957716</w:t>
            </w:r>
          </w:p>
        </w:tc>
        <w:tc>
          <w:tcPr>
            <w:tcW w:w="1417" w:type="dxa"/>
          </w:tcPr>
          <w:p w:rsidR="00187271" w:rsidRDefault="00187271">
            <w:pPr>
              <w:pStyle w:val="ConsPlusNormal"/>
            </w:pPr>
            <w:r>
              <w:t>76,693709</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Первомайская, 1, 1а, 1б, 3, 4, 14, 9</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4</w:t>
            </w:r>
          </w:p>
        </w:tc>
        <w:tc>
          <w:tcPr>
            <w:tcW w:w="1531" w:type="dxa"/>
          </w:tcPr>
          <w:p w:rsidR="00187271" w:rsidRDefault="00187271">
            <w:pPr>
              <w:pStyle w:val="ConsPlusNormal"/>
            </w:pPr>
            <w:r>
              <w:t xml:space="preserve">Городское поселение </w:t>
            </w:r>
            <w:r>
              <w:lastRenderedPageBreak/>
              <w:t>Новоаганск</w:t>
            </w:r>
          </w:p>
        </w:tc>
        <w:tc>
          <w:tcPr>
            <w:tcW w:w="1020" w:type="dxa"/>
          </w:tcPr>
          <w:p w:rsidR="00187271" w:rsidRDefault="00187271">
            <w:pPr>
              <w:pStyle w:val="ConsPlusNormal"/>
            </w:pPr>
            <w:r>
              <w:lastRenderedPageBreak/>
              <w:t>пгт. Новоаган</w:t>
            </w:r>
            <w:r>
              <w:lastRenderedPageBreak/>
              <w:t>ск</w:t>
            </w:r>
          </w:p>
        </w:tc>
        <w:tc>
          <w:tcPr>
            <w:tcW w:w="1701" w:type="dxa"/>
          </w:tcPr>
          <w:p w:rsidR="00187271" w:rsidRDefault="00187271">
            <w:pPr>
              <w:pStyle w:val="ConsPlusNormal"/>
            </w:pPr>
            <w:r>
              <w:lastRenderedPageBreak/>
              <w:t>ДРСУ, 51</w:t>
            </w:r>
          </w:p>
        </w:tc>
        <w:tc>
          <w:tcPr>
            <w:tcW w:w="1417" w:type="dxa"/>
          </w:tcPr>
          <w:p w:rsidR="00187271" w:rsidRDefault="00187271">
            <w:pPr>
              <w:pStyle w:val="ConsPlusNormal"/>
            </w:pPr>
            <w:r>
              <w:t>61,949644</w:t>
            </w:r>
          </w:p>
        </w:tc>
        <w:tc>
          <w:tcPr>
            <w:tcW w:w="1417" w:type="dxa"/>
          </w:tcPr>
          <w:p w:rsidR="00187271" w:rsidRDefault="00187271">
            <w:pPr>
              <w:pStyle w:val="ConsPlusNormal"/>
            </w:pPr>
            <w:r>
              <w:t>76,683213</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ДРСУ, 51</w:t>
            </w:r>
          </w:p>
        </w:tc>
        <w:tc>
          <w:tcPr>
            <w:tcW w:w="1609" w:type="dxa"/>
          </w:tcPr>
          <w:p w:rsidR="00187271" w:rsidRDefault="00187271">
            <w:pPr>
              <w:pStyle w:val="ConsPlusNormal"/>
            </w:pPr>
            <w:r>
              <w:t xml:space="preserve">Полигон ТКО, ул. </w:t>
            </w:r>
            <w:r>
              <w:lastRenderedPageBreak/>
              <w:t>Транспортная, 150, пгт. Новоаганск</w:t>
            </w:r>
          </w:p>
        </w:tc>
      </w:tr>
      <w:tr w:rsidR="00187271">
        <w:tc>
          <w:tcPr>
            <w:tcW w:w="484" w:type="dxa"/>
          </w:tcPr>
          <w:p w:rsidR="00187271" w:rsidRDefault="00187271">
            <w:pPr>
              <w:pStyle w:val="ConsPlusNormal"/>
            </w:pPr>
            <w:r>
              <w:lastRenderedPageBreak/>
              <w:t>5</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Транспортная, 34</w:t>
            </w:r>
          </w:p>
        </w:tc>
        <w:tc>
          <w:tcPr>
            <w:tcW w:w="1417" w:type="dxa"/>
          </w:tcPr>
          <w:p w:rsidR="00187271" w:rsidRDefault="00187271">
            <w:pPr>
              <w:pStyle w:val="ConsPlusNormal"/>
            </w:pPr>
            <w:r>
              <w:t>61,950501</w:t>
            </w:r>
          </w:p>
        </w:tc>
        <w:tc>
          <w:tcPr>
            <w:tcW w:w="1417" w:type="dxa"/>
          </w:tcPr>
          <w:p w:rsidR="00187271" w:rsidRDefault="00187271">
            <w:pPr>
              <w:pStyle w:val="ConsPlusNormal"/>
            </w:pPr>
            <w:r>
              <w:t>76,680597</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Транспортная, 34</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6</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Транспортная, 30, 32</w:t>
            </w:r>
          </w:p>
        </w:tc>
        <w:tc>
          <w:tcPr>
            <w:tcW w:w="1417" w:type="dxa"/>
          </w:tcPr>
          <w:p w:rsidR="00187271" w:rsidRDefault="00187271">
            <w:pPr>
              <w:pStyle w:val="ConsPlusNormal"/>
            </w:pPr>
            <w:r>
              <w:t>61,949265</w:t>
            </w:r>
          </w:p>
        </w:tc>
        <w:tc>
          <w:tcPr>
            <w:tcW w:w="1417" w:type="dxa"/>
          </w:tcPr>
          <w:p w:rsidR="00187271" w:rsidRDefault="00187271">
            <w:pPr>
              <w:pStyle w:val="ConsPlusNormal"/>
            </w:pPr>
            <w:r>
              <w:t>76,675485</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Транспортная, 30, 32, 70 лет Октября, 17, 18, 19</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7</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70 лет Октября, 9, 10</w:t>
            </w:r>
          </w:p>
        </w:tc>
        <w:tc>
          <w:tcPr>
            <w:tcW w:w="1417" w:type="dxa"/>
          </w:tcPr>
          <w:p w:rsidR="00187271" w:rsidRDefault="00187271">
            <w:pPr>
              <w:pStyle w:val="ConsPlusNormal"/>
            </w:pPr>
            <w:r>
              <w:t>61,947948</w:t>
            </w:r>
          </w:p>
        </w:tc>
        <w:tc>
          <w:tcPr>
            <w:tcW w:w="1417" w:type="dxa"/>
          </w:tcPr>
          <w:p w:rsidR="00187271" w:rsidRDefault="00187271">
            <w:pPr>
              <w:pStyle w:val="ConsPlusNormal"/>
            </w:pPr>
            <w:r>
              <w:t>76,678205</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70 лет Октября, 6, 7, 8, 9, 10, 11, 12, 13, 14, 15, ГП-77</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8</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70 лет Октября, 27</w:t>
            </w:r>
          </w:p>
        </w:tc>
        <w:tc>
          <w:tcPr>
            <w:tcW w:w="1417" w:type="dxa"/>
          </w:tcPr>
          <w:p w:rsidR="00187271" w:rsidRDefault="00187271">
            <w:pPr>
              <w:pStyle w:val="ConsPlusNormal"/>
            </w:pPr>
            <w:r>
              <w:t>61,947304</w:t>
            </w:r>
          </w:p>
        </w:tc>
        <w:tc>
          <w:tcPr>
            <w:tcW w:w="1417" w:type="dxa"/>
          </w:tcPr>
          <w:p w:rsidR="00187271" w:rsidRDefault="00187271">
            <w:pPr>
              <w:pStyle w:val="ConsPlusNormal"/>
            </w:pPr>
            <w:r>
              <w:t>76,676859</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70 лет Октября, 27</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9</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Танюхина</w:t>
            </w:r>
          </w:p>
        </w:tc>
        <w:tc>
          <w:tcPr>
            <w:tcW w:w="1417" w:type="dxa"/>
          </w:tcPr>
          <w:p w:rsidR="00187271" w:rsidRDefault="00187271">
            <w:pPr>
              <w:pStyle w:val="ConsPlusNormal"/>
            </w:pPr>
            <w:r>
              <w:t>61,946982</w:t>
            </w:r>
          </w:p>
        </w:tc>
        <w:tc>
          <w:tcPr>
            <w:tcW w:w="1417" w:type="dxa"/>
          </w:tcPr>
          <w:p w:rsidR="00187271" w:rsidRDefault="00187271">
            <w:pPr>
              <w:pStyle w:val="ConsPlusNormal"/>
            </w:pPr>
            <w:r>
              <w:t>76,68212</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Техснаб, 37, 53, Танюхина</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10</w:t>
            </w:r>
          </w:p>
        </w:tc>
        <w:tc>
          <w:tcPr>
            <w:tcW w:w="1531" w:type="dxa"/>
          </w:tcPr>
          <w:p w:rsidR="00187271" w:rsidRDefault="00187271">
            <w:pPr>
              <w:pStyle w:val="ConsPlusNormal"/>
            </w:pPr>
            <w:r>
              <w:t xml:space="preserve">Городское </w:t>
            </w:r>
            <w:r>
              <w:lastRenderedPageBreak/>
              <w:t>поселение Новоаганск</w:t>
            </w:r>
          </w:p>
        </w:tc>
        <w:tc>
          <w:tcPr>
            <w:tcW w:w="1020" w:type="dxa"/>
          </w:tcPr>
          <w:p w:rsidR="00187271" w:rsidRDefault="00187271">
            <w:pPr>
              <w:pStyle w:val="ConsPlusNormal"/>
            </w:pPr>
            <w:r>
              <w:lastRenderedPageBreak/>
              <w:t xml:space="preserve">пгт. </w:t>
            </w:r>
            <w:r>
              <w:lastRenderedPageBreak/>
              <w:t>Новоаганск</w:t>
            </w:r>
          </w:p>
        </w:tc>
        <w:tc>
          <w:tcPr>
            <w:tcW w:w="1701" w:type="dxa"/>
          </w:tcPr>
          <w:p w:rsidR="00187271" w:rsidRDefault="00187271">
            <w:pPr>
              <w:pStyle w:val="ConsPlusNormal"/>
            </w:pPr>
            <w:r>
              <w:lastRenderedPageBreak/>
              <w:t>Техснаб, 1</w:t>
            </w:r>
          </w:p>
        </w:tc>
        <w:tc>
          <w:tcPr>
            <w:tcW w:w="1417" w:type="dxa"/>
          </w:tcPr>
          <w:p w:rsidR="00187271" w:rsidRDefault="00187271">
            <w:pPr>
              <w:pStyle w:val="ConsPlusNormal"/>
            </w:pPr>
            <w:r>
              <w:t>61,946208</w:t>
            </w:r>
          </w:p>
        </w:tc>
        <w:tc>
          <w:tcPr>
            <w:tcW w:w="1417" w:type="dxa"/>
          </w:tcPr>
          <w:p w:rsidR="00187271" w:rsidRDefault="00187271">
            <w:pPr>
              <w:pStyle w:val="ConsPlusNormal"/>
            </w:pPr>
            <w:r>
              <w:t>76,680279</w:t>
            </w:r>
          </w:p>
        </w:tc>
        <w:tc>
          <w:tcPr>
            <w:tcW w:w="1020" w:type="dxa"/>
          </w:tcPr>
          <w:p w:rsidR="00187271" w:rsidRDefault="00187271">
            <w:pPr>
              <w:pStyle w:val="ConsPlusNormal"/>
            </w:pPr>
            <w:r>
              <w:t>бункер</w:t>
            </w:r>
          </w:p>
        </w:tc>
        <w:tc>
          <w:tcPr>
            <w:tcW w:w="1654" w:type="dxa"/>
          </w:tcPr>
          <w:p w:rsidR="00187271" w:rsidRDefault="00187271">
            <w:pPr>
              <w:pStyle w:val="ConsPlusNormal"/>
            </w:pPr>
            <w:r>
              <w:t xml:space="preserve">ООО "УК </w:t>
            </w:r>
            <w:r>
              <w:lastRenderedPageBreak/>
              <w:t>"ПРОГРЕСС"</w:t>
            </w:r>
          </w:p>
        </w:tc>
        <w:tc>
          <w:tcPr>
            <w:tcW w:w="964" w:type="dxa"/>
          </w:tcPr>
          <w:p w:rsidR="00187271" w:rsidRDefault="00187271">
            <w:pPr>
              <w:pStyle w:val="ConsPlusNormal"/>
            </w:pPr>
            <w:r>
              <w:lastRenderedPageBreak/>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Техснаб, 1, 77, 78, 79</w:t>
            </w:r>
          </w:p>
        </w:tc>
        <w:tc>
          <w:tcPr>
            <w:tcW w:w="1609" w:type="dxa"/>
          </w:tcPr>
          <w:p w:rsidR="00187271" w:rsidRDefault="00187271">
            <w:pPr>
              <w:pStyle w:val="ConsPlusNormal"/>
            </w:pPr>
            <w:r>
              <w:t xml:space="preserve">Полигон ТКО, </w:t>
            </w:r>
            <w:r>
              <w:lastRenderedPageBreak/>
              <w:t>ул. Транспортная, 150, пгт. Новоаганск</w:t>
            </w:r>
          </w:p>
        </w:tc>
      </w:tr>
      <w:tr w:rsidR="00187271">
        <w:tc>
          <w:tcPr>
            <w:tcW w:w="484" w:type="dxa"/>
          </w:tcPr>
          <w:p w:rsidR="00187271" w:rsidRDefault="00187271">
            <w:pPr>
              <w:pStyle w:val="ConsPlusNormal"/>
            </w:pPr>
            <w:r>
              <w:lastRenderedPageBreak/>
              <w:t>11</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Техснаб, 5, 7, 9, "Импульс"</w:t>
            </w:r>
          </w:p>
        </w:tc>
        <w:tc>
          <w:tcPr>
            <w:tcW w:w="1417" w:type="dxa"/>
          </w:tcPr>
          <w:p w:rsidR="00187271" w:rsidRDefault="00187271">
            <w:pPr>
              <w:pStyle w:val="ConsPlusNormal"/>
            </w:pPr>
            <w:r>
              <w:t>61,945876</w:t>
            </w:r>
          </w:p>
        </w:tc>
        <w:tc>
          <w:tcPr>
            <w:tcW w:w="1417" w:type="dxa"/>
          </w:tcPr>
          <w:p w:rsidR="00187271" w:rsidRDefault="00187271">
            <w:pPr>
              <w:pStyle w:val="ConsPlusNormal"/>
            </w:pPr>
            <w:r>
              <w:t>76,676097</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Техснаб, 5, 7, 9, АО "АМЖКУ"</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12</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Техснаб, 8 - 8А</w:t>
            </w:r>
          </w:p>
        </w:tc>
        <w:tc>
          <w:tcPr>
            <w:tcW w:w="1417" w:type="dxa"/>
          </w:tcPr>
          <w:p w:rsidR="00187271" w:rsidRDefault="00187271">
            <w:pPr>
              <w:pStyle w:val="ConsPlusNormal"/>
            </w:pPr>
            <w:r>
              <w:t>61,944918</w:t>
            </w:r>
          </w:p>
        </w:tc>
        <w:tc>
          <w:tcPr>
            <w:tcW w:w="1417" w:type="dxa"/>
          </w:tcPr>
          <w:p w:rsidR="00187271" w:rsidRDefault="00187271">
            <w:pPr>
              <w:pStyle w:val="ConsPlusNormal"/>
            </w:pPr>
            <w:r>
              <w:t>76,680065</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Техснаб, 2а, 3а, 3б, 4а, 5а, 7а, 8а, 8, 9, 11, 16, 7, 19</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13</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Береговая, 1 - 9</w:t>
            </w:r>
          </w:p>
        </w:tc>
        <w:tc>
          <w:tcPr>
            <w:tcW w:w="1417" w:type="dxa"/>
          </w:tcPr>
          <w:p w:rsidR="00187271" w:rsidRDefault="00187271">
            <w:pPr>
              <w:pStyle w:val="ConsPlusNormal"/>
            </w:pPr>
            <w:r>
              <w:t>61,945184</w:t>
            </w:r>
          </w:p>
        </w:tc>
        <w:tc>
          <w:tcPr>
            <w:tcW w:w="1417" w:type="dxa"/>
          </w:tcPr>
          <w:p w:rsidR="00187271" w:rsidRDefault="00187271">
            <w:pPr>
              <w:pStyle w:val="ConsPlusNormal"/>
            </w:pPr>
            <w:r>
              <w:t>76,675972</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Береговая, 1 - 9</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14</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Мира, 16</w:t>
            </w:r>
          </w:p>
        </w:tc>
        <w:tc>
          <w:tcPr>
            <w:tcW w:w="1417" w:type="dxa"/>
          </w:tcPr>
          <w:p w:rsidR="00187271" w:rsidRDefault="00187271">
            <w:pPr>
              <w:pStyle w:val="ConsPlusNormal"/>
            </w:pPr>
            <w:r>
              <w:t>61,943466</w:t>
            </w:r>
          </w:p>
        </w:tc>
        <w:tc>
          <w:tcPr>
            <w:tcW w:w="1417" w:type="dxa"/>
          </w:tcPr>
          <w:p w:rsidR="00187271" w:rsidRDefault="00187271">
            <w:pPr>
              <w:pStyle w:val="ConsPlusNormal"/>
            </w:pPr>
            <w:r>
              <w:t>76,673112</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Мира, 16, 17; Речников, 10, 16, Береговая, 8</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15</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Речников, 7</w:t>
            </w:r>
          </w:p>
        </w:tc>
        <w:tc>
          <w:tcPr>
            <w:tcW w:w="1417" w:type="dxa"/>
          </w:tcPr>
          <w:p w:rsidR="00187271" w:rsidRDefault="00187271">
            <w:pPr>
              <w:pStyle w:val="ConsPlusNormal"/>
            </w:pPr>
            <w:r>
              <w:t>61,943074</w:t>
            </w:r>
          </w:p>
        </w:tc>
        <w:tc>
          <w:tcPr>
            <w:tcW w:w="1417" w:type="dxa"/>
          </w:tcPr>
          <w:p w:rsidR="00187271" w:rsidRDefault="00187271">
            <w:pPr>
              <w:pStyle w:val="ConsPlusNormal"/>
            </w:pPr>
            <w:r>
              <w:t>76,671523</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Речников, 1, 2, 3, 4, 5, 6, 7, 8, 9, 11, 12 Мира, 12, 13, 15</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lastRenderedPageBreak/>
              <w:t>16</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Мира, 22</w:t>
            </w:r>
          </w:p>
        </w:tc>
        <w:tc>
          <w:tcPr>
            <w:tcW w:w="1417" w:type="dxa"/>
          </w:tcPr>
          <w:p w:rsidR="00187271" w:rsidRDefault="00187271">
            <w:pPr>
              <w:pStyle w:val="ConsPlusNormal"/>
            </w:pPr>
            <w:r>
              <w:t>61,944953</w:t>
            </w:r>
          </w:p>
        </w:tc>
        <w:tc>
          <w:tcPr>
            <w:tcW w:w="1417" w:type="dxa"/>
          </w:tcPr>
          <w:p w:rsidR="00187271" w:rsidRDefault="00187271">
            <w:pPr>
              <w:pStyle w:val="ConsPlusNormal"/>
            </w:pPr>
            <w:r>
              <w:t>76,671616</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Мира, 7, 8, 9, 11, 18, 19, 20, д/с "Снежинка"</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17</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Энтузиастов, 15</w:t>
            </w:r>
          </w:p>
        </w:tc>
        <w:tc>
          <w:tcPr>
            <w:tcW w:w="1417" w:type="dxa"/>
          </w:tcPr>
          <w:p w:rsidR="00187271" w:rsidRDefault="00187271">
            <w:pPr>
              <w:pStyle w:val="ConsPlusNormal"/>
            </w:pPr>
            <w:r>
              <w:t>61,94605</w:t>
            </w:r>
          </w:p>
        </w:tc>
        <w:tc>
          <w:tcPr>
            <w:tcW w:w="1417" w:type="dxa"/>
          </w:tcPr>
          <w:p w:rsidR="00187271" w:rsidRDefault="00187271">
            <w:pPr>
              <w:pStyle w:val="ConsPlusNormal"/>
            </w:pPr>
            <w:r>
              <w:t>76,670297</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Энтузиастов, 14, 15, 70 лет Октября, 2, 3, 4, магазин Уют</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18</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Транспортная, 28</w:t>
            </w:r>
          </w:p>
        </w:tc>
        <w:tc>
          <w:tcPr>
            <w:tcW w:w="1417" w:type="dxa"/>
          </w:tcPr>
          <w:p w:rsidR="00187271" w:rsidRDefault="00187271">
            <w:pPr>
              <w:pStyle w:val="ConsPlusNormal"/>
            </w:pPr>
            <w:r>
              <w:t>61,94849</w:t>
            </w:r>
          </w:p>
        </w:tc>
        <w:tc>
          <w:tcPr>
            <w:tcW w:w="1417" w:type="dxa"/>
          </w:tcPr>
          <w:p w:rsidR="00187271" w:rsidRDefault="00187271">
            <w:pPr>
              <w:pStyle w:val="ConsPlusNormal"/>
            </w:pPr>
            <w:r>
              <w:t>76,671987</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Транспортная, 28, 70 лет Октября, 5, 22, 23</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19</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Транспортная, 26</w:t>
            </w:r>
          </w:p>
        </w:tc>
        <w:tc>
          <w:tcPr>
            <w:tcW w:w="1417" w:type="dxa"/>
          </w:tcPr>
          <w:p w:rsidR="00187271" w:rsidRDefault="00187271">
            <w:pPr>
              <w:pStyle w:val="ConsPlusNormal"/>
            </w:pPr>
            <w:r>
              <w:t>61,947704</w:t>
            </w:r>
          </w:p>
        </w:tc>
        <w:tc>
          <w:tcPr>
            <w:tcW w:w="1417" w:type="dxa"/>
          </w:tcPr>
          <w:p w:rsidR="00187271" w:rsidRDefault="00187271">
            <w:pPr>
              <w:pStyle w:val="ConsPlusNormal"/>
            </w:pPr>
            <w:r>
              <w:t>76,668552</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Транспортная, 26, Энтузиастов, 9, 9а, 10, 70 лет Октября, 1, 2, магазин Друзья</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20</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Энтузиастов, 6</w:t>
            </w:r>
          </w:p>
        </w:tc>
        <w:tc>
          <w:tcPr>
            <w:tcW w:w="1417" w:type="dxa"/>
          </w:tcPr>
          <w:p w:rsidR="00187271" w:rsidRDefault="00187271">
            <w:pPr>
              <w:pStyle w:val="ConsPlusNormal"/>
            </w:pPr>
            <w:r>
              <w:t>61,946848</w:t>
            </w:r>
          </w:p>
        </w:tc>
        <w:tc>
          <w:tcPr>
            <w:tcW w:w="1417" w:type="dxa"/>
          </w:tcPr>
          <w:p w:rsidR="00187271" w:rsidRDefault="00187271">
            <w:pPr>
              <w:pStyle w:val="ConsPlusNormal"/>
            </w:pPr>
            <w:r>
              <w:t>76,666395</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2</w:t>
            </w:r>
          </w:p>
        </w:tc>
        <w:tc>
          <w:tcPr>
            <w:tcW w:w="1134" w:type="dxa"/>
          </w:tcPr>
          <w:p w:rsidR="00187271" w:rsidRDefault="00187271">
            <w:pPr>
              <w:pStyle w:val="ConsPlusNormal"/>
            </w:pPr>
            <w:r>
              <w:t>7</w:t>
            </w:r>
          </w:p>
        </w:tc>
        <w:tc>
          <w:tcPr>
            <w:tcW w:w="907" w:type="dxa"/>
          </w:tcPr>
          <w:p w:rsidR="00187271" w:rsidRDefault="00187271">
            <w:pPr>
              <w:pStyle w:val="ConsPlusNormal"/>
            </w:pPr>
            <w:r>
              <w:t>14</w:t>
            </w:r>
          </w:p>
        </w:tc>
        <w:tc>
          <w:tcPr>
            <w:tcW w:w="2154" w:type="dxa"/>
          </w:tcPr>
          <w:p w:rsidR="00187271" w:rsidRDefault="00187271">
            <w:pPr>
              <w:pStyle w:val="ConsPlusNormal"/>
            </w:pPr>
            <w:r>
              <w:t>Энтузиастов, 1, 2, 3, 4, 5, 6, 7, 8, 12, 13, магазин Магнит, Оптима</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21</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Мира, 10; КОС-100</w:t>
            </w:r>
          </w:p>
        </w:tc>
        <w:tc>
          <w:tcPr>
            <w:tcW w:w="1417" w:type="dxa"/>
          </w:tcPr>
          <w:p w:rsidR="00187271" w:rsidRDefault="00187271">
            <w:pPr>
              <w:pStyle w:val="ConsPlusNormal"/>
            </w:pPr>
            <w:r>
              <w:t>61,943979</w:t>
            </w:r>
          </w:p>
        </w:tc>
        <w:tc>
          <w:tcPr>
            <w:tcW w:w="1417" w:type="dxa"/>
          </w:tcPr>
          <w:p w:rsidR="00187271" w:rsidRDefault="00187271">
            <w:pPr>
              <w:pStyle w:val="ConsPlusNormal"/>
            </w:pPr>
            <w:r>
              <w:t>76,667043</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АО "АМЖКУ"</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lastRenderedPageBreak/>
              <w:t>22</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Лесная, 9</w:t>
            </w:r>
          </w:p>
        </w:tc>
        <w:tc>
          <w:tcPr>
            <w:tcW w:w="1417" w:type="dxa"/>
          </w:tcPr>
          <w:p w:rsidR="00187271" w:rsidRDefault="00187271">
            <w:pPr>
              <w:pStyle w:val="ConsPlusNormal"/>
            </w:pPr>
            <w:r>
              <w:t>61,944672</w:t>
            </w:r>
          </w:p>
        </w:tc>
        <w:tc>
          <w:tcPr>
            <w:tcW w:w="1417" w:type="dxa"/>
          </w:tcPr>
          <w:p w:rsidR="00187271" w:rsidRDefault="00187271">
            <w:pPr>
              <w:pStyle w:val="ConsPlusNormal"/>
            </w:pPr>
            <w:r>
              <w:t>76,660892</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Лесная, 1, 2, 3, 5, 7, 9, 4</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23</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М. Карамова, 14, 15 Администрация</w:t>
            </w:r>
          </w:p>
        </w:tc>
        <w:tc>
          <w:tcPr>
            <w:tcW w:w="1417" w:type="dxa"/>
          </w:tcPr>
          <w:p w:rsidR="00187271" w:rsidRDefault="00187271">
            <w:pPr>
              <w:pStyle w:val="ConsPlusNormal"/>
            </w:pPr>
            <w:r>
              <w:t>61,946614</w:t>
            </w:r>
          </w:p>
        </w:tc>
        <w:tc>
          <w:tcPr>
            <w:tcW w:w="1417" w:type="dxa"/>
          </w:tcPr>
          <w:p w:rsidR="00187271" w:rsidRDefault="00187271">
            <w:pPr>
              <w:pStyle w:val="ConsPlusNormal"/>
            </w:pPr>
            <w:r>
              <w:t>76,661681</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Мелик-Карамова, 9, 10, 11, 12, 14, 15, 17 Администрация</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24</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Транспортная, 22</w:t>
            </w:r>
          </w:p>
        </w:tc>
        <w:tc>
          <w:tcPr>
            <w:tcW w:w="1417" w:type="dxa"/>
          </w:tcPr>
          <w:p w:rsidR="00187271" w:rsidRDefault="00187271">
            <w:pPr>
              <w:pStyle w:val="ConsPlusNormal"/>
            </w:pPr>
            <w:r>
              <w:t>61,948102</w:t>
            </w:r>
          </w:p>
        </w:tc>
        <w:tc>
          <w:tcPr>
            <w:tcW w:w="1417" w:type="dxa"/>
          </w:tcPr>
          <w:p w:rsidR="00187271" w:rsidRDefault="00187271">
            <w:pPr>
              <w:pStyle w:val="ConsPlusNormal"/>
            </w:pPr>
            <w:r>
              <w:t>76,659165</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Транспортная, 17, 22</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25</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Транспортная, 13; КБО</w:t>
            </w:r>
          </w:p>
        </w:tc>
        <w:tc>
          <w:tcPr>
            <w:tcW w:w="1417" w:type="dxa"/>
          </w:tcPr>
          <w:p w:rsidR="00187271" w:rsidRDefault="00187271">
            <w:pPr>
              <w:pStyle w:val="ConsPlusNormal"/>
            </w:pPr>
            <w:r>
              <w:t>61,946758</w:t>
            </w:r>
          </w:p>
        </w:tc>
        <w:tc>
          <w:tcPr>
            <w:tcW w:w="1417" w:type="dxa"/>
          </w:tcPr>
          <w:p w:rsidR="00187271" w:rsidRDefault="00187271">
            <w:pPr>
              <w:pStyle w:val="ConsPlusNormal"/>
            </w:pPr>
            <w:r>
              <w:t>76,657797</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Транспортная, 13, 14, 15, 16, 18</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26</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Транспортная, 6</w:t>
            </w:r>
          </w:p>
        </w:tc>
        <w:tc>
          <w:tcPr>
            <w:tcW w:w="1417" w:type="dxa"/>
          </w:tcPr>
          <w:p w:rsidR="00187271" w:rsidRDefault="00187271">
            <w:pPr>
              <w:pStyle w:val="ConsPlusNormal"/>
            </w:pPr>
            <w:r>
              <w:t>61,946427</w:t>
            </w:r>
          </w:p>
        </w:tc>
        <w:tc>
          <w:tcPr>
            <w:tcW w:w="1417" w:type="dxa"/>
          </w:tcPr>
          <w:p w:rsidR="00187271" w:rsidRDefault="00187271">
            <w:pPr>
              <w:pStyle w:val="ConsPlusNormal"/>
            </w:pPr>
            <w:r>
              <w:t>76,655803</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Транспортная, 6; Озерная, 105; Автостанция</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27</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Транспортная, 2, 3, 4</w:t>
            </w:r>
          </w:p>
        </w:tc>
        <w:tc>
          <w:tcPr>
            <w:tcW w:w="1417" w:type="dxa"/>
          </w:tcPr>
          <w:p w:rsidR="00187271" w:rsidRDefault="00187271">
            <w:pPr>
              <w:pStyle w:val="ConsPlusNormal"/>
            </w:pPr>
            <w:r>
              <w:t>61,946113</w:t>
            </w:r>
          </w:p>
        </w:tc>
        <w:tc>
          <w:tcPr>
            <w:tcW w:w="1417" w:type="dxa"/>
          </w:tcPr>
          <w:p w:rsidR="00187271" w:rsidRDefault="00187271">
            <w:pPr>
              <w:pStyle w:val="ConsPlusNormal"/>
            </w:pPr>
            <w:r>
              <w:t>76,653876</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Транспортная, 2, 3, 4</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lastRenderedPageBreak/>
              <w:t>28</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Транспортная, 1; Баклабор.</w:t>
            </w:r>
          </w:p>
        </w:tc>
        <w:tc>
          <w:tcPr>
            <w:tcW w:w="1417" w:type="dxa"/>
          </w:tcPr>
          <w:p w:rsidR="00187271" w:rsidRDefault="00187271">
            <w:pPr>
              <w:pStyle w:val="ConsPlusNormal"/>
            </w:pPr>
            <w:r>
              <w:t>61,946014</w:t>
            </w:r>
          </w:p>
        </w:tc>
        <w:tc>
          <w:tcPr>
            <w:tcW w:w="1417" w:type="dxa"/>
          </w:tcPr>
          <w:p w:rsidR="00187271" w:rsidRDefault="00187271">
            <w:pPr>
              <w:pStyle w:val="ConsPlusNormal"/>
            </w:pPr>
            <w:r>
              <w:t>76,652582</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Транспортная, 2, Озерная, 64, 68, 71 Новоаганская больница</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29</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Хоз. блок НРБ</w:t>
            </w:r>
          </w:p>
        </w:tc>
        <w:tc>
          <w:tcPr>
            <w:tcW w:w="1417" w:type="dxa"/>
          </w:tcPr>
          <w:p w:rsidR="00187271" w:rsidRDefault="00187271">
            <w:pPr>
              <w:pStyle w:val="ConsPlusNormal"/>
            </w:pPr>
            <w:r>
              <w:t>61,945055</w:t>
            </w:r>
          </w:p>
        </w:tc>
        <w:tc>
          <w:tcPr>
            <w:tcW w:w="1417" w:type="dxa"/>
          </w:tcPr>
          <w:p w:rsidR="00187271" w:rsidRDefault="00187271">
            <w:pPr>
              <w:pStyle w:val="ConsPlusNormal"/>
            </w:pPr>
            <w:r>
              <w:t>76,649954</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Новоаганская больница</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30</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Магылорская, 1, 2</w:t>
            </w:r>
          </w:p>
        </w:tc>
        <w:tc>
          <w:tcPr>
            <w:tcW w:w="1417" w:type="dxa"/>
          </w:tcPr>
          <w:p w:rsidR="00187271" w:rsidRDefault="00187271">
            <w:pPr>
              <w:pStyle w:val="ConsPlusNormal"/>
            </w:pPr>
            <w:r>
              <w:t>61,947941</w:t>
            </w:r>
          </w:p>
        </w:tc>
        <w:tc>
          <w:tcPr>
            <w:tcW w:w="1417" w:type="dxa"/>
          </w:tcPr>
          <w:p w:rsidR="00187271" w:rsidRDefault="00187271">
            <w:pPr>
              <w:pStyle w:val="ConsPlusNormal"/>
            </w:pPr>
            <w:r>
              <w:t>76,651202</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Магылорская, 1, 2, 3, 4, 5, 6, 7, 8, 9, 10, 11, 12</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31</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М. Карамова, 1, 2</w:t>
            </w:r>
          </w:p>
        </w:tc>
        <w:tc>
          <w:tcPr>
            <w:tcW w:w="1417" w:type="dxa"/>
          </w:tcPr>
          <w:p w:rsidR="00187271" w:rsidRDefault="00187271">
            <w:pPr>
              <w:pStyle w:val="ConsPlusNormal"/>
            </w:pPr>
            <w:r>
              <w:t>61,94489</w:t>
            </w:r>
          </w:p>
        </w:tc>
        <w:tc>
          <w:tcPr>
            <w:tcW w:w="1417" w:type="dxa"/>
          </w:tcPr>
          <w:p w:rsidR="00187271" w:rsidRDefault="00187271">
            <w:pPr>
              <w:pStyle w:val="ConsPlusNormal"/>
            </w:pPr>
            <w:r>
              <w:t>76,653022</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Мелик-Карамова, 1, 2</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32</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М. Карамова, 3, 4</w:t>
            </w:r>
          </w:p>
        </w:tc>
        <w:tc>
          <w:tcPr>
            <w:tcW w:w="1417" w:type="dxa"/>
          </w:tcPr>
          <w:p w:rsidR="00187271" w:rsidRDefault="00187271">
            <w:pPr>
              <w:pStyle w:val="ConsPlusNormal"/>
            </w:pPr>
            <w:r>
              <w:t>61,944677</w:t>
            </w:r>
          </w:p>
        </w:tc>
        <w:tc>
          <w:tcPr>
            <w:tcW w:w="1417" w:type="dxa"/>
          </w:tcPr>
          <w:p w:rsidR="00187271" w:rsidRDefault="00187271">
            <w:pPr>
              <w:pStyle w:val="ConsPlusNormal"/>
            </w:pPr>
            <w:r>
              <w:t>76,654501</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Мелик-Карамова, 1а, 3, 4, "Радуга"</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33</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М. Карамова, 5</w:t>
            </w:r>
          </w:p>
        </w:tc>
        <w:tc>
          <w:tcPr>
            <w:tcW w:w="1417" w:type="dxa"/>
          </w:tcPr>
          <w:p w:rsidR="00187271" w:rsidRDefault="00187271">
            <w:pPr>
              <w:pStyle w:val="ConsPlusNormal"/>
            </w:pPr>
            <w:r>
              <w:t>61,944909</w:t>
            </w:r>
          </w:p>
        </w:tc>
        <w:tc>
          <w:tcPr>
            <w:tcW w:w="1417" w:type="dxa"/>
          </w:tcPr>
          <w:p w:rsidR="00187271" w:rsidRDefault="00187271">
            <w:pPr>
              <w:pStyle w:val="ConsPlusNormal"/>
            </w:pPr>
            <w:r>
              <w:t>76,655896</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Мелик-Карамова, 5, 7, "Луч", "Комфорт"</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lastRenderedPageBreak/>
              <w:t>34</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Геологов, 19</w:t>
            </w:r>
          </w:p>
        </w:tc>
        <w:tc>
          <w:tcPr>
            <w:tcW w:w="1417" w:type="dxa"/>
          </w:tcPr>
          <w:p w:rsidR="00187271" w:rsidRDefault="00187271">
            <w:pPr>
              <w:pStyle w:val="ConsPlusNormal"/>
            </w:pPr>
            <w:r>
              <w:t>61,941566</w:t>
            </w:r>
          </w:p>
        </w:tc>
        <w:tc>
          <w:tcPr>
            <w:tcW w:w="1417" w:type="dxa"/>
          </w:tcPr>
          <w:p w:rsidR="00187271" w:rsidRDefault="00187271">
            <w:pPr>
              <w:pStyle w:val="ConsPlusNormal"/>
            </w:pPr>
            <w:r>
              <w:t>76,65548</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Геологов, 18, 19, 20, 14а, 21, 21а, 22, ДК Геолог</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35</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Геологов, 15, 16, 17</w:t>
            </w:r>
          </w:p>
        </w:tc>
        <w:tc>
          <w:tcPr>
            <w:tcW w:w="1417" w:type="dxa"/>
          </w:tcPr>
          <w:p w:rsidR="00187271" w:rsidRDefault="00187271">
            <w:pPr>
              <w:pStyle w:val="ConsPlusNormal"/>
            </w:pPr>
            <w:r>
              <w:t>61,940537</w:t>
            </w:r>
          </w:p>
        </w:tc>
        <w:tc>
          <w:tcPr>
            <w:tcW w:w="1417" w:type="dxa"/>
          </w:tcPr>
          <w:p w:rsidR="00187271" w:rsidRDefault="00187271">
            <w:pPr>
              <w:pStyle w:val="ConsPlusNormal"/>
            </w:pPr>
            <w:r>
              <w:t>76,653912</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Геологов, 15, 16, 17, Центральная, 8</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36</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Котельная "Центральная"</w:t>
            </w:r>
          </w:p>
        </w:tc>
        <w:tc>
          <w:tcPr>
            <w:tcW w:w="1417" w:type="dxa"/>
          </w:tcPr>
          <w:p w:rsidR="00187271" w:rsidRDefault="00187271">
            <w:pPr>
              <w:pStyle w:val="ConsPlusNormal"/>
            </w:pPr>
            <w:r>
              <w:t>61,938796</w:t>
            </w:r>
          </w:p>
        </w:tc>
        <w:tc>
          <w:tcPr>
            <w:tcW w:w="1417" w:type="dxa"/>
          </w:tcPr>
          <w:p w:rsidR="00187271" w:rsidRDefault="00187271">
            <w:pPr>
              <w:pStyle w:val="ConsPlusNormal"/>
            </w:pPr>
            <w:r>
              <w:t>76,650933</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АО "АМЖКУ"</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37</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Геологов, 1, 2а</w:t>
            </w:r>
          </w:p>
        </w:tc>
        <w:tc>
          <w:tcPr>
            <w:tcW w:w="1417" w:type="dxa"/>
          </w:tcPr>
          <w:p w:rsidR="00187271" w:rsidRDefault="00187271">
            <w:pPr>
              <w:pStyle w:val="ConsPlusNormal"/>
            </w:pPr>
            <w:r>
              <w:t>61,93906</w:t>
            </w:r>
          </w:p>
        </w:tc>
        <w:tc>
          <w:tcPr>
            <w:tcW w:w="1417" w:type="dxa"/>
          </w:tcPr>
          <w:p w:rsidR="00187271" w:rsidRDefault="00187271">
            <w:pPr>
              <w:pStyle w:val="ConsPlusNormal"/>
            </w:pPr>
            <w:r>
              <w:t>76,654902</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Геологов, 1, 2а, 3, 3а, 4, 5, 7</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38</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Набережная</w:t>
            </w:r>
          </w:p>
        </w:tc>
        <w:tc>
          <w:tcPr>
            <w:tcW w:w="1417" w:type="dxa"/>
          </w:tcPr>
          <w:p w:rsidR="00187271" w:rsidRDefault="00187271">
            <w:pPr>
              <w:pStyle w:val="ConsPlusNormal"/>
            </w:pPr>
            <w:r>
              <w:t>61,937853</w:t>
            </w:r>
          </w:p>
        </w:tc>
        <w:tc>
          <w:tcPr>
            <w:tcW w:w="1417" w:type="dxa"/>
          </w:tcPr>
          <w:p w:rsidR="00187271" w:rsidRDefault="00187271">
            <w:pPr>
              <w:pStyle w:val="ConsPlusNormal"/>
            </w:pPr>
            <w:r>
              <w:t>76,647579</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Набережная, 28</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39</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Новая, 10а (балки)</w:t>
            </w:r>
          </w:p>
        </w:tc>
        <w:tc>
          <w:tcPr>
            <w:tcW w:w="1417" w:type="dxa"/>
          </w:tcPr>
          <w:p w:rsidR="00187271" w:rsidRDefault="00187271">
            <w:pPr>
              <w:pStyle w:val="ConsPlusNormal"/>
            </w:pPr>
            <w:r>
              <w:t>61,939698</w:t>
            </w:r>
          </w:p>
        </w:tc>
        <w:tc>
          <w:tcPr>
            <w:tcW w:w="1417" w:type="dxa"/>
          </w:tcPr>
          <w:p w:rsidR="00187271" w:rsidRDefault="00187271">
            <w:pPr>
              <w:pStyle w:val="ConsPlusNormal"/>
            </w:pPr>
            <w:r>
              <w:t>76,648157</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Новая, 10а (балки)</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lastRenderedPageBreak/>
              <w:t>40</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Новая, 10, 11, 15</w:t>
            </w:r>
          </w:p>
        </w:tc>
        <w:tc>
          <w:tcPr>
            <w:tcW w:w="1417" w:type="dxa"/>
          </w:tcPr>
          <w:p w:rsidR="00187271" w:rsidRDefault="00187271">
            <w:pPr>
              <w:pStyle w:val="ConsPlusNormal"/>
            </w:pPr>
            <w:r>
              <w:t>61,940926</w:t>
            </w:r>
          </w:p>
        </w:tc>
        <w:tc>
          <w:tcPr>
            <w:tcW w:w="1417" w:type="dxa"/>
          </w:tcPr>
          <w:p w:rsidR="00187271" w:rsidRDefault="00187271">
            <w:pPr>
              <w:pStyle w:val="ConsPlusNormal"/>
            </w:pPr>
            <w:r>
              <w:t>76,649741</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Новая, 10, 11, 15, Губкина, 1, Центральная, 5</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41</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Новая, 6, 9, 13</w:t>
            </w:r>
          </w:p>
        </w:tc>
        <w:tc>
          <w:tcPr>
            <w:tcW w:w="1417" w:type="dxa"/>
          </w:tcPr>
          <w:p w:rsidR="00187271" w:rsidRDefault="00187271">
            <w:pPr>
              <w:pStyle w:val="ConsPlusNormal"/>
            </w:pPr>
            <w:r>
              <w:t>61,941315</w:t>
            </w:r>
          </w:p>
        </w:tc>
        <w:tc>
          <w:tcPr>
            <w:tcW w:w="1417" w:type="dxa"/>
          </w:tcPr>
          <w:p w:rsidR="00187271" w:rsidRDefault="00187271">
            <w:pPr>
              <w:pStyle w:val="ConsPlusNormal"/>
            </w:pPr>
            <w:r>
              <w:t>76,647584</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Новая, 6, 9, 13</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42</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Центральная, 9</w:t>
            </w:r>
          </w:p>
        </w:tc>
        <w:tc>
          <w:tcPr>
            <w:tcW w:w="1417" w:type="dxa"/>
          </w:tcPr>
          <w:p w:rsidR="00187271" w:rsidRDefault="00187271">
            <w:pPr>
              <w:pStyle w:val="ConsPlusNormal"/>
            </w:pPr>
            <w:r>
              <w:t>61,94158</w:t>
            </w:r>
          </w:p>
        </w:tc>
        <w:tc>
          <w:tcPr>
            <w:tcW w:w="1417" w:type="dxa"/>
          </w:tcPr>
          <w:p w:rsidR="00187271" w:rsidRDefault="00187271">
            <w:pPr>
              <w:pStyle w:val="ConsPlusNormal"/>
            </w:pPr>
            <w:r>
              <w:t>76,651836</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Центральная, 7, 7а, 9, 10а, кафе "Иваныч"</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43</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Новая, 5</w:t>
            </w:r>
          </w:p>
        </w:tc>
        <w:tc>
          <w:tcPr>
            <w:tcW w:w="1417" w:type="dxa"/>
          </w:tcPr>
          <w:p w:rsidR="00187271" w:rsidRDefault="00187271">
            <w:pPr>
              <w:pStyle w:val="ConsPlusNormal"/>
            </w:pPr>
            <w:r>
              <w:t>61,941655</w:t>
            </w:r>
          </w:p>
        </w:tc>
        <w:tc>
          <w:tcPr>
            <w:tcW w:w="1417" w:type="dxa"/>
          </w:tcPr>
          <w:p w:rsidR="00187271" w:rsidRDefault="00187271">
            <w:pPr>
              <w:pStyle w:val="ConsPlusNormal"/>
            </w:pPr>
            <w:r>
              <w:t>76,649402</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Новая, 3, 4, 5, 16</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44</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Губкина, 8</w:t>
            </w:r>
          </w:p>
        </w:tc>
        <w:tc>
          <w:tcPr>
            <w:tcW w:w="1417" w:type="dxa"/>
          </w:tcPr>
          <w:p w:rsidR="00187271" w:rsidRDefault="00187271">
            <w:pPr>
              <w:pStyle w:val="ConsPlusNormal"/>
            </w:pPr>
            <w:r>
              <w:t>61,94306</w:t>
            </w:r>
          </w:p>
        </w:tc>
        <w:tc>
          <w:tcPr>
            <w:tcW w:w="1417" w:type="dxa"/>
          </w:tcPr>
          <w:p w:rsidR="00187271" w:rsidRDefault="00187271">
            <w:pPr>
              <w:pStyle w:val="ConsPlusNormal"/>
            </w:pPr>
            <w:r>
              <w:t>76,651679</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Губкина, 8, Центральная, 16</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45</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"Радуга", Таежная</w:t>
            </w:r>
          </w:p>
        </w:tc>
        <w:tc>
          <w:tcPr>
            <w:tcW w:w="1417" w:type="dxa"/>
          </w:tcPr>
          <w:p w:rsidR="00187271" w:rsidRDefault="00187271">
            <w:pPr>
              <w:pStyle w:val="ConsPlusNormal"/>
            </w:pPr>
            <w:r>
              <w:t>61,943602</w:t>
            </w:r>
          </w:p>
        </w:tc>
        <w:tc>
          <w:tcPr>
            <w:tcW w:w="1417" w:type="dxa"/>
          </w:tcPr>
          <w:p w:rsidR="00187271" w:rsidRDefault="00187271">
            <w:pPr>
              <w:pStyle w:val="ConsPlusNormal"/>
            </w:pPr>
            <w:r>
              <w:t>76,652475</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Таежная, 1, 2, 3, Центральная, 15б</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lastRenderedPageBreak/>
              <w:t>46</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Новая, 2</w:t>
            </w:r>
          </w:p>
        </w:tc>
        <w:tc>
          <w:tcPr>
            <w:tcW w:w="1417" w:type="dxa"/>
          </w:tcPr>
          <w:p w:rsidR="00187271" w:rsidRDefault="00187271">
            <w:pPr>
              <w:pStyle w:val="ConsPlusNormal"/>
            </w:pPr>
            <w:r>
              <w:t>61,943542</w:t>
            </w:r>
          </w:p>
        </w:tc>
        <w:tc>
          <w:tcPr>
            <w:tcW w:w="1417" w:type="dxa"/>
          </w:tcPr>
          <w:p w:rsidR="00187271" w:rsidRDefault="00187271">
            <w:pPr>
              <w:pStyle w:val="ConsPlusNormal"/>
            </w:pPr>
            <w:r>
              <w:t>76,649669</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Новая, 2, магазин Красно-Белое</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47</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Озерная, 3</w:t>
            </w:r>
          </w:p>
        </w:tc>
        <w:tc>
          <w:tcPr>
            <w:tcW w:w="1417" w:type="dxa"/>
          </w:tcPr>
          <w:p w:rsidR="00187271" w:rsidRDefault="00187271">
            <w:pPr>
              <w:pStyle w:val="ConsPlusNormal"/>
            </w:pPr>
            <w:r>
              <w:t>61,942389</w:t>
            </w:r>
          </w:p>
        </w:tc>
        <w:tc>
          <w:tcPr>
            <w:tcW w:w="1417" w:type="dxa"/>
          </w:tcPr>
          <w:p w:rsidR="00187271" w:rsidRDefault="00187271">
            <w:pPr>
              <w:pStyle w:val="ConsPlusNormal"/>
            </w:pPr>
            <w:r>
              <w:t>76,645305</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Мечеть</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48</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Озерная, 12 "Каспий"</w:t>
            </w:r>
          </w:p>
        </w:tc>
        <w:tc>
          <w:tcPr>
            <w:tcW w:w="1417" w:type="dxa"/>
          </w:tcPr>
          <w:p w:rsidR="00187271" w:rsidRDefault="00187271">
            <w:pPr>
              <w:pStyle w:val="ConsPlusNormal"/>
            </w:pPr>
            <w:r>
              <w:t>61,942905</w:t>
            </w:r>
          </w:p>
        </w:tc>
        <w:tc>
          <w:tcPr>
            <w:tcW w:w="1417" w:type="dxa"/>
          </w:tcPr>
          <w:p w:rsidR="00187271" w:rsidRDefault="00187271">
            <w:pPr>
              <w:pStyle w:val="ConsPlusNormal"/>
            </w:pPr>
            <w:r>
              <w:t>76,647456</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Озерная, 7, 10, 11, 14, 15, 16, 16А, 18, 19А</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49</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Озерная "Атлант"</w:t>
            </w:r>
          </w:p>
        </w:tc>
        <w:tc>
          <w:tcPr>
            <w:tcW w:w="1417" w:type="dxa"/>
          </w:tcPr>
          <w:p w:rsidR="00187271" w:rsidRDefault="00187271">
            <w:pPr>
              <w:pStyle w:val="ConsPlusNormal"/>
            </w:pPr>
            <w:r>
              <w:t>61,9447</w:t>
            </w:r>
          </w:p>
        </w:tc>
        <w:tc>
          <w:tcPr>
            <w:tcW w:w="1417" w:type="dxa"/>
          </w:tcPr>
          <w:p w:rsidR="00187271" w:rsidRDefault="00187271">
            <w:pPr>
              <w:pStyle w:val="ConsPlusNormal"/>
            </w:pPr>
            <w:r>
              <w:t>76,648258</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Озерная, 30, 34, 35, 41, 44</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50</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Нефтяников, 22</w:t>
            </w:r>
          </w:p>
        </w:tc>
        <w:tc>
          <w:tcPr>
            <w:tcW w:w="1417" w:type="dxa"/>
          </w:tcPr>
          <w:p w:rsidR="00187271" w:rsidRDefault="00187271">
            <w:pPr>
              <w:pStyle w:val="ConsPlusNormal"/>
            </w:pPr>
            <w:r>
              <w:t>61,945116</w:t>
            </w:r>
          </w:p>
        </w:tc>
        <w:tc>
          <w:tcPr>
            <w:tcW w:w="1417" w:type="dxa"/>
          </w:tcPr>
          <w:p w:rsidR="00187271" w:rsidRDefault="00187271">
            <w:pPr>
              <w:pStyle w:val="ConsPlusNormal"/>
            </w:pPr>
            <w:r>
              <w:t>76,645891</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Нефтяников, 21, 22, 23, Цветная, 2, 3, 4, 5, 6, 7</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51</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Цветная, 10</w:t>
            </w:r>
          </w:p>
        </w:tc>
        <w:tc>
          <w:tcPr>
            <w:tcW w:w="1417" w:type="dxa"/>
          </w:tcPr>
          <w:p w:rsidR="00187271" w:rsidRDefault="00187271">
            <w:pPr>
              <w:pStyle w:val="ConsPlusNormal"/>
            </w:pPr>
            <w:r>
              <w:t>61,94404</w:t>
            </w:r>
          </w:p>
        </w:tc>
        <w:tc>
          <w:tcPr>
            <w:tcW w:w="1417" w:type="dxa"/>
          </w:tcPr>
          <w:p w:rsidR="00187271" w:rsidRDefault="00187271">
            <w:pPr>
              <w:pStyle w:val="ConsPlusNormal"/>
            </w:pPr>
            <w:r>
              <w:t>76,643049</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Цветная, 8, 9, 10, 11</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lastRenderedPageBreak/>
              <w:t>1</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РХУ</w:t>
            </w:r>
          </w:p>
        </w:tc>
        <w:tc>
          <w:tcPr>
            <w:tcW w:w="1417" w:type="dxa"/>
          </w:tcPr>
          <w:p w:rsidR="00187271" w:rsidRDefault="00187271">
            <w:pPr>
              <w:pStyle w:val="ConsPlusNormal"/>
            </w:pPr>
            <w:r>
              <w:t>61,954408</w:t>
            </w:r>
          </w:p>
        </w:tc>
        <w:tc>
          <w:tcPr>
            <w:tcW w:w="1417" w:type="dxa"/>
          </w:tcPr>
          <w:p w:rsidR="00187271" w:rsidRDefault="00187271">
            <w:pPr>
              <w:pStyle w:val="ConsPlusNormal"/>
            </w:pPr>
            <w:r>
              <w:t>76,697878</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ООО "УК "ПРОГРЕСС"</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53</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Озерная, 47</w:t>
            </w:r>
          </w:p>
        </w:tc>
        <w:tc>
          <w:tcPr>
            <w:tcW w:w="1417" w:type="dxa"/>
          </w:tcPr>
          <w:p w:rsidR="00187271" w:rsidRDefault="00187271">
            <w:pPr>
              <w:pStyle w:val="ConsPlusNormal"/>
            </w:pPr>
            <w:r>
              <w:t>61,945514</w:t>
            </w:r>
          </w:p>
        </w:tc>
        <w:tc>
          <w:tcPr>
            <w:tcW w:w="1417" w:type="dxa"/>
          </w:tcPr>
          <w:p w:rsidR="00187271" w:rsidRDefault="00187271">
            <w:pPr>
              <w:pStyle w:val="ConsPlusNormal"/>
            </w:pPr>
            <w:r>
              <w:t>76,649494</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Озерная, 46, 47, 50, 51, 52, 56</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54</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Центральная, 12а</w:t>
            </w:r>
          </w:p>
        </w:tc>
        <w:tc>
          <w:tcPr>
            <w:tcW w:w="1417" w:type="dxa"/>
          </w:tcPr>
          <w:p w:rsidR="00187271" w:rsidRDefault="00187271">
            <w:pPr>
              <w:pStyle w:val="ConsPlusNormal"/>
            </w:pPr>
            <w:r>
              <w:t>61,943085</w:t>
            </w:r>
          </w:p>
        </w:tc>
        <w:tc>
          <w:tcPr>
            <w:tcW w:w="1417" w:type="dxa"/>
          </w:tcPr>
          <w:p w:rsidR="00187271" w:rsidRDefault="00187271">
            <w:pPr>
              <w:pStyle w:val="ConsPlusNormal"/>
            </w:pPr>
            <w:r>
              <w:t>76,654803</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Вечерняя школа</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55</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Лесная, 12а</w:t>
            </w:r>
          </w:p>
        </w:tc>
        <w:tc>
          <w:tcPr>
            <w:tcW w:w="1417" w:type="dxa"/>
          </w:tcPr>
          <w:p w:rsidR="00187271" w:rsidRDefault="00187271">
            <w:pPr>
              <w:pStyle w:val="ConsPlusNormal"/>
            </w:pPr>
            <w:r>
              <w:t>61,943471</w:t>
            </w:r>
          </w:p>
        </w:tc>
        <w:tc>
          <w:tcPr>
            <w:tcW w:w="1417" w:type="dxa"/>
          </w:tcPr>
          <w:p w:rsidR="00187271" w:rsidRDefault="00187271">
            <w:pPr>
              <w:pStyle w:val="ConsPlusNormal"/>
            </w:pPr>
            <w:r>
              <w:t>76,658382</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Школа им. Жукова</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56</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"Монетка" (рынок)</w:t>
            </w:r>
          </w:p>
        </w:tc>
        <w:tc>
          <w:tcPr>
            <w:tcW w:w="1417" w:type="dxa"/>
          </w:tcPr>
          <w:p w:rsidR="00187271" w:rsidRDefault="00187271">
            <w:pPr>
              <w:pStyle w:val="ConsPlusNormal"/>
            </w:pPr>
            <w:r>
              <w:t>61,944631</w:t>
            </w:r>
          </w:p>
        </w:tc>
        <w:tc>
          <w:tcPr>
            <w:tcW w:w="1417" w:type="dxa"/>
          </w:tcPr>
          <w:p w:rsidR="00187271" w:rsidRDefault="00187271">
            <w:pPr>
              <w:pStyle w:val="ConsPlusNormal"/>
            </w:pPr>
            <w:r>
              <w:t>76,662813</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магазин Монетка, ИП, рынок</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57</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Мира, 2а, ЖЭЦ</w:t>
            </w:r>
          </w:p>
        </w:tc>
        <w:tc>
          <w:tcPr>
            <w:tcW w:w="1417" w:type="dxa"/>
          </w:tcPr>
          <w:p w:rsidR="00187271" w:rsidRDefault="00187271">
            <w:pPr>
              <w:pStyle w:val="ConsPlusNormal"/>
            </w:pPr>
          </w:p>
        </w:tc>
        <w:tc>
          <w:tcPr>
            <w:tcW w:w="1417" w:type="dxa"/>
          </w:tcPr>
          <w:p w:rsidR="00187271" w:rsidRDefault="00187271">
            <w:pPr>
              <w:pStyle w:val="ConsPlusNormal"/>
            </w:pPr>
          </w:p>
        </w:tc>
        <w:tc>
          <w:tcPr>
            <w:tcW w:w="1020" w:type="dxa"/>
          </w:tcPr>
          <w:p w:rsidR="00187271" w:rsidRDefault="00187271">
            <w:pPr>
              <w:pStyle w:val="ConsPlusNormal"/>
            </w:pPr>
            <w:r>
              <w:t>бункер</w:t>
            </w:r>
          </w:p>
        </w:tc>
        <w:tc>
          <w:tcPr>
            <w:tcW w:w="1654" w:type="dxa"/>
          </w:tcPr>
          <w:p w:rsidR="00187271" w:rsidRDefault="00187271">
            <w:pPr>
              <w:pStyle w:val="ConsPlusNormal"/>
            </w:pP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(подменный)</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lastRenderedPageBreak/>
              <w:t>58</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Мира, 2а</w:t>
            </w:r>
          </w:p>
        </w:tc>
        <w:tc>
          <w:tcPr>
            <w:tcW w:w="1417" w:type="dxa"/>
          </w:tcPr>
          <w:p w:rsidR="00187271" w:rsidRDefault="00187271">
            <w:pPr>
              <w:pStyle w:val="ConsPlusNormal"/>
            </w:pPr>
            <w:r>
              <w:t>61,945229</w:t>
            </w:r>
          </w:p>
        </w:tc>
        <w:tc>
          <w:tcPr>
            <w:tcW w:w="1417" w:type="dxa"/>
          </w:tcPr>
          <w:p w:rsidR="00187271" w:rsidRDefault="00187271">
            <w:pPr>
              <w:pStyle w:val="ConsPlusNormal"/>
            </w:pPr>
            <w:r>
              <w:t>76,664381</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АО "АМЖКУ"</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59</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КОС-600</w:t>
            </w:r>
          </w:p>
        </w:tc>
        <w:tc>
          <w:tcPr>
            <w:tcW w:w="1417" w:type="dxa"/>
          </w:tcPr>
          <w:p w:rsidR="00187271" w:rsidRDefault="00187271">
            <w:pPr>
              <w:pStyle w:val="ConsPlusNormal"/>
            </w:pPr>
            <w:r>
              <w:t>61,943766</w:t>
            </w:r>
          </w:p>
        </w:tc>
        <w:tc>
          <w:tcPr>
            <w:tcW w:w="1417" w:type="dxa"/>
          </w:tcPr>
          <w:p w:rsidR="00187271" w:rsidRDefault="00187271">
            <w:pPr>
              <w:pStyle w:val="ConsPlusNormal"/>
            </w:pPr>
            <w:r>
              <w:t>76,663783</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АО "АМЖКУ"</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60</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Центральная, 105</w:t>
            </w:r>
          </w:p>
        </w:tc>
        <w:tc>
          <w:tcPr>
            <w:tcW w:w="1417" w:type="dxa"/>
          </w:tcPr>
          <w:p w:rsidR="00187271" w:rsidRDefault="00187271">
            <w:pPr>
              <w:pStyle w:val="ConsPlusNormal"/>
            </w:pPr>
            <w:r>
              <w:t>61,937791</w:t>
            </w:r>
          </w:p>
        </w:tc>
        <w:tc>
          <w:tcPr>
            <w:tcW w:w="1417" w:type="dxa"/>
          </w:tcPr>
          <w:p w:rsidR="00187271" w:rsidRDefault="00187271">
            <w:pPr>
              <w:pStyle w:val="ConsPlusNormal"/>
            </w:pPr>
            <w:r>
              <w:t>76,650257</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Гарант-Сервис, гараж администрации</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61</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Транспортная, 18а</w:t>
            </w:r>
          </w:p>
        </w:tc>
        <w:tc>
          <w:tcPr>
            <w:tcW w:w="1417" w:type="dxa"/>
          </w:tcPr>
          <w:p w:rsidR="00187271" w:rsidRDefault="00187271">
            <w:pPr>
              <w:pStyle w:val="ConsPlusNormal"/>
            </w:pPr>
            <w:r>
              <w:t>61,947984</w:t>
            </w:r>
          </w:p>
        </w:tc>
        <w:tc>
          <w:tcPr>
            <w:tcW w:w="1417" w:type="dxa"/>
          </w:tcPr>
          <w:p w:rsidR="00187271" w:rsidRDefault="00187271">
            <w:pPr>
              <w:pStyle w:val="ConsPlusNormal"/>
            </w:pPr>
            <w:r>
              <w:t>76,661335</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д/с "Солнышко"</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62</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Энтузиастов, 4а</w:t>
            </w:r>
          </w:p>
        </w:tc>
        <w:tc>
          <w:tcPr>
            <w:tcW w:w="1417" w:type="dxa"/>
          </w:tcPr>
          <w:p w:rsidR="00187271" w:rsidRDefault="00187271">
            <w:pPr>
              <w:pStyle w:val="ConsPlusNormal"/>
            </w:pPr>
            <w:r>
              <w:t>61,946863</w:t>
            </w:r>
          </w:p>
        </w:tc>
        <w:tc>
          <w:tcPr>
            <w:tcW w:w="1417" w:type="dxa"/>
          </w:tcPr>
          <w:p w:rsidR="00187271" w:rsidRDefault="00187271">
            <w:pPr>
              <w:pStyle w:val="ConsPlusNormal"/>
            </w:pPr>
            <w:r>
              <w:t>76,664014</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Кафе "Меркурий"</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63</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70 лет Октября, 25а</w:t>
            </w:r>
          </w:p>
        </w:tc>
        <w:tc>
          <w:tcPr>
            <w:tcW w:w="1417" w:type="dxa"/>
          </w:tcPr>
          <w:p w:rsidR="00187271" w:rsidRDefault="00187271">
            <w:pPr>
              <w:pStyle w:val="ConsPlusNormal"/>
            </w:pPr>
            <w:r>
              <w:t>61,945848</w:t>
            </w:r>
          </w:p>
        </w:tc>
        <w:tc>
          <w:tcPr>
            <w:tcW w:w="1417" w:type="dxa"/>
          </w:tcPr>
          <w:p w:rsidR="00187271" w:rsidRDefault="00187271">
            <w:pPr>
              <w:pStyle w:val="ConsPlusNormal"/>
            </w:pPr>
            <w:r>
              <w:t>76,67446</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"ЮТЭК"</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lastRenderedPageBreak/>
              <w:t>64</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70 лет Октября, 6а</w:t>
            </w:r>
          </w:p>
        </w:tc>
        <w:tc>
          <w:tcPr>
            <w:tcW w:w="1417" w:type="dxa"/>
          </w:tcPr>
          <w:p w:rsidR="00187271" w:rsidRDefault="00187271">
            <w:pPr>
              <w:pStyle w:val="ConsPlusNormal"/>
            </w:pPr>
            <w:r>
              <w:t>61,946938</w:t>
            </w:r>
          </w:p>
        </w:tc>
        <w:tc>
          <w:tcPr>
            <w:tcW w:w="1417" w:type="dxa"/>
          </w:tcPr>
          <w:p w:rsidR="00187271" w:rsidRDefault="00187271">
            <w:pPr>
              <w:pStyle w:val="ConsPlusNormal"/>
            </w:pPr>
            <w:r>
              <w:t>76,673526</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Школа N 1</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65</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Энтузиастов, 12а</w:t>
            </w:r>
          </w:p>
        </w:tc>
        <w:tc>
          <w:tcPr>
            <w:tcW w:w="1417" w:type="dxa"/>
          </w:tcPr>
          <w:p w:rsidR="00187271" w:rsidRDefault="00187271">
            <w:pPr>
              <w:pStyle w:val="ConsPlusNormal"/>
            </w:pPr>
            <w:r>
              <w:t>61,946774</w:t>
            </w:r>
          </w:p>
        </w:tc>
        <w:tc>
          <w:tcPr>
            <w:tcW w:w="1417" w:type="dxa"/>
          </w:tcPr>
          <w:p w:rsidR="00187271" w:rsidRDefault="00187271">
            <w:pPr>
              <w:pStyle w:val="ConsPlusNormal"/>
            </w:pPr>
            <w:r>
              <w:t>76,668239</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д/с "Лесная сказка"</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66</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70 лет Октября, ФОК</w:t>
            </w:r>
          </w:p>
        </w:tc>
        <w:tc>
          <w:tcPr>
            <w:tcW w:w="1417" w:type="dxa"/>
          </w:tcPr>
          <w:p w:rsidR="00187271" w:rsidRDefault="00187271">
            <w:pPr>
              <w:pStyle w:val="ConsPlusNormal"/>
            </w:pPr>
            <w:r>
              <w:t>61,948123</w:t>
            </w:r>
          </w:p>
        </w:tc>
        <w:tc>
          <w:tcPr>
            <w:tcW w:w="1417" w:type="dxa"/>
          </w:tcPr>
          <w:p w:rsidR="00187271" w:rsidRDefault="00187271">
            <w:pPr>
              <w:pStyle w:val="ConsPlusNormal"/>
            </w:pPr>
            <w:r>
              <w:t>76,676833</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ФОК "ОЛИМП"</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67</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Техснаб, 1а, "Монетка" (старая)</w:t>
            </w:r>
          </w:p>
        </w:tc>
        <w:tc>
          <w:tcPr>
            <w:tcW w:w="1417" w:type="dxa"/>
          </w:tcPr>
          <w:p w:rsidR="00187271" w:rsidRDefault="00187271">
            <w:pPr>
              <w:pStyle w:val="ConsPlusNormal"/>
            </w:pPr>
            <w:r>
              <w:t>61,94833</w:t>
            </w:r>
          </w:p>
        </w:tc>
        <w:tc>
          <w:tcPr>
            <w:tcW w:w="1417" w:type="dxa"/>
          </w:tcPr>
          <w:p w:rsidR="00187271" w:rsidRDefault="00187271">
            <w:pPr>
              <w:pStyle w:val="ConsPlusNormal"/>
            </w:pPr>
            <w:r>
              <w:t>76,679682</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магазин Монетка</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68</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Котельная "Техснаб"</w:t>
            </w:r>
          </w:p>
        </w:tc>
        <w:tc>
          <w:tcPr>
            <w:tcW w:w="1417" w:type="dxa"/>
          </w:tcPr>
          <w:p w:rsidR="00187271" w:rsidRDefault="00187271">
            <w:pPr>
              <w:pStyle w:val="ConsPlusNormal"/>
            </w:pPr>
            <w:r>
              <w:t>61,945774</w:t>
            </w:r>
          </w:p>
        </w:tc>
        <w:tc>
          <w:tcPr>
            <w:tcW w:w="1417" w:type="dxa"/>
          </w:tcPr>
          <w:p w:rsidR="00187271" w:rsidRDefault="00187271">
            <w:pPr>
              <w:pStyle w:val="ConsPlusNormal"/>
            </w:pPr>
            <w:r>
              <w:t>76,677722</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АО "АМЖКУ"</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69</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ул. Транспортная, 20</w:t>
            </w:r>
          </w:p>
        </w:tc>
        <w:tc>
          <w:tcPr>
            <w:tcW w:w="1417" w:type="dxa"/>
          </w:tcPr>
          <w:p w:rsidR="00187271" w:rsidRDefault="00187271">
            <w:pPr>
              <w:pStyle w:val="ConsPlusNormal"/>
            </w:pPr>
            <w:r>
              <w:t>61,954148</w:t>
            </w:r>
          </w:p>
        </w:tc>
        <w:tc>
          <w:tcPr>
            <w:tcW w:w="1417" w:type="dxa"/>
          </w:tcPr>
          <w:p w:rsidR="00187271" w:rsidRDefault="00187271">
            <w:pPr>
              <w:pStyle w:val="ConsPlusNormal"/>
            </w:pPr>
            <w:r>
              <w:t>76,69309</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Пожарное депо</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lastRenderedPageBreak/>
              <w:t>70</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Вагон-городок Первомайская, 15, 16</w:t>
            </w:r>
          </w:p>
        </w:tc>
        <w:tc>
          <w:tcPr>
            <w:tcW w:w="1417" w:type="dxa"/>
          </w:tcPr>
          <w:p w:rsidR="00187271" w:rsidRDefault="00187271">
            <w:pPr>
              <w:pStyle w:val="ConsPlusNormal"/>
            </w:pPr>
            <w:r>
              <w:t>61,958204</w:t>
            </w:r>
          </w:p>
        </w:tc>
        <w:tc>
          <w:tcPr>
            <w:tcW w:w="1417" w:type="dxa"/>
          </w:tcPr>
          <w:p w:rsidR="00187271" w:rsidRDefault="00187271">
            <w:pPr>
              <w:pStyle w:val="ConsPlusNormal"/>
            </w:pPr>
            <w:r>
              <w:t>76,688296</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Первомайская, 15, 16</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71</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Лесничество</w:t>
            </w:r>
          </w:p>
        </w:tc>
        <w:tc>
          <w:tcPr>
            <w:tcW w:w="1417" w:type="dxa"/>
          </w:tcPr>
          <w:p w:rsidR="00187271" w:rsidRDefault="00187271">
            <w:pPr>
              <w:pStyle w:val="ConsPlusNormal"/>
            </w:pPr>
            <w:r>
              <w:t>61,961127</w:t>
            </w:r>
          </w:p>
        </w:tc>
        <w:tc>
          <w:tcPr>
            <w:tcW w:w="1417" w:type="dxa"/>
          </w:tcPr>
          <w:p w:rsidR="00187271" w:rsidRDefault="00187271">
            <w:pPr>
              <w:pStyle w:val="ConsPlusNormal"/>
            </w:pPr>
            <w:r>
              <w:t>76,690254</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0,62</w:t>
            </w:r>
          </w:p>
        </w:tc>
        <w:tc>
          <w:tcPr>
            <w:tcW w:w="907" w:type="dxa"/>
          </w:tcPr>
          <w:p w:rsidR="00187271" w:rsidRDefault="00187271">
            <w:pPr>
              <w:pStyle w:val="ConsPlusNormal"/>
            </w:pPr>
            <w:r>
              <w:t>0,62</w:t>
            </w:r>
          </w:p>
        </w:tc>
        <w:tc>
          <w:tcPr>
            <w:tcW w:w="2154" w:type="dxa"/>
          </w:tcPr>
          <w:p w:rsidR="00187271" w:rsidRDefault="00187271">
            <w:pPr>
              <w:pStyle w:val="ConsPlusNormal"/>
            </w:pPr>
            <w:r>
              <w:t>Лесничество</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72</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Котельная "ВМУ"</w:t>
            </w:r>
          </w:p>
        </w:tc>
        <w:tc>
          <w:tcPr>
            <w:tcW w:w="1417" w:type="dxa"/>
          </w:tcPr>
          <w:p w:rsidR="00187271" w:rsidRDefault="00187271">
            <w:pPr>
              <w:pStyle w:val="ConsPlusNormal"/>
            </w:pPr>
            <w:r>
              <w:t>61,955405</w:t>
            </w:r>
          </w:p>
        </w:tc>
        <w:tc>
          <w:tcPr>
            <w:tcW w:w="1417" w:type="dxa"/>
          </w:tcPr>
          <w:p w:rsidR="00187271" w:rsidRDefault="00187271">
            <w:pPr>
              <w:pStyle w:val="ConsPlusNormal"/>
            </w:pPr>
            <w:r>
              <w:t>76,695249</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АО "АМЖКУ"</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73</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ул. Транспортная, 20д, Автомойка</w:t>
            </w:r>
          </w:p>
        </w:tc>
        <w:tc>
          <w:tcPr>
            <w:tcW w:w="1417" w:type="dxa"/>
          </w:tcPr>
          <w:p w:rsidR="00187271" w:rsidRDefault="00187271">
            <w:pPr>
              <w:pStyle w:val="ConsPlusNormal"/>
            </w:pPr>
            <w:r>
              <w:t>61,95311</w:t>
            </w:r>
          </w:p>
        </w:tc>
        <w:tc>
          <w:tcPr>
            <w:tcW w:w="1417" w:type="dxa"/>
          </w:tcPr>
          <w:p w:rsidR="00187271" w:rsidRDefault="00187271">
            <w:pPr>
              <w:pStyle w:val="ConsPlusNormal"/>
            </w:pPr>
            <w:r>
              <w:t>76,690327</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5,6</w:t>
            </w:r>
          </w:p>
        </w:tc>
        <w:tc>
          <w:tcPr>
            <w:tcW w:w="907" w:type="dxa"/>
          </w:tcPr>
          <w:p w:rsidR="00187271" w:rsidRDefault="00187271">
            <w:pPr>
              <w:pStyle w:val="ConsPlusNormal"/>
            </w:pPr>
            <w:r>
              <w:t>5,6</w:t>
            </w:r>
          </w:p>
        </w:tc>
        <w:tc>
          <w:tcPr>
            <w:tcW w:w="2154" w:type="dxa"/>
          </w:tcPr>
          <w:p w:rsidR="00187271" w:rsidRDefault="00187271">
            <w:pPr>
              <w:pStyle w:val="ConsPlusNormal"/>
            </w:pPr>
            <w:r>
              <w:t>Автомойка</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74</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ул. Лесная, 13а, кафе Джунгли</w:t>
            </w:r>
          </w:p>
        </w:tc>
        <w:tc>
          <w:tcPr>
            <w:tcW w:w="1417" w:type="dxa"/>
          </w:tcPr>
          <w:p w:rsidR="00187271" w:rsidRDefault="00187271">
            <w:pPr>
              <w:pStyle w:val="ConsPlusNormal"/>
            </w:pPr>
            <w:r>
              <w:t>61,943465</w:t>
            </w:r>
          </w:p>
        </w:tc>
        <w:tc>
          <w:tcPr>
            <w:tcW w:w="1417" w:type="dxa"/>
          </w:tcPr>
          <w:p w:rsidR="00187271" w:rsidRDefault="00187271">
            <w:pPr>
              <w:pStyle w:val="ConsPlusNormal"/>
            </w:pPr>
            <w:r>
              <w:t>76,660516</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кафе Джунгли</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75</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Техснаб, 103, Поликлиника, стационар</w:t>
            </w:r>
          </w:p>
        </w:tc>
        <w:tc>
          <w:tcPr>
            <w:tcW w:w="1417" w:type="dxa"/>
          </w:tcPr>
          <w:p w:rsidR="00187271" w:rsidRDefault="00187271">
            <w:pPr>
              <w:pStyle w:val="ConsPlusNormal"/>
            </w:pPr>
            <w:r>
              <w:t>61,946657</w:t>
            </w:r>
          </w:p>
        </w:tc>
        <w:tc>
          <w:tcPr>
            <w:tcW w:w="1417" w:type="dxa"/>
          </w:tcPr>
          <w:p w:rsidR="00187271" w:rsidRDefault="00187271">
            <w:pPr>
              <w:pStyle w:val="ConsPlusNormal"/>
            </w:pPr>
            <w:r>
              <w:t>76,686296</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Поликлиника, стационар</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lastRenderedPageBreak/>
              <w:t>76</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пгт. Новоаганск</w:t>
            </w:r>
          </w:p>
        </w:tc>
        <w:tc>
          <w:tcPr>
            <w:tcW w:w="1701" w:type="dxa"/>
          </w:tcPr>
          <w:p w:rsidR="00187271" w:rsidRDefault="00187271">
            <w:pPr>
              <w:pStyle w:val="ConsPlusNormal"/>
            </w:pPr>
            <w:r>
              <w:t>м-н Пятерочка, Транспортная, 28а</w:t>
            </w:r>
          </w:p>
        </w:tc>
        <w:tc>
          <w:tcPr>
            <w:tcW w:w="1417" w:type="dxa"/>
          </w:tcPr>
          <w:p w:rsidR="00187271" w:rsidRDefault="00187271">
            <w:pPr>
              <w:pStyle w:val="ConsPlusNormal"/>
            </w:pPr>
            <w:r>
              <w:t>61,948671</w:t>
            </w:r>
          </w:p>
        </w:tc>
        <w:tc>
          <w:tcPr>
            <w:tcW w:w="1417" w:type="dxa"/>
          </w:tcPr>
          <w:p w:rsidR="00187271" w:rsidRDefault="00187271">
            <w:pPr>
              <w:pStyle w:val="ConsPlusNormal"/>
            </w:pPr>
            <w:r>
              <w:t>76,672523</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магазин Пятерочка</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77</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с. Варьеган</w:t>
            </w:r>
          </w:p>
        </w:tc>
        <w:tc>
          <w:tcPr>
            <w:tcW w:w="1701" w:type="dxa"/>
          </w:tcPr>
          <w:p w:rsidR="00187271" w:rsidRDefault="00187271">
            <w:pPr>
              <w:pStyle w:val="ConsPlusNormal"/>
            </w:pPr>
            <w:r>
              <w:t>Айваседа Мэру, 2</w:t>
            </w:r>
          </w:p>
        </w:tc>
        <w:tc>
          <w:tcPr>
            <w:tcW w:w="1417" w:type="dxa"/>
          </w:tcPr>
          <w:p w:rsidR="00187271" w:rsidRDefault="00187271">
            <w:pPr>
              <w:pStyle w:val="ConsPlusNormal"/>
            </w:pPr>
            <w:r>
              <w:t>62,002587</w:t>
            </w:r>
          </w:p>
        </w:tc>
        <w:tc>
          <w:tcPr>
            <w:tcW w:w="1417" w:type="dxa"/>
          </w:tcPr>
          <w:p w:rsidR="00187271" w:rsidRDefault="00187271">
            <w:pPr>
              <w:pStyle w:val="ConsPlusNormal"/>
            </w:pPr>
            <w:r>
              <w:t>76,748004</w:t>
            </w:r>
          </w:p>
        </w:tc>
        <w:tc>
          <w:tcPr>
            <w:tcW w:w="1020" w:type="dxa"/>
          </w:tcPr>
          <w:p w:rsidR="00187271" w:rsidRDefault="00187271">
            <w:pPr>
              <w:pStyle w:val="ConsPlusNormal"/>
            </w:pPr>
            <w:r>
              <w:t>бак</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2</w:t>
            </w:r>
          </w:p>
        </w:tc>
        <w:tc>
          <w:tcPr>
            <w:tcW w:w="1134" w:type="dxa"/>
          </w:tcPr>
          <w:p w:rsidR="00187271" w:rsidRDefault="00187271">
            <w:pPr>
              <w:pStyle w:val="ConsPlusNormal"/>
            </w:pPr>
            <w:r>
              <w:t>0,62</w:t>
            </w:r>
          </w:p>
        </w:tc>
        <w:tc>
          <w:tcPr>
            <w:tcW w:w="907" w:type="dxa"/>
          </w:tcPr>
          <w:p w:rsidR="00187271" w:rsidRDefault="00187271">
            <w:pPr>
              <w:pStyle w:val="ConsPlusNormal"/>
            </w:pPr>
            <w:r>
              <w:t>1,24</w:t>
            </w:r>
          </w:p>
        </w:tc>
        <w:tc>
          <w:tcPr>
            <w:tcW w:w="2154" w:type="dxa"/>
          </w:tcPr>
          <w:p w:rsidR="00187271" w:rsidRDefault="00187271">
            <w:pPr>
              <w:pStyle w:val="ConsPlusNormal"/>
            </w:pPr>
            <w:r>
              <w:t>Айваседа Мэру, 1, 2, 3, 4</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78</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с. Варьеган</w:t>
            </w:r>
          </w:p>
        </w:tc>
        <w:tc>
          <w:tcPr>
            <w:tcW w:w="1701" w:type="dxa"/>
          </w:tcPr>
          <w:p w:rsidR="00187271" w:rsidRDefault="00187271">
            <w:pPr>
              <w:pStyle w:val="ConsPlusNormal"/>
            </w:pPr>
            <w:r>
              <w:t>Айваседа Мэру, 6</w:t>
            </w:r>
          </w:p>
        </w:tc>
        <w:tc>
          <w:tcPr>
            <w:tcW w:w="1417" w:type="dxa"/>
          </w:tcPr>
          <w:p w:rsidR="00187271" w:rsidRDefault="00187271">
            <w:pPr>
              <w:pStyle w:val="ConsPlusNormal"/>
            </w:pPr>
            <w:r>
              <w:t>62,002206</w:t>
            </w:r>
          </w:p>
        </w:tc>
        <w:tc>
          <w:tcPr>
            <w:tcW w:w="1417" w:type="dxa"/>
          </w:tcPr>
          <w:p w:rsidR="00187271" w:rsidRDefault="00187271">
            <w:pPr>
              <w:pStyle w:val="ConsPlusNormal"/>
            </w:pPr>
            <w:r>
              <w:t>76,745745</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Айваседа Мэру, 5, 6, 6а, 7, 8</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79</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с. Варьеган</w:t>
            </w:r>
          </w:p>
        </w:tc>
        <w:tc>
          <w:tcPr>
            <w:tcW w:w="1701" w:type="dxa"/>
          </w:tcPr>
          <w:p w:rsidR="00187271" w:rsidRDefault="00187271">
            <w:pPr>
              <w:pStyle w:val="ConsPlusNormal"/>
            </w:pPr>
            <w:r>
              <w:t>Айваседа Мэру, 13 магазин Олейник</w:t>
            </w:r>
          </w:p>
        </w:tc>
        <w:tc>
          <w:tcPr>
            <w:tcW w:w="1417" w:type="dxa"/>
          </w:tcPr>
          <w:p w:rsidR="00187271" w:rsidRDefault="00187271">
            <w:pPr>
              <w:pStyle w:val="ConsPlusNormal"/>
            </w:pPr>
            <w:r>
              <w:t>62,001387</w:t>
            </w:r>
          </w:p>
        </w:tc>
        <w:tc>
          <w:tcPr>
            <w:tcW w:w="1417" w:type="dxa"/>
          </w:tcPr>
          <w:p w:rsidR="00187271" w:rsidRDefault="00187271">
            <w:pPr>
              <w:pStyle w:val="ConsPlusNormal"/>
            </w:pPr>
            <w:r>
              <w:t>76,742871</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Айваседа Мэру, 6, 8/2, 9, 10, 12, 13, 14, 15, 17</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80</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с. Варьеган</w:t>
            </w:r>
          </w:p>
        </w:tc>
        <w:tc>
          <w:tcPr>
            <w:tcW w:w="1701" w:type="dxa"/>
          </w:tcPr>
          <w:p w:rsidR="00187271" w:rsidRDefault="00187271">
            <w:pPr>
              <w:pStyle w:val="ConsPlusNormal"/>
            </w:pPr>
            <w:r>
              <w:t>Айваседа Мэру, 18, парк-музей</w:t>
            </w:r>
          </w:p>
        </w:tc>
        <w:tc>
          <w:tcPr>
            <w:tcW w:w="1417" w:type="dxa"/>
          </w:tcPr>
          <w:p w:rsidR="00187271" w:rsidRDefault="00187271">
            <w:pPr>
              <w:pStyle w:val="ConsPlusNormal"/>
            </w:pPr>
            <w:r>
              <w:t>62,001147</w:t>
            </w:r>
          </w:p>
        </w:tc>
        <w:tc>
          <w:tcPr>
            <w:tcW w:w="1417" w:type="dxa"/>
          </w:tcPr>
          <w:p w:rsidR="00187271" w:rsidRDefault="00187271">
            <w:pPr>
              <w:pStyle w:val="ConsPlusNormal"/>
            </w:pPr>
            <w:r>
              <w:t>76,739371</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Айваседа Мэру, 16, 18, 19, 20, 21</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81</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с. Варьеган</w:t>
            </w:r>
          </w:p>
        </w:tc>
        <w:tc>
          <w:tcPr>
            <w:tcW w:w="1701" w:type="dxa"/>
          </w:tcPr>
          <w:p w:rsidR="00187271" w:rsidRDefault="00187271">
            <w:pPr>
              <w:pStyle w:val="ConsPlusNormal"/>
            </w:pPr>
            <w:r>
              <w:t>Айваседа Мэру, 24</w:t>
            </w:r>
          </w:p>
        </w:tc>
        <w:tc>
          <w:tcPr>
            <w:tcW w:w="1417" w:type="dxa"/>
          </w:tcPr>
          <w:p w:rsidR="00187271" w:rsidRDefault="00187271">
            <w:pPr>
              <w:pStyle w:val="ConsPlusNormal"/>
            </w:pPr>
            <w:r>
              <w:t>62,000774</w:t>
            </w:r>
          </w:p>
        </w:tc>
        <w:tc>
          <w:tcPr>
            <w:tcW w:w="1417" w:type="dxa"/>
          </w:tcPr>
          <w:p w:rsidR="00187271" w:rsidRDefault="00187271">
            <w:pPr>
              <w:pStyle w:val="ConsPlusNormal"/>
            </w:pPr>
            <w:r>
              <w:t>76,737059</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Айваседа Мэру, 22, 23, 24, 25, 27, 32</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lastRenderedPageBreak/>
              <w:t>82</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с. Варьеган</w:t>
            </w:r>
          </w:p>
        </w:tc>
        <w:tc>
          <w:tcPr>
            <w:tcW w:w="1701" w:type="dxa"/>
          </w:tcPr>
          <w:p w:rsidR="00187271" w:rsidRDefault="00187271">
            <w:pPr>
              <w:pStyle w:val="ConsPlusNormal"/>
            </w:pPr>
            <w:r>
              <w:t>Айваседа Мэру, 28, 30</w:t>
            </w:r>
          </w:p>
        </w:tc>
        <w:tc>
          <w:tcPr>
            <w:tcW w:w="1417" w:type="dxa"/>
          </w:tcPr>
          <w:p w:rsidR="00187271" w:rsidRDefault="00187271">
            <w:pPr>
              <w:pStyle w:val="ConsPlusNormal"/>
            </w:pPr>
            <w:r>
              <w:t>62,000408</w:t>
            </w:r>
          </w:p>
        </w:tc>
        <w:tc>
          <w:tcPr>
            <w:tcW w:w="1417" w:type="dxa"/>
          </w:tcPr>
          <w:p w:rsidR="00187271" w:rsidRDefault="00187271">
            <w:pPr>
              <w:pStyle w:val="ConsPlusNormal"/>
            </w:pPr>
            <w:r>
              <w:t>76,734796</w:t>
            </w:r>
          </w:p>
        </w:tc>
        <w:tc>
          <w:tcPr>
            <w:tcW w:w="1020" w:type="dxa"/>
          </w:tcPr>
          <w:p w:rsidR="00187271" w:rsidRDefault="00187271">
            <w:pPr>
              <w:pStyle w:val="ConsPlusNormal"/>
            </w:pPr>
            <w:r>
              <w:t>бак</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0,62</w:t>
            </w:r>
          </w:p>
        </w:tc>
        <w:tc>
          <w:tcPr>
            <w:tcW w:w="907" w:type="dxa"/>
          </w:tcPr>
          <w:p w:rsidR="00187271" w:rsidRDefault="00187271">
            <w:pPr>
              <w:pStyle w:val="ConsPlusNormal"/>
            </w:pPr>
            <w:r>
              <w:t>0,62</w:t>
            </w:r>
          </w:p>
        </w:tc>
        <w:tc>
          <w:tcPr>
            <w:tcW w:w="2154" w:type="dxa"/>
          </w:tcPr>
          <w:p w:rsidR="00187271" w:rsidRDefault="00187271">
            <w:pPr>
              <w:pStyle w:val="ConsPlusNormal"/>
            </w:pPr>
            <w:r>
              <w:t>Айваседа Мэру, 26, 28, 29, 30, 31, 33, 34, 37</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83</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с. Варьеган</w:t>
            </w:r>
          </w:p>
        </w:tc>
        <w:tc>
          <w:tcPr>
            <w:tcW w:w="1701" w:type="dxa"/>
          </w:tcPr>
          <w:p w:rsidR="00187271" w:rsidRDefault="00187271">
            <w:pPr>
              <w:pStyle w:val="ConsPlusNormal"/>
            </w:pPr>
            <w:r>
              <w:t>Грошева, 8</w:t>
            </w:r>
          </w:p>
        </w:tc>
        <w:tc>
          <w:tcPr>
            <w:tcW w:w="1417" w:type="dxa"/>
          </w:tcPr>
          <w:p w:rsidR="00187271" w:rsidRDefault="00187271">
            <w:pPr>
              <w:pStyle w:val="ConsPlusNormal"/>
            </w:pPr>
            <w:r>
              <w:t>62,003323</w:t>
            </w:r>
          </w:p>
        </w:tc>
        <w:tc>
          <w:tcPr>
            <w:tcW w:w="1417" w:type="dxa"/>
          </w:tcPr>
          <w:p w:rsidR="00187271" w:rsidRDefault="00187271">
            <w:pPr>
              <w:pStyle w:val="ConsPlusNormal"/>
            </w:pPr>
            <w:r>
              <w:t>76,746811</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ул. Грошева, 2, 4, 6, 7, 8</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84</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с. Варьеган</w:t>
            </w:r>
          </w:p>
        </w:tc>
        <w:tc>
          <w:tcPr>
            <w:tcW w:w="1701" w:type="dxa"/>
          </w:tcPr>
          <w:p w:rsidR="00187271" w:rsidRDefault="00187271">
            <w:pPr>
              <w:pStyle w:val="ConsPlusNormal"/>
            </w:pPr>
            <w:r>
              <w:t>пер. Лесной, 5</w:t>
            </w:r>
          </w:p>
        </w:tc>
        <w:tc>
          <w:tcPr>
            <w:tcW w:w="1417" w:type="dxa"/>
          </w:tcPr>
          <w:p w:rsidR="00187271" w:rsidRDefault="00187271">
            <w:pPr>
              <w:pStyle w:val="ConsPlusNormal"/>
            </w:pPr>
            <w:r>
              <w:t>62,003255</w:t>
            </w:r>
          </w:p>
        </w:tc>
        <w:tc>
          <w:tcPr>
            <w:tcW w:w="1417" w:type="dxa"/>
          </w:tcPr>
          <w:p w:rsidR="00187271" w:rsidRDefault="00187271">
            <w:pPr>
              <w:pStyle w:val="ConsPlusNormal"/>
            </w:pPr>
            <w:r>
              <w:t>76,741863</w:t>
            </w:r>
          </w:p>
        </w:tc>
        <w:tc>
          <w:tcPr>
            <w:tcW w:w="1020" w:type="dxa"/>
          </w:tcPr>
          <w:p w:rsidR="00187271" w:rsidRDefault="00187271">
            <w:pPr>
              <w:pStyle w:val="ConsPlusNormal"/>
            </w:pPr>
            <w:r>
              <w:t>бак</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0,62</w:t>
            </w:r>
          </w:p>
        </w:tc>
        <w:tc>
          <w:tcPr>
            <w:tcW w:w="907" w:type="dxa"/>
          </w:tcPr>
          <w:p w:rsidR="00187271" w:rsidRDefault="00187271">
            <w:pPr>
              <w:pStyle w:val="ConsPlusNormal"/>
            </w:pPr>
            <w:r>
              <w:t>0,62</w:t>
            </w:r>
          </w:p>
        </w:tc>
        <w:tc>
          <w:tcPr>
            <w:tcW w:w="2154" w:type="dxa"/>
          </w:tcPr>
          <w:p w:rsidR="00187271" w:rsidRDefault="00187271">
            <w:pPr>
              <w:pStyle w:val="ConsPlusNormal"/>
            </w:pPr>
            <w:r>
              <w:t>пер. Лесной, 1, 5</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85</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с. Варьеган</w:t>
            </w:r>
          </w:p>
        </w:tc>
        <w:tc>
          <w:tcPr>
            <w:tcW w:w="1701" w:type="dxa"/>
          </w:tcPr>
          <w:p w:rsidR="00187271" w:rsidRDefault="00187271">
            <w:pPr>
              <w:pStyle w:val="ConsPlusNormal"/>
            </w:pPr>
            <w:r>
              <w:t>пер. Магистральный, 2, ВОС "Импульс-10"</w:t>
            </w:r>
          </w:p>
        </w:tc>
        <w:tc>
          <w:tcPr>
            <w:tcW w:w="1417" w:type="dxa"/>
          </w:tcPr>
          <w:p w:rsidR="00187271" w:rsidRDefault="00187271">
            <w:pPr>
              <w:pStyle w:val="ConsPlusNormal"/>
            </w:pPr>
            <w:r>
              <w:t>62,00374</w:t>
            </w:r>
          </w:p>
        </w:tc>
        <w:tc>
          <w:tcPr>
            <w:tcW w:w="1417" w:type="dxa"/>
          </w:tcPr>
          <w:p w:rsidR="00187271" w:rsidRDefault="00187271">
            <w:pPr>
              <w:pStyle w:val="ConsPlusNormal"/>
            </w:pPr>
            <w:r>
              <w:t>76,74428</w:t>
            </w:r>
          </w:p>
        </w:tc>
        <w:tc>
          <w:tcPr>
            <w:tcW w:w="1020" w:type="dxa"/>
          </w:tcPr>
          <w:p w:rsidR="00187271" w:rsidRDefault="00187271">
            <w:pPr>
              <w:pStyle w:val="ConsPlusNormal"/>
            </w:pPr>
            <w:r>
              <w:t>бак</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0,62</w:t>
            </w:r>
          </w:p>
        </w:tc>
        <w:tc>
          <w:tcPr>
            <w:tcW w:w="907" w:type="dxa"/>
          </w:tcPr>
          <w:p w:rsidR="00187271" w:rsidRDefault="00187271">
            <w:pPr>
              <w:pStyle w:val="ConsPlusNormal"/>
            </w:pPr>
            <w:r>
              <w:t>0,62</w:t>
            </w:r>
          </w:p>
        </w:tc>
        <w:tc>
          <w:tcPr>
            <w:tcW w:w="2154" w:type="dxa"/>
          </w:tcPr>
          <w:p w:rsidR="00187271" w:rsidRDefault="00187271">
            <w:pPr>
              <w:pStyle w:val="ConsPlusNormal"/>
            </w:pPr>
            <w:r>
              <w:t>АО "АМЖКУ"</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86</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с. Варьеган</w:t>
            </w:r>
          </w:p>
        </w:tc>
        <w:tc>
          <w:tcPr>
            <w:tcW w:w="1701" w:type="dxa"/>
          </w:tcPr>
          <w:p w:rsidR="00187271" w:rsidRDefault="00187271">
            <w:pPr>
              <w:pStyle w:val="ConsPlusNormal"/>
            </w:pPr>
            <w:r>
              <w:t>Набережная, 1, пекарня</w:t>
            </w:r>
          </w:p>
        </w:tc>
        <w:tc>
          <w:tcPr>
            <w:tcW w:w="1417" w:type="dxa"/>
          </w:tcPr>
          <w:p w:rsidR="00187271" w:rsidRDefault="00187271">
            <w:pPr>
              <w:pStyle w:val="ConsPlusNormal"/>
            </w:pPr>
            <w:r>
              <w:t>61,998711</w:t>
            </w:r>
          </w:p>
        </w:tc>
        <w:tc>
          <w:tcPr>
            <w:tcW w:w="1417" w:type="dxa"/>
          </w:tcPr>
          <w:p w:rsidR="00187271" w:rsidRDefault="00187271">
            <w:pPr>
              <w:pStyle w:val="ConsPlusNormal"/>
            </w:pPr>
            <w:r>
              <w:t>76,757336</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Набережная, 1, 3, 5, 12, 18, 20</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87</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с. Варьеган</w:t>
            </w:r>
          </w:p>
        </w:tc>
        <w:tc>
          <w:tcPr>
            <w:tcW w:w="1701" w:type="dxa"/>
          </w:tcPr>
          <w:p w:rsidR="00187271" w:rsidRDefault="00187271">
            <w:pPr>
              <w:pStyle w:val="ConsPlusNormal"/>
            </w:pPr>
            <w:r>
              <w:t>Набережная, 11</w:t>
            </w:r>
          </w:p>
        </w:tc>
        <w:tc>
          <w:tcPr>
            <w:tcW w:w="1417" w:type="dxa"/>
          </w:tcPr>
          <w:p w:rsidR="00187271" w:rsidRDefault="00187271">
            <w:pPr>
              <w:pStyle w:val="ConsPlusNormal"/>
            </w:pPr>
            <w:r>
              <w:t>61,997965</w:t>
            </w:r>
          </w:p>
        </w:tc>
        <w:tc>
          <w:tcPr>
            <w:tcW w:w="1417" w:type="dxa"/>
          </w:tcPr>
          <w:p w:rsidR="00187271" w:rsidRDefault="00187271">
            <w:pPr>
              <w:pStyle w:val="ConsPlusNormal"/>
            </w:pPr>
            <w:r>
              <w:t>76,761713</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Набережная, 7, 9, 11, 14, 16</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lastRenderedPageBreak/>
              <w:t>88</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с. Варьеган</w:t>
            </w:r>
          </w:p>
        </w:tc>
        <w:tc>
          <w:tcPr>
            <w:tcW w:w="1701" w:type="dxa"/>
          </w:tcPr>
          <w:p w:rsidR="00187271" w:rsidRDefault="00187271">
            <w:pPr>
              <w:pStyle w:val="ConsPlusNormal"/>
            </w:pPr>
            <w:r>
              <w:t>Набережная, 19</w:t>
            </w:r>
          </w:p>
        </w:tc>
        <w:tc>
          <w:tcPr>
            <w:tcW w:w="1417" w:type="dxa"/>
          </w:tcPr>
          <w:p w:rsidR="00187271" w:rsidRDefault="00187271">
            <w:pPr>
              <w:pStyle w:val="ConsPlusNormal"/>
            </w:pPr>
            <w:r>
              <w:t>61,997551</w:t>
            </w:r>
          </w:p>
        </w:tc>
        <w:tc>
          <w:tcPr>
            <w:tcW w:w="1417" w:type="dxa"/>
          </w:tcPr>
          <w:p w:rsidR="00187271" w:rsidRDefault="00187271">
            <w:pPr>
              <w:pStyle w:val="ConsPlusNormal"/>
            </w:pPr>
            <w:r>
              <w:t>76,764031</w:t>
            </w:r>
          </w:p>
        </w:tc>
        <w:tc>
          <w:tcPr>
            <w:tcW w:w="1020" w:type="dxa"/>
          </w:tcPr>
          <w:p w:rsidR="00187271" w:rsidRDefault="00187271">
            <w:pPr>
              <w:pStyle w:val="ConsPlusNormal"/>
            </w:pPr>
            <w:r>
              <w:t>бак</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0,62</w:t>
            </w:r>
          </w:p>
        </w:tc>
        <w:tc>
          <w:tcPr>
            <w:tcW w:w="907" w:type="dxa"/>
          </w:tcPr>
          <w:p w:rsidR="00187271" w:rsidRDefault="00187271">
            <w:pPr>
              <w:pStyle w:val="ConsPlusNormal"/>
            </w:pPr>
            <w:r>
              <w:t>0,62</w:t>
            </w:r>
          </w:p>
        </w:tc>
        <w:tc>
          <w:tcPr>
            <w:tcW w:w="2154" w:type="dxa"/>
          </w:tcPr>
          <w:p w:rsidR="00187271" w:rsidRDefault="00187271">
            <w:pPr>
              <w:pStyle w:val="ConsPlusNormal"/>
            </w:pPr>
            <w:r>
              <w:t>Набережная, 13, 15, 17, 19</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89</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с. Варьеган</w:t>
            </w:r>
          </w:p>
        </w:tc>
        <w:tc>
          <w:tcPr>
            <w:tcW w:w="1701" w:type="dxa"/>
          </w:tcPr>
          <w:p w:rsidR="00187271" w:rsidRDefault="00187271">
            <w:pPr>
              <w:pStyle w:val="ConsPlusNormal"/>
            </w:pPr>
            <w:r>
              <w:t>Набережная, 27, 29</w:t>
            </w:r>
          </w:p>
        </w:tc>
        <w:tc>
          <w:tcPr>
            <w:tcW w:w="1417" w:type="dxa"/>
          </w:tcPr>
          <w:p w:rsidR="00187271" w:rsidRDefault="00187271">
            <w:pPr>
              <w:pStyle w:val="ConsPlusNormal"/>
            </w:pPr>
            <w:r>
              <w:t>61,997301</w:t>
            </w:r>
          </w:p>
        </w:tc>
        <w:tc>
          <w:tcPr>
            <w:tcW w:w="1417" w:type="dxa"/>
          </w:tcPr>
          <w:p w:rsidR="00187271" w:rsidRDefault="00187271">
            <w:pPr>
              <w:pStyle w:val="ConsPlusNormal"/>
            </w:pPr>
            <w:r>
              <w:t>76,765466</w:t>
            </w:r>
          </w:p>
        </w:tc>
        <w:tc>
          <w:tcPr>
            <w:tcW w:w="1020" w:type="dxa"/>
          </w:tcPr>
          <w:p w:rsidR="00187271" w:rsidRDefault="00187271">
            <w:pPr>
              <w:pStyle w:val="ConsPlusNormal"/>
            </w:pPr>
            <w:r>
              <w:t>бак</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0,62</w:t>
            </w:r>
          </w:p>
        </w:tc>
        <w:tc>
          <w:tcPr>
            <w:tcW w:w="907" w:type="dxa"/>
          </w:tcPr>
          <w:p w:rsidR="00187271" w:rsidRDefault="00187271">
            <w:pPr>
              <w:pStyle w:val="ConsPlusNormal"/>
            </w:pPr>
            <w:r>
              <w:t>0,62</w:t>
            </w:r>
          </w:p>
        </w:tc>
        <w:tc>
          <w:tcPr>
            <w:tcW w:w="2154" w:type="dxa"/>
          </w:tcPr>
          <w:p w:rsidR="00187271" w:rsidRDefault="00187271">
            <w:pPr>
              <w:pStyle w:val="ConsPlusNormal"/>
            </w:pPr>
            <w:r>
              <w:t>Набережная, 23, 27, 29</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90</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с. Варьеган</w:t>
            </w:r>
          </w:p>
        </w:tc>
        <w:tc>
          <w:tcPr>
            <w:tcW w:w="1701" w:type="dxa"/>
          </w:tcPr>
          <w:p w:rsidR="00187271" w:rsidRDefault="00187271">
            <w:pPr>
              <w:pStyle w:val="ConsPlusNormal"/>
            </w:pPr>
            <w:r>
              <w:t>Центральная, 3 (ФАП), Центральная, 1</w:t>
            </w:r>
          </w:p>
        </w:tc>
        <w:tc>
          <w:tcPr>
            <w:tcW w:w="1417" w:type="dxa"/>
          </w:tcPr>
          <w:p w:rsidR="00187271" w:rsidRDefault="00187271">
            <w:pPr>
              <w:pStyle w:val="ConsPlusNormal"/>
            </w:pPr>
            <w:r>
              <w:t>62,003259</w:t>
            </w:r>
          </w:p>
        </w:tc>
        <w:tc>
          <w:tcPr>
            <w:tcW w:w="1417" w:type="dxa"/>
          </w:tcPr>
          <w:p w:rsidR="00187271" w:rsidRDefault="00187271">
            <w:pPr>
              <w:pStyle w:val="ConsPlusNormal"/>
            </w:pPr>
            <w:r>
              <w:t>76,743775</w:t>
            </w:r>
          </w:p>
        </w:tc>
        <w:tc>
          <w:tcPr>
            <w:tcW w:w="1020" w:type="dxa"/>
          </w:tcPr>
          <w:p w:rsidR="00187271" w:rsidRDefault="00187271">
            <w:pPr>
              <w:pStyle w:val="ConsPlusNormal"/>
            </w:pPr>
            <w:r>
              <w:t>бак</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0,62</w:t>
            </w:r>
          </w:p>
        </w:tc>
        <w:tc>
          <w:tcPr>
            <w:tcW w:w="907" w:type="dxa"/>
          </w:tcPr>
          <w:p w:rsidR="00187271" w:rsidRDefault="00187271">
            <w:pPr>
              <w:pStyle w:val="ConsPlusNormal"/>
            </w:pPr>
            <w:r>
              <w:t>0,62</w:t>
            </w:r>
          </w:p>
        </w:tc>
        <w:tc>
          <w:tcPr>
            <w:tcW w:w="2154" w:type="dxa"/>
          </w:tcPr>
          <w:p w:rsidR="00187271" w:rsidRDefault="00187271">
            <w:pPr>
              <w:pStyle w:val="ConsPlusNormal"/>
            </w:pPr>
            <w:r>
              <w:t>ФАП с. Варьеган</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91</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с. Варьеган</w:t>
            </w:r>
          </w:p>
        </w:tc>
        <w:tc>
          <w:tcPr>
            <w:tcW w:w="1701" w:type="dxa"/>
          </w:tcPr>
          <w:p w:rsidR="00187271" w:rsidRDefault="00187271">
            <w:pPr>
              <w:pStyle w:val="ConsPlusNormal"/>
            </w:pPr>
            <w:r>
              <w:t>Центральная, 6</w:t>
            </w:r>
          </w:p>
        </w:tc>
        <w:tc>
          <w:tcPr>
            <w:tcW w:w="1417" w:type="dxa"/>
          </w:tcPr>
          <w:p w:rsidR="00187271" w:rsidRDefault="00187271">
            <w:pPr>
              <w:pStyle w:val="ConsPlusNormal"/>
            </w:pPr>
            <w:r>
              <w:t>62,002437</w:t>
            </w:r>
          </w:p>
        </w:tc>
        <w:tc>
          <w:tcPr>
            <w:tcW w:w="1417" w:type="dxa"/>
          </w:tcPr>
          <w:p w:rsidR="00187271" w:rsidRDefault="00187271">
            <w:pPr>
              <w:pStyle w:val="ConsPlusNormal"/>
            </w:pPr>
            <w:r>
              <w:t>76,74223</w:t>
            </w:r>
          </w:p>
        </w:tc>
        <w:tc>
          <w:tcPr>
            <w:tcW w:w="1020" w:type="dxa"/>
          </w:tcPr>
          <w:p w:rsidR="00187271" w:rsidRDefault="00187271">
            <w:pPr>
              <w:pStyle w:val="ConsPlusNormal"/>
            </w:pPr>
            <w:r>
              <w:t>бак</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2</w:t>
            </w:r>
          </w:p>
        </w:tc>
        <w:tc>
          <w:tcPr>
            <w:tcW w:w="1134" w:type="dxa"/>
          </w:tcPr>
          <w:p w:rsidR="00187271" w:rsidRDefault="00187271">
            <w:pPr>
              <w:pStyle w:val="ConsPlusNormal"/>
            </w:pPr>
            <w:r>
              <w:t>0,62</w:t>
            </w:r>
          </w:p>
        </w:tc>
        <w:tc>
          <w:tcPr>
            <w:tcW w:w="907" w:type="dxa"/>
          </w:tcPr>
          <w:p w:rsidR="00187271" w:rsidRDefault="00187271">
            <w:pPr>
              <w:pStyle w:val="ConsPlusNormal"/>
            </w:pPr>
            <w:r>
              <w:t>1,24</w:t>
            </w:r>
          </w:p>
        </w:tc>
        <w:tc>
          <w:tcPr>
            <w:tcW w:w="2154" w:type="dxa"/>
          </w:tcPr>
          <w:p w:rsidR="00187271" w:rsidRDefault="00187271">
            <w:pPr>
              <w:pStyle w:val="ConsPlusNormal"/>
            </w:pPr>
            <w:r>
              <w:t>пер. Лесной, 1, 2, 3, 4, 6, 6а, пер. Музейный, 3а</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92</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с. Варьеган</w:t>
            </w:r>
          </w:p>
        </w:tc>
        <w:tc>
          <w:tcPr>
            <w:tcW w:w="1701" w:type="dxa"/>
          </w:tcPr>
          <w:p w:rsidR="00187271" w:rsidRDefault="00187271">
            <w:pPr>
              <w:pStyle w:val="ConsPlusNormal"/>
            </w:pPr>
            <w:r>
              <w:t>магазин "Айсберг" Центральная, 16</w:t>
            </w:r>
          </w:p>
        </w:tc>
        <w:tc>
          <w:tcPr>
            <w:tcW w:w="1417" w:type="dxa"/>
          </w:tcPr>
          <w:p w:rsidR="00187271" w:rsidRDefault="00187271">
            <w:pPr>
              <w:pStyle w:val="ConsPlusNormal"/>
            </w:pPr>
            <w:r>
              <w:t>62,001456</w:t>
            </w:r>
          </w:p>
        </w:tc>
        <w:tc>
          <w:tcPr>
            <w:tcW w:w="1417" w:type="dxa"/>
          </w:tcPr>
          <w:p w:rsidR="00187271" w:rsidRDefault="00187271">
            <w:pPr>
              <w:pStyle w:val="ConsPlusNormal"/>
            </w:pPr>
            <w:r>
              <w:t>76,746002</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ул. Центральная, 15, 16, ул. Ягельная, 6, 8, 10</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93</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с. Варьеган</w:t>
            </w:r>
          </w:p>
        </w:tc>
        <w:tc>
          <w:tcPr>
            <w:tcW w:w="1701" w:type="dxa"/>
          </w:tcPr>
          <w:p w:rsidR="00187271" w:rsidRDefault="00187271">
            <w:pPr>
              <w:pStyle w:val="ConsPlusNormal"/>
            </w:pPr>
            <w:r>
              <w:t>Центральная, 17, Детский сад "Олененок"</w:t>
            </w:r>
          </w:p>
        </w:tc>
        <w:tc>
          <w:tcPr>
            <w:tcW w:w="1417" w:type="dxa"/>
          </w:tcPr>
          <w:p w:rsidR="00187271" w:rsidRDefault="00187271">
            <w:pPr>
              <w:pStyle w:val="ConsPlusNormal"/>
            </w:pPr>
            <w:r>
              <w:t>62,000604</w:t>
            </w:r>
          </w:p>
        </w:tc>
        <w:tc>
          <w:tcPr>
            <w:tcW w:w="1417" w:type="dxa"/>
          </w:tcPr>
          <w:p w:rsidR="00187271" w:rsidRDefault="00187271">
            <w:pPr>
              <w:pStyle w:val="ConsPlusNormal"/>
            </w:pPr>
            <w:r>
              <w:t>76,747587</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Детский сад "Олененок"</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lastRenderedPageBreak/>
              <w:t>94</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с. Варьеган</w:t>
            </w:r>
          </w:p>
        </w:tc>
        <w:tc>
          <w:tcPr>
            <w:tcW w:w="1701" w:type="dxa"/>
          </w:tcPr>
          <w:p w:rsidR="00187271" w:rsidRDefault="00187271">
            <w:pPr>
              <w:pStyle w:val="ConsPlusNormal"/>
            </w:pPr>
            <w:r>
              <w:t>Центральная, 20 (котельная)</w:t>
            </w:r>
          </w:p>
        </w:tc>
        <w:tc>
          <w:tcPr>
            <w:tcW w:w="1417" w:type="dxa"/>
          </w:tcPr>
          <w:p w:rsidR="00187271" w:rsidRDefault="00187271">
            <w:pPr>
              <w:pStyle w:val="ConsPlusNormal"/>
            </w:pPr>
            <w:r>
              <w:t>61,999668</w:t>
            </w:r>
          </w:p>
        </w:tc>
        <w:tc>
          <w:tcPr>
            <w:tcW w:w="1417" w:type="dxa"/>
          </w:tcPr>
          <w:p w:rsidR="00187271" w:rsidRDefault="00187271">
            <w:pPr>
              <w:pStyle w:val="ConsPlusNormal"/>
            </w:pPr>
            <w:r>
              <w:t>76,753895</w:t>
            </w:r>
          </w:p>
        </w:tc>
        <w:tc>
          <w:tcPr>
            <w:tcW w:w="1020" w:type="dxa"/>
          </w:tcPr>
          <w:p w:rsidR="00187271" w:rsidRDefault="00187271">
            <w:pPr>
              <w:pStyle w:val="ConsPlusNormal"/>
            </w:pPr>
            <w:r>
              <w:t>бак</w:t>
            </w:r>
          </w:p>
        </w:tc>
        <w:tc>
          <w:tcPr>
            <w:tcW w:w="1654" w:type="dxa"/>
          </w:tcPr>
          <w:p w:rsidR="00187271" w:rsidRDefault="00187271">
            <w:pPr>
              <w:pStyle w:val="ConsPlusNormal"/>
            </w:pPr>
            <w:r>
              <w:t>АО "АМЖКУ"</w:t>
            </w:r>
          </w:p>
        </w:tc>
        <w:tc>
          <w:tcPr>
            <w:tcW w:w="964" w:type="dxa"/>
          </w:tcPr>
          <w:p w:rsidR="00187271" w:rsidRDefault="00187271">
            <w:pPr>
              <w:pStyle w:val="ConsPlusNormal"/>
            </w:pPr>
            <w:r>
              <w:t>2</w:t>
            </w:r>
          </w:p>
        </w:tc>
        <w:tc>
          <w:tcPr>
            <w:tcW w:w="1134" w:type="dxa"/>
          </w:tcPr>
          <w:p w:rsidR="00187271" w:rsidRDefault="00187271">
            <w:pPr>
              <w:pStyle w:val="ConsPlusNormal"/>
            </w:pPr>
            <w:r>
              <w:t>0,62</w:t>
            </w:r>
          </w:p>
        </w:tc>
        <w:tc>
          <w:tcPr>
            <w:tcW w:w="907" w:type="dxa"/>
          </w:tcPr>
          <w:p w:rsidR="00187271" w:rsidRDefault="00187271">
            <w:pPr>
              <w:pStyle w:val="ConsPlusNormal"/>
            </w:pPr>
            <w:r>
              <w:t>1,24</w:t>
            </w:r>
          </w:p>
        </w:tc>
        <w:tc>
          <w:tcPr>
            <w:tcW w:w="2154" w:type="dxa"/>
          </w:tcPr>
          <w:p w:rsidR="00187271" w:rsidRDefault="00187271">
            <w:pPr>
              <w:pStyle w:val="ConsPlusNormal"/>
            </w:pPr>
            <w:r>
              <w:t>АО "АМЖКУ"</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95</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с. Варьеган</w:t>
            </w:r>
          </w:p>
        </w:tc>
        <w:tc>
          <w:tcPr>
            <w:tcW w:w="1701" w:type="dxa"/>
          </w:tcPr>
          <w:p w:rsidR="00187271" w:rsidRDefault="00187271">
            <w:pPr>
              <w:pStyle w:val="ConsPlusNormal"/>
            </w:pPr>
            <w:r>
              <w:t>Центральная, 21 (СДК)</w:t>
            </w:r>
          </w:p>
        </w:tc>
        <w:tc>
          <w:tcPr>
            <w:tcW w:w="1417" w:type="dxa"/>
          </w:tcPr>
          <w:p w:rsidR="00187271" w:rsidRDefault="00187271">
            <w:pPr>
              <w:pStyle w:val="ConsPlusNormal"/>
            </w:pPr>
            <w:r>
              <w:t>62,001942</w:t>
            </w:r>
          </w:p>
        </w:tc>
        <w:tc>
          <w:tcPr>
            <w:tcW w:w="1417" w:type="dxa"/>
          </w:tcPr>
          <w:p w:rsidR="00187271" w:rsidRDefault="00187271">
            <w:pPr>
              <w:pStyle w:val="ConsPlusNormal"/>
            </w:pPr>
            <w:r>
              <w:t>76,749779</w:t>
            </w:r>
          </w:p>
        </w:tc>
        <w:tc>
          <w:tcPr>
            <w:tcW w:w="1020" w:type="dxa"/>
          </w:tcPr>
          <w:p w:rsidR="00187271" w:rsidRDefault="00187271">
            <w:pPr>
              <w:pStyle w:val="ConsPlusNormal"/>
            </w:pPr>
            <w:r>
              <w:t>бак</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0,62</w:t>
            </w:r>
          </w:p>
        </w:tc>
        <w:tc>
          <w:tcPr>
            <w:tcW w:w="907" w:type="dxa"/>
          </w:tcPr>
          <w:p w:rsidR="00187271" w:rsidRDefault="00187271">
            <w:pPr>
              <w:pStyle w:val="ConsPlusNormal"/>
            </w:pPr>
            <w:r>
              <w:t>0,62</w:t>
            </w:r>
          </w:p>
        </w:tc>
        <w:tc>
          <w:tcPr>
            <w:tcW w:w="2154" w:type="dxa"/>
          </w:tcPr>
          <w:p w:rsidR="00187271" w:rsidRDefault="00187271">
            <w:pPr>
              <w:pStyle w:val="ConsPlusNormal"/>
            </w:pPr>
            <w:r>
              <w:t>Сельский дом культуры</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96</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с. Варьеган</w:t>
            </w:r>
          </w:p>
        </w:tc>
        <w:tc>
          <w:tcPr>
            <w:tcW w:w="1701" w:type="dxa"/>
          </w:tcPr>
          <w:p w:rsidR="00187271" w:rsidRDefault="00187271">
            <w:pPr>
              <w:pStyle w:val="ConsPlusNormal"/>
            </w:pPr>
            <w:r>
              <w:t>Школа-интернат Центральная, 23</w:t>
            </w:r>
          </w:p>
        </w:tc>
        <w:tc>
          <w:tcPr>
            <w:tcW w:w="1417" w:type="dxa"/>
          </w:tcPr>
          <w:p w:rsidR="00187271" w:rsidRDefault="00187271">
            <w:pPr>
              <w:pStyle w:val="ConsPlusNormal"/>
            </w:pPr>
            <w:r>
              <w:t>62,001939</w:t>
            </w:r>
          </w:p>
        </w:tc>
        <w:tc>
          <w:tcPr>
            <w:tcW w:w="1417" w:type="dxa"/>
          </w:tcPr>
          <w:p w:rsidR="00187271" w:rsidRDefault="00187271">
            <w:pPr>
              <w:pStyle w:val="ConsPlusNormal"/>
            </w:pPr>
            <w:r>
              <w:t>76,752376</w:t>
            </w:r>
          </w:p>
        </w:tc>
        <w:tc>
          <w:tcPr>
            <w:tcW w:w="1020" w:type="dxa"/>
          </w:tcPr>
          <w:p w:rsidR="00187271" w:rsidRDefault="00187271">
            <w:pPr>
              <w:pStyle w:val="ConsPlusNormal"/>
            </w:pPr>
            <w:r>
              <w:t>бункер</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Школа-интернат</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97</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с. Варьеган</w:t>
            </w:r>
          </w:p>
        </w:tc>
        <w:tc>
          <w:tcPr>
            <w:tcW w:w="1701" w:type="dxa"/>
          </w:tcPr>
          <w:p w:rsidR="00187271" w:rsidRDefault="00187271">
            <w:pPr>
              <w:pStyle w:val="ConsPlusNormal"/>
            </w:pPr>
            <w:r>
              <w:t>КОС-200</w:t>
            </w:r>
          </w:p>
        </w:tc>
        <w:tc>
          <w:tcPr>
            <w:tcW w:w="1417" w:type="dxa"/>
          </w:tcPr>
          <w:p w:rsidR="00187271" w:rsidRDefault="00187271">
            <w:pPr>
              <w:pStyle w:val="ConsPlusNormal"/>
            </w:pPr>
            <w:r>
              <w:t>62,000486</w:t>
            </w:r>
          </w:p>
        </w:tc>
        <w:tc>
          <w:tcPr>
            <w:tcW w:w="1417" w:type="dxa"/>
          </w:tcPr>
          <w:p w:rsidR="00187271" w:rsidRDefault="00187271">
            <w:pPr>
              <w:pStyle w:val="ConsPlusNormal"/>
            </w:pPr>
            <w:r>
              <w:t>76,749241</w:t>
            </w:r>
          </w:p>
        </w:tc>
        <w:tc>
          <w:tcPr>
            <w:tcW w:w="1020" w:type="dxa"/>
          </w:tcPr>
          <w:p w:rsidR="00187271" w:rsidRDefault="00187271">
            <w:pPr>
              <w:pStyle w:val="ConsPlusNormal"/>
            </w:pPr>
            <w:r>
              <w:t>бак</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0,62</w:t>
            </w:r>
          </w:p>
        </w:tc>
        <w:tc>
          <w:tcPr>
            <w:tcW w:w="907" w:type="dxa"/>
          </w:tcPr>
          <w:p w:rsidR="00187271" w:rsidRDefault="00187271">
            <w:pPr>
              <w:pStyle w:val="ConsPlusNormal"/>
            </w:pPr>
            <w:r>
              <w:t>0,62</w:t>
            </w:r>
          </w:p>
        </w:tc>
        <w:tc>
          <w:tcPr>
            <w:tcW w:w="2154" w:type="dxa"/>
          </w:tcPr>
          <w:p w:rsidR="00187271" w:rsidRDefault="00187271">
            <w:pPr>
              <w:pStyle w:val="ConsPlusNormal"/>
            </w:pPr>
            <w:r>
              <w:t>АО "АМЖКУ"</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98</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с. Варьеган</w:t>
            </w:r>
          </w:p>
        </w:tc>
        <w:tc>
          <w:tcPr>
            <w:tcW w:w="1701" w:type="dxa"/>
          </w:tcPr>
          <w:p w:rsidR="00187271" w:rsidRDefault="00187271">
            <w:pPr>
              <w:pStyle w:val="ConsPlusNormal"/>
            </w:pPr>
            <w:r>
              <w:t>Школьная, 4</w:t>
            </w:r>
          </w:p>
        </w:tc>
        <w:tc>
          <w:tcPr>
            <w:tcW w:w="1417" w:type="dxa"/>
          </w:tcPr>
          <w:p w:rsidR="00187271" w:rsidRDefault="00187271">
            <w:pPr>
              <w:pStyle w:val="ConsPlusNormal"/>
            </w:pPr>
            <w:r>
              <w:t>61,99928</w:t>
            </w:r>
          </w:p>
        </w:tc>
        <w:tc>
          <w:tcPr>
            <w:tcW w:w="1417" w:type="dxa"/>
          </w:tcPr>
          <w:p w:rsidR="00187271" w:rsidRDefault="00187271">
            <w:pPr>
              <w:pStyle w:val="ConsPlusNormal"/>
            </w:pPr>
            <w:r>
              <w:t>76,759733</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Школьная, 1, 3, 4, 5, 6, 7, 8</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99</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с. Варьеган</w:t>
            </w:r>
          </w:p>
        </w:tc>
        <w:tc>
          <w:tcPr>
            <w:tcW w:w="1701" w:type="dxa"/>
          </w:tcPr>
          <w:p w:rsidR="00187271" w:rsidRDefault="00187271">
            <w:pPr>
              <w:pStyle w:val="ConsPlusNormal"/>
            </w:pPr>
            <w:r>
              <w:t>Школьная, 11, 13</w:t>
            </w:r>
          </w:p>
        </w:tc>
        <w:tc>
          <w:tcPr>
            <w:tcW w:w="1417" w:type="dxa"/>
          </w:tcPr>
          <w:p w:rsidR="00187271" w:rsidRDefault="00187271">
            <w:pPr>
              <w:pStyle w:val="ConsPlusNormal"/>
            </w:pPr>
            <w:r>
              <w:t>61,998508</w:t>
            </w:r>
          </w:p>
        </w:tc>
        <w:tc>
          <w:tcPr>
            <w:tcW w:w="1417" w:type="dxa"/>
          </w:tcPr>
          <w:p w:rsidR="00187271" w:rsidRDefault="00187271">
            <w:pPr>
              <w:pStyle w:val="ConsPlusNormal"/>
            </w:pPr>
            <w:r>
              <w:t>76,76419</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Школьная, 9, 11, 12, 13, 14, 15, 16, 17, 18</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lastRenderedPageBreak/>
              <w:t>100</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с. Варьеган</w:t>
            </w:r>
          </w:p>
        </w:tc>
        <w:tc>
          <w:tcPr>
            <w:tcW w:w="1701" w:type="dxa"/>
          </w:tcPr>
          <w:p w:rsidR="00187271" w:rsidRDefault="00187271">
            <w:pPr>
              <w:pStyle w:val="ConsPlusNormal"/>
            </w:pPr>
            <w:r>
              <w:t>Югорская, 1</w:t>
            </w:r>
          </w:p>
        </w:tc>
        <w:tc>
          <w:tcPr>
            <w:tcW w:w="1417" w:type="dxa"/>
          </w:tcPr>
          <w:p w:rsidR="00187271" w:rsidRDefault="00187271">
            <w:pPr>
              <w:pStyle w:val="ConsPlusNormal"/>
            </w:pPr>
            <w:r>
              <w:t>62,000511</w:t>
            </w:r>
          </w:p>
        </w:tc>
        <w:tc>
          <w:tcPr>
            <w:tcW w:w="1417" w:type="dxa"/>
          </w:tcPr>
          <w:p w:rsidR="00187271" w:rsidRDefault="00187271">
            <w:pPr>
              <w:pStyle w:val="ConsPlusNormal"/>
            </w:pPr>
            <w:r>
              <w:t>76,758408</w:t>
            </w:r>
          </w:p>
        </w:tc>
        <w:tc>
          <w:tcPr>
            <w:tcW w:w="1020" w:type="dxa"/>
          </w:tcPr>
          <w:p w:rsidR="00187271" w:rsidRDefault="00187271">
            <w:pPr>
              <w:pStyle w:val="ConsPlusNormal"/>
            </w:pPr>
            <w:r>
              <w:t>бункер</w:t>
            </w:r>
          </w:p>
        </w:tc>
        <w:tc>
          <w:tcPr>
            <w:tcW w:w="1654" w:type="dxa"/>
          </w:tcPr>
          <w:p w:rsidR="00187271" w:rsidRDefault="00187271">
            <w:pPr>
              <w:pStyle w:val="ConsPlusNormal"/>
            </w:pPr>
            <w:r>
              <w:t>ООО "УК "ПРОГРЕСС"</w:t>
            </w:r>
          </w:p>
        </w:tc>
        <w:tc>
          <w:tcPr>
            <w:tcW w:w="964" w:type="dxa"/>
          </w:tcPr>
          <w:p w:rsidR="00187271" w:rsidRDefault="00187271">
            <w:pPr>
              <w:pStyle w:val="ConsPlusNormal"/>
            </w:pPr>
            <w:r>
              <w:t>1</w:t>
            </w:r>
          </w:p>
        </w:tc>
        <w:tc>
          <w:tcPr>
            <w:tcW w:w="1134" w:type="dxa"/>
          </w:tcPr>
          <w:p w:rsidR="00187271" w:rsidRDefault="00187271">
            <w:pPr>
              <w:pStyle w:val="ConsPlusNormal"/>
            </w:pPr>
            <w:r>
              <w:t>7</w:t>
            </w:r>
          </w:p>
        </w:tc>
        <w:tc>
          <w:tcPr>
            <w:tcW w:w="907" w:type="dxa"/>
          </w:tcPr>
          <w:p w:rsidR="00187271" w:rsidRDefault="00187271">
            <w:pPr>
              <w:pStyle w:val="ConsPlusNormal"/>
            </w:pPr>
            <w:r>
              <w:t>7</w:t>
            </w:r>
          </w:p>
        </w:tc>
        <w:tc>
          <w:tcPr>
            <w:tcW w:w="2154" w:type="dxa"/>
          </w:tcPr>
          <w:p w:rsidR="00187271" w:rsidRDefault="00187271">
            <w:pPr>
              <w:pStyle w:val="ConsPlusNormal"/>
            </w:pPr>
            <w:r>
              <w:t>Югорская, 1, Центральная, 25, 26, 34, 32</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101</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с. Варьеган</w:t>
            </w:r>
          </w:p>
        </w:tc>
        <w:tc>
          <w:tcPr>
            <w:tcW w:w="1701" w:type="dxa"/>
          </w:tcPr>
          <w:p w:rsidR="00187271" w:rsidRDefault="00187271">
            <w:pPr>
              <w:pStyle w:val="ConsPlusNormal"/>
            </w:pPr>
            <w:r>
              <w:t>Югорская, 5, 6</w:t>
            </w:r>
          </w:p>
        </w:tc>
        <w:tc>
          <w:tcPr>
            <w:tcW w:w="1417" w:type="dxa"/>
          </w:tcPr>
          <w:p w:rsidR="00187271" w:rsidRDefault="00187271">
            <w:pPr>
              <w:pStyle w:val="ConsPlusNormal"/>
            </w:pPr>
            <w:r>
              <w:t>61,999923</w:t>
            </w:r>
          </w:p>
        </w:tc>
        <w:tc>
          <w:tcPr>
            <w:tcW w:w="1417" w:type="dxa"/>
          </w:tcPr>
          <w:p w:rsidR="00187271" w:rsidRDefault="00187271">
            <w:pPr>
              <w:pStyle w:val="ConsPlusNormal"/>
            </w:pPr>
            <w:r>
              <w:t>76,761535</w:t>
            </w:r>
          </w:p>
        </w:tc>
        <w:tc>
          <w:tcPr>
            <w:tcW w:w="1020" w:type="dxa"/>
          </w:tcPr>
          <w:p w:rsidR="00187271" w:rsidRDefault="00187271">
            <w:pPr>
              <w:pStyle w:val="ConsPlusNormal"/>
            </w:pPr>
            <w:r>
              <w:t>бак</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0,62</w:t>
            </w:r>
          </w:p>
        </w:tc>
        <w:tc>
          <w:tcPr>
            <w:tcW w:w="907" w:type="dxa"/>
          </w:tcPr>
          <w:p w:rsidR="00187271" w:rsidRDefault="00187271">
            <w:pPr>
              <w:pStyle w:val="ConsPlusNormal"/>
            </w:pPr>
            <w:r>
              <w:t>0,62</w:t>
            </w:r>
          </w:p>
        </w:tc>
        <w:tc>
          <w:tcPr>
            <w:tcW w:w="2154" w:type="dxa"/>
          </w:tcPr>
          <w:p w:rsidR="00187271" w:rsidRDefault="00187271">
            <w:pPr>
              <w:pStyle w:val="ConsPlusNormal"/>
            </w:pPr>
            <w:r>
              <w:t>Югорская, 3, 4, 5, 6, 7, 8</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102</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с. Варьеган</w:t>
            </w:r>
          </w:p>
        </w:tc>
        <w:tc>
          <w:tcPr>
            <w:tcW w:w="1701" w:type="dxa"/>
          </w:tcPr>
          <w:p w:rsidR="00187271" w:rsidRDefault="00187271">
            <w:pPr>
              <w:pStyle w:val="ConsPlusNormal"/>
            </w:pPr>
            <w:r>
              <w:t>Югорская, 10, 12</w:t>
            </w:r>
          </w:p>
        </w:tc>
        <w:tc>
          <w:tcPr>
            <w:tcW w:w="1417" w:type="dxa"/>
          </w:tcPr>
          <w:p w:rsidR="00187271" w:rsidRDefault="00187271">
            <w:pPr>
              <w:pStyle w:val="ConsPlusNormal"/>
            </w:pPr>
            <w:r>
              <w:t>61,999588</w:t>
            </w:r>
          </w:p>
        </w:tc>
        <w:tc>
          <w:tcPr>
            <w:tcW w:w="1417" w:type="dxa"/>
          </w:tcPr>
          <w:p w:rsidR="00187271" w:rsidRDefault="00187271">
            <w:pPr>
              <w:pStyle w:val="ConsPlusNormal"/>
            </w:pPr>
            <w:r>
              <w:t>76,763557</w:t>
            </w:r>
          </w:p>
        </w:tc>
        <w:tc>
          <w:tcPr>
            <w:tcW w:w="1020" w:type="dxa"/>
          </w:tcPr>
          <w:p w:rsidR="00187271" w:rsidRDefault="00187271">
            <w:pPr>
              <w:pStyle w:val="ConsPlusNormal"/>
            </w:pPr>
            <w:r>
              <w:t>бак</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0,62</w:t>
            </w:r>
          </w:p>
        </w:tc>
        <w:tc>
          <w:tcPr>
            <w:tcW w:w="907" w:type="dxa"/>
          </w:tcPr>
          <w:p w:rsidR="00187271" w:rsidRDefault="00187271">
            <w:pPr>
              <w:pStyle w:val="ConsPlusNormal"/>
            </w:pPr>
            <w:r>
              <w:t>0,62</w:t>
            </w:r>
          </w:p>
        </w:tc>
        <w:tc>
          <w:tcPr>
            <w:tcW w:w="2154" w:type="dxa"/>
          </w:tcPr>
          <w:p w:rsidR="00187271" w:rsidRDefault="00187271">
            <w:pPr>
              <w:pStyle w:val="ConsPlusNormal"/>
            </w:pPr>
            <w:r>
              <w:t>Югорская, 9, 10, 11, 12, 14</w:t>
            </w:r>
          </w:p>
        </w:tc>
        <w:tc>
          <w:tcPr>
            <w:tcW w:w="1609" w:type="dxa"/>
          </w:tcPr>
          <w:p w:rsidR="00187271" w:rsidRDefault="00187271">
            <w:pPr>
              <w:pStyle w:val="ConsPlusNormal"/>
            </w:pPr>
            <w:r>
              <w:t>Полигон ТКО, ул. Транспортная, 150, пгт. Новоаганск</w:t>
            </w:r>
          </w:p>
        </w:tc>
      </w:tr>
      <w:tr w:rsidR="00187271">
        <w:tc>
          <w:tcPr>
            <w:tcW w:w="484" w:type="dxa"/>
          </w:tcPr>
          <w:p w:rsidR="00187271" w:rsidRDefault="00187271">
            <w:pPr>
              <w:pStyle w:val="ConsPlusNormal"/>
            </w:pPr>
            <w:r>
              <w:t>103</w:t>
            </w:r>
          </w:p>
        </w:tc>
        <w:tc>
          <w:tcPr>
            <w:tcW w:w="1531" w:type="dxa"/>
          </w:tcPr>
          <w:p w:rsidR="00187271" w:rsidRDefault="00187271">
            <w:pPr>
              <w:pStyle w:val="ConsPlusNormal"/>
            </w:pPr>
            <w:r>
              <w:t>Городское поселение Новоаганск</w:t>
            </w:r>
          </w:p>
        </w:tc>
        <w:tc>
          <w:tcPr>
            <w:tcW w:w="1020" w:type="dxa"/>
          </w:tcPr>
          <w:p w:rsidR="00187271" w:rsidRDefault="00187271">
            <w:pPr>
              <w:pStyle w:val="ConsPlusNormal"/>
            </w:pPr>
            <w:r>
              <w:t>с. Варьеган</w:t>
            </w:r>
          </w:p>
        </w:tc>
        <w:tc>
          <w:tcPr>
            <w:tcW w:w="1701" w:type="dxa"/>
          </w:tcPr>
          <w:p w:rsidR="00187271" w:rsidRDefault="00187271">
            <w:pPr>
              <w:pStyle w:val="ConsPlusNormal"/>
            </w:pPr>
            <w:r>
              <w:t>Ягельная, 1 (ЖКХ)</w:t>
            </w:r>
          </w:p>
        </w:tc>
        <w:tc>
          <w:tcPr>
            <w:tcW w:w="1417" w:type="dxa"/>
          </w:tcPr>
          <w:p w:rsidR="00187271" w:rsidRDefault="00187271">
            <w:pPr>
              <w:pStyle w:val="ConsPlusNormal"/>
            </w:pPr>
            <w:r>
              <w:t>62,002684</w:t>
            </w:r>
          </w:p>
        </w:tc>
        <w:tc>
          <w:tcPr>
            <w:tcW w:w="1417" w:type="dxa"/>
          </w:tcPr>
          <w:p w:rsidR="00187271" w:rsidRDefault="00187271">
            <w:pPr>
              <w:pStyle w:val="ConsPlusNormal"/>
            </w:pPr>
            <w:r>
              <w:t>76,749647</w:t>
            </w:r>
          </w:p>
        </w:tc>
        <w:tc>
          <w:tcPr>
            <w:tcW w:w="1020" w:type="dxa"/>
          </w:tcPr>
          <w:p w:rsidR="00187271" w:rsidRDefault="00187271">
            <w:pPr>
              <w:pStyle w:val="ConsPlusNormal"/>
            </w:pPr>
            <w:r>
              <w:t>бак</w:t>
            </w:r>
          </w:p>
        </w:tc>
        <w:tc>
          <w:tcPr>
            <w:tcW w:w="1654" w:type="dxa"/>
          </w:tcPr>
          <w:p w:rsidR="00187271" w:rsidRDefault="00187271">
            <w:pPr>
              <w:pStyle w:val="ConsPlusNormal"/>
            </w:pPr>
            <w:r>
              <w:t>АО "АМЖКУ"</w:t>
            </w:r>
          </w:p>
        </w:tc>
        <w:tc>
          <w:tcPr>
            <w:tcW w:w="964" w:type="dxa"/>
          </w:tcPr>
          <w:p w:rsidR="00187271" w:rsidRDefault="00187271">
            <w:pPr>
              <w:pStyle w:val="ConsPlusNormal"/>
            </w:pPr>
            <w:r>
              <w:t>1</w:t>
            </w:r>
          </w:p>
        </w:tc>
        <w:tc>
          <w:tcPr>
            <w:tcW w:w="1134" w:type="dxa"/>
          </w:tcPr>
          <w:p w:rsidR="00187271" w:rsidRDefault="00187271">
            <w:pPr>
              <w:pStyle w:val="ConsPlusNormal"/>
            </w:pPr>
            <w:r>
              <w:t>0,62</w:t>
            </w:r>
          </w:p>
        </w:tc>
        <w:tc>
          <w:tcPr>
            <w:tcW w:w="907" w:type="dxa"/>
          </w:tcPr>
          <w:p w:rsidR="00187271" w:rsidRDefault="00187271">
            <w:pPr>
              <w:pStyle w:val="ConsPlusNormal"/>
            </w:pPr>
            <w:r>
              <w:t>0,62</w:t>
            </w:r>
          </w:p>
        </w:tc>
        <w:tc>
          <w:tcPr>
            <w:tcW w:w="2154" w:type="dxa"/>
          </w:tcPr>
          <w:p w:rsidR="00187271" w:rsidRDefault="00187271">
            <w:pPr>
              <w:pStyle w:val="ConsPlusNormal"/>
            </w:pPr>
            <w:r>
              <w:t>контора АО "АМЖКУ"</w:t>
            </w:r>
          </w:p>
        </w:tc>
        <w:tc>
          <w:tcPr>
            <w:tcW w:w="1609" w:type="dxa"/>
          </w:tcPr>
          <w:p w:rsidR="00187271" w:rsidRDefault="00187271">
            <w:pPr>
              <w:pStyle w:val="ConsPlusNormal"/>
            </w:pPr>
            <w:r>
              <w:t>Полигон ТКО, ул. Транспортная, 150, пгт. Новоаганск</w:t>
            </w: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jc w:val="both"/>
      </w:pPr>
    </w:p>
    <w:p w:rsidR="00187271" w:rsidRDefault="00187271">
      <w:pPr>
        <w:pStyle w:val="ConsPlusNormal"/>
        <w:jc w:val="both"/>
      </w:pPr>
    </w:p>
    <w:p w:rsidR="00187271" w:rsidRDefault="00187271">
      <w:pPr>
        <w:pStyle w:val="ConsPlusNormal"/>
        <w:jc w:val="both"/>
      </w:pPr>
    </w:p>
    <w:p w:rsidR="00187271" w:rsidRDefault="00187271">
      <w:pPr>
        <w:pStyle w:val="ConsPlusNormal"/>
        <w:jc w:val="both"/>
      </w:pPr>
    </w:p>
    <w:p w:rsidR="00187271" w:rsidRDefault="00187271">
      <w:pPr>
        <w:pStyle w:val="ConsPlusNormal"/>
        <w:jc w:val="right"/>
        <w:outlineLvl w:val="1"/>
      </w:pPr>
      <w:r>
        <w:t>Приложение 2</w:t>
      </w:r>
    </w:p>
    <w:p w:rsidR="00187271" w:rsidRDefault="00187271">
      <w:pPr>
        <w:pStyle w:val="ConsPlusNormal"/>
        <w:jc w:val="right"/>
      </w:pPr>
      <w:r>
        <w:t>Ведомости первичных</w:t>
      </w:r>
    </w:p>
    <w:p w:rsidR="00187271" w:rsidRDefault="00187271">
      <w:pPr>
        <w:pStyle w:val="ConsPlusNormal"/>
        <w:jc w:val="right"/>
      </w:pPr>
      <w:r>
        <w:t>записей определения массы</w:t>
      </w:r>
    </w:p>
    <w:p w:rsidR="00187271" w:rsidRDefault="00187271">
      <w:pPr>
        <w:pStyle w:val="ConsPlusNormal"/>
        <w:jc w:val="right"/>
      </w:pPr>
      <w:r>
        <w:t>и объема ТКО в контейнерах</w:t>
      </w:r>
    </w:p>
    <w:p w:rsidR="00187271" w:rsidRDefault="00187271">
      <w:pPr>
        <w:pStyle w:val="ConsPlusNormal"/>
        <w:jc w:val="both"/>
      </w:pPr>
    </w:p>
    <w:p w:rsidR="00187271" w:rsidRDefault="00187271">
      <w:pPr>
        <w:pStyle w:val="ConsPlusTitle"/>
        <w:jc w:val="center"/>
        <w:outlineLvl w:val="2"/>
      </w:pPr>
      <w:bookmarkStart w:id="77" w:name="P22754"/>
      <w:bookmarkEnd w:id="77"/>
      <w:r>
        <w:t>Ведомости первичных записей городское поселение Излучинск</w:t>
      </w: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в контейнерах (многоквартирные дома)</w:t>
      </w:r>
    </w:p>
    <w:p w:rsidR="00187271" w:rsidRDefault="00187271">
      <w:pPr>
        <w:pStyle w:val="ConsPlusNormal"/>
        <w:jc w:val="both"/>
      </w:pPr>
    </w:p>
    <w:p w:rsidR="00187271" w:rsidRDefault="00187271">
      <w:pPr>
        <w:pStyle w:val="ConsPlusNormal"/>
        <w:ind w:firstLine="540"/>
        <w:jc w:val="both"/>
      </w:pPr>
      <w:r>
        <w:t>Адрес объекта: пгт. Излучинск, ул. Набережная, 3 (384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6</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794"/>
        <w:gridCol w:w="1077"/>
        <w:gridCol w:w="1247"/>
        <w:gridCol w:w="994"/>
        <w:gridCol w:w="1020"/>
        <w:gridCol w:w="1304"/>
        <w:gridCol w:w="934"/>
        <w:gridCol w:w="1020"/>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794" w:type="dxa"/>
          </w:tcPr>
          <w:p w:rsidR="00187271" w:rsidRDefault="00187271">
            <w:pPr>
              <w:pStyle w:val="ConsPlusNormal"/>
              <w:jc w:val="center"/>
            </w:pPr>
            <w:r>
              <w:t>N контейнера</w:t>
            </w:r>
          </w:p>
        </w:tc>
        <w:tc>
          <w:tcPr>
            <w:tcW w:w="1077" w:type="dxa"/>
          </w:tcPr>
          <w:p w:rsidR="00187271" w:rsidRDefault="00187271">
            <w:pPr>
              <w:pStyle w:val="ConsPlusNormal"/>
              <w:jc w:val="center"/>
            </w:pPr>
            <w:r>
              <w:t>Объем контейнера, м</w:t>
            </w:r>
            <w:r>
              <w:rPr>
                <w:vertAlign w:val="superscript"/>
              </w:rPr>
              <w:t>3</w:t>
            </w:r>
          </w:p>
        </w:tc>
        <w:tc>
          <w:tcPr>
            <w:tcW w:w="124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020" w:type="dxa"/>
          </w:tcPr>
          <w:p w:rsidR="00187271" w:rsidRDefault="00187271">
            <w:pPr>
              <w:pStyle w:val="ConsPlusNormal"/>
              <w:jc w:val="center"/>
            </w:pPr>
            <w:r>
              <w:t>Масса порожнего контейне</w:t>
            </w:r>
            <w:r>
              <w:lastRenderedPageBreak/>
              <w:t>ра, кг</w:t>
            </w:r>
          </w:p>
        </w:tc>
        <w:tc>
          <w:tcPr>
            <w:tcW w:w="1304" w:type="dxa"/>
          </w:tcPr>
          <w:p w:rsidR="00187271" w:rsidRDefault="00187271">
            <w:pPr>
              <w:pStyle w:val="ConsPlusNormal"/>
              <w:jc w:val="center"/>
            </w:pPr>
            <w:r>
              <w:lastRenderedPageBreak/>
              <w:t xml:space="preserve">Масса заполненного контейнера, </w:t>
            </w:r>
            <w:r>
              <w:lastRenderedPageBreak/>
              <w:t>кг</w:t>
            </w:r>
          </w:p>
        </w:tc>
        <w:tc>
          <w:tcPr>
            <w:tcW w:w="934" w:type="dxa"/>
          </w:tcPr>
          <w:p w:rsidR="00187271" w:rsidRDefault="00187271">
            <w:pPr>
              <w:pStyle w:val="ConsPlusNormal"/>
              <w:jc w:val="center"/>
            </w:pPr>
            <w:r>
              <w:lastRenderedPageBreak/>
              <w:t>Масса отходов нетто, кг</w:t>
            </w:r>
          </w:p>
        </w:tc>
        <w:tc>
          <w:tcPr>
            <w:tcW w:w="1020"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794" w:type="dxa"/>
          </w:tcPr>
          <w:p w:rsidR="00187271" w:rsidRDefault="00187271">
            <w:pPr>
              <w:pStyle w:val="ConsPlusNormal"/>
              <w:jc w:val="center"/>
            </w:pPr>
            <w:r>
              <w:t>3</w:t>
            </w:r>
          </w:p>
        </w:tc>
        <w:tc>
          <w:tcPr>
            <w:tcW w:w="1077" w:type="dxa"/>
          </w:tcPr>
          <w:p w:rsidR="00187271" w:rsidRDefault="00187271">
            <w:pPr>
              <w:pStyle w:val="ConsPlusNormal"/>
              <w:jc w:val="center"/>
            </w:pPr>
            <w:r>
              <w:t>4</w:t>
            </w:r>
          </w:p>
        </w:tc>
        <w:tc>
          <w:tcPr>
            <w:tcW w:w="124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020" w:type="dxa"/>
          </w:tcPr>
          <w:p w:rsidR="00187271" w:rsidRDefault="00187271">
            <w:pPr>
              <w:pStyle w:val="ConsPlusNormal"/>
              <w:jc w:val="center"/>
            </w:pPr>
            <w:r>
              <w:t>7</w:t>
            </w:r>
          </w:p>
        </w:tc>
        <w:tc>
          <w:tcPr>
            <w:tcW w:w="130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20"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05.02.2018</w:t>
            </w:r>
          </w:p>
        </w:tc>
        <w:tc>
          <w:tcPr>
            <w:tcW w:w="844" w:type="dxa"/>
            <w:vMerge w:val="restart"/>
          </w:tcPr>
          <w:p w:rsidR="00187271" w:rsidRDefault="00187271">
            <w:pPr>
              <w:pStyle w:val="ConsPlusNormal"/>
            </w:pPr>
            <w:r>
              <w:t>Пн.</w:t>
            </w:r>
          </w:p>
        </w:tc>
        <w:tc>
          <w:tcPr>
            <w:tcW w:w="794" w:type="dxa"/>
          </w:tcPr>
          <w:p w:rsidR="00187271" w:rsidRDefault="00187271">
            <w:pPr>
              <w:pStyle w:val="ConsPlusNormal"/>
            </w:pPr>
            <w:r>
              <w:t>1</w:t>
            </w:r>
          </w:p>
        </w:tc>
        <w:tc>
          <w:tcPr>
            <w:tcW w:w="1077" w:type="dxa"/>
          </w:tcPr>
          <w:p w:rsidR="00187271" w:rsidRDefault="00187271">
            <w:pPr>
              <w:pStyle w:val="ConsPlusNormal"/>
            </w:pPr>
            <w:r>
              <w:t>0.75</w:t>
            </w:r>
          </w:p>
        </w:tc>
        <w:tc>
          <w:tcPr>
            <w:tcW w:w="1247" w:type="dxa"/>
          </w:tcPr>
          <w:p w:rsidR="00187271" w:rsidRDefault="00187271">
            <w:pPr>
              <w:pStyle w:val="ConsPlusNormal"/>
            </w:pPr>
            <w:r>
              <w:t>39.34</w:t>
            </w:r>
          </w:p>
        </w:tc>
        <w:tc>
          <w:tcPr>
            <w:tcW w:w="994" w:type="dxa"/>
          </w:tcPr>
          <w:p w:rsidR="00187271" w:rsidRDefault="00187271">
            <w:pPr>
              <w:pStyle w:val="ConsPlusNormal"/>
            </w:pPr>
            <w:r>
              <w:t>0.295</w:t>
            </w:r>
          </w:p>
        </w:tc>
        <w:tc>
          <w:tcPr>
            <w:tcW w:w="1020" w:type="dxa"/>
          </w:tcPr>
          <w:p w:rsidR="00187271" w:rsidRDefault="00187271">
            <w:pPr>
              <w:pStyle w:val="ConsPlusNormal"/>
            </w:pPr>
            <w:r>
              <w:t>98</w:t>
            </w:r>
          </w:p>
        </w:tc>
        <w:tc>
          <w:tcPr>
            <w:tcW w:w="1304" w:type="dxa"/>
          </w:tcPr>
          <w:p w:rsidR="00187271" w:rsidRDefault="00187271">
            <w:pPr>
              <w:pStyle w:val="ConsPlusNormal"/>
            </w:pPr>
            <w:r>
              <w:t>135.205</w:t>
            </w:r>
          </w:p>
        </w:tc>
        <w:tc>
          <w:tcPr>
            <w:tcW w:w="934" w:type="dxa"/>
          </w:tcPr>
          <w:p w:rsidR="00187271" w:rsidRDefault="00187271">
            <w:pPr>
              <w:pStyle w:val="ConsPlusNormal"/>
            </w:pPr>
            <w:r>
              <w:t>37.2050</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2</w:t>
            </w:r>
          </w:p>
        </w:tc>
        <w:tc>
          <w:tcPr>
            <w:tcW w:w="1077" w:type="dxa"/>
          </w:tcPr>
          <w:p w:rsidR="00187271" w:rsidRDefault="00187271">
            <w:pPr>
              <w:pStyle w:val="ConsPlusNormal"/>
            </w:pPr>
            <w:r>
              <w:t>0.75</w:t>
            </w:r>
          </w:p>
        </w:tc>
        <w:tc>
          <w:tcPr>
            <w:tcW w:w="1247" w:type="dxa"/>
          </w:tcPr>
          <w:p w:rsidR="00187271" w:rsidRDefault="00187271">
            <w:pPr>
              <w:pStyle w:val="ConsPlusNormal"/>
            </w:pPr>
            <w:r>
              <w:t>45.76</w:t>
            </w:r>
          </w:p>
        </w:tc>
        <w:tc>
          <w:tcPr>
            <w:tcW w:w="994" w:type="dxa"/>
          </w:tcPr>
          <w:p w:rsidR="00187271" w:rsidRDefault="00187271">
            <w:pPr>
              <w:pStyle w:val="ConsPlusNormal"/>
            </w:pPr>
            <w:r>
              <w:t>0.343</w:t>
            </w:r>
          </w:p>
        </w:tc>
        <w:tc>
          <w:tcPr>
            <w:tcW w:w="1020" w:type="dxa"/>
          </w:tcPr>
          <w:p w:rsidR="00187271" w:rsidRDefault="00187271">
            <w:pPr>
              <w:pStyle w:val="ConsPlusNormal"/>
            </w:pPr>
            <w:r>
              <w:t>95</w:t>
            </w:r>
          </w:p>
        </w:tc>
        <w:tc>
          <w:tcPr>
            <w:tcW w:w="1304" w:type="dxa"/>
          </w:tcPr>
          <w:p w:rsidR="00187271" w:rsidRDefault="00187271">
            <w:pPr>
              <w:pStyle w:val="ConsPlusNormal"/>
            </w:pPr>
            <w:r>
              <w:t>138.275</w:t>
            </w:r>
          </w:p>
        </w:tc>
        <w:tc>
          <w:tcPr>
            <w:tcW w:w="934" w:type="dxa"/>
          </w:tcPr>
          <w:p w:rsidR="00187271" w:rsidRDefault="00187271">
            <w:pPr>
              <w:pStyle w:val="ConsPlusNormal"/>
            </w:pPr>
            <w:r>
              <w:t>43.2750</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3</w:t>
            </w:r>
          </w:p>
        </w:tc>
        <w:tc>
          <w:tcPr>
            <w:tcW w:w="1077" w:type="dxa"/>
          </w:tcPr>
          <w:p w:rsidR="00187271" w:rsidRDefault="00187271">
            <w:pPr>
              <w:pStyle w:val="ConsPlusNormal"/>
            </w:pPr>
            <w:r>
              <w:t>0.75</w:t>
            </w:r>
          </w:p>
        </w:tc>
        <w:tc>
          <w:tcPr>
            <w:tcW w:w="1247" w:type="dxa"/>
          </w:tcPr>
          <w:p w:rsidR="00187271" w:rsidRDefault="00187271">
            <w:pPr>
              <w:pStyle w:val="ConsPlusNormal"/>
            </w:pPr>
            <w:r>
              <w:t>44.77</w:t>
            </w:r>
          </w:p>
        </w:tc>
        <w:tc>
          <w:tcPr>
            <w:tcW w:w="994" w:type="dxa"/>
          </w:tcPr>
          <w:p w:rsidR="00187271" w:rsidRDefault="00187271">
            <w:pPr>
              <w:pStyle w:val="ConsPlusNormal"/>
            </w:pPr>
            <w:r>
              <w:t>0.336</w:t>
            </w:r>
          </w:p>
        </w:tc>
        <w:tc>
          <w:tcPr>
            <w:tcW w:w="1020" w:type="dxa"/>
          </w:tcPr>
          <w:p w:rsidR="00187271" w:rsidRDefault="00187271">
            <w:pPr>
              <w:pStyle w:val="ConsPlusNormal"/>
            </w:pPr>
            <w:r>
              <w:t>97</w:t>
            </w:r>
          </w:p>
        </w:tc>
        <w:tc>
          <w:tcPr>
            <w:tcW w:w="1304" w:type="dxa"/>
          </w:tcPr>
          <w:p w:rsidR="00187271" w:rsidRDefault="00187271">
            <w:pPr>
              <w:pStyle w:val="ConsPlusNormal"/>
            </w:pPr>
            <w:r>
              <w:t>139.345</w:t>
            </w:r>
          </w:p>
        </w:tc>
        <w:tc>
          <w:tcPr>
            <w:tcW w:w="934" w:type="dxa"/>
          </w:tcPr>
          <w:p w:rsidR="00187271" w:rsidRDefault="00187271">
            <w:pPr>
              <w:pStyle w:val="ConsPlusNormal"/>
            </w:pPr>
            <w:r>
              <w:t>42.3450</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4</w:t>
            </w:r>
          </w:p>
        </w:tc>
        <w:tc>
          <w:tcPr>
            <w:tcW w:w="1077" w:type="dxa"/>
          </w:tcPr>
          <w:p w:rsidR="00187271" w:rsidRDefault="00187271">
            <w:pPr>
              <w:pStyle w:val="ConsPlusNormal"/>
            </w:pPr>
            <w:r>
              <w:t>0.75</w:t>
            </w:r>
          </w:p>
        </w:tc>
        <w:tc>
          <w:tcPr>
            <w:tcW w:w="1247" w:type="dxa"/>
          </w:tcPr>
          <w:p w:rsidR="00187271" w:rsidRDefault="00187271">
            <w:pPr>
              <w:pStyle w:val="ConsPlusNormal"/>
            </w:pPr>
            <w:r>
              <w:t>38.36</w:t>
            </w:r>
          </w:p>
        </w:tc>
        <w:tc>
          <w:tcPr>
            <w:tcW w:w="994" w:type="dxa"/>
          </w:tcPr>
          <w:p w:rsidR="00187271" w:rsidRDefault="00187271">
            <w:pPr>
              <w:pStyle w:val="ConsPlusNormal"/>
            </w:pPr>
            <w:r>
              <w:t>0.288</w:t>
            </w:r>
          </w:p>
        </w:tc>
        <w:tc>
          <w:tcPr>
            <w:tcW w:w="1020" w:type="dxa"/>
          </w:tcPr>
          <w:p w:rsidR="00187271" w:rsidRDefault="00187271">
            <w:pPr>
              <w:pStyle w:val="ConsPlusNormal"/>
            </w:pPr>
            <w:r>
              <w:t>93</w:t>
            </w:r>
          </w:p>
        </w:tc>
        <w:tc>
          <w:tcPr>
            <w:tcW w:w="1304" w:type="dxa"/>
          </w:tcPr>
          <w:p w:rsidR="00187271" w:rsidRDefault="00187271">
            <w:pPr>
              <w:pStyle w:val="ConsPlusNormal"/>
            </w:pPr>
            <w:r>
              <w:t>129.275</w:t>
            </w:r>
          </w:p>
        </w:tc>
        <w:tc>
          <w:tcPr>
            <w:tcW w:w="934" w:type="dxa"/>
          </w:tcPr>
          <w:p w:rsidR="00187271" w:rsidRDefault="00187271">
            <w:pPr>
              <w:pStyle w:val="ConsPlusNormal"/>
            </w:pPr>
            <w:r>
              <w:t>36.2750</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5</w:t>
            </w:r>
          </w:p>
        </w:tc>
        <w:tc>
          <w:tcPr>
            <w:tcW w:w="1077" w:type="dxa"/>
          </w:tcPr>
          <w:p w:rsidR="00187271" w:rsidRDefault="00187271">
            <w:pPr>
              <w:pStyle w:val="ConsPlusNormal"/>
            </w:pPr>
            <w:r>
              <w:t>0.75</w:t>
            </w:r>
          </w:p>
        </w:tc>
        <w:tc>
          <w:tcPr>
            <w:tcW w:w="1247" w:type="dxa"/>
          </w:tcPr>
          <w:p w:rsidR="00187271" w:rsidRDefault="00187271">
            <w:pPr>
              <w:pStyle w:val="ConsPlusNormal"/>
            </w:pPr>
            <w:r>
              <w:t>40.05</w:t>
            </w:r>
          </w:p>
        </w:tc>
        <w:tc>
          <w:tcPr>
            <w:tcW w:w="994" w:type="dxa"/>
          </w:tcPr>
          <w:p w:rsidR="00187271" w:rsidRDefault="00187271">
            <w:pPr>
              <w:pStyle w:val="ConsPlusNormal"/>
            </w:pPr>
            <w:r>
              <w:t>0.300</w:t>
            </w:r>
          </w:p>
        </w:tc>
        <w:tc>
          <w:tcPr>
            <w:tcW w:w="1020" w:type="dxa"/>
          </w:tcPr>
          <w:p w:rsidR="00187271" w:rsidRDefault="00187271">
            <w:pPr>
              <w:pStyle w:val="ConsPlusNormal"/>
            </w:pPr>
            <w:r>
              <w:t>96</w:t>
            </w:r>
          </w:p>
        </w:tc>
        <w:tc>
          <w:tcPr>
            <w:tcW w:w="1304" w:type="dxa"/>
          </w:tcPr>
          <w:p w:rsidR="00187271" w:rsidRDefault="00187271">
            <w:pPr>
              <w:pStyle w:val="ConsPlusNormal"/>
            </w:pPr>
            <w:r>
              <w:t>133.875</w:t>
            </w:r>
          </w:p>
        </w:tc>
        <w:tc>
          <w:tcPr>
            <w:tcW w:w="934" w:type="dxa"/>
          </w:tcPr>
          <w:p w:rsidR="00187271" w:rsidRDefault="00187271">
            <w:pPr>
              <w:pStyle w:val="ConsPlusNormal"/>
            </w:pPr>
            <w:r>
              <w:t>37.8750</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6</w:t>
            </w:r>
          </w:p>
        </w:tc>
        <w:tc>
          <w:tcPr>
            <w:tcW w:w="1077" w:type="dxa"/>
          </w:tcPr>
          <w:p w:rsidR="00187271" w:rsidRDefault="00187271">
            <w:pPr>
              <w:pStyle w:val="ConsPlusNormal"/>
            </w:pPr>
            <w:r>
              <w:t>0.75</w:t>
            </w:r>
          </w:p>
        </w:tc>
        <w:tc>
          <w:tcPr>
            <w:tcW w:w="1247" w:type="dxa"/>
          </w:tcPr>
          <w:p w:rsidR="00187271" w:rsidRDefault="00187271">
            <w:pPr>
              <w:pStyle w:val="ConsPlusNormal"/>
            </w:pPr>
            <w:r>
              <w:t>44.07</w:t>
            </w:r>
          </w:p>
        </w:tc>
        <w:tc>
          <w:tcPr>
            <w:tcW w:w="994" w:type="dxa"/>
          </w:tcPr>
          <w:p w:rsidR="00187271" w:rsidRDefault="00187271">
            <w:pPr>
              <w:pStyle w:val="ConsPlusNormal"/>
            </w:pPr>
            <w:r>
              <w:t>0.330</w:t>
            </w:r>
          </w:p>
        </w:tc>
        <w:tc>
          <w:tcPr>
            <w:tcW w:w="1020" w:type="dxa"/>
          </w:tcPr>
          <w:p w:rsidR="00187271" w:rsidRDefault="00187271">
            <w:pPr>
              <w:pStyle w:val="ConsPlusNormal"/>
            </w:pPr>
            <w:r>
              <w:t>95</w:t>
            </w:r>
          </w:p>
        </w:tc>
        <w:tc>
          <w:tcPr>
            <w:tcW w:w="1304" w:type="dxa"/>
          </w:tcPr>
          <w:p w:rsidR="00187271" w:rsidRDefault="00187271">
            <w:pPr>
              <w:pStyle w:val="ConsPlusNormal"/>
            </w:pPr>
            <w:r>
              <w:t>136.675</w:t>
            </w:r>
          </w:p>
        </w:tc>
        <w:tc>
          <w:tcPr>
            <w:tcW w:w="934" w:type="dxa"/>
          </w:tcPr>
          <w:p w:rsidR="00187271" w:rsidRDefault="00187271">
            <w:pPr>
              <w:pStyle w:val="ConsPlusNormal"/>
            </w:pPr>
            <w:r>
              <w:t>41.6750</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06.02.2018</w:t>
            </w:r>
          </w:p>
        </w:tc>
        <w:tc>
          <w:tcPr>
            <w:tcW w:w="844" w:type="dxa"/>
            <w:vMerge w:val="restart"/>
          </w:tcPr>
          <w:p w:rsidR="00187271" w:rsidRDefault="00187271">
            <w:pPr>
              <w:pStyle w:val="ConsPlusNormal"/>
            </w:pPr>
            <w:r>
              <w:t>Вт.</w:t>
            </w:r>
          </w:p>
        </w:tc>
        <w:tc>
          <w:tcPr>
            <w:tcW w:w="794" w:type="dxa"/>
          </w:tcPr>
          <w:p w:rsidR="00187271" w:rsidRDefault="00187271">
            <w:pPr>
              <w:pStyle w:val="ConsPlusNormal"/>
            </w:pPr>
            <w:r>
              <w:t>1</w:t>
            </w:r>
          </w:p>
        </w:tc>
        <w:tc>
          <w:tcPr>
            <w:tcW w:w="1077" w:type="dxa"/>
          </w:tcPr>
          <w:p w:rsidR="00187271" w:rsidRDefault="00187271">
            <w:pPr>
              <w:pStyle w:val="ConsPlusNormal"/>
            </w:pPr>
            <w:r>
              <w:t>0.75</w:t>
            </w:r>
          </w:p>
        </w:tc>
        <w:tc>
          <w:tcPr>
            <w:tcW w:w="1247" w:type="dxa"/>
          </w:tcPr>
          <w:p w:rsidR="00187271" w:rsidRDefault="00187271">
            <w:pPr>
              <w:pStyle w:val="ConsPlusNormal"/>
            </w:pPr>
            <w:r>
              <w:t>39.67</w:t>
            </w:r>
          </w:p>
        </w:tc>
        <w:tc>
          <w:tcPr>
            <w:tcW w:w="994" w:type="dxa"/>
          </w:tcPr>
          <w:p w:rsidR="00187271" w:rsidRDefault="00187271">
            <w:pPr>
              <w:pStyle w:val="ConsPlusNormal"/>
            </w:pPr>
            <w:r>
              <w:t>0.298</w:t>
            </w:r>
          </w:p>
        </w:tc>
        <w:tc>
          <w:tcPr>
            <w:tcW w:w="1020" w:type="dxa"/>
          </w:tcPr>
          <w:p w:rsidR="00187271" w:rsidRDefault="00187271">
            <w:pPr>
              <w:pStyle w:val="ConsPlusNormal"/>
            </w:pPr>
            <w:r>
              <w:t>98</w:t>
            </w:r>
          </w:p>
        </w:tc>
        <w:tc>
          <w:tcPr>
            <w:tcW w:w="1304" w:type="dxa"/>
          </w:tcPr>
          <w:p w:rsidR="00187271" w:rsidRDefault="00187271">
            <w:pPr>
              <w:pStyle w:val="ConsPlusNormal"/>
            </w:pPr>
            <w:r>
              <w:t>135.431</w:t>
            </w:r>
          </w:p>
        </w:tc>
        <w:tc>
          <w:tcPr>
            <w:tcW w:w="934" w:type="dxa"/>
          </w:tcPr>
          <w:p w:rsidR="00187271" w:rsidRDefault="00187271">
            <w:pPr>
              <w:pStyle w:val="ConsPlusNormal"/>
            </w:pPr>
            <w:r>
              <w:t>37.431</w:t>
            </w:r>
          </w:p>
        </w:tc>
        <w:tc>
          <w:tcPr>
            <w:tcW w:w="1020" w:type="dxa"/>
            <w:vMerge w:val="restart"/>
          </w:tcPr>
          <w:p w:rsidR="00187271" w:rsidRDefault="00187271">
            <w:pPr>
              <w:pStyle w:val="ConsPlusNormal"/>
            </w:pPr>
            <w:r>
              <w:t>КГО 38,5536</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2</w:t>
            </w:r>
          </w:p>
        </w:tc>
        <w:tc>
          <w:tcPr>
            <w:tcW w:w="1077" w:type="dxa"/>
          </w:tcPr>
          <w:p w:rsidR="00187271" w:rsidRDefault="00187271">
            <w:pPr>
              <w:pStyle w:val="ConsPlusNormal"/>
            </w:pPr>
            <w:r>
              <w:t>0.75</w:t>
            </w:r>
          </w:p>
        </w:tc>
        <w:tc>
          <w:tcPr>
            <w:tcW w:w="1247" w:type="dxa"/>
          </w:tcPr>
          <w:p w:rsidR="00187271" w:rsidRDefault="00187271">
            <w:pPr>
              <w:pStyle w:val="ConsPlusNormal"/>
            </w:pPr>
            <w:r>
              <w:t>46.11</w:t>
            </w:r>
          </w:p>
        </w:tc>
        <w:tc>
          <w:tcPr>
            <w:tcW w:w="994" w:type="dxa"/>
          </w:tcPr>
          <w:p w:rsidR="00187271" w:rsidRDefault="00187271">
            <w:pPr>
              <w:pStyle w:val="ConsPlusNormal"/>
            </w:pPr>
            <w:r>
              <w:t>0.346</w:t>
            </w:r>
          </w:p>
        </w:tc>
        <w:tc>
          <w:tcPr>
            <w:tcW w:w="1020" w:type="dxa"/>
          </w:tcPr>
          <w:p w:rsidR="00187271" w:rsidRDefault="00187271">
            <w:pPr>
              <w:pStyle w:val="ConsPlusNormal"/>
            </w:pPr>
            <w:r>
              <w:t>95</w:t>
            </w:r>
          </w:p>
        </w:tc>
        <w:tc>
          <w:tcPr>
            <w:tcW w:w="1304" w:type="dxa"/>
          </w:tcPr>
          <w:p w:rsidR="00187271" w:rsidRDefault="00187271">
            <w:pPr>
              <w:pStyle w:val="ConsPlusNormal"/>
            </w:pPr>
            <w:r>
              <w:t>138.501</w:t>
            </w:r>
          </w:p>
        </w:tc>
        <w:tc>
          <w:tcPr>
            <w:tcW w:w="934" w:type="dxa"/>
          </w:tcPr>
          <w:p w:rsidR="00187271" w:rsidRDefault="00187271">
            <w:pPr>
              <w:pStyle w:val="ConsPlusNormal"/>
            </w:pPr>
            <w:r>
              <w:t>43.501</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3</w:t>
            </w:r>
          </w:p>
        </w:tc>
        <w:tc>
          <w:tcPr>
            <w:tcW w:w="1077" w:type="dxa"/>
          </w:tcPr>
          <w:p w:rsidR="00187271" w:rsidRDefault="00187271">
            <w:pPr>
              <w:pStyle w:val="ConsPlusNormal"/>
            </w:pPr>
            <w:r>
              <w:t>0.75</w:t>
            </w:r>
          </w:p>
        </w:tc>
        <w:tc>
          <w:tcPr>
            <w:tcW w:w="1247" w:type="dxa"/>
          </w:tcPr>
          <w:p w:rsidR="00187271" w:rsidRDefault="00187271">
            <w:pPr>
              <w:pStyle w:val="ConsPlusNormal"/>
            </w:pPr>
            <w:r>
              <w:t>45.12</w:t>
            </w:r>
          </w:p>
        </w:tc>
        <w:tc>
          <w:tcPr>
            <w:tcW w:w="994" w:type="dxa"/>
          </w:tcPr>
          <w:p w:rsidR="00187271" w:rsidRDefault="00187271">
            <w:pPr>
              <w:pStyle w:val="ConsPlusNormal"/>
            </w:pPr>
            <w:r>
              <w:t>0.338</w:t>
            </w:r>
          </w:p>
        </w:tc>
        <w:tc>
          <w:tcPr>
            <w:tcW w:w="1020" w:type="dxa"/>
          </w:tcPr>
          <w:p w:rsidR="00187271" w:rsidRDefault="00187271">
            <w:pPr>
              <w:pStyle w:val="ConsPlusNormal"/>
            </w:pPr>
            <w:r>
              <w:t>97</w:t>
            </w:r>
          </w:p>
        </w:tc>
        <w:tc>
          <w:tcPr>
            <w:tcW w:w="1304" w:type="dxa"/>
          </w:tcPr>
          <w:p w:rsidR="00187271" w:rsidRDefault="00187271">
            <w:pPr>
              <w:pStyle w:val="ConsPlusNormal"/>
            </w:pPr>
            <w:r>
              <w:t>139.571</w:t>
            </w:r>
          </w:p>
        </w:tc>
        <w:tc>
          <w:tcPr>
            <w:tcW w:w="934" w:type="dxa"/>
          </w:tcPr>
          <w:p w:rsidR="00187271" w:rsidRDefault="00187271">
            <w:pPr>
              <w:pStyle w:val="ConsPlusNormal"/>
            </w:pPr>
            <w:r>
              <w:t>42.571</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4</w:t>
            </w:r>
          </w:p>
        </w:tc>
        <w:tc>
          <w:tcPr>
            <w:tcW w:w="1077" w:type="dxa"/>
          </w:tcPr>
          <w:p w:rsidR="00187271" w:rsidRDefault="00187271">
            <w:pPr>
              <w:pStyle w:val="ConsPlusNormal"/>
            </w:pPr>
            <w:r>
              <w:t>0.75</w:t>
            </w:r>
          </w:p>
        </w:tc>
        <w:tc>
          <w:tcPr>
            <w:tcW w:w="1247" w:type="dxa"/>
          </w:tcPr>
          <w:p w:rsidR="00187271" w:rsidRDefault="00187271">
            <w:pPr>
              <w:pStyle w:val="ConsPlusNormal"/>
            </w:pPr>
            <w:r>
              <w:t>38.69</w:t>
            </w:r>
          </w:p>
        </w:tc>
        <w:tc>
          <w:tcPr>
            <w:tcW w:w="994" w:type="dxa"/>
          </w:tcPr>
          <w:p w:rsidR="00187271" w:rsidRDefault="00187271">
            <w:pPr>
              <w:pStyle w:val="ConsPlusNormal"/>
            </w:pPr>
            <w:r>
              <w:t>0.290</w:t>
            </w:r>
          </w:p>
        </w:tc>
        <w:tc>
          <w:tcPr>
            <w:tcW w:w="1020" w:type="dxa"/>
          </w:tcPr>
          <w:p w:rsidR="00187271" w:rsidRDefault="00187271">
            <w:pPr>
              <w:pStyle w:val="ConsPlusNormal"/>
            </w:pPr>
            <w:r>
              <w:t>93</w:t>
            </w:r>
          </w:p>
        </w:tc>
        <w:tc>
          <w:tcPr>
            <w:tcW w:w="1304" w:type="dxa"/>
          </w:tcPr>
          <w:p w:rsidR="00187271" w:rsidRDefault="00187271">
            <w:pPr>
              <w:pStyle w:val="ConsPlusNormal"/>
            </w:pPr>
            <w:r>
              <w:t>129.501</w:t>
            </w:r>
          </w:p>
        </w:tc>
        <w:tc>
          <w:tcPr>
            <w:tcW w:w="934" w:type="dxa"/>
          </w:tcPr>
          <w:p w:rsidR="00187271" w:rsidRDefault="00187271">
            <w:pPr>
              <w:pStyle w:val="ConsPlusNormal"/>
            </w:pPr>
            <w:r>
              <w:t>36.501</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5</w:t>
            </w:r>
          </w:p>
        </w:tc>
        <w:tc>
          <w:tcPr>
            <w:tcW w:w="1077" w:type="dxa"/>
          </w:tcPr>
          <w:p w:rsidR="00187271" w:rsidRDefault="00187271">
            <w:pPr>
              <w:pStyle w:val="ConsPlusNormal"/>
            </w:pPr>
            <w:r>
              <w:t>0.75</w:t>
            </w:r>
          </w:p>
        </w:tc>
        <w:tc>
          <w:tcPr>
            <w:tcW w:w="1247" w:type="dxa"/>
          </w:tcPr>
          <w:p w:rsidR="00187271" w:rsidRDefault="00187271">
            <w:pPr>
              <w:pStyle w:val="ConsPlusNormal"/>
            </w:pPr>
            <w:r>
              <w:t>40.38</w:t>
            </w:r>
          </w:p>
        </w:tc>
        <w:tc>
          <w:tcPr>
            <w:tcW w:w="994" w:type="dxa"/>
          </w:tcPr>
          <w:p w:rsidR="00187271" w:rsidRDefault="00187271">
            <w:pPr>
              <w:pStyle w:val="ConsPlusNormal"/>
            </w:pPr>
            <w:r>
              <w:t>0.303</w:t>
            </w:r>
          </w:p>
        </w:tc>
        <w:tc>
          <w:tcPr>
            <w:tcW w:w="1020" w:type="dxa"/>
          </w:tcPr>
          <w:p w:rsidR="00187271" w:rsidRDefault="00187271">
            <w:pPr>
              <w:pStyle w:val="ConsPlusNormal"/>
            </w:pPr>
            <w:r>
              <w:t>96</w:t>
            </w:r>
          </w:p>
        </w:tc>
        <w:tc>
          <w:tcPr>
            <w:tcW w:w="1304" w:type="dxa"/>
          </w:tcPr>
          <w:p w:rsidR="00187271" w:rsidRDefault="00187271">
            <w:pPr>
              <w:pStyle w:val="ConsPlusNormal"/>
            </w:pPr>
            <w:r>
              <w:t>134.101</w:t>
            </w:r>
          </w:p>
        </w:tc>
        <w:tc>
          <w:tcPr>
            <w:tcW w:w="934" w:type="dxa"/>
          </w:tcPr>
          <w:p w:rsidR="00187271" w:rsidRDefault="00187271">
            <w:pPr>
              <w:pStyle w:val="ConsPlusNormal"/>
            </w:pPr>
            <w:r>
              <w:t>38.101</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6</w:t>
            </w:r>
          </w:p>
        </w:tc>
        <w:tc>
          <w:tcPr>
            <w:tcW w:w="1077" w:type="dxa"/>
          </w:tcPr>
          <w:p w:rsidR="00187271" w:rsidRDefault="00187271">
            <w:pPr>
              <w:pStyle w:val="ConsPlusNormal"/>
            </w:pPr>
            <w:r>
              <w:t>0.75</w:t>
            </w:r>
          </w:p>
        </w:tc>
        <w:tc>
          <w:tcPr>
            <w:tcW w:w="1247" w:type="dxa"/>
          </w:tcPr>
          <w:p w:rsidR="00187271" w:rsidRDefault="00187271">
            <w:pPr>
              <w:pStyle w:val="ConsPlusNormal"/>
            </w:pPr>
            <w:r>
              <w:t>44.41</w:t>
            </w:r>
          </w:p>
        </w:tc>
        <w:tc>
          <w:tcPr>
            <w:tcW w:w="994" w:type="dxa"/>
          </w:tcPr>
          <w:p w:rsidR="00187271" w:rsidRDefault="00187271">
            <w:pPr>
              <w:pStyle w:val="ConsPlusNormal"/>
            </w:pPr>
            <w:r>
              <w:t>0.333</w:t>
            </w:r>
          </w:p>
        </w:tc>
        <w:tc>
          <w:tcPr>
            <w:tcW w:w="1020" w:type="dxa"/>
          </w:tcPr>
          <w:p w:rsidR="00187271" w:rsidRDefault="00187271">
            <w:pPr>
              <w:pStyle w:val="ConsPlusNormal"/>
            </w:pPr>
            <w:r>
              <w:t>95</w:t>
            </w:r>
          </w:p>
        </w:tc>
        <w:tc>
          <w:tcPr>
            <w:tcW w:w="1304" w:type="dxa"/>
          </w:tcPr>
          <w:p w:rsidR="00187271" w:rsidRDefault="00187271">
            <w:pPr>
              <w:pStyle w:val="ConsPlusNormal"/>
            </w:pPr>
            <w:r>
              <w:t>136.901</w:t>
            </w:r>
          </w:p>
        </w:tc>
        <w:tc>
          <w:tcPr>
            <w:tcW w:w="934" w:type="dxa"/>
          </w:tcPr>
          <w:p w:rsidR="00187271" w:rsidRDefault="00187271">
            <w:pPr>
              <w:pStyle w:val="ConsPlusNormal"/>
            </w:pPr>
            <w:r>
              <w:t>41.901</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07.02.2018</w:t>
            </w:r>
          </w:p>
        </w:tc>
        <w:tc>
          <w:tcPr>
            <w:tcW w:w="844" w:type="dxa"/>
            <w:vMerge w:val="restart"/>
          </w:tcPr>
          <w:p w:rsidR="00187271" w:rsidRDefault="00187271">
            <w:pPr>
              <w:pStyle w:val="ConsPlusNormal"/>
            </w:pPr>
            <w:r>
              <w:t>Ср.</w:t>
            </w:r>
          </w:p>
        </w:tc>
        <w:tc>
          <w:tcPr>
            <w:tcW w:w="794" w:type="dxa"/>
          </w:tcPr>
          <w:p w:rsidR="00187271" w:rsidRDefault="00187271">
            <w:pPr>
              <w:pStyle w:val="ConsPlusNormal"/>
            </w:pPr>
            <w:r>
              <w:t>1</w:t>
            </w:r>
          </w:p>
        </w:tc>
        <w:tc>
          <w:tcPr>
            <w:tcW w:w="1077" w:type="dxa"/>
          </w:tcPr>
          <w:p w:rsidR="00187271" w:rsidRDefault="00187271">
            <w:pPr>
              <w:pStyle w:val="ConsPlusNormal"/>
            </w:pPr>
            <w:r>
              <w:t>0.75</w:t>
            </w:r>
          </w:p>
        </w:tc>
        <w:tc>
          <w:tcPr>
            <w:tcW w:w="1247" w:type="dxa"/>
          </w:tcPr>
          <w:p w:rsidR="00187271" w:rsidRDefault="00187271">
            <w:pPr>
              <w:pStyle w:val="ConsPlusNormal"/>
            </w:pPr>
            <w:r>
              <w:t>39.90</w:t>
            </w:r>
          </w:p>
        </w:tc>
        <w:tc>
          <w:tcPr>
            <w:tcW w:w="994" w:type="dxa"/>
          </w:tcPr>
          <w:p w:rsidR="00187271" w:rsidRDefault="00187271">
            <w:pPr>
              <w:pStyle w:val="ConsPlusNormal"/>
            </w:pPr>
            <w:r>
              <w:t>0.299</w:t>
            </w:r>
          </w:p>
        </w:tc>
        <w:tc>
          <w:tcPr>
            <w:tcW w:w="1020" w:type="dxa"/>
          </w:tcPr>
          <w:p w:rsidR="00187271" w:rsidRDefault="00187271">
            <w:pPr>
              <w:pStyle w:val="ConsPlusNormal"/>
            </w:pPr>
            <w:r>
              <w:t>98</w:t>
            </w:r>
          </w:p>
        </w:tc>
        <w:tc>
          <w:tcPr>
            <w:tcW w:w="1304" w:type="dxa"/>
          </w:tcPr>
          <w:p w:rsidR="00187271" w:rsidRDefault="00187271">
            <w:pPr>
              <w:pStyle w:val="ConsPlusNormal"/>
            </w:pPr>
            <w:r>
              <w:t>135.52</w:t>
            </w:r>
          </w:p>
        </w:tc>
        <w:tc>
          <w:tcPr>
            <w:tcW w:w="934" w:type="dxa"/>
          </w:tcPr>
          <w:p w:rsidR="00187271" w:rsidRDefault="00187271">
            <w:pPr>
              <w:pStyle w:val="ConsPlusNormal"/>
            </w:pPr>
            <w:r>
              <w:t>37.524</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2</w:t>
            </w:r>
          </w:p>
        </w:tc>
        <w:tc>
          <w:tcPr>
            <w:tcW w:w="1077" w:type="dxa"/>
          </w:tcPr>
          <w:p w:rsidR="00187271" w:rsidRDefault="00187271">
            <w:pPr>
              <w:pStyle w:val="ConsPlusNormal"/>
            </w:pPr>
            <w:r>
              <w:t>0.75</w:t>
            </w:r>
          </w:p>
        </w:tc>
        <w:tc>
          <w:tcPr>
            <w:tcW w:w="1247" w:type="dxa"/>
          </w:tcPr>
          <w:p w:rsidR="00187271" w:rsidRDefault="00187271">
            <w:pPr>
              <w:pStyle w:val="ConsPlusNormal"/>
            </w:pPr>
            <w:r>
              <w:t>46.35</w:t>
            </w:r>
          </w:p>
        </w:tc>
        <w:tc>
          <w:tcPr>
            <w:tcW w:w="994" w:type="dxa"/>
          </w:tcPr>
          <w:p w:rsidR="00187271" w:rsidRDefault="00187271">
            <w:pPr>
              <w:pStyle w:val="ConsPlusNormal"/>
            </w:pPr>
            <w:r>
              <w:t>0.348</w:t>
            </w:r>
          </w:p>
        </w:tc>
        <w:tc>
          <w:tcPr>
            <w:tcW w:w="1020" w:type="dxa"/>
          </w:tcPr>
          <w:p w:rsidR="00187271" w:rsidRDefault="00187271">
            <w:pPr>
              <w:pStyle w:val="ConsPlusNormal"/>
            </w:pPr>
            <w:r>
              <w:t>95</w:t>
            </w:r>
          </w:p>
        </w:tc>
        <w:tc>
          <w:tcPr>
            <w:tcW w:w="1304" w:type="dxa"/>
          </w:tcPr>
          <w:p w:rsidR="00187271" w:rsidRDefault="00187271">
            <w:pPr>
              <w:pStyle w:val="ConsPlusNormal"/>
            </w:pPr>
            <w:r>
              <w:t>138.59</w:t>
            </w:r>
          </w:p>
        </w:tc>
        <w:tc>
          <w:tcPr>
            <w:tcW w:w="934" w:type="dxa"/>
          </w:tcPr>
          <w:p w:rsidR="00187271" w:rsidRDefault="00187271">
            <w:pPr>
              <w:pStyle w:val="ConsPlusNormal"/>
            </w:pPr>
            <w:r>
              <w:t>43.594</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3</w:t>
            </w:r>
          </w:p>
        </w:tc>
        <w:tc>
          <w:tcPr>
            <w:tcW w:w="1077" w:type="dxa"/>
          </w:tcPr>
          <w:p w:rsidR="00187271" w:rsidRDefault="00187271">
            <w:pPr>
              <w:pStyle w:val="ConsPlusNormal"/>
            </w:pPr>
            <w:r>
              <w:t>0.75</w:t>
            </w:r>
          </w:p>
        </w:tc>
        <w:tc>
          <w:tcPr>
            <w:tcW w:w="1247" w:type="dxa"/>
          </w:tcPr>
          <w:p w:rsidR="00187271" w:rsidRDefault="00187271">
            <w:pPr>
              <w:pStyle w:val="ConsPlusNormal"/>
            </w:pPr>
            <w:r>
              <w:t>45.36</w:t>
            </w:r>
          </w:p>
        </w:tc>
        <w:tc>
          <w:tcPr>
            <w:tcW w:w="994" w:type="dxa"/>
          </w:tcPr>
          <w:p w:rsidR="00187271" w:rsidRDefault="00187271">
            <w:pPr>
              <w:pStyle w:val="ConsPlusNormal"/>
            </w:pPr>
            <w:r>
              <w:t>0.340</w:t>
            </w:r>
          </w:p>
        </w:tc>
        <w:tc>
          <w:tcPr>
            <w:tcW w:w="1020" w:type="dxa"/>
          </w:tcPr>
          <w:p w:rsidR="00187271" w:rsidRDefault="00187271">
            <w:pPr>
              <w:pStyle w:val="ConsPlusNormal"/>
            </w:pPr>
            <w:r>
              <w:t>97</w:t>
            </w:r>
          </w:p>
        </w:tc>
        <w:tc>
          <w:tcPr>
            <w:tcW w:w="1304" w:type="dxa"/>
          </w:tcPr>
          <w:p w:rsidR="00187271" w:rsidRDefault="00187271">
            <w:pPr>
              <w:pStyle w:val="ConsPlusNormal"/>
            </w:pPr>
            <w:r>
              <w:t>139.66</w:t>
            </w:r>
          </w:p>
        </w:tc>
        <w:tc>
          <w:tcPr>
            <w:tcW w:w="934" w:type="dxa"/>
          </w:tcPr>
          <w:p w:rsidR="00187271" w:rsidRDefault="00187271">
            <w:pPr>
              <w:pStyle w:val="ConsPlusNormal"/>
            </w:pPr>
            <w:r>
              <w:t>42.664</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4</w:t>
            </w:r>
          </w:p>
        </w:tc>
        <w:tc>
          <w:tcPr>
            <w:tcW w:w="1077" w:type="dxa"/>
          </w:tcPr>
          <w:p w:rsidR="00187271" w:rsidRDefault="00187271">
            <w:pPr>
              <w:pStyle w:val="ConsPlusNormal"/>
            </w:pPr>
            <w:r>
              <w:t>0.75</w:t>
            </w:r>
          </w:p>
        </w:tc>
        <w:tc>
          <w:tcPr>
            <w:tcW w:w="1247" w:type="dxa"/>
          </w:tcPr>
          <w:p w:rsidR="00187271" w:rsidRDefault="00187271">
            <w:pPr>
              <w:pStyle w:val="ConsPlusNormal"/>
            </w:pPr>
            <w:r>
              <w:t>38.91</w:t>
            </w:r>
          </w:p>
        </w:tc>
        <w:tc>
          <w:tcPr>
            <w:tcW w:w="994" w:type="dxa"/>
          </w:tcPr>
          <w:p w:rsidR="00187271" w:rsidRDefault="00187271">
            <w:pPr>
              <w:pStyle w:val="ConsPlusNormal"/>
            </w:pPr>
            <w:r>
              <w:t>0.292</w:t>
            </w:r>
          </w:p>
        </w:tc>
        <w:tc>
          <w:tcPr>
            <w:tcW w:w="1020" w:type="dxa"/>
          </w:tcPr>
          <w:p w:rsidR="00187271" w:rsidRDefault="00187271">
            <w:pPr>
              <w:pStyle w:val="ConsPlusNormal"/>
            </w:pPr>
            <w:r>
              <w:t>93</w:t>
            </w:r>
          </w:p>
        </w:tc>
        <w:tc>
          <w:tcPr>
            <w:tcW w:w="1304" w:type="dxa"/>
          </w:tcPr>
          <w:p w:rsidR="00187271" w:rsidRDefault="00187271">
            <w:pPr>
              <w:pStyle w:val="ConsPlusNormal"/>
            </w:pPr>
            <w:r>
              <w:t>129.59</w:t>
            </w:r>
          </w:p>
        </w:tc>
        <w:tc>
          <w:tcPr>
            <w:tcW w:w="934" w:type="dxa"/>
          </w:tcPr>
          <w:p w:rsidR="00187271" w:rsidRDefault="00187271">
            <w:pPr>
              <w:pStyle w:val="ConsPlusNormal"/>
            </w:pPr>
            <w:r>
              <w:t>36.594</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5</w:t>
            </w:r>
          </w:p>
        </w:tc>
        <w:tc>
          <w:tcPr>
            <w:tcW w:w="1077" w:type="dxa"/>
          </w:tcPr>
          <w:p w:rsidR="00187271" w:rsidRDefault="00187271">
            <w:pPr>
              <w:pStyle w:val="ConsPlusNormal"/>
            </w:pPr>
            <w:r>
              <w:t>0.75</w:t>
            </w:r>
          </w:p>
        </w:tc>
        <w:tc>
          <w:tcPr>
            <w:tcW w:w="1247" w:type="dxa"/>
          </w:tcPr>
          <w:p w:rsidR="00187271" w:rsidRDefault="00187271">
            <w:pPr>
              <w:pStyle w:val="ConsPlusNormal"/>
            </w:pPr>
            <w:r>
              <w:t>40.61</w:t>
            </w:r>
          </w:p>
        </w:tc>
        <w:tc>
          <w:tcPr>
            <w:tcW w:w="994" w:type="dxa"/>
          </w:tcPr>
          <w:p w:rsidR="00187271" w:rsidRDefault="00187271">
            <w:pPr>
              <w:pStyle w:val="ConsPlusNormal"/>
            </w:pPr>
            <w:r>
              <w:t>0.305</w:t>
            </w:r>
          </w:p>
        </w:tc>
        <w:tc>
          <w:tcPr>
            <w:tcW w:w="1020" w:type="dxa"/>
          </w:tcPr>
          <w:p w:rsidR="00187271" w:rsidRDefault="00187271">
            <w:pPr>
              <w:pStyle w:val="ConsPlusNormal"/>
            </w:pPr>
            <w:r>
              <w:t>96</w:t>
            </w:r>
          </w:p>
        </w:tc>
        <w:tc>
          <w:tcPr>
            <w:tcW w:w="1304" w:type="dxa"/>
          </w:tcPr>
          <w:p w:rsidR="00187271" w:rsidRDefault="00187271">
            <w:pPr>
              <w:pStyle w:val="ConsPlusNormal"/>
            </w:pPr>
            <w:r>
              <w:t>134.19</w:t>
            </w:r>
          </w:p>
        </w:tc>
        <w:tc>
          <w:tcPr>
            <w:tcW w:w="934" w:type="dxa"/>
          </w:tcPr>
          <w:p w:rsidR="00187271" w:rsidRDefault="00187271">
            <w:pPr>
              <w:pStyle w:val="ConsPlusNormal"/>
            </w:pPr>
            <w:r>
              <w:t>38.194</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6</w:t>
            </w:r>
          </w:p>
        </w:tc>
        <w:tc>
          <w:tcPr>
            <w:tcW w:w="1077" w:type="dxa"/>
          </w:tcPr>
          <w:p w:rsidR="00187271" w:rsidRDefault="00187271">
            <w:pPr>
              <w:pStyle w:val="ConsPlusNormal"/>
            </w:pPr>
            <w:r>
              <w:t>0.75</w:t>
            </w:r>
          </w:p>
        </w:tc>
        <w:tc>
          <w:tcPr>
            <w:tcW w:w="1247" w:type="dxa"/>
          </w:tcPr>
          <w:p w:rsidR="00187271" w:rsidRDefault="00187271">
            <w:pPr>
              <w:pStyle w:val="ConsPlusNormal"/>
            </w:pPr>
            <w:r>
              <w:t>44.65</w:t>
            </w:r>
          </w:p>
        </w:tc>
        <w:tc>
          <w:tcPr>
            <w:tcW w:w="994" w:type="dxa"/>
          </w:tcPr>
          <w:p w:rsidR="00187271" w:rsidRDefault="00187271">
            <w:pPr>
              <w:pStyle w:val="ConsPlusNormal"/>
            </w:pPr>
            <w:r>
              <w:t>0.335</w:t>
            </w:r>
          </w:p>
        </w:tc>
        <w:tc>
          <w:tcPr>
            <w:tcW w:w="1020" w:type="dxa"/>
          </w:tcPr>
          <w:p w:rsidR="00187271" w:rsidRDefault="00187271">
            <w:pPr>
              <w:pStyle w:val="ConsPlusNormal"/>
            </w:pPr>
            <w:r>
              <w:t>95</w:t>
            </w:r>
          </w:p>
        </w:tc>
        <w:tc>
          <w:tcPr>
            <w:tcW w:w="1304" w:type="dxa"/>
          </w:tcPr>
          <w:p w:rsidR="00187271" w:rsidRDefault="00187271">
            <w:pPr>
              <w:pStyle w:val="ConsPlusNormal"/>
            </w:pPr>
            <w:r>
              <w:t>136.99</w:t>
            </w:r>
          </w:p>
        </w:tc>
        <w:tc>
          <w:tcPr>
            <w:tcW w:w="934" w:type="dxa"/>
          </w:tcPr>
          <w:p w:rsidR="00187271" w:rsidRDefault="00187271">
            <w:pPr>
              <w:pStyle w:val="ConsPlusNormal"/>
            </w:pPr>
            <w:r>
              <w:t>41.994</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08.02.2018</w:t>
            </w:r>
          </w:p>
        </w:tc>
        <w:tc>
          <w:tcPr>
            <w:tcW w:w="844" w:type="dxa"/>
            <w:vMerge w:val="restart"/>
          </w:tcPr>
          <w:p w:rsidR="00187271" w:rsidRDefault="00187271">
            <w:pPr>
              <w:pStyle w:val="ConsPlusNormal"/>
            </w:pPr>
            <w:r>
              <w:t>Чт.</w:t>
            </w:r>
          </w:p>
        </w:tc>
        <w:tc>
          <w:tcPr>
            <w:tcW w:w="794" w:type="dxa"/>
          </w:tcPr>
          <w:p w:rsidR="00187271" w:rsidRDefault="00187271">
            <w:pPr>
              <w:pStyle w:val="ConsPlusNormal"/>
            </w:pPr>
            <w:r>
              <w:t>1</w:t>
            </w:r>
          </w:p>
        </w:tc>
        <w:tc>
          <w:tcPr>
            <w:tcW w:w="1077" w:type="dxa"/>
          </w:tcPr>
          <w:p w:rsidR="00187271" w:rsidRDefault="00187271">
            <w:pPr>
              <w:pStyle w:val="ConsPlusNormal"/>
            </w:pPr>
            <w:r>
              <w:t>0.75</w:t>
            </w:r>
          </w:p>
        </w:tc>
        <w:tc>
          <w:tcPr>
            <w:tcW w:w="1247" w:type="dxa"/>
          </w:tcPr>
          <w:p w:rsidR="00187271" w:rsidRDefault="00187271">
            <w:pPr>
              <w:pStyle w:val="ConsPlusNormal"/>
            </w:pPr>
            <w:r>
              <w:t>39.47</w:t>
            </w:r>
          </w:p>
        </w:tc>
        <w:tc>
          <w:tcPr>
            <w:tcW w:w="994" w:type="dxa"/>
          </w:tcPr>
          <w:p w:rsidR="00187271" w:rsidRDefault="00187271">
            <w:pPr>
              <w:pStyle w:val="ConsPlusNormal"/>
            </w:pPr>
            <w:r>
              <w:t>0.296</w:t>
            </w:r>
          </w:p>
        </w:tc>
        <w:tc>
          <w:tcPr>
            <w:tcW w:w="1020" w:type="dxa"/>
          </w:tcPr>
          <w:p w:rsidR="00187271" w:rsidRDefault="00187271">
            <w:pPr>
              <w:pStyle w:val="ConsPlusNormal"/>
            </w:pPr>
            <w:r>
              <w:t>98</w:t>
            </w:r>
          </w:p>
        </w:tc>
        <w:tc>
          <w:tcPr>
            <w:tcW w:w="1304" w:type="dxa"/>
          </w:tcPr>
          <w:p w:rsidR="00187271" w:rsidRDefault="00187271">
            <w:pPr>
              <w:pStyle w:val="ConsPlusNormal"/>
            </w:pPr>
            <w:r>
              <w:t>135.33</w:t>
            </w:r>
          </w:p>
        </w:tc>
        <w:tc>
          <w:tcPr>
            <w:tcW w:w="934" w:type="dxa"/>
          </w:tcPr>
          <w:p w:rsidR="00187271" w:rsidRDefault="00187271">
            <w:pPr>
              <w:pStyle w:val="ConsPlusNormal"/>
            </w:pPr>
            <w:r>
              <w:t>37.328</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2</w:t>
            </w:r>
          </w:p>
        </w:tc>
        <w:tc>
          <w:tcPr>
            <w:tcW w:w="1077" w:type="dxa"/>
          </w:tcPr>
          <w:p w:rsidR="00187271" w:rsidRDefault="00187271">
            <w:pPr>
              <w:pStyle w:val="ConsPlusNormal"/>
            </w:pPr>
            <w:r>
              <w:t>0.75</w:t>
            </w:r>
          </w:p>
        </w:tc>
        <w:tc>
          <w:tcPr>
            <w:tcW w:w="1247" w:type="dxa"/>
          </w:tcPr>
          <w:p w:rsidR="00187271" w:rsidRDefault="00187271">
            <w:pPr>
              <w:pStyle w:val="ConsPlusNormal"/>
            </w:pPr>
            <w:r>
              <w:t>45.89</w:t>
            </w:r>
          </w:p>
        </w:tc>
        <w:tc>
          <w:tcPr>
            <w:tcW w:w="994" w:type="dxa"/>
          </w:tcPr>
          <w:p w:rsidR="00187271" w:rsidRDefault="00187271">
            <w:pPr>
              <w:pStyle w:val="ConsPlusNormal"/>
            </w:pPr>
            <w:r>
              <w:t>0.344</w:t>
            </w:r>
          </w:p>
        </w:tc>
        <w:tc>
          <w:tcPr>
            <w:tcW w:w="1020" w:type="dxa"/>
          </w:tcPr>
          <w:p w:rsidR="00187271" w:rsidRDefault="00187271">
            <w:pPr>
              <w:pStyle w:val="ConsPlusNormal"/>
            </w:pPr>
            <w:r>
              <w:t>95</w:t>
            </w:r>
          </w:p>
        </w:tc>
        <w:tc>
          <w:tcPr>
            <w:tcW w:w="1304" w:type="dxa"/>
          </w:tcPr>
          <w:p w:rsidR="00187271" w:rsidRDefault="00187271">
            <w:pPr>
              <w:pStyle w:val="ConsPlusNormal"/>
            </w:pPr>
            <w:r>
              <w:t>138.40</w:t>
            </w:r>
          </w:p>
        </w:tc>
        <w:tc>
          <w:tcPr>
            <w:tcW w:w="934" w:type="dxa"/>
          </w:tcPr>
          <w:p w:rsidR="00187271" w:rsidRDefault="00187271">
            <w:pPr>
              <w:pStyle w:val="ConsPlusNormal"/>
            </w:pPr>
            <w:r>
              <w:t>43.398</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3</w:t>
            </w:r>
          </w:p>
        </w:tc>
        <w:tc>
          <w:tcPr>
            <w:tcW w:w="1077" w:type="dxa"/>
          </w:tcPr>
          <w:p w:rsidR="00187271" w:rsidRDefault="00187271">
            <w:pPr>
              <w:pStyle w:val="ConsPlusNormal"/>
            </w:pPr>
            <w:r>
              <w:t>0.75</w:t>
            </w:r>
          </w:p>
        </w:tc>
        <w:tc>
          <w:tcPr>
            <w:tcW w:w="1247" w:type="dxa"/>
          </w:tcPr>
          <w:p w:rsidR="00187271" w:rsidRDefault="00187271">
            <w:pPr>
              <w:pStyle w:val="ConsPlusNormal"/>
            </w:pPr>
            <w:r>
              <w:t>44.90</w:t>
            </w:r>
          </w:p>
        </w:tc>
        <w:tc>
          <w:tcPr>
            <w:tcW w:w="994" w:type="dxa"/>
          </w:tcPr>
          <w:p w:rsidR="00187271" w:rsidRDefault="00187271">
            <w:pPr>
              <w:pStyle w:val="ConsPlusNormal"/>
            </w:pPr>
            <w:r>
              <w:t>0.337</w:t>
            </w:r>
          </w:p>
        </w:tc>
        <w:tc>
          <w:tcPr>
            <w:tcW w:w="1020" w:type="dxa"/>
          </w:tcPr>
          <w:p w:rsidR="00187271" w:rsidRDefault="00187271">
            <w:pPr>
              <w:pStyle w:val="ConsPlusNormal"/>
            </w:pPr>
            <w:r>
              <w:t>97</w:t>
            </w:r>
          </w:p>
        </w:tc>
        <w:tc>
          <w:tcPr>
            <w:tcW w:w="1304" w:type="dxa"/>
          </w:tcPr>
          <w:p w:rsidR="00187271" w:rsidRDefault="00187271">
            <w:pPr>
              <w:pStyle w:val="ConsPlusNormal"/>
            </w:pPr>
            <w:r>
              <w:t>139.47</w:t>
            </w:r>
          </w:p>
        </w:tc>
        <w:tc>
          <w:tcPr>
            <w:tcW w:w="934" w:type="dxa"/>
          </w:tcPr>
          <w:p w:rsidR="00187271" w:rsidRDefault="00187271">
            <w:pPr>
              <w:pStyle w:val="ConsPlusNormal"/>
            </w:pPr>
            <w:r>
              <w:t>42.468</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4</w:t>
            </w:r>
          </w:p>
        </w:tc>
        <w:tc>
          <w:tcPr>
            <w:tcW w:w="1077" w:type="dxa"/>
          </w:tcPr>
          <w:p w:rsidR="00187271" w:rsidRDefault="00187271">
            <w:pPr>
              <w:pStyle w:val="ConsPlusNormal"/>
            </w:pPr>
            <w:r>
              <w:t>0.75</w:t>
            </w:r>
          </w:p>
        </w:tc>
        <w:tc>
          <w:tcPr>
            <w:tcW w:w="1247" w:type="dxa"/>
          </w:tcPr>
          <w:p w:rsidR="00187271" w:rsidRDefault="00187271">
            <w:pPr>
              <w:pStyle w:val="ConsPlusNormal"/>
            </w:pPr>
            <w:r>
              <w:t>38.49</w:t>
            </w:r>
          </w:p>
        </w:tc>
        <w:tc>
          <w:tcPr>
            <w:tcW w:w="994" w:type="dxa"/>
          </w:tcPr>
          <w:p w:rsidR="00187271" w:rsidRDefault="00187271">
            <w:pPr>
              <w:pStyle w:val="ConsPlusNormal"/>
            </w:pPr>
            <w:r>
              <w:t>0.289</w:t>
            </w:r>
          </w:p>
        </w:tc>
        <w:tc>
          <w:tcPr>
            <w:tcW w:w="1020" w:type="dxa"/>
          </w:tcPr>
          <w:p w:rsidR="00187271" w:rsidRDefault="00187271">
            <w:pPr>
              <w:pStyle w:val="ConsPlusNormal"/>
            </w:pPr>
            <w:r>
              <w:t>93</w:t>
            </w:r>
          </w:p>
        </w:tc>
        <w:tc>
          <w:tcPr>
            <w:tcW w:w="1304" w:type="dxa"/>
          </w:tcPr>
          <w:p w:rsidR="00187271" w:rsidRDefault="00187271">
            <w:pPr>
              <w:pStyle w:val="ConsPlusNormal"/>
            </w:pPr>
            <w:r>
              <w:t>129.40</w:t>
            </w:r>
          </w:p>
        </w:tc>
        <w:tc>
          <w:tcPr>
            <w:tcW w:w="934" w:type="dxa"/>
          </w:tcPr>
          <w:p w:rsidR="00187271" w:rsidRDefault="00187271">
            <w:pPr>
              <w:pStyle w:val="ConsPlusNormal"/>
            </w:pPr>
            <w:r>
              <w:t>36.398</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5</w:t>
            </w:r>
          </w:p>
        </w:tc>
        <w:tc>
          <w:tcPr>
            <w:tcW w:w="1077" w:type="dxa"/>
          </w:tcPr>
          <w:p w:rsidR="00187271" w:rsidRDefault="00187271">
            <w:pPr>
              <w:pStyle w:val="ConsPlusNormal"/>
            </w:pPr>
            <w:r>
              <w:t>0.75</w:t>
            </w:r>
          </w:p>
        </w:tc>
        <w:tc>
          <w:tcPr>
            <w:tcW w:w="1247" w:type="dxa"/>
          </w:tcPr>
          <w:p w:rsidR="00187271" w:rsidRDefault="00187271">
            <w:pPr>
              <w:pStyle w:val="ConsPlusNormal"/>
            </w:pPr>
            <w:r>
              <w:t>40.18</w:t>
            </w:r>
          </w:p>
        </w:tc>
        <w:tc>
          <w:tcPr>
            <w:tcW w:w="994" w:type="dxa"/>
          </w:tcPr>
          <w:p w:rsidR="00187271" w:rsidRDefault="00187271">
            <w:pPr>
              <w:pStyle w:val="ConsPlusNormal"/>
            </w:pPr>
            <w:r>
              <w:t>0.301</w:t>
            </w:r>
          </w:p>
        </w:tc>
        <w:tc>
          <w:tcPr>
            <w:tcW w:w="1020" w:type="dxa"/>
          </w:tcPr>
          <w:p w:rsidR="00187271" w:rsidRDefault="00187271">
            <w:pPr>
              <w:pStyle w:val="ConsPlusNormal"/>
            </w:pPr>
            <w:r>
              <w:t>96</w:t>
            </w:r>
          </w:p>
        </w:tc>
        <w:tc>
          <w:tcPr>
            <w:tcW w:w="1304" w:type="dxa"/>
          </w:tcPr>
          <w:p w:rsidR="00187271" w:rsidRDefault="00187271">
            <w:pPr>
              <w:pStyle w:val="ConsPlusNormal"/>
            </w:pPr>
            <w:r>
              <w:t>134.00</w:t>
            </w:r>
          </w:p>
        </w:tc>
        <w:tc>
          <w:tcPr>
            <w:tcW w:w="934" w:type="dxa"/>
          </w:tcPr>
          <w:p w:rsidR="00187271" w:rsidRDefault="00187271">
            <w:pPr>
              <w:pStyle w:val="ConsPlusNormal"/>
            </w:pPr>
            <w:r>
              <w:t>37.998</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6</w:t>
            </w:r>
          </w:p>
        </w:tc>
        <w:tc>
          <w:tcPr>
            <w:tcW w:w="1077" w:type="dxa"/>
          </w:tcPr>
          <w:p w:rsidR="00187271" w:rsidRDefault="00187271">
            <w:pPr>
              <w:pStyle w:val="ConsPlusNormal"/>
            </w:pPr>
            <w:r>
              <w:t>0.75</w:t>
            </w:r>
          </w:p>
        </w:tc>
        <w:tc>
          <w:tcPr>
            <w:tcW w:w="1247" w:type="dxa"/>
          </w:tcPr>
          <w:p w:rsidR="00187271" w:rsidRDefault="00187271">
            <w:pPr>
              <w:pStyle w:val="ConsPlusNormal"/>
            </w:pPr>
            <w:r>
              <w:t>44.20</w:t>
            </w:r>
          </w:p>
        </w:tc>
        <w:tc>
          <w:tcPr>
            <w:tcW w:w="994" w:type="dxa"/>
          </w:tcPr>
          <w:p w:rsidR="00187271" w:rsidRDefault="00187271">
            <w:pPr>
              <w:pStyle w:val="ConsPlusNormal"/>
            </w:pPr>
            <w:r>
              <w:t>0.331</w:t>
            </w:r>
          </w:p>
        </w:tc>
        <w:tc>
          <w:tcPr>
            <w:tcW w:w="1020" w:type="dxa"/>
          </w:tcPr>
          <w:p w:rsidR="00187271" w:rsidRDefault="00187271">
            <w:pPr>
              <w:pStyle w:val="ConsPlusNormal"/>
            </w:pPr>
            <w:r>
              <w:t>95</w:t>
            </w:r>
          </w:p>
        </w:tc>
        <w:tc>
          <w:tcPr>
            <w:tcW w:w="1304" w:type="dxa"/>
          </w:tcPr>
          <w:p w:rsidR="00187271" w:rsidRDefault="00187271">
            <w:pPr>
              <w:pStyle w:val="ConsPlusNormal"/>
            </w:pPr>
            <w:r>
              <w:t>136.80</w:t>
            </w:r>
          </w:p>
        </w:tc>
        <w:tc>
          <w:tcPr>
            <w:tcW w:w="934" w:type="dxa"/>
          </w:tcPr>
          <w:p w:rsidR="00187271" w:rsidRDefault="00187271">
            <w:pPr>
              <w:pStyle w:val="ConsPlusNormal"/>
            </w:pPr>
            <w:r>
              <w:t>41.798</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09.02.2018</w:t>
            </w:r>
          </w:p>
        </w:tc>
        <w:tc>
          <w:tcPr>
            <w:tcW w:w="844" w:type="dxa"/>
            <w:vMerge w:val="restart"/>
          </w:tcPr>
          <w:p w:rsidR="00187271" w:rsidRDefault="00187271">
            <w:pPr>
              <w:pStyle w:val="ConsPlusNormal"/>
            </w:pPr>
            <w:r>
              <w:t>Пт.</w:t>
            </w:r>
          </w:p>
        </w:tc>
        <w:tc>
          <w:tcPr>
            <w:tcW w:w="794" w:type="dxa"/>
          </w:tcPr>
          <w:p w:rsidR="00187271" w:rsidRDefault="00187271">
            <w:pPr>
              <w:pStyle w:val="ConsPlusNormal"/>
            </w:pPr>
            <w:r>
              <w:t>1</w:t>
            </w:r>
          </w:p>
        </w:tc>
        <w:tc>
          <w:tcPr>
            <w:tcW w:w="1077" w:type="dxa"/>
          </w:tcPr>
          <w:p w:rsidR="00187271" w:rsidRDefault="00187271">
            <w:pPr>
              <w:pStyle w:val="ConsPlusNormal"/>
            </w:pPr>
            <w:r>
              <w:t>0.75</w:t>
            </w:r>
          </w:p>
        </w:tc>
        <w:tc>
          <w:tcPr>
            <w:tcW w:w="1247" w:type="dxa"/>
          </w:tcPr>
          <w:p w:rsidR="00187271" w:rsidRDefault="00187271">
            <w:pPr>
              <w:pStyle w:val="ConsPlusNormal"/>
            </w:pPr>
            <w:r>
              <w:t>40.34</w:t>
            </w:r>
          </w:p>
        </w:tc>
        <w:tc>
          <w:tcPr>
            <w:tcW w:w="994" w:type="dxa"/>
          </w:tcPr>
          <w:p w:rsidR="00187271" w:rsidRDefault="00187271">
            <w:pPr>
              <w:pStyle w:val="ConsPlusNormal"/>
            </w:pPr>
            <w:r>
              <w:t>0.303</w:t>
            </w:r>
          </w:p>
        </w:tc>
        <w:tc>
          <w:tcPr>
            <w:tcW w:w="1020" w:type="dxa"/>
          </w:tcPr>
          <w:p w:rsidR="00187271" w:rsidRDefault="00187271">
            <w:pPr>
              <w:pStyle w:val="ConsPlusNormal"/>
            </w:pPr>
            <w:r>
              <w:t>98</w:t>
            </w:r>
          </w:p>
        </w:tc>
        <w:tc>
          <w:tcPr>
            <w:tcW w:w="1304" w:type="dxa"/>
          </w:tcPr>
          <w:p w:rsidR="00187271" w:rsidRDefault="00187271">
            <w:pPr>
              <w:pStyle w:val="ConsPlusNormal"/>
            </w:pPr>
            <w:r>
              <w:t>135.67</w:t>
            </w:r>
          </w:p>
        </w:tc>
        <w:tc>
          <w:tcPr>
            <w:tcW w:w="934" w:type="dxa"/>
          </w:tcPr>
          <w:p w:rsidR="00187271" w:rsidRDefault="00187271">
            <w:pPr>
              <w:pStyle w:val="ConsPlusNormal"/>
            </w:pPr>
            <w:r>
              <w:t>37.665</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2</w:t>
            </w:r>
          </w:p>
        </w:tc>
        <w:tc>
          <w:tcPr>
            <w:tcW w:w="1077" w:type="dxa"/>
          </w:tcPr>
          <w:p w:rsidR="00187271" w:rsidRDefault="00187271">
            <w:pPr>
              <w:pStyle w:val="ConsPlusNormal"/>
            </w:pPr>
            <w:r>
              <w:t>0.75</w:t>
            </w:r>
          </w:p>
        </w:tc>
        <w:tc>
          <w:tcPr>
            <w:tcW w:w="1247" w:type="dxa"/>
          </w:tcPr>
          <w:p w:rsidR="00187271" w:rsidRDefault="00187271">
            <w:pPr>
              <w:pStyle w:val="ConsPlusNormal"/>
            </w:pPr>
            <w:r>
              <w:t>46.84</w:t>
            </w:r>
          </w:p>
        </w:tc>
        <w:tc>
          <w:tcPr>
            <w:tcW w:w="994" w:type="dxa"/>
          </w:tcPr>
          <w:p w:rsidR="00187271" w:rsidRDefault="00187271">
            <w:pPr>
              <w:pStyle w:val="ConsPlusNormal"/>
            </w:pPr>
            <w:r>
              <w:t>0.351</w:t>
            </w:r>
          </w:p>
        </w:tc>
        <w:tc>
          <w:tcPr>
            <w:tcW w:w="1020" w:type="dxa"/>
          </w:tcPr>
          <w:p w:rsidR="00187271" w:rsidRDefault="00187271">
            <w:pPr>
              <w:pStyle w:val="ConsPlusNormal"/>
            </w:pPr>
            <w:r>
              <w:t>95</w:t>
            </w:r>
          </w:p>
        </w:tc>
        <w:tc>
          <w:tcPr>
            <w:tcW w:w="1304" w:type="dxa"/>
          </w:tcPr>
          <w:p w:rsidR="00187271" w:rsidRDefault="00187271">
            <w:pPr>
              <w:pStyle w:val="ConsPlusNormal"/>
            </w:pPr>
            <w:r>
              <w:t>138.74</w:t>
            </w:r>
          </w:p>
        </w:tc>
        <w:tc>
          <w:tcPr>
            <w:tcW w:w="934" w:type="dxa"/>
          </w:tcPr>
          <w:p w:rsidR="00187271" w:rsidRDefault="00187271">
            <w:pPr>
              <w:pStyle w:val="ConsPlusNormal"/>
            </w:pPr>
            <w:r>
              <w:t>43.735</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3</w:t>
            </w:r>
          </w:p>
        </w:tc>
        <w:tc>
          <w:tcPr>
            <w:tcW w:w="1077" w:type="dxa"/>
          </w:tcPr>
          <w:p w:rsidR="00187271" w:rsidRDefault="00187271">
            <w:pPr>
              <w:pStyle w:val="ConsPlusNormal"/>
            </w:pPr>
            <w:r>
              <w:t>0.75</w:t>
            </w:r>
          </w:p>
        </w:tc>
        <w:tc>
          <w:tcPr>
            <w:tcW w:w="1247" w:type="dxa"/>
          </w:tcPr>
          <w:p w:rsidR="00187271" w:rsidRDefault="00187271">
            <w:pPr>
              <w:pStyle w:val="ConsPlusNormal"/>
            </w:pPr>
            <w:r>
              <w:t>45.84</w:t>
            </w:r>
          </w:p>
        </w:tc>
        <w:tc>
          <w:tcPr>
            <w:tcW w:w="994" w:type="dxa"/>
          </w:tcPr>
          <w:p w:rsidR="00187271" w:rsidRDefault="00187271">
            <w:pPr>
              <w:pStyle w:val="ConsPlusNormal"/>
            </w:pPr>
            <w:r>
              <w:t>0.344</w:t>
            </w:r>
          </w:p>
        </w:tc>
        <w:tc>
          <w:tcPr>
            <w:tcW w:w="1020" w:type="dxa"/>
          </w:tcPr>
          <w:p w:rsidR="00187271" w:rsidRDefault="00187271">
            <w:pPr>
              <w:pStyle w:val="ConsPlusNormal"/>
            </w:pPr>
            <w:r>
              <w:t>97</w:t>
            </w:r>
          </w:p>
        </w:tc>
        <w:tc>
          <w:tcPr>
            <w:tcW w:w="1304" w:type="dxa"/>
          </w:tcPr>
          <w:p w:rsidR="00187271" w:rsidRDefault="00187271">
            <w:pPr>
              <w:pStyle w:val="ConsPlusNormal"/>
            </w:pPr>
            <w:r>
              <w:t>139.81</w:t>
            </w:r>
          </w:p>
        </w:tc>
        <w:tc>
          <w:tcPr>
            <w:tcW w:w="934" w:type="dxa"/>
          </w:tcPr>
          <w:p w:rsidR="00187271" w:rsidRDefault="00187271">
            <w:pPr>
              <w:pStyle w:val="ConsPlusNormal"/>
            </w:pPr>
            <w:r>
              <w:t>42.805</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4</w:t>
            </w:r>
          </w:p>
        </w:tc>
        <w:tc>
          <w:tcPr>
            <w:tcW w:w="1077" w:type="dxa"/>
          </w:tcPr>
          <w:p w:rsidR="00187271" w:rsidRDefault="00187271">
            <w:pPr>
              <w:pStyle w:val="ConsPlusNormal"/>
            </w:pPr>
            <w:r>
              <w:t>0.75</w:t>
            </w:r>
          </w:p>
        </w:tc>
        <w:tc>
          <w:tcPr>
            <w:tcW w:w="1247" w:type="dxa"/>
          </w:tcPr>
          <w:p w:rsidR="00187271" w:rsidRDefault="00187271">
            <w:pPr>
              <w:pStyle w:val="ConsPlusNormal"/>
            </w:pPr>
            <w:r>
              <w:t>39.34</w:t>
            </w:r>
          </w:p>
        </w:tc>
        <w:tc>
          <w:tcPr>
            <w:tcW w:w="994" w:type="dxa"/>
          </w:tcPr>
          <w:p w:rsidR="00187271" w:rsidRDefault="00187271">
            <w:pPr>
              <w:pStyle w:val="ConsPlusNormal"/>
            </w:pPr>
            <w:r>
              <w:t>0.295</w:t>
            </w:r>
          </w:p>
        </w:tc>
        <w:tc>
          <w:tcPr>
            <w:tcW w:w="1020" w:type="dxa"/>
          </w:tcPr>
          <w:p w:rsidR="00187271" w:rsidRDefault="00187271">
            <w:pPr>
              <w:pStyle w:val="ConsPlusNormal"/>
            </w:pPr>
            <w:r>
              <w:t>93</w:t>
            </w:r>
          </w:p>
        </w:tc>
        <w:tc>
          <w:tcPr>
            <w:tcW w:w="1304" w:type="dxa"/>
          </w:tcPr>
          <w:p w:rsidR="00187271" w:rsidRDefault="00187271">
            <w:pPr>
              <w:pStyle w:val="ConsPlusNormal"/>
            </w:pPr>
            <w:r>
              <w:t>129.74</w:t>
            </w:r>
          </w:p>
        </w:tc>
        <w:tc>
          <w:tcPr>
            <w:tcW w:w="934" w:type="dxa"/>
          </w:tcPr>
          <w:p w:rsidR="00187271" w:rsidRDefault="00187271">
            <w:pPr>
              <w:pStyle w:val="ConsPlusNormal"/>
            </w:pPr>
            <w:r>
              <w:t>36.735</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5</w:t>
            </w:r>
          </w:p>
        </w:tc>
        <w:tc>
          <w:tcPr>
            <w:tcW w:w="1077" w:type="dxa"/>
          </w:tcPr>
          <w:p w:rsidR="00187271" w:rsidRDefault="00187271">
            <w:pPr>
              <w:pStyle w:val="ConsPlusNormal"/>
            </w:pPr>
            <w:r>
              <w:t>0.75</w:t>
            </w:r>
          </w:p>
        </w:tc>
        <w:tc>
          <w:tcPr>
            <w:tcW w:w="1247" w:type="dxa"/>
          </w:tcPr>
          <w:p w:rsidR="00187271" w:rsidRDefault="00187271">
            <w:pPr>
              <w:pStyle w:val="ConsPlusNormal"/>
            </w:pPr>
            <w:r>
              <w:t>41.06</w:t>
            </w:r>
          </w:p>
        </w:tc>
        <w:tc>
          <w:tcPr>
            <w:tcW w:w="994" w:type="dxa"/>
          </w:tcPr>
          <w:p w:rsidR="00187271" w:rsidRDefault="00187271">
            <w:pPr>
              <w:pStyle w:val="ConsPlusNormal"/>
            </w:pPr>
            <w:r>
              <w:t>0.308</w:t>
            </w:r>
          </w:p>
        </w:tc>
        <w:tc>
          <w:tcPr>
            <w:tcW w:w="1020" w:type="dxa"/>
          </w:tcPr>
          <w:p w:rsidR="00187271" w:rsidRDefault="00187271">
            <w:pPr>
              <w:pStyle w:val="ConsPlusNormal"/>
            </w:pPr>
            <w:r>
              <w:t>96</w:t>
            </w:r>
          </w:p>
        </w:tc>
        <w:tc>
          <w:tcPr>
            <w:tcW w:w="1304" w:type="dxa"/>
          </w:tcPr>
          <w:p w:rsidR="00187271" w:rsidRDefault="00187271">
            <w:pPr>
              <w:pStyle w:val="ConsPlusNormal"/>
            </w:pPr>
            <w:r>
              <w:t>134.34</w:t>
            </w:r>
          </w:p>
        </w:tc>
        <w:tc>
          <w:tcPr>
            <w:tcW w:w="934" w:type="dxa"/>
          </w:tcPr>
          <w:p w:rsidR="00187271" w:rsidRDefault="00187271">
            <w:pPr>
              <w:pStyle w:val="ConsPlusNormal"/>
            </w:pPr>
            <w:r>
              <w:t>38.335</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6</w:t>
            </w:r>
          </w:p>
        </w:tc>
        <w:tc>
          <w:tcPr>
            <w:tcW w:w="1077" w:type="dxa"/>
          </w:tcPr>
          <w:p w:rsidR="00187271" w:rsidRDefault="00187271">
            <w:pPr>
              <w:pStyle w:val="ConsPlusNormal"/>
            </w:pPr>
            <w:r>
              <w:t>0.75</w:t>
            </w:r>
          </w:p>
        </w:tc>
        <w:tc>
          <w:tcPr>
            <w:tcW w:w="1247" w:type="dxa"/>
          </w:tcPr>
          <w:p w:rsidR="00187271" w:rsidRDefault="00187271">
            <w:pPr>
              <w:pStyle w:val="ConsPlusNormal"/>
            </w:pPr>
            <w:r>
              <w:t>45.12</w:t>
            </w:r>
          </w:p>
        </w:tc>
        <w:tc>
          <w:tcPr>
            <w:tcW w:w="994" w:type="dxa"/>
          </w:tcPr>
          <w:p w:rsidR="00187271" w:rsidRDefault="00187271">
            <w:pPr>
              <w:pStyle w:val="ConsPlusNormal"/>
            </w:pPr>
            <w:r>
              <w:t>0.338</w:t>
            </w:r>
          </w:p>
        </w:tc>
        <w:tc>
          <w:tcPr>
            <w:tcW w:w="1020" w:type="dxa"/>
          </w:tcPr>
          <w:p w:rsidR="00187271" w:rsidRDefault="00187271">
            <w:pPr>
              <w:pStyle w:val="ConsPlusNormal"/>
            </w:pPr>
            <w:r>
              <w:t>95</w:t>
            </w:r>
          </w:p>
        </w:tc>
        <w:tc>
          <w:tcPr>
            <w:tcW w:w="1304" w:type="dxa"/>
          </w:tcPr>
          <w:p w:rsidR="00187271" w:rsidRDefault="00187271">
            <w:pPr>
              <w:pStyle w:val="ConsPlusNormal"/>
            </w:pPr>
            <w:r>
              <w:t>137.14</w:t>
            </w:r>
          </w:p>
        </w:tc>
        <w:tc>
          <w:tcPr>
            <w:tcW w:w="934" w:type="dxa"/>
          </w:tcPr>
          <w:p w:rsidR="00187271" w:rsidRDefault="00187271">
            <w:pPr>
              <w:pStyle w:val="ConsPlusNormal"/>
            </w:pPr>
            <w:r>
              <w:t>42.135</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10.02.2018</w:t>
            </w:r>
          </w:p>
        </w:tc>
        <w:tc>
          <w:tcPr>
            <w:tcW w:w="844" w:type="dxa"/>
            <w:vMerge w:val="restart"/>
          </w:tcPr>
          <w:p w:rsidR="00187271" w:rsidRDefault="00187271">
            <w:pPr>
              <w:pStyle w:val="ConsPlusNormal"/>
            </w:pPr>
            <w:r>
              <w:t>Сб.</w:t>
            </w:r>
          </w:p>
        </w:tc>
        <w:tc>
          <w:tcPr>
            <w:tcW w:w="794" w:type="dxa"/>
          </w:tcPr>
          <w:p w:rsidR="00187271" w:rsidRDefault="00187271">
            <w:pPr>
              <w:pStyle w:val="ConsPlusNormal"/>
            </w:pPr>
            <w:r>
              <w:t>1</w:t>
            </w:r>
          </w:p>
        </w:tc>
        <w:tc>
          <w:tcPr>
            <w:tcW w:w="1077" w:type="dxa"/>
          </w:tcPr>
          <w:p w:rsidR="00187271" w:rsidRDefault="00187271">
            <w:pPr>
              <w:pStyle w:val="ConsPlusNormal"/>
            </w:pPr>
            <w:r>
              <w:t>0.75</w:t>
            </w:r>
          </w:p>
        </w:tc>
        <w:tc>
          <w:tcPr>
            <w:tcW w:w="1247" w:type="dxa"/>
          </w:tcPr>
          <w:p w:rsidR="00187271" w:rsidRDefault="00187271">
            <w:pPr>
              <w:pStyle w:val="ConsPlusNormal"/>
            </w:pPr>
            <w:r>
              <w:t>40.26</w:t>
            </w:r>
          </w:p>
        </w:tc>
        <w:tc>
          <w:tcPr>
            <w:tcW w:w="994" w:type="dxa"/>
          </w:tcPr>
          <w:p w:rsidR="00187271" w:rsidRDefault="00187271">
            <w:pPr>
              <w:pStyle w:val="ConsPlusNormal"/>
            </w:pPr>
            <w:r>
              <w:t>0.302</w:t>
            </w:r>
          </w:p>
        </w:tc>
        <w:tc>
          <w:tcPr>
            <w:tcW w:w="1020" w:type="dxa"/>
          </w:tcPr>
          <w:p w:rsidR="00187271" w:rsidRDefault="00187271">
            <w:pPr>
              <w:pStyle w:val="ConsPlusNormal"/>
            </w:pPr>
            <w:r>
              <w:t>98</w:t>
            </w:r>
          </w:p>
        </w:tc>
        <w:tc>
          <w:tcPr>
            <w:tcW w:w="1304" w:type="dxa"/>
          </w:tcPr>
          <w:p w:rsidR="00187271" w:rsidRDefault="00187271">
            <w:pPr>
              <w:pStyle w:val="ConsPlusNormal"/>
            </w:pPr>
            <w:r>
              <w:t>135.77</w:t>
            </w:r>
          </w:p>
        </w:tc>
        <w:tc>
          <w:tcPr>
            <w:tcW w:w="934" w:type="dxa"/>
          </w:tcPr>
          <w:p w:rsidR="00187271" w:rsidRDefault="00187271">
            <w:pPr>
              <w:pStyle w:val="ConsPlusNormal"/>
            </w:pPr>
            <w:r>
              <w:t>37.770</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2</w:t>
            </w:r>
          </w:p>
        </w:tc>
        <w:tc>
          <w:tcPr>
            <w:tcW w:w="1077" w:type="dxa"/>
          </w:tcPr>
          <w:p w:rsidR="00187271" w:rsidRDefault="00187271">
            <w:pPr>
              <w:pStyle w:val="ConsPlusNormal"/>
            </w:pPr>
            <w:r>
              <w:t>0.75</w:t>
            </w:r>
          </w:p>
        </w:tc>
        <w:tc>
          <w:tcPr>
            <w:tcW w:w="1247" w:type="dxa"/>
          </w:tcPr>
          <w:p w:rsidR="00187271" w:rsidRDefault="00187271">
            <w:pPr>
              <w:pStyle w:val="ConsPlusNormal"/>
            </w:pPr>
            <w:r>
              <w:t>46.73</w:t>
            </w:r>
          </w:p>
        </w:tc>
        <w:tc>
          <w:tcPr>
            <w:tcW w:w="994" w:type="dxa"/>
          </w:tcPr>
          <w:p w:rsidR="00187271" w:rsidRDefault="00187271">
            <w:pPr>
              <w:pStyle w:val="ConsPlusNormal"/>
            </w:pPr>
            <w:r>
              <w:t>0.350</w:t>
            </w:r>
          </w:p>
        </w:tc>
        <w:tc>
          <w:tcPr>
            <w:tcW w:w="1020" w:type="dxa"/>
          </w:tcPr>
          <w:p w:rsidR="00187271" w:rsidRDefault="00187271">
            <w:pPr>
              <w:pStyle w:val="ConsPlusNormal"/>
            </w:pPr>
            <w:r>
              <w:t>95</w:t>
            </w:r>
          </w:p>
        </w:tc>
        <w:tc>
          <w:tcPr>
            <w:tcW w:w="1304" w:type="dxa"/>
          </w:tcPr>
          <w:p w:rsidR="00187271" w:rsidRDefault="00187271">
            <w:pPr>
              <w:pStyle w:val="ConsPlusNormal"/>
            </w:pPr>
            <w:r>
              <w:t>138.84</w:t>
            </w:r>
          </w:p>
        </w:tc>
        <w:tc>
          <w:tcPr>
            <w:tcW w:w="934" w:type="dxa"/>
          </w:tcPr>
          <w:p w:rsidR="00187271" w:rsidRDefault="00187271">
            <w:pPr>
              <w:pStyle w:val="ConsPlusNormal"/>
            </w:pPr>
            <w:r>
              <w:t>43.840</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3</w:t>
            </w:r>
          </w:p>
        </w:tc>
        <w:tc>
          <w:tcPr>
            <w:tcW w:w="1077" w:type="dxa"/>
          </w:tcPr>
          <w:p w:rsidR="00187271" w:rsidRDefault="00187271">
            <w:pPr>
              <w:pStyle w:val="ConsPlusNormal"/>
            </w:pPr>
            <w:r>
              <w:t>0.75</w:t>
            </w:r>
          </w:p>
        </w:tc>
        <w:tc>
          <w:tcPr>
            <w:tcW w:w="1247" w:type="dxa"/>
          </w:tcPr>
          <w:p w:rsidR="00187271" w:rsidRDefault="00187271">
            <w:pPr>
              <w:pStyle w:val="ConsPlusNormal"/>
            </w:pPr>
            <w:r>
              <w:t>45.73</w:t>
            </w:r>
          </w:p>
        </w:tc>
        <w:tc>
          <w:tcPr>
            <w:tcW w:w="994" w:type="dxa"/>
          </w:tcPr>
          <w:p w:rsidR="00187271" w:rsidRDefault="00187271">
            <w:pPr>
              <w:pStyle w:val="ConsPlusNormal"/>
            </w:pPr>
            <w:r>
              <w:t>0.343</w:t>
            </w:r>
          </w:p>
        </w:tc>
        <w:tc>
          <w:tcPr>
            <w:tcW w:w="1020" w:type="dxa"/>
          </w:tcPr>
          <w:p w:rsidR="00187271" w:rsidRDefault="00187271">
            <w:pPr>
              <w:pStyle w:val="ConsPlusNormal"/>
            </w:pPr>
            <w:r>
              <w:t>97</w:t>
            </w:r>
          </w:p>
        </w:tc>
        <w:tc>
          <w:tcPr>
            <w:tcW w:w="1304" w:type="dxa"/>
          </w:tcPr>
          <w:p w:rsidR="00187271" w:rsidRDefault="00187271">
            <w:pPr>
              <w:pStyle w:val="ConsPlusNormal"/>
            </w:pPr>
            <w:r>
              <w:t>139.91</w:t>
            </w:r>
          </w:p>
        </w:tc>
        <w:tc>
          <w:tcPr>
            <w:tcW w:w="934" w:type="dxa"/>
          </w:tcPr>
          <w:p w:rsidR="00187271" w:rsidRDefault="00187271">
            <w:pPr>
              <w:pStyle w:val="ConsPlusNormal"/>
            </w:pPr>
            <w:r>
              <w:t>42.910</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4</w:t>
            </w:r>
          </w:p>
        </w:tc>
        <w:tc>
          <w:tcPr>
            <w:tcW w:w="1077" w:type="dxa"/>
          </w:tcPr>
          <w:p w:rsidR="00187271" w:rsidRDefault="00187271">
            <w:pPr>
              <w:pStyle w:val="ConsPlusNormal"/>
            </w:pPr>
            <w:r>
              <w:t>0.75</w:t>
            </w:r>
          </w:p>
        </w:tc>
        <w:tc>
          <w:tcPr>
            <w:tcW w:w="1247" w:type="dxa"/>
          </w:tcPr>
          <w:p w:rsidR="00187271" w:rsidRDefault="00187271">
            <w:pPr>
              <w:pStyle w:val="ConsPlusNormal"/>
            </w:pPr>
            <w:r>
              <w:t>39.26</w:t>
            </w:r>
          </w:p>
        </w:tc>
        <w:tc>
          <w:tcPr>
            <w:tcW w:w="994" w:type="dxa"/>
          </w:tcPr>
          <w:p w:rsidR="00187271" w:rsidRDefault="00187271">
            <w:pPr>
              <w:pStyle w:val="ConsPlusNormal"/>
            </w:pPr>
            <w:r>
              <w:t>0.294</w:t>
            </w:r>
          </w:p>
        </w:tc>
        <w:tc>
          <w:tcPr>
            <w:tcW w:w="1020" w:type="dxa"/>
          </w:tcPr>
          <w:p w:rsidR="00187271" w:rsidRDefault="00187271">
            <w:pPr>
              <w:pStyle w:val="ConsPlusNormal"/>
            </w:pPr>
            <w:r>
              <w:t>93</w:t>
            </w:r>
          </w:p>
        </w:tc>
        <w:tc>
          <w:tcPr>
            <w:tcW w:w="1304" w:type="dxa"/>
          </w:tcPr>
          <w:p w:rsidR="00187271" w:rsidRDefault="00187271">
            <w:pPr>
              <w:pStyle w:val="ConsPlusNormal"/>
            </w:pPr>
            <w:r>
              <w:t>129.84</w:t>
            </w:r>
          </w:p>
        </w:tc>
        <w:tc>
          <w:tcPr>
            <w:tcW w:w="934" w:type="dxa"/>
          </w:tcPr>
          <w:p w:rsidR="00187271" w:rsidRDefault="00187271">
            <w:pPr>
              <w:pStyle w:val="ConsPlusNormal"/>
            </w:pPr>
            <w:r>
              <w:t>36.840</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5</w:t>
            </w:r>
          </w:p>
        </w:tc>
        <w:tc>
          <w:tcPr>
            <w:tcW w:w="1077" w:type="dxa"/>
          </w:tcPr>
          <w:p w:rsidR="00187271" w:rsidRDefault="00187271">
            <w:pPr>
              <w:pStyle w:val="ConsPlusNormal"/>
            </w:pPr>
            <w:r>
              <w:t>0.75</w:t>
            </w:r>
          </w:p>
        </w:tc>
        <w:tc>
          <w:tcPr>
            <w:tcW w:w="1247" w:type="dxa"/>
          </w:tcPr>
          <w:p w:rsidR="00187271" w:rsidRDefault="00187271">
            <w:pPr>
              <w:pStyle w:val="ConsPlusNormal"/>
            </w:pPr>
            <w:r>
              <w:t>40.97</w:t>
            </w:r>
          </w:p>
        </w:tc>
        <w:tc>
          <w:tcPr>
            <w:tcW w:w="994" w:type="dxa"/>
          </w:tcPr>
          <w:p w:rsidR="00187271" w:rsidRDefault="00187271">
            <w:pPr>
              <w:pStyle w:val="ConsPlusNormal"/>
            </w:pPr>
            <w:r>
              <w:t>0.307</w:t>
            </w:r>
          </w:p>
        </w:tc>
        <w:tc>
          <w:tcPr>
            <w:tcW w:w="1020" w:type="dxa"/>
          </w:tcPr>
          <w:p w:rsidR="00187271" w:rsidRDefault="00187271">
            <w:pPr>
              <w:pStyle w:val="ConsPlusNormal"/>
            </w:pPr>
            <w:r>
              <w:t>96</w:t>
            </w:r>
          </w:p>
        </w:tc>
        <w:tc>
          <w:tcPr>
            <w:tcW w:w="1304" w:type="dxa"/>
          </w:tcPr>
          <w:p w:rsidR="00187271" w:rsidRDefault="00187271">
            <w:pPr>
              <w:pStyle w:val="ConsPlusNormal"/>
            </w:pPr>
            <w:r>
              <w:t>134.44</w:t>
            </w:r>
          </w:p>
        </w:tc>
        <w:tc>
          <w:tcPr>
            <w:tcW w:w="934" w:type="dxa"/>
          </w:tcPr>
          <w:p w:rsidR="00187271" w:rsidRDefault="00187271">
            <w:pPr>
              <w:pStyle w:val="ConsPlusNormal"/>
            </w:pPr>
            <w:r>
              <w:t>38.440</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6</w:t>
            </w:r>
          </w:p>
        </w:tc>
        <w:tc>
          <w:tcPr>
            <w:tcW w:w="1077" w:type="dxa"/>
          </w:tcPr>
          <w:p w:rsidR="00187271" w:rsidRDefault="00187271">
            <w:pPr>
              <w:pStyle w:val="ConsPlusNormal"/>
            </w:pPr>
            <w:r>
              <w:t>0.75</w:t>
            </w:r>
          </w:p>
        </w:tc>
        <w:tc>
          <w:tcPr>
            <w:tcW w:w="1247" w:type="dxa"/>
          </w:tcPr>
          <w:p w:rsidR="00187271" w:rsidRDefault="00187271">
            <w:pPr>
              <w:pStyle w:val="ConsPlusNormal"/>
            </w:pPr>
            <w:r>
              <w:t>45.02</w:t>
            </w:r>
          </w:p>
        </w:tc>
        <w:tc>
          <w:tcPr>
            <w:tcW w:w="994" w:type="dxa"/>
          </w:tcPr>
          <w:p w:rsidR="00187271" w:rsidRDefault="00187271">
            <w:pPr>
              <w:pStyle w:val="ConsPlusNormal"/>
            </w:pPr>
            <w:r>
              <w:t>0.338</w:t>
            </w:r>
          </w:p>
        </w:tc>
        <w:tc>
          <w:tcPr>
            <w:tcW w:w="1020" w:type="dxa"/>
          </w:tcPr>
          <w:p w:rsidR="00187271" w:rsidRDefault="00187271">
            <w:pPr>
              <w:pStyle w:val="ConsPlusNormal"/>
            </w:pPr>
            <w:r>
              <w:t>95</w:t>
            </w:r>
          </w:p>
        </w:tc>
        <w:tc>
          <w:tcPr>
            <w:tcW w:w="1304" w:type="dxa"/>
          </w:tcPr>
          <w:p w:rsidR="00187271" w:rsidRDefault="00187271">
            <w:pPr>
              <w:pStyle w:val="ConsPlusNormal"/>
            </w:pPr>
            <w:r>
              <w:t>137.24</w:t>
            </w:r>
          </w:p>
        </w:tc>
        <w:tc>
          <w:tcPr>
            <w:tcW w:w="934" w:type="dxa"/>
          </w:tcPr>
          <w:p w:rsidR="00187271" w:rsidRDefault="00187271">
            <w:pPr>
              <w:pStyle w:val="ConsPlusNormal"/>
            </w:pPr>
            <w:r>
              <w:t>42.240</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11.02.2018</w:t>
            </w:r>
          </w:p>
        </w:tc>
        <w:tc>
          <w:tcPr>
            <w:tcW w:w="844" w:type="dxa"/>
            <w:vMerge w:val="restart"/>
          </w:tcPr>
          <w:p w:rsidR="00187271" w:rsidRDefault="00187271">
            <w:pPr>
              <w:pStyle w:val="ConsPlusNormal"/>
            </w:pPr>
            <w:r>
              <w:t>Вс.</w:t>
            </w:r>
          </w:p>
        </w:tc>
        <w:tc>
          <w:tcPr>
            <w:tcW w:w="794" w:type="dxa"/>
          </w:tcPr>
          <w:p w:rsidR="00187271" w:rsidRDefault="00187271">
            <w:pPr>
              <w:pStyle w:val="ConsPlusNormal"/>
            </w:pPr>
            <w:r>
              <w:t>1</w:t>
            </w:r>
          </w:p>
        </w:tc>
        <w:tc>
          <w:tcPr>
            <w:tcW w:w="1077" w:type="dxa"/>
          </w:tcPr>
          <w:p w:rsidR="00187271" w:rsidRDefault="00187271">
            <w:pPr>
              <w:pStyle w:val="ConsPlusNormal"/>
            </w:pPr>
            <w:r>
              <w:t>0.75</w:t>
            </w:r>
          </w:p>
        </w:tc>
        <w:tc>
          <w:tcPr>
            <w:tcW w:w="1247" w:type="dxa"/>
          </w:tcPr>
          <w:p w:rsidR="00187271" w:rsidRDefault="00187271">
            <w:pPr>
              <w:pStyle w:val="ConsPlusNormal"/>
            </w:pPr>
            <w:r>
              <w:t>40.59</w:t>
            </w:r>
          </w:p>
        </w:tc>
        <w:tc>
          <w:tcPr>
            <w:tcW w:w="994" w:type="dxa"/>
          </w:tcPr>
          <w:p w:rsidR="00187271" w:rsidRDefault="00187271">
            <w:pPr>
              <w:pStyle w:val="ConsPlusNormal"/>
            </w:pPr>
            <w:r>
              <w:t>0.304</w:t>
            </w:r>
          </w:p>
        </w:tc>
        <w:tc>
          <w:tcPr>
            <w:tcW w:w="1020" w:type="dxa"/>
          </w:tcPr>
          <w:p w:rsidR="00187271" w:rsidRDefault="00187271">
            <w:pPr>
              <w:pStyle w:val="ConsPlusNormal"/>
            </w:pPr>
            <w:r>
              <w:t>98</w:t>
            </w:r>
          </w:p>
        </w:tc>
        <w:tc>
          <w:tcPr>
            <w:tcW w:w="1304" w:type="dxa"/>
          </w:tcPr>
          <w:p w:rsidR="00187271" w:rsidRDefault="00187271">
            <w:pPr>
              <w:pStyle w:val="ConsPlusNormal"/>
            </w:pPr>
            <w:r>
              <w:t>136.21</w:t>
            </w:r>
          </w:p>
        </w:tc>
        <w:tc>
          <w:tcPr>
            <w:tcW w:w="934" w:type="dxa"/>
          </w:tcPr>
          <w:p w:rsidR="00187271" w:rsidRDefault="00187271">
            <w:pPr>
              <w:pStyle w:val="ConsPlusNormal"/>
            </w:pPr>
            <w:r>
              <w:t>38.207</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2</w:t>
            </w:r>
          </w:p>
        </w:tc>
        <w:tc>
          <w:tcPr>
            <w:tcW w:w="1077" w:type="dxa"/>
          </w:tcPr>
          <w:p w:rsidR="00187271" w:rsidRDefault="00187271">
            <w:pPr>
              <w:pStyle w:val="ConsPlusNormal"/>
            </w:pPr>
            <w:r>
              <w:t>0.75</w:t>
            </w:r>
          </w:p>
        </w:tc>
        <w:tc>
          <w:tcPr>
            <w:tcW w:w="1247" w:type="dxa"/>
          </w:tcPr>
          <w:p w:rsidR="00187271" w:rsidRDefault="00187271">
            <w:pPr>
              <w:pStyle w:val="ConsPlusNormal"/>
            </w:pPr>
            <w:r>
              <w:t>47.04</w:t>
            </w:r>
          </w:p>
        </w:tc>
        <w:tc>
          <w:tcPr>
            <w:tcW w:w="994" w:type="dxa"/>
          </w:tcPr>
          <w:p w:rsidR="00187271" w:rsidRDefault="00187271">
            <w:pPr>
              <w:pStyle w:val="ConsPlusNormal"/>
            </w:pPr>
            <w:r>
              <w:t>0.353</w:t>
            </w:r>
          </w:p>
        </w:tc>
        <w:tc>
          <w:tcPr>
            <w:tcW w:w="1020" w:type="dxa"/>
          </w:tcPr>
          <w:p w:rsidR="00187271" w:rsidRDefault="00187271">
            <w:pPr>
              <w:pStyle w:val="ConsPlusNormal"/>
            </w:pPr>
            <w:r>
              <w:t>95</w:t>
            </w:r>
          </w:p>
        </w:tc>
        <w:tc>
          <w:tcPr>
            <w:tcW w:w="1304" w:type="dxa"/>
          </w:tcPr>
          <w:p w:rsidR="00187271" w:rsidRDefault="00187271">
            <w:pPr>
              <w:pStyle w:val="ConsPlusNormal"/>
            </w:pPr>
            <w:r>
              <w:t>139.28</w:t>
            </w:r>
          </w:p>
        </w:tc>
        <w:tc>
          <w:tcPr>
            <w:tcW w:w="934" w:type="dxa"/>
          </w:tcPr>
          <w:p w:rsidR="00187271" w:rsidRDefault="00187271">
            <w:pPr>
              <w:pStyle w:val="ConsPlusNormal"/>
            </w:pPr>
            <w:r>
              <w:t>44.277</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3</w:t>
            </w:r>
          </w:p>
        </w:tc>
        <w:tc>
          <w:tcPr>
            <w:tcW w:w="1077" w:type="dxa"/>
          </w:tcPr>
          <w:p w:rsidR="00187271" w:rsidRDefault="00187271">
            <w:pPr>
              <w:pStyle w:val="ConsPlusNormal"/>
            </w:pPr>
            <w:r>
              <w:t>0.75</w:t>
            </w:r>
          </w:p>
        </w:tc>
        <w:tc>
          <w:tcPr>
            <w:tcW w:w="1247" w:type="dxa"/>
          </w:tcPr>
          <w:p w:rsidR="00187271" w:rsidRDefault="00187271">
            <w:pPr>
              <w:pStyle w:val="ConsPlusNormal"/>
            </w:pPr>
            <w:r>
              <w:t>46.05</w:t>
            </w:r>
          </w:p>
        </w:tc>
        <w:tc>
          <w:tcPr>
            <w:tcW w:w="994" w:type="dxa"/>
          </w:tcPr>
          <w:p w:rsidR="00187271" w:rsidRDefault="00187271">
            <w:pPr>
              <w:pStyle w:val="ConsPlusNormal"/>
            </w:pPr>
            <w:r>
              <w:t>0.345</w:t>
            </w:r>
          </w:p>
        </w:tc>
        <w:tc>
          <w:tcPr>
            <w:tcW w:w="1020" w:type="dxa"/>
          </w:tcPr>
          <w:p w:rsidR="00187271" w:rsidRDefault="00187271">
            <w:pPr>
              <w:pStyle w:val="ConsPlusNormal"/>
            </w:pPr>
            <w:r>
              <w:t>97</w:t>
            </w:r>
          </w:p>
        </w:tc>
        <w:tc>
          <w:tcPr>
            <w:tcW w:w="1304" w:type="dxa"/>
          </w:tcPr>
          <w:p w:rsidR="00187271" w:rsidRDefault="00187271">
            <w:pPr>
              <w:pStyle w:val="ConsPlusNormal"/>
            </w:pPr>
            <w:r>
              <w:t>140.35</w:t>
            </w:r>
          </w:p>
        </w:tc>
        <w:tc>
          <w:tcPr>
            <w:tcW w:w="934" w:type="dxa"/>
          </w:tcPr>
          <w:p w:rsidR="00187271" w:rsidRDefault="00187271">
            <w:pPr>
              <w:pStyle w:val="ConsPlusNormal"/>
            </w:pPr>
            <w:r>
              <w:t>43.347</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4</w:t>
            </w:r>
          </w:p>
        </w:tc>
        <w:tc>
          <w:tcPr>
            <w:tcW w:w="1077" w:type="dxa"/>
          </w:tcPr>
          <w:p w:rsidR="00187271" w:rsidRDefault="00187271">
            <w:pPr>
              <w:pStyle w:val="ConsPlusNormal"/>
            </w:pPr>
            <w:r>
              <w:t>0.75</w:t>
            </w:r>
          </w:p>
        </w:tc>
        <w:tc>
          <w:tcPr>
            <w:tcW w:w="1247" w:type="dxa"/>
          </w:tcPr>
          <w:p w:rsidR="00187271" w:rsidRDefault="00187271">
            <w:pPr>
              <w:pStyle w:val="ConsPlusNormal"/>
            </w:pPr>
            <w:r>
              <w:t>39.60</w:t>
            </w:r>
          </w:p>
        </w:tc>
        <w:tc>
          <w:tcPr>
            <w:tcW w:w="994" w:type="dxa"/>
          </w:tcPr>
          <w:p w:rsidR="00187271" w:rsidRDefault="00187271">
            <w:pPr>
              <w:pStyle w:val="ConsPlusNormal"/>
            </w:pPr>
            <w:r>
              <w:t>0.297</w:t>
            </w:r>
          </w:p>
        </w:tc>
        <w:tc>
          <w:tcPr>
            <w:tcW w:w="1020" w:type="dxa"/>
          </w:tcPr>
          <w:p w:rsidR="00187271" w:rsidRDefault="00187271">
            <w:pPr>
              <w:pStyle w:val="ConsPlusNormal"/>
            </w:pPr>
            <w:r>
              <w:t>93</w:t>
            </w:r>
          </w:p>
        </w:tc>
        <w:tc>
          <w:tcPr>
            <w:tcW w:w="1304" w:type="dxa"/>
          </w:tcPr>
          <w:p w:rsidR="00187271" w:rsidRDefault="00187271">
            <w:pPr>
              <w:pStyle w:val="ConsPlusNormal"/>
            </w:pPr>
            <w:r>
              <w:t>130.28</w:t>
            </w:r>
          </w:p>
        </w:tc>
        <w:tc>
          <w:tcPr>
            <w:tcW w:w="934" w:type="dxa"/>
          </w:tcPr>
          <w:p w:rsidR="00187271" w:rsidRDefault="00187271">
            <w:pPr>
              <w:pStyle w:val="ConsPlusNormal"/>
            </w:pPr>
            <w:r>
              <w:t>37.277</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5</w:t>
            </w:r>
          </w:p>
        </w:tc>
        <w:tc>
          <w:tcPr>
            <w:tcW w:w="1077" w:type="dxa"/>
          </w:tcPr>
          <w:p w:rsidR="00187271" w:rsidRDefault="00187271">
            <w:pPr>
              <w:pStyle w:val="ConsPlusNormal"/>
            </w:pPr>
            <w:r>
              <w:t>0.75</w:t>
            </w:r>
          </w:p>
        </w:tc>
        <w:tc>
          <w:tcPr>
            <w:tcW w:w="1247" w:type="dxa"/>
          </w:tcPr>
          <w:p w:rsidR="00187271" w:rsidRDefault="00187271">
            <w:pPr>
              <w:pStyle w:val="ConsPlusNormal"/>
            </w:pPr>
            <w:r>
              <w:t>41.30</w:t>
            </w:r>
          </w:p>
        </w:tc>
        <w:tc>
          <w:tcPr>
            <w:tcW w:w="994" w:type="dxa"/>
          </w:tcPr>
          <w:p w:rsidR="00187271" w:rsidRDefault="00187271">
            <w:pPr>
              <w:pStyle w:val="ConsPlusNormal"/>
            </w:pPr>
            <w:r>
              <w:t>0.310</w:t>
            </w:r>
          </w:p>
        </w:tc>
        <w:tc>
          <w:tcPr>
            <w:tcW w:w="1020" w:type="dxa"/>
          </w:tcPr>
          <w:p w:rsidR="00187271" w:rsidRDefault="00187271">
            <w:pPr>
              <w:pStyle w:val="ConsPlusNormal"/>
            </w:pPr>
            <w:r>
              <w:t>96</w:t>
            </w:r>
          </w:p>
        </w:tc>
        <w:tc>
          <w:tcPr>
            <w:tcW w:w="1304" w:type="dxa"/>
          </w:tcPr>
          <w:p w:rsidR="00187271" w:rsidRDefault="00187271">
            <w:pPr>
              <w:pStyle w:val="ConsPlusNormal"/>
            </w:pPr>
            <w:r>
              <w:t>134.88</w:t>
            </w:r>
          </w:p>
        </w:tc>
        <w:tc>
          <w:tcPr>
            <w:tcW w:w="934" w:type="dxa"/>
          </w:tcPr>
          <w:p w:rsidR="00187271" w:rsidRDefault="00187271">
            <w:pPr>
              <w:pStyle w:val="ConsPlusNormal"/>
            </w:pPr>
            <w:r>
              <w:t>38.877</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6</w:t>
            </w:r>
          </w:p>
        </w:tc>
        <w:tc>
          <w:tcPr>
            <w:tcW w:w="1077" w:type="dxa"/>
          </w:tcPr>
          <w:p w:rsidR="00187271" w:rsidRDefault="00187271">
            <w:pPr>
              <w:pStyle w:val="ConsPlusNormal"/>
            </w:pPr>
            <w:r>
              <w:t>0.75</w:t>
            </w:r>
          </w:p>
        </w:tc>
        <w:tc>
          <w:tcPr>
            <w:tcW w:w="1247" w:type="dxa"/>
          </w:tcPr>
          <w:p w:rsidR="00187271" w:rsidRDefault="00187271">
            <w:pPr>
              <w:pStyle w:val="ConsPlusNormal"/>
            </w:pPr>
            <w:r>
              <w:t>45.34</w:t>
            </w:r>
          </w:p>
        </w:tc>
        <w:tc>
          <w:tcPr>
            <w:tcW w:w="994" w:type="dxa"/>
          </w:tcPr>
          <w:p w:rsidR="00187271" w:rsidRDefault="00187271">
            <w:pPr>
              <w:pStyle w:val="ConsPlusNormal"/>
            </w:pPr>
            <w:r>
              <w:t>0.340</w:t>
            </w:r>
          </w:p>
        </w:tc>
        <w:tc>
          <w:tcPr>
            <w:tcW w:w="1020" w:type="dxa"/>
          </w:tcPr>
          <w:p w:rsidR="00187271" w:rsidRDefault="00187271">
            <w:pPr>
              <w:pStyle w:val="ConsPlusNormal"/>
            </w:pPr>
            <w:r>
              <w:t>95</w:t>
            </w:r>
          </w:p>
        </w:tc>
        <w:tc>
          <w:tcPr>
            <w:tcW w:w="1304" w:type="dxa"/>
          </w:tcPr>
          <w:p w:rsidR="00187271" w:rsidRDefault="00187271">
            <w:pPr>
              <w:pStyle w:val="ConsPlusNormal"/>
            </w:pPr>
            <w:r>
              <w:t>137.68</w:t>
            </w:r>
          </w:p>
        </w:tc>
        <w:tc>
          <w:tcPr>
            <w:tcW w:w="934" w:type="dxa"/>
          </w:tcPr>
          <w:p w:rsidR="00187271" w:rsidRDefault="00187271">
            <w:pPr>
              <w:pStyle w:val="ConsPlusNormal"/>
            </w:pPr>
            <w:r>
              <w:t>42.677</w:t>
            </w:r>
          </w:p>
        </w:tc>
        <w:tc>
          <w:tcPr>
            <w:tcW w:w="1020"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в контейнерах (многоквартирные дома)</w:t>
      </w:r>
    </w:p>
    <w:p w:rsidR="00187271" w:rsidRDefault="00187271">
      <w:pPr>
        <w:pStyle w:val="ConsPlusNormal"/>
        <w:jc w:val="both"/>
      </w:pPr>
    </w:p>
    <w:p w:rsidR="00187271" w:rsidRDefault="00187271">
      <w:pPr>
        <w:pStyle w:val="ConsPlusNormal"/>
        <w:ind w:firstLine="540"/>
        <w:jc w:val="both"/>
      </w:pPr>
      <w:r>
        <w:t>Адрес объекта: пгт. Излучинск, ул. Набережная, 3 (384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jc w:val="both"/>
      </w:pPr>
    </w:p>
    <w:p w:rsidR="00187271" w:rsidRDefault="00187271">
      <w:pPr>
        <w:pStyle w:val="ConsPlusNormal"/>
        <w:ind w:firstLine="540"/>
        <w:jc w:val="both"/>
      </w:pPr>
      <w:r>
        <w:t>Количество контейнеров для накопления ТКО на площадке: 6</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737"/>
        <w:gridCol w:w="907"/>
        <w:gridCol w:w="1134"/>
        <w:gridCol w:w="1361"/>
        <w:gridCol w:w="907"/>
        <w:gridCol w:w="1134"/>
        <w:gridCol w:w="1247"/>
        <w:gridCol w:w="934"/>
        <w:gridCol w:w="1134"/>
      </w:tblGrid>
      <w:tr w:rsidR="00187271">
        <w:tc>
          <w:tcPr>
            <w:tcW w:w="1324" w:type="dxa"/>
          </w:tcPr>
          <w:p w:rsidR="00187271" w:rsidRDefault="00187271">
            <w:pPr>
              <w:pStyle w:val="ConsPlusNormal"/>
              <w:jc w:val="center"/>
            </w:pPr>
            <w:r>
              <w:t>Дата проведения замеров</w:t>
            </w:r>
          </w:p>
        </w:tc>
        <w:tc>
          <w:tcPr>
            <w:tcW w:w="737" w:type="dxa"/>
          </w:tcPr>
          <w:p w:rsidR="00187271" w:rsidRDefault="00187271">
            <w:pPr>
              <w:pStyle w:val="ConsPlusNormal"/>
              <w:jc w:val="center"/>
            </w:pPr>
            <w:r>
              <w:t>День недели</w:t>
            </w:r>
          </w:p>
        </w:tc>
        <w:tc>
          <w:tcPr>
            <w:tcW w:w="907"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07" w:type="dxa"/>
          </w:tcPr>
          <w:p w:rsidR="00187271" w:rsidRDefault="00187271">
            <w:pPr>
              <w:pStyle w:val="ConsPlusNormal"/>
              <w:jc w:val="center"/>
            </w:pPr>
            <w:r>
              <w:t>Объем отходов, м</w:t>
            </w:r>
            <w:r>
              <w:rPr>
                <w:vertAlign w:val="superscript"/>
              </w:rPr>
              <w:t>3</w:t>
            </w:r>
          </w:p>
        </w:tc>
        <w:tc>
          <w:tcPr>
            <w:tcW w:w="1134" w:type="dxa"/>
          </w:tcPr>
          <w:p w:rsidR="00187271" w:rsidRDefault="00187271">
            <w:pPr>
              <w:pStyle w:val="ConsPlusNormal"/>
              <w:jc w:val="center"/>
            </w:pPr>
            <w:r>
              <w:t>Масса порожнего контейнер</w:t>
            </w:r>
            <w:r>
              <w:lastRenderedPageBreak/>
              <w:t>а, кг</w:t>
            </w:r>
          </w:p>
        </w:tc>
        <w:tc>
          <w:tcPr>
            <w:tcW w:w="1247" w:type="dxa"/>
          </w:tcPr>
          <w:p w:rsidR="00187271" w:rsidRDefault="00187271">
            <w:pPr>
              <w:pStyle w:val="ConsPlusNormal"/>
              <w:jc w:val="center"/>
            </w:pPr>
            <w:r>
              <w:lastRenderedPageBreak/>
              <w:t>Масса заполненного контейнера</w:t>
            </w:r>
            <w:r>
              <w:lastRenderedPageBreak/>
              <w:t>, кг</w:t>
            </w:r>
          </w:p>
        </w:tc>
        <w:tc>
          <w:tcPr>
            <w:tcW w:w="934" w:type="dxa"/>
          </w:tcPr>
          <w:p w:rsidR="00187271" w:rsidRDefault="00187271">
            <w:pPr>
              <w:pStyle w:val="ConsPlusNormal"/>
              <w:jc w:val="center"/>
            </w:pPr>
            <w:r>
              <w:lastRenderedPageBreak/>
              <w:t>Масса отходов нетто, кг</w:t>
            </w:r>
          </w:p>
        </w:tc>
        <w:tc>
          <w:tcPr>
            <w:tcW w:w="1134"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737" w:type="dxa"/>
          </w:tcPr>
          <w:p w:rsidR="00187271" w:rsidRDefault="00187271">
            <w:pPr>
              <w:pStyle w:val="ConsPlusNormal"/>
              <w:jc w:val="center"/>
            </w:pPr>
            <w:r>
              <w:t>2</w:t>
            </w:r>
          </w:p>
        </w:tc>
        <w:tc>
          <w:tcPr>
            <w:tcW w:w="907"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07" w:type="dxa"/>
          </w:tcPr>
          <w:p w:rsidR="00187271" w:rsidRDefault="00187271">
            <w:pPr>
              <w:pStyle w:val="ConsPlusNormal"/>
              <w:jc w:val="center"/>
            </w:pPr>
            <w:r>
              <w:t>6</w:t>
            </w:r>
          </w:p>
        </w:tc>
        <w:tc>
          <w:tcPr>
            <w:tcW w:w="1134" w:type="dxa"/>
          </w:tcPr>
          <w:p w:rsidR="00187271" w:rsidRDefault="00187271">
            <w:pPr>
              <w:pStyle w:val="ConsPlusNormal"/>
              <w:jc w:val="center"/>
            </w:pPr>
            <w:r>
              <w:t>7</w:t>
            </w:r>
          </w:p>
        </w:tc>
        <w:tc>
          <w:tcPr>
            <w:tcW w:w="1247"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34"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24.04.2018</w:t>
            </w:r>
          </w:p>
        </w:tc>
        <w:tc>
          <w:tcPr>
            <w:tcW w:w="737" w:type="dxa"/>
            <w:vMerge w:val="restart"/>
          </w:tcPr>
          <w:p w:rsidR="00187271" w:rsidRDefault="00187271">
            <w:pPr>
              <w:pStyle w:val="ConsPlusNormal"/>
            </w:pPr>
            <w:r>
              <w:t>Пн.</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14.27</w:t>
            </w:r>
          </w:p>
        </w:tc>
        <w:tc>
          <w:tcPr>
            <w:tcW w:w="907" w:type="dxa"/>
          </w:tcPr>
          <w:p w:rsidR="00187271" w:rsidRDefault="00187271">
            <w:pPr>
              <w:pStyle w:val="ConsPlusNormal"/>
            </w:pPr>
            <w:r>
              <w:t>0.107</w:t>
            </w:r>
          </w:p>
        </w:tc>
        <w:tc>
          <w:tcPr>
            <w:tcW w:w="1134" w:type="dxa"/>
          </w:tcPr>
          <w:p w:rsidR="00187271" w:rsidRDefault="00187271">
            <w:pPr>
              <w:pStyle w:val="ConsPlusNormal"/>
            </w:pPr>
            <w:r>
              <w:t>98</w:t>
            </w:r>
          </w:p>
        </w:tc>
        <w:tc>
          <w:tcPr>
            <w:tcW w:w="1247" w:type="dxa"/>
          </w:tcPr>
          <w:p w:rsidR="00187271" w:rsidRDefault="00187271">
            <w:pPr>
              <w:pStyle w:val="ConsPlusNormal"/>
            </w:pPr>
            <w:r>
              <w:t>111.339</w:t>
            </w:r>
          </w:p>
        </w:tc>
        <w:tc>
          <w:tcPr>
            <w:tcW w:w="934" w:type="dxa"/>
          </w:tcPr>
          <w:p w:rsidR="00187271" w:rsidRDefault="00187271">
            <w:pPr>
              <w:pStyle w:val="ConsPlusNormal"/>
            </w:pPr>
            <w:r>
              <w:t>13.3388</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20.77</w:t>
            </w:r>
          </w:p>
        </w:tc>
        <w:tc>
          <w:tcPr>
            <w:tcW w:w="907" w:type="dxa"/>
          </w:tcPr>
          <w:p w:rsidR="00187271" w:rsidRDefault="00187271">
            <w:pPr>
              <w:pStyle w:val="ConsPlusNormal"/>
            </w:pPr>
            <w:r>
              <w:t>0.156</w:t>
            </w:r>
          </w:p>
        </w:tc>
        <w:tc>
          <w:tcPr>
            <w:tcW w:w="1134" w:type="dxa"/>
          </w:tcPr>
          <w:p w:rsidR="00187271" w:rsidRDefault="00187271">
            <w:pPr>
              <w:pStyle w:val="ConsPlusNormal"/>
            </w:pPr>
            <w:r>
              <w:t>95</w:t>
            </w:r>
          </w:p>
        </w:tc>
        <w:tc>
          <w:tcPr>
            <w:tcW w:w="1247" w:type="dxa"/>
          </w:tcPr>
          <w:p w:rsidR="00187271" w:rsidRDefault="00187271">
            <w:pPr>
              <w:pStyle w:val="ConsPlusNormal"/>
            </w:pPr>
            <w:r>
              <w:t>114.409</w:t>
            </w:r>
          </w:p>
        </w:tc>
        <w:tc>
          <w:tcPr>
            <w:tcW w:w="934" w:type="dxa"/>
          </w:tcPr>
          <w:p w:rsidR="00187271" w:rsidRDefault="00187271">
            <w:pPr>
              <w:pStyle w:val="ConsPlusNormal"/>
            </w:pPr>
            <w:r>
              <w:t>19.4088</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3</w:t>
            </w:r>
          </w:p>
        </w:tc>
        <w:tc>
          <w:tcPr>
            <w:tcW w:w="1134" w:type="dxa"/>
          </w:tcPr>
          <w:p w:rsidR="00187271" w:rsidRDefault="00187271">
            <w:pPr>
              <w:pStyle w:val="ConsPlusNormal"/>
            </w:pPr>
            <w:r>
              <w:t>0.75</w:t>
            </w:r>
          </w:p>
        </w:tc>
        <w:tc>
          <w:tcPr>
            <w:tcW w:w="1361" w:type="dxa"/>
          </w:tcPr>
          <w:p w:rsidR="00187271" w:rsidRDefault="00187271">
            <w:pPr>
              <w:pStyle w:val="ConsPlusNormal"/>
            </w:pPr>
            <w:r>
              <w:t>19.77</w:t>
            </w:r>
          </w:p>
        </w:tc>
        <w:tc>
          <w:tcPr>
            <w:tcW w:w="907" w:type="dxa"/>
          </w:tcPr>
          <w:p w:rsidR="00187271" w:rsidRDefault="00187271">
            <w:pPr>
              <w:pStyle w:val="ConsPlusNormal"/>
            </w:pPr>
            <w:r>
              <w:t>0.148</w:t>
            </w:r>
          </w:p>
        </w:tc>
        <w:tc>
          <w:tcPr>
            <w:tcW w:w="1134" w:type="dxa"/>
          </w:tcPr>
          <w:p w:rsidR="00187271" w:rsidRDefault="00187271">
            <w:pPr>
              <w:pStyle w:val="ConsPlusNormal"/>
            </w:pPr>
            <w:r>
              <w:t>97</w:t>
            </w:r>
          </w:p>
        </w:tc>
        <w:tc>
          <w:tcPr>
            <w:tcW w:w="1247" w:type="dxa"/>
          </w:tcPr>
          <w:p w:rsidR="00187271" w:rsidRDefault="00187271">
            <w:pPr>
              <w:pStyle w:val="ConsPlusNormal"/>
            </w:pPr>
            <w:r>
              <w:t>115.479</w:t>
            </w:r>
          </w:p>
        </w:tc>
        <w:tc>
          <w:tcPr>
            <w:tcW w:w="934" w:type="dxa"/>
          </w:tcPr>
          <w:p w:rsidR="00187271" w:rsidRDefault="00187271">
            <w:pPr>
              <w:pStyle w:val="ConsPlusNormal"/>
            </w:pPr>
            <w:r>
              <w:t>18.4788</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4</w:t>
            </w:r>
          </w:p>
        </w:tc>
        <w:tc>
          <w:tcPr>
            <w:tcW w:w="1134" w:type="dxa"/>
          </w:tcPr>
          <w:p w:rsidR="00187271" w:rsidRDefault="00187271">
            <w:pPr>
              <w:pStyle w:val="ConsPlusNormal"/>
            </w:pPr>
            <w:r>
              <w:t>0.75</w:t>
            </w:r>
          </w:p>
        </w:tc>
        <w:tc>
          <w:tcPr>
            <w:tcW w:w="1361" w:type="dxa"/>
          </w:tcPr>
          <w:p w:rsidR="00187271" w:rsidRDefault="00187271">
            <w:pPr>
              <w:pStyle w:val="ConsPlusNormal"/>
            </w:pPr>
            <w:r>
              <w:t>13.28</w:t>
            </w:r>
          </w:p>
        </w:tc>
        <w:tc>
          <w:tcPr>
            <w:tcW w:w="907" w:type="dxa"/>
          </w:tcPr>
          <w:p w:rsidR="00187271" w:rsidRDefault="00187271">
            <w:pPr>
              <w:pStyle w:val="ConsPlusNormal"/>
            </w:pPr>
            <w:r>
              <w:t>0.100</w:t>
            </w:r>
          </w:p>
        </w:tc>
        <w:tc>
          <w:tcPr>
            <w:tcW w:w="1134" w:type="dxa"/>
          </w:tcPr>
          <w:p w:rsidR="00187271" w:rsidRDefault="00187271">
            <w:pPr>
              <w:pStyle w:val="ConsPlusNormal"/>
            </w:pPr>
            <w:r>
              <w:t>93</w:t>
            </w:r>
          </w:p>
        </w:tc>
        <w:tc>
          <w:tcPr>
            <w:tcW w:w="1247" w:type="dxa"/>
          </w:tcPr>
          <w:p w:rsidR="00187271" w:rsidRDefault="00187271">
            <w:pPr>
              <w:pStyle w:val="ConsPlusNormal"/>
            </w:pPr>
            <w:r>
              <w:t>105.409</w:t>
            </w:r>
          </w:p>
        </w:tc>
        <w:tc>
          <w:tcPr>
            <w:tcW w:w="934" w:type="dxa"/>
          </w:tcPr>
          <w:p w:rsidR="00187271" w:rsidRDefault="00187271">
            <w:pPr>
              <w:pStyle w:val="ConsPlusNormal"/>
            </w:pPr>
            <w:r>
              <w:t>12.4088</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5</w:t>
            </w:r>
          </w:p>
        </w:tc>
        <w:tc>
          <w:tcPr>
            <w:tcW w:w="1134" w:type="dxa"/>
          </w:tcPr>
          <w:p w:rsidR="00187271" w:rsidRDefault="00187271">
            <w:pPr>
              <w:pStyle w:val="ConsPlusNormal"/>
            </w:pPr>
            <w:r>
              <w:t>0.75</w:t>
            </w:r>
          </w:p>
        </w:tc>
        <w:tc>
          <w:tcPr>
            <w:tcW w:w="1361" w:type="dxa"/>
          </w:tcPr>
          <w:p w:rsidR="00187271" w:rsidRDefault="00187271">
            <w:pPr>
              <w:pStyle w:val="ConsPlusNormal"/>
            </w:pPr>
            <w:r>
              <w:t>14.99</w:t>
            </w:r>
          </w:p>
        </w:tc>
        <w:tc>
          <w:tcPr>
            <w:tcW w:w="907" w:type="dxa"/>
          </w:tcPr>
          <w:p w:rsidR="00187271" w:rsidRDefault="00187271">
            <w:pPr>
              <w:pStyle w:val="ConsPlusNormal"/>
            </w:pPr>
            <w:r>
              <w:t>0.112</w:t>
            </w:r>
          </w:p>
        </w:tc>
        <w:tc>
          <w:tcPr>
            <w:tcW w:w="1134" w:type="dxa"/>
          </w:tcPr>
          <w:p w:rsidR="00187271" w:rsidRDefault="00187271">
            <w:pPr>
              <w:pStyle w:val="ConsPlusNormal"/>
            </w:pPr>
            <w:r>
              <w:t>96</w:t>
            </w:r>
          </w:p>
        </w:tc>
        <w:tc>
          <w:tcPr>
            <w:tcW w:w="1247" w:type="dxa"/>
          </w:tcPr>
          <w:p w:rsidR="00187271" w:rsidRDefault="00187271">
            <w:pPr>
              <w:pStyle w:val="ConsPlusNormal"/>
            </w:pPr>
            <w:r>
              <w:t>110.009</w:t>
            </w:r>
          </w:p>
        </w:tc>
        <w:tc>
          <w:tcPr>
            <w:tcW w:w="934" w:type="dxa"/>
          </w:tcPr>
          <w:p w:rsidR="00187271" w:rsidRDefault="00187271">
            <w:pPr>
              <w:pStyle w:val="ConsPlusNormal"/>
            </w:pPr>
            <w:r>
              <w:t>14.0088</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6</w:t>
            </w:r>
          </w:p>
        </w:tc>
        <w:tc>
          <w:tcPr>
            <w:tcW w:w="1134" w:type="dxa"/>
          </w:tcPr>
          <w:p w:rsidR="00187271" w:rsidRDefault="00187271">
            <w:pPr>
              <w:pStyle w:val="ConsPlusNormal"/>
            </w:pPr>
            <w:r>
              <w:t>0.75</w:t>
            </w:r>
          </w:p>
        </w:tc>
        <w:tc>
          <w:tcPr>
            <w:tcW w:w="1361" w:type="dxa"/>
          </w:tcPr>
          <w:p w:rsidR="00187271" w:rsidRDefault="00187271">
            <w:pPr>
              <w:pStyle w:val="ConsPlusNormal"/>
            </w:pPr>
            <w:r>
              <w:t>19.06</w:t>
            </w:r>
          </w:p>
        </w:tc>
        <w:tc>
          <w:tcPr>
            <w:tcW w:w="907" w:type="dxa"/>
          </w:tcPr>
          <w:p w:rsidR="00187271" w:rsidRDefault="00187271">
            <w:pPr>
              <w:pStyle w:val="ConsPlusNormal"/>
            </w:pPr>
            <w:r>
              <w:t>0.143</w:t>
            </w:r>
          </w:p>
        </w:tc>
        <w:tc>
          <w:tcPr>
            <w:tcW w:w="1134" w:type="dxa"/>
          </w:tcPr>
          <w:p w:rsidR="00187271" w:rsidRDefault="00187271">
            <w:pPr>
              <w:pStyle w:val="ConsPlusNormal"/>
            </w:pPr>
            <w:r>
              <w:t>95</w:t>
            </w:r>
          </w:p>
        </w:tc>
        <w:tc>
          <w:tcPr>
            <w:tcW w:w="1247" w:type="dxa"/>
          </w:tcPr>
          <w:p w:rsidR="00187271" w:rsidRDefault="00187271">
            <w:pPr>
              <w:pStyle w:val="ConsPlusNormal"/>
            </w:pPr>
            <w:r>
              <w:t>112.809</w:t>
            </w:r>
          </w:p>
        </w:tc>
        <w:tc>
          <w:tcPr>
            <w:tcW w:w="934" w:type="dxa"/>
          </w:tcPr>
          <w:p w:rsidR="00187271" w:rsidRDefault="00187271">
            <w:pPr>
              <w:pStyle w:val="ConsPlusNormal"/>
            </w:pPr>
            <w:r>
              <w:t>17.8088</w:t>
            </w: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25.04.2018</w:t>
            </w:r>
          </w:p>
        </w:tc>
        <w:tc>
          <w:tcPr>
            <w:tcW w:w="737" w:type="dxa"/>
            <w:vMerge w:val="restart"/>
          </w:tcPr>
          <w:p w:rsidR="00187271" w:rsidRDefault="00187271">
            <w:pPr>
              <w:pStyle w:val="ConsPlusNormal"/>
            </w:pPr>
            <w:r>
              <w:t>Вт.</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14.06</w:t>
            </w:r>
          </w:p>
        </w:tc>
        <w:tc>
          <w:tcPr>
            <w:tcW w:w="907" w:type="dxa"/>
          </w:tcPr>
          <w:p w:rsidR="00187271" w:rsidRDefault="00187271">
            <w:pPr>
              <w:pStyle w:val="ConsPlusNormal"/>
            </w:pPr>
            <w:r>
              <w:t>0.105</w:t>
            </w:r>
          </w:p>
        </w:tc>
        <w:tc>
          <w:tcPr>
            <w:tcW w:w="1134" w:type="dxa"/>
          </w:tcPr>
          <w:p w:rsidR="00187271" w:rsidRDefault="00187271">
            <w:pPr>
              <w:pStyle w:val="ConsPlusNormal"/>
            </w:pPr>
            <w:r>
              <w:t>98</w:t>
            </w:r>
          </w:p>
        </w:tc>
        <w:tc>
          <w:tcPr>
            <w:tcW w:w="1247" w:type="dxa"/>
          </w:tcPr>
          <w:p w:rsidR="00187271" w:rsidRDefault="00187271">
            <w:pPr>
              <w:pStyle w:val="ConsPlusNormal"/>
            </w:pPr>
            <w:r>
              <w:t>110.927</w:t>
            </w:r>
          </w:p>
        </w:tc>
        <w:tc>
          <w:tcPr>
            <w:tcW w:w="934" w:type="dxa"/>
          </w:tcPr>
          <w:p w:rsidR="00187271" w:rsidRDefault="00187271">
            <w:pPr>
              <w:pStyle w:val="ConsPlusNormal"/>
            </w:pPr>
            <w:r>
              <w:t>12.927</w:t>
            </w:r>
          </w:p>
        </w:tc>
        <w:tc>
          <w:tcPr>
            <w:tcW w:w="1134" w:type="dxa"/>
            <w:vMerge w:val="restart"/>
          </w:tcPr>
          <w:p w:rsidR="00187271" w:rsidRDefault="00187271">
            <w:pPr>
              <w:pStyle w:val="ConsPlusNormal"/>
            </w:pPr>
            <w:r>
              <w:t>КГО 48,192</w:t>
            </w: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20.66</w:t>
            </w:r>
          </w:p>
        </w:tc>
        <w:tc>
          <w:tcPr>
            <w:tcW w:w="907" w:type="dxa"/>
          </w:tcPr>
          <w:p w:rsidR="00187271" w:rsidRDefault="00187271">
            <w:pPr>
              <w:pStyle w:val="ConsPlusNormal"/>
            </w:pPr>
            <w:r>
              <w:t>0.155</w:t>
            </w:r>
          </w:p>
        </w:tc>
        <w:tc>
          <w:tcPr>
            <w:tcW w:w="1134" w:type="dxa"/>
          </w:tcPr>
          <w:p w:rsidR="00187271" w:rsidRDefault="00187271">
            <w:pPr>
              <w:pStyle w:val="ConsPlusNormal"/>
            </w:pPr>
            <w:r>
              <w:t>95</w:t>
            </w:r>
          </w:p>
        </w:tc>
        <w:tc>
          <w:tcPr>
            <w:tcW w:w="1247" w:type="dxa"/>
          </w:tcPr>
          <w:p w:rsidR="00187271" w:rsidRDefault="00187271">
            <w:pPr>
              <w:pStyle w:val="ConsPlusNormal"/>
            </w:pPr>
            <w:r>
              <w:t>113.997</w:t>
            </w:r>
          </w:p>
        </w:tc>
        <w:tc>
          <w:tcPr>
            <w:tcW w:w="934" w:type="dxa"/>
          </w:tcPr>
          <w:p w:rsidR="00187271" w:rsidRDefault="00187271">
            <w:pPr>
              <w:pStyle w:val="ConsPlusNormal"/>
            </w:pPr>
            <w:r>
              <w:t>18.997</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3</w:t>
            </w:r>
          </w:p>
        </w:tc>
        <w:tc>
          <w:tcPr>
            <w:tcW w:w="1134" w:type="dxa"/>
          </w:tcPr>
          <w:p w:rsidR="00187271" w:rsidRDefault="00187271">
            <w:pPr>
              <w:pStyle w:val="ConsPlusNormal"/>
            </w:pPr>
            <w:r>
              <w:t>0.75</w:t>
            </w:r>
          </w:p>
        </w:tc>
        <w:tc>
          <w:tcPr>
            <w:tcW w:w="1361" w:type="dxa"/>
          </w:tcPr>
          <w:p w:rsidR="00187271" w:rsidRDefault="00187271">
            <w:pPr>
              <w:pStyle w:val="ConsPlusNormal"/>
            </w:pPr>
            <w:r>
              <w:t>19.65</w:t>
            </w:r>
          </w:p>
        </w:tc>
        <w:tc>
          <w:tcPr>
            <w:tcW w:w="907" w:type="dxa"/>
          </w:tcPr>
          <w:p w:rsidR="00187271" w:rsidRDefault="00187271">
            <w:pPr>
              <w:pStyle w:val="ConsPlusNormal"/>
            </w:pPr>
            <w:r>
              <w:t>0.147</w:t>
            </w:r>
          </w:p>
        </w:tc>
        <w:tc>
          <w:tcPr>
            <w:tcW w:w="1134" w:type="dxa"/>
          </w:tcPr>
          <w:p w:rsidR="00187271" w:rsidRDefault="00187271">
            <w:pPr>
              <w:pStyle w:val="ConsPlusNormal"/>
            </w:pPr>
            <w:r>
              <w:t>97</w:t>
            </w:r>
          </w:p>
        </w:tc>
        <w:tc>
          <w:tcPr>
            <w:tcW w:w="1247" w:type="dxa"/>
          </w:tcPr>
          <w:p w:rsidR="00187271" w:rsidRDefault="00187271">
            <w:pPr>
              <w:pStyle w:val="ConsPlusNormal"/>
            </w:pPr>
            <w:r>
              <w:t>115.067</w:t>
            </w:r>
          </w:p>
        </w:tc>
        <w:tc>
          <w:tcPr>
            <w:tcW w:w="934" w:type="dxa"/>
          </w:tcPr>
          <w:p w:rsidR="00187271" w:rsidRDefault="00187271">
            <w:pPr>
              <w:pStyle w:val="ConsPlusNormal"/>
            </w:pPr>
            <w:r>
              <w:t>18.067</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4</w:t>
            </w:r>
          </w:p>
        </w:tc>
        <w:tc>
          <w:tcPr>
            <w:tcW w:w="1134" w:type="dxa"/>
          </w:tcPr>
          <w:p w:rsidR="00187271" w:rsidRDefault="00187271">
            <w:pPr>
              <w:pStyle w:val="ConsPlusNormal"/>
            </w:pPr>
            <w:r>
              <w:t>0.75</w:t>
            </w:r>
          </w:p>
        </w:tc>
        <w:tc>
          <w:tcPr>
            <w:tcW w:w="1361" w:type="dxa"/>
          </w:tcPr>
          <w:p w:rsidR="00187271" w:rsidRDefault="00187271">
            <w:pPr>
              <w:pStyle w:val="ConsPlusNormal"/>
            </w:pPr>
            <w:r>
              <w:t>13.05</w:t>
            </w:r>
          </w:p>
        </w:tc>
        <w:tc>
          <w:tcPr>
            <w:tcW w:w="907" w:type="dxa"/>
          </w:tcPr>
          <w:p w:rsidR="00187271" w:rsidRDefault="00187271">
            <w:pPr>
              <w:pStyle w:val="ConsPlusNormal"/>
            </w:pPr>
            <w:r>
              <w:t>0.098</w:t>
            </w:r>
          </w:p>
        </w:tc>
        <w:tc>
          <w:tcPr>
            <w:tcW w:w="1134" w:type="dxa"/>
          </w:tcPr>
          <w:p w:rsidR="00187271" w:rsidRDefault="00187271">
            <w:pPr>
              <w:pStyle w:val="ConsPlusNormal"/>
            </w:pPr>
            <w:r>
              <w:t>93</w:t>
            </w:r>
          </w:p>
        </w:tc>
        <w:tc>
          <w:tcPr>
            <w:tcW w:w="1247" w:type="dxa"/>
          </w:tcPr>
          <w:p w:rsidR="00187271" w:rsidRDefault="00187271">
            <w:pPr>
              <w:pStyle w:val="ConsPlusNormal"/>
            </w:pPr>
            <w:r>
              <w:t>104.997</w:t>
            </w:r>
          </w:p>
        </w:tc>
        <w:tc>
          <w:tcPr>
            <w:tcW w:w="934" w:type="dxa"/>
          </w:tcPr>
          <w:p w:rsidR="00187271" w:rsidRDefault="00187271">
            <w:pPr>
              <w:pStyle w:val="ConsPlusNormal"/>
            </w:pPr>
            <w:r>
              <w:t>11.997</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5</w:t>
            </w:r>
          </w:p>
        </w:tc>
        <w:tc>
          <w:tcPr>
            <w:tcW w:w="1134" w:type="dxa"/>
          </w:tcPr>
          <w:p w:rsidR="00187271" w:rsidRDefault="00187271">
            <w:pPr>
              <w:pStyle w:val="ConsPlusNormal"/>
            </w:pPr>
            <w:r>
              <w:t>0.75</w:t>
            </w:r>
          </w:p>
        </w:tc>
        <w:tc>
          <w:tcPr>
            <w:tcW w:w="1361" w:type="dxa"/>
          </w:tcPr>
          <w:p w:rsidR="00187271" w:rsidRDefault="00187271">
            <w:pPr>
              <w:pStyle w:val="ConsPlusNormal"/>
            </w:pPr>
            <w:r>
              <w:t>14.79</w:t>
            </w:r>
          </w:p>
        </w:tc>
        <w:tc>
          <w:tcPr>
            <w:tcW w:w="907" w:type="dxa"/>
          </w:tcPr>
          <w:p w:rsidR="00187271" w:rsidRDefault="00187271">
            <w:pPr>
              <w:pStyle w:val="ConsPlusNormal"/>
            </w:pPr>
            <w:r>
              <w:t>0.111</w:t>
            </w:r>
          </w:p>
        </w:tc>
        <w:tc>
          <w:tcPr>
            <w:tcW w:w="1134" w:type="dxa"/>
          </w:tcPr>
          <w:p w:rsidR="00187271" w:rsidRDefault="00187271">
            <w:pPr>
              <w:pStyle w:val="ConsPlusNormal"/>
            </w:pPr>
            <w:r>
              <w:t>96</w:t>
            </w:r>
          </w:p>
        </w:tc>
        <w:tc>
          <w:tcPr>
            <w:tcW w:w="1247" w:type="dxa"/>
          </w:tcPr>
          <w:p w:rsidR="00187271" w:rsidRDefault="00187271">
            <w:pPr>
              <w:pStyle w:val="ConsPlusNormal"/>
            </w:pPr>
            <w:r>
              <w:t>109.597</w:t>
            </w:r>
          </w:p>
        </w:tc>
        <w:tc>
          <w:tcPr>
            <w:tcW w:w="934" w:type="dxa"/>
          </w:tcPr>
          <w:p w:rsidR="00187271" w:rsidRDefault="00187271">
            <w:pPr>
              <w:pStyle w:val="ConsPlusNormal"/>
            </w:pPr>
            <w:r>
              <w:t>13.597</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6</w:t>
            </w:r>
          </w:p>
        </w:tc>
        <w:tc>
          <w:tcPr>
            <w:tcW w:w="1134" w:type="dxa"/>
          </w:tcPr>
          <w:p w:rsidR="00187271" w:rsidRDefault="00187271">
            <w:pPr>
              <w:pStyle w:val="ConsPlusNormal"/>
            </w:pPr>
            <w:r>
              <w:t>0.75</w:t>
            </w:r>
          </w:p>
        </w:tc>
        <w:tc>
          <w:tcPr>
            <w:tcW w:w="1361" w:type="dxa"/>
          </w:tcPr>
          <w:p w:rsidR="00187271" w:rsidRDefault="00187271">
            <w:pPr>
              <w:pStyle w:val="ConsPlusNormal"/>
            </w:pPr>
            <w:r>
              <w:t>18.92</w:t>
            </w:r>
          </w:p>
        </w:tc>
        <w:tc>
          <w:tcPr>
            <w:tcW w:w="907" w:type="dxa"/>
          </w:tcPr>
          <w:p w:rsidR="00187271" w:rsidRDefault="00187271">
            <w:pPr>
              <w:pStyle w:val="ConsPlusNormal"/>
            </w:pPr>
            <w:r>
              <w:t>0.142</w:t>
            </w:r>
          </w:p>
        </w:tc>
        <w:tc>
          <w:tcPr>
            <w:tcW w:w="1134" w:type="dxa"/>
          </w:tcPr>
          <w:p w:rsidR="00187271" w:rsidRDefault="00187271">
            <w:pPr>
              <w:pStyle w:val="ConsPlusNormal"/>
            </w:pPr>
            <w:r>
              <w:t>95</w:t>
            </w:r>
          </w:p>
        </w:tc>
        <w:tc>
          <w:tcPr>
            <w:tcW w:w="1247" w:type="dxa"/>
          </w:tcPr>
          <w:p w:rsidR="00187271" w:rsidRDefault="00187271">
            <w:pPr>
              <w:pStyle w:val="ConsPlusNormal"/>
            </w:pPr>
            <w:r>
              <w:t>112.397</w:t>
            </w:r>
          </w:p>
        </w:tc>
        <w:tc>
          <w:tcPr>
            <w:tcW w:w="934" w:type="dxa"/>
          </w:tcPr>
          <w:p w:rsidR="00187271" w:rsidRDefault="00187271">
            <w:pPr>
              <w:pStyle w:val="ConsPlusNormal"/>
            </w:pPr>
            <w:r>
              <w:t>17.397</w:t>
            </w: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26.04.2018</w:t>
            </w:r>
          </w:p>
        </w:tc>
        <w:tc>
          <w:tcPr>
            <w:tcW w:w="737" w:type="dxa"/>
            <w:vMerge w:val="restart"/>
          </w:tcPr>
          <w:p w:rsidR="00187271" w:rsidRDefault="00187271">
            <w:pPr>
              <w:pStyle w:val="ConsPlusNormal"/>
            </w:pPr>
            <w:r>
              <w:t>Ср.</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14.87</w:t>
            </w:r>
          </w:p>
        </w:tc>
        <w:tc>
          <w:tcPr>
            <w:tcW w:w="907" w:type="dxa"/>
          </w:tcPr>
          <w:p w:rsidR="00187271" w:rsidRDefault="00187271">
            <w:pPr>
              <w:pStyle w:val="ConsPlusNormal"/>
            </w:pPr>
            <w:r>
              <w:t>0.112</w:t>
            </w:r>
          </w:p>
        </w:tc>
        <w:tc>
          <w:tcPr>
            <w:tcW w:w="1134" w:type="dxa"/>
          </w:tcPr>
          <w:p w:rsidR="00187271" w:rsidRDefault="00187271">
            <w:pPr>
              <w:pStyle w:val="ConsPlusNormal"/>
            </w:pPr>
            <w:r>
              <w:t>98</w:t>
            </w:r>
          </w:p>
        </w:tc>
        <w:tc>
          <w:tcPr>
            <w:tcW w:w="1247" w:type="dxa"/>
          </w:tcPr>
          <w:p w:rsidR="00187271" w:rsidRDefault="00187271">
            <w:pPr>
              <w:pStyle w:val="ConsPlusNormal"/>
            </w:pPr>
            <w:r>
              <w:t>111.76</w:t>
            </w:r>
          </w:p>
        </w:tc>
        <w:tc>
          <w:tcPr>
            <w:tcW w:w="934" w:type="dxa"/>
          </w:tcPr>
          <w:p w:rsidR="00187271" w:rsidRDefault="00187271">
            <w:pPr>
              <w:pStyle w:val="ConsPlusNormal"/>
            </w:pPr>
            <w:r>
              <w:t>13.765</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21.43</w:t>
            </w:r>
          </w:p>
        </w:tc>
        <w:tc>
          <w:tcPr>
            <w:tcW w:w="907" w:type="dxa"/>
          </w:tcPr>
          <w:p w:rsidR="00187271" w:rsidRDefault="00187271">
            <w:pPr>
              <w:pStyle w:val="ConsPlusNormal"/>
            </w:pPr>
            <w:r>
              <w:t>0.161</w:t>
            </w:r>
          </w:p>
        </w:tc>
        <w:tc>
          <w:tcPr>
            <w:tcW w:w="1134" w:type="dxa"/>
          </w:tcPr>
          <w:p w:rsidR="00187271" w:rsidRDefault="00187271">
            <w:pPr>
              <w:pStyle w:val="ConsPlusNormal"/>
            </w:pPr>
            <w:r>
              <w:t>95</w:t>
            </w:r>
          </w:p>
        </w:tc>
        <w:tc>
          <w:tcPr>
            <w:tcW w:w="1247" w:type="dxa"/>
          </w:tcPr>
          <w:p w:rsidR="00187271" w:rsidRDefault="00187271">
            <w:pPr>
              <w:pStyle w:val="ConsPlusNormal"/>
            </w:pPr>
            <w:r>
              <w:t>114.83</w:t>
            </w:r>
          </w:p>
        </w:tc>
        <w:tc>
          <w:tcPr>
            <w:tcW w:w="934" w:type="dxa"/>
          </w:tcPr>
          <w:p w:rsidR="00187271" w:rsidRDefault="00187271">
            <w:pPr>
              <w:pStyle w:val="ConsPlusNormal"/>
            </w:pPr>
            <w:r>
              <w:t>19.835</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3</w:t>
            </w:r>
          </w:p>
        </w:tc>
        <w:tc>
          <w:tcPr>
            <w:tcW w:w="1134" w:type="dxa"/>
          </w:tcPr>
          <w:p w:rsidR="00187271" w:rsidRDefault="00187271">
            <w:pPr>
              <w:pStyle w:val="ConsPlusNormal"/>
            </w:pPr>
            <w:r>
              <w:t>0.75</w:t>
            </w:r>
          </w:p>
        </w:tc>
        <w:tc>
          <w:tcPr>
            <w:tcW w:w="1361" w:type="dxa"/>
          </w:tcPr>
          <w:p w:rsidR="00187271" w:rsidRDefault="00187271">
            <w:pPr>
              <w:pStyle w:val="ConsPlusNormal"/>
            </w:pPr>
            <w:r>
              <w:t>20.43</w:t>
            </w:r>
          </w:p>
        </w:tc>
        <w:tc>
          <w:tcPr>
            <w:tcW w:w="907" w:type="dxa"/>
          </w:tcPr>
          <w:p w:rsidR="00187271" w:rsidRDefault="00187271">
            <w:pPr>
              <w:pStyle w:val="ConsPlusNormal"/>
            </w:pPr>
            <w:r>
              <w:t>0.153</w:t>
            </w:r>
          </w:p>
        </w:tc>
        <w:tc>
          <w:tcPr>
            <w:tcW w:w="1134" w:type="dxa"/>
          </w:tcPr>
          <w:p w:rsidR="00187271" w:rsidRDefault="00187271">
            <w:pPr>
              <w:pStyle w:val="ConsPlusNormal"/>
            </w:pPr>
            <w:r>
              <w:t>97</w:t>
            </w:r>
          </w:p>
        </w:tc>
        <w:tc>
          <w:tcPr>
            <w:tcW w:w="1247" w:type="dxa"/>
          </w:tcPr>
          <w:p w:rsidR="00187271" w:rsidRDefault="00187271">
            <w:pPr>
              <w:pStyle w:val="ConsPlusNormal"/>
            </w:pPr>
            <w:r>
              <w:t>115.90</w:t>
            </w:r>
          </w:p>
        </w:tc>
        <w:tc>
          <w:tcPr>
            <w:tcW w:w="934" w:type="dxa"/>
          </w:tcPr>
          <w:p w:rsidR="00187271" w:rsidRDefault="00187271">
            <w:pPr>
              <w:pStyle w:val="ConsPlusNormal"/>
            </w:pPr>
            <w:r>
              <w:t>18.905</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4</w:t>
            </w:r>
          </w:p>
        </w:tc>
        <w:tc>
          <w:tcPr>
            <w:tcW w:w="1134" w:type="dxa"/>
          </w:tcPr>
          <w:p w:rsidR="00187271" w:rsidRDefault="00187271">
            <w:pPr>
              <w:pStyle w:val="ConsPlusNormal"/>
            </w:pPr>
            <w:r>
              <w:t>0.75</w:t>
            </w:r>
          </w:p>
        </w:tc>
        <w:tc>
          <w:tcPr>
            <w:tcW w:w="1361" w:type="dxa"/>
          </w:tcPr>
          <w:p w:rsidR="00187271" w:rsidRDefault="00187271">
            <w:pPr>
              <w:pStyle w:val="ConsPlusNormal"/>
            </w:pPr>
            <w:r>
              <w:t>13.87</w:t>
            </w:r>
          </w:p>
        </w:tc>
        <w:tc>
          <w:tcPr>
            <w:tcW w:w="907" w:type="dxa"/>
          </w:tcPr>
          <w:p w:rsidR="00187271" w:rsidRDefault="00187271">
            <w:pPr>
              <w:pStyle w:val="ConsPlusNormal"/>
            </w:pPr>
            <w:r>
              <w:t>0.104</w:t>
            </w:r>
          </w:p>
        </w:tc>
        <w:tc>
          <w:tcPr>
            <w:tcW w:w="1134" w:type="dxa"/>
          </w:tcPr>
          <w:p w:rsidR="00187271" w:rsidRDefault="00187271">
            <w:pPr>
              <w:pStyle w:val="ConsPlusNormal"/>
            </w:pPr>
            <w:r>
              <w:t>93</w:t>
            </w:r>
          </w:p>
        </w:tc>
        <w:tc>
          <w:tcPr>
            <w:tcW w:w="1247" w:type="dxa"/>
          </w:tcPr>
          <w:p w:rsidR="00187271" w:rsidRDefault="00187271">
            <w:pPr>
              <w:pStyle w:val="ConsPlusNormal"/>
            </w:pPr>
            <w:r>
              <w:t>105.83</w:t>
            </w:r>
          </w:p>
        </w:tc>
        <w:tc>
          <w:tcPr>
            <w:tcW w:w="934" w:type="dxa"/>
          </w:tcPr>
          <w:p w:rsidR="00187271" w:rsidRDefault="00187271">
            <w:pPr>
              <w:pStyle w:val="ConsPlusNormal"/>
            </w:pPr>
            <w:r>
              <w:t>12.835</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5</w:t>
            </w:r>
          </w:p>
        </w:tc>
        <w:tc>
          <w:tcPr>
            <w:tcW w:w="1134" w:type="dxa"/>
          </w:tcPr>
          <w:p w:rsidR="00187271" w:rsidRDefault="00187271">
            <w:pPr>
              <w:pStyle w:val="ConsPlusNormal"/>
            </w:pPr>
            <w:r>
              <w:t>0.75</w:t>
            </w:r>
          </w:p>
        </w:tc>
        <w:tc>
          <w:tcPr>
            <w:tcW w:w="1361" w:type="dxa"/>
          </w:tcPr>
          <w:p w:rsidR="00187271" w:rsidRDefault="00187271">
            <w:pPr>
              <w:pStyle w:val="ConsPlusNormal"/>
            </w:pPr>
            <w:r>
              <w:t>15.60</w:t>
            </w:r>
          </w:p>
        </w:tc>
        <w:tc>
          <w:tcPr>
            <w:tcW w:w="907" w:type="dxa"/>
          </w:tcPr>
          <w:p w:rsidR="00187271" w:rsidRDefault="00187271">
            <w:pPr>
              <w:pStyle w:val="ConsPlusNormal"/>
            </w:pPr>
            <w:r>
              <w:t>0.117</w:t>
            </w:r>
          </w:p>
        </w:tc>
        <w:tc>
          <w:tcPr>
            <w:tcW w:w="1134" w:type="dxa"/>
          </w:tcPr>
          <w:p w:rsidR="00187271" w:rsidRDefault="00187271">
            <w:pPr>
              <w:pStyle w:val="ConsPlusNormal"/>
            </w:pPr>
            <w:r>
              <w:t>96</w:t>
            </w:r>
          </w:p>
        </w:tc>
        <w:tc>
          <w:tcPr>
            <w:tcW w:w="1247" w:type="dxa"/>
          </w:tcPr>
          <w:p w:rsidR="00187271" w:rsidRDefault="00187271">
            <w:pPr>
              <w:pStyle w:val="ConsPlusNormal"/>
            </w:pPr>
            <w:r>
              <w:t>110.43</w:t>
            </w:r>
          </w:p>
        </w:tc>
        <w:tc>
          <w:tcPr>
            <w:tcW w:w="934" w:type="dxa"/>
          </w:tcPr>
          <w:p w:rsidR="00187271" w:rsidRDefault="00187271">
            <w:pPr>
              <w:pStyle w:val="ConsPlusNormal"/>
            </w:pPr>
            <w:r>
              <w:t>14.435</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6</w:t>
            </w:r>
          </w:p>
        </w:tc>
        <w:tc>
          <w:tcPr>
            <w:tcW w:w="1134" w:type="dxa"/>
          </w:tcPr>
          <w:p w:rsidR="00187271" w:rsidRDefault="00187271">
            <w:pPr>
              <w:pStyle w:val="ConsPlusNormal"/>
            </w:pPr>
            <w:r>
              <w:t>0.75</w:t>
            </w:r>
          </w:p>
        </w:tc>
        <w:tc>
          <w:tcPr>
            <w:tcW w:w="1361" w:type="dxa"/>
          </w:tcPr>
          <w:p w:rsidR="00187271" w:rsidRDefault="00187271">
            <w:pPr>
              <w:pStyle w:val="ConsPlusNormal"/>
            </w:pPr>
            <w:r>
              <w:t>19.70</w:t>
            </w:r>
          </w:p>
        </w:tc>
        <w:tc>
          <w:tcPr>
            <w:tcW w:w="907" w:type="dxa"/>
          </w:tcPr>
          <w:p w:rsidR="00187271" w:rsidRDefault="00187271">
            <w:pPr>
              <w:pStyle w:val="ConsPlusNormal"/>
            </w:pPr>
            <w:r>
              <w:t>0.148</w:t>
            </w:r>
          </w:p>
        </w:tc>
        <w:tc>
          <w:tcPr>
            <w:tcW w:w="1134" w:type="dxa"/>
          </w:tcPr>
          <w:p w:rsidR="00187271" w:rsidRDefault="00187271">
            <w:pPr>
              <w:pStyle w:val="ConsPlusNormal"/>
            </w:pPr>
            <w:r>
              <w:t>95</w:t>
            </w:r>
          </w:p>
        </w:tc>
        <w:tc>
          <w:tcPr>
            <w:tcW w:w="1247" w:type="dxa"/>
          </w:tcPr>
          <w:p w:rsidR="00187271" w:rsidRDefault="00187271">
            <w:pPr>
              <w:pStyle w:val="ConsPlusNormal"/>
            </w:pPr>
            <w:r>
              <w:t>113.23</w:t>
            </w:r>
          </w:p>
        </w:tc>
        <w:tc>
          <w:tcPr>
            <w:tcW w:w="934" w:type="dxa"/>
          </w:tcPr>
          <w:p w:rsidR="00187271" w:rsidRDefault="00187271">
            <w:pPr>
              <w:pStyle w:val="ConsPlusNormal"/>
            </w:pPr>
            <w:r>
              <w:t>18.235</w:t>
            </w: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27.04.2018</w:t>
            </w:r>
          </w:p>
        </w:tc>
        <w:tc>
          <w:tcPr>
            <w:tcW w:w="737" w:type="dxa"/>
            <w:vMerge w:val="restart"/>
          </w:tcPr>
          <w:p w:rsidR="00187271" w:rsidRDefault="00187271">
            <w:pPr>
              <w:pStyle w:val="ConsPlusNormal"/>
            </w:pPr>
            <w:r>
              <w:t>Чт.</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14.48</w:t>
            </w:r>
          </w:p>
        </w:tc>
        <w:tc>
          <w:tcPr>
            <w:tcW w:w="907" w:type="dxa"/>
          </w:tcPr>
          <w:p w:rsidR="00187271" w:rsidRDefault="00187271">
            <w:pPr>
              <w:pStyle w:val="ConsPlusNormal"/>
            </w:pPr>
            <w:r>
              <w:t>0.109</w:t>
            </w:r>
          </w:p>
        </w:tc>
        <w:tc>
          <w:tcPr>
            <w:tcW w:w="1134" w:type="dxa"/>
          </w:tcPr>
          <w:p w:rsidR="00187271" w:rsidRDefault="00187271">
            <w:pPr>
              <w:pStyle w:val="ConsPlusNormal"/>
            </w:pPr>
            <w:r>
              <w:t>98</w:t>
            </w:r>
          </w:p>
        </w:tc>
        <w:tc>
          <w:tcPr>
            <w:tcW w:w="1247" w:type="dxa"/>
          </w:tcPr>
          <w:p w:rsidR="00187271" w:rsidRDefault="00187271">
            <w:pPr>
              <w:pStyle w:val="ConsPlusNormal"/>
            </w:pPr>
            <w:r>
              <w:t>111.64</w:t>
            </w:r>
          </w:p>
        </w:tc>
        <w:tc>
          <w:tcPr>
            <w:tcW w:w="934" w:type="dxa"/>
          </w:tcPr>
          <w:p w:rsidR="00187271" w:rsidRDefault="00187271">
            <w:pPr>
              <w:pStyle w:val="ConsPlusNormal"/>
            </w:pPr>
            <w:r>
              <w:t>13.639</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20.92</w:t>
            </w:r>
          </w:p>
        </w:tc>
        <w:tc>
          <w:tcPr>
            <w:tcW w:w="907" w:type="dxa"/>
          </w:tcPr>
          <w:p w:rsidR="00187271" w:rsidRDefault="00187271">
            <w:pPr>
              <w:pStyle w:val="ConsPlusNormal"/>
            </w:pPr>
            <w:r>
              <w:t>0.157</w:t>
            </w:r>
          </w:p>
        </w:tc>
        <w:tc>
          <w:tcPr>
            <w:tcW w:w="1134" w:type="dxa"/>
          </w:tcPr>
          <w:p w:rsidR="00187271" w:rsidRDefault="00187271">
            <w:pPr>
              <w:pStyle w:val="ConsPlusNormal"/>
            </w:pPr>
            <w:r>
              <w:t>95</w:t>
            </w:r>
          </w:p>
        </w:tc>
        <w:tc>
          <w:tcPr>
            <w:tcW w:w="1247" w:type="dxa"/>
          </w:tcPr>
          <w:p w:rsidR="00187271" w:rsidRDefault="00187271">
            <w:pPr>
              <w:pStyle w:val="ConsPlusNormal"/>
            </w:pPr>
            <w:r>
              <w:t>114.71</w:t>
            </w:r>
          </w:p>
        </w:tc>
        <w:tc>
          <w:tcPr>
            <w:tcW w:w="934" w:type="dxa"/>
          </w:tcPr>
          <w:p w:rsidR="00187271" w:rsidRDefault="00187271">
            <w:pPr>
              <w:pStyle w:val="ConsPlusNormal"/>
            </w:pPr>
            <w:r>
              <w:t>19.709</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3</w:t>
            </w:r>
          </w:p>
        </w:tc>
        <w:tc>
          <w:tcPr>
            <w:tcW w:w="1134" w:type="dxa"/>
          </w:tcPr>
          <w:p w:rsidR="00187271" w:rsidRDefault="00187271">
            <w:pPr>
              <w:pStyle w:val="ConsPlusNormal"/>
            </w:pPr>
            <w:r>
              <w:t>0.75</w:t>
            </w:r>
          </w:p>
        </w:tc>
        <w:tc>
          <w:tcPr>
            <w:tcW w:w="1361" w:type="dxa"/>
          </w:tcPr>
          <w:p w:rsidR="00187271" w:rsidRDefault="00187271">
            <w:pPr>
              <w:pStyle w:val="ConsPlusNormal"/>
            </w:pPr>
            <w:r>
              <w:t>19.94</w:t>
            </w:r>
          </w:p>
        </w:tc>
        <w:tc>
          <w:tcPr>
            <w:tcW w:w="907" w:type="dxa"/>
          </w:tcPr>
          <w:p w:rsidR="00187271" w:rsidRDefault="00187271">
            <w:pPr>
              <w:pStyle w:val="ConsPlusNormal"/>
            </w:pPr>
            <w:r>
              <w:t>0.150</w:t>
            </w:r>
          </w:p>
        </w:tc>
        <w:tc>
          <w:tcPr>
            <w:tcW w:w="1134" w:type="dxa"/>
          </w:tcPr>
          <w:p w:rsidR="00187271" w:rsidRDefault="00187271">
            <w:pPr>
              <w:pStyle w:val="ConsPlusNormal"/>
            </w:pPr>
            <w:r>
              <w:t>97</w:t>
            </w:r>
          </w:p>
        </w:tc>
        <w:tc>
          <w:tcPr>
            <w:tcW w:w="1247" w:type="dxa"/>
          </w:tcPr>
          <w:p w:rsidR="00187271" w:rsidRDefault="00187271">
            <w:pPr>
              <w:pStyle w:val="ConsPlusNormal"/>
            </w:pPr>
            <w:r>
              <w:t>115.78</w:t>
            </w:r>
          </w:p>
        </w:tc>
        <w:tc>
          <w:tcPr>
            <w:tcW w:w="934" w:type="dxa"/>
          </w:tcPr>
          <w:p w:rsidR="00187271" w:rsidRDefault="00187271">
            <w:pPr>
              <w:pStyle w:val="ConsPlusNormal"/>
            </w:pPr>
            <w:r>
              <w:t>18.779</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4</w:t>
            </w:r>
          </w:p>
        </w:tc>
        <w:tc>
          <w:tcPr>
            <w:tcW w:w="1134" w:type="dxa"/>
          </w:tcPr>
          <w:p w:rsidR="00187271" w:rsidRDefault="00187271">
            <w:pPr>
              <w:pStyle w:val="ConsPlusNormal"/>
            </w:pPr>
            <w:r>
              <w:t>0.75</w:t>
            </w:r>
          </w:p>
        </w:tc>
        <w:tc>
          <w:tcPr>
            <w:tcW w:w="1361" w:type="dxa"/>
          </w:tcPr>
          <w:p w:rsidR="00187271" w:rsidRDefault="00187271">
            <w:pPr>
              <w:pStyle w:val="ConsPlusNormal"/>
            </w:pPr>
            <w:r>
              <w:t>13.49</w:t>
            </w:r>
          </w:p>
        </w:tc>
        <w:tc>
          <w:tcPr>
            <w:tcW w:w="907" w:type="dxa"/>
          </w:tcPr>
          <w:p w:rsidR="00187271" w:rsidRDefault="00187271">
            <w:pPr>
              <w:pStyle w:val="ConsPlusNormal"/>
            </w:pPr>
            <w:r>
              <w:t>0.101</w:t>
            </w:r>
          </w:p>
        </w:tc>
        <w:tc>
          <w:tcPr>
            <w:tcW w:w="1134" w:type="dxa"/>
          </w:tcPr>
          <w:p w:rsidR="00187271" w:rsidRDefault="00187271">
            <w:pPr>
              <w:pStyle w:val="ConsPlusNormal"/>
            </w:pPr>
            <w:r>
              <w:t>93</w:t>
            </w:r>
          </w:p>
        </w:tc>
        <w:tc>
          <w:tcPr>
            <w:tcW w:w="1247" w:type="dxa"/>
          </w:tcPr>
          <w:p w:rsidR="00187271" w:rsidRDefault="00187271">
            <w:pPr>
              <w:pStyle w:val="ConsPlusNormal"/>
            </w:pPr>
            <w:r>
              <w:t>105.71</w:t>
            </w:r>
          </w:p>
        </w:tc>
        <w:tc>
          <w:tcPr>
            <w:tcW w:w="934" w:type="dxa"/>
          </w:tcPr>
          <w:p w:rsidR="00187271" w:rsidRDefault="00187271">
            <w:pPr>
              <w:pStyle w:val="ConsPlusNormal"/>
            </w:pPr>
            <w:r>
              <w:t>12.709</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5</w:t>
            </w:r>
          </w:p>
        </w:tc>
        <w:tc>
          <w:tcPr>
            <w:tcW w:w="1134" w:type="dxa"/>
          </w:tcPr>
          <w:p w:rsidR="00187271" w:rsidRDefault="00187271">
            <w:pPr>
              <w:pStyle w:val="ConsPlusNormal"/>
            </w:pPr>
            <w:r>
              <w:t>0.75</w:t>
            </w:r>
          </w:p>
        </w:tc>
        <w:tc>
          <w:tcPr>
            <w:tcW w:w="1361" w:type="dxa"/>
          </w:tcPr>
          <w:p w:rsidR="00187271" w:rsidRDefault="00187271">
            <w:pPr>
              <w:pStyle w:val="ConsPlusNormal"/>
            </w:pPr>
            <w:r>
              <w:t>15.19</w:t>
            </w:r>
          </w:p>
        </w:tc>
        <w:tc>
          <w:tcPr>
            <w:tcW w:w="907" w:type="dxa"/>
          </w:tcPr>
          <w:p w:rsidR="00187271" w:rsidRDefault="00187271">
            <w:pPr>
              <w:pStyle w:val="ConsPlusNormal"/>
            </w:pPr>
            <w:r>
              <w:t>0.114</w:t>
            </w:r>
          </w:p>
        </w:tc>
        <w:tc>
          <w:tcPr>
            <w:tcW w:w="1134" w:type="dxa"/>
          </w:tcPr>
          <w:p w:rsidR="00187271" w:rsidRDefault="00187271">
            <w:pPr>
              <w:pStyle w:val="ConsPlusNormal"/>
            </w:pPr>
            <w:r>
              <w:t>96</w:t>
            </w:r>
          </w:p>
        </w:tc>
        <w:tc>
          <w:tcPr>
            <w:tcW w:w="1247" w:type="dxa"/>
          </w:tcPr>
          <w:p w:rsidR="00187271" w:rsidRDefault="00187271">
            <w:pPr>
              <w:pStyle w:val="ConsPlusNormal"/>
            </w:pPr>
            <w:r>
              <w:t>110.31</w:t>
            </w:r>
          </w:p>
        </w:tc>
        <w:tc>
          <w:tcPr>
            <w:tcW w:w="934" w:type="dxa"/>
          </w:tcPr>
          <w:p w:rsidR="00187271" w:rsidRDefault="00187271">
            <w:pPr>
              <w:pStyle w:val="ConsPlusNormal"/>
            </w:pPr>
            <w:r>
              <w:t>14.309</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6</w:t>
            </w:r>
          </w:p>
        </w:tc>
        <w:tc>
          <w:tcPr>
            <w:tcW w:w="1134" w:type="dxa"/>
          </w:tcPr>
          <w:p w:rsidR="00187271" w:rsidRDefault="00187271">
            <w:pPr>
              <w:pStyle w:val="ConsPlusNormal"/>
            </w:pPr>
            <w:r>
              <w:t>0.75</w:t>
            </w:r>
          </w:p>
        </w:tc>
        <w:tc>
          <w:tcPr>
            <w:tcW w:w="1361" w:type="dxa"/>
          </w:tcPr>
          <w:p w:rsidR="00187271" w:rsidRDefault="00187271">
            <w:pPr>
              <w:pStyle w:val="ConsPlusNormal"/>
            </w:pPr>
            <w:r>
              <w:t>19.22</w:t>
            </w:r>
          </w:p>
        </w:tc>
        <w:tc>
          <w:tcPr>
            <w:tcW w:w="907" w:type="dxa"/>
          </w:tcPr>
          <w:p w:rsidR="00187271" w:rsidRDefault="00187271">
            <w:pPr>
              <w:pStyle w:val="ConsPlusNormal"/>
            </w:pPr>
            <w:r>
              <w:t>0.144</w:t>
            </w:r>
          </w:p>
        </w:tc>
        <w:tc>
          <w:tcPr>
            <w:tcW w:w="1134" w:type="dxa"/>
          </w:tcPr>
          <w:p w:rsidR="00187271" w:rsidRDefault="00187271">
            <w:pPr>
              <w:pStyle w:val="ConsPlusNormal"/>
            </w:pPr>
            <w:r>
              <w:t>95</w:t>
            </w:r>
          </w:p>
        </w:tc>
        <w:tc>
          <w:tcPr>
            <w:tcW w:w="1247" w:type="dxa"/>
          </w:tcPr>
          <w:p w:rsidR="00187271" w:rsidRDefault="00187271">
            <w:pPr>
              <w:pStyle w:val="ConsPlusNormal"/>
            </w:pPr>
            <w:r>
              <w:t>113.11</w:t>
            </w:r>
          </w:p>
        </w:tc>
        <w:tc>
          <w:tcPr>
            <w:tcW w:w="934" w:type="dxa"/>
          </w:tcPr>
          <w:p w:rsidR="00187271" w:rsidRDefault="00187271">
            <w:pPr>
              <w:pStyle w:val="ConsPlusNormal"/>
            </w:pPr>
            <w:r>
              <w:t>18.109</w:t>
            </w: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28.04.2018</w:t>
            </w:r>
          </w:p>
        </w:tc>
        <w:tc>
          <w:tcPr>
            <w:tcW w:w="737" w:type="dxa"/>
            <w:vMerge w:val="restart"/>
          </w:tcPr>
          <w:p w:rsidR="00187271" w:rsidRDefault="00187271">
            <w:pPr>
              <w:pStyle w:val="ConsPlusNormal"/>
            </w:pPr>
            <w:r>
              <w:t>Пт.</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14.38</w:t>
            </w:r>
          </w:p>
        </w:tc>
        <w:tc>
          <w:tcPr>
            <w:tcW w:w="907" w:type="dxa"/>
          </w:tcPr>
          <w:p w:rsidR="00187271" w:rsidRDefault="00187271">
            <w:pPr>
              <w:pStyle w:val="ConsPlusNormal"/>
            </w:pPr>
            <w:r>
              <w:t>0.108</w:t>
            </w:r>
          </w:p>
        </w:tc>
        <w:tc>
          <w:tcPr>
            <w:tcW w:w="1134" w:type="dxa"/>
          </w:tcPr>
          <w:p w:rsidR="00187271" w:rsidRDefault="00187271">
            <w:pPr>
              <w:pStyle w:val="ConsPlusNormal"/>
            </w:pPr>
            <w:r>
              <w:t>98</w:t>
            </w:r>
          </w:p>
        </w:tc>
        <w:tc>
          <w:tcPr>
            <w:tcW w:w="1247" w:type="dxa"/>
          </w:tcPr>
          <w:p w:rsidR="00187271" w:rsidRDefault="00187271">
            <w:pPr>
              <w:pStyle w:val="ConsPlusNormal"/>
            </w:pPr>
            <w:r>
              <w:t>111.60</w:t>
            </w:r>
          </w:p>
        </w:tc>
        <w:tc>
          <w:tcPr>
            <w:tcW w:w="934" w:type="dxa"/>
          </w:tcPr>
          <w:p w:rsidR="00187271" w:rsidRDefault="00187271">
            <w:pPr>
              <w:pStyle w:val="ConsPlusNormal"/>
            </w:pPr>
            <w:r>
              <w:t>13.605</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20.80</w:t>
            </w:r>
          </w:p>
        </w:tc>
        <w:tc>
          <w:tcPr>
            <w:tcW w:w="907" w:type="dxa"/>
          </w:tcPr>
          <w:p w:rsidR="00187271" w:rsidRDefault="00187271">
            <w:pPr>
              <w:pStyle w:val="ConsPlusNormal"/>
            </w:pPr>
            <w:r>
              <w:t>0.156</w:t>
            </w:r>
          </w:p>
        </w:tc>
        <w:tc>
          <w:tcPr>
            <w:tcW w:w="1134" w:type="dxa"/>
          </w:tcPr>
          <w:p w:rsidR="00187271" w:rsidRDefault="00187271">
            <w:pPr>
              <w:pStyle w:val="ConsPlusNormal"/>
            </w:pPr>
            <w:r>
              <w:t>95</w:t>
            </w:r>
          </w:p>
        </w:tc>
        <w:tc>
          <w:tcPr>
            <w:tcW w:w="1247" w:type="dxa"/>
          </w:tcPr>
          <w:p w:rsidR="00187271" w:rsidRDefault="00187271">
            <w:pPr>
              <w:pStyle w:val="ConsPlusNormal"/>
            </w:pPr>
            <w:r>
              <w:t>114.67</w:t>
            </w:r>
          </w:p>
        </w:tc>
        <w:tc>
          <w:tcPr>
            <w:tcW w:w="934" w:type="dxa"/>
          </w:tcPr>
          <w:p w:rsidR="00187271" w:rsidRDefault="00187271">
            <w:pPr>
              <w:pStyle w:val="ConsPlusNormal"/>
            </w:pPr>
            <w:r>
              <w:t>19.675</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3</w:t>
            </w:r>
          </w:p>
        </w:tc>
        <w:tc>
          <w:tcPr>
            <w:tcW w:w="1134" w:type="dxa"/>
          </w:tcPr>
          <w:p w:rsidR="00187271" w:rsidRDefault="00187271">
            <w:pPr>
              <w:pStyle w:val="ConsPlusNormal"/>
            </w:pPr>
            <w:r>
              <w:t>0.75</w:t>
            </w:r>
          </w:p>
        </w:tc>
        <w:tc>
          <w:tcPr>
            <w:tcW w:w="1361" w:type="dxa"/>
          </w:tcPr>
          <w:p w:rsidR="00187271" w:rsidRDefault="00187271">
            <w:pPr>
              <w:pStyle w:val="ConsPlusNormal"/>
            </w:pPr>
            <w:r>
              <w:t>19.82</w:t>
            </w:r>
          </w:p>
        </w:tc>
        <w:tc>
          <w:tcPr>
            <w:tcW w:w="907" w:type="dxa"/>
          </w:tcPr>
          <w:p w:rsidR="00187271" w:rsidRDefault="00187271">
            <w:pPr>
              <w:pStyle w:val="ConsPlusNormal"/>
            </w:pPr>
            <w:r>
              <w:t>0.149</w:t>
            </w:r>
          </w:p>
        </w:tc>
        <w:tc>
          <w:tcPr>
            <w:tcW w:w="1134" w:type="dxa"/>
          </w:tcPr>
          <w:p w:rsidR="00187271" w:rsidRDefault="00187271">
            <w:pPr>
              <w:pStyle w:val="ConsPlusNormal"/>
            </w:pPr>
            <w:r>
              <w:t>97</w:t>
            </w:r>
          </w:p>
        </w:tc>
        <w:tc>
          <w:tcPr>
            <w:tcW w:w="1247" w:type="dxa"/>
          </w:tcPr>
          <w:p w:rsidR="00187271" w:rsidRDefault="00187271">
            <w:pPr>
              <w:pStyle w:val="ConsPlusNormal"/>
            </w:pPr>
            <w:r>
              <w:t>115.74</w:t>
            </w:r>
          </w:p>
        </w:tc>
        <w:tc>
          <w:tcPr>
            <w:tcW w:w="934" w:type="dxa"/>
          </w:tcPr>
          <w:p w:rsidR="00187271" w:rsidRDefault="00187271">
            <w:pPr>
              <w:pStyle w:val="ConsPlusNormal"/>
            </w:pPr>
            <w:r>
              <w:t>18.745</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4</w:t>
            </w:r>
          </w:p>
        </w:tc>
        <w:tc>
          <w:tcPr>
            <w:tcW w:w="1134" w:type="dxa"/>
          </w:tcPr>
          <w:p w:rsidR="00187271" w:rsidRDefault="00187271">
            <w:pPr>
              <w:pStyle w:val="ConsPlusNormal"/>
            </w:pPr>
            <w:r>
              <w:t>0.75</w:t>
            </w:r>
          </w:p>
        </w:tc>
        <w:tc>
          <w:tcPr>
            <w:tcW w:w="1361" w:type="dxa"/>
          </w:tcPr>
          <w:p w:rsidR="00187271" w:rsidRDefault="00187271">
            <w:pPr>
              <w:pStyle w:val="ConsPlusNormal"/>
            </w:pPr>
            <w:r>
              <w:t>13.40</w:t>
            </w:r>
          </w:p>
        </w:tc>
        <w:tc>
          <w:tcPr>
            <w:tcW w:w="907" w:type="dxa"/>
          </w:tcPr>
          <w:p w:rsidR="00187271" w:rsidRDefault="00187271">
            <w:pPr>
              <w:pStyle w:val="ConsPlusNormal"/>
            </w:pPr>
            <w:r>
              <w:t>0.101</w:t>
            </w:r>
          </w:p>
        </w:tc>
        <w:tc>
          <w:tcPr>
            <w:tcW w:w="1134" w:type="dxa"/>
          </w:tcPr>
          <w:p w:rsidR="00187271" w:rsidRDefault="00187271">
            <w:pPr>
              <w:pStyle w:val="ConsPlusNormal"/>
            </w:pPr>
            <w:r>
              <w:t>93</w:t>
            </w:r>
          </w:p>
        </w:tc>
        <w:tc>
          <w:tcPr>
            <w:tcW w:w="1247" w:type="dxa"/>
          </w:tcPr>
          <w:p w:rsidR="00187271" w:rsidRDefault="00187271">
            <w:pPr>
              <w:pStyle w:val="ConsPlusNormal"/>
            </w:pPr>
            <w:r>
              <w:t>105.67</w:t>
            </w:r>
          </w:p>
        </w:tc>
        <w:tc>
          <w:tcPr>
            <w:tcW w:w="934" w:type="dxa"/>
          </w:tcPr>
          <w:p w:rsidR="00187271" w:rsidRDefault="00187271">
            <w:pPr>
              <w:pStyle w:val="ConsPlusNormal"/>
            </w:pPr>
            <w:r>
              <w:t>12.675</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5</w:t>
            </w:r>
          </w:p>
        </w:tc>
        <w:tc>
          <w:tcPr>
            <w:tcW w:w="1134" w:type="dxa"/>
          </w:tcPr>
          <w:p w:rsidR="00187271" w:rsidRDefault="00187271">
            <w:pPr>
              <w:pStyle w:val="ConsPlusNormal"/>
            </w:pPr>
            <w:r>
              <w:t>0.75</w:t>
            </w:r>
          </w:p>
        </w:tc>
        <w:tc>
          <w:tcPr>
            <w:tcW w:w="1361" w:type="dxa"/>
          </w:tcPr>
          <w:p w:rsidR="00187271" w:rsidRDefault="00187271">
            <w:pPr>
              <w:pStyle w:val="ConsPlusNormal"/>
            </w:pPr>
            <w:r>
              <w:t>15.09</w:t>
            </w:r>
          </w:p>
        </w:tc>
        <w:tc>
          <w:tcPr>
            <w:tcW w:w="907" w:type="dxa"/>
          </w:tcPr>
          <w:p w:rsidR="00187271" w:rsidRDefault="00187271">
            <w:pPr>
              <w:pStyle w:val="ConsPlusNormal"/>
            </w:pPr>
            <w:r>
              <w:t>0.113</w:t>
            </w:r>
          </w:p>
        </w:tc>
        <w:tc>
          <w:tcPr>
            <w:tcW w:w="1134" w:type="dxa"/>
          </w:tcPr>
          <w:p w:rsidR="00187271" w:rsidRDefault="00187271">
            <w:pPr>
              <w:pStyle w:val="ConsPlusNormal"/>
            </w:pPr>
            <w:r>
              <w:t>96</w:t>
            </w:r>
          </w:p>
        </w:tc>
        <w:tc>
          <w:tcPr>
            <w:tcW w:w="1247" w:type="dxa"/>
          </w:tcPr>
          <w:p w:rsidR="00187271" w:rsidRDefault="00187271">
            <w:pPr>
              <w:pStyle w:val="ConsPlusNormal"/>
            </w:pPr>
            <w:r>
              <w:t>110.27</w:t>
            </w:r>
          </w:p>
        </w:tc>
        <w:tc>
          <w:tcPr>
            <w:tcW w:w="934" w:type="dxa"/>
          </w:tcPr>
          <w:p w:rsidR="00187271" w:rsidRDefault="00187271">
            <w:pPr>
              <w:pStyle w:val="ConsPlusNormal"/>
            </w:pPr>
            <w:r>
              <w:t>14.275</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6</w:t>
            </w:r>
          </w:p>
        </w:tc>
        <w:tc>
          <w:tcPr>
            <w:tcW w:w="1134" w:type="dxa"/>
          </w:tcPr>
          <w:p w:rsidR="00187271" w:rsidRDefault="00187271">
            <w:pPr>
              <w:pStyle w:val="ConsPlusNormal"/>
            </w:pPr>
            <w:r>
              <w:t>0.75</w:t>
            </w:r>
          </w:p>
        </w:tc>
        <w:tc>
          <w:tcPr>
            <w:tcW w:w="1361" w:type="dxa"/>
          </w:tcPr>
          <w:p w:rsidR="00187271" w:rsidRDefault="00187271">
            <w:pPr>
              <w:pStyle w:val="ConsPlusNormal"/>
            </w:pPr>
            <w:r>
              <w:t>19.11</w:t>
            </w:r>
          </w:p>
        </w:tc>
        <w:tc>
          <w:tcPr>
            <w:tcW w:w="907" w:type="dxa"/>
          </w:tcPr>
          <w:p w:rsidR="00187271" w:rsidRDefault="00187271">
            <w:pPr>
              <w:pStyle w:val="ConsPlusNormal"/>
            </w:pPr>
            <w:r>
              <w:t>0.143</w:t>
            </w:r>
          </w:p>
        </w:tc>
        <w:tc>
          <w:tcPr>
            <w:tcW w:w="1134" w:type="dxa"/>
          </w:tcPr>
          <w:p w:rsidR="00187271" w:rsidRDefault="00187271">
            <w:pPr>
              <w:pStyle w:val="ConsPlusNormal"/>
            </w:pPr>
            <w:r>
              <w:t>95</w:t>
            </w:r>
          </w:p>
        </w:tc>
        <w:tc>
          <w:tcPr>
            <w:tcW w:w="1247" w:type="dxa"/>
          </w:tcPr>
          <w:p w:rsidR="00187271" w:rsidRDefault="00187271">
            <w:pPr>
              <w:pStyle w:val="ConsPlusNormal"/>
            </w:pPr>
            <w:r>
              <w:t>113.07</w:t>
            </w:r>
          </w:p>
        </w:tc>
        <w:tc>
          <w:tcPr>
            <w:tcW w:w="934" w:type="dxa"/>
          </w:tcPr>
          <w:p w:rsidR="00187271" w:rsidRDefault="00187271">
            <w:pPr>
              <w:pStyle w:val="ConsPlusNormal"/>
            </w:pPr>
            <w:r>
              <w:t>18.075</w:t>
            </w: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29.04.2018</w:t>
            </w:r>
          </w:p>
        </w:tc>
        <w:tc>
          <w:tcPr>
            <w:tcW w:w="737" w:type="dxa"/>
            <w:vMerge w:val="restart"/>
          </w:tcPr>
          <w:p w:rsidR="00187271" w:rsidRDefault="00187271">
            <w:pPr>
              <w:pStyle w:val="ConsPlusNormal"/>
            </w:pPr>
            <w:r>
              <w:t>Сб.</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14.13</w:t>
            </w:r>
          </w:p>
        </w:tc>
        <w:tc>
          <w:tcPr>
            <w:tcW w:w="907" w:type="dxa"/>
          </w:tcPr>
          <w:p w:rsidR="00187271" w:rsidRDefault="00187271">
            <w:pPr>
              <w:pStyle w:val="ConsPlusNormal"/>
            </w:pPr>
            <w:r>
              <w:t>0.106</w:t>
            </w:r>
          </w:p>
        </w:tc>
        <w:tc>
          <w:tcPr>
            <w:tcW w:w="1134" w:type="dxa"/>
          </w:tcPr>
          <w:p w:rsidR="00187271" w:rsidRDefault="00187271">
            <w:pPr>
              <w:pStyle w:val="ConsPlusNormal"/>
            </w:pPr>
            <w:r>
              <w:t>98</w:t>
            </w:r>
          </w:p>
        </w:tc>
        <w:tc>
          <w:tcPr>
            <w:tcW w:w="1247" w:type="dxa"/>
          </w:tcPr>
          <w:p w:rsidR="00187271" w:rsidRDefault="00187271">
            <w:pPr>
              <w:pStyle w:val="ConsPlusNormal"/>
            </w:pPr>
            <w:r>
              <w:t>111.52</w:t>
            </w:r>
          </w:p>
        </w:tc>
        <w:tc>
          <w:tcPr>
            <w:tcW w:w="934" w:type="dxa"/>
          </w:tcPr>
          <w:p w:rsidR="00187271" w:rsidRDefault="00187271">
            <w:pPr>
              <w:pStyle w:val="ConsPlusNormal"/>
            </w:pPr>
            <w:r>
              <w:t>13.523</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20.47</w:t>
            </w:r>
          </w:p>
        </w:tc>
        <w:tc>
          <w:tcPr>
            <w:tcW w:w="907" w:type="dxa"/>
          </w:tcPr>
          <w:p w:rsidR="00187271" w:rsidRDefault="00187271">
            <w:pPr>
              <w:pStyle w:val="ConsPlusNormal"/>
            </w:pPr>
            <w:r>
              <w:t>0.154</w:t>
            </w:r>
          </w:p>
        </w:tc>
        <w:tc>
          <w:tcPr>
            <w:tcW w:w="1134" w:type="dxa"/>
          </w:tcPr>
          <w:p w:rsidR="00187271" w:rsidRDefault="00187271">
            <w:pPr>
              <w:pStyle w:val="ConsPlusNormal"/>
            </w:pPr>
            <w:r>
              <w:t>95</w:t>
            </w:r>
          </w:p>
        </w:tc>
        <w:tc>
          <w:tcPr>
            <w:tcW w:w="1247" w:type="dxa"/>
          </w:tcPr>
          <w:p w:rsidR="00187271" w:rsidRDefault="00187271">
            <w:pPr>
              <w:pStyle w:val="ConsPlusNormal"/>
            </w:pPr>
            <w:r>
              <w:t>114.59</w:t>
            </w:r>
          </w:p>
        </w:tc>
        <w:tc>
          <w:tcPr>
            <w:tcW w:w="934" w:type="dxa"/>
          </w:tcPr>
          <w:p w:rsidR="00187271" w:rsidRDefault="00187271">
            <w:pPr>
              <w:pStyle w:val="ConsPlusNormal"/>
            </w:pPr>
            <w:r>
              <w:t>19.593</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3</w:t>
            </w:r>
          </w:p>
        </w:tc>
        <w:tc>
          <w:tcPr>
            <w:tcW w:w="1134" w:type="dxa"/>
          </w:tcPr>
          <w:p w:rsidR="00187271" w:rsidRDefault="00187271">
            <w:pPr>
              <w:pStyle w:val="ConsPlusNormal"/>
            </w:pPr>
            <w:r>
              <w:t>0.75</w:t>
            </w:r>
          </w:p>
        </w:tc>
        <w:tc>
          <w:tcPr>
            <w:tcW w:w="1361" w:type="dxa"/>
          </w:tcPr>
          <w:p w:rsidR="00187271" w:rsidRDefault="00187271">
            <w:pPr>
              <w:pStyle w:val="ConsPlusNormal"/>
            </w:pPr>
            <w:r>
              <w:t>19.50</w:t>
            </w:r>
          </w:p>
        </w:tc>
        <w:tc>
          <w:tcPr>
            <w:tcW w:w="907" w:type="dxa"/>
          </w:tcPr>
          <w:p w:rsidR="00187271" w:rsidRDefault="00187271">
            <w:pPr>
              <w:pStyle w:val="ConsPlusNormal"/>
            </w:pPr>
            <w:r>
              <w:t>0.146</w:t>
            </w:r>
          </w:p>
        </w:tc>
        <w:tc>
          <w:tcPr>
            <w:tcW w:w="1134" w:type="dxa"/>
          </w:tcPr>
          <w:p w:rsidR="00187271" w:rsidRDefault="00187271">
            <w:pPr>
              <w:pStyle w:val="ConsPlusNormal"/>
            </w:pPr>
            <w:r>
              <w:t>97</w:t>
            </w:r>
          </w:p>
        </w:tc>
        <w:tc>
          <w:tcPr>
            <w:tcW w:w="1247" w:type="dxa"/>
          </w:tcPr>
          <w:p w:rsidR="00187271" w:rsidRDefault="00187271">
            <w:pPr>
              <w:pStyle w:val="ConsPlusNormal"/>
            </w:pPr>
            <w:r>
              <w:t>115.66</w:t>
            </w:r>
          </w:p>
        </w:tc>
        <w:tc>
          <w:tcPr>
            <w:tcW w:w="934" w:type="dxa"/>
          </w:tcPr>
          <w:p w:rsidR="00187271" w:rsidRDefault="00187271">
            <w:pPr>
              <w:pStyle w:val="ConsPlusNormal"/>
            </w:pPr>
            <w:r>
              <w:t>18.663</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4</w:t>
            </w:r>
          </w:p>
        </w:tc>
        <w:tc>
          <w:tcPr>
            <w:tcW w:w="1134" w:type="dxa"/>
          </w:tcPr>
          <w:p w:rsidR="00187271" w:rsidRDefault="00187271">
            <w:pPr>
              <w:pStyle w:val="ConsPlusNormal"/>
            </w:pPr>
            <w:r>
              <w:t>0.75</w:t>
            </w:r>
          </w:p>
        </w:tc>
        <w:tc>
          <w:tcPr>
            <w:tcW w:w="1361" w:type="dxa"/>
          </w:tcPr>
          <w:p w:rsidR="00187271" w:rsidRDefault="00187271">
            <w:pPr>
              <w:pStyle w:val="ConsPlusNormal"/>
            </w:pPr>
            <w:r>
              <w:t>13.16</w:t>
            </w:r>
          </w:p>
        </w:tc>
        <w:tc>
          <w:tcPr>
            <w:tcW w:w="907" w:type="dxa"/>
          </w:tcPr>
          <w:p w:rsidR="00187271" w:rsidRDefault="00187271">
            <w:pPr>
              <w:pStyle w:val="ConsPlusNormal"/>
            </w:pPr>
            <w:r>
              <w:t>0.099</w:t>
            </w:r>
          </w:p>
        </w:tc>
        <w:tc>
          <w:tcPr>
            <w:tcW w:w="1134" w:type="dxa"/>
          </w:tcPr>
          <w:p w:rsidR="00187271" w:rsidRDefault="00187271">
            <w:pPr>
              <w:pStyle w:val="ConsPlusNormal"/>
            </w:pPr>
            <w:r>
              <w:t>93</w:t>
            </w:r>
          </w:p>
        </w:tc>
        <w:tc>
          <w:tcPr>
            <w:tcW w:w="1247" w:type="dxa"/>
          </w:tcPr>
          <w:p w:rsidR="00187271" w:rsidRDefault="00187271">
            <w:pPr>
              <w:pStyle w:val="ConsPlusNormal"/>
            </w:pPr>
            <w:r>
              <w:t>105.59</w:t>
            </w:r>
          </w:p>
        </w:tc>
        <w:tc>
          <w:tcPr>
            <w:tcW w:w="934" w:type="dxa"/>
          </w:tcPr>
          <w:p w:rsidR="00187271" w:rsidRDefault="00187271">
            <w:pPr>
              <w:pStyle w:val="ConsPlusNormal"/>
            </w:pPr>
            <w:r>
              <w:t>12.593</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5</w:t>
            </w:r>
          </w:p>
        </w:tc>
        <w:tc>
          <w:tcPr>
            <w:tcW w:w="1134" w:type="dxa"/>
          </w:tcPr>
          <w:p w:rsidR="00187271" w:rsidRDefault="00187271">
            <w:pPr>
              <w:pStyle w:val="ConsPlusNormal"/>
            </w:pPr>
            <w:r>
              <w:t>0.75</w:t>
            </w:r>
          </w:p>
        </w:tc>
        <w:tc>
          <w:tcPr>
            <w:tcW w:w="1361" w:type="dxa"/>
          </w:tcPr>
          <w:p w:rsidR="00187271" w:rsidRDefault="00187271">
            <w:pPr>
              <w:pStyle w:val="ConsPlusNormal"/>
            </w:pPr>
            <w:r>
              <w:t>14.83</w:t>
            </w:r>
          </w:p>
        </w:tc>
        <w:tc>
          <w:tcPr>
            <w:tcW w:w="907" w:type="dxa"/>
          </w:tcPr>
          <w:p w:rsidR="00187271" w:rsidRDefault="00187271">
            <w:pPr>
              <w:pStyle w:val="ConsPlusNormal"/>
            </w:pPr>
            <w:r>
              <w:t>0.111</w:t>
            </w:r>
          </w:p>
        </w:tc>
        <w:tc>
          <w:tcPr>
            <w:tcW w:w="1134" w:type="dxa"/>
          </w:tcPr>
          <w:p w:rsidR="00187271" w:rsidRDefault="00187271">
            <w:pPr>
              <w:pStyle w:val="ConsPlusNormal"/>
            </w:pPr>
            <w:r>
              <w:t>96</w:t>
            </w:r>
          </w:p>
        </w:tc>
        <w:tc>
          <w:tcPr>
            <w:tcW w:w="1247" w:type="dxa"/>
          </w:tcPr>
          <w:p w:rsidR="00187271" w:rsidRDefault="00187271">
            <w:pPr>
              <w:pStyle w:val="ConsPlusNormal"/>
            </w:pPr>
            <w:r>
              <w:t>110.19</w:t>
            </w:r>
          </w:p>
        </w:tc>
        <w:tc>
          <w:tcPr>
            <w:tcW w:w="934" w:type="dxa"/>
          </w:tcPr>
          <w:p w:rsidR="00187271" w:rsidRDefault="00187271">
            <w:pPr>
              <w:pStyle w:val="ConsPlusNormal"/>
            </w:pPr>
            <w:r>
              <w:t>14.193</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6</w:t>
            </w:r>
          </w:p>
        </w:tc>
        <w:tc>
          <w:tcPr>
            <w:tcW w:w="1134" w:type="dxa"/>
          </w:tcPr>
          <w:p w:rsidR="00187271" w:rsidRDefault="00187271">
            <w:pPr>
              <w:pStyle w:val="ConsPlusNormal"/>
            </w:pPr>
            <w:r>
              <w:t>0.75</w:t>
            </w:r>
          </w:p>
        </w:tc>
        <w:tc>
          <w:tcPr>
            <w:tcW w:w="1361" w:type="dxa"/>
          </w:tcPr>
          <w:p w:rsidR="00187271" w:rsidRDefault="00187271">
            <w:pPr>
              <w:pStyle w:val="ConsPlusNormal"/>
            </w:pPr>
            <w:r>
              <w:t>18.80</w:t>
            </w:r>
          </w:p>
        </w:tc>
        <w:tc>
          <w:tcPr>
            <w:tcW w:w="907" w:type="dxa"/>
          </w:tcPr>
          <w:p w:rsidR="00187271" w:rsidRDefault="00187271">
            <w:pPr>
              <w:pStyle w:val="ConsPlusNormal"/>
            </w:pPr>
            <w:r>
              <w:t>0.141</w:t>
            </w:r>
          </w:p>
        </w:tc>
        <w:tc>
          <w:tcPr>
            <w:tcW w:w="1134" w:type="dxa"/>
          </w:tcPr>
          <w:p w:rsidR="00187271" w:rsidRDefault="00187271">
            <w:pPr>
              <w:pStyle w:val="ConsPlusNormal"/>
            </w:pPr>
            <w:r>
              <w:t>95</w:t>
            </w:r>
          </w:p>
        </w:tc>
        <w:tc>
          <w:tcPr>
            <w:tcW w:w="1247" w:type="dxa"/>
          </w:tcPr>
          <w:p w:rsidR="00187271" w:rsidRDefault="00187271">
            <w:pPr>
              <w:pStyle w:val="ConsPlusNormal"/>
            </w:pPr>
            <w:r>
              <w:t>112.99</w:t>
            </w:r>
          </w:p>
        </w:tc>
        <w:tc>
          <w:tcPr>
            <w:tcW w:w="934" w:type="dxa"/>
          </w:tcPr>
          <w:p w:rsidR="00187271" w:rsidRDefault="00187271">
            <w:pPr>
              <w:pStyle w:val="ConsPlusNormal"/>
            </w:pPr>
            <w:r>
              <w:t>17.993</w:t>
            </w: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30.04.2018</w:t>
            </w:r>
          </w:p>
        </w:tc>
        <w:tc>
          <w:tcPr>
            <w:tcW w:w="737" w:type="dxa"/>
            <w:vMerge w:val="restart"/>
          </w:tcPr>
          <w:p w:rsidR="00187271" w:rsidRDefault="00187271">
            <w:pPr>
              <w:pStyle w:val="ConsPlusNormal"/>
            </w:pPr>
            <w:r>
              <w:t>Вс.</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14.15</w:t>
            </w:r>
          </w:p>
        </w:tc>
        <w:tc>
          <w:tcPr>
            <w:tcW w:w="907" w:type="dxa"/>
          </w:tcPr>
          <w:p w:rsidR="00187271" w:rsidRDefault="00187271">
            <w:pPr>
              <w:pStyle w:val="ConsPlusNormal"/>
            </w:pPr>
            <w:r>
              <w:t>0.106</w:t>
            </w:r>
          </w:p>
        </w:tc>
        <w:tc>
          <w:tcPr>
            <w:tcW w:w="1134" w:type="dxa"/>
          </w:tcPr>
          <w:p w:rsidR="00187271" w:rsidRDefault="00187271">
            <w:pPr>
              <w:pStyle w:val="ConsPlusNormal"/>
            </w:pPr>
            <w:r>
              <w:t>98</w:t>
            </w:r>
          </w:p>
        </w:tc>
        <w:tc>
          <w:tcPr>
            <w:tcW w:w="1247" w:type="dxa"/>
          </w:tcPr>
          <w:p w:rsidR="00187271" w:rsidRDefault="00187271">
            <w:pPr>
              <w:pStyle w:val="ConsPlusNormal"/>
            </w:pPr>
            <w:r>
              <w:t>111.57</w:t>
            </w:r>
          </w:p>
        </w:tc>
        <w:tc>
          <w:tcPr>
            <w:tcW w:w="934" w:type="dxa"/>
          </w:tcPr>
          <w:p w:rsidR="00187271" w:rsidRDefault="00187271">
            <w:pPr>
              <w:pStyle w:val="ConsPlusNormal"/>
            </w:pPr>
            <w:r>
              <w:t>13.571</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20.48</w:t>
            </w:r>
          </w:p>
        </w:tc>
        <w:tc>
          <w:tcPr>
            <w:tcW w:w="907" w:type="dxa"/>
          </w:tcPr>
          <w:p w:rsidR="00187271" w:rsidRDefault="00187271">
            <w:pPr>
              <w:pStyle w:val="ConsPlusNormal"/>
            </w:pPr>
            <w:r>
              <w:t>0.154</w:t>
            </w:r>
          </w:p>
        </w:tc>
        <w:tc>
          <w:tcPr>
            <w:tcW w:w="1134" w:type="dxa"/>
          </w:tcPr>
          <w:p w:rsidR="00187271" w:rsidRDefault="00187271">
            <w:pPr>
              <w:pStyle w:val="ConsPlusNormal"/>
            </w:pPr>
            <w:r>
              <w:t>95</w:t>
            </w:r>
          </w:p>
        </w:tc>
        <w:tc>
          <w:tcPr>
            <w:tcW w:w="1247" w:type="dxa"/>
          </w:tcPr>
          <w:p w:rsidR="00187271" w:rsidRDefault="00187271">
            <w:pPr>
              <w:pStyle w:val="ConsPlusNormal"/>
            </w:pPr>
            <w:r>
              <w:t>114.64</w:t>
            </w:r>
          </w:p>
        </w:tc>
        <w:tc>
          <w:tcPr>
            <w:tcW w:w="934" w:type="dxa"/>
          </w:tcPr>
          <w:p w:rsidR="00187271" w:rsidRDefault="00187271">
            <w:pPr>
              <w:pStyle w:val="ConsPlusNormal"/>
            </w:pPr>
            <w:r>
              <w:t>19.641</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3</w:t>
            </w:r>
          </w:p>
        </w:tc>
        <w:tc>
          <w:tcPr>
            <w:tcW w:w="1134" w:type="dxa"/>
          </w:tcPr>
          <w:p w:rsidR="00187271" w:rsidRDefault="00187271">
            <w:pPr>
              <w:pStyle w:val="ConsPlusNormal"/>
            </w:pPr>
            <w:r>
              <w:t>0.75</w:t>
            </w:r>
          </w:p>
        </w:tc>
        <w:tc>
          <w:tcPr>
            <w:tcW w:w="1361" w:type="dxa"/>
          </w:tcPr>
          <w:p w:rsidR="00187271" w:rsidRDefault="00187271">
            <w:pPr>
              <w:pStyle w:val="ConsPlusNormal"/>
            </w:pPr>
            <w:r>
              <w:t>19.51</w:t>
            </w:r>
          </w:p>
        </w:tc>
        <w:tc>
          <w:tcPr>
            <w:tcW w:w="907" w:type="dxa"/>
          </w:tcPr>
          <w:p w:rsidR="00187271" w:rsidRDefault="00187271">
            <w:pPr>
              <w:pStyle w:val="ConsPlusNormal"/>
            </w:pPr>
            <w:r>
              <w:t>0.146</w:t>
            </w:r>
          </w:p>
        </w:tc>
        <w:tc>
          <w:tcPr>
            <w:tcW w:w="1134" w:type="dxa"/>
          </w:tcPr>
          <w:p w:rsidR="00187271" w:rsidRDefault="00187271">
            <w:pPr>
              <w:pStyle w:val="ConsPlusNormal"/>
            </w:pPr>
            <w:r>
              <w:t>97</w:t>
            </w:r>
          </w:p>
        </w:tc>
        <w:tc>
          <w:tcPr>
            <w:tcW w:w="1247" w:type="dxa"/>
          </w:tcPr>
          <w:p w:rsidR="00187271" w:rsidRDefault="00187271">
            <w:pPr>
              <w:pStyle w:val="ConsPlusNormal"/>
            </w:pPr>
            <w:r>
              <w:t>115.71</w:t>
            </w:r>
          </w:p>
        </w:tc>
        <w:tc>
          <w:tcPr>
            <w:tcW w:w="934" w:type="dxa"/>
          </w:tcPr>
          <w:p w:rsidR="00187271" w:rsidRDefault="00187271">
            <w:pPr>
              <w:pStyle w:val="ConsPlusNormal"/>
            </w:pPr>
            <w:r>
              <w:t>18.711</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4</w:t>
            </w:r>
          </w:p>
        </w:tc>
        <w:tc>
          <w:tcPr>
            <w:tcW w:w="1134" w:type="dxa"/>
          </w:tcPr>
          <w:p w:rsidR="00187271" w:rsidRDefault="00187271">
            <w:pPr>
              <w:pStyle w:val="ConsPlusNormal"/>
            </w:pPr>
            <w:r>
              <w:t>0.75</w:t>
            </w:r>
          </w:p>
        </w:tc>
        <w:tc>
          <w:tcPr>
            <w:tcW w:w="1361" w:type="dxa"/>
          </w:tcPr>
          <w:p w:rsidR="00187271" w:rsidRDefault="00187271">
            <w:pPr>
              <w:pStyle w:val="ConsPlusNormal"/>
            </w:pPr>
            <w:r>
              <w:t>13.18</w:t>
            </w:r>
          </w:p>
        </w:tc>
        <w:tc>
          <w:tcPr>
            <w:tcW w:w="907" w:type="dxa"/>
          </w:tcPr>
          <w:p w:rsidR="00187271" w:rsidRDefault="00187271">
            <w:pPr>
              <w:pStyle w:val="ConsPlusNormal"/>
            </w:pPr>
            <w:r>
              <w:t>0.099</w:t>
            </w:r>
          </w:p>
        </w:tc>
        <w:tc>
          <w:tcPr>
            <w:tcW w:w="1134" w:type="dxa"/>
          </w:tcPr>
          <w:p w:rsidR="00187271" w:rsidRDefault="00187271">
            <w:pPr>
              <w:pStyle w:val="ConsPlusNormal"/>
            </w:pPr>
            <w:r>
              <w:t>93</w:t>
            </w:r>
          </w:p>
        </w:tc>
        <w:tc>
          <w:tcPr>
            <w:tcW w:w="1247" w:type="dxa"/>
          </w:tcPr>
          <w:p w:rsidR="00187271" w:rsidRDefault="00187271">
            <w:pPr>
              <w:pStyle w:val="ConsPlusNormal"/>
            </w:pPr>
            <w:r>
              <w:t>105.64</w:t>
            </w:r>
          </w:p>
        </w:tc>
        <w:tc>
          <w:tcPr>
            <w:tcW w:w="934" w:type="dxa"/>
          </w:tcPr>
          <w:p w:rsidR="00187271" w:rsidRDefault="00187271">
            <w:pPr>
              <w:pStyle w:val="ConsPlusNormal"/>
            </w:pPr>
            <w:r>
              <w:t>12.641</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5</w:t>
            </w:r>
          </w:p>
        </w:tc>
        <w:tc>
          <w:tcPr>
            <w:tcW w:w="1134" w:type="dxa"/>
          </w:tcPr>
          <w:p w:rsidR="00187271" w:rsidRDefault="00187271">
            <w:pPr>
              <w:pStyle w:val="ConsPlusNormal"/>
            </w:pPr>
            <w:r>
              <w:t>0.75</w:t>
            </w:r>
          </w:p>
        </w:tc>
        <w:tc>
          <w:tcPr>
            <w:tcW w:w="1361" w:type="dxa"/>
          </w:tcPr>
          <w:p w:rsidR="00187271" w:rsidRDefault="00187271">
            <w:pPr>
              <w:pStyle w:val="ConsPlusNormal"/>
            </w:pPr>
            <w:r>
              <w:t>14.85</w:t>
            </w:r>
          </w:p>
        </w:tc>
        <w:tc>
          <w:tcPr>
            <w:tcW w:w="907" w:type="dxa"/>
          </w:tcPr>
          <w:p w:rsidR="00187271" w:rsidRDefault="00187271">
            <w:pPr>
              <w:pStyle w:val="ConsPlusNormal"/>
            </w:pPr>
            <w:r>
              <w:t>0.111</w:t>
            </w:r>
          </w:p>
        </w:tc>
        <w:tc>
          <w:tcPr>
            <w:tcW w:w="1134" w:type="dxa"/>
          </w:tcPr>
          <w:p w:rsidR="00187271" w:rsidRDefault="00187271">
            <w:pPr>
              <w:pStyle w:val="ConsPlusNormal"/>
            </w:pPr>
            <w:r>
              <w:t>96</w:t>
            </w:r>
          </w:p>
        </w:tc>
        <w:tc>
          <w:tcPr>
            <w:tcW w:w="1247" w:type="dxa"/>
          </w:tcPr>
          <w:p w:rsidR="00187271" w:rsidRDefault="00187271">
            <w:pPr>
              <w:pStyle w:val="ConsPlusNormal"/>
            </w:pPr>
            <w:r>
              <w:t>110.24</w:t>
            </w:r>
          </w:p>
        </w:tc>
        <w:tc>
          <w:tcPr>
            <w:tcW w:w="934" w:type="dxa"/>
          </w:tcPr>
          <w:p w:rsidR="00187271" w:rsidRDefault="00187271">
            <w:pPr>
              <w:pStyle w:val="ConsPlusNormal"/>
            </w:pPr>
            <w:r>
              <w:t>14.241</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6</w:t>
            </w:r>
          </w:p>
        </w:tc>
        <w:tc>
          <w:tcPr>
            <w:tcW w:w="1134" w:type="dxa"/>
          </w:tcPr>
          <w:p w:rsidR="00187271" w:rsidRDefault="00187271">
            <w:pPr>
              <w:pStyle w:val="ConsPlusNormal"/>
            </w:pPr>
            <w:r>
              <w:t>0.75</w:t>
            </w:r>
          </w:p>
        </w:tc>
        <w:tc>
          <w:tcPr>
            <w:tcW w:w="1361" w:type="dxa"/>
          </w:tcPr>
          <w:p w:rsidR="00187271" w:rsidRDefault="00187271">
            <w:pPr>
              <w:pStyle w:val="ConsPlusNormal"/>
            </w:pPr>
            <w:r>
              <w:t>18.81</w:t>
            </w:r>
          </w:p>
        </w:tc>
        <w:tc>
          <w:tcPr>
            <w:tcW w:w="907" w:type="dxa"/>
          </w:tcPr>
          <w:p w:rsidR="00187271" w:rsidRDefault="00187271">
            <w:pPr>
              <w:pStyle w:val="ConsPlusNormal"/>
            </w:pPr>
            <w:r>
              <w:t>0.141</w:t>
            </w:r>
          </w:p>
        </w:tc>
        <w:tc>
          <w:tcPr>
            <w:tcW w:w="1134" w:type="dxa"/>
          </w:tcPr>
          <w:p w:rsidR="00187271" w:rsidRDefault="00187271">
            <w:pPr>
              <w:pStyle w:val="ConsPlusNormal"/>
            </w:pPr>
            <w:r>
              <w:t>95</w:t>
            </w:r>
          </w:p>
        </w:tc>
        <w:tc>
          <w:tcPr>
            <w:tcW w:w="1247" w:type="dxa"/>
          </w:tcPr>
          <w:p w:rsidR="00187271" w:rsidRDefault="00187271">
            <w:pPr>
              <w:pStyle w:val="ConsPlusNormal"/>
            </w:pPr>
            <w:r>
              <w:t>113.04</w:t>
            </w:r>
          </w:p>
        </w:tc>
        <w:tc>
          <w:tcPr>
            <w:tcW w:w="934" w:type="dxa"/>
          </w:tcPr>
          <w:p w:rsidR="00187271" w:rsidRDefault="00187271">
            <w:pPr>
              <w:pStyle w:val="ConsPlusNormal"/>
            </w:pPr>
            <w:r>
              <w:t>18.041</w:t>
            </w:r>
          </w:p>
        </w:tc>
        <w:tc>
          <w:tcPr>
            <w:tcW w:w="1134"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в контейнерах (многоквартирные дома)</w:t>
      </w:r>
    </w:p>
    <w:p w:rsidR="00187271" w:rsidRDefault="00187271">
      <w:pPr>
        <w:pStyle w:val="ConsPlusNormal"/>
        <w:jc w:val="both"/>
      </w:pPr>
    </w:p>
    <w:p w:rsidR="00187271" w:rsidRDefault="00187271">
      <w:pPr>
        <w:pStyle w:val="ConsPlusNormal"/>
        <w:ind w:firstLine="540"/>
        <w:jc w:val="both"/>
      </w:pPr>
      <w:r>
        <w:t>Адрес объекта: пгт. Излучинск, ул. Набережная, 3 (384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6</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737"/>
        <w:gridCol w:w="964"/>
        <w:gridCol w:w="1134"/>
        <w:gridCol w:w="1247"/>
        <w:gridCol w:w="994"/>
        <w:gridCol w:w="1020"/>
        <w:gridCol w:w="1304"/>
        <w:gridCol w:w="934"/>
        <w:gridCol w:w="1077"/>
      </w:tblGrid>
      <w:tr w:rsidR="00187271">
        <w:tc>
          <w:tcPr>
            <w:tcW w:w="1324" w:type="dxa"/>
          </w:tcPr>
          <w:p w:rsidR="00187271" w:rsidRDefault="00187271">
            <w:pPr>
              <w:pStyle w:val="ConsPlusNormal"/>
              <w:jc w:val="center"/>
            </w:pPr>
            <w:r>
              <w:t>Дата проведения замеров</w:t>
            </w:r>
          </w:p>
        </w:tc>
        <w:tc>
          <w:tcPr>
            <w:tcW w:w="737" w:type="dxa"/>
          </w:tcPr>
          <w:p w:rsidR="00187271" w:rsidRDefault="00187271">
            <w:pPr>
              <w:pStyle w:val="ConsPlusNormal"/>
              <w:jc w:val="center"/>
            </w:pPr>
            <w:r>
              <w:t>День недели</w:t>
            </w:r>
          </w:p>
        </w:tc>
        <w:tc>
          <w:tcPr>
            <w:tcW w:w="964"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24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020" w:type="dxa"/>
          </w:tcPr>
          <w:p w:rsidR="00187271" w:rsidRDefault="00187271">
            <w:pPr>
              <w:pStyle w:val="ConsPlusNormal"/>
              <w:jc w:val="center"/>
            </w:pPr>
            <w:r>
              <w:t>Масса порожнего контейнера, кг</w:t>
            </w:r>
          </w:p>
        </w:tc>
        <w:tc>
          <w:tcPr>
            <w:tcW w:w="130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77"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737" w:type="dxa"/>
          </w:tcPr>
          <w:p w:rsidR="00187271" w:rsidRDefault="00187271">
            <w:pPr>
              <w:pStyle w:val="ConsPlusNormal"/>
              <w:jc w:val="center"/>
            </w:pPr>
            <w:r>
              <w:t>2</w:t>
            </w:r>
          </w:p>
        </w:tc>
        <w:tc>
          <w:tcPr>
            <w:tcW w:w="964"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24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020" w:type="dxa"/>
          </w:tcPr>
          <w:p w:rsidR="00187271" w:rsidRDefault="00187271">
            <w:pPr>
              <w:pStyle w:val="ConsPlusNormal"/>
              <w:jc w:val="center"/>
            </w:pPr>
            <w:r>
              <w:t>7</w:t>
            </w:r>
          </w:p>
        </w:tc>
        <w:tc>
          <w:tcPr>
            <w:tcW w:w="130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77"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18.06.2018</w:t>
            </w:r>
          </w:p>
        </w:tc>
        <w:tc>
          <w:tcPr>
            <w:tcW w:w="737" w:type="dxa"/>
            <w:vMerge w:val="restart"/>
          </w:tcPr>
          <w:p w:rsidR="00187271" w:rsidRDefault="00187271">
            <w:pPr>
              <w:pStyle w:val="ConsPlusNormal"/>
            </w:pPr>
            <w:r>
              <w:t>Пн.</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16.24</w:t>
            </w:r>
          </w:p>
        </w:tc>
        <w:tc>
          <w:tcPr>
            <w:tcW w:w="994" w:type="dxa"/>
          </w:tcPr>
          <w:p w:rsidR="00187271" w:rsidRDefault="00187271">
            <w:pPr>
              <w:pStyle w:val="ConsPlusNormal"/>
            </w:pPr>
            <w:r>
              <w:t>0.122</w:t>
            </w:r>
          </w:p>
        </w:tc>
        <w:tc>
          <w:tcPr>
            <w:tcW w:w="1020" w:type="dxa"/>
          </w:tcPr>
          <w:p w:rsidR="00187271" w:rsidRDefault="00187271">
            <w:pPr>
              <w:pStyle w:val="ConsPlusNormal"/>
            </w:pPr>
            <w:r>
              <w:t>98</w:t>
            </w:r>
          </w:p>
        </w:tc>
        <w:tc>
          <w:tcPr>
            <w:tcW w:w="1304" w:type="dxa"/>
          </w:tcPr>
          <w:p w:rsidR="00187271" w:rsidRDefault="00187271">
            <w:pPr>
              <w:pStyle w:val="ConsPlusNormal"/>
            </w:pPr>
            <w:r>
              <w:t>112.685</w:t>
            </w:r>
          </w:p>
        </w:tc>
        <w:tc>
          <w:tcPr>
            <w:tcW w:w="934" w:type="dxa"/>
          </w:tcPr>
          <w:p w:rsidR="00187271" w:rsidRDefault="00187271">
            <w:pPr>
              <w:pStyle w:val="ConsPlusNormal"/>
            </w:pPr>
            <w:r>
              <w:t>14.6846</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2</w:t>
            </w:r>
          </w:p>
        </w:tc>
        <w:tc>
          <w:tcPr>
            <w:tcW w:w="1134" w:type="dxa"/>
          </w:tcPr>
          <w:p w:rsidR="00187271" w:rsidRDefault="00187271">
            <w:pPr>
              <w:pStyle w:val="ConsPlusNormal"/>
            </w:pPr>
            <w:r>
              <w:t>0.75</w:t>
            </w:r>
          </w:p>
        </w:tc>
        <w:tc>
          <w:tcPr>
            <w:tcW w:w="1247" w:type="dxa"/>
          </w:tcPr>
          <w:p w:rsidR="00187271" w:rsidRDefault="00187271">
            <w:pPr>
              <w:pStyle w:val="ConsPlusNormal"/>
            </w:pPr>
            <w:r>
              <w:t>22.95</w:t>
            </w:r>
          </w:p>
        </w:tc>
        <w:tc>
          <w:tcPr>
            <w:tcW w:w="994" w:type="dxa"/>
          </w:tcPr>
          <w:p w:rsidR="00187271" w:rsidRDefault="00187271">
            <w:pPr>
              <w:pStyle w:val="ConsPlusNormal"/>
            </w:pPr>
            <w:r>
              <w:t>0.172</w:t>
            </w:r>
          </w:p>
        </w:tc>
        <w:tc>
          <w:tcPr>
            <w:tcW w:w="1020" w:type="dxa"/>
          </w:tcPr>
          <w:p w:rsidR="00187271" w:rsidRDefault="00187271">
            <w:pPr>
              <w:pStyle w:val="ConsPlusNormal"/>
            </w:pPr>
            <w:r>
              <w:t>95</w:t>
            </w:r>
          </w:p>
        </w:tc>
        <w:tc>
          <w:tcPr>
            <w:tcW w:w="1304" w:type="dxa"/>
          </w:tcPr>
          <w:p w:rsidR="00187271" w:rsidRDefault="00187271">
            <w:pPr>
              <w:pStyle w:val="ConsPlusNormal"/>
            </w:pPr>
            <w:r>
              <w:t>115.755</w:t>
            </w:r>
          </w:p>
        </w:tc>
        <w:tc>
          <w:tcPr>
            <w:tcW w:w="934" w:type="dxa"/>
          </w:tcPr>
          <w:p w:rsidR="00187271" w:rsidRDefault="00187271">
            <w:pPr>
              <w:pStyle w:val="ConsPlusNormal"/>
            </w:pPr>
            <w:r>
              <w:t>20.7546</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3</w:t>
            </w:r>
          </w:p>
        </w:tc>
        <w:tc>
          <w:tcPr>
            <w:tcW w:w="1134" w:type="dxa"/>
          </w:tcPr>
          <w:p w:rsidR="00187271" w:rsidRDefault="00187271">
            <w:pPr>
              <w:pStyle w:val="ConsPlusNormal"/>
            </w:pPr>
            <w:r>
              <w:t>0.75</w:t>
            </w:r>
          </w:p>
        </w:tc>
        <w:tc>
          <w:tcPr>
            <w:tcW w:w="1247" w:type="dxa"/>
          </w:tcPr>
          <w:p w:rsidR="00187271" w:rsidRDefault="00187271">
            <w:pPr>
              <w:pStyle w:val="ConsPlusNormal"/>
            </w:pPr>
            <w:r>
              <w:t>21.92</w:t>
            </w:r>
          </w:p>
        </w:tc>
        <w:tc>
          <w:tcPr>
            <w:tcW w:w="994" w:type="dxa"/>
          </w:tcPr>
          <w:p w:rsidR="00187271" w:rsidRDefault="00187271">
            <w:pPr>
              <w:pStyle w:val="ConsPlusNormal"/>
            </w:pPr>
            <w:r>
              <w:t>0.164</w:t>
            </w:r>
          </w:p>
        </w:tc>
        <w:tc>
          <w:tcPr>
            <w:tcW w:w="1020" w:type="dxa"/>
          </w:tcPr>
          <w:p w:rsidR="00187271" w:rsidRDefault="00187271">
            <w:pPr>
              <w:pStyle w:val="ConsPlusNormal"/>
            </w:pPr>
            <w:r>
              <w:t>97</w:t>
            </w:r>
          </w:p>
        </w:tc>
        <w:tc>
          <w:tcPr>
            <w:tcW w:w="1304" w:type="dxa"/>
          </w:tcPr>
          <w:p w:rsidR="00187271" w:rsidRDefault="00187271">
            <w:pPr>
              <w:pStyle w:val="ConsPlusNormal"/>
            </w:pPr>
            <w:r>
              <w:t>116.825</w:t>
            </w:r>
          </w:p>
        </w:tc>
        <w:tc>
          <w:tcPr>
            <w:tcW w:w="934" w:type="dxa"/>
          </w:tcPr>
          <w:p w:rsidR="00187271" w:rsidRDefault="00187271">
            <w:pPr>
              <w:pStyle w:val="ConsPlusNormal"/>
            </w:pPr>
            <w:r>
              <w:t>19.8246</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4</w:t>
            </w:r>
          </w:p>
        </w:tc>
        <w:tc>
          <w:tcPr>
            <w:tcW w:w="1134" w:type="dxa"/>
          </w:tcPr>
          <w:p w:rsidR="00187271" w:rsidRDefault="00187271">
            <w:pPr>
              <w:pStyle w:val="ConsPlusNormal"/>
            </w:pPr>
            <w:r>
              <w:t>0.75</w:t>
            </w:r>
          </w:p>
        </w:tc>
        <w:tc>
          <w:tcPr>
            <w:tcW w:w="1247" w:type="dxa"/>
          </w:tcPr>
          <w:p w:rsidR="00187271" w:rsidRDefault="00187271">
            <w:pPr>
              <w:pStyle w:val="ConsPlusNormal"/>
            </w:pPr>
            <w:r>
              <w:t>15.21</w:t>
            </w:r>
          </w:p>
        </w:tc>
        <w:tc>
          <w:tcPr>
            <w:tcW w:w="994" w:type="dxa"/>
          </w:tcPr>
          <w:p w:rsidR="00187271" w:rsidRDefault="00187271">
            <w:pPr>
              <w:pStyle w:val="ConsPlusNormal"/>
            </w:pPr>
            <w:r>
              <w:t>0.114</w:t>
            </w:r>
          </w:p>
        </w:tc>
        <w:tc>
          <w:tcPr>
            <w:tcW w:w="1020" w:type="dxa"/>
          </w:tcPr>
          <w:p w:rsidR="00187271" w:rsidRDefault="00187271">
            <w:pPr>
              <w:pStyle w:val="ConsPlusNormal"/>
            </w:pPr>
            <w:r>
              <w:t>93</w:t>
            </w:r>
          </w:p>
        </w:tc>
        <w:tc>
          <w:tcPr>
            <w:tcW w:w="1304" w:type="dxa"/>
          </w:tcPr>
          <w:p w:rsidR="00187271" w:rsidRDefault="00187271">
            <w:pPr>
              <w:pStyle w:val="ConsPlusNormal"/>
            </w:pPr>
            <w:r>
              <w:t>106.755</w:t>
            </w:r>
          </w:p>
        </w:tc>
        <w:tc>
          <w:tcPr>
            <w:tcW w:w="934" w:type="dxa"/>
          </w:tcPr>
          <w:p w:rsidR="00187271" w:rsidRDefault="00187271">
            <w:pPr>
              <w:pStyle w:val="ConsPlusNormal"/>
            </w:pPr>
            <w:r>
              <w:t>13.7546</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5</w:t>
            </w:r>
          </w:p>
        </w:tc>
        <w:tc>
          <w:tcPr>
            <w:tcW w:w="1134" w:type="dxa"/>
          </w:tcPr>
          <w:p w:rsidR="00187271" w:rsidRDefault="00187271">
            <w:pPr>
              <w:pStyle w:val="ConsPlusNormal"/>
            </w:pPr>
            <w:r>
              <w:t>0.75</w:t>
            </w:r>
          </w:p>
        </w:tc>
        <w:tc>
          <w:tcPr>
            <w:tcW w:w="1247" w:type="dxa"/>
          </w:tcPr>
          <w:p w:rsidR="00187271" w:rsidRDefault="00187271">
            <w:pPr>
              <w:pStyle w:val="ConsPlusNormal"/>
            </w:pPr>
            <w:r>
              <w:t>16.98</w:t>
            </w:r>
          </w:p>
        </w:tc>
        <w:tc>
          <w:tcPr>
            <w:tcW w:w="994" w:type="dxa"/>
          </w:tcPr>
          <w:p w:rsidR="00187271" w:rsidRDefault="00187271">
            <w:pPr>
              <w:pStyle w:val="ConsPlusNormal"/>
            </w:pPr>
            <w:r>
              <w:t>0.127</w:t>
            </w:r>
          </w:p>
        </w:tc>
        <w:tc>
          <w:tcPr>
            <w:tcW w:w="1020" w:type="dxa"/>
          </w:tcPr>
          <w:p w:rsidR="00187271" w:rsidRDefault="00187271">
            <w:pPr>
              <w:pStyle w:val="ConsPlusNormal"/>
            </w:pPr>
            <w:r>
              <w:t>96</w:t>
            </w:r>
          </w:p>
        </w:tc>
        <w:tc>
          <w:tcPr>
            <w:tcW w:w="1304" w:type="dxa"/>
          </w:tcPr>
          <w:p w:rsidR="00187271" w:rsidRDefault="00187271">
            <w:pPr>
              <w:pStyle w:val="ConsPlusNormal"/>
            </w:pPr>
            <w:r>
              <w:t>111.355</w:t>
            </w:r>
          </w:p>
        </w:tc>
        <w:tc>
          <w:tcPr>
            <w:tcW w:w="934" w:type="dxa"/>
          </w:tcPr>
          <w:p w:rsidR="00187271" w:rsidRDefault="00187271">
            <w:pPr>
              <w:pStyle w:val="ConsPlusNormal"/>
            </w:pPr>
            <w:r>
              <w:t>15.3546</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6</w:t>
            </w:r>
          </w:p>
        </w:tc>
        <w:tc>
          <w:tcPr>
            <w:tcW w:w="1134" w:type="dxa"/>
          </w:tcPr>
          <w:p w:rsidR="00187271" w:rsidRDefault="00187271">
            <w:pPr>
              <w:pStyle w:val="ConsPlusNormal"/>
            </w:pPr>
            <w:r>
              <w:t>0.75</w:t>
            </w:r>
          </w:p>
        </w:tc>
        <w:tc>
          <w:tcPr>
            <w:tcW w:w="1247" w:type="dxa"/>
          </w:tcPr>
          <w:p w:rsidR="00187271" w:rsidRDefault="00187271">
            <w:pPr>
              <w:pStyle w:val="ConsPlusNormal"/>
            </w:pPr>
            <w:r>
              <w:t>21.18</w:t>
            </w:r>
          </w:p>
        </w:tc>
        <w:tc>
          <w:tcPr>
            <w:tcW w:w="994" w:type="dxa"/>
          </w:tcPr>
          <w:p w:rsidR="00187271" w:rsidRDefault="00187271">
            <w:pPr>
              <w:pStyle w:val="ConsPlusNormal"/>
            </w:pPr>
            <w:r>
              <w:t>0.159</w:t>
            </w:r>
          </w:p>
        </w:tc>
        <w:tc>
          <w:tcPr>
            <w:tcW w:w="1020" w:type="dxa"/>
          </w:tcPr>
          <w:p w:rsidR="00187271" w:rsidRDefault="00187271">
            <w:pPr>
              <w:pStyle w:val="ConsPlusNormal"/>
            </w:pPr>
            <w:r>
              <w:t>95</w:t>
            </w:r>
          </w:p>
        </w:tc>
        <w:tc>
          <w:tcPr>
            <w:tcW w:w="1304" w:type="dxa"/>
          </w:tcPr>
          <w:p w:rsidR="00187271" w:rsidRDefault="00187271">
            <w:pPr>
              <w:pStyle w:val="ConsPlusNormal"/>
            </w:pPr>
            <w:r>
              <w:t>114.155</w:t>
            </w:r>
          </w:p>
        </w:tc>
        <w:tc>
          <w:tcPr>
            <w:tcW w:w="934" w:type="dxa"/>
          </w:tcPr>
          <w:p w:rsidR="00187271" w:rsidRDefault="00187271">
            <w:pPr>
              <w:pStyle w:val="ConsPlusNormal"/>
            </w:pPr>
            <w:r>
              <w:t>19.1546</w:t>
            </w: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19.06.2018</w:t>
            </w:r>
          </w:p>
        </w:tc>
        <w:tc>
          <w:tcPr>
            <w:tcW w:w="737" w:type="dxa"/>
            <w:vMerge w:val="restart"/>
          </w:tcPr>
          <w:p w:rsidR="00187271" w:rsidRDefault="00187271">
            <w:pPr>
              <w:pStyle w:val="ConsPlusNormal"/>
            </w:pPr>
            <w:r>
              <w:t>Вт.</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16.62</w:t>
            </w:r>
          </w:p>
        </w:tc>
        <w:tc>
          <w:tcPr>
            <w:tcW w:w="994" w:type="dxa"/>
          </w:tcPr>
          <w:p w:rsidR="00187271" w:rsidRDefault="00187271">
            <w:pPr>
              <w:pStyle w:val="ConsPlusNormal"/>
            </w:pPr>
            <w:r>
              <w:t>0.125</w:t>
            </w:r>
          </w:p>
        </w:tc>
        <w:tc>
          <w:tcPr>
            <w:tcW w:w="1020" w:type="dxa"/>
          </w:tcPr>
          <w:p w:rsidR="00187271" w:rsidRDefault="00187271">
            <w:pPr>
              <w:pStyle w:val="ConsPlusNormal"/>
            </w:pPr>
            <w:r>
              <w:t>98</w:t>
            </w:r>
          </w:p>
        </w:tc>
        <w:tc>
          <w:tcPr>
            <w:tcW w:w="1304" w:type="dxa"/>
          </w:tcPr>
          <w:p w:rsidR="00187271" w:rsidRDefault="00187271">
            <w:pPr>
              <w:pStyle w:val="ConsPlusNormal"/>
            </w:pPr>
            <w:r>
              <w:t>113.629</w:t>
            </w:r>
          </w:p>
        </w:tc>
        <w:tc>
          <w:tcPr>
            <w:tcW w:w="934" w:type="dxa"/>
          </w:tcPr>
          <w:p w:rsidR="00187271" w:rsidRDefault="00187271">
            <w:pPr>
              <w:pStyle w:val="ConsPlusNormal"/>
            </w:pPr>
            <w:r>
              <w:t>15.629</w:t>
            </w:r>
          </w:p>
        </w:tc>
        <w:tc>
          <w:tcPr>
            <w:tcW w:w="1077" w:type="dxa"/>
            <w:vMerge w:val="restart"/>
          </w:tcPr>
          <w:p w:rsidR="00187271" w:rsidRDefault="00187271">
            <w:pPr>
              <w:pStyle w:val="ConsPlusNormal"/>
            </w:pPr>
            <w:r>
              <w:t>КГО 33,7344</w:t>
            </w: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2</w:t>
            </w:r>
          </w:p>
        </w:tc>
        <w:tc>
          <w:tcPr>
            <w:tcW w:w="1134" w:type="dxa"/>
          </w:tcPr>
          <w:p w:rsidR="00187271" w:rsidRDefault="00187271">
            <w:pPr>
              <w:pStyle w:val="ConsPlusNormal"/>
            </w:pPr>
            <w:r>
              <w:t>0.75</w:t>
            </w:r>
          </w:p>
        </w:tc>
        <w:tc>
          <w:tcPr>
            <w:tcW w:w="1247" w:type="dxa"/>
          </w:tcPr>
          <w:p w:rsidR="00187271" w:rsidRDefault="00187271">
            <w:pPr>
              <w:pStyle w:val="ConsPlusNormal"/>
            </w:pPr>
            <w:r>
              <w:t>23.07</w:t>
            </w:r>
          </w:p>
        </w:tc>
        <w:tc>
          <w:tcPr>
            <w:tcW w:w="994" w:type="dxa"/>
          </w:tcPr>
          <w:p w:rsidR="00187271" w:rsidRDefault="00187271">
            <w:pPr>
              <w:pStyle w:val="ConsPlusNormal"/>
            </w:pPr>
            <w:r>
              <w:t>0.173</w:t>
            </w:r>
          </w:p>
        </w:tc>
        <w:tc>
          <w:tcPr>
            <w:tcW w:w="1020" w:type="dxa"/>
          </w:tcPr>
          <w:p w:rsidR="00187271" w:rsidRDefault="00187271">
            <w:pPr>
              <w:pStyle w:val="ConsPlusNormal"/>
            </w:pPr>
            <w:r>
              <w:t>95</w:t>
            </w:r>
          </w:p>
        </w:tc>
        <w:tc>
          <w:tcPr>
            <w:tcW w:w="1304" w:type="dxa"/>
          </w:tcPr>
          <w:p w:rsidR="00187271" w:rsidRDefault="00187271">
            <w:pPr>
              <w:pStyle w:val="ConsPlusNormal"/>
            </w:pPr>
            <w:r>
              <w:t>116.699</w:t>
            </w:r>
          </w:p>
        </w:tc>
        <w:tc>
          <w:tcPr>
            <w:tcW w:w="934" w:type="dxa"/>
          </w:tcPr>
          <w:p w:rsidR="00187271" w:rsidRDefault="00187271">
            <w:pPr>
              <w:pStyle w:val="ConsPlusNormal"/>
            </w:pPr>
            <w:r>
              <w:t>21.699</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3</w:t>
            </w:r>
          </w:p>
        </w:tc>
        <w:tc>
          <w:tcPr>
            <w:tcW w:w="1134" w:type="dxa"/>
          </w:tcPr>
          <w:p w:rsidR="00187271" w:rsidRDefault="00187271">
            <w:pPr>
              <w:pStyle w:val="ConsPlusNormal"/>
            </w:pPr>
            <w:r>
              <w:t>0.75</w:t>
            </w:r>
          </w:p>
        </w:tc>
        <w:tc>
          <w:tcPr>
            <w:tcW w:w="1247" w:type="dxa"/>
          </w:tcPr>
          <w:p w:rsidR="00187271" w:rsidRDefault="00187271">
            <w:pPr>
              <w:pStyle w:val="ConsPlusNormal"/>
            </w:pPr>
            <w:r>
              <w:t>22.08</w:t>
            </w:r>
          </w:p>
        </w:tc>
        <w:tc>
          <w:tcPr>
            <w:tcW w:w="994" w:type="dxa"/>
          </w:tcPr>
          <w:p w:rsidR="00187271" w:rsidRDefault="00187271">
            <w:pPr>
              <w:pStyle w:val="ConsPlusNormal"/>
            </w:pPr>
            <w:r>
              <w:t>0.166</w:t>
            </w:r>
          </w:p>
        </w:tc>
        <w:tc>
          <w:tcPr>
            <w:tcW w:w="1020" w:type="dxa"/>
          </w:tcPr>
          <w:p w:rsidR="00187271" w:rsidRDefault="00187271">
            <w:pPr>
              <w:pStyle w:val="ConsPlusNormal"/>
            </w:pPr>
            <w:r>
              <w:t>97</w:t>
            </w:r>
          </w:p>
        </w:tc>
        <w:tc>
          <w:tcPr>
            <w:tcW w:w="1304" w:type="dxa"/>
          </w:tcPr>
          <w:p w:rsidR="00187271" w:rsidRDefault="00187271">
            <w:pPr>
              <w:pStyle w:val="ConsPlusNormal"/>
            </w:pPr>
            <w:r>
              <w:t>117.769</w:t>
            </w:r>
          </w:p>
        </w:tc>
        <w:tc>
          <w:tcPr>
            <w:tcW w:w="934" w:type="dxa"/>
          </w:tcPr>
          <w:p w:rsidR="00187271" w:rsidRDefault="00187271">
            <w:pPr>
              <w:pStyle w:val="ConsPlusNormal"/>
            </w:pPr>
            <w:r>
              <w:t>20.769</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4</w:t>
            </w:r>
          </w:p>
        </w:tc>
        <w:tc>
          <w:tcPr>
            <w:tcW w:w="1134" w:type="dxa"/>
          </w:tcPr>
          <w:p w:rsidR="00187271" w:rsidRDefault="00187271">
            <w:pPr>
              <w:pStyle w:val="ConsPlusNormal"/>
            </w:pPr>
            <w:r>
              <w:t>0.75</w:t>
            </w:r>
          </w:p>
        </w:tc>
        <w:tc>
          <w:tcPr>
            <w:tcW w:w="1247" w:type="dxa"/>
          </w:tcPr>
          <w:p w:rsidR="00187271" w:rsidRDefault="00187271">
            <w:pPr>
              <w:pStyle w:val="ConsPlusNormal"/>
            </w:pPr>
            <w:r>
              <w:t>15.63</w:t>
            </w:r>
          </w:p>
        </w:tc>
        <w:tc>
          <w:tcPr>
            <w:tcW w:w="994" w:type="dxa"/>
          </w:tcPr>
          <w:p w:rsidR="00187271" w:rsidRDefault="00187271">
            <w:pPr>
              <w:pStyle w:val="ConsPlusNormal"/>
            </w:pPr>
            <w:r>
              <w:t>0.117</w:t>
            </w:r>
          </w:p>
        </w:tc>
        <w:tc>
          <w:tcPr>
            <w:tcW w:w="1020" w:type="dxa"/>
          </w:tcPr>
          <w:p w:rsidR="00187271" w:rsidRDefault="00187271">
            <w:pPr>
              <w:pStyle w:val="ConsPlusNormal"/>
            </w:pPr>
            <w:r>
              <w:t>93</w:t>
            </w:r>
          </w:p>
        </w:tc>
        <w:tc>
          <w:tcPr>
            <w:tcW w:w="1304" w:type="dxa"/>
          </w:tcPr>
          <w:p w:rsidR="00187271" w:rsidRDefault="00187271">
            <w:pPr>
              <w:pStyle w:val="ConsPlusNormal"/>
            </w:pPr>
            <w:r>
              <w:t>107.699</w:t>
            </w:r>
          </w:p>
        </w:tc>
        <w:tc>
          <w:tcPr>
            <w:tcW w:w="934" w:type="dxa"/>
          </w:tcPr>
          <w:p w:rsidR="00187271" w:rsidRDefault="00187271">
            <w:pPr>
              <w:pStyle w:val="ConsPlusNormal"/>
            </w:pPr>
            <w:r>
              <w:t>14.699</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5</w:t>
            </w:r>
          </w:p>
        </w:tc>
        <w:tc>
          <w:tcPr>
            <w:tcW w:w="1134" w:type="dxa"/>
          </w:tcPr>
          <w:p w:rsidR="00187271" w:rsidRDefault="00187271">
            <w:pPr>
              <w:pStyle w:val="ConsPlusNormal"/>
            </w:pPr>
            <w:r>
              <w:t>0.75</w:t>
            </w:r>
          </w:p>
        </w:tc>
        <w:tc>
          <w:tcPr>
            <w:tcW w:w="1247" w:type="dxa"/>
          </w:tcPr>
          <w:p w:rsidR="00187271" w:rsidRDefault="00187271">
            <w:pPr>
              <w:pStyle w:val="ConsPlusNormal"/>
            </w:pPr>
            <w:r>
              <w:t>17.33</w:t>
            </w:r>
          </w:p>
        </w:tc>
        <w:tc>
          <w:tcPr>
            <w:tcW w:w="994" w:type="dxa"/>
          </w:tcPr>
          <w:p w:rsidR="00187271" w:rsidRDefault="00187271">
            <w:pPr>
              <w:pStyle w:val="ConsPlusNormal"/>
            </w:pPr>
            <w:r>
              <w:t>0.130</w:t>
            </w:r>
          </w:p>
        </w:tc>
        <w:tc>
          <w:tcPr>
            <w:tcW w:w="1020" w:type="dxa"/>
          </w:tcPr>
          <w:p w:rsidR="00187271" w:rsidRDefault="00187271">
            <w:pPr>
              <w:pStyle w:val="ConsPlusNormal"/>
            </w:pPr>
            <w:r>
              <w:t>96</w:t>
            </w:r>
          </w:p>
        </w:tc>
        <w:tc>
          <w:tcPr>
            <w:tcW w:w="1304" w:type="dxa"/>
          </w:tcPr>
          <w:p w:rsidR="00187271" w:rsidRDefault="00187271">
            <w:pPr>
              <w:pStyle w:val="ConsPlusNormal"/>
            </w:pPr>
            <w:r>
              <w:t>112.299</w:t>
            </w:r>
          </w:p>
        </w:tc>
        <w:tc>
          <w:tcPr>
            <w:tcW w:w="934" w:type="dxa"/>
          </w:tcPr>
          <w:p w:rsidR="00187271" w:rsidRDefault="00187271">
            <w:pPr>
              <w:pStyle w:val="ConsPlusNormal"/>
            </w:pPr>
            <w:r>
              <w:t>16.299</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6</w:t>
            </w:r>
          </w:p>
        </w:tc>
        <w:tc>
          <w:tcPr>
            <w:tcW w:w="1134" w:type="dxa"/>
          </w:tcPr>
          <w:p w:rsidR="00187271" w:rsidRDefault="00187271">
            <w:pPr>
              <w:pStyle w:val="ConsPlusNormal"/>
            </w:pPr>
            <w:r>
              <w:t>0.75</w:t>
            </w:r>
          </w:p>
        </w:tc>
        <w:tc>
          <w:tcPr>
            <w:tcW w:w="1247" w:type="dxa"/>
          </w:tcPr>
          <w:p w:rsidR="00187271" w:rsidRDefault="00187271">
            <w:pPr>
              <w:pStyle w:val="ConsPlusNormal"/>
            </w:pPr>
            <w:r>
              <w:t>21.37</w:t>
            </w:r>
          </w:p>
        </w:tc>
        <w:tc>
          <w:tcPr>
            <w:tcW w:w="994" w:type="dxa"/>
          </w:tcPr>
          <w:p w:rsidR="00187271" w:rsidRDefault="00187271">
            <w:pPr>
              <w:pStyle w:val="ConsPlusNormal"/>
            </w:pPr>
            <w:r>
              <w:t>0.160</w:t>
            </w:r>
          </w:p>
        </w:tc>
        <w:tc>
          <w:tcPr>
            <w:tcW w:w="1020" w:type="dxa"/>
          </w:tcPr>
          <w:p w:rsidR="00187271" w:rsidRDefault="00187271">
            <w:pPr>
              <w:pStyle w:val="ConsPlusNormal"/>
            </w:pPr>
            <w:r>
              <w:t>95</w:t>
            </w:r>
          </w:p>
        </w:tc>
        <w:tc>
          <w:tcPr>
            <w:tcW w:w="1304" w:type="dxa"/>
          </w:tcPr>
          <w:p w:rsidR="00187271" w:rsidRDefault="00187271">
            <w:pPr>
              <w:pStyle w:val="ConsPlusNormal"/>
            </w:pPr>
            <w:r>
              <w:t>115.099</w:t>
            </w:r>
          </w:p>
        </w:tc>
        <w:tc>
          <w:tcPr>
            <w:tcW w:w="934" w:type="dxa"/>
          </w:tcPr>
          <w:p w:rsidR="00187271" w:rsidRDefault="00187271">
            <w:pPr>
              <w:pStyle w:val="ConsPlusNormal"/>
            </w:pPr>
            <w:r>
              <w:t>20.099</w:t>
            </w: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20.06.2018</w:t>
            </w:r>
          </w:p>
        </w:tc>
        <w:tc>
          <w:tcPr>
            <w:tcW w:w="737" w:type="dxa"/>
            <w:vMerge w:val="restart"/>
          </w:tcPr>
          <w:p w:rsidR="00187271" w:rsidRDefault="00187271">
            <w:pPr>
              <w:pStyle w:val="ConsPlusNormal"/>
            </w:pPr>
            <w:r>
              <w:t>Ср.</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14.63</w:t>
            </w:r>
          </w:p>
        </w:tc>
        <w:tc>
          <w:tcPr>
            <w:tcW w:w="994" w:type="dxa"/>
          </w:tcPr>
          <w:p w:rsidR="00187271" w:rsidRDefault="00187271">
            <w:pPr>
              <w:pStyle w:val="ConsPlusNormal"/>
            </w:pPr>
            <w:r>
              <w:t>0.110</w:t>
            </w:r>
          </w:p>
        </w:tc>
        <w:tc>
          <w:tcPr>
            <w:tcW w:w="1020" w:type="dxa"/>
          </w:tcPr>
          <w:p w:rsidR="00187271" w:rsidRDefault="00187271">
            <w:pPr>
              <w:pStyle w:val="ConsPlusNormal"/>
            </w:pPr>
            <w:r>
              <w:t>98</w:t>
            </w:r>
          </w:p>
        </w:tc>
        <w:tc>
          <w:tcPr>
            <w:tcW w:w="1304" w:type="dxa"/>
          </w:tcPr>
          <w:p w:rsidR="00187271" w:rsidRDefault="00187271">
            <w:pPr>
              <w:pStyle w:val="ConsPlusNormal"/>
            </w:pPr>
            <w:r>
              <w:t>112.14</w:t>
            </w:r>
          </w:p>
        </w:tc>
        <w:tc>
          <w:tcPr>
            <w:tcW w:w="934" w:type="dxa"/>
          </w:tcPr>
          <w:p w:rsidR="00187271" w:rsidRDefault="00187271">
            <w:pPr>
              <w:pStyle w:val="ConsPlusNormal"/>
            </w:pPr>
            <w:r>
              <w:t>14.136</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2</w:t>
            </w:r>
          </w:p>
        </w:tc>
        <w:tc>
          <w:tcPr>
            <w:tcW w:w="1134" w:type="dxa"/>
          </w:tcPr>
          <w:p w:rsidR="00187271" w:rsidRDefault="00187271">
            <w:pPr>
              <w:pStyle w:val="ConsPlusNormal"/>
            </w:pPr>
            <w:r>
              <w:t>0.75</w:t>
            </w:r>
          </w:p>
        </w:tc>
        <w:tc>
          <w:tcPr>
            <w:tcW w:w="1247" w:type="dxa"/>
          </w:tcPr>
          <w:p w:rsidR="00187271" w:rsidRDefault="00187271">
            <w:pPr>
              <w:pStyle w:val="ConsPlusNormal"/>
            </w:pPr>
            <w:r>
              <w:t>20.92</w:t>
            </w:r>
          </w:p>
        </w:tc>
        <w:tc>
          <w:tcPr>
            <w:tcW w:w="994" w:type="dxa"/>
          </w:tcPr>
          <w:p w:rsidR="00187271" w:rsidRDefault="00187271">
            <w:pPr>
              <w:pStyle w:val="ConsPlusNormal"/>
            </w:pPr>
            <w:r>
              <w:t>0.157</w:t>
            </w:r>
          </w:p>
        </w:tc>
        <w:tc>
          <w:tcPr>
            <w:tcW w:w="1020" w:type="dxa"/>
          </w:tcPr>
          <w:p w:rsidR="00187271" w:rsidRDefault="00187271">
            <w:pPr>
              <w:pStyle w:val="ConsPlusNormal"/>
            </w:pPr>
            <w:r>
              <w:t>95</w:t>
            </w:r>
          </w:p>
        </w:tc>
        <w:tc>
          <w:tcPr>
            <w:tcW w:w="1304" w:type="dxa"/>
          </w:tcPr>
          <w:p w:rsidR="00187271" w:rsidRDefault="00187271">
            <w:pPr>
              <w:pStyle w:val="ConsPlusNormal"/>
            </w:pPr>
            <w:r>
              <w:t>115.21</w:t>
            </w:r>
          </w:p>
        </w:tc>
        <w:tc>
          <w:tcPr>
            <w:tcW w:w="934" w:type="dxa"/>
          </w:tcPr>
          <w:p w:rsidR="00187271" w:rsidRDefault="00187271">
            <w:pPr>
              <w:pStyle w:val="ConsPlusNormal"/>
            </w:pPr>
            <w:r>
              <w:t>20.206</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3</w:t>
            </w:r>
          </w:p>
        </w:tc>
        <w:tc>
          <w:tcPr>
            <w:tcW w:w="1134" w:type="dxa"/>
          </w:tcPr>
          <w:p w:rsidR="00187271" w:rsidRDefault="00187271">
            <w:pPr>
              <w:pStyle w:val="ConsPlusNormal"/>
            </w:pPr>
            <w:r>
              <w:t>0.75</w:t>
            </w:r>
          </w:p>
        </w:tc>
        <w:tc>
          <w:tcPr>
            <w:tcW w:w="1247" w:type="dxa"/>
          </w:tcPr>
          <w:p w:rsidR="00187271" w:rsidRDefault="00187271">
            <w:pPr>
              <w:pStyle w:val="ConsPlusNormal"/>
            </w:pPr>
            <w:r>
              <w:t>19.95</w:t>
            </w:r>
          </w:p>
        </w:tc>
        <w:tc>
          <w:tcPr>
            <w:tcW w:w="994" w:type="dxa"/>
          </w:tcPr>
          <w:p w:rsidR="00187271" w:rsidRDefault="00187271">
            <w:pPr>
              <w:pStyle w:val="ConsPlusNormal"/>
            </w:pPr>
            <w:r>
              <w:t>0.150</w:t>
            </w:r>
          </w:p>
        </w:tc>
        <w:tc>
          <w:tcPr>
            <w:tcW w:w="1020" w:type="dxa"/>
          </w:tcPr>
          <w:p w:rsidR="00187271" w:rsidRDefault="00187271">
            <w:pPr>
              <w:pStyle w:val="ConsPlusNormal"/>
            </w:pPr>
            <w:r>
              <w:t>97</w:t>
            </w:r>
          </w:p>
        </w:tc>
        <w:tc>
          <w:tcPr>
            <w:tcW w:w="1304" w:type="dxa"/>
          </w:tcPr>
          <w:p w:rsidR="00187271" w:rsidRDefault="00187271">
            <w:pPr>
              <w:pStyle w:val="ConsPlusNormal"/>
            </w:pPr>
            <w:r>
              <w:t>116.28</w:t>
            </w:r>
          </w:p>
        </w:tc>
        <w:tc>
          <w:tcPr>
            <w:tcW w:w="934" w:type="dxa"/>
          </w:tcPr>
          <w:p w:rsidR="00187271" w:rsidRDefault="00187271">
            <w:pPr>
              <w:pStyle w:val="ConsPlusNormal"/>
            </w:pPr>
            <w:r>
              <w:t>19.276</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4</w:t>
            </w:r>
          </w:p>
        </w:tc>
        <w:tc>
          <w:tcPr>
            <w:tcW w:w="1134" w:type="dxa"/>
          </w:tcPr>
          <w:p w:rsidR="00187271" w:rsidRDefault="00187271">
            <w:pPr>
              <w:pStyle w:val="ConsPlusNormal"/>
            </w:pPr>
            <w:r>
              <w:t>0.75</w:t>
            </w:r>
          </w:p>
        </w:tc>
        <w:tc>
          <w:tcPr>
            <w:tcW w:w="1247" w:type="dxa"/>
          </w:tcPr>
          <w:p w:rsidR="00187271" w:rsidRDefault="00187271">
            <w:pPr>
              <w:pStyle w:val="ConsPlusNormal"/>
            </w:pPr>
            <w:r>
              <w:t>13.67</w:t>
            </w:r>
          </w:p>
        </w:tc>
        <w:tc>
          <w:tcPr>
            <w:tcW w:w="994" w:type="dxa"/>
          </w:tcPr>
          <w:p w:rsidR="00187271" w:rsidRDefault="00187271">
            <w:pPr>
              <w:pStyle w:val="ConsPlusNormal"/>
            </w:pPr>
            <w:r>
              <w:t>0.103</w:t>
            </w:r>
          </w:p>
        </w:tc>
        <w:tc>
          <w:tcPr>
            <w:tcW w:w="1020" w:type="dxa"/>
          </w:tcPr>
          <w:p w:rsidR="00187271" w:rsidRDefault="00187271">
            <w:pPr>
              <w:pStyle w:val="ConsPlusNormal"/>
            </w:pPr>
            <w:r>
              <w:t>93</w:t>
            </w:r>
          </w:p>
        </w:tc>
        <w:tc>
          <w:tcPr>
            <w:tcW w:w="1304" w:type="dxa"/>
          </w:tcPr>
          <w:p w:rsidR="00187271" w:rsidRDefault="00187271">
            <w:pPr>
              <w:pStyle w:val="ConsPlusNormal"/>
            </w:pPr>
            <w:r>
              <w:t>106.21</w:t>
            </w:r>
          </w:p>
        </w:tc>
        <w:tc>
          <w:tcPr>
            <w:tcW w:w="934" w:type="dxa"/>
          </w:tcPr>
          <w:p w:rsidR="00187271" w:rsidRDefault="00187271">
            <w:pPr>
              <w:pStyle w:val="ConsPlusNormal"/>
            </w:pPr>
            <w:r>
              <w:t>13.206</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5</w:t>
            </w:r>
          </w:p>
        </w:tc>
        <w:tc>
          <w:tcPr>
            <w:tcW w:w="1134" w:type="dxa"/>
          </w:tcPr>
          <w:p w:rsidR="00187271" w:rsidRDefault="00187271">
            <w:pPr>
              <w:pStyle w:val="ConsPlusNormal"/>
            </w:pPr>
            <w:r>
              <w:t>0.75</w:t>
            </w:r>
          </w:p>
        </w:tc>
        <w:tc>
          <w:tcPr>
            <w:tcW w:w="1247" w:type="dxa"/>
          </w:tcPr>
          <w:p w:rsidR="00187271" w:rsidRDefault="00187271">
            <w:pPr>
              <w:pStyle w:val="ConsPlusNormal"/>
            </w:pPr>
            <w:r>
              <w:t>15.33</w:t>
            </w:r>
          </w:p>
        </w:tc>
        <w:tc>
          <w:tcPr>
            <w:tcW w:w="994" w:type="dxa"/>
          </w:tcPr>
          <w:p w:rsidR="00187271" w:rsidRDefault="00187271">
            <w:pPr>
              <w:pStyle w:val="ConsPlusNormal"/>
            </w:pPr>
            <w:r>
              <w:t>0.115</w:t>
            </w:r>
          </w:p>
        </w:tc>
        <w:tc>
          <w:tcPr>
            <w:tcW w:w="1020" w:type="dxa"/>
          </w:tcPr>
          <w:p w:rsidR="00187271" w:rsidRDefault="00187271">
            <w:pPr>
              <w:pStyle w:val="ConsPlusNormal"/>
            </w:pPr>
            <w:r>
              <w:t>96</w:t>
            </w:r>
          </w:p>
        </w:tc>
        <w:tc>
          <w:tcPr>
            <w:tcW w:w="1304" w:type="dxa"/>
          </w:tcPr>
          <w:p w:rsidR="00187271" w:rsidRDefault="00187271">
            <w:pPr>
              <w:pStyle w:val="ConsPlusNormal"/>
            </w:pPr>
            <w:r>
              <w:t>110.81</w:t>
            </w:r>
          </w:p>
        </w:tc>
        <w:tc>
          <w:tcPr>
            <w:tcW w:w="934" w:type="dxa"/>
          </w:tcPr>
          <w:p w:rsidR="00187271" w:rsidRDefault="00187271">
            <w:pPr>
              <w:pStyle w:val="ConsPlusNormal"/>
            </w:pPr>
            <w:r>
              <w:t>14.806</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6</w:t>
            </w:r>
          </w:p>
        </w:tc>
        <w:tc>
          <w:tcPr>
            <w:tcW w:w="1134" w:type="dxa"/>
          </w:tcPr>
          <w:p w:rsidR="00187271" w:rsidRDefault="00187271">
            <w:pPr>
              <w:pStyle w:val="ConsPlusNormal"/>
            </w:pPr>
            <w:r>
              <w:t>0.75</w:t>
            </w:r>
          </w:p>
        </w:tc>
        <w:tc>
          <w:tcPr>
            <w:tcW w:w="1247" w:type="dxa"/>
          </w:tcPr>
          <w:p w:rsidR="00187271" w:rsidRDefault="00187271">
            <w:pPr>
              <w:pStyle w:val="ConsPlusNormal"/>
            </w:pPr>
            <w:r>
              <w:t>19.26</w:t>
            </w:r>
          </w:p>
        </w:tc>
        <w:tc>
          <w:tcPr>
            <w:tcW w:w="994" w:type="dxa"/>
          </w:tcPr>
          <w:p w:rsidR="00187271" w:rsidRDefault="00187271">
            <w:pPr>
              <w:pStyle w:val="ConsPlusNormal"/>
            </w:pPr>
            <w:r>
              <w:t>0.144</w:t>
            </w:r>
          </w:p>
        </w:tc>
        <w:tc>
          <w:tcPr>
            <w:tcW w:w="1020" w:type="dxa"/>
          </w:tcPr>
          <w:p w:rsidR="00187271" w:rsidRDefault="00187271">
            <w:pPr>
              <w:pStyle w:val="ConsPlusNormal"/>
            </w:pPr>
            <w:r>
              <w:t>95</w:t>
            </w:r>
          </w:p>
        </w:tc>
        <w:tc>
          <w:tcPr>
            <w:tcW w:w="1304" w:type="dxa"/>
          </w:tcPr>
          <w:p w:rsidR="00187271" w:rsidRDefault="00187271">
            <w:pPr>
              <w:pStyle w:val="ConsPlusNormal"/>
            </w:pPr>
            <w:r>
              <w:t>113.61</w:t>
            </w:r>
          </w:p>
        </w:tc>
        <w:tc>
          <w:tcPr>
            <w:tcW w:w="934" w:type="dxa"/>
          </w:tcPr>
          <w:p w:rsidR="00187271" w:rsidRDefault="00187271">
            <w:pPr>
              <w:pStyle w:val="ConsPlusNormal"/>
            </w:pPr>
            <w:r>
              <w:t>18.606</w:t>
            </w: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21.06.2018</w:t>
            </w:r>
          </w:p>
        </w:tc>
        <w:tc>
          <w:tcPr>
            <w:tcW w:w="737" w:type="dxa"/>
            <w:vMerge w:val="restart"/>
          </w:tcPr>
          <w:p w:rsidR="00187271" w:rsidRDefault="00187271">
            <w:pPr>
              <w:pStyle w:val="ConsPlusNormal"/>
            </w:pPr>
            <w:r>
              <w:t>Чт.</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16.50</w:t>
            </w:r>
          </w:p>
        </w:tc>
        <w:tc>
          <w:tcPr>
            <w:tcW w:w="994" w:type="dxa"/>
          </w:tcPr>
          <w:p w:rsidR="00187271" w:rsidRDefault="00187271">
            <w:pPr>
              <w:pStyle w:val="ConsPlusNormal"/>
            </w:pPr>
            <w:r>
              <w:t>0.124</w:t>
            </w:r>
          </w:p>
        </w:tc>
        <w:tc>
          <w:tcPr>
            <w:tcW w:w="1020" w:type="dxa"/>
          </w:tcPr>
          <w:p w:rsidR="00187271" w:rsidRDefault="00187271">
            <w:pPr>
              <w:pStyle w:val="ConsPlusNormal"/>
            </w:pPr>
            <w:r>
              <w:t>98</w:t>
            </w:r>
          </w:p>
        </w:tc>
        <w:tc>
          <w:tcPr>
            <w:tcW w:w="1304" w:type="dxa"/>
          </w:tcPr>
          <w:p w:rsidR="00187271" w:rsidRDefault="00187271">
            <w:pPr>
              <w:pStyle w:val="ConsPlusNormal"/>
            </w:pPr>
            <w:r>
              <w:t>113.18</w:t>
            </w:r>
          </w:p>
        </w:tc>
        <w:tc>
          <w:tcPr>
            <w:tcW w:w="934" w:type="dxa"/>
          </w:tcPr>
          <w:p w:rsidR="00187271" w:rsidRDefault="00187271">
            <w:pPr>
              <w:pStyle w:val="ConsPlusNormal"/>
            </w:pPr>
            <w:r>
              <w:t>15.175</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2</w:t>
            </w:r>
          </w:p>
        </w:tc>
        <w:tc>
          <w:tcPr>
            <w:tcW w:w="1134" w:type="dxa"/>
          </w:tcPr>
          <w:p w:rsidR="00187271" w:rsidRDefault="00187271">
            <w:pPr>
              <w:pStyle w:val="ConsPlusNormal"/>
            </w:pPr>
            <w:r>
              <w:t>0.75</w:t>
            </w:r>
          </w:p>
        </w:tc>
        <w:tc>
          <w:tcPr>
            <w:tcW w:w="1247" w:type="dxa"/>
          </w:tcPr>
          <w:p w:rsidR="00187271" w:rsidRDefault="00187271">
            <w:pPr>
              <w:pStyle w:val="ConsPlusNormal"/>
            </w:pPr>
            <w:r>
              <w:t>23.11</w:t>
            </w:r>
          </w:p>
        </w:tc>
        <w:tc>
          <w:tcPr>
            <w:tcW w:w="994" w:type="dxa"/>
          </w:tcPr>
          <w:p w:rsidR="00187271" w:rsidRDefault="00187271">
            <w:pPr>
              <w:pStyle w:val="ConsPlusNormal"/>
            </w:pPr>
            <w:r>
              <w:t>0.173</w:t>
            </w:r>
          </w:p>
        </w:tc>
        <w:tc>
          <w:tcPr>
            <w:tcW w:w="1020" w:type="dxa"/>
          </w:tcPr>
          <w:p w:rsidR="00187271" w:rsidRDefault="00187271">
            <w:pPr>
              <w:pStyle w:val="ConsPlusNormal"/>
            </w:pPr>
            <w:r>
              <w:t>95</w:t>
            </w:r>
          </w:p>
        </w:tc>
        <w:tc>
          <w:tcPr>
            <w:tcW w:w="1304" w:type="dxa"/>
          </w:tcPr>
          <w:p w:rsidR="00187271" w:rsidRDefault="00187271">
            <w:pPr>
              <w:pStyle w:val="ConsPlusNormal"/>
            </w:pPr>
            <w:r>
              <w:t>116.25</w:t>
            </w:r>
          </w:p>
        </w:tc>
        <w:tc>
          <w:tcPr>
            <w:tcW w:w="934" w:type="dxa"/>
          </w:tcPr>
          <w:p w:rsidR="00187271" w:rsidRDefault="00187271">
            <w:pPr>
              <w:pStyle w:val="ConsPlusNormal"/>
            </w:pPr>
            <w:r>
              <w:t>21.245</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3</w:t>
            </w:r>
          </w:p>
        </w:tc>
        <w:tc>
          <w:tcPr>
            <w:tcW w:w="1134" w:type="dxa"/>
          </w:tcPr>
          <w:p w:rsidR="00187271" w:rsidRDefault="00187271">
            <w:pPr>
              <w:pStyle w:val="ConsPlusNormal"/>
            </w:pPr>
            <w:r>
              <w:t>0.75</w:t>
            </w:r>
          </w:p>
        </w:tc>
        <w:tc>
          <w:tcPr>
            <w:tcW w:w="1247" w:type="dxa"/>
          </w:tcPr>
          <w:p w:rsidR="00187271" w:rsidRDefault="00187271">
            <w:pPr>
              <w:pStyle w:val="ConsPlusNormal"/>
            </w:pPr>
            <w:r>
              <w:t>22.09</w:t>
            </w:r>
          </w:p>
        </w:tc>
        <w:tc>
          <w:tcPr>
            <w:tcW w:w="994" w:type="dxa"/>
          </w:tcPr>
          <w:p w:rsidR="00187271" w:rsidRDefault="00187271">
            <w:pPr>
              <w:pStyle w:val="ConsPlusNormal"/>
            </w:pPr>
            <w:r>
              <w:t>0.166</w:t>
            </w:r>
          </w:p>
        </w:tc>
        <w:tc>
          <w:tcPr>
            <w:tcW w:w="1020" w:type="dxa"/>
          </w:tcPr>
          <w:p w:rsidR="00187271" w:rsidRDefault="00187271">
            <w:pPr>
              <w:pStyle w:val="ConsPlusNormal"/>
            </w:pPr>
            <w:r>
              <w:t>97</w:t>
            </w:r>
          </w:p>
        </w:tc>
        <w:tc>
          <w:tcPr>
            <w:tcW w:w="1304" w:type="dxa"/>
          </w:tcPr>
          <w:p w:rsidR="00187271" w:rsidRDefault="00187271">
            <w:pPr>
              <w:pStyle w:val="ConsPlusNormal"/>
            </w:pPr>
            <w:r>
              <w:t>117.32</w:t>
            </w:r>
          </w:p>
        </w:tc>
        <w:tc>
          <w:tcPr>
            <w:tcW w:w="934" w:type="dxa"/>
          </w:tcPr>
          <w:p w:rsidR="00187271" w:rsidRDefault="00187271">
            <w:pPr>
              <w:pStyle w:val="ConsPlusNormal"/>
            </w:pPr>
            <w:r>
              <w:t>20.315</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4</w:t>
            </w:r>
          </w:p>
        </w:tc>
        <w:tc>
          <w:tcPr>
            <w:tcW w:w="1134" w:type="dxa"/>
          </w:tcPr>
          <w:p w:rsidR="00187271" w:rsidRDefault="00187271">
            <w:pPr>
              <w:pStyle w:val="ConsPlusNormal"/>
            </w:pPr>
            <w:r>
              <w:t>0.75</w:t>
            </w:r>
          </w:p>
        </w:tc>
        <w:tc>
          <w:tcPr>
            <w:tcW w:w="1247" w:type="dxa"/>
          </w:tcPr>
          <w:p w:rsidR="00187271" w:rsidRDefault="00187271">
            <w:pPr>
              <w:pStyle w:val="ConsPlusNormal"/>
            </w:pPr>
            <w:r>
              <w:t>15.49</w:t>
            </w:r>
          </w:p>
        </w:tc>
        <w:tc>
          <w:tcPr>
            <w:tcW w:w="994" w:type="dxa"/>
          </w:tcPr>
          <w:p w:rsidR="00187271" w:rsidRDefault="00187271">
            <w:pPr>
              <w:pStyle w:val="ConsPlusNormal"/>
            </w:pPr>
            <w:r>
              <w:t>0.116</w:t>
            </w:r>
          </w:p>
        </w:tc>
        <w:tc>
          <w:tcPr>
            <w:tcW w:w="1020" w:type="dxa"/>
          </w:tcPr>
          <w:p w:rsidR="00187271" w:rsidRDefault="00187271">
            <w:pPr>
              <w:pStyle w:val="ConsPlusNormal"/>
            </w:pPr>
            <w:r>
              <w:t>93</w:t>
            </w:r>
          </w:p>
        </w:tc>
        <w:tc>
          <w:tcPr>
            <w:tcW w:w="1304" w:type="dxa"/>
          </w:tcPr>
          <w:p w:rsidR="00187271" w:rsidRDefault="00187271">
            <w:pPr>
              <w:pStyle w:val="ConsPlusNormal"/>
            </w:pPr>
            <w:r>
              <w:t>107.25</w:t>
            </w:r>
          </w:p>
        </w:tc>
        <w:tc>
          <w:tcPr>
            <w:tcW w:w="934" w:type="dxa"/>
          </w:tcPr>
          <w:p w:rsidR="00187271" w:rsidRDefault="00187271">
            <w:pPr>
              <w:pStyle w:val="ConsPlusNormal"/>
            </w:pPr>
            <w:r>
              <w:t>14.245</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5</w:t>
            </w:r>
          </w:p>
        </w:tc>
        <w:tc>
          <w:tcPr>
            <w:tcW w:w="1134" w:type="dxa"/>
          </w:tcPr>
          <w:p w:rsidR="00187271" w:rsidRDefault="00187271">
            <w:pPr>
              <w:pStyle w:val="ConsPlusNormal"/>
            </w:pPr>
            <w:r>
              <w:t>0.75</w:t>
            </w:r>
          </w:p>
        </w:tc>
        <w:tc>
          <w:tcPr>
            <w:tcW w:w="1247" w:type="dxa"/>
          </w:tcPr>
          <w:p w:rsidR="00187271" w:rsidRDefault="00187271">
            <w:pPr>
              <w:pStyle w:val="ConsPlusNormal"/>
            </w:pPr>
            <w:r>
              <w:t>17.23</w:t>
            </w:r>
          </w:p>
        </w:tc>
        <w:tc>
          <w:tcPr>
            <w:tcW w:w="994" w:type="dxa"/>
          </w:tcPr>
          <w:p w:rsidR="00187271" w:rsidRDefault="00187271">
            <w:pPr>
              <w:pStyle w:val="ConsPlusNormal"/>
            </w:pPr>
            <w:r>
              <w:t>0.129</w:t>
            </w:r>
          </w:p>
        </w:tc>
        <w:tc>
          <w:tcPr>
            <w:tcW w:w="1020" w:type="dxa"/>
          </w:tcPr>
          <w:p w:rsidR="00187271" w:rsidRDefault="00187271">
            <w:pPr>
              <w:pStyle w:val="ConsPlusNormal"/>
            </w:pPr>
            <w:r>
              <w:t>96</w:t>
            </w:r>
          </w:p>
        </w:tc>
        <w:tc>
          <w:tcPr>
            <w:tcW w:w="1304" w:type="dxa"/>
          </w:tcPr>
          <w:p w:rsidR="00187271" w:rsidRDefault="00187271">
            <w:pPr>
              <w:pStyle w:val="ConsPlusNormal"/>
            </w:pPr>
            <w:r>
              <w:t>111.85</w:t>
            </w:r>
          </w:p>
        </w:tc>
        <w:tc>
          <w:tcPr>
            <w:tcW w:w="934" w:type="dxa"/>
          </w:tcPr>
          <w:p w:rsidR="00187271" w:rsidRDefault="00187271">
            <w:pPr>
              <w:pStyle w:val="ConsPlusNormal"/>
            </w:pPr>
            <w:r>
              <w:t>15.845</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6</w:t>
            </w:r>
          </w:p>
        </w:tc>
        <w:tc>
          <w:tcPr>
            <w:tcW w:w="1134" w:type="dxa"/>
          </w:tcPr>
          <w:p w:rsidR="00187271" w:rsidRDefault="00187271">
            <w:pPr>
              <w:pStyle w:val="ConsPlusNormal"/>
            </w:pPr>
            <w:r>
              <w:t>0.75</w:t>
            </w:r>
          </w:p>
        </w:tc>
        <w:tc>
          <w:tcPr>
            <w:tcW w:w="1247" w:type="dxa"/>
          </w:tcPr>
          <w:p w:rsidR="00187271" w:rsidRDefault="00187271">
            <w:pPr>
              <w:pStyle w:val="ConsPlusNormal"/>
            </w:pPr>
            <w:r>
              <w:t>21.37</w:t>
            </w:r>
          </w:p>
        </w:tc>
        <w:tc>
          <w:tcPr>
            <w:tcW w:w="994" w:type="dxa"/>
          </w:tcPr>
          <w:p w:rsidR="00187271" w:rsidRDefault="00187271">
            <w:pPr>
              <w:pStyle w:val="ConsPlusNormal"/>
            </w:pPr>
            <w:r>
              <w:t>0.160</w:t>
            </w:r>
          </w:p>
        </w:tc>
        <w:tc>
          <w:tcPr>
            <w:tcW w:w="1020" w:type="dxa"/>
          </w:tcPr>
          <w:p w:rsidR="00187271" w:rsidRDefault="00187271">
            <w:pPr>
              <w:pStyle w:val="ConsPlusNormal"/>
            </w:pPr>
            <w:r>
              <w:t>95</w:t>
            </w:r>
          </w:p>
        </w:tc>
        <w:tc>
          <w:tcPr>
            <w:tcW w:w="1304" w:type="dxa"/>
          </w:tcPr>
          <w:p w:rsidR="00187271" w:rsidRDefault="00187271">
            <w:pPr>
              <w:pStyle w:val="ConsPlusNormal"/>
            </w:pPr>
            <w:r>
              <w:t>114.65</w:t>
            </w:r>
          </w:p>
        </w:tc>
        <w:tc>
          <w:tcPr>
            <w:tcW w:w="934" w:type="dxa"/>
          </w:tcPr>
          <w:p w:rsidR="00187271" w:rsidRDefault="00187271">
            <w:pPr>
              <w:pStyle w:val="ConsPlusNormal"/>
            </w:pPr>
            <w:r>
              <w:t>19.645</w:t>
            </w: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22.06.2018</w:t>
            </w:r>
          </w:p>
        </w:tc>
        <w:tc>
          <w:tcPr>
            <w:tcW w:w="737" w:type="dxa"/>
            <w:vMerge w:val="restart"/>
          </w:tcPr>
          <w:p w:rsidR="00187271" w:rsidRDefault="00187271">
            <w:pPr>
              <w:pStyle w:val="ConsPlusNormal"/>
            </w:pPr>
            <w:r>
              <w:t>Пт.</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15.05</w:t>
            </w:r>
          </w:p>
        </w:tc>
        <w:tc>
          <w:tcPr>
            <w:tcW w:w="994" w:type="dxa"/>
          </w:tcPr>
          <w:p w:rsidR="00187271" w:rsidRDefault="00187271">
            <w:pPr>
              <w:pStyle w:val="ConsPlusNormal"/>
            </w:pPr>
            <w:r>
              <w:t>0.113</w:t>
            </w:r>
          </w:p>
        </w:tc>
        <w:tc>
          <w:tcPr>
            <w:tcW w:w="1020" w:type="dxa"/>
          </w:tcPr>
          <w:p w:rsidR="00187271" w:rsidRDefault="00187271">
            <w:pPr>
              <w:pStyle w:val="ConsPlusNormal"/>
            </w:pPr>
            <w:r>
              <w:t>98</w:t>
            </w:r>
          </w:p>
        </w:tc>
        <w:tc>
          <w:tcPr>
            <w:tcW w:w="1304" w:type="dxa"/>
          </w:tcPr>
          <w:p w:rsidR="00187271" w:rsidRDefault="00187271">
            <w:pPr>
              <w:pStyle w:val="ConsPlusNormal"/>
            </w:pPr>
            <w:r>
              <w:t>112.36</w:t>
            </w:r>
          </w:p>
        </w:tc>
        <w:tc>
          <w:tcPr>
            <w:tcW w:w="934" w:type="dxa"/>
          </w:tcPr>
          <w:p w:rsidR="00187271" w:rsidRDefault="00187271">
            <w:pPr>
              <w:pStyle w:val="ConsPlusNormal"/>
            </w:pPr>
            <w:r>
              <w:t>14.362</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2</w:t>
            </w:r>
          </w:p>
        </w:tc>
        <w:tc>
          <w:tcPr>
            <w:tcW w:w="1134" w:type="dxa"/>
          </w:tcPr>
          <w:p w:rsidR="00187271" w:rsidRDefault="00187271">
            <w:pPr>
              <w:pStyle w:val="ConsPlusNormal"/>
            </w:pPr>
            <w:r>
              <w:t>0.75</w:t>
            </w:r>
          </w:p>
        </w:tc>
        <w:tc>
          <w:tcPr>
            <w:tcW w:w="1247" w:type="dxa"/>
          </w:tcPr>
          <w:p w:rsidR="00187271" w:rsidRDefault="00187271">
            <w:pPr>
              <w:pStyle w:val="ConsPlusNormal"/>
            </w:pPr>
            <w:r>
              <w:t>21.42</w:t>
            </w:r>
          </w:p>
        </w:tc>
        <w:tc>
          <w:tcPr>
            <w:tcW w:w="994" w:type="dxa"/>
          </w:tcPr>
          <w:p w:rsidR="00187271" w:rsidRDefault="00187271">
            <w:pPr>
              <w:pStyle w:val="ConsPlusNormal"/>
            </w:pPr>
            <w:r>
              <w:t>0.161</w:t>
            </w:r>
          </w:p>
        </w:tc>
        <w:tc>
          <w:tcPr>
            <w:tcW w:w="1020" w:type="dxa"/>
          </w:tcPr>
          <w:p w:rsidR="00187271" w:rsidRDefault="00187271">
            <w:pPr>
              <w:pStyle w:val="ConsPlusNormal"/>
            </w:pPr>
            <w:r>
              <w:t>95</w:t>
            </w:r>
          </w:p>
        </w:tc>
        <w:tc>
          <w:tcPr>
            <w:tcW w:w="1304" w:type="dxa"/>
          </w:tcPr>
          <w:p w:rsidR="00187271" w:rsidRDefault="00187271">
            <w:pPr>
              <w:pStyle w:val="ConsPlusNormal"/>
            </w:pPr>
            <w:r>
              <w:t>115.43</w:t>
            </w:r>
          </w:p>
        </w:tc>
        <w:tc>
          <w:tcPr>
            <w:tcW w:w="934" w:type="dxa"/>
          </w:tcPr>
          <w:p w:rsidR="00187271" w:rsidRDefault="00187271">
            <w:pPr>
              <w:pStyle w:val="ConsPlusNormal"/>
            </w:pPr>
            <w:r>
              <w:t>20.432</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3</w:t>
            </w:r>
          </w:p>
        </w:tc>
        <w:tc>
          <w:tcPr>
            <w:tcW w:w="1134" w:type="dxa"/>
          </w:tcPr>
          <w:p w:rsidR="00187271" w:rsidRDefault="00187271">
            <w:pPr>
              <w:pStyle w:val="ConsPlusNormal"/>
            </w:pPr>
            <w:r>
              <w:t>0.75</w:t>
            </w:r>
          </w:p>
        </w:tc>
        <w:tc>
          <w:tcPr>
            <w:tcW w:w="1247" w:type="dxa"/>
          </w:tcPr>
          <w:p w:rsidR="00187271" w:rsidRDefault="00187271">
            <w:pPr>
              <w:pStyle w:val="ConsPlusNormal"/>
            </w:pPr>
            <w:r>
              <w:t>20.44</w:t>
            </w:r>
          </w:p>
        </w:tc>
        <w:tc>
          <w:tcPr>
            <w:tcW w:w="994" w:type="dxa"/>
          </w:tcPr>
          <w:p w:rsidR="00187271" w:rsidRDefault="00187271">
            <w:pPr>
              <w:pStyle w:val="ConsPlusNormal"/>
            </w:pPr>
            <w:r>
              <w:t>0.153</w:t>
            </w:r>
          </w:p>
        </w:tc>
        <w:tc>
          <w:tcPr>
            <w:tcW w:w="1020" w:type="dxa"/>
          </w:tcPr>
          <w:p w:rsidR="00187271" w:rsidRDefault="00187271">
            <w:pPr>
              <w:pStyle w:val="ConsPlusNormal"/>
            </w:pPr>
            <w:r>
              <w:t>97</w:t>
            </w:r>
          </w:p>
        </w:tc>
        <w:tc>
          <w:tcPr>
            <w:tcW w:w="1304" w:type="dxa"/>
          </w:tcPr>
          <w:p w:rsidR="00187271" w:rsidRDefault="00187271">
            <w:pPr>
              <w:pStyle w:val="ConsPlusNormal"/>
            </w:pPr>
            <w:r>
              <w:t>116.50</w:t>
            </w:r>
          </w:p>
        </w:tc>
        <w:tc>
          <w:tcPr>
            <w:tcW w:w="934" w:type="dxa"/>
          </w:tcPr>
          <w:p w:rsidR="00187271" w:rsidRDefault="00187271">
            <w:pPr>
              <w:pStyle w:val="ConsPlusNormal"/>
            </w:pPr>
            <w:r>
              <w:t>19.502</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4</w:t>
            </w:r>
          </w:p>
        </w:tc>
        <w:tc>
          <w:tcPr>
            <w:tcW w:w="1134" w:type="dxa"/>
          </w:tcPr>
          <w:p w:rsidR="00187271" w:rsidRDefault="00187271">
            <w:pPr>
              <w:pStyle w:val="ConsPlusNormal"/>
            </w:pPr>
            <w:r>
              <w:t>0.75</w:t>
            </w:r>
          </w:p>
        </w:tc>
        <w:tc>
          <w:tcPr>
            <w:tcW w:w="1247" w:type="dxa"/>
          </w:tcPr>
          <w:p w:rsidR="00187271" w:rsidRDefault="00187271">
            <w:pPr>
              <w:pStyle w:val="ConsPlusNormal"/>
            </w:pPr>
            <w:r>
              <w:t>14.08</w:t>
            </w:r>
          </w:p>
        </w:tc>
        <w:tc>
          <w:tcPr>
            <w:tcW w:w="994" w:type="dxa"/>
          </w:tcPr>
          <w:p w:rsidR="00187271" w:rsidRDefault="00187271">
            <w:pPr>
              <w:pStyle w:val="ConsPlusNormal"/>
            </w:pPr>
            <w:r>
              <w:t>0.106</w:t>
            </w:r>
          </w:p>
        </w:tc>
        <w:tc>
          <w:tcPr>
            <w:tcW w:w="1020" w:type="dxa"/>
          </w:tcPr>
          <w:p w:rsidR="00187271" w:rsidRDefault="00187271">
            <w:pPr>
              <w:pStyle w:val="ConsPlusNormal"/>
            </w:pPr>
            <w:r>
              <w:t>93</w:t>
            </w:r>
          </w:p>
        </w:tc>
        <w:tc>
          <w:tcPr>
            <w:tcW w:w="1304" w:type="dxa"/>
          </w:tcPr>
          <w:p w:rsidR="00187271" w:rsidRDefault="00187271">
            <w:pPr>
              <w:pStyle w:val="ConsPlusNormal"/>
            </w:pPr>
            <w:r>
              <w:t>106.43</w:t>
            </w:r>
          </w:p>
        </w:tc>
        <w:tc>
          <w:tcPr>
            <w:tcW w:w="934" w:type="dxa"/>
          </w:tcPr>
          <w:p w:rsidR="00187271" w:rsidRDefault="00187271">
            <w:pPr>
              <w:pStyle w:val="ConsPlusNormal"/>
            </w:pPr>
            <w:r>
              <w:t>13.432</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5</w:t>
            </w:r>
          </w:p>
        </w:tc>
        <w:tc>
          <w:tcPr>
            <w:tcW w:w="1134" w:type="dxa"/>
          </w:tcPr>
          <w:p w:rsidR="00187271" w:rsidRDefault="00187271">
            <w:pPr>
              <w:pStyle w:val="ConsPlusNormal"/>
            </w:pPr>
            <w:r>
              <w:t>0.75</w:t>
            </w:r>
          </w:p>
        </w:tc>
        <w:tc>
          <w:tcPr>
            <w:tcW w:w="1247" w:type="dxa"/>
          </w:tcPr>
          <w:p w:rsidR="00187271" w:rsidRDefault="00187271">
            <w:pPr>
              <w:pStyle w:val="ConsPlusNormal"/>
            </w:pPr>
            <w:r>
              <w:t>15.76</w:t>
            </w:r>
          </w:p>
        </w:tc>
        <w:tc>
          <w:tcPr>
            <w:tcW w:w="994" w:type="dxa"/>
          </w:tcPr>
          <w:p w:rsidR="00187271" w:rsidRDefault="00187271">
            <w:pPr>
              <w:pStyle w:val="ConsPlusNormal"/>
            </w:pPr>
            <w:r>
              <w:t>0.118</w:t>
            </w:r>
          </w:p>
        </w:tc>
        <w:tc>
          <w:tcPr>
            <w:tcW w:w="1020" w:type="dxa"/>
          </w:tcPr>
          <w:p w:rsidR="00187271" w:rsidRDefault="00187271">
            <w:pPr>
              <w:pStyle w:val="ConsPlusNormal"/>
            </w:pPr>
            <w:r>
              <w:t>96</w:t>
            </w:r>
          </w:p>
        </w:tc>
        <w:tc>
          <w:tcPr>
            <w:tcW w:w="1304" w:type="dxa"/>
          </w:tcPr>
          <w:p w:rsidR="00187271" w:rsidRDefault="00187271">
            <w:pPr>
              <w:pStyle w:val="ConsPlusNormal"/>
            </w:pPr>
            <w:r>
              <w:t>111.03</w:t>
            </w:r>
          </w:p>
        </w:tc>
        <w:tc>
          <w:tcPr>
            <w:tcW w:w="934" w:type="dxa"/>
          </w:tcPr>
          <w:p w:rsidR="00187271" w:rsidRDefault="00187271">
            <w:pPr>
              <w:pStyle w:val="ConsPlusNormal"/>
            </w:pPr>
            <w:r>
              <w:t>15.032</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6</w:t>
            </w:r>
          </w:p>
        </w:tc>
        <w:tc>
          <w:tcPr>
            <w:tcW w:w="1134" w:type="dxa"/>
          </w:tcPr>
          <w:p w:rsidR="00187271" w:rsidRDefault="00187271">
            <w:pPr>
              <w:pStyle w:val="ConsPlusNormal"/>
            </w:pPr>
            <w:r>
              <w:t>0.75</w:t>
            </w:r>
          </w:p>
        </w:tc>
        <w:tc>
          <w:tcPr>
            <w:tcW w:w="1247" w:type="dxa"/>
          </w:tcPr>
          <w:p w:rsidR="00187271" w:rsidRDefault="00187271">
            <w:pPr>
              <w:pStyle w:val="ConsPlusNormal"/>
            </w:pPr>
            <w:r>
              <w:t>19.74</w:t>
            </w:r>
          </w:p>
        </w:tc>
        <w:tc>
          <w:tcPr>
            <w:tcW w:w="994" w:type="dxa"/>
          </w:tcPr>
          <w:p w:rsidR="00187271" w:rsidRDefault="00187271">
            <w:pPr>
              <w:pStyle w:val="ConsPlusNormal"/>
            </w:pPr>
            <w:r>
              <w:t>0.148</w:t>
            </w:r>
          </w:p>
        </w:tc>
        <w:tc>
          <w:tcPr>
            <w:tcW w:w="1020" w:type="dxa"/>
          </w:tcPr>
          <w:p w:rsidR="00187271" w:rsidRDefault="00187271">
            <w:pPr>
              <w:pStyle w:val="ConsPlusNormal"/>
            </w:pPr>
            <w:r>
              <w:t>95</w:t>
            </w:r>
          </w:p>
        </w:tc>
        <w:tc>
          <w:tcPr>
            <w:tcW w:w="1304" w:type="dxa"/>
          </w:tcPr>
          <w:p w:rsidR="00187271" w:rsidRDefault="00187271">
            <w:pPr>
              <w:pStyle w:val="ConsPlusNormal"/>
            </w:pPr>
            <w:r>
              <w:t>113.83</w:t>
            </w:r>
          </w:p>
        </w:tc>
        <w:tc>
          <w:tcPr>
            <w:tcW w:w="934" w:type="dxa"/>
          </w:tcPr>
          <w:p w:rsidR="00187271" w:rsidRDefault="00187271">
            <w:pPr>
              <w:pStyle w:val="ConsPlusNormal"/>
            </w:pPr>
            <w:r>
              <w:t>18.832</w:t>
            </w: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23.06.2018</w:t>
            </w:r>
          </w:p>
        </w:tc>
        <w:tc>
          <w:tcPr>
            <w:tcW w:w="737" w:type="dxa"/>
            <w:vMerge w:val="restart"/>
          </w:tcPr>
          <w:p w:rsidR="00187271" w:rsidRDefault="00187271">
            <w:pPr>
              <w:pStyle w:val="ConsPlusNormal"/>
            </w:pPr>
            <w:r>
              <w:t>Сб.</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16.20</w:t>
            </w:r>
          </w:p>
        </w:tc>
        <w:tc>
          <w:tcPr>
            <w:tcW w:w="994" w:type="dxa"/>
          </w:tcPr>
          <w:p w:rsidR="00187271" w:rsidRDefault="00187271">
            <w:pPr>
              <w:pStyle w:val="ConsPlusNormal"/>
            </w:pPr>
            <w:r>
              <w:t>0.121</w:t>
            </w:r>
          </w:p>
        </w:tc>
        <w:tc>
          <w:tcPr>
            <w:tcW w:w="1020" w:type="dxa"/>
          </w:tcPr>
          <w:p w:rsidR="00187271" w:rsidRDefault="00187271">
            <w:pPr>
              <w:pStyle w:val="ConsPlusNormal"/>
            </w:pPr>
            <w:r>
              <w:t>98</w:t>
            </w:r>
          </w:p>
        </w:tc>
        <w:tc>
          <w:tcPr>
            <w:tcW w:w="1304" w:type="dxa"/>
          </w:tcPr>
          <w:p w:rsidR="00187271" w:rsidRDefault="00187271">
            <w:pPr>
              <w:pStyle w:val="ConsPlusNormal"/>
            </w:pPr>
            <w:r>
              <w:t>112.87</w:t>
            </w:r>
          </w:p>
        </w:tc>
        <w:tc>
          <w:tcPr>
            <w:tcW w:w="934" w:type="dxa"/>
          </w:tcPr>
          <w:p w:rsidR="00187271" w:rsidRDefault="00187271">
            <w:pPr>
              <w:pStyle w:val="ConsPlusNormal"/>
            </w:pPr>
            <w:r>
              <w:t>14.869</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2</w:t>
            </w:r>
          </w:p>
        </w:tc>
        <w:tc>
          <w:tcPr>
            <w:tcW w:w="1134" w:type="dxa"/>
          </w:tcPr>
          <w:p w:rsidR="00187271" w:rsidRDefault="00187271">
            <w:pPr>
              <w:pStyle w:val="ConsPlusNormal"/>
            </w:pPr>
            <w:r>
              <w:t>0.75</w:t>
            </w:r>
          </w:p>
        </w:tc>
        <w:tc>
          <w:tcPr>
            <w:tcW w:w="1247" w:type="dxa"/>
          </w:tcPr>
          <w:p w:rsidR="00187271" w:rsidRDefault="00187271">
            <w:pPr>
              <w:pStyle w:val="ConsPlusNormal"/>
            </w:pPr>
            <w:r>
              <w:t>22.81</w:t>
            </w:r>
          </w:p>
        </w:tc>
        <w:tc>
          <w:tcPr>
            <w:tcW w:w="994" w:type="dxa"/>
          </w:tcPr>
          <w:p w:rsidR="00187271" w:rsidRDefault="00187271">
            <w:pPr>
              <w:pStyle w:val="ConsPlusNormal"/>
            </w:pPr>
            <w:r>
              <w:t>0.171</w:t>
            </w:r>
          </w:p>
        </w:tc>
        <w:tc>
          <w:tcPr>
            <w:tcW w:w="1020" w:type="dxa"/>
          </w:tcPr>
          <w:p w:rsidR="00187271" w:rsidRDefault="00187271">
            <w:pPr>
              <w:pStyle w:val="ConsPlusNormal"/>
            </w:pPr>
            <w:r>
              <w:t>95</w:t>
            </w:r>
          </w:p>
        </w:tc>
        <w:tc>
          <w:tcPr>
            <w:tcW w:w="1304" w:type="dxa"/>
          </w:tcPr>
          <w:p w:rsidR="00187271" w:rsidRDefault="00187271">
            <w:pPr>
              <w:pStyle w:val="ConsPlusNormal"/>
            </w:pPr>
            <w:r>
              <w:t>115.94</w:t>
            </w:r>
          </w:p>
        </w:tc>
        <w:tc>
          <w:tcPr>
            <w:tcW w:w="934" w:type="dxa"/>
          </w:tcPr>
          <w:p w:rsidR="00187271" w:rsidRDefault="00187271">
            <w:pPr>
              <w:pStyle w:val="ConsPlusNormal"/>
            </w:pPr>
            <w:r>
              <w:t>20.939</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3</w:t>
            </w:r>
          </w:p>
        </w:tc>
        <w:tc>
          <w:tcPr>
            <w:tcW w:w="1134" w:type="dxa"/>
          </w:tcPr>
          <w:p w:rsidR="00187271" w:rsidRDefault="00187271">
            <w:pPr>
              <w:pStyle w:val="ConsPlusNormal"/>
            </w:pPr>
            <w:r>
              <w:t>0.75</w:t>
            </w:r>
          </w:p>
        </w:tc>
        <w:tc>
          <w:tcPr>
            <w:tcW w:w="1247" w:type="dxa"/>
          </w:tcPr>
          <w:p w:rsidR="00187271" w:rsidRDefault="00187271">
            <w:pPr>
              <w:pStyle w:val="ConsPlusNormal"/>
            </w:pPr>
            <w:r>
              <w:t>21.80</w:t>
            </w:r>
          </w:p>
        </w:tc>
        <w:tc>
          <w:tcPr>
            <w:tcW w:w="994" w:type="dxa"/>
          </w:tcPr>
          <w:p w:rsidR="00187271" w:rsidRDefault="00187271">
            <w:pPr>
              <w:pStyle w:val="ConsPlusNormal"/>
            </w:pPr>
            <w:r>
              <w:t>0.163</w:t>
            </w:r>
          </w:p>
        </w:tc>
        <w:tc>
          <w:tcPr>
            <w:tcW w:w="1020" w:type="dxa"/>
          </w:tcPr>
          <w:p w:rsidR="00187271" w:rsidRDefault="00187271">
            <w:pPr>
              <w:pStyle w:val="ConsPlusNormal"/>
            </w:pPr>
            <w:r>
              <w:t>97</w:t>
            </w:r>
          </w:p>
        </w:tc>
        <w:tc>
          <w:tcPr>
            <w:tcW w:w="1304" w:type="dxa"/>
          </w:tcPr>
          <w:p w:rsidR="00187271" w:rsidRDefault="00187271">
            <w:pPr>
              <w:pStyle w:val="ConsPlusNormal"/>
            </w:pPr>
            <w:r>
              <w:t>117.01</w:t>
            </w:r>
          </w:p>
        </w:tc>
        <w:tc>
          <w:tcPr>
            <w:tcW w:w="934" w:type="dxa"/>
          </w:tcPr>
          <w:p w:rsidR="00187271" w:rsidRDefault="00187271">
            <w:pPr>
              <w:pStyle w:val="ConsPlusNormal"/>
            </w:pPr>
            <w:r>
              <w:t>20.009</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4</w:t>
            </w:r>
          </w:p>
        </w:tc>
        <w:tc>
          <w:tcPr>
            <w:tcW w:w="1134" w:type="dxa"/>
          </w:tcPr>
          <w:p w:rsidR="00187271" w:rsidRDefault="00187271">
            <w:pPr>
              <w:pStyle w:val="ConsPlusNormal"/>
            </w:pPr>
            <w:r>
              <w:t>0.75</w:t>
            </w:r>
          </w:p>
        </w:tc>
        <w:tc>
          <w:tcPr>
            <w:tcW w:w="1247" w:type="dxa"/>
          </w:tcPr>
          <w:p w:rsidR="00187271" w:rsidRDefault="00187271">
            <w:pPr>
              <w:pStyle w:val="ConsPlusNormal"/>
            </w:pPr>
            <w:r>
              <w:t>15.18</w:t>
            </w:r>
          </w:p>
        </w:tc>
        <w:tc>
          <w:tcPr>
            <w:tcW w:w="994" w:type="dxa"/>
          </w:tcPr>
          <w:p w:rsidR="00187271" w:rsidRDefault="00187271">
            <w:pPr>
              <w:pStyle w:val="ConsPlusNormal"/>
            </w:pPr>
            <w:r>
              <w:t>0.114</w:t>
            </w:r>
          </w:p>
        </w:tc>
        <w:tc>
          <w:tcPr>
            <w:tcW w:w="1020" w:type="dxa"/>
          </w:tcPr>
          <w:p w:rsidR="00187271" w:rsidRDefault="00187271">
            <w:pPr>
              <w:pStyle w:val="ConsPlusNormal"/>
            </w:pPr>
            <w:r>
              <w:t>93</w:t>
            </w:r>
          </w:p>
        </w:tc>
        <w:tc>
          <w:tcPr>
            <w:tcW w:w="1304" w:type="dxa"/>
          </w:tcPr>
          <w:p w:rsidR="00187271" w:rsidRDefault="00187271">
            <w:pPr>
              <w:pStyle w:val="ConsPlusNormal"/>
            </w:pPr>
            <w:r>
              <w:t>106.94</w:t>
            </w:r>
          </w:p>
        </w:tc>
        <w:tc>
          <w:tcPr>
            <w:tcW w:w="934" w:type="dxa"/>
          </w:tcPr>
          <w:p w:rsidR="00187271" w:rsidRDefault="00187271">
            <w:pPr>
              <w:pStyle w:val="ConsPlusNormal"/>
            </w:pPr>
            <w:r>
              <w:t>13.939</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5</w:t>
            </w:r>
          </w:p>
        </w:tc>
        <w:tc>
          <w:tcPr>
            <w:tcW w:w="1134" w:type="dxa"/>
          </w:tcPr>
          <w:p w:rsidR="00187271" w:rsidRDefault="00187271">
            <w:pPr>
              <w:pStyle w:val="ConsPlusNormal"/>
            </w:pPr>
            <w:r>
              <w:t>0.75</w:t>
            </w:r>
          </w:p>
        </w:tc>
        <w:tc>
          <w:tcPr>
            <w:tcW w:w="1247" w:type="dxa"/>
          </w:tcPr>
          <w:p w:rsidR="00187271" w:rsidRDefault="00187271">
            <w:pPr>
              <w:pStyle w:val="ConsPlusNormal"/>
            </w:pPr>
            <w:r>
              <w:t>16.93</w:t>
            </w:r>
          </w:p>
        </w:tc>
        <w:tc>
          <w:tcPr>
            <w:tcW w:w="994" w:type="dxa"/>
          </w:tcPr>
          <w:p w:rsidR="00187271" w:rsidRDefault="00187271">
            <w:pPr>
              <w:pStyle w:val="ConsPlusNormal"/>
            </w:pPr>
            <w:r>
              <w:t>0.127</w:t>
            </w:r>
          </w:p>
        </w:tc>
        <w:tc>
          <w:tcPr>
            <w:tcW w:w="1020" w:type="dxa"/>
          </w:tcPr>
          <w:p w:rsidR="00187271" w:rsidRDefault="00187271">
            <w:pPr>
              <w:pStyle w:val="ConsPlusNormal"/>
            </w:pPr>
            <w:r>
              <w:t>96</w:t>
            </w:r>
          </w:p>
        </w:tc>
        <w:tc>
          <w:tcPr>
            <w:tcW w:w="1304" w:type="dxa"/>
          </w:tcPr>
          <w:p w:rsidR="00187271" w:rsidRDefault="00187271">
            <w:pPr>
              <w:pStyle w:val="ConsPlusNormal"/>
            </w:pPr>
            <w:r>
              <w:t>111.54</w:t>
            </w:r>
          </w:p>
        </w:tc>
        <w:tc>
          <w:tcPr>
            <w:tcW w:w="934" w:type="dxa"/>
          </w:tcPr>
          <w:p w:rsidR="00187271" w:rsidRDefault="00187271">
            <w:pPr>
              <w:pStyle w:val="ConsPlusNormal"/>
            </w:pPr>
            <w:r>
              <w:t>15.539</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6</w:t>
            </w:r>
          </w:p>
        </w:tc>
        <w:tc>
          <w:tcPr>
            <w:tcW w:w="1134" w:type="dxa"/>
          </w:tcPr>
          <w:p w:rsidR="00187271" w:rsidRDefault="00187271">
            <w:pPr>
              <w:pStyle w:val="ConsPlusNormal"/>
            </w:pPr>
            <w:r>
              <w:t>0.75</w:t>
            </w:r>
          </w:p>
        </w:tc>
        <w:tc>
          <w:tcPr>
            <w:tcW w:w="1247" w:type="dxa"/>
          </w:tcPr>
          <w:p w:rsidR="00187271" w:rsidRDefault="00187271">
            <w:pPr>
              <w:pStyle w:val="ConsPlusNormal"/>
            </w:pPr>
            <w:r>
              <w:t>21.07</w:t>
            </w:r>
          </w:p>
        </w:tc>
        <w:tc>
          <w:tcPr>
            <w:tcW w:w="994" w:type="dxa"/>
          </w:tcPr>
          <w:p w:rsidR="00187271" w:rsidRDefault="00187271">
            <w:pPr>
              <w:pStyle w:val="ConsPlusNormal"/>
            </w:pPr>
            <w:r>
              <w:t>0.158</w:t>
            </w:r>
          </w:p>
        </w:tc>
        <w:tc>
          <w:tcPr>
            <w:tcW w:w="1020" w:type="dxa"/>
          </w:tcPr>
          <w:p w:rsidR="00187271" w:rsidRDefault="00187271">
            <w:pPr>
              <w:pStyle w:val="ConsPlusNormal"/>
            </w:pPr>
            <w:r>
              <w:t>95</w:t>
            </w:r>
          </w:p>
        </w:tc>
        <w:tc>
          <w:tcPr>
            <w:tcW w:w="1304" w:type="dxa"/>
          </w:tcPr>
          <w:p w:rsidR="00187271" w:rsidRDefault="00187271">
            <w:pPr>
              <w:pStyle w:val="ConsPlusNormal"/>
            </w:pPr>
            <w:r>
              <w:t>114.34</w:t>
            </w:r>
          </w:p>
        </w:tc>
        <w:tc>
          <w:tcPr>
            <w:tcW w:w="934" w:type="dxa"/>
          </w:tcPr>
          <w:p w:rsidR="00187271" w:rsidRDefault="00187271">
            <w:pPr>
              <w:pStyle w:val="ConsPlusNormal"/>
            </w:pPr>
            <w:r>
              <w:t>19.339</w:t>
            </w: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24.06.2018</w:t>
            </w:r>
          </w:p>
        </w:tc>
        <w:tc>
          <w:tcPr>
            <w:tcW w:w="737" w:type="dxa"/>
            <w:vMerge w:val="restart"/>
          </w:tcPr>
          <w:p w:rsidR="00187271" w:rsidRDefault="00187271">
            <w:pPr>
              <w:pStyle w:val="ConsPlusNormal"/>
            </w:pPr>
            <w:r>
              <w:t>Вс.</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17.08</w:t>
            </w:r>
          </w:p>
        </w:tc>
        <w:tc>
          <w:tcPr>
            <w:tcW w:w="994" w:type="dxa"/>
          </w:tcPr>
          <w:p w:rsidR="00187271" w:rsidRDefault="00187271">
            <w:pPr>
              <w:pStyle w:val="ConsPlusNormal"/>
            </w:pPr>
            <w:r>
              <w:t>0.128</w:t>
            </w:r>
          </w:p>
        </w:tc>
        <w:tc>
          <w:tcPr>
            <w:tcW w:w="1020" w:type="dxa"/>
          </w:tcPr>
          <w:p w:rsidR="00187271" w:rsidRDefault="00187271">
            <w:pPr>
              <w:pStyle w:val="ConsPlusNormal"/>
            </w:pPr>
            <w:r>
              <w:t>98</w:t>
            </w:r>
          </w:p>
        </w:tc>
        <w:tc>
          <w:tcPr>
            <w:tcW w:w="1304" w:type="dxa"/>
          </w:tcPr>
          <w:p w:rsidR="00187271" w:rsidRDefault="00187271">
            <w:pPr>
              <w:pStyle w:val="ConsPlusNormal"/>
            </w:pPr>
            <w:r>
              <w:t>114.76</w:t>
            </w:r>
          </w:p>
        </w:tc>
        <w:tc>
          <w:tcPr>
            <w:tcW w:w="934" w:type="dxa"/>
          </w:tcPr>
          <w:p w:rsidR="00187271" w:rsidRDefault="00187271">
            <w:pPr>
              <w:pStyle w:val="ConsPlusNormal"/>
            </w:pPr>
            <w:r>
              <w:t>16.758</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2</w:t>
            </w:r>
          </w:p>
        </w:tc>
        <w:tc>
          <w:tcPr>
            <w:tcW w:w="1134" w:type="dxa"/>
          </w:tcPr>
          <w:p w:rsidR="00187271" w:rsidRDefault="00187271">
            <w:pPr>
              <w:pStyle w:val="ConsPlusNormal"/>
            </w:pPr>
            <w:r>
              <w:t>0.75</w:t>
            </w:r>
          </w:p>
        </w:tc>
        <w:tc>
          <w:tcPr>
            <w:tcW w:w="1247" w:type="dxa"/>
          </w:tcPr>
          <w:p w:rsidR="00187271" w:rsidRDefault="00187271">
            <w:pPr>
              <w:pStyle w:val="ConsPlusNormal"/>
            </w:pPr>
            <w:r>
              <w:t>23.27</w:t>
            </w:r>
          </w:p>
        </w:tc>
        <w:tc>
          <w:tcPr>
            <w:tcW w:w="994" w:type="dxa"/>
          </w:tcPr>
          <w:p w:rsidR="00187271" w:rsidRDefault="00187271">
            <w:pPr>
              <w:pStyle w:val="ConsPlusNormal"/>
            </w:pPr>
            <w:r>
              <w:t>0.175</w:t>
            </w:r>
          </w:p>
        </w:tc>
        <w:tc>
          <w:tcPr>
            <w:tcW w:w="1020" w:type="dxa"/>
          </w:tcPr>
          <w:p w:rsidR="00187271" w:rsidRDefault="00187271">
            <w:pPr>
              <w:pStyle w:val="ConsPlusNormal"/>
            </w:pPr>
            <w:r>
              <w:t>95</w:t>
            </w:r>
          </w:p>
        </w:tc>
        <w:tc>
          <w:tcPr>
            <w:tcW w:w="1304" w:type="dxa"/>
          </w:tcPr>
          <w:p w:rsidR="00187271" w:rsidRDefault="00187271">
            <w:pPr>
              <w:pStyle w:val="ConsPlusNormal"/>
            </w:pPr>
            <w:r>
              <w:t>117.83</w:t>
            </w:r>
          </w:p>
        </w:tc>
        <w:tc>
          <w:tcPr>
            <w:tcW w:w="934" w:type="dxa"/>
          </w:tcPr>
          <w:p w:rsidR="00187271" w:rsidRDefault="00187271">
            <w:pPr>
              <w:pStyle w:val="ConsPlusNormal"/>
            </w:pPr>
            <w:r>
              <w:t>22.828</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3</w:t>
            </w:r>
          </w:p>
        </w:tc>
        <w:tc>
          <w:tcPr>
            <w:tcW w:w="1134" w:type="dxa"/>
          </w:tcPr>
          <w:p w:rsidR="00187271" w:rsidRDefault="00187271">
            <w:pPr>
              <w:pStyle w:val="ConsPlusNormal"/>
            </w:pPr>
            <w:r>
              <w:t>0.75</w:t>
            </w:r>
          </w:p>
        </w:tc>
        <w:tc>
          <w:tcPr>
            <w:tcW w:w="1247" w:type="dxa"/>
          </w:tcPr>
          <w:p w:rsidR="00187271" w:rsidRDefault="00187271">
            <w:pPr>
              <w:pStyle w:val="ConsPlusNormal"/>
            </w:pPr>
            <w:r>
              <w:t>22.32</w:t>
            </w:r>
          </w:p>
        </w:tc>
        <w:tc>
          <w:tcPr>
            <w:tcW w:w="994" w:type="dxa"/>
          </w:tcPr>
          <w:p w:rsidR="00187271" w:rsidRDefault="00187271">
            <w:pPr>
              <w:pStyle w:val="ConsPlusNormal"/>
            </w:pPr>
            <w:r>
              <w:t>0.167</w:t>
            </w:r>
          </w:p>
        </w:tc>
        <w:tc>
          <w:tcPr>
            <w:tcW w:w="1020" w:type="dxa"/>
          </w:tcPr>
          <w:p w:rsidR="00187271" w:rsidRDefault="00187271">
            <w:pPr>
              <w:pStyle w:val="ConsPlusNormal"/>
            </w:pPr>
            <w:r>
              <w:t>97</w:t>
            </w:r>
          </w:p>
        </w:tc>
        <w:tc>
          <w:tcPr>
            <w:tcW w:w="1304" w:type="dxa"/>
          </w:tcPr>
          <w:p w:rsidR="00187271" w:rsidRDefault="00187271">
            <w:pPr>
              <w:pStyle w:val="ConsPlusNormal"/>
            </w:pPr>
            <w:r>
              <w:t>118.90</w:t>
            </w:r>
          </w:p>
        </w:tc>
        <w:tc>
          <w:tcPr>
            <w:tcW w:w="934" w:type="dxa"/>
          </w:tcPr>
          <w:p w:rsidR="00187271" w:rsidRDefault="00187271">
            <w:pPr>
              <w:pStyle w:val="ConsPlusNormal"/>
            </w:pPr>
            <w:r>
              <w:t>21.898</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4</w:t>
            </w:r>
          </w:p>
        </w:tc>
        <w:tc>
          <w:tcPr>
            <w:tcW w:w="1134" w:type="dxa"/>
          </w:tcPr>
          <w:p w:rsidR="00187271" w:rsidRDefault="00187271">
            <w:pPr>
              <w:pStyle w:val="ConsPlusNormal"/>
            </w:pPr>
            <w:r>
              <w:t>0.75</w:t>
            </w:r>
          </w:p>
        </w:tc>
        <w:tc>
          <w:tcPr>
            <w:tcW w:w="1247" w:type="dxa"/>
          </w:tcPr>
          <w:p w:rsidR="00187271" w:rsidRDefault="00187271">
            <w:pPr>
              <w:pStyle w:val="ConsPlusNormal"/>
            </w:pPr>
            <w:r>
              <w:t>16.13</w:t>
            </w:r>
          </w:p>
        </w:tc>
        <w:tc>
          <w:tcPr>
            <w:tcW w:w="994" w:type="dxa"/>
          </w:tcPr>
          <w:p w:rsidR="00187271" w:rsidRDefault="00187271">
            <w:pPr>
              <w:pStyle w:val="ConsPlusNormal"/>
            </w:pPr>
            <w:r>
              <w:t>0.121</w:t>
            </w:r>
          </w:p>
        </w:tc>
        <w:tc>
          <w:tcPr>
            <w:tcW w:w="1020" w:type="dxa"/>
          </w:tcPr>
          <w:p w:rsidR="00187271" w:rsidRDefault="00187271">
            <w:pPr>
              <w:pStyle w:val="ConsPlusNormal"/>
            </w:pPr>
            <w:r>
              <w:t>93</w:t>
            </w:r>
          </w:p>
        </w:tc>
        <w:tc>
          <w:tcPr>
            <w:tcW w:w="1304" w:type="dxa"/>
          </w:tcPr>
          <w:p w:rsidR="00187271" w:rsidRDefault="00187271">
            <w:pPr>
              <w:pStyle w:val="ConsPlusNormal"/>
            </w:pPr>
            <w:r>
              <w:t>108.83</w:t>
            </w:r>
          </w:p>
        </w:tc>
        <w:tc>
          <w:tcPr>
            <w:tcW w:w="934" w:type="dxa"/>
          </w:tcPr>
          <w:p w:rsidR="00187271" w:rsidRDefault="00187271">
            <w:pPr>
              <w:pStyle w:val="ConsPlusNormal"/>
            </w:pPr>
            <w:r>
              <w:t>15.828</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5</w:t>
            </w:r>
          </w:p>
        </w:tc>
        <w:tc>
          <w:tcPr>
            <w:tcW w:w="1134" w:type="dxa"/>
          </w:tcPr>
          <w:p w:rsidR="00187271" w:rsidRDefault="00187271">
            <w:pPr>
              <w:pStyle w:val="ConsPlusNormal"/>
            </w:pPr>
            <w:r>
              <w:t>0.75</w:t>
            </w:r>
          </w:p>
        </w:tc>
        <w:tc>
          <w:tcPr>
            <w:tcW w:w="1247" w:type="dxa"/>
          </w:tcPr>
          <w:p w:rsidR="00187271" w:rsidRDefault="00187271">
            <w:pPr>
              <w:pStyle w:val="ConsPlusNormal"/>
            </w:pPr>
            <w:r>
              <w:t>17.77</w:t>
            </w:r>
          </w:p>
        </w:tc>
        <w:tc>
          <w:tcPr>
            <w:tcW w:w="994" w:type="dxa"/>
          </w:tcPr>
          <w:p w:rsidR="00187271" w:rsidRDefault="00187271">
            <w:pPr>
              <w:pStyle w:val="ConsPlusNormal"/>
            </w:pPr>
            <w:r>
              <w:t>0.133</w:t>
            </w:r>
          </w:p>
        </w:tc>
        <w:tc>
          <w:tcPr>
            <w:tcW w:w="1020" w:type="dxa"/>
          </w:tcPr>
          <w:p w:rsidR="00187271" w:rsidRDefault="00187271">
            <w:pPr>
              <w:pStyle w:val="ConsPlusNormal"/>
            </w:pPr>
            <w:r>
              <w:t>96</w:t>
            </w:r>
          </w:p>
        </w:tc>
        <w:tc>
          <w:tcPr>
            <w:tcW w:w="1304" w:type="dxa"/>
          </w:tcPr>
          <w:p w:rsidR="00187271" w:rsidRDefault="00187271">
            <w:pPr>
              <w:pStyle w:val="ConsPlusNormal"/>
            </w:pPr>
            <w:r>
              <w:t>113.43</w:t>
            </w:r>
          </w:p>
        </w:tc>
        <w:tc>
          <w:tcPr>
            <w:tcW w:w="934" w:type="dxa"/>
          </w:tcPr>
          <w:p w:rsidR="00187271" w:rsidRDefault="00187271">
            <w:pPr>
              <w:pStyle w:val="ConsPlusNormal"/>
            </w:pPr>
            <w:r>
              <w:t>17.428</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r>
              <w:t>6</w:t>
            </w:r>
          </w:p>
        </w:tc>
        <w:tc>
          <w:tcPr>
            <w:tcW w:w="1134" w:type="dxa"/>
          </w:tcPr>
          <w:p w:rsidR="00187271" w:rsidRDefault="00187271">
            <w:pPr>
              <w:pStyle w:val="ConsPlusNormal"/>
            </w:pPr>
            <w:r>
              <w:t>0.75</w:t>
            </w:r>
          </w:p>
        </w:tc>
        <w:tc>
          <w:tcPr>
            <w:tcW w:w="1247" w:type="dxa"/>
          </w:tcPr>
          <w:p w:rsidR="00187271" w:rsidRDefault="00187271">
            <w:pPr>
              <w:pStyle w:val="ConsPlusNormal"/>
            </w:pPr>
            <w:r>
              <w:t>21.64</w:t>
            </w:r>
          </w:p>
        </w:tc>
        <w:tc>
          <w:tcPr>
            <w:tcW w:w="994" w:type="dxa"/>
          </w:tcPr>
          <w:p w:rsidR="00187271" w:rsidRDefault="00187271">
            <w:pPr>
              <w:pStyle w:val="ConsPlusNormal"/>
            </w:pPr>
            <w:r>
              <w:t>0.162</w:t>
            </w:r>
          </w:p>
        </w:tc>
        <w:tc>
          <w:tcPr>
            <w:tcW w:w="1020" w:type="dxa"/>
          </w:tcPr>
          <w:p w:rsidR="00187271" w:rsidRDefault="00187271">
            <w:pPr>
              <w:pStyle w:val="ConsPlusNormal"/>
            </w:pPr>
            <w:r>
              <w:t>95</w:t>
            </w:r>
          </w:p>
        </w:tc>
        <w:tc>
          <w:tcPr>
            <w:tcW w:w="1304" w:type="dxa"/>
          </w:tcPr>
          <w:p w:rsidR="00187271" w:rsidRDefault="00187271">
            <w:pPr>
              <w:pStyle w:val="ConsPlusNormal"/>
            </w:pPr>
            <w:r>
              <w:t>116.23</w:t>
            </w:r>
          </w:p>
        </w:tc>
        <w:tc>
          <w:tcPr>
            <w:tcW w:w="934" w:type="dxa"/>
          </w:tcPr>
          <w:p w:rsidR="00187271" w:rsidRDefault="00187271">
            <w:pPr>
              <w:pStyle w:val="ConsPlusNormal"/>
            </w:pPr>
            <w:r>
              <w:t>21.228</w:t>
            </w:r>
          </w:p>
        </w:tc>
        <w:tc>
          <w:tcPr>
            <w:tcW w:w="1077"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в контейнерах (многоквартирные дома)</w:t>
      </w:r>
    </w:p>
    <w:p w:rsidR="00187271" w:rsidRDefault="00187271">
      <w:pPr>
        <w:pStyle w:val="ConsPlusNormal"/>
        <w:jc w:val="both"/>
      </w:pPr>
    </w:p>
    <w:p w:rsidR="00187271" w:rsidRDefault="00187271">
      <w:pPr>
        <w:pStyle w:val="ConsPlusNormal"/>
        <w:ind w:firstLine="540"/>
        <w:jc w:val="both"/>
      </w:pPr>
      <w:r>
        <w:t>Адрес объекта: пгт. Излучинск, ул. Набережная, 3 (384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6</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624"/>
        <w:gridCol w:w="907"/>
        <w:gridCol w:w="964"/>
        <w:gridCol w:w="1077"/>
        <w:gridCol w:w="994"/>
        <w:gridCol w:w="964"/>
        <w:gridCol w:w="1304"/>
        <w:gridCol w:w="934"/>
        <w:gridCol w:w="1134"/>
      </w:tblGrid>
      <w:tr w:rsidR="00187271">
        <w:tc>
          <w:tcPr>
            <w:tcW w:w="1324" w:type="dxa"/>
          </w:tcPr>
          <w:p w:rsidR="00187271" w:rsidRDefault="00187271">
            <w:pPr>
              <w:pStyle w:val="ConsPlusNormal"/>
              <w:jc w:val="center"/>
            </w:pPr>
            <w:r>
              <w:t>Дата проведения замеров</w:t>
            </w:r>
          </w:p>
        </w:tc>
        <w:tc>
          <w:tcPr>
            <w:tcW w:w="624" w:type="dxa"/>
          </w:tcPr>
          <w:p w:rsidR="00187271" w:rsidRDefault="00187271">
            <w:pPr>
              <w:pStyle w:val="ConsPlusNormal"/>
              <w:jc w:val="center"/>
            </w:pPr>
            <w:r>
              <w:t>День недели</w:t>
            </w:r>
          </w:p>
        </w:tc>
        <w:tc>
          <w:tcPr>
            <w:tcW w:w="907" w:type="dxa"/>
          </w:tcPr>
          <w:p w:rsidR="00187271" w:rsidRDefault="00187271">
            <w:pPr>
              <w:pStyle w:val="ConsPlusNormal"/>
              <w:jc w:val="center"/>
            </w:pPr>
            <w:r>
              <w:t>N контейнера</w:t>
            </w:r>
          </w:p>
        </w:tc>
        <w:tc>
          <w:tcPr>
            <w:tcW w:w="964" w:type="dxa"/>
          </w:tcPr>
          <w:p w:rsidR="00187271" w:rsidRDefault="00187271">
            <w:pPr>
              <w:pStyle w:val="ConsPlusNormal"/>
              <w:jc w:val="center"/>
            </w:pPr>
            <w:r>
              <w:t>Объем контейнера, м</w:t>
            </w:r>
            <w:r>
              <w:rPr>
                <w:vertAlign w:val="superscript"/>
              </w:rPr>
              <w:t>3</w:t>
            </w:r>
          </w:p>
        </w:tc>
        <w:tc>
          <w:tcPr>
            <w:tcW w:w="107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30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34"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624" w:type="dxa"/>
          </w:tcPr>
          <w:p w:rsidR="00187271" w:rsidRDefault="00187271">
            <w:pPr>
              <w:pStyle w:val="ConsPlusNormal"/>
              <w:jc w:val="center"/>
            </w:pPr>
            <w:r>
              <w:t>2</w:t>
            </w:r>
          </w:p>
        </w:tc>
        <w:tc>
          <w:tcPr>
            <w:tcW w:w="907" w:type="dxa"/>
          </w:tcPr>
          <w:p w:rsidR="00187271" w:rsidRDefault="00187271">
            <w:pPr>
              <w:pStyle w:val="ConsPlusNormal"/>
              <w:jc w:val="center"/>
            </w:pPr>
            <w:r>
              <w:t>3</w:t>
            </w:r>
          </w:p>
        </w:tc>
        <w:tc>
          <w:tcPr>
            <w:tcW w:w="964" w:type="dxa"/>
          </w:tcPr>
          <w:p w:rsidR="00187271" w:rsidRDefault="00187271">
            <w:pPr>
              <w:pStyle w:val="ConsPlusNormal"/>
              <w:jc w:val="center"/>
            </w:pPr>
            <w:r>
              <w:t>4</w:t>
            </w:r>
          </w:p>
        </w:tc>
        <w:tc>
          <w:tcPr>
            <w:tcW w:w="107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30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34"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24.10.2018</w:t>
            </w:r>
          </w:p>
        </w:tc>
        <w:tc>
          <w:tcPr>
            <w:tcW w:w="624" w:type="dxa"/>
            <w:vMerge w:val="restart"/>
          </w:tcPr>
          <w:p w:rsidR="00187271" w:rsidRDefault="00187271">
            <w:pPr>
              <w:pStyle w:val="ConsPlusNormal"/>
            </w:pPr>
            <w:r>
              <w:t>Пн.</w:t>
            </w:r>
          </w:p>
        </w:tc>
        <w:tc>
          <w:tcPr>
            <w:tcW w:w="907" w:type="dxa"/>
          </w:tcPr>
          <w:p w:rsidR="00187271" w:rsidRDefault="00187271">
            <w:pPr>
              <w:pStyle w:val="ConsPlusNormal"/>
            </w:pPr>
            <w:r>
              <w:t>1</w:t>
            </w:r>
          </w:p>
        </w:tc>
        <w:tc>
          <w:tcPr>
            <w:tcW w:w="964" w:type="dxa"/>
          </w:tcPr>
          <w:p w:rsidR="00187271" w:rsidRDefault="00187271">
            <w:pPr>
              <w:pStyle w:val="ConsPlusNormal"/>
            </w:pPr>
            <w:r>
              <w:t>0.75</w:t>
            </w:r>
          </w:p>
        </w:tc>
        <w:tc>
          <w:tcPr>
            <w:tcW w:w="1077" w:type="dxa"/>
          </w:tcPr>
          <w:p w:rsidR="00187271" w:rsidRDefault="00187271">
            <w:pPr>
              <w:pStyle w:val="ConsPlusNormal"/>
            </w:pPr>
            <w:r>
              <w:t>31.64</w:t>
            </w:r>
          </w:p>
        </w:tc>
        <w:tc>
          <w:tcPr>
            <w:tcW w:w="994" w:type="dxa"/>
          </w:tcPr>
          <w:p w:rsidR="00187271" w:rsidRDefault="00187271">
            <w:pPr>
              <w:pStyle w:val="ConsPlusNormal"/>
            </w:pPr>
            <w:r>
              <w:t>0.237</w:t>
            </w:r>
          </w:p>
        </w:tc>
        <w:tc>
          <w:tcPr>
            <w:tcW w:w="964" w:type="dxa"/>
          </w:tcPr>
          <w:p w:rsidR="00187271" w:rsidRDefault="00187271">
            <w:pPr>
              <w:pStyle w:val="ConsPlusNormal"/>
            </w:pPr>
            <w:r>
              <w:t>98</w:t>
            </w:r>
          </w:p>
        </w:tc>
        <w:tc>
          <w:tcPr>
            <w:tcW w:w="1304" w:type="dxa"/>
          </w:tcPr>
          <w:p w:rsidR="00187271" w:rsidRDefault="00187271">
            <w:pPr>
              <w:pStyle w:val="ConsPlusNormal"/>
            </w:pPr>
            <w:r>
              <w:t>127.804</w:t>
            </w:r>
          </w:p>
        </w:tc>
        <w:tc>
          <w:tcPr>
            <w:tcW w:w="934" w:type="dxa"/>
          </w:tcPr>
          <w:p w:rsidR="00187271" w:rsidRDefault="00187271">
            <w:pPr>
              <w:pStyle w:val="ConsPlusNormal"/>
            </w:pPr>
            <w:r>
              <w:t>29.8043</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2</w:t>
            </w:r>
          </w:p>
        </w:tc>
        <w:tc>
          <w:tcPr>
            <w:tcW w:w="964" w:type="dxa"/>
          </w:tcPr>
          <w:p w:rsidR="00187271" w:rsidRDefault="00187271">
            <w:pPr>
              <w:pStyle w:val="ConsPlusNormal"/>
            </w:pPr>
            <w:r>
              <w:t>0.75</w:t>
            </w:r>
          </w:p>
        </w:tc>
        <w:tc>
          <w:tcPr>
            <w:tcW w:w="1077" w:type="dxa"/>
          </w:tcPr>
          <w:p w:rsidR="00187271" w:rsidRDefault="00187271">
            <w:pPr>
              <w:pStyle w:val="ConsPlusNormal"/>
            </w:pPr>
            <w:r>
              <w:t>38.08</w:t>
            </w:r>
          </w:p>
        </w:tc>
        <w:tc>
          <w:tcPr>
            <w:tcW w:w="994" w:type="dxa"/>
          </w:tcPr>
          <w:p w:rsidR="00187271" w:rsidRDefault="00187271">
            <w:pPr>
              <w:pStyle w:val="ConsPlusNormal"/>
            </w:pPr>
            <w:r>
              <w:t>0.286</w:t>
            </w:r>
          </w:p>
        </w:tc>
        <w:tc>
          <w:tcPr>
            <w:tcW w:w="964" w:type="dxa"/>
          </w:tcPr>
          <w:p w:rsidR="00187271" w:rsidRDefault="00187271">
            <w:pPr>
              <w:pStyle w:val="ConsPlusNormal"/>
            </w:pPr>
            <w:r>
              <w:t>95</w:t>
            </w:r>
          </w:p>
        </w:tc>
        <w:tc>
          <w:tcPr>
            <w:tcW w:w="1304" w:type="dxa"/>
          </w:tcPr>
          <w:p w:rsidR="00187271" w:rsidRDefault="00187271">
            <w:pPr>
              <w:pStyle w:val="ConsPlusNormal"/>
            </w:pPr>
            <w:r>
              <w:t>130.874</w:t>
            </w:r>
          </w:p>
        </w:tc>
        <w:tc>
          <w:tcPr>
            <w:tcW w:w="934" w:type="dxa"/>
          </w:tcPr>
          <w:p w:rsidR="00187271" w:rsidRDefault="00187271">
            <w:pPr>
              <w:pStyle w:val="ConsPlusNormal"/>
            </w:pPr>
            <w:r>
              <w:t>35.8743</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3</w:t>
            </w:r>
          </w:p>
        </w:tc>
        <w:tc>
          <w:tcPr>
            <w:tcW w:w="964" w:type="dxa"/>
          </w:tcPr>
          <w:p w:rsidR="00187271" w:rsidRDefault="00187271">
            <w:pPr>
              <w:pStyle w:val="ConsPlusNormal"/>
            </w:pPr>
            <w:r>
              <w:t>0.75</w:t>
            </w:r>
          </w:p>
        </w:tc>
        <w:tc>
          <w:tcPr>
            <w:tcW w:w="1077" w:type="dxa"/>
          </w:tcPr>
          <w:p w:rsidR="00187271" w:rsidRDefault="00187271">
            <w:pPr>
              <w:pStyle w:val="ConsPlusNormal"/>
            </w:pPr>
            <w:r>
              <w:t>37.10</w:t>
            </w:r>
          </w:p>
        </w:tc>
        <w:tc>
          <w:tcPr>
            <w:tcW w:w="994" w:type="dxa"/>
          </w:tcPr>
          <w:p w:rsidR="00187271" w:rsidRDefault="00187271">
            <w:pPr>
              <w:pStyle w:val="ConsPlusNormal"/>
            </w:pPr>
            <w:r>
              <w:t>0.278</w:t>
            </w:r>
          </w:p>
        </w:tc>
        <w:tc>
          <w:tcPr>
            <w:tcW w:w="964" w:type="dxa"/>
          </w:tcPr>
          <w:p w:rsidR="00187271" w:rsidRDefault="00187271">
            <w:pPr>
              <w:pStyle w:val="ConsPlusNormal"/>
            </w:pPr>
            <w:r>
              <w:t>97</w:t>
            </w:r>
          </w:p>
        </w:tc>
        <w:tc>
          <w:tcPr>
            <w:tcW w:w="1304" w:type="dxa"/>
          </w:tcPr>
          <w:p w:rsidR="00187271" w:rsidRDefault="00187271">
            <w:pPr>
              <w:pStyle w:val="ConsPlusNormal"/>
            </w:pPr>
            <w:r>
              <w:t>131.944</w:t>
            </w:r>
          </w:p>
        </w:tc>
        <w:tc>
          <w:tcPr>
            <w:tcW w:w="934" w:type="dxa"/>
          </w:tcPr>
          <w:p w:rsidR="00187271" w:rsidRDefault="00187271">
            <w:pPr>
              <w:pStyle w:val="ConsPlusNormal"/>
            </w:pPr>
            <w:r>
              <w:t>34.9443</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4</w:t>
            </w:r>
          </w:p>
        </w:tc>
        <w:tc>
          <w:tcPr>
            <w:tcW w:w="964" w:type="dxa"/>
          </w:tcPr>
          <w:p w:rsidR="00187271" w:rsidRDefault="00187271">
            <w:pPr>
              <w:pStyle w:val="ConsPlusNormal"/>
            </w:pPr>
            <w:r>
              <w:t>0.75</w:t>
            </w:r>
          </w:p>
        </w:tc>
        <w:tc>
          <w:tcPr>
            <w:tcW w:w="1077" w:type="dxa"/>
          </w:tcPr>
          <w:p w:rsidR="00187271" w:rsidRDefault="00187271">
            <w:pPr>
              <w:pStyle w:val="ConsPlusNormal"/>
            </w:pPr>
            <w:r>
              <w:t>30.65</w:t>
            </w:r>
          </w:p>
        </w:tc>
        <w:tc>
          <w:tcPr>
            <w:tcW w:w="994" w:type="dxa"/>
          </w:tcPr>
          <w:p w:rsidR="00187271" w:rsidRDefault="00187271">
            <w:pPr>
              <w:pStyle w:val="ConsPlusNormal"/>
            </w:pPr>
            <w:r>
              <w:t>0.230</w:t>
            </w:r>
          </w:p>
        </w:tc>
        <w:tc>
          <w:tcPr>
            <w:tcW w:w="964" w:type="dxa"/>
          </w:tcPr>
          <w:p w:rsidR="00187271" w:rsidRDefault="00187271">
            <w:pPr>
              <w:pStyle w:val="ConsPlusNormal"/>
            </w:pPr>
            <w:r>
              <w:t>93</w:t>
            </w:r>
          </w:p>
        </w:tc>
        <w:tc>
          <w:tcPr>
            <w:tcW w:w="1304" w:type="dxa"/>
          </w:tcPr>
          <w:p w:rsidR="00187271" w:rsidRDefault="00187271">
            <w:pPr>
              <w:pStyle w:val="ConsPlusNormal"/>
            </w:pPr>
            <w:r>
              <w:t>121.874</w:t>
            </w:r>
          </w:p>
        </w:tc>
        <w:tc>
          <w:tcPr>
            <w:tcW w:w="934" w:type="dxa"/>
          </w:tcPr>
          <w:p w:rsidR="00187271" w:rsidRDefault="00187271">
            <w:pPr>
              <w:pStyle w:val="ConsPlusNormal"/>
            </w:pPr>
            <w:r>
              <w:t>28.8743</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5</w:t>
            </w:r>
          </w:p>
        </w:tc>
        <w:tc>
          <w:tcPr>
            <w:tcW w:w="964" w:type="dxa"/>
          </w:tcPr>
          <w:p w:rsidR="00187271" w:rsidRDefault="00187271">
            <w:pPr>
              <w:pStyle w:val="ConsPlusNormal"/>
            </w:pPr>
            <w:r>
              <w:t>0.75</w:t>
            </w:r>
          </w:p>
        </w:tc>
        <w:tc>
          <w:tcPr>
            <w:tcW w:w="1077" w:type="dxa"/>
          </w:tcPr>
          <w:p w:rsidR="00187271" w:rsidRDefault="00187271">
            <w:pPr>
              <w:pStyle w:val="ConsPlusNormal"/>
            </w:pPr>
            <w:r>
              <w:t>32.35</w:t>
            </w:r>
          </w:p>
        </w:tc>
        <w:tc>
          <w:tcPr>
            <w:tcW w:w="994" w:type="dxa"/>
          </w:tcPr>
          <w:p w:rsidR="00187271" w:rsidRDefault="00187271">
            <w:pPr>
              <w:pStyle w:val="ConsPlusNormal"/>
            </w:pPr>
            <w:r>
              <w:t>0.243</w:t>
            </w:r>
          </w:p>
        </w:tc>
        <w:tc>
          <w:tcPr>
            <w:tcW w:w="964" w:type="dxa"/>
          </w:tcPr>
          <w:p w:rsidR="00187271" w:rsidRDefault="00187271">
            <w:pPr>
              <w:pStyle w:val="ConsPlusNormal"/>
            </w:pPr>
            <w:r>
              <w:t>96</w:t>
            </w:r>
          </w:p>
        </w:tc>
        <w:tc>
          <w:tcPr>
            <w:tcW w:w="1304" w:type="dxa"/>
          </w:tcPr>
          <w:p w:rsidR="00187271" w:rsidRDefault="00187271">
            <w:pPr>
              <w:pStyle w:val="ConsPlusNormal"/>
            </w:pPr>
            <w:r>
              <w:t>126.474</w:t>
            </w:r>
          </w:p>
        </w:tc>
        <w:tc>
          <w:tcPr>
            <w:tcW w:w="934" w:type="dxa"/>
          </w:tcPr>
          <w:p w:rsidR="00187271" w:rsidRDefault="00187271">
            <w:pPr>
              <w:pStyle w:val="ConsPlusNormal"/>
            </w:pPr>
            <w:r>
              <w:t>30.4743</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6</w:t>
            </w:r>
          </w:p>
        </w:tc>
        <w:tc>
          <w:tcPr>
            <w:tcW w:w="964" w:type="dxa"/>
          </w:tcPr>
          <w:p w:rsidR="00187271" w:rsidRDefault="00187271">
            <w:pPr>
              <w:pStyle w:val="ConsPlusNormal"/>
            </w:pPr>
            <w:r>
              <w:t>0.75</w:t>
            </w:r>
          </w:p>
        </w:tc>
        <w:tc>
          <w:tcPr>
            <w:tcW w:w="1077" w:type="dxa"/>
          </w:tcPr>
          <w:p w:rsidR="00187271" w:rsidRDefault="00187271">
            <w:pPr>
              <w:pStyle w:val="ConsPlusNormal"/>
            </w:pPr>
            <w:r>
              <w:t>36.38</w:t>
            </w:r>
          </w:p>
        </w:tc>
        <w:tc>
          <w:tcPr>
            <w:tcW w:w="994" w:type="dxa"/>
          </w:tcPr>
          <w:p w:rsidR="00187271" w:rsidRDefault="00187271">
            <w:pPr>
              <w:pStyle w:val="ConsPlusNormal"/>
            </w:pPr>
            <w:r>
              <w:t>0.273</w:t>
            </w:r>
          </w:p>
        </w:tc>
        <w:tc>
          <w:tcPr>
            <w:tcW w:w="964" w:type="dxa"/>
          </w:tcPr>
          <w:p w:rsidR="00187271" w:rsidRDefault="00187271">
            <w:pPr>
              <w:pStyle w:val="ConsPlusNormal"/>
            </w:pPr>
            <w:r>
              <w:t>95</w:t>
            </w:r>
          </w:p>
        </w:tc>
        <w:tc>
          <w:tcPr>
            <w:tcW w:w="1304" w:type="dxa"/>
          </w:tcPr>
          <w:p w:rsidR="00187271" w:rsidRDefault="00187271">
            <w:pPr>
              <w:pStyle w:val="ConsPlusNormal"/>
            </w:pPr>
            <w:r>
              <w:t>129.274</w:t>
            </w:r>
          </w:p>
        </w:tc>
        <w:tc>
          <w:tcPr>
            <w:tcW w:w="934" w:type="dxa"/>
          </w:tcPr>
          <w:p w:rsidR="00187271" w:rsidRDefault="00187271">
            <w:pPr>
              <w:pStyle w:val="ConsPlusNormal"/>
            </w:pPr>
            <w:r>
              <w:t>34.2743</w:t>
            </w: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25.10.2018</w:t>
            </w:r>
          </w:p>
        </w:tc>
        <w:tc>
          <w:tcPr>
            <w:tcW w:w="624" w:type="dxa"/>
            <w:vMerge w:val="restart"/>
          </w:tcPr>
          <w:p w:rsidR="00187271" w:rsidRDefault="00187271">
            <w:pPr>
              <w:pStyle w:val="ConsPlusNormal"/>
            </w:pPr>
            <w:r>
              <w:t>Вт.</w:t>
            </w:r>
          </w:p>
        </w:tc>
        <w:tc>
          <w:tcPr>
            <w:tcW w:w="907" w:type="dxa"/>
          </w:tcPr>
          <w:p w:rsidR="00187271" w:rsidRDefault="00187271">
            <w:pPr>
              <w:pStyle w:val="ConsPlusNormal"/>
            </w:pPr>
            <w:r>
              <w:t>1</w:t>
            </w:r>
          </w:p>
        </w:tc>
        <w:tc>
          <w:tcPr>
            <w:tcW w:w="964" w:type="dxa"/>
          </w:tcPr>
          <w:p w:rsidR="00187271" w:rsidRDefault="00187271">
            <w:pPr>
              <w:pStyle w:val="ConsPlusNormal"/>
            </w:pPr>
            <w:r>
              <w:t>0.75</w:t>
            </w:r>
          </w:p>
        </w:tc>
        <w:tc>
          <w:tcPr>
            <w:tcW w:w="1077" w:type="dxa"/>
          </w:tcPr>
          <w:p w:rsidR="00187271" w:rsidRDefault="00187271">
            <w:pPr>
              <w:pStyle w:val="ConsPlusNormal"/>
            </w:pPr>
            <w:r>
              <w:t>31.59</w:t>
            </w:r>
          </w:p>
        </w:tc>
        <w:tc>
          <w:tcPr>
            <w:tcW w:w="994" w:type="dxa"/>
          </w:tcPr>
          <w:p w:rsidR="00187271" w:rsidRDefault="00187271">
            <w:pPr>
              <w:pStyle w:val="ConsPlusNormal"/>
            </w:pPr>
            <w:r>
              <w:t>0.237</w:t>
            </w:r>
          </w:p>
        </w:tc>
        <w:tc>
          <w:tcPr>
            <w:tcW w:w="964" w:type="dxa"/>
          </w:tcPr>
          <w:p w:rsidR="00187271" w:rsidRDefault="00187271">
            <w:pPr>
              <w:pStyle w:val="ConsPlusNormal"/>
            </w:pPr>
            <w:r>
              <w:t>98</w:t>
            </w:r>
          </w:p>
        </w:tc>
        <w:tc>
          <w:tcPr>
            <w:tcW w:w="1304" w:type="dxa"/>
          </w:tcPr>
          <w:p w:rsidR="00187271" w:rsidRDefault="00187271">
            <w:pPr>
              <w:pStyle w:val="ConsPlusNormal"/>
            </w:pPr>
            <w:r>
              <w:t>127.52</w:t>
            </w:r>
          </w:p>
        </w:tc>
        <w:tc>
          <w:tcPr>
            <w:tcW w:w="934" w:type="dxa"/>
          </w:tcPr>
          <w:p w:rsidR="00187271" w:rsidRDefault="00187271">
            <w:pPr>
              <w:pStyle w:val="ConsPlusNormal"/>
            </w:pPr>
            <w:r>
              <w:t>29.520</w:t>
            </w:r>
          </w:p>
        </w:tc>
        <w:tc>
          <w:tcPr>
            <w:tcW w:w="1134" w:type="dxa"/>
            <w:vMerge w:val="restart"/>
          </w:tcPr>
          <w:p w:rsidR="00187271" w:rsidRDefault="00187271">
            <w:pPr>
              <w:pStyle w:val="ConsPlusNormal"/>
            </w:pPr>
            <w:r>
              <w:t>КГО 48,192</w:t>
            </w: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2</w:t>
            </w:r>
          </w:p>
        </w:tc>
        <w:tc>
          <w:tcPr>
            <w:tcW w:w="964" w:type="dxa"/>
          </w:tcPr>
          <w:p w:rsidR="00187271" w:rsidRDefault="00187271">
            <w:pPr>
              <w:pStyle w:val="ConsPlusNormal"/>
            </w:pPr>
            <w:r>
              <w:t>0.75</w:t>
            </w:r>
          </w:p>
        </w:tc>
        <w:tc>
          <w:tcPr>
            <w:tcW w:w="1077" w:type="dxa"/>
          </w:tcPr>
          <w:p w:rsidR="00187271" w:rsidRDefault="00187271">
            <w:pPr>
              <w:pStyle w:val="ConsPlusNormal"/>
            </w:pPr>
            <w:r>
              <w:t>38.08</w:t>
            </w:r>
          </w:p>
        </w:tc>
        <w:tc>
          <w:tcPr>
            <w:tcW w:w="994" w:type="dxa"/>
          </w:tcPr>
          <w:p w:rsidR="00187271" w:rsidRDefault="00187271">
            <w:pPr>
              <w:pStyle w:val="ConsPlusNormal"/>
            </w:pPr>
            <w:r>
              <w:t>0.286</w:t>
            </w:r>
          </w:p>
        </w:tc>
        <w:tc>
          <w:tcPr>
            <w:tcW w:w="964" w:type="dxa"/>
          </w:tcPr>
          <w:p w:rsidR="00187271" w:rsidRDefault="00187271">
            <w:pPr>
              <w:pStyle w:val="ConsPlusNormal"/>
            </w:pPr>
            <w:r>
              <w:t>95</w:t>
            </w:r>
          </w:p>
        </w:tc>
        <w:tc>
          <w:tcPr>
            <w:tcW w:w="1304" w:type="dxa"/>
          </w:tcPr>
          <w:p w:rsidR="00187271" w:rsidRDefault="00187271">
            <w:pPr>
              <w:pStyle w:val="ConsPlusNormal"/>
            </w:pPr>
            <w:r>
              <w:t>130.59</w:t>
            </w:r>
          </w:p>
        </w:tc>
        <w:tc>
          <w:tcPr>
            <w:tcW w:w="934" w:type="dxa"/>
          </w:tcPr>
          <w:p w:rsidR="00187271" w:rsidRDefault="00187271">
            <w:pPr>
              <w:pStyle w:val="ConsPlusNormal"/>
            </w:pPr>
            <w:r>
              <w:t>35.590</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3</w:t>
            </w:r>
          </w:p>
        </w:tc>
        <w:tc>
          <w:tcPr>
            <w:tcW w:w="964" w:type="dxa"/>
          </w:tcPr>
          <w:p w:rsidR="00187271" w:rsidRDefault="00187271">
            <w:pPr>
              <w:pStyle w:val="ConsPlusNormal"/>
            </w:pPr>
            <w:r>
              <w:t>0.75</w:t>
            </w:r>
          </w:p>
        </w:tc>
        <w:tc>
          <w:tcPr>
            <w:tcW w:w="1077" w:type="dxa"/>
          </w:tcPr>
          <w:p w:rsidR="00187271" w:rsidRDefault="00187271">
            <w:pPr>
              <w:pStyle w:val="ConsPlusNormal"/>
            </w:pPr>
            <w:r>
              <w:t>37.09</w:t>
            </w:r>
          </w:p>
        </w:tc>
        <w:tc>
          <w:tcPr>
            <w:tcW w:w="994" w:type="dxa"/>
          </w:tcPr>
          <w:p w:rsidR="00187271" w:rsidRDefault="00187271">
            <w:pPr>
              <w:pStyle w:val="ConsPlusNormal"/>
            </w:pPr>
            <w:r>
              <w:t>0.278</w:t>
            </w:r>
          </w:p>
        </w:tc>
        <w:tc>
          <w:tcPr>
            <w:tcW w:w="964" w:type="dxa"/>
          </w:tcPr>
          <w:p w:rsidR="00187271" w:rsidRDefault="00187271">
            <w:pPr>
              <w:pStyle w:val="ConsPlusNormal"/>
            </w:pPr>
            <w:r>
              <w:t>97</w:t>
            </w:r>
          </w:p>
        </w:tc>
        <w:tc>
          <w:tcPr>
            <w:tcW w:w="1304" w:type="dxa"/>
          </w:tcPr>
          <w:p w:rsidR="00187271" w:rsidRDefault="00187271">
            <w:pPr>
              <w:pStyle w:val="ConsPlusNormal"/>
            </w:pPr>
            <w:r>
              <w:t>131.66</w:t>
            </w:r>
          </w:p>
        </w:tc>
        <w:tc>
          <w:tcPr>
            <w:tcW w:w="934" w:type="dxa"/>
          </w:tcPr>
          <w:p w:rsidR="00187271" w:rsidRDefault="00187271">
            <w:pPr>
              <w:pStyle w:val="ConsPlusNormal"/>
            </w:pPr>
            <w:r>
              <w:t>34.660</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4</w:t>
            </w:r>
          </w:p>
        </w:tc>
        <w:tc>
          <w:tcPr>
            <w:tcW w:w="964" w:type="dxa"/>
          </w:tcPr>
          <w:p w:rsidR="00187271" w:rsidRDefault="00187271">
            <w:pPr>
              <w:pStyle w:val="ConsPlusNormal"/>
            </w:pPr>
            <w:r>
              <w:t>0.75</w:t>
            </w:r>
          </w:p>
        </w:tc>
        <w:tc>
          <w:tcPr>
            <w:tcW w:w="1077" w:type="dxa"/>
          </w:tcPr>
          <w:p w:rsidR="00187271" w:rsidRDefault="00187271">
            <w:pPr>
              <w:pStyle w:val="ConsPlusNormal"/>
            </w:pPr>
            <w:r>
              <w:t>30.59</w:t>
            </w:r>
          </w:p>
        </w:tc>
        <w:tc>
          <w:tcPr>
            <w:tcW w:w="994" w:type="dxa"/>
          </w:tcPr>
          <w:p w:rsidR="00187271" w:rsidRDefault="00187271">
            <w:pPr>
              <w:pStyle w:val="ConsPlusNormal"/>
            </w:pPr>
            <w:r>
              <w:t>0.229</w:t>
            </w:r>
          </w:p>
        </w:tc>
        <w:tc>
          <w:tcPr>
            <w:tcW w:w="964" w:type="dxa"/>
          </w:tcPr>
          <w:p w:rsidR="00187271" w:rsidRDefault="00187271">
            <w:pPr>
              <w:pStyle w:val="ConsPlusNormal"/>
            </w:pPr>
            <w:r>
              <w:t>93</w:t>
            </w:r>
          </w:p>
        </w:tc>
        <w:tc>
          <w:tcPr>
            <w:tcW w:w="1304" w:type="dxa"/>
          </w:tcPr>
          <w:p w:rsidR="00187271" w:rsidRDefault="00187271">
            <w:pPr>
              <w:pStyle w:val="ConsPlusNormal"/>
            </w:pPr>
            <w:r>
              <w:t>121.59</w:t>
            </w:r>
          </w:p>
        </w:tc>
        <w:tc>
          <w:tcPr>
            <w:tcW w:w="934" w:type="dxa"/>
          </w:tcPr>
          <w:p w:rsidR="00187271" w:rsidRDefault="00187271">
            <w:pPr>
              <w:pStyle w:val="ConsPlusNormal"/>
            </w:pPr>
            <w:r>
              <w:t>28.590</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5</w:t>
            </w:r>
          </w:p>
        </w:tc>
        <w:tc>
          <w:tcPr>
            <w:tcW w:w="964" w:type="dxa"/>
          </w:tcPr>
          <w:p w:rsidR="00187271" w:rsidRDefault="00187271">
            <w:pPr>
              <w:pStyle w:val="ConsPlusNormal"/>
            </w:pPr>
            <w:r>
              <w:t>0.75</w:t>
            </w:r>
          </w:p>
        </w:tc>
        <w:tc>
          <w:tcPr>
            <w:tcW w:w="1077" w:type="dxa"/>
          </w:tcPr>
          <w:p w:rsidR="00187271" w:rsidRDefault="00187271">
            <w:pPr>
              <w:pStyle w:val="ConsPlusNormal"/>
            </w:pPr>
            <w:r>
              <w:t>32.31</w:t>
            </w:r>
          </w:p>
        </w:tc>
        <w:tc>
          <w:tcPr>
            <w:tcW w:w="994" w:type="dxa"/>
          </w:tcPr>
          <w:p w:rsidR="00187271" w:rsidRDefault="00187271">
            <w:pPr>
              <w:pStyle w:val="ConsPlusNormal"/>
            </w:pPr>
            <w:r>
              <w:t>0.242</w:t>
            </w:r>
          </w:p>
        </w:tc>
        <w:tc>
          <w:tcPr>
            <w:tcW w:w="964" w:type="dxa"/>
          </w:tcPr>
          <w:p w:rsidR="00187271" w:rsidRDefault="00187271">
            <w:pPr>
              <w:pStyle w:val="ConsPlusNormal"/>
            </w:pPr>
            <w:r>
              <w:t>96</w:t>
            </w:r>
          </w:p>
        </w:tc>
        <w:tc>
          <w:tcPr>
            <w:tcW w:w="1304" w:type="dxa"/>
          </w:tcPr>
          <w:p w:rsidR="00187271" w:rsidRDefault="00187271">
            <w:pPr>
              <w:pStyle w:val="ConsPlusNormal"/>
            </w:pPr>
            <w:r>
              <w:t>126.19</w:t>
            </w:r>
          </w:p>
        </w:tc>
        <w:tc>
          <w:tcPr>
            <w:tcW w:w="934" w:type="dxa"/>
          </w:tcPr>
          <w:p w:rsidR="00187271" w:rsidRDefault="00187271">
            <w:pPr>
              <w:pStyle w:val="ConsPlusNormal"/>
            </w:pPr>
            <w:r>
              <w:t>30.190</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6</w:t>
            </w:r>
          </w:p>
        </w:tc>
        <w:tc>
          <w:tcPr>
            <w:tcW w:w="964" w:type="dxa"/>
          </w:tcPr>
          <w:p w:rsidR="00187271" w:rsidRDefault="00187271">
            <w:pPr>
              <w:pStyle w:val="ConsPlusNormal"/>
            </w:pPr>
            <w:r>
              <w:t>0.75</w:t>
            </w:r>
          </w:p>
        </w:tc>
        <w:tc>
          <w:tcPr>
            <w:tcW w:w="1077" w:type="dxa"/>
          </w:tcPr>
          <w:p w:rsidR="00187271" w:rsidRDefault="00187271">
            <w:pPr>
              <w:pStyle w:val="ConsPlusNormal"/>
            </w:pPr>
            <w:r>
              <w:t>36.37</w:t>
            </w:r>
          </w:p>
        </w:tc>
        <w:tc>
          <w:tcPr>
            <w:tcW w:w="994" w:type="dxa"/>
          </w:tcPr>
          <w:p w:rsidR="00187271" w:rsidRDefault="00187271">
            <w:pPr>
              <w:pStyle w:val="ConsPlusNormal"/>
            </w:pPr>
            <w:r>
              <w:t>0.273</w:t>
            </w:r>
          </w:p>
        </w:tc>
        <w:tc>
          <w:tcPr>
            <w:tcW w:w="964" w:type="dxa"/>
          </w:tcPr>
          <w:p w:rsidR="00187271" w:rsidRDefault="00187271">
            <w:pPr>
              <w:pStyle w:val="ConsPlusNormal"/>
            </w:pPr>
            <w:r>
              <w:t>95</w:t>
            </w:r>
          </w:p>
        </w:tc>
        <w:tc>
          <w:tcPr>
            <w:tcW w:w="1304" w:type="dxa"/>
          </w:tcPr>
          <w:p w:rsidR="00187271" w:rsidRDefault="00187271">
            <w:pPr>
              <w:pStyle w:val="ConsPlusNormal"/>
            </w:pPr>
            <w:r>
              <w:t>128.99</w:t>
            </w:r>
          </w:p>
        </w:tc>
        <w:tc>
          <w:tcPr>
            <w:tcW w:w="934" w:type="dxa"/>
          </w:tcPr>
          <w:p w:rsidR="00187271" w:rsidRDefault="00187271">
            <w:pPr>
              <w:pStyle w:val="ConsPlusNormal"/>
            </w:pPr>
            <w:r>
              <w:t>33.990</w:t>
            </w: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26.10.2018</w:t>
            </w:r>
          </w:p>
        </w:tc>
        <w:tc>
          <w:tcPr>
            <w:tcW w:w="624" w:type="dxa"/>
            <w:vMerge w:val="restart"/>
          </w:tcPr>
          <w:p w:rsidR="00187271" w:rsidRDefault="00187271">
            <w:pPr>
              <w:pStyle w:val="ConsPlusNormal"/>
            </w:pPr>
            <w:r>
              <w:t>Ср.</w:t>
            </w:r>
          </w:p>
        </w:tc>
        <w:tc>
          <w:tcPr>
            <w:tcW w:w="907" w:type="dxa"/>
          </w:tcPr>
          <w:p w:rsidR="00187271" w:rsidRDefault="00187271">
            <w:pPr>
              <w:pStyle w:val="ConsPlusNormal"/>
            </w:pPr>
            <w:r>
              <w:t>1</w:t>
            </w:r>
          </w:p>
        </w:tc>
        <w:tc>
          <w:tcPr>
            <w:tcW w:w="964" w:type="dxa"/>
          </w:tcPr>
          <w:p w:rsidR="00187271" w:rsidRDefault="00187271">
            <w:pPr>
              <w:pStyle w:val="ConsPlusNormal"/>
            </w:pPr>
            <w:r>
              <w:t>0.75</w:t>
            </w:r>
          </w:p>
        </w:tc>
        <w:tc>
          <w:tcPr>
            <w:tcW w:w="1077" w:type="dxa"/>
          </w:tcPr>
          <w:p w:rsidR="00187271" w:rsidRDefault="00187271">
            <w:pPr>
              <w:pStyle w:val="ConsPlusNormal"/>
            </w:pPr>
            <w:r>
              <w:t>30.67</w:t>
            </w:r>
          </w:p>
        </w:tc>
        <w:tc>
          <w:tcPr>
            <w:tcW w:w="994" w:type="dxa"/>
          </w:tcPr>
          <w:p w:rsidR="00187271" w:rsidRDefault="00187271">
            <w:pPr>
              <w:pStyle w:val="ConsPlusNormal"/>
            </w:pPr>
            <w:r>
              <w:t>0.230</w:t>
            </w:r>
          </w:p>
        </w:tc>
        <w:tc>
          <w:tcPr>
            <w:tcW w:w="964" w:type="dxa"/>
          </w:tcPr>
          <w:p w:rsidR="00187271" w:rsidRDefault="00187271">
            <w:pPr>
              <w:pStyle w:val="ConsPlusNormal"/>
            </w:pPr>
            <w:r>
              <w:t>98</w:t>
            </w:r>
          </w:p>
        </w:tc>
        <w:tc>
          <w:tcPr>
            <w:tcW w:w="1304" w:type="dxa"/>
          </w:tcPr>
          <w:p w:rsidR="00187271" w:rsidRDefault="00187271">
            <w:pPr>
              <w:pStyle w:val="ConsPlusNormal"/>
            </w:pPr>
            <w:r>
              <w:t>127.49</w:t>
            </w:r>
          </w:p>
        </w:tc>
        <w:tc>
          <w:tcPr>
            <w:tcW w:w="934" w:type="dxa"/>
          </w:tcPr>
          <w:p w:rsidR="00187271" w:rsidRDefault="00187271">
            <w:pPr>
              <w:pStyle w:val="ConsPlusNormal"/>
            </w:pPr>
            <w:r>
              <w:t>29.486</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2</w:t>
            </w:r>
          </w:p>
        </w:tc>
        <w:tc>
          <w:tcPr>
            <w:tcW w:w="964" w:type="dxa"/>
          </w:tcPr>
          <w:p w:rsidR="00187271" w:rsidRDefault="00187271">
            <w:pPr>
              <w:pStyle w:val="ConsPlusNormal"/>
            </w:pPr>
            <w:r>
              <w:t>0.75</w:t>
            </w:r>
          </w:p>
        </w:tc>
        <w:tc>
          <w:tcPr>
            <w:tcW w:w="1077" w:type="dxa"/>
          </w:tcPr>
          <w:p w:rsidR="00187271" w:rsidRDefault="00187271">
            <w:pPr>
              <w:pStyle w:val="ConsPlusNormal"/>
            </w:pPr>
            <w:r>
              <w:t>36.98</w:t>
            </w:r>
          </w:p>
        </w:tc>
        <w:tc>
          <w:tcPr>
            <w:tcW w:w="994" w:type="dxa"/>
          </w:tcPr>
          <w:p w:rsidR="00187271" w:rsidRDefault="00187271">
            <w:pPr>
              <w:pStyle w:val="ConsPlusNormal"/>
            </w:pPr>
            <w:r>
              <w:t>0.277</w:t>
            </w:r>
          </w:p>
        </w:tc>
        <w:tc>
          <w:tcPr>
            <w:tcW w:w="964" w:type="dxa"/>
          </w:tcPr>
          <w:p w:rsidR="00187271" w:rsidRDefault="00187271">
            <w:pPr>
              <w:pStyle w:val="ConsPlusNormal"/>
            </w:pPr>
            <w:r>
              <w:t>95</w:t>
            </w:r>
          </w:p>
        </w:tc>
        <w:tc>
          <w:tcPr>
            <w:tcW w:w="1304" w:type="dxa"/>
          </w:tcPr>
          <w:p w:rsidR="00187271" w:rsidRDefault="00187271">
            <w:pPr>
              <w:pStyle w:val="ConsPlusNormal"/>
            </w:pPr>
            <w:r>
              <w:t>130.56</w:t>
            </w:r>
          </w:p>
        </w:tc>
        <w:tc>
          <w:tcPr>
            <w:tcW w:w="934" w:type="dxa"/>
          </w:tcPr>
          <w:p w:rsidR="00187271" w:rsidRDefault="00187271">
            <w:pPr>
              <w:pStyle w:val="ConsPlusNormal"/>
            </w:pPr>
            <w:r>
              <w:t>35.556</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3</w:t>
            </w:r>
          </w:p>
        </w:tc>
        <w:tc>
          <w:tcPr>
            <w:tcW w:w="964" w:type="dxa"/>
          </w:tcPr>
          <w:p w:rsidR="00187271" w:rsidRDefault="00187271">
            <w:pPr>
              <w:pStyle w:val="ConsPlusNormal"/>
            </w:pPr>
            <w:r>
              <w:t>0.75</w:t>
            </w:r>
          </w:p>
        </w:tc>
        <w:tc>
          <w:tcPr>
            <w:tcW w:w="1077" w:type="dxa"/>
          </w:tcPr>
          <w:p w:rsidR="00187271" w:rsidRDefault="00187271">
            <w:pPr>
              <w:pStyle w:val="ConsPlusNormal"/>
            </w:pPr>
            <w:r>
              <w:t>36.01</w:t>
            </w:r>
          </w:p>
        </w:tc>
        <w:tc>
          <w:tcPr>
            <w:tcW w:w="994" w:type="dxa"/>
          </w:tcPr>
          <w:p w:rsidR="00187271" w:rsidRDefault="00187271">
            <w:pPr>
              <w:pStyle w:val="ConsPlusNormal"/>
            </w:pPr>
            <w:r>
              <w:t>0.270</w:t>
            </w:r>
          </w:p>
        </w:tc>
        <w:tc>
          <w:tcPr>
            <w:tcW w:w="964" w:type="dxa"/>
          </w:tcPr>
          <w:p w:rsidR="00187271" w:rsidRDefault="00187271">
            <w:pPr>
              <w:pStyle w:val="ConsPlusNormal"/>
            </w:pPr>
            <w:r>
              <w:t>97</w:t>
            </w:r>
          </w:p>
        </w:tc>
        <w:tc>
          <w:tcPr>
            <w:tcW w:w="1304" w:type="dxa"/>
          </w:tcPr>
          <w:p w:rsidR="00187271" w:rsidRDefault="00187271">
            <w:pPr>
              <w:pStyle w:val="ConsPlusNormal"/>
            </w:pPr>
            <w:r>
              <w:t>131.63</w:t>
            </w:r>
          </w:p>
        </w:tc>
        <w:tc>
          <w:tcPr>
            <w:tcW w:w="934" w:type="dxa"/>
          </w:tcPr>
          <w:p w:rsidR="00187271" w:rsidRDefault="00187271">
            <w:pPr>
              <w:pStyle w:val="ConsPlusNormal"/>
            </w:pPr>
            <w:r>
              <w:t>34.626</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4</w:t>
            </w:r>
          </w:p>
        </w:tc>
        <w:tc>
          <w:tcPr>
            <w:tcW w:w="964" w:type="dxa"/>
          </w:tcPr>
          <w:p w:rsidR="00187271" w:rsidRDefault="00187271">
            <w:pPr>
              <w:pStyle w:val="ConsPlusNormal"/>
            </w:pPr>
            <w:r>
              <w:t>0.75</w:t>
            </w:r>
          </w:p>
        </w:tc>
        <w:tc>
          <w:tcPr>
            <w:tcW w:w="1077" w:type="dxa"/>
          </w:tcPr>
          <w:p w:rsidR="00187271" w:rsidRDefault="00187271">
            <w:pPr>
              <w:pStyle w:val="ConsPlusNormal"/>
            </w:pPr>
            <w:r>
              <w:t>29.70</w:t>
            </w:r>
          </w:p>
        </w:tc>
        <w:tc>
          <w:tcPr>
            <w:tcW w:w="994" w:type="dxa"/>
          </w:tcPr>
          <w:p w:rsidR="00187271" w:rsidRDefault="00187271">
            <w:pPr>
              <w:pStyle w:val="ConsPlusNormal"/>
            </w:pPr>
            <w:r>
              <w:t>0.223</w:t>
            </w:r>
          </w:p>
        </w:tc>
        <w:tc>
          <w:tcPr>
            <w:tcW w:w="964" w:type="dxa"/>
          </w:tcPr>
          <w:p w:rsidR="00187271" w:rsidRDefault="00187271">
            <w:pPr>
              <w:pStyle w:val="ConsPlusNormal"/>
            </w:pPr>
            <w:r>
              <w:t>93</w:t>
            </w:r>
          </w:p>
        </w:tc>
        <w:tc>
          <w:tcPr>
            <w:tcW w:w="1304" w:type="dxa"/>
          </w:tcPr>
          <w:p w:rsidR="00187271" w:rsidRDefault="00187271">
            <w:pPr>
              <w:pStyle w:val="ConsPlusNormal"/>
            </w:pPr>
            <w:r>
              <w:t>121.56</w:t>
            </w:r>
          </w:p>
        </w:tc>
        <w:tc>
          <w:tcPr>
            <w:tcW w:w="934" w:type="dxa"/>
          </w:tcPr>
          <w:p w:rsidR="00187271" w:rsidRDefault="00187271">
            <w:pPr>
              <w:pStyle w:val="ConsPlusNormal"/>
            </w:pPr>
            <w:r>
              <w:t>28.556</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5</w:t>
            </w:r>
          </w:p>
        </w:tc>
        <w:tc>
          <w:tcPr>
            <w:tcW w:w="964" w:type="dxa"/>
          </w:tcPr>
          <w:p w:rsidR="00187271" w:rsidRDefault="00187271">
            <w:pPr>
              <w:pStyle w:val="ConsPlusNormal"/>
            </w:pPr>
            <w:r>
              <w:t>0.75</w:t>
            </w:r>
          </w:p>
        </w:tc>
        <w:tc>
          <w:tcPr>
            <w:tcW w:w="1077" w:type="dxa"/>
          </w:tcPr>
          <w:p w:rsidR="00187271" w:rsidRDefault="00187271">
            <w:pPr>
              <w:pStyle w:val="ConsPlusNormal"/>
            </w:pPr>
            <w:r>
              <w:t>31.36</w:t>
            </w:r>
          </w:p>
        </w:tc>
        <w:tc>
          <w:tcPr>
            <w:tcW w:w="994" w:type="dxa"/>
          </w:tcPr>
          <w:p w:rsidR="00187271" w:rsidRDefault="00187271">
            <w:pPr>
              <w:pStyle w:val="ConsPlusNormal"/>
            </w:pPr>
            <w:r>
              <w:t>0.235</w:t>
            </w:r>
          </w:p>
        </w:tc>
        <w:tc>
          <w:tcPr>
            <w:tcW w:w="964" w:type="dxa"/>
          </w:tcPr>
          <w:p w:rsidR="00187271" w:rsidRDefault="00187271">
            <w:pPr>
              <w:pStyle w:val="ConsPlusNormal"/>
            </w:pPr>
            <w:r>
              <w:t>96</w:t>
            </w:r>
          </w:p>
        </w:tc>
        <w:tc>
          <w:tcPr>
            <w:tcW w:w="1304" w:type="dxa"/>
          </w:tcPr>
          <w:p w:rsidR="00187271" w:rsidRDefault="00187271">
            <w:pPr>
              <w:pStyle w:val="ConsPlusNormal"/>
            </w:pPr>
            <w:r>
              <w:t>126.16</w:t>
            </w:r>
          </w:p>
        </w:tc>
        <w:tc>
          <w:tcPr>
            <w:tcW w:w="934" w:type="dxa"/>
          </w:tcPr>
          <w:p w:rsidR="00187271" w:rsidRDefault="00187271">
            <w:pPr>
              <w:pStyle w:val="ConsPlusNormal"/>
            </w:pPr>
            <w:r>
              <w:t>30.156</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6</w:t>
            </w:r>
          </w:p>
        </w:tc>
        <w:tc>
          <w:tcPr>
            <w:tcW w:w="964" w:type="dxa"/>
          </w:tcPr>
          <w:p w:rsidR="00187271" w:rsidRDefault="00187271">
            <w:pPr>
              <w:pStyle w:val="ConsPlusNormal"/>
            </w:pPr>
            <w:r>
              <w:t>0.75</w:t>
            </w:r>
          </w:p>
        </w:tc>
        <w:tc>
          <w:tcPr>
            <w:tcW w:w="1077" w:type="dxa"/>
          </w:tcPr>
          <w:p w:rsidR="00187271" w:rsidRDefault="00187271">
            <w:pPr>
              <w:pStyle w:val="ConsPlusNormal"/>
            </w:pPr>
            <w:r>
              <w:t>35.32</w:t>
            </w:r>
          </w:p>
        </w:tc>
        <w:tc>
          <w:tcPr>
            <w:tcW w:w="994" w:type="dxa"/>
          </w:tcPr>
          <w:p w:rsidR="00187271" w:rsidRDefault="00187271">
            <w:pPr>
              <w:pStyle w:val="ConsPlusNormal"/>
            </w:pPr>
            <w:r>
              <w:t>0.265</w:t>
            </w:r>
          </w:p>
        </w:tc>
        <w:tc>
          <w:tcPr>
            <w:tcW w:w="964" w:type="dxa"/>
          </w:tcPr>
          <w:p w:rsidR="00187271" w:rsidRDefault="00187271">
            <w:pPr>
              <w:pStyle w:val="ConsPlusNormal"/>
            </w:pPr>
            <w:r>
              <w:t>95</w:t>
            </w:r>
          </w:p>
        </w:tc>
        <w:tc>
          <w:tcPr>
            <w:tcW w:w="1304" w:type="dxa"/>
          </w:tcPr>
          <w:p w:rsidR="00187271" w:rsidRDefault="00187271">
            <w:pPr>
              <w:pStyle w:val="ConsPlusNormal"/>
            </w:pPr>
            <w:r>
              <w:t>128.96</w:t>
            </w:r>
          </w:p>
        </w:tc>
        <w:tc>
          <w:tcPr>
            <w:tcW w:w="934" w:type="dxa"/>
          </w:tcPr>
          <w:p w:rsidR="00187271" w:rsidRDefault="00187271">
            <w:pPr>
              <w:pStyle w:val="ConsPlusNormal"/>
            </w:pPr>
            <w:r>
              <w:t>33.956</w:t>
            </w: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27.10.2018</w:t>
            </w:r>
          </w:p>
        </w:tc>
        <w:tc>
          <w:tcPr>
            <w:tcW w:w="624" w:type="dxa"/>
            <w:vMerge w:val="restart"/>
          </w:tcPr>
          <w:p w:rsidR="00187271" w:rsidRDefault="00187271">
            <w:pPr>
              <w:pStyle w:val="ConsPlusNormal"/>
            </w:pPr>
            <w:r>
              <w:t>Чт.</w:t>
            </w:r>
          </w:p>
        </w:tc>
        <w:tc>
          <w:tcPr>
            <w:tcW w:w="907" w:type="dxa"/>
          </w:tcPr>
          <w:p w:rsidR="00187271" w:rsidRDefault="00187271">
            <w:pPr>
              <w:pStyle w:val="ConsPlusNormal"/>
            </w:pPr>
            <w:r>
              <w:t>1</w:t>
            </w:r>
          </w:p>
        </w:tc>
        <w:tc>
          <w:tcPr>
            <w:tcW w:w="964" w:type="dxa"/>
          </w:tcPr>
          <w:p w:rsidR="00187271" w:rsidRDefault="00187271">
            <w:pPr>
              <w:pStyle w:val="ConsPlusNormal"/>
            </w:pPr>
            <w:r>
              <w:t>0.75</w:t>
            </w:r>
          </w:p>
        </w:tc>
        <w:tc>
          <w:tcPr>
            <w:tcW w:w="1077" w:type="dxa"/>
          </w:tcPr>
          <w:p w:rsidR="00187271" w:rsidRDefault="00187271">
            <w:pPr>
              <w:pStyle w:val="ConsPlusNormal"/>
            </w:pPr>
            <w:r>
              <w:t>31.41</w:t>
            </w:r>
          </w:p>
        </w:tc>
        <w:tc>
          <w:tcPr>
            <w:tcW w:w="994" w:type="dxa"/>
          </w:tcPr>
          <w:p w:rsidR="00187271" w:rsidRDefault="00187271">
            <w:pPr>
              <w:pStyle w:val="ConsPlusNormal"/>
            </w:pPr>
            <w:r>
              <w:t>0.236</w:t>
            </w:r>
          </w:p>
        </w:tc>
        <w:tc>
          <w:tcPr>
            <w:tcW w:w="964" w:type="dxa"/>
          </w:tcPr>
          <w:p w:rsidR="00187271" w:rsidRDefault="00187271">
            <w:pPr>
              <w:pStyle w:val="ConsPlusNormal"/>
            </w:pPr>
            <w:r>
              <w:t>98</w:t>
            </w:r>
          </w:p>
        </w:tc>
        <w:tc>
          <w:tcPr>
            <w:tcW w:w="1304" w:type="dxa"/>
          </w:tcPr>
          <w:p w:rsidR="00187271" w:rsidRDefault="00187271">
            <w:pPr>
              <w:pStyle w:val="ConsPlusNormal"/>
            </w:pPr>
            <w:r>
              <w:t>127.14</w:t>
            </w:r>
          </w:p>
        </w:tc>
        <w:tc>
          <w:tcPr>
            <w:tcW w:w="934" w:type="dxa"/>
          </w:tcPr>
          <w:p w:rsidR="00187271" w:rsidRDefault="00187271">
            <w:pPr>
              <w:pStyle w:val="ConsPlusNormal"/>
            </w:pPr>
            <w:r>
              <w:t>29.145</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2</w:t>
            </w:r>
          </w:p>
        </w:tc>
        <w:tc>
          <w:tcPr>
            <w:tcW w:w="964" w:type="dxa"/>
          </w:tcPr>
          <w:p w:rsidR="00187271" w:rsidRDefault="00187271">
            <w:pPr>
              <w:pStyle w:val="ConsPlusNormal"/>
            </w:pPr>
            <w:r>
              <w:t>0.75</w:t>
            </w:r>
          </w:p>
        </w:tc>
        <w:tc>
          <w:tcPr>
            <w:tcW w:w="1077" w:type="dxa"/>
          </w:tcPr>
          <w:p w:rsidR="00187271" w:rsidRDefault="00187271">
            <w:pPr>
              <w:pStyle w:val="ConsPlusNormal"/>
            </w:pPr>
            <w:r>
              <w:t>37.96</w:t>
            </w:r>
          </w:p>
        </w:tc>
        <w:tc>
          <w:tcPr>
            <w:tcW w:w="994" w:type="dxa"/>
          </w:tcPr>
          <w:p w:rsidR="00187271" w:rsidRDefault="00187271">
            <w:pPr>
              <w:pStyle w:val="ConsPlusNormal"/>
            </w:pPr>
            <w:r>
              <w:t>0.285</w:t>
            </w:r>
          </w:p>
        </w:tc>
        <w:tc>
          <w:tcPr>
            <w:tcW w:w="964" w:type="dxa"/>
          </w:tcPr>
          <w:p w:rsidR="00187271" w:rsidRDefault="00187271">
            <w:pPr>
              <w:pStyle w:val="ConsPlusNormal"/>
            </w:pPr>
            <w:r>
              <w:t>95</w:t>
            </w:r>
          </w:p>
        </w:tc>
        <w:tc>
          <w:tcPr>
            <w:tcW w:w="1304" w:type="dxa"/>
          </w:tcPr>
          <w:p w:rsidR="00187271" w:rsidRDefault="00187271">
            <w:pPr>
              <w:pStyle w:val="ConsPlusNormal"/>
            </w:pPr>
            <w:r>
              <w:t>130.21</w:t>
            </w:r>
          </w:p>
        </w:tc>
        <w:tc>
          <w:tcPr>
            <w:tcW w:w="934" w:type="dxa"/>
          </w:tcPr>
          <w:p w:rsidR="00187271" w:rsidRDefault="00187271">
            <w:pPr>
              <w:pStyle w:val="ConsPlusNormal"/>
            </w:pPr>
            <w:r>
              <w:t>35.215</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3</w:t>
            </w:r>
          </w:p>
        </w:tc>
        <w:tc>
          <w:tcPr>
            <w:tcW w:w="964" w:type="dxa"/>
          </w:tcPr>
          <w:p w:rsidR="00187271" w:rsidRDefault="00187271">
            <w:pPr>
              <w:pStyle w:val="ConsPlusNormal"/>
            </w:pPr>
            <w:r>
              <w:t>0.75</w:t>
            </w:r>
          </w:p>
        </w:tc>
        <w:tc>
          <w:tcPr>
            <w:tcW w:w="1077" w:type="dxa"/>
          </w:tcPr>
          <w:p w:rsidR="00187271" w:rsidRDefault="00187271">
            <w:pPr>
              <w:pStyle w:val="ConsPlusNormal"/>
            </w:pPr>
            <w:r>
              <w:t>36.95</w:t>
            </w:r>
          </w:p>
        </w:tc>
        <w:tc>
          <w:tcPr>
            <w:tcW w:w="994" w:type="dxa"/>
          </w:tcPr>
          <w:p w:rsidR="00187271" w:rsidRDefault="00187271">
            <w:pPr>
              <w:pStyle w:val="ConsPlusNormal"/>
            </w:pPr>
            <w:r>
              <w:t>0.277</w:t>
            </w:r>
          </w:p>
        </w:tc>
        <w:tc>
          <w:tcPr>
            <w:tcW w:w="964" w:type="dxa"/>
          </w:tcPr>
          <w:p w:rsidR="00187271" w:rsidRDefault="00187271">
            <w:pPr>
              <w:pStyle w:val="ConsPlusNormal"/>
            </w:pPr>
            <w:r>
              <w:t>97</w:t>
            </w:r>
          </w:p>
        </w:tc>
        <w:tc>
          <w:tcPr>
            <w:tcW w:w="1304" w:type="dxa"/>
          </w:tcPr>
          <w:p w:rsidR="00187271" w:rsidRDefault="00187271">
            <w:pPr>
              <w:pStyle w:val="ConsPlusNormal"/>
            </w:pPr>
            <w:r>
              <w:t>131.28</w:t>
            </w:r>
          </w:p>
        </w:tc>
        <w:tc>
          <w:tcPr>
            <w:tcW w:w="934" w:type="dxa"/>
          </w:tcPr>
          <w:p w:rsidR="00187271" w:rsidRDefault="00187271">
            <w:pPr>
              <w:pStyle w:val="ConsPlusNormal"/>
            </w:pPr>
            <w:r>
              <w:t>34.285</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4</w:t>
            </w:r>
          </w:p>
        </w:tc>
        <w:tc>
          <w:tcPr>
            <w:tcW w:w="964" w:type="dxa"/>
          </w:tcPr>
          <w:p w:rsidR="00187271" w:rsidRDefault="00187271">
            <w:pPr>
              <w:pStyle w:val="ConsPlusNormal"/>
            </w:pPr>
            <w:r>
              <w:t>0.75</w:t>
            </w:r>
          </w:p>
        </w:tc>
        <w:tc>
          <w:tcPr>
            <w:tcW w:w="1077" w:type="dxa"/>
          </w:tcPr>
          <w:p w:rsidR="00187271" w:rsidRDefault="00187271">
            <w:pPr>
              <w:pStyle w:val="ConsPlusNormal"/>
            </w:pPr>
            <w:r>
              <w:t>30.41</w:t>
            </w:r>
          </w:p>
        </w:tc>
        <w:tc>
          <w:tcPr>
            <w:tcW w:w="994" w:type="dxa"/>
          </w:tcPr>
          <w:p w:rsidR="00187271" w:rsidRDefault="00187271">
            <w:pPr>
              <w:pStyle w:val="ConsPlusNormal"/>
            </w:pPr>
            <w:r>
              <w:t>0.228</w:t>
            </w:r>
          </w:p>
        </w:tc>
        <w:tc>
          <w:tcPr>
            <w:tcW w:w="964" w:type="dxa"/>
          </w:tcPr>
          <w:p w:rsidR="00187271" w:rsidRDefault="00187271">
            <w:pPr>
              <w:pStyle w:val="ConsPlusNormal"/>
            </w:pPr>
            <w:r>
              <w:t>93</w:t>
            </w:r>
          </w:p>
        </w:tc>
        <w:tc>
          <w:tcPr>
            <w:tcW w:w="1304" w:type="dxa"/>
          </w:tcPr>
          <w:p w:rsidR="00187271" w:rsidRDefault="00187271">
            <w:pPr>
              <w:pStyle w:val="ConsPlusNormal"/>
            </w:pPr>
            <w:r>
              <w:t>121.21</w:t>
            </w:r>
          </w:p>
        </w:tc>
        <w:tc>
          <w:tcPr>
            <w:tcW w:w="934" w:type="dxa"/>
          </w:tcPr>
          <w:p w:rsidR="00187271" w:rsidRDefault="00187271">
            <w:pPr>
              <w:pStyle w:val="ConsPlusNormal"/>
            </w:pPr>
            <w:r>
              <w:t>28.215</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5</w:t>
            </w:r>
          </w:p>
        </w:tc>
        <w:tc>
          <w:tcPr>
            <w:tcW w:w="964" w:type="dxa"/>
          </w:tcPr>
          <w:p w:rsidR="00187271" w:rsidRDefault="00187271">
            <w:pPr>
              <w:pStyle w:val="ConsPlusNormal"/>
            </w:pPr>
            <w:r>
              <w:t>0.75</w:t>
            </w:r>
          </w:p>
        </w:tc>
        <w:tc>
          <w:tcPr>
            <w:tcW w:w="1077" w:type="dxa"/>
          </w:tcPr>
          <w:p w:rsidR="00187271" w:rsidRDefault="00187271">
            <w:pPr>
              <w:pStyle w:val="ConsPlusNormal"/>
            </w:pPr>
            <w:r>
              <w:t>32.14</w:t>
            </w:r>
          </w:p>
        </w:tc>
        <w:tc>
          <w:tcPr>
            <w:tcW w:w="994" w:type="dxa"/>
          </w:tcPr>
          <w:p w:rsidR="00187271" w:rsidRDefault="00187271">
            <w:pPr>
              <w:pStyle w:val="ConsPlusNormal"/>
            </w:pPr>
            <w:r>
              <w:t>0.241</w:t>
            </w:r>
          </w:p>
        </w:tc>
        <w:tc>
          <w:tcPr>
            <w:tcW w:w="964" w:type="dxa"/>
          </w:tcPr>
          <w:p w:rsidR="00187271" w:rsidRDefault="00187271">
            <w:pPr>
              <w:pStyle w:val="ConsPlusNormal"/>
            </w:pPr>
            <w:r>
              <w:t>96</w:t>
            </w:r>
          </w:p>
        </w:tc>
        <w:tc>
          <w:tcPr>
            <w:tcW w:w="1304" w:type="dxa"/>
          </w:tcPr>
          <w:p w:rsidR="00187271" w:rsidRDefault="00187271">
            <w:pPr>
              <w:pStyle w:val="ConsPlusNormal"/>
            </w:pPr>
            <w:r>
              <w:t>125.81</w:t>
            </w:r>
          </w:p>
        </w:tc>
        <w:tc>
          <w:tcPr>
            <w:tcW w:w="934" w:type="dxa"/>
          </w:tcPr>
          <w:p w:rsidR="00187271" w:rsidRDefault="00187271">
            <w:pPr>
              <w:pStyle w:val="ConsPlusNormal"/>
            </w:pPr>
            <w:r>
              <w:t>29.815</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6</w:t>
            </w:r>
          </w:p>
        </w:tc>
        <w:tc>
          <w:tcPr>
            <w:tcW w:w="964" w:type="dxa"/>
          </w:tcPr>
          <w:p w:rsidR="00187271" w:rsidRDefault="00187271">
            <w:pPr>
              <w:pStyle w:val="ConsPlusNormal"/>
            </w:pPr>
            <w:r>
              <w:t>0.75</w:t>
            </w:r>
          </w:p>
        </w:tc>
        <w:tc>
          <w:tcPr>
            <w:tcW w:w="1077" w:type="dxa"/>
          </w:tcPr>
          <w:p w:rsidR="00187271" w:rsidRDefault="00187271">
            <w:pPr>
              <w:pStyle w:val="ConsPlusNormal"/>
            </w:pPr>
            <w:r>
              <w:t>36.23</w:t>
            </w:r>
          </w:p>
        </w:tc>
        <w:tc>
          <w:tcPr>
            <w:tcW w:w="994" w:type="dxa"/>
          </w:tcPr>
          <w:p w:rsidR="00187271" w:rsidRDefault="00187271">
            <w:pPr>
              <w:pStyle w:val="ConsPlusNormal"/>
            </w:pPr>
            <w:r>
              <w:t>0.272</w:t>
            </w:r>
          </w:p>
        </w:tc>
        <w:tc>
          <w:tcPr>
            <w:tcW w:w="964" w:type="dxa"/>
          </w:tcPr>
          <w:p w:rsidR="00187271" w:rsidRDefault="00187271">
            <w:pPr>
              <w:pStyle w:val="ConsPlusNormal"/>
            </w:pPr>
            <w:r>
              <w:t>95</w:t>
            </w:r>
          </w:p>
        </w:tc>
        <w:tc>
          <w:tcPr>
            <w:tcW w:w="1304" w:type="dxa"/>
          </w:tcPr>
          <w:p w:rsidR="00187271" w:rsidRDefault="00187271">
            <w:pPr>
              <w:pStyle w:val="ConsPlusNormal"/>
            </w:pPr>
            <w:r>
              <w:t>128.61</w:t>
            </w:r>
          </w:p>
        </w:tc>
        <w:tc>
          <w:tcPr>
            <w:tcW w:w="934" w:type="dxa"/>
          </w:tcPr>
          <w:p w:rsidR="00187271" w:rsidRDefault="00187271">
            <w:pPr>
              <w:pStyle w:val="ConsPlusNormal"/>
            </w:pPr>
            <w:r>
              <w:t>33.615</w:t>
            </w: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28.10.2018</w:t>
            </w:r>
          </w:p>
        </w:tc>
        <w:tc>
          <w:tcPr>
            <w:tcW w:w="624" w:type="dxa"/>
            <w:vMerge w:val="restart"/>
          </w:tcPr>
          <w:p w:rsidR="00187271" w:rsidRDefault="00187271">
            <w:pPr>
              <w:pStyle w:val="ConsPlusNormal"/>
            </w:pPr>
            <w:r>
              <w:t>Пт.</w:t>
            </w:r>
          </w:p>
        </w:tc>
        <w:tc>
          <w:tcPr>
            <w:tcW w:w="907" w:type="dxa"/>
          </w:tcPr>
          <w:p w:rsidR="00187271" w:rsidRDefault="00187271">
            <w:pPr>
              <w:pStyle w:val="ConsPlusNormal"/>
            </w:pPr>
            <w:r>
              <w:t>1</w:t>
            </w:r>
          </w:p>
        </w:tc>
        <w:tc>
          <w:tcPr>
            <w:tcW w:w="964" w:type="dxa"/>
          </w:tcPr>
          <w:p w:rsidR="00187271" w:rsidRDefault="00187271">
            <w:pPr>
              <w:pStyle w:val="ConsPlusNormal"/>
            </w:pPr>
            <w:r>
              <w:t>0.75</w:t>
            </w:r>
          </w:p>
        </w:tc>
        <w:tc>
          <w:tcPr>
            <w:tcW w:w="1077" w:type="dxa"/>
          </w:tcPr>
          <w:p w:rsidR="00187271" w:rsidRDefault="00187271">
            <w:pPr>
              <w:pStyle w:val="ConsPlusNormal"/>
            </w:pPr>
            <w:r>
              <w:t>31.16</w:t>
            </w:r>
          </w:p>
        </w:tc>
        <w:tc>
          <w:tcPr>
            <w:tcW w:w="994" w:type="dxa"/>
          </w:tcPr>
          <w:p w:rsidR="00187271" w:rsidRDefault="00187271">
            <w:pPr>
              <w:pStyle w:val="ConsPlusNormal"/>
            </w:pPr>
            <w:r>
              <w:t>0.234</w:t>
            </w:r>
          </w:p>
        </w:tc>
        <w:tc>
          <w:tcPr>
            <w:tcW w:w="964" w:type="dxa"/>
          </w:tcPr>
          <w:p w:rsidR="00187271" w:rsidRDefault="00187271">
            <w:pPr>
              <w:pStyle w:val="ConsPlusNormal"/>
            </w:pPr>
            <w:r>
              <w:t>98</w:t>
            </w:r>
          </w:p>
        </w:tc>
        <w:tc>
          <w:tcPr>
            <w:tcW w:w="1304" w:type="dxa"/>
          </w:tcPr>
          <w:p w:rsidR="00187271" w:rsidRDefault="00187271">
            <w:pPr>
              <w:pStyle w:val="ConsPlusNormal"/>
            </w:pPr>
            <w:r>
              <w:t>127.09</w:t>
            </w:r>
          </w:p>
        </w:tc>
        <w:tc>
          <w:tcPr>
            <w:tcW w:w="934" w:type="dxa"/>
          </w:tcPr>
          <w:p w:rsidR="00187271" w:rsidRDefault="00187271">
            <w:pPr>
              <w:pStyle w:val="ConsPlusNormal"/>
            </w:pPr>
            <w:r>
              <w:t>29.094</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2</w:t>
            </w:r>
          </w:p>
        </w:tc>
        <w:tc>
          <w:tcPr>
            <w:tcW w:w="964" w:type="dxa"/>
          </w:tcPr>
          <w:p w:rsidR="00187271" w:rsidRDefault="00187271">
            <w:pPr>
              <w:pStyle w:val="ConsPlusNormal"/>
            </w:pPr>
            <w:r>
              <w:t>0.75</w:t>
            </w:r>
          </w:p>
        </w:tc>
        <w:tc>
          <w:tcPr>
            <w:tcW w:w="1077" w:type="dxa"/>
          </w:tcPr>
          <w:p w:rsidR="00187271" w:rsidRDefault="00187271">
            <w:pPr>
              <w:pStyle w:val="ConsPlusNormal"/>
            </w:pPr>
            <w:r>
              <w:t>37.66</w:t>
            </w:r>
          </w:p>
        </w:tc>
        <w:tc>
          <w:tcPr>
            <w:tcW w:w="994" w:type="dxa"/>
          </w:tcPr>
          <w:p w:rsidR="00187271" w:rsidRDefault="00187271">
            <w:pPr>
              <w:pStyle w:val="ConsPlusNormal"/>
            </w:pPr>
            <w:r>
              <w:t>0.282</w:t>
            </w:r>
          </w:p>
        </w:tc>
        <w:tc>
          <w:tcPr>
            <w:tcW w:w="964" w:type="dxa"/>
          </w:tcPr>
          <w:p w:rsidR="00187271" w:rsidRDefault="00187271">
            <w:pPr>
              <w:pStyle w:val="ConsPlusNormal"/>
            </w:pPr>
            <w:r>
              <w:t>95</w:t>
            </w:r>
          </w:p>
        </w:tc>
        <w:tc>
          <w:tcPr>
            <w:tcW w:w="1304" w:type="dxa"/>
          </w:tcPr>
          <w:p w:rsidR="00187271" w:rsidRDefault="00187271">
            <w:pPr>
              <w:pStyle w:val="ConsPlusNormal"/>
            </w:pPr>
            <w:r>
              <w:t>130.16</w:t>
            </w:r>
          </w:p>
        </w:tc>
        <w:tc>
          <w:tcPr>
            <w:tcW w:w="934" w:type="dxa"/>
          </w:tcPr>
          <w:p w:rsidR="00187271" w:rsidRDefault="00187271">
            <w:pPr>
              <w:pStyle w:val="ConsPlusNormal"/>
            </w:pPr>
            <w:r>
              <w:t>35.164</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3</w:t>
            </w:r>
          </w:p>
        </w:tc>
        <w:tc>
          <w:tcPr>
            <w:tcW w:w="964" w:type="dxa"/>
          </w:tcPr>
          <w:p w:rsidR="00187271" w:rsidRDefault="00187271">
            <w:pPr>
              <w:pStyle w:val="ConsPlusNormal"/>
            </w:pPr>
            <w:r>
              <w:t>0.75</w:t>
            </w:r>
          </w:p>
        </w:tc>
        <w:tc>
          <w:tcPr>
            <w:tcW w:w="1077" w:type="dxa"/>
          </w:tcPr>
          <w:p w:rsidR="00187271" w:rsidRDefault="00187271">
            <w:pPr>
              <w:pStyle w:val="ConsPlusNormal"/>
            </w:pPr>
            <w:r>
              <w:t>36.66</w:t>
            </w:r>
          </w:p>
        </w:tc>
        <w:tc>
          <w:tcPr>
            <w:tcW w:w="994" w:type="dxa"/>
          </w:tcPr>
          <w:p w:rsidR="00187271" w:rsidRDefault="00187271">
            <w:pPr>
              <w:pStyle w:val="ConsPlusNormal"/>
            </w:pPr>
            <w:r>
              <w:t>0.275</w:t>
            </w:r>
          </w:p>
        </w:tc>
        <w:tc>
          <w:tcPr>
            <w:tcW w:w="964" w:type="dxa"/>
          </w:tcPr>
          <w:p w:rsidR="00187271" w:rsidRDefault="00187271">
            <w:pPr>
              <w:pStyle w:val="ConsPlusNormal"/>
            </w:pPr>
            <w:r>
              <w:t>97</w:t>
            </w:r>
          </w:p>
        </w:tc>
        <w:tc>
          <w:tcPr>
            <w:tcW w:w="1304" w:type="dxa"/>
          </w:tcPr>
          <w:p w:rsidR="00187271" w:rsidRDefault="00187271">
            <w:pPr>
              <w:pStyle w:val="ConsPlusNormal"/>
            </w:pPr>
            <w:r>
              <w:t>131.23</w:t>
            </w:r>
          </w:p>
        </w:tc>
        <w:tc>
          <w:tcPr>
            <w:tcW w:w="934" w:type="dxa"/>
          </w:tcPr>
          <w:p w:rsidR="00187271" w:rsidRDefault="00187271">
            <w:pPr>
              <w:pStyle w:val="ConsPlusNormal"/>
            </w:pPr>
            <w:r>
              <w:t>34.234</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4</w:t>
            </w:r>
          </w:p>
        </w:tc>
        <w:tc>
          <w:tcPr>
            <w:tcW w:w="964" w:type="dxa"/>
          </w:tcPr>
          <w:p w:rsidR="00187271" w:rsidRDefault="00187271">
            <w:pPr>
              <w:pStyle w:val="ConsPlusNormal"/>
            </w:pPr>
            <w:r>
              <w:t>0.75</w:t>
            </w:r>
          </w:p>
        </w:tc>
        <w:tc>
          <w:tcPr>
            <w:tcW w:w="1077" w:type="dxa"/>
          </w:tcPr>
          <w:p w:rsidR="00187271" w:rsidRDefault="00187271">
            <w:pPr>
              <w:pStyle w:val="ConsPlusNormal"/>
            </w:pPr>
            <w:r>
              <w:t>30.16</w:t>
            </w:r>
          </w:p>
        </w:tc>
        <w:tc>
          <w:tcPr>
            <w:tcW w:w="994" w:type="dxa"/>
          </w:tcPr>
          <w:p w:rsidR="00187271" w:rsidRDefault="00187271">
            <w:pPr>
              <w:pStyle w:val="ConsPlusNormal"/>
            </w:pPr>
            <w:r>
              <w:t>0.226</w:t>
            </w:r>
          </w:p>
        </w:tc>
        <w:tc>
          <w:tcPr>
            <w:tcW w:w="964" w:type="dxa"/>
          </w:tcPr>
          <w:p w:rsidR="00187271" w:rsidRDefault="00187271">
            <w:pPr>
              <w:pStyle w:val="ConsPlusNormal"/>
            </w:pPr>
            <w:r>
              <w:t>93</w:t>
            </w:r>
          </w:p>
        </w:tc>
        <w:tc>
          <w:tcPr>
            <w:tcW w:w="1304" w:type="dxa"/>
          </w:tcPr>
          <w:p w:rsidR="00187271" w:rsidRDefault="00187271">
            <w:pPr>
              <w:pStyle w:val="ConsPlusNormal"/>
            </w:pPr>
            <w:r>
              <w:t>121.16</w:t>
            </w:r>
          </w:p>
        </w:tc>
        <w:tc>
          <w:tcPr>
            <w:tcW w:w="934" w:type="dxa"/>
          </w:tcPr>
          <w:p w:rsidR="00187271" w:rsidRDefault="00187271">
            <w:pPr>
              <w:pStyle w:val="ConsPlusNormal"/>
            </w:pPr>
            <w:r>
              <w:t>28.164</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5</w:t>
            </w:r>
          </w:p>
        </w:tc>
        <w:tc>
          <w:tcPr>
            <w:tcW w:w="964" w:type="dxa"/>
          </w:tcPr>
          <w:p w:rsidR="00187271" w:rsidRDefault="00187271">
            <w:pPr>
              <w:pStyle w:val="ConsPlusNormal"/>
            </w:pPr>
            <w:r>
              <w:t>0.75</w:t>
            </w:r>
          </w:p>
        </w:tc>
        <w:tc>
          <w:tcPr>
            <w:tcW w:w="1077" w:type="dxa"/>
          </w:tcPr>
          <w:p w:rsidR="00187271" w:rsidRDefault="00187271">
            <w:pPr>
              <w:pStyle w:val="ConsPlusNormal"/>
            </w:pPr>
            <w:r>
              <w:t>31.88</w:t>
            </w:r>
          </w:p>
        </w:tc>
        <w:tc>
          <w:tcPr>
            <w:tcW w:w="994" w:type="dxa"/>
          </w:tcPr>
          <w:p w:rsidR="00187271" w:rsidRDefault="00187271">
            <w:pPr>
              <w:pStyle w:val="ConsPlusNormal"/>
            </w:pPr>
            <w:r>
              <w:t>0.239</w:t>
            </w:r>
          </w:p>
        </w:tc>
        <w:tc>
          <w:tcPr>
            <w:tcW w:w="964" w:type="dxa"/>
          </w:tcPr>
          <w:p w:rsidR="00187271" w:rsidRDefault="00187271">
            <w:pPr>
              <w:pStyle w:val="ConsPlusNormal"/>
            </w:pPr>
            <w:r>
              <w:t>96</w:t>
            </w:r>
          </w:p>
        </w:tc>
        <w:tc>
          <w:tcPr>
            <w:tcW w:w="1304" w:type="dxa"/>
          </w:tcPr>
          <w:p w:rsidR="00187271" w:rsidRDefault="00187271">
            <w:pPr>
              <w:pStyle w:val="ConsPlusNormal"/>
            </w:pPr>
            <w:r>
              <w:t>125.76</w:t>
            </w:r>
          </w:p>
        </w:tc>
        <w:tc>
          <w:tcPr>
            <w:tcW w:w="934" w:type="dxa"/>
          </w:tcPr>
          <w:p w:rsidR="00187271" w:rsidRDefault="00187271">
            <w:pPr>
              <w:pStyle w:val="ConsPlusNormal"/>
            </w:pPr>
            <w:r>
              <w:t>29.764</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6</w:t>
            </w:r>
          </w:p>
        </w:tc>
        <w:tc>
          <w:tcPr>
            <w:tcW w:w="964" w:type="dxa"/>
          </w:tcPr>
          <w:p w:rsidR="00187271" w:rsidRDefault="00187271">
            <w:pPr>
              <w:pStyle w:val="ConsPlusNormal"/>
            </w:pPr>
            <w:r>
              <w:t>0.75</w:t>
            </w:r>
          </w:p>
        </w:tc>
        <w:tc>
          <w:tcPr>
            <w:tcW w:w="1077" w:type="dxa"/>
          </w:tcPr>
          <w:p w:rsidR="00187271" w:rsidRDefault="00187271">
            <w:pPr>
              <w:pStyle w:val="ConsPlusNormal"/>
            </w:pPr>
            <w:r>
              <w:t>35.95</w:t>
            </w:r>
          </w:p>
        </w:tc>
        <w:tc>
          <w:tcPr>
            <w:tcW w:w="994" w:type="dxa"/>
          </w:tcPr>
          <w:p w:rsidR="00187271" w:rsidRDefault="00187271">
            <w:pPr>
              <w:pStyle w:val="ConsPlusNormal"/>
            </w:pPr>
            <w:r>
              <w:t>0.270</w:t>
            </w:r>
          </w:p>
        </w:tc>
        <w:tc>
          <w:tcPr>
            <w:tcW w:w="964" w:type="dxa"/>
          </w:tcPr>
          <w:p w:rsidR="00187271" w:rsidRDefault="00187271">
            <w:pPr>
              <w:pStyle w:val="ConsPlusNormal"/>
            </w:pPr>
            <w:r>
              <w:t>95</w:t>
            </w:r>
          </w:p>
        </w:tc>
        <w:tc>
          <w:tcPr>
            <w:tcW w:w="1304" w:type="dxa"/>
          </w:tcPr>
          <w:p w:rsidR="00187271" w:rsidRDefault="00187271">
            <w:pPr>
              <w:pStyle w:val="ConsPlusNormal"/>
            </w:pPr>
            <w:r>
              <w:t>128.56</w:t>
            </w:r>
          </w:p>
        </w:tc>
        <w:tc>
          <w:tcPr>
            <w:tcW w:w="934" w:type="dxa"/>
          </w:tcPr>
          <w:p w:rsidR="00187271" w:rsidRDefault="00187271">
            <w:pPr>
              <w:pStyle w:val="ConsPlusNormal"/>
            </w:pPr>
            <w:r>
              <w:t>33.564</w:t>
            </w: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29.10.2018</w:t>
            </w:r>
          </w:p>
        </w:tc>
        <w:tc>
          <w:tcPr>
            <w:tcW w:w="624" w:type="dxa"/>
            <w:vMerge w:val="restart"/>
          </w:tcPr>
          <w:p w:rsidR="00187271" w:rsidRDefault="00187271">
            <w:pPr>
              <w:pStyle w:val="ConsPlusNormal"/>
            </w:pPr>
            <w:r>
              <w:t>Сб.</w:t>
            </w:r>
          </w:p>
        </w:tc>
        <w:tc>
          <w:tcPr>
            <w:tcW w:w="907" w:type="dxa"/>
          </w:tcPr>
          <w:p w:rsidR="00187271" w:rsidRDefault="00187271">
            <w:pPr>
              <w:pStyle w:val="ConsPlusNormal"/>
            </w:pPr>
            <w:r>
              <w:t>1</w:t>
            </w:r>
          </w:p>
        </w:tc>
        <w:tc>
          <w:tcPr>
            <w:tcW w:w="964" w:type="dxa"/>
          </w:tcPr>
          <w:p w:rsidR="00187271" w:rsidRDefault="00187271">
            <w:pPr>
              <w:pStyle w:val="ConsPlusNormal"/>
            </w:pPr>
            <w:r>
              <w:t>0.75</w:t>
            </w:r>
          </w:p>
        </w:tc>
        <w:tc>
          <w:tcPr>
            <w:tcW w:w="1077" w:type="dxa"/>
          </w:tcPr>
          <w:p w:rsidR="00187271" w:rsidRDefault="00187271">
            <w:pPr>
              <w:pStyle w:val="ConsPlusNormal"/>
            </w:pPr>
            <w:r>
              <w:t>31.42</w:t>
            </w:r>
          </w:p>
        </w:tc>
        <w:tc>
          <w:tcPr>
            <w:tcW w:w="994" w:type="dxa"/>
          </w:tcPr>
          <w:p w:rsidR="00187271" w:rsidRDefault="00187271">
            <w:pPr>
              <w:pStyle w:val="ConsPlusNormal"/>
            </w:pPr>
            <w:r>
              <w:t>0.236</w:t>
            </w:r>
          </w:p>
        </w:tc>
        <w:tc>
          <w:tcPr>
            <w:tcW w:w="964" w:type="dxa"/>
          </w:tcPr>
          <w:p w:rsidR="00187271" w:rsidRDefault="00187271">
            <w:pPr>
              <w:pStyle w:val="ConsPlusNormal"/>
            </w:pPr>
            <w:r>
              <w:t>98</w:t>
            </w:r>
          </w:p>
        </w:tc>
        <w:tc>
          <w:tcPr>
            <w:tcW w:w="1304" w:type="dxa"/>
          </w:tcPr>
          <w:p w:rsidR="00187271" w:rsidRDefault="00187271">
            <w:pPr>
              <w:pStyle w:val="ConsPlusNormal"/>
            </w:pPr>
            <w:r>
              <w:t>127.67</w:t>
            </w:r>
          </w:p>
        </w:tc>
        <w:tc>
          <w:tcPr>
            <w:tcW w:w="934" w:type="dxa"/>
          </w:tcPr>
          <w:p w:rsidR="00187271" w:rsidRDefault="00187271">
            <w:pPr>
              <w:pStyle w:val="ConsPlusNormal"/>
            </w:pPr>
            <w:r>
              <w:t>29.672</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2</w:t>
            </w:r>
          </w:p>
        </w:tc>
        <w:tc>
          <w:tcPr>
            <w:tcW w:w="964" w:type="dxa"/>
          </w:tcPr>
          <w:p w:rsidR="00187271" w:rsidRDefault="00187271">
            <w:pPr>
              <w:pStyle w:val="ConsPlusNormal"/>
            </w:pPr>
            <w:r>
              <w:t>0.75</w:t>
            </w:r>
          </w:p>
        </w:tc>
        <w:tc>
          <w:tcPr>
            <w:tcW w:w="1077" w:type="dxa"/>
          </w:tcPr>
          <w:p w:rsidR="00187271" w:rsidRDefault="00187271">
            <w:pPr>
              <w:pStyle w:val="ConsPlusNormal"/>
            </w:pPr>
            <w:r>
              <w:t>37.85</w:t>
            </w:r>
          </w:p>
        </w:tc>
        <w:tc>
          <w:tcPr>
            <w:tcW w:w="994" w:type="dxa"/>
          </w:tcPr>
          <w:p w:rsidR="00187271" w:rsidRDefault="00187271">
            <w:pPr>
              <w:pStyle w:val="ConsPlusNormal"/>
            </w:pPr>
            <w:r>
              <w:t>0.284</w:t>
            </w:r>
          </w:p>
        </w:tc>
        <w:tc>
          <w:tcPr>
            <w:tcW w:w="964" w:type="dxa"/>
          </w:tcPr>
          <w:p w:rsidR="00187271" w:rsidRDefault="00187271">
            <w:pPr>
              <w:pStyle w:val="ConsPlusNormal"/>
            </w:pPr>
            <w:r>
              <w:t>95</w:t>
            </w:r>
          </w:p>
        </w:tc>
        <w:tc>
          <w:tcPr>
            <w:tcW w:w="1304" w:type="dxa"/>
          </w:tcPr>
          <w:p w:rsidR="00187271" w:rsidRDefault="00187271">
            <w:pPr>
              <w:pStyle w:val="ConsPlusNormal"/>
            </w:pPr>
            <w:r>
              <w:t>130.74</w:t>
            </w:r>
          </w:p>
        </w:tc>
        <w:tc>
          <w:tcPr>
            <w:tcW w:w="934" w:type="dxa"/>
          </w:tcPr>
          <w:p w:rsidR="00187271" w:rsidRDefault="00187271">
            <w:pPr>
              <w:pStyle w:val="ConsPlusNormal"/>
            </w:pPr>
            <w:r>
              <w:t>35.742</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3</w:t>
            </w:r>
          </w:p>
        </w:tc>
        <w:tc>
          <w:tcPr>
            <w:tcW w:w="964" w:type="dxa"/>
          </w:tcPr>
          <w:p w:rsidR="00187271" w:rsidRDefault="00187271">
            <w:pPr>
              <w:pStyle w:val="ConsPlusNormal"/>
            </w:pPr>
            <w:r>
              <w:t>0.75</w:t>
            </w:r>
          </w:p>
        </w:tc>
        <w:tc>
          <w:tcPr>
            <w:tcW w:w="1077" w:type="dxa"/>
          </w:tcPr>
          <w:p w:rsidR="00187271" w:rsidRDefault="00187271">
            <w:pPr>
              <w:pStyle w:val="ConsPlusNormal"/>
            </w:pPr>
            <w:r>
              <w:t>36.87</w:t>
            </w:r>
          </w:p>
        </w:tc>
        <w:tc>
          <w:tcPr>
            <w:tcW w:w="994" w:type="dxa"/>
          </w:tcPr>
          <w:p w:rsidR="00187271" w:rsidRDefault="00187271">
            <w:pPr>
              <w:pStyle w:val="ConsPlusNormal"/>
            </w:pPr>
            <w:r>
              <w:t>0.277</w:t>
            </w:r>
          </w:p>
        </w:tc>
        <w:tc>
          <w:tcPr>
            <w:tcW w:w="964" w:type="dxa"/>
          </w:tcPr>
          <w:p w:rsidR="00187271" w:rsidRDefault="00187271">
            <w:pPr>
              <w:pStyle w:val="ConsPlusNormal"/>
            </w:pPr>
            <w:r>
              <w:t>97</w:t>
            </w:r>
          </w:p>
        </w:tc>
        <w:tc>
          <w:tcPr>
            <w:tcW w:w="1304" w:type="dxa"/>
          </w:tcPr>
          <w:p w:rsidR="00187271" w:rsidRDefault="00187271">
            <w:pPr>
              <w:pStyle w:val="ConsPlusNormal"/>
            </w:pPr>
            <w:r>
              <w:t>131.81</w:t>
            </w:r>
          </w:p>
        </w:tc>
        <w:tc>
          <w:tcPr>
            <w:tcW w:w="934" w:type="dxa"/>
          </w:tcPr>
          <w:p w:rsidR="00187271" w:rsidRDefault="00187271">
            <w:pPr>
              <w:pStyle w:val="ConsPlusNormal"/>
            </w:pPr>
            <w:r>
              <w:t>34.812</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4</w:t>
            </w:r>
          </w:p>
        </w:tc>
        <w:tc>
          <w:tcPr>
            <w:tcW w:w="964" w:type="dxa"/>
          </w:tcPr>
          <w:p w:rsidR="00187271" w:rsidRDefault="00187271">
            <w:pPr>
              <w:pStyle w:val="ConsPlusNormal"/>
            </w:pPr>
            <w:r>
              <w:t>0.75</w:t>
            </w:r>
          </w:p>
        </w:tc>
        <w:tc>
          <w:tcPr>
            <w:tcW w:w="1077" w:type="dxa"/>
          </w:tcPr>
          <w:p w:rsidR="00187271" w:rsidRDefault="00187271">
            <w:pPr>
              <w:pStyle w:val="ConsPlusNormal"/>
            </w:pPr>
            <w:r>
              <w:t>30.44</w:t>
            </w:r>
          </w:p>
        </w:tc>
        <w:tc>
          <w:tcPr>
            <w:tcW w:w="994" w:type="dxa"/>
          </w:tcPr>
          <w:p w:rsidR="00187271" w:rsidRDefault="00187271">
            <w:pPr>
              <w:pStyle w:val="ConsPlusNormal"/>
            </w:pPr>
            <w:r>
              <w:t>0.228</w:t>
            </w:r>
          </w:p>
        </w:tc>
        <w:tc>
          <w:tcPr>
            <w:tcW w:w="964" w:type="dxa"/>
          </w:tcPr>
          <w:p w:rsidR="00187271" w:rsidRDefault="00187271">
            <w:pPr>
              <w:pStyle w:val="ConsPlusNormal"/>
            </w:pPr>
            <w:r>
              <w:t>93</w:t>
            </w:r>
          </w:p>
        </w:tc>
        <w:tc>
          <w:tcPr>
            <w:tcW w:w="1304" w:type="dxa"/>
          </w:tcPr>
          <w:p w:rsidR="00187271" w:rsidRDefault="00187271">
            <w:pPr>
              <w:pStyle w:val="ConsPlusNormal"/>
            </w:pPr>
            <w:r>
              <w:t>121.74</w:t>
            </w:r>
          </w:p>
        </w:tc>
        <w:tc>
          <w:tcPr>
            <w:tcW w:w="934" w:type="dxa"/>
          </w:tcPr>
          <w:p w:rsidR="00187271" w:rsidRDefault="00187271">
            <w:pPr>
              <w:pStyle w:val="ConsPlusNormal"/>
            </w:pPr>
            <w:r>
              <w:t>28.742</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5</w:t>
            </w:r>
          </w:p>
        </w:tc>
        <w:tc>
          <w:tcPr>
            <w:tcW w:w="964" w:type="dxa"/>
          </w:tcPr>
          <w:p w:rsidR="00187271" w:rsidRDefault="00187271">
            <w:pPr>
              <w:pStyle w:val="ConsPlusNormal"/>
            </w:pPr>
            <w:r>
              <w:t>0.75</w:t>
            </w:r>
          </w:p>
        </w:tc>
        <w:tc>
          <w:tcPr>
            <w:tcW w:w="1077" w:type="dxa"/>
          </w:tcPr>
          <w:p w:rsidR="00187271" w:rsidRDefault="00187271">
            <w:pPr>
              <w:pStyle w:val="ConsPlusNormal"/>
            </w:pPr>
            <w:r>
              <w:t>32.13</w:t>
            </w:r>
          </w:p>
        </w:tc>
        <w:tc>
          <w:tcPr>
            <w:tcW w:w="994" w:type="dxa"/>
          </w:tcPr>
          <w:p w:rsidR="00187271" w:rsidRDefault="00187271">
            <w:pPr>
              <w:pStyle w:val="ConsPlusNormal"/>
            </w:pPr>
            <w:r>
              <w:t>0.241</w:t>
            </w:r>
          </w:p>
        </w:tc>
        <w:tc>
          <w:tcPr>
            <w:tcW w:w="964" w:type="dxa"/>
          </w:tcPr>
          <w:p w:rsidR="00187271" w:rsidRDefault="00187271">
            <w:pPr>
              <w:pStyle w:val="ConsPlusNormal"/>
            </w:pPr>
            <w:r>
              <w:t>96</w:t>
            </w:r>
          </w:p>
        </w:tc>
        <w:tc>
          <w:tcPr>
            <w:tcW w:w="1304" w:type="dxa"/>
          </w:tcPr>
          <w:p w:rsidR="00187271" w:rsidRDefault="00187271">
            <w:pPr>
              <w:pStyle w:val="ConsPlusNormal"/>
            </w:pPr>
            <w:r>
              <w:t>126.34</w:t>
            </w:r>
          </w:p>
        </w:tc>
        <w:tc>
          <w:tcPr>
            <w:tcW w:w="934" w:type="dxa"/>
          </w:tcPr>
          <w:p w:rsidR="00187271" w:rsidRDefault="00187271">
            <w:pPr>
              <w:pStyle w:val="ConsPlusNormal"/>
            </w:pPr>
            <w:r>
              <w:t>30.342</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6</w:t>
            </w:r>
          </w:p>
        </w:tc>
        <w:tc>
          <w:tcPr>
            <w:tcW w:w="964" w:type="dxa"/>
          </w:tcPr>
          <w:p w:rsidR="00187271" w:rsidRDefault="00187271">
            <w:pPr>
              <w:pStyle w:val="ConsPlusNormal"/>
            </w:pPr>
            <w:r>
              <w:t>0.75</w:t>
            </w:r>
          </w:p>
        </w:tc>
        <w:tc>
          <w:tcPr>
            <w:tcW w:w="1077" w:type="dxa"/>
          </w:tcPr>
          <w:p w:rsidR="00187271" w:rsidRDefault="00187271">
            <w:pPr>
              <w:pStyle w:val="ConsPlusNormal"/>
            </w:pPr>
            <w:r>
              <w:t>36.16</w:t>
            </w:r>
          </w:p>
        </w:tc>
        <w:tc>
          <w:tcPr>
            <w:tcW w:w="994" w:type="dxa"/>
          </w:tcPr>
          <w:p w:rsidR="00187271" w:rsidRDefault="00187271">
            <w:pPr>
              <w:pStyle w:val="ConsPlusNormal"/>
            </w:pPr>
            <w:r>
              <w:t>0.271</w:t>
            </w:r>
          </w:p>
        </w:tc>
        <w:tc>
          <w:tcPr>
            <w:tcW w:w="964" w:type="dxa"/>
          </w:tcPr>
          <w:p w:rsidR="00187271" w:rsidRDefault="00187271">
            <w:pPr>
              <w:pStyle w:val="ConsPlusNormal"/>
            </w:pPr>
            <w:r>
              <w:t>95</w:t>
            </w:r>
          </w:p>
        </w:tc>
        <w:tc>
          <w:tcPr>
            <w:tcW w:w="1304" w:type="dxa"/>
          </w:tcPr>
          <w:p w:rsidR="00187271" w:rsidRDefault="00187271">
            <w:pPr>
              <w:pStyle w:val="ConsPlusNormal"/>
            </w:pPr>
            <w:r>
              <w:t>129.14</w:t>
            </w:r>
          </w:p>
        </w:tc>
        <w:tc>
          <w:tcPr>
            <w:tcW w:w="934" w:type="dxa"/>
          </w:tcPr>
          <w:p w:rsidR="00187271" w:rsidRDefault="00187271">
            <w:pPr>
              <w:pStyle w:val="ConsPlusNormal"/>
            </w:pPr>
            <w:r>
              <w:t>34.142</w:t>
            </w: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30.10.2018</w:t>
            </w:r>
          </w:p>
        </w:tc>
        <w:tc>
          <w:tcPr>
            <w:tcW w:w="624" w:type="dxa"/>
            <w:vMerge w:val="restart"/>
          </w:tcPr>
          <w:p w:rsidR="00187271" w:rsidRDefault="00187271">
            <w:pPr>
              <w:pStyle w:val="ConsPlusNormal"/>
            </w:pPr>
            <w:r>
              <w:t>Вс.</w:t>
            </w:r>
          </w:p>
        </w:tc>
        <w:tc>
          <w:tcPr>
            <w:tcW w:w="907" w:type="dxa"/>
          </w:tcPr>
          <w:p w:rsidR="00187271" w:rsidRDefault="00187271">
            <w:pPr>
              <w:pStyle w:val="ConsPlusNormal"/>
            </w:pPr>
            <w:r>
              <w:t>1</w:t>
            </w:r>
          </w:p>
        </w:tc>
        <w:tc>
          <w:tcPr>
            <w:tcW w:w="964" w:type="dxa"/>
          </w:tcPr>
          <w:p w:rsidR="00187271" w:rsidRDefault="00187271">
            <w:pPr>
              <w:pStyle w:val="ConsPlusNormal"/>
            </w:pPr>
            <w:r>
              <w:t>0.75</w:t>
            </w:r>
          </w:p>
        </w:tc>
        <w:tc>
          <w:tcPr>
            <w:tcW w:w="1077" w:type="dxa"/>
          </w:tcPr>
          <w:p w:rsidR="00187271" w:rsidRDefault="00187271">
            <w:pPr>
              <w:pStyle w:val="ConsPlusNormal"/>
            </w:pPr>
            <w:r>
              <w:t>31.97</w:t>
            </w:r>
          </w:p>
        </w:tc>
        <w:tc>
          <w:tcPr>
            <w:tcW w:w="994" w:type="dxa"/>
          </w:tcPr>
          <w:p w:rsidR="00187271" w:rsidRDefault="00187271">
            <w:pPr>
              <w:pStyle w:val="ConsPlusNormal"/>
            </w:pPr>
            <w:r>
              <w:t>0.240</w:t>
            </w:r>
          </w:p>
        </w:tc>
        <w:tc>
          <w:tcPr>
            <w:tcW w:w="964" w:type="dxa"/>
          </w:tcPr>
          <w:p w:rsidR="00187271" w:rsidRDefault="00187271">
            <w:pPr>
              <w:pStyle w:val="ConsPlusNormal"/>
            </w:pPr>
            <w:r>
              <w:t>98</w:t>
            </w:r>
          </w:p>
        </w:tc>
        <w:tc>
          <w:tcPr>
            <w:tcW w:w="1304" w:type="dxa"/>
          </w:tcPr>
          <w:p w:rsidR="00187271" w:rsidRDefault="00187271">
            <w:pPr>
              <w:pStyle w:val="ConsPlusNormal"/>
            </w:pPr>
            <w:r>
              <w:t>128.54</w:t>
            </w:r>
          </w:p>
        </w:tc>
        <w:tc>
          <w:tcPr>
            <w:tcW w:w="934" w:type="dxa"/>
          </w:tcPr>
          <w:p w:rsidR="00187271" w:rsidRDefault="00187271">
            <w:pPr>
              <w:pStyle w:val="ConsPlusNormal"/>
            </w:pPr>
            <w:r>
              <w:t>30.543</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2</w:t>
            </w:r>
          </w:p>
        </w:tc>
        <w:tc>
          <w:tcPr>
            <w:tcW w:w="964" w:type="dxa"/>
          </w:tcPr>
          <w:p w:rsidR="00187271" w:rsidRDefault="00187271">
            <w:pPr>
              <w:pStyle w:val="ConsPlusNormal"/>
            </w:pPr>
            <w:r>
              <w:t>0.75</w:t>
            </w:r>
          </w:p>
        </w:tc>
        <w:tc>
          <w:tcPr>
            <w:tcW w:w="1077" w:type="dxa"/>
          </w:tcPr>
          <w:p w:rsidR="00187271" w:rsidRDefault="00187271">
            <w:pPr>
              <w:pStyle w:val="ConsPlusNormal"/>
            </w:pPr>
            <w:r>
              <w:t>38.32</w:t>
            </w:r>
          </w:p>
        </w:tc>
        <w:tc>
          <w:tcPr>
            <w:tcW w:w="994" w:type="dxa"/>
          </w:tcPr>
          <w:p w:rsidR="00187271" w:rsidRDefault="00187271">
            <w:pPr>
              <w:pStyle w:val="ConsPlusNormal"/>
            </w:pPr>
            <w:r>
              <w:t>0.287</w:t>
            </w:r>
          </w:p>
        </w:tc>
        <w:tc>
          <w:tcPr>
            <w:tcW w:w="964" w:type="dxa"/>
          </w:tcPr>
          <w:p w:rsidR="00187271" w:rsidRDefault="00187271">
            <w:pPr>
              <w:pStyle w:val="ConsPlusNormal"/>
            </w:pPr>
            <w:r>
              <w:t>95</w:t>
            </w:r>
          </w:p>
        </w:tc>
        <w:tc>
          <w:tcPr>
            <w:tcW w:w="1304" w:type="dxa"/>
          </w:tcPr>
          <w:p w:rsidR="00187271" w:rsidRDefault="00187271">
            <w:pPr>
              <w:pStyle w:val="ConsPlusNormal"/>
            </w:pPr>
            <w:r>
              <w:t>131.61</w:t>
            </w:r>
          </w:p>
        </w:tc>
        <w:tc>
          <w:tcPr>
            <w:tcW w:w="934" w:type="dxa"/>
          </w:tcPr>
          <w:p w:rsidR="00187271" w:rsidRDefault="00187271">
            <w:pPr>
              <w:pStyle w:val="ConsPlusNormal"/>
            </w:pPr>
            <w:r>
              <w:t>36.613</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3</w:t>
            </w:r>
          </w:p>
        </w:tc>
        <w:tc>
          <w:tcPr>
            <w:tcW w:w="964" w:type="dxa"/>
          </w:tcPr>
          <w:p w:rsidR="00187271" w:rsidRDefault="00187271">
            <w:pPr>
              <w:pStyle w:val="ConsPlusNormal"/>
            </w:pPr>
            <w:r>
              <w:t>0.75</w:t>
            </w:r>
          </w:p>
        </w:tc>
        <w:tc>
          <w:tcPr>
            <w:tcW w:w="1077" w:type="dxa"/>
          </w:tcPr>
          <w:p w:rsidR="00187271" w:rsidRDefault="00187271">
            <w:pPr>
              <w:pStyle w:val="ConsPlusNormal"/>
            </w:pPr>
            <w:r>
              <w:t>37.35</w:t>
            </w:r>
          </w:p>
        </w:tc>
        <w:tc>
          <w:tcPr>
            <w:tcW w:w="994" w:type="dxa"/>
          </w:tcPr>
          <w:p w:rsidR="00187271" w:rsidRDefault="00187271">
            <w:pPr>
              <w:pStyle w:val="ConsPlusNormal"/>
            </w:pPr>
            <w:r>
              <w:t>0.280</w:t>
            </w:r>
          </w:p>
        </w:tc>
        <w:tc>
          <w:tcPr>
            <w:tcW w:w="964" w:type="dxa"/>
          </w:tcPr>
          <w:p w:rsidR="00187271" w:rsidRDefault="00187271">
            <w:pPr>
              <w:pStyle w:val="ConsPlusNormal"/>
            </w:pPr>
            <w:r>
              <w:t>97</w:t>
            </w:r>
          </w:p>
        </w:tc>
        <w:tc>
          <w:tcPr>
            <w:tcW w:w="1304" w:type="dxa"/>
          </w:tcPr>
          <w:p w:rsidR="00187271" w:rsidRDefault="00187271">
            <w:pPr>
              <w:pStyle w:val="ConsPlusNormal"/>
            </w:pPr>
            <w:r>
              <w:t>132.68</w:t>
            </w:r>
          </w:p>
        </w:tc>
        <w:tc>
          <w:tcPr>
            <w:tcW w:w="934" w:type="dxa"/>
          </w:tcPr>
          <w:p w:rsidR="00187271" w:rsidRDefault="00187271">
            <w:pPr>
              <w:pStyle w:val="ConsPlusNormal"/>
            </w:pPr>
            <w:r>
              <w:t>35.683</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4</w:t>
            </w:r>
          </w:p>
        </w:tc>
        <w:tc>
          <w:tcPr>
            <w:tcW w:w="964" w:type="dxa"/>
          </w:tcPr>
          <w:p w:rsidR="00187271" w:rsidRDefault="00187271">
            <w:pPr>
              <w:pStyle w:val="ConsPlusNormal"/>
            </w:pPr>
            <w:r>
              <w:t>0.75</w:t>
            </w:r>
          </w:p>
        </w:tc>
        <w:tc>
          <w:tcPr>
            <w:tcW w:w="1077" w:type="dxa"/>
          </w:tcPr>
          <w:p w:rsidR="00187271" w:rsidRDefault="00187271">
            <w:pPr>
              <w:pStyle w:val="ConsPlusNormal"/>
            </w:pPr>
            <w:r>
              <w:t>30.99</w:t>
            </w:r>
          </w:p>
        </w:tc>
        <w:tc>
          <w:tcPr>
            <w:tcW w:w="994" w:type="dxa"/>
          </w:tcPr>
          <w:p w:rsidR="00187271" w:rsidRDefault="00187271">
            <w:pPr>
              <w:pStyle w:val="ConsPlusNormal"/>
            </w:pPr>
            <w:r>
              <w:t>0.232</w:t>
            </w:r>
          </w:p>
        </w:tc>
        <w:tc>
          <w:tcPr>
            <w:tcW w:w="964" w:type="dxa"/>
          </w:tcPr>
          <w:p w:rsidR="00187271" w:rsidRDefault="00187271">
            <w:pPr>
              <w:pStyle w:val="ConsPlusNormal"/>
            </w:pPr>
            <w:r>
              <w:t>93</w:t>
            </w:r>
          </w:p>
        </w:tc>
        <w:tc>
          <w:tcPr>
            <w:tcW w:w="1304" w:type="dxa"/>
          </w:tcPr>
          <w:p w:rsidR="00187271" w:rsidRDefault="00187271">
            <w:pPr>
              <w:pStyle w:val="ConsPlusNormal"/>
            </w:pPr>
            <w:r>
              <w:t>122.61</w:t>
            </w:r>
          </w:p>
        </w:tc>
        <w:tc>
          <w:tcPr>
            <w:tcW w:w="934" w:type="dxa"/>
          </w:tcPr>
          <w:p w:rsidR="00187271" w:rsidRDefault="00187271">
            <w:pPr>
              <w:pStyle w:val="ConsPlusNormal"/>
            </w:pPr>
            <w:r>
              <w:t>29.613</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5</w:t>
            </w:r>
          </w:p>
        </w:tc>
        <w:tc>
          <w:tcPr>
            <w:tcW w:w="964" w:type="dxa"/>
          </w:tcPr>
          <w:p w:rsidR="00187271" w:rsidRDefault="00187271">
            <w:pPr>
              <w:pStyle w:val="ConsPlusNormal"/>
            </w:pPr>
            <w:r>
              <w:t>0.75</w:t>
            </w:r>
          </w:p>
        </w:tc>
        <w:tc>
          <w:tcPr>
            <w:tcW w:w="1077" w:type="dxa"/>
          </w:tcPr>
          <w:p w:rsidR="00187271" w:rsidRDefault="00187271">
            <w:pPr>
              <w:pStyle w:val="ConsPlusNormal"/>
            </w:pPr>
            <w:r>
              <w:t>32.67</w:t>
            </w:r>
          </w:p>
        </w:tc>
        <w:tc>
          <w:tcPr>
            <w:tcW w:w="994" w:type="dxa"/>
          </w:tcPr>
          <w:p w:rsidR="00187271" w:rsidRDefault="00187271">
            <w:pPr>
              <w:pStyle w:val="ConsPlusNormal"/>
            </w:pPr>
            <w:r>
              <w:t>0.245</w:t>
            </w:r>
          </w:p>
        </w:tc>
        <w:tc>
          <w:tcPr>
            <w:tcW w:w="964" w:type="dxa"/>
          </w:tcPr>
          <w:p w:rsidR="00187271" w:rsidRDefault="00187271">
            <w:pPr>
              <w:pStyle w:val="ConsPlusNormal"/>
            </w:pPr>
            <w:r>
              <w:t>96</w:t>
            </w:r>
          </w:p>
        </w:tc>
        <w:tc>
          <w:tcPr>
            <w:tcW w:w="1304" w:type="dxa"/>
          </w:tcPr>
          <w:p w:rsidR="00187271" w:rsidRDefault="00187271">
            <w:pPr>
              <w:pStyle w:val="ConsPlusNormal"/>
            </w:pPr>
            <w:r>
              <w:t>127.21</w:t>
            </w:r>
          </w:p>
        </w:tc>
        <w:tc>
          <w:tcPr>
            <w:tcW w:w="934" w:type="dxa"/>
          </w:tcPr>
          <w:p w:rsidR="00187271" w:rsidRDefault="00187271">
            <w:pPr>
              <w:pStyle w:val="ConsPlusNormal"/>
            </w:pPr>
            <w:r>
              <w:t>31.213</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907" w:type="dxa"/>
          </w:tcPr>
          <w:p w:rsidR="00187271" w:rsidRDefault="00187271">
            <w:pPr>
              <w:pStyle w:val="ConsPlusNormal"/>
            </w:pPr>
            <w:r>
              <w:t>6</w:t>
            </w:r>
          </w:p>
        </w:tc>
        <w:tc>
          <w:tcPr>
            <w:tcW w:w="964" w:type="dxa"/>
          </w:tcPr>
          <w:p w:rsidR="00187271" w:rsidRDefault="00187271">
            <w:pPr>
              <w:pStyle w:val="ConsPlusNormal"/>
            </w:pPr>
            <w:r>
              <w:t>0.75</w:t>
            </w:r>
          </w:p>
        </w:tc>
        <w:tc>
          <w:tcPr>
            <w:tcW w:w="1077" w:type="dxa"/>
          </w:tcPr>
          <w:p w:rsidR="00187271" w:rsidRDefault="00187271">
            <w:pPr>
              <w:pStyle w:val="ConsPlusNormal"/>
            </w:pPr>
            <w:r>
              <w:t>36.64</w:t>
            </w:r>
          </w:p>
        </w:tc>
        <w:tc>
          <w:tcPr>
            <w:tcW w:w="994" w:type="dxa"/>
          </w:tcPr>
          <w:p w:rsidR="00187271" w:rsidRDefault="00187271">
            <w:pPr>
              <w:pStyle w:val="ConsPlusNormal"/>
            </w:pPr>
            <w:r>
              <w:t>0.275</w:t>
            </w:r>
          </w:p>
        </w:tc>
        <w:tc>
          <w:tcPr>
            <w:tcW w:w="964" w:type="dxa"/>
          </w:tcPr>
          <w:p w:rsidR="00187271" w:rsidRDefault="00187271">
            <w:pPr>
              <w:pStyle w:val="ConsPlusNormal"/>
            </w:pPr>
            <w:r>
              <w:t>95</w:t>
            </w:r>
          </w:p>
        </w:tc>
        <w:tc>
          <w:tcPr>
            <w:tcW w:w="1304" w:type="dxa"/>
          </w:tcPr>
          <w:p w:rsidR="00187271" w:rsidRDefault="00187271">
            <w:pPr>
              <w:pStyle w:val="ConsPlusNormal"/>
            </w:pPr>
            <w:r>
              <w:t>130.01</w:t>
            </w:r>
          </w:p>
        </w:tc>
        <w:tc>
          <w:tcPr>
            <w:tcW w:w="934" w:type="dxa"/>
          </w:tcPr>
          <w:p w:rsidR="00187271" w:rsidRDefault="00187271">
            <w:pPr>
              <w:pStyle w:val="ConsPlusNormal"/>
            </w:pPr>
            <w:r>
              <w:t>35.013</w:t>
            </w:r>
          </w:p>
        </w:tc>
        <w:tc>
          <w:tcPr>
            <w:tcW w:w="1134"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пгт. Излучинск, ул. Набережная, 16 (240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8</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737"/>
        <w:gridCol w:w="794"/>
        <w:gridCol w:w="1077"/>
        <w:gridCol w:w="1247"/>
        <w:gridCol w:w="994"/>
        <w:gridCol w:w="1020"/>
        <w:gridCol w:w="1247"/>
        <w:gridCol w:w="934"/>
        <w:gridCol w:w="1020"/>
      </w:tblGrid>
      <w:tr w:rsidR="00187271">
        <w:tc>
          <w:tcPr>
            <w:tcW w:w="1324" w:type="dxa"/>
          </w:tcPr>
          <w:p w:rsidR="00187271" w:rsidRDefault="00187271">
            <w:pPr>
              <w:pStyle w:val="ConsPlusNormal"/>
              <w:jc w:val="center"/>
            </w:pPr>
            <w:r>
              <w:t>Дата проведения замеров</w:t>
            </w:r>
          </w:p>
        </w:tc>
        <w:tc>
          <w:tcPr>
            <w:tcW w:w="737" w:type="dxa"/>
          </w:tcPr>
          <w:p w:rsidR="00187271" w:rsidRDefault="00187271">
            <w:pPr>
              <w:pStyle w:val="ConsPlusNormal"/>
              <w:jc w:val="center"/>
            </w:pPr>
            <w:r>
              <w:t>День недели</w:t>
            </w:r>
          </w:p>
        </w:tc>
        <w:tc>
          <w:tcPr>
            <w:tcW w:w="794" w:type="dxa"/>
          </w:tcPr>
          <w:p w:rsidR="00187271" w:rsidRDefault="00187271">
            <w:pPr>
              <w:pStyle w:val="ConsPlusNormal"/>
              <w:jc w:val="center"/>
            </w:pPr>
            <w:r>
              <w:t>N контейнера</w:t>
            </w:r>
          </w:p>
        </w:tc>
        <w:tc>
          <w:tcPr>
            <w:tcW w:w="1077" w:type="dxa"/>
          </w:tcPr>
          <w:p w:rsidR="00187271" w:rsidRDefault="00187271">
            <w:pPr>
              <w:pStyle w:val="ConsPlusNormal"/>
              <w:jc w:val="center"/>
            </w:pPr>
            <w:r>
              <w:t>Объем контейнера, м</w:t>
            </w:r>
            <w:r>
              <w:rPr>
                <w:vertAlign w:val="superscript"/>
              </w:rPr>
              <w:t>3</w:t>
            </w:r>
          </w:p>
        </w:tc>
        <w:tc>
          <w:tcPr>
            <w:tcW w:w="124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020" w:type="dxa"/>
          </w:tcPr>
          <w:p w:rsidR="00187271" w:rsidRDefault="00187271">
            <w:pPr>
              <w:pStyle w:val="ConsPlusNormal"/>
              <w:jc w:val="center"/>
            </w:pPr>
            <w:r>
              <w:t>Масса порожнего контейнера, кг</w:t>
            </w:r>
          </w:p>
        </w:tc>
        <w:tc>
          <w:tcPr>
            <w:tcW w:w="1247"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20"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737" w:type="dxa"/>
          </w:tcPr>
          <w:p w:rsidR="00187271" w:rsidRDefault="00187271">
            <w:pPr>
              <w:pStyle w:val="ConsPlusNormal"/>
              <w:jc w:val="center"/>
            </w:pPr>
            <w:r>
              <w:t>2</w:t>
            </w:r>
          </w:p>
        </w:tc>
        <w:tc>
          <w:tcPr>
            <w:tcW w:w="794" w:type="dxa"/>
          </w:tcPr>
          <w:p w:rsidR="00187271" w:rsidRDefault="00187271">
            <w:pPr>
              <w:pStyle w:val="ConsPlusNormal"/>
              <w:jc w:val="center"/>
            </w:pPr>
            <w:r>
              <w:t>3</w:t>
            </w:r>
          </w:p>
        </w:tc>
        <w:tc>
          <w:tcPr>
            <w:tcW w:w="1077" w:type="dxa"/>
          </w:tcPr>
          <w:p w:rsidR="00187271" w:rsidRDefault="00187271">
            <w:pPr>
              <w:pStyle w:val="ConsPlusNormal"/>
              <w:jc w:val="center"/>
            </w:pPr>
            <w:r>
              <w:t>4</w:t>
            </w:r>
          </w:p>
        </w:tc>
        <w:tc>
          <w:tcPr>
            <w:tcW w:w="124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020" w:type="dxa"/>
          </w:tcPr>
          <w:p w:rsidR="00187271" w:rsidRDefault="00187271">
            <w:pPr>
              <w:pStyle w:val="ConsPlusNormal"/>
              <w:jc w:val="center"/>
            </w:pPr>
            <w:r>
              <w:t>7</w:t>
            </w:r>
          </w:p>
        </w:tc>
        <w:tc>
          <w:tcPr>
            <w:tcW w:w="1247"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20"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05.02.2018</w:t>
            </w:r>
          </w:p>
        </w:tc>
        <w:tc>
          <w:tcPr>
            <w:tcW w:w="737" w:type="dxa"/>
            <w:vMerge w:val="restart"/>
          </w:tcPr>
          <w:p w:rsidR="00187271" w:rsidRDefault="00187271">
            <w:pPr>
              <w:pStyle w:val="ConsPlusNormal"/>
            </w:pPr>
            <w:r>
              <w:t>Пн.</w:t>
            </w:r>
          </w:p>
        </w:tc>
        <w:tc>
          <w:tcPr>
            <w:tcW w:w="794" w:type="dxa"/>
          </w:tcPr>
          <w:p w:rsidR="00187271" w:rsidRDefault="00187271">
            <w:pPr>
              <w:pStyle w:val="ConsPlusNormal"/>
            </w:pPr>
            <w:r>
              <w:t>1</w:t>
            </w:r>
          </w:p>
        </w:tc>
        <w:tc>
          <w:tcPr>
            <w:tcW w:w="1077" w:type="dxa"/>
          </w:tcPr>
          <w:p w:rsidR="00187271" w:rsidRDefault="00187271">
            <w:pPr>
              <w:pStyle w:val="ConsPlusNormal"/>
            </w:pPr>
            <w:r>
              <w:t>0.75</w:t>
            </w:r>
          </w:p>
        </w:tc>
        <w:tc>
          <w:tcPr>
            <w:tcW w:w="1247" w:type="dxa"/>
          </w:tcPr>
          <w:p w:rsidR="00187271" w:rsidRDefault="00187271">
            <w:pPr>
              <w:pStyle w:val="ConsPlusNormal"/>
            </w:pPr>
            <w:r>
              <w:t>16.17</w:t>
            </w:r>
          </w:p>
        </w:tc>
        <w:tc>
          <w:tcPr>
            <w:tcW w:w="994" w:type="dxa"/>
          </w:tcPr>
          <w:p w:rsidR="00187271" w:rsidRDefault="00187271">
            <w:pPr>
              <w:pStyle w:val="ConsPlusNormal"/>
            </w:pPr>
            <w:r>
              <w:t>0.121</w:t>
            </w:r>
          </w:p>
        </w:tc>
        <w:tc>
          <w:tcPr>
            <w:tcW w:w="1020" w:type="dxa"/>
          </w:tcPr>
          <w:p w:rsidR="00187271" w:rsidRDefault="00187271">
            <w:pPr>
              <w:pStyle w:val="ConsPlusNormal"/>
            </w:pPr>
            <w:r>
              <w:t>98</w:t>
            </w:r>
          </w:p>
        </w:tc>
        <w:tc>
          <w:tcPr>
            <w:tcW w:w="1247" w:type="dxa"/>
          </w:tcPr>
          <w:p w:rsidR="00187271" w:rsidRDefault="00187271">
            <w:pPr>
              <w:pStyle w:val="ConsPlusNormal"/>
            </w:pPr>
            <w:r>
              <w:t>113.204</w:t>
            </w:r>
          </w:p>
        </w:tc>
        <w:tc>
          <w:tcPr>
            <w:tcW w:w="934" w:type="dxa"/>
          </w:tcPr>
          <w:p w:rsidR="00187271" w:rsidRDefault="00187271">
            <w:pPr>
              <w:pStyle w:val="ConsPlusNormal"/>
            </w:pPr>
            <w:r>
              <w:t>15.2035</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2</w:t>
            </w:r>
          </w:p>
        </w:tc>
        <w:tc>
          <w:tcPr>
            <w:tcW w:w="1077" w:type="dxa"/>
          </w:tcPr>
          <w:p w:rsidR="00187271" w:rsidRDefault="00187271">
            <w:pPr>
              <w:pStyle w:val="ConsPlusNormal"/>
            </w:pPr>
            <w:r>
              <w:t>0.75</w:t>
            </w:r>
          </w:p>
        </w:tc>
        <w:tc>
          <w:tcPr>
            <w:tcW w:w="1247" w:type="dxa"/>
          </w:tcPr>
          <w:p w:rsidR="00187271" w:rsidRDefault="00187271">
            <w:pPr>
              <w:pStyle w:val="ConsPlusNormal"/>
            </w:pPr>
            <w:r>
              <w:t>22.70</w:t>
            </w:r>
          </w:p>
        </w:tc>
        <w:tc>
          <w:tcPr>
            <w:tcW w:w="994" w:type="dxa"/>
          </w:tcPr>
          <w:p w:rsidR="00187271" w:rsidRDefault="00187271">
            <w:pPr>
              <w:pStyle w:val="ConsPlusNormal"/>
            </w:pPr>
            <w:r>
              <w:t>0.170</w:t>
            </w:r>
          </w:p>
        </w:tc>
        <w:tc>
          <w:tcPr>
            <w:tcW w:w="1020" w:type="dxa"/>
          </w:tcPr>
          <w:p w:rsidR="00187271" w:rsidRDefault="00187271">
            <w:pPr>
              <w:pStyle w:val="ConsPlusNormal"/>
            </w:pPr>
            <w:r>
              <w:t>95</w:t>
            </w:r>
          </w:p>
        </w:tc>
        <w:tc>
          <w:tcPr>
            <w:tcW w:w="1247" w:type="dxa"/>
          </w:tcPr>
          <w:p w:rsidR="00187271" w:rsidRDefault="00187271">
            <w:pPr>
              <w:pStyle w:val="ConsPlusNormal"/>
            </w:pPr>
            <w:r>
              <w:t>116.348</w:t>
            </w:r>
          </w:p>
        </w:tc>
        <w:tc>
          <w:tcPr>
            <w:tcW w:w="934" w:type="dxa"/>
          </w:tcPr>
          <w:p w:rsidR="00187271" w:rsidRDefault="00187271">
            <w:pPr>
              <w:pStyle w:val="ConsPlusNormal"/>
            </w:pPr>
            <w:r>
              <w:t>21.3475</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3</w:t>
            </w:r>
          </w:p>
        </w:tc>
        <w:tc>
          <w:tcPr>
            <w:tcW w:w="1077" w:type="dxa"/>
          </w:tcPr>
          <w:p w:rsidR="00187271" w:rsidRDefault="00187271">
            <w:pPr>
              <w:pStyle w:val="ConsPlusNormal"/>
            </w:pPr>
            <w:r>
              <w:t>0.75</w:t>
            </w:r>
          </w:p>
        </w:tc>
        <w:tc>
          <w:tcPr>
            <w:tcW w:w="1247" w:type="dxa"/>
          </w:tcPr>
          <w:p w:rsidR="00187271" w:rsidRDefault="00187271">
            <w:pPr>
              <w:pStyle w:val="ConsPlusNormal"/>
            </w:pPr>
            <w:r>
              <w:t>21.64</w:t>
            </w:r>
          </w:p>
        </w:tc>
        <w:tc>
          <w:tcPr>
            <w:tcW w:w="994" w:type="dxa"/>
          </w:tcPr>
          <w:p w:rsidR="00187271" w:rsidRDefault="00187271">
            <w:pPr>
              <w:pStyle w:val="ConsPlusNormal"/>
            </w:pPr>
            <w:r>
              <w:t>0.162</w:t>
            </w:r>
          </w:p>
        </w:tc>
        <w:tc>
          <w:tcPr>
            <w:tcW w:w="1020" w:type="dxa"/>
          </w:tcPr>
          <w:p w:rsidR="00187271" w:rsidRDefault="00187271">
            <w:pPr>
              <w:pStyle w:val="ConsPlusNormal"/>
            </w:pPr>
            <w:r>
              <w:t>97</w:t>
            </w:r>
          </w:p>
        </w:tc>
        <w:tc>
          <w:tcPr>
            <w:tcW w:w="1247" w:type="dxa"/>
          </w:tcPr>
          <w:p w:rsidR="00187271" w:rsidRDefault="00187271">
            <w:pPr>
              <w:pStyle w:val="ConsPlusNormal"/>
            </w:pPr>
            <w:r>
              <w:t>117.352</w:t>
            </w:r>
          </w:p>
        </w:tc>
        <w:tc>
          <w:tcPr>
            <w:tcW w:w="934" w:type="dxa"/>
          </w:tcPr>
          <w:p w:rsidR="00187271" w:rsidRDefault="00187271">
            <w:pPr>
              <w:pStyle w:val="ConsPlusNormal"/>
            </w:pPr>
            <w:r>
              <w:t>20.3515</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4</w:t>
            </w:r>
          </w:p>
        </w:tc>
        <w:tc>
          <w:tcPr>
            <w:tcW w:w="1077" w:type="dxa"/>
          </w:tcPr>
          <w:p w:rsidR="00187271" w:rsidRDefault="00187271">
            <w:pPr>
              <w:pStyle w:val="ConsPlusNormal"/>
            </w:pPr>
            <w:r>
              <w:t>0.75</w:t>
            </w:r>
          </w:p>
        </w:tc>
        <w:tc>
          <w:tcPr>
            <w:tcW w:w="1247" w:type="dxa"/>
          </w:tcPr>
          <w:p w:rsidR="00187271" w:rsidRDefault="00187271">
            <w:pPr>
              <w:pStyle w:val="ConsPlusNormal"/>
            </w:pPr>
            <w:r>
              <w:t>15.11</w:t>
            </w:r>
          </w:p>
        </w:tc>
        <w:tc>
          <w:tcPr>
            <w:tcW w:w="994" w:type="dxa"/>
          </w:tcPr>
          <w:p w:rsidR="00187271" w:rsidRDefault="00187271">
            <w:pPr>
              <w:pStyle w:val="ConsPlusNormal"/>
            </w:pPr>
            <w:r>
              <w:t>0.113</w:t>
            </w:r>
          </w:p>
        </w:tc>
        <w:tc>
          <w:tcPr>
            <w:tcW w:w="1020" w:type="dxa"/>
          </w:tcPr>
          <w:p w:rsidR="00187271" w:rsidRDefault="00187271">
            <w:pPr>
              <w:pStyle w:val="ConsPlusNormal"/>
            </w:pPr>
            <w:r>
              <w:t>93</w:t>
            </w:r>
          </w:p>
        </w:tc>
        <w:tc>
          <w:tcPr>
            <w:tcW w:w="1247" w:type="dxa"/>
          </w:tcPr>
          <w:p w:rsidR="00187271" w:rsidRDefault="00187271">
            <w:pPr>
              <w:pStyle w:val="ConsPlusNormal"/>
            </w:pPr>
            <w:r>
              <w:t>107.208</w:t>
            </w:r>
          </w:p>
        </w:tc>
        <w:tc>
          <w:tcPr>
            <w:tcW w:w="934" w:type="dxa"/>
          </w:tcPr>
          <w:p w:rsidR="00187271" w:rsidRDefault="00187271">
            <w:pPr>
              <w:pStyle w:val="ConsPlusNormal"/>
            </w:pPr>
            <w:r>
              <w:t>14.2075</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5</w:t>
            </w:r>
          </w:p>
        </w:tc>
        <w:tc>
          <w:tcPr>
            <w:tcW w:w="1077" w:type="dxa"/>
          </w:tcPr>
          <w:p w:rsidR="00187271" w:rsidRDefault="00187271">
            <w:pPr>
              <w:pStyle w:val="ConsPlusNormal"/>
            </w:pPr>
            <w:r>
              <w:t>0.75</w:t>
            </w:r>
          </w:p>
        </w:tc>
        <w:tc>
          <w:tcPr>
            <w:tcW w:w="1247" w:type="dxa"/>
          </w:tcPr>
          <w:p w:rsidR="00187271" w:rsidRDefault="00187271">
            <w:pPr>
              <w:pStyle w:val="ConsPlusNormal"/>
            </w:pPr>
            <w:r>
              <w:t>16.85</w:t>
            </w:r>
          </w:p>
        </w:tc>
        <w:tc>
          <w:tcPr>
            <w:tcW w:w="994" w:type="dxa"/>
          </w:tcPr>
          <w:p w:rsidR="00187271" w:rsidRDefault="00187271">
            <w:pPr>
              <w:pStyle w:val="ConsPlusNormal"/>
            </w:pPr>
            <w:r>
              <w:t>0.126</w:t>
            </w:r>
          </w:p>
        </w:tc>
        <w:tc>
          <w:tcPr>
            <w:tcW w:w="1020" w:type="dxa"/>
          </w:tcPr>
          <w:p w:rsidR="00187271" w:rsidRDefault="00187271">
            <w:pPr>
              <w:pStyle w:val="ConsPlusNormal"/>
            </w:pPr>
            <w:r>
              <w:t>96</w:t>
            </w:r>
          </w:p>
        </w:tc>
        <w:tc>
          <w:tcPr>
            <w:tcW w:w="1247" w:type="dxa"/>
          </w:tcPr>
          <w:p w:rsidR="00187271" w:rsidRDefault="00187271">
            <w:pPr>
              <w:pStyle w:val="ConsPlusNormal"/>
            </w:pPr>
            <w:r>
              <w:t>111.848</w:t>
            </w:r>
          </w:p>
        </w:tc>
        <w:tc>
          <w:tcPr>
            <w:tcW w:w="934" w:type="dxa"/>
          </w:tcPr>
          <w:p w:rsidR="00187271" w:rsidRDefault="00187271">
            <w:pPr>
              <w:pStyle w:val="ConsPlusNormal"/>
            </w:pPr>
            <w:r>
              <w:t>15.8475</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6</w:t>
            </w:r>
          </w:p>
        </w:tc>
        <w:tc>
          <w:tcPr>
            <w:tcW w:w="1077" w:type="dxa"/>
          </w:tcPr>
          <w:p w:rsidR="00187271" w:rsidRDefault="00187271">
            <w:pPr>
              <w:pStyle w:val="ConsPlusNormal"/>
            </w:pPr>
            <w:r>
              <w:t>0.75</w:t>
            </w:r>
          </w:p>
        </w:tc>
        <w:tc>
          <w:tcPr>
            <w:tcW w:w="1247" w:type="dxa"/>
          </w:tcPr>
          <w:p w:rsidR="00187271" w:rsidRDefault="00187271">
            <w:pPr>
              <w:pStyle w:val="ConsPlusNormal"/>
            </w:pPr>
            <w:r>
              <w:t>21.40</w:t>
            </w:r>
          </w:p>
        </w:tc>
        <w:tc>
          <w:tcPr>
            <w:tcW w:w="994" w:type="dxa"/>
          </w:tcPr>
          <w:p w:rsidR="00187271" w:rsidRDefault="00187271">
            <w:pPr>
              <w:pStyle w:val="ConsPlusNormal"/>
            </w:pPr>
            <w:r>
              <w:t>0.161</w:t>
            </w:r>
          </w:p>
        </w:tc>
        <w:tc>
          <w:tcPr>
            <w:tcW w:w="1020" w:type="dxa"/>
          </w:tcPr>
          <w:p w:rsidR="00187271" w:rsidRDefault="00187271">
            <w:pPr>
              <w:pStyle w:val="ConsPlusNormal"/>
            </w:pPr>
            <w:r>
              <w:t>95</w:t>
            </w:r>
          </w:p>
        </w:tc>
        <w:tc>
          <w:tcPr>
            <w:tcW w:w="1247" w:type="dxa"/>
          </w:tcPr>
          <w:p w:rsidR="00187271" w:rsidRDefault="00187271">
            <w:pPr>
              <w:pStyle w:val="ConsPlusNormal"/>
            </w:pPr>
            <w:r>
              <w:t>115.128</w:t>
            </w:r>
          </w:p>
        </w:tc>
        <w:tc>
          <w:tcPr>
            <w:tcW w:w="934" w:type="dxa"/>
          </w:tcPr>
          <w:p w:rsidR="00187271" w:rsidRDefault="00187271">
            <w:pPr>
              <w:pStyle w:val="ConsPlusNormal"/>
            </w:pPr>
            <w:r>
              <w:t>20.1275</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7</w:t>
            </w:r>
          </w:p>
        </w:tc>
        <w:tc>
          <w:tcPr>
            <w:tcW w:w="1077" w:type="dxa"/>
          </w:tcPr>
          <w:p w:rsidR="00187271" w:rsidRDefault="00187271">
            <w:pPr>
              <w:pStyle w:val="ConsPlusNormal"/>
            </w:pPr>
            <w:r>
              <w:t>0.75</w:t>
            </w:r>
          </w:p>
        </w:tc>
        <w:tc>
          <w:tcPr>
            <w:tcW w:w="1247" w:type="dxa"/>
          </w:tcPr>
          <w:p w:rsidR="00187271" w:rsidRDefault="00187271">
            <w:pPr>
              <w:pStyle w:val="ConsPlusNormal"/>
            </w:pPr>
            <w:r>
              <w:t>16.40</w:t>
            </w:r>
          </w:p>
        </w:tc>
        <w:tc>
          <w:tcPr>
            <w:tcW w:w="994" w:type="dxa"/>
          </w:tcPr>
          <w:p w:rsidR="00187271" w:rsidRDefault="00187271">
            <w:pPr>
              <w:pStyle w:val="ConsPlusNormal"/>
            </w:pPr>
            <w:r>
              <w:t>0.123</w:t>
            </w:r>
          </w:p>
        </w:tc>
        <w:tc>
          <w:tcPr>
            <w:tcW w:w="1020" w:type="dxa"/>
          </w:tcPr>
          <w:p w:rsidR="00187271" w:rsidRDefault="00187271">
            <w:pPr>
              <w:pStyle w:val="ConsPlusNormal"/>
            </w:pPr>
            <w:r>
              <w:t>97</w:t>
            </w:r>
          </w:p>
        </w:tc>
        <w:tc>
          <w:tcPr>
            <w:tcW w:w="1247" w:type="dxa"/>
          </w:tcPr>
          <w:p w:rsidR="00187271" w:rsidRDefault="00187271">
            <w:pPr>
              <w:pStyle w:val="ConsPlusNormal"/>
            </w:pPr>
            <w:r>
              <w:t>112.428</w:t>
            </w:r>
          </w:p>
        </w:tc>
        <w:tc>
          <w:tcPr>
            <w:tcW w:w="934" w:type="dxa"/>
          </w:tcPr>
          <w:p w:rsidR="00187271" w:rsidRDefault="00187271">
            <w:pPr>
              <w:pStyle w:val="ConsPlusNormal"/>
            </w:pPr>
            <w:r>
              <w:t>15.4275</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8</w:t>
            </w:r>
          </w:p>
        </w:tc>
        <w:tc>
          <w:tcPr>
            <w:tcW w:w="1077" w:type="dxa"/>
          </w:tcPr>
          <w:p w:rsidR="00187271" w:rsidRDefault="00187271">
            <w:pPr>
              <w:pStyle w:val="ConsPlusNormal"/>
            </w:pPr>
            <w:r>
              <w:t>0.75</w:t>
            </w:r>
          </w:p>
        </w:tc>
        <w:tc>
          <w:tcPr>
            <w:tcW w:w="1247" w:type="dxa"/>
          </w:tcPr>
          <w:p w:rsidR="00187271" w:rsidRDefault="00187271">
            <w:pPr>
              <w:pStyle w:val="ConsPlusNormal"/>
            </w:pPr>
            <w:r>
              <w:t>20.95</w:t>
            </w:r>
          </w:p>
        </w:tc>
        <w:tc>
          <w:tcPr>
            <w:tcW w:w="994" w:type="dxa"/>
          </w:tcPr>
          <w:p w:rsidR="00187271" w:rsidRDefault="00187271">
            <w:pPr>
              <w:pStyle w:val="ConsPlusNormal"/>
            </w:pPr>
            <w:r>
              <w:t>0.157</w:t>
            </w:r>
          </w:p>
        </w:tc>
        <w:tc>
          <w:tcPr>
            <w:tcW w:w="1020" w:type="dxa"/>
          </w:tcPr>
          <w:p w:rsidR="00187271" w:rsidRDefault="00187271">
            <w:pPr>
              <w:pStyle w:val="ConsPlusNormal"/>
            </w:pPr>
            <w:r>
              <w:t>95</w:t>
            </w:r>
          </w:p>
        </w:tc>
        <w:tc>
          <w:tcPr>
            <w:tcW w:w="1247" w:type="dxa"/>
          </w:tcPr>
          <w:p w:rsidR="00187271" w:rsidRDefault="00187271">
            <w:pPr>
              <w:pStyle w:val="ConsPlusNormal"/>
            </w:pPr>
            <w:r>
              <w:t>114.708</w:t>
            </w:r>
          </w:p>
        </w:tc>
        <w:tc>
          <w:tcPr>
            <w:tcW w:w="934" w:type="dxa"/>
          </w:tcPr>
          <w:p w:rsidR="00187271" w:rsidRDefault="00187271">
            <w:pPr>
              <w:pStyle w:val="ConsPlusNormal"/>
            </w:pPr>
            <w:r>
              <w:t>19.7075</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06.02.2018</w:t>
            </w:r>
          </w:p>
        </w:tc>
        <w:tc>
          <w:tcPr>
            <w:tcW w:w="737" w:type="dxa"/>
            <w:vMerge w:val="restart"/>
          </w:tcPr>
          <w:p w:rsidR="00187271" w:rsidRDefault="00187271">
            <w:pPr>
              <w:pStyle w:val="ConsPlusNormal"/>
            </w:pPr>
            <w:r>
              <w:t>Вт.</w:t>
            </w:r>
          </w:p>
        </w:tc>
        <w:tc>
          <w:tcPr>
            <w:tcW w:w="794" w:type="dxa"/>
          </w:tcPr>
          <w:p w:rsidR="00187271" w:rsidRDefault="00187271">
            <w:pPr>
              <w:pStyle w:val="ConsPlusNormal"/>
            </w:pPr>
            <w:r>
              <w:t>1</w:t>
            </w:r>
          </w:p>
        </w:tc>
        <w:tc>
          <w:tcPr>
            <w:tcW w:w="1077" w:type="dxa"/>
          </w:tcPr>
          <w:p w:rsidR="00187271" w:rsidRDefault="00187271">
            <w:pPr>
              <w:pStyle w:val="ConsPlusNormal"/>
            </w:pPr>
            <w:r>
              <w:t>0.75</w:t>
            </w:r>
          </w:p>
        </w:tc>
        <w:tc>
          <w:tcPr>
            <w:tcW w:w="1247" w:type="dxa"/>
          </w:tcPr>
          <w:p w:rsidR="00187271" w:rsidRDefault="00187271">
            <w:pPr>
              <w:pStyle w:val="ConsPlusNormal"/>
            </w:pPr>
            <w:r>
              <w:t>16.14</w:t>
            </w:r>
          </w:p>
        </w:tc>
        <w:tc>
          <w:tcPr>
            <w:tcW w:w="994" w:type="dxa"/>
          </w:tcPr>
          <w:p w:rsidR="00187271" w:rsidRDefault="00187271">
            <w:pPr>
              <w:pStyle w:val="ConsPlusNormal"/>
            </w:pPr>
            <w:r>
              <w:t>0.121</w:t>
            </w:r>
          </w:p>
        </w:tc>
        <w:tc>
          <w:tcPr>
            <w:tcW w:w="1020" w:type="dxa"/>
          </w:tcPr>
          <w:p w:rsidR="00187271" w:rsidRDefault="00187271">
            <w:pPr>
              <w:pStyle w:val="ConsPlusNormal"/>
            </w:pPr>
            <w:r>
              <w:t>98</w:t>
            </w:r>
          </w:p>
        </w:tc>
        <w:tc>
          <w:tcPr>
            <w:tcW w:w="1247" w:type="dxa"/>
          </w:tcPr>
          <w:p w:rsidR="00187271" w:rsidRDefault="00187271">
            <w:pPr>
              <w:pStyle w:val="ConsPlusNormal"/>
            </w:pPr>
            <w:r>
              <w:t>113.081</w:t>
            </w:r>
          </w:p>
        </w:tc>
        <w:tc>
          <w:tcPr>
            <w:tcW w:w="934" w:type="dxa"/>
          </w:tcPr>
          <w:p w:rsidR="00187271" w:rsidRDefault="00187271">
            <w:pPr>
              <w:pStyle w:val="ConsPlusNormal"/>
            </w:pPr>
            <w:r>
              <w:t>15.081</w:t>
            </w:r>
          </w:p>
        </w:tc>
        <w:tc>
          <w:tcPr>
            <w:tcW w:w="1020" w:type="dxa"/>
            <w:vMerge w:val="restart"/>
          </w:tcPr>
          <w:p w:rsidR="00187271" w:rsidRDefault="00187271">
            <w:pPr>
              <w:pStyle w:val="ConsPlusNormal"/>
            </w:pPr>
            <w:r>
              <w:t>КГО 22,584</w:t>
            </w: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2</w:t>
            </w:r>
          </w:p>
        </w:tc>
        <w:tc>
          <w:tcPr>
            <w:tcW w:w="1077" w:type="dxa"/>
          </w:tcPr>
          <w:p w:rsidR="00187271" w:rsidRDefault="00187271">
            <w:pPr>
              <w:pStyle w:val="ConsPlusNormal"/>
            </w:pPr>
            <w:r>
              <w:t>0.75</w:t>
            </w:r>
          </w:p>
        </w:tc>
        <w:tc>
          <w:tcPr>
            <w:tcW w:w="1247" w:type="dxa"/>
          </w:tcPr>
          <w:p w:rsidR="00187271" w:rsidRDefault="00187271">
            <w:pPr>
              <w:pStyle w:val="ConsPlusNormal"/>
            </w:pPr>
            <w:r>
              <w:t>22.63</w:t>
            </w:r>
          </w:p>
        </w:tc>
        <w:tc>
          <w:tcPr>
            <w:tcW w:w="994" w:type="dxa"/>
          </w:tcPr>
          <w:p w:rsidR="00187271" w:rsidRDefault="00187271">
            <w:pPr>
              <w:pStyle w:val="ConsPlusNormal"/>
            </w:pPr>
            <w:r>
              <w:t>0.170</w:t>
            </w:r>
          </w:p>
        </w:tc>
        <w:tc>
          <w:tcPr>
            <w:tcW w:w="1020" w:type="dxa"/>
          </w:tcPr>
          <w:p w:rsidR="00187271" w:rsidRDefault="00187271">
            <w:pPr>
              <w:pStyle w:val="ConsPlusNormal"/>
            </w:pPr>
            <w:r>
              <w:t>95</w:t>
            </w:r>
          </w:p>
        </w:tc>
        <w:tc>
          <w:tcPr>
            <w:tcW w:w="1247" w:type="dxa"/>
          </w:tcPr>
          <w:p w:rsidR="00187271" w:rsidRDefault="00187271">
            <w:pPr>
              <w:pStyle w:val="ConsPlusNormal"/>
            </w:pPr>
            <w:r>
              <w:t>116.151</w:t>
            </w:r>
          </w:p>
        </w:tc>
        <w:tc>
          <w:tcPr>
            <w:tcW w:w="934" w:type="dxa"/>
          </w:tcPr>
          <w:p w:rsidR="00187271" w:rsidRDefault="00187271">
            <w:pPr>
              <w:pStyle w:val="ConsPlusNormal"/>
            </w:pPr>
            <w:r>
              <w:t>21.151</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3</w:t>
            </w:r>
          </w:p>
        </w:tc>
        <w:tc>
          <w:tcPr>
            <w:tcW w:w="1077" w:type="dxa"/>
          </w:tcPr>
          <w:p w:rsidR="00187271" w:rsidRDefault="00187271">
            <w:pPr>
              <w:pStyle w:val="ConsPlusNormal"/>
            </w:pPr>
            <w:r>
              <w:t>0.75</w:t>
            </w:r>
          </w:p>
        </w:tc>
        <w:tc>
          <w:tcPr>
            <w:tcW w:w="1247" w:type="dxa"/>
          </w:tcPr>
          <w:p w:rsidR="00187271" w:rsidRDefault="00187271">
            <w:pPr>
              <w:pStyle w:val="ConsPlusNormal"/>
            </w:pPr>
            <w:r>
              <w:t>21.64</w:t>
            </w:r>
          </w:p>
        </w:tc>
        <w:tc>
          <w:tcPr>
            <w:tcW w:w="994" w:type="dxa"/>
          </w:tcPr>
          <w:p w:rsidR="00187271" w:rsidRDefault="00187271">
            <w:pPr>
              <w:pStyle w:val="ConsPlusNormal"/>
            </w:pPr>
            <w:r>
              <w:t>0.162</w:t>
            </w:r>
          </w:p>
        </w:tc>
        <w:tc>
          <w:tcPr>
            <w:tcW w:w="1020" w:type="dxa"/>
          </w:tcPr>
          <w:p w:rsidR="00187271" w:rsidRDefault="00187271">
            <w:pPr>
              <w:pStyle w:val="ConsPlusNormal"/>
            </w:pPr>
            <w:r>
              <w:t>97</w:t>
            </w:r>
          </w:p>
        </w:tc>
        <w:tc>
          <w:tcPr>
            <w:tcW w:w="1247" w:type="dxa"/>
          </w:tcPr>
          <w:p w:rsidR="00187271" w:rsidRDefault="00187271">
            <w:pPr>
              <w:pStyle w:val="ConsPlusNormal"/>
            </w:pPr>
            <w:r>
              <w:t>117.221</w:t>
            </w:r>
          </w:p>
        </w:tc>
        <w:tc>
          <w:tcPr>
            <w:tcW w:w="934" w:type="dxa"/>
          </w:tcPr>
          <w:p w:rsidR="00187271" w:rsidRDefault="00187271">
            <w:pPr>
              <w:pStyle w:val="ConsPlusNormal"/>
            </w:pPr>
            <w:r>
              <w:t>20.221</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4</w:t>
            </w:r>
          </w:p>
        </w:tc>
        <w:tc>
          <w:tcPr>
            <w:tcW w:w="1077" w:type="dxa"/>
          </w:tcPr>
          <w:p w:rsidR="00187271" w:rsidRDefault="00187271">
            <w:pPr>
              <w:pStyle w:val="ConsPlusNormal"/>
            </w:pPr>
            <w:r>
              <w:t>0.75</w:t>
            </w:r>
          </w:p>
        </w:tc>
        <w:tc>
          <w:tcPr>
            <w:tcW w:w="1247" w:type="dxa"/>
          </w:tcPr>
          <w:p w:rsidR="00187271" w:rsidRDefault="00187271">
            <w:pPr>
              <w:pStyle w:val="ConsPlusNormal"/>
            </w:pPr>
            <w:r>
              <w:t>15.14</w:t>
            </w:r>
          </w:p>
        </w:tc>
        <w:tc>
          <w:tcPr>
            <w:tcW w:w="994" w:type="dxa"/>
          </w:tcPr>
          <w:p w:rsidR="00187271" w:rsidRDefault="00187271">
            <w:pPr>
              <w:pStyle w:val="ConsPlusNormal"/>
            </w:pPr>
            <w:r>
              <w:t>0.114</w:t>
            </w:r>
          </w:p>
        </w:tc>
        <w:tc>
          <w:tcPr>
            <w:tcW w:w="1020" w:type="dxa"/>
          </w:tcPr>
          <w:p w:rsidR="00187271" w:rsidRDefault="00187271">
            <w:pPr>
              <w:pStyle w:val="ConsPlusNormal"/>
            </w:pPr>
            <w:r>
              <w:t>93</w:t>
            </w:r>
          </w:p>
        </w:tc>
        <w:tc>
          <w:tcPr>
            <w:tcW w:w="1247" w:type="dxa"/>
          </w:tcPr>
          <w:p w:rsidR="00187271" w:rsidRDefault="00187271">
            <w:pPr>
              <w:pStyle w:val="ConsPlusNormal"/>
            </w:pPr>
            <w:r>
              <w:t>107.151</w:t>
            </w:r>
          </w:p>
        </w:tc>
        <w:tc>
          <w:tcPr>
            <w:tcW w:w="934" w:type="dxa"/>
          </w:tcPr>
          <w:p w:rsidR="00187271" w:rsidRDefault="00187271">
            <w:pPr>
              <w:pStyle w:val="ConsPlusNormal"/>
            </w:pPr>
            <w:r>
              <w:t>14.151</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5</w:t>
            </w:r>
          </w:p>
        </w:tc>
        <w:tc>
          <w:tcPr>
            <w:tcW w:w="1077" w:type="dxa"/>
          </w:tcPr>
          <w:p w:rsidR="00187271" w:rsidRDefault="00187271">
            <w:pPr>
              <w:pStyle w:val="ConsPlusNormal"/>
            </w:pPr>
            <w:r>
              <w:t>0.75</w:t>
            </w:r>
          </w:p>
        </w:tc>
        <w:tc>
          <w:tcPr>
            <w:tcW w:w="1247" w:type="dxa"/>
          </w:tcPr>
          <w:p w:rsidR="00187271" w:rsidRDefault="00187271">
            <w:pPr>
              <w:pStyle w:val="ConsPlusNormal"/>
            </w:pPr>
            <w:r>
              <w:t>16.86</w:t>
            </w:r>
          </w:p>
        </w:tc>
        <w:tc>
          <w:tcPr>
            <w:tcW w:w="994" w:type="dxa"/>
          </w:tcPr>
          <w:p w:rsidR="00187271" w:rsidRDefault="00187271">
            <w:pPr>
              <w:pStyle w:val="ConsPlusNormal"/>
            </w:pPr>
            <w:r>
              <w:t>0.126</w:t>
            </w:r>
          </w:p>
        </w:tc>
        <w:tc>
          <w:tcPr>
            <w:tcW w:w="1020" w:type="dxa"/>
          </w:tcPr>
          <w:p w:rsidR="00187271" w:rsidRDefault="00187271">
            <w:pPr>
              <w:pStyle w:val="ConsPlusNormal"/>
            </w:pPr>
            <w:r>
              <w:t>96</w:t>
            </w:r>
          </w:p>
        </w:tc>
        <w:tc>
          <w:tcPr>
            <w:tcW w:w="1247" w:type="dxa"/>
          </w:tcPr>
          <w:p w:rsidR="00187271" w:rsidRDefault="00187271">
            <w:pPr>
              <w:pStyle w:val="ConsPlusNormal"/>
            </w:pPr>
            <w:r>
              <w:t>111.751</w:t>
            </w:r>
          </w:p>
        </w:tc>
        <w:tc>
          <w:tcPr>
            <w:tcW w:w="934" w:type="dxa"/>
          </w:tcPr>
          <w:p w:rsidR="00187271" w:rsidRDefault="00187271">
            <w:pPr>
              <w:pStyle w:val="ConsPlusNormal"/>
            </w:pPr>
            <w:r>
              <w:t>15.751</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6</w:t>
            </w:r>
          </w:p>
        </w:tc>
        <w:tc>
          <w:tcPr>
            <w:tcW w:w="1077" w:type="dxa"/>
          </w:tcPr>
          <w:p w:rsidR="00187271" w:rsidRDefault="00187271">
            <w:pPr>
              <w:pStyle w:val="ConsPlusNormal"/>
            </w:pPr>
            <w:r>
              <w:t>0.75</w:t>
            </w:r>
          </w:p>
        </w:tc>
        <w:tc>
          <w:tcPr>
            <w:tcW w:w="1247" w:type="dxa"/>
          </w:tcPr>
          <w:p w:rsidR="00187271" w:rsidRDefault="00187271">
            <w:pPr>
              <w:pStyle w:val="ConsPlusNormal"/>
            </w:pPr>
            <w:r>
              <w:t>21.40</w:t>
            </w:r>
          </w:p>
        </w:tc>
        <w:tc>
          <w:tcPr>
            <w:tcW w:w="994" w:type="dxa"/>
          </w:tcPr>
          <w:p w:rsidR="00187271" w:rsidRDefault="00187271">
            <w:pPr>
              <w:pStyle w:val="ConsPlusNormal"/>
            </w:pPr>
            <w:r>
              <w:t>0.161</w:t>
            </w:r>
          </w:p>
        </w:tc>
        <w:tc>
          <w:tcPr>
            <w:tcW w:w="1020" w:type="dxa"/>
          </w:tcPr>
          <w:p w:rsidR="00187271" w:rsidRDefault="00187271">
            <w:pPr>
              <w:pStyle w:val="ConsPlusNormal"/>
            </w:pPr>
            <w:r>
              <w:t>95</w:t>
            </w:r>
          </w:p>
        </w:tc>
        <w:tc>
          <w:tcPr>
            <w:tcW w:w="1247" w:type="dxa"/>
          </w:tcPr>
          <w:p w:rsidR="00187271" w:rsidRDefault="00187271">
            <w:pPr>
              <w:pStyle w:val="ConsPlusNormal"/>
            </w:pPr>
            <w:r>
              <w:t>115.001</w:t>
            </w:r>
          </w:p>
        </w:tc>
        <w:tc>
          <w:tcPr>
            <w:tcW w:w="934" w:type="dxa"/>
          </w:tcPr>
          <w:p w:rsidR="00187271" w:rsidRDefault="00187271">
            <w:pPr>
              <w:pStyle w:val="ConsPlusNormal"/>
            </w:pPr>
            <w:r>
              <w:t>20.001</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7</w:t>
            </w:r>
          </w:p>
        </w:tc>
        <w:tc>
          <w:tcPr>
            <w:tcW w:w="1077" w:type="dxa"/>
          </w:tcPr>
          <w:p w:rsidR="00187271" w:rsidRDefault="00187271">
            <w:pPr>
              <w:pStyle w:val="ConsPlusNormal"/>
            </w:pPr>
            <w:r>
              <w:t>0.75</w:t>
            </w:r>
          </w:p>
        </w:tc>
        <w:tc>
          <w:tcPr>
            <w:tcW w:w="1247" w:type="dxa"/>
          </w:tcPr>
          <w:p w:rsidR="00187271" w:rsidRDefault="00187271">
            <w:pPr>
              <w:pStyle w:val="ConsPlusNormal"/>
            </w:pPr>
            <w:r>
              <w:t>16.37</w:t>
            </w:r>
          </w:p>
        </w:tc>
        <w:tc>
          <w:tcPr>
            <w:tcW w:w="994" w:type="dxa"/>
          </w:tcPr>
          <w:p w:rsidR="00187271" w:rsidRDefault="00187271">
            <w:pPr>
              <w:pStyle w:val="ConsPlusNormal"/>
            </w:pPr>
            <w:r>
              <w:t>0.123</w:t>
            </w:r>
          </w:p>
        </w:tc>
        <w:tc>
          <w:tcPr>
            <w:tcW w:w="1020" w:type="dxa"/>
          </w:tcPr>
          <w:p w:rsidR="00187271" w:rsidRDefault="00187271">
            <w:pPr>
              <w:pStyle w:val="ConsPlusNormal"/>
            </w:pPr>
            <w:r>
              <w:t>97</w:t>
            </w:r>
          </w:p>
        </w:tc>
        <w:tc>
          <w:tcPr>
            <w:tcW w:w="1247" w:type="dxa"/>
          </w:tcPr>
          <w:p w:rsidR="00187271" w:rsidRDefault="00187271">
            <w:pPr>
              <w:pStyle w:val="ConsPlusNormal"/>
            </w:pPr>
            <w:r>
              <w:t>112.301</w:t>
            </w:r>
          </w:p>
        </w:tc>
        <w:tc>
          <w:tcPr>
            <w:tcW w:w="934" w:type="dxa"/>
          </w:tcPr>
          <w:p w:rsidR="00187271" w:rsidRDefault="00187271">
            <w:pPr>
              <w:pStyle w:val="ConsPlusNormal"/>
            </w:pPr>
            <w:r>
              <w:t>15.301</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8</w:t>
            </w:r>
          </w:p>
        </w:tc>
        <w:tc>
          <w:tcPr>
            <w:tcW w:w="1077" w:type="dxa"/>
          </w:tcPr>
          <w:p w:rsidR="00187271" w:rsidRDefault="00187271">
            <w:pPr>
              <w:pStyle w:val="ConsPlusNormal"/>
            </w:pPr>
            <w:r>
              <w:t>0.75</w:t>
            </w:r>
          </w:p>
        </w:tc>
        <w:tc>
          <w:tcPr>
            <w:tcW w:w="1247" w:type="dxa"/>
          </w:tcPr>
          <w:p w:rsidR="00187271" w:rsidRDefault="00187271">
            <w:pPr>
              <w:pStyle w:val="ConsPlusNormal"/>
            </w:pPr>
            <w:r>
              <w:t>20.92</w:t>
            </w:r>
          </w:p>
        </w:tc>
        <w:tc>
          <w:tcPr>
            <w:tcW w:w="994" w:type="dxa"/>
          </w:tcPr>
          <w:p w:rsidR="00187271" w:rsidRDefault="00187271">
            <w:pPr>
              <w:pStyle w:val="ConsPlusNormal"/>
            </w:pPr>
            <w:r>
              <w:t>0.157</w:t>
            </w:r>
          </w:p>
        </w:tc>
        <w:tc>
          <w:tcPr>
            <w:tcW w:w="1020" w:type="dxa"/>
          </w:tcPr>
          <w:p w:rsidR="00187271" w:rsidRDefault="00187271">
            <w:pPr>
              <w:pStyle w:val="ConsPlusNormal"/>
            </w:pPr>
            <w:r>
              <w:t>95</w:t>
            </w:r>
          </w:p>
        </w:tc>
        <w:tc>
          <w:tcPr>
            <w:tcW w:w="1247" w:type="dxa"/>
          </w:tcPr>
          <w:p w:rsidR="00187271" w:rsidRDefault="00187271">
            <w:pPr>
              <w:pStyle w:val="ConsPlusNormal"/>
            </w:pPr>
            <w:r>
              <w:t>114.551</w:t>
            </w:r>
          </w:p>
        </w:tc>
        <w:tc>
          <w:tcPr>
            <w:tcW w:w="934" w:type="dxa"/>
          </w:tcPr>
          <w:p w:rsidR="00187271" w:rsidRDefault="00187271">
            <w:pPr>
              <w:pStyle w:val="ConsPlusNormal"/>
            </w:pPr>
            <w:r>
              <w:t>19.551</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07.02.2018</w:t>
            </w:r>
          </w:p>
        </w:tc>
        <w:tc>
          <w:tcPr>
            <w:tcW w:w="737" w:type="dxa"/>
            <w:vMerge w:val="restart"/>
          </w:tcPr>
          <w:p w:rsidR="00187271" w:rsidRDefault="00187271">
            <w:pPr>
              <w:pStyle w:val="ConsPlusNormal"/>
            </w:pPr>
            <w:r>
              <w:t>Ср.</w:t>
            </w:r>
          </w:p>
        </w:tc>
        <w:tc>
          <w:tcPr>
            <w:tcW w:w="794" w:type="dxa"/>
          </w:tcPr>
          <w:p w:rsidR="00187271" w:rsidRDefault="00187271">
            <w:pPr>
              <w:pStyle w:val="ConsPlusNormal"/>
            </w:pPr>
            <w:r>
              <w:t>1</w:t>
            </w:r>
          </w:p>
        </w:tc>
        <w:tc>
          <w:tcPr>
            <w:tcW w:w="1077" w:type="dxa"/>
          </w:tcPr>
          <w:p w:rsidR="00187271" w:rsidRDefault="00187271">
            <w:pPr>
              <w:pStyle w:val="ConsPlusNormal"/>
            </w:pPr>
            <w:r>
              <w:t>0.75</w:t>
            </w:r>
          </w:p>
        </w:tc>
        <w:tc>
          <w:tcPr>
            <w:tcW w:w="1247" w:type="dxa"/>
          </w:tcPr>
          <w:p w:rsidR="00187271" w:rsidRDefault="00187271">
            <w:pPr>
              <w:pStyle w:val="ConsPlusNormal"/>
            </w:pPr>
            <w:r>
              <w:t>16.12</w:t>
            </w:r>
          </w:p>
        </w:tc>
        <w:tc>
          <w:tcPr>
            <w:tcW w:w="994" w:type="dxa"/>
          </w:tcPr>
          <w:p w:rsidR="00187271" w:rsidRDefault="00187271">
            <w:pPr>
              <w:pStyle w:val="ConsPlusNormal"/>
            </w:pPr>
            <w:r>
              <w:t>0.121</w:t>
            </w:r>
          </w:p>
        </w:tc>
        <w:tc>
          <w:tcPr>
            <w:tcW w:w="1020" w:type="dxa"/>
          </w:tcPr>
          <w:p w:rsidR="00187271" w:rsidRDefault="00187271">
            <w:pPr>
              <w:pStyle w:val="ConsPlusNormal"/>
            </w:pPr>
            <w:r>
              <w:t>98</w:t>
            </w:r>
          </w:p>
        </w:tc>
        <w:tc>
          <w:tcPr>
            <w:tcW w:w="1247" w:type="dxa"/>
          </w:tcPr>
          <w:p w:rsidR="00187271" w:rsidRDefault="00187271">
            <w:pPr>
              <w:pStyle w:val="ConsPlusNormal"/>
            </w:pPr>
            <w:r>
              <w:t>113.18</w:t>
            </w:r>
          </w:p>
        </w:tc>
        <w:tc>
          <w:tcPr>
            <w:tcW w:w="934" w:type="dxa"/>
          </w:tcPr>
          <w:p w:rsidR="00187271" w:rsidRDefault="00187271">
            <w:pPr>
              <w:pStyle w:val="ConsPlusNormal"/>
            </w:pPr>
            <w:r>
              <w:t>15.175</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2</w:t>
            </w:r>
          </w:p>
        </w:tc>
        <w:tc>
          <w:tcPr>
            <w:tcW w:w="1077" w:type="dxa"/>
          </w:tcPr>
          <w:p w:rsidR="00187271" w:rsidRDefault="00187271">
            <w:pPr>
              <w:pStyle w:val="ConsPlusNormal"/>
            </w:pPr>
            <w:r>
              <w:t>0.75</w:t>
            </w:r>
          </w:p>
        </w:tc>
        <w:tc>
          <w:tcPr>
            <w:tcW w:w="1247" w:type="dxa"/>
          </w:tcPr>
          <w:p w:rsidR="00187271" w:rsidRDefault="00187271">
            <w:pPr>
              <w:pStyle w:val="ConsPlusNormal"/>
            </w:pPr>
            <w:r>
              <w:t>22.57</w:t>
            </w:r>
          </w:p>
        </w:tc>
        <w:tc>
          <w:tcPr>
            <w:tcW w:w="994" w:type="dxa"/>
          </w:tcPr>
          <w:p w:rsidR="00187271" w:rsidRDefault="00187271">
            <w:pPr>
              <w:pStyle w:val="ConsPlusNormal"/>
            </w:pPr>
            <w:r>
              <w:t>0.169</w:t>
            </w:r>
          </w:p>
        </w:tc>
        <w:tc>
          <w:tcPr>
            <w:tcW w:w="1020" w:type="dxa"/>
          </w:tcPr>
          <w:p w:rsidR="00187271" w:rsidRDefault="00187271">
            <w:pPr>
              <w:pStyle w:val="ConsPlusNormal"/>
            </w:pPr>
            <w:r>
              <w:t>95</w:t>
            </w:r>
          </w:p>
        </w:tc>
        <w:tc>
          <w:tcPr>
            <w:tcW w:w="1247" w:type="dxa"/>
          </w:tcPr>
          <w:p w:rsidR="00187271" w:rsidRDefault="00187271">
            <w:pPr>
              <w:pStyle w:val="ConsPlusNormal"/>
            </w:pPr>
            <w:r>
              <w:t>116.25</w:t>
            </w:r>
          </w:p>
        </w:tc>
        <w:tc>
          <w:tcPr>
            <w:tcW w:w="934" w:type="dxa"/>
          </w:tcPr>
          <w:p w:rsidR="00187271" w:rsidRDefault="00187271">
            <w:pPr>
              <w:pStyle w:val="ConsPlusNormal"/>
            </w:pPr>
            <w:r>
              <w:t>21.245</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3</w:t>
            </w:r>
          </w:p>
        </w:tc>
        <w:tc>
          <w:tcPr>
            <w:tcW w:w="1077" w:type="dxa"/>
          </w:tcPr>
          <w:p w:rsidR="00187271" w:rsidRDefault="00187271">
            <w:pPr>
              <w:pStyle w:val="ConsPlusNormal"/>
            </w:pPr>
            <w:r>
              <w:t>0.75</w:t>
            </w:r>
          </w:p>
        </w:tc>
        <w:tc>
          <w:tcPr>
            <w:tcW w:w="1247" w:type="dxa"/>
          </w:tcPr>
          <w:p w:rsidR="00187271" w:rsidRDefault="00187271">
            <w:pPr>
              <w:pStyle w:val="ConsPlusNormal"/>
            </w:pPr>
            <w:r>
              <w:t>21.58</w:t>
            </w:r>
          </w:p>
        </w:tc>
        <w:tc>
          <w:tcPr>
            <w:tcW w:w="994" w:type="dxa"/>
          </w:tcPr>
          <w:p w:rsidR="00187271" w:rsidRDefault="00187271">
            <w:pPr>
              <w:pStyle w:val="ConsPlusNormal"/>
            </w:pPr>
            <w:r>
              <w:t>0.162</w:t>
            </w:r>
          </w:p>
        </w:tc>
        <w:tc>
          <w:tcPr>
            <w:tcW w:w="1020" w:type="dxa"/>
          </w:tcPr>
          <w:p w:rsidR="00187271" w:rsidRDefault="00187271">
            <w:pPr>
              <w:pStyle w:val="ConsPlusNormal"/>
            </w:pPr>
            <w:r>
              <w:t>97</w:t>
            </w:r>
          </w:p>
        </w:tc>
        <w:tc>
          <w:tcPr>
            <w:tcW w:w="1247" w:type="dxa"/>
          </w:tcPr>
          <w:p w:rsidR="00187271" w:rsidRDefault="00187271">
            <w:pPr>
              <w:pStyle w:val="ConsPlusNormal"/>
            </w:pPr>
            <w:r>
              <w:t>117.32</w:t>
            </w:r>
          </w:p>
        </w:tc>
        <w:tc>
          <w:tcPr>
            <w:tcW w:w="934" w:type="dxa"/>
          </w:tcPr>
          <w:p w:rsidR="00187271" w:rsidRDefault="00187271">
            <w:pPr>
              <w:pStyle w:val="ConsPlusNormal"/>
            </w:pPr>
            <w:r>
              <w:t>20.315</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4</w:t>
            </w:r>
          </w:p>
        </w:tc>
        <w:tc>
          <w:tcPr>
            <w:tcW w:w="1077" w:type="dxa"/>
          </w:tcPr>
          <w:p w:rsidR="00187271" w:rsidRDefault="00187271">
            <w:pPr>
              <w:pStyle w:val="ConsPlusNormal"/>
            </w:pPr>
            <w:r>
              <w:t>0.75</w:t>
            </w:r>
          </w:p>
        </w:tc>
        <w:tc>
          <w:tcPr>
            <w:tcW w:w="1247" w:type="dxa"/>
          </w:tcPr>
          <w:p w:rsidR="00187271" w:rsidRDefault="00187271">
            <w:pPr>
              <w:pStyle w:val="ConsPlusNormal"/>
            </w:pPr>
            <w:r>
              <w:t>15.13</w:t>
            </w:r>
          </w:p>
        </w:tc>
        <w:tc>
          <w:tcPr>
            <w:tcW w:w="994" w:type="dxa"/>
          </w:tcPr>
          <w:p w:rsidR="00187271" w:rsidRDefault="00187271">
            <w:pPr>
              <w:pStyle w:val="ConsPlusNormal"/>
            </w:pPr>
            <w:r>
              <w:t>0.114</w:t>
            </w:r>
          </w:p>
        </w:tc>
        <w:tc>
          <w:tcPr>
            <w:tcW w:w="1020" w:type="dxa"/>
          </w:tcPr>
          <w:p w:rsidR="00187271" w:rsidRDefault="00187271">
            <w:pPr>
              <w:pStyle w:val="ConsPlusNormal"/>
            </w:pPr>
            <w:r>
              <w:t>93</w:t>
            </w:r>
          </w:p>
        </w:tc>
        <w:tc>
          <w:tcPr>
            <w:tcW w:w="1247" w:type="dxa"/>
          </w:tcPr>
          <w:p w:rsidR="00187271" w:rsidRDefault="00187271">
            <w:pPr>
              <w:pStyle w:val="ConsPlusNormal"/>
            </w:pPr>
            <w:r>
              <w:t>107.25</w:t>
            </w:r>
          </w:p>
        </w:tc>
        <w:tc>
          <w:tcPr>
            <w:tcW w:w="934" w:type="dxa"/>
          </w:tcPr>
          <w:p w:rsidR="00187271" w:rsidRDefault="00187271">
            <w:pPr>
              <w:pStyle w:val="ConsPlusNormal"/>
            </w:pPr>
            <w:r>
              <w:t>14.245</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5</w:t>
            </w:r>
          </w:p>
        </w:tc>
        <w:tc>
          <w:tcPr>
            <w:tcW w:w="1077" w:type="dxa"/>
          </w:tcPr>
          <w:p w:rsidR="00187271" w:rsidRDefault="00187271">
            <w:pPr>
              <w:pStyle w:val="ConsPlusNormal"/>
            </w:pPr>
            <w:r>
              <w:t>0.75</w:t>
            </w:r>
          </w:p>
        </w:tc>
        <w:tc>
          <w:tcPr>
            <w:tcW w:w="1247" w:type="dxa"/>
          </w:tcPr>
          <w:p w:rsidR="00187271" w:rsidRDefault="00187271">
            <w:pPr>
              <w:pStyle w:val="ConsPlusNormal"/>
            </w:pPr>
            <w:r>
              <w:t>16.83</w:t>
            </w:r>
          </w:p>
        </w:tc>
        <w:tc>
          <w:tcPr>
            <w:tcW w:w="994" w:type="dxa"/>
          </w:tcPr>
          <w:p w:rsidR="00187271" w:rsidRDefault="00187271">
            <w:pPr>
              <w:pStyle w:val="ConsPlusNormal"/>
            </w:pPr>
            <w:r>
              <w:t>0.126</w:t>
            </w:r>
          </w:p>
        </w:tc>
        <w:tc>
          <w:tcPr>
            <w:tcW w:w="1020" w:type="dxa"/>
          </w:tcPr>
          <w:p w:rsidR="00187271" w:rsidRDefault="00187271">
            <w:pPr>
              <w:pStyle w:val="ConsPlusNormal"/>
            </w:pPr>
            <w:r>
              <w:t>96</w:t>
            </w:r>
          </w:p>
        </w:tc>
        <w:tc>
          <w:tcPr>
            <w:tcW w:w="1247" w:type="dxa"/>
          </w:tcPr>
          <w:p w:rsidR="00187271" w:rsidRDefault="00187271">
            <w:pPr>
              <w:pStyle w:val="ConsPlusNormal"/>
            </w:pPr>
            <w:r>
              <w:t>111.85</w:t>
            </w:r>
          </w:p>
        </w:tc>
        <w:tc>
          <w:tcPr>
            <w:tcW w:w="934" w:type="dxa"/>
          </w:tcPr>
          <w:p w:rsidR="00187271" w:rsidRDefault="00187271">
            <w:pPr>
              <w:pStyle w:val="ConsPlusNormal"/>
            </w:pPr>
            <w:r>
              <w:t>15.845</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6</w:t>
            </w:r>
          </w:p>
        </w:tc>
        <w:tc>
          <w:tcPr>
            <w:tcW w:w="1077" w:type="dxa"/>
          </w:tcPr>
          <w:p w:rsidR="00187271" w:rsidRDefault="00187271">
            <w:pPr>
              <w:pStyle w:val="ConsPlusNormal"/>
            </w:pPr>
            <w:r>
              <w:t>0.75</w:t>
            </w:r>
          </w:p>
        </w:tc>
        <w:tc>
          <w:tcPr>
            <w:tcW w:w="1247" w:type="dxa"/>
          </w:tcPr>
          <w:p w:rsidR="00187271" w:rsidRDefault="00187271">
            <w:pPr>
              <w:pStyle w:val="ConsPlusNormal"/>
            </w:pPr>
            <w:r>
              <w:t>21.35</w:t>
            </w:r>
          </w:p>
        </w:tc>
        <w:tc>
          <w:tcPr>
            <w:tcW w:w="994" w:type="dxa"/>
          </w:tcPr>
          <w:p w:rsidR="00187271" w:rsidRDefault="00187271">
            <w:pPr>
              <w:pStyle w:val="ConsPlusNormal"/>
            </w:pPr>
            <w:r>
              <w:t>0.160</w:t>
            </w:r>
          </w:p>
        </w:tc>
        <w:tc>
          <w:tcPr>
            <w:tcW w:w="1020" w:type="dxa"/>
          </w:tcPr>
          <w:p w:rsidR="00187271" w:rsidRDefault="00187271">
            <w:pPr>
              <w:pStyle w:val="ConsPlusNormal"/>
            </w:pPr>
            <w:r>
              <w:t>95</w:t>
            </w:r>
          </w:p>
        </w:tc>
        <w:tc>
          <w:tcPr>
            <w:tcW w:w="1247" w:type="dxa"/>
          </w:tcPr>
          <w:p w:rsidR="00187271" w:rsidRDefault="00187271">
            <w:pPr>
              <w:pStyle w:val="ConsPlusNormal"/>
            </w:pPr>
            <w:r>
              <w:t>115.10</w:t>
            </w:r>
          </w:p>
        </w:tc>
        <w:tc>
          <w:tcPr>
            <w:tcW w:w="934" w:type="dxa"/>
          </w:tcPr>
          <w:p w:rsidR="00187271" w:rsidRDefault="00187271">
            <w:pPr>
              <w:pStyle w:val="ConsPlusNormal"/>
            </w:pPr>
            <w:r>
              <w:t>20.095</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7</w:t>
            </w:r>
          </w:p>
        </w:tc>
        <w:tc>
          <w:tcPr>
            <w:tcW w:w="1077" w:type="dxa"/>
          </w:tcPr>
          <w:p w:rsidR="00187271" w:rsidRDefault="00187271">
            <w:pPr>
              <w:pStyle w:val="ConsPlusNormal"/>
            </w:pPr>
            <w:r>
              <w:t>0.75</w:t>
            </w:r>
          </w:p>
        </w:tc>
        <w:tc>
          <w:tcPr>
            <w:tcW w:w="1247" w:type="dxa"/>
          </w:tcPr>
          <w:p w:rsidR="00187271" w:rsidRDefault="00187271">
            <w:pPr>
              <w:pStyle w:val="ConsPlusNormal"/>
            </w:pPr>
            <w:r>
              <w:t>16.36</w:t>
            </w:r>
          </w:p>
        </w:tc>
        <w:tc>
          <w:tcPr>
            <w:tcW w:w="994" w:type="dxa"/>
          </w:tcPr>
          <w:p w:rsidR="00187271" w:rsidRDefault="00187271">
            <w:pPr>
              <w:pStyle w:val="ConsPlusNormal"/>
            </w:pPr>
            <w:r>
              <w:t>0.123</w:t>
            </w:r>
          </w:p>
        </w:tc>
        <w:tc>
          <w:tcPr>
            <w:tcW w:w="1020" w:type="dxa"/>
          </w:tcPr>
          <w:p w:rsidR="00187271" w:rsidRDefault="00187271">
            <w:pPr>
              <w:pStyle w:val="ConsPlusNormal"/>
            </w:pPr>
            <w:r>
              <w:t>97</w:t>
            </w:r>
          </w:p>
        </w:tc>
        <w:tc>
          <w:tcPr>
            <w:tcW w:w="1247" w:type="dxa"/>
          </w:tcPr>
          <w:p w:rsidR="00187271" w:rsidRDefault="00187271">
            <w:pPr>
              <w:pStyle w:val="ConsPlusNormal"/>
            </w:pPr>
            <w:r>
              <w:t>112.40</w:t>
            </w:r>
          </w:p>
        </w:tc>
        <w:tc>
          <w:tcPr>
            <w:tcW w:w="934" w:type="dxa"/>
          </w:tcPr>
          <w:p w:rsidR="00187271" w:rsidRDefault="00187271">
            <w:pPr>
              <w:pStyle w:val="ConsPlusNormal"/>
            </w:pPr>
            <w:r>
              <w:t>15.395</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8</w:t>
            </w:r>
          </w:p>
        </w:tc>
        <w:tc>
          <w:tcPr>
            <w:tcW w:w="1077" w:type="dxa"/>
          </w:tcPr>
          <w:p w:rsidR="00187271" w:rsidRDefault="00187271">
            <w:pPr>
              <w:pStyle w:val="ConsPlusNormal"/>
            </w:pPr>
            <w:r>
              <w:t>0.75</w:t>
            </w:r>
          </w:p>
        </w:tc>
        <w:tc>
          <w:tcPr>
            <w:tcW w:w="1247" w:type="dxa"/>
          </w:tcPr>
          <w:p w:rsidR="00187271" w:rsidRDefault="00187271">
            <w:pPr>
              <w:pStyle w:val="ConsPlusNormal"/>
            </w:pPr>
            <w:r>
              <w:t>20.87</w:t>
            </w:r>
          </w:p>
        </w:tc>
        <w:tc>
          <w:tcPr>
            <w:tcW w:w="994" w:type="dxa"/>
          </w:tcPr>
          <w:p w:rsidR="00187271" w:rsidRDefault="00187271">
            <w:pPr>
              <w:pStyle w:val="ConsPlusNormal"/>
            </w:pPr>
            <w:r>
              <w:t>0.157</w:t>
            </w:r>
          </w:p>
        </w:tc>
        <w:tc>
          <w:tcPr>
            <w:tcW w:w="1020" w:type="dxa"/>
          </w:tcPr>
          <w:p w:rsidR="00187271" w:rsidRDefault="00187271">
            <w:pPr>
              <w:pStyle w:val="ConsPlusNormal"/>
            </w:pPr>
            <w:r>
              <w:t>95</w:t>
            </w:r>
          </w:p>
        </w:tc>
        <w:tc>
          <w:tcPr>
            <w:tcW w:w="1247" w:type="dxa"/>
          </w:tcPr>
          <w:p w:rsidR="00187271" w:rsidRDefault="00187271">
            <w:pPr>
              <w:pStyle w:val="ConsPlusNormal"/>
            </w:pPr>
            <w:r>
              <w:t>114.65</w:t>
            </w:r>
          </w:p>
        </w:tc>
        <w:tc>
          <w:tcPr>
            <w:tcW w:w="934" w:type="dxa"/>
          </w:tcPr>
          <w:p w:rsidR="00187271" w:rsidRDefault="00187271">
            <w:pPr>
              <w:pStyle w:val="ConsPlusNormal"/>
            </w:pPr>
            <w:r>
              <w:t>19.645</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08.02.2018</w:t>
            </w:r>
          </w:p>
        </w:tc>
        <w:tc>
          <w:tcPr>
            <w:tcW w:w="737" w:type="dxa"/>
            <w:vMerge w:val="restart"/>
          </w:tcPr>
          <w:p w:rsidR="00187271" w:rsidRDefault="00187271">
            <w:pPr>
              <w:pStyle w:val="ConsPlusNormal"/>
            </w:pPr>
            <w:r>
              <w:t>Чт.</w:t>
            </w:r>
          </w:p>
        </w:tc>
        <w:tc>
          <w:tcPr>
            <w:tcW w:w="794" w:type="dxa"/>
          </w:tcPr>
          <w:p w:rsidR="00187271" w:rsidRDefault="00187271">
            <w:pPr>
              <w:pStyle w:val="ConsPlusNormal"/>
            </w:pPr>
            <w:r>
              <w:t>1</w:t>
            </w:r>
          </w:p>
        </w:tc>
        <w:tc>
          <w:tcPr>
            <w:tcW w:w="1077" w:type="dxa"/>
          </w:tcPr>
          <w:p w:rsidR="00187271" w:rsidRDefault="00187271">
            <w:pPr>
              <w:pStyle w:val="ConsPlusNormal"/>
            </w:pPr>
            <w:r>
              <w:t>0.75</w:t>
            </w:r>
          </w:p>
        </w:tc>
        <w:tc>
          <w:tcPr>
            <w:tcW w:w="1247" w:type="dxa"/>
          </w:tcPr>
          <w:p w:rsidR="00187271" w:rsidRDefault="00187271">
            <w:pPr>
              <w:pStyle w:val="ConsPlusNormal"/>
            </w:pPr>
            <w:r>
              <w:t>16.18</w:t>
            </w:r>
          </w:p>
        </w:tc>
        <w:tc>
          <w:tcPr>
            <w:tcW w:w="994" w:type="dxa"/>
          </w:tcPr>
          <w:p w:rsidR="00187271" w:rsidRDefault="00187271">
            <w:pPr>
              <w:pStyle w:val="ConsPlusNormal"/>
            </w:pPr>
            <w:r>
              <w:t>0.121</w:t>
            </w:r>
          </w:p>
        </w:tc>
        <w:tc>
          <w:tcPr>
            <w:tcW w:w="1020" w:type="dxa"/>
          </w:tcPr>
          <w:p w:rsidR="00187271" w:rsidRDefault="00187271">
            <w:pPr>
              <w:pStyle w:val="ConsPlusNormal"/>
            </w:pPr>
            <w:r>
              <w:t>98</w:t>
            </w:r>
          </w:p>
        </w:tc>
        <w:tc>
          <w:tcPr>
            <w:tcW w:w="1247" w:type="dxa"/>
          </w:tcPr>
          <w:p w:rsidR="00187271" w:rsidRDefault="00187271">
            <w:pPr>
              <w:pStyle w:val="ConsPlusNormal"/>
            </w:pPr>
            <w:r>
              <w:t>113.32</w:t>
            </w:r>
          </w:p>
        </w:tc>
        <w:tc>
          <w:tcPr>
            <w:tcW w:w="934" w:type="dxa"/>
          </w:tcPr>
          <w:p w:rsidR="00187271" w:rsidRDefault="00187271">
            <w:pPr>
              <w:pStyle w:val="ConsPlusNormal"/>
            </w:pPr>
            <w:r>
              <w:t>15.318</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2</w:t>
            </w:r>
          </w:p>
        </w:tc>
        <w:tc>
          <w:tcPr>
            <w:tcW w:w="1077" w:type="dxa"/>
          </w:tcPr>
          <w:p w:rsidR="00187271" w:rsidRDefault="00187271">
            <w:pPr>
              <w:pStyle w:val="ConsPlusNormal"/>
            </w:pPr>
            <w:r>
              <w:t>0.75</w:t>
            </w:r>
          </w:p>
        </w:tc>
        <w:tc>
          <w:tcPr>
            <w:tcW w:w="1247" w:type="dxa"/>
          </w:tcPr>
          <w:p w:rsidR="00187271" w:rsidRDefault="00187271">
            <w:pPr>
              <w:pStyle w:val="ConsPlusNormal"/>
            </w:pPr>
            <w:r>
              <w:t>22.60</w:t>
            </w:r>
          </w:p>
        </w:tc>
        <w:tc>
          <w:tcPr>
            <w:tcW w:w="994" w:type="dxa"/>
          </w:tcPr>
          <w:p w:rsidR="00187271" w:rsidRDefault="00187271">
            <w:pPr>
              <w:pStyle w:val="ConsPlusNormal"/>
            </w:pPr>
            <w:r>
              <w:t>0.169</w:t>
            </w:r>
          </w:p>
        </w:tc>
        <w:tc>
          <w:tcPr>
            <w:tcW w:w="1020" w:type="dxa"/>
          </w:tcPr>
          <w:p w:rsidR="00187271" w:rsidRDefault="00187271">
            <w:pPr>
              <w:pStyle w:val="ConsPlusNormal"/>
            </w:pPr>
            <w:r>
              <w:t>95</w:t>
            </w:r>
          </w:p>
        </w:tc>
        <w:tc>
          <w:tcPr>
            <w:tcW w:w="1247" w:type="dxa"/>
          </w:tcPr>
          <w:p w:rsidR="00187271" w:rsidRDefault="00187271">
            <w:pPr>
              <w:pStyle w:val="ConsPlusNormal"/>
            </w:pPr>
            <w:r>
              <w:t>116.39</w:t>
            </w:r>
          </w:p>
        </w:tc>
        <w:tc>
          <w:tcPr>
            <w:tcW w:w="934" w:type="dxa"/>
          </w:tcPr>
          <w:p w:rsidR="00187271" w:rsidRDefault="00187271">
            <w:pPr>
              <w:pStyle w:val="ConsPlusNormal"/>
            </w:pPr>
            <w:r>
              <w:t>21.388</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3</w:t>
            </w:r>
          </w:p>
        </w:tc>
        <w:tc>
          <w:tcPr>
            <w:tcW w:w="1077" w:type="dxa"/>
          </w:tcPr>
          <w:p w:rsidR="00187271" w:rsidRDefault="00187271">
            <w:pPr>
              <w:pStyle w:val="ConsPlusNormal"/>
            </w:pPr>
            <w:r>
              <w:t>0.75</w:t>
            </w:r>
          </w:p>
        </w:tc>
        <w:tc>
          <w:tcPr>
            <w:tcW w:w="1247" w:type="dxa"/>
          </w:tcPr>
          <w:p w:rsidR="00187271" w:rsidRDefault="00187271">
            <w:pPr>
              <w:pStyle w:val="ConsPlusNormal"/>
            </w:pPr>
            <w:r>
              <w:t>21.61</w:t>
            </w:r>
          </w:p>
        </w:tc>
        <w:tc>
          <w:tcPr>
            <w:tcW w:w="994" w:type="dxa"/>
          </w:tcPr>
          <w:p w:rsidR="00187271" w:rsidRDefault="00187271">
            <w:pPr>
              <w:pStyle w:val="ConsPlusNormal"/>
            </w:pPr>
            <w:r>
              <w:t>0.162</w:t>
            </w:r>
          </w:p>
        </w:tc>
        <w:tc>
          <w:tcPr>
            <w:tcW w:w="1020" w:type="dxa"/>
          </w:tcPr>
          <w:p w:rsidR="00187271" w:rsidRDefault="00187271">
            <w:pPr>
              <w:pStyle w:val="ConsPlusNormal"/>
            </w:pPr>
            <w:r>
              <w:t>97</w:t>
            </w:r>
          </w:p>
        </w:tc>
        <w:tc>
          <w:tcPr>
            <w:tcW w:w="1247" w:type="dxa"/>
          </w:tcPr>
          <w:p w:rsidR="00187271" w:rsidRDefault="00187271">
            <w:pPr>
              <w:pStyle w:val="ConsPlusNormal"/>
            </w:pPr>
            <w:r>
              <w:t>117.46</w:t>
            </w:r>
          </w:p>
        </w:tc>
        <w:tc>
          <w:tcPr>
            <w:tcW w:w="934" w:type="dxa"/>
          </w:tcPr>
          <w:p w:rsidR="00187271" w:rsidRDefault="00187271">
            <w:pPr>
              <w:pStyle w:val="ConsPlusNormal"/>
            </w:pPr>
            <w:r>
              <w:t>20.458</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4</w:t>
            </w:r>
          </w:p>
        </w:tc>
        <w:tc>
          <w:tcPr>
            <w:tcW w:w="1077" w:type="dxa"/>
          </w:tcPr>
          <w:p w:rsidR="00187271" w:rsidRDefault="00187271">
            <w:pPr>
              <w:pStyle w:val="ConsPlusNormal"/>
            </w:pPr>
            <w:r>
              <w:t>0.75</w:t>
            </w:r>
          </w:p>
        </w:tc>
        <w:tc>
          <w:tcPr>
            <w:tcW w:w="1247" w:type="dxa"/>
          </w:tcPr>
          <w:p w:rsidR="00187271" w:rsidRDefault="00187271">
            <w:pPr>
              <w:pStyle w:val="ConsPlusNormal"/>
            </w:pPr>
            <w:r>
              <w:t>15.20</w:t>
            </w:r>
          </w:p>
        </w:tc>
        <w:tc>
          <w:tcPr>
            <w:tcW w:w="994" w:type="dxa"/>
          </w:tcPr>
          <w:p w:rsidR="00187271" w:rsidRDefault="00187271">
            <w:pPr>
              <w:pStyle w:val="ConsPlusNormal"/>
            </w:pPr>
            <w:r>
              <w:t>0.114</w:t>
            </w:r>
          </w:p>
        </w:tc>
        <w:tc>
          <w:tcPr>
            <w:tcW w:w="1020" w:type="dxa"/>
          </w:tcPr>
          <w:p w:rsidR="00187271" w:rsidRDefault="00187271">
            <w:pPr>
              <w:pStyle w:val="ConsPlusNormal"/>
            </w:pPr>
            <w:r>
              <w:t>93</w:t>
            </w:r>
          </w:p>
        </w:tc>
        <w:tc>
          <w:tcPr>
            <w:tcW w:w="1247" w:type="dxa"/>
          </w:tcPr>
          <w:p w:rsidR="00187271" w:rsidRDefault="00187271">
            <w:pPr>
              <w:pStyle w:val="ConsPlusNormal"/>
            </w:pPr>
            <w:r>
              <w:t>107.39</w:t>
            </w:r>
          </w:p>
        </w:tc>
        <w:tc>
          <w:tcPr>
            <w:tcW w:w="934" w:type="dxa"/>
          </w:tcPr>
          <w:p w:rsidR="00187271" w:rsidRDefault="00187271">
            <w:pPr>
              <w:pStyle w:val="ConsPlusNormal"/>
            </w:pPr>
            <w:r>
              <w:t>14.388</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5</w:t>
            </w:r>
          </w:p>
        </w:tc>
        <w:tc>
          <w:tcPr>
            <w:tcW w:w="1077" w:type="dxa"/>
          </w:tcPr>
          <w:p w:rsidR="00187271" w:rsidRDefault="00187271">
            <w:pPr>
              <w:pStyle w:val="ConsPlusNormal"/>
            </w:pPr>
            <w:r>
              <w:t>0.75</w:t>
            </w:r>
          </w:p>
        </w:tc>
        <w:tc>
          <w:tcPr>
            <w:tcW w:w="1247" w:type="dxa"/>
          </w:tcPr>
          <w:p w:rsidR="00187271" w:rsidRDefault="00187271">
            <w:pPr>
              <w:pStyle w:val="ConsPlusNormal"/>
            </w:pPr>
            <w:r>
              <w:t>16.89</w:t>
            </w:r>
          </w:p>
        </w:tc>
        <w:tc>
          <w:tcPr>
            <w:tcW w:w="994" w:type="dxa"/>
          </w:tcPr>
          <w:p w:rsidR="00187271" w:rsidRDefault="00187271">
            <w:pPr>
              <w:pStyle w:val="ConsPlusNormal"/>
            </w:pPr>
            <w:r>
              <w:t>0.127</w:t>
            </w:r>
          </w:p>
        </w:tc>
        <w:tc>
          <w:tcPr>
            <w:tcW w:w="1020" w:type="dxa"/>
          </w:tcPr>
          <w:p w:rsidR="00187271" w:rsidRDefault="00187271">
            <w:pPr>
              <w:pStyle w:val="ConsPlusNormal"/>
            </w:pPr>
            <w:r>
              <w:t>96</w:t>
            </w:r>
          </w:p>
        </w:tc>
        <w:tc>
          <w:tcPr>
            <w:tcW w:w="1247" w:type="dxa"/>
          </w:tcPr>
          <w:p w:rsidR="00187271" w:rsidRDefault="00187271">
            <w:pPr>
              <w:pStyle w:val="ConsPlusNormal"/>
            </w:pPr>
            <w:r>
              <w:t>111.99</w:t>
            </w:r>
          </w:p>
        </w:tc>
        <w:tc>
          <w:tcPr>
            <w:tcW w:w="934" w:type="dxa"/>
          </w:tcPr>
          <w:p w:rsidR="00187271" w:rsidRDefault="00187271">
            <w:pPr>
              <w:pStyle w:val="ConsPlusNormal"/>
            </w:pPr>
            <w:r>
              <w:t>15.988</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6</w:t>
            </w:r>
          </w:p>
        </w:tc>
        <w:tc>
          <w:tcPr>
            <w:tcW w:w="1077" w:type="dxa"/>
          </w:tcPr>
          <w:p w:rsidR="00187271" w:rsidRDefault="00187271">
            <w:pPr>
              <w:pStyle w:val="ConsPlusNormal"/>
            </w:pPr>
            <w:r>
              <w:t>0.75</w:t>
            </w:r>
          </w:p>
        </w:tc>
        <w:tc>
          <w:tcPr>
            <w:tcW w:w="1247" w:type="dxa"/>
          </w:tcPr>
          <w:p w:rsidR="00187271" w:rsidRDefault="00187271">
            <w:pPr>
              <w:pStyle w:val="ConsPlusNormal"/>
            </w:pPr>
            <w:r>
              <w:t>21.38</w:t>
            </w:r>
          </w:p>
        </w:tc>
        <w:tc>
          <w:tcPr>
            <w:tcW w:w="994" w:type="dxa"/>
          </w:tcPr>
          <w:p w:rsidR="00187271" w:rsidRDefault="00187271">
            <w:pPr>
              <w:pStyle w:val="ConsPlusNormal"/>
            </w:pPr>
            <w:r>
              <w:t>0.160</w:t>
            </w:r>
          </w:p>
        </w:tc>
        <w:tc>
          <w:tcPr>
            <w:tcW w:w="1020" w:type="dxa"/>
          </w:tcPr>
          <w:p w:rsidR="00187271" w:rsidRDefault="00187271">
            <w:pPr>
              <w:pStyle w:val="ConsPlusNormal"/>
            </w:pPr>
            <w:r>
              <w:t>95</w:t>
            </w:r>
          </w:p>
        </w:tc>
        <w:tc>
          <w:tcPr>
            <w:tcW w:w="1247" w:type="dxa"/>
          </w:tcPr>
          <w:p w:rsidR="00187271" w:rsidRDefault="00187271">
            <w:pPr>
              <w:pStyle w:val="ConsPlusNormal"/>
            </w:pPr>
            <w:r>
              <w:t>115.24</w:t>
            </w:r>
          </w:p>
        </w:tc>
        <w:tc>
          <w:tcPr>
            <w:tcW w:w="934" w:type="dxa"/>
          </w:tcPr>
          <w:p w:rsidR="00187271" w:rsidRDefault="00187271">
            <w:pPr>
              <w:pStyle w:val="ConsPlusNormal"/>
            </w:pPr>
            <w:r>
              <w:t>20.238</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7</w:t>
            </w:r>
          </w:p>
        </w:tc>
        <w:tc>
          <w:tcPr>
            <w:tcW w:w="1077" w:type="dxa"/>
          </w:tcPr>
          <w:p w:rsidR="00187271" w:rsidRDefault="00187271">
            <w:pPr>
              <w:pStyle w:val="ConsPlusNormal"/>
            </w:pPr>
            <w:r>
              <w:t>0.75</w:t>
            </w:r>
          </w:p>
        </w:tc>
        <w:tc>
          <w:tcPr>
            <w:tcW w:w="1247" w:type="dxa"/>
          </w:tcPr>
          <w:p w:rsidR="00187271" w:rsidRDefault="00187271">
            <w:pPr>
              <w:pStyle w:val="ConsPlusNormal"/>
            </w:pPr>
            <w:r>
              <w:t>16.42</w:t>
            </w:r>
          </w:p>
        </w:tc>
        <w:tc>
          <w:tcPr>
            <w:tcW w:w="994" w:type="dxa"/>
          </w:tcPr>
          <w:p w:rsidR="00187271" w:rsidRDefault="00187271">
            <w:pPr>
              <w:pStyle w:val="ConsPlusNormal"/>
            </w:pPr>
            <w:r>
              <w:t>0.123</w:t>
            </w:r>
          </w:p>
        </w:tc>
        <w:tc>
          <w:tcPr>
            <w:tcW w:w="1020" w:type="dxa"/>
          </w:tcPr>
          <w:p w:rsidR="00187271" w:rsidRDefault="00187271">
            <w:pPr>
              <w:pStyle w:val="ConsPlusNormal"/>
            </w:pPr>
            <w:r>
              <w:t>97</w:t>
            </w:r>
          </w:p>
        </w:tc>
        <w:tc>
          <w:tcPr>
            <w:tcW w:w="1247" w:type="dxa"/>
          </w:tcPr>
          <w:p w:rsidR="00187271" w:rsidRDefault="00187271">
            <w:pPr>
              <w:pStyle w:val="ConsPlusNormal"/>
            </w:pPr>
            <w:r>
              <w:t>112.54</w:t>
            </w:r>
          </w:p>
        </w:tc>
        <w:tc>
          <w:tcPr>
            <w:tcW w:w="934" w:type="dxa"/>
          </w:tcPr>
          <w:p w:rsidR="00187271" w:rsidRDefault="00187271">
            <w:pPr>
              <w:pStyle w:val="ConsPlusNormal"/>
            </w:pPr>
            <w:r>
              <w:t>15.538</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8</w:t>
            </w:r>
          </w:p>
        </w:tc>
        <w:tc>
          <w:tcPr>
            <w:tcW w:w="1077" w:type="dxa"/>
          </w:tcPr>
          <w:p w:rsidR="00187271" w:rsidRDefault="00187271">
            <w:pPr>
              <w:pStyle w:val="ConsPlusNormal"/>
            </w:pPr>
            <w:r>
              <w:t>0.75</w:t>
            </w:r>
          </w:p>
        </w:tc>
        <w:tc>
          <w:tcPr>
            <w:tcW w:w="1247" w:type="dxa"/>
          </w:tcPr>
          <w:p w:rsidR="00187271" w:rsidRDefault="00187271">
            <w:pPr>
              <w:pStyle w:val="ConsPlusNormal"/>
            </w:pPr>
            <w:r>
              <w:t>20.91</w:t>
            </w:r>
          </w:p>
        </w:tc>
        <w:tc>
          <w:tcPr>
            <w:tcW w:w="994" w:type="dxa"/>
          </w:tcPr>
          <w:p w:rsidR="00187271" w:rsidRDefault="00187271">
            <w:pPr>
              <w:pStyle w:val="ConsPlusNormal"/>
            </w:pPr>
            <w:r>
              <w:t>0.157</w:t>
            </w:r>
          </w:p>
        </w:tc>
        <w:tc>
          <w:tcPr>
            <w:tcW w:w="1020" w:type="dxa"/>
          </w:tcPr>
          <w:p w:rsidR="00187271" w:rsidRDefault="00187271">
            <w:pPr>
              <w:pStyle w:val="ConsPlusNormal"/>
            </w:pPr>
            <w:r>
              <w:t>95</w:t>
            </w:r>
          </w:p>
        </w:tc>
        <w:tc>
          <w:tcPr>
            <w:tcW w:w="1247" w:type="dxa"/>
          </w:tcPr>
          <w:p w:rsidR="00187271" w:rsidRDefault="00187271">
            <w:pPr>
              <w:pStyle w:val="ConsPlusNormal"/>
            </w:pPr>
            <w:r>
              <w:t>114.79</w:t>
            </w:r>
          </w:p>
        </w:tc>
        <w:tc>
          <w:tcPr>
            <w:tcW w:w="934" w:type="dxa"/>
          </w:tcPr>
          <w:p w:rsidR="00187271" w:rsidRDefault="00187271">
            <w:pPr>
              <w:pStyle w:val="ConsPlusNormal"/>
            </w:pPr>
            <w:r>
              <w:t>19.788</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09.02.2018</w:t>
            </w:r>
          </w:p>
        </w:tc>
        <w:tc>
          <w:tcPr>
            <w:tcW w:w="737" w:type="dxa"/>
            <w:vMerge w:val="restart"/>
          </w:tcPr>
          <w:p w:rsidR="00187271" w:rsidRDefault="00187271">
            <w:pPr>
              <w:pStyle w:val="ConsPlusNormal"/>
            </w:pPr>
            <w:r>
              <w:t>Пт.</w:t>
            </w:r>
          </w:p>
        </w:tc>
        <w:tc>
          <w:tcPr>
            <w:tcW w:w="794" w:type="dxa"/>
          </w:tcPr>
          <w:p w:rsidR="00187271" w:rsidRDefault="00187271">
            <w:pPr>
              <w:pStyle w:val="ConsPlusNormal"/>
            </w:pPr>
            <w:r>
              <w:t>1</w:t>
            </w:r>
          </w:p>
        </w:tc>
        <w:tc>
          <w:tcPr>
            <w:tcW w:w="1077" w:type="dxa"/>
          </w:tcPr>
          <w:p w:rsidR="00187271" w:rsidRDefault="00187271">
            <w:pPr>
              <w:pStyle w:val="ConsPlusNormal"/>
            </w:pPr>
            <w:r>
              <w:t>0.75</w:t>
            </w:r>
          </w:p>
        </w:tc>
        <w:tc>
          <w:tcPr>
            <w:tcW w:w="1247" w:type="dxa"/>
          </w:tcPr>
          <w:p w:rsidR="00187271" w:rsidRDefault="00187271">
            <w:pPr>
              <w:pStyle w:val="ConsPlusNormal"/>
            </w:pPr>
            <w:r>
              <w:t>15.65</w:t>
            </w:r>
          </w:p>
        </w:tc>
        <w:tc>
          <w:tcPr>
            <w:tcW w:w="994" w:type="dxa"/>
          </w:tcPr>
          <w:p w:rsidR="00187271" w:rsidRDefault="00187271">
            <w:pPr>
              <w:pStyle w:val="ConsPlusNormal"/>
            </w:pPr>
            <w:r>
              <w:t>0.117</w:t>
            </w:r>
          </w:p>
        </w:tc>
        <w:tc>
          <w:tcPr>
            <w:tcW w:w="1020" w:type="dxa"/>
          </w:tcPr>
          <w:p w:rsidR="00187271" w:rsidRDefault="00187271">
            <w:pPr>
              <w:pStyle w:val="ConsPlusNormal"/>
            </w:pPr>
            <w:r>
              <w:t>98</w:t>
            </w:r>
          </w:p>
        </w:tc>
        <w:tc>
          <w:tcPr>
            <w:tcW w:w="1247" w:type="dxa"/>
          </w:tcPr>
          <w:p w:rsidR="00187271" w:rsidRDefault="00187271">
            <w:pPr>
              <w:pStyle w:val="ConsPlusNormal"/>
            </w:pPr>
            <w:r>
              <w:t>112.84</w:t>
            </w:r>
          </w:p>
        </w:tc>
        <w:tc>
          <w:tcPr>
            <w:tcW w:w="934" w:type="dxa"/>
          </w:tcPr>
          <w:p w:rsidR="00187271" w:rsidRDefault="00187271">
            <w:pPr>
              <w:pStyle w:val="ConsPlusNormal"/>
            </w:pPr>
            <w:r>
              <w:t>14.838</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2</w:t>
            </w:r>
          </w:p>
        </w:tc>
        <w:tc>
          <w:tcPr>
            <w:tcW w:w="1077" w:type="dxa"/>
          </w:tcPr>
          <w:p w:rsidR="00187271" w:rsidRDefault="00187271">
            <w:pPr>
              <w:pStyle w:val="ConsPlusNormal"/>
            </w:pPr>
            <w:r>
              <w:t>0.75</w:t>
            </w:r>
          </w:p>
        </w:tc>
        <w:tc>
          <w:tcPr>
            <w:tcW w:w="1247" w:type="dxa"/>
          </w:tcPr>
          <w:p w:rsidR="00187271" w:rsidRDefault="00187271">
            <w:pPr>
              <w:pStyle w:val="ConsPlusNormal"/>
            </w:pPr>
            <w:r>
              <w:t>22.05</w:t>
            </w:r>
          </w:p>
        </w:tc>
        <w:tc>
          <w:tcPr>
            <w:tcW w:w="994" w:type="dxa"/>
          </w:tcPr>
          <w:p w:rsidR="00187271" w:rsidRDefault="00187271">
            <w:pPr>
              <w:pStyle w:val="ConsPlusNormal"/>
            </w:pPr>
            <w:r>
              <w:t>0.165</w:t>
            </w:r>
          </w:p>
        </w:tc>
        <w:tc>
          <w:tcPr>
            <w:tcW w:w="1020" w:type="dxa"/>
          </w:tcPr>
          <w:p w:rsidR="00187271" w:rsidRDefault="00187271">
            <w:pPr>
              <w:pStyle w:val="ConsPlusNormal"/>
            </w:pPr>
            <w:r>
              <w:t>95</w:t>
            </w:r>
          </w:p>
        </w:tc>
        <w:tc>
          <w:tcPr>
            <w:tcW w:w="1247" w:type="dxa"/>
          </w:tcPr>
          <w:p w:rsidR="00187271" w:rsidRDefault="00187271">
            <w:pPr>
              <w:pStyle w:val="ConsPlusNormal"/>
            </w:pPr>
            <w:r>
              <w:t>115.91</w:t>
            </w:r>
          </w:p>
        </w:tc>
        <w:tc>
          <w:tcPr>
            <w:tcW w:w="934" w:type="dxa"/>
          </w:tcPr>
          <w:p w:rsidR="00187271" w:rsidRDefault="00187271">
            <w:pPr>
              <w:pStyle w:val="ConsPlusNormal"/>
            </w:pPr>
            <w:r>
              <w:t>20.908</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3</w:t>
            </w:r>
          </w:p>
        </w:tc>
        <w:tc>
          <w:tcPr>
            <w:tcW w:w="1077" w:type="dxa"/>
          </w:tcPr>
          <w:p w:rsidR="00187271" w:rsidRDefault="00187271">
            <w:pPr>
              <w:pStyle w:val="ConsPlusNormal"/>
            </w:pPr>
            <w:r>
              <w:t>0.75</w:t>
            </w:r>
          </w:p>
        </w:tc>
        <w:tc>
          <w:tcPr>
            <w:tcW w:w="1247" w:type="dxa"/>
          </w:tcPr>
          <w:p w:rsidR="00187271" w:rsidRDefault="00187271">
            <w:pPr>
              <w:pStyle w:val="ConsPlusNormal"/>
            </w:pPr>
            <w:r>
              <w:t>21.07</w:t>
            </w:r>
          </w:p>
        </w:tc>
        <w:tc>
          <w:tcPr>
            <w:tcW w:w="994" w:type="dxa"/>
          </w:tcPr>
          <w:p w:rsidR="00187271" w:rsidRDefault="00187271">
            <w:pPr>
              <w:pStyle w:val="ConsPlusNormal"/>
            </w:pPr>
            <w:r>
              <w:t>0.158</w:t>
            </w:r>
          </w:p>
        </w:tc>
        <w:tc>
          <w:tcPr>
            <w:tcW w:w="1020" w:type="dxa"/>
          </w:tcPr>
          <w:p w:rsidR="00187271" w:rsidRDefault="00187271">
            <w:pPr>
              <w:pStyle w:val="ConsPlusNormal"/>
            </w:pPr>
            <w:r>
              <w:t>97</w:t>
            </w:r>
          </w:p>
        </w:tc>
        <w:tc>
          <w:tcPr>
            <w:tcW w:w="1247" w:type="dxa"/>
          </w:tcPr>
          <w:p w:rsidR="00187271" w:rsidRDefault="00187271">
            <w:pPr>
              <w:pStyle w:val="ConsPlusNormal"/>
            </w:pPr>
            <w:r>
              <w:t>116.98</w:t>
            </w:r>
          </w:p>
        </w:tc>
        <w:tc>
          <w:tcPr>
            <w:tcW w:w="934" w:type="dxa"/>
          </w:tcPr>
          <w:p w:rsidR="00187271" w:rsidRDefault="00187271">
            <w:pPr>
              <w:pStyle w:val="ConsPlusNormal"/>
            </w:pPr>
            <w:r>
              <w:t>19.978</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4</w:t>
            </w:r>
          </w:p>
        </w:tc>
        <w:tc>
          <w:tcPr>
            <w:tcW w:w="1077" w:type="dxa"/>
          </w:tcPr>
          <w:p w:rsidR="00187271" w:rsidRDefault="00187271">
            <w:pPr>
              <w:pStyle w:val="ConsPlusNormal"/>
            </w:pPr>
            <w:r>
              <w:t>0.75</w:t>
            </w:r>
          </w:p>
        </w:tc>
        <w:tc>
          <w:tcPr>
            <w:tcW w:w="1247" w:type="dxa"/>
          </w:tcPr>
          <w:p w:rsidR="00187271" w:rsidRDefault="00187271">
            <w:pPr>
              <w:pStyle w:val="ConsPlusNormal"/>
            </w:pPr>
            <w:r>
              <w:t>14.67</w:t>
            </w:r>
          </w:p>
        </w:tc>
        <w:tc>
          <w:tcPr>
            <w:tcW w:w="994" w:type="dxa"/>
          </w:tcPr>
          <w:p w:rsidR="00187271" w:rsidRDefault="00187271">
            <w:pPr>
              <w:pStyle w:val="ConsPlusNormal"/>
            </w:pPr>
            <w:r>
              <w:t>0.110</w:t>
            </w:r>
          </w:p>
        </w:tc>
        <w:tc>
          <w:tcPr>
            <w:tcW w:w="1020" w:type="dxa"/>
          </w:tcPr>
          <w:p w:rsidR="00187271" w:rsidRDefault="00187271">
            <w:pPr>
              <w:pStyle w:val="ConsPlusNormal"/>
            </w:pPr>
            <w:r>
              <w:t>93</w:t>
            </w:r>
          </w:p>
        </w:tc>
        <w:tc>
          <w:tcPr>
            <w:tcW w:w="1247" w:type="dxa"/>
          </w:tcPr>
          <w:p w:rsidR="00187271" w:rsidRDefault="00187271">
            <w:pPr>
              <w:pStyle w:val="ConsPlusNormal"/>
            </w:pPr>
            <w:r>
              <w:t>106.91</w:t>
            </w:r>
          </w:p>
        </w:tc>
        <w:tc>
          <w:tcPr>
            <w:tcW w:w="934" w:type="dxa"/>
          </w:tcPr>
          <w:p w:rsidR="00187271" w:rsidRDefault="00187271">
            <w:pPr>
              <w:pStyle w:val="ConsPlusNormal"/>
            </w:pPr>
            <w:r>
              <w:t>13.908</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5</w:t>
            </w:r>
          </w:p>
        </w:tc>
        <w:tc>
          <w:tcPr>
            <w:tcW w:w="1077" w:type="dxa"/>
          </w:tcPr>
          <w:p w:rsidR="00187271" w:rsidRDefault="00187271">
            <w:pPr>
              <w:pStyle w:val="ConsPlusNormal"/>
            </w:pPr>
            <w:r>
              <w:t>0.75</w:t>
            </w:r>
          </w:p>
        </w:tc>
        <w:tc>
          <w:tcPr>
            <w:tcW w:w="1247" w:type="dxa"/>
          </w:tcPr>
          <w:p w:rsidR="00187271" w:rsidRDefault="00187271">
            <w:pPr>
              <w:pStyle w:val="ConsPlusNormal"/>
            </w:pPr>
            <w:r>
              <w:t>16.36</w:t>
            </w:r>
          </w:p>
        </w:tc>
        <w:tc>
          <w:tcPr>
            <w:tcW w:w="994" w:type="dxa"/>
          </w:tcPr>
          <w:p w:rsidR="00187271" w:rsidRDefault="00187271">
            <w:pPr>
              <w:pStyle w:val="ConsPlusNormal"/>
            </w:pPr>
            <w:r>
              <w:t>0.123</w:t>
            </w:r>
          </w:p>
        </w:tc>
        <w:tc>
          <w:tcPr>
            <w:tcW w:w="1020" w:type="dxa"/>
          </w:tcPr>
          <w:p w:rsidR="00187271" w:rsidRDefault="00187271">
            <w:pPr>
              <w:pStyle w:val="ConsPlusNormal"/>
            </w:pPr>
            <w:r>
              <w:t>96</w:t>
            </w:r>
          </w:p>
        </w:tc>
        <w:tc>
          <w:tcPr>
            <w:tcW w:w="1247" w:type="dxa"/>
          </w:tcPr>
          <w:p w:rsidR="00187271" w:rsidRDefault="00187271">
            <w:pPr>
              <w:pStyle w:val="ConsPlusNormal"/>
            </w:pPr>
            <w:r>
              <w:t>111.51</w:t>
            </w:r>
          </w:p>
        </w:tc>
        <w:tc>
          <w:tcPr>
            <w:tcW w:w="934" w:type="dxa"/>
          </w:tcPr>
          <w:p w:rsidR="00187271" w:rsidRDefault="00187271">
            <w:pPr>
              <w:pStyle w:val="ConsPlusNormal"/>
            </w:pPr>
            <w:r>
              <w:t>15.508</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6</w:t>
            </w:r>
          </w:p>
        </w:tc>
        <w:tc>
          <w:tcPr>
            <w:tcW w:w="1077" w:type="dxa"/>
          </w:tcPr>
          <w:p w:rsidR="00187271" w:rsidRDefault="00187271">
            <w:pPr>
              <w:pStyle w:val="ConsPlusNormal"/>
            </w:pPr>
            <w:r>
              <w:t>0.75</w:t>
            </w:r>
          </w:p>
        </w:tc>
        <w:tc>
          <w:tcPr>
            <w:tcW w:w="1247" w:type="dxa"/>
          </w:tcPr>
          <w:p w:rsidR="00187271" w:rsidRDefault="00187271">
            <w:pPr>
              <w:pStyle w:val="ConsPlusNormal"/>
            </w:pPr>
            <w:r>
              <w:t>20.84</w:t>
            </w:r>
          </w:p>
        </w:tc>
        <w:tc>
          <w:tcPr>
            <w:tcW w:w="994" w:type="dxa"/>
          </w:tcPr>
          <w:p w:rsidR="00187271" w:rsidRDefault="00187271">
            <w:pPr>
              <w:pStyle w:val="ConsPlusNormal"/>
            </w:pPr>
            <w:r>
              <w:t>0.156</w:t>
            </w:r>
          </w:p>
        </w:tc>
        <w:tc>
          <w:tcPr>
            <w:tcW w:w="1020" w:type="dxa"/>
          </w:tcPr>
          <w:p w:rsidR="00187271" w:rsidRDefault="00187271">
            <w:pPr>
              <w:pStyle w:val="ConsPlusNormal"/>
            </w:pPr>
            <w:r>
              <w:t>95</w:t>
            </w:r>
          </w:p>
        </w:tc>
        <w:tc>
          <w:tcPr>
            <w:tcW w:w="1247" w:type="dxa"/>
          </w:tcPr>
          <w:p w:rsidR="00187271" w:rsidRDefault="00187271">
            <w:pPr>
              <w:pStyle w:val="ConsPlusNormal"/>
            </w:pPr>
            <w:r>
              <w:t>114.76</w:t>
            </w:r>
          </w:p>
        </w:tc>
        <w:tc>
          <w:tcPr>
            <w:tcW w:w="934" w:type="dxa"/>
          </w:tcPr>
          <w:p w:rsidR="00187271" w:rsidRDefault="00187271">
            <w:pPr>
              <w:pStyle w:val="ConsPlusNormal"/>
            </w:pPr>
            <w:r>
              <w:t>19.758</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7</w:t>
            </w:r>
          </w:p>
        </w:tc>
        <w:tc>
          <w:tcPr>
            <w:tcW w:w="1077" w:type="dxa"/>
          </w:tcPr>
          <w:p w:rsidR="00187271" w:rsidRDefault="00187271">
            <w:pPr>
              <w:pStyle w:val="ConsPlusNormal"/>
            </w:pPr>
            <w:r>
              <w:t>0.75</w:t>
            </w:r>
          </w:p>
        </w:tc>
        <w:tc>
          <w:tcPr>
            <w:tcW w:w="1247" w:type="dxa"/>
          </w:tcPr>
          <w:p w:rsidR="00187271" w:rsidRDefault="00187271">
            <w:pPr>
              <w:pStyle w:val="ConsPlusNormal"/>
            </w:pPr>
            <w:r>
              <w:t>15.88</w:t>
            </w:r>
          </w:p>
        </w:tc>
        <w:tc>
          <w:tcPr>
            <w:tcW w:w="994" w:type="dxa"/>
          </w:tcPr>
          <w:p w:rsidR="00187271" w:rsidRDefault="00187271">
            <w:pPr>
              <w:pStyle w:val="ConsPlusNormal"/>
            </w:pPr>
            <w:r>
              <w:t>0.119</w:t>
            </w:r>
          </w:p>
        </w:tc>
        <w:tc>
          <w:tcPr>
            <w:tcW w:w="1020" w:type="dxa"/>
          </w:tcPr>
          <w:p w:rsidR="00187271" w:rsidRDefault="00187271">
            <w:pPr>
              <w:pStyle w:val="ConsPlusNormal"/>
            </w:pPr>
            <w:r>
              <w:t>97</w:t>
            </w:r>
          </w:p>
        </w:tc>
        <w:tc>
          <w:tcPr>
            <w:tcW w:w="1247" w:type="dxa"/>
          </w:tcPr>
          <w:p w:rsidR="00187271" w:rsidRDefault="00187271">
            <w:pPr>
              <w:pStyle w:val="ConsPlusNormal"/>
            </w:pPr>
            <w:r>
              <w:t>112.06</w:t>
            </w:r>
          </w:p>
        </w:tc>
        <w:tc>
          <w:tcPr>
            <w:tcW w:w="934" w:type="dxa"/>
          </w:tcPr>
          <w:p w:rsidR="00187271" w:rsidRDefault="00187271">
            <w:pPr>
              <w:pStyle w:val="ConsPlusNormal"/>
            </w:pPr>
            <w:r>
              <w:t>15.058</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8</w:t>
            </w:r>
          </w:p>
        </w:tc>
        <w:tc>
          <w:tcPr>
            <w:tcW w:w="1077" w:type="dxa"/>
          </w:tcPr>
          <w:p w:rsidR="00187271" w:rsidRDefault="00187271">
            <w:pPr>
              <w:pStyle w:val="ConsPlusNormal"/>
            </w:pPr>
            <w:r>
              <w:t>0.75</w:t>
            </w:r>
          </w:p>
        </w:tc>
        <w:tc>
          <w:tcPr>
            <w:tcW w:w="1247" w:type="dxa"/>
          </w:tcPr>
          <w:p w:rsidR="00187271" w:rsidRDefault="00187271">
            <w:pPr>
              <w:pStyle w:val="ConsPlusNormal"/>
            </w:pPr>
            <w:r>
              <w:t>20.37</w:t>
            </w:r>
          </w:p>
        </w:tc>
        <w:tc>
          <w:tcPr>
            <w:tcW w:w="994" w:type="dxa"/>
          </w:tcPr>
          <w:p w:rsidR="00187271" w:rsidRDefault="00187271">
            <w:pPr>
              <w:pStyle w:val="ConsPlusNormal"/>
            </w:pPr>
            <w:r>
              <w:t>0.153</w:t>
            </w:r>
          </w:p>
        </w:tc>
        <w:tc>
          <w:tcPr>
            <w:tcW w:w="1020" w:type="dxa"/>
          </w:tcPr>
          <w:p w:rsidR="00187271" w:rsidRDefault="00187271">
            <w:pPr>
              <w:pStyle w:val="ConsPlusNormal"/>
            </w:pPr>
            <w:r>
              <w:t>95</w:t>
            </w:r>
          </w:p>
        </w:tc>
        <w:tc>
          <w:tcPr>
            <w:tcW w:w="1247" w:type="dxa"/>
          </w:tcPr>
          <w:p w:rsidR="00187271" w:rsidRDefault="00187271">
            <w:pPr>
              <w:pStyle w:val="ConsPlusNormal"/>
            </w:pPr>
            <w:r>
              <w:t>114.31</w:t>
            </w:r>
          </w:p>
        </w:tc>
        <w:tc>
          <w:tcPr>
            <w:tcW w:w="934" w:type="dxa"/>
          </w:tcPr>
          <w:p w:rsidR="00187271" w:rsidRDefault="00187271">
            <w:pPr>
              <w:pStyle w:val="ConsPlusNormal"/>
            </w:pPr>
            <w:r>
              <w:t>19.308</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10.02.2018</w:t>
            </w:r>
          </w:p>
        </w:tc>
        <w:tc>
          <w:tcPr>
            <w:tcW w:w="737" w:type="dxa"/>
            <w:vMerge w:val="restart"/>
          </w:tcPr>
          <w:p w:rsidR="00187271" w:rsidRDefault="00187271">
            <w:pPr>
              <w:pStyle w:val="ConsPlusNormal"/>
            </w:pPr>
            <w:r>
              <w:t>Сб.</w:t>
            </w:r>
          </w:p>
        </w:tc>
        <w:tc>
          <w:tcPr>
            <w:tcW w:w="794" w:type="dxa"/>
          </w:tcPr>
          <w:p w:rsidR="00187271" w:rsidRDefault="00187271">
            <w:pPr>
              <w:pStyle w:val="ConsPlusNormal"/>
            </w:pPr>
            <w:r>
              <w:t>1</w:t>
            </w:r>
          </w:p>
        </w:tc>
        <w:tc>
          <w:tcPr>
            <w:tcW w:w="1077" w:type="dxa"/>
          </w:tcPr>
          <w:p w:rsidR="00187271" w:rsidRDefault="00187271">
            <w:pPr>
              <w:pStyle w:val="ConsPlusNormal"/>
            </w:pPr>
            <w:r>
              <w:t>0.75</w:t>
            </w:r>
          </w:p>
        </w:tc>
        <w:tc>
          <w:tcPr>
            <w:tcW w:w="1247" w:type="dxa"/>
          </w:tcPr>
          <w:p w:rsidR="00187271" w:rsidRDefault="00187271">
            <w:pPr>
              <w:pStyle w:val="ConsPlusNormal"/>
            </w:pPr>
            <w:r>
              <w:t>15.86</w:t>
            </w:r>
          </w:p>
        </w:tc>
        <w:tc>
          <w:tcPr>
            <w:tcW w:w="994" w:type="dxa"/>
          </w:tcPr>
          <w:p w:rsidR="00187271" w:rsidRDefault="00187271">
            <w:pPr>
              <w:pStyle w:val="ConsPlusNormal"/>
            </w:pPr>
            <w:r>
              <w:t>0.119</w:t>
            </w:r>
          </w:p>
        </w:tc>
        <w:tc>
          <w:tcPr>
            <w:tcW w:w="1020" w:type="dxa"/>
          </w:tcPr>
          <w:p w:rsidR="00187271" w:rsidRDefault="00187271">
            <w:pPr>
              <w:pStyle w:val="ConsPlusNormal"/>
            </w:pPr>
            <w:r>
              <w:t>98</w:t>
            </w:r>
          </w:p>
        </w:tc>
        <w:tc>
          <w:tcPr>
            <w:tcW w:w="1247" w:type="dxa"/>
          </w:tcPr>
          <w:p w:rsidR="00187271" w:rsidRDefault="00187271">
            <w:pPr>
              <w:pStyle w:val="ConsPlusNormal"/>
            </w:pPr>
            <w:r>
              <w:t>112.90</w:t>
            </w:r>
          </w:p>
        </w:tc>
        <w:tc>
          <w:tcPr>
            <w:tcW w:w="934" w:type="dxa"/>
          </w:tcPr>
          <w:p w:rsidR="00187271" w:rsidRDefault="00187271">
            <w:pPr>
              <w:pStyle w:val="ConsPlusNormal"/>
            </w:pPr>
            <w:r>
              <w:t>14.903</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2</w:t>
            </w:r>
          </w:p>
        </w:tc>
        <w:tc>
          <w:tcPr>
            <w:tcW w:w="1077" w:type="dxa"/>
          </w:tcPr>
          <w:p w:rsidR="00187271" w:rsidRDefault="00187271">
            <w:pPr>
              <w:pStyle w:val="ConsPlusNormal"/>
            </w:pPr>
            <w:r>
              <w:t>0.75</w:t>
            </w:r>
          </w:p>
        </w:tc>
        <w:tc>
          <w:tcPr>
            <w:tcW w:w="1247" w:type="dxa"/>
          </w:tcPr>
          <w:p w:rsidR="00187271" w:rsidRDefault="00187271">
            <w:pPr>
              <w:pStyle w:val="ConsPlusNormal"/>
            </w:pPr>
            <w:r>
              <w:t>22.32</w:t>
            </w:r>
          </w:p>
        </w:tc>
        <w:tc>
          <w:tcPr>
            <w:tcW w:w="994" w:type="dxa"/>
          </w:tcPr>
          <w:p w:rsidR="00187271" w:rsidRDefault="00187271">
            <w:pPr>
              <w:pStyle w:val="ConsPlusNormal"/>
            </w:pPr>
            <w:r>
              <w:t>0.167</w:t>
            </w:r>
          </w:p>
        </w:tc>
        <w:tc>
          <w:tcPr>
            <w:tcW w:w="1020" w:type="dxa"/>
          </w:tcPr>
          <w:p w:rsidR="00187271" w:rsidRDefault="00187271">
            <w:pPr>
              <w:pStyle w:val="ConsPlusNormal"/>
            </w:pPr>
            <w:r>
              <w:t>95</w:t>
            </w:r>
          </w:p>
        </w:tc>
        <w:tc>
          <w:tcPr>
            <w:tcW w:w="1247" w:type="dxa"/>
          </w:tcPr>
          <w:p w:rsidR="00187271" w:rsidRDefault="00187271">
            <w:pPr>
              <w:pStyle w:val="ConsPlusNormal"/>
            </w:pPr>
            <w:r>
              <w:t>115.97</w:t>
            </w:r>
          </w:p>
        </w:tc>
        <w:tc>
          <w:tcPr>
            <w:tcW w:w="934" w:type="dxa"/>
          </w:tcPr>
          <w:p w:rsidR="00187271" w:rsidRDefault="00187271">
            <w:pPr>
              <w:pStyle w:val="ConsPlusNormal"/>
            </w:pPr>
            <w:r>
              <w:t>20.973</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3</w:t>
            </w:r>
          </w:p>
        </w:tc>
        <w:tc>
          <w:tcPr>
            <w:tcW w:w="1077" w:type="dxa"/>
          </w:tcPr>
          <w:p w:rsidR="00187271" w:rsidRDefault="00187271">
            <w:pPr>
              <w:pStyle w:val="ConsPlusNormal"/>
            </w:pPr>
            <w:r>
              <w:t>0.75</w:t>
            </w:r>
          </w:p>
        </w:tc>
        <w:tc>
          <w:tcPr>
            <w:tcW w:w="1247" w:type="dxa"/>
          </w:tcPr>
          <w:p w:rsidR="00187271" w:rsidRDefault="00187271">
            <w:pPr>
              <w:pStyle w:val="ConsPlusNormal"/>
            </w:pPr>
            <w:r>
              <w:t>21.33</w:t>
            </w:r>
          </w:p>
        </w:tc>
        <w:tc>
          <w:tcPr>
            <w:tcW w:w="994" w:type="dxa"/>
          </w:tcPr>
          <w:p w:rsidR="00187271" w:rsidRDefault="00187271">
            <w:pPr>
              <w:pStyle w:val="ConsPlusNormal"/>
            </w:pPr>
            <w:r>
              <w:t>0.160</w:t>
            </w:r>
          </w:p>
        </w:tc>
        <w:tc>
          <w:tcPr>
            <w:tcW w:w="1020" w:type="dxa"/>
          </w:tcPr>
          <w:p w:rsidR="00187271" w:rsidRDefault="00187271">
            <w:pPr>
              <w:pStyle w:val="ConsPlusNormal"/>
            </w:pPr>
            <w:r>
              <w:t>97</w:t>
            </w:r>
          </w:p>
        </w:tc>
        <w:tc>
          <w:tcPr>
            <w:tcW w:w="1247" w:type="dxa"/>
          </w:tcPr>
          <w:p w:rsidR="00187271" w:rsidRDefault="00187271">
            <w:pPr>
              <w:pStyle w:val="ConsPlusNormal"/>
            </w:pPr>
            <w:r>
              <w:t>117.04</w:t>
            </w:r>
          </w:p>
        </w:tc>
        <w:tc>
          <w:tcPr>
            <w:tcW w:w="934" w:type="dxa"/>
          </w:tcPr>
          <w:p w:rsidR="00187271" w:rsidRDefault="00187271">
            <w:pPr>
              <w:pStyle w:val="ConsPlusNormal"/>
            </w:pPr>
            <w:r>
              <w:t>20.043</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4</w:t>
            </w:r>
          </w:p>
        </w:tc>
        <w:tc>
          <w:tcPr>
            <w:tcW w:w="1077" w:type="dxa"/>
          </w:tcPr>
          <w:p w:rsidR="00187271" w:rsidRDefault="00187271">
            <w:pPr>
              <w:pStyle w:val="ConsPlusNormal"/>
            </w:pPr>
            <w:r>
              <w:t>0.75</w:t>
            </w:r>
          </w:p>
        </w:tc>
        <w:tc>
          <w:tcPr>
            <w:tcW w:w="1247" w:type="dxa"/>
          </w:tcPr>
          <w:p w:rsidR="00187271" w:rsidRDefault="00187271">
            <w:pPr>
              <w:pStyle w:val="ConsPlusNormal"/>
            </w:pPr>
            <w:r>
              <w:t>14.87</w:t>
            </w:r>
          </w:p>
        </w:tc>
        <w:tc>
          <w:tcPr>
            <w:tcW w:w="994" w:type="dxa"/>
          </w:tcPr>
          <w:p w:rsidR="00187271" w:rsidRDefault="00187271">
            <w:pPr>
              <w:pStyle w:val="ConsPlusNormal"/>
            </w:pPr>
            <w:r>
              <w:t>0.112</w:t>
            </w:r>
          </w:p>
        </w:tc>
        <w:tc>
          <w:tcPr>
            <w:tcW w:w="1020" w:type="dxa"/>
          </w:tcPr>
          <w:p w:rsidR="00187271" w:rsidRDefault="00187271">
            <w:pPr>
              <w:pStyle w:val="ConsPlusNormal"/>
            </w:pPr>
            <w:r>
              <w:t>93</w:t>
            </w:r>
          </w:p>
        </w:tc>
        <w:tc>
          <w:tcPr>
            <w:tcW w:w="1247" w:type="dxa"/>
          </w:tcPr>
          <w:p w:rsidR="00187271" w:rsidRDefault="00187271">
            <w:pPr>
              <w:pStyle w:val="ConsPlusNormal"/>
            </w:pPr>
            <w:r>
              <w:t>106.97</w:t>
            </w:r>
          </w:p>
        </w:tc>
        <w:tc>
          <w:tcPr>
            <w:tcW w:w="934" w:type="dxa"/>
          </w:tcPr>
          <w:p w:rsidR="00187271" w:rsidRDefault="00187271">
            <w:pPr>
              <w:pStyle w:val="ConsPlusNormal"/>
            </w:pPr>
            <w:r>
              <w:t>13.973</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5</w:t>
            </w:r>
          </w:p>
        </w:tc>
        <w:tc>
          <w:tcPr>
            <w:tcW w:w="1077" w:type="dxa"/>
          </w:tcPr>
          <w:p w:rsidR="00187271" w:rsidRDefault="00187271">
            <w:pPr>
              <w:pStyle w:val="ConsPlusNormal"/>
            </w:pPr>
            <w:r>
              <w:t>0.75</w:t>
            </w:r>
          </w:p>
        </w:tc>
        <w:tc>
          <w:tcPr>
            <w:tcW w:w="1247" w:type="dxa"/>
          </w:tcPr>
          <w:p w:rsidR="00187271" w:rsidRDefault="00187271">
            <w:pPr>
              <w:pStyle w:val="ConsPlusNormal"/>
            </w:pPr>
            <w:r>
              <w:t>16.57</w:t>
            </w:r>
          </w:p>
        </w:tc>
        <w:tc>
          <w:tcPr>
            <w:tcW w:w="994" w:type="dxa"/>
          </w:tcPr>
          <w:p w:rsidR="00187271" w:rsidRDefault="00187271">
            <w:pPr>
              <w:pStyle w:val="ConsPlusNormal"/>
            </w:pPr>
            <w:r>
              <w:t>0.124</w:t>
            </w:r>
          </w:p>
        </w:tc>
        <w:tc>
          <w:tcPr>
            <w:tcW w:w="1020" w:type="dxa"/>
          </w:tcPr>
          <w:p w:rsidR="00187271" w:rsidRDefault="00187271">
            <w:pPr>
              <w:pStyle w:val="ConsPlusNormal"/>
            </w:pPr>
            <w:r>
              <w:t>96</w:t>
            </w:r>
          </w:p>
        </w:tc>
        <w:tc>
          <w:tcPr>
            <w:tcW w:w="1247" w:type="dxa"/>
          </w:tcPr>
          <w:p w:rsidR="00187271" w:rsidRDefault="00187271">
            <w:pPr>
              <w:pStyle w:val="ConsPlusNormal"/>
            </w:pPr>
            <w:r>
              <w:t>111.57</w:t>
            </w:r>
          </w:p>
        </w:tc>
        <w:tc>
          <w:tcPr>
            <w:tcW w:w="934" w:type="dxa"/>
          </w:tcPr>
          <w:p w:rsidR="00187271" w:rsidRDefault="00187271">
            <w:pPr>
              <w:pStyle w:val="ConsPlusNormal"/>
            </w:pPr>
            <w:r>
              <w:t>15.573</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6</w:t>
            </w:r>
          </w:p>
        </w:tc>
        <w:tc>
          <w:tcPr>
            <w:tcW w:w="1077" w:type="dxa"/>
          </w:tcPr>
          <w:p w:rsidR="00187271" w:rsidRDefault="00187271">
            <w:pPr>
              <w:pStyle w:val="ConsPlusNormal"/>
            </w:pPr>
            <w:r>
              <w:t>0.75</w:t>
            </w:r>
          </w:p>
        </w:tc>
        <w:tc>
          <w:tcPr>
            <w:tcW w:w="1247" w:type="dxa"/>
          </w:tcPr>
          <w:p w:rsidR="00187271" w:rsidRDefault="00187271">
            <w:pPr>
              <w:pStyle w:val="ConsPlusNormal"/>
            </w:pPr>
            <w:r>
              <w:t>21.09</w:t>
            </w:r>
          </w:p>
        </w:tc>
        <w:tc>
          <w:tcPr>
            <w:tcW w:w="994" w:type="dxa"/>
          </w:tcPr>
          <w:p w:rsidR="00187271" w:rsidRDefault="00187271">
            <w:pPr>
              <w:pStyle w:val="ConsPlusNormal"/>
            </w:pPr>
            <w:r>
              <w:t>0.158</w:t>
            </w:r>
          </w:p>
        </w:tc>
        <w:tc>
          <w:tcPr>
            <w:tcW w:w="1020" w:type="dxa"/>
          </w:tcPr>
          <w:p w:rsidR="00187271" w:rsidRDefault="00187271">
            <w:pPr>
              <w:pStyle w:val="ConsPlusNormal"/>
            </w:pPr>
            <w:r>
              <w:t>95</w:t>
            </w:r>
          </w:p>
        </w:tc>
        <w:tc>
          <w:tcPr>
            <w:tcW w:w="1247" w:type="dxa"/>
          </w:tcPr>
          <w:p w:rsidR="00187271" w:rsidRDefault="00187271">
            <w:pPr>
              <w:pStyle w:val="ConsPlusNormal"/>
            </w:pPr>
            <w:r>
              <w:t>114.82</w:t>
            </w:r>
          </w:p>
        </w:tc>
        <w:tc>
          <w:tcPr>
            <w:tcW w:w="934" w:type="dxa"/>
          </w:tcPr>
          <w:p w:rsidR="00187271" w:rsidRDefault="00187271">
            <w:pPr>
              <w:pStyle w:val="ConsPlusNormal"/>
            </w:pPr>
            <w:r>
              <w:t>19.823</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7</w:t>
            </w:r>
          </w:p>
        </w:tc>
        <w:tc>
          <w:tcPr>
            <w:tcW w:w="1077" w:type="dxa"/>
          </w:tcPr>
          <w:p w:rsidR="00187271" w:rsidRDefault="00187271">
            <w:pPr>
              <w:pStyle w:val="ConsPlusNormal"/>
            </w:pPr>
            <w:r>
              <w:t>0.75</w:t>
            </w:r>
          </w:p>
        </w:tc>
        <w:tc>
          <w:tcPr>
            <w:tcW w:w="1247" w:type="dxa"/>
          </w:tcPr>
          <w:p w:rsidR="00187271" w:rsidRDefault="00187271">
            <w:pPr>
              <w:pStyle w:val="ConsPlusNormal"/>
            </w:pPr>
            <w:r>
              <w:t>16.09</w:t>
            </w:r>
          </w:p>
        </w:tc>
        <w:tc>
          <w:tcPr>
            <w:tcW w:w="994" w:type="dxa"/>
          </w:tcPr>
          <w:p w:rsidR="00187271" w:rsidRDefault="00187271">
            <w:pPr>
              <w:pStyle w:val="ConsPlusNormal"/>
            </w:pPr>
            <w:r>
              <w:t>0.121</w:t>
            </w:r>
          </w:p>
        </w:tc>
        <w:tc>
          <w:tcPr>
            <w:tcW w:w="1020" w:type="dxa"/>
          </w:tcPr>
          <w:p w:rsidR="00187271" w:rsidRDefault="00187271">
            <w:pPr>
              <w:pStyle w:val="ConsPlusNormal"/>
            </w:pPr>
            <w:r>
              <w:t>97</w:t>
            </w:r>
          </w:p>
        </w:tc>
        <w:tc>
          <w:tcPr>
            <w:tcW w:w="1247" w:type="dxa"/>
          </w:tcPr>
          <w:p w:rsidR="00187271" w:rsidRDefault="00187271">
            <w:pPr>
              <w:pStyle w:val="ConsPlusNormal"/>
            </w:pPr>
            <w:r>
              <w:t>112.12</w:t>
            </w:r>
          </w:p>
        </w:tc>
        <w:tc>
          <w:tcPr>
            <w:tcW w:w="934" w:type="dxa"/>
          </w:tcPr>
          <w:p w:rsidR="00187271" w:rsidRDefault="00187271">
            <w:pPr>
              <w:pStyle w:val="ConsPlusNormal"/>
            </w:pPr>
            <w:r>
              <w:t>15.123</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8</w:t>
            </w:r>
          </w:p>
        </w:tc>
        <w:tc>
          <w:tcPr>
            <w:tcW w:w="1077" w:type="dxa"/>
          </w:tcPr>
          <w:p w:rsidR="00187271" w:rsidRDefault="00187271">
            <w:pPr>
              <w:pStyle w:val="ConsPlusNormal"/>
            </w:pPr>
            <w:r>
              <w:t>0.75</w:t>
            </w:r>
          </w:p>
        </w:tc>
        <w:tc>
          <w:tcPr>
            <w:tcW w:w="1247" w:type="dxa"/>
          </w:tcPr>
          <w:p w:rsidR="00187271" w:rsidRDefault="00187271">
            <w:pPr>
              <w:pStyle w:val="ConsPlusNormal"/>
            </w:pPr>
            <w:r>
              <w:t>20.61</w:t>
            </w:r>
          </w:p>
        </w:tc>
        <w:tc>
          <w:tcPr>
            <w:tcW w:w="994" w:type="dxa"/>
          </w:tcPr>
          <w:p w:rsidR="00187271" w:rsidRDefault="00187271">
            <w:pPr>
              <w:pStyle w:val="ConsPlusNormal"/>
            </w:pPr>
            <w:r>
              <w:t>0.155</w:t>
            </w:r>
          </w:p>
        </w:tc>
        <w:tc>
          <w:tcPr>
            <w:tcW w:w="1020" w:type="dxa"/>
          </w:tcPr>
          <w:p w:rsidR="00187271" w:rsidRDefault="00187271">
            <w:pPr>
              <w:pStyle w:val="ConsPlusNormal"/>
            </w:pPr>
            <w:r>
              <w:t>95</w:t>
            </w:r>
          </w:p>
        </w:tc>
        <w:tc>
          <w:tcPr>
            <w:tcW w:w="1247" w:type="dxa"/>
          </w:tcPr>
          <w:p w:rsidR="00187271" w:rsidRDefault="00187271">
            <w:pPr>
              <w:pStyle w:val="ConsPlusNormal"/>
            </w:pPr>
            <w:r>
              <w:t>114.37</w:t>
            </w:r>
          </w:p>
        </w:tc>
        <w:tc>
          <w:tcPr>
            <w:tcW w:w="934" w:type="dxa"/>
          </w:tcPr>
          <w:p w:rsidR="00187271" w:rsidRDefault="00187271">
            <w:pPr>
              <w:pStyle w:val="ConsPlusNormal"/>
            </w:pPr>
            <w:r>
              <w:t>19.373</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11.02.2018</w:t>
            </w:r>
          </w:p>
        </w:tc>
        <w:tc>
          <w:tcPr>
            <w:tcW w:w="737" w:type="dxa"/>
            <w:vMerge w:val="restart"/>
          </w:tcPr>
          <w:p w:rsidR="00187271" w:rsidRDefault="00187271">
            <w:pPr>
              <w:pStyle w:val="ConsPlusNormal"/>
            </w:pPr>
            <w:r>
              <w:t>Вс.</w:t>
            </w:r>
          </w:p>
        </w:tc>
        <w:tc>
          <w:tcPr>
            <w:tcW w:w="794" w:type="dxa"/>
          </w:tcPr>
          <w:p w:rsidR="00187271" w:rsidRDefault="00187271">
            <w:pPr>
              <w:pStyle w:val="ConsPlusNormal"/>
            </w:pPr>
            <w:r>
              <w:t>1</w:t>
            </w:r>
          </w:p>
        </w:tc>
        <w:tc>
          <w:tcPr>
            <w:tcW w:w="1077" w:type="dxa"/>
          </w:tcPr>
          <w:p w:rsidR="00187271" w:rsidRDefault="00187271">
            <w:pPr>
              <w:pStyle w:val="ConsPlusNormal"/>
            </w:pPr>
            <w:r>
              <w:t>0.75</w:t>
            </w:r>
          </w:p>
        </w:tc>
        <w:tc>
          <w:tcPr>
            <w:tcW w:w="1247" w:type="dxa"/>
          </w:tcPr>
          <w:p w:rsidR="00187271" w:rsidRDefault="00187271">
            <w:pPr>
              <w:pStyle w:val="ConsPlusNormal"/>
            </w:pPr>
            <w:r>
              <w:t>16.40</w:t>
            </w:r>
          </w:p>
        </w:tc>
        <w:tc>
          <w:tcPr>
            <w:tcW w:w="994" w:type="dxa"/>
          </w:tcPr>
          <w:p w:rsidR="00187271" w:rsidRDefault="00187271">
            <w:pPr>
              <w:pStyle w:val="ConsPlusNormal"/>
            </w:pPr>
            <w:r>
              <w:t>0.123</w:t>
            </w:r>
          </w:p>
        </w:tc>
        <w:tc>
          <w:tcPr>
            <w:tcW w:w="1020" w:type="dxa"/>
          </w:tcPr>
          <w:p w:rsidR="00187271" w:rsidRDefault="00187271">
            <w:pPr>
              <w:pStyle w:val="ConsPlusNormal"/>
            </w:pPr>
            <w:r>
              <w:t>98</w:t>
            </w:r>
          </w:p>
        </w:tc>
        <w:tc>
          <w:tcPr>
            <w:tcW w:w="1247" w:type="dxa"/>
          </w:tcPr>
          <w:p w:rsidR="00187271" w:rsidRDefault="00187271">
            <w:pPr>
              <w:pStyle w:val="ConsPlusNormal"/>
            </w:pPr>
            <w:r>
              <w:t>113.39</w:t>
            </w:r>
          </w:p>
        </w:tc>
        <w:tc>
          <w:tcPr>
            <w:tcW w:w="934" w:type="dxa"/>
          </w:tcPr>
          <w:p w:rsidR="00187271" w:rsidRDefault="00187271">
            <w:pPr>
              <w:pStyle w:val="ConsPlusNormal"/>
            </w:pPr>
            <w:r>
              <w:t>15.389</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2</w:t>
            </w:r>
          </w:p>
        </w:tc>
        <w:tc>
          <w:tcPr>
            <w:tcW w:w="1077" w:type="dxa"/>
          </w:tcPr>
          <w:p w:rsidR="00187271" w:rsidRDefault="00187271">
            <w:pPr>
              <w:pStyle w:val="ConsPlusNormal"/>
            </w:pPr>
            <w:r>
              <w:t>0.75</w:t>
            </w:r>
          </w:p>
        </w:tc>
        <w:tc>
          <w:tcPr>
            <w:tcW w:w="1247" w:type="dxa"/>
          </w:tcPr>
          <w:p w:rsidR="00187271" w:rsidRDefault="00187271">
            <w:pPr>
              <w:pStyle w:val="ConsPlusNormal"/>
            </w:pPr>
            <w:r>
              <w:t>22.87</w:t>
            </w:r>
          </w:p>
        </w:tc>
        <w:tc>
          <w:tcPr>
            <w:tcW w:w="994" w:type="dxa"/>
          </w:tcPr>
          <w:p w:rsidR="00187271" w:rsidRDefault="00187271">
            <w:pPr>
              <w:pStyle w:val="ConsPlusNormal"/>
            </w:pPr>
            <w:r>
              <w:t>0.172</w:t>
            </w:r>
          </w:p>
        </w:tc>
        <w:tc>
          <w:tcPr>
            <w:tcW w:w="1020" w:type="dxa"/>
          </w:tcPr>
          <w:p w:rsidR="00187271" w:rsidRDefault="00187271">
            <w:pPr>
              <w:pStyle w:val="ConsPlusNormal"/>
            </w:pPr>
            <w:r>
              <w:t>95</w:t>
            </w:r>
          </w:p>
        </w:tc>
        <w:tc>
          <w:tcPr>
            <w:tcW w:w="1247" w:type="dxa"/>
          </w:tcPr>
          <w:p w:rsidR="00187271" w:rsidRDefault="00187271">
            <w:pPr>
              <w:pStyle w:val="ConsPlusNormal"/>
            </w:pPr>
            <w:r>
              <w:t>116.46</w:t>
            </w:r>
          </w:p>
        </w:tc>
        <w:tc>
          <w:tcPr>
            <w:tcW w:w="934" w:type="dxa"/>
          </w:tcPr>
          <w:p w:rsidR="00187271" w:rsidRDefault="00187271">
            <w:pPr>
              <w:pStyle w:val="ConsPlusNormal"/>
            </w:pPr>
            <w:r>
              <w:t>21.459</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3</w:t>
            </w:r>
          </w:p>
        </w:tc>
        <w:tc>
          <w:tcPr>
            <w:tcW w:w="1077" w:type="dxa"/>
          </w:tcPr>
          <w:p w:rsidR="00187271" w:rsidRDefault="00187271">
            <w:pPr>
              <w:pStyle w:val="ConsPlusNormal"/>
            </w:pPr>
            <w:r>
              <w:t>0.75</w:t>
            </w:r>
          </w:p>
        </w:tc>
        <w:tc>
          <w:tcPr>
            <w:tcW w:w="1247" w:type="dxa"/>
          </w:tcPr>
          <w:p w:rsidR="00187271" w:rsidRDefault="00187271">
            <w:pPr>
              <w:pStyle w:val="ConsPlusNormal"/>
            </w:pPr>
            <w:r>
              <w:t>21.88</w:t>
            </w:r>
          </w:p>
        </w:tc>
        <w:tc>
          <w:tcPr>
            <w:tcW w:w="994" w:type="dxa"/>
          </w:tcPr>
          <w:p w:rsidR="00187271" w:rsidRDefault="00187271">
            <w:pPr>
              <w:pStyle w:val="ConsPlusNormal"/>
            </w:pPr>
            <w:r>
              <w:t>0.164</w:t>
            </w:r>
          </w:p>
        </w:tc>
        <w:tc>
          <w:tcPr>
            <w:tcW w:w="1020" w:type="dxa"/>
          </w:tcPr>
          <w:p w:rsidR="00187271" w:rsidRDefault="00187271">
            <w:pPr>
              <w:pStyle w:val="ConsPlusNormal"/>
            </w:pPr>
            <w:r>
              <w:t>97</w:t>
            </w:r>
          </w:p>
        </w:tc>
        <w:tc>
          <w:tcPr>
            <w:tcW w:w="1247" w:type="dxa"/>
          </w:tcPr>
          <w:p w:rsidR="00187271" w:rsidRDefault="00187271">
            <w:pPr>
              <w:pStyle w:val="ConsPlusNormal"/>
            </w:pPr>
            <w:r>
              <w:t>117.53</w:t>
            </w:r>
          </w:p>
        </w:tc>
        <w:tc>
          <w:tcPr>
            <w:tcW w:w="934" w:type="dxa"/>
          </w:tcPr>
          <w:p w:rsidR="00187271" w:rsidRDefault="00187271">
            <w:pPr>
              <w:pStyle w:val="ConsPlusNormal"/>
            </w:pPr>
            <w:r>
              <w:t>20.529</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4</w:t>
            </w:r>
          </w:p>
        </w:tc>
        <w:tc>
          <w:tcPr>
            <w:tcW w:w="1077" w:type="dxa"/>
          </w:tcPr>
          <w:p w:rsidR="00187271" w:rsidRDefault="00187271">
            <w:pPr>
              <w:pStyle w:val="ConsPlusNormal"/>
            </w:pPr>
            <w:r>
              <w:t>0.75</w:t>
            </w:r>
          </w:p>
        </w:tc>
        <w:tc>
          <w:tcPr>
            <w:tcW w:w="1247" w:type="dxa"/>
          </w:tcPr>
          <w:p w:rsidR="00187271" w:rsidRDefault="00187271">
            <w:pPr>
              <w:pStyle w:val="ConsPlusNormal"/>
            </w:pPr>
            <w:r>
              <w:t>15.41</w:t>
            </w:r>
          </w:p>
        </w:tc>
        <w:tc>
          <w:tcPr>
            <w:tcW w:w="994" w:type="dxa"/>
          </w:tcPr>
          <w:p w:rsidR="00187271" w:rsidRDefault="00187271">
            <w:pPr>
              <w:pStyle w:val="ConsPlusNormal"/>
            </w:pPr>
            <w:r>
              <w:t>0.116</w:t>
            </w:r>
          </w:p>
        </w:tc>
        <w:tc>
          <w:tcPr>
            <w:tcW w:w="1020" w:type="dxa"/>
          </w:tcPr>
          <w:p w:rsidR="00187271" w:rsidRDefault="00187271">
            <w:pPr>
              <w:pStyle w:val="ConsPlusNormal"/>
            </w:pPr>
            <w:r>
              <w:t>93</w:t>
            </w:r>
          </w:p>
        </w:tc>
        <w:tc>
          <w:tcPr>
            <w:tcW w:w="1247" w:type="dxa"/>
          </w:tcPr>
          <w:p w:rsidR="00187271" w:rsidRDefault="00187271">
            <w:pPr>
              <w:pStyle w:val="ConsPlusNormal"/>
            </w:pPr>
            <w:r>
              <w:t>107.46</w:t>
            </w:r>
          </w:p>
        </w:tc>
        <w:tc>
          <w:tcPr>
            <w:tcW w:w="934" w:type="dxa"/>
          </w:tcPr>
          <w:p w:rsidR="00187271" w:rsidRDefault="00187271">
            <w:pPr>
              <w:pStyle w:val="ConsPlusNormal"/>
            </w:pPr>
            <w:r>
              <w:t>14.459</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5</w:t>
            </w:r>
          </w:p>
        </w:tc>
        <w:tc>
          <w:tcPr>
            <w:tcW w:w="1077" w:type="dxa"/>
          </w:tcPr>
          <w:p w:rsidR="00187271" w:rsidRDefault="00187271">
            <w:pPr>
              <w:pStyle w:val="ConsPlusNormal"/>
            </w:pPr>
            <w:r>
              <w:t>0.75</w:t>
            </w:r>
          </w:p>
        </w:tc>
        <w:tc>
          <w:tcPr>
            <w:tcW w:w="1247" w:type="dxa"/>
          </w:tcPr>
          <w:p w:rsidR="00187271" w:rsidRDefault="00187271">
            <w:pPr>
              <w:pStyle w:val="ConsPlusNormal"/>
            </w:pPr>
            <w:r>
              <w:t>17.12</w:t>
            </w:r>
          </w:p>
        </w:tc>
        <w:tc>
          <w:tcPr>
            <w:tcW w:w="994" w:type="dxa"/>
          </w:tcPr>
          <w:p w:rsidR="00187271" w:rsidRDefault="00187271">
            <w:pPr>
              <w:pStyle w:val="ConsPlusNormal"/>
            </w:pPr>
            <w:r>
              <w:t>0.128</w:t>
            </w:r>
          </w:p>
        </w:tc>
        <w:tc>
          <w:tcPr>
            <w:tcW w:w="1020" w:type="dxa"/>
          </w:tcPr>
          <w:p w:rsidR="00187271" w:rsidRDefault="00187271">
            <w:pPr>
              <w:pStyle w:val="ConsPlusNormal"/>
            </w:pPr>
            <w:r>
              <w:t>96</w:t>
            </w:r>
          </w:p>
        </w:tc>
        <w:tc>
          <w:tcPr>
            <w:tcW w:w="1247" w:type="dxa"/>
          </w:tcPr>
          <w:p w:rsidR="00187271" w:rsidRDefault="00187271">
            <w:pPr>
              <w:pStyle w:val="ConsPlusNormal"/>
            </w:pPr>
            <w:r>
              <w:t>112.06</w:t>
            </w:r>
          </w:p>
        </w:tc>
        <w:tc>
          <w:tcPr>
            <w:tcW w:w="934" w:type="dxa"/>
          </w:tcPr>
          <w:p w:rsidR="00187271" w:rsidRDefault="00187271">
            <w:pPr>
              <w:pStyle w:val="ConsPlusNormal"/>
            </w:pPr>
            <w:r>
              <w:t>16.059</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6</w:t>
            </w:r>
          </w:p>
        </w:tc>
        <w:tc>
          <w:tcPr>
            <w:tcW w:w="1077" w:type="dxa"/>
          </w:tcPr>
          <w:p w:rsidR="00187271" w:rsidRDefault="00187271">
            <w:pPr>
              <w:pStyle w:val="ConsPlusNormal"/>
            </w:pPr>
            <w:r>
              <w:t>0.75</w:t>
            </w:r>
          </w:p>
        </w:tc>
        <w:tc>
          <w:tcPr>
            <w:tcW w:w="1247" w:type="dxa"/>
          </w:tcPr>
          <w:p w:rsidR="00187271" w:rsidRDefault="00187271">
            <w:pPr>
              <w:pStyle w:val="ConsPlusNormal"/>
            </w:pPr>
            <w:r>
              <w:t>21.65</w:t>
            </w:r>
          </w:p>
        </w:tc>
        <w:tc>
          <w:tcPr>
            <w:tcW w:w="994" w:type="dxa"/>
          </w:tcPr>
          <w:p w:rsidR="00187271" w:rsidRDefault="00187271">
            <w:pPr>
              <w:pStyle w:val="ConsPlusNormal"/>
            </w:pPr>
            <w:r>
              <w:t>0.162</w:t>
            </w:r>
          </w:p>
        </w:tc>
        <w:tc>
          <w:tcPr>
            <w:tcW w:w="1020" w:type="dxa"/>
          </w:tcPr>
          <w:p w:rsidR="00187271" w:rsidRDefault="00187271">
            <w:pPr>
              <w:pStyle w:val="ConsPlusNormal"/>
            </w:pPr>
            <w:r>
              <w:t>95</w:t>
            </w:r>
          </w:p>
        </w:tc>
        <w:tc>
          <w:tcPr>
            <w:tcW w:w="1247" w:type="dxa"/>
          </w:tcPr>
          <w:p w:rsidR="00187271" w:rsidRDefault="00187271">
            <w:pPr>
              <w:pStyle w:val="ConsPlusNormal"/>
            </w:pPr>
            <w:r>
              <w:t>115.31</w:t>
            </w:r>
          </w:p>
        </w:tc>
        <w:tc>
          <w:tcPr>
            <w:tcW w:w="934" w:type="dxa"/>
          </w:tcPr>
          <w:p w:rsidR="00187271" w:rsidRDefault="00187271">
            <w:pPr>
              <w:pStyle w:val="ConsPlusNormal"/>
            </w:pPr>
            <w:r>
              <w:t>20.309</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7</w:t>
            </w:r>
          </w:p>
        </w:tc>
        <w:tc>
          <w:tcPr>
            <w:tcW w:w="1077" w:type="dxa"/>
          </w:tcPr>
          <w:p w:rsidR="00187271" w:rsidRDefault="00187271">
            <w:pPr>
              <w:pStyle w:val="ConsPlusNormal"/>
            </w:pPr>
            <w:r>
              <w:t>0.75</w:t>
            </w:r>
          </w:p>
        </w:tc>
        <w:tc>
          <w:tcPr>
            <w:tcW w:w="1247" w:type="dxa"/>
          </w:tcPr>
          <w:p w:rsidR="00187271" w:rsidRDefault="00187271">
            <w:pPr>
              <w:pStyle w:val="ConsPlusNormal"/>
            </w:pPr>
            <w:r>
              <w:t>16.64</w:t>
            </w:r>
          </w:p>
        </w:tc>
        <w:tc>
          <w:tcPr>
            <w:tcW w:w="994" w:type="dxa"/>
          </w:tcPr>
          <w:p w:rsidR="00187271" w:rsidRDefault="00187271">
            <w:pPr>
              <w:pStyle w:val="ConsPlusNormal"/>
            </w:pPr>
            <w:r>
              <w:t>0.125</w:t>
            </w:r>
          </w:p>
        </w:tc>
        <w:tc>
          <w:tcPr>
            <w:tcW w:w="1020" w:type="dxa"/>
          </w:tcPr>
          <w:p w:rsidR="00187271" w:rsidRDefault="00187271">
            <w:pPr>
              <w:pStyle w:val="ConsPlusNormal"/>
            </w:pPr>
            <w:r>
              <w:t>97</w:t>
            </w:r>
          </w:p>
        </w:tc>
        <w:tc>
          <w:tcPr>
            <w:tcW w:w="1247" w:type="dxa"/>
          </w:tcPr>
          <w:p w:rsidR="00187271" w:rsidRDefault="00187271">
            <w:pPr>
              <w:pStyle w:val="ConsPlusNormal"/>
            </w:pPr>
            <w:r>
              <w:t>112.61</w:t>
            </w:r>
          </w:p>
        </w:tc>
        <w:tc>
          <w:tcPr>
            <w:tcW w:w="934" w:type="dxa"/>
          </w:tcPr>
          <w:p w:rsidR="00187271" w:rsidRDefault="00187271">
            <w:pPr>
              <w:pStyle w:val="ConsPlusNormal"/>
            </w:pPr>
            <w:r>
              <w:t>15.609</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r>
              <w:t>8</w:t>
            </w:r>
          </w:p>
        </w:tc>
        <w:tc>
          <w:tcPr>
            <w:tcW w:w="1077" w:type="dxa"/>
          </w:tcPr>
          <w:p w:rsidR="00187271" w:rsidRDefault="00187271">
            <w:pPr>
              <w:pStyle w:val="ConsPlusNormal"/>
            </w:pPr>
            <w:r>
              <w:t>0.75</w:t>
            </w:r>
          </w:p>
        </w:tc>
        <w:tc>
          <w:tcPr>
            <w:tcW w:w="1247" w:type="dxa"/>
          </w:tcPr>
          <w:p w:rsidR="00187271" w:rsidRDefault="00187271">
            <w:pPr>
              <w:pStyle w:val="ConsPlusNormal"/>
            </w:pPr>
            <w:r>
              <w:t>21.17</w:t>
            </w:r>
          </w:p>
        </w:tc>
        <w:tc>
          <w:tcPr>
            <w:tcW w:w="994" w:type="dxa"/>
          </w:tcPr>
          <w:p w:rsidR="00187271" w:rsidRDefault="00187271">
            <w:pPr>
              <w:pStyle w:val="ConsPlusNormal"/>
            </w:pPr>
            <w:r>
              <w:t>0.159</w:t>
            </w:r>
          </w:p>
        </w:tc>
        <w:tc>
          <w:tcPr>
            <w:tcW w:w="1020" w:type="dxa"/>
          </w:tcPr>
          <w:p w:rsidR="00187271" w:rsidRDefault="00187271">
            <w:pPr>
              <w:pStyle w:val="ConsPlusNormal"/>
            </w:pPr>
            <w:r>
              <w:t>95</w:t>
            </w:r>
          </w:p>
        </w:tc>
        <w:tc>
          <w:tcPr>
            <w:tcW w:w="1247" w:type="dxa"/>
          </w:tcPr>
          <w:p w:rsidR="00187271" w:rsidRDefault="00187271">
            <w:pPr>
              <w:pStyle w:val="ConsPlusNormal"/>
            </w:pPr>
            <w:r>
              <w:t>114.86</w:t>
            </w:r>
          </w:p>
        </w:tc>
        <w:tc>
          <w:tcPr>
            <w:tcW w:w="934" w:type="dxa"/>
          </w:tcPr>
          <w:p w:rsidR="00187271" w:rsidRDefault="00187271">
            <w:pPr>
              <w:pStyle w:val="ConsPlusNormal"/>
            </w:pPr>
            <w:r>
              <w:t>19.859</w:t>
            </w:r>
          </w:p>
        </w:tc>
        <w:tc>
          <w:tcPr>
            <w:tcW w:w="1020"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пгт. Излучинск, ул. Набережная, 16 (240 человек)</w:t>
      </w:r>
    </w:p>
    <w:p w:rsidR="00187271" w:rsidRDefault="00187271">
      <w:pPr>
        <w:pStyle w:val="ConsPlusNormal"/>
        <w:spacing w:before="220"/>
        <w:ind w:firstLine="540"/>
        <w:jc w:val="both"/>
      </w:pPr>
      <w:r>
        <w:lastRenderedPageBreak/>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8</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737"/>
        <w:gridCol w:w="907"/>
        <w:gridCol w:w="1134"/>
        <w:gridCol w:w="1247"/>
        <w:gridCol w:w="994"/>
        <w:gridCol w:w="964"/>
        <w:gridCol w:w="1304"/>
        <w:gridCol w:w="934"/>
        <w:gridCol w:w="1077"/>
      </w:tblGrid>
      <w:tr w:rsidR="00187271">
        <w:tc>
          <w:tcPr>
            <w:tcW w:w="1324" w:type="dxa"/>
          </w:tcPr>
          <w:p w:rsidR="00187271" w:rsidRDefault="00187271">
            <w:pPr>
              <w:pStyle w:val="ConsPlusNormal"/>
              <w:jc w:val="center"/>
            </w:pPr>
            <w:r>
              <w:t>Дата проведения замеров</w:t>
            </w:r>
          </w:p>
        </w:tc>
        <w:tc>
          <w:tcPr>
            <w:tcW w:w="737" w:type="dxa"/>
          </w:tcPr>
          <w:p w:rsidR="00187271" w:rsidRDefault="00187271">
            <w:pPr>
              <w:pStyle w:val="ConsPlusNormal"/>
              <w:jc w:val="center"/>
            </w:pPr>
            <w:r>
              <w:t>День недели</w:t>
            </w:r>
          </w:p>
        </w:tc>
        <w:tc>
          <w:tcPr>
            <w:tcW w:w="907"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24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30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77"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737" w:type="dxa"/>
          </w:tcPr>
          <w:p w:rsidR="00187271" w:rsidRDefault="00187271">
            <w:pPr>
              <w:pStyle w:val="ConsPlusNormal"/>
              <w:jc w:val="center"/>
            </w:pPr>
            <w:r>
              <w:t>2</w:t>
            </w:r>
          </w:p>
        </w:tc>
        <w:tc>
          <w:tcPr>
            <w:tcW w:w="907"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24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30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77"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24.04.2018</w:t>
            </w:r>
          </w:p>
        </w:tc>
        <w:tc>
          <w:tcPr>
            <w:tcW w:w="737" w:type="dxa"/>
            <w:vMerge w:val="restart"/>
          </w:tcPr>
          <w:p w:rsidR="00187271" w:rsidRDefault="00187271">
            <w:pPr>
              <w:pStyle w:val="ConsPlusNormal"/>
            </w:pPr>
            <w:r>
              <w:t>Пн.</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6.95</w:t>
            </w:r>
          </w:p>
        </w:tc>
        <w:tc>
          <w:tcPr>
            <w:tcW w:w="994" w:type="dxa"/>
          </w:tcPr>
          <w:p w:rsidR="00187271" w:rsidRDefault="00187271">
            <w:pPr>
              <w:pStyle w:val="ConsPlusNormal"/>
            </w:pPr>
            <w:r>
              <w:t>0.052</w:t>
            </w:r>
          </w:p>
        </w:tc>
        <w:tc>
          <w:tcPr>
            <w:tcW w:w="964" w:type="dxa"/>
          </w:tcPr>
          <w:p w:rsidR="00187271" w:rsidRDefault="00187271">
            <w:pPr>
              <w:pStyle w:val="ConsPlusNormal"/>
            </w:pPr>
            <w:r>
              <w:t>98</w:t>
            </w:r>
          </w:p>
        </w:tc>
        <w:tc>
          <w:tcPr>
            <w:tcW w:w="1304" w:type="dxa"/>
          </w:tcPr>
          <w:p w:rsidR="00187271" w:rsidRDefault="00187271">
            <w:pPr>
              <w:pStyle w:val="ConsPlusNormal"/>
            </w:pPr>
            <w:r>
              <w:t>104.404</w:t>
            </w:r>
          </w:p>
        </w:tc>
        <w:tc>
          <w:tcPr>
            <w:tcW w:w="934" w:type="dxa"/>
          </w:tcPr>
          <w:p w:rsidR="00187271" w:rsidRDefault="00187271">
            <w:pPr>
              <w:pStyle w:val="ConsPlusNormal"/>
            </w:pPr>
            <w:r>
              <w:t>6.4035</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2</w:t>
            </w:r>
          </w:p>
        </w:tc>
        <w:tc>
          <w:tcPr>
            <w:tcW w:w="1134" w:type="dxa"/>
          </w:tcPr>
          <w:p w:rsidR="00187271" w:rsidRDefault="00187271">
            <w:pPr>
              <w:pStyle w:val="ConsPlusNormal"/>
            </w:pPr>
            <w:r>
              <w:t>0.75</w:t>
            </w:r>
          </w:p>
        </w:tc>
        <w:tc>
          <w:tcPr>
            <w:tcW w:w="1247" w:type="dxa"/>
          </w:tcPr>
          <w:p w:rsidR="00187271" w:rsidRDefault="00187271">
            <w:pPr>
              <w:pStyle w:val="ConsPlusNormal"/>
            </w:pPr>
            <w:r>
              <w:t>13.61</w:t>
            </w:r>
          </w:p>
        </w:tc>
        <w:tc>
          <w:tcPr>
            <w:tcW w:w="994" w:type="dxa"/>
          </w:tcPr>
          <w:p w:rsidR="00187271" w:rsidRDefault="00187271">
            <w:pPr>
              <w:pStyle w:val="ConsPlusNormal"/>
            </w:pPr>
            <w:r>
              <w:t>0.102</w:t>
            </w:r>
          </w:p>
        </w:tc>
        <w:tc>
          <w:tcPr>
            <w:tcW w:w="964" w:type="dxa"/>
          </w:tcPr>
          <w:p w:rsidR="00187271" w:rsidRDefault="00187271">
            <w:pPr>
              <w:pStyle w:val="ConsPlusNormal"/>
            </w:pPr>
            <w:r>
              <w:t>95</w:t>
            </w:r>
          </w:p>
        </w:tc>
        <w:tc>
          <w:tcPr>
            <w:tcW w:w="1304" w:type="dxa"/>
          </w:tcPr>
          <w:p w:rsidR="00187271" w:rsidRDefault="00187271">
            <w:pPr>
              <w:pStyle w:val="ConsPlusNormal"/>
            </w:pPr>
            <w:r>
              <w:t>107.548</w:t>
            </w:r>
          </w:p>
        </w:tc>
        <w:tc>
          <w:tcPr>
            <w:tcW w:w="934" w:type="dxa"/>
          </w:tcPr>
          <w:p w:rsidR="00187271" w:rsidRDefault="00187271">
            <w:pPr>
              <w:pStyle w:val="ConsPlusNormal"/>
            </w:pPr>
            <w:r>
              <w:t>12.5475</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3</w:t>
            </w:r>
          </w:p>
        </w:tc>
        <w:tc>
          <w:tcPr>
            <w:tcW w:w="1134" w:type="dxa"/>
          </w:tcPr>
          <w:p w:rsidR="00187271" w:rsidRDefault="00187271">
            <w:pPr>
              <w:pStyle w:val="ConsPlusNormal"/>
            </w:pPr>
            <w:r>
              <w:t>0.75</w:t>
            </w:r>
          </w:p>
        </w:tc>
        <w:tc>
          <w:tcPr>
            <w:tcW w:w="1247" w:type="dxa"/>
          </w:tcPr>
          <w:p w:rsidR="00187271" w:rsidRDefault="00187271">
            <w:pPr>
              <w:pStyle w:val="ConsPlusNormal"/>
            </w:pPr>
            <w:r>
              <w:t>12.53</w:t>
            </w:r>
          </w:p>
        </w:tc>
        <w:tc>
          <w:tcPr>
            <w:tcW w:w="994" w:type="dxa"/>
          </w:tcPr>
          <w:p w:rsidR="00187271" w:rsidRDefault="00187271">
            <w:pPr>
              <w:pStyle w:val="ConsPlusNormal"/>
            </w:pPr>
            <w:r>
              <w:t>0.094</w:t>
            </w:r>
          </w:p>
        </w:tc>
        <w:tc>
          <w:tcPr>
            <w:tcW w:w="964" w:type="dxa"/>
          </w:tcPr>
          <w:p w:rsidR="00187271" w:rsidRDefault="00187271">
            <w:pPr>
              <w:pStyle w:val="ConsPlusNormal"/>
            </w:pPr>
            <w:r>
              <w:t>97</w:t>
            </w:r>
          </w:p>
        </w:tc>
        <w:tc>
          <w:tcPr>
            <w:tcW w:w="1304" w:type="dxa"/>
          </w:tcPr>
          <w:p w:rsidR="00187271" w:rsidRDefault="00187271">
            <w:pPr>
              <w:pStyle w:val="ConsPlusNormal"/>
            </w:pPr>
            <w:r>
              <w:t>108.552</w:t>
            </w:r>
          </w:p>
        </w:tc>
        <w:tc>
          <w:tcPr>
            <w:tcW w:w="934" w:type="dxa"/>
          </w:tcPr>
          <w:p w:rsidR="00187271" w:rsidRDefault="00187271">
            <w:pPr>
              <w:pStyle w:val="ConsPlusNormal"/>
            </w:pPr>
            <w:r>
              <w:t>11.5515</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4</w:t>
            </w:r>
          </w:p>
        </w:tc>
        <w:tc>
          <w:tcPr>
            <w:tcW w:w="1134" w:type="dxa"/>
          </w:tcPr>
          <w:p w:rsidR="00187271" w:rsidRDefault="00187271">
            <w:pPr>
              <w:pStyle w:val="ConsPlusNormal"/>
            </w:pPr>
            <w:r>
              <w:t>0.75</w:t>
            </w:r>
          </w:p>
        </w:tc>
        <w:tc>
          <w:tcPr>
            <w:tcW w:w="1247" w:type="dxa"/>
          </w:tcPr>
          <w:p w:rsidR="00187271" w:rsidRDefault="00187271">
            <w:pPr>
              <w:pStyle w:val="ConsPlusNormal"/>
            </w:pPr>
            <w:r>
              <w:t>5.87</w:t>
            </w:r>
          </w:p>
        </w:tc>
        <w:tc>
          <w:tcPr>
            <w:tcW w:w="994" w:type="dxa"/>
          </w:tcPr>
          <w:p w:rsidR="00187271" w:rsidRDefault="00187271">
            <w:pPr>
              <w:pStyle w:val="ConsPlusNormal"/>
            </w:pPr>
            <w:r>
              <w:t>0.044</w:t>
            </w:r>
          </w:p>
        </w:tc>
        <w:tc>
          <w:tcPr>
            <w:tcW w:w="964" w:type="dxa"/>
          </w:tcPr>
          <w:p w:rsidR="00187271" w:rsidRDefault="00187271">
            <w:pPr>
              <w:pStyle w:val="ConsPlusNormal"/>
            </w:pPr>
            <w:r>
              <w:t>93</w:t>
            </w:r>
          </w:p>
        </w:tc>
        <w:tc>
          <w:tcPr>
            <w:tcW w:w="1304" w:type="dxa"/>
          </w:tcPr>
          <w:p w:rsidR="00187271" w:rsidRDefault="00187271">
            <w:pPr>
              <w:pStyle w:val="ConsPlusNormal"/>
            </w:pPr>
            <w:r>
              <w:t>98.4075</w:t>
            </w:r>
          </w:p>
        </w:tc>
        <w:tc>
          <w:tcPr>
            <w:tcW w:w="934" w:type="dxa"/>
          </w:tcPr>
          <w:p w:rsidR="00187271" w:rsidRDefault="00187271">
            <w:pPr>
              <w:pStyle w:val="ConsPlusNormal"/>
            </w:pPr>
            <w:r>
              <w:t>5.4075</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5</w:t>
            </w:r>
          </w:p>
        </w:tc>
        <w:tc>
          <w:tcPr>
            <w:tcW w:w="1134" w:type="dxa"/>
          </w:tcPr>
          <w:p w:rsidR="00187271" w:rsidRDefault="00187271">
            <w:pPr>
              <w:pStyle w:val="ConsPlusNormal"/>
            </w:pPr>
            <w:r>
              <w:t>0.75</w:t>
            </w:r>
          </w:p>
        </w:tc>
        <w:tc>
          <w:tcPr>
            <w:tcW w:w="1247" w:type="dxa"/>
          </w:tcPr>
          <w:p w:rsidR="00187271" w:rsidRDefault="00187271">
            <w:pPr>
              <w:pStyle w:val="ConsPlusNormal"/>
            </w:pPr>
            <w:r>
              <w:t>7.65</w:t>
            </w:r>
          </w:p>
        </w:tc>
        <w:tc>
          <w:tcPr>
            <w:tcW w:w="994" w:type="dxa"/>
          </w:tcPr>
          <w:p w:rsidR="00187271" w:rsidRDefault="00187271">
            <w:pPr>
              <w:pStyle w:val="ConsPlusNormal"/>
            </w:pPr>
            <w:r>
              <w:t>0.057</w:t>
            </w:r>
          </w:p>
        </w:tc>
        <w:tc>
          <w:tcPr>
            <w:tcW w:w="964" w:type="dxa"/>
          </w:tcPr>
          <w:p w:rsidR="00187271" w:rsidRDefault="00187271">
            <w:pPr>
              <w:pStyle w:val="ConsPlusNormal"/>
            </w:pPr>
            <w:r>
              <w:t>96</w:t>
            </w:r>
          </w:p>
        </w:tc>
        <w:tc>
          <w:tcPr>
            <w:tcW w:w="1304" w:type="dxa"/>
          </w:tcPr>
          <w:p w:rsidR="00187271" w:rsidRDefault="00187271">
            <w:pPr>
              <w:pStyle w:val="ConsPlusNormal"/>
            </w:pPr>
            <w:r>
              <w:t>103.048</w:t>
            </w:r>
          </w:p>
        </w:tc>
        <w:tc>
          <w:tcPr>
            <w:tcW w:w="934" w:type="dxa"/>
          </w:tcPr>
          <w:p w:rsidR="00187271" w:rsidRDefault="00187271">
            <w:pPr>
              <w:pStyle w:val="ConsPlusNormal"/>
            </w:pPr>
            <w:r>
              <w:t>7.0475</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6</w:t>
            </w:r>
          </w:p>
        </w:tc>
        <w:tc>
          <w:tcPr>
            <w:tcW w:w="1134" w:type="dxa"/>
          </w:tcPr>
          <w:p w:rsidR="00187271" w:rsidRDefault="00187271">
            <w:pPr>
              <w:pStyle w:val="ConsPlusNormal"/>
            </w:pPr>
            <w:r>
              <w:t>0.75</w:t>
            </w:r>
          </w:p>
        </w:tc>
        <w:tc>
          <w:tcPr>
            <w:tcW w:w="1247" w:type="dxa"/>
          </w:tcPr>
          <w:p w:rsidR="00187271" w:rsidRDefault="00187271">
            <w:pPr>
              <w:pStyle w:val="ConsPlusNormal"/>
            </w:pPr>
            <w:r>
              <w:t>12.29</w:t>
            </w:r>
          </w:p>
        </w:tc>
        <w:tc>
          <w:tcPr>
            <w:tcW w:w="994" w:type="dxa"/>
          </w:tcPr>
          <w:p w:rsidR="00187271" w:rsidRDefault="00187271">
            <w:pPr>
              <w:pStyle w:val="ConsPlusNormal"/>
            </w:pPr>
            <w:r>
              <w:t>0.092</w:t>
            </w:r>
          </w:p>
        </w:tc>
        <w:tc>
          <w:tcPr>
            <w:tcW w:w="964" w:type="dxa"/>
          </w:tcPr>
          <w:p w:rsidR="00187271" w:rsidRDefault="00187271">
            <w:pPr>
              <w:pStyle w:val="ConsPlusNormal"/>
            </w:pPr>
            <w:r>
              <w:t>95</w:t>
            </w:r>
          </w:p>
        </w:tc>
        <w:tc>
          <w:tcPr>
            <w:tcW w:w="1304" w:type="dxa"/>
          </w:tcPr>
          <w:p w:rsidR="00187271" w:rsidRDefault="00187271">
            <w:pPr>
              <w:pStyle w:val="ConsPlusNormal"/>
            </w:pPr>
            <w:r>
              <w:t>106.328</w:t>
            </w:r>
          </w:p>
        </w:tc>
        <w:tc>
          <w:tcPr>
            <w:tcW w:w="934" w:type="dxa"/>
          </w:tcPr>
          <w:p w:rsidR="00187271" w:rsidRDefault="00187271">
            <w:pPr>
              <w:pStyle w:val="ConsPlusNormal"/>
            </w:pPr>
            <w:r>
              <w:t>11.3275</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7</w:t>
            </w:r>
          </w:p>
        </w:tc>
        <w:tc>
          <w:tcPr>
            <w:tcW w:w="1134" w:type="dxa"/>
          </w:tcPr>
          <w:p w:rsidR="00187271" w:rsidRDefault="00187271">
            <w:pPr>
              <w:pStyle w:val="ConsPlusNormal"/>
            </w:pPr>
            <w:r>
              <w:t>0.75</w:t>
            </w:r>
          </w:p>
        </w:tc>
        <w:tc>
          <w:tcPr>
            <w:tcW w:w="1247" w:type="dxa"/>
          </w:tcPr>
          <w:p w:rsidR="00187271" w:rsidRDefault="00187271">
            <w:pPr>
              <w:pStyle w:val="ConsPlusNormal"/>
            </w:pPr>
            <w:r>
              <w:t>7.19</w:t>
            </w:r>
          </w:p>
        </w:tc>
        <w:tc>
          <w:tcPr>
            <w:tcW w:w="994" w:type="dxa"/>
          </w:tcPr>
          <w:p w:rsidR="00187271" w:rsidRDefault="00187271">
            <w:pPr>
              <w:pStyle w:val="ConsPlusNormal"/>
            </w:pPr>
            <w:r>
              <w:t>0.054</w:t>
            </w:r>
          </w:p>
        </w:tc>
        <w:tc>
          <w:tcPr>
            <w:tcW w:w="964" w:type="dxa"/>
          </w:tcPr>
          <w:p w:rsidR="00187271" w:rsidRDefault="00187271">
            <w:pPr>
              <w:pStyle w:val="ConsPlusNormal"/>
            </w:pPr>
            <w:r>
              <w:t>97</w:t>
            </w:r>
          </w:p>
        </w:tc>
        <w:tc>
          <w:tcPr>
            <w:tcW w:w="1304" w:type="dxa"/>
          </w:tcPr>
          <w:p w:rsidR="00187271" w:rsidRDefault="00187271">
            <w:pPr>
              <w:pStyle w:val="ConsPlusNormal"/>
            </w:pPr>
            <w:r>
              <w:t>103.628</w:t>
            </w:r>
          </w:p>
        </w:tc>
        <w:tc>
          <w:tcPr>
            <w:tcW w:w="934" w:type="dxa"/>
          </w:tcPr>
          <w:p w:rsidR="00187271" w:rsidRDefault="00187271">
            <w:pPr>
              <w:pStyle w:val="ConsPlusNormal"/>
            </w:pPr>
            <w:r>
              <w:t>6.6275</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8</w:t>
            </w:r>
          </w:p>
        </w:tc>
        <w:tc>
          <w:tcPr>
            <w:tcW w:w="1134" w:type="dxa"/>
          </w:tcPr>
          <w:p w:rsidR="00187271" w:rsidRDefault="00187271">
            <w:pPr>
              <w:pStyle w:val="ConsPlusNormal"/>
            </w:pPr>
            <w:r>
              <w:t>0.75</w:t>
            </w:r>
          </w:p>
        </w:tc>
        <w:tc>
          <w:tcPr>
            <w:tcW w:w="1247" w:type="dxa"/>
          </w:tcPr>
          <w:p w:rsidR="00187271" w:rsidRDefault="00187271">
            <w:pPr>
              <w:pStyle w:val="ConsPlusNormal"/>
            </w:pPr>
            <w:r>
              <w:t>11.83</w:t>
            </w:r>
          </w:p>
        </w:tc>
        <w:tc>
          <w:tcPr>
            <w:tcW w:w="994" w:type="dxa"/>
          </w:tcPr>
          <w:p w:rsidR="00187271" w:rsidRDefault="00187271">
            <w:pPr>
              <w:pStyle w:val="ConsPlusNormal"/>
            </w:pPr>
            <w:r>
              <w:t>0.089</w:t>
            </w:r>
          </w:p>
        </w:tc>
        <w:tc>
          <w:tcPr>
            <w:tcW w:w="964" w:type="dxa"/>
          </w:tcPr>
          <w:p w:rsidR="00187271" w:rsidRDefault="00187271">
            <w:pPr>
              <w:pStyle w:val="ConsPlusNormal"/>
            </w:pPr>
            <w:r>
              <w:t>95</w:t>
            </w:r>
          </w:p>
        </w:tc>
        <w:tc>
          <w:tcPr>
            <w:tcW w:w="1304" w:type="dxa"/>
          </w:tcPr>
          <w:p w:rsidR="00187271" w:rsidRDefault="00187271">
            <w:pPr>
              <w:pStyle w:val="ConsPlusNormal"/>
            </w:pPr>
            <w:r>
              <w:t>105.908</w:t>
            </w:r>
          </w:p>
        </w:tc>
        <w:tc>
          <w:tcPr>
            <w:tcW w:w="934" w:type="dxa"/>
          </w:tcPr>
          <w:p w:rsidR="00187271" w:rsidRDefault="00187271">
            <w:pPr>
              <w:pStyle w:val="ConsPlusNormal"/>
            </w:pPr>
            <w:r>
              <w:t>10.9075</w:t>
            </w: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25.04.2018</w:t>
            </w:r>
          </w:p>
        </w:tc>
        <w:tc>
          <w:tcPr>
            <w:tcW w:w="737" w:type="dxa"/>
            <w:vMerge w:val="restart"/>
          </w:tcPr>
          <w:p w:rsidR="00187271" w:rsidRDefault="00187271">
            <w:pPr>
              <w:pStyle w:val="ConsPlusNormal"/>
            </w:pPr>
            <w:r>
              <w:t>Вт.</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6.83</w:t>
            </w:r>
          </w:p>
        </w:tc>
        <w:tc>
          <w:tcPr>
            <w:tcW w:w="994" w:type="dxa"/>
          </w:tcPr>
          <w:p w:rsidR="00187271" w:rsidRDefault="00187271">
            <w:pPr>
              <w:pStyle w:val="ConsPlusNormal"/>
            </w:pPr>
            <w:r>
              <w:t>0.051</w:t>
            </w:r>
          </w:p>
        </w:tc>
        <w:tc>
          <w:tcPr>
            <w:tcW w:w="964" w:type="dxa"/>
          </w:tcPr>
          <w:p w:rsidR="00187271" w:rsidRDefault="00187271">
            <w:pPr>
              <w:pStyle w:val="ConsPlusNormal"/>
            </w:pPr>
            <w:r>
              <w:t>98</w:t>
            </w:r>
          </w:p>
        </w:tc>
        <w:tc>
          <w:tcPr>
            <w:tcW w:w="1304" w:type="dxa"/>
          </w:tcPr>
          <w:p w:rsidR="00187271" w:rsidRDefault="00187271">
            <w:pPr>
              <w:pStyle w:val="ConsPlusNormal"/>
            </w:pPr>
            <w:r>
              <w:t>104.496</w:t>
            </w:r>
          </w:p>
        </w:tc>
        <w:tc>
          <w:tcPr>
            <w:tcW w:w="934" w:type="dxa"/>
          </w:tcPr>
          <w:p w:rsidR="00187271" w:rsidRDefault="00187271">
            <w:pPr>
              <w:pStyle w:val="ConsPlusNormal"/>
            </w:pPr>
            <w:r>
              <w:t>6.496</w:t>
            </w:r>
          </w:p>
        </w:tc>
        <w:tc>
          <w:tcPr>
            <w:tcW w:w="1077" w:type="dxa"/>
            <w:vMerge w:val="restart"/>
          </w:tcPr>
          <w:p w:rsidR="00187271" w:rsidRDefault="00187271">
            <w:pPr>
              <w:pStyle w:val="ConsPlusNormal"/>
            </w:pPr>
            <w:r>
              <w:t>КГО 27,108</w:t>
            </w: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2</w:t>
            </w:r>
          </w:p>
        </w:tc>
        <w:tc>
          <w:tcPr>
            <w:tcW w:w="1134" w:type="dxa"/>
          </w:tcPr>
          <w:p w:rsidR="00187271" w:rsidRDefault="00187271">
            <w:pPr>
              <w:pStyle w:val="ConsPlusNormal"/>
            </w:pPr>
            <w:r>
              <w:t>0.75</w:t>
            </w:r>
          </w:p>
        </w:tc>
        <w:tc>
          <w:tcPr>
            <w:tcW w:w="1247" w:type="dxa"/>
          </w:tcPr>
          <w:p w:rsidR="00187271" w:rsidRDefault="00187271">
            <w:pPr>
              <w:pStyle w:val="ConsPlusNormal"/>
            </w:pPr>
            <w:r>
              <w:t>13.21</w:t>
            </w:r>
          </w:p>
        </w:tc>
        <w:tc>
          <w:tcPr>
            <w:tcW w:w="994" w:type="dxa"/>
          </w:tcPr>
          <w:p w:rsidR="00187271" w:rsidRDefault="00187271">
            <w:pPr>
              <w:pStyle w:val="ConsPlusNormal"/>
            </w:pPr>
            <w:r>
              <w:t>0.099</w:t>
            </w:r>
          </w:p>
        </w:tc>
        <w:tc>
          <w:tcPr>
            <w:tcW w:w="964" w:type="dxa"/>
          </w:tcPr>
          <w:p w:rsidR="00187271" w:rsidRDefault="00187271">
            <w:pPr>
              <w:pStyle w:val="ConsPlusNormal"/>
            </w:pPr>
            <w:r>
              <w:t>95</w:t>
            </w:r>
          </w:p>
        </w:tc>
        <w:tc>
          <w:tcPr>
            <w:tcW w:w="1304" w:type="dxa"/>
          </w:tcPr>
          <w:p w:rsidR="00187271" w:rsidRDefault="00187271">
            <w:pPr>
              <w:pStyle w:val="ConsPlusNormal"/>
            </w:pPr>
            <w:r>
              <w:t>107.566</w:t>
            </w:r>
          </w:p>
        </w:tc>
        <w:tc>
          <w:tcPr>
            <w:tcW w:w="934" w:type="dxa"/>
          </w:tcPr>
          <w:p w:rsidR="00187271" w:rsidRDefault="00187271">
            <w:pPr>
              <w:pStyle w:val="ConsPlusNormal"/>
            </w:pPr>
            <w:r>
              <w:t>12.566</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3</w:t>
            </w:r>
          </w:p>
        </w:tc>
        <w:tc>
          <w:tcPr>
            <w:tcW w:w="1134" w:type="dxa"/>
          </w:tcPr>
          <w:p w:rsidR="00187271" w:rsidRDefault="00187271">
            <w:pPr>
              <w:pStyle w:val="ConsPlusNormal"/>
            </w:pPr>
            <w:r>
              <w:t>0.75</w:t>
            </w:r>
          </w:p>
        </w:tc>
        <w:tc>
          <w:tcPr>
            <w:tcW w:w="1247" w:type="dxa"/>
          </w:tcPr>
          <w:p w:rsidR="00187271" w:rsidRDefault="00187271">
            <w:pPr>
              <w:pStyle w:val="ConsPlusNormal"/>
            </w:pPr>
            <w:r>
              <w:t>12.24</w:t>
            </w:r>
          </w:p>
        </w:tc>
        <w:tc>
          <w:tcPr>
            <w:tcW w:w="994" w:type="dxa"/>
          </w:tcPr>
          <w:p w:rsidR="00187271" w:rsidRDefault="00187271">
            <w:pPr>
              <w:pStyle w:val="ConsPlusNormal"/>
            </w:pPr>
            <w:r>
              <w:t>0.092</w:t>
            </w:r>
          </w:p>
        </w:tc>
        <w:tc>
          <w:tcPr>
            <w:tcW w:w="964" w:type="dxa"/>
          </w:tcPr>
          <w:p w:rsidR="00187271" w:rsidRDefault="00187271">
            <w:pPr>
              <w:pStyle w:val="ConsPlusNormal"/>
            </w:pPr>
            <w:r>
              <w:t>97</w:t>
            </w:r>
          </w:p>
        </w:tc>
        <w:tc>
          <w:tcPr>
            <w:tcW w:w="1304" w:type="dxa"/>
          </w:tcPr>
          <w:p w:rsidR="00187271" w:rsidRDefault="00187271">
            <w:pPr>
              <w:pStyle w:val="ConsPlusNormal"/>
            </w:pPr>
            <w:r>
              <w:t>108.636</w:t>
            </w:r>
          </w:p>
        </w:tc>
        <w:tc>
          <w:tcPr>
            <w:tcW w:w="934" w:type="dxa"/>
          </w:tcPr>
          <w:p w:rsidR="00187271" w:rsidRDefault="00187271">
            <w:pPr>
              <w:pStyle w:val="ConsPlusNormal"/>
            </w:pPr>
            <w:r>
              <w:t>11.636</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4</w:t>
            </w:r>
          </w:p>
        </w:tc>
        <w:tc>
          <w:tcPr>
            <w:tcW w:w="1134" w:type="dxa"/>
          </w:tcPr>
          <w:p w:rsidR="00187271" w:rsidRDefault="00187271">
            <w:pPr>
              <w:pStyle w:val="ConsPlusNormal"/>
            </w:pPr>
            <w:r>
              <w:t>0.75</w:t>
            </w:r>
          </w:p>
        </w:tc>
        <w:tc>
          <w:tcPr>
            <w:tcW w:w="1247" w:type="dxa"/>
          </w:tcPr>
          <w:p w:rsidR="00187271" w:rsidRDefault="00187271">
            <w:pPr>
              <w:pStyle w:val="ConsPlusNormal"/>
            </w:pPr>
            <w:r>
              <w:t>5.85</w:t>
            </w:r>
          </w:p>
        </w:tc>
        <w:tc>
          <w:tcPr>
            <w:tcW w:w="994" w:type="dxa"/>
          </w:tcPr>
          <w:p w:rsidR="00187271" w:rsidRDefault="00187271">
            <w:pPr>
              <w:pStyle w:val="ConsPlusNormal"/>
            </w:pPr>
            <w:r>
              <w:t>0.044</w:t>
            </w:r>
          </w:p>
        </w:tc>
        <w:tc>
          <w:tcPr>
            <w:tcW w:w="964" w:type="dxa"/>
          </w:tcPr>
          <w:p w:rsidR="00187271" w:rsidRDefault="00187271">
            <w:pPr>
              <w:pStyle w:val="ConsPlusNormal"/>
            </w:pPr>
            <w:r>
              <w:t>93</w:t>
            </w:r>
          </w:p>
        </w:tc>
        <w:tc>
          <w:tcPr>
            <w:tcW w:w="1304" w:type="dxa"/>
          </w:tcPr>
          <w:p w:rsidR="00187271" w:rsidRDefault="00187271">
            <w:pPr>
              <w:pStyle w:val="ConsPlusNormal"/>
            </w:pPr>
            <w:r>
              <w:t>98.5663</w:t>
            </w:r>
          </w:p>
        </w:tc>
        <w:tc>
          <w:tcPr>
            <w:tcW w:w="934" w:type="dxa"/>
          </w:tcPr>
          <w:p w:rsidR="00187271" w:rsidRDefault="00187271">
            <w:pPr>
              <w:pStyle w:val="ConsPlusNormal"/>
            </w:pPr>
            <w:r>
              <w:t>5.566</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5</w:t>
            </w:r>
          </w:p>
        </w:tc>
        <w:tc>
          <w:tcPr>
            <w:tcW w:w="1134" w:type="dxa"/>
          </w:tcPr>
          <w:p w:rsidR="00187271" w:rsidRDefault="00187271">
            <w:pPr>
              <w:pStyle w:val="ConsPlusNormal"/>
            </w:pPr>
            <w:r>
              <w:t>0.75</w:t>
            </w:r>
          </w:p>
        </w:tc>
        <w:tc>
          <w:tcPr>
            <w:tcW w:w="1247" w:type="dxa"/>
          </w:tcPr>
          <w:p w:rsidR="00187271" w:rsidRDefault="00187271">
            <w:pPr>
              <w:pStyle w:val="ConsPlusNormal"/>
            </w:pPr>
            <w:r>
              <w:t>7.54</w:t>
            </w:r>
          </w:p>
        </w:tc>
        <w:tc>
          <w:tcPr>
            <w:tcW w:w="994" w:type="dxa"/>
          </w:tcPr>
          <w:p w:rsidR="00187271" w:rsidRDefault="00187271">
            <w:pPr>
              <w:pStyle w:val="ConsPlusNormal"/>
            </w:pPr>
            <w:r>
              <w:t>0.057</w:t>
            </w:r>
          </w:p>
        </w:tc>
        <w:tc>
          <w:tcPr>
            <w:tcW w:w="964" w:type="dxa"/>
          </w:tcPr>
          <w:p w:rsidR="00187271" w:rsidRDefault="00187271">
            <w:pPr>
              <w:pStyle w:val="ConsPlusNormal"/>
            </w:pPr>
            <w:r>
              <w:t>96</w:t>
            </w:r>
          </w:p>
        </w:tc>
        <w:tc>
          <w:tcPr>
            <w:tcW w:w="1304" w:type="dxa"/>
          </w:tcPr>
          <w:p w:rsidR="00187271" w:rsidRDefault="00187271">
            <w:pPr>
              <w:pStyle w:val="ConsPlusNormal"/>
            </w:pPr>
            <w:r>
              <w:t>103.166</w:t>
            </w:r>
          </w:p>
        </w:tc>
        <w:tc>
          <w:tcPr>
            <w:tcW w:w="934" w:type="dxa"/>
          </w:tcPr>
          <w:p w:rsidR="00187271" w:rsidRDefault="00187271">
            <w:pPr>
              <w:pStyle w:val="ConsPlusNormal"/>
            </w:pPr>
            <w:r>
              <w:t>7.166</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6</w:t>
            </w:r>
          </w:p>
        </w:tc>
        <w:tc>
          <w:tcPr>
            <w:tcW w:w="1134" w:type="dxa"/>
          </w:tcPr>
          <w:p w:rsidR="00187271" w:rsidRDefault="00187271">
            <w:pPr>
              <w:pStyle w:val="ConsPlusNormal"/>
            </w:pPr>
            <w:r>
              <w:t>0.75</w:t>
            </w:r>
          </w:p>
        </w:tc>
        <w:tc>
          <w:tcPr>
            <w:tcW w:w="1247" w:type="dxa"/>
          </w:tcPr>
          <w:p w:rsidR="00187271" w:rsidRDefault="00187271">
            <w:pPr>
              <w:pStyle w:val="ConsPlusNormal"/>
            </w:pPr>
            <w:r>
              <w:t>12.00</w:t>
            </w:r>
          </w:p>
        </w:tc>
        <w:tc>
          <w:tcPr>
            <w:tcW w:w="994" w:type="dxa"/>
          </w:tcPr>
          <w:p w:rsidR="00187271" w:rsidRDefault="00187271">
            <w:pPr>
              <w:pStyle w:val="ConsPlusNormal"/>
            </w:pPr>
            <w:r>
              <w:t>0.090</w:t>
            </w:r>
          </w:p>
        </w:tc>
        <w:tc>
          <w:tcPr>
            <w:tcW w:w="964" w:type="dxa"/>
          </w:tcPr>
          <w:p w:rsidR="00187271" w:rsidRDefault="00187271">
            <w:pPr>
              <w:pStyle w:val="ConsPlusNormal"/>
            </w:pPr>
            <w:r>
              <w:t>95</w:t>
            </w:r>
          </w:p>
        </w:tc>
        <w:tc>
          <w:tcPr>
            <w:tcW w:w="1304" w:type="dxa"/>
          </w:tcPr>
          <w:p w:rsidR="00187271" w:rsidRDefault="00187271">
            <w:pPr>
              <w:pStyle w:val="ConsPlusNormal"/>
            </w:pPr>
            <w:r>
              <w:t>106.416</w:t>
            </w:r>
          </w:p>
        </w:tc>
        <w:tc>
          <w:tcPr>
            <w:tcW w:w="934" w:type="dxa"/>
          </w:tcPr>
          <w:p w:rsidR="00187271" w:rsidRDefault="00187271">
            <w:pPr>
              <w:pStyle w:val="ConsPlusNormal"/>
            </w:pPr>
            <w:r>
              <w:t>11.416</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7</w:t>
            </w:r>
          </w:p>
        </w:tc>
        <w:tc>
          <w:tcPr>
            <w:tcW w:w="1134" w:type="dxa"/>
          </w:tcPr>
          <w:p w:rsidR="00187271" w:rsidRDefault="00187271">
            <w:pPr>
              <w:pStyle w:val="ConsPlusNormal"/>
            </w:pPr>
            <w:r>
              <w:t>0.75</w:t>
            </w:r>
          </w:p>
        </w:tc>
        <w:tc>
          <w:tcPr>
            <w:tcW w:w="1247" w:type="dxa"/>
          </w:tcPr>
          <w:p w:rsidR="00187271" w:rsidRDefault="00187271">
            <w:pPr>
              <w:pStyle w:val="ConsPlusNormal"/>
            </w:pPr>
            <w:r>
              <w:t>7.06</w:t>
            </w:r>
          </w:p>
        </w:tc>
        <w:tc>
          <w:tcPr>
            <w:tcW w:w="994" w:type="dxa"/>
          </w:tcPr>
          <w:p w:rsidR="00187271" w:rsidRDefault="00187271">
            <w:pPr>
              <w:pStyle w:val="ConsPlusNormal"/>
            </w:pPr>
            <w:r>
              <w:t>0.053</w:t>
            </w:r>
          </w:p>
        </w:tc>
        <w:tc>
          <w:tcPr>
            <w:tcW w:w="964" w:type="dxa"/>
          </w:tcPr>
          <w:p w:rsidR="00187271" w:rsidRDefault="00187271">
            <w:pPr>
              <w:pStyle w:val="ConsPlusNormal"/>
            </w:pPr>
            <w:r>
              <w:t>97</w:t>
            </w:r>
          </w:p>
        </w:tc>
        <w:tc>
          <w:tcPr>
            <w:tcW w:w="1304" w:type="dxa"/>
          </w:tcPr>
          <w:p w:rsidR="00187271" w:rsidRDefault="00187271">
            <w:pPr>
              <w:pStyle w:val="ConsPlusNormal"/>
            </w:pPr>
            <w:r>
              <w:t>103.716</w:t>
            </w:r>
          </w:p>
        </w:tc>
        <w:tc>
          <w:tcPr>
            <w:tcW w:w="934" w:type="dxa"/>
          </w:tcPr>
          <w:p w:rsidR="00187271" w:rsidRDefault="00187271">
            <w:pPr>
              <w:pStyle w:val="ConsPlusNormal"/>
            </w:pPr>
            <w:r>
              <w:t>6.716</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8</w:t>
            </w:r>
          </w:p>
        </w:tc>
        <w:tc>
          <w:tcPr>
            <w:tcW w:w="1134" w:type="dxa"/>
          </w:tcPr>
          <w:p w:rsidR="00187271" w:rsidRDefault="00187271">
            <w:pPr>
              <w:pStyle w:val="ConsPlusNormal"/>
            </w:pPr>
            <w:r>
              <w:t>0.75</w:t>
            </w:r>
          </w:p>
        </w:tc>
        <w:tc>
          <w:tcPr>
            <w:tcW w:w="1247" w:type="dxa"/>
          </w:tcPr>
          <w:p w:rsidR="00187271" w:rsidRDefault="00187271">
            <w:pPr>
              <w:pStyle w:val="ConsPlusNormal"/>
            </w:pPr>
            <w:r>
              <w:t>11.53</w:t>
            </w:r>
          </w:p>
        </w:tc>
        <w:tc>
          <w:tcPr>
            <w:tcW w:w="994" w:type="dxa"/>
          </w:tcPr>
          <w:p w:rsidR="00187271" w:rsidRDefault="00187271">
            <w:pPr>
              <w:pStyle w:val="ConsPlusNormal"/>
            </w:pPr>
            <w:r>
              <w:t>0.086</w:t>
            </w:r>
          </w:p>
        </w:tc>
        <w:tc>
          <w:tcPr>
            <w:tcW w:w="964" w:type="dxa"/>
          </w:tcPr>
          <w:p w:rsidR="00187271" w:rsidRDefault="00187271">
            <w:pPr>
              <w:pStyle w:val="ConsPlusNormal"/>
            </w:pPr>
            <w:r>
              <w:t>95</w:t>
            </w:r>
          </w:p>
        </w:tc>
        <w:tc>
          <w:tcPr>
            <w:tcW w:w="1304" w:type="dxa"/>
          </w:tcPr>
          <w:p w:rsidR="00187271" w:rsidRDefault="00187271">
            <w:pPr>
              <w:pStyle w:val="ConsPlusNormal"/>
            </w:pPr>
            <w:r>
              <w:t>105.966</w:t>
            </w:r>
          </w:p>
        </w:tc>
        <w:tc>
          <w:tcPr>
            <w:tcW w:w="934" w:type="dxa"/>
          </w:tcPr>
          <w:p w:rsidR="00187271" w:rsidRDefault="00187271">
            <w:pPr>
              <w:pStyle w:val="ConsPlusNormal"/>
            </w:pPr>
            <w:r>
              <w:t>10.966</w:t>
            </w: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26.04.2018</w:t>
            </w:r>
          </w:p>
        </w:tc>
        <w:tc>
          <w:tcPr>
            <w:tcW w:w="737" w:type="dxa"/>
            <w:vMerge w:val="restart"/>
          </w:tcPr>
          <w:p w:rsidR="00187271" w:rsidRDefault="00187271">
            <w:pPr>
              <w:pStyle w:val="ConsPlusNormal"/>
            </w:pPr>
            <w:r>
              <w:t>Ср.</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7.22</w:t>
            </w:r>
          </w:p>
        </w:tc>
        <w:tc>
          <w:tcPr>
            <w:tcW w:w="994" w:type="dxa"/>
          </w:tcPr>
          <w:p w:rsidR="00187271" w:rsidRDefault="00187271">
            <w:pPr>
              <w:pStyle w:val="ConsPlusNormal"/>
            </w:pPr>
            <w:r>
              <w:t>0.054</w:t>
            </w:r>
          </w:p>
        </w:tc>
        <w:tc>
          <w:tcPr>
            <w:tcW w:w="964" w:type="dxa"/>
          </w:tcPr>
          <w:p w:rsidR="00187271" w:rsidRDefault="00187271">
            <w:pPr>
              <w:pStyle w:val="ConsPlusNormal"/>
            </w:pPr>
            <w:r>
              <w:t>98</w:t>
            </w:r>
          </w:p>
        </w:tc>
        <w:tc>
          <w:tcPr>
            <w:tcW w:w="1304" w:type="dxa"/>
          </w:tcPr>
          <w:p w:rsidR="00187271" w:rsidRDefault="00187271">
            <w:pPr>
              <w:pStyle w:val="ConsPlusNormal"/>
            </w:pPr>
            <w:r>
              <w:t>104.79</w:t>
            </w:r>
          </w:p>
        </w:tc>
        <w:tc>
          <w:tcPr>
            <w:tcW w:w="934" w:type="dxa"/>
          </w:tcPr>
          <w:p w:rsidR="00187271" w:rsidRDefault="00187271">
            <w:pPr>
              <w:pStyle w:val="ConsPlusNormal"/>
            </w:pPr>
            <w:r>
              <w:t>6.790</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2</w:t>
            </w:r>
          </w:p>
        </w:tc>
        <w:tc>
          <w:tcPr>
            <w:tcW w:w="1134" w:type="dxa"/>
          </w:tcPr>
          <w:p w:rsidR="00187271" w:rsidRDefault="00187271">
            <w:pPr>
              <w:pStyle w:val="ConsPlusNormal"/>
            </w:pPr>
            <w:r>
              <w:t>0.75</w:t>
            </w:r>
          </w:p>
        </w:tc>
        <w:tc>
          <w:tcPr>
            <w:tcW w:w="1247" w:type="dxa"/>
          </w:tcPr>
          <w:p w:rsidR="00187271" w:rsidRDefault="00187271">
            <w:pPr>
              <w:pStyle w:val="ConsPlusNormal"/>
            </w:pPr>
            <w:r>
              <w:t>13.67</w:t>
            </w:r>
          </w:p>
        </w:tc>
        <w:tc>
          <w:tcPr>
            <w:tcW w:w="994" w:type="dxa"/>
          </w:tcPr>
          <w:p w:rsidR="00187271" w:rsidRDefault="00187271">
            <w:pPr>
              <w:pStyle w:val="ConsPlusNormal"/>
            </w:pPr>
            <w:r>
              <w:t>0.103</w:t>
            </w:r>
          </w:p>
        </w:tc>
        <w:tc>
          <w:tcPr>
            <w:tcW w:w="964" w:type="dxa"/>
          </w:tcPr>
          <w:p w:rsidR="00187271" w:rsidRDefault="00187271">
            <w:pPr>
              <w:pStyle w:val="ConsPlusNormal"/>
            </w:pPr>
            <w:r>
              <w:t>95</w:t>
            </w:r>
          </w:p>
        </w:tc>
        <w:tc>
          <w:tcPr>
            <w:tcW w:w="1304" w:type="dxa"/>
          </w:tcPr>
          <w:p w:rsidR="00187271" w:rsidRDefault="00187271">
            <w:pPr>
              <w:pStyle w:val="ConsPlusNormal"/>
            </w:pPr>
            <w:r>
              <w:t>107.86</w:t>
            </w:r>
          </w:p>
        </w:tc>
        <w:tc>
          <w:tcPr>
            <w:tcW w:w="934" w:type="dxa"/>
          </w:tcPr>
          <w:p w:rsidR="00187271" w:rsidRDefault="00187271">
            <w:pPr>
              <w:pStyle w:val="ConsPlusNormal"/>
            </w:pPr>
            <w:r>
              <w:t>12.860</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3</w:t>
            </w:r>
          </w:p>
        </w:tc>
        <w:tc>
          <w:tcPr>
            <w:tcW w:w="1134" w:type="dxa"/>
          </w:tcPr>
          <w:p w:rsidR="00187271" w:rsidRDefault="00187271">
            <w:pPr>
              <w:pStyle w:val="ConsPlusNormal"/>
            </w:pPr>
            <w:r>
              <w:t>0.75</w:t>
            </w:r>
          </w:p>
        </w:tc>
        <w:tc>
          <w:tcPr>
            <w:tcW w:w="1247" w:type="dxa"/>
          </w:tcPr>
          <w:p w:rsidR="00187271" w:rsidRDefault="00187271">
            <w:pPr>
              <w:pStyle w:val="ConsPlusNormal"/>
            </w:pPr>
            <w:r>
              <w:t>12.68</w:t>
            </w:r>
          </w:p>
        </w:tc>
        <w:tc>
          <w:tcPr>
            <w:tcW w:w="994" w:type="dxa"/>
          </w:tcPr>
          <w:p w:rsidR="00187271" w:rsidRDefault="00187271">
            <w:pPr>
              <w:pStyle w:val="ConsPlusNormal"/>
            </w:pPr>
            <w:r>
              <w:t>0.095</w:t>
            </w:r>
          </w:p>
        </w:tc>
        <w:tc>
          <w:tcPr>
            <w:tcW w:w="964" w:type="dxa"/>
          </w:tcPr>
          <w:p w:rsidR="00187271" w:rsidRDefault="00187271">
            <w:pPr>
              <w:pStyle w:val="ConsPlusNormal"/>
            </w:pPr>
            <w:r>
              <w:t>97</w:t>
            </w:r>
          </w:p>
        </w:tc>
        <w:tc>
          <w:tcPr>
            <w:tcW w:w="1304" w:type="dxa"/>
          </w:tcPr>
          <w:p w:rsidR="00187271" w:rsidRDefault="00187271">
            <w:pPr>
              <w:pStyle w:val="ConsPlusNormal"/>
            </w:pPr>
            <w:r>
              <w:t>108.93</w:t>
            </w:r>
          </w:p>
        </w:tc>
        <w:tc>
          <w:tcPr>
            <w:tcW w:w="934" w:type="dxa"/>
          </w:tcPr>
          <w:p w:rsidR="00187271" w:rsidRDefault="00187271">
            <w:pPr>
              <w:pStyle w:val="ConsPlusNormal"/>
            </w:pPr>
            <w:r>
              <w:t>11.930</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4</w:t>
            </w:r>
          </w:p>
        </w:tc>
        <w:tc>
          <w:tcPr>
            <w:tcW w:w="1134" w:type="dxa"/>
          </w:tcPr>
          <w:p w:rsidR="00187271" w:rsidRDefault="00187271">
            <w:pPr>
              <w:pStyle w:val="ConsPlusNormal"/>
            </w:pPr>
            <w:r>
              <w:t>0.75</w:t>
            </w:r>
          </w:p>
        </w:tc>
        <w:tc>
          <w:tcPr>
            <w:tcW w:w="1247" w:type="dxa"/>
          </w:tcPr>
          <w:p w:rsidR="00187271" w:rsidRDefault="00187271">
            <w:pPr>
              <w:pStyle w:val="ConsPlusNormal"/>
            </w:pPr>
            <w:r>
              <w:t>6.23</w:t>
            </w:r>
          </w:p>
        </w:tc>
        <w:tc>
          <w:tcPr>
            <w:tcW w:w="994" w:type="dxa"/>
          </w:tcPr>
          <w:p w:rsidR="00187271" w:rsidRDefault="00187271">
            <w:pPr>
              <w:pStyle w:val="ConsPlusNormal"/>
            </w:pPr>
            <w:r>
              <w:t>0.047</w:t>
            </w:r>
          </w:p>
        </w:tc>
        <w:tc>
          <w:tcPr>
            <w:tcW w:w="964" w:type="dxa"/>
          </w:tcPr>
          <w:p w:rsidR="00187271" w:rsidRDefault="00187271">
            <w:pPr>
              <w:pStyle w:val="ConsPlusNormal"/>
            </w:pPr>
            <w:r>
              <w:t>93</w:t>
            </w:r>
          </w:p>
        </w:tc>
        <w:tc>
          <w:tcPr>
            <w:tcW w:w="1304" w:type="dxa"/>
          </w:tcPr>
          <w:p w:rsidR="00187271" w:rsidRDefault="00187271">
            <w:pPr>
              <w:pStyle w:val="ConsPlusNormal"/>
            </w:pPr>
            <w:r>
              <w:t>98.86</w:t>
            </w:r>
          </w:p>
        </w:tc>
        <w:tc>
          <w:tcPr>
            <w:tcW w:w="934" w:type="dxa"/>
          </w:tcPr>
          <w:p w:rsidR="00187271" w:rsidRDefault="00187271">
            <w:pPr>
              <w:pStyle w:val="ConsPlusNormal"/>
            </w:pPr>
            <w:r>
              <w:t>5.860</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5</w:t>
            </w:r>
          </w:p>
        </w:tc>
        <w:tc>
          <w:tcPr>
            <w:tcW w:w="1134" w:type="dxa"/>
          </w:tcPr>
          <w:p w:rsidR="00187271" w:rsidRDefault="00187271">
            <w:pPr>
              <w:pStyle w:val="ConsPlusNormal"/>
            </w:pPr>
            <w:r>
              <w:t>0.75</w:t>
            </w:r>
          </w:p>
        </w:tc>
        <w:tc>
          <w:tcPr>
            <w:tcW w:w="1247" w:type="dxa"/>
          </w:tcPr>
          <w:p w:rsidR="00187271" w:rsidRDefault="00187271">
            <w:pPr>
              <w:pStyle w:val="ConsPlusNormal"/>
            </w:pPr>
            <w:r>
              <w:t>7.93</w:t>
            </w:r>
          </w:p>
        </w:tc>
        <w:tc>
          <w:tcPr>
            <w:tcW w:w="994" w:type="dxa"/>
          </w:tcPr>
          <w:p w:rsidR="00187271" w:rsidRDefault="00187271">
            <w:pPr>
              <w:pStyle w:val="ConsPlusNormal"/>
            </w:pPr>
            <w:r>
              <w:t>0.059</w:t>
            </w:r>
          </w:p>
        </w:tc>
        <w:tc>
          <w:tcPr>
            <w:tcW w:w="964" w:type="dxa"/>
          </w:tcPr>
          <w:p w:rsidR="00187271" w:rsidRDefault="00187271">
            <w:pPr>
              <w:pStyle w:val="ConsPlusNormal"/>
            </w:pPr>
            <w:r>
              <w:t>96</w:t>
            </w:r>
          </w:p>
        </w:tc>
        <w:tc>
          <w:tcPr>
            <w:tcW w:w="1304" w:type="dxa"/>
          </w:tcPr>
          <w:p w:rsidR="00187271" w:rsidRDefault="00187271">
            <w:pPr>
              <w:pStyle w:val="ConsPlusNormal"/>
            </w:pPr>
            <w:r>
              <w:t>103.46</w:t>
            </w:r>
          </w:p>
        </w:tc>
        <w:tc>
          <w:tcPr>
            <w:tcW w:w="934" w:type="dxa"/>
          </w:tcPr>
          <w:p w:rsidR="00187271" w:rsidRDefault="00187271">
            <w:pPr>
              <w:pStyle w:val="ConsPlusNormal"/>
            </w:pPr>
            <w:r>
              <w:t>7.460</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6</w:t>
            </w:r>
          </w:p>
        </w:tc>
        <w:tc>
          <w:tcPr>
            <w:tcW w:w="1134" w:type="dxa"/>
          </w:tcPr>
          <w:p w:rsidR="00187271" w:rsidRDefault="00187271">
            <w:pPr>
              <w:pStyle w:val="ConsPlusNormal"/>
            </w:pPr>
            <w:r>
              <w:t>0.75</w:t>
            </w:r>
          </w:p>
        </w:tc>
        <w:tc>
          <w:tcPr>
            <w:tcW w:w="1247" w:type="dxa"/>
          </w:tcPr>
          <w:p w:rsidR="00187271" w:rsidRDefault="00187271">
            <w:pPr>
              <w:pStyle w:val="ConsPlusNormal"/>
            </w:pPr>
            <w:r>
              <w:t>12.45</w:t>
            </w:r>
          </w:p>
        </w:tc>
        <w:tc>
          <w:tcPr>
            <w:tcW w:w="994" w:type="dxa"/>
          </w:tcPr>
          <w:p w:rsidR="00187271" w:rsidRDefault="00187271">
            <w:pPr>
              <w:pStyle w:val="ConsPlusNormal"/>
            </w:pPr>
            <w:r>
              <w:t>0.093</w:t>
            </w:r>
          </w:p>
        </w:tc>
        <w:tc>
          <w:tcPr>
            <w:tcW w:w="964" w:type="dxa"/>
          </w:tcPr>
          <w:p w:rsidR="00187271" w:rsidRDefault="00187271">
            <w:pPr>
              <w:pStyle w:val="ConsPlusNormal"/>
            </w:pPr>
            <w:r>
              <w:t>95</w:t>
            </w:r>
          </w:p>
        </w:tc>
        <w:tc>
          <w:tcPr>
            <w:tcW w:w="1304" w:type="dxa"/>
          </w:tcPr>
          <w:p w:rsidR="00187271" w:rsidRDefault="00187271">
            <w:pPr>
              <w:pStyle w:val="ConsPlusNormal"/>
            </w:pPr>
            <w:r>
              <w:t>106.71</w:t>
            </w:r>
          </w:p>
        </w:tc>
        <w:tc>
          <w:tcPr>
            <w:tcW w:w="934" w:type="dxa"/>
          </w:tcPr>
          <w:p w:rsidR="00187271" w:rsidRDefault="00187271">
            <w:pPr>
              <w:pStyle w:val="ConsPlusNormal"/>
            </w:pPr>
            <w:r>
              <w:t>11.710</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7</w:t>
            </w:r>
          </w:p>
        </w:tc>
        <w:tc>
          <w:tcPr>
            <w:tcW w:w="1134" w:type="dxa"/>
          </w:tcPr>
          <w:p w:rsidR="00187271" w:rsidRDefault="00187271">
            <w:pPr>
              <w:pStyle w:val="ConsPlusNormal"/>
            </w:pPr>
            <w:r>
              <w:t>0.75</w:t>
            </w:r>
          </w:p>
        </w:tc>
        <w:tc>
          <w:tcPr>
            <w:tcW w:w="1247" w:type="dxa"/>
          </w:tcPr>
          <w:p w:rsidR="00187271" w:rsidRDefault="00187271">
            <w:pPr>
              <w:pStyle w:val="ConsPlusNormal"/>
            </w:pPr>
            <w:r>
              <w:t>7.45</w:t>
            </w:r>
          </w:p>
        </w:tc>
        <w:tc>
          <w:tcPr>
            <w:tcW w:w="994" w:type="dxa"/>
          </w:tcPr>
          <w:p w:rsidR="00187271" w:rsidRDefault="00187271">
            <w:pPr>
              <w:pStyle w:val="ConsPlusNormal"/>
            </w:pPr>
            <w:r>
              <w:t>0.056</w:t>
            </w:r>
          </w:p>
        </w:tc>
        <w:tc>
          <w:tcPr>
            <w:tcW w:w="964" w:type="dxa"/>
          </w:tcPr>
          <w:p w:rsidR="00187271" w:rsidRDefault="00187271">
            <w:pPr>
              <w:pStyle w:val="ConsPlusNormal"/>
            </w:pPr>
            <w:r>
              <w:t>97</w:t>
            </w:r>
          </w:p>
        </w:tc>
        <w:tc>
          <w:tcPr>
            <w:tcW w:w="1304" w:type="dxa"/>
          </w:tcPr>
          <w:p w:rsidR="00187271" w:rsidRDefault="00187271">
            <w:pPr>
              <w:pStyle w:val="ConsPlusNormal"/>
            </w:pPr>
            <w:r>
              <w:t>104.01</w:t>
            </w:r>
          </w:p>
        </w:tc>
        <w:tc>
          <w:tcPr>
            <w:tcW w:w="934" w:type="dxa"/>
          </w:tcPr>
          <w:p w:rsidR="00187271" w:rsidRDefault="00187271">
            <w:pPr>
              <w:pStyle w:val="ConsPlusNormal"/>
            </w:pPr>
            <w:r>
              <w:t>7.010</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8</w:t>
            </w:r>
          </w:p>
        </w:tc>
        <w:tc>
          <w:tcPr>
            <w:tcW w:w="1134" w:type="dxa"/>
          </w:tcPr>
          <w:p w:rsidR="00187271" w:rsidRDefault="00187271">
            <w:pPr>
              <w:pStyle w:val="ConsPlusNormal"/>
            </w:pPr>
            <w:r>
              <w:t>0.75</w:t>
            </w:r>
          </w:p>
        </w:tc>
        <w:tc>
          <w:tcPr>
            <w:tcW w:w="1247" w:type="dxa"/>
          </w:tcPr>
          <w:p w:rsidR="00187271" w:rsidRDefault="00187271">
            <w:pPr>
              <w:pStyle w:val="ConsPlusNormal"/>
            </w:pPr>
            <w:r>
              <w:t>11.97</w:t>
            </w:r>
          </w:p>
        </w:tc>
        <w:tc>
          <w:tcPr>
            <w:tcW w:w="994" w:type="dxa"/>
          </w:tcPr>
          <w:p w:rsidR="00187271" w:rsidRDefault="00187271">
            <w:pPr>
              <w:pStyle w:val="ConsPlusNormal"/>
            </w:pPr>
            <w:r>
              <w:t>0.090</w:t>
            </w:r>
          </w:p>
        </w:tc>
        <w:tc>
          <w:tcPr>
            <w:tcW w:w="964" w:type="dxa"/>
          </w:tcPr>
          <w:p w:rsidR="00187271" w:rsidRDefault="00187271">
            <w:pPr>
              <w:pStyle w:val="ConsPlusNormal"/>
            </w:pPr>
            <w:r>
              <w:t>95</w:t>
            </w:r>
          </w:p>
        </w:tc>
        <w:tc>
          <w:tcPr>
            <w:tcW w:w="1304" w:type="dxa"/>
          </w:tcPr>
          <w:p w:rsidR="00187271" w:rsidRDefault="00187271">
            <w:pPr>
              <w:pStyle w:val="ConsPlusNormal"/>
            </w:pPr>
            <w:r>
              <w:t>106.26</w:t>
            </w:r>
          </w:p>
        </w:tc>
        <w:tc>
          <w:tcPr>
            <w:tcW w:w="934" w:type="dxa"/>
          </w:tcPr>
          <w:p w:rsidR="00187271" w:rsidRDefault="00187271">
            <w:pPr>
              <w:pStyle w:val="ConsPlusNormal"/>
            </w:pPr>
            <w:r>
              <w:t>11.260</w:t>
            </w: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27.04.2018</w:t>
            </w:r>
          </w:p>
        </w:tc>
        <w:tc>
          <w:tcPr>
            <w:tcW w:w="737" w:type="dxa"/>
            <w:vMerge w:val="restart"/>
          </w:tcPr>
          <w:p w:rsidR="00187271" w:rsidRDefault="00187271">
            <w:pPr>
              <w:pStyle w:val="ConsPlusNormal"/>
            </w:pPr>
            <w:r>
              <w:t>Чт.</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6.71</w:t>
            </w:r>
          </w:p>
        </w:tc>
        <w:tc>
          <w:tcPr>
            <w:tcW w:w="994" w:type="dxa"/>
          </w:tcPr>
          <w:p w:rsidR="00187271" w:rsidRDefault="00187271">
            <w:pPr>
              <w:pStyle w:val="ConsPlusNormal"/>
            </w:pPr>
            <w:r>
              <w:t>0.050</w:t>
            </w:r>
          </w:p>
        </w:tc>
        <w:tc>
          <w:tcPr>
            <w:tcW w:w="964" w:type="dxa"/>
          </w:tcPr>
          <w:p w:rsidR="00187271" w:rsidRDefault="00187271">
            <w:pPr>
              <w:pStyle w:val="ConsPlusNormal"/>
            </w:pPr>
            <w:r>
              <w:t>98</w:t>
            </w:r>
          </w:p>
        </w:tc>
        <w:tc>
          <w:tcPr>
            <w:tcW w:w="1304" w:type="dxa"/>
          </w:tcPr>
          <w:p w:rsidR="00187271" w:rsidRDefault="00187271">
            <w:pPr>
              <w:pStyle w:val="ConsPlusNormal"/>
            </w:pPr>
            <w:r>
              <w:t>104.31</w:t>
            </w:r>
          </w:p>
        </w:tc>
        <w:tc>
          <w:tcPr>
            <w:tcW w:w="934" w:type="dxa"/>
          </w:tcPr>
          <w:p w:rsidR="00187271" w:rsidRDefault="00187271">
            <w:pPr>
              <w:pStyle w:val="ConsPlusNormal"/>
            </w:pPr>
            <w:r>
              <w:t>6.311</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2</w:t>
            </w:r>
          </w:p>
        </w:tc>
        <w:tc>
          <w:tcPr>
            <w:tcW w:w="1134" w:type="dxa"/>
          </w:tcPr>
          <w:p w:rsidR="00187271" w:rsidRDefault="00187271">
            <w:pPr>
              <w:pStyle w:val="ConsPlusNormal"/>
            </w:pPr>
            <w:r>
              <w:t>0.75</w:t>
            </w:r>
          </w:p>
        </w:tc>
        <w:tc>
          <w:tcPr>
            <w:tcW w:w="1247" w:type="dxa"/>
          </w:tcPr>
          <w:p w:rsidR="00187271" w:rsidRDefault="00187271">
            <w:pPr>
              <w:pStyle w:val="ConsPlusNormal"/>
            </w:pPr>
            <w:r>
              <w:t>13.16</w:t>
            </w:r>
          </w:p>
        </w:tc>
        <w:tc>
          <w:tcPr>
            <w:tcW w:w="994" w:type="dxa"/>
          </w:tcPr>
          <w:p w:rsidR="00187271" w:rsidRDefault="00187271">
            <w:pPr>
              <w:pStyle w:val="ConsPlusNormal"/>
            </w:pPr>
            <w:r>
              <w:t>0.099</w:t>
            </w:r>
          </w:p>
        </w:tc>
        <w:tc>
          <w:tcPr>
            <w:tcW w:w="964" w:type="dxa"/>
          </w:tcPr>
          <w:p w:rsidR="00187271" w:rsidRDefault="00187271">
            <w:pPr>
              <w:pStyle w:val="ConsPlusNormal"/>
            </w:pPr>
            <w:r>
              <w:t>95</w:t>
            </w:r>
          </w:p>
        </w:tc>
        <w:tc>
          <w:tcPr>
            <w:tcW w:w="1304" w:type="dxa"/>
          </w:tcPr>
          <w:p w:rsidR="00187271" w:rsidRDefault="00187271">
            <w:pPr>
              <w:pStyle w:val="ConsPlusNormal"/>
            </w:pPr>
            <w:r>
              <w:t>107.38</w:t>
            </w:r>
          </w:p>
        </w:tc>
        <w:tc>
          <w:tcPr>
            <w:tcW w:w="934" w:type="dxa"/>
          </w:tcPr>
          <w:p w:rsidR="00187271" w:rsidRDefault="00187271">
            <w:pPr>
              <w:pStyle w:val="ConsPlusNormal"/>
            </w:pPr>
            <w:r>
              <w:t>12.381</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3</w:t>
            </w:r>
          </w:p>
        </w:tc>
        <w:tc>
          <w:tcPr>
            <w:tcW w:w="1134" w:type="dxa"/>
          </w:tcPr>
          <w:p w:rsidR="00187271" w:rsidRDefault="00187271">
            <w:pPr>
              <w:pStyle w:val="ConsPlusNormal"/>
            </w:pPr>
            <w:r>
              <w:t>0.75</w:t>
            </w:r>
          </w:p>
        </w:tc>
        <w:tc>
          <w:tcPr>
            <w:tcW w:w="1247" w:type="dxa"/>
          </w:tcPr>
          <w:p w:rsidR="00187271" w:rsidRDefault="00187271">
            <w:pPr>
              <w:pStyle w:val="ConsPlusNormal"/>
            </w:pPr>
            <w:r>
              <w:t>12.18</w:t>
            </w:r>
          </w:p>
        </w:tc>
        <w:tc>
          <w:tcPr>
            <w:tcW w:w="994" w:type="dxa"/>
          </w:tcPr>
          <w:p w:rsidR="00187271" w:rsidRDefault="00187271">
            <w:pPr>
              <w:pStyle w:val="ConsPlusNormal"/>
            </w:pPr>
            <w:r>
              <w:t>0.091</w:t>
            </w:r>
          </w:p>
        </w:tc>
        <w:tc>
          <w:tcPr>
            <w:tcW w:w="964" w:type="dxa"/>
          </w:tcPr>
          <w:p w:rsidR="00187271" w:rsidRDefault="00187271">
            <w:pPr>
              <w:pStyle w:val="ConsPlusNormal"/>
            </w:pPr>
            <w:r>
              <w:t>97</w:t>
            </w:r>
          </w:p>
        </w:tc>
        <w:tc>
          <w:tcPr>
            <w:tcW w:w="1304" w:type="dxa"/>
          </w:tcPr>
          <w:p w:rsidR="00187271" w:rsidRDefault="00187271">
            <w:pPr>
              <w:pStyle w:val="ConsPlusNormal"/>
            </w:pPr>
            <w:r>
              <w:t>108.45</w:t>
            </w:r>
          </w:p>
        </w:tc>
        <w:tc>
          <w:tcPr>
            <w:tcW w:w="934" w:type="dxa"/>
          </w:tcPr>
          <w:p w:rsidR="00187271" w:rsidRDefault="00187271">
            <w:pPr>
              <w:pStyle w:val="ConsPlusNormal"/>
            </w:pPr>
            <w:r>
              <w:t>11.451</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4</w:t>
            </w:r>
          </w:p>
        </w:tc>
        <w:tc>
          <w:tcPr>
            <w:tcW w:w="1134" w:type="dxa"/>
          </w:tcPr>
          <w:p w:rsidR="00187271" w:rsidRDefault="00187271">
            <w:pPr>
              <w:pStyle w:val="ConsPlusNormal"/>
            </w:pPr>
            <w:r>
              <w:t>0.75</w:t>
            </w:r>
          </w:p>
        </w:tc>
        <w:tc>
          <w:tcPr>
            <w:tcW w:w="1247" w:type="dxa"/>
          </w:tcPr>
          <w:p w:rsidR="00187271" w:rsidRDefault="00187271">
            <w:pPr>
              <w:pStyle w:val="ConsPlusNormal"/>
            </w:pPr>
            <w:r>
              <w:t>5.72</w:t>
            </w:r>
          </w:p>
        </w:tc>
        <w:tc>
          <w:tcPr>
            <w:tcW w:w="994" w:type="dxa"/>
          </w:tcPr>
          <w:p w:rsidR="00187271" w:rsidRDefault="00187271">
            <w:pPr>
              <w:pStyle w:val="ConsPlusNormal"/>
            </w:pPr>
            <w:r>
              <w:t>0.043</w:t>
            </w:r>
          </w:p>
        </w:tc>
        <w:tc>
          <w:tcPr>
            <w:tcW w:w="964" w:type="dxa"/>
          </w:tcPr>
          <w:p w:rsidR="00187271" w:rsidRDefault="00187271">
            <w:pPr>
              <w:pStyle w:val="ConsPlusNormal"/>
            </w:pPr>
            <w:r>
              <w:t>93</w:t>
            </w:r>
          </w:p>
        </w:tc>
        <w:tc>
          <w:tcPr>
            <w:tcW w:w="1304" w:type="dxa"/>
          </w:tcPr>
          <w:p w:rsidR="00187271" w:rsidRDefault="00187271">
            <w:pPr>
              <w:pStyle w:val="ConsPlusNormal"/>
            </w:pPr>
            <w:r>
              <w:t>98.38</w:t>
            </w:r>
          </w:p>
        </w:tc>
        <w:tc>
          <w:tcPr>
            <w:tcW w:w="934" w:type="dxa"/>
          </w:tcPr>
          <w:p w:rsidR="00187271" w:rsidRDefault="00187271">
            <w:pPr>
              <w:pStyle w:val="ConsPlusNormal"/>
            </w:pPr>
            <w:r>
              <w:t>5.381</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5</w:t>
            </w:r>
          </w:p>
        </w:tc>
        <w:tc>
          <w:tcPr>
            <w:tcW w:w="1134" w:type="dxa"/>
          </w:tcPr>
          <w:p w:rsidR="00187271" w:rsidRDefault="00187271">
            <w:pPr>
              <w:pStyle w:val="ConsPlusNormal"/>
            </w:pPr>
            <w:r>
              <w:t>0.75</w:t>
            </w:r>
          </w:p>
        </w:tc>
        <w:tc>
          <w:tcPr>
            <w:tcW w:w="1247" w:type="dxa"/>
          </w:tcPr>
          <w:p w:rsidR="00187271" w:rsidRDefault="00187271">
            <w:pPr>
              <w:pStyle w:val="ConsPlusNormal"/>
            </w:pPr>
            <w:r>
              <w:t>7.42</w:t>
            </w:r>
          </w:p>
        </w:tc>
        <w:tc>
          <w:tcPr>
            <w:tcW w:w="994" w:type="dxa"/>
          </w:tcPr>
          <w:p w:rsidR="00187271" w:rsidRDefault="00187271">
            <w:pPr>
              <w:pStyle w:val="ConsPlusNormal"/>
            </w:pPr>
            <w:r>
              <w:t>0.056</w:t>
            </w:r>
          </w:p>
        </w:tc>
        <w:tc>
          <w:tcPr>
            <w:tcW w:w="964" w:type="dxa"/>
          </w:tcPr>
          <w:p w:rsidR="00187271" w:rsidRDefault="00187271">
            <w:pPr>
              <w:pStyle w:val="ConsPlusNormal"/>
            </w:pPr>
            <w:r>
              <w:t>96</w:t>
            </w:r>
          </w:p>
        </w:tc>
        <w:tc>
          <w:tcPr>
            <w:tcW w:w="1304" w:type="dxa"/>
          </w:tcPr>
          <w:p w:rsidR="00187271" w:rsidRDefault="00187271">
            <w:pPr>
              <w:pStyle w:val="ConsPlusNormal"/>
            </w:pPr>
            <w:r>
              <w:t>102.98</w:t>
            </w:r>
          </w:p>
        </w:tc>
        <w:tc>
          <w:tcPr>
            <w:tcW w:w="934" w:type="dxa"/>
          </w:tcPr>
          <w:p w:rsidR="00187271" w:rsidRDefault="00187271">
            <w:pPr>
              <w:pStyle w:val="ConsPlusNormal"/>
            </w:pPr>
            <w:r>
              <w:t>6.981</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6</w:t>
            </w:r>
          </w:p>
        </w:tc>
        <w:tc>
          <w:tcPr>
            <w:tcW w:w="1134" w:type="dxa"/>
          </w:tcPr>
          <w:p w:rsidR="00187271" w:rsidRDefault="00187271">
            <w:pPr>
              <w:pStyle w:val="ConsPlusNormal"/>
            </w:pPr>
            <w:r>
              <w:t>0.75</w:t>
            </w:r>
          </w:p>
        </w:tc>
        <w:tc>
          <w:tcPr>
            <w:tcW w:w="1247" w:type="dxa"/>
          </w:tcPr>
          <w:p w:rsidR="00187271" w:rsidRDefault="00187271">
            <w:pPr>
              <w:pStyle w:val="ConsPlusNormal"/>
            </w:pPr>
            <w:r>
              <w:t>11.94</w:t>
            </w:r>
          </w:p>
        </w:tc>
        <w:tc>
          <w:tcPr>
            <w:tcW w:w="994" w:type="dxa"/>
          </w:tcPr>
          <w:p w:rsidR="00187271" w:rsidRDefault="00187271">
            <w:pPr>
              <w:pStyle w:val="ConsPlusNormal"/>
            </w:pPr>
            <w:r>
              <w:t>0.090</w:t>
            </w:r>
          </w:p>
        </w:tc>
        <w:tc>
          <w:tcPr>
            <w:tcW w:w="964" w:type="dxa"/>
          </w:tcPr>
          <w:p w:rsidR="00187271" w:rsidRDefault="00187271">
            <w:pPr>
              <w:pStyle w:val="ConsPlusNormal"/>
            </w:pPr>
            <w:r>
              <w:t>95</w:t>
            </w:r>
          </w:p>
        </w:tc>
        <w:tc>
          <w:tcPr>
            <w:tcW w:w="1304" w:type="dxa"/>
          </w:tcPr>
          <w:p w:rsidR="00187271" w:rsidRDefault="00187271">
            <w:pPr>
              <w:pStyle w:val="ConsPlusNormal"/>
            </w:pPr>
            <w:r>
              <w:t>106.23</w:t>
            </w:r>
          </w:p>
        </w:tc>
        <w:tc>
          <w:tcPr>
            <w:tcW w:w="934" w:type="dxa"/>
          </w:tcPr>
          <w:p w:rsidR="00187271" w:rsidRDefault="00187271">
            <w:pPr>
              <w:pStyle w:val="ConsPlusNormal"/>
            </w:pPr>
            <w:r>
              <w:t>11.231</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7</w:t>
            </w:r>
          </w:p>
        </w:tc>
        <w:tc>
          <w:tcPr>
            <w:tcW w:w="1134" w:type="dxa"/>
          </w:tcPr>
          <w:p w:rsidR="00187271" w:rsidRDefault="00187271">
            <w:pPr>
              <w:pStyle w:val="ConsPlusNormal"/>
            </w:pPr>
            <w:r>
              <w:t>0.75</w:t>
            </w:r>
          </w:p>
        </w:tc>
        <w:tc>
          <w:tcPr>
            <w:tcW w:w="1247" w:type="dxa"/>
          </w:tcPr>
          <w:p w:rsidR="00187271" w:rsidRDefault="00187271">
            <w:pPr>
              <w:pStyle w:val="ConsPlusNormal"/>
            </w:pPr>
            <w:r>
              <w:t>6.94</w:t>
            </w:r>
          </w:p>
        </w:tc>
        <w:tc>
          <w:tcPr>
            <w:tcW w:w="994" w:type="dxa"/>
          </w:tcPr>
          <w:p w:rsidR="00187271" w:rsidRDefault="00187271">
            <w:pPr>
              <w:pStyle w:val="ConsPlusNormal"/>
            </w:pPr>
            <w:r>
              <w:t>0.052</w:t>
            </w:r>
          </w:p>
        </w:tc>
        <w:tc>
          <w:tcPr>
            <w:tcW w:w="964" w:type="dxa"/>
          </w:tcPr>
          <w:p w:rsidR="00187271" w:rsidRDefault="00187271">
            <w:pPr>
              <w:pStyle w:val="ConsPlusNormal"/>
            </w:pPr>
            <w:r>
              <w:t>97</w:t>
            </w:r>
          </w:p>
        </w:tc>
        <w:tc>
          <w:tcPr>
            <w:tcW w:w="1304" w:type="dxa"/>
          </w:tcPr>
          <w:p w:rsidR="00187271" w:rsidRDefault="00187271">
            <w:pPr>
              <w:pStyle w:val="ConsPlusNormal"/>
            </w:pPr>
            <w:r>
              <w:t>103.53</w:t>
            </w:r>
          </w:p>
        </w:tc>
        <w:tc>
          <w:tcPr>
            <w:tcW w:w="934" w:type="dxa"/>
          </w:tcPr>
          <w:p w:rsidR="00187271" w:rsidRDefault="00187271">
            <w:pPr>
              <w:pStyle w:val="ConsPlusNormal"/>
            </w:pPr>
            <w:r>
              <w:t>6.531</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8</w:t>
            </w:r>
          </w:p>
        </w:tc>
        <w:tc>
          <w:tcPr>
            <w:tcW w:w="1134" w:type="dxa"/>
          </w:tcPr>
          <w:p w:rsidR="00187271" w:rsidRDefault="00187271">
            <w:pPr>
              <w:pStyle w:val="ConsPlusNormal"/>
            </w:pPr>
            <w:r>
              <w:t>0.75</w:t>
            </w:r>
          </w:p>
        </w:tc>
        <w:tc>
          <w:tcPr>
            <w:tcW w:w="1247" w:type="dxa"/>
          </w:tcPr>
          <w:p w:rsidR="00187271" w:rsidRDefault="00187271">
            <w:pPr>
              <w:pStyle w:val="ConsPlusNormal"/>
            </w:pPr>
            <w:r>
              <w:t>11.46</w:t>
            </w:r>
          </w:p>
        </w:tc>
        <w:tc>
          <w:tcPr>
            <w:tcW w:w="994" w:type="dxa"/>
          </w:tcPr>
          <w:p w:rsidR="00187271" w:rsidRDefault="00187271">
            <w:pPr>
              <w:pStyle w:val="ConsPlusNormal"/>
            </w:pPr>
            <w:r>
              <w:t>0.086</w:t>
            </w:r>
          </w:p>
        </w:tc>
        <w:tc>
          <w:tcPr>
            <w:tcW w:w="964" w:type="dxa"/>
          </w:tcPr>
          <w:p w:rsidR="00187271" w:rsidRDefault="00187271">
            <w:pPr>
              <w:pStyle w:val="ConsPlusNormal"/>
            </w:pPr>
            <w:r>
              <w:t>95</w:t>
            </w:r>
          </w:p>
        </w:tc>
        <w:tc>
          <w:tcPr>
            <w:tcW w:w="1304" w:type="dxa"/>
          </w:tcPr>
          <w:p w:rsidR="00187271" w:rsidRDefault="00187271">
            <w:pPr>
              <w:pStyle w:val="ConsPlusNormal"/>
            </w:pPr>
            <w:r>
              <w:t>105.78</w:t>
            </w:r>
          </w:p>
        </w:tc>
        <w:tc>
          <w:tcPr>
            <w:tcW w:w="934" w:type="dxa"/>
          </w:tcPr>
          <w:p w:rsidR="00187271" w:rsidRDefault="00187271">
            <w:pPr>
              <w:pStyle w:val="ConsPlusNormal"/>
            </w:pPr>
            <w:r>
              <w:t>10.781</w:t>
            </w: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28.04.2018</w:t>
            </w:r>
          </w:p>
        </w:tc>
        <w:tc>
          <w:tcPr>
            <w:tcW w:w="737" w:type="dxa"/>
            <w:vMerge w:val="restart"/>
          </w:tcPr>
          <w:p w:rsidR="00187271" w:rsidRDefault="00187271">
            <w:pPr>
              <w:pStyle w:val="ConsPlusNormal"/>
            </w:pPr>
            <w:r>
              <w:t>Пт.</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6.82</w:t>
            </w:r>
          </w:p>
        </w:tc>
        <w:tc>
          <w:tcPr>
            <w:tcW w:w="994" w:type="dxa"/>
          </w:tcPr>
          <w:p w:rsidR="00187271" w:rsidRDefault="00187271">
            <w:pPr>
              <w:pStyle w:val="ConsPlusNormal"/>
            </w:pPr>
            <w:r>
              <w:t>0.051</w:t>
            </w:r>
          </w:p>
        </w:tc>
        <w:tc>
          <w:tcPr>
            <w:tcW w:w="964" w:type="dxa"/>
          </w:tcPr>
          <w:p w:rsidR="00187271" w:rsidRDefault="00187271">
            <w:pPr>
              <w:pStyle w:val="ConsPlusNormal"/>
            </w:pPr>
            <w:r>
              <w:t>98</w:t>
            </w:r>
          </w:p>
        </w:tc>
        <w:tc>
          <w:tcPr>
            <w:tcW w:w="1304" w:type="dxa"/>
          </w:tcPr>
          <w:p w:rsidR="00187271" w:rsidRDefault="00187271">
            <w:pPr>
              <w:pStyle w:val="ConsPlusNormal"/>
            </w:pPr>
            <w:r>
              <w:t>104.39</w:t>
            </w:r>
          </w:p>
        </w:tc>
        <w:tc>
          <w:tcPr>
            <w:tcW w:w="934" w:type="dxa"/>
          </w:tcPr>
          <w:p w:rsidR="00187271" w:rsidRDefault="00187271">
            <w:pPr>
              <w:pStyle w:val="ConsPlusNormal"/>
            </w:pPr>
            <w:r>
              <w:t>6.386</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2</w:t>
            </w:r>
          </w:p>
        </w:tc>
        <w:tc>
          <w:tcPr>
            <w:tcW w:w="1134" w:type="dxa"/>
          </w:tcPr>
          <w:p w:rsidR="00187271" w:rsidRDefault="00187271">
            <w:pPr>
              <w:pStyle w:val="ConsPlusNormal"/>
            </w:pPr>
            <w:r>
              <w:t>0.75</w:t>
            </w:r>
          </w:p>
        </w:tc>
        <w:tc>
          <w:tcPr>
            <w:tcW w:w="1247" w:type="dxa"/>
          </w:tcPr>
          <w:p w:rsidR="00187271" w:rsidRDefault="00187271">
            <w:pPr>
              <w:pStyle w:val="ConsPlusNormal"/>
            </w:pPr>
            <w:r>
              <w:t>13.30</w:t>
            </w:r>
          </w:p>
        </w:tc>
        <w:tc>
          <w:tcPr>
            <w:tcW w:w="994" w:type="dxa"/>
          </w:tcPr>
          <w:p w:rsidR="00187271" w:rsidRDefault="00187271">
            <w:pPr>
              <w:pStyle w:val="ConsPlusNormal"/>
            </w:pPr>
            <w:r>
              <w:t>0.100</w:t>
            </w:r>
          </w:p>
        </w:tc>
        <w:tc>
          <w:tcPr>
            <w:tcW w:w="964" w:type="dxa"/>
          </w:tcPr>
          <w:p w:rsidR="00187271" w:rsidRDefault="00187271">
            <w:pPr>
              <w:pStyle w:val="ConsPlusNormal"/>
            </w:pPr>
            <w:r>
              <w:t>95</w:t>
            </w:r>
          </w:p>
        </w:tc>
        <w:tc>
          <w:tcPr>
            <w:tcW w:w="1304" w:type="dxa"/>
          </w:tcPr>
          <w:p w:rsidR="00187271" w:rsidRDefault="00187271">
            <w:pPr>
              <w:pStyle w:val="ConsPlusNormal"/>
            </w:pPr>
            <w:r>
              <w:t>107.46</w:t>
            </w:r>
          </w:p>
        </w:tc>
        <w:tc>
          <w:tcPr>
            <w:tcW w:w="934" w:type="dxa"/>
          </w:tcPr>
          <w:p w:rsidR="00187271" w:rsidRDefault="00187271">
            <w:pPr>
              <w:pStyle w:val="ConsPlusNormal"/>
            </w:pPr>
            <w:r>
              <w:t>12.456</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3</w:t>
            </w:r>
          </w:p>
        </w:tc>
        <w:tc>
          <w:tcPr>
            <w:tcW w:w="1134" w:type="dxa"/>
          </w:tcPr>
          <w:p w:rsidR="00187271" w:rsidRDefault="00187271">
            <w:pPr>
              <w:pStyle w:val="ConsPlusNormal"/>
            </w:pPr>
            <w:r>
              <w:t>0.75</w:t>
            </w:r>
          </w:p>
        </w:tc>
        <w:tc>
          <w:tcPr>
            <w:tcW w:w="1247" w:type="dxa"/>
          </w:tcPr>
          <w:p w:rsidR="00187271" w:rsidRDefault="00187271">
            <w:pPr>
              <w:pStyle w:val="ConsPlusNormal"/>
            </w:pPr>
            <w:r>
              <w:t>12.30</w:t>
            </w:r>
          </w:p>
        </w:tc>
        <w:tc>
          <w:tcPr>
            <w:tcW w:w="994" w:type="dxa"/>
          </w:tcPr>
          <w:p w:rsidR="00187271" w:rsidRDefault="00187271">
            <w:pPr>
              <w:pStyle w:val="ConsPlusNormal"/>
            </w:pPr>
            <w:r>
              <w:t>0.092</w:t>
            </w:r>
          </w:p>
        </w:tc>
        <w:tc>
          <w:tcPr>
            <w:tcW w:w="964" w:type="dxa"/>
          </w:tcPr>
          <w:p w:rsidR="00187271" w:rsidRDefault="00187271">
            <w:pPr>
              <w:pStyle w:val="ConsPlusNormal"/>
            </w:pPr>
            <w:r>
              <w:t>97</w:t>
            </w:r>
          </w:p>
        </w:tc>
        <w:tc>
          <w:tcPr>
            <w:tcW w:w="1304" w:type="dxa"/>
          </w:tcPr>
          <w:p w:rsidR="00187271" w:rsidRDefault="00187271">
            <w:pPr>
              <w:pStyle w:val="ConsPlusNormal"/>
            </w:pPr>
            <w:r>
              <w:t>108.53</w:t>
            </w:r>
          </w:p>
        </w:tc>
        <w:tc>
          <w:tcPr>
            <w:tcW w:w="934" w:type="dxa"/>
          </w:tcPr>
          <w:p w:rsidR="00187271" w:rsidRDefault="00187271">
            <w:pPr>
              <w:pStyle w:val="ConsPlusNormal"/>
            </w:pPr>
            <w:r>
              <w:t>11.526</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4</w:t>
            </w:r>
          </w:p>
        </w:tc>
        <w:tc>
          <w:tcPr>
            <w:tcW w:w="1134" w:type="dxa"/>
          </w:tcPr>
          <w:p w:rsidR="00187271" w:rsidRDefault="00187271">
            <w:pPr>
              <w:pStyle w:val="ConsPlusNormal"/>
            </w:pPr>
            <w:r>
              <w:t>0.75</w:t>
            </w:r>
          </w:p>
        </w:tc>
        <w:tc>
          <w:tcPr>
            <w:tcW w:w="1247" w:type="dxa"/>
          </w:tcPr>
          <w:p w:rsidR="00187271" w:rsidRDefault="00187271">
            <w:pPr>
              <w:pStyle w:val="ConsPlusNormal"/>
            </w:pPr>
            <w:r>
              <w:t>5.82</w:t>
            </w:r>
          </w:p>
        </w:tc>
        <w:tc>
          <w:tcPr>
            <w:tcW w:w="994" w:type="dxa"/>
          </w:tcPr>
          <w:p w:rsidR="00187271" w:rsidRDefault="00187271">
            <w:pPr>
              <w:pStyle w:val="ConsPlusNormal"/>
            </w:pPr>
            <w:r>
              <w:t>0.044</w:t>
            </w:r>
          </w:p>
        </w:tc>
        <w:tc>
          <w:tcPr>
            <w:tcW w:w="964" w:type="dxa"/>
          </w:tcPr>
          <w:p w:rsidR="00187271" w:rsidRDefault="00187271">
            <w:pPr>
              <w:pStyle w:val="ConsPlusNormal"/>
            </w:pPr>
            <w:r>
              <w:t>93</w:t>
            </w:r>
          </w:p>
        </w:tc>
        <w:tc>
          <w:tcPr>
            <w:tcW w:w="1304" w:type="dxa"/>
          </w:tcPr>
          <w:p w:rsidR="00187271" w:rsidRDefault="00187271">
            <w:pPr>
              <w:pStyle w:val="ConsPlusNormal"/>
            </w:pPr>
            <w:r>
              <w:t>98.46</w:t>
            </w:r>
          </w:p>
        </w:tc>
        <w:tc>
          <w:tcPr>
            <w:tcW w:w="934" w:type="dxa"/>
          </w:tcPr>
          <w:p w:rsidR="00187271" w:rsidRDefault="00187271">
            <w:pPr>
              <w:pStyle w:val="ConsPlusNormal"/>
            </w:pPr>
            <w:r>
              <w:t>5.456</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5</w:t>
            </w:r>
          </w:p>
        </w:tc>
        <w:tc>
          <w:tcPr>
            <w:tcW w:w="1134" w:type="dxa"/>
          </w:tcPr>
          <w:p w:rsidR="00187271" w:rsidRDefault="00187271">
            <w:pPr>
              <w:pStyle w:val="ConsPlusNormal"/>
            </w:pPr>
            <w:r>
              <w:t>0.75</w:t>
            </w:r>
          </w:p>
        </w:tc>
        <w:tc>
          <w:tcPr>
            <w:tcW w:w="1247" w:type="dxa"/>
          </w:tcPr>
          <w:p w:rsidR="00187271" w:rsidRDefault="00187271">
            <w:pPr>
              <w:pStyle w:val="ConsPlusNormal"/>
            </w:pPr>
            <w:r>
              <w:t>7.53</w:t>
            </w:r>
          </w:p>
        </w:tc>
        <w:tc>
          <w:tcPr>
            <w:tcW w:w="994" w:type="dxa"/>
          </w:tcPr>
          <w:p w:rsidR="00187271" w:rsidRDefault="00187271">
            <w:pPr>
              <w:pStyle w:val="ConsPlusNormal"/>
            </w:pPr>
            <w:r>
              <w:t>0.056</w:t>
            </w:r>
          </w:p>
        </w:tc>
        <w:tc>
          <w:tcPr>
            <w:tcW w:w="964" w:type="dxa"/>
          </w:tcPr>
          <w:p w:rsidR="00187271" w:rsidRDefault="00187271">
            <w:pPr>
              <w:pStyle w:val="ConsPlusNormal"/>
            </w:pPr>
            <w:r>
              <w:t>96</w:t>
            </w:r>
          </w:p>
        </w:tc>
        <w:tc>
          <w:tcPr>
            <w:tcW w:w="1304" w:type="dxa"/>
          </w:tcPr>
          <w:p w:rsidR="00187271" w:rsidRDefault="00187271">
            <w:pPr>
              <w:pStyle w:val="ConsPlusNormal"/>
            </w:pPr>
            <w:r>
              <w:t>103.06</w:t>
            </w:r>
          </w:p>
        </w:tc>
        <w:tc>
          <w:tcPr>
            <w:tcW w:w="934" w:type="dxa"/>
          </w:tcPr>
          <w:p w:rsidR="00187271" w:rsidRDefault="00187271">
            <w:pPr>
              <w:pStyle w:val="ConsPlusNormal"/>
            </w:pPr>
            <w:r>
              <w:t>7.056</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6</w:t>
            </w:r>
          </w:p>
        </w:tc>
        <w:tc>
          <w:tcPr>
            <w:tcW w:w="1134" w:type="dxa"/>
          </w:tcPr>
          <w:p w:rsidR="00187271" w:rsidRDefault="00187271">
            <w:pPr>
              <w:pStyle w:val="ConsPlusNormal"/>
            </w:pPr>
            <w:r>
              <w:t>0.75</w:t>
            </w:r>
          </w:p>
        </w:tc>
        <w:tc>
          <w:tcPr>
            <w:tcW w:w="1247" w:type="dxa"/>
          </w:tcPr>
          <w:p w:rsidR="00187271" w:rsidRDefault="00187271">
            <w:pPr>
              <w:pStyle w:val="ConsPlusNormal"/>
            </w:pPr>
            <w:r>
              <w:t>12.07</w:t>
            </w:r>
          </w:p>
        </w:tc>
        <w:tc>
          <w:tcPr>
            <w:tcW w:w="994" w:type="dxa"/>
          </w:tcPr>
          <w:p w:rsidR="00187271" w:rsidRDefault="00187271">
            <w:pPr>
              <w:pStyle w:val="ConsPlusNormal"/>
            </w:pPr>
            <w:r>
              <w:t>0.091</w:t>
            </w:r>
          </w:p>
        </w:tc>
        <w:tc>
          <w:tcPr>
            <w:tcW w:w="964" w:type="dxa"/>
          </w:tcPr>
          <w:p w:rsidR="00187271" w:rsidRDefault="00187271">
            <w:pPr>
              <w:pStyle w:val="ConsPlusNormal"/>
            </w:pPr>
            <w:r>
              <w:t>95</w:t>
            </w:r>
          </w:p>
        </w:tc>
        <w:tc>
          <w:tcPr>
            <w:tcW w:w="1304" w:type="dxa"/>
          </w:tcPr>
          <w:p w:rsidR="00187271" w:rsidRDefault="00187271">
            <w:pPr>
              <w:pStyle w:val="ConsPlusNormal"/>
            </w:pPr>
            <w:r>
              <w:t>106.31</w:t>
            </w:r>
          </w:p>
        </w:tc>
        <w:tc>
          <w:tcPr>
            <w:tcW w:w="934" w:type="dxa"/>
          </w:tcPr>
          <w:p w:rsidR="00187271" w:rsidRDefault="00187271">
            <w:pPr>
              <w:pStyle w:val="ConsPlusNormal"/>
            </w:pPr>
            <w:r>
              <w:t>11.306</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7</w:t>
            </w:r>
          </w:p>
        </w:tc>
        <w:tc>
          <w:tcPr>
            <w:tcW w:w="1134" w:type="dxa"/>
          </w:tcPr>
          <w:p w:rsidR="00187271" w:rsidRDefault="00187271">
            <w:pPr>
              <w:pStyle w:val="ConsPlusNormal"/>
            </w:pPr>
            <w:r>
              <w:t>0.75</w:t>
            </w:r>
          </w:p>
        </w:tc>
        <w:tc>
          <w:tcPr>
            <w:tcW w:w="1247" w:type="dxa"/>
          </w:tcPr>
          <w:p w:rsidR="00187271" w:rsidRDefault="00187271">
            <w:pPr>
              <w:pStyle w:val="ConsPlusNormal"/>
            </w:pPr>
            <w:r>
              <w:t>7.05</w:t>
            </w:r>
          </w:p>
        </w:tc>
        <w:tc>
          <w:tcPr>
            <w:tcW w:w="994" w:type="dxa"/>
          </w:tcPr>
          <w:p w:rsidR="00187271" w:rsidRDefault="00187271">
            <w:pPr>
              <w:pStyle w:val="ConsPlusNormal"/>
            </w:pPr>
            <w:r>
              <w:t>0.053</w:t>
            </w:r>
          </w:p>
        </w:tc>
        <w:tc>
          <w:tcPr>
            <w:tcW w:w="964" w:type="dxa"/>
          </w:tcPr>
          <w:p w:rsidR="00187271" w:rsidRDefault="00187271">
            <w:pPr>
              <w:pStyle w:val="ConsPlusNormal"/>
            </w:pPr>
            <w:r>
              <w:t>97</w:t>
            </w:r>
          </w:p>
        </w:tc>
        <w:tc>
          <w:tcPr>
            <w:tcW w:w="1304" w:type="dxa"/>
          </w:tcPr>
          <w:p w:rsidR="00187271" w:rsidRDefault="00187271">
            <w:pPr>
              <w:pStyle w:val="ConsPlusNormal"/>
            </w:pPr>
            <w:r>
              <w:t>103.61</w:t>
            </w:r>
          </w:p>
        </w:tc>
        <w:tc>
          <w:tcPr>
            <w:tcW w:w="934" w:type="dxa"/>
          </w:tcPr>
          <w:p w:rsidR="00187271" w:rsidRDefault="00187271">
            <w:pPr>
              <w:pStyle w:val="ConsPlusNormal"/>
            </w:pPr>
            <w:r>
              <w:t>6.606</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8</w:t>
            </w:r>
          </w:p>
        </w:tc>
        <w:tc>
          <w:tcPr>
            <w:tcW w:w="1134" w:type="dxa"/>
          </w:tcPr>
          <w:p w:rsidR="00187271" w:rsidRDefault="00187271">
            <w:pPr>
              <w:pStyle w:val="ConsPlusNormal"/>
            </w:pPr>
            <w:r>
              <w:t>0.75</w:t>
            </w:r>
          </w:p>
        </w:tc>
        <w:tc>
          <w:tcPr>
            <w:tcW w:w="1247" w:type="dxa"/>
          </w:tcPr>
          <w:p w:rsidR="00187271" w:rsidRDefault="00187271">
            <w:pPr>
              <w:pStyle w:val="ConsPlusNormal"/>
            </w:pPr>
            <w:r>
              <w:t>11.59</w:t>
            </w:r>
          </w:p>
        </w:tc>
        <w:tc>
          <w:tcPr>
            <w:tcW w:w="994" w:type="dxa"/>
          </w:tcPr>
          <w:p w:rsidR="00187271" w:rsidRDefault="00187271">
            <w:pPr>
              <w:pStyle w:val="ConsPlusNormal"/>
            </w:pPr>
            <w:r>
              <w:t>0.087</w:t>
            </w:r>
          </w:p>
        </w:tc>
        <w:tc>
          <w:tcPr>
            <w:tcW w:w="964" w:type="dxa"/>
          </w:tcPr>
          <w:p w:rsidR="00187271" w:rsidRDefault="00187271">
            <w:pPr>
              <w:pStyle w:val="ConsPlusNormal"/>
            </w:pPr>
            <w:r>
              <w:t>95</w:t>
            </w:r>
          </w:p>
        </w:tc>
        <w:tc>
          <w:tcPr>
            <w:tcW w:w="1304" w:type="dxa"/>
          </w:tcPr>
          <w:p w:rsidR="00187271" w:rsidRDefault="00187271">
            <w:pPr>
              <w:pStyle w:val="ConsPlusNormal"/>
            </w:pPr>
            <w:r>
              <w:t>105.86</w:t>
            </w:r>
          </w:p>
        </w:tc>
        <w:tc>
          <w:tcPr>
            <w:tcW w:w="934" w:type="dxa"/>
          </w:tcPr>
          <w:p w:rsidR="00187271" w:rsidRDefault="00187271">
            <w:pPr>
              <w:pStyle w:val="ConsPlusNormal"/>
            </w:pPr>
            <w:r>
              <w:t>10.856</w:t>
            </w: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29.04.2018</w:t>
            </w:r>
          </w:p>
        </w:tc>
        <w:tc>
          <w:tcPr>
            <w:tcW w:w="737" w:type="dxa"/>
            <w:vMerge w:val="restart"/>
          </w:tcPr>
          <w:p w:rsidR="00187271" w:rsidRDefault="00187271">
            <w:pPr>
              <w:pStyle w:val="ConsPlusNormal"/>
            </w:pPr>
            <w:r>
              <w:t>Сб.</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6.84</w:t>
            </w:r>
          </w:p>
        </w:tc>
        <w:tc>
          <w:tcPr>
            <w:tcW w:w="994" w:type="dxa"/>
          </w:tcPr>
          <w:p w:rsidR="00187271" w:rsidRDefault="00187271">
            <w:pPr>
              <w:pStyle w:val="ConsPlusNormal"/>
            </w:pPr>
            <w:r>
              <w:t>0.051</w:t>
            </w:r>
          </w:p>
        </w:tc>
        <w:tc>
          <w:tcPr>
            <w:tcW w:w="964" w:type="dxa"/>
          </w:tcPr>
          <w:p w:rsidR="00187271" w:rsidRDefault="00187271">
            <w:pPr>
              <w:pStyle w:val="ConsPlusNormal"/>
            </w:pPr>
            <w:r>
              <w:t>98</w:t>
            </w:r>
          </w:p>
        </w:tc>
        <w:tc>
          <w:tcPr>
            <w:tcW w:w="1304" w:type="dxa"/>
          </w:tcPr>
          <w:p w:rsidR="00187271" w:rsidRDefault="00187271">
            <w:pPr>
              <w:pStyle w:val="ConsPlusNormal"/>
            </w:pPr>
            <w:r>
              <w:t>104.48</w:t>
            </w:r>
          </w:p>
        </w:tc>
        <w:tc>
          <w:tcPr>
            <w:tcW w:w="934" w:type="dxa"/>
          </w:tcPr>
          <w:p w:rsidR="00187271" w:rsidRDefault="00187271">
            <w:pPr>
              <w:pStyle w:val="ConsPlusNormal"/>
            </w:pPr>
            <w:r>
              <w:t>6.478</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2</w:t>
            </w:r>
          </w:p>
        </w:tc>
        <w:tc>
          <w:tcPr>
            <w:tcW w:w="1134" w:type="dxa"/>
          </w:tcPr>
          <w:p w:rsidR="00187271" w:rsidRDefault="00187271">
            <w:pPr>
              <w:pStyle w:val="ConsPlusNormal"/>
            </w:pPr>
            <w:r>
              <w:t>0.75</w:t>
            </w:r>
          </w:p>
        </w:tc>
        <w:tc>
          <w:tcPr>
            <w:tcW w:w="1247" w:type="dxa"/>
          </w:tcPr>
          <w:p w:rsidR="00187271" w:rsidRDefault="00187271">
            <w:pPr>
              <w:pStyle w:val="ConsPlusNormal"/>
            </w:pPr>
            <w:r>
              <w:t>13.26</w:t>
            </w:r>
          </w:p>
        </w:tc>
        <w:tc>
          <w:tcPr>
            <w:tcW w:w="994" w:type="dxa"/>
          </w:tcPr>
          <w:p w:rsidR="00187271" w:rsidRDefault="00187271">
            <w:pPr>
              <w:pStyle w:val="ConsPlusNormal"/>
            </w:pPr>
            <w:r>
              <w:t>0.099</w:t>
            </w:r>
          </w:p>
        </w:tc>
        <w:tc>
          <w:tcPr>
            <w:tcW w:w="964" w:type="dxa"/>
          </w:tcPr>
          <w:p w:rsidR="00187271" w:rsidRDefault="00187271">
            <w:pPr>
              <w:pStyle w:val="ConsPlusNormal"/>
            </w:pPr>
            <w:r>
              <w:t>95</w:t>
            </w:r>
          </w:p>
        </w:tc>
        <w:tc>
          <w:tcPr>
            <w:tcW w:w="1304" w:type="dxa"/>
          </w:tcPr>
          <w:p w:rsidR="00187271" w:rsidRDefault="00187271">
            <w:pPr>
              <w:pStyle w:val="ConsPlusNormal"/>
            </w:pPr>
            <w:r>
              <w:t>107.55</w:t>
            </w:r>
          </w:p>
        </w:tc>
        <w:tc>
          <w:tcPr>
            <w:tcW w:w="934" w:type="dxa"/>
          </w:tcPr>
          <w:p w:rsidR="00187271" w:rsidRDefault="00187271">
            <w:pPr>
              <w:pStyle w:val="ConsPlusNormal"/>
            </w:pPr>
            <w:r>
              <w:t>12.548</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3</w:t>
            </w:r>
          </w:p>
        </w:tc>
        <w:tc>
          <w:tcPr>
            <w:tcW w:w="1134" w:type="dxa"/>
          </w:tcPr>
          <w:p w:rsidR="00187271" w:rsidRDefault="00187271">
            <w:pPr>
              <w:pStyle w:val="ConsPlusNormal"/>
            </w:pPr>
            <w:r>
              <w:t>0.75</w:t>
            </w:r>
          </w:p>
        </w:tc>
        <w:tc>
          <w:tcPr>
            <w:tcW w:w="1247" w:type="dxa"/>
          </w:tcPr>
          <w:p w:rsidR="00187271" w:rsidRDefault="00187271">
            <w:pPr>
              <w:pStyle w:val="ConsPlusNormal"/>
            </w:pPr>
            <w:r>
              <w:t>12.27</w:t>
            </w:r>
          </w:p>
        </w:tc>
        <w:tc>
          <w:tcPr>
            <w:tcW w:w="994" w:type="dxa"/>
          </w:tcPr>
          <w:p w:rsidR="00187271" w:rsidRDefault="00187271">
            <w:pPr>
              <w:pStyle w:val="ConsPlusNormal"/>
            </w:pPr>
            <w:r>
              <w:t>0.092</w:t>
            </w:r>
          </w:p>
        </w:tc>
        <w:tc>
          <w:tcPr>
            <w:tcW w:w="964" w:type="dxa"/>
          </w:tcPr>
          <w:p w:rsidR="00187271" w:rsidRDefault="00187271">
            <w:pPr>
              <w:pStyle w:val="ConsPlusNormal"/>
            </w:pPr>
            <w:r>
              <w:t>97</w:t>
            </w:r>
          </w:p>
        </w:tc>
        <w:tc>
          <w:tcPr>
            <w:tcW w:w="1304" w:type="dxa"/>
          </w:tcPr>
          <w:p w:rsidR="00187271" w:rsidRDefault="00187271">
            <w:pPr>
              <w:pStyle w:val="ConsPlusNormal"/>
            </w:pPr>
            <w:r>
              <w:t>108.62</w:t>
            </w:r>
          </w:p>
        </w:tc>
        <w:tc>
          <w:tcPr>
            <w:tcW w:w="934" w:type="dxa"/>
          </w:tcPr>
          <w:p w:rsidR="00187271" w:rsidRDefault="00187271">
            <w:pPr>
              <w:pStyle w:val="ConsPlusNormal"/>
            </w:pPr>
            <w:r>
              <w:t>11.618</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4</w:t>
            </w:r>
          </w:p>
        </w:tc>
        <w:tc>
          <w:tcPr>
            <w:tcW w:w="1134" w:type="dxa"/>
          </w:tcPr>
          <w:p w:rsidR="00187271" w:rsidRDefault="00187271">
            <w:pPr>
              <w:pStyle w:val="ConsPlusNormal"/>
            </w:pPr>
            <w:r>
              <w:t>0.75</w:t>
            </w:r>
          </w:p>
        </w:tc>
        <w:tc>
          <w:tcPr>
            <w:tcW w:w="1247" w:type="dxa"/>
          </w:tcPr>
          <w:p w:rsidR="00187271" w:rsidRDefault="00187271">
            <w:pPr>
              <w:pStyle w:val="ConsPlusNormal"/>
            </w:pPr>
            <w:r>
              <w:t>5.86</w:t>
            </w:r>
          </w:p>
        </w:tc>
        <w:tc>
          <w:tcPr>
            <w:tcW w:w="994" w:type="dxa"/>
          </w:tcPr>
          <w:p w:rsidR="00187271" w:rsidRDefault="00187271">
            <w:pPr>
              <w:pStyle w:val="ConsPlusNormal"/>
            </w:pPr>
            <w:r>
              <w:t>0.044</w:t>
            </w:r>
          </w:p>
        </w:tc>
        <w:tc>
          <w:tcPr>
            <w:tcW w:w="964" w:type="dxa"/>
          </w:tcPr>
          <w:p w:rsidR="00187271" w:rsidRDefault="00187271">
            <w:pPr>
              <w:pStyle w:val="ConsPlusNormal"/>
            </w:pPr>
            <w:r>
              <w:t>93</w:t>
            </w:r>
          </w:p>
        </w:tc>
        <w:tc>
          <w:tcPr>
            <w:tcW w:w="1304" w:type="dxa"/>
          </w:tcPr>
          <w:p w:rsidR="00187271" w:rsidRDefault="00187271">
            <w:pPr>
              <w:pStyle w:val="ConsPlusNormal"/>
            </w:pPr>
            <w:r>
              <w:t>98.55</w:t>
            </w:r>
          </w:p>
        </w:tc>
        <w:tc>
          <w:tcPr>
            <w:tcW w:w="934" w:type="dxa"/>
          </w:tcPr>
          <w:p w:rsidR="00187271" w:rsidRDefault="00187271">
            <w:pPr>
              <w:pStyle w:val="ConsPlusNormal"/>
            </w:pPr>
            <w:r>
              <w:t>5.548</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5</w:t>
            </w:r>
          </w:p>
        </w:tc>
        <w:tc>
          <w:tcPr>
            <w:tcW w:w="1134" w:type="dxa"/>
          </w:tcPr>
          <w:p w:rsidR="00187271" w:rsidRDefault="00187271">
            <w:pPr>
              <w:pStyle w:val="ConsPlusNormal"/>
            </w:pPr>
            <w:r>
              <w:t>0.75</w:t>
            </w:r>
          </w:p>
        </w:tc>
        <w:tc>
          <w:tcPr>
            <w:tcW w:w="1247" w:type="dxa"/>
          </w:tcPr>
          <w:p w:rsidR="00187271" w:rsidRDefault="00187271">
            <w:pPr>
              <w:pStyle w:val="ConsPlusNormal"/>
            </w:pPr>
            <w:r>
              <w:t>7.55</w:t>
            </w:r>
          </w:p>
        </w:tc>
        <w:tc>
          <w:tcPr>
            <w:tcW w:w="994" w:type="dxa"/>
          </w:tcPr>
          <w:p w:rsidR="00187271" w:rsidRDefault="00187271">
            <w:pPr>
              <w:pStyle w:val="ConsPlusNormal"/>
            </w:pPr>
            <w:r>
              <w:t>0.057</w:t>
            </w:r>
          </w:p>
        </w:tc>
        <w:tc>
          <w:tcPr>
            <w:tcW w:w="964" w:type="dxa"/>
          </w:tcPr>
          <w:p w:rsidR="00187271" w:rsidRDefault="00187271">
            <w:pPr>
              <w:pStyle w:val="ConsPlusNormal"/>
            </w:pPr>
            <w:r>
              <w:t>96</w:t>
            </w:r>
          </w:p>
        </w:tc>
        <w:tc>
          <w:tcPr>
            <w:tcW w:w="1304" w:type="dxa"/>
          </w:tcPr>
          <w:p w:rsidR="00187271" w:rsidRDefault="00187271">
            <w:pPr>
              <w:pStyle w:val="ConsPlusNormal"/>
            </w:pPr>
            <w:r>
              <w:t>103.15</w:t>
            </w:r>
          </w:p>
        </w:tc>
        <w:tc>
          <w:tcPr>
            <w:tcW w:w="934" w:type="dxa"/>
          </w:tcPr>
          <w:p w:rsidR="00187271" w:rsidRDefault="00187271">
            <w:pPr>
              <w:pStyle w:val="ConsPlusNormal"/>
            </w:pPr>
            <w:r>
              <w:t>7.148</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6</w:t>
            </w:r>
          </w:p>
        </w:tc>
        <w:tc>
          <w:tcPr>
            <w:tcW w:w="1134" w:type="dxa"/>
          </w:tcPr>
          <w:p w:rsidR="00187271" w:rsidRDefault="00187271">
            <w:pPr>
              <w:pStyle w:val="ConsPlusNormal"/>
            </w:pPr>
            <w:r>
              <w:t>0.75</w:t>
            </w:r>
          </w:p>
        </w:tc>
        <w:tc>
          <w:tcPr>
            <w:tcW w:w="1247" w:type="dxa"/>
          </w:tcPr>
          <w:p w:rsidR="00187271" w:rsidRDefault="00187271">
            <w:pPr>
              <w:pStyle w:val="ConsPlusNormal"/>
            </w:pPr>
            <w:r>
              <w:t>12.04</w:t>
            </w:r>
          </w:p>
        </w:tc>
        <w:tc>
          <w:tcPr>
            <w:tcW w:w="994" w:type="dxa"/>
          </w:tcPr>
          <w:p w:rsidR="00187271" w:rsidRDefault="00187271">
            <w:pPr>
              <w:pStyle w:val="ConsPlusNormal"/>
            </w:pPr>
            <w:r>
              <w:t>0.090</w:t>
            </w:r>
          </w:p>
        </w:tc>
        <w:tc>
          <w:tcPr>
            <w:tcW w:w="964" w:type="dxa"/>
          </w:tcPr>
          <w:p w:rsidR="00187271" w:rsidRDefault="00187271">
            <w:pPr>
              <w:pStyle w:val="ConsPlusNormal"/>
            </w:pPr>
            <w:r>
              <w:t>95</w:t>
            </w:r>
          </w:p>
        </w:tc>
        <w:tc>
          <w:tcPr>
            <w:tcW w:w="1304" w:type="dxa"/>
          </w:tcPr>
          <w:p w:rsidR="00187271" w:rsidRDefault="00187271">
            <w:pPr>
              <w:pStyle w:val="ConsPlusNormal"/>
            </w:pPr>
            <w:r>
              <w:t>106.40</w:t>
            </w:r>
          </w:p>
        </w:tc>
        <w:tc>
          <w:tcPr>
            <w:tcW w:w="934" w:type="dxa"/>
          </w:tcPr>
          <w:p w:rsidR="00187271" w:rsidRDefault="00187271">
            <w:pPr>
              <w:pStyle w:val="ConsPlusNormal"/>
            </w:pPr>
            <w:r>
              <w:t>11.398</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7</w:t>
            </w:r>
          </w:p>
        </w:tc>
        <w:tc>
          <w:tcPr>
            <w:tcW w:w="1134" w:type="dxa"/>
          </w:tcPr>
          <w:p w:rsidR="00187271" w:rsidRDefault="00187271">
            <w:pPr>
              <w:pStyle w:val="ConsPlusNormal"/>
            </w:pPr>
            <w:r>
              <w:t>0.75</w:t>
            </w:r>
          </w:p>
        </w:tc>
        <w:tc>
          <w:tcPr>
            <w:tcW w:w="1247" w:type="dxa"/>
          </w:tcPr>
          <w:p w:rsidR="00187271" w:rsidRDefault="00187271">
            <w:pPr>
              <w:pStyle w:val="ConsPlusNormal"/>
            </w:pPr>
            <w:r>
              <w:t>7.08</w:t>
            </w:r>
          </w:p>
        </w:tc>
        <w:tc>
          <w:tcPr>
            <w:tcW w:w="994" w:type="dxa"/>
          </w:tcPr>
          <w:p w:rsidR="00187271" w:rsidRDefault="00187271">
            <w:pPr>
              <w:pStyle w:val="ConsPlusNormal"/>
            </w:pPr>
            <w:r>
              <w:t>0.053</w:t>
            </w:r>
          </w:p>
        </w:tc>
        <w:tc>
          <w:tcPr>
            <w:tcW w:w="964" w:type="dxa"/>
          </w:tcPr>
          <w:p w:rsidR="00187271" w:rsidRDefault="00187271">
            <w:pPr>
              <w:pStyle w:val="ConsPlusNormal"/>
            </w:pPr>
            <w:r>
              <w:t>97</w:t>
            </w:r>
          </w:p>
        </w:tc>
        <w:tc>
          <w:tcPr>
            <w:tcW w:w="1304" w:type="dxa"/>
          </w:tcPr>
          <w:p w:rsidR="00187271" w:rsidRDefault="00187271">
            <w:pPr>
              <w:pStyle w:val="ConsPlusNormal"/>
            </w:pPr>
            <w:r>
              <w:t>103.70</w:t>
            </w:r>
          </w:p>
        </w:tc>
        <w:tc>
          <w:tcPr>
            <w:tcW w:w="934" w:type="dxa"/>
          </w:tcPr>
          <w:p w:rsidR="00187271" w:rsidRDefault="00187271">
            <w:pPr>
              <w:pStyle w:val="ConsPlusNormal"/>
            </w:pPr>
            <w:r>
              <w:t>6.698</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8</w:t>
            </w:r>
          </w:p>
        </w:tc>
        <w:tc>
          <w:tcPr>
            <w:tcW w:w="1134" w:type="dxa"/>
          </w:tcPr>
          <w:p w:rsidR="00187271" w:rsidRDefault="00187271">
            <w:pPr>
              <w:pStyle w:val="ConsPlusNormal"/>
            </w:pPr>
            <w:r>
              <w:t>0.75</w:t>
            </w:r>
          </w:p>
        </w:tc>
        <w:tc>
          <w:tcPr>
            <w:tcW w:w="1247" w:type="dxa"/>
          </w:tcPr>
          <w:p w:rsidR="00187271" w:rsidRDefault="00187271">
            <w:pPr>
              <w:pStyle w:val="ConsPlusNormal"/>
            </w:pPr>
            <w:r>
              <w:t>11.57</w:t>
            </w:r>
          </w:p>
        </w:tc>
        <w:tc>
          <w:tcPr>
            <w:tcW w:w="994" w:type="dxa"/>
          </w:tcPr>
          <w:p w:rsidR="00187271" w:rsidRDefault="00187271">
            <w:pPr>
              <w:pStyle w:val="ConsPlusNormal"/>
            </w:pPr>
            <w:r>
              <w:t>0.087</w:t>
            </w:r>
          </w:p>
        </w:tc>
        <w:tc>
          <w:tcPr>
            <w:tcW w:w="964" w:type="dxa"/>
          </w:tcPr>
          <w:p w:rsidR="00187271" w:rsidRDefault="00187271">
            <w:pPr>
              <w:pStyle w:val="ConsPlusNormal"/>
            </w:pPr>
            <w:r>
              <w:t>95</w:t>
            </w:r>
          </w:p>
        </w:tc>
        <w:tc>
          <w:tcPr>
            <w:tcW w:w="1304" w:type="dxa"/>
          </w:tcPr>
          <w:p w:rsidR="00187271" w:rsidRDefault="00187271">
            <w:pPr>
              <w:pStyle w:val="ConsPlusNormal"/>
            </w:pPr>
            <w:r>
              <w:t>105.95</w:t>
            </w:r>
          </w:p>
        </w:tc>
        <w:tc>
          <w:tcPr>
            <w:tcW w:w="934" w:type="dxa"/>
          </w:tcPr>
          <w:p w:rsidR="00187271" w:rsidRDefault="00187271">
            <w:pPr>
              <w:pStyle w:val="ConsPlusNormal"/>
            </w:pPr>
            <w:r>
              <w:t>10.948</w:t>
            </w: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30.04.2018</w:t>
            </w:r>
          </w:p>
        </w:tc>
        <w:tc>
          <w:tcPr>
            <w:tcW w:w="737" w:type="dxa"/>
            <w:vMerge w:val="restart"/>
          </w:tcPr>
          <w:p w:rsidR="00187271" w:rsidRDefault="00187271">
            <w:pPr>
              <w:pStyle w:val="ConsPlusNormal"/>
            </w:pPr>
            <w:r>
              <w:t>Вс.</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6.71</w:t>
            </w:r>
          </w:p>
        </w:tc>
        <w:tc>
          <w:tcPr>
            <w:tcW w:w="994" w:type="dxa"/>
          </w:tcPr>
          <w:p w:rsidR="00187271" w:rsidRDefault="00187271">
            <w:pPr>
              <w:pStyle w:val="ConsPlusNormal"/>
            </w:pPr>
            <w:r>
              <w:t>0.050</w:t>
            </w:r>
          </w:p>
        </w:tc>
        <w:tc>
          <w:tcPr>
            <w:tcW w:w="964" w:type="dxa"/>
          </w:tcPr>
          <w:p w:rsidR="00187271" w:rsidRDefault="00187271">
            <w:pPr>
              <w:pStyle w:val="ConsPlusNormal"/>
            </w:pPr>
            <w:r>
              <w:t>98</w:t>
            </w:r>
          </w:p>
        </w:tc>
        <w:tc>
          <w:tcPr>
            <w:tcW w:w="1304" w:type="dxa"/>
          </w:tcPr>
          <w:p w:rsidR="00187271" w:rsidRDefault="00187271">
            <w:pPr>
              <w:pStyle w:val="ConsPlusNormal"/>
            </w:pPr>
            <w:r>
              <w:t>104.35</w:t>
            </w:r>
          </w:p>
        </w:tc>
        <w:tc>
          <w:tcPr>
            <w:tcW w:w="934" w:type="dxa"/>
          </w:tcPr>
          <w:p w:rsidR="00187271" w:rsidRDefault="00187271">
            <w:pPr>
              <w:pStyle w:val="ConsPlusNormal"/>
            </w:pPr>
            <w:r>
              <w:t>6.351</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2</w:t>
            </w:r>
          </w:p>
        </w:tc>
        <w:tc>
          <w:tcPr>
            <w:tcW w:w="1134" w:type="dxa"/>
          </w:tcPr>
          <w:p w:rsidR="00187271" w:rsidRDefault="00187271">
            <w:pPr>
              <w:pStyle w:val="ConsPlusNormal"/>
            </w:pPr>
            <w:r>
              <w:t>0.75</w:t>
            </w:r>
          </w:p>
        </w:tc>
        <w:tc>
          <w:tcPr>
            <w:tcW w:w="1247" w:type="dxa"/>
          </w:tcPr>
          <w:p w:rsidR="00187271" w:rsidRDefault="00187271">
            <w:pPr>
              <w:pStyle w:val="ConsPlusNormal"/>
            </w:pPr>
            <w:r>
              <w:t>13.12</w:t>
            </w:r>
          </w:p>
        </w:tc>
        <w:tc>
          <w:tcPr>
            <w:tcW w:w="994" w:type="dxa"/>
          </w:tcPr>
          <w:p w:rsidR="00187271" w:rsidRDefault="00187271">
            <w:pPr>
              <w:pStyle w:val="ConsPlusNormal"/>
            </w:pPr>
            <w:r>
              <w:t>0.098</w:t>
            </w:r>
          </w:p>
        </w:tc>
        <w:tc>
          <w:tcPr>
            <w:tcW w:w="964" w:type="dxa"/>
          </w:tcPr>
          <w:p w:rsidR="00187271" w:rsidRDefault="00187271">
            <w:pPr>
              <w:pStyle w:val="ConsPlusNormal"/>
            </w:pPr>
            <w:r>
              <w:t>95</w:t>
            </w:r>
          </w:p>
        </w:tc>
        <w:tc>
          <w:tcPr>
            <w:tcW w:w="1304" w:type="dxa"/>
          </w:tcPr>
          <w:p w:rsidR="00187271" w:rsidRDefault="00187271">
            <w:pPr>
              <w:pStyle w:val="ConsPlusNormal"/>
            </w:pPr>
            <w:r>
              <w:t>107.42</w:t>
            </w:r>
          </w:p>
        </w:tc>
        <w:tc>
          <w:tcPr>
            <w:tcW w:w="934" w:type="dxa"/>
          </w:tcPr>
          <w:p w:rsidR="00187271" w:rsidRDefault="00187271">
            <w:pPr>
              <w:pStyle w:val="ConsPlusNormal"/>
            </w:pPr>
            <w:r>
              <w:t>12.421</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3</w:t>
            </w:r>
          </w:p>
        </w:tc>
        <w:tc>
          <w:tcPr>
            <w:tcW w:w="1134" w:type="dxa"/>
          </w:tcPr>
          <w:p w:rsidR="00187271" w:rsidRDefault="00187271">
            <w:pPr>
              <w:pStyle w:val="ConsPlusNormal"/>
            </w:pPr>
            <w:r>
              <w:t>0.75</w:t>
            </w:r>
          </w:p>
        </w:tc>
        <w:tc>
          <w:tcPr>
            <w:tcW w:w="1247" w:type="dxa"/>
          </w:tcPr>
          <w:p w:rsidR="00187271" w:rsidRDefault="00187271">
            <w:pPr>
              <w:pStyle w:val="ConsPlusNormal"/>
            </w:pPr>
            <w:r>
              <w:t>12.14</w:t>
            </w:r>
          </w:p>
        </w:tc>
        <w:tc>
          <w:tcPr>
            <w:tcW w:w="994" w:type="dxa"/>
          </w:tcPr>
          <w:p w:rsidR="00187271" w:rsidRDefault="00187271">
            <w:pPr>
              <w:pStyle w:val="ConsPlusNormal"/>
            </w:pPr>
            <w:r>
              <w:t>0.091</w:t>
            </w:r>
          </w:p>
        </w:tc>
        <w:tc>
          <w:tcPr>
            <w:tcW w:w="964" w:type="dxa"/>
          </w:tcPr>
          <w:p w:rsidR="00187271" w:rsidRDefault="00187271">
            <w:pPr>
              <w:pStyle w:val="ConsPlusNormal"/>
            </w:pPr>
            <w:r>
              <w:t>97</w:t>
            </w:r>
          </w:p>
        </w:tc>
        <w:tc>
          <w:tcPr>
            <w:tcW w:w="1304" w:type="dxa"/>
          </w:tcPr>
          <w:p w:rsidR="00187271" w:rsidRDefault="00187271">
            <w:pPr>
              <w:pStyle w:val="ConsPlusNormal"/>
            </w:pPr>
            <w:r>
              <w:t>108.49</w:t>
            </w:r>
          </w:p>
        </w:tc>
        <w:tc>
          <w:tcPr>
            <w:tcW w:w="934" w:type="dxa"/>
          </w:tcPr>
          <w:p w:rsidR="00187271" w:rsidRDefault="00187271">
            <w:pPr>
              <w:pStyle w:val="ConsPlusNormal"/>
            </w:pPr>
            <w:r>
              <w:t>11.491</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4</w:t>
            </w:r>
          </w:p>
        </w:tc>
        <w:tc>
          <w:tcPr>
            <w:tcW w:w="1134" w:type="dxa"/>
          </w:tcPr>
          <w:p w:rsidR="00187271" w:rsidRDefault="00187271">
            <w:pPr>
              <w:pStyle w:val="ConsPlusNormal"/>
            </w:pPr>
            <w:r>
              <w:t>0.75</w:t>
            </w:r>
          </w:p>
        </w:tc>
        <w:tc>
          <w:tcPr>
            <w:tcW w:w="1247" w:type="dxa"/>
          </w:tcPr>
          <w:p w:rsidR="00187271" w:rsidRDefault="00187271">
            <w:pPr>
              <w:pStyle w:val="ConsPlusNormal"/>
            </w:pPr>
            <w:r>
              <w:t>5.73</w:t>
            </w:r>
          </w:p>
        </w:tc>
        <w:tc>
          <w:tcPr>
            <w:tcW w:w="994" w:type="dxa"/>
          </w:tcPr>
          <w:p w:rsidR="00187271" w:rsidRDefault="00187271">
            <w:pPr>
              <w:pStyle w:val="ConsPlusNormal"/>
            </w:pPr>
            <w:r>
              <w:t>0.043</w:t>
            </w:r>
          </w:p>
        </w:tc>
        <w:tc>
          <w:tcPr>
            <w:tcW w:w="964" w:type="dxa"/>
          </w:tcPr>
          <w:p w:rsidR="00187271" w:rsidRDefault="00187271">
            <w:pPr>
              <w:pStyle w:val="ConsPlusNormal"/>
            </w:pPr>
            <w:r>
              <w:t>93</w:t>
            </w:r>
          </w:p>
        </w:tc>
        <w:tc>
          <w:tcPr>
            <w:tcW w:w="1304" w:type="dxa"/>
          </w:tcPr>
          <w:p w:rsidR="00187271" w:rsidRDefault="00187271">
            <w:pPr>
              <w:pStyle w:val="ConsPlusNormal"/>
            </w:pPr>
            <w:r>
              <w:t>98.42</w:t>
            </w:r>
          </w:p>
        </w:tc>
        <w:tc>
          <w:tcPr>
            <w:tcW w:w="934" w:type="dxa"/>
          </w:tcPr>
          <w:p w:rsidR="00187271" w:rsidRDefault="00187271">
            <w:pPr>
              <w:pStyle w:val="ConsPlusNormal"/>
            </w:pPr>
            <w:r>
              <w:t>5.421</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5</w:t>
            </w:r>
          </w:p>
        </w:tc>
        <w:tc>
          <w:tcPr>
            <w:tcW w:w="1134" w:type="dxa"/>
          </w:tcPr>
          <w:p w:rsidR="00187271" w:rsidRDefault="00187271">
            <w:pPr>
              <w:pStyle w:val="ConsPlusNormal"/>
            </w:pPr>
            <w:r>
              <w:t>0.75</w:t>
            </w:r>
          </w:p>
        </w:tc>
        <w:tc>
          <w:tcPr>
            <w:tcW w:w="1247" w:type="dxa"/>
          </w:tcPr>
          <w:p w:rsidR="00187271" w:rsidRDefault="00187271">
            <w:pPr>
              <w:pStyle w:val="ConsPlusNormal"/>
            </w:pPr>
            <w:r>
              <w:t>7.42</w:t>
            </w:r>
          </w:p>
        </w:tc>
        <w:tc>
          <w:tcPr>
            <w:tcW w:w="994" w:type="dxa"/>
          </w:tcPr>
          <w:p w:rsidR="00187271" w:rsidRDefault="00187271">
            <w:pPr>
              <w:pStyle w:val="ConsPlusNormal"/>
            </w:pPr>
            <w:r>
              <w:t>0.056</w:t>
            </w:r>
          </w:p>
        </w:tc>
        <w:tc>
          <w:tcPr>
            <w:tcW w:w="964" w:type="dxa"/>
          </w:tcPr>
          <w:p w:rsidR="00187271" w:rsidRDefault="00187271">
            <w:pPr>
              <w:pStyle w:val="ConsPlusNormal"/>
            </w:pPr>
            <w:r>
              <w:t>96</w:t>
            </w:r>
          </w:p>
        </w:tc>
        <w:tc>
          <w:tcPr>
            <w:tcW w:w="1304" w:type="dxa"/>
          </w:tcPr>
          <w:p w:rsidR="00187271" w:rsidRDefault="00187271">
            <w:pPr>
              <w:pStyle w:val="ConsPlusNormal"/>
            </w:pPr>
            <w:r>
              <w:t>103.02</w:t>
            </w:r>
          </w:p>
        </w:tc>
        <w:tc>
          <w:tcPr>
            <w:tcW w:w="934" w:type="dxa"/>
          </w:tcPr>
          <w:p w:rsidR="00187271" w:rsidRDefault="00187271">
            <w:pPr>
              <w:pStyle w:val="ConsPlusNormal"/>
            </w:pPr>
            <w:r>
              <w:t>7.021</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6</w:t>
            </w:r>
          </w:p>
        </w:tc>
        <w:tc>
          <w:tcPr>
            <w:tcW w:w="1134" w:type="dxa"/>
          </w:tcPr>
          <w:p w:rsidR="00187271" w:rsidRDefault="00187271">
            <w:pPr>
              <w:pStyle w:val="ConsPlusNormal"/>
            </w:pPr>
            <w:r>
              <w:t>0.75</w:t>
            </w:r>
          </w:p>
        </w:tc>
        <w:tc>
          <w:tcPr>
            <w:tcW w:w="1247" w:type="dxa"/>
          </w:tcPr>
          <w:p w:rsidR="00187271" w:rsidRDefault="00187271">
            <w:pPr>
              <w:pStyle w:val="ConsPlusNormal"/>
            </w:pPr>
            <w:r>
              <w:t>11.91</w:t>
            </w:r>
          </w:p>
        </w:tc>
        <w:tc>
          <w:tcPr>
            <w:tcW w:w="994" w:type="dxa"/>
          </w:tcPr>
          <w:p w:rsidR="00187271" w:rsidRDefault="00187271">
            <w:pPr>
              <w:pStyle w:val="ConsPlusNormal"/>
            </w:pPr>
            <w:r>
              <w:t>0.089</w:t>
            </w:r>
          </w:p>
        </w:tc>
        <w:tc>
          <w:tcPr>
            <w:tcW w:w="964" w:type="dxa"/>
          </w:tcPr>
          <w:p w:rsidR="00187271" w:rsidRDefault="00187271">
            <w:pPr>
              <w:pStyle w:val="ConsPlusNormal"/>
            </w:pPr>
            <w:r>
              <w:t>95</w:t>
            </w:r>
          </w:p>
        </w:tc>
        <w:tc>
          <w:tcPr>
            <w:tcW w:w="1304" w:type="dxa"/>
          </w:tcPr>
          <w:p w:rsidR="00187271" w:rsidRDefault="00187271">
            <w:pPr>
              <w:pStyle w:val="ConsPlusNormal"/>
            </w:pPr>
            <w:r>
              <w:t>106.27</w:t>
            </w:r>
          </w:p>
        </w:tc>
        <w:tc>
          <w:tcPr>
            <w:tcW w:w="934" w:type="dxa"/>
          </w:tcPr>
          <w:p w:rsidR="00187271" w:rsidRDefault="00187271">
            <w:pPr>
              <w:pStyle w:val="ConsPlusNormal"/>
            </w:pPr>
            <w:r>
              <w:t>11.271</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7</w:t>
            </w:r>
          </w:p>
        </w:tc>
        <w:tc>
          <w:tcPr>
            <w:tcW w:w="1134" w:type="dxa"/>
          </w:tcPr>
          <w:p w:rsidR="00187271" w:rsidRDefault="00187271">
            <w:pPr>
              <w:pStyle w:val="ConsPlusNormal"/>
            </w:pPr>
            <w:r>
              <w:t>0.75</w:t>
            </w:r>
          </w:p>
        </w:tc>
        <w:tc>
          <w:tcPr>
            <w:tcW w:w="1247" w:type="dxa"/>
          </w:tcPr>
          <w:p w:rsidR="00187271" w:rsidRDefault="00187271">
            <w:pPr>
              <w:pStyle w:val="ConsPlusNormal"/>
            </w:pPr>
            <w:r>
              <w:t>6.94</w:t>
            </w:r>
          </w:p>
        </w:tc>
        <w:tc>
          <w:tcPr>
            <w:tcW w:w="994" w:type="dxa"/>
          </w:tcPr>
          <w:p w:rsidR="00187271" w:rsidRDefault="00187271">
            <w:pPr>
              <w:pStyle w:val="ConsPlusNormal"/>
            </w:pPr>
            <w:r>
              <w:t>0.052</w:t>
            </w:r>
          </w:p>
        </w:tc>
        <w:tc>
          <w:tcPr>
            <w:tcW w:w="964" w:type="dxa"/>
          </w:tcPr>
          <w:p w:rsidR="00187271" w:rsidRDefault="00187271">
            <w:pPr>
              <w:pStyle w:val="ConsPlusNormal"/>
            </w:pPr>
            <w:r>
              <w:t>97</w:t>
            </w:r>
          </w:p>
        </w:tc>
        <w:tc>
          <w:tcPr>
            <w:tcW w:w="1304" w:type="dxa"/>
          </w:tcPr>
          <w:p w:rsidR="00187271" w:rsidRDefault="00187271">
            <w:pPr>
              <w:pStyle w:val="ConsPlusNormal"/>
            </w:pPr>
            <w:r>
              <w:t>103.57</w:t>
            </w:r>
          </w:p>
        </w:tc>
        <w:tc>
          <w:tcPr>
            <w:tcW w:w="934" w:type="dxa"/>
          </w:tcPr>
          <w:p w:rsidR="00187271" w:rsidRDefault="00187271">
            <w:pPr>
              <w:pStyle w:val="ConsPlusNormal"/>
            </w:pPr>
            <w:r>
              <w:t>6.571</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r>
              <w:t>8</w:t>
            </w:r>
          </w:p>
        </w:tc>
        <w:tc>
          <w:tcPr>
            <w:tcW w:w="1134" w:type="dxa"/>
          </w:tcPr>
          <w:p w:rsidR="00187271" w:rsidRDefault="00187271">
            <w:pPr>
              <w:pStyle w:val="ConsPlusNormal"/>
            </w:pPr>
            <w:r>
              <w:t>0.75</w:t>
            </w:r>
          </w:p>
        </w:tc>
        <w:tc>
          <w:tcPr>
            <w:tcW w:w="1247" w:type="dxa"/>
          </w:tcPr>
          <w:p w:rsidR="00187271" w:rsidRDefault="00187271">
            <w:pPr>
              <w:pStyle w:val="ConsPlusNormal"/>
            </w:pPr>
            <w:r>
              <w:t>11.43</w:t>
            </w:r>
          </w:p>
        </w:tc>
        <w:tc>
          <w:tcPr>
            <w:tcW w:w="994" w:type="dxa"/>
          </w:tcPr>
          <w:p w:rsidR="00187271" w:rsidRDefault="00187271">
            <w:pPr>
              <w:pStyle w:val="ConsPlusNormal"/>
            </w:pPr>
            <w:r>
              <w:t>0.086</w:t>
            </w:r>
          </w:p>
        </w:tc>
        <w:tc>
          <w:tcPr>
            <w:tcW w:w="964" w:type="dxa"/>
          </w:tcPr>
          <w:p w:rsidR="00187271" w:rsidRDefault="00187271">
            <w:pPr>
              <w:pStyle w:val="ConsPlusNormal"/>
            </w:pPr>
            <w:r>
              <w:t>95</w:t>
            </w:r>
          </w:p>
        </w:tc>
        <w:tc>
          <w:tcPr>
            <w:tcW w:w="1304" w:type="dxa"/>
          </w:tcPr>
          <w:p w:rsidR="00187271" w:rsidRDefault="00187271">
            <w:pPr>
              <w:pStyle w:val="ConsPlusNormal"/>
            </w:pPr>
            <w:r>
              <w:t>105.82</w:t>
            </w:r>
          </w:p>
        </w:tc>
        <w:tc>
          <w:tcPr>
            <w:tcW w:w="934" w:type="dxa"/>
          </w:tcPr>
          <w:p w:rsidR="00187271" w:rsidRDefault="00187271">
            <w:pPr>
              <w:pStyle w:val="ConsPlusNormal"/>
            </w:pPr>
            <w:r>
              <w:t>10.821</w:t>
            </w:r>
          </w:p>
        </w:tc>
        <w:tc>
          <w:tcPr>
            <w:tcW w:w="1077"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пгт. Излучинск, ул. Набережная, 16 (240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8</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737"/>
        <w:gridCol w:w="1077"/>
        <w:gridCol w:w="1304"/>
        <w:gridCol w:w="994"/>
        <w:gridCol w:w="1191"/>
        <w:gridCol w:w="1534"/>
        <w:gridCol w:w="934"/>
        <w:gridCol w:w="1077"/>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737" w:type="dxa"/>
          </w:tcPr>
          <w:p w:rsidR="00187271" w:rsidRDefault="00187271">
            <w:pPr>
              <w:pStyle w:val="ConsPlusNormal"/>
              <w:jc w:val="center"/>
            </w:pPr>
            <w:r>
              <w:t>N контейнера</w:t>
            </w:r>
          </w:p>
        </w:tc>
        <w:tc>
          <w:tcPr>
            <w:tcW w:w="1077" w:type="dxa"/>
          </w:tcPr>
          <w:p w:rsidR="00187271" w:rsidRDefault="00187271">
            <w:pPr>
              <w:pStyle w:val="ConsPlusNormal"/>
              <w:jc w:val="center"/>
            </w:pPr>
            <w:r>
              <w:t>Объем контейнера, м</w:t>
            </w:r>
            <w:r>
              <w:rPr>
                <w:vertAlign w:val="superscript"/>
              </w:rPr>
              <w:t>3</w:t>
            </w:r>
          </w:p>
        </w:tc>
        <w:tc>
          <w:tcPr>
            <w:tcW w:w="130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191"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77"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737" w:type="dxa"/>
          </w:tcPr>
          <w:p w:rsidR="00187271" w:rsidRDefault="00187271">
            <w:pPr>
              <w:pStyle w:val="ConsPlusNormal"/>
              <w:jc w:val="center"/>
            </w:pPr>
            <w:r>
              <w:t>3</w:t>
            </w:r>
          </w:p>
        </w:tc>
        <w:tc>
          <w:tcPr>
            <w:tcW w:w="1077" w:type="dxa"/>
          </w:tcPr>
          <w:p w:rsidR="00187271" w:rsidRDefault="00187271">
            <w:pPr>
              <w:pStyle w:val="ConsPlusNormal"/>
              <w:jc w:val="center"/>
            </w:pPr>
            <w:r>
              <w:t>4</w:t>
            </w:r>
          </w:p>
        </w:tc>
        <w:tc>
          <w:tcPr>
            <w:tcW w:w="130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191"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77"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18.06.2018</w:t>
            </w:r>
          </w:p>
        </w:tc>
        <w:tc>
          <w:tcPr>
            <w:tcW w:w="844" w:type="dxa"/>
            <w:vMerge w:val="restart"/>
          </w:tcPr>
          <w:p w:rsidR="00187271" w:rsidRDefault="00187271">
            <w:pPr>
              <w:pStyle w:val="ConsPlusNormal"/>
            </w:pPr>
            <w:r>
              <w:t>Пн.</w:t>
            </w:r>
          </w:p>
        </w:tc>
        <w:tc>
          <w:tcPr>
            <w:tcW w:w="737" w:type="dxa"/>
          </w:tcPr>
          <w:p w:rsidR="00187271" w:rsidRDefault="00187271">
            <w:pPr>
              <w:pStyle w:val="ConsPlusNormal"/>
            </w:pPr>
            <w:r>
              <w:t>1</w:t>
            </w:r>
          </w:p>
        </w:tc>
        <w:tc>
          <w:tcPr>
            <w:tcW w:w="1077" w:type="dxa"/>
          </w:tcPr>
          <w:p w:rsidR="00187271" w:rsidRDefault="00187271">
            <w:pPr>
              <w:pStyle w:val="ConsPlusNormal"/>
            </w:pPr>
            <w:r>
              <w:t>0.75</w:t>
            </w:r>
          </w:p>
        </w:tc>
        <w:tc>
          <w:tcPr>
            <w:tcW w:w="1304" w:type="dxa"/>
          </w:tcPr>
          <w:p w:rsidR="00187271" w:rsidRDefault="00187271">
            <w:pPr>
              <w:pStyle w:val="ConsPlusNormal"/>
            </w:pPr>
            <w:r>
              <w:t>9.41</w:t>
            </w:r>
          </w:p>
        </w:tc>
        <w:tc>
          <w:tcPr>
            <w:tcW w:w="994" w:type="dxa"/>
          </w:tcPr>
          <w:p w:rsidR="00187271" w:rsidRDefault="00187271">
            <w:pPr>
              <w:pStyle w:val="ConsPlusNormal"/>
            </w:pPr>
            <w:r>
              <w:t>0.071</w:t>
            </w:r>
          </w:p>
        </w:tc>
        <w:tc>
          <w:tcPr>
            <w:tcW w:w="1191" w:type="dxa"/>
          </w:tcPr>
          <w:p w:rsidR="00187271" w:rsidRDefault="00187271">
            <w:pPr>
              <w:pStyle w:val="ConsPlusNormal"/>
            </w:pPr>
            <w:r>
              <w:t>98</w:t>
            </w:r>
          </w:p>
        </w:tc>
        <w:tc>
          <w:tcPr>
            <w:tcW w:w="1534" w:type="dxa"/>
          </w:tcPr>
          <w:p w:rsidR="00187271" w:rsidRDefault="00187271">
            <w:pPr>
              <w:pStyle w:val="ConsPlusNormal"/>
            </w:pPr>
            <w:r>
              <w:t>106.63</w:t>
            </w:r>
          </w:p>
        </w:tc>
        <w:tc>
          <w:tcPr>
            <w:tcW w:w="934" w:type="dxa"/>
          </w:tcPr>
          <w:p w:rsidR="00187271" w:rsidRDefault="00187271">
            <w:pPr>
              <w:pStyle w:val="ConsPlusNormal"/>
            </w:pPr>
            <w:r>
              <w:t>8.6301</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2</w:t>
            </w:r>
          </w:p>
        </w:tc>
        <w:tc>
          <w:tcPr>
            <w:tcW w:w="1077" w:type="dxa"/>
          </w:tcPr>
          <w:p w:rsidR="00187271" w:rsidRDefault="00187271">
            <w:pPr>
              <w:pStyle w:val="ConsPlusNormal"/>
            </w:pPr>
            <w:r>
              <w:t>0.75</w:t>
            </w:r>
          </w:p>
        </w:tc>
        <w:tc>
          <w:tcPr>
            <w:tcW w:w="1304" w:type="dxa"/>
          </w:tcPr>
          <w:p w:rsidR="00187271" w:rsidRDefault="00187271">
            <w:pPr>
              <w:pStyle w:val="ConsPlusNormal"/>
            </w:pPr>
            <w:r>
              <w:t>16.11</w:t>
            </w:r>
          </w:p>
        </w:tc>
        <w:tc>
          <w:tcPr>
            <w:tcW w:w="994" w:type="dxa"/>
          </w:tcPr>
          <w:p w:rsidR="00187271" w:rsidRDefault="00187271">
            <w:pPr>
              <w:pStyle w:val="ConsPlusNormal"/>
            </w:pPr>
            <w:r>
              <w:t>0.121</w:t>
            </w:r>
          </w:p>
        </w:tc>
        <w:tc>
          <w:tcPr>
            <w:tcW w:w="1191" w:type="dxa"/>
          </w:tcPr>
          <w:p w:rsidR="00187271" w:rsidRDefault="00187271">
            <w:pPr>
              <w:pStyle w:val="ConsPlusNormal"/>
            </w:pPr>
            <w:r>
              <w:t>95</w:t>
            </w:r>
          </w:p>
        </w:tc>
        <w:tc>
          <w:tcPr>
            <w:tcW w:w="1534" w:type="dxa"/>
          </w:tcPr>
          <w:p w:rsidR="00187271" w:rsidRDefault="00187271">
            <w:pPr>
              <w:pStyle w:val="ConsPlusNormal"/>
            </w:pPr>
            <w:r>
              <w:t>109.774</w:t>
            </w:r>
          </w:p>
        </w:tc>
        <w:tc>
          <w:tcPr>
            <w:tcW w:w="934" w:type="dxa"/>
          </w:tcPr>
          <w:p w:rsidR="00187271" w:rsidRDefault="00187271">
            <w:pPr>
              <w:pStyle w:val="ConsPlusNormal"/>
            </w:pPr>
            <w:r>
              <w:t>14.7741</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3</w:t>
            </w:r>
          </w:p>
        </w:tc>
        <w:tc>
          <w:tcPr>
            <w:tcW w:w="1077" w:type="dxa"/>
          </w:tcPr>
          <w:p w:rsidR="00187271" w:rsidRDefault="00187271">
            <w:pPr>
              <w:pStyle w:val="ConsPlusNormal"/>
            </w:pPr>
            <w:r>
              <w:t>0.75</w:t>
            </w:r>
          </w:p>
        </w:tc>
        <w:tc>
          <w:tcPr>
            <w:tcW w:w="1304" w:type="dxa"/>
          </w:tcPr>
          <w:p w:rsidR="00187271" w:rsidRDefault="00187271">
            <w:pPr>
              <w:pStyle w:val="ConsPlusNormal"/>
            </w:pPr>
            <w:r>
              <w:t>15.02</w:t>
            </w:r>
          </w:p>
        </w:tc>
        <w:tc>
          <w:tcPr>
            <w:tcW w:w="994" w:type="dxa"/>
          </w:tcPr>
          <w:p w:rsidR="00187271" w:rsidRDefault="00187271">
            <w:pPr>
              <w:pStyle w:val="ConsPlusNormal"/>
            </w:pPr>
            <w:r>
              <w:t>0.113</w:t>
            </w:r>
          </w:p>
        </w:tc>
        <w:tc>
          <w:tcPr>
            <w:tcW w:w="1191" w:type="dxa"/>
          </w:tcPr>
          <w:p w:rsidR="00187271" w:rsidRDefault="00187271">
            <w:pPr>
              <w:pStyle w:val="ConsPlusNormal"/>
            </w:pPr>
            <w:r>
              <w:t>97</w:t>
            </w:r>
          </w:p>
        </w:tc>
        <w:tc>
          <w:tcPr>
            <w:tcW w:w="1534" w:type="dxa"/>
          </w:tcPr>
          <w:p w:rsidR="00187271" w:rsidRDefault="00187271">
            <w:pPr>
              <w:pStyle w:val="ConsPlusNormal"/>
            </w:pPr>
            <w:r>
              <w:t>110.778</w:t>
            </w:r>
          </w:p>
        </w:tc>
        <w:tc>
          <w:tcPr>
            <w:tcW w:w="934" w:type="dxa"/>
          </w:tcPr>
          <w:p w:rsidR="00187271" w:rsidRDefault="00187271">
            <w:pPr>
              <w:pStyle w:val="ConsPlusNormal"/>
            </w:pPr>
            <w:r>
              <w:t>13.7781</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4</w:t>
            </w:r>
          </w:p>
        </w:tc>
        <w:tc>
          <w:tcPr>
            <w:tcW w:w="1077" w:type="dxa"/>
          </w:tcPr>
          <w:p w:rsidR="00187271" w:rsidRDefault="00187271">
            <w:pPr>
              <w:pStyle w:val="ConsPlusNormal"/>
            </w:pPr>
            <w:r>
              <w:t>0.75</w:t>
            </w:r>
          </w:p>
        </w:tc>
        <w:tc>
          <w:tcPr>
            <w:tcW w:w="1304" w:type="dxa"/>
          </w:tcPr>
          <w:p w:rsidR="00187271" w:rsidRDefault="00187271">
            <w:pPr>
              <w:pStyle w:val="ConsPlusNormal"/>
            </w:pPr>
            <w:r>
              <w:t>8.32</w:t>
            </w:r>
          </w:p>
        </w:tc>
        <w:tc>
          <w:tcPr>
            <w:tcW w:w="994" w:type="dxa"/>
          </w:tcPr>
          <w:p w:rsidR="00187271" w:rsidRDefault="00187271">
            <w:pPr>
              <w:pStyle w:val="ConsPlusNormal"/>
            </w:pPr>
            <w:r>
              <w:t>0.062</w:t>
            </w:r>
          </w:p>
        </w:tc>
        <w:tc>
          <w:tcPr>
            <w:tcW w:w="1191" w:type="dxa"/>
          </w:tcPr>
          <w:p w:rsidR="00187271" w:rsidRDefault="00187271">
            <w:pPr>
              <w:pStyle w:val="ConsPlusNormal"/>
            </w:pPr>
            <w:r>
              <w:t>93</w:t>
            </w:r>
          </w:p>
        </w:tc>
        <w:tc>
          <w:tcPr>
            <w:tcW w:w="1534" w:type="dxa"/>
          </w:tcPr>
          <w:p w:rsidR="00187271" w:rsidRDefault="00187271">
            <w:pPr>
              <w:pStyle w:val="ConsPlusNormal"/>
            </w:pPr>
            <w:r>
              <w:t>100.634</w:t>
            </w:r>
          </w:p>
        </w:tc>
        <w:tc>
          <w:tcPr>
            <w:tcW w:w="934" w:type="dxa"/>
          </w:tcPr>
          <w:p w:rsidR="00187271" w:rsidRDefault="00187271">
            <w:pPr>
              <w:pStyle w:val="ConsPlusNormal"/>
            </w:pPr>
            <w:r>
              <w:t>7.6341</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5</w:t>
            </w:r>
          </w:p>
        </w:tc>
        <w:tc>
          <w:tcPr>
            <w:tcW w:w="1077" w:type="dxa"/>
          </w:tcPr>
          <w:p w:rsidR="00187271" w:rsidRDefault="00187271">
            <w:pPr>
              <w:pStyle w:val="ConsPlusNormal"/>
            </w:pPr>
            <w:r>
              <w:t>0.75</w:t>
            </w:r>
          </w:p>
        </w:tc>
        <w:tc>
          <w:tcPr>
            <w:tcW w:w="1304" w:type="dxa"/>
          </w:tcPr>
          <w:p w:rsidR="00187271" w:rsidRDefault="00187271">
            <w:pPr>
              <w:pStyle w:val="ConsPlusNormal"/>
            </w:pPr>
            <w:r>
              <w:t>10.11</w:t>
            </w:r>
          </w:p>
        </w:tc>
        <w:tc>
          <w:tcPr>
            <w:tcW w:w="994" w:type="dxa"/>
          </w:tcPr>
          <w:p w:rsidR="00187271" w:rsidRDefault="00187271">
            <w:pPr>
              <w:pStyle w:val="ConsPlusNormal"/>
            </w:pPr>
            <w:r>
              <w:t>0.076</w:t>
            </w:r>
          </w:p>
        </w:tc>
        <w:tc>
          <w:tcPr>
            <w:tcW w:w="1191" w:type="dxa"/>
          </w:tcPr>
          <w:p w:rsidR="00187271" w:rsidRDefault="00187271">
            <w:pPr>
              <w:pStyle w:val="ConsPlusNormal"/>
            </w:pPr>
            <w:r>
              <w:t>96</w:t>
            </w:r>
          </w:p>
        </w:tc>
        <w:tc>
          <w:tcPr>
            <w:tcW w:w="1534" w:type="dxa"/>
          </w:tcPr>
          <w:p w:rsidR="00187271" w:rsidRDefault="00187271">
            <w:pPr>
              <w:pStyle w:val="ConsPlusNormal"/>
            </w:pPr>
            <w:r>
              <w:t>105.274</w:t>
            </w:r>
          </w:p>
        </w:tc>
        <w:tc>
          <w:tcPr>
            <w:tcW w:w="934" w:type="dxa"/>
          </w:tcPr>
          <w:p w:rsidR="00187271" w:rsidRDefault="00187271">
            <w:pPr>
              <w:pStyle w:val="ConsPlusNormal"/>
            </w:pPr>
            <w:r>
              <w:t>9.2741</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6</w:t>
            </w:r>
          </w:p>
        </w:tc>
        <w:tc>
          <w:tcPr>
            <w:tcW w:w="1077" w:type="dxa"/>
          </w:tcPr>
          <w:p w:rsidR="00187271" w:rsidRDefault="00187271">
            <w:pPr>
              <w:pStyle w:val="ConsPlusNormal"/>
            </w:pPr>
            <w:r>
              <w:t>0.75</w:t>
            </w:r>
          </w:p>
        </w:tc>
        <w:tc>
          <w:tcPr>
            <w:tcW w:w="1304" w:type="dxa"/>
          </w:tcPr>
          <w:p w:rsidR="00187271" w:rsidRDefault="00187271">
            <w:pPr>
              <w:pStyle w:val="ConsPlusNormal"/>
            </w:pPr>
            <w:r>
              <w:t>14.78</w:t>
            </w:r>
          </w:p>
        </w:tc>
        <w:tc>
          <w:tcPr>
            <w:tcW w:w="994" w:type="dxa"/>
          </w:tcPr>
          <w:p w:rsidR="00187271" w:rsidRDefault="00187271">
            <w:pPr>
              <w:pStyle w:val="ConsPlusNormal"/>
            </w:pPr>
            <w:r>
              <w:t>0.111</w:t>
            </w:r>
          </w:p>
        </w:tc>
        <w:tc>
          <w:tcPr>
            <w:tcW w:w="1191" w:type="dxa"/>
          </w:tcPr>
          <w:p w:rsidR="00187271" w:rsidRDefault="00187271">
            <w:pPr>
              <w:pStyle w:val="ConsPlusNormal"/>
            </w:pPr>
            <w:r>
              <w:t>95</w:t>
            </w:r>
          </w:p>
        </w:tc>
        <w:tc>
          <w:tcPr>
            <w:tcW w:w="1534" w:type="dxa"/>
          </w:tcPr>
          <w:p w:rsidR="00187271" w:rsidRDefault="00187271">
            <w:pPr>
              <w:pStyle w:val="ConsPlusNormal"/>
            </w:pPr>
            <w:r>
              <w:t>108.554</w:t>
            </w:r>
          </w:p>
        </w:tc>
        <w:tc>
          <w:tcPr>
            <w:tcW w:w="934" w:type="dxa"/>
          </w:tcPr>
          <w:p w:rsidR="00187271" w:rsidRDefault="00187271">
            <w:pPr>
              <w:pStyle w:val="ConsPlusNormal"/>
            </w:pPr>
            <w:r>
              <w:t>13.5541</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7</w:t>
            </w:r>
          </w:p>
        </w:tc>
        <w:tc>
          <w:tcPr>
            <w:tcW w:w="1077" w:type="dxa"/>
          </w:tcPr>
          <w:p w:rsidR="00187271" w:rsidRDefault="00187271">
            <w:pPr>
              <w:pStyle w:val="ConsPlusNormal"/>
            </w:pPr>
            <w:r>
              <w:t>0.75</w:t>
            </w:r>
          </w:p>
        </w:tc>
        <w:tc>
          <w:tcPr>
            <w:tcW w:w="1304" w:type="dxa"/>
          </w:tcPr>
          <w:p w:rsidR="00187271" w:rsidRDefault="00187271">
            <w:pPr>
              <w:pStyle w:val="ConsPlusNormal"/>
            </w:pPr>
            <w:r>
              <w:t>9.65</w:t>
            </w:r>
          </w:p>
        </w:tc>
        <w:tc>
          <w:tcPr>
            <w:tcW w:w="994" w:type="dxa"/>
          </w:tcPr>
          <w:p w:rsidR="00187271" w:rsidRDefault="00187271">
            <w:pPr>
              <w:pStyle w:val="ConsPlusNormal"/>
            </w:pPr>
            <w:r>
              <w:t>0.072</w:t>
            </w:r>
          </w:p>
        </w:tc>
        <w:tc>
          <w:tcPr>
            <w:tcW w:w="1191" w:type="dxa"/>
          </w:tcPr>
          <w:p w:rsidR="00187271" w:rsidRDefault="00187271">
            <w:pPr>
              <w:pStyle w:val="ConsPlusNormal"/>
            </w:pPr>
            <w:r>
              <w:t>97</w:t>
            </w:r>
          </w:p>
        </w:tc>
        <w:tc>
          <w:tcPr>
            <w:tcW w:w="1534" w:type="dxa"/>
          </w:tcPr>
          <w:p w:rsidR="00187271" w:rsidRDefault="00187271">
            <w:pPr>
              <w:pStyle w:val="ConsPlusNormal"/>
            </w:pPr>
            <w:r>
              <w:t>105.854</w:t>
            </w:r>
          </w:p>
        </w:tc>
        <w:tc>
          <w:tcPr>
            <w:tcW w:w="934" w:type="dxa"/>
          </w:tcPr>
          <w:p w:rsidR="00187271" w:rsidRDefault="00187271">
            <w:pPr>
              <w:pStyle w:val="ConsPlusNormal"/>
            </w:pPr>
            <w:r>
              <w:t>8.8541</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8</w:t>
            </w:r>
          </w:p>
        </w:tc>
        <w:tc>
          <w:tcPr>
            <w:tcW w:w="1077" w:type="dxa"/>
          </w:tcPr>
          <w:p w:rsidR="00187271" w:rsidRDefault="00187271">
            <w:pPr>
              <w:pStyle w:val="ConsPlusNormal"/>
            </w:pPr>
            <w:r>
              <w:t>0.75</w:t>
            </w:r>
          </w:p>
        </w:tc>
        <w:tc>
          <w:tcPr>
            <w:tcW w:w="1304" w:type="dxa"/>
          </w:tcPr>
          <w:p w:rsidR="00187271" w:rsidRDefault="00187271">
            <w:pPr>
              <w:pStyle w:val="ConsPlusNormal"/>
            </w:pPr>
            <w:r>
              <w:t>14.32</w:t>
            </w:r>
          </w:p>
        </w:tc>
        <w:tc>
          <w:tcPr>
            <w:tcW w:w="994" w:type="dxa"/>
          </w:tcPr>
          <w:p w:rsidR="00187271" w:rsidRDefault="00187271">
            <w:pPr>
              <w:pStyle w:val="ConsPlusNormal"/>
            </w:pPr>
            <w:r>
              <w:t>0.107</w:t>
            </w:r>
          </w:p>
        </w:tc>
        <w:tc>
          <w:tcPr>
            <w:tcW w:w="1191" w:type="dxa"/>
          </w:tcPr>
          <w:p w:rsidR="00187271" w:rsidRDefault="00187271">
            <w:pPr>
              <w:pStyle w:val="ConsPlusNormal"/>
            </w:pPr>
            <w:r>
              <w:t>95</w:t>
            </w:r>
          </w:p>
        </w:tc>
        <w:tc>
          <w:tcPr>
            <w:tcW w:w="1534" w:type="dxa"/>
          </w:tcPr>
          <w:p w:rsidR="00187271" w:rsidRDefault="00187271">
            <w:pPr>
              <w:pStyle w:val="ConsPlusNormal"/>
            </w:pPr>
            <w:r>
              <w:t>108.134</w:t>
            </w:r>
          </w:p>
        </w:tc>
        <w:tc>
          <w:tcPr>
            <w:tcW w:w="934" w:type="dxa"/>
          </w:tcPr>
          <w:p w:rsidR="00187271" w:rsidRDefault="00187271">
            <w:pPr>
              <w:pStyle w:val="ConsPlusNormal"/>
            </w:pPr>
            <w:r>
              <w:t>13.1341</w:t>
            </w: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19.06.2018</w:t>
            </w:r>
          </w:p>
        </w:tc>
        <w:tc>
          <w:tcPr>
            <w:tcW w:w="844" w:type="dxa"/>
            <w:vMerge w:val="restart"/>
          </w:tcPr>
          <w:p w:rsidR="00187271" w:rsidRDefault="00187271">
            <w:pPr>
              <w:pStyle w:val="ConsPlusNormal"/>
            </w:pPr>
            <w:r>
              <w:t>Вт.</w:t>
            </w:r>
          </w:p>
        </w:tc>
        <w:tc>
          <w:tcPr>
            <w:tcW w:w="737" w:type="dxa"/>
          </w:tcPr>
          <w:p w:rsidR="00187271" w:rsidRDefault="00187271">
            <w:pPr>
              <w:pStyle w:val="ConsPlusNormal"/>
            </w:pPr>
            <w:r>
              <w:t>1</w:t>
            </w:r>
          </w:p>
        </w:tc>
        <w:tc>
          <w:tcPr>
            <w:tcW w:w="1077" w:type="dxa"/>
          </w:tcPr>
          <w:p w:rsidR="00187271" w:rsidRDefault="00187271">
            <w:pPr>
              <w:pStyle w:val="ConsPlusNormal"/>
            </w:pPr>
            <w:r>
              <w:t>0.75</w:t>
            </w:r>
          </w:p>
        </w:tc>
        <w:tc>
          <w:tcPr>
            <w:tcW w:w="1304" w:type="dxa"/>
          </w:tcPr>
          <w:p w:rsidR="00187271" w:rsidRDefault="00187271">
            <w:pPr>
              <w:pStyle w:val="ConsPlusNormal"/>
            </w:pPr>
            <w:r>
              <w:t>9.66</w:t>
            </w:r>
          </w:p>
        </w:tc>
        <w:tc>
          <w:tcPr>
            <w:tcW w:w="994" w:type="dxa"/>
          </w:tcPr>
          <w:p w:rsidR="00187271" w:rsidRDefault="00187271">
            <w:pPr>
              <w:pStyle w:val="ConsPlusNormal"/>
            </w:pPr>
            <w:r>
              <w:t>0.072</w:t>
            </w:r>
          </w:p>
        </w:tc>
        <w:tc>
          <w:tcPr>
            <w:tcW w:w="1191" w:type="dxa"/>
          </w:tcPr>
          <w:p w:rsidR="00187271" w:rsidRDefault="00187271">
            <w:pPr>
              <w:pStyle w:val="ConsPlusNormal"/>
            </w:pPr>
            <w:r>
              <w:t>98</w:t>
            </w:r>
          </w:p>
        </w:tc>
        <w:tc>
          <w:tcPr>
            <w:tcW w:w="1534" w:type="dxa"/>
          </w:tcPr>
          <w:p w:rsidR="00187271" w:rsidRDefault="00187271">
            <w:pPr>
              <w:pStyle w:val="ConsPlusNormal"/>
            </w:pPr>
            <w:r>
              <w:t>106.987</w:t>
            </w:r>
          </w:p>
        </w:tc>
        <w:tc>
          <w:tcPr>
            <w:tcW w:w="934" w:type="dxa"/>
          </w:tcPr>
          <w:p w:rsidR="00187271" w:rsidRDefault="00187271">
            <w:pPr>
              <w:pStyle w:val="ConsPlusNormal"/>
            </w:pPr>
            <w:r>
              <w:t>8.987</w:t>
            </w:r>
          </w:p>
        </w:tc>
        <w:tc>
          <w:tcPr>
            <w:tcW w:w="1077" w:type="dxa"/>
            <w:vMerge w:val="restart"/>
          </w:tcPr>
          <w:p w:rsidR="00187271" w:rsidRDefault="00187271">
            <w:pPr>
              <w:pStyle w:val="ConsPlusNormal"/>
            </w:pPr>
            <w:r>
              <w:t>КГО 30,12</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2</w:t>
            </w:r>
          </w:p>
        </w:tc>
        <w:tc>
          <w:tcPr>
            <w:tcW w:w="1077" w:type="dxa"/>
          </w:tcPr>
          <w:p w:rsidR="00187271" w:rsidRDefault="00187271">
            <w:pPr>
              <w:pStyle w:val="ConsPlusNormal"/>
            </w:pPr>
            <w:r>
              <w:t>0.75</w:t>
            </w:r>
          </w:p>
        </w:tc>
        <w:tc>
          <w:tcPr>
            <w:tcW w:w="1304" w:type="dxa"/>
          </w:tcPr>
          <w:p w:rsidR="00187271" w:rsidRDefault="00187271">
            <w:pPr>
              <w:pStyle w:val="ConsPlusNormal"/>
            </w:pPr>
            <w:r>
              <w:t>16.18</w:t>
            </w:r>
          </w:p>
        </w:tc>
        <w:tc>
          <w:tcPr>
            <w:tcW w:w="994" w:type="dxa"/>
          </w:tcPr>
          <w:p w:rsidR="00187271" w:rsidRDefault="00187271">
            <w:pPr>
              <w:pStyle w:val="ConsPlusNormal"/>
            </w:pPr>
            <w:r>
              <w:t>0.121</w:t>
            </w:r>
          </w:p>
        </w:tc>
        <w:tc>
          <w:tcPr>
            <w:tcW w:w="1191" w:type="dxa"/>
          </w:tcPr>
          <w:p w:rsidR="00187271" w:rsidRDefault="00187271">
            <w:pPr>
              <w:pStyle w:val="ConsPlusNormal"/>
            </w:pPr>
            <w:r>
              <w:t>95</w:t>
            </w:r>
          </w:p>
        </w:tc>
        <w:tc>
          <w:tcPr>
            <w:tcW w:w="1534" w:type="dxa"/>
          </w:tcPr>
          <w:p w:rsidR="00187271" w:rsidRDefault="00187271">
            <w:pPr>
              <w:pStyle w:val="ConsPlusNormal"/>
            </w:pPr>
            <w:r>
              <w:t>110.057</w:t>
            </w:r>
          </w:p>
        </w:tc>
        <w:tc>
          <w:tcPr>
            <w:tcW w:w="934" w:type="dxa"/>
          </w:tcPr>
          <w:p w:rsidR="00187271" w:rsidRDefault="00187271">
            <w:pPr>
              <w:pStyle w:val="ConsPlusNormal"/>
            </w:pPr>
            <w:r>
              <w:t>15.057</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3</w:t>
            </w:r>
          </w:p>
        </w:tc>
        <w:tc>
          <w:tcPr>
            <w:tcW w:w="1077" w:type="dxa"/>
          </w:tcPr>
          <w:p w:rsidR="00187271" w:rsidRDefault="00187271">
            <w:pPr>
              <w:pStyle w:val="ConsPlusNormal"/>
            </w:pPr>
            <w:r>
              <w:t>0.75</w:t>
            </w:r>
          </w:p>
        </w:tc>
        <w:tc>
          <w:tcPr>
            <w:tcW w:w="1304" w:type="dxa"/>
          </w:tcPr>
          <w:p w:rsidR="00187271" w:rsidRDefault="00187271">
            <w:pPr>
              <w:pStyle w:val="ConsPlusNormal"/>
            </w:pPr>
            <w:r>
              <w:t>15.18</w:t>
            </w:r>
          </w:p>
        </w:tc>
        <w:tc>
          <w:tcPr>
            <w:tcW w:w="994" w:type="dxa"/>
          </w:tcPr>
          <w:p w:rsidR="00187271" w:rsidRDefault="00187271">
            <w:pPr>
              <w:pStyle w:val="ConsPlusNormal"/>
            </w:pPr>
            <w:r>
              <w:t>0.114</w:t>
            </w:r>
          </w:p>
        </w:tc>
        <w:tc>
          <w:tcPr>
            <w:tcW w:w="1191" w:type="dxa"/>
          </w:tcPr>
          <w:p w:rsidR="00187271" w:rsidRDefault="00187271">
            <w:pPr>
              <w:pStyle w:val="ConsPlusNormal"/>
            </w:pPr>
            <w:r>
              <w:t>97</w:t>
            </w:r>
          </w:p>
        </w:tc>
        <w:tc>
          <w:tcPr>
            <w:tcW w:w="1534" w:type="dxa"/>
          </w:tcPr>
          <w:p w:rsidR="00187271" w:rsidRDefault="00187271">
            <w:pPr>
              <w:pStyle w:val="ConsPlusNormal"/>
            </w:pPr>
            <w:r>
              <w:t>111.127</w:t>
            </w:r>
          </w:p>
        </w:tc>
        <w:tc>
          <w:tcPr>
            <w:tcW w:w="934" w:type="dxa"/>
          </w:tcPr>
          <w:p w:rsidR="00187271" w:rsidRDefault="00187271">
            <w:pPr>
              <w:pStyle w:val="ConsPlusNormal"/>
            </w:pPr>
            <w:r>
              <w:t>14.127</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4</w:t>
            </w:r>
          </w:p>
        </w:tc>
        <w:tc>
          <w:tcPr>
            <w:tcW w:w="1077" w:type="dxa"/>
          </w:tcPr>
          <w:p w:rsidR="00187271" w:rsidRDefault="00187271">
            <w:pPr>
              <w:pStyle w:val="ConsPlusNormal"/>
            </w:pPr>
            <w:r>
              <w:t>0.75</w:t>
            </w:r>
          </w:p>
        </w:tc>
        <w:tc>
          <w:tcPr>
            <w:tcW w:w="1304" w:type="dxa"/>
          </w:tcPr>
          <w:p w:rsidR="00187271" w:rsidRDefault="00187271">
            <w:pPr>
              <w:pStyle w:val="ConsPlusNormal"/>
            </w:pPr>
            <w:r>
              <w:t>8.66</w:t>
            </w:r>
          </w:p>
        </w:tc>
        <w:tc>
          <w:tcPr>
            <w:tcW w:w="994" w:type="dxa"/>
          </w:tcPr>
          <w:p w:rsidR="00187271" w:rsidRDefault="00187271">
            <w:pPr>
              <w:pStyle w:val="ConsPlusNormal"/>
            </w:pPr>
            <w:r>
              <w:t>0.065</w:t>
            </w:r>
          </w:p>
        </w:tc>
        <w:tc>
          <w:tcPr>
            <w:tcW w:w="1191" w:type="dxa"/>
          </w:tcPr>
          <w:p w:rsidR="00187271" w:rsidRDefault="00187271">
            <w:pPr>
              <w:pStyle w:val="ConsPlusNormal"/>
            </w:pPr>
            <w:r>
              <w:t>93</w:t>
            </w:r>
          </w:p>
        </w:tc>
        <w:tc>
          <w:tcPr>
            <w:tcW w:w="1534" w:type="dxa"/>
          </w:tcPr>
          <w:p w:rsidR="00187271" w:rsidRDefault="00187271">
            <w:pPr>
              <w:pStyle w:val="ConsPlusNormal"/>
            </w:pPr>
            <w:r>
              <w:t>101.057</w:t>
            </w:r>
          </w:p>
        </w:tc>
        <w:tc>
          <w:tcPr>
            <w:tcW w:w="934" w:type="dxa"/>
          </w:tcPr>
          <w:p w:rsidR="00187271" w:rsidRDefault="00187271">
            <w:pPr>
              <w:pStyle w:val="ConsPlusNormal"/>
            </w:pPr>
            <w:r>
              <w:t>8.057</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5</w:t>
            </w:r>
          </w:p>
        </w:tc>
        <w:tc>
          <w:tcPr>
            <w:tcW w:w="1077" w:type="dxa"/>
          </w:tcPr>
          <w:p w:rsidR="00187271" w:rsidRDefault="00187271">
            <w:pPr>
              <w:pStyle w:val="ConsPlusNormal"/>
            </w:pPr>
            <w:r>
              <w:t>0.75</w:t>
            </w:r>
          </w:p>
        </w:tc>
        <w:tc>
          <w:tcPr>
            <w:tcW w:w="1304" w:type="dxa"/>
          </w:tcPr>
          <w:p w:rsidR="00187271" w:rsidRDefault="00187271">
            <w:pPr>
              <w:pStyle w:val="ConsPlusNormal"/>
            </w:pPr>
            <w:r>
              <w:t>10.38</w:t>
            </w:r>
          </w:p>
        </w:tc>
        <w:tc>
          <w:tcPr>
            <w:tcW w:w="994" w:type="dxa"/>
          </w:tcPr>
          <w:p w:rsidR="00187271" w:rsidRDefault="00187271">
            <w:pPr>
              <w:pStyle w:val="ConsPlusNormal"/>
            </w:pPr>
            <w:r>
              <w:t>0.078</w:t>
            </w:r>
          </w:p>
        </w:tc>
        <w:tc>
          <w:tcPr>
            <w:tcW w:w="1191" w:type="dxa"/>
          </w:tcPr>
          <w:p w:rsidR="00187271" w:rsidRDefault="00187271">
            <w:pPr>
              <w:pStyle w:val="ConsPlusNormal"/>
            </w:pPr>
            <w:r>
              <w:t>96</w:t>
            </w:r>
          </w:p>
        </w:tc>
        <w:tc>
          <w:tcPr>
            <w:tcW w:w="1534" w:type="dxa"/>
          </w:tcPr>
          <w:p w:rsidR="00187271" w:rsidRDefault="00187271">
            <w:pPr>
              <w:pStyle w:val="ConsPlusNormal"/>
            </w:pPr>
            <w:r>
              <w:t>105.657</w:t>
            </w:r>
          </w:p>
        </w:tc>
        <w:tc>
          <w:tcPr>
            <w:tcW w:w="934" w:type="dxa"/>
          </w:tcPr>
          <w:p w:rsidR="00187271" w:rsidRDefault="00187271">
            <w:pPr>
              <w:pStyle w:val="ConsPlusNormal"/>
            </w:pPr>
            <w:r>
              <w:t>9.657</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6</w:t>
            </w:r>
          </w:p>
        </w:tc>
        <w:tc>
          <w:tcPr>
            <w:tcW w:w="1077" w:type="dxa"/>
          </w:tcPr>
          <w:p w:rsidR="00187271" w:rsidRDefault="00187271">
            <w:pPr>
              <w:pStyle w:val="ConsPlusNormal"/>
            </w:pPr>
            <w:r>
              <w:t>0.75</w:t>
            </w:r>
          </w:p>
        </w:tc>
        <w:tc>
          <w:tcPr>
            <w:tcW w:w="1304" w:type="dxa"/>
          </w:tcPr>
          <w:p w:rsidR="00187271" w:rsidRDefault="00187271">
            <w:pPr>
              <w:pStyle w:val="ConsPlusNormal"/>
            </w:pPr>
            <w:r>
              <w:t>14.94</w:t>
            </w:r>
          </w:p>
        </w:tc>
        <w:tc>
          <w:tcPr>
            <w:tcW w:w="994" w:type="dxa"/>
          </w:tcPr>
          <w:p w:rsidR="00187271" w:rsidRDefault="00187271">
            <w:pPr>
              <w:pStyle w:val="ConsPlusNormal"/>
            </w:pPr>
            <w:r>
              <w:t>0.112</w:t>
            </w:r>
          </w:p>
        </w:tc>
        <w:tc>
          <w:tcPr>
            <w:tcW w:w="1191" w:type="dxa"/>
          </w:tcPr>
          <w:p w:rsidR="00187271" w:rsidRDefault="00187271">
            <w:pPr>
              <w:pStyle w:val="ConsPlusNormal"/>
            </w:pPr>
            <w:r>
              <w:t>95</w:t>
            </w:r>
          </w:p>
        </w:tc>
        <w:tc>
          <w:tcPr>
            <w:tcW w:w="1534" w:type="dxa"/>
          </w:tcPr>
          <w:p w:rsidR="00187271" w:rsidRDefault="00187271">
            <w:pPr>
              <w:pStyle w:val="ConsPlusNormal"/>
            </w:pPr>
            <w:r>
              <w:t>108.907</w:t>
            </w:r>
          </w:p>
        </w:tc>
        <w:tc>
          <w:tcPr>
            <w:tcW w:w="934" w:type="dxa"/>
          </w:tcPr>
          <w:p w:rsidR="00187271" w:rsidRDefault="00187271">
            <w:pPr>
              <w:pStyle w:val="ConsPlusNormal"/>
            </w:pPr>
            <w:r>
              <w:t>13.907</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7</w:t>
            </w:r>
          </w:p>
        </w:tc>
        <w:tc>
          <w:tcPr>
            <w:tcW w:w="1077" w:type="dxa"/>
          </w:tcPr>
          <w:p w:rsidR="00187271" w:rsidRDefault="00187271">
            <w:pPr>
              <w:pStyle w:val="ConsPlusNormal"/>
            </w:pPr>
            <w:r>
              <w:t>0.75</w:t>
            </w:r>
          </w:p>
        </w:tc>
        <w:tc>
          <w:tcPr>
            <w:tcW w:w="1304" w:type="dxa"/>
          </w:tcPr>
          <w:p w:rsidR="00187271" w:rsidRDefault="00187271">
            <w:pPr>
              <w:pStyle w:val="ConsPlusNormal"/>
            </w:pPr>
            <w:r>
              <w:t>9.89</w:t>
            </w:r>
          </w:p>
        </w:tc>
        <w:tc>
          <w:tcPr>
            <w:tcW w:w="994" w:type="dxa"/>
          </w:tcPr>
          <w:p w:rsidR="00187271" w:rsidRDefault="00187271">
            <w:pPr>
              <w:pStyle w:val="ConsPlusNormal"/>
            </w:pPr>
            <w:r>
              <w:t>0.074</w:t>
            </w:r>
          </w:p>
        </w:tc>
        <w:tc>
          <w:tcPr>
            <w:tcW w:w="1191" w:type="dxa"/>
          </w:tcPr>
          <w:p w:rsidR="00187271" w:rsidRDefault="00187271">
            <w:pPr>
              <w:pStyle w:val="ConsPlusNormal"/>
            </w:pPr>
            <w:r>
              <w:t>97</w:t>
            </w:r>
          </w:p>
        </w:tc>
        <w:tc>
          <w:tcPr>
            <w:tcW w:w="1534" w:type="dxa"/>
          </w:tcPr>
          <w:p w:rsidR="00187271" w:rsidRDefault="00187271">
            <w:pPr>
              <w:pStyle w:val="ConsPlusNormal"/>
            </w:pPr>
            <w:r>
              <w:t>106.207</w:t>
            </w:r>
          </w:p>
        </w:tc>
        <w:tc>
          <w:tcPr>
            <w:tcW w:w="934" w:type="dxa"/>
          </w:tcPr>
          <w:p w:rsidR="00187271" w:rsidRDefault="00187271">
            <w:pPr>
              <w:pStyle w:val="ConsPlusNormal"/>
            </w:pPr>
            <w:r>
              <w:t>9.207</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8</w:t>
            </w:r>
          </w:p>
        </w:tc>
        <w:tc>
          <w:tcPr>
            <w:tcW w:w="1077" w:type="dxa"/>
          </w:tcPr>
          <w:p w:rsidR="00187271" w:rsidRDefault="00187271">
            <w:pPr>
              <w:pStyle w:val="ConsPlusNormal"/>
            </w:pPr>
            <w:r>
              <w:t>0.75</w:t>
            </w:r>
          </w:p>
        </w:tc>
        <w:tc>
          <w:tcPr>
            <w:tcW w:w="1304" w:type="dxa"/>
          </w:tcPr>
          <w:p w:rsidR="00187271" w:rsidRDefault="00187271">
            <w:pPr>
              <w:pStyle w:val="ConsPlusNormal"/>
            </w:pPr>
            <w:r>
              <w:t>14.46</w:t>
            </w:r>
          </w:p>
        </w:tc>
        <w:tc>
          <w:tcPr>
            <w:tcW w:w="994" w:type="dxa"/>
          </w:tcPr>
          <w:p w:rsidR="00187271" w:rsidRDefault="00187271">
            <w:pPr>
              <w:pStyle w:val="ConsPlusNormal"/>
            </w:pPr>
            <w:r>
              <w:t>0.108</w:t>
            </w:r>
          </w:p>
        </w:tc>
        <w:tc>
          <w:tcPr>
            <w:tcW w:w="1191" w:type="dxa"/>
          </w:tcPr>
          <w:p w:rsidR="00187271" w:rsidRDefault="00187271">
            <w:pPr>
              <w:pStyle w:val="ConsPlusNormal"/>
            </w:pPr>
            <w:r>
              <w:t>95</w:t>
            </w:r>
          </w:p>
        </w:tc>
        <w:tc>
          <w:tcPr>
            <w:tcW w:w="1534" w:type="dxa"/>
          </w:tcPr>
          <w:p w:rsidR="00187271" w:rsidRDefault="00187271">
            <w:pPr>
              <w:pStyle w:val="ConsPlusNormal"/>
            </w:pPr>
            <w:r>
              <w:t>108.457</w:t>
            </w:r>
          </w:p>
        </w:tc>
        <w:tc>
          <w:tcPr>
            <w:tcW w:w="934" w:type="dxa"/>
          </w:tcPr>
          <w:p w:rsidR="00187271" w:rsidRDefault="00187271">
            <w:pPr>
              <w:pStyle w:val="ConsPlusNormal"/>
            </w:pPr>
            <w:r>
              <w:t>13.457</w:t>
            </w: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20.06.2018</w:t>
            </w:r>
          </w:p>
        </w:tc>
        <w:tc>
          <w:tcPr>
            <w:tcW w:w="844" w:type="dxa"/>
            <w:vMerge w:val="restart"/>
          </w:tcPr>
          <w:p w:rsidR="00187271" w:rsidRDefault="00187271">
            <w:pPr>
              <w:pStyle w:val="ConsPlusNormal"/>
            </w:pPr>
            <w:r>
              <w:t>Ср.</w:t>
            </w:r>
          </w:p>
        </w:tc>
        <w:tc>
          <w:tcPr>
            <w:tcW w:w="737" w:type="dxa"/>
          </w:tcPr>
          <w:p w:rsidR="00187271" w:rsidRDefault="00187271">
            <w:pPr>
              <w:pStyle w:val="ConsPlusNormal"/>
            </w:pPr>
            <w:r>
              <w:t>1</w:t>
            </w:r>
          </w:p>
        </w:tc>
        <w:tc>
          <w:tcPr>
            <w:tcW w:w="1077" w:type="dxa"/>
          </w:tcPr>
          <w:p w:rsidR="00187271" w:rsidRDefault="00187271">
            <w:pPr>
              <w:pStyle w:val="ConsPlusNormal"/>
            </w:pPr>
            <w:r>
              <w:t>0.75</w:t>
            </w:r>
          </w:p>
        </w:tc>
        <w:tc>
          <w:tcPr>
            <w:tcW w:w="1304" w:type="dxa"/>
          </w:tcPr>
          <w:p w:rsidR="00187271" w:rsidRDefault="00187271">
            <w:pPr>
              <w:pStyle w:val="ConsPlusNormal"/>
            </w:pPr>
            <w:r>
              <w:t>9.55</w:t>
            </w:r>
          </w:p>
        </w:tc>
        <w:tc>
          <w:tcPr>
            <w:tcW w:w="994" w:type="dxa"/>
          </w:tcPr>
          <w:p w:rsidR="00187271" w:rsidRDefault="00187271">
            <w:pPr>
              <w:pStyle w:val="ConsPlusNormal"/>
            </w:pPr>
            <w:r>
              <w:t>0.072</w:t>
            </w:r>
          </w:p>
        </w:tc>
        <w:tc>
          <w:tcPr>
            <w:tcW w:w="1191" w:type="dxa"/>
          </w:tcPr>
          <w:p w:rsidR="00187271" w:rsidRDefault="00187271">
            <w:pPr>
              <w:pStyle w:val="ConsPlusNormal"/>
            </w:pPr>
            <w:r>
              <w:t>98</w:t>
            </w:r>
          </w:p>
        </w:tc>
        <w:tc>
          <w:tcPr>
            <w:tcW w:w="1534" w:type="dxa"/>
          </w:tcPr>
          <w:p w:rsidR="00187271" w:rsidRDefault="00187271">
            <w:pPr>
              <w:pStyle w:val="ConsPlusNormal"/>
            </w:pPr>
            <w:r>
              <w:t>106.75</w:t>
            </w:r>
          </w:p>
        </w:tc>
        <w:tc>
          <w:tcPr>
            <w:tcW w:w="934" w:type="dxa"/>
          </w:tcPr>
          <w:p w:rsidR="00187271" w:rsidRDefault="00187271">
            <w:pPr>
              <w:pStyle w:val="ConsPlusNormal"/>
            </w:pPr>
            <w:r>
              <w:t>8.746</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2</w:t>
            </w:r>
          </w:p>
        </w:tc>
        <w:tc>
          <w:tcPr>
            <w:tcW w:w="1077" w:type="dxa"/>
          </w:tcPr>
          <w:p w:rsidR="00187271" w:rsidRDefault="00187271">
            <w:pPr>
              <w:pStyle w:val="ConsPlusNormal"/>
            </w:pPr>
            <w:r>
              <w:t>0.75</w:t>
            </w:r>
          </w:p>
        </w:tc>
        <w:tc>
          <w:tcPr>
            <w:tcW w:w="1304" w:type="dxa"/>
          </w:tcPr>
          <w:p w:rsidR="00187271" w:rsidRDefault="00187271">
            <w:pPr>
              <w:pStyle w:val="ConsPlusNormal"/>
            </w:pPr>
            <w:r>
              <w:t>16.18</w:t>
            </w:r>
          </w:p>
        </w:tc>
        <w:tc>
          <w:tcPr>
            <w:tcW w:w="994" w:type="dxa"/>
          </w:tcPr>
          <w:p w:rsidR="00187271" w:rsidRDefault="00187271">
            <w:pPr>
              <w:pStyle w:val="ConsPlusNormal"/>
            </w:pPr>
            <w:r>
              <w:t>0.121</w:t>
            </w:r>
          </w:p>
        </w:tc>
        <w:tc>
          <w:tcPr>
            <w:tcW w:w="1191" w:type="dxa"/>
          </w:tcPr>
          <w:p w:rsidR="00187271" w:rsidRDefault="00187271">
            <w:pPr>
              <w:pStyle w:val="ConsPlusNormal"/>
            </w:pPr>
            <w:r>
              <w:t>95</w:t>
            </w:r>
          </w:p>
        </w:tc>
        <w:tc>
          <w:tcPr>
            <w:tcW w:w="1534" w:type="dxa"/>
          </w:tcPr>
          <w:p w:rsidR="00187271" w:rsidRDefault="00187271">
            <w:pPr>
              <w:pStyle w:val="ConsPlusNormal"/>
            </w:pPr>
            <w:r>
              <w:t>109.82</w:t>
            </w:r>
          </w:p>
        </w:tc>
        <w:tc>
          <w:tcPr>
            <w:tcW w:w="934" w:type="dxa"/>
          </w:tcPr>
          <w:p w:rsidR="00187271" w:rsidRDefault="00187271">
            <w:pPr>
              <w:pStyle w:val="ConsPlusNormal"/>
            </w:pPr>
            <w:r>
              <w:t>14.816</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3</w:t>
            </w:r>
          </w:p>
        </w:tc>
        <w:tc>
          <w:tcPr>
            <w:tcW w:w="1077" w:type="dxa"/>
          </w:tcPr>
          <w:p w:rsidR="00187271" w:rsidRDefault="00187271">
            <w:pPr>
              <w:pStyle w:val="ConsPlusNormal"/>
            </w:pPr>
            <w:r>
              <w:t>0.75</w:t>
            </w:r>
          </w:p>
        </w:tc>
        <w:tc>
          <w:tcPr>
            <w:tcW w:w="1304" w:type="dxa"/>
          </w:tcPr>
          <w:p w:rsidR="00187271" w:rsidRDefault="00187271">
            <w:pPr>
              <w:pStyle w:val="ConsPlusNormal"/>
            </w:pPr>
            <w:r>
              <w:t>15.16</w:t>
            </w:r>
          </w:p>
        </w:tc>
        <w:tc>
          <w:tcPr>
            <w:tcW w:w="994" w:type="dxa"/>
          </w:tcPr>
          <w:p w:rsidR="00187271" w:rsidRDefault="00187271">
            <w:pPr>
              <w:pStyle w:val="ConsPlusNormal"/>
            </w:pPr>
            <w:r>
              <w:t>0.114</w:t>
            </w:r>
          </w:p>
        </w:tc>
        <w:tc>
          <w:tcPr>
            <w:tcW w:w="1191" w:type="dxa"/>
          </w:tcPr>
          <w:p w:rsidR="00187271" w:rsidRDefault="00187271">
            <w:pPr>
              <w:pStyle w:val="ConsPlusNormal"/>
            </w:pPr>
            <w:r>
              <w:t>97</w:t>
            </w:r>
          </w:p>
        </w:tc>
        <w:tc>
          <w:tcPr>
            <w:tcW w:w="1534" w:type="dxa"/>
          </w:tcPr>
          <w:p w:rsidR="00187271" w:rsidRDefault="00187271">
            <w:pPr>
              <w:pStyle w:val="ConsPlusNormal"/>
            </w:pPr>
            <w:r>
              <w:t>110.89</w:t>
            </w:r>
          </w:p>
        </w:tc>
        <w:tc>
          <w:tcPr>
            <w:tcW w:w="934" w:type="dxa"/>
          </w:tcPr>
          <w:p w:rsidR="00187271" w:rsidRDefault="00187271">
            <w:pPr>
              <w:pStyle w:val="ConsPlusNormal"/>
            </w:pPr>
            <w:r>
              <w:t>13.886</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4</w:t>
            </w:r>
          </w:p>
        </w:tc>
        <w:tc>
          <w:tcPr>
            <w:tcW w:w="1077" w:type="dxa"/>
          </w:tcPr>
          <w:p w:rsidR="00187271" w:rsidRDefault="00187271">
            <w:pPr>
              <w:pStyle w:val="ConsPlusNormal"/>
            </w:pPr>
            <w:r>
              <w:t>0.75</w:t>
            </w:r>
          </w:p>
        </w:tc>
        <w:tc>
          <w:tcPr>
            <w:tcW w:w="1304" w:type="dxa"/>
          </w:tcPr>
          <w:p w:rsidR="00187271" w:rsidRDefault="00187271">
            <w:pPr>
              <w:pStyle w:val="ConsPlusNormal"/>
            </w:pPr>
            <w:r>
              <w:t>8.53</w:t>
            </w:r>
          </w:p>
        </w:tc>
        <w:tc>
          <w:tcPr>
            <w:tcW w:w="994" w:type="dxa"/>
          </w:tcPr>
          <w:p w:rsidR="00187271" w:rsidRDefault="00187271">
            <w:pPr>
              <w:pStyle w:val="ConsPlusNormal"/>
            </w:pPr>
            <w:r>
              <w:t>0.064</w:t>
            </w:r>
          </w:p>
        </w:tc>
        <w:tc>
          <w:tcPr>
            <w:tcW w:w="1191" w:type="dxa"/>
          </w:tcPr>
          <w:p w:rsidR="00187271" w:rsidRDefault="00187271">
            <w:pPr>
              <w:pStyle w:val="ConsPlusNormal"/>
            </w:pPr>
            <w:r>
              <w:t>93</w:t>
            </w:r>
          </w:p>
        </w:tc>
        <w:tc>
          <w:tcPr>
            <w:tcW w:w="1534" w:type="dxa"/>
          </w:tcPr>
          <w:p w:rsidR="00187271" w:rsidRDefault="00187271">
            <w:pPr>
              <w:pStyle w:val="ConsPlusNormal"/>
            </w:pPr>
            <w:r>
              <w:t>100.82</w:t>
            </w:r>
          </w:p>
        </w:tc>
        <w:tc>
          <w:tcPr>
            <w:tcW w:w="934" w:type="dxa"/>
          </w:tcPr>
          <w:p w:rsidR="00187271" w:rsidRDefault="00187271">
            <w:pPr>
              <w:pStyle w:val="ConsPlusNormal"/>
            </w:pPr>
            <w:r>
              <w:t>7.816</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5</w:t>
            </w:r>
          </w:p>
        </w:tc>
        <w:tc>
          <w:tcPr>
            <w:tcW w:w="1077" w:type="dxa"/>
          </w:tcPr>
          <w:p w:rsidR="00187271" w:rsidRDefault="00187271">
            <w:pPr>
              <w:pStyle w:val="ConsPlusNormal"/>
            </w:pPr>
            <w:r>
              <w:t>0.75</w:t>
            </w:r>
          </w:p>
        </w:tc>
        <w:tc>
          <w:tcPr>
            <w:tcW w:w="1304" w:type="dxa"/>
          </w:tcPr>
          <w:p w:rsidR="00187271" w:rsidRDefault="00187271">
            <w:pPr>
              <w:pStyle w:val="ConsPlusNormal"/>
            </w:pPr>
            <w:r>
              <w:t>10.28</w:t>
            </w:r>
          </w:p>
        </w:tc>
        <w:tc>
          <w:tcPr>
            <w:tcW w:w="994" w:type="dxa"/>
          </w:tcPr>
          <w:p w:rsidR="00187271" w:rsidRDefault="00187271">
            <w:pPr>
              <w:pStyle w:val="ConsPlusNormal"/>
            </w:pPr>
            <w:r>
              <w:t>0.077</w:t>
            </w:r>
          </w:p>
        </w:tc>
        <w:tc>
          <w:tcPr>
            <w:tcW w:w="1191" w:type="dxa"/>
          </w:tcPr>
          <w:p w:rsidR="00187271" w:rsidRDefault="00187271">
            <w:pPr>
              <w:pStyle w:val="ConsPlusNormal"/>
            </w:pPr>
            <w:r>
              <w:t>96</w:t>
            </w:r>
          </w:p>
        </w:tc>
        <w:tc>
          <w:tcPr>
            <w:tcW w:w="1534" w:type="dxa"/>
          </w:tcPr>
          <w:p w:rsidR="00187271" w:rsidRDefault="00187271">
            <w:pPr>
              <w:pStyle w:val="ConsPlusNormal"/>
            </w:pPr>
            <w:r>
              <w:t>105.42</w:t>
            </w:r>
          </w:p>
        </w:tc>
        <w:tc>
          <w:tcPr>
            <w:tcW w:w="934" w:type="dxa"/>
          </w:tcPr>
          <w:p w:rsidR="00187271" w:rsidRDefault="00187271">
            <w:pPr>
              <w:pStyle w:val="ConsPlusNormal"/>
            </w:pPr>
            <w:r>
              <w:t>9.416</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6</w:t>
            </w:r>
          </w:p>
        </w:tc>
        <w:tc>
          <w:tcPr>
            <w:tcW w:w="1077" w:type="dxa"/>
          </w:tcPr>
          <w:p w:rsidR="00187271" w:rsidRDefault="00187271">
            <w:pPr>
              <w:pStyle w:val="ConsPlusNormal"/>
            </w:pPr>
            <w:r>
              <w:t>0.75</w:t>
            </w:r>
          </w:p>
        </w:tc>
        <w:tc>
          <w:tcPr>
            <w:tcW w:w="1304" w:type="dxa"/>
          </w:tcPr>
          <w:p w:rsidR="00187271" w:rsidRDefault="00187271">
            <w:pPr>
              <w:pStyle w:val="ConsPlusNormal"/>
            </w:pPr>
            <w:r>
              <w:t>14.92</w:t>
            </w:r>
          </w:p>
        </w:tc>
        <w:tc>
          <w:tcPr>
            <w:tcW w:w="994" w:type="dxa"/>
          </w:tcPr>
          <w:p w:rsidR="00187271" w:rsidRDefault="00187271">
            <w:pPr>
              <w:pStyle w:val="ConsPlusNormal"/>
            </w:pPr>
            <w:r>
              <w:t>0.112</w:t>
            </w:r>
          </w:p>
        </w:tc>
        <w:tc>
          <w:tcPr>
            <w:tcW w:w="1191" w:type="dxa"/>
          </w:tcPr>
          <w:p w:rsidR="00187271" w:rsidRDefault="00187271">
            <w:pPr>
              <w:pStyle w:val="ConsPlusNormal"/>
            </w:pPr>
            <w:r>
              <w:t>95</w:t>
            </w:r>
          </w:p>
        </w:tc>
        <w:tc>
          <w:tcPr>
            <w:tcW w:w="1534" w:type="dxa"/>
          </w:tcPr>
          <w:p w:rsidR="00187271" w:rsidRDefault="00187271">
            <w:pPr>
              <w:pStyle w:val="ConsPlusNormal"/>
            </w:pPr>
            <w:r>
              <w:t>108.67</w:t>
            </w:r>
          </w:p>
        </w:tc>
        <w:tc>
          <w:tcPr>
            <w:tcW w:w="934" w:type="dxa"/>
          </w:tcPr>
          <w:p w:rsidR="00187271" w:rsidRDefault="00187271">
            <w:pPr>
              <w:pStyle w:val="ConsPlusNormal"/>
            </w:pPr>
            <w:r>
              <w:t>13.666</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7</w:t>
            </w:r>
          </w:p>
        </w:tc>
        <w:tc>
          <w:tcPr>
            <w:tcW w:w="1077" w:type="dxa"/>
          </w:tcPr>
          <w:p w:rsidR="00187271" w:rsidRDefault="00187271">
            <w:pPr>
              <w:pStyle w:val="ConsPlusNormal"/>
            </w:pPr>
            <w:r>
              <w:t>0.75</w:t>
            </w:r>
          </w:p>
        </w:tc>
        <w:tc>
          <w:tcPr>
            <w:tcW w:w="1304" w:type="dxa"/>
          </w:tcPr>
          <w:p w:rsidR="00187271" w:rsidRDefault="00187271">
            <w:pPr>
              <w:pStyle w:val="ConsPlusNormal"/>
            </w:pPr>
            <w:r>
              <w:t>9.79</w:t>
            </w:r>
          </w:p>
        </w:tc>
        <w:tc>
          <w:tcPr>
            <w:tcW w:w="994" w:type="dxa"/>
          </w:tcPr>
          <w:p w:rsidR="00187271" w:rsidRDefault="00187271">
            <w:pPr>
              <w:pStyle w:val="ConsPlusNormal"/>
            </w:pPr>
            <w:r>
              <w:t>0.073</w:t>
            </w:r>
          </w:p>
        </w:tc>
        <w:tc>
          <w:tcPr>
            <w:tcW w:w="1191" w:type="dxa"/>
          </w:tcPr>
          <w:p w:rsidR="00187271" w:rsidRDefault="00187271">
            <w:pPr>
              <w:pStyle w:val="ConsPlusNormal"/>
            </w:pPr>
            <w:r>
              <w:t>97</w:t>
            </w:r>
          </w:p>
        </w:tc>
        <w:tc>
          <w:tcPr>
            <w:tcW w:w="1534" w:type="dxa"/>
          </w:tcPr>
          <w:p w:rsidR="00187271" w:rsidRDefault="00187271">
            <w:pPr>
              <w:pStyle w:val="ConsPlusNormal"/>
            </w:pPr>
            <w:r>
              <w:t>105.97</w:t>
            </w:r>
          </w:p>
        </w:tc>
        <w:tc>
          <w:tcPr>
            <w:tcW w:w="934" w:type="dxa"/>
          </w:tcPr>
          <w:p w:rsidR="00187271" w:rsidRDefault="00187271">
            <w:pPr>
              <w:pStyle w:val="ConsPlusNormal"/>
            </w:pPr>
            <w:r>
              <w:t>8.966</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8</w:t>
            </w:r>
          </w:p>
        </w:tc>
        <w:tc>
          <w:tcPr>
            <w:tcW w:w="1077" w:type="dxa"/>
          </w:tcPr>
          <w:p w:rsidR="00187271" w:rsidRDefault="00187271">
            <w:pPr>
              <w:pStyle w:val="ConsPlusNormal"/>
            </w:pPr>
            <w:r>
              <w:t>0.75</w:t>
            </w:r>
          </w:p>
        </w:tc>
        <w:tc>
          <w:tcPr>
            <w:tcW w:w="1304" w:type="dxa"/>
          </w:tcPr>
          <w:p w:rsidR="00187271" w:rsidRDefault="00187271">
            <w:pPr>
              <w:pStyle w:val="ConsPlusNormal"/>
            </w:pPr>
            <w:r>
              <w:t>14.43</w:t>
            </w:r>
          </w:p>
        </w:tc>
        <w:tc>
          <w:tcPr>
            <w:tcW w:w="994" w:type="dxa"/>
          </w:tcPr>
          <w:p w:rsidR="00187271" w:rsidRDefault="00187271">
            <w:pPr>
              <w:pStyle w:val="ConsPlusNormal"/>
            </w:pPr>
            <w:r>
              <w:t>0.108</w:t>
            </w:r>
          </w:p>
        </w:tc>
        <w:tc>
          <w:tcPr>
            <w:tcW w:w="1191" w:type="dxa"/>
          </w:tcPr>
          <w:p w:rsidR="00187271" w:rsidRDefault="00187271">
            <w:pPr>
              <w:pStyle w:val="ConsPlusNormal"/>
            </w:pPr>
            <w:r>
              <w:t>95</w:t>
            </w:r>
          </w:p>
        </w:tc>
        <w:tc>
          <w:tcPr>
            <w:tcW w:w="1534" w:type="dxa"/>
          </w:tcPr>
          <w:p w:rsidR="00187271" w:rsidRDefault="00187271">
            <w:pPr>
              <w:pStyle w:val="ConsPlusNormal"/>
            </w:pPr>
            <w:r>
              <w:t>108.22</w:t>
            </w:r>
          </w:p>
        </w:tc>
        <w:tc>
          <w:tcPr>
            <w:tcW w:w="934" w:type="dxa"/>
          </w:tcPr>
          <w:p w:rsidR="00187271" w:rsidRDefault="00187271">
            <w:pPr>
              <w:pStyle w:val="ConsPlusNormal"/>
            </w:pPr>
            <w:r>
              <w:t>13.216</w:t>
            </w: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21.06.2018</w:t>
            </w:r>
          </w:p>
        </w:tc>
        <w:tc>
          <w:tcPr>
            <w:tcW w:w="844" w:type="dxa"/>
            <w:vMerge w:val="restart"/>
          </w:tcPr>
          <w:p w:rsidR="00187271" w:rsidRDefault="00187271">
            <w:pPr>
              <w:pStyle w:val="ConsPlusNormal"/>
            </w:pPr>
            <w:r>
              <w:t>Чт.</w:t>
            </w:r>
          </w:p>
        </w:tc>
        <w:tc>
          <w:tcPr>
            <w:tcW w:w="737" w:type="dxa"/>
          </w:tcPr>
          <w:p w:rsidR="00187271" w:rsidRDefault="00187271">
            <w:pPr>
              <w:pStyle w:val="ConsPlusNormal"/>
            </w:pPr>
            <w:r>
              <w:t>1</w:t>
            </w:r>
          </w:p>
        </w:tc>
        <w:tc>
          <w:tcPr>
            <w:tcW w:w="1077" w:type="dxa"/>
          </w:tcPr>
          <w:p w:rsidR="00187271" w:rsidRDefault="00187271">
            <w:pPr>
              <w:pStyle w:val="ConsPlusNormal"/>
            </w:pPr>
            <w:r>
              <w:t>0.75</w:t>
            </w:r>
          </w:p>
        </w:tc>
        <w:tc>
          <w:tcPr>
            <w:tcW w:w="1304" w:type="dxa"/>
          </w:tcPr>
          <w:p w:rsidR="00187271" w:rsidRDefault="00187271">
            <w:pPr>
              <w:pStyle w:val="ConsPlusNormal"/>
            </w:pPr>
            <w:r>
              <w:t>9.04</w:t>
            </w:r>
          </w:p>
        </w:tc>
        <w:tc>
          <w:tcPr>
            <w:tcW w:w="994" w:type="dxa"/>
          </w:tcPr>
          <w:p w:rsidR="00187271" w:rsidRDefault="00187271">
            <w:pPr>
              <w:pStyle w:val="ConsPlusNormal"/>
            </w:pPr>
            <w:r>
              <w:t>0.068</w:t>
            </w:r>
          </w:p>
        </w:tc>
        <w:tc>
          <w:tcPr>
            <w:tcW w:w="1191" w:type="dxa"/>
          </w:tcPr>
          <w:p w:rsidR="00187271" w:rsidRDefault="00187271">
            <w:pPr>
              <w:pStyle w:val="ConsPlusNormal"/>
            </w:pPr>
            <w:r>
              <w:t>98</w:t>
            </w:r>
          </w:p>
        </w:tc>
        <w:tc>
          <w:tcPr>
            <w:tcW w:w="1534" w:type="dxa"/>
          </w:tcPr>
          <w:p w:rsidR="00187271" w:rsidRDefault="00187271">
            <w:pPr>
              <w:pStyle w:val="ConsPlusNormal"/>
            </w:pPr>
            <w:r>
              <w:t>106.63</w:t>
            </w:r>
          </w:p>
        </w:tc>
        <w:tc>
          <w:tcPr>
            <w:tcW w:w="934" w:type="dxa"/>
          </w:tcPr>
          <w:p w:rsidR="00187271" w:rsidRDefault="00187271">
            <w:pPr>
              <w:pStyle w:val="ConsPlusNormal"/>
            </w:pPr>
            <w:r>
              <w:t>8.633</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2</w:t>
            </w:r>
          </w:p>
        </w:tc>
        <w:tc>
          <w:tcPr>
            <w:tcW w:w="1077" w:type="dxa"/>
          </w:tcPr>
          <w:p w:rsidR="00187271" w:rsidRDefault="00187271">
            <w:pPr>
              <w:pStyle w:val="ConsPlusNormal"/>
            </w:pPr>
            <w:r>
              <w:t>0.75</w:t>
            </w:r>
          </w:p>
        </w:tc>
        <w:tc>
          <w:tcPr>
            <w:tcW w:w="1304" w:type="dxa"/>
          </w:tcPr>
          <w:p w:rsidR="00187271" w:rsidRDefault="00187271">
            <w:pPr>
              <w:pStyle w:val="ConsPlusNormal"/>
            </w:pPr>
            <w:r>
              <w:t>15.40</w:t>
            </w:r>
          </w:p>
        </w:tc>
        <w:tc>
          <w:tcPr>
            <w:tcW w:w="994" w:type="dxa"/>
          </w:tcPr>
          <w:p w:rsidR="00187271" w:rsidRDefault="00187271">
            <w:pPr>
              <w:pStyle w:val="ConsPlusNormal"/>
            </w:pPr>
            <w:r>
              <w:t>0.115</w:t>
            </w:r>
          </w:p>
        </w:tc>
        <w:tc>
          <w:tcPr>
            <w:tcW w:w="1191" w:type="dxa"/>
          </w:tcPr>
          <w:p w:rsidR="00187271" w:rsidRDefault="00187271">
            <w:pPr>
              <w:pStyle w:val="ConsPlusNormal"/>
            </w:pPr>
            <w:r>
              <w:t>95</w:t>
            </w:r>
          </w:p>
        </w:tc>
        <w:tc>
          <w:tcPr>
            <w:tcW w:w="1534" w:type="dxa"/>
          </w:tcPr>
          <w:p w:rsidR="00187271" w:rsidRDefault="00187271">
            <w:pPr>
              <w:pStyle w:val="ConsPlusNormal"/>
            </w:pPr>
            <w:r>
              <w:t>109.70</w:t>
            </w:r>
          </w:p>
        </w:tc>
        <w:tc>
          <w:tcPr>
            <w:tcW w:w="934" w:type="dxa"/>
          </w:tcPr>
          <w:p w:rsidR="00187271" w:rsidRDefault="00187271">
            <w:pPr>
              <w:pStyle w:val="ConsPlusNormal"/>
            </w:pPr>
            <w:r>
              <w:t>14.703</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3</w:t>
            </w:r>
          </w:p>
        </w:tc>
        <w:tc>
          <w:tcPr>
            <w:tcW w:w="1077" w:type="dxa"/>
          </w:tcPr>
          <w:p w:rsidR="00187271" w:rsidRDefault="00187271">
            <w:pPr>
              <w:pStyle w:val="ConsPlusNormal"/>
            </w:pPr>
            <w:r>
              <w:t>0.75</w:t>
            </w:r>
          </w:p>
        </w:tc>
        <w:tc>
          <w:tcPr>
            <w:tcW w:w="1304" w:type="dxa"/>
          </w:tcPr>
          <w:p w:rsidR="00187271" w:rsidRDefault="00187271">
            <w:pPr>
              <w:pStyle w:val="ConsPlusNormal"/>
            </w:pPr>
            <w:r>
              <w:t>14.43</w:t>
            </w:r>
          </w:p>
        </w:tc>
        <w:tc>
          <w:tcPr>
            <w:tcW w:w="994" w:type="dxa"/>
          </w:tcPr>
          <w:p w:rsidR="00187271" w:rsidRDefault="00187271">
            <w:pPr>
              <w:pStyle w:val="ConsPlusNormal"/>
            </w:pPr>
            <w:r>
              <w:t>0.108</w:t>
            </w:r>
          </w:p>
        </w:tc>
        <w:tc>
          <w:tcPr>
            <w:tcW w:w="1191" w:type="dxa"/>
          </w:tcPr>
          <w:p w:rsidR="00187271" w:rsidRDefault="00187271">
            <w:pPr>
              <w:pStyle w:val="ConsPlusNormal"/>
            </w:pPr>
            <w:r>
              <w:t>97</w:t>
            </w:r>
          </w:p>
        </w:tc>
        <w:tc>
          <w:tcPr>
            <w:tcW w:w="1534" w:type="dxa"/>
          </w:tcPr>
          <w:p w:rsidR="00187271" w:rsidRDefault="00187271">
            <w:pPr>
              <w:pStyle w:val="ConsPlusNormal"/>
            </w:pPr>
            <w:r>
              <w:t>110.77</w:t>
            </w:r>
          </w:p>
        </w:tc>
        <w:tc>
          <w:tcPr>
            <w:tcW w:w="934" w:type="dxa"/>
          </w:tcPr>
          <w:p w:rsidR="00187271" w:rsidRDefault="00187271">
            <w:pPr>
              <w:pStyle w:val="ConsPlusNormal"/>
            </w:pPr>
            <w:r>
              <w:t>13.773</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4</w:t>
            </w:r>
          </w:p>
        </w:tc>
        <w:tc>
          <w:tcPr>
            <w:tcW w:w="1077" w:type="dxa"/>
          </w:tcPr>
          <w:p w:rsidR="00187271" w:rsidRDefault="00187271">
            <w:pPr>
              <w:pStyle w:val="ConsPlusNormal"/>
            </w:pPr>
            <w:r>
              <w:t>0.75</w:t>
            </w:r>
          </w:p>
        </w:tc>
        <w:tc>
          <w:tcPr>
            <w:tcW w:w="1304" w:type="dxa"/>
          </w:tcPr>
          <w:p w:rsidR="00187271" w:rsidRDefault="00187271">
            <w:pPr>
              <w:pStyle w:val="ConsPlusNormal"/>
            </w:pPr>
            <w:r>
              <w:t>8.07</w:t>
            </w:r>
          </w:p>
        </w:tc>
        <w:tc>
          <w:tcPr>
            <w:tcW w:w="994" w:type="dxa"/>
          </w:tcPr>
          <w:p w:rsidR="00187271" w:rsidRDefault="00187271">
            <w:pPr>
              <w:pStyle w:val="ConsPlusNormal"/>
            </w:pPr>
            <w:r>
              <w:t>0.061</w:t>
            </w:r>
          </w:p>
        </w:tc>
        <w:tc>
          <w:tcPr>
            <w:tcW w:w="1191" w:type="dxa"/>
          </w:tcPr>
          <w:p w:rsidR="00187271" w:rsidRDefault="00187271">
            <w:pPr>
              <w:pStyle w:val="ConsPlusNormal"/>
            </w:pPr>
            <w:r>
              <w:t>93</w:t>
            </w:r>
          </w:p>
        </w:tc>
        <w:tc>
          <w:tcPr>
            <w:tcW w:w="1534" w:type="dxa"/>
          </w:tcPr>
          <w:p w:rsidR="00187271" w:rsidRDefault="00187271">
            <w:pPr>
              <w:pStyle w:val="ConsPlusNormal"/>
            </w:pPr>
            <w:r>
              <w:t>100.70</w:t>
            </w:r>
          </w:p>
        </w:tc>
        <w:tc>
          <w:tcPr>
            <w:tcW w:w="934" w:type="dxa"/>
          </w:tcPr>
          <w:p w:rsidR="00187271" w:rsidRDefault="00187271">
            <w:pPr>
              <w:pStyle w:val="ConsPlusNormal"/>
            </w:pPr>
            <w:r>
              <w:t>7.703</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5</w:t>
            </w:r>
          </w:p>
        </w:tc>
        <w:tc>
          <w:tcPr>
            <w:tcW w:w="1077" w:type="dxa"/>
          </w:tcPr>
          <w:p w:rsidR="00187271" w:rsidRDefault="00187271">
            <w:pPr>
              <w:pStyle w:val="ConsPlusNormal"/>
            </w:pPr>
            <w:r>
              <w:t>0.75</w:t>
            </w:r>
          </w:p>
        </w:tc>
        <w:tc>
          <w:tcPr>
            <w:tcW w:w="1304" w:type="dxa"/>
          </w:tcPr>
          <w:p w:rsidR="00187271" w:rsidRDefault="00187271">
            <w:pPr>
              <w:pStyle w:val="ConsPlusNormal"/>
            </w:pPr>
            <w:r>
              <w:t>9.74</w:t>
            </w:r>
          </w:p>
        </w:tc>
        <w:tc>
          <w:tcPr>
            <w:tcW w:w="994" w:type="dxa"/>
          </w:tcPr>
          <w:p w:rsidR="00187271" w:rsidRDefault="00187271">
            <w:pPr>
              <w:pStyle w:val="ConsPlusNormal"/>
            </w:pPr>
            <w:r>
              <w:t>0.073</w:t>
            </w:r>
          </w:p>
        </w:tc>
        <w:tc>
          <w:tcPr>
            <w:tcW w:w="1191" w:type="dxa"/>
          </w:tcPr>
          <w:p w:rsidR="00187271" w:rsidRDefault="00187271">
            <w:pPr>
              <w:pStyle w:val="ConsPlusNormal"/>
            </w:pPr>
            <w:r>
              <w:t>96</w:t>
            </w:r>
          </w:p>
        </w:tc>
        <w:tc>
          <w:tcPr>
            <w:tcW w:w="1534" w:type="dxa"/>
          </w:tcPr>
          <w:p w:rsidR="00187271" w:rsidRDefault="00187271">
            <w:pPr>
              <w:pStyle w:val="ConsPlusNormal"/>
            </w:pPr>
            <w:r>
              <w:t>105.30</w:t>
            </w:r>
          </w:p>
        </w:tc>
        <w:tc>
          <w:tcPr>
            <w:tcW w:w="934" w:type="dxa"/>
          </w:tcPr>
          <w:p w:rsidR="00187271" w:rsidRDefault="00187271">
            <w:pPr>
              <w:pStyle w:val="ConsPlusNormal"/>
            </w:pPr>
            <w:r>
              <w:t>9.303</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6</w:t>
            </w:r>
          </w:p>
        </w:tc>
        <w:tc>
          <w:tcPr>
            <w:tcW w:w="1077" w:type="dxa"/>
          </w:tcPr>
          <w:p w:rsidR="00187271" w:rsidRDefault="00187271">
            <w:pPr>
              <w:pStyle w:val="ConsPlusNormal"/>
            </w:pPr>
            <w:r>
              <w:t>0.75</w:t>
            </w:r>
          </w:p>
        </w:tc>
        <w:tc>
          <w:tcPr>
            <w:tcW w:w="1304" w:type="dxa"/>
          </w:tcPr>
          <w:p w:rsidR="00187271" w:rsidRDefault="00187271">
            <w:pPr>
              <w:pStyle w:val="ConsPlusNormal"/>
            </w:pPr>
            <w:r>
              <w:t>14.19</w:t>
            </w:r>
          </w:p>
        </w:tc>
        <w:tc>
          <w:tcPr>
            <w:tcW w:w="994" w:type="dxa"/>
          </w:tcPr>
          <w:p w:rsidR="00187271" w:rsidRDefault="00187271">
            <w:pPr>
              <w:pStyle w:val="ConsPlusNormal"/>
            </w:pPr>
            <w:r>
              <w:t>0.106</w:t>
            </w:r>
          </w:p>
        </w:tc>
        <w:tc>
          <w:tcPr>
            <w:tcW w:w="1191" w:type="dxa"/>
          </w:tcPr>
          <w:p w:rsidR="00187271" w:rsidRDefault="00187271">
            <w:pPr>
              <w:pStyle w:val="ConsPlusNormal"/>
            </w:pPr>
            <w:r>
              <w:t>95</w:t>
            </w:r>
          </w:p>
        </w:tc>
        <w:tc>
          <w:tcPr>
            <w:tcW w:w="1534" w:type="dxa"/>
          </w:tcPr>
          <w:p w:rsidR="00187271" w:rsidRDefault="00187271">
            <w:pPr>
              <w:pStyle w:val="ConsPlusNormal"/>
            </w:pPr>
            <w:r>
              <w:t>108.55</w:t>
            </w:r>
          </w:p>
        </w:tc>
        <w:tc>
          <w:tcPr>
            <w:tcW w:w="934" w:type="dxa"/>
          </w:tcPr>
          <w:p w:rsidR="00187271" w:rsidRDefault="00187271">
            <w:pPr>
              <w:pStyle w:val="ConsPlusNormal"/>
            </w:pPr>
            <w:r>
              <w:t>13.553</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7</w:t>
            </w:r>
          </w:p>
        </w:tc>
        <w:tc>
          <w:tcPr>
            <w:tcW w:w="1077" w:type="dxa"/>
          </w:tcPr>
          <w:p w:rsidR="00187271" w:rsidRDefault="00187271">
            <w:pPr>
              <w:pStyle w:val="ConsPlusNormal"/>
            </w:pPr>
            <w:r>
              <w:t>0.75</w:t>
            </w:r>
          </w:p>
        </w:tc>
        <w:tc>
          <w:tcPr>
            <w:tcW w:w="1304" w:type="dxa"/>
          </w:tcPr>
          <w:p w:rsidR="00187271" w:rsidRDefault="00187271">
            <w:pPr>
              <w:pStyle w:val="ConsPlusNormal"/>
            </w:pPr>
            <w:r>
              <w:t>9.27</w:t>
            </w:r>
          </w:p>
        </w:tc>
        <w:tc>
          <w:tcPr>
            <w:tcW w:w="994" w:type="dxa"/>
          </w:tcPr>
          <w:p w:rsidR="00187271" w:rsidRDefault="00187271">
            <w:pPr>
              <w:pStyle w:val="ConsPlusNormal"/>
            </w:pPr>
            <w:r>
              <w:t>0.070</w:t>
            </w:r>
          </w:p>
        </w:tc>
        <w:tc>
          <w:tcPr>
            <w:tcW w:w="1191" w:type="dxa"/>
          </w:tcPr>
          <w:p w:rsidR="00187271" w:rsidRDefault="00187271">
            <w:pPr>
              <w:pStyle w:val="ConsPlusNormal"/>
            </w:pPr>
            <w:r>
              <w:t>97</w:t>
            </w:r>
          </w:p>
        </w:tc>
        <w:tc>
          <w:tcPr>
            <w:tcW w:w="1534" w:type="dxa"/>
          </w:tcPr>
          <w:p w:rsidR="00187271" w:rsidRDefault="00187271">
            <w:pPr>
              <w:pStyle w:val="ConsPlusNormal"/>
            </w:pPr>
            <w:r>
              <w:t>105.85</w:t>
            </w:r>
          </w:p>
        </w:tc>
        <w:tc>
          <w:tcPr>
            <w:tcW w:w="934" w:type="dxa"/>
          </w:tcPr>
          <w:p w:rsidR="00187271" w:rsidRDefault="00187271">
            <w:pPr>
              <w:pStyle w:val="ConsPlusNormal"/>
            </w:pPr>
            <w:r>
              <w:t>8.853</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8</w:t>
            </w:r>
          </w:p>
        </w:tc>
        <w:tc>
          <w:tcPr>
            <w:tcW w:w="1077" w:type="dxa"/>
          </w:tcPr>
          <w:p w:rsidR="00187271" w:rsidRDefault="00187271">
            <w:pPr>
              <w:pStyle w:val="ConsPlusNormal"/>
            </w:pPr>
            <w:r>
              <w:t>0.75</w:t>
            </w:r>
          </w:p>
        </w:tc>
        <w:tc>
          <w:tcPr>
            <w:tcW w:w="1304" w:type="dxa"/>
          </w:tcPr>
          <w:p w:rsidR="00187271" w:rsidRDefault="00187271">
            <w:pPr>
              <w:pStyle w:val="ConsPlusNormal"/>
            </w:pPr>
            <w:r>
              <w:t>13.72</w:t>
            </w:r>
          </w:p>
        </w:tc>
        <w:tc>
          <w:tcPr>
            <w:tcW w:w="994" w:type="dxa"/>
          </w:tcPr>
          <w:p w:rsidR="00187271" w:rsidRDefault="00187271">
            <w:pPr>
              <w:pStyle w:val="ConsPlusNormal"/>
            </w:pPr>
            <w:r>
              <w:t>0.103</w:t>
            </w:r>
          </w:p>
        </w:tc>
        <w:tc>
          <w:tcPr>
            <w:tcW w:w="1191" w:type="dxa"/>
          </w:tcPr>
          <w:p w:rsidR="00187271" w:rsidRDefault="00187271">
            <w:pPr>
              <w:pStyle w:val="ConsPlusNormal"/>
            </w:pPr>
            <w:r>
              <w:t>95</w:t>
            </w:r>
          </w:p>
        </w:tc>
        <w:tc>
          <w:tcPr>
            <w:tcW w:w="1534" w:type="dxa"/>
          </w:tcPr>
          <w:p w:rsidR="00187271" w:rsidRDefault="00187271">
            <w:pPr>
              <w:pStyle w:val="ConsPlusNormal"/>
            </w:pPr>
            <w:r>
              <w:t>108.10</w:t>
            </w:r>
          </w:p>
        </w:tc>
        <w:tc>
          <w:tcPr>
            <w:tcW w:w="934" w:type="dxa"/>
          </w:tcPr>
          <w:p w:rsidR="00187271" w:rsidRDefault="00187271">
            <w:pPr>
              <w:pStyle w:val="ConsPlusNormal"/>
            </w:pPr>
            <w:r>
              <w:t>13.103</w:t>
            </w: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22.06.2018</w:t>
            </w:r>
          </w:p>
        </w:tc>
        <w:tc>
          <w:tcPr>
            <w:tcW w:w="844" w:type="dxa"/>
            <w:vMerge w:val="restart"/>
          </w:tcPr>
          <w:p w:rsidR="00187271" w:rsidRDefault="00187271">
            <w:pPr>
              <w:pStyle w:val="ConsPlusNormal"/>
            </w:pPr>
            <w:r>
              <w:t>Пт.</w:t>
            </w:r>
          </w:p>
        </w:tc>
        <w:tc>
          <w:tcPr>
            <w:tcW w:w="737" w:type="dxa"/>
          </w:tcPr>
          <w:p w:rsidR="00187271" w:rsidRDefault="00187271">
            <w:pPr>
              <w:pStyle w:val="ConsPlusNormal"/>
            </w:pPr>
            <w:r>
              <w:t>1</w:t>
            </w:r>
          </w:p>
        </w:tc>
        <w:tc>
          <w:tcPr>
            <w:tcW w:w="1077" w:type="dxa"/>
          </w:tcPr>
          <w:p w:rsidR="00187271" w:rsidRDefault="00187271">
            <w:pPr>
              <w:pStyle w:val="ConsPlusNormal"/>
            </w:pPr>
            <w:r>
              <w:t>0.75</w:t>
            </w:r>
          </w:p>
        </w:tc>
        <w:tc>
          <w:tcPr>
            <w:tcW w:w="1304" w:type="dxa"/>
          </w:tcPr>
          <w:p w:rsidR="00187271" w:rsidRDefault="00187271">
            <w:pPr>
              <w:pStyle w:val="ConsPlusNormal"/>
            </w:pPr>
            <w:r>
              <w:t>9.18</w:t>
            </w:r>
          </w:p>
        </w:tc>
        <w:tc>
          <w:tcPr>
            <w:tcW w:w="994" w:type="dxa"/>
          </w:tcPr>
          <w:p w:rsidR="00187271" w:rsidRDefault="00187271">
            <w:pPr>
              <w:pStyle w:val="ConsPlusNormal"/>
            </w:pPr>
            <w:r>
              <w:t>0.069</w:t>
            </w:r>
          </w:p>
        </w:tc>
        <w:tc>
          <w:tcPr>
            <w:tcW w:w="1191" w:type="dxa"/>
          </w:tcPr>
          <w:p w:rsidR="00187271" w:rsidRDefault="00187271">
            <w:pPr>
              <w:pStyle w:val="ConsPlusNormal"/>
            </w:pPr>
            <w:r>
              <w:t>98</w:t>
            </w:r>
          </w:p>
        </w:tc>
        <w:tc>
          <w:tcPr>
            <w:tcW w:w="1534" w:type="dxa"/>
          </w:tcPr>
          <w:p w:rsidR="00187271" w:rsidRDefault="00187271">
            <w:pPr>
              <w:pStyle w:val="ConsPlusNormal"/>
            </w:pPr>
            <w:r>
              <w:t>106.85</w:t>
            </w:r>
          </w:p>
        </w:tc>
        <w:tc>
          <w:tcPr>
            <w:tcW w:w="934" w:type="dxa"/>
          </w:tcPr>
          <w:p w:rsidR="00187271" w:rsidRDefault="00187271">
            <w:pPr>
              <w:pStyle w:val="ConsPlusNormal"/>
            </w:pPr>
            <w:r>
              <w:t>8.849</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2</w:t>
            </w:r>
          </w:p>
        </w:tc>
        <w:tc>
          <w:tcPr>
            <w:tcW w:w="1077" w:type="dxa"/>
          </w:tcPr>
          <w:p w:rsidR="00187271" w:rsidRDefault="00187271">
            <w:pPr>
              <w:pStyle w:val="ConsPlusNormal"/>
            </w:pPr>
            <w:r>
              <w:t>0.75</w:t>
            </w:r>
          </w:p>
        </w:tc>
        <w:tc>
          <w:tcPr>
            <w:tcW w:w="1304" w:type="dxa"/>
          </w:tcPr>
          <w:p w:rsidR="00187271" w:rsidRDefault="00187271">
            <w:pPr>
              <w:pStyle w:val="ConsPlusNormal"/>
            </w:pPr>
            <w:r>
              <w:t>15.48</w:t>
            </w:r>
          </w:p>
        </w:tc>
        <w:tc>
          <w:tcPr>
            <w:tcW w:w="994" w:type="dxa"/>
          </w:tcPr>
          <w:p w:rsidR="00187271" w:rsidRDefault="00187271">
            <w:pPr>
              <w:pStyle w:val="ConsPlusNormal"/>
            </w:pPr>
            <w:r>
              <w:t>0.116</w:t>
            </w:r>
          </w:p>
        </w:tc>
        <w:tc>
          <w:tcPr>
            <w:tcW w:w="1191" w:type="dxa"/>
          </w:tcPr>
          <w:p w:rsidR="00187271" w:rsidRDefault="00187271">
            <w:pPr>
              <w:pStyle w:val="ConsPlusNormal"/>
            </w:pPr>
            <w:r>
              <w:t>95</w:t>
            </w:r>
          </w:p>
        </w:tc>
        <w:tc>
          <w:tcPr>
            <w:tcW w:w="1534" w:type="dxa"/>
          </w:tcPr>
          <w:p w:rsidR="00187271" w:rsidRDefault="00187271">
            <w:pPr>
              <w:pStyle w:val="ConsPlusNormal"/>
            </w:pPr>
            <w:r>
              <w:t>109.92</w:t>
            </w:r>
          </w:p>
        </w:tc>
        <w:tc>
          <w:tcPr>
            <w:tcW w:w="934" w:type="dxa"/>
          </w:tcPr>
          <w:p w:rsidR="00187271" w:rsidRDefault="00187271">
            <w:pPr>
              <w:pStyle w:val="ConsPlusNormal"/>
            </w:pPr>
            <w:r>
              <w:t>14.919</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3</w:t>
            </w:r>
          </w:p>
        </w:tc>
        <w:tc>
          <w:tcPr>
            <w:tcW w:w="1077" w:type="dxa"/>
          </w:tcPr>
          <w:p w:rsidR="00187271" w:rsidRDefault="00187271">
            <w:pPr>
              <w:pStyle w:val="ConsPlusNormal"/>
            </w:pPr>
            <w:r>
              <w:t>0.75</w:t>
            </w:r>
          </w:p>
        </w:tc>
        <w:tc>
          <w:tcPr>
            <w:tcW w:w="1304" w:type="dxa"/>
          </w:tcPr>
          <w:p w:rsidR="00187271" w:rsidRDefault="00187271">
            <w:pPr>
              <w:pStyle w:val="ConsPlusNormal"/>
            </w:pPr>
            <w:r>
              <w:t>14.52</w:t>
            </w:r>
          </w:p>
        </w:tc>
        <w:tc>
          <w:tcPr>
            <w:tcW w:w="994" w:type="dxa"/>
          </w:tcPr>
          <w:p w:rsidR="00187271" w:rsidRDefault="00187271">
            <w:pPr>
              <w:pStyle w:val="ConsPlusNormal"/>
            </w:pPr>
            <w:r>
              <w:t>0.109</w:t>
            </w:r>
          </w:p>
        </w:tc>
        <w:tc>
          <w:tcPr>
            <w:tcW w:w="1191" w:type="dxa"/>
          </w:tcPr>
          <w:p w:rsidR="00187271" w:rsidRDefault="00187271">
            <w:pPr>
              <w:pStyle w:val="ConsPlusNormal"/>
            </w:pPr>
            <w:r>
              <w:t>97</w:t>
            </w:r>
          </w:p>
        </w:tc>
        <w:tc>
          <w:tcPr>
            <w:tcW w:w="1534" w:type="dxa"/>
          </w:tcPr>
          <w:p w:rsidR="00187271" w:rsidRDefault="00187271">
            <w:pPr>
              <w:pStyle w:val="ConsPlusNormal"/>
            </w:pPr>
            <w:r>
              <w:t>110.99</w:t>
            </w:r>
          </w:p>
        </w:tc>
        <w:tc>
          <w:tcPr>
            <w:tcW w:w="934" w:type="dxa"/>
          </w:tcPr>
          <w:p w:rsidR="00187271" w:rsidRDefault="00187271">
            <w:pPr>
              <w:pStyle w:val="ConsPlusNormal"/>
            </w:pPr>
            <w:r>
              <w:t>13.989</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4</w:t>
            </w:r>
          </w:p>
        </w:tc>
        <w:tc>
          <w:tcPr>
            <w:tcW w:w="1077" w:type="dxa"/>
          </w:tcPr>
          <w:p w:rsidR="00187271" w:rsidRDefault="00187271">
            <w:pPr>
              <w:pStyle w:val="ConsPlusNormal"/>
            </w:pPr>
            <w:r>
              <w:t>0.75</w:t>
            </w:r>
          </w:p>
        </w:tc>
        <w:tc>
          <w:tcPr>
            <w:tcW w:w="1304" w:type="dxa"/>
          </w:tcPr>
          <w:p w:rsidR="00187271" w:rsidRDefault="00187271">
            <w:pPr>
              <w:pStyle w:val="ConsPlusNormal"/>
            </w:pPr>
            <w:r>
              <w:t>8.22</w:t>
            </w:r>
          </w:p>
        </w:tc>
        <w:tc>
          <w:tcPr>
            <w:tcW w:w="994" w:type="dxa"/>
          </w:tcPr>
          <w:p w:rsidR="00187271" w:rsidRDefault="00187271">
            <w:pPr>
              <w:pStyle w:val="ConsPlusNormal"/>
            </w:pPr>
            <w:r>
              <w:t>0.062</w:t>
            </w:r>
          </w:p>
        </w:tc>
        <w:tc>
          <w:tcPr>
            <w:tcW w:w="1191" w:type="dxa"/>
          </w:tcPr>
          <w:p w:rsidR="00187271" w:rsidRDefault="00187271">
            <w:pPr>
              <w:pStyle w:val="ConsPlusNormal"/>
            </w:pPr>
            <w:r>
              <w:t>93</w:t>
            </w:r>
          </w:p>
        </w:tc>
        <w:tc>
          <w:tcPr>
            <w:tcW w:w="1534" w:type="dxa"/>
          </w:tcPr>
          <w:p w:rsidR="00187271" w:rsidRDefault="00187271">
            <w:pPr>
              <w:pStyle w:val="ConsPlusNormal"/>
            </w:pPr>
            <w:r>
              <w:t>100.92</w:t>
            </w:r>
          </w:p>
        </w:tc>
        <w:tc>
          <w:tcPr>
            <w:tcW w:w="934" w:type="dxa"/>
          </w:tcPr>
          <w:p w:rsidR="00187271" w:rsidRDefault="00187271">
            <w:pPr>
              <w:pStyle w:val="ConsPlusNormal"/>
            </w:pPr>
            <w:r>
              <w:t>7.919</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5</w:t>
            </w:r>
          </w:p>
        </w:tc>
        <w:tc>
          <w:tcPr>
            <w:tcW w:w="1077" w:type="dxa"/>
          </w:tcPr>
          <w:p w:rsidR="00187271" w:rsidRDefault="00187271">
            <w:pPr>
              <w:pStyle w:val="ConsPlusNormal"/>
            </w:pPr>
            <w:r>
              <w:t>0.75</w:t>
            </w:r>
          </w:p>
        </w:tc>
        <w:tc>
          <w:tcPr>
            <w:tcW w:w="1304" w:type="dxa"/>
          </w:tcPr>
          <w:p w:rsidR="00187271" w:rsidRDefault="00187271">
            <w:pPr>
              <w:pStyle w:val="ConsPlusNormal"/>
            </w:pPr>
            <w:r>
              <w:t>9.88</w:t>
            </w:r>
          </w:p>
        </w:tc>
        <w:tc>
          <w:tcPr>
            <w:tcW w:w="994" w:type="dxa"/>
          </w:tcPr>
          <w:p w:rsidR="00187271" w:rsidRDefault="00187271">
            <w:pPr>
              <w:pStyle w:val="ConsPlusNormal"/>
            </w:pPr>
            <w:r>
              <w:t>0.074</w:t>
            </w:r>
          </w:p>
        </w:tc>
        <w:tc>
          <w:tcPr>
            <w:tcW w:w="1191" w:type="dxa"/>
          </w:tcPr>
          <w:p w:rsidR="00187271" w:rsidRDefault="00187271">
            <w:pPr>
              <w:pStyle w:val="ConsPlusNormal"/>
            </w:pPr>
            <w:r>
              <w:t>96</w:t>
            </w:r>
          </w:p>
        </w:tc>
        <w:tc>
          <w:tcPr>
            <w:tcW w:w="1534" w:type="dxa"/>
          </w:tcPr>
          <w:p w:rsidR="00187271" w:rsidRDefault="00187271">
            <w:pPr>
              <w:pStyle w:val="ConsPlusNormal"/>
            </w:pPr>
            <w:r>
              <w:t>105.52</w:t>
            </w:r>
          </w:p>
        </w:tc>
        <w:tc>
          <w:tcPr>
            <w:tcW w:w="934" w:type="dxa"/>
          </w:tcPr>
          <w:p w:rsidR="00187271" w:rsidRDefault="00187271">
            <w:pPr>
              <w:pStyle w:val="ConsPlusNormal"/>
            </w:pPr>
            <w:r>
              <w:t>9.519</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6</w:t>
            </w:r>
          </w:p>
        </w:tc>
        <w:tc>
          <w:tcPr>
            <w:tcW w:w="1077" w:type="dxa"/>
          </w:tcPr>
          <w:p w:rsidR="00187271" w:rsidRDefault="00187271">
            <w:pPr>
              <w:pStyle w:val="ConsPlusNormal"/>
            </w:pPr>
            <w:r>
              <w:t>0.75</w:t>
            </w:r>
          </w:p>
        </w:tc>
        <w:tc>
          <w:tcPr>
            <w:tcW w:w="1304" w:type="dxa"/>
          </w:tcPr>
          <w:p w:rsidR="00187271" w:rsidRDefault="00187271">
            <w:pPr>
              <w:pStyle w:val="ConsPlusNormal"/>
            </w:pPr>
            <w:r>
              <w:t>14.29</w:t>
            </w:r>
          </w:p>
        </w:tc>
        <w:tc>
          <w:tcPr>
            <w:tcW w:w="994" w:type="dxa"/>
          </w:tcPr>
          <w:p w:rsidR="00187271" w:rsidRDefault="00187271">
            <w:pPr>
              <w:pStyle w:val="ConsPlusNormal"/>
            </w:pPr>
            <w:r>
              <w:t>0.107</w:t>
            </w:r>
          </w:p>
        </w:tc>
        <w:tc>
          <w:tcPr>
            <w:tcW w:w="1191" w:type="dxa"/>
          </w:tcPr>
          <w:p w:rsidR="00187271" w:rsidRDefault="00187271">
            <w:pPr>
              <w:pStyle w:val="ConsPlusNormal"/>
            </w:pPr>
            <w:r>
              <w:t>95</w:t>
            </w:r>
          </w:p>
        </w:tc>
        <w:tc>
          <w:tcPr>
            <w:tcW w:w="1534" w:type="dxa"/>
          </w:tcPr>
          <w:p w:rsidR="00187271" w:rsidRDefault="00187271">
            <w:pPr>
              <w:pStyle w:val="ConsPlusNormal"/>
            </w:pPr>
            <w:r>
              <w:t>108.77</w:t>
            </w:r>
          </w:p>
        </w:tc>
        <w:tc>
          <w:tcPr>
            <w:tcW w:w="934" w:type="dxa"/>
          </w:tcPr>
          <w:p w:rsidR="00187271" w:rsidRDefault="00187271">
            <w:pPr>
              <w:pStyle w:val="ConsPlusNormal"/>
            </w:pPr>
            <w:r>
              <w:t>13.769</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7</w:t>
            </w:r>
          </w:p>
        </w:tc>
        <w:tc>
          <w:tcPr>
            <w:tcW w:w="1077" w:type="dxa"/>
          </w:tcPr>
          <w:p w:rsidR="00187271" w:rsidRDefault="00187271">
            <w:pPr>
              <w:pStyle w:val="ConsPlusNormal"/>
            </w:pPr>
            <w:r>
              <w:t>0.75</w:t>
            </w:r>
          </w:p>
        </w:tc>
        <w:tc>
          <w:tcPr>
            <w:tcW w:w="1304" w:type="dxa"/>
          </w:tcPr>
          <w:p w:rsidR="00187271" w:rsidRDefault="00187271">
            <w:pPr>
              <w:pStyle w:val="ConsPlusNormal"/>
            </w:pPr>
            <w:r>
              <w:t>9.41</w:t>
            </w:r>
          </w:p>
        </w:tc>
        <w:tc>
          <w:tcPr>
            <w:tcW w:w="994" w:type="dxa"/>
          </w:tcPr>
          <w:p w:rsidR="00187271" w:rsidRDefault="00187271">
            <w:pPr>
              <w:pStyle w:val="ConsPlusNormal"/>
            </w:pPr>
            <w:r>
              <w:t>0.071</w:t>
            </w:r>
          </w:p>
        </w:tc>
        <w:tc>
          <w:tcPr>
            <w:tcW w:w="1191" w:type="dxa"/>
          </w:tcPr>
          <w:p w:rsidR="00187271" w:rsidRDefault="00187271">
            <w:pPr>
              <w:pStyle w:val="ConsPlusNormal"/>
            </w:pPr>
            <w:r>
              <w:t>97</w:t>
            </w:r>
          </w:p>
        </w:tc>
        <w:tc>
          <w:tcPr>
            <w:tcW w:w="1534" w:type="dxa"/>
          </w:tcPr>
          <w:p w:rsidR="00187271" w:rsidRDefault="00187271">
            <w:pPr>
              <w:pStyle w:val="ConsPlusNormal"/>
            </w:pPr>
            <w:r>
              <w:t>106.07</w:t>
            </w:r>
          </w:p>
        </w:tc>
        <w:tc>
          <w:tcPr>
            <w:tcW w:w="934" w:type="dxa"/>
          </w:tcPr>
          <w:p w:rsidR="00187271" w:rsidRDefault="00187271">
            <w:pPr>
              <w:pStyle w:val="ConsPlusNormal"/>
            </w:pPr>
            <w:r>
              <w:t>9.069</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8</w:t>
            </w:r>
          </w:p>
        </w:tc>
        <w:tc>
          <w:tcPr>
            <w:tcW w:w="1077" w:type="dxa"/>
          </w:tcPr>
          <w:p w:rsidR="00187271" w:rsidRDefault="00187271">
            <w:pPr>
              <w:pStyle w:val="ConsPlusNormal"/>
            </w:pPr>
            <w:r>
              <w:t>0.75</w:t>
            </w:r>
          </w:p>
        </w:tc>
        <w:tc>
          <w:tcPr>
            <w:tcW w:w="1304" w:type="dxa"/>
          </w:tcPr>
          <w:p w:rsidR="00187271" w:rsidRDefault="00187271">
            <w:pPr>
              <w:pStyle w:val="ConsPlusNormal"/>
            </w:pPr>
            <w:r>
              <w:t>13.82</w:t>
            </w:r>
          </w:p>
        </w:tc>
        <w:tc>
          <w:tcPr>
            <w:tcW w:w="994" w:type="dxa"/>
          </w:tcPr>
          <w:p w:rsidR="00187271" w:rsidRDefault="00187271">
            <w:pPr>
              <w:pStyle w:val="ConsPlusNormal"/>
            </w:pPr>
            <w:r>
              <w:t>0.104</w:t>
            </w:r>
          </w:p>
        </w:tc>
        <w:tc>
          <w:tcPr>
            <w:tcW w:w="1191" w:type="dxa"/>
          </w:tcPr>
          <w:p w:rsidR="00187271" w:rsidRDefault="00187271">
            <w:pPr>
              <w:pStyle w:val="ConsPlusNormal"/>
            </w:pPr>
            <w:r>
              <w:t>95</w:t>
            </w:r>
          </w:p>
        </w:tc>
        <w:tc>
          <w:tcPr>
            <w:tcW w:w="1534" w:type="dxa"/>
          </w:tcPr>
          <w:p w:rsidR="00187271" w:rsidRDefault="00187271">
            <w:pPr>
              <w:pStyle w:val="ConsPlusNormal"/>
            </w:pPr>
            <w:r>
              <w:t>108.32</w:t>
            </w:r>
          </w:p>
        </w:tc>
        <w:tc>
          <w:tcPr>
            <w:tcW w:w="934" w:type="dxa"/>
          </w:tcPr>
          <w:p w:rsidR="00187271" w:rsidRDefault="00187271">
            <w:pPr>
              <w:pStyle w:val="ConsPlusNormal"/>
            </w:pPr>
            <w:r>
              <w:t>13.319</w:t>
            </w: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23.06.2018</w:t>
            </w:r>
          </w:p>
        </w:tc>
        <w:tc>
          <w:tcPr>
            <w:tcW w:w="844" w:type="dxa"/>
            <w:vMerge w:val="restart"/>
          </w:tcPr>
          <w:p w:rsidR="00187271" w:rsidRDefault="00187271">
            <w:pPr>
              <w:pStyle w:val="ConsPlusNormal"/>
            </w:pPr>
            <w:r>
              <w:t>Сб.</w:t>
            </w:r>
          </w:p>
        </w:tc>
        <w:tc>
          <w:tcPr>
            <w:tcW w:w="737" w:type="dxa"/>
          </w:tcPr>
          <w:p w:rsidR="00187271" w:rsidRDefault="00187271">
            <w:pPr>
              <w:pStyle w:val="ConsPlusNormal"/>
            </w:pPr>
            <w:r>
              <w:t>1</w:t>
            </w:r>
          </w:p>
        </w:tc>
        <w:tc>
          <w:tcPr>
            <w:tcW w:w="1077" w:type="dxa"/>
          </w:tcPr>
          <w:p w:rsidR="00187271" w:rsidRDefault="00187271">
            <w:pPr>
              <w:pStyle w:val="ConsPlusNormal"/>
            </w:pPr>
            <w:r>
              <w:t>0.75</w:t>
            </w:r>
          </w:p>
        </w:tc>
        <w:tc>
          <w:tcPr>
            <w:tcW w:w="1304" w:type="dxa"/>
          </w:tcPr>
          <w:p w:rsidR="00187271" w:rsidRDefault="00187271">
            <w:pPr>
              <w:pStyle w:val="ConsPlusNormal"/>
            </w:pPr>
            <w:r>
              <w:t>9.20</w:t>
            </w:r>
          </w:p>
        </w:tc>
        <w:tc>
          <w:tcPr>
            <w:tcW w:w="994" w:type="dxa"/>
          </w:tcPr>
          <w:p w:rsidR="00187271" w:rsidRDefault="00187271">
            <w:pPr>
              <w:pStyle w:val="ConsPlusNormal"/>
            </w:pPr>
            <w:r>
              <w:t>0.069</w:t>
            </w:r>
          </w:p>
        </w:tc>
        <w:tc>
          <w:tcPr>
            <w:tcW w:w="1191" w:type="dxa"/>
          </w:tcPr>
          <w:p w:rsidR="00187271" w:rsidRDefault="00187271">
            <w:pPr>
              <w:pStyle w:val="ConsPlusNormal"/>
            </w:pPr>
            <w:r>
              <w:t>98</w:t>
            </w:r>
          </w:p>
        </w:tc>
        <w:tc>
          <w:tcPr>
            <w:tcW w:w="1534" w:type="dxa"/>
          </w:tcPr>
          <w:p w:rsidR="00187271" w:rsidRDefault="00187271">
            <w:pPr>
              <w:pStyle w:val="ConsPlusNormal"/>
            </w:pPr>
            <w:r>
              <w:t>106.67</w:t>
            </w:r>
          </w:p>
        </w:tc>
        <w:tc>
          <w:tcPr>
            <w:tcW w:w="934" w:type="dxa"/>
          </w:tcPr>
          <w:p w:rsidR="00187271" w:rsidRDefault="00187271">
            <w:pPr>
              <w:pStyle w:val="ConsPlusNormal"/>
            </w:pPr>
            <w:r>
              <w:t>8.665</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2</w:t>
            </w:r>
          </w:p>
        </w:tc>
        <w:tc>
          <w:tcPr>
            <w:tcW w:w="1077" w:type="dxa"/>
          </w:tcPr>
          <w:p w:rsidR="00187271" w:rsidRDefault="00187271">
            <w:pPr>
              <w:pStyle w:val="ConsPlusNormal"/>
            </w:pPr>
            <w:r>
              <w:t>0.75</w:t>
            </w:r>
          </w:p>
        </w:tc>
        <w:tc>
          <w:tcPr>
            <w:tcW w:w="1304" w:type="dxa"/>
          </w:tcPr>
          <w:p w:rsidR="00187271" w:rsidRDefault="00187271">
            <w:pPr>
              <w:pStyle w:val="ConsPlusNormal"/>
            </w:pPr>
            <w:r>
              <w:t>15.64</w:t>
            </w:r>
          </w:p>
        </w:tc>
        <w:tc>
          <w:tcPr>
            <w:tcW w:w="994" w:type="dxa"/>
          </w:tcPr>
          <w:p w:rsidR="00187271" w:rsidRDefault="00187271">
            <w:pPr>
              <w:pStyle w:val="ConsPlusNormal"/>
            </w:pPr>
            <w:r>
              <w:t>0.117</w:t>
            </w:r>
          </w:p>
        </w:tc>
        <w:tc>
          <w:tcPr>
            <w:tcW w:w="1191" w:type="dxa"/>
          </w:tcPr>
          <w:p w:rsidR="00187271" w:rsidRDefault="00187271">
            <w:pPr>
              <w:pStyle w:val="ConsPlusNormal"/>
            </w:pPr>
            <w:r>
              <w:t>95</w:t>
            </w:r>
          </w:p>
        </w:tc>
        <w:tc>
          <w:tcPr>
            <w:tcW w:w="1534" w:type="dxa"/>
          </w:tcPr>
          <w:p w:rsidR="00187271" w:rsidRDefault="00187271">
            <w:pPr>
              <w:pStyle w:val="ConsPlusNormal"/>
            </w:pPr>
            <w:r>
              <w:t>109.74</w:t>
            </w:r>
          </w:p>
        </w:tc>
        <w:tc>
          <w:tcPr>
            <w:tcW w:w="934" w:type="dxa"/>
          </w:tcPr>
          <w:p w:rsidR="00187271" w:rsidRDefault="00187271">
            <w:pPr>
              <w:pStyle w:val="ConsPlusNormal"/>
            </w:pPr>
            <w:r>
              <w:t>14.735</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3</w:t>
            </w:r>
          </w:p>
        </w:tc>
        <w:tc>
          <w:tcPr>
            <w:tcW w:w="1077" w:type="dxa"/>
          </w:tcPr>
          <w:p w:rsidR="00187271" w:rsidRDefault="00187271">
            <w:pPr>
              <w:pStyle w:val="ConsPlusNormal"/>
            </w:pPr>
            <w:r>
              <w:t>0.75</w:t>
            </w:r>
          </w:p>
        </w:tc>
        <w:tc>
          <w:tcPr>
            <w:tcW w:w="1304" w:type="dxa"/>
          </w:tcPr>
          <w:p w:rsidR="00187271" w:rsidRDefault="00187271">
            <w:pPr>
              <w:pStyle w:val="ConsPlusNormal"/>
            </w:pPr>
            <w:r>
              <w:t>14.66</w:t>
            </w:r>
          </w:p>
        </w:tc>
        <w:tc>
          <w:tcPr>
            <w:tcW w:w="994" w:type="dxa"/>
          </w:tcPr>
          <w:p w:rsidR="00187271" w:rsidRDefault="00187271">
            <w:pPr>
              <w:pStyle w:val="ConsPlusNormal"/>
            </w:pPr>
            <w:r>
              <w:t>0.110</w:t>
            </w:r>
          </w:p>
        </w:tc>
        <w:tc>
          <w:tcPr>
            <w:tcW w:w="1191" w:type="dxa"/>
          </w:tcPr>
          <w:p w:rsidR="00187271" w:rsidRDefault="00187271">
            <w:pPr>
              <w:pStyle w:val="ConsPlusNormal"/>
            </w:pPr>
            <w:r>
              <w:t>97</w:t>
            </w:r>
          </w:p>
        </w:tc>
        <w:tc>
          <w:tcPr>
            <w:tcW w:w="1534" w:type="dxa"/>
          </w:tcPr>
          <w:p w:rsidR="00187271" w:rsidRDefault="00187271">
            <w:pPr>
              <w:pStyle w:val="ConsPlusNormal"/>
            </w:pPr>
            <w:r>
              <w:t>110.81</w:t>
            </w:r>
          </w:p>
        </w:tc>
        <w:tc>
          <w:tcPr>
            <w:tcW w:w="934" w:type="dxa"/>
          </w:tcPr>
          <w:p w:rsidR="00187271" w:rsidRDefault="00187271">
            <w:pPr>
              <w:pStyle w:val="ConsPlusNormal"/>
            </w:pPr>
            <w:r>
              <w:t>13.805</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4</w:t>
            </w:r>
          </w:p>
        </w:tc>
        <w:tc>
          <w:tcPr>
            <w:tcW w:w="1077" w:type="dxa"/>
          </w:tcPr>
          <w:p w:rsidR="00187271" w:rsidRDefault="00187271">
            <w:pPr>
              <w:pStyle w:val="ConsPlusNormal"/>
            </w:pPr>
            <w:r>
              <w:t>0.75</w:t>
            </w:r>
          </w:p>
        </w:tc>
        <w:tc>
          <w:tcPr>
            <w:tcW w:w="1304" w:type="dxa"/>
          </w:tcPr>
          <w:p w:rsidR="00187271" w:rsidRDefault="00187271">
            <w:pPr>
              <w:pStyle w:val="ConsPlusNormal"/>
            </w:pPr>
            <w:r>
              <w:t>8.21</w:t>
            </w:r>
          </w:p>
        </w:tc>
        <w:tc>
          <w:tcPr>
            <w:tcW w:w="994" w:type="dxa"/>
          </w:tcPr>
          <w:p w:rsidR="00187271" w:rsidRDefault="00187271">
            <w:pPr>
              <w:pStyle w:val="ConsPlusNormal"/>
            </w:pPr>
            <w:r>
              <w:t>0.062</w:t>
            </w:r>
          </w:p>
        </w:tc>
        <w:tc>
          <w:tcPr>
            <w:tcW w:w="1191" w:type="dxa"/>
          </w:tcPr>
          <w:p w:rsidR="00187271" w:rsidRDefault="00187271">
            <w:pPr>
              <w:pStyle w:val="ConsPlusNormal"/>
            </w:pPr>
            <w:r>
              <w:t>93</w:t>
            </w:r>
          </w:p>
        </w:tc>
        <w:tc>
          <w:tcPr>
            <w:tcW w:w="1534" w:type="dxa"/>
          </w:tcPr>
          <w:p w:rsidR="00187271" w:rsidRDefault="00187271">
            <w:pPr>
              <w:pStyle w:val="ConsPlusNormal"/>
            </w:pPr>
            <w:r>
              <w:t>100.74</w:t>
            </w:r>
          </w:p>
        </w:tc>
        <w:tc>
          <w:tcPr>
            <w:tcW w:w="934" w:type="dxa"/>
          </w:tcPr>
          <w:p w:rsidR="00187271" w:rsidRDefault="00187271">
            <w:pPr>
              <w:pStyle w:val="ConsPlusNormal"/>
            </w:pPr>
            <w:r>
              <w:t>7.735</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5</w:t>
            </w:r>
          </w:p>
        </w:tc>
        <w:tc>
          <w:tcPr>
            <w:tcW w:w="1077" w:type="dxa"/>
          </w:tcPr>
          <w:p w:rsidR="00187271" w:rsidRDefault="00187271">
            <w:pPr>
              <w:pStyle w:val="ConsPlusNormal"/>
            </w:pPr>
            <w:r>
              <w:t>0.75</w:t>
            </w:r>
          </w:p>
        </w:tc>
        <w:tc>
          <w:tcPr>
            <w:tcW w:w="1304" w:type="dxa"/>
          </w:tcPr>
          <w:p w:rsidR="00187271" w:rsidRDefault="00187271">
            <w:pPr>
              <w:pStyle w:val="ConsPlusNormal"/>
            </w:pPr>
            <w:r>
              <w:t>9.91</w:t>
            </w:r>
          </w:p>
        </w:tc>
        <w:tc>
          <w:tcPr>
            <w:tcW w:w="994" w:type="dxa"/>
          </w:tcPr>
          <w:p w:rsidR="00187271" w:rsidRDefault="00187271">
            <w:pPr>
              <w:pStyle w:val="ConsPlusNormal"/>
            </w:pPr>
            <w:r>
              <w:t>0.074</w:t>
            </w:r>
          </w:p>
        </w:tc>
        <w:tc>
          <w:tcPr>
            <w:tcW w:w="1191" w:type="dxa"/>
          </w:tcPr>
          <w:p w:rsidR="00187271" w:rsidRDefault="00187271">
            <w:pPr>
              <w:pStyle w:val="ConsPlusNormal"/>
            </w:pPr>
            <w:r>
              <w:t>96</w:t>
            </w:r>
          </w:p>
        </w:tc>
        <w:tc>
          <w:tcPr>
            <w:tcW w:w="1534" w:type="dxa"/>
          </w:tcPr>
          <w:p w:rsidR="00187271" w:rsidRDefault="00187271">
            <w:pPr>
              <w:pStyle w:val="ConsPlusNormal"/>
            </w:pPr>
            <w:r>
              <w:t>105.34</w:t>
            </w:r>
          </w:p>
        </w:tc>
        <w:tc>
          <w:tcPr>
            <w:tcW w:w="934" w:type="dxa"/>
          </w:tcPr>
          <w:p w:rsidR="00187271" w:rsidRDefault="00187271">
            <w:pPr>
              <w:pStyle w:val="ConsPlusNormal"/>
            </w:pPr>
            <w:r>
              <w:t>9.335</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6</w:t>
            </w:r>
          </w:p>
        </w:tc>
        <w:tc>
          <w:tcPr>
            <w:tcW w:w="1077" w:type="dxa"/>
          </w:tcPr>
          <w:p w:rsidR="00187271" w:rsidRDefault="00187271">
            <w:pPr>
              <w:pStyle w:val="ConsPlusNormal"/>
            </w:pPr>
            <w:r>
              <w:t>0.75</w:t>
            </w:r>
          </w:p>
        </w:tc>
        <w:tc>
          <w:tcPr>
            <w:tcW w:w="1304" w:type="dxa"/>
          </w:tcPr>
          <w:p w:rsidR="00187271" w:rsidRDefault="00187271">
            <w:pPr>
              <w:pStyle w:val="ConsPlusNormal"/>
            </w:pPr>
            <w:r>
              <w:t>14.42</w:t>
            </w:r>
          </w:p>
        </w:tc>
        <w:tc>
          <w:tcPr>
            <w:tcW w:w="994" w:type="dxa"/>
          </w:tcPr>
          <w:p w:rsidR="00187271" w:rsidRDefault="00187271">
            <w:pPr>
              <w:pStyle w:val="ConsPlusNormal"/>
            </w:pPr>
            <w:r>
              <w:t>0.108</w:t>
            </w:r>
          </w:p>
        </w:tc>
        <w:tc>
          <w:tcPr>
            <w:tcW w:w="1191" w:type="dxa"/>
          </w:tcPr>
          <w:p w:rsidR="00187271" w:rsidRDefault="00187271">
            <w:pPr>
              <w:pStyle w:val="ConsPlusNormal"/>
            </w:pPr>
            <w:r>
              <w:t>95</w:t>
            </w:r>
          </w:p>
        </w:tc>
        <w:tc>
          <w:tcPr>
            <w:tcW w:w="1534" w:type="dxa"/>
          </w:tcPr>
          <w:p w:rsidR="00187271" w:rsidRDefault="00187271">
            <w:pPr>
              <w:pStyle w:val="ConsPlusNormal"/>
            </w:pPr>
            <w:r>
              <w:t>108.59</w:t>
            </w:r>
          </w:p>
        </w:tc>
        <w:tc>
          <w:tcPr>
            <w:tcW w:w="934" w:type="dxa"/>
          </w:tcPr>
          <w:p w:rsidR="00187271" w:rsidRDefault="00187271">
            <w:pPr>
              <w:pStyle w:val="ConsPlusNormal"/>
            </w:pPr>
            <w:r>
              <w:t>13.585</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7</w:t>
            </w:r>
          </w:p>
        </w:tc>
        <w:tc>
          <w:tcPr>
            <w:tcW w:w="1077" w:type="dxa"/>
          </w:tcPr>
          <w:p w:rsidR="00187271" w:rsidRDefault="00187271">
            <w:pPr>
              <w:pStyle w:val="ConsPlusNormal"/>
            </w:pPr>
            <w:r>
              <w:t>0.75</w:t>
            </w:r>
          </w:p>
        </w:tc>
        <w:tc>
          <w:tcPr>
            <w:tcW w:w="1304" w:type="dxa"/>
          </w:tcPr>
          <w:p w:rsidR="00187271" w:rsidRDefault="00187271">
            <w:pPr>
              <w:pStyle w:val="ConsPlusNormal"/>
            </w:pPr>
            <w:r>
              <w:t>9.43</w:t>
            </w:r>
          </w:p>
        </w:tc>
        <w:tc>
          <w:tcPr>
            <w:tcW w:w="994" w:type="dxa"/>
          </w:tcPr>
          <w:p w:rsidR="00187271" w:rsidRDefault="00187271">
            <w:pPr>
              <w:pStyle w:val="ConsPlusNormal"/>
            </w:pPr>
            <w:r>
              <w:t>0.071</w:t>
            </w:r>
          </w:p>
        </w:tc>
        <w:tc>
          <w:tcPr>
            <w:tcW w:w="1191" w:type="dxa"/>
          </w:tcPr>
          <w:p w:rsidR="00187271" w:rsidRDefault="00187271">
            <w:pPr>
              <w:pStyle w:val="ConsPlusNormal"/>
            </w:pPr>
            <w:r>
              <w:t>97</w:t>
            </w:r>
          </w:p>
        </w:tc>
        <w:tc>
          <w:tcPr>
            <w:tcW w:w="1534" w:type="dxa"/>
          </w:tcPr>
          <w:p w:rsidR="00187271" w:rsidRDefault="00187271">
            <w:pPr>
              <w:pStyle w:val="ConsPlusNormal"/>
            </w:pPr>
            <w:r>
              <w:t>105.89</w:t>
            </w:r>
          </w:p>
        </w:tc>
        <w:tc>
          <w:tcPr>
            <w:tcW w:w="934" w:type="dxa"/>
          </w:tcPr>
          <w:p w:rsidR="00187271" w:rsidRDefault="00187271">
            <w:pPr>
              <w:pStyle w:val="ConsPlusNormal"/>
            </w:pPr>
            <w:r>
              <w:t>8.885</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8</w:t>
            </w:r>
          </w:p>
        </w:tc>
        <w:tc>
          <w:tcPr>
            <w:tcW w:w="1077" w:type="dxa"/>
          </w:tcPr>
          <w:p w:rsidR="00187271" w:rsidRDefault="00187271">
            <w:pPr>
              <w:pStyle w:val="ConsPlusNormal"/>
            </w:pPr>
            <w:r>
              <w:t>0.75</w:t>
            </w:r>
          </w:p>
        </w:tc>
        <w:tc>
          <w:tcPr>
            <w:tcW w:w="1304" w:type="dxa"/>
          </w:tcPr>
          <w:p w:rsidR="00187271" w:rsidRDefault="00187271">
            <w:pPr>
              <w:pStyle w:val="ConsPlusNormal"/>
            </w:pPr>
            <w:r>
              <w:t>13.94</w:t>
            </w:r>
          </w:p>
        </w:tc>
        <w:tc>
          <w:tcPr>
            <w:tcW w:w="994" w:type="dxa"/>
          </w:tcPr>
          <w:p w:rsidR="00187271" w:rsidRDefault="00187271">
            <w:pPr>
              <w:pStyle w:val="ConsPlusNormal"/>
            </w:pPr>
            <w:r>
              <w:t>0.105</w:t>
            </w:r>
          </w:p>
        </w:tc>
        <w:tc>
          <w:tcPr>
            <w:tcW w:w="1191" w:type="dxa"/>
          </w:tcPr>
          <w:p w:rsidR="00187271" w:rsidRDefault="00187271">
            <w:pPr>
              <w:pStyle w:val="ConsPlusNormal"/>
            </w:pPr>
            <w:r>
              <w:t>95</w:t>
            </w:r>
          </w:p>
        </w:tc>
        <w:tc>
          <w:tcPr>
            <w:tcW w:w="1534" w:type="dxa"/>
          </w:tcPr>
          <w:p w:rsidR="00187271" w:rsidRDefault="00187271">
            <w:pPr>
              <w:pStyle w:val="ConsPlusNormal"/>
            </w:pPr>
            <w:r>
              <w:t>108.14</w:t>
            </w:r>
          </w:p>
        </w:tc>
        <w:tc>
          <w:tcPr>
            <w:tcW w:w="934" w:type="dxa"/>
          </w:tcPr>
          <w:p w:rsidR="00187271" w:rsidRDefault="00187271">
            <w:pPr>
              <w:pStyle w:val="ConsPlusNormal"/>
            </w:pPr>
            <w:r>
              <w:t>13.135</w:t>
            </w: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24.06.2018</w:t>
            </w:r>
          </w:p>
        </w:tc>
        <w:tc>
          <w:tcPr>
            <w:tcW w:w="844" w:type="dxa"/>
            <w:vMerge w:val="restart"/>
          </w:tcPr>
          <w:p w:rsidR="00187271" w:rsidRDefault="00187271">
            <w:pPr>
              <w:pStyle w:val="ConsPlusNormal"/>
            </w:pPr>
            <w:r>
              <w:t>Вс.</w:t>
            </w:r>
          </w:p>
        </w:tc>
        <w:tc>
          <w:tcPr>
            <w:tcW w:w="737" w:type="dxa"/>
          </w:tcPr>
          <w:p w:rsidR="00187271" w:rsidRDefault="00187271">
            <w:pPr>
              <w:pStyle w:val="ConsPlusNormal"/>
            </w:pPr>
            <w:r>
              <w:t>1</w:t>
            </w:r>
          </w:p>
        </w:tc>
        <w:tc>
          <w:tcPr>
            <w:tcW w:w="1077" w:type="dxa"/>
          </w:tcPr>
          <w:p w:rsidR="00187271" w:rsidRDefault="00187271">
            <w:pPr>
              <w:pStyle w:val="ConsPlusNormal"/>
            </w:pPr>
            <w:r>
              <w:t>0.75</w:t>
            </w:r>
          </w:p>
        </w:tc>
        <w:tc>
          <w:tcPr>
            <w:tcW w:w="1304" w:type="dxa"/>
          </w:tcPr>
          <w:p w:rsidR="00187271" w:rsidRDefault="00187271">
            <w:pPr>
              <w:pStyle w:val="ConsPlusNormal"/>
            </w:pPr>
            <w:r>
              <w:t>8.86</w:t>
            </w:r>
          </w:p>
        </w:tc>
        <w:tc>
          <w:tcPr>
            <w:tcW w:w="994" w:type="dxa"/>
          </w:tcPr>
          <w:p w:rsidR="00187271" w:rsidRDefault="00187271">
            <w:pPr>
              <w:pStyle w:val="ConsPlusNormal"/>
            </w:pPr>
            <w:r>
              <w:t>0.066</w:t>
            </w:r>
          </w:p>
        </w:tc>
        <w:tc>
          <w:tcPr>
            <w:tcW w:w="1191" w:type="dxa"/>
          </w:tcPr>
          <w:p w:rsidR="00187271" w:rsidRDefault="00187271">
            <w:pPr>
              <w:pStyle w:val="ConsPlusNormal"/>
            </w:pPr>
            <w:r>
              <w:t>98</w:t>
            </w:r>
          </w:p>
        </w:tc>
        <w:tc>
          <w:tcPr>
            <w:tcW w:w="1534" w:type="dxa"/>
          </w:tcPr>
          <w:p w:rsidR="00187271" w:rsidRDefault="00187271">
            <w:pPr>
              <w:pStyle w:val="ConsPlusNormal"/>
            </w:pPr>
            <w:r>
              <w:t>106.50</w:t>
            </w:r>
          </w:p>
        </w:tc>
        <w:tc>
          <w:tcPr>
            <w:tcW w:w="934" w:type="dxa"/>
          </w:tcPr>
          <w:p w:rsidR="00187271" w:rsidRDefault="00187271">
            <w:pPr>
              <w:pStyle w:val="ConsPlusNormal"/>
            </w:pPr>
            <w:r>
              <w:t>8.498</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2</w:t>
            </w:r>
          </w:p>
        </w:tc>
        <w:tc>
          <w:tcPr>
            <w:tcW w:w="1077" w:type="dxa"/>
          </w:tcPr>
          <w:p w:rsidR="00187271" w:rsidRDefault="00187271">
            <w:pPr>
              <w:pStyle w:val="ConsPlusNormal"/>
            </w:pPr>
            <w:r>
              <w:t>0.75</w:t>
            </w:r>
          </w:p>
        </w:tc>
        <w:tc>
          <w:tcPr>
            <w:tcW w:w="1304" w:type="dxa"/>
          </w:tcPr>
          <w:p w:rsidR="00187271" w:rsidRDefault="00187271">
            <w:pPr>
              <w:pStyle w:val="ConsPlusNormal"/>
            </w:pPr>
            <w:r>
              <w:t>15.19</w:t>
            </w:r>
          </w:p>
        </w:tc>
        <w:tc>
          <w:tcPr>
            <w:tcW w:w="994" w:type="dxa"/>
          </w:tcPr>
          <w:p w:rsidR="00187271" w:rsidRDefault="00187271">
            <w:pPr>
              <w:pStyle w:val="ConsPlusNormal"/>
            </w:pPr>
            <w:r>
              <w:t>0.114</w:t>
            </w:r>
          </w:p>
        </w:tc>
        <w:tc>
          <w:tcPr>
            <w:tcW w:w="1191" w:type="dxa"/>
          </w:tcPr>
          <w:p w:rsidR="00187271" w:rsidRDefault="00187271">
            <w:pPr>
              <w:pStyle w:val="ConsPlusNormal"/>
            </w:pPr>
            <w:r>
              <w:t>95</w:t>
            </w:r>
          </w:p>
        </w:tc>
        <w:tc>
          <w:tcPr>
            <w:tcW w:w="1534" w:type="dxa"/>
          </w:tcPr>
          <w:p w:rsidR="00187271" w:rsidRDefault="00187271">
            <w:pPr>
              <w:pStyle w:val="ConsPlusNormal"/>
            </w:pPr>
            <w:r>
              <w:t>109.57</w:t>
            </w:r>
          </w:p>
        </w:tc>
        <w:tc>
          <w:tcPr>
            <w:tcW w:w="934" w:type="dxa"/>
          </w:tcPr>
          <w:p w:rsidR="00187271" w:rsidRDefault="00187271">
            <w:pPr>
              <w:pStyle w:val="ConsPlusNormal"/>
            </w:pPr>
            <w:r>
              <w:t>14.568</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3</w:t>
            </w:r>
          </w:p>
        </w:tc>
        <w:tc>
          <w:tcPr>
            <w:tcW w:w="1077" w:type="dxa"/>
          </w:tcPr>
          <w:p w:rsidR="00187271" w:rsidRDefault="00187271">
            <w:pPr>
              <w:pStyle w:val="ConsPlusNormal"/>
            </w:pPr>
            <w:r>
              <w:t>0.75</w:t>
            </w:r>
          </w:p>
        </w:tc>
        <w:tc>
          <w:tcPr>
            <w:tcW w:w="1304" w:type="dxa"/>
          </w:tcPr>
          <w:p w:rsidR="00187271" w:rsidRDefault="00187271">
            <w:pPr>
              <w:pStyle w:val="ConsPlusNormal"/>
            </w:pPr>
            <w:r>
              <w:t>14.22</w:t>
            </w:r>
          </w:p>
        </w:tc>
        <w:tc>
          <w:tcPr>
            <w:tcW w:w="994" w:type="dxa"/>
          </w:tcPr>
          <w:p w:rsidR="00187271" w:rsidRDefault="00187271">
            <w:pPr>
              <w:pStyle w:val="ConsPlusNormal"/>
            </w:pPr>
            <w:r>
              <w:t>0.107</w:t>
            </w:r>
          </w:p>
        </w:tc>
        <w:tc>
          <w:tcPr>
            <w:tcW w:w="1191" w:type="dxa"/>
          </w:tcPr>
          <w:p w:rsidR="00187271" w:rsidRDefault="00187271">
            <w:pPr>
              <w:pStyle w:val="ConsPlusNormal"/>
            </w:pPr>
            <w:r>
              <w:t>97</w:t>
            </w:r>
          </w:p>
        </w:tc>
        <w:tc>
          <w:tcPr>
            <w:tcW w:w="1534" w:type="dxa"/>
          </w:tcPr>
          <w:p w:rsidR="00187271" w:rsidRDefault="00187271">
            <w:pPr>
              <w:pStyle w:val="ConsPlusNormal"/>
            </w:pPr>
            <w:r>
              <w:t>110.64</w:t>
            </w:r>
          </w:p>
        </w:tc>
        <w:tc>
          <w:tcPr>
            <w:tcW w:w="934" w:type="dxa"/>
          </w:tcPr>
          <w:p w:rsidR="00187271" w:rsidRDefault="00187271">
            <w:pPr>
              <w:pStyle w:val="ConsPlusNormal"/>
            </w:pPr>
            <w:r>
              <w:t>13.638</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4</w:t>
            </w:r>
          </w:p>
        </w:tc>
        <w:tc>
          <w:tcPr>
            <w:tcW w:w="1077" w:type="dxa"/>
          </w:tcPr>
          <w:p w:rsidR="00187271" w:rsidRDefault="00187271">
            <w:pPr>
              <w:pStyle w:val="ConsPlusNormal"/>
            </w:pPr>
            <w:r>
              <w:t>0.75</w:t>
            </w:r>
          </w:p>
        </w:tc>
        <w:tc>
          <w:tcPr>
            <w:tcW w:w="1304" w:type="dxa"/>
          </w:tcPr>
          <w:p w:rsidR="00187271" w:rsidRDefault="00187271">
            <w:pPr>
              <w:pStyle w:val="ConsPlusNormal"/>
            </w:pPr>
            <w:r>
              <w:t>7.89</w:t>
            </w:r>
          </w:p>
        </w:tc>
        <w:tc>
          <w:tcPr>
            <w:tcW w:w="994" w:type="dxa"/>
          </w:tcPr>
          <w:p w:rsidR="00187271" w:rsidRDefault="00187271">
            <w:pPr>
              <w:pStyle w:val="ConsPlusNormal"/>
            </w:pPr>
            <w:r>
              <w:t>0.059</w:t>
            </w:r>
          </w:p>
        </w:tc>
        <w:tc>
          <w:tcPr>
            <w:tcW w:w="1191" w:type="dxa"/>
          </w:tcPr>
          <w:p w:rsidR="00187271" w:rsidRDefault="00187271">
            <w:pPr>
              <w:pStyle w:val="ConsPlusNormal"/>
            </w:pPr>
            <w:r>
              <w:t>93</w:t>
            </w:r>
          </w:p>
        </w:tc>
        <w:tc>
          <w:tcPr>
            <w:tcW w:w="1534" w:type="dxa"/>
          </w:tcPr>
          <w:p w:rsidR="00187271" w:rsidRDefault="00187271">
            <w:pPr>
              <w:pStyle w:val="ConsPlusNormal"/>
            </w:pPr>
            <w:r>
              <w:t>100.57</w:t>
            </w:r>
          </w:p>
        </w:tc>
        <w:tc>
          <w:tcPr>
            <w:tcW w:w="934" w:type="dxa"/>
          </w:tcPr>
          <w:p w:rsidR="00187271" w:rsidRDefault="00187271">
            <w:pPr>
              <w:pStyle w:val="ConsPlusNormal"/>
            </w:pPr>
            <w:r>
              <w:t>7.568</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5</w:t>
            </w:r>
          </w:p>
        </w:tc>
        <w:tc>
          <w:tcPr>
            <w:tcW w:w="1077" w:type="dxa"/>
          </w:tcPr>
          <w:p w:rsidR="00187271" w:rsidRDefault="00187271">
            <w:pPr>
              <w:pStyle w:val="ConsPlusNormal"/>
            </w:pPr>
            <w:r>
              <w:t>0.75</w:t>
            </w:r>
          </w:p>
        </w:tc>
        <w:tc>
          <w:tcPr>
            <w:tcW w:w="1304" w:type="dxa"/>
          </w:tcPr>
          <w:p w:rsidR="00187271" w:rsidRDefault="00187271">
            <w:pPr>
              <w:pStyle w:val="ConsPlusNormal"/>
            </w:pPr>
            <w:r>
              <w:t>9.56</w:t>
            </w:r>
          </w:p>
        </w:tc>
        <w:tc>
          <w:tcPr>
            <w:tcW w:w="994" w:type="dxa"/>
          </w:tcPr>
          <w:p w:rsidR="00187271" w:rsidRDefault="00187271">
            <w:pPr>
              <w:pStyle w:val="ConsPlusNormal"/>
            </w:pPr>
            <w:r>
              <w:t>0.072</w:t>
            </w:r>
          </w:p>
        </w:tc>
        <w:tc>
          <w:tcPr>
            <w:tcW w:w="1191" w:type="dxa"/>
          </w:tcPr>
          <w:p w:rsidR="00187271" w:rsidRDefault="00187271">
            <w:pPr>
              <w:pStyle w:val="ConsPlusNormal"/>
            </w:pPr>
            <w:r>
              <w:t>96</w:t>
            </w:r>
          </w:p>
        </w:tc>
        <w:tc>
          <w:tcPr>
            <w:tcW w:w="1534" w:type="dxa"/>
          </w:tcPr>
          <w:p w:rsidR="00187271" w:rsidRDefault="00187271">
            <w:pPr>
              <w:pStyle w:val="ConsPlusNormal"/>
            </w:pPr>
            <w:r>
              <w:t>105.17</w:t>
            </w:r>
          </w:p>
        </w:tc>
        <w:tc>
          <w:tcPr>
            <w:tcW w:w="934" w:type="dxa"/>
          </w:tcPr>
          <w:p w:rsidR="00187271" w:rsidRDefault="00187271">
            <w:pPr>
              <w:pStyle w:val="ConsPlusNormal"/>
            </w:pPr>
            <w:r>
              <w:t>9.168</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6</w:t>
            </w:r>
          </w:p>
        </w:tc>
        <w:tc>
          <w:tcPr>
            <w:tcW w:w="1077" w:type="dxa"/>
          </w:tcPr>
          <w:p w:rsidR="00187271" w:rsidRDefault="00187271">
            <w:pPr>
              <w:pStyle w:val="ConsPlusNormal"/>
            </w:pPr>
            <w:r>
              <w:t>0.75</w:t>
            </w:r>
          </w:p>
        </w:tc>
        <w:tc>
          <w:tcPr>
            <w:tcW w:w="1304" w:type="dxa"/>
          </w:tcPr>
          <w:p w:rsidR="00187271" w:rsidRDefault="00187271">
            <w:pPr>
              <w:pStyle w:val="ConsPlusNormal"/>
            </w:pPr>
            <w:r>
              <w:t>13.99</w:t>
            </w:r>
          </w:p>
        </w:tc>
        <w:tc>
          <w:tcPr>
            <w:tcW w:w="994" w:type="dxa"/>
          </w:tcPr>
          <w:p w:rsidR="00187271" w:rsidRDefault="00187271">
            <w:pPr>
              <w:pStyle w:val="ConsPlusNormal"/>
            </w:pPr>
            <w:r>
              <w:t>0.105</w:t>
            </w:r>
          </w:p>
        </w:tc>
        <w:tc>
          <w:tcPr>
            <w:tcW w:w="1191" w:type="dxa"/>
          </w:tcPr>
          <w:p w:rsidR="00187271" w:rsidRDefault="00187271">
            <w:pPr>
              <w:pStyle w:val="ConsPlusNormal"/>
            </w:pPr>
            <w:r>
              <w:t>95</w:t>
            </w:r>
          </w:p>
        </w:tc>
        <w:tc>
          <w:tcPr>
            <w:tcW w:w="1534" w:type="dxa"/>
          </w:tcPr>
          <w:p w:rsidR="00187271" w:rsidRDefault="00187271">
            <w:pPr>
              <w:pStyle w:val="ConsPlusNormal"/>
            </w:pPr>
            <w:r>
              <w:t>108.42</w:t>
            </w:r>
          </w:p>
        </w:tc>
        <w:tc>
          <w:tcPr>
            <w:tcW w:w="934" w:type="dxa"/>
          </w:tcPr>
          <w:p w:rsidR="00187271" w:rsidRDefault="00187271">
            <w:pPr>
              <w:pStyle w:val="ConsPlusNormal"/>
            </w:pPr>
            <w:r>
              <w:t>13.418</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7</w:t>
            </w:r>
          </w:p>
        </w:tc>
        <w:tc>
          <w:tcPr>
            <w:tcW w:w="1077" w:type="dxa"/>
          </w:tcPr>
          <w:p w:rsidR="00187271" w:rsidRDefault="00187271">
            <w:pPr>
              <w:pStyle w:val="ConsPlusNormal"/>
            </w:pPr>
            <w:r>
              <w:t>0.75</w:t>
            </w:r>
          </w:p>
        </w:tc>
        <w:tc>
          <w:tcPr>
            <w:tcW w:w="1304" w:type="dxa"/>
          </w:tcPr>
          <w:p w:rsidR="00187271" w:rsidRDefault="00187271">
            <w:pPr>
              <w:pStyle w:val="ConsPlusNormal"/>
            </w:pPr>
            <w:r>
              <w:t>9.09</w:t>
            </w:r>
          </w:p>
        </w:tc>
        <w:tc>
          <w:tcPr>
            <w:tcW w:w="994" w:type="dxa"/>
          </w:tcPr>
          <w:p w:rsidR="00187271" w:rsidRDefault="00187271">
            <w:pPr>
              <w:pStyle w:val="ConsPlusNormal"/>
            </w:pPr>
            <w:r>
              <w:t>0.068</w:t>
            </w:r>
          </w:p>
        </w:tc>
        <w:tc>
          <w:tcPr>
            <w:tcW w:w="1191" w:type="dxa"/>
          </w:tcPr>
          <w:p w:rsidR="00187271" w:rsidRDefault="00187271">
            <w:pPr>
              <w:pStyle w:val="ConsPlusNormal"/>
            </w:pPr>
            <w:r>
              <w:t>97</w:t>
            </w:r>
          </w:p>
        </w:tc>
        <w:tc>
          <w:tcPr>
            <w:tcW w:w="1534" w:type="dxa"/>
          </w:tcPr>
          <w:p w:rsidR="00187271" w:rsidRDefault="00187271">
            <w:pPr>
              <w:pStyle w:val="ConsPlusNormal"/>
            </w:pPr>
            <w:r>
              <w:t>105.72</w:t>
            </w:r>
          </w:p>
        </w:tc>
        <w:tc>
          <w:tcPr>
            <w:tcW w:w="934" w:type="dxa"/>
          </w:tcPr>
          <w:p w:rsidR="00187271" w:rsidRDefault="00187271">
            <w:pPr>
              <w:pStyle w:val="ConsPlusNormal"/>
            </w:pPr>
            <w:r>
              <w:t>8.718</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8</w:t>
            </w:r>
          </w:p>
        </w:tc>
        <w:tc>
          <w:tcPr>
            <w:tcW w:w="1077" w:type="dxa"/>
          </w:tcPr>
          <w:p w:rsidR="00187271" w:rsidRDefault="00187271">
            <w:pPr>
              <w:pStyle w:val="ConsPlusNormal"/>
            </w:pPr>
            <w:r>
              <w:t>0.75</w:t>
            </w:r>
          </w:p>
        </w:tc>
        <w:tc>
          <w:tcPr>
            <w:tcW w:w="1304" w:type="dxa"/>
          </w:tcPr>
          <w:p w:rsidR="00187271" w:rsidRDefault="00187271">
            <w:pPr>
              <w:pStyle w:val="ConsPlusNormal"/>
            </w:pPr>
            <w:r>
              <w:t>13.52</w:t>
            </w:r>
          </w:p>
        </w:tc>
        <w:tc>
          <w:tcPr>
            <w:tcW w:w="994" w:type="dxa"/>
          </w:tcPr>
          <w:p w:rsidR="00187271" w:rsidRDefault="00187271">
            <w:pPr>
              <w:pStyle w:val="ConsPlusNormal"/>
            </w:pPr>
            <w:r>
              <w:t>0.101</w:t>
            </w:r>
          </w:p>
        </w:tc>
        <w:tc>
          <w:tcPr>
            <w:tcW w:w="1191" w:type="dxa"/>
          </w:tcPr>
          <w:p w:rsidR="00187271" w:rsidRDefault="00187271">
            <w:pPr>
              <w:pStyle w:val="ConsPlusNormal"/>
            </w:pPr>
            <w:r>
              <w:t>95</w:t>
            </w:r>
          </w:p>
        </w:tc>
        <w:tc>
          <w:tcPr>
            <w:tcW w:w="1534" w:type="dxa"/>
          </w:tcPr>
          <w:p w:rsidR="00187271" w:rsidRDefault="00187271">
            <w:pPr>
              <w:pStyle w:val="ConsPlusNormal"/>
            </w:pPr>
            <w:r>
              <w:t>107.97</w:t>
            </w:r>
          </w:p>
        </w:tc>
        <w:tc>
          <w:tcPr>
            <w:tcW w:w="934" w:type="dxa"/>
          </w:tcPr>
          <w:p w:rsidR="00187271" w:rsidRDefault="00187271">
            <w:pPr>
              <w:pStyle w:val="ConsPlusNormal"/>
            </w:pPr>
            <w:r>
              <w:t>12.968</w:t>
            </w:r>
          </w:p>
        </w:tc>
        <w:tc>
          <w:tcPr>
            <w:tcW w:w="1077"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пгт. Излучинск, ул. Набережная, 16 (240 человек)</w:t>
      </w:r>
    </w:p>
    <w:p w:rsidR="00187271" w:rsidRDefault="00187271">
      <w:pPr>
        <w:pStyle w:val="ConsPlusNormal"/>
        <w:spacing w:before="220"/>
        <w:ind w:firstLine="540"/>
        <w:jc w:val="both"/>
      </w:pPr>
      <w:r>
        <w:lastRenderedPageBreak/>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8</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680"/>
        <w:gridCol w:w="737"/>
        <w:gridCol w:w="1077"/>
        <w:gridCol w:w="1304"/>
        <w:gridCol w:w="994"/>
        <w:gridCol w:w="1134"/>
        <w:gridCol w:w="1304"/>
        <w:gridCol w:w="934"/>
        <w:gridCol w:w="964"/>
      </w:tblGrid>
      <w:tr w:rsidR="00187271">
        <w:tc>
          <w:tcPr>
            <w:tcW w:w="1324" w:type="dxa"/>
          </w:tcPr>
          <w:p w:rsidR="00187271" w:rsidRDefault="00187271">
            <w:pPr>
              <w:pStyle w:val="ConsPlusNormal"/>
              <w:jc w:val="center"/>
            </w:pPr>
            <w:r>
              <w:t>Дата проведения замеров</w:t>
            </w:r>
          </w:p>
        </w:tc>
        <w:tc>
          <w:tcPr>
            <w:tcW w:w="680" w:type="dxa"/>
          </w:tcPr>
          <w:p w:rsidR="00187271" w:rsidRDefault="00187271">
            <w:pPr>
              <w:pStyle w:val="ConsPlusNormal"/>
              <w:jc w:val="center"/>
            </w:pPr>
            <w:r>
              <w:t>День недели</w:t>
            </w:r>
          </w:p>
        </w:tc>
        <w:tc>
          <w:tcPr>
            <w:tcW w:w="737" w:type="dxa"/>
          </w:tcPr>
          <w:p w:rsidR="00187271" w:rsidRDefault="00187271">
            <w:pPr>
              <w:pStyle w:val="ConsPlusNormal"/>
              <w:jc w:val="center"/>
            </w:pPr>
            <w:r>
              <w:t>N контейнера</w:t>
            </w:r>
          </w:p>
        </w:tc>
        <w:tc>
          <w:tcPr>
            <w:tcW w:w="1077" w:type="dxa"/>
          </w:tcPr>
          <w:p w:rsidR="00187271" w:rsidRDefault="00187271">
            <w:pPr>
              <w:pStyle w:val="ConsPlusNormal"/>
              <w:jc w:val="center"/>
            </w:pPr>
            <w:r>
              <w:t>Объем контейнера, м</w:t>
            </w:r>
            <w:r>
              <w:rPr>
                <w:vertAlign w:val="superscript"/>
              </w:rPr>
              <w:t>3</w:t>
            </w:r>
          </w:p>
        </w:tc>
        <w:tc>
          <w:tcPr>
            <w:tcW w:w="130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134" w:type="dxa"/>
          </w:tcPr>
          <w:p w:rsidR="00187271" w:rsidRDefault="00187271">
            <w:pPr>
              <w:pStyle w:val="ConsPlusNormal"/>
              <w:jc w:val="center"/>
            </w:pPr>
            <w:r>
              <w:t>Масса порожнего контейнера, кг</w:t>
            </w:r>
          </w:p>
        </w:tc>
        <w:tc>
          <w:tcPr>
            <w:tcW w:w="130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964"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680" w:type="dxa"/>
          </w:tcPr>
          <w:p w:rsidR="00187271" w:rsidRDefault="00187271">
            <w:pPr>
              <w:pStyle w:val="ConsPlusNormal"/>
              <w:jc w:val="center"/>
            </w:pPr>
            <w:r>
              <w:t>2</w:t>
            </w:r>
          </w:p>
        </w:tc>
        <w:tc>
          <w:tcPr>
            <w:tcW w:w="737" w:type="dxa"/>
          </w:tcPr>
          <w:p w:rsidR="00187271" w:rsidRDefault="00187271">
            <w:pPr>
              <w:pStyle w:val="ConsPlusNormal"/>
              <w:jc w:val="center"/>
            </w:pPr>
            <w:r>
              <w:t>3</w:t>
            </w:r>
          </w:p>
        </w:tc>
        <w:tc>
          <w:tcPr>
            <w:tcW w:w="1077" w:type="dxa"/>
          </w:tcPr>
          <w:p w:rsidR="00187271" w:rsidRDefault="00187271">
            <w:pPr>
              <w:pStyle w:val="ConsPlusNormal"/>
              <w:jc w:val="center"/>
            </w:pPr>
            <w:r>
              <w:t>4</w:t>
            </w:r>
          </w:p>
        </w:tc>
        <w:tc>
          <w:tcPr>
            <w:tcW w:w="130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134" w:type="dxa"/>
          </w:tcPr>
          <w:p w:rsidR="00187271" w:rsidRDefault="00187271">
            <w:pPr>
              <w:pStyle w:val="ConsPlusNormal"/>
              <w:jc w:val="center"/>
            </w:pPr>
            <w:r>
              <w:t>7</w:t>
            </w:r>
          </w:p>
        </w:tc>
        <w:tc>
          <w:tcPr>
            <w:tcW w:w="130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964"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24.10.2018</w:t>
            </w:r>
          </w:p>
        </w:tc>
        <w:tc>
          <w:tcPr>
            <w:tcW w:w="680" w:type="dxa"/>
            <w:vMerge w:val="restart"/>
          </w:tcPr>
          <w:p w:rsidR="00187271" w:rsidRDefault="00187271">
            <w:pPr>
              <w:pStyle w:val="ConsPlusNormal"/>
            </w:pPr>
            <w:r>
              <w:t>Пн.</w:t>
            </w:r>
          </w:p>
        </w:tc>
        <w:tc>
          <w:tcPr>
            <w:tcW w:w="737" w:type="dxa"/>
          </w:tcPr>
          <w:p w:rsidR="00187271" w:rsidRDefault="00187271">
            <w:pPr>
              <w:pStyle w:val="ConsPlusNormal"/>
            </w:pPr>
            <w:r>
              <w:t>1</w:t>
            </w:r>
          </w:p>
        </w:tc>
        <w:tc>
          <w:tcPr>
            <w:tcW w:w="1077" w:type="dxa"/>
          </w:tcPr>
          <w:p w:rsidR="00187271" w:rsidRDefault="00187271">
            <w:pPr>
              <w:pStyle w:val="ConsPlusNormal"/>
            </w:pPr>
            <w:r>
              <w:t>0.75</w:t>
            </w:r>
          </w:p>
        </w:tc>
        <w:tc>
          <w:tcPr>
            <w:tcW w:w="1304" w:type="dxa"/>
          </w:tcPr>
          <w:p w:rsidR="00187271" w:rsidRDefault="00187271">
            <w:pPr>
              <w:pStyle w:val="ConsPlusNormal"/>
            </w:pPr>
            <w:r>
              <w:t>9.19</w:t>
            </w:r>
          </w:p>
        </w:tc>
        <w:tc>
          <w:tcPr>
            <w:tcW w:w="994" w:type="dxa"/>
          </w:tcPr>
          <w:p w:rsidR="00187271" w:rsidRDefault="00187271">
            <w:pPr>
              <w:pStyle w:val="ConsPlusNormal"/>
            </w:pPr>
            <w:r>
              <w:t>0.069</w:t>
            </w:r>
          </w:p>
        </w:tc>
        <w:tc>
          <w:tcPr>
            <w:tcW w:w="1134" w:type="dxa"/>
          </w:tcPr>
          <w:p w:rsidR="00187271" w:rsidRDefault="00187271">
            <w:pPr>
              <w:pStyle w:val="ConsPlusNormal"/>
            </w:pPr>
            <w:r>
              <w:t>98</w:t>
            </w:r>
          </w:p>
        </w:tc>
        <w:tc>
          <w:tcPr>
            <w:tcW w:w="1304" w:type="dxa"/>
          </w:tcPr>
          <w:p w:rsidR="00187271" w:rsidRDefault="00187271">
            <w:pPr>
              <w:pStyle w:val="ConsPlusNormal"/>
            </w:pPr>
            <w:r>
              <w:t>106.622</w:t>
            </w:r>
          </w:p>
        </w:tc>
        <w:tc>
          <w:tcPr>
            <w:tcW w:w="934" w:type="dxa"/>
          </w:tcPr>
          <w:p w:rsidR="00187271" w:rsidRDefault="00187271">
            <w:pPr>
              <w:pStyle w:val="ConsPlusNormal"/>
            </w:pPr>
            <w:r>
              <w:t>8.6215</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2</w:t>
            </w:r>
          </w:p>
        </w:tc>
        <w:tc>
          <w:tcPr>
            <w:tcW w:w="1077" w:type="dxa"/>
          </w:tcPr>
          <w:p w:rsidR="00187271" w:rsidRDefault="00187271">
            <w:pPr>
              <w:pStyle w:val="ConsPlusNormal"/>
            </w:pPr>
            <w:r>
              <w:t>0.75</w:t>
            </w:r>
          </w:p>
        </w:tc>
        <w:tc>
          <w:tcPr>
            <w:tcW w:w="1304" w:type="dxa"/>
          </w:tcPr>
          <w:p w:rsidR="00187271" w:rsidRDefault="00187271">
            <w:pPr>
              <w:pStyle w:val="ConsPlusNormal"/>
            </w:pPr>
            <w:r>
              <w:t>15.74</w:t>
            </w:r>
          </w:p>
        </w:tc>
        <w:tc>
          <w:tcPr>
            <w:tcW w:w="994" w:type="dxa"/>
          </w:tcPr>
          <w:p w:rsidR="00187271" w:rsidRDefault="00187271">
            <w:pPr>
              <w:pStyle w:val="ConsPlusNormal"/>
            </w:pPr>
            <w:r>
              <w:t>0.118</w:t>
            </w:r>
          </w:p>
        </w:tc>
        <w:tc>
          <w:tcPr>
            <w:tcW w:w="1134" w:type="dxa"/>
          </w:tcPr>
          <w:p w:rsidR="00187271" w:rsidRDefault="00187271">
            <w:pPr>
              <w:pStyle w:val="ConsPlusNormal"/>
            </w:pPr>
            <w:r>
              <w:t>95</w:t>
            </w:r>
          </w:p>
        </w:tc>
        <w:tc>
          <w:tcPr>
            <w:tcW w:w="1304" w:type="dxa"/>
          </w:tcPr>
          <w:p w:rsidR="00187271" w:rsidRDefault="00187271">
            <w:pPr>
              <w:pStyle w:val="ConsPlusNormal"/>
            </w:pPr>
            <w:r>
              <w:t>109.766</w:t>
            </w:r>
          </w:p>
        </w:tc>
        <w:tc>
          <w:tcPr>
            <w:tcW w:w="934" w:type="dxa"/>
          </w:tcPr>
          <w:p w:rsidR="00187271" w:rsidRDefault="00187271">
            <w:pPr>
              <w:pStyle w:val="ConsPlusNormal"/>
            </w:pPr>
            <w:r>
              <w:t>14.7655</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3</w:t>
            </w:r>
          </w:p>
        </w:tc>
        <w:tc>
          <w:tcPr>
            <w:tcW w:w="1077" w:type="dxa"/>
          </w:tcPr>
          <w:p w:rsidR="00187271" w:rsidRDefault="00187271">
            <w:pPr>
              <w:pStyle w:val="ConsPlusNormal"/>
            </w:pPr>
            <w:r>
              <w:t>0.75</w:t>
            </w:r>
          </w:p>
        </w:tc>
        <w:tc>
          <w:tcPr>
            <w:tcW w:w="1304" w:type="dxa"/>
          </w:tcPr>
          <w:p w:rsidR="00187271" w:rsidRDefault="00187271">
            <w:pPr>
              <w:pStyle w:val="ConsPlusNormal"/>
            </w:pPr>
            <w:r>
              <w:t>14.68</w:t>
            </w:r>
          </w:p>
        </w:tc>
        <w:tc>
          <w:tcPr>
            <w:tcW w:w="994" w:type="dxa"/>
          </w:tcPr>
          <w:p w:rsidR="00187271" w:rsidRDefault="00187271">
            <w:pPr>
              <w:pStyle w:val="ConsPlusNormal"/>
            </w:pPr>
            <w:r>
              <w:t>0.110</w:t>
            </w:r>
          </w:p>
        </w:tc>
        <w:tc>
          <w:tcPr>
            <w:tcW w:w="1134" w:type="dxa"/>
          </w:tcPr>
          <w:p w:rsidR="00187271" w:rsidRDefault="00187271">
            <w:pPr>
              <w:pStyle w:val="ConsPlusNormal"/>
            </w:pPr>
            <w:r>
              <w:t>97</w:t>
            </w:r>
          </w:p>
        </w:tc>
        <w:tc>
          <w:tcPr>
            <w:tcW w:w="1304" w:type="dxa"/>
          </w:tcPr>
          <w:p w:rsidR="00187271" w:rsidRDefault="00187271">
            <w:pPr>
              <w:pStyle w:val="ConsPlusNormal"/>
            </w:pPr>
            <w:r>
              <w:t>110.77</w:t>
            </w:r>
          </w:p>
        </w:tc>
        <w:tc>
          <w:tcPr>
            <w:tcW w:w="934" w:type="dxa"/>
          </w:tcPr>
          <w:p w:rsidR="00187271" w:rsidRDefault="00187271">
            <w:pPr>
              <w:pStyle w:val="ConsPlusNormal"/>
            </w:pPr>
            <w:r>
              <w:t>13.7695</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4</w:t>
            </w:r>
          </w:p>
        </w:tc>
        <w:tc>
          <w:tcPr>
            <w:tcW w:w="1077" w:type="dxa"/>
          </w:tcPr>
          <w:p w:rsidR="00187271" w:rsidRDefault="00187271">
            <w:pPr>
              <w:pStyle w:val="ConsPlusNormal"/>
            </w:pPr>
            <w:r>
              <w:t>0.75</w:t>
            </w:r>
          </w:p>
        </w:tc>
        <w:tc>
          <w:tcPr>
            <w:tcW w:w="1304" w:type="dxa"/>
          </w:tcPr>
          <w:p w:rsidR="00187271" w:rsidRDefault="00187271">
            <w:pPr>
              <w:pStyle w:val="ConsPlusNormal"/>
            </w:pPr>
            <w:r>
              <w:t>8.13</w:t>
            </w:r>
          </w:p>
        </w:tc>
        <w:tc>
          <w:tcPr>
            <w:tcW w:w="994" w:type="dxa"/>
          </w:tcPr>
          <w:p w:rsidR="00187271" w:rsidRDefault="00187271">
            <w:pPr>
              <w:pStyle w:val="ConsPlusNormal"/>
            </w:pPr>
            <w:r>
              <w:t>0.061</w:t>
            </w:r>
          </w:p>
        </w:tc>
        <w:tc>
          <w:tcPr>
            <w:tcW w:w="1134" w:type="dxa"/>
          </w:tcPr>
          <w:p w:rsidR="00187271" w:rsidRDefault="00187271">
            <w:pPr>
              <w:pStyle w:val="ConsPlusNormal"/>
            </w:pPr>
            <w:r>
              <w:t>93</w:t>
            </w:r>
          </w:p>
        </w:tc>
        <w:tc>
          <w:tcPr>
            <w:tcW w:w="1304" w:type="dxa"/>
          </w:tcPr>
          <w:p w:rsidR="00187271" w:rsidRDefault="00187271">
            <w:pPr>
              <w:pStyle w:val="ConsPlusNormal"/>
            </w:pPr>
            <w:r>
              <w:t>100.626</w:t>
            </w:r>
          </w:p>
        </w:tc>
        <w:tc>
          <w:tcPr>
            <w:tcW w:w="934" w:type="dxa"/>
          </w:tcPr>
          <w:p w:rsidR="00187271" w:rsidRDefault="00187271">
            <w:pPr>
              <w:pStyle w:val="ConsPlusNormal"/>
            </w:pPr>
            <w:r>
              <w:t>7.6255</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5</w:t>
            </w:r>
          </w:p>
        </w:tc>
        <w:tc>
          <w:tcPr>
            <w:tcW w:w="1077" w:type="dxa"/>
          </w:tcPr>
          <w:p w:rsidR="00187271" w:rsidRDefault="00187271">
            <w:pPr>
              <w:pStyle w:val="ConsPlusNormal"/>
            </w:pPr>
            <w:r>
              <w:t>0.75</w:t>
            </w:r>
          </w:p>
        </w:tc>
        <w:tc>
          <w:tcPr>
            <w:tcW w:w="1304" w:type="dxa"/>
          </w:tcPr>
          <w:p w:rsidR="00187271" w:rsidRDefault="00187271">
            <w:pPr>
              <w:pStyle w:val="ConsPlusNormal"/>
            </w:pPr>
            <w:r>
              <w:t>9.88</w:t>
            </w:r>
          </w:p>
        </w:tc>
        <w:tc>
          <w:tcPr>
            <w:tcW w:w="994" w:type="dxa"/>
          </w:tcPr>
          <w:p w:rsidR="00187271" w:rsidRDefault="00187271">
            <w:pPr>
              <w:pStyle w:val="ConsPlusNormal"/>
            </w:pPr>
            <w:r>
              <w:t>0.074</w:t>
            </w:r>
          </w:p>
        </w:tc>
        <w:tc>
          <w:tcPr>
            <w:tcW w:w="1134" w:type="dxa"/>
          </w:tcPr>
          <w:p w:rsidR="00187271" w:rsidRDefault="00187271">
            <w:pPr>
              <w:pStyle w:val="ConsPlusNormal"/>
            </w:pPr>
            <w:r>
              <w:t>96</w:t>
            </w:r>
          </w:p>
        </w:tc>
        <w:tc>
          <w:tcPr>
            <w:tcW w:w="1304" w:type="dxa"/>
          </w:tcPr>
          <w:p w:rsidR="00187271" w:rsidRDefault="00187271">
            <w:pPr>
              <w:pStyle w:val="ConsPlusNormal"/>
            </w:pPr>
            <w:r>
              <w:t>105.266</w:t>
            </w:r>
          </w:p>
        </w:tc>
        <w:tc>
          <w:tcPr>
            <w:tcW w:w="934" w:type="dxa"/>
          </w:tcPr>
          <w:p w:rsidR="00187271" w:rsidRDefault="00187271">
            <w:pPr>
              <w:pStyle w:val="ConsPlusNormal"/>
            </w:pPr>
            <w:r>
              <w:t>9.2655</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6</w:t>
            </w:r>
          </w:p>
        </w:tc>
        <w:tc>
          <w:tcPr>
            <w:tcW w:w="1077" w:type="dxa"/>
          </w:tcPr>
          <w:p w:rsidR="00187271" w:rsidRDefault="00187271">
            <w:pPr>
              <w:pStyle w:val="ConsPlusNormal"/>
            </w:pPr>
            <w:r>
              <w:t>0.75</w:t>
            </w:r>
          </w:p>
        </w:tc>
        <w:tc>
          <w:tcPr>
            <w:tcW w:w="1304" w:type="dxa"/>
          </w:tcPr>
          <w:p w:rsidR="00187271" w:rsidRDefault="00187271">
            <w:pPr>
              <w:pStyle w:val="ConsPlusNormal"/>
            </w:pPr>
            <w:r>
              <w:t>14.44</w:t>
            </w:r>
          </w:p>
        </w:tc>
        <w:tc>
          <w:tcPr>
            <w:tcW w:w="994" w:type="dxa"/>
          </w:tcPr>
          <w:p w:rsidR="00187271" w:rsidRDefault="00187271">
            <w:pPr>
              <w:pStyle w:val="ConsPlusNormal"/>
            </w:pPr>
            <w:r>
              <w:t>0.108</w:t>
            </w:r>
          </w:p>
        </w:tc>
        <w:tc>
          <w:tcPr>
            <w:tcW w:w="1134" w:type="dxa"/>
          </w:tcPr>
          <w:p w:rsidR="00187271" w:rsidRDefault="00187271">
            <w:pPr>
              <w:pStyle w:val="ConsPlusNormal"/>
            </w:pPr>
            <w:r>
              <w:t>95</w:t>
            </w:r>
          </w:p>
        </w:tc>
        <w:tc>
          <w:tcPr>
            <w:tcW w:w="1304" w:type="dxa"/>
          </w:tcPr>
          <w:p w:rsidR="00187271" w:rsidRDefault="00187271">
            <w:pPr>
              <w:pStyle w:val="ConsPlusNormal"/>
            </w:pPr>
            <w:r>
              <w:t>108.546</w:t>
            </w:r>
          </w:p>
        </w:tc>
        <w:tc>
          <w:tcPr>
            <w:tcW w:w="934" w:type="dxa"/>
          </w:tcPr>
          <w:p w:rsidR="00187271" w:rsidRDefault="00187271">
            <w:pPr>
              <w:pStyle w:val="ConsPlusNormal"/>
            </w:pPr>
            <w:r>
              <w:t>13.5455</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7</w:t>
            </w:r>
          </w:p>
        </w:tc>
        <w:tc>
          <w:tcPr>
            <w:tcW w:w="1077" w:type="dxa"/>
          </w:tcPr>
          <w:p w:rsidR="00187271" w:rsidRDefault="00187271">
            <w:pPr>
              <w:pStyle w:val="ConsPlusNormal"/>
            </w:pPr>
            <w:r>
              <w:t>0.75</w:t>
            </w:r>
          </w:p>
        </w:tc>
        <w:tc>
          <w:tcPr>
            <w:tcW w:w="1304" w:type="dxa"/>
          </w:tcPr>
          <w:p w:rsidR="00187271" w:rsidRDefault="00187271">
            <w:pPr>
              <w:pStyle w:val="ConsPlusNormal"/>
            </w:pPr>
            <w:r>
              <w:t>9.43</w:t>
            </w:r>
          </w:p>
        </w:tc>
        <w:tc>
          <w:tcPr>
            <w:tcW w:w="994" w:type="dxa"/>
          </w:tcPr>
          <w:p w:rsidR="00187271" w:rsidRDefault="00187271">
            <w:pPr>
              <w:pStyle w:val="ConsPlusNormal"/>
            </w:pPr>
            <w:r>
              <w:t>0.071</w:t>
            </w:r>
          </w:p>
        </w:tc>
        <w:tc>
          <w:tcPr>
            <w:tcW w:w="1134" w:type="dxa"/>
          </w:tcPr>
          <w:p w:rsidR="00187271" w:rsidRDefault="00187271">
            <w:pPr>
              <w:pStyle w:val="ConsPlusNormal"/>
            </w:pPr>
            <w:r>
              <w:t>97</w:t>
            </w:r>
          </w:p>
        </w:tc>
        <w:tc>
          <w:tcPr>
            <w:tcW w:w="1304" w:type="dxa"/>
          </w:tcPr>
          <w:p w:rsidR="00187271" w:rsidRDefault="00187271">
            <w:pPr>
              <w:pStyle w:val="ConsPlusNormal"/>
            </w:pPr>
            <w:r>
              <w:t>105.846</w:t>
            </w:r>
          </w:p>
        </w:tc>
        <w:tc>
          <w:tcPr>
            <w:tcW w:w="934" w:type="dxa"/>
          </w:tcPr>
          <w:p w:rsidR="00187271" w:rsidRDefault="00187271">
            <w:pPr>
              <w:pStyle w:val="ConsPlusNormal"/>
            </w:pPr>
            <w:r>
              <w:t>8.8455</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8</w:t>
            </w:r>
          </w:p>
        </w:tc>
        <w:tc>
          <w:tcPr>
            <w:tcW w:w="1077" w:type="dxa"/>
          </w:tcPr>
          <w:p w:rsidR="00187271" w:rsidRDefault="00187271">
            <w:pPr>
              <w:pStyle w:val="ConsPlusNormal"/>
            </w:pPr>
            <w:r>
              <w:t>0.75</w:t>
            </w:r>
          </w:p>
        </w:tc>
        <w:tc>
          <w:tcPr>
            <w:tcW w:w="1304" w:type="dxa"/>
          </w:tcPr>
          <w:p w:rsidR="00187271" w:rsidRDefault="00187271">
            <w:pPr>
              <w:pStyle w:val="ConsPlusNormal"/>
            </w:pPr>
            <w:r>
              <w:t>13.99</w:t>
            </w:r>
          </w:p>
        </w:tc>
        <w:tc>
          <w:tcPr>
            <w:tcW w:w="994" w:type="dxa"/>
          </w:tcPr>
          <w:p w:rsidR="00187271" w:rsidRDefault="00187271">
            <w:pPr>
              <w:pStyle w:val="ConsPlusNormal"/>
            </w:pPr>
            <w:r>
              <w:t>0.105</w:t>
            </w:r>
          </w:p>
        </w:tc>
        <w:tc>
          <w:tcPr>
            <w:tcW w:w="1134" w:type="dxa"/>
          </w:tcPr>
          <w:p w:rsidR="00187271" w:rsidRDefault="00187271">
            <w:pPr>
              <w:pStyle w:val="ConsPlusNormal"/>
            </w:pPr>
            <w:r>
              <w:t>95</w:t>
            </w:r>
          </w:p>
        </w:tc>
        <w:tc>
          <w:tcPr>
            <w:tcW w:w="1304" w:type="dxa"/>
          </w:tcPr>
          <w:p w:rsidR="00187271" w:rsidRDefault="00187271">
            <w:pPr>
              <w:pStyle w:val="ConsPlusNormal"/>
            </w:pPr>
            <w:r>
              <w:t>108.126</w:t>
            </w:r>
          </w:p>
        </w:tc>
        <w:tc>
          <w:tcPr>
            <w:tcW w:w="934" w:type="dxa"/>
          </w:tcPr>
          <w:p w:rsidR="00187271" w:rsidRDefault="00187271">
            <w:pPr>
              <w:pStyle w:val="ConsPlusNormal"/>
            </w:pPr>
            <w:r>
              <w:t>13.1255</w:t>
            </w: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25.10.2018</w:t>
            </w:r>
          </w:p>
        </w:tc>
        <w:tc>
          <w:tcPr>
            <w:tcW w:w="680" w:type="dxa"/>
            <w:vMerge w:val="restart"/>
          </w:tcPr>
          <w:p w:rsidR="00187271" w:rsidRDefault="00187271">
            <w:pPr>
              <w:pStyle w:val="ConsPlusNormal"/>
            </w:pPr>
            <w:r>
              <w:t>Вт.</w:t>
            </w:r>
          </w:p>
        </w:tc>
        <w:tc>
          <w:tcPr>
            <w:tcW w:w="737" w:type="dxa"/>
          </w:tcPr>
          <w:p w:rsidR="00187271" w:rsidRDefault="00187271">
            <w:pPr>
              <w:pStyle w:val="ConsPlusNormal"/>
            </w:pPr>
            <w:r>
              <w:t>1</w:t>
            </w:r>
          </w:p>
        </w:tc>
        <w:tc>
          <w:tcPr>
            <w:tcW w:w="1077" w:type="dxa"/>
          </w:tcPr>
          <w:p w:rsidR="00187271" w:rsidRDefault="00187271">
            <w:pPr>
              <w:pStyle w:val="ConsPlusNormal"/>
            </w:pPr>
            <w:r>
              <w:t>0.75</w:t>
            </w:r>
          </w:p>
        </w:tc>
        <w:tc>
          <w:tcPr>
            <w:tcW w:w="1304" w:type="dxa"/>
          </w:tcPr>
          <w:p w:rsidR="00187271" w:rsidRDefault="00187271">
            <w:pPr>
              <w:pStyle w:val="ConsPlusNormal"/>
            </w:pPr>
            <w:r>
              <w:t>9.89</w:t>
            </w:r>
          </w:p>
        </w:tc>
        <w:tc>
          <w:tcPr>
            <w:tcW w:w="994" w:type="dxa"/>
          </w:tcPr>
          <w:p w:rsidR="00187271" w:rsidRDefault="00187271">
            <w:pPr>
              <w:pStyle w:val="ConsPlusNormal"/>
            </w:pPr>
            <w:r>
              <w:t>0.074</w:t>
            </w:r>
          </w:p>
        </w:tc>
        <w:tc>
          <w:tcPr>
            <w:tcW w:w="1134" w:type="dxa"/>
          </w:tcPr>
          <w:p w:rsidR="00187271" w:rsidRDefault="00187271">
            <w:pPr>
              <w:pStyle w:val="ConsPlusNormal"/>
            </w:pPr>
            <w:r>
              <w:t>98</w:t>
            </w:r>
          </w:p>
        </w:tc>
        <w:tc>
          <w:tcPr>
            <w:tcW w:w="1304" w:type="dxa"/>
          </w:tcPr>
          <w:p w:rsidR="00187271" w:rsidRDefault="00187271">
            <w:pPr>
              <w:pStyle w:val="ConsPlusNormal"/>
            </w:pPr>
            <w:r>
              <w:t>107.253</w:t>
            </w:r>
          </w:p>
        </w:tc>
        <w:tc>
          <w:tcPr>
            <w:tcW w:w="934" w:type="dxa"/>
          </w:tcPr>
          <w:p w:rsidR="00187271" w:rsidRDefault="00187271">
            <w:pPr>
              <w:pStyle w:val="ConsPlusNormal"/>
            </w:pPr>
            <w:r>
              <w:t>9.253</w:t>
            </w:r>
          </w:p>
        </w:tc>
        <w:tc>
          <w:tcPr>
            <w:tcW w:w="964" w:type="dxa"/>
            <w:vMerge w:val="restart"/>
          </w:tcPr>
          <w:p w:rsidR="00187271" w:rsidRDefault="00187271">
            <w:pPr>
              <w:pStyle w:val="ConsPlusNormal"/>
            </w:pPr>
            <w:r>
              <w:t>КГО 21,084</w:t>
            </w: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2</w:t>
            </w:r>
          </w:p>
        </w:tc>
        <w:tc>
          <w:tcPr>
            <w:tcW w:w="1077" w:type="dxa"/>
          </w:tcPr>
          <w:p w:rsidR="00187271" w:rsidRDefault="00187271">
            <w:pPr>
              <w:pStyle w:val="ConsPlusNormal"/>
            </w:pPr>
            <w:r>
              <w:t>0.75</w:t>
            </w:r>
          </w:p>
        </w:tc>
        <w:tc>
          <w:tcPr>
            <w:tcW w:w="1304" w:type="dxa"/>
          </w:tcPr>
          <w:p w:rsidR="00187271" w:rsidRDefault="00187271">
            <w:pPr>
              <w:pStyle w:val="ConsPlusNormal"/>
            </w:pPr>
            <w:r>
              <w:t>16.37</w:t>
            </w:r>
          </w:p>
        </w:tc>
        <w:tc>
          <w:tcPr>
            <w:tcW w:w="994" w:type="dxa"/>
          </w:tcPr>
          <w:p w:rsidR="00187271" w:rsidRDefault="00187271">
            <w:pPr>
              <w:pStyle w:val="ConsPlusNormal"/>
            </w:pPr>
            <w:r>
              <w:t>0.123</w:t>
            </w:r>
          </w:p>
        </w:tc>
        <w:tc>
          <w:tcPr>
            <w:tcW w:w="1134" w:type="dxa"/>
          </w:tcPr>
          <w:p w:rsidR="00187271" w:rsidRDefault="00187271">
            <w:pPr>
              <w:pStyle w:val="ConsPlusNormal"/>
            </w:pPr>
            <w:r>
              <w:t>95</w:t>
            </w:r>
          </w:p>
        </w:tc>
        <w:tc>
          <w:tcPr>
            <w:tcW w:w="1304" w:type="dxa"/>
          </w:tcPr>
          <w:p w:rsidR="00187271" w:rsidRDefault="00187271">
            <w:pPr>
              <w:pStyle w:val="ConsPlusNormal"/>
            </w:pPr>
            <w:r>
              <w:t>110.323</w:t>
            </w:r>
          </w:p>
        </w:tc>
        <w:tc>
          <w:tcPr>
            <w:tcW w:w="934" w:type="dxa"/>
          </w:tcPr>
          <w:p w:rsidR="00187271" w:rsidRDefault="00187271">
            <w:pPr>
              <w:pStyle w:val="ConsPlusNormal"/>
            </w:pPr>
            <w:r>
              <w:t>15.323</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3</w:t>
            </w:r>
          </w:p>
        </w:tc>
        <w:tc>
          <w:tcPr>
            <w:tcW w:w="1077" w:type="dxa"/>
          </w:tcPr>
          <w:p w:rsidR="00187271" w:rsidRDefault="00187271">
            <w:pPr>
              <w:pStyle w:val="ConsPlusNormal"/>
            </w:pPr>
            <w:r>
              <w:t>0.75</w:t>
            </w:r>
          </w:p>
        </w:tc>
        <w:tc>
          <w:tcPr>
            <w:tcW w:w="1304" w:type="dxa"/>
          </w:tcPr>
          <w:p w:rsidR="00187271" w:rsidRDefault="00187271">
            <w:pPr>
              <w:pStyle w:val="ConsPlusNormal"/>
            </w:pPr>
            <w:r>
              <w:t>15.38</w:t>
            </w:r>
          </w:p>
        </w:tc>
        <w:tc>
          <w:tcPr>
            <w:tcW w:w="994" w:type="dxa"/>
          </w:tcPr>
          <w:p w:rsidR="00187271" w:rsidRDefault="00187271">
            <w:pPr>
              <w:pStyle w:val="ConsPlusNormal"/>
            </w:pPr>
            <w:r>
              <w:t>0.115</w:t>
            </w:r>
          </w:p>
        </w:tc>
        <w:tc>
          <w:tcPr>
            <w:tcW w:w="1134" w:type="dxa"/>
          </w:tcPr>
          <w:p w:rsidR="00187271" w:rsidRDefault="00187271">
            <w:pPr>
              <w:pStyle w:val="ConsPlusNormal"/>
            </w:pPr>
            <w:r>
              <w:t>97</w:t>
            </w:r>
          </w:p>
        </w:tc>
        <w:tc>
          <w:tcPr>
            <w:tcW w:w="1304" w:type="dxa"/>
          </w:tcPr>
          <w:p w:rsidR="00187271" w:rsidRDefault="00187271">
            <w:pPr>
              <w:pStyle w:val="ConsPlusNormal"/>
            </w:pPr>
            <w:r>
              <w:t>111.393</w:t>
            </w:r>
          </w:p>
        </w:tc>
        <w:tc>
          <w:tcPr>
            <w:tcW w:w="934" w:type="dxa"/>
          </w:tcPr>
          <w:p w:rsidR="00187271" w:rsidRDefault="00187271">
            <w:pPr>
              <w:pStyle w:val="ConsPlusNormal"/>
            </w:pPr>
            <w:r>
              <w:t>14.393</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4</w:t>
            </w:r>
          </w:p>
        </w:tc>
        <w:tc>
          <w:tcPr>
            <w:tcW w:w="1077" w:type="dxa"/>
          </w:tcPr>
          <w:p w:rsidR="00187271" w:rsidRDefault="00187271">
            <w:pPr>
              <w:pStyle w:val="ConsPlusNormal"/>
            </w:pPr>
            <w:r>
              <w:t>0.75</w:t>
            </w:r>
          </w:p>
        </w:tc>
        <w:tc>
          <w:tcPr>
            <w:tcW w:w="1304" w:type="dxa"/>
          </w:tcPr>
          <w:p w:rsidR="00187271" w:rsidRDefault="00187271">
            <w:pPr>
              <w:pStyle w:val="ConsPlusNormal"/>
            </w:pPr>
            <w:r>
              <w:t>8.89</w:t>
            </w:r>
          </w:p>
        </w:tc>
        <w:tc>
          <w:tcPr>
            <w:tcW w:w="994" w:type="dxa"/>
          </w:tcPr>
          <w:p w:rsidR="00187271" w:rsidRDefault="00187271">
            <w:pPr>
              <w:pStyle w:val="ConsPlusNormal"/>
            </w:pPr>
            <w:r>
              <w:t>0.067</w:t>
            </w:r>
          </w:p>
        </w:tc>
        <w:tc>
          <w:tcPr>
            <w:tcW w:w="1134" w:type="dxa"/>
          </w:tcPr>
          <w:p w:rsidR="00187271" w:rsidRDefault="00187271">
            <w:pPr>
              <w:pStyle w:val="ConsPlusNormal"/>
            </w:pPr>
            <w:r>
              <w:t>93</w:t>
            </w:r>
          </w:p>
        </w:tc>
        <w:tc>
          <w:tcPr>
            <w:tcW w:w="1304" w:type="dxa"/>
          </w:tcPr>
          <w:p w:rsidR="00187271" w:rsidRDefault="00187271">
            <w:pPr>
              <w:pStyle w:val="ConsPlusNormal"/>
            </w:pPr>
            <w:r>
              <w:t>101.323</w:t>
            </w:r>
          </w:p>
        </w:tc>
        <w:tc>
          <w:tcPr>
            <w:tcW w:w="934" w:type="dxa"/>
          </w:tcPr>
          <w:p w:rsidR="00187271" w:rsidRDefault="00187271">
            <w:pPr>
              <w:pStyle w:val="ConsPlusNormal"/>
            </w:pPr>
            <w:r>
              <w:t>8.323</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5</w:t>
            </w:r>
          </w:p>
        </w:tc>
        <w:tc>
          <w:tcPr>
            <w:tcW w:w="1077" w:type="dxa"/>
          </w:tcPr>
          <w:p w:rsidR="00187271" w:rsidRDefault="00187271">
            <w:pPr>
              <w:pStyle w:val="ConsPlusNormal"/>
            </w:pPr>
            <w:r>
              <w:t>0.75</w:t>
            </w:r>
          </w:p>
        </w:tc>
        <w:tc>
          <w:tcPr>
            <w:tcW w:w="1304" w:type="dxa"/>
          </w:tcPr>
          <w:p w:rsidR="00187271" w:rsidRDefault="00187271">
            <w:pPr>
              <w:pStyle w:val="ConsPlusNormal"/>
            </w:pPr>
            <w:r>
              <w:t>10.60</w:t>
            </w:r>
          </w:p>
        </w:tc>
        <w:tc>
          <w:tcPr>
            <w:tcW w:w="994" w:type="dxa"/>
          </w:tcPr>
          <w:p w:rsidR="00187271" w:rsidRDefault="00187271">
            <w:pPr>
              <w:pStyle w:val="ConsPlusNormal"/>
            </w:pPr>
            <w:r>
              <w:t>0.080</w:t>
            </w:r>
          </w:p>
        </w:tc>
        <w:tc>
          <w:tcPr>
            <w:tcW w:w="1134" w:type="dxa"/>
          </w:tcPr>
          <w:p w:rsidR="00187271" w:rsidRDefault="00187271">
            <w:pPr>
              <w:pStyle w:val="ConsPlusNormal"/>
            </w:pPr>
            <w:r>
              <w:t>96</w:t>
            </w:r>
          </w:p>
        </w:tc>
        <w:tc>
          <w:tcPr>
            <w:tcW w:w="1304" w:type="dxa"/>
          </w:tcPr>
          <w:p w:rsidR="00187271" w:rsidRDefault="00187271">
            <w:pPr>
              <w:pStyle w:val="ConsPlusNormal"/>
            </w:pPr>
            <w:r>
              <w:t>105.923</w:t>
            </w:r>
          </w:p>
        </w:tc>
        <w:tc>
          <w:tcPr>
            <w:tcW w:w="934" w:type="dxa"/>
          </w:tcPr>
          <w:p w:rsidR="00187271" w:rsidRDefault="00187271">
            <w:pPr>
              <w:pStyle w:val="ConsPlusNormal"/>
            </w:pPr>
            <w:r>
              <w:t>9.923</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6</w:t>
            </w:r>
          </w:p>
        </w:tc>
        <w:tc>
          <w:tcPr>
            <w:tcW w:w="1077" w:type="dxa"/>
          </w:tcPr>
          <w:p w:rsidR="00187271" w:rsidRDefault="00187271">
            <w:pPr>
              <w:pStyle w:val="ConsPlusNormal"/>
            </w:pPr>
            <w:r>
              <w:t>0.75</w:t>
            </w:r>
          </w:p>
        </w:tc>
        <w:tc>
          <w:tcPr>
            <w:tcW w:w="1304" w:type="dxa"/>
          </w:tcPr>
          <w:p w:rsidR="00187271" w:rsidRDefault="00187271">
            <w:pPr>
              <w:pStyle w:val="ConsPlusNormal"/>
            </w:pPr>
            <w:r>
              <w:t>15.14</w:t>
            </w:r>
          </w:p>
        </w:tc>
        <w:tc>
          <w:tcPr>
            <w:tcW w:w="994" w:type="dxa"/>
          </w:tcPr>
          <w:p w:rsidR="00187271" w:rsidRDefault="00187271">
            <w:pPr>
              <w:pStyle w:val="ConsPlusNormal"/>
            </w:pPr>
            <w:r>
              <w:t>0.114</w:t>
            </w:r>
          </w:p>
        </w:tc>
        <w:tc>
          <w:tcPr>
            <w:tcW w:w="1134" w:type="dxa"/>
          </w:tcPr>
          <w:p w:rsidR="00187271" w:rsidRDefault="00187271">
            <w:pPr>
              <w:pStyle w:val="ConsPlusNormal"/>
            </w:pPr>
            <w:r>
              <w:t>95</w:t>
            </w:r>
          </w:p>
        </w:tc>
        <w:tc>
          <w:tcPr>
            <w:tcW w:w="1304" w:type="dxa"/>
          </w:tcPr>
          <w:p w:rsidR="00187271" w:rsidRDefault="00187271">
            <w:pPr>
              <w:pStyle w:val="ConsPlusNormal"/>
            </w:pPr>
            <w:r>
              <w:t>109.173</w:t>
            </w:r>
          </w:p>
        </w:tc>
        <w:tc>
          <w:tcPr>
            <w:tcW w:w="934" w:type="dxa"/>
          </w:tcPr>
          <w:p w:rsidR="00187271" w:rsidRDefault="00187271">
            <w:pPr>
              <w:pStyle w:val="ConsPlusNormal"/>
            </w:pPr>
            <w:r>
              <w:t>14.173</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7</w:t>
            </w:r>
          </w:p>
        </w:tc>
        <w:tc>
          <w:tcPr>
            <w:tcW w:w="1077" w:type="dxa"/>
          </w:tcPr>
          <w:p w:rsidR="00187271" w:rsidRDefault="00187271">
            <w:pPr>
              <w:pStyle w:val="ConsPlusNormal"/>
            </w:pPr>
            <w:r>
              <w:t>0.75</w:t>
            </w:r>
          </w:p>
        </w:tc>
        <w:tc>
          <w:tcPr>
            <w:tcW w:w="1304" w:type="dxa"/>
          </w:tcPr>
          <w:p w:rsidR="00187271" w:rsidRDefault="00187271">
            <w:pPr>
              <w:pStyle w:val="ConsPlusNormal"/>
            </w:pPr>
            <w:r>
              <w:t>10.12</w:t>
            </w:r>
          </w:p>
        </w:tc>
        <w:tc>
          <w:tcPr>
            <w:tcW w:w="994" w:type="dxa"/>
          </w:tcPr>
          <w:p w:rsidR="00187271" w:rsidRDefault="00187271">
            <w:pPr>
              <w:pStyle w:val="ConsPlusNormal"/>
            </w:pPr>
            <w:r>
              <w:t>0.076</w:t>
            </w:r>
          </w:p>
        </w:tc>
        <w:tc>
          <w:tcPr>
            <w:tcW w:w="1134" w:type="dxa"/>
          </w:tcPr>
          <w:p w:rsidR="00187271" w:rsidRDefault="00187271">
            <w:pPr>
              <w:pStyle w:val="ConsPlusNormal"/>
            </w:pPr>
            <w:r>
              <w:t>97</w:t>
            </w:r>
          </w:p>
        </w:tc>
        <w:tc>
          <w:tcPr>
            <w:tcW w:w="1304" w:type="dxa"/>
          </w:tcPr>
          <w:p w:rsidR="00187271" w:rsidRDefault="00187271">
            <w:pPr>
              <w:pStyle w:val="ConsPlusNormal"/>
            </w:pPr>
            <w:r>
              <w:t>106.473</w:t>
            </w:r>
          </w:p>
        </w:tc>
        <w:tc>
          <w:tcPr>
            <w:tcW w:w="934" w:type="dxa"/>
          </w:tcPr>
          <w:p w:rsidR="00187271" w:rsidRDefault="00187271">
            <w:pPr>
              <w:pStyle w:val="ConsPlusNormal"/>
            </w:pPr>
            <w:r>
              <w:t>9.473</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8</w:t>
            </w:r>
          </w:p>
        </w:tc>
        <w:tc>
          <w:tcPr>
            <w:tcW w:w="1077" w:type="dxa"/>
          </w:tcPr>
          <w:p w:rsidR="00187271" w:rsidRDefault="00187271">
            <w:pPr>
              <w:pStyle w:val="ConsPlusNormal"/>
            </w:pPr>
            <w:r>
              <w:t>0.75</w:t>
            </w:r>
          </w:p>
        </w:tc>
        <w:tc>
          <w:tcPr>
            <w:tcW w:w="1304" w:type="dxa"/>
          </w:tcPr>
          <w:p w:rsidR="00187271" w:rsidRDefault="00187271">
            <w:pPr>
              <w:pStyle w:val="ConsPlusNormal"/>
            </w:pPr>
            <w:r>
              <w:t>14.66</w:t>
            </w:r>
          </w:p>
        </w:tc>
        <w:tc>
          <w:tcPr>
            <w:tcW w:w="994" w:type="dxa"/>
          </w:tcPr>
          <w:p w:rsidR="00187271" w:rsidRDefault="00187271">
            <w:pPr>
              <w:pStyle w:val="ConsPlusNormal"/>
            </w:pPr>
            <w:r>
              <w:t>0.110</w:t>
            </w:r>
          </w:p>
        </w:tc>
        <w:tc>
          <w:tcPr>
            <w:tcW w:w="1134" w:type="dxa"/>
          </w:tcPr>
          <w:p w:rsidR="00187271" w:rsidRDefault="00187271">
            <w:pPr>
              <w:pStyle w:val="ConsPlusNormal"/>
            </w:pPr>
            <w:r>
              <w:t>95</w:t>
            </w:r>
          </w:p>
        </w:tc>
        <w:tc>
          <w:tcPr>
            <w:tcW w:w="1304" w:type="dxa"/>
          </w:tcPr>
          <w:p w:rsidR="00187271" w:rsidRDefault="00187271">
            <w:pPr>
              <w:pStyle w:val="ConsPlusNormal"/>
            </w:pPr>
            <w:r>
              <w:t>108.723</w:t>
            </w:r>
          </w:p>
        </w:tc>
        <w:tc>
          <w:tcPr>
            <w:tcW w:w="934" w:type="dxa"/>
          </w:tcPr>
          <w:p w:rsidR="00187271" w:rsidRDefault="00187271">
            <w:pPr>
              <w:pStyle w:val="ConsPlusNormal"/>
            </w:pPr>
            <w:r>
              <w:t>13.723</w:t>
            </w: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26.10.2018</w:t>
            </w:r>
          </w:p>
        </w:tc>
        <w:tc>
          <w:tcPr>
            <w:tcW w:w="680" w:type="dxa"/>
            <w:vMerge w:val="restart"/>
          </w:tcPr>
          <w:p w:rsidR="00187271" w:rsidRDefault="00187271">
            <w:pPr>
              <w:pStyle w:val="ConsPlusNormal"/>
            </w:pPr>
            <w:r>
              <w:t>Ср.</w:t>
            </w:r>
          </w:p>
        </w:tc>
        <w:tc>
          <w:tcPr>
            <w:tcW w:w="737" w:type="dxa"/>
          </w:tcPr>
          <w:p w:rsidR="00187271" w:rsidRDefault="00187271">
            <w:pPr>
              <w:pStyle w:val="ConsPlusNormal"/>
            </w:pPr>
            <w:r>
              <w:t>1</w:t>
            </w:r>
          </w:p>
        </w:tc>
        <w:tc>
          <w:tcPr>
            <w:tcW w:w="1077" w:type="dxa"/>
          </w:tcPr>
          <w:p w:rsidR="00187271" w:rsidRDefault="00187271">
            <w:pPr>
              <w:pStyle w:val="ConsPlusNormal"/>
            </w:pPr>
            <w:r>
              <w:t>0.75</w:t>
            </w:r>
          </w:p>
        </w:tc>
        <w:tc>
          <w:tcPr>
            <w:tcW w:w="1304" w:type="dxa"/>
          </w:tcPr>
          <w:p w:rsidR="00187271" w:rsidRDefault="00187271">
            <w:pPr>
              <w:pStyle w:val="ConsPlusNormal"/>
            </w:pPr>
            <w:r>
              <w:t>9.50</w:t>
            </w:r>
          </w:p>
        </w:tc>
        <w:tc>
          <w:tcPr>
            <w:tcW w:w="994" w:type="dxa"/>
          </w:tcPr>
          <w:p w:rsidR="00187271" w:rsidRDefault="00187271">
            <w:pPr>
              <w:pStyle w:val="ConsPlusNormal"/>
            </w:pPr>
            <w:r>
              <w:t>0.071</w:t>
            </w:r>
          </w:p>
        </w:tc>
        <w:tc>
          <w:tcPr>
            <w:tcW w:w="1134" w:type="dxa"/>
          </w:tcPr>
          <w:p w:rsidR="00187271" w:rsidRDefault="00187271">
            <w:pPr>
              <w:pStyle w:val="ConsPlusNormal"/>
            </w:pPr>
            <w:r>
              <w:t>98</w:t>
            </w:r>
          </w:p>
        </w:tc>
        <w:tc>
          <w:tcPr>
            <w:tcW w:w="1304" w:type="dxa"/>
          </w:tcPr>
          <w:p w:rsidR="00187271" w:rsidRDefault="00187271">
            <w:pPr>
              <w:pStyle w:val="ConsPlusNormal"/>
            </w:pPr>
            <w:r>
              <w:t>106.99</w:t>
            </w:r>
          </w:p>
        </w:tc>
        <w:tc>
          <w:tcPr>
            <w:tcW w:w="934" w:type="dxa"/>
          </w:tcPr>
          <w:p w:rsidR="00187271" w:rsidRDefault="00187271">
            <w:pPr>
              <w:pStyle w:val="ConsPlusNormal"/>
            </w:pPr>
            <w:r>
              <w:t>8.988</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2</w:t>
            </w:r>
          </w:p>
        </w:tc>
        <w:tc>
          <w:tcPr>
            <w:tcW w:w="1077" w:type="dxa"/>
          </w:tcPr>
          <w:p w:rsidR="00187271" w:rsidRDefault="00187271">
            <w:pPr>
              <w:pStyle w:val="ConsPlusNormal"/>
            </w:pPr>
            <w:r>
              <w:t>0.75</w:t>
            </w:r>
          </w:p>
        </w:tc>
        <w:tc>
          <w:tcPr>
            <w:tcW w:w="1304" w:type="dxa"/>
          </w:tcPr>
          <w:p w:rsidR="00187271" w:rsidRDefault="00187271">
            <w:pPr>
              <w:pStyle w:val="ConsPlusNormal"/>
            </w:pPr>
            <w:r>
              <w:t>15.91</w:t>
            </w:r>
          </w:p>
        </w:tc>
        <w:tc>
          <w:tcPr>
            <w:tcW w:w="994" w:type="dxa"/>
          </w:tcPr>
          <w:p w:rsidR="00187271" w:rsidRDefault="00187271">
            <w:pPr>
              <w:pStyle w:val="ConsPlusNormal"/>
            </w:pPr>
            <w:r>
              <w:t>0.119</w:t>
            </w:r>
          </w:p>
        </w:tc>
        <w:tc>
          <w:tcPr>
            <w:tcW w:w="1134" w:type="dxa"/>
          </w:tcPr>
          <w:p w:rsidR="00187271" w:rsidRDefault="00187271">
            <w:pPr>
              <w:pStyle w:val="ConsPlusNormal"/>
            </w:pPr>
            <w:r>
              <w:t>95</w:t>
            </w:r>
          </w:p>
        </w:tc>
        <w:tc>
          <w:tcPr>
            <w:tcW w:w="1304" w:type="dxa"/>
          </w:tcPr>
          <w:p w:rsidR="00187271" w:rsidRDefault="00187271">
            <w:pPr>
              <w:pStyle w:val="ConsPlusNormal"/>
            </w:pPr>
            <w:r>
              <w:t>110.06</w:t>
            </w:r>
          </w:p>
        </w:tc>
        <w:tc>
          <w:tcPr>
            <w:tcW w:w="934" w:type="dxa"/>
          </w:tcPr>
          <w:p w:rsidR="00187271" w:rsidRDefault="00187271">
            <w:pPr>
              <w:pStyle w:val="ConsPlusNormal"/>
            </w:pPr>
            <w:r>
              <w:t>15.058</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3</w:t>
            </w:r>
          </w:p>
        </w:tc>
        <w:tc>
          <w:tcPr>
            <w:tcW w:w="1077" w:type="dxa"/>
          </w:tcPr>
          <w:p w:rsidR="00187271" w:rsidRDefault="00187271">
            <w:pPr>
              <w:pStyle w:val="ConsPlusNormal"/>
            </w:pPr>
            <w:r>
              <w:t>0.75</w:t>
            </w:r>
          </w:p>
        </w:tc>
        <w:tc>
          <w:tcPr>
            <w:tcW w:w="1304" w:type="dxa"/>
          </w:tcPr>
          <w:p w:rsidR="00187271" w:rsidRDefault="00187271">
            <w:pPr>
              <w:pStyle w:val="ConsPlusNormal"/>
            </w:pPr>
            <w:r>
              <w:t>14.93</w:t>
            </w:r>
          </w:p>
        </w:tc>
        <w:tc>
          <w:tcPr>
            <w:tcW w:w="994" w:type="dxa"/>
          </w:tcPr>
          <w:p w:rsidR="00187271" w:rsidRDefault="00187271">
            <w:pPr>
              <w:pStyle w:val="ConsPlusNormal"/>
            </w:pPr>
            <w:r>
              <w:t>0.112</w:t>
            </w:r>
          </w:p>
        </w:tc>
        <w:tc>
          <w:tcPr>
            <w:tcW w:w="1134" w:type="dxa"/>
          </w:tcPr>
          <w:p w:rsidR="00187271" w:rsidRDefault="00187271">
            <w:pPr>
              <w:pStyle w:val="ConsPlusNormal"/>
            </w:pPr>
            <w:r>
              <w:t>97</w:t>
            </w:r>
          </w:p>
        </w:tc>
        <w:tc>
          <w:tcPr>
            <w:tcW w:w="1304" w:type="dxa"/>
          </w:tcPr>
          <w:p w:rsidR="00187271" w:rsidRDefault="00187271">
            <w:pPr>
              <w:pStyle w:val="ConsPlusNormal"/>
            </w:pPr>
            <w:r>
              <w:t>111.13</w:t>
            </w:r>
          </w:p>
        </w:tc>
        <w:tc>
          <w:tcPr>
            <w:tcW w:w="934" w:type="dxa"/>
          </w:tcPr>
          <w:p w:rsidR="00187271" w:rsidRDefault="00187271">
            <w:pPr>
              <w:pStyle w:val="ConsPlusNormal"/>
            </w:pPr>
            <w:r>
              <w:t>14.128</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4</w:t>
            </w:r>
          </w:p>
        </w:tc>
        <w:tc>
          <w:tcPr>
            <w:tcW w:w="1077" w:type="dxa"/>
          </w:tcPr>
          <w:p w:rsidR="00187271" w:rsidRDefault="00187271">
            <w:pPr>
              <w:pStyle w:val="ConsPlusNormal"/>
            </w:pPr>
            <w:r>
              <w:t>0.75</w:t>
            </w:r>
          </w:p>
        </w:tc>
        <w:tc>
          <w:tcPr>
            <w:tcW w:w="1304" w:type="dxa"/>
          </w:tcPr>
          <w:p w:rsidR="00187271" w:rsidRDefault="00187271">
            <w:pPr>
              <w:pStyle w:val="ConsPlusNormal"/>
            </w:pPr>
            <w:r>
              <w:t>8.51</w:t>
            </w:r>
          </w:p>
        </w:tc>
        <w:tc>
          <w:tcPr>
            <w:tcW w:w="994" w:type="dxa"/>
          </w:tcPr>
          <w:p w:rsidR="00187271" w:rsidRDefault="00187271">
            <w:pPr>
              <w:pStyle w:val="ConsPlusNormal"/>
            </w:pPr>
            <w:r>
              <w:t>0.064</w:t>
            </w:r>
          </w:p>
        </w:tc>
        <w:tc>
          <w:tcPr>
            <w:tcW w:w="1134" w:type="dxa"/>
          </w:tcPr>
          <w:p w:rsidR="00187271" w:rsidRDefault="00187271">
            <w:pPr>
              <w:pStyle w:val="ConsPlusNormal"/>
            </w:pPr>
            <w:r>
              <w:t>93</w:t>
            </w:r>
          </w:p>
        </w:tc>
        <w:tc>
          <w:tcPr>
            <w:tcW w:w="1304" w:type="dxa"/>
          </w:tcPr>
          <w:p w:rsidR="00187271" w:rsidRDefault="00187271">
            <w:pPr>
              <w:pStyle w:val="ConsPlusNormal"/>
            </w:pPr>
            <w:r>
              <w:t>101.06</w:t>
            </w:r>
          </w:p>
        </w:tc>
        <w:tc>
          <w:tcPr>
            <w:tcW w:w="934" w:type="dxa"/>
          </w:tcPr>
          <w:p w:rsidR="00187271" w:rsidRDefault="00187271">
            <w:pPr>
              <w:pStyle w:val="ConsPlusNormal"/>
            </w:pPr>
            <w:r>
              <w:t>8.058</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5</w:t>
            </w:r>
          </w:p>
        </w:tc>
        <w:tc>
          <w:tcPr>
            <w:tcW w:w="1077" w:type="dxa"/>
          </w:tcPr>
          <w:p w:rsidR="00187271" w:rsidRDefault="00187271">
            <w:pPr>
              <w:pStyle w:val="ConsPlusNormal"/>
            </w:pPr>
            <w:r>
              <w:t>0.75</w:t>
            </w:r>
          </w:p>
        </w:tc>
        <w:tc>
          <w:tcPr>
            <w:tcW w:w="1304" w:type="dxa"/>
          </w:tcPr>
          <w:p w:rsidR="00187271" w:rsidRDefault="00187271">
            <w:pPr>
              <w:pStyle w:val="ConsPlusNormal"/>
            </w:pPr>
            <w:r>
              <w:t>10.20</w:t>
            </w:r>
          </w:p>
        </w:tc>
        <w:tc>
          <w:tcPr>
            <w:tcW w:w="994" w:type="dxa"/>
          </w:tcPr>
          <w:p w:rsidR="00187271" w:rsidRDefault="00187271">
            <w:pPr>
              <w:pStyle w:val="ConsPlusNormal"/>
            </w:pPr>
            <w:r>
              <w:t>0.077</w:t>
            </w:r>
          </w:p>
        </w:tc>
        <w:tc>
          <w:tcPr>
            <w:tcW w:w="1134" w:type="dxa"/>
          </w:tcPr>
          <w:p w:rsidR="00187271" w:rsidRDefault="00187271">
            <w:pPr>
              <w:pStyle w:val="ConsPlusNormal"/>
            </w:pPr>
            <w:r>
              <w:t>96</w:t>
            </w:r>
          </w:p>
        </w:tc>
        <w:tc>
          <w:tcPr>
            <w:tcW w:w="1304" w:type="dxa"/>
          </w:tcPr>
          <w:p w:rsidR="00187271" w:rsidRDefault="00187271">
            <w:pPr>
              <w:pStyle w:val="ConsPlusNormal"/>
            </w:pPr>
            <w:r>
              <w:t>105.66</w:t>
            </w:r>
          </w:p>
        </w:tc>
        <w:tc>
          <w:tcPr>
            <w:tcW w:w="934" w:type="dxa"/>
          </w:tcPr>
          <w:p w:rsidR="00187271" w:rsidRDefault="00187271">
            <w:pPr>
              <w:pStyle w:val="ConsPlusNormal"/>
            </w:pPr>
            <w:r>
              <w:t>9.658</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6</w:t>
            </w:r>
          </w:p>
        </w:tc>
        <w:tc>
          <w:tcPr>
            <w:tcW w:w="1077" w:type="dxa"/>
          </w:tcPr>
          <w:p w:rsidR="00187271" w:rsidRDefault="00187271">
            <w:pPr>
              <w:pStyle w:val="ConsPlusNormal"/>
            </w:pPr>
            <w:r>
              <w:t>0.75</w:t>
            </w:r>
          </w:p>
        </w:tc>
        <w:tc>
          <w:tcPr>
            <w:tcW w:w="1304" w:type="dxa"/>
          </w:tcPr>
          <w:p w:rsidR="00187271" w:rsidRDefault="00187271">
            <w:pPr>
              <w:pStyle w:val="ConsPlusNormal"/>
            </w:pPr>
            <w:r>
              <w:t>14.69</w:t>
            </w:r>
          </w:p>
        </w:tc>
        <w:tc>
          <w:tcPr>
            <w:tcW w:w="994" w:type="dxa"/>
          </w:tcPr>
          <w:p w:rsidR="00187271" w:rsidRDefault="00187271">
            <w:pPr>
              <w:pStyle w:val="ConsPlusNormal"/>
            </w:pPr>
            <w:r>
              <w:t>0.110</w:t>
            </w:r>
          </w:p>
        </w:tc>
        <w:tc>
          <w:tcPr>
            <w:tcW w:w="1134" w:type="dxa"/>
          </w:tcPr>
          <w:p w:rsidR="00187271" w:rsidRDefault="00187271">
            <w:pPr>
              <w:pStyle w:val="ConsPlusNormal"/>
            </w:pPr>
            <w:r>
              <w:t>95</w:t>
            </w:r>
          </w:p>
        </w:tc>
        <w:tc>
          <w:tcPr>
            <w:tcW w:w="1304" w:type="dxa"/>
          </w:tcPr>
          <w:p w:rsidR="00187271" w:rsidRDefault="00187271">
            <w:pPr>
              <w:pStyle w:val="ConsPlusNormal"/>
            </w:pPr>
            <w:r>
              <w:t>108.91</w:t>
            </w:r>
          </w:p>
        </w:tc>
        <w:tc>
          <w:tcPr>
            <w:tcW w:w="934" w:type="dxa"/>
          </w:tcPr>
          <w:p w:rsidR="00187271" w:rsidRDefault="00187271">
            <w:pPr>
              <w:pStyle w:val="ConsPlusNormal"/>
            </w:pPr>
            <w:r>
              <w:t>13.908</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7</w:t>
            </w:r>
          </w:p>
        </w:tc>
        <w:tc>
          <w:tcPr>
            <w:tcW w:w="1077" w:type="dxa"/>
          </w:tcPr>
          <w:p w:rsidR="00187271" w:rsidRDefault="00187271">
            <w:pPr>
              <w:pStyle w:val="ConsPlusNormal"/>
            </w:pPr>
            <w:r>
              <w:t>0.75</w:t>
            </w:r>
          </w:p>
        </w:tc>
        <w:tc>
          <w:tcPr>
            <w:tcW w:w="1304" w:type="dxa"/>
          </w:tcPr>
          <w:p w:rsidR="00187271" w:rsidRDefault="00187271">
            <w:pPr>
              <w:pStyle w:val="ConsPlusNormal"/>
            </w:pPr>
            <w:r>
              <w:t>9.73</w:t>
            </w:r>
          </w:p>
        </w:tc>
        <w:tc>
          <w:tcPr>
            <w:tcW w:w="994" w:type="dxa"/>
          </w:tcPr>
          <w:p w:rsidR="00187271" w:rsidRDefault="00187271">
            <w:pPr>
              <w:pStyle w:val="ConsPlusNormal"/>
            </w:pPr>
            <w:r>
              <w:t>0.073</w:t>
            </w:r>
          </w:p>
        </w:tc>
        <w:tc>
          <w:tcPr>
            <w:tcW w:w="1134" w:type="dxa"/>
          </w:tcPr>
          <w:p w:rsidR="00187271" w:rsidRDefault="00187271">
            <w:pPr>
              <w:pStyle w:val="ConsPlusNormal"/>
            </w:pPr>
            <w:r>
              <w:t>97</w:t>
            </w:r>
          </w:p>
        </w:tc>
        <w:tc>
          <w:tcPr>
            <w:tcW w:w="1304" w:type="dxa"/>
          </w:tcPr>
          <w:p w:rsidR="00187271" w:rsidRDefault="00187271">
            <w:pPr>
              <w:pStyle w:val="ConsPlusNormal"/>
            </w:pPr>
            <w:r>
              <w:t>106.21</w:t>
            </w:r>
          </w:p>
        </w:tc>
        <w:tc>
          <w:tcPr>
            <w:tcW w:w="934" w:type="dxa"/>
          </w:tcPr>
          <w:p w:rsidR="00187271" w:rsidRDefault="00187271">
            <w:pPr>
              <w:pStyle w:val="ConsPlusNormal"/>
            </w:pPr>
            <w:r>
              <w:t>9.208</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8</w:t>
            </w:r>
          </w:p>
        </w:tc>
        <w:tc>
          <w:tcPr>
            <w:tcW w:w="1077" w:type="dxa"/>
          </w:tcPr>
          <w:p w:rsidR="00187271" w:rsidRDefault="00187271">
            <w:pPr>
              <w:pStyle w:val="ConsPlusNormal"/>
            </w:pPr>
            <w:r>
              <w:t>0.75</w:t>
            </w:r>
          </w:p>
        </w:tc>
        <w:tc>
          <w:tcPr>
            <w:tcW w:w="1304" w:type="dxa"/>
          </w:tcPr>
          <w:p w:rsidR="00187271" w:rsidRDefault="00187271">
            <w:pPr>
              <w:pStyle w:val="ConsPlusNormal"/>
            </w:pPr>
            <w:r>
              <w:t>14.22</w:t>
            </w:r>
          </w:p>
        </w:tc>
        <w:tc>
          <w:tcPr>
            <w:tcW w:w="994" w:type="dxa"/>
          </w:tcPr>
          <w:p w:rsidR="00187271" w:rsidRDefault="00187271">
            <w:pPr>
              <w:pStyle w:val="ConsPlusNormal"/>
            </w:pPr>
            <w:r>
              <w:t>0.107</w:t>
            </w:r>
          </w:p>
        </w:tc>
        <w:tc>
          <w:tcPr>
            <w:tcW w:w="1134" w:type="dxa"/>
          </w:tcPr>
          <w:p w:rsidR="00187271" w:rsidRDefault="00187271">
            <w:pPr>
              <w:pStyle w:val="ConsPlusNormal"/>
            </w:pPr>
            <w:r>
              <w:t>95</w:t>
            </w:r>
          </w:p>
        </w:tc>
        <w:tc>
          <w:tcPr>
            <w:tcW w:w="1304" w:type="dxa"/>
          </w:tcPr>
          <w:p w:rsidR="00187271" w:rsidRDefault="00187271">
            <w:pPr>
              <w:pStyle w:val="ConsPlusNormal"/>
            </w:pPr>
            <w:r>
              <w:t>108.46</w:t>
            </w:r>
          </w:p>
        </w:tc>
        <w:tc>
          <w:tcPr>
            <w:tcW w:w="934" w:type="dxa"/>
          </w:tcPr>
          <w:p w:rsidR="00187271" w:rsidRDefault="00187271">
            <w:pPr>
              <w:pStyle w:val="ConsPlusNormal"/>
            </w:pPr>
            <w:r>
              <w:t>13.458</w:t>
            </w: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27.10.2018</w:t>
            </w:r>
          </w:p>
        </w:tc>
        <w:tc>
          <w:tcPr>
            <w:tcW w:w="680" w:type="dxa"/>
            <w:vMerge w:val="restart"/>
          </w:tcPr>
          <w:p w:rsidR="00187271" w:rsidRDefault="00187271">
            <w:pPr>
              <w:pStyle w:val="ConsPlusNormal"/>
            </w:pPr>
            <w:r>
              <w:t>Чт.</w:t>
            </w:r>
          </w:p>
        </w:tc>
        <w:tc>
          <w:tcPr>
            <w:tcW w:w="737" w:type="dxa"/>
          </w:tcPr>
          <w:p w:rsidR="00187271" w:rsidRDefault="00187271">
            <w:pPr>
              <w:pStyle w:val="ConsPlusNormal"/>
            </w:pPr>
            <w:r>
              <w:t>1</w:t>
            </w:r>
          </w:p>
        </w:tc>
        <w:tc>
          <w:tcPr>
            <w:tcW w:w="1077" w:type="dxa"/>
          </w:tcPr>
          <w:p w:rsidR="00187271" w:rsidRDefault="00187271">
            <w:pPr>
              <w:pStyle w:val="ConsPlusNormal"/>
            </w:pPr>
            <w:r>
              <w:t>0.75</w:t>
            </w:r>
          </w:p>
        </w:tc>
        <w:tc>
          <w:tcPr>
            <w:tcW w:w="1304" w:type="dxa"/>
          </w:tcPr>
          <w:p w:rsidR="00187271" w:rsidRDefault="00187271">
            <w:pPr>
              <w:pStyle w:val="ConsPlusNormal"/>
            </w:pPr>
            <w:r>
              <w:t>9.04</w:t>
            </w:r>
          </w:p>
        </w:tc>
        <w:tc>
          <w:tcPr>
            <w:tcW w:w="994" w:type="dxa"/>
          </w:tcPr>
          <w:p w:rsidR="00187271" w:rsidRDefault="00187271">
            <w:pPr>
              <w:pStyle w:val="ConsPlusNormal"/>
            </w:pPr>
            <w:r>
              <w:t>0.068</w:t>
            </w:r>
          </w:p>
        </w:tc>
        <w:tc>
          <w:tcPr>
            <w:tcW w:w="1134" w:type="dxa"/>
          </w:tcPr>
          <w:p w:rsidR="00187271" w:rsidRDefault="00187271">
            <w:pPr>
              <w:pStyle w:val="ConsPlusNormal"/>
            </w:pPr>
            <w:r>
              <w:t>98</w:t>
            </w:r>
          </w:p>
        </w:tc>
        <w:tc>
          <w:tcPr>
            <w:tcW w:w="1304" w:type="dxa"/>
          </w:tcPr>
          <w:p w:rsidR="00187271" w:rsidRDefault="00187271">
            <w:pPr>
              <w:pStyle w:val="ConsPlusNormal"/>
            </w:pPr>
            <w:r>
              <w:t>106.45</w:t>
            </w:r>
          </w:p>
        </w:tc>
        <w:tc>
          <w:tcPr>
            <w:tcW w:w="934" w:type="dxa"/>
          </w:tcPr>
          <w:p w:rsidR="00187271" w:rsidRDefault="00187271">
            <w:pPr>
              <w:pStyle w:val="ConsPlusNormal"/>
            </w:pPr>
            <w:r>
              <w:t>8.450</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2</w:t>
            </w:r>
          </w:p>
        </w:tc>
        <w:tc>
          <w:tcPr>
            <w:tcW w:w="1077" w:type="dxa"/>
          </w:tcPr>
          <w:p w:rsidR="00187271" w:rsidRDefault="00187271">
            <w:pPr>
              <w:pStyle w:val="ConsPlusNormal"/>
            </w:pPr>
            <w:r>
              <w:t>0.75</w:t>
            </w:r>
          </w:p>
        </w:tc>
        <w:tc>
          <w:tcPr>
            <w:tcW w:w="1304" w:type="dxa"/>
          </w:tcPr>
          <w:p w:rsidR="00187271" w:rsidRDefault="00187271">
            <w:pPr>
              <w:pStyle w:val="ConsPlusNormal"/>
            </w:pPr>
            <w:r>
              <w:t>15.54</w:t>
            </w:r>
          </w:p>
        </w:tc>
        <w:tc>
          <w:tcPr>
            <w:tcW w:w="994" w:type="dxa"/>
          </w:tcPr>
          <w:p w:rsidR="00187271" w:rsidRDefault="00187271">
            <w:pPr>
              <w:pStyle w:val="ConsPlusNormal"/>
            </w:pPr>
            <w:r>
              <w:t>0.117</w:t>
            </w:r>
          </w:p>
        </w:tc>
        <w:tc>
          <w:tcPr>
            <w:tcW w:w="1134" w:type="dxa"/>
          </w:tcPr>
          <w:p w:rsidR="00187271" w:rsidRDefault="00187271">
            <w:pPr>
              <w:pStyle w:val="ConsPlusNormal"/>
            </w:pPr>
            <w:r>
              <w:t>95</w:t>
            </w:r>
          </w:p>
        </w:tc>
        <w:tc>
          <w:tcPr>
            <w:tcW w:w="1304" w:type="dxa"/>
          </w:tcPr>
          <w:p w:rsidR="00187271" w:rsidRDefault="00187271">
            <w:pPr>
              <w:pStyle w:val="ConsPlusNormal"/>
            </w:pPr>
            <w:r>
              <w:t>109.52</w:t>
            </w:r>
          </w:p>
        </w:tc>
        <w:tc>
          <w:tcPr>
            <w:tcW w:w="934" w:type="dxa"/>
          </w:tcPr>
          <w:p w:rsidR="00187271" w:rsidRDefault="00187271">
            <w:pPr>
              <w:pStyle w:val="ConsPlusNormal"/>
            </w:pPr>
            <w:r>
              <w:t>14.520</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3</w:t>
            </w:r>
          </w:p>
        </w:tc>
        <w:tc>
          <w:tcPr>
            <w:tcW w:w="1077" w:type="dxa"/>
          </w:tcPr>
          <w:p w:rsidR="00187271" w:rsidRDefault="00187271">
            <w:pPr>
              <w:pStyle w:val="ConsPlusNormal"/>
            </w:pPr>
            <w:r>
              <w:t>0.75</w:t>
            </w:r>
          </w:p>
        </w:tc>
        <w:tc>
          <w:tcPr>
            <w:tcW w:w="1304" w:type="dxa"/>
          </w:tcPr>
          <w:p w:rsidR="00187271" w:rsidRDefault="00187271">
            <w:pPr>
              <w:pStyle w:val="ConsPlusNormal"/>
            </w:pPr>
            <w:r>
              <w:t>14.54</w:t>
            </w:r>
          </w:p>
        </w:tc>
        <w:tc>
          <w:tcPr>
            <w:tcW w:w="994" w:type="dxa"/>
          </w:tcPr>
          <w:p w:rsidR="00187271" w:rsidRDefault="00187271">
            <w:pPr>
              <w:pStyle w:val="ConsPlusNormal"/>
            </w:pPr>
            <w:r>
              <w:t>0.109</w:t>
            </w:r>
          </w:p>
        </w:tc>
        <w:tc>
          <w:tcPr>
            <w:tcW w:w="1134" w:type="dxa"/>
          </w:tcPr>
          <w:p w:rsidR="00187271" w:rsidRDefault="00187271">
            <w:pPr>
              <w:pStyle w:val="ConsPlusNormal"/>
            </w:pPr>
            <w:r>
              <w:t>97</w:t>
            </w:r>
          </w:p>
        </w:tc>
        <w:tc>
          <w:tcPr>
            <w:tcW w:w="1304" w:type="dxa"/>
          </w:tcPr>
          <w:p w:rsidR="00187271" w:rsidRDefault="00187271">
            <w:pPr>
              <w:pStyle w:val="ConsPlusNormal"/>
            </w:pPr>
            <w:r>
              <w:t>110.59</w:t>
            </w:r>
          </w:p>
        </w:tc>
        <w:tc>
          <w:tcPr>
            <w:tcW w:w="934" w:type="dxa"/>
          </w:tcPr>
          <w:p w:rsidR="00187271" w:rsidRDefault="00187271">
            <w:pPr>
              <w:pStyle w:val="ConsPlusNormal"/>
            </w:pPr>
            <w:r>
              <w:t>13.590</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4</w:t>
            </w:r>
          </w:p>
        </w:tc>
        <w:tc>
          <w:tcPr>
            <w:tcW w:w="1077" w:type="dxa"/>
          </w:tcPr>
          <w:p w:rsidR="00187271" w:rsidRDefault="00187271">
            <w:pPr>
              <w:pStyle w:val="ConsPlusNormal"/>
            </w:pPr>
            <w:r>
              <w:t>0.75</w:t>
            </w:r>
          </w:p>
        </w:tc>
        <w:tc>
          <w:tcPr>
            <w:tcW w:w="1304" w:type="dxa"/>
          </w:tcPr>
          <w:p w:rsidR="00187271" w:rsidRDefault="00187271">
            <w:pPr>
              <w:pStyle w:val="ConsPlusNormal"/>
            </w:pPr>
            <w:r>
              <w:t>8.05</w:t>
            </w:r>
          </w:p>
        </w:tc>
        <w:tc>
          <w:tcPr>
            <w:tcW w:w="994" w:type="dxa"/>
          </w:tcPr>
          <w:p w:rsidR="00187271" w:rsidRDefault="00187271">
            <w:pPr>
              <w:pStyle w:val="ConsPlusNormal"/>
            </w:pPr>
            <w:r>
              <w:t>0.060</w:t>
            </w:r>
          </w:p>
        </w:tc>
        <w:tc>
          <w:tcPr>
            <w:tcW w:w="1134" w:type="dxa"/>
          </w:tcPr>
          <w:p w:rsidR="00187271" w:rsidRDefault="00187271">
            <w:pPr>
              <w:pStyle w:val="ConsPlusNormal"/>
            </w:pPr>
            <w:r>
              <w:t>93</w:t>
            </w:r>
          </w:p>
        </w:tc>
        <w:tc>
          <w:tcPr>
            <w:tcW w:w="1304" w:type="dxa"/>
          </w:tcPr>
          <w:p w:rsidR="00187271" w:rsidRDefault="00187271">
            <w:pPr>
              <w:pStyle w:val="ConsPlusNormal"/>
            </w:pPr>
            <w:r>
              <w:t>100.52</w:t>
            </w:r>
          </w:p>
        </w:tc>
        <w:tc>
          <w:tcPr>
            <w:tcW w:w="934" w:type="dxa"/>
          </w:tcPr>
          <w:p w:rsidR="00187271" w:rsidRDefault="00187271">
            <w:pPr>
              <w:pStyle w:val="ConsPlusNormal"/>
            </w:pPr>
            <w:r>
              <w:t>7.520</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5</w:t>
            </w:r>
          </w:p>
        </w:tc>
        <w:tc>
          <w:tcPr>
            <w:tcW w:w="1077" w:type="dxa"/>
          </w:tcPr>
          <w:p w:rsidR="00187271" w:rsidRDefault="00187271">
            <w:pPr>
              <w:pStyle w:val="ConsPlusNormal"/>
            </w:pPr>
            <w:r>
              <w:t>0.75</w:t>
            </w:r>
          </w:p>
        </w:tc>
        <w:tc>
          <w:tcPr>
            <w:tcW w:w="1304" w:type="dxa"/>
          </w:tcPr>
          <w:p w:rsidR="00187271" w:rsidRDefault="00187271">
            <w:pPr>
              <w:pStyle w:val="ConsPlusNormal"/>
            </w:pPr>
            <w:r>
              <w:t>9.76</w:t>
            </w:r>
          </w:p>
        </w:tc>
        <w:tc>
          <w:tcPr>
            <w:tcW w:w="994" w:type="dxa"/>
          </w:tcPr>
          <w:p w:rsidR="00187271" w:rsidRDefault="00187271">
            <w:pPr>
              <w:pStyle w:val="ConsPlusNormal"/>
            </w:pPr>
            <w:r>
              <w:t>0.073</w:t>
            </w:r>
          </w:p>
        </w:tc>
        <w:tc>
          <w:tcPr>
            <w:tcW w:w="1134" w:type="dxa"/>
          </w:tcPr>
          <w:p w:rsidR="00187271" w:rsidRDefault="00187271">
            <w:pPr>
              <w:pStyle w:val="ConsPlusNormal"/>
            </w:pPr>
            <w:r>
              <w:t>96</w:t>
            </w:r>
          </w:p>
        </w:tc>
        <w:tc>
          <w:tcPr>
            <w:tcW w:w="1304" w:type="dxa"/>
          </w:tcPr>
          <w:p w:rsidR="00187271" w:rsidRDefault="00187271">
            <w:pPr>
              <w:pStyle w:val="ConsPlusNormal"/>
            </w:pPr>
            <w:r>
              <w:t>105.12</w:t>
            </w:r>
          </w:p>
        </w:tc>
        <w:tc>
          <w:tcPr>
            <w:tcW w:w="934" w:type="dxa"/>
          </w:tcPr>
          <w:p w:rsidR="00187271" w:rsidRDefault="00187271">
            <w:pPr>
              <w:pStyle w:val="ConsPlusNormal"/>
            </w:pPr>
            <w:r>
              <w:t>9.120</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6</w:t>
            </w:r>
          </w:p>
        </w:tc>
        <w:tc>
          <w:tcPr>
            <w:tcW w:w="1077" w:type="dxa"/>
          </w:tcPr>
          <w:p w:rsidR="00187271" w:rsidRDefault="00187271">
            <w:pPr>
              <w:pStyle w:val="ConsPlusNormal"/>
            </w:pPr>
            <w:r>
              <w:t>0.75</w:t>
            </w:r>
          </w:p>
        </w:tc>
        <w:tc>
          <w:tcPr>
            <w:tcW w:w="1304" w:type="dxa"/>
          </w:tcPr>
          <w:p w:rsidR="00187271" w:rsidRDefault="00187271">
            <w:pPr>
              <w:pStyle w:val="ConsPlusNormal"/>
            </w:pPr>
            <w:r>
              <w:t>14.31</w:t>
            </w:r>
          </w:p>
        </w:tc>
        <w:tc>
          <w:tcPr>
            <w:tcW w:w="994" w:type="dxa"/>
          </w:tcPr>
          <w:p w:rsidR="00187271" w:rsidRDefault="00187271">
            <w:pPr>
              <w:pStyle w:val="ConsPlusNormal"/>
            </w:pPr>
            <w:r>
              <w:t>0.107</w:t>
            </w:r>
          </w:p>
        </w:tc>
        <w:tc>
          <w:tcPr>
            <w:tcW w:w="1134" w:type="dxa"/>
          </w:tcPr>
          <w:p w:rsidR="00187271" w:rsidRDefault="00187271">
            <w:pPr>
              <w:pStyle w:val="ConsPlusNormal"/>
            </w:pPr>
            <w:r>
              <w:t>95</w:t>
            </w:r>
          </w:p>
        </w:tc>
        <w:tc>
          <w:tcPr>
            <w:tcW w:w="1304" w:type="dxa"/>
          </w:tcPr>
          <w:p w:rsidR="00187271" w:rsidRDefault="00187271">
            <w:pPr>
              <w:pStyle w:val="ConsPlusNormal"/>
            </w:pPr>
            <w:r>
              <w:t>108.37</w:t>
            </w:r>
          </w:p>
        </w:tc>
        <w:tc>
          <w:tcPr>
            <w:tcW w:w="934" w:type="dxa"/>
          </w:tcPr>
          <w:p w:rsidR="00187271" w:rsidRDefault="00187271">
            <w:pPr>
              <w:pStyle w:val="ConsPlusNormal"/>
            </w:pPr>
            <w:r>
              <w:t>13.370</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7</w:t>
            </w:r>
          </w:p>
        </w:tc>
        <w:tc>
          <w:tcPr>
            <w:tcW w:w="1077" w:type="dxa"/>
          </w:tcPr>
          <w:p w:rsidR="00187271" w:rsidRDefault="00187271">
            <w:pPr>
              <w:pStyle w:val="ConsPlusNormal"/>
            </w:pPr>
            <w:r>
              <w:t>0.75</w:t>
            </w:r>
          </w:p>
        </w:tc>
        <w:tc>
          <w:tcPr>
            <w:tcW w:w="1304" w:type="dxa"/>
          </w:tcPr>
          <w:p w:rsidR="00187271" w:rsidRDefault="00187271">
            <w:pPr>
              <w:pStyle w:val="ConsPlusNormal"/>
            </w:pPr>
            <w:r>
              <w:t>9.28</w:t>
            </w:r>
          </w:p>
        </w:tc>
        <w:tc>
          <w:tcPr>
            <w:tcW w:w="994" w:type="dxa"/>
          </w:tcPr>
          <w:p w:rsidR="00187271" w:rsidRDefault="00187271">
            <w:pPr>
              <w:pStyle w:val="ConsPlusNormal"/>
            </w:pPr>
            <w:r>
              <w:t>0.070</w:t>
            </w:r>
          </w:p>
        </w:tc>
        <w:tc>
          <w:tcPr>
            <w:tcW w:w="1134" w:type="dxa"/>
          </w:tcPr>
          <w:p w:rsidR="00187271" w:rsidRDefault="00187271">
            <w:pPr>
              <w:pStyle w:val="ConsPlusNormal"/>
            </w:pPr>
            <w:r>
              <w:t>97</w:t>
            </w:r>
          </w:p>
        </w:tc>
        <w:tc>
          <w:tcPr>
            <w:tcW w:w="1304" w:type="dxa"/>
          </w:tcPr>
          <w:p w:rsidR="00187271" w:rsidRDefault="00187271">
            <w:pPr>
              <w:pStyle w:val="ConsPlusNormal"/>
            </w:pPr>
            <w:r>
              <w:t>105.67</w:t>
            </w:r>
          </w:p>
        </w:tc>
        <w:tc>
          <w:tcPr>
            <w:tcW w:w="934" w:type="dxa"/>
          </w:tcPr>
          <w:p w:rsidR="00187271" w:rsidRDefault="00187271">
            <w:pPr>
              <w:pStyle w:val="ConsPlusNormal"/>
            </w:pPr>
            <w:r>
              <w:t>8.670</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8</w:t>
            </w:r>
          </w:p>
        </w:tc>
        <w:tc>
          <w:tcPr>
            <w:tcW w:w="1077" w:type="dxa"/>
          </w:tcPr>
          <w:p w:rsidR="00187271" w:rsidRDefault="00187271">
            <w:pPr>
              <w:pStyle w:val="ConsPlusNormal"/>
            </w:pPr>
            <w:r>
              <w:t>0.75</w:t>
            </w:r>
          </w:p>
        </w:tc>
        <w:tc>
          <w:tcPr>
            <w:tcW w:w="1304" w:type="dxa"/>
          </w:tcPr>
          <w:p w:rsidR="00187271" w:rsidRDefault="00187271">
            <w:pPr>
              <w:pStyle w:val="ConsPlusNormal"/>
            </w:pPr>
            <w:r>
              <w:t>13.83</w:t>
            </w:r>
          </w:p>
        </w:tc>
        <w:tc>
          <w:tcPr>
            <w:tcW w:w="994" w:type="dxa"/>
          </w:tcPr>
          <w:p w:rsidR="00187271" w:rsidRDefault="00187271">
            <w:pPr>
              <w:pStyle w:val="ConsPlusNormal"/>
            </w:pPr>
            <w:r>
              <w:t>0.104</w:t>
            </w:r>
          </w:p>
        </w:tc>
        <w:tc>
          <w:tcPr>
            <w:tcW w:w="1134" w:type="dxa"/>
          </w:tcPr>
          <w:p w:rsidR="00187271" w:rsidRDefault="00187271">
            <w:pPr>
              <w:pStyle w:val="ConsPlusNormal"/>
            </w:pPr>
            <w:r>
              <w:t>95</w:t>
            </w:r>
          </w:p>
        </w:tc>
        <w:tc>
          <w:tcPr>
            <w:tcW w:w="1304" w:type="dxa"/>
          </w:tcPr>
          <w:p w:rsidR="00187271" w:rsidRDefault="00187271">
            <w:pPr>
              <w:pStyle w:val="ConsPlusNormal"/>
            </w:pPr>
            <w:r>
              <w:t>107.92</w:t>
            </w:r>
          </w:p>
        </w:tc>
        <w:tc>
          <w:tcPr>
            <w:tcW w:w="934" w:type="dxa"/>
          </w:tcPr>
          <w:p w:rsidR="00187271" w:rsidRDefault="00187271">
            <w:pPr>
              <w:pStyle w:val="ConsPlusNormal"/>
            </w:pPr>
            <w:r>
              <w:t>12.920</w:t>
            </w: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28.10.2018</w:t>
            </w:r>
          </w:p>
        </w:tc>
        <w:tc>
          <w:tcPr>
            <w:tcW w:w="680" w:type="dxa"/>
            <w:vMerge w:val="restart"/>
          </w:tcPr>
          <w:p w:rsidR="00187271" w:rsidRDefault="00187271">
            <w:pPr>
              <w:pStyle w:val="ConsPlusNormal"/>
            </w:pPr>
            <w:r>
              <w:t>Пт.</w:t>
            </w:r>
          </w:p>
        </w:tc>
        <w:tc>
          <w:tcPr>
            <w:tcW w:w="737" w:type="dxa"/>
          </w:tcPr>
          <w:p w:rsidR="00187271" w:rsidRDefault="00187271">
            <w:pPr>
              <w:pStyle w:val="ConsPlusNormal"/>
            </w:pPr>
            <w:r>
              <w:t>1</w:t>
            </w:r>
          </w:p>
        </w:tc>
        <w:tc>
          <w:tcPr>
            <w:tcW w:w="1077" w:type="dxa"/>
          </w:tcPr>
          <w:p w:rsidR="00187271" w:rsidRDefault="00187271">
            <w:pPr>
              <w:pStyle w:val="ConsPlusNormal"/>
            </w:pPr>
            <w:r>
              <w:t>0.75</w:t>
            </w:r>
          </w:p>
        </w:tc>
        <w:tc>
          <w:tcPr>
            <w:tcW w:w="1304" w:type="dxa"/>
          </w:tcPr>
          <w:p w:rsidR="00187271" w:rsidRDefault="00187271">
            <w:pPr>
              <w:pStyle w:val="ConsPlusNormal"/>
            </w:pPr>
            <w:r>
              <w:t>9.13</w:t>
            </w:r>
          </w:p>
        </w:tc>
        <w:tc>
          <w:tcPr>
            <w:tcW w:w="994" w:type="dxa"/>
          </w:tcPr>
          <w:p w:rsidR="00187271" w:rsidRDefault="00187271">
            <w:pPr>
              <w:pStyle w:val="ConsPlusNormal"/>
            </w:pPr>
            <w:r>
              <w:t>0.068</w:t>
            </w:r>
          </w:p>
        </w:tc>
        <w:tc>
          <w:tcPr>
            <w:tcW w:w="1134" w:type="dxa"/>
          </w:tcPr>
          <w:p w:rsidR="00187271" w:rsidRDefault="00187271">
            <w:pPr>
              <w:pStyle w:val="ConsPlusNormal"/>
            </w:pPr>
            <w:r>
              <w:t>98</w:t>
            </w:r>
          </w:p>
        </w:tc>
        <w:tc>
          <w:tcPr>
            <w:tcW w:w="1304" w:type="dxa"/>
          </w:tcPr>
          <w:p w:rsidR="00187271" w:rsidRDefault="00187271">
            <w:pPr>
              <w:pStyle w:val="ConsPlusNormal"/>
            </w:pPr>
            <w:r>
              <w:t>106.64</w:t>
            </w:r>
          </w:p>
        </w:tc>
        <w:tc>
          <w:tcPr>
            <w:tcW w:w="934" w:type="dxa"/>
          </w:tcPr>
          <w:p w:rsidR="00187271" w:rsidRDefault="00187271">
            <w:pPr>
              <w:pStyle w:val="ConsPlusNormal"/>
            </w:pPr>
            <w:r>
              <w:t>8.638</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2</w:t>
            </w:r>
          </w:p>
        </w:tc>
        <w:tc>
          <w:tcPr>
            <w:tcW w:w="1077" w:type="dxa"/>
          </w:tcPr>
          <w:p w:rsidR="00187271" w:rsidRDefault="00187271">
            <w:pPr>
              <w:pStyle w:val="ConsPlusNormal"/>
            </w:pPr>
            <w:r>
              <w:t>0.75</w:t>
            </w:r>
          </w:p>
        </w:tc>
        <w:tc>
          <w:tcPr>
            <w:tcW w:w="1304" w:type="dxa"/>
          </w:tcPr>
          <w:p w:rsidR="00187271" w:rsidRDefault="00187271">
            <w:pPr>
              <w:pStyle w:val="ConsPlusNormal"/>
            </w:pPr>
            <w:r>
              <w:t>15.54</w:t>
            </w:r>
          </w:p>
        </w:tc>
        <w:tc>
          <w:tcPr>
            <w:tcW w:w="994" w:type="dxa"/>
          </w:tcPr>
          <w:p w:rsidR="00187271" w:rsidRDefault="00187271">
            <w:pPr>
              <w:pStyle w:val="ConsPlusNormal"/>
            </w:pPr>
            <w:r>
              <w:t>0.117</w:t>
            </w:r>
          </w:p>
        </w:tc>
        <w:tc>
          <w:tcPr>
            <w:tcW w:w="1134" w:type="dxa"/>
          </w:tcPr>
          <w:p w:rsidR="00187271" w:rsidRDefault="00187271">
            <w:pPr>
              <w:pStyle w:val="ConsPlusNormal"/>
            </w:pPr>
            <w:r>
              <w:t>95</w:t>
            </w:r>
          </w:p>
        </w:tc>
        <w:tc>
          <w:tcPr>
            <w:tcW w:w="1304" w:type="dxa"/>
          </w:tcPr>
          <w:p w:rsidR="00187271" w:rsidRDefault="00187271">
            <w:pPr>
              <w:pStyle w:val="ConsPlusNormal"/>
            </w:pPr>
            <w:r>
              <w:t>109.71</w:t>
            </w:r>
          </w:p>
        </w:tc>
        <w:tc>
          <w:tcPr>
            <w:tcW w:w="934" w:type="dxa"/>
          </w:tcPr>
          <w:p w:rsidR="00187271" w:rsidRDefault="00187271">
            <w:pPr>
              <w:pStyle w:val="ConsPlusNormal"/>
            </w:pPr>
            <w:r>
              <w:t>14.708</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3</w:t>
            </w:r>
          </w:p>
        </w:tc>
        <w:tc>
          <w:tcPr>
            <w:tcW w:w="1077" w:type="dxa"/>
          </w:tcPr>
          <w:p w:rsidR="00187271" w:rsidRDefault="00187271">
            <w:pPr>
              <w:pStyle w:val="ConsPlusNormal"/>
            </w:pPr>
            <w:r>
              <w:t>0.75</w:t>
            </w:r>
          </w:p>
        </w:tc>
        <w:tc>
          <w:tcPr>
            <w:tcW w:w="1304" w:type="dxa"/>
          </w:tcPr>
          <w:p w:rsidR="00187271" w:rsidRDefault="00187271">
            <w:pPr>
              <w:pStyle w:val="ConsPlusNormal"/>
            </w:pPr>
            <w:r>
              <w:t>14.56</w:t>
            </w:r>
          </w:p>
        </w:tc>
        <w:tc>
          <w:tcPr>
            <w:tcW w:w="994" w:type="dxa"/>
          </w:tcPr>
          <w:p w:rsidR="00187271" w:rsidRDefault="00187271">
            <w:pPr>
              <w:pStyle w:val="ConsPlusNormal"/>
            </w:pPr>
            <w:r>
              <w:t>0.109</w:t>
            </w:r>
          </w:p>
        </w:tc>
        <w:tc>
          <w:tcPr>
            <w:tcW w:w="1134" w:type="dxa"/>
          </w:tcPr>
          <w:p w:rsidR="00187271" w:rsidRDefault="00187271">
            <w:pPr>
              <w:pStyle w:val="ConsPlusNormal"/>
            </w:pPr>
            <w:r>
              <w:t>97</w:t>
            </w:r>
          </w:p>
        </w:tc>
        <w:tc>
          <w:tcPr>
            <w:tcW w:w="1304" w:type="dxa"/>
          </w:tcPr>
          <w:p w:rsidR="00187271" w:rsidRDefault="00187271">
            <w:pPr>
              <w:pStyle w:val="ConsPlusNormal"/>
            </w:pPr>
            <w:r>
              <w:t>110.78</w:t>
            </w:r>
          </w:p>
        </w:tc>
        <w:tc>
          <w:tcPr>
            <w:tcW w:w="934" w:type="dxa"/>
          </w:tcPr>
          <w:p w:rsidR="00187271" w:rsidRDefault="00187271">
            <w:pPr>
              <w:pStyle w:val="ConsPlusNormal"/>
            </w:pPr>
            <w:r>
              <w:t>13.778</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4</w:t>
            </w:r>
          </w:p>
        </w:tc>
        <w:tc>
          <w:tcPr>
            <w:tcW w:w="1077" w:type="dxa"/>
          </w:tcPr>
          <w:p w:rsidR="00187271" w:rsidRDefault="00187271">
            <w:pPr>
              <w:pStyle w:val="ConsPlusNormal"/>
            </w:pPr>
            <w:r>
              <w:t>0.75</w:t>
            </w:r>
          </w:p>
        </w:tc>
        <w:tc>
          <w:tcPr>
            <w:tcW w:w="1304" w:type="dxa"/>
          </w:tcPr>
          <w:p w:rsidR="00187271" w:rsidRDefault="00187271">
            <w:pPr>
              <w:pStyle w:val="ConsPlusNormal"/>
            </w:pPr>
            <w:r>
              <w:t>8.14</w:t>
            </w:r>
          </w:p>
        </w:tc>
        <w:tc>
          <w:tcPr>
            <w:tcW w:w="994" w:type="dxa"/>
          </w:tcPr>
          <w:p w:rsidR="00187271" w:rsidRDefault="00187271">
            <w:pPr>
              <w:pStyle w:val="ConsPlusNormal"/>
            </w:pPr>
            <w:r>
              <w:t>0.061</w:t>
            </w:r>
          </w:p>
        </w:tc>
        <w:tc>
          <w:tcPr>
            <w:tcW w:w="1134" w:type="dxa"/>
          </w:tcPr>
          <w:p w:rsidR="00187271" w:rsidRDefault="00187271">
            <w:pPr>
              <w:pStyle w:val="ConsPlusNormal"/>
            </w:pPr>
            <w:r>
              <w:t>93</w:t>
            </w:r>
          </w:p>
        </w:tc>
        <w:tc>
          <w:tcPr>
            <w:tcW w:w="1304" w:type="dxa"/>
          </w:tcPr>
          <w:p w:rsidR="00187271" w:rsidRDefault="00187271">
            <w:pPr>
              <w:pStyle w:val="ConsPlusNormal"/>
            </w:pPr>
            <w:r>
              <w:t>100.71</w:t>
            </w:r>
          </w:p>
        </w:tc>
        <w:tc>
          <w:tcPr>
            <w:tcW w:w="934" w:type="dxa"/>
          </w:tcPr>
          <w:p w:rsidR="00187271" w:rsidRDefault="00187271">
            <w:pPr>
              <w:pStyle w:val="ConsPlusNormal"/>
            </w:pPr>
            <w:r>
              <w:t>7.708</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5</w:t>
            </w:r>
          </w:p>
        </w:tc>
        <w:tc>
          <w:tcPr>
            <w:tcW w:w="1077" w:type="dxa"/>
          </w:tcPr>
          <w:p w:rsidR="00187271" w:rsidRDefault="00187271">
            <w:pPr>
              <w:pStyle w:val="ConsPlusNormal"/>
            </w:pPr>
            <w:r>
              <w:t>0.75</w:t>
            </w:r>
          </w:p>
        </w:tc>
        <w:tc>
          <w:tcPr>
            <w:tcW w:w="1304" w:type="dxa"/>
          </w:tcPr>
          <w:p w:rsidR="00187271" w:rsidRDefault="00187271">
            <w:pPr>
              <w:pStyle w:val="ConsPlusNormal"/>
            </w:pPr>
            <w:r>
              <w:t>9.83</w:t>
            </w:r>
          </w:p>
        </w:tc>
        <w:tc>
          <w:tcPr>
            <w:tcW w:w="994" w:type="dxa"/>
          </w:tcPr>
          <w:p w:rsidR="00187271" w:rsidRDefault="00187271">
            <w:pPr>
              <w:pStyle w:val="ConsPlusNormal"/>
            </w:pPr>
            <w:r>
              <w:t>0.074</w:t>
            </w:r>
          </w:p>
        </w:tc>
        <w:tc>
          <w:tcPr>
            <w:tcW w:w="1134" w:type="dxa"/>
          </w:tcPr>
          <w:p w:rsidR="00187271" w:rsidRDefault="00187271">
            <w:pPr>
              <w:pStyle w:val="ConsPlusNormal"/>
            </w:pPr>
            <w:r>
              <w:t>96</w:t>
            </w:r>
          </w:p>
        </w:tc>
        <w:tc>
          <w:tcPr>
            <w:tcW w:w="1304" w:type="dxa"/>
          </w:tcPr>
          <w:p w:rsidR="00187271" w:rsidRDefault="00187271">
            <w:pPr>
              <w:pStyle w:val="ConsPlusNormal"/>
            </w:pPr>
            <w:r>
              <w:t>105.31</w:t>
            </w:r>
          </w:p>
        </w:tc>
        <w:tc>
          <w:tcPr>
            <w:tcW w:w="934" w:type="dxa"/>
          </w:tcPr>
          <w:p w:rsidR="00187271" w:rsidRDefault="00187271">
            <w:pPr>
              <w:pStyle w:val="ConsPlusNormal"/>
            </w:pPr>
            <w:r>
              <w:t>9.308</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6</w:t>
            </w:r>
          </w:p>
        </w:tc>
        <w:tc>
          <w:tcPr>
            <w:tcW w:w="1077" w:type="dxa"/>
          </w:tcPr>
          <w:p w:rsidR="00187271" w:rsidRDefault="00187271">
            <w:pPr>
              <w:pStyle w:val="ConsPlusNormal"/>
            </w:pPr>
            <w:r>
              <w:t>0.75</w:t>
            </w:r>
          </w:p>
        </w:tc>
        <w:tc>
          <w:tcPr>
            <w:tcW w:w="1304" w:type="dxa"/>
          </w:tcPr>
          <w:p w:rsidR="00187271" w:rsidRDefault="00187271">
            <w:pPr>
              <w:pStyle w:val="ConsPlusNormal"/>
            </w:pPr>
            <w:r>
              <w:t>14.32</w:t>
            </w:r>
          </w:p>
        </w:tc>
        <w:tc>
          <w:tcPr>
            <w:tcW w:w="994" w:type="dxa"/>
          </w:tcPr>
          <w:p w:rsidR="00187271" w:rsidRDefault="00187271">
            <w:pPr>
              <w:pStyle w:val="ConsPlusNormal"/>
            </w:pPr>
            <w:r>
              <w:t>0.107</w:t>
            </w:r>
          </w:p>
        </w:tc>
        <w:tc>
          <w:tcPr>
            <w:tcW w:w="1134" w:type="dxa"/>
          </w:tcPr>
          <w:p w:rsidR="00187271" w:rsidRDefault="00187271">
            <w:pPr>
              <w:pStyle w:val="ConsPlusNormal"/>
            </w:pPr>
            <w:r>
              <w:t>95</w:t>
            </w:r>
          </w:p>
        </w:tc>
        <w:tc>
          <w:tcPr>
            <w:tcW w:w="1304" w:type="dxa"/>
          </w:tcPr>
          <w:p w:rsidR="00187271" w:rsidRDefault="00187271">
            <w:pPr>
              <w:pStyle w:val="ConsPlusNormal"/>
            </w:pPr>
            <w:r>
              <w:t>108.56</w:t>
            </w:r>
          </w:p>
        </w:tc>
        <w:tc>
          <w:tcPr>
            <w:tcW w:w="934" w:type="dxa"/>
          </w:tcPr>
          <w:p w:rsidR="00187271" w:rsidRDefault="00187271">
            <w:pPr>
              <w:pStyle w:val="ConsPlusNormal"/>
            </w:pPr>
            <w:r>
              <w:t>13.558</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7</w:t>
            </w:r>
          </w:p>
        </w:tc>
        <w:tc>
          <w:tcPr>
            <w:tcW w:w="1077" w:type="dxa"/>
          </w:tcPr>
          <w:p w:rsidR="00187271" w:rsidRDefault="00187271">
            <w:pPr>
              <w:pStyle w:val="ConsPlusNormal"/>
            </w:pPr>
            <w:r>
              <w:t>0.75</w:t>
            </w:r>
          </w:p>
        </w:tc>
        <w:tc>
          <w:tcPr>
            <w:tcW w:w="1304" w:type="dxa"/>
          </w:tcPr>
          <w:p w:rsidR="00187271" w:rsidRDefault="00187271">
            <w:pPr>
              <w:pStyle w:val="ConsPlusNormal"/>
            </w:pPr>
            <w:r>
              <w:t>9.36</w:t>
            </w:r>
          </w:p>
        </w:tc>
        <w:tc>
          <w:tcPr>
            <w:tcW w:w="994" w:type="dxa"/>
          </w:tcPr>
          <w:p w:rsidR="00187271" w:rsidRDefault="00187271">
            <w:pPr>
              <w:pStyle w:val="ConsPlusNormal"/>
            </w:pPr>
            <w:r>
              <w:t>0.070</w:t>
            </w:r>
          </w:p>
        </w:tc>
        <w:tc>
          <w:tcPr>
            <w:tcW w:w="1134" w:type="dxa"/>
          </w:tcPr>
          <w:p w:rsidR="00187271" w:rsidRDefault="00187271">
            <w:pPr>
              <w:pStyle w:val="ConsPlusNormal"/>
            </w:pPr>
            <w:r>
              <w:t>97</w:t>
            </w:r>
          </w:p>
        </w:tc>
        <w:tc>
          <w:tcPr>
            <w:tcW w:w="1304" w:type="dxa"/>
          </w:tcPr>
          <w:p w:rsidR="00187271" w:rsidRDefault="00187271">
            <w:pPr>
              <w:pStyle w:val="ConsPlusNormal"/>
            </w:pPr>
            <w:r>
              <w:t>105.86</w:t>
            </w:r>
          </w:p>
        </w:tc>
        <w:tc>
          <w:tcPr>
            <w:tcW w:w="934" w:type="dxa"/>
          </w:tcPr>
          <w:p w:rsidR="00187271" w:rsidRDefault="00187271">
            <w:pPr>
              <w:pStyle w:val="ConsPlusNormal"/>
            </w:pPr>
            <w:r>
              <w:t>8.858</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8</w:t>
            </w:r>
          </w:p>
        </w:tc>
        <w:tc>
          <w:tcPr>
            <w:tcW w:w="1077" w:type="dxa"/>
          </w:tcPr>
          <w:p w:rsidR="00187271" w:rsidRDefault="00187271">
            <w:pPr>
              <w:pStyle w:val="ConsPlusNormal"/>
            </w:pPr>
            <w:r>
              <w:t>0.75</w:t>
            </w:r>
          </w:p>
        </w:tc>
        <w:tc>
          <w:tcPr>
            <w:tcW w:w="1304" w:type="dxa"/>
          </w:tcPr>
          <w:p w:rsidR="00187271" w:rsidRDefault="00187271">
            <w:pPr>
              <w:pStyle w:val="ConsPlusNormal"/>
            </w:pPr>
            <w:r>
              <w:t>13.85</w:t>
            </w:r>
          </w:p>
        </w:tc>
        <w:tc>
          <w:tcPr>
            <w:tcW w:w="994" w:type="dxa"/>
          </w:tcPr>
          <w:p w:rsidR="00187271" w:rsidRDefault="00187271">
            <w:pPr>
              <w:pStyle w:val="ConsPlusNormal"/>
            </w:pPr>
            <w:r>
              <w:t>0.104</w:t>
            </w:r>
          </w:p>
        </w:tc>
        <w:tc>
          <w:tcPr>
            <w:tcW w:w="1134" w:type="dxa"/>
          </w:tcPr>
          <w:p w:rsidR="00187271" w:rsidRDefault="00187271">
            <w:pPr>
              <w:pStyle w:val="ConsPlusNormal"/>
            </w:pPr>
            <w:r>
              <w:t>95</w:t>
            </w:r>
          </w:p>
        </w:tc>
        <w:tc>
          <w:tcPr>
            <w:tcW w:w="1304" w:type="dxa"/>
          </w:tcPr>
          <w:p w:rsidR="00187271" w:rsidRDefault="00187271">
            <w:pPr>
              <w:pStyle w:val="ConsPlusNormal"/>
            </w:pPr>
            <w:r>
              <w:t>108.11</w:t>
            </w:r>
          </w:p>
        </w:tc>
        <w:tc>
          <w:tcPr>
            <w:tcW w:w="934" w:type="dxa"/>
          </w:tcPr>
          <w:p w:rsidR="00187271" w:rsidRDefault="00187271">
            <w:pPr>
              <w:pStyle w:val="ConsPlusNormal"/>
            </w:pPr>
            <w:r>
              <w:t>13.108</w:t>
            </w: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29.10.2018</w:t>
            </w:r>
          </w:p>
        </w:tc>
        <w:tc>
          <w:tcPr>
            <w:tcW w:w="680" w:type="dxa"/>
            <w:vMerge w:val="restart"/>
          </w:tcPr>
          <w:p w:rsidR="00187271" w:rsidRDefault="00187271">
            <w:pPr>
              <w:pStyle w:val="ConsPlusNormal"/>
            </w:pPr>
            <w:r>
              <w:t>Сб.</w:t>
            </w:r>
          </w:p>
        </w:tc>
        <w:tc>
          <w:tcPr>
            <w:tcW w:w="737" w:type="dxa"/>
          </w:tcPr>
          <w:p w:rsidR="00187271" w:rsidRDefault="00187271">
            <w:pPr>
              <w:pStyle w:val="ConsPlusNormal"/>
            </w:pPr>
            <w:r>
              <w:t>1</w:t>
            </w:r>
          </w:p>
        </w:tc>
        <w:tc>
          <w:tcPr>
            <w:tcW w:w="1077" w:type="dxa"/>
          </w:tcPr>
          <w:p w:rsidR="00187271" w:rsidRDefault="00187271">
            <w:pPr>
              <w:pStyle w:val="ConsPlusNormal"/>
            </w:pPr>
            <w:r>
              <w:t>0.75</w:t>
            </w:r>
          </w:p>
        </w:tc>
        <w:tc>
          <w:tcPr>
            <w:tcW w:w="1304" w:type="dxa"/>
          </w:tcPr>
          <w:p w:rsidR="00187271" w:rsidRDefault="00187271">
            <w:pPr>
              <w:pStyle w:val="ConsPlusNormal"/>
            </w:pPr>
            <w:r>
              <w:t>9.17</w:t>
            </w:r>
          </w:p>
        </w:tc>
        <w:tc>
          <w:tcPr>
            <w:tcW w:w="994" w:type="dxa"/>
          </w:tcPr>
          <w:p w:rsidR="00187271" w:rsidRDefault="00187271">
            <w:pPr>
              <w:pStyle w:val="ConsPlusNormal"/>
            </w:pPr>
            <w:r>
              <w:t>0.069</w:t>
            </w:r>
          </w:p>
        </w:tc>
        <w:tc>
          <w:tcPr>
            <w:tcW w:w="1134" w:type="dxa"/>
          </w:tcPr>
          <w:p w:rsidR="00187271" w:rsidRDefault="00187271">
            <w:pPr>
              <w:pStyle w:val="ConsPlusNormal"/>
            </w:pPr>
            <w:r>
              <w:t>98</w:t>
            </w:r>
          </w:p>
        </w:tc>
        <w:tc>
          <w:tcPr>
            <w:tcW w:w="1304" w:type="dxa"/>
          </w:tcPr>
          <w:p w:rsidR="00187271" w:rsidRDefault="00187271">
            <w:pPr>
              <w:pStyle w:val="ConsPlusNormal"/>
            </w:pPr>
            <w:r>
              <w:t>106.58</w:t>
            </w:r>
          </w:p>
        </w:tc>
        <w:tc>
          <w:tcPr>
            <w:tcW w:w="934" w:type="dxa"/>
          </w:tcPr>
          <w:p w:rsidR="00187271" w:rsidRDefault="00187271">
            <w:pPr>
              <w:pStyle w:val="ConsPlusNormal"/>
            </w:pPr>
            <w:r>
              <w:t>8.583</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2</w:t>
            </w:r>
          </w:p>
        </w:tc>
        <w:tc>
          <w:tcPr>
            <w:tcW w:w="1077" w:type="dxa"/>
          </w:tcPr>
          <w:p w:rsidR="00187271" w:rsidRDefault="00187271">
            <w:pPr>
              <w:pStyle w:val="ConsPlusNormal"/>
            </w:pPr>
            <w:r>
              <w:t>0.75</w:t>
            </w:r>
          </w:p>
        </w:tc>
        <w:tc>
          <w:tcPr>
            <w:tcW w:w="1304" w:type="dxa"/>
          </w:tcPr>
          <w:p w:rsidR="00187271" w:rsidRDefault="00187271">
            <w:pPr>
              <w:pStyle w:val="ConsPlusNormal"/>
            </w:pPr>
            <w:r>
              <w:t>15.65</w:t>
            </w:r>
          </w:p>
        </w:tc>
        <w:tc>
          <w:tcPr>
            <w:tcW w:w="994" w:type="dxa"/>
          </w:tcPr>
          <w:p w:rsidR="00187271" w:rsidRDefault="00187271">
            <w:pPr>
              <w:pStyle w:val="ConsPlusNormal"/>
            </w:pPr>
            <w:r>
              <w:t>0.117</w:t>
            </w:r>
          </w:p>
        </w:tc>
        <w:tc>
          <w:tcPr>
            <w:tcW w:w="1134" w:type="dxa"/>
          </w:tcPr>
          <w:p w:rsidR="00187271" w:rsidRDefault="00187271">
            <w:pPr>
              <w:pStyle w:val="ConsPlusNormal"/>
            </w:pPr>
            <w:r>
              <w:t>95</w:t>
            </w:r>
          </w:p>
        </w:tc>
        <w:tc>
          <w:tcPr>
            <w:tcW w:w="1304" w:type="dxa"/>
          </w:tcPr>
          <w:p w:rsidR="00187271" w:rsidRDefault="00187271">
            <w:pPr>
              <w:pStyle w:val="ConsPlusNormal"/>
            </w:pPr>
            <w:r>
              <w:t>109.65</w:t>
            </w:r>
          </w:p>
        </w:tc>
        <w:tc>
          <w:tcPr>
            <w:tcW w:w="934" w:type="dxa"/>
          </w:tcPr>
          <w:p w:rsidR="00187271" w:rsidRDefault="00187271">
            <w:pPr>
              <w:pStyle w:val="ConsPlusNormal"/>
            </w:pPr>
            <w:r>
              <w:t>14.653</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3</w:t>
            </w:r>
          </w:p>
        </w:tc>
        <w:tc>
          <w:tcPr>
            <w:tcW w:w="1077" w:type="dxa"/>
          </w:tcPr>
          <w:p w:rsidR="00187271" w:rsidRDefault="00187271">
            <w:pPr>
              <w:pStyle w:val="ConsPlusNormal"/>
            </w:pPr>
            <w:r>
              <w:t>0.75</w:t>
            </w:r>
          </w:p>
        </w:tc>
        <w:tc>
          <w:tcPr>
            <w:tcW w:w="1304" w:type="dxa"/>
          </w:tcPr>
          <w:p w:rsidR="00187271" w:rsidRDefault="00187271">
            <w:pPr>
              <w:pStyle w:val="ConsPlusNormal"/>
            </w:pPr>
            <w:r>
              <w:t>14.66</w:t>
            </w:r>
          </w:p>
        </w:tc>
        <w:tc>
          <w:tcPr>
            <w:tcW w:w="994" w:type="dxa"/>
          </w:tcPr>
          <w:p w:rsidR="00187271" w:rsidRDefault="00187271">
            <w:pPr>
              <w:pStyle w:val="ConsPlusNormal"/>
            </w:pPr>
            <w:r>
              <w:t>0.110</w:t>
            </w:r>
          </w:p>
        </w:tc>
        <w:tc>
          <w:tcPr>
            <w:tcW w:w="1134" w:type="dxa"/>
          </w:tcPr>
          <w:p w:rsidR="00187271" w:rsidRDefault="00187271">
            <w:pPr>
              <w:pStyle w:val="ConsPlusNormal"/>
            </w:pPr>
            <w:r>
              <w:t>97</w:t>
            </w:r>
          </w:p>
        </w:tc>
        <w:tc>
          <w:tcPr>
            <w:tcW w:w="1304" w:type="dxa"/>
          </w:tcPr>
          <w:p w:rsidR="00187271" w:rsidRDefault="00187271">
            <w:pPr>
              <w:pStyle w:val="ConsPlusNormal"/>
            </w:pPr>
            <w:r>
              <w:t>110.72</w:t>
            </w:r>
          </w:p>
        </w:tc>
        <w:tc>
          <w:tcPr>
            <w:tcW w:w="934" w:type="dxa"/>
          </w:tcPr>
          <w:p w:rsidR="00187271" w:rsidRDefault="00187271">
            <w:pPr>
              <w:pStyle w:val="ConsPlusNormal"/>
            </w:pPr>
            <w:r>
              <w:t>13.723</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4</w:t>
            </w:r>
          </w:p>
        </w:tc>
        <w:tc>
          <w:tcPr>
            <w:tcW w:w="1077" w:type="dxa"/>
          </w:tcPr>
          <w:p w:rsidR="00187271" w:rsidRDefault="00187271">
            <w:pPr>
              <w:pStyle w:val="ConsPlusNormal"/>
            </w:pPr>
            <w:r>
              <w:t>0.75</w:t>
            </w:r>
          </w:p>
        </w:tc>
        <w:tc>
          <w:tcPr>
            <w:tcW w:w="1304" w:type="dxa"/>
          </w:tcPr>
          <w:p w:rsidR="00187271" w:rsidRDefault="00187271">
            <w:pPr>
              <w:pStyle w:val="ConsPlusNormal"/>
            </w:pPr>
            <w:r>
              <w:t>8.18</w:t>
            </w:r>
          </w:p>
        </w:tc>
        <w:tc>
          <w:tcPr>
            <w:tcW w:w="994" w:type="dxa"/>
          </w:tcPr>
          <w:p w:rsidR="00187271" w:rsidRDefault="00187271">
            <w:pPr>
              <w:pStyle w:val="ConsPlusNormal"/>
            </w:pPr>
            <w:r>
              <w:t>0.061</w:t>
            </w:r>
          </w:p>
        </w:tc>
        <w:tc>
          <w:tcPr>
            <w:tcW w:w="1134" w:type="dxa"/>
          </w:tcPr>
          <w:p w:rsidR="00187271" w:rsidRDefault="00187271">
            <w:pPr>
              <w:pStyle w:val="ConsPlusNormal"/>
            </w:pPr>
            <w:r>
              <w:t>93</w:t>
            </w:r>
          </w:p>
        </w:tc>
        <w:tc>
          <w:tcPr>
            <w:tcW w:w="1304" w:type="dxa"/>
          </w:tcPr>
          <w:p w:rsidR="00187271" w:rsidRDefault="00187271">
            <w:pPr>
              <w:pStyle w:val="ConsPlusNormal"/>
            </w:pPr>
            <w:r>
              <w:t>100.65</w:t>
            </w:r>
          </w:p>
        </w:tc>
        <w:tc>
          <w:tcPr>
            <w:tcW w:w="934" w:type="dxa"/>
          </w:tcPr>
          <w:p w:rsidR="00187271" w:rsidRDefault="00187271">
            <w:pPr>
              <w:pStyle w:val="ConsPlusNormal"/>
            </w:pPr>
            <w:r>
              <w:t>7.653</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5</w:t>
            </w:r>
          </w:p>
        </w:tc>
        <w:tc>
          <w:tcPr>
            <w:tcW w:w="1077" w:type="dxa"/>
          </w:tcPr>
          <w:p w:rsidR="00187271" w:rsidRDefault="00187271">
            <w:pPr>
              <w:pStyle w:val="ConsPlusNormal"/>
            </w:pPr>
            <w:r>
              <w:t>0.75</w:t>
            </w:r>
          </w:p>
        </w:tc>
        <w:tc>
          <w:tcPr>
            <w:tcW w:w="1304" w:type="dxa"/>
          </w:tcPr>
          <w:p w:rsidR="00187271" w:rsidRDefault="00187271">
            <w:pPr>
              <w:pStyle w:val="ConsPlusNormal"/>
            </w:pPr>
            <w:r>
              <w:t>9.89</w:t>
            </w:r>
          </w:p>
        </w:tc>
        <w:tc>
          <w:tcPr>
            <w:tcW w:w="994" w:type="dxa"/>
          </w:tcPr>
          <w:p w:rsidR="00187271" w:rsidRDefault="00187271">
            <w:pPr>
              <w:pStyle w:val="ConsPlusNormal"/>
            </w:pPr>
            <w:r>
              <w:t>0.074</w:t>
            </w:r>
          </w:p>
        </w:tc>
        <w:tc>
          <w:tcPr>
            <w:tcW w:w="1134" w:type="dxa"/>
          </w:tcPr>
          <w:p w:rsidR="00187271" w:rsidRDefault="00187271">
            <w:pPr>
              <w:pStyle w:val="ConsPlusNormal"/>
            </w:pPr>
            <w:r>
              <w:t>96</w:t>
            </w:r>
          </w:p>
        </w:tc>
        <w:tc>
          <w:tcPr>
            <w:tcW w:w="1304" w:type="dxa"/>
          </w:tcPr>
          <w:p w:rsidR="00187271" w:rsidRDefault="00187271">
            <w:pPr>
              <w:pStyle w:val="ConsPlusNormal"/>
            </w:pPr>
            <w:r>
              <w:t>105.25</w:t>
            </w:r>
          </w:p>
        </w:tc>
        <w:tc>
          <w:tcPr>
            <w:tcW w:w="934" w:type="dxa"/>
          </w:tcPr>
          <w:p w:rsidR="00187271" w:rsidRDefault="00187271">
            <w:pPr>
              <w:pStyle w:val="ConsPlusNormal"/>
            </w:pPr>
            <w:r>
              <w:t>9.253</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6</w:t>
            </w:r>
          </w:p>
        </w:tc>
        <w:tc>
          <w:tcPr>
            <w:tcW w:w="1077" w:type="dxa"/>
          </w:tcPr>
          <w:p w:rsidR="00187271" w:rsidRDefault="00187271">
            <w:pPr>
              <w:pStyle w:val="ConsPlusNormal"/>
            </w:pPr>
            <w:r>
              <w:t>0.75</w:t>
            </w:r>
          </w:p>
        </w:tc>
        <w:tc>
          <w:tcPr>
            <w:tcW w:w="1304" w:type="dxa"/>
          </w:tcPr>
          <w:p w:rsidR="00187271" w:rsidRDefault="00187271">
            <w:pPr>
              <w:pStyle w:val="ConsPlusNormal"/>
            </w:pPr>
            <w:r>
              <w:t>14.43</w:t>
            </w:r>
          </w:p>
        </w:tc>
        <w:tc>
          <w:tcPr>
            <w:tcW w:w="994" w:type="dxa"/>
          </w:tcPr>
          <w:p w:rsidR="00187271" w:rsidRDefault="00187271">
            <w:pPr>
              <w:pStyle w:val="ConsPlusNormal"/>
            </w:pPr>
            <w:r>
              <w:t>0.108</w:t>
            </w:r>
          </w:p>
        </w:tc>
        <w:tc>
          <w:tcPr>
            <w:tcW w:w="1134" w:type="dxa"/>
          </w:tcPr>
          <w:p w:rsidR="00187271" w:rsidRDefault="00187271">
            <w:pPr>
              <w:pStyle w:val="ConsPlusNormal"/>
            </w:pPr>
            <w:r>
              <w:t>95</w:t>
            </w:r>
          </w:p>
        </w:tc>
        <w:tc>
          <w:tcPr>
            <w:tcW w:w="1304" w:type="dxa"/>
          </w:tcPr>
          <w:p w:rsidR="00187271" w:rsidRDefault="00187271">
            <w:pPr>
              <w:pStyle w:val="ConsPlusNormal"/>
            </w:pPr>
            <w:r>
              <w:t>108.50</w:t>
            </w:r>
          </w:p>
        </w:tc>
        <w:tc>
          <w:tcPr>
            <w:tcW w:w="934" w:type="dxa"/>
          </w:tcPr>
          <w:p w:rsidR="00187271" w:rsidRDefault="00187271">
            <w:pPr>
              <w:pStyle w:val="ConsPlusNormal"/>
            </w:pPr>
            <w:r>
              <w:t>13.503</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7</w:t>
            </w:r>
          </w:p>
        </w:tc>
        <w:tc>
          <w:tcPr>
            <w:tcW w:w="1077" w:type="dxa"/>
          </w:tcPr>
          <w:p w:rsidR="00187271" w:rsidRDefault="00187271">
            <w:pPr>
              <w:pStyle w:val="ConsPlusNormal"/>
            </w:pPr>
            <w:r>
              <w:t>0.75</w:t>
            </w:r>
          </w:p>
        </w:tc>
        <w:tc>
          <w:tcPr>
            <w:tcW w:w="1304" w:type="dxa"/>
          </w:tcPr>
          <w:p w:rsidR="00187271" w:rsidRDefault="00187271">
            <w:pPr>
              <w:pStyle w:val="ConsPlusNormal"/>
            </w:pPr>
            <w:r>
              <w:t>9.40</w:t>
            </w:r>
          </w:p>
        </w:tc>
        <w:tc>
          <w:tcPr>
            <w:tcW w:w="994" w:type="dxa"/>
          </w:tcPr>
          <w:p w:rsidR="00187271" w:rsidRDefault="00187271">
            <w:pPr>
              <w:pStyle w:val="ConsPlusNormal"/>
            </w:pPr>
            <w:r>
              <w:t>0.071</w:t>
            </w:r>
          </w:p>
        </w:tc>
        <w:tc>
          <w:tcPr>
            <w:tcW w:w="1134" w:type="dxa"/>
          </w:tcPr>
          <w:p w:rsidR="00187271" w:rsidRDefault="00187271">
            <w:pPr>
              <w:pStyle w:val="ConsPlusNormal"/>
            </w:pPr>
            <w:r>
              <w:t>97</w:t>
            </w:r>
          </w:p>
        </w:tc>
        <w:tc>
          <w:tcPr>
            <w:tcW w:w="1304" w:type="dxa"/>
          </w:tcPr>
          <w:p w:rsidR="00187271" w:rsidRDefault="00187271">
            <w:pPr>
              <w:pStyle w:val="ConsPlusNormal"/>
            </w:pPr>
            <w:r>
              <w:t>105.80</w:t>
            </w:r>
          </w:p>
        </w:tc>
        <w:tc>
          <w:tcPr>
            <w:tcW w:w="934" w:type="dxa"/>
          </w:tcPr>
          <w:p w:rsidR="00187271" w:rsidRDefault="00187271">
            <w:pPr>
              <w:pStyle w:val="ConsPlusNormal"/>
            </w:pPr>
            <w:r>
              <w:t>8.803</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8</w:t>
            </w:r>
          </w:p>
        </w:tc>
        <w:tc>
          <w:tcPr>
            <w:tcW w:w="1077" w:type="dxa"/>
          </w:tcPr>
          <w:p w:rsidR="00187271" w:rsidRDefault="00187271">
            <w:pPr>
              <w:pStyle w:val="ConsPlusNormal"/>
            </w:pPr>
            <w:r>
              <w:t>0.75</w:t>
            </w:r>
          </w:p>
        </w:tc>
        <w:tc>
          <w:tcPr>
            <w:tcW w:w="1304" w:type="dxa"/>
          </w:tcPr>
          <w:p w:rsidR="00187271" w:rsidRDefault="00187271">
            <w:pPr>
              <w:pStyle w:val="ConsPlusNormal"/>
            </w:pPr>
            <w:r>
              <w:t>13.95</w:t>
            </w:r>
          </w:p>
        </w:tc>
        <w:tc>
          <w:tcPr>
            <w:tcW w:w="994" w:type="dxa"/>
          </w:tcPr>
          <w:p w:rsidR="00187271" w:rsidRDefault="00187271">
            <w:pPr>
              <w:pStyle w:val="ConsPlusNormal"/>
            </w:pPr>
            <w:r>
              <w:t>0.105</w:t>
            </w:r>
          </w:p>
        </w:tc>
        <w:tc>
          <w:tcPr>
            <w:tcW w:w="1134" w:type="dxa"/>
          </w:tcPr>
          <w:p w:rsidR="00187271" w:rsidRDefault="00187271">
            <w:pPr>
              <w:pStyle w:val="ConsPlusNormal"/>
            </w:pPr>
            <w:r>
              <w:t>95</w:t>
            </w:r>
          </w:p>
        </w:tc>
        <w:tc>
          <w:tcPr>
            <w:tcW w:w="1304" w:type="dxa"/>
          </w:tcPr>
          <w:p w:rsidR="00187271" w:rsidRDefault="00187271">
            <w:pPr>
              <w:pStyle w:val="ConsPlusNormal"/>
            </w:pPr>
            <w:r>
              <w:t>108.05</w:t>
            </w:r>
          </w:p>
        </w:tc>
        <w:tc>
          <w:tcPr>
            <w:tcW w:w="934" w:type="dxa"/>
          </w:tcPr>
          <w:p w:rsidR="00187271" w:rsidRDefault="00187271">
            <w:pPr>
              <w:pStyle w:val="ConsPlusNormal"/>
            </w:pPr>
            <w:r>
              <w:t>13.053</w:t>
            </w: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30.10.2018</w:t>
            </w:r>
          </w:p>
        </w:tc>
        <w:tc>
          <w:tcPr>
            <w:tcW w:w="680" w:type="dxa"/>
            <w:vMerge w:val="restart"/>
          </w:tcPr>
          <w:p w:rsidR="00187271" w:rsidRDefault="00187271">
            <w:pPr>
              <w:pStyle w:val="ConsPlusNormal"/>
            </w:pPr>
            <w:r>
              <w:t>Вс.</w:t>
            </w:r>
          </w:p>
        </w:tc>
        <w:tc>
          <w:tcPr>
            <w:tcW w:w="737" w:type="dxa"/>
          </w:tcPr>
          <w:p w:rsidR="00187271" w:rsidRDefault="00187271">
            <w:pPr>
              <w:pStyle w:val="ConsPlusNormal"/>
            </w:pPr>
            <w:r>
              <w:t>1</w:t>
            </w:r>
          </w:p>
        </w:tc>
        <w:tc>
          <w:tcPr>
            <w:tcW w:w="1077" w:type="dxa"/>
          </w:tcPr>
          <w:p w:rsidR="00187271" w:rsidRDefault="00187271">
            <w:pPr>
              <w:pStyle w:val="ConsPlusNormal"/>
            </w:pPr>
            <w:r>
              <w:t>0.75</w:t>
            </w:r>
          </w:p>
        </w:tc>
        <w:tc>
          <w:tcPr>
            <w:tcW w:w="1304" w:type="dxa"/>
          </w:tcPr>
          <w:p w:rsidR="00187271" w:rsidRDefault="00187271">
            <w:pPr>
              <w:pStyle w:val="ConsPlusNormal"/>
            </w:pPr>
            <w:r>
              <w:t>9.01</w:t>
            </w:r>
          </w:p>
        </w:tc>
        <w:tc>
          <w:tcPr>
            <w:tcW w:w="994" w:type="dxa"/>
          </w:tcPr>
          <w:p w:rsidR="00187271" w:rsidRDefault="00187271">
            <w:pPr>
              <w:pStyle w:val="ConsPlusNormal"/>
            </w:pPr>
            <w:r>
              <w:t>0.068</w:t>
            </w:r>
          </w:p>
        </w:tc>
        <w:tc>
          <w:tcPr>
            <w:tcW w:w="1134" w:type="dxa"/>
          </w:tcPr>
          <w:p w:rsidR="00187271" w:rsidRDefault="00187271">
            <w:pPr>
              <w:pStyle w:val="ConsPlusNormal"/>
            </w:pPr>
            <w:r>
              <w:t>98</w:t>
            </w:r>
          </w:p>
        </w:tc>
        <w:tc>
          <w:tcPr>
            <w:tcW w:w="1304" w:type="dxa"/>
          </w:tcPr>
          <w:p w:rsidR="00187271" w:rsidRDefault="00187271">
            <w:pPr>
              <w:pStyle w:val="ConsPlusNormal"/>
            </w:pPr>
            <w:r>
              <w:t>106.66</w:t>
            </w:r>
          </w:p>
        </w:tc>
        <w:tc>
          <w:tcPr>
            <w:tcW w:w="934" w:type="dxa"/>
          </w:tcPr>
          <w:p w:rsidR="00187271" w:rsidRDefault="00187271">
            <w:pPr>
              <w:pStyle w:val="ConsPlusNormal"/>
            </w:pPr>
            <w:r>
              <w:t>8.664</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2</w:t>
            </w:r>
          </w:p>
        </w:tc>
        <w:tc>
          <w:tcPr>
            <w:tcW w:w="1077" w:type="dxa"/>
          </w:tcPr>
          <w:p w:rsidR="00187271" w:rsidRDefault="00187271">
            <w:pPr>
              <w:pStyle w:val="ConsPlusNormal"/>
            </w:pPr>
            <w:r>
              <w:t>0.75</w:t>
            </w:r>
          </w:p>
        </w:tc>
        <w:tc>
          <w:tcPr>
            <w:tcW w:w="1304" w:type="dxa"/>
          </w:tcPr>
          <w:p w:rsidR="00187271" w:rsidRDefault="00187271">
            <w:pPr>
              <w:pStyle w:val="ConsPlusNormal"/>
            </w:pPr>
            <w:r>
              <w:t>15.32</w:t>
            </w:r>
          </w:p>
        </w:tc>
        <w:tc>
          <w:tcPr>
            <w:tcW w:w="994" w:type="dxa"/>
          </w:tcPr>
          <w:p w:rsidR="00187271" w:rsidRDefault="00187271">
            <w:pPr>
              <w:pStyle w:val="ConsPlusNormal"/>
            </w:pPr>
            <w:r>
              <w:t>0.115</w:t>
            </w:r>
          </w:p>
        </w:tc>
        <w:tc>
          <w:tcPr>
            <w:tcW w:w="1134" w:type="dxa"/>
          </w:tcPr>
          <w:p w:rsidR="00187271" w:rsidRDefault="00187271">
            <w:pPr>
              <w:pStyle w:val="ConsPlusNormal"/>
            </w:pPr>
            <w:r>
              <w:t>95</w:t>
            </w:r>
          </w:p>
        </w:tc>
        <w:tc>
          <w:tcPr>
            <w:tcW w:w="1304" w:type="dxa"/>
          </w:tcPr>
          <w:p w:rsidR="00187271" w:rsidRDefault="00187271">
            <w:pPr>
              <w:pStyle w:val="ConsPlusNormal"/>
            </w:pPr>
            <w:r>
              <w:t>109.73</w:t>
            </w:r>
          </w:p>
        </w:tc>
        <w:tc>
          <w:tcPr>
            <w:tcW w:w="934" w:type="dxa"/>
          </w:tcPr>
          <w:p w:rsidR="00187271" w:rsidRDefault="00187271">
            <w:pPr>
              <w:pStyle w:val="ConsPlusNormal"/>
            </w:pPr>
            <w:r>
              <w:t>14.734</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3</w:t>
            </w:r>
          </w:p>
        </w:tc>
        <w:tc>
          <w:tcPr>
            <w:tcW w:w="1077" w:type="dxa"/>
          </w:tcPr>
          <w:p w:rsidR="00187271" w:rsidRDefault="00187271">
            <w:pPr>
              <w:pStyle w:val="ConsPlusNormal"/>
            </w:pPr>
            <w:r>
              <w:t>0.75</w:t>
            </w:r>
          </w:p>
        </w:tc>
        <w:tc>
          <w:tcPr>
            <w:tcW w:w="1304" w:type="dxa"/>
          </w:tcPr>
          <w:p w:rsidR="00187271" w:rsidRDefault="00187271">
            <w:pPr>
              <w:pStyle w:val="ConsPlusNormal"/>
            </w:pPr>
            <w:r>
              <w:t>14.36</w:t>
            </w:r>
          </w:p>
        </w:tc>
        <w:tc>
          <w:tcPr>
            <w:tcW w:w="994" w:type="dxa"/>
          </w:tcPr>
          <w:p w:rsidR="00187271" w:rsidRDefault="00187271">
            <w:pPr>
              <w:pStyle w:val="ConsPlusNormal"/>
            </w:pPr>
            <w:r>
              <w:t>0.108</w:t>
            </w:r>
          </w:p>
        </w:tc>
        <w:tc>
          <w:tcPr>
            <w:tcW w:w="1134" w:type="dxa"/>
          </w:tcPr>
          <w:p w:rsidR="00187271" w:rsidRDefault="00187271">
            <w:pPr>
              <w:pStyle w:val="ConsPlusNormal"/>
            </w:pPr>
            <w:r>
              <w:t>97</w:t>
            </w:r>
          </w:p>
        </w:tc>
        <w:tc>
          <w:tcPr>
            <w:tcW w:w="1304" w:type="dxa"/>
          </w:tcPr>
          <w:p w:rsidR="00187271" w:rsidRDefault="00187271">
            <w:pPr>
              <w:pStyle w:val="ConsPlusNormal"/>
            </w:pPr>
            <w:r>
              <w:t>110.80</w:t>
            </w:r>
          </w:p>
        </w:tc>
        <w:tc>
          <w:tcPr>
            <w:tcW w:w="934" w:type="dxa"/>
          </w:tcPr>
          <w:p w:rsidR="00187271" w:rsidRDefault="00187271">
            <w:pPr>
              <w:pStyle w:val="ConsPlusNormal"/>
            </w:pPr>
            <w:r>
              <w:t>13.804</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4</w:t>
            </w:r>
          </w:p>
        </w:tc>
        <w:tc>
          <w:tcPr>
            <w:tcW w:w="1077" w:type="dxa"/>
          </w:tcPr>
          <w:p w:rsidR="00187271" w:rsidRDefault="00187271">
            <w:pPr>
              <w:pStyle w:val="ConsPlusNormal"/>
            </w:pPr>
            <w:r>
              <w:t>0.75</w:t>
            </w:r>
          </w:p>
        </w:tc>
        <w:tc>
          <w:tcPr>
            <w:tcW w:w="1304" w:type="dxa"/>
          </w:tcPr>
          <w:p w:rsidR="00187271" w:rsidRDefault="00187271">
            <w:pPr>
              <w:pStyle w:val="ConsPlusNormal"/>
            </w:pPr>
            <w:r>
              <w:t>8.04</w:t>
            </w:r>
          </w:p>
        </w:tc>
        <w:tc>
          <w:tcPr>
            <w:tcW w:w="994" w:type="dxa"/>
          </w:tcPr>
          <w:p w:rsidR="00187271" w:rsidRDefault="00187271">
            <w:pPr>
              <w:pStyle w:val="ConsPlusNormal"/>
            </w:pPr>
            <w:r>
              <w:t>0.060</w:t>
            </w:r>
          </w:p>
        </w:tc>
        <w:tc>
          <w:tcPr>
            <w:tcW w:w="1134" w:type="dxa"/>
          </w:tcPr>
          <w:p w:rsidR="00187271" w:rsidRDefault="00187271">
            <w:pPr>
              <w:pStyle w:val="ConsPlusNormal"/>
            </w:pPr>
            <w:r>
              <w:t>93</w:t>
            </w:r>
          </w:p>
        </w:tc>
        <w:tc>
          <w:tcPr>
            <w:tcW w:w="1304" w:type="dxa"/>
          </w:tcPr>
          <w:p w:rsidR="00187271" w:rsidRDefault="00187271">
            <w:pPr>
              <w:pStyle w:val="ConsPlusNormal"/>
            </w:pPr>
            <w:r>
              <w:t>100.73</w:t>
            </w:r>
          </w:p>
        </w:tc>
        <w:tc>
          <w:tcPr>
            <w:tcW w:w="934" w:type="dxa"/>
          </w:tcPr>
          <w:p w:rsidR="00187271" w:rsidRDefault="00187271">
            <w:pPr>
              <w:pStyle w:val="ConsPlusNormal"/>
            </w:pPr>
            <w:r>
              <w:t>7.734</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5</w:t>
            </w:r>
          </w:p>
        </w:tc>
        <w:tc>
          <w:tcPr>
            <w:tcW w:w="1077" w:type="dxa"/>
          </w:tcPr>
          <w:p w:rsidR="00187271" w:rsidRDefault="00187271">
            <w:pPr>
              <w:pStyle w:val="ConsPlusNormal"/>
            </w:pPr>
            <w:r>
              <w:t>0.75</w:t>
            </w:r>
          </w:p>
        </w:tc>
        <w:tc>
          <w:tcPr>
            <w:tcW w:w="1304" w:type="dxa"/>
          </w:tcPr>
          <w:p w:rsidR="00187271" w:rsidRDefault="00187271">
            <w:pPr>
              <w:pStyle w:val="ConsPlusNormal"/>
            </w:pPr>
            <w:r>
              <w:t>9.71</w:t>
            </w:r>
          </w:p>
        </w:tc>
        <w:tc>
          <w:tcPr>
            <w:tcW w:w="994" w:type="dxa"/>
          </w:tcPr>
          <w:p w:rsidR="00187271" w:rsidRDefault="00187271">
            <w:pPr>
              <w:pStyle w:val="ConsPlusNormal"/>
            </w:pPr>
            <w:r>
              <w:t>0.073</w:t>
            </w:r>
          </w:p>
        </w:tc>
        <w:tc>
          <w:tcPr>
            <w:tcW w:w="1134" w:type="dxa"/>
          </w:tcPr>
          <w:p w:rsidR="00187271" w:rsidRDefault="00187271">
            <w:pPr>
              <w:pStyle w:val="ConsPlusNormal"/>
            </w:pPr>
            <w:r>
              <w:t>96</w:t>
            </w:r>
          </w:p>
        </w:tc>
        <w:tc>
          <w:tcPr>
            <w:tcW w:w="1304" w:type="dxa"/>
          </w:tcPr>
          <w:p w:rsidR="00187271" w:rsidRDefault="00187271">
            <w:pPr>
              <w:pStyle w:val="ConsPlusNormal"/>
            </w:pPr>
            <w:r>
              <w:t>105.33</w:t>
            </w:r>
          </w:p>
        </w:tc>
        <w:tc>
          <w:tcPr>
            <w:tcW w:w="934" w:type="dxa"/>
          </w:tcPr>
          <w:p w:rsidR="00187271" w:rsidRDefault="00187271">
            <w:pPr>
              <w:pStyle w:val="ConsPlusNormal"/>
            </w:pPr>
            <w:r>
              <w:t>9.334</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6</w:t>
            </w:r>
          </w:p>
        </w:tc>
        <w:tc>
          <w:tcPr>
            <w:tcW w:w="1077" w:type="dxa"/>
          </w:tcPr>
          <w:p w:rsidR="00187271" w:rsidRDefault="00187271">
            <w:pPr>
              <w:pStyle w:val="ConsPlusNormal"/>
            </w:pPr>
            <w:r>
              <w:t>0.75</w:t>
            </w:r>
          </w:p>
        </w:tc>
        <w:tc>
          <w:tcPr>
            <w:tcW w:w="1304" w:type="dxa"/>
          </w:tcPr>
          <w:p w:rsidR="00187271" w:rsidRDefault="00187271">
            <w:pPr>
              <w:pStyle w:val="ConsPlusNormal"/>
            </w:pPr>
            <w:r>
              <w:t>14.13</w:t>
            </w:r>
          </w:p>
        </w:tc>
        <w:tc>
          <w:tcPr>
            <w:tcW w:w="994" w:type="dxa"/>
          </w:tcPr>
          <w:p w:rsidR="00187271" w:rsidRDefault="00187271">
            <w:pPr>
              <w:pStyle w:val="ConsPlusNormal"/>
            </w:pPr>
            <w:r>
              <w:t>0.106</w:t>
            </w:r>
          </w:p>
        </w:tc>
        <w:tc>
          <w:tcPr>
            <w:tcW w:w="1134" w:type="dxa"/>
          </w:tcPr>
          <w:p w:rsidR="00187271" w:rsidRDefault="00187271">
            <w:pPr>
              <w:pStyle w:val="ConsPlusNormal"/>
            </w:pPr>
            <w:r>
              <w:t>95</w:t>
            </w:r>
          </w:p>
        </w:tc>
        <w:tc>
          <w:tcPr>
            <w:tcW w:w="1304" w:type="dxa"/>
          </w:tcPr>
          <w:p w:rsidR="00187271" w:rsidRDefault="00187271">
            <w:pPr>
              <w:pStyle w:val="ConsPlusNormal"/>
            </w:pPr>
            <w:r>
              <w:t>108.58</w:t>
            </w:r>
          </w:p>
        </w:tc>
        <w:tc>
          <w:tcPr>
            <w:tcW w:w="934" w:type="dxa"/>
          </w:tcPr>
          <w:p w:rsidR="00187271" w:rsidRDefault="00187271">
            <w:pPr>
              <w:pStyle w:val="ConsPlusNormal"/>
            </w:pPr>
            <w:r>
              <w:t>13.584</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7</w:t>
            </w:r>
          </w:p>
        </w:tc>
        <w:tc>
          <w:tcPr>
            <w:tcW w:w="1077" w:type="dxa"/>
          </w:tcPr>
          <w:p w:rsidR="00187271" w:rsidRDefault="00187271">
            <w:pPr>
              <w:pStyle w:val="ConsPlusNormal"/>
            </w:pPr>
            <w:r>
              <w:t>0.75</w:t>
            </w:r>
          </w:p>
        </w:tc>
        <w:tc>
          <w:tcPr>
            <w:tcW w:w="1304" w:type="dxa"/>
          </w:tcPr>
          <w:p w:rsidR="00187271" w:rsidRDefault="00187271">
            <w:pPr>
              <w:pStyle w:val="ConsPlusNormal"/>
            </w:pPr>
            <w:r>
              <w:t>9.24</w:t>
            </w:r>
          </w:p>
        </w:tc>
        <w:tc>
          <w:tcPr>
            <w:tcW w:w="994" w:type="dxa"/>
          </w:tcPr>
          <w:p w:rsidR="00187271" w:rsidRDefault="00187271">
            <w:pPr>
              <w:pStyle w:val="ConsPlusNormal"/>
            </w:pPr>
            <w:r>
              <w:t>0.069</w:t>
            </w:r>
          </w:p>
        </w:tc>
        <w:tc>
          <w:tcPr>
            <w:tcW w:w="1134" w:type="dxa"/>
          </w:tcPr>
          <w:p w:rsidR="00187271" w:rsidRDefault="00187271">
            <w:pPr>
              <w:pStyle w:val="ConsPlusNormal"/>
            </w:pPr>
            <w:r>
              <w:t>97</w:t>
            </w:r>
          </w:p>
        </w:tc>
        <w:tc>
          <w:tcPr>
            <w:tcW w:w="1304" w:type="dxa"/>
          </w:tcPr>
          <w:p w:rsidR="00187271" w:rsidRDefault="00187271">
            <w:pPr>
              <w:pStyle w:val="ConsPlusNormal"/>
            </w:pPr>
            <w:r>
              <w:t>105.88</w:t>
            </w:r>
          </w:p>
        </w:tc>
        <w:tc>
          <w:tcPr>
            <w:tcW w:w="934" w:type="dxa"/>
          </w:tcPr>
          <w:p w:rsidR="00187271" w:rsidRDefault="00187271">
            <w:pPr>
              <w:pStyle w:val="ConsPlusNormal"/>
            </w:pPr>
            <w:r>
              <w:t>8.884</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37" w:type="dxa"/>
          </w:tcPr>
          <w:p w:rsidR="00187271" w:rsidRDefault="00187271">
            <w:pPr>
              <w:pStyle w:val="ConsPlusNormal"/>
            </w:pPr>
            <w:r>
              <w:t>8</w:t>
            </w:r>
          </w:p>
        </w:tc>
        <w:tc>
          <w:tcPr>
            <w:tcW w:w="1077" w:type="dxa"/>
          </w:tcPr>
          <w:p w:rsidR="00187271" w:rsidRDefault="00187271">
            <w:pPr>
              <w:pStyle w:val="ConsPlusNormal"/>
            </w:pPr>
            <w:r>
              <w:t>0.75</w:t>
            </w:r>
          </w:p>
        </w:tc>
        <w:tc>
          <w:tcPr>
            <w:tcW w:w="1304" w:type="dxa"/>
          </w:tcPr>
          <w:p w:rsidR="00187271" w:rsidRDefault="00187271">
            <w:pPr>
              <w:pStyle w:val="ConsPlusNormal"/>
            </w:pPr>
            <w:r>
              <w:t>13.66</w:t>
            </w:r>
          </w:p>
        </w:tc>
        <w:tc>
          <w:tcPr>
            <w:tcW w:w="994" w:type="dxa"/>
          </w:tcPr>
          <w:p w:rsidR="00187271" w:rsidRDefault="00187271">
            <w:pPr>
              <w:pStyle w:val="ConsPlusNormal"/>
            </w:pPr>
            <w:r>
              <w:t>0.102</w:t>
            </w:r>
          </w:p>
        </w:tc>
        <w:tc>
          <w:tcPr>
            <w:tcW w:w="1134" w:type="dxa"/>
          </w:tcPr>
          <w:p w:rsidR="00187271" w:rsidRDefault="00187271">
            <w:pPr>
              <w:pStyle w:val="ConsPlusNormal"/>
            </w:pPr>
            <w:r>
              <w:t>95</w:t>
            </w:r>
          </w:p>
        </w:tc>
        <w:tc>
          <w:tcPr>
            <w:tcW w:w="1304" w:type="dxa"/>
          </w:tcPr>
          <w:p w:rsidR="00187271" w:rsidRDefault="00187271">
            <w:pPr>
              <w:pStyle w:val="ConsPlusNormal"/>
            </w:pPr>
            <w:r>
              <w:t>108.13</w:t>
            </w:r>
          </w:p>
        </w:tc>
        <w:tc>
          <w:tcPr>
            <w:tcW w:w="934" w:type="dxa"/>
          </w:tcPr>
          <w:p w:rsidR="00187271" w:rsidRDefault="00187271">
            <w:pPr>
              <w:pStyle w:val="ConsPlusNormal"/>
            </w:pPr>
            <w:r>
              <w:t>13.134</w:t>
            </w:r>
          </w:p>
        </w:tc>
        <w:tc>
          <w:tcPr>
            <w:tcW w:w="964"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в контейнерах (многоквартирные дома)</w:t>
      </w:r>
    </w:p>
    <w:p w:rsidR="00187271" w:rsidRDefault="00187271">
      <w:pPr>
        <w:pStyle w:val="ConsPlusNormal"/>
        <w:jc w:val="both"/>
      </w:pPr>
    </w:p>
    <w:p w:rsidR="00187271" w:rsidRDefault="00187271">
      <w:pPr>
        <w:pStyle w:val="ConsPlusNormal"/>
        <w:ind w:firstLine="540"/>
        <w:jc w:val="both"/>
      </w:pPr>
      <w:r>
        <w:t>Адрес объекта: с. Большетархово, ул. Школьная, 12 (42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737"/>
        <w:gridCol w:w="1191"/>
        <w:gridCol w:w="1247"/>
        <w:gridCol w:w="994"/>
        <w:gridCol w:w="1134"/>
        <w:gridCol w:w="1247"/>
        <w:gridCol w:w="934"/>
        <w:gridCol w:w="1134"/>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737" w:type="dxa"/>
          </w:tcPr>
          <w:p w:rsidR="00187271" w:rsidRDefault="00187271">
            <w:pPr>
              <w:pStyle w:val="ConsPlusNormal"/>
              <w:jc w:val="center"/>
            </w:pPr>
            <w:r>
              <w:t>N контейнера</w:t>
            </w:r>
          </w:p>
        </w:tc>
        <w:tc>
          <w:tcPr>
            <w:tcW w:w="1191" w:type="dxa"/>
          </w:tcPr>
          <w:p w:rsidR="00187271" w:rsidRDefault="00187271">
            <w:pPr>
              <w:pStyle w:val="ConsPlusNormal"/>
              <w:jc w:val="center"/>
            </w:pPr>
            <w:r>
              <w:t>Объем контейнера, м</w:t>
            </w:r>
            <w:r>
              <w:rPr>
                <w:vertAlign w:val="superscript"/>
              </w:rPr>
              <w:t>3</w:t>
            </w:r>
          </w:p>
        </w:tc>
        <w:tc>
          <w:tcPr>
            <w:tcW w:w="124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134" w:type="dxa"/>
          </w:tcPr>
          <w:p w:rsidR="00187271" w:rsidRDefault="00187271">
            <w:pPr>
              <w:pStyle w:val="ConsPlusNormal"/>
              <w:jc w:val="center"/>
            </w:pPr>
            <w:r>
              <w:t>Масса порожнего контейнера, кг</w:t>
            </w:r>
          </w:p>
        </w:tc>
        <w:tc>
          <w:tcPr>
            <w:tcW w:w="1247"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34"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737" w:type="dxa"/>
          </w:tcPr>
          <w:p w:rsidR="00187271" w:rsidRDefault="00187271">
            <w:pPr>
              <w:pStyle w:val="ConsPlusNormal"/>
              <w:jc w:val="center"/>
            </w:pPr>
            <w:r>
              <w:t>3</w:t>
            </w:r>
          </w:p>
        </w:tc>
        <w:tc>
          <w:tcPr>
            <w:tcW w:w="1191" w:type="dxa"/>
          </w:tcPr>
          <w:p w:rsidR="00187271" w:rsidRDefault="00187271">
            <w:pPr>
              <w:pStyle w:val="ConsPlusNormal"/>
              <w:jc w:val="center"/>
            </w:pPr>
            <w:r>
              <w:t>4</w:t>
            </w:r>
          </w:p>
        </w:tc>
        <w:tc>
          <w:tcPr>
            <w:tcW w:w="124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134" w:type="dxa"/>
          </w:tcPr>
          <w:p w:rsidR="00187271" w:rsidRDefault="00187271">
            <w:pPr>
              <w:pStyle w:val="ConsPlusNormal"/>
              <w:jc w:val="center"/>
            </w:pPr>
            <w:r>
              <w:t>7</w:t>
            </w:r>
          </w:p>
        </w:tc>
        <w:tc>
          <w:tcPr>
            <w:tcW w:w="1247"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34"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12.02.2018</w:t>
            </w:r>
          </w:p>
        </w:tc>
        <w:tc>
          <w:tcPr>
            <w:tcW w:w="844" w:type="dxa"/>
            <w:vMerge w:val="restart"/>
          </w:tcPr>
          <w:p w:rsidR="00187271" w:rsidRDefault="00187271">
            <w:pPr>
              <w:pStyle w:val="ConsPlusNormal"/>
            </w:pPr>
            <w:r>
              <w:t>Пн.</w:t>
            </w:r>
          </w:p>
        </w:tc>
        <w:tc>
          <w:tcPr>
            <w:tcW w:w="737" w:type="dxa"/>
          </w:tcPr>
          <w:p w:rsidR="00187271" w:rsidRDefault="00187271">
            <w:pPr>
              <w:pStyle w:val="ConsPlusNormal"/>
            </w:pPr>
            <w:r>
              <w:t>1</w:t>
            </w:r>
          </w:p>
        </w:tc>
        <w:tc>
          <w:tcPr>
            <w:tcW w:w="1191" w:type="dxa"/>
          </w:tcPr>
          <w:p w:rsidR="00187271" w:rsidRDefault="00187271">
            <w:pPr>
              <w:pStyle w:val="ConsPlusNormal"/>
            </w:pPr>
            <w:r>
              <w:t>0.75</w:t>
            </w:r>
          </w:p>
        </w:tc>
        <w:tc>
          <w:tcPr>
            <w:tcW w:w="1247" w:type="dxa"/>
          </w:tcPr>
          <w:p w:rsidR="00187271" w:rsidRDefault="00187271">
            <w:pPr>
              <w:pStyle w:val="ConsPlusNormal"/>
            </w:pPr>
            <w:r>
              <w:t>11.12</w:t>
            </w:r>
          </w:p>
        </w:tc>
        <w:tc>
          <w:tcPr>
            <w:tcW w:w="994" w:type="dxa"/>
          </w:tcPr>
          <w:p w:rsidR="00187271" w:rsidRDefault="00187271">
            <w:pPr>
              <w:pStyle w:val="ConsPlusNormal"/>
            </w:pPr>
            <w:r>
              <w:t>0.083</w:t>
            </w:r>
          </w:p>
        </w:tc>
        <w:tc>
          <w:tcPr>
            <w:tcW w:w="1134" w:type="dxa"/>
          </w:tcPr>
          <w:p w:rsidR="00187271" w:rsidRDefault="00187271">
            <w:pPr>
              <w:pStyle w:val="ConsPlusNormal"/>
            </w:pPr>
            <w:r>
              <w:t>96</w:t>
            </w:r>
          </w:p>
        </w:tc>
        <w:tc>
          <w:tcPr>
            <w:tcW w:w="1247" w:type="dxa"/>
          </w:tcPr>
          <w:p w:rsidR="00187271" w:rsidRDefault="00187271">
            <w:pPr>
              <w:pStyle w:val="ConsPlusNormal"/>
            </w:pPr>
            <w:r>
              <w:t>106.202</w:t>
            </w:r>
          </w:p>
        </w:tc>
        <w:tc>
          <w:tcPr>
            <w:tcW w:w="934" w:type="dxa"/>
          </w:tcPr>
          <w:p w:rsidR="00187271" w:rsidRDefault="00187271">
            <w:pPr>
              <w:pStyle w:val="ConsPlusNormal"/>
            </w:pPr>
            <w:r>
              <w:t>10.2016</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2</w:t>
            </w:r>
          </w:p>
        </w:tc>
        <w:tc>
          <w:tcPr>
            <w:tcW w:w="1191" w:type="dxa"/>
          </w:tcPr>
          <w:p w:rsidR="00187271" w:rsidRDefault="00187271">
            <w:pPr>
              <w:pStyle w:val="ConsPlusNormal"/>
            </w:pPr>
            <w:r>
              <w:t>0.75</w:t>
            </w:r>
          </w:p>
        </w:tc>
        <w:tc>
          <w:tcPr>
            <w:tcW w:w="1247" w:type="dxa"/>
          </w:tcPr>
          <w:p w:rsidR="00187271" w:rsidRDefault="00187271">
            <w:pPr>
              <w:pStyle w:val="ConsPlusNormal"/>
            </w:pPr>
            <w:r>
              <w:t>13.93</w:t>
            </w:r>
          </w:p>
        </w:tc>
        <w:tc>
          <w:tcPr>
            <w:tcW w:w="994" w:type="dxa"/>
          </w:tcPr>
          <w:p w:rsidR="00187271" w:rsidRDefault="00187271">
            <w:pPr>
              <w:pStyle w:val="ConsPlusNormal"/>
            </w:pPr>
            <w:r>
              <w:t>0.104</w:t>
            </w:r>
          </w:p>
        </w:tc>
        <w:tc>
          <w:tcPr>
            <w:tcW w:w="1134" w:type="dxa"/>
          </w:tcPr>
          <w:p w:rsidR="00187271" w:rsidRDefault="00187271">
            <w:pPr>
              <w:pStyle w:val="ConsPlusNormal"/>
            </w:pPr>
            <w:r>
              <w:t>98</w:t>
            </w:r>
          </w:p>
        </w:tc>
        <w:tc>
          <w:tcPr>
            <w:tcW w:w="1247" w:type="dxa"/>
          </w:tcPr>
          <w:p w:rsidR="00187271" w:rsidRDefault="00187271">
            <w:pPr>
              <w:pStyle w:val="ConsPlusNormal"/>
            </w:pPr>
            <w:r>
              <w:t>110.779</w:t>
            </w:r>
          </w:p>
        </w:tc>
        <w:tc>
          <w:tcPr>
            <w:tcW w:w="934" w:type="dxa"/>
          </w:tcPr>
          <w:p w:rsidR="00187271" w:rsidRDefault="00187271">
            <w:pPr>
              <w:pStyle w:val="ConsPlusNormal"/>
            </w:pPr>
            <w:r>
              <w:t>12.7786</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p>
        </w:tc>
        <w:tc>
          <w:tcPr>
            <w:tcW w:w="1191"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13.02.2018</w:t>
            </w:r>
          </w:p>
        </w:tc>
        <w:tc>
          <w:tcPr>
            <w:tcW w:w="844" w:type="dxa"/>
            <w:vMerge w:val="restart"/>
          </w:tcPr>
          <w:p w:rsidR="00187271" w:rsidRDefault="00187271">
            <w:pPr>
              <w:pStyle w:val="ConsPlusNormal"/>
            </w:pPr>
            <w:r>
              <w:t>Вт.</w:t>
            </w:r>
          </w:p>
        </w:tc>
        <w:tc>
          <w:tcPr>
            <w:tcW w:w="737" w:type="dxa"/>
          </w:tcPr>
          <w:p w:rsidR="00187271" w:rsidRDefault="00187271">
            <w:pPr>
              <w:pStyle w:val="ConsPlusNormal"/>
            </w:pPr>
            <w:r>
              <w:t>1</w:t>
            </w:r>
          </w:p>
        </w:tc>
        <w:tc>
          <w:tcPr>
            <w:tcW w:w="1191" w:type="dxa"/>
          </w:tcPr>
          <w:p w:rsidR="00187271" w:rsidRDefault="00187271">
            <w:pPr>
              <w:pStyle w:val="ConsPlusNormal"/>
            </w:pPr>
            <w:r>
              <w:t>0.75</w:t>
            </w:r>
          </w:p>
        </w:tc>
        <w:tc>
          <w:tcPr>
            <w:tcW w:w="1247" w:type="dxa"/>
          </w:tcPr>
          <w:p w:rsidR="00187271" w:rsidRDefault="00187271">
            <w:pPr>
              <w:pStyle w:val="ConsPlusNormal"/>
            </w:pPr>
            <w:r>
              <w:t>11.75</w:t>
            </w:r>
          </w:p>
        </w:tc>
        <w:tc>
          <w:tcPr>
            <w:tcW w:w="994" w:type="dxa"/>
          </w:tcPr>
          <w:p w:rsidR="00187271" w:rsidRDefault="00187271">
            <w:pPr>
              <w:pStyle w:val="ConsPlusNormal"/>
            </w:pPr>
            <w:r>
              <w:t>0.088</w:t>
            </w:r>
          </w:p>
        </w:tc>
        <w:tc>
          <w:tcPr>
            <w:tcW w:w="1134" w:type="dxa"/>
          </w:tcPr>
          <w:p w:rsidR="00187271" w:rsidRDefault="00187271">
            <w:pPr>
              <w:pStyle w:val="ConsPlusNormal"/>
            </w:pPr>
            <w:r>
              <w:t>96</w:t>
            </w:r>
          </w:p>
        </w:tc>
        <w:tc>
          <w:tcPr>
            <w:tcW w:w="1247" w:type="dxa"/>
          </w:tcPr>
          <w:p w:rsidR="00187271" w:rsidRDefault="00187271">
            <w:pPr>
              <w:pStyle w:val="ConsPlusNormal"/>
            </w:pPr>
            <w:r>
              <w:t>106.741</w:t>
            </w:r>
          </w:p>
        </w:tc>
        <w:tc>
          <w:tcPr>
            <w:tcW w:w="934" w:type="dxa"/>
          </w:tcPr>
          <w:p w:rsidR="00187271" w:rsidRDefault="00187271">
            <w:pPr>
              <w:pStyle w:val="ConsPlusNormal"/>
            </w:pPr>
            <w:r>
              <w:t>10.7411</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2</w:t>
            </w:r>
          </w:p>
        </w:tc>
        <w:tc>
          <w:tcPr>
            <w:tcW w:w="1191" w:type="dxa"/>
          </w:tcPr>
          <w:p w:rsidR="00187271" w:rsidRDefault="00187271">
            <w:pPr>
              <w:pStyle w:val="ConsPlusNormal"/>
            </w:pPr>
            <w:r>
              <w:t>0.75</w:t>
            </w:r>
          </w:p>
        </w:tc>
        <w:tc>
          <w:tcPr>
            <w:tcW w:w="1247" w:type="dxa"/>
          </w:tcPr>
          <w:p w:rsidR="00187271" w:rsidRDefault="00187271">
            <w:pPr>
              <w:pStyle w:val="ConsPlusNormal"/>
            </w:pPr>
            <w:r>
              <w:t>13.91</w:t>
            </w:r>
          </w:p>
        </w:tc>
        <w:tc>
          <w:tcPr>
            <w:tcW w:w="994" w:type="dxa"/>
          </w:tcPr>
          <w:p w:rsidR="00187271" w:rsidRDefault="00187271">
            <w:pPr>
              <w:pStyle w:val="ConsPlusNormal"/>
            </w:pPr>
            <w:r>
              <w:t>0.104</w:t>
            </w:r>
          </w:p>
        </w:tc>
        <w:tc>
          <w:tcPr>
            <w:tcW w:w="1134" w:type="dxa"/>
          </w:tcPr>
          <w:p w:rsidR="00187271" w:rsidRDefault="00187271">
            <w:pPr>
              <w:pStyle w:val="ConsPlusNormal"/>
            </w:pPr>
            <w:r>
              <w:t>98</w:t>
            </w:r>
          </w:p>
        </w:tc>
        <w:tc>
          <w:tcPr>
            <w:tcW w:w="1247" w:type="dxa"/>
          </w:tcPr>
          <w:p w:rsidR="00187271" w:rsidRDefault="00187271">
            <w:pPr>
              <w:pStyle w:val="ConsPlusNormal"/>
            </w:pPr>
            <w:r>
              <w:t>110.715</w:t>
            </w:r>
          </w:p>
        </w:tc>
        <w:tc>
          <w:tcPr>
            <w:tcW w:w="934" w:type="dxa"/>
          </w:tcPr>
          <w:p w:rsidR="00187271" w:rsidRDefault="00187271">
            <w:pPr>
              <w:pStyle w:val="ConsPlusNormal"/>
            </w:pPr>
            <w:r>
              <w:t>12.7151</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p>
        </w:tc>
        <w:tc>
          <w:tcPr>
            <w:tcW w:w="1191"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14.02.2018</w:t>
            </w:r>
          </w:p>
        </w:tc>
        <w:tc>
          <w:tcPr>
            <w:tcW w:w="844" w:type="dxa"/>
            <w:vMerge w:val="restart"/>
          </w:tcPr>
          <w:p w:rsidR="00187271" w:rsidRDefault="00187271">
            <w:pPr>
              <w:pStyle w:val="ConsPlusNormal"/>
            </w:pPr>
            <w:r>
              <w:t>Ср.</w:t>
            </w:r>
          </w:p>
        </w:tc>
        <w:tc>
          <w:tcPr>
            <w:tcW w:w="737" w:type="dxa"/>
          </w:tcPr>
          <w:p w:rsidR="00187271" w:rsidRDefault="00187271">
            <w:pPr>
              <w:pStyle w:val="ConsPlusNormal"/>
            </w:pPr>
            <w:r>
              <w:t>1</w:t>
            </w:r>
          </w:p>
        </w:tc>
        <w:tc>
          <w:tcPr>
            <w:tcW w:w="1191" w:type="dxa"/>
          </w:tcPr>
          <w:p w:rsidR="00187271" w:rsidRDefault="00187271">
            <w:pPr>
              <w:pStyle w:val="ConsPlusNormal"/>
            </w:pPr>
            <w:r>
              <w:t>0.75</w:t>
            </w:r>
          </w:p>
        </w:tc>
        <w:tc>
          <w:tcPr>
            <w:tcW w:w="1247" w:type="dxa"/>
          </w:tcPr>
          <w:p w:rsidR="00187271" w:rsidRDefault="00187271">
            <w:pPr>
              <w:pStyle w:val="ConsPlusNormal"/>
            </w:pPr>
            <w:r>
              <w:t>10.68</w:t>
            </w:r>
          </w:p>
        </w:tc>
        <w:tc>
          <w:tcPr>
            <w:tcW w:w="994" w:type="dxa"/>
          </w:tcPr>
          <w:p w:rsidR="00187271" w:rsidRDefault="00187271">
            <w:pPr>
              <w:pStyle w:val="ConsPlusNormal"/>
            </w:pPr>
            <w:r>
              <w:t>0.080</w:t>
            </w:r>
          </w:p>
        </w:tc>
        <w:tc>
          <w:tcPr>
            <w:tcW w:w="1134" w:type="dxa"/>
          </w:tcPr>
          <w:p w:rsidR="00187271" w:rsidRDefault="00187271">
            <w:pPr>
              <w:pStyle w:val="ConsPlusNormal"/>
            </w:pPr>
            <w:r>
              <w:t>96</w:t>
            </w:r>
          </w:p>
        </w:tc>
        <w:tc>
          <w:tcPr>
            <w:tcW w:w="1247" w:type="dxa"/>
          </w:tcPr>
          <w:p w:rsidR="00187271" w:rsidRDefault="00187271">
            <w:pPr>
              <w:pStyle w:val="ConsPlusNormal"/>
            </w:pPr>
            <w:r>
              <w:t>106.137</w:t>
            </w:r>
          </w:p>
        </w:tc>
        <w:tc>
          <w:tcPr>
            <w:tcW w:w="934" w:type="dxa"/>
          </w:tcPr>
          <w:p w:rsidR="00187271" w:rsidRDefault="00187271">
            <w:pPr>
              <w:pStyle w:val="ConsPlusNormal"/>
            </w:pPr>
            <w:r>
              <w:t>10.1373</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2</w:t>
            </w:r>
          </w:p>
        </w:tc>
        <w:tc>
          <w:tcPr>
            <w:tcW w:w="1191" w:type="dxa"/>
          </w:tcPr>
          <w:p w:rsidR="00187271" w:rsidRDefault="00187271">
            <w:pPr>
              <w:pStyle w:val="ConsPlusNormal"/>
            </w:pPr>
            <w:r>
              <w:t>0.75</w:t>
            </w:r>
          </w:p>
        </w:tc>
        <w:tc>
          <w:tcPr>
            <w:tcW w:w="1247" w:type="dxa"/>
          </w:tcPr>
          <w:p w:rsidR="00187271" w:rsidRDefault="00187271">
            <w:pPr>
              <w:pStyle w:val="ConsPlusNormal"/>
            </w:pPr>
            <w:r>
              <w:t>13.89</w:t>
            </w:r>
          </w:p>
        </w:tc>
        <w:tc>
          <w:tcPr>
            <w:tcW w:w="994" w:type="dxa"/>
          </w:tcPr>
          <w:p w:rsidR="00187271" w:rsidRDefault="00187271">
            <w:pPr>
              <w:pStyle w:val="ConsPlusNormal"/>
            </w:pPr>
            <w:r>
              <w:t>0.104</w:t>
            </w:r>
          </w:p>
        </w:tc>
        <w:tc>
          <w:tcPr>
            <w:tcW w:w="1134" w:type="dxa"/>
          </w:tcPr>
          <w:p w:rsidR="00187271" w:rsidRDefault="00187271">
            <w:pPr>
              <w:pStyle w:val="ConsPlusNormal"/>
            </w:pPr>
            <w:r>
              <w:t>98</w:t>
            </w:r>
          </w:p>
        </w:tc>
        <w:tc>
          <w:tcPr>
            <w:tcW w:w="1247" w:type="dxa"/>
          </w:tcPr>
          <w:p w:rsidR="00187271" w:rsidRDefault="00187271">
            <w:pPr>
              <w:pStyle w:val="ConsPlusNormal"/>
            </w:pPr>
            <w:r>
              <w:t>111.185</w:t>
            </w:r>
          </w:p>
        </w:tc>
        <w:tc>
          <w:tcPr>
            <w:tcW w:w="934" w:type="dxa"/>
          </w:tcPr>
          <w:p w:rsidR="00187271" w:rsidRDefault="00187271">
            <w:pPr>
              <w:pStyle w:val="ConsPlusNormal"/>
            </w:pPr>
            <w:r>
              <w:t>13.1853</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p>
        </w:tc>
        <w:tc>
          <w:tcPr>
            <w:tcW w:w="1191"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15.02.2018</w:t>
            </w:r>
          </w:p>
        </w:tc>
        <w:tc>
          <w:tcPr>
            <w:tcW w:w="844" w:type="dxa"/>
            <w:vMerge w:val="restart"/>
          </w:tcPr>
          <w:p w:rsidR="00187271" w:rsidRDefault="00187271">
            <w:pPr>
              <w:pStyle w:val="ConsPlusNormal"/>
            </w:pPr>
            <w:r>
              <w:t>Чт.</w:t>
            </w:r>
          </w:p>
        </w:tc>
        <w:tc>
          <w:tcPr>
            <w:tcW w:w="737" w:type="dxa"/>
          </w:tcPr>
          <w:p w:rsidR="00187271" w:rsidRDefault="00187271">
            <w:pPr>
              <w:pStyle w:val="ConsPlusNormal"/>
            </w:pPr>
            <w:r>
              <w:t>1</w:t>
            </w:r>
          </w:p>
        </w:tc>
        <w:tc>
          <w:tcPr>
            <w:tcW w:w="1191" w:type="dxa"/>
          </w:tcPr>
          <w:p w:rsidR="00187271" w:rsidRDefault="00187271">
            <w:pPr>
              <w:pStyle w:val="ConsPlusNormal"/>
            </w:pPr>
            <w:r>
              <w:t>0.75</w:t>
            </w:r>
          </w:p>
        </w:tc>
        <w:tc>
          <w:tcPr>
            <w:tcW w:w="1247" w:type="dxa"/>
          </w:tcPr>
          <w:p w:rsidR="00187271" w:rsidRDefault="00187271">
            <w:pPr>
              <w:pStyle w:val="ConsPlusNormal"/>
            </w:pPr>
            <w:r>
              <w:t>9.24</w:t>
            </w:r>
          </w:p>
        </w:tc>
        <w:tc>
          <w:tcPr>
            <w:tcW w:w="994" w:type="dxa"/>
          </w:tcPr>
          <w:p w:rsidR="00187271" w:rsidRDefault="00187271">
            <w:pPr>
              <w:pStyle w:val="ConsPlusNormal"/>
            </w:pPr>
            <w:r>
              <w:t>0.069</w:t>
            </w:r>
          </w:p>
        </w:tc>
        <w:tc>
          <w:tcPr>
            <w:tcW w:w="1134" w:type="dxa"/>
          </w:tcPr>
          <w:p w:rsidR="00187271" w:rsidRDefault="00187271">
            <w:pPr>
              <w:pStyle w:val="ConsPlusNormal"/>
            </w:pPr>
            <w:r>
              <w:t>96</w:t>
            </w:r>
          </w:p>
        </w:tc>
        <w:tc>
          <w:tcPr>
            <w:tcW w:w="1247" w:type="dxa"/>
          </w:tcPr>
          <w:p w:rsidR="00187271" w:rsidRDefault="00187271">
            <w:pPr>
              <w:pStyle w:val="ConsPlusNormal"/>
            </w:pPr>
            <w:r>
              <w:t>104.743</w:t>
            </w:r>
          </w:p>
        </w:tc>
        <w:tc>
          <w:tcPr>
            <w:tcW w:w="934" w:type="dxa"/>
          </w:tcPr>
          <w:p w:rsidR="00187271" w:rsidRDefault="00187271">
            <w:pPr>
              <w:pStyle w:val="ConsPlusNormal"/>
            </w:pPr>
            <w:r>
              <w:t>8.7432</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2</w:t>
            </w:r>
          </w:p>
        </w:tc>
        <w:tc>
          <w:tcPr>
            <w:tcW w:w="1191" w:type="dxa"/>
          </w:tcPr>
          <w:p w:rsidR="00187271" w:rsidRDefault="00187271">
            <w:pPr>
              <w:pStyle w:val="ConsPlusNormal"/>
            </w:pPr>
            <w:r>
              <w:t>0.75</w:t>
            </w:r>
          </w:p>
        </w:tc>
        <w:tc>
          <w:tcPr>
            <w:tcW w:w="1247" w:type="dxa"/>
          </w:tcPr>
          <w:p w:rsidR="00187271" w:rsidRDefault="00187271">
            <w:pPr>
              <w:pStyle w:val="ConsPlusNormal"/>
            </w:pPr>
            <w:r>
              <w:t>14.94</w:t>
            </w:r>
          </w:p>
        </w:tc>
        <w:tc>
          <w:tcPr>
            <w:tcW w:w="994" w:type="dxa"/>
          </w:tcPr>
          <w:p w:rsidR="00187271" w:rsidRDefault="00187271">
            <w:pPr>
              <w:pStyle w:val="ConsPlusNormal"/>
            </w:pPr>
            <w:r>
              <w:t>0.112</w:t>
            </w:r>
          </w:p>
        </w:tc>
        <w:tc>
          <w:tcPr>
            <w:tcW w:w="1134" w:type="dxa"/>
          </w:tcPr>
          <w:p w:rsidR="00187271" w:rsidRDefault="00187271">
            <w:pPr>
              <w:pStyle w:val="ConsPlusNormal"/>
            </w:pPr>
            <w:r>
              <w:t>98</w:t>
            </w:r>
          </w:p>
        </w:tc>
        <w:tc>
          <w:tcPr>
            <w:tcW w:w="1247" w:type="dxa"/>
          </w:tcPr>
          <w:p w:rsidR="00187271" w:rsidRDefault="00187271">
            <w:pPr>
              <w:pStyle w:val="ConsPlusNormal"/>
            </w:pPr>
            <w:r>
              <w:t>112.139</w:t>
            </w:r>
          </w:p>
        </w:tc>
        <w:tc>
          <w:tcPr>
            <w:tcW w:w="934" w:type="dxa"/>
          </w:tcPr>
          <w:p w:rsidR="00187271" w:rsidRDefault="00187271">
            <w:pPr>
              <w:pStyle w:val="ConsPlusNormal"/>
            </w:pPr>
            <w:r>
              <w:t>14.1392</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p>
        </w:tc>
        <w:tc>
          <w:tcPr>
            <w:tcW w:w="1191"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16.02.2018</w:t>
            </w:r>
          </w:p>
        </w:tc>
        <w:tc>
          <w:tcPr>
            <w:tcW w:w="844" w:type="dxa"/>
            <w:vMerge w:val="restart"/>
          </w:tcPr>
          <w:p w:rsidR="00187271" w:rsidRDefault="00187271">
            <w:pPr>
              <w:pStyle w:val="ConsPlusNormal"/>
            </w:pPr>
            <w:r>
              <w:t>Пт.</w:t>
            </w:r>
          </w:p>
        </w:tc>
        <w:tc>
          <w:tcPr>
            <w:tcW w:w="737" w:type="dxa"/>
          </w:tcPr>
          <w:p w:rsidR="00187271" w:rsidRDefault="00187271">
            <w:pPr>
              <w:pStyle w:val="ConsPlusNormal"/>
            </w:pPr>
            <w:r>
              <w:t>1</w:t>
            </w:r>
          </w:p>
        </w:tc>
        <w:tc>
          <w:tcPr>
            <w:tcW w:w="1191" w:type="dxa"/>
          </w:tcPr>
          <w:p w:rsidR="00187271" w:rsidRDefault="00187271">
            <w:pPr>
              <w:pStyle w:val="ConsPlusNormal"/>
            </w:pPr>
            <w:r>
              <w:t>0.75</w:t>
            </w:r>
          </w:p>
        </w:tc>
        <w:tc>
          <w:tcPr>
            <w:tcW w:w="1247" w:type="dxa"/>
          </w:tcPr>
          <w:p w:rsidR="00187271" w:rsidRDefault="00187271">
            <w:pPr>
              <w:pStyle w:val="ConsPlusNormal"/>
            </w:pPr>
            <w:r>
              <w:t>11.17</w:t>
            </w:r>
          </w:p>
        </w:tc>
        <w:tc>
          <w:tcPr>
            <w:tcW w:w="994" w:type="dxa"/>
          </w:tcPr>
          <w:p w:rsidR="00187271" w:rsidRDefault="00187271">
            <w:pPr>
              <w:pStyle w:val="ConsPlusNormal"/>
            </w:pPr>
            <w:r>
              <w:t>0.084</w:t>
            </w:r>
          </w:p>
        </w:tc>
        <w:tc>
          <w:tcPr>
            <w:tcW w:w="1134" w:type="dxa"/>
          </w:tcPr>
          <w:p w:rsidR="00187271" w:rsidRDefault="00187271">
            <w:pPr>
              <w:pStyle w:val="ConsPlusNormal"/>
            </w:pPr>
            <w:r>
              <w:t>96</w:t>
            </w:r>
          </w:p>
        </w:tc>
        <w:tc>
          <w:tcPr>
            <w:tcW w:w="1247" w:type="dxa"/>
          </w:tcPr>
          <w:p w:rsidR="00187271" w:rsidRDefault="00187271">
            <w:pPr>
              <w:pStyle w:val="ConsPlusNormal"/>
            </w:pPr>
            <w:r>
              <w:t>106.480</w:t>
            </w:r>
          </w:p>
        </w:tc>
        <w:tc>
          <w:tcPr>
            <w:tcW w:w="934" w:type="dxa"/>
          </w:tcPr>
          <w:p w:rsidR="00187271" w:rsidRDefault="00187271">
            <w:pPr>
              <w:pStyle w:val="ConsPlusNormal"/>
            </w:pPr>
            <w:r>
              <w:t>10.4801</w:t>
            </w:r>
          </w:p>
        </w:tc>
        <w:tc>
          <w:tcPr>
            <w:tcW w:w="1134" w:type="dxa"/>
            <w:vMerge w:val="restart"/>
          </w:tcPr>
          <w:p w:rsidR="00187271" w:rsidRDefault="00187271">
            <w:pPr>
              <w:pStyle w:val="ConsPlusNormal"/>
            </w:pPr>
            <w:r>
              <w:t>КГО 4,4814</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2</w:t>
            </w:r>
          </w:p>
        </w:tc>
        <w:tc>
          <w:tcPr>
            <w:tcW w:w="1191" w:type="dxa"/>
          </w:tcPr>
          <w:p w:rsidR="00187271" w:rsidRDefault="00187271">
            <w:pPr>
              <w:pStyle w:val="ConsPlusNormal"/>
            </w:pPr>
            <w:r>
              <w:t>0.75</w:t>
            </w:r>
          </w:p>
        </w:tc>
        <w:tc>
          <w:tcPr>
            <w:tcW w:w="1247" w:type="dxa"/>
          </w:tcPr>
          <w:p w:rsidR="00187271" w:rsidRDefault="00187271">
            <w:pPr>
              <w:pStyle w:val="ConsPlusNormal"/>
            </w:pPr>
            <w:r>
              <w:t>12.66</w:t>
            </w:r>
          </w:p>
        </w:tc>
        <w:tc>
          <w:tcPr>
            <w:tcW w:w="994" w:type="dxa"/>
          </w:tcPr>
          <w:p w:rsidR="00187271" w:rsidRDefault="00187271">
            <w:pPr>
              <w:pStyle w:val="ConsPlusNormal"/>
            </w:pPr>
            <w:r>
              <w:t>0.095</w:t>
            </w:r>
          </w:p>
        </w:tc>
        <w:tc>
          <w:tcPr>
            <w:tcW w:w="1134" w:type="dxa"/>
          </w:tcPr>
          <w:p w:rsidR="00187271" w:rsidRDefault="00187271">
            <w:pPr>
              <w:pStyle w:val="ConsPlusNormal"/>
            </w:pPr>
            <w:r>
              <w:t>98</w:t>
            </w:r>
          </w:p>
        </w:tc>
        <w:tc>
          <w:tcPr>
            <w:tcW w:w="1247" w:type="dxa"/>
          </w:tcPr>
          <w:p w:rsidR="00187271" w:rsidRDefault="00187271">
            <w:pPr>
              <w:pStyle w:val="ConsPlusNormal"/>
            </w:pPr>
            <w:r>
              <w:t>109.876</w:t>
            </w:r>
          </w:p>
        </w:tc>
        <w:tc>
          <w:tcPr>
            <w:tcW w:w="934" w:type="dxa"/>
          </w:tcPr>
          <w:p w:rsidR="00187271" w:rsidRDefault="00187271">
            <w:pPr>
              <w:pStyle w:val="ConsPlusNormal"/>
            </w:pPr>
            <w:r>
              <w:t>11.8761</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p>
        </w:tc>
        <w:tc>
          <w:tcPr>
            <w:tcW w:w="1191"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17.02.2018</w:t>
            </w:r>
          </w:p>
        </w:tc>
        <w:tc>
          <w:tcPr>
            <w:tcW w:w="844" w:type="dxa"/>
            <w:vMerge w:val="restart"/>
          </w:tcPr>
          <w:p w:rsidR="00187271" w:rsidRDefault="00187271">
            <w:pPr>
              <w:pStyle w:val="ConsPlusNormal"/>
            </w:pPr>
            <w:r>
              <w:t>Сб.</w:t>
            </w:r>
          </w:p>
        </w:tc>
        <w:tc>
          <w:tcPr>
            <w:tcW w:w="737" w:type="dxa"/>
          </w:tcPr>
          <w:p w:rsidR="00187271" w:rsidRDefault="00187271">
            <w:pPr>
              <w:pStyle w:val="ConsPlusNormal"/>
            </w:pPr>
            <w:r>
              <w:t>1</w:t>
            </w:r>
          </w:p>
        </w:tc>
        <w:tc>
          <w:tcPr>
            <w:tcW w:w="1191" w:type="dxa"/>
          </w:tcPr>
          <w:p w:rsidR="00187271" w:rsidRDefault="00187271">
            <w:pPr>
              <w:pStyle w:val="ConsPlusNormal"/>
            </w:pPr>
            <w:r>
              <w:t>0.75</w:t>
            </w:r>
          </w:p>
        </w:tc>
        <w:tc>
          <w:tcPr>
            <w:tcW w:w="1247" w:type="dxa"/>
          </w:tcPr>
          <w:p w:rsidR="00187271" w:rsidRDefault="00187271">
            <w:pPr>
              <w:pStyle w:val="ConsPlusNormal"/>
            </w:pPr>
            <w:r>
              <w:t>10.23</w:t>
            </w:r>
          </w:p>
        </w:tc>
        <w:tc>
          <w:tcPr>
            <w:tcW w:w="994" w:type="dxa"/>
          </w:tcPr>
          <w:p w:rsidR="00187271" w:rsidRDefault="00187271">
            <w:pPr>
              <w:pStyle w:val="ConsPlusNormal"/>
            </w:pPr>
            <w:r>
              <w:t>0.077</w:t>
            </w:r>
          </w:p>
        </w:tc>
        <w:tc>
          <w:tcPr>
            <w:tcW w:w="1134" w:type="dxa"/>
          </w:tcPr>
          <w:p w:rsidR="00187271" w:rsidRDefault="00187271">
            <w:pPr>
              <w:pStyle w:val="ConsPlusNormal"/>
            </w:pPr>
            <w:r>
              <w:t>96</w:t>
            </w:r>
          </w:p>
        </w:tc>
        <w:tc>
          <w:tcPr>
            <w:tcW w:w="1247" w:type="dxa"/>
          </w:tcPr>
          <w:p w:rsidR="00187271" w:rsidRDefault="00187271">
            <w:pPr>
              <w:pStyle w:val="ConsPlusNormal"/>
            </w:pPr>
            <w:r>
              <w:t>105.871</w:t>
            </w:r>
          </w:p>
        </w:tc>
        <w:tc>
          <w:tcPr>
            <w:tcW w:w="934" w:type="dxa"/>
          </w:tcPr>
          <w:p w:rsidR="00187271" w:rsidRDefault="00187271">
            <w:pPr>
              <w:pStyle w:val="ConsPlusNormal"/>
            </w:pPr>
            <w:r>
              <w:t>9.8711</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2</w:t>
            </w:r>
          </w:p>
        </w:tc>
        <w:tc>
          <w:tcPr>
            <w:tcW w:w="1191" w:type="dxa"/>
          </w:tcPr>
          <w:p w:rsidR="00187271" w:rsidRDefault="00187271">
            <w:pPr>
              <w:pStyle w:val="ConsPlusNormal"/>
            </w:pPr>
            <w:r>
              <w:t>0.75</w:t>
            </w:r>
          </w:p>
        </w:tc>
        <w:tc>
          <w:tcPr>
            <w:tcW w:w="1247" w:type="dxa"/>
          </w:tcPr>
          <w:p w:rsidR="00187271" w:rsidRDefault="00187271">
            <w:pPr>
              <w:pStyle w:val="ConsPlusNormal"/>
            </w:pPr>
            <w:r>
              <w:t>13.84</w:t>
            </w:r>
          </w:p>
        </w:tc>
        <w:tc>
          <w:tcPr>
            <w:tcW w:w="994" w:type="dxa"/>
          </w:tcPr>
          <w:p w:rsidR="00187271" w:rsidRDefault="00187271">
            <w:pPr>
              <w:pStyle w:val="ConsPlusNormal"/>
            </w:pPr>
            <w:r>
              <w:t>0.104</w:t>
            </w:r>
          </w:p>
        </w:tc>
        <w:tc>
          <w:tcPr>
            <w:tcW w:w="1134" w:type="dxa"/>
          </w:tcPr>
          <w:p w:rsidR="00187271" w:rsidRDefault="00187271">
            <w:pPr>
              <w:pStyle w:val="ConsPlusNormal"/>
            </w:pPr>
            <w:r>
              <w:t>98</w:t>
            </w:r>
          </w:p>
        </w:tc>
        <w:tc>
          <w:tcPr>
            <w:tcW w:w="1247" w:type="dxa"/>
          </w:tcPr>
          <w:p w:rsidR="00187271" w:rsidRDefault="00187271">
            <w:pPr>
              <w:pStyle w:val="ConsPlusNormal"/>
            </w:pPr>
            <w:r>
              <w:t>111.353</w:t>
            </w:r>
          </w:p>
        </w:tc>
        <w:tc>
          <w:tcPr>
            <w:tcW w:w="934" w:type="dxa"/>
          </w:tcPr>
          <w:p w:rsidR="00187271" w:rsidRDefault="00187271">
            <w:pPr>
              <w:pStyle w:val="ConsPlusNormal"/>
            </w:pPr>
            <w:r>
              <w:t>13.3531</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p>
        </w:tc>
        <w:tc>
          <w:tcPr>
            <w:tcW w:w="1191"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18.02.2018</w:t>
            </w:r>
          </w:p>
        </w:tc>
        <w:tc>
          <w:tcPr>
            <w:tcW w:w="844" w:type="dxa"/>
            <w:vMerge w:val="restart"/>
          </w:tcPr>
          <w:p w:rsidR="00187271" w:rsidRDefault="00187271">
            <w:pPr>
              <w:pStyle w:val="ConsPlusNormal"/>
            </w:pPr>
            <w:r>
              <w:t>Вс.</w:t>
            </w:r>
          </w:p>
        </w:tc>
        <w:tc>
          <w:tcPr>
            <w:tcW w:w="737" w:type="dxa"/>
          </w:tcPr>
          <w:p w:rsidR="00187271" w:rsidRDefault="00187271">
            <w:pPr>
              <w:pStyle w:val="ConsPlusNormal"/>
            </w:pPr>
            <w:r>
              <w:t>1</w:t>
            </w:r>
          </w:p>
        </w:tc>
        <w:tc>
          <w:tcPr>
            <w:tcW w:w="1191" w:type="dxa"/>
          </w:tcPr>
          <w:p w:rsidR="00187271" w:rsidRDefault="00187271">
            <w:pPr>
              <w:pStyle w:val="ConsPlusNormal"/>
            </w:pPr>
            <w:r>
              <w:t>0.75</w:t>
            </w:r>
          </w:p>
        </w:tc>
        <w:tc>
          <w:tcPr>
            <w:tcW w:w="1247" w:type="dxa"/>
          </w:tcPr>
          <w:p w:rsidR="00187271" w:rsidRDefault="00187271">
            <w:pPr>
              <w:pStyle w:val="ConsPlusNormal"/>
            </w:pPr>
            <w:r>
              <w:t>10.36</w:t>
            </w:r>
          </w:p>
        </w:tc>
        <w:tc>
          <w:tcPr>
            <w:tcW w:w="994" w:type="dxa"/>
          </w:tcPr>
          <w:p w:rsidR="00187271" w:rsidRDefault="00187271">
            <w:pPr>
              <w:pStyle w:val="ConsPlusNormal"/>
            </w:pPr>
            <w:r>
              <w:t>0.078</w:t>
            </w:r>
          </w:p>
        </w:tc>
        <w:tc>
          <w:tcPr>
            <w:tcW w:w="1134" w:type="dxa"/>
          </w:tcPr>
          <w:p w:rsidR="00187271" w:rsidRDefault="00187271">
            <w:pPr>
              <w:pStyle w:val="ConsPlusNormal"/>
            </w:pPr>
            <w:r>
              <w:t>96</w:t>
            </w:r>
          </w:p>
        </w:tc>
        <w:tc>
          <w:tcPr>
            <w:tcW w:w="1247" w:type="dxa"/>
          </w:tcPr>
          <w:p w:rsidR="00187271" w:rsidRDefault="00187271">
            <w:pPr>
              <w:pStyle w:val="ConsPlusNormal"/>
            </w:pPr>
            <w:r>
              <w:t>105.933</w:t>
            </w:r>
          </w:p>
        </w:tc>
        <w:tc>
          <w:tcPr>
            <w:tcW w:w="934" w:type="dxa"/>
          </w:tcPr>
          <w:p w:rsidR="00187271" w:rsidRDefault="00187271">
            <w:pPr>
              <w:pStyle w:val="ConsPlusNormal"/>
            </w:pPr>
            <w:r>
              <w:t>9.9326</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2</w:t>
            </w:r>
          </w:p>
        </w:tc>
        <w:tc>
          <w:tcPr>
            <w:tcW w:w="1191" w:type="dxa"/>
          </w:tcPr>
          <w:p w:rsidR="00187271" w:rsidRDefault="00187271">
            <w:pPr>
              <w:pStyle w:val="ConsPlusNormal"/>
            </w:pPr>
            <w:r>
              <w:t>0.75</w:t>
            </w:r>
          </w:p>
        </w:tc>
        <w:tc>
          <w:tcPr>
            <w:tcW w:w="1247" w:type="dxa"/>
          </w:tcPr>
          <w:p w:rsidR="00187271" w:rsidRDefault="00187271">
            <w:pPr>
              <w:pStyle w:val="ConsPlusNormal"/>
            </w:pPr>
            <w:r>
              <w:t>14.81</w:t>
            </w:r>
          </w:p>
        </w:tc>
        <w:tc>
          <w:tcPr>
            <w:tcW w:w="994" w:type="dxa"/>
          </w:tcPr>
          <w:p w:rsidR="00187271" w:rsidRDefault="00187271">
            <w:pPr>
              <w:pStyle w:val="ConsPlusNormal"/>
            </w:pPr>
            <w:r>
              <w:t>0.111</w:t>
            </w:r>
          </w:p>
        </w:tc>
        <w:tc>
          <w:tcPr>
            <w:tcW w:w="1134" w:type="dxa"/>
          </w:tcPr>
          <w:p w:rsidR="00187271" w:rsidRDefault="00187271">
            <w:pPr>
              <w:pStyle w:val="ConsPlusNormal"/>
            </w:pPr>
            <w:r>
              <w:t>98</w:t>
            </w:r>
          </w:p>
        </w:tc>
        <w:tc>
          <w:tcPr>
            <w:tcW w:w="1247" w:type="dxa"/>
          </w:tcPr>
          <w:p w:rsidR="00187271" w:rsidRDefault="00187271">
            <w:pPr>
              <w:pStyle w:val="ConsPlusNormal"/>
            </w:pPr>
            <w:r>
              <w:t>112.193</w:t>
            </w:r>
          </w:p>
        </w:tc>
        <w:tc>
          <w:tcPr>
            <w:tcW w:w="934" w:type="dxa"/>
          </w:tcPr>
          <w:p w:rsidR="00187271" w:rsidRDefault="00187271">
            <w:pPr>
              <w:pStyle w:val="ConsPlusNormal"/>
            </w:pPr>
            <w:r>
              <w:t>14.1926</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p>
        </w:tc>
        <w:tc>
          <w:tcPr>
            <w:tcW w:w="1191"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lastRenderedPageBreak/>
        <w:t>в контейнерах (многоквартирные дома)</w:t>
      </w:r>
    </w:p>
    <w:p w:rsidR="00187271" w:rsidRDefault="00187271">
      <w:pPr>
        <w:pStyle w:val="ConsPlusNormal"/>
        <w:jc w:val="both"/>
      </w:pPr>
    </w:p>
    <w:p w:rsidR="00187271" w:rsidRDefault="00187271">
      <w:pPr>
        <w:pStyle w:val="ConsPlusNormal"/>
        <w:ind w:firstLine="540"/>
        <w:jc w:val="both"/>
      </w:pPr>
      <w:r>
        <w:t>Адрес объекта: с. Большетархово, ул. Школьная, 12 (42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624"/>
        <w:gridCol w:w="850"/>
        <w:gridCol w:w="1020"/>
        <w:gridCol w:w="1020"/>
        <w:gridCol w:w="994"/>
        <w:gridCol w:w="1077"/>
        <w:gridCol w:w="1304"/>
        <w:gridCol w:w="934"/>
        <w:gridCol w:w="1191"/>
      </w:tblGrid>
      <w:tr w:rsidR="00187271">
        <w:tc>
          <w:tcPr>
            <w:tcW w:w="1324" w:type="dxa"/>
          </w:tcPr>
          <w:p w:rsidR="00187271" w:rsidRDefault="00187271">
            <w:pPr>
              <w:pStyle w:val="ConsPlusNormal"/>
              <w:jc w:val="center"/>
            </w:pPr>
            <w:r>
              <w:t>Дата проведения замеров</w:t>
            </w:r>
          </w:p>
        </w:tc>
        <w:tc>
          <w:tcPr>
            <w:tcW w:w="624" w:type="dxa"/>
          </w:tcPr>
          <w:p w:rsidR="00187271" w:rsidRDefault="00187271">
            <w:pPr>
              <w:pStyle w:val="ConsPlusNormal"/>
              <w:jc w:val="center"/>
            </w:pPr>
            <w:r>
              <w:t>День недели</w:t>
            </w:r>
          </w:p>
        </w:tc>
        <w:tc>
          <w:tcPr>
            <w:tcW w:w="850" w:type="dxa"/>
          </w:tcPr>
          <w:p w:rsidR="00187271" w:rsidRDefault="00187271">
            <w:pPr>
              <w:pStyle w:val="ConsPlusNormal"/>
              <w:jc w:val="center"/>
            </w:pPr>
            <w:r>
              <w:t>N контейнера</w:t>
            </w:r>
          </w:p>
        </w:tc>
        <w:tc>
          <w:tcPr>
            <w:tcW w:w="1020" w:type="dxa"/>
          </w:tcPr>
          <w:p w:rsidR="00187271" w:rsidRDefault="00187271">
            <w:pPr>
              <w:pStyle w:val="ConsPlusNormal"/>
              <w:jc w:val="center"/>
            </w:pPr>
            <w:r>
              <w:t>Объем контейнера, м</w:t>
            </w:r>
            <w:r>
              <w:rPr>
                <w:vertAlign w:val="superscript"/>
              </w:rPr>
              <w:t>3</w:t>
            </w:r>
          </w:p>
        </w:tc>
        <w:tc>
          <w:tcPr>
            <w:tcW w:w="1020"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077" w:type="dxa"/>
          </w:tcPr>
          <w:p w:rsidR="00187271" w:rsidRDefault="00187271">
            <w:pPr>
              <w:pStyle w:val="ConsPlusNormal"/>
              <w:jc w:val="center"/>
            </w:pPr>
            <w:r>
              <w:t>Масса порожнего контейнера, кг</w:t>
            </w:r>
          </w:p>
        </w:tc>
        <w:tc>
          <w:tcPr>
            <w:tcW w:w="130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624" w:type="dxa"/>
          </w:tcPr>
          <w:p w:rsidR="00187271" w:rsidRDefault="00187271">
            <w:pPr>
              <w:pStyle w:val="ConsPlusNormal"/>
              <w:jc w:val="center"/>
            </w:pPr>
            <w:r>
              <w:t>2</w:t>
            </w:r>
          </w:p>
        </w:tc>
        <w:tc>
          <w:tcPr>
            <w:tcW w:w="850" w:type="dxa"/>
          </w:tcPr>
          <w:p w:rsidR="00187271" w:rsidRDefault="00187271">
            <w:pPr>
              <w:pStyle w:val="ConsPlusNormal"/>
              <w:jc w:val="center"/>
            </w:pPr>
            <w:r>
              <w:t>3</w:t>
            </w:r>
          </w:p>
        </w:tc>
        <w:tc>
          <w:tcPr>
            <w:tcW w:w="1020" w:type="dxa"/>
          </w:tcPr>
          <w:p w:rsidR="00187271" w:rsidRDefault="00187271">
            <w:pPr>
              <w:pStyle w:val="ConsPlusNormal"/>
              <w:jc w:val="center"/>
            </w:pPr>
            <w:r>
              <w:t>4</w:t>
            </w:r>
          </w:p>
        </w:tc>
        <w:tc>
          <w:tcPr>
            <w:tcW w:w="1020"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077" w:type="dxa"/>
          </w:tcPr>
          <w:p w:rsidR="00187271" w:rsidRDefault="00187271">
            <w:pPr>
              <w:pStyle w:val="ConsPlusNormal"/>
              <w:jc w:val="center"/>
            </w:pPr>
            <w:r>
              <w:t>7</w:t>
            </w:r>
          </w:p>
        </w:tc>
        <w:tc>
          <w:tcPr>
            <w:tcW w:w="130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14.05.2018</w:t>
            </w:r>
          </w:p>
        </w:tc>
        <w:tc>
          <w:tcPr>
            <w:tcW w:w="624" w:type="dxa"/>
            <w:vMerge w:val="restart"/>
          </w:tcPr>
          <w:p w:rsidR="00187271" w:rsidRDefault="00187271">
            <w:pPr>
              <w:pStyle w:val="ConsPlusNormal"/>
            </w:pPr>
            <w:r>
              <w:t>Пн.</w:t>
            </w:r>
          </w:p>
        </w:tc>
        <w:tc>
          <w:tcPr>
            <w:tcW w:w="850" w:type="dxa"/>
          </w:tcPr>
          <w:p w:rsidR="00187271" w:rsidRDefault="00187271">
            <w:pPr>
              <w:pStyle w:val="ConsPlusNormal"/>
            </w:pPr>
            <w:r>
              <w:t>1</w:t>
            </w:r>
          </w:p>
        </w:tc>
        <w:tc>
          <w:tcPr>
            <w:tcW w:w="1020" w:type="dxa"/>
          </w:tcPr>
          <w:p w:rsidR="00187271" w:rsidRDefault="00187271">
            <w:pPr>
              <w:pStyle w:val="ConsPlusNormal"/>
            </w:pPr>
            <w:r>
              <w:t>0.75</w:t>
            </w:r>
          </w:p>
        </w:tc>
        <w:tc>
          <w:tcPr>
            <w:tcW w:w="1020" w:type="dxa"/>
          </w:tcPr>
          <w:p w:rsidR="00187271" w:rsidRDefault="00187271">
            <w:pPr>
              <w:pStyle w:val="ConsPlusNormal"/>
            </w:pPr>
            <w:r>
              <w:t>6.81</w:t>
            </w:r>
          </w:p>
        </w:tc>
        <w:tc>
          <w:tcPr>
            <w:tcW w:w="994" w:type="dxa"/>
          </w:tcPr>
          <w:p w:rsidR="00187271" w:rsidRDefault="00187271">
            <w:pPr>
              <w:pStyle w:val="ConsPlusNormal"/>
            </w:pPr>
            <w:r>
              <w:t>0.051</w:t>
            </w:r>
          </w:p>
        </w:tc>
        <w:tc>
          <w:tcPr>
            <w:tcW w:w="1077" w:type="dxa"/>
          </w:tcPr>
          <w:p w:rsidR="00187271" w:rsidRDefault="00187271">
            <w:pPr>
              <w:pStyle w:val="ConsPlusNormal"/>
            </w:pPr>
            <w:r>
              <w:t>96</w:t>
            </w:r>
          </w:p>
        </w:tc>
        <w:tc>
          <w:tcPr>
            <w:tcW w:w="1304" w:type="dxa"/>
          </w:tcPr>
          <w:p w:rsidR="00187271" w:rsidRDefault="00187271">
            <w:pPr>
              <w:pStyle w:val="ConsPlusNormal"/>
            </w:pPr>
            <w:r>
              <w:t>102.215</w:t>
            </w:r>
          </w:p>
        </w:tc>
        <w:tc>
          <w:tcPr>
            <w:tcW w:w="934" w:type="dxa"/>
          </w:tcPr>
          <w:p w:rsidR="00187271" w:rsidRDefault="00187271">
            <w:pPr>
              <w:pStyle w:val="ConsPlusNormal"/>
            </w:pPr>
            <w:r>
              <w:t>6.215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850" w:type="dxa"/>
          </w:tcPr>
          <w:p w:rsidR="00187271" w:rsidRDefault="00187271">
            <w:pPr>
              <w:pStyle w:val="ConsPlusNormal"/>
            </w:pPr>
            <w:r>
              <w:t>2</w:t>
            </w:r>
          </w:p>
        </w:tc>
        <w:tc>
          <w:tcPr>
            <w:tcW w:w="1020" w:type="dxa"/>
          </w:tcPr>
          <w:p w:rsidR="00187271" w:rsidRDefault="00187271">
            <w:pPr>
              <w:pStyle w:val="ConsPlusNormal"/>
            </w:pPr>
            <w:r>
              <w:t>0.75</w:t>
            </w:r>
          </w:p>
        </w:tc>
        <w:tc>
          <w:tcPr>
            <w:tcW w:w="1020" w:type="dxa"/>
          </w:tcPr>
          <w:p w:rsidR="00187271" w:rsidRDefault="00187271">
            <w:pPr>
              <w:pStyle w:val="ConsPlusNormal"/>
            </w:pPr>
            <w:r>
              <w:t>9.64</w:t>
            </w:r>
          </w:p>
        </w:tc>
        <w:tc>
          <w:tcPr>
            <w:tcW w:w="994" w:type="dxa"/>
          </w:tcPr>
          <w:p w:rsidR="00187271" w:rsidRDefault="00187271">
            <w:pPr>
              <w:pStyle w:val="ConsPlusNormal"/>
            </w:pPr>
            <w:r>
              <w:t>0.072</w:t>
            </w:r>
          </w:p>
        </w:tc>
        <w:tc>
          <w:tcPr>
            <w:tcW w:w="1077" w:type="dxa"/>
          </w:tcPr>
          <w:p w:rsidR="00187271" w:rsidRDefault="00187271">
            <w:pPr>
              <w:pStyle w:val="ConsPlusNormal"/>
            </w:pPr>
            <w:r>
              <w:t>98</w:t>
            </w:r>
          </w:p>
        </w:tc>
        <w:tc>
          <w:tcPr>
            <w:tcW w:w="1304" w:type="dxa"/>
          </w:tcPr>
          <w:p w:rsidR="00187271" w:rsidRDefault="00187271">
            <w:pPr>
              <w:pStyle w:val="ConsPlusNormal"/>
            </w:pPr>
            <w:r>
              <w:t>106.792</w:t>
            </w:r>
          </w:p>
        </w:tc>
        <w:tc>
          <w:tcPr>
            <w:tcW w:w="934" w:type="dxa"/>
          </w:tcPr>
          <w:p w:rsidR="00187271" w:rsidRDefault="00187271">
            <w:pPr>
              <w:pStyle w:val="ConsPlusNormal"/>
            </w:pPr>
            <w:r>
              <w:t>8.792</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850" w:type="dxa"/>
          </w:tcPr>
          <w:p w:rsidR="00187271" w:rsidRDefault="00187271">
            <w:pPr>
              <w:pStyle w:val="ConsPlusNormal"/>
            </w:pPr>
          </w:p>
        </w:tc>
        <w:tc>
          <w:tcPr>
            <w:tcW w:w="1020"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15.05.2018</w:t>
            </w:r>
          </w:p>
        </w:tc>
        <w:tc>
          <w:tcPr>
            <w:tcW w:w="624" w:type="dxa"/>
            <w:vMerge w:val="restart"/>
          </w:tcPr>
          <w:p w:rsidR="00187271" w:rsidRDefault="00187271">
            <w:pPr>
              <w:pStyle w:val="ConsPlusNormal"/>
            </w:pPr>
            <w:r>
              <w:t>Вт.</w:t>
            </w:r>
          </w:p>
        </w:tc>
        <w:tc>
          <w:tcPr>
            <w:tcW w:w="850" w:type="dxa"/>
          </w:tcPr>
          <w:p w:rsidR="00187271" w:rsidRDefault="00187271">
            <w:pPr>
              <w:pStyle w:val="ConsPlusNormal"/>
            </w:pPr>
            <w:r>
              <w:t>1</w:t>
            </w:r>
          </w:p>
        </w:tc>
        <w:tc>
          <w:tcPr>
            <w:tcW w:w="1020" w:type="dxa"/>
          </w:tcPr>
          <w:p w:rsidR="00187271" w:rsidRDefault="00187271">
            <w:pPr>
              <w:pStyle w:val="ConsPlusNormal"/>
            </w:pPr>
            <w:r>
              <w:t>0.75</w:t>
            </w:r>
          </w:p>
        </w:tc>
        <w:tc>
          <w:tcPr>
            <w:tcW w:w="1020" w:type="dxa"/>
          </w:tcPr>
          <w:p w:rsidR="00187271" w:rsidRDefault="00187271">
            <w:pPr>
              <w:pStyle w:val="ConsPlusNormal"/>
            </w:pPr>
            <w:r>
              <w:t>7.01</w:t>
            </w:r>
          </w:p>
        </w:tc>
        <w:tc>
          <w:tcPr>
            <w:tcW w:w="994" w:type="dxa"/>
          </w:tcPr>
          <w:p w:rsidR="00187271" w:rsidRDefault="00187271">
            <w:pPr>
              <w:pStyle w:val="ConsPlusNormal"/>
            </w:pPr>
            <w:r>
              <w:t>0.053</w:t>
            </w:r>
          </w:p>
        </w:tc>
        <w:tc>
          <w:tcPr>
            <w:tcW w:w="1077" w:type="dxa"/>
          </w:tcPr>
          <w:p w:rsidR="00187271" w:rsidRDefault="00187271">
            <w:pPr>
              <w:pStyle w:val="ConsPlusNormal"/>
            </w:pPr>
            <w:r>
              <w:t>96</w:t>
            </w:r>
          </w:p>
        </w:tc>
        <w:tc>
          <w:tcPr>
            <w:tcW w:w="1304" w:type="dxa"/>
          </w:tcPr>
          <w:p w:rsidR="00187271" w:rsidRDefault="00187271">
            <w:pPr>
              <w:pStyle w:val="ConsPlusNormal"/>
            </w:pPr>
            <w:r>
              <w:t>102.575</w:t>
            </w:r>
          </w:p>
        </w:tc>
        <w:tc>
          <w:tcPr>
            <w:tcW w:w="934" w:type="dxa"/>
          </w:tcPr>
          <w:p w:rsidR="00187271" w:rsidRDefault="00187271">
            <w:pPr>
              <w:pStyle w:val="ConsPlusNormal"/>
            </w:pPr>
            <w:r>
              <w:t>6.575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850" w:type="dxa"/>
          </w:tcPr>
          <w:p w:rsidR="00187271" w:rsidRDefault="00187271">
            <w:pPr>
              <w:pStyle w:val="ConsPlusNormal"/>
            </w:pPr>
            <w:r>
              <w:t>2</w:t>
            </w:r>
          </w:p>
        </w:tc>
        <w:tc>
          <w:tcPr>
            <w:tcW w:w="1020" w:type="dxa"/>
          </w:tcPr>
          <w:p w:rsidR="00187271" w:rsidRDefault="00187271">
            <w:pPr>
              <w:pStyle w:val="ConsPlusNormal"/>
            </w:pPr>
            <w:r>
              <w:t>0.75</w:t>
            </w:r>
          </w:p>
        </w:tc>
        <w:tc>
          <w:tcPr>
            <w:tcW w:w="1020" w:type="dxa"/>
          </w:tcPr>
          <w:p w:rsidR="00187271" w:rsidRDefault="00187271">
            <w:pPr>
              <w:pStyle w:val="ConsPlusNormal"/>
            </w:pPr>
            <w:r>
              <w:t>9.11</w:t>
            </w:r>
          </w:p>
        </w:tc>
        <w:tc>
          <w:tcPr>
            <w:tcW w:w="994" w:type="dxa"/>
          </w:tcPr>
          <w:p w:rsidR="00187271" w:rsidRDefault="00187271">
            <w:pPr>
              <w:pStyle w:val="ConsPlusNormal"/>
            </w:pPr>
            <w:r>
              <w:t>0.068</w:t>
            </w:r>
          </w:p>
        </w:tc>
        <w:tc>
          <w:tcPr>
            <w:tcW w:w="1077" w:type="dxa"/>
          </w:tcPr>
          <w:p w:rsidR="00187271" w:rsidRDefault="00187271">
            <w:pPr>
              <w:pStyle w:val="ConsPlusNormal"/>
            </w:pPr>
            <w:r>
              <w:t>98</w:t>
            </w:r>
          </w:p>
        </w:tc>
        <w:tc>
          <w:tcPr>
            <w:tcW w:w="1304" w:type="dxa"/>
          </w:tcPr>
          <w:p w:rsidR="00187271" w:rsidRDefault="00187271">
            <w:pPr>
              <w:pStyle w:val="ConsPlusNormal"/>
            </w:pPr>
            <w:r>
              <w:t>106.549</w:t>
            </w:r>
          </w:p>
        </w:tc>
        <w:tc>
          <w:tcPr>
            <w:tcW w:w="934" w:type="dxa"/>
          </w:tcPr>
          <w:p w:rsidR="00187271" w:rsidRDefault="00187271">
            <w:pPr>
              <w:pStyle w:val="ConsPlusNormal"/>
            </w:pPr>
            <w:r>
              <w:t>8.549</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850" w:type="dxa"/>
          </w:tcPr>
          <w:p w:rsidR="00187271" w:rsidRDefault="00187271">
            <w:pPr>
              <w:pStyle w:val="ConsPlusNormal"/>
            </w:pPr>
          </w:p>
        </w:tc>
        <w:tc>
          <w:tcPr>
            <w:tcW w:w="1020"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16.05.2018</w:t>
            </w:r>
          </w:p>
        </w:tc>
        <w:tc>
          <w:tcPr>
            <w:tcW w:w="624" w:type="dxa"/>
            <w:vMerge w:val="restart"/>
          </w:tcPr>
          <w:p w:rsidR="00187271" w:rsidRDefault="00187271">
            <w:pPr>
              <w:pStyle w:val="ConsPlusNormal"/>
            </w:pPr>
            <w:r>
              <w:t>Ср.</w:t>
            </w:r>
          </w:p>
        </w:tc>
        <w:tc>
          <w:tcPr>
            <w:tcW w:w="850" w:type="dxa"/>
          </w:tcPr>
          <w:p w:rsidR="00187271" w:rsidRDefault="00187271">
            <w:pPr>
              <w:pStyle w:val="ConsPlusNormal"/>
            </w:pPr>
            <w:r>
              <w:t>1</w:t>
            </w:r>
          </w:p>
        </w:tc>
        <w:tc>
          <w:tcPr>
            <w:tcW w:w="1020" w:type="dxa"/>
          </w:tcPr>
          <w:p w:rsidR="00187271" w:rsidRDefault="00187271">
            <w:pPr>
              <w:pStyle w:val="ConsPlusNormal"/>
            </w:pPr>
            <w:r>
              <w:t>0.75</w:t>
            </w:r>
          </w:p>
        </w:tc>
        <w:tc>
          <w:tcPr>
            <w:tcW w:w="1020" w:type="dxa"/>
          </w:tcPr>
          <w:p w:rsidR="00187271" w:rsidRDefault="00187271">
            <w:pPr>
              <w:pStyle w:val="ConsPlusNormal"/>
            </w:pPr>
            <w:r>
              <w:t>6.07</w:t>
            </w:r>
          </w:p>
        </w:tc>
        <w:tc>
          <w:tcPr>
            <w:tcW w:w="994" w:type="dxa"/>
          </w:tcPr>
          <w:p w:rsidR="00187271" w:rsidRDefault="00187271">
            <w:pPr>
              <w:pStyle w:val="ConsPlusNormal"/>
            </w:pPr>
            <w:r>
              <w:t>0.046</w:t>
            </w:r>
          </w:p>
        </w:tc>
        <w:tc>
          <w:tcPr>
            <w:tcW w:w="1077" w:type="dxa"/>
          </w:tcPr>
          <w:p w:rsidR="00187271" w:rsidRDefault="00187271">
            <w:pPr>
              <w:pStyle w:val="ConsPlusNormal"/>
            </w:pPr>
            <w:r>
              <w:t>96</w:t>
            </w:r>
          </w:p>
        </w:tc>
        <w:tc>
          <w:tcPr>
            <w:tcW w:w="1304" w:type="dxa"/>
          </w:tcPr>
          <w:p w:rsidR="00187271" w:rsidRDefault="00187271">
            <w:pPr>
              <w:pStyle w:val="ConsPlusNormal"/>
            </w:pPr>
            <w:r>
              <w:t>101.76</w:t>
            </w:r>
          </w:p>
        </w:tc>
        <w:tc>
          <w:tcPr>
            <w:tcW w:w="934" w:type="dxa"/>
          </w:tcPr>
          <w:p w:rsidR="00187271" w:rsidRDefault="00187271">
            <w:pPr>
              <w:pStyle w:val="ConsPlusNormal"/>
            </w:pPr>
            <w:r>
              <w:t>5.760</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850" w:type="dxa"/>
          </w:tcPr>
          <w:p w:rsidR="00187271" w:rsidRDefault="00187271">
            <w:pPr>
              <w:pStyle w:val="ConsPlusNormal"/>
            </w:pPr>
            <w:r>
              <w:t>2</w:t>
            </w:r>
          </w:p>
        </w:tc>
        <w:tc>
          <w:tcPr>
            <w:tcW w:w="1020" w:type="dxa"/>
          </w:tcPr>
          <w:p w:rsidR="00187271" w:rsidRDefault="00187271">
            <w:pPr>
              <w:pStyle w:val="ConsPlusNormal"/>
            </w:pPr>
            <w:r>
              <w:t>0.75</w:t>
            </w:r>
          </w:p>
        </w:tc>
        <w:tc>
          <w:tcPr>
            <w:tcW w:w="1020" w:type="dxa"/>
          </w:tcPr>
          <w:p w:rsidR="00187271" w:rsidRDefault="00187271">
            <w:pPr>
              <w:pStyle w:val="ConsPlusNormal"/>
            </w:pPr>
            <w:r>
              <w:t>9.28</w:t>
            </w:r>
          </w:p>
        </w:tc>
        <w:tc>
          <w:tcPr>
            <w:tcW w:w="994" w:type="dxa"/>
          </w:tcPr>
          <w:p w:rsidR="00187271" w:rsidRDefault="00187271">
            <w:pPr>
              <w:pStyle w:val="ConsPlusNormal"/>
            </w:pPr>
            <w:r>
              <w:t>0.070</w:t>
            </w:r>
          </w:p>
        </w:tc>
        <w:tc>
          <w:tcPr>
            <w:tcW w:w="1077" w:type="dxa"/>
          </w:tcPr>
          <w:p w:rsidR="00187271" w:rsidRDefault="00187271">
            <w:pPr>
              <w:pStyle w:val="ConsPlusNormal"/>
            </w:pPr>
            <w:r>
              <w:t>98</w:t>
            </w:r>
          </w:p>
        </w:tc>
        <w:tc>
          <w:tcPr>
            <w:tcW w:w="1304" w:type="dxa"/>
          </w:tcPr>
          <w:p w:rsidR="00187271" w:rsidRDefault="00187271">
            <w:pPr>
              <w:pStyle w:val="ConsPlusNormal"/>
            </w:pPr>
            <w:r>
              <w:t>106.81</w:t>
            </w:r>
          </w:p>
        </w:tc>
        <w:tc>
          <w:tcPr>
            <w:tcW w:w="934" w:type="dxa"/>
          </w:tcPr>
          <w:p w:rsidR="00187271" w:rsidRDefault="00187271">
            <w:pPr>
              <w:pStyle w:val="ConsPlusNormal"/>
            </w:pPr>
            <w:r>
              <w:t>8.808</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850" w:type="dxa"/>
          </w:tcPr>
          <w:p w:rsidR="00187271" w:rsidRDefault="00187271">
            <w:pPr>
              <w:pStyle w:val="ConsPlusNormal"/>
            </w:pPr>
          </w:p>
        </w:tc>
        <w:tc>
          <w:tcPr>
            <w:tcW w:w="1020"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17.05.2018</w:t>
            </w:r>
          </w:p>
        </w:tc>
        <w:tc>
          <w:tcPr>
            <w:tcW w:w="624" w:type="dxa"/>
            <w:vMerge w:val="restart"/>
          </w:tcPr>
          <w:p w:rsidR="00187271" w:rsidRDefault="00187271">
            <w:pPr>
              <w:pStyle w:val="ConsPlusNormal"/>
            </w:pPr>
            <w:r>
              <w:t>Чт.</w:t>
            </w:r>
          </w:p>
        </w:tc>
        <w:tc>
          <w:tcPr>
            <w:tcW w:w="850" w:type="dxa"/>
          </w:tcPr>
          <w:p w:rsidR="00187271" w:rsidRDefault="00187271">
            <w:pPr>
              <w:pStyle w:val="ConsPlusNormal"/>
            </w:pPr>
            <w:r>
              <w:t>1</w:t>
            </w:r>
          </w:p>
        </w:tc>
        <w:tc>
          <w:tcPr>
            <w:tcW w:w="1020" w:type="dxa"/>
          </w:tcPr>
          <w:p w:rsidR="00187271" w:rsidRDefault="00187271">
            <w:pPr>
              <w:pStyle w:val="ConsPlusNormal"/>
            </w:pPr>
            <w:r>
              <w:t>0.75</w:t>
            </w:r>
          </w:p>
        </w:tc>
        <w:tc>
          <w:tcPr>
            <w:tcW w:w="1020" w:type="dxa"/>
          </w:tcPr>
          <w:p w:rsidR="00187271" w:rsidRDefault="00187271">
            <w:pPr>
              <w:pStyle w:val="ConsPlusNormal"/>
            </w:pPr>
            <w:r>
              <w:t>4.52</w:t>
            </w:r>
          </w:p>
        </w:tc>
        <w:tc>
          <w:tcPr>
            <w:tcW w:w="994" w:type="dxa"/>
          </w:tcPr>
          <w:p w:rsidR="00187271" w:rsidRDefault="00187271">
            <w:pPr>
              <w:pStyle w:val="ConsPlusNormal"/>
            </w:pPr>
            <w:r>
              <w:t>0.034</w:t>
            </w:r>
          </w:p>
        </w:tc>
        <w:tc>
          <w:tcPr>
            <w:tcW w:w="1077" w:type="dxa"/>
          </w:tcPr>
          <w:p w:rsidR="00187271" w:rsidRDefault="00187271">
            <w:pPr>
              <w:pStyle w:val="ConsPlusNormal"/>
            </w:pPr>
            <w:r>
              <w:t>96</w:t>
            </w:r>
          </w:p>
        </w:tc>
        <w:tc>
          <w:tcPr>
            <w:tcW w:w="1304" w:type="dxa"/>
          </w:tcPr>
          <w:p w:rsidR="00187271" w:rsidRDefault="00187271">
            <w:pPr>
              <w:pStyle w:val="ConsPlusNormal"/>
            </w:pPr>
            <w:r>
              <w:t>100.31</w:t>
            </w:r>
          </w:p>
        </w:tc>
        <w:tc>
          <w:tcPr>
            <w:tcW w:w="934" w:type="dxa"/>
          </w:tcPr>
          <w:p w:rsidR="00187271" w:rsidRDefault="00187271">
            <w:pPr>
              <w:pStyle w:val="ConsPlusNormal"/>
            </w:pPr>
            <w:r>
              <w:t>4.313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850" w:type="dxa"/>
          </w:tcPr>
          <w:p w:rsidR="00187271" w:rsidRDefault="00187271">
            <w:pPr>
              <w:pStyle w:val="ConsPlusNormal"/>
            </w:pPr>
            <w:r>
              <w:t>2</w:t>
            </w:r>
          </w:p>
        </w:tc>
        <w:tc>
          <w:tcPr>
            <w:tcW w:w="1020" w:type="dxa"/>
          </w:tcPr>
          <w:p w:rsidR="00187271" w:rsidRDefault="00187271">
            <w:pPr>
              <w:pStyle w:val="ConsPlusNormal"/>
            </w:pPr>
            <w:r>
              <w:t>0.75</w:t>
            </w:r>
          </w:p>
        </w:tc>
        <w:tc>
          <w:tcPr>
            <w:tcW w:w="1020" w:type="dxa"/>
          </w:tcPr>
          <w:p w:rsidR="00187271" w:rsidRDefault="00187271">
            <w:pPr>
              <w:pStyle w:val="ConsPlusNormal"/>
            </w:pPr>
            <w:r>
              <w:t>10.19</w:t>
            </w:r>
          </w:p>
        </w:tc>
        <w:tc>
          <w:tcPr>
            <w:tcW w:w="994" w:type="dxa"/>
          </w:tcPr>
          <w:p w:rsidR="00187271" w:rsidRDefault="00187271">
            <w:pPr>
              <w:pStyle w:val="ConsPlusNormal"/>
            </w:pPr>
            <w:r>
              <w:t>0.076</w:t>
            </w:r>
          </w:p>
        </w:tc>
        <w:tc>
          <w:tcPr>
            <w:tcW w:w="1077" w:type="dxa"/>
          </w:tcPr>
          <w:p w:rsidR="00187271" w:rsidRDefault="00187271">
            <w:pPr>
              <w:pStyle w:val="ConsPlusNormal"/>
            </w:pPr>
            <w:r>
              <w:t>98</w:t>
            </w:r>
          </w:p>
        </w:tc>
        <w:tc>
          <w:tcPr>
            <w:tcW w:w="1304" w:type="dxa"/>
          </w:tcPr>
          <w:p w:rsidR="00187271" w:rsidRDefault="00187271">
            <w:pPr>
              <w:pStyle w:val="ConsPlusNormal"/>
            </w:pPr>
            <w:r>
              <w:t>107.71</w:t>
            </w:r>
          </w:p>
        </w:tc>
        <w:tc>
          <w:tcPr>
            <w:tcW w:w="934" w:type="dxa"/>
          </w:tcPr>
          <w:p w:rsidR="00187271" w:rsidRDefault="00187271">
            <w:pPr>
              <w:pStyle w:val="ConsPlusNormal"/>
            </w:pPr>
            <w:r>
              <w:t>9.709</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850" w:type="dxa"/>
          </w:tcPr>
          <w:p w:rsidR="00187271" w:rsidRDefault="00187271">
            <w:pPr>
              <w:pStyle w:val="ConsPlusNormal"/>
            </w:pPr>
          </w:p>
        </w:tc>
        <w:tc>
          <w:tcPr>
            <w:tcW w:w="1020"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18.05.2018</w:t>
            </w:r>
          </w:p>
        </w:tc>
        <w:tc>
          <w:tcPr>
            <w:tcW w:w="624" w:type="dxa"/>
            <w:vMerge w:val="restart"/>
          </w:tcPr>
          <w:p w:rsidR="00187271" w:rsidRDefault="00187271">
            <w:pPr>
              <w:pStyle w:val="ConsPlusNormal"/>
            </w:pPr>
            <w:r>
              <w:t>Пт.</w:t>
            </w:r>
          </w:p>
        </w:tc>
        <w:tc>
          <w:tcPr>
            <w:tcW w:w="850" w:type="dxa"/>
          </w:tcPr>
          <w:p w:rsidR="00187271" w:rsidRDefault="00187271">
            <w:pPr>
              <w:pStyle w:val="ConsPlusNormal"/>
            </w:pPr>
            <w:r>
              <w:t>1</w:t>
            </w:r>
          </w:p>
        </w:tc>
        <w:tc>
          <w:tcPr>
            <w:tcW w:w="1020" w:type="dxa"/>
          </w:tcPr>
          <w:p w:rsidR="00187271" w:rsidRDefault="00187271">
            <w:pPr>
              <w:pStyle w:val="ConsPlusNormal"/>
            </w:pPr>
            <w:r>
              <w:t>0.75</w:t>
            </w:r>
          </w:p>
        </w:tc>
        <w:tc>
          <w:tcPr>
            <w:tcW w:w="1020" w:type="dxa"/>
          </w:tcPr>
          <w:p w:rsidR="00187271" w:rsidRDefault="00187271">
            <w:pPr>
              <w:pStyle w:val="ConsPlusNormal"/>
            </w:pPr>
            <w:r>
              <w:t>7.13</w:t>
            </w:r>
          </w:p>
        </w:tc>
        <w:tc>
          <w:tcPr>
            <w:tcW w:w="994" w:type="dxa"/>
          </w:tcPr>
          <w:p w:rsidR="00187271" w:rsidRDefault="00187271">
            <w:pPr>
              <w:pStyle w:val="ConsPlusNormal"/>
            </w:pPr>
            <w:r>
              <w:t>0.053</w:t>
            </w:r>
          </w:p>
        </w:tc>
        <w:tc>
          <w:tcPr>
            <w:tcW w:w="1077" w:type="dxa"/>
          </w:tcPr>
          <w:p w:rsidR="00187271" w:rsidRDefault="00187271">
            <w:pPr>
              <w:pStyle w:val="ConsPlusNormal"/>
            </w:pPr>
            <w:r>
              <w:t>96</w:t>
            </w:r>
          </w:p>
        </w:tc>
        <w:tc>
          <w:tcPr>
            <w:tcW w:w="1304" w:type="dxa"/>
          </w:tcPr>
          <w:p w:rsidR="00187271" w:rsidRDefault="00187271">
            <w:pPr>
              <w:pStyle w:val="ConsPlusNormal"/>
            </w:pPr>
            <w:r>
              <w:t>102.62</w:t>
            </w:r>
          </w:p>
        </w:tc>
        <w:tc>
          <w:tcPr>
            <w:tcW w:w="934" w:type="dxa"/>
          </w:tcPr>
          <w:p w:rsidR="00187271" w:rsidRDefault="00187271">
            <w:pPr>
              <w:pStyle w:val="ConsPlusNormal"/>
            </w:pPr>
            <w:r>
              <w:t>6.619</w:t>
            </w:r>
          </w:p>
        </w:tc>
        <w:tc>
          <w:tcPr>
            <w:tcW w:w="1191" w:type="dxa"/>
            <w:vMerge w:val="restart"/>
          </w:tcPr>
          <w:p w:rsidR="00187271" w:rsidRDefault="00187271">
            <w:pPr>
              <w:pStyle w:val="ConsPlusNormal"/>
            </w:pPr>
            <w:r>
              <w:t>КГО 4,2168</w:t>
            </w: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850" w:type="dxa"/>
          </w:tcPr>
          <w:p w:rsidR="00187271" w:rsidRDefault="00187271">
            <w:pPr>
              <w:pStyle w:val="ConsPlusNormal"/>
            </w:pPr>
            <w:r>
              <w:t>2</w:t>
            </w:r>
          </w:p>
        </w:tc>
        <w:tc>
          <w:tcPr>
            <w:tcW w:w="1020" w:type="dxa"/>
          </w:tcPr>
          <w:p w:rsidR="00187271" w:rsidRDefault="00187271">
            <w:pPr>
              <w:pStyle w:val="ConsPlusNormal"/>
            </w:pPr>
            <w:r>
              <w:t>0.75</w:t>
            </w:r>
          </w:p>
        </w:tc>
        <w:tc>
          <w:tcPr>
            <w:tcW w:w="1020" w:type="dxa"/>
          </w:tcPr>
          <w:p w:rsidR="00187271" w:rsidRDefault="00187271">
            <w:pPr>
              <w:pStyle w:val="ConsPlusNormal"/>
            </w:pPr>
            <w:r>
              <w:t>8.63</w:t>
            </w:r>
          </w:p>
        </w:tc>
        <w:tc>
          <w:tcPr>
            <w:tcW w:w="994" w:type="dxa"/>
          </w:tcPr>
          <w:p w:rsidR="00187271" w:rsidRDefault="00187271">
            <w:pPr>
              <w:pStyle w:val="ConsPlusNormal"/>
            </w:pPr>
            <w:r>
              <w:t>0.065</w:t>
            </w:r>
          </w:p>
        </w:tc>
        <w:tc>
          <w:tcPr>
            <w:tcW w:w="1077" w:type="dxa"/>
          </w:tcPr>
          <w:p w:rsidR="00187271" w:rsidRDefault="00187271">
            <w:pPr>
              <w:pStyle w:val="ConsPlusNormal"/>
            </w:pPr>
            <w:r>
              <w:t>98</w:t>
            </w:r>
          </w:p>
        </w:tc>
        <w:tc>
          <w:tcPr>
            <w:tcW w:w="1304" w:type="dxa"/>
          </w:tcPr>
          <w:p w:rsidR="00187271" w:rsidRDefault="00187271">
            <w:pPr>
              <w:pStyle w:val="ConsPlusNormal"/>
            </w:pPr>
            <w:r>
              <w:t>106.01</w:t>
            </w:r>
          </w:p>
        </w:tc>
        <w:tc>
          <w:tcPr>
            <w:tcW w:w="934" w:type="dxa"/>
          </w:tcPr>
          <w:p w:rsidR="00187271" w:rsidRDefault="00187271">
            <w:pPr>
              <w:pStyle w:val="ConsPlusNormal"/>
            </w:pPr>
            <w:r>
              <w:t>8.015</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850" w:type="dxa"/>
          </w:tcPr>
          <w:p w:rsidR="00187271" w:rsidRDefault="00187271">
            <w:pPr>
              <w:pStyle w:val="ConsPlusNormal"/>
            </w:pPr>
          </w:p>
        </w:tc>
        <w:tc>
          <w:tcPr>
            <w:tcW w:w="1020"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19.05.2018</w:t>
            </w:r>
          </w:p>
        </w:tc>
        <w:tc>
          <w:tcPr>
            <w:tcW w:w="624" w:type="dxa"/>
            <w:vMerge w:val="restart"/>
          </w:tcPr>
          <w:p w:rsidR="00187271" w:rsidRDefault="00187271">
            <w:pPr>
              <w:pStyle w:val="ConsPlusNormal"/>
            </w:pPr>
            <w:r>
              <w:t>Сб.</w:t>
            </w:r>
          </w:p>
        </w:tc>
        <w:tc>
          <w:tcPr>
            <w:tcW w:w="850" w:type="dxa"/>
          </w:tcPr>
          <w:p w:rsidR="00187271" w:rsidRDefault="00187271">
            <w:pPr>
              <w:pStyle w:val="ConsPlusNormal"/>
            </w:pPr>
            <w:r>
              <w:t>1</w:t>
            </w:r>
          </w:p>
        </w:tc>
        <w:tc>
          <w:tcPr>
            <w:tcW w:w="1020" w:type="dxa"/>
          </w:tcPr>
          <w:p w:rsidR="00187271" w:rsidRDefault="00187271">
            <w:pPr>
              <w:pStyle w:val="ConsPlusNormal"/>
            </w:pPr>
            <w:r>
              <w:t>0.75</w:t>
            </w:r>
          </w:p>
        </w:tc>
        <w:tc>
          <w:tcPr>
            <w:tcW w:w="1020" w:type="dxa"/>
          </w:tcPr>
          <w:p w:rsidR="00187271" w:rsidRDefault="00187271">
            <w:pPr>
              <w:pStyle w:val="ConsPlusNormal"/>
            </w:pPr>
            <w:r>
              <w:t>6.19</w:t>
            </w:r>
          </w:p>
        </w:tc>
        <w:tc>
          <w:tcPr>
            <w:tcW w:w="994" w:type="dxa"/>
          </w:tcPr>
          <w:p w:rsidR="00187271" w:rsidRDefault="00187271">
            <w:pPr>
              <w:pStyle w:val="ConsPlusNormal"/>
            </w:pPr>
            <w:r>
              <w:t>0.046</w:t>
            </w:r>
          </w:p>
        </w:tc>
        <w:tc>
          <w:tcPr>
            <w:tcW w:w="1077" w:type="dxa"/>
          </w:tcPr>
          <w:p w:rsidR="00187271" w:rsidRDefault="00187271">
            <w:pPr>
              <w:pStyle w:val="ConsPlusNormal"/>
            </w:pPr>
            <w:r>
              <w:t>96</w:t>
            </w:r>
          </w:p>
        </w:tc>
        <w:tc>
          <w:tcPr>
            <w:tcW w:w="1304" w:type="dxa"/>
          </w:tcPr>
          <w:p w:rsidR="00187271" w:rsidRDefault="00187271">
            <w:pPr>
              <w:pStyle w:val="ConsPlusNormal"/>
            </w:pPr>
            <w:r>
              <w:t>101.89</w:t>
            </w:r>
          </w:p>
        </w:tc>
        <w:tc>
          <w:tcPr>
            <w:tcW w:w="934" w:type="dxa"/>
          </w:tcPr>
          <w:p w:rsidR="00187271" w:rsidRDefault="00187271">
            <w:pPr>
              <w:pStyle w:val="ConsPlusNormal"/>
            </w:pPr>
            <w:r>
              <w:t>5.892</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850" w:type="dxa"/>
          </w:tcPr>
          <w:p w:rsidR="00187271" w:rsidRDefault="00187271">
            <w:pPr>
              <w:pStyle w:val="ConsPlusNormal"/>
            </w:pPr>
            <w:r>
              <w:t>2</w:t>
            </w:r>
          </w:p>
        </w:tc>
        <w:tc>
          <w:tcPr>
            <w:tcW w:w="1020" w:type="dxa"/>
          </w:tcPr>
          <w:p w:rsidR="00187271" w:rsidRDefault="00187271">
            <w:pPr>
              <w:pStyle w:val="ConsPlusNormal"/>
            </w:pPr>
            <w:r>
              <w:t>0.75</w:t>
            </w:r>
          </w:p>
        </w:tc>
        <w:tc>
          <w:tcPr>
            <w:tcW w:w="1020" w:type="dxa"/>
          </w:tcPr>
          <w:p w:rsidR="00187271" w:rsidRDefault="00187271">
            <w:pPr>
              <w:pStyle w:val="ConsPlusNormal"/>
            </w:pPr>
            <w:r>
              <w:t>9.85</w:t>
            </w:r>
          </w:p>
        </w:tc>
        <w:tc>
          <w:tcPr>
            <w:tcW w:w="994" w:type="dxa"/>
          </w:tcPr>
          <w:p w:rsidR="00187271" w:rsidRDefault="00187271">
            <w:pPr>
              <w:pStyle w:val="ConsPlusNormal"/>
            </w:pPr>
            <w:r>
              <w:t>0.074</w:t>
            </w:r>
          </w:p>
        </w:tc>
        <w:tc>
          <w:tcPr>
            <w:tcW w:w="1077" w:type="dxa"/>
          </w:tcPr>
          <w:p w:rsidR="00187271" w:rsidRDefault="00187271">
            <w:pPr>
              <w:pStyle w:val="ConsPlusNormal"/>
            </w:pPr>
            <w:r>
              <w:t>98</w:t>
            </w:r>
          </w:p>
        </w:tc>
        <w:tc>
          <w:tcPr>
            <w:tcW w:w="1304" w:type="dxa"/>
          </w:tcPr>
          <w:p w:rsidR="00187271" w:rsidRDefault="00187271">
            <w:pPr>
              <w:pStyle w:val="ConsPlusNormal"/>
            </w:pPr>
            <w:r>
              <w:t>107.37</w:t>
            </w:r>
          </w:p>
        </w:tc>
        <w:tc>
          <w:tcPr>
            <w:tcW w:w="934" w:type="dxa"/>
          </w:tcPr>
          <w:p w:rsidR="00187271" w:rsidRDefault="00187271">
            <w:pPr>
              <w:pStyle w:val="ConsPlusNormal"/>
            </w:pPr>
            <w:r>
              <w:t>9.374</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850" w:type="dxa"/>
          </w:tcPr>
          <w:p w:rsidR="00187271" w:rsidRDefault="00187271">
            <w:pPr>
              <w:pStyle w:val="ConsPlusNormal"/>
            </w:pPr>
          </w:p>
        </w:tc>
        <w:tc>
          <w:tcPr>
            <w:tcW w:w="1020"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20.05.2018</w:t>
            </w:r>
          </w:p>
        </w:tc>
        <w:tc>
          <w:tcPr>
            <w:tcW w:w="624" w:type="dxa"/>
            <w:vMerge w:val="restart"/>
          </w:tcPr>
          <w:p w:rsidR="00187271" w:rsidRDefault="00187271">
            <w:pPr>
              <w:pStyle w:val="ConsPlusNormal"/>
            </w:pPr>
            <w:r>
              <w:t>Вс.</w:t>
            </w:r>
          </w:p>
        </w:tc>
        <w:tc>
          <w:tcPr>
            <w:tcW w:w="850" w:type="dxa"/>
          </w:tcPr>
          <w:p w:rsidR="00187271" w:rsidRDefault="00187271">
            <w:pPr>
              <w:pStyle w:val="ConsPlusNormal"/>
            </w:pPr>
            <w:r>
              <w:t>1</w:t>
            </w:r>
          </w:p>
        </w:tc>
        <w:tc>
          <w:tcPr>
            <w:tcW w:w="1020" w:type="dxa"/>
          </w:tcPr>
          <w:p w:rsidR="00187271" w:rsidRDefault="00187271">
            <w:pPr>
              <w:pStyle w:val="ConsPlusNormal"/>
            </w:pPr>
            <w:r>
              <w:t>0.75</w:t>
            </w:r>
          </w:p>
        </w:tc>
        <w:tc>
          <w:tcPr>
            <w:tcW w:w="1020" w:type="dxa"/>
          </w:tcPr>
          <w:p w:rsidR="00187271" w:rsidRDefault="00187271">
            <w:pPr>
              <w:pStyle w:val="ConsPlusNormal"/>
            </w:pPr>
            <w:r>
              <w:t>5.42</w:t>
            </w:r>
          </w:p>
        </w:tc>
        <w:tc>
          <w:tcPr>
            <w:tcW w:w="994" w:type="dxa"/>
          </w:tcPr>
          <w:p w:rsidR="00187271" w:rsidRDefault="00187271">
            <w:pPr>
              <w:pStyle w:val="ConsPlusNormal"/>
            </w:pPr>
            <w:r>
              <w:t>0.041</w:t>
            </w:r>
          </w:p>
        </w:tc>
        <w:tc>
          <w:tcPr>
            <w:tcW w:w="1077" w:type="dxa"/>
          </w:tcPr>
          <w:p w:rsidR="00187271" w:rsidRDefault="00187271">
            <w:pPr>
              <w:pStyle w:val="ConsPlusNormal"/>
            </w:pPr>
            <w:r>
              <w:t>96</w:t>
            </w:r>
          </w:p>
        </w:tc>
        <w:tc>
          <w:tcPr>
            <w:tcW w:w="1304" w:type="dxa"/>
          </w:tcPr>
          <w:p w:rsidR="00187271" w:rsidRDefault="00187271">
            <w:pPr>
              <w:pStyle w:val="ConsPlusNormal"/>
            </w:pPr>
            <w:r>
              <w:t>101.16</w:t>
            </w:r>
          </w:p>
        </w:tc>
        <w:tc>
          <w:tcPr>
            <w:tcW w:w="934" w:type="dxa"/>
          </w:tcPr>
          <w:p w:rsidR="00187271" w:rsidRDefault="00187271">
            <w:pPr>
              <w:pStyle w:val="ConsPlusNormal"/>
            </w:pPr>
            <w:r>
              <w:t>5.157</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850" w:type="dxa"/>
          </w:tcPr>
          <w:p w:rsidR="00187271" w:rsidRDefault="00187271">
            <w:pPr>
              <w:pStyle w:val="ConsPlusNormal"/>
            </w:pPr>
            <w:r>
              <w:t>2</w:t>
            </w:r>
          </w:p>
        </w:tc>
        <w:tc>
          <w:tcPr>
            <w:tcW w:w="1020" w:type="dxa"/>
          </w:tcPr>
          <w:p w:rsidR="00187271" w:rsidRDefault="00187271">
            <w:pPr>
              <w:pStyle w:val="ConsPlusNormal"/>
            </w:pPr>
            <w:r>
              <w:t>0.75</w:t>
            </w:r>
          </w:p>
        </w:tc>
        <w:tc>
          <w:tcPr>
            <w:tcW w:w="1020" w:type="dxa"/>
          </w:tcPr>
          <w:p w:rsidR="00187271" w:rsidRDefault="00187271">
            <w:pPr>
              <w:pStyle w:val="ConsPlusNormal"/>
            </w:pPr>
            <w:r>
              <w:t>9.90</w:t>
            </w:r>
          </w:p>
        </w:tc>
        <w:tc>
          <w:tcPr>
            <w:tcW w:w="994" w:type="dxa"/>
          </w:tcPr>
          <w:p w:rsidR="00187271" w:rsidRDefault="00187271">
            <w:pPr>
              <w:pStyle w:val="ConsPlusNormal"/>
            </w:pPr>
            <w:r>
              <w:t>0.074</w:t>
            </w:r>
          </w:p>
        </w:tc>
        <w:tc>
          <w:tcPr>
            <w:tcW w:w="1077" w:type="dxa"/>
          </w:tcPr>
          <w:p w:rsidR="00187271" w:rsidRDefault="00187271">
            <w:pPr>
              <w:pStyle w:val="ConsPlusNormal"/>
            </w:pPr>
            <w:r>
              <w:t>98</w:t>
            </w:r>
          </w:p>
        </w:tc>
        <w:tc>
          <w:tcPr>
            <w:tcW w:w="1304" w:type="dxa"/>
          </w:tcPr>
          <w:p w:rsidR="00187271" w:rsidRDefault="00187271">
            <w:pPr>
              <w:pStyle w:val="ConsPlusNormal"/>
            </w:pPr>
            <w:r>
              <w:t>107.42</w:t>
            </w:r>
          </w:p>
        </w:tc>
        <w:tc>
          <w:tcPr>
            <w:tcW w:w="934" w:type="dxa"/>
          </w:tcPr>
          <w:p w:rsidR="00187271" w:rsidRDefault="00187271">
            <w:pPr>
              <w:pStyle w:val="ConsPlusNormal"/>
            </w:pPr>
            <w:r>
              <w:t>9.417</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850" w:type="dxa"/>
          </w:tcPr>
          <w:p w:rsidR="00187271" w:rsidRDefault="00187271">
            <w:pPr>
              <w:pStyle w:val="ConsPlusNormal"/>
            </w:pPr>
          </w:p>
        </w:tc>
        <w:tc>
          <w:tcPr>
            <w:tcW w:w="1020"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в контейнерах (многоквартирные дома)</w:t>
      </w:r>
    </w:p>
    <w:p w:rsidR="00187271" w:rsidRDefault="00187271">
      <w:pPr>
        <w:pStyle w:val="ConsPlusNormal"/>
        <w:jc w:val="both"/>
      </w:pPr>
    </w:p>
    <w:p w:rsidR="00187271" w:rsidRDefault="00187271">
      <w:pPr>
        <w:pStyle w:val="ConsPlusNormal"/>
        <w:ind w:firstLine="540"/>
        <w:jc w:val="both"/>
      </w:pPr>
      <w:r>
        <w:t>Адрес объекта: с. Большетархово, ул. Школьная, 12 (42 человека)</w:t>
      </w:r>
    </w:p>
    <w:p w:rsidR="00187271" w:rsidRDefault="00187271">
      <w:pPr>
        <w:pStyle w:val="ConsPlusNormal"/>
        <w:spacing w:before="220"/>
        <w:ind w:firstLine="540"/>
        <w:jc w:val="both"/>
      </w:pPr>
      <w:r>
        <w:lastRenderedPageBreak/>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624"/>
        <w:gridCol w:w="1020"/>
        <w:gridCol w:w="1077"/>
        <w:gridCol w:w="1304"/>
        <w:gridCol w:w="994"/>
        <w:gridCol w:w="1020"/>
        <w:gridCol w:w="1304"/>
        <w:gridCol w:w="934"/>
        <w:gridCol w:w="1077"/>
      </w:tblGrid>
      <w:tr w:rsidR="00187271">
        <w:tc>
          <w:tcPr>
            <w:tcW w:w="1324" w:type="dxa"/>
          </w:tcPr>
          <w:p w:rsidR="00187271" w:rsidRDefault="00187271">
            <w:pPr>
              <w:pStyle w:val="ConsPlusNormal"/>
              <w:jc w:val="center"/>
            </w:pPr>
            <w:r>
              <w:t>Дата проведения замеров</w:t>
            </w:r>
          </w:p>
        </w:tc>
        <w:tc>
          <w:tcPr>
            <w:tcW w:w="62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077" w:type="dxa"/>
          </w:tcPr>
          <w:p w:rsidR="00187271" w:rsidRDefault="00187271">
            <w:pPr>
              <w:pStyle w:val="ConsPlusNormal"/>
              <w:jc w:val="center"/>
            </w:pPr>
            <w:r>
              <w:t>Объем контейнера, м</w:t>
            </w:r>
            <w:r>
              <w:rPr>
                <w:vertAlign w:val="superscript"/>
              </w:rPr>
              <w:t>3</w:t>
            </w:r>
          </w:p>
        </w:tc>
        <w:tc>
          <w:tcPr>
            <w:tcW w:w="130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020" w:type="dxa"/>
          </w:tcPr>
          <w:p w:rsidR="00187271" w:rsidRDefault="00187271">
            <w:pPr>
              <w:pStyle w:val="ConsPlusNormal"/>
              <w:jc w:val="center"/>
            </w:pPr>
            <w:r>
              <w:t>Масса порожнего контейнера, кг</w:t>
            </w:r>
          </w:p>
        </w:tc>
        <w:tc>
          <w:tcPr>
            <w:tcW w:w="130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77"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62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077" w:type="dxa"/>
          </w:tcPr>
          <w:p w:rsidR="00187271" w:rsidRDefault="00187271">
            <w:pPr>
              <w:pStyle w:val="ConsPlusNormal"/>
              <w:jc w:val="center"/>
            </w:pPr>
            <w:r>
              <w:t>4</w:t>
            </w:r>
          </w:p>
        </w:tc>
        <w:tc>
          <w:tcPr>
            <w:tcW w:w="130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020" w:type="dxa"/>
          </w:tcPr>
          <w:p w:rsidR="00187271" w:rsidRDefault="00187271">
            <w:pPr>
              <w:pStyle w:val="ConsPlusNormal"/>
              <w:jc w:val="center"/>
            </w:pPr>
            <w:r>
              <w:t>7</w:t>
            </w:r>
          </w:p>
        </w:tc>
        <w:tc>
          <w:tcPr>
            <w:tcW w:w="130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77"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25.06.2018</w:t>
            </w:r>
          </w:p>
        </w:tc>
        <w:tc>
          <w:tcPr>
            <w:tcW w:w="62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077" w:type="dxa"/>
          </w:tcPr>
          <w:p w:rsidR="00187271" w:rsidRDefault="00187271">
            <w:pPr>
              <w:pStyle w:val="ConsPlusNormal"/>
            </w:pPr>
            <w:r>
              <w:t>0.75</w:t>
            </w:r>
          </w:p>
        </w:tc>
        <w:tc>
          <w:tcPr>
            <w:tcW w:w="1304" w:type="dxa"/>
          </w:tcPr>
          <w:p w:rsidR="00187271" w:rsidRDefault="00187271">
            <w:pPr>
              <w:pStyle w:val="ConsPlusNormal"/>
            </w:pPr>
            <w:r>
              <w:t>6.42</w:t>
            </w:r>
          </w:p>
        </w:tc>
        <w:tc>
          <w:tcPr>
            <w:tcW w:w="994" w:type="dxa"/>
          </w:tcPr>
          <w:p w:rsidR="00187271" w:rsidRDefault="00187271">
            <w:pPr>
              <w:pStyle w:val="ConsPlusNormal"/>
            </w:pPr>
            <w:r>
              <w:t>0.048</w:t>
            </w:r>
          </w:p>
        </w:tc>
        <w:tc>
          <w:tcPr>
            <w:tcW w:w="1020" w:type="dxa"/>
          </w:tcPr>
          <w:p w:rsidR="00187271" w:rsidRDefault="00187271">
            <w:pPr>
              <w:pStyle w:val="ConsPlusNormal"/>
            </w:pPr>
            <w:r>
              <w:t>96</w:t>
            </w:r>
          </w:p>
        </w:tc>
        <w:tc>
          <w:tcPr>
            <w:tcW w:w="1304" w:type="dxa"/>
          </w:tcPr>
          <w:p w:rsidR="00187271" w:rsidRDefault="00187271">
            <w:pPr>
              <w:pStyle w:val="ConsPlusNormal"/>
            </w:pPr>
            <w:r>
              <w:t>101.976</w:t>
            </w:r>
          </w:p>
        </w:tc>
        <w:tc>
          <w:tcPr>
            <w:tcW w:w="934" w:type="dxa"/>
          </w:tcPr>
          <w:p w:rsidR="00187271" w:rsidRDefault="00187271">
            <w:pPr>
              <w:pStyle w:val="ConsPlusNormal"/>
            </w:pPr>
            <w:r>
              <w:t>5.976</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1020" w:type="dxa"/>
          </w:tcPr>
          <w:p w:rsidR="00187271" w:rsidRDefault="00187271">
            <w:pPr>
              <w:pStyle w:val="ConsPlusNormal"/>
            </w:pPr>
            <w:r>
              <w:t>2</w:t>
            </w:r>
          </w:p>
        </w:tc>
        <w:tc>
          <w:tcPr>
            <w:tcW w:w="1077" w:type="dxa"/>
          </w:tcPr>
          <w:p w:rsidR="00187271" w:rsidRDefault="00187271">
            <w:pPr>
              <w:pStyle w:val="ConsPlusNormal"/>
            </w:pPr>
            <w:r>
              <w:t>0.75</w:t>
            </w:r>
          </w:p>
        </w:tc>
        <w:tc>
          <w:tcPr>
            <w:tcW w:w="1304" w:type="dxa"/>
          </w:tcPr>
          <w:p w:rsidR="00187271" w:rsidRDefault="00187271">
            <w:pPr>
              <w:pStyle w:val="ConsPlusNormal"/>
            </w:pPr>
            <w:r>
              <w:t>9.18</w:t>
            </w:r>
          </w:p>
        </w:tc>
        <w:tc>
          <w:tcPr>
            <w:tcW w:w="994" w:type="dxa"/>
          </w:tcPr>
          <w:p w:rsidR="00187271" w:rsidRDefault="00187271">
            <w:pPr>
              <w:pStyle w:val="ConsPlusNormal"/>
            </w:pPr>
            <w:r>
              <w:t>0.069</w:t>
            </w:r>
          </w:p>
        </w:tc>
        <w:tc>
          <w:tcPr>
            <w:tcW w:w="1020" w:type="dxa"/>
          </w:tcPr>
          <w:p w:rsidR="00187271" w:rsidRDefault="00187271">
            <w:pPr>
              <w:pStyle w:val="ConsPlusNormal"/>
            </w:pPr>
            <w:r>
              <w:t>98</w:t>
            </w:r>
          </w:p>
        </w:tc>
        <w:tc>
          <w:tcPr>
            <w:tcW w:w="1304" w:type="dxa"/>
          </w:tcPr>
          <w:p w:rsidR="00187271" w:rsidRDefault="00187271">
            <w:pPr>
              <w:pStyle w:val="ConsPlusNormal"/>
            </w:pPr>
            <w:r>
              <w:t>106.553</w:t>
            </w:r>
          </w:p>
        </w:tc>
        <w:tc>
          <w:tcPr>
            <w:tcW w:w="934" w:type="dxa"/>
          </w:tcPr>
          <w:p w:rsidR="00187271" w:rsidRDefault="00187271">
            <w:pPr>
              <w:pStyle w:val="ConsPlusNormal"/>
            </w:pPr>
            <w:r>
              <w:t>8.553</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1020"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26.06.2018</w:t>
            </w:r>
          </w:p>
        </w:tc>
        <w:tc>
          <w:tcPr>
            <w:tcW w:w="62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077" w:type="dxa"/>
          </w:tcPr>
          <w:p w:rsidR="00187271" w:rsidRDefault="00187271">
            <w:pPr>
              <w:pStyle w:val="ConsPlusNormal"/>
            </w:pPr>
            <w:r>
              <w:t>0.75</w:t>
            </w:r>
          </w:p>
        </w:tc>
        <w:tc>
          <w:tcPr>
            <w:tcW w:w="1304" w:type="dxa"/>
          </w:tcPr>
          <w:p w:rsidR="00187271" w:rsidRDefault="00187271">
            <w:pPr>
              <w:pStyle w:val="ConsPlusNormal"/>
            </w:pPr>
            <w:r>
              <w:t>5.58</w:t>
            </w:r>
          </w:p>
        </w:tc>
        <w:tc>
          <w:tcPr>
            <w:tcW w:w="994" w:type="dxa"/>
          </w:tcPr>
          <w:p w:rsidR="00187271" w:rsidRDefault="00187271">
            <w:pPr>
              <w:pStyle w:val="ConsPlusNormal"/>
            </w:pPr>
            <w:r>
              <w:t>0.042</w:t>
            </w:r>
          </w:p>
        </w:tc>
        <w:tc>
          <w:tcPr>
            <w:tcW w:w="1020" w:type="dxa"/>
          </w:tcPr>
          <w:p w:rsidR="00187271" w:rsidRDefault="00187271">
            <w:pPr>
              <w:pStyle w:val="ConsPlusNormal"/>
            </w:pPr>
            <w:r>
              <w:t>96</w:t>
            </w:r>
          </w:p>
        </w:tc>
        <w:tc>
          <w:tcPr>
            <w:tcW w:w="1304" w:type="dxa"/>
          </w:tcPr>
          <w:p w:rsidR="00187271" w:rsidRDefault="00187271">
            <w:pPr>
              <w:pStyle w:val="ConsPlusNormal"/>
            </w:pPr>
            <w:r>
              <w:t>101.241</w:t>
            </w:r>
          </w:p>
        </w:tc>
        <w:tc>
          <w:tcPr>
            <w:tcW w:w="934" w:type="dxa"/>
          </w:tcPr>
          <w:p w:rsidR="00187271" w:rsidRDefault="00187271">
            <w:pPr>
              <w:pStyle w:val="ConsPlusNormal"/>
            </w:pPr>
            <w:r>
              <w:t>5.241</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1020" w:type="dxa"/>
          </w:tcPr>
          <w:p w:rsidR="00187271" w:rsidRDefault="00187271">
            <w:pPr>
              <w:pStyle w:val="ConsPlusNormal"/>
            </w:pPr>
            <w:r>
              <w:t>2</w:t>
            </w:r>
          </w:p>
        </w:tc>
        <w:tc>
          <w:tcPr>
            <w:tcW w:w="1077" w:type="dxa"/>
          </w:tcPr>
          <w:p w:rsidR="00187271" w:rsidRDefault="00187271">
            <w:pPr>
              <w:pStyle w:val="ConsPlusNormal"/>
            </w:pPr>
            <w:r>
              <w:t>0.75</w:t>
            </w:r>
          </w:p>
        </w:tc>
        <w:tc>
          <w:tcPr>
            <w:tcW w:w="1304" w:type="dxa"/>
          </w:tcPr>
          <w:p w:rsidR="00187271" w:rsidRDefault="00187271">
            <w:pPr>
              <w:pStyle w:val="ConsPlusNormal"/>
            </w:pPr>
            <w:r>
              <w:t>7.68</w:t>
            </w:r>
          </w:p>
        </w:tc>
        <w:tc>
          <w:tcPr>
            <w:tcW w:w="994" w:type="dxa"/>
          </w:tcPr>
          <w:p w:rsidR="00187271" w:rsidRDefault="00187271">
            <w:pPr>
              <w:pStyle w:val="ConsPlusNormal"/>
            </w:pPr>
            <w:r>
              <w:t>0.058</w:t>
            </w:r>
          </w:p>
        </w:tc>
        <w:tc>
          <w:tcPr>
            <w:tcW w:w="1020" w:type="dxa"/>
          </w:tcPr>
          <w:p w:rsidR="00187271" w:rsidRDefault="00187271">
            <w:pPr>
              <w:pStyle w:val="ConsPlusNormal"/>
            </w:pPr>
            <w:r>
              <w:t>98</w:t>
            </w:r>
          </w:p>
        </w:tc>
        <w:tc>
          <w:tcPr>
            <w:tcW w:w="1304" w:type="dxa"/>
          </w:tcPr>
          <w:p w:rsidR="00187271" w:rsidRDefault="00187271">
            <w:pPr>
              <w:pStyle w:val="ConsPlusNormal"/>
            </w:pPr>
            <w:r>
              <w:t>105.215</w:t>
            </w:r>
          </w:p>
        </w:tc>
        <w:tc>
          <w:tcPr>
            <w:tcW w:w="934" w:type="dxa"/>
          </w:tcPr>
          <w:p w:rsidR="00187271" w:rsidRDefault="00187271">
            <w:pPr>
              <w:pStyle w:val="ConsPlusNormal"/>
            </w:pPr>
            <w:r>
              <w:t>7.215</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1020"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27.06.2018</w:t>
            </w:r>
          </w:p>
        </w:tc>
        <w:tc>
          <w:tcPr>
            <w:tcW w:w="62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077" w:type="dxa"/>
          </w:tcPr>
          <w:p w:rsidR="00187271" w:rsidRDefault="00187271">
            <w:pPr>
              <w:pStyle w:val="ConsPlusNormal"/>
            </w:pPr>
            <w:r>
              <w:t>0.75</w:t>
            </w:r>
          </w:p>
        </w:tc>
        <w:tc>
          <w:tcPr>
            <w:tcW w:w="1304" w:type="dxa"/>
          </w:tcPr>
          <w:p w:rsidR="00187271" w:rsidRDefault="00187271">
            <w:pPr>
              <w:pStyle w:val="ConsPlusNormal"/>
            </w:pPr>
            <w:r>
              <w:t>6.01</w:t>
            </w:r>
          </w:p>
        </w:tc>
        <w:tc>
          <w:tcPr>
            <w:tcW w:w="994" w:type="dxa"/>
          </w:tcPr>
          <w:p w:rsidR="00187271" w:rsidRDefault="00187271">
            <w:pPr>
              <w:pStyle w:val="ConsPlusNormal"/>
            </w:pPr>
            <w:r>
              <w:t>0.045</w:t>
            </w:r>
          </w:p>
        </w:tc>
        <w:tc>
          <w:tcPr>
            <w:tcW w:w="1020" w:type="dxa"/>
          </w:tcPr>
          <w:p w:rsidR="00187271" w:rsidRDefault="00187271">
            <w:pPr>
              <w:pStyle w:val="ConsPlusNormal"/>
            </w:pPr>
            <w:r>
              <w:t>96</w:t>
            </w:r>
          </w:p>
        </w:tc>
        <w:tc>
          <w:tcPr>
            <w:tcW w:w="1304" w:type="dxa"/>
          </w:tcPr>
          <w:p w:rsidR="00187271" w:rsidRDefault="00187271">
            <w:pPr>
              <w:pStyle w:val="ConsPlusNormal"/>
            </w:pPr>
            <w:r>
              <w:t>101.64</w:t>
            </w:r>
          </w:p>
        </w:tc>
        <w:tc>
          <w:tcPr>
            <w:tcW w:w="934" w:type="dxa"/>
          </w:tcPr>
          <w:p w:rsidR="00187271" w:rsidRDefault="00187271">
            <w:pPr>
              <w:pStyle w:val="ConsPlusNormal"/>
            </w:pPr>
            <w:r>
              <w:t>5.638</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1020" w:type="dxa"/>
          </w:tcPr>
          <w:p w:rsidR="00187271" w:rsidRDefault="00187271">
            <w:pPr>
              <w:pStyle w:val="ConsPlusNormal"/>
            </w:pPr>
            <w:r>
              <w:t>2</w:t>
            </w:r>
          </w:p>
        </w:tc>
        <w:tc>
          <w:tcPr>
            <w:tcW w:w="1077" w:type="dxa"/>
          </w:tcPr>
          <w:p w:rsidR="00187271" w:rsidRDefault="00187271">
            <w:pPr>
              <w:pStyle w:val="ConsPlusNormal"/>
            </w:pPr>
            <w:r>
              <w:t>0.75</w:t>
            </w:r>
          </w:p>
        </w:tc>
        <w:tc>
          <w:tcPr>
            <w:tcW w:w="1304" w:type="dxa"/>
          </w:tcPr>
          <w:p w:rsidR="00187271" w:rsidRDefault="00187271">
            <w:pPr>
              <w:pStyle w:val="ConsPlusNormal"/>
            </w:pPr>
            <w:r>
              <w:t>9.26</w:t>
            </w:r>
          </w:p>
        </w:tc>
        <w:tc>
          <w:tcPr>
            <w:tcW w:w="994" w:type="dxa"/>
          </w:tcPr>
          <w:p w:rsidR="00187271" w:rsidRDefault="00187271">
            <w:pPr>
              <w:pStyle w:val="ConsPlusNormal"/>
            </w:pPr>
            <w:r>
              <w:t>0.069</w:t>
            </w:r>
          </w:p>
        </w:tc>
        <w:tc>
          <w:tcPr>
            <w:tcW w:w="1020" w:type="dxa"/>
          </w:tcPr>
          <w:p w:rsidR="00187271" w:rsidRDefault="00187271">
            <w:pPr>
              <w:pStyle w:val="ConsPlusNormal"/>
            </w:pPr>
            <w:r>
              <w:t>98</w:t>
            </w:r>
          </w:p>
        </w:tc>
        <w:tc>
          <w:tcPr>
            <w:tcW w:w="1304" w:type="dxa"/>
          </w:tcPr>
          <w:p w:rsidR="00187271" w:rsidRDefault="00187271">
            <w:pPr>
              <w:pStyle w:val="ConsPlusNormal"/>
            </w:pPr>
            <w:r>
              <w:t>106.69</w:t>
            </w:r>
          </w:p>
        </w:tc>
        <w:tc>
          <w:tcPr>
            <w:tcW w:w="934" w:type="dxa"/>
          </w:tcPr>
          <w:p w:rsidR="00187271" w:rsidRDefault="00187271">
            <w:pPr>
              <w:pStyle w:val="ConsPlusNormal"/>
            </w:pPr>
            <w:r>
              <w:t>8.686</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1020"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28.06.2018</w:t>
            </w:r>
          </w:p>
        </w:tc>
        <w:tc>
          <w:tcPr>
            <w:tcW w:w="62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077" w:type="dxa"/>
          </w:tcPr>
          <w:p w:rsidR="00187271" w:rsidRDefault="00187271">
            <w:pPr>
              <w:pStyle w:val="ConsPlusNormal"/>
            </w:pPr>
            <w:r>
              <w:t>0.75</w:t>
            </w:r>
          </w:p>
        </w:tc>
        <w:tc>
          <w:tcPr>
            <w:tcW w:w="1304" w:type="dxa"/>
          </w:tcPr>
          <w:p w:rsidR="00187271" w:rsidRDefault="00187271">
            <w:pPr>
              <w:pStyle w:val="ConsPlusNormal"/>
            </w:pPr>
            <w:r>
              <w:t>4.06</w:t>
            </w:r>
          </w:p>
        </w:tc>
        <w:tc>
          <w:tcPr>
            <w:tcW w:w="994" w:type="dxa"/>
          </w:tcPr>
          <w:p w:rsidR="00187271" w:rsidRDefault="00187271">
            <w:pPr>
              <w:pStyle w:val="ConsPlusNormal"/>
            </w:pPr>
            <w:r>
              <w:t>0.030</w:t>
            </w:r>
          </w:p>
        </w:tc>
        <w:tc>
          <w:tcPr>
            <w:tcW w:w="1020" w:type="dxa"/>
          </w:tcPr>
          <w:p w:rsidR="00187271" w:rsidRDefault="00187271">
            <w:pPr>
              <w:pStyle w:val="ConsPlusNormal"/>
            </w:pPr>
            <w:r>
              <w:t>96</w:t>
            </w:r>
          </w:p>
        </w:tc>
        <w:tc>
          <w:tcPr>
            <w:tcW w:w="1304" w:type="dxa"/>
          </w:tcPr>
          <w:p w:rsidR="00187271" w:rsidRDefault="00187271">
            <w:pPr>
              <w:pStyle w:val="ConsPlusNormal"/>
            </w:pPr>
            <w:r>
              <w:t>99.80</w:t>
            </w:r>
          </w:p>
        </w:tc>
        <w:tc>
          <w:tcPr>
            <w:tcW w:w="934" w:type="dxa"/>
          </w:tcPr>
          <w:p w:rsidR="00187271" w:rsidRDefault="00187271">
            <w:pPr>
              <w:pStyle w:val="ConsPlusNormal"/>
            </w:pPr>
            <w:r>
              <w:t>3.805</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1020" w:type="dxa"/>
          </w:tcPr>
          <w:p w:rsidR="00187271" w:rsidRDefault="00187271">
            <w:pPr>
              <w:pStyle w:val="ConsPlusNormal"/>
            </w:pPr>
            <w:r>
              <w:t>2</w:t>
            </w:r>
          </w:p>
        </w:tc>
        <w:tc>
          <w:tcPr>
            <w:tcW w:w="1077" w:type="dxa"/>
          </w:tcPr>
          <w:p w:rsidR="00187271" w:rsidRDefault="00187271">
            <w:pPr>
              <w:pStyle w:val="ConsPlusNormal"/>
            </w:pPr>
            <w:r>
              <w:t>0.75</w:t>
            </w:r>
          </w:p>
        </w:tc>
        <w:tc>
          <w:tcPr>
            <w:tcW w:w="1304" w:type="dxa"/>
          </w:tcPr>
          <w:p w:rsidR="00187271" w:rsidRDefault="00187271">
            <w:pPr>
              <w:pStyle w:val="ConsPlusNormal"/>
            </w:pPr>
            <w:r>
              <w:t>9.81</w:t>
            </w:r>
          </w:p>
        </w:tc>
        <w:tc>
          <w:tcPr>
            <w:tcW w:w="994" w:type="dxa"/>
          </w:tcPr>
          <w:p w:rsidR="00187271" w:rsidRDefault="00187271">
            <w:pPr>
              <w:pStyle w:val="ConsPlusNormal"/>
            </w:pPr>
            <w:r>
              <w:t>0.074</w:t>
            </w:r>
          </w:p>
        </w:tc>
        <w:tc>
          <w:tcPr>
            <w:tcW w:w="1020" w:type="dxa"/>
          </w:tcPr>
          <w:p w:rsidR="00187271" w:rsidRDefault="00187271">
            <w:pPr>
              <w:pStyle w:val="ConsPlusNormal"/>
            </w:pPr>
            <w:r>
              <w:t>98</w:t>
            </w:r>
          </w:p>
        </w:tc>
        <w:tc>
          <w:tcPr>
            <w:tcW w:w="1304" w:type="dxa"/>
          </w:tcPr>
          <w:p w:rsidR="00187271" w:rsidRDefault="00187271">
            <w:pPr>
              <w:pStyle w:val="ConsPlusNormal"/>
            </w:pPr>
            <w:r>
              <w:t>107.20</w:t>
            </w:r>
          </w:p>
        </w:tc>
        <w:tc>
          <w:tcPr>
            <w:tcW w:w="934" w:type="dxa"/>
          </w:tcPr>
          <w:p w:rsidR="00187271" w:rsidRDefault="00187271">
            <w:pPr>
              <w:pStyle w:val="ConsPlusNormal"/>
            </w:pPr>
            <w:r>
              <w:t>9.201</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1020"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29.06.2018</w:t>
            </w:r>
          </w:p>
        </w:tc>
        <w:tc>
          <w:tcPr>
            <w:tcW w:w="62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077" w:type="dxa"/>
          </w:tcPr>
          <w:p w:rsidR="00187271" w:rsidRDefault="00187271">
            <w:pPr>
              <w:pStyle w:val="ConsPlusNormal"/>
            </w:pPr>
            <w:r>
              <w:t>0.75</w:t>
            </w:r>
          </w:p>
        </w:tc>
        <w:tc>
          <w:tcPr>
            <w:tcW w:w="1304" w:type="dxa"/>
          </w:tcPr>
          <w:p w:rsidR="00187271" w:rsidRDefault="00187271">
            <w:pPr>
              <w:pStyle w:val="ConsPlusNormal"/>
            </w:pPr>
            <w:r>
              <w:t>6.32</w:t>
            </w:r>
          </w:p>
        </w:tc>
        <w:tc>
          <w:tcPr>
            <w:tcW w:w="994" w:type="dxa"/>
          </w:tcPr>
          <w:p w:rsidR="00187271" w:rsidRDefault="00187271">
            <w:pPr>
              <w:pStyle w:val="ConsPlusNormal"/>
            </w:pPr>
            <w:r>
              <w:t>0.047</w:t>
            </w:r>
          </w:p>
        </w:tc>
        <w:tc>
          <w:tcPr>
            <w:tcW w:w="1020" w:type="dxa"/>
          </w:tcPr>
          <w:p w:rsidR="00187271" w:rsidRDefault="00187271">
            <w:pPr>
              <w:pStyle w:val="ConsPlusNormal"/>
            </w:pPr>
            <w:r>
              <w:t>96</w:t>
            </w:r>
          </w:p>
        </w:tc>
        <w:tc>
          <w:tcPr>
            <w:tcW w:w="1304" w:type="dxa"/>
          </w:tcPr>
          <w:p w:rsidR="00187271" w:rsidRDefault="00187271">
            <w:pPr>
              <w:pStyle w:val="ConsPlusNormal"/>
            </w:pPr>
            <w:r>
              <w:t>101.82</w:t>
            </w:r>
          </w:p>
        </w:tc>
        <w:tc>
          <w:tcPr>
            <w:tcW w:w="934" w:type="dxa"/>
          </w:tcPr>
          <w:p w:rsidR="00187271" w:rsidRDefault="00187271">
            <w:pPr>
              <w:pStyle w:val="ConsPlusNormal"/>
            </w:pPr>
            <w:r>
              <w:t>5.823</w:t>
            </w:r>
          </w:p>
        </w:tc>
        <w:tc>
          <w:tcPr>
            <w:tcW w:w="1077" w:type="dxa"/>
            <w:vMerge w:val="restart"/>
          </w:tcPr>
          <w:p w:rsidR="00187271" w:rsidRDefault="00187271">
            <w:pPr>
              <w:pStyle w:val="ConsPlusNormal"/>
            </w:pPr>
            <w:r>
              <w:t>КГО 5,271</w:t>
            </w: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1020" w:type="dxa"/>
          </w:tcPr>
          <w:p w:rsidR="00187271" w:rsidRDefault="00187271">
            <w:pPr>
              <w:pStyle w:val="ConsPlusNormal"/>
            </w:pPr>
            <w:r>
              <w:t>2</w:t>
            </w:r>
          </w:p>
        </w:tc>
        <w:tc>
          <w:tcPr>
            <w:tcW w:w="1077" w:type="dxa"/>
          </w:tcPr>
          <w:p w:rsidR="00187271" w:rsidRDefault="00187271">
            <w:pPr>
              <w:pStyle w:val="ConsPlusNormal"/>
            </w:pPr>
            <w:r>
              <w:t>0.75</w:t>
            </w:r>
          </w:p>
        </w:tc>
        <w:tc>
          <w:tcPr>
            <w:tcW w:w="1304" w:type="dxa"/>
          </w:tcPr>
          <w:p w:rsidR="00187271" w:rsidRDefault="00187271">
            <w:pPr>
              <w:pStyle w:val="ConsPlusNormal"/>
            </w:pPr>
            <w:r>
              <w:t>7.83</w:t>
            </w:r>
          </w:p>
        </w:tc>
        <w:tc>
          <w:tcPr>
            <w:tcW w:w="994" w:type="dxa"/>
          </w:tcPr>
          <w:p w:rsidR="00187271" w:rsidRDefault="00187271">
            <w:pPr>
              <w:pStyle w:val="ConsPlusNormal"/>
            </w:pPr>
            <w:r>
              <w:t>0.059</w:t>
            </w:r>
          </w:p>
        </w:tc>
        <w:tc>
          <w:tcPr>
            <w:tcW w:w="1020" w:type="dxa"/>
          </w:tcPr>
          <w:p w:rsidR="00187271" w:rsidRDefault="00187271">
            <w:pPr>
              <w:pStyle w:val="ConsPlusNormal"/>
            </w:pPr>
            <w:r>
              <w:t>98</w:t>
            </w:r>
          </w:p>
        </w:tc>
        <w:tc>
          <w:tcPr>
            <w:tcW w:w="1304" w:type="dxa"/>
          </w:tcPr>
          <w:p w:rsidR="00187271" w:rsidRDefault="00187271">
            <w:pPr>
              <w:pStyle w:val="ConsPlusNormal"/>
            </w:pPr>
            <w:r>
              <w:t>105.22</w:t>
            </w:r>
          </w:p>
        </w:tc>
        <w:tc>
          <w:tcPr>
            <w:tcW w:w="934" w:type="dxa"/>
          </w:tcPr>
          <w:p w:rsidR="00187271" w:rsidRDefault="00187271">
            <w:pPr>
              <w:pStyle w:val="ConsPlusNormal"/>
            </w:pPr>
            <w:r>
              <w:t>7.219</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1020"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30.06.2018</w:t>
            </w:r>
          </w:p>
        </w:tc>
        <w:tc>
          <w:tcPr>
            <w:tcW w:w="62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077" w:type="dxa"/>
          </w:tcPr>
          <w:p w:rsidR="00187271" w:rsidRDefault="00187271">
            <w:pPr>
              <w:pStyle w:val="ConsPlusNormal"/>
            </w:pPr>
            <w:r>
              <w:t>0.75</w:t>
            </w:r>
          </w:p>
        </w:tc>
        <w:tc>
          <w:tcPr>
            <w:tcW w:w="1304" w:type="dxa"/>
          </w:tcPr>
          <w:p w:rsidR="00187271" w:rsidRDefault="00187271">
            <w:pPr>
              <w:pStyle w:val="ConsPlusNormal"/>
            </w:pPr>
            <w:r>
              <w:t>5.65</w:t>
            </w:r>
          </w:p>
        </w:tc>
        <w:tc>
          <w:tcPr>
            <w:tcW w:w="994" w:type="dxa"/>
          </w:tcPr>
          <w:p w:rsidR="00187271" w:rsidRDefault="00187271">
            <w:pPr>
              <w:pStyle w:val="ConsPlusNormal"/>
            </w:pPr>
            <w:r>
              <w:t>0.042</w:t>
            </w:r>
          </w:p>
        </w:tc>
        <w:tc>
          <w:tcPr>
            <w:tcW w:w="1020" w:type="dxa"/>
          </w:tcPr>
          <w:p w:rsidR="00187271" w:rsidRDefault="00187271">
            <w:pPr>
              <w:pStyle w:val="ConsPlusNormal"/>
            </w:pPr>
            <w:r>
              <w:t>96</w:t>
            </w:r>
          </w:p>
        </w:tc>
        <w:tc>
          <w:tcPr>
            <w:tcW w:w="1304" w:type="dxa"/>
          </w:tcPr>
          <w:p w:rsidR="00187271" w:rsidRDefault="00187271">
            <w:pPr>
              <w:pStyle w:val="ConsPlusNormal"/>
            </w:pPr>
            <w:r>
              <w:t>101.37</w:t>
            </w:r>
          </w:p>
        </w:tc>
        <w:tc>
          <w:tcPr>
            <w:tcW w:w="934" w:type="dxa"/>
          </w:tcPr>
          <w:p w:rsidR="00187271" w:rsidRDefault="00187271">
            <w:pPr>
              <w:pStyle w:val="ConsPlusNormal"/>
            </w:pPr>
            <w:r>
              <w:t>5.373</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1020" w:type="dxa"/>
          </w:tcPr>
          <w:p w:rsidR="00187271" w:rsidRDefault="00187271">
            <w:pPr>
              <w:pStyle w:val="ConsPlusNormal"/>
            </w:pPr>
            <w:r>
              <w:t>2</w:t>
            </w:r>
          </w:p>
        </w:tc>
        <w:tc>
          <w:tcPr>
            <w:tcW w:w="1077" w:type="dxa"/>
          </w:tcPr>
          <w:p w:rsidR="00187271" w:rsidRDefault="00187271">
            <w:pPr>
              <w:pStyle w:val="ConsPlusNormal"/>
            </w:pPr>
            <w:r>
              <w:t>0.75</w:t>
            </w:r>
          </w:p>
        </w:tc>
        <w:tc>
          <w:tcPr>
            <w:tcW w:w="1304" w:type="dxa"/>
          </w:tcPr>
          <w:p w:rsidR="00187271" w:rsidRDefault="00187271">
            <w:pPr>
              <w:pStyle w:val="ConsPlusNormal"/>
            </w:pPr>
            <w:r>
              <w:t>9.32</w:t>
            </w:r>
          </w:p>
        </w:tc>
        <w:tc>
          <w:tcPr>
            <w:tcW w:w="994" w:type="dxa"/>
          </w:tcPr>
          <w:p w:rsidR="00187271" w:rsidRDefault="00187271">
            <w:pPr>
              <w:pStyle w:val="ConsPlusNormal"/>
            </w:pPr>
            <w:r>
              <w:t>0.070</w:t>
            </w:r>
          </w:p>
        </w:tc>
        <w:tc>
          <w:tcPr>
            <w:tcW w:w="1020" w:type="dxa"/>
          </w:tcPr>
          <w:p w:rsidR="00187271" w:rsidRDefault="00187271">
            <w:pPr>
              <w:pStyle w:val="ConsPlusNormal"/>
            </w:pPr>
            <w:r>
              <w:t>98</w:t>
            </w:r>
          </w:p>
        </w:tc>
        <w:tc>
          <w:tcPr>
            <w:tcW w:w="1304" w:type="dxa"/>
          </w:tcPr>
          <w:p w:rsidR="00187271" w:rsidRDefault="00187271">
            <w:pPr>
              <w:pStyle w:val="ConsPlusNormal"/>
            </w:pPr>
            <w:r>
              <w:t>106.86</w:t>
            </w:r>
          </w:p>
        </w:tc>
        <w:tc>
          <w:tcPr>
            <w:tcW w:w="934" w:type="dxa"/>
          </w:tcPr>
          <w:p w:rsidR="00187271" w:rsidRDefault="00187271">
            <w:pPr>
              <w:pStyle w:val="ConsPlusNormal"/>
            </w:pPr>
            <w:r>
              <w:t>8.855</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1020"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01.07.2018</w:t>
            </w:r>
          </w:p>
        </w:tc>
        <w:tc>
          <w:tcPr>
            <w:tcW w:w="62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077" w:type="dxa"/>
          </w:tcPr>
          <w:p w:rsidR="00187271" w:rsidRDefault="00187271">
            <w:pPr>
              <w:pStyle w:val="ConsPlusNormal"/>
            </w:pPr>
            <w:r>
              <w:t>0.75</w:t>
            </w:r>
          </w:p>
        </w:tc>
        <w:tc>
          <w:tcPr>
            <w:tcW w:w="1304" w:type="dxa"/>
          </w:tcPr>
          <w:p w:rsidR="00187271" w:rsidRDefault="00187271">
            <w:pPr>
              <w:pStyle w:val="ConsPlusNormal"/>
            </w:pPr>
            <w:r>
              <w:t>5.18</w:t>
            </w:r>
          </w:p>
        </w:tc>
        <w:tc>
          <w:tcPr>
            <w:tcW w:w="994" w:type="dxa"/>
          </w:tcPr>
          <w:p w:rsidR="00187271" w:rsidRDefault="00187271">
            <w:pPr>
              <w:pStyle w:val="ConsPlusNormal"/>
            </w:pPr>
            <w:r>
              <w:t>0.039</w:t>
            </w:r>
          </w:p>
        </w:tc>
        <w:tc>
          <w:tcPr>
            <w:tcW w:w="1020" w:type="dxa"/>
          </w:tcPr>
          <w:p w:rsidR="00187271" w:rsidRDefault="00187271">
            <w:pPr>
              <w:pStyle w:val="ConsPlusNormal"/>
            </w:pPr>
            <w:r>
              <w:t>96</w:t>
            </w:r>
          </w:p>
        </w:tc>
        <w:tc>
          <w:tcPr>
            <w:tcW w:w="1304" w:type="dxa"/>
          </w:tcPr>
          <w:p w:rsidR="00187271" w:rsidRDefault="00187271">
            <w:pPr>
              <w:pStyle w:val="ConsPlusNormal"/>
            </w:pPr>
            <w:r>
              <w:t>101.00</w:t>
            </w:r>
          </w:p>
        </w:tc>
        <w:tc>
          <w:tcPr>
            <w:tcW w:w="934" w:type="dxa"/>
          </w:tcPr>
          <w:p w:rsidR="00187271" w:rsidRDefault="00187271">
            <w:pPr>
              <w:pStyle w:val="ConsPlusNormal"/>
            </w:pPr>
            <w:r>
              <w:t>4.999</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1020" w:type="dxa"/>
          </w:tcPr>
          <w:p w:rsidR="00187271" w:rsidRDefault="00187271">
            <w:pPr>
              <w:pStyle w:val="ConsPlusNormal"/>
            </w:pPr>
            <w:r>
              <w:t>2</w:t>
            </w:r>
          </w:p>
        </w:tc>
        <w:tc>
          <w:tcPr>
            <w:tcW w:w="1077" w:type="dxa"/>
          </w:tcPr>
          <w:p w:rsidR="00187271" w:rsidRDefault="00187271">
            <w:pPr>
              <w:pStyle w:val="ConsPlusNormal"/>
            </w:pPr>
            <w:r>
              <w:t>0.75</w:t>
            </w:r>
          </w:p>
        </w:tc>
        <w:tc>
          <w:tcPr>
            <w:tcW w:w="1304" w:type="dxa"/>
          </w:tcPr>
          <w:p w:rsidR="00187271" w:rsidRDefault="00187271">
            <w:pPr>
              <w:pStyle w:val="ConsPlusNormal"/>
            </w:pPr>
            <w:r>
              <w:t>9.60</w:t>
            </w:r>
          </w:p>
        </w:tc>
        <w:tc>
          <w:tcPr>
            <w:tcW w:w="994" w:type="dxa"/>
          </w:tcPr>
          <w:p w:rsidR="00187271" w:rsidRDefault="00187271">
            <w:pPr>
              <w:pStyle w:val="ConsPlusNormal"/>
            </w:pPr>
            <w:r>
              <w:t>0.072</w:t>
            </w:r>
          </w:p>
        </w:tc>
        <w:tc>
          <w:tcPr>
            <w:tcW w:w="1020" w:type="dxa"/>
          </w:tcPr>
          <w:p w:rsidR="00187271" w:rsidRDefault="00187271">
            <w:pPr>
              <w:pStyle w:val="ConsPlusNormal"/>
            </w:pPr>
            <w:r>
              <w:t>98</w:t>
            </w:r>
          </w:p>
        </w:tc>
        <w:tc>
          <w:tcPr>
            <w:tcW w:w="1304" w:type="dxa"/>
          </w:tcPr>
          <w:p w:rsidR="00187271" w:rsidRDefault="00187271">
            <w:pPr>
              <w:pStyle w:val="ConsPlusNormal"/>
            </w:pPr>
            <w:r>
              <w:t>107.26</w:t>
            </w:r>
          </w:p>
        </w:tc>
        <w:tc>
          <w:tcPr>
            <w:tcW w:w="934" w:type="dxa"/>
          </w:tcPr>
          <w:p w:rsidR="00187271" w:rsidRDefault="00187271">
            <w:pPr>
              <w:pStyle w:val="ConsPlusNormal"/>
            </w:pPr>
            <w:r>
              <w:t>9.259</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1020"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в контейнерах (многоквартирные дома)</w:t>
      </w:r>
    </w:p>
    <w:p w:rsidR="00187271" w:rsidRDefault="00187271">
      <w:pPr>
        <w:pStyle w:val="ConsPlusNormal"/>
        <w:jc w:val="both"/>
      </w:pPr>
    </w:p>
    <w:p w:rsidR="00187271" w:rsidRDefault="00187271">
      <w:pPr>
        <w:pStyle w:val="ConsPlusNormal"/>
        <w:ind w:firstLine="540"/>
        <w:jc w:val="both"/>
      </w:pPr>
      <w:r>
        <w:t>Адрес объекта: с. Большетархово, ул. Школьная, 12 (42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680"/>
        <w:gridCol w:w="794"/>
        <w:gridCol w:w="1020"/>
        <w:gridCol w:w="1304"/>
        <w:gridCol w:w="994"/>
        <w:gridCol w:w="907"/>
        <w:gridCol w:w="1191"/>
        <w:gridCol w:w="934"/>
        <w:gridCol w:w="1077"/>
      </w:tblGrid>
      <w:tr w:rsidR="00187271">
        <w:tc>
          <w:tcPr>
            <w:tcW w:w="1324" w:type="dxa"/>
          </w:tcPr>
          <w:p w:rsidR="00187271" w:rsidRDefault="00187271">
            <w:pPr>
              <w:pStyle w:val="ConsPlusNormal"/>
              <w:jc w:val="center"/>
            </w:pPr>
            <w:r>
              <w:t>Дата проведения замеров</w:t>
            </w:r>
          </w:p>
        </w:tc>
        <w:tc>
          <w:tcPr>
            <w:tcW w:w="680" w:type="dxa"/>
          </w:tcPr>
          <w:p w:rsidR="00187271" w:rsidRDefault="00187271">
            <w:pPr>
              <w:pStyle w:val="ConsPlusNormal"/>
              <w:jc w:val="center"/>
            </w:pPr>
            <w:r>
              <w:t>День недели</w:t>
            </w:r>
          </w:p>
        </w:tc>
        <w:tc>
          <w:tcPr>
            <w:tcW w:w="794" w:type="dxa"/>
          </w:tcPr>
          <w:p w:rsidR="00187271" w:rsidRDefault="00187271">
            <w:pPr>
              <w:pStyle w:val="ConsPlusNormal"/>
              <w:jc w:val="center"/>
            </w:pPr>
            <w:r>
              <w:t>N контейнера</w:t>
            </w:r>
          </w:p>
        </w:tc>
        <w:tc>
          <w:tcPr>
            <w:tcW w:w="1020" w:type="dxa"/>
          </w:tcPr>
          <w:p w:rsidR="00187271" w:rsidRDefault="00187271">
            <w:pPr>
              <w:pStyle w:val="ConsPlusNormal"/>
              <w:jc w:val="center"/>
            </w:pPr>
            <w:r>
              <w:t>Объем контейнера, м</w:t>
            </w:r>
            <w:r>
              <w:rPr>
                <w:vertAlign w:val="superscript"/>
              </w:rPr>
              <w:t>3</w:t>
            </w:r>
          </w:p>
        </w:tc>
        <w:tc>
          <w:tcPr>
            <w:tcW w:w="130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07" w:type="dxa"/>
          </w:tcPr>
          <w:p w:rsidR="00187271" w:rsidRDefault="00187271">
            <w:pPr>
              <w:pStyle w:val="ConsPlusNormal"/>
              <w:jc w:val="center"/>
            </w:pPr>
            <w:r>
              <w:t>Масса порожнего контейнера, кг</w:t>
            </w:r>
          </w:p>
        </w:tc>
        <w:tc>
          <w:tcPr>
            <w:tcW w:w="1191"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77"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680" w:type="dxa"/>
          </w:tcPr>
          <w:p w:rsidR="00187271" w:rsidRDefault="00187271">
            <w:pPr>
              <w:pStyle w:val="ConsPlusNormal"/>
              <w:jc w:val="center"/>
            </w:pPr>
            <w:r>
              <w:t>2</w:t>
            </w:r>
          </w:p>
        </w:tc>
        <w:tc>
          <w:tcPr>
            <w:tcW w:w="794" w:type="dxa"/>
          </w:tcPr>
          <w:p w:rsidR="00187271" w:rsidRDefault="00187271">
            <w:pPr>
              <w:pStyle w:val="ConsPlusNormal"/>
              <w:jc w:val="center"/>
            </w:pPr>
            <w:r>
              <w:t>3</w:t>
            </w:r>
          </w:p>
        </w:tc>
        <w:tc>
          <w:tcPr>
            <w:tcW w:w="1020" w:type="dxa"/>
          </w:tcPr>
          <w:p w:rsidR="00187271" w:rsidRDefault="00187271">
            <w:pPr>
              <w:pStyle w:val="ConsPlusNormal"/>
              <w:jc w:val="center"/>
            </w:pPr>
            <w:r>
              <w:t>4</w:t>
            </w:r>
          </w:p>
        </w:tc>
        <w:tc>
          <w:tcPr>
            <w:tcW w:w="130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07" w:type="dxa"/>
          </w:tcPr>
          <w:p w:rsidR="00187271" w:rsidRDefault="00187271">
            <w:pPr>
              <w:pStyle w:val="ConsPlusNormal"/>
              <w:jc w:val="center"/>
            </w:pPr>
            <w:r>
              <w:t>7</w:t>
            </w:r>
          </w:p>
        </w:tc>
        <w:tc>
          <w:tcPr>
            <w:tcW w:w="1191"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77"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06.11.2018</w:t>
            </w:r>
          </w:p>
        </w:tc>
        <w:tc>
          <w:tcPr>
            <w:tcW w:w="680" w:type="dxa"/>
            <w:vMerge w:val="restart"/>
          </w:tcPr>
          <w:p w:rsidR="00187271" w:rsidRDefault="00187271">
            <w:pPr>
              <w:pStyle w:val="ConsPlusNormal"/>
            </w:pPr>
            <w:r>
              <w:t>Пн.</w:t>
            </w:r>
          </w:p>
        </w:tc>
        <w:tc>
          <w:tcPr>
            <w:tcW w:w="794" w:type="dxa"/>
          </w:tcPr>
          <w:p w:rsidR="00187271" w:rsidRDefault="00187271">
            <w:pPr>
              <w:pStyle w:val="ConsPlusNormal"/>
            </w:pPr>
            <w:r>
              <w:t>1</w:t>
            </w:r>
          </w:p>
        </w:tc>
        <w:tc>
          <w:tcPr>
            <w:tcW w:w="1020" w:type="dxa"/>
          </w:tcPr>
          <w:p w:rsidR="00187271" w:rsidRDefault="00187271">
            <w:pPr>
              <w:pStyle w:val="ConsPlusNormal"/>
            </w:pPr>
            <w:r>
              <w:t>0.75</w:t>
            </w:r>
          </w:p>
        </w:tc>
        <w:tc>
          <w:tcPr>
            <w:tcW w:w="1304" w:type="dxa"/>
          </w:tcPr>
          <w:p w:rsidR="00187271" w:rsidRDefault="00187271">
            <w:pPr>
              <w:pStyle w:val="ConsPlusNormal"/>
            </w:pPr>
            <w:r>
              <w:t>9.33</w:t>
            </w:r>
          </w:p>
        </w:tc>
        <w:tc>
          <w:tcPr>
            <w:tcW w:w="994" w:type="dxa"/>
          </w:tcPr>
          <w:p w:rsidR="00187271" w:rsidRDefault="00187271">
            <w:pPr>
              <w:pStyle w:val="ConsPlusNormal"/>
            </w:pPr>
            <w:r>
              <w:t>0.070</w:t>
            </w:r>
          </w:p>
        </w:tc>
        <w:tc>
          <w:tcPr>
            <w:tcW w:w="907" w:type="dxa"/>
          </w:tcPr>
          <w:p w:rsidR="00187271" w:rsidRDefault="00187271">
            <w:pPr>
              <w:pStyle w:val="ConsPlusNormal"/>
            </w:pPr>
            <w:r>
              <w:t>96</w:t>
            </w:r>
          </w:p>
        </w:tc>
        <w:tc>
          <w:tcPr>
            <w:tcW w:w="1191" w:type="dxa"/>
          </w:tcPr>
          <w:p w:rsidR="00187271" w:rsidRDefault="00187271">
            <w:pPr>
              <w:pStyle w:val="ConsPlusNormal"/>
            </w:pPr>
            <w:r>
              <w:t>104.829</w:t>
            </w:r>
          </w:p>
        </w:tc>
        <w:tc>
          <w:tcPr>
            <w:tcW w:w="934" w:type="dxa"/>
          </w:tcPr>
          <w:p w:rsidR="00187271" w:rsidRDefault="00187271">
            <w:pPr>
              <w:pStyle w:val="ConsPlusNormal"/>
            </w:pPr>
            <w:r>
              <w:t>8.829</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94" w:type="dxa"/>
          </w:tcPr>
          <w:p w:rsidR="00187271" w:rsidRDefault="00187271">
            <w:pPr>
              <w:pStyle w:val="ConsPlusNormal"/>
            </w:pPr>
            <w:r>
              <w:t>2</w:t>
            </w:r>
          </w:p>
        </w:tc>
        <w:tc>
          <w:tcPr>
            <w:tcW w:w="1020" w:type="dxa"/>
          </w:tcPr>
          <w:p w:rsidR="00187271" w:rsidRDefault="00187271">
            <w:pPr>
              <w:pStyle w:val="ConsPlusNormal"/>
            </w:pPr>
            <w:r>
              <w:t>0.75</w:t>
            </w:r>
          </w:p>
        </w:tc>
        <w:tc>
          <w:tcPr>
            <w:tcW w:w="1304" w:type="dxa"/>
          </w:tcPr>
          <w:p w:rsidR="00187271" w:rsidRDefault="00187271">
            <w:pPr>
              <w:pStyle w:val="ConsPlusNormal"/>
            </w:pPr>
            <w:r>
              <w:t>12.05</w:t>
            </w:r>
          </w:p>
        </w:tc>
        <w:tc>
          <w:tcPr>
            <w:tcW w:w="994" w:type="dxa"/>
          </w:tcPr>
          <w:p w:rsidR="00187271" w:rsidRDefault="00187271">
            <w:pPr>
              <w:pStyle w:val="ConsPlusNormal"/>
            </w:pPr>
            <w:r>
              <w:t>0.090</w:t>
            </w:r>
          </w:p>
        </w:tc>
        <w:tc>
          <w:tcPr>
            <w:tcW w:w="907" w:type="dxa"/>
          </w:tcPr>
          <w:p w:rsidR="00187271" w:rsidRDefault="00187271">
            <w:pPr>
              <w:pStyle w:val="ConsPlusNormal"/>
            </w:pPr>
            <w:r>
              <w:t>98</w:t>
            </w:r>
          </w:p>
        </w:tc>
        <w:tc>
          <w:tcPr>
            <w:tcW w:w="1191" w:type="dxa"/>
          </w:tcPr>
          <w:p w:rsidR="00187271" w:rsidRDefault="00187271">
            <w:pPr>
              <w:pStyle w:val="ConsPlusNormal"/>
            </w:pPr>
            <w:r>
              <w:t>109.406</w:t>
            </w:r>
          </w:p>
        </w:tc>
        <w:tc>
          <w:tcPr>
            <w:tcW w:w="934" w:type="dxa"/>
          </w:tcPr>
          <w:p w:rsidR="00187271" w:rsidRDefault="00187271">
            <w:pPr>
              <w:pStyle w:val="ConsPlusNormal"/>
            </w:pPr>
            <w:r>
              <w:t>11.406</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07.11.2018</w:t>
            </w:r>
          </w:p>
        </w:tc>
        <w:tc>
          <w:tcPr>
            <w:tcW w:w="680" w:type="dxa"/>
            <w:vMerge w:val="restart"/>
          </w:tcPr>
          <w:p w:rsidR="00187271" w:rsidRDefault="00187271">
            <w:pPr>
              <w:pStyle w:val="ConsPlusNormal"/>
            </w:pPr>
            <w:r>
              <w:t>Вт.</w:t>
            </w:r>
          </w:p>
        </w:tc>
        <w:tc>
          <w:tcPr>
            <w:tcW w:w="794" w:type="dxa"/>
          </w:tcPr>
          <w:p w:rsidR="00187271" w:rsidRDefault="00187271">
            <w:pPr>
              <w:pStyle w:val="ConsPlusNormal"/>
            </w:pPr>
            <w:r>
              <w:t>1</w:t>
            </w:r>
          </w:p>
        </w:tc>
        <w:tc>
          <w:tcPr>
            <w:tcW w:w="1020" w:type="dxa"/>
          </w:tcPr>
          <w:p w:rsidR="00187271" w:rsidRDefault="00187271">
            <w:pPr>
              <w:pStyle w:val="ConsPlusNormal"/>
            </w:pPr>
            <w:r>
              <w:t>0.75</w:t>
            </w:r>
          </w:p>
        </w:tc>
        <w:tc>
          <w:tcPr>
            <w:tcW w:w="1304" w:type="dxa"/>
          </w:tcPr>
          <w:p w:rsidR="00187271" w:rsidRDefault="00187271">
            <w:pPr>
              <w:pStyle w:val="ConsPlusNormal"/>
            </w:pPr>
            <w:r>
              <w:t>9.09</w:t>
            </w:r>
          </w:p>
        </w:tc>
        <w:tc>
          <w:tcPr>
            <w:tcW w:w="994" w:type="dxa"/>
          </w:tcPr>
          <w:p w:rsidR="00187271" w:rsidRDefault="00187271">
            <w:pPr>
              <w:pStyle w:val="ConsPlusNormal"/>
            </w:pPr>
            <w:r>
              <w:t>0.068</w:t>
            </w:r>
          </w:p>
        </w:tc>
        <w:tc>
          <w:tcPr>
            <w:tcW w:w="907" w:type="dxa"/>
          </w:tcPr>
          <w:p w:rsidR="00187271" w:rsidRDefault="00187271">
            <w:pPr>
              <w:pStyle w:val="ConsPlusNormal"/>
            </w:pPr>
            <w:r>
              <w:t>96</w:t>
            </w:r>
          </w:p>
        </w:tc>
        <w:tc>
          <w:tcPr>
            <w:tcW w:w="1191" w:type="dxa"/>
          </w:tcPr>
          <w:p w:rsidR="00187271" w:rsidRDefault="00187271">
            <w:pPr>
              <w:pStyle w:val="ConsPlusNormal"/>
            </w:pPr>
            <w:r>
              <w:t>104.506</w:t>
            </w:r>
          </w:p>
        </w:tc>
        <w:tc>
          <w:tcPr>
            <w:tcW w:w="934" w:type="dxa"/>
          </w:tcPr>
          <w:p w:rsidR="00187271" w:rsidRDefault="00187271">
            <w:pPr>
              <w:pStyle w:val="ConsPlusNormal"/>
            </w:pPr>
            <w:r>
              <w:t>8.506</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94" w:type="dxa"/>
          </w:tcPr>
          <w:p w:rsidR="00187271" w:rsidRDefault="00187271">
            <w:pPr>
              <w:pStyle w:val="ConsPlusNormal"/>
            </w:pPr>
            <w:r>
              <w:t>2</w:t>
            </w:r>
          </w:p>
        </w:tc>
        <w:tc>
          <w:tcPr>
            <w:tcW w:w="1020" w:type="dxa"/>
          </w:tcPr>
          <w:p w:rsidR="00187271" w:rsidRDefault="00187271">
            <w:pPr>
              <w:pStyle w:val="ConsPlusNormal"/>
            </w:pPr>
            <w:r>
              <w:t>0.75</w:t>
            </w:r>
          </w:p>
        </w:tc>
        <w:tc>
          <w:tcPr>
            <w:tcW w:w="1304" w:type="dxa"/>
          </w:tcPr>
          <w:p w:rsidR="00187271" w:rsidRDefault="00187271">
            <w:pPr>
              <w:pStyle w:val="ConsPlusNormal"/>
            </w:pPr>
            <w:r>
              <w:t>11.20</w:t>
            </w:r>
          </w:p>
        </w:tc>
        <w:tc>
          <w:tcPr>
            <w:tcW w:w="994" w:type="dxa"/>
          </w:tcPr>
          <w:p w:rsidR="00187271" w:rsidRDefault="00187271">
            <w:pPr>
              <w:pStyle w:val="ConsPlusNormal"/>
            </w:pPr>
            <w:r>
              <w:t>0.084</w:t>
            </w:r>
          </w:p>
        </w:tc>
        <w:tc>
          <w:tcPr>
            <w:tcW w:w="907" w:type="dxa"/>
          </w:tcPr>
          <w:p w:rsidR="00187271" w:rsidRDefault="00187271">
            <w:pPr>
              <w:pStyle w:val="ConsPlusNormal"/>
            </w:pPr>
            <w:r>
              <w:t>98</w:t>
            </w:r>
          </w:p>
        </w:tc>
        <w:tc>
          <w:tcPr>
            <w:tcW w:w="1191" w:type="dxa"/>
          </w:tcPr>
          <w:p w:rsidR="00187271" w:rsidRDefault="00187271">
            <w:pPr>
              <w:pStyle w:val="ConsPlusNormal"/>
            </w:pPr>
            <w:r>
              <w:t>108.48</w:t>
            </w:r>
          </w:p>
        </w:tc>
        <w:tc>
          <w:tcPr>
            <w:tcW w:w="934" w:type="dxa"/>
          </w:tcPr>
          <w:p w:rsidR="00187271" w:rsidRDefault="00187271">
            <w:pPr>
              <w:pStyle w:val="ConsPlusNormal"/>
            </w:pPr>
            <w:r>
              <w:t>10.480</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08.11.2018</w:t>
            </w:r>
          </w:p>
        </w:tc>
        <w:tc>
          <w:tcPr>
            <w:tcW w:w="680" w:type="dxa"/>
            <w:vMerge w:val="restart"/>
          </w:tcPr>
          <w:p w:rsidR="00187271" w:rsidRDefault="00187271">
            <w:pPr>
              <w:pStyle w:val="ConsPlusNormal"/>
            </w:pPr>
            <w:r>
              <w:t>Ср.</w:t>
            </w:r>
          </w:p>
        </w:tc>
        <w:tc>
          <w:tcPr>
            <w:tcW w:w="794" w:type="dxa"/>
          </w:tcPr>
          <w:p w:rsidR="00187271" w:rsidRDefault="00187271">
            <w:pPr>
              <w:pStyle w:val="ConsPlusNormal"/>
            </w:pPr>
            <w:r>
              <w:t>1</w:t>
            </w:r>
          </w:p>
        </w:tc>
        <w:tc>
          <w:tcPr>
            <w:tcW w:w="1020" w:type="dxa"/>
          </w:tcPr>
          <w:p w:rsidR="00187271" w:rsidRDefault="00187271">
            <w:pPr>
              <w:pStyle w:val="ConsPlusNormal"/>
            </w:pPr>
            <w:r>
              <w:t>0.75</w:t>
            </w:r>
          </w:p>
        </w:tc>
        <w:tc>
          <w:tcPr>
            <w:tcW w:w="1304" w:type="dxa"/>
          </w:tcPr>
          <w:p w:rsidR="00187271" w:rsidRDefault="00187271">
            <w:pPr>
              <w:pStyle w:val="ConsPlusNormal"/>
            </w:pPr>
            <w:r>
              <w:t>10.38</w:t>
            </w:r>
          </w:p>
        </w:tc>
        <w:tc>
          <w:tcPr>
            <w:tcW w:w="994" w:type="dxa"/>
          </w:tcPr>
          <w:p w:rsidR="00187271" w:rsidRDefault="00187271">
            <w:pPr>
              <w:pStyle w:val="ConsPlusNormal"/>
            </w:pPr>
            <w:r>
              <w:t>0.078</w:t>
            </w:r>
          </w:p>
        </w:tc>
        <w:tc>
          <w:tcPr>
            <w:tcW w:w="907" w:type="dxa"/>
          </w:tcPr>
          <w:p w:rsidR="00187271" w:rsidRDefault="00187271">
            <w:pPr>
              <w:pStyle w:val="ConsPlusNormal"/>
            </w:pPr>
            <w:r>
              <w:t>96</w:t>
            </w:r>
          </w:p>
        </w:tc>
        <w:tc>
          <w:tcPr>
            <w:tcW w:w="1191" w:type="dxa"/>
          </w:tcPr>
          <w:p w:rsidR="00187271" w:rsidRDefault="00187271">
            <w:pPr>
              <w:pStyle w:val="ConsPlusNormal"/>
            </w:pPr>
            <w:r>
              <w:t>105.75</w:t>
            </w:r>
          </w:p>
        </w:tc>
        <w:tc>
          <w:tcPr>
            <w:tcW w:w="934" w:type="dxa"/>
          </w:tcPr>
          <w:p w:rsidR="00187271" w:rsidRDefault="00187271">
            <w:pPr>
              <w:pStyle w:val="ConsPlusNormal"/>
            </w:pPr>
            <w:r>
              <w:t>9.750</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94" w:type="dxa"/>
          </w:tcPr>
          <w:p w:rsidR="00187271" w:rsidRDefault="00187271">
            <w:pPr>
              <w:pStyle w:val="ConsPlusNormal"/>
            </w:pPr>
            <w:r>
              <w:t>2</w:t>
            </w:r>
          </w:p>
        </w:tc>
        <w:tc>
          <w:tcPr>
            <w:tcW w:w="1020" w:type="dxa"/>
          </w:tcPr>
          <w:p w:rsidR="00187271" w:rsidRDefault="00187271">
            <w:pPr>
              <w:pStyle w:val="ConsPlusNormal"/>
            </w:pPr>
            <w:r>
              <w:t>0.75</w:t>
            </w:r>
          </w:p>
        </w:tc>
        <w:tc>
          <w:tcPr>
            <w:tcW w:w="1304" w:type="dxa"/>
          </w:tcPr>
          <w:p w:rsidR="00187271" w:rsidRDefault="00187271">
            <w:pPr>
              <w:pStyle w:val="ConsPlusNormal"/>
            </w:pPr>
            <w:r>
              <w:t>13.62</w:t>
            </w:r>
          </w:p>
        </w:tc>
        <w:tc>
          <w:tcPr>
            <w:tcW w:w="994" w:type="dxa"/>
          </w:tcPr>
          <w:p w:rsidR="00187271" w:rsidRDefault="00187271">
            <w:pPr>
              <w:pStyle w:val="ConsPlusNormal"/>
            </w:pPr>
            <w:r>
              <w:t>0.102</w:t>
            </w:r>
          </w:p>
        </w:tc>
        <w:tc>
          <w:tcPr>
            <w:tcW w:w="907" w:type="dxa"/>
          </w:tcPr>
          <w:p w:rsidR="00187271" w:rsidRDefault="00187271">
            <w:pPr>
              <w:pStyle w:val="ConsPlusNormal"/>
            </w:pPr>
            <w:r>
              <w:t>98</w:t>
            </w:r>
          </w:p>
        </w:tc>
        <w:tc>
          <w:tcPr>
            <w:tcW w:w="1191" w:type="dxa"/>
          </w:tcPr>
          <w:p w:rsidR="00187271" w:rsidRDefault="00187271">
            <w:pPr>
              <w:pStyle w:val="ConsPlusNormal"/>
            </w:pPr>
            <w:r>
              <w:t>110.80</w:t>
            </w:r>
          </w:p>
        </w:tc>
        <w:tc>
          <w:tcPr>
            <w:tcW w:w="934" w:type="dxa"/>
          </w:tcPr>
          <w:p w:rsidR="00187271" w:rsidRDefault="00187271">
            <w:pPr>
              <w:pStyle w:val="ConsPlusNormal"/>
            </w:pPr>
            <w:r>
              <w:t>12.798</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09.11.2018</w:t>
            </w:r>
          </w:p>
        </w:tc>
        <w:tc>
          <w:tcPr>
            <w:tcW w:w="680" w:type="dxa"/>
            <w:vMerge w:val="restart"/>
          </w:tcPr>
          <w:p w:rsidR="00187271" w:rsidRDefault="00187271">
            <w:pPr>
              <w:pStyle w:val="ConsPlusNormal"/>
            </w:pPr>
            <w:r>
              <w:t>Чт.</w:t>
            </w:r>
          </w:p>
        </w:tc>
        <w:tc>
          <w:tcPr>
            <w:tcW w:w="794" w:type="dxa"/>
          </w:tcPr>
          <w:p w:rsidR="00187271" w:rsidRDefault="00187271">
            <w:pPr>
              <w:pStyle w:val="ConsPlusNormal"/>
            </w:pPr>
            <w:r>
              <w:t>1</w:t>
            </w:r>
          </w:p>
        </w:tc>
        <w:tc>
          <w:tcPr>
            <w:tcW w:w="1020" w:type="dxa"/>
          </w:tcPr>
          <w:p w:rsidR="00187271" w:rsidRDefault="00187271">
            <w:pPr>
              <w:pStyle w:val="ConsPlusNormal"/>
            </w:pPr>
            <w:r>
              <w:t>0.75</w:t>
            </w:r>
          </w:p>
        </w:tc>
        <w:tc>
          <w:tcPr>
            <w:tcW w:w="1304" w:type="dxa"/>
          </w:tcPr>
          <w:p w:rsidR="00187271" w:rsidRDefault="00187271">
            <w:pPr>
              <w:pStyle w:val="ConsPlusNormal"/>
            </w:pPr>
            <w:r>
              <w:t>7.48</w:t>
            </w:r>
          </w:p>
        </w:tc>
        <w:tc>
          <w:tcPr>
            <w:tcW w:w="994" w:type="dxa"/>
          </w:tcPr>
          <w:p w:rsidR="00187271" w:rsidRDefault="00187271">
            <w:pPr>
              <w:pStyle w:val="ConsPlusNormal"/>
            </w:pPr>
            <w:r>
              <w:t>0.056</w:t>
            </w:r>
          </w:p>
        </w:tc>
        <w:tc>
          <w:tcPr>
            <w:tcW w:w="907" w:type="dxa"/>
          </w:tcPr>
          <w:p w:rsidR="00187271" w:rsidRDefault="00187271">
            <w:pPr>
              <w:pStyle w:val="ConsPlusNormal"/>
            </w:pPr>
            <w:r>
              <w:t>96</w:t>
            </w:r>
          </w:p>
        </w:tc>
        <w:tc>
          <w:tcPr>
            <w:tcW w:w="1191" w:type="dxa"/>
          </w:tcPr>
          <w:p w:rsidR="00187271" w:rsidRDefault="00187271">
            <w:pPr>
              <w:pStyle w:val="ConsPlusNormal"/>
            </w:pPr>
            <w:r>
              <w:t>103.08</w:t>
            </w:r>
          </w:p>
        </w:tc>
        <w:tc>
          <w:tcPr>
            <w:tcW w:w="934" w:type="dxa"/>
          </w:tcPr>
          <w:p w:rsidR="00187271" w:rsidRDefault="00187271">
            <w:pPr>
              <w:pStyle w:val="ConsPlusNormal"/>
            </w:pPr>
            <w:r>
              <w:t>7.075</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94" w:type="dxa"/>
          </w:tcPr>
          <w:p w:rsidR="00187271" w:rsidRDefault="00187271">
            <w:pPr>
              <w:pStyle w:val="ConsPlusNormal"/>
            </w:pPr>
            <w:r>
              <w:t>2</w:t>
            </w:r>
          </w:p>
        </w:tc>
        <w:tc>
          <w:tcPr>
            <w:tcW w:w="1020" w:type="dxa"/>
          </w:tcPr>
          <w:p w:rsidR="00187271" w:rsidRDefault="00187271">
            <w:pPr>
              <w:pStyle w:val="ConsPlusNormal"/>
            </w:pPr>
            <w:r>
              <w:t>0.75</w:t>
            </w:r>
          </w:p>
        </w:tc>
        <w:tc>
          <w:tcPr>
            <w:tcW w:w="1304" w:type="dxa"/>
          </w:tcPr>
          <w:p w:rsidR="00187271" w:rsidRDefault="00187271">
            <w:pPr>
              <w:pStyle w:val="ConsPlusNormal"/>
            </w:pPr>
            <w:r>
              <w:t>13.19</w:t>
            </w:r>
          </w:p>
        </w:tc>
        <w:tc>
          <w:tcPr>
            <w:tcW w:w="994" w:type="dxa"/>
          </w:tcPr>
          <w:p w:rsidR="00187271" w:rsidRDefault="00187271">
            <w:pPr>
              <w:pStyle w:val="ConsPlusNormal"/>
            </w:pPr>
            <w:r>
              <w:t>0.099</w:t>
            </w:r>
          </w:p>
        </w:tc>
        <w:tc>
          <w:tcPr>
            <w:tcW w:w="907" w:type="dxa"/>
          </w:tcPr>
          <w:p w:rsidR="00187271" w:rsidRDefault="00187271">
            <w:pPr>
              <w:pStyle w:val="ConsPlusNormal"/>
            </w:pPr>
            <w:r>
              <w:t>98</w:t>
            </w:r>
          </w:p>
        </w:tc>
        <w:tc>
          <w:tcPr>
            <w:tcW w:w="1191" w:type="dxa"/>
          </w:tcPr>
          <w:p w:rsidR="00187271" w:rsidRDefault="00187271">
            <w:pPr>
              <w:pStyle w:val="ConsPlusNormal"/>
            </w:pPr>
            <w:r>
              <w:t>110.47</w:t>
            </w:r>
          </w:p>
        </w:tc>
        <w:tc>
          <w:tcPr>
            <w:tcW w:w="934" w:type="dxa"/>
          </w:tcPr>
          <w:p w:rsidR="00187271" w:rsidRDefault="00187271">
            <w:pPr>
              <w:pStyle w:val="ConsPlusNormal"/>
            </w:pPr>
            <w:r>
              <w:t>12.471</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10.11.2018</w:t>
            </w:r>
          </w:p>
        </w:tc>
        <w:tc>
          <w:tcPr>
            <w:tcW w:w="680" w:type="dxa"/>
            <w:vMerge w:val="restart"/>
          </w:tcPr>
          <w:p w:rsidR="00187271" w:rsidRDefault="00187271">
            <w:pPr>
              <w:pStyle w:val="ConsPlusNormal"/>
            </w:pPr>
            <w:r>
              <w:t>Пт.</w:t>
            </w:r>
          </w:p>
        </w:tc>
        <w:tc>
          <w:tcPr>
            <w:tcW w:w="794" w:type="dxa"/>
          </w:tcPr>
          <w:p w:rsidR="00187271" w:rsidRDefault="00187271">
            <w:pPr>
              <w:pStyle w:val="ConsPlusNormal"/>
            </w:pPr>
            <w:r>
              <w:t>1</w:t>
            </w:r>
          </w:p>
        </w:tc>
        <w:tc>
          <w:tcPr>
            <w:tcW w:w="1020" w:type="dxa"/>
          </w:tcPr>
          <w:p w:rsidR="00187271" w:rsidRDefault="00187271">
            <w:pPr>
              <w:pStyle w:val="ConsPlusNormal"/>
            </w:pPr>
            <w:r>
              <w:t>0.75</w:t>
            </w:r>
          </w:p>
        </w:tc>
        <w:tc>
          <w:tcPr>
            <w:tcW w:w="1304" w:type="dxa"/>
          </w:tcPr>
          <w:p w:rsidR="00187271" w:rsidRDefault="00187271">
            <w:pPr>
              <w:pStyle w:val="ConsPlusNormal"/>
            </w:pPr>
            <w:r>
              <w:t>9.55</w:t>
            </w:r>
          </w:p>
        </w:tc>
        <w:tc>
          <w:tcPr>
            <w:tcW w:w="994" w:type="dxa"/>
          </w:tcPr>
          <w:p w:rsidR="00187271" w:rsidRDefault="00187271">
            <w:pPr>
              <w:pStyle w:val="ConsPlusNormal"/>
            </w:pPr>
            <w:r>
              <w:t>0.072</w:t>
            </w:r>
          </w:p>
        </w:tc>
        <w:tc>
          <w:tcPr>
            <w:tcW w:w="907" w:type="dxa"/>
          </w:tcPr>
          <w:p w:rsidR="00187271" w:rsidRDefault="00187271">
            <w:pPr>
              <w:pStyle w:val="ConsPlusNormal"/>
            </w:pPr>
            <w:r>
              <w:t>96</w:t>
            </w:r>
          </w:p>
        </w:tc>
        <w:tc>
          <w:tcPr>
            <w:tcW w:w="1191" w:type="dxa"/>
          </w:tcPr>
          <w:p w:rsidR="00187271" w:rsidRDefault="00187271">
            <w:pPr>
              <w:pStyle w:val="ConsPlusNormal"/>
            </w:pPr>
            <w:r>
              <w:t>104.93</w:t>
            </w:r>
          </w:p>
        </w:tc>
        <w:tc>
          <w:tcPr>
            <w:tcW w:w="934" w:type="dxa"/>
          </w:tcPr>
          <w:p w:rsidR="00187271" w:rsidRDefault="00187271">
            <w:pPr>
              <w:pStyle w:val="ConsPlusNormal"/>
            </w:pPr>
            <w:r>
              <w:t>8.926</w:t>
            </w:r>
          </w:p>
        </w:tc>
        <w:tc>
          <w:tcPr>
            <w:tcW w:w="1077" w:type="dxa"/>
            <w:vMerge w:val="restart"/>
          </w:tcPr>
          <w:p w:rsidR="00187271" w:rsidRDefault="00187271">
            <w:pPr>
              <w:pStyle w:val="ConsPlusNormal"/>
            </w:pPr>
            <w:r>
              <w:t>КГО 6,8544</w:t>
            </w: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94" w:type="dxa"/>
          </w:tcPr>
          <w:p w:rsidR="00187271" w:rsidRDefault="00187271">
            <w:pPr>
              <w:pStyle w:val="ConsPlusNormal"/>
            </w:pPr>
            <w:r>
              <w:t>2</w:t>
            </w:r>
          </w:p>
        </w:tc>
        <w:tc>
          <w:tcPr>
            <w:tcW w:w="1020" w:type="dxa"/>
          </w:tcPr>
          <w:p w:rsidR="00187271" w:rsidRDefault="00187271">
            <w:pPr>
              <w:pStyle w:val="ConsPlusNormal"/>
            </w:pPr>
            <w:r>
              <w:t>0.75</w:t>
            </w:r>
          </w:p>
        </w:tc>
        <w:tc>
          <w:tcPr>
            <w:tcW w:w="1304" w:type="dxa"/>
          </w:tcPr>
          <w:p w:rsidR="00187271" w:rsidRDefault="00187271">
            <w:pPr>
              <w:pStyle w:val="ConsPlusNormal"/>
            </w:pPr>
            <w:r>
              <w:t>11.05</w:t>
            </w:r>
          </w:p>
        </w:tc>
        <w:tc>
          <w:tcPr>
            <w:tcW w:w="994" w:type="dxa"/>
          </w:tcPr>
          <w:p w:rsidR="00187271" w:rsidRDefault="00187271">
            <w:pPr>
              <w:pStyle w:val="ConsPlusNormal"/>
            </w:pPr>
            <w:r>
              <w:t>0.083</w:t>
            </w:r>
          </w:p>
        </w:tc>
        <w:tc>
          <w:tcPr>
            <w:tcW w:w="907" w:type="dxa"/>
          </w:tcPr>
          <w:p w:rsidR="00187271" w:rsidRDefault="00187271">
            <w:pPr>
              <w:pStyle w:val="ConsPlusNormal"/>
            </w:pPr>
            <w:r>
              <w:t>98</w:t>
            </w:r>
          </w:p>
        </w:tc>
        <w:tc>
          <w:tcPr>
            <w:tcW w:w="1191" w:type="dxa"/>
          </w:tcPr>
          <w:p w:rsidR="00187271" w:rsidRDefault="00187271">
            <w:pPr>
              <w:pStyle w:val="ConsPlusNormal"/>
            </w:pPr>
            <w:r>
              <w:t>108.32</w:t>
            </w:r>
          </w:p>
        </w:tc>
        <w:tc>
          <w:tcPr>
            <w:tcW w:w="934" w:type="dxa"/>
          </w:tcPr>
          <w:p w:rsidR="00187271" w:rsidRDefault="00187271">
            <w:pPr>
              <w:pStyle w:val="ConsPlusNormal"/>
            </w:pPr>
            <w:r>
              <w:t>10.322</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11.11.2018</w:t>
            </w:r>
          </w:p>
        </w:tc>
        <w:tc>
          <w:tcPr>
            <w:tcW w:w="680" w:type="dxa"/>
            <w:vMerge w:val="restart"/>
          </w:tcPr>
          <w:p w:rsidR="00187271" w:rsidRDefault="00187271">
            <w:pPr>
              <w:pStyle w:val="ConsPlusNormal"/>
            </w:pPr>
            <w:r>
              <w:t>Сб.</w:t>
            </w:r>
          </w:p>
        </w:tc>
        <w:tc>
          <w:tcPr>
            <w:tcW w:w="794" w:type="dxa"/>
          </w:tcPr>
          <w:p w:rsidR="00187271" w:rsidRDefault="00187271">
            <w:pPr>
              <w:pStyle w:val="ConsPlusNormal"/>
            </w:pPr>
            <w:r>
              <w:t>1</w:t>
            </w:r>
          </w:p>
        </w:tc>
        <w:tc>
          <w:tcPr>
            <w:tcW w:w="1020" w:type="dxa"/>
          </w:tcPr>
          <w:p w:rsidR="00187271" w:rsidRDefault="00187271">
            <w:pPr>
              <w:pStyle w:val="ConsPlusNormal"/>
            </w:pPr>
            <w:r>
              <w:t>0.75</w:t>
            </w:r>
          </w:p>
        </w:tc>
        <w:tc>
          <w:tcPr>
            <w:tcW w:w="1304" w:type="dxa"/>
          </w:tcPr>
          <w:p w:rsidR="00187271" w:rsidRDefault="00187271">
            <w:pPr>
              <w:pStyle w:val="ConsPlusNormal"/>
            </w:pPr>
            <w:r>
              <w:t>10.29</w:t>
            </w:r>
          </w:p>
        </w:tc>
        <w:tc>
          <w:tcPr>
            <w:tcW w:w="994" w:type="dxa"/>
          </w:tcPr>
          <w:p w:rsidR="00187271" w:rsidRDefault="00187271">
            <w:pPr>
              <w:pStyle w:val="ConsPlusNormal"/>
            </w:pPr>
            <w:r>
              <w:t>0.077</w:t>
            </w:r>
          </w:p>
        </w:tc>
        <w:tc>
          <w:tcPr>
            <w:tcW w:w="907" w:type="dxa"/>
          </w:tcPr>
          <w:p w:rsidR="00187271" w:rsidRDefault="00187271">
            <w:pPr>
              <w:pStyle w:val="ConsPlusNormal"/>
            </w:pPr>
            <w:r>
              <w:t>96</w:t>
            </w:r>
          </w:p>
        </w:tc>
        <w:tc>
          <w:tcPr>
            <w:tcW w:w="1191" w:type="dxa"/>
          </w:tcPr>
          <w:p w:rsidR="00187271" w:rsidRDefault="00187271">
            <w:pPr>
              <w:pStyle w:val="ConsPlusNormal"/>
            </w:pPr>
            <w:r>
              <w:t>105.70</w:t>
            </w:r>
          </w:p>
        </w:tc>
        <w:tc>
          <w:tcPr>
            <w:tcW w:w="934" w:type="dxa"/>
          </w:tcPr>
          <w:p w:rsidR="00187271" w:rsidRDefault="00187271">
            <w:pPr>
              <w:pStyle w:val="ConsPlusNormal"/>
            </w:pPr>
            <w:r>
              <w:t>9.701</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94" w:type="dxa"/>
          </w:tcPr>
          <w:p w:rsidR="00187271" w:rsidRDefault="00187271">
            <w:pPr>
              <w:pStyle w:val="ConsPlusNormal"/>
            </w:pPr>
            <w:r>
              <w:t>2</w:t>
            </w:r>
          </w:p>
        </w:tc>
        <w:tc>
          <w:tcPr>
            <w:tcW w:w="1020" w:type="dxa"/>
          </w:tcPr>
          <w:p w:rsidR="00187271" w:rsidRDefault="00187271">
            <w:pPr>
              <w:pStyle w:val="ConsPlusNormal"/>
            </w:pPr>
            <w:r>
              <w:t>0.75</w:t>
            </w:r>
          </w:p>
        </w:tc>
        <w:tc>
          <w:tcPr>
            <w:tcW w:w="1304" w:type="dxa"/>
          </w:tcPr>
          <w:p w:rsidR="00187271" w:rsidRDefault="00187271">
            <w:pPr>
              <w:pStyle w:val="ConsPlusNormal"/>
            </w:pPr>
            <w:r>
              <w:t>13.98</w:t>
            </w:r>
          </w:p>
        </w:tc>
        <w:tc>
          <w:tcPr>
            <w:tcW w:w="994" w:type="dxa"/>
          </w:tcPr>
          <w:p w:rsidR="00187271" w:rsidRDefault="00187271">
            <w:pPr>
              <w:pStyle w:val="ConsPlusNormal"/>
            </w:pPr>
            <w:r>
              <w:t>0.105</w:t>
            </w:r>
          </w:p>
        </w:tc>
        <w:tc>
          <w:tcPr>
            <w:tcW w:w="907" w:type="dxa"/>
          </w:tcPr>
          <w:p w:rsidR="00187271" w:rsidRDefault="00187271">
            <w:pPr>
              <w:pStyle w:val="ConsPlusNormal"/>
            </w:pPr>
            <w:r>
              <w:t>98</w:t>
            </w:r>
          </w:p>
        </w:tc>
        <w:tc>
          <w:tcPr>
            <w:tcW w:w="1191" w:type="dxa"/>
          </w:tcPr>
          <w:p w:rsidR="00187271" w:rsidRDefault="00187271">
            <w:pPr>
              <w:pStyle w:val="ConsPlusNormal"/>
            </w:pPr>
            <w:r>
              <w:t>111.18</w:t>
            </w:r>
          </w:p>
        </w:tc>
        <w:tc>
          <w:tcPr>
            <w:tcW w:w="934" w:type="dxa"/>
          </w:tcPr>
          <w:p w:rsidR="00187271" w:rsidRDefault="00187271">
            <w:pPr>
              <w:pStyle w:val="ConsPlusNormal"/>
            </w:pPr>
            <w:r>
              <w:t>13.183</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12.11.2018</w:t>
            </w:r>
          </w:p>
        </w:tc>
        <w:tc>
          <w:tcPr>
            <w:tcW w:w="680" w:type="dxa"/>
            <w:vMerge w:val="restart"/>
          </w:tcPr>
          <w:p w:rsidR="00187271" w:rsidRDefault="00187271">
            <w:pPr>
              <w:pStyle w:val="ConsPlusNormal"/>
            </w:pPr>
            <w:r>
              <w:t>Вс.</w:t>
            </w:r>
          </w:p>
        </w:tc>
        <w:tc>
          <w:tcPr>
            <w:tcW w:w="794" w:type="dxa"/>
          </w:tcPr>
          <w:p w:rsidR="00187271" w:rsidRDefault="00187271">
            <w:pPr>
              <w:pStyle w:val="ConsPlusNormal"/>
            </w:pPr>
            <w:r>
              <w:t>1</w:t>
            </w:r>
          </w:p>
        </w:tc>
        <w:tc>
          <w:tcPr>
            <w:tcW w:w="1020" w:type="dxa"/>
          </w:tcPr>
          <w:p w:rsidR="00187271" w:rsidRDefault="00187271">
            <w:pPr>
              <w:pStyle w:val="ConsPlusNormal"/>
            </w:pPr>
            <w:r>
              <w:t>0.75</w:t>
            </w:r>
          </w:p>
        </w:tc>
        <w:tc>
          <w:tcPr>
            <w:tcW w:w="1304" w:type="dxa"/>
          </w:tcPr>
          <w:p w:rsidR="00187271" w:rsidRDefault="00187271">
            <w:pPr>
              <w:pStyle w:val="ConsPlusNormal"/>
            </w:pPr>
            <w:r>
              <w:t>7.83</w:t>
            </w:r>
          </w:p>
        </w:tc>
        <w:tc>
          <w:tcPr>
            <w:tcW w:w="994" w:type="dxa"/>
          </w:tcPr>
          <w:p w:rsidR="00187271" w:rsidRDefault="00187271">
            <w:pPr>
              <w:pStyle w:val="ConsPlusNormal"/>
            </w:pPr>
            <w:r>
              <w:t>0.059</w:t>
            </w:r>
          </w:p>
        </w:tc>
        <w:tc>
          <w:tcPr>
            <w:tcW w:w="907" w:type="dxa"/>
          </w:tcPr>
          <w:p w:rsidR="00187271" w:rsidRDefault="00187271">
            <w:pPr>
              <w:pStyle w:val="ConsPlusNormal"/>
            </w:pPr>
            <w:r>
              <w:t>96</w:t>
            </w:r>
          </w:p>
        </w:tc>
        <w:tc>
          <w:tcPr>
            <w:tcW w:w="1191" w:type="dxa"/>
          </w:tcPr>
          <w:p w:rsidR="00187271" w:rsidRDefault="00187271">
            <w:pPr>
              <w:pStyle w:val="ConsPlusNormal"/>
            </w:pPr>
            <w:r>
              <w:t>103.47</w:t>
            </w:r>
          </w:p>
        </w:tc>
        <w:tc>
          <w:tcPr>
            <w:tcW w:w="934" w:type="dxa"/>
          </w:tcPr>
          <w:p w:rsidR="00187271" w:rsidRDefault="00187271">
            <w:pPr>
              <w:pStyle w:val="ConsPlusNormal"/>
            </w:pPr>
            <w:r>
              <w:t>7.470</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94" w:type="dxa"/>
          </w:tcPr>
          <w:p w:rsidR="00187271" w:rsidRDefault="00187271">
            <w:pPr>
              <w:pStyle w:val="ConsPlusNormal"/>
            </w:pPr>
            <w:r>
              <w:t>2</w:t>
            </w:r>
          </w:p>
        </w:tc>
        <w:tc>
          <w:tcPr>
            <w:tcW w:w="1020" w:type="dxa"/>
          </w:tcPr>
          <w:p w:rsidR="00187271" w:rsidRDefault="00187271">
            <w:pPr>
              <w:pStyle w:val="ConsPlusNormal"/>
            </w:pPr>
            <w:r>
              <w:t>0.75</w:t>
            </w:r>
          </w:p>
        </w:tc>
        <w:tc>
          <w:tcPr>
            <w:tcW w:w="1304" w:type="dxa"/>
          </w:tcPr>
          <w:p w:rsidR="00187271" w:rsidRDefault="00187271">
            <w:pPr>
              <w:pStyle w:val="ConsPlusNormal"/>
            </w:pPr>
            <w:r>
              <w:t>12.30</w:t>
            </w:r>
          </w:p>
        </w:tc>
        <w:tc>
          <w:tcPr>
            <w:tcW w:w="994" w:type="dxa"/>
          </w:tcPr>
          <w:p w:rsidR="00187271" w:rsidRDefault="00187271">
            <w:pPr>
              <w:pStyle w:val="ConsPlusNormal"/>
            </w:pPr>
            <w:r>
              <w:t>0.092</w:t>
            </w:r>
          </w:p>
        </w:tc>
        <w:tc>
          <w:tcPr>
            <w:tcW w:w="907" w:type="dxa"/>
          </w:tcPr>
          <w:p w:rsidR="00187271" w:rsidRDefault="00187271">
            <w:pPr>
              <w:pStyle w:val="ConsPlusNormal"/>
            </w:pPr>
            <w:r>
              <w:t>98</w:t>
            </w:r>
          </w:p>
        </w:tc>
        <w:tc>
          <w:tcPr>
            <w:tcW w:w="1191" w:type="dxa"/>
          </w:tcPr>
          <w:p w:rsidR="00187271" w:rsidRDefault="00187271">
            <w:pPr>
              <w:pStyle w:val="ConsPlusNormal"/>
            </w:pPr>
            <w:r>
              <w:t>109.73</w:t>
            </w:r>
          </w:p>
        </w:tc>
        <w:tc>
          <w:tcPr>
            <w:tcW w:w="934" w:type="dxa"/>
          </w:tcPr>
          <w:p w:rsidR="00187271" w:rsidRDefault="00187271">
            <w:pPr>
              <w:pStyle w:val="ConsPlusNormal"/>
            </w:pPr>
            <w:r>
              <w:t>11.730</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680" w:type="dxa"/>
            <w:vMerge/>
          </w:tcPr>
          <w:p w:rsidR="00187271" w:rsidRDefault="00187271">
            <w:pPr>
              <w:spacing w:after="1" w:line="0" w:lineRule="atLeast"/>
            </w:pPr>
          </w:p>
        </w:tc>
        <w:tc>
          <w:tcPr>
            <w:tcW w:w="7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lastRenderedPageBreak/>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с. Большетархово, ул. Новая, 23 (3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794"/>
        <w:gridCol w:w="1020"/>
        <w:gridCol w:w="1304"/>
        <w:gridCol w:w="994"/>
        <w:gridCol w:w="1020"/>
        <w:gridCol w:w="1191"/>
        <w:gridCol w:w="934"/>
        <w:gridCol w:w="1077"/>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794" w:type="dxa"/>
          </w:tcPr>
          <w:p w:rsidR="00187271" w:rsidRDefault="00187271">
            <w:pPr>
              <w:pStyle w:val="ConsPlusNormal"/>
              <w:jc w:val="center"/>
            </w:pPr>
            <w:r>
              <w:t>N контейнера</w:t>
            </w:r>
          </w:p>
        </w:tc>
        <w:tc>
          <w:tcPr>
            <w:tcW w:w="1020" w:type="dxa"/>
          </w:tcPr>
          <w:p w:rsidR="00187271" w:rsidRDefault="00187271">
            <w:pPr>
              <w:pStyle w:val="ConsPlusNormal"/>
              <w:jc w:val="center"/>
            </w:pPr>
            <w:r>
              <w:t>Объем контейнера, м</w:t>
            </w:r>
            <w:r>
              <w:rPr>
                <w:vertAlign w:val="superscript"/>
              </w:rPr>
              <w:t>3</w:t>
            </w:r>
          </w:p>
        </w:tc>
        <w:tc>
          <w:tcPr>
            <w:tcW w:w="130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020" w:type="dxa"/>
          </w:tcPr>
          <w:p w:rsidR="00187271" w:rsidRDefault="00187271">
            <w:pPr>
              <w:pStyle w:val="ConsPlusNormal"/>
              <w:jc w:val="center"/>
            </w:pPr>
            <w:r>
              <w:t>Масса порожнего контейнера, кг</w:t>
            </w:r>
          </w:p>
        </w:tc>
        <w:tc>
          <w:tcPr>
            <w:tcW w:w="1191"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77"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794" w:type="dxa"/>
          </w:tcPr>
          <w:p w:rsidR="00187271" w:rsidRDefault="00187271">
            <w:pPr>
              <w:pStyle w:val="ConsPlusNormal"/>
              <w:jc w:val="center"/>
            </w:pPr>
            <w:r>
              <w:t>3</w:t>
            </w:r>
          </w:p>
        </w:tc>
        <w:tc>
          <w:tcPr>
            <w:tcW w:w="1020" w:type="dxa"/>
          </w:tcPr>
          <w:p w:rsidR="00187271" w:rsidRDefault="00187271">
            <w:pPr>
              <w:pStyle w:val="ConsPlusNormal"/>
              <w:jc w:val="center"/>
            </w:pPr>
            <w:r>
              <w:t>4</w:t>
            </w:r>
          </w:p>
        </w:tc>
        <w:tc>
          <w:tcPr>
            <w:tcW w:w="130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020" w:type="dxa"/>
          </w:tcPr>
          <w:p w:rsidR="00187271" w:rsidRDefault="00187271">
            <w:pPr>
              <w:pStyle w:val="ConsPlusNormal"/>
              <w:jc w:val="center"/>
            </w:pPr>
            <w:r>
              <w:t>7</w:t>
            </w:r>
          </w:p>
        </w:tc>
        <w:tc>
          <w:tcPr>
            <w:tcW w:w="1191"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77"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12.02.18</w:t>
            </w:r>
          </w:p>
        </w:tc>
        <w:tc>
          <w:tcPr>
            <w:tcW w:w="844" w:type="dxa"/>
            <w:vMerge w:val="restart"/>
          </w:tcPr>
          <w:p w:rsidR="00187271" w:rsidRDefault="00187271">
            <w:pPr>
              <w:pStyle w:val="ConsPlusNormal"/>
            </w:pPr>
            <w:r>
              <w:t>Пн.</w:t>
            </w:r>
          </w:p>
        </w:tc>
        <w:tc>
          <w:tcPr>
            <w:tcW w:w="794" w:type="dxa"/>
          </w:tcPr>
          <w:p w:rsidR="00187271" w:rsidRDefault="00187271">
            <w:pPr>
              <w:pStyle w:val="ConsPlusNormal"/>
            </w:pPr>
            <w:r>
              <w:t>1</w:t>
            </w:r>
          </w:p>
        </w:tc>
        <w:tc>
          <w:tcPr>
            <w:tcW w:w="1020" w:type="dxa"/>
          </w:tcPr>
          <w:p w:rsidR="00187271" w:rsidRDefault="00187271">
            <w:pPr>
              <w:pStyle w:val="ConsPlusNormal"/>
            </w:pPr>
            <w:r>
              <w:t>0.75</w:t>
            </w:r>
          </w:p>
        </w:tc>
        <w:tc>
          <w:tcPr>
            <w:tcW w:w="1304" w:type="dxa"/>
          </w:tcPr>
          <w:p w:rsidR="00187271" w:rsidRDefault="00187271">
            <w:pPr>
              <w:pStyle w:val="ConsPlusNormal"/>
            </w:pPr>
            <w:r>
              <w:t>1.57</w:t>
            </w:r>
          </w:p>
        </w:tc>
        <w:tc>
          <w:tcPr>
            <w:tcW w:w="994" w:type="dxa"/>
          </w:tcPr>
          <w:p w:rsidR="00187271" w:rsidRDefault="00187271">
            <w:pPr>
              <w:pStyle w:val="ConsPlusNormal"/>
            </w:pPr>
            <w:r>
              <w:t>0.0118</w:t>
            </w:r>
          </w:p>
        </w:tc>
        <w:tc>
          <w:tcPr>
            <w:tcW w:w="1020" w:type="dxa"/>
          </w:tcPr>
          <w:p w:rsidR="00187271" w:rsidRDefault="00187271">
            <w:pPr>
              <w:pStyle w:val="ConsPlusNormal"/>
            </w:pPr>
            <w:r>
              <w:t>96</w:t>
            </w:r>
          </w:p>
        </w:tc>
        <w:tc>
          <w:tcPr>
            <w:tcW w:w="1191" w:type="dxa"/>
          </w:tcPr>
          <w:p w:rsidR="00187271" w:rsidRDefault="00187271">
            <w:pPr>
              <w:pStyle w:val="ConsPlusNormal"/>
            </w:pPr>
            <w:r>
              <w:t>97.495</w:t>
            </w:r>
          </w:p>
        </w:tc>
        <w:tc>
          <w:tcPr>
            <w:tcW w:w="934" w:type="dxa"/>
          </w:tcPr>
          <w:p w:rsidR="00187271" w:rsidRDefault="00187271">
            <w:pPr>
              <w:pStyle w:val="ConsPlusNormal"/>
            </w:pPr>
            <w:r>
              <w:t>1.495</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13.02.18</w:t>
            </w:r>
          </w:p>
        </w:tc>
        <w:tc>
          <w:tcPr>
            <w:tcW w:w="844" w:type="dxa"/>
            <w:vMerge w:val="restart"/>
          </w:tcPr>
          <w:p w:rsidR="00187271" w:rsidRDefault="00187271">
            <w:pPr>
              <w:pStyle w:val="ConsPlusNormal"/>
            </w:pPr>
            <w:r>
              <w:t>Вт.</w:t>
            </w:r>
          </w:p>
        </w:tc>
        <w:tc>
          <w:tcPr>
            <w:tcW w:w="794" w:type="dxa"/>
          </w:tcPr>
          <w:p w:rsidR="00187271" w:rsidRDefault="00187271">
            <w:pPr>
              <w:pStyle w:val="ConsPlusNormal"/>
            </w:pPr>
            <w:r>
              <w:t>1</w:t>
            </w:r>
          </w:p>
        </w:tc>
        <w:tc>
          <w:tcPr>
            <w:tcW w:w="1020" w:type="dxa"/>
          </w:tcPr>
          <w:p w:rsidR="00187271" w:rsidRDefault="00187271">
            <w:pPr>
              <w:pStyle w:val="ConsPlusNormal"/>
            </w:pPr>
            <w:r>
              <w:t>0.75</w:t>
            </w:r>
          </w:p>
        </w:tc>
        <w:tc>
          <w:tcPr>
            <w:tcW w:w="1304" w:type="dxa"/>
          </w:tcPr>
          <w:p w:rsidR="00187271" w:rsidRDefault="00187271">
            <w:pPr>
              <w:pStyle w:val="ConsPlusNormal"/>
            </w:pPr>
            <w:r>
              <w:t>1.72</w:t>
            </w:r>
          </w:p>
        </w:tc>
        <w:tc>
          <w:tcPr>
            <w:tcW w:w="994" w:type="dxa"/>
          </w:tcPr>
          <w:p w:rsidR="00187271" w:rsidRDefault="00187271">
            <w:pPr>
              <w:pStyle w:val="ConsPlusNormal"/>
            </w:pPr>
            <w:r>
              <w:t>0.0129</w:t>
            </w:r>
          </w:p>
        </w:tc>
        <w:tc>
          <w:tcPr>
            <w:tcW w:w="1020" w:type="dxa"/>
          </w:tcPr>
          <w:p w:rsidR="00187271" w:rsidRDefault="00187271">
            <w:pPr>
              <w:pStyle w:val="ConsPlusNormal"/>
            </w:pPr>
            <w:r>
              <w:t>96</w:t>
            </w:r>
          </w:p>
        </w:tc>
        <w:tc>
          <w:tcPr>
            <w:tcW w:w="1191" w:type="dxa"/>
          </w:tcPr>
          <w:p w:rsidR="00187271" w:rsidRDefault="00187271">
            <w:pPr>
              <w:pStyle w:val="ConsPlusNormal"/>
            </w:pPr>
            <w:r>
              <w:t>97.622</w:t>
            </w:r>
          </w:p>
        </w:tc>
        <w:tc>
          <w:tcPr>
            <w:tcW w:w="934" w:type="dxa"/>
          </w:tcPr>
          <w:p w:rsidR="00187271" w:rsidRDefault="00187271">
            <w:pPr>
              <w:pStyle w:val="ConsPlusNormal"/>
            </w:pPr>
            <w:r>
              <w:t>1.622</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14.02.18</w:t>
            </w:r>
          </w:p>
        </w:tc>
        <w:tc>
          <w:tcPr>
            <w:tcW w:w="844" w:type="dxa"/>
            <w:vMerge w:val="restart"/>
          </w:tcPr>
          <w:p w:rsidR="00187271" w:rsidRDefault="00187271">
            <w:pPr>
              <w:pStyle w:val="ConsPlusNormal"/>
            </w:pPr>
            <w:r>
              <w:t>Ср.</w:t>
            </w:r>
          </w:p>
        </w:tc>
        <w:tc>
          <w:tcPr>
            <w:tcW w:w="794" w:type="dxa"/>
          </w:tcPr>
          <w:p w:rsidR="00187271" w:rsidRDefault="00187271">
            <w:pPr>
              <w:pStyle w:val="ConsPlusNormal"/>
            </w:pPr>
            <w:r>
              <w:t>1</w:t>
            </w:r>
          </w:p>
        </w:tc>
        <w:tc>
          <w:tcPr>
            <w:tcW w:w="1020" w:type="dxa"/>
          </w:tcPr>
          <w:p w:rsidR="00187271" w:rsidRDefault="00187271">
            <w:pPr>
              <w:pStyle w:val="ConsPlusNormal"/>
            </w:pPr>
            <w:r>
              <w:t>0.75</w:t>
            </w:r>
          </w:p>
        </w:tc>
        <w:tc>
          <w:tcPr>
            <w:tcW w:w="1304" w:type="dxa"/>
          </w:tcPr>
          <w:p w:rsidR="00187271" w:rsidRDefault="00187271">
            <w:pPr>
              <w:pStyle w:val="ConsPlusNormal"/>
            </w:pPr>
            <w:r>
              <w:t>1.63</w:t>
            </w:r>
          </w:p>
        </w:tc>
        <w:tc>
          <w:tcPr>
            <w:tcW w:w="994" w:type="dxa"/>
          </w:tcPr>
          <w:p w:rsidR="00187271" w:rsidRDefault="00187271">
            <w:pPr>
              <w:pStyle w:val="ConsPlusNormal"/>
            </w:pPr>
            <w:r>
              <w:t>0.0122</w:t>
            </w:r>
          </w:p>
        </w:tc>
        <w:tc>
          <w:tcPr>
            <w:tcW w:w="1020" w:type="dxa"/>
          </w:tcPr>
          <w:p w:rsidR="00187271" w:rsidRDefault="00187271">
            <w:pPr>
              <w:pStyle w:val="ConsPlusNormal"/>
            </w:pPr>
            <w:r>
              <w:t>96</w:t>
            </w:r>
          </w:p>
        </w:tc>
        <w:tc>
          <w:tcPr>
            <w:tcW w:w="1191" w:type="dxa"/>
          </w:tcPr>
          <w:p w:rsidR="00187271" w:rsidRDefault="00187271">
            <w:pPr>
              <w:pStyle w:val="ConsPlusNormal"/>
            </w:pPr>
            <w:r>
              <w:t>97.54</w:t>
            </w:r>
          </w:p>
        </w:tc>
        <w:tc>
          <w:tcPr>
            <w:tcW w:w="934" w:type="dxa"/>
          </w:tcPr>
          <w:p w:rsidR="00187271" w:rsidRDefault="00187271">
            <w:pPr>
              <w:pStyle w:val="ConsPlusNormal"/>
            </w:pPr>
            <w:r>
              <w:t>1.542</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15.02.18</w:t>
            </w:r>
          </w:p>
        </w:tc>
        <w:tc>
          <w:tcPr>
            <w:tcW w:w="844" w:type="dxa"/>
            <w:vMerge w:val="restart"/>
          </w:tcPr>
          <w:p w:rsidR="00187271" w:rsidRDefault="00187271">
            <w:pPr>
              <w:pStyle w:val="ConsPlusNormal"/>
            </w:pPr>
            <w:r>
              <w:t>Чт.</w:t>
            </w:r>
          </w:p>
        </w:tc>
        <w:tc>
          <w:tcPr>
            <w:tcW w:w="794" w:type="dxa"/>
          </w:tcPr>
          <w:p w:rsidR="00187271" w:rsidRDefault="00187271">
            <w:pPr>
              <w:pStyle w:val="ConsPlusNormal"/>
            </w:pPr>
            <w:r>
              <w:t>1</w:t>
            </w:r>
          </w:p>
        </w:tc>
        <w:tc>
          <w:tcPr>
            <w:tcW w:w="1020" w:type="dxa"/>
          </w:tcPr>
          <w:p w:rsidR="00187271" w:rsidRDefault="00187271">
            <w:pPr>
              <w:pStyle w:val="ConsPlusNormal"/>
            </w:pPr>
            <w:r>
              <w:t>0.75</w:t>
            </w:r>
          </w:p>
        </w:tc>
        <w:tc>
          <w:tcPr>
            <w:tcW w:w="1304" w:type="dxa"/>
          </w:tcPr>
          <w:p w:rsidR="00187271" w:rsidRDefault="00187271">
            <w:pPr>
              <w:pStyle w:val="ConsPlusNormal"/>
            </w:pPr>
            <w:r>
              <w:t>1.57</w:t>
            </w:r>
          </w:p>
        </w:tc>
        <w:tc>
          <w:tcPr>
            <w:tcW w:w="994" w:type="dxa"/>
          </w:tcPr>
          <w:p w:rsidR="00187271" w:rsidRDefault="00187271">
            <w:pPr>
              <w:pStyle w:val="ConsPlusNormal"/>
            </w:pPr>
            <w:r>
              <w:t>0.0118</w:t>
            </w:r>
          </w:p>
        </w:tc>
        <w:tc>
          <w:tcPr>
            <w:tcW w:w="1020" w:type="dxa"/>
          </w:tcPr>
          <w:p w:rsidR="00187271" w:rsidRDefault="00187271">
            <w:pPr>
              <w:pStyle w:val="ConsPlusNormal"/>
            </w:pPr>
            <w:r>
              <w:t>96</w:t>
            </w:r>
          </w:p>
        </w:tc>
        <w:tc>
          <w:tcPr>
            <w:tcW w:w="1191" w:type="dxa"/>
          </w:tcPr>
          <w:p w:rsidR="00187271" w:rsidRDefault="00187271">
            <w:pPr>
              <w:pStyle w:val="ConsPlusNormal"/>
            </w:pPr>
            <w:r>
              <w:t>97.48</w:t>
            </w:r>
          </w:p>
        </w:tc>
        <w:tc>
          <w:tcPr>
            <w:tcW w:w="934" w:type="dxa"/>
          </w:tcPr>
          <w:p w:rsidR="00187271" w:rsidRDefault="00187271">
            <w:pPr>
              <w:pStyle w:val="ConsPlusNormal"/>
            </w:pPr>
            <w:r>
              <w:t>1.48</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16.02.18</w:t>
            </w:r>
          </w:p>
        </w:tc>
        <w:tc>
          <w:tcPr>
            <w:tcW w:w="844" w:type="dxa"/>
            <w:vMerge w:val="restart"/>
          </w:tcPr>
          <w:p w:rsidR="00187271" w:rsidRDefault="00187271">
            <w:pPr>
              <w:pStyle w:val="ConsPlusNormal"/>
            </w:pPr>
            <w:r>
              <w:t>Пт.</w:t>
            </w:r>
          </w:p>
        </w:tc>
        <w:tc>
          <w:tcPr>
            <w:tcW w:w="794" w:type="dxa"/>
          </w:tcPr>
          <w:p w:rsidR="00187271" w:rsidRDefault="00187271">
            <w:pPr>
              <w:pStyle w:val="ConsPlusNormal"/>
            </w:pPr>
            <w:r>
              <w:t>1</w:t>
            </w:r>
          </w:p>
        </w:tc>
        <w:tc>
          <w:tcPr>
            <w:tcW w:w="1020" w:type="dxa"/>
          </w:tcPr>
          <w:p w:rsidR="00187271" w:rsidRDefault="00187271">
            <w:pPr>
              <w:pStyle w:val="ConsPlusNormal"/>
            </w:pPr>
            <w:r>
              <w:t>0.75</w:t>
            </w:r>
          </w:p>
        </w:tc>
        <w:tc>
          <w:tcPr>
            <w:tcW w:w="1304" w:type="dxa"/>
          </w:tcPr>
          <w:p w:rsidR="00187271" w:rsidRDefault="00187271">
            <w:pPr>
              <w:pStyle w:val="ConsPlusNormal"/>
            </w:pPr>
            <w:r>
              <w:t>1.55</w:t>
            </w:r>
          </w:p>
        </w:tc>
        <w:tc>
          <w:tcPr>
            <w:tcW w:w="994" w:type="dxa"/>
          </w:tcPr>
          <w:p w:rsidR="00187271" w:rsidRDefault="00187271">
            <w:pPr>
              <w:pStyle w:val="ConsPlusNormal"/>
            </w:pPr>
            <w:r>
              <w:t>0.0116</w:t>
            </w:r>
          </w:p>
        </w:tc>
        <w:tc>
          <w:tcPr>
            <w:tcW w:w="1020" w:type="dxa"/>
          </w:tcPr>
          <w:p w:rsidR="00187271" w:rsidRDefault="00187271">
            <w:pPr>
              <w:pStyle w:val="ConsPlusNormal"/>
            </w:pPr>
            <w:r>
              <w:t>96</w:t>
            </w:r>
          </w:p>
        </w:tc>
        <w:tc>
          <w:tcPr>
            <w:tcW w:w="1191" w:type="dxa"/>
          </w:tcPr>
          <w:p w:rsidR="00187271" w:rsidRDefault="00187271">
            <w:pPr>
              <w:pStyle w:val="ConsPlusNormal"/>
            </w:pPr>
            <w:r>
              <w:t>97.46</w:t>
            </w:r>
          </w:p>
        </w:tc>
        <w:tc>
          <w:tcPr>
            <w:tcW w:w="934" w:type="dxa"/>
          </w:tcPr>
          <w:p w:rsidR="00187271" w:rsidRDefault="00187271">
            <w:pPr>
              <w:pStyle w:val="ConsPlusNormal"/>
            </w:pPr>
            <w:r>
              <w:t>1.455</w:t>
            </w:r>
          </w:p>
        </w:tc>
        <w:tc>
          <w:tcPr>
            <w:tcW w:w="1077" w:type="dxa"/>
            <w:vMerge w:val="restart"/>
          </w:tcPr>
          <w:p w:rsidR="00187271" w:rsidRDefault="00187271">
            <w:pPr>
              <w:pStyle w:val="ConsPlusNormal"/>
            </w:pPr>
            <w:r>
              <w:t>КГО 0,3765</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17.02.18</w:t>
            </w:r>
          </w:p>
        </w:tc>
        <w:tc>
          <w:tcPr>
            <w:tcW w:w="844" w:type="dxa"/>
            <w:vMerge w:val="restart"/>
          </w:tcPr>
          <w:p w:rsidR="00187271" w:rsidRDefault="00187271">
            <w:pPr>
              <w:pStyle w:val="ConsPlusNormal"/>
            </w:pPr>
            <w:r>
              <w:t>Сб.</w:t>
            </w:r>
          </w:p>
        </w:tc>
        <w:tc>
          <w:tcPr>
            <w:tcW w:w="794" w:type="dxa"/>
          </w:tcPr>
          <w:p w:rsidR="00187271" w:rsidRDefault="00187271">
            <w:pPr>
              <w:pStyle w:val="ConsPlusNormal"/>
            </w:pPr>
            <w:r>
              <w:t>1</w:t>
            </w:r>
          </w:p>
        </w:tc>
        <w:tc>
          <w:tcPr>
            <w:tcW w:w="1020" w:type="dxa"/>
          </w:tcPr>
          <w:p w:rsidR="00187271" w:rsidRDefault="00187271">
            <w:pPr>
              <w:pStyle w:val="ConsPlusNormal"/>
            </w:pPr>
            <w:r>
              <w:t>0.75</w:t>
            </w:r>
          </w:p>
        </w:tc>
        <w:tc>
          <w:tcPr>
            <w:tcW w:w="1304" w:type="dxa"/>
          </w:tcPr>
          <w:p w:rsidR="00187271" w:rsidRDefault="00187271">
            <w:pPr>
              <w:pStyle w:val="ConsPlusNormal"/>
            </w:pPr>
            <w:r>
              <w:t>1.61</w:t>
            </w:r>
          </w:p>
        </w:tc>
        <w:tc>
          <w:tcPr>
            <w:tcW w:w="994" w:type="dxa"/>
          </w:tcPr>
          <w:p w:rsidR="00187271" w:rsidRDefault="00187271">
            <w:pPr>
              <w:pStyle w:val="ConsPlusNormal"/>
            </w:pPr>
            <w:r>
              <w:t>0.0121</w:t>
            </w:r>
          </w:p>
        </w:tc>
        <w:tc>
          <w:tcPr>
            <w:tcW w:w="1020" w:type="dxa"/>
          </w:tcPr>
          <w:p w:rsidR="00187271" w:rsidRDefault="00187271">
            <w:pPr>
              <w:pStyle w:val="ConsPlusNormal"/>
            </w:pPr>
            <w:r>
              <w:t>96</w:t>
            </w:r>
          </w:p>
        </w:tc>
        <w:tc>
          <w:tcPr>
            <w:tcW w:w="1191" w:type="dxa"/>
          </w:tcPr>
          <w:p w:rsidR="00187271" w:rsidRDefault="00187271">
            <w:pPr>
              <w:pStyle w:val="ConsPlusNormal"/>
            </w:pPr>
            <w:r>
              <w:t>97.53</w:t>
            </w:r>
          </w:p>
        </w:tc>
        <w:tc>
          <w:tcPr>
            <w:tcW w:w="934" w:type="dxa"/>
          </w:tcPr>
          <w:p w:rsidR="00187271" w:rsidRDefault="00187271">
            <w:pPr>
              <w:pStyle w:val="ConsPlusNormal"/>
            </w:pPr>
            <w:r>
              <w:t>1.526</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18.02.18</w:t>
            </w:r>
          </w:p>
        </w:tc>
        <w:tc>
          <w:tcPr>
            <w:tcW w:w="844" w:type="dxa"/>
            <w:vMerge w:val="restart"/>
          </w:tcPr>
          <w:p w:rsidR="00187271" w:rsidRDefault="00187271">
            <w:pPr>
              <w:pStyle w:val="ConsPlusNormal"/>
            </w:pPr>
            <w:r>
              <w:t>Вс.</w:t>
            </w:r>
          </w:p>
        </w:tc>
        <w:tc>
          <w:tcPr>
            <w:tcW w:w="794" w:type="dxa"/>
          </w:tcPr>
          <w:p w:rsidR="00187271" w:rsidRDefault="00187271">
            <w:pPr>
              <w:pStyle w:val="ConsPlusNormal"/>
            </w:pPr>
            <w:r>
              <w:t>1</w:t>
            </w:r>
          </w:p>
        </w:tc>
        <w:tc>
          <w:tcPr>
            <w:tcW w:w="1020" w:type="dxa"/>
          </w:tcPr>
          <w:p w:rsidR="00187271" w:rsidRDefault="00187271">
            <w:pPr>
              <w:pStyle w:val="ConsPlusNormal"/>
            </w:pPr>
            <w:r>
              <w:t>0.75</w:t>
            </w:r>
          </w:p>
        </w:tc>
        <w:tc>
          <w:tcPr>
            <w:tcW w:w="1304" w:type="dxa"/>
          </w:tcPr>
          <w:p w:rsidR="00187271" w:rsidRDefault="00187271">
            <w:pPr>
              <w:pStyle w:val="ConsPlusNormal"/>
            </w:pPr>
            <w:r>
              <w:t>1.54</w:t>
            </w:r>
          </w:p>
        </w:tc>
        <w:tc>
          <w:tcPr>
            <w:tcW w:w="994" w:type="dxa"/>
          </w:tcPr>
          <w:p w:rsidR="00187271" w:rsidRDefault="00187271">
            <w:pPr>
              <w:pStyle w:val="ConsPlusNormal"/>
            </w:pPr>
            <w:r>
              <w:t>0.0115</w:t>
            </w:r>
          </w:p>
        </w:tc>
        <w:tc>
          <w:tcPr>
            <w:tcW w:w="1020" w:type="dxa"/>
          </w:tcPr>
          <w:p w:rsidR="00187271" w:rsidRDefault="00187271">
            <w:pPr>
              <w:pStyle w:val="ConsPlusNormal"/>
            </w:pPr>
            <w:r>
              <w:t>96</w:t>
            </w:r>
          </w:p>
        </w:tc>
        <w:tc>
          <w:tcPr>
            <w:tcW w:w="1191" w:type="dxa"/>
          </w:tcPr>
          <w:p w:rsidR="00187271" w:rsidRDefault="00187271">
            <w:pPr>
              <w:pStyle w:val="ConsPlusNormal"/>
            </w:pPr>
            <w:r>
              <w:t>97.41</w:t>
            </w:r>
          </w:p>
        </w:tc>
        <w:tc>
          <w:tcPr>
            <w:tcW w:w="934" w:type="dxa"/>
          </w:tcPr>
          <w:p w:rsidR="00187271" w:rsidRDefault="00187271">
            <w:pPr>
              <w:pStyle w:val="ConsPlusNormal"/>
            </w:pPr>
            <w:r>
              <w:t>1.4136</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с. Большетархово, ул. Новая, 23 (3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624"/>
        <w:gridCol w:w="850"/>
        <w:gridCol w:w="1077"/>
        <w:gridCol w:w="1134"/>
        <w:gridCol w:w="994"/>
        <w:gridCol w:w="964"/>
        <w:gridCol w:w="1020"/>
        <w:gridCol w:w="934"/>
        <w:gridCol w:w="1077"/>
      </w:tblGrid>
      <w:tr w:rsidR="00187271">
        <w:tc>
          <w:tcPr>
            <w:tcW w:w="1324" w:type="dxa"/>
          </w:tcPr>
          <w:p w:rsidR="00187271" w:rsidRDefault="00187271">
            <w:pPr>
              <w:pStyle w:val="ConsPlusNormal"/>
              <w:jc w:val="center"/>
            </w:pPr>
            <w:r>
              <w:lastRenderedPageBreak/>
              <w:t>Дата проведения замеров</w:t>
            </w:r>
          </w:p>
        </w:tc>
        <w:tc>
          <w:tcPr>
            <w:tcW w:w="624" w:type="dxa"/>
          </w:tcPr>
          <w:p w:rsidR="00187271" w:rsidRDefault="00187271">
            <w:pPr>
              <w:pStyle w:val="ConsPlusNormal"/>
              <w:jc w:val="center"/>
            </w:pPr>
            <w:r>
              <w:t>День недели</w:t>
            </w:r>
          </w:p>
        </w:tc>
        <w:tc>
          <w:tcPr>
            <w:tcW w:w="850" w:type="dxa"/>
          </w:tcPr>
          <w:p w:rsidR="00187271" w:rsidRDefault="00187271">
            <w:pPr>
              <w:pStyle w:val="ConsPlusNormal"/>
              <w:jc w:val="center"/>
            </w:pPr>
            <w:r>
              <w:t>N контейнера</w:t>
            </w:r>
          </w:p>
        </w:tc>
        <w:tc>
          <w:tcPr>
            <w:tcW w:w="1077" w:type="dxa"/>
          </w:tcPr>
          <w:p w:rsidR="00187271" w:rsidRDefault="00187271">
            <w:pPr>
              <w:pStyle w:val="ConsPlusNormal"/>
              <w:jc w:val="center"/>
            </w:pPr>
            <w:r>
              <w:t>Объем контейнера, м</w:t>
            </w:r>
            <w:r>
              <w:rPr>
                <w:vertAlign w:val="superscript"/>
              </w:rPr>
              <w:t>3</w:t>
            </w:r>
          </w:p>
        </w:tc>
        <w:tc>
          <w:tcPr>
            <w:tcW w:w="113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020"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77"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624" w:type="dxa"/>
          </w:tcPr>
          <w:p w:rsidR="00187271" w:rsidRDefault="00187271">
            <w:pPr>
              <w:pStyle w:val="ConsPlusNormal"/>
              <w:jc w:val="center"/>
            </w:pPr>
            <w:r>
              <w:t>2</w:t>
            </w:r>
          </w:p>
        </w:tc>
        <w:tc>
          <w:tcPr>
            <w:tcW w:w="850" w:type="dxa"/>
          </w:tcPr>
          <w:p w:rsidR="00187271" w:rsidRDefault="00187271">
            <w:pPr>
              <w:pStyle w:val="ConsPlusNormal"/>
              <w:jc w:val="center"/>
            </w:pPr>
            <w:r>
              <w:t>3</w:t>
            </w:r>
          </w:p>
        </w:tc>
        <w:tc>
          <w:tcPr>
            <w:tcW w:w="1077" w:type="dxa"/>
          </w:tcPr>
          <w:p w:rsidR="00187271" w:rsidRDefault="00187271">
            <w:pPr>
              <w:pStyle w:val="ConsPlusNormal"/>
              <w:jc w:val="center"/>
            </w:pPr>
            <w:r>
              <w:t>4</w:t>
            </w:r>
          </w:p>
        </w:tc>
        <w:tc>
          <w:tcPr>
            <w:tcW w:w="113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020"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77"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14.05.18</w:t>
            </w:r>
          </w:p>
        </w:tc>
        <w:tc>
          <w:tcPr>
            <w:tcW w:w="624" w:type="dxa"/>
            <w:vMerge w:val="restart"/>
          </w:tcPr>
          <w:p w:rsidR="00187271" w:rsidRDefault="00187271">
            <w:pPr>
              <w:pStyle w:val="ConsPlusNormal"/>
            </w:pPr>
            <w:r>
              <w:t>Пн.</w:t>
            </w:r>
          </w:p>
        </w:tc>
        <w:tc>
          <w:tcPr>
            <w:tcW w:w="850" w:type="dxa"/>
          </w:tcPr>
          <w:p w:rsidR="00187271" w:rsidRDefault="00187271">
            <w:pPr>
              <w:pStyle w:val="ConsPlusNormal"/>
            </w:pPr>
            <w:r>
              <w:t>1</w:t>
            </w:r>
          </w:p>
        </w:tc>
        <w:tc>
          <w:tcPr>
            <w:tcW w:w="1077" w:type="dxa"/>
          </w:tcPr>
          <w:p w:rsidR="00187271" w:rsidRDefault="00187271">
            <w:pPr>
              <w:pStyle w:val="ConsPlusNormal"/>
            </w:pPr>
            <w:r>
              <w:t>0.75</w:t>
            </w:r>
          </w:p>
        </w:tc>
        <w:tc>
          <w:tcPr>
            <w:tcW w:w="1134" w:type="dxa"/>
          </w:tcPr>
          <w:p w:rsidR="00187271" w:rsidRDefault="00187271">
            <w:pPr>
              <w:pStyle w:val="ConsPlusNormal"/>
            </w:pPr>
            <w:r>
              <w:t>1.96</w:t>
            </w:r>
          </w:p>
        </w:tc>
        <w:tc>
          <w:tcPr>
            <w:tcW w:w="994" w:type="dxa"/>
          </w:tcPr>
          <w:p w:rsidR="00187271" w:rsidRDefault="00187271">
            <w:pPr>
              <w:pStyle w:val="ConsPlusNormal"/>
            </w:pPr>
            <w:r>
              <w:t>0.0147</w:t>
            </w:r>
          </w:p>
        </w:tc>
        <w:tc>
          <w:tcPr>
            <w:tcW w:w="964" w:type="dxa"/>
          </w:tcPr>
          <w:p w:rsidR="00187271" w:rsidRDefault="00187271">
            <w:pPr>
              <w:pStyle w:val="ConsPlusNormal"/>
            </w:pPr>
            <w:r>
              <w:t>96</w:t>
            </w:r>
          </w:p>
        </w:tc>
        <w:tc>
          <w:tcPr>
            <w:tcW w:w="1020" w:type="dxa"/>
          </w:tcPr>
          <w:p w:rsidR="00187271" w:rsidRDefault="00187271">
            <w:pPr>
              <w:pStyle w:val="ConsPlusNormal"/>
            </w:pPr>
            <w:r>
              <w:t>97.8556</w:t>
            </w:r>
          </w:p>
        </w:tc>
        <w:tc>
          <w:tcPr>
            <w:tcW w:w="934" w:type="dxa"/>
          </w:tcPr>
          <w:p w:rsidR="00187271" w:rsidRDefault="00187271">
            <w:pPr>
              <w:pStyle w:val="ConsPlusNormal"/>
            </w:pPr>
            <w:r>
              <w:t>1.8556</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850" w:type="dxa"/>
          </w:tcPr>
          <w:p w:rsidR="00187271" w:rsidRDefault="00187271">
            <w:pPr>
              <w:pStyle w:val="ConsPlusNormal"/>
            </w:pPr>
          </w:p>
        </w:tc>
        <w:tc>
          <w:tcPr>
            <w:tcW w:w="1077"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020"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15.05.18</w:t>
            </w:r>
          </w:p>
        </w:tc>
        <w:tc>
          <w:tcPr>
            <w:tcW w:w="624" w:type="dxa"/>
            <w:vMerge w:val="restart"/>
          </w:tcPr>
          <w:p w:rsidR="00187271" w:rsidRDefault="00187271">
            <w:pPr>
              <w:pStyle w:val="ConsPlusNormal"/>
            </w:pPr>
            <w:r>
              <w:t>Вт.</w:t>
            </w:r>
          </w:p>
        </w:tc>
        <w:tc>
          <w:tcPr>
            <w:tcW w:w="850" w:type="dxa"/>
          </w:tcPr>
          <w:p w:rsidR="00187271" w:rsidRDefault="00187271">
            <w:pPr>
              <w:pStyle w:val="ConsPlusNormal"/>
            </w:pPr>
            <w:r>
              <w:t>1</w:t>
            </w:r>
          </w:p>
        </w:tc>
        <w:tc>
          <w:tcPr>
            <w:tcW w:w="1077" w:type="dxa"/>
          </w:tcPr>
          <w:p w:rsidR="00187271" w:rsidRDefault="00187271">
            <w:pPr>
              <w:pStyle w:val="ConsPlusNormal"/>
            </w:pPr>
            <w:r>
              <w:t>0.75</w:t>
            </w:r>
          </w:p>
        </w:tc>
        <w:tc>
          <w:tcPr>
            <w:tcW w:w="1134" w:type="dxa"/>
          </w:tcPr>
          <w:p w:rsidR="00187271" w:rsidRDefault="00187271">
            <w:pPr>
              <w:pStyle w:val="ConsPlusNormal"/>
            </w:pPr>
            <w:r>
              <w:t>1.92</w:t>
            </w:r>
          </w:p>
        </w:tc>
        <w:tc>
          <w:tcPr>
            <w:tcW w:w="994" w:type="dxa"/>
          </w:tcPr>
          <w:p w:rsidR="00187271" w:rsidRDefault="00187271">
            <w:pPr>
              <w:pStyle w:val="ConsPlusNormal"/>
            </w:pPr>
            <w:r>
              <w:t>0.0144</w:t>
            </w:r>
          </w:p>
        </w:tc>
        <w:tc>
          <w:tcPr>
            <w:tcW w:w="964" w:type="dxa"/>
          </w:tcPr>
          <w:p w:rsidR="00187271" w:rsidRDefault="00187271">
            <w:pPr>
              <w:pStyle w:val="ConsPlusNormal"/>
            </w:pPr>
            <w:r>
              <w:t>96</w:t>
            </w:r>
          </w:p>
        </w:tc>
        <w:tc>
          <w:tcPr>
            <w:tcW w:w="1020" w:type="dxa"/>
          </w:tcPr>
          <w:p w:rsidR="00187271" w:rsidRDefault="00187271">
            <w:pPr>
              <w:pStyle w:val="ConsPlusNormal"/>
            </w:pPr>
            <w:r>
              <w:t>97.8006</w:t>
            </w:r>
          </w:p>
        </w:tc>
        <w:tc>
          <w:tcPr>
            <w:tcW w:w="934" w:type="dxa"/>
          </w:tcPr>
          <w:p w:rsidR="00187271" w:rsidRDefault="00187271">
            <w:pPr>
              <w:pStyle w:val="ConsPlusNormal"/>
            </w:pPr>
            <w:r>
              <w:t>1.8006</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850" w:type="dxa"/>
          </w:tcPr>
          <w:p w:rsidR="00187271" w:rsidRDefault="00187271">
            <w:pPr>
              <w:pStyle w:val="ConsPlusNormal"/>
            </w:pPr>
          </w:p>
        </w:tc>
        <w:tc>
          <w:tcPr>
            <w:tcW w:w="1077"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020"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16.05.18</w:t>
            </w:r>
          </w:p>
        </w:tc>
        <w:tc>
          <w:tcPr>
            <w:tcW w:w="624" w:type="dxa"/>
            <w:vMerge w:val="restart"/>
          </w:tcPr>
          <w:p w:rsidR="00187271" w:rsidRDefault="00187271">
            <w:pPr>
              <w:pStyle w:val="ConsPlusNormal"/>
            </w:pPr>
            <w:r>
              <w:t>Ср.</w:t>
            </w:r>
          </w:p>
        </w:tc>
        <w:tc>
          <w:tcPr>
            <w:tcW w:w="850" w:type="dxa"/>
          </w:tcPr>
          <w:p w:rsidR="00187271" w:rsidRDefault="00187271">
            <w:pPr>
              <w:pStyle w:val="ConsPlusNormal"/>
            </w:pPr>
            <w:r>
              <w:t>1</w:t>
            </w:r>
          </w:p>
        </w:tc>
        <w:tc>
          <w:tcPr>
            <w:tcW w:w="1077" w:type="dxa"/>
          </w:tcPr>
          <w:p w:rsidR="00187271" w:rsidRDefault="00187271">
            <w:pPr>
              <w:pStyle w:val="ConsPlusNormal"/>
            </w:pPr>
            <w:r>
              <w:t>0.75</w:t>
            </w:r>
          </w:p>
        </w:tc>
        <w:tc>
          <w:tcPr>
            <w:tcW w:w="1134" w:type="dxa"/>
          </w:tcPr>
          <w:p w:rsidR="00187271" w:rsidRDefault="00187271">
            <w:pPr>
              <w:pStyle w:val="ConsPlusNormal"/>
            </w:pPr>
            <w:r>
              <w:t>2.12</w:t>
            </w:r>
          </w:p>
        </w:tc>
        <w:tc>
          <w:tcPr>
            <w:tcW w:w="994" w:type="dxa"/>
          </w:tcPr>
          <w:p w:rsidR="00187271" w:rsidRDefault="00187271">
            <w:pPr>
              <w:pStyle w:val="ConsPlusNormal"/>
            </w:pPr>
            <w:r>
              <w:t>0.0159</w:t>
            </w:r>
          </w:p>
        </w:tc>
        <w:tc>
          <w:tcPr>
            <w:tcW w:w="964" w:type="dxa"/>
          </w:tcPr>
          <w:p w:rsidR="00187271" w:rsidRDefault="00187271">
            <w:pPr>
              <w:pStyle w:val="ConsPlusNormal"/>
            </w:pPr>
            <w:r>
              <w:t>96</w:t>
            </w:r>
          </w:p>
        </w:tc>
        <w:tc>
          <w:tcPr>
            <w:tcW w:w="1020" w:type="dxa"/>
          </w:tcPr>
          <w:p w:rsidR="00187271" w:rsidRDefault="00187271">
            <w:pPr>
              <w:pStyle w:val="ConsPlusNormal"/>
            </w:pPr>
            <w:r>
              <w:t>97.98</w:t>
            </w:r>
          </w:p>
        </w:tc>
        <w:tc>
          <w:tcPr>
            <w:tcW w:w="934" w:type="dxa"/>
          </w:tcPr>
          <w:p w:rsidR="00187271" w:rsidRDefault="00187271">
            <w:pPr>
              <w:pStyle w:val="ConsPlusNormal"/>
            </w:pPr>
            <w:r>
              <w:t>1.9822</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850" w:type="dxa"/>
          </w:tcPr>
          <w:p w:rsidR="00187271" w:rsidRDefault="00187271">
            <w:pPr>
              <w:pStyle w:val="ConsPlusNormal"/>
            </w:pPr>
          </w:p>
        </w:tc>
        <w:tc>
          <w:tcPr>
            <w:tcW w:w="1077"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020"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17.05.18</w:t>
            </w:r>
          </w:p>
        </w:tc>
        <w:tc>
          <w:tcPr>
            <w:tcW w:w="624" w:type="dxa"/>
            <w:vMerge w:val="restart"/>
          </w:tcPr>
          <w:p w:rsidR="00187271" w:rsidRDefault="00187271">
            <w:pPr>
              <w:pStyle w:val="ConsPlusNormal"/>
            </w:pPr>
            <w:r>
              <w:t>Чт.</w:t>
            </w:r>
          </w:p>
        </w:tc>
        <w:tc>
          <w:tcPr>
            <w:tcW w:w="850" w:type="dxa"/>
          </w:tcPr>
          <w:p w:rsidR="00187271" w:rsidRDefault="00187271">
            <w:pPr>
              <w:pStyle w:val="ConsPlusNormal"/>
            </w:pPr>
            <w:r>
              <w:t>1</w:t>
            </w:r>
          </w:p>
        </w:tc>
        <w:tc>
          <w:tcPr>
            <w:tcW w:w="1077" w:type="dxa"/>
          </w:tcPr>
          <w:p w:rsidR="00187271" w:rsidRDefault="00187271">
            <w:pPr>
              <w:pStyle w:val="ConsPlusNormal"/>
            </w:pPr>
            <w:r>
              <w:t>0.75</w:t>
            </w:r>
          </w:p>
        </w:tc>
        <w:tc>
          <w:tcPr>
            <w:tcW w:w="1134" w:type="dxa"/>
          </w:tcPr>
          <w:p w:rsidR="00187271" w:rsidRDefault="00187271">
            <w:pPr>
              <w:pStyle w:val="ConsPlusNormal"/>
            </w:pPr>
            <w:r>
              <w:t>1.94</w:t>
            </w:r>
          </w:p>
        </w:tc>
        <w:tc>
          <w:tcPr>
            <w:tcW w:w="994" w:type="dxa"/>
          </w:tcPr>
          <w:p w:rsidR="00187271" w:rsidRDefault="00187271">
            <w:pPr>
              <w:pStyle w:val="ConsPlusNormal"/>
            </w:pPr>
            <w:r>
              <w:t>0.0146</w:t>
            </w:r>
          </w:p>
        </w:tc>
        <w:tc>
          <w:tcPr>
            <w:tcW w:w="964" w:type="dxa"/>
          </w:tcPr>
          <w:p w:rsidR="00187271" w:rsidRDefault="00187271">
            <w:pPr>
              <w:pStyle w:val="ConsPlusNormal"/>
            </w:pPr>
            <w:r>
              <w:t>96</w:t>
            </w:r>
          </w:p>
        </w:tc>
        <w:tc>
          <w:tcPr>
            <w:tcW w:w="1020" w:type="dxa"/>
          </w:tcPr>
          <w:p w:rsidR="00187271" w:rsidRDefault="00187271">
            <w:pPr>
              <w:pStyle w:val="ConsPlusNormal"/>
            </w:pPr>
            <w:r>
              <w:t>97.83</w:t>
            </w:r>
          </w:p>
        </w:tc>
        <w:tc>
          <w:tcPr>
            <w:tcW w:w="934" w:type="dxa"/>
          </w:tcPr>
          <w:p w:rsidR="00187271" w:rsidRDefault="00187271">
            <w:pPr>
              <w:pStyle w:val="ConsPlusNormal"/>
            </w:pPr>
            <w:r>
              <w:t>1.8257</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850" w:type="dxa"/>
          </w:tcPr>
          <w:p w:rsidR="00187271" w:rsidRDefault="00187271">
            <w:pPr>
              <w:pStyle w:val="ConsPlusNormal"/>
            </w:pPr>
          </w:p>
        </w:tc>
        <w:tc>
          <w:tcPr>
            <w:tcW w:w="1077"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020"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18.05.18</w:t>
            </w:r>
          </w:p>
        </w:tc>
        <w:tc>
          <w:tcPr>
            <w:tcW w:w="624" w:type="dxa"/>
            <w:vMerge w:val="restart"/>
          </w:tcPr>
          <w:p w:rsidR="00187271" w:rsidRDefault="00187271">
            <w:pPr>
              <w:pStyle w:val="ConsPlusNormal"/>
            </w:pPr>
            <w:r>
              <w:t>Пт.</w:t>
            </w:r>
          </w:p>
        </w:tc>
        <w:tc>
          <w:tcPr>
            <w:tcW w:w="850" w:type="dxa"/>
          </w:tcPr>
          <w:p w:rsidR="00187271" w:rsidRDefault="00187271">
            <w:pPr>
              <w:pStyle w:val="ConsPlusNormal"/>
            </w:pPr>
            <w:r>
              <w:t>1</w:t>
            </w:r>
          </w:p>
        </w:tc>
        <w:tc>
          <w:tcPr>
            <w:tcW w:w="1077" w:type="dxa"/>
          </w:tcPr>
          <w:p w:rsidR="00187271" w:rsidRDefault="00187271">
            <w:pPr>
              <w:pStyle w:val="ConsPlusNormal"/>
            </w:pPr>
            <w:r>
              <w:t>0.75</w:t>
            </w:r>
          </w:p>
        </w:tc>
        <w:tc>
          <w:tcPr>
            <w:tcW w:w="1134" w:type="dxa"/>
          </w:tcPr>
          <w:p w:rsidR="00187271" w:rsidRDefault="00187271">
            <w:pPr>
              <w:pStyle w:val="ConsPlusNormal"/>
            </w:pPr>
            <w:r>
              <w:t>2.05</w:t>
            </w:r>
          </w:p>
        </w:tc>
        <w:tc>
          <w:tcPr>
            <w:tcW w:w="994" w:type="dxa"/>
          </w:tcPr>
          <w:p w:rsidR="00187271" w:rsidRDefault="00187271">
            <w:pPr>
              <w:pStyle w:val="ConsPlusNormal"/>
            </w:pPr>
            <w:r>
              <w:t>0.0154</w:t>
            </w:r>
          </w:p>
        </w:tc>
        <w:tc>
          <w:tcPr>
            <w:tcW w:w="964" w:type="dxa"/>
          </w:tcPr>
          <w:p w:rsidR="00187271" w:rsidRDefault="00187271">
            <w:pPr>
              <w:pStyle w:val="ConsPlusNormal"/>
            </w:pPr>
            <w:r>
              <w:t>96</w:t>
            </w:r>
          </w:p>
        </w:tc>
        <w:tc>
          <w:tcPr>
            <w:tcW w:w="1020" w:type="dxa"/>
          </w:tcPr>
          <w:p w:rsidR="00187271" w:rsidRDefault="00187271">
            <w:pPr>
              <w:pStyle w:val="ConsPlusNormal"/>
            </w:pPr>
            <w:r>
              <w:t>97.92</w:t>
            </w:r>
          </w:p>
        </w:tc>
        <w:tc>
          <w:tcPr>
            <w:tcW w:w="934" w:type="dxa"/>
          </w:tcPr>
          <w:p w:rsidR="00187271" w:rsidRDefault="00187271">
            <w:pPr>
              <w:pStyle w:val="ConsPlusNormal"/>
            </w:pPr>
            <w:r>
              <w:t>1.9219</w:t>
            </w:r>
          </w:p>
        </w:tc>
        <w:tc>
          <w:tcPr>
            <w:tcW w:w="1077" w:type="dxa"/>
            <w:vMerge w:val="restart"/>
          </w:tcPr>
          <w:p w:rsidR="00187271" w:rsidRDefault="00187271">
            <w:pPr>
              <w:pStyle w:val="ConsPlusNormal"/>
            </w:pPr>
            <w:r>
              <w:t>КГО 0,3012</w:t>
            </w: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850" w:type="dxa"/>
          </w:tcPr>
          <w:p w:rsidR="00187271" w:rsidRDefault="00187271">
            <w:pPr>
              <w:pStyle w:val="ConsPlusNormal"/>
            </w:pPr>
          </w:p>
        </w:tc>
        <w:tc>
          <w:tcPr>
            <w:tcW w:w="1077"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020"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19.05.18</w:t>
            </w:r>
          </w:p>
        </w:tc>
        <w:tc>
          <w:tcPr>
            <w:tcW w:w="624" w:type="dxa"/>
            <w:vMerge w:val="restart"/>
          </w:tcPr>
          <w:p w:rsidR="00187271" w:rsidRDefault="00187271">
            <w:pPr>
              <w:pStyle w:val="ConsPlusNormal"/>
            </w:pPr>
            <w:r>
              <w:t>Сб.</w:t>
            </w:r>
          </w:p>
        </w:tc>
        <w:tc>
          <w:tcPr>
            <w:tcW w:w="850" w:type="dxa"/>
          </w:tcPr>
          <w:p w:rsidR="00187271" w:rsidRDefault="00187271">
            <w:pPr>
              <w:pStyle w:val="ConsPlusNormal"/>
            </w:pPr>
            <w:r>
              <w:t>1</w:t>
            </w:r>
          </w:p>
        </w:tc>
        <w:tc>
          <w:tcPr>
            <w:tcW w:w="1077" w:type="dxa"/>
          </w:tcPr>
          <w:p w:rsidR="00187271" w:rsidRDefault="00187271">
            <w:pPr>
              <w:pStyle w:val="ConsPlusNormal"/>
            </w:pPr>
            <w:r>
              <w:t>0.75</w:t>
            </w:r>
          </w:p>
        </w:tc>
        <w:tc>
          <w:tcPr>
            <w:tcW w:w="1134" w:type="dxa"/>
          </w:tcPr>
          <w:p w:rsidR="00187271" w:rsidRDefault="00187271">
            <w:pPr>
              <w:pStyle w:val="ConsPlusNormal"/>
            </w:pPr>
            <w:r>
              <w:t>1.98</w:t>
            </w:r>
          </w:p>
        </w:tc>
        <w:tc>
          <w:tcPr>
            <w:tcW w:w="994" w:type="dxa"/>
          </w:tcPr>
          <w:p w:rsidR="00187271" w:rsidRDefault="00187271">
            <w:pPr>
              <w:pStyle w:val="ConsPlusNormal"/>
            </w:pPr>
            <w:r>
              <w:t>0.0149</w:t>
            </w:r>
          </w:p>
        </w:tc>
        <w:tc>
          <w:tcPr>
            <w:tcW w:w="964" w:type="dxa"/>
          </w:tcPr>
          <w:p w:rsidR="00187271" w:rsidRDefault="00187271">
            <w:pPr>
              <w:pStyle w:val="ConsPlusNormal"/>
            </w:pPr>
            <w:r>
              <w:t>96</w:t>
            </w:r>
          </w:p>
        </w:tc>
        <w:tc>
          <w:tcPr>
            <w:tcW w:w="1020" w:type="dxa"/>
          </w:tcPr>
          <w:p w:rsidR="00187271" w:rsidRDefault="00187271">
            <w:pPr>
              <w:pStyle w:val="ConsPlusNormal"/>
            </w:pPr>
            <w:r>
              <w:t>97.89</w:t>
            </w:r>
          </w:p>
        </w:tc>
        <w:tc>
          <w:tcPr>
            <w:tcW w:w="934" w:type="dxa"/>
          </w:tcPr>
          <w:p w:rsidR="00187271" w:rsidRDefault="00187271">
            <w:pPr>
              <w:pStyle w:val="ConsPlusNormal"/>
            </w:pPr>
            <w:r>
              <w:t>1.8874</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850" w:type="dxa"/>
          </w:tcPr>
          <w:p w:rsidR="00187271" w:rsidRDefault="00187271">
            <w:pPr>
              <w:pStyle w:val="ConsPlusNormal"/>
            </w:pPr>
          </w:p>
        </w:tc>
        <w:tc>
          <w:tcPr>
            <w:tcW w:w="1077"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020"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20.05.18</w:t>
            </w:r>
          </w:p>
        </w:tc>
        <w:tc>
          <w:tcPr>
            <w:tcW w:w="624" w:type="dxa"/>
            <w:vMerge w:val="restart"/>
          </w:tcPr>
          <w:p w:rsidR="00187271" w:rsidRDefault="00187271">
            <w:pPr>
              <w:pStyle w:val="ConsPlusNormal"/>
            </w:pPr>
            <w:r>
              <w:t>Вс.</w:t>
            </w:r>
          </w:p>
        </w:tc>
        <w:tc>
          <w:tcPr>
            <w:tcW w:w="850" w:type="dxa"/>
          </w:tcPr>
          <w:p w:rsidR="00187271" w:rsidRDefault="00187271">
            <w:pPr>
              <w:pStyle w:val="ConsPlusNormal"/>
            </w:pPr>
            <w:r>
              <w:t>1</w:t>
            </w:r>
          </w:p>
        </w:tc>
        <w:tc>
          <w:tcPr>
            <w:tcW w:w="1077" w:type="dxa"/>
          </w:tcPr>
          <w:p w:rsidR="00187271" w:rsidRDefault="00187271">
            <w:pPr>
              <w:pStyle w:val="ConsPlusNormal"/>
            </w:pPr>
            <w:r>
              <w:t>0.75</w:t>
            </w:r>
          </w:p>
        </w:tc>
        <w:tc>
          <w:tcPr>
            <w:tcW w:w="1134" w:type="dxa"/>
          </w:tcPr>
          <w:p w:rsidR="00187271" w:rsidRDefault="00187271">
            <w:pPr>
              <w:pStyle w:val="ConsPlusNormal"/>
            </w:pPr>
            <w:r>
              <w:t>2.03</w:t>
            </w:r>
          </w:p>
        </w:tc>
        <w:tc>
          <w:tcPr>
            <w:tcW w:w="994" w:type="dxa"/>
          </w:tcPr>
          <w:p w:rsidR="00187271" w:rsidRDefault="00187271">
            <w:pPr>
              <w:pStyle w:val="ConsPlusNormal"/>
            </w:pPr>
            <w:r>
              <w:t>0.0152</w:t>
            </w:r>
          </w:p>
        </w:tc>
        <w:tc>
          <w:tcPr>
            <w:tcW w:w="964" w:type="dxa"/>
          </w:tcPr>
          <w:p w:rsidR="00187271" w:rsidRDefault="00187271">
            <w:pPr>
              <w:pStyle w:val="ConsPlusNormal"/>
            </w:pPr>
            <w:r>
              <w:t>96</w:t>
            </w:r>
          </w:p>
        </w:tc>
        <w:tc>
          <w:tcPr>
            <w:tcW w:w="1020" w:type="dxa"/>
          </w:tcPr>
          <w:p w:rsidR="00187271" w:rsidRDefault="00187271">
            <w:pPr>
              <w:pStyle w:val="ConsPlusNormal"/>
            </w:pPr>
            <w:r>
              <w:t>97.90</w:t>
            </w:r>
          </w:p>
        </w:tc>
        <w:tc>
          <w:tcPr>
            <w:tcW w:w="934" w:type="dxa"/>
          </w:tcPr>
          <w:p w:rsidR="00187271" w:rsidRDefault="00187271">
            <w:pPr>
              <w:pStyle w:val="ConsPlusNormal"/>
            </w:pPr>
            <w:r>
              <w:t>1.9041</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624" w:type="dxa"/>
            <w:vMerge/>
          </w:tcPr>
          <w:p w:rsidR="00187271" w:rsidRDefault="00187271">
            <w:pPr>
              <w:spacing w:after="1" w:line="0" w:lineRule="atLeast"/>
            </w:pPr>
          </w:p>
        </w:tc>
        <w:tc>
          <w:tcPr>
            <w:tcW w:w="850" w:type="dxa"/>
          </w:tcPr>
          <w:p w:rsidR="00187271" w:rsidRDefault="00187271">
            <w:pPr>
              <w:pStyle w:val="ConsPlusNormal"/>
            </w:pPr>
          </w:p>
        </w:tc>
        <w:tc>
          <w:tcPr>
            <w:tcW w:w="1077"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020"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с. Большетархово, ул. Новая, 23 (3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07"/>
        <w:gridCol w:w="1020"/>
        <w:gridCol w:w="1020"/>
        <w:gridCol w:w="994"/>
        <w:gridCol w:w="907"/>
        <w:gridCol w:w="1134"/>
        <w:gridCol w:w="934"/>
        <w:gridCol w:w="964"/>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07" w:type="dxa"/>
          </w:tcPr>
          <w:p w:rsidR="00187271" w:rsidRDefault="00187271">
            <w:pPr>
              <w:pStyle w:val="ConsPlusNormal"/>
              <w:jc w:val="center"/>
            </w:pPr>
            <w:r>
              <w:t>N контейнера</w:t>
            </w:r>
          </w:p>
        </w:tc>
        <w:tc>
          <w:tcPr>
            <w:tcW w:w="1020" w:type="dxa"/>
          </w:tcPr>
          <w:p w:rsidR="00187271" w:rsidRDefault="00187271">
            <w:pPr>
              <w:pStyle w:val="ConsPlusNormal"/>
              <w:jc w:val="center"/>
            </w:pPr>
            <w:r>
              <w:t>Объем контейнера, м</w:t>
            </w:r>
            <w:r>
              <w:rPr>
                <w:vertAlign w:val="superscript"/>
              </w:rPr>
              <w:t>3</w:t>
            </w:r>
          </w:p>
        </w:tc>
        <w:tc>
          <w:tcPr>
            <w:tcW w:w="1020"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07" w:type="dxa"/>
          </w:tcPr>
          <w:p w:rsidR="00187271" w:rsidRDefault="00187271">
            <w:pPr>
              <w:pStyle w:val="ConsPlusNormal"/>
              <w:jc w:val="center"/>
            </w:pPr>
            <w:r>
              <w:t>Масса порожнего контейнера, кг</w:t>
            </w:r>
          </w:p>
        </w:tc>
        <w:tc>
          <w:tcPr>
            <w:tcW w:w="11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964"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07" w:type="dxa"/>
          </w:tcPr>
          <w:p w:rsidR="00187271" w:rsidRDefault="00187271">
            <w:pPr>
              <w:pStyle w:val="ConsPlusNormal"/>
              <w:jc w:val="center"/>
            </w:pPr>
            <w:r>
              <w:t>3</w:t>
            </w:r>
          </w:p>
        </w:tc>
        <w:tc>
          <w:tcPr>
            <w:tcW w:w="1020" w:type="dxa"/>
          </w:tcPr>
          <w:p w:rsidR="00187271" w:rsidRDefault="00187271">
            <w:pPr>
              <w:pStyle w:val="ConsPlusNormal"/>
              <w:jc w:val="center"/>
            </w:pPr>
            <w:r>
              <w:t>4</w:t>
            </w:r>
          </w:p>
        </w:tc>
        <w:tc>
          <w:tcPr>
            <w:tcW w:w="1020"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07" w:type="dxa"/>
          </w:tcPr>
          <w:p w:rsidR="00187271" w:rsidRDefault="00187271">
            <w:pPr>
              <w:pStyle w:val="ConsPlusNormal"/>
              <w:jc w:val="center"/>
            </w:pPr>
            <w:r>
              <w:t>7</w:t>
            </w:r>
          </w:p>
        </w:tc>
        <w:tc>
          <w:tcPr>
            <w:tcW w:w="11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964"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25.06.18</w:t>
            </w:r>
          </w:p>
        </w:tc>
        <w:tc>
          <w:tcPr>
            <w:tcW w:w="844" w:type="dxa"/>
            <w:vMerge w:val="restart"/>
          </w:tcPr>
          <w:p w:rsidR="00187271" w:rsidRDefault="00187271">
            <w:pPr>
              <w:pStyle w:val="ConsPlusNormal"/>
            </w:pPr>
            <w:r>
              <w:t>Пн.</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020" w:type="dxa"/>
          </w:tcPr>
          <w:p w:rsidR="00187271" w:rsidRDefault="00187271">
            <w:pPr>
              <w:pStyle w:val="ConsPlusNormal"/>
            </w:pPr>
            <w:r>
              <w:t>0.39</w:t>
            </w:r>
          </w:p>
        </w:tc>
        <w:tc>
          <w:tcPr>
            <w:tcW w:w="994" w:type="dxa"/>
          </w:tcPr>
          <w:p w:rsidR="00187271" w:rsidRDefault="00187271">
            <w:pPr>
              <w:pStyle w:val="ConsPlusNormal"/>
            </w:pPr>
            <w:r>
              <w:t>0.0029</w:t>
            </w:r>
          </w:p>
        </w:tc>
        <w:tc>
          <w:tcPr>
            <w:tcW w:w="907" w:type="dxa"/>
          </w:tcPr>
          <w:p w:rsidR="00187271" w:rsidRDefault="00187271">
            <w:pPr>
              <w:pStyle w:val="ConsPlusNormal"/>
            </w:pPr>
            <w:r>
              <w:t>96</w:t>
            </w:r>
          </w:p>
        </w:tc>
        <w:tc>
          <w:tcPr>
            <w:tcW w:w="1134" w:type="dxa"/>
          </w:tcPr>
          <w:p w:rsidR="00187271" w:rsidRDefault="00187271">
            <w:pPr>
              <w:pStyle w:val="ConsPlusNormal"/>
            </w:pPr>
            <w:r>
              <w:t>96.3666</w:t>
            </w:r>
          </w:p>
        </w:tc>
        <w:tc>
          <w:tcPr>
            <w:tcW w:w="934" w:type="dxa"/>
          </w:tcPr>
          <w:p w:rsidR="00187271" w:rsidRDefault="00187271">
            <w:pPr>
              <w:pStyle w:val="ConsPlusNormal"/>
            </w:pPr>
            <w:r>
              <w:t>0.3666</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134"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26.06.18</w:t>
            </w:r>
          </w:p>
        </w:tc>
        <w:tc>
          <w:tcPr>
            <w:tcW w:w="844" w:type="dxa"/>
            <w:vMerge w:val="restart"/>
          </w:tcPr>
          <w:p w:rsidR="00187271" w:rsidRDefault="00187271">
            <w:pPr>
              <w:pStyle w:val="ConsPlusNormal"/>
            </w:pPr>
            <w:r>
              <w:t>Вт.</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020" w:type="dxa"/>
          </w:tcPr>
          <w:p w:rsidR="00187271" w:rsidRDefault="00187271">
            <w:pPr>
              <w:pStyle w:val="ConsPlusNormal"/>
            </w:pPr>
            <w:r>
              <w:t>0.38</w:t>
            </w:r>
          </w:p>
        </w:tc>
        <w:tc>
          <w:tcPr>
            <w:tcW w:w="994" w:type="dxa"/>
          </w:tcPr>
          <w:p w:rsidR="00187271" w:rsidRDefault="00187271">
            <w:pPr>
              <w:pStyle w:val="ConsPlusNormal"/>
            </w:pPr>
            <w:r>
              <w:t>0.0028</w:t>
            </w:r>
          </w:p>
        </w:tc>
        <w:tc>
          <w:tcPr>
            <w:tcW w:w="907" w:type="dxa"/>
          </w:tcPr>
          <w:p w:rsidR="00187271" w:rsidRDefault="00187271">
            <w:pPr>
              <w:pStyle w:val="ConsPlusNormal"/>
            </w:pPr>
            <w:r>
              <w:t>96</w:t>
            </w:r>
          </w:p>
        </w:tc>
        <w:tc>
          <w:tcPr>
            <w:tcW w:w="1134" w:type="dxa"/>
          </w:tcPr>
          <w:p w:rsidR="00187271" w:rsidRDefault="00187271">
            <w:pPr>
              <w:pStyle w:val="ConsPlusNormal"/>
            </w:pPr>
            <w:r>
              <w:t>96.3571</w:t>
            </w:r>
          </w:p>
        </w:tc>
        <w:tc>
          <w:tcPr>
            <w:tcW w:w="934" w:type="dxa"/>
          </w:tcPr>
          <w:p w:rsidR="00187271" w:rsidRDefault="00187271">
            <w:pPr>
              <w:pStyle w:val="ConsPlusNormal"/>
            </w:pPr>
            <w:r>
              <w:t>0.3571</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134"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27.06.18</w:t>
            </w:r>
          </w:p>
        </w:tc>
        <w:tc>
          <w:tcPr>
            <w:tcW w:w="844" w:type="dxa"/>
            <w:vMerge w:val="restart"/>
          </w:tcPr>
          <w:p w:rsidR="00187271" w:rsidRDefault="00187271">
            <w:pPr>
              <w:pStyle w:val="ConsPlusNormal"/>
            </w:pPr>
            <w:r>
              <w:t>Ср.</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020" w:type="dxa"/>
          </w:tcPr>
          <w:p w:rsidR="00187271" w:rsidRDefault="00187271">
            <w:pPr>
              <w:pStyle w:val="ConsPlusNormal"/>
            </w:pPr>
            <w:r>
              <w:t>0.42</w:t>
            </w:r>
          </w:p>
        </w:tc>
        <w:tc>
          <w:tcPr>
            <w:tcW w:w="994" w:type="dxa"/>
          </w:tcPr>
          <w:p w:rsidR="00187271" w:rsidRDefault="00187271">
            <w:pPr>
              <w:pStyle w:val="ConsPlusNormal"/>
            </w:pPr>
            <w:r>
              <w:t>0.0031</w:t>
            </w:r>
          </w:p>
        </w:tc>
        <w:tc>
          <w:tcPr>
            <w:tcW w:w="907" w:type="dxa"/>
          </w:tcPr>
          <w:p w:rsidR="00187271" w:rsidRDefault="00187271">
            <w:pPr>
              <w:pStyle w:val="ConsPlusNormal"/>
            </w:pPr>
            <w:r>
              <w:t>96</w:t>
            </w:r>
          </w:p>
        </w:tc>
        <w:tc>
          <w:tcPr>
            <w:tcW w:w="1134" w:type="dxa"/>
          </w:tcPr>
          <w:p w:rsidR="00187271" w:rsidRDefault="00187271">
            <w:pPr>
              <w:pStyle w:val="ConsPlusNormal"/>
            </w:pPr>
            <w:r>
              <w:t>96.39</w:t>
            </w:r>
          </w:p>
        </w:tc>
        <w:tc>
          <w:tcPr>
            <w:tcW w:w="934" w:type="dxa"/>
          </w:tcPr>
          <w:p w:rsidR="00187271" w:rsidRDefault="00187271">
            <w:pPr>
              <w:pStyle w:val="ConsPlusNormal"/>
            </w:pPr>
            <w:r>
              <w:t>0.3922</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134"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28.06.18</w:t>
            </w:r>
          </w:p>
        </w:tc>
        <w:tc>
          <w:tcPr>
            <w:tcW w:w="844" w:type="dxa"/>
            <w:vMerge w:val="restart"/>
          </w:tcPr>
          <w:p w:rsidR="00187271" w:rsidRDefault="00187271">
            <w:pPr>
              <w:pStyle w:val="ConsPlusNormal"/>
            </w:pPr>
            <w:r>
              <w:t>Чт.</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020" w:type="dxa"/>
          </w:tcPr>
          <w:p w:rsidR="00187271" w:rsidRDefault="00187271">
            <w:pPr>
              <w:pStyle w:val="ConsPlusNormal"/>
            </w:pPr>
            <w:r>
              <w:t>0.43</w:t>
            </w:r>
          </w:p>
        </w:tc>
        <w:tc>
          <w:tcPr>
            <w:tcW w:w="994" w:type="dxa"/>
          </w:tcPr>
          <w:p w:rsidR="00187271" w:rsidRDefault="00187271">
            <w:pPr>
              <w:pStyle w:val="ConsPlusNormal"/>
            </w:pPr>
            <w:r>
              <w:t>0.0032</w:t>
            </w:r>
          </w:p>
        </w:tc>
        <w:tc>
          <w:tcPr>
            <w:tcW w:w="907" w:type="dxa"/>
          </w:tcPr>
          <w:p w:rsidR="00187271" w:rsidRDefault="00187271">
            <w:pPr>
              <w:pStyle w:val="ConsPlusNormal"/>
            </w:pPr>
            <w:r>
              <w:t>96</w:t>
            </w:r>
          </w:p>
        </w:tc>
        <w:tc>
          <w:tcPr>
            <w:tcW w:w="1134" w:type="dxa"/>
          </w:tcPr>
          <w:p w:rsidR="00187271" w:rsidRDefault="00187271">
            <w:pPr>
              <w:pStyle w:val="ConsPlusNormal"/>
            </w:pPr>
            <w:r>
              <w:t>96.40</w:t>
            </w:r>
          </w:p>
        </w:tc>
        <w:tc>
          <w:tcPr>
            <w:tcW w:w="934" w:type="dxa"/>
          </w:tcPr>
          <w:p w:rsidR="00187271" w:rsidRDefault="00187271">
            <w:pPr>
              <w:pStyle w:val="ConsPlusNormal"/>
            </w:pPr>
            <w:r>
              <w:t>0.4006</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134"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29.06.18</w:t>
            </w:r>
          </w:p>
        </w:tc>
        <w:tc>
          <w:tcPr>
            <w:tcW w:w="844" w:type="dxa"/>
            <w:vMerge w:val="restart"/>
          </w:tcPr>
          <w:p w:rsidR="00187271" w:rsidRDefault="00187271">
            <w:pPr>
              <w:pStyle w:val="ConsPlusNormal"/>
            </w:pPr>
            <w:r>
              <w:t>Пт.</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020" w:type="dxa"/>
          </w:tcPr>
          <w:p w:rsidR="00187271" w:rsidRDefault="00187271">
            <w:pPr>
              <w:pStyle w:val="ConsPlusNormal"/>
            </w:pPr>
            <w:r>
              <w:t>0.41</w:t>
            </w:r>
          </w:p>
        </w:tc>
        <w:tc>
          <w:tcPr>
            <w:tcW w:w="994" w:type="dxa"/>
          </w:tcPr>
          <w:p w:rsidR="00187271" w:rsidRDefault="00187271">
            <w:pPr>
              <w:pStyle w:val="ConsPlusNormal"/>
            </w:pPr>
            <w:r>
              <w:t>0.0030</w:t>
            </w:r>
          </w:p>
        </w:tc>
        <w:tc>
          <w:tcPr>
            <w:tcW w:w="907" w:type="dxa"/>
          </w:tcPr>
          <w:p w:rsidR="00187271" w:rsidRDefault="00187271">
            <w:pPr>
              <w:pStyle w:val="ConsPlusNormal"/>
            </w:pPr>
            <w:r>
              <w:t>96</w:t>
            </w:r>
          </w:p>
        </w:tc>
        <w:tc>
          <w:tcPr>
            <w:tcW w:w="1134" w:type="dxa"/>
          </w:tcPr>
          <w:p w:rsidR="00187271" w:rsidRDefault="00187271">
            <w:pPr>
              <w:pStyle w:val="ConsPlusNormal"/>
            </w:pPr>
            <w:r>
              <w:t>96.38</w:t>
            </w:r>
          </w:p>
        </w:tc>
        <w:tc>
          <w:tcPr>
            <w:tcW w:w="934" w:type="dxa"/>
          </w:tcPr>
          <w:p w:rsidR="00187271" w:rsidRDefault="00187271">
            <w:pPr>
              <w:pStyle w:val="ConsPlusNormal"/>
            </w:pPr>
            <w:r>
              <w:t>0.3827</w:t>
            </w:r>
          </w:p>
        </w:tc>
        <w:tc>
          <w:tcPr>
            <w:tcW w:w="964" w:type="dxa"/>
            <w:vMerge w:val="restart"/>
          </w:tcPr>
          <w:p w:rsidR="00187271" w:rsidRDefault="00187271">
            <w:pPr>
              <w:pStyle w:val="ConsPlusNormal"/>
            </w:pPr>
            <w:r>
              <w:t>КГО 0,3012</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134"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30.06.18</w:t>
            </w:r>
          </w:p>
        </w:tc>
        <w:tc>
          <w:tcPr>
            <w:tcW w:w="844" w:type="dxa"/>
            <w:vMerge w:val="restart"/>
          </w:tcPr>
          <w:p w:rsidR="00187271" w:rsidRDefault="00187271">
            <w:pPr>
              <w:pStyle w:val="ConsPlusNormal"/>
            </w:pPr>
            <w:r>
              <w:t>Сб.</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020" w:type="dxa"/>
          </w:tcPr>
          <w:p w:rsidR="00187271" w:rsidRDefault="00187271">
            <w:pPr>
              <w:pStyle w:val="ConsPlusNormal"/>
            </w:pPr>
            <w:r>
              <w:t>0.35</w:t>
            </w:r>
          </w:p>
        </w:tc>
        <w:tc>
          <w:tcPr>
            <w:tcW w:w="994" w:type="dxa"/>
          </w:tcPr>
          <w:p w:rsidR="00187271" w:rsidRDefault="00187271">
            <w:pPr>
              <w:pStyle w:val="ConsPlusNormal"/>
            </w:pPr>
            <w:r>
              <w:t>0.0027</w:t>
            </w:r>
          </w:p>
        </w:tc>
        <w:tc>
          <w:tcPr>
            <w:tcW w:w="907" w:type="dxa"/>
          </w:tcPr>
          <w:p w:rsidR="00187271" w:rsidRDefault="00187271">
            <w:pPr>
              <w:pStyle w:val="ConsPlusNormal"/>
            </w:pPr>
            <w:r>
              <w:t>96</w:t>
            </w:r>
          </w:p>
        </w:tc>
        <w:tc>
          <w:tcPr>
            <w:tcW w:w="1134" w:type="dxa"/>
          </w:tcPr>
          <w:p w:rsidR="00187271" w:rsidRDefault="00187271">
            <w:pPr>
              <w:pStyle w:val="ConsPlusNormal"/>
            </w:pPr>
            <w:r>
              <w:t>96.33</w:t>
            </w:r>
          </w:p>
        </w:tc>
        <w:tc>
          <w:tcPr>
            <w:tcW w:w="934" w:type="dxa"/>
          </w:tcPr>
          <w:p w:rsidR="00187271" w:rsidRDefault="00187271">
            <w:pPr>
              <w:pStyle w:val="ConsPlusNormal"/>
            </w:pPr>
            <w:r>
              <w:t>0.3304</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134"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01.07.18</w:t>
            </w:r>
          </w:p>
        </w:tc>
        <w:tc>
          <w:tcPr>
            <w:tcW w:w="844" w:type="dxa"/>
            <w:vMerge w:val="restart"/>
          </w:tcPr>
          <w:p w:rsidR="00187271" w:rsidRDefault="00187271">
            <w:pPr>
              <w:pStyle w:val="ConsPlusNormal"/>
            </w:pPr>
            <w:r>
              <w:t>Вс.</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020" w:type="dxa"/>
          </w:tcPr>
          <w:p w:rsidR="00187271" w:rsidRDefault="00187271">
            <w:pPr>
              <w:pStyle w:val="ConsPlusNormal"/>
            </w:pPr>
            <w:r>
              <w:t>0.43</w:t>
            </w:r>
          </w:p>
        </w:tc>
        <w:tc>
          <w:tcPr>
            <w:tcW w:w="994" w:type="dxa"/>
          </w:tcPr>
          <w:p w:rsidR="00187271" w:rsidRDefault="00187271">
            <w:pPr>
              <w:pStyle w:val="ConsPlusNormal"/>
            </w:pPr>
            <w:r>
              <w:t>0.0032</w:t>
            </w:r>
          </w:p>
        </w:tc>
        <w:tc>
          <w:tcPr>
            <w:tcW w:w="907" w:type="dxa"/>
          </w:tcPr>
          <w:p w:rsidR="00187271" w:rsidRDefault="00187271">
            <w:pPr>
              <w:pStyle w:val="ConsPlusNormal"/>
            </w:pPr>
            <w:r>
              <w:t>96</w:t>
            </w:r>
          </w:p>
        </w:tc>
        <w:tc>
          <w:tcPr>
            <w:tcW w:w="1134" w:type="dxa"/>
          </w:tcPr>
          <w:p w:rsidR="00187271" w:rsidRDefault="00187271">
            <w:pPr>
              <w:pStyle w:val="ConsPlusNormal"/>
            </w:pPr>
            <w:r>
              <w:t>96.41</w:t>
            </w:r>
          </w:p>
        </w:tc>
        <w:tc>
          <w:tcPr>
            <w:tcW w:w="934" w:type="dxa"/>
          </w:tcPr>
          <w:p w:rsidR="00187271" w:rsidRDefault="00187271">
            <w:pPr>
              <w:pStyle w:val="ConsPlusNormal"/>
            </w:pPr>
            <w:r>
              <w:t>0.4101</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134"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с. Большетархово, ул. Новая, 23 (3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lastRenderedPageBreak/>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737"/>
        <w:gridCol w:w="794"/>
        <w:gridCol w:w="1191"/>
        <w:gridCol w:w="1247"/>
        <w:gridCol w:w="994"/>
        <w:gridCol w:w="1077"/>
        <w:gridCol w:w="1191"/>
        <w:gridCol w:w="934"/>
        <w:gridCol w:w="1020"/>
      </w:tblGrid>
      <w:tr w:rsidR="00187271">
        <w:tc>
          <w:tcPr>
            <w:tcW w:w="1324" w:type="dxa"/>
          </w:tcPr>
          <w:p w:rsidR="00187271" w:rsidRDefault="00187271">
            <w:pPr>
              <w:pStyle w:val="ConsPlusNormal"/>
              <w:jc w:val="center"/>
            </w:pPr>
            <w:r>
              <w:t>Дата проведения замеров</w:t>
            </w:r>
          </w:p>
        </w:tc>
        <w:tc>
          <w:tcPr>
            <w:tcW w:w="737" w:type="dxa"/>
          </w:tcPr>
          <w:p w:rsidR="00187271" w:rsidRDefault="00187271">
            <w:pPr>
              <w:pStyle w:val="ConsPlusNormal"/>
              <w:jc w:val="center"/>
            </w:pPr>
            <w:r>
              <w:t>День недели</w:t>
            </w:r>
          </w:p>
        </w:tc>
        <w:tc>
          <w:tcPr>
            <w:tcW w:w="794" w:type="dxa"/>
          </w:tcPr>
          <w:p w:rsidR="00187271" w:rsidRDefault="00187271">
            <w:pPr>
              <w:pStyle w:val="ConsPlusNormal"/>
              <w:jc w:val="center"/>
            </w:pPr>
            <w:r>
              <w:t>N контейнера</w:t>
            </w:r>
          </w:p>
        </w:tc>
        <w:tc>
          <w:tcPr>
            <w:tcW w:w="1191" w:type="dxa"/>
          </w:tcPr>
          <w:p w:rsidR="00187271" w:rsidRDefault="00187271">
            <w:pPr>
              <w:pStyle w:val="ConsPlusNormal"/>
              <w:jc w:val="center"/>
            </w:pPr>
            <w:r>
              <w:t>Объем контейнера, м</w:t>
            </w:r>
            <w:r>
              <w:rPr>
                <w:vertAlign w:val="superscript"/>
              </w:rPr>
              <w:t>3</w:t>
            </w:r>
          </w:p>
        </w:tc>
        <w:tc>
          <w:tcPr>
            <w:tcW w:w="124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077" w:type="dxa"/>
          </w:tcPr>
          <w:p w:rsidR="00187271" w:rsidRDefault="00187271">
            <w:pPr>
              <w:pStyle w:val="ConsPlusNormal"/>
              <w:jc w:val="center"/>
            </w:pPr>
            <w:r>
              <w:t>Масса порожнего контейнера, кг</w:t>
            </w:r>
          </w:p>
        </w:tc>
        <w:tc>
          <w:tcPr>
            <w:tcW w:w="1191"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20"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737" w:type="dxa"/>
          </w:tcPr>
          <w:p w:rsidR="00187271" w:rsidRDefault="00187271">
            <w:pPr>
              <w:pStyle w:val="ConsPlusNormal"/>
              <w:jc w:val="center"/>
            </w:pPr>
            <w:r>
              <w:t>2</w:t>
            </w:r>
          </w:p>
        </w:tc>
        <w:tc>
          <w:tcPr>
            <w:tcW w:w="794" w:type="dxa"/>
          </w:tcPr>
          <w:p w:rsidR="00187271" w:rsidRDefault="00187271">
            <w:pPr>
              <w:pStyle w:val="ConsPlusNormal"/>
              <w:jc w:val="center"/>
            </w:pPr>
            <w:r>
              <w:t>3</w:t>
            </w:r>
          </w:p>
        </w:tc>
        <w:tc>
          <w:tcPr>
            <w:tcW w:w="1191" w:type="dxa"/>
          </w:tcPr>
          <w:p w:rsidR="00187271" w:rsidRDefault="00187271">
            <w:pPr>
              <w:pStyle w:val="ConsPlusNormal"/>
              <w:jc w:val="center"/>
            </w:pPr>
            <w:r>
              <w:t>4</w:t>
            </w:r>
          </w:p>
        </w:tc>
        <w:tc>
          <w:tcPr>
            <w:tcW w:w="124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077" w:type="dxa"/>
          </w:tcPr>
          <w:p w:rsidR="00187271" w:rsidRDefault="00187271">
            <w:pPr>
              <w:pStyle w:val="ConsPlusNormal"/>
              <w:jc w:val="center"/>
            </w:pPr>
            <w:r>
              <w:t>7</w:t>
            </w:r>
          </w:p>
        </w:tc>
        <w:tc>
          <w:tcPr>
            <w:tcW w:w="1191"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20"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24.10.18</w:t>
            </w:r>
          </w:p>
        </w:tc>
        <w:tc>
          <w:tcPr>
            <w:tcW w:w="737" w:type="dxa"/>
            <w:vMerge w:val="restart"/>
          </w:tcPr>
          <w:p w:rsidR="00187271" w:rsidRDefault="00187271">
            <w:pPr>
              <w:pStyle w:val="ConsPlusNormal"/>
            </w:pPr>
            <w:r>
              <w:t>Пн.</w:t>
            </w:r>
          </w:p>
        </w:tc>
        <w:tc>
          <w:tcPr>
            <w:tcW w:w="794" w:type="dxa"/>
          </w:tcPr>
          <w:p w:rsidR="00187271" w:rsidRDefault="00187271">
            <w:pPr>
              <w:pStyle w:val="ConsPlusNormal"/>
            </w:pPr>
            <w:r>
              <w:t>1</w:t>
            </w:r>
          </w:p>
        </w:tc>
        <w:tc>
          <w:tcPr>
            <w:tcW w:w="1191" w:type="dxa"/>
          </w:tcPr>
          <w:p w:rsidR="00187271" w:rsidRDefault="00187271">
            <w:pPr>
              <w:pStyle w:val="ConsPlusNormal"/>
            </w:pPr>
            <w:r>
              <w:t>0.75</w:t>
            </w:r>
          </w:p>
        </w:tc>
        <w:tc>
          <w:tcPr>
            <w:tcW w:w="1247" w:type="dxa"/>
          </w:tcPr>
          <w:p w:rsidR="00187271" w:rsidRDefault="00187271">
            <w:pPr>
              <w:pStyle w:val="ConsPlusNormal"/>
            </w:pPr>
            <w:r>
              <w:t>1.16</w:t>
            </w:r>
          </w:p>
        </w:tc>
        <w:tc>
          <w:tcPr>
            <w:tcW w:w="994" w:type="dxa"/>
          </w:tcPr>
          <w:p w:rsidR="00187271" w:rsidRDefault="00187271">
            <w:pPr>
              <w:pStyle w:val="ConsPlusNormal"/>
            </w:pPr>
            <w:r>
              <w:t>0.0087</w:t>
            </w:r>
          </w:p>
        </w:tc>
        <w:tc>
          <w:tcPr>
            <w:tcW w:w="1077" w:type="dxa"/>
          </w:tcPr>
          <w:p w:rsidR="00187271" w:rsidRDefault="00187271">
            <w:pPr>
              <w:pStyle w:val="ConsPlusNormal"/>
            </w:pPr>
            <w:r>
              <w:t>96</w:t>
            </w:r>
          </w:p>
        </w:tc>
        <w:tc>
          <w:tcPr>
            <w:tcW w:w="1191" w:type="dxa"/>
          </w:tcPr>
          <w:p w:rsidR="00187271" w:rsidRDefault="00187271">
            <w:pPr>
              <w:pStyle w:val="ConsPlusNormal"/>
            </w:pPr>
            <w:r>
              <w:t>97.0855</w:t>
            </w:r>
          </w:p>
        </w:tc>
        <w:tc>
          <w:tcPr>
            <w:tcW w:w="934" w:type="dxa"/>
          </w:tcPr>
          <w:p w:rsidR="00187271" w:rsidRDefault="00187271">
            <w:pPr>
              <w:pStyle w:val="ConsPlusNormal"/>
            </w:pPr>
            <w:r>
              <w:t>1.0855</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p>
        </w:tc>
        <w:tc>
          <w:tcPr>
            <w:tcW w:w="1191"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25.10.18</w:t>
            </w:r>
          </w:p>
        </w:tc>
        <w:tc>
          <w:tcPr>
            <w:tcW w:w="737" w:type="dxa"/>
            <w:vMerge w:val="restart"/>
          </w:tcPr>
          <w:p w:rsidR="00187271" w:rsidRDefault="00187271">
            <w:pPr>
              <w:pStyle w:val="ConsPlusNormal"/>
            </w:pPr>
            <w:r>
              <w:t>Вт.</w:t>
            </w:r>
          </w:p>
        </w:tc>
        <w:tc>
          <w:tcPr>
            <w:tcW w:w="794" w:type="dxa"/>
          </w:tcPr>
          <w:p w:rsidR="00187271" w:rsidRDefault="00187271">
            <w:pPr>
              <w:pStyle w:val="ConsPlusNormal"/>
            </w:pPr>
            <w:r>
              <w:t>1</w:t>
            </w:r>
          </w:p>
        </w:tc>
        <w:tc>
          <w:tcPr>
            <w:tcW w:w="1191" w:type="dxa"/>
          </w:tcPr>
          <w:p w:rsidR="00187271" w:rsidRDefault="00187271">
            <w:pPr>
              <w:pStyle w:val="ConsPlusNormal"/>
            </w:pPr>
            <w:r>
              <w:t>0.75</w:t>
            </w:r>
          </w:p>
        </w:tc>
        <w:tc>
          <w:tcPr>
            <w:tcW w:w="1247" w:type="dxa"/>
          </w:tcPr>
          <w:p w:rsidR="00187271" w:rsidRDefault="00187271">
            <w:pPr>
              <w:pStyle w:val="ConsPlusNormal"/>
            </w:pPr>
            <w:r>
              <w:t>1.17</w:t>
            </w:r>
          </w:p>
        </w:tc>
        <w:tc>
          <w:tcPr>
            <w:tcW w:w="994" w:type="dxa"/>
          </w:tcPr>
          <w:p w:rsidR="00187271" w:rsidRDefault="00187271">
            <w:pPr>
              <w:pStyle w:val="ConsPlusNormal"/>
            </w:pPr>
            <w:r>
              <w:t>0.0087</w:t>
            </w:r>
          </w:p>
        </w:tc>
        <w:tc>
          <w:tcPr>
            <w:tcW w:w="1077" w:type="dxa"/>
          </w:tcPr>
          <w:p w:rsidR="00187271" w:rsidRDefault="00187271">
            <w:pPr>
              <w:pStyle w:val="ConsPlusNormal"/>
            </w:pPr>
            <w:r>
              <w:t>96</w:t>
            </w:r>
          </w:p>
        </w:tc>
        <w:tc>
          <w:tcPr>
            <w:tcW w:w="1191" w:type="dxa"/>
          </w:tcPr>
          <w:p w:rsidR="00187271" w:rsidRDefault="00187271">
            <w:pPr>
              <w:pStyle w:val="ConsPlusNormal"/>
            </w:pPr>
            <w:r>
              <w:t>97.0902</w:t>
            </w:r>
          </w:p>
        </w:tc>
        <w:tc>
          <w:tcPr>
            <w:tcW w:w="934" w:type="dxa"/>
          </w:tcPr>
          <w:p w:rsidR="00187271" w:rsidRDefault="00187271">
            <w:pPr>
              <w:pStyle w:val="ConsPlusNormal"/>
            </w:pPr>
            <w:r>
              <w:t>1.0902</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p>
        </w:tc>
        <w:tc>
          <w:tcPr>
            <w:tcW w:w="1191"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26.10.18</w:t>
            </w:r>
          </w:p>
        </w:tc>
        <w:tc>
          <w:tcPr>
            <w:tcW w:w="737" w:type="dxa"/>
            <w:vMerge w:val="restart"/>
          </w:tcPr>
          <w:p w:rsidR="00187271" w:rsidRDefault="00187271">
            <w:pPr>
              <w:pStyle w:val="ConsPlusNormal"/>
            </w:pPr>
            <w:r>
              <w:t>Ср.</w:t>
            </w:r>
          </w:p>
        </w:tc>
        <w:tc>
          <w:tcPr>
            <w:tcW w:w="794" w:type="dxa"/>
          </w:tcPr>
          <w:p w:rsidR="00187271" w:rsidRDefault="00187271">
            <w:pPr>
              <w:pStyle w:val="ConsPlusNormal"/>
            </w:pPr>
            <w:r>
              <w:t>1</w:t>
            </w:r>
          </w:p>
        </w:tc>
        <w:tc>
          <w:tcPr>
            <w:tcW w:w="1191" w:type="dxa"/>
          </w:tcPr>
          <w:p w:rsidR="00187271" w:rsidRDefault="00187271">
            <w:pPr>
              <w:pStyle w:val="ConsPlusNormal"/>
            </w:pPr>
            <w:r>
              <w:t>0.75</w:t>
            </w:r>
          </w:p>
        </w:tc>
        <w:tc>
          <w:tcPr>
            <w:tcW w:w="1247" w:type="dxa"/>
          </w:tcPr>
          <w:p w:rsidR="00187271" w:rsidRDefault="00187271">
            <w:pPr>
              <w:pStyle w:val="ConsPlusNormal"/>
            </w:pPr>
            <w:r>
              <w:t>1.17</w:t>
            </w:r>
          </w:p>
        </w:tc>
        <w:tc>
          <w:tcPr>
            <w:tcW w:w="994" w:type="dxa"/>
          </w:tcPr>
          <w:p w:rsidR="00187271" w:rsidRDefault="00187271">
            <w:pPr>
              <w:pStyle w:val="ConsPlusNormal"/>
            </w:pPr>
            <w:r>
              <w:t>0.0088</w:t>
            </w:r>
          </w:p>
        </w:tc>
        <w:tc>
          <w:tcPr>
            <w:tcW w:w="1077" w:type="dxa"/>
          </w:tcPr>
          <w:p w:rsidR="00187271" w:rsidRDefault="00187271">
            <w:pPr>
              <w:pStyle w:val="ConsPlusNormal"/>
            </w:pPr>
            <w:r>
              <w:t>96</w:t>
            </w:r>
          </w:p>
        </w:tc>
        <w:tc>
          <w:tcPr>
            <w:tcW w:w="1191" w:type="dxa"/>
          </w:tcPr>
          <w:p w:rsidR="00187271" w:rsidRDefault="00187271">
            <w:pPr>
              <w:pStyle w:val="ConsPlusNormal"/>
            </w:pPr>
            <w:r>
              <w:t>97.12</w:t>
            </w:r>
          </w:p>
        </w:tc>
        <w:tc>
          <w:tcPr>
            <w:tcW w:w="934" w:type="dxa"/>
          </w:tcPr>
          <w:p w:rsidR="00187271" w:rsidRDefault="00187271">
            <w:pPr>
              <w:pStyle w:val="ConsPlusNormal"/>
            </w:pPr>
            <w:r>
              <w:t>1.1224</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p>
        </w:tc>
        <w:tc>
          <w:tcPr>
            <w:tcW w:w="1191"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27.10.18</w:t>
            </w:r>
          </w:p>
        </w:tc>
        <w:tc>
          <w:tcPr>
            <w:tcW w:w="737" w:type="dxa"/>
            <w:vMerge w:val="restart"/>
          </w:tcPr>
          <w:p w:rsidR="00187271" w:rsidRDefault="00187271">
            <w:pPr>
              <w:pStyle w:val="ConsPlusNormal"/>
            </w:pPr>
            <w:r>
              <w:t>Чт.</w:t>
            </w:r>
          </w:p>
        </w:tc>
        <w:tc>
          <w:tcPr>
            <w:tcW w:w="794" w:type="dxa"/>
          </w:tcPr>
          <w:p w:rsidR="00187271" w:rsidRDefault="00187271">
            <w:pPr>
              <w:pStyle w:val="ConsPlusNormal"/>
            </w:pPr>
            <w:r>
              <w:t>1</w:t>
            </w:r>
          </w:p>
        </w:tc>
        <w:tc>
          <w:tcPr>
            <w:tcW w:w="1191" w:type="dxa"/>
          </w:tcPr>
          <w:p w:rsidR="00187271" w:rsidRDefault="00187271">
            <w:pPr>
              <w:pStyle w:val="ConsPlusNormal"/>
            </w:pPr>
            <w:r>
              <w:t>0.75</w:t>
            </w:r>
          </w:p>
        </w:tc>
        <w:tc>
          <w:tcPr>
            <w:tcW w:w="1247" w:type="dxa"/>
          </w:tcPr>
          <w:p w:rsidR="00187271" w:rsidRDefault="00187271">
            <w:pPr>
              <w:pStyle w:val="ConsPlusNormal"/>
            </w:pPr>
            <w:r>
              <w:t>1.39</w:t>
            </w:r>
          </w:p>
        </w:tc>
        <w:tc>
          <w:tcPr>
            <w:tcW w:w="994" w:type="dxa"/>
          </w:tcPr>
          <w:p w:rsidR="00187271" w:rsidRDefault="00187271">
            <w:pPr>
              <w:pStyle w:val="ConsPlusNormal"/>
            </w:pPr>
            <w:r>
              <w:t>0.0104</w:t>
            </w:r>
          </w:p>
        </w:tc>
        <w:tc>
          <w:tcPr>
            <w:tcW w:w="1077" w:type="dxa"/>
          </w:tcPr>
          <w:p w:rsidR="00187271" w:rsidRDefault="00187271">
            <w:pPr>
              <w:pStyle w:val="ConsPlusNormal"/>
            </w:pPr>
            <w:r>
              <w:t>96</w:t>
            </w:r>
          </w:p>
        </w:tc>
        <w:tc>
          <w:tcPr>
            <w:tcW w:w="1191" w:type="dxa"/>
          </w:tcPr>
          <w:p w:rsidR="00187271" w:rsidRDefault="00187271">
            <w:pPr>
              <w:pStyle w:val="ConsPlusNormal"/>
            </w:pPr>
            <w:r>
              <w:t>97.30</w:t>
            </w:r>
          </w:p>
        </w:tc>
        <w:tc>
          <w:tcPr>
            <w:tcW w:w="934" w:type="dxa"/>
          </w:tcPr>
          <w:p w:rsidR="00187271" w:rsidRDefault="00187271">
            <w:pPr>
              <w:pStyle w:val="ConsPlusNormal"/>
            </w:pPr>
            <w:r>
              <w:t>1.3025</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p>
        </w:tc>
        <w:tc>
          <w:tcPr>
            <w:tcW w:w="1191"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28.10.18</w:t>
            </w:r>
          </w:p>
        </w:tc>
        <w:tc>
          <w:tcPr>
            <w:tcW w:w="737" w:type="dxa"/>
            <w:vMerge w:val="restart"/>
          </w:tcPr>
          <w:p w:rsidR="00187271" w:rsidRDefault="00187271">
            <w:pPr>
              <w:pStyle w:val="ConsPlusNormal"/>
            </w:pPr>
            <w:r>
              <w:t>Пт.</w:t>
            </w:r>
          </w:p>
        </w:tc>
        <w:tc>
          <w:tcPr>
            <w:tcW w:w="794" w:type="dxa"/>
          </w:tcPr>
          <w:p w:rsidR="00187271" w:rsidRDefault="00187271">
            <w:pPr>
              <w:pStyle w:val="ConsPlusNormal"/>
            </w:pPr>
            <w:r>
              <w:t>1</w:t>
            </w:r>
          </w:p>
        </w:tc>
        <w:tc>
          <w:tcPr>
            <w:tcW w:w="1191" w:type="dxa"/>
          </w:tcPr>
          <w:p w:rsidR="00187271" w:rsidRDefault="00187271">
            <w:pPr>
              <w:pStyle w:val="ConsPlusNormal"/>
            </w:pPr>
            <w:r>
              <w:t>0.75</w:t>
            </w:r>
          </w:p>
        </w:tc>
        <w:tc>
          <w:tcPr>
            <w:tcW w:w="1247" w:type="dxa"/>
          </w:tcPr>
          <w:p w:rsidR="00187271" w:rsidRDefault="00187271">
            <w:pPr>
              <w:pStyle w:val="ConsPlusNormal"/>
            </w:pPr>
            <w:r>
              <w:t>0.97</w:t>
            </w:r>
          </w:p>
        </w:tc>
        <w:tc>
          <w:tcPr>
            <w:tcW w:w="994" w:type="dxa"/>
          </w:tcPr>
          <w:p w:rsidR="00187271" w:rsidRDefault="00187271">
            <w:pPr>
              <w:pStyle w:val="ConsPlusNormal"/>
            </w:pPr>
            <w:r>
              <w:t>0.0072</w:t>
            </w:r>
          </w:p>
        </w:tc>
        <w:tc>
          <w:tcPr>
            <w:tcW w:w="1077" w:type="dxa"/>
          </w:tcPr>
          <w:p w:rsidR="00187271" w:rsidRDefault="00187271">
            <w:pPr>
              <w:pStyle w:val="ConsPlusNormal"/>
            </w:pPr>
            <w:r>
              <w:t>96</w:t>
            </w:r>
          </w:p>
        </w:tc>
        <w:tc>
          <w:tcPr>
            <w:tcW w:w="1191" w:type="dxa"/>
          </w:tcPr>
          <w:p w:rsidR="00187271" w:rsidRDefault="00187271">
            <w:pPr>
              <w:pStyle w:val="ConsPlusNormal"/>
            </w:pPr>
            <w:r>
              <w:t>96.91</w:t>
            </w:r>
          </w:p>
        </w:tc>
        <w:tc>
          <w:tcPr>
            <w:tcW w:w="934" w:type="dxa"/>
          </w:tcPr>
          <w:p w:rsidR="00187271" w:rsidRDefault="00187271">
            <w:pPr>
              <w:pStyle w:val="ConsPlusNormal"/>
            </w:pPr>
            <w:r>
              <w:t>0.9144</w:t>
            </w:r>
          </w:p>
        </w:tc>
        <w:tc>
          <w:tcPr>
            <w:tcW w:w="1020" w:type="dxa"/>
            <w:vMerge w:val="restart"/>
          </w:tcPr>
          <w:p w:rsidR="00187271" w:rsidRDefault="00187271">
            <w:pPr>
              <w:pStyle w:val="ConsPlusNormal"/>
            </w:pPr>
            <w:r>
              <w:t>КГО 0,3012</w:t>
            </w: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p>
        </w:tc>
        <w:tc>
          <w:tcPr>
            <w:tcW w:w="1191"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29.10.18</w:t>
            </w:r>
          </w:p>
        </w:tc>
        <w:tc>
          <w:tcPr>
            <w:tcW w:w="737" w:type="dxa"/>
            <w:vMerge w:val="restart"/>
          </w:tcPr>
          <w:p w:rsidR="00187271" w:rsidRDefault="00187271">
            <w:pPr>
              <w:pStyle w:val="ConsPlusNormal"/>
            </w:pPr>
            <w:r>
              <w:t>Сб.</w:t>
            </w:r>
          </w:p>
        </w:tc>
        <w:tc>
          <w:tcPr>
            <w:tcW w:w="794" w:type="dxa"/>
          </w:tcPr>
          <w:p w:rsidR="00187271" w:rsidRDefault="00187271">
            <w:pPr>
              <w:pStyle w:val="ConsPlusNormal"/>
            </w:pPr>
            <w:r>
              <w:t>1</w:t>
            </w:r>
          </w:p>
        </w:tc>
        <w:tc>
          <w:tcPr>
            <w:tcW w:w="1191" w:type="dxa"/>
          </w:tcPr>
          <w:p w:rsidR="00187271" w:rsidRDefault="00187271">
            <w:pPr>
              <w:pStyle w:val="ConsPlusNormal"/>
            </w:pPr>
            <w:r>
              <w:t>0.75</w:t>
            </w:r>
          </w:p>
        </w:tc>
        <w:tc>
          <w:tcPr>
            <w:tcW w:w="1247" w:type="dxa"/>
          </w:tcPr>
          <w:p w:rsidR="00187271" w:rsidRDefault="00187271">
            <w:pPr>
              <w:pStyle w:val="ConsPlusNormal"/>
            </w:pPr>
            <w:r>
              <w:t>1.36</w:t>
            </w:r>
          </w:p>
        </w:tc>
        <w:tc>
          <w:tcPr>
            <w:tcW w:w="994" w:type="dxa"/>
          </w:tcPr>
          <w:p w:rsidR="00187271" w:rsidRDefault="00187271">
            <w:pPr>
              <w:pStyle w:val="ConsPlusNormal"/>
            </w:pPr>
            <w:r>
              <w:t>0.0102</w:t>
            </w:r>
          </w:p>
        </w:tc>
        <w:tc>
          <w:tcPr>
            <w:tcW w:w="1077" w:type="dxa"/>
          </w:tcPr>
          <w:p w:rsidR="00187271" w:rsidRDefault="00187271">
            <w:pPr>
              <w:pStyle w:val="ConsPlusNormal"/>
            </w:pPr>
            <w:r>
              <w:t>96</w:t>
            </w:r>
          </w:p>
        </w:tc>
        <w:tc>
          <w:tcPr>
            <w:tcW w:w="1191" w:type="dxa"/>
          </w:tcPr>
          <w:p w:rsidR="00187271" w:rsidRDefault="00187271">
            <w:pPr>
              <w:pStyle w:val="ConsPlusNormal"/>
            </w:pPr>
            <w:r>
              <w:t>97.27</w:t>
            </w:r>
          </w:p>
        </w:tc>
        <w:tc>
          <w:tcPr>
            <w:tcW w:w="934" w:type="dxa"/>
          </w:tcPr>
          <w:p w:rsidR="00187271" w:rsidRDefault="00187271">
            <w:pPr>
              <w:pStyle w:val="ConsPlusNormal"/>
            </w:pPr>
            <w:r>
              <w:t>1.2722</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p>
        </w:tc>
        <w:tc>
          <w:tcPr>
            <w:tcW w:w="1191"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30.10.18</w:t>
            </w:r>
          </w:p>
        </w:tc>
        <w:tc>
          <w:tcPr>
            <w:tcW w:w="737" w:type="dxa"/>
            <w:vMerge w:val="restart"/>
          </w:tcPr>
          <w:p w:rsidR="00187271" w:rsidRDefault="00187271">
            <w:pPr>
              <w:pStyle w:val="ConsPlusNormal"/>
            </w:pPr>
            <w:r>
              <w:t>Вс.</w:t>
            </w:r>
          </w:p>
        </w:tc>
        <w:tc>
          <w:tcPr>
            <w:tcW w:w="794" w:type="dxa"/>
          </w:tcPr>
          <w:p w:rsidR="00187271" w:rsidRDefault="00187271">
            <w:pPr>
              <w:pStyle w:val="ConsPlusNormal"/>
            </w:pPr>
            <w:r>
              <w:t>1</w:t>
            </w:r>
          </w:p>
        </w:tc>
        <w:tc>
          <w:tcPr>
            <w:tcW w:w="1191" w:type="dxa"/>
          </w:tcPr>
          <w:p w:rsidR="00187271" w:rsidRDefault="00187271">
            <w:pPr>
              <w:pStyle w:val="ConsPlusNormal"/>
            </w:pPr>
            <w:r>
              <w:t>0.75</w:t>
            </w:r>
          </w:p>
        </w:tc>
        <w:tc>
          <w:tcPr>
            <w:tcW w:w="1247" w:type="dxa"/>
          </w:tcPr>
          <w:p w:rsidR="00187271" w:rsidRDefault="00187271">
            <w:pPr>
              <w:pStyle w:val="ConsPlusNormal"/>
            </w:pPr>
            <w:r>
              <w:t>1.20</w:t>
            </w:r>
          </w:p>
        </w:tc>
        <w:tc>
          <w:tcPr>
            <w:tcW w:w="994" w:type="dxa"/>
          </w:tcPr>
          <w:p w:rsidR="00187271" w:rsidRDefault="00187271">
            <w:pPr>
              <w:pStyle w:val="ConsPlusNormal"/>
            </w:pPr>
            <w:r>
              <w:t>0.0090</w:t>
            </w:r>
          </w:p>
        </w:tc>
        <w:tc>
          <w:tcPr>
            <w:tcW w:w="1077" w:type="dxa"/>
          </w:tcPr>
          <w:p w:rsidR="00187271" w:rsidRDefault="00187271">
            <w:pPr>
              <w:pStyle w:val="ConsPlusNormal"/>
            </w:pPr>
            <w:r>
              <w:t>96</w:t>
            </w:r>
          </w:p>
        </w:tc>
        <w:tc>
          <w:tcPr>
            <w:tcW w:w="1191" w:type="dxa"/>
          </w:tcPr>
          <w:p w:rsidR="00187271" w:rsidRDefault="00187271">
            <w:pPr>
              <w:pStyle w:val="ConsPlusNormal"/>
            </w:pPr>
            <w:r>
              <w:t>97.12</w:t>
            </w:r>
          </w:p>
        </w:tc>
        <w:tc>
          <w:tcPr>
            <w:tcW w:w="934" w:type="dxa"/>
          </w:tcPr>
          <w:p w:rsidR="00187271" w:rsidRDefault="00187271">
            <w:pPr>
              <w:pStyle w:val="ConsPlusNormal"/>
            </w:pPr>
            <w:r>
              <w:t>1.1193</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794" w:type="dxa"/>
          </w:tcPr>
          <w:p w:rsidR="00187271" w:rsidRDefault="00187271">
            <w:pPr>
              <w:pStyle w:val="ConsPlusNormal"/>
            </w:pPr>
          </w:p>
        </w:tc>
        <w:tc>
          <w:tcPr>
            <w:tcW w:w="1191"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с. Большетархово, ул. Школьная, 24 (3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07"/>
        <w:gridCol w:w="1077"/>
        <w:gridCol w:w="1247"/>
        <w:gridCol w:w="994"/>
        <w:gridCol w:w="964"/>
        <w:gridCol w:w="1247"/>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07" w:type="dxa"/>
          </w:tcPr>
          <w:p w:rsidR="00187271" w:rsidRDefault="00187271">
            <w:pPr>
              <w:pStyle w:val="ConsPlusNormal"/>
              <w:jc w:val="center"/>
            </w:pPr>
            <w:r>
              <w:t>N контейнера</w:t>
            </w:r>
          </w:p>
        </w:tc>
        <w:tc>
          <w:tcPr>
            <w:tcW w:w="1077" w:type="dxa"/>
          </w:tcPr>
          <w:p w:rsidR="00187271" w:rsidRDefault="00187271">
            <w:pPr>
              <w:pStyle w:val="ConsPlusNormal"/>
              <w:jc w:val="center"/>
            </w:pPr>
            <w:r>
              <w:t>Объем контейнера, м</w:t>
            </w:r>
            <w:r>
              <w:rPr>
                <w:vertAlign w:val="superscript"/>
              </w:rPr>
              <w:t>3</w:t>
            </w:r>
          </w:p>
        </w:tc>
        <w:tc>
          <w:tcPr>
            <w:tcW w:w="124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247"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07" w:type="dxa"/>
          </w:tcPr>
          <w:p w:rsidR="00187271" w:rsidRDefault="00187271">
            <w:pPr>
              <w:pStyle w:val="ConsPlusNormal"/>
              <w:jc w:val="center"/>
            </w:pPr>
            <w:r>
              <w:t>3</w:t>
            </w:r>
          </w:p>
        </w:tc>
        <w:tc>
          <w:tcPr>
            <w:tcW w:w="1077" w:type="dxa"/>
          </w:tcPr>
          <w:p w:rsidR="00187271" w:rsidRDefault="00187271">
            <w:pPr>
              <w:pStyle w:val="ConsPlusNormal"/>
              <w:jc w:val="center"/>
            </w:pPr>
            <w:r>
              <w:t>4</w:t>
            </w:r>
          </w:p>
        </w:tc>
        <w:tc>
          <w:tcPr>
            <w:tcW w:w="124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247"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12.02.2018</w:t>
            </w:r>
          </w:p>
        </w:tc>
        <w:tc>
          <w:tcPr>
            <w:tcW w:w="844" w:type="dxa"/>
            <w:vMerge w:val="restart"/>
          </w:tcPr>
          <w:p w:rsidR="00187271" w:rsidRDefault="00187271">
            <w:pPr>
              <w:pStyle w:val="ConsPlusNormal"/>
            </w:pPr>
            <w:r>
              <w:t>Пн.</w:t>
            </w:r>
          </w:p>
        </w:tc>
        <w:tc>
          <w:tcPr>
            <w:tcW w:w="907" w:type="dxa"/>
          </w:tcPr>
          <w:p w:rsidR="00187271" w:rsidRDefault="00187271">
            <w:pPr>
              <w:pStyle w:val="ConsPlusNormal"/>
            </w:pPr>
            <w:r>
              <w:t>1</w:t>
            </w:r>
          </w:p>
        </w:tc>
        <w:tc>
          <w:tcPr>
            <w:tcW w:w="1077" w:type="dxa"/>
          </w:tcPr>
          <w:p w:rsidR="00187271" w:rsidRDefault="00187271">
            <w:pPr>
              <w:pStyle w:val="ConsPlusNormal"/>
            </w:pPr>
            <w:r>
              <w:t>0.75</w:t>
            </w:r>
          </w:p>
        </w:tc>
        <w:tc>
          <w:tcPr>
            <w:tcW w:w="1247" w:type="dxa"/>
          </w:tcPr>
          <w:p w:rsidR="00187271" w:rsidRDefault="00187271">
            <w:pPr>
              <w:pStyle w:val="ConsPlusNormal"/>
            </w:pPr>
            <w:r>
              <w:t>1.51</w:t>
            </w:r>
          </w:p>
        </w:tc>
        <w:tc>
          <w:tcPr>
            <w:tcW w:w="994" w:type="dxa"/>
          </w:tcPr>
          <w:p w:rsidR="00187271" w:rsidRDefault="00187271">
            <w:pPr>
              <w:pStyle w:val="ConsPlusNormal"/>
            </w:pPr>
            <w:r>
              <w:t>0.0113</w:t>
            </w:r>
          </w:p>
        </w:tc>
        <w:tc>
          <w:tcPr>
            <w:tcW w:w="964" w:type="dxa"/>
          </w:tcPr>
          <w:p w:rsidR="00187271" w:rsidRDefault="00187271">
            <w:pPr>
              <w:pStyle w:val="ConsPlusNormal"/>
            </w:pPr>
            <w:r>
              <w:t>96</w:t>
            </w:r>
          </w:p>
        </w:tc>
        <w:tc>
          <w:tcPr>
            <w:tcW w:w="1247" w:type="dxa"/>
          </w:tcPr>
          <w:p w:rsidR="00187271" w:rsidRDefault="00187271">
            <w:pPr>
              <w:pStyle w:val="ConsPlusNormal"/>
            </w:pPr>
            <w:r>
              <w:t>97.400</w:t>
            </w:r>
          </w:p>
        </w:tc>
        <w:tc>
          <w:tcPr>
            <w:tcW w:w="934" w:type="dxa"/>
          </w:tcPr>
          <w:p w:rsidR="00187271" w:rsidRDefault="00187271">
            <w:pPr>
              <w:pStyle w:val="ConsPlusNormal"/>
            </w:pPr>
            <w:r>
              <w:t>1.3998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077" w:type="dxa"/>
          </w:tcPr>
          <w:p w:rsidR="00187271" w:rsidRDefault="00187271">
            <w:pPr>
              <w:pStyle w:val="ConsPlusNormal"/>
            </w:pPr>
            <w:r>
              <w:t>0.75</w:t>
            </w:r>
          </w:p>
        </w:tc>
        <w:tc>
          <w:tcPr>
            <w:tcW w:w="1247" w:type="dxa"/>
          </w:tcPr>
          <w:p w:rsidR="00187271" w:rsidRDefault="00187271">
            <w:pPr>
              <w:pStyle w:val="ConsPlusNormal"/>
            </w:pPr>
            <w:r>
              <w:t>0.00</w:t>
            </w:r>
          </w:p>
        </w:tc>
        <w:tc>
          <w:tcPr>
            <w:tcW w:w="994" w:type="dxa"/>
          </w:tcPr>
          <w:p w:rsidR="00187271" w:rsidRDefault="00187271">
            <w:pPr>
              <w:pStyle w:val="ConsPlusNormal"/>
            </w:pPr>
            <w:r>
              <w:t>0.000</w:t>
            </w:r>
          </w:p>
        </w:tc>
        <w:tc>
          <w:tcPr>
            <w:tcW w:w="964" w:type="dxa"/>
          </w:tcPr>
          <w:p w:rsidR="00187271" w:rsidRDefault="00187271">
            <w:pPr>
              <w:pStyle w:val="ConsPlusNormal"/>
            </w:pPr>
            <w:r>
              <w:t>98</w:t>
            </w:r>
          </w:p>
        </w:tc>
        <w:tc>
          <w:tcPr>
            <w:tcW w:w="1247" w:type="dxa"/>
          </w:tcPr>
          <w:p w:rsidR="00187271" w:rsidRDefault="00187271">
            <w:pPr>
              <w:pStyle w:val="ConsPlusNormal"/>
            </w:pPr>
            <w:r>
              <w:t>98</w:t>
            </w: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77"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13.02.2018</w:t>
            </w:r>
          </w:p>
        </w:tc>
        <w:tc>
          <w:tcPr>
            <w:tcW w:w="844" w:type="dxa"/>
            <w:vMerge w:val="restart"/>
          </w:tcPr>
          <w:p w:rsidR="00187271" w:rsidRDefault="00187271">
            <w:pPr>
              <w:pStyle w:val="ConsPlusNormal"/>
            </w:pPr>
            <w:r>
              <w:t>Вт.</w:t>
            </w:r>
          </w:p>
        </w:tc>
        <w:tc>
          <w:tcPr>
            <w:tcW w:w="907" w:type="dxa"/>
          </w:tcPr>
          <w:p w:rsidR="00187271" w:rsidRDefault="00187271">
            <w:pPr>
              <w:pStyle w:val="ConsPlusNormal"/>
            </w:pPr>
            <w:r>
              <w:t>1</w:t>
            </w:r>
          </w:p>
        </w:tc>
        <w:tc>
          <w:tcPr>
            <w:tcW w:w="1077" w:type="dxa"/>
          </w:tcPr>
          <w:p w:rsidR="00187271" w:rsidRDefault="00187271">
            <w:pPr>
              <w:pStyle w:val="ConsPlusNormal"/>
            </w:pPr>
            <w:r>
              <w:t>0.75</w:t>
            </w:r>
          </w:p>
        </w:tc>
        <w:tc>
          <w:tcPr>
            <w:tcW w:w="1247" w:type="dxa"/>
          </w:tcPr>
          <w:p w:rsidR="00187271" w:rsidRDefault="00187271">
            <w:pPr>
              <w:pStyle w:val="ConsPlusNormal"/>
            </w:pPr>
            <w:r>
              <w:t>1.50</w:t>
            </w:r>
          </w:p>
        </w:tc>
        <w:tc>
          <w:tcPr>
            <w:tcW w:w="994" w:type="dxa"/>
          </w:tcPr>
          <w:p w:rsidR="00187271" w:rsidRDefault="00187271">
            <w:pPr>
              <w:pStyle w:val="ConsPlusNormal"/>
            </w:pPr>
            <w:r>
              <w:t>0.0113</w:t>
            </w:r>
          </w:p>
        </w:tc>
        <w:tc>
          <w:tcPr>
            <w:tcW w:w="964" w:type="dxa"/>
          </w:tcPr>
          <w:p w:rsidR="00187271" w:rsidRDefault="00187271">
            <w:pPr>
              <w:pStyle w:val="ConsPlusNormal"/>
            </w:pPr>
            <w:r>
              <w:t>96</w:t>
            </w:r>
          </w:p>
        </w:tc>
        <w:tc>
          <w:tcPr>
            <w:tcW w:w="1247" w:type="dxa"/>
          </w:tcPr>
          <w:p w:rsidR="00187271" w:rsidRDefault="00187271">
            <w:pPr>
              <w:pStyle w:val="ConsPlusNormal"/>
            </w:pPr>
            <w:r>
              <w:t>97.4002</w:t>
            </w:r>
          </w:p>
        </w:tc>
        <w:tc>
          <w:tcPr>
            <w:tcW w:w="934" w:type="dxa"/>
          </w:tcPr>
          <w:p w:rsidR="00187271" w:rsidRDefault="00187271">
            <w:pPr>
              <w:pStyle w:val="ConsPlusNormal"/>
            </w:pPr>
            <w:r>
              <w:t>1.4002</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077" w:type="dxa"/>
          </w:tcPr>
          <w:p w:rsidR="00187271" w:rsidRDefault="00187271">
            <w:pPr>
              <w:pStyle w:val="ConsPlusNormal"/>
            </w:pPr>
            <w:r>
              <w:t>0.75</w:t>
            </w:r>
          </w:p>
        </w:tc>
        <w:tc>
          <w:tcPr>
            <w:tcW w:w="1247" w:type="dxa"/>
          </w:tcPr>
          <w:p w:rsidR="00187271" w:rsidRDefault="00187271">
            <w:pPr>
              <w:pStyle w:val="ConsPlusNormal"/>
            </w:pPr>
            <w:r>
              <w:t>0.00</w:t>
            </w:r>
          </w:p>
        </w:tc>
        <w:tc>
          <w:tcPr>
            <w:tcW w:w="994" w:type="dxa"/>
          </w:tcPr>
          <w:p w:rsidR="00187271" w:rsidRDefault="00187271">
            <w:pPr>
              <w:pStyle w:val="ConsPlusNormal"/>
            </w:pPr>
            <w:r>
              <w:t>0.000</w:t>
            </w:r>
          </w:p>
        </w:tc>
        <w:tc>
          <w:tcPr>
            <w:tcW w:w="964" w:type="dxa"/>
          </w:tcPr>
          <w:p w:rsidR="00187271" w:rsidRDefault="00187271">
            <w:pPr>
              <w:pStyle w:val="ConsPlusNormal"/>
            </w:pPr>
            <w:r>
              <w:t>98</w:t>
            </w:r>
          </w:p>
        </w:tc>
        <w:tc>
          <w:tcPr>
            <w:tcW w:w="1247" w:type="dxa"/>
          </w:tcPr>
          <w:p w:rsidR="00187271" w:rsidRDefault="00187271">
            <w:pPr>
              <w:pStyle w:val="ConsPlusNormal"/>
            </w:pPr>
            <w:r>
              <w:t>98</w:t>
            </w: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77"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14.02.2018</w:t>
            </w:r>
          </w:p>
        </w:tc>
        <w:tc>
          <w:tcPr>
            <w:tcW w:w="844" w:type="dxa"/>
            <w:vMerge w:val="restart"/>
          </w:tcPr>
          <w:p w:rsidR="00187271" w:rsidRDefault="00187271">
            <w:pPr>
              <w:pStyle w:val="ConsPlusNormal"/>
            </w:pPr>
            <w:r>
              <w:t>Ср.</w:t>
            </w:r>
          </w:p>
        </w:tc>
        <w:tc>
          <w:tcPr>
            <w:tcW w:w="907" w:type="dxa"/>
          </w:tcPr>
          <w:p w:rsidR="00187271" w:rsidRDefault="00187271">
            <w:pPr>
              <w:pStyle w:val="ConsPlusNormal"/>
            </w:pPr>
            <w:r>
              <w:t>1</w:t>
            </w:r>
          </w:p>
        </w:tc>
        <w:tc>
          <w:tcPr>
            <w:tcW w:w="1077" w:type="dxa"/>
          </w:tcPr>
          <w:p w:rsidR="00187271" w:rsidRDefault="00187271">
            <w:pPr>
              <w:pStyle w:val="ConsPlusNormal"/>
            </w:pPr>
            <w:r>
              <w:t>0.75</w:t>
            </w:r>
          </w:p>
        </w:tc>
        <w:tc>
          <w:tcPr>
            <w:tcW w:w="1247" w:type="dxa"/>
          </w:tcPr>
          <w:p w:rsidR="00187271" w:rsidRDefault="00187271">
            <w:pPr>
              <w:pStyle w:val="ConsPlusNormal"/>
            </w:pPr>
            <w:r>
              <w:t>1.51</w:t>
            </w:r>
          </w:p>
        </w:tc>
        <w:tc>
          <w:tcPr>
            <w:tcW w:w="994" w:type="dxa"/>
          </w:tcPr>
          <w:p w:rsidR="00187271" w:rsidRDefault="00187271">
            <w:pPr>
              <w:pStyle w:val="ConsPlusNormal"/>
            </w:pPr>
            <w:r>
              <w:t>0.0113</w:t>
            </w:r>
          </w:p>
        </w:tc>
        <w:tc>
          <w:tcPr>
            <w:tcW w:w="964" w:type="dxa"/>
          </w:tcPr>
          <w:p w:rsidR="00187271" w:rsidRDefault="00187271">
            <w:pPr>
              <w:pStyle w:val="ConsPlusNormal"/>
            </w:pPr>
            <w:r>
              <w:t>96</w:t>
            </w:r>
          </w:p>
        </w:tc>
        <w:tc>
          <w:tcPr>
            <w:tcW w:w="1247" w:type="dxa"/>
          </w:tcPr>
          <w:p w:rsidR="00187271" w:rsidRDefault="00187271">
            <w:pPr>
              <w:pStyle w:val="ConsPlusNormal"/>
            </w:pPr>
            <w:r>
              <w:t>97.44</w:t>
            </w:r>
          </w:p>
        </w:tc>
        <w:tc>
          <w:tcPr>
            <w:tcW w:w="934" w:type="dxa"/>
          </w:tcPr>
          <w:p w:rsidR="00187271" w:rsidRDefault="00187271">
            <w:pPr>
              <w:pStyle w:val="ConsPlusNormal"/>
            </w:pPr>
            <w:r>
              <w:t>1.4423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077" w:type="dxa"/>
          </w:tcPr>
          <w:p w:rsidR="00187271" w:rsidRDefault="00187271">
            <w:pPr>
              <w:pStyle w:val="ConsPlusNormal"/>
            </w:pPr>
            <w:r>
              <w:t>0.75</w:t>
            </w:r>
          </w:p>
        </w:tc>
        <w:tc>
          <w:tcPr>
            <w:tcW w:w="1247" w:type="dxa"/>
          </w:tcPr>
          <w:p w:rsidR="00187271" w:rsidRDefault="00187271">
            <w:pPr>
              <w:pStyle w:val="ConsPlusNormal"/>
            </w:pPr>
            <w:r>
              <w:t>0.00</w:t>
            </w:r>
          </w:p>
        </w:tc>
        <w:tc>
          <w:tcPr>
            <w:tcW w:w="994" w:type="dxa"/>
          </w:tcPr>
          <w:p w:rsidR="00187271" w:rsidRDefault="00187271">
            <w:pPr>
              <w:pStyle w:val="ConsPlusNormal"/>
            </w:pPr>
            <w:r>
              <w:t>0.000</w:t>
            </w:r>
          </w:p>
        </w:tc>
        <w:tc>
          <w:tcPr>
            <w:tcW w:w="964" w:type="dxa"/>
          </w:tcPr>
          <w:p w:rsidR="00187271" w:rsidRDefault="00187271">
            <w:pPr>
              <w:pStyle w:val="ConsPlusNormal"/>
            </w:pPr>
            <w:r>
              <w:t>98</w:t>
            </w:r>
          </w:p>
        </w:tc>
        <w:tc>
          <w:tcPr>
            <w:tcW w:w="1247" w:type="dxa"/>
          </w:tcPr>
          <w:p w:rsidR="00187271" w:rsidRDefault="00187271">
            <w:pPr>
              <w:pStyle w:val="ConsPlusNormal"/>
            </w:pPr>
            <w:r>
              <w:t>98.00</w:t>
            </w: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77"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15.02.2018</w:t>
            </w:r>
          </w:p>
        </w:tc>
        <w:tc>
          <w:tcPr>
            <w:tcW w:w="844" w:type="dxa"/>
            <w:vMerge w:val="restart"/>
          </w:tcPr>
          <w:p w:rsidR="00187271" w:rsidRDefault="00187271">
            <w:pPr>
              <w:pStyle w:val="ConsPlusNormal"/>
            </w:pPr>
            <w:r>
              <w:t>Чт.</w:t>
            </w:r>
          </w:p>
        </w:tc>
        <w:tc>
          <w:tcPr>
            <w:tcW w:w="907" w:type="dxa"/>
          </w:tcPr>
          <w:p w:rsidR="00187271" w:rsidRDefault="00187271">
            <w:pPr>
              <w:pStyle w:val="ConsPlusNormal"/>
            </w:pPr>
            <w:r>
              <w:t>1</w:t>
            </w:r>
          </w:p>
        </w:tc>
        <w:tc>
          <w:tcPr>
            <w:tcW w:w="1077" w:type="dxa"/>
          </w:tcPr>
          <w:p w:rsidR="00187271" w:rsidRDefault="00187271">
            <w:pPr>
              <w:pStyle w:val="ConsPlusNormal"/>
            </w:pPr>
            <w:r>
              <w:t>0.75</w:t>
            </w:r>
          </w:p>
        </w:tc>
        <w:tc>
          <w:tcPr>
            <w:tcW w:w="1247" w:type="dxa"/>
          </w:tcPr>
          <w:p w:rsidR="00187271" w:rsidRDefault="00187271">
            <w:pPr>
              <w:pStyle w:val="ConsPlusNormal"/>
            </w:pPr>
            <w:r>
              <w:t>1.64</w:t>
            </w:r>
          </w:p>
        </w:tc>
        <w:tc>
          <w:tcPr>
            <w:tcW w:w="994" w:type="dxa"/>
          </w:tcPr>
          <w:p w:rsidR="00187271" w:rsidRDefault="00187271">
            <w:pPr>
              <w:pStyle w:val="ConsPlusNormal"/>
            </w:pPr>
            <w:r>
              <w:t>0.0123</w:t>
            </w:r>
          </w:p>
        </w:tc>
        <w:tc>
          <w:tcPr>
            <w:tcW w:w="964" w:type="dxa"/>
          </w:tcPr>
          <w:p w:rsidR="00187271" w:rsidRDefault="00187271">
            <w:pPr>
              <w:pStyle w:val="ConsPlusNormal"/>
            </w:pPr>
            <w:r>
              <w:t>96</w:t>
            </w:r>
          </w:p>
        </w:tc>
        <w:tc>
          <w:tcPr>
            <w:tcW w:w="1247" w:type="dxa"/>
          </w:tcPr>
          <w:p w:rsidR="00187271" w:rsidRDefault="00187271">
            <w:pPr>
              <w:pStyle w:val="ConsPlusNormal"/>
            </w:pPr>
            <w:r>
              <w:t>97.56</w:t>
            </w:r>
          </w:p>
        </w:tc>
        <w:tc>
          <w:tcPr>
            <w:tcW w:w="934" w:type="dxa"/>
          </w:tcPr>
          <w:p w:rsidR="00187271" w:rsidRDefault="00187271">
            <w:pPr>
              <w:pStyle w:val="ConsPlusNormal"/>
            </w:pPr>
            <w:r>
              <w:t>1.5624</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077" w:type="dxa"/>
          </w:tcPr>
          <w:p w:rsidR="00187271" w:rsidRDefault="00187271">
            <w:pPr>
              <w:pStyle w:val="ConsPlusNormal"/>
            </w:pPr>
            <w:r>
              <w:t>0.75</w:t>
            </w:r>
          </w:p>
        </w:tc>
        <w:tc>
          <w:tcPr>
            <w:tcW w:w="1247" w:type="dxa"/>
          </w:tcPr>
          <w:p w:rsidR="00187271" w:rsidRDefault="00187271">
            <w:pPr>
              <w:pStyle w:val="ConsPlusNormal"/>
            </w:pPr>
            <w:r>
              <w:t>0.00</w:t>
            </w:r>
          </w:p>
        </w:tc>
        <w:tc>
          <w:tcPr>
            <w:tcW w:w="994" w:type="dxa"/>
          </w:tcPr>
          <w:p w:rsidR="00187271" w:rsidRDefault="00187271">
            <w:pPr>
              <w:pStyle w:val="ConsPlusNormal"/>
            </w:pPr>
            <w:r>
              <w:t>0.000</w:t>
            </w:r>
          </w:p>
        </w:tc>
        <w:tc>
          <w:tcPr>
            <w:tcW w:w="964" w:type="dxa"/>
          </w:tcPr>
          <w:p w:rsidR="00187271" w:rsidRDefault="00187271">
            <w:pPr>
              <w:pStyle w:val="ConsPlusNormal"/>
            </w:pPr>
            <w:r>
              <w:t>98</w:t>
            </w:r>
          </w:p>
        </w:tc>
        <w:tc>
          <w:tcPr>
            <w:tcW w:w="1247" w:type="dxa"/>
          </w:tcPr>
          <w:p w:rsidR="00187271" w:rsidRDefault="00187271">
            <w:pPr>
              <w:pStyle w:val="ConsPlusNormal"/>
            </w:pPr>
            <w:r>
              <w:t>98.00</w:t>
            </w: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77"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16.02.2018</w:t>
            </w:r>
          </w:p>
        </w:tc>
        <w:tc>
          <w:tcPr>
            <w:tcW w:w="844" w:type="dxa"/>
            <w:vMerge w:val="restart"/>
          </w:tcPr>
          <w:p w:rsidR="00187271" w:rsidRDefault="00187271">
            <w:pPr>
              <w:pStyle w:val="ConsPlusNormal"/>
            </w:pPr>
            <w:r>
              <w:t>Пт.</w:t>
            </w:r>
          </w:p>
        </w:tc>
        <w:tc>
          <w:tcPr>
            <w:tcW w:w="907" w:type="dxa"/>
          </w:tcPr>
          <w:p w:rsidR="00187271" w:rsidRDefault="00187271">
            <w:pPr>
              <w:pStyle w:val="ConsPlusNormal"/>
            </w:pPr>
            <w:r>
              <w:t>1</w:t>
            </w:r>
          </w:p>
        </w:tc>
        <w:tc>
          <w:tcPr>
            <w:tcW w:w="1077" w:type="dxa"/>
          </w:tcPr>
          <w:p w:rsidR="00187271" w:rsidRDefault="00187271">
            <w:pPr>
              <w:pStyle w:val="ConsPlusNormal"/>
            </w:pPr>
            <w:r>
              <w:t>0.75</w:t>
            </w:r>
          </w:p>
        </w:tc>
        <w:tc>
          <w:tcPr>
            <w:tcW w:w="1247" w:type="dxa"/>
          </w:tcPr>
          <w:p w:rsidR="00187271" w:rsidRDefault="00187271">
            <w:pPr>
              <w:pStyle w:val="ConsPlusNormal"/>
            </w:pPr>
            <w:r>
              <w:t>1.52</w:t>
            </w:r>
          </w:p>
        </w:tc>
        <w:tc>
          <w:tcPr>
            <w:tcW w:w="994" w:type="dxa"/>
          </w:tcPr>
          <w:p w:rsidR="00187271" w:rsidRDefault="00187271">
            <w:pPr>
              <w:pStyle w:val="ConsPlusNormal"/>
            </w:pPr>
            <w:r>
              <w:t>0.0114</w:t>
            </w:r>
          </w:p>
        </w:tc>
        <w:tc>
          <w:tcPr>
            <w:tcW w:w="964" w:type="dxa"/>
          </w:tcPr>
          <w:p w:rsidR="00187271" w:rsidRDefault="00187271">
            <w:pPr>
              <w:pStyle w:val="ConsPlusNormal"/>
            </w:pPr>
            <w:r>
              <w:t>96</w:t>
            </w:r>
          </w:p>
        </w:tc>
        <w:tc>
          <w:tcPr>
            <w:tcW w:w="1247" w:type="dxa"/>
          </w:tcPr>
          <w:p w:rsidR="00187271" w:rsidRDefault="00187271">
            <w:pPr>
              <w:pStyle w:val="ConsPlusNormal"/>
            </w:pPr>
            <w:r>
              <w:t>97.43</w:t>
            </w:r>
          </w:p>
        </w:tc>
        <w:tc>
          <w:tcPr>
            <w:tcW w:w="934" w:type="dxa"/>
          </w:tcPr>
          <w:p w:rsidR="00187271" w:rsidRDefault="00187271">
            <w:pPr>
              <w:pStyle w:val="ConsPlusNormal"/>
            </w:pPr>
            <w:r>
              <w:t>1.4322</w:t>
            </w:r>
          </w:p>
        </w:tc>
        <w:tc>
          <w:tcPr>
            <w:tcW w:w="1191" w:type="dxa"/>
            <w:vMerge w:val="restart"/>
          </w:tcPr>
          <w:p w:rsidR="00187271" w:rsidRDefault="00187271">
            <w:pPr>
              <w:pStyle w:val="ConsPlusNormal"/>
            </w:pPr>
            <w:r>
              <w:t>КГО 0,3012</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077" w:type="dxa"/>
          </w:tcPr>
          <w:p w:rsidR="00187271" w:rsidRDefault="00187271">
            <w:pPr>
              <w:pStyle w:val="ConsPlusNormal"/>
            </w:pPr>
            <w:r>
              <w:t>0.75</w:t>
            </w:r>
          </w:p>
        </w:tc>
        <w:tc>
          <w:tcPr>
            <w:tcW w:w="1247" w:type="dxa"/>
          </w:tcPr>
          <w:p w:rsidR="00187271" w:rsidRDefault="00187271">
            <w:pPr>
              <w:pStyle w:val="ConsPlusNormal"/>
            </w:pPr>
            <w:r>
              <w:t>0.00</w:t>
            </w:r>
          </w:p>
        </w:tc>
        <w:tc>
          <w:tcPr>
            <w:tcW w:w="994" w:type="dxa"/>
          </w:tcPr>
          <w:p w:rsidR="00187271" w:rsidRDefault="00187271">
            <w:pPr>
              <w:pStyle w:val="ConsPlusNormal"/>
            </w:pPr>
            <w:r>
              <w:t>0.000</w:t>
            </w:r>
          </w:p>
        </w:tc>
        <w:tc>
          <w:tcPr>
            <w:tcW w:w="964" w:type="dxa"/>
          </w:tcPr>
          <w:p w:rsidR="00187271" w:rsidRDefault="00187271">
            <w:pPr>
              <w:pStyle w:val="ConsPlusNormal"/>
            </w:pPr>
            <w:r>
              <w:t>98</w:t>
            </w:r>
          </w:p>
        </w:tc>
        <w:tc>
          <w:tcPr>
            <w:tcW w:w="1247" w:type="dxa"/>
          </w:tcPr>
          <w:p w:rsidR="00187271" w:rsidRDefault="00187271">
            <w:pPr>
              <w:pStyle w:val="ConsPlusNormal"/>
            </w:pPr>
            <w:r>
              <w:t>98.00</w:t>
            </w: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77"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17.02.2018</w:t>
            </w:r>
          </w:p>
        </w:tc>
        <w:tc>
          <w:tcPr>
            <w:tcW w:w="844" w:type="dxa"/>
            <w:vMerge w:val="restart"/>
          </w:tcPr>
          <w:p w:rsidR="00187271" w:rsidRDefault="00187271">
            <w:pPr>
              <w:pStyle w:val="ConsPlusNormal"/>
            </w:pPr>
            <w:r>
              <w:t>Сб.</w:t>
            </w:r>
          </w:p>
        </w:tc>
        <w:tc>
          <w:tcPr>
            <w:tcW w:w="907" w:type="dxa"/>
          </w:tcPr>
          <w:p w:rsidR="00187271" w:rsidRDefault="00187271">
            <w:pPr>
              <w:pStyle w:val="ConsPlusNormal"/>
            </w:pPr>
            <w:r>
              <w:t>1</w:t>
            </w:r>
          </w:p>
        </w:tc>
        <w:tc>
          <w:tcPr>
            <w:tcW w:w="1077" w:type="dxa"/>
          </w:tcPr>
          <w:p w:rsidR="00187271" w:rsidRDefault="00187271">
            <w:pPr>
              <w:pStyle w:val="ConsPlusNormal"/>
            </w:pPr>
            <w:r>
              <w:t>0.75</w:t>
            </w:r>
          </w:p>
        </w:tc>
        <w:tc>
          <w:tcPr>
            <w:tcW w:w="1247" w:type="dxa"/>
          </w:tcPr>
          <w:p w:rsidR="00187271" w:rsidRDefault="00187271">
            <w:pPr>
              <w:pStyle w:val="ConsPlusNormal"/>
            </w:pPr>
            <w:r>
              <w:t>1.53</w:t>
            </w:r>
          </w:p>
        </w:tc>
        <w:tc>
          <w:tcPr>
            <w:tcW w:w="994" w:type="dxa"/>
          </w:tcPr>
          <w:p w:rsidR="00187271" w:rsidRDefault="00187271">
            <w:pPr>
              <w:pStyle w:val="ConsPlusNormal"/>
            </w:pPr>
            <w:r>
              <w:t>0.0115</w:t>
            </w:r>
          </w:p>
        </w:tc>
        <w:tc>
          <w:tcPr>
            <w:tcW w:w="964" w:type="dxa"/>
          </w:tcPr>
          <w:p w:rsidR="00187271" w:rsidRDefault="00187271">
            <w:pPr>
              <w:pStyle w:val="ConsPlusNormal"/>
            </w:pPr>
            <w:r>
              <w:t>96</w:t>
            </w:r>
          </w:p>
        </w:tc>
        <w:tc>
          <w:tcPr>
            <w:tcW w:w="1247" w:type="dxa"/>
          </w:tcPr>
          <w:p w:rsidR="00187271" w:rsidRDefault="00187271">
            <w:pPr>
              <w:pStyle w:val="ConsPlusNormal"/>
            </w:pPr>
            <w:r>
              <w:t>97.44</w:t>
            </w:r>
          </w:p>
        </w:tc>
        <w:tc>
          <w:tcPr>
            <w:tcW w:w="934" w:type="dxa"/>
          </w:tcPr>
          <w:p w:rsidR="00187271" w:rsidRDefault="00187271">
            <w:pPr>
              <w:pStyle w:val="ConsPlusNormal"/>
            </w:pPr>
            <w:r>
              <w:t>1.4431</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077" w:type="dxa"/>
          </w:tcPr>
          <w:p w:rsidR="00187271" w:rsidRDefault="00187271">
            <w:pPr>
              <w:pStyle w:val="ConsPlusNormal"/>
            </w:pPr>
            <w:r>
              <w:t>0.75</w:t>
            </w:r>
          </w:p>
        </w:tc>
        <w:tc>
          <w:tcPr>
            <w:tcW w:w="1247" w:type="dxa"/>
          </w:tcPr>
          <w:p w:rsidR="00187271" w:rsidRDefault="00187271">
            <w:pPr>
              <w:pStyle w:val="ConsPlusNormal"/>
            </w:pPr>
            <w:r>
              <w:t>0.00</w:t>
            </w:r>
          </w:p>
        </w:tc>
        <w:tc>
          <w:tcPr>
            <w:tcW w:w="994" w:type="dxa"/>
          </w:tcPr>
          <w:p w:rsidR="00187271" w:rsidRDefault="00187271">
            <w:pPr>
              <w:pStyle w:val="ConsPlusNormal"/>
            </w:pPr>
            <w:r>
              <w:t>0.000</w:t>
            </w:r>
          </w:p>
        </w:tc>
        <w:tc>
          <w:tcPr>
            <w:tcW w:w="964" w:type="dxa"/>
          </w:tcPr>
          <w:p w:rsidR="00187271" w:rsidRDefault="00187271">
            <w:pPr>
              <w:pStyle w:val="ConsPlusNormal"/>
            </w:pPr>
            <w:r>
              <w:t>98</w:t>
            </w:r>
          </w:p>
        </w:tc>
        <w:tc>
          <w:tcPr>
            <w:tcW w:w="1247" w:type="dxa"/>
          </w:tcPr>
          <w:p w:rsidR="00187271" w:rsidRDefault="00187271">
            <w:pPr>
              <w:pStyle w:val="ConsPlusNormal"/>
            </w:pPr>
            <w:r>
              <w:t>98.00</w:t>
            </w: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77"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18.02.2018</w:t>
            </w:r>
          </w:p>
        </w:tc>
        <w:tc>
          <w:tcPr>
            <w:tcW w:w="844" w:type="dxa"/>
            <w:vMerge w:val="restart"/>
          </w:tcPr>
          <w:p w:rsidR="00187271" w:rsidRDefault="00187271">
            <w:pPr>
              <w:pStyle w:val="ConsPlusNormal"/>
            </w:pPr>
            <w:r>
              <w:t>Вс.</w:t>
            </w:r>
          </w:p>
        </w:tc>
        <w:tc>
          <w:tcPr>
            <w:tcW w:w="907" w:type="dxa"/>
          </w:tcPr>
          <w:p w:rsidR="00187271" w:rsidRDefault="00187271">
            <w:pPr>
              <w:pStyle w:val="ConsPlusNormal"/>
            </w:pPr>
            <w:r>
              <w:t>1</w:t>
            </w:r>
          </w:p>
        </w:tc>
        <w:tc>
          <w:tcPr>
            <w:tcW w:w="1077" w:type="dxa"/>
          </w:tcPr>
          <w:p w:rsidR="00187271" w:rsidRDefault="00187271">
            <w:pPr>
              <w:pStyle w:val="ConsPlusNormal"/>
            </w:pPr>
            <w:r>
              <w:t>0.75</w:t>
            </w:r>
          </w:p>
        </w:tc>
        <w:tc>
          <w:tcPr>
            <w:tcW w:w="1247" w:type="dxa"/>
          </w:tcPr>
          <w:p w:rsidR="00187271" w:rsidRDefault="00187271">
            <w:pPr>
              <w:pStyle w:val="ConsPlusNormal"/>
            </w:pPr>
            <w:r>
              <w:t>1.41</w:t>
            </w:r>
          </w:p>
        </w:tc>
        <w:tc>
          <w:tcPr>
            <w:tcW w:w="994" w:type="dxa"/>
          </w:tcPr>
          <w:p w:rsidR="00187271" w:rsidRDefault="00187271">
            <w:pPr>
              <w:pStyle w:val="ConsPlusNormal"/>
            </w:pPr>
            <w:r>
              <w:t>0.0106</w:t>
            </w:r>
          </w:p>
        </w:tc>
        <w:tc>
          <w:tcPr>
            <w:tcW w:w="964" w:type="dxa"/>
          </w:tcPr>
          <w:p w:rsidR="00187271" w:rsidRDefault="00187271">
            <w:pPr>
              <w:pStyle w:val="ConsPlusNormal"/>
            </w:pPr>
            <w:r>
              <w:t>96</w:t>
            </w:r>
          </w:p>
        </w:tc>
        <w:tc>
          <w:tcPr>
            <w:tcW w:w="1247" w:type="dxa"/>
          </w:tcPr>
          <w:p w:rsidR="00187271" w:rsidRDefault="00187271">
            <w:pPr>
              <w:pStyle w:val="ConsPlusNormal"/>
            </w:pPr>
            <w:r>
              <w:t>97.33</w:t>
            </w:r>
          </w:p>
        </w:tc>
        <w:tc>
          <w:tcPr>
            <w:tcW w:w="934" w:type="dxa"/>
          </w:tcPr>
          <w:p w:rsidR="00187271" w:rsidRDefault="00187271">
            <w:pPr>
              <w:pStyle w:val="ConsPlusNormal"/>
            </w:pPr>
            <w:r>
              <w:t>1.3265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077" w:type="dxa"/>
          </w:tcPr>
          <w:p w:rsidR="00187271" w:rsidRDefault="00187271">
            <w:pPr>
              <w:pStyle w:val="ConsPlusNormal"/>
            </w:pPr>
            <w:r>
              <w:t>0.75</w:t>
            </w:r>
          </w:p>
        </w:tc>
        <w:tc>
          <w:tcPr>
            <w:tcW w:w="1247" w:type="dxa"/>
          </w:tcPr>
          <w:p w:rsidR="00187271" w:rsidRDefault="00187271">
            <w:pPr>
              <w:pStyle w:val="ConsPlusNormal"/>
            </w:pPr>
            <w:r>
              <w:t>0.00</w:t>
            </w:r>
          </w:p>
        </w:tc>
        <w:tc>
          <w:tcPr>
            <w:tcW w:w="994" w:type="dxa"/>
          </w:tcPr>
          <w:p w:rsidR="00187271" w:rsidRDefault="00187271">
            <w:pPr>
              <w:pStyle w:val="ConsPlusNormal"/>
            </w:pPr>
            <w:r>
              <w:t>0.000</w:t>
            </w:r>
          </w:p>
        </w:tc>
        <w:tc>
          <w:tcPr>
            <w:tcW w:w="964" w:type="dxa"/>
          </w:tcPr>
          <w:p w:rsidR="00187271" w:rsidRDefault="00187271">
            <w:pPr>
              <w:pStyle w:val="ConsPlusNormal"/>
            </w:pPr>
            <w:r>
              <w:t>98</w:t>
            </w:r>
          </w:p>
        </w:tc>
        <w:tc>
          <w:tcPr>
            <w:tcW w:w="1247" w:type="dxa"/>
          </w:tcPr>
          <w:p w:rsidR="00187271" w:rsidRDefault="00187271">
            <w:pPr>
              <w:pStyle w:val="ConsPlusNormal"/>
            </w:pPr>
            <w:r>
              <w:t>98.00</w:t>
            </w: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77"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с. Большетархово, ул. Школьная, 24 (3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794"/>
        <w:gridCol w:w="964"/>
        <w:gridCol w:w="1134"/>
        <w:gridCol w:w="994"/>
        <w:gridCol w:w="1020"/>
        <w:gridCol w:w="1304"/>
        <w:gridCol w:w="934"/>
        <w:gridCol w:w="1020"/>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794" w:type="dxa"/>
          </w:tcPr>
          <w:p w:rsidR="00187271" w:rsidRDefault="00187271">
            <w:pPr>
              <w:pStyle w:val="ConsPlusNormal"/>
              <w:jc w:val="center"/>
            </w:pPr>
            <w:r>
              <w:t>N контейнера</w:t>
            </w:r>
          </w:p>
        </w:tc>
        <w:tc>
          <w:tcPr>
            <w:tcW w:w="964" w:type="dxa"/>
          </w:tcPr>
          <w:p w:rsidR="00187271" w:rsidRDefault="00187271">
            <w:pPr>
              <w:pStyle w:val="ConsPlusNormal"/>
              <w:jc w:val="center"/>
            </w:pPr>
            <w:r>
              <w:t>Объем контейнера, м</w:t>
            </w:r>
            <w:r>
              <w:rPr>
                <w:vertAlign w:val="superscript"/>
              </w:rPr>
              <w:t>3</w:t>
            </w:r>
          </w:p>
        </w:tc>
        <w:tc>
          <w:tcPr>
            <w:tcW w:w="113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020" w:type="dxa"/>
          </w:tcPr>
          <w:p w:rsidR="00187271" w:rsidRDefault="00187271">
            <w:pPr>
              <w:pStyle w:val="ConsPlusNormal"/>
              <w:jc w:val="center"/>
            </w:pPr>
            <w:r>
              <w:t>Масса порожнего контейнера, кг</w:t>
            </w:r>
          </w:p>
        </w:tc>
        <w:tc>
          <w:tcPr>
            <w:tcW w:w="130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20"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794" w:type="dxa"/>
          </w:tcPr>
          <w:p w:rsidR="00187271" w:rsidRDefault="00187271">
            <w:pPr>
              <w:pStyle w:val="ConsPlusNormal"/>
              <w:jc w:val="center"/>
            </w:pPr>
            <w:r>
              <w:t>3</w:t>
            </w:r>
          </w:p>
        </w:tc>
        <w:tc>
          <w:tcPr>
            <w:tcW w:w="964" w:type="dxa"/>
          </w:tcPr>
          <w:p w:rsidR="00187271" w:rsidRDefault="00187271">
            <w:pPr>
              <w:pStyle w:val="ConsPlusNormal"/>
              <w:jc w:val="center"/>
            </w:pPr>
            <w:r>
              <w:t>4</w:t>
            </w:r>
          </w:p>
        </w:tc>
        <w:tc>
          <w:tcPr>
            <w:tcW w:w="113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020" w:type="dxa"/>
          </w:tcPr>
          <w:p w:rsidR="00187271" w:rsidRDefault="00187271">
            <w:pPr>
              <w:pStyle w:val="ConsPlusNormal"/>
              <w:jc w:val="center"/>
            </w:pPr>
            <w:r>
              <w:t>7</w:t>
            </w:r>
          </w:p>
        </w:tc>
        <w:tc>
          <w:tcPr>
            <w:tcW w:w="130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20"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14.05.2018</w:t>
            </w:r>
          </w:p>
        </w:tc>
        <w:tc>
          <w:tcPr>
            <w:tcW w:w="844" w:type="dxa"/>
            <w:vMerge w:val="restart"/>
          </w:tcPr>
          <w:p w:rsidR="00187271" w:rsidRDefault="00187271">
            <w:pPr>
              <w:pStyle w:val="ConsPlusNormal"/>
            </w:pPr>
            <w:r>
              <w:t>Пн.</w:t>
            </w:r>
          </w:p>
        </w:tc>
        <w:tc>
          <w:tcPr>
            <w:tcW w:w="794" w:type="dxa"/>
          </w:tcPr>
          <w:p w:rsidR="00187271" w:rsidRDefault="00187271">
            <w:pPr>
              <w:pStyle w:val="ConsPlusNormal"/>
            </w:pPr>
            <w:r>
              <w:t>1</w:t>
            </w:r>
          </w:p>
        </w:tc>
        <w:tc>
          <w:tcPr>
            <w:tcW w:w="964" w:type="dxa"/>
          </w:tcPr>
          <w:p w:rsidR="00187271" w:rsidRDefault="00187271">
            <w:pPr>
              <w:pStyle w:val="ConsPlusNormal"/>
            </w:pPr>
            <w:r>
              <w:t>0,75</w:t>
            </w:r>
          </w:p>
        </w:tc>
        <w:tc>
          <w:tcPr>
            <w:tcW w:w="1134" w:type="dxa"/>
          </w:tcPr>
          <w:p w:rsidR="00187271" w:rsidRDefault="00187271">
            <w:pPr>
              <w:pStyle w:val="ConsPlusNormal"/>
            </w:pPr>
            <w:r>
              <w:t>1,70</w:t>
            </w:r>
          </w:p>
        </w:tc>
        <w:tc>
          <w:tcPr>
            <w:tcW w:w="994" w:type="dxa"/>
          </w:tcPr>
          <w:p w:rsidR="00187271" w:rsidRDefault="00187271">
            <w:pPr>
              <w:pStyle w:val="ConsPlusNormal"/>
            </w:pPr>
            <w:r>
              <w:t>0,0127</w:t>
            </w:r>
          </w:p>
        </w:tc>
        <w:tc>
          <w:tcPr>
            <w:tcW w:w="1020" w:type="dxa"/>
          </w:tcPr>
          <w:p w:rsidR="00187271" w:rsidRDefault="00187271">
            <w:pPr>
              <w:pStyle w:val="ConsPlusNormal"/>
            </w:pPr>
            <w:r>
              <w:t>96</w:t>
            </w:r>
          </w:p>
        </w:tc>
        <w:tc>
          <w:tcPr>
            <w:tcW w:w="1304" w:type="dxa"/>
          </w:tcPr>
          <w:p w:rsidR="00187271" w:rsidRDefault="00187271">
            <w:pPr>
              <w:pStyle w:val="ConsPlusNormal"/>
            </w:pPr>
            <w:r>
              <w:t>97,589</w:t>
            </w:r>
          </w:p>
        </w:tc>
        <w:tc>
          <w:tcPr>
            <w:tcW w:w="934" w:type="dxa"/>
          </w:tcPr>
          <w:p w:rsidR="00187271" w:rsidRDefault="00187271">
            <w:pPr>
              <w:pStyle w:val="ConsPlusNormal"/>
            </w:pPr>
            <w:r>
              <w:t>1,5886</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2</w:t>
            </w:r>
          </w:p>
        </w:tc>
        <w:tc>
          <w:tcPr>
            <w:tcW w:w="964" w:type="dxa"/>
          </w:tcPr>
          <w:p w:rsidR="00187271" w:rsidRDefault="00187271">
            <w:pPr>
              <w:pStyle w:val="ConsPlusNormal"/>
            </w:pPr>
            <w:r>
              <w:t>0,75</w:t>
            </w:r>
          </w:p>
        </w:tc>
        <w:tc>
          <w:tcPr>
            <w:tcW w:w="1134" w:type="dxa"/>
          </w:tcPr>
          <w:p w:rsidR="00187271" w:rsidRDefault="00187271">
            <w:pPr>
              <w:pStyle w:val="ConsPlusNormal"/>
            </w:pPr>
            <w:r>
              <w:t>0,00</w:t>
            </w:r>
          </w:p>
        </w:tc>
        <w:tc>
          <w:tcPr>
            <w:tcW w:w="994" w:type="dxa"/>
          </w:tcPr>
          <w:p w:rsidR="00187271" w:rsidRDefault="00187271">
            <w:pPr>
              <w:pStyle w:val="ConsPlusNormal"/>
            </w:pPr>
            <w:r>
              <w:t>0,000</w:t>
            </w:r>
          </w:p>
        </w:tc>
        <w:tc>
          <w:tcPr>
            <w:tcW w:w="1020" w:type="dxa"/>
          </w:tcPr>
          <w:p w:rsidR="00187271" w:rsidRDefault="00187271">
            <w:pPr>
              <w:pStyle w:val="ConsPlusNormal"/>
            </w:pPr>
            <w:r>
              <w:t>98</w:t>
            </w:r>
          </w:p>
        </w:tc>
        <w:tc>
          <w:tcPr>
            <w:tcW w:w="1304" w:type="dxa"/>
          </w:tcPr>
          <w:p w:rsidR="00187271" w:rsidRDefault="00187271">
            <w:pPr>
              <w:pStyle w:val="ConsPlusNormal"/>
            </w:pPr>
            <w:r>
              <w:t>98</w:t>
            </w: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p>
        </w:tc>
        <w:tc>
          <w:tcPr>
            <w:tcW w:w="964"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15.05.2018</w:t>
            </w:r>
          </w:p>
        </w:tc>
        <w:tc>
          <w:tcPr>
            <w:tcW w:w="844" w:type="dxa"/>
            <w:vMerge w:val="restart"/>
          </w:tcPr>
          <w:p w:rsidR="00187271" w:rsidRDefault="00187271">
            <w:pPr>
              <w:pStyle w:val="ConsPlusNormal"/>
            </w:pPr>
            <w:r>
              <w:t>Вт.</w:t>
            </w:r>
          </w:p>
        </w:tc>
        <w:tc>
          <w:tcPr>
            <w:tcW w:w="794" w:type="dxa"/>
          </w:tcPr>
          <w:p w:rsidR="00187271" w:rsidRDefault="00187271">
            <w:pPr>
              <w:pStyle w:val="ConsPlusNormal"/>
            </w:pPr>
            <w:r>
              <w:t>1</w:t>
            </w:r>
          </w:p>
        </w:tc>
        <w:tc>
          <w:tcPr>
            <w:tcW w:w="964" w:type="dxa"/>
          </w:tcPr>
          <w:p w:rsidR="00187271" w:rsidRDefault="00187271">
            <w:pPr>
              <w:pStyle w:val="ConsPlusNormal"/>
            </w:pPr>
            <w:r>
              <w:t>0,75</w:t>
            </w:r>
          </w:p>
        </w:tc>
        <w:tc>
          <w:tcPr>
            <w:tcW w:w="1134" w:type="dxa"/>
          </w:tcPr>
          <w:p w:rsidR="00187271" w:rsidRDefault="00187271">
            <w:pPr>
              <w:pStyle w:val="ConsPlusNormal"/>
            </w:pPr>
            <w:r>
              <w:t>1,79</w:t>
            </w:r>
          </w:p>
        </w:tc>
        <w:tc>
          <w:tcPr>
            <w:tcW w:w="994" w:type="dxa"/>
          </w:tcPr>
          <w:p w:rsidR="00187271" w:rsidRDefault="00187271">
            <w:pPr>
              <w:pStyle w:val="ConsPlusNormal"/>
            </w:pPr>
            <w:r>
              <w:t>0,0135</w:t>
            </w:r>
          </w:p>
        </w:tc>
        <w:tc>
          <w:tcPr>
            <w:tcW w:w="1020" w:type="dxa"/>
          </w:tcPr>
          <w:p w:rsidR="00187271" w:rsidRDefault="00187271">
            <w:pPr>
              <w:pStyle w:val="ConsPlusNormal"/>
            </w:pPr>
            <w:r>
              <w:t>96</w:t>
            </w:r>
          </w:p>
        </w:tc>
        <w:tc>
          <w:tcPr>
            <w:tcW w:w="1304" w:type="dxa"/>
          </w:tcPr>
          <w:p w:rsidR="00187271" w:rsidRDefault="00187271">
            <w:pPr>
              <w:pStyle w:val="ConsPlusNormal"/>
            </w:pPr>
            <w:r>
              <w:t>97,6922</w:t>
            </w:r>
          </w:p>
        </w:tc>
        <w:tc>
          <w:tcPr>
            <w:tcW w:w="934" w:type="dxa"/>
          </w:tcPr>
          <w:p w:rsidR="00187271" w:rsidRDefault="00187271">
            <w:pPr>
              <w:pStyle w:val="ConsPlusNormal"/>
            </w:pPr>
            <w:r>
              <w:t>1,6922</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2</w:t>
            </w:r>
          </w:p>
        </w:tc>
        <w:tc>
          <w:tcPr>
            <w:tcW w:w="964" w:type="dxa"/>
          </w:tcPr>
          <w:p w:rsidR="00187271" w:rsidRDefault="00187271">
            <w:pPr>
              <w:pStyle w:val="ConsPlusNormal"/>
            </w:pPr>
            <w:r>
              <w:t>0,75</w:t>
            </w:r>
          </w:p>
        </w:tc>
        <w:tc>
          <w:tcPr>
            <w:tcW w:w="1134" w:type="dxa"/>
          </w:tcPr>
          <w:p w:rsidR="00187271" w:rsidRDefault="00187271">
            <w:pPr>
              <w:pStyle w:val="ConsPlusNormal"/>
            </w:pPr>
            <w:r>
              <w:t>0,00</w:t>
            </w:r>
          </w:p>
        </w:tc>
        <w:tc>
          <w:tcPr>
            <w:tcW w:w="994" w:type="dxa"/>
          </w:tcPr>
          <w:p w:rsidR="00187271" w:rsidRDefault="00187271">
            <w:pPr>
              <w:pStyle w:val="ConsPlusNormal"/>
            </w:pPr>
            <w:r>
              <w:t>0,000</w:t>
            </w:r>
          </w:p>
        </w:tc>
        <w:tc>
          <w:tcPr>
            <w:tcW w:w="1020" w:type="dxa"/>
          </w:tcPr>
          <w:p w:rsidR="00187271" w:rsidRDefault="00187271">
            <w:pPr>
              <w:pStyle w:val="ConsPlusNormal"/>
            </w:pPr>
            <w:r>
              <w:t>98</w:t>
            </w:r>
          </w:p>
        </w:tc>
        <w:tc>
          <w:tcPr>
            <w:tcW w:w="1304" w:type="dxa"/>
          </w:tcPr>
          <w:p w:rsidR="00187271" w:rsidRDefault="00187271">
            <w:pPr>
              <w:pStyle w:val="ConsPlusNormal"/>
            </w:pPr>
            <w:r>
              <w:t>98</w:t>
            </w: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p>
        </w:tc>
        <w:tc>
          <w:tcPr>
            <w:tcW w:w="964"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16.05.2018</w:t>
            </w:r>
          </w:p>
        </w:tc>
        <w:tc>
          <w:tcPr>
            <w:tcW w:w="844" w:type="dxa"/>
            <w:vMerge w:val="restart"/>
          </w:tcPr>
          <w:p w:rsidR="00187271" w:rsidRDefault="00187271">
            <w:pPr>
              <w:pStyle w:val="ConsPlusNormal"/>
            </w:pPr>
            <w:r>
              <w:t>Ср.</w:t>
            </w:r>
          </w:p>
        </w:tc>
        <w:tc>
          <w:tcPr>
            <w:tcW w:w="794" w:type="dxa"/>
          </w:tcPr>
          <w:p w:rsidR="00187271" w:rsidRDefault="00187271">
            <w:pPr>
              <w:pStyle w:val="ConsPlusNormal"/>
            </w:pPr>
            <w:r>
              <w:t>1</w:t>
            </w:r>
          </w:p>
        </w:tc>
        <w:tc>
          <w:tcPr>
            <w:tcW w:w="964" w:type="dxa"/>
          </w:tcPr>
          <w:p w:rsidR="00187271" w:rsidRDefault="00187271">
            <w:pPr>
              <w:pStyle w:val="ConsPlusNormal"/>
            </w:pPr>
            <w:r>
              <w:t>0,75</w:t>
            </w:r>
          </w:p>
        </w:tc>
        <w:tc>
          <w:tcPr>
            <w:tcW w:w="1134" w:type="dxa"/>
          </w:tcPr>
          <w:p w:rsidR="00187271" w:rsidRDefault="00187271">
            <w:pPr>
              <w:pStyle w:val="ConsPlusNormal"/>
            </w:pPr>
            <w:r>
              <w:t>1,79</w:t>
            </w:r>
          </w:p>
        </w:tc>
        <w:tc>
          <w:tcPr>
            <w:tcW w:w="994" w:type="dxa"/>
          </w:tcPr>
          <w:p w:rsidR="00187271" w:rsidRDefault="00187271">
            <w:pPr>
              <w:pStyle w:val="ConsPlusNormal"/>
            </w:pPr>
            <w:r>
              <w:t>0,0134</w:t>
            </w:r>
          </w:p>
        </w:tc>
        <w:tc>
          <w:tcPr>
            <w:tcW w:w="1020" w:type="dxa"/>
          </w:tcPr>
          <w:p w:rsidR="00187271" w:rsidRDefault="00187271">
            <w:pPr>
              <w:pStyle w:val="ConsPlusNormal"/>
            </w:pPr>
            <w:r>
              <w:t>96</w:t>
            </w:r>
          </w:p>
        </w:tc>
        <w:tc>
          <w:tcPr>
            <w:tcW w:w="1304" w:type="dxa"/>
          </w:tcPr>
          <w:p w:rsidR="00187271" w:rsidRDefault="00187271">
            <w:pPr>
              <w:pStyle w:val="ConsPlusNormal"/>
            </w:pPr>
            <w:r>
              <w:t>97,70</w:t>
            </w:r>
          </w:p>
        </w:tc>
        <w:tc>
          <w:tcPr>
            <w:tcW w:w="934" w:type="dxa"/>
          </w:tcPr>
          <w:p w:rsidR="00187271" w:rsidRDefault="00187271">
            <w:pPr>
              <w:pStyle w:val="ConsPlusNormal"/>
            </w:pPr>
            <w:r>
              <w:t>1,7005</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2</w:t>
            </w:r>
          </w:p>
        </w:tc>
        <w:tc>
          <w:tcPr>
            <w:tcW w:w="964" w:type="dxa"/>
          </w:tcPr>
          <w:p w:rsidR="00187271" w:rsidRDefault="00187271">
            <w:pPr>
              <w:pStyle w:val="ConsPlusNormal"/>
            </w:pPr>
            <w:r>
              <w:t>0,75</w:t>
            </w:r>
          </w:p>
        </w:tc>
        <w:tc>
          <w:tcPr>
            <w:tcW w:w="1134" w:type="dxa"/>
          </w:tcPr>
          <w:p w:rsidR="00187271" w:rsidRDefault="00187271">
            <w:pPr>
              <w:pStyle w:val="ConsPlusNormal"/>
            </w:pPr>
            <w:r>
              <w:t>0,00</w:t>
            </w:r>
          </w:p>
        </w:tc>
        <w:tc>
          <w:tcPr>
            <w:tcW w:w="994" w:type="dxa"/>
          </w:tcPr>
          <w:p w:rsidR="00187271" w:rsidRDefault="00187271">
            <w:pPr>
              <w:pStyle w:val="ConsPlusNormal"/>
            </w:pPr>
            <w:r>
              <w:t>0,000</w:t>
            </w:r>
          </w:p>
        </w:tc>
        <w:tc>
          <w:tcPr>
            <w:tcW w:w="1020" w:type="dxa"/>
          </w:tcPr>
          <w:p w:rsidR="00187271" w:rsidRDefault="00187271">
            <w:pPr>
              <w:pStyle w:val="ConsPlusNormal"/>
            </w:pPr>
            <w:r>
              <w:t>98</w:t>
            </w:r>
          </w:p>
        </w:tc>
        <w:tc>
          <w:tcPr>
            <w:tcW w:w="1304" w:type="dxa"/>
          </w:tcPr>
          <w:p w:rsidR="00187271" w:rsidRDefault="00187271">
            <w:pPr>
              <w:pStyle w:val="ConsPlusNormal"/>
            </w:pPr>
            <w:r>
              <w:t>98,00</w:t>
            </w: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p>
        </w:tc>
        <w:tc>
          <w:tcPr>
            <w:tcW w:w="964"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17.05.2018</w:t>
            </w:r>
          </w:p>
        </w:tc>
        <w:tc>
          <w:tcPr>
            <w:tcW w:w="844" w:type="dxa"/>
            <w:vMerge w:val="restart"/>
          </w:tcPr>
          <w:p w:rsidR="00187271" w:rsidRDefault="00187271">
            <w:pPr>
              <w:pStyle w:val="ConsPlusNormal"/>
            </w:pPr>
            <w:r>
              <w:t>Чт.</w:t>
            </w:r>
          </w:p>
        </w:tc>
        <w:tc>
          <w:tcPr>
            <w:tcW w:w="794" w:type="dxa"/>
          </w:tcPr>
          <w:p w:rsidR="00187271" w:rsidRDefault="00187271">
            <w:pPr>
              <w:pStyle w:val="ConsPlusNormal"/>
            </w:pPr>
            <w:r>
              <w:t>1</w:t>
            </w:r>
          </w:p>
        </w:tc>
        <w:tc>
          <w:tcPr>
            <w:tcW w:w="964" w:type="dxa"/>
          </w:tcPr>
          <w:p w:rsidR="00187271" w:rsidRDefault="00187271">
            <w:pPr>
              <w:pStyle w:val="ConsPlusNormal"/>
            </w:pPr>
            <w:r>
              <w:t>0,75</w:t>
            </w:r>
          </w:p>
        </w:tc>
        <w:tc>
          <w:tcPr>
            <w:tcW w:w="1134" w:type="dxa"/>
          </w:tcPr>
          <w:p w:rsidR="00187271" w:rsidRDefault="00187271">
            <w:pPr>
              <w:pStyle w:val="ConsPlusNormal"/>
            </w:pPr>
            <w:r>
              <w:t>1,69</w:t>
            </w:r>
          </w:p>
        </w:tc>
        <w:tc>
          <w:tcPr>
            <w:tcW w:w="994" w:type="dxa"/>
          </w:tcPr>
          <w:p w:rsidR="00187271" w:rsidRDefault="00187271">
            <w:pPr>
              <w:pStyle w:val="ConsPlusNormal"/>
            </w:pPr>
            <w:r>
              <w:t>0,0127</w:t>
            </w:r>
          </w:p>
        </w:tc>
        <w:tc>
          <w:tcPr>
            <w:tcW w:w="1020" w:type="dxa"/>
          </w:tcPr>
          <w:p w:rsidR="00187271" w:rsidRDefault="00187271">
            <w:pPr>
              <w:pStyle w:val="ConsPlusNormal"/>
            </w:pPr>
            <w:r>
              <w:t>96</w:t>
            </w:r>
          </w:p>
        </w:tc>
        <w:tc>
          <w:tcPr>
            <w:tcW w:w="1304" w:type="dxa"/>
          </w:tcPr>
          <w:p w:rsidR="00187271" w:rsidRDefault="00187271">
            <w:pPr>
              <w:pStyle w:val="ConsPlusNormal"/>
            </w:pPr>
            <w:r>
              <w:t>97,59</w:t>
            </w:r>
          </w:p>
        </w:tc>
        <w:tc>
          <w:tcPr>
            <w:tcW w:w="934" w:type="dxa"/>
          </w:tcPr>
          <w:p w:rsidR="00187271" w:rsidRDefault="00187271">
            <w:pPr>
              <w:pStyle w:val="ConsPlusNormal"/>
            </w:pPr>
            <w:r>
              <w:t>1,5886</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2</w:t>
            </w:r>
          </w:p>
        </w:tc>
        <w:tc>
          <w:tcPr>
            <w:tcW w:w="964" w:type="dxa"/>
          </w:tcPr>
          <w:p w:rsidR="00187271" w:rsidRDefault="00187271">
            <w:pPr>
              <w:pStyle w:val="ConsPlusNormal"/>
            </w:pPr>
            <w:r>
              <w:t>0,75</w:t>
            </w:r>
          </w:p>
        </w:tc>
        <w:tc>
          <w:tcPr>
            <w:tcW w:w="1134" w:type="dxa"/>
          </w:tcPr>
          <w:p w:rsidR="00187271" w:rsidRDefault="00187271">
            <w:pPr>
              <w:pStyle w:val="ConsPlusNormal"/>
            </w:pPr>
            <w:r>
              <w:t>0,00</w:t>
            </w:r>
          </w:p>
        </w:tc>
        <w:tc>
          <w:tcPr>
            <w:tcW w:w="994" w:type="dxa"/>
          </w:tcPr>
          <w:p w:rsidR="00187271" w:rsidRDefault="00187271">
            <w:pPr>
              <w:pStyle w:val="ConsPlusNormal"/>
            </w:pPr>
            <w:r>
              <w:t>0,000</w:t>
            </w:r>
          </w:p>
        </w:tc>
        <w:tc>
          <w:tcPr>
            <w:tcW w:w="1020" w:type="dxa"/>
          </w:tcPr>
          <w:p w:rsidR="00187271" w:rsidRDefault="00187271">
            <w:pPr>
              <w:pStyle w:val="ConsPlusNormal"/>
            </w:pPr>
            <w:r>
              <w:t>98</w:t>
            </w:r>
          </w:p>
        </w:tc>
        <w:tc>
          <w:tcPr>
            <w:tcW w:w="1304" w:type="dxa"/>
          </w:tcPr>
          <w:p w:rsidR="00187271" w:rsidRDefault="00187271">
            <w:pPr>
              <w:pStyle w:val="ConsPlusNormal"/>
            </w:pPr>
            <w:r>
              <w:t>98,00</w:t>
            </w: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p>
        </w:tc>
        <w:tc>
          <w:tcPr>
            <w:tcW w:w="964"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18.05.2018</w:t>
            </w:r>
          </w:p>
        </w:tc>
        <w:tc>
          <w:tcPr>
            <w:tcW w:w="844" w:type="dxa"/>
            <w:vMerge w:val="restart"/>
          </w:tcPr>
          <w:p w:rsidR="00187271" w:rsidRDefault="00187271">
            <w:pPr>
              <w:pStyle w:val="ConsPlusNormal"/>
            </w:pPr>
            <w:r>
              <w:t>Пт.</w:t>
            </w:r>
          </w:p>
        </w:tc>
        <w:tc>
          <w:tcPr>
            <w:tcW w:w="794" w:type="dxa"/>
          </w:tcPr>
          <w:p w:rsidR="00187271" w:rsidRDefault="00187271">
            <w:pPr>
              <w:pStyle w:val="ConsPlusNormal"/>
            </w:pPr>
            <w:r>
              <w:t>1</w:t>
            </w:r>
          </w:p>
        </w:tc>
        <w:tc>
          <w:tcPr>
            <w:tcW w:w="964" w:type="dxa"/>
          </w:tcPr>
          <w:p w:rsidR="00187271" w:rsidRDefault="00187271">
            <w:pPr>
              <w:pStyle w:val="ConsPlusNormal"/>
            </w:pPr>
            <w:r>
              <w:t>0,75</w:t>
            </w:r>
          </w:p>
        </w:tc>
        <w:tc>
          <w:tcPr>
            <w:tcW w:w="1134" w:type="dxa"/>
          </w:tcPr>
          <w:p w:rsidR="00187271" w:rsidRDefault="00187271">
            <w:pPr>
              <w:pStyle w:val="ConsPlusNormal"/>
            </w:pPr>
            <w:r>
              <w:t>1,81</w:t>
            </w:r>
          </w:p>
        </w:tc>
        <w:tc>
          <w:tcPr>
            <w:tcW w:w="994" w:type="dxa"/>
          </w:tcPr>
          <w:p w:rsidR="00187271" w:rsidRDefault="00187271">
            <w:pPr>
              <w:pStyle w:val="ConsPlusNormal"/>
            </w:pPr>
            <w:r>
              <w:t>0,0136</w:t>
            </w:r>
          </w:p>
        </w:tc>
        <w:tc>
          <w:tcPr>
            <w:tcW w:w="1020" w:type="dxa"/>
          </w:tcPr>
          <w:p w:rsidR="00187271" w:rsidRDefault="00187271">
            <w:pPr>
              <w:pStyle w:val="ConsPlusNormal"/>
            </w:pPr>
            <w:r>
              <w:t>96</w:t>
            </w:r>
          </w:p>
        </w:tc>
        <w:tc>
          <w:tcPr>
            <w:tcW w:w="1304" w:type="dxa"/>
          </w:tcPr>
          <w:p w:rsidR="00187271" w:rsidRDefault="00187271">
            <w:pPr>
              <w:pStyle w:val="ConsPlusNormal"/>
            </w:pPr>
            <w:r>
              <w:t>97,70</w:t>
            </w:r>
          </w:p>
        </w:tc>
        <w:tc>
          <w:tcPr>
            <w:tcW w:w="934" w:type="dxa"/>
          </w:tcPr>
          <w:p w:rsidR="00187271" w:rsidRDefault="00187271">
            <w:pPr>
              <w:pStyle w:val="ConsPlusNormal"/>
            </w:pPr>
            <w:r>
              <w:t>1,6982</w:t>
            </w:r>
          </w:p>
        </w:tc>
        <w:tc>
          <w:tcPr>
            <w:tcW w:w="1020" w:type="dxa"/>
            <w:vMerge w:val="restart"/>
          </w:tcPr>
          <w:p w:rsidR="00187271" w:rsidRDefault="00187271">
            <w:pPr>
              <w:pStyle w:val="ConsPlusNormal"/>
            </w:pPr>
            <w:r>
              <w:t>КГО 0,3765</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2</w:t>
            </w:r>
          </w:p>
        </w:tc>
        <w:tc>
          <w:tcPr>
            <w:tcW w:w="964" w:type="dxa"/>
          </w:tcPr>
          <w:p w:rsidR="00187271" w:rsidRDefault="00187271">
            <w:pPr>
              <w:pStyle w:val="ConsPlusNormal"/>
            </w:pPr>
            <w:r>
              <w:t>0,75</w:t>
            </w:r>
          </w:p>
        </w:tc>
        <w:tc>
          <w:tcPr>
            <w:tcW w:w="1134" w:type="dxa"/>
          </w:tcPr>
          <w:p w:rsidR="00187271" w:rsidRDefault="00187271">
            <w:pPr>
              <w:pStyle w:val="ConsPlusNormal"/>
            </w:pPr>
            <w:r>
              <w:t>0,00</w:t>
            </w:r>
          </w:p>
        </w:tc>
        <w:tc>
          <w:tcPr>
            <w:tcW w:w="994" w:type="dxa"/>
          </w:tcPr>
          <w:p w:rsidR="00187271" w:rsidRDefault="00187271">
            <w:pPr>
              <w:pStyle w:val="ConsPlusNormal"/>
            </w:pPr>
            <w:r>
              <w:t>0,000</w:t>
            </w:r>
          </w:p>
        </w:tc>
        <w:tc>
          <w:tcPr>
            <w:tcW w:w="1020" w:type="dxa"/>
          </w:tcPr>
          <w:p w:rsidR="00187271" w:rsidRDefault="00187271">
            <w:pPr>
              <w:pStyle w:val="ConsPlusNormal"/>
            </w:pPr>
            <w:r>
              <w:t>98</w:t>
            </w:r>
          </w:p>
        </w:tc>
        <w:tc>
          <w:tcPr>
            <w:tcW w:w="1304" w:type="dxa"/>
          </w:tcPr>
          <w:p w:rsidR="00187271" w:rsidRDefault="00187271">
            <w:pPr>
              <w:pStyle w:val="ConsPlusNormal"/>
            </w:pPr>
            <w:r>
              <w:t>98,00</w:t>
            </w: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p>
        </w:tc>
        <w:tc>
          <w:tcPr>
            <w:tcW w:w="964"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19.05.2018</w:t>
            </w:r>
          </w:p>
        </w:tc>
        <w:tc>
          <w:tcPr>
            <w:tcW w:w="844" w:type="dxa"/>
            <w:vMerge w:val="restart"/>
          </w:tcPr>
          <w:p w:rsidR="00187271" w:rsidRDefault="00187271">
            <w:pPr>
              <w:pStyle w:val="ConsPlusNormal"/>
            </w:pPr>
            <w:r>
              <w:t>Сб.</w:t>
            </w:r>
          </w:p>
        </w:tc>
        <w:tc>
          <w:tcPr>
            <w:tcW w:w="794" w:type="dxa"/>
          </w:tcPr>
          <w:p w:rsidR="00187271" w:rsidRDefault="00187271">
            <w:pPr>
              <w:pStyle w:val="ConsPlusNormal"/>
            </w:pPr>
            <w:r>
              <w:t>1</w:t>
            </w:r>
          </w:p>
        </w:tc>
        <w:tc>
          <w:tcPr>
            <w:tcW w:w="964" w:type="dxa"/>
          </w:tcPr>
          <w:p w:rsidR="00187271" w:rsidRDefault="00187271">
            <w:pPr>
              <w:pStyle w:val="ConsPlusNormal"/>
            </w:pPr>
            <w:r>
              <w:t>0,75</w:t>
            </w:r>
          </w:p>
        </w:tc>
        <w:tc>
          <w:tcPr>
            <w:tcW w:w="1134" w:type="dxa"/>
          </w:tcPr>
          <w:p w:rsidR="00187271" w:rsidRDefault="00187271">
            <w:pPr>
              <w:pStyle w:val="ConsPlusNormal"/>
            </w:pPr>
            <w:r>
              <w:t>1,73</w:t>
            </w:r>
          </w:p>
        </w:tc>
        <w:tc>
          <w:tcPr>
            <w:tcW w:w="994" w:type="dxa"/>
          </w:tcPr>
          <w:p w:rsidR="00187271" w:rsidRDefault="00187271">
            <w:pPr>
              <w:pStyle w:val="ConsPlusNormal"/>
            </w:pPr>
            <w:r>
              <w:t>0,0129</w:t>
            </w:r>
          </w:p>
        </w:tc>
        <w:tc>
          <w:tcPr>
            <w:tcW w:w="1020" w:type="dxa"/>
          </w:tcPr>
          <w:p w:rsidR="00187271" w:rsidRDefault="00187271">
            <w:pPr>
              <w:pStyle w:val="ConsPlusNormal"/>
            </w:pPr>
            <w:r>
              <w:t>96</w:t>
            </w:r>
          </w:p>
        </w:tc>
        <w:tc>
          <w:tcPr>
            <w:tcW w:w="1304" w:type="dxa"/>
          </w:tcPr>
          <w:p w:rsidR="00187271" w:rsidRDefault="00187271">
            <w:pPr>
              <w:pStyle w:val="ConsPlusNormal"/>
            </w:pPr>
            <w:r>
              <w:t>97,62</w:t>
            </w:r>
          </w:p>
        </w:tc>
        <w:tc>
          <w:tcPr>
            <w:tcW w:w="934" w:type="dxa"/>
          </w:tcPr>
          <w:p w:rsidR="00187271" w:rsidRDefault="00187271">
            <w:pPr>
              <w:pStyle w:val="ConsPlusNormal"/>
            </w:pPr>
            <w:r>
              <w:t>1,6202</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2</w:t>
            </w:r>
          </w:p>
        </w:tc>
        <w:tc>
          <w:tcPr>
            <w:tcW w:w="964" w:type="dxa"/>
          </w:tcPr>
          <w:p w:rsidR="00187271" w:rsidRDefault="00187271">
            <w:pPr>
              <w:pStyle w:val="ConsPlusNormal"/>
            </w:pPr>
            <w:r>
              <w:t>0,75</w:t>
            </w:r>
          </w:p>
        </w:tc>
        <w:tc>
          <w:tcPr>
            <w:tcW w:w="1134" w:type="dxa"/>
          </w:tcPr>
          <w:p w:rsidR="00187271" w:rsidRDefault="00187271">
            <w:pPr>
              <w:pStyle w:val="ConsPlusNormal"/>
            </w:pPr>
            <w:r>
              <w:t>0,00</w:t>
            </w:r>
          </w:p>
        </w:tc>
        <w:tc>
          <w:tcPr>
            <w:tcW w:w="994" w:type="dxa"/>
          </w:tcPr>
          <w:p w:rsidR="00187271" w:rsidRDefault="00187271">
            <w:pPr>
              <w:pStyle w:val="ConsPlusNormal"/>
            </w:pPr>
            <w:r>
              <w:t>0,000</w:t>
            </w:r>
          </w:p>
        </w:tc>
        <w:tc>
          <w:tcPr>
            <w:tcW w:w="1020" w:type="dxa"/>
          </w:tcPr>
          <w:p w:rsidR="00187271" w:rsidRDefault="00187271">
            <w:pPr>
              <w:pStyle w:val="ConsPlusNormal"/>
            </w:pPr>
            <w:r>
              <w:t>98</w:t>
            </w:r>
          </w:p>
        </w:tc>
        <w:tc>
          <w:tcPr>
            <w:tcW w:w="1304" w:type="dxa"/>
          </w:tcPr>
          <w:p w:rsidR="00187271" w:rsidRDefault="00187271">
            <w:pPr>
              <w:pStyle w:val="ConsPlusNormal"/>
            </w:pPr>
            <w:r>
              <w:t>98,00</w:t>
            </w: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p>
        </w:tc>
        <w:tc>
          <w:tcPr>
            <w:tcW w:w="964"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20.05.2018</w:t>
            </w:r>
          </w:p>
        </w:tc>
        <w:tc>
          <w:tcPr>
            <w:tcW w:w="844" w:type="dxa"/>
            <w:vMerge w:val="restart"/>
          </w:tcPr>
          <w:p w:rsidR="00187271" w:rsidRDefault="00187271">
            <w:pPr>
              <w:pStyle w:val="ConsPlusNormal"/>
            </w:pPr>
            <w:r>
              <w:t>Вс.</w:t>
            </w:r>
          </w:p>
        </w:tc>
        <w:tc>
          <w:tcPr>
            <w:tcW w:w="794" w:type="dxa"/>
          </w:tcPr>
          <w:p w:rsidR="00187271" w:rsidRDefault="00187271">
            <w:pPr>
              <w:pStyle w:val="ConsPlusNormal"/>
            </w:pPr>
            <w:r>
              <w:t>1</w:t>
            </w:r>
          </w:p>
        </w:tc>
        <w:tc>
          <w:tcPr>
            <w:tcW w:w="964" w:type="dxa"/>
          </w:tcPr>
          <w:p w:rsidR="00187271" w:rsidRDefault="00187271">
            <w:pPr>
              <w:pStyle w:val="ConsPlusNormal"/>
            </w:pPr>
            <w:r>
              <w:t>0,75</w:t>
            </w:r>
          </w:p>
        </w:tc>
        <w:tc>
          <w:tcPr>
            <w:tcW w:w="1134" w:type="dxa"/>
          </w:tcPr>
          <w:p w:rsidR="00187271" w:rsidRDefault="00187271">
            <w:pPr>
              <w:pStyle w:val="ConsPlusNormal"/>
            </w:pPr>
            <w:r>
              <w:t>1,81</w:t>
            </w:r>
          </w:p>
        </w:tc>
        <w:tc>
          <w:tcPr>
            <w:tcW w:w="994" w:type="dxa"/>
          </w:tcPr>
          <w:p w:rsidR="00187271" w:rsidRDefault="00187271">
            <w:pPr>
              <w:pStyle w:val="ConsPlusNormal"/>
            </w:pPr>
            <w:r>
              <w:t>0,0136</w:t>
            </w:r>
          </w:p>
        </w:tc>
        <w:tc>
          <w:tcPr>
            <w:tcW w:w="1020" w:type="dxa"/>
          </w:tcPr>
          <w:p w:rsidR="00187271" w:rsidRDefault="00187271">
            <w:pPr>
              <w:pStyle w:val="ConsPlusNormal"/>
            </w:pPr>
            <w:r>
              <w:t>96</w:t>
            </w:r>
          </w:p>
        </w:tc>
        <w:tc>
          <w:tcPr>
            <w:tcW w:w="1304" w:type="dxa"/>
          </w:tcPr>
          <w:p w:rsidR="00187271" w:rsidRDefault="00187271">
            <w:pPr>
              <w:pStyle w:val="ConsPlusNormal"/>
            </w:pPr>
            <w:r>
              <w:t>97,71</w:t>
            </w:r>
          </w:p>
        </w:tc>
        <w:tc>
          <w:tcPr>
            <w:tcW w:w="934" w:type="dxa"/>
          </w:tcPr>
          <w:p w:rsidR="00187271" w:rsidRDefault="00187271">
            <w:pPr>
              <w:pStyle w:val="ConsPlusNormal"/>
            </w:pPr>
            <w:r>
              <w:t>1,7079</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2</w:t>
            </w:r>
          </w:p>
        </w:tc>
        <w:tc>
          <w:tcPr>
            <w:tcW w:w="964" w:type="dxa"/>
          </w:tcPr>
          <w:p w:rsidR="00187271" w:rsidRDefault="00187271">
            <w:pPr>
              <w:pStyle w:val="ConsPlusNormal"/>
            </w:pPr>
            <w:r>
              <w:t>0,75</w:t>
            </w:r>
          </w:p>
        </w:tc>
        <w:tc>
          <w:tcPr>
            <w:tcW w:w="1134" w:type="dxa"/>
          </w:tcPr>
          <w:p w:rsidR="00187271" w:rsidRDefault="00187271">
            <w:pPr>
              <w:pStyle w:val="ConsPlusNormal"/>
            </w:pPr>
            <w:r>
              <w:t>0,00</w:t>
            </w:r>
          </w:p>
        </w:tc>
        <w:tc>
          <w:tcPr>
            <w:tcW w:w="994" w:type="dxa"/>
          </w:tcPr>
          <w:p w:rsidR="00187271" w:rsidRDefault="00187271">
            <w:pPr>
              <w:pStyle w:val="ConsPlusNormal"/>
            </w:pPr>
            <w:r>
              <w:t>0,000</w:t>
            </w:r>
          </w:p>
        </w:tc>
        <w:tc>
          <w:tcPr>
            <w:tcW w:w="1020" w:type="dxa"/>
          </w:tcPr>
          <w:p w:rsidR="00187271" w:rsidRDefault="00187271">
            <w:pPr>
              <w:pStyle w:val="ConsPlusNormal"/>
            </w:pPr>
            <w:r>
              <w:t>98</w:t>
            </w:r>
          </w:p>
        </w:tc>
        <w:tc>
          <w:tcPr>
            <w:tcW w:w="1304" w:type="dxa"/>
          </w:tcPr>
          <w:p w:rsidR="00187271" w:rsidRDefault="00187271">
            <w:pPr>
              <w:pStyle w:val="ConsPlusNormal"/>
            </w:pPr>
            <w:r>
              <w:t>98,00</w:t>
            </w: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p>
        </w:tc>
        <w:tc>
          <w:tcPr>
            <w:tcW w:w="964"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с. Большетархово, ул. Школьная, 24 (3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07"/>
        <w:gridCol w:w="1077"/>
        <w:gridCol w:w="1247"/>
        <w:gridCol w:w="994"/>
        <w:gridCol w:w="1020"/>
        <w:gridCol w:w="1304"/>
        <w:gridCol w:w="934"/>
        <w:gridCol w:w="1134"/>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07" w:type="dxa"/>
          </w:tcPr>
          <w:p w:rsidR="00187271" w:rsidRDefault="00187271">
            <w:pPr>
              <w:pStyle w:val="ConsPlusNormal"/>
              <w:jc w:val="center"/>
            </w:pPr>
            <w:r>
              <w:t>N контейнера</w:t>
            </w:r>
          </w:p>
        </w:tc>
        <w:tc>
          <w:tcPr>
            <w:tcW w:w="1077" w:type="dxa"/>
          </w:tcPr>
          <w:p w:rsidR="00187271" w:rsidRDefault="00187271">
            <w:pPr>
              <w:pStyle w:val="ConsPlusNormal"/>
              <w:jc w:val="center"/>
            </w:pPr>
            <w:r>
              <w:t>Объем контейнера, м</w:t>
            </w:r>
            <w:r>
              <w:rPr>
                <w:vertAlign w:val="superscript"/>
              </w:rPr>
              <w:t>3</w:t>
            </w:r>
          </w:p>
        </w:tc>
        <w:tc>
          <w:tcPr>
            <w:tcW w:w="124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020" w:type="dxa"/>
          </w:tcPr>
          <w:p w:rsidR="00187271" w:rsidRDefault="00187271">
            <w:pPr>
              <w:pStyle w:val="ConsPlusNormal"/>
              <w:jc w:val="center"/>
            </w:pPr>
            <w:r>
              <w:t>Масса порожнего контейнера, кг</w:t>
            </w:r>
          </w:p>
        </w:tc>
        <w:tc>
          <w:tcPr>
            <w:tcW w:w="130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34"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07" w:type="dxa"/>
          </w:tcPr>
          <w:p w:rsidR="00187271" w:rsidRDefault="00187271">
            <w:pPr>
              <w:pStyle w:val="ConsPlusNormal"/>
              <w:jc w:val="center"/>
            </w:pPr>
            <w:r>
              <w:t>3</w:t>
            </w:r>
          </w:p>
        </w:tc>
        <w:tc>
          <w:tcPr>
            <w:tcW w:w="1077" w:type="dxa"/>
          </w:tcPr>
          <w:p w:rsidR="00187271" w:rsidRDefault="00187271">
            <w:pPr>
              <w:pStyle w:val="ConsPlusNormal"/>
              <w:jc w:val="center"/>
            </w:pPr>
            <w:r>
              <w:t>4</w:t>
            </w:r>
          </w:p>
        </w:tc>
        <w:tc>
          <w:tcPr>
            <w:tcW w:w="124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020" w:type="dxa"/>
          </w:tcPr>
          <w:p w:rsidR="00187271" w:rsidRDefault="00187271">
            <w:pPr>
              <w:pStyle w:val="ConsPlusNormal"/>
              <w:jc w:val="center"/>
            </w:pPr>
            <w:r>
              <w:t>7</w:t>
            </w:r>
          </w:p>
        </w:tc>
        <w:tc>
          <w:tcPr>
            <w:tcW w:w="130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34"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25.06.2018</w:t>
            </w:r>
          </w:p>
        </w:tc>
        <w:tc>
          <w:tcPr>
            <w:tcW w:w="844" w:type="dxa"/>
            <w:vMerge w:val="restart"/>
          </w:tcPr>
          <w:p w:rsidR="00187271" w:rsidRDefault="00187271">
            <w:pPr>
              <w:pStyle w:val="ConsPlusNormal"/>
            </w:pPr>
            <w:r>
              <w:t>Пн.</w:t>
            </w:r>
          </w:p>
        </w:tc>
        <w:tc>
          <w:tcPr>
            <w:tcW w:w="907" w:type="dxa"/>
          </w:tcPr>
          <w:p w:rsidR="00187271" w:rsidRDefault="00187271">
            <w:pPr>
              <w:pStyle w:val="ConsPlusNormal"/>
            </w:pPr>
            <w:r>
              <w:t>1</w:t>
            </w:r>
          </w:p>
        </w:tc>
        <w:tc>
          <w:tcPr>
            <w:tcW w:w="1077" w:type="dxa"/>
          </w:tcPr>
          <w:p w:rsidR="00187271" w:rsidRDefault="00187271">
            <w:pPr>
              <w:pStyle w:val="ConsPlusNormal"/>
            </w:pPr>
            <w:r>
              <w:t>0.75</w:t>
            </w:r>
          </w:p>
        </w:tc>
        <w:tc>
          <w:tcPr>
            <w:tcW w:w="1247" w:type="dxa"/>
          </w:tcPr>
          <w:p w:rsidR="00187271" w:rsidRDefault="00187271">
            <w:pPr>
              <w:pStyle w:val="ConsPlusNormal"/>
            </w:pPr>
            <w:r>
              <w:t>0.75</w:t>
            </w:r>
          </w:p>
        </w:tc>
        <w:tc>
          <w:tcPr>
            <w:tcW w:w="994" w:type="dxa"/>
          </w:tcPr>
          <w:p w:rsidR="00187271" w:rsidRDefault="00187271">
            <w:pPr>
              <w:pStyle w:val="ConsPlusNormal"/>
            </w:pPr>
            <w:r>
              <w:t>0.0056</w:t>
            </w:r>
          </w:p>
        </w:tc>
        <w:tc>
          <w:tcPr>
            <w:tcW w:w="1020" w:type="dxa"/>
          </w:tcPr>
          <w:p w:rsidR="00187271" w:rsidRDefault="00187271">
            <w:pPr>
              <w:pStyle w:val="ConsPlusNormal"/>
            </w:pPr>
            <w:r>
              <w:t>96</w:t>
            </w:r>
          </w:p>
        </w:tc>
        <w:tc>
          <w:tcPr>
            <w:tcW w:w="1304" w:type="dxa"/>
          </w:tcPr>
          <w:p w:rsidR="00187271" w:rsidRDefault="00187271">
            <w:pPr>
              <w:pStyle w:val="ConsPlusNormal"/>
            </w:pPr>
            <w:r>
              <w:t>96.702</w:t>
            </w:r>
          </w:p>
        </w:tc>
        <w:tc>
          <w:tcPr>
            <w:tcW w:w="934" w:type="dxa"/>
          </w:tcPr>
          <w:p w:rsidR="00187271" w:rsidRDefault="00187271">
            <w:pPr>
              <w:pStyle w:val="ConsPlusNormal"/>
            </w:pPr>
            <w:r>
              <w:t>0.702</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077" w:type="dxa"/>
          </w:tcPr>
          <w:p w:rsidR="00187271" w:rsidRDefault="00187271">
            <w:pPr>
              <w:pStyle w:val="ConsPlusNormal"/>
            </w:pPr>
            <w:r>
              <w:t>0.75</w:t>
            </w:r>
          </w:p>
        </w:tc>
        <w:tc>
          <w:tcPr>
            <w:tcW w:w="1247" w:type="dxa"/>
          </w:tcPr>
          <w:p w:rsidR="00187271" w:rsidRDefault="00187271">
            <w:pPr>
              <w:pStyle w:val="ConsPlusNormal"/>
            </w:pPr>
            <w:r>
              <w:t>0.00</w:t>
            </w:r>
          </w:p>
        </w:tc>
        <w:tc>
          <w:tcPr>
            <w:tcW w:w="994" w:type="dxa"/>
          </w:tcPr>
          <w:p w:rsidR="00187271" w:rsidRDefault="00187271">
            <w:pPr>
              <w:pStyle w:val="ConsPlusNormal"/>
            </w:pPr>
            <w:r>
              <w:t>0.000</w:t>
            </w:r>
          </w:p>
        </w:tc>
        <w:tc>
          <w:tcPr>
            <w:tcW w:w="1020" w:type="dxa"/>
          </w:tcPr>
          <w:p w:rsidR="00187271" w:rsidRDefault="00187271">
            <w:pPr>
              <w:pStyle w:val="ConsPlusNormal"/>
            </w:pPr>
            <w:r>
              <w:t>98</w:t>
            </w:r>
          </w:p>
        </w:tc>
        <w:tc>
          <w:tcPr>
            <w:tcW w:w="1304" w:type="dxa"/>
          </w:tcPr>
          <w:p w:rsidR="00187271" w:rsidRDefault="00187271">
            <w:pPr>
              <w:pStyle w:val="ConsPlusNormal"/>
            </w:pPr>
            <w:r>
              <w:t>98</w:t>
            </w: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77"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26.06.2018</w:t>
            </w:r>
          </w:p>
        </w:tc>
        <w:tc>
          <w:tcPr>
            <w:tcW w:w="844" w:type="dxa"/>
            <w:vMerge w:val="restart"/>
          </w:tcPr>
          <w:p w:rsidR="00187271" w:rsidRDefault="00187271">
            <w:pPr>
              <w:pStyle w:val="ConsPlusNormal"/>
            </w:pPr>
            <w:r>
              <w:t>Вт.</w:t>
            </w:r>
          </w:p>
        </w:tc>
        <w:tc>
          <w:tcPr>
            <w:tcW w:w="907" w:type="dxa"/>
          </w:tcPr>
          <w:p w:rsidR="00187271" w:rsidRDefault="00187271">
            <w:pPr>
              <w:pStyle w:val="ConsPlusNormal"/>
            </w:pPr>
            <w:r>
              <w:t>1</w:t>
            </w:r>
          </w:p>
        </w:tc>
        <w:tc>
          <w:tcPr>
            <w:tcW w:w="1077" w:type="dxa"/>
          </w:tcPr>
          <w:p w:rsidR="00187271" w:rsidRDefault="00187271">
            <w:pPr>
              <w:pStyle w:val="ConsPlusNormal"/>
            </w:pPr>
            <w:r>
              <w:t>0.75</w:t>
            </w:r>
          </w:p>
        </w:tc>
        <w:tc>
          <w:tcPr>
            <w:tcW w:w="1247" w:type="dxa"/>
          </w:tcPr>
          <w:p w:rsidR="00187271" w:rsidRDefault="00187271">
            <w:pPr>
              <w:pStyle w:val="ConsPlusNormal"/>
            </w:pPr>
            <w:r>
              <w:t>0.77</w:t>
            </w:r>
          </w:p>
        </w:tc>
        <w:tc>
          <w:tcPr>
            <w:tcW w:w="994" w:type="dxa"/>
          </w:tcPr>
          <w:p w:rsidR="00187271" w:rsidRDefault="00187271">
            <w:pPr>
              <w:pStyle w:val="ConsPlusNormal"/>
            </w:pPr>
            <w:r>
              <w:t>0.0058</w:t>
            </w:r>
          </w:p>
        </w:tc>
        <w:tc>
          <w:tcPr>
            <w:tcW w:w="1020" w:type="dxa"/>
          </w:tcPr>
          <w:p w:rsidR="00187271" w:rsidRDefault="00187271">
            <w:pPr>
              <w:pStyle w:val="ConsPlusNormal"/>
            </w:pPr>
            <w:r>
              <w:t>96</w:t>
            </w:r>
          </w:p>
        </w:tc>
        <w:tc>
          <w:tcPr>
            <w:tcW w:w="1304" w:type="dxa"/>
          </w:tcPr>
          <w:p w:rsidR="00187271" w:rsidRDefault="00187271">
            <w:pPr>
              <w:pStyle w:val="ConsPlusNormal"/>
            </w:pPr>
            <w:r>
              <w:t>96.733</w:t>
            </w:r>
          </w:p>
        </w:tc>
        <w:tc>
          <w:tcPr>
            <w:tcW w:w="934" w:type="dxa"/>
          </w:tcPr>
          <w:p w:rsidR="00187271" w:rsidRDefault="00187271">
            <w:pPr>
              <w:pStyle w:val="ConsPlusNormal"/>
            </w:pPr>
            <w:r>
              <w:t>0.733</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077" w:type="dxa"/>
          </w:tcPr>
          <w:p w:rsidR="00187271" w:rsidRDefault="00187271">
            <w:pPr>
              <w:pStyle w:val="ConsPlusNormal"/>
            </w:pPr>
            <w:r>
              <w:t>0.75</w:t>
            </w:r>
          </w:p>
        </w:tc>
        <w:tc>
          <w:tcPr>
            <w:tcW w:w="1247" w:type="dxa"/>
          </w:tcPr>
          <w:p w:rsidR="00187271" w:rsidRDefault="00187271">
            <w:pPr>
              <w:pStyle w:val="ConsPlusNormal"/>
            </w:pPr>
            <w:r>
              <w:t>0.00</w:t>
            </w:r>
          </w:p>
        </w:tc>
        <w:tc>
          <w:tcPr>
            <w:tcW w:w="994" w:type="dxa"/>
          </w:tcPr>
          <w:p w:rsidR="00187271" w:rsidRDefault="00187271">
            <w:pPr>
              <w:pStyle w:val="ConsPlusNormal"/>
            </w:pPr>
            <w:r>
              <w:t>0.000</w:t>
            </w:r>
          </w:p>
        </w:tc>
        <w:tc>
          <w:tcPr>
            <w:tcW w:w="1020" w:type="dxa"/>
          </w:tcPr>
          <w:p w:rsidR="00187271" w:rsidRDefault="00187271">
            <w:pPr>
              <w:pStyle w:val="ConsPlusNormal"/>
            </w:pPr>
            <w:r>
              <w:t>98</w:t>
            </w:r>
          </w:p>
        </w:tc>
        <w:tc>
          <w:tcPr>
            <w:tcW w:w="1304" w:type="dxa"/>
          </w:tcPr>
          <w:p w:rsidR="00187271" w:rsidRDefault="00187271">
            <w:pPr>
              <w:pStyle w:val="ConsPlusNormal"/>
            </w:pPr>
            <w:r>
              <w:t>98</w:t>
            </w: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77"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27.06.2018</w:t>
            </w:r>
          </w:p>
        </w:tc>
        <w:tc>
          <w:tcPr>
            <w:tcW w:w="844" w:type="dxa"/>
            <w:vMerge w:val="restart"/>
          </w:tcPr>
          <w:p w:rsidR="00187271" w:rsidRDefault="00187271">
            <w:pPr>
              <w:pStyle w:val="ConsPlusNormal"/>
            </w:pPr>
            <w:r>
              <w:t>Ср.</w:t>
            </w:r>
          </w:p>
        </w:tc>
        <w:tc>
          <w:tcPr>
            <w:tcW w:w="907" w:type="dxa"/>
          </w:tcPr>
          <w:p w:rsidR="00187271" w:rsidRDefault="00187271">
            <w:pPr>
              <w:pStyle w:val="ConsPlusNormal"/>
            </w:pPr>
            <w:r>
              <w:t>1</w:t>
            </w:r>
          </w:p>
        </w:tc>
        <w:tc>
          <w:tcPr>
            <w:tcW w:w="1077" w:type="dxa"/>
          </w:tcPr>
          <w:p w:rsidR="00187271" w:rsidRDefault="00187271">
            <w:pPr>
              <w:pStyle w:val="ConsPlusNormal"/>
            </w:pPr>
            <w:r>
              <w:t>0.75</w:t>
            </w:r>
          </w:p>
        </w:tc>
        <w:tc>
          <w:tcPr>
            <w:tcW w:w="1247" w:type="dxa"/>
          </w:tcPr>
          <w:p w:rsidR="00187271" w:rsidRDefault="00187271">
            <w:pPr>
              <w:pStyle w:val="ConsPlusNormal"/>
            </w:pPr>
            <w:r>
              <w:t>0.88</w:t>
            </w:r>
          </w:p>
        </w:tc>
        <w:tc>
          <w:tcPr>
            <w:tcW w:w="994" w:type="dxa"/>
          </w:tcPr>
          <w:p w:rsidR="00187271" w:rsidRDefault="00187271">
            <w:pPr>
              <w:pStyle w:val="ConsPlusNormal"/>
            </w:pPr>
            <w:r>
              <w:t>0.0066</w:t>
            </w:r>
          </w:p>
        </w:tc>
        <w:tc>
          <w:tcPr>
            <w:tcW w:w="1020" w:type="dxa"/>
          </w:tcPr>
          <w:p w:rsidR="00187271" w:rsidRDefault="00187271">
            <w:pPr>
              <w:pStyle w:val="ConsPlusNormal"/>
            </w:pPr>
            <w:r>
              <w:t>96</w:t>
            </w:r>
          </w:p>
        </w:tc>
        <w:tc>
          <w:tcPr>
            <w:tcW w:w="1304" w:type="dxa"/>
          </w:tcPr>
          <w:p w:rsidR="00187271" w:rsidRDefault="00187271">
            <w:pPr>
              <w:pStyle w:val="ConsPlusNormal"/>
            </w:pPr>
            <w:r>
              <w:t>96.83</w:t>
            </w:r>
          </w:p>
        </w:tc>
        <w:tc>
          <w:tcPr>
            <w:tcW w:w="934" w:type="dxa"/>
          </w:tcPr>
          <w:p w:rsidR="00187271" w:rsidRDefault="00187271">
            <w:pPr>
              <w:pStyle w:val="ConsPlusNormal"/>
            </w:pPr>
            <w:r>
              <w:t>0.825</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077" w:type="dxa"/>
          </w:tcPr>
          <w:p w:rsidR="00187271" w:rsidRDefault="00187271">
            <w:pPr>
              <w:pStyle w:val="ConsPlusNormal"/>
            </w:pPr>
            <w:r>
              <w:t>0.75</w:t>
            </w:r>
          </w:p>
        </w:tc>
        <w:tc>
          <w:tcPr>
            <w:tcW w:w="1247" w:type="dxa"/>
          </w:tcPr>
          <w:p w:rsidR="00187271" w:rsidRDefault="00187271">
            <w:pPr>
              <w:pStyle w:val="ConsPlusNormal"/>
            </w:pPr>
            <w:r>
              <w:t>0.00</w:t>
            </w:r>
          </w:p>
        </w:tc>
        <w:tc>
          <w:tcPr>
            <w:tcW w:w="994" w:type="dxa"/>
          </w:tcPr>
          <w:p w:rsidR="00187271" w:rsidRDefault="00187271">
            <w:pPr>
              <w:pStyle w:val="ConsPlusNormal"/>
            </w:pPr>
            <w:r>
              <w:t>0.000</w:t>
            </w:r>
          </w:p>
        </w:tc>
        <w:tc>
          <w:tcPr>
            <w:tcW w:w="1020" w:type="dxa"/>
          </w:tcPr>
          <w:p w:rsidR="00187271" w:rsidRDefault="00187271">
            <w:pPr>
              <w:pStyle w:val="ConsPlusNormal"/>
            </w:pPr>
            <w:r>
              <w:t>98</w:t>
            </w:r>
          </w:p>
        </w:tc>
        <w:tc>
          <w:tcPr>
            <w:tcW w:w="1304" w:type="dxa"/>
          </w:tcPr>
          <w:p w:rsidR="00187271" w:rsidRDefault="00187271">
            <w:pPr>
              <w:pStyle w:val="ConsPlusNormal"/>
            </w:pPr>
            <w:r>
              <w:t>98.00</w:t>
            </w: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77"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28.06.2018</w:t>
            </w:r>
          </w:p>
        </w:tc>
        <w:tc>
          <w:tcPr>
            <w:tcW w:w="844" w:type="dxa"/>
            <w:vMerge w:val="restart"/>
          </w:tcPr>
          <w:p w:rsidR="00187271" w:rsidRDefault="00187271">
            <w:pPr>
              <w:pStyle w:val="ConsPlusNormal"/>
            </w:pPr>
            <w:r>
              <w:t>Чт.</w:t>
            </w:r>
          </w:p>
        </w:tc>
        <w:tc>
          <w:tcPr>
            <w:tcW w:w="907" w:type="dxa"/>
          </w:tcPr>
          <w:p w:rsidR="00187271" w:rsidRDefault="00187271">
            <w:pPr>
              <w:pStyle w:val="ConsPlusNormal"/>
            </w:pPr>
            <w:r>
              <w:t>1</w:t>
            </w:r>
          </w:p>
        </w:tc>
        <w:tc>
          <w:tcPr>
            <w:tcW w:w="1077" w:type="dxa"/>
          </w:tcPr>
          <w:p w:rsidR="00187271" w:rsidRDefault="00187271">
            <w:pPr>
              <w:pStyle w:val="ConsPlusNormal"/>
            </w:pPr>
            <w:r>
              <w:t>0.75</w:t>
            </w:r>
          </w:p>
        </w:tc>
        <w:tc>
          <w:tcPr>
            <w:tcW w:w="1247" w:type="dxa"/>
          </w:tcPr>
          <w:p w:rsidR="00187271" w:rsidRDefault="00187271">
            <w:pPr>
              <w:pStyle w:val="ConsPlusNormal"/>
            </w:pPr>
            <w:r>
              <w:t>0.86</w:t>
            </w:r>
          </w:p>
        </w:tc>
        <w:tc>
          <w:tcPr>
            <w:tcW w:w="994" w:type="dxa"/>
          </w:tcPr>
          <w:p w:rsidR="00187271" w:rsidRDefault="00187271">
            <w:pPr>
              <w:pStyle w:val="ConsPlusNormal"/>
            </w:pPr>
            <w:r>
              <w:t>0.0064</w:t>
            </w:r>
          </w:p>
        </w:tc>
        <w:tc>
          <w:tcPr>
            <w:tcW w:w="1020" w:type="dxa"/>
          </w:tcPr>
          <w:p w:rsidR="00187271" w:rsidRDefault="00187271">
            <w:pPr>
              <w:pStyle w:val="ConsPlusNormal"/>
            </w:pPr>
            <w:r>
              <w:t>96</w:t>
            </w:r>
          </w:p>
        </w:tc>
        <w:tc>
          <w:tcPr>
            <w:tcW w:w="1304" w:type="dxa"/>
          </w:tcPr>
          <w:p w:rsidR="00187271" w:rsidRDefault="00187271">
            <w:pPr>
              <w:pStyle w:val="ConsPlusNormal"/>
            </w:pPr>
            <w:r>
              <w:t>96.80</w:t>
            </w:r>
          </w:p>
        </w:tc>
        <w:tc>
          <w:tcPr>
            <w:tcW w:w="934" w:type="dxa"/>
          </w:tcPr>
          <w:p w:rsidR="00187271" w:rsidRDefault="00187271">
            <w:pPr>
              <w:pStyle w:val="ConsPlusNormal"/>
            </w:pPr>
            <w:r>
              <w:t>0.804</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077" w:type="dxa"/>
          </w:tcPr>
          <w:p w:rsidR="00187271" w:rsidRDefault="00187271">
            <w:pPr>
              <w:pStyle w:val="ConsPlusNormal"/>
            </w:pPr>
            <w:r>
              <w:t>0.75</w:t>
            </w:r>
          </w:p>
        </w:tc>
        <w:tc>
          <w:tcPr>
            <w:tcW w:w="1247" w:type="dxa"/>
          </w:tcPr>
          <w:p w:rsidR="00187271" w:rsidRDefault="00187271">
            <w:pPr>
              <w:pStyle w:val="ConsPlusNormal"/>
            </w:pPr>
            <w:r>
              <w:t>0.00</w:t>
            </w:r>
          </w:p>
        </w:tc>
        <w:tc>
          <w:tcPr>
            <w:tcW w:w="994" w:type="dxa"/>
          </w:tcPr>
          <w:p w:rsidR="00187271" w:rsidRDefault="00187271">
            <w:pPr>
              <w:pStyle w:val="ConsPlusNormal"/>
            </w:pPr>
            <w:r>
              <w:t>0.000</w:t>
            </w:r>
          </w:p>
        </w:tc>
        <w:tc>
          <w:tcPr>
            <w:tcW w:w="1020" w:type="dxa"/>
          </w:tcPr>
          <w:p w:rsidR="00187271" w:rsidRDefault="00187271">
            <w:pPr>
              <w:pStyle w:val="ConsPlusNormal"/>
            </w:pPr>
            <w:r>
              <w:t>98</w:t>
            </w:r>
          </w:p>
        </w:tc>
        <w:tc>
          <w:tcPr>
            <w:tcW w:w="1304" w:type="dxa"/>
          </w:tcPr>
          <w:p w:rsidR="00187271" w:rsidRDefault="00187271">
            <w:pPr>
              <w:pStyle w:val="ConsPlusNormal"/>
            </w:pPr>
            <w:r>
              <w:t>98.00</w:t>
            </w: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77"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29.06.2018</w:t>
            </w:r>
          </w:p>
        </w:tc>
        <w:tc>
          <w:tcPr>
            <w:tcW w:w="844" w:type="dxa"/>
            <w:vMerge w:val="restart"/>
          </w:tcPr>
          <w:p w:rsidR="00187271" w:rsidRDefault="00187271">
            <w:pPr>
              <w:pStyle w:val="ConsPlusNormal"/>
            </w:pPr>
            <w:r>
              <w:t>Пт.</w:t>
            </w:r>
          </w:p>
        </w:tc>
        <w:tc>
          <w:tcPr>
            <w:tcW w:w="907" w:type="dxa"/>
          </w:tcPr>
          <w:p w:rsidR="00187271" w:rsidRDefault="00187271">
            <w:pPr>
              <w:pStyle w:val="ConsPlusNormal"/>
            </w:pPr>
            <w:r>
              <w:t>1</w:t>
            </w:r>
          </w:p>
        </w:tc>
        <w:tc>
          <w:tcPr>
            <w:tcW w:w="1077" w:type="dxa"/>
          </w:tcPr>
          <w:p w:rsidR="00187271" w:rsidRDefault="00187271">
            <w:pPr>
              <w:pStyle w:val="ConsPlusNormal"/>
            </w:pPr>
            <w:r>
              <w:t>0.75</w:t>
            </w:r>
          </w:p>
        </w:tc>
        <w:tc>
          <w:tcPr>
            <w:tcW w:w="1247" w:type="dxa"/>
          </w:tcPr>
          <w:p w:rsidR="00187271" w:rsidRDefault="00187271">
            <w:pPr>
              <w:pStyle w:val="ConsPlusNormal"/>
            </w:pPr>
            <w:r>
              <w:t>0.83</w:t>
            </w:r>
          </w:p>
        </w:tc>
        <w:tc>
          <w:tcPr>
            <w:tcW w:w="994" w:type="dxa"/>
          </w:tcPr>
          <w:p w:rsidR="00187271" w:rsidRDefault="00187271">
            <w:pPr>
              <w:pStyle w:val="ConsPlusNormal"/>
            </w:pPr>
            <w:r>
              <w:t>0.0062</w:t>
            </w:r>
          </w:p>
        </w:tc>
        <w:tc>
          <w:tcPr>
            <w:tcW w:w="1020" w:type="dxa"/>
          </w:tcPr>
          <w:p w:rsidR="00187271" w:rsidRDefault="00187271">
            <w:pPr>
              <w:pStyle w:val="ConsPlusNormal"/>
            </w:pPr>
            <w:r>
              <w:t>96</w:t>
            </w:r>
          </w:p>
        </w:tc>
        <w:tc>
          <w:tcPr>
            <w:tcW w:w="1304" w:type="dxa"/>
          </w:tcPr>
          <w:p w:rsidR="00187271" w:rsidRDefault="00187271">
            <w:pPr>
              <w:pStyle w:val="ConsPlusNormal"/>
            </w:pPr>
            <w:r>
              <w:t>96.79</w:t>
            </w:r>
          </w:p>
        </w:tc>
        <w:tc>
          <w:tcPr>
            <w:tcW w:w="934" w:type="dxa"/>
          </w:tcPr>
          <w:p w:rsidR="00187271" w:rsidRDefault="00187271">
            <w:pPr>
              <w:pStyle w:val="ConsPlusNormal"/>
            </w:pPr>
            <w:r>
              <w:t>0.788</w:t>
            </w:r>
          </w:p>
        </w:tc>
        <w:tc>
          <w:tcPr>
            <w:tcW w:w="1134" w:type="dxa"/>
            <w:vMerge w:val="restart"/>
          </w:tcPr>
          <w:p w:rsidR="00187271" w:rsidRDefault="00187271">
            <w:pPr>
              <w:pStyle w:val="ConsPlusNormal"/>
            </w:pPr>
            <w:r>
              <w:t>КГО 0,3765</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077" w:type="dxa"/>
          </w:tcPr>
          <w:p w:rsidR="00187271" w:rsidRDefault="00187271">
            <w:pPr>
              <w:pStyle w:val="ConsPlusNormal"/>
            </w:pPr>
            <w:r>
              <w:t>0.75</w:t>
            </w:r>
          </w:p>
        </w:tc>
        <w:tc>
          <w:tcPr>
            <w:tcW w:w="1247" w:type="dxa"/>
          </w:tcPr>
          <w:p w:rsidR="00187271" w:rsidRDefault="00187271">
            <w:pPr>
              <w:pStyle w:val="ConsPlusNormal"/>
            </w:pPr>
            <w:r>
              <w:t>0.00</w:t>
            </w:r>
          </w:p>
        </w:tc>
        <w:tc>
          <w:tcPr>
            <w:tcW w:w="994" w:type="dxa"/>
          </w:tcPr>
          <w:p w:rsidR="00187271" w:rsidRDefault="00187271">
            <w:pPr>
              <w:pStyle w:val="ConsPlusNormal"/>
            </w:pPr>
            <w:r>
              <w:t>0.000</w:t>
            </w:r>
          </w:p>
        </w:tc>
        <w:tc>
          <w:tcPr>
            <w:tcW w:w="1020" w:type="dxa"/>
          </w:tcPr>
          <w:p w:rsidR="00187271" w:rsidRDefault="00187271">
            <w:pPr>
              <w:pStyle w:val="ConsPlusNormal"/>
            </w:pPr>
            <w:r>
              <w:t>98</w:t>
            </w:r>
          </w:p>
        </w:tc>
        <w:tc>
          <w:tcPr>
            <w:tcW w:w="1304" w:type="dxa"/>
          </w:tcPr>
          <w:p w:rsidR="00187271" w:rsidRDefault="00187271">
            <w:pPr>
              <w:pStyle w:val="ConsPlusNormal"/>
            </w:pPr>
            <w:r>
              <w:t>98.00</w:t>
            </w: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77"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30.06.2018</w:t>
            </w:r>
          </w:p>
        </w:tc>
        <w:tc>
          <w:tcPr>
            <w:tcW w:w="844" w:type="dxa"/>
            <w:vMerge w:val="restart"/>
          </w:tcPr>
          <w:p w:rsidR="00187271" w:rsidRDefault="00187271">
            <w:pPr>
              <w:pStyle w:val="ConsPlusNormal"/>
            </w:pPr>
            <w:r>
              <w:t>Сб.</w:t>
            </w:r>
          </w:p>
        </w:tc>
        <w:tc>
          <w:tcPr>
            <w:tcW w:w="907" w:type="dxa"/>
          </w:tcPr>
          <w:p w:rsidR="00187271" w:rsidRDefault="00187271">
            <w:pPr>
              <w:pStyle w:val="ConsPlusNormal"/>
            </w:pPr>
            <w:r>
              <w:t>1</w:t>
            </w:r>
          </w:p>
        </w:tc>
        <w:tc>
          <w:tcPr>
            <w:tcW w:w="1077" w:type="dxa"/>
          </w:tcPr>
          <w:p w:rsidR="00187271" w:rsidRDefault="00187271">
            <w:pPr>
              <w:pStyle w:val="ConsPlusNormal"/>
            </w:pPr>
            <w:r>
              <w:t>0.75</w:t>
            </w:r>
          </w:p>
        </w:tc>
        <w:tc>
          <w:tcPr>
            <w:tcW w:w="1247" w:type="dxa"/>
          </w:tcPr>
          <w:p w:rsidR="00187271" w:rsidRDefault="00187271">
            <w:pPr>
              <w:pStyle w:val="ConsPlusNormal"/>
            </w:pPr>
            <w:r>
              <w:t>0.75</w:t>
            </w:r>
          </w:p>
        </w:tc>
        <w:tc>
          <w:tcPr>
            <w:tcW w:w="994" w:type="dxa"/>
          </w:tcPr>
          <w:p w:rsidR="00187271" w:rsidRDefault="00187271">
            <w:pPr>
              <w:pStyle w:val="ConsPlusNormal"/>
            </w:pPr>
            <w:r>
              <w:t>0.0056</w:t>
            </w:r>
          </w:p>
        </w:tc>
        <w:tc>
          <w:tcPr>
            <w:tcW w:w="1020" w:type="dxa"/>
          </w:tcPr>
          <w:p w:rsidR="00187271" w:rsidRDefault="00187271">
            <w:pPr>
              <w:pStyle w:val="ConsPlusNormal"/>
            </w:pPr>
            <w:r>
              <w:t>96</w:t>
            </w:r>
          </w:p>
        </w:tc>
        <w:tc>
          <w:tcPr>
            <w:tcW w:w="1304" w:type="dxa"/>
          </w:tcPr>
          <w:p w:rsidR="00187271" w:rsidRDefault="00187271">
            <w:pPr>
              <w:pStyle w:val="ConsPlusNormal"/>
            </w:pPr>
            <w:r>
              <w:t>96.70</w:t>
            </w:r>
          </w:p>
        </w:tc>
        <w:tc>
          <w:tcPr>
            <w:tcW w:w="934" w:type="dxa"/>
          </w:tcPr>
          <w:p w:rsidR="00187271" w:rsidRDefault="00187271">
            <w:pPr>
              <w:pStyle w:val="ConsPlusNormal"/>
            </w:pPr>
            <w:r>
              <w:t>0.704</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077" w:type="dxa"/>
          </w:tcPr>
          <w:p w:rsidR="00187271" w:rsidRDefault="00187271">
            <w:pPr>
              <w:pStyle w:val="ConsPlusNormal"/>
            </w:pPr>
            <w:r>
              <w:t>0.75</w:t>
            </w:r>
          </w:p>
        </w:tc>
        <w:tc>
          <w:tcPr>
            <w:tcW w:w="1247" w:type="dxa"/>
          </w:tcPr>
          <w:p w:rsidR="00187271" w:rsidRDefault="00187271">
            <w:pPr>
              <w:pStyle w:val="ConsPlusNormal"/>
            </w:pPr>
            <w:r>
              <w:t>0.00</w:t>
            </w:r>
          </w:p>
        </w:tc>
        <w:tc>
          <w:tcPr>
            <w:tcW w:w="994" w:type="dxa"/>
          </w:tcPr>
          <w:p w:rsidR="00187271" w:rsidRDefault="00187271">
            <w:pPr>
              <w:pStyle w:val="ConsPlusNormal"/>
            </w:pPr>
            <w:r>
              <w:t>0.000</w:t>
            </w:r>
          </w:p>
        </w:tc>
        <w:tc>
          <w:tcPr>
            <w:tcW w:w="1020" w:type="dxa"/>
          </w:tcPr>
          <w:p w:rsidR="00187271" w:rsidRDefault="00187271">
            <w:pPr>
              <w:pStyle w:val="ConsPlusNormal"/>
            </w:pPr>
            <w:r>
              <w:t>98</w:t>
            </w:r>
          </w:p>
        </w:tc>
        <w:tc>
          <w:tcPr>
            <w:tcW w:w="1304" w:type="dxa"/>
          </w:tcPr>
          <w:p w:rsidR="00187271" w:rsidRDefault="00187271">
            <w:pPr>
              <w:pStyle w:val="ConsPlusNormal"/>
            </w:pPr>
            <w:r>
              <w:t>98.00</w:t>
            </w: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77"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01.07.2018</w:t>
            </w:r>
          </w:p>
        </w:tc>
        <w:tc>
          <w:tcPr>
            <w:tcW w:w="844" w:type="dxa"/>
            <w:vMerge w:val="restart"/>
          </w:tcPr>
          <w:p w:rsidR="00187271" w:rsidRDefault="00187271">
            <w:pPr>
              <w:pStyle w:val="ConsPlusNormal"/>
            </w:pPr>
            <w:r>
              <w:t>Вс.</w:t>
            </w:r>
          </w:p>
        </w:tc>
        <w:tc>
          <w:tcPr>
            <w:tcW w:w="907" w:type="dxa"/>
          </w:tcPr>
          <w:p w:rsidR="00187271" w:rsidRDefault="00187271">
            <w:pPr>
              <w:pStyle w:val="ConsPlusNormal"/>
            </w:pPr>
            <w:r>
              <w:t>1</w:t>
            </w:r>
          </w:p>
        </w:tc>
        <w:tc>
          <w:tcPr>
            <w:tcW w:w="1077" w:type="dxa"/>
          </w:tcPr>
          <w:p w:rsidR="00187271" w:rsidRDefault="00187271">
            <w:pPr>
              <w:pStyle w:val="ConsPlusNormal"/>
            </w:pPr>
            <w:r>
              <w:t>0.75</w:t>
            </w:r>
          </w:p>
        </w:tc>
        <w:tc>
          <w:tcPr>
            <w:tcW w:w="1247" w:type="dxa"/>
          </w:tcPr>
          <w:p w:rsidR="00187271" w:rsidRDefault="00187271">
            <w:pPr>
              <w:pStyle w:val="ConsPlusNormal"/>
            </w:pPr>
            <w:r>
              <w:t>0.76</w:t>
            </w:r>
          </w:p>
        </w:tc>
        <w:tc>
          <w:tcPr>
            <w:tcW w:w="994" w:type="dxa"/>
          </w:tcPr>
          <w:p w:rsidR="00187271" w:rsidRDefault="00187271">
            <w:pPr>
              <w:pStyle w:val="ConsPlusNormal"/>
            </w:pPr>
            <w:r>
              <w:t>0.0057</w:t>
            </w:r>
          </w:p>
        </w:tc>
        <w:tc>
          <w:tcPr>
            <w:tcW w:w="1020" w:type="dxa"/>
          </w:tcPr>
          <w:p w:rsidR="00187271" w:rsidRDefault="00187271">
            <w:pPr>
              <w:pStyle w:val="ConsPlusNormal"/>
            </w:pPr>
            <w:r>
              <w:t>96</w:t>
            </w:r>
          </w:p>
        </w:tc>
        <w:tc>
          <w:tcPr>
            <w:tcW w:w="1304" w:type="dxa"/>
          </w:tcPr>
          <w:p w:rsidR="00187271" w:rsidRDefault="00187271">
            <w:pPr>
              <w:pStyle w:val="ConsPlusNormal"/>
            </w:pPr>
            <w:r>
              <w:t>96.72</w:t>
            </w:r>
          </w:p>
        </w:tc>
        <w:tc>
          <w:tcPr>
            <w:tcW w:w="934" w:type="dxa"/>
          </w:tcPr>
          <w:p w:rsidR="00187271" w:rsidRDefault="00187271">
            <w:pPr>
              <w:pStyle w:val="ConsPlusNormal"/>
            </w:pPr>
            <w:r>
              <w:t>0.723</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077" w:type="dxa"/>
          </w:tcPr>
          <w:p w:rsidR="00187271" w:rsidRDefault="00187271">
            <w:pPr>
              <w:pStyle w:val="ConsPlusNormal"/>
            </w:pPr>
            <w:r>
              <w:t>0.75</w:t>
            </w:r>
          </w:p>
        </w:tc>
        <w:tc>
          <w:tcPr>
            <w:tcW w:w="1247" w:type="dxa"/>
          </w:tcPr>
          <w:p w:rsidR="00187271" w:rsidRDefault="00187271">
            <w:pPr>
              <w:pStyle w:val="ConsPlusNormal"/>
            </w:pPr>
            <w:r>
              <w:t>0.00</w:t>
            </w:r>
          </w:p>
        </w:tc>
        <w:tc>
          <w:tcPr>
            <w:tcW w:w="994" w:type="dxa"/>
          </w:tcPr>
          <w:p w:rsidR="00187271" w:rsidRDefault="00187271">
            <w:pPr>
              <w:pStyle w:val="ConsPlusNormal"/>
            </w:pPr>
            <w:r>
              <w:t>0.000</w:t>
            </w:r>
          </w:p>
        </w:tc>
        <w:tc>
          <w:tcPr>
            <w:tcW w:w="1020" w:type="dxa"/>
          </w:tcPr>
          <w:p w:rsidR="00187271" w:rsidRDefault="00187271">
            <w:pPr>
              <w:pStyle w:val="ConsPlusNormal"/>
            </w:pPr>
            <w:r>
              <w:t>98</w:t>
            </w:r>
          </w:p>
        </w:tc>
        <w:tc>
          <w:tcPr>
            <w:tcW w:w="1304" w:type="dxa"/>
          </w:tcPr>
          <w:p w:rsidR="00187271" w:rsidRDefault="00187271">
            <w:pPr>
              <w:pStyle w:val="ConsPlusNormal"/>
            </w:pPr>
            <w:r>
              <w:t>98.00</w:t>
            </w: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77"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с. Большетархово, ул. Школьная, 24 (3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lastRenderedPageBreak/>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850"/>
        <w:gridCol w:w="1134"/>
        <w:gridCol w:w="1247"/>
        <w:gridCol w:w="994"/>
        <w:gridCol w:w="964"/>
        <w:gridCol w:w="964"/>
        <w:gridCol w:w="934"/>
        <w:gridCol w:w="1020"/>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85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24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96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20"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85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24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96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20"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24.10.2018</w:t>
            </w:r>
          </w:p>
        </w:tc>
        <w:tc>
          <w:tcPr>
            <w:tcW w:w="844" w:type="dxa"/>
            <w:vMerge w:val="restart"/>
          </w:tcPr>
          <w:p w:rsidR="00187271" w:rsidRDefault="00187271">
            <w:pPr>
              <w:pStyle w:val="ConsPlusNormal"/>
            </w:pPr>
            <w:r>
              <w:t>Пн.</w:t>
            </w:r>
          </w:p>
        </w:tc>
        <w:tc>
          <w:tcPr>
            <w:tcW w:w="850"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1.38</w:t>
            </w:r>
          </w:p>
        </w:tc>
        <w:tc>
          <w:tcPr>
            <w:tcW w:w="994" w:type="dxa"/>
          </w:tcPr>
          <w:p w:rsidR="00187271" w:rsidRDefault="00187271">
            <w:pPr>
              <w:pStyle w:val="ConsPlusNormal"/>
            </w:pPr>
            <w:r>
              <w:t>0.0104</w:t>
            </w:r>
          </w:p>
        </w:tc>
        <w:tc>
          <w:tcPr>
            <w:tcW w:w="964" w:type="dxa"/>
          </w:tcPr>
          <w:p w:rsidR="00187271" w:rsidRDefault="00187271">
            <w:pPr>
              <w:pStyle w:val="ConsPlusNormal"/>
            </w:pPr>
            <w:r>
              <w:t>96</w:t>
            </w:r>
          </w:p>
        </w:tc>
        <w:tc>
          <w:tcPr>
            <w:tcW w:w="964" w:type="dxa"/>
          </w:tcPr>
          <w:p w:rsidR="00187271" w:rsidRDefault="00187271">
            <w:pPr>
              <w:pStyle w:val="ConsPlusNormal"/>
            </w:pPr>
            <w:r>
              <w:t>97.297</w:t>
            </w:r>
          </w:p>
        </w:tc>
        <w:tc>
          <w:tcPr>
            <w:tcW w:w="934" w:type="dxa"/>
          </w:tcPr>
          <w:p w:rsidR="00187271" w:rsidRDefault="00187271">
            <w:pPr>
              <w:pStyle w:val="ConsPlusNormal"/>
            </w:pPr>
            <w:r>
              <w:t>1.2966</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r>
              <w:t>2</w:t>
            </w:r>
          </w:p>
        </w:tc>
        <w:tc>
          <w:tcPr>
            <w:tcW w:w="1134" w:type="dxa"/>
          </w:tcPr>
          <w:p w:rsidR="00187271" w:rsidRDefault="00187271">
            <w:pPr>
              <w:pStyle w:val="ConsPlusNormal"/>
            </w:pPr>
            <w:r>
              <w:t>0.75</w:t>
            </w:r>
          </w:p>
        </w:tc>
        <w:tc>
          <w:tcPr>
            <w:tcW w:w="1247" w:type="dxa"/>
          </w:tcPr>
          <w:p w:rsidR="00187271" w:rsidRDefault="00187271">
            <w:pPr>
              <w:pStyle w:val="ConsPlusNormal"/>
            </w:pPr>
            <w:r>
              <w:t>0.00</w:t>
            </w:r>
          </w:p>
        </w:tc>
        <w:tc>
          <w:tcPr>
            <w:tcW w:w="994" w:type="dxa"/>
          </w:tcPr>
          <w:p w:rsidR="00187271" w:rsidRDefault="00187271">
            <w:pPr>
              <w:pStyle w:val="ConsPlusNormal"/>
            </w:pPr>
            <w:r>
              <w:t>0.000</w:t>
            </w:r>
          </w:p>
        </w:tc>
        <w:tc>
          <w:tcPr>
            <w:tcW w:w="964" w:type="dxa"/>
          </w:tcPr>
          <w:p w:rsidR="00187271" w:rsidRDefault="00187271">
            <w:pPr>
              <w:pStyle w:val="ConsPlusNormal"/>
            </w:pPr>
            <w:r>
              <w:t>98</w:t>
            </w:r>
          </w:p>
        </w:tc>
        <w:tc>
          <w:tcPr>
            <w:tcW w:w="964" w:type="dxa"/>
          </w:tcPr>
          <w:p w:rsidR="00187271" w:rsidRDefault="00187271">
            <w:pPr>
              <w:pStyle w:val="ConsPlusNormal"/>
            </w:pPr>
            <w:r>
              <w:t>98</w:t>
            </w: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96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25.10.2018</w:t>
            </w:r>
          </w:p>
        </w:tc>
        <w:tc>
          <w:tcPr>
            <w:tcW w:w="844" w:type="dxa"/>
            <w:vMerge w:val="restart"/>
          </w:tcPr>
          <w:p w:rsidR="00187271" w:rsidRDefault="00187271">
            <w:pPr>
              <w:pStyle w:val="ConsPlusNormal"/>
            </w:pPr>
            <w:r>
              <w:t>Вт.</w:t>
            </w:r>
          </w:p>
        </w:tc>
        <w:tc>
          <w:tcPr>
            <w:tcW w:w="850"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1.38</w:t>
            </w:r>
          </w:p>
        </w:tc>
        <w:tc>
          <w:tcPr>
            <w:tcW w:w="994" w:type="dxa"/>
          </w:tcPr>
          <w:p w:rsidR="00187271" w:rsidRDefault="00187271">
            <w:pPr>
              <w:pStyle w:val="ConsPlusNormal"/>
            </w:pPr>
            <w:r>
              <w:t>0.0103</w:t>
            </w:r>
          </w:p>
        </w:tc>
        <w:tc>
          <w:tcPr>
            <w:tcW w:w="964" w:type="dxa"/>
          </w:tcPr>
          <w:p w:rsidR="00187271" w:rsidRDefault="00187271">
            <w:pPr>
              <w:pStyle w:val="ConsPlusNormal"/>
            </w:pPr>
            <w:r>
              <w:t>96</w:t>
            </w:r>
          </w:p>
        </w:tc>
        <w:tc>
          <w:tcPr>
            <w:tcW w:w="964" w:type="dxa"/>
          </w:tcPr>
          <w:p w:rsidR="00187271" w:rsidRDefault="00187271">
            <w:pPr>
              <w:pStyle w:val="ConsPlusNormal"/>
            </w:pPr>
            <w:r>
              <w:t>97.2921</w:t>
            </w:r>
          </w:p>
        </w:tc>
        <w:tc>
          <w:tcPr>
            <w:tcW w:w="934" w:type="dxa"/>
          </w:tcPr>
          <w:p w:rsidR="00187271" w:rsidRDefault="00187271">
            <w:pPr>
              <w:pStyle w:val="ConsPlusNormal"/>
            </w:pPr>
            <w:r>
              <w:t>1.2921</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r>
              <w:t>2</w:t>
            </w:r>
          </w:p>
        </w:tc>
        <w:tc>
          <w:tcPr>
            <w:tcW w:w="1134" w:type="dxa"/>
          </w:tcPr>
          <w:p w:rsidR="00187271" w:rsidRDefault="00187271">
            <w:pPr>
              <w:pStyle w:val="ConsPlusNormal"/>
            </w:pPr>
            <w:r>
              <w:t>0.75</w:t>
            </w:r>
          </w:p>
        </w:tc>
        <w:tc>
          <w:tcPr>
            <w:tcW w:w="1247" w:type="dxa"/>
          </w:tcPr>
          <w:p w:rsidR="00187271" w:rsidRDefault="00187271">
            <w:pPr>
              <w:pStyle w:val="ConsPlusNormal"/>
            </w:pPr>
            <w:r>
              <w:t>0.00</w:t>
            </w:r>
          </w:p>
        </w:tc>
        <w:tc>
          <w:tcPr>
            <w:tcW w:w="994" w:type="dxa"/>
          </w:tcPr>
          <w:p w:rsidR="00187271" w:rsidRDefault="00187271">
            <w:pPr>
              <w:pStyle w:val="ConsPlusNormal"/>
            </w:pPr>
            <w:r>
              <w:t>0.000</w:t>
            </w:r>
          </w:p>
        </w:tc>
        <w:tc>
          <w:tcPr>
            <w:tcW w:w="964" w:type="dxa"/>
          </w:tcPr>
          <w:p w:rsidR="00187271" w:rsidRDefault="00187271">
            <w:pPr>
              <w:pStyle w:val="ConsPlusNormal"/>
            </w:pPr>
            <w:r>
              <w:t>98</w:t>
            </w:r>
          </w:p>
        </w:tc>
        <w:tc>
          <w:tcPr>
            <w:tcW w:w="964" w:type="dxa"/>
          </w:tcPr>
          <w:p w:rsidR="00187271" w:rsidRDefault="00187271">
            <w:pPr>
              <w:pStyle w:val="ConsPlusNormal"/>
            </w:pPr>
            <w:r>
              <w:t>98</w:t>
            </w: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96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26.10.2018</w:t>
            </w:r>
          </w:p>
        </w:tc>
        <w:tc>
          <w:tcPr>
            <w:tcW w:w="844" w:type="dxa"/>
            <w:vMerge w:val="restart"/>
          </w:tcPr>
          <w:p w:rsidR="00187271" w:rsidRDefault="00187271">
            <w:pPr>
              <w:pStyle w:val="ConsPlusNormal"/>
            </w:pPr>
            <w:r>
              <w:t>Ср.</w:t>
            </w:r>
          </w:p>
        </w:tc>
        <w:tc>
          <w:tcPr>
            <w:tcW w:w="850"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1.38</w:t>
            </w:r>
          </w:p>
        </w:tc>
        <w:tc>
          <w:tcPr>
            <w:tcW w:w="994" w:type="dxa"/>
          </w:tcPr>
          <w:p w:rsidR="00187271" w:rsidRDefault="00187271">
            <w:pPr>
              <w:pStyle w:val="ConsPlusNormal"/>
            </w:pPr>
            <w:r>
              <w:t>0.0104</w:t>
            </w:r>
          </w:p>
        </w:tc>
        <w:tc>
          <w:tcPr>
            <w:tcW w:w="964" w:type="dxa"/>
          </w:tcPr>
          <w:p w:rsidR="00187271" w:rsidRDefault="00187271">
            <w:pPr>
              <w:pStyle w:val="ConsPlusNormal"/>
            </w:pPr>
            <w:r>
              <w:t>96</w:t>
            </w:r>
          </w:p>
        </w:tc>
        <w:tc>
          <w:tcPr>
            <w:tcW w:w="964" w:type="dxa"/>
          </w:tcPr>
          <w:p w:rsidR="00187271" w:rsidRDefault="00187271">
            <w:pPr>
              <w:pStyle w:val="ConsPlusNormal"/>
            </w:pPr>
            <w:r>
              <w:t>97.31</w:t>
            </w:r>
          </w:p>
        </w:tc>
        <w:tc>
          <w:tcPr>
            <w:tcW w:w="934" w:type="dxa"/>
          </w:tcPr>
          <w:p w:rsidR="00187271" w:rsidRDefault="00187271">
            <w:pPr>
              <w:pStyle w:val="ConsPlusNormal"/>
            </w:pPr>
            <w:r>
              <w:t>1.3144</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r>
              <w:t>2</w:t>
            </w:r>
          </w:p>
        </w:tc>
        <w:tc>
          <w:tcPr>
            <w:tcW w:w="1134" w:type="dxa"/>
          </w:tcPr>
          <w:p w:rsidR="00187271" w:rsidRDefault="00187271">
            <w:pPr>
              <w:pStyle w:val="ConsPlusNormal"/>
            </w:pPr>
            <w:r>
              <w:t>0.75</w:t>
            </w:r>
          </w:p>
        </w:tc>
        <w:tc>
          <w:tcPr>
            <w:tcW w:w="1247" w:type="dxa"/>
          </w:tcPr>
          <w:p w:rsidR="00187271" w:rsidRDefault="00187271">
            <w:pPr>
              <w:pStyle w:val="ConsPlusNormal"/>
            </w:pPr>
            <w:r>
              <w:t>0.00</w:t>
            </w:r>
          </w:p>
        </w:tc>
        <w:tc>
          <w:tcPr>
            <w:tcW w:w="994" w:type="dxa"/>
          </w:tcPr>
          <w:p w:rsidR="00187271" w:rsidRDefault="00187271">
            <w:pPr>
              <w:pStyle w:val="ConsPlusNormal"/>
            </w:pPr>
            <w:r>
              <w:t>0.000</w:t>
            </w:r>
          </w:p>
        </w:tc>
        <w:tc>
          <w:tcPr>
            <w:tcW w:w="964" w:type="dxa"/>
          </w:tcPr>
          <w:p w:rsidR="00187271" w:rsidRDefault="00187271">
            <w:pPr>
              <w:pStyle w:val="ConsPlusNormal"/>
            </w:pPr>
            <w:r>
              <w:t>98</w:t>
            </w:r>
          </w:p>
        </w:tc>
        <w:tc>
          <w:tcPr>
            <w:tcW w:w="964" w:type="dxa"/>
          </w:tcPr>
          <w:p w:rsidR="00187271" w:rsidRDefault="00187271">
            <w:pPr>
              <w:pStyle w:val="ConsPlusNormal"/>
            </w:pPr>
            <w:r>
              <w:t>98.00</w:t>
            </w: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96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27.10.2018</w:t>
            </w:r>
          </w:p>
        </w:tc>
        <w:tc>
          <w:tcPr>
            <w:tcW w:w="844" w:type="dxa"/>
            <w:vMerge w:val="restart"/>
          </w:tcPr>
          <w:p w:rsidR="00187271" w:rsidRDefault="00187271">
            <w:pPr>
              <w:pStyle w:val="ConsPlusNormal"/>
            </w:pPr>
            <w:r>
              <w:t>Чт.</w:t>
            </w:r>
          </w:p>
        </w:tc>
        <w:tc>
          <w:tcPr>
            <w:tcW w:w="850"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1.39</w:t>
            </w:r>
          </w:p>
        </w:tc>
        <w:tc>
          <w:tcPr>
            <w:tcW w:w="994" w:type="dxa"/>
          </w:tcPr>
          <w:p w:rsidR="00187271" w:rsidRDefault="00187271">
            <w:pPr>
              <w:pStyle w:val="ConsPlusNormal"/>
            </w:pPr>
            <w:r>
              <w:t>0.0104</w:t>
            </w:r>
          </w:p>
        </w:tc>
        <w:tc>
          <w:tcPr>
            <w:tcW w:w="964" w:type="dxa"/>
          </w:tcPr>
          <w:p w:rsidR="00187271" w:rsidRDefault="00187271">
            <w:pPr>
              <w:pStyle w:val="ConsPlusNormal"/>
            </w:pPr>
            <w:r>
              <w:t>96</w:t>
            </w:r>
          </w:p>
        </w:tc>
        <w:tc>
          <w:tcPr>
            <w:tcW w:w="964" w:type="dxa"/>
          </w:tcPr>
          <w:p w:rsidR="00187271" w:rsidRDefault="00187271">
            <w:pPr>
              <w:pStyle w:val="ConsPlusNormal"/>
            </w:pPr>
            <w:r>
              <w:t>97.30</w:t>
            </w:r>
          </w:p>
        </w:tc>
        <w:tc>
          <w:tcPr>
            <w:tcW w:w="934" w:type="dxa"/>
          </w:tcPr>
          <w:p w:rsidR="00187271" w:rsidRDefault="00187271">
            <w:pPr>
              <w:pStyle w:val="ConsPlusNormal"/>
            </w:pPr>
            <w:r>
              <w:t>1.3002</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r>
              <w:t>2</w:t>
            </w:r>
          </w:p>
        </w:tc>
        <w:tc>
          <w:tcPr>
            <w:tcW w:w="1134" w:type="dxa"/>
          </w:tcPr>
          <w:p w:rsidR="00187271" w:rsidRDefault="00187271">
            <w:pPr>
              <w:pStyle w:val="ConsPlusNormal"/>
            </w:pPr>
            <w:r>
              <w:t>0.75</w:t>
            </w:r>
          </w:p>
        </w:tc>
        <w:tc>
          <w:tcPr>
            <w:tcW w:w="1247" w:type="dxa"/>
          </w:tcPr>
          <w:p w:rsidR="00187271" w:rsidRDefault="00187271">
            <w:pPr>
              <w:pStyle w:val="ConsPlusNormal"/>
            </w:pPr>
            <w:r>
              <w:t>0.00</w:t>
            </w:r>
          </w:p>
        </w:tc>
        <w:tc>
          <w:tcPr>
            <w:tcW w:w="994" w:type="dxa"/>
          </w:tcPr>
          <w:p w:rsidR="00187271" w:rsidRDefault="00187271">
            <w:pPr>
              <w:pStyle w:val="ConsPlusNormal"/>
            </w:pPr>
            <w:r>
              <w:t>0.000</w:t>
            </w:r>
          </w:p>
        </w:tc>
        <w:tc>
          <w:tcPr>
            <w:tcW w:w="964" w:type="dxa"/>
          </w:tcPr>
          <w:p w:rsidR="00187271" w:rsidRDefault="00187271">
            <w:pPr>
              <w:pStyle w:val="ConsPlusNormal"/>
            </w:pPr>
            <w:r>
              <w:t>98</w:t>
            </w:r>
          </w:p>
        </w:tc>
        <w:tc>
          <w:tcPr>
            <w:tcW w:w="964" w:type="dxa"/>
          </w:tcPr>
          <w:p w:rsidR="00187271" w:rsidRDefault="00187271">
            <w:pPr>
              <w:pStyle w:val="ConsPlusNormal"/>
            </w:pPr>
            <w:r>
              <w:t>98.00</w:t>
            </w: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96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28.10.2018</w:t>
            </w:r>
          </w:p>
        </w:tc>
        <w:tc>
          <w:tcPr>
            <w:tcW w:w="844" w:type="dxa"/>
            <w:vMerge w:val="restart"/>
          </w:tcPr>
          <w:p w:rsidR="00187271" w:rsidRDefault="00187271">
            <w:pPr>
              <w:pStyle w:val="ConsPlusNormal"/>
            </w:pPr>
            <w:r>
              <w:t>Пт.</w:t>
            </w:r>
          </w:p>
        </w:tc>
        <w:tc>
          <w:tcPr>
            <w:tcW w:w="850"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1.39</w:t>
            </w:r>
          </w:p>
        </w:tc>
        <w:tc>
          <w:tcPr>
            <w:tcW w:w="994" w:type="dxa"/>
          </w:tcPr>
          <w:p w:rsidR="00187271" w:rsidRDefault="00187271">
            <w:pPr>
              <w:pStyle w:val="ConsPlusNormal"/>
            </w:pPr>
            <w:r>
              <w:t>0.0104</w:t>
            </w:r>
          </w:p>
        </w:tc>
        <w:tc>
          <w:tcPr>
            <w:tcW w:w="964" w:type="dxa"/>
          </w:tcPr>
          <w:p w:rsidR="00187271" w:rsidRDefault="00187271">
            <w:pPr>
              <w:pStyle w:val="ConsPlusNormal"/>
            </w:pPr>
            <w:r>
              <w:t>96</w:t>
            </w:r>
          </w:p>
        </w:tc>
        <w:tc>
          <w:tcPr>
            <w:tcW w:w="964" w:type="dxa"/>
          </w:tcPr>
          <w:p w:rsidR="00187271" w:rsidRDefault="00187271">
            <w:pPr>
              <w:pStyle w:val="ConsPlusNormal"/>
            </w:pPr>
            <w:r>
              <w:t>97.31</w:t>
            </w:r>
          </w:p>
        </w:tc>
        <w:tc>
          <w:tcPr>
            <w:tcW w:w="934" w:type="dxa"/>
          </w:tcPr>
          <w:p w:rsidR="00187271" w:rsidRDefault="00187271">
            <w:pPr>
              <w:pStyle w:val="ConsPlusNormal"/>
            </w:pPr>
            <w:r>
              <w:t>1.3124</w:t>
            </w:r>
          </w:p>
        </w:tc>
        <w:tc>
          <w:tcPr>
            <w:tcW w:w="1020" w:type="dxa"/>
            <w:vMerge w:val="restart"/>
          </w:tcPr>
          <w:p w:rsidR="00187271" w:rsidRDefault="00187271">
            <w:pPr>
              <w:pStyle w:val="ConsPlusNormal"/>
            </w:pPr>
            <w:r>
              <w:t>КГО 0,3012</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r>
              <w:t>2</w:t>
            </w:r>
          </w:p>
        </w:tc>
        <w:tc>
          <w:tcPr>
            <w:tcW w:w="1134" w:type="dxa"/>
          </w:tcPr>
          <w:p w:rsidR="00187271" w:rsidRDefault="00187271">
            <w:pPr>
              <w:pStyle w:val="ConsPlusNormal"/>
            </w:pPr>
            <w:r>
              <w:t>0.75</w:t>
            </w:r>
          </w:p>
        </w:tc>
        <w:tc>
          <w:tcPr>
            <w:tcW w:w="1247" w:type="dxa"/>
          </w:tcPr>
          <w:p w:rsidR="00187271" w:rsidRDefault="00187271">
            <w:pPr>
              <w:pStyle w:val="ConsPlusNormal"/>
            </w:pPr>
            <w:r>
              <w:t>0.00</w:t>
            </w:r>
          </w:p>
        </w:tc>
        <w:tc>
          <w:tcPr>
            <w:tcW w:w="994" w:type="dxa"/>
          </w:tcPr>
          <w:p w:rsidR="00187271" w:rsidRDefault="00187271">
            <w:pPr>
              <w:pStyle w:val="ConsPlusNormal"/>
            </w:pPr>
            <w:r>
              <w:t>0.000</w:t>
            </w:r>
          </w:p>
        </w:tc>
        <w:tc>
          <w:tcPr>
            <w:tcW w:w="964" w:type="dxa"/>
          </w:tcPr>
          <w:p w:rsidR="00187271" w:rsidRDefault="00187271">
            <w:pPr>
              <w:pStyle w:val="ConsPlusNormal"/>
            </w:pPr>
            <w:r>
              <w:t>98</w:t>
            </w:r>
          </w:p>
        </w:tc>
        <w:tc>
          <w:tcPr>
            <w:tcW w:w="964" w:type="dxa"/>
          </w:tcPr>
          <w:p w:rsidR="00187271" w:rsidRDefault="00187271">
            <w:pPr>
              <w:pStyle w:val="ConsPlusNormal"/>
            </w:pPr>
            <w:r>
              <w:t>98.00</w:t>
            </w: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96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29.10.2018</w:t>
            </w:r>
          </w:p>
        </w:tc>
        <w:tc>
          <w:tcPr>
            <w:tcW w:w="844" w:type="dxa"/>
            <w:vMerge w:val="restart"/>
          </w:tcPr>
          <w:p w:rsidR="00187271" w:rsidRDefault="00187271">
            <w:pPr>
              <w:pStyle w:val="ConsPlusNormal"/>
            </w:pPr>
            <w:r>
              <w:t>Сб.</w:t>
            </w:r>
          </w:p>
        </w:tc>
        <w:tc>
          <w:tcPr>
            <w:tcW w:w="850"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1.39</w:t>
            </w:r>
          </w:p>
        </w:tc>
        <w:tc>
          <w:tcPr>
            <w:tcW w:w="994" w:type="dxa"/>
          </w:tcPr>
          <w:p w:rsidR="00187271" w:rsidRDefault="00187271">
            <w:pPr>
              <w:pStyle w:val="ConsPlusNormal"/>
            </w:pPr>
            <w:r>
              <w:t>0.0104</w:t>
            </w:r>
          </w:p>
        </w:tc>
        <w:tc>
          <w:tcPr>
            <w:tcW w:w="964" w:type="dxa"/>
          </w:tcPr>
          <w:p w:rsidR="00187271" w:rsidRDefault="00187271">
            <w:pPr>
              <w:pStyle w:val="ConsPlusNormal"/>
            </w:pPr>
            <w:r>
              <w:t>96</w:t>
            </w:r>
          </w:p>
        </w:tc>
        <w:tc>
          <w:tcPr>
            <w:tcW w:w="964" w:type="dxa"/>
          </w:tcPr>
          <w:p w:rsidR="00187271" w:rsidRDefault="00187271">
            <w:pPr>
              <w:pStyle w:val="ConsPlusNormal"/>
            </w:pPr>
            <w:r>
              <w:t>97.30</w:t>
            </w:r>
          </w:p>
        </w:tc>
        <w:tc>
          <w:tcPr>
            <w:tcW w:w="934" w:type="dxa"/>
          </w:tcPr>
          <w:p w:rsidR="00187271" w:rsidRDefault="00187271">
            <w:pPr>
              <w:pStyle w:val="ConsPlusNormal"/>
            </w:pPr>
            <w:r>
              <w:t>1.2954</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r>
              <w:t>2</w:t>
            </w:r>
          </w:p>
        </w:tc>
        <w:tc>
          <w:tcPr>
            <w:tcW w:w="1134" w:type="dxa"/>
          </w:tcPr>
          <w:p w:rsidR="00187271" w:rsidRDefault="00187271">
            <w:pPr>
              <w:pStyle w:val="ConsPlusNormal"/>
            </w:pPr>
            <w:r>
              <w:t>0.75</w:t>
            </w:r>
          </w:p>
        </w:tc>
        <w:tc>
          <w:tcPr>
            <w:tcW w:w="1247" w:type="dxa"/>
          </w:tcPr>
          <w:p w:rsidR="00187271" w:rsidRDefault="00187271">
            <w:pPr>
              <w:pStyle w:val="ConsPlusNormal"/>
            </w:pPr>
            <w:r>
              <w:t>0.00</w:t>
            </w:r>
          </w:p>
        </w:tc>
        <w:tc>
          <w:tcPr>
            <w:tcW w:w="994" w:type="dxa"/>
          </w:tcPr>
          <w:p w:rsidR="00187271" w:rsidRDefault="00187271">
            <w:pPr>
              <w:pStyle w:val="ConsPlusNormal"/>
            </w:pPr>
            <w:r>
              <w:t>0.000</w:t>
            </w:r>
          </w:p>
        </w:tc>
        <w:tc>
          <w:tcPr>
            <w:tcW w:w="964" w:type="dxa"/>
          </w:tcPr>
          <w:p w:rsidR="00187271" w:rsidRDefault="00187271">
            <w:pPr>
              <w:pStyle w:val="ConsPlusNormal"/>
            </w:pPr>
            <w:r>
              <w:t>98</w:t>
            </w:r>
          </w:p>
        </w:tc>
        <w:tc>
          <w:tcPr>
            <w:tcW w:w="964" w:type="dxa"/>
          </w:tcPr>
          <w:p w:rsidR="00187271" w:rsidRDefault="00187271">
            <w:pPr>
              <w:pStyle w:val="ConsPlusNormal"/>
            </w:pPr>
            <w:r>
              <w:t>98.00</w:t>
            </w: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96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30.10.2018</w:t>
            </w:r>
          </w:p>
        </w:tc>
        <w:tc>
          <w:tcPr>
            <w:tcW w:w="844" w:type="dxa"/>
            <w:vMerge w:val="restart"/>
          </w:tcPr>
          <w:p w:rsidR="00187271" w:rsidRDefault="00187271">
            <w:pPr>
              <w:pStyle w:val="ConsPlusNormal"/>
            </w:pPr>
            <w:r>
              <w:t>Вс.</w:t>
            </w:r>
          </w:p>
        </w:tc>
        <w:tc>
          <w:tcPr>
            <w:tcW w:w="850"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1.77</w:t>
            </w:r>
          </w:p>
        </w:tc>
        <w:tc>
          <w:tcPr>
            <w:tcW w:w="994" w:type="dxa"/>
          </w:tcPr>
          <w:p w:rsidR="00187271" w:rsidRDefault="00187271">
            <w:pPr>
              <w:pStyle w:val="ConsPlusNormal"/>
            </w:pPr>
            <w:r>
              <w:t>0.0133</w:t>
            </w:r>
          </w:p>
        </w:tc>
        <w:tc>
          <w:tcPr>
            <w:tcW w:w="964" w:type="dxa"/>
          </w:tcPr>
          <w:p w:rsidR="00187271" w:rsidRDefault="00187271">
            <w:pPr>
              <w:pStyle w:val="ConsPlusNormal"/>
            </w:pPr>
            <w:r>
              <w:t>96</w:t>
            </w:r>
          </w:p>
        </w:tc>
        <w:tc>
          <w:tcPr>
            <w:tcW w:w="964" w:type="dxa"/>
          </w:tcPr>
          <w:p w:rsidR="00187271" w:rsidRDefault="00187271">
            <w:pPr>
              <w:pStyle w:val="ConsPlusNormal"/>
            </w:pPr>
            <w:r>
              <w:t>97.68</w:t>
            </w:r>
          </w:p>
        </w:tc>
        <w:tc>
          <w:tcPr>
            <w:tcW w:w="934" w:type="dxa"/>
          </w:tcPr>
          <w:p w:rsidR="00187271" w:rsidRDefault="00187271">
            <w:pPr>
              <w:pStyle w:val="ConsPlusNormal"/>
            </w:pPr>
            <w:r>
              <w:t>1.6767</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r>
              <w:t>2</w:t>
            </w:r>
          </w:p>
        </w:tc>
        <w:tc>
          <w:tcPr>
            <w:tcW w:w="1134" w:type="dxa"/>
          </w:tcPr>
          <w:p w:rsidR="00187271" w:rsidRDefault="00187271">
            <w:pPr>
              <w:pStyle w:val="ConsPlusNormal"/>
            </w:pPr>
            <w:r>
              <w:t>0.75</w:t>
            </w:r>
          </w:p>
        </w:tc>
        <w:tc>
          <w:tcPr>
            <w:tcW w:w="1247" w:type="dxa"/>
          </w:tcPr>
          <w:p w:rsidR="00187271" w:rsidRDefault="00187271">
            <w:pPr>
              <w:pStyle w:val="ConsPlusNormal"/>
            </w:pPr>
            <w:r>
              <w:t>0.00</w:t>
            </w:r>
          </w:p>
        </w:tc>
        <w:tc>
          <w:tcPr>
            <w:tcW w:w="994" w:type="dxa"/>
          </w:tcPr>
          <w:p w:rsidR="00187271" w:rsidRDefault="00187271">
            <w:pPr>
              <w:pStyle w:val="ConsPlusNormal"/>
            </w:pPr>
            <w:r>
              <w:t>0.000</w:t>
            </w:r>
          </w:p>
        </w:tc>
        <w:tc>
          <w:tcPr>
            <w:tcW w:w="964" w:type="dxa"/>
          </w:tcPr>
          <w:p w:rsidR="00187271" w:rsidRDefault="00187271">
            <w:pPr>
              <w:pStyle w:val="ConsPlusNormal"/>
            </w:pPr>
            <w:r>
              <w:t>98</w:t>
            </w:r>
          </w:p>
        </w:tc>
        <w:tc>
          <w:tcPr>
            <w:tcW w:w="964" w:type="dxa"/>
          </w:tcPr>
          <w:p w:rsidR="00187271" w:rsidRDefault="00187271">
            <w:pPr>
              <w:pStyle w:val="ConsPlusNormal"/>
            </w:pPr>
            <w:r>
              <w:t>98.00</w:t>
            </w: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96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п. Аган, ул. Школьная, 6 (18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3</w:t>
      </w:r>
    </w:p>
    <w:p w:rsidR="00187271" w:rsidRDefault="00187271">
      <w:pPr>
        <w:pStyle w:val="ConsPlusNormal"/>
        <w:spacing w:before="220"/>
        <w:ind w:firstLine="540"/>
        <w:jc w:val="both"/>
      </w:pPr>
      <w:r>
        <w:t>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07"/>
        <w:gridCol w:w="1134"/>
        <w:gridCol w:w="1020"/>
        <w:gridCol w:w="994"/>
        <w:gridCol w:w="964"/>
        <w:gridCol w:w="1304"/>
        <w:gridCol w:w="934"/>
        <w:gridCol w:w="1134"/>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07"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020"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30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34"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07"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020"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30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34"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22.01.2018</w:t>
            </w:r>
          </w:p>
        </w:tc>
        <w:tc>
          <w:tcPr>
            <w:tcW w:w="844" w:type="dxa"/>
            <w:vMerge w:val="restart"/>
          </w:tcPr>
          <w:p w:rsidR="00187271" w:rsidRDefault="00187271">
            <w:pPr>
              <w:pStyle w:val="ConsPlusNormal"/>
            </w:pPr>
            <w:r>
              <w:t>Пн.</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020" w:type="dxa"/>
          </w:tcPr>
          <w:p w:rsidR="00187271" w:rsidRDefault="00187271">
            <w:pPr>
              <w:pStyle w:val="ConsPlusNormal"/>
            </w:pPr>
            <w:r>
              <w:t>4,54</w:t>
            </w:r>
          </w:p>
        </w:tc>
        <w:tc>
          <w:tcPr>
            <w:tcW w:w="994" w:type="dxa"/>
          </w:tcPr>
          <w:p w:rsidR="00187271" w:rsidRDefault="00187271">
            <w:pPr>
              <w:pStyle w:val="ConsPlusNormal"/>
            </w:pPr>
            <w:r>
              <w:t>0,0340</w:t>
            </w:r>
          </w:p>
        </w:tc>
        <w:tc>
          <w:tcPr>
            <w:tcW w:w="964" w:type="dxa"/>
          </w:tcPr>
          <w:p w:rsidR="00187271" w:rsidRDefault="00187271">
            <w:pPr>
              <w:pStyle w:val="ConsPlusNormal"/>
            </w:pPr>
            <w:r>
              <w:t>96</w:t>
            </w:r>
          </w:p>
        </w:tc>
        <w:tc>
          <w:tcPr>
            <w:tcW w:w="1304" w:type="dxa"/>
          </w:tcPr>
          <w:p w:rsidR="00187271" w:rsidRDefault="00187271">
            <w:pPr>
              <w:pStyle w:val="ConsPlusNormal"/>
            </w:pPr>
            <w:r>
              <w:t>100,1617</w:t>
            </w:r>
          </w:p>
        </w:tc>
        <w:tc>
          <w:tcPr>
            <w:tcW w:w="934" w:type="dxa"/>
          </w:tcPr>
          <w:p w:rsidR="00187271" w:rsidRDefault="00187271">
            <w:pPr>
              <w:pStyle w:val="ConsPlusNormal"/>
            </w:pPr>
            <w:r>
              <w:t>4,162</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134" w:type="dxa"/>
          </w:tcPr>
          <w:p w:rsidR="00187271" w:rsidRDefault="00187271">
            <w:pPr>
              <w:pStyle w:val="ConsPlusNormal"/>
            </w:pPr>
            <w:r>
              <w:t>0,75</w:t>
            </w:r>
          </w:p>
        </w:tc>
        <w:tc>
          <w:tcPr>
            <w:tcW w:w="1020" w:type="dxa"/>
          </w:tcPr>
          <w:p w:rsidR="00187271" w:rsidRDefault="00187271">
            <w:pPr>
              <w:pStyle w:val="ConsPlusNormal"/>
            </w:pPr>
            <w:r>
              <w:t>7,35</w:t>
            </w:r>
          </w:p>
        </w:tc>
        <w:tc>
          <w:tcPr>
            <w:tcW w:w="994" w:type="dxa"/>
          </w:tcPr>
          <w:p w:rsidR="00187271" w:rsidRDefault="00187271">
            <w:pPr>
              <w:pStyle w:val="ConsPlusNormal"/>
            </w:pPr>
            <w:r>
              <w:t>0,0551</w:t>
            </w:r>
          </w:p>
        </w:tc>
        <w:tc>
          <w:tcPr>
            <w:tcW w:w="964" w:type="dxa"/>
          </w:tcPr>
          <w:p w:rsidR="00187271" w:rsidRDefault="00187271">
            <w:pPr>
              <w:pStyle w:val="ConsPlusNormal"/>
            </w:pPr>
            <w:r>
              <w:t>98</w:t>
            </w:r>
          </w:p>
        </w:tc>
        <w:tc>
          <w:tcPr>
            <w:tcW w:w="1304" w:type="dxa"/>
          </w:tcPr>
          <w:p w:rsidR="00187271" w:rsidRDefault="00187271">
            <w:pPr>
              <w:pStyle w:val="ConsPlusNormal"/>
            </w:pPr>
            <w:r>
              <w:t>104,7387</w:t>
            </w:r>
          </w:p>
        </w:tc>
        <w:tc>
          <w:tcPr>
            <w:tcW w:w="934" w:type="dxa"/>
          </w:tcPr>
          <w:p w:rsidR="00187271" w:rsidRDefault="00187271">
            <w:pPr>
              <w:pStyle w:val="ConsPlusNormal"/>
            </w:pPr>
            <w:r>
              <w:t>6,739</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3</w:t>
            </w:r>
          </w:p>
        </w:tc>
        <w:tc>
          <w:tcPr>
            <w:tcW w:w="1134" w:type="dxa"/>
          </w:tcPr>
          <w:p w:rsidR="00187271" w:rsidRDefault="00187271">
            <w:pPr>
              <w:pStyle w:val="ConsPlusNormal"/>
            </w:pPr>
            <w:r>
              <w:t>0</w:t>
            </w:r>
          </w:p>
        </w:tc>
        <w:tc>
          <w:tcPr>
            <w:tcW w:w="1020" w:type="dxa"/>
          </w:tcPr>
          <w:p w:rsidR="00187271" w:rsidRDefault="00187271">
            <w:pPr>
              <w:pStyle w:val="ConsPlusNormal"/>
            </w:pPr>
            <w:r>
              <w:t>0</w:t>
            </w:r>
          </w:p>
        </w:tc>
        <w:tc>
          <w:tcPr>
            <w:tcW w:w="994" w:type="dxa"/>
          </w:tcPr>
          <w:p w:rsidR="00187271" w:rsidRDefault="00187271">
            <w:pPr>
              <w:pStyle w:val="ConsPlusNormal"/>
            </w:pPr>
            <w:r>
              <w:t>0,0000</w:t>
            </w:r>
          </w:p>
        </w:tc>
        <w:tc>
          <w:tcPr>
            <w:tcW w:w="964" w:type="dxa"/>
          </w:tcPr>
          <w:p w:rsidR="00187271" w:rsidRDefault="00187271">
            <w:pPr>
              <w:pStyle w:val="ConsPlusNormal"/>
            </w:pPr>
            <w:r>
              <w:t>0</w:t>
            </w:r>
          </w:p>
        </w:tc>
        <w:tc>
          <w:tcPr>
            <w:tcW w:w="1304" w:type="dxa"/>
          </w:tcPr>
          <w:p w:rsidR="00187271" w:rsidRDefault="00187271">
            <w:pPr>
              <w:pStyle w:val="ConsPlusNormal"/>
            </w:pPr>
            <w:r>
              <w:t>0</w:t>
            </w:r>
          </w:p>
        </w:tc>
        <w:tc>
          <w:tcPr>
            <w:tcW w:w="934" w:type="dxa"/>
          </w:tcPr>
          <w:p w:rsidR="00187271" w:rsidRDefault="00187271">
            <w:pPr>
              <w:pStyle w:val="ConsPlusNormal"/>
            </w:pPr>
            <w:r>
              <w:t>0,000</w:t>
            </w: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23.01.2018</w:t>
            </w:r>
          </w:p>
        </w:tc>
        <w:tc>
          <w:tcPr>
            <w:tcW w:w="844" w:type="dxa"/>
            <w:vMerge w:val="restart"/>
          </w:tcPr>
          <w:p w:rsidR="00187271" w:rsidRDefault="00187271">
            <w:pPr>
              <w:pStyle w:val="ConsPlusNormal"/>
            </w:pPr>
            <w:r>
              <w:t>Вт.</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020" w:type="dxa"/>
          </w:tcPr>
          <w:p w:rsidR="00187271" w:rsidRDefault="00187271">
            <w:pPr>
              <w:pStyle w:val="ConsPlusNormal"/>
            </w:pPr>
            <w:r>
              <w:t>5,85</w:t>
            </w:r>
          </w:p>
        </w:tc>
        <w:tc>
          <w:tcPr>
            <w:tcW w:w="994" w:type="dxa"/>
          </w:tcPr>
          <w:p w:rsidR="00187271" w:rsidRDefault="00187271">
            <w:pPr>
              <w:pStyle w:val="ConsPlusNormal"/>
            </w:pPr>
            <w:r>
              <w:t>0,0439</w:t>
            </w:r>
          </w:p>
        </w:tc>
        <w:tc>
          <w:tcPr>
            <w:tcW w:w="964" w:type="dxa"/>
          </w:tcPr>
          <w:p w:rsidR="00187271" w:rsidRDefault="00187271">
            <w:pPr>
              <w:pStyle w:val="ConsPlusNormal"/>
            </w:pPr>
            <w:r>
              <w:t>96</w:t>
            </w:r>
          </w:p>
        </w:tc>
        <w:tc>
          <w:tcPr>
            <w:tcW w:w="1304" w:type="dxa"/>
          </w:tcPr>
          <w:p w:rsidR="00187271" w:rsidRDefault="00187271">
            <w:pPr>
              <w:pStyle w:val="ConsPlusNormal"/>
            </w:pPr>
            <w:r>
              <w:t>101,2833</w:t>
            </w:r>
          </w:p>
        </w:tc>
        <w:tc>
          <w:tcPr>
            <w:tcW w:w="934" w:type="dxa"/>
          </w:tcPr>
          <w:p w:rsidR="00187271" w:rsidRDefault="00187271">
            <w:pPr>
              <w:pStyle w:val="ConsPlusNormal"/>
            </w:pPr>
            <w:r>
              <w:t>5,283</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134" w:type="dxa"/>
          </w:tcPr>
          <w:p w:rsidR="00187271" w:rsidRDefault="00187271">
            <w:pPr>
              <w:pStyle w:val="ConsPlusNormal"/>
            </w:pPr>
            <w:r>
              <w:t>0,75</w:t>
            </w:r>
          </w:p>
        </w:tc>
        <w:tc>
          <w:tcPr>
            <w:tcW w:w="1020" w:type="dxa"/>
          </w:tcPr>
          <w:p w:rsidR="00187271" w:rsidRDefault="00187271">
            <w:pPr>
              <w:pStyle w:val="ConsPlusNormal"/>
            </w:pPr>
            <w:r>
              <w:t>8,04</w:t>
            </w:r>
          </w:p>
        </w:tc>
        <w:tc>
          <w:tcPr>
            <w:tcW w:w="994" w:type="dxa"/>
          </w:tcPr>
          <w:p w:rsidR="00187271" w:rsidRDefault="00187271">
            <w:pPr>
              <w:pStyle w:val="ConsPlusNormal"/>
            </w:pPr>
            <w:r>
              <w:t>0,0603</w:t>
            </w:r>
          </w:p>
        </w:tc>
        <w:tc>
          <w:tcPr>
            <w:tcW w:w="964" w:type="dxa"/>
          </w:tcPr>
          <w:p w:rsidR="00187271" w:rsidRDefault="00187271">
            <w:pPr>
              <w:pStyle w:val="ConsPlusNormal"/>
            </w:pPr>
            <w:r>
              <w:t>98</w:t>
            </w:r>
          </w:p>
        </w:tc>
        <w:tc>
          <w:tcPr>
            <w:tcW w:w="1304" w:type="dxa"/>
          </w:tcPr>
          <w:p w:rsidR="00187271" w:rsidRDefault="00187271">
            <w:pPr>
              <w:pStyle w:val="ConsPlusNormal"/>
            </w:pPr>
            <w:r>
              <w:t>105,2573</w:t>
            </w:r>
          </w:p>
        </w:tc>
        <w:tc>
          <w:tcPr>
            <w:tcW w:w="934" w:type="dxa"/>
          </w:tcPr>
          <w:p w:rsidR="00187271" w:rsidRDefault="00187271">
            <w:pPr>
              <w:pStyle w:val="ConsPlusNormal"/>
            </w:pPr>
            <w:r>
              <w:t>7,257</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3</w:t>
            </w:r>
          </w:p>
        </w:tc>
        <w:tc>
          <w:tcPr>
            <w:tcW w:w="1134" w:type="dxa"/>
          </w:tcPr>
          <w:p w:rsidR="00187271" w:rsidRDefault="00187271">
            <w:pPr>
              <w:pStyle w:val="ConsPlusNormal"/>
            </w:pPr>
            <w:r>
              <w:t>0</w:t>
            </w:r>
          </w:p>
        </w:tc>
        <w:tc>
          <w:tcPr>
            <w:tcW w:w="1020" w:type="dxa"/>
          </w:tcPr>
          <w:p w:rsidR="00187271" w:rsidRDefault="00187271">
            <w:pPr>
              <w:pStyle w:val="ConsPlusNormal"/>
            </w:pPr>
            <w:r>
              <w:t>0</w:t>
            </w:r>
          </w:p>
        </w:tc>
        <w:tc>
          <w:tcPr>
            <w:tcW w:w="994" w:type="dxa"/>
          </w:tcPr>
          <w:p w:rsidR="00187271" w:rsidRDefault="00187271">
            <w:pPr>
              <w:pStyle w:val="ConsPlusNormal"/>
            </w:pPr>
            <w:r>
              <w:t>0,0000</w:t>
            </w:r>
          </w:p>
        </w:tc>
        <w:tc>
          <w:tcPr>
            <w:tcW w:w="964" w:type="dxa"/>
          </w:tcPr>
          <w:p w:rsidR="00187271" w:rsidRDefault="00187271">
            <w:pPr>
              <w:pStyle w:val="ConsPlusNormal"/>
            </w:pPr>
            <w:r>
              <w:t>0</w:t>
            </w:r>
          </w:p>
        </w:tc>
        <w:tc>
          <w:tcPr>
            <w:tcW w:w="1304" w:type="dxa"/>
          </w:tcPr>
          <w:p w:rsidR="00187271" w:rsidRDefault="00187271">
            <w:pPr>
              <w:pStyle w:val="ConsPlusNormal"/>
            </w:pPr>
            <w:r>
              <w:t>0</w:t>
            </w:r>
          </w:p>
        </w:tc>
        <w:tc>
          <w:tcPr>
            <w:tcW w:w="934" w:type="dxa"/>
          </w:tcPr>
          <w:p w:rsidR="00187271" w:rsidRDefault="00187271">
            <w:pPr>
              <w:pStyle w:val="ConsPlusNormal"/>
            </w:pPr>
            <w:r>
              <w:t>0,000</w:t>
            </w: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24.01.2018</w:t>
            </w:r>
          </w:p>
        </w:tc>
        <w:tc>
          <w:tcPr>
            <w:tcW w:w="844" w:type="dxa"/>
            <w:vMerge w:val="restart"/>
          </w:tcPr>
          <w:p w:rsidR="00187271" w:rsidRDefault="00187271">
            <w:pPr>
              <w:pStyle w:val="ConsPlusNormal"/>
            </w:pPr>
            <w:r>
              <w:t>Ср.</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020" w:type="dxa"/>
          </w:tcPr>
          <w:p w:rsidR="00187271" w:rsidRDefault="00187271">
            <w:pPr>
              <w:pStyle w:val="ConsPlusNormal"/>
            </w:pPr>
            <w:r>
              <w:t>5,04</w:t>
            </w:r>
          </w:p>
        </w:tc>
        <w:tc>
          <w:tcPr>
            <w:tcW w:w="994" w:type="dxa"/>
          </w:tcPr>
          <w:p w:rsidR="00187271" w:rsidRDefault="00187271">
            <w:pPr>
              <w:pStyle w:val="ConsPlusNormal"/>
            </w:pPr>
            <w:r>
              <w:t>0,0378</w:t>
            </w:r>
          </w:p>
        </w:tc>
        <w:tc>
          <w:tcPr>
            <w:tcW w:w="964" w:type="dxa"/>
          </w:tcPr>
          <w:p w:rsidR="00187271" w:rsidRDefault="00187271">
            <w:pPr>
              <w:pStyle w:val="ConsPlusNormal"/>
            </w:pPr>
            <w:r>
              <w:t>96</w:t>
            </w:r>
          </w:p>
        </w:tc>
        <w:tc>
          <w:tcPr>
            <w:tcW w:w="1304" w:type="dxa"/>
          </w:tcPr>
          <w:p w:rsidR="00187271" w:rsidRDefault="00187271">
            <w:pPr>
              <w:pStyle w:val="ConsPlusNormal"/>
            </w:pPr>
            <w:r>
              <w:t>100,47</w:t>
            </w:r>
          </w:p>
        </w:tc>
        <w:tc>
          <w:tcPr>
            <w:tcW w:w="934" w:type="dxa"/>
          </w:tcPr>
          <w:p w:rsidR="00187271" w:rsidRDefault="00187271">
            <w:pPr>
              <w:pStyle w:val="ConsPlusNormal"/>
            </w:pPr>
            <w:r>
              <w:t>4,468</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134" w:type="dxa"/>
          </w:tcPr>
          <w:p w:rsidR="00187271" w:rsidRDefault="00187271">
            <w:pPr>
              <w:pStyle w:val="ConsPlusNormal"/>
            </w:pPr>
            <w:r>
              <w:t>0,75</w:t>
            </w:r>
          </w:p>
        </w:tc>
        <w:tc>
          <w:tcPr>
            <w:tcW w:w="1020" w:type="dxa"/>
          </w:tcPr>
          <w:p w:rsidR="00187271" w:rsidRDefault="00187271">
            <w:pPr>
              <w:pStyle w:val="ConsPlusNormal"/>
            </w:pPr>
            <w:r>
              <w:t>8,47</w:t>
            </w:r>
          </w:p>
        </w:tc>
        <w:tc>
          <w:tcPr>
            <w:tcW w:w="994" w:type="dxa"/>
          </w:tcPr>
          <w:p w:rsidR="00187271" w:rsidRDefault="00187271">
            <w:pPr>
              <w:pStyle w:val="ConsPlusNormal"/>
            </w:pPr>
            <w:r>
              <w:t>0,0635</w:t>
            </w:r>
          </w:p>
        </w:tc>
        <w:tc>
          <w:tcPr>
            <w:tcW w:w="964" w:type="dxa"/>
          </w:tcPr>
          <w:p w:rsidR="00187271" w:rsidRDefault="00187271">
            <w:pPr>
              <w:pStyle w:val="ConsPlusNormal"/>
            </w:pPr>
            <w:r>
              <w:t>98</w:t>
            </w:r>
          </w:p>
        </w:tc>
        <w:tc>
          <w:tcPr>
            <w:tcW w:w="1304" w:type="dxa"/>
          </w:tcPr>
          <w:p w:rsidR="00187271" w:rsidRDefault="00187271">
            <w:pPr>
              <w:pStyle w:val="ConsPlusNormal"/>
            </w:pPr>
            <w:r>
              <w:t>105,52</w:t>
            </w:r>
          </w:p>
        </w:tc>
        <w:tc>
          <w:tcPr>
            <w:tcW w:w="934" w:type="dxa"/>
          </w:tcPr>
          <w:p w:rsidR="00187271" w:rsidRDefault="00187271">
            <w:pPr>
              <w:pStyle w:val="ConsPlusNormal"/>
            </w:pPr>
            <w:r>
              <w:t>7,516</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3</w:t>
            </w:r>
          </w:p>
        </w:tc>
        <w:tc>
          <w:tcPr>
            <w:tcW w:w="1134" w:type="dxa"/>
          </w:tcPr>
          <w:p w:rsidR="00187271" w:rsidRDefault="00187271">
            <w:pPr>
              <w:pStyle w:val="ConsPlusNormal"/>
            </w:pPr>
            <w:r>
              <w:t>0</w:t>
            </w:r>
          </w:p>
        </w:tc>
        <w:tc>
          <w:tcPr>
            <w:tcW w:w="1020" w:type="dxa"/>
          </w:tcPr>
          <w:p w:rsidR="00187271" w:rsidRDefault="00187271">
            <w:pPr>
              <w:pStyle w:val="ConsPlusNormal"/>
            </w:pPr>
            <w:r>
              <w:t>0</w:t>
            </w:r>
          </w:p>
        </w:tc>
        <w:tc>
          <w:tcPr>
            <w:tcW w:w="994" w:type="dxa"/>
          </w:tcPr>
          <w:p w:rsidR="00187271" w:rsidRDefault="00187271">
            <w:pPr>
              <w:pStyle w:val="ConsPlusNormal"/>
            </w:pPr>
            <w:r>
              <w:t>0,0000</w:t>
            </w:r>
          </w:p>
        </w:tc>
        <w:tc>
          <w:tcPr>
            <w:tcW w:w="964" w:type="dxa"/>
          </w:tcPr>
          <w:p w:rsidR="00187271" w:rsidRDefault="00187271">
            <w:pPr>
              <w:pStyle w:val="ConsPlusNormal"/>
            </w:pPr>
            <w:r>
              <w:t>0</w:t>
            </w:r>
          </w:p>
        </w:tc>
        <w:tc>
          <w:tcPr>
            <w:tcW w:w="1304" w:type="dxa"/>
          </w:tcPr>
          <w:p w:rsidR="00187271" w:rsidRDefault="00187271">
            <w:pPr>
              <w:pStyle w:val="ConsPlusNormal"/>
            </w:pPr>
            <w:r>
              <w:t>0</w:t>
            </w:r>
          </w:p>
        </w:tc>
        <w:tc>
          <w:tcPr>
            <w:tcW w:w="934" w:type="dxa"/>
          </w:tcPr>
          <w:p w:rsidR="00187271" w:rsidRDefault="00187271">
            <w:pPr>
              <w:pStyle w:val="ConsPlusNormal"/>
            </w:pPr>
            <w:r>
              <w:t>0,000</w:t>
            </w: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25.01.2018</w:t>
            </w:r>
          </w:p>
        </w:tc>
        <w:tc>
          <w:tcPr>
            <w:tcW w:w="844" w:type="dxa"/>
            <w:vMerge w:val="restart"/>
          </w:tcPr>
          <w:p w:rsidR="00187271" w:rsidRDefault="00187271">
            <w:pPr>
              <w:pStyle w:val="ConsPlusNormal"/>
            </w:pPr>
            <w:r>
              <w:t>Чт.</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020" w:type="dxa"/>
          </w:tcPr>
          <w:p w:rsidR="00187271" w:rsidRDefault="00187271">
            <w:pPr>
              <w:pStyle w:val="ConsPlusNormal"/>
            </w:pPr>
            <w:r>
              <w:t>4,08</w:t>
            </w:r>
          </w:p>
        </w:tc>
        <w:tc>
          <w:tcPr>
            <w:tcW w:w="994" w:type="dxa"/>
          </w:tcPr>
          <w:p w:rsidR="00187271" w:rsidRDefault="00187271">
            <w:pPr>
              <w:pStyle w:val="ConsPlusNormal"/>
            </w:pPr>
            <w:r>
              <w:t>0,0306</w:t>
            </w:r>
          </w:p>
        </w:tc>
        <w:tc>
          <w:tcPr>
            <w:tcW w:w="964" w:type="dxa"/>
          </w:tcPr>
          <w:p w:rsidR="00187271" w:rsidRDefault="00187271">
            <w:pPr>
              <w:pStyle w:val="ConsPlusNormal"/>
            </w:pPr>
            <w:r>
              <w:t>96</w:t>
            </w:r>
          </w:p>
        </w:tc>
        <w:tc>
          <w:tcPr>
            <w:tcW w:w="1304" w:type="dxa"/>
          </w:tcPr>
          <w:p w:rsidR="00187271" w:rsidRDefault="00187271">
            <w:pPr>
              <w:pStyle w:val="ConsPlusNormal"/>
            </w:pPr>
            <w:r>
              <w:t>99,69</w:t>
            </w:r>
          </w:p>
        </w:tc>
        <w:tc>
          <w:tcPr>
            <w:tcW w:w="934" w:type="dxa"/>
          </w:tcPr>
          <w:p w:rsidR="00187271" w:rsidRDefault="00187271">
            <w:pPr>
              <w:pStyle w:val="ConsPlusNormal"/>
            </w:pPr>
            <w:r>
              <w:t>3,693</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134" w:type="dxa"/>
          </w:tcPr>
          <w:p w:rsidR="00187271" w:rsidRDefault="00187271">
            <w:pPr>
              <w:pStyle w:val="ConsPlusNormal"/>
            </w:pPr>
            <w:r>
              <w:t>0,75</w:t>
            </w:r>
          </w:p>
        </w:tc>
        <w:tc>
          <w:tcPr>
            <w:tcW w:w="1020" w:type="dxa"/>
          </w:tcPr>
          <w:p w:rsidR="00187271" w:rsidRDefault="00187271">
            <w:pPr>
              <w:pStyle w:val="ConsPlusNormal"/>
            </w:pPr>
            <w:r>
              <w:t>10,05</w:t>
            </w:r>
          </w:p>
        </w:tc>
        <w:tc>
          <w:tcPr>
            <w:tcW w:w="994" w:type="dxa"/>
          </w:tcPr>
          <w:p w:rsidR="00187271" w:rsidRDefault="00187271">
            <w:pPr>
              <w:pStyle w:val="ConsPlusNormal"/>
            </w:pPr>
            <w:r>
              <w:t>0,0754</w:t>
            </w:r>
          </w:p>
        </w:tc>
        <w:tc>
          <w:tcPr>
            <w:tcW w:w="964" w:type="dxa"/>
          </w:tcPr>
          <w:p w:rsidR="00187271" w:rsidRDefault="00187271">
            <w:pPr>
              <w:pStyle w:val="ConsPlusNormal"/>
            </w:pPr>
            <w:r>
              <w:t>98</w:t>
            </w:r>
          </w:p>
        </w:tc>
        <w:tc>
          <w:tcPr>
            <w:tcW w:w="1304" w:type="dxa"/>
          </w:tcPr>
          <w:p w:rsidR="00187271" w:rsidRDefault="00187271">
            <w:pPr>
              <w:pStyle w:val="ConsPlusNormal"/>
            </w:pPr>
            <w:r>
              <w:t>107,09</w:t>
            </w:r>
          </w:p>
        </w:tc>
        <w:tc>
          <w:tcPr>
            <w:tcW w:w="934" w:type="dxa"/>
          </w:tcPr>
          <w:p w:rsidR="00187271" w:rsidRDefault="00187271">
            <w:pPr>
              <w:pStyle w:val="ConsPlusNormal"/>
            </w:pPr>
            <w:r>
              <w:t>9,089</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3</w:t>
            </w:r>
          </w:p>
        </w:tc>
        <w:tc>
          <w:tcPr>
            <w:tcW w:w="1134" w:type="dxa"/>
          </w:tcPr>
          <w:p w:rsidR="00187271" w:rsidRDefault="00187271">
            <w:pPr>
              <w:pStyle w:val="ConsPlusNormal"/>
            </w:pPr>
            <w:r>
              <w:t>0</w:t>
            </w:r>
          </w:p>
        </w:tc>
        <w:tc>
          <w:tcPr>
            <w:tcW w:w="1020" w:type="dxa"/>
          </w:tcPr>
          <w:p w:rsidR="00187271" w:rsidRDefault="00187271">
            <w:pPr>
              <w:pStyle w:val="ConsPlusNormal"/>
            </w:pPr>
            <w:r>
              <w:t>0</w:t>
            </w:r>
          </w:p>
        </w:tc>
        <w:tc>
          <w:tcPr>
            <w:tcW w:w="994" w:type="dxa"/>
          </w:tcPr>
          <w:p w:rsidR="00187271" w:rsidRDefault="00187271">
            <w:pPr>
              <w:pStyle w:val="ConsPlusNormal"/>
            </w:pPr>
            <w:r>
              <w:t>0,0000</w:t>
            </w:r>
          </w:p>
        </w:tc>
        <w:tc>
          <w:tcPr>
            <w:tcW w:w="964" w:type="dxa"/>
          </w:tcPr>
          <w:p w:rsidR="00187271" w:rsidRDefault="00187271">
            <w:pPr>
              <w:pStyle w:val="ConsPlusNormal"/>
            </w:pPr>
            <w:r>
              <w:t>0</w:t>
            </w:r>
          </w:p>
        </w:tc>
        <w:tc>
          <w:tcPr>
            <w:tcW w:w="1304" w:type="dxa"/>
          </w:tcPr>
          <w:p w:rsidR="00187271" w:rsidRDefault="00187271">
            <w:pPr>
              <w:pStyle w:val="ConsPlusNormal"/>
            </w:pPr>
            <w:r>
              <w:t>0</w:t>
            </w:r>
          </w:p>
        </w:tc>
        <w:tc>
          <w:tcPr>
            <w:tcW w:w="934" w:type="dxa"/>
          </w:tcPr>
          <w:p w:rsidR="00187271" w:rsidRDefault="00187271">
            <w:pPr>
              <w:pStyle w:val="ConsPlusNormal"/>
            </w:pPr>
            <w:r>
              <w:t>0,000</w:t>
            </w: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26.01.2018</w:t>
            </w:r>
          </w:p>
        </w:tc>
        <w:tc>
          <w:tcPr>
            <w:tcW w:w="844" w:type="dxa"/>
            <w:vMerge w:val="restart"/>
          </w:tcPr>
          <w:p w:rsidR="00187271" w:rsidRDefault="00187271">
            <w:pPr>
              <w:pStyle w:val="ConsPlusNormal"/>
            </w:pPr>
            <w:r>
              <w:t>Пт.</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020" w:type="dxa"/>
          </w:tcPr>
          <w:p w:rsidR="00187271" w:rsidRDefault="00187271">
            <w:pPr>
              <w:pStyle w:val="ConsPlusNormal"/>
            </w:pPr>
            <w:r>
              <w:t>6,08</w:t>
            </w:r>
          </w:p>
        </w:tc>
        <w:tc>
          <w:tcPr>
            <w:tcW w:w="994" w:type="dxa"/>
          </w:tcPr>
          <w:p w:rsidR="00187271" w:rsidRDefault="00187271">
            <w:pPr>
              <w:pStyle w:val="ConsPlusNormal"/>
            </w:pPr>
            <w:r>
              <w:t>0,0456</w:t>
            </w:r>
          </w:p>
        </w:tc>
        <w:tc>
          <w:tcPr>
            <w:tcW w:w="964" w:type="dxa"/>
          </w:tcPr>
          <w:p w:rsidR="00187271" w:rsidRDefault="00187271">
            <w:pPr>
              <w:pStyle w:val="ConsPlusNormal"/>
            </w:pPr>
            <w:r>
              <w:t>96</w:t>
            </w:r>
          </w:p>
        </w:tc>
        <w:tc>
          <w:tcPr>
            <w:tcW w:w="1304" w:type="dxa"/>
          </w:tcPr>
          <w:p w:rsidR="00187271" w:rsidRDefault="00187271">
            <w:pPr>
              <w:pStyle w:val="ConsPlusNormal"/>
            </w:pPr>
            <w:r>
              <w:t>101,80</w:t>
            </w:r>
          </w:p>
        </w:tc>
        <w:tc>
          <w:tcPr>
            <w:tcW w:w="934" w:type="dxa"/>
          </w:tcPr>
          <w:p w:rsidR="00187271" w:rsidRDefault="00187271">
            <w:pPr>
              <w:pStyle w:val="ConsPlusNormal"/>
            </w:pPr>
            <w:r>
              <w:t>5,802</w:t>
            </w:r>
          </w:p>
        </w:tc>
        <w:tc>
          <w:tcPr>
            <w:tcW w:w="1134" w:type="dxa"/>
            <w:vMerge w:val="restart"/>
          </w:tcPr>
          <w:p w:rsidR="00187271" w:rsidRDefault="00187271">
            <w:pPr>
              <w:pStyle w:val="ConsPlusNormal"/>
            </w:pPr>
            <w:r>
              <w:t>КГО 1,7496</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134" w:type="dxa"/>
          </w:tcPr>
          <w:p w:rsidR="00187271" w:rsidRDefault="00187271">
            <w:pPr>
              <w:pStyle w:val="ConsPlusNormal"/>
            </w:pPr>
            <w:r>
              <w:t>0,75</w:t>
            </w:r>
          </w:p>
        </w:tc>
        <w:tc>
          <w:tcPr>
            <w:tcW w:w="1020" w:type="dxa"/>
          </w:tcPr>
          <w:p w:rsidR="00187271" w:rsidRDefault="00187271">
            <w:pPr>
              <w:pStyle w:val="ConsPlusNormal"/>
            </w:pPr>
            <w:r>
              <w:t>7,55</w:t>
            </w:r>
          </w:p>
        </w:tc>
        <w:tc>
          <w:tcPr>
            <w:tcW w:w="994" w:type="dxa"/>
          </w:tcPr>
          <w:p w:rsidR="00187271" w:rsidRDefault="00187271">
            <w:pPr>
              <w:pStyle w:val="ConsPlusNormal"/>
            </w:pPr>
            <w:r>
              <w:t>0,0566</w:t>
            </w:r>
          </w:p>
        </w:tc>
        <w:tc>
          <w:tcPr>
            <w:tcW w:w="964" w:type="dxa"/>
          </w:tcPr>
          <w:p w:rsidR="00187271" w:rsidRDefault="00187271">
            <w:pPr>
              <w:pStyle w:val="ConsPlusNormal"/>
            </w:pPr>
            <w:r>
              <w:t>98</w:t>
            </w:r>
          </w:p>
        </w:tc>
        <w:tc>
          <w:tcPr>
            <w:tcW w:w="1304" w:type="dxa"/>
          </w:tcPr>
          <w:p w:rsidR="00187271" w:rsidRDefault="00187271">
            <w:pPr>
              <w:pStyle w:val="ConsPlusNormal"/>
            </w:pPr>
            <w:r>
              <w:t>105,20</w:t>
            </w:r>
          </w:p>
        </w:tc>
        <w:tc>
          <w:tcPr>
            <w:tcW w:w="934" w:type="dxa"/>
          </w:tcPr>
          <w:p w:rsidR="00187271" w:rsidRDefault="00187271">
            <w:pPr>
              <w:pStyle w:val="ConsPlusNormal"/>
            </w:pPr>
            <w:r>
              <w:t>7,198</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3</w:t>
            </w:r>
          </w:p>
        </w:tc>
        <w:tc>
          <w:tcPr>
            <w:tcW w:w="1134" w:type="dxa"/>
          </w:tcPr>
          <w:p w:rsidR="00187271" w:rsidRDefault="00187271">
            <w:pPr>
              <w:pStyle w:val="ConsPlusNormal"/>
            </w:pPr>
            <w:r>
              <w:t>0</w:t>
            </w:r>
          </w:p>
        </w:tc>
        <w:tc>
          <w:tcPr>
            <w:tcW w:w="1020" w:type="dxa"/>
          </w:tcPr>
          <w:p w:rsidR="00187271" w:rsidRDefault="00187271">
            <w:pPr>
              <w:pStyle w:val="ConsPlusNormal"/>
            </w:pPr>
            <w:r>
              <w:t>0</w:t>
            </w:r>
          </w:p>
        </w:tc>
        <w:tc>
          <w:tcPr>
            <w:tcW w:w="994" w:type="dxa"/>
          </w:tcPr>
          <w:p w:rsidR="00187271" w:rsidRDefault="00187271">
            <w:pPr>
              <w:pStyle w:val="ConsPlusNormal"/>
            </w:pPr>
            <w:r>
              <w:t>0,0000</w:t>
            </w:r>
          </w:p>
        </w:tc>
        <w:tc>
          <w:tcPr>
            <w:tcW w:w="964" w:type="dxa"/>
          </w:tcPr>
          <w:p w:rsidR="00187271" w:rsidRDefault="00187271">
            <w:pPr>
              <w:pStyle w:val="ConsPlusNormal"/>
            </w:pPr>
            <w:r>
              <w:t>0</w:t>
            </w:r>
          </w:p>
        </w:tc>
        <w:tc>
          <w:tcPr>
            <w:tcW w:w="1304" w:type="dxa"/>
          </w:tcPr>
          <w:p w:rsidR="00187271" w:rsidRDefault="00187271">
            <w:pPr>
              <w:pStyle w:val="ConsPlusNormal"/>
            </w:pPr>
            <w:r>
              <w:t>0</w:t>
            </w:r>
          </w:p>
        </w:tc>
        <w:tc>
          <w:tcPr>
            <w:tcW w:w="934" w:type="dxa"/>
          </w:tcPr>
          <w:p w:rsidR="00187271" w:rsidRDefault="00187271">
            <w:pPr>
              <w:pStyle w:val="ConsPlusNormal"/>
            </w:pPr>
            <w:r>
              <w:t>0,000</w:t>
            </w: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27.01.2018</w:t>
            </w:r>
          </w:p>
        </w:tc>
        <w:tc>
          <w:tcPr>
            <w:tcW w:w="844" w:type="dxa"/>
            <w:vMerge w:val="restart"/>
          </w:tcPr>
          <w:p w:rsidR="00187271" w:rsidRDefault="00187271">
            <w:pPr>
              <w:pStyle w:val="ConsPlusNormal"/>
            </w:pPr>
            <w:r>
              <w:t>Сб.</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020" w:type="dxa"/>
          </w:tcPr>
          <w:p w:rsidR="00187271" w:rsidRDefault="00187271">
            <w:pPr>
              <w:pStyle w:val="ConsPlusNormal"/>
            </w:pPr>
            <w:r>
              <w:t>5,00</w:t>
            </w:r>
          </w:p>
        </w:tc>
        <w:tc>
          <w:tcPr>
            <w:tcW w:w="994" w:type="dxa"/>
          </w:tcPr>
          <w:p w:rsidR="00187271" w:rsidRDefault="00187271">
            <w:pPr>
              <w:pStyle w:val="ConsPlusNormal"/>
            </w:pPr>
            <w:r>
              <w:t>0,0375</w:t>
            </w:r>
          </w:p>
        </w:tc>
        <w:tc>
          <w:tcPr>
            <w:tcW w:w="964" w:type="dxa"/>
          </w:tcPr>
          <w:p w:rsidR="00187271" w:rsidRDefault="00187271">
            <w:pPr>
              <w:pStyle w:val="ConsPlusNormal"/>
            </w:pPr>
            <w:r>
              <w:t>96</w:t>
            </w:r>
          </w:p>
        </w:tc>
        <w:tc>
          <w:tcPr>
            <w:tcW w:w="1304" w:type="dxa"/>
          </w:tcPr>
          <w:p w:rsidR="00187271" w:rsidRDefault="00187271">
            <w:pPr>
              <w:pStyle w:val="ConsPlusNormal"/>
            </w:pPr>
            <w:r>
              <w:t>100,54</w:t>
            </w:r>
          </w:p>
        </w:tc>
        <w:tc>
          <w:tcPr>
            <w:tcW w:w="934" w:type="dxa"/>
          </w:tcPr>
          <w:p w:rsidR="00187271" w:rsidRDefault="00187271">
            <w:pPr>
              <w:pStyle w:val="ConsPlusNormal"/>
            </w:pPr>
            <w:r>
              <w:t>4,540</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134" w:type="dxa"/>
          </w:tcPr>
          <w:p w:rsidR="00187271" w:rsidRDefault="00187271">
            <w:pPr>
              <w:pStyle w:val="ConsPlusNormal"/>
            </w:pPr>
            <w:r>
              <w:t>0,75</w:t>
            </w:r>
          </w:p>
        </w:tc>
        <w:tc>
          <w:tcPr>
            <w:tcW w:w="1020" w:type="dxa"/>
          </w:tcPr>
          <w:p w:rsidR="00187271" w:rsidRDefault="00187271">
            <w:pPr>
              <w:pStyle w:val="ConsPlusNormal"/>
            </w:pPr>
            <w:r>
              <w:t>8,83</w:t>
            </w:r>
          </w:p>
        </w:tc>
        <w:tc>
          <w:tcPr>
            <w:tcW w:w="994" w:type="dxa"/>
          </w:tcPr>
          <w:p w:rsidR="00187271" w:rsidRDefault="00187271">
            <w:pPr>
              <w:pStyle w:val="ConsPlusNormal"/>
            </w:pPr>
            <w:r>
              <w:t>0,0662</w:t>
            </w:r>
          </w:p>
        </w:tc>
        <w:tc>
          <w:tcPr>
            <w:tcW w:w="964" w:type="dxa"/>
          </w:tcPr>
          <w:p w:rsidR="00187271" w:rsidRDefault="00187271">
            <w:pPr>
              <w:pStyle w:val="ConsPlusNormal"/>
            </w:pPr>
            <w:r>
              <w:t>98</w:t>
            </w:r>
          </w:p>
        </w:tc>
        <w:tc>
          <w:tcPr>
            <w:tcW w:w="1304" w:type="dxa"/>
          </w:tcPr>
          <w:p w:rsidR="00187271" w:rsidRDefault="00187271">
            <w:pPr>
              <w:pStyle w:val="ConsPlusNormal"/>
            </w:pPr>
            <w:r>
              <w:t>106,02</w:t>
            </w:r>
          </w:p>
        </w:tc>
        <w:tc>
          <w:tcPr>
            <w:tcW w:w="934" w:type="dxa"/>
          </w:tcPr>
          <w:p w:rsidR="00187271" w:rsidRDefault="00187271">
            <w:pPr>
              <w:pStyle w:val="ConsPlusNormal"/>
            </w:pPr>
            <w:r>
              <w:t>8,022</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3</w:t>
            </w:r>
          </w:p>
        </w:tc>
        <w:tc>
          <w:tcPr>
            <w:tcW w:w="1134" w:type="dxa"/>
          </w:tcPr>
          <w:p w:rsidR="00187271" w:rsidRDefault="00187271">
            <w:pPr>
              <w:pStyle w:val="ConsPlusNormal"/>
            </w:pPr>
            <w:r>
              <w:t>0</w:t>
            </w:r>
          </w:p>
        </w:tc>
        <w:tc>
          <w:tcPr>
            <w:tcW w:w="1020" w:type="dxa"/>
          </w:tcPr>
          <w:p w:rsidR="00187271" w:rsidRDefault="00187271">
            <w:pPr>
              <w:pStyle w:val="ConsPlusNormal"/>
            </w:pPr>
            <w:r>
              <w:t>0</w:t>
            </w:r>
          </w:p>
        </w:tc>
        <w:tc>
          <w:tcPr>
            <w:tcW w:w="994" w:type="dxa"/>
          </w:tcPr>
          <w:p w:rsidR="00187271" w:rsidRDefault="00187271">
            <w:pPr>
              <w:pStyle w:val="ConsPlusNormal"/>
            </w:pPr>
            <w:r>
              <w:t>0,0000</w:t>
            </w:r>
          </w:p>
        </w:tc>
        <w:tc>
          <w:tcPr>
            <w:tcW w:w="964" w:type="dxa"/>
          </w:tcPr>
          <w:p w:rsidR="00187271" w:rsidRDefault="00187271">
            <w:pPr>
              <w:pStyle w:val="ConsPlusNormal"/>
            </w:pPr>
            <w:r>
              <w:t>0</w:t>
            </w:r>
          </w:p>
        </w:tc>
        <w:tc>
          <w:tcPr>
            <w:tcW w:w="1304" w:type="dxa"/>
          </w:tcPr>
          <w:p w:rsidR="00187271" w:rsidRDefault="00187271">
            <w:pPr>
              <w:pStyle w:val="ConsPlusNormal"/>
            </w:pPr>
            <w:r>
              <w:t>0</w:t>
            </w:r>
          </w:p>
        </w:tc>
        <w:tc>
          <w:tcPr>
            <w:tcW w:w="934" w:type="dxa"/>
          </w:tcPr>
          <w:p w:rsidR="00187271" w:rsidRDefault="00187271">
            <w:pPr>
              <w:pStyle w:val="ConsPlusNormal"/>
            </w:pPr>
            <w:r>
              <w:t>0,000</w:t>
            </w: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28.01.2018</w:t>
            </w:r>
          </w:p>
        </w:tc>
        <w:tc>
          <w:tcPr>
            <w:tcW w:w="844" w:type="dxa"/>
            <w:vMerge w:val="restart"/>
          </w:tcPr>
          <w:p w:rsidR="00187271" w:rsidRDefault="00187271">
            <w:pPr>
              <w:pStyle w:val="ConsPlusNormal"/>
            </w:pPr>
            <w:r>
              <w:t>Вс.</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020" w:type="dxa"/>
          </w:tcPr>
          <w:p w:rsidR="00187271" w:rsidRDefault="00187271">
            <w:pPr>
              <w:pStyle w:val="ConsPlusNormal"/>
            </w:pPr>
            <w:r>
              <w:t>3,41</w:t>
            </w:r>
          </w:p>
        </w:tc>
        <w:tc>
          <w:tcPr>
            <w:tcW w:w="994" w:type="dxa"/>
          </w:tcPr>
          <w:p w:rsidR="00187271" w:rsidRDefault="00187271">
            <w:pPr>
              <w:pStyle w:val="ConsPlusNormal"/>
            </w:pPr>
            <w:r>
              <w:t>0,0256</w:t>
            </w:r>
          </w:p>
        </w:tc>
        <w:tc>
          <w:tcPr>
            <w:tcW w:w="964" w:type="dxa"/>
          </w:tcPr>
          <w:p w:rsidR="00187271" w:rsidRDefault="00187271">
            <w:pPr>
              <w:pStyle w:val="ConsPlusNormal"/>
            </w:pPr>
            <w:r>
              <w:t>96</w:t>
            </w:r>
          </w:p>
        </w:tc>
        <w:tc>
          <w:tcPr>
            <w:tcW w:w="1304" w:type="dxa"/>
          </w:tcPr>
          <w:p w:rsidR="00187271" w:rsidRDefault="00187271">
            <w:pPr>
              <w:pStyle w:val="ConsPlusNormal"/>
            </w:pPr>
            <w:r>
              <w:t>99,09</w:t>
            </w:r>
          </w:p>
        </w:tc>
        <w:tc>
          <w:tcPr>
            <w:tcW w:w="934" w:type="dxa"/>
          </w:tcPr>
          <w:p w:rsidR="00187271" w:rsidRDefault="00187271">
            <w:pPr>
              <w:pStyle w:val="ConsPlusNormal"/>
            </w:pPr>
            <w:r>
              <w:t>3,086</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134" w:type="dxa"/>
          </w:tcPr>
          <w:p w:rsidR="00187271" w:rsidRDefault="00187271">
            <w:pPr>
              <w:pStyle w:val="ConsPlusNormal"/>
            </w:pPr>
            <w:r>
              <w:t>0,75</w:t>
            </w:r>
          </w:p>
        </w:tc>
        <w:tc>
          <w:tcPr>
            <w:tcW w:w="1020" w:type="dxa"/>
          </w:tcPr>
          <w:p w:rsidR="00187271" w:rsidRDefault="00187271">
            <w:pPr>
              <w:pStyle w:val="ConsPlusNormal"/>
            </w:pPr>
            <w:r>
              <w:t>8,12</w:t>
            </w:r>
          </w:p>
        </w:tc>
        <w:tc>
          <w:tcPr>
            <w:tcW w:w="994" w:type="dxa"/>
          </w:tcPr>
          <w:p w:rsidR="00187271" w:rsidRDefault="00187271">
            <w:pPr>
              <w:pStyle w:val="ConsPlusNormal"/>
            </w:pPr>
            <w:r>
              <w:t>0,0609</w:t>
            </w:r>
          </w:p>
        </w:tc>
        <w:tc>
          <w:tcPr>
            <w:tcW w:w="964" w:type="dxa"/>
          </w:tcPr>
          <w:p w:rsidR="00187271" w:rsidRDefault="00187271">
            <w:pPr>
              <w:pStyle w:val="ConsPlusNormal"/>
            </w:pPr>
            <w:r>
              <w:t>98</w:t>
            </w:r>
          </w:p>
        </w:tc>
        <w:tc>
          <w:tcPr>
            <w:tcW w:w="1304" w:type="dxa"/>
          </w:tcPr>
          <w:p w:rsidR="00187271" w:rsidRDefault="00187271">
            <w:pPr>
              <w:pStyle w:val="ConsPlusNormal"/>
            </w:pPr>
            <w:r>
              <w:t>105,35</w:t>
            </w:r>
          </w:p>
        </w:tc>
        <w:tc>
          <w:tcPr>
            <w:tcW w:w="934" w:type="dxa"/>
          </w:tcPr>
          <w:p w:rsidR="00187271" w:rsidRDefault="00187271">
            <w:pPr>
              <w:pStyle w:val="ConsPlusNormal"/>
            </w:pPr>
            <w:r>
              <w:t>7,346</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3</w:t>
            </w:r>
          </w:p>
        </w:tc>
        <w:tc>
          <w:tcPr>
            <w:tcW w:w="1134" w:type="dxa"/>
          </w:tcPr>
          <w:p w:rsidR="00187271" w:rsidRDefault="00187271">
            <w:pPr>
              <w:pStyle w:val="ConsPlusNormal"/>
            </w:pPr>
            <w:r>
              <w:t>0</w:t>
            </w:r>
          </w:p>
        </w:tc>
        <w:tc>
          <w:tcPr>
            <w:tcW w:w="1020" w:type="dxa"/>
          </w:tcPr>
          <w:p w:rsidR="00187271" w:rsidRDefault="00187271">
            <w:pPr>
              <w:pStyle w:val="ConsPlusNormal"/>
            </w:pPr>
            <w:r>
              <w:t>0</w:t>
            </w:r>
          </w:p>
        </w:tc>
        <w:tc>
          <w:tcPr>
            <w:tcW w:w="994" w:type="dxa"/>
          </w:tcPr>
          <w:p w:rsidR="00187271" w:rsidRDefault="00187271">
            <w:pPr>
              <w:pStyle w:val="ConsPlusNormal"/>
            </w:pPr>
            <w:r>
              <w:t>0</w:t>
            </w:r>
          </w:p>
        </w:tc>
        <w:tc>
          <w:tcPr>
            <w:tcW w:w="964" w:type="dxa"/>
          </w:tcPr>
          <w:p w:rsidR="00187271" w:rsidRDefault="00187271">
            <w:pPr>
              <w:pStyle w:val="ConsPlusNormal"/>
            </w:pPr>
            <w:r>
              <w:t>0</w:t>
            </w:r>
          </w:p>
        </w:tc>
        <w:tc>
          <w:tcPr>
            <w:tcW w:w="1304" w:type="dxa"/>
          </w:tcPr>
          <w:p w:rsidR="00187271" w:rsidRDefault="00187271">
            <w:pPr>
              <w:pStyle w:val="ConsPlusNormal"/>
            </w:pPr>
            <w:r>
              <w:t>0</w:t>
            </w:r>
          </w:p>
        </w:tc>
        <w:tc>
          <w:tcPr>
            <w:tcW w:w="934" w:type="dxa"/>
          </w:tcPr>
          <w:p w:rsidR="00187271" w:rsidRDefault="00187271">
            <w:pPr>
              <w:pStyle w:val="ConsPlusNormal"/>
            </w:pPr>
            <w:r>
              <w:t>0</w:t>
            </w:r>
          </w:p>
        </w:tc>
        <w:tc>
          <w:tcPr>
            <w:tcW w:w="1134"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в контейнерах (многоквартирные дома)</w:t>
      </w:r>
    </w:p>
    <w:p w:rsidR="00187271" w:rsidRDefault="00187271">
      <w:pPr>
        <w:pStyle w:val="ConsPlusNormal"/>
        <w:jc w:val="both"/>
      </w:pPr>
    </w:p>
    <w:p w:rsidR="00187271" w:rsidRDefault="00187271">
      <w:pPr>
        <w:pStyle w:val="ConsPlusNormal"/>
        <w:ind w:firstLine="540"/>
        <w:jc w:val="both"/>
      </w:pPr>
      <w:r>
        <w:lastRenderedPageBreak/>
        <w:t>Адрес объекта: п. Аган, ул. Школьная, 6 (18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3</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794"/>
        <w:gridCol w:w="907"/>
        <w:gridCol w:w="1134"/>
        <w:gridCol w:w="994"/>
        <w:gridCol w:w="1077"/>
        <w:gridCol w:w="1134"/>
        <w:gridCol w:w="934"/>
        <w:gridCol w:w="964"/>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794" w:type="dxa"/>
          </w:tcPr>
          <w:p w:rsidR="00187271" w:rsidRDefault="00187271">
            <w:pPr>
              <w:pStyle w:val="ConsPlusNormal"/>
              <w:jc w:val="center"/>
            </w:pPr>
            <w:r>
              <w:t>N контейнера</w:t>
            </w:r>
          </w:p>
        </w:tc>
        <w:tc>
          <w:tcPr>
            <w:tcW w:w="907" w:type="dxa"/>
          </w:tcPr>
          <w:p w:rsidR="00187271" w:rsidRDefault="00187271">
            <w:pPr>
              <w:pStyle w:val="ConsPlusNormal"/>
              <w:jc w:val="center"/>
            </w:pPr>
            <w:r>
              <w:t>Объем контейнера, м</w:t>
            </w:r>
            <w:r>
              <w:rPr>
                <w:vertAlign w:val="superscript"/>
              </w:rPr>
              <w:t>3</w:t>
            </w:r>
          </w:p>
        </w:tc>
        <w:tc>
          <w:tcPr>
            <w:tcW w:w="113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077" w:type="dxa"/>
          </w:tcPr>
          <w:p w:rsidR="00187271" w:rsidRDefault="00187271">
            <w:pPr>
              <w:pStyle w:val="ConsPlusNormal"/>
              <w:jc w:val="center"/>
            </w:pPr>
            <w:r>
              <w:t>Масса порожнего контейнера, кг</w:t>
            </w:r>
          </w:p>
        </w:tc>
        <w:tc>
          <w:tcPr>
            <w:tcW w:w="11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964"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794" w:type="dxa"/>
          </w:tcPr>
          <w:p w:rsidR="00187271" w:rsidRDefault="00187271">
            <w:pPr>
              <w:pStyle w:val="ConsPlusNormal"/>
              <w:jc w:val="center"/>
            </w:pPr>
            <w:r>
              <w:t>3</w:t>
            </w:r>
          </w:p>
        </w:tc>
        <w:tc>
          <w:tcPr>
            <w:tcW w:w="907" w:type="dxa"/>
          </w:tcPr>
          <w:p w:rsidR="00187271" w:rsidRDefault="00187271">
            <w:pPr>
              <w:pStyle w:val="ConsPlusNormal"/>
              <w:jc w:val="center"/>
            </w:pPr>
            <w:r>
              <w:t>4</w:t>
            </w:r>
          </w:p>
        </w:tc>
        <w:tc>
          <w:tcPr>
            <w:tcW w:w="113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077" w:type="dxa"/>
          </w:tcPr>
          <w:p w:rsidR="00187271" w:rsidRDefault="00187271">
            <w:pPr>
              <w:pStyle w:val="ConsPlusNormal"/>
              <w:jc w:val="center"/>
            </w:pPr>
            <w:r>
              <w:t>7</w:t>
            </w:r>
          </w:p>
        </w:tc>
        <w:tc>
          <w:tcPr>
            <w:tcW w:w="11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964"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17.04.2018</w:t>
            </w:r>
          </w:p>
        </w:tc>
        <w:tc>
          <w:tcPr>
            <w:tcW w:w="844" w:type="dxa"/>
            <w:vMerge w:val="restart"/>
          </w:tcPr>
          <w:p w:rsidR="00187271" w:rsidRDefault="00187271">
            <w:pPr>
              <w:pStyle w:val="ConsPlusNormal"/>
            </w:pPr>
            <w:r>
              <w:t>Пн.</w:t>
            </w:r>
          </w:p>
        </w:tc>
        <w:tc>
          <w:tcPr>
            <w:tcW w:w="794" w:type="dxa"/>
          </w:tcPr>
          <w:p w:rsidR="00187271" w:rsidRDefault="00187271">
            <w:pPr>
              <w:pStyle w:val="ConsPlusNormal"/>
            </w:pPr>
            <w:r>
              <w:t>1</w:t>
            </w:r>
          </w:p>
        </w:tc>
        <w:tc>
          <w:tcPr>
            <w:tcW w:w="907" w:type="dxa"/>
          </w:tcPr>
          <w:p w:rsidR="00187271" w:rsidRDefault="00187271">
            <w:pPr>
              <w:pStyle w:val="ConsPlusNormal"/>
            </w:pPr>
            <w:r>
              <w:t>0,75</w:t>
            </w:r>
          </w:p>
        </w:tc>
        <w:tc>
          <w:tcPr>
            <w:tcW w:w="1134" w:type="dxa"/>
          </w:tcPr>
          <w:p w:rsidR="00187271" w:rsidRDefault="00187271">
            <w:pPr>
              <w:pStyle w:val="ConsPlusNormal"/>
            </w:pPr>
            <w:r>
              <w:t>2,93</w:t>
            </w:r>
          </w:p>
        </w:tc>
        <w:tc>
          <w:tcPr>
            <w:tcW w:w="994" w:type="dxa"/>
          </w:tcPr>
          <w:p w:rsidR="00187271" w:rsidRDefault="00187271">
            <w:pPr>
              <w:pStyle w:val="ConsPlusNormal"/>
            </w:pPr>
            <w:r>
              <w:t>0,0220</w:t>
            </w:r>
          </w:p>
        </w:tc>
        <w:tc>
          <w:tcPr>
            <w:tcW w:w="1077" w:type="dxa"/>
          </w:tcPr>
          <w:p w:rsidR="00187271" w:rsidRDefault="00187271">
            <w:pPr>
              <w:pStyle w:val="ConsPlusNormal"/>
            </w:pPr>
            <w:r>
              <w:t>96</w:t>
            </w:r>
          </w:p>
        </w:tc>
        <w:tc>
          <w:tcPr>
            <w:tcW w:w="1134" w:type="dxa"/>
          </w:tcPr>
          <w:p w:rsidR="00187271" w:rsidRDefault="00187271">
            <w:pPr>
              <w:pStyle w:val="ConsPlusNormal"/>
            </w:pPr>
            <w:r>
              <w:t>98,7045</w:t>
            </w:r>
          </w:p>
        </w:tc>
        <w:tc>
          <w:tcPr>
            <w:tcW w:w="934" w:type="dxa"/>
          </w:tcPr>
          <w:p w:rsidR="00187271" w:rsidRDefault="00187271">
            <w:pPr>
              <w:pStyle w:val="ConsPlusNormal"/>
            </w:pPr>
            <w:r>
              <w:t>2,705</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2</w:t>
            </w:r>
          </w:p>
        </w:tc>
        <w:tc>
          <w:tcPr>
            <w:tcW w:w="907" w:type="dxa"/>
          </w:tcPr>
          <w:p w:rsidR="00187271" w:rsidRDefault="00187271">
            <w:pPr>
              <w:pStyle w:val="ConsPlusNormal"/>
            </w:pPr>
            <w:r>
              <w:t>0,75</w:t>
            </w:r>
          </w:p>
        </w:tc>
        <w:tc>
          <w:tcPr>
            <w:tcW w:w="1134" w:type="dxa"/>
          </w:tcPr>
          <w:p w:rsidR="00187271" w:rsidRDefault="00187271">
            <w:pPr>
              <w:pStyle w:val="ConsPlusNormal"/>
            </w:pPr>
            <w:r>
              <w:t>5,73</w:t>
            </w:r>
          </w:p>
        </w:tc>
        <w:tc>
          <w:tcPr>
            <w:tcW w:w="994" w:type="dxa"/>
          </w:tcPr>
          <w:p w:rsidR="00187271" w:rsidRDefault="00187271">
            <w:pPr>
              <w:pStyle w:val="ConsPlusNormal"/>
            </w:pPr>
            <w:r>
              <w:t>0,0430</w:t>
            </w:r>
          </w:p>
        </w:tc>
        <w:tc>
          <w:tcPr>
            <w:tcW w:w="1077" w:type="dxa"/>
          </w:tcPr>
          <w:p w:rsidR="00187271" w:rsidRDefault="00187271">
            <w:pPr>
              <w:pStyle w:val="ConsPlusNormal"/>
            </w:pPr>
            <w:r>
              <w:t>98</w:t>
            </w:r>
          </w:p>
        </w:tc>
        <w:tc>
          <w:tcPr>
            <w:tcW w:w="1134" w:type="dxa"/>
          </w:tcPr>
          <w:p w:rsidR="00187271" w:rsidRDefault="00187271">
            <w:pPr>
              <w:pStyle w:val="ConsPlusNormal"/>
            </w:pPr>
            <w:r>
              <w:t>103,2815</w:t>
            </w:r>
          </w:p>
        </w:tc>
        <w:tc>
          <w:tcPr>
            <w:tcW w:w="934" w:type="dxa"/>
          </w:tcPr>
          <w:p w:rsidR="00187271" w:rsidRDefault="00187271">
            <w:pPr>
              <w:pStyle w:val="ConsPlusNormal"/>
            </w:pPr>
            <w:r>
              <w:t>5,282</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3</w:t>
            </w:r>
          </w:p>
        </w:tc>
        <w:tc>
          <w:tcPr>
            <w:tcW w:w="907" w:type="dxa"/>
          </w:tcPr>
          <w:p w:rsidR="00187271" w:rsidRDefault="00187271">
            <w:pPr>
              <w:pStyle w:val="ConsPlusNormal"/>
            </w:pPr>
            <w:r>
              <w:t>0</w:t>
            </w:r>
          </w:p>
        </w:tc>
        <w:tc>
          <w:tcPr>
            <w:tcW w:w="1134" w:type="dxa"/>
          </w:tcPr>
          <w:p w:rsidR="00187271" w:rsidRDefault="00187271">
            <w:pPr>
              <w:pStyle w:val="ConsPlusNormal"/>
            </w:pPr>
            <w:r>
              <w:t>0</w:t>
            </w:r>
          </w:p>
        </w:tc>
        <w:tc>
          <w:tcPr>
            <w:tcW w:w="994" w:type="dxa"/>
          </w:tcPr>
          <w:p w:rsidR="00187271" w:rsidRDefault="00187271">
            <w:pPr>
              <w:pStyle w:val="ConsPlusNormal"/>
            </w:pPr>
            <w:r>
              <w:t>0,0000</w:t>
            </w:r>
          </w:p>
        </w:tc>
        <w:tc>
          <w:tcPr>
            <w:tcW w:w="1077" w:type="dxa"/>
          </w:tcPr>
          <w:p w:rsidR="00187271" w:rsidRDefault="00187271">
            <w:pPr>
              <w:pStyle w:val="ConsPlusNormal"/>
            </w:pPr>
            <w:r>
              <w:t>0</w:t>
            </w:r>
          </w:p>
        </w:tc>
        <w:tc>
          <w:tcPr>
            <w:tcW w:w="1134" w:type="dxa"/>
          </w:tcPr>
          <w:p w:rsidR="00187271" w:rsidRDefault="00187271">
            <w:pPr>
              <w:pStyle w:val="ConsPlusNormal"/>
            </w:pPr>
            <w:r>
              <w:t>0</w:t>
            </w:r>
          </w:p>
        </w:tc>
        <w:tc>
          <w:tcPr>
            <w:tcW w:w="934" w:type="dxa"/>
          </w:tcPr>
          <w:p w:rsidR="00187271" w:rsidRDefault="00187271">
            <w:pPr>
              <w:pStyle w:val="ConsPlusNormal"/>
            </w:pPr>
            <w:r>
              <w:t>0,000</w:t>
            </w: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18.04.2018</w:t>
            </w:r>
          </w:p>
        </w:tc>
        <w:tc>
          <w:tcPr>
            <w:tcW w:w="844" w:type="dxa"/>
            <w:vMerge w:val="restart"/>
          </w:tcPr>
          <w:p w:rsidR="00187271" w:rsidRDefault="00187271">
            <w:pPr>
              <w:pStyle w:val="ConsPlusNormal"/>
            </w:pPr>
            <w:r>
              <w:t>Вт.</w:t>
            </w:r>
          </w:p>
        </w:tc>
        <w:tc>
          <w:tcPr>
            <w:tcW w:w="794" w:type="dxa"/>
          </w:tcPr>
          <w:p w:rsidR="00187271" w:rsidRDefault="00187271">
            <w:pPr>
              <w:pStyle w:val="ConsPlusNormal"/>
            </w:pPr>
            <w:r>
              <w:t>1</w:t>
            </w:r>
          </w:p>
        </w:tc>
        <w:tc>
          <w:tcPr>
            <w:tcW w:w="907" w:type="dxa"/>
          </w:tcPr>
          <w:p w:rsidR="00187271" w:rsidRDefault="00187271">
            <w:pPr>
              <w:pStyle w:val="ConsPlusNormal"/>
            </w:pPr>
            <w:r>
              <w:t>0,75</w:t>
            </w:r>
          </w:p>
        </w:tc>
        <w:tc>
          <w:tcPr>
            <w:tcW w:w="1134" w:type="dxa"/>
          </w:tcPr>
          <w:p w:rsidR="00187271" w:rsidRDefault="00187271">
            <w:pPr>
              <w:pStyle w:val="ConsPlusNormal"/>
            </w:pPr>
            <w:r>
              <w:t>3,70</w:t>
            </w:r>
          </w:p>
        </w:tc>
        <w:tc>
          <w:tcPr>
            <w:tcW w:w="994" w:type="dxa"/>
          </w:tcPr>
          <w:p w:rsidR="00187271" w:rsidRDefault="00187271">
            <w:pPr>
              <w:pStyle w:val="ConsPlusNormal"/>
            </w:pPr>
            <w:r>
              <w:t>0,0278</w:t>
            </w:r>
          </w:p>
        </w:tc>
        <w:tc>
          <w:tcPr>
            <w:tcW w:w="1077" w:type="dxa"/>
          </w:tcPr>
          <w:p w:rsidR="00187271" w:rsidRDefault="00187271">
            <w:pPr>
              <w:pStyle w:val="ConsPlusNormal"/>
            </w:pPr>
            <w:r>
              <w:t>96</w:t>
            </w:r>
          </w:p>
        </w:tc>
        <w:tc>
          <w:tcPr>
            <w:tcW w:w="1134" w:type="dxa"/>
          </w:tcPr>
          <w:p w:rsidR="00187271" w:rsidRDefault="00187271">
            <w:pPr>
              <w:pStyle w:val="ConsPlusNormal"/>
            </w:pPr>
            <w:r>
              <w:t>99,389</w:t>
            </w:r>
          </w:p>
        </w:tc>
        <w:tc>
          <w:tcPr>
            <w:tcW w:w="934" w:type="dxa"/>
          </w:tcPr>
          <w:p w:rsidR="00187271" w:rsidRDefault="00187271">
            <w:pPr>
              <w:pStyle w:val="ConsPlusNormal"/>
            </w:pPr>
            <w:r>
              <w:t>3,389</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2</w:t>
            </w:r>
          </w:p>
        </w:tc>
        <w:tc>
          <w:tcPr>
            <w:tcW w:w="907" w:type="dxa"/>
          </w:tcPr>
          <w:p w:rsidR="00187271" w:rsidRDefault="00187271">
            <w:pPr>
              <w:pStyle w:val="ConsPlusNormal"/>
            </w:pPr>
            <w:r>
              <w:t>0,75</w:t>
            </w:r>
          </w:p>
        </w:tc>
        <w:tc>
          <w:tcPr>
            <w:tcW w:w="1134" w:type="dxa"/>
          </w:tcPr>
          <w:p w:rsidR="00187271" w:rsidRDefault="00187271">
            <w:pPr>
              <w:pStyle w:val="ConsPlusNormal"/>
            </w:pPr>
            <w:r>
              <w:t>5,86</w:t>
            </w:r>
          </w:p>
        </w:tc>
        <w:tc>
          <w:tcPr>
            <w:tcW w:w="994" w:type="dxa"/>
          </w:tcPr>
          <w:p w:rsidR="00187271" w:rsidRDefault="00187271">
            <w:pPr>
              <w:pStyle w:val="ConsPlusNormal"/>
            </w:pPr>
            <w:r>
              <w:t>0,0439</w:t>
            </w:r>
          </w:p>
        </w:tc>
        <w:tc>
          <w:tcPr>
            <w:tcW w:w="1077" w:type="dxa"/>
          </w:tcPr>
          <w:p w:rsidR="00187271" w:rsidRDefault="00187271">
            <w:pPr>
              <w:pStyle w:val="ConsPlusNormal"/>
            </w:pPr>
            <w:r>
              <w:t>98</w:t>
            </w:r>
          </w:p>
        </w:tc>
        <w:tc>
          <w:tcPr>
            <w:tcW w:w="1134" w:type="dxa"/>
          </w:tcPr>
          <w:p w:rsidR="00187271" w:rsidRDefault="00187271">
            <w:pPr>
              <w:pStyle w:val="ConsPlusNormal"/>
            </w:pPr>
            <w:r>
              <w:t>103,363</w:t>
            </w:r>
          </w:p>
        </w:tc>
        <w:tc>
          <w:tcPr>
            <w:tcW w:w="934" w:type="dxa"/>
          </w:tcPr>
          <w:p w:rsidR="00187271" w:rsidRDefault="00187271">
            <w:pPr>
              <w:pStyle w:val="ConsPlusNormal"/>
            </w:pPr>
            <w:r>
              <w:t>5,363</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3</w:t>
            </w:r>
          </w:p>
        </w:tc>
        <w:tc>
          <w:tcPr>
            <w:tcW w:w="907" w:type="dxa"/>
          </w:tcPr>
          <w:p w:rsidR="00187271" w:rsidRDefault="00187271">
            <w:pPr>
              <w:pStyle w:val="ConsPlusNormal"/>
            </w:pPr>
            <w:r>
              <w:t>0</w:t>
            </w:r>
          </w:p>
        </w:tc>
        <w:tc>
          <w:tcPr>
            <w:tcW w:w="1134" w:type="dxa"/>
          </w:tcPr>
          <w:p w:rsidR="00187271" w:rsidRDefault="00187271">
            <w:pPr>
              <w:pStyle w:val="ConsPlusNormal"/>
            </w:pPr>
            <w:r>
              <w:t>0</w:t>
            </w:r>
          </w:p>
        </w:tc>
        <w:tc>
          <w:tcPr>
            <w:tcW w:w="994" w:type="dxa"/>
          </w:tcPr>
          <w:p w:rsidR="00187271" w:rsidRDefault="00187271">
            <w:pPr>
              <w:pStyle w:val="ConsPlusNormal"/>
            </w:pPr>
            <w:r>
              <w:t>0,0000</w:t>
            </w:r>
          </w:p>
        </w:tc>
        <w:tc>
          <w:tcPr>
            <w:tcW w:w="1077" w:type="dxa"/>
          </w:tcPr>
          <w:p w:rsidR="00187271" w:rsidRDefault="00187271">
            <w:pPr>
              <w:pStyle w:val="ConsPlusNormal"/>
            </w:pPr>
            <w:r>
              <w:t>0</w:t>
            </w:r>
          </w:p>
        </w:tc>
        <w:tc>
          <w:tcPr>
            <w:tcW w:w="1134" w:type="dxa"/>
          </w:tcPr>
          <w:p w:rsidR="00187271" w:rsidRDefault="00187271">
            <w:pPr>
              <w:pStyle w:val="ConsPlusNormal"/>
            </w:pPr>
            <w:r>
              <w:t>0</w:t>
            </w:r>
          </w:p>
        </w:tc>
        <w:tc>
          <w:tcPr>
            <w:tcW w:w="934" w:type="dxa"/>
          </w:tcPr>
          <w:p w:rsidR="00187271" w:rsidRDefault="00187271">
            <w:pPr>
              <w:pStyle w:val="ConsPlusNormal"/>
            </w:pPr>
            <w:r>
              <w:t>0,000</w:t>
            </w: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19.04.2018</w:t>
            </w:r>
          </w:p>
        </w:tc>
        <w:tc>
          <w:tcPr>
            <w:tcW w:w="844" w:type="dxa"/>
            <w:vMerge w:val="restart"/>
          </w:tcPr>
          <w:p w:rsidR="00187271" w:rsidRDefault="00187271">
            <w:pPr>
              <w:pStyle w:val="ConsPlusNormal"/>
            </w:pPr>
            <w:r>
              <w:t>Ср.</w:t>
            </w:r>
          </w:p>
        </w:tc>
        <w:tc>
          <w:tcPr>
            <w:tcW w:w="794" w:type="dxa"/>
          </w:tcPr>
          <w:p w:rsidR="00187271" w:rsidRDefault="00187271">
            <w:pPr>
              <w:pStyle w:val="ConsPlusNormal"/>
            </w:pPr>
            <w:r>
              <w:t>1</w:t>
            </w:r>
          </w:p>
        </w:tc>
        <w:tc>
          <w:tcPr>
            <w:tcW w:w="907" w:type="dxa"/>
          </w:tcPr>
          <w:p w:rsidR="00187271" w:rsidRDefault="00187271">
            <w:pPr>
              <w:pStyle w:val="ConsPlusNormal"/>
            </w:pPr>
            <w:r>
              <w:t>0,75</w:t>
            </w:r>
          </w:p>
        </w:tc>
        <w:tc>
          <w:tcPr>
            <w:tcW w:w="1134" w:type="dxa"/>
          </w:tcPr>
          <w:p w:rsidR="00187271" w:rsidRDefault="00187271">
            <w:pPr>
              <w:pStyle w:val="ConsPlusNormal"/>
            </w:pPr>
            <w:r>
              <w:t>3,29</w:t>
            </w:r>
          </w:p>
        </w:tc>
        <w:tc>
          <w:tcPr>
            <w:tcW w:w="994" w:type="dxa"/>
          </w:tcPr>
          <w:p w:rsidR="00187271" w:rsidRDefault="00187271">
            <w:pPr>
              <w:pStyle w:val="ConsPlusNormal"/>
            </w:pPr>
            <w:r>
              <w:t>0,0247</w:t>
            </w:r>
          </w:p>
        </w:tc>
        <w:tc>
          <w:tcPr>
            <w:tcW w:w="1077" w:type="dxa"/>
          </w:tcPr>
          <w:p w:rsidR="00187271" w:rsidRDefault="00187271">
            <w:pPr>
              <w:pStyle w:val="ConsPlusNormal"/>
            </w:pPr>
            <w:r>
              <w:t>96</w:t>
            </w:r>
          </w:p>
        </w:tc>
        <w:tc>
          <w:tcPr>
            <w:tcW w:w="1134" w:type="dxa"/>
          </w:tcPr>
          <w:p w:rsidR="00187271" w:rsidRDefault="00187271">
            <w:pPr>
              <w:pStyle w:val="ConsPlusNormal"/>
            </w:pPr>
            <w:r>
              <w:t>98,98</w:t>
            </w:r>
          </w:p>
        </w:tc>
        <w:tc>
          <w:tcPr>
            <w:tcW w:w="934" w:type="dxa"/>
          </w:tcPr>
          <w:p w:rsidR="00187271" w:rsidRDefault="00187271">
            <w:pPr>
              <w:pStyle w:val="ConsPlusNormal"/>
            </w:pPr>
            <w:r>
              <w:t>2,978</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2</w:t>
            </w:r>
          </w:p>
        </w:tc>
        <w:tc>
          <w:tcPr>
            <w:tcW w:w="907" w:type="dxa"/>
          </w:tcPr>
          <w:p w:rsidR="00187271" w:rsidRDefault="00187271">
            <w:pPr>
              <w:pStyle w:val="ConsPlusNormal"/>
            </w:pPr>
            <w:r>
              <w:t>0,75</w:t>
            </w:r>
          </w:p>
        </w:tc>
        <w:tc>
          <w:tcPr>
            <w:tcW w:w="1134" w:type="dxa"/>
          </w:tcPr>
          <w:p w:rsidR="00187271" w:rsidRDefault="00187271">
            <w:pPr>
              <w:pStyle w:val="ConsPlusNormal"/>
            </w:pPr>
            <w:r>
              <w:t>6,66</w:t>
            </w:r>
          </w:p>
        </w:tc>
        <w:tc>
          <w:tcPr>
            <w:tcW w:w="994" w:type="dxa"/>
          </w:tcPr>
          <w:p w:rsidR="00187271" w:rsidRDefault="00187271">
            <w:pPr>
              <w:pStyle w:val="ConsPlusNormal"/>
            </w:pPr>
            <w:r>
              <w:t>0,0500</w:t>
            </w:r>
          </w:p>
        </w:tc>
        <w:tc>
          <w:tcPr>
            <w:tcW w:w="1077" w:type="dxa"/>
          </w:tcPr>
          <w:p w:rsidR="00187271" w:rsidRDefault="00187271">
            <w:pPr>
              <w:pStyle w:val="ConsPlusNormal"/>
            </w:pPr>
            <w:r>
              <w:t>98</w:t>
            </w:r>
          </w:p>
        </w:tc>
        <w:tc>
          <w:tcPr>
            <w:tcW w:w="1134" w:type="dxa"/>
          </w:tcPr>
          <w:p w:rsidR="00187271" w:rsidRDefault="00187271">
            <w:pPr>
              <w:pStyle w:val="ConsPlusNormal"/>
            </w:pPr>
            <w:r>
              <w:t>104,03</w:t>
            </w:r>
          </w:p>
        </w:tc>
        <w:tc>
          <w:tcPr>
            <w:tcW w:w="934" w:type="dxa"/>
          </w:tcPr>
          <w:p w:rsidR="00187271" w:rsidRDefault="00187271">
            <w:pPr>
              <w:pStyle w:val="ConsPlusNormal"/>
            </w:pPr>
            <w:r>
              <w:t>6,026</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3</w:t>
            </w:r>
          </w:p>
        </w:tc>
        <w:tc>
          <w:tcPr>
            <w:tcW w:w="907" w:type="dxa"/>
          </w:tcPr>
          <w:p w:rsidR="00187271" w:rsidRDefault="00187271">
            <w:pPr>
              <w:pStyle w:val="ConsPlusNormal"/>
            </w:pPr>
            <w:r>
              <w:t>0</w:t>
            </w:r>
          </w:p>
        </w:tc>
        <w:tc>
          <w:tcPr>
            <w:tcW w:w="1134" w:type="dxa"/>
          </w:tcPr>
          <w:p w:rsidR="00187271" w:rsidRDefault="00187271">
            <w:pPr>
              <w:pStyle w:val="ConsPlusNormal"/>
            </w:pPr>
            <w:r>
              <w:t>0</w:t>
            </w:r>
          </w:p>
        </w:tc>
        <w:tc>
          <w:tcPr>
            <w:tcW w:w="994" w:type="dxa"/>
          </w:tcPr>
          <w:p w:rsidR="00187271" w:rsidRDefault="00187271">
            <w:pPr>
              <w:pStyle w:val="ConsPlusNormal"/>
            </w:pPr>
            <w:r>
              <w:t>0,0000</w:t>
            </w:r>
          </w:p>
        </w:tc>
        <w:tc>
          <w:tcPr>
            <w:tcW w:w="1077" w:type="dxa"/>
          </w:tcPr>
          <w:p w:rsidR="00187271" w:rsidRDefault="00187271">
            <w:pPr>
              <w:pStyle w:val="ConsPlusNormal"/>
            </w:pPr>
            <w:r>
              <w:t>0</w:t>
            </w:r>
          </w:p>
        </w:tc>
        <w:tc>
          <w:tcPr>
            <w:tcW w:w="1134" w:type="dxa"/>
          </w:tcPr>
          <w:p w:rsidR="00187271" w:rsidRDefault="00187271">
            <w:pPr>
              <w:pStyle w:val="ConsPlusNormal"/>
            </w:pPr>
            <w:r>
              <w:t>0</w:t>
            </w:r>
          </w:p>
        </w:tc>
        <w:tc>
          <w:tcPr>
            <w:tcW w:w="934" w:type="dxa"/>
          </w:tcPr>
          <w:p w:rsidR="00187271" w:rsidRDefault="00187271">
            <w:pPr>
              <w:pStyle w:val="ConsPlusNormal"/>
            </w:pPr>
            <w:r>
              <w:t>0,000</w:t>
            </w: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20.04.2018</w:t>
            </w:r>
          </w:p>
        </w:tc>
        <w:tc>
          <w:tcPr>
            <w:tcW w:w="844" w:type="dxa"/>
            <w:vMerge w:val="restart"/>
          </w:tcPr>
          <w:p w:rsidR="00187271" w:rsidRDefault="00187271">
            <w:pPr>
              <w:pStyle w:val="ConsPlusNormal"/>
            </w:pPr>
            <w:r>
              <w:t>Чт.</w:t>
            </w:r>
          </w:p>
        </w:tc>
        <w:tc>
          <w:tcPr>
            <w:tcW w:w="794" w:type="dxa"/>
          </w:tcPr>
          <w:p w:rsidR="00187271" w:rsidRDefault="00187271">
            <w:pPr>
              <w:pStyle w:val="ConsPlusNormal"/>
            </w:pPr>
            <w:r>
              <w:t>1</w:t>
            </w:r>
          </w:p>
        </w:tc>
        <w:tc>
          <w:tcPr>
            <w:tcW w:w="907" w:type="dxa"/>
          </w:tcPr>
          <w:p w:rsidR="00187271" w:rsidRDefault="00187271">
            <w:pPr>
              <w:pStyle w:val="ConsPlusNormal"/>
            </w:pPr>
            <w:r>
              <w:t>0,75</w:t>
            </w:r>
          </w:p>
        </w:tc>
        <w:tc>
          <w:tcPr>
            <w:tcW w:w="1134" w:type="dxa"/>
          </w:tcPr>
          <w:p w:rsidR="00187271" w:rsidRDefault="00187271">
            <w:pPr>
              <w:pStyle w:val="ConsPlusNormal"/>
            </w:pPr>
            <w:r>
              <w:t>1,69</w:t>
            </w:r>
          </w:p>
        </w:tc>
        <w:tc>
          <w:tcPr>
            <w:tcW w:w="994" w:type="dxa"/>
          </w:tcPr>
          <w:p w:rsidR="00187271" w:rsidRDefault="00187271">
            <w:pPr>
              <w:pStyle w:val="ConsPlusNormal"/>
            </w:pPr>
            <w:r>
              <w:t>0,0127</w:t>
            </w:r>
          </w:p>
        </w:tc>
        <w:tc>
          <w:tcPr>
            <w:tcW w:w="1077" w:type="dxa"/>
          </w:tcPr>
          <w:p w:rsidR="00187271" w:rsidRDefault="00187271">
            <w:pPr>
              <w:pStyle w:val="ConsPlusNormal"/>
            </w:pPr>
            <w:r>
              <w:t>96</w:t>
            </w:r>
          </w:p>
        </w:tc>
        <w:tc>
          <w:tcPr>
            <w:tcW w:w="1134" w:type="dxa"/>
          </w:tcPr>
          <w:p w:rsidR="00187271" w:rsidRDefault="00187271">
            <w:pPr>
              <w:pStyle w:val="ConsPlusNormal"/>
            </w:pPr>
            <w:r>
              <w:t>97,57</w:t>
            </w:r>
          </w:p>
        </w:tc>
        <w:tc>
          <w:tcPr>
            <w:tcW w:w="934" w:type="dxa"/>
          </w:tcPr>
          <w:p w:rsidR="00187271" w:rsidRDefault="00187271">
            <w:pPr>
              <w:pStyle w:val="ConsPlusNormal"/>
            </w:pPr>
            <w:r>
              <w:t>1,573</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2</w:t>
            </w:r>
          </w:p>
        </w:tc>
        <w:tc>
          <w:tcPr>
            <w:tcW w:w="907" w:type="dxa"/>
          </w:tcPr>
          <w:p w:rsidR="00187271" w:rsidRDefault="00187271">
            <w:pPr>
              <w:pStyle w:val="ConsPlusNormal"/>
            </w:pPr>
            <w:r>
              <w:t>0,75</w:t>
            </w:r>
          </w:p>
        </w:tc>
        <w:tc>
          <w:tcPr>
            <w:tcW w:w="1134" w:type="dxa"/>
          </w:tcPr>
          <w:p w:rsidR="00187271" w:rsidRDefault="00187271">
            <w:pPr>
              <w:pStyle w:val="ConsPlusNormal"/>
            </w:pPr>
            <w:r>
              <w:t>7,50</w:t>
            </w:r>
          </w:p>
        </w:tc>
        <w:tc>
          <w:tcPr>
            <w:tcW w:w="994" w:type="dxa"/>
          </w:tcPr>
          <w:p w:rsidR="00187271" w:rsidRDefault="00187271">
            <w:pPr>
              <w:pStyle w:val="ConsPlusNormal"/>
            </w:pPr>
            <w:r>
              <w:t>0,0562</w:t>
            </w:r>
          </w:p>
        </w:tc>
        <w:tc>
          <w:tcPr>
            <w:tcW w:w="1077" w:type="dxa"/>
          </w:tcPr>
          <w:p w:rsidR="00187271" w:rsidRDefault="00187271">
            <w:pPr>
              <w:pStyle w:val="ConsPlusNormal"/>
            </w:pPr>
            <w:r>
              <w:t>98</w:t>
            </w:r>
          </w:p>
        </w:tc>
        <w:tc>
          <w:tcPr>
            <w:tcW w:w="1134" w:type="dxa"/>
          </w:tcPr>
          <w:p w:rsidR="00187271" w:rsidRDefault="00187271">
            <w:pPr>
              <w:pStyle w:val="ConsPlusNormal"/>
            </w:pPr>
            <w:r>
              <w:t>104,97</w:t>
            </w:r>
          </w:p>
        </w:tc>
        <w:tc>
          <w:tcPr>
            <w:tcW w:w="934" w:type="dxa"/>
          </w:tcPr>
          <w:p w:rsidR="00187271" w:rsidRDefault="00187271">
            <w:pPr>
              <w:pStyle w:val="ConsPlusNormal"/>
            </w:pPr>
            <w:r>
              <w:t>6,969</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3</w:t>
            </w:r>
          </w:p>
        </w:tc>
        <w:tc>
          <w:tcPr>
            <w:tcW w:w="907" w:type="dxa"/>
          </w:tcPr>
          <w:p w:rsidR="00187271" w:rsidRDefault="00187271">
            <w:pPr>
              <w:pStyle w:val="ConsPlusNormal"/>
            </w:pPr>
            <w:r>
              <w:t>0</w:t>
            </w:r>
          </w:p>
        </w:tc>
        <w:tc>
          <w:tcPr>
            <w:tcW w:w="1134" w:type="dxa"/>
          </w:tcPr>
          <w:p w:rsidR="00187271" w:rsidRDefault="00187271">
            <w:pPr>
              <w:pStyle w:val="ConsPlusNormal"/>
            </w:pPr>
            <w:r>
              <w:t>0</w:t>
            </w:r>
          </w:p>
        </w:tc>
        <w:tc>
          <w:tcPr>
            <w:tcW w:w="994" w:type="dxa"/>
          </w:tcPr>
          <w:p w:rsidR="00187271" w:rsidRDefault="00187271">
            <w:pPr>
              <w:pStyle w:val="ConsPlusNormal"/>
            </w:pPr>
            <w:r>
              <w:t>0,0000</w:t>
            </w:r>
          </w:p>
        </w:tc>
        <w:tc>
          <w:tcPr>
            <w:tcW w:w="1077" w:type="dxa"/>
          </w:tcPr>
          <w:p w:rsidR="00187271" w:rsidRDefault="00187271">
            <w:pPr>
              <w:pStyle w:val="ConsPlusNormal"/>
            </w:pPr>
            <w:r>
              <w:t>0</w:t>
            </w:r>
          </w:p>
        </w:tc>
        <w:tc>
          <w:tcPr>
            <w:tcW w:w="1134" w:type="dxa"/>
          </w:tcPr>
          <w:p w:rsidR="00187271" w:rsidRDefault="00187271">
            <w:pPr>
              <w:pStyle w:val="ConsPlusNormal"/>
            </w:pPr>
            <w:r>
              <w:t>0</w:t>
            </w:r>
          </w:p>
        </w:tc>
        <w:tc>
          <w:tcPr>
            <w:tcW w:w="934" w:type="dxa"/>
          </w:tcPr>
          <w:p w:rsidR="00187271" w:rsidRDefault="00187271">
            <w:pPr>
              <w:pStyle w:val="ConsPlusNormal"/>
            </w:pPr>
            <w:r>
              <w:t>0,000</w:t>
            </w: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21.04.2018</w:t>
            </w:r>
          </w:p>
        </w:tc>
        <w:tc>
          <w:tcPr>
            <w:tcW w:w="844" w:type="dxa"/>
            <w:vMerge w:val="restart"/>
          </w:tcPr>
          <w:p w:rsidR="00187271" w:rsidRDefault="00187271">
            <w:pPr>
              <w:pStyle w:val="ConsPlusNormal"/>
            </w:pPr>
            <w:r>
              <w:t>Пт.</w:t>
            </w:r>
          </w:p>
        </w:tc>
        <w:tc>
          <w:tcPr>
            <w:tcW w:w="794" w:type="dxa"/>
          </w:tcPr>
          <w:p w:rsidR="00187271" w:rsidRDefault="00187271">
            <w:pPr>
              <w:pStyle w:val="ConsPlusNormal"/>
            </w:pPr>
            <w:r>
              <w:t>1</w:t>
            </w:r>
          </w:p>
        </w:tc>
        <w:tc>
          <w:tcPr>
            <w:tcW w:w="907" w:type="dxa"/>
          </w:tcPr>
          <w:p w:rsidR="00187271" w:rsidRDefault="00187271">
            <w:pPr>
              <w:pStyle w:val="ConsPlusNormal"/>
            </w:pPr>
            <w:r>
              <w:t>0,75</w:t>
            </w:r>
          </w:p>
        </w:tc>
        <w:tc>
          <w:tcPr>
            <w:tcW w:w="1134" w:type="dxa"/>
          </w:tcPr>
          <w:p w:rsidR="00187271" w:rsidRDefault="00187271">
            <w:pPr>
              <w:pStyle w:val="ConsPlusNormal"/>
            </w:pPr>
            <w:r>
              <w:t>4,32</w:t>
            </w:r>
          </w:p>
        </w:tc>
        <w:tc>
          <w:tcPr>
            <w:tcW w:w="994" w:type="dxa"/>
          </w:tcPr>
          <w:p w:rsidR="00187271" w:rsidRDefault="00187271">
            <w:pPr>
              <w:pStyle w:val="ConsPlusNormal"/>
            </w:pPr>
            <w:r>
              <w:t>0,0324</w:t>
            </w:r>
          </w:p>
        </w:tc>
        <w:tc>
          <w:tcPr>
            <w:tcW w:w="1077" w:type="dxa"/>
          </w:tcPr>
          <w:p w:rsidR="00187271" w:rsidRDefault="00187271">
            <w:pPr>
              <w:pStyle w:val="ConsPlusNormal"/>
            </w:pPr>
            <w:r>
              <w:t>96</w:t>
            </w:r>
          </w:p>
        </w:tc>
        <w:tc>
          <w:tcPr>
            <w:tcW w:w="1134" w:type="dxa"/>
          </w:tcPr>
          <w:p w:rsidR="00187271" w:rsidRDefault="00187271">
            <w:pPr>
              <w:pStyle w:val="ConsPlusNormal"/>
            </w:pPr>
            <w:r>
              <w:t>99,84</w:t>
            </w:r>
          </w:p>
        </w:tc>
        <w:tc>
          <w:tcPr>
            <w:tcW w:w="934" w:type="dxa"/>
          </w:tcPr>
          <w:p w:rsidR="00187271" w:rsidRDefault="00187271">
            <w:pPr>
              <w:pStyle w:val="ConsPlusNormal"/>
            </w:pPr>
            <w:r>
              <w:t>3,835</w:t>
            </w:r>
          </w:p>
        </w:tc>
        <w:tc>
          <w:tcPr>
            <w:tcW w:w="964" w:type="dxa"/>
            <w:vMerge w:val="restart"/>
          </w:tcPr>
          <w:p w:rsidR="00187271" w:rsidRDefault="00187271">
            <w:pPr>
              <w:pStyle w:val="ConsPlusNormal"/>
            </w:pPr>
            <w:r>
              <w:t>КГО 1,7496</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2</w:t>
            </w:r>
          </w:p>
        </w:tc>
        <w:tc>
          <w:tcPr>
            <w:tcW w:w="907" w:type="dxa"/>
          </w:tcPr>
          <w:p w:rsidR="00187271" w:rsidRDefault="00187271">
            <w:pPr>
              <w:pStyle w:val="ConsPlusNormal"/>
            </w:pPr>
            <w:r>
              <w:t>0,75</w:t>
            </w:r>
          </w:p>
        </w:tc>
        <w:tc>
          <w:tcPr>
            <w:tcW w:w="1134" w:type="dxa"/>
          </w:tcPr>
          <w:p w:rsidR="00187271" w:rsidRDefault="00187271">
            <w:pPr>
              <w:pStyle w:val="ConsPlusNormal"/>
            </w:pPr>
            <w:r>
              <w:t>5,89</w:t>
            </w:r>
          </w:p>
        </w:tc>
        <w:tc>
          <w:tcPr>
            <w:tcW w:w="994" w:type="dxa"/>
          </w:tcPr>
          <w:p w:rsidR="00187271" w:rsidRDefault="00187271">
            <w:pPr>
              <w:pStyle w:val="ConsPlusNormal"/>
            </w:pPr>
            <w:r>
              <w:t>0,0442</w:t>
            </w:r>
          </w:p>
        </w:tc>
        <w:tc>
          <w:tcPr>
            <w:tcW w:w="1077" w:type="dxa"/>
          </w:tcPr>
          <w:p w:rsidR="00187271" w:rsidRDefault="00187271">
            <w:pPr>
              <w:pStyle w:val="ConsPlusNormal"/>
            </w:pPr>
            <w:r>
              <w:t>98</w:t>
            </w:r>
          </w:p>
        </w:tc>
        <w:tc>
          <w:tcPr>
            <w:tcW w:w="1134" w:type="dxa"/>
          </w:tcPr>
          <w:p w:rsidR="00187271" w:rsidRDefault="00187271">
            <w:pPr>
              <w:pStyle w:val="ConsPlusNormal"/>
            </w:pPr>
            <w:r>
              <w:t>103,23</w:t>
            </w:r>
          </w:p>
        </w:tc>
        <w:tc>
          <w:tcPr>
            <w:tcW w:w="934" w:type="dxa"/>
          </w:tcPr>
          <w:p w:rsidR="00187271" w:rsidRDefault="00187271">
            <w:pPr>
              <w:pStyle w:val="ConsPlusNormal"/>
            </w:pPr>
            <w:r>
              <w:t>5,231</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3</w:t>
            </w:r>
          </w:p>
        </w:tc>
        <w:tc>
          <w:tcPr>
            <w:tcW w:w="907" w:type="dxa"/>
          </w:tcPr>
          <w:p w:rsidR="00187271" w:rsidRDefault="00187271">
            <w:pPr>
              <w:pStyle w:val="ConsPlusNormal"/>
            </w:pPr>
            <w:r>
              <w:t>0</w:t>
            </w:r>
          </w:p>
        </w:tc>
        <w:tc>
          <w:tcPr>
            <w:tcW w:w="1134" w:type="dxa"/>
          </w:tcPr>
          <w:p w:rsidR="00187271" w:rsidRDefault="00187271">
            <w:pPr>
              <w:pStyle w:val="ConsPlusNormal"/>
            </w:pPr>
            <w:r>
              <w:t>0</w:t>
            </w:r>
          </w:p>
        </w:tc>
        <w:tc>
          <w:tcPr>
            <w:tcW w:w="994" w:type="dxa"/>
          </w:tcPr>
          <w:p w:rsidR="00187271" w:rsidRDefault="00187271">
            <w:pPr>
              <w:pStyle w:val="ConsPlusNormal"/>
            </w:pPr>
            <w:r>
              <w:t>0,0000</w:t>
            </w:r>
          </w:p>
        </w:tc>
        <w:tc>
          <w:tcPr>
            <w:tcW w:w="1077" w:type="dxa"/>
          </w:tcPr>
          <w:p w:rsidR="00187271" w:rsidRDefault="00187271">
            <w:pPr>
              <w:pStyle w:val="ConsPlusNormal"/>
            </w:pPr>
            <w:r>
              <w:t>0</w:t>
            </w:r>
          </w:p>
        </w:tc>
        <w:tc>
          <w:tcPr>
            <w:tcW w:w="1134" w:type="dxa"/>
          </w:tcPr>
          <w:p w:rsidR="00187271" w:rsidRDefault="00187271">
            <w:pPr>
              <w:pStyle w:val="ConsPlusNormal"/>
            </w:pPr>
            <w:r>
              <w:t>0</w:t>
            </w:r>
          </w:p>
        </w:tc>
        <w:tc>
          <w:tcPr>
            <w:tcW w:w="934" w:type="dxa"/>
          </w:tcPr>
          <w:p w:rsidR="00187271" w:rsidRDefault="00187271">
            <w:pPr>
              <w:pStyle w:val="ConsPlusNormal"/>
            </w:pPr>
            <w:r>
              <w:t>0,000</w:t>
            </w: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22.04.2018</w:t>
            </w:r>
          </w:p>
        </w:tc>
        <w:tc>
          <w:tcPr>
            <w:tcW w:w="844" w:type="dxa"/>
            <w:vMerge w:val="restart"/>
          </w:tcPr>
          <w:p w:rsidR="00187271" w:rsidRDefault="00187271">
            <w:pPr>
              <w:pStyle w:val="ConsPlusNormal"/>
            </w:pPr>
            <w:r>
              <w:t>Сб.</w:t>
            </w:r>
          </w:p>
        </w:tc>
        <w:tc>
          <w:tcPr>
            <w:tcW w:w="794" w:type="dxa"/>
          </w:tcPr>
          <w:p w:rsidR="00187271" w:rsidRDefault="00187271">
            <w:pPr>
              <w:pStyle w:val="ConsPlusNormal"/>
            </w:pPr>
            <w:r>
              <w:t>1</w:t>
            </w:r>
          </w:p>
        </w:tc>
        <w:tc>
          <w:tcPr>
            <w:tcW w:w="907" w:type="dxa"/>
          </w:tcPr>
          <w:p w:rsidR="00187271" w:rsidRDefault="00187271">
            <w:pPr>
              <w:pStyle w:val="ConsPlusNormal"/>
            </w:pPr>
            <w:r>
              <w:t>0,75</w:t>
            </w:r>
          </w:p>
        </w:tc>
        <w:tc>
          <w:tcPr>
            <w:tcW w:w="1134" w:type="dxa"/>
          </w:tcPr>
          <w:p w:rsidR="00187271" w:rsidRDefault="00187271">
            <w:pPr>
              <w:pStyle w:val="ConsPlusNormal"/>
            </w:pPr>
            <w:r>
              <w:t>2,94</w:t>
            </w:r>
          </w:p>
        </w:tc>
        <w:tc>
          <w:tcPr>
            <w:tcW w:w="994" w:type="dxa"/>
          </w:tcPr>
          <w:p w:rsidR="00187271" w:rsidRDefault="00187271">
            <w:pPr>
              <w:pStyle w:val="ConsPlusNormal"/>
            </w:pPr>
            <w:r>
              <w:t>0,0221</w:t>
            </w:r>
          </w:p>
        </w:tc>
        <w:tc>
          <w:tcPr>
            <w:tcW w:w="1077" w:type="dxa"/>
          </w:tcPr>
          <w:p w:rsidR="00187271" w:rsidRDefault="00187271">
            <w:pPr>
              <w:pStyle w:val="ConsPlusNormal"/>
            </w:pPr>
            <w:r>
              <w:t>96</w:t>
            </w:r>
          </w:p>
        </w:tc>
        <w:tc>
          <w:tcPr>
            <w:tcW w:w="1134" w:type="dxa"/>
          </w:tcPr>
          <w:p w:rsidR="00187271" w:rsidRDefault="00187271">
            <w:pPr>
              <w:pStyle w:val="ConsPlusNormal"/>
            </w:pPr>
            <w:r>
              <w:t>98,64</w:t>
            </w:r>
          </w:p>
        </w:tc>
        <w:tc>
          <w:tcPr>
            <w:tcW w:w="934" w:type="dxa"/>
          </w:tcPr>
          <w:p w:rsidR="00187271" w:rsidRDefault="00187271">
            <w:pPr>
              <w:pStyle w:val="ConsPlusNormal"/>
            </w:pPr>
            <w:r>
              <w:t>2,640</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2</w:t>
            </w:r>
          </w:p>
        </w:tc>
        <w:tc>
          <w:tcPr>
            <w:tcW w:w="907" w:type="dxa"/>
          </w:tcPr>
          <w:p w:rsidR="00187271" w:rsidRDefault="00187271">
            <w:pPr>
              <w:pStyle w:val="ConsPlusNormal"/>
            </w:pPr>
            <w:r>
              <w:t>0,75</w:t>
            </w:r>
          </w:p>
        </w:tc>
        <w:tc>
          <w:tcPr>
            <w:tcW w:w="1134" w:type="dxa"/>
          </w:tcPr>
          <w:p w:rsidR="00187271" w:rsidRDefault="00187271">
            <w:pPr>
              <w:pStyle w:val="ConsPlusNormal"/>
            </w:pPr>
            <w:r>
              <w:t>6,82</w:t>
            </w:r>
          </w:p>
        </w:tc>
        <w:tc>
          <w:tcPr>
            <w:tcW w:w="994" w:type="dxa"/>
          </w:tcPr>
          <w:p w:rsidR="00187271" w:rsidRDefault="00187271">
            <w:pPr>
              <w:pStyle w:val="ConsPlusNormal"/>
            </w:pPr>
            <w:r>
              <w:t>0,0512</w:t>
            </w:r>
          </w:p>
        </w:tc>
        <w:tc>
          <w:tcPr>
            <w:tcW w:w="1077" w:type="dxa"/>
          </w:tcPr>
          <w:p w:rsidR="00187271" w:rsidRDefault="00187271">
            <w:pPr>
              <w:pStyle w:val="ConsPlusNormal"/>
            </w:pPr>
            <w:r>
              <w:t>98</w:t>
            </w:r>
          </w:p>
        </w:tc>
        <w:tc>
          <w:tcPr>
            <w:tcW w:w="1134" w:type="dxa"/>
          </w:tcPr>
          <w:p w:rsidR="00187271" w:rsidRDefault="00187271">
            <w:pPr>
              <w:pStyle w:val="ConsPlusNormal"/>
            </w:pPr>
            <w:r>
              <w:t>104,12</w:t>
            </w:r>
          </w:p>
        </w:tc>
        <w:tc>
          <w:tcPr>
            <w:tcW w:w="934" w:type="dxa"/>
          </w:tcPr>
          <w:p w:rsidR="00187271" w:rsidRDefault="00187271">
            <w:pPr>
              <w:pStyle w:val="ConsPlusNormal"/>
            </w:pPr>
            <w:r>
              <w:t>6,122</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3</w:t>
            </w:r>
          </w:p>
        </w:tc>
        <w:tc>
          <w:tcPr>
            <w:tcW w:w="907" w:type="dxa"/>
          </w:tcPr>
          <w:p w:rsidR="00187271" w:rsidRDefault="00187271">
            <w:pPr>
              <w:pStyle w:val="ConsPlusNormal"/>
            </w:pPr>
            <w:r>
              <w:t>0</w:t>
            </w:r>
          </w:p>
        </w:tc>
        <w:tc>
          <w:tcPr>
            <w:tcW w:w="1134" w:type="dxa"/>
          </w:tcPr>
          <w:p w:rsidR="00187271" w:rsidRDefault="00187271">
            <w:pPr>
              <w:pStyle w:val="ConsPlusNormal"/>
            </w:pPr>
            <w:r>
              <w:t>0</w:t>
            </w:r>
          </w:p>
        </w:tc>
        <w:tc>
          <w:tcPr>
            <w:tcW w:w="994" w:type="dxa"/>
          </w:tcPr>
          <w:p w:rsidR="00187271" w:rsidRDefault="00187271">
            <w:pPr>
              <w:pStyle w:val="ConsPlusNormal"/>
            </w:pPr>
            <w:r>
              <w:t>0,0000</w:t>
            </w:r>
          </w:p>
        </w:tc>
        <w:tc>
          <w:tcPr>
            <w:tcW w:w="1077" w:type="dxa"/>
          </w:tcPr>
          <w:p w:rsidR="00187271" w:rsidRDefault="00187271">
            <w:pPr>
              <w:pStyle w:val="ConsPlusNormal"/>
            </w:pPr>
            <w:r>
              <w:t>0</w:t>
            </w:r>
          </w:p>
        </w:tc>
        <w:tc>
          <w:tcPr>
            <w:tcW w:w="1134" w:type="dxa"/>
          </w:tcPr>
          <w:p w:rsidR="00187271" w:rsidRDefault="00187271">
            <w:pPr>
              <w:pStyle w:val="ConsPlusNormal"/>
            </w:pPr>
            <w:r>
              <w:t>0</w:t>
            </w:r>
          </w:p>
        </w:tc>
        <w:tc>
          <w:tcPr>
            <w:tcW w:w="934" w:type="dxa"/>
          </w:tcPr>
          <w:p w:rsidR="00187271" w:rsidRDefault="00187271">
            <w:pPr>
              <w:pStyle w:val="ConsPlusNormal"/>
            </w:pPr>
            <w:r>
              <w:t>0,000</w:t>
            </w: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23.04.2018</w:t>
            </w:r>
          </w:p>
        </w:tc>
        <w:tc>
          <w:tcPr>
            <w:tcW w:w="844" w:type="dxa"/>
            <w:vMerge w:val="restart"/>
          </w:tcPr>
          <w:p w:rsidR="00187271" w:rsidRDefault="00187271">
            <w:pPr>
              <w:pStyle w:val="ConsPlusNormal"/>
            </w:pPr>
            <w:r>
              <w:t>Вс.</w:t>
            </w:r>
          </w:p>
        </w:tc>
        <w:tc>
          <w:tcPr>
            <w:tcW w:w="794" w:type="dxa"/>
          </w:tcPr>
          <w:p w:rsidR="00187271" w:rsidRDefault="00187271">
            <w:pPr>
              <w:pStyle w:val="ConsPlusNormal"/>
            </w:pPr>
            <w:r>
              <w:t>1</w:t>
            </w:r>
          </w:p>
        </w:tc>
        <w:tc>
          <w:tcPr>
            <w:tcW w:w="907" w:type="dxa"/>
          </w:tcPr>
          <w:p w:rsidR="00187271" w:rsidRDefault="00187271">
            <w:pPr>
              <w:pStyle w:val="ConsPlusNormal"/>
            </w:pPr>
            <w:r>
              <w:t>0,75</w:t>
            </w:r>
          </w:p>
        </w:tc>
        <w:tc>
          <w:tcPr>
            <w:tcW w:w="1134" w:type="dxa"/>
          </w:tcPr>
          <w:p w:rsidR="00187271" w:rsidRDefault="00187271">
            <w:pPr>
              <w:pStyle w:val="ConsPlusNormal"/>
            </w:pPr>
            <w:r>
              <w:t>2,64</w:t>
            </w:r>
          </w:p>
        </w:tc>
        <w:tc>
          <w:tcPr>
            <w:tcW w:w="994" w:type="dxa"/>
          </w:tcPr>
          <w:p w:rsidR="00187271" w:rsidRDefault="00187271">
            <w:pPr>
              <w:pStyle w:val="ConsPlusNormal"/>
            </w:pPr>
            <w:r>
              <w:t>0,0198</w:t>
            </w:r>
          </w:p>
        </w:tc>
        <w:tc>
          <w:tcPr>
            <w:tcW w:w="1077" w:type="dxa"/>
          </w:tcPr>
          <w:p w:rsidR="00187271" w:rsidRDefault="00187271">
            <w:pPr>
              <w:pStyle w:val="ConsPlusNormal"/>
            </w:pPr>
            <w:r>
              <w:t>96</w:t>
            </w:r>
          </w:p>
        </w:tc>
        <w:tc>
          <w:tcPr>
            <w:tcW w:w="1134" w:type="dxa"/>
          </w:tcPr>
          <w:p w:rsidR="00187271" w:rsidRDefault="00187271">
            <w:pPr>
              <w:pStyle w:val="ConsPlusNormal"/>
            </w:pPr>
            <w:r>
              <w:t>98,43</w:t>
            </w:r>
          </w:p>
        </w:tc>
        <w:tc>
          <w:tcPr>
            <w:tcW w:w="934" w:type="dxa"/>
          </w:tcPr>
          <w:p w:rsidR="00187271" w:rsidRDefault="00187271">
            <w:pPr>
              <w:pStyle w:val="ConsPlusNormal"/>
            </w:pPr>
            <w:r>
              <w:t>2,433</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2</w:t>
            </w:r>
          </w:p>
        </w:tc>
        <w:tc>
          <w:tcPr>
            <w:tcW w:w="907" w:type="dxa"/>
          </w:tcPr>
          <w:p w:rsidR="00187271" w:rsidRDefault="00187271">
            <w:pPr>
              <w:pStyle w:val="ConsPlusNormal"/>
            </w:pPr>
            <w:r>
              <w:t>0,75</w:t>
            </w:r>
          </w:p>
        </w:tc>
        <w:tc>
          <w:tcPr>
            <w:tcW w:w="1134" w:type="dxa"/>
          </w:tcPr>
          <w:p w:rsidR="00187271" w:rsidRDefault="00187271">
            <w:pPr>
              <w:pStyle w:val="ConsPlusNormal"/>
            </w:pPr>
            <w:r>
              <w:t>7,26</w:t>
            </w:r>
          </w:p>
        </w:tc>
        <w:tc>
          <w:tcPr>
            <w:tcW w:w="994" w:type="dxa"/>
          </w:tcPr>
          <w:p w:rsidR="00187271" w:rsidRDefault="00187271">
            <w:pPr>
              <w:pStyle w:val="ConsPlusNormal"/>
            </w:pPr>
            <w:r>
              <w:t>0,0544</w:t>
            </w:r>
          </w:p>
        </w:tc>
        <w:tc>
          <w:tcPr>
            <w:tcW w:w="1077" w:type="dxa"/>
          </w:tcPr>
          <w:p w:rsidR="00187271" w:rsidRDefault="00187271">
            <w:pPr>
              <w:pStyle w:val="ConsPlusNormal"/>
            </w:pPr>
            <w:r>
              <w:t>98</w:t>
            </w:r>
          </w:p>
        </w:tc>
        <w:tc>
          <w:tcPr>
            <w:tcW w:w="1134" w:type="dxa"/>
          </w:tcPr>
          <w:p w:rsidR="00187271" w:rsidRDefault="00187271">
            <w:pPr>
              <w:pStyle w:val="ConsPlusNormal"/>
            </w:pPr>
            <w:r>
              <w:t>104,69</w:t>
            </w:r>
          </w:p>
        </w:tc>
        <w:tc>
          <w:tcPr>
            <w:tcW w:w="934" w:type="dxa"/>
          </w:tcPr>
          <w:p w:rsidR="00187271" w:rsidRDefault="00187271">
            <w:pPr>
              <w:pStyle w:val="ConsPlusNormal"/>
            </w:pPr>
            <w:r>
              <w:t>6,693</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94" w:type="dxa"/>
          </w:tcPr>
          <w:p w:rsidR="00187271" w:rsidRDefault="00187271">
            <w:pPr>
              <w:pStyle w:val="ConsPlusNormal"/>
            </w:pPr>
            <w:r>
              <w:t>3</w:t>
            </w:r>
          </w:p>
        </w:tc>
        <w:tc>
          <w:tcPr>
            <w:tcW w:w="907" w:type="dxa"/>
          </w:tcPr>
          <w:p w:rsidR="00187271" w:rsidRDefault="00187271">
            <w:pPr>
              <w:pStyle w:val="ConsPlusNormal"/>
            </w:pPr>
            <w:r>
              <w:t>0</w:t>
            </w:r>
          </w:p>
        </w:tc>
        <w:tc>
          <w:tcPr>
            <w:tcW w:w="1134" w:type="dxa"/>
          </w:tcPr>
          <w:p w:rsidR="00187271" w:rsidRDefault="00187271">
            <w:pPr>
              <w:pStyle w:val="ConsPlusNormal"/>
            </w:pPr>
            <w:r>
              <w:t>0</w:t>
            </w:r>
          </w:p>
        </w:tc>
        <w:tc>
          <w:tcPr>
            <w:tcW w:w="994" w:type="dxa"/>
          </w:tcPr>
          <w:p w:rsidR="00187271" w:rsidRDefault="00187271">
            <w:pPr>
              <w:pStyle w:val="ConsPlusNormal"/>
            </w:pPr>
            <w:r>
              <w:t>0</w:t>
            </w:r>
          </w:p>
        </w:tc>
        <w:tc>
          <w:tcPr>
            <w:tcW w:w="1077" w:type="dxa"/>
          </w:tcPr>
          <w:p w:rsidR="00187271" w:rsidRDefault="00187271">
            <w:pPr>
              <w:pStyle w:val="ConsPlusNormal"/>
            </w:pPr>
            <w:r>
              <w:t>0</w:t>
            </w:r>
          </w:p>
        </w:tc>
        <w:tc>
          <w:tcPr>
            <w:tcW w:w="1134" w:type="dxa"/>
          </w:tcPr>
          <w:p w:rsidR="00187271" w:rsidRDefault="00187271">
            <w:pPr>
              <w:pStyle w:val="ConsPlusNormal"/>
            </w:pPr>
            <w:r>
              <w:t>0</w:t>
            </w:r>
          </w:p>
        </w:tc>
        <w:tc>
          <w:tcPr>
            <w:tcW w:w="934" w:type="dxa"/>
          </w:tcPr>
          <w:p w:rsidR="00187271" w:rsidRDefault="00187271">
            <w:pPr>
              <w:pStyle w:val="ConsPlusNormal"/>
            </w:pPr>
            <w:r>
              <w:t>0</w:t>
            </w:r>
          </w:p>
        </w:tc>
        <w:tc>
          <w:tcPr>
            <w:tcW w:w="964"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в контейнерах (многоквартирные дома)</w:t>
      </w:r>
    </w:p>
    <w:p w:rsidR="00187271" w:rsidRDefault="00187271">
      <w:pPr>
        <w:pStyle w:val="ConsPlusNormal"/>
        <w:jc w:val="both"/>
      </w:pPr>
    </w:p>
    <w:p w:rsidR="00187271" w:rsidRDefault="00187271">
      <w:pPr>
        <w:pStyle w:val="ConsPlusNormal"/>
        <w:ind w:firstLine="540"/>
        <w:jc w:val="both"/>
      </w:pPr>
      <w:r>
        <w:t>Адрес объекта: п. Аган, ул. Школьная, 6 (18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lastRenderedPageBreak/>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3</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64"/>
        <w:gridCol w:w="1354"/>
        <w:gridCol w:w="1077"/>
        <w:gridCol w:w="994"/>
        <w:gridCol w:w="964"/>
        <w:gridCol w:w="1247"/>
        <w:gridCol w:w="934"/>
        <w:gridCol w:w="964"/>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64"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07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247"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964"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64"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07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247"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964"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11.06.2018</w:t>
            </w:r>
          </w:p>
        </w:tc>
        <w:tc>
          <w:tcPr>
            <w:tcW w:w="844" w:type="dxa"/>
            <w:vMerge w:val="restart"/>
          </w:tcPr>
          <w:p w:rsidR="00187271" w:rsidRDefault="00187271">
            <w:pPr>
              <w:pStyle w:val="ConsPlusNormal"/>
            </w:pPr>
            <w:r>
              <w:t>Пн.</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077" w:type="dxa"/>
          </w:tcPr>
          <w:p w:rsidR="00187271" w:rsidRDefault="00187271">
            <w:pPr>
              <w:pStyle w:val="ConsPlusNormal"/>
            </w:pPr>
            <w:r>
              <w:t>0,73</w:t>
            </w:r>
          </w:p>
        </w:tc>
        <w:tc>
          <w:tcPr>
            <w:tcW w:w="994" w:type="dxa"/>
          </w:tcPr>
          <w:p w:rsidR="00187271" w:rsidRDefault="00187271">
            <w:pPr>
              <w:pStyle w:val="ConsPlusNormal"/>
            </w:pPr>
            <w:r>
              <w:t>0,0055</w:t>
            </w:r>
          </w:p>
        </w:tc>
        <w:tc>
          <w:tcPr>
            <w:tcW w:w="964" w:type="dxa"/>
          </w:tcPr>
          <w:p w:rsidR="00187271" w:rsidRDefault="00187271">
            <w:pPr>
              <w:pStyle w:val="ConsPlusNormal"/>
            </w:pPr>
            <w:r>
              <w:t>96</w:t>
            </w:r>
          </w:p>
        </w:tc>
        <w:tc>
          <w:tcPr>
            <w:tcW w:w="1247" w:type="dxa"/>
          </w:tcPr>
          <w:p w:rsidR="00187271" w:rsidRDefault="00187271">
            <w:pPr>
              <w:pStyle w:val="ConsPlusNormal"/>
            </w:pPr>
            <w:r>
              <w:t>96,6545</w:t>
            </w:r>
          </w:p>
        </w:tc>
        <w:tc>
          <w:tcPr>
            <w:tcW w:w="934" w:type="dxa"/>
          </w:tcPr>
          <w:p w:rsidR="00187271" w:rsidRDefault="00187271">
            <w:pPr>
              <w:pStyle w:val="ConsPlusNormal"/>
            </w:pPr>
            <w:r>
              <w:t>0,655</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077" w:type="dxa"/>
          </w:tcPr>
          <w:p w:rsidR="00187271" w:rsidRDefault="00187271">
            <w:pPr>
              <w:pStyle w:val="ConsPlusNormal"/>
            </w:pPr>
            <w:r>
              <w:t>3,60</w:t>
            </w:r>
          </w:p>
        </w:tc>
        <w:tc>
          <w:tcPr>
            <w:tcW w:w="994" w:type="dxa"/>
          </w:tcPr>
          <w:p w:rsidR="00187271" w:rsidRDefault="00187271">
            <w:pPr>
              <w:pStyle w:val="ConsPlusNormal"/>
            </w:pPr>
            <w:r>
              <w:t>0,0270</w:t>
            </w:r>
          </w:p>
        </w:tc>
        <w:tc>
          <w:tcPr>
            <w:tcW w:w="964" w:type="dxa"/>
          </w:tcPr>
          <w:p w:rsidR="00187271" w:rsidRDefault="00187271">
            <w:pPr>
              <w:pStyle w:val="ConsPlusNormal"/>
            </w:pPr>
            <w:r>
              <w:t>98</w:t>
            </w:r>
          </w:p>
        </w:tc>
        <w:tc>
          <w:tcPr>
            <w:tcW w:w="1247" w:type="dxa"/>
          </w:tcPr>
          <w:p w:rsidR="00187271" w:rsidRDefault="00187271">
            <w:pPr>
              <w:pStyle w:val="ConsPlusNormal"/>
            </w:pPr>
            <w:r>
              <w:t>101,2315</w:t>
            </w:r>
          </w:p>
        </w:tc>
        <w:tc>
          <w:tcPr>
            <w:tcW w:w="934" w:type="dxa"/>
          </w:tcPr>
          <w:p w:rsidR="00187271" w:rsidRDefault="00187271">
            <w:pPr>
              <w:pStyle w:val="ConsPlusNormal"/>
            </w:pPr>
            <w:r>
              <w:t>3,232</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3</w:t>
            </w:r>
          </w:p>
        </w:tc>
        <w:tc>
          <w:tcPr>
            <w:tcW w:w="1354" w:type="dxa"/>
          </w:tcPr>
          <w:p w:rsidR="00187271" w:rsidRDefault="00187271">
            <w:pPr>
              <w:pStyle w:val="ConsPlusNormal"/>
            </w:pPr>
            <w:r>
              <w:t>0</w:t>
            </w:r>
          </w:p>
        </w:tc>
        <w:tc>
          <w:tcPr>
            <w:tcW w:w="1077" w:type="dxa"/>
          </w:tcPr>
          <w:p w:rsidR="00187271" w:rsidRDefault="00187271">
            <w:pPr>
              <w:pStyle w:val="ConsPlusNormal"/>
            </w:pPr>
            <w:r>
              <w:t>0</w:t>
            </w:r>
          </w:p>
        </w:tc>
        <w:tc>
          <w:tcPr>
            <w:tcW w:w="994" w:type="dxa"/>
          </w:tcPr>
          <w:p w:rsidR="00187271" w:rsidRDefault="00187271">
            <w:pPr>
              <w:pStyle w:val="ConsPlusNormal"/>
            </w:pPr>
            <w:r>
              <w:t>0,0000</w:t>
            </w:r>
          </w:p>
        </w:tc>
        <w:tc>
          <w:tcPr>
            <w:tcW w:w="964" w:type="dxa"/>
          </w:tcPr>
          <w:p w:rsidR="00187271" w:rsidRDefault="00187271">
            <w:pPr>
              <w:pStyle w:val="ConsPlusNormal"/>
            </w:pPr>
            <w:r>
              <w:t>0</w:t>
            </w:r>
          </w:p>
        </w:tc>
        <w:tc>
          <w:tcPr>
            <w:tcW w:w="1247" w:type="dxa"/>
          </w:tcPr>
          <w:p w:rsidR="00187271" w:rsidRDefault="00187271">
            <w:pPr>
              <w:pStyle w:val="ConsPlusNormal"/>
            </w:pPr>
            <w:r>
              <w:t>0</w:t>
            </w:r>
          </w:p>
        </w:tc>
        <w:tc>
          <w:tcPr>
            <w:tcW w:w="934" w:type="dxa"/>
          </w:tcPr>
          <w:p w:rsidR="00187271" w:rsidRDefault="00187271">
            <w:pPr>
              <w:pStyle w:val="ConsPlusNormal"/>
            </w:pPr>
            <w:r>
              <w:t>0,000</w:t>
            </w: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12.06.2018</w:t>
            </w:r>
          </w:p>
        </w:tc>
        <w:tc>
          <w:tcPr>
            <w:tcW w:w="844" w:type="dxa"/>
            <w:vMerge w:val="restart"/>
          </w:tcPr>
          <w:p w:rsidR="00187271" w:rsidRDefault="00187271">
            <w:pPr>
              <w:pStyle w:val="ConsPlusNormal"/>
            </w:pPr>
            <w:r>
              <w:t>Вт.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077" w:type="dxa"/>
          </w:tcPr>
          <w:p w:rsidR="00187271" w:rsidRDefault="00187271">
            <w:pPr>
              <w:pStyle w:val="ConsPlusNormal"/>
            </w:pPr>
            <w:r>
              <w:t>1,09</w:t>
            </w:r>
          </w:p>
        </w:tc>
        <w:tc>
          <w:tcPr>
            <w:tcW w:w="994" w:type="dxa"/>
          </w:tcPr>
          <w:p w:rsidR="00187271" w:rsidRDefault="00187271">
            <w:pPr>
              <w:pStyle w:val="ConsPlusNormal"/>
            </w:pPr>
            <w:r>
              <w:t>0,0082</w:t>
            </w:r>
          </w:p>
        </w:tc>
        <w:tc>
          <w:tcPr>
            <w:tcW w:w="964" w:type="dxa"/>
          </w:tcPr>
          <w:p w:rsidR="00187271" w:rsidRDefault="00187271">
            <w:pPr>
              <w:pStyle w:val="ConsPlusNormal"/>
            </w:pPr>
            <w:r>
              <w:t>96</w:t>
            </w:r>
          </w:p>
        </w:tc>
        <w:tc>
          <w:tcPr>
            <w:tcW w:w="1247" w:type="dxa"/>
          </w:tcPr>
          <w:p w:rsidR="00187271" w:rsidRDefault="00187271">
            <w:pPr>
              <w:pStyle w:val="ConsPlusNormal"/>
            </w:pPr>
            <w:r>
              <w:t>97,016</w:t>
            </w:r>
          </w:p>
        </w:tc>
        <w:tc>
          <w:tcPr>
            <w:tcW w:w="934" w:type="dxa"/>
          </w:tcPr>
          <w:p w:rsidR="00187271" w:rsidRDefault="00187271">
            <w:pPr>
              <w:pStyle w:val="ConsPlusNormal"/>
            </w:pPr>
            <w:r>
              <w:t>1,016</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077" w:type="dxa"/>
          </w:tcPr>
          <w:p w:rsidR="00187271" w:rsidRDefault="00187271">
            <w:pPr>
              <w:pStyle w:val="ConsPlusNormal"/>
            </w:pPr>
            <w:r>
              <w:t>3,21</w:t>
            </w:r>
          </w:p>
        </w:tc>
        <w:tc>
          <w:tcPr>
            <w:tcW w:w="994" w:type="dxa"/>
          </w:tcPr>
          <w:p w:rsidR="00187271" w:rsidRDefault="00187271">
            <w:pPr>
              <w:pStyle w:val="ConsPlusNormal"/>
            </w:pPr>
            <w:r>
              <w:t>0,0241</w:t>
            </w:r>
          </w:p>
        </w:tc>
        <w:tc>
          <w:tcPr>
            <w:tcW w:w="964" w:type="dxa"/>
          </w:tcPr>
          <w:p w:rsidR="00187271" w:rsidRDefault="00187271">
            <w:pPr>
              <w:pStyle w:val="ConsPlusNormal"/>
            </w:pPr>
            <w:r>
              <w:t>98</w:t>
            </w:r>
          </w:p>
        </w:tc>
        <w:tc>
          <w:tcPr>
            <w:tcW w:w="1247" w:type="dxa"/>
          </w:tcPr>
          <w:p w:rsidR="00187271" w:rsidRDefault="00187271">
            <w:pPr>
              <w:pStyle w:val="ConsPlusNormal"/>
            </w:pPr>
            <w:r>
              <w:t>100,99</w:t>
            </w:r>
          </w:p>
        </w:tc>
        <w:tc>
          <w:tcPr>
            <w:tcW w:w="934" w:type="dxa"/>
          </w:tcPr>
          <w:p w:rsidR="00187271" w:rsidRDefault="00187271">
            <w:pPr>
              <w:pStyle w:val="ConsPlusNormal"/>
            </w:pPr>
            <w:r>
              <w:t>2,990</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3</w:t>
            </w:r>
          </w:p>
        </w:tc>
        <w:tc>
          <w:tcPr>
            <w:tcW w:w="1354" w:type="dxa"/>
          </w:tcPr>
          <w:p w:rsidR="00187271" w:rsidRDefault="00187271">
            <w:pPr>
              <w:pStyle w:val="ConsPlusNormal"/>
            </w:pPr>
            <w:r>
              <w:t>0</w:t>
            </w:r>
          </w:p>
        </w:tc>
        <w:tc>
          <w:tcPr>
            <w:tcW w:w="1077" w:type="dxa"/>
          </w:tcPr>
          <w:p w:rsidR="00187271" w:rsidRDefault="00187271">
            <w:pPr>
              <w:pStyle w:val="ConsPlusNormal"/>
            </w:pPr>
            <w:r>
              <w:t>0</w:t>
            </w:r>
          </w:p>
        </w:tc>
        <w:tc>
          <w:tcPr>
            <w:tcW w:w="994" w:type="dxa"/>
          </w:tcPr>
          <w:p w:rsidR="00187271" w:rsidRDefault="00187271">
            <w:pPr>
              <w:pStyle w:val="ConsPlusNormal"/>
            </w:pPr>
            <w:r>
              <w:t>0,0000</w:t>
            </w:r>
          </w:p>
        </w:tc>
        <w:tc>
          <w:tcPr>
            <w:tcW w:w="964" w:type="dxa"/>
          </w:tcPr>
          <w:p w:rsidR="00187271" w:rsidRDefault="00187271">
            <w:pPr>
              <w:pStyle w:val="ConsPlusNormal"/>
            </w:pPr>
            <w:r>
              <w:t>0</w:t>
            </w:r>
          </w:p>
        </w:tc>
        <w:tc>
          <w:tcPr>
            <w:tcW w:w="1247" w:type="dxa"/>
          </w:tcPr>
          <w:p w:rsidR="00187271" w:rsidRDefault="00187271">
            <w:pPr>
              <w:pStyle w:val="ConsPlusNormal"/>
            </w:pPr>
            <w:r>
              <w:t>0</w:t>
            </w:r>
          </w:p>
        </w:tc>
        <w:tc>
          <w:tcPr>
            <w:tcW w:w="934" w:type="dxa"/>
          </w:tcPr>
          <w:p w:rsidR="00187271" w:rsidRDefault="00187271">
            <w:pPr>
              <w:pStyle w:val="ConsPlusNormal"/>
            </w:pPr>
            <w:r>
              <w:t>0,000</w:t>
            </w: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13.06.2018</w:t>
            </w:r>
          </w:p>
        </w:tc>
        <w:tc>
          <w:tcPr>
            <w:tcW w:w="844" w:type="dxa"/>
            <w:vMerge w:val="restart"/>
          </w:tcPr>
          <w:p w:rsidR="00187271" w:rsidRDefault="00187271">
            <w:pPr>
              <w:pStyle w:val="ConsPlusNormal"/>
            </w:pPr>
            <w:r>
              <w:t>Ср.</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077" w:type="dxa"/>
          </w:tcPr>
          <w:p w:rsidR="00187271" w:rsidRDefault="00187271">
            <w:pPr>
              <w:pStyle w:val="ConsPlusNormal"/>
            </w:pPr>
            <w:r>
              <w:t>1,04</w:t>
            </w:r>
          </w:p>
        </w:tc>
        <w:tc>
          <w:tcPr>
            <w:tcW w:w="994" w:type="dxa"/>
          </w:tcPr>
          <w:p w:rsidR="00187271" w:rsidRDefault="00187271">
            <w:pPr>
              <w:pStyle w:val="ConsPlusNormal"/>
            </w:pPr>
            <w:r>
              <w:t>0,0078</w:t>
            </w:r>
          </w:p>
        </w:tc>
        <w:tc>
          <w:tcPr>
            <w:tcW w:w="964" w:type="dxa"/>
          </w:tcPr>
          <w:p w:rsidR="00187271" w:rsidRDefault="00187271">
            <w:pPr>
              <w:pStyle w:val="ConsPlusNormal"/>
            </w:pPr>
            <w:r>
              <w:t>96</w:t>
            </w:r>
          </w:p>
        </w:tc>
        <w:tc>
          <w:tcPr>
            <w:tcW w:w="1247" w:type="dxa"/>
          </w:tcPr>
          <w:p w:rsidR="00187271" w:rsidRDefault="00187271">
            <w:pPr>
              <w:pStyle w:val="ConsPlusNormal"/>
            </w:pPr>
            <w:r>
              <w:t>96,98</w:t>
            </w:r>
          </w:p>
        </w:tc>
        <w:tc>
          <w:tcPr>
            <w:tcW w:w="934" w:type="dxa"/>
          </w:tcPr>
          <w:p w:rsidR="00187271" w:rsidRDefault="00187271">
            <w:pPr>
              <w:pStyle w:val="ConsPlusNormal"/>
            </w:pPr>
            <w:r>
              <w:t>0,978</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077" w:type="dxa"/>
          </w:tcPr>
          <w:p w:rsidR="00187271" w:rsidRDefault="00187271">
            <w:pPr>
              <w:pStyle w:val="ConsPlusNormal"/>
            </w:pPr>
            <w:r>
              <w:t>4,29</w:t>
            </w:r>
          </w:p>
        </w:tc>
        <w:tc>
          <w:tcPr>
            <w:tcW w:w="994" w:type="dxa"/>
          </w:tcPr>
          <w:p w:rsidR="00187271" w:rsidRDefault="00187271">
            <w:pPr>
              <w:pStyle w:val="ConsPlusNormal"/>
            </w:pPr>
            <w:r>
              <w:t>0,0322</w:t>
            </w:r>
          </w:p>
        </w:tc>
        <w:tc>
          <w:tcPr>
            <w:tcW w:w="964" w:type="dxa"/>
          </w:tcPr>
          <w:p w:rsidR="00187271" w:rsidRDefault="00187271">
            <w:pPr>
              <w:pStyle w:val="ConsPlusNormal"/>
            </w:pPr>
            <w:r>
              <w:t>98</w:t>
            </w:r>
          </w:p>
        </w:tc>
        <w:tc>
          <w:tcPr>
            <w:tcW w:w="1247" w:type="dxa"/>
          </w:tcPr>
          <w:p w:rsidR="00187271" w:rsidRDefault="00187271">
            <w:pPr>
              <w:pStyle w:val="ConsPlusNormal"/>
            </w:pPr>
            <w:r>
              <w:t>102,03</w:t>
            </w:r>
          </w:p>
        </w:tc>
        <w:tc>
          <w:tcPr>
            <w:tcW w:w="934" w:type="dxa"/>
          </w:tcPr>
          <w:p w:rsidR="00187271" w:rsidRDefault="00187271">
            <w:pPr>
              <w:pStyle w:val="ConsPlusNormal"/>
            </w:pPr>
            <w:r>
              <w:t>4,026</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3</w:t>
            </w:r>
          </w:p>
        </w:tc>
        <w:tc>
          <w:tcPr>
            <w:tcW w:w="1354" w:type="dxa"/>
          </w:tcPr>
          <w:p w:rsidR="00187271" w:rsidRDefault="00187271">
            <w:pPr>
              <w:pStyle w:val="ConsPlusNormal"/>
            </w:pPr>
            <w:r>
              <w:t>0</w:t>
            </w:r>
          </w:p>
        </w:tc>
        <w:tc>
          <w:tcPr>
            <w:tcW w:w="1077" w:type="dxa"/>
          </w:tcPr>
          <w:p w:rsidR="00187271" w:rsidRDefault="00187271">
            <w:pPr>
              <w:pStyle w:val="ConsPlusNormal"/>
            </w:pPr>
            <w:r>
              <w:t>0</w:t>
            </w:r>
          </w:p>
        </w:tc>
        <w:tc>
          <w:tcPr>
            <w:tcW w:w="994" w:type="dxa"/>
          </w:tcPr>
          <w:p w:rsidR="00187271" w:rsidRDefault="00187271">
            <w:pPr>
              <w:pStyle w:val="ConsPlusNormal"/>
            </w:pPr>
            <w:r>
              <w:t>0,0000</w:t>
            </w:r>
          </w:p>
        </w:tc>
        <w:tc>
          <w:tcPr>
            <w:tcW w:w="964" w:type="dxa"/>
          </w:tcPr>
          <w:p w:rsidR="00187271" w:rsidRDefault="00187271">
            <w:pPr>
              <w:pStyle w:val="ConsPlusNormal"/>
            </w:pPr>
            <w:r>
              <w:t>0</w:t>
            </w:r>
          </w:p>
        </w:tc>
        <w:tc>
          <w:tcPr>
            <w:tcW w:w="1247" w:type="dxa"/>
          </w:tcPr>
          <w:p w:rsidR="00187271" w:rsidRDefault="00187271">
            <w:pPr>
              <w:pStyle w:val="ConsPlusNormal"/>
            </w:pPr>
            <w:r>
              <w:t>0</w:t>
            </w:r>
          </w:p>
        </w:tc>
        <w:tc>
          <w:tcPr>
            <w:tcW w:w="934" w:type="dxa"/>
          </w:tcPr>
          <w:p w:rsidR="00187271" w:rsidRDefault="00187271">
            <w:pPr>
              <w:pStyle w:val="ConsPlusNormal"/>
            </w:pPr>
            <w:r>
              <w:t>0,000</w:t>
            </w: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14.06.2018</w:t>
            </w:r>
          </w:p>
        </w:tc>
        <w:tc>
          <w:tcPr>
            <w:tcW w:w="844" w:type="dxa"/>
            <w:vMerge w:val="restart"/>
          </w:tcPr>
          <w:p w:rsidR="00187271" w:rsidRDefault="00187271">
            <w:pPr>
              <w:pStyle w:val="ConsPlusNormal"/>
            </w:pPr>
            <w:r>
              <w:t>Чт.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077" w:type="dxa"/>
          </w:tcPr>
          <w:p w:rsidR="00187271" w:rsidRDefault="00187271">
            <w:pPr>
              <w:pStyle w:val="ConsPlusNormal"/>
            </w:pPr>
            <w:r>
              <w:t>0,41</w:t>
            </w:r>
          </w:p>
        </w:tc>
        <w:tc>
          <w:tcPr>
            <w:tcW w:w="994" w:type="dxa"/>
          </w:tcPr>
          <w:p w:rsidR="00187271" w:rsidRDefault="00187271">
            <w:pPr>
              <w:pStyle w:val="ConsPlusNormal"/>
            </w:pPr>
            <w:r>
              <w:t>0,0031</w:t>
            </w:r>
          </w:p>
        </w:tc>
        <w:tc>
          <w:tcPr>
            <w:tcW w:w="964" w:type="dxa"/>
          </w:tcPr>
          <w:p w:rsidR="00187271" w:rsidRDefault="00187271">
            <w:pPr>
              <w:pStyle w:val="ConsPlusNormal"/>
            </w:pPr>
            <w:r>
              <w:t>96</w:t>
            </w:r>
          </w:p>
        </w:tc>
        <w:tc>
          <w:tcPr>
            <w:tcW w:w="1247" w:type="dxa"/>
          </w:tcPr>
          <w:p w:rsidR="00187271" w:rsidRDefault="00187271">
            <w:pPr>
              <w:pStyle w:val="ConsPlusNormal"/>
            </w:pPr>
            <w:r>
              <w:t>96,37</w:t>
            </w:r>
          </w:p>
        </w:tc>
        <w:tc>
          <w:tcPr>
            <w:tcW w:w="934" w:type="dxa"/>
          </w:tcPr>
          <w:p w:rsidR="00187271" w:rsidRDefault="00187271">
            <w:pPr>
              <w:pStyle w:val="ConsPlusNormal"/>
            </w:pPr>
            <w:r>
              <w:t>0,367</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077" w:type="dxa"/>
          </w:tcPr>
          <w:p w:rsidR="00187271" w:rsidRDefault="00187271">
            <w:pPr>
              <w:pStyle w:val="ConsPlusNormal"/>
            </w:pPr>
            <w:r>
              <w:t>4,79</w:t>
            </w:r>
          </w:p>
        </w:tc>
        <w:tc>
          <w:tcPr>
            <w:tcW w:w="994" w:type="dxa"/>
          </w:tcPr>
          <w:p w:rsidR="00187271" w:rsidRDefault="00187271">
            <w:pPr>
              <w:pStyle w:val="ConsPlusNormal"/>
            </w:pPr>
            <w:r>
              <w:t>0,0359</w:t>
            </w:r>
          </w:p>
        </w:tc>
        <w:tc>
          <w:tcPr>
            <w:tcW w:w="964" w:type="dxa"/>
          </w:tcPr>
          <w:p w:rsidR="00187271" w:rsidRDefault="00187271">
            <w:pPr>
              <w:pStyle w:val="ConsPlusNormal"/>
            </w:pPr>
            <w:r>
              <w:t>98</w:t>
            </w:r>
          </w:p>
        </w:tc>
        <w:tc>
          <w:tcPr>
            <w:tcW w:w="1247" w:type="dxa"/>
          </w:tcPr>
          <w:p w:rsidR="00187271" w:rsidRDefault="00187271">
            <w:pPr>
              <w:pStyle w:val="ConsPlusNormal"/>
            </w:pPr>
            <w:r>
              <w:t>102,30</w:t>
            </w:r>
          </w:p>
        </w:tc>
        <w:tc>
          <w:tcPr>
            <w:tcW w:w="934" w:type="dxa"/>
          </w:tcPr>
          <w:p w:rsidR="00187271" w:rsidRDefault="00187271">
            <w:pPr>
              <w:pStyle w:val="ConsPlusNormal"/>
            </w:pPr>
            <w:r>
              <w:t>4,296</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3</w:t>
            </w:r>
          </w:p>
        </w:tc>
        <w:tc>
          <w:tcPr>
            <w:tcW w:w="1354" w:type="dxa"/>
          </w:tcPr>
          <w:p w:rsidR="00187271" w:rsidRDefault="00187271">
            <w:pPr>
              <w:pStyle w:val="ConsPlusNormal"/>
            </w:pPr>
            <w:r>
              <w:t>0</w:t>
            </w:r>
          </w:p>
        </w:tc>
        <w:tc>
          <w:tcPr>
            <w:tcW w:w="1077" w:type="dxa"/>
          </w:tcPr>
          <w:p w:rsidR="00187271" w:rsidRDefault="00187271">
            <w:pPr>
              <w:pStyle w:val="ConsPlusNormal"/>
            </w:pPr>
            <w:r>
              <w:t>0</w:t>
            </w:r>
          </w:p>
        </w:tc>
        <w:tc>
          <w:tcPr>
            <w:tcW w:w="994" w:type="dxa"/>
          </w:tcPr>
          <w:p w:rsidR="00187271" w:rsidRDefault="00187271">
            <w:pPr>
              <w:pStyle w:val="ConsPlusNormal"/>
            </w:pPr>
            <w:r>
              <w:t>0,0000</w:t>
            </w:r>
          </w:p>
        </w:tc>
        <w:tc>
          <w:tcPr>
            <w:tcW w:w="964" w:type="dxa"/>
          </w:tcPr>
          <w:p w:rsidR="00187271" w:rsidRDefault="00187271">
            <w:pPr>
              <w:pStyle w:val="ConsPlusNormal"/>
            </w:pPr>
            <w:r>
              <w:t>0</w:t>
            </w:r>
          </w:p>
        </w:tc>
        <w:tc>
          <w:tcPr>
            <w:tcW w:w="1247" w:type="dxa"/>
          </w:tcPr>
          <w:p w:rsidR="00187271" w:rsidRDefault="00187271">
            <w:pPr>
              <w:pStyle w:val="ConsPlusNormal"/>
            </w:pPr>
            <w:r>
              <w:t>0</w:t>
            </w:r>
          </w:p>
        </w:tc>
        <w:tc>
          <w:tcPr>
            <w:tcW w:w="934" w:type="dxa"/>
          </w:tcPr>
          <w:p w:rsidR="00187271" w:rsidRDefault="00187271">
            <w:pPr>
              <w:pStyle w:val="ConsPlusNormal"/>
            </w:pPr>
            <w:r>
              <w:t>0,000</w:t>
            </w: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15.06.2018</w:t>
            </w:r>
          </w:p>
        </w:tc>
        <w:tc>
          <w:tcPr>
            <w:tcW w:w="844" w:type="dxa"/>
            <w:vMerge w:val="restart"/>
          </w:tcPr>
          <w:p w:rsidR="00187271" w:rsidRDefault="00187271">
            <w:pPr>
              <w:pStyle w:val="ConsPlusNormal"/>
            </w:pPr>
            <w:r>
              <w:t>Пт.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077" w:type="dxa"/>
          </w:tcPr>
          <w:p w:rsidR="00187271" w:rsidRDefault="00187271">
            <w:pPr>
              <w:pStyle w:val="ConsPlusNormal"/>
            </w:pPr>
            <w:r>
              <w:t>1,71</w:t>
            </w:r>
          </w:p>
        </w:tc>
        <w:tc>
          <w:tcPr>
            <w:tcW w:w="994" w:type="dxa"/>
          </w:tcPr>
          <w:p w:rsidR="00187271" w:rsidRDefault="00187271">
            <w:pPr>
              <w:pStyle w:val="ConsPlusNormal"/>
            </w:pPr>
            <w:r>
              <w:t>0,0128</w:t>
            </w:r>
          </w:p>
        </w:tc>
        <w:tc>
          <w:tcPr>
            <w:tcW w:w="964" w:type="dxa"/>
          </w:tcPr>
          <w:p w:rsidR="00187271" w:rsidRDefault="00187271">
            <w:pPr>
              <w:pStyle w:val="ConsPlusNormal"/>
            </w:pPr>
            <w:r>
              <w:t>96</w:t>
            </w:r>
          </w:p>
        </w:tc>
        <w:tc>
          <w:tcPr>
            <w:tcW w:w="1247" w:type="dxa"/>
          </w:tcPr>
          <w:p w:rsidR="00187271" w:rsidRDefault="00187271">
            <w:pPr>
              <w:pStyle w:val="ConsPlusNormal"/>
            </w:pPr>
            <w:r>
              <w:t>97,52</w:t>
            </w:r>
          </w:p>
        </w:tc>
        <w:tc>
          <w:tcPr>
            <w:tcW w:w="934" w:type="dxa"/>
          </w:tcPr>
          <w:p w:rsidR="00187271" w:rsidRDefault="00187271">
            <w:pPr>
              <w:pStyle w:val="ConsPlusNormal"/>
            </w:pPr>
            <w:r>
              <w:t>1,516</w:t>
            </w:r>
          </w:p>
        </w:tc>
        <w:tc>
          <w:tcPr>
            <w:tcW w:w="964" w:type="dxa"/>
            <w:vMerge w:val="restart"/>
          </w:tcPr>
          <w:p w:rsidR="00187271" w:rsidRDefault="00187271">
            <w:pPr>
              <w:pStyle w:val="ConsPlusNormal"/>
            </w:pPr>
            <w:r>
              <w:t>КГО 1,7496</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077" w:type="dxa"/>
          </w:tcPr>
          <w:p w:rsidR="00187271" w:rsidRDefault="00187271">
            <w:pPr>
              <w:pStyle w:val="ConsPlusNormal"/>
            </w:pPr>
            <w:r>
              <w:t>3,28</w:t>
            </w:r>
          </w:p>
        </w:tc>
        <w:tc>
          <w:tcPr>
            <w:tcW w:w="994" w:type="dxa"/>
          </w:tcPr>
          <w:p w:rsidR="00187271" w:rsidRDefault="00187271">
            <w:pPr>
              <w:pStyle w:val="ConsPlusNormal"/>
            </w:pPr>
            <w:r>
              <w:t>0,0246</w:t>
            </w:r>
          </w:p>
        </w:tc>
        <w:tc>
          <w:tcPr>
            <w:tcW w:w="964" w:type="dxa"/>
          </w:tcPr>
          <w:p w:rsidR="00187271" w:rsidRDefault="00187271">
            <w:pPr>
              <w:pStyle w:val="ConsPlusNormal"/>
            </w:pPr>
            <w:r>
              <w:t>98</w:t>
            </w:r>
          </w:p>
        </w:tc>
        <w:tc>
          <w:tcPr>
            <w:tcW w:w="1247" w:type="dxa"/>
          </w:tcPr>
          <w:p w:rsidR="00187271" w:rsidRDefault="00187271">
            <w:pPr>
              <w:pStyle w:val="ConsPlusNormal"/>
            </w:pPr>
            <w:r>
              <w:t>100,91</w:t>
            </w:r>
          </w:p>
        </w:tc>
        <w:tc>
          <w:tcPr>
            <w:tcW w:w="934" w:type="dxa"/>
          </w:tcPr>
          <w:p w:rsidR="00187271" w:rsidRDefault="00187271">
            <w:pPr>
              <w:pStyle w:val="ConsPlusNormal"/>
            </w:pPr>
            <w:r>
              <w:t>2,912</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3</w:t>
            </w:r>
          </w:p>
        </w:tc>
        <w:tc>
          <w:tcPr>
            <w:tcW w:w="1354" w:type="dxa"/>
          </w:tcPr>
          <w:p w:rsidR="00187271" w:rsidRDefault="00187271">
            <w:pPr>
              <w:pStyle w:val="ConsPlusNormal"/>
            </w:pPr>
            <w:r>
              <w:t>0</w:t>
            </w:r>
          </w:p>
        </w:tc>
        <w:tc>
          <w:tcPr>
            <w:tcW w:w="1077" w:type="dxa"/>
          </w:tcPr>
          <w:p w:rsidR="00187271" w:rsidRDefault="00187271">
            <w:pPr>
              <w:pStyle w:val="ConsPlusNormal"/>
            </w:pPr>
            <w:r>
              <w:t>0</w:t>
            </w:r>
          </w:p>
        </w:tc>
        <w:tc>
          <w:tcPr>
            <w:tcW w:w="994" w:type="dxa"/>
          </w:tcPr>
          <w:p w:rsidR="00187271" w:rsidRDefault="00187271">
            <w:pPr>
              <w:pStyle w:val="ConsPlusNormal"/>
            </w:pPr>
            <w:r>
              <w:t>0,0000</w:t>
            </w:r>
          </w:p>
        </w:tc>
        <w:tc>
          <w:tcPr>
            <w:tcW w:w="964" w:type="dxa"/>
          </w:tcPr>
          <w:p w:rsidR="00187271" w:rsidRDefault="00187271">
            <w:pPr>
              <w:pStyle w:val="ConsPlusNormal"/>
            </w:pPr>
            <w:r>
              <w:t>0</w:t>
            </w:r>
          </w:p>
        </w:tc>
        <w:tc>
          <w:tcPr>
            <w:tcW w:w="1247" w:type="dxa"/>
          </w:tcPr>
          <w:p w:rsidR="00187271" w:rsidRDefault="00187271">
            <w:pPr>
              <w:pStyle w:val="ConsPlusNormal"/>
            </w:pPr>
            <w:r>
              <w:t>0</w:t>
            </w:r>
          </w:p>
        </w:tc>
        <w:tc>
          <w:tcPr>
            <w:tcW w:w="934" w:type="dxa"/>
          </w:tcPr>
          <w:p w:rsidR="00187271" w:rsidRDefault="00187271">
            <w:pPr>
              <w:pStyle w:val="ConsPlusNormal"/>
            </w:pPr>
            <w:r>
              <w:t>0,000</w:t>
            </w: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16.06.2018</w:t>
            </w:r>
          </w:p>
        </w:tc>
        <w:tc>
          <w:tcPr>
            <w:tcW w:w="844" w:type="dxa"/>
            <w:vMerge w:val="restart"/>
          </w:tcPr>
          <w:p w:rsidR="00187271" w:rsidRDefault="00187271">
            <w:pPr>
              <w:pStyle w:val="ConsPlusNormal"/>
            </w:pPr>
            <w:r>
              <w:t>Сб.</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077" w:type="dxa"/>
          </w:tcPr>
          <w:p w:rsidR="00187271" w:rsidRDefault="00187271">
            <w:pPr>
              <w:pStyle w:val="ConsPlusNormal"/>
            </w:pPr>
            <w:r>
              <w:t>0,53</w:t>
            </w:r>
          </w:p>
        </w:tc>
        <w:tc>
          <w:tcPr>
            <w:tcW w:w="994" w:type="dxa"/>
          </w:tcPr>
          <w:p w:rsidR="00187271" w:rsidRDefault="00187271">
            <w:pPr>
              <w:pStyle w:val="ConsPlusNormal"/>
            </w:pPr>
            <w:r>
              <w:t>0,0039</w:t>
            </w:r>
          </w:p>
        </w:tc>
        <w:tc>
          <w:tcPr>
            <w:tcW w:w="964" w:type="dxa"/>
          </w:tcPr>
          <w:p w:rsidR="00187271" w:rsidRDefault="00187271">
            <w:pPr>
              <w:pStyle w:val="ConsPlusNormal"/>
            </w:pPr>
            <w:r>
              <w:t>96</w:t>
            </w:r>
          </w:p>
        </w:tc>
        <w:tc>
          <w:tcPr>
            <w:tcW w:w="1247" w:type="dxa"/>
          </w:tcPr>
          <w:p w:rsidR="00187271" w:rsidRDefault="00187271">
            <w:pPr>
              <w:pStyle w:val="ConsPlusNormal"/>
            </w:pPr>
            <w:r>
              <w:t>96,48</w:t>
            </w:r>
          </w:p>
        </w:tc>
        <w:tc>
          <w:tcPr>
            <w:tcW w:w="934" w:type="dxa"/>
          </w:tcPr>
          <w:p w:rsidR="00187271" w:rsidRDefault="00187271">
            <w:pPr>
              <w:pStyle w:val="ConsPlusNormal"/>
            </w:pPr>
            <w:r>
              <w:t>0,483</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077" w:type="dxa"/>
          </w:tcPr>
          <w:p w:rsidR="00187271" w:rsidRDefault="00187271">
            <w:pPr>
              <w:pStyle w:val="ConsPlusNormal"/>
            </w:pPr>
            <w:r>
              <w:t>4,32</w:t>
            </w:r>
          </w:p>
        </w:tc>
        <w:tc>
          <w:tcPr>
            <w:tcW w:w="994" w:type="dxa"/>
          </w:tcPr>
          <w:p w:rsidR="00187271" w:rsidRDefault="00187271">
            <w:pPr>
              <w:pStyle w:val="ConsPlusNormal"/>
            </w:pPr>
            <w:r>
              <w:t>0,0324</w:t>
            </w:r>
          </w:p>
        </w:tc>
        <w:tc>
          <w:tcPr>
            <w:tcW w:w="964" w:type="dxa"/>
          </w:tcPr>
          <w:p w:rsidR="00187271" w:rsidRDefault="00187271">
            <w:pPr>
              <w:pStyle w:val="ConsPlusNormal"/>
            </w:pPr>
            <w:r>
              <w:t>98</w:t>
            </w:r>
          </w:p>
        </w:tc>
        <w:tc>
          <w:tcPr>
            <w:tcW w:w="1247" w:type="dxa"/>
          </w:tcPr>
          <w:p w:rsidR="00187271" w:rsidRDefault="00187271">
            <w:pPr>
              <w:pStyle w:val="ConsPlusNormal"/>
            </w:pPr>
            <w:r>
              <w:t>101,97</w:t>
            </w:r>
          </w:p>
        </w:tc>
        <w:tc>
          <w:tcPr>
            <w:tcW w:w="934" w:type="dxa"/>
          </w:tcPr>
          <w:p w:rsidR="00187271" w:rsidRDefault="00187271">
            <w:pPr>
              <w:pStyle w:val="ConsPlusNormal"/>
            </w:pPr>
            <w:r>
              <w:t>3,965</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3</w:t>
            </w:r>
          </w:p>
        </w:tc>
        <w:tc>
          <w:tcPr>
            <w:tcW w:w="1354" w:type="dxa"/>
          </w:tcPr>
          <w:p w:rsidR="00187271" w:rsidRDefault="00187271">
            <w:pPr>
              <w:pStyle w:val="ConsPlusNormal"/>
            </w:pPr>
            <w:r>
              <w:t>0</w:t>
            </w:r>
          </w:p>
        </w:tc>
        <w:tc>
          <w:tcPr>
            <w:tcW w:w="1077" w:type="dxa"/>
          </w:tcPr>
          <w:p w:rsidR="00187271" w:rsidRDefault="00187271">
            <w:pPr>
              <w:pStyle w:val="ConsPlusNormal"/>
            </w:pPr>
            <w:r>
              <w:t>0</w:t>
            </w:r>
          </w:p>
        </w:tc>
        <w:tc>
          <w:tcPr>
            <w:tcW w:w="994" w:type="dxa"/>
          </w:tcPr>
          <w:p w:rsidR="00187271" w:rsidRDefault="00187271">
            <w:pPr>
              <w:pStyle w:val="ConsPlusNormal"/>
            </w:pPr>
            <w:r>
              <w:t>0,0000</w:t>
            </w:r>
          </w:p>
        </w:tc>
        <w:tc>
          <w:tcPr>
            <w:tcW w:w="964" w:type="dxa"/>
          </w:tcPr>
          <w:p w:rsidR="00187271" w:rsidRDefault="00187271">
            <w:pPr>
              <w:pStyle w:val="ConsPlusNormal"/>
            </w:pPr>
            <w:r>
              <w:t>0</w:t>
            </w:r>
          </w:p>
        </w:tc>
        <w:tc>
          <w:tcPr>
            <w:tcW w:w="1247" w:type="dxa"/>
          </w:tcPr>
          <w:p w:rsidR="00187271" w:rsidRDefault="00187271">
            <w:pPr>
              <w:pStyle w:val="ConsPlusNormal"/>
            </w:pPr>
            <w:r>
              <w:t>0</w:t>
            </w:r>
          </w:p>
        </w:tc>
        <w:tc>
          <w:tcPr>
            <w:tcW w:w="934" w:type="dxa"/>
          </w:tcPr>
          <w:p w:rsidR="00187271" w:rsidRDefault="00187271">
            <w:pPr>
              <w:pStyle w:val="ConsPlusNormal"/>
            </w:pPr>
            <w:r>
              <w:t>0,000</w:t>
            </w: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17.06.2018</w:t>
            </w:r>
          </w:p>
        </w:tc>
        <w:tc>
          <w:tcPr>
            <w:tcW w:w="844" w:type="dxa"/>
            <w:vMerge w:val="restart"/>
          </w:tcPr>
          <w:p w:rsidR="00187271" w:rsidRDefault="00187271">
            <w:pPr>
              <w:pStyle w:val="ConsPlusNormal"/>
            </w:pPr>
            <w:r>
              <w:t>Вс.</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077" w:type="dxa"/>
          </w:tcPr>
          <w:p w:rsidR="00187271" w:rsidRDefault="00187271">
            <w:pPr>
              <w:pStyle w:val="ConsPlusNormal"/>
            </w:pPr>
            <w:r>
              <w:t>0,04</w:t>
            </w:r>
          </w:p>
        </w:tc>
        <w:tc>
          <w:tcPr>
            <w:tcW w:w="994" w:type="dxa"/>
          </w:tcPr>
          <w:p w:rsidR="00187271" w:rsidRDefault="00187271">
            <w:pPr>
              <w:pStyle w:val="ConsPlusNormal"/>
            </w:pPr>
            <w:r>
              <w:t>0,0003</w:t>
            </w:r>
          </w:p>
        </w:tc>
        <w:tc>
          <w:tcPr>
            <w:tcW w:w="964" w:type="dxa"/>
          </w:tcPr>
          <w:p w:rsidR="00187271" w:rsidRDefault="00187271">
            <w:pPr>
              <w:pStyle w:val="ConsPlusNormal"/>
            </w:pPr>
            <w:r>
              <w:t>96</w:t>
            </w:r>
          </w:p>
        </w:tc>
        <w:tc>
          <w:tcPr>
            <w:tcW w:w="1247" w:type="dxa"/>
          </w:tcPr>
          <w:p w:rsidR="00187271" w:rsidRDefault="00187271">
            <w:pPr>
              <w:pStyle w:val="ConsPlusNormal"/>
            </w:pPr>
            <w:r>
              <w:t>96,04</w:t>
            </w:r>
          </w:p>
        </w:tc>
        <w:tc>
          <w:tcPr>
            <w:tcW w:w="934" w:type="dxa"/>
          </w:tcPr>
          <w:p w:rsidR="00187271" w:rsidRDefault="00187271">
            <w:pPr>
              <w:pStyle w:val="ConsPlusNormal"/>
            </w:pPr>
            <w:r>
              <w:t>0,038</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077" w:type="dxa"/>
          </w:tcPr>
          <w:p w:rsidR="00187271" w:rsidRDefault="00187271">
            <w:pPr>
              <w:pStyle w:val="ConsPlusNormal"/>
            </w:pPr>
            <w:r>
              <w:t>4,57</w:t>
            </w:r>
          </w:p>
        </w:tc>
        <w:tc>
          <w:tcPr>
            <w:tcW w:w="994" w:type="dxa"/>
          </w:tcPr>
          <w:p w:rsidR="00187271" w:rsidRDefault="00187271">
            <w:pPr>
              <w:pStyle w:val="ConsPlusNormal"/>
            </w:pPr>
            <w:r>
              <w:t>0,0343</w:t>
            </w:r>
          </w:p>
        </w:tc>
        <w:tc>
          <w:tcPr>
            <w:tcW w:w="964" w:type="dxa"/>
          </w:tcPr>
          <w:p w:rsidR="00187271" w:rsidRDefault="00187271">
            <w:pPr>
              <w:pStyle w:val="ConsPlusNormal"/>
            </w:pPr>
            <w:r>
              <w:t>98</w:t>
            </w:r>
          </w:p>
        </w:tc>
        <w:tc>
          <w:tcPr>
            <w:tcW w:w="1247" w:type="dxa"/>
          </w:tcPr>
          <w:p w:rsidR="00187271" w:rsidRDefault="00187271">
            <w:pPr>
              <w:pStyle w:val="ConsPlusNormal"/>
            </w:pPr>
            <w:r>
              <w:t>102,15</w:t>
            </w:r>
          </w:p>
        </w:tc>
        <w:tc>
          <w:tcPr>
            <w:tcW w:w="934" w:type="dxa"/>
          </w:tcPr>
          <w:p w:rsidR="00187271" w:rsidRDefault="00187271">
            <w:pPr>
              <w:pStyle w:val="ConsPlusNormal"/>
            </w:pPr>
            <w:r>
              <w:t>4,147</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3</w:t>
            </w:r>
          </w:p>
        </w:tc>
        <w:tc>
          <w:tcPr>
            <w:tcW w:w="1354" w:type="dxa"/>
          </w:tcPr>
          <w:p w:rsidR="00187271" w:rsidRDefault="00187271">
            <w:pPr>
              <w:pStyle w:val="ConsPlusNormal"/>
            </w:pPr>
            <w:r>
              <w:t>0</w:t>
            </w:r>
          </w:p>
        </w:tc>
        <w:tc>
          <w:tcPr>
            <w:tcW w:w="1077" w:type="dxa"/>
          </w:tcPr>
          <w:p w:rsidR="00187271" w:rsidRDefault="00187271">
            <w:pPr>
              <w:pStyle w:val="ConsPlusNormal"/>
            </w:pPr>
            <w:r>
              <w:t>0</w:t>
            </w:r>
          </w:p>
        </w:tc>
        <w:tc>
          <w:tcPr>
            <w:tcW w:w="994" w:type="dxa"/>
          </w:tcPr>
          <w:p w:rsidR="00187271" w:rsidRDefault="00187271">
            <w:pPr>
              <w:pStyle w:val="ConsPlusNormal"/>
            </w:pPr>
            <w:r>
              <w:t>0</w:t>
            </w:r>
          </w:p>
        </w:tc>
        <w:tc>
          <w:tcPr>
            <w:tcW w:w="964" w:type="dxa"/>
          </w:tcPr>
          <w:p w:rsidR="00187271" w:rsidRDefault="00187271">
            <w:pPr>
              <w:pStyle w:val="ConsPlusNormal"/>
            </w:pPr>
            <w:r>
              <w:t>0</w:t>
            </w:r>
          </w:p>
        </w:tc>
        <w:tc>
          <w:tcPr>
            <w:tcW w:w="1247" w:type="dxa"/>
          </w:tcPr>
          <w:p w:rsidR="00187271" w:rsidRDefault="00187271">
            <w:pPr>
              <w:pStyle w:val="ConsPlusNormal"/>
            </w:pPr>
            <w:r>
              <w:t>0</w:t>
            </w:r>
          </w:p>
        </w:tc>
        <w:tc>
          <w:tcPr>
            <w:tcW w:w="934" w:type="dxa"/>
          </w:tcPr>
          <w:p w:rsidR="00187271" w:rsidRDefault="00187271">
            <w:pPr>
              <w:pStyle w:val="ConsPlusNormal"/>
            </w:pPr>
            <w:r>
              <w:t>0</w:t>
            </w:r>
          </w:p>
        </w:tc>
        <w:tc>
          <w:tcPr>
            <w:tcW w:w="964"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в контейнерах (многоквартирные дома)</w:t>
      </w:r>
    </w:p>
    <w:p w:rsidR="00187271" w:rsidRDefault="00187271">
      <w:pPr>
        <w:pStyle w:val="ConsPlusNormal"/>
        <w:jc w:val="both"/>
      </w:pPr>
    </w:p>
    <w:p w:rsidR="00187271" w:rsidRDefault="00187271">
      <w:pPr>
        <w:pStyle w:val="ConsPlusNormal"/>
        <w:ind w:firstLine="540"/>
        <w:jc w:val="both"/>
      </w:pPr>
      <w:r>
        <w:t>Адрес объекта: п. Аган, ул. Школьная, 6 (18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3</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737"/>
        <w:gridCol w:w="1020"/>
        <w:gridCol w:w="1191"/>
        <w:gridCol w:w="994"/>
        <w:gridCol w:w="1077"/>
        <w:gridCol w:w="1191"/>
        <w:gridCol w:w="934"/>
        <w:gridCol w:w="1077"/>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737" w:type="dxa"/>
          </w:tcPr>
          <w:p w:rsidR="00187271" w:rsidRDefault="00187271">
            <w:pPr>
              <w:pStyle w:val="ConsPlusNormal"/>
              <w:jc w:val="center"/>
            </w:pPr>
            <w:r>
              <w:t>N контейнера</w:t>
            </w:r>
          </w:p>
        </w:tc>
        <w:tc>
          <w:tcPr>
            <w:tcW w:w="1020" w:type="dxa"/>
          </w:tcPr>
          <w:p w:rsidR="00187271" w:rsidRDefault="00187271">
            <w:pPr>
              <w:pStyle w:val="ConsPlusNormal"/>
              <w:jc w:val="center"/>
            </w:pPr>
            <w:r>
              <w:t>Объем контейнера, м</w:t>
            </w:r>
            <w:r>
              <w:rPr>
                <w:vertAlign w:val="superscript"/>
              </w:rPr>
              <w:t>3</w:t>
            </w:r>
          </w:p>
        </w:tc>
        <w:tc>
          <w:tcPr>
            <w:tcW w:w="119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077" w:type="dxa"/>
          </w:tcPr>
          <w:p w:rsidR="00187271" w:rsidRDefault="00187271">
            <w:pPr>
              <w:pStyle w:val="ConsPlusNormal"/>
              <w:jc w:val="center"/>
            </w:pPr>
            <w:r>
              <w:t>Масса порожнего контейнера, кг</w:t>
            </w:r>
          </w:p>
        </w:tc>
        <w:tc>
          <w:tcPr>
            <w:tcW w:w="1191"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77"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737" w:type="dxa"/>
          </w:tcPr>
          <w:p w:rsidR="00187271" w:rsidRDefault="00187271">
            <w:pPr>
              <w:pStyle w:val="ConsPlusNormal"/>
              <w:jc w:val="center"/>
            </w:pPr>
            <w:r>
              <w:t>3</w:t>
            </w:r>
          </w:p>
        </w:tc>
        <w:tc>
          <w:tcPr>
            <w:tcW w:w="1020" w:type="dxa"/>
          </w:tcPr>
          <w:p w:rsidR="00187271" w:rsidRDefault="00187271">
            <w:pPr>
              <w:pStyle w:val="ConsPlusNormal"/>
              <w:jc w:val="center"/>
            </w:pPr>
            <w:r>
              <w:t>4</w:t>
            </w:r>
          </w:p>
        </w:tc>
        <w:tc>
          <w:tcPr>
            <w:tcW w:w="119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077" w:type="dxa"/>
          </w:tcPr>
          <w:p w:rsidR="00187271" w:rsidRDefault="00187271">
            <w:pPr>
              <w:pStyle w:val="ConsPlusNormal"/>
              <w:jc w:val="center"/>
            </w:pPr>
            <w:r>
              <w:t>7</w:t>
            </w:r>
          </w:p>
        </w:tc>
        <w:tc>
          <w:tcPr>
            <w:tcW w:w="1191"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77"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17.10.2018</w:t>
            </w:r>
          </w:p>
        </w:tc>
        <w:tc>
          <w:tcPr>
            <w:tcW w:w="844" w:type="dxa"/>
            <w:vMerge w:val="restart"/>
          </w:tcPr>
          <w:p w:rsidR="00187271" w:rsidRDefault="00187271">
            <w:pPr>
              <w:pStyle w:val="ConsPlusNormal"/>
            </w:pPr>
            <w:r>
              <w:t>Пн.</w:t>
            </w:r>
          </w:p>
        </w:tc>
        <w:tc>
          <w:tcPr>
            <w:tcW w:w="737" w:type="dxa"/>
          </w:tcPr>
          <w:p w:rsidR="00187271" w:rsidRDefault="00187271">
            <w:pPr>
              <w:pStyle w:val="ConsPlusNormal"/>
            </w:pPr>
            <w:r>
              <w:t>1</w:t>
            </w:r>
          </w:p>
        </w:tc>
        <w:tc>
          <w:tcPr>
            <w:tcW w:w="1020" w:type="dxa"/>
          </w:tcPr>
          <w:p w:rsidR="00187271" w:rsidRDefault="00187271">
            <w:pPr>
              <w:pStyle w:val="ConsPlusNormal"/>
            </w:pPr>
            <w:r>
              <w:t>0,75</w:t>
            </w:r>
          </w:p>
        </w:tc>
        <w:tc>
          <w:tcPr>
            <w:tcW w:w="1191" w:type="dxa"/>
          </w:tcPr>
          <w:p w:rsidR="00187271" w:rsidRDefault="00187271">
            <w:pPr>
              <w:pStyle w:val="ConsPlusNormal"/>
            </w:pPr>
            <w:r>
              <w:t>2,05</w:t>
            </w:r>
          </w:p>
        </w:tc>
        <w:tc>
          <w:tcPr>
            <w:tcW w:w="994" w:type="dxa"/>
          </w:tcPr>
          <w:p w:rsidR="00187271" w:rsidRDefault="00187271">
            <w:pPr>
              <w:pStyle w:val="ConsPlusNormal"/>
            </w:pPr>
            <w:r>
              <w:t>0,0153</w:t>
            </w:r>
          </w:p>
        </w:tc>
        <w:tc>
          <w:tcPr>
            <w:tcW w:w="1077" w:type="dxa"/>
          </w:tcPr>
          <w:p w:rsidR="00187271" w:rsidRDefault="00187271">
            <w:pPr>
              <w:pStyle w:val="ConsPlusNormal"/>
            </w:pPr>
            <w:r>
              <w:t>96</w:t>
            </w:r>
          </w:p>
        </w:tc>
        <w:tc>
          <w:tcPr>
            <w:tcW w:w="1191" w:type="dxa"/>
          </w:tcPr>
          <w:p w:rsidR="00187271" w:rsidRDefault="00187271">
            <w:pPr>
              <w:pStyle w:val="ConsPlusNormal"/>
            </w:pPr>
            <w:r>
              <w:t>97,87595</w:t>
            </w:r>
          </w:p>
        </w:tc>
        <w:tc>
          <w:tcPr>
            <w:tcW w:w="934" w:type="dxa"/>
          </w:tcPr>
          <w:p w:rsidR="00187271" w:rsidRDefault="00187271">
            <w:pPr>
              <w:pStyle w:val="ConsPlusNormal"/>
            </w:pPr>
            <w:r>
              <w:t>1,876</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2</w:t>
            </w:r>
          </w:p>
        </w:tc>
        <w:tc>
          <w:tcPr>
            <w:tcW w:w="1020" w:type="dxa"/>
          </w:tcPr>
          <w:p w:rsidR="00187271" w:rsidRDefault="00187271">
            <w:pPr>
              <w:pStyle w:val="ConsPlusNormal"/>
            </w:pPr>
            <w:r>
              <w:t>0,75</w:t>
            </w:r>
          </w:p>
        </w:tc>
        <w:tc>
          <w:tcPr>
            <w:tcW w:w="1191" w:type="dxa"/>
          </w:tcPr>
          <w:p w:rsidR="00187271" w:rsidRDefault="00187271">
            <w:pPr>
              <w:pStyle w:val="ConsPlusNormal"/>
            </w:pPr>
            <w:r>
              <w:t>4,85</w:t>
            </w:r>
          </w:p>
        </w:tc>
        <w:tc>
          <w:tcPr>
            <w:tcW w:w="994" w:type="dxa"/>
          </w:tcPr>
          <w:p w:rsidR="00187271" w:rsidRDefault="00187271">
            <w:pPr>
              <w:pStyle w:val="ConsPlusNormal"/>
            </w:pPr>
            <w:r>
              <w:t>0,0364</w:t>
            </w:r>
          </w:p>
        </w:tc>
        <w:tc>
          <w:tcPr>
            <w:tcW w:w="1077" w:type="dxa"/>
          </w:tcPr>
          <w:p w:rsidR="00187271" w:rsidRDefault="00187271">
            <w:pPr>
              <w:pStyle w:val="ConsPlusNormal"/>
            </w:pPr>
            <w:r>
              <w:t>98</w:t>
            </w:r>
          </w:p>
        </w:tc>
        <w:tc>
          <w:tcPr>
            <w:tcW w:w="1191" w:type="dxa"/>
          </w:tcPr>
          <w:p w:rsidR="00187271" w:rsidRDefault="00187271">
            <w:pPr>
              <w:pStyle w:val="ConsPlusNormal"/>
            </w:pPr>
            <w:r>
              <w:t>102,453</w:t>
            </w:r>
          </w:p>
        </w:tc>
        <w:tc>
          <w:tcPr>
            <w:tcW w:w="934" w:type="dxa"/>
          </w:tcPr>
          <w:p w:rsidR="00187271" w:rsidRDefault="00187271">
            <w:pPr>
              <w:pStyle w:val="ConsPlusNormal"/>
            </w:pPr>
            <w:r>
              <w:t>4,453</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3</w:t>
            </w:r>
          </w:p>
        </w:tc>
        <w:tc>
          <w:tcPr>
            <w:tcW w:w="1020" w:type="dxa"/>
          </w:tcPr>
          <w:p w:rsidR="00187271" w:rsidRDefault="00187271">
            <w:pPr>
              <w:pStyle w:val="ConsPlusNormal"/>
            </w:pPr>
            <w:r>
              <w:t>0</w:t>
            </w:r>
          </w:p>
        </w:tc>
        <w:tc>
          <w:tcPr>
            <w:tcW w:w="1191" w:type="dxa"/>
          </w:tcPr>
          <w:p w:rsidR="00187271" w:rsidRDefault="00187271">
            <w:pPr>
              <w:pStyle w:val="ConsPlusNormal"/>
            </w:pPr>
            <w:r>
              <w:t>0</w:t>
            </w:r>
          </w:p>
        </w:tc>
        <w:tc>
          <w:tcPr>
            <w:tcW w:w="994" w:type="dxa"/>
          </w:tcPr>
          <w:p w:rsidR="00187271" w:rsidRDefault="00187271">
            <w:pPr>
              <w:pStyle w:val="ConsPlusNormal"/>
            </w:pPr>
            <w:r>
              <w:t>0,0000</w:t>
            </w:r>
          </w:p>
        </w:tc>
        <w:tc>
          <w:tcPr>
            <w:tcW w:w="1077" w:type="dxa"/>
          </w:tcPr>
          <w:p w:rsidR="00187271" w:rsidRDefault="00187271">
            <w:pPr>
              <w:pStyle w:val="ConsPlusNormal"/>
            </w:pPr>
            <w:r>
              <w:t>0</w:t>
            </w:r>
          </w:p>
        </w:tc>
        <w:tc>
          <w:tcPr>
            <w:tcW w:w="1191" w:type="dxa"/>
          </w:tcPr>
          <w:p w:rsidR="00187271" w:rsidRDefault="00187271">
            <w:pPr>
              <w:pStyle w:val="ConsPlusNormal"/>
            </w:pPr>
            <w:r>
              <w:t>0</w:t>
            </w:r>
          </w:p>
        </w:tc>
        <w:tc>
          <w:tcPr>
            <w:tcW w:w="934" w:type="dxa"/>
          </w:tcPr>
          <w:p w:rsidR="00187271" w:rsidRDefault="00187271">
            <w:pPr>
              <w:pStyle w:val="ConsPlusNormal"/>
            </w:pPr>
            <w:r>
              <w:t>0,000</w:t>
            </w: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18.10.2018</w:t>
            </w:r>
          </w:p>
        </w:tc>
        <w:tc>
          <w:tcPr>
            <w:tcW w:w="844" w:type="dxa"/>
            <w:vMerge w:val="restart"/>
          </w:tcPr>
          <w:p w:rsidR="00187271" w:rsidRDefault="00187271">
            <w:pPr>
              <w:pStyle w:val="ConsPlusNormal"/>
            </w:pPr>
            <w:r>
              <w:t>Вт.</w:t>
            </w:r>
          </w:p>
        </w:tc>
        <w:tc>
          <w:tcPr>
            <w:tcW w:w="737" w:type="dxa"/>
          </w:tcPr>
          <w:p w:rsidR="00187271" w:rsidRDefault="00187271">
            <w:pPr>
              <w:pStyle w:val="ConsPlusNormal"/>
            </w:pPr>
            <w:r>
              <w:t>1</w:t>
            </w:r>
          </w:p>
        </w:tc>
        <w:tc>
          <w:tcPr>
            <w:tcW w:w="1020" w:type="dxa"/>
          </w:tcPr>
          <w:p w:rsidR="00187271" w:rsidRDefault="00187271">
            <w:pPr>
              <w:pStyle w:val="ConsPlusNormal"/>
            </w:pPr>
            <w:r>
              <w:t>0,75</w:t>
            </w:r>
          </w:p>
        </w:tc>
        <w:tc>
          <w:tcPr>
            <w:tcW w:w="1191" w:type="dxa"/>
          </w:tcPr>
          <w:p w:rsidR="00187271" w:rsidRDefault="00187271">
            <w:pPr>
              <w:pStyle w:val="ConsPlusNormal"/>
            </w:pPr>
            <w:r>
              <w:t>2,25</w:t>
            </w:r>
          </w:p>
        </w:tc>
        <w:tc>
          <w:tcPr>
            <w:tcW w:w="994" w:type="dxa"/>
          </w:tcPr>
          <w:p w:rsidR="00187271" w:rsidRDefault="00187271">
            <w:pPr>
              <w:pStyle w:val="ConsPlusNormal"/>
            </w:pPr>
            <w:r>
              <w:t>0,0169</w:t>
            </w:r>
          </w:p>
        </w:tc>
        <w:tc>
          <w:tcPr>
            <w:tcW w:w="1077" w:type="dxa"/>
          </w:tcPr>
          <w:p w:rsidR="00187271" w:rsidRDefault="00187271">
            <w:pPr>
              <w:pStyle w:val="ConsPlusNormal"/>
            </w:pPr>
            <w:r>
              <w:t>96</w:t>
            </w:r>
          </w:p>
        </w:tc>
        <w:tc>
          <w:tcPr>
            <w:tcW w:w="1191" w:type="dxa"/>
          </w:tcPr>
          <w:p w:rsidR="00187271" w:rsidRDefault="00187271">
            <w:pPr>
              <w:pStyle w:val="ConsPlusNormal"/>
            </w:pPr>
            <w:r>
              <w:t>98,0768</w:t>
            </w:r>
          </w:p>
        </w:tc>
        <w:tc>
          <w:tcPr>
            <w:tcW w:w="934" w:type="dxa"/>
          </w:tcPr>
          <w:p w:rsidR="00187271" w:rsidRDefault="00187271">
            <w:pPr>
              <w:pStyle w:val="ConsPlusNormal"/>
            </w:pPr>
            <w:r>
              <w:t>2,077</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2</w:t>
            </w:r>
          </w:p>
        </w:tc>
        <w:tc>
          <w:tcPr>
            <w:tcW w:w="1020" w:type="dxa"/>
          </w:tcPr>
          <w:p w:rsidR="00187271" w:rsidRDefault="00187271">
            <w:pPr>
              <w:pStyle w:val="ConsPlusNormal"/>
            </w:pPr>
            <w:r>
              <w:t>0,75</w:t>
            </w:r>
          </w:p>
        </w:tc>
        <w:tc>
          <w:tcPr>
            <w:tcW w:w="1191" w:type="dxa"/>
          </w:tcPr>
          <w:p w:rsidR="00187271" w:rsidRDefault="00187271">
            <w:pPr>
              <w:pStyle w:val="ConsPlusNormal"/>
            </w:pPr>
            <w:r>
              <w:t>4,40</w:t>
            </w:r>
          </w:p>
        </w:tc>
        <w:tc>
          <w:tcPr>
            <w:tcW w:w="994" w:type="dxa"/>
          </w:tcPr>
          <w:p w:rsidR="00187271" w:rsidRDefault="00187271">
            <w:pPr>
              <w:pStyle w:val="ConsPlusNormal"/>
            </w:pPr>
            <w:r>
              <w:t>0,0330</w:t>
            </w:r>
          </w:p>
        </w:tc>
        <w:tc>
          <w:tcPr>
            <w:tcW w:w="1077" w:type="dxa"/>
          </w:tcPr>
          <w:p w:rsidR="00187271" w:rsidRDefault="00187271">
            <w:pPr>
              <w:pStyle w:val="ConsPlusNormal"/>
            </w:pPr>
            <w:r>
              <w:t>98</w:t>
            </w:r>
          </w:p>
        </w:tc>
        <w:tc>
          <w:tcPr>
            <w:tcW w:w="1191" w:type="dxa"/>
          </w:tcPr>
          <w:p w:rsidR="00187271" w:rsidRDefault="00187271">
            <w:pPr>
              <w:pStyle w:val="ConsPlusNormal"/>
            </w:pPr>
            <w:r>
              <w:t>102,0508</w:t>
            </w:r>
          </w:p>
        </w:tc>
        <w:tc>
          <w:tcPr>
            <w:tcW w:w="934" w:type="dxa"/>
          </w:tcPr>
          <w:p w:rsidR="00187271" w:rsidRDefault="00187271">
            <w:pPr>
              <w:pStyle w:val="ConsPlusNormal"/>
            </w:pPr>
            <w:r>
              <w:t>4,051</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3</w:t>
            </w:r>
          </w:p>
        </w:tc>
        <w:tc>
          <w:tcPr>
            <w:tcW w:w="1020" w:type="dxa"/>
          </w:tcPr>
          <w:p w:rsidR="00187271" w:rsidRDefault="00187271">
            <w:pPr>
              <w:pStyle w:val="ConsPlusNormal"/>
            </w:pPr>
            <w:r>
              <w:t>0</w:t>
            </w:r>
          </w:p>
        </w:tc>
        <w:tc>
          <w:tcPr>
            <w:tcW w:w="1191" w:type="dxa"/>
          </w:tcPr>
          <w:p w:rsidR="00187271" w:rsidRDefault="00187271">
            <w:pPr>
              <w:pStyle w:val="ConsPlusNormal"/>
            </w:pPr>
            <w:r>
              <w:t>0</w:t>
            </w:r>
          </w:p>
        </w:tc>
        <w:tc>
          <w:tcPr>
            <w:tcW w:w="994" w:type="dxa"/>
          </w:tcPr>
          <w:p w:rsidR="00187271" w:rsidRDefault="00187271">
            <w:pPr>
              <w:pStyle w:val="ConsPlusNormal"/>
            </w:pPr>
            <w:r>
              <w:t>0,0000</w:t>
            </w:r>
          </w:p>
        </w:tc>
        <w:tc>
          <w:tcPr>
            <w:tcW w:w="1077" w:type="dxa"/>
          </w:tcPr>
          <w:p w:rsidR="00187271" w:rsidRDefault="00187271">
            <w:pPr>
              <w:pStyle w:val="ConsPlusNormal"/>
            </w:pPr>
            <w:r>
              <w:t>0</w:t>
            </w:r>
          </w:p>
        </w:tc>
        <w:tc>
          <w:tcPr>
            <w:tcW w:w="1191" w:type="dxa"/>
          </w:tcPr>
          <w:p w:rsidR="00187271" w:rsidRDefault="00187271">
            <w:pPr>
              <w:pStyle w:val="ConsPlusNormal"/>
            </w:pPr>
            <w:r>
              <w:t>0</w:t>
            </w:r>
          </w:p>
        </w:tc>
        <w:tc>
          <w:tcPr>
            <w:tcW w:w="934" w:type="dxa"/>
          </w:tcPr>
          <w:p w:rsidR="00187271" w:rsidRDefault="00187271">
            <w:pPr>
              <w:pStyle w:val="ConsPlusNormal"/>
            </w:pPr>
            <w:r>
              <w:t>0,000</w:t>
            </w: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19.10.2018</w:t>
            </w:r>
          </w:p>
        </w:tc>
        <w:tc>
          <w:tcPr>
            <w:tcW w:w="844" w:type="dxa"/>
            <w:vMerge w:val="restart"/>
          </w:tcPr>
          <w:p w:rsidR="00187271" w:rsidRDefault="00187271">
            <w:pPr>
              <w:pStyle w:val="ConsPlusNormal"/>
            </w:pPr>
            <w:r>
              <w:t>Ср.</w:t>
            </w:r>
          </w:p>
        </w:tc>
        <w:tc>
          <w:tcPr>
            <w:tcW w:w="737" w:type="dxa"/>
          </w:tcPr>
          <w:p w:rsidR="00187271" w:rsidRDefault="00187271">
            <w:pPr>
              <w:pStyle w:val="ConsPlusNormal"/>
            </w:pPr>
            <w:r>
              <w:t>1</w:t>
            </w:r>
          </w:p>
        </w:tc>
        <w:tc>
          <w:tcPr>
            <w:tcW w:w="1020" w:type="dxa"/>
          </w:tcPr>
          <w:p w:rsidR="00187271" w:rsidRDefault="00187271">
            <w:pPr>
              <w:pStyle w:val="ConsPlusNormal"/>
            </w:pPr>
            <w:r>
              <w:t>0,75</w:t>
            </w:r>
          </w:p>
        </w:tc>
        <w:tc>
          <w:tcPr>
            <w:tcW w:w="1191" w:type="dxa"/>
          </w:tcPr>
          <w:p w:rsidR="00187271" w:rsidRDefault="00187271">
            <w:pPr>
              <w:pStyle w:val="ConsPlusNormal"/>
            </w:pPr>
            <w:r>
              <w:t>2,47</w:t>
            </w:r>
          </w:p>
        </w:tc>
        <w:tc>
          <w:tcPr>
            <w:tcW w:w="994" w:type="dxa"/>
          </w:tcPr>
          <w:p w:rsidR="00187271" w:rsidRDefault="00187271">
            <w:pPr>
              <w:pStyle w:val="ConsPlusNormal"/>
            </w:pPr>
            <w:r>
              <w:t>0,0185</w:t>
            </w:r>
          </w:p>
        </w:tc>
        <w:tc>
          <w:tcPr>
            <w:tcW w:w="1077" w:type="dxa"/>
          </w:tcPr>
          <w:p w:rsidR="00187271" w:rsidRDefault="00187271">
            <w:pPr>
              <w:pStyle w:val="ConsPlusNormal"/>
            </w:pPr>
            <w:r>
              <w:t>96</w:t>
            </w:r>
          </w:p>
        </w:tc>
        <w:tc>
          <w:tcPr>
            <w:tcW w:w="1191" w:type="dxa"/>
          </w:tcPr>
          <w:p w:rsidR="00187271" w:rsidRDefault="00187271">
            <w:pPr>
              <w:pStyle w:val="ConsPlusNormal"/>
            </w:pPr>
            <w:r>
              <w:t>98,22</w:t>
            </w:r>
          </w:p>
        </w:tc>
        <w:tc>
          <w:tcPr>
            <w:tcW w:w="934" w:type="dxa"/>
          </w:tcPr>
          <w:p w:rsidR="00187271" w:rsidRDefault="00187271">
            <w:pPr>
              <w:pStyle w:val="ConsPlusNormal"/>
            </w:pPr>
            <w:r>
              <w:t>2,217</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2</w:t>
            </w:r>
          </w:p>
        </w:tc>
        <w:tc>
          <w:tcPr>
            <w:tcW w:w="1020" w:type="dxa"/>
          </w:tcPr>
          <w:p w:rsidR="00187271" w:rsidRDefault="00187271">
            <w:pPr>
              <w:pStyle w:val="ConsPlusNormal"/>
            </w:pPr>
            <w:r>
              <w:t>0,75</w:t>
            </w:r>
          </w:p>
        </w:tc>
        <w:tc>
          <w:tcPr>
            <w:tcW w:w="1191" w:type="dxa"/>
          </w:tcPr>
          <w:p w:rsidR="00187271" w:rsidRDefault="00187271">
            <w:pPr>
              <w:pStyle w:val="ConsPlusNormal"/>
            </w:pPr>
            <w:r>
              <w:t>5,87</w:t>
            </w:r>
          </w:p>
        </w:tc>
        <w:tc>
          <w:tcPr>
            <w:tcW w:w="994" w:type="dxa"/>
          </w:tcPr>
          <w:p w:rsidR="00187271" w:rsidRDefault="00187271">
            <w:pPr>
              <w:pStyle w:val="ConsPlusNormal"/>
            </w:pPr>
            <w:r>
              <w:t>0,0441</w:t>
            </w:r>
          </w:p>
        </w:tc>
        <w:tc>
          <w:tcPr>
            <w:tcW w:w="1077" w:type="dxa"/>
          </w:tcPr>
          <w:p w:rsidR="00187271" w:rsidRDefault="00187271">
            <w:pPr>
              <w:pStyle w:val="ConsPlusNormal"/>
            </w:pPr>
            <w:r>
              <w:t>98</w:t>
            </w:r>
          </w:p>
        </w:tc>
        <w:tc>
          <w:tcPr>
            <w:tcW w:w="1191" w:type="dxa"/>
          </w:tcPr>
          <w:p w:rsidR="00187271" w:rsidRDefault="00187271">
            <w:pPr>
              <w:pStyle w:val="ConsPlusNormal"/>
            </w:pPr>
            <w:r>
              <w:t>103,26</w:t>
            </w:r>
          </w:p>
        </w:tc>
        <w:tc>
          <w:tcPr>
            <w:tcW w:w="934" w:type="dxa"/>
          </w:tcPr>
          <w:p w:rsidR="00187271" w:rsidRDefault="00187271">
            <w:pPr>
              <w:pStyle w:val="ConsPlusNormal"/>
            </w:pPr>
            <w:r>
              <w:t>5,265</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3</w:t>
            </w:r>
          </w:p>
        </w:tc>
        <w:tc>
          <w:tcPr>
            <w:tcW w:w="1020" w:type="dxa"/>
          </w:tcPr>
          <w:p w:rsidR="00187271" w:rsidRDefault="00187271">
            <w:pPr>
              <w:pStyle w:val="ConsPlusNormal"/>
            </w:pPr>
            <w:r>
              <w:t>0</w:t>
            </w:r>
          </w:p>
        </w:tc>
        <w:tc>
          <w:tcPr>
            <w:tcW w:w="1191" w:type="dxa"/>
          </w:tcPr>
          <w:p w:rsidR="00187271" w:rsidRDefault="00187271">
            <w:pPr>
              <w:pStyle w:val="ConsPlusNormal"/>
            </w:pPr>
            <w:r>
              <w:t>0</w:t>
            </w:r>
          </w:p>
        </w:tc>
        <w:tc>
          <w:tcPr>
            <w:tcW w:w="994" w:type="dxa"/>
          </w:tcPr>
          <w:p w:rsidR="00187271" w:rsidRDefault="00187271">
            <w:pPr>
              <w:pStyle w:val="ConsPlusNormal"/>
            </w:pPr>
            <w:r>
              <w:t>0,0000</w:t>
            </w:r>
          </w:p>
        </w:tc>
        <w:tc>
          <w:tcPr>
            <w:tcW w:w="1077" w:type="dxa"/>
          </w:tcPr>
          <w:p w:rsidR="00187271" w:rsidRDefault="00187271">
            <w:pPr>
              <w:pStyle w:val="ConsPlusNormal"/>
            </w:pPr>
            <w:r>
              <w:t>0</w:t>
            </w:r>
          </w:p>
        </w:tc>
        <w:tc>
          <w:tcPr>
            <w:tcW w:w="1191" w:type="dxa"/>
          </w:tcPr>
          <w:p w:rsidR="00187271" w:rsidRDefault="00187271">
            <w:pPr>
              <w:pStyle w:val="ConsPlusNormal"/>
            </w:pPr>
            <w:r>
              <w:t>0</w:t>
            </w:r>
          </w:p>
        </w:tc>
        <w:tc>
          <w:tcPr>
            <w:tcW w:w="934" w:type="dxa"/>
          </w:tcPr>
          <w:p w:rsidR="00187271" w:rsidRDefault="00187271">
            <w:pPr>
              <w:pStyle w:val="ConsPlusNormal"/>
            </w:pPr>
            <w:r>
              <w:t>0,000</w:t>
            </w: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20.10.2018</w:t>
            </w:r>
          </w:p>
        </w:tc>
        <w:tc>
          <w:tcPr>
            <w:tcW w:w="844" w:type="dxa"/>
            <w:vMerge w:val="restart"/>
          </w:tcPr>
          <w:p w:rsidR="00187271" w:rsidRDefault="00187271">
            <w:pPr>
              <w:pStyle w:val="ConsPlusNormal"/>
            </w:pPr>
            <w:r>
              <w:t>Чт.</w:t>
            </w:r>
          </w:p>
        </w:tc>
        <w:tc>
          <w:tcPr>
            <w:tcW w:w="737" w:type="dxa"/>
          </w:tcPr>
          <w:p w:rsidR="00187271" w:rsidRDefault="00187271">
            <w:pPr>
              <w:pStyle w:val="ConsPlusNormal"/>
            </w:pPr>
            <w:r>
              <w:t>1</w:t>
            </w:r>
          </w:p>
        </w:tc>
        <w:tc>
          <w:tcPr>
            <w:tcW w:w="1020" w:type="dxa"/>
          </w:tcPr>
          <w:p w:rsidR="00187271" w:rsidRDefault="00187271">
            <w:pPr>
              <w:pStyle w:val="ConsPlusNormal"/>
            </w:pPr>
            <w:r>
              <w:t>0,75</w:t>
            </w:r>
          </w:p>
        </w:tc>
        <w:tc>
          <w:tcPr>
            <w:tcW w:w="1191" w:type="dxa"/>
          </w:tcPr>
          <w:p w:rsidR="00187271" w:rsidRDefault="00187271">
            <w:pPr>
              <w:pStyle w:val="ConsPlusNormal"/>
            </w:pPr>
            <w:r>
              <w:t>0,57</w:t>
            </w:r>
          </w:p>
        </w:tc>
        <w:tc>
          <w:tcPr>
            <w:tcW w:w="994" w:type="dxa"/>
          </w:tcPr>
          <w:p w:rsidR="00187271" w:rsidRDefault="00187271">
            <w:pPr>
              <w:pStyle w:val="ConsPlusNormal"/>
            </w:pPr>
            <w:r>
              <w:t>0,0043</w:t>
            </w:r>
          </w:p>
        </w:tc>
        <w:tc>
          <w:tcPr>
            <w:tcW w:w="1077" w:type="dxa"/>
          </w:tcPr>
          <w:p w:rsidR="00187271" w:rsidRDefault="00187271">
            <w:pPr>
              <w:pStyle w:val="ConsPlusNormal"/>
            </w:pPr>
            <w:r>
              <w:t>96</w:t>
            </w:r>
          </w:p>
        </w:tc>
        <w:tc>
          <w:tcPr>
            <w:tcW w:w="1191" w:type="dxa"/>
          </w:tcPr>
          <w:p w:rsidR="00187271" w:rsidRDefault="00187271">
            <w:pPr>
              <w:pStyle w:val="ConsPlusNormal"/>
            </w:pPr>
            <w:r>
              <w:t>96,51</w:t>
            </w:r>
          </w:p>
        </w:tc>
        <w:tc>
          <w:tcPr>
            <w:tcW w:w="934" w:type="dxa"/>
          </w:tcPr>
          <w:p w:rsidR="00187271" w:rsidRDefault="00187271">
            <w:pPr>
              <w:pStyle w:val="ConsPlusNormal"/>
            </w:pPr>
            <w:r>
              <w:t>0,511</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2</w:t>
            </w:r>
          </w:p>
        </w:tc>
        <w:tc>
          <w:tcPr>
            <w:tcW w:w="1020" w:type="dxa"/>
          </w:tcPr>
          <w:p w:rsidR="00187271" w:rsidRDefault="00187271">
            <w:pPr>
              <w:pStyle w:val="ConsPlusNormal"/>
            </w:pPr>
            <w:r>
              <w:t>0,75</w:t>
            </w:r>
          </w:p>
        </w:tc>
        <w:tc>
          <w:tcPr>
            <w:tcW w:w="1191" w:type="dxa"/>
          </w:tcPr>
          <w:p w:rsidR="00187271" w:rsidRDefault="00187271">
            <w:pPr>
              <w:pStyle w:val="ConsPlusNormal"/>
            </w:pPr>
            <w:r>
              <w:t>6,59</w:t>
            </w:r>
          </w:p>
        </w:tc>
        <w:tc>
          <w:tcPr>
            <w:tcW w:w="994" w:type="dxa"/>
          </w:tcPr>
          <w:p w:rsidR="00187271" w:rsidRDefault="00187271">
            <w:pPr>
              <w:pStyle w:val="ConsPlusNormal"/>
            </w:pPr>
            <w:r>
              <w:t>0,0494</w:t>
            </w:r>
          </w:p>
        </w:tc>
        <w:tc>
          <w:tcPr>
            <w:tcW w:w="1077" w:type="dxa"/>
          </w:tcPr>
          <w:p w:rsidR="00187271" w:rsidRDefault="00187271">
            <w:pPr>
              <w:pStyle w:val="ConsPlusNormal"/>
            </w:pPr>
            <w:r>
              <w:t>98</w:t>
            </w:r>
          </w:p>
        </w:tc>
        <w:tc>
          <w:tcPr>
            <w:tcW w:w="1191" w:type="dxa"/>
          </w:tcPr>
          <w:p w:rsidR="00187271" w:rsidRDefault="00187271">
            <w:pPr>
              <w:pStyle w:val="ConsPlusNormal"/>
            </w:pPr>
            <w:r>
              <w:t>103,91</w:t>
            </w:r>
          </w:p>
        </w:tc>
        <w:tc>
          <w:tcPr>
            <w:tcW w:w="934" w:type="dxa"/>
          </w:tcPr>
          <w:p w:rsidR="00187271" w:rsidRDefault="00187271">
            <w:pPr>
              <w:pStyle w:val="ConsPlusNormal"/>
            </w:pPr>
            <w:r>
              <w:t>5,907</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3</w:t>
            </w:r>
          </w:p>
        </w:tc>
        <w:tc>
          <w:tcPr>
            <w:tcW w:w="1020" w:type="dxa"/>
          </w:tcPr>
          <w:p w:rsidR="00187271" w:rsidRDefault="00187271">
            <w:pPr>
              <w:pStyle w:val="ConsPlusNormal"/>
            </w:pPr>
            <w:r>
              <w:t>0</w:t>
            </w:r>
          </w:p>
        </w:tc>
        <w:tc>
          <w:tcPr>
            <w:tcW w:w="1191" w:type="dxa"/>
          </w:tcPr>
          <w:p w:rsidR="00187271" w:rsidRDefault="00187271">
            <w:pPr>
              <w:pStyle w:val="ConsPlusNormal"/>
            </w:pPr>
            <w:r>
              <w:t>0</w:t>
            </w:r>
          </w:p>
        </w:tc>
        <w:tc>
          <w:tcPr>
            <w:tcW w:w="994" w:type="dxa"/>
          </w:tcPr>
          <w:p w:rsidR="00187271" w:rsidRDefault="00187271">
            <w:pPr>
              <w:pStyle w:val="ConsPlusNormal"/>
            </w:pPr>
            <w:r>
              <w:t>0,0000</w:t>
            </w:r>
          </w:p>
        </w:tc>
        <w:tc>
          <w:tcPr>
            <w:tcW w:w="1077" w:type="dxa"/>
          </w:tcPr>
          <w:p w:rsidR="00187271" w:rsidRDefault="00187271">
            <w:pPr>
              <w:pStyle w:val="ConsPlusNormal"/>
            </w:pPr>
            <w:r>
              <w:t>0</w:t>
            </w:r>
          </w:p>
        </w:tc>
        <w:tc>
          <w:tcPr>
            <w:tcW w:w="1191" w:type="dxa"/>
          </w:tcPr>
          <w:p w:rsidR="00187271" w:rsidRDefault="00187271">
            <w:pPr>
              <w:pStyle w:val="ConsPlusNormal"/>
            </w:pPr>
            <w:r>
              <w:t>0</w:t>
            </w:r>
          </w:p>
        </w:tc>
        <w:tc>
          <w:tcPr>
            <w:tcW w:w="934" w:type="dxa"/>
          </w:tcPr>
          <w:p w:rsidR="00187271" w:rsidRDefault="00187271">
            <w:pPr>
              <w:pStyle w:val="ConsPlusNormal"/>
            </w:pPr>
            <w:r>
              <w:t>0,000</w:t>
            </w: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21.10.2018</w:t>
            </w:r>
          </w:p>
        </w:tc>
        <w:tc>
          <w:tcPr>
            <w:tcW w:w="844" w:type="dxa"/>
            <w:vMerge w:val="restart"/>
          </w:tcPr>
          <w:p w:rsidR="00187271" w:rsidRDefault="00187271">
            <w:pPr>
              <w:pStyle w:val="ConsPlusNormal"/>
            </w:pPr>
            <w:r>
              <w:t>Пт.</w:t>
            </w:r>
          </w:p>
        </w:tc>
        <w:tc>
          <w:tcPr>
            <w:tcW w:w="737" w:type="dxa"/>
          </w:tcPr>
          <w:p w:rsidR="00187271" w:rsidRDefault="00187271">
            <w:pPr>
              <w:pStyle w:val="ConsPlusNormal"/>
            </w:pPr>
            <w:r>
              <w:t>1</w:t>
            </w:r>
          </w:p>
        </w:tc>
        <w:tc>
          <w:tcPr>
            <w:tcW w:w="1020" w:type="dxa"/>
          </w:tcPr>
          <w:p w:rsidR="00187271" w:rsidRDefault="00187271">
            <w:pPr>
              <w:pStyle w:val="ConsPlusNormal"/>
            </w:pPr>
            <w:r>
              <w:t>0,75</w:t>
            </w:r>
          </w:p>
        </w:tc>
        <w:tc>
          <w:tcPr>
            <w:tcW w:w="1191" w:type="dxa"/>
          </w:tcPr>
          <w:p w:rsidR="00187271" w:rsidRDefault="00187271">
            <w:pPr>
              <w:pStyle w:val="ConsPlusNormal"/>
            </w:pPr>
            <w:r>
              <w:t>3,46</w:t>
            </w:r>
          </w:p>
        </w:tc>
        <w:tc>
          <w:tcPr>
            <w:tcW w:w="994" w:type="dxa"/>
          </w:tcPr>
          <w:p w:rsidR="00187271" w:rsidRDefault="00187271">
            <w:pPr>
              <w:pStyle w:val="ConsPlusNormal"/>
            </w:pPr>
            <w:r>
              <w:t>0,0260</w:t>
            </w:r>
          </w:p>
        </w:tc>
        <w:tc>
          <w:tcPr>
            <w:tcW w:w="1077" w:type="dxa"/>
          </w:tcPr>
          <w:p w:rsidR="00187271" w:rsidRDefault="00187271">
            <w:pPr>
              <w:pStyle w:val="ConsPlusNormal"/>
            </w:pPr>
            <w:r>
              <w:t>96</w:t>
            </w:r>
          </w:p>
        </w:tc>
        <w:tc>
          <w:tcPr>
            <w:tcW w:w="1191" w:type="dxa"/>
          </w:tcPr>
          <w:p w:rsidR="00187271" w:rsidRDefault="00187271">
            <w:pPr>
              <w:pStyle w:val="ConsPlusNormal"/>
            </w:pPr>
            <w:r>
              <w:t>99,21</w:t>
            </w:r>
          </w:p>
        </w:tc>
        <w:tc>
          <w:tcPr>
            <w:tcW w:w="934" w:type="dxa"/>
          </w:tcPr>
          <w:p w:rsidR="00187271" w:rsidRDefault="00187271">
            <w:pPr>
              <w:pStyle w:val="ConsPlusNormal"/>
            </w:pPr>
            <w:r>
              <w:t>3,214</w:t>
            </w:r>
          </w:p>
        </w:tc>
        <w:tc>
          <w:tcPr>
            <w:tcW w:w="1077" w:type="dxa"/>
            <w:vMerge w:val="restart"/>
          </w:tcPr>
          <w:p w:rsidR="00187271" w:rsidRDefault="00187271">
            <w:pPr>
              <w:pStyle w:val="ConsPlusNormal"/>
            </w:pPr>
            <w:r>
              <w:t>КГО 1,7496</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2</w:t>
            </w:r>
          </w:p>
        </w:tc>
        <w:tc>
          <w:tcPr>
            <w:tcW w:w="1020" w:type="dxa"/>
          </w:tcPr>
          <w:p w:rsidR="00187271" w:rsidRDefault="00187271">
            <w:pPr>
              <w:pStyle w:val="ConsPlusNormal"/>
            </w:pPr>
            <w:r>
              <w:t>0,75</w:t>
            </w:r>
          </w:p>
        </w:tc>
        <w:tc>
          <w:tcPr>
            <w:tcW w:w="1191" w:type="dxa"/>
          </w:tcPr>
          <w:p w:rsidR="00187271" w:rsidRDefault="00187271">
            <w:pPr>
              <w:pStyle w:val="ConsPlusNormal"/>
            </w:pPr>
            <w:r>
              <w:t>4,96</w:t>
            </w:r>
          </w:p>
        </w:tc>
        <w:tc>
          <w:tcPr>
            <w:tcW w:w="994" w:type="dxa"/>
          </w:tcPr>
          <w:p w:rsidR="00187271" w:rsidRDefault="00187271">
            <w:pPr>
              <w:pStyle w:val="ConsPlusNormal"/>
            </w:pPr>
            <w:r>
              <w:t>0,0372</w:t>
            </w:r>
          </w:p>
        </w:tc>
        <w:tc>
          <w:tcPr>
            <w:tcW w:w="1077" w:type="dxa"/>
          </w:tcPr>
          <w:p w:rsidR="00187271" w:rsidRDefault="00187271">
            <w:pPr>
              <w:pStyle w:val="ConsPlusNormal"/>
            </w:pPr>
            <w:r>
              <w:t>98</w:t>
            </w:r>
          </w:p>
        </w:tc>
        <w:tc>
          <w:tcPr>
            <w:tcW w:w="1191" w:type="dxa"/>
          </w:tcPr>
          <w:p w:rsidR="00187271" w:rsidRDefault="00187271">
            <w:pPr>
              <w:pStyle w:val="ConsPlusNormal"/>
            </w:pPr>
            <w:r>
              <w:t>102,61</w:t>
            </w:r>
          </w:p>
        </w:tc>
        <w:tc>
          <w:tcPr>
            <w:tcW w:w="934" w:type="dxa"/>
          </w:tcPr>
          <w:p w:rsidR="00187271" w:rsidRDefault="00187271">
            <w:pPr>
              <w:pStyle w:val="ConsPlusNormal"/>
            </w:pPr>
            <w:r>
              <w:t>4,610</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3</w:t>
            </w:r>
          </w:p>
        </w:tc>
        <w:tc>
          <w:tcPr>
            <w:tcW w:w="1020" w:type="dxa"/>
          </w:tcPr>
          <w:p w:rsidR="00187271" w:rsidRDefault="00187271">
            <w:pPr>
              <w:pStyle w:val="ConsPlusNormal"/>
            </w:pPr>
            <w:r>
              <w:t>0</w:t>
            </w:r>
          </w:p>
        </w:tc>
        <w:tc>
          <w:tcPr>
            <w:tcW w:w="1191" w:type="dxa"/>
          </w:tcPr>
          <w:p w:rsidR="00187271" w:rsidRDefault="00187271">
            <w:pPr>
              <w:pStyle w:val="ConsPlusNormal"/>
            </w:pPr>
            <w:r>
              <w:t>0</w:t>
            </w:r>
          </w:p>
        </w:tc>
        <w:tc>
          <w:tcPr>
            <w:tcW w:w="994" w:type="dxa"/>
          </w:tcPr>
          <w:p w:rsidR="00187271" w:rsidRDefault="00187271">
            <w:pPr>
              <w:pStyle w:val="ConsPlusNormal"/>
            </w:pPr>
            <w:r>
              <w:t>0,0000</w:t>
            </w:r>
          </w:p>
        </w:tc>
        <w:tc>
          <w:tcPr>
            <w:tcW w:w="1077" w:type="dxa"/>
          </w:tcPr>
          <w:p w:rsidR="00187271" w:rsidRDefault="00187271">
            <w:pPr>
              <w:pStyle w:val="ConsPlusNormal"/>
            </w:pPr>
            <w:r>
              <w:t>0</w:t>
            </w:r>
          </w:p>
        </w:tc>
        <w:tc>
          <w:tcPr>
            <w:tcW w:w="1191" w:type="dxa"/>
          </w:tcPr>
          <w:p w:rsidR="00187271" w:rsidRDefault="00187271">
            <w:pPr>
              <w:pStyle w:val="ConsPlusNormal"/>
            </w:pPr>
            <w:r>
              <w:t>0</w:t>
            </w:r>
          </w:p>
        </w:tc>
        <w:tc>
          <w:tcPr>
            <w:tcW w:w="934" w:type="dxa"/>
          </w:tcPr>
          <w:p w:rsidR="00187271" w:rsidRDefault="00187271">
            <w:pPr>
              <w:pStyle w:val="ConsPlusNormal"/>
            </w:pPr>
            <w:r>
              <w:t>0,000</w:t>
            </w: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22.10.2018</w:t>
            </w:r>
          </w:p>
        </w:tc>
        <w:tc>
          <w:tcPr>
            <w:tcW w:w="844" w:type="dxa"/>
            <w:vMerge w:val="restart"/>
          </w:tcPr>
          <w:p w:rsidR="00187271" w:rsidRDefault="00187271">
            <w:pPr>
              <w:pStyle w:val="ConsPlusNormal"/>
            </w:pPr>
            <w:r>
              <w:t>Сб.</w:t>
            </w:r>
          </w:p>
        </w:tc>
        <w:tc>
          <w:tcPr>
            <w:tcW w:w="737" w:type="dxa"/>
          </w:tcPr>
          <w:p w:rsidR="00187271" w:rsidRDefault="00187271">
            <w:pPr>
              <w:pStyle w:val="ConsPlusNormal"/>
            </w:pPr>
            <w:r>
              <w:t>1</w:t>
            </w:r>
          </w:p>
        </w:tc>
        <w:tc>
          <w:tcPr>
            <w:tcW w:w="1020" w:type="dxa"/>
          </w:tcPr>
          <w:p w:rsidR="00187271" w:rsidRDefault="00187271">
            <w:pPr>
              <w:pStyle w:val="ConsPlusNormal"/>
            </w:pPr>
            <w:r>
              <w:t>0,75</w:t>
            </w:r>
          </w:p>
        </w:tc>
        <w:tc>
          <w:tcPr>
            <w:tcW w:w="1191" w:type="dxa"/>
          </w:tcPr>
          <w:p w:rsidR="00187271" w:rsidRDefault="00187271">
            <w:pPr>
              <w:pStyle w:val="ConsPlusNormal"/>
            </w:pPr>
            <w:r>
              <w:t>0,85</w:t>
            </w:r>
          </w:p>
        </w:tc>
        <w:tc>
          <w:tcPr>
            <w:tcW w:w="994" w:type="dxa"/>
          </w:tcPr>
          <w:p w:rsidR="00187271" w:rsidRDefault="00187271">
            <w:pPr>
              <w:pStyle w:val="ConsPlusNormal"/>
            </w:pPr>
            <w:r>
              <w:t>0,0064</w:t>
            </w:r>
          </w:p>
        </w:tc>
        <w:tc>
          <w:tcPr>
            <w:tcW w:w="1077" w:type="dxa"/>
          </w:tcPr>
          <w:p w:rsidR="00187271" w:rsidRDefault="00187271">
            <w:pPr>
              <w:pStyle w:val="ConsPlusNormal"/>
            </w:pPr>
            <w:r>
              <w:t>96</w:t>
            </w:r>
          </w:p>
        </w:tc>
        <w:tc>
          <w:tcPr>
            <w:tcW w:w="1191" w:type="dxa"/>
          </w:tcPr>
          <w:p w:rsidR="00187271" w:rsidRDefault="00187271">
            <w:pPr>
              <w:pStyle w:val="ConsPlusNormal"/>
            </w:pPr>
            <w:r>
              <w:t>96,76</w:t>
            </w:r>
          </w:p>
        </w:tc>
        <w:tc>
          <w:tcPr>
            <w:tcW w:w="934" w:type="dxa"/>
          </w:tcPr>
          <w:p w:rsidR="00187271" w:rsidRDefault="00187271">
            <w:pPr>
              <w:pStyle w:val="ConsPlusNormal"/>
            </w:pPr>
            <w:r>
              <w:t>0,759</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2</w:t>
            </w:r>
          </w:p>
        </w:tc>
        <w:tc>
          <w:tcPr>
            <w:tcW w:w="1020" w:type="dxa"/>
          </w:tcPr>
          <w:p w:rsidR="00187271" w:rsidRDefault="00187271">
            <w:pPr>
              <w:pStyle w:val="ConsPlusNormal"/>
            </w:pPr>
            <w:r>
              <w:t>0,75</w:t>
            </w:r>
          </w:p>
        </w:tc>
        <w:tc>
          <w:tcPr>
            <w:tcW w:w="1191" w:type="dxa"/>
          </w:tcPr>
          <w:p w:rsidR="00187271" w:rsidRDefault="00187271">
            <w:pPr>
              <w:pStyle w:val="ConsPlusNormal"/>
            </w:pPr>
            <w:r>
              <w:t>4,74</w:t>
            </w:r>
          </w:p>
        </w:tc>
        <w:tc>
          <w:tcPr>
            <w:tcW w:w="994" w:type="dxa"/>
          </w:tcPr>
          <w:p w:rsidR="00187271" w:rsidRDefault="00187271">
            <w:pPr>
              <w:pStyle w:val="ConsPlusNormal"/>
            </w:pPr>
            <w:r>
              <w:t>0,0356</w:t>
            </w:r>
          </w:p>
        </w:tc>
        <w:tc>
          <w:tcPr>
            <w:tcW w:w="1077" w:type="dxa"/>
          </w:tcPr>
          <w:p w:rsidR="00187271" w:rsidRDefault="00187271">
            <w:pPr>
              <w:pStyle w:val="ConsPlusNormal"/>
            </w:pPr>
            <w:r>
              <w:t>98</w:t>
            </w:r>
          </w:p>
        </w:tc>
        <w:tc>
          <w:tcPr>
            <w:tcW w:w="1191" w:type="dxa"/>
          </w:tcPr>
          <w:p w:rsidR="00187271" w:rsidRDefault="00187271">
            <w:pPr>
              <w:pStyle w:val="ConsPlusNormal"/>
            </w:pPr>
            <w:r>
              <w:t>102,24</w:t>
            </w:r>
          </w:p>
        </w:tc>
        <w:tc>
          <w:tcPr>
            <w:tcW w:w="934" w:type="dxa"/>
          </w:tcPr>
          <w:p w:rsidR="00187271" w:rsidRDefault="00187271">
            <w:pPr>
              <w:pStyle w:val="ConsPlusNormal"/>
            </w:pPr>
            <w:r>
              <w:t>4,241</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3</w:t>
            </w:r>
          </w:p>
        </w:tc>
        <w:tc>
          <w:tcPr>
            <w:tcW w:w="1020" w:type="dxa"/>
          </w:tcPr>
          <w:p w:rsidR="00187271" w:rsidRDefault="00187271">
            <w:pPr>
              <w:pStyle w:val="ConsPlusNormal"/>
            </w:pPr>
            <w:r>
              <w:t>0</w:t>
            </w:r>
          </w:p>
        </w:tc>
        <w:tc>
          <w:tcPr>
            <w:tcW w:w="1191" w:type="dxa"/>
          </w:tcPr>
          <w:p w:rsidR="00187271" w:rsidRDefault="00187271">
            <w:pPr>
              <w:pStyle w:val="ConsPlusNormal"/>
            </w:pPr>
            <w:r>
              <w:t>0</w:t>
            </w:r>
          </w:p>
        </w:tc>
        <w:tc>
          <w:tcPr>
            <w:tcW w:w="994" w:type="dxa"/>
          </w:tcPr>
          <w:p w:rsidR="00187271" w:rsidRDefault="00187271">
            <w:pPr>
              <w:pStyle w:val="ConsPlusNormal"/>
            </w:pPr>
            <w:r>
              <w:t>0,0000</w:t>
            </w:r>
          </w:p>
        </w:tc>
        <w:tc>
          <w:tcPr>
            <w:tcW w:w="1077" w:type="dxa"/>
          </w:tcPr>
          <w:p w:rsidR="00187271" w:rsidRDefault="00187271">
            <w:pPr>
              <w:pStyle w:val="ConsPlusNormal"/>
            </w:pPr>
            <w:r>
              <w:t>0</w:t>
            </w:r>
          </w:p>
        </w:tc>
        <w:tc>
          <w:tcPr>
            <w:tcW w:w="1191" w:type="dxa"/>
          </w:tcPr>
          <w:p w:rsidR="00187271" w:rsidRDefault="00187271">
            <w:pPr>
              <w:pStyle w:val="ConsPlusNormal"/>
            </w:pPr>
            <w:r>
              <w:t>0</w:t>
            </w:r>
          </w:p>
        </w:tc>
        <w:tc>
          <w:tcPr>
            <w:tcW w:w="934" w:type="dxa"/>
          </w:tcPr>
          <w:p w:rsidR="00187271" w:rsidRDefault="00187271">
            <w:pPr>
              <w:pStyle w:val="ConsPlusNormal"/>
            </w:pPr>
            <w:r>
              <w:t>0,000</w:t>
            </w: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23.10.2018</w:t>
            </w:r>
          </w:p>
        </w:tc>
        <w:tc>
          <w:tcPr>
            <w:tcW w:w="844" w:type="dxa"/>
            <w:vMerge w:val="restart"/>
          </w:tcPr>
          <w:p w:rsidR="00187271" w:rsidRDefault="00187271">
            <w:pPr>
              <w:pStyle w:val="ConsPlusNormal"/>
            </w:pPr>
            <w:r>
              <w:t>Вс.</w:t>
            </w:r>
          </w:p>
        </w:tc>
        <w:tc>
          <w:tcPr>
            <w:tcW w:w="737" w:type="dxa"/>
          </w:tcPr>
          <w:p w:rsidR="00187271" w:rsidRDefault="00187271">
            <w:pPr>
              <w:pStyle w:val="ConsPlusNormal"/>
            </w:pPr>
            <w:r>
              <w:t>1</w:t>
            </w:r>
          </w:p>
        </w:tc>
        <w:tc>
          <w:tcPr>
            <w:tcW w:w="1020" w:type="dxa"/>
          </w:tcPr>
          <w:p w:rsidR="00187271" w:rsidRDefault="00187271">
            <w:pPr>
              <w:pStyle w:val="ConsPlusNormal"/>
            </w:pPr>
            <w:r>
              <w:t>0,75</w:t>
            </w:r>
          </w:p>
        </w:tc>
        <w:tc>
          <w:tcPr>
            <w:tcW w:w="1191" w:type="dxa"/>
          </w:tcPr>
          <w:p w:rsidR="00187271" w:rsidRDefault="00187271">
            <w:pPr>
              <w:pStyle w:val="ConsPlusNormal"/>
            </w:pPr>
            <w:r>
              <w:t>1,34</w:t>
            </w:r>
          </w:p>
        </w:tc>
        <w:tc>
          <w:tcPr>
            <w:tcW w:w="994" w:type="dxa"/>
          </w:tcPr>
          <w:p w:rsidR="00187271" w:rsidRDefault="00187271">
            <w:pPr>
              <w:pStyle w:val="ConsPlusNormal"/>
            </w:pPr>
            <w:r>
              <w:t>0,0101</w:t>
            </w:r>
          </w:p>
        </w:tc>
        <w:tc>
          <w:tcPr>
            <w:tcW w:w="1077" w:type="dxa"/>
          </w:tcPr>
          <w:p w:rsidR="00187271" w:rsidRDefault="00187271">
            <w:pPr>
              <w:pStyle w:val="ConsPlusNormal"/>
            </w:pPr>
            <w:r>
              <w:t>96</w:t>
            </w:r>
          </w:p>
        </w:tc>
        <w:tc>
          <w:tcPr>
            <w:tcW w:w="1191" w:type="dxa"/>
          </w:tcPr>
          <w:p w:rsidR="00187271" w:rsidRDefault="00187271">
            <w:pPr>
              <w:pStyle w:val="ConsPlusNormal"/>
            </w:pPr>
            <w:r>
              <w:t>97,24</w:t>
            </w:r>
          </w:p>
        </w:tc>
        <w:tc>
          <w:tcPr>
            <w:tcW w:w="934" w:type="dxa"/>
          </w:tcPr>
          <w:p w:rsidR="00187271" w:rsidRDefault="00187271">
            <w:pPr>
              <w:pStyle w:val="ConsPlusNormal"/>
            </w:pPr>
            <w:r>
              <w:t>1,244</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2</w:t>
            </w:r>
          </w:p>
        </w:tc>
        <w:tc>
          <w:tcPr>
            <w:tcW w:w="1020" w:type="dxa"/>
          </w:tcPr>
          <w:p w:rsidR="00187271" w:rsidRDefault="00187271">
            <w:pPr>
              <w:pStyle w:val="ConsPlusNormal"/>
            </w:pPr>
            <w:r>
              <w:t>0,75</w:t>
            </w:r>
          </w:p>
        </w:tc>
        <w:tc>
          <w:tcPr>
            <w:tcW w:w="1191" w:type="dxa"/>
          </w:tcPr>
          <w:p w:rsidR="00187271" w:rsidRDefault="00187271">
            <w:pPr>
              <w:pStyle w:val="ConsPlusNormal"/>
            </w:pPr>
            <w:r>
              <w:t>5,95</w:t>
            </w:r>
          </w:p>
        </w:tc>
        <w:tc>
          <w:tcPr>
            <w:tcW w:w="994" w:type="dxa"/>
          </w:tcPr>
          <w:p w:rsidR="00187271" w:rsidRDefault="00187271">
            <w:pPr>
              <w:pStyle w:val="ConsPlusNormal"/>
            </w:pPr>
            <w:r>
              <w:t>0,0446</w:t>
            </w:r>
          </w:p>
        </w:tc>
        <w:tc>
          <w:tcPr>
            <w:tcW w:w="1077" w:type="dxa"/>
          </w:tcPr>
          <w:p w:rsidR="00187271" w:rsidRDefault="00187271">
            <w:pPr>
              <w:pStyle w:val="ConsPlusNormal"/>
            </w:pPr>
            <w:r>
              <w:t>98</w:t>
            </w:r>
          </w:p>
        </w:tc>
        <w:tc>
          <w:tcPr>
            <w:tcW w:w="1191" w:type="dxa"/>
          </w:tcPr>
          <w:p w:rsidR="00187271" w:rsidRDefault="00187271">
            <w:pPr>
              <w:pStyle w:val="ConsPlusNormal"/>
            </w:pPr>
            <w:r>
              <w:t>103,50</w:t>
            </w:r>
          </w:p>
        </w:tc>
        <w:tc>
          <w:tcPr>
            <w:tcW w:w="934" w:type="dxa"/>
          </w:tcPr>
          <w:p w:rsidR="00187271" w:rsidRDefault="00187271">
            <w:pPr>
              <w:pStyle w:val="ConsPlusNormal"/>
            </w:pPr>
            <w:r>
              <w:t>5,504</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737" w:type="dxa"/>
          </w:tcPr>
          <w:p w:rsidR="00187271" w:rsidRDefault="00187271">
            <w:pPr>
              <w:pStyle w:val="ConsPlusNormal"/>
            </w:pPr>
            <w:r>
              <w:t>3</w:t>
            </w:r>
          </w:p>
        </w:tc>
        <w:tc>
          <w:tcPr>
            <w:tcW w:w="1020" w:type="dxa"/>
          </w:tcPr>
          <w:p w:rsidR="00187271" w:rsidRDefault="00187271">
            <w:pPr>
              <w:pStyle w:val="ConsPlusNormal"/>
            </w:pPr>
            <w:r>
              <w:t>0</w:t>
            </w:r>
          </w:p>
        </w:tc>
        <w:tc>
          <w:tcPr>
            <w:tcW w:w="1191" w:type="dxa"/>
          </w:tcPr>
          <w:p w:rsidR="00187271" w:rsidRDefault="00187271">
            <w:pPr>
              <w:pStyle w:val="ConsPlusNormal"/>
            </w:pPr>
            <w:r>
              <w:t>0</w:t>
            </w:r>
          </w:p>
        </w:tc>
        <w:tc>
          <w:tcPr>
            <w:tcW w:w="994" w:type="dxa"/>
          </w:tcPr>
          <w:p w:rsidR="00187271" w:rsidRDefault="00187271">
            <w:pPr>
              <w:pStyle w:val="ConsPlusNormal"/>
            </w:pPr>
            <w:r>
              <w:t>0</w:t>
            </w:r>
          </w:p>
        </w:tc>
        <w:tc>
          <w:tcPr>
            <w:tcW w:w="1077" w:type="dxa"/>
          </w:tcPr>
          <w:p w:rsidR="00187271" w:rsidRDefault="00187271">
            <w:pPr>
              <w:pStyle w:val="ConsPlusNormal"/>
            </w:pPr>
            <w:r>
              <w:t>0</w:t>
            </w:r>
          </w:p>
        </w:tc>
        <w:tc>
          <w:tcPr>
            <w:tcW w:w="1191" w:type="dxa"/>
          </w:tcPr>
          <w:p w:rsidR="00187271" w:rsidRDefault="00187271">
            <w:pPr>
              <w:pStyle w:val="ConsPlusNormal"/>
            </w:pPr>
            <w:r>
              <w:t>0</w:t>
            </w:r>
          </w:p>
        </w:tc>
        <w:tc>
          <w:tcPr>
            <w:tcW w:w="934" w:type="dxa"/>
          </w:tcPr>
          <w:p w:rsidR="00187271" w:rsidRDefault="00187271">
            <w:pPr>
              <w:pStyle w:val="ConsPlusNormal"/>
            </w:pPr>
            <w:r>
              <w:t>0</w:t>
            </w:r>
          </w:p>
        </w:tc>
        <w:tc>
          <w:tcPr>
            <w:tcW w:w="1077"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lastRenderedPageBreak/>
        <w:t>в контейнерах (многоквартирные дома)</w:t>
      </w:r>
    </w:p>
    <w:p w:rsidR="00187271" w:rsidRDefault="00187271">
      <w:pPr>
        <w:pStyle w:val="ConsPlusNormal"/>
        <w:jc w:val="both"/>
      </w:pPr>
    </w:p>
    <w:p w:rsidR="00187271" w:rsidRDefault="00187271">
      <w:pPr>
        <w:pStyle w:val="ConsPlusNormal"/>
        <w:ind w:firstLine="540"/>
        <w:jc w:val="both"/>
      </w:pPr>
      <w:r>
        <w:t>Адрес объекта: п. Аган, ул. Рыбников 2,4 (19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3</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07"/>
        <w:gridCol w:w="1134"/>
        <w:gridCol w:w="1191"/>
        <w:gridCol w:w="994"/>
        <w:gridCol w:w="964"/>
        <w:gridCol w:w="1134"/>
        <w:gridCol w:w="934"/>
        <w:gridCol w:w="1020"/>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07"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19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1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20"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07"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19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1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20"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22.01.2018</w:t>
            </w:r>
          </w:p>
        </w:tc>
        <w:tc>
          <w:tcPr>
            <w:tcW w:w="844" w:type="dxa"/>
            <w:vMerge w:val="restart"/>
          </w:tcPr>
          <w:p w:rsidR="00187271" w:rsidRDefault="00187271">
            <w:pPr>
              <w:pStyle w:val="ConsPlusNormal"/>
            </w:pPr>
            <w:r>
              <w:t>Пн.</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191" w:type="dxa"/>
          </w:tcPr>
          <w:p w:rsidR="00187271" w:rsidRDefault="00187271">
            <w:pPr>
              <w:pStyle w:val="ConsPlusNormal"/>
            </w:pPr>
            <w:r>
              <w:t>5,51</w:t>
            </w:r>
          </w:p>
        </w:tc>
        <w:tc>
          <w:tcPr>
            <w:tcW w:w="994" w:type="dxa"/>
          </w:tcPr>
          <w:p w:rsidR="00187271" w:rsidRDefault="00187271">
            <w:pPr>
              <w:pStyle w:val="ConsPlusNormal"/>
            </w:pPr>
            <w:r>
              <w:t>0,0413</w:t>
            </w:r>
          </w:p>
        </w:tc>
        <w:tc>
          <w:tcPr>
            <w:tcW w:w="964" w:type="dxa"/>
          </w:tcPr>
          <w:p w:rsidR="00187271" w:rsidRDefault="00187271">
            <w:pPr>
              <w:pStyle w:val="ConsPlusNormal"/>
            </w:pPr>
            <w:r>
              <w:t>96</w:t>
            </w:r>
          </w:p>
        </w:tc>
        <w:tc>
          <w:tcPr>
            <w:tcW w:w="1134" w:type="dxa"/>
          </w:tcPr>
          <w:p w:rsidR="00187271" w:rsidRDefault="00187271">
            <w:pPr>
              <w:pStyle w:val="ConsPlusNormal"/>
            </w:pPr>
            <w:r>
              <w:t>100,9926</w:t>
            </w:r>
          </w:p>
        </w:tc>
        <w:tc>
          <w:tcPr>
            <w:tcW w:w="934" w:type="dxa"/>
          </w:tcPr>
          <w:p w:rsidR="00187271" w:rsidRDefault="00187271">
            <w:pPr>
              <w:pStyle w:val="ConsPlusNormal"/>
            </w:pPr>
            <w:r>
              <w:t>4,993</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134" w:type="dxa"/>
          </w:tcPr>
          <w:p w:rsidR="00187271" w:rsidRDefault="00187271">
            <w:pPr>
              <w:pStyle w:val="ConsPlusNormal"/>
            </w:pPr>
            <w:r>
              <w:t>0,75</w:t>
            </w:r>
          </w:p>
        </w:tc>
        <w:tc>
          <w:tcPr>
            <w:tcW w:w="1191" w:type="dxa"/>
          </w:tcPr>
          <w:p w:rsidR="00187271" w:rsidRDefault="00187271">
            <w:pPr>
              <w:pStyle w:val="ConsPlusNormal"/>
            </w:pPr>
            <w:r>
              <w:t>8,35</w:t>
            </w:r>
          </w:p>
        </w:tc>
        <w:tc>
          <w:tcPr>
            <w:tcW w:w="994" w:type="dxa"/>
          </w:tcPr>
          <w:p w:rsidR="00187271" w:rsidRDefault="00187271">
            <w:pPr>
              <w:pStyle w:val="ConsPlusNormal"/>
            </w:pPr>
            <w:r>
              <w:t>0,0626</w:t>
            </w:r>
          </w:p>
        </w:tc>
        <w:tc>
          <w:tcPr>
            <w:tcW w:w="964" w:type="dxa"/>
          </w:tcPr>
          <w:p w:rsidR="00187271" w:rsidRDefault="00187271">
            <w:pPr>
              <w:pStyle w:val="ConsPlusNormal"/>
            </w:pPr>
            <w:r>
              <w:t>98</w:t>
            </w:r>
          </w:p>
        </w:tc>
        <w:tc>
          <w:tcPr>
            <w:tcW w:w="1134" w:type="dxa"/>
          </w:tcPr>
          <w:p w:rsidR="00187271" w:rsidRDefault="00187271">
            <w:pPr>
              <w:pStyle w:val="ConsPlusNormal"/>
            </w:pPr>
            <w:r>
              <w:t>105,5696</w:t>
            </w:r>
          </w:p>
        </w:tc>
        <w:tc>
          <w:tcPr>
            <w:tcW w:w="934" w:type="dxa"/>
          </w:tcPr>
          <w:p w:rsidR="00187271" w:rsidRDefault="00187271">
            <w:pPr>
              <w:pStyle w:val="ConsPlusNormal"/>
            </w:pPr>
            <w:r>
              <w:t>7,570</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3</w:t>
            </w:r>
          </w:p>
        </w:tc>
        <w:tc>
          <w:tcPr>
            <w:tcW w:w="1134" w:type="dxa"/>
          </w:tcPr>
          <w:p w:rsidR="00187271" w:rsidRDefault="00187271">
            <w:pPr>
              <w:pStyle w:val="ConsPlusNormal"/>
            </w:pPr>
            <w:r>
              <w:t>0</w:t>
            </w:r>
          </w:p>
        </w:tc>
        <w:tc>
          <w:tcPr>
            <w:tcW w:w="1191" w:type="dxa"/>
          </w:tcPr>
          <w:p w:rsidR="00187271" w:rsidRDefault="00187271">
            <w:pPr>
              <w:pStyle w:val="ConsPlusNormal"/>
            </w:pPr>
            <w:r>
              <w:t>0</w:t>
            </w:r>
          </w:p>
        </w:tc>
        <w:tc>
          <w:tcPr>
            <w:tcW w:w="994" w:type="dxa"/>
          </w:tcPr>
          <w:p w:rsidR="00187271" w:rsidRDefault="00187271">
            <w:pPr>
              <w:pStyle w:val="ConsPlusNormal"/>
            </w:pPr>
            <w:r>
              <w:t>0,0000</w:t>
            </w:r>
          </w:p>
        </w:tc>
        <w:tc>
          <w:tcPr>
            <w:tcW w:w="964" w:type="dxa"/>
          </w:tcPr>
          <w:p w:rsidR="00187271" w:rsidRDefault="00187271">
            <w:pPr>
              <w:pStyle w:val="ConsPlusNormal"/>
            </w:pPr>
            <w:r>
              <w:t>0</w:t>
            </w:r>
          </w:p>
        </w:tc>
        <w:tc>
          <w:tcPr>
            <w:tcW w:w="1134" w:type="dxa"/>
          </w:tcPr>
          <w:p w:rsidR="00187271" w:rsidRDefault="00187271">
            <w:pPr>
              <w:pStyle w:val="ConsPlusNormal"/>
            </w:pPr>
            <w:r>
              <w:t>0</w:t>
            </w:r>
          </w:p>
        </w:tc>
        <w:tc>
          <w:tcPr>
            <w:tcW w:w="934" w:type="dxa"/>
          </w:tcPr>
          <w:p w:rsidR="00187271" w:rsidRDefault="00187271">
            <w:pPr>
              <w:pStyle w:val="ConsPlusNormal"/>
            </w:pPr>
            <w:r>
              <w:t>0,000</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23.01.2018</w:t>
            </w:r>
          </w:p>
        </w:tc>
        <w:tc>
          <w:tcPr>
            <w:tcW w:w="844" w:type="dxa"/>
            <w:vMerge w:val="restart"/>
          </w:tcPr>
          <w:p w:rsidR="00187271" w:rsidRDefault="00187271">
            <w:pPr>
              <w:pStyle w:val="ConsPlusNormal"/>
            </w:pPr>
            <w:r>
              <w:t>Вт.</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191" w:type="dxa"/>
          </w:tcPr>
          <w:p w:rsidR="00187271" w:rsidRDefault="00187271">
            <w:pPr>
              <w:pStyle w:val="ConsPlusNormal"/>
            </w:pPr>
            <w:r>
              <w:t>6,05</w:t>
            </w:r>
          </w:p>
        </w:tc>
        <w:tc>
          <w:tcPr>
            <w:tcW w:w="994" w:type="dxa"/>
          </w:tcPr>
          <w:p w:rsidR="00187271" w:rsidRDefault="00187271">
            <w:pPr>
              <w:pStyle w:val="ConsPlusNormal"/>
            </w:pPr>
            <w:r>
              <w:t>0,0453</w:t>
            </w:r>
          </w:p>
        </w:tc>
        <w:tc>
          <w:tcPr>
            <w:tcW w:w="964" w:type="dxa"/>
          </w:tcPr>
          <w:p w:rsidR="00187271" w:rsidRDefault="00187271">
            <w:pPr>
              <w:pStyle w:val="ConsPlusNormal"/>
            </w:pPr>
            <w:r>
              <w:t>96</w:t>
            </w:r>
          </w:p>
        </w:tc>
        <w:tc>
          <w:tcPr>
            <w:tcW w:w="1134" w:type="dxa"/>
          </w:tcPr>
          <w:p w:rsidR="00187271" w:rsidRDefault="00187271">
            <w:pPr>
              <w:pStyle w:val="ConsPlusNormal"/>
            </w:pPr>
            <w:r>
              <w:t>101,5141</w:t>
            </w:r>
          </w:p>
        </w:tc>
        <w:tc>
          <w:tcPr>
            <w:tcW w:w="934" w:type="dxa"/>
          </w:tcPr>
          <w:p w:rsidR="00187271" w:rsidRDefault="00187271">
            <w:pPr>
              <w:pStyle w:val="ConsPlusNormal"/>
            </w:pPr>
            <w:r>
              <w:t>5,514</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134" w:type="dxa"/>
          </w:tcPr>
          <w:p w:rsidR="00187271" w:rsidRDefault="00187271">
            <w:pPr>
              <w:pStyle w:val="ConsPlusNormal"/>
            </w:pPr>
            <w:r>
              <w:t>0,75</w:t>
            </w:r>
          </w:p>
        </w:tc>
        <w:tc>
          <w:tcPr>
            <w:tcW w:w="1191" w:type="dxa"/>
          </w:tcPr>
          <w:p w:rsidR="00187271" w:rsidRDefault="00187271">
            <w:pPr>
              <w:pStyle w:val="ConsPlusNormal"/>
            </w:pPr>
            <w:r>
              <w:t>8,21</w:t>
            </w:r>
          </w:p>
        </w:tc>
        <w:tc>
          <w:tcPr>
            <w:tcW w:w="994" w:type="dxa"/>
          </w:tcPr>
          <w:p w:rsidR="00187271" w:rsidRDefault="00187271">
            <w:pPr>
              <w:pStyle w:val="ConsPlusNormal"/>
            </w:pPr>
            <w:r>
              <w:t>0,0616</w:t>
            </w:r>
          </w:p>
        </w:tc>
        <w:tc>
          <w:tcPr>
            <w:tcW w:w="964" w:type="dxa"/>
          </w:tcPr>
          <w:p w:rsidR="00187271" w:rsidRDefault="00187271">
            <w:pPr>
              <w:pStyle w:val="ConsPlusNormal"/>
            </w:pPr>
            <w:r>
              <w:t>98</w:t>
            </w:r>
          </w:p>
        </w:tc>
        <w:tc>
          <w:tcPr>
            <w:tcW w:w="1134" w:type="dxa"/>
          </w:tcPr>
          <w:p w:rsidR="00187271" w:rsidRDefault="00187271">
            <w:pPr>
              <w:pStyle w:val="ConsPlusNormal"/>
            </w:pPr>
            <w:r>
              <w:t>105,4881</w:t>
            </w:r>
          </w:p>
        </w:tc>
        <w:tc>
          <w:tcPr>
            <w:tcW w:w="934" w:type="dxa"/>
          </w:tcPr>
          <w:p w:rsidR="00187271" w:rsidRDefault="00187271">
            <w:pPr>
              <w:pStyle w:val="ConsPlusNormal"/>
            </w:pPr>
            <w:r>
              <w:t>7,488</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3</w:t>
            </w:r>
          </w:p>
        </w:tc>
        <w:tc>
          <w:tcPr>
            <w:tcW w:w="1134" w:type="dxa"/>
          </w:tcPr>
          <w:p w:rsidR="00187271" w:rsidRDefault="00187271">
            <w:pPr>
              <w:pStyle w:val="ConsPlusNormal"/>
            </w:pPr>
            <w:r>
              <w:t>0</w:t>
            </w:r>
          </w:p>
        </w:tc>
        <w:tc>
          <w:tcPr>
            <w:tcW w:w="1191" w:type="dxa"/>
          </w:tcPr>
          <w:p w:rsidR="00187271" w:rsidRDefault="00187271">
            <w:pPr>
              <w:pStyle w:val="ConsPlusNormal"/>
            </w:pPr>
            <w:r>
              <w:t>0</w:t>
            </w:r>
          </w:p>
        </w:tc>
        <w:tc>
          <w:tcPr>
            <w:tcW w:w="994" w:type="dxa"/>
          </w:tcPr>
          <w:p w:rsidR="00187271" w:rsidRDefault="00187271">
            <w:pPr>
              <w:pStyle w:val="ConsPlusNormal"/>
            </w:pPr>
            <w:r>
              <w:t>0,0000</w:t>
            </w:r>
          </w:p>
        </w:tc>
        <w:tc>
          <w:tcPr>
            <w:tcW w:w="964" w:type="dxa"/>
          </w:tcPr>
          <w:p w:rsidR="00187271" w:rsidRDefault="00187271">
            <w:pPr>
              <w:pStyle w:val="ConsPlusNormal"/>
            </w:pPr>
            <w:r>
              <w:t>0</w:t>
            </w:r>
          </w:p>
        </w:tc>
        <w:tc>
          <w:tcPr>
            <w:tcW w:w="1134" w:type="dxa"/>
          </w:tcPr>
          <w:p w:rsidR="00187271" w:rsidRDefault="00187271">
            <w:pPr>
              <w:pStyle w:val="ConsPlusNormal"/>
            </w:pPr>
            <w:r>
              <w:t>0</w:t>
            </w:r>
          </w:p>
        </w:tc>
        <w:tc>
          <w:tcPr>
            <w:tcW w:w="934" w:type="dxa"/>
          </w:tcPr>
          <w:p w:rsidR="00187271" w:rsidRDefault="00187271">
            <w:pPr>
              <w:pStyle w:val="ConsPlusNormal"/>
            </w:pPr>
            <w:r>
              <w:t>0,000</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24.01.2018</w:t>
            </w:r>
          </w:p>
        </w:tc>
        <w:tc>
          <w:tcPr>
            <w:tcW w:w="844" w:type="dxa"/>
            <w:vMerge w:val="restart"/>
          </w:tcPr>
          <w:p w:rsidR="00187271" w:rsidRDefault="00187271">
            <w:pPr>
              <w:pStyle w:val="ConsPlusNormal"/>
            </w:pPr>
            <w:r>
              <w:t>Ср.</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191" w:type="dxa"/>
          </w:tcPr>
          <w:p w:rsidR="00187271" w:rsidRDefault="00187271">
            <w:pPr>
              <w:pStyle w:val="ConsPlusNormal"/>
            </w:pPr>
            <w:r>
              <w:t>5,33</w:t>
            </w:r>
          </w:p>
        </w:tc>
        <w:tc>
          <w:tcPr>
            <w:tcW w:w="994" w:type="dxa"/>
          </w:tcPr>
          <w:p w:rsidR="00187271" w:rsidRDefault="00187271">
            <w:pPr>
              <w:pStyle w:val="ConsPlusNormal"/>
            </w:pPr>
            <w:r>
              <w:t>0,0400</w:t>
            </w:r>
          </w:p>
        </w:tc>
        <w:tc>
          <w:tcPr>
            <w:tcW w:w="964" w:type="dxa"/>
          </w:tcPr>
          <w:p w:rsidR="00187271" w:rsidRDefault="00187271">
            <w:pPr>
              <w:pStyle w:val="ConsPlusNormal"/>
            </w:pPr>
            <w:r>
              <w:t>96</w:t>
            </w:r>
          </w:p>
        </w:tc>
        <w:tc>
          <w:tcPr>
            <w:tcW w:w="1134" w:type="dxa"/>
          </w:tcPr>
          <w:p w:rsidR="00187271" w:rsidRDefault="00187271">
            <w:pPr>
              <w:pStyle w:val="ConsPlusNormal"/>
            </w:pPr>
            <w:r>
              <w:t>100,89</w:t>
            </w:r>
          </w:p>
        </w:tc>
        <w:tc>
          <w:tcPr>
            <w:tcW w:w="934" w:type="dxa"/>
          </w:tcPr>
          <w:p w:rsidR="00187271" w:rsidRDefault="00187271">
            <w:pPr>
              <w:pStyle w:val="ConsPlusNormal"/>
            </w:pPr>
            <w:r>
              <w:t>4,888</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134" w:type="dxa"/>
          </w:tcPr>
          <w:p w:rsidR="00187271" w:rsidRDefault="00187271">
            <w:pPr>
              <w:pStyle w:val="ConsPlusNormal"/>
            </w:pPr>
            <w:r>
              <w:t>0,75</w:t>
            </w:r>
          </w:p>
        </w:tc>
        <w:tc>
          <w:tcPr>
            <w:tcW w:w="1191" w:type="dxa"/>
          </w:tcPr>
          <w:p w:rsidR="00187271" w:rsidRDefault="00187271">
            <w:pPr>
              <w:pStyle w:val="ConsPlusNormal"/>
            </w:pPr>
            <w:r>
              <w:t>8,66</w:t>
            </w:r>
          </w:p>
        </w:tc>
        <w:tc>
          <w:tcPr>
            <w:tcW w:w="994" w:type="dxa"/>
          </w:tcPr>
          <w:p w:rsidR="00187271" w:rsidRDefault="00187271">
            <w:pPr>
              <w:pStyle w:val="ConsPlusNormal"/>
            </w:pPr>
            <w:r>
              <w:t>0,0649</w:t>
            </w:r>
          </w:p>
        </w:tc>
        <w:tc>
          <w:tcPr>
            <w:tcW w:w="964" w:type="dxa"/>
          </w:tcPr>
          <w:p w:rsidR="00187271" w:rsidRDefault="00187271">
            <w:pPr>
              <w:pStyle w:val="ConsPlusNormal"/>
            </w:pPr>
            <w:r>
              <w:t>98</w:t>
            </w:r>
          </w:p>
        </w:tc>
        <w:tc>
          <w:tcPr>
            <w:tcW w:w="1134" w:type="dxa"/>
          </w:tcPr>
          <w:p w:rsidR="00187271" w:rsidRDefault="00187271">
            <w:pPr>
              <w:pStyle w:val="ConsPlusNormal"/>
            </w:pPr>
            <w:r>
              <w:t>105,94</w:t>
            </w:r>
          </w:p>
        </w:tc>
        <w:tc>
          <w:tcPr>
            <w:tcW w:w="934" w:type="dxa"/>
          </w:tcPr>
          <w:p w:rsidR="00187271" w:rsidRDefault="00187271">
            <w:pPr>
              <w:pStyle w:val="ConsPlusNormal"/>
            </w:pPr>
            <w:r>
              <w:t>7,936</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3</w:t>
            </w:r>
          </w:p>
        </w:tc>
        <w:tc>
          <w:tcPr>
            <w:tcW w:w="1134" w:type="dxa"/>
          </w:tcPr>
          <w:p w:rsidR="00187271" w:rsidRDefault="00187271">
            <w:pPr>
              <w:pStyle w:val="ConsPlusNormal"/>
            </w:pPr>
            <w:r>
              <w:t>0</w:t>
            </w:r>
          </w:p>
        </w:tc>
        <w:tc>
          <w:tcPr>
            <w:tcW w:w="1191" w:type="dxa"/>
          </w:tcPr>
          <w:p w:rsidR="00187271" w:rsidRDefault="00187271">
            <w:pPr>
              <w:pStyle w:val="ConsPlusNormal"/>
            </w:pPr>
            <w:r>
              <w:t>0</w:t>
            </w:r>
          </w:p>
        </w:tc>
        <w:tc>
          <w:tcPr>
            <w:tcW w:w="994" w:type="dxa"/>
          </w:tcPr>
          <w:p w:rsidR="00187271" w:rsidRDefault="00187271">
            <w:pPr>
              <w:pStyle w:val="ConsPlusNormal"/>
            </w:pPr>
            <w:r>
              <w:t>0,0000</w:t>
            </w:r>
          </w:p>
        </w:tc>
        <w:tc>
          <w:tcPr>
            <w:tcW w:w="964" w:type="dxa"/>
          </w:tcPr>
          <w:p w:rsidR="00187271" w:rsidRDefault="00187271">
            <w:pPr>
              <w:pStyle w:val="ConsPlusNormal"/>
            </w:pPr>
            <w:r>
              <w:t>0</w:t>
            </w:r>
          </w:p>
        </w:tc>
        <w:tc>
          <w:tcPr>
            <w:tcW w:w="1134" w:type="dxa"/>
          </w:tcPr>
          <w:p w:rsidR="00187271" w:rsidRDefault="00187271">
            <w:pPr>
              <w:pStyle w:val="ConsPlusNormal"/>
            </w:pPr>
            <w:r>
              <w:t>0</w:t>
            </w:r>
          </w:p>
        </w:tc>
        <w:tc>
          <w:tcPr>
            <w:tcW w:w="934" w:type="dxa"/>
          </w:tcPr>
          <w:p w:rsidR="00187271" w:rsidRDefault="00187271">
            <w:pPr>
              <w:pStyle w:val="ConsPlusNormal"/>
            </w:pPr>
            <w:r>
              <w:t>0,000</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25.01.2018</w:t>
            </w:r>
          </w:p>
        </w:tc>
        <w:tc>
          <w:tcPr>
            <w:tcW w:w="844" w:type="dxa"/>
            <w:vMerge w:val="restart"/>
          </w:tcPr>
          <w:p w:rsidR="00187271" w:rsidRDefault="00187271">
            <w:pPr>
              <w:pStyle w:val="ConsPlusNormal"/>
            </w:pPr>
            <w:r>
              <w:t>Чт.</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191" w:type="dxa"/>
          </w:tcPr>
          <w:p w:rsidR="00187271" w:rsidRDefault="00187271">
            <w:pPr>
              <w:pStyle w:val="ConsPlusNormal"/>
            </w:pPr>
            <w:r>
              <w:t>4,44</w:t>
            </w:r>
          </w:p>
        </w:tc>
        <w:tc>
          <w:tcPr>
            <w:tcW w:w="994" w:type="dxa"/>
          </w:tcPr>
          <w:p w:rsidR="00187271" w:rsidRDefault="00187271">
            <w:pPr>
              <w:pStyle w:val="ConsPlusNormal"/>
            </w:pPr>
            <w:r>
              <w:t>0,0333</w:t>
            </w:r>
          </w:p>
        </w:tc>
        <w:tc>
          <w:tcPr>
            <w:tcW w:w="964" w:type="dxa"/>
          </w:tcPr>
          <w:p w:rsidR="00187271" w:rsidRDefault="00187271">
            <w:pPr>
              <w:pStyle w:val="ConsPlusNormal"/>
            </w:pPr>
            <w:r>
              <w:t>96</w:t>
            </w:r>
          </w:p>
        </w:tc>
        <w:tc>
          <w:tcPr>
            <w:tcW w:w="1134" w:type="dxa"/>
          </w:tcPr>
          <w:p w:rsidR="00187271" w:rsidRDefault="00187271">
            <w:pPr>
              <w:pStyle w:val="ConsPlusNormal"/>
            </w:pPr>
            <w:r>
              <w:t>99,98</w:t>
            </w:r>
          </w:p>
        </w:tc>
        <w:tc>
          <w:tcPr>
            <w:tcW w:w="934" w:type="dxa"/>
          </w:tcPr>
          <w:p w:rsidR="00187271" w:rsidRDefault="00187271">
            <w:pPr>
              <w:pStyle w:val="ConsPlusNormal"/>
            </w:pPr>
            <w:r>
              <w:t>3,980</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134" w:type="dxa"/>
          </w:tcPr>
          <w:p w:rsidR="00187271" w:rsidRDefault="00187271">
            <w:pPr>
              <w:pStyle w:val="ConsPlusNormal"/>
            </w:pPr>
            <w:r>
              <w:t>0,75</w:t>
            </w:r>
          </w:p>
        </w:tc>
        <w:tc>
          <w:tcPr>
            <w:tcW w:w="1191" w:type="dxa"/>
          </w:tcPr>
          <w:p w:rsidR="00187271" w:rsidRDefault="00187271">
            <w:pPr>
              <w:pStyle w:val="ConsPlusNormal"/>
            </w:pPr>
            <w:r>
              <w:t>10,45</w:t>
            </w:r>
          </w:p>
        </w:tc>
        <w:tc>
          <w:tcPr>
            <w:tcW w:w="994" w:type="dxa"/>
          </w:tcPr>
          <w:p w:rsidR="00187271" w:rsidRDefault="00187271">
            <w:pPr>
              <w:pStyle w:val="ConsPlusNormal"/>
            </w:pPr>
            <w:r>
              <w:t>0,0784</w:t>
            </w:r>
          </w:p>
        </w:tc>
        <w:tc>
          <w:tcPr>
            <w:tcW w:w="964" w:type="dxa"/>
          </w:tcPr>
          <w:p w:rsidR="00187271" w:rsidRDefault="00187271">
            <w:pPr>
              <w:pStyle w:val="ConsPlusNormal"/>
            </w:pPr>
            <w:r>
              <w:t>98</w:t>
            </w:r>
          </w:p>
        </w:tc>
        <w:tc>
          <w:tcPr>
            <w:tcW w:w="1134" w:type="dxa"/>
          </w:tcPr>
          <w:p w:rsidR="00187271" w:rsidRDefault="00187271">
            <w:pPr>
              <w:pStyle w:val="ConsPlusNormal"/>
            </w:pPr>
            <w:r>
              <w:t>107,38</w:t>
            </w:r>
          </w:p>
        </w:tc>
        <w:tc>
          <w:tcPr>
            <w:tcW w:w="934" w:type="dxa"/>
          </w:tcPr>
          <w:p w:rsidR="00187271" w:rsidRDefault="00187271">
            <w:pPr>
              <w:pStyle w:val="ConsPlusNormal"/>
            </w:pPr>
            <w:r>
              <w:t>9,376</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3</w:t>
            </w:r>
          </w:p>
        </w:tc>
        <w:tc>
          <w:tcPr>
            <w:tcW w:w="1134" w:type="dxa"/>
          </w:tcPr>
          <w:p w:rsidR="00187271" w:rsidRDefault="00187271">
            <w:pPr>
              <w:pStyle w:val="ConsPlusNormal"/>
            </w:pPr>
            <w:r>
              <w:t>0</w:t>
            </w:r>
          </w:p>
        </w:tc>
        <w:tc>
          <w:tcPr>
            <w:tcW w:w="1191" w:type="dxa"/>
          </w:tcPr>
          <w:p w:rsidR="00187271" w:rsidRDefault="00187271">
            <w:pPr>
              <w:pStyle w:val="ConsPlusNormal"/>
            </w:pPr>
            <w:r>
              <w:t>0</w:t>
            </w:r>
          </w:p>
        </w:tc>
        <w:tc>
          <w:tcPr>
            <w:tcW w:w="994" w:type="dxa"/>
          </w:tcPr>
          <w:p w:rsidR="00187271" w:rsidRDefault="00187271">
            <w:pPr>
              <w:pStyle w:val="ConsPlusNormal"/>
            </w:pPr>
            <w:r>
              <w:t>0,0000</w:t>
            </w:r>
          </w:p>
        </w:tc>
        <w:tc>
          <w:tcPr>
            <w:tcW w:w="964" w:type="dxa"/>
          </w:tcPr>
          <w:p w:rsidR="00187271" w:rsidRDefault="00187271">
            <w:pPr>
              <w:pStyle w:val="ConsPlusNormal"/>
            </w:pPr>
            <w:r>
              <w:t>0</w:t>
            </w:r>
          </w:p>
        </w:tc>
        <w:tc>
          <w:tcPr>
            <w:tcW w:w="1134" w:type="dxa"/>
          </w:tcPr>
          <w:p w:rsidR="00187271" w:rsidRDefault="00187271">
            <w:pPr>
              <w:pStyle w:val="ConsPlusNormal"/>
            </w:pPr>
            <w:r>
              <w:t>0</w:t>
            </w:r>
          </w:p>
        </w:tc>
        <w:tc>
          <w:tcPr>
            <w:tcW w:w="934" w:type="dxa"/>
          </w:tcPr>
          <w:p w:rsidR="00187271" w:rsidRDefault="00187271">
            <w:pPr>
              <w:pStyle w:val="ConsPlusNormal"/>
            </w:pPr>
            <w:r>
              <w:t>0,000</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26.01.2018</w:t>
            </w:r>
          </w:p>
        </w:tc>
        <w:tc>
          <w:tcPr>
            <w:tcW w:w="844" w:type="dxa"/>
            <w:vMerge w:val="restart"/>
          </w:tcPr>
          <w:p w:rsidR="00187271" w:rsidRDefault="00187271">
            <w:pPr>
              <w:pStyle w:val="ConsPlusNormal"/>
            </w:pPr>
            <w:r>
              <w:t>Пт.</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191" w:type="dxa"/>
          </w:tcPr>
          <w:p w:rsidR="00187271" w:rsidRDefault="00187271">
            <w:pPr>
              <w:pStyle w:val="ConsPlusNormal"/>
            </w:pPr>
            <w:r>
              <w:t>6,52</w:t>
            </w:r>
          </w:p>
        </w:tc>
        <w:tc>
          <w:tcPr>
            <w:tcW w:w="994" w:type="dxa"/>
          </w:tcPr>
          <w:p w:rsidR="00187271" w:rsidRDefault="00187271">
            <w:pPr>
              <w:pStyle w:val="ConsPlusNormal"/>
            </w:pPr>
            <w:r>
              <w:t>0,0489</w:t>
            </w:r>
          </w:p>
        </w:tc>
        <w:tc>
          <w:tcPr>
            <w:tcW w:w="964" w:type="dxa"/>
          </w:tcPr>
          <w:p w:rsidR="00187271" w:rsidRDefault="00187271">
            <w:pPr>
              <w:pStyle w:val="ConsPlusNormal"/>
            </w:pPr>
            <w:r>
              <w:t>96</w:t>
            </w:r>
          </w:p>
        </w:tc>
        <w:tc>
          <w:tcPr>
            <w:tcW w:w="1134" w:type="dxa"/>
          </w:tcPr>
          <w:p w:rsidR="00187271" w:rsidRDefault="00187271">
            <w:pPr>
              <w:pStyle w:val="ConsPlusNormal"/>
            </w:pPr>
            <w:r>
              <w:t>101,91</w:t>
            </w:r>
          </w:p>
        </w:tc>
        <w:tc>
          <w:tcPr>
            <w:tcW w:w="934" w:type="dxa"/>
          </w:tcPr>
          <w:p w:rsidR="00187271" w:rsidRDefault="00187271">
            <w:pPr>
              <w:pStyle w:val="ConsPlusNormal"/>
            </w:pPr>
            <w:r>
              <w:t>5,909</w:t>
            </w:r>
          </w:p>
        </w:tc>
        <w:tc>
          <w:tcPr>
            <w:tcW w:w="1020" w:type="dxa"/>
            <w:vMerge w:val="restart"/>
          </w:tcPr>
          <w:p w:rsidR="00187271" w:rsidRDefault="00187271">
            <w:pPr>
              <w:pStyle w:val="ConsPlusNormal"/>
            </w:pPr>
            <w:r>
              <w:t>КГО 1,8468</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134" w:type="dxa"/>
          </w:tcPr>
          <w:p w:rsidR="00187271" w:rsidRDefault="00187271">
            <w:pPr>
              <w:pStyle w:val="ConsPlusNormal"/>
            </w:pPr>
            <w:r>
              <w:t>0,75</w:t>
            </w:r>
          </w:p>
        </w:tc>
        <w:tc>
          <w:tcPr>
            <w:tcW w:w="1191" w:type="dxa"/>
          </w:tcPr>
          <w:p w:rsidR="00187271" w:rsidRDefault="00187271">
            <w:pPr>
              <w:pStyle w:val="ConsPlusNormal"/>
            </w:pPr>
            <w:r>
              <w:t>8,06</w:t>
            </w:r>
          </w:p>
        </w:tc>
        <w:tc>
          <w:tcPr>
            <w:tcW w:w="994" w:type="dxa"/>
          </w:tcPr>
          <w:p w:rsidR="00187271" w:rsidRDefault="00187271">
            <w:pPr>
              <w:pStyle w:val="ConsPlusNormal"/>
            </w:pPr>
            <w:r>
              <w:t>0,0604</w:t>
            </w:r>
          </w:p>
        </w:tc>
        <w:tc>
          <w:tcPr>
            <w:tcW w:w="964" w:type="dxa"/>
          </w:tcPr>
          <w:p w:rsidR="00187271" w:rsidRDefault="00187271">
            <w:pPr>
              <w:pStyle w:val="ConsPlusNormal"/>
            </w:pPr>
            <w:r>
              <w:t>98</w:t>
            </w:r>
          </w:p>
        </w:tc>
        <w:tc>
          <w:tcPr>
            <w:tcW w:w="1134" w:type="dxa"/>
          </w:tcPr>
          <w:p w:rsidR="00187271" w:rsidRDefault="00187271">
            <w:pPr>
              <w:pStyle w:val="ConsPlusNormal"/>
            </w:pPr>
            <w:r>
              <w:t>105,31</w:t>
            </w:r>
          </w:p>
        </w:tc>
        <w:tc>
          <w:tcPr>
            <w:tcW w:w="934" w:type="dxa"/>
          </w:tcPr>
          <w:p w:rsidR="00187271" w:rsidRDefault="00187271">
            <w:pPr>
              <w:pStyle w:val="ConsPlusNormal"/>
            </w:pPr>
            <w:r>
              <w:t>7,305</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3</w:t>
            </w:r>
          </w:p>
        </w:tc>
        <w:tc>
          <w:tcPr>
            <w:tcW w:w="1134" w:type="dxa"/>
          </w:tcPr>
          <w:p w:rsidR="00187271" w:rsidRDefault="00187271">
            <w:pPr>
              <w:pStyle w:val="ConsPlusNormal"/>
            </w:pPr>
            <w:r>
              <w:t>0</w:t>
            </w:r>
          </w:p>
        </w:tc>
        <w:tc>
          <w:tcPr>
            <w:tcW w:w="1191" w:type="dxa"/>
          </w:tcPr>
          <w:p w:rsidR="00187271" w:rsidRDefault="00187271">
            <w:pPr>
              <w:pStyle w:val="ConsPlusNormal"/>
            </w:pPr>
            <w:r>
              <w:t>0</w:t>
            </w:r>
          </w:p>
        </w:tc>
        <w:tc>
          <w:tcPr>
            <w:tcW w:w="994" w:type="dxa"/>
          </w:tcPr>
          <w:p w:rsidR="00187271" w:rsidRDefault="00187271">
            <w:pPr>
              <w:pStyle w:val="ConsPlusNormal"/>
            </w:pPr>
            <w:r>
              <w:t>0,0000</w:t>
            </w:r>
          </w:p>
        </w:tc>
        <w:tc>
          <w:tcPr>
            <w:tcW w:w="964" w:type="dxa"/>
          </w:tcPr>
          <w:p w:rsidR="00187271" w:rsidRDefault="00187271">
            <w:pPr>
              <w:pStyle w:val="ConsPlusNormal"/>
            </w:pPr>
            <w:r>
              <w:t>0</w:t>
            </w:r>
          </w:p>
        </w:tc>
        <w:tc>
          <w:tcPr>
            <w:tcW w:w="1134" w:type="dxa"/>
          </w:tcPr>
          <w:p w:rsidR="00187271" w:rsidRDefault="00187271">
            <w:pPr>
              <w:pStyle w:val="ConsPlusNormal"/>
            </w:pPr>
            <w:r>
              <w:t>0</w:t>
            </w:r>
          </w:p>
        </w:tc>
        <w:tc>
          <w:tcPr>
            <w:tcW w:w="934" w:type="dxa"/>
          </w:tcPr>
          <w:p w:rsidR="00187271" w:rsidRDefault="00187271">
            <w:pPr>
              <w:pStyle w:val="ConsPlusNormal"/>
            </w:pPr>
            <w:r>
              <w:t>0,000</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27.01.2018</w:t>
            </w:r>
          </w:p>
        </w:tc>
        <w:tc>
          <w:tcPr>
            <w:tcW w:w="844" w:type="dxa"/>
            <w:vMerge w:val="restart"/>
          </w:tcPr>
          <w:p w:rsidR="00187271" w:rsidRDefault="00187271">
            <w:pPr>
              <w:pStyle w:val="ConsPlusNormal"/>
            </w:pPr>
            <w:r>
              <w:t>Сб.</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191" w:type="dxa"/>
          </w:tcPr>
          <w:p w:rsidR="00187271" w:rsidRDefault="00187271">
            <w:pPr>
              <w:pStyle w:val="ConsPlusNormal"/>
            </w:pPr>
            <w:r>
              <w:t>5,15</w:t>
            </w:r>
          </w:p>
        </w:tc>
        <w:tc>
          <w:tcPr>
            <w:tcW w:w="994" w:type="dxa"/>
          </w:tcPr>
          <w:p w:rsidR="00187271" w:rsidRDefault="00187271">
            <w:pPr>
              <w:pStyle w:val="ConsPlusNormal"/>
            </w:pPr>
            <w:r>
              <w:t>0,0386</w:t>
            </w:r>
          </w:p>
        </w:tc>
        <w:tc>
          <w:tcPr>
            <w:tcW w:w="964" w:type="dxa"/>
          </w:tcPr>
          <w:p w:rsidR="00187271" w:rsidRDefault="00187271">
            <w:pPr>
              <w:pStyle w:val="ConsPlusNormal"/>
            </w:pPr>
            <w:r>
              <w:t>96</w:t>
            </w:r>
          </w:p>
        </w:tc>
        <w:tc>
          <w:tcPr>
            <w:tcW w:w="1134" w:type="dxa"/>
          </w:tcPr>
          <w:p w:rsidR="00187271" w:rsidRDefault="00187271">
            <w:pPr>
              <w:pStyle w:val="ConsPlusNormal"/>
            </w:pPr>
            <w:r>
              <w:t>100,73</w:t>
            </w:r>
          </w:p>
        </w:tc>
        <w:tc>
          <w:tcPr>
            <w:tcW w:w="934" w:type="dxa"/>
          </w:tcPr>
          <w:p w:rsidR="00187271" w:rsidRDefault="00187271">
            <w:pPr>
              <w:pStyle w:val="ConsPlusNormal"/>
            </w:pPr>
            <w:r>
              <w:t>4,728</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134" w:type="dxa"/>
          </w:tcPr>
          <w:p w:rsidR="00187271" w:rsidRDefault="00187271">
            <w:pPr>
              <w:pStyle w:val="ConsPlusNormal"/>
            </w:pPr>
            <w:r>
              <w:t>0,75</w:t>
            </w:r>
          </w:p>
        </w:tc>
        <w:tc>
          <w:tcPr>
            <w:tcW w:w="1191" w:type="dxa"/>
          </w:tcPr>
          <w:p w:rsidR="00187271" w:rsidRDefault="00187271">
            <w:pPr>
              <w:pStyle w:val="ConsPlusNormal"/>
            </w:pPr>
            <w:r>
              <w:t>8,94</w:t>
            </w:r>
          </w:p>
        </w:tc>
        <w:tc>
          <w:tcPr>
            <w:tcW w:w="994" w:type="dxa"/>
          </w:tcPr>
          <w:p w:rsidR="00187271" w:rsidRDefault="00187271">
            <w:pPr>
              <w:pStyle w:val="ConsPlusNormal"/>
            </w:pPr>
            <w:r>
              <w:t>0,0671</w:t>
            </w:r>
          </w:p>
        </w:tc>
        <w:tc>
          <w:tcPr>
            <w:tcW w:w="964" w:type="dxa"/>
          </w:tcPr>
          <w:p w:rsidR="00187271" w:rsidRDefault="00187271">
            <w:pPr>
              <w:pStyle w:val="ConsPlusNormal"/>
            </w:pPr>
            <w:r>
              <w:t>98</w:t>
            </w:r>
          </w:p>
        </w:tc>
        <w:tc>
          <w:tcPr>
            <w:tcW w:w="1134" w:type="dxa"/>
          </w:tcPr>
          <w:p w:rsidR="00187271" w:rsidRDefault="00187271">
            <w:pPr>
              <w:pStyle w:val="ConsPlusNormal"/>
            </w:pPr>
            <w:r>
              <w:t>106,21</w:t>
            </w:r>
          </w:p>
        </w:tc>
        <w:tc>
          <w:tcPr>
            <w:tcW w:w="934" w:type="dxa"/>
          </w:tcPr>
          <w:p w:rsidR="00187271" w:rsidRDefault="00187271">
            <w:pPr>
              <w:pStyle w:val="ConsPlusNormal"/>
            </w:pPr>
            <w:r>
              <w:t>8,210</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3</w:t>
            </w:r>
          </w:p>
        </w:tc>
        <w:tc>
          <w:tcPr>
            <w:tcW w:w="1134" w:type="dxa"/>
          </w:tcPr>
          <w:p w:rsidR="00187271" w:rsidRDefault="00187271">
            <w:pPr>
              <w:pStyle w:val="ConsPlusNormal"/>
            </w:pPr>
            <w:r>
              <w:t>0</w:t>
            </w:r>
          </w:p>
        </w:tc>
        <w:tc>
          <w:tcPr>
            <w:tcW w:w="1191" w:type="dxa"/>
          </w:tcPr>
          <w:p w:rsidR="00187271" w:rsidRDefault="00187271">
            <w:pPr>
              <w:pStyle w:val="ConsPlusNormal"/>
            </w:pPr>
            <w:r>
              <w:t>0</w:t>
            </w:r>
          </w:p>
        </w:tc>
        <w:tc>
          <w:tcPr>
            <w:tcW w:w="994" w:type="dxa"/>
          </w:tcPr>
          <w:p w:rsidR="00187271" w:rsidRDefault="00187271">
            <w:pPr>
              <w:pStyle w:val="ConsPlusNormal"/>
            </w:pPr>
            <w:r>
              <w:t>0,0000</w:t>
            </w:r>
          </w:p>
        </w:tc>
        <w:tc>
          <w:tcPr>
            <w:tcW w:w="964" w:type="dxa"/>
          </w:tcPr>
          <w:p w:rsidR="00187271" w:rsidRDefault="00187271">
            <w:pPr>
              <w:pStyle w:val="ConsPlusNormal"/>
            </w:pPr>
            <w:r>
              <w:t>0</w:t>
            </w:r>
          </w:p>
        </w:tc>
        <w:tc>
          <w:tcPr>
            <w:tcW w:w="1134" w:type="dxa"/>
          </w:tcPr>
          <w:p w:rsidR="00187271" w:rsidRDefault="00187271">
            <w:pPr>
              <w:pStyle w:val="ConsPlusNormal"/>
            </w:pPr>
            <w:r>
              <w:t>0</w:t>
            </w:r>
          </w:p>
        </w:tc>
        <w:tc>
          <w:tcPr>
            <w:tcW w:w="934" w:type="dxa"/>
          </w:tcPr>
          <w:p w:rsidR="00187271" w:rsidRDefault="00187271">
            <w:pPr>
              <w:pStyle w:val="ConsPlusNormal"/>
            </w:pPr>
            <w:r>
              <w:t>0,000</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28.01.2018</w:t>
            </w:r>
          </w:p>
        </w:tc>
        <w:tc>
          <w:tcPr>
            <w:tcW w:w="844" w:type="dxa"/>
            <w:vMerge w:val="restart"/>
          </w:tcPr>
          <w:p w:rsidR="00187271" w:rsidRDefault="00187271">
            <w:pPr>
              <w:pStyle w:val="ConsPlusNormal"/>
            </w:pPr>
            <w:r>
              <w:t>Вс.</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191" w:type="dxa"/>
          </w:tcPr>
          <w:p w:rsidR="00187271" w:rsidRDefault="00187271">
            <w:pPr>
              <w:pStyle w:val="ConsPlusNormal"/>
            </w:pPr>
            <w:r>
              <w:t>5,40</w:t>
            </w:r>
          </w:p>
        </w:tc>
        <w:tc>
          <w:tcPr>
            <w:tcW w:w="994" w:type="dxa"/>
          </w:tcPr>
          <w:p w:rsidR="00187271" w:rsidRDefault="00187271">
            <w:pPr>
              <w:pStyle w:val="ConsPlusNormal"/>
            </w:pPr>
            <w:r>
              <w:t>0,0405</w:t>
            </w:r>
          </w:p>
        </w:tc>
        <w:tc>
          <w:tcPr>
            <w:tcW w:w="964" w:type="dxa"/>
          </w:tcPr>
          <w:p w:rsidR="00187271" w:rsidRDefault="00187271">
            <w:pPr>
              <w:pStyle w:val="ConsPlusNormal"/>
            </w:pPr>
            <w:r>
              <w:t>96</w:t>
            </w:r>
          </w:p>
        </w:tc>
        <w:tc>
          <w:tcPr>
            <w:tcW w:w="1134" w:type="dxa"/>
          </w:tcPr>
          <w:p w:rsidR="00187271" w:rsidRDefault="00187271">
            <w:pPr>
              <w:pStyle w:val="ConsPlusNormal"/>
            </w:pPr>
            <w:r>
              <w:t>100,98</w:t>
            </w:r>
          </w:p>
        </w:tc>
        <w:tc>
          <w:tcPr>
            <w:tcW w:w="934" w:type="dxa"/>
          </w:tcPr>
          <w:p w:rsidR="00187271" w:rsidRDefault="00187271">
            <w:pPr>
              <w:pStyle w:val="ConsPlusNormal"/>
            </w:pPr>
            <w:r>
              <w:t>4,976</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134" w:type="dxa"/>
          </w:tcPr>
          <w:p w:rsidR="00187271" w:rsidRDefault="00187271">
            <w:pPr>
              <w:pStyle w:val="ConsPlusNormal"/>
            </w:pPr>
            <w:r>
              <w:t>0,75</w:t>
            </w:r>
          </w:p>
        </w:tc>
        <w:tc>
          <w:tcPr>
            <w:tcW w:w="1191" w:type="dxa"/>
          </w:tcPr>
          <w:p w:rsidR="00187271" w:rsidRDefault="00187271">
            <w:pPr>
              <w:pStyle w:val="ConsPlusNormal"/>
            </w:pPr>
            <w:r>
              <w:t>10,02</w:t>
            </w:r>
          </w:p>
        </w:tc>
        <w:tc>
          <w:tcPr>
            <w:tcW w:w="994" w:type="dxa"/>
          </w:tcPr>
          <w:p w:rsidR="00187271" w:rsidRDefault="00187271">
            <w:pPr>
              <w:pStyle w:val="ConsPlusNormal"/>
            </w:pPr>
            <w:r>
              <w:t>0,0752</w:t>
            </w:r>
          </w:p>
        </w:tc>
        <w:tc>
          <w:tcPr>
            <w:tcW w:w="964" w:type="dxa"/>
          </w:tcPr>
          <w:p w:rsidR="00187271" w:rsidRDefault="00187271">
            <w:pPr>
              <w:pStyle w:val="ConsPlusNormal"/>
            </w:pPr>
            <w:r>
              <w:t>98</w:t>
            </w:r>
          </w:p>
        </w:tc>
        <w:tc>
          <w:tcPr>
            <w:tcW w:w="1134" w:type="dxa"/>
          </w:tcPr>
          <w:p w:rsidR="00187271" w:rsidRDefault="00187271">
            <w:pPr>
              <w:pStyle w:val="ConsPlusNormal"/>
            </w:pPr>
            <w:r>
              <w:t>107,24</w:t>
            </w:r>
          </w:p>
        </w:tc>
        <w:tc>
          <w:tcPr>
            <w:tcW w:w="934" w:type="dxa"/>
          </w:tcPr>
          <w:p w:rsidR="00187271" w:rsidRDefault="00187271">
            <w:pPr>
              <w:pStyle w:val="ConsPlusNormal"/>
            </w:pPr>
            <w:r>
              <w:t>9,236</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3</w:t>
            </w:r>
          </w:p>
        </w:tc>
        <w:tc>
          <w:tcPr>
            <w:tcW w:w="1134" w:type="dxa"/>
          </w:tcPr>
          <w:p w:rsidR="00187271" w:rsidRDefault="00187271">
            <w:pPr>
              <w:pStyle w:val="ConsPlusNormal"/>
            </w:pPr>
            <w:r>
              <w:t>0</w:t>
            </w:r>
          </w:p>
        </w:tc>
        <w:tc>
          <w:tcPr>
            <w:tcW w:w="1191" w:type="dxa"/>
          </w:tcPr>
          <w:p w:rsidR="00187271" w:rsidRDefault="00187271">
            <w:pPr>
              <w:pStyle w:val="ConsPlusNormal"/>
            </w:pPr>
            <w:r>
              <w:t>0</w:t>
            </w:r>
          </w:p>
        </w:tc>
        <w:tc>
          <w:tcPr>
            <w:tcW w:w="994" w:type="dxa"/>
          </w:tcPr>
          <w:p w:rsidR="00187271" w:rsidRDefault="00187271">
            <w:pPr>
              <w:pStyle w:val="ConsPlusNormal"/>
            </w:pPr>
            <w:r>
              <w:t>0</w:t>
            </w:r>
          </w:p>
        </w:tc>
        <w:tc>
          <w:tcPr>
            <w:tcW w:w="964" w:type="dxa"/>
          </w:tcPr>
          <w:p w:rsidR="00187271" w:rsidRDefault="00187271">
            <w:pPr>
              <w:pStyle w:val="ConsPlusNormal"/>
            </w:pPr>
            <w:r>
              <w:t>0</w:t>
            </w:r>
          </w:p>
        </w:tc>
        <w:tc>
          <w:tcPr>
            <w:tcW w:w="1134" w:type="dxa"/>
          </w:tcPr>
          <w:p w:rsidR="00187271" w:rsidRDefault="00187271">
            <w:pPr>
              <w:pStyle w:val="ConsPlusNormal"/>
            </w:pPr>
            <w:r>
              <w:t>0</w:t>
            </w:r>
          </w:p>
        </w:tc>
        <w:tc>
          <w:tcPr>
            <w:tcW w:w="934" w:type="dxa"/>
          </w:tcPr>
          <w:p w:rsidR="00187271" w:rsidRDefault="00187271">
            <w:pPr>
              <w:pStyle w:val="ConsPlusNormal"/>
            </w:pPr>
            <w:r>
              <w:t>0</w:t>
            </w:r>
          </w:p>
        </w:tc>
        <w:tc>
          <w:tcPr>
            <w:tcW w:w="1020"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в контейнерах (многоквартирные дома)</w:t>
      </w:r>
    </w:p>
    <w:p w:rsidR="00187271" w:rsidRDefault="00187271">
      <w:pPr>
        <w:pStyle w:val="ConsPlusNormal"/>
        <w:jc w:val="both"/>
      </w:pPr>
    </w:p>
    <w:p w:rsidR="00187271" w:rsidRDefault="00187271">
      <w:pPr>
        <w:pStyle w:val="ConsPlusNormal"/>
        <w:ind w:firstLine="540"/>
        <w:jc w:val="both"/>
      </w:pPr>
      <w:r>
        <w:t>Адрес объекта: п. Аган, ул. Рыбников, 2,4 (19 человек)</w:t>
      </w:r>
    </w:p>
    <w:p w:rsidR="00187271" w:rsidRDefault="00187271">
      <w:pPr>
        <w:pStyle w:val="ConsPlusNormal"/>
        <w:spacing w:before="220"/>
        <w:ind w:firstLine="540"/>
        <w:jc w:val="both"/>
      </w:pPr>
      <w:r>
        <w:lastRenderedPageBreak/>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3</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737"/>
        <w:gridCol w:w="850"/>
        <w:gridCol w:w="1077"/>
        <w:gridCol w:w="1191"/>
        <w:gridCol w:w="994"/>
        <w:gridCol w:w="1077"/>
        <w:gridCol w:w="1304"/>
        <w:gridCol w:w="934"/>
        <w:gridCol w:w="1020"/>
      </w:tblGrid>
      <w:tr w:rsidR="00187271">
        <w:tc>
          <w:tcPr>
            <w:tcW w:w="1324" w:type="dxa"/>
          </w:tcPr>
          <w:p w:rsidR="00187271" w:rsidRDefault="00187271">
            <w:pPr>
              <w:pStyle w:val="ConsPlusNormal"/>
              <w:jc w:val="center"/>
            </w:pPr>
            <w:r>
              <w:t>Дата проведения замеров</w:t>
            </w:r>
          </w:p>
        </w:tc>
        <w:tc>
          <w:tcPr>
            <w:tcW w:w="737" w:type="dxa"/>
          </w:tcPr>
          <w:p w:rsidR="00187271" w:rsidRDefault="00187271">
            <w:pPr>
              <w:pStyle w:val="ConsPlusNormal"/>
              <w:jc w:val="center"/>
            </w:pPr>
            <w:r>
              <w:t>День недели</w:t>
            </w:r>
          </w:p>
        </w:tc>
        <w:tc>
          <w:tcPr>
            <w:tcW w:w="850" w:type="dxa"/>
          </w:tcPr>
          <w:p w:rsidR="00187271" w:rsidRDefault="00187271">
            <w:pPr>
              <w:pStyle w:val="ConsPlusNormal"/>
              <w:jc w:val="center"/>
            </w:pPr>
            <w:r>
              <w:t>N контейнера</w:t>
            </w:r>
          </w:p>
        </w:tc>
        <w:tc>
          <w:tcPr>
            <w:tcW w:w="1077" w:type="dxa"/>
          </w:tcPr>
          <w:p w:rsidR="00187271" w:rsidRDefault="00187271">
            <w:pPr>
              <w:pStyle w:val="ConsPlusNormal"/>
              <w:jc w:val="center"/>
            </w:pPr>
            <w:r>
              <w:t>Объем контейнера, м</w:t>
            </w:r>
            <w:r>
              <w:rPr>
                <w:vertAlign w:val="superscript"/>
              </w:rPr>
              <w:t>3</w:t>
            </w:r>
          </w:p>
        </w:tc>
        <w:tc>
          <w:tcPr>
            <w:tcW w:w="119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077" w:type="dxa"/>
          </w:tcPr>
          <w:p w:rsidR="00187271" w:rsidRDefault="00187271">
            <w:pPr>
              <w:pStyle w:val="ConsPlusNormal"/>
              <w:jc w:val="center"/>
            </w:pPr>
            <w:r>
              <w:t>Масса порожнего контейнера, кг</w:t>
            </w:r>
          </w:p>
        </w:tc>
        <w:tc>
          <w:tcPr>
            <w:tcW w:w="130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20"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737" w:type="dxa"/>
          </w:tcPr>
          <w:p w:rsidR="00187271" w:rsidRDefault="00187271">
            <w:pPr>
              <w:pStyle w:val="ConsPlusNormal"/>
              <w:jc w:val="center"/>
            </w:pPr>
            <w:r>
              <w:t>2</w:t>
            </w:r>
          </w:p>
        </w:tc>
        <w:tc>
          <w:tcPr>
            <w:tcW w:w="850" w:type="dxa"/>
          </w:tcPr>
          <w:p w:rsidR="00187271" w:rsidRDefault="00187271">
            <w:pPr>
              <w:pStyle w:val="ConsPlusNormal"/>
              <w:jc w:val="center"/>
            </w:pPr>
            <w:r>
              <w:t>3</w:t>
            </w:r>
          </w:p>
        </w:tc>
        <w:tc>
          <w:tcPr>
            <w:tcW w:w="1077" w:type="dxa"/>
          </w:tcPr>
          <w:p w:rsidR="00187271" w:rsidRDefault="00187271">
            <w:pPr>
              <w:pStyle w:val="ConsPlusNormal"/>
              <w:jc w:val="center"/>
            </w:pPr>
            <w:r>
              <w:t>4</w:t>
            </w:r>
          </w:p>
        </w:tc>
        <w:tc>
          <w:tcPr>
            <w:tcW w:w="119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077" w:type="dxa"/>
          </w:tcPr>
          <w:p w:rsidR="00187271" w:rsidRDefault="00187271">
            <w:pPr>
              <w:pStyle w:val="ConsPlusNormal"/>
              <w:jc w:val="center"/>
            </w:pPr>
            <w:r>
              <w:t>7</w:t>
            </w:r>
          </w:p>
        </w:tc>
        <w:tc>
          <w:tcPr>
            <w:tcW w:w="130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20"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17.04.2018</w:t>
            </w:r>
          </w:p>
        </w:tc>
        <w:tc>
          <w:tcPr>
            <w:tcW w:w="737" w:type="dxa"/>
            <w:vMerge w:val="restart"/>
          </w:tcPr>
          <w:p w:rsidR="00187271" w:rsidRDefault="00187271">
            <w:pPr>
              <w:pStyle w:val="ConsPlusNormal"/>
            </w:pPr>
            <w:r>
              <w:t>Пн.</w:t>
            </w:r>
          </w:p>
        </w:tc>
        <w:tc>
          <w:tcPr>
            <w:tcW w:w="850" w:type="dxa"/>
          </w:tcPr>
          <w:p w:rsidR="00187271" w:rsidRDefault="00187271">
            <w:pPr>
              <w:pStyle w:val="ConsPlusNormal"/>
            </w:pPr>
            <w:r>
              <w:t>1</w:t>
            </w:r>
          </w:p>
        </w:tc>
        <w:tc>
          <w:tcPr>
            <w:tcW w:w="1077" w:type="dxa"/>
          </w:tcPr>
          <w:p w:rsidR="00187271" w:rsidRDefault="00187271">
            <w:pPr>
              <w:pStyle w:val="ConsPlusNormal"/>
            </w:pPr>
            <w:r>
              <w:t>0,75</w:t>
            </w:r>
          </w:p>
        </w:tc>
        <w:tc>
          <w:tcPr>
            <w:tcW w:w="1191" w:type="dxa"/>
          </w:tcPr>
          <w:p w:rsidR="00187271" w:rsidRDefault="00187271">
            <w:pPr>
              <w:pStyle w:val="ConsPlusNormal"/>
            </w:pPr>
            <w:r>
              <w:t>2,48</w:t>
            </w:r>
          </w:p>
        </w:tc>
        <w:tc>
          <w:tcPr>
            <w:tcW w:w="994" w:type="dxa"/>
          </w:tcPr>
          <w:p w:rsidR="00187271" w:rsidRDefault="00187271">
            <w:pPr>
              <w:pStyle w:val="ConsPlusNormal"/>
            </w:pPr>
            <w:r>
              <w:t>0,0186</w:t>
            </w:r>
          </w:p>
        </w:tc>
        <w:tc>
          <w:tcPr>
            <w:tcW w:w="1077" w:type="dxa"/>
          </w:tcPr>
          <w:p w:rsidR="00187271" w:rsidRDefault="00187271">
            <w:pPr>
              <w:pStyle w:val="ConsPlusNormal"/>
            </w:pPr>
            <w:r>
              <w:t>96</w:t>
            </w:r>
          </w:p>
        </w:tc>
        <w:tc>
          <w:tcPr>
            <w:tcW w:w="1304" w:type="dxa"/>
          </w:tcPr>
          <w:p w:rsidR="00187271" w:rsidRDefault="00187271">
            <w:pPr>
              <w:pStyle w:val="ConsPlusNormal"/>
            </w:pPr>
            <w:r>
              <w:t>98,21295</w:t>
            </w:r>
          </w:p>
        </w:tc>
        <w:tc>
          <w:tcPr>
            <w:tcW w:w="934" w:type="dxa"/>
          </w:tcPr>
          <w:p w:rsidR="00187271" w:rsidRDefault="00187271">
            <w:pPr>
              <w:pStyle w:val="ConsPlusNormal"/>
            </w:pPr>
            <w:r>
              <w:t>2,213</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850" w:type="dxa"/>
          </w:tcPr>
          <w:p w:rsidR="00187271" w:rsidRDefault="00187271">
            <w:pPr>
              <w:pStyle w:val="ConsPlusNormal"/>
            </w:pPr>
            <w:r>
              <w:t>2</w:t>
            </w:r>
          </w:p>
        </w:tc>
        <w:tc>
          <w:tcPr>
            <w:tcW w:w="1077" w:type="dxa"/>
          </w:tcPr>
          <w:p w:rsidR="00187271" w:rsidRDefault="00187271">
            <w:pPr>
              <w:pStyle w:val="ConsPlusNormal"/>
            </w:pPr>
            <w:r>
              <w:t>0,75</w:t>
            </w:r>
          </w:p>
        </w:tc>
        <w:tc>
          <w:tcPr>
            <w:tcW w:w="1191" w:type="dxa"/>
          </w:tcPr>
          <w:p w:rsidR="00187271" w:rsidRDefault="00187271">
            <w:pPr>
              <w:pStyle w:val="ConsPlusNormal"/>
            </w:pPr>
            <w:r>
              <w:t>5,36</w:t>
            </w:r>
          </w:p>
        </w:tc>
        <w:tc>
          <w:tcPr>
            <w:tcW w:w="994" w:type="dxa"/>
          </w:tcPr>
          <w:p w:rsidR="00187271" w:rsidRDefault="00187271">
            <w:pPr>
              <w:pStyle w:val="ConsPlusNormal"/>
            </w:pPr>
            <w:r>
              <w:t>0,0402</w:t>
            </w:r>
          </w:p>
        </w:tc>
        <w:tc>
          <w:tcPr>
            <w:tcW w:w="1077" w:type="dxa"/>
          </w:tcPr>
          <w:p w:rsidR="00187271" w:rsidRDefault="00187271">
            <w:pPr>
              <w:pStyle w:val="ConsPlusNormal"/>
            </w:pPr>
            <w:r>
              <w:t>98</w:t>
            </w:r>
          </w:p>
        </w:tc>
        <w:tc>
          <w:tcPr>
            <w:tcW w:w="1304" w:type="dxa"/>
          </w:tcPr>
          <w:p w:rsidR="00187271" w:rsidRDefault="00187271">
            <w:pPr>
              <w:pStyle w:val="ConsPlusNormal"/>
            </w:pPr>
            <w:r>
              <w:t>102,79</w:t>
            </w:r>
          </w:p>
        </w:tc>
        <w:tc>
          <w:tcPr>
            <w:tcW w:w="934" w:type="dxa"/>
          </w:tcPr>
          <w:p w:rsidR="00187271" w:rsidRDefault="00187271">
            <w:pPr>
              <w:pStyle w:val="ConsPlusNormal"/>
            </w:pPr>
            <w:r>
              <w:t>4,790</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850" w:type="dxa"/>
          </w:tcPr>
          <w:p w:rsidR="00187271" w:rsidRDefault="00187271">
            <w:pPr>
              <w:pStyle w:val="ConsPlusNormal"/>
            </w:pPr>
            <w:r>
              <w:t>3</w:t>
            </w:r>
          </w:p>
        </w:tc>
        <w:tc>
          <w:tcPr>
            <w:tcW w:w="1077" w:type="dxa"/>
          </w:tcPr>
          <w:p w:rsidR="00187271" w:rsidRDefault="00187271">
            <w:pPr>
              <w:pStyle w:val="ConsPlusNormal"/>
            </w:pPr>
            <w:r>
              <w:t>0</w:t>
            </w:r>
          </w:p>
        </w:tc>
        <w:tc>
          <w:tcPr>
            <w:tcW w:w="1191" w:type="dxa"/>
          </w:tcPr>
          <w:p w:rsidR="00187271" w:rsidRDefault="00187271">
            <w:pPr>
              <w:pStyle w:val="ConsPlusNormal"/>
            </w:pPr>
            <w:r>
              <w:t>0</w:t>
            </w:r>
          </w:p>
        </w:tc>
        <w:tc>
          <w:tcPr>
            <w:tcW w:w="994" w:type="dxa"/>
          </w:tcPr>
          <w:p w:rsidR="00187271" w:rsidRDefault="00187271">
            <w:pPr>
              <w:pStyle w:val="ConsPlusNormal"/>
            </w:pPr>
            <w:r>
              <w:t>0,0000</w:t>
            </w:r>
          </w:p>
        </w:tc>
        <w:tc>
          <w:tcPr>
            <w:tcW w:w="1077" w:type="dxa"/>
          </w:tcPr>
          <w:p w:rsidR="00187271" w:rsidRDefault="00187271">
            <w:pPr>
              <w:pStyle w:val="ConsPlusNormal"/>
            </w:pPr>
            <w:r>
              <w:t>0</w:t>
            </w:r>
          </w:p>
        </w:tc>
        <w:tc>
          <w:tcPr>
            <w:tcW w:w="1304" w:type="dxa"/>
          </w:tcPr>
          <w:p w:rsidR="00187271" w:rsidRDefault="00187271">
            <w:pPr>
              <w:pStyle w:val="ConsPlusNormal"/>
            </w:pPr>
            <w:r>
              <w:t>0</w:t>
            </w:r>
          </w:p>
        </w:tc>
        <w:tc>
          <w:tcPr>
            <w:tcW w:w="934" w:type="dxa"/>
          </w:tcPr>
          <w:p w:rsidR="00187271" w:rsidRDefault="00187271">
            <w:pPr>
              <w:pStyle w:val="ConsPlusNormal"/>
            </w:pPr>
            <w:r>
              <w:t>0,000</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18.04.2018</w:t>
            </w:r>
          </w:p>
        </w:tc>
        <w:tc>
          <w:tcPr>
            <w:tcW w:w="737" w:type="dxa"/>
            <w:vMerge w:val="restart"/>
          </w:tcPr>
          <w:p w:rsidR="00187271" w:rsidRDefault="00187271">
            <w:pPr>
              <w:pStyle w:val="ConsPlusNormal"/>
            </w:pPr>
            <w:r>
              <w:t>Вт.</w:t>
            </w:r>
          </w:p>
        </w:tc>
        <w:tc>
          <w:tcPr>
            <w:tcW w:w="850" w:type="dxa"/>
          </w:tcPr>
          <w:p w:rsidR="00187271" w:rsidRDefault="00187271">
            <w:pPr>
              <w:pStyle w:val="ConsPlusNormal"/>
            </w:pPr>
            <w:r>
              <w:t>1</w:t>
            </w:r>
          </w:p>
        </w:tc>
        <w:tc>
          <w:tcPr>
            <w:tcW w:w="1077" w:type="dxa"/>
          </w:tcPr>
          <w:p w:rsidR="00187271" w:rsidRDefault="00187271">
            <w:pPr>
              <w:pStyle w:val="ConsPlusNormal"/>
            </w:pPr>
            <w:r>
              <w:t>0,75</w:t>
            </w:r>
          </w:p>
        </w:tc>
        <w:tc>
          <w:tcPr>
            <w:tcW w:w="1191" w:type="dxa"/>
          </w:tcPr>
          <w:p w:rsidR="00187271" w:rsidRDefault="00187271">
            <w:pPr>
              <w:pStyle w:val="ConsPlusNormal"/>
            </w:pPr>
            <w:r>
              <w:t>3,31</w:t>
            </w:r>
          </w:p>
        </w:tc>
        <w:tc>
          <w:tcPr>
            <w:tcW w:w="994" w:type="dxa"/>
          </w:tcPr>
          <w:p w:rsidR="00187271" w:rsidRDefault="00187271">
            <w:pPr>
              <w:pStyle w:val="ConsPlusNormal"/>
            </w:pPr>
            <w:r>
              <w:t>0,0248</w:t>
            </w:r>
          </w:p>
        </w:tc>
        <w:tc>
          <w:tcPr>
            <w:tcW w:w="1077" w:type="dxa"/>
          </w:tcPr>
          <w:p w:rsidR="00187271" w:rsidRDefault="00187271">
            <w:pPr>
              <w:pStyle w:val="ConsPlusNormal"/>
            </w:pPr>
            <w:r>
              <w:t>96</w:t>
            </w:r>
          </w:p>
        </w:tc>
        <w:tc>
          <w:tcPr>
            <w:tcW w:w="1304" w:type="dxa"/>
          </w:tcPr>
          <w:p w:rsidR="00187271" w:rsidRDefault="00187271">
            <w:pPr>
              <w:pStyle w:val="ConsPlusNormal"/>
            </w:pPr>
            <w:r>
              <w:t>99,1527</w:t>
            </w:r>
          </w:p>
        </w:tc>
        <w:tc>
          <w:tcPr>
            <w:tcW w:w="934" w:type="dxa"/>
          </w:tcPr>
          <w:p w:rsidR="00187271" w:rsidRDefault="00187271">
            <w:pPr>
              <w:pStyle w:val="ConsPlusNormal"/>
            </w:pPr>
            <w:r>
              <w:t>3,153</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850" w:type="dxa"/>
          </w:tcPr>
          <w:p w:rsidR="00187271" w:rsidRDefault="00187271">
            <w:pPr>
              <w:pStyle w:val="ConsPlusNormal"/>
            </w:pPr>
            <w:r>
              <w:t>2</w:t>
            </w:r>
          </w:p>
        </w:tc>
        <w:tc>
          <w:tcPr>
            <w:tcW w:w="1077" w:type="dxa"/>
          </w:tcPr>
          <w:p w:rsidR="00187271" w:rsidRDefault="00187271">
            <w:pPr>
              <w:pStyle w:val="ConsPlusNormal"/>
            </w:pPr>
            <w:r>
              <w:t>0,75</w:t>
            </w:r>
          </w:p>
        </w:tc>
        <w:tc>
          <w:tcPr>
            <w:tcW w:w="1191" w:type="dxa"/>
          </w:tcPr>
          <w:p w:rsidR="00187271" w:rsidRDefault="00187271">
            <w:pPr>
              <w:pStyle w:val="ConsPlusNormal"/>
            </w:pPr>
            <w:r>
              <w:t>5,38</w:t>
            </w:r>
          </w:p>
        </w:tc>
        <w:tc>
          <w:tcPr>
            <w:tcW w:w="994" w:type="dxa"/>
          </w:tcPr>
          <w:p w:rsidR="00187271" w:rsidRDefault="00187271">
            <w:pPr>
              <w:pStyle w:val="ConsPlusNormal"/>
            </w:pPr>
            <w:r>
              <w:t>0,0404</w:t>
            </w:r>
          </w:p>
        </w:tc>
        <w:tc>
          <w:tcPr>
            <w:tcW w:w="1077" w:type="dxa"/>
          </w:tcPr>
          <w:p w:rsidR="00187271" w:rsidRDefault="00187271">
            <w:pPr>
              <w:pStyle w:val="ConsPlusNormal"/>
            </w:pPr>
            <w:r>
              <w:t>98</w:t>
            </w:r>
          </w:p>
        </w:tc>
        <w:tc>
          <w:tcPr>
            <w:tcW w:w="1304" w:type="dxa"/>
          </w:tcPr>
          <w:p w:rsidR="00187271" w:rsidRDefault="00187271">
            <w:pPr>
              <w:pStyle w:val="ConsPlusNormal"/>
            </w:pPr>
            <w:r>
              <w:t>103,1267</w:t>
            </w:r>
          </w:p>
        </w:tc>
        <w:tc>
          <w:tcPr>
            <w:tcW w:w="934" w:type="dxa"/>
          </w:tcPr>
          <w:p w:rsidR="00187271" w:rsidRDefault="00187271">
            <w:pPr>
              <w:pStyle w:val="ConsPlusNormal"/>
            </w:pPr>
            <w:r>
              <w:t>5,127</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850" w:type="dxa"/>
          </w:tcPr>
          <w:p w:rsidR="00187271" w:rsidRDefault="00187271">
            <w:pPr>
              <w:pStyle w:val="ConsPlusNormal"/>
            </w:pPr>
            <w:r>
              <w:t>3</w:t>
            </w:r>
          </w:p>
        </w:tc>
        <w:tc>
          <w:tcPr>
            <w:tcW w:w="1077" w:type="dxa"/>
          </w:tcPr>
          <w:p w:rsidR="00187271" w:rsidRDefault="00187271">
            <w:pPr>
              <w:pStyle w:val="ConsPlusNormal"/>
            </w:pPr>
            <w:r>
              <w:t>0</w:t>
            </w:r>
          </w:p>
        </w:tc>
        <w:tc>
          <w:tcPr>
            <w:tcW w:w="1191" w:type="dxa"/>
          </w:tcPr>
          <w:p w:rsidR="00187271" w:rsidRDefault="00187271">
            <w:pPr>
              <w:pStyle w:val="ConsPlusNormal"/>
            </w:pPr>
            <w:r>
              <w:t>0</w:t>
            </w:r>
          </w:p>
        </w:tc>
        <w:tc>
          <w:tcPr>
            <w:tcW w:w="994" w:type="dxa"/>
          </w:tcPr>
          <w:p w:rsidR="00187271" w:rsidRDefault="00187271">
            <w:pPr>
              <w:pStyle w:val="ConsPlusNormal"/>
            </w:pPr>
            <w:r>
              <w:t>0,0000</w:t>
            </w:r>
          </w:p>
        </w:tc>
        <w:tc>
          <w:tcPr>
            <w:tcW w:w="1077" w:type="dxa"/>
          </w:tcPr>
          <w:p w:rsidR="00187271" w:rsidRDefault="00187271">
            <w:pPr>
              <w:pStyle w:val="ConsPlusNormal"/>
            </w:pPr>
            <w:r>
              <w:t>0</w:t>
            </w:r>
          </w:p>
        </w:tc>
        <w:tc>
          <w:tcPr>
            <w:tcW w:w="1304" w:type="dxa"/>
          </w:tcPr>
          <w:p w:rsidR="00187271" w:rsidRDefault="00187271">
            <w:pPr>
              <w:pStyle w:val="ConsPlusNormal"/>
            </w:pPr>
            <w:r>
              <w:t>0</w:t>
            </w:r>
          </w:p>
        </w:tc>
        <w:tc>
          <w:tcPr>
            <w:tcW w:w="934" w:type="dxa"/>
          </w:tcPr>
          <w:p w:rsidR="00187271" w:rsidRDefault="00187271">
            <w:pPr>
              <w:pStyle w:val="ConsPlusNormal"/>
            </w:pPr>
            <w:r>
              <w:t>0,000</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19.04.2018</w:t>
            </w:r>
          </w:p>
        </w:tc>
        <w:tc>
          <w:tcPr>
            <w:tcW w:w="737" w:type="dxa"/>
            <w:vMerge w:val="restart"/>
          </w:tcPr>
          <w:p w:rsidR="00187271" w:rsidRDefault="00187271">
            <w:pPr>
              <w:pStyle w:val="ConsPlusNormal"/>
            </w:pPr>
            <w:r>
              <w:t>Ср.</w:t>
            </w:r>
          </w:p>
        </w:tc>
        <w:tc>
          <w:tcPr>
            <w:tcW w:w="850" w:type="dxa"/>
          </w:tcPr>
          <w:p w:rsidR="00187271" w:rsidRDefault="00187271">
            <w:pPr>
              <w:pStyle w:val="ConsPlusNormal"/>
            </w:pPr>
            <w:r>
              <w:t>1</w:t>
            </w:r>
          </w:p>
        </w:tc>
        <w:tc>
          <w:tcPr>
            <w:tcW w:w="1077" w:type="dxa"/>
          </w:tcPr>
          <w:p w:rsidR="00187271" w:rsidRDefault="00187271">
            <w:pPr>
              <w:pStyle w:val="ConsPlusNormal"/>
            </w:pPr>
            <w:r>
              <w:t>0,75</w:t>
            </w:r>
          </w:p>
        </w:tc>
        <w:tc>
          <w:tcPr>
            <w:tcW w:w="1191" w:type="dxa"/>
          </w:tcPr>
          <w:p w:rsidR="00187271" w:rsidRDefault="00187271">
            <w:pPr>
              <w:pStyle w:val="ConsPlusNormal"/>
            </w:pPr>
            <w:r>
              <w:t>2,41</w:t>
            </w:r>
          </w:p>
        </w:tc>
        <w:tc>
          <w:tcPr>
            <w:tcW w:w="994" w:type="dxa"/>
          </w:tcPr>
          <w:p w:rsidR="00187271" w:rsidRDefault="00187271">
            <w:pPr>
              <w:pStyle w:val="ConsPlusNormal"/>
            </w:pPr>
            <w:r>
              <w:t>0,0181</w:t>
            </w:r>
          </w:p>
        </w:tc>
        <w:tc>
          <w:tcPr>
            <w:tcW w:w="1077" w:type="dxa"/>
          </w:tcPr>
          <w:p w:rsidR="00187271" w:rsidRDefault="00187271">
            <w:pPr>
              <w:pStyle w:val="ConsPlusNormal"/>
            </w:pPr>
            <w:r>
              <w:t>96</w:t>
            </w:r>
          </w:p>
        </w:tc>
        <w:tc>
          <w:tcPr>
            <w:tcW w:w="1304" w:type="dxa"/>
          </w:tcPr>
          <w:p w:rsidR="00187271" w:rsidRDefault="00187271">
            <w:pPr>
              <w:pStyle w:val="ConsPlusNormal"/>
            </w:pPr>
            <w:r>
              <w:t>98,25</w:t>
            </w:r>
          </w:p>
        </w:tc>
        <w:tc>
          <w:tcPr>
            <w:tcW w:w="934" w:type="dxa"/>
          </w:tcPr>
          <w:p w:rsidR="00187271" w:rsidRDefault="00187271">
            <w:pPr>
              <w:pStyle w:val="ConsPlusNormal"/>
            </w:pPr>
            <w:r>
              <w:t>2,251</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850" w:type="dxa"/>
          </w:tcPr>
          <w:p w:rsidR="00187271" w:rsidRDefault="00187271">
            <w:pPr>
              <w:pStyle w:val="ConsPlusNormal"/>
            </w:pPr>
            <w:r>
              <w:t>2</w:t>
            </w:r>
          </w:p>
        </w:tc>
        <w:tc>
          <w:tcPr>
            <w:tcW w:w="1077" w:type="dxa"/>
          </w:tcPr>
          <w:p w:rsidR="00187271" w:rsidRDefault="00187271">
            <w:pPr>
              <w:pStyle w:val="ConsPlusNormal"/>
            </w:pPr>
            <w:r>
              <w:t>0,75</w:t>
            </w:r>
          </w:p>
        </w:tc>
        <w:tc>
          <w:tcPr>
            <w:tcW w:w="1191" w:type="dxa"/>
          </w:tcPr>
          <w:p w:rsidR="00187271" w:rsidRDefault="00187271">
            <w:pPr>
              <w:pStyle w:val="ConsPlusNormal"/>
            </w:pPr>
            <w:r>
              <w:t>5,68</w:t>
            </w:r>
          </w:p>
        </w:tc>
        <w:tc>
          <w:tcPr>
            <w:tcW w:w="994" w:type="dxa"/>
          </w:tcPr>
          <w:p w:rsidR="00187271" w:rsidRDefault="00187271">
            <w:pPr>
              <w:pStyle w:val="ConsPlusNormal"/>
            </w:pPr>
            <w:r>
              <w:t>0,0426</w:t>
            </w:r>
          </w:p>
        </w:tc>
        <w:tc>
          <w:tcPr>
            <w:tcW w:w="1077" w:type="dxa"/>
          </w:tcPr>
          <w:p w:rsidR="00187271" w:rsidRDefault="00187271">
            <w:pPr>
              <w:pStyle w:val="ConsPlusNormal"/>
            </w:pPr>
            <w:r>
              <w:t>98</w:t>
            </w:r>
          </w:p>
        </w:tc>
        <w:tc>
          <w:tcPr>
            <w:tcW w:w="1304" w:type="dxa"/>
          </w:tcPr>
          <w:p w:rsidR="00187271" w:rsidRDefault="00187271">
            <w:pPr>
              <w:pStyle w:val="ConsPlusNormal"/>
            </w:pPr>
            <w:r>
              <w:t>103,30</w:t>
            </w:r>
          </w:p>
        </w:tc>
        <w:tc>
          <w:tcPr>
            <w:tcW w:w="934" w:type="dxa"/>
          </w:tcPr>
          <w:p w:rsidR="00187271" w:rsidRDefault="00187271">
            <w:pPr>
              <w:pStyle w:val="ConsPlusNormal"/>
            </w:pPr>
            <w:r>
              <w:t>5,299</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850" w:type="dxa"/>
          </w:tcPr>
          <w:p w:rsidR="00187271" w:rsidRDefault="00187271">
            <w:pPr>
              <w:pStyle w:val="ConsPlusNormal"/>
            </w:pPr>
            <w:r>
              <w:t>3</w:t>
            </w:r>
          </w:p>
        </w:tc>
        <w:tc>
          <w:tcPr>
            <w:tcW w:w="1077" w:type="dxa"/>
          </w:tcPr>
          <w:p w:rsidR="00187271" w:rsidRDefault="00187271">
            <w:pPr>
              <w:pStyle w:val="ConsPlusNormal"/>
            </w:pPr>
            <w:r>
              <w:t>0</w:t>
            </w:r>
          </w:p>
        </w:tc>
        <w:tc>
          <w:tcPr>
            <w:tcW w:w="1191" w:type="dxa"/>
          </w:tcPr>
          <w:p w:rsidR="00187271" w:rsidRDefault="00187271">
            <w:pPr>
              <w:pStyle w:val="ConsPlusNormal"/>
            </w:pPr>
            <w:r>
              <w:t>0</w:t>
            </w:r>
          </w:p>
        </w:tc>
        <w:tc>
          <w:tcPr>
            <w:tcW w:w="994" w:type="dxa"/>
          </w:tcPr>
          <w:p w:rsidR="00187271" w:rsidRDefault="00187271">
            <w:pPr>
              <w:pStyle w:val="ConsPlusNormal"/>
            </w:pPr>
            <w:r>
              <w:t>0,0000</w:t>
            </w:r>
          </w:p>
        </w:tc>
        <w:tc>
          <w:tcPr>
            <w:tcW w:w="1077" w:type="dxa"/>
          </w:tcPr>
          <w:p w:rsidR="00187271" w:rsidRDefault="00187271">
            <w:pPr>
              <w:pStyle w:val="ConsPlusNormal"/>
            </w:pPr>
            <w:r>
              <w:t>0</w:t>
            </w:r>
          </w:p>
        </w:tc>
        <w:tc>
          <w:tcPr>
            <w:tcW w:w="1304" w:type="dxa"/>
          </w:tcPr>
          <w:p w:rsidR="00187271" w:rsidRDefault="00187271">
            <w:pPr>
              <w:pStyle w:val="ConsPlusNormal"/>
            </w:pPr>
            <w:r>
              <w:t>0</w:t>
            </w:r>
          </w:p>
        </w:tc>
        <w:tc>
          <w:tcPr>
            <w:tcW w:w="934" w:type="dxa"/>
          </w:tcPr>
          <w:p w:rsidR="00187271" w:rsidRDefault="00187271">
            <w:pPr>
              <w:pStyle w:val="ConsPlusNormal"/>
            </w:pPr>
            <w:r>
              <w:t>0,000</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20.04.2018</w:t>
            </w:r>
          </w:p>
        </w:tc>
        <w:tc>
          <w:tcPr>
            <w:tcW w:w="737" w:type="dxa"/>
            <w:vMerge w:val="restart"/>
          </w:tcPr>
          <w:p w:rsidR="00187271" w:rsidRDefault="00187271">
            <w:pPr>
              <w:pStyle w:val="ConsPlusNormal"/>
            </w:pPr>
            <w:r>
              <w:t>Чт.</w:t>
            </w:r>
          </w:p>
        </w:tc>
        <w:tc>
          <w:tcPr>
            <w:tcW w:w="850" w:type="dxa"/>
          </w:tcPr>
          <w:p w:rsidR="00187271" w:rsidRDefault="00187271">
            <w:pPr>
              <w:pStyle w:val="ConsPlusNormal"/>
            </w:pPr>
            <w:r>
              <w:t>1</w:t>
            </w:r>
          </w:p>
        </w:tc>
        <w:tc>
          <w:tcPr>
            <w:tcW w:w="1077" w:type="dxa"/>
          </w:tcPr>
          <w:p w:rsidR="00187271" w:rsidRDefault="00187271">
            <w:pPr>
              <w:pStyle w:val="ConsPlusNormal"/>
            </w:pPr>
            <w:r>
              <w:t>0,75</w:t>
            </w:r>
          </w:p>
        </w:tc>
        <w:tc>
          <w:tcPr>
            <w:tcW w:w="1191" w:type="dxa"/>
          </w:tcPr>
          <w:p w:rsidR="00187271" w:rsidRDefault="00187271">
            <w:pPr>
              <w:pStyle w:val="ConsPlusNormal"/>
            </w:pPr>
            <w:r>
              <w:t>1,73</w:t>
            </w:r>
          </w:p>
        </w:tc>
        <w:tc>
          <w:tcPr>
            <w:tcW w:w="994" w:type="dxa"/>
          </w:tcPr>
          <w:p w:rsidR="00187271" w:rsidRDefault="00187271">
            <w:pPr>
              <w:pStyle w:val="ConsPlusNormal"/>
            </w:pPr>
            <w:r>
              <w:t>0,0130</w:t>
            </w:r>
          </w:p>
        </w:tc>
        <w:tc>
          <w:tcPr>
            <w:tcW w:w="1077" w:type="dxa"/>
          </w:tcPr>
          <w:p w:rsidR="00187271" w:rsidRDefault="00187271">
            <w:pPr>
              <w:pStyle w:val="ConsPlusNormal"/>
            </w:pPr>
            <w:r>
              <w:t>96</w:t>
            </w:r>
          </w:p>
        </w:tc>
        <w:tc>
          <w:tcPr>
            <w:tcW w:w="1304" w:type="dxa"/>
          </w:tcPr>
          <w:p w:rsidR="00187271" w:rsidRDefault="00187271">
            <w:pPr>
              <w:pStyle w:val="ConsPlusNormal"/>
            </w:pPr>
            <w:r>
              <w:t>97,54</w:t>
            </w:r>
          </w:p>
        </w:tc>
        <w:tc>
          <w:tcPr>
            <w:tcW w:w="934" w:type="dxa"/>
          </w:tcPr>
          <w:p w:rsidR="00187271" w:rsidRDefault="00187271">
            <w:pPr>
              <w:pStyle w:val="ConsPlusNormal"/>
            </w:pPr>
            <w:r>
              <w:t>1,541</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850" w:type="dxa"/>
          </w:tcPr>
          <w:p w:rsidR="00187271" w:rsidRDefault="00187271">
            <w:pPr>
              <w:pStyle w:val="ConsPlusNormal"/>
            </w:pPr>
            <w:r>
              <w:t>2</w:t>
            </w:r>
          </w:p>
        </w:tc>
        <w:tc>
          <w:tcPr>
            <w:tcW w:w="1077" w:type="dxa"/>
          </w:tcPr>
          <w:p w:rsidR="00187271" w:rsidRDefault="00187271">
            <w:pPr>
              <w:pStyle w:val="ConsPlusNormal"/>
            </w:pPr>
            <w:r>
              <w:t>0,75</w:t>
            </w:r>
          </w:p>
        </w:tc>
        <w:tc>
          <w:tcPr>
            <w:tcW w:w="1191" w:type="dxa"/>
          </w:tcPr>
          <w:p w:rsidR="00187271" w:rsidRDefault="00187271">
            <w:pPr>
              <w:pStyle w:val="ConsPlusNormal"/>
            </w:pPr>
            <w:r>
              <w:t>7,78</w:t>
            </w:r>
          </w:p>
        </w:tc>
        <w:tc>
          <w:tcPr>
            <w:tcW w:w="994" w:type="dxa"/>
          </w:tcPr>
          <w:p w:rsidR="00187271" w:rsidRDefault="00187271">
            <w:pPr>
              <w:pStyle w:val="ConsPlusNormal"/>
            </w:pPr>
            <w:r>
              <w:t>0,0583</w:t>
            </w:r>
          </w:p>
        </w:tc>
        <w:tc>
          <w:tcPr>
            <w:tcW w:w="1077" w:type="dxa"/>
          </w:tcPr>
          <w:p w:rsidR="00187271" w:rsidRDefault="00187271">
            <w:pPr>
              <w:pStyle w:val="ConsPlusNormal"/>
            </w:pPr>
            <w:r>
              <w:t>98</w:t>
            </w:r>
          </w:p>
        </w:tc>
        <w:tc>
          <w:tcPr>
            <w:tcW w:w="1304" w:type="dxa"/>
          </w:tcPr>
          <w:p w:rsidR="00187271" w:rsidRDefault="00187271">
            <w:pPr>
              <w:pStyle w:val="ConsPlusNormal"/>
            </w:pPr>
            <w:r>
              <w:t>104,94</w:t>
            </w:r>
          </w:p>
        </w:tc>
        <w:tc>
          <w:tcPr>
            <w:tcW w:w="934" w:type="dxa"/>
          </w:tcPr>
          <w:p w:rsidR="00187271" w:rsidRDefault="00187271">
            <w:pPr>
              <w:pStyle w:val="ConsPlusNormal"/>
            </w:pPr>
            <w:r>
              <w:t>6,937</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850" w:type="dxa"/>
          </w:tcPr>
          <w:p w:rsidR="00187271" w:rsidRDefault="00187271">
            <w:pPr>
              <w:pStyle w:val="ConsPlusNormal"/>
            </w:pPr>
            <w:r>
              <w:t>3</w:t>
            </w:r>
          </w:p>
        </w:tc>
        <w:tc>
          <w:tcPr>
            <w:tcW w:w="1077" w:type="dxa"/>
          </w:tcPr>
          <w:p w:rsidR="00187271" w:rsidRDefault="00187271">
            <w:pPr>
              <w:pStyle w:val="ConsPlusNormal"/>
            </w:pPr>
            <w:r>
              <w:t>0</w:t>
            </w:r>
          </w:p>
        </w:tc>
        <w:tc>
          <w:tcPr>
            <w:tcW w:w="1191" w:type="dxa"/>
          </w:tcPr>
          <w:p w:rsidR="00187271" w:rsidRDefault="00187271">
            <w:pPr>
              <w:pStyle w:val="ConsPlusNormal"/>
            </w:pPr>
            <w:r>
              <w:t>0</w:t>
            </w:r>
          </w:p>
        </w:tc>
        <w:tc>
          <w:tcPr>
            <w:tcW w:w="994" w:type="dxa"/>
          </w:tcPr>
          <w:p w:rsidR="00187271" w:rsidRDefault="00187271">
            <w:pPr>
              <w:pStyle w:val="ConsPlusNormal"/>
            </w:pPr>
            <w:r>
              <w:t>0,0000</w:t>
            </w:r>
          </w:p>
        </w:tc>
        <w:tc>
          <w:tcPr>
            <w:tcW w:w="1077" w:type="dxa"/>
          </w:tcPr>
          <w:p w:rsidR="00187271" w:rsidRDefault="00187271">
            <w:pPr>
              <w:pStyle w:val="ConsPlusNormal"/>
            </w:pPr>
            <w:r>
              <w:t>0</w:t>
            </w:r>
          </w:p>
        </w:tc>
        <w:tc>
          <w:tcPr>
            <w:tcW w:w="1304" w:type="dxa"/>
          </w:tcPr>
          <w:p w:rsidR="00187271" w:rsidRDefault="00187271">
            <w:pPr>
              <w:pStyle w:val="ConsPlusNormal"/>
            </w:pPr>
            <w:r>
              <w:t>0</w:t>
            </w:r>
          </w:p>
        </w:tc>
        <w:tc>
          <w:tcPr>
            <w:tcW w:w="934" w:type="dxa"/>
          </w:tcPr>
          <w:p w:rsidR="00187271" w:rsidRDefault="00187271">
            <w:pPr>
              <w:pStyle w:val="ConsPlusNormal"/>
            </w:pPr>
            <w:r>
              <w:t>0,000</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21.04.2018</w:t>
            </w:r>
          </w:p>
        </w:tc>
        <w:tc>
          <w:tcPr>
            <w:tcW w:w="737" w:type="dxa"/>
            <w:vMerge w:val="restart"/>
          </w:tcPr>
          <w:p w:rsidR="00187271" w:rsidRDefault="00187271">
            <w:pPr>
              <w:pStyle w:val="ConsPlusNormal"/>
            </w:pPr>
            <w:r>
              <w:t>Пт.</w:t>
            </w:r>
          </w:p>
        </w:tc>
        <w:tc>
          <w:tcPr>
            <w:tcW w:w="850" w:type="dxa"/>
          </w:tcPr>
          <w:p w:rsidR="00187271" w:rsidRDefault="00187271">
            <w:pPr>
              <w:pStyle w:val="ConsPlusNormal"/>
            </w:pPr>
            <w:r>
              <w:t>1</w:t>
            </w:r>
          </w:p>
        </w:tc>
        <w:tc>
          <w:tcPr>
            <w:tcW w:w="1077" w:type="dxa"/>
          </w:tcPr>
          <w:p w:rsidR="00187271" w:rsidRDefault="00187271">
            <w:pPr>
              <w:pStyle w:val="ConsPlusNormal"/>
            </w:pPr>
            <w:r>
              <w:t>0,75</w:t>
            </w:r>
          </w:p>
        </w:tc>
        <w:tc>
          <w:tcPr>
            <w:tcW w:w="1191" w:type="dxa"/>
          </w:tcPr>
          <w:p w:rsidR="00187271" w:rsidRDefault="00187271">
            <w:pPr>
              <w:pStyle w:val="ConsPlusNormal"/>
            </w:pPr>
            <w:r>
              <w:t>3,23</w:t>
            </w:r>
          </w:p>
        </w:tc>
        <w:tc>
          <w:tcPr>
            <w:tcW w:w="994" w:type="dxa"/>
          </w:tcPr>
          <w:p w:rsidR="00187271" w:rsidRDefault="00187271">
            <w:pPr>
              <w:pStyle w:val="ConsPlusNormal"/>
            </w:pPr>
            <w:r>
              <w:t>0,0242</w:t>
            </w:r>
          </w:p>
        </w:tc>
        <w:tc>
          <w:tcPr>
            <w:tcW w:w="1077" w:type="dxa"/>
          </w:tcPr>
          <w:p w:rsidR="00187271" w:rsidRDefault="00187271">
            <w:pPr>
              <w:pStyle w:val="ConsPlusNormal"/>
            </w:pPr>
            <w:r>
              <w:t>96</w:t>
            </w:r>
          </w:p>
        </w:tc>
        <w:tc>
          <w:tcPr>
            <w:tcW w:w="1304" w:type="dxa"/>
          </w:tcPr>
          <w:p w:rsidR="00187271" w:rsidRDefault="00187271">
            <w:pPr>
              <w:pStyle w:val="ConsPlusNormal"/>
            </w:pPr>
            <w:r>
              <w:t>98,92</w:t>
            </w:r>
          </w:p>
        </w:tc>
        <w:tc>
          <w:tcPr>
            <w:tcW w:w="934" w:type="dxa"/>
          </w:tcPr>
          <w:p w:rsidR="00187271" w:rsidRDefault="00187271">
            <w:pPr>
              <w:pStyle w:val="ConsPlusNormal"/>
            </w:pPr>
            <w:r>
              <w:t>2,920</w:t>
            </w:r>
          </w:p>
        </w:tc>
        <w:tc>
          <w:tcPr>
            <w:tcW w:w="1020" w:type="dxa"/>
            <w:vMerge w:val="restart"/>
          </w:tcPr>
          <w:p w:rsidR="00187271" w:rsidRDefault="00187271">
            <w:pPr>
              <w:pStyle w:val="ConsPlusNormal"/>
            </w:pPr>
            <w:r>
              <w:t>КГО 1,8468</w:t>
            </w: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850" w:type="dxa"/>
          </w:tcPr>
          <w:p w:rsidR="00187271" w:rsidRDefault="00187271">
            <w:pPr>
              <w:pStyle w:val="ConsPlusNormal"/>
            </w:pPr>
            <w:r>
              <w:t>2</w:t>
            </w:r>
          </w:p>
        </w:tc>
        <w:tc>
          <w:tcPr>
            <w:tcW w:w="1077" w:type="dxa"/>
          </w:tcPr>
          <w:p w:rsidR="00187271" w:rsidRDefault="00187271">
            <w:pPr>
              <w:pStyle w:val="ConsPlusNormal"/>
            </w:pPr>
            <w:r>
              <w:t>0,75</w:t>
            </w:r>
          </w:p>
        </w:tc>
        <w:tc>
          <w:tcPr>
            <w:tcW w:w="1191" w:type="dxa"/>
          </w:tcPr>
          <w:p w:rsidR="00187271" w:rsidRDefault="00187271">
            <w:pPr>
              <w:pStyle w:val="ConsPlusNormal"/>
            </w:pPr>
            <w:r>
              <w:t>4,77</w:t>
            </w:r>
          </w:p>
        </w:tc>
        <w:tc>
          <w:tcPr>
            <w:tcW w:w="994" w:type="dxa"/>
          </w:tcPr>
          <w:p w:rsidR="00187271" w:rsidRDefault="00187271">
            <w:pPr>
              <w:pStyle w:val="ConsPlusNormal"/>
            </w:pPr>
            <w:r>
              <w:t>0,0358</w:t>
            </w:r>
          </w:p>
        </w:tc>
        <w:tc>
          <w:tcPr>
            <w:tcW w:w="1077" w:type="dxa"/>
          </w:tcPr>
          <w:p w:rsidR="00187271" w:rsidRDefault="00187271">
            <w:pPr>
              <w:pStyle w:val="ConsPlusNormal"/>
            </w:pPr>
            <w:r>
              <w:t>98</w:t>
            </w:r>
          </w:p>
        </w:tc>
        <w:tc>
          <w:tcPr>
            <w:tcW w:w="1304" w:type="dxa"/>
          </w:tcPr>
          <w:p w:rsidR="00187271" w:rsidRDefault="00187271">
            <w:pPr>
              <w:pStyle w:val="ConsPlusNormal"/>
            </w:pPr>
            <w:r>
              <w:t>102,32</w:t>
            </w:r>
          </w:p>
        </w:tc>
        <w:tc>
          <w:tcPr>
            <w:tcW w:w="934" w:type="dxa"/>
          </w:tcPr>
          <w:p w:rsidR="00187271" w:rsidRDefault="00187271">
            <w:pPr>
              <w:pStyle w:val="ConsPlusNormal"/>
            </w:pPr>
            <w:r>
              <w:t>4,316</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850" w:type="dxa"/>
          </w:tcPr>
          <w:p w:rsidR="00187271" w:rsidRDefault="00187271">
            <w:pPr>
              <w:pStyle w:val="ConsPlusNormal"/>
            </w:pPr>
            <w:r>
              <w:t>3</w:t>
            </w:r>
          </w:p>
        </w:tc>
        <w:tc>
          <w:tcPr>
            <w:tcW w:w="1077" w:type="dxa"/>
          </w:tcPr>
          <w:p w:rsidR="00187271" w:rsidRDefault="00187271">
            <w:pPr>
              <w:pStyle w:val="ConsPlusNormal"/>
            </w:pPr>
            <w:r>
              <w:t>0</w:t>
            </w:r>
          </w:p>
        </w:tc>
        <w:tc>
          <w:tcPr>
            <w:tcW w:w="1191" w:type="dxa"/>
          </w:tcPr>
          <w:p w:rsidR="00187271" w:rsidRDefault="00187271">
            <w:pPr>
              <w:pStyle w:val="ConsPlusNormal"/>
            </w:pPr>
            <w:r>
              <w:t>0</w:t>
            </w:r>
          </w:p>
        </w:tc>
        <w:tc>
          <w:tcPr>
            <w:tcW w:w="994" w:type="dxa"/>
          </w:tcPr>
          <w:p w:rsidR="00187271" w:rsidRDefault="00187271">
            <w:pPr>
              <w:pStyle w:val="ConsPlusNormal"/>
            </w:pPr>
            <w:r>
              <w:t>0,0000</w:t>
            </w:r>
          </w:p>
        </w:tc>
        <w:tc>
          <w:tcPr>
            <w:tcW w:w="1077" w:type="dxa"/>
          </w:tcPr>
          <w:p w:rsidR="00187271" w:rsidRDefault="00187271">
            <w:pPr>
              <w:pStyle w:val="ConsPlusNormal"/>
            </w:pPr>
            <w:r>
              <w:t>0</w:t>
            </w:r>
          </w:p>
        </w:tc>
        <w:tc>
          <w:tcPr>
            <w:tcW w:w="1304" w:type="dxa"/>
          </w:tcPr>
          <w:p w:rsidR="00187271" w:rsidRDefault="00187271">
            <w:pPr>
              <w:pStyle w:val="ConsPlusNormal"/>
            </w:pPr>
            <w:r>
              <w:t>0</w:t>
            </w:r>
          </w:p>
        </w:tc>
        <w:tc>
          <w:tcPr>
            <w:tcW w:w="934" w:type="dxa"/>
          </w:tcPr>
          <w:p w:rsidR="00187271" w:rsidRDefault="00187271">
            <w:pPr>
              <w:pStyle w:val="ConsPlusNormal"/>
            </w:pPr>
            <w:r>
              <w:t>0,000</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22.04.2018</w:t>
            </w:r>
          </w:p>
        </w:tc>
        <w:tc>
          <w:tcPr>
            <w:tcW w:w="737" w:type="dxa"/>
            <w:vMerge w:val="restart"/>
          </w:tcPr>
          <w:p w:rsidR="00187271" w:rsidRDefault="00187271">
            <w:pPr>
              <w:pStyle w:val="ConsPlusNormal"/>
            </w:pPr>
            <w:r>
              <w:t>Сб.</w:t>
            </w:r>
          </w:p>
        </w:tc>
        <w:tc>
          <w:tcPr>
            <w:tcW w:w="850" w:type="dxa"/>
          </w:tcPr>
          <w:p w:rsidR="00187271" w:rsidRDefault="00187271">
            <w:pPr>
              <w:pStyle w:val="ConsPlusNormal"/>
            </w:pPr>
            <w:r>
              <w:t>1</w:t>
            </w:r>
          </w:p>
        </w:tc>
        <w:tc>
          <w:tcPr>
            <w:tcW w:w="1077" w:type="dxa"/>
          </w:tcPr>
          <w:p w:rsidR="00187271" w:rsidRDefault="00187271">
            <w:pPr>
              <w:pStyle w:val="ConsPlusNormal"/>
            </w:pPr>
            <w:r>
              <w:t>0,75</w:t>
            </w:r>
          </w:p>
        </w:tc>
        <w:tc>
          <w:tcPr>
            <w:tcW w:w="1191" w:type="dxa"/>
          </w:tcPr>
          <w:p w:rsidR="00187271" w:rsidRDefault="00187271">
            <w:pPr>
              <w:pStyle w:val="ConsPlusNormal"/>
            </w:pPr>
            <w:r>
              <w:t>2,35</w:t>
            </w:r>
          </w:p>
        </w:tc>
        <w:tc>
          <w:tcPr>
            <w:tcW w:w="994" w:type="dxa"/>
          </w:tcPr>
          <w:p w:rsidR="00187271" w:rsidRDefault="00187271">
            <w:pPr>
              <w:pStyle w:val="ConsPlusNormal"/>
            </w:pPr>
            <w:r>
              <w:t>0,0176</w:t>
            </w:r>
          </w:p>
        </w:tc>
        <w:tc>
          <w:tcPr>
            <w:tcW w:w="1077" w:type="dxa"/>
          </w:tcPr>
          <w:p w:rsidR="00187271" w:rsidRDefault="00187271">
            <w:pPr>
              <w:pStyle w:val="ConsPlusNormal"/>
            </w:pPr>
            <w:r>
              <w:t>96</w:t>
            </w:r>
          </w:p>
        </w:tc>
        <w:tc>
          <w:tcPr>
            <w:tcW w:w="1304" w:type="dxa"/>
          </w:tcPr>
          <w:p w:rsidR="00187271" w:rsidRDefault="00187271">
            <w:pPr>
              <w:pStyle w:val="ConsPlusNormal"/>
            </w:pPr>
            <w:r>
              <w:t>98,14</w:t>
            </w:r>
          </w:p>
        </w:tc>
        <w:tc>
          <w:tcPr>
            <w:tcW w:w="934" w:type="dxa"/>
          </w:tcPr>
          <w:p w:rsidR="00187271" w:rsidRDefault="00187271">
            <w:pPr>
              <w:pStyle w:val="ConsPlusNormal"/>
            </w:pPr>
            <w:r>
              <w:t>2,136</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850" w:type="dxa"/>
          </w:tcPr>
          <w:p w:rsidR="00187271" w:rsidRDefault="00187271">
            <w:pPr>
              <w:pStyle w:val="ConsPlusNormal"/>
            </w:pPr>
            <w:r>
              <w:t>2</w:t>
            </w:r>
          </w:p>
        </w:tc>
        <w:tc>
          <w:tcPr>
            <w:tcW w:w="1077" w:type="dxa"/>
          </w:tcPr>
          <w:p w:rsidR="00187271" w:rsidRDefault="00187271">
            <w:pPr>
              <w:pStyle w:val="ConsPlusNormal"/>
            </w:pPr>
            <w:r>
              <w:t>0,75</w:t>
            </w:r>
          </w:p>
        </w:tc>
        <w:tc>
          <w:tcPr>
            <w:tcW w:w="1191" w:type="dxa"/>
          </w:tcPr>
          <w:p w:rsidR="00187271" w:rsidRDefault="00187271">
            <w:pPr>
              <w:pStyle w:val="ConsPlusNormal"/>
            </w:pPr>
            <w:r>
              <w:t>6,19</w:t>
            </w:r>
          </w:p>
        </w:tc>
        <w:tc>
          <w:tcPr>
            <w:tcW w:w="994" w:type="dxa"/>
          </w:tcPr>
          <w:p w:rsidR="00187271" w:rsidRDefault="00187271">
            <w:pPr>
              <w:pStyle w:val="ConsPlusNormal"/>
            </w:pPr>
            <w:r>
              <w:t>0,0464</w:t>
            </w:r>
          </w:p>
        </w:tc>
        <w:tc>
          <w:tcPr>
            <w:tcW w:w="1077" w:type="dxa"/>
          </w:tcPr>
          <w:p w:rsidR="00187271" w:rsidRDefault="00187271">
            <w:pPr>
              <w:pStyle w:val="ConsPlusNormal"/>
            </w:pPr>
            <w:r>
              <w:t>98</w:t>
            </w:r>
          </w:p>
        </w:tc>
        <w:tc>
          <w:tcPr>
            <w:tcW w:w="1304" w:type="dxa"/>
          </w:tcPr>
          <w:p w:rsidR="00187271" w:rsidRDefault="00187271">
            <w:pPr>
              <w:pStyle w:val="ConsPlusNormal"/>
            </w:pPr>
            <w:r>
              <w:t>103,62</w:t>
            </w:r>
          </w:p>
        </w:tc>
        <w:tc>
          <w:tcPr>
            <w:tcW w:w="934" w:type="dxa"/>
          </w:tcPr>
          <w:p w:rsidR="00187271" w:rsidRDefault="00187271">
            <w:pPr>
              <w:pStyle w:val="ConsPlusNormal"/>
            </w:pPr>
            <w:r>
              <w:t>5,618</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850" w:type="dxa"/>
          </w:tcPr>
          <w:p w:rsidR="00187271" w:rsidRDefault="00187271">
            <w:pPr>
              <w:pStyle w:val="ConsPlusNormal"/>
            </w:pPr>
            <w:r>
              <w:t>3</w:t>
            </w:r>
          </w:p>
        </w:tc>
        <w:tc>
          <w:tcPr>
            <w:tcW w:w="1077" w:type="dxa"/>
          </w:tcPr>
          <w:p w:rsidR="00187271" w:rsidRDefault="00187271">
            <w:pPr>
              <w:pStyle w:val="ConsPlusNormal"/>
            </w:pPr>
            <w:r>
              <w:t>0</w:t>
            </w:r>
          </w:p>
        </w:tc>
        <w:tc>
          <w:tcPr>
            <w:tcW w:w="1191" w:type="dxa"/>
          </w:tcPr>
          <w:p w:rsidR="00187271" w:rsidRDefault="00187271">
            <w:pPr>
              <w:pStyle w:val="ConsPlusNormal"/>
            </w:pPr>
            <w:r>
              <w:t>0</w:t>
            </w:r>
          </w:p>
        </w:tc>
        <w:tc>
          <w:tcPr>
            <w:tcW w:w="994" w:type="dxa"/>
          </w:tcPr>
          <w:p w:rsidR="00187271" w:rsidRDefault="00187271">
            <w:pPr>
              <w:pStyle w:val="ConsPlusNormal"/>
            </w:pPr>
            <w:r>
              <w:t>0,0000</w:t>
            </w:r>
          </w:p>
        </w:tc>
        <w:tc>
          <w:tcPr>
            <w:tcW w:w="1077" w:type="dxa"/>
          </w:tcPr>
          <w:p w:rsidR="00187271" w:rsidRDefault="00187271">
            <w:pPr>
              <w:pStyle w:val="ConsPlusNormal"/>
            </w:pPr>
            <w:r>
              <w:t>0</w:t>
            </w:r>
          </w:p>
        </w:tc>
        <w:tc>
          <w:tcPr>
            <w:tcW w:w="1304" w:type="dxa"/>
          </w:tcPr>
          <w:p w:rsidR="00187271" w:rsidRDefault="00187271">
            <w:pPr>
              <w:pStyle w:val="ConsPlusNormal"/>
            </w:pPr>
            <w:r>
              <w:t>0</w:t>
            </w:r>
          </w:p>
        </w:tc>
        <w:tc>
          <w:tcPr>
            <w:tcW w:w="934" w:type="dxa"/>
          </w:tcPr>
          <w:p w:rsidR="00187271" w:rsidRDefault="00187271">
            <w:pPr>
              <w:pStyle w:val="ConsPlusNormal"/>
            </w:pPr>
            <w:r>
              <w:t>0,000</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23.04.2018</w:t>
            </w:r>
          </w:p>
        </w:tc>
        <w:tc>
          <w:tcPr>
            <w:tcW w:w="737" w:type="dxa"/>
            <w:vMerge w:val="restart"/>
          </w:tcPr>
          <w:p w:rsidR="00187271" w:rsidRDefault="00187271">
            <w:pPr>
              <w:pStyle w:val="ConsPlusNormal"/>
            </w:pPr>
            <w:r>
              <w:t>Вс.</w:t>
            </w:r>
          </w:p>
        </w:tc>
        <w:tc>
          <w:tcPr>
            <w:tcW w:w="850" w:type="dxa"/>
          </w:tcPr>
          <w:p w:rsidR="00187271" w:rsidRDefault="00187271">
            <w:pPr>
              <w:pStyle w:val="ConsPlusNormal"/>
            </w:pPr>
            <w:r>
              <w:t>1</w:t>
            </w:r>
          </w:p>
        </w:tc>
        <w:tc>
          <w:tcPr>
            <w:tcW w:w="1077" w:type="dxa"/>
          </w:tcPr>
          <w:p w:rsidR="00187271" w:rsidRDefault="00187271">
            <w:pPr>
              <w:pStyle w:val="ConsPlusNormal"/>
            </w:pPr>
            <w:r>
              <w:t>0,75</w:t>
            </w:r>
          </w:p>
        </w:tc>
        <w:tc>
          <w:tcPr>
            <w:tcW w:w="1191" w:type="dxa"/>
          </w:tcPr>
          <w:p w:rsidR="00187271" w:rsidRDefault="00187271">
            <w:pPr>
              <w:pStyle w:val="ConsPlusNormal"/>
            </w:pPr>
            <w:r>
              <w:t>2,45</w:t>
            </w:r>
          </w:p>
        </w:tc>
        <w:tc>
          <w:tcPr>
            <w:tcW w:w="994" w:type="dxa"/>
          </w:tcPr>
          <w:p w:rsidR="00187271" w:rsidRDefault="00187271">
            <w:pPr>
              <w:pStyle w:val="ConsPlusNormal"/>
            </w:pPr>
            <w:r>
              <w:t>0,0183</w:t>
            </w:r>
          </w:p>
        </w:tc>
        <w:tc>
          <w:tcPr>
            <w:tcW w:w="1077" w:type="dxa"/>
          </w:tcPr>
          <w:p w:rsidR="00187271" w:rsidRDefault="00187271">
            <w:pPr>
              <w:pStyle w:val="ConsPlusNormal"/>
            </w:pPr>
            <w:r>
              <w:t>96</w:t>
            </w:r>
          </w:p>
        </w:tc>
        <w:tc>
          <w:tcPr>
            <w:tcW w:w="1304" w:type="dxa"/>
          </w:tcPr>
          <w:p w:rsidR="00187271" w:rsidRDefault="00187271">
            <w:pPr>
              <w:pStyle w:val="ConsPlusNormal"/>
            </w:pPr>
            <w:r>
              <w:t>98,19</w:t>
            </w:r>
          </w:p>
        </w:tc>
        <w:tc>
          <w:tcPr>
            <w:tcW w:w="934" w:type="dxa"/>
          </w:tcPr>
          <w:p w:rsidR="00187271" w:rsidRDefault="00187271">
            <w:pPr>
              <w:pStyle w:val="ConsPlusNormal"/>
            </w:pPr>
            <w:r>
              <w:t>2,191</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850" w:type="dxa"/>
          </w:tcPr>
          <w:p w:rsidR="00187271" w:rsidRDefault="00187271">
            <w:pPr>
              <w:pStyle w:val="ConsPlusNormal"/>
            </w:pPr>
            <w:r>
              <w:t>2</w:t>
            </w:r>
          </w:p>
        </w:tc>
        <w:tc>
          <w:tcPr>
            <w:tcW w:w="1077" w:type="dxa"/>
          </w:tcPr>
          <w:p w:rsidR="00187271" w:rsidRDefault="00187271">
            <w:pPr>
              <w:pStyle w:val="ConsPlusNormal"/>
            </w:pPr>
            <w:r>
              <w:t>0,75</w:t>
            </w:r>
          </w:p>
        </w:tc>
        <w:tc>
          <w:tcPr>
            <w:tcW w:w="1191" w:type="dxa"/>
          </w:tcPr>
          <w:p w:rsidR="00187271" w:rsidRDefault="00187271">
            <w:pPr>
              <w:pStyle w:val="ConsPlusNormal"/>
            </w:pPr>
            <w:r>
              <w:t>7,20</w:t>
            </w:r>
          </w:p>
        </w:tc>
        <w:tc>
          <w:tcPr>
            <w:tcW w:w="994" w:type="dxa"/>
          </w:tcPr>
          <w:p w:rsidR="00187271" w:rsidRDefault="00187271">
            <w:pPr>
              <w:pStyle w:val="ConsPlusNormal"/>
            </w:pPr>
            <w:r>
              <w:t>0,0540</w:t>
            </w:r>
          </w:p>
        </w:tc>
        <w:tc>
          <w:tcPr>
            <w:tcW w:w="1077" w:type="dxa"/>
          </w:tcPr>
          <w:p w:rsidR="00187271" w:rsidRDefault="00187271">
            <w:pPr>
              <w:pStyle w:val="ConsPlusNormal"/>
            </w:pPr>
            <w:r>
              <w:t>98</w:t>
            </w:r>
          </w:p>
        </w:tc>
        <w:tc>
          <w:tcPr>
            <w:tcW w:w="1304" w:type="dxa"/>
          </w:tcPr>
          <w:p w:rsidR="00187271" w:rsidRDefault="00187271">
            <w:pPr>
              <w:pStyle w:val="ConsPlusNormal"/>
            </w:pPr>
            <w:r>
              <w:t>104,45</w:t>
            </w:r>
          </w:p>
        </w:tc>
        <w:tc>
          <w:tcPr>
            <w:tcW w:w="934" w:type="dxa"/>
          </w:tcPr>
          <w:p w:rsidR="00187271" w:rsidRDefault="00187271">
            <w:pPr>
              <w:pStyle w:val="ConsPlusNormal"/>
            </w:pPr>
            <w:r>
              <w:t>6,451</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850" w:type="dxa"/>
          </w:tcPr>
          <w:p w:rsidR="00187271" w:rsidRDefault="00187271">
            <w:pPr>
              <w:pStyle w:val="ConsPlusNormal"/>
            </w:pPr>
            <w:r>
              <w:t>3</w:t>
            </w:r>
          </w:p>
        </w:tc>
        <w:tc>
          <w:tcPr>
            <w:tcW w:w="1077" w:type="dxa"/>
          </w:tcPr>
          <w:p w:rsidR="00187271" w:rsidRDefault="00187271">
            <w:pPr>
              <w:pStyle w:val="ConsPlusNormal"/>
            </w:pPr>
            <w:r>
              <w:t>0</w:t>
            </w:r>
          </w:p>
        </w:tc>
        <w:tc>
          <w:tcPr>
            <w:tcW w:w="1191" w:type="dxa"/>
          </w:tcPr>
          <w:p w:rsidR="00187271" w:rsidRDefault="00187271">
            <w:pPr>
              <w:pStyle w:val="ConsPlusNormal"/>
            </w:pPr>
            <w:r>
              <w:t>0</w:t>
            </w:r>
          </w:p>
        </w:tc>
        <w:tc>
          <w:tcPr>
            <w:tcW w:w="994" w:type="dxa"/>
          </w:tcPr>
          <w:p w:rsidR="00187271" w:rsidRDefault="00187271">
            <w:pPr>
              <w:pStyle w:val="ConsPlusNormal"/>
            </w:pPr>
            <w:r>
              <w:t>0</w:t>
            </w:r>
          </w:p>
        </w:tc>
        <w:tc>
          <w:tcPr>
            <w:tcW w:w="1077" w:type="dxa"/>
          </w:tcPr>
          <w:p w:rsidR="00187271" w:rsidRDefault="00187271">
            <w:pPr>
              <w:pStyle w:val="ConsPlusNormal"/>
            </w:pPr>
            <w:r>
              <w:t>0</w:t>
            </w:r>
          </w:p>
        </w:tc>
        <w:tc>
          <w:tcPr>
            <w:tcW w:w="1304" w:type="dxa"/>
          </w:tcPr>
          <w:p w:rsidR="00187271" w:rsidRDefault="00187271">
            <w:pPr>
              <w:pStyle w:val="ConsPlusNormal"/>
            </w:pPr>
            <w:r>
              <w:t>0</w:t>
            </w:r>
          </w:p>
        </w:tc>
        <w:tc>
          <w:tcPr>
            <w:tcW w:w="934" w:type="dxa"/>
          </w:tcPr>
          <w:p w:rsidR="00187271" w:rsidRDefault="00187271">
            <w:pPr>
              <w:pStyle w:val="ConsPlusNormal"/>
            </w:pPr>
            <w:r>
              <w:t>0</w:t>
            </w:r>
          </w:p>
        </w:tc>
        <w:tc>
          <w:tcPr>
            <w:tcW w:w="1020"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в контейнерах (многоквартирные дома)</w:t>
      </w:r>
    </w:p>
    <w:p w:rsidR="00187271" w:rsidRDefault="00187271">
      <w:pPr>
        <w:pStyle w:val="ConsPlusNormal"/>
        <w:jc w:val="both"/>
      </w:pPr>
    </w:p>
    <w:p w:rsidR="00187271" w:rsidRDefault="00187271">
      <w:pPr>
        <w:pStyle w:val="ConsPlusNormal"/>
        <w:ind w:firstLine="540"/>
        <w:jc w:val="both"/>
      </w:pPr>
      <w:r>
        <w:t>Адрес объекта: п. Аган, ул. Рыбников, 2, 4 (19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3</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07"/>
        <w:gridCol w:w="1077"/>
        <w:gridCol w:w="907"/>
        <w:gridCol w:w="994"/>
        <w:gridCol w:w="964"/>
        <w:gridCol w:w="1304"/>
        <w:gridCol w:w="934"/>
        <w:gridCol w:w="1020"/>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07" w:type="dxa"/>
          </w:tcPr>
          <w:p w:rsidR="00187271" w:rsidRDefault="00187271">
            <w:pPr>
              <w:pStyle w:val="ConsPlusNormal"/>
              <w:jc w:val="center"/>
            </w:pPr>
            <w:r>
              <w:t>N контейнера</w:t>
            </w:r>
          </w:p>
        </w:tc>
        <w:tc>
          <w:tcPr>
            <w:tcW w:w="1077" w:type="dxa"/>
          </w:tcPr>
          <w:p w:rsidR="00187271" w:rsidRDefault="00187271">
            <w:pPr>
              <w:pStyle w:val="ConsPlusNormal"/>
              <w:jc w:val="center"/>
            </w:pPr>
            <w:r>
              <w:t>Объем контейнера, м</w:t>
            </w:r>
            <w:r>
              <w:rPr>
                <w:vertAlign w:val="superscript"/>
              </w:rPr>
              <w:t>3</w:t>
            </w:r>
          </w:p>
        </w:tc>
        <w:tc>
          <w:tcPr>
            <w:tcW w:w="90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30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20"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07" w:type="dxa"/>
          </w:tcPr>
          <w:p w:rsidR="00187271" w:rsidRDefault="00187271">
            <w:pPr>
              <w:pStyle w:val="ConsPlusNormal"/>
              <w:jc w:val="center"/>
            </w:pPr>
            <w:r>
              <w:t>3</w:t>
            </w:r>
          </w:p>
        </w:tc>
        <w:tc>
          <w:tcPr>
            <w:tcW w:w="1077" w:type="dxa"/>
          </w:tcPr>
          <w:p w:rsidR="00187271" w:rsidRDefault="00187271">
            <w:pPr>
              <w:pStyle w:val="ConsPlusNormal"/>
              <w:jc w:val="center"/>
            </w:pPr>
            <w:r>
              <w:t>4</w:t>
            </w:r>
          </w:p>
        </w:tc>
        <w:tc>
          <w:tcPr>
            <w:tcW w:w="90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30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20"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11.06.2018</w:t>
            </w:r>
          </w:p>
        </w:tc>
        <w:tc>
          <w:tcPr>
            <w:tcW w:w="844" w:type="dxa"/>
            <w:vMerge w:val="restart"/>
          </w:tcPr>
          <w:p w:rsidR="00187271" w:rsidRDefault="00187271">
            <w:pPr>
              <w:pStyle w:val="ConsPlusNormal"/>
            </w:pPr>
            <w:r>
              <w:t>Пн.</w:t>
            </w:r>
          </w:p>
        </w:tc>
        <w:tc>
          <w:tcPr>
            <w:tcW w:w="907" w:type="dxa"/>
          </w:tcPr>
          <w:p w:rsidR="00187271" w:rsidRDefault="00187271">
            <w:pPr>
              <w:pStyle w:val="ConsPlusNormal"/>
            </w:pPr>
            <w:r>
              <w:t>1</w:t>
            </w:r>
          </w:p>
        </w:tc>
        <w:tc>
          <w:tcPr>
            <w:tcW w:w="1077" w:type="dxa"/>
          </w:tcPr>
          <w:p w:rsidR="00187271" w:rsidRDefault="00187271">
            <w:pPr>
              <w:pStyle w:val="ConsPlusNormal"/>
            </w:pPr>
            <w:r>
              <w:t>0,75</w:t>
            </w:r>
          </w:p>
        </w:tc>
        <w:tc>
          <w:tcPr>
            <w:tcW w:w="907" w:type="dxa"/>
          </w:tcPr>
          <w:p w:rsidR="00187271" w:rsidRDefault="00187271">
            <w:pPr>
              <w:pStyle w:val="ConsPlusNormal"/>
            </w:pPr>
            <w:r>
              <w:t>1,32</w:t>
            </w:r>
          </w:p>
        </w:tc>
        <w:tc>
          <w:tcPr>
            <w:tcW w:w="994" w:type="dxa"/>
          </w:tcPr>
          <w:p w:rsidR="00187271" w:rsidRDefault="00187271">
            <w:pPr>
              <w:pStyle w:val="ConsPlusNormal"/>
            </w:pPr>
            <w:r>
              <w:t>0,0099</w:t>
            </w:r>
          </w:p>
        </w:tc>
        <w:tc>
          <w:tcPr>
            <w:tcW w:w="964" w:type="dxa"/>
          </w:tcPr>
          <w:p w:rsidR="00187271" w:rsidRDefault="00187271">
            <w:pPr>
              <w:pStyle w:val="ConsPlusNormal"/>
            </w:pPr>
            <w:r>
              <w:t>96</w:t>
            </w:r>
          </w:p>
        </w:tc>
        <w:tc>
          <w:tcPr>
            <w:tcW w:w="1304" w:type="dxa"/>
          </w:tcPr>
          <w:p w:rsidR="00187271" w:rsidRDefault="00187271">
            <w:pPr>
              <w:pStyle w:val="ConsPlusNormal"/>
            </w:pPr>
            <w:r>
              <w:t>97,23</w:t>
            </w:r>
          </w:p>
        </w:tc>
        <w:tc>
          <w:tcPr>
            <w:tcW w:w="934" w:type="dxa"/>
          </w:tcPr>
          <w:p w:rsidR="00187271" w:rsidRDefault="00187271">
            <w:pPr>
              <w:pStyle w:val="ConsPlusNormal"/>
            </w:pPr>
            <w:r>
              <w:t>1,230</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077" w:type="dxa"/>
          </w:tcPr>
          <w:p w:rsidR="00187271" w:rsidRDefault="00187271">
            <w:pPr>
              <w:pStyle w:val="ConsPlusNormal"/>
            </w:pPr>
            <w:r>
              <w:t>0,75</w:t>
            </w:r>
          </w:p>
        </w:tc>
        <w:tc>
          <w:tcPr>
            <w:tcW w:w="907" w:type="dxa"/>
          </w:tcPr>
          <w:p w:rsidR="00187271" w:rsidRDefault="00187271">
            <w:pPr>
              <w:pStyle w:val="ConsPlusNormal"/>
            </w:pPr>
            <w:r>
              <w:t>1,44</w:t>
            </w:r>
          </w:p>
        </w:tc>
        <w:tc>
          <w:tcPr>
            <w:tcW w:w="994" w:type="dxa"/>
          </w:tcPr>
          <w:p w:rsidR="00187271" w:rsidRDefault="00187271">
            <w:pPr>
              <w:pStyle w:val="ConsPlusNormal"/>
            </w:pPr>
            <w:r>
              <w:t>0,0108</w:t>
            </w:r>
          </w:p>
        </w:tc>
        <w:tc>
          <w:tcPr>
            <w:tcW w:w="964" w:type="dxa"/>
          </w:tcPr>
          <w:p w:rsidR="00187271" w:rsidRDefault="00187271">
            <w:pPr>
              <w:pStyle w:val="ConsPlusNormal"/>
            </w:pPr>
            <w:r>
              <w:t>98</w:t>
            </w:r>
          </w:p>
        </w:tc>
        <w:tc>
          <w:tcPr>
            <w:tcW w:w="1304" w:type="dxa"/>
          </w:tcPr>
          <w:p w:rsidR="00187271" w:rsidRDefault="00187271">
            <w:pPr>
              <w:pStyle w:val="ConsPlusNormal"/>
            </w:pPr>
            <w:r>
              <w:t>99,3388</w:t>
            </w:r>
          </w:p>
        </w:tc>
        <w:tc>
          <w:tcPr>
            <w:tcW w:w="934" w:type="dxa"/>
          </w:tcPr>
          <w:p w:rsidR="00187271" w:rsidRDefault="00187271">
            <w:pPr>
              <w:pStyle w:val="ConsPlusNormal"/>
            </w:pPr>
            <w:r>
              <w:t>1,339</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3</w:t>
            </w:r>
          </w:p>
        </w:tc>
        <w:tc>
          <w:tcPr>
            <w:tcW w:w="1077" w:type="dxa"/>
          </w:tcPr>
          <w:p w:rsidR="00187271" w:rsidRDefault="00187271">
            <w:pPr>
              <w:pStyle w:val="ConsPlusNormal"/>
            </w:pPr>
            <w:r>
              <w:t>0</w:t>
            </w:r>
          </w:p>
        </w:tc>
        <w:tc>
          <w:tcPr>
            <w:tcW w:w="907" w:type="dxa"/>
          </w:tcPr>
          <w:p w:rsidR="00187271" w:rsidRDefault="00187271">
            <w:pPr>
              <w:pStyle w:val="ConsPlusNormal"/>
            </w:pPr>
            <w:r>
              <w:t>0</w:t>
            </w:r>
          </w:p>
        </w:tc>
        <w:tc>
          <w:tcPr>
            <w:tcW w:w="994" w:type="dxa"/>
          </w:tcPr>
          <w:p w:rsidR="00187271" w:rsidRDefault="00187271">
            <w:pPr>
              <w:pStyle w:val="ConsPlusNormal"/>
            </w:pPr>
            <w:r>
              <w:t>0,0000</w:t>
            </w:r>
          </w:p>
        </w:tc>
        <w:tc>
          <w:tcPr>
            <w:tcW w:w="964" w:type="dxa"/>
          </w:tcPr>
          <w:p w:rsidR="00187271" w:rsidRDefault="00187271">
            <w:pPr>
              <w:pStyle w:val="ConsPlusNormal"/>
            </w:pPr>
            <w:r>
              <w:t>0</w:t>
            </w:r>
          </w:p>
        </w:tc>
        <w:tc>
          <w:tcPr>
            <w:tcW w:w="1304" w:type="dxa"/>
          </w:tcPr>
          <w:p w:rsidR="00187271" w:rsidRDefault="00187271">
            <w:pPr>
              <w:pStyle w:val="ConsPlusNormal"/>
            </w:pPr>
            <w:r>
              <w:t>0</w:t>
            </w:r>
          </w:p>
        </w:tc>
        <w:tc>
          <w:tcPr>
            <w:tcW w:w="934" w:type="dxa"/>
          </w:tcPr>
          <w:p w:rsidR="00187271" w:rsidRDefault="00187271">
            <w:pPr>
              <w:pStyle w:val="ConsPlusNormal"/>
            </w:pPr>
            <w:r>
              <w:t>0,000</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12.06.2018</w:t>
            </w:r>
          </w:p>
        </w:tc>
        <w:tc>
          <w:tcPr>
            <w:tcW w:w="844" w:type="dxa"/>
            <w:vMerge w:val="restart"/>
          </w:tcPr>
          <w:p w:rsidR="00187271" w:rsidRDefault="00187271">
            <w:pPr>
              <w:pStyle w:val="ConsPlusNormal"/>
            </w:pPr>
            <w:r>
              <w:t>Вт.</w:t>
            </w:r>
          </w:p>
        </w:tc>
        <w:tc>
          <w:tcPr>
            <w:tcW w:w="907" w:type="dxa"/>
          </w:tcPr>
          <w:p w:rsidR="00187271" w:rsidRDefault="00187271">
            <w:pPr>
              <w:pStyle w:val="ConsPlusNormal"/>
            </w:pPr>
            <w:r>
              <w:t>1</w:t>
            </w:r>
          </w:p>
        </w:tc>
        <w:tc>
          <w:tcPr>
            <w:tcW w:w="1077" w:type="dxa"/>
          </w:tcPr>
          <w:p w:rsidR="00187271" w:rsidRDefault="00187271">
            <w:pPr>
              <w:pStyle w:val="ConsPlusNormal"/>
            </w:pPr>
            <w:r>
              <w:t>0,75</w:t>
            </w:r>
          </w:p>
        </w:tc>
        <w:tc>
          <w:tcPr>
            <w:tcW w:w="907" w:type="dxa"/>
          </w:tcPr>
          <w:p w:rsidR="00187271" w:rsidRDefault="00187271">
            <w:pPr>
              <w:pStyle w:val="ConsPlusNormal"/>
            </w:pPr>
            <w:r>
              <w:t>0,75</w:t>
            </w:r>
          </w:p>
        </w:tc>
        <w:tc>
          <w:tcPr>
            <w:tcW w:w="994" w:type="dxa"/>
          </w:tcPr>
          <w:p w:rsidR="00187271" w:rsidRDefault="00187271">
            <w:pPr>
              <w:pStyle w:val="ConsPlusNormal"/>
            </w:pPr>
            <w:r>
              <w:t>0,0056</w:t>
            </w:r>
          </w:p>
        </w:tc>
        <w:tc>
          <w:tcPr>
            <w:tcW w:w="964" w:type="dxa"/>
          </w:tcPr>
          <w:p w:rsidR="00187271" w:rsidRDefault="00187271">
            <w:pPr>
              <w:pStyle w:val="ConsPlusNormal"/>
            </w:pPr>
            <w:r>
              <w:t>96</w:t>
            </w:r>
          </w:p>
        </w:tc>
        <w:tc>
          <w:tcPr>
            <w:tcW w:w="1304" w:type="dxa"/>
          </w:tcPr>
          <w:p w:rsidR="00187271" w:rsidRDefault="00187271">
            <w:pPr>
              <w:pStyle w:val="ConsPlusNormal"/>
            </w:pPr>
            <w:r>
              <w:t>96,68085</w:t>
            </w:r>
          </w:p>
        </w:tc>
        <w:tc>
          <w:tcPr>
            <w:tcW w:w="934" w:type="dxa"/>
          </w:tcPr>
          <w:p w:rsidR="00187271" w:rsidRDefault="00187271">
            <w:pPr>
              <w:pStyle w:val="ConsPlusNormal"/>
            </w:pPr>
            <w:r>
              <w:t>0,681</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077" w:type="dxa"/>
          </w:tcPr>
          <w:p w:rsidR="00187271" w:rsidRDefault="00187271">
            <w:pPr>
              <w:pStyle w:val="ConsPlusNormal"/>
            </w:pPr>
            <w:r>
              <w:t>0,75</w:t>
            </w:r>
          </w:p>
        </w:tc>
        <w:tc>
          <w:tcPr>
            <w:tcW w:w="907" w:type="dxa"/>
          </w:tcPr>
          <w:p w:rsidR="00187271" w:rsidRDefault="00187271">
            <w:pPr>
              <w:pStyle w:val="ConsPlusNormal"/>
            </w:pPr>
            <w:r>
              <w:t>2,91</w:t>
            </w:r>
          </w:p>
        </w:tc>
        <w:tc>
          <w:tcPr>
            <w:tcW w:w="994" w:type="dxa"/>
          </w:tcPr>
          <w:p w:rsidR="00187271" w:rsidRDefault="00187271">
            <w:pPr>
              <w:pStyle w:val="ConsPlusNormal"/>
            </w:pPr>
            <w:r>
              <w:t>0,0218</w:t>
            </w:r>
          </w:p>
        </w:tc>
        <w:tc>
          <w:tcPr>
            <w:tcW w:w="964" w:type="dxa"/>
          </w:tcPr>
          <w:p w:rsidR="00187271" w:rsidRDefault="00187271">
            <w:pPr>
              <w:pStyle w:val="ConsPlusNormal"/>
            </w:pPr>
            <w:r>
              <w:t>98</w:t>
            </w:r>
          </w:p>
        </w:tc>
        <w:tc>
          <w:tcPr>
            <w:tcW w:w="1304" w:type="dxa"/>
          </w:tcPr>
          <w:p w:rsidR="00187271" w:rsidRDefault="00187271">
            <w:pPr>
              <w:pStyle w:val="ConsPlusNormal"/>
            </w:pPr>
            <w:r>
              <w:t>100,6549</w:t>
            </w:r>
          </w:p>
        </w:tc>
        <w:tc>
          <w:tcPr>
            <w:tcW w:w="934" w:type="dxa"/>
          </w:tcPr>
          <w:p w:rsidR="00187271" w:rsidRDefault="00187271">
            <w:pPr>
              <w:pStyle w:val="ConsPlusNormal"/>
            </w:pPr>
            <w:r>
              <w:t>2,655</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3</w:t>
            </w:r>
          </w:p>
        </w:tc>
        <w:tc>
          <w:tcPr>
            <w:tcW w:w="1077" w:type="dxa"/>
          </w:tcPr>
          <w:p w:rsidR="00187271" w:rsidRDefault="00187271">
            <w:pPr>
              <w:pStyle w:val="ConsPlusNormal"/>
            </w:pPr>
            <w:r>
              <w:t>0</w:t>
            </w:r>
          </w:p>
        </w:tc>
        <w:tc>
          <w:tcPr>
            <w:tcW w:w="907" w:type="dxa"/>
          </w:tcPr>
          <w:p w:rsidR="00187271" w:rsidRDefault="00187271">
            <w:pPr>
              <w:pStyle w:val="ConsPlusNormal"/>
            </w:pPr>
            <w:r>
              <w:t>0</w:t>
            </w:r>
          </w:p>
        </w:tc>
        <w:tc>
          <w:tcPr>
            <w:tcW w:w="994" w:type="dxa"/>
          </w:tcPr>
          <w:p w:rsidR="00187271" w:rsidRDefault="00187271">
            <w:pPr>
              <w:pStyle w:val="ConsPlusNormal"/>
            </w:pPr>
            <w:r>
              <w:t>0,0000</w:t>
            </w:r>
          </w:p>
        </w:tc>
        <w:tc>
          <w:tcPr>
            <w:tcW w:w="964" w:type="dxa"/>
          </w:tcPr>
          <w:p w:rsidR="00187271" w:rsidRDefault="00187271">
            <w:pPr>
              <w:pStyle w:val="ConsPlusNormal"/>
            </w:pPr>
            <w:r>
              <w:t>0</w:t>
            </w:r>
          </w:p>
        </w:tc>
        <w:tc>
          <w:tcPr>
            <w:tcW w:w="1304" w:type="dxa"/>
          </w:tcPr>
          <w:p w:rsidR="00187271" w:rsidRDefault="00187271">
            <w:pPr>
              <w:pStyle w:val="ConsPlusNormal"/>
            </w:pPr>
            <w:r>
              <w:t>0</w:t>
            </w:r>
          </w:p>
        </w:tc>
        <w:tc>
          <w:tcPr>
            <w:tcW w:w="934" w:type="dxa"/>
          </w:tcPr>
          <w:p w:rsidR="00187271" w:rsidRDefault="00187271">
            <w:pPr>
              <w:pStyle w:val="ConsPlusNormal"/>
            </w:pPr>
            <w:r>
              <w:t>0,000</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13.06.2018</w:t>
            </w:r>
          </w:p>
        </w:tc>
        <w:tc>
          <w:tcPr>
            <w:tcW w:w="844" w:type="dxa"/>
            <w:vMerge w:val="restart"/>
          </w:tcPr>
          <w:p w:rsidR="00187271" w:rsidRDefault="00187271">
            <w:pPr>
              <w:pStyle w:val="ConsPlusNormal"/>
            </w:pPr>
            <w:r>
              <w:t>Ср.</w:t>
            </w:r>
          </w:p>
        </w:tc>
        <w:tc>
          <w:tcPr>
            <w:tcW w:w="907" w:type="dxa"/>
          </w:tcPr>
          <w:p w:rsidR="00187271" w:rsidRDefault="00187271">
            <w:pPr>
              <w:pStyle w:val="ConsPlusNormal"/>
            </w:pPr>
            <w:r>
              <w:t>1</w:t>
            </w:r>
          </w:p>
        </w:tc>
        <w:tc>
          <w:tcPr>
            <w:tcW w:w="1077" w:type="dxa"/>
          </w:tcPr>
          <w:p w:rsidR="00187271" w:rsidRDefault="00187271">
            <w:pPr>
              <w:pStyle w:val="ConsPlusNormal"/>
            </w:pPr>
            <w:r>
              <w:t>0,75</w:t>
            </w:r>
          </w:p>
        </w:tc>
        <w:tc>
          <w:tcPr>
            <w:tcW w:w="907" w:type="dxa"/>
          </w:tcPr>
          <w:p w:rsidR="00187271" w:rsidRDefault="00187271">
            <w:pPr>
              <w:pStyle w:val="ConsPlusNormal"/>
            </w:pPr>
            <w:r>
              <w:t>1,17</w:t>
            </w:r>
          </w:p>
        </w:tc>
        <w:tc>
          <w:tcPr>
            <w:tcW w:w="994" w:type="dxa"/>
          </w:tcPr>
          <w:p w:rsidR="00187271" w:rsidRDefault="00187271">
            <w:pPr>
              <w:pStyle w:val="ConsPlusNormal"/>
            </w:pPr>
            <w:r>
              <w:t>0,0088</w:t>
            </w:r>
          </w:p>
        </w:tc>
        <w:tc>
          <w:tcPr>
            <w:tcW w:w="964" w:type="dxa"/>
          </w:tcPr>
          <w:p w:rsidR="00187271" w:rsidRDefault="00187271">
            <w:pPr>
              <w:pStyle w:val="ConsPlusNormal"/>
            </w:pPr>
            <w:r>
              <w:t>96</w:t>
            </w:r>
          </w:p>
        </w:tc>
        <w:tc>
          <w:tcPr>
            <w:tcW w:w="1304" w:type="dxa"/>
          </w:tcPr>
          <w:p w:rsidR="00187271" w:rsidRDefault="00187271">
            <w:pPr>
              <w:pStyle w:val="ConsPlusNormal"/>
            </w:pPr>
            <w:r>
              <w:t>97,06</w:t>
            </w:r>
          </w:p>
        </w:tc>
        <w:tc>
          <w:tcPr>
            <w:tcW w:w="934" w:type="dxa"/>
          </w:tcPr>
          <w:p w:rsidR="00187271" w:rsidRDefault="00187271">
            <w:pPr>
              <w:pStyle w:val="ConsPlusNormal"/>
            </w:pPr>
            <w:r>
              <w:t>1,056</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077" w:type="dxa"/>
          </w:tcPr>
          <w:p w:rsidR="00187271" w:rsidRDefault="00187271">
            <w:pPr>
              <w:pStyle w:val="ConsPlusNormal"/>
            </w:pPr>
            <w:r>
              <w:t>0,75</w:t>
            </w:r>
          </w:p>
        </w:tc>
        <w:tc>
          <w:tcPr>
            <w:tcW w:w="907" w:type="dxa"/>
          </w:tcPr>
          <w:p w:rsidR="00187271" w:rsidRDefault="00187271">
            <w:pPr>
              <w:pStyle w:val="ConsPlusNormal"/>
            </w:pPr>
            <w:r>
              <w:t>2,14</w:t>
            </w:r>
          </w:p>
        </w:tc>
        <w:tc>
          <w:tcPr>
            <w:tcW w:w="994" w:type="dxa"/>
          </w:tcPr>
          <w:p w:rsidR="00187271" w:rsidRDefault="00187271">
            <w:pPr>
              <w:pStyle w:val="ConsPlusNormal"/>
            </w:pPr>
            <w:r>
              <w:t>0,0161</w:t>
            </w:r>
          </w:p>
        </w:tc>
        <w:tc>
          <w:tcPr>
            <w:tcW w:w="964" w:type="dxa"/>
          </w:tcPr>
          <w:p w:rsidR="00187271" w:rsidRDefault="00187271">
            <w:pPr>
              <w:pStyle w:val="ConsPlusNormal"/>
            </w:pPr>
            <w:r>
              <w:t>98</w:t>
            </w:r>
          </w:p>
        </w:tc>
        <w:tc>
          <w:tcPr>
            <w:tcW w:w="1304" w:type="dxa"/>
          </w:tcPr>
          <w:p w:rsidR="00187271" w:rsidRDefault="00187271">
            <w:pPr>
              <w:pStyle w:val="ConsPlusNormal"/>
            </w:pPr>
            <w:r>
              <w:t>99,93</w:t>
            </w:r>
          </w:p>
        </w:tc>
        <w:tc>
          <w:tcPr>
            <w:tcW w:w="934" w:type="dxa"/>
          </w:tcPr>
          <w:p w:rsidR="00187271" w:rsidRDefault="00187271">
            <w:pPr>
              <w:pStyle w:val="ConsPlusNormal"/>
            </w:pPr>
            <w:r>
              <w:t>1,928</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3</w:t>
            </w:r>
          </w:p>
        </w:tc>
        <w:tc>
          <w:tcPr>
            <w:tcW w:w="1077" w:type="dxa"/>
          </w:tcPr>
          <w:p w:rsidR="00187271" w:rsidRDefault="00187271">
            <w:pPr>
              <w:pStyle w:val="ConsPlusNormal"/>
            </w:pPr>
            <w:r>
              <w:t>0</w:t>
            </w:r>
          </w:p>
        </w:tc>
        <w:tc>
          <w:tcPr>
            <w:tcW w:w="907" w:type="dxa"/>
          </w:tcPr>
          <w:p w:rsidR="00187271" w:rsidRDefault="00187271">
            <w:pPr>
              <w:pStyle w:val="ConsPlusNormal"/>
            </w:pPr>
            <w:r>
              <w:t>0</w:t>
            </w:r>
          </w:p>
        </w:tc>
        <w:tc>
          <w:tcPr>
            <w:tcW w:w="994" w:type="dxa"/>
          </w:tcPr>
          <w:p w:rsidR="00187271" w:rsidRDefault="00187271">
            <w:pPr>
              <w:pStyle w:val="ConsPlusNormal"/>
            </w:pPr>
            <w:r>
              <w:t>0,0000</w:t>
            </w:r>
          </w:p>
        </w:tc>
        <w:tc>
          <w:tcPr>
            <w:tcW w:w="964" w:type="dxa"/>
          </w:tcPr>
          <w:p w:rsidR="00187271" w:rsidRDefault="00187271">
            <w:pPr>
              <w:pStyle w:val="ConsPlusNormal"/>
            </w:pPr>
            <w:r>
              <w:t>0</w:t>
            </w:r>
          </w:p>
        </w:tc>
        <w:tc>
          <w:tcPr>
            <w:tcW w:w="1304" w:type="dxa"/>
          </w:tcPr>
          <w:p w:rsidR="00187271" w:rsidRDefault="00187271">
            <w:pPr>
              <w:pStyle w:val="ConsPlusNormal"/>
            </w:pPr>
            <w:r>
              <w:t>0</w:t>
            </w:r>
          </w:p>
        </w:tc>
        <w:tc>
          <w:tcPr>
            <w:tcW w:w="934" w:type="dxa"/>
          </w:tcPr>
          <w:p w:rsidR="00187271" w:rsidRDefault="00187271">
            <w:pPr>
              <w:pStyle w:val="ConsPlusNormal"/>
            </w:pPr>
            <w:r>
              <w:t>0,000</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14.06.2018</w:t>
            </w:r>
          </w:p>
        </w:tc>
        <w:tc>
          <w:tcPr>
            <w:tcW w:w="844" w:type="dxa"/>
            <w:vMerge w:val="restart"/>
          </w:tcPr>
          <w:p w:rsidR="00187271" w:rsidRDefault="00187271">
            <w:pPr>
              <w:pStyle w:val="ConsPlusNormal"/>
            </w:pPr>
            <w:r>
              <w:t>Чт.</w:t>
            </w:r>
          </w:p>
        </w:tc>
        <w:tc>
          <w:tcPr>
            <w:tcW w:w="907" w:type="dxa"/>
          </w:tcPr>
          <w:p w:rsidR="00187271" w:rsidRDefault="00187271">
            <w:pPr>
              <w:pStyle w:val="ConsPlusNormal"/>
            </w:pPr>
            <w:r>
              <w:t>1</w:t>
            </w:r>
          </w:p>
        </w:tc>
        <w:tc>
          <w:tcPr>
            <w:tcW w:w="1077" w:type="dxa"/>
          </w:tcPr>
          <w:p w:rsidR="00187271" w:rsidRDefault="00187271">
            <w:pPr>
              <w:pStyle w:val="ConsPlusNormal"/>
            </w:pPr>
            <w:r>
              <w:t>0,75</w:t>
            </w:r>
          </w:p>
        </w:tc>
        <w:tc>
          <w:tcPr>
            <w:tcW w:w="907" w:type="dxa"/>
          </w:tcPr>
          <w:p w:rsidR="00187271" w:rsidRDefault="00187271">
            <w:pPr>
              <w:pStyle w:val="ConsPlusNormal"/>
            </w:pPr>
            <w:r>
              <w:t>0,98</w:t>
            </w:r>
          </w:p>
        </w:tc>
        <w:tc>
          <w:tcPr>
            <w:tcW w:w="994" w:type="dxa"/>
          </w:tcPr>
          <w:p w:rsidR="00187271" w:rsidRDefault="00187271">
            <w:pPr>
              <w:pStyle w:val="ConsPlusNormal"/>
            </w:pPr>
            <w:r>
              <w:t>0,0073</w:t>
            </w:r>
          </w:p>
        </w:tc>
        <w:tc>
          <w:tcPr>
            <w:tcW w:w="964" w:type="dxa"/>
          </w:tcPr>
          <w:p w:rsidR="00187271" w:rsidRDefault="00187271">
            <w:pPr>
              <w:pStyle w:val="ConsPlusNormal"/>
            </w:pPr>
            <w:r>
              <w:t>96</w:t>
            </w:r>
          </w:p>
        </w:tc>
        <w:tc>
          <w:tcPr>
            <w:tcW w:w="1304" w:type="dxa"/>
          </w:tcPr>
          <w:p w:rsidR="00187271" w:rsidRDefault="00187271">
            <w:pPr>
              <w:pStyle w:val="ConsPlusNormal"/>
            </w:pPr>
            <w:r>
              <w:t>96,87</w:t>
            </w:r>
          </w:p>
        </w:tc>
        <w:tc>
          <w:tcPr>
            <w:tcW w:w="934" w:type="dxa"/>
          </w:tcPr>
          <w:p w:rsidR="00187271" w:rsidRDefault="00187271">
            <w:pPr>
              <w:pStyle w:val="ConsPlusNormal"/>
            </w:pPr>
            <w:r>
              <w:t>0,868</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077" w:type="dxa"/>
          </w:tcPr>
          <w:p w:rsidR="00187271" w:rsidRDefault="00187271">
            <w:pPr>
              <w:pStyle w:val="ConsPlusNormal"/>
            </w:pPr>
            <w:r>
              <w:t>0,75</w:t>
            </w:r>
          </w:p>
        </w:tc>
        <w:tc>
          <w:tcPr>
            <w:tcW w:w="907" w:type="dxa"/>
          </w:tcPr>
          <w:p w:rsidR="00187271" w:rsidRDefault="00187271">
            <w:pPr>
              <w:pStyle w:val="ConsPlusNormal"/>
            </w:pPr>
            <w:r>
              <w:t>3,13</w:t>
            </w:r>
          </w:p>
        </w:tc>
        <w:tc>
          <w:tcPr>
            <w:tcW w:w="994" w:type="dxa"/>
          </w:tcPr>
          <w:p w:rsidR="00187271" w:rsidRDefault="00187271">
            <w:pPr>
              <w:pStyle w:val="ConsPlusNormal"/>
            </w:pPr>
            <w:r>
              <w:t>0,0235</w:t>
            </w:r>
          </w:p>
        </w:tc>
        <w:tc>
          <w:tcPr>
            <w:tcW w:w="964" w:type="dxa"/>
          </w:tcPr>
          <w:p w:rsidR="00187271" w:rsidRDefault="00187271">
            <w:pPr>
              <w:pStyle w:val="ConsPlusNormal"/>
            </w:pPr>
            <w:r>
              <w:t>98</w:t>
            </w:r>
          </w:p>
        </w:tc>
        <w:tc>
          <w:tcPr>
            <w:tcW w:w="1304" w:type="dxa"/>
          </w:tcPr>
          <w:p w:rsidR="00187271" w:rsidRDefault="00187271">
            <w:pPr>
              <w:pStyle w:val="ConsPlusNormal"/>
            </w:pPr>
            <w:r>
              <w:t>100,79</w:t>
            </w:r>
          </w:p>
        </w:tc>
        <w:tc>
          <w:tcPr>
            <w:tcW w:w="934" w:type="dxa"/>
          </w:tcPr>
          <w:p w:rsidR="00187271" w:rsidRDefault="00187271">
            <w:pPr>
              <w:pStyle w:val="ConsPlusNormal"/>
            </w:pPr>
            <w:r>
              <w:t>2,789</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3</w:t>
            </w:r>
          </w:p>
        </w:tc>
        <w:tc>
          <w:tcPr>
            <w:tcW w:w="1077" w:type="dxa"/>
          </w:tcPr>
          <w:p w:rsidR="00187271" w:rsidRDefault="00187271">
            <w:pPr>
              <w:pStyle w:val="ConsPlusNormal"/>
            </w:pPr>
            <w:r>
              <w:t>0</w:t>
            </w:r>
          </w:p>
        </w:tc>
        <w:tc>
          <w:tcPr>
            <w:tcW w:w="907" w:type="dxa"/>
          </w:tcPr>
          <w:p w:rsidR="00187271" w:rsidRDefault="00187271">
            <w:pPr>
              <w:pStyle w:val="ConsPlusNormal"/>
            </w:pPr>
            <w:r>
              <w:t>0</w:t>
            </w:r>
          </w:p>
        </w:tc>
        <w:tc>
          <w:tcPr>
            <w:tcW w:w="994" w:type="dxa"/>
          </w:tcPr>
          <w:p w:rsidR="00187271" w:rsidRDefault="00187271">
            <w:pPr>
              <w:pStyle w:val="ConsPlusNormal"/>
            </w:pPr>
            <w:r>
              <w:t>0,0000</w:t>
            </w:r>
          </w:p>
        </w:tc>
        <w:tc>
          <w:tcPr>
            <w:tcW w:w="964" w:type="dxa"/>
          </w:tcPr>
          <w:p w:rsidR="00187271" w:rsidRDefault="00187271">
            <w:pPr>
              <w:pStyle w:val="ConsPlusNormal"/>
            </w:pPr>
            <w:r>
              <w:t>0</w:t>
            </w:r>
          </w:p>
        </w:tc>
        <w:tc>
          <w:tcPr>
            <w:tcW w:w="1304" w:type="dxa"/>
          </w:tcPr>
          <w:p w:rsidR="00187271" w:rsidRDefault="00187271">
            <w:pPr>
              <w:pStyle w:val="ConsPlusNormal"/>
            </w:pPr>
            <w:r>
              <w:t>0</w:t>
            </w:r>
          </w:p>
        </w:tc>
        <w:tc>
          <w:tcPr>
            <w:tcW w:w="934" w:type="dxa"/>
          </w:tcPr>
          <w:p w:rsidR="00187271" w:rsidRDefault="00187271">
            <w:pPr>
              <w:pStyle w:val="ConsPlusNormal"/>
            </w:pPr>
            <w:r>
              <w:t>0,000</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15.06.2018</w:t>
            </w:r>
          </w:p>
        </w:tc>
        <w:tc>
          <w:tcPr>
            <w:tcW w:w="844" w:type="dxa"/>
            <w:vMerge w:val="restart"/>
          </w:tcPr>
          <w:p w:rsidR="00187271" w:rsidRDefault="00187271">
            <w:pPr>
              <w:pStyle w:val="ConsPlusNormal"/>
            </w:pPr>
            <w:r>
              <w:t>Пт.</w:t>
            </w:r>
          </w:p>
        </w:tc>
        <w:tc>
          <w:tcPr>
            <w:tcW w:w="907" w:type="dxa"/>
          </w:tcPr>
          <w:p w:rsidR="00187271" w:rsidRDefault="00187271">
            <w:pPr>
              <w:pStyle w:val="ConsPlusNormal"/>
            </w:pPr>
            <w:r>
              <w:t>1</w:t>
            </w:r>
          </w:p>
        </w:tc>
        <w:tc>
          <w:tcPr>
            <w:tcW w:w="1077" w:type="dxa"/>
          </w:tcPr>
          <w:p w:rsidR="00187271" w:rsidRDefault="00187271">
            <w:pPr>
              <w:pStyle w:val="ConsPlusNormal"/>
            </w:pPr>
            <w:r>
              <w:t>0,75</w:t>
            </w:r>
          </w:p>
        </w:tc>
        <w:tc>
          <w:tcPr>
            <w:tcW w:w="907" w:type="dxa"/>
          </w:tcPr>
          <w:p w:rsidR="00187271" w:rsidRDefault="00187271">
            <w:pPr>
              <w:pStyle w:val="ConsPlusNormal"/>
            </w:pPr>
            <w:r>
              <w:t>0,99</w:t>
            </w:r>
          </w:p>
        </w:tc>
        <w:tc>
          <w:tcPr>
            <w:tcW w:w="994" w:type="dxa"/>
          </w:tcPr>
          <w:p w:rsidR="00187271" w:rsidRDefault="00187271">
            <w:pPr>
              <w:pStyle w:val="ConsPlusNormal"/>
            </w:pPr>
            <w:r>
              <w:t>0,0074</w:t>
            </w:r>
          </w:p>
        </w:tc>
        <w:tc>
          <w:tcPr>
            <w:tcW w:w="964" w:type="dxa"/>
          </w:tcPr>
          <w:p w:rsidR="00187271" w:rsidRDefault="00187271">
            <w:pPr>
              <w:pStyle w:val="ConsPlusNormal"/>
            </w:pPr>
            <w:r>
              <w:t>96</w:t>
            </w:r>
          </w:p>
        </w:tc>
        <w:tc>
          <w:tcPr>
            <w:tcW w:w="1304" w:type="dxa"/>
          </w:tcPr>
          <w:p w:rsidR="00187271" w:rsidRDefault="00187271">
            <w:pPr>
              <w:pStyle w:val="ConsPlusNormal"/>
            </w:pPr>
            <w:r>
              <w:t>96,92</w:t>
            </w:r>
          </w:p>
        </w:tc>
        <w:tc>
          <w:tcPr>
            <w:tcW w:w="934" w:type="dxa"/>
          </w:tcPr>
          <w:p w:rsidR="00187271" w:rsidRDefault="00187271">
            <w:pPr>
              <w:pStyle w:val="ConsPlusNormal"/>
            </w:pPr>
            <w:r>
              <w:t>0,925</w:t>
            </w:r>
          </w:p>
        </w:tc>
        <w:tc>
          <w:tcPr>
            <w:tcW w:w="1020" w:type="dxa"/>
            <w:vMerge w:val="restart"/>
          </w:tcPr>
          <w:p w:rsidR="00187271" w:rsidRDefault="00187271">
            <w:pPr>
              <w:pStyle w:val="ConsPlusNormal"/>
            </w:pPr>
            <w:r>
              <w:t>КГО 1,3851</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077" w:type="dxa"/>
          </w:tcPr>
          <w:p w:rsidR="00187271" w:rsidRDefault="00187271">
            <w:pPr>
              <w:pStyle w:val="ConsPlusNormal"/>
            </w:pPr>
            <w:r>
              <w:t>0,75</w:t>
            </w:r>
          </w:p>
        </w:tc>
        <w:tc>
          <w:tcPr>
            <w:tcW w:w="907" w:type="dxa"/>
          </w:tcPr>
          <w:p w:rsidR="00187271" w:rsidRDefault="00187271">
            <w:pPr>
              <w:pStyle w:val="ConsPlusNormal"/>
            </w:pPr>
            <w:r>
              <w:t>2,48</w:t>
            </w:r>
          </w:p>
        </w:tc>
        <w:tc>
          <w:tcPr>
            <w:tcW w:w="994" w:type="dxa"/>
          </w:tcPr>
          <w:p w:rsidR="00187271" w:rsidRDefault="00187271">
            <w:pPr>
              <w:pStyle w:val="ConsPlusNormal"/>
            </w:pPr>
            <w:r>
              <w:t>0,0186</w:t>
            </w:r>
          </w:p>
        </w:tc>
        <w:tc>
          <w:tcPr>
            <w:tcW w:w="964" w:type="dxa"/>
          </w:tcPr>
          <w:p w:rsidR="00187271" w:rsidRDefault="00187271">
            <w:pPr>
              <w:pStyle w:val="ConsPlusNormal"/>
            </w:pPr>
            <w:r>
              <w:t>98</w:t>
            </w:r>
          </w:p>
        </w:tc>
        <w:tc>
          <w:tcPr>
            <w:tcW w:w="1304" w:type="dxa"/>
          </w:tcPr>
          <w:p w:rsidR="00187271" w:rsidRDefault="00187271">
            <w:pPr>
              <w:pStyle w:val="ConsPlusNormal"/>
            </w:pPr>
            <w:r>
              <w:t>100,32</w:t>
            </w:r>
          </w:p>
        </w:tc>
        <w:tc>
          <w:tcPr>
            <w:tcW w:w="934" w:type="dxa"/>
          </w:tcPr>
          <w:p w:rsidR="00187271" w:rsidRDefault="00187271">
            <w:pPr>
              <w:pStyle w:val="ConsPlusNormal"/>
            </w:pPr>
            <w:r>
              <w:t>2,321</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3</w:t>
            </w:r>
          </w:p>
        </w:tc>
        <w:tc>
          <w:tcPr>
            <w:tcW w:w="1077" w:type="dxa"/>
          </w:tcPr>
          <w:p w:rsidR="00187271" w:rsidRDefault="00187271">
            <w:pPr>
              <w:pStyle w:val="ConsPlusNormal"/>
            </w:pPr>
            <w:r>
              <w:t>0</w:t>
            </w:r>
          </w:p>
        </w:tc>
        <w:tc>
          <w:tcPr>
            <w:tcW w:w="907" w:type="dxa"/>
          </w:tcPr>
          <w:p w:rsidR="00187271" w:rsidRDefault="00187271">
            <w:pPr>
              <w:pStyle w:val="ConsPlusNormal"/>
            </w:pPr>
            <w:r>
              <w:t>0</w:t>
            </w:r>
          </w:p>
        </w:tc>
        <w:tc>
          <w:tcPr>
            <w:tcW w:w="994" w:type="dxa"/>
          </w:tcPr>
          <w:p w:rsidR="00187271" w:rsidRDefault="00187271">
            <w:pPr>
              <w:pStyle w:val="ConsPlusNormal"/>
            </w:pPr>
            <w:r>
              <w:t>0,0000</w:t>
            </w:r>
          </w:p>
        </w:tc>
        <w:tc>
          <w:tcPr>
            <w:tcW w:w="964" w:type="dxa"/>
          </w:tcPr>
          <w:p w:rsidR="00187271" w:rsidRDefault="00187271">
            <w:pPr>
              <w:pStyle w:val="ConsPlusNormal"/>
            </w:pPr>
            <w:r>
              <w:t>0</w:t>
            </w:r>
          </w:p>
        </w:tc>
        <w:tc>
          <w:tcPr>
            <w:tcW w:w="1304" w:type="dxa"/>
          </w:tcPr>
          <w:p w:rsidR="00187271" w:rsidRDefault="00187271">
            <w:pPr>
              <w:pStyle w:val="ConsPlusNormal"/>
            </w:pPr>
            <w:r>
              <w:t>0</w:t>
            </w:r>
          </w:p>
        </w:tc>
        <w:tc>
          <w:tcPr>
            <w:tcW w:w="934" w:type="dxa"/>
          </w:tcPr>
          <w:p w:rsidR="00187271" w:rsidRDefault="00187271">
            <w:pPr>
              <w:pStyle w:val="ConsPlusNormal"/>
            </w:pPr>
            <w:r>
              <w:t>0,000</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16.06.2018</w:t>
            </w:r>
          </w:p>
        </w:tc>
        <w:tc>
          <w:tcPr>
            <w:tcW w:w="844" w:type="dxa"/>
            <w:vMerge w:val="restart"/>
          </w:tcPr>
          <w:p w:rsidR="00187271" w:rsidRDefault="00187271">
            <w:pPr>
              <w:pStyle w:val="ConsPlusNormal"/>
            </w:pPr>
            <w:r>
              <w:t>Сб.</w:t>
            </w:r>
          </w:p>
        </w:tc>
        <w:tc>
          <w:tcPr>
            <w:tcW w:w="907" w:type="dxa"/>
          </w:tcPr>
          <w:p w:rsidR="00187271" w:rsidRDefault="00187271">
            <w:pPr>
              <w:pStyle w:val="ConsPlusNormal"/>
            </w:pPr>
            <w:r>
              <w:t>1</w:t>
            </w:r>
          </w:p>
        </w:tc>
        <w:tc>
          <w:tcPr>
            <w:tcW w:w="1077" w:type="dxa"/>
          </w:tcPr>
          <w:p w:rsidR="00187271" w:rsidRDefault="00187271">
            <w:pPr>
              <w:pStyle w:val="ConsPlusNormal"/>
            </w:pPr>
            <w:r>
              <w:t>0,75</w:t>
            </w:r>
          </w:p>
        </w:tc>
        <w:tc>
          <w:tcPr>
            <w:tcW w:w="907" w:type="dxa"/>
          </w:tcPr>
          <w:p w:rsidR="00187271" w:rsidRDefault="00187271">
            <w:pPr>
              <w:pStyle w:val="ConsPlusNormal"/>
            </w:pPr>
            <w:r>
              <w:t>0,18</w:t>
            </w:r>
          </w:p>
        </w:tc>
        <w:tc>
          <w:tcPr>
            <w:tcW w:w="994" w:type="dxa"/>
          </w:tcPr>
          <w:p w:rsidR="00187271" w:rsidRDefault="00187271">
            <w:pPr>
              <w:pStyle w:val="ConsPlusNormal"/>
            </w:pPr>
            <w:r>
              <w:t>0,0014</w:t>
            </w:r>
          </w:p>
        </w:tc>
        <w:tc>
          <w:tcPr>
            <w:tcW w:w="964" w:type="dxa"/>
          </w:tcPr>
          <w:p w:rsidR="00187271" w:rsidRDefault="00187271">
            <w:pPr>
              <w:pStyle w:val="ConsPlusNormal"/>
            </w:pPr>
            <w:r>
              <w:t>96</w:t>
            </w:r>
          </w:p>
        </w:tc>
        <w:tc>
          <w:tcPr>
            <w:tcW w:w="1304" w:type="dxa"/>
          </w:tcPr>
          <w:p w:rsidR="00187271" w:rsidRDefault="00187271">
            <w:pPr>
              <w:pStyle w:val="ConsPlusNormal"/>
            </w:pPr>
            <w:r>
              <w:t>96,17</w:t>
            </w:r>
          </w:p>
        </w:tc>
        <w:tc>
          <w:tcPr>
            <w:tcW w:w="934" w:type="dxa"/>
          </w:tcPr>
          <w:p w:rsidR="00187271" w:rsidRDefault="00187271">
            <w:pPr>
              <w:pStyle w:val="ConsPlusNormal"/>
            </w:pPr>
            <w:r>
              <w:t>0,165</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077" w:type="dxa"/>
          </w:tcPr>
          <w:p w:rsidR="00187271" w:rsidRDefault="00187271">
            <w:pPr>
              <w:pStyle w:val="ConsPlusNormal"/>
            </w:pPr>
            <w:r>
              <w:t>0,75</w:t>
            </w:r>
          </w:p>
        </w:tc>
        <w:tc>
          <w:tcPr>
            <w:tcW w:w="907" w:type="dxa"/>
          </w:tcPr>
          <w:p w:rsidR="00187271" w:rsidRDefault="00187271">
            <w:pPr>
              <w:pStyle w:val="ConsPlusNormal"/>
            </w:pPr>
            <w:r>
              <w:t>3,28</w:t>
            </w:r>
          </w:p>
        </w:tc>
        <w:tc>
          <w:tcPr>
            <w:tcW w:w="994" w:type="dxa"/>
          </w:tcPr>
          <w:p w:rsidR="00187271" w:rsidRDefault="00187271">
            <w:pPr>
              <w:pStyle w:val="ConsPlusNormal"/>
            </w:pPr>
            <w:r>
              <w:t>0,0246</w:t>
            </w:r>
          </w:p>
        </w:tc>
        <w:tc>
          <w:tcPr>
            <w:tcW w:w="964" w:type="dxa"/>
          </w:tcPr>
          <w:p w:rsidR="00187271" w:rsidRDefault="00187271">
            <w:pPr>
              <w:pStyle w:val="ConsPlusNormal"/>
            </w:pPr>
            <w:r>
              <w:t>98</w:t>
            </w:r>
          </w:p>
        </w:tc>
        <w:tc>
          <w:tcPr>
            <w:tcW w:w="1304" w:type="dxa"/>
          </w:tcPr>
          <w:p w:rsidR="00187271" w:rsidRDefault="00187271">
            <w:pPr>
              <w:pStyle w:val="ConsPlusNormal"/>
            </w:pPr>
            <w:r>
              <w:t>100,98</w:t>
            </w:r>
          </w:p>
        </w:tc>
        <w:tc>
          <w:tcPr>
            <w:tcW w:w="934" w:type="dxa"/>
          </w:tcPr>
          <w:p w:rsidR="00187271" w:rsidRDefault="00187271">
            <w:pPr>
              <w:pStyle w:val="ConsPlusNormal"/>
            </w:pPr>
            <w:r>
              <w:t>2,984</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3</w:t>
            </w:r>
          </w:p>
        </w:tc>
        <w:tc>
          <w:tcPr>
            <w:tcW w:w="1077" w:type="dxa"/>
          </w:tcPr>
          <w:p w:rsidR="00187271" w:rsidRDefault="00187271">
            <w:pPr>
              <w:pStyle w:val="ConsPlusNormal"/>
            </w:pPr>
            <w:r>
              <w:t>0</w:t>
            </w:r>
          </w:p>
        </w:tc>
        <w:tc>
          <w:tcPr>
            <w:tcW w:w="907" w:type="dxa"/>
          </w:tcPr>
          <w:p w:rsidR="00187271" w:rsidRDefault="00187271">
            <w:pPr>
              <w:pStyle w:val="ConsPlusNormal"/>
            </w:pPr>
            <w:r>
              <w:t>0</w:t>
            </w:r>
          </w:p>
        </w:tc>
        <w:tc>
          <w:tcPr>
            <w:tcW w:w="994" w:type="dxa"/>
          </w:tcPr>
          <w:p w:rsidR="00187271" w:rsidRDefault="00187271">
            <w:pPr>
              <w:pStyle w:val="ConsPlusNormal"/>
            </w:pPr>
            <w:r>
              <w:t>0,0000</w:t>
            </w:r>
          </w:p>
        </w:tc>
        <w:tc>
          <w:tcPr>
            <w:tcW w:w="964" w:type="dxa"/>
          </w:tcPr>
          <w:p w:rsidR="00187271" w:rsidRDefault="00187271">
            <w:pPr>
              <w:pStyle w:val="ConsPlusNormal"/>
            </w:pPr>
            <w:r>
              <w:t>0</w:t>
            </w:r>
          </w:p>
        </w:tc>
        <w:tc>
          <w:tcPr>
            <w:tcW w:w="1304" w:type="dxa"/>
          </w:tcPr>
          <w:p w:rsidR="00187271" w:rsidRDefault="00187271">
            <w:pPr>
              <w:pStyle w:val="ConsPlusNormal"/>
            </w:pPr>
            <w:r>
              <w:t>0</w:t>
            </w:r>
          </w:p>
        </w:tc>
        <w:tc>
          <w:tcPr>
            <w:tcW w:w="934" w:type="dxa"/>
          </w:tcPr>
          <w:p w:rsidR="00187271" w:rsidRDefault="00187271">
            <w:pPr>
              <w:pStyle w:val="ConsPlusNormal"/>
            </w:pPr>
            <w:r>
              <w:t>0,000</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17.06.2018</w:t>
            </w:r>
          </w:p>
        </w:tc>
        <w:tc>
          <w:tcPr>
            <w:tcW w:w="844" w:type="dxa"/>
            <w:vMerge w:val="restart"/>
          </w:tcPr>
          <w:p w:rsidR="00187271" w:rsidRDefault="00187271">
            <w:pPr>
              <w:pStyle w:val="ConsPlusNormal"/>
            </w:pPr>
            <w:r>
              <w:t>Вс.</w:t>
            </w:r>
          </w:p>
        </w:tc>
        <w:tc>
          <w:tcPr>
            <w:tcW w:w="907" w:type="dxa"/>
          </w:tcPr>
          <w:p w:rsidR="00187271" w:rsidRDefault="00187271">
            <w:pPr>
              <w:pStyle w:val="ConsPlusNormal"/>
            </w:pPr>
            <w:r>
              <w:t>1</w:t>
            </w:r>
          </w:p>
        </w:tc>
        <w:tc>
          <w:tcPr>
            <w:tcW w:w="1077" w:type="dxa"/>
          </w:tcPr>
          <w:p w:rsidR="00187271" w:rsidRDefault="00187271">
            <w:pPr>
              <w:pStyle w:val="ConsPlusNormal"/>
            </w:pPr>
            <w:r>
              <w:t>0,75</w:t>
            </w:r>
          </w:p>
        </w:tc>
        <w:tc>
          <w:tcPr>
            <w:tcW w:w="907" w:type="dxa"/>
          </w:tcPr>
          <w:p w:rsidR="00187271" w:rsidRDefault="00187271">
            <w:pPr>
              <w:pStyle w:val="ConsPlusNormal"/>
            </w:pPr>
            <w:r>
              <w:t>0,32</w:t>
            </w:r>
          </w:p>
        </w:tc>
        <w:tc>
          <w:tcPr>
            <w:tcW w:w="994" w:type="dxa"/>
          </w:tcPr>
          <w:p w:rsidR="00187271" w:rsidRDefault="00187271">
            <w:pPr>
              <w:pStyle w:val="ConsPlusNormal"/>
            </w:pPr>
            <w:r>
              <w:t>0,0024</w:t>
            </w:r>
          </w:p>
        </w:tc>
        <w:tc>
          <w:tcPr>
            <w:tcW w:w="964" w:type="dxa"/>
          </w:tcPr>
          <w:p w:rsidR="00187271" w:rsidRDefault="00187271">
            <w:pPr>
              <w:pStyle w:val="ConsPlusNormal"/>
            </w:pPr>
            <w:r>
              <w:t>96</w:t>
            </w:r>
          </w:p>
        </w:tc>
        <w:tc>
          <w:tcPr>
            <w:tcW w:w="1304" w:type="dxa"/>
          </w:tcPr>
          <w:p w:rsidR="00187271" w:rsidRDefault="00187271">
            <w:pPr>
              <w:pStyle w:val="ConsPlusNormal"/>
            </w:pPr>
            <w:r>
              <w:t>96,29</w:t>
            </w:r>
          </w:p>
        </w:tc>
        <w:tc>
          <w:tcPr>
            <w:tcW w:w="934" w:type="dxa"/>
          </w:tcPr>
          <w:p w:rsidR="00187271" w:rsidRDefault="00187271">
            <w:pPr>
              <w:pStyle w:val="ConsPlusNormal"/>
            </w:pPr>
            <w:r>
              <w:t>0,289</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077" w:type="dxa"/>
          </w:tcPr>
          <w:p w:rsidR="00187271" w:rsidRDefault="00187271">
            <w:pPr>
              <w:pStyle w:val="ConsPlusNormal"/>
            </w:pPr>
            <w:r>
              <w:t>0,75</w:t>
            </w:r>
          </w:p>
        </w:tc>
        <w:tc>
          <w:tcPr>
            <w:tcW w:w="907" w:type="dxa"/>
          </w:tcPr>
          <w:p w:rsidR="00187271" w:rsidRDefault="00187271">
            <w:pPr>
              <w:pStyle w:val="ConsPlusNormal"/>
            </w:pPr>
            <w:r>
              <w:t>3,76</w:t>
            </w:r>
          </w:p>
        </w:tc>
        <w:tc>
          <w:tcPr>
            <w:tcW w:w="994" w:type="dxa"/>
          </w:tcPr>
          <w:p w:rsidR="00187271" w:rsidRDefault="00187271">
            <w:pPr>
              <w:pStyle w:val="ConsPlusNormal"/>
            </w:pPr>
            <w:r>
              <w:t>0,0282</w:t>
            </w:r>
          </w:p>
        </w:tc>
        <w:tc>
          <w:tcPr>
            <w:tcW w:w="964" w:type="dxa"/>
          </w:tcPr>
          <w:p w:rsidR="00187271" w:rsidRDefault="00187271">
            <w:pPr>
              <w:pStyle w:val="ConsPlusNormal"/>
            </w:pPr>
            <w:r>
              <w:t>98</w:t>
            </w:r>
          </w:p>
        </w:tc>
        <w:tc>
          <w:tcPr>
            <w:tcW w:w="1304" w:type="dxa"/>
          </w:tcPr>
          <w:p w:rsidR="00187271" w:rsidRDefault="00187271">
            <w:pPr>
              <w:pStyle w:val="ConsPlusNormal"/>
            </w:pPr>
            <w:r>
              <w:t>101,39</w:t>
            </w:r>
          </w:p>
        </w:tc>
        <w:tc>
          <w:tcPr>
            <w:tcW w:w="934" w:type="dxa"/>
          </w:tcPr>
          <w:p w:rsidR="00187271" w:rsidRDefault="00187271">
            <w:pPr>
              <w:pStyle w:val="ConsPlusNormal"/>
            </w:pPr>
            <w:r>
              <w:t>3,393</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3</w:t>
            </w:r>
          </w:p>
        </w:tc>
        <w:tc>
          <w:tcPr>
            <w:tcW w:w="1077" w:type="dxa"/>
          </w:tcPr>
          <w:p w:rsidR="00187271" w:rsidRDefault="00187271">
            <w:pPr>
              <w:pStyle w:val="ConsPlusNormal"/>
            </w:pPr>
            <w:r>
              <w:t>0</w:t>
            </w:r>
          </w:p>
        </w:tc>
        <w:tc>
          <w:tcPr>
            <w:tcW w:w="907" w:type="dxa"/>
          </w:tcPr>
          <w:p w:rsidR="00187271" w:rsidRDefault="00187271">
            <w:pPr>
              <w:pStyle w:val="ConsPlusNormal"/>
            </w:pPr>
            <w:r>
              <w:t>0</w:t>
            </w:r>
          </w:p>
        </w:tc>
        <w:tc>
          <w:tcPr>
            <w:tcW w:w="994" w:type="dxa"/>
          </w:tcPr>
          <w:p w:rsidR="00187271" w:rsidRDefault="00187271">
            <w:pPr>
              <w:pStyle w:val="ConsPlusNormal"/>
            </w:pPr>
            <w:r>
              <w:t>0</w:t>
            </w:r>
          </w:p>
        </w:tc>
        <w:tc>
          <w:tcPr>
            <w:tcW w:w="964" w:type="dxa"/>
          </w:tcPr>
          <w:p w:rsidR="00187271" w:rsidRDefault="00187271">
            <w:pPr>
              <w:pStyle w:val="ConsPlusNormal"/>
            </w:pPr>
            <w:r>
              <w:t>0</w:t>
            </w:r>
          </w:p>
        </w:tc>
        <w:tc>
          <w:tcPr>
            <w:tcW w:w="1304" w:type="dxa"/>
          </w:tcPr>
          <w:p w:rsidR="00187271" w:rsidRDefault="00187271">
            <w:pPr>
              <w:pStyle w:val="ConsPlusNormal"/>
            </w:pPr>
            <w:r>
              <w:t>0</w:t>
            </w:r>
          </w:p>
        </w:tc>
        <w:tc>
          <w:tcPr>
            <w:tcW w:w="934" w:type="dxa"/>
          </w:tcPr>
          <w:p w:rsidR="00187271" w:rsidRDefault="00187271">
            <w:pPr>
              <w:pStyle w:val="ConsPlusNormal"/>
            </w:pPr>
            <w:r>
              <w:t>0</w:t>
            </w:r>
          </w:p>
        </w:tc>
        <w:tc>
          <w:tcPr>
            <w:tcW w:w="1020"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lastRenderedPageBreak/>
        <w:t>в контейнерах (многоквартирные дома)</w:t>
      </w:r>
    </w:p>
    <w:p w:rsidR="00187271" w:rsidRDefault="00187271">
      <w:pPr>
        <w:pStyle w:val="ConsPlusNormal"/>
        <w:jc w:val="both"/>
      </w:pPr>
    </w:p>
    <w:p w:rsidR="00187271" w:rsidRDefault="00187271">
      <w:pPr>
        <w:pStyle w:val="ConsPlusNormal"/>
        <w:ind w:firstLine="540"/>
        <w:jc w:val="both"/>
      </w:pPr>
      <w:r>
        <w:t>Адрес объекта: п. Аган, ул. Рыбников, 2, 4 (19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3</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64"/>
        <w:gridCol w:w="1077"/>
        <w:gridCol w:w="1020"/>
        <w:gridCol w:w="994"/>
        <w:gridCol w:w="1020"/>
        <w:gridCol w:w="1247"/>
        <w:gridCol w:w="934"/>
        <w:gridCol w:w="1020"/>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64" w:type="dxa"/>
          </w:tcPr>
          <w:p w:rsidR="00187271" w:rsidRDefault="00187271">
            <w:pPr>
              <w:pStyle w:val="ConsPlusNormal"/>
              <w:jc w:val="center"/>
            </w:pPr>
            <w:r>
              <w:t>N контейнера</w:t>
            </w:r>
          </w:p>
        </w:tc>
        <w:tc>
          <w:tcPr>
            <w:tcW w:w="1077" w:type="dxa"/>
          </w:tcPr>
          <w:p w:rsidR="00187271" w:rsidRDefault="00187271">
            <w:pPr>
              <w:pStyle w:val="ConsPlusNormal"/>
              <w:jc w:val="center"/>
            </w:pPr>
            <w:r>
              <w:t>Объем контейнера, м</w:t>
            </w:r>
            <w:r>
              <w:rPr>
                <w:vertAlign w:val="superscript"/>
              </w:rPr>
              <w:t>3</w:t>
            </w:r>
          </w:p>
        </w:tc>
        <w:tc>
          <w:tcPr>
            <w:tcW w:w="1020"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020" w:type="dxa"/>
          </w:tcPr>
          <w:p w:rsidR="00187271" w:rsidRDefault="00187271">
            <w:pPr>
              <w:pStyle w:val="ConsPlusNormal"/>
              <w:jc w:val="center"/>
            </w:pPr>
            <w:r>
              <w:t>Масса порожнего контейнера, кг</w:t>
            </w:r>
          </w:p>
        </w:tc>
        <w:tc>
          <w:tcPr>
            <w:tcW w:w="1247"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20"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64" w:type="dxa"/>
          </w:tcPr>
          <w:p w:rsidR="00187271" w:rsidRDefault="00187271">
            <w:pPr>
              <w:pStyle w:val="ConsPlusNormal"/>
              <w:jc w:val="center"/>
            </w:pPr>
            <w:r>
              <w:t>3</w:t>
            </w:r>
          </w:p>
        </w:tc>
        <w:tc>
          <w:tcPr>
            <w:tcW w:w="1077" w:type="dxa"/>
          </w:tcPr>
          <w:p w:rsidR="00187271" w:rsidRDefault="00187271">
            <w:pPr>
              <w:pStyle w:val="ConsPlusNormal"/>
              <w:jc w:val="center"/>
            </w:pPr>
            <w:r>
              <w:t>4</w:t>
            </w:r>
          </w:p>
        </w:tc>
        <w:tc>
          <w:tcPr>
            <w:tcW w:w="1020"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020" w:type="dxa"/>
          </w:tcPr>
          <w:p w:rsidR="00187271" w:rsidRDefault="00187271">
            <w:pPr>
              <w:pStyle w:val="ConsPlusNormal"/>
              <w:jc w:val="center"/>
            </w:pPr>
            <w:r>
              <w:t>7</w:t>
            </w:r>
          </w:p>
        </w:tc>
        <w:tc>
          <w:tcPr>
            <w:tcW w:w="1247"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20"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17.10.2018</w:t>
            </w:r>
          </w:p>
        </w:tc>
        <w:tc>
          <w:tcPr>
            <w:tcW w:w="844" w:type="dxa"/>
            <w:vMerge w:val="restart"/>
          </w:tcPr>
          <w:p w:rsidR="00187271" w:rsidRDefault="00187271">
            <w:pPr>
              <w:pStyle w:val="ConsPlusNormal"/>
            </w:pPr>
            <w:r>
              <w:t>Пн.</w:t>
            </w:r>
          </w:p>
        </w:tc>
        <w:tc>
          <w:tcPr>
            <w:tcW w:w="964" w:type="dxa"/>
          </w:tcPr>
          <w:p w:rsidR="00187271" w:rsidRDefault="00187271">
            <w:pPr>
              <w:pStyle w:val="ConsPlusNormal"/>
            </w:pPr>
            <w:r>
              <w:t>1</w:t>
            </w:r>
          </w:p>
        </w:tc>
        <w:tc>
          <w:tcPr>
            <w:tcW w:w="1077" w:type="dxa"/>
          </w:tcPr>
          <w:p w:rsidR="00187271" w:rsidRDefault="00187271">
            <w:pPr>
              <w:pStyle w:val="ConsPlusNormal"/>
            </w:pPr>
            <w:r>
              <w:t>0,75</w:t>
            </w:r>
          </w:p>
        </w:tc>
        <w:tc>
          <w:tcPr>
            <w:tcW w:w="1020" w:type="dxa"/>
          </w:tcPr>
          <w:p w:rsidR="00187271" w:rsidRDefault="00187271">
            <w:pPr>
              <w:pStyle w:val="ConsPlusNormal"/>
            </w:pPr>
            <w:r>
              <w:t>1,49</w:t>
            </w:r>
          </w:p>
        </w:tc>
        <w:tc>
          <w:tcPr>
            <w:tcW w:w="994" w:type="dxa"/>
          </w:tcPr>
          <w:p w:rsidR="00187271" w:rsidRDefault="00187271">
            <w:pPr>
              <w:pStyle w:val="ConsPlusNormal"/>
            </w:pPr>
            <w:r>
              <w:t>0,0111</w:t>
            </w:r>
          </w:p>
        </w:tc>
        <w:tc>
          <w:tcPr>
            <w:tcW w:w="1020" w:type="dxa"/>
          </w:tcPr>
          <w:p w:rsidR="00187271" w:rsidRDefault="00187271">
            <w:pPr>
              <w:pStyle w:val="ConsPlusNormal"/>
            </w:pPr>
            <w:r>
              <w:t>96</w:t>
            </w:r>
          </w:p>
        </w:tc>
        <w:tc>
          <w:tcPr>
            <w:tcW w:w="1247" w:type="dxa"/>
          </w:tcPr>
          <w:p w:rsidR="00187271" w:rsidRDefault="00187271">
            <w:pPr>
              <w:pStyle w:val="ConsPlusNormal"/>
            </w:pPr>
            <w:r>
              <w:t>97,3335</w:t>
            </w:r>
          </w:p>
        </w:tc>
        <w:tc>
          <w:tcPr>
            <w:tcW w:w="934" w:type="dxa"/>
          </w:tcPr>
          <w:p w:rsidR="00187271" w:rsidRDefault="00187271">
            <w:pPr>
              <w:pStyle w:val="ConsPlusNormal"/>
            </w:pPr>
            <w:r>
              <w:t>1,334</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077" w:type="dxa"/>
          </w:tcPr>
          <w:p w:rsidR="00187271" w:rsidRDefault="00187271">
            <w:pPr>
              <w:pStyle w:val="ConsPlusNormal"/>
            </w:pPr>
            <w:r>
              <w:t>0,75</w:t>
            </w:r>
          </w:p>
        </w:tc>
        <w:tc>
          <w:tcPr>
            <w:tcW w:w="1020" w:type="dxa"/>
          </w:tcPr>
          <w:p w:rsidR="00187271" w:rsidRDefault="00187271">
            <w:pPr>
              <w:pStyle w:val="ConsPlusNormal"/>
            </w:pPr>
            <w:r>
              <w:t>4,36</w:t>
            </w:r>
          </w:p>
        </w:tc>
        <w:tc>
          <w:tcPr>
            <w:tcW w:w="994" w:type="dxa"/>
          </w:tcPr>
          <w:p w:rsidR="00187271" w:rsidRDefault="00187271">
            <w:pPr>
              <w:pStyle w:val="ConsPlusNormal"/>
            </w:pPr>
            <w:r>
              <w:t>0,0327</w:t>
            </w:r>
          </w:p>
        </w:tc>
        <w:tc>
          <w:tcPr>
            <w:tcW w:w="1020" w:type="dxa"/>
          </w:tcPr>
          <w:p w:rsidR="00187271" w:rsidRDefault="00187271">
            <w:pPr>
              <w:pStyle w:val="ConsPlusNormal"/>
            </w:pPr>
            <w:r>
              <w:t>98</w:t>
            </w:r>
          </w:p>
        </w:tc>
        <w:tc>
          <w:tcPr>
            <w:tcW w:w="1247" w:type="dxa"/>
          </w:tcPr>
          <w:p w:rsidR="00187271" w:rsidRDefault="00187271">
            <w:pPr>
              <w:pStyle w:val="ConsPlusNormal"/>
            </w:pPr>
            <w:r>
              <w:t>101,9105</w:t>
            </w:r>
          </w:p>
        </w:tc>
        <w:tc>
          <w:tcPr>
            <w:tcW w:w="934" w:type="dxa"/>
          </w:tcPr>
          <w:p w:rsidR="00187271" w:rsidRDefault="00187271">
            <w:pPr>
              <w:pStyle w:val="ConsPlusNormal"/>
            </w:pPr>
            <w:r>
              <w:t>3,911</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3</w:t>
            </w:r>
          </w:p>
        </w:tc>
        <w:tc>
          <w:tcPr>
            <w:tcW w:w="1077" w:type="dxa"/>
          </w:tcPr>
          <w:p w:rsidR="00187271" w:rsidRDefault="00187271">
            <w:pPr>
              <w:pStyle w:val="ConsPlusNormal"/>
            </w:pPr>
            <w:r>
              <w:t>0</w:t>
            </w:r>
          </w:p>
        </w:tc>
        <w:tc>
          <w:tcPr>
            <w:tcW w:w="1020" w:type="dxa"/>
          </w:tcPr>
          <w:p w:rsidR="00187271" w:rsidRDefault="00187271">
            <w:pPr>
              <w:pStyle w:val="ConsPlusNormal"/>
            </w:pPr>
            <w:r>
              <w:t>0</w:t>
            </w:r>
          </w:p>
        </w:tc>
        <w:tc>
          <w:tcPr>
            <w:tcW w:w="994" w:type="dxa"/>
          </w:tcPr>
          <w:p w:rsidR="00187271" w:rsidRDefault="00187271">
            <w:pPr>
              <w:pStyle w:val="ConsPlusNormal"/>
            </w:pPr>
            <w:r>
              <w:t>0,0000</w:t>
            </w:r>
          </w:p>
        </w:tc>
        <w:tc>
          <w:tcPr>
            <w:tcW w:w="1020" w:type="dxa"/>
          </w:tcPr>
          <w:p w:rsidR="00187271" w:rsidRDefault="00187271">
            <w:pPr>
              <w:pStyle w:val="ConsPlusNormal"/>
            </w:pPr>
            <w:r>
              <w:t>0</w:t>
            </w:r>
          </w:p>
        </w:tc>
        <w:tc>
          <w:tcPr>
            <w:tcW w:w="1247" w:type="dxa"/>
          </w:tcPr>
          <w:p w:rsidR="00187271" w:rsidRDefault="00187271">
            <w:pPr>
              <w:pStyle w:val="ConsPlusNormal"/>
            </w:pPr>
            <w:r>
              <w:t>0</w:t>
            </w:r>
          </w:p>
        </w:tc>
        <w:tc>
          <w:tcPr>
            <w:tcW w:w="934" w:type="dxa"/>
          </w:tcPr>
          <w:p w:rsidR="00187271" w:rsidRDefault="00187271">
            <w:pPr>
              <w:pStyle w:val="ConsPlusNormal"/>
            </w:pPr>
            <w:r>
              <w:t>0,000</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18.10.2018</w:t>
            </w:r>
          </w:p>
        </w:tc>
        <w:tc>
          <w:tcPr>
            <w:tcW w:w="844" w:type="dxa"/>
            <w:vMerge w:val="restart"/>
          </w:tcPr>
          <w:p w:rsidR="00187271" w:rsidRDefault="00187271">
            <w:pPr>
              <w:pStyle w:val="ConsPlusNormal"/>
            </w:pPr>
            <w:r>
              <w:t>Вт.</w:t>
            </w:r>
          </w:p>
        </w:tc>
        <w:tc>
          <w:tcPr>
            <w:tcW w:w="964" w:type="dxa"/>
          </w:tcPr>
          <w:p w:rsidR="00187271" w:rsidRDefault="00187271">
            <w:pPr>
              <w:pStyle w:val="ConsPlusNormal"/>
            </w:pPr>
            <w:r>
              <w:t>1</w:t>
            </w:r>
          </w:p>
        </w:tc>
        <w:tc>
          <w:tcPr>
            <w:tcW w:w="1077" w:type="dxa"/>
          </w:tcPr>
          <w:p w:rsidR="00187271" w:rsidRDefault="00187271">
            <w:pPr>
              <w:pStyle w:val="ConsPlusNormal"/>
            </w:pPr>
            <w:r>
              <w:t>0,75</w:t>
            </w:r>
          </w:p>
        </w:tc>
        <w:tc>
          <w:tcPr>
            <w:tcW w:w="1020" w:type="dxa"/>
          </w:tcPr>
          <w:p w:rsidR="00187271" w:rsidRDefault="00187271">
            <w:pPr>
              <w:pStyle w:val="ConsPlusNormal"/>
            </w:pPr>
            <w:r>
              <w:t>1,69</w:t>
            </w:r>
          </w:p>
        </w:tc>
        <w:tc>
          <w:tcPr>
            <w:tcW w:w="994" w:type="dxa"/>
          </w:tcPr>
          <w:p w:rsidR="00187271" w:rsidRDefault="00187271">
            <w:pPr>
              <w:pStyle w:val="ConsPlusNormal"/>
            </w:pPr>
            <w:r>
              <w:t>0,0127</w:t>
            </w:r>
          </w:p>
        </w:tc>
        <w:tc>
          <w:tcPr>
            <w:tcW w:w="1020" w:type="dxa"/>
          </w:tcPr>
          <w:p w:rsidR="00187271" w:rsidRDefault="00187271">
            <w:pPr>
              <w:pStyle w:val="ConsPlusNormal"/>
            </w:pPr>
            <w:r>
              <w:t>96</w:t>
            </w:r>
          </w:p>
        </w:tc>
        <w:tc>
          <w:tcPr>
            <w:tcW w:w="1247" w:type="dxa"/>
          </w:tcPr>
          <w:p w:rsidR="00187271" w:rsidRDefault="00187271">
            <w:pPr>
              <w:pStyle w:val="ConsPlusNormal"/>
            </w:pPr>
            <w:r>
              <w:t>97,515</w:t>
            </w:r>
          </w:p>
        </w:tc>
        <w:tc>
          <w:tcPr>
            <w:tcW w:w="934" w:type="dxa"/>
          </w:tcPr>
          <w:p w:rsidR="00187271" w:rsidRDefault="00187271">
            <w:pPr>
              <w:pStyle w:val="ConsPlusNormal"/>
            </w:pPr>
            <w:r>
              <w:t>1,515</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077" w:type="dxa"/>
          </w:tcPr>
          <w:p w:rsidR="00187271" w:rsidRDefault="00187271">
            <w:pPr>
              <w:pStyle w:val="ConsPlusNormal"/>
            </w:pPr>
            <w:r>
              <w:t>0,75</w:t>
            </w:r>
          </w:p>
        </w:tc>
        <w:tc>
          <w:tcPr>
            <w:tcW w:w="1020" w:type="dxa"/>
          </w:tcPr>
          <w:p w:rsidR="00187271" w:rsidRDefault="00187271">
            <w:pPr>
              <w:pStyle w:val="ConsPlusNormal"/>
            </w:pPr>
            <w:r>
              <w:t>3,89</w:t>
            </w:r>
          </w:p>
        </w:tc>
        <w:tc>
          <w:tcPr>
            <w:tcW w:w="994" w:type="dxa"/>
          </w:tcPr>
          <w:p w:rsidR="00187271" w:rsidRDefault="00187271">
            <w:pPr>
              <w:pStyle w:val="ConsPlusNormal"/>
            </w:pPr>
            <w:r>
              <w:t>0,0291</w:t>
            </w:r>
          </w:p>
        </w:tc>
        <w:tc>
          <w:tcPr>
            <w:tcW w:w="1020" w:type="dxa"/>
          </w:tcPr>
          <w:p w:rsidR="00187271" w:rsidRDefault="00187271">
            <w:pPr>
              <w:pStyle w:val="ConsPlusNormal"/>
            </w:pPr>
            <w:r>
              <w:t>98</w:t>
            </w:r>
          </w:p>
        </w:tc>
        <w:tc>
          <w:tcPr>
            <w:tcW w:w="1247" w:type="dxa"/>
          </w:tcPr>
          <w:p w:rsidR="00187271" w:rsidRDefault="00187271">
            <w:pPr>
              <w:pStyle w:val="ConsPlusNormal"/>
            </w:pPr>
            <w:r>
              <w:t>101,489</w:t>
            </w:r>
          </w:p>
        </w:tc>
        <w:tc>
          <w:tcPr>
            <w:tcW w:w="934" w:type="dxa"/>
          </w:tcPr>
          <w:p w:rsidR="00187271" w:rsidRDefault="00187271">
            <w:pPr>
              <w:pStyle w:val="ConsPlusNormal"/>
            </w:pPr>
            <w:r>
              <w:t>3,489</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3</w:t>
            </w:r>
          </w:p>
        </w:tc>
        <w:tc>
          <w:tcPr>
            <w:tcW w:w="1077" w:type="dxa"/>
          </w:tcPr>
          <w:p w:rsidR="00187271" w:rsidRDefault="00187271">
            <w:pPr>
              <w:pStyle w:val="ConsPlusNormal"/>
            </w:pPr>
            <w:r>
              <w:t>0</w:t>
            </w:r>
          </w:p>
        </w:tc>
        <w:tc>
          <w:tcPr>
            <w:tcW w:w="1020" w:type="dxa"/>
          </w:tcPr>
          <w:p w:rsidR="00187271" w:rsidRDefault="00187271">
            <w:pPr>
              <w:pStyle w:val="ConsPlusNormal"/>
            </w:pPr>
            <w:r>
              <w:t>0</w:t>
            </w:r>
          </w:p>
        </w:tc>
        <w:tc>
          <w:tcPr>
            <w:tcW w:w="994" w:type="dxa"/>
          </w:tcPr>
          <w:p w:rsidR="00187271" w:rsidRDefault="00187271">
            <w:pPr>
              <w:pStyle w:val="ConsPlusNormal"/>
            </w:pPr>
            <w:r>
              <w:t>0,0000</w:t>
            </w:r>
          </w:p>
        </w:tc>
        <w:tc>
          <w:tcPr>
            <w:tcW w:w="1020" w:type="dxa"/>
          </w:tcPr>
          <w:p w:rsidR="00187271" w:rsidRDefault="00187271">
            <w:pPr>
              <w:pStyle w:val="ConsPlusNormal"/>
            </w:pPr>
            <w:r>
              <w:t>0</w:t>
            </w:r>
          </w:p>
        </w:tc>
        <w:tc>
          <w:tcPr>
            <w:tcW w:w="1247" w:type="dxa"/>
          </w:tcPr>
          <w:p w:rsidR="00187271" w:rsidRDefault="00187271">
            <w:pPr>
              <w:pStyle w:val="ConsPlusNormal"/>
            </w:pPr>
            <w:r>
              <w:t>0</w:t>
            </w:r>
          </w:p>
        </w:tc>
        <w:tc>
          <w:tcPr>
            <w:tcW w:w="934" w:type="dxa"/>
          </w:tcPr>
          <w:p w:rsidR="00187271" w:rsidRDefault="00187271">
            <w:pPr>
              <w:pStyle w:val="ConsPlusNormal"/>
            </w:pPr>
            <w:r>
              <w:t>0,000</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19.10.2018</w:t>
            </w:r>
          </w:p>
        </w:tc>
        <w:tc>
          <w:tcPr>
            <w:tcW w:w="844" w:type="dxa"/>
            <w:vMerge w:val="restart"/>
          </w:tcPr>
          <w:p w:rsidR="00187271" w:rsidRDefault="00187271">
            <w:pPr>
              <w:pStyle w:val="ConsPlusNormal"/>
            </w:pPr>
            <w:r>
              <w:t>Ср.</w:t>
            </w:r>
          </w:p>
        </w:tc>
        <w:tc>
          <w:tcPr>
            <w:tcW w:w="964" w:type="dxa"/>
          </w:tcPr>
          <w:p w:rsidR="00187271" w:rsidRDefault="00187271">
            <w:pPr>
              <w:pStyle w:val="ConsPlusNormal"/>
            </w:pPr>
            <w:r>
              <w:t>1</w:t>
            </w:r>
          </w:p>
        </w:tc>
        <w:tc>
          <w:tcPr>
            <w:tcW w:w="1077" w:type="dxa"/>
          </w:tcPr>
          <w:p w:rsidR="00187271" w:rsidRDefault="00187271">
            <w:pPr>
              <w:pStyle w:val="ConsPlusNormal"/>
            </w:pPr>
            <w:r>
              <w:t>0,75</w:t>
            </w:r>
          </w:p>
        </w:tc>
        <w:tc>
          <w:tcPr>
            <w:tcW w:w="1020" w:type="dxa"/>
          </w:tcPr>
          <w:p w:rsidR="00187271" w:rsidRDefault="00187271">
            <w:pPr>
              <w:pStyle w:val="ConsPlusNormal"/>
            </w:pPr>
            <w:r>
              <w:t>0,50</w:t>
            </w:r>
          </w:p>
        </w:tc>
        <w:tc>
          <w:tcPr>
            <w:tcW w:w="994" w:type="dxa"/>
          </w:tcPr>
          <w:p w:rsidR="00187271" w:rsidRDefault="00187271">
            <w:pPr>
              <w:pStyle w:val="ConsPlusNormal"/>
            </w:pPr>
            <w:r>
              <w:t>0,0038</w:t>
            </w:r>
          </w:p>
        </w:tc>
        <w:tc>
          <w:tcPr>
            <w:tcW w:w="1020" w:type="dxa"/>
          </w:tcPr>
          <w:p w:rsidR="00187271" w:rsidRDefault="00187271">
            <w:pPr>
              <w:pStyle w:val="ConsPlusNormal"/>
            </w:pPr>
            <w:r>
              <w:t>96</w:t>
            </w:r>
          </w:p>
        </w:tc>
        <w:tc>
          <w:tcPr>
            <w:tcW w:w="1247" w:type="dxa"/>
          </w:tcPr>
          <w:p w:rsidR="00187271" w:rsidRDefault="00187271">
            <w:pPr>
              <w:pStyle w:val="ConsPlusNormal"/>
            </w:pPr>
            <w:r>
              <w:t>96,47</w:t>
            </w:r>
          </w:p>
        </w:tc>
        <w:tc>
          <w:tcPr>
            <w:tcW w:w="934" w:type="dxa"/>
          </w:tcPr>
          <w:p w:rsidR="00187271" w:rsidRDefault="00187271">
            <w:pPr>
              <w:pStyle w:val="ConsPlusNormal"/>
            </w:pPr>
            <w:r>
              <w:t>0,468</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077" w:type="dxa"/>
          </w:tcPr>
          <w:p w:rsidR="00187271" w:rsidRDefault="00187271">
            <w:pPr>
              <w:pStyle w:val="ConsPlusNormal"/>
            </w:pPr>
            <w:r>
              <w:t>0,75</w:t>
            </w:r>
          </w:p>
        </w:tc>
        <w:tc>
          <w:tcPr>
            <w:tcW w:w="1020" w:type="dxa"/>
          </w:tcPr>
          <w:p w:rsidR="00187271" w:rsidRDefault="00187271">
            <w:pPr>
              <w:pStyle w:val="ConsPlusNormal"/>
            </w:pPr>
            <w:r>
              <w:t>3,79</w:t>
            </w:r>
          </w:p>
        </w:tc>
        <w:tc>
          <w:tcPr>
            <w:tcW w:w="994" w:type="dxa"/>
          </w:tcPr>
          <w:p w:rsidR="00187271" w:rsidRDefault="00187271">
            <w:pPr>
              <w:pStyle w:val="ConsPlusNormal"/>
            </w:pPr>
            <w:r>
              <w:t>0,0284</w:t>
            </w:r>
          </w:p>
        </w:tc>
        <w:tc>
          <w:tcPr>
            <w:tcW w:w="1020" w:type="dxa"/>
          </w:tcPr>
          <w:p w:rsidR="00187271" w:rsidRDefault="00187271">
            <w:pPr>
              <w:pStyle w:val="ConsPlusNormal"/>
            </w:pPr>
            <w:r>
              <w:t>98</w:t>
            </w:r>
          </w:p>
        </w:tc>
        <w:tc>
          <w:tcPr>
            <w:tcW w:w="1247" w:type="dxa"/>
          </w:tcPr>
          <w:p w:rsidR="00187271" w:rsidRDefault="00187271">
            <w:pPr>
              <w:pStyle w:val="ConsPlusNormal"/>
            </w:pPr>
            <w:r>
              <w:t>101,52</w:t>
            </w:r>
          </w:p>
        </w:tc>
        <w:tc>
          <w:tcPr>
            <w:tcW w:w="934" w:type="dxa"/>
          </w:tcPr>
          <w:p w:rsidR="00187271" w:rsidRDefault="00187271">
            <w:pPr>
              <w:pStyle w:val="ConsPlusNormal"/>
            </w:pPr>
            <w:r>
              <w:t>3,516</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3</w:t>
            </w:r>
          </w:p>
        </w:tc>
        <w:tc>
          <w:tcPr>
            <w:tcW w:w="1077" w:type="dxa"/>
          </w:tcPr>
          <w:p w:rsidR="00187271" w:rsidRDefault="00187271">
            <w:pPr>
              <w:pStyle w:val="ConsPlusNormal"/>
            </w:pPr>
            <w:r>
              <w:t>0</w:t>
            </w:r>
          </w:p>
        </w:tc>
        <w:tc>
          <w:tcPr>
            <w:tcW w:w="1020" w:type="dxa"/>
          </w:tcPr>
          <w:p w:rsidR="00187271" w:rsidRDefault="00187271">
            <w:pPr>
              <w:pStyle w:val="ConsPlusNormal"/>
            </w:pPr>
            <w:r>
              <w:t>0</w:t>
            </w:r>
          </w:p>
        </w:tc>
        <w:tc>
          <w:tcPr>
            <w:tcW w:w="994" w:type="dxa"/>
          </w:tcPr>
          <w:p w:rsidR="00187271" w:rsidRDefault="00187271">
            <w:pPr>
              <w:pStyle w:val="ConsPlusNormal"/>
            </w:pPr>
            <w:r>
              <w:t>0,0000</w:t>
            </w:r>
          </w:p>
        </w:tc>
        <w:tc>
          <w:tcPr>
            <w:tcW w:w="1020" w:type="dxa"/>
          </w:tcPr>
          <w:p w:rsidR="00187271" w:rsidRDefault="00187271">
            <w:pPr>
              <w:pStyle w:val="ConsPlusNormal"/>
            </w:pPr>
            <w:r>
              <w:t>0</w:t>
            </w:r>
          </w:p>
        </w:tc>
        <w:tc>
          <w:tcPr>
            <w:tcW w:w="1247" w:type="dxa"/>
          </w:tcPr>
          <w:p w:rsidR="00187271" w:rsidRDefault="00187271">
            <w:pPr>
              <w:pStyle w:val="ConsPlusNormal"/>
            </w:pPr>
            <w:r>
              <w:t>0</w:t>
            </w:r>
          </w:p>
        </w:tc>
        <w:tc>
          <w:tcPr>
            <w:tcW w:w="934" w:type="dxa"/>
          </w:tcPr>
          <w:p w:rsidR="00187271" w:rsidRDefault="00187271">
            <w:pPr>
              <w:pStyle w:val="ConsPlusNormal"/>
            </w:pPr>
            <w:r>
              <w:t>0,000</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20.10.2018</w:t>
            </w:r>
          </w:p>
        </w:tc>
        <w:tc>
          <w:tcPr>
            <w:tcW w:w="844" w:type="dxa"/>
            <w:vMerge w:val="restart"/>
          </w:tcPr>
          <w:p w:rsidR="00187271" w:rsidRDefault="00187271">
            <w:pPr>
              <w:pStyle w:val="ConsPlusNormal"/>
            </w:pPr>
            <w:r>
              <w:t>Чт.</w:t>
            </w:r>
          </w:p>
        </w:tc>
        <w:tc>
          <w:tcPr>
            <w:tcW w:w="964" w:type="dxa"/>
          </w:tcPr>
          <w:p w:rsidR="00187271" w:rsidRDefault="00187271">
            <w:pPr>
              <w:pStyle w:val="ConsPlusNormal"/>
            </w:pPr>
            <w:r>
              <w:t>1</w:t>
            </w:r>
          </w:p>
        </w:tc>
        <w:tc>
          <w:tcPr>
            <w:tcW w:w="1077" w:type="dxa"/>
          </w:tcPr>
          <w:p w:rsidR="00187271" w:rsidRDefault="00187271">
            <w:pPr>
              <w:pStyle w:val="ConsPlusNormal"/>
            </w:pPr>
            <w:r>
              <w:t>0,75</w:t>
            </w:r>
          </w:p>
        </w:tc>
        <w:tc>
          <w:tcPr>
            <w:tcW w:w="1020" w:type="dxa"/>
          </w:tcPr>
          <w:p w:rsidR="00187271" w:rsidRDefault="00187271">
            <w:pPr>
              <w:pStyle w:val="ConsPlusNormal"/>
            </w:pPr>
            <w:r>
              <w:t>1,42</w:t>
            </w:r>
          </w:p>
        </w:tc>
        <w:tc>
          <w:tcPr>
            <w:tcW w:w="994" w:type="dxa"/>
          </w:tcPr>
          <w:p w:rsidR="00187271" w:rsidRDefault="00187271">
            <w:pPr>
              <w:pStyle w:val="ConsPlusNormal"/>
            </w:pPr>
            <w:r>
              <w:t>0,0107</w:t>
            </w:r>
          </w:p>
        </w:tc>
        <w:tc>
          <w:tcPr>
            <w:tcW w:w="1020" w:type="dxa"/>
          </w:tcPr>
          <w:p w:rsidR="00187271" w:rsidRDefault="00187271">
            <w:pPr>
              <w:pStyle w:val="ConsPlusNormal"/>
            </w:pPr>
            <w:r>
              <w:t>96</w:t>
            </w:r>
          </w:p>
        </w:tc>
        <w:tc>
          <w:tcPr>
            <w:tcW w:w="1247" w:type="dxa"/>
          </w:tcPr>
          <w:p w:rsidR="00187271" w:rsidRDefault="00187271">
            <w:pPr>
              <w:pStyle w:val="ConsPlusNormal"/>
            </w:pPr>
            <w:r>
              <w:t>97,30</w:t>
            </w:r>
          </w:p>
        </w:tc>
        <w:tc>
          <w:tcPr>
            <w:tcW w:w="934" w:type="dxa"/>
          </w:tcPr>
          <w:p w:rsidR="00187271" w:rsidRDefault="00187271">
            <w:pPr>
              <w:pStyle w:val="ConsPlusNormal"/>
            </w:pPr>
            <w:r>
              <w:t>1,302</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077" w:type="dxa"/>
          </w:tcPr>
          <w:p w:rsidR="00187271" w:rsidRDefault="00187271">
            <w:pPr>
              <w:pStyle w:val="ConsPlusNormal"/>
            </w:pPr>
            <w:r>
              <w:t>0,75</w:t>
            </w:r>
          </w:p>
        </w:tc>
        <w:tc>
          <w:tcPr>
            <w:tcW w:w="1020" w:type="dxa"/>
          </w:tcPr>
          <w:p w:rsidR="00187271" w:rsidRDefault="00187271">
            <w:pPr>
              <w:pStyle w:val="ConsPlusNormal"/>
            </w:pPr>
            <w:r>
              <w:t>3,81</w:t>
            </w:r>
          </w:p>
        </w:tc>
        <w:tc>
          <w:tcPr>
            <w:tcW w:w="994" w:type="dxa"/>
          </w:tcPr>
          <w:p w:rsidR="00187271" w:rsidRDefault="00187271">
            <w:pPr>
              <w:pStyle w:val="ConsPlusNormal"/>
            </w:pPr>
            <w:r>
              <w:t>0,0286</w:t>
            </w:r>
          </w:p>
        </w:tc>
        <w:tc>
          <w:tcPr>
            <w:tcW w:w="1020" w:type="dxa"/>
          </w:tcPr>
          <w:p w:rsidR="00187271" w:rsidRDefault="00187271">
            <w:pPr>
              <w:pStyle w:val="ConsPlusNormal"/>
            </w:pPr>
            <w:r>
              <w:t>98</w:t>
            </w:r>
          </w:p>
        </w:tc>
        <w:tc>
          <w:tcPr>
            <w:tcW w:w="1247" w:type="dxa"/>
          </w:tcPr>
          <w:p w:rsidR="00187271" w:rsidRDefault="00187271">
            <w:pPr>
              <w:pStyle w:val="ConsPlusNormal"/>
            </w:pPr>
            <w:r>
              <w:t>101,49</w:t>
            </w:r>
          </w:p>
        </w:tc>
        <w:tc>
          <w:tcPr>
            <w:tcW w:w="934" w:type="dxa"/>
          </w:tcPr>
          <w:p w:rsidR="00187271" w:rsidRDefault="00187271">
            <w:pPr>
              <w:pStyle w:val="ConsPlusNormal"/>
            </w:pPr>
            <w:r>
              <w:t>3,490</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3</w:t>
            </w:r>
          </w:p>
        </w:tc>
        <w:tc>
          <w:tcPr>
            <w:tcW w:w="1077" w:type="dxa"/>
          </w:tcPr>
          <w:p w:rsidR="00187271" w:rsidRDefault="00187271">
            <w:pPr>
              <w:pStyle w:val="ConsPlusNormal"/>
            </w:pPr>
            <w:r>
              <w:t>0</w:t>
            </w:r>
          </w:p>
        </w:tc>
        <w:tc>
          <w:tcPr>
            <w:tcW w:w="1020" w:type="dxa"/>
          </w:tcPr>
          <w:p w:rsidR="00187271" w:rsidRDefault="00187271">
            <w:pPr>
              <w:pStyle w:val="ConsPlusNormal"/>
            </w:pPr>
            <w:r>
              <w:t>0</w:t>
            </w:r>
          </w:p>
        </w:tc>
        <w:tc>
          <w:tcPr>
            <w:tcW w:w="994" w:type="dxa"/>
          </w:tcPr>
          <w:p w:rsidR="00187271" w:rsidRDefault="00187271">
            <w:pPr>
              <w:pStyle w:val="ConsPlusNormal"/>
            </w:pPr>
            <w:r>
              <w:t>0,0000</w:t>
            </w:r>
          </w:p>
        </w:tc>
        <w:tc>
          <w:tcPr>
            <w:tcW w:w="1020" w:type="dxa"/>
          </w:tcPr>
          <w:p w:rsidR="00187271" w:rsidRDefault="00187271">
            <w:pPr>
              <w:pStyle w:val="ConsPlusNormal"/>
            </w:pPr>
            <w:r>
              <w:t>0</w:t>
            </w:r>
          </w:p>
        </w:tc>
        <w:tc>
          <w:tcPr>
            <w:tcW w:w="1247" w:type="dxa"/>
          </w:tcPr>
          <w:p w:rsidR="00187271" w:rsidRDefault="00187271">
            <w:pPr>
              <w:pStyle w:val="ConsPlusNormal"/>
            </w:pPr>
            <w:r>
              <w:t>0</w:t>
            </w:r>
          </w:p>
        </w:tc>
        <w:tc>
          <w:tcPr>
            <w:tcW w:w="934" w:type="dxa"/>
          </w:tcPr>
          <w:p w:rsidR="00187271" w:rsidRDefault="00187271">
            <w:pPr>
              <w:pStyle w:val="ConsPlusNormal"/>
            </w:pPr>
            <w:r>
              <w:t>0,000</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21.10.2018</w:t>
            </w:r>
          </w:p>
        </w:tc>
        <w:tc>
          <w:tcPr>
            <w:tcW w:w="844" w:type="dxa"/>
            <w:vMerge w:val="restart"/>
          </w:tcPr>
          <w:p w:rsidR="00187271" w:rsidRDefault="00187271">
            <w:pPr>
              <w:pStyle w:val="ConsPlusNormal"/>
            </w:pPr>
            <w:r>
              <w:t>Пт.</w:t>
            </w:r>
          </w:p>
        </w:tc>
        <w:tc>
          <w:tcPr>
            <w:tcW w:w="964" w:type="dxa"/>
          </w:tcPr>
          <w:p w:rsidR="00187271" w:rsidRDefault="00187271">
            <w:pPr>
              <w:pStyle w:val="ConsPlusNormal"/>
            </w:pPr>
            <w:r>
              <w:t>1</w:t>
            </w:r>
          </w:p>
        </w:tc>
        <w:tc>
          <w:tcPr>
            <w:tcW w:w="1077" w:type="dxa"/>
          </w:tcPr>
          <w:p w:rsidR="00187271" w:rsidRDefault="00187271">
            <w:pPr>
              <w:pStyle w:val="ConsPlusNormal"/>
            </w:pPr>
            <w:r>
              <w:t>0,75</w:t>
            </w:r>
          </w:p>
        </w:tc>
        <w:tc>
          <w:tcPr>
            <w:tcW w:w="1020" w:type="dxa"/>
          </w:tcPr>
          <w:p w:rsidR="00187271" w:rsidRDefault="00187271">
            <w:pPr>
              <w:pStyle w:val="ConsPlusNormal"/>
            </w:pPr>
            <w:r>
              <w:t>1,73</w:t>
            </w:r>
          </w:p>
        </w:tc>
        <w:tc>
          <w:tcPr>
            <w:tcW w:w="994" w:type="dxa"/>
          </w:tcPr>
          <w:p w:rsidR="00187271" w:rsidRDefault="00187271">
            <w:pPr>
              <w:pStyle w:val="ConsPlusNormal"/>
            </w:pPr>
            <w:r>
              <w:t>0,0130</w:t>
            </w:r>
          </w:p>
        </w:tc>
        <w:tc>
          <w:tcPr>
            <w:tcW w:w="1020" w:type="dxa"/>
          </w:tcPr>
          <w:p w:rsidR="00187271" w:rsidRDefault="00187271">
            <w:pPr>
              <w:pStyle w:val="ConsPlusNormal"/>
            </w:pPr>
            <w:r>
              <w:t>96</w:t>
            </w:r>
          </w:p>
        </w:tc>
        <w:tc>
          <w:tcPr>
            <w:tcW w:w="1247" w:type="dxa"/>
          </w:tcPr>
          <w:p w:rsidR="00187271" w:rsidRDefault="00187271">
            <w:pPr>
              <w:pStyle w:val="ConsPlusNormal"/>
            </w:pPr>
            <w:r>
              <w:t>97,57</w:t>
            </w:r>
          </w:p>
        </w:tc>
        <w:tc>
          <w:tcPr>
            <w:tcW w:w="934" w:type="dxa"/>
          </w:tcPr>
          <w:p w:rsidR="00187271" w:rsidRDefault="00187271">
            <w:pPr>
              <w:pStyle w:val="ConsPlusNormal"/>
            </w:pPr>
            <w:r>
              <w:t>1,573</w:t>
            </w:r>
          </w:p>
        </w:tc>
        <w:tc>
          <w:tcPr>
            <w:tcW w:w="1020" w:type="dxa"/>
            <w:vMerge w:val="restart"/>
          </w:tcPr>
          <w:p w:rsidR="00187271" w:rsidRDefault="00187271">
            <w:pPr>
              <w:pStyle w:val="ConsPlusNormal"/>
            </w:pPr>
            <w:r>
              <w:t>КГО 1,801</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077" w:type="dxa"/>
          </w:tcPr>
          <w:p w:rsidR="00187271" w:rsidRDefault="00187271">
            <w:pPr>
              <w:pStyle w:val="ConsPlusNormal"/>
            </w:pPr>
            <w:r>
              <w:t>0,75</w:t>
            </w:r>
          </w:p>
        </w:tc>
        <w:tc>
          <w:tcPr>
            <w:tcW w:w="1020" w:type="dxa"/>
          </w:tcPr>
          <w:p w:rsidR="00187271" w:rsidRDefault="00187271">
            <w:pPr>
              <w:pStyle w:val="ConsPlusNormal"/>
            </w:pPr>
            <w:r>
              <w:t>3,27</w:t>
            </w:r>
          </w:p>
        </w:tc>
        <w:tc>
          <w:tcPr>
            <w:tcW w:w="994" w:type="dxa"/>
          </w:tcPr>
          <w:p w:rsidR="00187271" w:rsidRDefault="00187271">
            <w:pPr>
              <w:pStyle w:val="ConsPlusNormal"/>
            </w:pPr>
            <w:r>
              <w:t>0,0245</w:t>
            </w:r>
          </w:p>
        </w:tc>
        <w:tc>
          <w:tcPr>
            <w:tcW w:w="1020" w:type="dxa"/>
          </w:tcPr>
          <w:p w:rsidR="00187271" w:rsidRDefault="00187271">
            <w:pPr>
              <w:pStyle w:val="ConsPlusNormal"/>
            </w:pPr>
            <w:r>
              <w:t>98</w:t>
            </w:r>
          </w:p>
        </w:tc>
        <w:tc>
          <w:tcPr>
            <w:tcW w:w="1247" w:type="dxa"/>
          </w:tcPr>
          <w:p w:rsidR="00187271" w:rsidRDefault="00187271">
            <w:pPr>
              <w:pStyle w:val="ConsPlusNormal"/>
            </w:pPr>
            <w:r>
              <w:t>100,97</w:t>
            </w:r>
          </w:p>
        </w:tc>
        <w:tc>
          <w:tcPr>
            <w:tcW w:w="934" w:type="dxa"/>
          </w:tcPr>
          <w:p w:rsidR="00187271" w:rsidRDefault="00187271">
            <w:pPr>
              <w:pStyle w:val="ConsPlusNormal"/>
            </w:pPr>
            <w:r>
              <w:t>2,969</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3</w:t>
            </w:r>
          </w:p>
        </w:tc>
        <w:tc>
          <w:tcPr>
            <w:tcW w:w="1077" w:type="dxa"/>
          </w:tcPr>
          <w:p w:rsidR="00187271" w:rsidRDefault="00187271">
            <w:pPr>
              <w:pStyle w:val="ConsPlusNormal"/>
            </w:pPr>
            <w:r>
              <w:t>0</w:t>
            </w:r>
          </w:p>
        </w:tc>
        <w:tc>
          <w:tcPr>
            <w:tcW w:w="1020" w:type="dxa"/>
          </w:tcPr>
          <w:p w:rsidR="00187271" w:rsidRDefault="00187271">
            <w:pPr>
              <w:pStyle w:val="ConsPlusNormal"/>
            </w:pPr>
            <w:r>
              <w:t>0</w:t>
            </w:r>
          </w:p>
        </w:tc>
        <w:tc>
          <w:tcPr>
            <w:tcW w:w="994" w:type="dxa"/>
          </w:tcPr>
          <w:p w:rsidR="00187271" w:rsidRDefault="00187271">
            <w:pPr>
              <w:pStyle w:val="ConsPlusNormal"/>
            </w:pPr>
            <w:r>
              <w:t>0,0000</w:t>
            </w:r>
          </w:p>
        </w:tc>
        <w:tc>
          <w:tcPr>
            <w:tcW w:w="1020" w:type="dxa"/>
          </w:tcPr>
          <w:p w:rsidR="00187271" w:rsidRDefault="00187271">
            <w:pPr>
              <w:pStyle w:val="ConsPlusNormal"/>
            </w:pPr>
            <w:r>
              <w:t>0</w:t>
            </w:r>
          </w:p>
        </w:tc>
        <w:tc>
          <w:tcPr>
            <w:tcW w:w="1247" w:type="dxa"/>
          </w:tcPr>
          <w:p w:rsidR="00187271" w:rsidRDefault="00187271">
            <w:pPr>
              <w:pStyle w:val="ConsPlusNormal"/>
            </w:pPr>
            <w:r>
              <w:t>0</w:t>
            </w:r>
          </w:p>
        </w:tc>
        <w:tc>
          <w:tcPr>
            <w:tcW w:w="934" w:type="dxa"/>
          </w:tcPr>
          <w:p w:rsidR="00187271" w:rsidRDefault="00187271">
            <w:pPr>
              <w:pStyle w:val="ConsPlusNormal"/>
            </w:pPr>
            <w:r>
              <w:t>0,000</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22.10.2018</w:t>
            </w:r>
          </w:p>
        </w:tc>
        <w:tc>
          <w:tcPr>
            <w:tcW w:w="844" w:type="dxa"/>
            <w:vMerge w:val="restart"/>
          </w:tcPr>
          <w:p w:rsidR="00187271" w:rsidRDefault="00187271">
            <w:pPr>
              <w:pStyle w:val="ConsPlusNormal"/>
            </w:pPr>
            <w:r>
              <w:t>Сб.</w:t>
            </w:r>
          </w:p>
        </w:tc>
        <w:tc>
          <w:tcPr>
            <w:tcW w:w="964" w:type="dxa"/>
          </w:tcPr>
          <w:p w:rsidR="00187271" w:rsidRDefault="00187271">
            <w:pPr>
              <w:pStyle w:val="ConsPlusNormal"/>
            </w:pPr>
            <w:r>
              <w:t>1</w:t>
            </w:r>
          </w:p>
        </w:tc>
        <w:tc>
          <w:tcPr>
            <w:tcW w:w="1077" w:type="dxa"/>
          </w:tcPr>
          <w:p w:rsidR="00187271" w:rsidRDefault="00187271">
            <w:pPr>
              <w:pStyle w:val="ConsPlusNormal"/>
            </w:pPr>
            <w:r>
              <w:t>0,75</w:t>
            </w:r>
          </w:p>
        </w:tc>
        <w:tc>
          <w:tcPr>
            <w:tcW w:w="1020" w:type="dxa"/>
          </w:tcPr>
          <w:p w:rsidR="00187271" w:rsidRDefault="00187271">
            <w:pPr>
              <w:pStyle w:val="ConsPlusNormal"/>
            </w:pPr>
            <w:r>
              <w:t>0,77</w:t>
            </w:r>
          </w:p>
        </w:tc>
        <w:tc>
          <w:tcPr>
            <w:tcW w:w="994" w:type="dxa"/>
          </w:tcPr>
          <w:p w:rsidR="00187271" w:rsidRDefault="00187271">
            <w:pPr>
              <w:pStyle w:val="ConsPlusNormal"/>
            </w:pPr>
            <w:r>
              <w:t>0,0058</w:t>
            </w:r>
          </w:p>
        </w:tc>
        <w:tc>
          <w:tcPr>
            <w:tcW w:w="1020" w:type="dxa"/>
          </w:tcPr>
          <w:p w:rsidR="00187271" w:rsidRDefault="00187271">
            <w:pPr>
              <w:pStyle w:val="ConsPlusNormal"/>
            </w:pPr>
            <w:r>
              <w:t>96</w:t>
            </w:r>
          </w:p>
        </w:tc>
        <w:tc>
          <w:tcPr>
            <w:tcW w:w="1247" w:type="dxa"/>
          </w:tcPr>
          <w:p w:rsidR="00187271" w:rsidRDefault="00187271">
            <w:pPr>
              <w:pStyle w:val="ConsPlusNormal"/>
            </w:pPr>
            <w:r>
              <w:t>96,72</w:t>
            </w:r>
          </w:p>
        </w:tc>
        <w:tc>
          <w:tcPr>
            <w:tcW w:w="934" w:type="dxa"/>
          </w:tcPr>
          <w:p w:rsidR="00187271" w:rsidRDefault="00187271">
            <w:pPr>
              <w:pStyle w:val="ConsPlusNormal"/>
            </w:pPr>
            <w:r>
              <w:t>0,720</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077" w:type="dxa"/>
          </w:tcPr>
          <w:p w:rsidR="00187271" w:rsidRDefault="00187271">
            <w:pPr>
              <w:pStyle w:val="ConsPlusNormal"/>
            </w:pPr>
            <w:r>
              <w:t>0,75</w:t>
            </w:r>
          </w:p>
        </w:tc>
        <w:tc>
          <w:tcPr>
            <w:tcW w:w="1020" w:type="dxa"/>
          </w:tcPr>
          <w:p w:rsidR="00187271" w:rsidRDefault="00187271">
            <w:pPr>
              <w:pStyle w:val="ConsPlusNormal"/>
            </w:pPr>
            <w:r>
              <w:t>4,51</w:t>
            </w:r>
          </w:p>
        </w:tc>
        <w:tc>
          <w:tcPr>
            <w:tcW w:w="994" w:type="dxa"/>
          </w:tcPr>
          <w:p w:rsidR="00187271" w:rsidRDefault="00187271">
            <w:pPr>
              <w:pStyle w:val="ConsPlusNormal"/>
            </w:pPr>
            <w:r>
              <w:t>0,0339</w:t>
            </w:r>
          </w:p>
        </w:tc>
        <w:tc>
          <w:tcPr>
            <w:tcW w:w="1020" w:type="dxa"/>
          </w:tcPr>
          <w:p w:rsidR="00187271" w:rsidRDefault="00187271">
            <w:pPr>
              <w:pStyle w:val="ConsPlusNormal"/>
            </w:pPr>
            <w:r>
              <w:t>98</w:t>
            </w:r>
          </w:p>
        </w:tc>
        <w:tc>
          <w:tcPr>
            <w:tcW w:w="1247" w:type="dxa"/>
          </w:tcPr>
          <w:p w:rsidR="00187271" w:rsidRDefault="00187271">
            <w:pPr>
              <w:pStyle w:val="ConsPlusNormal"/>
            </w:pPr>
            <w:r>
              <w:t>102,20</w:t>
            </w:r>
          </w:p>
        </w:tc>
        <w:tc>
          <w:tcPr>
            <w:tcW w:w="934" w:type="dxa"/>
          </w:tcPr>
          <w:p w:rsidR="00187271" w:rsidRDefault="00187271">
            <w:pPr>
              <w:pStyle w:val="ConsPlusNormal"/>
            </w:pPr>
            <w:r>
              <w:t>4,202</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3</w:t>
            </w:r>
          </w:p>
        </w:tc>
        <w:tc>
          <w:tcPr>
            <w:tcW w:w="1077" w:type="dxa"/>
          </w:tcPr>
          <w:p w:rsidR="00187271" w:rsidRDefault="00187271">
            <w:pPr>
              <w:pStyle w:val="ConsPlusNormal"/>
            </w:pPr>
            <w:r>
              <w:t>0</w:t>
            </w:r>
          </w:p>
        </w:tc>
        <w:tc>
          <w:tcPr>
            <w:tcW w:w="1020" w:type="dxa"/>
          </w:tcPr>
          <w:p w:rsidR="00187271" w:rsidRDefault="00187271">
            <w:pPr>
              <w:pStyle w:val="ConsPlusNormal"/>
            </w:pPr>
            <w:r>
              <w:t>0</w:t>
            </w:r>
          </w:p>
        </w:tc>
        <w:tc>
          <w:tcPr>
            <w:tcW w:w="994" w:type="dxa"/>
          </w:tcPr>
          <w:p w:rsidR="00187271" w:rsidRDefault="00187271">
            <w:pPr>
              <w:pStyle w:val="ConsPlusNormal"/>
            </w:pPr>
            <w:r>
              <w:t>0,0000</w:t>
            </w:r>
          </w:p>
        </w:tc>
        <w:tc>
          <w:tcPr>
            <w:tcW w:w="1020" w:type="dxa"/>
          </w:tcPr>
          <w:p w:rsidR="00187271" w:rsidRDefault="00187271">
            <w:pPr>
              <w:pStyle w:val="ConsPlusNormal"/>
            </w:pPr>
            <w:r>
              <w:t>0</w:t>
            </w:r>
          </w:p>
        </w:tc>
        <w:tc>
          <w:tcPr>
            <w:tcW w:w="1247" w:type="dxa"/>
          </w:tcPr>
          <w:p w:rsidR="00187271" w:rsidRDefault="00187271">
            <w:pPr>
              <w:pStyle w:val="ConsPlusNormal"/>
            </w:pPr>
            <w:r>
              <w:t>0</w:t>
            </w:r>
          </w:p>
        </w:tc>
        <w:tc>
          <w:tcPr>
            <w:tcW w:w="934" w:type="dxa"/>
          </w:tcPr>
          <w:p w:rsidR="00187271" w:rsidRDefault="00187271">
            <w:pPr>
              <w:pStyle w:val="ConsPlusNormal"/>
            </w:pPr>
            <w:r>
              <w:t>0,000</w:t>
            </w: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23.10.2018</w:t>
            </w:r>
          </w:p>
        </w:tc>
        <w:tc>
          <w:tcPr>
            <w:tcW w:w="844" w:type="dxa"/>
            <w:vMerge w:val="restart"/>
          </w:tcPr>
          <w:p w:rsidR="00187271" w:rsidRDefault="00187271">
            <w:pPr>
              <w:pStyle w:val="ConsPlusNormal"/>
            </w:pPr>
            <w:r>
              <w:t>Вс.</w:t>
            </w:r>
          </w:p>
        </w:tc>
        <w:tc>
          <w:tcPr>
            <w:tcW w:w="964" w:type="dxa"/>
          </w:tcPr>
          <w:p w:rsidR="00187271" w:rsidRDefault="00187271">
            <w:pPr>
              <w:pStyle w:val="ConsPlusNormal"/>
            </w:pPr>
            <w:r>
              <w:t>1</w:t>
            </w:r>
          </w:p>
        </w:tc>
        <w:tc>
          <w:tcPr>
            <w:tcW w:w="1077" w:type="dxa"/>
          </w:tcPr>
          <w:p w:rsidR="00187271" w:rsidRDefault="00187271">
            <w:pPr>
              <w:pStyle w:val="ConsPlusNormal"/>
            </w:pPr>
            <w:r>
              <w:t>0,75</w:t>
            </w:r>
          </w:p>
        </w:tc>
        <w:tc>
          <w:tcPr>
            <w:tcW w:w="1020" w:type="dxa"/>
          </w:tcPr>
          <w:p w:rsidR="00187271" w:rsidRDefault="00187271">
            <w:pPr>
              <w:pStyle w:val="ConsPlusNormal"/>
            </w:pPr>
            <w:r>
              <w:t>0,24</w:t>
            </w:r>
          </w:p>
        </w:tc>
        <w:tc>
          <w:tcPr>
            <w:tcW w:w="994" w:type="dxa"/>
          </w:tcPr>
          <w:p w:rsidR="00187271" w:rsidRDefault="00187271">
            <w:pPr>
              <w:pStyle w:val="ConsPlusNormal"/>
            </w:pPr>
            <w:r>
              <w:t>0,0018</w:t>
            </w:r>
          </w:p>
        </w:tc>
        <w:tc>
          <w:tcPr>
            <w:tcW w:w="1020" w:type="dxa"/>
          </w:tcPr>
          <w:p w:rsidR="00187271" w:rsidRDefault="00187271">
            <w:pPr>
              <w:pStyle w:val="ConsPlusNormal"/>
            </w:pPr>
            <w:r>
              <w:t>96</w:t>
            </w:r>
          </w:p>
        </w:tc>
        <w:tc>
          <w:tcPr>
            <w:tcW w:w="1247" w:type="dxa"/>
          </w:tcPr>
          <w:p w:rsidR="00187271" w:rsidRDefault="00187271">
            <w:pPr>
              <w:pStyle w:val="ConsPlusNormal"/>
            </w:pPr>
            <w:r>
              <w:t>96,22</w:t>
            </w:r>
          </w:p>
        </w:tc>
        <w:tc>
          <w:tcPr>
            <w:tcW w:w="934" w:type="dxa"/>
          </w:tcPr>
          <w:p w:rsidR="00187271" w:rsidRDefault="00187271">
            <w:pPr>
              <w:pStyle w:val="ConsPlusNormal"/>
            </w:pPr>
            <w:r>
              <w:t>0,215</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077" w:type="dxa"/>
          </w:tcPr>
          <w:p w:rsidR="00187271" w:rsidRDefault="00187271">
            <w:pPr>
              <w:pStyle w:val="ConsPlusNormal"/>
            </w:pPr>
            <w:r>
              <w:t>0,75</w:t>
            </w:r>
          </w:p>
        </w:tc>
        <w:tc>
          <w:tcPr>
            <w:tcW w:w="1020" w:type="dxa"/>
          </w:tcPr>
          <w:p w:rsidR="00187271" w:rsidRDefault="00187271">
            <w:pPr>
              <w:pStyle w:val="ConsPlusNormal"/>
            </w:pPr>
            <w:r>
              <w:t>4,01</w:t>
            </w:r>
          </w:p>
        </w:tc>
        <w:tc>
          <w:tcPr>
            <w:tcW w:w="994" w:type="dxa"/>
          </w:tcPr>
          <w:p w:rsidR="00187271" w:rsidRDefault="00187271">
            <w:pPr>
              <w:pStyle w:val="ConsPlusNormal"/>
            </w:pPr>
            <w:r>
              <w:t>0,0301</w:t>
            </w:r>
          </w:p>
        </w:tc>
        <w:tc>
          <w:tcPr>
            <w:tcW w:w="1020" w:type="dxa"/>
          </w:tcPr>
          <w:p w:rsidR="00187271" w:rsidRDefault="00187271">
            <w:pPr>
              <w:pStyle w:val="ConsPlusNormal"/>
            </w:pPr>
            <w:r>
              <w:t>98</w:t>
            </w:r>
          </w:p>
        </w:tc>
        <w:tc>
          <w:tcPr>
            <w:tcW w:w="1247" w:type="dxa"/>
          </w:tcPr>
          <w:p w:rsidR="00187271" w:rsidRDefault="00187271">
            <w:pPr>
              <w:pStyle w:val="ConsPlusNormal"/>
            </w:pPr>
            <w:r>
              <w:t>101,62</w:t>
            </w:r>
          </w:p>
        </w:tc>
        <w:tc>
          <w:tcPr>
            <w:tcW w:w="934" w:type="dxa"/>
          </w:tcPr>
          <w:p w:rsidR="00187271" w:rsidRDefault="00187271">
            <w:pPr>
              <w:pStyle w:val="ConsPlusNormal"/>
            </w:pPr>
            <w:r>
              <w:t>3,616</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3</w:t>
            </w:r>
          </w:p>
        </w:tc>
        <w:tc>
          <w:tcPr>
            <w:tcW w:w="1077" w:type="dxa"/>
          </w:tcPr>
          <w:p w:rsidR="00187271" w:rsidRDefault="00187271">
            <w:pPr>
              <w:pStyle w:val="ConsPlusNormal"/>
            </w:pPr>
            <w:r>
              <w:t>0</w:t>
            </w:r>
          </w:p>
        </w:tc>
        <w:tc>
          <w:tcPr>
            <w:tcW w:w="1020" w:type="dxa"/>
          </w:tcPr>
          <w:p w:rsidR="00187271" w:rsidRDefault="00187271">
            <w:pPr>
              <w:pStyle w:val="ConsPlusNormal"/>
            </w:pPr>
            <w:r>
              <w:t>0</w:t>
            </w:r>
          </w:p>
        </w:tc>
        <w:tc>
          <w:tcPr>
            <w:tcW w:w="994" w:type="dxa"/>
          </w:tcPr>
          <w:p w:rsidR="00187271" w:rsidRDefault="00187271">
            <w:pPr>
              <w:pStyle w:val="ConsPlusNormal"/>
            </w:pPr>
            <w:r>
              <w:t>0</w:t>
            </w:r>
          </w:p>
        </w:tc>
        <w:tc>
          <w:tcPr>
            <w:tcW w:w="1020" w:type="dxa"/>
          </w:tcPr>
          <w:p w:rsidR="00187271" w:rsidRDefault="00187271">
            <w:pPr>
              <w:pStyle w:val="ConsPlusNormal"/>
            </w:pPr>
            <w:r>
              <w:t>0</w:t>
            </w:r>
          </w:p>
        </w:tc>
        <w:tc>
          <w:tcPr>
            <w:tcW w:w="1247" w:type="dxa"/>
          </w:tcPr>
          <w:p w:rsidR="00187271" w:rsidRDefault="00187271">
            <w:pPr>
              <w:pStyle w:val="ConsPlusNormal"/>
            </w:pPr>
            <w:r>
              <w:t>0</w:t>
            </w:r>
          </w:p>
        </w:tc>
        <w:tc>
          <w:tcPr>
            <w:tcW w:w="934" w:type="dxa"/>
          </w:tcPr>
          <w:p w:rsidR="00187271" w:rsidRDefault="00187271">
            <w:pPr>
              <w:pStyle w:val="ConsPlusNormal"/>
            </w:pPr>
            <w:r>
              <w:t>0</w:t>
            </w:r>
          </w:p>
        </w:tc>
        <w:tc>
          <w:tcPr>
            <w:tcW w:w="1020"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в контейнерах (индивидуальные жилые дома)</w:t>
      </w:r>
    </w:p>
    <w:p w:rsidR="00187271" w:rsidRDefault="00187271">
      <w:pPr>
        <w:pStyle w:val="ConsPlusNormal"/>
        <w:jc w:val="both"/>
      </w:pPr>
    </w:p>
    <w:p w:rsidR="00187271" w:rsidRDefault="00187271">
      <w:pPr>
        <w:pStyle w:val="ConsPlusNormal"/>
        <w:ind w:firstLine="540"/>
        <w:jc w:val="both"/>
      </w:pPr>
      <w:r>
        <w:t>Адрес объекта: п. Аган, ул. Новая, 20 (7 человек)</w:t>
      </w:r>
    </w:p>
    <w:p w:rsidR="00187271" w:rsidRDefault="00187271">
      <w:pPr>
        <w:pStyle w:val="ConsPlusNormal"/>
        <w:spacing w:before="220"/>
        <w:ind w:firstLine="540"/>
        <w:jc w:val="both"/>
      </w:pPr>
      <w:r>
        <w:lastRenderedPageBreak/>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737"/>
        <w:gridCol w:w="907"/>
        <w:gridCol w:w="1354"/>
        <w:gridCol w:w="1191"/>
        <w:gridCol w:w="994"/>
        <w:gridCol w:w="1020"/>
        <w:gridCol w:w="1247"/>
        <w:gridCol w:w="934"/>
        <w:gridCol w:w="850"/>
      </w:tblGrid>
      <w:tr w:rsidR="00187271">
        <w:tc>
          <w:tcPr>
            <w:tcW w:w="1324" w:type="dxa"/>
          </w:tcPr>
          <w:p w:rsidR="00187271" w:rsidRDefault="00187271">
            <w:pPr>
              <w:pStyle w:val="ConsPlusNormal"/>
              <w:jc w:val="center"/>
            </w:pPr>
            <w:r>
              <w:t>Дата проведения замеров</w:t>
            </w:r>
          </w:p>
        </w:tc>
        <w:tc>
          <w:tcPr>
            <w:tcW w:w="737" w:type="dxa"/>
          </w:tcPr>
          <w:p w:rsidR="00187271" w:rsidRDefault="00187271">
            <w:pPr>
              <w:pStyle w:val="ConsPlusNormal"/>
              <w:jc w:val="center"/>
            </w:pPr>
            <w:r>
              <w:t>День недели</w:t>
            </w:r>
          </w:p>
        </w:tc>
        <w:tc>
          <w:tcPr>
            <w:tcW w:w="907"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19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020" w:type="dxa"/>
          </w:tcPr>
          <w:p w:rsidR="00187271" w:rsidRDefault="00187271">
            <w:pPr>
              <w:pStyle w:val="ConsPlusNormal"/>
              <w:jc w:val="center"/>
            </w:pPr>
            <w:r>
              <w:t>Масса порожнего контейнера, кг</w:t>
            </w:r>
          </w:p>
        </w:tc>
        <w:tc>
          <w:tcPr>
            <w:tcW w:w="1247"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850"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737" w:type="dxa"/>
          </w:tcPr>
          <w:p w:rsidR="00187271" w:rsidRDefault="00187271">
            <w:pPr>
              <w:pStyle w:val="ConsPlusNormal"/>
              <w:jc w:val="center"/>
            </w:pPr>
            <w:r>
              <w:t>2</w:t>
            </w:r>
          </w:p>
        </w:tc>
        <w:tc>
          <w:tcPr>
            <w:tcW w:w="907"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19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020" w:type="dxa"/>
          </w:tcPr>
          <w:p w:rsidR="00187271" w:rsidRDefault="00187271">
            <w:pPr>
              <w:pStyle w:val="ConsPlusNormal"/>
              <w:jc w:val="center"/>
            </w:pPr>
            <w:r>
              <w:t>7</w:t>
            </w:r>
          </w:p>
        </w:tc>
        <w:tc>
          <w:tcPr>
            <w:tcW w:w="1247"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850"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22.01.18</w:t>
            </w:r>
          </w:p>
        </w:tc>
        <w:tc>
          <w:tcPr>
            <w:tcW w:w="737" w:type="dxa"/>
            <w:vMerge w:val="restart"/>
          </w:tcPr>
          <w:p w:rsidR="00187271" w:rsidRDefault="00187271">
            <w:pPr>
              <w:pStyle w:val="ConsPlusNormal"/>
            </w:pPr>
            <w:r>
              <w:t>Пн.</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191" w:type="dxa"/>
          </w:tcPr>
          <w:p w:rsidR="00187271" w:rsidRDefault="00187271">
            <w:pPr>
              <w:pStyle w:val="ConsPlusNormal"/>
            </w:pPr>
            <w:r>
              <w:t>3,18</w:t>
            </w:r>
          </w:p>
        </w:tc>
        <w:tc>
          <w:tcPr>
            <w:tcW w:w="994" w:type="dxa"/>
          </w:tcPr>
          <w:p w:rsidR="00187271" w:rsidRDefault="00187271">
            <w:pPr>
              <w:pStyle w:val="ConsPlusNormal"/>
            </w:pPr>
            <w:r>
              <w:t>0,0238</w:t>
            </w:r>
          </w:p>
        </w:tc>
        <w:tc>
          <w:tcPr>
            <w:tcW w:w="1020" w:type="dxa"/>
          </w:tcPr>
          <w:p w:rsidR="00187271" w:rsidRDefault="00187271">
            <w:pPr>
              <w:pStyle w:val="ConsPlusNormal"/>
            </w:pPr>
            <w:r>
              <w:t>96</w:t>
            </w:r>
          </w:p>
        </w:tc>
        <w:tc>
          <w:tcPr>
            <w:tcW w:w="1247" w:type="dxa"/>
          </w:tcPr>
          <w:p w:rsidR="00187271" w:rsidRDefault="00187271">
            <w:pPr>
              <w:pStyle w:val="ConsPlusNormal"/>
            </w:pPr>
            <w:r>
              <w:t>98,9236</w:t>
            </w:r>
          </w:p>
        </w:tc>
        <w:tc>
          <w:tcPr>
            <w:tcW w:w="934" w:type="dxa"/>
          </w:tcPr>
          <w:p w:rsidR="00187271" w:rsidRDefault="00187271">
            <w:pPr>
              <w:pStyle w:val="ConsPlusNormal"/>
            </w:pPr>
            <w:r>
              <w:t>2,9236</w:t>
            </w:r>
          </w:p>
        </w:tc>
        <w:tc>
          <w:tcPr>
            <w:tcW w:w="85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191"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85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23.01.18</w:t>
            </w:r>
          </w:p>
        </w:tc>
        <w:tc>
          <w:tcPr>
            <w:tcW w:w="737" w:type="dxa"/>
            <w:vMerge w:val="restart"/>
          </w:tcPr>
          <w:p w:rsidR="00187271" w:rsidRDefault="00187271">
            <w:pPr>
              <w:pStyle w:val="ConsPlusNormal"/>
            </w:pPr>
            <w:r>
              <w:t>Вт.</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191" w:type="dxa"/>
          </w:tcPr>
          <w:p w:rsidR="00187271" w:rsidRDefault="00187271">
            <w:pPr>
              <w:pStyle w:val="ConsPlusNormal"/>
            </w:pPr>
            <w:r>
              <w:t>4,12</w:t>
            </w:r>
          </w:p>
        </w:tc>
        <w:tc>
          <w:tcPr>
            <w:tcW w:w="994" w:type="dxa"/>
          </w:tcPr>
          <w:p w:rsidR="00187271" w:rsidRDefault="00187271">
            <w:pPr>
              <w:pStyle w:val="ConsPlusNormal"/>
            </w:pPr>
            <w:r>
              <w:t>0,0309</w:t>
            </w:r>
          </w:p>
        </w:tc>
        <w:tc>
          <w:tcPr>
            <w:tcW w:w="1020" w:type="dxa"/>
          </w:tcPr>
          <w:p w:rsidR="00187271" w:rsidRDefault="00187271">
            <w:pPr>
              <w:pStyle w:val="ConsPlusNormal"/>
            </w:pPr>
            <w:r>
              <w:t>96</w:t>
            </w:r>
          </w:p>
        </w:tc>
        <w:tc>
          <w:tcPr>
            <w:tcW w:w="1247" w:type="dxa"/>
          </w:tcPr>
          <w:p w:rsidR="00187271" w:rsidRDefault="00187271">
            <w:pPr>
              <w:pStyle w:val="ConsPlusNormal"/>
            </w:pPr>
            <w:r>
              <w:t>99,6782</w:t>
            </w:r>
          </w:p>
        </w:tc>
        <w:tc>
          <w:tcPr>
            <w:tcW w:w="934" w:type="dxa"/>
          </w:tcPr>
          <w:p w:rsidR="00187271" w:rsidRDefault="00187271">
            <w:pPr>
              <w:pStyle w:val="ConsPlusNormal"/>
            </w:pPr>
            <w:r>
              <w:t>3,6782</w:t>
            </w:r>
          </w:p>
        </w:tc>
        <w:tc>
          <w:tcPr>
            <w:tcW w:w="85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191"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85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24.01.18</w:t>
            </w:r>
          </w:p>
        </w:tc>
        <w:tc>
          <w:tcPr>
            <w:tcW w:w="737" w:type="dxa"/>
            <w:vMerge w:val="restart"/>
          </w:tcPr>
          <w:p w:rsidR="00187271" w:rsidRDefault="00187271">
            <w:pPr>
              <w:pStyle w:val="ConsPlusNormal"/>
            </w:pPr>
            <w:r>
              <w:t>Ср.</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191" w:type="dxa"/>
          </w:tcPr>
          <w:p w:rsidR="00187271" w:rsidRDefault="00187271">
            <w:pPr>
              <w:pStyle w:val="ConsPlusNormal"/>
            </w:pPr>
            <w:r>
              <w:t>3,73</w:t>
            </w:r>
          </w:p>
        </w:tc>
        <w:tc>
          <w:tcPr>
            <w:tcW w:w="994" w:type="dxa"/>
          </w:tcPr>
          <w:p w:rsidR="00187271" w:rsidRDefault="00187271">
            <w:pPr>
              <w:pStyle w:val="ConsPlusNormal"/>
            </w:pPr>
            <w:r>
              <w:t>0,0280</w:t>
            </w:r>
          </w:p>
        </w:tc>
        <w:tc>
          <w:tcPr>
            <w:tcW w:w="1020" w:type="dxa"/>
          </w:tcPr>
          <w:p w:rsidR="00187271" w:rsidRDefault="00187271">
            <w:pPr>
              <w:pStyle w:val="ConsPlusNormal"/>
            </w:pPr>
            <w:r>
              <w:t>96</w:t>
            </w:r>
          </w:p>
        </w:tc>
        <w:tc>
          <w:tcPr>
            <w:tcW w:w="1247" w:type="dxa"/>
          </w:tcPr>
          <w:p w:rsidR="00187271" w:rsidRDefault="00187271">
            <w:pPr>
              <w:pStyle w:val="ConsPlusNormal"/>
            </w:pPr>
            <w:r>
              <w:t>99,34</w:t>
            </w:r>
          </w:p>
        </w:tc>
        <w:tc>
          <w:tcPr>
            <w:tcW w:w="934" w:type="dxa"/>
          </w:tcPr>
          <w:p w:rsidR="00187271" w:rsidRDefault="00187271">
            <w:pPr>
              <w:pStyle w:val="ConsPlusNormal"/>
            </w:pPr>
            <w:r>
              <w:t>3,339</w:t>
            </w:r>
          </w:p>
        </w:tc>
        <w:tc>
          <w:tcPr>
            <w:tcW w:w="85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191"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85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25.01.18</w:t>
            </w:r>
          </w:p>
        </w:tc>
        <w:tc>
          <w:tcPr>
            <w:tcW w:w="737" w:type="dxa"/>
            <w:vMerge w:val="restart"/>
          </w:tcPr>
          <w:p w:rsidR="00187271" w:rsidRDefault="00187271">
            <w:pPr>
              <w:pStyle w:val="ConsPlusNormal"/>
            </w:pPr>
            <w:r>
              <w:t>Чт.</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191" w:type="dxa"/>
          </w:tcPr>
          <w:p w:rsidR="00187271" w:rsidRDefault="00187271">
            <w:pPr>
              <w:pStyle w:val="ConsPlusNormal"/>
            </w:pPr>
            <w:r>
              <w:t>4,36</w:t>
            </w:r>
          </w:p>
        </w:tc>
        <w:tc>
          <w:tcPr>
            <w:tcW w:w="994" w:type="dxa"/>
          </w:tcPr>
          <w:p w:rsidR="00187271" w:rsidRDefault="00187271">
            <w:pPr>
              <w:pStyle w:val="ConsPlusNormal"/>
            </w:pPr>
            <w:r>
              <w:t>0,0327</w:t>
            </w:r>
          </w:p>
        </w:tc>
        <w:tc>
          <w:tcPr>
            <w:tcW w:w="1020" w:type="dxa"/>
          </w:tcPr>
          <w:p w:rsidR="00187271" w:rsidRDefault="00187271">
            <w:pPr>
              <w:pStyle w:val="ConsPlusNormal"/>
            </w:pPr>
            <w:r>
              <w:t>96</w:t>
            </w:r>
          </w:p>
        </w:tc>
        <w:tc>
          <w:tcPr>
            <w:tcW w:w="1247" w:type="dxa"/>
          </w:tcPr>
          <w:p w:rsidR="00187271" w:rsidRDefault="00187271">
            <w:pPr>
              <w:pStyle w:val="ConsPlusNormal"/>
            </w:pPr>
            <w:r>
              <w:t>99,98</w:t>
            </w:r>
          </w:p>
        </w:tc>
        <w:tc>
          <w:tcPr>
            <w:tcW w:w="934" w:type="dxa"/>
          </w:tcPr>
          <w:p w:rsidR="00187271" w:rsidRDefault="00187271">
            <w:pPr>
              <w:pStyle w:val="ConsPlusNormal"/>
            </w:pPr>
            <w:r>
              <w:t>3,9842</w:t>
            </w:r>
          </w:p>
        </w:tc>
        <w:tc>
          <w:tcPr>
            <w:tcW w:w="85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191"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85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26.01.18</w:t>
            </w:r>
          </w:p>
        </w:tc>
        <w:tc>
          <w:tcPr>
            <w:tcW w:w="737" w:type="dxa"/>
            <w:vMerge w:val="restart"/>
          </w:tcPr>
          <w:p w:rsidR="00187271" w:rsidRDefault="00187271">
            <w:pPr>
              <w:pStyle w:val="ConsPlusNormal"/>
            </w:pPr>
            <w:r>
              <w:t>Пт.</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191" w:type="dxa"/>
          </w:tcPr>
          <w:p w:rsidR="00187271" w:rsidRDefault="00187271">
            <w:pPr>
              <w:pStyle w:val="ConsPlusNormal"/>
            </w:pPr>
            <w:r>
              <w:t>3,80</w:t>
            </w:r>
          </w:p>
        </w:tc>
        <w:tc>
          <w:tcPr>
            <w:tcW w:w="994" w:type="dxa"/>
          </w:tcPr>
          <w:p w:rsidR="00187271" w:rsidRDefault="00187271">
            <w:pPr>
              <w:pStyle w:val="ConsPlusNormal"/>
            </w:pPr>
            <w:r>
              <w:t>0,0285</w:t>
            </w:r>
          </w:p>
        </w:tc>
        <w:tc>
          <w:tcPr>
            <w:tcW w:w="1020" w:type="dxa"/>
          </w:tcPr>
          <w:p w:rsidR="00187271" w:rsidRDefault="00187271">
            <w:pPr>
              <w:pStyle w:val="ConsPlusNormal"/>
            </w:pPr>
            <w:r>
              <w:t>96</w:t>
            </w:r>
          </w:p>
        </w:tc>
        <w:tc>
          <w:tcPr>
            <w:tcW w:w="1247" w:type="dxa"/>
          </w:tcPr>
          <w:p w:rsidR="00187271" w:rsidRDefault="00187271">
            <w:pPr>
              <w:pStyle w:val="ConsPlusNormal"/>
            </w:pPr>
            <w:r>
              <w:t>99,55</w:t>
            </w:r>
          </w:p>
        </w:tc>
        <w:tc>
          <w:tcPr>
            <w:tcW w:w="934" w:type="dxa"/>
          </w:tcPr>
          <w:p w:rsidR="00187271" w:rsidRDefault="00187271">
            <w:pPr>
              <w:pStyle w:val="ConsPlusNormal"/>
            </w:pPr>
            <w:r>
              <w:t>3,5461</w:t>
            </w:r>
          </w:p>
        </w:tc>
        <w:tc>
          <w:tcPr>
            <w:tcW w:w="850" w:type="dxa"/>
            <w:vMerge w:val="restart"/>
          </w:tcPr>
          <w:p w:rsidR="00187271" w:rsidRDefault="00187271">
            <w:pPr>
              <w:pStyle w:val="ConsPlusNormal"/>
            </w:pPr>
            <w:r>
              <w:t>КГО 0,7655</w:t>
            </w: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191"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85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27.01.18</w:t>
            </w:r>
          </w:p>
        </w:tc>
        <w:tc>
          <w:tcPr>
            <w:tcW w:w="737" w:type="dxa"/>
            <w:vMerge w:val="restart"/>
          </w:tcPr>
          <w:p w:rsidR="00187271" w:rsidRDefault="00187271">
            <w:pPr>
              <w:pStyle w:val="ConsPlusNormal"/>
            </w:pPr>
            <w:r>
              <w:t>Сб.</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191" w:type="dxa"/>
          </w:tcPr>
          <w:p w:rsidR="00187271" w:rsidRDefault="00187271">
            <w:pPr>
              <w:pStyle w:val="ConsPlusNormal"/>
            </w:pPr>
            <w:r>
              <w:t>3,49</w:t>
            </w:r>
          </w:p>
        </w:tc>
        <w:tc>
          <w:tcPr>
            <w:tcW w:w="994" w:type="dxa"/>
          </w:tcPr>
          <w:p w:rsidR="00187271" w:rsidRDefault="00187271">
            <w:pPr>
              <w:pStyle w:val="ConsPlusNormal"/>
            </w:pPr>
            <w:r>
              <w:t>0,0262</w:t>
            </w:r>
          </w:p>
        </w:tc>
        <w:tc>
          <w:tcPr>
            <w:tcW w:w="1020" w:type="dxa"/>
          </w:tcPr>
          <w:p w:rsidR="00187271" w:rsidRDefault="00187271">
            <w:pPr>
              <w:pStyle w:val="ConsPlusNormal"/>
            </w:pPr>
            <w:r>
              <w:t>96</w:t>
            </w:r>
          </w:p>
        </w:tc>
        <w:tc>
          <w:tcPr>
            <w:tcW w:w="1247" w:type="dxa"/>
          </w:tcPr>
          <w:p w:rsidR="00187271" w:rsidRDefault="00187271">
            <w:pPr>
              <w:pStyle w:val="ConsPlusNormal"/>
            </w:pPr>
            <w:r>
              <w:t>99,20</w:t>
            </w:r>
          </w:p>
        </w:tc>
        <w:tc>
          <w:tcPr>
            <w:tcW w:w="934" w:type="dxa"/>
          </w:tcPr>
          <w:p w:rsidR="00187271" w:rsidRDefault="00187271">
            <w:pPr>
              <w:pStyle w:val="ConsPlusNormal"/>
            </w:pPr>
            <w:r>
              <w:t>3,2002</w:t>
            </w:r>
          </w:p>
        </w:tc>
        <w:tc>
          <w:tcPr>
            <w:tcW w:w="85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191"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85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28.01.18</w:t>
            </w:r>
          </w:p>
        </w:tc>
        <w:tc>
          <w:tcPr>
            <w:tcW w:w="737" w:type="dxa"/>
            <w:vMerge w:val="restart"/>
          </w:tcPr>
          <w:p w:rsidR="00187271" w:rsidRDefault="00187271">
            <w:pPr>
              <w:pStyle w:val="ConsPlusNormal"/>
            </w:pPr>
            <w:r>
              <w:t>Вс.</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191" w:type="dxa"/>
          </w:tcPr>
          <w:p w:rsidR="00187271" w:rsidRDefault="00187271">
            <w:pPr>
              <w:pStyle w:val="ConsPlusNormal"/>
            </w:pPr>
            <w:r>
              <w:t>3,45</w:t>
            </w:r>
          </w:p>
        </w:tc>
        <w:tc>
          <w:tcPr>
            <w:tcW w:w="994" w:type="dxa"/>
          </w:tcPr>
          <w:p w:rsidR="00187271" w:rsidRDefault="00187271">
            <w:pPr>
              <w:pStyle w:val="ConsPlusNormal"/>
            </w:pPr>
            <w:r>
              <w:t>0,0258</w:t>
            </w:r>
          </w:p>
        </w:tc>
        <w:tc>
          <w:tcPr>
            <w:tcW w:w="1020" w:type="dxa"/>
          </w:tcPr>
          <w:p w:rsidR="00187271" w:rsidRDefault="00187271">
            <w:pPr>
              <w:pStyle w:val="ConsPlusNormal"/>
            </w:pPr>
            <w:r>
              <w:t>96</w:t>
            </w:r>
          </w:p>
        </w:tc>
        <w:tc>
          <w:tcPr>
            <w:tcW w:w="1247" w:type="dxa"/>
          </w:tcPr>
          <w:p w:rsidR="00187271" w:rsidRDefault="00187271">
            <w:pPr>
              <w:pStyle w:val="ConsPlusNormal"/>
            </w:pPr>
            <w:r>
              <w:t>99,14</w:t>
            </w:r>
          </w:p>
        </w:tc>
        <w:tc>
          <w:tcPr>
            <w:tcW w:w="934" w:type="dxa"/>
          </w:tcPr>
          <w:p w:rsidR="00187271" w:rsidRDefault="00187271">
            <w:pPr>
              <w:pStyle w:val="ConsPlusNormal"/>
            </w:pPr>
            <w:r>
              <w:t>3,1427</w:t>
            </w:r>
          </w:p>
        </w:tc>
        <w:tc>
          <w:tcPr>
            <w:tcW w:w="85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191"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850"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п. Аган, ул. Новая, 20 (7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07"/>
        <w:gridCol w:w="1020"/>
        <w:gridCol w:w="1134"/>
        <w:gridCol w:w="994"/>
        <w:gridCol w:w="964"/>
        <w:gridCol w:w="1304"/>
        <w:gridCol w:w="934"/>
        <w:gridCol w:w="1077"/>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07" w:type="dxa"/>
          </w:tcPr>
          <w:p w:rsidR="00187271" w:rsidRDefault="00187271">
            <w:pPr>
              <w:pStyle w:val="ConsPlusNormal"/>
              <w:jc w:val="center"/>
            </w:pPr>
            <w:r>
              <w:t>N контейнера</w:t>
            </w:r>
          </w:p>
        </w:tc>
        <w:tc>
          <w:tcPr>
            <w:tcW w:w="1020" w:type="dxa"/>
          </w:tcPr>
          <w:p w:rsidR="00187271" w:rsidRDefault="00187271">
            <w:pPr>
              <w:pStyle w:val="ConsPlusNormal"/>
              <w:jc w:val="center"/>
            </w:pPr>
            <w:r>
              <w:t>Объем контейнера, м</w:t>
            </w:r>
            <w:r>
              <w:rPr>
                <w:vertAlign w:val="superscript"/>
              </w:rPr>
              <w:t>3</w:t>
            </w:r>
          </w:p>
        </w:tc>
        <w:tc>
          <w:tcPr>
            <w:tcW w:w="113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30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77"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07" w:type="dxa"/>
          </w:tcPr>
          <w:p w:rsidR="00187271" w:rsidRDefault="00187271">
            <w:pPr>
              <w:pStyle w:val="ConsPlusNormal"/>
              <w:jc w:val="center"/>
            </w:pPr>
            <w:r>
              <w:t>3</w:t>
            </w:r>
          </w:p>
        </w:tc>
        <w:tc>
          <w:tcPr>
            <w:tcW w:w="1020" w:type="dxa"/>
          </w:tcPr>
          <w:p w:rsidR="00187271" w:rsidRDefault="00187271">
            <w:pPr>
              <w:pStyle w:val="ConsPlusNormal"/>
              <w:jc w:val="center"/>
            </w:pPr>
            <w:r>
              <w:t>4</w:t>
            </w:r>
          </w:p>
        </w:tc>
        <w:tc>
          <w:tcPr>
            <w:tcW w:w="113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30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77"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17.04.18</w:t>
            </w:r>
          </w:p>
        </w:tc>
        <w:tc>
          <w:tcPr>
            <w:tcW w:w="844" w:type="dxa"/>
            <w:vMerge w:val="restart"/>
          </w:tcPr>
          <w:p w:rsidR="00187271" w:rsidRDefault="00187271">
            <w:pPr>
              <w:pStyle w:val="ConsPlusNormal"/>
            </w:pPr>
            <w:r>
              <w:t>Пн.</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134" w:type="dxa"/>
          </w:tcPr>
          <w:p w:rsidR="00187271" w:rsidRDefault="00187271">
            <w:pPr>
              <w:pStyle w:val="ConsPlusNormal"/>
            </w:pPr>
            <w:r>
              <w:t>2,15</w:t>
            </w:r>
          </w:p>
        </w:tc>
        <w:tc>
          <w:tcPr>
            <w:tcW w:w="994" w:type="dxa"/>
          </w:tcPr>
          <w:p w:rsidR="00187271" w:rsidRDefault="00187271">
            <w:pPr>
              <w:pStyle w:val="ConsPlusNormal"/>
            </w:pPr>
            <w:r>
              <w:t>0,01613</w:t>
            </w:r>
          </w:p>
        </w:tc>
        <w:tc>
          <w:tcPr>
            <w:tcW w:w="964" w:type="dxa"/>
          </w:tcPr>
          <w:p w:rsidR="00187271" w:rsidRDefault="00187271">
            <w:pPr>
              <w:pStyle w:val="ConsPlusNormal"/>
            </w:pPr>
            <w:r>
              <w:t>96</w:t>
            </w:r>
          </w:p>
        </w:tc>
        <w:tc>
          <w:tcPr>
            <w:tcW w:w="1304" w:type="dxa"/>
          </w:tcPr>
          <w:p w:rsidR="00187271" w:rsidRDefault="00187271">
            <w:pPr>
              <w:pStyle w:val="ConsPlusNormal"/>
            </w:pPr>
            <w:r>
              <w:t>97,9856</w:t>
            </w:r>
          </w:p>
        </w:tc>
        <w:tc>
          <w:tcPr>
            <w:tcW w:w="934" w:type="dxa"/>
          </w:tcPr>
          <w:p w:rsidR="00187271" w:rsidRDefault="00187271">
            <w:pPr>
              <w:pStyle w:val="ConsPlusNormal"/>
            </w:pPr>
            <w:r>
              <w:t>1,9856</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18.04.18</w:t>
            </w:r>
          </w:p>
        </w:tc>
        <w:tc>
          <w:tcPr>
            <w:tcW w:w="844" w:type="dxa"/>
            <w:vMerge w:val="restart"/>
          </w:tcPr>
          <w:p w:rsidR="00187271" w:rsidRDefault="00187271">
            <w:pPr>
              <w:pStyle w:val="ConsPlusNormal"/>
            </w:pPr>
            <w:r>
              <w:t>Вт.</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134" w:type="dxa"/>
          </w:tcPr>
          <w:p w:rsidR="00187271" w:rsidRDefault="00187271">
            <w:pPr>
              <w:pStyle w:val="ConsPlusNormal"/>
            </w:pPr>
            <w:r>
              <w:t>2,61</w:t>
            </w:r>
          </w:p>
        </w:tc>
        <w:tc>
          <w:tcPr>
            <w:tcW w:w="994" w:type="dxa"/>
          </w:tcPr>
          <w:p w:rsidR="00187271" w:rsidRDefault="00187271">
            <w:pPr>
              <w:pStyle w:val="ConsPlusNormal"/>
            </w:pPr>
            <w:r>
              <w:t>0,01956</w:t>
            </w:r>
          </w:p>
        </w:tc>
        <w:tc>
          <w:tcPr>
            <w:tcW w:w="964" w:type="dxa"/>
          </w:tcPr>
          <w:p w:rsidR="00187271" w:rsidRDefault="00187271">
            <w:pPr>
              <w:pStyle w:val="ConsPlusNormal"/>
            </w:pPr>
            <w:r>
              <w:t>96</w:t>
            </w:r>
          </w:p>
        </w:tc>
        <w:tc>
          <w:tcPr>
            <w:tcW w:w="1304" w:type="dxa"/>
          </w:tcPr>
          <w:p w:rsidR="00187271" w:rsidRDefault="00187271">
            <w:pPr>
              <w:pStyle w:val="ConsPlusNormal"/>
            </w:pPr>
            <w:r>
              <w:t>98,3654</w:t>
            </w:r>
          </w:p>
        </w:tc>
        <w:tc>
          <w:tcPr>
            <w:tcW w:w="934" w:type="dxa"/>
          </w:tcPr>
          <w:p w:rsidR="00187271" w:rsidRDefault="00187271">
            <w:pPr>
              <w:pStyle w:val="ConsPlusNormal"/>
            </w:pPr>
            <w:r>
              <w:t>2,3654</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19.04.18</w:t>
            </w:r>
          </w:p>
        </w:tc>
        <w:tc>
          <w:tcPr>
            <w:tcW w:w="844" w:type="dxa"/>
            <w:vMerge w:val="restart"/>
          </w:tcPr>
          <w:p w:rsidR="00187271" w:rsidRDefault="00187271">
            <w:pPr>
              <w:pStyle w:val="ConsPlusNormal"/>
            </w:pPr>
            <w:r>
              <w:t>Ср.</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134" w:type="dxa"/>
          </w:tcPr>
          <w:p w:rsidR="00187271" w:rsidRDefault="00187271">
            <w:pPr>
              <w:pStyle w:val="ConsPlusNormal"/>
            </w:pPr>
            <w:r>
              <w:t>2,96</w:t>
            </w:r>
          </w:p>
        </w:tc>
        <w:tc>
          <w:tcPr>
            <w:tcW w:w="994" w:type="dxa"/>
          </w:tcPr>
          <w:p w:rsidR="00187271" w:rsidRDefault="00187271">
            <w:pPr>
              <w:pStyle w:val="ConsPlusNormal"/>
            </w:pPr>
            <w:r>
              <w:t>0,02218</w:t>
            </w:r>
          </w:p>
        </w:tc>
        <w:tc>
          <w:tcPr>
            <w:tcW w:w="964" w:type="dxa"/>
          </w:tcPr>
          <w:p w:rsidR="00187271" w:rsidRDefault="00187271">
            <w:pPr>
              <w:pStyle w:val="ConsPlusNormal"/>
            </w:pPr>
            <w:r>
              <w:t>96</w:t>
            </w:r>
          </w:p>
        </w:tc>
        <w:tc>
          <w:tcPr>
            <w:tcW w:w="1304" w:type="dxa"/>
          </w:tcPr>
          <w:p w:rsidR="00187271" w:rsidRDefault="00187271">
            <w:pPr>
              <w:pStyle w:val="ConsPlusNormal"/>
            </w:pPr>
            <w:r>
              <w:t>98,69</w:t>
            </w:r>
          </w:p>
        </w:tc>
        <w:tc>
          <w:tcPr>
            <w:tcW w:w="934" w:type="dxa"/>
          </w:tcPr>
          <w:p w:rsidR="00187271" w:rsidRDefault="00187271">
            <w:pPr>
              <w:pStyle w:val="ConsPlusNormal"/>
            </w:pPr>
            <w:r>
              <w:t>2,6932</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20.04.18</w:t>
            </w:r>
          </w:p>
        </w:tc>
        <w:tc>
          <w:tcPr>
            <w:tcW w:w="844" w:type="dxa"/>
            <w:vMerge w:val="restart"/>
          </w:tcPr>
          <w:p w:rsidR="00187271" w:rsidRDefault="00187271">
            <w:pPr>
              <w:pStyle w:val="ConsPlusNormal"/>
            </w:pPr>
            <w:r>
              <w:t>Чт.</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134" w:type="dxa"/>
          </w:tcPr>
          <w:p w:rsidR="00187271" w:rsidRDefault="00187271">
            <w:pPr>
              <w:pStyle w:val="ConsPlusNormal"/>
            </w:pPr>
            <w:r>
              <w:t>2,73</w:t>
            </w:r>
          </w:p>
        </w:tc>
        <w:tc>
          <w:tcPr>
            <w:tcW w:w="994" w:type="dxa"/>
          </w:tcPr>
          <w:p w:rsidR="00187271" w:rsidRDefault="00187271">
            <w:pPr>
              <w:pStyle w:val="ConsPlusNormal"/>
            </w:pPr>
            <w:r>
              <w:t>0,02046</w:t>
            </w:r>
          </w:p>
        </w:tc>
        <w:tc>
          <w:tcPr>
            <w:tcW w:w="964" w:type="dxa"/>
          </w:tcPr>
          <w:p w:rsidR="00187271" w:rsidRDefault="00187271">
            <w:pPr>
              <w:pStyle w:val="ConsPlusNormal"/>
            </w:pPr>
            <w:r>
              <w:t>96</w:t>
            </w:r>
          </w:p>
        </w:tc>
        <w:tc>
          <w:tcPr>
            <w:tcW w:w="1304" w:type="dxa"/>
          </w:tcPr>
          <w:p w:rsidR="00187271" w:rsidRDefault="00187271">
            <w:pPr>
              <w:pStyle w:val="ConsPlusNormal"/>
            </w:pPr>
            <w:r>
              <w:t>98,43</w:t>
            </w:r>
          </w:p>
        </w:tc>
        <w:tc>
          <w:tcPr>
            <w:tcW w:w="934" w:type="dxa"/>
          </w:tcPr>
          <w:p w:rsidR="00187271" w:rsidRDefault="00187271">
            <w:pPr>
              <w:pStyle w:val="ConsPlusNormal"/>
            </w:pPr>
            <w:r>
              <w:t>2,4267</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21.04.18</w:t>
            </w:r>
          </w:p>
        </w:tc>
        <w:tc>
          <w:tcPr>
            <w:tcW w:w="844" w:type="dxa"/>
            <w:vMerge w:val="restart"/>
          </w:tcPr>
          <w:p w:rsidR="00187271" w:rsidRDefault="00187271">
            <w:pPr>
              <w:pStyle w:val="ConsPlusNormal"/>
            </w:pPr>
            <w:r>
              <w:t>Пт.</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134" w:type="dxa"/>
          </w:tcPr>
          <w:p w:rsidR="00187271" w:rsidRDefault="00187271">
            <w:pPr>
              <w:pStyle w:val="ConsPlusNormal"/>
            </w:pPr>
            <w:r>
              <w:t>3,27</w:t>
            </w:r>
          </w:p>
        </w:tc>
        <w:tc>
          <w:tcPr>
            <w:tcW w:w="994" w:type="dxa"/>
          </w:tcPr>
          <w:p w:rsidR="00187271" w:rsidRDefault="00187271">
            <w:pPr>
              <w:pStyle w:val="ConsPlusNormal"/>
            </w:pPr>
            <w:r>
              <w:t>0,02449</w:t>
            </w:r>
          </w:p>
        </w:tc>
        <w:tc>
          <w:tcPr>
            <w:tcW w:w="964" w:type="dxa"/>
          </w:tcPr>
          <w:p w:rsidR="00187271" w:rsidRDefault="00187271">
            <w:pPr>
              <w:pStyle w:val="ConsPlusNormal"/>
            </w:pPr>
            <w:r>
              <w:t>96</w:t>
            </w:r>
          </w:p>
        </w:tc>
        <w:tc>
          <w:tcPr>
            <w:tcW w:w="1304" w:type="dxa"/>
          </w:tcPr>
          <w:p w:rsidR="00187271" w:rsidRDefault="00187271">
            <w:pPr>
              <w:pStyle w:val="ConsPlusNormal"/>
            </w:pPr>
            <w:r>
              <w:t>99,00</w:t>
            </w:r>
          </w:p>
        </w:tc>
        <w:tc>
          <w:tcPr>
            <w:tcW w:w="934" w:type="dxa"/>
          </w:tcPr>
          <w:p w:rsidR="00187271" w:rsidRDefault="00187271">
            <w:pPr>
              <w:pStyle w:val="ConsPlusNormal"/>
            </w:pPr>
            <w:r>
              <w:t>3,0023</w:t>
            </w:r>
          </w:p>
        </w:tc>
        <w:tc>
          <w:tcPr>
            <w:tcW w:w="1077" w:type="dxa"/>
            <w:vMerge w:val="restart"/>
          </w:tcPr>
          <w:p w:rsidR="00187271" w:rsidRDefault="00187271">
            <w:pPr>
              <w:pStyle w:val="ConsPlusNormal"/>
            </w:pPr>
            <w:r>
              <w:t>КГО 0,6804</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22.04.18</w:t>
            </w:r>
          </w:p>
        </w:tc>
        <w:tc>
          <w:tcPr>
            <w:tcW w:w="844" w:type="dxa"/>
            <w:vMerge w:val="restart"/>
          </w:tcPr>
          <w:p w:rsidR="00187271" w:rsidRDefault="00187271">
            <w:pPr>
              <w:pStyle w:val="ConsPlusNormal"/>
            </w:pPr>
            <w:r>
              <w:t>Сб.</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134" w:type="dxa"/>
          </w:tcPr>
          <w:p w:rsidR="00187271" w:rsidRDefault="00187271">
            <w:pPr>
              <w:pStyle w:val="ConsPlusNormal"/>
            </w:pPr>
            <w:r>
              <w:t>2,92</w:t>
            </w:r>
          </w:p>
        </w:tc>
        <w:tc>
          <w:tcPr>
            <w:tcW w:w="994" w:type="dxa"/>
          </w:tcPr>
          <w:p w:rsidR="00187271" w:rsidRDefault="00187271">
            <w:pPr>
              <w:pStyle w:val="ConsPlusNormal"/>
            </w:pPr>
            <w:r>
              <w:t>0,02187</w:t>
            </w:r>
          </w:p>
        </w:tc>
        <w:tc>
          <w:tcPr>
            <w:tcW w:w="964" w:type="dxa"/>
          </w:tcPr>
          <w:p w:rsidR="00187271" w:rsidRDefault="00187271">
            <w:pPr>
              <w:pStyle w:val="ConsPlusNormal"/>
            </w:pPr>
            <w:r>
              <w:t>96</w:t>
            </w:r>
          </w:p>
        </w:tc>
        <w:tc>
          <w:tcPr>
            <w:tcW w:w="1304" w:type="dxa"/>
          </w:tcPr>
          <w:p w:rsidR="00187271" w:rsidRDefault="00187271">
            <w:pPr>
              <w:pStyle w:val="ConsPlusNormal"/>
            </w:pPr>
            <w:r>
              <w:t>98,65</w:t>
            </w:r>
          </w:p>
        </w:tc>
        <w:tc>
          <w:tcPr>
            <w:tcW w:w="934" w:type="dxa"/>
          </w:tcPr>
          <w:p w:rsidR="00187271" w:rsidRDefault="00187271">
            <w:pPr>
              <w:pStyle w:val="ConsPlusNormal"/>
            </w:pPr>
            <w:r>
              <w:t>2,6509</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23.04.18</w:t>
            </w:r>
          </w:p>
        </w:tc>
        <w:tc>
          <w:tcPr>
            <w:tcW w:w="844" w:type="dxa"/>
            <w:vMerge w:val="restart"/>
          </w:tcPr>
          <w:p w:rsidR="00187271" w:rsidRDefault="00187271">
            <w:pPr>
              <w:pStyle w:val="ConsPlusNormal"/>
            </w:pPr>
            <w:r>
              <w:t>Вс.</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134" w:type="dxa"/>
          </w:tcPr>
          <w:p w:rsidR="00187271" w:rsidRDefault="00187271">
            <w:pPr>
              <w:pStyle w:val="ConsPlusNormal"/>
            </w:pPr>
            <w:r>
              <w:t>2,97</w:t>
            </w:r>
          </w:p>
        </w:tc>
        <w:tc>
          <w:tcPr>
            <w:tcW w:w="994" w:type="dxa"/>
          </w:tcPr>
          <w:p w:rsidR="00187271" w:rsidRDefault="00187271">
            <w:pPr>
              <w:pStyle w:val="ConsPlusNormal"/>
            </w:pPr>
            <w:r>
              <w:t>0,02230</w:t>
            </w:r>
          </w:p>
        </w:tc>
        <w:tc>
          <w:tcPr>
            <w:tcW w:w="964" w:type="dxa"/>
          </w:tcPr>
          <w:p w:rsidR="00187271" w:rsidRDefault="00187271">
            <w:pPr>
              <w:pStyle w:val="ConsPlusNormal"/>
            </w:pPr>
            <w:r>
              <w:t>96</w:t>
            </w:r>
          </w:p>
        </w:tc>
        <w:tc>
          <w:tcPr>
            <w:tcW w:w="1304" w:type="dxa"/>
          </w:tcPr>
          <w:p w:rsidR="00187271" w:rsidRDefault="00187271">
            <w:pPr>
              <w:pStyle w:val="ConsPlusNormal"/>
            </w:pPr>
            <w:r>
              <w:t>98,74</w:t>
            </w:r>
          </w:p>
        </w:tc>
        <w:tc>
          <w:tcPr>
            <w:tcW w:w="934" w:type="dxa"/>
          </w:tcPr>
          <w:p w:rsidR="00187271" w:rsidRDefault="00187271">
            <w:pPr>
              <w:pStyle w:val="ConsPlusNormal"/>
            </w:pPr>
            <w:r>
              <w:t>2,7364</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в контейнерах (индивидуальные жилые дома)</w:t>
      </w:r>
    </w:p>
    <w:p w:rsidR="00187271" w:rsidRDefault="00187271">
      <w:pPr>
        <w:pStyle w:val="ConsPlusNormal"/>
        <w:jc w:val="both"/>
      </w:pPr>
    </w:p>
    <w:p w:rsidR="00187271" w:rsidRDefault="00187271">
      <w:pPr>
        <w:pStyle w:val="ConsPlusNormal"/>
        <w:ind w:firstLine="540"/>
        <w:jc w:val="both"/>
      </w:pPr>
      <w:r>
        <w:t>Адрес объекта: п. Аган, ул. Новая, 20 (7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lastRenderedPageBreak/>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07"/>
        <w:gridCol w:w="1020"/>
        <w:gridCol w:w="1077"/>
        <w:gridCol w:w="994"/>
        <w:gridCol w:w="964"/>
        <w:gridCol w:w="1304"/>
        <w:gridCol w:w="934"/>
        <w:gridCol w:w="1077"/>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07" w:type="dxa"/>
          </w:tcPr>
          <w:p w:rsidR="00187271" w:rsidRDefault="00187271">
            <w:pPr>
              <w:pStyle w:val="ConsPlusNormal"/>
              <w:jc w:val="center"/>
            </w:pPr>
            <w:r>
              <w:t>N контейнера</w:t>
            </w:r>
          </w:p>
        </w:tc>
        <w:tc>
          <w:tcPr>
            <w:tcW w:w="1020" w:type="dxa"/>
          </w:tcPr>
          <w:p w:rsidR="00187271" w:rsidRDefault="00187271">
            <w:pPr>
              <w:pStyle w:val="ConsPlusNormal"/>
              <w:jc w:val="center"/>
            </w:pPr>
            <w:r>
              <w:t>Объем контейнера, м</w:t>
            </w:r>
            <w:r>
              <w:rPr>
                <w:vertAlign w:val="superscript"/>
              </w:rPr>
              <w:t>3</w:t>
            </w:r>
          </w:p>
        </w:tc>
        <w:tc>
          <w:tcPr>
            <w:tcW w:w="107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30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77"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07" w:type="dxa"/>
          </w:tcPr>
          <w:p w:rsidR="00187271" w:rsidRDefault="00187271">
            <w:pPr>
              <w:pStyle w:val="ConsPlusNormal"/>
              <w:jc w:val="center"/>
            </w:pPr>
            <w:r>
              <w:t>3</w:t>
            </w:r>
          </w:p>
        </w:tc>
        <w:tc>
          <w:tcPr>
            <w:tcW w:w="1020" w:type="dxa"/>
          </w:tcPr>
          <w:p w:rsidR="00187271" w:rsidRDefault="00187271">
            <w:pPr>
              <w:pStyle w:val="ConsPlusNormal"/>
              <w:jc w:val="center"/>
            </w:pPr>
            <w:r>
              <w:t>4</w:t>
            </w:r>
          </w:p>
        </w:tc>
        <w:tc>
          <w:tcPr>
            <w:tcW w:w="107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30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77"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11.06.18</w:t>
            </w:r>
          </w:p>
        </w:tc>
        <w:tc>
          <w:tcPr>
            <w:tcW w:w="844" w:type="dxa"/>
            <w:vMerge w:val="restart"/>
          </w:tcPr>
          <w:p w:rsidR="00187271" w:rsidRDefault="00187271">
            <w:pPr>
              <w:pStyle w:val="ConsPlusNormal"/>
            </w:pPr>
            <w:r>
              <w:t>Пн.</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077" w:type="dxa"/>
          </w:tcPr>
          <w:p w:rsidR="00187271" w:rsidRDefault="00187271">
            <w:pPr>
              <w:pStyle w:val="ConsPlusNormal"/>
            </w:pPr>
            <w:r>
              <w:t>3,29</w:t>
            </w:r>
          </w:p>
        </w:tc>
        <w:tc>
          <w:tcPr>
            <w:tcW w:w="994" w:type="dxa"/>
          </w:tcPr>
          <w:p w:rsidR="00187271" w:rsidRDefault="00187271">
            <w:pPr>
              <w:pStyle w:val="ConsPlusNormal"/>
            </w:pPr>
            <w:r>
              <w:t>0,02470</w:t>
            </w:r>
          </w:p>
        </w:tc>
        <w:tc>
          <w:tcPr>
            <w:tcW w:w="964" w:type="dxa"/>
          </w:tcPr>
          <w:p w:rsidR="00187271" w:rsidRDefault="00187271">
            <w:pPr>
              <w:pStyle w:val="ConsPlusNormal"/>
            </w:pPr>
            <w:r>
              <w:t>96</w:t>
            </w:r>
          </w:p>
        </w:tc>
        <w:tc>
          <w:tcPr>
            <w:tcW w:w="1304" w:type="dxa"/>
          </w:tcPr>
          <w:p w:rsidR="00187271" w:rsidRDefault="00187271">
            <w:pPr>
              <w:pStyle w:val="ConsPlusNormal"/>
            </w:pPr>
            <w:r>
              <w:t>98,9965</w:t>
            </w:r>
          </w:p>
        </w:tc>
        <w:tc>
          <w:tcPr>
            <w:tcW w:w="934" w:type="dxa"/>
          </w:tcPr>
          <w:p w:rsidR="00187271" w:rsidRDefault="00187271">
            <w:pPr>
              <w:pStyle w:val="ConsPlusNormal"/>
            </w:pPr>
            <w:r>
              <w:t>2,9965</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077"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12.06.18</w:t>
            </w:r>
          </w:p>
        </w:tc>
        <w:tc>
          <w:tcPr>
            <w:tcW w:w="844" w:type="dxa"/>
            <w:vMerge w:val="restart"/>
          </w:tcPr>
          <w:p w:rsidR="00187271" w:rsidRDefault="00187271">
            <w:pPr>
              <w:pStyle w:val="ConsPlusNormal"/>
            </w:pPr>
            <w:r>
              <w:t>Вт.</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077" w:type="dxa"/>
          </w:tcPr>
          <w:p w:rsidR="00187271" w:rsidRDefault="00187271">
            <w:pPr>
              <w:pStyle w:val="ConsPlusNormal"/>
            </w:pPr>
            <w:r>
              <w:t>3,27</w:t>
            </w:r>
          </w:p>
        </w:tc>
        <w:tc>
          <w:tcPr>
            <w:tcW w:w="994" w:type="dxa"/>
          </w:tcPr>
          <w:p w:rsidR="00187271" w:rsidRDefault="00187271">
            <w:pPr>
              <w:pStyle w:val="ConsPlusNormal"/>
            </w:pPr>
            <w:r>
              <w:t>0,02453</w:t>
            </w:r>
          </w:p>
        </w:tc>
        <w:tc>
          <w:tcPr>
            <w:tcW w:w="964" w:type="dxa"/>
          </w:tcPr>
          <w:p w:rsidR="00187271" w:rsidRDefault="00187271">
            <w:pPr>
              <w:pStyle w:val="ConsPlusNormal"/>
            </w:pPr>
            <w:r>
              <w:t>96</w:t>
            </w:r>
          </w:p>
        </w:tc>
        <w:tc>
          <w:tcPr>
            <w:tcW w:w="1304" w:type="dxa"/>
          </w:tcPr>
          <w:p w:rsidR="00187271" w:rsidRDefault="00187271">
            <w:pPr>
              <w:pStyle w:val="ConsPlusNormal"/>
            </w:pPr>
            <w:r>
              <w:t>99,0078</w:t>
            </w:r>
          </w:p>
        </w:tc>
        <w:tc>
          <w:tcPr>
            <w:tcW w:w="934" w:type="dxa"/>
          </w:tcPr>
          <w:p w:rsidR="00187271" w:rsidRDefault="00187271">
            <w:pPr>
              <w:pStyle w:val="ConsPlusNormal"/>
            </w:pPr>
            <w:r>
              <w:t>3,0078</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077"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13.06.18</w:t>
            </w:r>
          </w:p>
        </w:tc>
        <w:tc>
          <w:tcPr>
            <w:tcW w:w="844" w:type="dxa"/>
            <w:vMerge w:val="restart"/>
          </w:tcPr>
          <w:p w:rsidR="00187271" w:rsidRDefault="00187271">
            <w:pPr>
              <w:pStyle w:val="ConsPlusNormal"/>
            </w:pPr>
            <w:r>
              <w:t>Ср.</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077" w:type="dxa"/>
          </w:tcPr>
          <w:p w:rsidR="00187271" w:rsidRDefault="00187271">
            <w:pPr>
              <w:pStyle w:val="ConsPlusNormal"/>
            </w:pPr>
            <w:r>
              <w:t>3,02</w:t>
            </w:r>
          </w:p>
        </w:tc>
        <w:tc>
          <w:tcPr>
            <w:tcW w:w="994" w:type="dxa"/>
          </w:tcPr>
          <w:p w:rsidR="00187271" w:rsidRDefault="00187271">
            <w:pPr>
              <w:pStyle w:val="ConsPlusNormal"/>
            </w:pPr>
            <w:r>
              <w:t>0,02262</w:t>
            </w:r>
          </w:p>
        </w:tc>
        <w:tc>
          <w:tcPr>
            <w:tcW w:w="964" w:type="dxa"/>
          </w:tcPr>
          <w:p w:rsidR="00187271" w:rsidRDefault="00187271">
            <w:pPr>
              <w:pStyle w:val="ConsPlusNormal"/>
            </w:pPr>
            <w:r>
              <w:t>96</w:t>
            </w:r>
          </w:p>
        </w:tc>
        <w:tc>
          <w:tcPr>
            <w:tcW w:w="1304" w:type="dxa"/>
          </w:tcPr>
          <w:p w:rsidR="00187271" w:rsidRDefault="00187271">
            <w:pPr>
              <w:pStyle w:val="ConsPlusNormal"/>
            </w:pPr>
            <w:r>
              <w:t>98,76</w:t>
            </w:r>
          </w:p>
        </w:tc>
        <w:tc>
          <w:tcPr>
            <w:tcW w:w="934" w:type="dxa"/>
          </w:tcPr>
          <w:p w:rsidR="00187271" w:rsidRDefault="00187271">
            <w:pPr>
              <w:pStyle w:val="ConsPlusNormal"/>
            </w:pPr>
            <w:r>
              <w:t>2,7621</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077"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14.06.18</w:t>
            </w:r>
          </w:p>
        </w:tc>
        <w:tc>
          <w:tcPr>
            <w:tcW w:w="844" w:type="dxa"/>
            <w:vMerge w:val="restart"/>
          </w:tcPr>
          <w:p w:rsidR="00187271" w:rsidRDefault="00187271">
            <w:pPr>
              <w:pStyle w:val="ConsPlusNormal"/>
            </w:pPr>
            <w:r>
              <w:t>Чт.</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077" w:type="dxa"/>
          </w:tcPr>
          <w:p w:rsidR="00187271" w:rsidRDefault="00187271">
            <w:pPr>
              <w:pStyle w:val="ConsPlusNormal"/>
            </w:pPr>
            <w:r>
              <w:t>2,17</w:t>
            </w:r>
          </w:p>
        </w:tc>
        <w:tc>
          <w:tcPr>
            <w:tcW w:w="994" w:type="dxa"/>
          </w:tcPr>
          <w:p w:rsidR="00187271" w:rsidRDefault="00187271">
            <w:pPr>
              <w:pStyle w:val="ConsPlusNormal"/>
            </w:pPr>
            <w:r>
              <w:t>0,01630</w:t>
            </w:r>
          </w:p>
        </w:tc>
        <w:tc>
          <w:tcPr>
            <w:tcW w:w="964" w:type="dxa"/>
          </w:tcPr>
          <w:p w:rsidR="00187271" w:rsidRDefault="00187271">
            <w:pPr>
              <w:pStyle w:val="ConsPlusNormal"/>
            </w:pPr>
            <w:r>
              <w:t>96</w:t>
            </w:r>
          </w:p>
        </w:tc>
        <w:tc>
          <w:tcPr>
            <w:tcW w:w="1304" w:type="dxa"/>
          </w:tcPr>
          <w:p w:rsidR="00187271" w:rsidRDefault="00187271">
            <w:pPr>
              <w:pStyle w:val="ConsPlusNormal"/>
            </w:pPr>
            <w:r>
              <w:t>97,98</w:t>
            </w:r>
          </w:p>
        </w:tc>
        <w:tc>
          <w:tcPr>
            <w:tcW w:w="934" w:type="dxa"/>
          </w:tcPr>
          <w:p w:rsidR="00187271" w:rsidRDefault="00187271">
            <w:pPr>
              <w:pStyle w:val="ConsPlusNormal"/>
            </w:pPr>
            <w:r>
              <w:t>1,9817</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077"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15.06.18</w:t>
            </w:r>
          </w:p>
        </w:tc>
        <w:tc>
          <w:tcPr>
            <w:tcW w:w="844" w:type="dxa"/>
            <w:vMerge w:val="restart"/>
          </w:tcPr>
          <w:p w:rsidR="00187271" w:rsidRDefault="00187271">
            <w:pPr>
              <w:pStyle w:val="ConsPlusNormal"/>
            </w:pPr>
            <w:r>
              <w:t>Пт.</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077" w:type="dxa"/>
          </w:tcPr>
          <w:p w:rsidR="00187271" w:rsidRDefault="00187271">
            <w:pPr>
              <w:pStyle w:val="ConsPlusNormal"/>
            </w:pPr>
            <w:r>
              <w:t>2,28</w:t>
            </w:r>
          </w:p>
        </w:tc>
        <w:tc>
          <w:tcPr>
            <w:tcW w:w="994" w:type="dxa"/>
          </w:tcPr>
          <w:p w:rsidR="00187271" w:rsidRDefault="00187271">
            <w:pPr>
              <w:pStyle w:val="ConsPlusNormal"/>
            </w:pPr>
            <w:r>
              <w:t>0,01712</w:t>
            </w:r>
          </w:p>
        </w:tc>
        <w:tc>
          <w:tcPr>
            <w:tcW w:w="964" w:type="dxa"/>
          </w:tcPr>
          <w:p w:rsidR="00187271" w:rsidRDefault="00187271">
            <w:pPr>
              <w:pStyle w:val="ConsPlusNormal"/>
            </w:pPr>
            <w:r>
              <w:t>96</w:t>
            </w:r>
          </w:p>
        </w:tc>
        <w:tc>
          <w:tcPr>
            <w:tcW w:w="1304" w:type="dxa"/>
          </w:tcPr>
          <w:p w:rsidR="00187271" w:rsidRDefault="00187271">
            <w:pPr>
              <w:pStyle w:val="ConsPlusNormal"/>
            </w:pPr>
            <w:r>
              <w:t>98,12</w:t>
            </w:r>
          </w:p>
        </w:tc>
        <w:tc>
          <w:tcPr>
            <w:tcW w:w="934" w:type="dxa"/>
          </w:tcPr>
          <w:p w:rsidR="00187271" w:rsidRDefault="00187271">
            <w:pPr>
              <w:pStyle w:val="ConsPlusNormal"/>
            </w:pPr>
            <w:r>
              <w:t>2,1245</w:t>
            </w:r>
          </w:p>
        </w:tc>
        <w:tc>
          <w:tcPr>
            <w:tcW w:w="1077" w:type="dxa"/>
            <w:vMerge w:val="restart"/>
          </w:tcPr>
          <w:p w:rsidR="00187271" w:rsidRDefault="00187271">
            <w:pPr>
              <w:pStyle w:val="ConsPlusNormal"/>
            </w:pPr>
            <w:r>
              <w:t>КГО 0,76545</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077"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16.06.18</w:t>
            </w:r>
          </w:p>
        </w:tc>
        <w:tc>
          <w:tcPr>
            <w:tcW w:w="844" w:type="dxa"/>
            <w:vMerge w:val="restart"/>
          </w:tcPr>
          <w:p w:rsidR="00187271" w:rsidRDefault="00187271">
            <w:pPr>
              <w:pStyle w:val="ConsPlusNormal"/>
            </w:pPr>
            <w:r>
              <w:t>Сб.</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077" w:type="dxa"/>
          </w:tcPr>
          <w:p w:rsidR="00187271" w:rsidRDefault="00187271">
            <w:pPr>
              <w:pStyle w:val="ConsPlusNormal"/>
            </w:pPr>
            <w:r>
              <w:t>2,62</w:t>
            </w:r>
          </w:p>
        </w:tc>
        <w:tc>
          <w:tcPr>
            <w:tcW w:w="994" w:type="dxa"/>
          </w:tcPr>
          <w:p w:rsidR="00187271" w:rsidRDefault="00187271">
            <w:pPr>
              <w:pStyle w:val="ConsPlusNormal"/>
            </w:pPr>
            <w:r>
              <w:t>0,01968</w:t>
            </w:r>
          </w:p>
        </w:tc>
        <w:tc>
          <w:tcPr>
            <w:tcW w:w="964" w:type="dxa"/>
          </w:tcPr>
          <w:p w:rsidR="00187271" w:rsidRDefault="00187271">
            <w:pPr>
              <w:pStyle w:val="ConsPlusNormal"/>
            </w:pPr>
            <w:r>
              <w:t>96</w:t>
            </w:r>
          </w:p>
        </w:tc>
        <w:tc>
          <w:tcPr>
            <w:tcW w:w="1304" w:type="dxa"/>
          </w:tcPr>
          <w:p w:rsidR="00187271" w:rsidRDefault="00187271">
            <w:pPr>
              <w:pStyle w:val="ConsPlusNormal"/>
            </w:pPr>
            <w:r>
              <w:t>98,38</w:t>
            </w:r>
          </w:p>
        </w:tc>
        <w:tc>
          <w:tcPr>
            <w:tcW w:w="934" w:type="dxa"/>
          </w:tcPr>
          <w:p w:rsidR="00187271" w:rsidRDefault="00187271">
            <w:pPr>
              <w:pStyle w:val="ConsPlusNormal"/>
            </w:pPr>
            <w:r>
              <w:t>2,3792</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077"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17.06.18</w:t>
            </w:r>
          </w:p>
        </w:tc>
        <w:tc>
          <w:tcPr>
            <w:tcW w:w="844" w:type="dxa"/>
            <w:vMerge w:val="restart"/>
          </w:tcPr>
          <w:p w:rsidR="00187271" w:rsidRDefault="00187271">
            <w:pPr>
              <w:pStyle w:val="ConsPlusNormal"/>
            </w:pPr>
            <w:r>
              <w:t>Вс.</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077" w:type="dxa"/>
          </w:tcPr>
          <w:p w:rsidR="00187271" w:rsidRDefault="00187271">
            <w:pPr>
              <w:pStyle w:val="ConsPlusNormal"/>
            </w:pPr>
            <w:r>
              <w:t>2,95</w:t>
            </w:r>
          </w:p>
        </w:tc>
        <w:tc>
          <w:tcPr>
            <w:tcW w:w="994" w:type="dxa"/>
          </w:tcPr>
          <w:p w:rsidR="00187271" w:rsidRDefault="00187271">
            <w:pPr>
              <w:pStyle w:val="ConsPlusNormal"/>
            </w:pPr>
            <w:r>
              <w:t>0,02213</w:t>
            </w:r>
          </w:p>
        </w:tc>
        <w:tc>
          <w:tcPr>
            <w:tcW w:w="964" w:type="dxa"/>
          </w:tcPr>
          <w:p w:rsidR="00187271" w:rsidRDefault="00187271">
            <w:pPr>
              <w:pStyle w:val="ConsPlusNormal"/>
            </w:pPr>
            <w:r>
              <w:t>96</w:t>
            </w:r>
          </w:p>
        </w:tc>
        <w:tc>
          <w:tcPr>
            <w:tcW w:w="1304" w:type="dxa"/>
          </w:tcPr>
          <w:p w:rsidR="00187271" w:rsidRDefault="00187271">
            <w:pPr>
              <w:pStyle w:val="ConsPlusNormal"/>
            </w:pPr>
            <w:r>
              <w:t>98,61</w:t>
            </w:r>
          </w:p>
        </w:tc>
        <w:tc>
          <w:tcPr>
            <w:tcW w:w="934" w:type="dxa"/>
          </w:tcPr>
          <w:p w:rsidR="00187271" w:rsidRDefault="00187271">
            <w:pPr>
              <w:pStyle w:val="ConsPlusNormal"/>
            </w:pPr>
            <w:r>
              <w:t>2,6087</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077"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в контейнерах (индивидуальные жилые дома)</w:t>
      </w:r>
    </w:p>
    <w:p w:rsidR="00187271" w:rsidRDefault="00187271">
      <w:pPr>
        <w:pStyle w:val="ConsPlusNormal"/>
        <w:jc w:val="both"/>
      </w:pPr>
    </w:p>
    <w:p w:rsidR="00187271" w:rsidRDefault="00187271">
      <w:pPr>
        <w:pStyle w:val="ConsPlusNormal"/>
        <w:ind w:firstLine="540"/>
        <w:jc w:val="both"/>
      </w:pPr>
      <w:r>
        <w:t>Адрес объекта: п. Аган, ул. Новая, 20 (7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64"/>
        <w:gridCol w:w="1134"/>
        <w:gridCol w:w="1361"/>
        <w:gridCol w:w="994"/>
        <w:gridCol w:w="1020"/>
        <w:gridCol w:w="1191"/>
        <w:gridCol w:w="934"/>
        <w:gridCol w:w="1304"/>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64"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020" w:type="dxa"/>
          </w:tcPr>
          <w:p w:rsidR="00187271" w:rsidRDefault="00187271">
            <w:pPr>
              <w:pStyle w:val="ConsPlusNormal"/>
              <w:jc w:val="center"/>
            </w:pPr>
            <w:r>
              <w:t>Масса порожнего контейнера, кг</w:t>
            </w:r>
          </w:p>
        </w:tc>
        <w:tc>
          <w:tcPr>
            <w:tcW w:w="1191"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304"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64"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020" w:type="dxa"/>
          </w:tcPr>
          <w:p w:rsidR="00187271" w:rsidRDefault="00187271">
            <w:pPr>
              <w:pStyle w:val="ConsPlusNormal"/>
              <w:jc w:val="center"/>
            </w:pPr>
            <w:r>
              <w:t>7</w:t>
            </w:r>
          </w:p>
        </w:tc>
        <w:tc>
          <w:tcPr>
            <w:tcW w:w="1191"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304"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17.10.18</w:t>
            </w:r>
          </w:p>
        </w:tc>
        <w:tc>
          <w:tcPr>
            <w:tcW w:w="844" w:type="dxa"/>
            <w:vMerge w:val="restart"/>
          </w:tcPr>
          <w:p w:rsidR="00187271" w:rsidRDefault="00187271">
            <w:pPr>
              <w:pStyle w:val="ConsPlusNormal"/>
            </w:pPr>
            <w:r>
              <w:t>Пн.</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4,30</w:t>
            </w:r>
          </w:p>
        </w:tc>
        <w:tc>
          <w:tcPr>
            <w:tcW w:w="994" w:type="dxa"/>
          </w:tcPr>
          <w:p w:rsidR="00187271" w:rsidRDefault="00187271">
            <w:pPr>
              <w:pStyle w:val="ConsPlusNormal"/>
            </w:pPr>
            <w:r>
              <w:t>0,0323</w:t>
            </w:r>
          </w:p>
        </w:tc>
        <w:tc>
          <w:tcPr>
            <w:tcW w:w="1020" w:type="dxa"/>
          </w:tcPr>
          <w:p w:rsidR="00187271" w:rsidRDefault="00187271">
            <w:pPr>
              <w:pStyle w:val="ConsPlusNormal"/>
            </w:pPr>
            <w:r>
              <w:t>96</w:t>
            </w:r>
          </w:p>
        </w:tc>
        <w:tc>
          <w:tcPr>
            <w:tcW w:w="1191" w:type="dxa"/>
          </w:tcPr>
          <w:p w:rsidR="00187271" w:rsidRDefault="00187271">
            <w:pPr>
              <w:pStyle w:val="ConsPlusNormal"/>
            </w:pPr>
            <w:r>
              <w:t>99,945</w:t>
            </w:r>
          </w:p>
        </w:tc>
        <w:tc>
          <w:tcPr>
            <w:tcW w:w="934" w:type="dxa"/>
          </w:tcPr>
          <w:p w:rsidR="00187271" w:rsidRDefault="00187271">
            <w:pPr>
              <w:pStyle w:val="ConsPlusNormal"/>
            </w:pPr>
            <w:r>
              <w:t>3,945</w:t>
            </w:r>
          </w:p>
        </w:tc>
        <w:tc>
          <w:tcPr>
            <w:tcW w:w="130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30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18.10.18</w:t>
            </w:r>
          </w:p>
        </w:tc>
        <w:tc>
          <w:tcPr>
            <w:tcW w:w="844" w:type="dxa"/>
            <w:vMerge w:val="restart"/>
          </w:tcPr>
          <w:p w:rsidR="00187271" w:rsidRDefault="00187271">
            <w:pPr>
              <w:pStyle w:val="ConsPlusNormal"/>
            </w:pPr>
            <w:r>
              <w:t>Вт.</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3,58</w:t>
            </w:r>
          </w:p>
        </w:tc>
        <w:tc>
          <w:tcPr>
            <w:tcW w:w="994" w:type="dxa"/>
          </w:tcPr>
          <w:p w:rsidR="00187271" w:rsidRDefault="00187271">
            <w:pPr>
              <w:pStyle w:val="ConsPlusNormal"/>
            </w:pPr>
            <w:r>
              <w:t>0,0268</w:t>
            </w:r>
          </w:p>
        </w:tc>
        <w:tc>
          <w:tcPr>
            <w:tcW w:w="1020" w:type="dxa"/>
          </w:tcPr>
          <w:p w:rsidR="00187271" w:rsidRDefault="00187271">
            <w:pPr>
              <w:pStyle w:val="ConsPlusNormal"/>
            </w:pPr>
            <w:r>
              <w:t>96</w:t>
            </w:r>
          </w:p>
        </w:tc>
        <w:tc>
          <w:tcPr>
            <w:tcW w:w="1191" w:type="dxa"/>
          </w:tcPr>
          <w:p w:rsidR="00187271" w:rsidRDefault="00187271">
            <w:pPr>
              <w:pStyle w:val="ConsPlusNormal"/>
            </w:pPr>
            <w:r>
              <w:t>99,221</w:t>
            </w:r>
          </w:p>
        </w:tc>
        <w:tc>
          <w:tcPr>
            <w:tcW w:w="934" w:type="dxa"/>
          </w:tcPr>
          <w:p w:rsidR="00187271" w:rsidRDefault="00187271">
            <w:pPr>
              <w:pStyle w:val="ConsPlusNormal"/>
            </w:pPr>
            <w:r>
              <w:t>3,221</w:t>
            </w:r>
          </w:p>
        </w:tc>
        <w:tc>
          <w:tcPr>
            <w:tcW w:w="130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30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19.10.18</w:t>
            </w:r>
          </w:p>
        </w:tc>
        <w:tc>
          <w:tcPr>
            <w:tcW w:w="844" w:type="dxa"/>
            <w:vMerge w:val="restart"/>
          </w:tcPr>
          <w:p w:rsidR="00187271" w:rsidRDefault="00187271">
            <w:pPr>
              <w:pStyle w:val="ConsPlusNormal"/>
            </w:pPr>
            <w:r>
              <w:t>Ср.</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3,19</w:t>
            </w:r>
          </w:p>
        </w:tc>
        <w:tc>
          <w:tcPr>
            <w:tcW w:w="994" w:type="dxa"/>
          </w:tcPr>
          <w:p w:rsidR="00187271" w:rsidRDefault="00187271">
            <w:pPr>
              <w:pStyle w:val="ConsPlusNormal"/>
            </w:pPr>
            <w:r>
              <w:t>0,0240</w:t>
            </w:r>
          </w:p>
        </w:tc>
        <w:tc>
          <w:tcPr>
            <w:tcW w:w="1020" w:type="dxa"/>
          </w:tcPr>
          <w:p w:rsidR="00187271" w:rsidRDefault="00187271">
            <w:pPr>
              <w:pStyle w:val="ConsPlusNormal"/>
            </w:pPr>
            <w:r>
              <w:t>96</w:t>
            </w:r>
          </w:p>
        </w:tc>
        <w:tc>
          <w:tcPr>
            <w:tcW w:w="1191" w:type="dxa"/>
          </w:tcPr>
          <w:p w:rsidR="00187271" w:rsidRDefault="00187271">
            <w:pPr>
              <w:pStyle w:val="ConsPlusNormal"/>
            </w:pPr>
            <w:r>
              <w:t>98,99</w:t>
            </w:r>
          </w:p>
        </w:tc>
        <w:tc>
          <w:tcPr>
            <w:tcW w:w="934" w:type="dxa"/>
          </w:tcPr>
          <w:p w:rsidR="00187271" w:rsidRDefault="00187271">
            <w:pPr>
              <w:pStyle w:val="ConsPlusNormal"/>
            </w:pPr>
            <w:r>
              <w:t>2,988</w:t>
            </w:r>
          </w:p>
        </w:tc>
        <w:tc>
          <w:tcPr>
            <w:tcW w:w="130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30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20.10.18</w:t>
            </w:r>
          </w:p>
        </w:tc>
        <w:tc>
          <w:tcPr>
            <w:tcW w:w="844" w:type="dxa"/>
            <w:vMerge w:val="restart"/>
          </w:tcPr>
          <w:p w:rsidR="00187271" w:rsidRDefault="00187271">
            <w:pPr>
              <w:pStyle w:val="ConsPlusNormal"/>
            </w:pPr>
            <w:r>
              <w:t>Чт.</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4,35</w:t>
            </w:r>
          </w:p>
        </w:tc>
        <w:tc>
          <w:tcPr>
            <w:tcW w:w="994" w:type="dxa"/>
          </w:tcPr>
          <w:p w:rsidR="00187271" w:rsidRDefault="00187271">
            <w:pPr>
              <w:pStyle w:val="ConsPlusNormal"/>
            </w:pPr>
            <w:r>
              <w:t>0,0326</w:t>
            </w:r>
          </w:p>
        </w:tc>
        <w:tc>
          <w:tcPr>
            <w:tcW w:w="1020" w:type="dxa"/>
          </w:tcPr>
          <w:p w:rsidR="00187271" w:rsidRDefault="00187271">
            <w:pPr>
              <w:pStyle w:val="ConsPlusNormal"/>
            </w:pPr>
            <w:r>
              <w:t>96</w:t>
            </w:r>
          </w:p>
        </w:tc>
        <w:tc>
          <w:tcPr>
            <w:tcW w:w="1191" w:type="dxa"/>
          </w:tcPr>
          <w:p w:rsidR="00187271" w:rsidRDefault="00187271">
            <w:pPr>
              <w:pStyle w:val="ConsPlusNormal"/>
            </w:pPr>
            <w:r>
              <w:t>99,90</w:t>
            </w:r>
          </w:p>
        </w:tc>
        <w:tc>
          <w:tcPr>
            <w:tcW w:w="934" w:type="dxa"/>
          </w:tcPr>
          <w:p w:rsidR="00187271" w:rsidRDefault="00187271">
            <w:pPr>
              <w:pStyle w:val="ConsPlusNormal"/>
            </w:pPr>
            <w:r>
              <w:t>3,899</w:t>
            </w:r>
          </w:p>
        </w:tc>
        <w:tc>
          <w:tcPr>
            <w:tcW w:w="130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30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21.10.18</w:t>
            </w:r>
          </w:p>
        </w:tc>
        <w:tc>
          <w:tcPr>
            <w:tcW w:w="844" w:type="dxa"/>
            <w:vMerge w:val="restart"/>
          </w:tcPr>
          <w:p w:rsidR="00187271" w:rsidRDefault="00187271">
            <w:pPr>
              <w:pStyle w:val="ConsPlusNormal"/>
            </w:pPr>
            <w:r>
              <w:t>Пт.</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3,94</w:t>
            </w:r>
          </w:p>
        </w:tc>
        <w:tc>
          <w:tcPr>
            <w:tcW w:w="994" w:type="dxa"/>
          </w:tcPr>
          <w:p w:rsidR="00187271" w:rsidRDefault="00187271">
            <w:pPr>
              <w:pStyle w:val="ConsPlusNormal"/>
            </w:pPr>
            <w:r>
              <w:t>0,0296</w:t>
            </w:r>
          </w:p>
        </w:tc>
        <w:tc>
          <w:tcPr>
            <w:tcW w:w="1020" w:type="dxa"/>
          </w:tcPr>
          <w:p w:rsidR="00187271" w:rsidRDefault="00187271">
            <w:pPr>
              <w:pStyle w:val="ConsPlusNormal"/>
            </w:pPr>
            <w:r>
              <w:t>96</w:t>
            </w:r>
          </w:p>
        </w:tc>
        <w:tc>
          <w:tcPr>
            <w:tcW w:w="1191" w:type="dxa"/>
          </w:tcPr>
          <w:p w:rsidR="00187271" w:rsidRDefault="00187271">
            <w:pPr>
              <w:pStyle w:val="ConsPlusNormal"/>
            </w:pPr>
            <w:r>
              <w:t>99,55</w:t>
            </w:r>
          </w:p>
        </w:tc>
        <w:tc>
          <w:tcPr>
            <w:tcW w:w="934" w:type="dxa"/>
          </w:tcPr>
          <w:p w:rsidR="00187271" w:rsidRDefault="00187271">
            <w:pPr>
              <w:pStyle w:val="ConsPlusNormal"/>
            </w:pPr>
            <w:r>
              <w:t>3,546</w:t>
            </w:r>
          </w:p>
        </w:tc>
        <w:tc>
          <w:tcPr>
            <w:tcW w:w="1304" w:type="dxa"/>
            <w:vMerge w:val="restart"/>
          </w:tcPr>
          <w:p w:rsidR="00187271" w:rsidRDefault="00187271">
            <w:pPr>
              <w:pStyle w:val="ConsPlusNormal"/>
            </w:pPr>
            <w:r>
              <w:t>КГО 0,7655</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30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22.10.18</w:t>
            </w:r>
          </w:p>
        </w:tc>
        <w:tc>
          <w:tcPr>
            <w:tcW w:w="844" w:type="dxa"/>
            <w:vMerge w:val="restart"/>
          </w:tcPr>
          <w:p w:rsidR="00187271" w:rsidRDefault="00187271">
            <w:pPr>
              <w:pStyle w:val="ConsPlusNormal"/>
            </w:pPr>
            <w:r>
              <w:t>Сб.</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3,63</w:t>
            </w:r>
          </w:p>
        </w:tc>
        <w:tc>
          <w:tcPr>
            <w:tcW w:w="994" w:type="dxa"/>
          </w:tcPr>
          <w:p w:rsidR="00187271" w:rsidRDefault="00187271">
            <w:pPr>
              <w:pStyle w:val="ConsPlusNormal"/>
            </w:pPr>
            <w:r>
              <w:t>0,0272</w:t>
            </w:r>
          </w:p>
        </w:tc>
        <w:tc>
          <w:tcPr>
            <w:tcW w:w="1020" w:type="dxa"/>
          </w:tcPr>
          <w:p w:rsidR="00187271" w:rsidRDefault="00187271">
            <w:pPr>
              <w:pStyle w:val="ConsPlusNormal"/>
            </w:pPr>
            <w:r>
              <w:t>96</w:t>
            </w:r>
          </w:p>
        </w:tc>
        <w:tc>
          <w:tcPr>
            <w:tcW w:w="1191" w:type="dxa"/>
          </w:tcPr>
          <w:p w:rsidR="00187271" w:rsidRDefault="00187271">
            <w:pPr>
              <w:pStyle w:val="ConsPlusNormal"/>
            </w:pPr>
            <w:r>
              <w:t>99,36</w:t>
            </w:r>
          </w:p>
        </w:tc>
        <w:tc>
          <w:tcPr>
            <w:tcW w:w="934" w:type="dxa"/>
          </w:tcPr>
          <w:p w:rsidR="00187271" w:rsidRDefault="00187271">
            <w:pPr>
              <w:pStyle w:val="ConsPlusNormal"/>
            </w:pPr>
            <w:r>
              <w:t>3,357</w:t>
            </w:r>
          </w:p>
        </w:tc>
        <w:tc>
          <w:tcPr>
            <w:tcW w:w="130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30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23.10.18</w:t>
            </w:r>
          </w:p>
        </w:tc>
        <w:tc>
          <w:tcPr>
            <w:tcW w:w="844" w:type="dxa"/>
            <w:vMerge w:val="restart"/>
          </w:tcPr>
          <w:p w:rsidR="00187271" w:rsidRDefault="00187271">
            <w:pPr>
              <w:pStyle w:val="ConsPlusNormal"/>
            </w:pPr>
            <w:r>
              <w:t>Вс.</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3,15</w:t>
            </w:r>
          </w:p>
        </w:tc>
        <w:tc>
          <w:tcPr>
            <w:tcW w:w="994" w:type="dxa"/>
          </w:tcPr>
          <w:p w:rsidR="00187271" w:rsidRDefault="00187271">
            <w:pPr>
              <w:pStyle w:val="ConsPlusNormal"/>
            </w:pPr>
            <w:r>
              <w:t>0,0237</w:t>
            </w:r>
          </w:p>
        </w:tc>
        <w:tc>
          <w:tcPr>
            <w:tcW w:w="1020" w:type="dxa"/>
          </w:tcPr>
          <w:p w:rsidR="00187271" w:rsidRDefault="00187271">
            <w:pPr>
              <w:pStyle w:val="ConsPlusNormal"/>
            </w:pPr>
            <w:r>
              <w:t>96</w:t>
            </w:r>
          </w:p>
        </w:tc>
        <w:tc>
          <w:tcPr>
            <w:tcW w:w="1191" w:type="dxa"/>
          </w:tcPr>
          <w:p w:rsidR="00187271" w:rsidRDefault="00187271">
            <w:pPr>
              <w:pStyle w:val="ConsPlusNormal"/>
            </w:pPr>
            <w:r>
              <w:t>98,86</w:t>
            </w:r>
          </w:p>
        </w:tc>
        <w:tc>
          <w:tcPr>
            <w:tcW w:w="934" w:type="dxa"/>
          </w:tcPr>
          <w:p w:rsidR="00187271" w:rsidRDefault="00187271">
            <w:pPr>
              <w:pStyle w:val="ConsPlusNormal"/>
            </w:pPr>
            <w:r>
              <w:t>2,858</w:t>
            </w:r>
          </w:p>
        </w:tc>
        <w:tc>
          <w:tcPr>
            <w:tcW w:w="130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304"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п. Аган, ул. Таежная, 20 (4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lastRenderedPageBreak/>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07"/>
        <w:gridCol w:w="1020"/>
        <w:gridCol w:w="1417"/>
        <w:gridCol w:w="907"/>
        <w:gridCol w:w="1020"/>
        <w:gridCol w:w="1191"/>
        <w:gridCol w:w="934"/>
        <w:gridCol w:w="850"/>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07" w:type="dxa"/>
          </w:tcPr>
          <w:p w:rsidR="00187271" w:rsidRDefault="00187271">
            <w:pPr>
              <w:pStyle w:val="ConsPlusNormal"/>
              <w:jc w:val="center"/>
            </w:pPr>
            <w:r>
              <w:t>N контейнера</w:t>
            </w:r>
          </w:p>
        </w:tc>
        <w:tc>
          <w:tcPr>
            <w:tcW w:w="1020" w:type="dxa"/>
          </w:tcPr>
          <w:p w:rsidR="00187271" w:rsidRDefault="00187271">
            <w:pPr>
              <w:pStyle w:val="ConsPlusNormal"/>
              <w:jc w:val="center"/>
            </w:pPr>
            <w:r>
              <w:t>Объем контейнера, м</w:t>
            </w:r>
            <w:r>
              <w:rPr>
                <w:vertAlign w:val="superscript"/>
              </w:rPr>
              <w:t>3</w:t>
            </w:r>
          </w:p>
        </w:tc>
        <w:tc>
          <w:tcPr>
            <w:tcW w:w="1417" w:type="dxa"/>
          </w:tcPr>
          <w:p w:rsidR="00187271" w:rsidRDefault="00187271">
            <w:pPr>
              <w:pStyle w:val="ConsPlusNormal"/>
              <w:jc w:val="center"/>
            </w:pPr>
            <w:r>
              <w:t>Наполненность контейнера, %</w:t>
            </w:r>
          </w:p>
        </w:tc>
        <w:tc>
          <w:tcPr>
            <w:tcW w:w="907" w:type="dxa"/>
          </w:tcPr>
          <w:p w:rsidR="00187271" w:rsidRDefault="00187271">
            <w:pPr>
              <w:pStyle w:val="ConsPlusNormal"/>
              <w:jc w:val="center"/>
            </w:pPr>
            <w:r>
              <w:t>Объем отходов, м</w:t>
            </w:r>
            <w:r>
              <w:rPr>
                <w:vertAlign w:val="superscript"/>
              </w:rPr>
              <w:t>3</w:t>
            </w:r>
          </w:p>
        </w:tc>
        <w:tc>
          <w:tcPr>
            <w:tcW w:w="1020" w:type="dxa"/>
          </w:tcPr>
          <w:p w:rsidR="00187271" w:rsidRDefault="00187271">
            <w:pPr>
              <w:pStyle w:val="ConsPlusNormal"/>
              <w:jc w:val="center"/>
            </w:pPr>
            <w:r>
              <w:t>Масса порожнего контейнера, кг</w:t>
            </w:r>
          </w:p>
        </w:tc>
        <w:tc>
          <w:tcPr>
            <w:tcW w:w="1191"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850"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07" w:type="dxa"/>
          </w:tcPr>
          <w:p w:rsidR="00187271" w:rsidRDefault="00187271">
            <w:pPr>
              <w:pStyle w:val="ConsPlusNormal"/>
              <w:jc w:val="center"/>
            </w:pPr>
            <w:r>
              <w:t>3</w:t>
            </w:r>
          </w:p>
        </w:tc>
        <w:tc>
          <w:tcPr>
            <w:tcW w:w="1020" w:type="dxa"/>
          </w:tcPr>
          <w:p w:rsidR="00187271" w:rsidRDefault="00187271">
            <w:pPr>
              <w:pStyle w:val="ConsPlusNormal"/>
              <w:jc w:val="center"/>
            </w:pPr>
            <w:r>
              <w:t>4</w:t>
            </w:r>
          </w:p>
        </w:tc>
        <w:tc>
          <w:tcPr>
            <w:tcW w:w="1417" w:type="dxa"/>
          </w:tcPr>
          <w:p w:rsidR="00187271" w:rsidRDefault="00187271">
            <w:pPr>
              <w:pStyle w:val="ConsPlusNormal"/>
              <w:jc w:val="center"/>
            </w:pPr>
            <w:r>
              <w:t>5</w:t>
            </w:r>
          </w:p>
        </w:tc>
        <w:tc>
          <w:tcPr>
            <w:tcW w:w="907" w:type="dxa"/>
          </w:tcPr>
          <w:p w:rsidR="00187271" w:rsidRDefault="00187271">
            <w:pPr>
              <w:pStyle w:val="ConsPlusNormal"/>
              <w:jc w:val="center"/>
            </w:pPr>
            <w:r>
              <w:t>6</w:t>
            </w:r>
          </w:p>
        </w:tc>
        <w:tc>
          <w:tcPr>
            <w:tcW w:w="1020" w:type="dxa"/>
          </w:tcPr>
          <w:p w:rsidR="00187271" w:rsidRDefault="00187271">
            <w:pPr>
              <w:pStyle w:val="ConsPlusNormal"/>
              <w:jc w:val="center"/>
            </w:pPr>
            <w:r>
              <w:t>7</w:t>
            </w:r>
          </w:p>
        </w:tc>
        <w:tc>
          <w:tcPr>
            <w:tcW w:w="1191"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850"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22.01.18</w:t>
            </w:r>
          </w:p>
        </w:tc>
        <w:tc>
          <w:tcPr>
            <w:tcW w:w="844" w:type="dxa"/>
            <w:vMerge w:val="restart"/>
          </w:tcPr>
          <w:p w:rsidR="00187271" w:rsidRDefault="00187271">
            <w:pPr>
              <w:pStyle w:val="ConsPlusNormal"/>
            </w:pPr>
            <w:r>
              <w:t>Пн.</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417" w:type="dxa"/>
          </w:tcPr>
          <w:p w:rsidR="00187271" w:rsidRDefault="00187271">
            <w:pPr>
              <w:pStyle w:val="ConsPlusNormal"/>
            </w:pPr>
            <w:r>
              <w:t>2,21</w:t>
            </w:r>
          </w:p>
        </w:tc>
        <w:tc>
          <w:tcPr>
            <w:tcW w:w="907" w:type="dxa"/>
          </w:tcPr>
          <w:p w:rsidR="00187271" w:rsidRDefault="00187271">
            <w:pPr>
              <w:pStyle w:val="ConsPlusNormal"/>
            </w:pPr>
            <w:r>
              <w:t>0,01659</w:t>
            </w:r>
          </w:p>
        </w:tc>
        <w:tc>
          <w:tcPr>
            <w:tcW w:w="1020" w:type="dxa"/>
          </w:tcPr>
          <w:p w:rsidR="00187271" w:rsidRDefault="00187271">
            <w:pPr>
              <w:pStyle w:val="ConsPlusNormal"/>
            </w:pPr>
            <w:r>
              <w:t>96</w:t>
            </w:r>
          </w:p>
        </w:tc>
        <w:tc>
          <w:tcPr>
            <w:tcW w:w="1191" w:type="dxa"/>
          </w:tcPr>
          <w:p w:rsidR="00187271" w:rsidRDefault="00187271">
            <w:pPr>
              <w:pStyle w:val="ConsPlusNormal"/>
            </w:pPr>
            <w:r>
              <w:t>98,012</w:t>
            </w:r>
          </w:p>
        </w:tc>
        <w:tc>
          <w:tcPr>
            <w:tcW w:w="934" w:type="dxa"/>
          </w:tcPr>
          <w:p w:rsidR="00187271" w:rsidRDefault="00187271">
            <w:pPr>
              <w:pStyle w:val="ConsPlusNormal"/>
            </w:pPr>
            <w:r>
              <w:t>2,012</w:t>
            </w:r>
          </w:p>
        </w:tc>
        <w:tc>
          <w:tcPr>
            <w:tcW w:w="85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417" w:type="dxa"/>
          </w:tcPr>
          <w:p w:rsidR="00187271" w:rsidRDefault="00187271">
            <w:pPr>
              <w:pStyle w:val="ConsPlusNormal"/>
            </w:pPr>
          </w:p>
        </w:tc>
        <w:tc>
          <w:tcPr>
            <w:tcW w:w="907" w:type="dxa"/>
          </w:tcPr>
          <w:p w:rsidR="00187271" w:rsidRDefault="00187271">
            <w:pPr>
              <w:pStyle w:val="ConsPlusNormal"/>
            </w:pPr>
          </w:p>
        </w:tc>
        <w:tc>
          <w:tcPr>
            <w:tcW w:w="1020"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85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23.01.18</w:t>
            </w:r>
          </w:p>
        </w:tc>
        <w:tc>
          <w:tcPr>
            <w:tcW w:w="844" w:type="dxa"/>
            <w:vMerge w:val="restart"/>
          </w:tcPr>
          <w:p w:rsidR="00187271" w:rsidRDefault="00187271">
            <w:pPr>
              <w:pStyle w:val="ConsPlusNormal"/>
            </w:pPr>
            <w:r>
              <w:t>Вт.</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417" w:type="dxa"/>
          </w:tcPr>
          <w:p w:rsidR="00187271" w:rsidRDefault="00187271">
            <w:pPr>
              <w:pStyle w:val="ConsPlusNormal"/>
            </w:pPr>
            <w:r>
              <w:t>2,20</w:t>
            </w:r>
          </w:p>
        </w:tc>
        <w:tc>
          <w:tcPr>
            <w:tcW w:w="907" w:type="dxa"/>
          </w:tcPr>
          <w:p w:rsidR="00187271" w:rsidRDefault="00187271">
            <w:pPr>
              <w:pStyle w:val="ConsPlusNormal"/>
            </w:pPr>
            <w:r>
              <w:t>0,01650</w:t>
            </w:r>
          </w:p>
        </w:tc>
        <w:tc>
          <w:tcPr>
            <w:tcW w:w="1020" w:type="dxa"/>
          </w:tcPr>
          <w:p w:rsidR="00187271" w:rsidRDefault="00187271">
            <w:pPr>
              <w:pStyle w:val="ConsPlusNormal"/>
            </w:pPr>
            <w:r>
              <w:t>96</w:t>
            </w:r>
          </w:p>
        </w:tc>
        <w:tc>
          <w:tcPr>
            <w:tcW w:w="1191" w:type="dxa"/>
          </w:tcPr>
          <w:p w:rsidR="00187271" w:rsidRDefault="00187271">
            <w:pPr>
              <w:pStyle w:val="ConsPlusNormal"/>
            </w:pPr>
            <w:r>
              <w:t>97,958</w:t>
            </w:r>
          </w:p>
        </w:tc>
        <w:tc>
          <w:tcPr>
            <w:tcW w:w="934" w:type="dxa"/>
          </w:tcPr>
          <w:p w:rsidR="00187271" w:rsidRDefault="00187271">
            <w:pPr>
              <w:pStyle w:val="ConsPlusNormal"/>
            </w:pPr>
            <w:r>
              <w:t>1,958</w:t>
            </w:r>
          </w:p>
        </w:tc>
        <w:tc>
          <w:tcPr>
            <w:tcW w:w="85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417" w:type="dxa"/>
          </w:tcPr>
          <w:p w:rsidR="00187271" w:rsidRDefault="00187271">
            <w:pPr>
              <w:pStyle w:val="ConsPlusNormal"/>
            </w:pPr>
          </w:p>
        </w:tc>
        <w:tc>
          <w:tcPr>
            <w:tcW w:w="907" w:type="dxa"/>
          </w:tcPr>
          <w:p w:rsidR="00187271" w:rsidRDefault="00187271">
            <w:pPr>
              <w:pStyle w:val="ConsPlusNormal"/>
            </w:pPr>
          </w:p>
        </w:tc>
        <w:tc>
          <w:tcPr>
            <w:tcW w:w="1020"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85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24.01.18</w:t>
            </w:r>
          </w:p>
        </w:tc>
        <w:tc>
          <w:tcPr>
            <w:tcW w:w="844" w:type="dxa"/>
            <w:vMerge w:val="restart"/>
          </w:tcPr>
          <w:p w:rsidR="00187271" w:rsidRDefault="00187271">
            <w:pPr>
              <w:pStyle w:val="ConsPlusNormal"/>
            </w:pPr>
            <w:r>
              <w:t>Ср.</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417" w:type="dxa"/>
          </w:tcPr>
          <w:p w:rsidR="00187271" w:rsidRDefault="00187271">
            <w:pPr>
              <w:pStyle w:val="ConsPlusNormal"/>
            </w:pPr>
            <w:r>
              <w:t>2,77</w:t>
            </w:r>
          </w:p>
        </w:tc>
        <w:tc>
          <w:tcPr>
            <w:tcW w:w="907" w:type="dxa"/>
          </w:tcPr>
          <w:p w:rsidR="00187271" w:rsidRDefault="00187271">
            <w:pPr>
              <w:pStyle w:val="ConsPlusNormal"/>
            </w:pPr>
            <w:r>
              <w:t>0,02078</w:t>
            </w:r>
          </w:p>
        </w:tc>
        <w:tc>
          <w:tcPr>
            <w:tcW w:w="1020" w:type="dxa"/>
          </w:tcPr>
          <w:p w:rsidR="00187271" w:rsidRDefault="00187271">
            <w:pPr>
              <w:pStyle w:val="ConsPlusNormal"/>
            </w:pPr>
            <w:r>
              <w:t>96</w:t>
            </w:r>
          </w:p>
        </w:tc>
        <w:tc>
          <w:tcPr>
            <w:tcW w:w="1191" w:type="dxa"/>
          </w:tcPr>
          <w:p w:rsidR="00187271" w:rsidRDefault="00187271">
            <w:pPr>
              <w:pStyle w:val="ConsPlusNormal"/>
            </w:pPr>
            <w:r>
              <w:t>98,548</w:t>
            </w:r>
          </w:p>
        </w:tc>
        <w:tc>
          <w:tcPr>
            <w:tcW w:w="934" w:type="dxa"/>
          </w:tcPr>
          <w:p w:rsidR="00187271" w:rsidRDefault="00187271">
            <w:pPr>
              <w:pStyle w:val="ConsPlusNormal"/>
            </w:pPr>
            <w:r>
              <w:t>2,548</w:t>
            </w:r>
          </w:p>
        </w:tc>
        <w:tc>
          <w:tcPr>
            <w:tcW w:w="85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417" w:type="dxa"/>
          </w:tcPr>
          <w:p w:rsidR="00187271" w:rsidRDefault="00187271">
            <w:pPr>
              <w:pStyle w:val="ConsPlusNormal"/>
            </w:pPr>
          </w:p>
        </w:tc>
        <w:tc>
          <w:tcPr>
            <w:tcW w:w="907" w:type="dxa"/>
          </w:tcPr>
          <w:p w:rsidR="00187271" w:rsidRDefault="00187271">
            <w:pPr>
              <w:pStyle w:val="ConsPlusNormal"/>
            </w:pPr>
          </w:p>
        </w:tc>
        <w:tc>
          <w:tcPr>
            <w:tcW w:w="1020"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85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25.01.18</w:t>
            </w:r>
          </w:p>
        </w:tc>
        <w:tc>
          <w:tcPr>
            <w:tcW w:w="844" w:type="dxa"/>
            <w:vMerge w:val="restart"/>
          </w:tcPr>
          <w:p w:rsidR="00187271" w:rsidRDefault="00187271">
            <w:pPr>
              <w:pStyle w:val="ConsPlusNormal"/>
            </w:pPr>
            <w:r>
              <w:t>Чт.</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417" w:type="dxa"/>
          </w:tcPr>
          <w:p w:rsidR="00187271" w:rsidRDefault="00187271">
            <w:pPr>
              <w:pStyle w:val="ConsPlusNormal"/>
            </w:pPr>
            <w:r>
              <w:t>3,00</w:t>
            </w:r>
          </w:p>
        </w:tc>
        <w:tc>
          <w:tcPr>
            <w:tcW w:w="907" w:type="dxa"/>
          </w:tcPr>
          <w:p w:rsidR="00187271" w:rsidRDefault="00187271">
            <w:pPr>
              <w:pStyle w:val="ConsPlusNormal"/>
            </w:pPr>
            <w:r>
              <w:t>0,02251</w:t>
            </w:r>
          </w:p>
        </w:tc>
        <w:tc>
          <w:tcPr>
            <w:tcW w:w="1020" w:type="dxa"/>
          </w:tcPr>
          <w:p w:rsidR="00187271" w:rsidRDefault="00187271">
            <w:pPr>
              <w:pStyle w:val="ConsPlusNormal"/>
            </w:pPr>
            <w:r>
              <w:t>96</w:t>
            </w:r>
          </w:p>
        </w:tc>
        <w:tc>
          <w:tcPr>
            <w:tcW w:w="1191" w:type="dxa"/>
          </w:tcPr>
          <w:p w:rsidR="00187271" w:rsidRDefault="00187271">
            <w:pPr>
              <w:pStyle w:val="ConsPlusNormal"/>
            </w:pPr>
            <w:r>
              <w:t>98,812</w:t>
            </w:r>
          </w:p>
        </w:tc>
        <w:tc>
          <w:tcPr>
            <w:tcW w:w="934" w:type="dxa"/>
          </w:tcPr>
          <w:p w:rsidR="00187271" w:rsidRDefault="00187271">
            <w:pPr>
              <w:pStyle w:val="ConsPlusNormal"/>
            </w:pPr>
            <w:r>
              <w:t>2,812</w:t>
            </w:r>
          </w:p>
        </w:tc>
        <w:tc>
          <w:tcPr>
            <w:tcW w:w="85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417" w:type="dxa"/>
          </w:tcPr>
          <w:p w:rsidR="00187271" w:rsidRDefault="00187271">
            <w:pPr>
              <w:pStyle w:val="ConsPlusNormal"/>
            </w:pPr>
          </w:p>
        </w:tc>
        <w:tc>
          <w:tcPr>
            <w:tcW w:w="907" w:type="dxa"/>
          </w:tcPr>
          <w:p w:rsidR="00187271" w:rsidRDefault="00187271">
            <w:pPr>
              <w:pStyle w:val="ConsPlusNormal"/>
            </w:pPr>
          </w:p>
        </w:tc>
        <w:tc>
          <w:tcPr>
            <w:tcW w:w="1020"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85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26.01.18</w:t>
            </w:r>
          </w:p>
        </w:tc>
        <w:tc>
          <w:tcPr>
            <w:tcW w:w="844" w:type="dxa"/>
            <w:vMerge w:val="restart"/>
          </w:tcPr>
          <w:p w:rsidR="00187271" w:rsidRDefault="00187271">
            <w:pPr>
              <w:pStyle w:val="ConsPlusNormal"/>
            </w:pPr>
            <w:r>
              <w:t>Пт.</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417" w:type="dxa"/>
          </w:tcPr>
          <w:p w:rsidR="00187271" w:rsidRDefault="00187271">
            <w:pPr>
              <w:pStyle w:val="ConsPlusNormal"/>
            </w:pPr>
            <w:r>
              <w:t>3,16</w:t>
            </w:r>
          </w:p>
        </w:tc>
        <w:tc>
          <w:tcPr>
            <w:tcW w:w="907" w:type="dxa"/>
          </w:tcPr>
          <w:p w:rsidR="00187271" w:rsidRDefault="00187271">
            <w:pPr>
              <w:pStyle w:val="ConsPlusNormal"/>
            </w:pPr>
            <w:r>
              <w:t>0,02371</w:t>
            </w:r>
          </w:p>
        </w:tc>
        <w:tc>
          <w:tcPr>
            <w:tcW w:w="1020" w:type="dxa"/>
          </w:tcPr>
          <w:p w:rsidR="00187271" w:rsidRDefault="00187271">
            <w:pPr>
              <w:pStyle w:val="ConsPlusNormal"/>
            </w:pPr>
            <w:r>
              <w:t>96</w:t>
            </w:r>
          </w:p>
        </w:tc>
        <w:tc>
          <w:tcPr>
            <w:tcW w:w="1191" w:type="dxa"/>
          </w:tcPr>
          <w:p w:rsidR="00187271" w:rsidRDefault="00187271">
            <w:pPr>
              <w:pStyle w:val="ConsPlusNormal"/>
            </w:pPr>
            <w:r>
              <w:t>98,845</w:t>
            </w:r>
          </w:p>
        </w:tc>
        <w:tc>
          <w:tcPr>
            <w:tcW w:w="934" w:type="dxa"/>
          </w:tcPr>
          <w:p w:rsidR="00187271" w:rsidRDefault="00187271">
            <w:pPr>
              <w:pStyle w:val="ConsPlusNormal"/>
            </w:pPr>
            <w:r>
              <w:t>2,845</w:t>
            </w:r>
          </w:p>
        </w:tc>
        <w:tc>
          <w:tcPr>
            <w:tcW w:w="850" w:type="dxa"/>
            <w:vMerge w:val="restart"/>
          </w:tcPr>
          <w:p w:rsidR="00187271" w:rsidRDefault="00187271">
            <w:pPr>
              <w:pStyle w:val="ConsPlusNormal"/>
            </w:pPr>
            <w:r>
              <w:t>КГО 0,3402</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417" w:type="dxa"/>
          </w:tcPr>
          <w:p w:rsidR="00187271" w:rsidRDefault="00187271">
            <w:pPr>
              <w:pStyle w:val="ConsPlusNormal"/>
            </w:pPr>
          </w:p>
        </w:tc>
        <w:tc>
          <w:tcPr>
            <w:tcW w:w="907" w:type="dxa"/>
          </w:tcPr>
          <w:p w:rsidR="00187271" w:rsidRDefault="00187271">
            <w:pPr>
              <w:pStyle w:val="ConsPlusNormal"/>
            </w:pPr>
          </w:p>
        </w:tc>
        <w:tc>
          <w:tcPr>
            <w:tcW w:w="1020"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85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27.01.18</w:t>
            </w:r>
          </w:p>
        </w:tc>
        <w:tc>
          <w:tcPr>
            <w:tcW w:w="844" w:type="dxa"/>
            <w:vMerge w:val="restart"/>
          </w:tcPr>
          <w:p w:rsidR="00187271" w:rsidRDefault="00187271">
            <w:pPr>
              <w:pStyle w:val="ConsPlusNormal"/>
            </w:pPr>
            <w:r>
              <w:t>Сб.</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417" w:type="dxa"/>
          </w:tcPr>
          <w:p w:rsidR="00187271" w:rsidRDefault="00187271">
            <w:pPr>
              <w:pStyle w:val="ConsPlusNormal"/>
            </w:pPr>
            <w:r>
              <w:t>2,59</w:t>
            </w:r>
          </w:p>
        </w:tc>
        <w:tc>
          <w:tcPr>
            <w:tcW w:w="907" w:type="dxa"/>
          </w:tcPr>
          <w:p w:rsidR="00187271" w:rsidRDefault="00187271">
            <w:pPr>
              <w:pStyle w:val="ConsPlusNormal"/>
            </w:pPr>
            <w:r>
              <w:t>0,01942</w:t>
            </w:r>
          </w:p>
        </w:tc>
        <w:tc>
          <w:tcPr>
            <w:tcW w:w="1020" w:type="dxa"/>
          </w:tcPr>
          <w:p w:rsidR="00187271" w:rsidRDefault="00187271">
            <w:pPr>
              <w:pStyle w:val="ConsPlusNormal"/>
            </w:pPr>
            <w:r>
              <w:t>96</w:t>
            </w:r>
          </w:p>
        </w:tc>
        <w:tc>
          <w:tcPr>
            <w:tcW w:w="1191" w:type="dxa"/>
          </w:tcPr>
          <w:p w:rsidR="00187271" w:rsidRDefault="00187271">
            <w:pPr>
              <w:pStyle w:val="ConsPlusNormal"/>
            </w:pPr>
            <w:r>
              <w:t>98,356</w:t>
            </w:r>
          </w:p>
        </w:tc>
        <w:tc>
          <w:tcPr>
            <w:tcW w:w="934" w:type="dxa"/>
          </w:tcPr>
          <w:p w:rsidR="00187271" w:rsidRDefault="00187271">
            <w:pPr>
              <w:pStyle w:val="ConsPlusNormal"/>
            </w:pPr>
            <w:r>
              <w:t>2,356</w:t>
            </w:r>
          </w:p>
        </w:tc>
        <w:tc>
          <w:tcPr>
            <w:tcW w:w="85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417" w:type="dxa"/>
          </w:tcPr>
          <w:p w:rsidR="00187271" w:rsidRDefault="00187271">
            <w:pPr>
              <w:pStyle w:val="ConsPlusNormal"/>
            </w:pPr>
          </w:p>
        </w:tc>
        <w:tc>
          <w:tcPr>
            <w:tcW w:w="907" w:type="dxa"/>
          </w:tcPr>
          <w:p w:rsidR="00187271" w:rsidRDefault="00187271">
            <w:pPr>
              <w:pStyle w:val="ConsPlusNormal"/>
            </w:pPr>
          </w:p>
        </w:tc>
        <w:tc>
          <w:tcPr>
            <w:tcW w:w="1020"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85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28.01.18</w:t>
            </w:r>
          </w:p>
        </w:tc>
        <w:tc>
          <w:tcPr>
            <w:tcW w:w="844" w:type="dxa"/>
            <w:vMerge w:val="restart"/>
          </w:tcPr>
          <w:p w:rsidR="00187271" w:rsidRDefault="00187271">
            <w:pPr>
              <w:pStyle w:val="ConsPlusNormal"/>
            </w:pPr>
            <w:r>
              <w:t>Вс.</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417" w:type="dxa"/>
          </w:tcPr>
          <w:p w:rsidR="00187271" w:rsidRDefault="00187271">
            <w:pPr>
              <w:pStyle w:val="ConsPlusNormal"/>
            </w:pPr>
            <w:r>
              <w:t>2,72</w:t>
            </w:r>
          </w:p>
        </w:tc>
        <w:tc>
          <w:tcPr>
            <w:tcW w:w="907" w:type="dxa"/>
          </w:tcPr>
          <w:p w:rsidR="00187271" w:rsidRDefault="00187271">
            <w:pPr>
              <w:pStyle w:val="ConsPlusNormal"/>
            </w:pPr>
            <w:r>
              <w:t>0,02037</w:t>
            </w:r>
          </w:p>
        </w:tc>
        <w:tc>
          <w:tcPr>
            <w:tcW w:w="1020" w:type="dxa"/>
          </w:tcPr>
          <w:p w:rsidR="00187271" w:rsidRDefault="00187271">
            <w:pPr>
              <w:pStyle w:val="ConsPlusNormal"/>
            </w:pPr>
            <w:r>
              <w:t>96</w:t>
            </w:r>
          </w:p>
        </w:tc>
        <w:tc>
          <w:tcPr>
            <w:tcW w:w="1191" w:type="dxa"/>
          </w:tcPr>
          <w:p w:rsidR="00187271" w:rsidRDefault="00187271">
            <w:pPr>
              <w:pStyle w:val="ConsPlusNormal"/>
            </w:pPr>
            <w:r>
              <w:t>98,479</w:t>
            </w:r>
          </w:p>
        </w:tc>
        <w:tc>
          <w:tcPr>
            <w:tcW w:w="934" w:type="dxa"/>
          </w:tcPr>
          <w:p w:rsidR="00187271" w:rsidRDefault="00187271">
            <w:pPr>
              <w:pStyle w:val="ConsPlusNormal"/>
            </w:pPr>
            <w:r>
              <w:t>2,479</w:t>
            </w:r>
          </w:p>
        </w:tc>
        <w:tc>
          <w:tcPr>
            <w:tcW w:w="85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417" w:type="dxa"/>
          </w:tcPr>
          <w:p w:rsidR="00187271" w:rsidRDefault="00187271">
            <w:pPr>
              <w:pStyle w:val="ConsPlusNormal"/>
            </w:pPr>
          </w:p>
        </w:tc>
        <w:tc>
          <w:tcPr>
            <w:tcW w:w="907" w:type="dxa"/>
          </w:tcPr>
          <w:p w:rsidR="00187271" w:rsidRDefault="00187271">
            <w:pPr>
              <w:pStyle w:val="ConsPlusNormal"/>
            </w:pPr>
          </w:p>
        </w:tc>
        <w:tc>
          <w:tcPr>
            <w:tcW w:w="1020"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850"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п. Аган, ул. Таежная, 20 (4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07"/>
        <w:gridCol w:w="1354"/>
        <w:gridCol w:w="1020"/>
        <w:gridCol w:w="994"/>
        <w:gridCol w:w="1077"/>
        <w:gridCol w:w="1191"/>
        <w:gridCol w:w="934"/>
        <w:gridCol w:w="1077"/>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07"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020"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077" w:type="dxa"/>
          </w:tcPr>
          <w:p w:rsidR="00187271" w:rsidRDefault="00187271">
            <w:pPr>
              <w:pStyle w:val="ConsPlusNormal"/>
              <w:jc w:val="center"/>
            </w:pPr>
            <w:r>
              <w:t>Масса порожнего контейнера, кг</w:t>
            </w:r>
          </w:p>
        </w:tc>
        <w:tc>
          <w:tcPr>
            <w:tcW w:w="1191"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77"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07"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020"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077" w:type="dxa"/>
          </w:tcPr>
          <w:p w:rsidR="00187271" w:rsidRDefault="00187271">
            <w:pPr>
              <w:pStyle w:val="ConsPlusNormal"/>
              <w:jc w:val="center"/>
            </w:pPr>
            <w:r>
              <w:t>7</w:t>
            </w:r>
          </w:p>
        </w:tc>
        <w:tc>
          <w:tcPr>
            <w:tcW w:w="1191"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77"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17.04.18</w:t>
            </w:r>
          </w:p>
        </w:tc>
        <w:tc>
          <w:tcPr>
            <w:tcW w:w="844" w:type="dxa"/>
            <w:vMerge w:val="restart"/>
          </w:tcPr>
          <w:p w:rsidR="00187271" w:rsidRDefault="00187271">
            <w:pPr>
              <w:pStyle w:val="ConsPlusNormal"/>
            </w:pPr>
            <w:r>
              <w:t>Пн.</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020" w:type="dxa"/>
          </w:tcPr>
          <w:p w:rsidR="00187271" w:rsidRDefault="00187271">
            <w:pPr>
              <w:pStyle w:val="ConsPlusNormal"/>
            </w:pPr>
            <w:r>
              <w:t>1,28</w:t>
            </w:r>
          </w:p>
        </w:tc>
        <w:tc>
          <w:tcPr>
            <w:tcW w:w="994" w:type="dxa"/>
          </w:tcPr>
          <w:p w:rsidR="00187271" w:rsidRDefault="00187271">
            <w:pPr>
              <w:pStyle w:val="ConsPlusNormal"/>
            </w:pPr>
            <w:r>
              <w:t>0,00957</w:t>
            </w:r>
          </w:p>
        </w:tc>
        <w:tc>
          <w:tcPr>
            <w:tcW w:w="1077" w:type="dxa"/>
          </w:tcPr>
          <w:p w:rsidR="00187271" w:rsidRDefault="00187271">
            <w:pPr>
              <w:pStyle w:val="ConsPlusNormal"/>
            </w:pPr>
            <w:r>
              <w:t>96</w:t>
            </w:r>
          </w:p>
        </w:tc>
        <w:tc>
          <w:tcPr>
            <w:tcW w:w="1191" w:type="dxa"/>
          </w:tcPr>
          <w:p w:rsidR="00187271" w:rsidRDefault="00187271">
            <w:pPr>
              <w:pStyle w:val="ConsPlusNormal"/>
            </w:pPr>
            <w:r>
              <w:t>97,129</w:t>
            </w:r>
          </w:p>
        </w:tc>
        <w:tc>
          <w:tcPr>
            <w:tcW w:w="934" w:type="dxa"/>
          </w:tcPr>
          <w:p w:rsidR="00187271" w:rsidRDefault="00187271">
            <w:pPr>
              <w:pStyle w:val="ConsPlusNormal"/>
            </w:pPr>
            <w:r>
              <w:t>1,1288</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18.04.18</w:t>
            </w:r>
          </w:p>
        </w:tc>
        <w:tc>
          <w:tcPr>
            <w:tcW w:w="844" w:type="dxa"/>
            <w:vMerge w:val="restart"/>
          </w:tcPr>
          <w:p w:rsidR="00187271" w:rsidRDefault="00187271">
            <w:pPr>
              <w:pStyle w:val="ConsPlusNormal"/>
            </w:pPr>
            <w:r>
              <w:t>Вт.</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020" w:type="dxa"/>
          </w:tcPr>
          <w:p w:rsidR="00187271" w:rsidRDefault="00187271">
            <w:pPr>
              <w:pStyle w:val="ConsPlusNormal"/>
            </w:pPr>
            <w:r>
              <w:t>1,40</w:t>
            </w:r>
          </w:p>
        </w:tc>
        <w:tc>
          <w:tcPr>
            <w:tcW w:w="994" w:type="dxa"/>
          </w:tcPr>
          <w:p w:rsidR="00187271" w:rsidRDefault="00187271">
            <w:pPr>
              <w:pStyle w:val="ConsPlusNormal"/>
            </w:pPr>
            <w:r>
              <w:t>0,01048</w:t>
            </w:r>
          </w:p>
        </w:tc>
        <w:tc>
          <w:tcPr>
            <w:tcW w:w="1077" w:type="dxa"/>
          </w:tcPr>
          <w:p w:rsidR="00187271" w:rsidRDefault="00187271">
            <w:pPr>
              <w:pStyle w:val="ConsPlusNormal"/>
            </w:pPr>
            <w:r>
              <w:t>96</w:t>
            </w:r>
          </w:p>
        </w:tc>
        <w:tc>
          <w:tcPr>
            <w:tcW w:w="1191" w:type="dxa"/>
          </w:tcPr>
          <w:p w:rsidR="00187271" w:rsidRDefault="00187271">
            <w:pPr>
              <w:pStyle w:val="ConsPlusNormal"/>
            </w:pPr>
            <w:r>
              <w:t>97,323</w:t>
            </w:r>
          </w:p>
        </w:tc>
        <w:tc>
          <w:tcPr>
            <w:tcW w:w="934" w:type="dxa"/>
          </w:tcPr>
          <w:p w:rsidR="00187271" w:rsidRDefault="00187271">
            <w:pPr>
              <w:pStyle w:val="ConsPlusNormal"/>
            </w:pPr>
            <w:r>
              <w:t>1,3232</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19.04.18</w:t>
            </w:r>
          </w:p>
        </w:tc>
        <w:tc>
          <w:tcPr>
            <w:tcW w:w="844" w:type="dxa"/>
            <w:vMerge w:val="restart"/>
          </w:tcPr>
          <w:p w:rsidR="00187271" w:rsidRDefault="00187271">
            <w:pPr>
              <w:pStyle w:val="ConsPlusNormal"/>
            </w:pPr>
            <w:r>
              <w:t>Ср.</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020" w:type="dxa"/>
          </w:tcPr>
          <w:p w:rsidR="00187271" w:rsidRDefault="00187271">
            <w:pPr>
              <w:pStyle w:val="ConsPlusNormal"/>
            </w:pPr>
            <w:r>
              <w:t>2,20</w:t>
            </w:r>
          </w:p>
        </w:tc>
        <w:tc>
          <w:tcPr>
            <w:tcW w:w="994" w:type="dxa"/>
          </w:tcPr>
          <w:p w:rsidR="00187271" w:rsidRDefault="00187271">
            <w:pPr>
              <w:pStyle w:val="ConsPlusNormal"/>
            </w:pPr>
            <w:r>
              <w:t>0,01651</w:t>
            </w:r>
          </w:p>
        </w:tc>
        <w:tc>
          <w:tcPr>
            <w:tcW w:w="1077" w:type="dxa"/>
          </w:tcPr>
          <w:p w:rsidR="00187271" w:rsidRDefault="00187271">
            <w:pPr>
              <w:pStyle w:val="ConsPlusNormal"/>
            </w:pPr>
            <w:r>
              <w:t>96</w:t>
            </w:r>
          </w:p>
        </w:tc>
        <w:tc>
          <w:tcPr>
            <w:tcW w:w="1191" w:type="dxa"/>
          </w:tcPr>
          <w:p w:rsidR="00187271" w:rsidRDefault="00187271">
            <w:pPr>
              <w:pStyle w:val="ConsPlusNormal"/>
            </w:pPr>
            <w:r>
              <w:t>98,005</w:t>
            </w:r>
          </w:p>
        </w:tc>
        <w:tc>
          <w:tcPr>
            <w:tcW w:w="934" w:type="dxa"/>
          </w:tcPr>
          <w:p w:rsidR="00187271" w:rsidRDefault="00187271">
            <w:pPr>
              <w:pStyle w:val="ConsPlusNormal"/>
            </w:pPr>
            <w:r>
              <w:t>2,0045</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20.04.18</w:t>
            </w:r>
          </w:p>
        </w:tc>
        <w:tc>
          <w:tcPr>
            <w:tcW w:w="844" w:type="dxa"/>
            <w:vMerge w:val="restart"/>
          </w:tcPr>
          <w:p w:rsidR="00187271" w:rsidRDefault="00187271">
            <w:pPr>
              <w:pStyle w:val="ConsPlusNormal"/>
            </w:pPr>
            <w:r>
              <w:t>Чт.</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020" w:type="dxa"/>
          </w:tcPr>
          <w:p w:rsidR="00187271" w:rsidRDefault="00187271">
            <w:pPr>
              <w:pStyle w:val="ConsPlusNormal"/>
            </w:pPr>
            <w:r>
              <w:t>1,67</w:t>
            </w:r>
          </w:p>
        </w:tc>
        <w:tc>
          <w:tcPr>
            <w:tcW w:w="994" w:type="dxa"/>
          </w:tcPr>
          <w:p w:rsidR="00187271" w:rsidRDefault="00187271">
            <w:pPr>
              <w:pStyle w:val="ConsPlusNormal"/>
            </w:pPr>
            <w:r>
              <w:t>0,01253</w:t>
            </w:r>
          </w:p>
        </w:tc>
        <w:tc>
          <w:tcPr>
            <w:tcW w:w="1077" w:type="dxa"/>
          </w:tcPr>
          <w:p w:rsidR="00187271" w:rsidRDefault="00187271">
            <w:pPr>
              <w:pStyle w:val="ConsPlusNormal"/>
            </w:pPr>
            <w:r>
              <w:t>96</w:t>
            </w:r>
          </w:p>
        </w:tc>
        <w:tc>
          <w:tcPr>
            <w:tcW w:w="1191" w:type="dxa"/>
          </w:tcPr>
          <w:p w:rsidR="00187271" w:rsidRDefault="00187271">
            <w:pPr>
              <w:pStyle w:val="ConsPlusNormal"/>
            </w:pPr>
            <w:r>
              <w:t>97,486</w:t>
            </w:r>
          </w:p>
        </w:tc>
        <w:tc>
          <w:tcPr>
            <w:tcW w:w="934" w:type="dxa"/>
          </w:tcPr>
          <w:p w:rsidR="00187271" w:rsidRDefault="00187271">
            <w:pPr>
              <w:pStyle w:val="ConsPlusNormal"/>
            </w:pPr>
            <w:r>
              <w:t>1,4862</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21.04.18</w:t>
            </w:r>
          </w:p>
        </w:tc>
        <w:tc>
          <w:tcPr>
            <w:tcW w:w="844" w:type="dxa"/>
            <w:vMerge w:val="restart"/>
          </w:tcPr>
          <w:p w:rsidR="00187271" w:rsidRDefault="00187271">
            <w:pPr>
              <w:pStyle w:val="ConsPlusNormal"/>
            </w:pPr>
            <w:r>
              <w:t>Пт.</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020" w:type="dxa"/>
          </w:tcPr>
          <w:p w:rsidR="00187271" w:rsidRDefault="00187271">
            <w:pPr>
              <w:pStyle w:val="ConsPlusNormal"/>
            </w:pPr>
            <w:r>
              <w:t>1,99</w:t>
            </w:r>
          </w:p>
        </w:tc>
        <w:tc>
          <w:tcPr>
            <w:tcW w:w="994" w:type="dxa"/>
          </w:tcPr>
          <w:p w:rsidR="00187271" w:rsidRDefault="00187271">
            <w:pPr>
              <w:pStyle w:val="ConsPlusNormal"/>
            </w:pPr>
            <w:r>
              <w:t>0,01490</w:t>
            </w:r>
          </w:p>
        </w:tc>
        <w:tc>
          <w:tcPr>
            <w:tcW w:w="1077" w:type="dxa"/>
          </w:tcPr>
          <w:p w:rsidR="00187271" w:rsidRDefault="00187271">
            <w:pPr>
              <w:pStyle w:val="ConsPlusNormal"/>
            </w:pPr>
            <w:r>
              <w:t>96</w:t>
            </w:r>
          </w:p>
        </w:tc>
        <w:tc>
          <w:tcPr>
            <w:tcW w:w="1191" w:type="dxa"/>
          </w:tcPr>
          <w:p w:rsidR="00187271" w:rsidRDefault="00187271">
            <w:pPr>
              <w:pStyle w:val="ConsPlusNormal"/>
            </w:pPr>
            <w:r>
              <w:t>97,827</w:t>
            </w:r>
          </w:p>
        </w:tc>
        <w:tc>
          <w:tcPr>
            <w:tcW w:w="934" w:type="dxa"/>
          </w:tcPr>
          <w:p w:rsidR="00187271" w:rsidRDefault="00187271">
            <w:pPr>
              <w:pStyle w:val="ConsPlusNormal"/>
            </w:pPr>
            <w:r>
              <w:t>1,8271</w:t>
            </w:r>
          </w:p>
        </w:tc>
        <w:tc>
          <w:tcPr>
            <w:tcW w:w="1077" w:type="dxa"/>
            <w:vMerge w:val="restart"/>
          </w:tcPr>
          <w:p w:rsidR="00187271" w:rsidRDefault="00187271">
            <w:pPr>
              <w:pStyle w:val="ConsPlusNormal"/>
            </w:pPr>
            <w:r>
              <w:t>КГО 0,3888</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22.04.18</w:t>
            </w:r>
          </w:p>
        </w:tc>
        <w:tc>
          <w:tcPr>
            <w:tcW w:w="844" w:type="dxa"/>
            <w:vMerge w:val="restart"/>
          </w:tcPr>
          <w:p w:rsidR="00187271" w:rsidRDefault="00187271">
            <w:pPr>
              <w:pStyle w:val="ConsPlusNormal"/>
            </w:pPr>
            <w:r>
              <w:t>Сб.</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020" w:type="dxa"/>
          </w:tcPr>
          <w:p w:rsidR="00187271" w:rsidRDefault="00187271">
            <w:pPr>
              <w:pStyle w:val="ConsPlusNormal"/>
            </w:pPr>
            <w:r>
              <w:t>1,78</w:t>
            </w:r>
          </w:p>
        </w:tc>
        <w:tc>
          <w:tcPr>
            <w:tcW w:w="994" w:type="dxa"/>
          </w:tcPr>
          <w:p w:rsidR="00187271" w:rsidRDefault="00187271">
            <w:pPr>
              <w:pStyle w:val="ConsPlusNormal"/>
            </w:pPr>
            <w:r>
              <w:t>0,01339</w:t>
            </w:r>
          </w:p>
        </w:tc>
        <w:tc>
          <w:tcPr>
            <w:tcW w:w="1077" w:type="dxa"/>
          </w:tcPr>
          <w:p w:rsidR="00187271" w:rsidRDefault="00187271">
            <w:pPr>
              <w:pStyle w:val="ConsPlusNormal"/>
            </w:pPr>
            <w:r>
              <w:t>96</w:t>
            </w:r>
          </w:p>
        </w:tc>
        <w:tc>
          <w:tcPr>
            <w:tcW w:w="1191" w:type="dxa"/>
          </w:tcPr>
          <w:p w:rsidR="00187271" w:rsidRDefault="00187271">
            <w:pPr>
              <w:pStyle w:val="ConsPlusNormal"/>
            </w:pPr>
            <w:r>
              <w:t>97,623</w:t>
            </w:r>
          </w:p>
        </w:tc>
        <w:tc>
          <w:tcPr>
            <w:tcW w:w="934" w:type="dxa"/>
          </w:tcPr>
          <w:p w:rsidR="00187271" w:rsidRDefault="00187271">
            <w:pPr>
              <w:pStyle w:val="ConsPlusNormal"/>
            </w:pPr>
            <w:r>
              <w:t>1,6225</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23.04.18</w:t>
            </w:r>
          </w:p>
        </w:tc>
        <w:tc>
          <w:tcPr>
            <w:tcW w:w="844" w:type="dxa"/>
            <w:vMerge w:val="restart"/>
          </w:tcPr>
          <w:p w:rsidR="00187271" w:rsidRDefault="00187271">
            <w:pPr>
              <w:pStyle w:val="ConsPlusNormal"/>
            </w:pPr>
            <w:r>
              <w:t>Вс.</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020" w:type="dxa"/>
          </w:tcPr>
          <w:p w:rsidR="00187271" w:rsidRDefault="00187271">
            <w:pPr>
              <w:pStyle w:val="ConsPlusNormal"/>
            </w:pPr>
            <w:r>
              <w:t>1,63</w:t>
            </w:r>
          </w:p>
        </w:tc>
        <w:tc>
          <w:tcPr>
            <w:tcW w:w="994" w:type="dxa"/>
          </w:tcPr>
          <w:p w:rsidR="00187271" w:rsidRDefault="00187271">
            <w:pPr>
              <w:pStyle w:val="ConsPlusNormal"/>
            </w:pPr>
            <w:r>
              <w:t>0,0122</w:t>
            </w:r>
          </w:p>
        </w:tc>
        <w:tc>
          <w:tcPr>
            <w:tcW w:w="1077" w:type="dxa"/>
          </w:tcPr>
          <w:p w:rsidR="00187271" w:rsidRDefault="00187271">
            <w:pPr>
              <w:pStyle w:val="ConsPlusNormal"/>
            </w:pPr>
            <w:r>
              <w:t>96</w:t>
            </w:r>
          </w:p>
        </w:tc>
        <w:tc>
          <w:tcPr>
            <w:tcW w:w="1191" w:type="dxa"/>
          </w:tcPr>
          <w:p w:rsidR="00187271" w:rsidRDefault="00187271">
            <w:pPr>
              <w:pStyle w:val="ConsPlusNormal"/>
            </w:pPr>
            <w:r>
              <w:t>97,494</w:t>
            </w:r>
          </w:p>
        </w:tc>
        <w:tc>
          <w:tcPr>
            <w:tcW w:w="934" w:type="dxa"/>
          </w:tcPr>
          <w:p w:rsidR="00187271" w:rsidRDefault="00187271">
            <w:pPr>
              <w:pStyle w:val="ConsPlusNormal"/>
            </w:pPr>
            <w:r>
              <w:t>1,4941</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в контейнерах (индивидуальные жилые дома)</w:t>
      </w:r>
    </w:p>
    <w:p w:rsidR="00187271" w:rsidRDefault="00187271">
      <w:pPr>
        <w:pStyle w:val="ConsPlusNormal"/>
        <w:jc w:val="both"/>
      </w:pPr>
    </w:p>
    <w:p w:rsidR="00187271" w:rsidRDefault="00187271">
      <w:pPr>
        <w:pStyle w:val="ConsPlusNormal"/>
        <w:ind w:firstLine="540"/>
        <w:jc w:val="both"/>
      </w:pPr>
      <w:r>
        <w:t>Адрес объекта: п. Аган, ул. Таежная, 20 (4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lastRenderedPageBreak/>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07"/>
        <w:gridCol w:w="1020"/>
        <w:gridCol w:w="1077"/>
        <w:gridCol w:w="994"/>
        <w:gridCol w:w="1020"/>
        <w:gridCol w:w="1304"/>
        <w:gridCol w:w="934"/>
        <w:gridCol w:w="1077"/>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07" w:type="dxa"/>
          </w:tcPr>
          <w:p w:rsidR="00187271" w:rsidRDefault="00187271">
            <w:pPr>
              <w:pStyle w:val="ConsPlusNormal"/>
              <w:jc w:val="center"/>
            </w:pPr>
            <w:r>
              <w:t>N контейнера</w:t>
            </w:r>
          </w:p>
        </w:tc>
        <w:tc>
          <w:tcPr>
            <w:tcW w:w="1020" w:type="dxa"/>
          </w:tcPr>
          <w:p w:rsidR="00187271" w:rsidRDefault="00187271">
            <w:pPr>
              <w:pStyle w:val="ConsPlusNormal"/>
              <w:jc w:val="center"/>
            </w:pPr>
            <w:r>
              <w:t>Объем контейнера, м</w:t>
            </w:r>
            <w:r>
              <w:rPr>
                <w:vertAlign w:val="superscript"/>
              </w:rPr>
              <w:t>3</w:t>
            </w:r>
          </w:p>
        </w:tc>
        <w:tc>
          <w:tcPr>
            <w:tcW w:w="107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020" w:type="dxa"/>
          </w:tcPr>
          <w:p w:rsidR="00187271" w:rsidRDefault="00187271">
            <w:pPr>
              <w:pStyle w:val="ConsPlusNormal"/>
              <w:jc w:val="center"/>
            </w:pPr>
            <w:r>
              <w:t>Масса порожнего контейнера, кг</w:t>
            </w:r>
          </w:p>
        </w:tc>
        <w:tc>
          <w:tcPr>
            <w:tcW w:w="130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77"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07" w:type="dxa"/>
          </w:tcPr>
          <w:p w:rsidR="00187271" w:rsidRDefault="00187271">
            <w:pPr>
              <w:pStyle w:val="ConsPlusNormal"/>
              <w:jc w:val="center"/>
            </w:pPr>
            <w:r>
              <w:t>3</w:t>
            </w:r>
          </w:p>
        </w:tc>
        <w:tc>
          <w:tcPr>
            <w:tcW w:w="1020" w:type="dxa"/>
          </w:tcPr>
          <w:p w:rsidR="00187271" w:rsidRDefault="00187271">
            <w:pPr>
              <w:pStyle w:val="ConsPlusNormal"/>
              <w:jc w:val="center"/>
            </w:pPr>
            <w:r>
              <w:t>4</w:t>
            </w:r>
          </w:p>
        </w:tc>
        <w:tc>
          <w:tcPr>
            <w:tcW w:w="107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020" w:type="dxa"/>
          </w:tcPr>
          <w:p w:rsidR="00187271" w:rsidRDefault="00187271">
            <w:pPr>
              <w:pStyle w:val="ConsPlusNormal"/>
              <w:jc w:val="center"/>
            </w:pPr>
            <w:r>
              <w:t>7</w:t>
            </w:r>
          </w:p>
        </w:tc>
        <w:tc>
          <w:tcPr>
            <w:tcW w:w="130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77"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11.06.18</w:t>
            </w:r>
          </w:p>
        </w:tc>
        <w:tc>
          <w:tcPr>
            <w:tcW w:w="844" w:type="dxa"/>
            <w:vMerge w:val="restart"/>
          </w:tcPr>
          <w:p w:rsidR="00187271" w:rsidRDefault="00187271">
            <w:pPr>
              <w:pStyle w:val="ConsPlusNormal"/>
            </w:pPr>
            <w:r>
              <w:t>Пн.</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077" w:type="dxa"/>
          </w:tcPr>
          <w:p w:rsidR="00187271" w:rsidRDefault="00187271">
            <w:pPr>
              <w:pStyle w:val="ConsPlusNormal"/>
            </w:pPr>
            <w:r>
              <w:t>0,93</w:t>
            </w:r>
          </w:p>
        </w:tc>
        <w:tc>
          <w:tcPr>
            <w:tcW w:w="994" w:type="dxa"/>
          </w:tcPr>
          <w:p w:rsidR="00187271" w:rsidRDefault="00187271">
            <w:pPr>
              <w:pStyle w:val="ConsPlusNormal"/>
            </w:pPr>
            <w:r>
              <w:t>0,00695</w:t>
            </w:r>
          </w:p>
        </w:tc>
        <w:tc>
          <w:tcPr>
            <w:tcW w:w="1020" w:type="dxa"/>
          </w:tcPr>
          <w:p w:rsidR="00187271" w:rsidRDefault="00187271">
            <w:pPr>
              <w:pStyle w:val="ConsPlusNormal"/>
            </w:pPr>
            <w:r>
              <w:t>96</w:t>
            </w:r>
          </w:p>
        </w:tc>
        <w:tc>
          <w:tcPr>
            <w:tcW w:w="1304" w:type="dxa"/>
          </w:tcPr>
          <w:p w:rsidR="00187271" w:rsidRDefault="00187271">
            <w:pPr>
              <w:pStyle w:val="ConsPlusNormal"/>
            </w:pPr>
            <w:r>
              <w:t>96,856</w:t>
            </w:r>
          </w:p>
        </w:tc>
        <w:tc>
          <w:tcPr>
            <w:tcW w:w="934" w:type="dxa"/>
          </w:tcPr>
          <w:p w:rsidR="00187271" w:rsidRDefault="00187271">
            <w:pPr>
              <w:pStyle w:val="ConsPlusNormal"/>
            </w:pPr>
            <w:r>
              <w:t>0,8560</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07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12.06.18</w:t>
            </w:r>
          </w:p>
        </w:tc>
        <w:tc>
          <w:tcPr>
            <w:tcW w:w="844" w:type="dxa"/>
            <w:vMerge w:val="restart"/>
          </w:tcPr>
          <w:p w:rsidR="00187271" w:rsidRDefault="00187271">
            <w:pPr>
              <w:pStyle w:val="ConsPlusNormal"/>
            </w:pPr>
            <w:r>
              <w:t>Вт.</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077" w:type="dxa"/>
          </w:tcPr>
          <w:p w:rsidR="00187271" w:rsidRDefault="00187271">
            <w:pPr>
              <w:pStyle w:val="ConsPlusNormal"/>
            </w:pPr>
            <w:r>
              <w:t>1,45</w:t>
            </w:r>
          </w:p>
        </w:tc>
        <w:tc>
          <w:tcPr>
            <w:tcW w:w="994" w:type="dxa"/>
          </w:tcPr>
          <w:p w:rsidR="00187271" w:rsidRDefault="00187271">
            <w:pPr>
              <w:pStyle w:val="ConsPlusNormal"/>
            </w:pPr>
            <w:r>
              <w:t>0,01086</w:t>
            </w:r>
          </w:p>
        </w:tc>
        <w:tc>
          <w:tcPr>
            <w:tcW w:w="1020" w:type="dxa"/>
          </w:tcPr>
          <w:p w:rsidR="00187271" w:rsidRDefault="00187271">
            <w:pPr>
              <w:pStyle w:val="ConsPlusNormal"/>
            </w:pPr>
            <w:r>
              <w:t>96</w:t>
            </w:r>
          </w:p>
        </w:tc>
        <w:tc>
          <w:tcPr>
            <w:tcW w:w="1304" w:type="dxa"/>
          </w:tcPr>
          <w:p w:rsidR="00187271" w:rsidRDefault="00187271">
            <w:pPr>
              <w:pStyle w:val="ConsPlusNormal"/>
            </w:pPr>
            <w:r>
              <w:t>97,295</w:t>
            </w:r>
          </w:p>
        </w:tc>
        <w:tc>
          <w:tcPr>
            <w:tcW w:w="934" w:type="dxa"/>
          </w:tcPr>
          <w:p w:rsidR="00187271" w:rsidRDefault="00187271">
            <w:pPr>
              <w:pStyle w:val="ConsPlusNormal"/>
            </w:pPr>
            <w:r>
              <w:t>1,2950</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07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13.06.18</w:t>
            </w:r>
          </w:p>
        </w:tc>
        <w:tc>
          <w:tcPr>
            <w:tcW w:w="844" w:type="dxa"/>
            <w:vMerge w:val="restart"/>
          </w:tcPr>
          <w:p w:rsidR="00187271" w:rsidRDefault="00187271">
            <w:pPr>
              <w:pStyle w:val="ConsPlusNormal"/>
            </w:pPr>
            <w:r>
              <w:t>Ср.</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077" w:type="dxa"/>
          </w:tcPr>
          <w:p w:rsidR="00187271" w:rsidRDefault="00187271">
            <w:pPr>
              <w:pStyle w:val="ConsPlusNormal"/>
            </w:pPr>
            <w:r>
              <w:t>0,95</w:t>
            </w:r>
          </w:p>
        </w:tc>
        <w:tc>
          <w:tcPr>
            <w:tcW w:w="994" w:type="dxa"/>
          </w:tcPr>
          <w:p w:rsidR="00187271" w:rsidRDefault="00187271">
            <w:pPr>
              <w:pStyle w:val="ConsPlusNormal"/>
            </w:pPr>
            <w:r>
              <w:t>0,00710</w:t>
            </w:r>
          </w:p>
        </w:tc>
        <w:tc>
          <w:tcPr>
            <w:tcW w:w="1020" w:type="dxa"/>
          </w:tcPr>
          <w:p w:rsidR="00187271" w:rsidRDefault="00187271">
            <w:pPr>
              <w:pStyle w:val="ConsPlusNormal"/>
            </w:pPr>
            <w:r>
              <w:t>96</w:t>
            </w:r>
          </w:p>
        </w:tc>
        <w:tc>
          <w:tcPr>
            <w:tcW w:w="1304" w:type="dxa"/>
          </w:tcPr>
          <w:p w:rsidR="00187271" w:rsidRDefault="00187271">
            <w:pPr>
              <w:pStyle w:val="ConsPlusNormal"/>
            </w:pPr>
            <w:r>
              <w:t>96,863</w:t>
            </w:r>
          </w:p>
        </w:tc>
        <w:tc>
          <w:tcPr>
            <w:tcW w:w="934" w:type="dxa"/>
          </w:tcPr>
          <w:p w:rsidR="00187271" w:rsidRDefault="00187271">
            <w:pPr>
              <w:pStyle w:val="ConsPlusNormal"/>
            </w:pPr>
            <w:r>
              <w:t>0,8630</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07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14.06.18</w:t>
            </w:r>
          </w:p>
        </w:tc>
        <w:tc>
          <w:tcPr>
            <w:tcW w:w="844" w:type="dxa"/>
            <w:vMerge w:val="restart"/>
          </w:tcPr>
          <w:p w:rsidR="00187271" w:rsidRDefault="00187271">
            <w:pPr>
              <w:pStyle w:val="ConsPlusNormal"/>
            </w:pPr>
            <w:r>
              <w:t>Чт.</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077" w:type="dxa"/>
          </w:tcPr>
          <w:p w:rsidR="00187271" w:rsidRDefault="00187271">
            <w:pPr>
              <w:pStyle w:val="ConsPlusNormal"/>
            </w:pPr>
            <w:r>
              <w:t>0,94</w:t>
            </w:r>
          </w:p>
        </w:tc>
        <w:tc>
          <w:tcPr>
            <w:tcW w:w="994" w:type="dxa"/>
          </w:tcPr>
          <w:p w:rsidR="00187271" w:rsidRDefault="00187271">
            <w:pPr>
              <w:pStyle w:val="ConsPlusNormal"/>
            </w:pPr>
            <w:r>
              <w:t>0,00708</w:t>
            </w:r>
          </w:p>
        </w:tc>
        <w:tc>
          <w:tcPr>
            <w:tcW w:w="1020" w:type="dxa"/>
          </w:tcPr>
          <w:p w:rsidR="00187271" w:rsidRDefault="00187271">
            <w:pPr>
              <w:pStyle w:val="ConsPlusNormal"/>
            </w:pPr>
            <w:r>
              <w:t>96</w:t>
            </w:r>
          </w:p>
        </w:tc>
        <w:tc>
          <w:tcPr>
            <w:tcW w:w="1304" w:type="dxa"/>
          </w:tcPr>
          <w:p w:rsidR="00187271" w:rsidRDefault="00187271">
            <w:pPr>
              <w:pStyle w:val="ConsPlusNormal"/>
            </w:pPr>
            <w:r>
              <w:t>96,842</w:t>
            </w:r>
          </w:p>
        </w:tc>
        <w:tc>
          <w:tcPr>
            <w:tcW w:w="934" w:type="dxa"/>
          </w:tcPr>
          <w:p w:rsidR="00187271" w:rsidRDefault="00187271">
            <w:pPr>
              <w:pStyle w:val="ConsPlusNormal"/>
            </w:pPr>
            <w:r>
              <w:t>0,8420</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07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15.06.18</w:t>
            </w:r>
          </w:p>
        </w:tc>
        <w:tc>
          <w:tcPr>
            <w:tcW w:w="844" w:type="dxa"/>
            <w:vMerge w:val="restart"/>
          </w:tcPr>
          <w:p w:rsidR="00187271" w:rsidRDefault="00187271">
            <w:pPr>
              <w:pStyle w:val="ConsPlusNormal"/>
            </w:pPr>
            <w:r>
              <w:t>Пт.</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077" w:type="dxa"/>
          </w:tcPr>
          <w:p w:rsidR="00187271" w:rsidRDefault="00187271">
            <w:pPr>
              <w:pStyle w:val="ConsPlusNormal"/>
            </w:pPr>
            <w:r>
              <w:t>0,96</w:t>
            </w:r>
          </w:p>
        </w:tc>
        <w:tc>
          <w:tcPr>
            <w:tcW w:w="994" w:type="dxa"/>
          </w:tcPr>
          <w:p w:rsidR="00187271" w:rsidRDefault="00187271">
            <w:pPr>
              <w:pStyle w:val="ConsPlusNormal"/>
            </w:pPr>
            <w:r>
              <w:t>0,00717</w:t>
            </w:r>
          </w:p>
        </w:tc>
        <w:tc>
          <w:tcPr>
            <w:tcW w:w="1020" w:type="dxa"/>
          </w:tcPr>
          <w:p w:rsidR="00187271" w:rsidRDefault="00187271">
            <w:pPr>
              <w:pStyle w:val="ConsPlusNormal"/>
            </w:pPr>
            <w:r>
              <w:t>96</w:t>
            </w:r>
          </w:p>
        </w:tc>
        <w:tc>
          <w:tcPr>
            <w:tcW w:w="1304" w:type="dxa"/>
          </w:tcPr>
          <w:p w:rsidR="00187271" w:rsidRDefault="00187271">
            <w:pPr>
              <w:pStyle w:val="ConsPlusNormal"/>
            </w:pPr>
            <w:r>
              <w:t>96,865</w:t>
            </w:r>
          </w:p>
        </w:tc>
        <w:tc>
          <w:tcPr>
            <w:tcW w:w="934" w:type="dxa"/>
          </w:tcPr>
          <w:p w:rsidR="00187271" w:rsidRDefault="00187271">
            <w:pPr>
              <w:pStyle w:val="ConsPlusNormal"/>
            </w:pPr>
            <w:r>
              <w:t>0,8650</w:t>
            </w:r>
          </w:p>
        </w:tc>
        <w:tc>
          <w:tcPr>
            <w:tcW w:w="1077" w:type="dxa"/>
            <w:vMerge w:val="restart"/>
          </w:tcPr>
          <w:p w:rsidR="00187271" w:rsidRDefault="00187271">
            <w:pPr>
              <w:pStyle w:val="ConsPlusNormal"/>
            </w:pPr>
            <w:r>
              <w:t>КГО 0,3402</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07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16.06.18</w:t>
            </w:r>
          </w:p>
        </w:tc>
        <w:tc>
          <w:tcPr>
            <w:tcW w:w="844" w:type="dxa"/>
            <w:vMerge w:val="restart"/>
          </w:tcPr>
          <w:p w:rsidR="00187271" w:rsidRDefault="00187271">
            <w:pPr>
              <w:pStyle w:val="ConsPlusNormal"/>
            </w:pPr>
            <w:r>
              <w:t>Сб.</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077" w:type="dxa"/>
          </w:tcPr>
          <w:p w:rsidR="00187271" w:rsidRDefault="00187271">
            <w:pPr>
              <w:pStyle w:val="ConsPlusNormal"/>
            </w:pPr>
            <w:r>
              <w:t>0,96</w:t>
            </w:r>
          </w:p>
        </w:tc>
        <w:tc>
          <w:tcPr>
            <w:tcW w:w="994" w:type="dxa"/>
          </w:tcPr>
          <w:p w:rsidR="00187271" w:rsidRDefault="00187271">
            <w:pPr>
              <w:pStyle w:val="ConsPlusNormal"/>
            </w:pPr>
            <w:r>
              <w:t>0,00717</w:t>
            </w:r>
          </w:p>
        </w:tc>
        <w:tc>
          <w:tcPr>
            <w:tcW w:w="1020" w:type="dxa"/>
          </w:tcPr>
          <w:p w:rsidR="00187271" w:rsidRDefault="00187271">
            <w:pPr>
              <w:pStyle w:val="ConsPlusNormal"/>
            </w:pPr>
            <w:r>
              <w:t>96</w:t>
            </w:r>
          </w:p>
        </w:tc>
        <w:tc>
          <w:tcPr>
            <w:tcW w:w="1304" w:type="dxa"/>
          </w:tcPr>
          <w:p w:rsidR="00187271" w:rsidRDefault="00187271">
            <w:pPr>
              <w:pStyle w:val="ConsPlusNormal"/>
            </w:pPr>
            <w:r>
              <w:t>96,879</w:t>
            </w:r>
          </w:p>
        </w:tc>
        <w:tc>
          <w:tcPr>
            <w:tcW w:w="934" w:type="dxa"/>
          </w:tcPr>
          <w:p w:rsidR="00187271" w:rsidRDefault="00187271">
            <w:pPr>
              <w:pStyle w:val="ConsPlusNormal"/>
            </w:pPr>
            <w:r>
              <w:t>0,8790</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07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17.06.18</w:t>
            </w:r>
          </w:p>
        </w:tc>
        <w:tc>
          <w:tcPr>
            <w:tcW w:w="844" w:type="dxa"/>
            <w:vMerge w:val="restart"/>
          </w:tcPr>
          <w:p w:rsidR="00187271" w:rsidRDefault="00187271">
            <w:pPr>
              <w:pStyle w:val="ConsPlusNormal"/>
            </w:pPr>
            <w:r>
              <w:t>Вс.</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077" w:type="dxa"/>
          </w:tcPr>
          <w:p w:rsidR="00187271" w:rsidRDefault="00187271">
            <w:pPr>
              <w:pStyle w:val="ConsPlusNormal"/>
            </w:pPr>
            <w:r>
              <w:t>1,29</w:t>
            </w:r>
          </w:p>
        </w:tc>
        <w:tc>
          <w:tcPr>
            <w:tcW w:w="994" w:type="dxa"/>
          </w:tcPr>
          <w:p w:rsidR="00187271" w:rsidRDefault="00187271">
            <w:pPr>
              <w:pStyle w:val="ConsPlusNormal"/>
            </w:pPr>
            <w:r>
              <w:t>0,0097</w:t>
            </w:r>
          </w:p>
        </w:tc>
        <w:tc>
          <w:tcPr>
            <w:tcW w:w="1020" w:type="dxa"/>
          </w:tcPr>
          <w:p w:rsidR="00187271" w:rsidRDefault="00187271">
            <w:pPr>
              <w:pStyle w:val="ConsPlusNormal"/>
            </w:pPr>
            <w:r>
              <w:t>96</w:t>
            </w:r>
          </w:p>
        </w:tc>
        <w:tc>
          <w:tcPr>
            <w:tcW w:w="1304" w:type="dxa"/>
          </w:tcPr>
          <w:p w:rsidR="00187271" w:rsidRDefault="00187271">
            <w:pPr>
              <w:pStyle w:val="ConsPlusNormal"/>
            </w:pPr>
            <w:r>
              <w:t>97,204</w:t>
            </w:r>
          </w:p>
        </w:tc>
        <w:tc>
          <w:tcPr>
            <w:tcW w:w="934" w:type="dxa"/>
          </w:tcPr>
          <w:p w:rsidR="00187271" w:rsidRDefault="00187271">
            <w:pPr>
              <w:pStyle w:val="ConsPlusNormal"/>
            </w:pPr>
            <w:r>
              <w:t>1,2040</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07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в контейнерах (индивидуальные жилые дома)</w:t>
      </w:r>
    </w:p>
    <w:p w:rsidR="00187271" w:rsidRDefault="00187271">
      <w:pPr>
        <w:pStyle w:val="ConsPlusNormal"/>
        <w:jc w:val="both"/>
      </w:pPr>
    </w:p>
    <w:p w:rsidR="00187271" w:rsidRDefault="00187271">
      <w:pPr>
        <w:pStyle w:val="ConsPlusNormal"/>
        <w:ind w:firstLine="540"/>
        <w:jc w:val="both"/>
      </w:pPr>
      <w:r>
        <w:t>Адрес объекта: п. Аган, ул. Таежная, 20 (4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64"/>
        <w:gridCol w:w="1134"/>
        <w:gridCol w:w="1247"/>
        <w:gridCol w:w="994"/>
        <w:gridCol w:w="1020"/>
        <w:gridCol w:w="1247"/>
        <w:gridCol w:w="934"/>
        <w:gridCol w:w="1399"/>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64"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24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020" w:type="dxa"/>
          </w:tcPr>
          <w:p w:rsidR="00187271" w:rsidRDefault="00187271">
            <w:pPr>
              <w:pStyle w:val="ConsPlusNormal"/>
              <w:jc w:val="center"/>
            </w:pPr>
            <w:r>
              <w:t>Масса порожнего контейнера, кг</w:t>
            </w:r>
          </w:p>
        </w:tc>
        <w:tc>
          <w:tcPr>
            <w:tcW w:w="1247"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399"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64"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24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020" w:type="dxa"/>
          </w:tcPr>
          <w:p w:rsidR="00187271" w:rsidRDefault="00187271">
            <w:pPr>
              <w:pStyle w:val="ConsPlusNormal"/>
              <w:jc w:val="center"/>
            </w:pPr>
            <w:r>
              <w:t>7</w:t>
            </w:r>
          </w:p>
        </w:tc>
        <w:tc>
          <w:tcPr>
            <w:tcW w:w="1247"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399"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17.10.18</w:t>
            </w:r>
          </w:p>
        </w:tc>
        <w:tc>
          <w:tcPr>
            <w:tcW w:w="844" w:type="dxa"/>
            <w:vMerge w:val="restart"/>
          </w:tcPr>
          <w:p w:rsidR="00187271" w:rsidRDefault="00187271">
            <w:pPr>
              <w:pStyle w:val="ConsPlusNormal"/>
            </w:pPr>
            <w:r>
              <w:t>Пн.</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2,05</w:t>
            </w:r>
          </w:p>
        </w:tc>
        <w:tc>
          <w:tcPr>
            <w:tcW w:w="994" w:type="dxa"/>
          </w:tcPr>
          <w:p w:rsidR="00187271" w:rsidRDefault="00187271">
            <w:pPr>
              <w:pStyle w:val="ConsPlusNormal"/>
            </w:pPr>
            <w:r>
              <w:t>0,01535</w:t>
            </w:r>
          </w:p>
        </w:tc>
        <w:tc>
          <w:tcPr>
            <w:tcW w:w="1020" w:type="dxa"/>
          </w:tcPr>
          <w:p w:rsidR="00187271" w:rsidRDefault="00187271">
            <w:pPr>
              <w:pStyle w:val="ConsPlusNormal"/>
            </w:pPr>
            <w:r>
              <w:t>96</w:t>
            </w:r>
          </w:p>
        </w:tc>
        <w:tc>
          <w:tcPr>
            <w:tcW w:w="1247" w:type="dxa"/>
          </w:tcPr>
          <w:p w:rsidR="00187271" w:rsidRDefault="00187271">
            <w:pPr>
              <w:pStyle w:val="ConsPlusNormal"/>
            </w:pPr>
            <w:r>
              <w:t>97,862</w:t>
            </w:r>
          </w:p>
        </w:tc>
        <w:tc>
          <w:tcPr>
            <w:tcW w:w="934" w:type="dxa"/>
          </w:tcPr>
          <w:p w:rsidR="00187271" w:rsidRDefault="00187271">
            <w:pPr>
              <w:pStyle w:val="ConsPlusNormal"/>
            </w:pPr>
            <w:r>
              <w:t>1,862</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18.10.18</w:t>
            </w:r>
          </w:p>
        </w:tc>
        <w:tc>
          <w:tcPr>
            <w:tcW w:w="844" w:type="dxa"/>
            <w:vMerge w:val="restart"/>
          </w:tcPr>
          <w:p w:rsidR="00187271" w:rsidRDefault="00187271">
            <w:pPr>
              <w:pStyle w:val="ConsPlusNormal"/>
            </w:pPr>
            <w:r>
              <w:t>Вт.</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1,26</w:t>
            </w:r>
          </w:p>
        </w:tc>
        <w:tc>
          <w:tcPr>
            <w:tcW w:w="994" w:type="dxa"/>
          </w:tcPr>
          <w:p w:rsidR="00187271" w:rsidRDefault="00187271">
            <w:pPr>
              <w:pStyle w:val="ConsPlusNormal"/>
            </w:pPr>
            <w:r>
              <w:t>0,00945</w:t>
            </w:r>
          </w:p>
        </w:tc>
        <w:tc>
          <w:tcPr>
            <w:tcW w:w="1020" w:type="dxa"/>
          </w:tcPr>
          <w:p w:rsidR="00187271" w:rsidRDefault="00187271">
            <w:pPr>
              <w:pStyle w:val="ConsPlusNormal"/>
            </w:pPr>
            <w:r>
              <w:t>96</w:t>
            </w:r>
          </w:p>
        </w:tc>
        <w:tc>
          <w:tcPr>
            <w:tcW w:w="1247" w:type="dxa"/>
          </w:tcPr>
          <w:p w:rsidR="00187271" w:rsidRDefault="00187271">
            <w:pPr>
              <w:pStyle w:val="ConsPlusNormal"/>
            </w:pPr>
            <w:r>
              <w:t>97,124</w:t>
            </w:r>
          </w:p>
        </w:tc>
        <w:tc>
          <w:tcPr>
            <w:tcW w:w="934" w:type="dxa"/>
          </w:tcPr>
          <w:p w:rsidR="00187271" w:rsidRDefault="00187271">
            <w:pPr>
              <w:pStyle w:val="ConsPlusNormal"/>
            </w:pPr>
            <w:r>
              <w:t>1,124</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19.10.18</w:t>
            </w:r>
          </w:p>
        </w:tc>
        <w:tc>
          <w:tcPr>
            <w:tcW w:w="844" w:type="dxa"/>
            <w:vMerge w:val="restart"/>
          </w:tcPr>
          <w:p w:rsidR="00187271" w:rsidRDefault="00187271">
            <w:pPr>
              <w:pStyle w:val="ConsPlusNormal"/>
            </w:pPr>
            <w:r>
              <w:t>Ср.</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1,36</w:t>
            </w:r>
          </w:p>
        </w:tc>
        <w:tc>
          <w:tcPr>
            <w:tcW w:w="994" w:type="dxa"/>
          </w:tcPr>
          <w:p w:rsidR="00187271" w:rsidRDefault="00187271">
            <w:pPr>
              <w:pStyle w:val="ConsPlusNormal"/>
            </w:pPr>
            <w:r>
              <w:t>0,01023</w:t>
            </w:r>
          </w:p>
        </w:tc>
        <w:tc>
          <w:tcPr>
            <w:tcW w:w="1020" w:type="dxa"/>
          </w:tcPr>
          <w:p w:rsidR="00187271" w:rsidRDefault="00187271">
            <w:pPr>
              <w:pStyle w:val="ConsPlusNormal"/>
            </w:pPr>
            <w:r>
              <w:t>96</w:t>
            </w:r>
          </w:p>
        </w:tc>
        <w:tc>
          <w:tcPr>
            <w:tcW w:w="1247" w:type="dxa"/>
          </w:tcPr>
          <w:p w:rsidR="00187271" w:rsidRDefault="00187271">
            <w:pPr>
              <w:pStyle w:val="ConsPlusNormal"/>
            </w:pPr>
            <w:r>
              <w:t>97,223</w:t>
            </w:r>
          </w:p>
        </w:tc>
        <w:tc>
          <w:tcPr>
            <w:tcW w:w="934" w:type="dxa"/>
          </w:tcPr>
          <w:p w:rsidR="00187271" w:rsidRDefault="00187271">
            <w:pPr>
              <w:pStyle w:val="ConsPlusNormal"/>
            </w:pPr>
            <w:r>
              <w:t>1,223</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20.10.18</w:t>
            </w:r>
          </w:p>
        </w:tc>
        <w:tc>
          <w:tcPr>
            <w:tcW w:w="844" w:type="dxa"/>
            <w:vMerge w:val="restart"/>
          </w:tcPr>
          <w:p w:rsidR="00187271" w:rsidRDefault="00187271">
            <w:pPr>
              <w:pStyle w:val="ConsPlusNormal"/>
            </w:pPr>
            <w:r>
              <w:t>Чт.</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1,55</w:t>
            </w:r>
          </w:p>
        </w:tc>
        <w:tc>
          <w:tcPr>
            <w:tcW w:w="994" w:type="dxa"/>
          </w:tcPr>
          <w:p w:rsidR="00187271" w:rsidRDefault="00187271">
            <w:pPr>
              <w:pStyle w:val="ConsPlusNormal"/>
            </w:pPr>
            <w:r>
              <w:t>0,01159</w:t>
            </w:r>
          </w:p>
        </w:tc>
        <w:tc>
          <w:tcPr>
            <w:tcW w:w="1020" w:type="dxa"/>
          </w:tcPr>
          <w:p w:rsidR="00187271" w:rsidRDefault="00187271">
            <w:pPr>
              <w:pStyle w:val="ConsPlusNormal"/>
            </w:pPr>
            <w:r>
              <w:t>96</w:t>
            </w:r>
          </w:p>
        </w:tc>
        <w:tc>
          <w:tcPr>
            <w:tcW w:w="1247" w:type="dxa"/>
          </w:tcPr>
          <w:p w:rsidR="00187271" w:rsidRDefault="00187271">
            <w:pPr>
              <w:pStyle w:val="ConsPlusNormal"/>
            </w:pPr>
            <w:r>
              <w:t>97,427</w:t>
            </w:r>
          </w:p>
        </w:tc>
        <w:tc>
          <w:tcPr>
            <w:tcW w:w="934" w:type="dxa"/>
          </w:tcPr>
          <w:p w:rsidR="00187271" w:rsidRDefault="00187271">
            <w:pPr>
              <w:pStyle w:val="ConsPlusNormal"/>
            </w:pPr>
            <w:r>
              <w:t>1,427</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21.10.18</w:t>
            </w:r>
          </w:p>
        </w:tc>
        <w:tc>
          <w:tcPr>
            <w:tcW w:w="844" w:type="dxa"/>
            <w:vMerge w:val="restart"/>
          </w:tcPr>
          <w:p w:rsidR="00187271" w:rsidRDefault="00187271">
            <w:pPr>
              <w:pStyle w:val="ConsPlusNormal"/>
            </w:pPr>
            <w:r>
              <w:t>Пт.</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1,75</w:t>
            </w:r>
          </w:p>
        </w:tc>
        <w:tc>
          <w:tcPr>
            <w:tcW w:w="994" w:type="dxa"/>
          </w:tcPr>
          <w:p w:rsidR="00187271" w:rsidRDefault="00187271">
            <w:pPr>
              <w:pStyle w:val="ConsPlusNormal"/>
            </w:pPr>
            <w:r>
              <w:t>0,01315</w:t>
            </w:r>
          </w:p>
        </w:tc>
        <w:tc>
          <w:tcPr>
            <w:tcW w:w="1020" w:type="dxa"/>
          </w:tcPr>
          <w:p w:rsidR="00187271" w:rsidRDefault="00187271">
            <w:pPr>
              <w:pStyle w:val="ConsPlusNormal"/>
            </w:pPr>
            <w:r>
              <w:t>96</w:t>
            </w:r>
          </w:p>
        </w:tc>
        <w:tc>
          <w:tcPr>
            <w:tcW w:w="1247" w:type="dxa"/>
          </w:tcPr>
          <w:p w:rsidR="00187271" w:rsidRDefault="00187271">
            <w:pPr>
              <w:pStyle w:val="ConsPlusNormal"/>
            </w:pPr>
            <w:r>
              <w:t>97,583</w:t>
            </w:r>
          </w:p>
        </w:tc>
        <w:tc>
          <w:tcPr>
            <w:tcW w:w="934" w:type="dxa"/>
          </w:tcPr>
          <w:p w:rsidR="00187271" w:rsidRDefault="00187271">
            <w:pPr>
              <w:pStyle w:val="ConsPlusNormal"/>
            </w:pPr>
            <w:r>
              <w:t>1,583</w:t>
            </w:r>
          </w:p>
        </w:tc>
        <w:tc>
          <w:tcPr>
            <w:tcW w:w="1399" w:type="dxa"/>
            <w:vMerge w:val="restart"/>
          </w:tcPr>
          <w:p w:rsidR="00187271" w:rsidRDefault="00187271">
            <w:pPr>
              <w:pStyle w:val="ConsPlusNormal"/>
            </w:pPr>
            <w:r>
              <w:t>КГО 0,3402</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22.10.18</w:t>
            </w:r>
          </w:p>
        </w:tc>
        <w:tc>
          <w:tcPr>
            <w:tcW w:w="844" w:type="dxa"/>
            <w:vMerge w:val="restart"/>
          </w:tcPr>
          <w:p w:rsidR="00187271" w:rsidRDefault="00187271">
            <w:pPr>
              <w:pStyle w:val="ConsPlusNormal"/>
            </w:pPr>
            <w:r>
              <w:t>Сб.</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1,40</w:t>
            </w:r>
          </w:p>
        </w:tc>
        <w:tc>
          <w:tcPr>
            <w:tcW w:w="994" w:type="dxa"/>
          </w:tcPr>
          <w:p w:rsidR="00187271" w:rsidRDefault="00187271">
            <w:pPr>
              <w:pStyle w:val="ConsPlusNormal"/>
            </w:pPr>
            <w:r>
              <w:t>0,01048</w:t>
            </w:r>
          </w:p>
        </w:tc>
        <w:tc>
          <w:tcPr>
            <w:tcW w:w="1020" w:type="dxa"/>
          </w:tcPr>
          <w:p w:rsidR="00187271" w:rsidRDefault="00187271">
            <w:pPr>
              <w:pStyle w:val="ConsPlusNormal"/>
            </w:pPr>
            <w:r>
              <w:t>96</w:t>
            </w:r>
          </w:p>
        </w:tc>
        <w:tc>
          <w:tcPr>
            <w:tcW w:w="1247" w:type="dxa"/>
          </w:tcPr>
          <w:p w:rsidR="00187271" w:rsidRDefault="00187271">
            <w:pPr>
              <w:pStyle w:val="ConsPlusNormal"/>
            </w:pPr>
            <w:r>
              <w:t>97,288</w:t>
            </w:r>
          </w:p>
        </w:tc>
        <w:tc>
          <w:tcPr>
            <w:tcW w:w="934" w:type="dxa"/>
          </w:tcPr>
          <w:p w:rsidR="00187271" w:rsidRDefault="00187271">
            <w:pPr>
              <w:pStyle w:val="ConsPlusNormal"/>
            </w:pPr>
            <w:r>
              <w:t>1,288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23.10.18</w:t>
            </w:r>
          </w:p>
        </w:tc>
        <w:tc>
          <w:tcPr>
            <w:tcW w:w="844" w:type="dxa"/>
            <w:vMerge w:val="restart"/>
          </w:tcPr>
          <w:p w:rsidR="00187271" w:rsidRDefault="00187271">
            <w:pPr>
              <w:pStyle w:val="ConsPlusNormal"/>
            </w:pPr>
            <w:r>
              <w:t>Вс.</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1,82</w:t>
            </w:r>
          </w:p>
        </w:tc>
        <w:tc>
          <w:tcPr>
            <w:tcW w:w="994" w:type="dxa"/>
          </w:tcPr>
          <w:p w:rsidR="00187271" w:rsidRDefault="00187271">
            <w:pPr>
              <w:pStyle w:val="ConsPlusNormal"/>
            </w:pPr>
            <w:r>
              <w:t>0,01367</w:t>
            </w:r>
          </w:p>
        </w:tc>
        <w:tc>
          <w:tcPr>
            <w:tcW w:w="1020" w:type="dxa"/>
          </w:tcPr>
          <w:p w:rsidR="00187271" w:rsidRDefault="00187271">
            <w:pPr>
              <w:pStyle w:val="ConsPlusNormal"/>
            </w:pPr>
            <w:r>
              <w:t>96</w:t>
            </w:r>
          </w:p>
        </w:tc>
        <w:tc>
          <w:tcPr>
            <w:tcW w:w="1247" w:type="dxa"/>
          </w:tcPr>
          <w:p w:rsidR="00187271" w:rsidRDefault="00187271">
            <w:pPr>
              <w:pStyle w:val="ConsPlusNormal"/>
            </w:pPr>
            <w:r>
              <w:t>97,699</w:t>
            </w:r>
          </w:p>
        </w:tc>
        <w:tc>
          <w:tcPr>
            <w:tcW w:w="934" w:type="dxa"/>
          </w:tcPr>
          <w:p w:rsidR="00187271" w:rsidRDefault="00187271">
            <w:pPr>
              <w:pStyle w:val="ConsPlusNormal"/>
            </w:pPr>
            <w:r>
              <w:t>1,699</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Title"/>
        <w:jc w:val="center"/>
        <w:outlineLvl w:val="2"/>
      </w:pPr>
      <w:r>
        <w:t>Ведомости первичных записей сельское поселение Вата</w:t>
      </w: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в контейнерах (индивидуальные жилые дома)</w:t>
      </w:r>
    </w:p>
    <w:p w:rsidR="00187271" w:rsidRDefault="00187271">
      <w:pPr>
        <w:pStyle w:val="ConsPlusNormal"/>
        <w:jc w:val="both"/>
      </w:pPr>
    </w:p>
    <w:p w:rsidR="00187271" w:rsidRDefault="00187271">
      <w:pPr>
        <w:pStyle w:val="ConsPlusNormal"/>
        <w:ind w:firstLine="540"/>
        <w:jc w:val="both"/>
      </w:pPr>
      <w:r>
        <w:t>Адрес объекта: д. Вата, пер. Молодежный 1 (7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lastRenderedPageBreak/>
        <w:t>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850"/>
        <w:gridCol w:w="1354"/>
        <w:gridCol w:w="1191"/>
        <w:gridCol w:w="994"/>
        <w:gridCol w:w="964"/>
        <w:gridCol w:w="1247"/>
        <w:gridCol w:w="934"/>
        <w:gridCol w:w="1134"/>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850"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19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247"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34"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850"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19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247"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34"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10.04.18</w:t>
            </w:r>
          </w:p>
        </w:tc>
        <w:tc>
          <w:tcPr>
            <w:tcW w:w="844" w:type="dxa"/>
            <w:vMerge w:val="restart"/>
          </w:tcPr>
          <w:p w:rsidR="00187271" w:rsidRDefault="00187271">
            <w:pPr>
              <w:pStyle w:val="ConsPlusNormal"/>
            </w:pPr>
            <w:r>
              <w:t>Пн.</w:t>
            </w:r>
          </w:p>
        </w:tc>
        <w:tc>
          <w:tcPr>
            <w:tcW w:w="850" w:type="dxa"/>
          </w:tcPr>
          <w:p w:rsidR="00187271" w:rsidRDefault="00187271">
            <w:pPr>
              <w:pStyle w:val="ConsPlusNormal"/>
            </w:pPr>
            <w:r>
              <w:t>1</w:t>
            </w:r>
          </w:p>
        </w:tc>
        <w:tc>
          <w:tcPr>
            <w:tcW w:w="1354" w:type="dxa"/>
          </w:tcPr>
          <w:p w:rsidR="00187271" w:rsidRDefault="00187271">
            <w:pPr>
              <w:pStyle w:val="ConsPlusNormal"/>
            </w:pPr>
            <w:r>
              <w:t>0.75</w:t>
            </w:r>
          </w:p>
        </w:tc>
        <w:tc>
          <w:tcPr>
            <w:tcW w:w="1191" w:type="dxa"/>
          </w:tcPr>
          <w:p w:rsidR="00187271" w:rsidRDefault="00187271">
            <w:pPr>
              <w:pStyle w:val="ConsPlusNormal"/>
            </w:pPr>
            <w:r>
              <w:t>2.89</w:t>
            </w:r>
          </w:p>
        </w:tc>
        <w:tc>
          <w:tcPr>
            <w:tcW w:w="994" w:type="dxa"/>
          </w:tcPr>
          <w:p w:rsidR="00187271" w:rsidRDefault="00187271">
            <w:pPr>
              <w:pStyle w:val="ConsPlusNormal"/>
            </w:pPr>
            <w:r>
              <w:t>0.022</w:t>
            </w:r>
          </w:p>
        </w:tc>
        <w:tc>
          <w:tcPr>
            <w:tcW w:w="964" w:type="dxa"/>
          </w:tcPr>
          <w:p w:rsidR="00187271" w:rsidRDefault="00187271">
            <w:pPr>
              <w:pStyle w:val="ConsPlusNormal"/>
            </w:pPr>
            <w:r>
              <w:t>96</w:t>
            </w:r>
          </w:p>
        </w:tc>
        <w:tc>
          <w:tcPr>
            <w:tcW w:w="1247" w:type="dxa"/>
          </w:tcPr>
          <w:p w:rsidR="00187271" w:rsidRDefault="00187271">
            <w:pPr>
              <w:pStyle w:val="ConsPlusNormal"/>
            </w:pPr>
            <w:r>
              <w:t>98.6411</w:t>
            </w:r>
          </w:p>
        </w:tc>
        <w:tc>
          <w:tcPr>
            <w:tcW w:w="934" w:type="dxa"/>
          </w:tcPr>
          <w:p w:rsidR="00187271" w:rsidRDefault="00187271">
            <w:pPr>
              <w:pStyle w:val="ConsPlusNormal"/>
            </w:pPr>
            <w:r>
              <w:t>2.6411</w:t>
            </w:r>
          </w:p>
        </w:tc>
        <w:tc>
          <w:tcPr>
            <w:tcW w:w="1134" w:type="dxa"/>
            <w:vMerge w:val="restart"/>
          </w:tcPr>
          <w:p w:rsidR="00187271" w:rsidRDefault="00187271">
            <w:pPr>
              <w:pStyle w:val="ConsPlusNormal"/>
            </w:pPr>
            <w:r>
              <w:t>КГО 0,7665</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p>
        </w:tc>
        <w:tc>
          <w:tcPr>
            <w:tcW w:w="1354" w:type="dxa"/>
          </w:tcPr>
          <w:p w:rsidR="00187271" w:rsidRDefault="00187271">
            <w:pPr>
              <w:pStyle w:val="ConsPlusNormal"/>
            </w:pPr>
          </w:p>
        </w:tc>
        <w:tc>
          <w:tcPr>
            <w:tcW w:w="119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11.04.18</w:t>
            </w:r>
          </w:p>
        </w:tc>
        <w:tc>
          <w:tcPr>
            <w:tcW w:w="844" w:type="dxa"/>
            <w:vMerge w:val="restart"/>
          </w:tcPr>
          <w:p w:rsidR="00187271" w:rsidRDefault="00187271">
            <w:pPr>
              <w:pStyle w:val="ConsPlusNormal"/>
            </w:pPr>
            <w:r>
              <w:t>Вт.</w:t>
            </w:r>
          </w:p>
        </w:tc>
        <w:tc>
          <w:tcPr>
            <w:tcW w:w="850" w:type="dxa"/>
          </w:tcPr>
          <w:p w:rsidR="00187271" w:rsidRDefault="00187271">
            <w:pPr>
              <w:pStyle w:val="ConsPlusNormal"/>
            </w:pPr>
            <w:r>
              <w:t>1</w:t>
            </w:r>
          </w:p>
        </w:tc>
        <w:tc>
          <w:tcPr>
            <w:tcW w:w="1354" w:type="dxa"/>
          </w:tcPr>
          <w:p w:rsidR="00187271" w:rsidRDefault="00187271">
            <w:pPr>
              <w:pStyle w:val="ConsPlusNormal"/>
            </w:pPr>
            <w:r>
              <w:t>0.75</w:t>
            </w:r>
          </w:p>
        </w:tc>
        <w:tc>
          <w:tcPr>
            <w:tcW w:w="1191" w:type="dxa"/>
          </w:tcPr>
          <w:p w:rsidR="00187271" w:rsidRDefault="00187271">
            <w:pPr>
              <w:pStyle w:val="ConsPlusNormal"/>
            </w:pPr>
            <w:r>
              <w:t>2.80</w:t>
            </w:r>
          </w:p>
        </w:tc>
        <w:tc>
          <w:tcPr>
            <w:tcW w:w="994" w:type="dxa"/>
          </w:tcPr>
          <w:p w:rsidR="00187271" w:rsidRDefault="00187271">
            <w:pPr>
              <w:pStyle w:val="ConsPlusNormal"/>
            </w:pPr>
            <w:r>
              <w:t>0.021</w:t>
            </w:r>
          </w:p>
        </w:tc>
        <w:tc>
          <w:tcPr>
            <w:tcW w:w="964" w:type="dxa"/>
          </w:tcPr>
          <w:p w:rsidR="00187271" w:rsidRDefault="00187271">
            <w:pPr>
              <w:pStyle w:val="ConsPlusNormal"/>
            </w:pPr>
            <w:r>
              <w:t>96</w:t>
            </w:r>
          </w:p>
        </w:tc>
        <w:tc>
          <w:tcPr>
            <w:tcW w:w="1247" w:type="dxa"/>
          </w:tcPr>
          <w:p w:rsidR="00187271" w:rsidRDefault="00187271">
            <w:pPr>
              <w:pStyle w:val="ConsPlusNormal"/>
            </w:pPr>
            <w:r>
              <w:t>98.5561</w:t>
            </w:r>
          </w:p>
        </w:tc>
        <w:tc>
          <w:tcPr>
            <w:tcW w:w="934" w:type="dxa"/>
          </w:tcPr>
          <w:p w:rsidR="00187271" w:rsidRDefault="00187271">
            <w:pPr>
              <w:pStyle w:val="ConsPlusNormal"/>
            </w:pPr>
            <w:r>
              <w:t>2.5561</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p>
        </w:tc>
        <w:tc>
          <w:tcPr>
            <w:tcW w:w="1354" w:type="dxa"/>
          </w:tcPr>
          <w:p w:rsidR="00187271" w:rsidRDefault="00187271">
            <w:pPr>
              <w:pStyle w:val="ConsPlusNormal"/>
            </w:pPr>
          </w:p>
        </w:tc>
        <w:tc>
          <w:tcPr>
            <w:tcW w:w="119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12.04.18</w:t>
            </w:r>
          </w:p>
        </w:tc>
        <w:tc>
          <w:tcPr>
            <w:tcW w:w="844" w:type="dxa"/>
            <w:vMerge w:val="restart"/>
          </w:tcPr>
          <w:p w:rsidR="00187271" w:rsidRDefault="00187271">
            <w:pPr>
              <w:pStyle w:val="ConsPlusNormal"/>
            </w:pPr>
            <w:r>
              <w:t>Ср.</w:t>
            </w:r>
          </w:p>
        </w:tc>
        <w:tc>
          <w:tcPr>
            <w:tcW w:w="850" w:type="dxa"/>
          </w:tcPr>
          <w:p w:rsidR="00187271" w:rsidRDefault="00187271">
            <w:pPr>
              <w:pStyle w:val="ConsPlusNormal"/>
            </w:pPr>
            <w:r>
              <w:t>1</w:t>
            </w:r>
          </w:p>
        </w:tc>
        <w:tc>
          <w:tcPr>
            <w:tcW w:w="1354" w:type="dxa"/>
          </w:tcPr>
          <w:p w:rsidR="00187271" w:rsidRDefault="00187271">
            <w:pPr>
              <w:pStyle w:val="ConsPlusNormal"/>
            </w:pPr>
            <w:r>
              <w:t>0.75</w:t>
            </w:r>
          </w:p>
        </w:tc>
        <w:tc>
          <w:tcPr>
            <w:tcW w:w="1191" w:type="dxa"/>
          </w:tcPr>
          <w:p w:rsidR="00187271" w:rsidRDefault="00187271">
            <w:pPr>
              <w:pStyle w:val="ConsPlusNormal"/>
            </w:pPr>
            <w:r>
              <w:t>2.89</w:t>
            </w:r>
          </w:p>
        </w:tc>
        <w:tc>
          <w:tcPr>
            <w:tcW w:w="994" w:type="dxa"/>
          </w:tcPr>
          <w:p w:rsidR="00187271" w:rsidRDefault="00187271">
            <w:pPr>
              <w:pStyle w:val="ConsPlusNormal"/>
            </w:pPr>
            <w:r>
              <w:t>0.022</w:t>
            </w:r>
          </w:p>
        </w:tc>
        <w:tc>
          <w:tcPr>
            <w:tcW w:w="964" w:type="dxa"/>
          </w:tcPr>
          <w:p w:rsidR="00187271" w:rsidRDefault="00187271">
            <w:pPr>
              <w:pStyle w:val="ConsPlusNormal"/>
            </w:pPr>
            <w:r>
              <w:t>96</w:t>
            </w:r>
          </w:p>
        </w:tc>
        <w:tc>
          <w:tcPr>
            <w:tcW w:w="1247" w:type="dxa"/>
          </w:tcPr>
          <w:p w:rsidR="00187271" w:rsidRDefault="00187271">
            <w:pPr>
              <w:pStyle w:val="ConsPlusNormal"/>
            </w:pPr>
            <w:r>
              <w:t>98.64</w:t>
            </w:r>
          </w:p>
        </w:tc>
        <w:tc>
          <w:tcPr>
            <w:tcW w:w="934" w:type="dxa"/>
          </w:tcPr>
          <w:p w:rsidR="00187271" w:rsidRDefault="00187271">
            <w:pPr>
              <w:pStyle w:val="ConsPlusNormal"/>
            </w:pPr>
            <w:r>
              <w:t>2.6381</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p>
        </w:tc>
        <w:tc>
          <w:tcPr>
            <w:tcW w:w="1354" w:type="dxa"/>
          </w:tcPr>
          <w:p w:rsidR="00187271" w:rsidRDefault="00187271">
            <w:pPr>
              <w:pStyle w:val="ConsPlusNormal"/>
            </w:pPr>
          </w:p>
        </w:tc>
        <w:tc>
          <w:tcPr>
            <w:tcW w:w="119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13.04.18</w:t>
            </w:r>
          </w:p>
        </w:tc>
        <w:tc>
          <w:tcPr>
            <w:tcW w:w="844" w:type="dxa"/>
            <w:vMerge w:val="restart"/>
          </w:tcPr>
          <w:p w:rsidR="00187271" w:rsidRDefault="00187271">
            <w:pPr>
              <w:pStyle w:val="ConsPlusNormal"/>
            </w:pPr>
            <w:r>
              <w:t>Чт.</w:t>
            </w:r>
          </w:p>
        </w:tc>
        <w:tc>
          <w:tcPr>
            <w:tcW w:w="850" w:type="dxa"/>
          </w:tcPr>
          <w:p w:rsidR="00187271" w:rsidRDefault="00187271">
            <w:pPr>
              <w:pStyle w:val="ConsPlusNormal"/>
            </w:pPr>
            <w:r>
              <w:t>1</w:t>
            </w:r>
          </w:p>
        </w:tc>
        <w:tc>
          <w:tcPr>
            <w:tcW w:w="1354" w:type="dxa"/>
          </w:tcPr>
          <w:p w:rsidR="00187271" w:rsidRDefault="00187271">
            <w:pPr>
              <w:pStyle w:val="ConsPlusNormal"/>
            </w:pPr>
            <w:r>
              <w:t>0.75</w:t>
            </w:r>
          </w:p>
        </w:tc>
        <w:tc>
          <w:tcPr>
            <w:tcW w:w="1191" w:type="dxa"/>
          </w:tcPr>
          <w:p w:rsidR="00187271" w:rsidRDefault="00187271">
            <w:pPr>
              <w:pStyle w:val="ConsPlusNormal"/>
            </w:pPr>
            <w:r>
              <w:t>2.86</w:t>
            </w:r>
          </w:p>
        </w:tc>
        <w:tc>
          <w:tcPr>
            <w:tcW w:w="994" w:type="dxa"/>
          </w:tcPr>
          <w:p w:rsidR="00187271" w:rsidRDefault="00187271">
            <w:pPr>
              <w:pStyle w:val="ConsPlusNormal"/>
            </w:pPr>
            <w:r>
              <w:t>0.021</w:t>
            </w:r>
          </w:p>
        </w:tc>
        <w:tc>
          <w:tcPr>
            <w:tcW w:w="964" w:type="dxa"/>
          </w:tcPr>
          <w:p w:rsidR="00187271" w:rsidRDefault="00187271">
            <w:pPr>
              <w:pStyle w:val="ConsPlusNormal"/>
            </w:pPr>
            <w:r>
              <w:t>96</w:t>
            </w:r>
          </w:p>
        </w:tc>
        <w:tc>
          <w:tcPr>
            <w:tcW w:w="1247" w:type="dxa"/>
          </w:tcPr>
          <w:p w:rsidR="00187271" w:rsidRDefault="00187271">
            <w:pPr>
              <w:pStyle w:val="ConsPlusNormal"/>
            </w:pPr>
            <w:r>
              <w:t>98.63</w:t>
            </w:r>
          </w:p>
        </w:tc>
        <w:tc>
          <w:tcPr>
            <w:tcW w:w="934" w:type="dxa"/>
          </w:tcPr>
          <w:p w:rsidR="00187271" w:rsidRDefault="00187271">
            <w:pPr>
              <w:pStyle w:val="ConsPlusNormal"/>
            </w:pPr>
            <w:r>
              <w:t>2.6271</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p>
        </w:tc>
        <w:tc>
          <w:tcPr>
            <w:tcW w:w="1354" w:type="dxa"/>
          </w:tcPr>
          <w:p w:rsidR="00187271" w:rsidRDefault="00187271">
            <w:pPr>
              <w:pStyle w:val="ConsPlusNormal"/>
            </w:pPr>
          </w:p>
        </w:tc>
        <w:tc>
          <w:tcPr>
            <w:tcW w:w="119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14.04.18</w:t>
            </w:r>
          </w:p>
        </w:tc>
        <w:tc>
          <w:tcPr>
            <w:tcW w:w="844" w:type="dxa"/>
            <w:vMerge w:val="restart"/>
          </w:tcPr>
          <w:p w:rsidR="00187271" w:rsidRDefault="00187271">
            <w:pPr>
              <w:pStyle w:val="ConsPlusNormal"/>
            </w:pPr>
            <w:r>
              <w:t>Пт.</w:t>
            </w:r>
          </w:p>
        </w:tc>
        <w:tc>
          <w:tcPr>
            <w:tcW w:w="850" w:type="dxa"/>
          </w:tcPr>
          <w:p w:rsidR="00187271" w:rsidRDefault="00187271">
            <w:pPr>
              <w:pStyle w:val="ConsPlusNormal"/>
            </w:pPr>
            <w:r>
              <w:t>1</w:t>
            </w:r>
          </w:p>
        </w:tc>
        <w:tc>
          <w:tcPr>
            <w:tcW w:w="1354" w:type="dxa"/>
          </w:tcPr>
          <w:p w:rsidR="00187271" w:rsidRDefault="00187271">
            <w:pPr>
              <w:pStyle w:val="ConsPlusNormal"/>
            </w:pPr>
            <w:r>
              <w:t>0.75</w:t>
            </w:r>
          </w:p>
        </w:tc>
        <w:tc>
          <w:tcPr>
            <w:tcW w:w="1191" w:type="dxa"/>
          </w:tcPr>
          <w:p w:rsidR="00187271" w:rsidRDefault="00187271">
            <w:pPr>
              <w:pStyle w:val="ConsPlusNormal"/>
            </w:pPr>
            <w:r>
              <w:t>2.92</w:t>
            </w:r>
          </w:p>
        </w:tc>
        <w:tc>
          <w:tcPr>
            <w:tcW w:w="994" w:type="dxa"/>
          </w:tcPr>
          <w:p w:rsidR="00187271" w:rsidRDefault="00187271">
            <w:pPr>
              <w:pStyle w:val="ConsPlusNormal"/>
            </w:pPr>
            <w:r>
              <w:t>0.022</w:t>
            </w:r>
          </w:p>
        </w:tc>
        <w:tc>
          <w:tcPr>
            <w:tcW w:w="964" w:type="dxa"/>
          </w:tcPr>
          <w:p w:rsidR="00187271" w:rsidRDefault="00187271">
            <w:pPr>
              <w:pStyle w:val="ConsPlusNormal"/>
            </w:pPr>
            <w:r>
              <w:t>96</w:t>
            </w:r>
          </w:p>
        </w:tc>
        <w:tc>
          <w:tcPr>
            <w:tcW w:w="1247" w:type="dxa"/>
          </w:tcPr>
          <w:p w:rsidR="00187271" w:rsidRDefault="00187271">
            <w:pPr>
              <w:pStyle w:val="ConsPlusNormal"/>
            </w:pPr>
            <w:r>
              <w:t>98.67</w:t>
            </w:r>
          </w:p>
        </w:tc>
        <w:tc>
          <w:tcPr>
            <w:tcW w:w="934" w:type="dxa"/>
          </w:tcPr>
          <w:p w:rsidR="00187271" w:rsidRDefault="00187271">
            <w:pPr>
              <w:pStyle w:val="ConsPlusNormal"/>
            </w:pPr>
            <w:r>
              <w:t>2.6671</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p>
        </w:tc>
        <w:tc>
          <w:tcPr>
            <w:tcW w:w="1354" w:type="dxa"/>
          </w:tcPr>
          <w:p w:rsidR="00187271" w:rsidRDefault="00187271">
            <w:pPr>
              <w:pStyle w:val="ConsPlusNormal"/>
            </w:pPr>
          </w:p>
        </w:tc>
        <w:tc>
          <w:tcPr>
            <w:tcW w:w="119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15.04.18</w:t>
            </w:r>
          </w:p>
        </w:tc>
        <w:tc>
          <w:tcPr>
            <w:tcW w:w="844" w:type="dxa"/>
            <w:vMerge w:val="restart"/>
          </w:tcPr>
          <w:p w:rsidR="00187271" w:rsidRDefault="00187271">
            <w:pPr>
              <w:pStyle w:val="ConsPlusNormal"/>
            </w:pPr>
            <w:r>
              <w:t>Сб.</w:t>
            </w:r>
          </w:p>
        </w:tc>
        <w:tc>
          <w:tcPr>
            <w:tcW w:w="850" w:type="dxa"/>
          </w:tcPr>
          <w:p w:rsidR="00187271" w:rsidRDefault="00187271">
            <w:pPr>
              <w:pStyle w:val="ConsPlusNormal"/>
            </w:pPr>
            <w:r>
              <w:t>1</w:t>
            </w:r>
          </w:p>
        </w:tc>
        <w:tc>
          <w:tcPr>
            <w:tcW w:w="1354" w:type="dxa"/>
          </w:tcPr>
          <w:p w:rsidR="00187271" w:rsidRDefault="00187271">
            <w:pPr>
              <w:pStyle w:val="ConsPlusNormal"/>
            </w:pPr>
            <w:r>
              <w:t>0.75</w:t>
            </w:r>
          </w:p>
        </w:tc>
        <w:tc>
          <w:tcPr>
            <w:tcW w:w="1191" w:type="dxa"/>
          </w:tcPr>
          <w:p w:rsidR="00187271" w:rsidRDefault="00187271">
            <w:pPr>
              <w:pStyle w:val="ConsPlusNormal"/>
            </w:pPr>
            <w:r>
              <w:t>2.93</w:t>
            </w:r>
          </w:p>
        </w:tc>
        <w:tc>
          <w:tcPr>
            <w:tcW w:w="994" w:type="dxa"/>
          </w:tcPr>
          <w:p w:rsidR="00187271" w:rsidRDefault="00187271">
            <w:pPr>
              <w:pStyle w:val="ConsPlusNormal"/>
            </w:pPr>
            <w:r>
              <w:t>0.022</w:t>
            </w:r>
          </w:p>
        </w:tc>
        <w:tc>
          <w:tcPr>
            <w:tcW w:w="964" w:type="dxa"/>
          </w:tcPr>
          <w:p w:rsidR="00187271" w:rsidRDefault="00187271">
            <w:pPr>
              <w:pStyle w:val="ConsPlusNormal"/>
            </w:pPr>
            <w:r>
              <w:t>96</w:t>
            </w:r>
          </w:p>
        </w:tc>
        <w:tc>
          <w:tcPr>
            <w:tcW w:w="1247" w:type="dxa"/>
          </w:tcPr>
          <w:p w:rsidR="00187271" w:rsidRDefault="00187271">
            <w:pPr>
              <w:pStyle w:val="ConsPlusNormal"/>
            </w:pPr>
            <w:r>
              <w:t>98.66</w:t>
            </w:r>
          </w:p>
        </w:tc>
        <w:tc>
          <w:tcPr>
            <w:tcW w:w="934" w:type="dxa"/>
          </w:tcPr>
          <w:p w:rsidR="00187271" w:rsidRDefault="00187271">
            <w:pPr>
              <w:pStyle w:val="ConsPlusNormal"/>
            </w:pPr>
            <w:r>
              <w:t>2.6571</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p>
        </w:tc>
        <w:tc>
          <w:tcPr>
            <w:tcW w:w="1354" w:type="dxa"/>
          </w:tcPr>
          <w:p w:rsidR="00187271" w:rsidRDefault="00187271">
            <w:pPr>
              <w:pStyle w:val="ConsPlusNormal"/>
            </w:pPr>
          </w:p>
        </w:tc>
        <w:tc>
          <w:tcPr>
            <w:tcW w:w="119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16.04.18</w:t>
            </w:r>
          </w:p>
        </w:tc>
        <w:tc>
          <w:tcPr>
            <w:tcW w:w="844" w:type="dxa"/>
            <w:vMerge w:val="restart"/>
          </w:tcPr>
          <w:p w:rsidR="00187271" w:rsidRDefault="00187271">
            <w:pPr>
              <w:pStyle w:val="ConsPlusNormal"/>
            </w:pPr>
            <w:r>
              <w:t>Вс.</w:t>
            </w:r>
          </w:p>
        </w:tc>
        <w:tc>
          <w:tcPr>
            <w:tcW w:w="850" w:type="dxa"/>
          </w:tcPr>
          <w:p w:rsidR="00187271" w:rsidRDefault="00187271">
            <w:pPr>
              <w:pStyle w:val="ConsPlusNormal"/>
            </w:pPr>
            <w:r>
              <w:t>1</w:t>
            </w:r>
          </w:p>
        </w:tc>
        <w:tc>
          <w:tcPr>
            <w:tcW w:w="1354" w:type="dxa"/>
          </w:tcPr>
          <w:p w:rsidR="00187271" w:rsidRDefault="00187271">
            <w:pPr>
              <w:pStyle w:val="ConsPlusNormal"/>
            </w:pPr>
            <w:r>
              <w:t>0.75</w:t>
            </w:r>
          </w:p>
        </w:tc>
        <w:tc>
          <w:tcPr>
            <w:tcW w:w="1191" w:type="dxa"/>
          </w:tcPr>
          <w:p w:rsidR="00187271" w:rsidRDefault="00187271">
            <w:pPr>
              <w:pStyle w:val="ConsPlusNormal"/>
            </w:pPr>
            <w:r>
              <w:t>2.96</w:t>
            </w:r>
          </w:p>
        </w:tc>
        <w:tc>
          <w:tcPr>
            <w:tcW w:w="994" w:type="dxa"/>
          </w:tcPr>
          <w:p w:rsidR="00187271" w:rsidRDefault="00187271">
            <w:pPr>
              <w:pStyle w:val="ConsPlusNormal"/>
            </w:pPr>
            <w:r>
              <w:t>0.022</w:t>
            </w:r>
          </w:p>
        </w:tc>
        <w:tc>
          <w:tcPr>
            <w:tcW w:w="964" w:type="dxa"/>
          </w:tcPr>
          <w:p w:rsidR="00187271" w:rsidRDefault="00187271">
            <w:pPr>
              <w:pStyle w:val="ConsPlusNormal"/>
            </w:pPr>
            <w:r>
              <w:t>96</w:t>
            </w:r>
          </w:p>
        </w:tc>
        <w:tc>
          <w:tcPr>
            <w:tcW w:w="1247" w:type="dxa"/>
          </w:tcPr>
          <w:p w:rsidR="00187271" w:rsidRDefault="00187271">
            <w:pPr>
              <w:pStyle w:val="ConsPlusNormal"/>
            </w:pPr>
            <w:r>
              <w:t>98.70</w:t>
            </w:r>
          </w:p>
        </w:tc>
        <w:tc>
          <w:tcPr>
            <w:tcW w:w="934" w:type="dxa"/>
          </w:tcPr>
          <w:p w:rsidR="00187271" w:rsidRDefault="00187271">
            <w:pPr>
              <w:pStyle w:val="ConsPlusNormal"/>
            </w:pPr>
            <w:r>
              <w:t>2.7011</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p>
        </w:tc>
        <w:tc>
          <w:tcPr>
            <w:tcW w:w="1354" w:type="dxa"/>
          </w:tcPr>
          <w:p w:rsidR="00187271" w:rsidRDefault="00187271">
            <w:pPr>
              <w:pStyle w:val="ConsPlusNormal"/>
            </w:pPr>
          </w:p>
        </w:tc>
        <w:tc>
          <w:tcPr>
            <w:tcW w:w="119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д. Вата, пер. Молодежный 1 (7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64"/>
        <w:gridCol w:w="1134"/>
        <w:gridCol w:w="1247"/>
        <w:gridCol w:w="994"/>
        <w:gridCol w:w="1077"/>
        <w:gridCol w:w="1247"/>
        <w:gridCol w:w="934"/>
        <w:gridCol w:w="964"/>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64"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24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077" w:type="dxa"/>
          </w:tcPr>
          <w:p w:rsidR="00187271" w:rsidRDefault="00187271">
            <w:pPr>
              <w:pStyle w:val="ConsPlusNormal"/>
              <w:jc w:val="center"/>
            </w:pPr>
            <w:r>
              <w:t>Масса порожнего контейнера, кг</w:t>
            </w:r>
          </w:p>
        </w:tc>
        <w:tc>
          <w:tcPr>
            <w:tcW w:w="1247"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964"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64"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24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077" w:type="dxa"/>
          </w:tcPr>
          <w:p w:rsidR="00187271" w:rsidRDefault="00187271">
            <w:pPr>
              <w:pStyle w:val="ConsPlusNormal"/>
              <w:jc w:val="center"/>
            </w:pPr>
            <w:r>
              <w:t>7</w:t>
            </w:r>
          </w:p>
        </w:tc>
        <w:tc>
          <w:tcPr>
            <w:tcW w:w="1247"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964"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01.06.18</w:t>
            </w:r>
          </w:p>
        </w:tc>
        <w:tc>
          <w:tcPr>
            <w:tcW w:w="844" w:type="dxa"/>
            <w:vMerge w:val="restart"/>
          </w:tcPr>
          <w:p w:rsidR="00187271" w:rsidRDefault="00187271">
            <w:pPr>
              <w:pStyle w:val="ConsPlusNormal"/>
            </w:pPr>
            <w:r>
              <w:t>Пн.</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2.05</w:t>
            </w:r>
          </w:p>
        </w:tc>
        <w:tc>
          <w:tcPr>
            <w:tcW w:w="994" w:type="dxa"/>
          </w:tcPr>
          <w:p w:rsidR="00187271" w:rsidRDefault="00187271">
            <w:pPr>
              <w:pStyle w:val="ConsPlusNormal"/>
            </w:pPr>
            <w:r>
              <w:t>0.0154</w:t>
            </w:r>
          </w:p>
        </w:tc>
        <w:tc>
          <w:tcPr>
            <w:tcW w:w="1077" w:type="dxa"/>
          </w:tcPr>
          <w:p w:rsidR="00187271" w:rsidRDefault="00187271">
            <w:pPr>
              <w:pStyle w:val="ConsPlusNormal"/>
            </w:pPr>
            <w:r>
              <w:t>96</w:t>
            </w:r>
          </w:p>
        </w:tc>
        <w:tc>
          <w:tcPr>
            <w:tcW w:w="1247" w:type="dxa"/>
          </w:tcPr>
          <w:p w:rsidR="00187271" w:rsidRDefault="00187271">
            <w:pPr>
              <w:pStyle w:val="ConsPlusNormal"/>
            </w:pPr>
            <w:r>
              <w:t>97.8739</w:t>
            </w:r>
          </w:p>
        </w:tc>
        <w:tc>
          <w:tcPr>
            <w:tcW w:w="934" w:type="dxa"/>
          </w:tcPr>
          <w:p w:rsidR="00187271" w:rsidRDefault="00187271">
            <w:pPr>
              <w:pStyle w:val="ConsPlusNormal"/>
            </w:pPr>
            <w:r>
              <w:t>1.8739</w:t>
            </w:r>
          </w:p>
        </w:tc>
        <w:tc>
          <w:tcPr>
            <w:tcW w:w="964" w:type="dxa"/>
            <w:vMerge w:val="restart"/>
          </w:tcPr>
          <w:p w:rsidR="00187271" w:rsidRDefault="00187271">
            <w:pPr>
              <w:pStyle w:val="ConsPlusNormal"/>
            </w:pPr>
            <w:r>
              <w:t>КГО 0,7665</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02.06.18</w:t>
            </w:r>
          </w:p>
        </w:tc>
        <w:tc>
          <w:tcPr>
            <w:tcW w:w="844" w:type="dxa"/>
            <w:vMerge w:val="restart"/>
          </w:tcPr>
          <w:p w:rsidR="00187271" w:rsidRDefault="00187271">
            <w:pPr>
              <w:pStyle w:val="ConsPlusNormal"/>
            </w:pPr>
            <w:r>
              <w:t>Вт.</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1.96</w:t>
            </w:r>
          </w:p>
        </w:tc>
        <w:tc>
          <w:tcPr>
            <w:tcW w:w="994" w:type="dxa"/>
          </w:tcPr>
          <w:p w:rsidR="00187271" w:rsidRDefault="00187271">
            <w:pPr>
              <w:pStyle w:val="ConsPlusNormal"/>
            </w:pPr>
            <w:r>
              <w:t>0.0147</w:t>
            </w:r>
          </w:p>
        </w:tc>
        <w:tc>
          <w:tcPr>
            <w:tcW w:w="1077" w:type="dxa"/>
          </w:tcPr>
          <w:p w:rsidR="00187271" w:rsidRDefault="00187271">
            <w:pPr>
              <w:pStyle w:val="ConsPlusNormal"/>
            </w:pPr>
            <w:r>
              <w:t>96</w:t>
            </w:r>
          </w:p>
        </w:tc>
        <w:tc>
          <w:tcPr>
            <w:tcW w:w="1247" w:type="dxa"/>
          </w:tcPr>
          <w:p w:rsidR="00187271" w:rsidRDefault="00187271">
            <w:pPr>
              <w:pStyle w:val="ConsPlusNormal"/>
            </w:pPr>
            <w:r>
              <w:t>97.7889</w:t>
            </w:r>
          </w:p>
        </w:tc>
        <w:tc>
          <w:tcPr>
            <w:tcW w:w="934" w:type="dxa"/>
          </w:tcPr>
          <w:p w:rsidR="00187271" w:rsidRDefault="00187271">
            <w:pPr>
              <w:pStyle w:val="ConsPlusNormal"/>
            </w:pPr>
            <w:r>
              <w:t>1.7889</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03.06.18</w:t>
            </w:r>
          </w:p>
        </w:tc>
        <w:tc>
          <w:tcPr>
            <w:tcW w:w="844" w:type="dxa"/>
            <w:vMerge w:val="restart"/>
          </w:tcPr>
          <w:p w:rsidR="00187271" w:rsidRDefault="00187271">
            <w:pPr>
              <w:pStyle w:val="ConsPlusNormal"/>
            </w:pPr>
            <w:r>
              <w:t>Ср.</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2.05</w:t>
            </w:r>
          </w:p>
        </w:tc>
        <w:tc>
          <w:tcPr>
            <w:tcW w:w="994" w:type="dxa"/>
          </w:tcPr>
          <w:p w:rsidR="00187271" w:rsidRDefault="00187271">
            <w:pPr>
              <w:pStyle w:val="ConsPlusNormal"/>
            </w:pPr>
            <w:r>
              <w:t>0.0154</w:t>
            </w:r>
          </w:p>
        </w:tc>
        <w:tc>
          <w:tcPr>
            <w:tcW w:w="1077" w:type="dxa"/>
          </w:tcPr>
          <w:p w:rsidR="00187271" w:rsidRDefault="00187271">
            <w:pPr>
              <w:pStyle w:val="ConsPlusNormal"/>
            </w:pPr>
            <w:r>
              <w:t>96</w:t>
            </w:r>
          </w:p>
        </w:tc>
        <w:tc>
          <w:tcPr>
            <w:tcW w:w="1247" w:type="dxa"/>
          </w:tcPr>
          <w:p w:rsidR="00187271" w:rsidRDefault="00187271">
            <w:pPr>
              <w:pStyle w:val="ConsPlusNormal"/>
            </w:pPr>
            <w:r>
              <w:t>97.87</w:t>
            </w:r>
          </w:p>
        </w:tc>
        <w:tc>
          <w:tcPr>
            <w:tcW w:w="934" w:type="dxa"/>
          </w:tcPr>
          <w:p w:rsidR="00187271" w:rsidRDefault="00187271">
            <w:pPr>
              <w:pStyle w:val="ConsPlusNormal"/>
            </w:pPr>
            <w:r>
              <w:t>1.8709</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04.06.18</w:t>
            </w:r>
          </w:p>
        </w:tc>
        <w:tc>
          <w:tcPr>
            <w:tcW w:w="844" w:type="dxa"/>
            <w:vMerge w:val="restart"/>
          </w:tcPr>
          <w:p w:rsidR="00187271" w:rsidRDefault="00187271">
            <w:pPr>
              <w:pStyle w:val="ConsPlusNormal"/>
            </w:pPr>
            <w:r>
              <w:t>Чт.</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2.03</w:t>
            </w:r>
          </w:p>
        </w:tc>
        <w:tc>
          <w:tcPr>
            <w:tcW w:w="994" w:type="dxa"/>
          </w:tcPr>
          <w:p w:rsidR="00187271" w:rsidRDefault="00187271">
            <w:pPr>
              <w:pStyle w:val="ConsPlusNormal"/>
            </w:pPr>
            <w:r>
              <w:t>0.0152</w:t>
            </w:r>
          </w:p>
        </w:tc>
        <w:tc>
          <w:tcPr>
            <w:tcW w:w="1077" w:type="dxa"/>
          </w:tcPr>
          <w:p w:rsidR="00187271" w:rsidRDefault="00187271">
            <w:pPr>
              <w:pStyle w:val="ConsPlusNormal"/>
            </w:pPr>
            <w:r>
              <w:t>96</w:t>
            </w:r>
          </w:p>
        </w:tc>
        <w:tc>
          <w:tcPr>
            <w:tcW w:w="1247" w:type="dxa"/>
          </w:tcPr>
          <w:p w:rsidR="00187271" w:rsidRDefault="00187271">
            <w:pPr>
              <w:pStyle w:val="ConsPlusNormal"/>
            </w:pPr>
            <w:r>
              <w:t>97.86</w:t>
            </w:r>
          </w:p>
        </w:tc>
        <w:tc>
          <w:tcPr>
            <w:tcW w:w="934" w:type="dxa"/>
          </w:tcPr>
          <w:p w:rsidR="00187271" w:rsidRDefault="00187271">
            <w:pPr>
              <w:pStyle w:val="ConsPlusNormal"/>
            </w:pPr>
            <w:r>
              <w:t>1.8599</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05.06.18</w:t>
            </w:r>
          </w:p>
        </w:tc>
        <w:tc>
          <w:tcPr>
            <w:tcW w:w="844" w:type="dxa"/>
            <w:vMerge w:val="restart"/>
          </w:tcPr>
          <w:p w:rsidR="00187271" w:rsidRDefault="00187271">
            <w:pPr>
              <w:pStyle w:val="ConsPlusNormal"/>
            </w:pPr>
            <w:r>
              <w:t>Пт.</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2.08</w:t>
            </w:r>
          </w:p>
        </w:tc>
        <w:tc>
          <w:tcPr>
            <w:tcW w:w="994" w:type="dxa"/>
          </w:tcPr>
          <w:p w:rsidR="00187271" w:rsidRDefault="00187271">
            <w:pPr>
              <w:pStyle w:val="ConsPlusNormal"/>
            </w:pPr>
            <w:r>
              <w:t>0.0156</w:t>
            </w:r>
          </w:p>
        </w:tc>
        <w:tc>
          <w:tcPr>
            <w:tcW w:w="1077" w:type="dxa"/>
          </w:tcPr>
          <w:p w:rsidR="00187271" w:rsidRDefault="00187271">
            <w:pPr>
              <w:pStyle w:val="ConsPlusNormal"/>
            </w:pPr>
            <w:r>
              <w:t>96</w:t>
            </w:r>
          </w:p>
        </w:tc>
        <w:tc>
          <w:tcPr>
            <w:tcW w:w="1247" w:type="dxa"/>
          </w:tcPr>
          <w:p w:rsidR="00187271" w:rsidRDefault="00187271">
            <w:pPr>
              <w:pStyle w:val="ConsPlusNormal"/>
            </w:pPr>
            <w:r>
              <w:t>97.90</w:t>
            </w:r>
          </w:p>
        </w:tc>
        <w:tc>
          <w:tcPr>
            <w:tcW w:w="934" w:type="dxa"/>
          </w:tcPr>
          <w:p w:rsidR="00187271" w:rsidRDefault="00187271">
            <w:pPr>
              <w:pStyle w:val="ConsPlusNormal"/>
            </w:pPr>
            <w:r>
              <w:t>1.8999</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06.06.18</w:t>
            </w:r>
          </w:p>
        </w:tc>
        <w:tc>
          <w:tcPr>
            <w:tcW w:w="844" w:type="dxa"/>
            <w:vMerge w:val="restart"/>
          </w:tcPr>
          <w:p w:rsidR="00187271" w:rsidRDefault="00187271">
            <w:pPr>
              <w:pStyle w:val="ConsPlusNormal"/>
            </w:pPr>
            <w:r>
              <w:t>Сб.</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2.08</w:t>
            </w:r>
          </w:p>
        </w:tc>
        <w:tc>
          <w:tcPr>
            <w:tcW w:w="994" w:type="dxa"/>
          </w:tcPr>
          <w:p w:rsidR="00187271" w:rsidRDefault="00187271">
            <w:pPr>
              <w:pStyle w:val="ConsPlusNormal"/>
            </w:pPr>
            <w:r>
              <w:t>0.0156</w:t>
            </w:r>
          </w:p>
        </w:tc>
        <w:tc>
          <w:tcPr>
            <w:tcW w:w="1077" w:type="dxa"/>
          </w:tcPr>
          <w:p w:rsidR="00187271" w:rsidRDefault="00187271">
            <w:pPr>
              <w:pStyle w:val="ConsPlusNormal"/>
            </w:pPr>
            <w:r>
              <w:t>96</w:t>
            </w:r>
          </w:p>
        </w:tc>
        <w:tc>
          <w:tcPr>
            <w:tcW w:w="1247" w:type="dxa"/>
          </w:tcPr>
          <w:p w:rsidR="00187271" w:rsidRDefault="00187271">
            <w:pPr>
              <w:pStyle w:val="ConsPlusNormal"/>
            </w:pPr>
            <w:r>
              <w:t>97.89</w:t>
            </w:r>
          </w:p>
        </w:tc>
        <w:tc>
          <w:tcPr>
            <w:tcW w:w="934" w:type="dxa"/>
          </w:tcPr>
          <w:p w:rsidR="00187271" w:rsidRDefault="00187271">
            <w:pPr>
              <w:pStyle w:val="ConsPlusNormal"/>
            </w:pPr>
            <w:r>
              <w:t>1.8899</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07.06.18</w:t>
            </w:r>
          </w:p>
        </w:tc>
        <w:tc>
          <w:tcPr>
            <w:tcW w:w="844" w:type="dxa"/>
            <w:vMerge w:val="restart"/>
          </w:tcPr>
          <w:p w:rsidR="00187271" w:rsidRDefault="00187271">
            <w:pPr>
              <w:pStyle w:val="ConsPlusNormal"/>
            </w:pPr>
            <w:r>
              <w:t>Вс.</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2.12</w:t>
            </w:r>
          </w:p>
        </w:tc>
        <w:tc>
          <w:tcPr>
            <w:tcW w:w="994" w:type="dxa"/>
          </w:tcPr>
          <w:p w:rsidR="00187271" w:rsidRDefault="00187271">
            <w:pPr>
              <w:pStyle w:val="ConsPlusNormal"/>
            </w:pPr>
            <w:r>
              <w:t>0.0159</w:t>
            </w:r>
          </w:p>
        </w:tc>
        <w:tc>
          <w:tcPr>
            <w:tcW w:w="1077" w:type="dxa"/>
          </w:tcPr>
          <w:p w:rsidR="00187271" w:rsidRDefault="00187271">
            <w:pPr>
              <w:pStyle w:val="ConsPlusNormal"/>
            </w:pPr>
            <w:r>
              <w:t>96</w:t>
            </w:r>
          </w:p>
        </w:tc>
        <w:tc>
          <w:tcPr>
            <w:tcW w:w="1247" w:type="dxa"/>
          </w:tcPr>
          <w:p w:rsidR="00187271" w:rsidRDefault="00187271">
            <w:pPr>
              <w:pStyle w:val="ConsPlusNormal"/>
            </w:pPr>
            <w:r>
              <w:t>97.93</w:t>
            </w:r>
          </w:p>
        </w:tc>
        <w:tc>
          <w:tcPr>
            <w:tcW w:w="934" w:type="dxa"/>
          </w:tcPr>
          <w:p w:rsidR="00187271" w:rsidRDefault="00187271">
            <w:pPr>
              <w:pStyle w:val="ConsPlusNormal"/>
            </w:pPr>
            <w:r>
              <w:t>1.9339</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д. Вата, пер. Молодежный 1 (7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lastRenderedPageBreak/>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07"/>
        <w:gridCol w:w="1134"/>
        <w:gridCol w:w="1077"/>
        <w:gridCol w:w="994"/>
        <w:gridCol w:w="1191"/>
        <w:gridCol w:w="1134"/>
        <w:gridCol w:w="934"/>
        <w:gridCol w:w="1077"/>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07"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07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191" w:type="dxa"/>
          </w:tcPr>
          <w:p w:rsidR="00187271" w:rsidRDefault="00187271">
            <w:pPr>
              <w:pStyle w:val="ConsPlusNormal"/>
              <w:jc w:val="center"/>
            </w:pPr>
            <w:r>
              <w:t>Масса порожнего контейнера, кг</w:t>
            </w:r>
          </w:p>
        </w:tc>
        <w:tc>
          <w:tcPr>
            <w:tcW w:w="11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77"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07"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07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191" w:type="dxa"/>
          </w:tcPr>
          <w:p w:rsidR="00187271" w:rsidRDefault="00187271">
            <w:pPr>
              <w:pStyle w:val="ConsPlusNormal"/>
              <w:jc w:val="center"/>
            </w:pPr>
            <w:r>
              <w:t>7</w:t>
            </w:r>
          </w:p>
        </w:tc>
        <w:tc>
          <w:tcPr>
            <w:tcW w:w="11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77"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08.10.18</w:t>
            </w:r>
          </w:p>
        </w:tc>
        <w:tc>
          <w:tcPr>
            <w:tcW w:w="844" w:type="dxa"/>
            <w:vMerge w:val="restart"/>
          </w:tcPr>
          <w:p w:rsidR="00187271" w:rsidRDefault="00187271">
            <w:pPr>
              <w:pStyle w:val="ConsPlusNormal"/>
            </w:pPr>
            <w:r>
              <w:t>Пн.</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077" w:type="dxa"/>
          </w:tcPr>
          <w:p w:rsidR="00187271" w:rsidRDefault="00187271">
            <w:pPr>
              <w:pStyle w:val="ConsPlusNormal"/>
            </w:pPr>
            <w:r>
              <w:t>2.99</w:t>
            </w:r>
          </w:p>
        </w:tc>
        <w:tc>
          <w:tcPr>
            <w:tcW w:w="994" w:type="dxa"/>
          </w:tcPr>
          <w:p w:rsidR="00187271" w:rsidRDefault="00187271">
            <w:pPr>
              <w:pStyle w:val="ConsPlusNormal"/>
            </w:pPr>
            <w:r>
              <w:t>0.0224</w:t>
            </w:r>
          </w:p>
        </w:tc>
        <w:tc>
          <w:tcPr>
            <w:tcW w:w="1191" w:type="dxa"/>
          </w:tcPr>
          <w:p w:rsidR="00187271" w:rsidRDefault="00187271">
            <w:pPr>
              <w:pStyle w:val="ConsPlusNormal"/>
            </w:pPr>
            <w:r>
              <w:t>96</w:t>
            </w:r>
          </w:p>
        </w:tc>
        <w:tc>
          <w:tcPr>
            <w:tcW w:w="1134" w:type="dxa"/>
          </w:tcPr>
          <w:p w:rsidR="00187271" w:rsidRDefault="00187271">
            <w:pPr>
              <w:pStyle w:val="ConsPlusNormal"/>
            </w:pPr>
            <w:r>
              <w:t>98.7261</w:t>
            </w:r>
          </w:p>
        </w:tc>
        <w:tc>
          <w:tcPr>
            <w:tcW w:w="934" w:type="dxa"/>
          </w:tcPr>
          <w:p w:rsidR="00187271" w:rsidRDefault="00187271">
            <w:pPr>
              <w:pStyle w:val="ConsPlusNormal"/>
            </w:pPr>
            <w:r>
              <w:t>2.7261</w:t>
            </w:r>
          </w:p>
        </w:tc>
        <w:tc>
          <w:tcPr>
            <w:tcW w:w="1077" w:type="dxa"/>
            <w:vMerge w:val="restart"/>
          </w:tcPr>
          <w:p w:rsidR="00187271" w:rsidRDefault="00187271">
            <w:pPr>
              <w:pStyle w:val="ConsPlusNormal"/>
            </w:pPr>
            <w:r>
              <w:t>КГО 0,7665</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134" w:type="dxa"/>
          </w:tcPr>
          <w:p w:rsidR="00187271" w:rsidRDefault="00187271">
            <w:pPr>
              <w:pStyle w:val="ConsPlusNormal"/>
            </w:pPr>
          </w:p>
        </w:tc>
        <w:tc>
          <w:tcPr>
            <w:tcW w:w="1077" w:type="dxa"/>
          </w:tcPr>
          <w:p w:rsidR="00187271" w:rsidRDefault="00187271">
            <w:pPr>
              <w:pStyle w:val="ConsPlusNormal"/>
            </w:pPr>
          </w:p>
        </w:tc>
        <w:tc>
          <w:tcPr>
            <w:tcW w:w="994" w:type="dxa"/>
          </w:tcPr>
          <w:p w:rsidR="00187271" w:rsidRDefault="00187271">
            <w:pPr>
              <w:pStyle w:val="ConsPlusNormal"/>
            </w:pPr>
          </w:p>
        </w:tc>
        <w:tc>
          <w:tcPr>
            <w:tcW w:w="1191" w:type="dxa"/>
          </w:tcPr>
          <w:p w:rsidR="00187271" w:rsidRDefault="00187271">
            <w:pPr>
              <w:pStyle w:val="ConsPlusNormal"/>
            </w:pPr>
          </w:p>
        </w:tc>
        <w:tc>
          <w:tcPr>
            <w:tcW w:w="113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09.10.18</w:t>
            </w:r>
          </w:p>
        </w:tc>
        <w:tc>
          <w:tcPr>
            <w:tcW w:w="844" w:type="dxa"/>
            <w:vMerge w:val="restart"/>
          </w:tcPr>
          <w:p w:rsidR="00187271" w:rsidRDefault="00187271">
            <w:pPr>
              <w:pStyle w:val="ConsPlusNormal"/>
            </w:pPr>
            <w:r>
              <w:t>Вт.</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077" w:type="dxa"/>
          </w:tcPr>
          <w:p w:rsidR="00187271" w:rsidRDefault="00187271">
            <w:pPr>
              <w:pStyle w:val="ConsPlusNormal"/>
            </w:pPr>
            <w:r>
              <w:t>2.89</w:t>
            </w:r>
          </w:p>
        </w:tc>
        <w:tc>
          <w:tcPr>
            <w:tcW w:w="994" w:type="dxa"/>
          </w:tcPr>
          <w:p w:rsidR="00187271" w:rsidRDefault="00187271">
            <w:pPr>
              <w:pStyle w:val="ConsPlusNormal"/>
            </w:pPr>
            <w:r>
              <w:t>0.0217</w:t>
            </w:r>
          </w:p>
        </w:tc>
        <w:tc>
          <w:tcPr>
            <w:tcW w:w="1191" w:type="dxa"/>
          </w:tcPr>
          <w:p w:rsidR="00187271" w:rsidRDefault="00187271">
            <w:pPr>
              <w:pStyle w:val="ConsPlusNormal"/>
            </w:pPr>
            <w:r>
              <w:t>96</w:t>
            </w:r>
          </w:p>
        </w:tc>
        <w:tc>
          <w:tcPr>
            <w:tcW w:w="1134" w:type="dxa"/>
          </w:tcPr>
          <w:p w:rsidR="00187271" w:rsidRDefault="00187271">
            <w:pPr>
              <w:pStyle w:val="ConsPlusNormal"/>
            </w:pPr>
            <w:r>
              <w:t>98.6411</w:t>
            </w:r>
          </w:p>
        </w:tc>
        <w:tc>
          <w:tcPr>
            <w:tcW w:w="934" w:type="dxa"/>
          </w:tcPr>
          <w:p w:rsidR="00187271" w:rsidRDefault="00187271">
            <w:pPr>
              <w:pStyle w:val="ConsPlusNormal"/>
            </w:pPr>
            <w:r>
              <w:t>2.6411</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134" w:type="dxa"/>
          </w:tcPr>
          <w:p w:rsidR="00187271" w:rsidRDefault="00187271">
            <w:pPr>
              <w:pStyle w:val="ConsPlusNormal"/>
            </w:pPr>
          </w:p>
        </w:tc>
        <w:tc>
          <w:tcPr>
            <w:tcW w:w="1077" w:type="dxa"/>
          </w:tcPr>
          <w:p w:rsidR="00187271" w:rsidRDefault="00187271">
            <w:pPr>
              <w:pStyle w:val="ConsPlusNormal"/>
            </w:pPr>
          </w:p>
        </w:tc>
        <w:tc>
          <w:tcPr>
            <w:tcW w:w="994" w:type="dxa"/>
          </w:tcPr>
          <w:p w:rsidR="00187271" w:rsidRDefault="00187271">
            <w:pPr>
              <w:pStyle w:val="ConsPlusNormal"/>
            </w:pPr>
          </w:p>
        </w:tc>
        <w:tc>
          <w:tcPr>
            <w:tcW w:w="1191" w:type="dxa"/>
          </w:tcPr>
          <w:p w:rsidR="00187271" w:rsidRDefault="00187271">
            <w:pPr>
              <w:pStyle w:val="ConsPlusNormal"/>
            </w:pPr>
          </w:p>
        </w:tc>
        <w:tc>
          <w:tcPr>
            <w:tcW w:w="113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10.10.18</w:t>
            </w:r>
          </w:p>
        </w:tc>
        <w:tc>
          <w:tcPr>
            <w:tcW w:w="844" w:type="dxa"/>
            <w:vMerge w:val="restart"/>
          </w:tcPr>
          <w:p w:rsidR="00187271" w:rsidRDefault="00187271">
            <w:pPr>
              <w:pStyle w:val="ConsPlusNormal"/>
            </w:pPr>
            <w:r>
              <w:t>Ср.</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077" w:type="dxa"/>
          </w:tcPr>
          <w:p w:rsidR="00187271" w:rsidRDefault="00187271">
            <w:pPr>
              <w:pStyle w:val="ConsPlusNormal"/>
            </w:pPr>
            <w:r>
              <w:t>2.99</w:t>
            </w:r>
          </w:p>
        </w:tc>
        <w:tc>
          <w:tcPr>
            <w:tcW w:w="994" w:type="dxa"/>
          </w:tcPr>
          <w:p w:rsidR="00187271" w:rsidRDefault="00187271">
            <w:pPr>
              <w:pStyle w:val="ConsPlusNormal"/>
            </w:pPr>
            <w:r>
              <w:t>0.0224</w:t>
            </w:r>
          </w:p>
        </w:tc>
        <w:tc>
          <w:tcPr>
            <w:tcW w:w="1191" w:type="dxa"/>
          </w:tcPr>
          <w:p w:rsidR="00187271" w:rsidRDefault="00187271">
            <w:pPr>
              <w:pStyle w:val="ConsPlusNormal"/>
            </w:pPr>
            <w:r>
              <w:t>96</w:t>
            </w:r>
          </w:p>
        </w:tc>
        <w:tc>
          <w:tcPr>
            <w:tcW w:w="1134" w:type="dxa"/>
          </w:tcPr>
          <w:p w:rsidR="00187271" w:rsidRDefault="00187271">
            <w:pPr>
              <w:pStyle w:val="ConsPlusNormal"/>
            </w:pPr>
            <w:r>
              <w:t>98.72</w:t>
            </w:r>
          </w:p>
        </w:tc>
        <w:tc>
          <w:tcPr>
            <w:tcW w:w="934" w:type="dxa"/>
          </w:tcPr>
          <w:p w:rsidR="00187271" w:rsidRDefault="00187271">
            <w:pPr>
              <w:pStyle w:val="ConsPlusNormal"/>
            </w:pPr>
            <w:r>
              <w:t>2.7231</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134" w:type="dxa"/>
          </w:tcPr>
          <w:p w:rsidR="00187271" w:rsidRDefault="00187271">
            <w:pPr>
              <w:pStyle w:val="ConsPlusNormal"/>
            </w:pPr>
          </w:p>
        </w:tc>
        <w:tc>
          <w:tcPr>
            <w:tcW w:w="1077" w:type="dxa"/>
          </w:tcPr>
          <w:p w:rsidR="00187271" w:rsidRDefault="00187271">
            <w:pPr>
              <w:pStyle w:val="ConsPlusNormal"/>
            </w:pPr>
          </w:p>
        </w:tc>
        <w:tc>
          <w:tcPr>
            <w:tcW w:w="994" w:type="dxa"/>
          </w:tcPr>
          <w:p w:rsidR="00187271" w:rsidRDefault="00187271">
            <w:pPr>
              <w:pStyle w:val="ConsPlusNormal"/>
            </w:pPr>
          </w:p>
        </w:tc>
        <w:tc>
          <w:tcPr>
            <w:tcW w:w="1191" w:type="dxa"/>
          </w:tcPr>
          <w:p w:rsidR="00187271" w:rsidRDefault="00187271">
            <w:pPr>
              <w:pStyle w:val="ConsPlusNormal"/>
            </w:pPr>
          </w:p>
        </w:tc>
        <w:tc>
          <w:tcPr>
            <w:tcW w:w="113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11.10.18</w:t>
            </w:r>
          </w:p>
        </w:tc>
        <w:tc>
          <w:tcPr>
            <w:tcW w:w="844" w:type="dxa"/>
            <w:vMerge w:val="restart"/>
          </w:tcPr>
          <w:p w:rsidR="00187271" w:rsidRDefault="00187271">
            <w:pPr>
              <w:pStyle w:val="ConsPlusNormal"/>
            </w:pPr>
            <w:r>
              <w:t>Чт.</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077" w:type="dxa"/>
          </w:tcPr>
          <w:p w:rsidR="00187271" w:rsidRDefault="00187271">
            <w:pPr>
              <w:pStyle w:val="ConsPlusNormal"/>
            </w:pPr>
            <w:r>
              <w:t>2.96</w:t>
            </w:r>
          </w:p>
        </w:tc>
        <w:tc>
          <w:tcPr>
            <w:tcW w:w="994" w:type="dxa"/>
          </w:tcPr>
          <w:p w:rsidR="00187271" w:rsidRDefault="00187271">
            <w:pPr>
              <w:pStyle w:val="ConsPlusNormal"/>
            </w:pPr>
            <w:r>
              <w:t>0.0222</w:t>
            </w:r>
          </w:p>
        </w:tc>
        <w:tc>
          <w:tcPr>
            <w:tcW w:w="1191" w:type="dxa"/>
          </w:tcPr>
          <w:p w:rsidR="00187271" w:rsidRDefault="00187271">
            <w:pPr>
              <w:pStyle w:val="ConsPlusNormal"/>
            </w:pPr>
            <w:r>
              <w:t>96</w:t>
            </w:r>
          </w:p>
        </w:tc>
        <w:tc>
          <w:tcPr>
            <w:tcW w:w="1134" w:type="dxa"/>
          </w:tcPr>
          <w:p w:rsidR="00187271" w:rsidRDefault="00187271">
            <w:pPr>
              <w:pStyle w:val="ConsPlusNormal"/>
            </w:pPr>
            <w:r>
              <w:t>98.71</w:t>
            </w:r>
          </w:p>
        </w:tc>
        <w:tc>
          <w:tcPr>
            <w:tcW w:w="934" w:type="dxa"/>
          </w:tcPr>
          <w:p w:rsidR="00187271" w:rsidRDefault="00187271">
            <w:pPr>
              <w:pStyle w:val="ConsPlusNormal"/>
            </w:pPr>
            <w:r>
              <w:t>2.7121</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134" w:type="dxa"/>
          </w:tcPr>
          <w:p w:rsidR="00187271" w:rsidRDefault="00187271">
            <w:pPr>
              <w:pStyle w:val="ConsPlusNormal"/>
            </w:pPr>
          </w:p>
        </w:tc>
        <w:tc>
          <w:tcPr>
            <w:tcW w:w="1077" w:type="dxa"/>
          </w:tcPr>
          <w:p w:rsidR="00187271" w:rsidRDefault="00187271">
            <w:pPr>
              <w:pStyle w:val="ConsPlusNormal"/>
            </w:pPr>
          </w:p>
        </w:tc>
        <w:tc>
          <w:tcPr>
            <w:tcW w:w="994" w:type="dxa"/>
          </w:tcPr>
          <w:p w:rsidR="00187271" w:rsidRDefault="00187271">
            <w:pPr>
              <w:pStyle w:val="ConsPlusNormal"/>
            </w:pPr>
          </w:p>
        </w:tc>
        <w:tc>
          <w:tcPr>
            <w:tcW w:w="1191" w:type="dxa"/>
          </w:tcPr>
          <w:p w:rsidR="00187271" w:rsidRDefault="00187271">
            <w:pPr>
              <w:pStyle w:val="ConsPlusNormal"/>
            </w:pPr>
          </w:p>
        </w:tc>
        <w:tc>
          <w:tcPr>
            <w:tcW w:w="113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12.10.18</w:t>
            </w:r>
          </w:p>
        </w:tc>
        <w:tc>
          <w:tcPr>
            <w:tcW w:w="844" w:type="dxa"/>
            <w:vMerge w:val="restart"/>
          </w:tcPr>
          <w:p w:rsidR="00187271" w:rsidRDefault="00187271">
            <w:pPr>
              <w:pStyle w:val="ConsPlusNormal"/>
            </w:pPr>
            <w:r>
              <w:t>Пт.</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077" w:type="dxa"/>
          </w:tcPr>
          <w:p w:rsidR="00187271" w:rsidRDefault="00187271">
            <w:pPr>
              <w:pStyle w:val="ConsPlusNormal"/>
            </w:pPr>
            <w:r>
              <w:t>3.02</w:t>
            </w:r>
          </w:p>
        </w:tc>
        <w:tc>
          <w:tcPr>
            <w:tcW w:w="994" w:type="dxa"/>
          </w:tcPr>
          <w:p w:rsidR="00187271" w:rsidRDefault="00187271">
            <w:pPr>
              <w:pStyle w:val="ConsPlusNormal"/>
            </w:pPr>
            <w:r>
              <w:t>0.0226</w:t>
            </w:r>
          </w:p>
        </w:tc>
        <w:tc>
          <w:tcPr>
            <w:tcW w:w="1191" w:type="dxa"/>
          </w:tcPr>
          <w:p w:rsidR="00187271" w:rsidRDefault="00187271">
            <w:pPr>
              <w:pStyle w:val="ConsPlusNormal"/>
            </w:pPr>
            <w:r>
              <w:t>96</w:t>
            </w:r>
          </w:p>
        </w:tc>
        <w:tc>
          <w:tcPr>
            <w:tcW w:w="1134" w:type="dxa"/>
          </w:tcPr>
          <w:p w:rsidR="00187271" w:rsidRDefault="00187271">
            <w:pPr>
              <w:pStyle w:val="ConsPlusNormal"/>
            </w:pPr>
            <w:r>
              <w:t>98.75</w:t>
            </w:r>
          </w:p>
        </w:tc>
        <w:tc>
          <w:tcPr>
            <w:tcW w:w="934" w:type="dxa"/>
          </w:tcPr>
          <w:p w:rsidR="00187271" w:rsidRDefault="00187271">
            <w:pPr>
              <w:pStyle w:val="ConsPlusNormal"/>
            </w:pPr>
            <w:r>
              <w:t>2.7521</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134" w:type="dxa"/>
          </w:tcPr>
          <w:p w:rsidR="00187271" w:rsidRDefault="00187271">
            <w:pPr>
              <w:pStyle w:val="ConsPlusNormal"/>
            </w:pPr>
          </w:p>
        </w:tc>
        <w:tc>
          <w:tcPr>
            <w:tcW w:w="1077" w:type="dxa"/>
          </w:tcPr>
          <w:p w:rsidR="00187271" w:rsidRDefault="00187271">
            <w:pPr>
              <w:pStyle w:val="ConsPlusNormal"/>
            </w:pPr>
          </w:p>
        </w:tc>
        <w:tc>
          <w:tcPr>
            <w:tcW w:w="994" w:type="dxa"/>
          </w:tcPr>
          <w:p w:rsidR="00187271" w:rsidRDefault="00187271">
            <w:pPr>
              <w:pStyle w:val="ConsPlusNormal"/>
            </w:pPr>
          </w:p>
        </w:tc>
        <w:tc>
          <w:tcPr>
            <w:tcW w:w="1191" w:type="dxa"/>
          </w:tcPr>
          <w:p w:rsidR="00187271" w:rsidRDefault="00187271">
            <w:pPr>
              <w:pStyle w:val="ConsPlusNormal"/>
            </w:pPr>
          </w:p>
        </w:tc>
        <w:tc>
          <w:tcPr>
            <w:tcW w:w="113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13.10.18</w:t>
            </w:r>
          </w:p>
        </w:tc>
        <w:tc>
          <w:tcPr>
            <w:tcW w:w="844" w:type="dxa"/>
            <w:vMerge w:val="restart"/>
          </w:tcPr>
          <w:p w:rsidR="00187271" w:rsidRDefault="00187271">
            <w:pPr>
              <w:pStyle w:val="ConsPlusNormal"/>
            </w:pPr>
            <w:r>
              <w:t>Сб.</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077" w:type="dxa"/>
          </w:tcPr>
          <w:p w:rsidR="00187271" w:rsidRDefault="00187271">
            <w:pPr>
              <w:pStyle w:val="ConsPlusNormal"/>
            </w:pPr>
            <w:r>
              <w:t>3.02</w:t>
            </w:r>
          </w:p>
        </w:tc>
        <w:tc>
          <w:tcPr>
            <w:tcW w:w="994" w:type="dxa"/>
          </w:tcPr>
          <w:p w:rsidR="00187271" w:rsidRDefault="00187271">
            <w:pPr>
              <w:pStyle w:val="ConsPlusNormal"/>
            </w:pPr>
            <w:r>
              <w:t>0.0227</w:t>
            </w:r>
          </w:p>
        </w:tc>
        <w:tc>
          <w:tcPr>
            <w:tcW w:w="1191" w:type="dxa"/>
          </w:tcPr>
          <w:p w:rsidR="00187271" w:rsidRDefault="00187271">
            <w:pPr>
              <w:pStyle w:val="ConsPlusNormal"/>
            </w:pPr>
            <w:r>
              <w:t>96</w:t>
            </w:r>
          </w:p>
        </w:tc>
        <w:tc>
          <w:tcPr>
            <w:tcW w:w="1134" w:type="dxa"/>
          </w:tcPr>
          <w:p w:rsidR="00187271" w:rsidRDefault="00187271">
            <w:pPr>
              <w:pStyle w:val="ConsPlusNormal"/>
            </w:pPr>
            <w:r>
              <w:t>98.74</w:t>
            </w:r>
          </w:p>
        </w:tc>
        <w:tc>
          <w:tcPr>
            <w:tcW w:w="934" w:type="dxa"/>
          </w:tcPr>
          <w:p w:rsidR="00187271" w:rsidRDefault="00187271">
            <w:pPr>
              <w:pStyle w:val="ConsPlusNormal"/>
            </w:pPr>
            <w:r>
              <w:t>2.7421</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134" w:type="dxa"/>
          </w:tcPr>
          <w:p w:rsidR="00187271" w:rsidRDefault="00187271">
            <w:pPr>
              <w:pStyle w:val="ConsPlusNormal"/>
            </w:pPr>
          </w:p>
        </w:tc>
        <w:tc>
          <w:tcPr>
            <w:tcW w:w="1077" w:type="dxa"/>
          </w:tcPr>
          <w:p w:rsidR="00187271" w:rsidRDefault="00187271">
            <w:pPr>
              <w:pStyle w:val="ConsPlusNormal"/>
            </w:pPr>
          </w:p>
        </w:tc>
        <w:tc>
          <w:tcPr>
            <w:tcW w:w="994" w:type="dxa"/>
          </w:tcPr>
          <w:p w:rsidR="00187271" w:rsidRDefault="00187271">
            <w:pPr>
              <w:pStyle w:val="ConsPlusNormal"/>
            </w:pPr>
          </w:p>
        </w:tc>
        <w:tc>
          <w:tcPr>
            <w:tcW w:w="1191" w:type="dxa"/>
          </w:tcPr>
          <w:p w:rsidR="00187271" w:rsidRDefault="00187271">
            <w:pPr>
              <w:pStyle w:val="ConsPlusNormal"/>
            </w:pPr>
          </w:p>
        </w:tc>
        <w:tc>
          <w:tcPr>
            <w:tcW w:w="113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14.10.18</w:t>
            </w:r>
          </w:p>
        </w:tc>
        <w:tc>
          <w:tcPr>
            <w:tcW w:w="844" w:type="dxa"/>
            <w:vMerge w:val="restart"/>
          </w:tcPr>
          <w:p w:rsidR="00187271" w:rsidRDefault="00187271">
            <w:pPr>
              <w:pStyle w:val="ConsPlusNormal"/>
            </w:pPr>
            <w:r>
              <w:t>Вс.</w:t>
            </w:r>
          </w:p>
        </w:tc>
        <w:tc>
          <w:tcPr>
            <w:tcW w:w="907" w:type="dxa"/>
          </w:tcPr>
          <w:p w:rsidR="00187271" w:rsidRDefault="00187271">
            <w:pPr>
              <w:pStyle w:val="ConsPlusNormal"/>
            </w:pPr>
            <w:r>
              <w:t>1</w:t>
            </w:r>
          </w:p>
        </w:tc>
        <w:tc>
          <w:tcPr>
            <w:tcW w:w="1134" w:type="dxa"/>
          </w:tcPr>
          <w:p w:rsidR="00187271" w:rsidRDefault="00187271">
            <w:pPr>
              <w:pStyle w:val="ConsPlusNormal"/>
            </w:pPr>
            <w:r>
              <w:t>0.75</w:t>
            </w:r>
          </w:p>
        </w:tc>
        <w:tc>
          <w:tcPr>
            <w:tcW w:w="1077" w:type="dxa"/>
          </w:tcPr>
          <w:p w:rsidR="00187271" w:rsidRDefault="00187271">
            <w:pPr>
              <w:pStyle w:val="ConsPlusNormal"/>
            </w:pPr>
            <w:r>
              <w:t>3.05</w:t>
            </w:r>
          </w:p>
        </w:tc>
        <w:tc>
          <w:tcPr>
            <w:tcW w:w="994" w:type="dxa"/>
          </w:tcPr>
          <w:p w:rsidR="00187271" w:rsidRDefault="00187271">
            <w:pPr>
              <w:pStyle w:val="ConsPlusNormal"/>
            </w:pPr>
            <w:r>
              <w:t>0.0229</w:t>
            </w:r>
          </w:p>
        </w:tc>
        <w:tc>
          <w:tcPr>
            <w:tcW w:w="1191" w:type="dxa"/>
          </w:tcPr>
          <w:p w:rsidR="00187271" w:rsidRDefault="00187271">
            <w:pPr>
              <w:pStyle w:val="ConsPlusNormal"/>
            </w:pPr>
            <w:r>
              <w:t>96</w:t>
            </w:r>
          </w:p>
        </w:tc>
        <w:tc>
          <w:tcPr>
            <w:tcW w:w="1134" w:type="dxa"/>
          </w:tcPr>
          <w:p w:rsidR="00187271" w:rsidRDefault="00187271">
            <w:pPr>
              <w:pStyle w:val="ConsPlusNormal"/>
            </w:pPr>
            <w:r>
              <w:t>98.79</w:t>
            </w:r>
          </w:p>
        </w:tc>
        <w:tc>
          <w:tcPr>
            <w:tcW w:w="934" w:type="dxa"/>
          </w:tcPr>
          <w:p w:rsidR="00187271" w:rsidRDefault="00187271">
            <w:pPr>
              <w:pStyle w:val="ConsPlusNormal"/>
            </w:pPr>
            <w:r>
              <w:t>2.7861</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134" w:type="dxa"/>
          </w:tcPr>
          <w:p w:rsidR="00187271" w:rsidRDefault="00187271">
            <w:pPr>
              <w:pStyle w:val="ConsPlusNormal"/>
            </w:pPr>
          </w:p>
        </w:tc>
        <w:tc>
          <w:tcPr>
            <w:tcW w:w="1077" w:type="dxa"/>
          </w:tcPr>
          <w:p w:rsidR="00187271" w:rsidRDefault="00187271">
            <w:pPr>
              <w:pStyle w:val="ConsPlusNormal"/>
            </w:pPr>
          </w:p>
        </w:tc>
        <w:tc>
          <w:tcPr>
            <w:tcW w:w="994" w:type="dxa"/>
          </w:tcPr>
          <w:p w:rsidR="00187271" w:rsidRDefault="00187271">
            <w:pPr>
              <w:pStyle w:val="ConsPlusNormal"/>
            </w:pPr>
          </w:p>
        </w:tc>
        <w:tc>
          <w:tcPr>
            <w:tcW w:w="1191" w:type="dxa"/>
          </w:tcPr>
          <w:p w:rsidR="00187271" w:rsidRDefault="00187271">
            <w:pPr>
              <w:pStyle w:val="ConsPlusNormal"/>
            </w:pPr>
          </w:p>
        </w:tc>
        <w:tc>
          <w:tcPr>
            <w:tcW w:w="113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в контейнерах (индивидуальные жилые дома)</w:t>
      </w:r>
    </w:p>
    <w:p w:rsidR="00187271" w:rsidRDefault="00187271">
      <w:pPr>
        <w:pStyle w:val="ConsPlusNormal"/>
        <w:jc w:val="both"/>
      </w:pPr>
    </w:p>
    <w:p w:rsidR="00187271" w:rsidRDefault="00187271">
      <w:pPr>
        <w:pStyle w:val="ConsPlusNormal"/>
        <w:ind w:firstLine="540"/>
        <w:jc w:val="both"/>
      </w:pPr>
      <w:r>
        <w:t>Адрес объекта: д. Вата, пер. Молодежный 1 (7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07"/>
        <w:gridCol w:w="1020"/>
        <w:gridCol w:w="1134"/>
        <w:gridCol w:w="994"/>
        <w:gridCol w:w="1020"/>
        <w:gridCol w:w="1304"/>
        <w:gridCol w:w="934"/>
        <w:gridCol w:w="1020"/>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07" w:type="dxa"/>
          </w:tcPr>
          <w:p w:rsidR="00187271" w:rsidRDefault="00187271">
            <w:pPr>
              <w:pStyle w:val="ConsPlusNormal"/>
              <w:jc w:val="center"/>
            </w:pPr>
            <w:r>
              <w:t>N контейнера</w:t>
            </w:r>
          </w:p>
        </w:tc>
        <w:tc>
          <w:tcPr>
            <w:tcW w:w="1020" w:type="dxa"/>
          </w:tcPr>
          <w:p w:rsidR="00187271" w:rsidRDefault="00187271">
            <w:pPr>
              <w:pStyle w:val="ConsPlusNormal"/>
              <w:jc w:val="center"/>
            </w:pPr>
            <w:r>
              <w:t>Объем контейнера, м</w:t>
            </w:r>
            <w:r>
              <w:rPr>
                <w:vertAlign w:val="superscript"/>
              </w:rPr>
              <w:t>3</w:t>
            </w:r>
          </w:p>
        </w:tc>
        <w:tc>
          <w:tcPr>
            <w:tcW w:w="113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020" w:type="dxa"/>
          </w:tcPr>
          <w:p w:rsidR="00187271" w:rsidRDefault="00187271">
            <w:pPr>
              <w:pStyle w:val="ConsPlusNormal"/>
              <w:jc w:val="center"/>
            </w:pPr>
            <w:r>
              <w:t>Масса порожнего контейнера, кг</w:t>
            </w:r>
          </w:p>
        </w:tc>
        <w:tc>
          <w:tcPr>
            <w:tcW w:w="130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20"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07" w:type="dxa"/>
          </w:tcPr>
          <w:p w:rsidR="00187271" w:rsidRDefault="00187271">
            <w:pPr>
              <w:pStyle w:val="ConsPlusNormal"/>
              <w:jc w:val="center"/>
            </w:pPr>
            <w:r>
              <w:t>3</w:t>
            </w:r>
          </w:p>
        </w:tc>
        <w:tc>
          <w:tcPr>
            <w:tcW w:w="1020" w:type="dxa"/>
          </w:tcPr>
          <w:p w:rsidR="00187271" w:rsidRDefault="00187271">
            <w:pPr>
              <w:pStyle w:val="ConsPlusNormal"/>
              <w:jc w:val="center"/>
            </w:pPr>
            <w:r>
              <w:t>4</w:t>
            </w:r>
          </w:p>
        </w:tc>
        <w:tc>
          <w:tcPr>
            <w:tcW w:w="113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020" w:type="dxa"/>
          </w:tcPr>
          <w:p w:rsidR="00187271" w:rsidRDefault="00187271">
            <w:pPr>
              <w:pStyle w:val="ConsPlusNormal"/>
              <w:jc w:val="center"/>
            </w:pPr>
            <w:r>
              <w:t>7</w:t>
            </w:r>
          </w:p>
        </w:tc>
        <w:tc>
          <w:tcPr>
            <w:tcW w:w="130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20"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03.12.18</w:t>
            </w:r>
          </w:p>
        </w:tc>
        <w:tc>
          <w:tcPr>
            <w:tcW w:w="844" w:type="dxa"/>
            <w:vMerge w:val="restart"/>
          </w:tcPr>
          <w:p w:rsidR="00187271" w:rsidRDefault="00187271">
            <w:pPr>
              <w:pStyle w:val="ConsPlusNormal"/>
            </w:pPr>
            <w:r>
              <w:t>Пн.</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134" w:type="dxa"/>
          </w:tcPr>
          <w:p w:rsidR="00187271" w:rsidRDefault="00187271">
            <w:pPr>
              <w:pStyle w:val="ConsPlusNormal"/>
            </w:pPr>
            <w:r>
              <w:t>4.48</w:t>
            </w:r>
          </w:p>
        </w:tc>
        <w:tc>
          <w:tcPr>
            <w:tcW w:w="994" w:type="dxa"/>
          </w:tcPr>
          <w:p w:rsidR="00187271" w:rsidRDefault="00187271">
            <w:pPr>
              <w:pStyle w:val="ConsPlusNormal"/>
            </w:pPr>
            <w:r>
              <w:t>0.0336</w:t>
            </w:r>
          </w:p>
        </w:tc>
        <w:tc>
          <w:tcPr>
            <w:tcW w:w="1020" w:type="dxa"/>
          </w:tcPr>
          <w:p w:rsidR="00187271" w:rsidRDefault="00187271">
            <w:pPr>
              <w:pStyle w:val="ConsPlusNormal"/>
            </w:pPr>
            <w:r>
              <w:t>96</w:t>
            </w:r>
          </w:p>
        </w:tc>
        <w:tc>
          <w:tcPr>
            <w:tcW w:w="1304" w:type="dxa"/>
          </w:tcPr>
          <w:p w:rsidR="00187271" w:rsidRDefault="00187271">
            <w:pPr>
              <w:pStyle w:val="ConsPlusNormal"/>
            </w:pPr>
            <w:r>
              <w:t>100.089</w:t>
            </w:r>
          </w:p>
        </w:tc>
        <w:tc>
          <w:tcPr>
            <w:tcW w:w="934" w:type="dxa"/>
          </w:tcPr>
          <w:p w:rsidR="00187271" w:rsidRDefault="00187271">
            <w:pPr>
              <w:pStyle w:val="ConsPlusNormal"/>
            </w:pPr>
            <w:r>
              <w:t>4.0894</w:t>
            </w:r>
          </w:p>
        </w:tc>
        <w:tc>
          <w:tcPr>
            <w:tcW w:w="1020" w:type="dxa"/>
            <w:vMerge w:val="restart"/>
          </w:tcPr>
          <w:p w:rsidR="00187271" w:rsidRDefault="00187271">
            <w:pPr>
              <w:pStyle w:val="ConsPlusNormal"/>
            </w:pPr>
            <w:r>
              <w:t>КГО 0,7665</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04.12.18</w:t>
            </w:r>
          </w:p>
        </w:tc>
        <w:tc>
          <w:tcPr>
            <w:tcW w:w="844" w:type="dxa"/>
            <w:vMerge w:val="restart"/>
          </w:tcPr>
          <w:p w:rsidR="00187271" w:rsidRDefault="00187271">
            <w:pPr>
              <w:pStyle w:val="ConsPlusNormal"/>
            </w:pPr>
            <w:r>
              <w:t>Вт.</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134" w:type="dxa"/>
          </w:tcPr>
          <w:p w:rsidR="00187271" w:rsidRDefault="00187271">
            <w:pPr>
              <w:pStyle w:val="ConsPlusNormal"/>
            </w:pPr>
            <w:r>
              <w:t>4.38</w:t>
            </w:r>
          </w:p>
        </w:tc>
        <w:tc>
          <w:tcPr>
            <w:tcW w:w="994" w:type="dxa"/>
          </w:tcPr>
          <w:p w:rsidR="00187271" w:rsidRDefault="00187271">
            <w:pPr>
              <w:pStyle w:val="ConsPlusNormal"/>
            </w:pPr>
            <w:r>
              <w:t>0.0328</w:t>
            </w:r>
          </w:p>
        </w:tc>
        <w:tc>
          <w:tcPr>
            <w:tcW w:w="1020" w:type="dxa"/>
          </w:tcPr>
          <w:p w:rsidR="00187271" w:rsidRDefault="00187271">
            <w:pPr>
              <w:pStyle w:val="ConsPlusNormal"/>
            </w:pPr>
            <w:r>
              <w:t>96</w:t>
            </w:r>
          </w:p>
        </w:tc>
        <w:tc>
          <w:tcPr>
            <w:tcW w:w="1304" w:type="dxa"/>
          </w:tcPr>
          <w:p w:rsidR="00187271" w:rsidRDefault="00187271">
            <w:pPr>
              <w:pStyle w:val="ConsPlusNormal"/>
            </w:pPr>
            <w:r>
              <w:t>100.004</w:t>
            </w:r>
          </w:p>
        </w:tc>
        <w:tc>
          <w:tcPr>
            <w:tcW w:w="934" w:type="dxa"/>
          </w:tcPr>
          <w:p w:rsidR="00187271" w:rsidRDefault="00187271">
            <w:pPr>
              <w:pStyle w:val="ConsPlusNormal"/>
            </w:pPr>
            <w:r>
              <w:t>4.0044</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05.12.18</w:t>
            </w:r>
          </w:p>
        </w:tc>
        <w:tc>
          <w:tcPr>
            <w:tcW w:w="844" w:type="dxa"/>
            <w:vMerge w:val="restart"/>
          </w:tcPr>
          <w:p w:rsidR="00187271" w:rsidRDefault="00187271">
            <w:pPr>
              <w:pStyle w:val="ConsPlusNormal"/>
            </w:pPr>
            <w:r>
              <w:t>Ср.</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134" w:type="dxa"/>
          </w:tcPr>
          <w:p w:rsidR="00187271" w:rsidRDefault="00187271">
            <w:pPr>
              <w:pStyle w:val="ConsPlusNormal"/>
            </w:pPr>
            <w:r>
              <w:t>4.48</w:t>
            </w:r>
          </w:p>
        </w:tc>
        <w:tc>
          <w:tcPr>
            <w:tcW w:w="994" w:type="dxa"/>
          </w:tcPr>
          <w:p w:rsidR="00187271" w:rsidRDefault="00187271">
            <w:pPr>
              <w:pStyle w:val="ConsPlusNormal"/>
            </w:pPr>
            <w:r>
              <w:t>0.0336</w:t>
            </w:r>
          </w:p>
        </w:tc>
        <w:tc>
          <w:tcPr>
            <w:tcW w:w="1020" w:type="dxa"/>
          </w:tcPr>
          <w:p w:rsidR="00187271" w:rsidRDefault="00187271">
            <w:pPr>
              <w:pStyle w:val="ConsPlusNormal"/>
            </w:pPr>
            <w:r>
              <w:t>96</w:t>
            </w:r>
          </w:p>
        </w:tc>
        <w:tc>
          <w:tcPr>
            <w:tcW w:w="1304" w:type="dxa"/>
          </w:tcPr>
          <w:p w:rsidR="00187271" w:rsidRDefault="00187271">
            <w:pPr>
              <w:pStyle w:val="ConsPlusNormal"/>
            </w:pPr>
            <w:r>
              <w:t>100.09</w:t>
            </w:r>
          </w:p>
        </w:tc>
        <w:tc>
          <w:tcPr>
            <w:tcW w:w="934" w:type="dxa"/>
          </w:tcPr>
          <w:p w:rsidR="00187271" w:rsidRDefault="00187271">
            <w:pPr>
              <w:pStyle w:val="ConsPlusNormal"/>
            </w:pPr>
            <w:r>
              <w:t>4.0864</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06.12.18</w:t>
            </w:r>
          </w:p>
        </w:tc>
        <w:tc>
          <w:tcPr>
            <w:tcW w:w="844" w:type="dxa"/>
            <w:vMerge w:val="restart"/>
          </w:tcPr>
          <w:p w:rsidR="00187271" w:rsidRDefault="00187271">
            <w:pPr>
              <w:pStyle w:val="ConsPlusNormal"/>
            </w:pPr>
            <w:r>
              <w:t>Чт.</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134" w:type="dxa"/>
          </w:tcPr>
          <w:p w:rsidR="00187271" w:rsidRDefault="00187271">
            <w:pPr>
              <w:pStyle w:val="ConsPlusNormal"/>
            </w:pPr>
            <w:r>
              <w:t>4.44</w:t>
            </w:r>
          </w:p>
        </w:tc>
        <w:tc>
          <w:tcPr>
            <w:tcW w:w="994" w:type="dxa"/>
          </w:tcPr>
          <w:p w:rsidR="00187271" w:rsidRDefault="00187271">
            <w:pPr>
              <w:pStyle w:val="ConsPlusNormal"/>
            </w:pPr>
            <w:r>
              <w:t>0.0333</w:t>
            </w:r>
          </w:p>
        </w:tc>
        <w:tc>
          <w:tcPr>
            <w:tcW w:w="1020" w:type="dxa"/>
          </w:tcPr>
          <w:p w:rsidR="00187271" w:rsidRDefault="00187271">
            <w:pPr>
              <w:pStyle w:val="ConsPlusNormal"/>
            </w:pPr>
            <w:r>
              <w:t>96</w:t>
            </w:r>
          </w:p>
        </w:tc>
        <w:tc>
          <w:tcPr>
            <w:tcW w:w="1304" w:type="dxa"/>
          </w:tcPr>
          <w:p w:rsidR="00187271" w:rsidRDefault="00187271">
            <w:pPr>
              <w:pStyle w:val="ConsPlusNormal"/>
            </w:pPr>
            <w:r>
              <w:t>100.08</w:t>
            </w:r>
          </w:p>
        </w:tc>
        <w:tc>
          <w:tcPr>
            <w:tcW w:w="934" w:type="dxa"/>
          </w:tcPr>
          <w:p w:rsidR="00187271" w:rsidRDefault="00187271">
            <w:pPr>
              <w:pStyle w:val="ConsPlusNormal"/>
            </w:pPr>
            <w:r>
              <w:t>4.0754</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07.12.18</w:t>
            </w:r>
          </w:p>
        </w:tc>
        <w:tc>
          <w:tcPr>
            <w:tcW w:w="844" w:type="dxa"/>
            <w:vMerge w:val="restart"/>
          </w:tcPr>
          <w:p w:rsidR="00187271" w:rsidRDefault="00187271">
            <w:pPr>
              <w:pStyle w:val="ConsPlusNormal"/>
            </w:pPr>
            <w:r>
              <w:t>Пт.</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134" w:type="dxa"/>
          </w:tcPr>
          <w:p w:rsidR="00187271" w:rsidRDefault="00187271">
            <w:pPr>
              <w:pStyle w:val="ConsPlusNormal"/>
            </w:pPr>
            <w:r>
              <w:t>4.51</w:t>
            </w:r>
          </w:p>
        </w:tc>
        <w:tc>
          <w:tcPr>
            <w:tcW w:w="994" w:type="dxa"/>
          </w:tcPr>
          <w:p w:rsidR="00187271" w:rsidRDefault="00187271">
            <w:pPr>
              <w:pStyle w:val="ConsPlusNormal"/>
            </w:pPr>
            <w:r>
              <w:t>0.0338</w:t>
            </w:r>
          </w:p>
        </w:tc>
        <w:tc>
          <w:tcPr>
            <w:tcW w:w="1020" w:type="dxa"/>
          </w:tcPr>
          <w:p w:rsidR="00187271" w:rsidRDefault="00187271">
            <w:pPr>
              <w:pStyle w:val="ConsPlusNormal"/>
            </w:pPr>
            <w:r>
              <w:t>96</w:t>
            </w:r>
          </w:p>
        </w:tc>
        <w:tc>
          <w:tcPr>
            <w:tcW w:w="1304" w:type="dxa"/>
          </w:tcPr>
          <w:p w:rsidR="00187271" w:rsidRDefault="00187271">
            <w:pPr>
              <w:pStyle w:val="ConsPlusNormal"/>
            </w:pPr>
            <w:r>
              <w:t>100.12</w:t>
            </w:r>
          </w:p>
        </w:tc>
        <w:tc>
          <w:tcPr>
            <w:tcW w:w="934" w:type="dxa"/>
          </w:tcPr>
          <w:p w:rsidR="00187271" w:rsidRDefault="00187271">
            <w:pPr>
              <w:pStyle w:val="ConsPlusNormal"/>
            </w:pPr>
            <w:r>
              <w:t>4.1154</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08.12.18</w:t>
            </w:r>
          </w:p>
        </w:tc>
        <w:tc>
          <w:tcPr>
            <w:tcW w:w="844" w:type="dxa"/>
            <w:vMerge w:val="restart"/>
          </w:tcPr>
          <w:p w:rsidR="00187271" w:rsidRDefault="00187271">
            <w:pPr>
              <w:pStyle w:val="ConsPlusNormal"/>
            </w:pPr>
            <w:r>
              <w:t>Сб.</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134" w:type="dxa"/>
          </w:tcPr>
          <w:p w:rsidR="00187271" w:rsidRDefault="00187271">
            <w:pPr>
              <w:pStyle w:val="ConsPlusNormal"/>
            </w:pPr>
            <w:r>
              <w:t>4.52</w:t>
            </w:r>
          </w:p>
        </w:tc>
        <w:tc>
          <w:tcPr>
            <w:tcW w:w="994" w:type="dxa"/>
          </w:tcPr>
          <w:p w:rsidR="00187271" w:rsidRDefault="00187271">
            <w:pPr>
              <w:pStyle w:val="ConsPlusNormal"/>
            </w:pPr>
            <w:r>
              <w:t>0.0339</w:t>
            </w:r>
          </w:p>
        </w:tc>
        <w:tc>
          <w:tcPr>
            <w:tcW w:w="1020" w:type="dxa"/>
          </w:tcPr>
          <w:p w:rsidR="00187271" w:rsidRDefault="00187271">
            <w:pPr>
              <w:pStyle w:val="ConsPlusNormal"/>
            </w:pPr>
            <w:r>
              <w:t>96</w:t>
            </w:r>
          </w:p>
        </w:tc>
        <w:tc>
          <w:tcPr>
            <w:tcW w:w="1304" w:type="dxa"/>
          </w:tcPr>
          <w:p w:rsidR="00187271" w:rsidRDefault="00187271">
            <w:pPr>
              <w:pStyle w:val="ConsPlusNormal"/>
            </w:pPr>
            <w:r>
              <w:t>100.11</w:t>
            </w:r>
          </w:p>
        </w:tc>
        <w:tc>
          <w:tcPr>
            <w:tcW w:w="934" w:type="dxa"/>
          </w:tcPr>
          <w:p w:rsidR="00187271" w:rsidRDefault="00187271">
            <w:pPr>
              <w:pStyle w:val="ConsPlusNormal"/>
            </w:pPr>
            <w:r>
              <w:t>4.1054</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09.12.18</w:t>
            </w:r>
          </w:p>
        </w:tc>
        <w:tc>
          <w:tcPr>
            <w:tcW w:w="844" w:type="dxa"/>
            <w:vMerge w:val="restart"/>
          </w:tcPr>
          <w:p w:rsidR="00187271" w:rsidRDefault="00187271">
            <w:pPr>
              <w:pStyle w:val="ConsPlusNormal"/>
            </w:pPr>
            <w:r>
              <w:t>Вс.</w:t>
            </w:r>
          </w:p>
        </w:tc>
        <w:tc>
          <w:tcPr>
            <w:tcW w:w="907" w:type="dxa"/>
          </w:tcPr>
          <w:p w:rsidR="00187271" w:rsidRDefault="00187271">
            <w:pPr>
              <w:pStyle w:val="ConsPlusNormal"/>
            </w:pPr>
            <w:r>
              <w:t>1</w:t>
            </w:r>
          </w:p>
        </w:tc>
        <w:tc>
          <w:tcPr>
            <w:tcW w:w="1020" w:type="dxa"/>
          </w:tcPr>
          <w:p w:rsidR="00187271" w:rsidRDefault="00187271">
            <w:pPr>
              <w:pStyle w:val="ConsPlusNormal"/>
            </w:pPr>
            <w:r>
              <w:t>0.75</w:t>
            </w:r>
          </w:p>
        </w:tc>
        <w:tc>
          <w:tcPr>
            <w:tcW w:w="1134" w:type="dxa"/>
          </w:tcPr>
          <w:p w:rsidR="00187271" w:rsidRDefault="00187271">
            <w:pPr>
              <w:pStyle w:val="ConsPlusNormal"/>
            </w:pPr>
            <w:r>
              <w:t>4.55</w:t>
            </w:r>
          </w:p>
        </w:tc>
        <w:tc>
          <w:tcPr>
            <w:tcW w:w="994" w:type="dxa"/>
          </w:tcPr>
          <w:p w:rsidR="00187271" w:rsidRDefault="00187271">
            <w:pPr>
              <w:pStyle w:val="ConsPlusNormal"/>
            </w:pPr>
            <w:r>
              <w:t>0.0341</w:t>
            </w:r>
          </w:p>
        </w:tc>
        <w:tc>
          <w:tcPr>
            <w:tcW w:w="1020" w:type="dxa"/>
          </w:tcPr>
          <w:p w:rsidR="00187271" w:rsidRDefault="00187271">
            <w:pPr>
              <w:pStyle w:val="ConsPlusNormal"/>
            </w:pPr>
            <w:r>
              <w:t>96</w:t>
            </w:r>
          </w:p>
        </w:tc>
        <w:tc>
          <w:tcPr>
            <w:tcW w:w="1304" w:type="dxa"/>
          </w:tcPr>
          <w:p w:rsidR="00187271" w:rsidRDefault="00187271">
            <w:pPr>
              <w:pStyle w:val="ConsPlusNormal"/>
            </w:pPr>
            <w:r>
              <w:t>100.15</w:t>
            </w:r>
          </w:p>
        </w:tc>
        <w:tc>
          <w:tcPr>
            <w:tcW w:w="934" w:type="dxa"/>
          </w:tcPr>
          <w:p w:rsidR="00187271" w:rsidRDefault="00187271">
            <w:pPr>
              <w:pStyle w:val="ConsPlusNormal"/>
            </w:pPr>
            <w:r>
              <w:t>4.1494</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020"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в контейнерах (многоквартирные дома)</w:t>
      </w:r>
    </w:p>
    <w:p w:rsidR="00187271" w:rsidRDefault="00187271">
      <w:pPr>
        <w:pStyle w:val="ConsPlusNormal"/>
        <w:jc w:val="both"/>
      </w:pPr>
    </w:p>
    <w:p w:rsidR="00187271" w:rsidRDefault="00187271">
      <w:pPr>
        <w:pStyle w:val="ConsPlusNormal"/>
        <w:ind w:firstLine="540"/>
        <w:jc w:val="both"/>
      </w:pPr>
      <w:r>
        <w:t>Адрес объекта: д. Вата, ул. Новая, 6 (21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2</w:t>
      </w:r>
    </w:p>
    <w:p w:rsidR="00187271" w:rsidRDefault="00187271">
      <w:pPr>
        <w:pStyle w:val="ConsPlusNormal"/>
        <w:spacing w:before="220"/>
        <w:ind w:firstLine="540"/>
        <w:jc w:val="both"/>
      </w:pPr>
      <w:r>
        <w:lastRenderedPageBreak/>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64"/>
        <w:gridCol w:w="1354"/>
        <w:gridCol w:w="1304"/>
        <w:gridCol w:w="994"/>
        <w:gridCol w:w="907"/>
        <w:gridCol w:w="1247"/>
        <w:gridCol w:w="934"/>
        <w:gridCol w:w="1077"/>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64"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30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07" w:type="dxa"/>
          </w:tcPr>
          <w:p w:rsidR="00187271" w:rsidRDefault="00187271">
            <w:pPr>
              <w:pStyle w:val="ConsPlusNormal"/>
              <w:jc w:val="center"/>
            </w:pPr>
            <w:r>
              <w:t>Масса порожнего контейнера, кг</w:t>
            </w:r>
          </w:p>
        </w:tc>
        <w:tc>
          <w:tcPr>
            <w:tcW w:w="1247"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77"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64"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30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07" w:type="dxa"/>
          </w:tcPr>
          <w:p w:rsidR="00187271" w:rsidRDefault="00187271">
            <w:pPr>
              <w:pStyle w:val="ConsPlusNormal"/>
              <w:jc w:val="center"/>
            </w:pPr>
            <w:r>
              <w:t>7</w:t>
            </w:r>
          </w:p>
        </w:tc>
        <w:tc>
          <w:tcPr>
            <w:tcW w:w="1247"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77"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10.04.2018</w:t>
            </w:r>
          </w:p>
        </w:tc>
        <w:tc>
          <w:tcPr>
            <w:tcW w:w="844" w:type="dxa"/>
            <w:vMerge w:val="restart"/>
          </w:tcPr>
          <w:p w:rsidR="00187271" w:rsidRDefault="00187271">
            <w:pPr>
              <w:pStyle w:val="ConsPlusNormal"/>
            </w:pPr>
            <w:r>
              <w:t>Пн.</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3.49</w:t>
            </w:r>
          </w:p>
        </w:tc>
        <w:tc>
          <w:tcPr>
            <w:tcW w:w="994" w:type="dxa"/>
          </w:tcPr>
          <w:p w:rsidR="00187271" w:rsidRDefault="00187271">
            <w:pPr>
              <w:pStyle w:val="ConsPlusNormal"/>
            </w:pPr>
            <w:r>
              <w:t>0.0262</w:t>
            </w:r>
          </w:p>
        </w:tc>
        <w:tc>
          <w:tcPr>
            <w:tcW w:w="907" w:type="dxa"/>
          </w:tcPr>
          <w:p w:rsidR="00187271" w:rsidRDefault="00187271">
            <w:pPr>
              <w:pStyle w:val="ConsPlusNormal"/>
            </w:pPr>
            <w:r>
              <w:t>96</w:t>
            </w:r>
          </w:p>
        </w:tc>
        <w:tc>
          <w:tcPr>
            <w:tcW w:w="1247" w:type="dxa"/>
          </w:tcPr>
          <w:p w:rsidR="00187271" w:rsidRDefault="00187271">
            <w:pPr>
              <w:pStyle w:val="ConsPlusNormal"/>
            </w:pPr>
            <w:r>
              <w:t>99.1845</w:t>
            </w:r>
          </w:p>
        </w:tc>
        <w:tc>
          <w:tcPr>
            <w:tcW w:w="934" w:type="dxa"/>
          </w:tcPr>
          <w:p w:rsidR="00187271" w:rsidRDefault="00187271">
            <w:pPr>
              <w:pStyle w:val="ConsPlusNormal"/>
            </w:pPr>
            <w:r>
              <w:t>3.1845</w:t>
            </w:r>
          </w:p>
        </w:tc>
        <w:tc>
          <w:tcPr>
            <w:tcW w:w="1077" w:type="dxa"/>
            <w:vMerge w:val="restart"/>
          </w:tcPr>
          <w:p w:rsidR="00187271" w:rsidRDefault="00187271">
            <w:pPr>
              <w:pStyle w:val="ConsPlusNormal"/>
            </w:pPr>
            <w:r>
              <w:t>КГО 2,2995</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04" w:type="dxa"/>
          </w:tcPr>
          <w:p w:rsidR="00187271" w:rsidRDefault="00187271">
            <w:pPr>
              <w:pStyle w:val="ConsPlusNormal"/>
            </w:pPr>
            <w:r>
              <w:t>6.31</w:t>
            </w:r>
          </w:p>
        </w:tc>
        <w:tc>
          <w:tcPr>
            <w:tcW w:w="994" w:type="dxa"/>
          </w:tcPr>
          <w:p w:rsidR="00187271" w:rsidRDefault="00187271">
            <w:pPr>
              <w:pStyle w:val="ConsPlusNormal"/>
            </w:pPr>
            <w:r>
              <w:t>0.0473</w:t>
            </w:r>
          </w:p>
        </w:tc>
        <w:tc>
          <w:tcPr>
            <w:tcW w:w="907" w:type="dxa"/>
          </w:tcPr>
          <w:p w:rsidR="00187271" w:rsidRDefault="00187271">
            <w:pPr>
              <w:pStyle w:val="ConsPlusNormal"/>
            </w:pPr>
            <w:r>
              <w:t>98</w:t>
            </w:r>
          </w:p>
        </w:tc>
        <w:tc>
          <w:tcPr>
            <w:tcW w:w="1247" w:type="dxa"/>
          </w:tcPr>
          <w:p w:rsidR="00187271" w:rsidRDefault="00187271">
            <w:pPr>
              <w:pStyle w:val="ConsPlusNormal"/>
            </w:pPr>
            <w:r>
              <w:t>103.762</w:t>
            </w:r>
          </w:p>
        </w:tc>
        <w:tc>
          <w:tcPr>
            <w:tcW w:w="934" w:type="dxa"/>
          </w:tcPr>
          <w:p w:rsidR="00187271" w:rsidRDefault="00187271">
            <w:pPr>
              <w:pStyle w:val="ConsPlusNormal"/>
            </w:pPr>
            <w:r>
              <w:t>5.7615</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11.04.2018</w:t>
            </w:r>
          </w:p>
        </w:tc>
        <w:tc>
          <w:tcPr>
            <w:tcW w:w="844" w:type="dxa"/>
            <w:vMerge w:val="restart"/>
          </w:tcPr>
          <w:p w:rsidR="00187271" w:rsidRDefault="00187271">
            <w:pPr>
              <w:pStyle w:val="ConsPlusNormal"/>
            </w:pPr>
            <w:r>
              <w:t>Вт.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3.77</w:t>
            </w:r>
          </w:p>
        </w:tc>
        <w:tc>
          <w:tcPr>
            <w:tcW w:w="994" w:type="dxa"/>
          </w:tcPr>
          <w:p w:rsidR="00187271" w:rsidRDefault="00187271">
            <w:pPr>
              <w:pStyle w:val="ConsPlusNormal"/>
            </w:pPr>
            <w:r>
              <w:t>0.0282</w:t>
            </w:r>
          </w:p>
        </w:tc>
        <w:tc>
          <w:tcPr>
            <w:tcW w:w="907" w:type="dxa"/>
          </w:tcPr>
          <w:p w:rsidR="00187271" w:rsidRDefault="00187271">
            <w:pPr>
              <w:pStyle w:val="ConsPlusNormal"/>
            </w:pPr>
            <w:r>
              <w:t>96</w:t>
            </w:r>
          </w:p>
        </w:tc>
        <w:tc>
          <w:tcPr>
            <w:tcW w:w="1247" w:type="dxa"/>
          </w:tcPr>
          <w:p w:rsidR="00187271" w:rsidRDefault="00187271">
            <w:pPr>
              <w:pStyle w:val="ConsPlusNormal"/>
            </w:pPr>
            <w:r>
              <w:t>99.4435</w:t>
            </w:r>
          </w:p>
        </w:tc>
        <w:tc>
          <w:tcPr>
            <w:tcW w:w="934" w:type="dxa"/>
          </w:tcPr>
          <w:p w:rsidR="00187271" w:rsidRDefault="00187271">
            <w:pPr>
              <w:pStyle w:val="ConsPlusNormal"/>
            </w:pPr>
            <w:r>
              <w:t>3.4435</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04" w:type="dxa"/>
          </w:tcPr>
          <w:p w:rsidR="00187271" w:rsidRDefault="00187271">
            <w:pPr>
              <w:pStyle w:val="ConsPlusNormal"/>
            </w:pPr>
            <w:r>
              <w:t>5.93</w:t>
            </w:r>
          </w:p>
        </w:tc>
        <w:tc>
          <w:tcPr>
            <w:tcW w:w="994" w:type="dxa"/>
          </w:tcPr>
          <w:p w:rsidR="00187271" w:rsidRDefault="00187271">
            <w:pPr>
              <w:pStyle w:val="ConsPlusNormal"/>
            </w:pPr>
            <w:r>
              <w:t>0.0444</w:t>
            </w:r>
          </w:p>
        </w:tc>
        <w:tc>
          <w:tcPr>
            <w:tcW w:w="907" w:type="dxa"/>
          </w:tcPr>
          <w:p w:rsidR="00187271" w:rsidRDefault="00187271">
            <w:pPr>
              <w:pStyle w:val="ConsPlusNormal"/>
            </w:pPr>
            <w:r>
              <w:t>98</w:t>
            </w:r>
          </w:p>
        </w:tc>
        <w:tc>
          <w:tcPr>
            <w:tcW w:w="1247" w:type="dxa"/>
          </w:tcPr>
          <w:p w:rsidR="00187271" w:rsidRDefault="00187271">
            <w:pPr>
              <w:pStyle w:val="ConsPlusNormal"/>
            </w:pPr>
            <w:r>
              <w:t>103.418</w:t>
            </w:r>
          </w:p>
        </w:tc>
        <w:tc>
          <w:tcPr>
            <w:tcW w:w="934" w:type="dxa"/>
          </w:tcPr>
          <w:p w:rsidR="00187271" w:rsidRDefault="00187271">
            <w:pPr>
              <w:pStyle w:val="ConsPlusNormal"/>
            </w:pPr>
            <w:r>
              <w:t>5.4175</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12.04.2018</w:t>
            </w:r>
          </w:p>
        </w:tc>
        <w:tc>
          <w:tcPr>
            <w:tcW w:w="844" w:type="dxa"/>
            <w:vMerge w:val="restart"/>
          </w:tcPr>
          <w:p w:rsidR="00187271" w:rsidRDefault="00187271">
            <w:pPr>
              <w:pStyle w:val="ConsPlusNormal"/>
            </w:pPr>
            <w:r>
              <w:t>Ср.</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3.23</w:t>
            </w:r>
          </w:p>
        </w:tc>
        <w:tc>
          <w:tcPr>
            <w:tcW w:w="994" w:type="dxa"/>
          </w:tcPr>
          <w:p w:rsidR="00187271" w:rsidRDefault="00187271">
            <w:pPr>
              <w:pStyle w:val="ConsPlusNormal"/>
            </w:pPr>
            <w:r>
              <w:t>0.0242</w:t>
            </w:r>
          </w:p>
        </w:tc>
        <w:tc>
          <w:tcPr>
            <w:tcW w:w="907" w:type="dxa"/>
          </w:tcPr>
          <w:p w:rsidR="00187271" w:rsidRDefault="00187271">
            <w:pPr>
              <w:pStyle w:val="ConsPlusNormal"/>
            </w:pPr>
            <w:r>
              <w:t>96</w:t>
            </w:r>
          </w:p>
        </w:tc>
        <w:tc>
          <w:tcPr>
            <w:tcW w:w="1247" w:type="dxa"/>
          </w:tcPr>
          <w:p w:rsidR="00187271" w:rsidRDefault="00187271">
            <w:pPr>
              <w:pStyle w:val="ConsPlusNormal"/>
            </w:pPr>
            <w:r>
              <w:t>98.95</w:t>
            </w:r>
          </w:p>
        </w:tc>
        <w:tc>
          <w:tcPr>
            <w:tcW w:w="934" w:type="dxa"/>
          </w:tcPr>
          <w:p w:rsidR="00187271" w:rsidRDefault="00187271">
            <w:pPr>
              <w:pStyle w:val="ConsPlusNormal"/>
            </w:pPr>
            <w:r>
              <w:t>2.9475</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04" w:type="dxa"/>
          </w:tcPr>
          <w:p w:rsidR="00187271" w:rsidRDefault="00187271">
            <w:pPr>
              <w:pStyle w:val="ConsPlusNormal"/>
            </w:pPr>
            <w:r>
              <w:t>6.57</w:t>
            </w:r>
          </w:p>
        </w:tc>
        <w:tc>
          <w:tcPr>
            <w:tcW w:w="994" w:type="dxa"/>
          </w:tcPr>
          <w:p w:rsidR="00187271" w:rsidRDefault="00187271">
            <w:pPr>
              <w:pStyle w:val="ConsPlusNormal"/>
            </w:pPr>
            <w:r>
              <w:t>0.0493</w:t>
            </w:r>
          </w:p>
        </w:tc>
        <w:tc>
          <w:tcPr>
            <w:tcW w:w="907" w:type="dxa"/>
          </w:tcPr>
          <w:p w:rsidR="00187271" w:rsidRDefault="00187271">
            <w:pPr>
              <w:pStyle w:val="ConsPlusNormal"/>
            </w:pPr>
            <w:r>
              <w:t>98</w:t>
            </w:r>
          </w:p>
        </w:tc>
        <w:tc>
          <w:tcPr>
            <w:tcW w:w="1247" w:type="dxa"/>
          </w:tcPr>
          <w:p w:rsidR="00187271" w:rsidRDefault="00187271">
            <w:pPr>
              <w:pStyle w:val="ConsPlusNormal"/>
            </w:pPr>
            <w:r>
              <w:t>104.00</w:t>
            </w:r>
          </w:p>
        </w:tc>
        <w:tc>
          <w:tcPr>
            <w:tcW w:w="934" w:type="dxa"/>
          </w:tcPr>
          <w:p w:rsidR="00187271" w:rsidRDefault="00187271">
            <w:pPr>
              <w:pStyle w:val="ConsPlusNormal"/>
            </w:pPr>
            <w:r>
              <w:t>5.9955</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13.04.2018</w:t>
            </w:r>
          </w:p>
        </w:tc>
        <w:tc>
          <w:tcPr>
            <w:tcW w:w="844" w:type="dxa"/>
            <w:vMerge w:val="restart"/>
          </w:tcPr>
          <w:p w:rsidR="00187271" w:rsidRDefault="00187271">
            <w:pPr>
              <w:pStyle w:val="ConsPlusNormal"/>
            </w:pPr>
            <w:r>
              <w:t>Чт.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7.81</w:t>
            </w:r>
          </w:p>
        </w:tc>
        <w:tc>
          <w:tcPr>
            <w:tcW w:w="994" w:type="dxa"/>
          </w:tcPr>
          <w:p w:rsidR="00187271" w:rsidRDefault="00187271">
            <w:pPr>
              <w:pStyle w:val="ConsPlusNormal"/>
            </w:pPr>
            <w:r>
              <w:t>0.0586</w:t>
            </w:r>
          </w:p>
        </w:tc>
        <w:tc>
          <w:tcPr>
            <w:tcW w:w="907" w:type="dxa"/>
          </w:tcPr>
          <w:p w:rsidR="00187271" w:rsidRDefault="00187271">
            <w:pPr>
              <w:pStyle w:val="ConsPlusNormal"/>
            </w:pPr>
            <w:r>
              <w:t>96</w:t>
            </w:r>
          </w:p>
        </w:tc>
        <w:tc>
          <w:tcPr>
            <w:tcW w:w="1247" w:type="dxa"/>
          </w:tcPr>
          <w:p w:rsidR="00187271" w:rsidRDefault="00187271">
            <w:pPr>
              <w:pStyle w:val="ConsPlusNormal"/>
            </w:pPr>
            <w:r>
              <w:t>103.16</w:t>
            </w:r>
          </w:p>
        </w:tc>
        <w:tc>
          <w:tcPr>
            <w:tcW w:w="934" w:type="dxa"/>
          </w:tcPr>
          <w:p w:rsidR="00187271" w:rsidRDefault="00187271">
            <w:pPr>
              <w:pStyle w:val="ConsPlusNormal"/>
            </w:pPr>
            <w:r>
              <w:t>7.164</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04" w:type="dxa"/>
          </w:tcPr>
          <w:p w:rsidR="00187271" w:rsidRDefault="00187271">
            <w:pPr>
              <w:pStyle w:val="ConsPlusNormal"/>
            </w:pPr>
            <w:r>
              <w:t>1.93</w:t>
            </w:r>
          </w:p>
        </w:tc>
        <w:tc>
          <w:tcPr>
            <w:tcW w:w="994" w:type="dxa"/>
          </w:tcPr>
          <w:p w:rsidR="00187271" w:rsidRDefault="00187271">
            <w:pPr>
              <w:pStyle w:val="ConsPlusNormal"/>
            </w:pPr>
            <w:r>
              <w:t>0.0145</w:t>
            </w:r>
          </w:p>
        </w:tc>
        <w:tc>
          <w:tcPr>
            <w:tcW w:w="907" w:type="dxa"/>
          </w:tcPr>
          <w:p w:rsidR="00187271" w:rsidRDefault="00187271">
            <w:pPr>
              <w:pStyle w:val="ConsPlusNormal"/>
            </w:pPr>
            <w:r>
              <w:t>98</w:t>
            </w:r>
          </w:p>
        </w:tc>
        <w:tc>
          <w:tcPr>
            <w:tcW w:w="1247" w:type="dxa"/>
          </w:tcPr>
          <w:p w:rsidR="00187271" w:rsidRDefault="00187271">
            <w:pPr>
              <w:pStyle w:val="ConsPlusNormal"/>
            </w:pPr>
            <w:r>
              <w:t>99.77</w:t>
            </w:r>
          </w:p>
        </w:tc>
        <w:tc>
          <w:tcPr>
            <w:tcW w:w="934" w:type="dxa"/>
          </w:tcPr>
          <w:p w:rsidR="00187271" w:rsidRDefault="00187271">
            <w:pPr>
              <w:pStyle w:val="ConsPlusNormal"/>
            </w:pPr>
            <w:r>
              <w:t>1.768</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14.04.2018</w:t>
            </w:r>
          </w:p>
        </w:tc>
        <w:tc>
          <w:tcPr>
            <w:tcW w:w="844" w:type="dxa"/>
            <w:vMerge w:val="restart"/>
          </w:tcPr>
          <w:p w:rsidR="00187271" w:rsidRDefault="00187271">
            <w:pPr>
              <w:pStyle w:val="ConsPlusNormal"/>
            </w:pPr>
            <w:r>
              <w:t>Пт.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5.68</w:t>
            </w:r>
          </w:p>
        </w:tc>
        <w:tc>
          <w:tcPr>
            <w:tcW w:w="994" w:type="dxa"/>
          </w:tcPr>
          <w:p w:rsidR="00187271" w:rsidRDefault="00187271">
            <w:pPr>
              <w:pStyle w:val="ConsPlusNormal"/>
            </w:pPr>
            <w:r>
              <w:t>0.0426</w:t>
            </w:r>
          </w:p>
        </w:tc>
        <w:tc>
          <w:tcPr>
            <w:tcW w:w="907" w:type="dxa"/>
          </w:tcPr>
          <w:p w:rsidR="00187271" w:rsidRDefault="00187271">
            <w:pPr>
              <w:pStyle w:val="ConsPlusNormal"/>
            </w:pPr>
            <w:r>
              <w:t>96</w:t>
            </w:r>
          </w:p>
        </w:tc>
        <w:tc>
          <w:tcPr>
            <w:tcW w:w="1247" w:type="dxa"/>
          </w:tcPr>
          <w:p w:rsidR="00187271" w:rsidRDefault="00187271">
            <w:pPr>
              <w:pStyle w:val="ConsPlusNormal"/>
            </w:pPr>
            <w:r>
              <w:t>101.18</w:t>
            </w:r>
          </w:p>
        </w:tc>
        <w:tc>
          <w:tcPr>
            <w:tcW w:w="934" w:type="dxa"/>
          </w:tcPr>
          <w:p w:rsidR="00187271" w:rsidRDefault="00187271">
            <w:pPr>
              <w:pStyle w:val="ConsPlusNormal"/>
            </w:pPr>
            <w:r>
              <w:t>5.184</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04" w:type="dxa"/>
          </w:tcPr>
          <w:p w:rsidR="00187271" w:rsidRDefault="00187271">
            <w:pPr>
              <w:pStyle w:val="ConsPlusNormal"/>
            </w:pPr>
            <w:r>
              <w:t>4.15</w:t>
            </w:r>
          </w:p>
        </w:tc>
        <w:tc>
          <w:tcPr>
            <w:tcW w:w="994" w:type="dxa"/>
          </w:tcPr>
          <w:p w:rsidR="00187271" w:rsidRDefault="00187271">
            <w:pPr>
              <w:pStyle w:val="ConsPlusNormal"/>
            </w:pPr>
            <w:r>
              <w:t>0.0312</w:t>
            </w:r>
          </w:p>
        </w:tc>
        <w:tc>
          <w:tcPr>
            <w:tcW w:w="907" w:type="dxa"/>
          </w:tcPr>
          <w:p w:rsidR="00187271" w:rsidRDefault="00187271">
            <w:pPr>
              <w:pStyle w:val="ConsPlusNormal"/>
            </w:pPr>
            <w:r>
              <w:t>98</w:t>
            </w:r>
          </w:p>
        </w:tc>
        <w:tc>
          <w:tcPr>
            <w:tcW w:w="1247" w:type="dxa"/>
          </w:tcPr>
          <w:p w:rsidR="00187271" w:rsidRDefault="00187271">
            <w:pPr>
              <w:pStyle w:val="ConsPlusNormal"/>
            </w:pPr>
            <w:r>
              <w:t>101.79</w:t>
            </w:r>
          </w:p>
        </w:tc>
        <w:tc>
          <w:tcPr>
            <w:tcW w:w="934" w:type="dxa"/>
          </w:tcPr>
          <w:p w:rsidR="00187271" w:rsidRDefault="00187271">
            <w:pPr>
              <w:pStyle w:val="ConsPlusNormal"/>
            </w:pPr>
            <w:r>
              <w:t>3.788</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15.04.2018</w:t>
            </w:r>
          </w:p>
        </w:tc>
        <w:tc>
          <w:tcPr>
            <w:tcW w:w="844" w:type="dxa"/>
            <w:vMerge w:val="restart"/>
          </w:tcPr>
          <w:p w:rsidR="00187271" w:rsidRDefault="00187271">
            <w:pPr>
              <w:pStyle w:val="ConsPlusNormal"/>
            </w:pPr>
            <w:r>
              <w:t>Сб.</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6.85</w:t>
            </w:r>
          </w:p>
        </w:tc>
        <w:tc>
          <w:tcPr>
            <w:tcW w:w="994" w:type="dxa"/>
          </w:tcPr>
          <w:p w:rsidR="00187271" w:rsidRDefault="00187271">
            <w:pPr>
              <w:pStyle w:val="ConsPlusNormal"/>
            </w:pPr>
            <w:r>
              <w:t>0.0514</w:t>
            </w:r>
          </w:p>
        </w:tc>
        <w:tc>
          <w:tcPr>
            <w:tcW w:w="907" w:type="dxa"/>
          </w:tcPr>
          <w:p w:rsidR="00187271" w:rsidRDefault="00187271">
            <w:pPr>
              <w:pStyle w:val="ConsPlusNormal"/>
            </w:pPr>
            <w:r>
              <w:t>96</w:t>
            </w:r>
          </w:p>
        </w:tc>
        <w:tc>
          <w:tcPr>
            <w:tcW w:w="1247" w:type="dxa"/>
          </w:tcPr>
          <w:p w:rsidR="00187271" w:rsidRDefault="00187271">
            <w:pPr>
              <w:pStyle w:val="ConsPlusNormal"/>
            </w:pPr>
            <w:r>
              <w:t>102.22</w:t>
            </w:r>
          </w:p>
        </w:tc>
        <w:tc>
          <w:tcPr>
            <w:tcW w:w="934" w:type="dxa"/>
          </w:tcPr>
          <w:p w:rsidR="00187271" w:rsidRDefault="00187271">
            <w:pPr>
              <w:pStyle w:val="ConsPlusNormal"/>
            </w:pPr>
            <w:r>
              <w:t>6.222</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04" w:type="dxa"/>
          </w:tcPr>
          <w:p w:rsidR="00187271" w:rsidRDefault="00187271">
            <w:pPr>
              <w:pStyle w:val="ConsPlusNormal"/>
            </w:pPr>
            <w:r>
              <w:t>3.02</w:t>
            </w:r>
          </w:p>
        </w:tc>
        <w:tc>
          <w:tcPr>
            <w:tcW w:w="994" w:type="dxa"/>
          </w:tcPr>
          <w:p w:rsidR="00187271" w:rsidRDefault="00187271">
            <w:pPr>
              <w:pStyle w:val="ConsPlusNormal"/>
            </w:pPr>
            <w:r>
              <w:t>0.0226</w:t>
            </w:r>
          </w:p>
        </w:tc>
        <w:tc>
          <w:tcPr>
            <w:tcW w:w="907" w:type="dxa"/>
          </w:tcPr>
          <w:p w:rsidR="00187271" w:rsidRDefault="00187271">
            <w:pPr>
              <w:pStyle w:val="ConsPlusNormal"/>
            </w:pPr>
            <w:r>
              <w:t>98</w:t>
            </w:r>
          </w:p>
        </w:tc>
        <w:tc>
          <w:tcPr>
            <w:tcW w:w="1247" w:type="dxa"/>
          </w:tcPr>
          <w:p w:rsidR="00187271" w:rsidRDefault="00187271">
            <w:pPr>
              <w:pStyle w:val="ConsPlusNormal"/>
            </w:pPr>
            <w:r>
              <w:t>100.74</w:t>
            </w:r>
          </w:p>
        </w:tc>
        <w:tc>
          <w:tcPr>
            <w:tcW w:w="934" w:type="dxa"/>
          </w:tcPr>
          <w:p w:rsidR="00187271" w:rsidRDefault="00187271">
            <w:pPr>
              <w:pStyle w:val="ConsPlusNormal"/>
            </w:pPr>
            <w:r>
              <w:t>2.74</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16.04.2018</w:t>
            </w:r>
          </w:p>
        </w:tc>
        <w:tc>
          <w:tcPr>
            <w:tcW w:w="844" w:type="dxa"/>
            <w:vMerge w:val="restart"/>
          </w:tcPr>
          <w:p w:rsidR="00187271" w:rsidRDefault="00187271">
            <w:pPr>
              <w:pStyle w:val="ConsPlusNormal"/>
            </w:pPr>
            <w:r>
              <w:t>Вс.</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2.60</w:t>
            </w:r>
          </w:p>
        </w:tc>
        <w:tc>
          <w:tcPr>
            <w:tcW w:w="994" w:type="dxa"/>
          </w:tcPr>
          <w:p w:rsidR="00187271" w:rsidRDefault="00187271">
            <w:pPr>
              <w:pStyle w:val="ConsPlusNormal"/>
            </w:pPr>
            <w:r>
              <w:t>0.0195</w:t>
            </w:r>
          </w:p>
        </w:tc>
        <w:tc>
          <w:tcPr>
            <w:tcW w:w="907" w:type="dxa"/>
          </w:tcPr>
          <w:p w:rsidR="00187271" w:rsidRDefault="00187271">
            <w:pPr>
              <w:pStyle w:val="ConsPlusNormal"/>
            </w:pPr>
            <w:r>
              <w:t>96</w:t>
            </w:r>
          </w:p>
        </w:tc>
        <w:tc>
          <w:tcPr>
            <w:tcW w:w="1247" w:type="dxa"/>
          </w:tcPr>
          <w:p w:rsidR="00187271" w:rsidRDefault="00187271">
            <w:pPr>
              <w:pStyle w:val="ConsPlusNormal"/>
            </w:pPr>
            <w:r>
              <w:t>98.37</w:t>
            </w:r>
          </w:p>
        </w:tc>
        <w:tc>
          <w:tcPr>
            <w:tcW w:w="934" w:type="dxa"/>
          </w:tcPr>
          <w:p w:rsidR="00187271" w:rsidRDefault="00187271">
            <w:pPr>
              <w:pStyle w:val="ConsPlusNormal"/>
            </w:pPr>
            <w:r>
              <w:t>2.373</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04" w:type="dxa"/>
          </w:tcPr>
          <w:p w:rsidR="00187271" w:rsidRDefault="00187271">
            <w:pPr>
              <w:pStyle w:val="ConsPlusNormal"/>
            </w:pPr>
            <w:r>
              <w:t>7.27</w:t>
            </w:r>
          </w:p>
        </w:tc>
        <w:tc>
          <w:tcPr>
            <w:tcW w:w="994" w:type="dxa"/>
          </w:tcPr>
          <w:p w:rsidR="00187271" w:rsidRDefault="00187271">
            <w:pPr>
              <w:pStyle w:val="ConsPlusNormal"/>
            </w:pPr>
            <w:r>
              <w:t>0.0545</w:t>
            </w:r>
          </w:p>
        </w:tc>
        <w:tc>
          <w:tcPr>
            <w:tcW w:w="907" w:type="dxa"/>
          </w:tcPr>
          <w:p w:rsidR="00187271" w:rsidRDefault="00187271">
            <w:pPr>
              <w:pStyle w:val="ConsPlusNormal"/>
            </w:pPr>
            <w:r>
              <w:t>98</w:t>
            </w:r>
          </w:p>
        </w:tc>
        <w:tc>
          <w:tcPr>
            <w:tcW w:w="1247" w:type="dxa"/>
          </w:tcPr>
          <w:p w:rsidR="00187271" w:rsidRDefault="00187271">
            <w:pPr>
              <w:pStyle w:val="ConsPlusNormal"/>
            </w:pPr>
            <w:r>
              <w:t>104.63</w:t>
            </w:r>
          </w:p>
        </w:tc>
        <w:tc>
          <w:tcPr>
            <w:tcW w:w="934" w:type="dxa"/>
          </w:tcPr>
          <w:p w:rsidR="00187271" w:rsidRDefault="00187271">
            <w:pPr>
              <w:pStyle w:val="ConsPlusNormal"/>
            </w:pPr>
            <w:r>
              <w:t>6.633</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в контейнерах (многоквартирные дома)</w:t>
      </w:r>
    </w:p>
    <w:p w:rsidR="00187271" w:rsidRDefault="00187271">
      <w:pPr>
        <w:pStyle w:val="ConsPlusNormal"/>
        <w:jc w:val="both"/>
      </w:pPr>
    </w:p>
    <w:p w:rsidR="00187271" w:rsidRDefault="00187271">
      <w:pPr>
        <w:pStyle w:val="ConsPlusNormal"/>
        <w:ind w:firstLine="540"/>
        <w:jc w:val="both"/>
      </w:pPr>
      <w:r>
        <w:t>Адрес объекта: д. Вата, ул. Новая, 6 (21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07"/>
        <w:gridCol w:w="1354"/>
        <w:gridCol w:w="1304"/>
        <w:gridCol w:w="994"/>
        <w:gridCol w:w="1020"/>
        <w:gridCol w:w="1304"/>
        <w:gridCol w:w="934"/>
        <w:gridCol w:w="1134"/>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07"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30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020" w:type="dxa"/>
          </w:tcPr>
          <w:p w:rsidR="00187271" w:rsidRDefault="00187271">
            <w:pPr>
              <w:pStyle w:val="ConsPlusNormal"/>
              <w:jc w:val="center"/>
            </w:pPr>
            <w:r>
              <w:t>Масса порожнего контейнера, кг</w:t>
            </w:r>
          </w:p>
        </w:tc>
        <w:tc>
          <w:tcPr>
            <w:tcW w:w="130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34"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07"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30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020" w:type="dxa"/>
          </w:tcPr>
          <w:p w:rsidR="00187271" w:rsidRDefault="00187271">
            <w:pPr>
              <w:pStyle w:val="ConsPlusNormal"/>
              <w:jc w:val="center"/>
            </w:pPr>
            <w:r>
              <w:t>7</w:t>
            </w:r>
          </w:p>
        </w:tc>
        <w:tc>
          <w:tcPr>
            <w:tcW w:w="130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34"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01.06.2018</w:t>
            </w:r>
          </w:p>
        </w:tc>
        <w:tc>
          <w:tcPr>
            <w:tcW w:w="844" w:type="dxa"/>
            <w:vMerge w:val="restart"/>
          </w:tcPr>
          <w:p w:rsidR="00187271" w:rsidRDefault="00187271">
            <w:pPr>
              <w:pStyle w:val="ConsPlusNormal"/>
            </w:pPr>
            <w:r>
              <w:t>Пн.</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4.80</w:t>
            </w:r>
          </w:p>
        </w:tc>
        <w:tc>
          <w:tcPr>
            <w:tcW w:w="994" w:type="dxa"/>
          </w:tcPr>
          <w:p w:rsidR="00187271" w:rsidRDefault="00187271">
            <w:pPr>
              <w:pStyle w:val="ConsPlusNormal"/>
            </w:pPr>
            <w:r>
              <w:t>0.0360</w:t>
            </w:r>
          </w:p>
        </w:tc>
        <w:tc>
          <w:tcPr>
            <w:tcW w:w="1020" w:type="dxa"/>
          </w:tcPr>
          <w:p w:rsidR="00187271" w:rsidRDefault="00187271">
            <w:pPr>
              <w:pStyle w:val="ConsPlusNormal"/>
            </w:pPr>
            <w:r>
              <w:t>96</w:t>
            </w:r>
          </w:p>
        </w:tc>
        <w:tc>
          <w:tcPr>
            <w:tcW w:w="1304" w:type="dxa"/>
          </w:tcPr>
          <w:p w:rsidR="00187271" w:rsidRDefault="00187271">
            <w:pPr>
              <w:pStyle w:val="ConsPlusNormal"/>
            </w:pPr>
            <w:r>
              <w:t>100.481</w:t>
            </w:r>
          </w:p>
        </w:tc>
        <w:tc>
          <w:tcPr>
            <w:tcW w:w="934" w:type="dxa"/>
          </w:tcPr>
          <w:p w:rsidR="00187271" w:rsidRDefault="00187271">
            <w:pPr>
              <w:pStyle w:val="ConsPlusNormal"/>
            </w:pPr>
            <w:r>
              <w:t>4.4805</w:t>
            </w:r>
          </w:p>
        </w:tc>
        <w:tc>
          <w:tcPr>
            <w:tcW w:w="1134" w:type="dxa"/>
            <w:vMerge w:val="restart"/>
          </w:tcPr>
          <w:p w:rsidR="00187271" w:rsidRDefault="00187271">
            <w:pPr>
              <w:pStyle w:val="ConsPlusNormal"/>
            </w:pPr>
            <w:r>
              <w:t>КГО 2,2995</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354" w:type="dxa"/>
          </w:tcPr>
          <w:p w:rsidR="00187271" w:rsidRDefault="00187271">
            <w:pPr>
              <w:pStyle w:val="ConsPlusNormal"/>
            </w:pPr>
            <w:r>
              <w:t>0.75</w:t>
            </w:r>
          </w:p>
        </w:tc>
        <w:tc>
          <w:tcPr>
            <w:tcW w:w="1304" w:type="dxa"/>
          </w:tcPr>
          <w:p w:rsidR="00187271" w:rsidRDefault="00187271">
            <w:pPr>
              <w:pStyle w:val="ConsPlusNormal"/>
            </w:pPr>
            <w:r>
              <w:t>2.04</w:t>
            </w:r>
          </w:p>
        </w:tc>
        <w:tc>
          <w:tcPr>
            <w:tcW w:w="994" w:type="dxa"/>
          </w:tcPr>
          <w:p w:rsidR="00187271" w:rsidRDefault="00187271">
            <w:pPr>
              <w:pStyle w:val="ConsPlusNormal"/>
            </w:pPr>
            <w:r>
              <w:t>0.0153</w:t>
            </w:r>
          </w:p>
        </w:tc>
        <w:tc>
          <w:tcPr>
            <w:tcW w:w="1020" w:type="dxa"/>
          </w:tcPr>
          <w:p w:rsidR="00187271" w:rsidRDefault="00187271">
            <w:pPr>
              <w:pStyle w:val="ConsPlusNormal"/>
            </w:pPr>
            <w:r>
              <w:t>98</w:t>
            </w:r>
          </w:p>
        </w:tc>
        <w:tc>
          <w:tcPr>
            <w:tcW w:w="1304" w:type="dxa"/>
          </w:tcPr>
          <w:p w:rsidR="00187271" w:rsidRDefault="00187271">
            <w:pPr>
              <w:pStyle w:val="ConsPlusNormal"/>
            </w:pPr>
            <w:r>
              <w:t>99.9035</w:t>
            </w:r>
          </w:p>
        </w:tc>
        <w:tc>
          <w:tcPr>
            <w:tcW w:w="934" w:type="dxa"/>
          </w:tcPr>
          <w:p w:rsidR="00187271" w:rsidRDefault="00187271">
            <w:pPr>
              <w:pStyle w:val="ConsPlusNormal"/>
            </w:pPr>
            <w:r>
              <w:t>1.9035</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02.06.2018</w:t>
            </w:r>
          </w:p>
        </w:tc>
        <w:tc>
          <w:tcPr>
            <w:tcW w:w="844" w:type="dxa"/>
            <w:vMerge w:val="restart"/>
          </w:tcPr>
          <w:p w:rsidR="00187271" w:rsidRDefault="00187271">
            <w:pPr>
              <w:pStyle w:val="ConsPlusNormal"/>
            </w:pPr>
            <w:r>
              <w:t>Вт.</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2.29</w:t>
            </w:r>
          </w:p>
        </w:tc>
        <w:tc>
          <w:tcPr>
            <w:tcW w:w="994" w:type="dxa"/>
          </w:tcPr>
          <w:p w:rsidR="00187271" w:rsidRDefault="00187271">
            <w:pPr>
              <w:pStyle w:val="ConsPlusNormal"/>
            </w:pPr>
            <w:r>
              <w:t>0.0172</w:t>
            </w:r>
          </w:p>
        </w:tc>
        <w:tc>
          <w:tcPr>
            <w:tcW w:w="1020" w:type="dxa"/>
          </w:tcPr>
          <w:p w:rsidR="00187271" w:rsidRDefault="00187271">
            <w:pPr>
              <w:pStyle w:val="ConsPlusNormal"/>
            </w:pPr>
            <w:r>
              <w:t>96</w:t>
            </w:r>
          </w:p>
        </w:tc>
        <w:tc>
          <w:tcPr>
            <w:tcW w:w="1304" w:type="dxa"/>
          </w:tcPr>
          <w:p w:rsidR="00187271" w:rsidRDefault="00187271">
            <w:pPr>
              <w:pStyle w:val="ConsPlusNormal"/>
            </w:pPr>
            <w:r>
              <w:t>98.1625</w:t>
            </w:r>
          </w:p>
        </w:tc>
        <w:tc>
          <w:tcPr>
            <w:tcW w:w="934" w:type="dxa"/>
          </w:tcPr>
          <w:p w:rsidR="00187271" w:rsidRDefault="00187271">
            <w:pPr>
              <w:pStyle w:val="ConsPlusNormal"/>
            </w:pPr>
            <w:r>
              <w:t>2.1625</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354" w:type="dxa"/>
          </w:tcPr>
          <w:p w:rsidR="00187271" w:rsidRDefault="00187271">
            <w:pPr>
              <w:pStyle w:val="ConsPlusNormal"/>
            </w:pPr>
            <w:r>
              <w:t>0.75</w:t>
            </w:r>
          </w:p>
        </w:tc>
        <w:tc>
          <w:tcPr>
            <w:tcW w:w="1304" w:type="dxa"/>
          </w:tcPr>
          <w:p w:rsidR="00187271" w:rsidRDefault="00187271">
            <w:pPr>
              <w:pStyle w:val="ConsPlusNormal"/>
            </w:pPr>
            <w:r>
              <w:t>4.39</w:t>
            </w:r>
          </w:p>
        </w:tc>
        <w:tc>
          <w:tcPr>
            <w:tcW w:w="994" w:type="dxa"/>
          </w:tcPr>
          <w:p w:rsidR="00187271" w:rsidRDefault="00187271">
            <w:pPr>
              <w:pStyle w:val="ConsPlusNormal"/>
            </w:pPr>
            <w:r>
              <w:t>0.0329</w:t>
            </w:r>
          </w:p>
        </w:tc>
        <w:tc>
          <w:tcPr>
            <w:tcW w:w="1020" w:type="dxa"/>
          </w:tcPr>
          <w:p w:rsidR="00187271" w:rsidRDefault="00187271">
            <w:pPr>
              <w:pStyle w:val="ConsPlusNormal"/>
            </w:pPr>
            <w:r>
              <w:t>98</w:t>
            </w:r>
          </w:p>
        </w:tc>
        <w:tc>
          <w:tcPr>
            <w:tcW w:w="1304" w:type="dxa"/>
          </w:tcPr>
          <w:p w:rsidR="00187271" w:rsidRDefault="00187271">
            <w:pPr>
              <w:pStyle w:val="ConsPlusNormal"/>
            </w:pPr>
            <w:r>
              <w:t>102.137</w:t>
            </w:r>
          </w:p>
        </w:tc>
        <w:tc>
          <w:tcPr>
            <w:tcW w:w="934" w:type="dxa"/>
          </w:tcPr>
          <w:p w:rsidR="00187271" w:rsidRDefault="00187271">
            <w:pPr>
              <w:pStyle w:val="ConsPlusNormal"/>
            </w:pPr>
            <w:r>
              <w:t>4.1365</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03.06.2018</w:t>
            </w:r>
          </w:p>
        </w:tc>
        <w:tc>
          <w:tcPr>
            <w:tcW w:w="844" w:type="dxa"/>
            <w:vMerge w:val="restart"/>
          </w:tcPr>
          <w:p w:rsidR="00187271" w:rsidRDefault="00187271">
            <w:pPr>
              <w:pStyle w:val="ConsPlusNormal"/>
            </w:pPr>
            <w:r>
              <w:t>Ср.</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5.07</w:t>
            </w:r>
          </w:p>
        </w:tc>
        <w:tc>
          <w:tcPr>
            <w:tcW w:w="994" w:type="dxa"/>
          </w:tcPr>
          <w:p w:rsidR="00187271" w:rsidRDefault="00187271">
            <w:pPr>
              <w:pStyle w:val="ConsPlusNormal"/>
            </w:pPr>
            <w:r>
              <w:t>0.0380</w:t>
            </w:r>
          </w:p>
        </w:tc>
        <w:tc>
          <w:tcPr>
            <w:tcW w:w="1020" w:type="dxa"/>
          </w:tcPr>
          <w:p w:rsidR="00187271" w:rsidRDefault="00187271">
            <w:pPr>
              <w:pStyle w:val="ConsPlusNormal"/>
            </w:pPr>
            <w:r>
              <w:t>96</w:t>
            </w:r>
          </w:p>
        </w:tc>
        <w:tc>
          <w:tcPr>
            <w:tcW w:w="1304" w:type="dxa"/>
          </w:tcPr>
          <w:p w:rsidR="00187271" w:rsidRDefault="00187271">
            <w:pPr>
              <w:pStyle w:val="ConsPlusNormal"/>
            </w:pPr>
            <w:r>
              <w:t>100.71</w:t>
            </w:r>
          </w:p>
        </w:tc>
        <w:tc>
          <w:tcPr>
            <w:tcW w:w="934" w:type="dxa"/>
          </w:tcPr>
          <w:p w:rsidR="00187271" w:rsidRDefault="00187271">
            <w:pPr>
              <w:pStyle w:val="ConsPlusNormal"/>
            </w:pPr>
            <w:r>
              <w:t>4.7145</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354" w:type="dxa"/>
          </w:tcPr>
          <w:p w:rsidR="00187271" w:rsidRDefault="00187271">
            <w:pPr>
              <w:pStyle w:val="ConsPlusNormal"/>
            </w:pPr>
            <w:r>
              <w:t>0.75</w:t>
            </w:r>
          </w:p>
        </w:tc>
        <w:tc>
          <w:tcPr>
            <w:tcW w:w="1304" w:type="dxa"/>
          </w:tcPr>
          <w:p w:rsidR="00187271" w:rsidRDefault="00187271">
            <w:pPr>
              <w:pStyle w:val="ConsPlusNormal"/>
            </w:pPr>
            <w:r>
              <w:t>1.79</w:t>
            </w:r>
          </w:p>
        </w:tc>
        <w:tc>
          <w:tcPr>
            <w:tcW w:w="994" w:type="dxa"/>
          </w:tcPr>
          <w:p w:rsidR="00187271" w:rsidRDefault="00187271">
            <w:pPr>
              <w:pStyle w:val="ConsPlusNormal"/>
            </w:pPr>
            <w:r>
              <w:t>0.0134</w:t>
            </w:r>
          </w:p>
        </w:tc>
        <w:tc>
          <w:tcPr>
            <w:tcW w:w="1020" w:type="dxa"/>
          </w:tcPr>
          <w:p w:rsidR="00187271" w:rsidRDefault="00187271">
            <w:pPr>
              <w:pStyle w:val="ConsPlusNormal"/>
            </w:pPr>
            <w:r>
              <w:t>98</w:t>
            </w:r>
          </w:p>
        </w:tc>
        <w:tc>
          <w:tcPr>
            <w:tcW w:w="1304" w:type="dxa"/>
          </w:tcPr>
          <w:p w:rsidR="00187271" w:rsidRDefault="00187271">
            <w:pPr>
              <w:pStyle w:val="ConsPlusNormal"/>
            </w:pPr>
            <w:r>
              <w:t>99.67</w:t>
            </w:r>
          </w:p>
        </w:tc>
        <w:tc>
          <w:tcPr>
            <w:tcW w:w="934" w:type="dxa"/>
          </w:tcPr>
          <w:p w:rsidR="00187271" w:rsidRDefault="00187271">
            <w:pPr>
              <w:pStyle w:val="ConsPlusNormal"/>
            </w:pPr>
            <w:r>
              <w:t>1.6665</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04.06.2018</w:t>
            </w:r>
          </w:p>
        </w:tc>
        <w:tc>
          <w:tcPr>
            <w:tcW w:w="844" w:type="dxa"/>
            <w:vMerge w:val="restart"/>
          </w:tcPr>
          <w:p w:rsidR="00187271" w:rsidRDefault="00187271">
            <w:pPr>
              <w:pStyle w:val="ConsPlusNormal"/>
            </w:pPr>
            <w:r>
              <w:t>Чт.</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0.52</w:t>
            </w:r>
          </w:p>
        </w:tc>
        <w:tc>
          <w:tcPr>
            <w:tcW w:w="994" w:type="dxa"/>
          </w:tcPr>
          <w:p w:rsidR="00187271" w:rsidRDefault="00187271">
            <w:pPr>
              <w:pStyle w:val="ConsPlusNormal"/>
            </w:pPr>
            <w:r>
              <w:t>0.0039</w:t>
            </w:r>
          </w:p>
        </w:tc>
        <w:tc>
          <w:tcPr>
            <w:tcW w:w="1020" w:type="dxa"/>
          </w:tcPr>
          <w:p w:rsidR="00187271" w:rsidRDefault="00187271">
            <w:pPr>
              <w:pStyle w:val="ConsPlusNormal"/>
            </w:pPr>
            <w:r>
              <w:t>96</w:t>
            </w:r>
          </w:p>
        </w:tc>
        <w:tc>
          <w:tcPr>
            <w:tcW w:w="1304" w:type="dxa"/>
          </w:tcPr>
          <w:p w:rsidR="00187271" w:rsidRDefault="00187271">
            <w:pPr>
              <w:pStyle w:val="ConsPlusNormal"/>
            </w:pPr>
            <w:r>
              <w:t>96.49</w:t>
            </w:r>
          </w:p>
        </w:tc>
        <w:tc>
          <w:tcPr>
            <w:tcW w:w="934" w:type="dxa"/>
          </w:tcPr>
          <w:p w:rsidR="00187271" w:rsidRDefault="00187271">
            <w:pPr>
              <w:pStyle w:val="ConsPlusNormal"/>
            </w:pPr>
            <w:r>
              <w:t>0.487</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354" w:type="dxa"/>
          </w:tcPr>
          <w:p w:rsidR="00187271" w:rsidRDefault="00187271">
            <w:pPr>
              <w:pStyle w:val="ConsPlusNormal"/>
            </w:pPr>
            <w:r>
              <w:t>0.75</w:t>
            </w:r>
          </w:p>
        </w:tc>
        <w:tc>
          <w:tcPr>
            <w:tcW w:w="1304" w:type="dxa"/>
          </w:tcPr>
          <w:p w:rsidR="00187271" w:rsidRDefault="00187271">
            <w:pPr>
              <w:pStyle w:val="ConsPlusNormal"/>
            </w:pPr>
            <w:r>
              <w:t>6.30</w:t>
            </w:r>
          </w:p>
        </w:tc>
        <w:tc>
          <w:tcPr>
            <w:tcW w:w="994" w:type="dxa"/>
          </w:tcPr>
          <w:p w:rsidR="00187271" w:rsidRDefault="00187271">
            <w:pPr>
              <w:pStyle w:val="ConsPlusNormal"/>
            </w:pPr>
            <w:r>
              <w:t>0.0473</w:t>
            </w:r>
          </w:p>
        </w:tc>
        <w:tc>
          <w:tcPr>
            <w:tcW w:w="1020" w:type="dxa"/>
          </w:tcPr>
          <w:p w:rsidR="00187271" w:rsidRDefault="00187271">
            <w:pPr>
              <w:pStyle w:val="ConsPlusNormal"/>
            </w:pPr>
            <w:r>
              <w:t>98</w:t>
            </w:r>
          </w:p>
        </w:tc>
        <w:tc>
          <w:tcPr>
            <w:tcW w:w="1304" w:type="dxa"/>
          </w:tcPr>
          <w:p w:rsidR="00187271" w:rsidRDefault="00187271">
            <w:pPr>
              <w:pStyle w:val="ConsPlusNormal"/>
            </w:pPr>
            <w:r>
              <w:t>103.88</w:t>
            </w:r>
          </w:p>
        </w:tc>
        <w:tc>
          <w:tcPr>
            <w:tcW w:w="934" w:type="dxa"/>
          </w:tcPr>
          <w:p w:rsidR="00187271" w:rsidRDefault="00187271">
            <w:pPr>
              <w:pStyle w:val="ConsPlusNormal"/>
            </w:pPr>
            <w:r>
              <w:t>5.883</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05.06.2018</w:t>
            </w:r>
          </w:p>
        </w:tc>
        <w:tc>
          <w:tcPr>
            <w:tcW w:w="844" w:type="dxa"/>
            <w:vMerge w:val="restart"/>
          </w:tcPr>
          <w:p w:rsidR="00187271" w:rsidRDefault="00187271">
            <w:pPr>
              <w:pStyle w:val="ConsPlusNormal"/>
            </w:pPr>
            <w:r>
              <w:t>Пт.</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2.66</w:t>
            </w:r>
          </w:p>
        </w:tc>
        <w:tc>
          <w:tcPr>
            <w:tcW w:w="994" w:type="dxa"/>
          </w:tcPr>
          <w:p w:rsidR="00187271" w:rsidRDefault="00187271">
            <w:pPr>
              <w:pStyle w:val="ConsPlusNormal"/>
            </w:pPr>
            <w:r>
              <w:t>0.0200</w:t>
            </w:r>
          </w:p>
        </w:tc>
        <w:tc>
          <w:tcPr>
            <w:tcW w:w="1020" w:type="dxa"/>
          </w:tcPr>
          <w:p w:rsidR="00187271" w:rsidRDefault="00187271">
            <w:pPr>
              <w:pStyle w:val="ConsPlusNormal"/>
            </w:pPr>
            <w:r>
              <w:t>96</w:t>
            </w:r>
          </w:p>
        </w:tc>
        <w:tc>
          <w:tcPr>
            <w:tcW w:w="1304" w:type="dxa"/>
          </w:tcPr>
          <w:p w:rsidR="00187271" w:rsidRDefault="00187271">
            <w:pPr>
              <w:pStyle w:val="ConsPlusNormal"/>
            </w:pPr>
            <w:r>
              <w:t>98.51</w:t>
            </w:r>
          </w:p>
        </w:tc>
        <w:tc>
          <w:tcPr>
            <w:tcW w:w="934" w:type="dxa"/>
          </w:tcPr>
          <w:p w:rsidR="00187271" w:rsidRDefault="00187271">
            <w:pPr>
              <w:pStyle w:val="ConsPlusNormal"/>
            </w:pPr>
            <w:r>
              <w:t>2.507</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354" w:type="dxa"/>
          </w:tcPr>
          <w:p w:rsidR="00187271" w:rsidRDefault="00187271">
            <w:pPr>
              <w:pStyle w:val="ConsPlusNormal"/>
            </w:pPr>
            <w:r>
              <w:t>0.75</w:t>
            </w:r>
          </w:p>
        </w:tc>
        <w:tc>
          <w:tcPr>
            <w:tcW w:w="1304" w:type="dxa"/>
          </w:tcPr>
          <w:p w:rsidR="00187271" w:rsidRDefault="00187271">
            <w:pPr>
              <w:pStyle w:val="ConsPlusNormal"/>
            </w:pPr>
            <w:r>
              <w:t>4.15</w:t>
            </w:r>
          </w:p>
        </w:tc>
        <w:tc>
          <w:tcPr>
            <w:tcW w:w="994" w:type="dxa"/>
          </w:tcPr>
          <w:p w:rsidR="00187271" w:rsidRDefault="00187271">
            <w:pPr>
              <w:pStyle w:val="ConsPlusNormal"/>
            </w:pPr>
            <w:r>
              <w:t>0.0311</w:t>
            </w:r>
          </w:p>
        </w:tc>
        <w:tc>
          <w:tcPr>
            <w:tcW w:w="1020" w:type="dxa"/>
          </w:tcPr>
          <w:p w:rsidR="00187271" w:rsidRDefault="00187271">
            <w:pPr>
              <w:pStyle w:val="ConsPlusNormal"/>
            </w:pPr>
            <w:r>
              <w:t>98</w:t>
            </w:r>
          </w:p>
        </w:tc>
        <w:tc>
          <w:tcPr>
            <w:tcW w:w="1304" w:type="dxa"/>
          </w:tcPr>
          <w:p w:rsidR="00187271" w:rsidRDefault="00187271">
            <w:pPr>
              <w:pStyle w:val="ConsPlusNormal"/>
            </w:pPr>
            <w:r>
              <w:t>101.90</w:t>
            </w:r>
          </w:p>
        </w:tc>
        <w:tc>
          <w:tcPr>
            <w:tcW w:w="934" w:type="dxa"/>
          </w:tcPr>
          <w:p w:rsidR="00187271" w:rsidRDefault="00187271">
            <w:pPr>
              <w:pStyle w:val="ConsPlusNormal"/>
            </w:pPr>
            <w:r>
              <w:t>3.903</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06.06.2018</w:t>
            </w:r>
          </w:p>
        </w:tc>
        <w:tc>
          <w:tcPr>
            <w:tcW w:w="844" w:type="dxa"/>
            <w:vMerge w:val="restart"/>
          </w:tcPr>
          <w:p w:rsidR="00187271" w:rsidRDefault="00187271">
            <w:pPr>
              <w:pStyle w:val="ConsPlusNormal"/>
            </w:pPr>
            <w:r>
              <w:t>Сб.</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5.36</w:t>
            </w:r>
          </w:p>
        </w:tc>
        <w:tc>
          <w:tcPr>
            <w:tcW w:w="994" w:type="dxa"/>
          </w:tcPr>
          <w:p w:rsidR="00187271" w:rsidRDefault="00187271">
            <w:pPr>
              <w:pStyle w:val="ConsPlusNormal"/>
            </w:pPr>
            <w:r>
              <w:t>0.0402</w:t>
            </w:r>
          </w:p>
        </w:tc>
        <w:tc>
          <w:tcPr>
            <w:tcW w:w="1020" w:type="dxa"/>
          </w:tcPr>
          <w:p w:rsidR="00187271" w:rsidRDefault="00187271">
            <w:pPr>
              <w:pStyle w:val="ConsPlusNormal"/>
            </w:pPr>
            <w:r>
              <w:t>96</w:t>
            </w:r>
          </w:p>
        </w:tc>
        <w:tc>
          <w:tcPr>
            <w:tcW w:w="1304" w:type="dxa"/>
          </w:tcPr>
          <w:p w:rsidR="00187271" w:rsidRDefault="00187271">
            <w:pPr>
              <w:pStyle w:val="ConsPlusNormal"/>
            </w:pPr>
            <w:r>
              <w:t>100.94</w:t>
            </w:r>
          </w:p>
        </w:tc>
        <w:tc>
          <w:tcPr>
            <w:tcW w:w="934" w:type="dxa"/>
          </w:tcPr>
          <w:p w:rsidR="00187271" w:rsidRDefault="00187271">
            <w:pPr>
              <w:pStyle w:val="ConsPlusNormal"/>
            </w:pPr>
            <w:r>
              <w:t>4.941</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354" w:type="dxa"/>
          </w:tcPr>
          <w:p w:rsidR="00187271" w:rsidRDefault="00187271">
            <w:pPr>
              <w:pStyle w:val="ConsPlusNormal"/>
            </w:pPr>
            <w:r>
              <w:t>0.75</w:t>
            </w:r>
          </w:p>
        </w:tc>
        <w:tc>
          <w:tcPr>
            <w:tcW w:w="1304" w:type="dxa"/>
          </w:tcPr>
          <w:p w:rsidR="00187271" w:rsidRDefault="00187271">
            <w:pPr>
              <w:pStyle w:val="ConsPlusNormal"/>
            </w:pPr>
            <w:r>
              <w:t>1.58</w:t>
            </w:r>
          </w:p>
        </w:tc>
        <w:tc>
          <w:tcPr>
            <w:tcW w:w="994" w:type="dxa"/>
          </w:tcPr>
          <w:p w:rsidR="00187271" w:rsidRDefault="00187271">
            <w:pPr>
              <w:pStyle w:val="ConsPlusNormal"/>
            </w:pPr>
            <w:r>
              <w:t>0.0119</w:t>
            </w:r>
          </w:p>
        </w:tc>
        <w:tc>
          <w:tcPr>
            <w:tcW w:w="1020" w:type="dxa"/>
          </w:tcPr>
          <w:p w:rsidR="00187271" w:rsidRDefault="00187271">
            <w:pPr>
              <w:pStyle w:val="ConsPlusNormal"/>
            </w:pPr>
            <w:r>
              <w:t>98</w:t>
            </w:r>
          </w:p>
        </w:tc>
        <w:tc>
          <w:tcPr>
            <w:tcW w:w="1304" w:type="dxa"/>
          </w:tcPr>
          <w:p w:rsidR="00187271" w:rsidRDefault="00187271">
            <w:pPr>
              <w:pStyle w:val="ConsPlusNormal"/>
            </w:pPr>
            <w:r>
              <w:t>99.46</w:t>
            </w:r>
          </w:p>
        </w:tc>
        <w:tc>
          <w:tcPr>
            <w:tcW w:w="934" w:type="dxa"/>
          </w:tcPr>
          <w:p w:rsidR="00187271" w:rsidRDefault="00187271">
            <w:pPr>
              <w:pStyle w:val="ConsPlusNormal"/>
            </w:pPr>
            <w:r>
              <w:t>1.459</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07.06.2018</w:t>
            </w:r>
          </w:p>
        </w:tc>
        <w:tc>
          <w:tcPr>
            <w:tcW w:w="844" w:type="dxa"/>
            <w:vMerge w:val="restart"/>
          </w:tcPr>
          <w:p w:rsidR="00187271" w:rsidRDefault="00187271">
            <w:pPr>
              <w:pStyle w:val="ConsPlusNormal"/>
            </w:pPr>
            <w:r>
              <w:t>Вс.</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6.80</w:t>
            </w:r>
          </w:p>
        </w:tc>
        <w:tc>
          <w:tcPr>
            <w:tcW w:w="994" w:type="dxa"/>
          </w:tcPr>
          <w:p w:rsidR="00187271" w:rsidRDefault="00187271">
            <w:pPr>
              <w:pStyle w:val="ConsPlusNormal"/>
            </w:pPr>
            <w:r>
              <w:t>0.0510</w:t>
            </w:r>
          </w:p>
        </w:tc>
        <w:tc>
          <w:tcPr>
            <w:tcW w:w="1020" w:type="dxa"/>
          </w:tcPr>
          <w:p w:rsidR="00187271" w:rsidRDefault="00187271">
            <w:pPr>
              <w:pStyle w:val="ConsPlusNormal"/>
            </w:pPr>
            <w:r>
              <w:t>96</w:t>
            </w:r>
          </w:p>
        </w:tc>
        <w:tc>
          <w:tcPr>
            <w:tcW w:w="1304" w:type="dxa"/>
          </w:tcPr>
          <w:p w:rsidR="00187271" w:rsidRDefault="00187271">
            <w:pPr>
              <w:pStyle w:val="ConsPlusNormal"/>
            </w:pPr>
            <w:r>
              <w:t>101.35</w:t>
            </w:r>
          </w:p>
        </w:tc>
        <w:tc>
          <w:tcPr>
            <w:tcW w:w="934" w:type="dxa"/>
          </w:tcPr>
          <w:p w:rsidR="00187271" w:rsidRDefault="00187271">
            <w:pPr>
              <w:pStyle w:val="ConsPlusNormal"/>
            </w:pPr>
            <w:r>
              <w:t>5.352</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354" w:type="dxa"/>
          </w:tcPr>
          <w:p w:rsidR="00187271" w:rsidRDefault="00187271">
            <w:pPr>
              <w:pStyle w:val="ConsPlusNormal"/>
            </w:pPr>
            <w:r>
              <w:t>0.75</w:t>
            </w:r>
          </w:p>
        </w:tc>
        <w:tc>
          <w:tcPr>
            <w:tcW w:w="1304" w:type="dxa"/>
          </w:tcPr>
          <w:p w:rsidR="00187271" w:rsidRDefault="00187271">
            <w:pPr>
              <w:pStyle w:val="ConsPlusNormal"/>
            </w:pPr>
            <w:r>
              <w:t>1.39</w:t>
            </w:r>
          </w:p>
        </w:tc>
        <w:tc>
          <w:tcPr>
            <w:tcW w:w="994" w:type="dxa"/>
          </w:tcPr>
          <w:p w:rsidR="00187271" w:rsidRDefault="00187271">
            <w:pPr>
              <w:pStyle w:val="ConsPlusNormal"/>
            </w:pPr>
            <w:r>
              <w:t>0.0104</w:t>
            </w:r>
          </w:p>
        </w:tc>
        <w:tc>
          <w:tcPr>
            <w:tcW w:w="1020" w:type="dxa"/>
          </w:tcPr>
          <w:p w:rsidR="00187271" w:rsidRDefault="00187271">
            <w:pPr>
              <w:pStyle w:val="ConsPlusNormal"/>
            </w:pPr>
            <w:r>
              <w:t>98</w:t>
            </w:r>
          </w:p>
        </w:tc>
        <w:tc>
          <w:tcPr>
            <w:tcW w:w="1304" w:type="dxa"/>
          </w:tcPr>
          <w:p w:rsidR="00187271" w:rsidRDefault="00187271">
            <w:pPr>
              <w:pStyle w:val="ConsPlusNormal"/>
            </w:pPr>
            <w:r>
              <w:t>99.09</w:t>
            </w:r>
          </w:p>
        </w:tc>
        <w:tc>
          <w:tcPr>
            <w:tcW w:w="934" w:type="dxa"/>
          </w:tcPr>
          <w:p w:rsidR="00187271" w:rsidRDefault="00187271">
            <w:pPr>
              <w:pStyle w:val="ConsPlusNormal"/>
            </w:pPr>
            <w:r>
              <w:t>1.092</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lastRenderedPageBreak/>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д. Вата, ул. Новая, 6 (21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07"/>
        <w:gridCol w:w="1354"/>
        <w:gridCol w:w="1020"/>
        <w:gridCol w:w="994"/>
        <w:gridCol w:w="1134"/>
        <w:gridCol w:w="1534"/>
        <w:gridCol w:w="934"/>
        <w:gridCol w:w="1020"/>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07"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020"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13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20"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07"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020"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13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20"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08.10.2018</w:t>
            </w:r>
          </w:p>
        </w:tc>
        <w:tc>
          <w:tcPr>
            <w:tcW w:w="844" w:type="dxa"/>
            <w:vMerge w:val="restart"/>
          </w:tcPr>
          <w:p w:rsidR="00187271" w:rsidRDefault="00187271">
            <w:pPr>
              <w:pStyle w:val="ConsPlusNormal"/>
            </w:pPr>
            <w:r>
              <w:t>Пн.</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020" w:type="dxa"/>
          </w:tcPr>
          <w:p w:rsidR="00187271" w:rsidRDefault="00187271">
            <w:pPr>
              <w:pStyle w:val="ConsPlusNormal"/>
            </w:pPr>
            <w:r>
              <w:t>5.34</w:t>
            </w:r>
          </w:p>
        </w:tc>
        <w:tc>
          <w:tcPr>
            <w:tcW w:w="994" w:type="dxa"/>
          </w:tcPr>
          <w:p w:rsidR="00187271" w:rsidRDefault="00187271">
            <w:pPr>
              <w:pStyle w:val="ConsPlusNormal"/>
            </w:pPr>
            <w:r>
              <w:t>0.0401</w:t>
            </w:r>
          </w:p>
        </w:tc>
        <w:tc>
          <w:tcPr>
            <w:tcW w:w="1134" w:type="dxa"/>
          </w:tcPr>
          <w:p w:rsidR="00187271" w:rsidRDefault="00187271">
            <w:pPr>
              <w:pStyle w:val="ConsPlusNormal"/>
            </w:pPr>
            <w:r>
              <w:t>96</w:t>
            </w:r>
          </w:p>
        </w:tc>
        <w:tc>
          <w:tcPr>
            <w:tcW w:w="1534" w:type="dxa"/>
          </w:tcPr>
          <w:p w:rsidR="00187271" w:rsidRDefault="00187271">
            <w:pPr>
              <w:pStyle w:val="ConsPlusNormal"/>
            </w:pPr>
            <w:r>
              <w:t>100.869</w:t>
            </w:r>
          </w:p>
        </w:tc>
        <w:tc>
          <w:tcPr>
            <w:tcW w:w="934" w:type="dxa"/>
          </w:tcPr>
          <w:p w:rsidR="00187271" w:rsidRDefault="00187271">
            <w:pPr>
              <w:pStyle w:val="ConsPlusNormal"/>
            </w:pPr>
            <w:r>
              <w:t>4.869</w:t>
            </w:r>
          </w:p>
        </w:tc>
        <w:tc>
          <w:tcPr>
            <w:tcW w:w="1020" w:type="dxa"/>
            <w:vMerge w:val="restart"/>
          </w:tcPr>
          <w:p w:rsidR="00187271" w:rsidRDefault="00187271">
            <w:pPr>
              <w:pStyle w:val="ConsPlusNormal"/>
            </w:pPr>
            <w:r>
              <w:t>КГО 2,2995</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354" w:type="dxa"/>
          </w:tcPr>
          <w:p w:rsidR="00187271" w:rsidRDefault="00187271">
            <w:pPr>
              <w:pStyle w:val="ConsPlusNormal"/>
            </w:pPr>
            <w:r>
              <w:t>0.75</w:t>
            </w:r>
          </w:p>
        </w:tc>
        <w:tc>
          <w:tcPr>
            <w:tcW w:w="1020" w:type="dxa"/>
          </w:tcPr>
          <w:p w:rsidR="00187271" w:rsidRDefault="00187271">
            <w:pPr>
              <w:pStyle w:val="ConsPlusNormal"/>
            </w:pPr>
            <w:r>
              <w:t>2.52</w:t>
            </w:r>
          </w:p>
        </w:tc>
        <w:tc>
          <w:tcPr>
            <w:tcW w:w="994" w:type="dxa"/>
          </w:tcPr>
          <w:p w:rsidR="00187271" w:rsidRDefault="00187271">
            <w:pPr>
              <w:pStyle w:val="ConsPlusNormal"/>
            </w:pPr>
            <w:r>
              <w:t>0.0189</w:t>
            </w:r>
          </w:p>
        </w:tc>
        <w:tc>
          <w:tcPr>
            <w:tcW w:w="1134" w:type="dxa"/>
          </w:tcPr>
          <w:p w:rsidR="00187271" w:rsidRDefault="00187271">
            <w:pPr>
              <w:pStyle w:val="ConsPlusNormal"/>
            </w:pPr>
            <w:r>
              <w:t>98</w:t>
            </w:r>
          </w:p>
        </w:tc>
        <w:tc>
          <w:tcPr>
            <w:tcW w:w="1534" w:type="dxa"/>
          </w:tcPr>
          <w:p w:rsidR="00187271" w:rsidRDefault="00187271">
            <w:pPr>
              <w:pStyle w:val="ConsPlusNormal"/>
            </w:pPr>
            <w:r>
              <w:t>100.292</w:t>
            </w:r>
          </w:p>
        </w:tc>
        <w:tc>
          <w:tcPr>
            <w:tcW w:w="934" w:type="dxa"/>
          </w:tcPr>
          <w:p w:rsidR="00187271" w:rsidRDefault="00187271">
            <w:pPr>
              <w:pStyle w:val="ConsPlusNormal"/>
            </w:pPr>
            <w:r>
              <w:t>2.292</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09.10.2018</w:t>
            </w:r>
          </w:p>
        </w:tc>
        <w:tc>
          <w:tcPr>
            <w:tcW w:w="844" w:type="dxa"/>
            <w:vMerge w:val="restart"/>
          </w:tcPr>
          <w:p w:rsidR="00187271" w:rsidRDefault="00187271">
            <w:pPr>
              <w:pStyle w:val="ConsPlusNormal"/>
            </w:pPr>
            <w:r>
              <w:t>Вт.</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020" w:type="dxa"/>
          </w:tcPr>
          <w:p w:rsidR="00187271" w:rsidRDefault="00187271">
            <w:pPr>
              <w:pStyle w:val="ConsPlusNormal"/>
            </w:pPr>
            <w:r>
              <w:t>2.81</w:t>
            </w:r>
          </w:p>
        </w:tc>
        <w:tc>
          <w:tcPr>
            <w:tcW w:w="994" w:type="dxa"/>
          </w:tcPr>
          <w:p w:rsidR="00187271" w:rsidRDefault="00187271">
            <w:pPr>
              <w:pStyle w:val="ConsPlusNormal"/>
            </w:pPr>
            <w:r>
              <w:t>0.0211</w:t>
            </w:r>
          </w:p>
        </w:tc>
        <w:tc>
          <w:tcPr>
            <w:tcW w:w="1134" w:type="dxa"/>
          </w:tcPr>
          <w:p w:rsidR="00187271" w:rsidRDefault="00187271">
            <w:pPr>
              <w:pStyle w:val="ConsPlusNormal"/>
            </w:pPr>
            <w:r>
              <w:t>96</w:t>
            </w:r>
          </w:p>
        </w:tc>
        <w:tc>
          <w:tcPr>
            <w:tcW w:w="1534" w:type="dxa"/>
          </w:tcPr>
          <w:p w:rsidR="00187271" w:rsidRDefault="00187271">
            <w:pPr>
              <w:pStyle w:val="ConsPlusNormal"/>
            </w:pPr>
            <w:r>
              <w:t>98.551</w:t>
            </w:r>
          </w:p>
        </w:tc>
        <w:tc>
          <w:tcPr>
            <w:tcW w:w="934" w:type="dxa"/>
          </w:tcPr>
          <w:p w:rsidR="00187271" w:rsidRDefault="00187271">
            <w:pPr>
              <w:pStyle w:val="ConsPlusNormal"/>
            </w:pPr>
            <w:r>
              <w:t>2.551</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354" w:type="dxa"/>
          </w:tcPr>
          <w:p w:rsidR="00187271" w:rsidRDefault="00187271">
            <w:pPr>
              <w:pStyle w:val="ConsPlusNormal"/>
            </w:pPr>
            <w:r>
              <w:t>0.75</w:t>
            </w:r>
          </w:p>
        </w:tc>
        <w:tc>
          <w:tcPr>
            <w:tcW w:w="1020" w:type="dxa"/>
          </w:tcPr>
          <w:p w:rsidR="00187271" w:rsidRDefault="00187271">
            <w:pPr>
              <w:pStyle w:val="ConsPlusNormal"/>
            </w:pPr>
            <w:r>
              <w:t>4.98</w:t>
            </w:r>
          </w:p>
        </w:tc>
        <w:tc>
          <w:tcPr>
            <w:tcW w:w="994" w:type="dxa"/>
          </w:tcPr>
          <w:p w:rsidR="00187271" w:rsidRDefault="00187271">
            <w:pPr>
              <w:pStyle w:val="ConsPlusNormal"/>
            </w:pPr>
            <w:r>
              <w:t>0.0374</w:t>
            </w:r>
          </w:p>
        </w:tc>
        <w:tc>
          <w:tcPr>
            <w:tcW w:w="1134" w:type="dxa"/>
          </w:tcPr>
          <w:p w:rsidR="00187271" w:rsidRDefault="00187271">
            <w:pPr>
              <w:pStyle w:val="ConsPlusNormal"/>
            </w:pPr>
            <w:r>
              <w:t>98</w:t>
            </w:r>
          </w:p>
        </w:tc>
        <w:tc>
          <w:tcPr>
            <w:tcW w:w="1534" w:type="dxa"/>
          </w:tcPr>
          <w:p w:rsidR="00187271" w:rsidRDefault="00187271">
            <w:pPr>
              <w:pStyle w:val="ConsPlusNormal"/>
            </w:pPr>
            <w:r>
              <w:t>102.525</w:t>
            </w:r>
          </w:p>
        </w:tc>
        <w:tc>
          <w:tcPr>
            <w:tcW w:w="934" w:type="dxa"/>
          </w:tcPr>
          <w:p w:rsidR="00187271" w:rsidRDefault="00187271">
            <w:pPr>
              <w:pStyle w:val="ConsPlusNormal"/>
            </w:pPr>
            <w:r>
              <w:t>4.525</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10.10.2018</w:t>
            </w:r>
          </w:p>
        </w:tc>
        <w:tc>
          <w:tcPr>
            <w:tcW w:w="844" w:type="dxa"/>
            <w:vMerge w:val="restart"/>
          </w:tcPr>
          <w:p w:rsidR="00187271" w:rsidRDefault="00187271">
            <w:pPr>
              <w:pStyle w:val="ConsPlusNormal"/>
            </w:pPr>
            <w:r>
              <w:t>Ср.</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020" w:type="dxa"/>
          </w:tcPr>
          <w:p w:rsidR="00187271" w:rsidRDefault="00187271">
            <w:pPr>
              <w:pStyle w:val="ConsPlusNormal"/>
            </w:pPr>
            <w:r>
              <w:t>2.26</w:t>
            </w:r>
          </w:p>
        </w:tc>
        <w:tc>
          <w:tcPr>
            <w:tcW w:w="994" w:type="dxa"/>
          </w:tcPr>
          <w:p w:rsidR="00187271" w:rsidRDefault="00187271">
            <w:pPr>
              <w:pStyle w:val="ConsPlusNormal"/>
            </w:pPr>
            <w:r>
              <w:t>0.0169</w:t>
            </w:r>
          </w:p>
        </w:tc>
        <w:tc>
          <w:tcPr>
            <w:tcW w:w="1134" w:type="dxa"/>
          </w:tcPr>
          <w:p w:rsidR="00187271" w:rsidRDefault="00187271">
            <w:pPr>
              <w:pStyle w:val="ConsPlusNormal"/>
            </w:pPr>
            <w:r>
              <w:t>96</w:t>
            </w:r>
          </w:p>
        </w:tc>
        <w:tc>
          <w:tcPr>
            <w:tcW w:w="1534" w:type="dxa"/>
          </w:tcPr>
          <w:p w:rsidR="00187271" w:rsidRDefault="00187271">
            <w:pPr>
              <w:pStyle w:val="ConsPlusNormal"/>
            </w:pPr>
            <w:r>
              <w:t>98.06</w:t>
            </w:r>
          </w:p>
        </w:tc>
        <w:tc>
          <w:tcPr>
            <w:tcW w:w="934" w:type="dxa"/>
          </w:tcPr>
          <w:p w:rsidR="00187271" w:rsidRDefault="00187271">
            <w:pPr>
              <w:pStyle w:val="ConsPlusNormal"/>
            </w:pPr>
            <w:r>
              <w:t>2.055</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354" w:type="dxa"/>
          </w:tcPr>
          <w:p w:rsidR="00187271" w:rsidRDefault="00187271">
            <w:pPr>
              <w:pStyle w:val="ConsPlusNormal"/>
            </w:pPr>
            <w:r>
              <w:t>0.75</w:t>
            </w:r>
          </w:p>
        </w:tc>
        <w:tc>
          <w:tcPr>
            <w:tcW w:w="1020" w:type="dxa"/>
          </w:tcPr>
          <w:p w:rsidR="00187271" w:rsidRDefault="00187271">
            <w:pPr>
              <w:pStyle w:val="ConsPlusNormal"/>
            </w:pPr>
            <w:r>
              <w:t>5.60</w:t>
            </w:r>
          </w:p>
        </w:tc>
        <w:tc>
          <w:tcPr>
            <w:tcW w:w="994" w:type="dxa"/>
          </w:tcPr>
          <w:p w:rsidR="00187271" w:rsidRDefault="00187271">
            <w:pPr>
              <w:pStyle w:val="ConsPlusNormal"/>
            </w:pPr>
            <w:r>
              <w:t>0.0420</w:t>
            </w:r>
          </w:p>
        </w:tc>
        <w:tc>
          <w:tcPr>
            <w:tcW w:w="1134" w:type="dxa"/>
          </w:tcPr>
          <w:p w:rsidR="00187271" w:rsidRDefault="00187271">
            <w:pPr>
              <w:pStyle w:val="ConsPlusNormal"/>
            </w:pPr>
            <w:r>
              <w:t>98</w:t>
            </w:r>
          </w:p>
        </w:tc>
        <w:tc>
          <w:tcPr>
            <w:tcW w:w="1534" w:type="dxa"/>
          </w:tcPr>
          <w:p w:rsidR="00187271" w:rsidRDefault="00187271">
            <w:pPr>
              <w:pStyle w:val="ConsPlusNormal"/>
            </w:pPr>
            <w:r>
              <w:t>103.10</w:t>
            </w:r>
          </w:p>
        </w:tc>
        <w:tc>
          <w:tcPr>
            <w:tcW w:w="934" w:type="dxa"/>
          </w:tcPr>
          <w:p w:rsidR="00187271" w:rsidRDefault="00187271">
            <w:pPr>
              <w:pStyle w:val="ConsPlusNormal"/>
            </w:pPr>
            <w:r>
              <w:t>5.103</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11.10.2018</w:t>
            </w:r>
          </w:p>
        </w:tc>
        <w:tc>
          <w:tcPr>
            <w:tcW w:w="844" w:type="dxa"/>
            <w:vMerge w:val="restart"/>
          </w:tcPr>
          <w:p w:rsidR="00187271" w:rsidRDefault="00187271">
            <w:pPr>
              <w:pStyle w:val="ConsPlusNormal"/>
            </w:pPr>
            <w:r>
              <w:t>Чт.</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020" w:type="dxa"/>
          </w:tcPr>
          <w:p w:rsidR="00187271" w:rsidRDefault="00187271">
            <w:pPr>
              <w:pStyle w:val="ConsPlusNormal"/>
            </w:pPr>
            <w:r>
              <w:t>6.89</w:t>
            </w:r>
          </w:p>
        </w:tc>
        <w:tc>
          <w:tcPr>
            <w:tcW w:w="994" w:type="dxa"/>
          </w:tcPr>
          <w:p w:rsidR="00187271" w:rsidRDefault="00187271">
            <w:pPr>
              <w:pStyle w:val="ConsPlusNormal"/>
            </w:pPr>
            <w:r>
              <w:t>0.0517</w:t>
            </w:r>
          </w:p>
        </w:tc>
        <w:tc>
          <w:tcPr>
            <w:tcW w:w="1134" w:type="dxa"/>
          </w:tcPr>
          <w:p w:rsidR="00187271" w:rsidRDefault="00187271">
            <w:pPr>
              <w:pStyle w:val="ConsPlusNormal"/>
            </w:pPr>
            <w:r>
              <w:t>96</w:t>
            </w:r>
          </w:p>
        </w:tc>
        <w:tc>
          <w:tcPr>
            <w:tcW w:w="1534" w:type="dxa"/>
          </w:tcPr>
          <w:p w:rsidR="00187271" w:rsidRDefault="00187271">
            <w:pPr>
              <w:pStyle w:val="ConsPlusNormal"/>
            </w:pPr>
            <w:r>
              <w:t>102.27</w:t>
            </w:r>
          </w:p>
        </w:tc>
        <w:tc>
          <w:tcPr>
            <w:tcW w:w="934" w:type="dxa"/>
          </w:tcPr>
          <w:p w:rsidR="00187271" w:rsidRDefault="00187271">
            <w:pPr>
              <w:pStyle w:val="ConsPlusNormal"/>
            </w:pPr>
            <w:r>
              <w:t>6.2715</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354" w:type="dxa"/>
          </w:tcPr>
          <w:p w:rsidR="00187271" w:rsidRDefault="00187271">
            <w:pPr>
              <w:pStyle w:val="ConsPlusNormal"/>
            </w:pPr>
            <w:r>
              <w:t>0.75</w:t>
            </w:r>
          </w:p>
        </w:tc>
        <w:tc>
          <w:tcPr>
            <w:tcW w:w="1020" w:type="dxa"/>
          </w:tcPr>
          <w:p w:rsidR="00187271" w:rsidRDefault="00187271">
            <w:pPr>
              <w:pStyle w:val="ConsPlusNormal"/>
            </w:pPr>
            <w:r>
              <w:t>0.96</w:t>
            </w:r>
          </w:p>
        </w:tc>
        <w:tc>
          <w:tcPr>
            <w:tcW w:w="994" w:type="dxa"/>
          </w:tcPr>
          <w:p w:rsidR="00187271" w:rsidRDefault="00187271">
            <w:pPr>
              <w:pStyle w:val="ConsPlusNormal"/>
            </w:pPr>
            <w:r>
              <w:t>0.0072</w:t>
            </w:r>
          </w:p>
        </w:tc>
        <w:tc>
          <w:tcPr>
            <w:tcW w:w="1134" w:type="dxa"/>
          </w:tcPr>
          <w:p w:rsidR="00187271" w:rsidRDefault="00187271">
            <w:pPr>
              <w:pStyle w:val="ConsPlusNormal"/>
            </w:pPr>
            <w:r>
              <w:t>98</w:t>
            </w:r>
          </w:p>
        </w:tc>
        <w:tc>
          <w:tcPr>
            <w:tcW w:w="1534" w:type="dxa"/>
          </w:tcPr>
          <w:p w:rsidR="00187271" w:rsidRDefault="00187271">
            <w:pPr>
              <w:pStyle w:val="ConsPlusNormal"/>
            </w:pPr>
            <w:r>
              <w:t>98.88</w:t>
            </w:r>
          </w:p>
        </w:tc>
        <w:tc>
          <w:tcPr>
            <w:tcW w:w="934" w:type="dxa"/>
          </w:tcPr>
          <w:p w:rsidR="00187271" w:rsidRDefault="00187271">
            <w:pPr>
              <w:pStyle w:val="ConsPlusNormal"/>
            </w:pPr>
            <w:r>
              <w:t>0.8755</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12.10.2018</w:t>
            </w:r>
          </w:p>
        </w:tc>
        <w:tc>
          <w:tcPr>
            <w:tcW w:w="844" w:type="dxa"/>
            <w:vMerge w:val="restart"/>
          </w:tcPr>
          <w:p w:rsidR="00187271" w:rsidRDefault="00187271">
            <w:pPr>
              <w:pStyle w:val="ConsPlusNormal"/>
            </w:pPr>
            <w:r>
              <w:t>Пт.</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020" w:type="dxa"/>
          </w:tcPr>
          <w:p w:rsidR="00187271" w:rsidRDefault="00187271">
            <w:pPr>
              <w:pStyle w:val="ConsPlusNormal"/>
            </w:pPr>
            <w:r>
              <w:t>3.15</w:t>
            </w:r>
          </w:p>
        </w:tc>
        <w:tc>
          <w:tcPr>
            <w:tcW w:w="994" w:type="dxa"/>
          </w:tcPr>
          <w:p w:rsidR="00187271" w:rsidRDefault="00187271">
            <w:pPr>
              <w:pStyle w:val="ConsPlusNormal"/>
            </w:pPr>
            <w:r>
              <w:t>0.0236</w:t>
            </w:r>
          </w:p>
        </w:tc>
        <w:tc>
          <w:tcPr>
            <w:tcW w:w="1134" w:type="dxa"/>
          </w:tcPr>
          <w:p w:rsidR="00187271" w:rsidRDefault="00187271">
            <w:pPr>
              <w:pStyle w:val="ConsPlusNormal"/>
            </w:pPr>
            <w:r>
              <w:t>96</w:t>
            </w:r>
          </w:p>
        </w:tc>
        <w:tc>
          <w:tcPr>
            <w:tcW w:w="1534" w:type="dxa"/>
          </w:tcPr>
          <w:p w:rsidR="00187271" w:rsidRDefault="00187271">
            <w:pPr>
              <w:pStyle w:val="ConsPlusNormal"/>
            </w:pPr>
            <w:r>
              <w:t>98.90</w:t>
            </w:r>
          </w:p>
        </w:tc>
        <w:tc>
          <w:tcPr>
            <w:tcW w:w="934" w:type="dxa"/>
          </w:tcPr>
          <w:p w:rsidR="00187271" w:rsidRDefault="00187271">
            <w:pPr>
              <w:pStyle w:val="ConsPlusNormal"/>
            </w:pPr>
            <w:r>
              <w:t>2.8955</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354" w:type="dxa"/>
          </w:tcPr>
          <w:p w:rsidR="00187271" w:rsidRDefault="00187271">
            <w:pPr>
              <w:pStyle w:val="ConsPlusNormal"/>
            </w:pPr>
            <w:r>
              <w:t>0.75</w:t>
            </w:r>
          </w:p>
        </w:tc>
        <w:tc>
          <w:tcPr>
            <w:tcW w:w="1020" w:type="dxa"/>
          </w:tcPr>
          <w:p w:rsidR="00187271" w:rsidRDefault="00187271">
            <w:pPr>
              <w:pStyle w:val="ConsPlusNormal"/>
            </w:pPr>
            <w:r>
              <w:t>4.67</w:t>
            </w:r>
          </w:p>
        </w:tc>
        <w:tc>
          <w:tcPr>
            <w:tcW w:w="994" w:type="dxa"/>
          </w:tcPr>
          <w:p w:rsidR="00187271" w:rsidRDefault="00187271">
            <w:pPr>
              <w:pStyle w:val="ConsPlusNormal"/>
            </w:pPr>
            <w:r>
              <w:t>0.0350</w:t>
            </w:r>
          </w:p>
        </w:tc>
        <w:tc>
          <w:tcPr>
            <w:tcW w:w="1134" w:type="dxa"/>
          </w:tcPr>
          <w:p w:rsidR="00187271" w:rsidRDefault="00187271">
            <w:pPr>
              <w:pStyle w:val="ConsPlusNormal"/>
            </w:pPr>
            <w:r>
              <w:t>98</w:t>
            </w:r>
          </w:p>
        </w:tc>
        <w:tc>
          <w:tcPr>
            <w:tcW w:w="1534" w:type="dxa"/>
          </w:tcPr>
          <w:p w:rsidR="00187271" w:rsidRDefault="00187271">
            <w:pPr>
              <w:pStyle w:val="ConsPlusNormal"/>
            </w:pPr>
            <w:r>
              <w:t>102.29</w:t>
            </w:r>
          </w:p>
        </w:tc>
        <w:tc>
          <w:tcPr>
            <w:tcW w:w="934" w:type="dxa"/>
          </w:tcPr>
          <w:p w:rsidR="00187271" w:rsidRDefault="00187271">
            <w:pPr>
              <w:pStyle w:val="ConsPlusNormal"/>
            </w:pPr>
            <w:r>
              <w:t>4.2915</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13.10.2018</w:t>
            </w:r>
          </w:p>
        </w:tc>
        <w:tc>
          <w:tcPr>
            <w:tcW w:w="844" w:type="dxa"/>
            <w:vMerge w:val="restart"/>
          </w:tcPr>
          <w:p w:rsidR="00187271" w:rsidRDefault="00187271">
            <w:pPr>
              <w:pStyle w:val="ConsPlusNormal"/>
            </w:pPr>
            <w:r>
              <w:t>Сб.</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020" w:type="dxa"/>
          </w:tcPr>
          <w:p w:rsidR="00187271" w:rsidRDefault="00187271">
            <w:pPr>
              <w:pStyle w:val="ConsPlusNormal"/>
            </w:pPr>
            <w:r>
              <w:t>5.87</w:t>
            </w:r>
          </w:p>
        </w:tc>
        <w:tc>
          <w:tcPr>
            <w:tcW w:w="994" w:type="dxa"/>
          </w:tcPr>
          <w:p w:rsidR="00187271" w:rsidRDefault="00187271">
            <w:pPr>
              <w:pStyle w:val="ConsPlusNormal"/>
            </w:pPr>
            <w:r>
              <w:t>0.0440</w:t>
            </w:r>
          </w:p>
        </w:tc>
        <w:tc>
          <w:tcPr>
            <w:tcW w:w="1134" w:type="dxa"/>
          </w:tcPr>
          <w:p w:rsidR="00187271" w:rsidRDefault="00187271">
            <w:pPr>
              <w:pStyle w:val="ConsPlusNormal"/>
            </w:pPr>
            <w:r>
              <w:t>96</w:t>
            </w:r>
          </w:p>
        </w:tc>
        <w:tc>
          <w:tcPr>
            <w:tcW w:w="1534" w:type="dxa"/>
          </w:tcPr>
          <w:p w:rsidR="00187271" w:rsidRDefault="00187271">
            <w:pPr>
              <w:pStyle w:val="ConsPlusNormal"/>
            </w:pPr>
            <w:r>
              <w:t>101.33</w:t>
            </w:r>
          </w:p>
        </w:tc>
        <w:tc>
          <w:tcPr>
            <w:tcW w:w="934" w:type="dxa"/>
          </w:tcPr>
          <w:p w:rsidR="00187271" w:rsidRDefault="00187271">
            <w:pPr>
              <w:pStyle w:val="ConsPlusNormal"/>
            </w:pPr>
            <w:r>
              <w:t>5.3295</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354" w:type="dxa"/>
          </w:tcPr>
          <w:p w:rsidR="00187271" w:rsidRDefault="00187271">
            <w:pPr>
              <w:pStyle w:val="ConsPlusNormal"/>
            </w:pPr>
            <w:r>
              <w:t>0.75</w:t>
            </w:r>
          </w:p>
        </w:tc>
        <w:tc>
          <w:tcPr>
            <w:tcW w:w="1020" w:type="dxa"/>
          </w:tcPr>
          <w:p w:rsidR="00187271" w:rsidRDefault="00187271">
            <w:pPr>
              <w:pStyle w:val="ConsPlusNormal"/>
            </w:pPr>
            <w:r>
              <w:t>2.03</w:t>
            </w:r>
          </w:p>
        </w:tc>
        <w:tc>
          <w:tcPr>
            <w:tcW w:w="994" w:type="dxa"/>
          </w:tcPr>
          <w:p w:rsidR="00187271" w:rsidRDefault="00187271">
            <w:pPr>
              <w:pStyle w:val="ConsPlusNormal"/>
            </w:pPr>
            <w:r>
              <w:t>0.0153</w:t>
            </w:r>
          </w:p>
        </w:tc>
        <w:tc>
          <w:tcPr>
            <w:tcW w:w="1134" w:type="dxa"/>
          </w:tcPr>
          <w:p w:rsidR="00187271" w:rsidRDefault="00187271">
            <w:pPr>
              <w:pStyle w:val="ConsPlusNormal"/>
            </w:pPr>
            <w:r>
              <w:t>98</w:t>
            </w:r>
          </w:p>
        </w:tc>
        <w:tc>
          <w:tcPr>
            <w:tcW w:w="1534" w:type="dxa"/>
          </w:tcPr>
          <w:p w:rsidR="00187271" w:rsidRDefault="00187271">
            <w:pPr>
              <w:pStyle w:val="ConsPlusNormal"/>
            </w:pPr>
            <w:r>
              <w:t>99.85</w:t>
            </w:r>
          </w:p>
        </w:tc>
        <w:tc>
          <w:tcPr>
            <w:tcW w:w="934" w:type="dxa"/>
          </w:tcPr>
          <w:p w:rsidR="00187271" w:rsidRDefault="00187271">
            <w:pPr>
              <w:pStyle w:val="ConsPlusNormal"/>
            </w:pPr>
            <w:r>
              <w:t>1.8475</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14.10.2018</w:t>
            </w:r>
          </w:p>
        </w:tc>
        <w:tc>
          <w:tcPr>
            <w:tcW w:w="844" w:type="dxa"/>
            <w:vMerge w:val="restart"/>
          </w:tcPr>
          <w:p w:rsidR="00187271" w:rsidRDefault="00187271">
            <w:pPr>
              <w:pStyle w:val="ConsPlusNormal"/>
            </w:pPr>
            <w:r>
              <w:t>Вс.</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020" w:type="dxa"/>
          </w:tcPr>
          <w:p w:rsidR="00187271" w:rsidRDefault="00187271">
            <w:pPr>
              <w:pStyle w:val="ConsPlusNormal"/>
            </w:pPr>
            <w:r>
              <w:t>6.20</w:t>
            </w:r>
          </w:p>
        </w:tc>
        <w:tc>
          <w:tcPr>
            <w:tcW w:w="994" w:type="dxa"/>
          </w:tcPr>
          <w:p w:rsidR="00187271" w:rsidRDefault="00187271">
            <w:pPr>
              <w:pStyle w:val="ConsPlusNormal"/>
            </w:pPr>
            <w:r>
              <w:t>0.0465</w:t>
            </w:r>
          </w:p>
        </w:tc>
        <w:tc>
          <w:tcPr>
            <w:tcW w:w="1134" w:type="dxa"/>
          </w:tcPr>
          <w:p w:rsidR="00187271" w:rsidRDefault="00187271">
            <w:pPr>
              <w:pStyle w:val="ConsPlusNormal"/>
            </w:pPr>
            <w:r>
              <w:t>96</w:t>
            </w:r>
          </w:p>
        </w:tc>
        <w:tc>
          <w:tcPr>
            <w:tcW w:w="1534" w:type="dxa"/>
          </w:tcPr>
          <w:p w:rsidR="00187271" w:rsidRDefault="00187271">
            <w:pPr>
              <w:pStyle w:val="ConsPlusNormal"/>
            </w:pPr>
            <w:r>
              <w:t>101.74</w:t>
            </w:r>
          </w:p>
        </w:tc>
        <w:tc>
          <w:tcPr>
            <w:tcW w:w="934" w:type="dxa"/>
          </w:tcPr>
          <w:p w:rsidR="00187271" w:rsidRDefault="00187271">
            <w:pPr>
              <w:pStyle w:val="ConsPlusNormal"/>
            </w:pPr>
            <w:r>
              <w:t>5.7405</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354" w:type="dxa"/>
          </w:tcPr>
          <w:p w:rsidR="00187271" w:rsidRDefault="00187271">
            <w:pPr>
              <w:pStyle w:val="ConsPlusNormal"/>
            </w:pPr>
            <w:r>
              <w:t>0.75</w:t>
            </w:r>
          </w:p>
        </w:tc>
        <w:tc>
          <w:tcPr>
            <w:tcW w:w="1020" w:type="dxa"/>
          </w:tcPr>
          <w:p w:rsidR="00187271" w:rsidRDefault="00187271">
            <w:pPr>
              <w:pStyle w:val="ConsPlusNormal"/>
            </w:pPr>
            <w:r>
              <w:t>1.60</w:t>
            </w:r>
          </w:p>
        </w:tc>
        <w:tc>
          <w:tcPr>
            <w:tcW w:w="994" w:type="dxa"/>
          </w:tcPr>
          <w:p w:rsidR="00187271" w:rsidRDefault="00187271">
            <w:pPr>
              <w:pStyle w:val="ConsPlusNormal"/>
            </w:pPr>
            <w:r>
              <w:t>0.0120</w:t>
            </w:r>
          </w:p>
        </w:tc>
        <w:tc>
          <w:tcPr>
            <w:tcW w:w="1134" w:type="dxa"/>
          </w:tcPr>
          <w:p w:rsidR="00187271" w:rsidRDefault="00187271">
            <w:pPr>
              <w:pStyle w:val="ConsPlusNormal"/>
            </w:pPr>
            <w:r>
              <w:t>98</w:t>
            </w:r>
          </w:p>
        </w:tc>
        <w:tc>
          <w:tcPr>
            <w:tcW w:w="1534" w:type="dxa"/>
          </w:tcPr>
          <w:p w:rsidR="00187271" w:rsidRDefault="00187271">
            <w:pPr>
              <w:pStyle w:val="ConsPlusNormal"/>
            </w:pPr>
            <w:r>
              <w:t>99.48</w:t>
            </w:r>
          </w:p>
        </w:tc>
        <w:tc>
          <w:tcPr>
            <w:tcW w:w="934" w:type="dxa"/>
          </w:tcPr>
          <w:p w:rsidR="00187271" w:rsidRDefault="00187271">
            <w:pPr>
              <w:pStyle w:val="ConsPlusNormal"/>
            </w:pPr>
            <w:r>
              <w:t>1.4805</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в контейнерах (многоквартирные дома)</w:t>
      </w:r>
    </w:p>
    <w:p w:rsidR="00187271" w:rsidRDefault="00187271">
      <w:pPr>
        <w:pStyle w:val="ConsPlusNormal"/>
        <w:jc w:val="both"/>
      </w:pPr>
    </w:p>
    <w:p w:rsidR="00187271" w:rsidRDefault="00187271">
      <w:pPr>
        <w:pStyle w:val="ConsPlusNormal"/>
        <w:ind w:firstLine="540"/>
        <w:jc w:val="both"/>
      </w:pPr>
      <w:r>
        <w:t>Адрес объекта: д. Вата, ул. Новая, 6 (21 человек)</w:t>
      </w:r>
    </w:p>
    <w:p w:rsidR="00187271" w:rsidRDefault="00187271">
      <w:pPr>
        <w:pStyle w:val="ConsPlusNormal"/>
        <w:spacing w:before="220"/>
        <w:ind w:firstLine="540"/>
        <w:jc w:val="both"/>
      </w:pPr>
      <w:r>
        <w:lastRenderedPageBreak/>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07"/>
        <w:gridCol w:w="1191"/>
        <w:gridCol w:w="1134"/>
        <w:gridCol w:w="994"/>
        <w:gridCol w:w="1020"/>
        <w:gridCol w:w="1191"/>
        <w:gridCol w:w="934"/>
        <w:gridCol w:w="1077"/>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07" w:type="dxa"/>
          </w:tcPr>
          <w:p w:rsidR="00187271" w:rsidRDefault="00187271">
            <w:pPr>
              <w:pStyle w:val="ConsPlusNormal"/>
              <w:jc w:val="center"/>
            </w:pPr>
            <w:r>
              <w:t>N контейнера</w:t>
            </w:r>
          </w:p>
        </w:tc>
        <w:tc>
          <w:tcPr>
            <w:tcW w:w="1191" w:type="dxa"/>
          </w:tcPr>
          <w:p w:rsidR="00187271" w:rsidRDefault="00187271">
            <w:pPr>
              <w:pStyle w:val="ConsPlusNormal"/>
              <w:jc w:val="center"/>
            </w:pPr>
            <w:r>
              <w:t>Объем контейнера, м</w:t>
            </w:r>
            <w:r>
              <w:rPr>
                <w:vertAlign w:val="superscript"/>
              </w:rPr>
              <w:t>3</w:t>
            </w:r>
          </w:p>
        </w:tc>
        <w:tc>
          <w:tcPr>
            <w:tcW w:w="113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020" w:type="dxa"/>
          </w:tcPr>
          <w:p w:rsidR="00187271" w:rsidRDefault="00187271">
            <w:pPr>
              <w:pStyle w:val="ConsPlusNormal"/>
              <w:jc w:val="center"/>
            </w:pPr>
            <w:r>
              <w:t>Масса порожнего контейнера, кг</w:t>
            </w:r>
          </w:p>
        </w:tc>
        <w:tc>
          <w:tcPr>
            <w:tcW w:w="1191"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77"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07" w:type="dxa"/>
          </w:tcPr>
          <w:p w:rsidR="00187271" w:rsidRDefault="00187271">
            <w:pPr>
              <w:pStyle w:val="ConsPlusNormal"/>
              <w:jc w:val="center"/>
            </w:pPr>
            <w:r>
              <w:t>3</w:t>
            </w:r>
          </w:p>
        </w:tc>
        <w:tc>
          <w:tcPr>
            <w:tcW w:w="1191" w:type="dxa"/>
          </w:tcPr>
          <w:p w:rsidR="00187271" w:rsidRDefault="00187271">
            <w:pPr>
              <w:pStyle w:val="ConsPlusNormal"/>
              <w:jc w:val="center"/>
            </w:pPr>
            <w:r>
              <w:t>4</w:t>
            </w:r>
          </w:p>
        </w:tc>
        <w:tc>
          <w:tcPr>
            <w:tcW w:w="113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020" w:type="dxa"/>
          </w:tcPr>
          <w:p w:rsidR="00187271" w:rsidRDefault="00187271">
            <w:pPr>
              <w:pStyle w:val="ConsPlusNormal"/>
              <w:jc w:val="center"/>
            </w:pPr>
            <w:r>
              <w:t>7</w:t>
            </w:r>
          </w:p>
        </w:tc>
        <w:tc>
          <w:tcPr>
            <w:tcW w:w="1191"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77"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03.12.2018</w:t>
            </w:r>
          </w:p>
        </w:tc>
        <w:tc>
          <w:tcPr>
            <w:tcW w:w="844" w:type="dxa"/>
            <w:vMerge w:val="restart"/>
          </w:tcPr>
          <w:p w:rsidR="00187271" w:rsidRDefault="00187271">
            <w:pPr>
              <w:pStyle w:val="ConsPlusNormal"/>
            </w:pPr>
            <w:r>
              <w:t>Пн.</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34" w:type="dxa"/>
          </w:tcPr>
          <w:p w:rsidR="00187271" w:rsidRDefault="00187271">
            <w:pPr>
              <w:pStyle w:val="ConsPlusNormal"/>
            </w:pPr>
            <w:r>
              <w:t>4.33</w:t>
            </w:r>
          </w:p>
        </w:tc>
        <w:tc>
          <w:tcPr>
            <w:tcW w:w="994" w:type="dxa"/>
          </w:tcPr>
          <w:p w:rsidR="00187271" w:rsidRDefault="00187271">
            <w:pPr>
              <w:pStyle w:val="ConsPlusNormal"/>
            </w:pPr>
            <w:r>
              <w:t>0.0325</w:t>
            </w:r>
          </w:p>
        </w:tc>
        <w:tc>
          <w:tcPr>
            <w:tcW w:w="1020" w:type="dxa"/>
          </w:tcPr>
          <w:p w:rsidR="00187271" w:rsidRDefault="00187271">
            <w:pPr>
              <w:pStyle w:val="ConsPlusNormal"/>
            </w:pPr>
            <w:r>
              <w:t>96</w:t>
            </w:r>
          </w:p>
        </w:tc>
        <w:tc>
          <w:tcPr>
            <w:tcW w:w="1191" w:type="dxa"/>
          </w:tcPr>
          <w:p w:rsidR="00187271" w:rsidRDefault="00187271">
            <w:pPr>
              <w:pStyle w:val="ConsPlusNormal"/>
            </w:pPr>
            <w:r>
              <w:t>99.951</w:t>
            </w:r>
          </w:p>
        </w:tc>
        <w:tc>
          <w:tcPr>
            <w:tcW w:w="934" w:type="dxa"/>
          </w:tcPr>
          <w:p w:rsidR="00187271" w:rsidRDefault="00187271">
            <w:pPr>
              <w:pStyle w:val="ConsPlusNormal"/>
            </w:pPr>
            <w:r>
              <w:t>3.951</w:t>
            </w:r>
          </w:p>
        </w:tc>
        <w:tc>
          <w:tcPr>
            <w:tcW w:w="1077" w:type="dxa"/>
            <w:vMerge w:val="restart"/>
          </w:tcPr>
          <w:p w:rsidR="00187271" w:rsidRDefault="00187271">
            <w:pPr>
              <w:pStyle w:val="ConsPlusNormal"/>
            </w:pPr>
            <w:r>
              <w:t>КГО 2,2995</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34" w:type="dxa"/>
          </w:tcPr>
          <w:p w:rsidR="00187271" w:rsidRDefault="00187271">
            <w:pPr>
              <w:pStyle w:val="ConsPlusNormal"/>
            </w:pPr>
            <w:r>
              <w:t>7.15</w:t>
            </w:r>
          </w:p>
        </w:tc>
        <w:tc>
          <w:tcPr>
            <w:tcW w:w="994" w:type="dxa"/>
          </w:tcPr>
          <w:p w:rsidR="00187271" w:rsidRDefault="00187271">
            <w:pPr>
              <w:pStyle w:val="ConsPlusNormal"/>
            </w:pPr>
            <w:r>
              <w:t>0.0536</w:t>
            </w:r>
          </w:p>
        </w:tc>
        <w:tc>
          <w:tcPr>
            <w:tcW w:w="1020" w:type="dxa"/>
          </w:tcPr>
          <w:p w:rsidR="00187271" w:rsidRDefault="00187271">
            <w:pPr>
              <w:pStyle w:val="ConsPlusNormal"/>
            </w:pPr>
            <w:r>
              <w:t>98</w:t>
            </w:r>
          </w:p>
        </w:tc>
        <w:tc>
          <w:tcPr>
            <w:tcW w:w="1191" w:type="dxa"/>
          </w:tcPr>
          <w:p w:rsidR="00187271" w:rsidRDefault="00187271">
            <w:pPr>
              <w:pStyle w:val="ConsPlusNormal"/>
            </w:pPr>
            <w:r>
              <w:t>104.528</w:t>
            </w:r>
          </w:p>
        </w:tc>
        <w:tc>
          <w:tcPr>
            <w:tcW w:w="934" w:type="dxa"/>
          </w:tcPr>
          <w:p w:rsidR="00187271" w:rsidRDefault="00187271">
            <w:pPr>
              <w:pStyle w:val="ConsPlusNormal"/>
            </w:pPr>
            <w:r>
              <w:t>6.528</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191"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04.12.2018</w:t>
            </w:r>
          </w:p>
        </w:tc>
        <w:tc>
          <w:tcPr>
            <w:tcW w:w="844" w:type="dxa"/>
            <w:vMerge w:val="restart"/>
          </w:tcPr>
          <w:p w:rsidR="00187271" w:rsidRDefault="00187271">
            <w:pPr>
              <w:pStyle w:val="ConsPlusNormal"/>
            </w:pPr>
            <w:r>
              <w:t>Вт.</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34" w:type="dxa"/>
          </w:tcPr>
          <w:p w:rsidR="00187271" w:rsidRDefault="00187271">
            <w:pPr>
              <w:pStyle w:val="ConsPlusNormal"/>
            </w:pPr>
            <w:r>
              <w:t>4.75</w:t>
            </w:r>
          </w:p>
        </w:tc>
        <w:tc>
          <w:tcPr>
            <w:tcW w:w="994" w:type="dxa"/>
          </w:tcPr>
          <w:p w:rsidR="00187271" w:rsidRDefault="00187271">
            <w:pPr>
              <w:pStyle w:val="ConsPlusNormal"/>
            </w:pPr>
            <w:r>
              <w:t>0.0356</w:t>
            </w:r>
          </w:p>
        </w:tc>
        <w:tc>
          <w:tcPr>
            <w:tcW w:w="1020" w:type="dxa"/>
          </w:tcPr>
          <w:p w:rsidR="00187271" w:rsidRDefault="00187271">
            <w:pPr>
              <w:pStyle w:val="ConsPlusNormal"/>
            </w:pPr>
            <w:r>
              <w:t>96</w:t>
            </w:r>
          </w:p>
        </w:tc>
        <w:tc>
          <w:tcPr>
            <w:tcW w:w="1191" w:type="dxa"/>
          </w:tcPr>
          <w:p w:rsidR="00187271" w:rsidRDefault="00187271">
            <w:pPr>
              <w:pStyle w:val="ConsPlusNormal"/>
            </w:pPr>
            <w:r>
              <w:t>100.345</w:t>
            </w:r>
          </w:p>
        </w:tc>
        <w:tc>
          <w:tcPr>
            <w:tcW w:w="934" w:type="dxa"/>
          </w:tcPr>
          <w:p w:rsidR="00187271" w:rsidRDefault="00187271">
            <w:pPr>
              <w:pStyle w:val="ConsPlusNormal"/>
            </w:pPr>
            <w:r>
              <w:t>4.345</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34" w:type="dxa"/>
          </w:tcPr>
          <w:p w:rsidR="00187271" w:rsidRDefault="00187271">
            <w:pPr>
              <w:pStyle w:val="ConsPlusNormal"/>
            </w:pPr>
            <w:r>
              <w:t>6.91</w:t>
            </w:r>
          </w:p>
        </w:tc>
        <w:tc>
          <w:tcPr>
            <w:tcW w:w="994" w:type="dxa"/>
          </w:tcPr>
          <w:p w:rsidR="00187271" w:rsidRDefault="00187271">
            <w:pPr>
              <w:pStyle w:val="ConsPlusNormal"/>
            </w:pPr>
            <w:r>
              <w:t>0.0518</w:t>
            </w:r>
          </w:p>
        </w:tc>
        <w:tc>
          <w:tcPr>
            <w:tcW w:w="1020" w:type="dxa"/>
          </w:tcPr>
          <w:p w:rsidR="00187271" w:rsidRDefault="00187271">
            <w:pPr>
              <w:pStyle w:val="ConsPlusNormal"/>
            </w:pPr>
            <w:r>
              <w:t>98</w:t>
            </w:r>
          </w:p>
        </w:tc>
        <w:tc>
          <w:tcPr>
            <w:tcW w:w="1191" w:type="dxa"/>
          </w:tcPr>
          <w:p w:rsidR="00187271" w:rsidRDefault="00187271">
            <w:pPr>
              <w:pStyle w:val="ConsPlusNormal"/>
            </w:pPr>
            <w:r>
              <w:t>104.319</w:t>
            </w:r>
          </w:p>
        </w:tc>
        <w:tc>
          <w:tcPr>
            <w:tcW w:w="934" w:type="dxa"/>
          </w:tcPr>
          <w:p w:rsidR="00187271" w:rsidRDefault="00187271">
            <w:pPr>
              <w:pStyle w:val="ConsPlusNormal"/>
            </w:pPr>
            <w:r>
              <w:t>6.319</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191"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05.12.2018</w:t>
            </w:r>
          </w:p>
        </w:tc>
        <w:tc>
          <w:tcPr>
            <w:tcW w:w="844" w:type="dxa"/>
            <w:vMerge w:val="restart"/>
          </w:tcPr>
          <w:p w:rsidR="00187271" w:rsidRDefault="00187271">
            <w:pPr>
              <w:pStyle w:val="ConsPlusNormal"/>
            </w:pPr>
            <w:r>
              <w:t>Ср.</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34" w:type="dxa"/>
          </w:tcPr>
          <w:p w:rsidR="00187271" w:rsidRDefault="00187271">
            <w:pPr>
              <w:pStyle w:val="ConsPlusNormal"/>
            </w:pPr>
            <w:r>
              <w:t>4.07</w:t>
            </w:r>
          </w:p>
        </w:tc>
        <w:tc>
          <w:tcPr>
            <w:tcW w:w="994" w:type="dxa"/>
          </w:tcPr>
          <w:p w:rsidR="00187271" w:rsidRDefault="00187271">
            <w:pPr>
              <w:pStyle w:val="ConsPlusNormal"/>
            </w:pPr>
            <w:r>
              <w:t>0.0305</w:t>
            </w:r>
          </w:p>
        </w:tc>
        <w:tc>
          <w:tcPr>
            <w:tcW w:w="1020" w:type="dxa"/>
          </w:tcPr>
          <w:p w:rsidR="00187271" w:rsidRDefault="00187271">
            <w:pPr>
              <w:pStyle w:val="ConsPlusNormal"/>
            </w:pPr>
            <w:r>
              <w:t>96</w:t>
            </w:r>
          </w:p>
        </w:tc>
        <w:tc>
          <w:tcPr>
            <w:tcW w:w="1191" w:type="dxa"/>
          </w:tcPr>
          <w:p w:rsidR="00187271" w:rsidRDefault="00187271">
            <w:pPr>
              <w:pStyle w:val="ConsPlusNormal"/>
            </w:pPr>
            <w:r>
              <w:t>99.71</w:t>
            </w:r>
          </w:p>
        </w:tc>
        <w:tc>
          <w:tcPr>
            <w:tcW w:w="934" w:type="dxa"/>
          </w:tcPr>
          <w:p w:rsidR="00187271" w:rsidRDefault="00187271">
            <w:pPr>
              <w:pStyle w:val="ConsPlusNormal"/>
            </w:pPr>
            <w:r>
              <w:t>3.714</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34" w:type="dxa"/>
          </w:tcPr>
          <w:p w:rsidR="00187271" w:rsidRDefault="00187271">
            <w:pPr>
              <w:pStyle w:val="ConsPlusNormal"/>
            </w:pPr>
            <w:r>
              <w:t>7.41</w:t>
            </w:r>
          </w:p>
        </w:tc>
        <w:tc>
          <w:tcPr>
            <w:tcW w:w="994" w:type="dxa"/>
          </w:tcPr>
          <w:p w:rsidR="00187271" w:rsidRDefault="00187271">
            <w:pPr>
              <w:pStyle w:val="ConsPlusNormal"/>
            </w:pPr>
            <w:r>
              <w:t>0.0556</w:t>
            </w:r>
          </w:p>
        </w:tc>
        <w:tc>
          <w:tcPr>
            <w:tcW w:w="1020" w:type="dxa"/>
          </w:tcPr>
          <w:p w:rsidR="00187271" w:rsidRDefault="00187271">
            <w:pPr>
              <w:pStyle w:val="ConsPlusNormal"/>
            </w:pPr>
            <w:r>
              <w:t>98</w:t>
            </w:r>
          </w:p>
        </w:tc>
        <w:tc>
          <w:tcPr>
            <w:tcW w:w="1191" w:type="dxa"/>
          </w:tcPr>
          <w:p w:rsidR="00187271" w:rsidRDefault="00187271">
            <w:pPr>
              <w:pStyle w:val="ConsPlusNormal"/>
            </w:pPr>
            <w:r>
              <w:t>104.76</w:t>
            </w:r>
          </w:p>
        </w:tc>
        <w:tc>
          <w:tcPr>
            <w:tcW w:w="934" w:type="dxa"/>
          </w:tcPr>
          <w:p w:rsidR="00187271" w:rsidRDefault="00187271">
            <w:pPr>
              <w:pStyle w:val="ConsPlusNormal"/>
            </w:pPr>
            <w:r>
              <w:t>6.762</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191"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06.12.2018</w:t>
            </w:r>
          </w:p>
        </w:tc>
        <w:tc>
          <w:tcPr>
            <w:tcW w:w="844" w:type="dxa"/>
            <w:vMerge w:val="restart"/>
          </w:tcPr>
          <w:p w:rsidR="00187271" w:rsidRDefault="00187271">
            <w:pPr>
              <w:pStyle w:val="ConsPlusNormal"/>
            </w:pPr>
            <w:r>
              <w:t>Чт.</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34" w:type="dxa"/>
          </w:tcPr>
          <w:p w:rsidR="00187271" w:rsidRDefault="00187271">
            <w:pPr>
              <w:pStyle w:val="ConsPlusNormal"/>
            </w:pPr>
            <w:r>
              <w:t>2.76</w:t>
            </w:r>
          </w:p>
        </w:tc>
        <w:tc>
          <w:tcPr>
            <w:tcW w:w="994" w:type="dxa"/>
          </w:tcPr>
          <w:p w:rsidR="00187271" w:rsidRDefault="00187271">
            <w:pPr>
              <w:pStyle w:val="ConsPlusNormal"/>
            </w:pPr>
            <w:r>
              <w:t>0.0207</w:t>
            </w:r>
          </w:p>
        </w:tc>
        <w:tc>
          <w:tcPr>
            <w:tcW w:w="1020" w:type="dxa"/>
          </w:tcPr>
          <w:p w:rsidR="00187271" w:rsidRDefault="00187271">
            <w:pPr>
              <w:pStyle w:val="ConsPlusNormal"/>
            </w:pPr>
            <w:r>
              <w:t>96</w:t>
            </w:r>
          </w:p>
        </w:tc>
        <w:tc>
          <w:tcPr>
            <w:tcW w:w="1191" w:type="dxa"/>
          </w:tcPr>
          <w:p w:rsidR="00187271" w:rsidRDefault="00187271">
            <w:pPr>
              <w:pStyle w:val="ConsPlusNormal"/>
            </w:pPr>
            <w:r>
              <w:t>98.53</w:t>
            </w:r>
          </w:p>
        </w:tc>
        <w:tc>
          <w:tcPr>
            <w:tcW w:w="934" w:type="dxa"/>
          </w:tcPr>
          <w:p w:rsidR="00187271" w:rsidRDefault="00187271">
            <w:pPr>
              <w:pStyle w:val="ConsPlusNormal"/>
            </w:pPr>
            <w:r>
              <w:t>2.5345</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34" w:type="dxa"/>
          </w:tcPr>
          <w:p w:rsidR="00187271" w:rsidRDefault="00187271">
            <w:pPr>
              <w:pStyle w:val="ConsPlusNormal"/>
            </w:pPr>
            <w:r>
              <w:t>8.64</w:t>
            </w:r>
          </w:p>
        </w:tc>
        <w:tc>
          <w:tcPr>
            <w:tcW w:w="994" w:type="dxa"/>
          </w:tcPr>
          <w:p w:rsidR="00187271" w:rsidRDefault="00187271">
            <w:pPr>
              <w:pStyle w:val="ConsPlusNormal"/>
            </w:pPr>
            <w:r>
              <w:t>0.0648</w:t>
            </w:r>
          </w:p>
        </w:tc>
        <w:tc>
          <w:tcPr>
            <w:tcW w:w="1020" w:type="dxa"/>
          </w:tcPr>
          <w:p w:rsidR="00187271" w:rsidRDefault="00187271">
            <w:pPr>
              <w:pStyle w:val="ConsPlusNormal"/>
            </w:pPr>
            <w:r>
              <w:t>98</w:t>
            </w:r>
          </w:p>
        </w:tc>
        <w:tc>
          <w:tcPr>
            <w:tcW w:w="1191" w:type="dxa"/>
          </w:tcPr>
          <w:p w:rsidR="00187271" w:rsidRDefault="00187271">
            <w:pPr>
              <w:pStyle w:val="ConsPlusNormal"/>
            </w:pPr>
            <w:r>
              <w:t>105.93</w:t>
            </w:r>
          </w:p>
        </w:tc>
        <w:tc>
          <w:tcPr>
            <w:tcW w:w="934" w:type="dxa"/>
          </w:tcPr>
          <w:p w:rsidR="00187271" w:rsidRDefault="00187271">
            <w:pPr>
              <w:pStyle w:val="ConsPlusNormal"/>
            </w:pPr>
            <w:r>
              <w:t>7.9305</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191"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07.12.2018</w:t>
            </w:r>
          </w:p>
        </w:tc>
        <w:tc>
          <w:tcPr>
            <w:tcW w:w="844" w:type="dxa"/>
            <w:vMerge w:val="restart"/>
          </w:tcPr>
          <w:p w:rsidR="00187271" w:rsidRDefault="00187271">
            <w:pPr>
              <w:pStyle w:val="ConsPlusNormal"/>
            </w:pPr>
            <w:r>
              <w:t>Пт.</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34" w:type="dxa"/>
          </w:tcPr>
          <w:p w:rsidR="00187271" w:rsidRDefault="00187271">
            <w:pPr>
              <w:pStyle w:val="ConsPlusNormal"/>
            </w:pPr>
            <w:r>
              <w:t>4.99</w:t>
            </w:r>
          </w:p>
        </w:tc>
        <w:tc>
          <w:tcPr>
            <w:tcW w:w="994" w:type="dxa"/>
          </w:tcPr>
          <w:p w:rsidR="00187271" w:rsidRDefault="00187271">
            <w:pPr>
              <w:pStyle w:val="ConsPlusNormal"/>
            </w:pPr>
            <w:r>
              <w:t>0.0375</w:t>
            </w:r>
          </w:p>
        </w:tc>
        <w:tc>
          <w:tcPr>
            <w:tcW w:w="1020" w:type="dxa"/>
          </w:tcPr>
          <w:p w:rsidR="00187271" w:rsidRDefault="00187271">
            <w:pPr>
              <w:pStyle w:val="ConsPlusNormal"/>
            </w:pPr>
            <w:r>
              <w:t>96</w:t>
            </w:r>
          </w:p>
        </w:tc>
        <w:tc>
          <w:tcPr>
            <w:tcW w:w="1191" w:type="dxa"/>
          </w:tcPr>
          <w:p w:rsidR="00187271" w:rsidRDefault="00187271">
            <w:pPr>
              <w:pStyle w:val="ConsPlusNormal"/>
            </w:pPr>
            <w:r>
              <w:t>100.55</w:t>
            </w:r>
          </w:p>
        </w:tc>
        <w:tc>
          <w:tcPr>
            <w:tcW w:w="934" w:type="dxa"/>
          </w:tcPr>
          <w:p w:rsidR="00187271" w:rsidRDefault="00187271">
            <w:pPr>
              <w:pStyle w:val="ConsPlusNormal"/>
            </w:pPr>
            <w:r>
              <w:t>4.5545</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34" w:type="dxa"/>
          </w:tcPr>
          <w:p w:rsidR="00187271" w:rsidRDefault="00187271">
            <w:pPr>
              <w:pStyle w:val="ConsPlusNormal"/>
            </w:pPr>
            <w:r>
              <w:t>6.52</w:t>
            </w:r>
          </w:p>
        </w:tc>
        <w:tc>
          <w:tcPr>
            <w:tcW w:w="994" w:type="dxa"/>
          </w:tcPr>
          <w:p w:rsidR="00187271" w:rsidRDefault="00187271">
            <w:pPr>
              <w:pStyle w:val="ConsPlusNormal"/>
            </w:pPr>
            <w:r>
              <w:t>0.0489</w:t>
            </w:r>
          </w:p>
        </w:tc>
        <w:tc>
          <w:tcPr>
            <w:tcW w:w="1020" w:type="dxa"/>
          </w:tcPr>
          <w:p w:rsidR="00187271" w:rsidRDefault="00187271">
            <w:pPr>
              <w:pStyle w:val="ConsPlusNormal"/>
            </w:pPr>
            <w:r>
              <w:t>98</w:t>
            </w:r>
          </w:p>
        </w:tc>
        <w:tc>
          <w:tcPr>
            <w:tcW w:w="1191" w:type="dxa"/>
          </w:tcPr>
          <w:p w:rsidR="00187271" w:rsidRDefault="00187271">
            <w:pPr>
              <w:pStyle w:val="ConsPlusNormal"/>
            </w:pPr>
            <w:r>
              <w:t>103.95</w:t>
            </w:r>
          </w:p>
        </w:tc>
        <w:tc>
          <w:tcPr>
            <w:tcW w:w="934" w:type="dxa"/>
          </w:tcPr>
          <w:p w:rsidR="00187271" w:rsidRDefault="00187271">
            <w:pPr>
              <w:pStyle w:val="ConsPlusNormal"/>
            </w:pPr>
            <w:r>
              <w:t>5.9505</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191"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08.12.2018</w:t>
            </w:r>
          </w:p>
        </w:tc>
        <w:tc>
          <w:tcPr>
            <w:tcW w:w="844" w:type="dxa"/>
            <w:vMerge w:val="restart"/>
          </w:tcPr>
          <w:p w:rsidR="00187271" w:rsidRDefault="00187271">
            <w:pPr>
              <w:pStyle w:val="ConsPlusNormal"/>
            </w:pPr>
            <w:r>
              <w:t>Сб.</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34" w:type="dxa"/>
          </w:tcPr>
          <w:p w:rsidR="00187271" w:rsidRDefault="00187271">
            <w:pPr>
              <w:pStyle w:val="ConsPlusNormal"/>
            </w:pPr>
            <w:r>
              <w:t>3.86</w:t>
            </w:r>
          </w:p>
        </w:tc>
        <w:tc>
          <w:tcPr>
            <w:tcW w:w="994" w:type="dxa"/>
          </w:tcPr>
          <w:p w:rsidR="00187271" w:rsidRDefault="00187271">
            <w:pPr>
              <w:pStyle w:val="ConsPlusNormal"/>
            </w:pPr>
            <w:r>
              <w:t>0.0290</w:t>
            </w:r>
          </w:p>
        </w:tc>
        <w:tc>
          <w:tcPr>
            <w:tcW w:w="1020" w:type="dxa"/>
          </w:tcPr>
          <w:p w:rsidR="00187271" w:rsidRDefault="00187271">
            <w:pPr>
              <w:pStyle w:val="ConsPlusNormal"/>
            </w:pPr>
            <w:r>
              <w:t>96</w:t>
            </w:r>
          </w:p>
        </w:tc>
        <w:tc>
          <w:tcPr>
            <w:tcW w:w="1191" w:type="dxa"/>
          </w:tcPr>
          <w:p w:rsidR="00187271" w:rsidRDefault="00187271">
            <w:pPr>
              <w:pStyle w:val="ConsPlusNormal"/>
            </w:pPr>
            <w:r>
              <w:t>99.51</w:t>
            </w:r>
          </w:p>
        </w:tc>
        <w:tc>
          <w:tcPr>
            <w:tcW w:w="934" w:type="dxa"/>
          </w:tcPr>
          <w:p w:rsidR="00187271" w:rsidRDefault="00187271">
            <w:pPr>
              <w:pStyle w:val="ConsPlusNormal"/>
            </w:pPr>
            <w:r>
              <w:t>3.5065</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34" w:type="dxa"/>
          </w:tcPr>
          <w:p w:rsidR="00187271" w:rsidRDefault="00187271">
            <w:pPr>
              <w:pStyle w:val="ConsPlusNormal"/>
            </w:pPr>
            <w:r>
              <w:t>7.70</w:t>
            </w:r>
          </w:p>
        </w:tc>
        <w:tc>
          <w:tcPr>
            <w:tcW w:w="994" w:type="dxa"/>
          </w:tcPr>
          <w:p w:rsidR="00187271" w:rsidRDefault="00187271">
            <w:pPr>
              <w:pStyle w:val="ConsPlusNormal"/>
            </w:pPr>
            <w:r>
              <w:t>0.0577</w:t>
            </w:r>
          </w:p>
        </w:tc>
        <w:tc>
          <w:tcPr>
            <w:tcW w:w="1020" w:type="dxa"/>
          </w:tcPr>
          <w:p w:rsidR="00187271" w:rsidRDefault="00187271">
            <w:pPr>
              <w:pStyle w:val="ConsPlusNormal"/>
            </w:pPr>
            <w:r>
              <w:t>98</w:t>
            </w:r>
          </w:p>
        </w:tc>
        <w:tc>
          <w:tcPr>
            <w:tcW w:w="1191" w:type="dxa"/>
          </w:tcPr>
          <w:p w:rsidR="00187271" w:rsidRDefault="00187271">
            <w:pPr>
              <w:pStyle w:val="ConsPlusNormal"/>
            </w:pPr>
            <w:r>
              <w:t>104.99</w:t>
            </w:r>
          </w:p>
        </w:tc>
        <w:tc>
          <w:tcPr>
            <w:tcW w:w="934" w:type="dxa"/>
          </w:tcPr>
          <w:p w:rsidR="00187271" w:rsidRDefault="00187271">
            <w:pPr>
              <w:pStyle w:val="ConsPlusNormal"/>
            </w:pPr>
            <w:r>
              <w:t>6.9885</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191"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09.12.2018</w:t>
            </w:r>
          </w:p>
        </w:tc>
        <w:tc>
          <w:tcPr>
            <w:tcW w:w="844" w:type="dxa"/>
            <w:vMerge w:val="restart"/>
          </w:tcPr>
          <w:p w:rsidR="00187271" w:rsidRDefault="00187271">
            <w:pPr>
              <w:pStyle w:val="ConsPlusNormal"/>
            </w:pPr>
            <w:r>
              <w:t>Вс.</w:t>
            </w:r>
          </w:p>
        </w:tc>
        <w:tc>
          <w:tcPr>
            <w:tcW w:w="907" w:type="dxa"/>
          </w:tcPr>
          <w:p w:rsidR="00187271" w:rsidRDefault="00187271">
            <w:pPr>
              <w:pStyle w:val="ConsPlusNormal"/>
            </w:pPr>
            <w:r>
              <w:t>1</w:t>
            </w:r>
          </w:p>
        </w:tc>
        <w:tc>
          <w:tcPr>
            <w:tcW w:w="1191" w:type="dxa"/>
          </w:tcPr>
          <w:p w:rsidR="00187271" w:rsidRDefault="00187271">
            <w:pPr>
              <w:pStyle w:val="ConsPlusNormal"/>
            </w:pPr>
            <w:r>
              <w:t>0.75</w:t>
            </w:r>
          </w:p>
        </w:tc>
        <w:tc>
          <w:tcPr>
            <w:tcW w:w="1134" w:type="dxa"/>
          </w:tcPr>
          <w:p w:rsidR="00187271" w:rsidRDefault="00187271">
            <w:pPr>
              <w:pStyle w:val="ConsPlusNormal"/>
            </w:pPr>
            <w:r>
              <w:t>7.96</w:t>
            </w:r>
          </w:p>
        </w:tc>
        <w:tc>
          <w:tcPr>
            <w:tcW w:w="994" w:type="dxa"/>
          </w:tcPr>
          <w:p w:rsidR="00187271" w:rsidRDefault="00187271">
            <w:pPr>
              <w:pStyle w:val="ConsPlusNormal"/>
            </w:pPr>
            <w:r>
              <w:t>0.0597</w:t>
            </w:r>
          </w:p>
        </w:tc>
        <w:tc>
          <w:tcPr>
            <w:tcW w:w="1020" w:type="dxa"/>
          </w:tcPr>
          <w:p w:rsidR="00187271" w:rsidRDefault="00187271">
            <w:pPr>
              <w:pStyle w:val="ConsPlusNormal"/>
            </w:pPr>
            <w:r>
              <w:t>96</w:t>
            </w:r>
          </w:p>
        </w:tc>
        <w:tc>
          <w:tcPr>
            <w:tcW w:w="1191" w:type="dxa"/>
          </w:tcPr>
          <w:p w:rsidR="00187271" w:rsidRDefault="00187271">
            <w:pPr>
              <w:pStyle w:val="ConsPlusNormal"/>
            </w:pPr>
            <w:r>
              <w:t>103.26</w:t>
            </w:r>
          </w:p>
        </w:tc>
        <w:tc>
          <w:tcPr>
            <w:tcW w:w="934" w:type="dxa"/>
          </w:tcPr>
          <w:p w:rsidR="00187271" w:rsidRDefault="00187271">
            <w:pPr>
              <w:pStyle w:val="ConsPlusNormal"/>
            </w:pPr>
            <w:r>
              <w:t>7.2645</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r>
              <w:t>2</w:t>
            </w:r>
          </w:p>
        </w:tc>
        <w:tc>
          <w:tcPr>
            <w:tcW w:w="1191" w:type="dxa"/>
          </w:tcPr>
          <w:p w:rsidR="00187271" w:rsidRDefault="00187271">
            <w:pPr>
              <w:pStyle w:val="ConsPlusNormal"/>
            </w:pPr>
            <w:r>
              <w:t>0.75</w:t>
            </w:r>
          </w:p>
        </w:tc>
        <w:tc>
          <w:tcPr>
            <w:tcW w:w="1134" w:type="dxa"/>
          </w:tcPr>
          <w:p w:rsidR="00187271" w:rsidRDefault="00187271">
            <w:pPr>
              <w:pStyle w:val="ConsPlusNormal"/>
            </w:pPr>
            <w:r>
              <w:t>3.29</w:t>
            </w:r>
          </w:p>
        </w:tc>
        <w:tc>
          <w:tcPr>
            <w:tcW w:w="994" w:type="dxa"/>
          </w:tcPr>
          <w:p w:rsidR="00187271" w:rsidRDefault="00187271">
            <w:pPr>
              <w:pStyle w:val="ConsPlusNormal"/>
            </w:pPr>
            <w:r>
              <w:t>0.0247</w:t>
            </w:r>
          </w:p>
        </w:tc>
        <w:tc>
          <w:tcPr>
            <w:tcW w:w="1020" w:type="dxa"/>
          </w:tcPr>
          <w:p w:rsidR="00187271" w:rsidRDefault="00187271">
            <w:pPr>
              <w:pStyle w:val="ConsPlusNormal"/>
            </w:pPr>
            <w:r>
              <w:t>98</w:t>
            </w:r>
          </w:p>
        </w:tc>
        <w:tc>
          <w:tcPr>
            <w:tcW w:w="1191" w:type="dxa"/>
          </w:tcPr>
          <w:p w:rsidR="00187271" w:rsidRDefault="00187271">
            <w:pPr>
              <w:pStyle w:val="ConsPlusNormal"/>
            </w:pPr>
            <w:r>
              <w:t>101.00</w:t>
            </w:r>
          </w:p>
        </w:tc>
        <w:tc>
          <w:tcPr>
            <w:tcW w:w="934" w:type="dxa"/>
          </w:tcPr>
          <w:p w:rsidR="00187271" w:rsidRDefault="00187271">
            <w:pPr>
              <w:pStyle w:val="ConsPlusNormal"/>
            </w:pPr>
            <w:r>
              <w:t>3.0045</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191"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Title"/>
        <w:jc w:val="center"/>
        <w:outlineLvl w:val="2"/>
      </w:pPr>
      <w:r>
        <w:t>Ведомости первичных записей сельское поселение Ваховск</w:t>
      </w: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при бесконтейнерном сборе (многоквартирные дома)</w:t>
      </w:r>
    </w:p>
    <w:p w:rsidR="00187271" w:rsidRDefault="00187271">
      <w:pPr>
        <w:pStyle w:val="ConsPlusNormal"/>
        <w:jc w:val="both"/>
      </w:pPr>
    </w:p>
    <w:p w:rsidR="00187271" w:rsidRDefault="00187271">
      <w:pPr>
        <w:pStyle w:val="ConsPlusNormal"/>
        <w:ind w:firstLine="540"/>
        <w:jc w:val="both"/>
      </w:pPr>
      <w:r>
        <w:t>Адрес объекта: п. Ваховск, ул. Школьная, 4 (17 человек)</w:t>
      </w:r>
    </w:p>
    <w:p w:rsidR="00187271" w:rsidRDefault="00187271">
      <w:pPr>
        <w:pStyle w:val="ConsPlusNormal"/>
        <w:spacing w:before="220"/>
        <w:ind w:firstLine="540"/>
        <w:jc w:val="both"/>
      </w:pPr>
      <w:r>
        <w:t>Наименование объекта: бесконтейнерный сбор с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w:t>
      </w:r>
    </w:p>
    <w:p w:rsidR="00187271" w:rsidRDefault="00187271">
      <w:pPr>
        <w:pStyle w:val="ConsPlusNormal"/>
        <w:spacing w:before="220"/>
        <w:ind w:firstLine="540"/>
        <w:jc w:val="both"/>
      </w:pPr>
      <w:r>
        <w:t>Наличие и тип подстилающей поверхности контейнерной площадки: -</w:t>
      </w:r>
    </w:p>
    <w:p w:rsidR="00187271" w:rsidRDefault="00187271">
      <w:pPr>
        <w:pStyle w:val="ConsPlusNormal"/>
        <w:spacing w:before="220"/>
        <w:ind w:firstLine="540"/>
        <w:jc w:val="both"/>
      </w:pPr>
      <w:r>
        <w:t>Количество контейнеров для накопления ТКО на площадке: -</w:t>
      </w:r>
    </w:p>
    <w:p w:rsidR="00187271" w:rsidRDefault="00187271">
      <w:pPr>
        <w:pStyle w:val="ConsPlusNormal"/>
        <w:spacing w:before="220"/>
        <w:ind w:firstLine="540"/>
        <w:jc w:val="both"/>
      </w:pPr>
      <w:r>
        <w:t>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64"/>
        <w:gridCol w:w="1191"/>
        <w:gridCol w:w="1247"/>
        <w:gridCol w:w="994"/>
        <w:gridCol w:w="1077"/>
        <w:gridCol w:w="1247"/>
        <w:gridCol w:w="934"/>
        <w:gridCol w:w="1020"/>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64" w:type="dxa"/>
          </w:tcPr>
          <w:p w:rsidR="00187271" w:rsidRDefault="00187271">
            <w:pPr>
              <w:pStyle w:val="ConsPlusNormal"/>
              <w:jc w:val="center"/>
            </w:pPr>
            <w:r>
              <w:t>N контейнера</w:t>
            </w:r>
          </w:p>
        </w:tc>
        <w:tc>
          <w:tcPr>
            <w:tcW w:w="1191" w:type="dxa"/>
          </w:tcPr>
          <w:p w:rsidR="00187271" w:rsidRDefault="00187271">
            <w:pPr>
              <w:pStyle w:val="ConsPlusNormal"/>
              <w:jc w:val="center"/>
            </w:pPr>
            <w:r>
              <w:t>Объем контейнера, м</w:t>
            </w:r>
            <w:r>
              <w:rPr>
                <w:vertAlign w:val="superscript"/>
              </w:rPr>
              <w:t>3</w:t>
            </w:r>
          </w:p>
        </w:tc>
        <w:tc>
          <w:tcPr>
            <w:tcW w:w="124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077" w:type="dxa"/>
          </w:tcPr>
          <w:p w:rsidR="00187271" w:rsidRDefault="00187271">
            <w:pPr>
              <w:pStyle w:val="ConsPlusNormal"/>
              <w:jc w:val="center"/>
            </w:pPr>
            <w:r>
              <w:t>Масса порожнего контейнера, кг</w:t>
            </w:r>
          </w:p>
        </w:tc>
        <w:tc>
          <w:tcPr>
            <w:tcW w:w="1247"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20"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64" w:type="dxa"/>
          </w:tcPr>
          <w:p w:rsidR="00187271" w:rsidRDefault="00187271">
            <w:pPr>
              <w:pStyle w:val="ConsPlusNormal"/>
              <w:jc w:val="center"/>
            </w:pPr>
            <w:r>
              <w:t>3</w:t>
            </w:r>
          </w:p>
        </w:tc>
        <w:tc>
          <w:tcPr>
            <w:tcW w:w="1191" w:type="dxa"/>
          </w:tcPr>
          <w:p w:rsidR="00187271" w:rsidRDefault="00187271">
            <w:pPr>
              <w:pStyle w:val="ConsPlusNormal"/>
              <w:jc w:val="center"/>
            </w:pPr>
            <w:r>
              <w:t>4</w:t>
            </w:r>
          </w:p>
        </w:tc>
        <w:tc>
          <w:tcPr>
            <w:tcW w:w="124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077" w:type="dxa"/>
          </w:tcPr>
          <w:p w:rsidR="00187271" w:rsidRDefault="00187271">
            <w:pPr>
              <w:pStyle w:val="ConsPlusNormal"/>
              <w:jc w:val="center"/>
            </w:pPr>
            <w:r>
              <w:t>7</w:t>
            </w:r>
          </w:p>
        </w:tc>
        <w:tc>
          <w:tcPr>
            <w:tcW w:w="1247"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20"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15 марта</w:t>
            </w:r>
          </w:p>
        </w:tc>
        <w:tc>
          <w:tcPr>
            <w:tcW w:w="844" w:type="dxa"/>
            <w:vMerge w:val="restart"/>
          </w:tcPr>
          <w:p w:rsidR="00187271" w:rsidRDefault="00187271">
            <w:pPr>
              <w:pStyle w:val="ConsPlusNormal"/>
            </w:pPr>
            <w:r>
              <w:t>Пн.</w:t>
            </w:r>
          </w:p>
        </w:tc>
        <w:tc>
          <w:tcPr>
            <w:tcW w:w="964" w:type="dxa"/>
          </w:tcPr>
          <w:p w:rsidR="00187271" w:rsidRDefault="00187271">
            <w:pPr>
              <w:pStyle w:val="ConsPlusNormal"/>
            </w:pPr>
            <w:r>
              <w:t>1</w:t>
            </w:r>
          </w:p>
        </w:tc>
        <w:tc>
          <w:tcPr>
            <w:tcW w:w="1191" w:type="dxa"/>
          </w:tcPr>
          <w:p w:rsidR="00187271" w:rsidRDefault="00187271">
            <w:pPr>
              <w:pStyle w:val="ConsPlusNormal"/>
            </w:pPr>
            <w:r>
              <w:t>0.75</w:t>
            </w:r>
          </w:p>
        </w:tc>
        <w:tc>
          <w:tcPr>
            <w:tcW w:w="1247" w:type="dxa"/>
          </w:tcPr>
          <w:p w:rsidR="00187271" w:rsidRDefault="00187271">
            <w:pPr>
              <w:pStyle w:val="ConsPlusNormal"/>
            </w:pPr>
            <w:r>
              <w:t>8.28</w:t>
            </w:r>
          </w:p>
        </w:tc>
        <w:tc>
          <w:tcPr>
            <w:tcW w:w="994" w:type="dxa"/>
          </w:tcPr>
          <w:p w:rsidR="00187271" w:rsidRDefault="00187271">
            <w:pPr>
              <w:pStyle w:val="ConsPlusNormal"/>
            </w:pPr>
            <w:r>
              <w:t>0.0621</w:t>
            </w:r>
          </w:p>
        </w:tc>
        <w:tc>
          <w:tcPr>
            <w:tcW w:w="1077" w:type="dxa"/>
          </w:tcPr>
          <w:p w:rsidR="00187271" w:rsidRDefault="00187271">
            <w:pPr>
              <w:pStyle w:val="ConsPlusNormal"/>
            </w:pPr>
            <w:r>
              <w:t>96</w:t>
            </w:r>
          </w:p>
        </w:tc>
        <w:tc>
          <w:tcPr>
            <w:tcW w:w="1247" w:type="dxa"/>
          </w:tcPr>
          <w:p w:rsidR="00187271" w:rsidRDefault="00187271">
            <w:pPr>
              <w:pStyle w:val="ConsPlusNormal"/>
            </w:pPr>
            <w:r>
              <w:t>103.22</w:t>
            </w:r>
          </w:p>
        </w:tc>
        <w:tc>
          <w:tcPr>
            <w:tcW w:w="934" w:type="dxa"/>
          </w:tcPr>
          <w:p w:rsidR="00187271" w:rsidRDefault="00187271">
            <w:pPr>
              <w:pStyle w:val="ConsPlusNormal"/>
            </w:pPr>
            <w:r>
              <w:t>7.22</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91"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 марта</w:t>
            </w:r>
          </w:p>
        </w:tc>
        <w:tc>
          <w:tcPr>
            <w:tcW w:w="844" w:type="dxa"/>
            <w:vMerge w:val="restart"/>
          </w:tcPr>
          <w:p w:rsidR="00187271" w:rsidRDefault="00187271">
            <w:pPr>
              <w:pStyle w:val="ConsPlusNormal"/>
            </w:pPr>
            <w:r>
              <w:t>Вт.</w:t>
            </w:r>
          </w:p>
        </w:tc>
        <w:tc>
          <w:tcPr>
            <w:tcW w:w="964" w:type="dxa"/>
          </w:tcPr>
          <w:p w:rsidR="00187271" w:rsidRDefault="00187271">
            <w:pPr>
              <w:pStyle w:val="ConsPlusNormal"/>
            </w:pPr>
            <w:r>
              <w:t>1</w:t>
            </w:r>
          </w:p>
        </w:tc>
        <w:tc>
          <w:tcPr>
            <w:tcW w:w="1191" w:type="dxa"/>
          </w:tcPr>
          <w:p w:rsidR="00187271" w:rsidRDefault="00187271">
            <w:pPr>
              <w:pStyle w:val="ConsPlusNormal"/>
            </w:pPr>
            <w:r>
              <w:t>0.75</w:t>
            </w:r>
          </w:p>
        </w:tc>
        <w:tc>
          <w:tcPr>
            <w:tcW w:w="1247" w:type="dxa"/>
          </w:tcPr>
          <w:p w:rsidR="00187271" w:rsidRDefault="00187271">
            <w:pPr>
              <w:pStyle w:val="ConsPlusNormal"/>
            </w:pPr>
            <w:r>
              <w:t>9.27</w:t>
            </w:r>
          </w:p>
        </w:tc>
        <w:tc>
          <w:tcPr>
            <w:tcW w:w="994" w:type="dxa"/>
          </w:tcPr>
          <w:p w:rsidR="00187271" w:rsidRDefault="00187271">
            <w:pPr>
              <w:pStyle w:val="ConsPlusNormal"/>
            </w:pPr>
            <w:r>
              <w:t>0.0695</w:t>
            </w:r>
          </w:p>
        </w:tc>
        <w:tc>
          <w:tcPr>
            <w:tcW w:w="1077" w:type="dxa"/>
          </w:tcPr>
          <w:p w:rsidR="00187271" w:rsidRDefault="00187271">
            <w:pPr>
              <w:pStyle w:val="ConsPlusNormal"/>
            </w:pPr>
            <w:r>
              <w:t>96</w:t>
            </w:r>
          </w:p>
        </w:tc>
        <w:tc>
          <w:tcPr>
            <w:tcW w:w="1247" w:type="dxa"/>
          </w:tcPr>
          <w:p w:rsidR="00187271" w:rsidRDefault="00187271">
            <w:pPr>
              <w:pStyle w:val="ConsPlusNormal"/>
            </w:pPr>
            <w:r>
              <w:t>104.492</w:t>
            </w:r>
          </w:p>
        </w:tc>
        <w:tc>
          <w:tcPr>
            <w:tcW w:w="934" w:type="dxa"/>
          </w:tcPr>
          <w:p w:rsidR="00187271" w:rsidRDefault="00187271">
            <w:pPr>
              <w:pStyle w:val="ConsPlusNormal"/>
            </w:pPr>
            <w:r>
              <w:t>8.492</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91"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17 марта</w:t>
            </w:r>
          </w:p>
        </w:tc>
        <w:tc>
          <w:tcPr>
            <w:tcW w:w="844" w:type="dxa"/>
            <w:vMerge w:val="restart"/>
          </w:tcPr>
          <w:p w:rsidR="00187271" w:rsidRDefault="00187271">
            <w:pPr>
              <w:pStyle w:val="ConsPlusNormal"/>
            </w:pPr>
            <w:r>
              <w:t>Ср.</w:t>
            </w:r>
          </w:p>
        </w:tc>
        <w:tc>
          <w:tcPr>
            <w:tcW w:w="964" w:type="dxa"/>
          </w:tcPr>
          <w:p w:rsidR="00187271" w:rsidRDefault="00187271">
            <w:pPr>
              <w:pStyle w:val="ConsPlusNormal"/>
            </w:pPr>
            <w:r>
              <w:t>1</w:t>
            </w:r>
          </w:p>
        </w:tc>
        <w:tc>
          <w:tcPr>
            <w:tcW w:w="1191" w:type="dxa"/>
          </w:tcPr>
          <w:p w:rsidR="00187271" w:rsidRDefault="00187271">
            <w:pPr>
              <w:pStyle w:val="ConsPlusNormal"/>
            </w:pPr>
            <w:r>
              <w:t>0.75</w:t>
            </w:r>
          </w:p>
        </w:tc>
        <w:tc>
          <w:tcPr>
            <w:tcW w:w="1247" w:type="dxa"/>
          </w:tcPr>
          <w:p w:rsidR="00187271" w:rsidRDefault="00187271">
            <w:pPr>
              <w:pStyle w:val="ConsPlusNormal"/>
            </w:pPr>
            <w:r>
              <w:t>9.41</w:t>
            </w:r>
          </w:p>
        </w:tc>
        <w:tc>
          <w:tcPr>
            <w:tcW w:w="994" w:type="dxa"/>
          </w:tcPr>
          <w:p w:rsidR="00187271" w:rsidRDefault="00187271">
            <w:pPr>
              <w:pStyle w:val="ConsPlusNormal"/>
            </w:pPr>
            <w:r>
              <w:t>0.0705</w:t>
            </w:r>
          </w:p>
        </w:tc>
        <w:tc>
          <w:tcPr>
            <w:tcW w:w="1077" w:type="dxa"/>
          </w:tcPr>
          <w:p w:rsidR="00187271" w:rsidRDefault="00187271">
            <w:pPr>
              <w:pStyle w:val="ConsPlusNormal"/>
            </w:pPr>
            <w:r>
              <w:t>96</w:t>
            </w:r>
          </w:p>
        </w:tc>
        <w:tc>
          <w:tcPr>
            <w:tcW w:w="1247" w:type="dxa"/>
          </w:tcPr>
          <w:p w:rsidR="00187271" w:rsidRDefault="00187271">
            <w:pPr>
              <w:pStyle w:val="ConsPlusNormal"/>
            </w:pPr>
            <w:r>
              <w:t>105.54</w:t>
            </w:r>
          </w:p>
        </w:tc>
        <w:tc>
          <w:tcPr>
            <w:tcW w:w="934" w:type="dxa"/>
          </w:tcPr>
          <w:p w:rsidR="00187271" w:rsidRDefault="00187271">
            <w:pPr>
              <w:pStyle w:val="ConsPlusNormal"/>
            </w:pPr>
            <w:r>
              <w:t>9.537</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91"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 марта</w:t>
            </w:r>
          </w:p>
        </w:tc>
        <w:tc>
          <w:tcPr>
            <w:tcW w:w="844" w:type="dxa"/>
            <w:vMerge w:val="restart"/>
          </w:tcPr>
          <w:p w:rsidR="00187271" w:rsidRDefault="00187271">
            <w:pPr>
              <w:pStyle w:val="ConsPlusNormal"/>
            </w:pPr>
            <w:r>
              <w:t>Чт.</w:t>
            </w:r>
          </w:p>
        </w:tc>
        <w:tc>
          <w:tcPr>
            <w:tcW w:w="964" w:type="dxa"/>
          </w:tcPr>
          <w:p w:rsidR="00187271" w:rsidRDefault="00187271">
            <w:pPr>
              <w:pStyle w:val="ConsPlusNormal"/>
            </w:pPr>
            <w:r>
              <w:t>1</w:t>
            </w:r>
          </w:p>
        </w:tc>
        <w:tc>
          <w:tcPr>
            <w:tcW w:w="1191" w:type="dxa"/>
          </w:tcPr>
          <w:p w:rsidR="00187271" w:rsidRDefault="00187271">
            <w:pPr>
              <w:pStyle w:val="ConsPlusNormal"/>
            </w:pPr>
            <w:r>
              <w:t>0.75</w:t>
            </w:r>
          </w:p>
        </w:tc>
        <w:tc>
          <w:tcPr>
            <w:tcW w:w="1247" w:type="dxa"/>
          </w:tcPr>
          <w:p w:rsidR="00187271" w:rsidRDefault="00187271">
            <w:pPr>
              <w:pStyle w:val="ConsPlusNormal"/>
            </w:pPr>
            <w:r>
              <w:t>9.12</w:t>
            </w:r>
          </w:p>
        </w:tc>
        <w:tc>
          <w:tcPr>
            <w:tcW w:w="994" w:type="dxa"/>
          </w:tcPr>
          <w:p w:rsidR="00187271" w:rsidRDefault="00187271">
            <w:pPr>
              <w:pStyle w:val="ConsPlusNormal"/>
            </w:pPr>
            <w:r>
              <w:t>0.0684</w:t>
            </w:r>
          </w:p>
        </w:tc>
        <w:tc>
          <w:tcPr>
            <w:tcW w:w="1077" w:type="dxa"/>
          </w:tcPr>
          <w:p w:rsidR="00187271" w:rsidRDefault="00187271">
            <w:pPr>
              <w:pStyle w:val="ConsPlusNormal"/>
            </w:pPr>
            <w:r>
              <w:t>96</w:t>
            </w:r>
          </w:p>
        </w:tc>
        <w:tc>
          <w:tcPr>
            <w:tcW w:w="1247" w:type="dxa"/>
          </w:tcPr>
          <w:p w:rsidR="00187271" w:rsidRDefault="00187271">
            <w:pPr>
              <w:pStyle w:val="ConsPlusNormal"/>
            </w:pPr>
            <w:r>
              <w:t>104.55</w:t>
            </w:r>
          </w:p>
        </w:tc>
        <w:tc>
          <w:tcPr>
            <w:tcW w:w="934" w:type="dxa"/>
          </w:tcPr>
          <w:p w:rsidR="00187271" w:rsidRDefault="00187271">
            <w:pPr>
              <w:pStyle w:val="ConsPlusNormal"/>
            </w:pPr>
            <w:r>
              <w:t>8.546</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91"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19 марта</w:t>
            </w:r>
          </w:p>
        </w:tc>
        <w:tc>
          <w:tcPr>
            <w:tcW w:w="844" w:type="dxa"/>
            <w:vMerge w:val="restart"/>
          </w:tcPr>
          <w:p w:rsidR="00187271" w:rsidRDefault="00187271">
            <w:pPr>
              <w:pStyle w:val="ConsPlusNormal"/>
            </w:pPr>
            <w:r>
              <w:t>Пт.</w:t>
            </w:r>
          </w:p>
        </w:tc>
        <w:tc>
          <w:tcPr>
            <w:tcW w:w="964" w:type="dxa"/>
          </w:tcPr>
          <w:p w:rsidR="00187271" w:rsidRDefault="00187271">
            <w:pPr>
              <w:pStyle w:val="ConsPlusNormal"/>
            </w:pPr>
            <w:r>
              <w:t>1</w:t>
            </w:r>
          </w:p>
        </w:tc>
        <w:tc>
          <w:tcPr>
            <w:tcW w:w="1191" w:type="dxa"/>
          </w:tcPr>
          <w:p w:rsidR="00187271" w:rsidRDefault="00187271">
            <w:pPr>
              <w:pStyle w:val="ConsPlusNormal"/>
            </w:pPr>
            <w:r>
              <w:t>0.75</w:t>
            </w:r>
          </w:p>
        </w:tc>
        <w:tc>
          <w:tcPr>
            <w:tcW w:w="1247" w:type="dxa"/>
          </w:tcPr>
          <w:p w:rsidR="00187271" w:rsidRDefault="00187271">
            <w:pPr>
              <w:pStyle w:val="ConsPlusNormal"/>
            </w:pPr>
            <w:r>
              <w:t>9.11</w:t>
            </w:r>
          </w:p>
        </w:tc>
        <w:tc>
          <w:tcPr>
            <w:tcW w:w="994" w:type="dxa"/>
          </w:tcPr>
          <w:p w:rsidR="00187271" w:rsidRDefault="00187271">
            <w:pPr>
              <w:pStyle w:val="ConsPlusNormal"/>
            </w:pPr>
            <w:r>
              <w:t>0.0684</w:t>
            </w:r>
          </w:p>
        </w:tc>
        <w:tc>
          <w:tcPr>
            <w:tcW w:w="1077" w:type="dxa"/>
          </w:tcPr>
          <w:p w:rsidR="00187271" w:rsidRDefault="00187271">
            <w:pPr>
              <w:pStyle w:val="ConsPlusNormal"/>
            </w:pPr>
            <w:r>
              <w:t>96</w:t>
            </w:r>
          </w:p>
        </w:tc>
        <w:tc>
          <w:tcPr>
            <w:tcW w:w="1247" w:type="dxa"/>
          </w:tcPr>
          <w:p w:rsidR="00187271" w:rsidRDefault="00187271">
            <w:pPr>
              <w:pStyle w:val="ConsPlusNormal"/>
            </w:pPr>
            <w:r>
              <w:t>104.65</w:t>
            </w:r>
          </w:p>
        </w:tc>
        <w:tc>
          <w:tcPr>
            <w:tcW w:w="934" w:type="dxa"/>
          </w:tcPr>
          <w:p w:rsidR="00187271" w:rsidRDefault="00187271">
            <w:pPr>
              <w:pStyle w:val="ConsPlusNormal"/>
            </w:pPr>
            <w:r>
              <w:t>8.647</w:t>
            </w:r>
          </w:p>
        </w:tc>
        <w:tc>
          <w:tcPr>
            <w:tcW w:w="1020" w:type="dxa"/>
            <w:vMerge w:val="restart"/>
          </w:tcPr>
          <w:p w:rsidR="00187271" w:rsidRDefault="00187271">
            <w:pPr>
              <w:pStyle w:val="ConsPlusNormal"/>
            </w:pPr>
            <w:r>
              <w:t>КГО 2,13</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91"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20 марта</w:t>
            </w:r>
          </w:p>
        </w:tc>
        <w:tc>
          <w:tcPr>
            <w:tcW w:w="844" w:type="dxa"/>
            <w:vMerge w:val="restart"/>
          </w:tcPr>
          <w:p w:rsidR="00187271" w:rsidRDefault="00187271">
            <w:pPr>
              <w:pStyle w:val="ConsPlusNormal"/>
            </w:pPr>
            <w:r>
              <w:t>Сб.</w:t>
            </w:r>
          </w:p>
        </w:tc>
        <w:tc>
          <w:tcPr>
            <w:tcW w:w="964" w:type="dxa"/>
          </w:tcPr>
          <w:p w:rsidR="00187271" w:rsidRDefault="00187271">
            <w:pPr>
              <w:pStyle w:val="ConsPlusNormal"/>
            </w:pPr>
            <w:r>
              <w:t>1</w:t>
            </w:r>
          </w:p>
        </w:tc>
        <w:tc>
          <w:tcPr>
            <w:tcW w:w="1191" w:type="dxa"/>
          </w:tcPr>
          <w:p w:rsidR="00187271" w:rsidRDefault="00187271">
            <w:pPr>
              <w:pStyle w:val="ConsPlusNormal"/>
            </w:pPr>
            <w:r>
              <w:t>0.75</w:t>
            </w:r>
          </w:p>
        </w:tc>
        <w:tc>
          <w:tcPr>
            <w:tcW w:w="1247" w:type="dxa"/>
          </w:tcPr>
          <w:p w:rsidR="00187271" w:rsidRDefault="00187271">
            <w:pPr>
              <w:pStyle w:val="ConsPlusNormal"/>
            </w:pPr>
            <w:r>
              <w:t>7.52</w:t>
            </w:r>
          </w:p>
        </w:tc>
        <w:tc>
          <w:tcPr>
            <w:tcW w:w="994" w:type="dxa"/>
          </w:tcPr>
          <w:p w:rsidR="00187271" w:rsidRDefault="00187271">
            <w:pPr>
              <w:pStyle w:val="ConsPlusNormal"/>
            </w:pPr>
            <w:r>
              <w:t>0.0564</w:t>
            </w:r>
          </w:p>
        </w:tc>
        <w:tc>
          <w:tcPr>
            <w:tcW w:w="1077" w:type="dxa"/>
          </w:tcPr>
          <w:p w:rsidR="00187271" w:rsidRDefault="00187271">
            <w:pPr>
              <w:pStyle w:val="ConsPlusNormal"/>
            </w:pPr>
            <w:r>
              <w:t>96</w:t>
            </w:r>
          </w:p>
        </w:tc>
        <w:tc>
          <w:tcPr>
            <w:tcW w:w="1247" w:type="dxa"/>
          </w:tcPr>
          <w:p w:rsidR="00187271" w:rsidRDefault="00187271">
            <w:pPr>
              <w:pStyle w:val="ConsPlusNormal"/>
            </w:pPr>
            <w:r>
              <w:t>103.44</w:t>
            </w:r>
          </w:p>
        </w:tc>
        <w:tc>
          <w:tcPr>
            <w:tcW w:w="934" w:type="dxa"/>
          </w:tcPr>
          <w:p w:rsidR="00187271" w:rsidRDefault="00187271">
            <w:pPr>
              <w:pStyle w:val="ConsPlusNormal"/>
            </w:pPr>
            <w:r>
              <w:t>7.436</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91"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21 марта</w:t>
            </w:r>
          </w:p>
        </w:tc>
        <w:tc>
          <w:tcPr>
            <w:tcW w:w="844" w:type="dxa"/>
            <w:vMerge w:val="restart"/>
          </w:tcPr>
          <w:p w:rsidR="00187271" w:rsidRDefault="00187271">
            <w:pPr>
              <w:pStyle w:val="ConsPlusNormal"/>
            </w:pPr>
            <w:r>
              <w:t>Вс.</w:t>
            </w:r>
          </w:p>
        </w:tc>
        <w:tc>
          <w:tcPr>
            <w:tcW w:w="964" w:type="dxa"/>
          </w:tcPr>
          <w:p w:rsidR="00187271" w:rsidRDefault="00187271">
            <w:pPr>
              <w:pStyle w:val="ConsPlusNormal"/>
            </w:pPr>
            <w:r>
              <w:t>1</w:t>
            </w:r>
          </w:p>
        </w:tc>
        <w:tc>
          <w:tcPr>
            <w:tcW w:w="1191" w:type="dxa"/>
          </w:tcPr>
          <w:p w:rsidR="00187271" w:rsidRDefault="00187271">
            <w:pPr>
              <w:pStyle w:val="ConsPlusNormal"/>
            </w:pPr>
            <w:r>
              <w:t>0.75</w:t>
            </w:r>
          </w:p>
        </w:tc>
        <w:tc>
          <w:tcPr>
            <w:tcW w:w="1247" w:type="dxa"/>
          </w:tcPr>
          <w:p w:rsidR="00187271" w:rsidRDefault="00187271">
            <w:pPr>
              <w:pStyle w:val="ConsPlusNormal"/>
            </w:pPr>
            <w:r>
              <w:t>10.82</w:t>
            </w:r>
          </w:p>
        </w:tc>
        <w:tc>
          <w:tcPr>
            <w:tcW w:w="994" w:type="dxa"/>
          </w:tcPr>
          <w:p w:rsidR="00187271" w:rsidRDefault="00187271">
            <w:pPr>
              <w:pStyle w:val="ConsPlusNormal"/>
            </w:pPr>
            <w:r>
              <w:t>0.0811</w:t>
            </w:r>
          </w:p>
        </w:tc>
        <w:tc>
          <w:tcPr>
            <w:tcW w:w="1077" w:type="dxa"/>
          </w:tcPr>
          <w:p w:rsidR="00187271" w:rsidRDefault="00187271">
            <w:pPr>
              <w:pStyle w:val="ConsPlusNormal"/>
            </w:pPr>
            <w:r>
              <w:t>96</w:t>
            </w:r>
          </w:p>
        </w:tc>
        <w:tc>
          <w:tcPr>
            <w:tcW w:w="1247" w:type="dxa"/>
          </w:tcPr>
          <w:p w:rsidR="00187271" w:rsidRDefault="00187271">
            <w:pPr>
              <w:pStyle w:val="ConsPlusNormal"/>
            </w:pPr>
            <w:r>
              <w:t>105.76</w:t>
            </w:r>
          </w:p>
        </w:tc>
        <w:tc>
          <w:tcPr>
            <w:tcW w:w="934" w:type="dxa"/>
          </w:tcPr>
          <w:p w:rsidR="00187271" w:rsidRDefault="00187271">
            <w:pPr>
              <w:pStyle w:val="ConsPlusNormal"/>
            </w:pPr>
            <w:r>
              <w:t>9.762</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91"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при бесконтейнерном сборе (многоквартирные дома)</w:t>
      </w:r>
    </w:p>
    <w:p w:rsidR="00187271" w:rsidRDefault="00187271">
      <w:pPr>
        <w:pStyle w:val="ConsPlusNormal"/>
        <w:jc w:val="both"/>
      </w:pPr>
    </w:p>
    <w:p w:rsidR="00187271" w:rsidRDefault="00187271">
      <w:pPr>
        <w:pStyle w:val="ConsPlusNormal"/>
        <w:ind w:firstLine="540"/>
        <w:jc w:val="both"/>
      </w:pPr>
      <w:r>
        <w:t>Адрес объекта: п. Ваховск, ул. Школьная, 4 (17 человек)</w:t>
      </w:r>
    </w:p>
    <w:p w:rsidR="00187271" w:rsidRDefault="00187271">
      <w:pPr>
        <w:pStyle w:val="ConsPlusNormal"/>
        <w:spacing w:before="220"/>
        <w:ind w:firstLine="540"/>
        <w:jc w:val="both"/>
      </w:pPr>
      <w:r>
        <w:t>Наименование объекта: бесконтейнерный сбор с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w:t>
      </w:r>
    </w:p>
    <w:p w:rsidR="00187271" w:rsidRDefault="00187271">
      <w:pPr>
        <w:pStyle w:val="ConsPlusNormal"/>
        <w:spacing w:before="220"/>
        <w:ind w:firstLine="540"/>
        <w:jc w:val="both"/>
      </w:pPr>
      <w:r>
        <w:t>Наличие и тип подстилающей поверхности контейнерной площадки: -</w:t>
      </w:r>
    </w:p>
    <w:p w:rsidR="00187271" w:rsidRDefault="00187271">
      <w:pPr>
        <w:pStyle w:val="ConsPlusNormal"/>
        <w:spacing w:before="220"/>
        <w:ind w:firstLine="540"/>
        <w:jc w:val="both"/>
      </w:pPr>
      <w:r>
        <w:t>Количество контейнеров для накопления ТКО на площадке: -</w:t>
      </w:r>
    </w:p>
    <w:p w:rsidR="00187271" w:rsidRDefault="00187271">
      <w:pPr>
        <w:pStyle w:val="ConsPlusNormal"/>
        <w:spacing w:before="220"/>
        <w:ind w:firstLine="540"/>
        <w:jc w:val="both"/>
      </w:pPr>
      <w:r>
        <w:t>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07"/>
        <w:gridCol w:w="1354"/>
        <w:gridCol w:w="1247"/>
        <w:gridCol w:w="994"/>
        <w:gridCol w:w="1020"/>
        <w:gridCol w:w="1134"/>
        <w:gridCol w:w="934"/>
        <w:gridCol w:w="964"/>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07"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24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020" w:type="dxa"/>
          </w:tcPr>
          <w:p w:rsidR="00187271" w:rsidRDefault="00187271">
            <w:pPr>
              <w:pStyle w:val="ConsPlusNormal"/>
              <w:jc w:val="center"/>
            </w:pPr>
            <w:r>
              <w:t>Масса порожнего контейнера, кг</w:t>
            </w:r>
          </w:p>
        </w:tc>
        <w:tc>
          <w:tcPr>
            <w:tcW w:w="11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964"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07"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24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020" w:type="dxa"/>
          </w:tcPr>
          <w:p w:rsidR="00187271" w:rsidRDefault="00187271">
            <w:pPr>
              <w:pStyle w:val="ConsPlusNormal"/>
              <w:jc w:val="center"/>
            </w:pPr>
            <w:r>
              <w:t>7</w:t>
            </w:r>
          </w:p>
        </w:tc>
        <w:tc>
          <w:tcPr>
            <w:tcW w:w="11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964"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23 июля</w:t>
            </w:r>
          </w:p>
        </w:tc>
        <w:tc>
          <w:tcPr>
            <w:tcW w:w="844" w:type="dxa"/>
            <w:vMerge w:val="restart"/>
          </w:tcPr>
          <w:p w:rsidR="00187271" w:rsidRDefault="00187271">
            <w:pPr>
              <w:pStyle w:val="ConsPlusNormal"/>
            </w:pPr>
            <w:r>
              <w:t>Пн.</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4.00</w:t>
            </w:r>
          </w:p>
        </w:tc>
        <w:tc>
          <w:tcPr>
            <w:tcW w:w="994" w:type="dxa"/>
          </w:tcPr>
          <w:p w:rsidR="00187271" w:rsidRDefault="00187271">
            <w:pPr>
              <w:pStyle w:val="ConsPlusNormal"/>
            </w:pPr>
            <w:r>
              <w:t>0.030</w:t>
            </w:r>
          </w:p>
        </w:tc>
        <w:tc>
          <w:tcPr>
            <w:tcW w:w="1020" w:type="dxa"/>
          </w:tcPr>
          <w:p w:rsidR="00187271" w:rsidRDefault="00187271">
            <w:pPr>
              <w:pStyle w:val="ConsPlusNormal"/>
            </w:pPr>
            <w:r>
              <w:t>96</w:t>
            </w:r>
          </w:p>
        </w:tc>
        <w:tc>
          <w:tcPr>
            <w:tcW w:w="1134" w:type="dxa"/>
          </w:tcPr>
          <w:p w:rsidR="00187271" w:rsidRDefault="00187271">
            <w:pPr>
              <w:pStyle w:val="ConsPlusNormal"/>
            </w:pPr>
            <w:r>
              <w:t>99.9602</w:t>
            </w:r>
          </w:p>
        </w:tc>
        <w:tc>
          <w:tcPr>
            <w:tcW w:w="934" w:type="dxa"/>
          </w:tcPr>
          <w:p w:rsidR="00187271" w:rsidRDefault="00187271">
            <w:pPr>
              <w:pStyle w:val="ConsPlusNormal"/>
            </w:pPr>
            <w:r>
              <w:t>3.9602</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134"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24 июля</w:t>
            </w:r>
          </w:p>
        </w:tc>
        <w:tc>
          <w:tcPr>
            <w:tcW w:w="844" w:type="dxa"/>
            <w:vMerge w:val="restart"/>
          </w:tcPr>
          <w:p w:rsidR="00187271" w:rsidRDefault="00187271">
            <w:pPr>
              <w:pStyle w:val="ConsPlusNormal"/>
            </w:pPr>
            <w:r>
              <w:t>Вт.</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4.64</w:t>
            </w:r>
          </w:p>
        </w:tc>
        <w:tc>
          <w:tcPr>
            <w:tcW w:w="994" w:type="dxa"/>
          </w:tcPr>
          <w:p w:rsidR="00187271" w:rsidRDefault="00187271">
            <w:pPr>
              <w:pStyle w:val="ConsPlusNormal"/>
            </w:pPr>
            <w:r>
              <w:t>0.035</w:t>
            </w:r>
          </w:p>
        </w:tc>
        <w:tc>
          <w:tcPr>
            <w:tcW w:w="1020" w:type="dxa"/>
          </w:tcPr>
          <w:p w:rsidR="00187271" w:rsidRDefault="00187271">
            <w:pPr>
              <w:pStyle w:val="ConsPlusNormal"/>
            </w:pPr>
            <w:r>
              <w:t>96</w:t>
            </w:r>
          </w:p>
        </w:tc>
        <w:tc>
          <w:tcPr>
            <w:tcW w:w="1134" w:type="dxa"/>
          </w:tcPr>
          <w:p w:rsidR="00187271" w:rsidRDefault="00187271">
            <w:pPr>
              <w:pStyle w:val="ConsPlusNormal"/>
            </w:pPr>
            <w:r>
              <w:t>100.27</w:t>
            </w:r>
          </w:p>
        </w:tc>
        <w:tc>
          <w:tcPr>
            <w:tcW w:w="934" w:type="dxa"/>
          </w:tcPr>
          <w:p w:rsidR="00187271" w:rsidRDefault="00187271">
            <w:pPr>
              <w:pStyle w:val="ConsPlusNormal"/>
            </w:pPr>
            <w:r>
              <w:t>4.2702</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134"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25 июля</w:t>
            </w:r>
          </w:p>
        </w:tc>
        <w:tc>
          <w:tcPr>
            <w:tcW w:w="844" w:type="dxa"/>
            <w:vMerge w:val="restart"/>
          </w:tcPr>
          <w:p w:rsidR="00187271" w:rsidRDefault="00187271">
            <w:pPr>
              <w:pStyle w:val="ConsPlusNormal"/>
            </w:pPr>
            <w:r>
              <w:t>Ср.</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4.80</w:t>
            </w:r>
          </w:p>
        </w:tc>
        <w:tc>
          <w:tcPr>
            <w:tcW w:w="994" w:type="dxa"/>
          </w:tcPr>
          <w:p w:rsidR="00187271" w:rsidRDefault="00187271">
            <w:pPr>
              <w:pStyle w:val="ConsPlusNormal"/>
            </w:pPr>
            <w:r>
              <w:t>0.036</w:t>
            </w:r>
          </w:p>
        </w:tc>
        <w:tc>
          <w:tcPr>
            <w:tcW w:w="1020" w:type="dxa"/>
          </w:tcPr>
          <w:p w:rsidR="00187271" w:rsidRDefault="00187271">
            <w:pPr>
              <w:pStyle w:val="ConsPlusNormal"/>
            </w:pPr>
            <w:r>
              <w:t>96</w:t>
            </w:r>
          </w:p>
        </w:tc>
        <w:tc>
          <w:tcPr>
            <w:tcW w:w="1134" w:type="dxa"/>
          </w:tcPr>
          <w:p w:rsidR="00187271" w:rsidRDefault="00187271">
            <w:pPr>
              <w:pStyle w:val="ConsPlusNormal"/>
            </w:pPr>
            <w:r>
              <w:t>100.28</w:t>
            </w:r>
          </w:p>
        </w:tc>
        <w:tc>
          <w:tcPr>
            <w:tcW w:w="934" w:type="dxa"/>
          </w:tcPr>
          <w:p w:rsidR="00187271" w:rsidRDefault="00187271">
            <w:pPr>
              <w:pStyle w:val="ConsPlusNormal"/>
            </w:pPr>
            <w:r>
              <w:t>4.2772</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134"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26 июля</w:t>
            </w:r>
          </w:p>
        </w:tc>
        <w:tc>
          <w:tcPr>
            <w:tcW w:w="844" w:type="dxa"/>
            <w:vMerge w:val="restart"/>
          </w:tcPr>
          <w:p w:rsidR="00187271" w:rsidRDefault="00187271">
            <w:pPr>
              <w:pStyle w:val="ConsPlusNormal"/>
            </w:pPr>
            <w:r>
              <w:t>Чт.</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4.67</w:t>
            </w:r>
          </w:p>
        </w:tc>
        <w:tc>
          <w:tcPr>
            <w:tcW w:w="994" w:type="dxa"/>
          </w:tcPr>
          <w:p w:rsidR="00187271" w:rsidRDefault="00187271">
            <w:pPr>
              <w:pStyle w:val="ConsPlusNormal"/>
            </w:pPr>
            <w:r>
              <w:t>0.035</w:t>
            </w:r>
          </w:p>
        </w:tc>
        <w:tc>
          <w:tcPr>
            <w:tcW w:w="1020" w:type="dxa"/>
          </w:tcPr>
          <w:p w:rsidR="00187271" w:rsidRDefault="00187271">
            <w:pPr>
              <w:pStyle w:val="ConsPlusNormal"/>
            </w:pPr>
            <w:r>
              <w:t>96</w:t>
            </w:r>
          </w:p>
        </w:tc>
        <w:tc>
          <w:tcPr>
            <w:tcW w:w="1134" w:type="dxa"/>
          </w:tcPr>
          <w:p w:rsidR="00187271" w:rsidRDefault="00187271">
            <w:pPr>
              <w:pStyle w:val="ConsPlusNormal"/>
            </w:pPr>
            <w:r>
              <w:t>100.29</w:t>
            </w:r>
          </w:p>
        </w:tc>
        <w:tc>
          <w:tcPr>
            <w:tcW w:w="934" w:type="dxa"/>
          </w:tcPr>
          <w:p w:rsidR="00187271" w:rsidRDefault="00187271">
            <w:pPr>
              <w:pStyle w:val="ConsPlusNormal"/>
            </w:pPr>
            <w:r>
              <w:t>4.2862</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134"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27 июля</w:t>
            </w:r>
          </w:p>
        </w:tc>
        <w:tc>
          <w:tcPr>
            <w:tcW w:w="844" w:type="dxa"/>
            <w:vMerge w:val="restart"/>
          </w:tcPr>
          <w:p w:rsidR="00187271" w:rsidRDefault="00187271">
            <w:pPr>
              <w:pStyle w:val="ConsPlusNormal"/>
            </w:pPr>
            <w:r>
              <w:t>Пт.</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5.73</w:t>
            </w:r>
          </w:p>
        </w:tc>
        <w:tc>
          <w:tcPr>
            <w:tcW w:w="994" w:type="dxa"/>
          </w:tcPr>
          <w:p w:rsidR="00187271" w:rsidRDefault="00187271">
            <w:pPr>
              <w:pStyle w:val="ConsPlusNormal"/>
            </w:pPr>
            <w:r>
              <w:t>0.043</w:t>
            </w:r>
          </w:p>
        </w:tc>
        <w:tc>
          <w:tcPr>
            <w:tcW w:w="1020" w:type="dxa"/>
          </w:tcPr>
          <w:p w:rsidR="00187271" w:rsidRDefault="00187271">
            <w:pPr>
              <w:pStyle w:val="ConsPlusNormal"/>
            </w:pPr>
            <w:r>
              <w:t>96</w:t>
            </w:r>
          </w:p>
        </w:tc>
        <w:tc>
          <w:tcPr>
            <w:tcW w:w="1134" w:type="dxa"/>
          </w:tcPr>
          <w:p w:rsidR="00187271" w:rsidRDefault="00187271">
            <w:pPr>
              <w:pStyle w:val="ConsPlusNormal"/>
            </w:pPr>
            <w:r>
              <w:t>100.39</w:t>
            </w:r>
          </w:p>
        </w:tc>
        <w:tc>
          <w:tcPr>
            <w:tcW w:w="934" w:type="dxa"/>
          </w:tcPr>
          <w:p w:rsidR="00187271" w:rsidRDefault="00187271">
            <w:pPr>
              <w:pStyle w:val="ConsPlusNormal"/>
            </w:pPr>
            <w:r>
              <w:t>4.3872</w:t>
            </w:r>
          </w:p>
        </w:tc>
        <w:tc>
          <w:tcPr>
            <w:tcW w:w="964" w:type="dxa"/>
            <w:vMerge w:val="restart"/>
          </w:tcPr>
          <w:p w:rsidR="00187271" w:rsidRDefault="00187271">
            <w:pPr>
              <w:pStyle w:val="ConsPlusNormal"/>
            </w:pPr>
            <w:r>
              <w:t>КГО 2,1301</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134"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86 июля</w:t>
            </w:r>
          </w:p>
        </w:tc>
        <w:tc>
          <w:tcPr>
            <w:tcW w:w="844" w:type="dxa"/>
            <w:vMerge w:val="restart"/>
          </w:tcPr>
          <w:p w:rsidR="00187271" w:rsidRDefault="00187271">
            <w:pPr>
              <w:pStyle w:val="ConsPlusNormal"/>
            </w:pPr>
            <w:r>
              <w:t>Сб.</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4.13</w:t>
            </w:r>
          </w:p>
        </w:tc>
        <w:tc>
          <w:tcPr>
            <w:tcW w:w="994" w:type="dxa"/>
          </w:tcPr>
          <w:p w:rsidR="00187271" w:rsidRDefault="00187271">
            <w:pPr>
              <w:pStyle w:val="ConsPlusNormal"/>
            </w:pPr>
            <w:r>
              <w:t>0.031</w:t>
            </w:r>
          </w:p>
        </w:tc>
        <w:tc>
          <w:tcPr>
            <w:tcW w:w="1020" w:type="dxa"/>
          </w:tcPr>
          <w:p w:rsidR="00187271" w:rsidRDefault="00187271">
            <w:pPr>
              <w:pStyle w:val="ConsPlusNormal"/>
            </w:pPr>
            <w:r>
              <w:t>96</w:t>
            </w:r>
          </w:p>
        </w:tc>
        <w:tc>
          <w:tcPr>
            <w:tcW w:w="1134" w:type="dxa"/>
          </w:tcPr>
          <w:p w:rsidR="00187271" w:rsidRDefault="00187271">
            <w:pPr>
              <w:pStyle w:val="ConsPlusNormal"/>
            </w:pPr>
            <w:r>
              <w:t>100.18</w:t>
            </w:r>
          </w:p>
        </w:tc>
        <w:tc>
          <w:tcPr>
            <w:tcW w:w="934" w:type="dxa"/>
          </w:tcPr>
          <w:p w:rsidR="00187271" w:rsidRDefault="00187271">
            <w:pPr>
              <w:pStyle w:val="ConsPlusNormal"/>
            </w:pPr>
            <w:r>
              <w:t>4.1762</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134"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29 июля</w:t>
            </w:r>
          </w:p>
        </w:tc>
        <w:tc>
          <w:tcPr>
            <w:tcW w:w="844" w:type="dxa"/>
            <w:vMerge w:val="restart"/>
          </w:tcPr>
          <w:p w:rsidR="00187271" w:rsidRDefault="00187271">
            <w:pPr>
              <w:pStyle w:val="ConsPlusNormal"/>
            </w:pPr>
            <w:r>
              <w:t>Вс.</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4.12</w:t>
            </w:r>
          </w:p>
        </w:tc>
        <w:tc>
          <w:tcPr>
            <w:tcW w:w="994" w:type="dxa"/>
          </w:tcPr>
          <w:p w:rsidR="00187271" w:rsidRDefault="00187271">
            <w:pPr>
              <w:pStyle w:val="ConsPlusNormal"/>
            </w:pPr>
            <w:r>
              <w:t>0.031</w:t>
            </w:r>
          </w:p>
        </w:tc>
        <w:tc>
          <w:tcPr>
            <w:tcW w:w="1020" w:type="dxa"/>
          </w:tcPr>
          <w:p w:rsidR="00187271" w:rsidRDefault="00187271">
            <w:pPr>
              <w:pStyle w:val="ConsPlusNormal"/>
            </w:pPr>
            <w:r>
              <w:t>96</w:t>
            </w:r>
          </w:p>
        </w:tc>
        <w:tc>
          <w:tcPr>
            <w:tcW w:w="1134" w:type="dxa"/>
          </w:tcPr>
          <w:p w:rsidR="00187271" w:rsidRDefault="00187271">
            <w:pPr>
              <w:pStyle w:val="ConsPlusNormal"/>
            </w:pPr>
            <w:r>
              <w:t>100.46</w:t>
            </w:r>
          </w:p>
        </w:tc>
        <w:tc>
          <w:tcPr>
            <w:tcW w:w="934" w:type="dxa"/>
          </w:tcPr>
          <w:p w:rsidR="00187271" w:rsidRDefault="00187271">
            <w:pPr>
              <w:pStyle w:val="ConsPlusNormal"/>
            </w:pPr>
            <w:r>
              <w:t>4.4642</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134"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lastRenderedPageBreak/>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при бесконтейнерном сборе (многоквартирные дома)</w:t>
      </w:r>
    </w:p>
    <w:p w:rsidR="00187271" w:rsidRDefault="00187271">
      <w:pPr>
        <w:pStyle w:val="ConsPlusNormal"/>
        <w:jc w:val="both"/>
      </w:pPr>
    </w:p>
    <w:p w:rsidR="00187271" w:rsidRDefault="00187271">
      <w:pPr>
        <w:pStyle w:val="ConsPlusNormal"/>
        <w:ind w:firstLine="540"/>
        <w:jc w:val="both"/>
      </w:pPr>
      <w:r>
        <w:t>Адрес объекта: п. Ваховск, ул. Школьная, 4 (17 человек)</w:t>
      </w:r>
    </w:p>
    <w:p w:rsidR="00187271" w:rsidRDefault="00187271">
      <w:pPr>
        <w:pStyle w:val="ConsPlusNormal"/>
        <w:spacing w:before="220"/>
        <w:ind w:firstLine="540"/>
        <w:jc w:val="both"/>
      </w:pPr>
      <w:r>
        <w:t>Наименование объекта: бесконтейнерный сбор с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w:t>
      </w:r>
    </w:p>
    <w:p w:rsidR="00187271" w:rsidRDefault="00187271">
      <w:pPr>
        <w:pStyle w:val="ConsPlusNormal"/>
        <w:spacing w:before="220"/>
        <w:ind w:firstLine="540"/>
        <w:jc w:val="both"/>
      </w:pPr>
      <w:r>
        <w:t>Наличие и тип подстилающей поверхности контейнерной площадки: -</w:t>
      </w:r>
    </w:p>
    <w:p w:rsidR="00187271" w:rsidRDefault="00187271">
      <w:pPr>
        <w:pStyle w:val="ConsPlusNormal"/>
        <w:spacing w:before="220"/>
        <w:ind w:firstLine="540"/>
        <w:jc w:val="both"/>
      </w:pPr>
      <w:r>
        <w:t>Количество контейнеров для накопления ТКО на площадке: -</w:t>
      </w:r>
    </w:p>
    <w:p w:rsidR="00187271" w:rsidRDefault="00187271">
      <w:pPr>
        <w:pStyle w:val="ConsPlusNormal"/>
        <w:spacing w:before="220"/>
        <w:ind w:firstLine="540"/>
        <w:jc w:val="both"/>
      </w:pPr>
      <w:r>
        <w:t>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850"/>
        <w:gridCol w:w="1134"/>
        <w:gridCol w:w="1247"/>
        <w:gridCol w:w="994"/>
        <w:gridCol w:w="1077"/>
        <w:gridCol w:w="1191"/>
        <w:gridCol w:w="934"/>
        <w:gridCol w:w="1020"/>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85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24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077" w:type="dxa"/>
          </w:tcPr>
          <w:p w:rsidR="00187271" w:rsidRDefault="00187271">
            <w:pPr>
              <w:pStyle w:val="ConsPlusNormal"/>
              <w:jc w:val="center"/>
            </w:pPr>
            <w:r>
              <w:t>Масса порожнего контейнера, кг</w:t>
            </w:r>
          </w:p>
        </w:tc>
        <w:tc>
          <w:tcPr>
            <w:tcW w:w="1191"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20"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85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24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077" w:type="dxa"/>
          </w:tcPr>
          <w:p w:rsidR="00187271" w:rsidRDefault="00187271">
            <w:pPr>
              <w:pStyle w:val="ConsPlusNormal"/>
              <w:jc w:val="center"/>
            </w:pPr>
            <w:r>
              <w:t>7</w:t>
            </w:r>
          </w:p>
        </w:tc>
        <w:tc>
          <w:tcPr>
            <w:tcW w:w="1191"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20"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16 октября</w:t>
            </w:r>
          </w:p>
        </w:tc>
        <w:tc>
          <w:tcPr>
            <w:tcW w:w="844" w:type="dxa"/>
            <w:vMerge w:val="restart"/>
          </w:tcPr>
          <w:p w:rsidR="00187271" w:rsidRDefault="00187271">
            <w:pPr>
              <w:pStyle w:val="ConsPlusNormal"/>
            </w:pPr>
            <w:r>
              <w:t>Пн.</w:t>
            </w:r>
          </w:p>
        </w:tc>
        <w:tc>
          <w:tcPr>
            <w:tcW w:w="850"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4.51</w:t>
            </w:r>
          </w:p>
        </w:tc>
        <w:tc>
          <w:tcPr>
            <w:tcW w:w="994" w:type="dxa"/>
          </w:tcPr>
          <w:p w:rsidR="00187271" w:rsidRDefault="00187271">
            <w:pPr>
              <w:pStyle w:val="ConsPlusNormal"/>
            </w:pPr>
            <w:r>
              <w:t>0.0338</w:t>
            </w:r>
          </w:p>
        </w:tc>
        <w:tc>
          <w:tcPr>
            <w:tcW w:w="1077" w:type="dxa"/>
          </w:tcPr>
          <w:p w:rsidR="00187271" w:rsidRDefault="00187271">
            <w:pPr>
              <w:pStyle w:val="ConsPlusNormal"/>
            </w:pPr>
            <w:r>
              <w:t>96</w:t>
            </w:r>
          </w:p>
        </w:tc>
        <w:tc>
          <w:tcPr>
            <w:tcW w:w="1191" w:type="dxa"/>
          </w:tcPr>
          <w:p w:rsidR="00187271" w:rsidRDefault="00187271">
            <w:pPr>
              <w:pStyle w:val="ConsPlusNormal"/>
            </w:pPr>
            <w:r>
              <w:t>100.026</w:t>
            </w:r>
          </w:p>
        </w:tc>
        <w:tc>
          <w:tcPr>
            <w:tcW w:w="934" w:type="dxa"/>
          </w:tcPr>
          <w:p w:rsidR="00187271" w:rsidRDefault="00187271">
            <w:pPr>
              <w:pStyle w:val="ConsPlusNormal"/>
            </w:pPr>
            <w:r>
              <w:t>4.0257</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17 октября</w:t>
            </w:r>
          </w:p>
        </w:tc>
        <w:tc>
          <w:tcPr>
            <w:tcW w:w="844" w:type="dxa"/>
            <w:vMerge w:val="restart"/>
          </w:tcPr>
          <w:p w:rsidR="00187271" w:rsidRDefault="00187271">
            <w:pPr>
              <w:pStyle w:val="ConsPlusNormal"/>
            </w:pPr>
            <w:r>
              <w:t>Вт.</w:t>
            </w:r>
          </w:p>
        </w:tc>
        <w:tc>
          <w:tcPr>
            <w:tcW w:w="850"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5.70</w:t>
            </w:r>
          </w:p>
        </w:tc>
        <w:tc>
          <w:tcPr>
            <w:tcW w:w="994" w:type="dxa"/>
          </w:tcPr>
          <w:p w:rsidR="00187271" w:rsidRDefault="00187271">
            <w:pPr>
              <w:pStyle w:val="ConsPlusNormal"/>
            </w:pPr>
            <w:r>
              <w:t>0.0428</w:t>
            </w:r>
          </w:p>
        </w:tc>
        <w:tc>
          <w:tcPr>
            <w:tcW w:w="1077" w:type="dxa"/>
          </w:tcPr>
          <w:p w:rsidR="00187271" w:rsidRDefault="00187271">
            <w:pPr>
              <w:pStyle w:val="ConsPlusNormal"/>
            </w:pPr>
            <w:r>
              <w:t>96</w:t>
            </w:r>
          </w:p>
        </w:tc>
        <w:tc>
          <w:tcPr>
            <w:tcW w:w="1191" w:type="dxa"/>
          </w:tcPr>
          <w:p w:rsidR="00187271" w:rsidRDefault="00187271">
            <w:pPr>
              <w:pStyle w:val="ConsPlusNormal"/>
            </w:pPr>
            <w:r>
              <w:t>101.298</w:t>
            </w:r>
          </w:p>
        </w:tc>
        <w:tc>
          <w:tcPr>
            <w:tcW w:w="934" w:type="dxa"/>
          </w:tcPr>
          <w:p w:rsidR="00187271" w:rsidRDefault="00187271">
            <w:pPr>
              <w:pStyle w:val="ConsPlusNormal"/>
            </w:pPr>
            <w:r>
              <w:t>5.2977</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 октября</w:t>
            </w:r>
          </w:p>
        </w:tc>
        <w:tc>
          <w:tcPr>
            <w:tcW w:w="844" w:type="dxa"/>
            <w:vMerge w:val="restart"/>
          </w:tcPr>
          <w:p w:rsidR="00187271" w:rsidRDefault="00187271">
            <w:pPr>
              <w:pStyle w:val="ConsPlusNormal"/>
            </w:pPr>
            <w:r>
              <w:t>Ср.</w:t>
            </w:r>
          </w:p>
        </w:tc>
        <w:tc>
          <w:tcPr>
            <w:tcW w:w="850"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6.63</w:t>
            </w:r>
          </w:p>
        </w:tc>
        <w:tc>
          <w:tcPr>
            <w:tcW w:w="994" w:type="dxa"/>
          </w:tcPr>
          <w:p w:rsidR="00187271" w:rsidRDefault="00187271">
            <w:pPr>
              <w:pStyle w:val="ConsPlusNormal"/>
            </w:pPr>
            <w:r>
              <w:t>0.0497</w:t>
            </w:r>
          </w:p>
        </w:tc>
        <w:tc>
          <w:tcPr>
            <w:tcW w:w="1077" w:type="dxa"/>
          </w:tcPr>
          <w:p w:rsidR="00187271" w:rsidRDefault="00187271">
            <w:pPr>
              <w:pStyle w:val="ConsPlusNormal"/>
            </w:pPr>
            <w:r>
              <w:t>96</w:t>
            </w:r>
          </w:p>
        </w:tc>
        <w:tc>
          <w:tcPr>
            <w:tcW w:w="1191" w:type="dxa"/>
          </w:tcPr>
          <w:p w:rsidR="00187271" w:rsidRDefault="00187271">
            <w:pPr>
              <w:pStyle w:val="ConsPlusNormal"/>
            </w:pPr>
            <w:r>
              <w:t>102.34</w:t>
            </w:r>
          </w:p>
        </w:tc>
        <w:tc>
          <w:tcPr>
            <w:tcW w:w="934" w:type="dxa"/>
          </w:tcPr>
          <w:p w:rsidR="00187271" w:rsidRDefault="00187271">
            <w:pPr>
              <w:pStyle w:val="ConsPlusNormal"/>
            </w:pPr>
            <w:r>
              <w:t>6.3427</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19 октября</w:t>
            </w:r>
          </w:p>
        </w:tc>
        <w:tc>
          <w:tcPr>
            <w:tcW w:w="844" w:type="dxa"/>
            <w:vMerge w:val="restart"/>
          </w:tcPr>
          <w:p w:rsidR="00187271" w:rsidRDefault="00187271">
            <w:pPr>
              <w:pStyle w:val="ConsPlusNormal"/>
            </w:pPr>
            <w:r>
              <w:t>Чт.</w:t>
            </w:r>
          </w:p>
        </w:tc>
        <w:tc>
          <w:tcPr>
            <w:tcW w:w="850"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5.60</w:t>
            </w:r>
          </w:p>
        </w:tc>
        <w:tc>
          <w:tcPr>
            <w:tcW w:w="994" w:type="dxa"/>
          </w:tcPr>
          <w:p w:rsidR="00187271" w:rsidRDefault="00187271">
            <w:pPr>
              <w:pStyle w:val="ConsPlusNormal"/>
            </w:pPr>
            <w:r>
              <w:t>0.0420</w:t>
            </w:r>
          </w:p>
        </w:tc>
        <w:tc>
          <w:tcPr>
            <w:tcW w:w="1077" w:type="dxa"/>
          </w:tcPr>
          <w:p w:rsidR="00187271" w:rsidRDefault="00187271">
            <w:pPr>
              <w:pStyle w:val="ConsPlusNormal"/>
            </w:pPr>
            <w:r>
              <w:t>96</w:t>
            </w:r>
          </w:p>
        </w:tc>
        <w:tc>
          <w:tcPr>
            <w:tcW w:w="1191" w:type="dxa"/>
          </w:tcPr>
          <w:p w:rsidR="00187271" w:rsidRDefault="00187271">
            <w:pPr>
              <w:pStyle w:val="ConsPlusNormal"/>
            </w:pPr>
            <w:r>
              <w:t>101.35</w:t>
            </w:r>
          </w:p>
        </w:tc>
        <w:tc>
          <w:tcPr>
            <w:tcW w:w="934" w:type="dxa"/>
          </w:tcPr>
          <w:p w:rsidR="00187271" w:rsidRDefault="00187271">
            <w:pPr>
              <w:pStyle w:val="ConsPlusNormal"/>
            </w:pPr>
            <w:r>
              <w:t>5.3517</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20 октября</w:t>
            </w:r>
          </w:p>
        </w:tc>
        <w:tc>
          <w:tcPr>
            <w:tcW w:w="844" w:type="dxa"/>
            <w:vMerge w:val="restart"/>
          </w:tcPr>
          <w:p w:rsidR="00187271" w:rsidRDefault="00187271">
            <w:pPr>
              <w:pStyle w:val="ConsPlusNormal"/>
            </w:pPr>
            <w:r>
              <w:t>Пт.</w:t>
            </w:r>
          </w:p>
        </w:tc>
        <w:tc>
          <w:tcPr>
            <w:tcW w:w="850"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5.81</w:t>
            </w:r>
          </w:p>
        </w:tc>
        <w:tc>
          <w:tcPr>
            <w:tcW w:w="994" w:type="dxa"/>
          </w:tcPr>
          <w:p w:rsidR="00187271" w:rsidRDefault="00187271">
            <w:pPr>
              <w:pStyle w:val="ConsPlusNormal"/>
            </w:pPr>
            <w:r>
              <w:t>0.0435</w:t>
            </w:r>
          </w:p>
        </w:tc>
        <w:tc>
          <w:tcPr>
            <w:tcW w:w="1077" w:type="dxa"/>
          </w:tcPr>
          <w:p w:rsidR="00187271" w:rsidRDefault="00187271">
            <w:pPr>
              <w:pStyle w:val="ConsPlusNormal"/>
            </w:pPr>
            <w:r>
              <w:t>96</w:t>
            </w:r>
          </w:p>
        </w:tc>
        <w:tc>
          <w:tcPr>
            <w:tcW w:w="1191" w:type="dxa"/>
          </w:tcPr>
          <w:p w:rsidR="00187271" w:rsidRDefault="00187271">
            <w:pPr>
              <w:pStyle w:val="ConsPlusNormal"/>
            </w:pPr>
            <w:r>
              <w:t>101.45</w:t>
            </w:r>
          </w:p>
        </w:tc>
        <w:tc>
          <w:tcPr>
            <w:tcW w:w="934" w:type="dxa"/>
          </w:tcPr>
          <w:p w:rsidR="00187271" w:rsidRDefault="00187271">
            <w:pPr>
              <w:pStyle w:val="ConsPlusNormal"/>
            </w:pPr>
            <w:r>
              <w:t>5.4527</w:t>
            </w:r>
          </w:p>
        </w:tc>
        <w:tc>
          <w:tcPr>
            <w:tcW w:w="1020" w:type="dxa"/>
            <w:vMerge w:val="restart"/>
          </w:tcPr>
          <w:p w:rsidR="00187271" w:rsidRDefault="00187271">
            <w:pPr>
              <w:pStyle w:val="ConsPlusNormal"/>
            </w:pPr>
            <w:r>
              <w:t>КГО 2,1301</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21 октября</w:t>
            </w:r>
          </w:p>
        </w:tc>
        <w:tc>
          <w:tcPr>
            <w:tcW w:w="844" w:type="dxa"/>
            <w:vMerge w:val="restart"/>
          </w:tcPr>
          <w:p w:rsidR="00187271" w:rsidRDefault="00187271">
            <w:pPr>
              <w:pStyle w:val="ConsPlusNormal"/>
            </w:pPr>
            <w:r>
              <w:t>Сб.</w:t>
            </w:r>
          </w:p>
        </w:tc>
        <w:tc>
          <w:tcPr>
            <w:tcW w:w="850"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4.54</w:t>
            </w:r>
          </w:p>
        </w:tc>
        <w:tc>
          <w:tcPr>
            <w:tcW w:w="994" w:type="dxa"/>
          </w:tcPr>
          <w:p w:rsidR="00187271" w:rsidRDefault="00187271">
            <w:pPr>
              <w:pStyle w:val="ConsPlusNormal"/>
            </w:pPr>
            <w:r>
              <w:t>0.0340</w:t>
            </w:r>
          </w:p>
        </w:tc>
        <w:tc>
          <w:tcPr>
            <w:tcW w:w="1077" w:type="dxa"/>
          </w:tcPr>
          <w:p w:rsidR="00187271" w:rsidRDefault="00187271">
            <w:pPr>
              <w:pStyle w:val="ConsPlusNormal"/>
            </w:pPr>
            <w:r>
              <w:t>96</w:t>
            </w:r>
          </w:p>
        </w:tc>
        <w:tc>
          <w:tcPr>
            <w:tcW w:w="1191" w:type="dxa"/>
          </w:tcPr>
          <w:p w:rsidR="00187271" w:rsidRDefault="00187271">
            <w:pPr>
              <w:pStyle w:val="ConsPlusNormal"/>
            </w:pPr>
            <w:r>
              <w:t>100.24</w:t>
            </w:r>
          </w:p>
        </w:tc>
        <w:tc>
          <w:tcPr>
            <w:tcW w:w="934" w:type="dxa"/>
          </w:tcPr>
          <w:p w:rsidR="00187271" w:rsidRDefault="00187271">
            <w:pPr>
              <w:pStyle w:val="ConsPlusNormal"/>
            </w:pPr>
            <w:r>
              <w:t>4.2417</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22 октября</w:t>
            </w:r>
          </w:p>
        </w:tc>
        <w:tc>
          <w:tcPr>
            <w:tcW w:w="844" w:type="dxa"/>
            <w:vMerge w:val="restart"/>
          </w:tcPr>
          <w:p w:rsidR="00187271" w:rsidRDefault="00187271">
            <w:pPr>
              <w:pStyle w:val="ConsPlusNormal"/>
            </w:pPr>
            <w:r>
              <w:t>Вс.</w:t>
            </w:r>
          </w:p>
        </w:tc>
        <w:tc>
          <w:tcPr>
            <w:tcW w:w="850" w:type="dxa"/>
          </w:tcPr>
          <w:p w:rsidR="00187271" w:rsidRDefault="00187271">
            <w:pPr>
              <w:pStyle w:val="ConsPlusNormal"/>
            </w:pPr>
            <w:r>
              <w:t>1</w:t>
            </w:r>
          </w:p>
        </w:tc>
        <w:tc>
          <w:tcPr>
            <w:tcW w:w="1134" w:type="dxa"/>
          </w:tcPr>
          <w:p w:rsidR="00187271" w:rsidRDefault="00187271">
            <w:pPr>
              <w:pStyle w:val="ConsPlusNormal"/>
            </w:pPr>
            <w:r>
              <w:t>0.75</w:t>
            </w:r>
          </w:p>
        </w:tc>
        <w:tc>
          <w:tcPr>
            <w:tcW w:w="1247" w:type="dxa"/>
          </w:tcPr>
          <w:p w:rsidR="00187271" w:rsidRDefault="00187271">
            <w:pPr>
              <w:pStyle w:val="ConsPlusNormal"/>
            </w:pPr>
            <w:r>
              <w:t>6.78</w:t>
            </w:r>
          </w:p>
        </w:tc>
        <w:tc>
          <w:tcPr>
            <w:tcW w:w="994" w:type="dxa"/>
          </w:tcPr>
          <w:p w:rsidR="00187271" w:rsidRDefault="00187271">
            <w:pPr>
              <w:pStyle w:val="ConsPlusNormal"/>
            </w:pPr>
            <w:r>
              <w:t>0.0508</w:t>
            </w:r>
          </w:p>
        </w:tc>
        <w:tc>
          <w:tcPr>
            <w:tcW w:w="1077" w:type="dxa"/>
          </w:tcPr>
          <w:p w:rsidR="00187271" w:rsidRDefault="00187271">
            <w:pPr>
              <w:pStyle w:val="ConsPlusNormal"/>
            </w:pPr>
            <w:r>
              <w:t>96</w:t>
            </w:r>
          </w:p>
        </w:tc>
        <w:tc>
          <w:tcPr>
            <w:tcW w:w="1191" w:type="dxa"/>
          </w:tcPr>
          <w:p w:rsidR="00187271" w:rsidRDefault="00187271">
            <w:pPr>
              <w:pStyle w:val="ConsPlusNormal"/>
            </w:pPr>
            <w:r>
              <w:t>102.57</w:t>
            </w:r>
          </w:p>
        </w:tc>
        <w:tc>
          <w:tcPr>
            <w:tcW w:w="934" w:type="dxa"/>
          </w:tcPr>
          <w:p w:rsidR="00187271" w:rsidRDefault="00187271">
            <w:pPr>
              <w:pStyle w:val="ConsPlusNormal"/>
            </w:pPr>
            <w:r>
              <w:t>6.5705</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p>
        </w:tc>
        <w:tc>
          <w:tcPr>
            <w:tcW w:w="113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при бесконтейнерном сборе (многоквартирные дома)</w:t>
      </w:r>
    </w:p>
    <w:p w:rsidR="00187271" w:rsidRDefault="00187271">
      <w:pPr>
        <w:pStyle w:val="ConsPlusNormal"/>
        <w:jc w:val="both"/>
      </w:pPr>
    </w:p>
    <w:p w:rsidR="00187271" w:rsidRDefault="00187271">
      <w:pPr>
        <w:pStyle w:val="ConsPlusNormal"/>
        <w:ind w:firstLine="540"/>
        <w:jc w:val="both"/>
      </w:pPr>
      <w:r>
        <w:t>Адрес объекта: п. Ваховск, ул. Школьная, 4 (17 человек)</w:t>
      </w:r>
    </w:p>
    <w:p w:rsidR="00187271" w:rsidRDefault="00187271">
      <w:pPr>
        <w:pStyle w:val="ConsPlusNormal"/>
        <w:spacing w:before="220"/>
        <w:ind w:firstLine="540"/>
        <w:jc w:val="both"/>
      </w:pPr>
      <w:r>
        <w:t>Наименование объекта: бесконтейнерный сбор с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w:t>
      </w:r>
    </w:p>
    <w:p w:rsidR="00187271" w:rsidRDefault="00187271">
      <w:pPr>
        <w:pStyle w:val="ConsPlusNormal"/>
        <w:spacing w:before="220"/>
        <w:ind w:firstLine="540"/>
        <w:jc w:val="both"/>
      </w:pPr>
      <w:r>
        <w:t>Наличие и тип подстилающей поверхности контейнерной площадки: -</w:t>
      </w:r>
    </w:p>
    <w:p w:rsidR="00187271" w:rsidRDefault="00187271">
      <w:pPr>
        <w:pStyle w:val="ConsPlusNormal"/>
        <w:spacing w:before="220"/>
        <w:ind w:firstLine="540"/>
        <w:jc w:val="both"/>
      </w:pPr>
      <w:r>
        <w:t>Количество контейнеров для накопления ТКО на площадке: -</w:t>
      </w:r>
    </w:p>
    <w:p w:rsidR="00187271" w:rsidRDefault="00187271">
      <w:pPr>
        <w:pStyle w:val="ConsPlusNormal"/>
        <w:spacing w:before="220"/>
        <w:ind w:firstLine="540"/>
        <w:jc w:val="both"/>
      </w:pPr>
      <w:r>
        <w:t>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737"/>
        <w:gridCol w:w="964"/>
        <w:gridCol w:w="964"/>
        <w:gridCol w:w="907"/>
        <w:gridCol w:w="994"/>
        <w:gridCol w:w="907"/>
        <w:gridCol w:w="1247"/>
        <w:gridCol w:w="850"/>
        <w:gridCol w:w="1020"/>
      </w:tblGrid>
      <w:tr w:rsidR="00187271">
        <w:tc>
          <w:tcPr>
            <w:tcW w:w="1324" w:type="dxa"/>
          </w:tcPr>
          <w:p w:rsidR="00187271" w:rsidRDefault="00187271">
            <w:pPr>
              <w:pStyle w:val="ConsPlusNormal"/>
              <w:jc w:val="center"/>
            </w:pPr>
            <w:r>
              <w:t xml:space="preserve">Дата проведения </w:t>
            </w:r>
            <w:r>
              <w:lastRenderedPageBreak/>
              <w:t>замеров</w:t>
            </w:r>
          </w:p>
        </w:tc>
        <w:tc>
          <w:tcPr>
            <w:tcW w:w="737" w:type="dxa"/>
          </w:tcPr>
          <w:p w:rsidR="00187271" w:rsidRDefault="00187271">
            <w:pPr>
              <w:pStyle w:val="ConsPlusNormal"/>
              <w:jc w:val="center"/>
            </w:pPr>
            <w:r>
              <w:lastRenderedPageBreak/>
              <w:t>День недел</w:t>
            </w:r>
            <w:r>
              <w:lastRenderedPageBreak/>
              <w:t>и</w:t>
            </w:r>
          </w:p>
        </w:tc>
        <w:tc>
          <w:tcPr>
            <w:tcW w:w="964" w:type="dxa"/>
          </w:tcPr>
          <w:p w:rsidR="00187271" w:rsidRDefault="00187271">
            <w:pPr>
              <w:pStyle w:val="ConsPlusNormal"/>
              <w:jc w:val="center"/>
            </w:pPr>
            <w:r>
              <w:lastRenderedPageBreak/>
              <w:t>N контейн</w:t>
            </w:r>
            <w:r>
              <w:lastRenderedPageBreak/>
              <w:t>ера</w:t>
            </w:r>
          </w:p>
        </w:tc>
        <w:tc>
          <w:tcPr>
            <w:tcW w:w="964" w:type="dxa"/>
          </w:tcPr>
          <w:p w:rsidR="00187271" w:rsidRDefault="00187271">
            <w:pPr>
              <w:pStyle w:val="ConsPlusNormal"/>
              <w:jc w:val="center"/>
            </w:pPr>
            <w:r>
              <w:lastRenderedPageBreak/>
              <w:t>Объем контейн</w:t>
            </w:r>
            <w:r>
              <w:lastRenderedPageBreak/>
              <w:t>ера, м</w:t>
            </w:r>
            <w:r>
              <w:rPr>
                <w:vertAlign w:val="superscript"/>
              </w:rPr>
              <w:t>3</w:t>
            </w:r>
          </w:p>
        </w:tc>
        <w:tc>
          <w:tcPr>
            <w:tcW w:w="907" w:type="dxa"/>
          </w:tcPr>
          <w:p w:rsidR="00187271" w:rsidRDefault="00187271">
            <w:pPr>
              <w:pStyle w:val="ConsPlusNormal"/>
              <w:jc w:val="center"/>
            </w:pPr>
            <w:r>
              <w:lastRenderedPageBreak/>
              <w:t xml:space="preserve">Наполненность </w:t>
            </w:r>
            <w:r>
              <w:lastRenderedPageBreak/>
              <w:t>контейнера, %</w:t>
            </w:r>
          </w:p>
        </w:tc>
        <w:tc>
          <w:tcPr>
            <w:tcW w:w="994" w:type="dxa"/>
          </w:tcPr>
          <w:p w:rsidR="00187271" w:rsidRDefault="00187271">
            <w:pPr>
              <w:pStyle w:val="ConsPlusNormal"/>
              <w:jc w:val="center"/>
            </w:pPr>
            <w:r>
              <w:lastRenderedPageBreak/>
              <w:t xml:space="preserve">Объем отходов, </w:t>
            </w:r>
            <w:r>
              <w:lastRenderedPageBreak/>
              <w:t>м</w:t>
            </w:r>
            <w:r>
              <w:rPr>
                <w:vertAlign w:val="superscript"/>
              </w:rPr>
              <w:t>3</w:t>
            </w:r>
          </w:p>
        </w:tc>
        <w:tc>
          <w:tcPr>
            <w:tcW w:w="907" w:type="dxa"/>
          </w:tcPr>
          <w:p w:rsidR="00187271" w:rsidRDefault="00187271">
            <w:pPr>
              <w:pStyle w:val="ConsPlusNormal"/>
              <w:jc w:val="center"/>
            </w:pPr>
            <w:r>
              <w:lastRenderedPageBreak/>
              <w:t>Масса порожн</w:t>
            </w:r>
            <w:r>
              <w:lastRenderedPageBreak/>
              <w:t>его контейнера, кг</w:t>
            </w:r>
          </w:p>
        </w:tc>
        <w:tc>
          <w:tcPr>
            <w:tcW w:w="1247" w:type="dxa"/>
          </w:tcPr>
          <w:p w:rsidR="00187271" w:rsidRDefault="00187271">
            <w:pPr>
              <w:pStyle w:val="ConsPlusNormal"/>
              <w:jc w:val="center"/>
            </w:pPr>
            <w:r>
              <w:lastRenderedPageBreak/>
              <w:t>Масса заполненно</w:t>
            </w:r>
            <w:r>
              <w:lastRenderedPageBreak/>
              <w:t>го контейнера, кг</w:t>
            </w:r>
          </w:p>
        </w:tc>
        <w:tc>
          <w:tcPr>
            <w:tcW w:w="850" w:type="dxa"/>
          </w:tcPr>
          <w:p w:rsidR="00187271" w:rsidRDefault="00187271">
            <w:pPr>
              <w:pStyle w:val="ConsPlusNormal"/>
              <w:jc w:val="center"/>
            </w:pPr>
            <w:r>
              <w:lastRenderedPageBreak/>
              <w:t>Масса отходо</w:t>
            </w:r>
            <w:r>
              <w:lastRenderedPageBreak/>
              <w:t>в нетто, кг</w:t>
            </w:r>
          </w:p>
        </w:tc>
        <w:tc>
          <w:tcPr>
            <w:tcW w:w="1020" w:type="dxa"/>
          </w:tcPr>
          <w:p w:rsidR="00187271" w:rsidRDefault="00187271">
            <w:pPr>
              <w:pStyle w:val="ConsPlusNormal"/>
              <w:jc w:val="center"/>
            </w:pPr>
            <w:r>
              <w:lastRenderedPageBreak/>
              <w:t>Примечания</w:t>
            </w:r>
          </w:p>
        </w:tc>
      </w:tr>
      <w:tr w:rsidR="00187271">
        <w:tc>
          <w:tcPr>
            <w:tcW w:w="1324" w:type="dxa"/>
          </w:tcPr>
          <w:p w:rsidR="00187271" w:rsidRDefault="00187271">
            <w:pPr>
              <w:pStyle w:val="ConsPlusNormal"/>
              <w:jc w:val="center"/>
            </w:pPr>
            <w:r>
              <w:t>1</w:t>
            </w:r>
          </w:p>
        </w:tc>
        <w:tc>
          <w:tcPr>
            <w:tcW w:w="737" w:type="dxa"/>
          </w:tcPr>
          <w:p w:rsidR="00187271" w:rsidRDefault="00187271">
            <w:pPr>
              <w:pStyle w:val="ConsPlusNormal"/>
              <w:jc w:val="center"/>
            </w:pPr>
            <w:r>
              <w:t>2</w:t>
            </w:r>
          </w:p>
        </w:tc>
        <w:tc>
          <w:tcPr>
            <w:tcW w:w="964" w:type="dxa"/>
          </w:tcPr>
          <w:p w:rsidR="00187271" w:rsidRDefault="00187271">
            <w:pPr>
              <w:pStyle w:val="ConsPlusNormal"/>
              <w:jc w:val="center"/>
            </w:pPr>
            <w:r>
              <w:t>3</w:t>
            </w:r>
          </w:p>
        </w:tc>
        <w:tc>
          <w:tcPr>
            <w:tcW w:w="964" w:type="dxa"/>
          </w:tcPr>
          <w:p w:rsidR="00187271" w:rsidRDefault="00187271">
            <w:pPr>
              <w:pStyle w:val="ConsPlusNormal"/>
              <w:jc w:val="center"/>
            </w:pPr>
            <w:r>
              <w:t>4</w:t>
            </w:r>
          </w:p>
        </w:tc>
        <w:tc>
          <w:tcPr>
            <w:tcW w:w="90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07" w:type="dxa"/>
          </w:tcPr>
          <w:p w:rsidR="00187271" w:rsidRDefault="00187271">
            <w:pPr>
              <w:pStyle w:val="ConsPlusNormal"/>
              <w:jc w:val="center"/>
            </w:pPr>
            <w:r>
              <w:t>7</w:t>
            </w:r>
          </w:p>
        </w:tc>
        <w:tc>
          <w:tcPr>
            <w:tcW w:w="1247" w:type="dxa"/>
          </w:tcPr>
          <w:p w:rsidR="00187271" w:rsidRDefault="00187271">
            <w:pPr>
              <w:pStyle w:val="ConsPlusNormal"/>
              <w:jc w:val="center"/>
            </w:pPr>
            <w:r>
              <w:t>8</w:t>
            </w:r>
          </w:p>
        </w:tc>
        <w:tc>
          <w:tcPr>
            <w:tcW w:w="850" w:type="dxa"/>
          </w:tcPr>
          <w:p w:rsidR="00187271" w:rsidRDefault="00187271">
            <w:pPr>
              <w:pStyle w:val="ConsPlusNormal"/>
              <w:jc w:val="center"/>
            </w:pPr>
            <w:r>
              <w:t>9</w:t>
            </w:r>
          </w:p>
        </w:tc>
        <w:tc>
          <w:tcPr>
            <w:tcW w:w="1020"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15 декабря</w:t>
            </w:r>
          </w:p>
        </w:tc>
        <w:tc>
          <w:tcPr>
            <w:tcW w:w="737" w:type="dxa"/>
            <w:vMerge w:val="restart"/>
          </w:tcPr>
          <w:p w:rsidR="00187271" w:rsidRDefault="00187271">
            <w:pPr>
              <w:pStyle w:val="ConsPlusNormal"/>
            </w:pPr>
            <w:r>
              <w:t>Пн.</w:t>
            </w:r>
          </w:p>
        </w:tc>
        <w:tc>
          <w:tcPr>
            <w:tcW w:w="964" w:type="dxa"/>
          </w:tcPr>
          <w:p w:rsidR="00187271" w:rsidRDefault="00187271">
            <w:pPr>
              <w:pStyle w:val="ConsPlusNormal"/>
            </w:pPr>
            <w:r>
              <w:t>1</w:t>
            </w:r>
          </w:p>
        </w:tc>
        <w:tc>
          <w:tcPr>
            <w:tcW w:w="964" w:type="dxa"/>
          </w:tcPr>
          <w:p w:rsidR="00187271" w:rsidRDefault="00187271">
            <w:pPr>
              <w:pStyle w:val="ConsPlusNormal"/>
            </w:pPr>
            <w:r>
              <w:t>0.75</w:t>
            </w:r>
          </w:p>
        </w:tc>
        <w:tc>
          <w:tcPr>
            <w:tcW w:w="907" w:type="dxa"/>
          </w:tcPr>
          <w:p w:rsidR="00187271" w:rsidRDefault="00187271">
            <w:pPr>
              <w:pStyle w:val="ConsPlusNormal"/>
            </w:pPr>
            <w:r>
              <w:t>12.91</w:t>
            </w:r>
          </w:p>
        </w:tc>
        <w:tc>
          <w:tcPr>
            <w:tcW w:w="994" w:type="dxa"/>
          </w:tcPr>
          <w:p w:rsidR="00187271" w:rsidRDefault="00187271">
            <w:pPr>
              <w:pStyle w:val="ConsPlusNormal"/>
            </w:pPr>
            <w:r>
              <w:t>0.0968</w:t>
            </w:r>
          </w:p>
        </w:tc>
        <w:tc>
          <w:tcPr>
            <w:tcW w:w="907" w:type="dxa"/>
          </w:tcPr>
          <w:p w:rsidR="00187271" w:rsidRDefault="00187271">
            <w:pPr>
              <w:pStyle w:val="ConsPlusNormal"/>
            </w:pPr>
            <w:r>
              <w:t>96</w:t>
            </w:r>
          </w:p>
        </w:tc>
        <w:tc>
          <w:tcPr>
            <w:tcW w:w="1247" w:type="dxa"/>
          </w:tcPr>
          <w:p w:rsidR="00187271" w:rsidRDefault="00187271">
            <w:pPr>
              <w:pStyle w:val="ConsPlusNormal"/>
            </w:pPr>
            <w:r>
              <w:t>107.484</w:t>
            </w:r>
          </w:p>
        </w:tc>
        <w:tc>
          <w:tcPr>
            <w:tcW w:w="850" w:type="dxa"/>
          </w:tcPr>
          <w:p w:rsidR="00187271" w:rsidRDefault="00187271">
            <w:pPr>
              <w:pStyle w:val="ConsPlusNormal"/>
            </w:pPr>
            <w:r>
              <w:t>11.4836</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p>
        </w:tc>
        <w:tc>
          <w:tcPr>
            <w:tcW w:w="964" w:type="dxa"/>
          </w:tcPr>
          <w:p w:rsidR="00187271" w:rsidRDefault="00187271">
            <w:pPr>
              <w:pStyle w:val="ConsPlusNormal"/>
            </w:pPr>
          </w:p>
        </w:tc>
        <w:tc>
          <w:tcPr>
            <w:tcW w:w="907"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247" w:type="dxa"/>
          </w:tcPr>
          <w:p w:rsidR="00187271" w:rsidRDefault="00187271">
            <w:pPr>
              <w:pStyle w:val="ConsPlusNormal"/>
            </w:pPr>
          </w:p>
        </w:tc>
        <w:tc>
          <w:tcPr>
            <w:tcW w:w="850"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 декабря</w:t>
            </w:r>
          </w:p>
        </w:tc>
        <w:tc>
          <w:tcPr>
            <w:tcW w:w="737" w:type="dxa"/>
            <w:vMerge w:val="restart"/>
          </w:tcPr>
          <w:p w:rsidR="00187271" w:rsidRDefault="00187271">
            <w:pPr>
              <w:pStyle w:val="ConsPlusNormal"/>
            </w:pPr>
            <w:r>
              <w:t>Вт.</w:t>
            </w:r>
          </w:p>
        </w:tc>
        <w:tc>
          <w:tcPr>
            <w:tcW w:w="964" w:type="dxa"/>
          </w:tcPr>
          <w:p w:rsidR="00187271" w:rsidRDefault="00187271">
            <w:pPr>
              <w:pStyle w:val="ConsPlusNormal"/>
            </w:pPr>
            <w:r>
              <w:t>1</w:t>
            </w:r>
          </w:p>
        </w:tc>
        <w:tc>
          <w:tcPr>
            <w:tcW w:w="964" w:type="dxa"/>
          </w:tcPr>
          <w:p w:rsidR="00187271" w:rsidRDefault="00187271">
            <w:pPr>
              <w:pStyle w:val="ConsPlusNormal"/>
            </w:pPr>
            <w:r>
              <w:t>0.75</w:t>
            </w:r>
          </w:p>
        </w:tc>
        <w:tc>
          <w:tcPr>
            <w:tcW w:w="907" w:type="dxa"/>
          </w:tcPr>
          <w:p w:rsidR="00187271" w:rsidRDefault="00187271">
            <w:pPr>
              <w:pStyle w:val="ConsPlusNormal"/>
            </w:pPr>
            <w:r>
              <w:t>13.65</w:t>
            </w:r>
          </w:p>
        </w:tc>
        <w:tc>
          <w:tcPr>
            <w:tcW w:w="994" w:type="dxa"/>
          </w:tcPr>
          <w:p w:rsidR="00187271" w:rsidRDefault="00187271">
            <w:pPr>
              <w:pStyle w:val="ConsPlusNormal"/>
            </w:pPr>
            <w:r>
              <w:t>0.1023</w:t>
            </w:r>
          </w:p>
        </w:tc>
        <w:tc>
          <w:tcPr>
            <w:tcW w:w="907" w:type="dxa"/>
          </w:tcPr>
          <w:p w:rsidR="00187271" w:rsidRDefault="00187271">
            <w:pPr>
              <w:pStyle w:val="ConsPlusNormal"/>
            </w:pPr>
            <w:r>
              <w:t>96</w:t>
            </w:r>
          </w:p>
        </w:tc>
        <w:tc>
          <w:tcPr>
            <w:tcW w:w="1247" w:type="dxa"/>
          </w:tcPr>
          <w:p w:rsidR="00187271" w:rsidRDefault="00187271">
            <w:pPr>
              <w:pStyle w:val="ConsPlusNormal"/>
            </w:pPr>
            <w:r>
              <w:t>108.756</w:t>
            </w:r>
          </w:p>
        </w:tc>
        <w:tc>
          <w:tcPr>
            <w:tcW w:w="850" w:type="dxa"/>
          </w:tcPr>
          <w:p w:rsidR="00187271" w:rsidRDefault="00187271">
            <w:pPr>
              <w:pStyle w:val="ConsPlusNormal"/>
            </w:pPr>
            <w:r>
              <w:t>12.7556</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p>
        </w:tc>
        <w:tc>
          <w:tcPr>
            <w:tcW w:w="964" w:type="dxa"/>
          </w:tcPr>
          <w:p w:rsidR="00187271" w:rsidRDefault="00187271">
            <w:pPr>
              <w:pStyle w:val="ConsPlusNormal"/>
            </w:pPr>
          </w:p>
        </w:tc>
        <w:tc>
          <w:tcPr>
            <w:tcW w:w="907"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247" w:type="dxa"/>
          </w:tcPr>
          <w:p w:rsidR="00187271" w:rsidRDefault="00187271">
            <w:pPr>
              <w:pStyle w:val="ConsPlusNormal"/>
            </w:pPr>
          </w:p>
        </w:tc>
        <w:tc>
          <w:tcPr>
            <w:tcW w:w="850"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17 декабря</w:t>
            </w:r>
          </w:p>
        </w:tc>
        <w:tc>
          <w:tcPr>
            <w:tcW w:w="737" w:type="dxa"/>
            <w:vMerge w:val="restart"/>
          </w:tcPr>
          <w:p w:rsidR="00187271" w:rsidRDefault="00187271">
            <w:pPr>
              <w:pStyle w:val="ConsPlusNormal"/>
            </w:pPr>
            <w:r>
              <w:t>Ср.</w:t>
            </w:r>
          </w:p>
        </w:tc>
        <w:tc>
          <w:tcPr>
            <w:tcW w:w="964" w:type="dxa"/>
          </w:tcPr>
          <w:p w:rsidR="00187271" w:rsidRDefault="00187271">
            <w:pPr>
              <w:pStyle w:val="ConsPlusNormal"/>
            </w:pPr>
            <w:r>
              <w:t>1</w:t>
            </w:r>
          </w:p>
        </w:tc>
        <w:tc>
          <w:tcPr>
            <w:tcW w:w="964" w:type="dxa"/>
          </w:tcPr>
          <w:p w:rsidR="00187271" w:rsidRDefault="00187271">
            <w:pPr>
              <w:pStyle w:val="ConsPlusNormal"/>
            </w:pPr>
            <w:r>
              <w:t>0.75</w:t>
            </w:r>
          </w:p>
        </w:tc>
        <w:tc>
          <w:tcPr>
            <w:tcW w:w="907" w:type="dxa"/>
          </w:tcPr>
          <w:p w:rsidR="00187271" w:rsidRDefault="00187271">
            <w:pPr>
              <w:pStyle w:val="ConsPlusNormal"/>
            </w:pPr>
            <w:r>
              <w:t>13.89</w:t>
            </w:r>
          </w:p>
        </w:tc>
        <w:tc>
          <w:tcPr>
            <w:tcW w:w="994" w:type="dxa"/>
          </w:tcPr>
          <w:p w:rsidR="00187271" w:rsidRDefault="00187271">
            <w:pPr>
              <w:pStyle w:val="ConsPlusNormal"/>
            </w:pPr>
            <w:r>
              <w:t>0.1041</w:t>
            </w:r>
          </w:p>
        </w:tc>
        <w:tc>
          <w:tcPr>
            <w:tcW w:w="907" w:type="dxa"/>
          </w:tcPr>
          <w:p w:rsidR="00187271" w:rsidRDefault="00187271">
            <w:pPr>
              <w:pStyle w:val="ConsPlusNormal"/>
            </w:pPr>
            <w:r>
              <w:t>96</w:t>
            </w:r>
          </w:p>
        </w:tc>
        <w:tc>
          <w:tcPr>
            <w:tcW w:w="1247" w:type="dxa"/>
          </w:tcPr>
          <w:p w:rsidR="00187271" w:rsidRDefault="00187271">
            <w:pPr>
              <w:pStyle w:val="ConsPlusNormal"/>
            </w:pPr>
            <w:r>
              <w:t>109.80</w:t>
            </w:r>
          </w:p>
        </w:tc>
        <w:tc>
          <w:tcPr>
            <w:tcW w:w="850" w:type="dxa"/>
          </w:tcPr>
          <w:p w:rsidR="00187271" w:rsidRDefault="00187271">
            <w:pPr>
              <w:pStyle w:val="ConsPlusNormal"/>
            </w:pPr>
            <w:r>
              <w:t>13.8006</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p>
        </w:tc>
        <w:tc>
          <w:tcPr>
            <w:tcW w:w="964" w:type="dxa"/>
          </w:tcPr>
          <w:p w:rsidR="00187271" w:rsidRDefault="00187271">
            <w:pPr>
              <w:pStyle w:val="ConsPlusNormal"/>
            </w:pPr>
          </w:p>
        </w:tc>
        <w:tc>
          <w:tcPr>
            <w:tcW w:w="907"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247" w:type="dxa"/>
          </w:tcPr>
          <w:p w:rsidR="00187271" w:rsidRDefault="00187271">
            <w:pPr>
              <w:pStyle w:val="ConsPlusNormal"/>
            </w:pPr>
          </w:p>
        </w:tc>
        <w:tc>
          <w:tcPr>
            <w:tcW w:w="850"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 декабря</w:t>
            </w:r>
          </w:p>
        </w:tc>
        <w:tc>
          <w:tcPr>
            <w:tcW w:w="737" w:type="dxa"/>
            <w:vMerge w:val="restart"/>
          </w:tcPr>
          <w:p w:rsidR="00187271" w:rsidRDefault="00187271">
            <w:pPr>
              <w:pStyle w:val="ConsPlusNormal"/>
            </w:pPr>
            <w:r>
              <w:t>Чт.</w:t>
            </w:r>
          </w:p>
        </w:tc>
        <w:tc>
          <w:tcPr>
            <w:tcW w:w="964" w:type="dxa"/>
          </w:tcPr>
          <w:p w:rsidR="00187271" w:rsidRDefault="00187271">
            <w:pPr>
              <w:pStyle w:val="ConsPlusNormal"/>
            </w:pPr>
            <w:r>
              <w:t>1</w:t>
            </w:r>
          </w:p>
        </w:tc>
        <w:tc>
          <w:tcPr>
            <w:tcW w:w="964" w:type="dxa"/>
          </w:tcPr>
          <w:p w:rsidR="00187271" w:rsidRDefault="00187271">
            <w:pPr>
              <w:pStyle w:val="ConsPlusNormal"/>
            </w:pPr>
            <w:r>
              <w:t>0.75</w:t>
            </w:r>
          </w:p>
        </w:tc>
        <w:tc>
          <w:tcPr>
            <w:tcW w:w="907" w:type="dxa"/>
          </w:tcPr>
          <w:p w:rsidR="00187271" w:rsidRDefault="00187271">
            <w:pPr>
              <w:pStyle w:val="ConsPlusNormal"/>
            </w:pPr>
            <w:r>
              <w:t>14.13</w:t>
            </w:r>
          </w:p>
        </w:tc>
        <w:tc>
          <w:tcPr>
            <w:tcW w:w="994" w:type="dxa"/>
          </w:tcPr>
          <w:p w:rsidR="00187271" w:rsidRDefault="00187271">
            <w:pPr>
              <w:pStyle w:val="ConsPlusNormal"/>
            </w:pPr>
            <w:r>
              <w:t>0.1060</w:t>
            </w:r>
          </w:p>
        </w:tc>
        <w:tc>
          <w:tcPr>
            <w:tcW w:w="907" w:type="dxa"/>
          </w:tcPr>
          <w:p w:rsidR="00187271" w:rsidRDefault="00187271">
            <w:pPr>
              <w:pStyle w:val="ConsPlusNormal"/>
            </w:pPr>
            <w:r>
              <w:t>96</w:t>
            </w:r>
          </w:p>
        </w:tc>
        <w:tc>
          <w:tcPr>
            <w:tcW w:w="1247" w:type="dxa"/>
          </w:tcPr>
          <w:p w:rsidR="00187271" w:rsidRDefault="00187271">
            <w:pPr>
              <w:pStyle w:val="ConsPlusNormal"/>
            </w:pPr>
            <w:r>
              <w:t>108.81</w:t>
            </w:r>
          </w:p>
        </w:tc>
        <w:tc>
          <w:tcPr>
            <w:tcW w:w="850" w:type="dxa"/>
          </w:tcPr>
          <w:p w:rsidR="00187271" w:rsidRDefault="00187271">
            <w:pPr>
              <w:pStyle w:val="ConsPlusNormal"/>
            </w:pPr>
            <w:r>
              <w:t>12.8096</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p>
        </w:tc>
        <w:tc>
          <w:tcPr>
            <w:tcW w:w="964" w:type="dxa"/>
          </w:tcPr>
          <w:p w:rsidR="00187271" w:rsidRDefault="00187271">
            <w:pPr>
              <w:pStyle w:val="ConsPlusNormal"/>
            </w:pPr>
          </w:p>
        </w:tc>
        <w:tc>
          <w:tcPr>
            <w:tcW w:w="907"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247" w:type="dxa"/>
          </w:tcPr>
          <w:p w:rsidR="00187271" w:rsidRDefault="00187271">
            <w:pPr>
              <w:pStyle w:val="ConsPlusNormal"/>
            </w:pPr>
          </w:p>
        </w:tc>
        <w:tc>
          <w:tcPr>
            <w:tcW w:w="850"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19 декабря</w:t>
            </w:r>
          </w:p>
        </w:tc>
        <w:tc>
          <w:tcPr>
            <w:tcW w:w="737" w:type="dxa"/>
            <w:vMerge w:val="restart"/>
          </w:tcPr>
          <w:p w:rsidR="00187271" w:rsidRDefault="00187271">
            <w:pPr>
              <w:pStyle w:val="ConsPlusNormal"/>
            </w:pPr>
            <w:r>
              <w:t>Пт.</w:t>
            </w:r>
          </w:p>
        </w:tc>
        <w:tc>
          <w:tcPr>
            <w:tcW w:w="964" w:type="dxa"/>
          </w:tcPr>
          <w:p w:rsidR="00187271" w:rsidRDefault="00187271">
            <w:pPr>
              <w:pStyle w:val="ConsPlusNormal"/>
            </w:pPr>
            <w:r>
              <w:t>1</w:t>
            </w:r>
          </w:p>
        </w:tc>
        <w:tc>
          <w:tcPr>
            <w:tcW w:w="964" w:type="dxa"/>
          </w:tcPr>
          <w:p w:rsidR="00187271" w:rsidRDefault="00187271">
            <w:pPr>
              <w:pStyle w:val="ConsPlusNormal"/>
            </w:pPr>
            <w:r>
              <w:t>0.75</w:t>
            </w:r>
          </w:p>
        </w:tc>
        <w:tc>
          <w:tcPr>
            <w:tcW w:w="907" w:type="dxa"/>
          </w:tcPr>
          <w:p w:rsidR="00187271" w:rsidRDefault="00187271">
            <w:pPr>
              <w:pStyle w:val="ConsPlusNormal"/>
            </w:pPr>
            <w:r>
              <w:t>13.57</w:t>
            </w:r>
          </w:p>
        </w:tc>
        <w:tc>
          <w:tcPr>
            <w:tcW w:w="994" w:type="dxa"/>
          </w:tcPr>
          <w:p w:rsidR="00187271" w:rsidRDefault="00187271">
            <w:pPr>
              <w:pStyle w:val="ConsPlusNormal"/>
            </w:pPr>
            <w:r>
              <w:t>0.1018</w:t>
            </w:r>
          </w:p>
        </w:tc>
        <w:tc>
          <w:tcPr>
            <w:tcW w:w="907" w:type="dxa"/>
          </w:tcPr>
          <w:p w:rsidR="00187271" w:rsidRDefault="00187271">
            <w:pPr>
              <w:pStyle w:val="ConsPlusNormal"/>
            </w:pPr>
            <w:r>
              <w:t>96</w:t>
            </w:r>
          </w:p>
        </w:tc>
        <w:tc>
          <w:tcPr>
            <w:tcW w:w="1247" w:type="dxa"/>
          </w:tcPr>
          <w:p w:rsidR="00187271" w:rsidRDefault="00187271">
            <w:pPr>
              <w:pStyle w:val="ConsPlusNormal"/>
            </w:pPr>
            <w:r>
              <w:t>108.91</w:t>
            </w:r>
          </w:p>
        </w:tc>
        <w:tc>
          <w:tcPr>
            <w:tcW w:w="850" w:type="dxa"/>
          </w:tcPr>
          <w:p w:rsidR="00187271" w:rsidRDefault="00187271">
            <w:pPr>
              <w:pStyle w:val="ConsPlusNormal"/>
            </w:pPr>
            <w:r>
              <w:t>12.9106</w:t>
            </w:r>
          </w:p>
        </w:tc>
        <w:tc>
          <w:tcPr>
            <w:tcW w:w="1020" w:type="dxa"/>
            <w:vMerge w:val="restart"/>
          </w:tcPr>
          <w:p w:rsidR="00187271" w:rsidRDefault="00187271">
            <w:pPr>
              <w:pStyle w:val="ConsPlusNormal"/>
            </w:pPr>
            <w:r>
              <w:t>КГО 2,1301</w:t>
            </w: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p>
        </w:tc>
        <w:tc>
          <w:tcPr>
            <w:tcW w:w="964" w:type="dxa"/>
          </w:tcPr>
          <w:p w:rsidR="00187271" w:rsidRDefault="00187271">
            <w:pPr>
              <w:pStyle w:val="ConsPlusNormal"/>
            </w:pPr>
          </w:p>
        </w:tc>
        <w:tc>
          <w:tcPr>
            <w:tcW w:w="907"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247" w:type="dxa"/>
          </w:tcPr>
          <w:p w:rsidR="00187271" w:rsidRDefault="00187271">
            <w:pPr>
              <w:pStyle w:val="ConsPlusNormal"/>
            </w:pPr>
          </w:p>
        </w:tc>
        <w:tc>
          <w:tcPr>
            <w:tcW w:w="850"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20 декабря</w:t>
            </w:r>
          </w:p>
        </w:tc>
        <w:tc>
          <w:tcPr>
            <w:tcW w:w="737" w:type="dxa"/>
            <w:vMerge w:val="restart"/>
          </w:tcPr>
          <w:p w:rsidR="00187271" w:rsidRDefault="00187271">
            <w:pPr>
              <w:pStyle w:val="ConsPlusNormal"/>
            </w:pPr>
            <w:r>
              <w:t>Сб.</w:t>
            </w:r>
          </w:p>
        </w:tc>
        <w:tc>
          <w:tcPr>
            <w:tcW w:w="964" w:type="dxa"/>
          </w:tcPr>
          <w:p w:rsidR="00187271" w:rsidRDefault="00187271">
            <w:pPr>
              <w:pStyle w:val="ConsPlusNormal"/>
            </w:pPr>
            <w:r>
              <w:t>1</w:t>
            </w:r>
          </w:p>
        </w:tc>
        <w:tc>
          <w:tcPr>
            <w:tcW w:w="964" w:type="dxa"/>
          </w:tcPr>
          <w:p w:rsidR="00187271" w:rsidRDefault="00187271">
            <w:pPr>
              <w:pStyle w:val="ConsPlusNormal"/>
            </w:pPr>
            <w:r>
              <w:t>0.75</w:t>
            </w:r>
          </w:p>
        </w:tc>
        <w:tc>
          <w:tcPr>
            <w:tcW w:w="907" w:type="dxa"/>
          </w:tcPr>
          <w:p w:rsidR="00187271" w:rsidRDefault="00187271">
            <w:pPr>
              <w:pStyle w:val="ConsPlusNormal"/>
            </w:pPr>
            <w:r>
              <w:t>12.39</w:t>
            </w:r>
          </w:p>
        </w:tc>
        <w:tc>
          <w:tcPr>
            <w:tcW w:w="994" w:type="dxa"/>
          </w:tcPr>
          <w:p w:rsidR="00187271" w:rsidRDefault="00187271">
            <w:pPr>
              <w:pStyle w:val="ConsPlusNormal"/>
            </w:pPr>
            <w:r>
              <w:t>0.0929</w:t>
            </w:r>
          </w:p>
        </w:tc>
        <w:tc>
          <w:tcPr>
            <w:tcW w:w="907" w:type="dxa"/>
          </w:tcPr>
          <w:p w:rsidR="00187271" w:rsidRDefault="00187271">
            <w:pPr>
              <w:pStyle w:val="ConsPlusNormal"/>
            </w:pPr>
            <w:r>
              <w:t>96</w:t>
            </w:r>
          </w:p>
        </w:tc>
        <w:tc>
          <w:tcPr>
            <w:tcW w:w="1247" w:type="dxa"/>
          </w:tcPr>
          <w:p w:rsidR="00187271" w:rsidRDefault="00187271">
            <w:pPr>
              <w:pStyle w:val="ConsPlusNormal"/>
            </w:pPr>
            <w:r>
              <w:t>107.70</w:t>
            </w:r>
          </w:p>
        </w:tc>
        <w:tc>
          <w:tcPr>
            <w:tcW w:w="850" w:type="dxa"/>
          </w:tcPr>
          <w:p w:rsidR="00187271" w:rsidRDefault="00187271">
            <w:pPr>
              <w:pStyle w:val="ConsPlusNormal"/>
            </w:pPr>
            <w:r>
              <w:t>11.6996</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p>
        </w:tc>
        <w:tc>
          <w:tcPr>
            <w:tcW w:w="964" w:type="dxa"/>
          </w:tcPr>
          <w:p w:rsidR="00187271" w:rsidRDefault="00187271">
            <w:pPr>
              <w:pStyle w:val="ConsPlusNormal"/>
            </w:pPr>
          </w:p>
        </w:tc>
        <w:tc>
          <w:tcPr>
            <w:tcW w:w="907"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247" w:type="dxa"/>
          </w:tcPr>
          <w:p w:rsidR="00187271" w:rsidRDefault="00187271">
            <w:pPr>
              <w:pStyle w:val="ConsPlusNormal"/>
            </w:pPr>
          </w:p>
        </w:tc>
        <w:tc>
          <w:tcPr>
            <w:tcW w:w="850"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21 декабря</w:t>
            </w:r>
          </w:p>
        </w:tc>
        <w:tc>
          <w:tcPr>
            <w:tcW w:w="737" w:type="dxa"/>
            <w:vMerge w:val="restart"/>
          </w:tcPr>
          <w:p w:rsidR="00187271" w:rsidRDefault="00187271">
            <w:pPr>
              <w:pStyle w:val="ConsPlusNormal"/>
            </w:pPr>
            <w:r>
              <w:t>Вс.</w:t>
            </w:r>
          </w:p>
        </w:tc>
        <w:tc>
          <w:tcPr>
            <w:tcW w:w="964" w:type="dxa"/>
          </w:tcPr>
          <w:p w:rsidR="00187271" w:rsidRDefault="00187271">
            <w:pPr>
              <w:pStyle w:val="ConsPlusNormal"/>
            </w:pPr>
            <w:r>
              <w:t>1</w:t>
            </w:r>
          </w:p>
        </w:tc>
        <w:tc>
          <w:tcPr>
            <w:tcW w:w="964" w:type="dxa"/>
          </w:tcPr>
          <w:p w:rsidR="00187271" w:rsidRDefault="00187271">
            <w:pPr>
              <w:pStyle w:val="ConsPlusNormal"/>
            </w:pPr>
            <w:r>
              <w:t>0.75</w:t>
            </w:r>
          </w:p>
        </w:tc>
        <w:tc>
          <w:tcPr>
            <w:tcW w:w="907" w:type="dxa"/>
          </w:tcPr>
          <w:p w:rsidR="00187271" w:rsidRDefault="00187271">
            <w:pPr>
              <w:pStyle w:val="ConsPlusNormal"/>
            </w:pPr>
            <w:r>
              <w:t>14.66</w:t>
            </w:r>
          </w:p>
        </w:tc>
        <w:tc>
          <w:tcPr>
            <w:tcW w:w="994" w:type="dxa"/>
          </w:tcPr>
          <w:p w:rsidR="00187271" w:rsidRDefault="00187271">
            <w:pPr>
              <w:pStyle w:val="ConsPlusNormal"/>
            </w:pPr>
            <w:r>
              <w:t>0.1099</w:t>
            </w:r>
          </w:p>
        </w:tc>
        <w:tc>
          <w:tcPr>
            <w:tcW w:w="907" w:type="dxa"/>
          </w:tcPr>
          <w:p w:rsidR="00187271" w:rsidRDefault="00187271">
            <w:pPr>
              <w:pStyle w:val="ConsPlusNormal"/>
            </w:pPr>
            <w:r>
              <w:t>96</w:t>
            </w:r>
          </w:p>
        </w:tc>
        <w:tc>
          <w:tcPr>
            <w:tcW w:w="1247" w:type="dxa"/>
          </w:tcPr>
          <w:p w:rsidR="00187271" w:rsidRDefault="00187271">
            <w:pPr>
              <w:pStyle w:val="ConsPlusNormal"/>
            </w:pPr>
            <w:r>
              <w:t>110.03</w:t>
            </w:r>
          </w:p>
        </w:tc>
        <w:tc>
          <w:tcPr>
            <w:tcW w:w="850" w:type="dxa"/>
          </w:tcPr>
          <w:p w:rsidR="00187271" w:rsidRDefault="00187271">
            <w:pPr>
              <w:pStyle w:val="ConsPlusNormal"/>
            </w:pPr>
            <w:r>
              <w:t>14.0284</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37" w:type="dxa"/>
            <w:vMerge/>
          </w:tcPr>
          <w:p w:rsidR="00187271" w:rsidRDefault="00187271">
            <w:pPr>
              <w:spacing w:after="1" w:line="0" w:lineRule="atLeast"/>
            </w:pPr>
          </w:p>
        </w:tc>
        <w:tc>
          <w:tcPr>
            <w:tcW w:w="964" w:type="dxa"/>
          </w:tcPr>
          <w:p w:rsidR="00187271" w:rsidRDefault="00187271">
            <w:pPr>
              <w:pStyle w:val="ConsPlusNormal"/>
            </w:pPr>
          </w:p>
        </w:tc>
        <w:tc>
          <w:tcPr>
            <w:tcW w:w="964" w:type="dxa"/>
          </w:tcPr>
          <w:p w:rsidR="00187271" w:rsidRDefault="00187271">
            <w:pPr>
              <w:pStyle w:val="ConsPlusNormal"/>
            </w:pPr>
          </w:p>
        </w:tc>
        <w:tc>
          <w:tcPr>
            <w:tcW w:w="907"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247" w:type="dxa"/>
          </w:tcPr>
          <w:p w:rsidR="00187271" w:rsidRDefault="00187271">
            <w:pPr>
              <w:pStyle w:val="ConsPlusNormal"/>
            </w:pPr>
          </w:p>
        </w:tc>
        <w:tc>
          <w:tcPr>
            <w:tcW w:w="850" w:type="dxa"/>
          </w:tcPr>
          <w:p w:rsidR="00187271" w:rsidRDefault="00187271">
            <w:pPr>
              <w:pStyle w:val="ConsPlusNormal"/>
            </w:pPr>
          </w:p>
        </w:tc>
        <w:tc>
          <w:tcPr>
            <w:tcW w:w="1020"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при бесконтейнерном сборе</w:t>
      </w:r>
    </w:p>
    <w:p w:rsidR="00187271" w:rsidRDefault="00187271">
      <w:pPr>
        <w:pStyle w:val="ConsPlusNormal"/>
        <w:jc w:val="center"/>
      </w:pPr>
      <w:r>
        <w:t>(индивидуальные жилые дома)</w:t>
      </w:r>
    </w:p>
    <w:p w:rsidR="00187271" w:rsidRDefault="00187271">
      <w:pPr>
        <w:pStyle w:val="ConsPlusNormal"/>
        <w:jc w:val="both"/>
      </w:pPr>
    </w:p>
    <w:p w:rsidR="00187271" w:rsidRDefault="00187271">
      <w:pPr>
        <w:pStyle w:val="ConsPlusNormal"/>
        <w:ind w:firstLine="540"/>
        <w:jc w:val="both"/>
      </w:pPr>
      <w:r>
        <w:t>Адрес объекта: п. Ваховск, ул. Восточная, 8 (3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Наименование объекта: бесконтейнерный сбор с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w:t>
      </w:r>
    </w:p>
    <w:p w:rsidR="00187271" w:rsidRDefault="00187271">
      <w:pPr>
        <w:pStyle w:val="ConsPlusNormal"/>
        <w:spacing w:before="220"/>
        <w:ind w:firstLine="540"/>
        <w:jc w:val="both"/>
      </w:pPr>
      <w:r>
        <w:t>Наличие и тип подстилающей поверхности контейнерной площадки: -</w:t>
      </w:r>
    </w:p>
    <w:p w:rsidR="00187271" w:rsidRDefault="00187271">
      <w:pPr>
        <w:pStyle w:val="ConsPlusNormal"/>
        <w:spacing w:before="220"/>
        <w:ind w:firstLine="540"/>
        <w:jc w:val="both"/>
      </w:pPr>
      <w:r>
        <w:t>Количество контейнеров для накопления ТКО на площадке: -</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64"/>
        <w:gridCol w:w="1304"/>
        <w:gridCol w:w="1077"/>
        <w:gridCol w:w="994"/>
        <w:gridCol w:w="1077"/>
        <w:gridCol w:w="1304"/>
        <w:gridCol w:w="934"/>
        <w:gridCol w:w="1247"/>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64" w:type="dxa"/>
          </w:tcPr>
          <w:p w:rsidR="00187271" w:rsidRDefault="00187271">
            <w:pPr>
              <w:pStyle w:val="ConsPlusNormal"/>
              <w:jc w:val="center"/>
            </w:pPr>
            <w:r>
              <w:t>N контейнера</w:t>
            </w:r>
          </w:p>
        </w:tc>
        <w:tc>
          <w:tcPr>
            <w:tcW w:w="1304" w:type="dxa"/>
          </w:tcPr>
          <w:p w:rsidR="00187271" w:rsidRDefault="00187271">
            <w:pPr>
              <w:pStyle w:val="ConsPlusNormal"/>
              <w:jc w:val="center"/>
            </w:pPr>
            <w:r>
              <w:t>Объем контейнера, м</w:t>
            </w:r>
            <w:r>
              <w:rPr>
                <w:vertAlign w:val="superscript"/>
              </w:rPr>
              <w:t>3</w:t>
            </w:r>
          </w:p>
        </w:tc>
        <w:tc>
          <w:tcPr>
            <w:tcW w:w="107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077" w:type="dxa"/>
          </w:tcPr>
          <w:p w:rsidR="00187271" w:rsidRDefault="00187271">
            <w:pPr>
              <w:pStyle w:val="ConsPlusNormal"/>
              <w:jc w:val="center"/>
            </w:pPr>
            <w:r>
              <w:t>Масса порожнего контейнера, кг</w:t>
            </w:r>
          </w:p>
        </w:tc>
        <w:tc>
          <w:tcPr>
            <w:tcW w:w="130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247"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64" w:type="dxa"/>
          </w:tcPr>
          <w:p w:rsidR="00187271" w:rsidRDefault="00187271">
            <w:pPr>
              <w:pStyle w:val="ConsPlusNormal"/>
              <w:jc w:val="center"/>
            </w:pPr>
            <w:r>
              <w:t>3</w:t>
            </w:r>
          </w:p>
        </w:tc>
        <w:tc>
          <w:tcPr>
            <w:tcW w:w="1304" w:type="dxa"/>
          </w:tcPr>
          <w:p w:rsidR="00187271" w:rsidRDefault="00187271">
            <w:pPr>
              <w:pStyle w:val="ConsPlusNormal"/>
              <w:jc w:val="center"/>
            </w:pPr>
            <w:r>
              <w:t>4</w:t>
            </w:r>
          </w:p>
        </w:tc>
        <w:tc>
          <w:tcPr>
            <w:tcW w:w="107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077" w:type="dxa"/>
          </w:tcPr>
          <w:p w:rsidR="00187271" w:rsidRDefault="00187271">
            <w:pPr>
              <w:pStyle w:val="ConsPlusNormal"/>
              <w:jc w:val="center"/>
            </w:pPr>
            <w:r>
              <w:t>7</w:t>
            </w:r>
          </w:p>
        </w:tc>
        <w:tc>
          <w:tcPr>
            <w:tcW w:w="130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247"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15 марта</w:t>
            </w:r>
          </w:p>
        </w:tc>
        <w:tc>
          <w:tcPr>
            <w:tcW w:w="844" w:type="dxa"/>
            <w:vMerge w:val="restart"/>
          </w:tcPr>
          <w:p w:rsidR="00187271" w:rsidRDefault="00187271">
            <w:pPr>
              <w:pStyle w:val="ConsPlusNormal"/>
            </w:pPr>
            <w:r>
              <w:t>Пн.</w:t>
            </w:r>
          </w:p>
        </w:tc>
        <w:tc>
          <w:tcPr>
            <w:tcW w:w="964" w:type="dxa"/>
          </w:tcPr>
          <w:p w:rsidR="00187271" w:rsidRDefault="00187271">
            <w:pPr>
              <w:pStyle w:val="ConsPlusNormal"/>
            </w:pPr>
            <w:r>
              <w:t>1</w:t>
            </w:r>
          </w:p>
        </w:tc>
        <w:tc>
          <w:tcPr>
            <w:tcW w:w="1304" w:type="dxa"/>
          </w:tcPr>
          <w:p w:rsidR="00187271" w:rsidRDefault="00187271">
            <w:pPr>
              <w:pStyle w:val="ConsPlusNormal"/>
            </w:pPr>
            <w:r>
              <w:t>0.75</w:t>
            </w:r>
          </w:p>
        </w:tc>
        <w:tc>
          <w:tcPr>
            <w:tcW w:w="1077" w:type="dxa"/>
          </w:tcPr>
          <w:p w:rsidR="00187271" w:rsidRDefault="00187271">
            <w:pPr>
              <w:pStyle w:val="ConsPlusNormal"/>
            </w:pPr>
            <w:r>
              <w:t>0.65</w:t>
            </w:r>
          </w:p>
        </w:tc>
        <w:tc>
          <w:tcPr>
            <w:tcW w:w="994" w:type="dxa"/>
          </w:tcPr>
          <w:p w:rsidR="00187271" w:rsidRDefault="00187271">
            <w:pPr>
              <w:pStyle w:val="ConsPlusNormal"/>
            </w:pPr>
            <w:r>
              <w:t>0.0049</w:t>
            </w:r>
          </w:p>
        </w:tc>
        <w:tc>
          <w:tcPr>
            <w:tcW w:w="1077" w:type="dxa"/>
          </w:tcPr>
          <w:p w:rsidR="00187271" w:rsidRDefault="00187271">
            <w:pPr>
              <w:pStyle w:val="ConsPlusNormal"/>
            </w:pPr>
            <w:r>
              <w:t>96</w:t>
            </w:r>
          </w:p>
        </w:tc>
        <w:tc>
          <w:tcPr>
            <w:tcW w:w="1304" w:type="dxa"/>
          </w:tcPr>
          <w:p w:rsidR="00187271" w:rsidRDefault="00187271">
            <w:pPr>
              <w:pStyle w:val="ConsPlusNormal"/>
            </w:pPr>
            <w:r>
              <w:t>96.5796</w:t>
            </w:r>
          </w:p>
        </w:tc>
        <w:tc>
          <w:tcPr>
            <w:tcW w:w="934" w:type="dxa"/>
          </w:tcPr>
          <w:p w:rsidR="00187271" w:rsidRDefault="00187271">
            <w:pPr>
              <w:pStyle w:val="ConsPlusNormal"/>
            </w:pPr>
            <w:r>
              <w:t>0.5796</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04" w:type="dxa"/>
          </w:tcPr>
          <w:p w:rsidR="00187271" w:rsidRDefault="00187271">
            <w:pPr>
              <w:pStyle w:val="ConsPlusNormal"/>
            </w:pPr>
          </w:p>
        </w:tc>
        <w:tc>
          <w:tcPr>
            <w:tcW w:w="107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 марта</w:t>
            </w:r>
          </w:p>
        </w:tc>
        <w:tc>
          <w:tcPr>
            <w:tcW w:w="844" w:type="dxa"/>
            <w:vMerge w:val="restart"/>
          </w:tcPr>
          <w:p w:rsidR="00187271" w:rsidRDefault="00187271">
            <w:pPr>
              <w:pStyle w:val="ConsPlusNormal"/>
            </w:pPr>
            <w:r>
              <w:t>Вт.</w:t>
            </w:r>
          </w:p>
        </w:tc>
        <w:tc>
          <w:tcPr>
            <w:tcW w:w="964" w:type="dxa"/>
          </w:tcPr>
          <w:p w:rsidR="00187271" w:rsidRDefault="00187271">
            <w:pPr>
              <w:pStyle w:val="ConsPlusNormal"/>
            </w:pPr>
            <w:r>
              <w:t>1</w:t>
            </w:r>
          </w:p>
        </w:tc>
        <w:tc>
          <w:tcPr>
            <w:tcW w:w="1304" w:type="dxa"/>
          </w:tcPr>
          <w:p w:rsidR="00187271" w:rsidRDefault="00187271">
            <w:pPr>
              <w:pStyle w:val="ConsPlusNormal"/>
            </w:pPr>
            <w:r>
              <w:t>0.75</w:t>
            </w:r>
          </w:p>
        </w:tc>
        <w:tc>
          <w:tcPr>
            <w:tcW w:w="1077" w:type="dxa"/>
          </w:tcPr>
          <w:p w:rsidR="00187271" w:rsidRDefault="00187271">
            <w:pPr>
              <w:pStyle w:val="ConsPlusNormal"/>
            </w:pPr>
            <w:r>
              <w:t>1.83</w:t>
            </w:r>
          </w:p>
        </w:tc>
        <w:tc>
          <w:tcPr>
            <w:tcW w:w="994" w:type="dxa"/>
          </w:tcPr>
          <w:p w:rsidR="00187271" w:rsidRDefault="00187271">
            <w:pPr>
              <w:pStyle w:val="ConsPlusNormal"/>
            </w:pPr>
            <w:r>
              <w:t>0.0137</w:t>
            </w:r>
          </w:p>
        </w:tc>
        <w:tc>
          <w:tcPr>
            <w:tcW w:w="1077" w:type="dxa"/>
          </w:tcPr>
          <w:p w:rsidR="00187271" w:rsidRDefault="00187271">
            <w:pPr>
              <w:pStyle w:val="ConsPlusNormal"/>
            </w:pPr>
            <w:r>
              <w:t>96</w:t>
            </w:r>
          </w:p>
        </w:tc>
        <w:tc>
          <w:tcPr>
            <w:tcW w:w="1304" w:type="dxa"/>
          </w:tcPr>
          <w:p w:rsidR="00187271" w:rsidRDefault="00187271">
            <w:pPr>
              <w:pStyle w:val="ConsPlusNormal"/>
            </w:pPr>
            <w:r>
              <w:t>97.8516</w:t>
            </w:r>
          </w:p>
        </w:tc>
        <w:tc>
          <w:tcPr>
            <w:tcW w:w="934" w:type="dxa"/>
          </w:tcPr>
          <w:p w:rsidR="00187271" w:rsidRDefault="00187271">
            <w:pPr>
              <w:pStyle w:val="ConsPlusNormal"/>
            </w:pPr>
            <w:r>
              <w:t>1.8516</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04" w:type="dxa"/>
          </w:tcPr>
          <w:p w:rsidR="00187271" w:rsidRDefault="00187271">
            <w:pPr>
              <w:pStyle w:val="ConsPlusNormal"/>
            </w:pPr>
          </w:p>
        </w:tc>
        <w:tc>
          <w:tcPr>
            <w:tcW w:w="107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17 марта</w:t>
            </w:r>
          </w:p>
        </w:tc>
        <w:tc>
          <w:tcPr>
            <w:tcW w:w="844" w:type="dxa"/>
            <w:vMerge w:val="restart"/>
          </w:tcPr>
          <w:p w:rsidR="00187271" w:rsidRDefault="00187271">
            <w:pPr>
              <w:pStyle w:val="ConsPlusNormal"/>
            </w:pPr>
            <w:r>
              <w:t>Ср.</w:t>
            </w:r>
          </w:p>
        </w:tc>
        <w:tc>
          <w:tcPr>
            <w:tcW w:w="964" w:type="dxa"/>
          </w:tcPr>
          <w:p w:rsidR="00187271" w:rsidRDefault="00187271">
            <w:pPr>
              <w:pStyle w:val="ConsPlusNormal"/>
            </w:pPr>
            <w:r>
              <w:t>1</w:t>
            </w:r>
          </w:p>
        </w:tc>
        <w:tc>
          <w:tcPr>
            <w:tcW w:w="1304" w:type="dxa"/>
          </w:tcPr>
          <w:p w:rsidR="00187271" w:rsidRDefault="00187271">
            <w:pPr>
              <w:pStyle w:val="ConsPlusNormal"/>
            </w:pPr>
            <w:r>
              <w:t>0.75</w:t>
            </w:r>
          </w:p>
        </w:tc>
        <w:tc>
          <w:tcPr>
            <w:tcW w:w="1077" w:type="dxa"/>
          </w:tcPr>
          <w:p w:rsidR="00187271" w:rsidRDefault="00187271">
            <w:pPr>
              <w:pStyle w:val="ConsPlusNormal"/>
            </w:pPr>
            <w:r>
              <w:t>3.10</w:t>
            </w:r>
          </w:p>
        </w:tc>
        <w:tc>
          <w:tcPr>
            <w:tcW w:w="994" w:type="dxa"/>
          </w:tcPr>
          <w:p w:rsidR="00187271" w:rsidRDefault="00187271">
            <w:pPr>
              <w:pStyle w:val="ConsPlusNormal"/>
            </w:pPr>
            <w:r>
              <w:t>0.0232</w:t>
            </w:r>
          </w:p>
        </w:tc>
        <w:tc>
          <w:tcPr>
            <w:tcW w:w="1077" w:type="dxa"/>
          </w:tcPr>
          <w:p w:rsidR="00187271" w:rsidRDefault="00187271">
            <w:pPr>
              <w:pStyle w:val="ConsPlusNormal"/>
            </w:pPr>
            <w:r>
              <w:t>96</w:t>
            </w:r>
          </w:p>
        </w:tc>
        <w:tc>
          <w:tcPr>
            <w:tcW w:w="1304" w:type="dxa"/>
          </w:tcPr>
          <w:p w:rsidR="00187271" w:rsidRDefault="00187271">
            <w:pPr>
              <w:pStyle w:val="ConsPlusNormal"/>
            </w:pPr>
            <w:r>
              <w:t>98.90</w:t>
            </w:r>
          </w:p>
        </w:tc>
        <w:tc>
          <w:tcPr>
            <w:tcW w:w="934" w:type="dxa"/>
          </w:tcPr>
          <w:p w:rsidR="00187271" w:rsidRDefault="00187271">
            <w:pPr>
              <w:pStyle w:val="ConsPlusNormal"/>
            </w:pPr>
            <w:r>
              <w:t>2.8966</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04" w:type="dxa"/>
          </w:tcPr>
          <w:p w:rsidR="00187271" w:rsidRDefault="00187271">
            <w:pPr>
              <w:pStyle w:val="ConsPlusNormal"/>
            </w:pPr>
          </w:p>
        </w:tc>
        <w:tc>
          <w:tcPr>
            <w:tcW w:w="107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 марта</w:t>
            </w:r>
          </w:p>
        </w:tc>
        <w:tc>
          <w:tcPr>
            <w:tcW w:w="844" w:type="dxa"/>
            <w:vMerge w:val="restart"/>
          </w:tcPr>
          <w:p w:rsidR="00187271" w:rsidRDefault="00187271">
            <w:pPr>
              <w:pStyle w:val="ConsPlusNormal"/>
            </w:pPr>
            <w:r>
              <w:t>Чт.</w:t>
            </w:r>
          </w:p>
        </w:tc>
        <w:tc>
          <w:tcPr>
            <w:tcW w:w="964" w:type="dxa"/>
          </w:tcPr>
          <w:p w:rsidR="00187271" w:rsidRDefault="00187271">
            <w:pPr>
              <w:pStyle w:val="ConsPlusNormal"/>
            </w:pPr>
            <w:r>
              <w:t>1</w:t>
            </w:r>
          </w:p>
        </w:tc>
        <w:tc>
          <w:tcPr>
            <w:tcW w:w="1304" w:type="dxa"/>
          </w:tcPr>
          <w:p w:rsidR="00187271" w:rsidRDefault="00187271">
            <w:pPr>
              <w:pStyle w:val="ConsPlusNormal"/>
            </w:pPr>
            <w:r>
              <w:t>0.75</w:t>
            </w:r>
          </w:p>
        </w:tc>
        <w:tc>
          <w:tcPr>
            <w:tcW w:w="1077" w:type="dxa"/>
          </w:tcPr>
          <w:p w:rsidR="00187271" w:rsidRDefault="00187271">
            <w:pPr>
              <w:pStyle w:val="ConsPlusNormal"/>
            </w:pPr>
            <w:r>
              <w:t>2.07</w:t>
            </w:r>
          </w:p>
        </w:tc>
        <w:tc>
          <w:tcPr>
            <w:tcW w:w="994" w:type="dxa"/>
          </w:tcPr>
          <w:p w:rsidR="00187271" w:rsidRDefault="00187271">
            <w:pPr>
              <w:pStyle w:val="ConsPlusNormal"/>
            </w:pPr>
            <w:r>
              <w:t>0.0155</w:t>
            </w:r>
          </w:p>
        </w:tc>
        <w:tc>
          <w:tcPr>
            <w:tcW w:w="1077" w:type="dxa"/>
          </w:tcPr>
          <w:p w:rsidR="00187271" w:rsidRDefault="00187271">
            <w:pPr>
              <w:pStyle w:val="ConsPlusNormal"/>
            </w:pPr>
            <w:r>
              <w:t>96</w:t>
            </w:r>
          </w:p>
        </w:tc>
        <w:tc>
          <w:tcPr>
            <w:tcW w:w="1304" w:type="dxa"/>
          </w:tcPr>
          <w:p w:rsidR="00187271" w:rsidRDefault="00187271">
            <w:pPr>
              <w:pStyle w:val="ConsPlusNormal"/>
            </w:pPr>
            <w:r>
              <w:t>97.91</w:t>
            </w:r>
          </w:p>
        </w:tc>
        <w:tc>
          <w:tcPr>
            <w:tcW w:w="934" w:type="dxa"/>
          </w:tcPr>
          <w:p w:rsidR="00187271" w:rsidRDefault="00187271">
            <w:pPr>
              <w:pStyle w:val="ConsPlusNormal"/>
            </w:pPr>
            <w:r>
              <w:t>1.9056</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04" w:type="dxa"/>
          </w:tcPr>
          <w:p w:rsidR="00187271" w:rsidRDefault="00187271">
            <w:pPr>
              <w:pStyle w:val="ConsPlusNormal"/>
            </w:pPr>
          </w:p>
        </w:tc>
        <w:tc>
          <w:tcPr>
            <w:tcW w:w="107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19 марта</w:t>
            </w:r>
          </w:p>
        </w:tc>
        <w:tc>
          <w:tcPr>
            <w:tcW w:w="844" w:type="dxa"/>
            <w:vMerge w:val="restart"/>
          </w:tcPr>
          <w:p w:rsidR="00187271" w:rsidRDefault="00187271">
            <w:pPr>
              <w:pStyle w:val="ConsPlusNormal"/>
            </w:pPr>
            <w:r>
              <w:t>Пт.</w:t>
            </w:r>
          </w:p>
        </w:tc>
        <w:tc>
          <w:tcPr>
            <w:tcW w:w="964" w:type="dxa"/>
          </w:tcPr>
          <w:p w:rsidR="00187271" w:rsidRDefault="00187271">
            <w:pPr>
              <w:pStyle w:val="ConsPlusNormal"/>
            </w:pPr>
            <w:r>
              <w:t>1</w:t>
            </w:r>
          </w:p>
        </w:tc>
        <w:tc>
          <w:tcPr>
            <w:tcW w:w="1304" w:type="dxa"/>
          </w:tcPr>
          <w:p w:rsidR="00187271" w:rsidRDefault="00187271">
            <w:pPr>
              <w:pStyle w:val="ConsPlusNormal"/>
            </w:pPr>
            <w:r>
              <w:t>0.75</w:t>
            </w:r>
          </w:p>
        </w:tc>
        <w:tc>
          <w:tcPr>
            <w:tcW w:w="1077" w:type="dxa"/>
          </w:tcPr>
          <w:p w:rsidR="00187271" w:rsidRDefault="00187271">
            <w:pPr>
              <w:pStyle w:val="ConsPlusNormal"/>
            </w:pPr>
            <w:r>
              <w:t>2.11</w:t>
            </w:r>
          </w:p>
        </w:tc>
        <w:tc>
          <w:tcPr>
            <w:tcW w:w="994" w:type="dxa"/>
          </w:tcPr>
          <w:p w:rsidR="00187271" w:rsidRDefault="00187271">
            <w:pPr>
              <w:pStyle w:val="ConsPlusNormal"/>
            </w:pPr>
            <w:r>
              <w:t>0.0159</w:t>
            </w:r>
          </w:p>
        </w:tc>
        <w:tc>
          <w:tcPr>
            <w:tcW w:w="1077" w:type="dxa"/>
          </w:tcPr>
          <w:p w:rsidR="00187271" w:rsidRDefault="00187271">
            <w:pPr>
              <w:pStyle w:val="ConsPlusNormal"/>
            </w:pPr>
            <w:r>
              <w:t>96</w:t>
            </w:r>
          </w:p>
        </w:tc>
        <w:tc>
          <w:tcPr>
            <w:tcW w:w="1304" w:type="dxa"/>
          </w:tcPr>
          <w:p w:rsidR="00187271" w:rsidRDefault="00187271">
            <w:pPr>
              <w:pStyle w:val="ConsPlusNormal"/>
            </w:pPr>
            <w:r>
              <w:t>98.01</w:t>
            </w:r>
          </w:p>
        </w:tc>
        <w:tc>
          <w:tcPr>
            <w:tcW w:w="934" w:type="dxa"/>
          </w:tcPr>
          <w:p w:rsidR="00187271" w:rsidRDefault="00187271">
            <w:pPr>
              <w:pStyle w:val="ConsPlusNormal"/>
            </w:pPr>
            <w:r>
              <w:t>2.0066</w:t>
            </w:r>
          </w:p>
        </w:tc>
        <w:tc>
          <w:tcPr>
            <w:tcW w:w="1247" w:type="dxa"/>
            <w:vMerge w:val="restart"/>
          </w:tcPr>
          <w:p w:rsidR="00187271" w:rsidRDefault="00187271">
            <w:pPr>
              <w:pStyle w:val="ConsPlusNormal"/>
            </w:pPr>
            <w:r>
              <w:t>КГО 0,451</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04" w:type="dxa"/>
          </w:tcPr>
          <w:p w:rsidR="00187271" w:rsidRDefault="00187271">
            <w:pPr>
              <w:pStyle w:val="ConsPlusNormal"/>
            </w:pPr>
          </w:p>
        </w:tc>
        <w:tc>
          <w:tcPr>
            <w:tcW w:w="107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20 марта</w:t>
            </w:r>
          </w:p>
        </w:tc>
        <w:tc>
          <w:tcPr>
            <w:tcW w:w="844" w:type="dxa"/>
            <w:vMerge w:val="restart"/>
          </w:tcPr>
          <w:p w:rsidR="00187271" w:rsidRDefault="00187271">
            <w:pPr>
              <w:pStyle w:val="ConsPlusNormal"/>
            </w:pPr>
            <w:r>
              <w:t>Сб.</w:t>
            </w:r>
          </w:p>
        </w:tc>
        <w:tc>
          <w:tcPr>
            <w:tcW w:w="964" w:type="dxa"/>
          </w:tcPr>
          <w:p w:rsidR="00187271" w:rsidRDefault="00187271">
            <w:pPr>
              <w:pStyle w:val="ConsPlusNormal"/>
            </w:pPr>
            <w:r>
              <w:t>1</w:t>
            </w:r>
          </w:p>
        </w:tc>
        <w:tc>
          <w:tcPr>
            <w:tcW w:w="1304" w:type="dxa"/>
          </w:tcPr>
          <w:p w:rsidR="00187271" w:rsidRDefault="00187271">
            <w:pPr>
              <w:pStyle w:val="ConsPlusNormal"/>
            </w:pPr>
            <w:r>
              <w:t>0.75</w:t>
            </w:r>
          </w:p>
        </w:tc>
        <w:tc>
          <w:tcPr>
            <w:tcW w:w="1077" w:type="dxa"/>
          </w:tcPr>
          <w:p w:rsidR="00187271" w:rsidRDefault="00187271">
            <w:pPr>
              <w:pStyle w:val="ConsPlusNormal"/>
            </w:pPr>
            <w:r>
              <w:t>0.81</w:t>
            </w:r>
          </w:p>
        </w:tc>
        <w:tc>
          <w:tcPr>
            <w:tcW w:w="994" w:type="dxa"/>
          </w:tcPr>
          <w:p w:rsidR="00187271" w:rsidRDefault="00187271">
            <w:pPr>
              <w:pStyle w:val="ConsPlusNormal"/>
            </w:pPr>
            <w:r>
              <w:t>0.0061</w:t>
            </w:r>
          </w:p>
        </w:tc>
        <w:tc>
          <w:tcPr>
            <w:tcW w:w="1077" w:type="dxa"/>
          </w:tcPr>
          <w:p w:rsidR="00187271" w:rsidRDefault="00187271">
            <w:pPr>
              <w:pStyle w:val="ConsPlusNormal"/>
            </w:pPr>
            <w:r>
              <w:t>96</w:t>
            </w:r>
          </w:p>
        </w:tc>
        <w:tc>
          <w:tcPr>
            <w:tcW w:w="1304" w:type="dxa"/>
          </w:tcPr>
          <w:p w:rsidR="00187271" w:rsidRDefault="00187271">
            <w:pPr>
              <w:pStyle w:val="ConsPlusNormal"/>
            </w:pPr>
            <w:r>
              <w:t>96.80</w:t>
            </w:r>
          </w:p>
        </w:tc>
        <w:tc>
          <w:tcPr>
            <w:tcW w:w="934" w:type="dxa"/>
          </w:tcPr>
          <w:p w:rsidR="00187271" w:rsidRDefault="00187271">
            <w:pPr>
              <w:pStyle w:val="ConsPlusNormal"/>
            </w:pPr>
            <w:r>
              <w:t>0.7956</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04" w:type="dxa"/>
          </w:tcPr>
          <w:p w:rsidR="00187271" w:rsidRDefault="00187271">
            <w:pPr>
              <w:pStyle w:val="ConsPlusNormal"/>
            </w:pPr>
          </w:p>
        </w:tc>
        <w:tc>
          <w:tcPr>
            <w:tcW w:w="107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21 марта</w:t>
            </w:r>
          </w:p>
        </w:tc>
        <w:tc>
          <w:tcPr>
            <w:tcW w:w="844" w:type="dxa"/>
            <w:vMerge w:val="restart"/>
          </w:tcPr>
          <w:p w:rsidR="00187271" w:rsidRDefault="00187271">
            <w:pPr>
              <w:pStyle w:val="ConsPlusNormal"/>
            </w:pPr>
            <w:r>
              <w:t>Вс.</w:t>
            </w:r>
          </w:p>
        </w:tc>
        <w:tc>
          <w:tcPr>
            <w:tcW w:w="964" w:type="dxa"/>
          </w:tcPr>
          <w:p w:rsidR="00187271" w:rsidRDefault="00187271">
            <w:pPr>
              <w:pStyle w:val="ConsPlusNormal"/>
            </w:pPr>
            <w:r>
              <w:t>1</w:t>
            </w:r>
          </w:p>
        </w:tc>
        <w:tc>
          <w:tcPr>
            <w:tcW w:w="1304" w:type="dxa"/>
          </w:tcPr>
          <w:p w:rsidR="00187271" w:rsidRDefault="00187271">
            <w:pPr>
              <w:pStyle w:val="ConsPlusNormal"/>
            </w:pPr>
            <w:r>
              <w:t>0.75</w:t>
            </w:r>
          </w:p>
        </w:tc>
        <w:tc>
          <w:tcPr>
            <w:tcW w:w="1077" w:type="dxa"/>
          </w:tcPr>
          <w:p w:rsidR="00187271" w:rsidRDefault="00187271">
            <w:pPr>
              <w:pStyle w:val="ConsPlusNormal"/>
            </w:pPr>
            <w:r>
              <w:t>3.50</w:t>
            </w:r>
          </w:p>
        </w:tc>
        <w:tc>
          <w:tcPr>
            <w:tcW w:w="994" w:type="dxa"/>
          </w:tcPr>
          <w:p w:rsidR="00187271" w:rsidRDefault="00187271">
            <w:pPr>
              <w:pStyle w:val="ConsPlusNormal"/>
            </w:pPr>
            <w:r>
              <w:t>0.0262</w:t>
            </w:r>
          </w:p>
        </w:tc>
        <w:tc>
          <w:tcPr>
            <w:tcW w:w="1077" w:type="dxa"/>
          </w:tcPr>
          <w:p w:rsidR="00187271" w:rsidRDefault="00187271">
            <w:pPr>
              <w:pStyle w:val="ConsPlusNormal"/>
            </w:pPr>
            <w:r>
              <w:t>96</w:t>
            </w:r>
          </w:p>
        </w:tc>
        <w:tc>
          <w:tcPr>
            <w:tcW w:w="1304" w:type="dxa"/>
          </w:tcPr>
          <w:p w:rsidR="00187271" w:rsidRDefault="00187271">
            <w:pPr>
              <w:pStyle w:val="ConsPlusNormal"/>
            </w:pPr>
            <w:r>
              <w:t>99.12</w:t>
            </w:r>
          </w:p>
        </w:tc>
        <w:tc>
          <w:tcPr>
            <w:tcW w:w="934" w:type="dxa"/>
          </w:tcPr>
          <w:p w:rsidR="00187271" w:rsidRDefault="00187271">
            <w:pPr>
              <w:pStyle w:val="ConsPlusNormal"/>
            </w:pPr>
            <w:r>
              <w:t>3.1244</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04" w:type="dxa"/>
          </w:tcPr>
          <w:p w:rsidR="00187271" w:rsidRDefault="00187271">
            <w:pPr>
              <w:pStyle w:val="ConsPlusNormal"/>
            </w:pPr>
          </w:p>
        </w:tc>
        <w:tc>
          <w:tcPr>
            <w:tcW w:w="107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при бесконтейнерном сборе</w:t>
      </w:r>
    </w:p>
    <w:p w:rsidR="00187271" w:rsidRDefault="00187271">
      <w:pPr>
        <w:pStyle w:val="ConsPlusNormal"/>
        <w:jc w:val="center"/>
      </w:pPr>
      <w:r>
        <w:t>(индивидуальные жилые дома)</w:t>
      </w:r>
    </w:p>
    <w:p w:rsidR="00187271" w:rsidRDefault="00187271">
      <w:pPr>
        <w:pStyle w:val="ConsPlusNormal"/>
        <w:jc w:val="both"/>
      </w:pPr>
    </w:p>
    <w:p w:rsidR="00187271" w:rsidRDefault="00187271">
      <w:pPr>
        <w:pStyle w:val="ConsPlusNormal"/>
        <w:ind w:firstLine="540"/>
        <w:jc w:val="both"/>
      </w:pPr>
      <w:r>
        <w:t>Адрес объекта: п. Ваховск, ул. Восточная, 8 (3 человека)</w:t>
      </w:r>
    </w:p>
    <w:p w:rsidR="00187271" w:rsidRDefault="00187271">
      <w:pPr>
        <w:pStyle w:val="ConsPlusNormal"/>
        <w:spacing w:before="220"/>
        <w:ind w:firstLine="540"/>
        <w:jc w:val="both"/>
      </w:pPr>
      <w:r>
        <w:t>Наименование объекта: бесконтейнерный сбор с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w:t>
      </w:r>
    </w:p>
    <w:p w:rsidR="00187271" w:rsidRDefault="00187271">
      <w:pPr>
        <w:pStyle w:val="ConsPlusNormal"/>
        <w:spacing w:before="220"/>
        <w:ind w:firstLine="540"/>
        <w:jc w:val="both"/>
      </w:pPr>
      <w:r>
        <w:t>Наличие и тип подстилающей поверхности контейнерной площадки: -</w:t>
      </w:r>
    </w:p>
    <w:p w:rsidR="00187271" w:rsidRDefault="00187271">
      <w:pPr>
        <w:pStyle w:val="ConsPlusNormal"/>
        <w:spacing w:before="220"/>
        <w:ind w:firstLine="540"/>
        <w:jc w:val="both"/>
      </w:pPr>
      <w:r>
        <w:t>Количество контейнеров для накопления ТКО на площадке: -</w:t>
      </w:r>
    </w:p>
    <w:p w:rsidR="00187271" w:rsidRDefault="00187271">
      <w:pPr>
        <w:pStyle w:val="ConsPlusNormal"/>
        <w:spacing w:before="220"/>
        <w:ind w:firstLine="540"/>
        <w:jc w:val="both"/>
      </w:pPr>
      <w:r>
        <w:lastRenderedPageBreak/>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04"/>
        <w:gridCol w:w="994"/>
        <w:gridCol w:w="907"/>
        <w:gridCol w:w="1191"/>
        <w:gridCol w:w="934"/>
        <w:gridCol w:w="1020"/>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0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07" w:type="dxa"/>
          </w:tcPr>
          <w:p w:rsidR="00187271" w:rsidRDefault="00187271">
            <w:pPr>
              <w:pStyle w:val="ConsPlusNormal"/>
              <w:jc w:val="center"/>
            </w:pPr>
            <w:r>
              <w:t>Масса порожнего контейнера, кг</w:t>
            </w:r>
          </w:p>
        </w:tc>
        <w:tc>
          <w:tcPr>
            <w:tcW w:w="1191"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20"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0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07" w:type="dxa"/>
          </w:tcPr>
          <w:p w:rsidR="00187271" w:rsidRDefault="00187271">
            <w:pPr>
              <w:pStyle w:val="ConsPlusNormal"/>
              <w:jc w:val="center"/>
            </w:pPr>
            <w:r>
              <w:t>7</w:t>
            </w:r>
          </w:p>
        </w:tc>
        <w:tc>
          <w:tcPr>
            <w:tcW w:w="1191"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20"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23 июля</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04" w:type="dxa"/>
          </w:tcPr>
          <w:p w:rsidR="00187271" w:rsidRDefault="00187271">
            <w:pPr>
              <w:pStyle w:val="ConsPlusNormal"/>
            </w:pPr>
            <w:r>
              <w:t>0.23</w:t>
            </w:r>
          </w:p>
        </w:tc>
        <w:tc>
          <w:tcPr>
            <w:tcW w:w="994" w:type="dxa"/>
          </w:tcPr>
          <w:p w:rsidR="00187271" w:rsidRDefault="00187271">
            <w:pPr>
              <w:pStyle w:val="ConsPlusNormal"/>
            </w:pPr>
            <w:r>
              <w:t>0.0018</w:t>
            </w:r>
          </w:p>
        </w:tc>
        <w:tc>
          <w:tcPr>
            <w:tcW w:w="907" w:type="dxa"/>
          </w:tcPr>
          <w:p w:rsidR="00187271" w:rsidRDefault="00187271">
            <w:pPr>
              <w:pStyle w:val="ConsPlusNormal"/>
            </w:pPr>
            <w:r>
              <w:t>96</w:t>
            </w:r>
          </w:p>
        </w:tc>
        <w:tc>
          <w:tcPr>
            <w:tcW w:w="1191" w:type="dxa"/>
          </w:tcPr>
          <w:p w:rsidR="00187271" w:rsidRDefault="00187271">
            <w:pPr>
              <w:pStyle w:val="ConsPlusNormal"/>
            </w:pPr>
            <w:r>
              <w:t>96.2097</w:t>
            </w:r>
          </w:p>
        </w:tc>
        <w:tc>
          <w:tcPr>
            <w:tcW w:w="934" w:type="dxa"/>
          </w:tcPr>
          <w:p w:rsidR="00187271" w:rsidRDefault="00187271">
            <w:pPr>
              <w:pStyle w:val="ConsPlusNormal"/>
            </w:pPr>
            <w:r>
              <w:t>0.2097</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24 июля</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04" w:type="dxa"/>
          </w:tcPr>
          <w:p w:rsidR="00187271" w:rsidRDefault="00187271">
            <w:pPr>
              <w:pStyle w:val="ConsPlusNormal"/>
            </w:pPr>
            <w:r>
              <w:t>0.33</w:t>
            </w:r>
          </w:p>
        </w:tc>
        <w:tc>
          <w:tcPr>
            <w:tcW w:w="994" w:type="dxa"/>
          </w:tcPr>
          <w:p w:rsidR="00187271" w:rsidRDefault="00187271">
            <w:pPr>
              <w:pStyle w:val="ConsPlusNormal"/>
            </w:pPr>
            <w:r>
              <w:t>0.0025</w:t>
            </w:r>
          </w:p>
        </w:tc>
        <w:tc>
          <w:tcPr>
            <w:tcW w:w="907" w:type="dxa"/>
          </w:tcPr>
          <w:p w:rsidR="00187271" w:rsidRDefault="00187271">
            <w:pPr>
              <w:pStyle w:val="ConsPlusNormal"/>
            </w:pPr>
            <w:r>
              <w:t>96</w:t>
            </w:r>
          </w:p>
        </w:tc>
        <w:tc>
          <w:tcPr>
            <w:tcW w:w="1191" w:type="dxa"/>
          </w:tcPr>
          <w:p w:rsidR="00187271" w:rsidRDefault="00187271">
            <w:pPr>
              <w:pStyle w:val="ConsPlusNormal"/>
            </w:pPr>
            <w:r>
              <w:t>96.3107</w:t>
            </w:r>
          </w:p>
        </w:tc>
        <w:tc>
          <w:tcPr>
            <w:tcW w:w="934" w:type="dxa"/>
          </w:tcPr>
          <w:p w:rsidR="00187271" w:rsidRDefault="00187271">
            <w:pPr>
              <w:pStyle w:val="ConsPlusNormal"/>
            </w:pPr>
            <w:r>
              <w:t>0.3107</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25 июля</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04" w:type="dxa"/>
          </w:tcPr>
          <w:p w:rsidR="00187271" w:rsidRDefault="00187271">
            <w:pPr>
              <w:pStyle w:val="ConsPlusNormal"/>
            </w:pPr>
            <w:r>
              <w:t>0.32</w:t>
            </w:r>
          </w:p>
        </w:tc>
        <w:tc>
          <w:tcPr>
            <w:tcW w:w="994" w:type="dxa"/>
          </w:tcPr>
          <w:p w:rsidR="00187271" w:rsidRDefault="00187271">
            <w:pPr>
              <w:pStyle w:val="ConsPlusNormal"/>
            </w:pPr>
            <w:r>
              <w:t>0.0024</w:t>
            </w:r>
          </w:p>
        </w:tc>
        <w:tc>
          <w:tcPr>
            <w:tcW w:w="907" w:type="dxa"/>
          </w:tcPr>
          <w:p w:rsidR="00187271" w:rsidRDefault="00187271">
            <w:pPr>
              <w:pStyle w:val="ConsPlusNormal"/>
            </w:pPr>
            <w:r>
              <w:t>96</w:t>
            </w:r>
          </w:p>
        </w:tc>
        <w:tc>
          <w:tcPr>
            <w:tcW w:w="1191" w:type="dxa"/>
          </w:tcPr>
          <w:p w:rsidR="00187271" w:rsidRDefault="00187271">
            <w:pPr>
              <w:pStyle w:val="ConsPlusNormal"/>
            </w:pPr>
            <w:r>
              <w:t>96.32</w:t>
            </w:r>
          </w:p>
        </w:tc>
        <w:tc>
          <w:tcPr>
            <w:tcW w:w="934" w:type="dxa"/>
          </w:tcPr>
          <w:p w:rsidR="00187271" w:rsidRDefault="00187271">
            <w:pPr>
              <w:pStyle w:val="ConsPlusNormal"/>
            </w:pPr>
            <w:r>
              <w:t>0.3177</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26 июля</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04" w:type="dxa"/>
          </w:tcPr>
          <w:p w:rsidR="00187271" w:rsidRDefault="00187271">
            <w:pPr>
              <w:pStyle w:val="ConsPlusNormal"/>
            </w:pPr>
            <w:r>
              <w:t>0.34</w:t>
            </w:r>
          </w:p>
        </w:tc>
        <w:tc>
          <w:tcPr>
            <w:tcW w:w="994" w:type="dxa"/>
          </w:tcPr>
          <w:p w:rsidR="00187271" w:rsidRDefault="00187271">
            <w:pPr>
              <w:pStyle w:val="ConsPlusNormal"/>
            </w:pPr>
            <w:r>
              <w:t>0.0026</w:t>
            </w:r>
          </w:p>
        </w:tc>
        <w:tc>
          <w:tcPr>
            <w:tcW w:w="907" w:type="dxa"/>
          </w:tcPr>
          <w:p w:rsidR="00187271" w:rsidRDefault="00187271">
            <w:pPr>
              <w:pStyle w:val="ConsPlusNormal"/>
            </w:pPr>
            <w:r>
              <w:t>96</w:t>
            </w:r>
          </w:p>
        </w:tc>
        <w:tc>
          <w:tcPr>
            <w:tcW w:w="1191" w:type="dxa"/>
          </w:tcPr>
          <w:p w:rsidR="00187271" w:rsidRDefault="00187271">
            <w:pPr>
              <w:pStyle w:val="ConsPlusNormal"/>
            </w:pPr>
            <w:r>
              <w:t>96.33</w:t>
            </w:r>
          </w:p>
        </w:tc>
        <w:tc>
          <w:tcPr>
            <w:tcW w:w="934" w:type="dxa"/>
          </w:tcPr>
          <w:p w:rsidR="00187271" w:rsidRDefault="00187271">
            <w:pPr>
              <w:pStyle w:val="ConsPlusNormal"/>
            </w:pPr>
            <w:r>
              <w:t>0.3267</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27 июля</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04" w:type="dxa"/>
          </w:tcPr>
          <w:p w:rsidR="00187271" w:rsidRDefault="00187271">
            <w:pPr>
              <w:pStyle w:val="ConsPlusNormal"/>
            </w:pPr>
            <w:r>
              <w:t>0.48</w:t>
            </w:r>
          </w:p>
        </w:tc>
        <w:tc>
          <w:tcPr>
            <w:tcW w:w="994" w:type="dxa"/>
          </w:tcPr>
          <w:p w:rsidR="00187271" w:rsidRDefault="00187271">
            <w:pPr>
              <w:pStyle w:val="ConsPlusNormal"/>
            </w:pPr>
            <w:r>
              <w:t>0.0036</w:t>
            </w:r>
          </w:p>
        </w:tc>
        <w:tc>
          <w:tcPr>
            <w:tcW w:w="907" w:type="dxa"/>
          </w:tcPr>
          <w:p w:rsidR="00187271" w:rsidRDefault="00187271">
            <w:pPr>
              <w:pStyle w:val="ConsPlusNormal"/>
            </w:pPr>
            <w:r>
              <w:t>96</w:t>
            </w:r>
          </w:p>
        </w:tc>
        <w:tc>
          <w:tcPr>
            <w:tcW w:w="1191" w:type="dxa"/>
          </w:tcPr>
          <w:p w:rsidR="00187271" w:rsidRDefault="00187271">
            <w:pPr>
              <w:pStyle w:val="ConsPlusNormal"/>
            </w:pPr>
            <w:r>
              <w:t>96.43</w:t>
            </w:r>
          </w:p>
        </w:tc>
        <w:tc>
          <w:tcPr>
            <w:tcW w:w="934" w:type="dxa"/>
          </w:tcPr>
          <w:p w:rsidR="00187271" w:rsidRDefault="00187271">
            <w:pPr>
              <w:pStyle w:val="ConsPlusNormal"/>
            </w:pPr>
            <w:r>
              <w:t>0.4277</w:t>
            </w:r>
          </w:p>
        </w:tc>
        <w:tc>
          <w:tcPr>
            <w:tcW w:w="1020" w:type="dxa"/>
            <w:vMerge w:val="restart"/>
          </w:tcPr>
          <w:p w:rsidR="00187271" w:rsidRDefault="00187271">
            <w:pPr>
              <w:pStyle w:val="ConsPlusNormal"/>
            </w:pPr>
            <w:r>
              <w:t>КГО 0,3759</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86 июля</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04" w:type="dxa"/>
          </w:tcPr>
          <w:p w:rsidR="00187271" w:rsidRDefault="00187271">
            <w:pPr>
              <w:pStyle w:val="ConsPlusNormal"/>
            </w:pPr>
            <w:r>
              <w:t>0.25</w:t>
            </w:r>
          </w:p>
        </w:tc>
        <w:tc>
          <w:tcPr>
            <w:tcW w:w="994" w:type="dxa"/>
          </w:tcPr>
          <w:p w:rsidR="00187271" w:rsidRDefault="00187271">
            <w:pPr>
              <w:pStyle w:val="ConsPlusNormal"/>
            </w:pPr>
            <w:r>
              <w:t>0.0019</w:t>
            </w:r>
          </w:p>
        </w:tc>
        <w:tc>
          <w:tcPr>
            <w:tcW w:w="907" w:type="dxa"/>
          </w:tcPr>
          <w:p w:rsidR="00187271" w:rsidRDefault="00187271">
            <w:pPr>
              <w:pStyle w:val="ConsPlusNormal"/>
            </w:pPr>
            <w:r>
              <w:t>96</w:t>
            </w:r>
          </w:p>
        </w:tc>
        <w:tc>
          <w:tcPr>
            <w:tcW w:w="1191" w:type="dxa"/>
          </w:tcPr>
          <w:p w:rsidR="00187271" w:rsidRDefault="00187271">
            <w:pPr>
              <w:pStyle w:val="ConsPlusNormal"/>
            </w:pPr>
            <w:r>
              <w:t>96.22</w:t>
            </w:r>
          </w:p>
        </w:tc>
        <w:tc>
          <w:tcPr>
            <w:tcW w:w="934" w:type="dxa"/>
          </w:tcPr>
          <w:p w:rsidR="00187271" w:rsidRDefault="00187271">
            <w:pPr>
              <w:pStyle w:val="ConsPlusNormal"/>
            </w:pPr>
            <w:r>
              <w:t>0.2167</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29 июля</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04" w:type="dxa"/>
          </w:tcPr>
          <w:p w:rsidR="00187271" w:rsidRDefault="00187271">
            <w:pPr>
              <w:pStyle w:val="ConsPlusNormal"/>
            </w:pPr>
            <w:r>
              <w:t>0.28</w:t>
            </w:r>
          </w:p>
        </w:tc>
        <w:tc>
          <w:tcPr>
            <w:tcW w:w="994" w:type="dxa"/>
          </w:tcPr>
          <w:p w:rsidR="00187271" w:rsidRDefault="00187271">
            <w:pPr>
              <w:pStyle w:val="ConsPlusNormal"/>
            </w:pPr>
            <w:r>
              <w:t>0.0021</w:t>
            </w:r>
          </w:p>
        </w:tc>
        <w:tc>
          <w:tcPr>
            <w:tcW w:w="907" w:type="dxa"/>
          </w:tcPr>
          <w:p w:rsidR="00187271" w:rsidRDefault="00187271">
            <w:pPr>
              <w:pStyle w:val="ConsPlusNormal"/>
            </w:pPr>
            <w:r>
              <w:t>96</w:t>
            </w:r>
          </w:p>
        </w:tc>
        <w:tc>
          <w:tcPr>
            <w:tcW w:w="1191" w:type="dxa"/>
          </w:tcPr>
          <w:p w:rsidR="00187271" w:rsidRDefault="00187271">
            <w:pPr>
              <w:pStyle w:val="ConsPlusNormal"/>
            </w:pPr>
            <w:r>
              <w:t>96.30</w:t>
            </w:r>
          </w:p>
        </w:tc>
        <w:tc>
          <w:tcPr>
            <w:tcW w:w="934" w:type="dxa"/>
          </w:tcPr>
          <w:p w:rsidR="00187271" w:rsidRDefault="00187271">
            <w:pPr>
              <w:pStyle w:val="ConsPlusNormal"/>
            </w:pPr>
            <w:r>
              <w:t>0.2957</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07" w:type="dxa"/>
          </w:tcPr>
          <w:p w:rsidR="00187271" w:rsidRDefault="00187271">
            <w:pPr>
              <w:pStyle w:val="ConsPlusNormal"/>
            </w:pPr>
          </w:p>
        </w:tc>
        <w:tc>
          <w:tcPr>
            <w:tcW w:w="1191"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при бесконтейнерном сборе</w:t>
      </w:r>
    </w:p>
    <w:p w:rsidR="00187271" w:rsidRDefault="00187271">
      <w:pPr>
        <w:pStyle w:val="ConsPlusNormal"/>
        <w:jc w:val="center"/>
      </w:pPr>
      <w:r>
        <w:t>(индивидуальные жилые дома)</w:t>
      </w:r>
    </w:p>
    <w:p w:rsidR="00187271" w:rsidRDefault="00187271">
      <w:pPr>
        <w:pStyle w:val="ConsPlusNormal"/>
        <w:jc w:val="both"/>
      </w:pPr>
    </w:p>
    <w:p w:rsidR="00187271" w:rsidRDefault="00187271">
      <w:pPr>
        <w:pStyle w:val="ConsPlusNormal"/>
        <w:ind w:firstLine="540"/>
        <w:jc w:val="both"/>
      </w:pPr>
      <w:r>
        <w:t>Адрес объекта: п. Ваховск, ул. Восточная, 8 (3 человека)</w:t>
      </w:r>
    </w:p>
    <w:p w:rsidR="00187271" w:rsidRDefault="00187271">
      <w:pPr>
        <w:pStyle w:val="ConsPlusNormal"/>
        <w:spacing w:before="220"/>
        <w:ind w:firstLine="540"/>
        <w:jc w:val="both"/>
      </w:pPr>
      <w:r>
        <w:t>Наименование объекта: бесконтейнерный сбор с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w:t>
      </w:r>
    </w:p>
    <w:p w:rsidR="00187271" w:rsidRDefault="00187271">
      <w:pPr>
        <w:pStyle w:val="ConsPlusNormal"/>
        <w:spacing w:before="220"/>
        <w:ind w:firstLine="540"/>
        <w:jc w:val="both"/>
      </w:pPr>
      <w:r>
        <w:t>Наличие и тип подстилающей поверхности контейнерной площадки: -</w:t>
      </w:r>
    </w:p>
    <w:p w:rsidR="00187271" w:rsidRDefault="00187271">
      <w:pPr>
        <w:pStyle w:val="ConsPlusNormal"/>
        <w:spacing w:before="220"/>
        <w:ind w:firstLine="540"/>
        <w:jc w:val="both"/>
      </w:pPr>
      <w:r>
        <w:t>Количество контейнеров для накопления ТКО на площадке: -</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64"/>
        <w:gridCol w:w="1134"/>
        <w:gridCol w:w="1304"/>
        <w:gridCol w:w="994"/>
        <w:gridCol w:w="964"/>
        <w:gridCol w:w="1304"/>
        <w:gridCol w:w="934"/>
        <w:gridCol w:w="1020"/>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64"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0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30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20"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64"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0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30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20"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16 октября</w:t>
            </w:r>
          </w:p>
        </w:tc>
        <w:tc>
          <w:tcPr>
            <w:tcW w:w="844" w:type="dxa"/>
            <w:vMerge w:val="restart"/>
          </w:tcPr>
          <w:p w:rsidR="00187271" w:rsidRDefault="00187271">
            <w:pPr>
              <w:pStyle w:val="ConsPlusNormal"/>
            </w:pPr>
            <w:r>
              <w:t>Пн.</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304" w:type="dxa"/>
          </w:tcPr>
          <w:p w:rsidR="00187271" w:rsidRDefault="00187271">
            <w:pPr>
              <w:pStyle w:val="ConsPlusNormal"/>
            </w:pPr>
            <w:r>
              <w:t>0.53</w:t>
            </w:r>
          </w:p>
        </w:tc>
        <w:tc>
          <w:tcPr>
            <w:tcW w:w="994" w:type="dxa"/>
          </w:tcPr>
          <w:p w:rsidR="00187271" w:rsidRDefault="00187271">
            <w:pPr>
              <w:pStyle w:val="ConsPlusNormal"/>
            </w:pPr>
            <w:r>
              <w:t>0.0040</w:t>
            </w:r>
          </w:p>
        </w:tc>
        <w:tc>
          <w:tcPr>
            <w:tcW w:w="964" w:type="dxa"/>
          </w:tcPr>
          <w:p w:rsidR="00187271" w:rsidRDefault="00187271">
            <w:pPr>
              <w:pStyle w:val="ConsPlusNormal"/>
            </w:pPr>
            <w:r>
              <w:t>96</w:t>
            </w:r>
          </w:p>
        </w:tc>
        <w:tc>
          <w:tcPr>
            <w:tcW w:w="1304" w:type="dxa"/>
          </w:tcPr>
          <w:p w:rsidR="00187271" w:rsidRDefault="00187271">
            <w:pPr>
              <w:pStyle w:val="ConsPlusNormal"/>
            </w:pPr>
            <w:r>
              <w:t>96.4733</w:t>
            </w:r>
          </w:p>
        </w:tc>
        <w:tc>
          <w:tcPr>
            <w:tcW w:w="934" w:type="dxa"/>
          </w:tcPr>
          <w:p w:rsidR="00187271" w:rsidRDefault="00187271">
            <w:pPr>
              <w:pStyle w:val="ConsPlusNormal"/>
            </w:pPr>
            <w:r>
              <w:t>0.4733</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3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17 октября</w:t>
            </w:r>
          </w:p>
        </w:tc>
        <w:tc>
          <w:tcPr>
            <w:tcW w:w="844" w:type="dxa"/>
            <w:vMerge w:val="restart"/>
          </w:tcPr>
          <w:p w:rsidR="00187271" w:rsidRDefault="00187271">
            <w:pPr>
              <w:pStyle w:val="ConsPlusNormal"/>
            </w:pPr>
            <w:r>
              <w:t>Вт.</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304" w:type="dxa"/>
          </w:tcPr>
          <w:p w:rsidR="00187271" w:rsidRDefault="00187271">
            <w:pPr>
              <w:pStyle w:val="ConsPlusNormal"/>
            </w:pPr>
            <w:r>
              <w:t>0.87</w:t>
            </w:r>
          </w:p>
        </w:tc>
        <w:tc>
          <w:tcPr>
            <w:tcW w:w="994" w:type="dxa"/>
          </w:tcPr>
          <w:p w:rsidR="00187271" w:rsidRDefault="00187271">
            <w:pPr>
              <w:pStyle w:val="ConsPlusNormal"/>
            </w:pPr>
            <w:r>
              <w:t>0.0065</w:t>
            </w:r>
          </w:p>
        </w:tc>
        <w:tc>
          <w:tcPr>
            <w:tcW w:w="964" w:type="dxa"/>
          </w:tcPr>
          <w:p w:rsidR="00187271" w:rsidRDefault="00187271">
            <w:pPr>
              <w:pStyle w:val="ConsPlusNormal"/>
            </w:pPr>
            <w:r>
              <w:t>96</w:t>
            </w:r>
          </w:p>
        </w:tc>
        <w:tc>
          <w:tcPr>
            <w:tcW w:w="1304" w:type="dxa"/>
          </w:tcPr>
          <w:p w:rsidR="00187271" w:rsidRDefault="00187271">
            <w:pPr>
              <w:pStyle w:val="ConsPlusNormal"/>
            </w:pPr>
            <w:r>
              <w:t>96.7987</w:t>
            </w:r>
          </w:p>
        </w:tc>
        <w:tc>
          <w:tcPr>
            <w:tcW w:w="934" w:type="dxa"/>
          </w:tcPr>
          <w:p w:rsidR="00187271" w:rsidRDefault="00187271">
            <w:pPr>
              <w:pStyle w:val="ConsPlusNormal"/>
            </w:pPr>
            <w:r>
              <w:t>0.7987</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3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 октября</w:t>
            </w:r>
          </w:p>
        </w:tc>
        <w:tc>
          <w:tcPr>
            <w:tcW w:w="844" w:type="dxa"/>
            <w:vMerge w:val="restart"/>
          </w:tcPr>
          <w:p w:rsidR="00187271" w:rsidRDefault="00187271">
            <w:pPr>
              <w:pStyle w:val="ConsPlusNormal"/>
            </w:pPr>
            <w:r>
              <w:t>Ср.</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304" w:type="dxa"/>
          </w:tcPr>
          <w:p w:rsidR="00187271" w:rsidRDefault="00187271">
            <w:pPr>
              <w:pStyle w:val="ConsPlusNormal"/>
            </w:pPr>
            <w:r>
              <w:t>0.94</w:t>
            </w:r>
          </w:p>
        </w:tc>
        <w:tc>
          <w:tcPr>
            <w:tcW w:w="994" w:type="dxa"/>
          </w:tcPr>
          <w:p w:rsidR="00187271" w:rsidRDefault="00187271">
            <w:pPr>
              <w:pStyle w:val="ConsPlusNormal"/>
            </w:pPr>
            <w:r>
              <w:t>0.0071</w:t>
            </w:r>
          </w:p>
        </w:tc>
        <w:tc>
          <w:tcPr>
            <w:tcW w:w="964" w:type="dxa"/>
          </w:tcPr>
          <w:p w:rsidR="00187271" w:rsidRDefault="00187271">
            <w:pPr>
              <w:pStyle w:val="ConsPlusNormal"/>
            </w:pPr>
            <w:r>
              <w:t>96</w:t>
            </w:r>
          </w:p>
        </w:tc>
        <w:tc>
          <w:tcPr>
            <w:tcW w:w="1304" w:type="dxa"/>
          </w:tcPr>
          <w:p w:rsidR="00187271" w:rsidRDefault="00187271">
            <w:pPr>
              <w:pStyle w:val="ConsPlusNormal"/>
            </w:pPr>
            <w:r>
              <w:t>96.90</w:t>
            </w:r>
          </w:p>
        </w:tc>
        <w:tc>
          <w:tcPr>
            <w:tcW w:w="934" w:type="dxa"/>
          </w:tcPr>
          <w:p w:rsidR="00187271" w:rsidRDefault="00187271">
            <w:pPr>
              <w:pStyle w:val="ConsPlusNormal"/>
            </w:pPr>
            <w:r>
              <w:t>0.8971</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3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19 октября</w:t>
            </w:r>
          </w:p>
        </w:tc>
        <w:tc>
          <w:tcPr>
            <w:tcW w:w="844" w:type="dxa"/>
            <w:vMerge w:val="restart"/>
          </w:tcPr>
          <w:p w:rsidR="00187271" w:rsidRDefault="00187271">
            <w:pPr>
              <w:pStyle w:val="ConsPlusNormal"/>
            </w:pPr>
            <w:r>
              <w:t>Чт.</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304" w:type="dxa"/>
          </w:tcPr>
          <w:p w:rsidR="00187271" w:rsidRDefault="00187271">
            <w:pPr>
              <w:pStyle w:val="ConsPlusNormal"/>
            </w:pPr>
            <w:r>
              <w:t>0.90</w:t>
            </w:r>
          </w:p>
        </w:tc>
        <w:tc>
          <w:tcPr>
            <w:tcW w:w="994" w:type="dxa"/>
          </w:tcPr>
          <w:p w:rsidR="00187271" w:rsidRDefault="00187271">
            <w:pPr>
              <w:pStyle w:val="ConsPlusNormal"/>
            </w:pPr>
            <w:r>
              <w:t>0.0067</w:t>
            </w:r>
          </w:p>
        </w:tc>
        <w:tc>
          <w:tcPr>
            <w:tcW w:w="964" w:type="dxa"/>
          </w:tcPr>
          <w:p w:rsidR="00187271" w:rsidRDefault="00187271">
            <w:pPr>
              <w:pStyle w:val="ConsPlusNormal"/>
            </w:pPr>
            <w:r>
              <w:t>96</w:t>
            </w:r>
          </w:p>
        </w:tc>
        <w:tc>
          <w:tcPr>
            <w:tcW w:w="1304" w:type="dxa"/>
          </w:tcPr>
          <w:p w:rsidR="00187271" w:rsidRDefault="00187271">
            <w:pPr>
              <w:pStyle w:val="ConsPlusNormal"/>
            </w:pPr>
            <w:r>
              <w:t>96.85</w:t>
            </w:r>
          </w:p>
        </w:tc>
        <w:tc>
          <w:tcPr>
            <w:tcW w:w="934" w:type="dxa"/>
          </w:tcPr>
          <w:p w:rsidR="00187271" w:rsidRDefault="00187271">
            <w:pPr>
              <w:pStyle w:val="ConsPlusNormal"/>
            </w:pPr>
            <w:r>
              <w:t>0.8527</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3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20 октября</w:t>
            </w:r>
          </w:p>
        </w:tc>
        <w:tc>
          <w:tcPr>
            <w:tcW w:w="844" w:type="dxa"/>
            <w:vMerge w:val="restart"/>
          </w:tcPr>
          <w:p w:rsidR="00187271" w:rsidRDefault="00187271">
            <w:pPr>
              <w:pStyle w:val="ConsPlusNormal"/>
            </w:pPr>
            <w:r>
              <w:t>Пт.</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304" w:type="dxa"/>
          </w:tcPr>
          <w:p w:rsidR="00187271" w:rsidRDefault="00187271">
            <w:pPr>
              <w:pStyle w:val="ConsPlusNormal"/>
            </w:pPr>
            <w:r>
              <w:t>0.74</w:t>
            </w:r>
          </w:p>
        </w:tc>
        <w:tc>
          <w:tcPr>
            <w:tcW w:w="994" w:type="dxa"/>
          </w:tcPr>
          <w:p w:rsidR="00187271" w:rsidRDefault="00187271">
            <w:pPr>
              <w:pStyle w:val="ConsPlusNormal"/>
            </w:pPr>
            <w:r>
              <w:t>0.0055</w:t>
            </w:r>
          </w:p>
        </w:tc>
        <w:tc>
          <w:tcPr>
            <w:tcW w:w="964" w:type="dxa"/>
          </w:tcPr>
          <w:p w:rsidR="00187271" w:rsidRDefault="00187271">
            <w:pPr>
              <w:pStyle w:val="ConsPlusNormal"/>
            </w:pPr>
            <w:r>
              <w:t>96</w:t>
            </w:r>
          </w:p>
        </w:tc>
        <w:tc>
          <w:tcPr>
            <w:tcW w:w="1304" w:type="dxa"/>
          </w:tcPr>
          <w:p w:rsidR="00187271" w:rsidRDefault="00187271">
            <w:pPr>
              <w:pStyle w:val="ConsPlusNormal"/>
            </w:pPr>
            <w:r>
              <w:t>96.70</w:t>
            </w:r>
          </w:p>
        </w:tc>
        <w:tc>
          <w:tcPr>
            <w:tcW w:w="934" w:type="dxa"/>
          </w:tcPr>
          <w:p w:rsidR="00187271" w:rsidRDefault="00187271">
            <w:pPr>
              <w:pStyle w:val="ConsPlusNormal"/>
            </w:pPr>
            <w:r>
              <w:t>0.6964</w:t>
            </w:r>
          </w:p>
        </w:tc>
        <w:tc>
          <w:tcPr>
            <w:tcW w:w="1020" w:type="dxa"/>
            <w:vMerge w:val="restart"/>
          </w:tcPr>
          <w:p w:rsidR="00187271" w:rsidRDefault="00187271">
            <w:pPr>
              <w:pStyle w:val="ConsPlusNormal"/>
            </w:pPr>
            <w:r>
              <w:t>КГО 0,3759</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3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21 октября</w:t>
            </w:r>
          </w:p>
        </w:tc>
        <w:tc>
          <w:tcPr>
            <w:tcW w:w="844" w:type="dxa"/>
            <w:vMerge w:val="restart"/>
          </w:tcPr>
          <w:p w:rsidR="00187271" w:rsidRDefault="00187271">
            <w:pPr>
              <w:pStyle w:val="ConsPlusNormal"/>
            </w:pPr>
            <w:r>
              <w:t>Сб.</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304" w:type="dxa"/>
          </w:tcPr>
          <w:p w:rsidR="00187271" w:rsidRDefault="00187271">
            <w:pPr>
              <w:pStyle w:val="ConsPlusNormal"/>
            </w:pPr>
            <w:r>
              <w:t>0.47</w:t>
            </w:r>
          </w:p>
        </w:tc>
        <w:tc>
          <w:tcPr>
            <w:tcW w:w="994" w:type="dxa"/>
          </w:tcPr>
          <w:p w:rsidR="00187271" w:rsidRDefault="00187271">
            <w:pPr>
              <w:pStyle w:val="ConsPlusNormal"/>
            </w:pPr>
            <w:r>
              <w:t>0.0035</w:t>
            </w:r>
          </w:p>
        </w:tc>
        <w:tc>
          <w:tcPr>
            <w:tcW w:w="964" w:type="dxa"/>
          </w:tcPr>
          <w:p w:rsidR="00187271" w:rsidRDefault="00187271">
            <w:pPr>
              <w:pStyle w:val="ConsPlusNormal"/>
            </w:pPr>
            <w:r>
              <w:t>96</w:t>
            </w:r>
          </w:p>
        </w:tc>
        <w:tc>
          <w:tcPr>
            <w:tcW w:w="1304" w:type="dxa"/>
          </w:tcPr>
          <w:p w:rsidR="00187271" w:rsidRDefault="00187271">
            <w:pPr>
              <w:pStyle w:val="ConsPlusNormal"/>
            </w:pPr>
            <w:r>
              <w:t>96.44</w:t>
            </w:r>
          </w:p>
        </w:tc>
        <w:tc>
          <w:tcPr>
            <w:tcW w:w="934" w:type="dxa"/>
          </w:tcPr>
          <w:p w:rsidR="00187271" w:rsidRDefault="00187271">
            <w:pPr>
              <w:pStyle w:val="ConsPlusNormal"/>
            </w:pPr>
            <w:r>
              <w:t>0.4399</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3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22 октября</w:t>
            </w:r>
          </w:p>
        </w:tc>
        <w:tc>
          <w:tcPr>
            <w:tcW w:w="844" w:type="dxa"/>
            <w:vMerge w:val="restart"/>
          </w:tcPr>
          <w:p w:rsidR="00187271" w:rsidRDefault="00187271">
            <w:pPr>
              <w:pStyle w:val="ConsPlusNormal"/>
            </w:pPr>
            <w:r>
              <w:t>Вс.</w:t>
            </w:r>
          </w:p>
        </w:tc>
        <w:tc>
          <w:tcPr>
            <w:tcW w:w="964" w:type="dxa"/>
          </w:tcPr>
          <w:p w:rsidR="00187271" w:rsidRDefault="00187271">
            <w:pPr>
              <w:pStyle w:val="ConsPlusNormal"/>
            </w:pPr>
            <w:r>
              <w:t>1</w:t>
            </w:r>
          </w:p>
        </w:tc>
        <w:tc>
          <w:tcPr>
            <w:tcW w:w="1134" w:type="dxa"/>
          </w:tcPr>
          <w:p w:rsidR="00187271" w:rsidRDefault="00187271">
            <w:pPr>
              <w:pStyle w:val="ConsPlusNormal"/>
            </w:pPr>
            <w:r>
              <w:t>0.75</w:t>
            </w:r>
          </w:p>
        </w:tc>
        <w:tc>
          <w:tcPr>
            <w:tcW w:w="1304" w:type="dxa"/>
          </w:tcPr>
          <w:p w:rsidR="00187271" w:rsidRDefault="00187271">
            <w:pPr>
              <w:pStyle w:val="ConsPlusNormal"/>
            </w:pPr>
            <w:r>
              <w:t>1.66</w:t>
            </w:r>
          </w:p>
        </w:tc>
        <w:tc>
          <w:tcPr>
            <w:tcW w:w="994" w:type="dxa"/>
          </w:tcPr>
          <w:p w:rsidR="00187271" w:rsidRDefault="00187271">
            <w:pPr>
              <w:pStyle w:val="ConsPlusNormal"/>
            </w:pPr>
            <w:r>
              <w:t>0.0124</w:t>
            </w:r>
          </w:p>
        </w:tc>
        <w:tc>
          <w:tcPr>
            <w:tcW w:w="964" w:type="dxa"/>
          </w:tcPr>
          <w:p w:rsidR="00187271" w:rsidRDefault="00187271">
            <w:pPr>
              <w:pStyle w:val="ConsPlusNormal"/>
            </w:pPr>
            <w:r>
              <w:t>96</w:t>
            </w:r>
          </w:p>
        </w:tc>
        <w:tc>
          <w:tcPr>
            <w:tcW w:w="1304" w:type="dxa"/>
          </w:tcPr>
          <w:p w:rsidR="00187271" w:rsidRDefault="00187271">
            <w:pPr>
              <w:pStyle w:val="ConsPlusNormal"/>
            </w:pPr>
            <w:r>
              <w:t>97.63</w:t>
            </w:r>
          </w:p>
        </w:tc>
        <w:tc>
          <w:tcPr>
            <w:tcW w:w="934" w:type="dxa"/>
          </w:tcPr>
          <w:p w:rsidR="00187271" w:rsidRDefault="00187271">
            <w:pPr>
              <w:pStyle w:val="ConsPlusNormal"/>
            </w:pPr>
            <w:r>
              <w:t>1.6316</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3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при бесконтейнерном сборе</w:t>
      </w:r>
    </w:p>
    <w:p w:rsidR="00187271" w:rsidRDefault="00187271">
      <w:pPr>
        <w:pStyle w:val="ConsPlusNormal"/>
        <w:jc w:val="center"/>
      </w:pPr>
      <w:r>
        <w:t>(индивидуальные жилые дома)</w:t>
      </w:r>
    </w:p>
    <w:p w:rsidR="00187271" w:rsidRDefault="00187271">
      <w:pPr>
        <w:pStyle w:val="ConsPlusNormal"/>
        <w:jc w:val="both"/>
      </w:pPr>
    </w:p>
    <w:p w:rsidR="00187271" w:rsidRDefault="00187271">
      <w:pPr>
        <w:pStyle w:val="ConsPlusNormal"/>
        <w:ind w:firstLine="540"/>
        <w:jc w:val="both"/>
      </w:pPr>
      <w:r>
        <w:t>Адрес объекта: п. Ваховск, ул. Восточная, 8 (3 человека)</w:t>
      </w:r>
    </w:p>
    <w:p w:rsidR="00187271" w:rsidRDefault="00187271">
      <w:pPr>
        <w:pStyle w:val="ConsPlusNormal"/>
        <w:spacing w:before="220"/>
        <w:ind w:firstLine="540"/>
        <w:jc w:val="both"/>
      </w:pPr>
      <w:r>
        <w:t>Наименование объекта: бесконтейнерный сбор с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w:t>
      </w:r>
    </w:p>
    <w:p w:rsidR="00187271" w:rsidRDefault="00187271">
      <w:pPr>
        <w:pStyle w:val="ConsPlusNormal"/>
        <w:spacing w:before="220"/>
        <w:ind w:firstLine="540"/>
        <w:jc w:val="both"/>
      </w:pPr>
      <w:r>
        <w:t>Наличие и тип подстилающей поверхности контейнерной площадки: -</w:t>
      </w:r>
    </w:p>
    <w:p w:rsidR="00187271" w:rsidRDefault="00187271">
      <w:pPr>
        <w:pStyle w:val="ConsPlusNormal"/>
        <w:spacing w:before="220"/>
        <w:ind w:firstLine="540"/>
        <w:jc w:val="both"/>
      </w:pPr>
      <w:r>
        <w:lastRenderedPageBreak/>
        <w:t>Количество контейнеров для накопления ТКО на площадке: -</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294"/>
        <w:gridCol w:w="1354"/>
        <w:gridCol w:w="1361"/>
        <w:gridCol w:w="994"/>
        <w:gridCol w:w="964"/>
        <w:gridCol w:w="1134"/>
        <w:gridCol w:w="934"/>
        <w:gridCol w:w="1247"/>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294"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1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247"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294"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1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247"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15 декабря</w:t>
            </w:r>
          </w:p>
        </w:tc>
        <w:tc>
          <w:tcPr>
            <w:tcW w:w="844" w:type="dxa"/>
            <w:vMerge w:val="restart"/>
          </w:tcPr>
          <w:p w:rsidR="00187271" w:rsidRDefault="00187271">
            <w:pPr>
              <w:pStyle w:val="ConsPlusNormal"/>
            </w:pPr>
            <w:r>
              <w:t>Пн.</w:t>
            </w:r>
          </w:p>
        </w:tc>
        <w:tc>
          <w:tcPr>
            <w:tcW w:w="129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1.47</w:t>
            </w:r>
          </w:p>
        </w:tc>
        <w:tc>
          <w:tcPr>
            <w:tcW w:w="994" w:type="dxa"/>
          </w:tcPr>
          <w:p w:rsidR="00187271" w:rsidRDefault="00187271">
            <w:pPr>
              <w:pStyle w:val="ConsPlusNormal"/>
            </w:pPr>
            <w:r>
              <w:t>0.0110</w:t>
            </w:r>
          </w:p>
        </w:tc>
        <w:tc>
          <w:tcPr>
            <w:tcW w:w="964" w:type="dxa"/>
          </w:tcPr>
          <w:p w:rsidR="00187271" w:rsidRDefault="00187271">
            <w:pPr>
              <w:pStyle w:val="ConsPlusNormal"/>
            </w:pPr>
            <w:r>
              <w:t>96</w:t>
            </w:r>
          </w:p>
        </w:tc>
        <w:tc>
          <w:tcPr>
            <w:tcW w:w="1134" w:type="dxa"/>
          </w:tcPr>
          <w:p w:rsidR="00187271" w:rsidRDefault="00187271">
            <w:pPr>
              <w:pStyle w:val="ConsPlusNormal"/>
            </w:pPr>
            <w:r>
              <w:t>97.3309</w:t>
            </w:r>
          </w:p>
        </w:tc>
        <w:tc>
          <w:tcPr>
            <w:tcW w:w="934" w:type="dxa"/>
          </w:tcPr>
          <w:p w:rsidR="00187271" w:rsidRDefault="00187271">
            <w:pPr>
              <w:pStyle w:val="ConsPlusNormal"/>
            </w:pPr>
            <w:r>
              <w:t>1.3309</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1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 декабря</w:t>
            </w:r>
          </w:p>
        </w:tc>
        <w:tc>
          <w:tcPr>
            <w:tcW w:w="844" w:type="dxa"/>
            <w:vMerge w:val="restart"/>
          </w:tcPr>
          <w:p w:rsidR="00187271" w:rsidRDefault="00187271">
            <w:pPr>
              <w:pStyle w:val="ConsPlusNormal"/>
            </w:pPr>
            <w:r>
              <w:t>Вт.</w:t>
            </w:r>
          </w:p>
        </w:tc>
        <w:tc>
          <w:tcPr>
            <w:tcW w:w="129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2.78</w:t>
            </w:r>
          </w:p>
        </w:tc>
        <w:tc>
          <w:tcPr>
            <w:tcW w:w="994" w:type="dxa"/>
          </w:tcPr>
          <w:p w:rsidR="00187271" w:rsidRDefault="00187271">
            <w:pPr>
              <w:pStyle w:val="ConsPlusNormal"/>
            </w:pPr>
            <w:r>
              <w:t>0.0209</w:t>
            </w:r>
          </w:p>
        </w:tc>
        <w:tc>
          <w:tcPr>
            <w:tcW w:w="964" w:type="dxa"/>
          </w:tcPr>
          <w:p w:rsidR="00187271" w:rsidRDefault="00187271">
            <w:pPr>
              <w:pStyle w:val="ConsPlusNormal"/>
            </w:pPr>
            <w:r>
              <w:t>96</w:t>
            </w:r>
          </w:p>
        </w:tc>
        <w:tc>
          <w:tcPr>
            <w:tcW w:w="1134" w:type="dxa"/>
          </w:tcPr>
          <w:p w:rsidR="00187271" w:rsidRDefault="00187271">
            <w:pPr>
              <w:pStyle w:val="ConsPlusNormal"/>
            </w:pPr>
            <w:r>
              <w:t>98.6029</w:t>
            </w:r>
          </w:p>
        </w:tc>
        <w:tc>
          <w:tcPr>
            <w:tcW w:w="934" w:type="dxa"/>
          </w:tcPr>
          <w:p w:rsidR="00187271" w:rsidRDefault="00187271">
            <w:pPr>
              <w:pStyle w:val="ConsPlusNormal"/>
            </w:pPr>
            <w:r>
              <w:t>2.6029</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1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17 декабря</w:t>
            </w:r>
          </w:p>
        </w:tc>
        <w:tc>
          <w:tcPr>
            <w:tcW w:w="844" w:type="dxa"/>
            <w:vMerge w:val="restart"/>
          </w:tcPr>
          <w:p w:rsidR="00187271" w:rsidRDefault="00187271">
            <w:pPr>
              <w:pStyle w:val="ConsPlusNormal"/>
            </w:pPr>
            <w:r>
              <w:t>Ср.</w:t>
            </w:r>
          </w:p>
        </w:tc>
        <w:tc>
          <w:tcPr>
            <w:tcW w:w="129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3.96</w:t>
            </w:r>
          </w:p>
        </w:tc>
        <w:tc>
          <w:tcPr>
            <w:tcW w:w="994" w:type="dxa"/>
          </w:tcPr>
          <w:p w:rsidR="00187271" w:rsidRDefault="00187271">
            <w:pPr>
              <w:pStyle w:val="ConsPlusNormal"/>
            </w:pPr>
            <w:r>
              <w:t>0.0297</w:t>
            </w:r>
          </w:p>
        </w:tc>
        <w:tc>
          <w:tcPr>
            <w:tcW w:w="964" w:type="dxa"/>
          </w:tcPr>
          <w:p w:rsidR="00187271" w:rsidRDefault="00187271">
            <w:pPr>
              <w:pStyle w:val="ConsPlusNormal"/>
            </w:pPr>
            <w:r>
              <w:t>96</w:t>
            </w:r>
          </w:p>
        </w:tc>
        <w:tc>
          <w:tcPr>
            <w:tcW w:w="1134" w:type="dxa"/>
          </w:tcPr>
          <w:p w:rsidR="00187271" w:rsidRDefault="00187271">
            <w:pPr>
              <w:pStyle w:val="ConsPlusNormal"/>
            </w:pPr>
            <w:r>
              <w:t>99.65</w:t>
            </w:r>
          </w:p>
        </w:tc>
        <w:tc>
          <w:tcPr>
            <w:tcW w:w="934" w:type="dxa"/>
          </w:tcPr>
          <w:p w:rsidR="00187271" w:rsidRDefault="00187271">
            <w:pPr>
              <w:pStyle w:val="ConsPlusNormal"/>
            </w:pPr>
            <w:r>
              <w:t>3.6479</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1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 декабря</w:t>
            </w:r>
          </w:p>
        </w:tc>
        <w:tc>
          <w:tcPr>
            <w:tcW w:w="844" w:type="dxa"/>
            <w:vMerge w:val="restart"/>
          </w:tcPr>
          <w:p w:rsidR="00187271" w:rsidRDefault="00187271">
            <w:pPr>
              <w:pStyle w:val="ConsPlusNormal"/>
            </w:pPr>
            <w:r>
              <w:t>Чт.</w:t>
            </w:r>
          </w:p>
        </w:tc>
        <w:tc>
          <w:tcPr>
            <w:tcW w:w="129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2.83</w:t>
            </w:r>
          </w:p>
        </w:tc>
        <w:tc>
          <w:tcPr>
            <w:tcW w:w="994" w:type="dxa"/>
          </w:tcPr>
          <w:p w:rsidR="00187271" w:rsidRDefault="00187271">
            <w:pPr>
              <w:pStyle w:val="ConsPlusNormal"/>
            </w:pPr>
            <w:r>
              <w:t>0.0212</w:t>
            </w:r>
          </w:p>
        </w:tc>
        <w:tc>
          <w:tcPr>
            <w:tcW w:w="964" w:type="dxa"/>
          </w:tcPr>
          <w:p w:rsidR="00187271" w:rsidRDefault="00187271">
            <w:pPr>
              <w:pStyle w:val="ConsPlusNormal"/>
            </w:pPr>
            <w:r>
              <w:t>96</w:t>
            </w:r>
          </w:p>
        </w:tc>
        <w:tc>
          <w:tcPr>
            <w:tcW w:w="1134" w:type="dxa"/>
          </w:tcPr>
          <w:p w:rsidR="00187271" w:rsidRDefault="00187271">
            <w:pPr>
              <w:pStyle w:val="ConsPlusNormal"/>
            </w:pPr>
            <w:r>
              <w:t>98.66</w:t>
            </w:r>
          </w:p>
        </w:tc>
        <w:tc>
          <w:tcPr>
            <w:tcW w:w="934" w:type="dxa"/>
          </w:tcPr>
          <w:p w:rsidR="00187271" w:rsidRDefault="00187271">
            <w:pPr>
              <w:pStyle w:val="ConsPlusNormal"/>
            </w:pPr>
            <w:r>
              <w:t>2.6569</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1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19 декабря</w:t>
            </w:r>
          </w:p>
        </w:tc>
        <w:tc>
          <w:tcPr>
            <w:tcW w:w="844" w:type="dxa"/>
            <w:vMerge w:val="restart"/>
          </w:tcPr>
          <w:p w:rsidR="00187271" w:rsidRDefault="00187271">
            <w:pPr>
              <w:pStyle w:val="ConsPlusNormal"/>
            </w:pPr>
            <w:r>
              <w:t>Пт.</w:t>
            </w:r>
          </w:p>
        </w:tc>
        <w:tc>
          <w:tcPr>
            <w:tcW w:w="129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2.98</w:t>
            </w:r>
          </w:p>
        </w:tc>
        <w:tc>
          <w:tcPr>
            <w:tcW w:w="994" w:type="dxa"/>
          </w:tcPr>
          <w:p w:rsidR="00187271" w:rsidRDefault="00187271">
            <w:pPr>
              <w:pStyle w:val="ConsPlusNormal"/>
            </w:pPr>
            <w:r>
              <w:t>0.0223</w:t>
            </w:r>
          </w:p>
        </w:tc>
        <w:tc>
          <w:tcPr>
            <w:tcW w:w="964" w:type="dxa"/>
          </w:tcPr>
          <w:p w:rsidR="00187271" w:rsidRDefault="00187271">
            <w:pPr>
              <w:pStyle w:val="ConsPlusNormal"/>
            </w:pPr>
            <w:r>
              <w:t>96</w:t>
            </w:r>
          </w:p>
        </w:tc>
        <w:tc>
          <w:tcPr>
            <w:tcW w:w="1134" w:type="dxa"/>
          </w:tcPr>
          <w:p w:rsidR="00187271" w:rsidRDefault="00187271">
            <w:pPr>
              <w:pStyle w:val="ConsPlusNormal"/>
            </w:pPr>
            <w:r>
              <w:t>98.76</w:t>
            </w:r>
          </w:p>
        </w:tc>
        <w:tc>
          <w:tcPr>
            <w:tcW w:w="934" w:type="dxa"/>
          </w:tcPr>
          <w:p w:rsidR="00187271" w:rsidRDefault="00187271">
            <w:pPr>
              <w:pStyle w:val="ConsPlusNormal"/>
            </w:pPr>
            <w:r>
              <w:t>2.7579</w:t>
            </w:r>
          </w:p>
        </w:tc>
        <w:tc>
          <w:tcPr>
            <w:tcW w:w="1247" w:type="dxa"/>
            <w:vMerge w:val="restart"/>
          </w:tcPr>
          <w:p w:rsidR="00187271" w:rsidRDefault="00187271">
            <w:pPr>
              <w:pStyle w:val="ConsPlusNormal"/>
            </w:pPr>
            <w:r>
              <w:t>КГО 0,3</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1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20 декабря</w:t>
            </w:r>
          </w:p>
        </w:tc>
        <w:tc>
          <w:tcPr>
            <w:tcW w:w="844" w:type="dxa"/>
            <w:vMerge w:val="restart"/>
          </w:tcPr>
          <w:p w:rsidR="00187271" w:rsidRDefault="00187271">
            <w:pPr>
              <w:pStyle w:val="ConsPlusNormal"/>
            </w:pPr>
            <w:r>
              <w:t>Сб.</w:t>
            </w:r>
          </w:p>
        </w:tc>
        <w:tc>
          <w:tcPr>
            <w:tcW w:w="129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1.63</w:t>
            </w:r>
          </w:p>
        </w:tc>
        <w:tc>
          <w:tcPr>
            <w:tcW w:w="994" w:type="dxa"/>
          </w:tcPr>
          <w:p w:rsidR="00187271" w:rsidRDefault="00187271">
            <w:pPr>
              <w:pStyle w:val="ConsPlusNormal"/>
            </w:pPr>
            <w:r>
              <w:t>0.0122</w:t>
            </w:r>
          </w:p>
        </w:tc>
        <w:tc>
          <w:tcPr>
            <w:tcW w:w="964" w:type="dxa"/>
          </w:tcPr>
          <w:p w:rsidR="00187271" w:rsidRDefault="00187271">
            <w:pPr>
              <w:pStyle w:val="ConsPlusNormal"/>
            </w:pPr>
            <w:r>
              <w:t>96</w:t>
            </w:r>
          </w:p>
        </w:tc>
        <w:tc>
          <w:tcPr>
            <w:tcW w:w="1134" w:type="dxa"/>
          </w:tcPr>
          <w:p w:rsidR="00187271" w:rsidRDefault="00187271">
            <w:pPr>
              <w:pStyle w:val="ConsPlusNormal"/>
            </w:pPr>
            <w:r>
              <w:t>97.55</w:t>
            </w:r>
          </w:p>
        </w:tc>
        <w:tc>
          <w:tcPr>
            <w:tcW w:w="934" w:type="dxa"/>
          </w:tcPr>
          <w:p w:rsidR="00187271" w:rsidRDefault="00187271">
            <w:pPr>
              <w:pStyle w:val="ConsPlusNormal"/>
            </w:pPr>
            <w:r>
              <w:t>1.5469</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1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21 декабря</w:t>
            </w:r>
          </w:p>
        </w:tc>
        <w:tc>
          <w:tcPr>
            <w:tcW w:w="844" w:type="dxa"/>
            <w:vMerge w:val="restart"/>
          </w:tcPr>
          <w:p w:rsidR="00187271" w:rsidRDefault="00187271">
            <w:pPr>
              <w:pStyle w:val="ConsPlusNormal"/>
            </w:pPr>
            <w:r>
              <w:t>Вс.</w:t>
            </w:r>
          </w:p>
        </w:tc>
        <w:tc>
          <w:tcPr>
            <w:tcW w:w="129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3.86</w:t>
            </w:r>
          </w:p>
        </w:tc>
        <w:tc>
          <w:tcPr>
            <w:tcW w:w="994" w:type="dxa"/>
          </w:tcPr>
          <w:p w:rsidR="00187271" w:rsidRDefault="00187271">
            <w:pPr>
              <w:pStyle w:val="ConsPlusNormal"/>
            </w:pPr>
            <w:r>
              <w:t>0.0290</w:t>
            </w:r>
          </w:p>
        </w:tc>
        <w:tc>
          <w:tcPr>
            <w:tcW w:w="964" w:type="dxa"/>
          </w:tcPr>
          <w:p w:rsidR="00187271" w:rsidRDefault="00187271">
            <w:pPr>
              <w:pStyle w:val="ConsPlusNormal"/>
            </w:pPr>
            <w:r>
              <w:t>96</w:t>
            </w:r>
          </w:p>
        </w:tc>
        <w:tc>
          <w:tcPr>
            <w:tcW w:w="1134" w:type="dxa"/>
          </w:tcPr>
          <w:p w:rsidR="00187271" w:rsidRDefault="00187271">
            <w:pPr>
              <w:pStyle w:val="ConsPlusNormal"/>
            </w:pPr>
            <w:r>
              <w:t>99.88</w:t>
            </w:r>
          </w:p>
        </w:tc>
        <w:tc>
          <w:tcPr>
            <w:tcW w:w="934" w:type="dxa"/>
          </w:tcPr>
          <w:p w:rsidR="00187271" w:rsidRDefault="00187271">
            <w:pPr>
              <w:pStyle w:val="ConsPlusNormal"/>
            </w:pPr>
            <w:r>
              <w:t>3.8757</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1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с. Охтеурье, ул. Летная, 18 (50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64"/>
        <w:gridCol w:w="1191"/>
        <w:gridCol w:w="1247"/>
        <w:gridCol w:w="994"/>
        <w:gridCol w:w="1354"/>
        <w:gridCol w:w="1534"/>
        <w:gridCol w:w="934"/>
        <w:gridCol w:w="1399"/>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64" w:type="dxa"/>
          </w:tcPr>
          <w:p w:rsidR="00187271" w:rsidRDefault="00187271">
            <w:pPr>
              <w:pStyle w:val="ConsPlusNormal"/>
              <w:jc w:val="center"/>
            </w:pPr>
            <w:r>
              <w:t>N контейнера</w:t>
            </w:r>
          </w:p>
        </w:tc>
        <w:tc>
          <w:tcPr>
            <w:tcW w:w="1191" w:type="dxa"/>
          </w:tcPr>
          <w:p w:rsidR="00187271" w:rsidRDefault="00187271">
            <w:pPr>
              <w:pStyle w:val="ConsPlusNormal"/>
              <w:jc w:val="center"/>
            </w:pPr>
            <w:r>
              <w:t>Объем контейнера, м</w:t>
            </w:r>
            <w:r>
              <w:rPr>
                <w:vertAlign w:val="superscript"/>
              </w:rPr>
              <w:t>3</w:t>
            </w:r>
          </w:p>
        </w:tc>
        <w:tc>
          <w:tcPr>
            <w:tcW w:w="124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399"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64" w:type="dxa"/>
          </w:tcPr>
          <w:p w:rsidR="00187271" w:rsidRDefault="00187271">
            <w:pPr>
              <w:pStyle w:val="ConsPlusNormal"/>
              <w:jc w:val="center"/>
            </w:pPr>
            <w:r>
              <w:t>3</w:t>
            </w:r>
          </w:p>
        </w:tc>
        <w:tc>
          <w:tcPr>
            <w:tcW w:w="1191" w:type="dxa"/>
          </w:tcPr>
          <w:p w:rsidR="00187271" w:rsidRDefault="00187271">
            <w:pPr>
              <w:pStyle w:val="ConsPlusNormal"/>
              <w:jc w:val="center"/>
            </w:pPr>
            <w:r>
              <w:t>4</w:t>
            </w:r>
          </w:p>
        </w:tc>
        <w:tc>
          <w:tcPr>
            <w:tcW w:w="124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399"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26 марта</w:t>
            </w:r>
          </w:p>
        </w:tc>
        <w:tc>
          <w:tcPr>
            <w:tcW w:w="844" w:type="dxa"/>
            <w:vMerge w:val="restart"/>
          </w:tcPr>
          <w:p w:rsidR="00187271" w:rsidRDefault="00187271">
            <w:pPr>
              <w:pStyle w:val="ConsPlusNormal"/>
            </w:pPr>
            <w:r>
              <w:t>Пн.</w:t>
            </w:r>
          </w:p>
        </w:tc>
        <w:tc>
          <w:tcPr>
            <w:tcW w:w="964" w:type="dxa"/>
          </w:tcPr>
          <w:p w:rsidR="00187271" w:rsidRDefault="00187271">
            <w:pPr>
              <w:pStyle w:val="ConsPlusNormal"/>
            </w:pPr>
            <w:r>
              <w:t>1</w:t>
            </w:r>
          </w:p>
        </w:tc>
        <w:tc>
          <w:tcPr>
            <w:tcW w:w="1191" w:type="dxa"/>
          </w:tcPr>
          <w:p w:rsidR="00187271" w:rsidRDefault="00187271">
            <w:pPr>
              <w:pStyle w:val="ConsPlusNormal"/>
            </w:pPr>
            <w:r>
              <w:t>0.75</w:t>
            </w:r>
          </w:p>
        </w:tc>
        <w:tc>
          <w:tcPr>
            <w:tcW w:w="1247" w:type="dxa"/>
          </w:tcPr>
          <w:p w:rsidR="00187271" w:rsidRDefault="00187271">
            <w:pPr>
              <w:pStyle w:val="ConsPlusNormal"/>
            </w:pPr>
            <w:r>
              <w:t>9.91</w:t>
            </w:r>
          </w:p>
        </w:tc>
        <w:tc>
          <w:tcPr>
            <w:tcW w:w="994" w:type="dxa"/>
          </w:tcPr>
          <w:p w:rsidR="00187271" w:rsidRDefault="00187271">
            <w:pPr>
              <w:pStyle w:val="ConsPlusNormal"/>
            </w:pPr>
            <w:r>
              <w:t>0.0743</w:t>
            </w:r>
          </w:p>
        </w:tc>
        <w:tc>
          <w:tcPr>
            <w:tcW w:w="1354" w:type="dxa"/>
          </w:tcPr>
          <w:p w:rsidR="00187271" w:rsidRDefault="00187271">
            <w:pPr>
              <w:pStyle w:val="ConsPlusNormal"/>
            </w:pPr>
            <w:r>
              <w:t>96</w:t>
            </w:r>
          </w:p>
        </w:tc>
        <w:tc>
          <w:tcPr>
            <w:tcW w:w="1534" w:type="dxa"/>
          </w:tcPr>
          <w:p w:rsidR="00187271" w:rsidRDefault="00187271">
            <w:pPr>
              <w:pStyle w:val="ConsPlusNormal"/>
            </w:pPr>
            <w:r>
              <w:t>104.712</w:t>
            </w:r>
          </w:p>
        </w:tc>
        <w:tc>
          <w:tcPr>
            <w:tcW w:w="934" w:type="dxa"/>
          </w:tcPr>
          <w:p w:rsidR="00187271" w:rsidRDefault="00187271">
            <w:pPr>
              <w:pStyle w:val="ConsPlusNormal"/>
            </w:pPr>
            <w:r>
              <w:t>8.7118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191" w:type="dxa"/>
          </w:tcPr>
          <w:p w:rsidR="00187271" w:rsidRDefault="00187271">
            <w:pPr>
              <w:pStyle w:val="ConsPlusNormal"/>
            </w:pPr>
            <w:r>
              <w:t>0.75</w:t>
            </w:r>
          </w:p>
        </w:tc>
        <w:tc>
          <w:tcPr>
            <w:tcW w:w="1247" w:type="dxa"/>
          </w:tcPr>
          <w:p w:rsidR="00187271" w:rsidRDefault="00187271">
            <w:pPr>
              <w:pStyle w:val="ConsPlusNormal"/>
            </w:pPr>
            <w:r>
              <w:t>12.84</w:t>
            </w:r>
          </w:p>
        </w:tc>
        <w:tc>
          <w:tcPr>
            <w:tcW w:w="994" w:type="dxa"/>
          </w:tcPr>
          <w:p w:rsidR="00187271" w:rsidRDefault="00187271">
            <w:pPr>
              <w:pStyle w:val="ConsPlusNormal"/>
            </w:pPr>
            <w:r>
              <w:t>0.0963</w:t>
            </w:r>
          </w:p>
        </w:tc>
        <w:tc>
          <w:tcPr>
            <w:tcW w:w="1354" w:type="dxa"/>
          </w:tcPr>
          <w:p w:rsidR="00187271" w:rsidRDefault="00187271">
            <w:pPr>
              <w:pStyle w:val="ConsPlusNormal"/>
            </w:pPr>
            <w:r>
              <w:t>98</w:t>
            </w:r>
          </w:p>
        </w:tc>
        <w:tc>
          <w:tcPr>
            <w:tcW w:w="1534" w:type="dxa"/>
          </w:tcPr>
          <w:p w:rsidR="00187271" w:rsidRDefault="00187271">
            <w:pPr>
              <w:pStyle w:val="ConsPlusNormal"/>
            </w:pPr>
            <w:r>
              <w:t>109.289</w:t>
            </w:r>
          </w:p>
        </w:tc>
        <w:tc>
          <w:tcPr>
            <w:tcW w:w="934" w:type="dxa"/>
          </w:tcPr>
          <w:p w:rsidR="00187271" w:rsidRDefault="00187271">
            <w:pPr>
              <w:pStyle w:val="ConsPlusNormal"/>
            </w:pPr>
            <w:r>
              <w:t>11.2888</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91"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27 марта</w:t>
            </w:r>
          </w:p>
        </w:tc>
        <w:tc>
          <w:tcPr>
            <w:tcW w:w="844" w:type="dxa"/>
            <w:vMerge w:val="restart"/>
          </w:tcPr>
          <w:p w:rsidR="00187271" w:rsidRDefault="00187271">
            <w:pPr>
              <w:pStyle w:val="ConsPlusNormal"/>
            </w:pPr>
            <w:r>
              <w:t>Вт.</w:t>
            </w:r>
          </w:p>
        </w:tc>
        <w:tc>
          <w:tcPr>
            <w:tcW w:w="964" w:type="dxa"/>
          </w:tcPr>
          <w:p w:rsidR="00187271" w:rsidRDefault="00187271">
            <w:pPr>
              <w:pStyle w:val="ConsPlusNormal"/>
            </w:pPr>
            <w:r>
              <w:t>1</w:t>
            </w:r>
          </w:p>
        </w:tc>
        <w:tc>
          <w:tcPr>
            <w:tcW w:w="1191" w:type="dxa"/>
          </w:tcPr>
          <w:p w:rsidR="00187271" w:rsidRDefault="00187271">
            <w:pPr>
              <w:pStyle w:val="ConsPlusNormal"/>
            </w:pPr>
            <w:r>
              <w:t>0.75</w:t>
            </w:r>
          </w:p>
        </w:tc>
        <w:tc>
          <w:tcPr>
            <w:tcW w:w="1247" w:type="dxa"/>
          </w:tcPr>
          <w:p w:rsidR="00187271" w:rsidRDefault="00187271">
            <w:pPr>
              <w:pStyle w:val="ConsPlusNormal"/>
            </w:pPr>
            <w:r>
              <w:t>9.42</w:t>
            </w:r>
          </w:p>
        </w:tc>
        <w:tc>
          <w:tcPr>
            <w:tcW w:w="994" w:type="dxa"/>
          </w:tcPr>
          <w:p w:rsidR="00187271" w:rsidRDefault="00187271">
            <w:pPr>
              <w:pStyle w:val="ConsPlusNormal"/>
            </w:pPr>
            <w:r>
              <w:t>0.0707</w:t>
            </w:r>
          </w:p>
        </w:tc>
        <w:tc>
          <w:tcPr>
            <w:tcW w:w="1354" w:type="dxa"/>
          </w:tcPr>
          <w:p w:rsidR="00187271" w:rsidRDefault="00187271">
            <w:pPr>
              <w:pStyle w:val="ConsPlusNormal"/>
            </w:pPr>
            <w:r>
              <w:t>96</w:t>
            </w:r>
          </w:p>
        </w:tc>
        <w:tc>
          <w:tcPr>
            <w:tcW w:w="1534" w:type="dxa"/>
          </w:tcPr>
          <w:p w:rsidR="00187271" w:rsidRDefault="00187271">
            <w:pPr>
              <w:pStyle w:val="ConsPlusNormal"/>
            </w:pPr>
            <w:r>
              <w:t>105.649</w:t>
            </w:r>
          </w:p>
        </w:tc>
        <w:tc>
          <w:tcPr>
            <w:tcW w:w="934" w:type="dxa"/>
          </w:tcPr>
          <w:p w:rsidR="00187271" w:rsidRDefault="00187271">
            <w:pPr>
              <w:pStyle w:val="ConsPlusNormal"/>
            </w:pPr>
            <w:r>
              <w:t>9.6493</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191" w:type="dxa"/>
          </w:tcPr>
          <w:p w:rsidR="00187271" w:rsidRDefault="00187271">
            <w:pPr>
              <w:pStyle w:val="ConsPlusNormal"/>
            </w:pPr>
            <w:r>
              <w:t>0.75</w:t>
            </w:r>
          </w:p>
        </w:tc>
        <w:tc>
          <w:tcPr>
            <w:tcW w:w="1247" w:type="dxa"/>
          </w:tcPr>
          <w:p w:rsidR="00187271" w:rsidRDefault="00187271">
            <w:pPr>
              <w:pStyle w:val="ConsPlusNormal"/>
            </w:pPr>
            <w:r>
              <w:t>11.35</w:t>
            </w:r>
          </w:p>
        </w:tc>
        <w:tc>
          <w:tcPr>
            <w:tcW w:w="994" w:type="dxa"/>
          </w:tcPr>
          <w:p w:rsidR="00187271" w:rsidRDefault="00187271">
            <w:pPr>
              <w:pStyle w:val="ConsPlusNormal"/>
            </w:pPr>
            <w:r>
              <w:t>0.0851</w:t>
            </w:r>
          </w:p>
        </w:tc>
        <w:tc>
          <w:tcPr>
            <w:tcW w:w="1354" w:type="dxa"/>
          </w:tcPr>
          <w:p w:rsidR="00187271" w:rsidRDefault="00187271">
            <w:pPr>
              <w:pStyle w:val="ConsPlusNormal"/>
            </w:pPr>
            <w:r>
              <w:t>98</w:t>
            </w:r>
          </w:p>
        </w:tc>
        <w:tc>
          <w:tcPr>
            <w:tcW w:w="1534" w:type="dxa"/>
          </w:tcPr>
          <w:p w:rsidR="00187271" w:rsidRDefault="00187271">
            <w:pPr>
              <w:pStyle w:val="ConsPlusNormal"/>
            </w:pPr>
            <w:r>
              <w:t>109.623</w:t>
            </w:r>
          </w:p>
        </w:tc>
        <w:tc>
          <w:tcPr>
            <w:tcW w:w="934" w:type="dxa"/>
          </w:tcPr>
          <w:p w:rsidR="00187271" w:rsidRDefault="00187271">
            <w:pPr>
              <w:pStyle w:val="ConsPlusNormal"/>
            </w:pPr>
            <w:r>
              <w:t>11.6233</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91"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28 марта</w:t>
            </w:r>
          </w:p>
        </w:tc>
        <w:tc>
          <w:tcPr>
            <w:tcW w:w="844" w:type="dxa"/>
            <w:vMerge w:val="restart"/>
          </w:tcPr>
          <w:p w:rsidR="00187271" w:rsidRDefault="00187271">
            <w:pPr>
              <w:pStyle w:val="ConsPlusNormal"/>
            </w:pPr>
            <w:r>
              <w:t>Ср.</w:t>
            </w:r>
          </w:p>
        </w:tc>
        <w:tc>
          <w:tcPr>
            <w:tcW w:w="964" w:type="dxa"/>
          </w:tcPr>
          <w:p w:rsidR="00187271" w:rsidRDefault="00187271">
            <w:pPr>
              <w:pStyle w:val="ConsPlusNormal"/>
            </w:pPr>
            <w:r>
              <w:t>1</w:t>
            </w:r>
          </w:p>
        </w:tc>
        <w:tc>
          <w:tcPr>
            <w:tcW w:w="1191" w:type="dxa"/>
          </w:tcPr>
          <w:p w:rsidR="00187271" w:rsidRDefault="00187271">
            <w:pPr>
              <w:pStyle w:val="ConsPlusNormal"/>
            </w:pPr>
            <w:r>
              <w:t>0.75</w:t>
            </w:r>
          </w:p>
        </w:tc>
        <w:tc>
          <w:tcPr>
            <w:tcW w:w="1247" w:type="dxa"/>
          </w:tcPr>
          <w:p w:rsidR="00187271" w:rsidRDefault="00187271">
            <w:pPr>
              <w:pStyle w:val="ConsPlusNormal"/>
            </w:pPr>
            <w:r>
              <w:t>11.00</w:t>
            </w:r>
          </w:p>
        </w:tc>
        <w:tc>
          <w:tcPr>
            <w:tcW w:w="994" w:type="dxa"/>
          </w:tcPr>
          <w:p w:rsidR="00187271" w:rsidRDefault="00187271">
            <w:pPr>
              <w:pStyle w:val="ConsPlusNormal"/>
            </w:pPr>
            <w:r>
              <w:t>0.0825</w:t>
            </w:r>
          </w:p>
        </w:tc>
        <w:tc>
          <w:tcPr>
            <w:tcW w:w="1354" w:type="dxa"/>
          </w:tcPr>
          <w:p w:rsidR="00187271" w:rsidRDefault="00187271">
            <w:pPr>
              <w:pStyle w:val="ConsPlusNormal"/>
            </w:pPr>
            <w:r>
              <w:t>96</w:t>
            </w:r>
          </w:p>
        </w:tc>
        <w:tc>
          <w:tcPr>
            <w:tcW w:w="1534" w:type="dxa"/>
          </w:tcPr>
          <w:p w:rsidR="00187271" w:rsidRDefault="00187271">
            <w:pPr>
              <w:pStyle w:val="ConsPlusNormal"/>
            </w:pPr>
            <w:r>
              <w:t>106.13</w:t>
            </w:r>
          </w:p>
        </w:tc>
        <w:tc>
          <w:tcPr>
            <w:tcW w:w="934" w:type="dxa"/>
          </w:tcPr>
          <w:p w:rsidR="00187271" w:rsidRDefault="00187271">
            <w:pPr>
              <w:pStyle w:val="ConsPlusNormal"/>
            </w:pPr>
            <w:r>
              <w:t>10.1348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191" w:type="dxa"/>
          </w:tcPr>
          <w:p w:rsidR="00187271" w:rsidRDefault="00187271">
            <w:pPr>
              <w:pStyle w:val="ConsPlusNormal"/>
            </w:pPr>
            <w:r>
              <w:t>0.75</w:t>
            </w:r>
          </w:p>
        </w:tc>
        <w:tc>
          <w:tcPr>
            <w:tcW w:w="1247" w:type="dxa"/>
          </w:tcPr>
          <w:p w:rsidR="00187271" w:rsidRDefault="00187271">
            <w:pPr>
              <w:pStyle w:val="ConsPlusNormal"/>
            </w:pPr>
            <w:r>
              <w:t>14.30</w:t>
            </w:r>
          </w:p>
        </w:tc>
        <w:tc>
          <w:tcPr>
            <w:tcW w:w="994" w:type="dxa"/>
          </w:tcPr>
          <w:p w:rsidR="00187271" w:rsidRDefault="00187271">
            <w:pPr>
              <w:pStyle w:val="ConsPlusNormal"/>
            </w:pPr>
            <w:r>
              <w:t>0.1073</w:t>
            </w:r>
          </w:p>
        </w:tc>
        <w:tc>
          <w:tcPr>
            <w:tcW w:w="1354" w:type="dxa"/>
          </w:tcPr>
          <w:p w:rsidR="00187271" w:rsidRDefault="00187271">
            <w:pPr>
              <w:pStyle w:val="ConsPlusNormal"/>
            </w:pPr>
            <w:r>
              <w:t>98</w:t>
            </w:r>
          </w:p>
        </w:tc>
        <w:tc>
          <w:tcPr>
            <w:tcW w:w="1534" w:type="dxa"/>
          </w:tcPr>
          <w:p w:rsidR="00187271" w:rsidRDefault="00187271">
            <w:pPr>
              <w:pStyle w:val="ConsPlusNormal"/>
            </w:pPr>
            <w:r>
              <w:t>111.18</w:t>
            </w:r>
          </w:p>
        </w:tc>
        <w:tc>
          <w:tcPr>
            <w:tcW w:w="934" w:type="dxa"/>
          </w:tcPr>
          <w:p w:rsidR="00187271" w:rsidRDefault="00187271">
            <w:pPr>
              <w:pStyle w:val="ConsPlusNormal"/>
            </w:pPr>
            <w:r>
              <w:t>13.1828</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91"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29 марта</w:t>
            </w:r>
          </w:p>
        </w:tc>
        <w:tc>
          <w:tcPr>
            <w:tcW w:w="844" w:type="dxa"/>
            <w:vMerge w:val="restart"/>
          </w:tcPr>
          <w:p w:rsidR="00187271" w:rsidRDefault="00187271">
            <w:pPr>
              <w:pStyle w:val="ConsPlusNormal"/>
            </w:pPr>
            <w:r>
              <w:t>Чт.</w:t>
            </w:r>
          </w:p>
        </w:tc>
        <w:tc>
          <w:tcPr>
            <w:tcW w:w="964" w:type="dxa"/>
          </w:tcPr>
          <w:p w:rsidR="00187271" w:rsidRDefault="00187271">
            <w:pPr>
              <w:pStyle w:val="ConsPlusNormal"/>
            </w:pPr>
            <w:r>
              <w:t>1</w:t>
            </w:r>
          </w:p>
        </w:tc>
        <w:tc>
          <w:tcPr>
            <w:tcW w:w="1191" w:type="dxa"/>
          </w:tcPr>
          <w:p w:rsidR="00187271" w:rsidRDefault="00187271">
            <w:pPr>
              <w:pStyle w:val="ConsPlusNormal"/>
            </w:pPr>
            <w:r>
              <w:t>0.75</w:t>
            </w:r>
          </w:p>
        </w:tc>
        <w:tc>
          <w:tcPr>
            <w:tcW w:w="1247" w:type="dxa"/>
          </w:tcPr>
          <w:p w:rsidR="00187271" w:rsidRDefault="00187271">
            <w:pPr>
              <w:pStyle w:val="ConsPlusNormal"/>
            </w:pPr>
            <w:r>
              <w:t>8.52</w:t>
            </w:r>
          </w:p>
        </w:tc>
        <w:tc>
          <w:tcPr>
            <w:tcW w:w="994" w:type="dxa"/>
          </w:tcPr>
          <w:p w:rsidR="00187271" w:rsidRDefault="00187271">
            <w:pPr>
              <w:pStyle w:val="ConsPlusNormal"/>
            </w:pPr>
            <w:r>
              <w:t>0.0639</w:t>
            </w:r>
          </w:p>
        </w:tc>
        <w:tc>
          <w:tcPr>
            <w:tcW w:w="1354" w:type="dxa"/>
          </w:tcPr>
          <w:p w:rsidR="00187271" w:rsidRDefault="00187271">
            <w:pPr>
              <w:pStyle w:val="ConsPlusNormal"/>
            </w:pPr>
            <w:r>
              <w:t>96</w:t>
            </w:r>
          </w:p>
        </w:tc>
        <w:tc>
          <w:tcPr>
            <w:tcW w:w="1534" w:type="dxa"/>
          </w:tcPr>
          <w:p w:rsidR="00187271" w:rsidRDefault="00187271">
            <w:pPr>
              <w:pStyle w:val="ConsPlusNormal"/>
            </w:pPr>
            <w:r>
              <w:t>103.97</w:t>
            </w:r>
          </w:p>
        </w:tc>
        <w:tc>
          <w:tcPr>
            <w:tcW w:w="934" w:type="dxa"/>
          </w:tcPr>
          <w:p w:rsidR="00187271" w:rsidRDefault="00187271">
            <w:pPr>
              <w:pStyle w:val="ConsPlusNormal"/>
            </w:pPr>
            <w:r>
              <w:t>7.9653</w:t>
            </w:r>
          </w:p>
        </w:tc>
        <w:tc>
          <w:tcPr>
            <w:tcW w:w="1399" w:type="dxa"/>
            <w:vMerge w:val="restart"/>
          </w:tcPr>
          <w:p w:rsidR="00187271" w:rsidRDefault="00187271">
            <w:pPr>
              <w:pStyle w:val="ConsPlusNormal"/>
            </w:pPr>
            <w:r>
              <w:t>КГО 6,265</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191" w:type="dxa"/>
          </w:tcPr>
          <w:p w:rsidR="00187271" w:rsidRDefault="00187271">
            <w:pPr>
              <w:pStyle w:val="ConsPlusNormal"/>
            </w:pPr>
            <w:r>
              <w:t>0.75</w:t>
            </w:r>
          </w:p>
        </w:tc>
        <w:tc>
          <w:tcPr>
            <w:tcW w:w="1247" w:type="dxa"/>
          </w:tcPr>
          <w:p w:rsidR="00187271" w:rsidRDefault="00187271">
            <w:pPr>
              <w:pStyle w:val="ConsPlusNormal"/>
            </w:pPr>
            <w:r>
              <w:t>14.30</w:t>
            </w:r>
          </w:p>
        </w:tc>
        <w:tc>
          <w:tcPr>
            <w:tcW w:w="994" w:type="dxa"/>
          </w:tcPr>
          <w:p w:rsidR="00187271" w:rsidRDefault="00187271">
            <w:pPr>
              <w:pStyle w:val="ConsPlusNormal"/>
            </w:pPr>
            <w:r>
              <w:t>0.1072</w:t>
            </w:r>
          </w:p>
        </w:tc>
        <w:tc>
          <w:tcPr>
            <w:tcW w:w="1354" w:type="dxa"/>
          </w:tcPr>
          <w:p w:rsidR="00187271" w:rsidRDefault="00187271">
            <w:pPr>
              <w:pStyle w:val="ConsPlusNormal"/>
            </w:pPr>
            <w:r>
              <w:t>98</w:t>
            </w:r>
          </w:p>
        </w:tc>
        <w:tc>
          <w:tcPr>
            <w:tcW w:w="1534" w:type="dxa"/>
          </w:tcPr>
          <w:p w:rsidR="00187271" w:rsidRDefault="00187271">
            <w:pPr>
              <w:pStyle w:val="ConsPlusNormal"/>
            </w:pPr>
            <w:r>
              <w:t>111.36</w:t>
            </w:r>
          </w:p>
        </w:tc>
        <w:tc>
          <w:tcPr>
            <w:tcW w:w="934" w:type="dxa"/>
          </w:tcPr>
          <w:p w:rsidR="00187271" w:rsidRDefault="00187271">
            <w:pPr>
              <w:pStyle w:val="ConsPlusNormal"/>
            </w:pPr>
            <w:r>
              <w:t>13.3613</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91"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30 марта</w:t>
            </w:r>
          </w:p>
        </w:tc>
        <w:tc>
          <w:tcPr>
            <w:tcW w:w="844" w:type="dxa"/>
            <w:vMerge w:val="restart"/>
          </w:tcPr>
          <w:p w:rsidR="00187271" w:rsidRDefault="00187271">
            <w:pPr>
              <w:pStyle w:val="ConsPlusNormal"/>
            </w:pPr>
            <w:r>
              <w:t>Пт.</w:t>
            </w:r>
          </w:p>
        </w:tc>
        <w:tc>
          <w:tcPr>
            <w:tcW w:w="964" w:type="dxa"/>
          </w:tcPr>
          <w:p w:rsidR="00187271" w:rsidRDefault="00187271">
            <w:pPr>
              <w:pStyle w:val="ConsPlusNormal"/>
            </w:pPr>
            <w:r>
              <w:t>1</w:t>
            </w:r>
          </w:p>
        </w:tc>
        <w:tc>
          <w:tcPr>
            <w:tcW w:w="1191" w:type="dxa"/>
          </w:tcPr>
          <w:p w:rsidR="00187271" w:rsidRDefault="00187271">
            <w:pPr>
              <w:pStyle w:val="ConsPlusNormal"/>
            </w:pPr>
            <w:r>
              <w:t>0.75</w:t>
            </w:r>
          </w:p>
        </w:tc>
        <w:tc>
          <w:tcPr>
            <w:tcW w:w="1247" w:type="dxa"/>
          </w:tcPr>
          <w:p w:rsidR="00187271" w:rsidRDefault="00187271">
            <w:pPr>
              <w:pStyle w:val="ConsPlusNormal"/>
            </w:pPr>
            <w:r>
              <w:t>10.10</w:t>
            </w:r>
          </w:p>
        </w:tc>
        <w:tc>
          <w:tcPr>
            <w:tcW w:w="994" w:type="dxa"/>
          </w:tcPr>
          <w:p w:rsidR="00187271" w:rsidRDefault="00187271">
            <w:pPr>
              <w:pStyle w:val="ConsPlusNormal"/>
            </w:pPr>
            <w:r>
              <w:t>0.0757</w:t>
            </w:r>
          </w:p>
        </w:tc>
        <w:tc>
          <w:tcPr>
            <w:tcW w:w="1354" w:type="dxa"/>
          </w:tcPr>
          <w:p w:rsidR="00187271" w:rsidRDefault="00187271">
            <w:pPr>
              <w:pStyle w:val="ConsPlusNormal"/>
            </w:pPr>
            <w:r>
              <w:t>96</w:t>
            </w:r>
          </w:p>
        </w:tc>
        <w:tc>
          <w:tcPr>
            <w:tcW w:w="1534" w:type="dxa"/>
          </w:tcPr>
          <w:p w:rsidR="00187271" w:rsidRDefault="00187271">
            <w:pPr>
              <w:pStyle w:val="ConsPlusNormal"/>
            </w:pPr>
            <w:r>
              <w:t>105.52</w:t>
            </w:r>
          </w:p>
        </w:tc>
        <w:tc>
          <w:tcPr>
            <w:tcW w:w="934" w:type="dxa"/>
          </w:tcPr>
          <w:p w:rsidR="00187271" w:rsidRDefault="00187271">
            <w:pPr>
              <w:pStyle w:val="ConsPlusNormal"/>
            </w:pPr>
            <w:r>
              <w:t>9.5158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191" w:type="dxa"/>
          </w:tcPr>
          <w:p w:rsidR="00187271" w:rsidRDefault="00187271">
            <w:pPr>
              <w:pStyle w:val="ConsPlusNormal"/>
            </w:pPr>
            <w:r>
              <w:t>0.75</w:t>
            </w:r>
          </w:p>
        </w:tc>
        <w:tc>
          <w:tcPr>
            <w:tcW w:w="1247" w:type="dxa"/>
          </w:tcPr>
          <w:p w:rsidR="00187271" w:rsidRDefault="00187271">
            <w:pPr>
              <w:pStyle w:val="ConsPlusNormal"/>
            </w:pPr>
            <w:r>
              <w:t>11.58</w:t>
            </w:r>
          </w:p>
        </w:tc>
        <w:tc>
          <w:tcPr>
            <w:tcW w:w="994" w:type="dxa"/>
          </w:tcPr>
          <w:p w:rsidR="00187271" w:rsidRDefault="00187271">
            <w:pPr>
              <w:pStyle w:val="ConsPlusNormal"/>
            </w:pPr>
            <w:r>
              <w:t>0.0869</w:t>
            </w:r>
          </w:p>
        </w:tc>
        <w:tc>
          <w:tcPr>
            <w:tcW w:w="1354" w:type="dxa"/>
          </w:tcPr>
          <w:p w:rsidR="00187271" w:rsidRDefault="00187271">
            <w:pPr>
              <w:pStyle w:val="ConsPlusNormal"/>
            </w:pPr>
            <w:r>
              <w:t>98</w:t>
            </w:r>
          </w:p>
        </w:tc>
        <w:tc>
          <w:tcPr>
            <w:tcW w:w="1534" w:type="dxa"/>
          </w:tcPr>
          <w:p w:rsidR="00187271" w:rsidRDefault="00187271">
            <w:pPr>
              <w:pStyle w:val="ConsPlusNormal"/>
            </w:pPr>
            <w:r>
              <w:t>108.91</w:t>
            </w:r>
          </w:p>
        </w:tc>
        <w:tc>
          <w:tcPr>
            <w:tcW w:w="934" w:type="dxa"/>
          </w:tcPr>
          <w:p w:rsidR="00187271" w:rsidRDefault="00187271">
            <w:pPr>
              <w:pStyle w:val="ConsPlusNormal"/>
            </w:pPr>
            <w:r>
              <w:t>10.9118</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91"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31 марта</w:t>
            </w:r>
          </w:p>
        </w:tc>
        <w:tc>
          <w:tcPr>
            <w:tcW w:w="844" w:type="dxa"/>
            <w:vMerge w:val="restart"/>
          </w:tcPr>
          <w:p w:rsidR="00187271" w:rsidRDefault="00187271">
            <w:pPr>
              <w:pStyle w:val="ConsPlusNormal"/>
            </w:pPr>
            <w:r>
              <w:t>Сб.</w:t>
            </w:r>
          </w:p>
        </w:tc>
        <w:tc>
          <w:tcPr>
            <w:tcW w:w="964" w:type="dxa"/>
          </w:tcPr>
          <w:p w:rsidR="00187271" w:rsidRDefault="00187271">
            <w:pPr>
              <w:pStyle w:val="ConsPlusNormal"/>
            </w:pPr>
            <w:r>
              <w:t>1</w:t>
            </w:r>
          </w:p>
        </w:tc>
        <w:tc>
          <w:tcPr>
            <w:tcW w:w="1191" w:type="dxa"/>
          </w:tcPr>
          <w:p w:rsidR="00187271" w:rsidRDefault="00187271">
            <w:pPr>
              <w:pStyle w:val="ConsPlusNormal"/>
            </w:pPr>
            <w:r>
              <w:t>0.75</w:t>
            </w:r>
          </w:p>
        </w:tc>
        <w:tc>
          <w:tcPr>
            <w:tcW w:w="1247" w:type="dxa"/>
          </w:tcPr>
          <w:p w:rsidR="00187271" w:rsidRDefault="00187271">
            <w:pPr>
              <w:pStyle w:val="ConsPlusNormal"/>
            </w:pPr>
            <w:r>
              <w:t>8.02</w:t>
            </w:r>
          </w:p>
        </w:tc>
        <w:tc>
          <w:tcPr>
            <w:tcW w:w="994" w:type="dxa"/>
          </w:tcPr>
          <w:p w:rsidR="00187271" w:rsidRDefault="00187271">
            <w:pPr>
              <w:pStyle w:val="ConsPlusNormal"/>
            </w:pPr>
            <w:r>
              <w:t>0.0602</w:t>
            </w:r>
          </w:p>
        </w:tc>
        <w:tc>
          <w:tcPr>
            <w:tcW w:w="1354" w:type="dxa"/>
          </w:tcPr>
          <w:p w:rsidR="00187271" w:rsidRDefault="00187271">
            <w:pPr>
              <w:pStyle w:val="ConsPlusNormal"/>
            </w:pPr>
            <w:r>
              <w:t>96</w:t>
            </w:r>
          </w:p>
        </w:tc>
        <w:tc>
          <w:tcPr>
            <w:tcW w:w="1534" w:type="dxa"/>
          </w:tcPr>
          <w:p w:rsidR="00187271" w:rsidRDefault="00187271">
            <w:pPr>
              <w:pStyle w:val="ConsPlusNormal"/>
            </w:pPr>
            <w:r>
              <w:t>103.87</w:t>
            </w:r>
          </w:p>
        </w:tc>
        <w:tc>
          <w:tcPr>
            <w:tcW w:w="934" w:type="dxa"/>
          </w:tcPr>
          <w:p w:rsidR="00187271" w:rsidRDefault="00187271">
            <w:pPr>
              <w:pStyle w:val="ConsPlusNormal"/>
            </w:pPr>
            <w:r>
              <w:t>7.8673</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191" w:type="dxa"/>
          </w:tcPr>
          <w:p w:rsidR="00187271" w:rsidRDefault="00187271">
            <w:pPr>
              <w:pStyle w:val="ConsPlusNormal"/>
            </w:pPr>
            <w:r>
              <w:t>0.75</w:t>
            </w:r>
          </w:p>
        </w:tc>
        <w:tc>
          <w:tcPr>
            <w:tcW w:w="1247" w:type="dxa"/>
          </w:tcPr>
          <w:p w:rsidR="00187271" w:rsidRDefault="00187271">
            <w:pPr>
              <w:pStyle w:val="ConsPlusNormal"/>
            </w:pPr>
            <w:r>
              <w:t>11.57</w:t>
            </w:r>
          </w:p>
        </w:tc>
        <w:tc>
          <w:tcPr>
            <w:tcW w:w="994" w:type="dxa"/>
          </w:tcPr>
          <w:p w:rsidR="00187271" w:rsidRDefault="00187271">
            <w:pPr>
              <w:pStyle w:val="ConsPlusNormal"/>
            </w:pPr>
            <w:r>
              <w:t>0.0868</w:t>
            </w:r>
          </w:p>
        </w:tc>
        <w:tc>
          <w:tcPr>
            <w:tcW w:w="1354" w:type="dxa"/>
          </w:tcPr>
          <w:p w:rsidR="00187271" w:rsidRDefault="00187271">
            <w:pPr>
              <w:pStyle w:val="ConsPlusNormal"/>
            </w:pPr>
            <w:r>
              <w:t>98</w:t>
            </w:r>
          </w:p>
        </w:tc>
        <w:tc>
          <w:tcPr>
            <w:tcW w:w="1534" w:type="dxa"/>
          </w:tcPr>
          <w:p w:rsidR="00187271" w:rsidRDefault="00187271">
            <w:pPr>
              <w:pStyle w:val="ConsPlusNormal"/>
            </w:pPr>
            <w:r>
              <w:t>109.35</w:t>
            </w:r>
          </w:p>
        </w:tc>
        <w:tc>
          <w:tcPr>
            <w:tcW w:w="934" w:type="dxa"/>
          </w:tcPr>
          <w:p w:rsidR="00187271" w:rsidRDefault="00187271">
            <w:pPr>
              <w:pStyle w:val="ConsPlusNormal"/>
            </w:pPr>
            <w:r>
              <w:t>11.3493</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91"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01 апреля</w:t>
            </w:r>
          </w:p>
        </w:tc>
        <w:tc>
          <w:tcPr>
            <w:tcW w:w="844" w:type="dxa"/>
            <w:vMerge w:val="restart"/>
          </w:tcPr>
          <w:p w:rsidR="00187271" w:rsidRDefault="00187271">
            <w:pPr>
              <w:pStyle w:val="ConsPlusNormal"/>
            </w:pPr>
            <w:r>
              <w:t>Вс.</w:t>
            </w:r>
          </w:p>
        </w:tc>
        <w:tc>
          <w:tcPr>
            <w:tcW w:w="964" w:type="dxa"/>
          </w:tcPr>
          <w:p w:rsidR="00187271" w:rsidRDefault="00187271">
            <w:pPr>
              <w:pStyle w:val="ConsPlusNormal"/>
            </w:pPr>
            <w:r>
              <w:t>1</w:t>
            </w:r>
          </w:p>
        </w:tc>
        <w:tc>
          <w:tcPr>
            <w:tcW w:w="1191" w:type="dxa"/>
          </w:tcPr>
          <w:p w:rsidR="00187271" w:rsidRDefault="00187271">
            <w:pPr>
              <w:pStyle w:val="ConsPlusNormal"/>
            </w:pPr>
            <w:r>
              <w:t>0.75</w:t>
            </w:r>
          </w:p>
        </w:tc>
        <w:tc>
          <w:tcPr>
            <w:tcW w:w="1247" w:type="dxa"/>
          </w:tcPr>
          <w:p w:rsidR="00187271" w:rsidRDefault="00187271">
            <w:pPr>
              <w:pStyle w:val="ConsPlusNormal"/>
            </w:pPr>
            <w:r>
              <w:t>10.76</w:t>
            </w:r>
          </w:p>
        </w:tc>
        <w:tc>
          <w:tcPr>
            <w:tcW w:w="994" w:type="dxa"/>
          </w:tcPr>
          <w:p w:rsidR="00187271" w:rsidRDefault="00187271">
            <w:pPr>
              <w:pStyle w:val="ConsPlusNormal"/>
            </w:pPr>
            <w:r>
              <w:t>0.0807</w:t>
            </w:r>
          </w:p>
        </w:tc>
        <w:tc>
          <w:tcPr>
            <w:tcW w:w="1354" w:type="dxa"/>
          </w:tcPr>
          <w:p w:rsidR="00187271" w:rsidRDefault="00187271">
            <w:pPr>
              <w:pStyle w:val="ConsPlusNormal"/>
            </w:pPr>
            <w:r>
              <w:t>96</w:t>
            </w:r>
          </w:p>
        </w:tc>
        <w:tc>
          <w:tcPr>
            <w:tcW w:w="1534" w:type="dxa"/>
          </w:tcPr>
          <w:p w:rsidR="00187271" w:rsidRDefault="00187271">
            <w:pPr>
              <w:pStyle w:val="ConsPlusNormal"/>
            </w:pPr>
            <w:r>
              <w:t>105.64</w:t>
            </w:r>
          </w:p>
        </w:tc>
        <w:tc>
          <w:tcPr>
            <w:tcW w:w="934" w:type="dxa"/>
          </w:tcPr>
          <w:p w:rsidR="00187271" w:rsidRDefault="00187271">
            <w:pPr>
              <w:pStyle w:val="ConsPlusNormal"/>
            </w:pPr>
            <w:r>
              <w:t>9.6427</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191" w:type="dxa"/>
          </w:tcPr>
          <w:p w:rsidR="00187271" w:rsidRDefault="00187271">
            <w:pPr>
              <w:pStyle w:val="ConsPlusNormal"/>
            </w:pPr>
            <w:r>
              <w:t>0.75</w:t>
            </w:r>
          </w:p>
        </w:tc>
        <w:tc>
          <w:tcPr>
            <w:tcW w:w="1247" w:type="dxa"/>
          </w:tcPr>
          <w:p w:rsidR="00187271" w:rsidRDefault="00187271">
            <w:pPr>
              <w:pStyle w:val="ConsPlusNormal"/>
            </w:pPr>
            <w:r>
              <w:t>15.52</w:t>
            </w:r>
          </w:p>
        </w:tc>
        <w:tc>
          <w:tcPr>
            <w:tcW w:w="994" w:type="dxa"/>
          </w:tcPr>
          <w:p w:rsidR="00187271" w:rsidRDefault="00187271">
            <w:pPr>
              <w:pStyle w:val="ConsPlusNormal"/>
            </w:pPr>
            <w:r>
              <w:t>0.1164</w:t>
            </w:r>
          </w:p>
        </w:tc>
        <w:tc>
          <w:tcPr>
            <w:tcW w:w="1354" w:type="dxa"/>
          </w:tcPr>
          <w:p w:rsidR="00187271" w:rsidRDefault="00187271">
            <w:pPr>
              <w:pStyle w:val="ConsPlusNormal"/>
            </w:pPr>
            <w:r>
              <w:t>98</w:t>
            </w:r>
          </w:p>
        </w:tc>
        <w:tc>
          <w:tcPr>
            <w:tcW w:w="1534" w:type="dxa"/>
          </w:tcPr>
          <w:p w:rsidR="00187271" w:rsidRDefault="00187271">
            <w:pPr>
              <w:pStyle w:val="ConsPlusNormal"/>
            </w:pPr>
            <w:r>
              <w:t>111.90</w:t>
            </w:r>
          </w:p>
        </w:tc>
        <w:tc>
          <w:tcPr>
            <w:tcW w:w="934" w:type="dxa"/>
          </w:tcPr>
          <w:p w:rsidR="00187271" w:rsidRDefault="00187271">
            <w:pPr>
              <w:pStyle w:val="ConsPlusNormal"/>
            </w:pPr>
            <w:r>
              <w:t>13.9027</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191"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lastRenderedPageBreak/>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с. Охтеурье, ул. Летная, 18 (50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294"/>
        <w:gridCol w:w="1077"/>
        <w:gridCol w:w="1417"/>
        <w:gridCol w:w="994"/>
        <w:gridCol w:w="1077"/>
        <w:gridCol w:w="1304"/>
        <w:gridCol w:w="934"/>
        <w:gridCol w:w="1134"/>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294" w:type="dxa"/>
          </w:tcPr>
          <w:p w:rsidR="00187271" w:rsidRDefault="00187271">
            <w:pPr>
              <w:pStyle w:val="ConsPlusNormal"/>
              <w:jc w:val="center"/>
            </w:pPr>
            <w:r>
              <w:t>N контейнера</w:t>
            </w:r>
          </w:p>
        </w:tc>
        <w:tc>
          <w:tcPr>
            <w:tcW w:w="1077" w:type="dxa"/>
          </w:tcPr>
          <w:p w:rsidR="00187271" w:rsidRDefault="00187271">
            <w:pPr>
              <w:pStyle w:val="ConsPlusNormal"/>
              <w:jc w:val="center"/>
            </w:pPr>
            <w:r>
              <w:t>Объем контейнера, м</w:t>
            </w:r>
            <w:r>
              <w:rPr>
                <w:vertAlign w:val="superscript"/>
              </w:rPr>
              <w:t>3</w:t>
            </w:r>
          </w:p>
        </w:tc>
        <w:tc>
          <w:tcPr>
            <w:tcW w:w="141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077" w:type="dxa"/>
          </w:tcPr>
          <w:p w:rsidR="00187271" w:rsidRDefault="00187271">
            <w:pPr>
              <w:pStyle w:val="ConsPlusNormal"/>
              <w:jc w:val="center"/>
            </w:pPr>
            <w:r>
              <w:t>Масса порожнего контейнера, кг</w:t>
            </w:r>
          </w:p>
        </w:tc>
        <w:tc>
          <w:tcPr>
            <w:tcW w:w="130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34"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294" w:type="dxa"/>
          </w:tcPr>
          <w:p w:rsidR="00187271" w:rsidRDefault="00187271">
            <w:pPr>
              <w:pStyle w:val="ConsPlusNormal"/>
              <w:jc w:val="center"/>
            </w:pPr>
            <w:r>
              <w:t>3</w:t>
            </w:r>
          </w:p>
        </w:tc>
        <w:tc>
          <w:tcPr>
            <w:tcW w:w="1077" w:type="dxa"/>
          </w:tcPr>
          <w:p w:rsidR="00187271" w:rsidRDefault="00187271">
            <w:pPr>
              <w:pStyle w:val="ConsPlusNormal"/>
              <w:jc w:val="center"/>
            </w:pPr>
            <w:r>
              <w:t>4</w:t>
            </w:r>
          </w:p>
        </w:tc>
        <w:tc>
          <w:tcPr>
            <w:tcW w:w="141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077" w:type="dxa"/>
          </w:tcPr>
          <w:p w:rsidR="00187271" w:rsidRDefault="00187271">
            <w:pPr>
              <w:pStyle w:val="ConsPlusNormal"/>
              <w:jc w:val="center"/>
            </w:pPr>
            <w:r>
              <w:t>7</w:t>
            </w:r>
          </w:p>
        </w:tc>
        <w:tc>
          <w:tcPr>
            <w:tcW w:w="130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34"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13.08.2018</w:t>
            </w:r>
          </w:p>
        </w:tc>
        <w:tc>
          <w:tcPr>
            <w:tcW w:w="844" w:type="dxa"/>
            <w:vMerge w:val="restart"/>
          </w:tcPr>
          <w:p w:rsidR="00187271" w:rsidRDefault="00187271">
            <w:pPr>
              <w:pStyle w:val="ConsPlusNormal"/>
            </w:pPr>
            <w:r>
              <w:t>Пн.</w:t>
            </w:r>
          </w:p>
        </w:tc>
        <w:tc>
          <w:tcPr>
            <w:tcW w:w="1294" w:type="dxa"/>
          </w:tcPr>
          <w:p w:rsidR="00187271" w:rsidRDefault="00187271">
            <w:pPr>
              <w:pStyle w:val="ConsPlusNormal"/>
            </w:pPr>
            <w:r>
              <w:t>1</w:t>
            </w:r>
          </w:p>
        </w:tc>
        <w:tc>
          <w:tcPr>
            <w:tcW w:w="1077" w:type="dxa"/>
          </w:tcPr>
          <w:p w:rsidR="00187271" w:rsidRDefault="00187271">
            <w:pPr>
              <w:pStyle w:val="ConsPlusNormal"/>
            </w:pPr>
            <w:r>
              <w:t>0.75</w:t>
            </w:r>
          </w:p>
        </w:tc>
        <w:tc>
          <w:tcPr>
            <w:tcW w:w="1417" w:type="dxa"/>
          </w:tcPr>
          <w:p w:rsidR="00187271" w:rsidRDefault="00187271">
            <w:pPr>
              <w:pStyle w:val="ConsPlusNormal"/>
            </w:pPr>
            <w:r>
              <w:t>5.31</w:t>
            </w:r>
          </w:p>
        </w:tc>
        <w:tc>
          <w:tcPr>
            <w:tcW w:w="994" w:type="dxa"/>
          </w:tcPr>
          <w:p w:rsidR="00187271" w:rsidRDefault="00187271">
            <w:pPr>
              <w:pStyle w:val="ConsPlusNormal"/>
            </w:pPr>
            <w:r>
              <w:t>0.0398</w:t>
            </w:r>
          </w:p>
        </w:tc>
        <w:tc>
          <w:tcPr>
            <w:tcW w:w="1077" w:type="dxa"/>
          </w:tcPr>
          <w:p w:rsidR="00187271" w:rsidRDefault="00187271">
            <w:pPr>
              <w:pStyle w:val="ConsPlusNormal"/>
            </w:pPr>
            <w:r>
              <w:t>96</w:t>
            </w:r>
          </w:p>
        </w:tc>
        <w:tc>
          <w:tcPr>
            <w:tcW w:w="1304" w:type="dxa"/>
          </w:tcPr>
          <w:p w:rsidR="00187271" w:rsidRDefault="00187271">
            <w:pPr>
              <w:pStyle w:val="ConsPlusNormal"/>
            </w:pPr>
            <w:r>
              <w:t>100.2</w:t>
            </w:r>
          </w:p>
        </w:tc>
        <w:tc>
          <w:tcPr>
            <w:tcW w:w="934" w:type="dxa"/>
          </w:tcPr>
          <w:p w:rsidR="00187271" w:rsidRDefault="00187271">
            <w:pPr>
              <w:pStyle w:val="ConsPlusNormal"/>
            </w:pPr>
            <w:r>
              <w:t>4.2</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r>
              <w:t>2</w:t>
            </w:r>
          </w:p>
        </w:tc>
        <w:tc>
          <w:tcPr>
            <w:tcW w:w="1077" w:type="dxa"/>
          </w:tcPr>
          <w:p w:rsidR="00187271" w:rsidRDefault="00187271">
            <w:pPr>
              <w:pStyle w:val="ConsPlusNormal"/>
            </w:pPr>
            <w:r>
              <w:t>0.75</w:t>
            </w:r>
          </w:p>
        </w:tc>
        <w:tc>
          <w:tcPr>
            <w:tcW w:w="1417" w:type="dxa"/>
          </w:tcPr>
          <w:p w:rsidR="00187271" w:rsidRDefault="00187271">
            <w:pPr>
              <w:pStyle w:val="ConsPlusNormal"/>
            </w:pPr>
            <w:r>
              <w:t>8.56</w:t>
            </w:r>
          </w:p>
        </w:tc>
        <w:tc>
          <w:tcPr>
            <w:tcW w:w="994" w:type="dxa"/>
          </w:tcPr>
          <w:p w:rsidR="00187271" w:rsidRDefault="00187271">
            <w:pPr>
              <w:pStyle w:val="ConsPlusNormal"/>
            </w:pPr>
            <w:r>
              <w:t>0.0642</w:t>
            </w:r>
          </w:p>
        </w:tc>
        <w:tc>
          <w:tcPr>
            <w:tcW w:w="1077" w:type="dxa"/>
          </w:tcPr>
          <w:p w:rsidR="00187271" w:rsidRDefault="00187271">
            <w:pPr>
              <w:pStyle w:val="ConsPlusNormal"/>
            </w:pPr>
            <w:r>
              <w:t>98</w:t>
            </w:r>
          </w:p>
        </w:tc>
        <w:tc>
          <w:tcPr>
            <w:tcW w:w="1304" w:type="dxa"/>
          </w:tcPr>
          <w:p w:rsidR="00187271" w:rsidRDefault="00187271">
            <w:pPr>
              <w:pStyle w:val="ConsPlusNormal"/>
            </w:pPr>
            <w:r>
              <w:t>104.777</w:t>
            </w:r>
          </w:p>
        </w:tc>
        <w:tc>
          <w:tcPr>
            <w:tcW w:w="934" w:type="dxa"/>
          </w:tcPr>
          <w:p w:rsidR="00187271" w:rsidRDefault="00187271">
            <w:pPr>
              <w:pStyle w:val="ConsPlusNormal"/>
            </w:pPr>
            <w:r>
              <w:t>6.777</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077"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14.08.2018</w:t>
            </w:r>
          </w:p>
        </w:tc>
        <w:tc>
          <w:tcPr>
            <w:tcW w:w="844" w:type="dxa"/>
            <w:vMerge w:val="restart"/>
          </w:tcPr>
          <w:p w:rsidR="00187271" w:rsidRDefault="00187271">
            <w:pPr>
              <w:pStyle w:val="ConsPlusNormal"/>
            </w:pPr>
            <w:r>
              <w:t>Вт.</w:t>
            </w:r>
          </w:p>
        </w:tc>
        <w:tc>
          <w:tcPr>
            <w:tcW w:w="1294" w:type="dxa"/>
          </w:tcPr>
          <w:p w:rsidR="00187271" w:rsidRDefault="00187271">
            <w:pPr>
              <w:pStyle w:val="ConsPlusNormal"/>
            </w:pPr>
            <w:r>
              <w:t>1</w:t>
            </w:r>
          </w:p>
        </w:tc>
        <w:tc>
          <w:tcPr>
            <w:tcW w:w="1077" w:type="dxa"/>
          </w:tcPr>
          <w:p w:rsidR="00187271" w:rsidRDefault="00187271">
            <w:pPr>
              <w:pStyle w:val="ConsPlusNormal"/>
            </w:pPr>
            <w:r>
              <w:t>0.75</w:t>
            </w:r>
          </w:p>
        </w:tc>
        <w:tc>
          <w:tcPr>
            <w:tcW w:w="1417" w:type="dxa"/>
          </w:tcPr>
          <w:p w:rsidR="00187271" w:rsidRDefault="00187271">
            <w:pPr>
              <w:pStyle w:val="ConsPlusNormal"/>
            </w:pPr>
            <w:r>
              <w:t>4.90</w:t>
            </w:r>
          </w:p>
        </w:tc>
        <w:tc>
          <w:tcPr>
            <w:tcW w:w="994" w:type="dxa"/>
          </w:tcPr>
          <w:p w:rsidR="00187271" w:rsidRDefault="00187271">
            <w:pPr>
              <w:pStyle w:val="ConsPlusNormal"/>
            </w:pPr>
            <w:r>
              <w:t>0.0367</w:t>
            </w:r>
          </w:p>
        </w:tc>
        <w:tc>
          <w:tcPr>
            <w:tcW w:w="1077" w:type="dxa"/>
          </w:tcPr>
          <w:p w:rsidR="00187271" w:rsidRDefault="00187271">
            <w:pPr>
              <w:pStyle w:val="ConsPlusNormal"/>
            </w:pPr>
            <w:r>
              <w:t>96</w:t>
            </w:r>
          </w:p>
        </w:tc>
        <w:tc>
          <w:tcPr>
            <w:tcW w:w="1304" w:type="dxa"/>
          </w:tcPr>
          <w:p w:rsidR="00187271" w:rsidRDefault="00187271">
            <w:pPr>
              <w:pStyle w:val="ConsPlusNormal"/>
            </w:pPr>
            <w:r>
              <w:t>100.657</w:t>
            </w:r>
          </w:p>
        </w:tc>
        <w:tc>
          <w:tcPr>
            <w:tcW w:w="934" w:type="dxa"/>
          </w:tcPr>
          <w:p w:rsidR="00187271" w:rsidRDefault="00187271">
            <w:pPr>
              <w:pStyle w:val="ConsPlusNormal"/>
            </w:pPr>
            <w:r>
              <w:t>4.6565</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r>
              <w:t>2</w:t>
            </w:r>
          </w:p>
        </w:tc>
        <w:tc>
          <w:tcPr>
            <w:tcW w:w="1077" w:type="dxa"/>
          </w:tcPr>
          <w:p w:rsidR="00187271" w:rsidRDefault="00187271">
            <w:pPr>
              <w:pStyle w:val="ConsPlusNormal"/>
            </w:pPr>
            <w:r>
              <w:t>0.75</w:t>
            </w:r>
          </w:p>
        </w:tc>
        <w:tc>
          <w:tcPr>
            <w:tcW w:w="1417" w:type="dxa"/>
          </w:tcPr>
          <w:p w:rsidR="00187271" w:rsidRDefault="00187271">
            <w:pPr>
              <w:pStyle w:val="ConsPlusNormal"/>
            </w:pPr>
            <w:r>
              <w:t>6.97</w:t>
            </w:r>
          </w:p>
        </w:tc>
        <w:tc>
          <w:tcPr>
            <w:tcW w:w="994" w:type="dxa"/>
          </w:tcPr>
          <w:p w:rsidR="00187271" w:rsidRDefault="00187271">
            <w:pPr>
              <w:pStyle w:val="ConsPlusNormal"/>
            </w:pPr>
            <w:r>
              <w:t>0.0523</w:t>
            </w:r>
          </w:p>
        </w:tc>
        <w:tc>
          <w:tcPr>
            <w:tcW w:w="1077" w:type="dxa"/>
          </w:tcPr>
          <w:p w:rsidR="00187271" w:rsidRDefault="00187271">
            <w:pPr>
              <w:pStyle w:val="ConsPlusNormal"/>
            </w:pPr>
            <w:r>
              <w:t>98</w:t>
            </w:r>
          </w:p>
        </w:tc>
        <w:tc>
          <w:tcPr>
            <w:tcW w:w="1304" w:type="dxa"/>
          </w:tcPr>
          <w:p w:rsidR="00187271" w:rsidRDefault="00187271">
            <w:pPr>
              <w:pStyle w:val="ConsPlusNormal"/>
            </w:pPr>
            <w:r>
              <w:t>104.631</w:t>
            </w:r>
          </w:p>
        </w:tc>
        <w:tc>
          <w:tcPr>
            <w:tcW w:w="934" w:type="dxa"/>
          </w:tcPr>
          <w:p w:rsidR="00187271" w:rsidRDefault="00187271">
            <w:pPr>
              <w:pStyle w:val="ConsPlusNormal"/>
            </w:pPr>
            <w:r>
              <w:t>6.6305</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077"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15.08.2018</w:t>
            </w:r>
          </w:p>
        </w:tc>
        <w:tc>
          <w:tcPr>
            <w:tcW w:w="844" w:type="dxa"/>
            <w:vMerge w:val="restart"/>
          </w:tcPr>
          <w:p w:rsidR="00187271" w:rsidRDefault="00187271">
            <w:pPr>
              <w:pStyle w:val="ConsPlusNormal"/>
            </w:pPr>
            <w:r>
              <w:t>Ср.</w:t>
            </w:r>
          </w:p>
        </w:tc>
        <w:tc>
          <w:tcPr>
            <w:tcW w:w="1294" w:type="dxa"/>
          </w:tcPr>
          <w:p w:rsidR="00187271" w:rsidRDefault="00187271">
            <w:pPr>
              <w:pStyle w:val="ConsPlusNormal"/>
            </w:pPr>
            <w:r>
              <w:t>1</w:t>
            </w:r>
          </w:p>
        </w:tc>
        <w:tc>
          <w:tcPr>
            <w:tcW w:w="1077" w:type="dxa"/>
          </w:tcPr>
          <w:p w:rsidR="00187271" w:rsidRDefault="00187271">
            <w:pPr>
              <w:pStyle w:val="ConsPlusNormal"/>
            </w:pPr>
            <w:r>
              <w:t>0.75</w:t>
            </w:r>
          </w:p>
        </w:tc>
        <w:tc>
          <w:tcPr>
            <w:tcW w:w="1417" w:type="dxa"/>
          </w:tcPr>
          <w:p w:rsidR="00187271" w:rsidRDefault="00187271">
            <w:pPr>
              <w:pStyle w:val="ConsPlusNormal"/>
            </w:pPr>
            <w:r>
              <w:t>4.28</w:t>
            </w:r>
          </w:p>
        </w:tc>
        <w:tc>
          <w:tcPr>
            <w:tcW w:w="994" w:type="dxa"/>
          </w:tcPr>
          <w:p w:rsidR="00187271" w:rsidRDefault="00187271">
            <w:pPr>
              <w:pStyle w:val="ConsPlusNormal"/>
            </w:pPr>
            <w:r>
              <w:t>0.0321</w:t>
            </w:r>
          </w:p>
        </w:tc>
        <w:tc>
          <w:tcPr>
            <w:tcW w:w="1077" w:type="dxa"/>
          </w:tcPr>
          <w:p w:rsidR="00187271" w:rsidRDefault="00187271">
            <w:pPr>
              <w:pStyle w:val="ConsPlusNormal"/>
            </w:pPr>
            <w:r>
              <w:t>96</w:t>
            </w:r>
          </w:p>
        </w:tc>
        <w:tc>
          <w:tcPr>
            <w:tcW w:w="1304" w:type="dxa"/>
          </w:tcPr>
          <w:p w:rsidR="00187271" w:rsidRDefault="00187271">
            <w:pPr>
              <w:pStyle w:val="ConsPlusNormal"/>
            </w:pPr>
            <w:r>
              <w:t>100.12</w:t>
            </w:r>
          </w:p>
        </w:tc>
        <w:tc>
          <w:tcPr>
            <w:tcW w:w="934" w:type="dxa"/>
          </w:tcPr>
          <w:p w:rsidR="00187271" w:rsidRDefault="00187271">
            <w:pPr>
              <w:pStyle w:val="ConsPlusNormal"/>
            </w:pPr>
            <w:r>
              <w:t>4.123</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r>
              <w:t>2</w:t>
            </w:r>
          </w:p>
        </w:tc>
        <w:tc>
          <w:tcPr>
            <w:tcW w:w="1077" w:type="dxa"/>
          </w:tcPr>
          <w:p w:rsidR="00187271" w:rsidRDefault="00187271">
            <w:pPr>
              <w:pStyle w:val="ConsPlusNormal"/>
            </w:pPr>
            <w:r>
              <w:t>0.75</w:t>
            </w:r>
          </w:p>
        </w:tc>
        <w:tc>
          <w:tcPr>
            <w:tcW w:w="1417" w:type="dxa"/>
          </w:tcPr>
          <w:p w:rsidR="00187271" w:rsidRDefault="00187271">
            <w:pPr>
              <w:pStyle w:val="ConsPlusNormal"/>
            </w:pPr>
            <w:r>
              <w:t>7.45</w:t>
            </w:r>
          </w:p>
        </w:tc>
        <w:tc>
          <w:tcPr>
            <w:tcW w:w="994" w:type="dxa"/>
          </w:tcPr>
          <w:p w:rsidR="00187271" w:rsidRDefault="00187271">
            <w:pPr>
              <w:pStyle w:val="ConsPlusNormal"/>
            </w:pPr>
            <w:r>
              <w:t>0.0559</w:t>
            </w:r>
          </w:p>
        </w:tc>
        <w:tc>
          <w:tcPr>
            <w:tcW w:w="1077" w:type="dxa"/>
          </w:tcPr>
          <w:p w:rsidR="00187271" w:rsidRDefault="00187271">
            <w:pPr>
              <w:pStyle w:val="ConsPlusNormal"/>
            </w:pPr>
            <w:r>
              <w:t>98</w:t>
            </w:r>
          </w:p>
        </w:tc>
        <w:tc>
          <w:tcPr>
            <w:tcW w:w="1304" w:type="dxa"/>
          </w:tcPr>
          <w:p w:rsidR="00187271" w:rsidRDefault="00187271">
            <w:pPr>
              <w:pStyle w:val="ConsPlusNormal"/>
            </w:pPr>
            <w:r>
              <w:t>105.17</w:t>
            </w:r>
          </w:p>
        </w:tc>
        <w:tc>
          <w:tcPr>
            <w:tcW w:w="934" w:type="dxa"/>
          </w:tcPr>
          <w:p w:rsidR="00187271" w:rsidRDefault="00187271">
            <w:pPr>
              <w:pStyle w:val="ConsPlusNormal"/>
            </w:pPr>
            <w:r>
              <w:t>7.171</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077"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16.08.2018</w:t>
            </w:r>
          </w:p>
        </w:tc>
        <w:tc>
          <w:tcPr>
            <w:tcW w:w="844" w:type="dxa"/>
            <w:vMerge w:val="restart"/>
          </w:tcPr>
          <w:p w:rsidR="00187271" w:rsidRDefault="00187271">
            <w:pPr>
              <w:pStyle w:val="ConsPlusNormal"/>
            </w:pPr>
            <w:r>
              <w:t>Чт.</w:t>
            </w:r>
          </w:p>
        </w:tc>
        <w:tc>
          <w:tcPr>
            <w:tcW w:w="1294" w:type="dxa"/>
          </w:tcPr>
          <w:p w:rsidR="00187271" w:rsidRDefault="00187271">
            <w:pPr>
              <w:pStyle w:val="ConsPlusNormal"/>
            </w:pPr>
            <w:r>
              <w:t>1</w:t>
            </w:r>
          </w:p>
        </w:tc>
        <w:tc>
          <w:tcPr>
            <w:tcW w:w="1077" w:type="dxa"/>
          </w:tcPr>
          <w:p w:rsidR="00187271" w:rsidRDefault="00187271">
            <w:pPr>
              <w:pStyle w:val="ConsPlusNormal"/>
            </w:pPr>
            <w:r>
              <w:t>0.75</w:t>
            </w:r>
          </w:p>
        </w:tc>
        <w:tc>
          <w:tcPr>
            <w:tcW w:w="1417" w:type="dxa"/>
          </w:tcPr>
          <w:p w:rsidR="00187271" w:rsidRDefault="00187271">
            <w:pPr>
              <w:pStyle w:val="ConsPlusNormal"/>
            </w:pPr>
            <w:r>
              <w:t>3.03</w:t>
            </w:r>
          </w:p>
        </w:tc>
        <w:tc>
          <w:tcPr>
            <w:tcW w:w="994" w:type="dxa"/>
          </w:tcPr>
          <w:p w:rsidR="00187271" w:rsidRDefault="00187271">
            <w:pPr>
              <w:pStyle w:val="ConsPlusNormal"/>
            </w:pPr>
            <w:r>
              <w:t>0.0227</w:t>
            </w:r>
          </w:p>
        </w:tc>
        <w:tc>
          <w:tcPr>
            <w:tcW w:w="1077" w:type="dxa"/>
          </w:tcPr>
          <w:p w:rsidR="00187271" w:rsidRDefault="00187271">
            <w:pPr>
              <w:pStyle w:val="ConsPlusNormal"/>
            </w:pPr>
            <w:r>
              <w:t>96</w:t>
            </w:r>
          </w:p>
        </w:tc>
        <w:tc>
          <w:tcPr>
            <w:tcW w:w="1304" w:type="dxa"/>
          </w:tcPr>
          <w:p w:rsidR="00187271" w:rsidRDefault="00187271">
            <w:pPr>
              <w:pStyle w:val="ConsPlusNormal"/>
            </w:pPr>
            <w:r>
              <w:t>98.95</w:t>
            </w:r>
          </w:p>
        </w:tc>
        <w:tc>
          <w:tcPr>
            <w:tcW w:w="934" w:type="dxa"/>
          </w:tcPr>
          <w:p w:rsidR="00187271" w:rsidRDefault="00187271">
            <w:pPr>
              <w:pStyle w:val="ConsPlusNormal"/>
            </w:pPr>
            <w:r>
              <w:t>2.9535</w:t>
            </w:r>
          </w:p>
        </w:tc>
        <w:tc>
          <w:tcPr>
            <w:tcW w:w="1134" w:type="dxa"/>
            <w:vMerge w:val="restart"/>
          </w:tcPr>
          <w:p w:rsidR="00187271" w:rsidRDefault="00187271">
            <w:pPr>
              <w:pStyle w:val="ConsPlusNormal"/>
            </w:pPr>
            <w:r>
              <w:t>КГО 3,759</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r>
              <w:t>2</w:t>
            </w:r>
          </w:p>
        </w:tc>
        <w:tc>
          <w:tcPr>
            <w:tcW w:w="1077" w:type="dxa"/>
          </w:tcPr>
          <w:p w:rsidR="00187271" w:rsidRDefault="00187271">
            <w:pPr>
              <w:pStyle w:val="ConsPlusNormal"/>
            </w:pPr>
            <w:r>
              <w:t>0.75</w:t>
            </w:r>
          </w:p>
        </w:tc>
        <w:tc>
          <w:tcPr>
            <w:tcW w:w="1417" w:type="dxa"/>
          </w:tcPr>
          <w:p w:rsidR="00187271" w:rsidRDefault="00187271">
            <w:pPr>
              <w:pStyle w:val="ConsPlusNormal"/>
            </w:pPr>
            <w:r>
              <w:t>8.57</w:t>
            </w:r>
          </w:p>
        </w:tc>
        <w:tc>
          <w:tcPr>
            <w:tcW w:w="994" w:type="dxa"/>
          </w:tcPr>
          <w:p w:rsidR="00187271" w:rsidRDefault="00187271">
            <w:pPr>
              <w:pStyle w:val="ConsPlusNormal"/>
            </w:pPr>
            <w:r>
              <w:t>0.0643</w:t>
            </w:r>
          </w:p>
        </w:tc>
        <w:tc>
          <w:tcPr>
            <w:tcW w:w="1077" w:type="dxa"/>
          </w:tcPr>
          <w:p w:rsidR="00187271" w:rsidRDefault="00187271">
            <w:pPr>
              <w:pStyle w:val="ConsPlusNormal"/>
            </w:pPr>
            <w:r>
              <w:t>98</w:t>
            </w:r>
          </w:p>
        </w:tc>
        <w:tc>
          <w:tcPr>
            <w:tcW w:w="1304" w:type="dxa"/>
          </w:tcPr>
          <w:p w:rsidR="00187271" w:rsidRDefault="00187271">
            <w:pPr>
              <w:pStyle w:val="ConsPlusNormal"/>
            </w:pPr>
            <w:r>
              <w:t>106.35</w:t>
            </w:r>
          </w:p>
        </w:tc>
        <w:tc>
          <w:tcPr>
            <w:tcW w:w="934" w:type="dxa"/>
          </w:tcPr>
          <w:p w:rsidR="00187271" w:rsidRDefault="00187271">
            <w:pPr>
              <w:pStyle w:val="ConsPlusNormal"/>
            </w:pPr>
            <w:r>
              <w:t>8.3495</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077"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17.08.2018</w:t>
            </w:r>
          </w:p>
        </w:tc>
        <w:tc>
          <w:tcPr>
            <w:tcW w:w="844" w:type="dxa"/>
            <w:vMerge w:val="restart"/>
          </w:tcPr>
          <w:p w:rsidR="00187271" w:rsidRDefault="00187271">
            <w:pPr>
              <w:pStyle w:val="ConsPlusNormal"/>
            </w:pPr>
            <w:r>
              <w:t>Пт.</w:t>
            </w:r>
          </w:p>
        </w:tc>
        <w:tc>
          <w:tcPr>
            <w:tcW w:w="1294" w:type="dxa"/>
          </w:tcPr>
          <w:p w:rsidR="00187271" w:rsidRDefault="00187271">
            <w:pPr>
              <w:pStyle w:val="ConsPlusNormal"/>
            </w:pPr>
            <w:r>
              <w:t>1</w:t>
            </w:r>
          </w:p>
        </w:tc>
        <w:tc>
          <w:tcPr>
            <w:tcW w:w="1077" w:type="dxa"/>
          </w:tcPr>
          <w:p w:rsidR="00187271" w:rsidRDefault="00187271">
            <w:pPr>
              <w:pStyle w:val="ConsPlusNormal"/>
            </w:pPr>
            <w:r>
              <w:t>0.75</w:t>
            </w:r>
          </w:p>
        </w:tc>
        <w:tc>
          <w:tcPr>
            <w:tcW w:w="1417" w:type="dxa"/>
          </w:tcPr>
          <w:p w:rsidR="00187271" w:rsidRDefault="00187271">
            <w:pPr>
              <w:pStyle w:val="ConsPlusNormal"/>
            </w:pPr>
            <w:r>
              <w:t>4.94</w:t>
            </w:r>
          </w:p>
        </w:tc>
        <w:tc>
          <w:tcPr>
            <w:tcW w:w="994" w:type="dxa"/>
          </w:tcPr>
          <w:p w:rsidR="00187271" w:rsidRDefault="00187271">
            <w:pPr>
              <w:pStyle w:val="ConsPlusNormal"/>
            </w:pPr>
            <w:r>
              <w:t>0.0371</w:t>
            </w:r>
          </w:p>
        </w:tc>
        <w:tc>
          <w:tcPr>
            <w:tcW w:w="1077" w:type="dxa"/>
          </w:tcPr>
          <w:p w:rsidR="00187271" w:rsidRDefault="00187271">
            <w:pPr>
              <w:pStyle w:val="ConsPlusNormal"/>
            </w:pPr>
            <w:r>
              <w:t>96</w:t>
            </w:r>
          </w:p>
        </w:tc>
        <w:tc>
          <w:tcPr>
            <w:tcW w:w="1304" w:type="dxa"/>
          </w:tcPr>
          <w:p w:rsidR="00187271" w:rsidRDefault="00187271">
            <w:pPr>
              <w:pStyle w:val="ConsPlusNormal"/>
            </w:pPr>
            <w:r>
              <w:t>101.00</w:t>
            </w:r>
          </w:p>
        </w:tc>
        <w:tc>
          <w:tcPr>
            <w:tcW w:w="934" w:type="dxa"/>
          </w:tcPr>
          <w:p w:rsidR="00187271" w:rsidRDefault="00187271">
            <w:pPr>
              <w:pStyle w:val="ConsPlusNormal"/>
            </w:pPr>
            <w:r>
              <w:t>5.004</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r>
              <w:t>2</w:t>
            </w:r>
          </w:p>
        </w:tc>
        <w:tc>
          <w:tcPr>
            <w:tcW w:w="1077" w:type="dxa"/>
          </w:tcPr>
          <w:p w:rsidR="00187271" w:rsidRDefault="00187271">
            <w:pPr>
              <w:pStyle w:val="ConsPlusNormal"/>
            </w:pPr>
            <w:r>
              <w:t>0.75</w:t>
            </w:r>
          </w:p>
        </w:tc>
        <w:tc>
          <w:tcPr>
            <w:tcW w:w="1417" w:type="dxa"/>
          </w:tcPr>
          <w:p w:rsidR="00187271" w:rsidRDefault="00187271">
            <w:pPr>
              <w:pStyle w:val="ConsPlusNormal"/>
            </w:pPr>
            <w:r>
              <w:t>6.32</w:t>
            </w:r>
          </w:p>
        </w:tc>
        <w:tc>
          <w:tcPr>
            <w:tcW w:w="994" w:type="dxa"/>
          </w:tcPr>
          <w:p w:rsidR="00187271" w:rsidRDefault="00187271">
            <w:pPr>
              <w:pStyle w:val="ConsPlusNormal"/>
            </w:pPr>
            <w:r>
              <w:t>0.0474</w:t>
            </w:r>
          </w:p>
        </w:tc>
        <w:tc>
          <w:tcPr>
            <w:tcW w:w="1077" w:type="dxa"/>
          </w:tcPr>
          <w:p w:rsidR="00187271" w:rsidRDefault="00187271">
            <w:pPr>
              <w:pStyle w:val="ConsPlusNormal"/>
            </w:pPr>
            <w:r>
              <w:t>98</w:t>
            </w:r>
          </w:p>
        </w:tc>
        <w:tc>
          <w:tcPr>
            <w:tcW w:w="1304" w:type="dxa"/>
          </w:tcPr>
          <w:p w:rsidR="00187271" w:rsidRDefault="00187271">
            <w:pPr>
              <w:pStyle w:val="ConsPlusNormal"/>
            </w:pPr>
            <w:r>
              <w:t>104.40</w:t>
            </w:r>
          </w:p>
        </w:tc>
        <w:tc>
          <w:tcPr>
            <w:tcW w:w="934" w:type="dxa"/>
          </w:tcPr>
          <w:p w:rsidR="00187271" w:rsidRDefault="00187271">
            <w:pPr>
              <w:pStyle w:val="ConsPlusNormal"/>
            </w:pPr>
            <w:r>
              <w:t>6.4</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077"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18.08.2018</w:t>
            </w:r>
          </w:p>
        </w:tc>
        <w:tc>
          <w:tcPr>
            <w:tcW w:w="844" w:type="dxa"/>
            <w:vMerge w:val="restart"/>
          </w:tcPr>
          <w:p w:rsidR="00187271" w:rsidRDefault="00187271">
            <w:pPr>
              <w:pStyle w:val="ConsPlusNormal"/>
            </w:pPr>
            <w:r>
              <w:t>Сб.</w:t>
            </w:r>
          </w:p>
        </w:tc>
        <w:tc>
          <w:tcPr>
            <w:tcW w:w="1294" w:type="dxa"/>
          </w:tcPr>
          <w:p w:rsidR="00187271" w:rsidRDefault="00187271">
            <w:pPr>
              <w:pStyle w:val="ConsPlusNormal"/>
            </w:pPr>
            <w:r>
              <w:t>1</w:t>
            </w:r>
          </w:p>
        </w:tc>
        <w:tc>
          <w:tcPr>
            <w:tcW w:w="1077" w:type="dxa"/>
          </w:tcPr>
          <w:p w:rsidR="00187271" w:rsidRDefault="00187271">
            <w:pPr>
              <w:pStyle w:val="ConsPlusNormal"/>
            </w:pPr>
            <w:r>
              <w:t>0.75</w:t>
            </w:r>
          </w:p>
        </w:tc>
        <w:tc>
          <w:tcPr>
            <w:tcW w:w="1417" w:type="dxa"/>
          </w:tcPr>
          <w:p w:rsidR="00187271" w:rsidRDefault="00187271">
            <w:pPr>
              <w:pStyle w:val="ConsPlusNormal"/>
            </w:pPr>
            <w:r>
              <w:t>4.55</w:t>
            </w:r>
          </w:p>
        </w:tc>
        <w:tc>
          <w:tcPr>
            <w:tcW w:w="994" w:type="dxa"/>
          </w:tcPr>
          <w:p w:rsidR="00187271" w:rsidRDefault="00187271">
            <w:pPr>
              <w:pStyle w:val="ConsPlusNormal"/>
            </w:pPr>
            <w:r>
              <w:t>0.0341</w:t>
            </w:r>
          </w:p>
        </w:tc>
        <w:tc>
          <w:tcPr>
            <w:tcW w:w="1077" w:type="dxa"/>
          </w:tcPr>
          <w:p w:rsidR="00187271" w:rsidRDefault="00187271">
            <w:pPr>
              <w:pStyle w:val="ConsPlusNormal"/>
            </w:pPr>
            <w:r>
              <w:t>96</w:t>
            </w:r>
          </w:p>
        </w:tc>
        <w:tc>
          <w:tcPr>
            <w:tcW w:w="1304" w:type="dxa"/>
          </w:tcPr>
          <w:p w:rsidR="00187271" w:rsidRDefault="00187271">
            <w:pPr>
              <w:pStyle w:val="ConsPlusNormal"/>
            </w:pPr>
            <w:r>
              <w:t>99.86</w:t>
            </w:r>
          </w:p>
        </w:tc>
        <w:tc>
          <w:tcPr>
            <w:tcW w:w="934" w:type="dxa"/>
          </w:tcPr>
          <w:p w:rsidR="00187271" w:rsidRDefault="00187271">
            <w:pPr>
              <w:pStyle w:val="ConsPlusNormal"/>
            </w:pPr>
            <w:r>
              <w:t>3.8555</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r>
              <w:t>2</w:t>
            </w:r>
          </w:p>
        </w:tc>
        <w:tc>
          <w:tcPr>
            <w:tcW w:w="1077" w:type="dxa"/>
          </w:tcPr>
          <w:p w:rsidR="00187271" w:rsidRDefault="00187271">
            <w:pPr>
              <w:pStyle w:val="ConsPlusNormal"/>
            </w:pPr>
            <w:r>
              <w:t>0.75</w:t>
            </w:r>
          </w:p>
        </w:tc>
        <w:tc>
          <w:tcPr>
            <w:tcW w:w="1417" w:type="dxa"/>
          </w:tcPr>
          <w:p w:rsidR="00187271" w:rsidRDefault="00187271">
            <w:pPr>
              <w:pStyle w:val="ConsPlusNormal"/>
            </w:pPr>
            <w:r>
              <w:t>8.65</w:t>
            </w:r>
          </w:p>
        </w:tc>
        <w:tc>
          <w:tcPr>
            <w:tcW w:w="994" w:type="dxa"/>
          </w:tcPr>
          <w:p w:rsidR="00187271" w:rsidRDefault="00187271">
            <w:pPr>
              <w:pStyle w:val="ConsPlusNormal"/>
            </w:pPr>
            <w:r>
              <w:t>0.0649</w:t>
            </w:r>
          </w:p>
        </w:tc>
        <w:tc>
          <w:tcPr>
            <w:tcW w:w="1077" w:type="dxa"/>
          </w:tcPr>
          <w:p w:rsidR="00187271" w:rsidRDefault="00187271">
            <w:pPr>
              <w:pStyle w:val="ConsPlusNormal"/>
            </w:pPr>
            <w:r>
              <w:t>98</w:t>
            </w:r>
          </w:p>
        </w:tc>
        <w:tc>
          <w:tcPr>
            <w:tcW w:w="1304" w:type="dxa"/>
          </w:tcPr>
          <w:p w:rsidR="00187271" w:rsidRDefault="00187271">
            <w:pPr>
              <w:pStyle w:val="ConsPlusNormal"/>
            </w:pPr>
            <w:r>
              <w:t>105.34</w:t>
            </w:r>
          </w:p>
        </w:tc>
        <w:tc>
          <w:tcPr>
            <w:tcW w:w="934" w:type="dxa"/>
          </w:tcPr>
          <w:p w:rsidR="00187271" w:rsidRDefault="00187271">
            <w:pPr>
              <w:pStyle w:val="ConsPlusNormal"/>
            </w:pPr>
            <w:r>
              <w:t>7.3375</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077"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19.08.2018</w:t>
            </w:r>
          </w:p>
        </w:tc>
        <w:tc>
          <w:tcPr>
            <w:tcW w:w="844" w:type="dxa"/>
            <w:vMerge w:val="restart"/>
          </w:tcPr>
          <w:p w:rsidR="00187271" w:rsidRDefault="00187271">
            <w:pPr>
              <w:pStyle w:val="ConsPlusNormal"/>
            </w:pPr>
            <w:r>
              <w:t>Вс.</w:t>
            </w:r>
          </w:p>
        </w:tc>
        <w:tc>
          <w:tcPr>
            <w:tcW w:w="1294" w:type="dxa"/>
          </w:tcPr>
          <w:p w:rsidR="00187271" w:rsidRDefault="00187271">
            <w:pPr>
              <w:pStyle w:val="ConsPlusNormal"/>
            </w:pPr>
            <w:r>
              <w:t>1</w:t>
            </w:r>
          </w:p>
        </w:tc>
        <w:tc>
          <w:tcPr>
            <w:tcW w:w="1077" w:type="dxa"/>
          </w:tcPr>
          <w:p w:rsidR="00187271" w:rsidRDefault="00187271">
            <w:pPr>
              <w:pStyle w:val="ConsPlusNormal"/>
            </w:pPr>
            <w:r>
              <w:t>0.75</w:t>
            </w:r>
          </w:p>
        </w:tc>
        <w:tc>
          <w:tcPr>
            <w:tcW w:w="1417" w:type="dxa"/>
          </w:tcPr>
          <w:p w:rsidR="00187271" w:rsidRDefault="00187271">
            <w:pPr>
              <w:pStyle w:val="ConsPlusNormal"/>
            </w:pPr>
            <w:r>
              <w:t>3.48</w:t>
            </w:r>
          </w:p>
        </w:tc>
        <w:tc>
          <w:tcPr>
            <w:tcW w:w="994" w:type="dxa"/>
          </w:tcPr>
          <w:p w:rsidR="00187271" w:rsidRDefault="00187271">
            <w:pPr>
              <w:pStyle w:val="ConsPlusNormal"/>
            </w:pPr>
            <w:r>
              <w:t>0.0261</w:t>
            </w:r>
          </w:p>
        </w:tc>
        <w:tc>
          <w:tcPr>
            <w:tcW w:w="1077" w:type="dxa"/>
          </w:tcPr>
          <w:p w:rsidR="00187271" w:rsidRDefault="00187271">
            <w:pPr>
              <w:pStyle w:val="ConsPlusNormal"/>
            </w:pPr>
            <w:r>
              <w:t>96</w:t>
            </w:r>
          </w:p>
        </w:tc>
        <w:tc>
          <w:tcPr>
            <w:tcW w:w="1304" w:type="dxa"/>
          </w:tcPr>
          <w:p w:rsidR="00187271" w:rsidRDefault="00187271">
            <w:pPr>
              <w:pStyle w:val="ConsPlusNormal"/>
            </w:pPr>
            <w:r>
              <w:t>99.61</w:t>
            </w:r>
          </w:p>
        </w:tc>
        <w:tc>
          <w:tcPr>
            <w:tcW w:w="934" w:type="dxa"/>
          </w:tcPr>
          <w:p w:rsidR="00187271" w:rsidRDefault="00187271">
            <w:pPr>
              <w:pStyle w:val="ConsPlusNormal"/>
            </w:pPr>
            <w:r>
              <w:t>3.6105</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r>
              <w:t>2</w:t>
            </w:r>
          </w:p>
        </w:tc>
        <w:tc>
          <w:tcPr>
            <w:tcW w:w="1077" w:type="dxa"/>
          </w:tcPr>
          <w:p w:rsidR="00187271" w:rsidRDefault="00187271">
            <w:pPr>
              <w:pStyle w:val="ConsPlusNormal"/>
            </w:pPr>
            <w:r>
              <w:t>0.75</w:t>
            </w:r>
          </w:p>
        </w:tc>
        <w:tc>
          <w:tcPr>
            <w:tcW w:w="1417" w:type="dxa"/>
          </w:tcPr>
          <w:p w:rsidR="00187271" w:rsidRDefault="00187271">
            <w:pPr>
              <w:pStyle w:val="ConsPlusNormal"/>
            </w:pPr>
            <w:r>
              <w:t>7.59</w:t>
            </w:r>
          </w:p>
        </w:tc>
        <w:tc>
          <w:tcPr>
            <w:tcW w:w="994" w:type="dxa"/>
          </w:tcPr>
          <w:p w:rsidR="00187271" w:rsidRDefault="00187271">
            <w:pPr>
              <w:pStyle w:val="ConsPlusNormal"/>
            </w:pPr>
            <w:r>
              <w:t>0.0569</w:t>
            </w:r>
          </w:p>
        </w:tc>
        <w:tc>
          <w:tcPr>
            <w:tcW w:w="1077" w:type="dxa"/>
          </w:tcPr>
          <w:p w:rsidR="00187271" w:rsidRDefault="00187271">
            <w:pPr>
              <w:pStyle w:val="ConsPlusNormal"/>
            </w:pPr>
            <w:r>
              <w:t>98</w:t>
            </w:r>
          </w:p>
        </w:tc>
        <w:tc>
          <w:tcPr>
            <w:tcW w:w="1304" w:type="dxa"/>
          </w:tcPr>
          <w:p w:rsidR="00187271" w:rsidRDefault="00187271">
            <w:pPr>
              <w:pStyle w:val="ConsPlusNormal"/>
            </w:pPr>
            <w:r>
              <w:t>105.87</w:t>
            </w:r>
          </w:p>
        </w:tc>
        <w:tc>
          <w:tcPr>
            <w:tcW w:w="934" w:type="dxa"/>
          </w:tcPr>
          <w:p w:rsidR="00187271" w:rsidRDefault="00187271">
            <w:pPr>
              <w:pStyle w:val="ConsPlusNormal"/>
            </w:pPr>
            <w:r>
              <w:t>7.8705</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077"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lastRenderedPageBreak/>
        <w:t>Адрес объекта: с. Охтеурье, ул. Летная, 18 (50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64"/>
        <w:gridCol w:w="1354"/>
        <w:gridCol w:w="1134"/>
        <w:gridCol w:w="994"/>
        <w:gridCol w:w="1247"/>
        <w:gridCol w:w="1304"/>
        <w:gridCol w:w="934"/>
        <w:gridCol w:w="1399"/>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64"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13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247" w:type="dxa"/>
          </w:tcPr>
          <w:p w:rsidR="00187271" w:rsidRDefault="00187271">
            <w:pPr>
              <w:pStyle w:val="ConsPlusNormal"/>
              <w:jc w:val="center"/>
            </w:pPr>
            <w:r>
              <w:t>Масса порожнего контейнера, кг</w:t>
            </w:r>
          </w:p>
        </w:tc>
        <w:tc>
          <w:tcPr>
            <w:tcW w:w="130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399"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64"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13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247" w:type="dxa"/>
          </w:tcPr>
          <w:p w:rsidR="00187271" w:rsidRDefault="00187271">
            <w:pPr>
              <w:pStyle w:val="ConsPlusNormal"/>
              <w:jc w:val="center"/>
            </w:pPr>
            <w:r>
              <w:t>7</w:t>
            </w:r>
          </w:p>
        </w:tc>
        <w:tc>
          <w:tcPr>
            <w:tcW w:w="130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399"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24.10.2018</w:t>
            </w:r>
          </w:p>
        </w:tc>
        <w:tc>
          <w:tcPr>
            <w:tcW w:w="844" w:type="dxa"/>
            <w:vMerge w:val="restart"/>
          </w:tcPr>
          <w:p w:rsidR="00187271" w:rsidRDefault="00187271">
            <w:pPr>
              <w:pStyle w:val="ConsPlusNormal"/>
            </w:pPr>
            <w:r>
              <w:t>Пн.</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134" w:type="dxa"/>
          </w:tcPr>
          <w:p w:rsidR="00187271" w:rsidRDefault="00187271">
            <w:pPr>
              <w:pStyle w:val="ConsPlusNormal"/>
            </w:pPr>
            <w:r>
              <w:t>5.95</w:t>
            </w:r>
          </w:p>
        </w:tc>
        <w:tc>
          <w:tcPr>
            <w:tcW w:w="994" w:type="dxa"/>
          </w:tcPr>
          <w:p w:rsidR="00187271" w:rsidRDefault="00187271">
            <w:pPr>
              <w:pStyle w:val="ConsPlusNormal"/>
            </w:pPr>
            <w:r>
              <w:t>0.0446</w:t>
            </w:r>
          </w:p>
        </w:tc>
        <w:tc>
          <w:tcPr>
            <w:tcW w:w="1247" w:type="dxa"/>
          </w:tcPr>
          <w:p w:rsidR="00187271" w:rsidRDefault="00187271">
            <w:pPr>
              <w:pStyle w:val="ConsPlusNormal"/>
            </w:pPr>
            <w:r>
              <w:t>96</w:t>
            </w:r>
          </w:p>
        </w:tc>
        <w:tc>
          <w:tcPr>
            <w:tcW w:w="1304" w:type="dxa"/>
          </w:tcPr>
          <w:p w:rsidR="00187271" w:rsidRDefault="00187271">
            <w:pPr>
              <w:pStyle w:val="ConsPlusNormal"/>
            </w:pPr>
            <w:r>
              <w:t>101.266</w:t>
            </w:r>
          </w:p>
        </w:tc>
        <w:tc>
          <w:tcPr>
            <w:tcW w:w="934" w:type="dxa"/>
          </w:tcPr>
          <w:p w:rsidR="00187271" w:rsidRDefault="00187271">
            <w:pPr>
              <w:pStyle w:val="ConsPlusNormal"/>
            </w:pPr>
            <w:r>
              <w:t>5.2663</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134" w:type="dxa"/>
          </w:tcPr>
          <w:p w:rsidR="00187271" w:rsidRDefault="00187271">
            <w:pPr>
              <w:pStyle w:val="ConsPlusNormal"/>
            </w:pPr>
            <w:r>
              <w:t>8.87</w:t>
            </w:r>
          </w:p>
        </w:tc>
        <w:tc>
          <w:tcPr>
            <w:tcW w:w="994" w:type="dxa"/>
          </w:tcPr>
          <w:p w:rsidR="00187271" w:rsidRDefault="00187271">
            <w:pPr>
              <w:pStyle w:val="ConsPlusNormal"/>
            </w:pPr>
            <w:r>
              <w:t>0.0665</w:t>
            </w:r>
          </w:p>
        </w:tc>
        <w:tc>
          <w:tcPr>
            <w:tcW w:w="1247" w:type="dxa"/>
          </w:tcPr>
          <w:p w:rsidR="00187271" w:rsidRDefault="00187271">
            <w:pPr>
              <w:pStyle w:val="ConsPlusNormal"/>
            </w:pPr>
            <w:r>
              <w:t>98</w:t>
            </w:r>
          </w:p>
        </w:tc>
        <w:tc>
          <w:tcPr>
            <w:tcW w:w="1304" w:type="dxa"/>
          </w:tcPr>
          <w:p w:rsidR="00187271" w:rsidRDefault="00187271">
            <w:pPr>
              <w:pStyle w:val="ConsPlusNormal"/>
            </w:pPr>
            <w:r>
              <w:t>105.843</w:t>
            </w:r>
          </w:p>
        </w:tc>
        <w:tc>
          <w:tcPr>
            <w:tcW w:w="934" w:type="dxa"/>
          </w:tcPr>
          <w:p w:rsidR="00187271" w:rsidRDefault="00187271">
            <w:pPr>
              <w:pStyle w:val="ConsPlusNormal"/>
            </w:pPr>
            <w:r>
              <w:t>7.8433</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24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25.10.2018</w:t>
            </w:r>
          </w:p>
        </w:tc>
        <w:tc>
          <w:tcPr>
            <w:tcW w:w="844" w:type="dxa"/>
            <w:vMerge w:val="restart"/>
          </w:tcPr>
          <w:p w:rsidR="00187271" w:rsidRDefault="00187271">
            <w:pPr>
              <w:pStyle w:val="ConsPlusNormal"/>
            </w:pPr>
            <w:r>
              <w:t>Вт.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134" w:type="dxa"/>
          </w:tcPr>
          <w:p w:rsidR="00187271" w:rsidRDefault="00187271">
            <w:pPr>
              <w:pStyle w:val="ConsPlusNormal"/>
            </w:pPr>
            <w:r>
              <w:t>6.81</w:t>
            </w:r>
          </w:p>
        </w:tc>
        <w:tc>
          <w:tcPr>
            <w:tcW w:w="994" w:type="dxa"/>
          </w:tcPr>
          <w:p w:rsidR="00187271" w:rsidRDefault="00187271">
            <w:pPr>
              <w:pStyle w:val="ConsPlusNormal"/>
            </w:pPr>
            <w:r>
              <w:t>0.0510</w:t>
            </w:r>
          </w:p>
        </w:tc>
        <w:tc>
          <w:tcPr>
            <w:tcW w:w="1247" w:type="dxa"/>
          </w:tcPr>
          <w:p w:rsidR="00187271" w:rsidRDefault="00187271">
            <w:pPr>
              <w:pStyle w:val="ConsPlusNormal"/>
            </w:pPr>
            <w:r>
              <w:t>96</w:t>
            </w:r>
          </w:p>
        </w:tc>
        <w:tc>
          <w:tcPr>
            <w:tcW w:w="1304" w:type="dxa"/>
          </w:tcPr>
          <w:p w:rsidR="00187271" w:rsidRDefault="00187271">
            <w:pPr>
              <w:pStyle w:val="ConsPlusNormal"/>
            </w:pPr>
            <w:r>
              <w:t>102.204</w:t>
            </w:r>
          </w:p>
        </w:tc>
        <w:tc>
          <w:tcPr>
            <w:tcW w:w="934" w:type="dxa"/>
          </w:tcPr>
          <w:p w:rsidR="00187271" w:rsidRDefault="00187271">
            <w:pPr>
              <w:pStyle w:val="ConsPlusNormal"/>
            </w:pPr>
            <w:r>
              <w:t>6.2038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134" w:type="dxa"/>
          </w:tcPr>
          <w:p w:rsidR="00187271" w:rsidRDefault="00187271">
            <w:pPr>
              <w:pStyle w:val="ConsPlusNormal"/>
            </w:pPr>
            <w:r>
              <w:t>8.97</w:t>
            </w:r>
          </w:p>
        </w:tc>
        <w:tc>
          <w:tcPr>
            <w:tcW w:w="994" w:type="dxa"/>
          </w:tcPr>
          <w:p w:rsidR="00187271" w:rsidRDefault="00187271">
            <w:pPr>
              <w:pStyle w:val="ConsPlusNormal"/>
            </w:pPr>
            <w:r>
              <w:t>0.0673</w:t>
            </w:r>
          </w:p>
        </w:tc>
        <w:tc>
          <w:tcPr>
            <w:tcW w:w="1247" w:type="dxa"/>
          </w:tcPr>
          <w:p w:rsidR="00187271" w:rsidRDefault="00187271">
            <w:pPr>
              <w:pStyle w:val="ConsPlusNormal"/>
            </w:pPr>
            <w:r>
              <w:t>98</w:t>
            </w:r>
          </w:p>
        </w:tc>
        <w:tc>
          <w:tcPr>
            <w:tcW w:w="1304" w:type="dxa"/>
          </w:tcPr>
          <w:p w:rsidR="00187271" w:rsidRDefault="00187271">
            <w:pPr>
              <w:pStyle w:val="ConsPlusNormal"/>
            </w:pPr>
            <w:r>
              <w:t>106.178</w:t>
            </w:r>
          </w:p>
        </w:tc>
        <w:tc>
          <w:tcPr>
            <w:tcW w:w="934" w:type="dxa"/>
          </w:tcPr>
          <w:p w:rsidR="00187271" w:rsidRDefault="00187271">
            <w:pPr>
              <w:pStyle w:val="ConsPlusNormal"/>
            </w:pPr>
            <w:r>
              <w:t>8.1778</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24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26.10.2018</w:t>
            </w:r>
          </w:p>
        </w:tc>
        <w:tc>
          <w:tcPr>
            <w:tcW w:w="844" w:type="dxa"/>
            <w:vMerge w:val="restart"/>
          </w:tcPr>
          <w:p w:rsidR="00187271" w:rsidRDefault="00187271">
            <w:pPr>
              <w:pStyle w:val="ConsPlusNormal"/>
            </w:pPr>
            <w:r>
              <w:t>Ср.</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134" w:type="dxa"/>
          </w:tcPr>
          <w:p w:rsidR="00187271" w:rsidRDefault="00187271">
            <w:pPr>
              <w:pStyle w:val="ConsPlusNormal"/>
            </w:pPr>
            <w:r>
              <w:t>6.47</w:t>
            </w:r>
          </w:p>
        </w:tc>
        <w:tc>
          <w:tcPr>
            <w:tcW w:w="994" w:type="dxa"/>
          </w:tcPr>
          <w:p w:rsidR="00187271" w:rsidRDefault="00187271">
            <w:pPr>
              <w:pStyle w:val="ConsPlusNormal"/>
            </w:pPr>
            <w:r>
              <w:t>0.0485</w:t>
            </w:r>
          </w:p>
        </w:tc>
        <w:tc>
          <w:tcPr>
            <w:tcW w:w="1247" w:type="dxa"/>
          </w:tcPr>
          <w:p w:rsidR="00187271" w:rsidRDefault="00187271">
            <w:pPr>
              <w:pStyle w:val="ConsPlusNormal"/>
            </w:pPr>
            <w:r>
              <w:t>96</w:t>
            </w:r>
          </w:p>
        </w:tc>
        <w:tc>
          <w:tcPr>
            <w:tcW w:w="1304" w:type="dxa"/>
          </w:tcPr>
          <w:p w:rsidR="00187271" w:rsidRDefault="00187271">
            <w:pPr>
              <w:pStyle w:val="ConsPlusNormal"/>
            </w:pPr>
            <w:r>
              <w:t>102.19</w:t>
            </w:r>
          </w:p>
        </w:tc>
        <w:tc>
          <w:tcPr>
            <w:tcW w:w="934" w:type="dxa"/>
          </w:tcPr>
          <w:p w:rsidR="00187271" w:rsidRDefault="00187271">
            <w:pPr>
              <w:pStyle w:val="ConsPlusNormal"/>
            </w:pPr>
            <w:r>
              <w:t>6.1893</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134" w:type="dxa"/>
          </w:tcPr>
          <w:p w:rsidR="00187271" w:rsidRDefault="00187271">
            <w:pPr>
              <w:pStyle w:val="ConsPlusNormal"/>
            </w:pPr>
            <w:r>
              <w:t>9.65</w:t>
            </w:r>
          </w:p>
        </w:tc>
        <w:tc>
          <w:tcPr>
            <w:tcW w:w="994" w:type="dxa"/>
          </w:tcPr>
          <w:p w:rsidR="00187271" w:rsidRDefault="00187271">
            <w:pPr>
              <w:pStyle w:val="ConsPlusNormal"/>
            </w:pPr>
            <w:r>
              <w:t>0.0724</w:t>
            </w:r>
          </w:p>
        </w:tc>
        <w:tc>
          <w:tcPr>
            <w:tcW w:w="1247" w:type="dxa"/>
          </w:tcPr>
          <w:p w:rsidR="00187271" w:rsidRDefault="00187271">
            <w:pPr>
              <w:pStyle w:val="ConsPlusNormal"/>
            </w:pPr>
            <w:r>
              <w:t>98</w:t>
            </w:r>
          </w:p>
        </w:tc>
        <w:tc>
          <w:tcPr>
            <w:tcW w:w="1304" w:type="dxa"/>
          </w:tcPr>
          <w:p w:rsidR="00187271" w:rsidRDefault="00187271">
            <w:pPr>
              <w:pStyle w:val="ConsPlusNormal"/>
            </w:pPr>
            <w:r>
              <w:t>107.24</w:t>
            </w:r>
          </w:p>
        </w:tc>
        <w:tc>
          <w:tcPr>
            <w:tcW w:w="934" w:type="dxa"/>
          </w:tcPr>
          <w:p w:rsidR="00187271" w:rsidRDefault="00187271">
            <w:pPr>
              <w:pStyle w:val="ConsPlusNormal"/>
            </w:pPr>
            <w:r>
              <w:t>9.2373</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24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27.10.2018</w:t>
            </w:r>
          </w:p>
        </w:tc>
        <w:tc>
          <w:tcPr>
            <w:tcW w:w="844" w:type="dxa"/>
            <w:vMerge w:val="restart"/>
          </w:tcPr>
          <w:p w:rsidR="00187271" w:rsidRDefault="00187271">
            <w:pPr>
              <w:pStyle w:val="ConsPlusNormal"/>
            </w:pPr>
            <w:r>
              <w:t>Чт.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134" w:type="dxa"/>
          </w:tcPr>
          <w:p w:rsidR="00187271" w:rsidRDefault="00187271">
            <w:pPr>
              <w:pStyle w:val="ConsPlusNormal"/>
            </w:pPr>
            <w:r>
              <w:t>4.76</w:t>
            </w:r>
          </w:p>
        </w:tc>
        <w:tc>
          <w:tcPr>
            <w:tcW w:w="994" w:type="dxa"/>
          </w:tcPr>
          <w:p w:rsidR="00187271" w:rsidRDefault="00187271">
            <w:pPr>
              <w:pStyle w:val="ConsPlusNormal"/>
            </w:pPr>
            <w:r>
              <w:t>0.0357</w:t>
            </w:r>
          </w:p>
        </w:tc>
        <w:tc>
          <w:tcPr>
            <w:tcW w:w="1247" w:type="dxa"/>
          </w:tcPr>
          <w:p w:rsidR="00187271" w:rsidRDefault="00187271">
            <w:pPr>
              <w:pStyle w:val="ConsPlusNormal"/>
            </w:pPr>
            <w:r>
              <w:t>96</w:t>
            </w:r>
          </w:p>
        </w:tc>
        <w:tc>
          <w:tcPr>
            <w:tcW w:w="1304" w:type="dxa"/>
          </w:tcPr>
          <w:p w:rsidR="00187271" w:rsidRDefault="00187271">
            <w:pPr>
              <w:pStyle w:val="ConsPlusNormal"/>
            </w:pPr>
            <w:r>
              <w:t>100.52</w:t>
            </w:r>
          </w:p>
        </w:tc>
        <w:tc>
          <w:tcPr>
            <w:tcW w:w="934" w:type="dxa"/>
          </w:tcPr>
          <w:p w:rsidR="00187271" w:rsidRDefault="00187271">
            <w:pPr>
              <w:pStyle w:val="ConsPlusNormal"/>
            </w:pPr>
            <w:r>
              <w:t>4.5198</w:t>
            </w:r>
          </w:p>
        </w:tc>
        <w:tc>
          <w:tcPr>
            <w:tcW w:w="1399" w:type="dxa"/>
            <w:vMerge w:val="restart"/>
          </w:tcPr>
          <w:p w:rsidR="00187271" w:rsidRDefault="00187271">
            <w:pPr>
              <w:pStyle w:val="ConsPlusNormal"/>
            </w:pPr>
            <w:r>
              <w:t>КГО 4,323</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134" w:type="dxa"/>
          </w:tcPr>
          <w:p w:rsidR="00187271" w:rsidRDefault="00187271">
            <w:pPr>
              <w:pStyle w:val="ConsPlusNormal"/>
            </w:pPr>
            <w:r>
              <w:t>10.45</w:t>
            </w:r>
          </w:p>
        </w:tc>
        <w:tc>
          <w:tcPr>
            <w:tcW w:w="994" w:type="dxa"/>
          </w:tcPr>
          <w:p w:rsidR="00187271" w:rsidRDefault="00187271">
            <w:pPr>
              <w:pStyle w:val="ConsPlusNormal"/>
            </w:pPr>
            <w:r>
              <w:t>0.0784</w:t>
            </w:r>
          </w:p>
        </w:tc>
        <w:tc>
          <w:tcPr>
            <w:tcW w:w="1247" w:type="dxa"/>
          </w:tcPr>
          <w:p w:rsidR="00187271" w:rsidRDefault="00187271">
            <w:pPr>
              <w:pStyle w:val="ConsPlusNormal"/>
            </w:pPr>
            <w:r>
              <w:t>98</w:t>
            </w:r>
          </w:p>
        </w:tc>
        <w:tc>
          <w:tcPr>
            <w:tcW w:w="1304" w:type="dxa"/>
          </w:tcPr>
          <w:p w:rsidR="00187271" w:rsidRDefault="00187271">
            <w:pPr>
              <w:pStyle w:val="ConsPlusNormal"/>
            </w:pPr>
            <w:r>
              <w:t>107.92</w:t>
            </w:r>
          </w:p>
        </w:tc>
        <w:tc>
          <w:tcPr>
            <w:tcW w:w="934" w:type="dxa"/>
          </w:tcPr>
          <w:p w:rsidR="00187271" w:rsidRDefault="00187271">
            <w:pPr>
              <w:pStyle w:val="ConsPlusNormal"/>
            </w:pPr>
            <w:r>
              <w:t>9.9158</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24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28.10.2018</w:t>
            </w:r>
          </w:p>
        </w:tc>
        <w:tc>
          <w:tcPr>
            <w:tcW w:w="844" w:type="dxa"/>
            <w:vMerge w:val="restart"/>
          </w:tcPr>
          <w:p w:rsidR="00187271" w:rsidRDefault="00187271">
            <w:pPr>
              <w:pStyle w:val="ConsPlusNormal"/>
            </w:pPr>
            <w:r>
              <w:t>Пт.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134" w:type="dxa"/>
          </w:tcPr>
          <w:p w:rsidR="00187271" w:rsidRDefault="00187271">
            <w:pPr>
              <w:pStyle w:val="ConsPlusNormal"/>
            </w:pPr>
            <w:r>
              <w:t>6.92</w:t>
            </w:r>
          </w:p>
        </w:tc>
        <w:tc>
          <w:tcPr>
            <w:tcW w:w="994" w:type="dxa"/>
          </w:tcPr>
          <w:p w:rsidR="00187271" w:rsidRDefault="00187271">
            <w:pPr>
              <w:pStyle w:val="ConsPlusNormal"/>
            </w:pPr>
            <w:r>
              <w:t>0.0519</w:t>
            </w:r>
          </w:p>
        </w:tc>
        <w:tc>
          <w:tcPr>
            <w:tcW w:w="1247" w:type="dxa"/>
          </w:tcPr>
          <w:p w:rsidR="00187271" w:rsidRDefault="00187271">
            <w:pPr>
              <w:pStyle w:val="ConsPlusNormal"/>
            </w:pPr>
            <w:r>
              <w:t>96</w:t>
            </w:r>
          </w:p>
        </w:tc>
        <w:tc>
          <w:tcPr>
            <w:tcW w:w="1304" w:type="dxa"/>
          </w:tcPr>
          <w:p w:rsidR="00187271" w:rsidRDefault="00187271">
            <w:pPr>
              <w:pStyle w:val="ConsPlusNormal"/>
            </w:pPr>
            <w:r>
              <w:t>102.57</w:t>
            </w:r>
          </w:p>
        </w:tc>
        <w:tc>
          <w:tcPr>
            <w:tcW w:w="934" w:type="dxa"/>
          </w:tcPr>
          <w:p w:rsidR="00187271" w:rsidRDefault="00187271">
            <w:pPr>
              <w:pStyle w:val="ConsPlusNormal"/>
            </w:pPr>
            <w:r>
              <w:t>6.5703</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134" w:type="dxa"/>
          </w:tcPr>
          <w:p w:rsidR="00187271" w:rsidRDefault="00187271">
            <w:pPr>
              <w:pStyle w:val="ConsPlusNormal"/>
            </w:pPr>
            <w:r>
              <w:t>8.39</w:t>
            </w:r>
          </w:p>
        </w:tc>
        <w:tc>
          <w:tcPr>
            <w:tcW w:w="994" w:type="dxa"/>
          </w:tcPr>
          <w:p w:rsidR="00187271" w:rsidRDefault="00187271">
            <w:pPr>
              <w:pStyle w:val="ConsPlusNormal"/>
            </w:pPr>
            <w:r>
              <w:t>0.0629</w:t>
            </w:r>
          </w:p>
        </w:tc>
        <w:tc>
          <w:tcPr>
            <w:tcW w:w="1247" w:type="dxa"/>
          </w:tcPr>
          <w:p w:rsidR="00187271" w:rsidRDefault="00187271">
            <w:pPr>
              <w:pStyle w:val="ConsPlusNormal"/>
            </w:pPr>
            <w:r>
              <w:t>98</w:t>
            </w:r>
          </w:p>
        </w:tc>
        <w:tc>
          <w:tcPr>
            <w:tcW w:w="1304" w:type="dxa"/>
          </w:tcPr>
          <w:p w:rsidR="00187271" w:rsidRDefault="00187271">
            <w:pPr>
              <w:pStyle w:val="ConsPlusNormal"/>
            </w:pPr>
            <w:r>
              <w:t>105.97</w:t>
            </w:r>
          </w:p>
        </w:tc>
        <w:tc>
          <w:tcPr>
            <w:tcW w:w="934" w:type="dxa"/>
          </w:tcPr>
          <w:p w:rsidR="00187271" w:rsidRDefault="00187271">
            <w:pPr>
              <w:pStyle w:val="ConsPlusNormal"/>
            </w:pPr>
            <w:r>
              <w:t>7.9663</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24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29.10.2018</w:t>
            </w:r>
          </w:p>
        </w:tc>
        <w:tc>
          <w:tcPr>
            <w:tcW w:w="844" w:type="dxa"/>
            <w:vMerge w:val="restart"/>
          </w:tcPr>
          <w:p w:rsidR="00187271" w:rsidRDefault="00187271">
            <w:pPr>
              <w:pStyle w:val="ConsPlusNormal"/>
            </w:pPr>
            <w:r>
              <w:t>Сб.</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134" w:type="dxa"/>
          </w:tcPr>
          <w:p w:rsidR="00187271" w:rsidRDefault="00187271">
            <w:pPr>
              <w:pStyle w:val="ConsPlusNormal"/>
            </w:pPr>
            <w:r>
              <w:t>5.43</w:t>
            </w:r>
          </w:p>
        </w:tc>
        <w:tc>
          <w:tcPr>
            <w:tcW w:w="994" w:type="dxa"/>
          </w:tcPr>
          <w:p w:rsidR="00187271" w:rsidRDefault="00187271">
            <w:pPr>
              <w:pStyle w:val="ConsPlusNormal"/>
            </w:pPr>
            <w:r>
              <w:t>0.0407</w:t>
            </w:r>
          </w:p>
        </w:tc>
        <w:tc>
          <w:tcPr>
            <w:tcW w:w="1247" w:type="dxa"/>
          </w:tcPr>
          <w:p w:rsidR="00187271" w:rsidRDefault="00187271">
            <w:pPr>
              <w:pStyle w:val="ConsPlusNormal"/>
            </w:pPr>
            <w:r>
              <w:t>96</w:t>
            </w:r>
          </w:p>
        </w:tc>
        <w:tc>
          <w:tcPr>
            <w:tcW w:w="1304" w:type="dxa"/>
          </w:tcPr>
          <w:p w:rsidR="00187271" w:rsidRDefault="00187271">
            <w:pPr>
              <w:pStyle w:val="ConsPlusNormal"/>
            </w:pPr>
            <w:r>
              <w:t>100.92</w:t>
            </w:r>
          </w:p>
        </w:tc>
        <w:tc>
          <w:tcPr>
            <w:tcW w:w="934" w:type="dxa"/>
          </w:tcPr>
          <w:p w:rsidR="00187271" w:rsidRDefault="00187271">
            <w:pPr>
              <w:pStyle w:val="ConsPlusNormal"/>
            </w:pPr>
            <w:r>
              <w:t>4.9218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134" w:type="dxa"/>
          </w:tcPr>
          <w:p w:rsidR="00187271" w:rsidRDefault="00187271">
            <w:pPr>
              <w:pStyle w:val="ConsPlusNormal"/>
            </w:pPr>
            <w:r>
              <w:t>9.27</w:t>
            </w:r>
          </w:p>
        </w:tc>
        <w:tc>
          <w:tcPr>
            <w:tcW w:w="994" w:type="dxa"/>
          </w:tcPr>
          <w:p w:rsidR="00187271" w:rsidRDefault="00187271">
            <w:pPr>
              <w:pStyle w:val="ConsPlusNormal"/>
            </w:pPr>
            <w:r>
              <w:t>0.0695</w:t>
            </w:r>
          </w:p>
        </w:tc>
        <w:tc>
          <w:tcPr>
            <w:tcW w:w="1247" w:type="dxa"/>
          </w:tcPr>
          <w:p w:rsidR="00187271" w:rsidRDefault="00187271">
            <w:pPr>
              <w:pStyle w:val="ConsPlusNormal"/>
            </w:pPr>
            <w:r>
              <w:t>98</w:t>
            </w:r>
          </w:p>
        </w:tc>
        <w:tc>
          <w:tcPr>
            <w:tcW w:w="1304" w:type="dxa"/>
          </w:tcPr>
          <w:p w:rsidR="00187271" w:rsidRDefault="00187271">
            <w:pPr>
              <w:pStyle w:val="ConsPlusNormal"/>
            </w:pPr>
            <w:r>
              <w:t>106.40</w:t>
            </w:r>
          </w:p>
        </w:tc>
        <w:tc>
          <w:tcPr>
            <w:tcW w:w="934" w:type="dxa"/>
          </w:tcPr>
          <w:p w:rsidR="00187271" w:rsidRDefault="00187271">
            <w:pPr>
              <w:pStyle w:val="ConsPlusNormal"/>
            </w:pPr>
            <w:r>
              <w:t>8.4038</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24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30.10.2018</w:t>
            </w:r>
          </w:p>
        </w:tc>
        <w:tc>
          <w:tcPr>
            <w:tcW w:w="844" w:type="dxa"/>
            <w:vMerge w:val="restart"/>
          </w:tcPr>
          <w:p w:rsidR="00187271" w:rsidRDefault="00187271">
            <w:pPr>
              <w:pStyle w:val="ConsPlusNormal"/>
            </w:pPr>
            <w:r>
              <w:t>Вс.</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134" w:type="dxa"/>
          </w:tcPr>
          <w:p w:rsidR="00187271" w:rsidRDefault="00187271">
            <w:pPr>
              <w:pStyle w:val="ConsPlusNormal"/>
            </w:pPr>
            <w:r>
              <w:t>5.59</w:t>
            </w:r>
          </w:p>
        </w:tc>
        <w:tc>
          <w:tcPr>
            <w:tcW w:w="994" w:type="dxa"/>
          </w:tcPr>
          <w:p w:rsidR="00187271" w:rsidRDefault="00187271">
            <w:pPr>
              <w:pStyle w:val="ConsPlusNormal"/>
            </w:pPr>
            <w:r>
              <w:t>0.0419</w:t>
            </w:r>
          </w:p>
        </w:tc>
        <w:tc>
          <w:tcPr>
            <w:tcW w:w="1247" w:type="dxa"/>
          </w:tcPr>
          <w:p w:rsidR="00187271" w:rsidRDefault="00187271">
            <w:pPr>
              <w:pStyle w:val="ConsPlusNormal"/>
            </w:pPr>
            <w:r>
              <w:t>96</w:t>
            </w:r>
          </w:p>
        </w:tc>
        <w:tc>
          <w:tcPr>
            <w:tcW w:w="1304" w:type="dxa"/>
          </w:tcPr>
          <w:p w:rsidR="00187271" w:rsidRDefault="00187271">
            <w:pPr>
              <w:pStyle w:val="ConsPlusNormal"/>
            </w:pPr>
            <w:r>
              <w:t>101.70</w:t>
            </w:r>
          </w:p>
        </w:tc>
        <w:tc>
          <w:tcPr>
            <w:tcW w:w="934" w:type="dxa"/>
          </w:tcPr>
          <w:p w:rsidR="00187271" w:rsidRDefault="00187271">
            <w:pPr>
              <w:pStyle w:val="ConsPlusNormal"/>
            </w:pPr>
            <w:r>
              <w:t>5.6972</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134" w:type="dxa"/>
          </w:tcPr>
          <w:p w:rsidR="00187271" w:rsidRDefault="00187271">
            <w:pPr>
              <w:pStyle w:val="ConsPlusNormal"/>
            </w:pPr>
            <w:r>
              <w:t>9.76</w:t>
            </w:r>
          </w:p>
        </w:tc>
        <w:tc>
          <w:tcPr>
            <w:tcW w:w="994" w:type="dxa"/>
          </w:tcPr>
          <w:p w:rsidR="00187271" w:rsidRDefault="00187271">
            <w:pPr>
              <w:pStyle w:val="ConsPlusNormal"/>
            </w:pPr>
            <w:r>
              <w:t>0.0732</w:t>
            </w:r>
          </w:p>
        </w:tc>
        <w:tc>
          <w:tcPr>
            <w:tcW w:w="1247" w:type="dxa"/>
          </w:tcPr>
          <w:p w:rsidR="00187271" w:rsidRDefault="00187271">
            <w:pPr>
              <w:pStyle w:val="ConsPlusNormal"/>
            </w:pPr>
            <w:r>
              <w:t>98</w:t>
            </w:r>
          </w:p>
        </w:tc>
        <w:tc>
          <w:tcPr>
            <w:tcW w:w="1304" w:type="dxa"/>
          </w:tcPr>
          <w:p w:rsidR="00187271" w:rsidRDefault="00187271">
            <w:pPr>
              <w:pStyle w:val="ConsPlusNormal"/>
            </w:pPr>
            <w:r>
              <w:t>107.96</w:t>
            </w:r>
          </w:p>
        </w:tc>
        <w:tc>
          <w:tcPr>
            <w:tcW w:w="934" w:type="dxa"/>
          </w:tcPr>
          <w:p w:rsidR="00187271" w:rsidRDefault="00187271">
            <w:pPr>
              <w:pStyle w:val="ConsPlusNormal"/>
            </w:pPr>
            <w:r>
              <w:t>9.9572</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24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с. Охтеурье, ул. Летная, 18 (50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64"/>
        <w:gridCol w:w="1354"/>
        <w:gridCol w:w="1304"/>
        <w:gridCol w:w="994"/>
        <w:gridCol w:w="1077"/>
        <w:gridCol w:w="1304"/>
        <w:gridCol w:w="934"/>
        <w:gridCol w:w="964"/>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64"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30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077" w:type="dxa"/>
          </w:tcPr>
          <w:p w:rsidR="00187271" w:rsidRDefault="00187271">
            <w:pPr>
              <w:pStyle w:val="ConsPlusNormal"/>
              <w:jc w:val="center"/>
            </w:pPr>
            <w:r>
              <w:t>Масса порожнего контейнера, кг</w:t>
            </w:r>
          </w:p>
        </w:tc>
        <w:tc>
          <w:tcPr>
            <w:tcW w:w="130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964"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64"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30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077" w:type="dxa"/>
          </w:tcPr>
          <w:p w:rsidR="00187271" w:rsidRDefault="00187271">
            <w:pPr>
              <w:pStyle w:val="ConsPlusNormal"/>
              <w:jc w:val="center"/>
            </w:pPr>
            <w:r>
              <w:t>7</w:t>
            </w:r>
          </w:p>
        </w:tc>
        <w:tc>
          <w:tcPr>
            <w:tcW w:w="130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964"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22.12.2018</w:t>
            </w:r>
          </w:p>
        </w:tc>
        <w:tc>
          <w:tcPr>
            <w:tcW w:w="844" w:type="dxa"/>
            <w:vMerge w:val="restart"/>
          </w:tcPr>
          <w:p w:rsidR="00187271" w:rsidRDefault="00187271">
            <w:pPr>
              <w:pStyle w:val="ConsPlusNormal"/>
            </w:pPr>
            <w:r>
              <w:t>Пн.</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13.93</w:t>
            </w:r>
          </w:p>
        </w:tc>
        <w:tc>
          <w:tcPr>
            <w:tcW w:w="994" w:type="dxa"/>
          </w:tcPr>
          <w:p w:rsidR="00187271" w:rsidRDefault="00187271">
            <w:pPr>
              <w:pStyle w:val="ConsPlusNormal"/>
            </w:pPr>
            <w:r>
              <w:t>0.1045</w:t>
            </w:r>
          </w:p>
        </w:tc>
        <w:tc>
          <w:tcPr>
            <w:tcW w:w="1077" w:type="dxa"/>
          </w:tcPr>
          <w:p w:rsidR="00187271" w:rsidRDefault="00187271">
            <w:pPr>
              <w:pStyle w:val="ConsPlusNormal"/>
            </w:pPr>
            <w:r>
              <w:t>96</w:t>
            </w:r>
          </w:p>
        </w:tc>
        <w:tc>
          <w:tcPr>
            <w:tcW w:w="1304" w:type="dxa"/>
          </w:tcPr>
          <w:p w:rsidR="00187271" w:rsidRDefault="00187271">
            <w:pPr>
              <w:pStyle w:val="ConsPlusNormal"/>
            </w:pPr>
            <w:r>
              <w:t>108.471</w:t>
            </w:r>
          </w:p>
        </w:tc>
        <w:tc>
          <w:tcPr>
            <w:tcW w:w="934" w:type="dxa"/>
          </w:tcPr>
          <w:p w:rsidR="00187271" w:rsidRDefault="00187271">
            <w:pPr>
              <w:pStyle w:val="ConsPlusNormal"/>
            </w:pPr>
            <w:r>
              <w:t>12.4713</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04" w:type="dxa"/>
          </w:tcPr>
          <w:p w:rsidR="00187271" w:rsidRDefault="00187271">
            <w:pPr>
              <w:pStyle w:val="ConsPlusNormal"/>
            </w:pPr>
            <w:r>
              <w:t>16.81</w:t>
            </w:r>
          </w:p>
        </w:tc>
        <w:tc>
          <w:tcPr>
            <w:tcW w:w="994" w:type="dxa"/>
          </w:tcPr>
          <w:p w:rsidR="00187271" w:rsidRDefault="00187271">
            <w:pPr>
              <w:pStyle w:val="ConsPlusNormal"/>
            </w:pPr>
            <w:r>
              <w:t>0.1261</w:t>
            </w:r>
          </w:p>
        </w:tc>
        <w:tc>
          <w:tcPr>
            <w:tcW w:w="1077" w:type="dxa"/>
          </w:tcPr>
          <w:p w:rsidR="00187271" w:rsidRDefault="00187271">
            <w:pPr>
              <w:pStyle w:val="ConsPlusNormal"/>
            </w:pPr>
            <w:r>
              <w:t>98</w:t>
            </w:r>
          </w:p>
        </w:tc>
        <w:tc>
          <w:tcPr>
            <w:tcW w:w="1304" w:type="dxa"/>
          </w:tcPr>
          <w:p w:rsidR="00187271" w:rsidRDefault="00187271">
            <w:pPr>
              <w:pStyle w:val="ConsPlusNormal"/>
            </w:pPr>
            <w:r>
              <w:t>113.048</w:t>
            </w:r>
          </w:p>
        </w:tc>
        <w:tc>
          <w:tcPr>
            <w:tcW w:w="934" w:type="dxa"/>
          </w:tcPr>
          <w:p w:rsidR="00187271" w:rsidRDefault="00187271">
            <w:pPr>
              <w:pStyle w:val="ConsPlusNormal"/>
            </w:pPr>
            <w:r>
              <w:t>15.0483</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23.12.2018</w:t>
            </w:r>
          </w:p>
        </w:tc>
        <w:tc>
          <w:tcPr>
            <w:tcW w:w="844" w:type="dxa"/>
            <w:vMerge w:val="restart"/>
          </w:tcPr>
          <w:p w:rsidR="00187271" w:rsidRDefault="00187271">
            <w:pPr>
              <w:pStyle w:val="ConsPlusNormal"/>
            </w:pPr>
            <w:r>
              <w:t>Вт.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14.11</w:t>
            </w:r>
          </w:p>
        </w:tc>
        <w:tc>
          <w:tcPr>
            <w:tcW w:w="994" w:type="dxa"/>
          </w:tcPr>
          <w:p w:rsidR="00187271" w:rsidRDefault="00187271">
            <w:pPr>
              <w:pStyle w:val="ConsPlusNormal"/>
            </w:pPr>
            <w:r>
              <w:t>0.1059</w:t>
            </w:r>
          </w:p>
        </w:tc>
        <w:tc>
          <w:tcPr>
            <w:tcW w:w="1077" w:type="dxa"/>
          </w:tcPr>
          <w:p w:rsidR="00187271" w:rsidRDefault="00187271">
            <w:pPr>
              <w:pStyle w:val="ConsPlusNormal"/>
            </w:pPr>
            <w:r>
              <w:t>96</w:t>
            </w:r>
          </w:p>
        </w:tc>
        <w:tc>
          <w:tcPr>
            <w:tcW w:w="1304" w:type="dxa"/>
          </w:tcPr>
          <w:p w:rsidR="00187271" w:rsidRDefault="00187271">
            <w:pPr>
              <w:pStyle w:val="ConsPlusNormal"/>
            </w:pPr>
            <w:r>
              <w:t>109.409</w:t>
            </w:r>
          </w:p>
        </w:tc>
        <w:tc>
          <w:tcPr>
            <w:tcW w:w="934" w:type="dxa"/>
          </w:tcPr>
          <w:p w:rsidR="00187271" w:rsidRDefault="00187271">
            <w:pPr>
              <w:pStyle w:val="ConsPlusNormal"/>
            </w:pPr>
            <w:r>
              <w:t>13.4088</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04" w:type="dxa"/>
          </w:tcPr>
          <w:p w:rsidR="00187271" w:rsidRDefault="00187271">
            <w:pPr>
              <w:pStyle w:val="ConsPlusNormal"/>
            </w:pPr>
            <w:r>
              <w:t>16.19</w:t>
            </w:r>
          </w:p>
        </w:tc>
        <w:tc>
          <w:tcPr>
            <w:tcW w:w="994" w:type="dxa"/>
          </w:tcPr>
          <w:p w:rsidR="00187271" w:rsidRDefault="00187271">
            <w:pPr>
              <w:pStyle w:val="ConsPlusNormal"/>
            </w:pPr>
            <w:r>
              <w:t>0.1214</w:t>
            </w:r>
          </w:p>
        </w:tc>
        <w:tc>
          <w:tcPr>
            <w:tcW w:w="1077" w:type="dxa"/>
          </w:tcPr>
          <w:p w:rsidR="00187271" w:rsidRDefault="00187271">
            <w:pPr>
              <w:pStyle w:val="ConsPlusNormal"/>
            </w:pPr>
            <w:r>
              <w:t>98</w:t>
            </w:r>
          </w:p>
        </w:tc>
        <w:tc>
          <w:tcPr>
            <w:tcW w:w="1304" w:type="dxa"/>
          </w:tcPr>
          <w:p w:rsidR="00187271" w:rsidRDefault="00187271">
            <w:pPr>
              <w:pStyle w:val="ConsPlusNormal"/>
            </w:pPr>
            <w:r>
              <w:t>113.383</w:t>
            </w:r>
          </w:p>
        </w:tc>
        <w:tc>
          <w:tcPr>
            <w:tcW w:w="934" w:type="dxa"/>
          </w:tcPr>
          <w:p w:rsidR="00187271" w:rsidRDefault="00187271">
            <w:pPr>
              <w:pStyle w:val="ConsPlusNormal"/>
            </w:pPr>
            <w:r>
              <w:t>15.3828</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24.12.2018</w:t>
            </w:r>
          </w:p>
        </w:tc>
        <w:tc>
          <w:tcPr>
            <w:tcW w:w="844" w:type="dxa"/>
            <w:vMerge w:val="restart"/>
          </w:tcPr>
          <w:p w:rsidR="00187271" w:rsidRDefault="00187271">
            <w:pPr>
              <w:pStyle w:val="ConsPlusNormal"/>
            </w:pPr>
            <w:r>
              <w:t>Ср.</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13.58</w:t>
            </w:r>
          </w:p>
        </w:tc>
        <w:tc>
          <w:tcPr>
            <w:tcW w:w="994" w:type="dxa"/>
          </w:tcPr>
          <w:p w:rsidR="00187271" w:rsidRDefault="00187271">
            <w:pPr>
              <w:pStyle w:val="ConsPlusNormal"/>
            </w:pPr>
            <w:r>
              <w:t>0.1018</w:t>
            </w:r>
          </w:p>
        </w:tc>
        <w:tc>
          <w:tcPr>
            <w:tcW w:w="1077" w:type="dxa"/>
          </w:tcPr>
          <w:p w:rsidR="00187271" w:rsidRDefault="00187271">
            <w:pPr>
              <w:pStyle w:val="ConsPlusNormal"/>
            </w:pPr>
            <w:r>
              <w:t>96</w:t>
            </w:r>
          </w:p>
        </w:tc>
        <w:tc>
          <w:tcPr>
            <w:tcW w:w="1304" w:type="dxa"/>
          </w:tcPr>
          <w:p w:rsidR="00187271" w:rsidRDefault="00187271">
            <w:pPr>
              <w:pStyle w:val="ConsPlusNormal"/>
            </w:pPr>
            <w:r>
              <w:t>109.39</w:t>
            </w:r>
          </w:p>
        </w:tc>
        <w:tc>
          <w:tcPr>
            <w:tcW w:w="934" w:type="dxa"/>
          </w:tcPr>
          <w:p w:rsidR="00187271" w:rsidRDefault="00187271">
            <w:pPr>
              <w:pStyle w:val="ConsPlusNormal"/>
            </w:pPr>
            <w:r>
              <w:t>13.3943</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04" w:type="dxa"/>
          </w:tcPr>
          <w:p w:rsidR="00187271" w:rsidRDefault="00187271">
            <w:pPr>
              <w:pStyle w:val="ConsPlusNormal"/>
            </w:pPr>
            <w:r>
              <w:t>16.67</w:t>
            </w:r>
          </w:p>
        </w:tc>
        <w:tc>
          <w:tcPr>
            <w:tcW w:w="994" w:type="dxa"/>
          </w:tcPr>
          <w:p w:rsidR="00187271" w:rsidRDefault="00187271">
            <w:pPr>
              <w:pStyle w:val="ConsPlusNormal"/>
            </w:pPr>
            <w:r>
              <w:t>0.1250</w:t>
            </w:r>
          </w:p>
        </w:tc>
        <w:tc>
          <w:tcPr>
            <w:tcW w:w="1077" w:type="dxa"/>
          </w:tcPr>
          <w:p w:rsidR="00187271" w:rsidRDefault="00187271">
            <w:pPr>
              <w:pStyle w:val="ConsPlusNormal"/>
            </w:pPr>
            <w:r>
              <w:t>98</w:t>
            </w:r>
          </w:p>
        </w:tc>
        <w:tc>
          <w:tcPr>
            <w:tcW w:w="1304" w:type="dxa"/>
          </w:tcPr>
          <w:p w:rsidR="00187271" w:rsidRDefault="00187271">
            <w:pPr>
              <w:pStyle w:val="ConsPlusNormal"/>
            </w:pPr>
            <w:r>
              <w:t>114.44</w:t>
            </w:r>
          </w:p>
        </w:tc>
        <w:tc>
          <w:tcPr>
            <w:tcW w:w="934" w:type="dxa"/>
          </w:tcPr>
          <w:p w:rsidR="00187271" w:rsidRDefault="00187271">
            <w:pPr>
              <w:pStyle w:val="ConsPlusNormal"/>
            </w:pPr>
            <w:r>
              <w:t>16.4423</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25.12.2018</w:t>
            </w:r>
          </w:p>
        </w:tc>
        <w:tc>
          <w:tcPr>
            <w:tcW w:w="844" w:type="dxa"/>
            <w:vMerge w:val="restart"/>
          </w:tcPr>
          <w:p w:rsidR="00187271" w:rsidRDefault="00187271">
            <w:pPr>
              <w:pStyle w:val="ConsPlusNormal"/>
            </w:pPr>
            <w:r>
              <w:t>Чт.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12.47</w:t>
            </w:r>
          </w:p>
        </w:tc>
        <w:tc>
          <w:tcPr>
            <w:tcW w:w="994" w:type="dxa"/>
          </w:tcPr>
          <w:p w:rsidR="00187271" w:rsidRDefault="00187271">
            <w:pPr>
              <w:pStyle w:val="ConsPlusNormal"/>
            </w:pPr>
            <w:r>
              <w:t>0.0936</w:t>
            </w:r>
          </w:p>
        </w:tc>
        <w:tc>
          <w:tcPr>
            <w:tcW w:w="1077" w:type="dxa"/>
          </w:tcPr>
          <w:p w:rsidR="00187271" w:rsidRDefault="00187271">
            <w:pPr>
              <w:pStyle w:val="ConsPlusNormal"/>
            </w:pPr>
            <w:r>
              <w:t>96</w:t>
            </w:r>
          </w:p>
        </w:tc>
        <w:tc>
          <w:tcPr>
            <w:tcW w:w="1304" w:type="dxa"/>
          </w:tcPr>
          <w:p w:rsidR="00187271" w:rsidRDefault="00187271">
            <w:pPr>
              <w:pStyle w:val="ConsPlusNormal"/>
            </w:pPr>
            <w:r>
              <w:t>107.72</w:t>
            </w:r>
          </w:p>
        </w:tc>
        <w:tc>
          <w:tcPr>
            <w:tcW w:w="934" w:type="dxa"/>
          </w:tcPr>
          <w:p w:rsidR="00187271" w:rsidRDefault="00187271">
            <w:pPr>
              <w:pStyle w:val="ConsPlusNormal"/>
            </w:pPr>
            <w:r>
              <w:t>11.7248</w:t>
            </w:r>
          </w:p>
        </w:tc>
        <w:tc>
          <w:tcPr>
            <w:tcW w:w="964" w:type="dxa"/>
            <w:vMerge w:val="restart"/>
          </w:tcPr>
          <w:p w:rsidR="00187271" w:rsidRDefault="00187271">
            <w:pPr>
              <w:pStyle w:val="ConsPlusNormal"/>
            </w:pPr>
            <w:r>
              <w:t>КГО 3,76</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04" w:type="dxa"/>
          </w:tcPr>
          <w:p w:rsidR="00187271" w:rsidRDefault="00187271">
            <w:pPr>
              <w:pStyle w:val="ConsPlusNormal"/>
            </w:pPr>
            <w:r>
              <w:t>18.22</w:t>
            </w:r>
          </w:p>
        </w:tc>
        <w:tc>
          <w:tcPr>
            <w:tcW w:w="994" w:type="dxa"/>
          </w:tcPr>
          <w:p w:rsidR="00187271" w:rsidRDefault="00187271">
            <w:pPr>
              <w:pStyle w:val="ConsPlusNormal"/>
            </w:pPr>
            <w:r>
              <w:t>0.1366</w:t>
            </w:r>
          </w:p>
        </w:tc>
        <w:tc>
          <w:tcPr>
            <w:tcW w:w="1077" w:type="dxa"/>
          </w:tcPr>
          <w:p w:rsidR="00187271" w:rsidRDefault="00187271">
            <w:pPr>
              <w:pStyle w:val="ConsPlusNormal"/>
            </w:pPr>
            <w:r>
              <w:t>98</w:t>
            </w:r>
          </w:p>
        </w:tc>
        <w:tc>
          <w:tcPr>
            <w:tcW w:w="1304" w:type="dxa"/>
          </w:tcPr>
          <w:p w:rsidR="00187271" w:rsidRDefault="00187271">
            <w:pPr>
              <w:pStyle w:val="ConsPlusNormal"/>
            </w:pPr>
            <w:r>
              <w:t>115.12</w:t>
            </w:r>
          </w:p>
        </w:tc>
        <w:tc>
          <w:tcPr>
            <w:tcW w:w="934" w:type="dxa"/>
          </w:tcPr>
          <w:p w:rsidR="00187271" w:rsidRDefault="00187271">
            <w:pPr>
              <w:pStyle w:val="ConsPlusNormal"/>
            </w:pPr>
            <w:r>
              <w:t>17.1208</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26.12.2018</w:t>
            </w:r>
          </w:p>
        </w:tc>
        <w:tc>
          <w:tcPr>
            <w:tcW w:w="844" w:type="dxa"/>
            <w:vMerge w:val="restart"/>
          </w:tcPr>
          <w:p w:rsidR="00187271" w:rsidRDefault="00187271">
            <w:pPr>
              <w:pStyle w:val="ConsPlusNormal"/>
            </w:pPr>
            <w:r>
              <w:t>Пт.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14.75</w:t>
            </w:r>
          </w:p>
        </w:tc>
        <w:tc>
          <w:tcPr>
            <w:tcW w:w="994" w:type="dxa"/>
          </w:tcPr>
          <w:p w:rsidR="00187271" w:rsidRDefault="00187271">
            <w:pPr>
              <w:pStyle w:val="ConsPlusNormal"/>
            </w:pPr>
            <w:r>
              <w:t>0.1106</w:t>
            </w:r>
          </w:p>
        </w:tc>
        <w:tc>
          <w:tcPr>
            <w:tcW w:w="1077" w:type="dxa"/>
          </w:tcPr>
          <w:p w:rsidR="00187271" w:rsidRDefault="00187271">
            <w:pPr>
              <w:pStyle w:val="ConsPlusNormal"/>
            </w:pPr>
            <w:r>
              <w:t>96</w:t>
            </w:r>
          </w:p>
        </w:tc>
        <w:tc>
          <w:tcPr>
            <w:tcW w:w="1304" w:type="dxa"/>
          </w:tcPr>
          <w:p w:rsidR="00187271" w:rsidRDefault="00187271">
            <w:pPr>
              <w:pStyle w:val="ConsPlusNormal"/>
            </w:pPr>
            <w:r>
              <w:t>109.78</w:t>
            </w:r>
          </w:p>
        </w:tc>
        <w:tc>
          <w:tcPr>
            <w:tcW w:w="934" w:type="dxa"/>
          </w:tcPr>
          <w:p w:rsidR="00187271" w:rsidRDefault="00187271">
            <w:pPr>
              <w:pStyle w:val="ConsPlusNormal"/>
            </w:pPr>
            <w:r>
              <w:t>13.7753</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04" w:type="dxa"/>
          </w:tcPr>
          <w:p w:rsidR="00187271" w:rsidRDefault="00187271">
            <w:pPr>
              <w:pStyle w:val="ConsPlusNormal"/>
            </w:pPr>
            <w:r>
              <w:t>16.25</w:t>
            </w:r>
          </w:p>
        </w:tc>
        <w:tc>
          <w:tcPr>
            <w:tcW w:w="994" w:type="dxa"/>
          </w:tcPr>
          <w:p w:rsidR="00187271" w:rsidRDefault="00187271">
            <w:pPr>
              <w:pStyle w:val="ConsPlusNormal"/>
            </w:pPr>
            <w:r>
              <w:t>0.1218</w:t>
            </w:r>
          </w:p>
        </w:tc>
        <w:tc>
          <w:tcPr>
            <w:tcW w:w="1077" w:type="dxa"/>
          </w:tcPr>
          <w:p w:rsidR="00187271" w:rsidRDefault="00187271">
            <w:pPr>
              <w:pStyle w:val="ConsPlusNormal"/>
            </w:pPr>
            <w:r>
              <w:t>98</w:t>
            </w:r>
          </w:p>
        </w:tc>
        <w:tc>
          <w:tcPr>
            <w:tcW w:w="1304" w:type="dxa"/>
          </w:tcPr>
          <w:p w:rsidR="00187271" w:rsidRDefault="00187271">
            <w:pPr>
              <w:pStyle w:val="ConsPlusNormal"/>
            </w:pPr>
            <w:r>
              <w:t>113.17</w:t>
            </w:r>
          </w:p>
        </w:tc>
        <w:tc>
          <w:tcPr>
            <w:tcW w:w="934" w:type="dxa"/>
          </w:tcPr>
          <w:p w:rsidR="00187271" w:rsidRDefault="00187271">
            <w:pPr>
              <w:pStyle w:val="ConsPlusNormal"/>
            </w:pPr>
            <w:r>
              <w:t>15.1713</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27.12.2018</w:t>
            </w:r>
          </w:p>
        </w:tc>
        <w:tc>
          <w:tcPr>
            <w:tcW w:w="844" w:type="dxa"/>
            <w:vMerge w:val="restart"/>
          </w:tcPr>
          <w:p w:rsidR="00187271" w:rsidRDefault="00187271">
            <w:pPr>
              <w:pStyle w:val="ConsPlusNormal"/>
            </w:pPr>
            <w:r>
              <w:t>Сб.</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13.10</w:t>
            </w:r>
          </w:p>
        </w:tc>
        <w:tc>
          <w:tcPr>
            <w:tcW w:w="994" w:type="dxa"/>
          </w:tcPr>
          <w:p w:rsidR="00187271" w:rsidRDefault="00187271">
            <w:pPr>
              <w:pStyle w:val="ConsPlusNormal"/>
            </w:pPr>
            <w:r>
              <w:t>0.0983</w:t>
            </w:r>
          </w:p>
        </w:tc>
        <w:tc>
          <w:tcPr>
            <w:tcW w:w="1077" w:type="dxa"/>
          </w:tcPr>
          <w:p w:rsidR="00187271" w:rsidRDefault="00187271">
            <w:pPr>
              <w:pStyle w:val="ConsPlusNormal"/>
            </w:pPr>
            <w:r>
              <w:t>96</w:t>
            </w:r>
          </w:p>
        </w:tc>
        <w:tc>
          <w:tcPr>
            <w:tcW w:w="1304" w:type="dxa"/>
          </w:tcPr>
          <w:p w:rsidR="00187271" w:rsidRDefault="00187271">
            <w:pPr>
              <w:pStyle w:val="ConsPlusNormal"/>
            </w:pPr>
            <w:r>
              <w:t>108.13</w:t>
            </w:r>
          </w:p>
        </w:tc>
        <w:tc>
          <w:tcPr>
            <w:tcW w:w="934" w:type="dxa"/>
          </w:tcPr>
          <w:p w:rsidR="00187271" w:rsidRDefault="00187271">
            <w:pPr>
              <w:pStyle w:val="ConsPlusNormal"/>
            </w:pPr>
            <w:r>
              <w:t>12.1268</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04" w:type="dxa"/>
          </w:tcPr>
          <w:p w:rsidR="00187271" w:rsidRDefault="00187271">
            <w:pPr>
              <w:pStyle w:val="ConsPlusNormal"/>
            </w:pPr>
            <w:r>
              <w:t>16.86</w:t>
            </w:r>
          </w:p>
        </w:tc>
        <w:tc>
          <w:tcPr>
            <w:tcW w:w="994" w:type="dxa"/>
          </w:tcPr>
          <w:p w:rsidR="00187271" w:rsidRDefault="00187271">
            <w:pPr>
              <w:pStyle w:val="ConsPlusNormal"/>
            </w:pPr>
            <w:r>
              <w:t>0.1265</w:t>
            </w:r>
          </w:p>
        </w:tc>
        <w:tc>
          <w:tcPr>
            <w:tcW w:w="1077" w:type="dxa"/>
          </w:tcPr>
          <w:p w:rsidR="00187271" w:rsidRDefault="00187271">
            <w:pPr>
              <w:pStyle w:val="ConsPlusNormal"/>
            </w:pPr>
            <w:r>
              <w:t>98</w:t>
            </w:r>
          </w:p>
        </w:tc>
        <w:tc>
          <w:tcPr>
            <w:tcW w:w="1304" w:type="dxa"/>
          </w:tcPr>
          <w:p w:rsidR="00187271" w:rsidRDefault="00187271">
            <w:pPr>
              <w:pStyle w:val="ConsPlusNormal"/>
            </w:pPr>
            <w:r>
              <w:t>113.61</w:t>
            </w:r>
          </w:p>
        </w:tc>
        <w:tc>
          <w:tcPr>
            <w:tcW w:w="934" w:type="dxa"/>
          </w:tcPr>
          <w:p w:rsidR="00187271" w:rsidRDefault="00187271">
            <w:pPr>
              <w:pStyle w:val="ConsPlusNormal"/>
            </w:pPr>
            <w:r>
              <w:t>15.6088</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28.12.2018</w:t>
            </w:r>
          </w:p>
        </w:tc>
        <w:tc>
          <w:tcPr>
            <w:tcW w:w="844" w:type="dxa"/>
            <w:vMerge w:val="restart"/>
          </w:tcPr>
          <w:p w:rsidR="00187271" w:rsidRDefault="00187271">
            <w:pPr>
              <w:pStyle w:val="ConsPlusNormal"/>
            </w:pPr>
            <w:r>
              <w:t>Вс.</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13.62</w:t>
            </w:r>
          </w:p>
        </w:tc>
        <w:tc>
          <w:tcPr>
            <w:tcW w:w="994" w:type="dxa"/>
          </w:tcPr>
          <w:p w:rsidR="00187271" w:rsidRDefault="00187271">
            <w:pPr>
              <w:pStyle w:val="ConsPlusNormal"/>
            </w:pPr>
            <w:r>
              <w:t>0.1021</w:t>
            </w:r>
          </w:p>
        </w:tc>
        <w:tc>
          <w:tcPr>
            <w:tcW w:w="1077" w:type="dxa"/>
          </w:tcPr>
          <w:p w:rsidR="00187271" w:rsidRDefault="00187271">
            <w:pPr>
              <w:pStyle w:val="ConsPlusNormal"/>
            </w:pPr>
            <w:r>
              <w:t>96</w:t>
            </w:r>
          </w:p>
        </w:tc>
        <w:tc>
          <w:tcPr>
            <w:tcW w:w="1304" w:type="dxa"/>
          </w:tcPr>
          <w:p w:rsidR="00187271" w:rsidRDefault="00187271">
            <w:pPr>
              <w:pStyle w:val="ConsPlusNormal"/>
            </w:pPr>
            <w:r>
              <w:t>108.90</w:t>
            </w:r>
          </w:p>
        </w:tc>
        <w:tc>
          <w:tcPr>
            <w:tcW w:w="934" w:type="dxa"/>
          </w:tcPr>
          <w:p w:rsidR="00187271" w:rsidRDefault="00187271">
            <w:pPr>
              <w:pStyle w:val="ConsPlusNormal"/>
            </w:pPr>
            <w:r>
              <w:t>12.9022</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04" w:type="dxa"/>
          </w:tcPr>
          <w:p w:rsidR="00187271" w:rsidRDefault="00187271">
            <w:pPr>
              <w:pStyle w:val="ConsPlusNormal"/>
            </w:pPr>
            <w:r>
              <w:t>18.12</w:t>
            </w:r>
          </w:p>
        </w:tc>
        <w:tc>
          <w:tcPr>
            <w:tcW w:w="994" w:type="dxa"/>
          </w:tcPr>
          <w:p w:rsidR="00187271" w:rsidRDefault="00187271">
            <w:pPr>
              <w:pStyle w:val="ConsPlusNormal"/>
            </w:pPr>
            <w:r>
              <w:t>0.1359</w:t>
            </w:r>
          </w:p>
        </w:tc>
        <w:tc>
          <w:tcPr>
            <w:tcW w:w="1077" w:type="dxa"/>
          </w:tcPr>
          <w:p w:rsidR="00187271" w:rsidRDefault="00187271">
            <w:pPr>
              <w:pStyle w:val="ConsPlusNormal"/>
            </w:pPr>
            <w:r>
              <w:t>98</w:t>
            </w:r>
          </w:p>
        </w:tc>
        <w:tc>
          <w:tcPr>
            <w:tcW w:w="1304" w:type="dxa"/>
          </w:tcPr>
          <w:p w:rsidR="00187271" w:rsidRDefault="00187271">
            <w:pPr>
              <w:pStyle w:val="ConsPlusNormal"/>
            </w:pPr>
            <w:r>
              <w:t>115.16</w:t>
            </w:r>
          </w:p>
        </w:tc>
        <w:tc>
          <w:tcPr>
            <w:tcW w:w="934" w:type="dxa"/>
          </w:tcPr>
          <w:p w:rsidR="00187271" w:rsidRDefault="00187271">
            <w:pPr>
              <w:pStyle w:val="ConsPlusNormal"/>
            </w:pPr>
            <w:r>
              <w:t>17.1622</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lastRenderedPageBreak/>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с. Охтеурье, ул. Центральная, 29а (9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77"/>
        <w:gridCol w:w="1077"/>
        <w:gridCol w:w="1304"/>
        <w:gridCol w:w="994"/>
        <w:gridCol w:w="1134"/>
        <w:gridCol w:w="1361"/>
        <w:gridCol w:w="934"/>
        <w:gridCol w:w="1399"/>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77" w:type="dxa"/>
          </w:tcPr>
          <w:p w:rsidR="00187271" w:rsidRDefault="00187271">
            <w:pPr>
              <w:pStyle w:val="ConsPlusNormal"/>
              <w:jc w:val="center"/>
            </w:pPr>
            <w:r>
              <w:t>N контейнера</w:t>
            </w:r>
          </w:p>
        </w:tc>
        <w:tc>
          <w:tcPr>
            <w:tcW w:w="1077" w:type="dxa"/>
          </w:tcPr>
          <w:p w:rsidR="00187271" w:rsidRDefault="00187271">
            <w:pPr>
              <w:pStyle w:val="ConsPlusNormal"/>
              <w:jc w:val="center"/>
            </w:pPr>
            <w:r>
              <w:t>Объем контейнера, м</w:t>
            </w:r>
            <w:r>
              <w:rPr>
                <w:vertAlign w:val="superscript"/>
              </w:rPr>
              <w:t>3</w:t>
            </w:r>
          </w:p>
        </w:tc>
        <w:tc>
          <w:tcPr>
            <w:tcW w:w="130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134" w:type="dxa"/>
          </w:tcPr>
          <w:p w:rsidR="00187271" w:rsidRDefault="00187271">
            <w:pPr>
              <w:pStyle w:val="ConsPlusNormal"/>
              <w:jc w:val="center"/>
            </w:pPr>
            <w:r>
              <w:t>Масса порожнего контейнера, кг</w:t>
            </w:r>
          </w:p>
        </w:tc>
        <w:tc>
          <w:tcPr>
            <w:tcW w:w="1361"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399"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77" w:type="dxa"/>
          </w:tcPr>
          <w:p w:rsidR="00187271" w:rsidRDefault="00187271">
            <w:pPr>
              <w:pStyle w:val="ConsPlusNormal"/>
              <w:jc w:val="center"/>
            </w:pPr>
            <w:r>
              <w:t>3</w:t>
            </w:r>
          </w:p>
        </w:tc>
        <w:tc>
          <w:tcPr>
            <w:tcW w:w="1077" w:type="dxa"/>
          </w:tcPr>
          <w:p w:rsidR="00187271" w:rsidRDefault="00187271">
            <w:pPr>
              <w:pStyle w:val="ConsPlusNormal"/>
              <w:jc w:val="center"/>
            </w:pPr>
            <w:r>
              <w:t>4</w:t>
            </w:r>
          </w:p>
        </w:tc>
        <w:tc>
          <w:tcPr>
            <w:tcW w:w="130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134" w:type="dxa"/>
          </w:tcPr>
          <w:p w:rsidR="00187271" w:rsidRDefault="00187271">
            <w:pPr>
              <w:pStyle w:val="ConsPlusNormal"/>
              <w:jc w:val="center"/>
            </w:pPr>
            <w:r>
              <w:t>7</w:t>
            </w:r>
          </w:p>
        </w:tc>
        <w:tc>
          <w:tcPr>
            <w:tcW w:w="1361"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399"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26.03.18</w:t>
            </w:r>
          </w:p>
        </w:tc>
        <w:tc>
          <w:tcPr>
            <w:tcW w:w="844" w:type="dxa"/>
            <w:vMerge w:val="restart"/>
          </w:tcPr>
          <w:p w:rsidR="00187271" w:rsidRDefault="00187271">
            <w:pPr>
              <w:pStyle w:val="ConsPlusNormal"/>
            </w:pPr>
            <w:r>
              <w:t>Пн.</w:t>
            </w:r>
          </w:p>
        </w:tc>
        <w:tc>
          <w:tcPr>
            <w:tcW w:w="1077" w:type="dxa"/>
          </w:tcPr>
          <w:p w:rsidR="00187271" w:rsidRDefault="00187271">
            <w:pPr>
              <w:pStyle w:val="ConsPlusNormal"/>
            </w:pPr>
            <w:r>
              <w:t>1</w:t>
            </w:r>
          </w:p>
        </w:tc>
        <w:tc>
          <w:tcPr>
            <w:tcW w:w="1077" w:type="dxa"/>
          </w:tcPr>
          <w:p w:rsidR="00187271" w:rsidRDefault="00187271">
            <w:pPr>
              <w:pStyle w:val="ConsPlusNormal"/>
            </w:pPr>
            <w:r>
              <w:t>0.75</w:t>
            </w:r>
          </w:p>
        </w:tc>
        <w:tc>
          <w:tcPr>
            <w:tcW w:w="1304" w:type="dxa"/>
          </w:tcPr>
          <w:p w:rsidR="00187271" w:rsidRDefault="00187271">
            <w:pPr>
              <w:pStyle w:val="ConsPlusNormal"/>
            </w:pPr>
            <w:r>
              <w:t>2.58</w:t>
            </w:r>
          </w:p>
        </w:tc>
        <w:tc>
          <w:tcPr>
            <w:tcW w:w="994" w:type="dxa"/>
          </w:tcPr>
          <w:p w:rsidR="00187271" w:rsidRDefault="00187271">
            <w:pPr>
              <w:pStyle w:val="ConsPlusNormal"/>
            </w:pPr>
            <w:r>
              <w:t>0.0193</w:t>
            </w:r>
          </w:p>
        </w:tc>
        <w:tc>
          <w:tcPr>
            <w:tcW w:w="1134" w:type="dxa"/>
          </w:tcPr>
          <w:p w:rsidR="00187271" w:rsidRDefault="00187271">
            <w:pPr>
              <w:pStyle w:val="ConsPlusNormal"/>
            </w:pPr>
            <w:r>
              <w:t>96</w:t>
            </w:r>
          </w:p>
        </w:tc>
        <w:tc>
          <w:tcPr>
            <w:tcW w:w="1361" w:type="dxa"/>
          </w:tcPr>
          <w:p w:rsidR="00187271" w:rsidRDefault="00187271">
            <w:pPr>
              <w:pStyle w:val="ConsPlusNormal"/>
            </w:pPr>
            <w:r>
              <w:t>98.3086</w:t>
            </w:r>
          </w:p>
        </w:tc>
        <w:tc>
          <w:tcPr>
            <w:tcW w:w="934" w:type="dxa"/>
          </w:tcPr>
          <w:p w:rsidR="00187271" w:rsidRDefault="00187271">
            <w:pPr>
              <w:pStyle w:val="ConsPlusNormal"/>
            </w:pPr>
            <w:r>
              <w:t>2.3086</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27.03.18</w:t>
            </w:r>
          </w:p>
        </w:tc>
        <w:tc>
          <w:tcPr>
            <w:tcW w:w="844" w:type="dxa"/>
            <w:vMerge w:val="restart"/>
          </w:tcPr>
          <w:p w:rsidR="00187271" w:rsidRDefault="00187271">
            <w:pPr>
              <w:pStyle w:val="ConsPlusNormal"/>
            </w:pPr>
            <w:r>
              <w:t>Вт.</w:t>
            </w:r>
          </w:p>
        </w:tc>
        <w:tc>
          <w:tcPr>
            <w:tcW w:w="1077" w:type="dxa"/>
          </w:tcPr>
          <w:p w:rsidR="00187271" w:rsidRDefault="00187271">
            <w:pPr>
              <w:pStyle w:val="ConsPlusNormal"/>
            </w:pPr>
            <w:r>
              <w:t>1</w:t>
            </w:r>
          </w:p>
        </w:tc>
        <w:tc>
          <w:tcPr>
            <w:tcW w:w="1077" w:type="dxa"/>
          </w:tcPr>
          <w:p w:rsidR="00187271" w:rsidRDefault="00187271">
            <w:pPr>
              <w:pStyle w:val="ConsPlusNormal"/>
            </w:pPr>
            <w:r>
              <w:t>0.75</w:t>
            </w:r>
          </w:p>
        </w:tc>
        <w:tc>
          <w:tcPr>
            <w:tcW w:w="1304" w:type="dxa"/>
          </w:tcPr>
          <w:p w:rsidR="00187271" w:rsidRDefault="00187271">
            <w:pPr>
              <w:pStyle w:val="ConsPlusNormal"/>
            </w:pPr>
            <w:r>
              <w:t>3.62</w:t>
            </w:r>
          </w:p>
        </w:tc>
        <w:tc>
          <w:tcPr>
            <w:tcW w:w="994" w:type="dxa"/>
          </w:tcPr>
          <w:p w:rsidR="00187271" w:rsidRDefault="00187271">
            <w:pPr>
              <w:pStyle w:val="ConsPlusNormal"/>
            </w:pPr>
            <w:r>
              <w:t>0.0272</w:t>
            </w:r>
          </w:p>
        </w:tc>
        <w:tc>
          <w:tcPr>
            <w:tcW w:w="1134" w:type="dxa"/>
          </w:tcPr>
          <w:p w:rsidR="00187271" w:rsidRDefault="00187271">
            <w:pPr>
              <w:pStyle w:val="ConsPlusNormal"/>
            </w:pPr>
            <w:r>
              <w:t>96</w:t>
            </w:r>
          </w:p>
        </w:tc>
        <w:tc>
          <w:tcPr>
            <w:tcW w:w="1361" w:type="dxa"/>
          </w:tcPr>
          <w:p w:rsidR="00187271" w:rsidRDefault="00187271">
            <w:pPr>
              <w:pStyle w:val="ConsPlusNormal"/>
            </w:pPr>
            <w:r>
              <w:t>99.5806</w:t>
            </w:r>
          </w:p>
        </w:tc>
        <w:tc>
          <w:tcPr>
            <w:tcW w:w="934" w:type="dxa"/>
          </w:tcPr>
          <w:p w:rsidR="00187271" w:rsidRDefault="00187271">
            <w:pPr>
              <w:pStyle w:val="ConsPlusNormal"/>
            </w:pPr>
            <w:r>
              <w:t>3.5806</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28.03.18</w:t>
            </w:r>
          </w:p>
        </w:tc>
        <w:tc>
          <w:tcPr>
            <w:tcW w:w="844" w:type="dxa"/>
            <w:vMerge w:val="restart"/>
          </w:tcPr>
          <w:p w:rsidR="00187271" w:rsidRDefault="00187271">
            <w:pPr>
              <w:pStyle w:val="ConsPlusNormal"/>
            </w:pPr>
            <w:r>
              <w:t>Ср.</w:t>
            </w:r>
          </w:p>
        </w:tc>
        <w:tc>
          <w:tcPr>
            <w:tcW w:w="1077" w:type="dxa"/>
          </w:tcPr>
          <w:p w:rsidR="00187271" w:rsidRDefault="00187271">
            <w:pPr>
              <w:pStyle w:val="ConsPlusNormal"/>
            </w:pPr>
            <w:r>
              <w:t>1</w:t>
            </w:r>
          </w:p>
        </w:tc>
        <w:tc>
          <w:tcPr>
            <w:tcW w:w="1077" w:type="dxa"/>
          </w:tcPr>
          <w:p w:rsidR="00187271" w:rsidRDefault="00187271">
            <w:pPr>
              <w:pStyle w:val="ConsPlusNormal"/>
            </w:pPr>
            <w:r>
              <w:t>0.75</w:t>
            </w:r>
          </w:p>
        </w:tc>
        <w:tc>
          <w:tcPr>
            <w:tcW w:w="1304" w:type="dxa"/>
          </w:tcPr>
          <w:p w:rsidR="00187271" w:rsidRDefault="00187271">
            <w:pPr>
              <w:pStyle w:val="ConsPlusNormal"/>
            </w:pPr>
            <w:r>
              <w:t>4.87</w:t>
            </w:r>
          </w:p>
        </w:tc>
        <w:tc>
          <w:tcPr>
            <w:tcW w:w="994" w:type="dxa"/>
          </w:tcPr>
          <w:p w:rsidR="00187271" w:rsidRDefault="00187271">
            <w:pPr>
              <w:pStyle w:val="ConsPlusNormal"/>
            </w:pPr>
            <w:r>
              <w:t>0.0365</w:t>
            </w:r>
          </w:p>
        </w:tc>
        <w:tc>
          <w:tcPr>
            <w:tcW w:w="1134" w:type="dxa"/>
          </w:tcPr>
          <w:p w:rsidR="00187271" w:rsidRDefault="00187271">
            <w:pPr>
              <w:pStyle w:val="ConsPlusNormal"/>
            </w:pPr>
            <w:r>
              <w:t>96</w:t>
            </w:r>
          </w:p>
        </w:tc>
        <w:tc>
          <w:tcPr>
            <w:tcW w:w="1361" w:type="dxa"/>
          </w:tcPr>
          <w:p w:rsidR="00187271" w:rsidRDefault="00187271">
            <w:pPr>
              <w:pStyle w:val="ConsPlusNormal"/>
            </w:pPr>
            <w:r>
              <w:t>100.63</w:t>
            </w:r>
          </w:p>
        </w:tc>
        <w:tc>
          <w:tcPr>
            <w:tcW w:w="934" w:type="dxa"/>
          </w:tcPr>
          <w:p w:rsidR="00187271" w:rsidRDefault="00187271">
            <w:pPr>
              <w:pStyle w:val="ConsPlusNormal"/>
            </w:pPr>
            <w:r>
              <w:t>4.6256</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29.03.18</w:t>
            </w:r>
          </w:p>
        </w:tc>
        <w:tc>
          <w:tcPr>
            <w:tcW w:w="844" w:type="dxa"/>
            <w:vMerge w:val="restart"/>
          </w:tcPr>
          <w:p w:rsidR="00187271" w:rsidRDefault="00187271">
            <w:pPr>
              <w:pStyle w:val="ConsPlusNormal"/>
            </w:pPr>
            <w:r>
              <w:t>Чт.</w:t>
            </w:r>
          </w:p>
        </w:tc>
        <w:tc>
          <w:tcPr>
            <w:tcW w:w="1077" w:type="dxa"/>
          </w:tcPr>
          <w:p w:rsidR="00187271" w:rsidRDefault="00187271">
            <w:pPr>
              <w:pStyle w:val="ConsPlusNormal"/>
            </w:pPr>
            <w:r>
              <w:t>1</w:t>
            </w:r>
          </w:p>
        </w:tc>
        <w:tc>
          <w:tcPr>
            <w:tcW w:w="1077" w:type="dxa"/>
          </w:tcPr>
          <w:p w:rsidR="00187271" w:rsidRDefault="00187271">
            <w:pPr>
              <w:pStyle w:val="ConsPlusNormal"/>
            </w:pPr>
            <w:r>
              <w:t>0.75</w:t>
            </w:r>
          </w:p>
        </w:tc>
        <w:tc>
          <w:tcPr>
            <w:tcW w:w="1304" w:type="dxa"/>
          </w:tcPr>
          <w:p w:rsidR="00187271" w:rsidRDefault="00187271">
            <w:pPr>
              <w:pStyle w:val="ConsPlusNormal"/>
            </w:pPr>
            <w:r>
              <w:t>4.01</w:t>
            </w:r>
          </w:p>
        </w:tc>
        <w:tc>
          <w:tcPr>
            <w:tcW w:w="994" w:type="dxa"/>
          </w:tcPr>
          <w:p w:rsidR="00187271" w:rsidRDefault="00187271">
            <w:pPr>
              <w:pStyle w:val="ConsPlusNormal"/>
            </w:pPr>
            <w:r>
              <w:t>0.0301</w:t>
            </w:r>
          </w:p>
        </w:tc>
        <w:tc>
          <w:tcPr>
            <w:tcW w:w="1134" w:type="dxa"/>
          </w:tcPr>
          <w:p w:rsidR="00187271" w:rsidRDefault="00187271">
            <w:pPr>
              <w:pStyle w:val="ConsPlusNormal"/>
            </w:pPr>
            <w:r>
              <w:t>96</w:t>
            </w:r>
          </w:p>
        </w:tc>
        <w:tc>
          <w:tcPr>
            <w:tcW w:w="1361" w:type="dxa"/>
          </w:tcPr>
          <w:p w:rsidR="00187271" w:rsidRDefault="00187271">
            <w:pPr>
              <w:pStyle w:val="ConsPlusNormal"/>
            </w:pPr>
            <w:r>
              <w:t>99.63</w:t>
            </w:r>
          </w:p>
        </w:tc>
        <w:tc>
          <w:tcPr>
            <w:tcW w:w="934" w:type="dxa"/>
          </w:tcPr>
          <w:p w:rsidR="00187271" w:rsidRDefault="00187271">
            <w:pPr>
              <w:pStyle w:val="ConsPlusNormal"/>
            </w:pPr>
            <w:r>
              <w:t>3.6346</w:t>
            </w:r>
          </w:p>
        </w:tc>
        <w:tc>
          <w:tcPr>
            <w:tcW w:w="1399" w:type="dxa"/>
            <w:vMerge w:val="restart"/>
          </w:tcPr>
          <w:p w:rsidR="00187271" w:rsidRDefault="00187271">
            <w:pPr>
              <w:pStyle w:val="ConsPlusNormal"/>
            </w:pPr>
            <w:r>
              <w:t>КГО 0,902</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30.03.18</w:t>
            </w:r>
          </w:p>
        </w:tc>
        <w:tc>
          <w:tcPr>
            <w:tcW w:w="844" w:type="dxa"/>
            <w:vMerge w:val="restart"/>
          </w:tcPr>
          <w:p w:rsidR="00187271" w:rsidRDefault="00187271">
            <w:pPr>
              <w:pStyle w:val="ConsPlusNormal"/>
            </w:pPr>
            <w:r>
              <w:t>Пт.</w:t>
            </w:r>
          </w:p>
        </w:tc>
        <w:tc>
          <w:tcPr>
            <w:tcW w:w="1077" w:type="dxa"/>
          </w:tcPr>
          <w:p w:rsidR="00187271" w:rsidRDefault="00187271">
            <w:pPr>
              <w:pStyle w:val="ConsPlusNormal"/>
            </w:pPr>
            <w:r>
              <w:t>1</w:t>
            </w:r>
          </w:p>
        </w:tc>
        <w:tc>
          <w:tcPr>
            <w:tcW w:w="1077" w:type="dxa"/>
          </w:tcPr>
          <w:p w:rsidR="00187271" w:rsidRDefault="00187271">
            <w:pPr>
              <w:pStyle w:val="ConsPlusNormal"/>
            </w:pPr>
            <w:r>
              <w:t>0.75</w:t>
            </w:r>
          </w:p>
        </w:tc>
        <w:tc>
          <w:tcPr>
            <w:tcW w:w="1304" w:type="dxa"/>
          </w:tcPr>
          <w:p w:rsidR="00187271" w:rsidRDefault="00187271">
            <w:pPr>
              <w:pStyle w:val="ConsPlusNormal"/>
            </w:pPr>
            <w:r>
              <w:t>4.06</w:t>
            </w:r>
          </w:p>
        </w:tc>
        <w:tc>
          <w:tcPr>
            <w:tcW w:w="994" w:type="dxa"/>
          </w:tcPr>
          <w:p w:rsidR="00187271" w:rsidRDefault="00187271">
            <w:pPr>
              <w:pStyle w:val="ConsPlusNormal"/>
            </w:pPr>
            <w:r>
              <w:t>0.0305</w:t>
            </w:r>
          </w:p>
        </w:tc>
        <w:tc>
          <w:tcPr>
            <w:tcW w:w="1134" w:type="dxa"/>
          </w:tcPr>
          <w:p w:rsidR="00187271" w:rsidRDefault="00187271">
            <w:pPr>
              <w:pStyle w:val="ConsPlusNormal"/>
            </w:pPr>
            <w:r>
              <w:t>96</w:t>
            </w:r>
          </w:p>
        </w:tc>
        <w:tc>
          <w:tcPr>
            <w:tcW w:w="1361" w:type="dxa"/>
          </w:tcPr>
          <w:p w:rsidR="00187271" w:rsidRDefault="00187271">
            <w:pPr>
              <w:pStyle w:val="ConsPlusNormal"/>
            </w:pPr>
            <w:r>
              <w:t>99.74</w:t>
            </w:r>
          </w:p>
        </w:tc>
        <w:tc>
          <w:tcPr>
            <w:tcW w:w="934" w:type="dxa"/>
          </w:tcPr>
          <w:p w:rsidR="00187271" w:rsidRDefault="00187271">
            <w:pPr>
              <w:pStyle w:val="ConsPlusNormal"/>
            </w:pPr>
            <w:r>
              <w:t>3.7356</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31.03.18</w:t>
            </w:r>
          </w:p>
        </w:tc>
        <w:tc>
          <w:tcPr>
            <w:tcW w:w="844" w:type="dxa"/>
            <w:vMerge w:val="restart"/>
          </w:tcPr>
          <w:p w:rsidR="00187271" w:rsidRDefault="00187271">
            <w:pPr>
              <w:pStyle w:val="ConsPlusNormal"/>
            </w:pPr>
            <w:r>
              <w:t>Сб.</w:t>
            </w:r>
          </w:p>
        </w:tc>
        <w:tc>
          <w:tcPr>
            <w:tcW w:w="1077" w:type="dxa"/>
          </w:tcPr>
          <w:p w:rsidR="00187271" w:rsidRDefault="00187271">
            <w:pPr>
              <w:pStyle w:val="ConsPlusNormal"/>
            </w:pPr>
            <w:r>
              <w:t>1</w:t>
            </w:r>
          </w:p>
        </w:tc>
        <w:tc>
          <w:tcPr>
            <w:tcW w:w="1077" w:type="dxa"/>
          </w:tcPr>
          <w:p w:rsidR="00187271" w:rsidRDefault="00187271">
            <w:pPr>
              <w:pStyle w:val="ConsPlusNormal"/>
            </w:pPr>
            <w:r>
              <w:t>0.75</w:t>
            </w:r>
          </w:p>
        </w:tc>
        <w:tc>
          <w:tcPr>
            <w:tcW w:w="1304" w:type="dxa"/>
          </w:tcPr>
          <w:p w:rsidR="00187271" w:rsidRDefault="00187271">
            <w:pPr>
              <w:pStyle w:val="ConsPlusNormal"/>
            </w:pPr>
            <w:r>
              <w:t>2.55</w:t>
            </w:r>
          </w:p>
        </w:tc>
        <w:tc>
          <w:tcPr>
            <w:tcW w:w="994" w:type="dxa"/>
          </w:tcPr>
          <w:p w:rsidR="00187271" w:rsidRDefault="00187271">
            <w:pPr>
              <w:pStyle w:val="ConsPlusNormal"/>
            </w:pPr>
            <w:r>
              <w:t>0.0191</w:t>
            </w:r>
          </w:p>
        </w:tc>
        <w:tc>
          <w:tcPr>
            <w:tcW w:w="1134" w:type="dxa"/>
          </w:tcPr>
          <w:p w:rsidR="00187271" w:rsidRDefault="00187271">
            <w:pPr>
              <w:pStyle w:val="ConsPlusNormal"/>
            </w:pPr>
            <w:r>
              <w:t>96</w:t>
            </w:r>
          </w:p>
        </w:tc>
        <w:tc>
          <w:tcPr>
            <w:tcW w:w="1361" w:type="dxa"/>
          </w:tcPr>
          <w:p w:rsidR="00187271" w:rsidRDefault="00187271">
            <w:pPr>
              <w:pStyle w:val="ConsPlusNormal"/>
            </w:pPr>
            <w:r>
              <w:t>98.52</w:t>
            </w:r>
          </w:p>
        </w:tc>
        <w:tc>
          <w:tcPr>
            <w:tcW w:w="934" w:type="dxa"/>
          </w:tcPr>
          <w:p w:rsidR="00187271" w:rsidRDefault="00187271">
            <w:pPr>
              <w:pStyle w:val="ConsPlusNormal"/>
            </w:pPr>
            <w:r>
              <w:t>2.5246</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01.04.18</w:t>
            </w:r>
          </w:p>
        </w:tc>
        <w:tc>
          <w:tcPr>
            <w:tcW w:w="844" w:type="dxa"/>
            <w:vMerge w:val="restart"/>
          </w:tcPr>
          <w:p w:rsidR="00187271" w:rsidRDefault="00187271">
            <w:pPr>
              <w:pStyle w:val="ConsPlusNormal"/>
            </w:pPr>
            <w:r>
              <w:t>Вс.</w:t>
            </w:r>
          </w:p>
        </w:tc>
        <w:tc>
          <w:tcPr>
            <w:tcW w:w="1077" w:type="dxa"/>
          </w:tcPr>
          <w:p w:rsidR="00187271" w:rsidRDefault="00187271">
            <w:pPr>
              <w:pStyle w:val="ConsPlusNormal"/>
            </w:pPr>
            <w:r>
              <w:t>1</w:t>
            </w:r>
          </w:p>
        </w:tc>
        <w:tc>
          <w:tcPr>
            <w:tcW w:w="1077" w:type="dxa"/>
          </w:tcPr>
          <w:p w:rsidR="00187271" w:rsidRDefault="00187271">
            <w:pPr>
              <w:pStyle w:val="ConsPlusNormal"/>
            </w:pPr>
            <w:r>
              <w:t>0.75</w:t>
            </w:r>
          </w:p>
        </w:tc>
        <w:tc>
          <w:tcPr>
            <w:tcW w:w="1304" w:type="dxa"/>
          </w:tcPr>
          <w:p w:rsidR="00187271" w:rsidRDefault="00187271">
            <w:pPr>
              <w:pStyle w:val="ConsPlusNormal"/>
            </w:pPr>
            <w:r>
              <w:t>5.24</w:t>
            </w:r>
          </w:p>
        </w:tc>
        <w:tc>
          <w:tcPr>
            <w:tcW w:w="994" w:type="dxa"/>
          </w:tcPr>
          <w:p w:rsidR="00187271" w:rsidRDefault="00187271">
            <w:pPr>
              <w:pStyle w:val="ConsPlusNormal"/>
            </w:pPr>
            <w:r>
              <w:t>0.0393</w:t>
            </w:r>
          </w:p>
        </w:tc>
        <w:tc>
          <w:tcPr>
            <w:tcW w:w="1134" w:type="dxa"/>
          </w:tcPr>
          <w:p w:rsidR="00187271" w:rsidRDefault="00187271">
            <w:pPr>
              <w:pStyle w:val="ConsPlusNormal"/>
            </w:pPr>
            <w:r>
              <w:t>96</w:t>
            </w:r>
          </w:p>
        </w:tc>
        <w:tc>
          <w:tcPr>
            <w:tcW w:w="1361" w:type="dxa"/>
          </w:tcPr>
          <w:p w:rsidR="00187271" w:rsidRDefault="00187271">
            <w:pPr>
              <w:pStyle w:val="ConsPlusNormal"/>
            </w:pPr>
            <w:r>
              <w:t>100.85</w:t>
            </w:r>
          </w:p>
        </w:tc>
        <w:tc>
          <w:tcPr>
            <w:tcW w:w="934" w:type="dxa"/>
          </w:tcPr>
          <w:p w:rsidR="00187271" w:rsidRDefault="00187271">
            <w:pPr>
              <w:pStyle w:val="ConsPlusNormal"/>
            </w:pPr>
            <w:r>
              <w:t>4.8534</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с. Охтеурье, ул. Центральная, 29а (9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191"/>
        <w:gridCol w:w="994"/>
        <w:gridCol w:w="1354"/>
        <w:gridCol w:w="1534"/>
        <w:gridCol w:w="934"/>
        <w:gridCol w:w="1191"/>
      </w:tblGrid>
      <w:tr w:rsidR="00187271">
        <w:tc>
          <w:tcPr>
            <w:tcW w:w="1324" w:type="dxa"/>
          </w:tcPr>
          <w:p w:rsidR="00187271" w:rsidRDefault="00187271">
            <w:pPr>
              <w:pStyle w:val="ConsPlusNormal"/>
              <w:jc w:val="center"/>
            </w:pPr>
            <w:r>
              <w:lastRenderedPageBreak/>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19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19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13.08.18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191" w:type="dxa"/>
          </w:tcPr>
          <w:p w:rsidR="00187271" w:rsidRDefault="00187271">
            <w:pPr>
              <w:pStyle w:val="ConsPlusNormal"/>
            </w:pPr>
            <w:r>
              <w:t>0.16</w:t>
            </w:r>
          </w:p>
        </w:tc>
        <w:tc>
          <w:tcPr>
            <w:tcW w:w="994" w:type="dxa"/>
          </w:tcPr>
          <w:p w:rsidR="00187271" w:rsidRDefault="00187271">
            <w:pPr>
              <w:pStyle w:val="ConsPlusNormal"/>
            </w:pPr>
            <w:r>
              <w:t>0.0012</w:t>
            </w:r>
          </w:p>
        </w:tc>
        <w:tc>
          <w:tcPr>
            <w:tcW w:w="1354" w:type="dxa"/>
          </w:tcPr>
          <w:p w:rsidR="00187271" w:rsidRDefault="00187271">
            <w:pPr>
              <w:pStyle w:val="ConsPlusNormal"/>
            </w:pPr>
            <w:r>
              <w:t>96</w:t>
            </w:r>
          </w:p>
        </w:tc>
        <w:tc>
          <w:tcPr>
            <w:tcW w:w="1534" w:type="dxa"/>
          </w:tcPr>
          <w:p w:rsidR="00187271" w:rsidRDefault="00187271">
            <w:pPr>
              <w:pStyle w:val="ConsPlusNormal"/>
            </w:pPr>
            <w:r>
              <w:t>96.151</w:t>
            </w:r>
          </w:p>
        </w:tc>
        <w:tc>
          <w:tcPr>
            <w:tcW w:w="934" w:type="dxa"/>
          </w:tcPr>
          <w:p w:rsidR="00187271" w:rsidRDefault="00187271">
            <w:pPr>
              <w:pStyle w:val="ConsPlusNormal"/>
            </w:pPr>
            <w:r>
              <w:t>0.151</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19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14.08.18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191" w:type="dxa"/>
          </w:tcPr>
          <w:p w:rsidR="00187271" w:rsidRDefault="00187271">
            <w:pPr>
              <w:pStyle w:val="ConsPlusNormal"/>
            </w:pPr>
            <w:r>
              <w:t>0.49</w:t>
            </w:r>
          </w:p>
        </w:tc>
        <w:tc>
          <w:tcPr>
            <w:tcW w:w="994" w:type="dxa"/>
          </w:tcPr>
          <w:p w:rsidR="00187271" w:rsidRDefault="00187271">
            <w:pPr>
              <w:pStyle w:val="ConsPlusNormal"/>
            </w:pPr>
            <w:r>
              <w:t>0.0037</w:t>
            </w:r>
          </w:p>
        </w:tc>
        <w:tc>
          <w:tcPr>
            <w:tcW w:w="1354" w:type="dxa"/>
          </w:tcPr>
          <w:p w:rsidR="00187271" w:rsidRDefault="00187271">
            <w:pPr>
              <w:pStyle w:val="ConsPlusNormal"/>
            </w:pPr>
            <w:r>
              <w:t>96</w:t>
            </w:r>
          </w:p>
        </w:tc>
        <w:tc>
          <w:tcPr>
            <w:tcW w:w="1534" w:type="dxa"/>
          </w:tcPr>
          <w:p w:rsidR="00187271" w:rsidRDefault="00187271">
            <w:pPr>
              <w:pStyle w:val="ConsPlusNormal"/>
            </w:pPr>
            <w:r>
              <w:t>96.461</w:t>
            </w:r>
          </w:p>
        </w:tc>
        <w:tc>
          <w:tcPr>
            <w:tcW w:w="934" w:type="dxa"/>
          </w:tcPr>
          <w:p w:rsidR="00187271" w:rsidRDefault="00187271">
            <w:pPr>
              <w:pStyle w:val="ConsPlusNormal"/>
            </w:pPr>
            <w:r>
              <w:t>0.461</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19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15.08.18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191" w:type="dxa"/>
          </w:tcPr>
          <w:p w:rsidR="00187271" w:rsidRDefault="00187271">
            <w:pPr>
              <w:pStyle w:val="ConsPlusNormal"/>
            </w:pPr>
            <w:r>
              <w:t>0.48</w:t>
            </w:r>
          </w:p>
        </w:tc>
        <w:tc>
          <w:tcPr>
            <w:tcW w:w="994" w:type="dxa"/>
          </w:tcPr>
          <w:p w:rsidR="00187271" w:rsidRDefault="00187271">
            <w:pPr>
              <w:pStyle w:val="ConsPlusNormal"/>
            </w:pPr>
            <w:r>
              <w:t>0.0036</w:t>
            </w:r>
          </w:p>
        </w:tc>
        <w:tc>
          <w:tcPr>
            <w:tcW w:w="1354" w:type="dxa"/>
          </w:tcPr>
          <w:p w:rsidR="00187271" w:rsidRDefault="00187271">
            <w:pPr>
              <w:pStyle w:val="ConsPlusNormal"/>
            </w:pPr>
            <w:r>
              <w:t>96</w:t>
            </w:r>
          </w:p>
        </w:tc>
        <w:tc>
          <w:tcPr>
            <w:tcW w:w="1534" w:type="dxa"/>
          </w:tcPr>
          <w:p w:rsidR="00187271" w:rsidRDefault="00187271">
            <w:pPr>
              <w:pStyle w:val="ConsPlusNormal"/>
            </w:pPr>
            <w:r>
              <w:t>96.47</w:t>
            </w:r>
          </w:p>
        </w:tc>
        <w:tc>
          <w:tcPr>
            <w:tcW w:w="934" w:type="dxa"/>
          </w:tcPr>
          <w:p w:rsidR="00187271" w:rsidRDefault="00187271">
            <w:pPr>
              <w:pStyle w:val="ConsPlusNormal"/>
            </w:pPr>
            <w:r>
              <w:t>0.468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19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16.08.18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191" w:type="dxa"/>
          </w:tcPr>
          <w:p w:rsidR="00187271" w:rsidRDefault="00187271">
            <w:pPr>
              <w:pStyle w:val="ConsPlusNormal"/>
            </w:pPr>
            <w:r>
              <w:t>0.50</w:t>
            </w:r>
          </w:p>
        </w:tc>
        <w:tc>
          <w:tcPr>
            <w:tcW w:w="994" w:type="dxa"/>
          </w:tcPr>
          <w:p w:rsidR="00187271" w:rsidRDefault="00187271">
            <w:pPr>
              <w:pStyle w:val="ConsPlusNormal"/>
            </w:pPr>
            <w:r>
              <w:t>0.0038</w:t>
            </w:r>
          </w:p>
        </w:tc>
        <w:tc>
          <w:tcPr>
            <w:tcW w:w="1354" w:type="dxa"/>
          </w:tcPr>
          <w:p w:rsidR="00187271" w:rsidRDefault="00187271">
            <w:pPr>
              <w:pStyle w:val="ConsPlusNormal"/>
            </w:pPr>
            <w:r>
              <w:t>96</w:t>
            </w:r>
          </w:p>
        </w:tc>
        <w:tc>
          <w:tcPr>
            <w:tcW w:w="1534" w:type="dxa"/>
          </w:tcPr>
          <w:p w:rsidR="00187271" w:rsidRDefault="00187271">
            <w:pPr>
              <w:pStyle w:val="ConsPlusNormal"/>
            </w:pPr>
            <w:r>
              <w:t>96.48</w:t>
            </w:r>
          </w:p>
        </w:tc>
        <w:tc>
          <w:tcPr>
            <w:tcW w:w="934" w:type="dxa"/>
          </w:tcPr>
          <w:p w:rsidR="00187271" w:rsidRDefault="00187271">
            <w:pPr>
              <w:pStyle w:val="ConsPlusNormal"/>
            </w:pPr>
            <w:r>
              <w:t>0.477</w:t>
            </w:r>
          </w:p>
        </w:tc>
        <w:tc>
          <w:tcPr>
            <w:tcW w:w="1191" w:type="dxa"/>
            <w:vMerge w:val="restart"/>
          </w:tcPr>
          <w:p w:rsidR="00187271" w:rsidRDefault="00187271">
            <w:pPr>
              <w:pStyle w:val="ConsPlusNormal"/>
            </w:pPr>
            <w:r>
              <w:t>КГО 0,902</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19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17.08.18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191" w:type="dxa"/>
          </w:tcPr>
          <w:p w:rsidR="00187271" w:rsidRDefault="00187271">
            <w:pPr>
              <w:pStyle w:val="ConsPlusNormal"/>
            </w:pPr>
            <w:r>
              <w:t>0.64</w:t>
            </w:r>
          </w:p>
        </w:tc>
        <w:tc>
          <w:tcPr>
            <w:tcW w:w="994" w:type="dxa"/>
          </w:tcPr>
          <w:p w:rsidR="00187271" w:rsidRDefault="00187271">
            <w:pPr>
              <w:pStyle w:val="ConsPlusNormal"/>
            </w:pPr>
            <w:r>
              <w:t>0.0048</w:t>
            </w:r>
          </w:p>
        </w:tc>
        <w:tc>
          <w:tcPr>
            <w:tcW w:w="1354" w:type="dxa"/>
          </w:tcPr>
          <w:p w:rsidR="00187271" w:rsidRDefault="00187271">
            <w:pPr>
              <w:pStyle w:val="ConsPlusNormal"/>
            </w:pPr>
            <w:r>
              <w:t>96</w:t>
            </w:r>
          </w:p>
        </w:tc>
        <w:tc>
          <w:tcPr>
            <w:tcW w:w="1534" w:type="dxa"/>
          </w:tcPr>
          <w:p w:rsidR="00187271" w:rsidRDefault="00187271">
            <w:pPr>
              <w:pStyle w:val="ConsPlusNormal"/>
            </w:pPr>
            <w:r>
              <w:t>96.58</w:t>
            </w:r>
          </w:p>
        </w:tc>
        <w:tc>
          <w:tcPr>
            <w:tcW w:w="934" w:type="dxa"/>
          </w:tcPr>
          <w:p w:rsidR="00187271" w:rsidRDefault="00187271">
            <w:pPr>
              <w:pStyle w:val="ConsPlusNormal"/>
            </w:pPr>
            <w:r>
              <w:t>0.578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19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18.08.18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191" w:type="dxa"/>
          </w:tcPr>
          <w:p w:rsidR="00187271" w:rsidRDefault="00187271">
            <w:pPr>
              <w:pStyle w:val="ConsPlusNormal"/>
            </w:pPr>
            <w:r>
              <w:t>0.43</w:t>
            </w:r>
          </w:p>
        </w:tc>
        <w:tc>
          <w:tcPr>
            <w:tcW w:w="994" w:type="dxa"/>
          </w:tcPr>
          <w:p w:rsidR="00187271" w:rsidRDefault="00187271">
            <w:pPr>
              <w:pStyle w:val="ConsPlusNormal"/>
            </w:pPr>
            <w:r>
              <w:t>0.0032</w:t>
            </w:r>
          </w:p>
        </w:tc>
        <w:tc>
          <w:tcPr>
            <w:tcW w:w="1354" w:type="dxa"/>
          </w:tcPr>
          <w:p w:rsidR="00187271" w:rsidRDefault="00187271">
            <w:pPr>
              <w:pStyle w:val="ConsPlusNormal"/>
            </w:pPr>
            <w:r>
              <w:t>96</w:t>
            </w:r>
          </w:p>
        </w:tc>
        <w:tc>
          <w:tcPr>
            <w:tcW w:w="1534" w:type="dxa"/>
          </w:tcPr>
          <w:p w:rsidR="00187271" w:rsidRDefault="00187271">
            <w:pPr>
              <w:pStyle w:val="ConsPlusNormal"/>
            </w:pPr>
            <w:r>
              <w:t>96.37</w:t>
            </w:r>
          </w:p>
        </w:tc>
        <w:tc>
          <w:tcPr>
            <w:tcW w:w="934" w:type="dxa"/>
          </w:tcPr>
          <w:p w:rsidR="00187271" w:rsidRDefault="00187271">
            <w:pPr>
              <w:pStyle w:val="ConsPlusNormal"/>
            </w:pPr>
            <w:r>
              <w:t>0.367</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19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19.08.18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191" w:type="dxa"/>
          </w:tcPr>
          <w:p w:rsidR="00187271" w:rsidRDefault="00187271">
            <w:pPr>
              <w:pStyle w:val="ConsPlusNormal"/>
            </w:pPr>
            <w:r>
              <w:t>0.63</w:t>
            </w:r>
          </w:p>
        </w:tc>
        <w:tc>
          <w:tcPr>
            <w:tcW w:w="994" w:type="dxa"/>
          </w:tcPr>
          <w:p w:rsidR="00187271" w:rsidRDefault="00187271">
            <w:pPr>
              <w:pStyle w:val="ConsPlusNormal"/>
            </w:pPr>
            <w:r>
              <w:t>0.0047</w:t>
            </w:r>
          </w:p>
        </w:tc>
        <w:tc>
          <w:tcPr>
            <w:tcW w:w="1354" w:type="dxa"/>
          </w:tcPr>
          <w:p w:rsidR="00187271" w:rsidRDefault="00187271">
            <w:pPr>
              <w:pStyle w:val="ConsPlusNormal"/>
            </w:pPr>
            <w:r>
              <w:t>96</w:t>
            </w:r>
          </w:p>
        </w:tc>
        <w:tc>
          <w:tcPr>
            <w:tcW w:w="1534" w:type="dxa"/>
          </w:tcPr>
          <w:p w:rsidR="00187271" w:rsidRDefault="00187271">
            <w:pPr>
              <w:pStyle w:val="ConsPlusNormal"/>
            </w:pPr>
            <w:r>
              <w:t>96.66</w:t>
            </w:r>
          </w:p>
        </w:tc>
        <w:tc>
          <w:tcPr>
            <w:tcW w:w="934" w:type="dxa"/>
          </w:tcPr>
          <w:p w:rsidR="00187271" w:rsidRDefault="00187271">
            <w:pPr>
              <w:pStyle w:val="ConsPlusNormal"/>
            </w:pPr>
            <w:r>
              <w:t>0.655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19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с. Охтеурье, ул. Центральная, 29а (9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64"/>
        <w:gridCol w:w="1354"/>
        <w:gridCol w:w="1304"/>
        <w:gridCol w:w="994"/>
        <w:gridCol w:w="1354"/>
        <w:gridCol w:w="1534"/>
        <w:gridCol w:w="934"/>
        <w:gridCol w:w="1399"/>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64"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30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399"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64"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30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399"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24.10.18</w:t>
            </w:r>
          </w:p>
        </w:tc>
        <w:tc>
          <w:tcPr>
            <w:tcW w:w="844" w:type="dxa"/>
            <w:vMerge w:val="restart"/>
          </w:tcPr>
          <w:p w:rsidR="00187271" w:rsidRDefault="00187271">
            <w:pPr>
              <w:pStyle w:val="ConsPlusNormal"/>
            </w:pPr>
            <w:r>
              <w:t>Пн.</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1.06</w:t>
            </w:r>
          </w:p>
        </w:tc>
        <w:tc>
          <w:tcPr>
            <w:tcW w:w="994" w:type="dxa"/>
          </w:tcPr>
          <w:p w:rsidR="00187271" w:rsidRDefault="00187271">
            <w:pPr>
              <w:pStyle w:val="ConsPlusNormal"/>
            </w:pPr>
            <w:r>
              <w:t>0.0080</w:t>
            </w:r>
          </w:p>
        </w:tc>
        <w:tc>
          <w:tcPr>
            <w:tcW w:w="1354" w:type="dxa"/>
          </w:tcPr>
          <w:p w:rsidR="00187271" w:rsidRDefault="00187271">
            <w:pPr>
              <w:pStyle w:val="ConsPlusNormal"/>
            </w:pPr>
            <w:r>
              <w:t>96</w:t>
            </w:r>
          </w:p>
        </w:tc>
        <w:tc>
          <w:tcPr>
            <w:tcW w:w="1534" w:type="dxa"/>
          </w:tcPr>
          <w:p w:rsidR="00187271" w:rsidRDefault="00187271">
            <w:pPr>
              <w:pStyle w:val="ConsPlusNormal"/>
            </w:pPr>
            <w:r>
              <w:t>96.955</w:t>
            </w:r>
          </w:p>
        </w:tc>
        <w:tc>
          <w:tcPr>
            <w:tcW w:w="934" w:type="dxa"/>
          </w:tcPr>
          <w:p w:rsidR="00187271" w:rsidRDefault="00187271">
            <w:pPr>
              <w:pStyle w:val="ConsPlusNormal"/>
            </w:pPr>
            <w:r>
              <w:t>0.955</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25.10.18</w:t>
            </w:r>
          </w:p>
        </w:tc>
        <w:tc>
          <w:tcPr>
            <w:tcW w:w="844" w:type="dxa"/>
            <w:vMerge w:val="restart"/>
          </w:tcPr>
          <w:p w:rsidR="00187271" w:rsidRDefault="00187271">
            <w:pPr>
              <w:pStyle w:val="ConsPlusNormal"/>
            </w:pPr>
            <w:r>
              <w:t>Вт.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2.42</w:t>
            </w:r>
          </w:p>
        </w:tc>
        <w:tc>
          <w:tcPr>
            <w:tcW w:w="994" w:type="dxa"/>
          </w:tcPr>
          <w:p w:rsidR="00187271" w:rsidRDefault="00187271">
            <w:pPr>
              <w:pStyle w:val="ConsPlusNormal"/>
            </w:pPr>
            <w:r>
              <w:t>0.0182</w:t>
            </w:r>
          </w:p>
        </w:tc>
        <w:tc>
          <w:tcPr>
            <w:tcW w:w="1354" w:type="dxa"/>
          </w:tcPr>
          <w:p w:rsidR="00187271" w:rsidRDefault="00187271">
            <w:pPr>
              <w:pStyle w:val="ConsPlusNormal"/>
            </w:pPr>
            <w:r>
              <w:t>96</w:t>
            </w:r>
          </w:p>
        </w:tc>
        <w:tc>
          <w:tcPr>
            <w:tcW w:w="1534" w:type="dxa"/>
          </w:tcPr>
          <w:p w:rsidR="00187271" w:rsidRDefault="00187271">
            <w:pPr>
              <w:pStyle w:val="ConsPlusNormal"/>
            </w:pPr>
            <w:r>
              <w:t>98.227</w:t>
            </w:r>
          </w:p>
        </w:tc>
        <w:tc>
          <w:tcPr>
            <w:tcW w:w="934" w:type="dxa"/>
          </w:tcPr>
          <w:p w:rsidR="00187271" w:rsidRDefault="00187271">
            <w:pPr>
              <w:pStyle w:val="ConsPlusNormal"/>
            </w:pPr>
            <w:r>
              <w:t>2.227</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26.10.18</w:t>
            </w:r>
          </w:p>
        </w:tc>
        <w:tc>
          <w:tcPr>
            <w:tcW w:w="844" w:type="dxa"/>
            <w:vMerge w:val="restart"/>
          </w:tcPr>
          <w:p w:rsidR="00187271" w:rsidRDefault="00187271">
            <w:pPr>
              <w:pStyle w:val="ConsPlusNormal"/>
            </w:pPr>
            <w:r>
              <w:t>Ср.</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3.44</w:t>
            </w:r>
          </w:p>
        </w:tc>
        <w:tc>
          <w:tcPr>
            <w:tcW w:w="994" w:type="dxa"/>
          </w:tcPr>
          <w:p w:rsidR="00187271" w:rsidRDefault="00187271">
            <w:pPr>
              <w:pStyle w:val="ConsPlusNormal"/>
            </w:pPr>
            <w:r>
              <w:t>0.0258</w:t>
            </w:r>
          </w:p>
        </w:tc>
        <w:tc>
          <w:tcPr>
            <w:tcW w:w="1354" w:type="dxa"/>
          </w:tcPr>
          <w:p w:rsidR="00187271" w:rsidRDefault="00187271">
            <w:pPr>
              <w:pStyle w:val="ConsPlusNormal"/>
            </w:pPr>
            <w:r>
              <w:t>96</w:t>
            </w:r>
          </w:p>
        </w:tc>
        <w:tc>
          <w:tcPr>
            <w:tcW w:w="1534" w:type="dxa"/>
          </w:tcPr>
          <w:p w:rsidR="00187271" w:rsidRDefault="00187271">
            <w:pPr>
              <w:pStyle w:val="ConsPlusNormal"/>
            </w:pPr>
            <w:r>
              <w:t>99.27</w:t>
            </w:r>
          </w:p>
        </w:tc>
        <w:tc>
          <w:tcPr>
            <w:tcW w:w="934" w:type="dxa"/>
          </w:tcPr>
          <w:p w:rsidR="00187271" w:rsidRDefault="00187271">
            <w:pPr>
              <w:pStyle w:val="ConsPlusNormal"/>
            </w:pPr>
            <w:r>
              <w:t>3.272</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27.10.18</w:t>
            </w:r>
          </w:p>
        </w:tc>
        <w:tc>
          <w:tcPr>
            <w:tcW w:w="844" w:type="dxa"/>
            <w:vMerge w:val="restart"/>
          </w:tcPr>
          <w:p w:rsidR="00187271" w:rsidRDefault="00187271">
            <w:pPr>
              <w:pStyle w:val="ConsPlusNormal"/>
            </w:pPr>
            <w:r>
              <w:t>Чт.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2.40</w:t>
            </w:r>
          </w:p>
        </w:tc>
        <w:tc>
          <w:tcPr>
            <w:tcW w:w="994" w:type="dxa"/>
          </w:tcPr>
          <w:p w:rsidR="00187271" w:rsidRDefault="00187271">
            <w:pPr>
              <w:pStyle w:val="ConsPlusNormal"/>
            </w:pPr>
            <w:r>
              <w:t>0.0180</w:t>
            </w:r>
          </w:p>
        </w:tc>
        <w:tc>
          <w:tcPr>
            <w:tcW w:w="1354" w:type="dxa"/>
          </w:tcPr>
          <w:p w:rsidR="00187271" w:rsidRDefault="00187271">
            <w:pPr>
              <w:pStyle w:val="ConsPlusNormal"/>
            </w:pPr>
            <w:r>
              <w:t>96</w:t>
            </w:r>
          </w:p>
        </w:tc>
        <w:tc>
          <w:tcPr>
            <w:tcW w:w="1534" w:type="dxa"/>
          </w:tcPr>
          <w:p w:rsidR="00187271" w:rsidRDefault="00187271">
            <w:pPr>
              <w:pStyle w:val="ConsPlusNormal"/>
            </w:pPr>
            <w:r>
              <w:t>98.28</w:t>
            </w:r>
          </w:p>
        </w:tc>
        <w:tc>
          <w:tcPr>
            <w:tcW w:w="934" w:type="dxa"/>
          </w:tcPr>
          <w:p w:rsidR="00187271" w:rsidRDefault="00187271">
            <w:pPr>
              <w:pStyle w:val="ConsPlusNormal"/>
            </w:pPr>
            <w:r>
              <w:t>2.281</w:t>
            </w:r>
          </w:p>
        </w:tc>
        <w:tc>
          <w:tcPr>
            <w:tcW w:w="1399" w:type="dxa"/>
            <w:vMerge w:val="restart"/>
          </w:tcPr>
          <w:p w:rsidR="00187271" w:rsidRDefault="00187271">
            <w:pPr>
              <w:pStyle w:val="ConsPlusNormal"/>
            </w:pPr>
            <w:r>
              <w:t>КГО 1,1277</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28.10.18</w:t>
            </w:r>
          </w:p>
        </w:tc>
        <w:tc>
          <w:tcPr>
            <w:tcW w:w="844" w:type="dxa"/>
            <w:vMerge w:val="restart"/>
          </w:tcPr>
          <w:p w:rsidR="00187271" w:rsidRDefault="00187271">
            <w:pPr>
              <w:pStyle w:val="ConsPlusNormal"/>
            </w:pPr>
            <w:r>
              <w:t>Пт.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2.52</w:t>
            </w:r>
          </w:p>
        </w:tc>
        <w:tc>
          <w:tcPr>
            <w:tcW w:w="994" w:type="dxa"/>
          </w:tcPr>
          <w:p w:rsidR="00187271" w:rsidRDefault="00187271">
            <w:pPr>
              <w:pStyle w:val="ConsPlusNormal"/>
            </w:pPr>
            <w:r>
              <w:t>0.0189</w:t>
            </w:r>
          </w:p>
        </w:tc>
        <w:tc>
          <w:tcPr>
            <w:tcW w:w="1354" w:type="dxa"/>
          </w:tcPr>
          <w:p w:rsidR="00187271" w:rsidRDefault="00187271">
            <w:pPr>
              <w:pStyle w:val="ConsPlusNormal"/>
            </w:pPr>
            <w:r>
              <w:t>96</w:t>
            </w:r>
          </w:p>
        </w:tc>
        <w:tc>
          <w:tcPr>
            <w:tcW w:w="1534" w:type="dxa"/>
          </w:tcPr>
          <w:p w:rsidR="00187271" w:rsidRDefault="00187271">
            <w:pPr>
              <w:pStyle w:val="ConsPlusNormal"/>
            </w:pPr>
            <w:r>
              <w:t>98.38</w:t>
            </w:r>
          </w:p>
        </w:tc>
        <w:tc>
          <w:tcPr>
            <w:tcW w:w="934" w:type="dxa"/>
          </w:tcPr>
          <w:p w:rsidR="00187271" w:rsidRDefault="00187271">
            <w:pPr>
              <w:pStyle w:val="ConsPlusNormal"/>
            </w:pPr>
            <w:r>
              <w:t>2.382</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29.10.18</w:t>
            </w:r>
          </w:p>
        </w:tc>
        <w:tc>
          <w:tcPr>
            <w:tcW w:w="844" w:type="dxa"/>
            <w:vMerge w:val="restart"/>
          </w:tcPr>
          <w:p w:rsidR="00187271" w:rsidRDefault="00187271">
            <w:pPr>
              <w:pStyle w:val="ConsPlusNormal"/>
            </w:pPr>
            <w:r>
              <w:t>Сб.</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1.26</w:t>
            </w:r>
          </w:p>
        </w:tc>
        <w:tc>
          <w:tcPr>
            <w:tcW w:w="994" w:type="dxa"/>
          </w:tcPr>
          <w:p w:rsidR="00187271" w:rsidRDefault="00187271">
            <w:pPr>
              <w:pStyle w:val="ConsPlusNormal"/>
            </w:pPr>
            <w:r>
              <w:t>0.0094</w:t>
            </w:r>
          </w:p>
        </w:tc>
        <w:tc>
          <w:tcPr>
            <w:tcW w:w="1354" w:type="dxa"/>
          </w:tcPr>
          <w:p w:rsidR="00187271" w:rsidRDefault="00187271">
            <w:pPr>
              <w:pStyle w:val="ConsPlusNormal"/>
            </w:pPr>
            <w:r>
              <w:t>96</w:t>
            </w:r>
          </w:p>
        </w:tc>
        <w:tc>
          <w:tcPr>
            <w:tcW w:w="1534" w:type="dxa"/>
          </w:tcPr>
          <w:p w:rsidR="00187271" w:rsidRDefault="00187271">
            <w:pPr>
              <w:pStyle w:val="ConsPlusNormal"/>
            </w:pPr>
            <w:r>
              <w:t>97.17</w:t>
            </w:r>
          </w:p>
        </w:tc>
        <w:tc>
          <w:tcPr>
            <w:tcW w:w="934" w:type="dxa"/>
          </w:tcPr>
          <w:p w:rsidR="00187271" w:rsidRDefault="00187271">
            <w:pPr>
              <w:pStyle w:val="ConsPlusNormal"/>
            </w:pPr>
            <w:r>
              <w:t>1.171</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30.10.18</w:t>
            </w:r>
          </w:p>
        </w:tc>
        <w:tc>
          <w:tcPr>
            <w:tcW w:w="844" w:type="dxa"/>
            <w:vMerge w:val="restart"/>
          </w:tcPr>
          <w:p w:rsidR="00187271" w:rsidRDefault="00187271">
            <w:pPr>
              <w:pStyle w:val="ConsPlusNormal"/>
            </w:pPr>
            <w:r>
              <w:t>Вс.</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3.57</w:t>
            </w:r>
          </w:p>
        </w:tc>
        <w:tc>
          <w:tcPr>
            <w:tcW w:w="994" w:type="dxa"/>
          </w:tcPr>
          <w:p w:rsidR="00187271" w:rsidRDefault="00187271">
            <w:pPr>
              <w:pStyle w:val="ConsPlusNormal"/>
            </w:pPr>
            <w:r>
              <w:t>0.0268</w:t>
            </w:r>
          </w:p>
        </w:tc>
        <w:tc>
          <w:tcPr>
            <w:tcW w:w="1354" w:type="dxa"/>
          </w:tcPr>
          <w:p w:rsidR="00187271" w:rsidRDefault="00187271">
            <w:pPr>
              <w:pStyle w:val="ConsPlusNormal"/>
            </w:pPr>
            <w:r>
              <w:t>96</w:t>
            </w:r>
          </w:p>
        </w:tc>
        <w:tc>
          <w:tcPr>
            <w:tcW w:w="1534" w:type="dxa"/>
          </w:tcPr>
          <w:p w:rsidR="00187271" w:rsidRDefault="00187271">
            <w:pPr>
              <w:pStyle w:val="ConsPlusNormal"/>
            </w:pPr>
            <w:r>
              <w:t>99.50</w:t>
            </w:r>
          </w:p>
        </w:tc>
        <w:tc>
          <w:tcPr>
            <w:tcW w:w="934" w:type="dxa"/>
          </w:tcPr>
          <w:p w:rsidR="00187271" w:rsidRDefault="00187271">
            <w:pPr>
              <w:pStyle w:val="ConsPlusNormal"/>
            </w:pPr>
            <w:r>
              <w:t>3.4998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с. Охтеурье, ул. Центральная, 29а (9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lastRenderedPageBreak/>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64"/>
        <w:gridCol w:w="1354"/>
        <w:gridCol w:w="1247"/>
        <w:gridCol w:w="994"/>
        <w:gridCol w:w="1020"/>
        <w:gridCol w:w="1534"/>
        <w:gridCol w:w="934"/>
        <w:gridCol w:w="1399"/>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64"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24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020"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399"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64"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24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020"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399"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22.12.18</w:t>
            </w:r>
          </w:p>
        </w:tc>
        <w:tc>
          <w:tcPr>
            <w:tcW w:w="844" w:type="dxa"/>
            <w:vMerge w:val="restart"/>
          </w:tcPr>
          <w:p w:rsidR="00187271" w:rsidRDefault="00187271">
            <w:pPr>
              <w:pStyle w:val="ConsPlusNormal"/>
            </w:pPr>
            <w:r>
              <w:t>Пн.</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5.36</w:t>
            </w:r>
          </w:p>
        </w:tc>
        <w:tc>
          <w:tcPr>
            <w:tcW w:w="994" w:type="dxa"/>
          </w:tcPr>
          <w:p w:rsidR="00187271" w:rsidRDefault="00187271">
            <w:pPr>
              <w:pStyle w:val="ConsPlusNormal"/>
            </w:pPr>
            <w:r>
              <w:t>0.0402</w:t>
            </w:r>
          </w:p>
        </w:tc>
        <w:tc>
          <w:tcPr>
            <w:tcW w:w="1020" w:type="dxa"/>
          </w:tcPr>
          <w:p w:rsidR="00187271" w:rsidRDefault="00187271">
            <w:pPr>
              <w:pStyle w:val="ConsPlusNormal"/>
            </w:pPr>
            <w:r>
              <w:t>96</w:t>
            </w:r>
          </w:p>
        </w:tc>
        <w:tc>
          <w:tcPr>
            <w:tcW w:w="1534" w:type="dxa"/>
          </w:tcPr>
          <w:p w:rsidR="00187271" w:rsidRDefault="00187271">
            <w:pPr>
              <w:pStyle w:val="ConsPlusNormal"/>
            </w:pPr>
            <w:r>
              <w:t>100.789</w:t>
            </w:r>
          </w:p>
        </w:tc>
        <w:tc>
          <w:tcPr>
            <w:tcW w:w="934" w:type="dxa"/>
          </w:tcPr>
          <w:p w:rsidR="00187271" w:rsidRDefault="00187271">
            <w:pPr>
              <w:pStyle w:val="ConsPlusNormal"/>
            </w:pPr>
            <w:r>
              <w:t>4.789</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23.12.18</w:t>
            </w:r>
          </w:p>
        </w:tc>
        <w:tc>
          <w:tcPr>
            <w:tcW w:w="844" w:type="dxa"/>
            <w:vMerge w:val="restart"/>
          </w:tcPr>
          <w:p w:rsidR="00187271" w:rsidRDefault="00187271">
            <w:pPr>
              <w:pStyle w:val="ConsPlusNormal"/>
            </w:pPr>
            <w:r>
              <w:t>Вт.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6.59</w:t>
            </w:r>
          </w:p>
        </w:tc>
        <w:tc>
          <w:tcPr>
            <w:tcW w:w="994" w:type="dxa"/>
          </w:tcPr>
          <w:p w:rsidR="00187271" w:rsidRDefault="00187271">
            <w:pPr>
              <w:pStyle w:val="ConsPlusNormal"/>
            </w:pPr>
            <w:r>
              <w:t>0.0494</w:t>
            </w:r>
          </w:p>
        </w:tc>
        <w:tc>
          <w:tcPr>
            <w:tcW w:w="1020" w:type="dxa"/>
          </w:tcPr>
          <w:p w:rsidR="00187271" w:rsidRDefault="00187271">
            <w:pPr>
              <w:pStyle w:val="ConsPlusNormal"/>
            </w:pPr>
            <w:r>
              <w:t>96</w:t>
            </w:r>
          </w:p>
        </w:tc>
        <w:tc>
          <w:tcPr>
            <w:tcW w:w="1534" w:type="dxa"/>
          </w:tcPr>
          <w:p w:rsidR="00187271" w:rsidRDefault="00187271">
            <w:pPr>
              <w:pStyle w:val="ConsPlusNormal"/>
            </w:pPr>
            <w:r>
              <w:t>102.061</w:t>
            </w:r>
          </w:p>
        </w:tc>
        <w:tc>
          <w:tcPr>
            <w:tcW w:w="934" w:type="dxa"/>
          </w:tcPr>
          <w:p w:rsidR="00187271" w:rsidRDefault="00187271">
            <w:pPr>
              <w:pStyle w:val="ConsPlusNormal"/>
            </w:pPr>
            <w:r>
              <w:t>6.061</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24.12.18</w:t>
            </w:r>
          </w:p>
        </w:tc>
        <w:tc>
          <w:tcPr>
            <w:tcW w:w="844" w:type="dxa"/>
            <w:vMerge w:val="restart"/>
          </w:tcPr>
          <w:p w:rsidR="00187271" w:rsidRDefault="00187271">
            <w:pPr>
              <w:pStyle w:val="ConsPlusNormal"/>
            </w:pPr>
            <w:r>
              <w:t>Ср.</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7.35</w:t>
            </w:r>
          </w:p>
        </w:tc>
        <w:tc>
          <w:tcPr>
            <w:tcW w:w="994" w:type="dxa"/>
          </w:tcPr>
          <w:p w:rsidR="00187271" w:rsidRDefault="00187271">
            <w:pPr>
              <w:pStyle w:val="ConsPlusNormal"/>
            </w:pPr>
            <w:r>
              <w:t>0.0551</w:t>
            </w:r>
          </w:p>
        </w:tc>
        <w:tc>
          <w:tcPr>
            <w:tcW w:w="1020" w:type="dxa"/>
          </w:tcPr>
          <w:p w:rsidR="00187271" w:rsidRDefault="00187271">
            <w:pPr>
              <w:pStyle w:val="ConsPlusNormal"/>
            </w:pPr>
            <w:r>
              <w:t>96</w:t>
            </w:r>
          </w:p>
        </w:tc>
        <w:tc>
          <w:tcPr>
            <w:tcW w:w="1534" w:type="dxa"/>
          </w:tcPr>
          <w:p w:rsidR="00187271" w:rsidRDefault="00187271">
            <w:pPr>
              <w:pStyle w:val="ConsPlusNormal"/>
            </w:pPr>
            <w:r>
              <w:t>103.11</w:t>
            </w:r>
          </w:p>
        </w:tc>
        <w:tc>
          <w:tcPr>
            <w:tcW w:w="934" w:type="dxa"/>
          </w:tcPr>
          <w:p w:rsidR="00187271" w:rsidRDefault="00187271">
            <w:pPr>
              <w:pStyle w:val="ConsPlusNormal"/>
            </w:pPr>
            <w:r>
              <w:t>7.106</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25.12.18</w:t>
            </w:r>
          </w:p>
        </w:tc>
        <w:tc>
          <w:tcPr>
            <w:tcW w:w="844" w:type="dxa"/>
            <w:vMerge w:val="restart"/>
          </w:tcPr>
          <w:p w:rsidR="00187271" w:rsidRDefault="00187271">
            <w:pPr>
              <w:pStyle w:val="ConsPlusNormal"/>
            </w:pPr>
            <w:r>
              <w:t>Чт.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6.54</w:t>
            </w:r>
          </w:p>
        </w:tc>
        <w:tc>
          <w:tcPr>
            <w:tcW w:w="994" w:type="dxa"/>
          </w:tcPr>
          <w:p w:rsidR="00187271" w:rsidRDefault="00187271">
            <w:pPr>
              <w:pStyle w:val="ConsPlusNormal"/>
            </w:pPr>
            <w:r>
              <w:t>0.0491</w:t>
            </w:r>
          </w:p>
        </w:tc>
        <w:tc>
          <w:tcPr>
            <w:tcW w:w="1020" w:type="dxa"/>
          </w:tcPr>
          <w:p w:rsidR="00187271" w:rsidRDefault="00187271">
            <w:pPr>
              <w:pStyle w:val="ConsPlusNormal"/>
            </w:pPr>
            <w:r>
              <w:t>96</w:t>
            </w:r>
          </w:p>
        </w:tc>
        <w:tc>
          <w:tcPr>
            <w:tcW w:w="1534" w:type="dxa"/>
          </w:tcPr>
          <w:p w:rsidR="00187271" w:rsidRDefault="00187271">
            <w:pPr>
              <w:pStyle w:val="ConsPlusNormal"/>
            </w:pPr>
            <w:r>
              <w:t>102.12</w:t>
            </w:r>
          </w:p>
        </w:tc>
        <w:tc>
          <w:tcPr>
            <w:tcW w:w="934" w:type="dxa"/>
          </w:tcPr>
          <w:p w:rsidR="00187271" w:rsidRDefault="00187271">
            <w:pPr>
              <w:pStyle w:val="ConsPlusNormal"/>
            </w:pPr>
            <w:r>
              <w:t>6.115</w:t>
            </w:r>
          </w:p>
        </w:tc>
        <w:tc>
          <w:tcPr>
            <w:tcW w:w="1399" w:type="dxa"/>
            <w:vMerge w:val="restart"/>
          </w:tcPr>
          <w:p w:rsidR="00187271" w:rsidRDefault="00187271">
            <w:pPr>
              <w:pStyle w:val="ConsPlusNormal"/>
            </w:pPr>
            <w:r>
              <w:t>КГО 0,6768</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26.12.18</w:t>
            </w:r>
          </w:p>
        </w:tc>
        <w:tc>
          <w:tcPr>
            <w:tcW w:w="844" w:type="dxa"/>
            <w:vMerge w:val="restart"/>
          </w:tcPr>
          <w:p w:rsidR="00187271" w:rsidRDefault="00187271">
            <w:pPr>
              <w:pStyle w:val="ConsPlusNormal"/>
            </w:pPr>
            <w:r>
              <w:t>Пт.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6.55</w:t>
            </w:r>
          </w:p>
        </w:tc>
        <w:tc>
          <w:tcPr>
            <w:tcW w:w="994" w:type="dxa"/>
          </w:tcPr>
          <w:p w:rsidR="00187271" w:rsidRDefault="00187271">
            <w:pPr>
              <w:pStyle w:val="ConsPlusNormal"/>
            </w:pPr>
            <w:r>
              <w:t>0.0491</w:t>
            </w:r>
          </w:p>
        </w:tc>
        <w:tc>
          <w:tcPr>
            <w:tcW w:w="1020" w:type="dxa"/>
          </w:tcPr>
          <w:p w:rsidR="00187271" w:rsidRDefault="00187271">
            <w:pPr>
              <w:pStyle w:val="ConsPlusNormal"/>
            </w:pPr>
            <w:r>
              <w:t>96</w:t>
            </w:r>
          </w:p>
        </w:tc>
        <w:tc>
          <w:tcPr>
            <w:tcW w:w="1534" w:type="dxa"/>
          </w:tcPr>
          <w:p w:rsidR="00187271" w:rsidRDefault="00187271">
            <w:pPr>
              <w:pStyle w:val="ConsPlusNormal"/>
            </w:pPr>
            <w:r>
              <w:t>102.22</w:t>
            </w:r>
          </w:p>
        </w:tc>
        <w:tc>
          <w:tcPr>
            <w:tcW w:w="934" w:type="dxa"/>
          </w:tcPr>
          <w:p w:rsidR="00187271" w:rsidRDefault="00187271">
            <w:pPr>
              <w:pStyle w:val="ConsPlusNormal"/>
            </w:pPr>
            <w:r>
              <w:t>6.216</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27.12.18</w:t>
            </w:r>
          </w:p>
        </w:tc>
        <w:tc>
          <w:tcPr>
            <w:tcW w:w="844" w:type="dxa"/>
            <w:vMerge w:val="restart"/>
          </w:tcPr>
          <w:p w:rsidR="00187271" w:rsidRDefault="00187271">
            <w:pPr>
              <w:pStyle w:val="ConsPlusNormal"/>
            </w:pPr>
            <w:r>
              <w:t>Сб.</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5.31</w:t>
            </w:r>
          </w:p>
        </w:tc>
        <w:tc>
          <w:tcPr>
            <w:tcW w:w="994" w:type="dxa"/>
          </w:tcPr>
          <w:p w:rsidR="00187271" w:rsidRDefault="00187271">
            <w:pPr>
              <w:pStyle w:val="ConsPlusNormal"/>
            </w:pPr>
            <w:r>
              <w:t>0.0398</w:t>
            </w:r>
          </w:p>
        </w:tc>
        <w:tc>
          <w:tcPr>
            <w:tcW w:w="1020" w:type="dxa"/>
          </w:tcPr>
          <w:p w:rsidR="00187271" w:rsidRDefault="00187271">
            <w:pPr>
              <w:pStyle w:val="ConsPlusNormal"/>
            </w:pPr>
            <w:r>
              <w:t>96</w:t>
            </w:r>
          </w:p>
        </w:tc>
        <w:tc>
          <w:tcPr>
            <w:tcW w:w="1534" w:type="dxa"/>
          </w:tcPr>
          <w:p w:rsidR="00187271" w:rsidRDefault="00187271">
            <w:pPr>
              <w:pStyle w:val="ConsPlusNormal"/>
            </w:pPr>
            <w:r>
              <w:t>101.01</w:t>
            </w:r>
          </w:p>
        </w:tc>
        <w:tc>
          <w:tcPr>
            <w:tcW w:w="934" w:type="dxa"/>
          </w:tcPr>
          <w:p w:rsidR="00187271" w:rsidRDefault="00187271">
            <w:pPr>
              <w:pStyle w:val="ConsPlusNormal"/>
            </w:pPr>
            <w:r>
              <w:t>5.005</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28.12.18</w:t>
            </w:r>
          </w:p>
        </w:tc>
        <w:tc>
          <w:tcPr>
            <w:tcW w:w="844" w:type="dxa"/>
            <w:vMerge w:val="restart"/>
          </w:tcPr>
          <w:p w:rsidR="00187271" w:rsidRDefault="00187271">
            <w:pPr>
              <w:pStyle w:val="ConsPlusNormal"/>
            </w:pPr>
            <w:r>
              <w:t>Вс.</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7.55</w:t>
            </w:r>
          </w:p>
        </w:tc>
        <w:tc>
          <w:tcPr>
            <w:tcW w:w="994" w:type="dxa"/>
          </w:tcPr>
          <w:p w:rsidR="00187271" w:rsidRDefault="00187271">
            <w:pPr>
              <w:pStyle w:val="ConsPlusNormal"/>
            </w:pPr>
            <w:r>
              <w:t>0.0566</w:t>
            </w:r>
          </w:p>
        </w:tc>
        <w:tc>
          <w:tcPr>
            <w:tcW w:w="1020" w:type="dxa"/>
          </w:tcPr>
          <w:p w:rsidR="00187271" w:rsidRDefault="00187271">
            <w:pPr>
              <w:pStyle w:val="ConsPlusNormal"/>
            </w:pPr>
            <w:r>
              <w:t>96</w:t>
            </w:r>
          </w:p>
        </w:tc>
        <w:tc>
          <w:tcPr>
            <w:tcW w:w="1534" w:type="dxa"/>
          </w:tcPr>
          <w:p w:rsidR="00187271" w:rsidRDefault="00187271">
            <w:pPr>
              <w:pStyle w:val="ConsPlusNormal"/>
            </w:pPr>
            <w:r>
              <w:t>103.33</w:t>
            </w:r>
          </w:p>
        </w:tc>
        <w:tc>
          <w:tcPr>
            <w:tcW w:w="934" w:type="dxa"/>
          </w:tcPr>
          <w:p w:rsidR="00187271" w:rsidRDefault="00187271">
            <w:pPr>
              <w:pStyle w:val="ConsPlusNormal"/>
            </w:pPr>
            <w:r>
              <w:t>7.3338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Title"/>
        <w:jc w:val="center"/>
        <w:outlineLvl w:val="2"/>
      </w:pPr>
      <w:r>
        <w:t>Ведомости первичных записей сельское поселение Зайцева Речка</w:t>
      </w: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в контейнерах (многоквартирные дома)</w:t>
      </w:r>
    </w:p>
    <w:p w:rsidR="00187271" w:rsidRDefault="00187271">
      <w:pPr>
        <w:pStyle w:val="ConsPlusNormal"/>
        <w:jc w:val="both"/>
      </w:pPr>
    </w:p>
    <w:p w:rsidR="00187271" w:rsidRDefault="00187271">
      <w:pPr>
        <w:pStyle w:val="ConsPlusNormal"/>
        <w:ind w:firstLine="540"/>
        <w:jc w:val="both"/>
      </w:pPr>
      <w:r>
        <w:t>Адрес объекта: п. Зайцева Речка, ул. Почтовая, 9 (37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354"/>
        <w:gridCol w:w="1417"/>
        <w:gridCol w:w="994"/>
        <w:gridCol w:w="1354"/>
        <w:gridCol w:w="1534"/>
        <w:gridCol w:w="934"/>
        <w:gridCol w:w="1399"/>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41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399"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41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399"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01.03.2018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17" w:type="dxa"/>
          </w:tcPr>
          <w:p w:rsidR="00187271" w:rsidRDefault="00187271">
            <w:pPr>
              <w:pStyle w:val="ConsPlusNormal"/>
            </w:pPr>
            <w:r>
              <w:t>12.48</w:t>
            </w:r>
          </w:p>
        </w:tc>
        <w:tc>
          <w:tcPr>
            <w:tcW w:w="994" w:type="dxa"/>
          </w:tcPr>
          <w:p w:rsidR="00187271" w:rsidRDefault="00187271">
            <w:pPr>
              <w:pStyle w:val="ConsPlusNormal"/>
            </w:pPr>
            <w:r>
              <w:t>0.094</w:t>
            </w:r>
          </w:p>
        </w:tc>
        <w:tc>
          <w:tcPr>
            <w:tcW w:w="1354" w:type="dxa"/>
          </w:tcPr>
          <w:p w:rsidR="00187271" w:rsidRDefault="00187271">
            <w:pPr>
              <w:pStyle w:val="ConsPlusNormal"/>
            </w:pPr>
            <w:r>
              <w:t>96</w:t>
            </w:r>
          </w:p>
        </w:tc>
        <w:tc>
          <w:tcPr>
            <w:tcW w:w="1534" w:type="dxa"/>
          </w:tcPr>
          <w:p w:rsidR="00187271" w:rsidRDefault="00187271">
            <w:pPr>
              <w:pStyle w:val="ConsPlusNormal"/>
            </w:pPr>
            <w:r>
              <w:t>107.605</w:t>
            </w:r>
          </w:p>
        </w:tc>
        <w:tc>
          <w:tcPr>
            <w:tcW w:w="934" w:type="dxa"/>
          </w:tcPr>
          <w:p w:rsidR="00187271" w:rsidRDefault="00187271">
            <w:pPr>
              <w:pStyle w:val="ConsPlusNormal"/>
            </w:pPr>
            <w:r>
              <w:t>11.605</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17" w:type="dxa"/>
          </w:tcPr>
          <w:p w:rsidR="00187271" w:rsidRDefault="00187271">
            <w:pPr>
              <w:pStyle w:val="ConsPlusNormal"/>
            </w:pPr>
            <w:r>
              <w:t>15.26</w:t>
            </w:r>
          </w:p>
        </w:tc>
        <w:tc>
          <w:tcPr>
            <w:tcW w:w="994" w:type="dxa"/>
          </w:tcPr>
          <w:p w:rsidR="00187271" w:rsidRDefault="00187271">
            <w:pPr>
              <w:pStyle w:val="ConsPlusNormal"/>
            </w:pPr>
            <w:r>
              <w:t>0.114</w:t>
            </w:r>
          </w:p>
        </w:tc>
        <w:tc>
          <w:tcPr>
            <w:tcW w:w="1354" w:type="dxa"/>
          </w:tcPr>
          <w:p w:rsidR="00187271" w:rsidRDefault="00187271">
            <w:pPr>
              <w:pStyle w:val="ConsPlusNormal"/>
            </w:pPr>
            <w:r>
              <w:t>98</w:t>
            </w:r>
          </w:p>
        </w:tc>
        <w:tc>
          <w:tcPr>
            <w:tcW w:w="1534" w:type="dxa"/>
          </w:tcPr>
          <w:p w:rsidR="00187271" w:rsidRDefault="00187271">
            <w:pPr>
              <w:pStyle w:val="ConsPlusNormal"/>
            </w:pPr>
            <w:r>
              <w:t>112.182</w:t>
            </w:r>
          </w:p>
        </w:tc>
        <w:tc>
          <w:tcPr>
            <w:tcW w:w="934" w:type="dxa"/>
          </w:tcPr>
          <w:p w:rsidR="00187271" w:rsidRDefault="00187271">
            <w:pPr>
              <w:pStyle w:val="ConsPlusNormal"/>
            </w:pPr>
            <w:r>
              <w:t>14.182</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02.03.2018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17" w:type="dxa"/>
          </w:tcPr>
          <w:p w:rsidR="00187271" w:rsidRDefault="00187271">
            <w:pPr>
              <w:pStyle w:val="ConsPlusNormal"/>
            </w:pPr>
            <w:r>
              <w:t>14.26</w:t>
            </w:r>
          </w:p>
        </w:tc>
        <w:tc>
          <w:tcPr>
            <w:tcW w:w="994" w:type="dxa"/>
          </w:tcPr>
          <w:p w:rsidR="00187271" w:rsidRDefault="00187271">
            <w:pPr>
              <w:pStyle w:val="ConsPlusNormal"/>
            </w:pPr>
            <w:r>
              <w:t>0.107</w:t>
            </w:r>
          </w:p>
        </w:tc>
        <w:tc>
          <w:tcPr>
            <w:tcW w:w="1354" w:type="dxa"/>
          </w:tcPr>
          <w:p w:rsidR="00187271" w:rsidRDefault="00187271">
            <w:pPr>
              <w:pStyle w:val="ConsPlusNormal"/>
            </w:pPr>
            <w:r>
              <w:t>96</w:t>
            </w:r>
          </w:p>
        </w:tc>
        <w:tc>
          <w:tcPr>
            <w:tcW w:w="1534" w:type="dxa"/>
          </w:tcPr>
          <w:p w:rsidR="00187271" w:rsidRDefault="00187271">
            <w:pPr>
              <w:pStyle w:val="ConsPlusNormal"/>
            </w:pPr>
            <w:r>
              <w:t>108.14</w:t>
            </w:r>
          </w:p>
        </w:tc>
        <w:tc>
          <w:tcPr>
            <w:tcW w:w="934" w:type="dxa"/>
          </w:tcPr>
          <w:p w:rsidR="00187271" w:rsidRDefault="00187271">
            <w:pPr>
              <w:pStyle w:val="ConsPlusNormal"/>
            </w:pPr>
            <w:r>
              <w:t>12.140</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17" w:type="dxa"/>
          </w:tcPr>
          <w:p w:rsidR="00187271" w:rsidRDefault="00187271">
            <w:pPr>
              <w:pStyle w:val="ConsPlusNormal"/>
            </w:pPr>
            <w:r>
              <w:t>16.57</w:t>
            </w:r>
          </w:p>
        </w:tc>
        <w:tc>
          <w:tcPr>
            <w:tcW w:w="994" w:type="dxa"/>
          </w:tcPr>
          <w:p w:rsidR="00187271" w:rsidRDefault="00187271">
            <w:pPr>
              <w:pStyle w:val="ConsPlusNormal"/>
            </w:pPr>
            <w:r>
              <w:t>0.124</w:t>
            </w:r>
          </w:p>
        </w:tc>
        <w:tc>
          <w:tcPr>
            <w:tcW w:w="1354" w:type="dxa"/>
          </w:tcPr>
          <w:p w:rsidR="00187271" w:rsidRDefault="00187271">
            <w:pPr>
              <w:pStyle w:val="ConsPlusNormal"/>
            </w:pPr>
            <w:r>
              <w:t>98</w:t>
            </w:r>
          </w:p>
        </w:tc>
        <w:tc>
          <w:tcPr>
            <w:tcW w:w="1534" w:type="dxa"/>
          </w:tcPr>
          <w:p w:rsidR="00187271" w:rsidRDefault="00187271">
            <w:pPr>
              <w:pStyle w:val="ConsPlusNormal"/>
            </w:pPr>
            <w:r>
              <w:t>112.114</w:t>
            </w:r>
          </w:p>
        </w:tc>
        <w:tc>
          <w:tcPr>
            <w:tcW w:w="934" w:type="dxa"/>
          </w:tcPr>
          <w:p w:rsidR="00187271" w:rsidRDefault="00187271">
            <w:pPr>
              <w:pStyle w:val="ConsPlusNormal"/>
            </w:pPr>
            <w:r>
              <w:t>14.114</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03.03.2018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17" w:type="dxa"/>
          </w:tcPr>
          <w:p w:rsidR="00187271" w:rsidRDefault="00187271">
            <w:pPr>
              <w:pStyle w:val="ConsPlusNormal"/>
            </w:pPr>
            <w:r>
              <w:t>9.03</w:t>
            </w:r>
          </w:p>
        </w:tc>
        <w:tc>
          <w:tcPr>
            <w:tcW w:w="994" w:type="dxa"/>
          </w:tcPr>
          <w:p w:rsidR="00187271" w:rsidRDefault="00187271">
            <w:pPr>
              <w:pStyle w:val="ConsPlusNormal"/>
            </w:pPr>
            <w:r>
              <w:t>0.068</w:t>
            </w:r>
          </w:p>
        </w:tc>
        <w:tc>
          <w:tcPr>
            <w:tcW w:w="1354" w:type="dxa"/>
          </w:tcPr>
          <w:p w:rsidR="00187271" w:rsidRDefault="00187271">
            <w:pPr>
              <w:pStyle w:val="ConsPlusNormal"/>
            </w:pPr>
            <w:r>
              <w:t>96</w:t>
            </w:r>
          </w:p>
        </w:tc>
        <w:tc>
          <w:tcPr>
            <w:tcW w:w="1534" w:type="dxa"/>
          </w:tcPr>
          <w:p w:rsidR="00187271" w:rsidRDefault="00187271">
            <w:pPr>
              <w:pStyle w:val="ConsPlusNormal"/>
            </w:pPr>
            <w:r>
              <w:t>104.64</w:t>
            </w:r>
          </w:p>
        </w:tc>
        <w:tc>
          <w:tcPr>
            <w:tcW w:w="934" w:type="dxa"/>
          </w:tcPr>
          <w:p w:rsidR="00187271" w:rsidRDefault="00187271">
            <w:pPr>
              <w:pStyle w:val="ConsPlusNormal"/>
            </w:pPr>
            <w:r>
              <w:t>8.639</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17" w:type="dxa"/>
          </w:tcPr>
          <w:p w:rsidR="00187271" w:rsidRDefault="00187271">
            <w:pPr>
              <w:pStyle w:val="ConsPlusNormal"/>
            </w:pPr>
            <w:r>
              <w:t>12.21</w:t>
            </w:r>
          </w:p>
        </w:tc>
        <w:tc>
          <w:tcPr>
            <w:tcW w:w="994" w:type="dxa"/>
          </w:tcPr>
          <w:p w:rsidR="00187271" w:rsidRDefault="00187271">
            <w:pPr>
              <w:pStyle w:val="ConsPlusNormal"/>
            </w:pPr>
            <w:r>
              <w:t>0.092</w:t>
            </w:r>
          </w:p>
        </w:tc>
        <w:tc>
          <w:tcPr>
            <w:tcW w:w="1354" w:type="dxa"/>
          </w:tcPr>
          <w:p w:rsidR="00187271" w:rsidRDefault="00187271">
            <w:pPr>
              <w:pStyle w:val="ConsPlusNormal"/>
            </w:pPr>
            <w:r>
              <w:t>98</w:t>
            </w:r>
          </w:p>
        </w:tc>
        <w:tc>
          <w:tcPr>
            <w:tcW w:w="1534" w:type="dxa"/>
          </w:tcPr>
          <w:p w:rsidR="00187271" w:rsidRDefault="00187271">
            <w:pPr>
              <w:pStyle w:val="ConsPlusNormal"/>
            </w:pPr>
            <w:r>
              <w:t>109.69</w:t>
            </w:r>
          </w:p>
        </w:tc>
        <w:tc>
          <w:tcPr>
            <w:tcW w:w="934" w:type="dxa"/>
          </w:tcPr>
          <w:p w:rsidR="00187271" w:rsidRDefault="00187271">
            <w:pPr>
              <w:pStyle w:val="ConsPlusNormal"/>
            </w:pPr>
            <w:r>
              <w:t>11.687</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04.03.2018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17" w:type="dxa"/>
          </w:tcPr>
          <w:p w:rsidR="00187271" w:rsidRDefault="00187271">
            <w:pPr>
              <w:pStyle w:val="ConsPlusNormal"/>
            </w:pPr>
            <w:r>
              <w:t>8.32</w:t>
            </w:r>
          </w:p>
        </w:tc>
        <w:tc>
          <w:tcPr>
            <w:tcW w:w="994" w:type="dxa"/>
          </w:tcPr>
          <w:p w:rsidR="00187271" w:rsidRDefault="00187271">
            <w:pPr>
              <w:pStyle w:val="ConsPlusNormal"/>
            </w:pPr>
            <w:r>
              <w:t>0.062</w:t>
            </w:r>
          </w:p>
        </w:tc>
        <w:tc>
          <w:tcPr>
            <w:tcW w:w="1354" w:type="dxa"/>
          </w:tcPr>
          <w:p w:rsidR="00187271" w:rsidRDefault="00187271">
            <w:pPr>
              <w:pStyle w:val="ConsPlusNormal"/>
            </w:pPr>
            <w:r>
              <w:t>96</w:t>
            </w:r>
          </w:p>
        </w:tc>
        <w:tc>
          <w:tcPr>
            <w:tcW w:w="1534" w:type="dxa"/>
          </w:tcPr>
          <w:p w:rsidR="00187271" w:rsidRDefault="00187271">
            <w:pPr>
              <w:pStyle w:val="ConsPlusNormal"/>
            </w:pPr>
            <w:r>
              <w:t>103.65</w:t>
            </w:r>
          </w:p>
        </w:tc>
        <w:tc>
          <w:tcPr>
            <w:tcW w:w="934" w:type="dxa"/>
          </w:tcPr>
          <w:p w:rsidR="00187271" w:rsidRDefault="00187271">
            <w:pPr>
              <w:pStyle w:val="ConsPlusNormal"/>
            </w:pPr>
            <w:r>
              <w:t>7.651</w:t>
            </w:r>
          </w:p>
        </w:tc>
        <w:tc>
          <w:tcPr>
            <w:tcW w:w="1399" w:type="dxa"/>
            <w:vMerge w:val="restart"/>
          </w:tcPr>
          <w:p w:rsidR="00187271" w:rsidRDefault="00187271">
            <w:pPr>
              <w:pStyle w:val="ConsPlusNormal"/>
            </w:pPr>
            <w:r>
              <w:t>КГО 4,6176</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17" w:type="dxa"/>
          </w:tcPr>
          <w:p w:rsidR="00187271" w:rsidRDefault="00187271">
            <w:pPr>
              <w:pStyle w:val="ConsPlusNormal"/>
            </w:pPr>
            <w:r>
              <w:t>14.20</w:t>
            </w:r>
          </w:p>
        </w:tc>
        <w:tc>
          <w:tcPr>
            <w:tcW w:w="994" w:type="dxa"/>
          </w:tcPr>
          <w:p w:rsidR="00187271" w:rsidRDefault="00187271">
            <w:pPr>
              <w:pStyle w:val="ConsPlusNormal"/>
            </w:pPr>
            <w:r>
              <w:t>0.106</w:t>
            </w:r>
          </w:p>
        </w:tc>
        <w:tc>
          <w:tcPr>
            <w:tcW w:w="1354" w:type="dxa"/>
          </w:tcPr>
          <w:p w:rsidR="00187271" w:rsidRDefault="00187271">
            <w:pPr>
              <w:pStyle w:val="ConsPlusNormal"/>
            </w:pPr>
            <w:r>
              <w:t>98</w:t>
            </w:r>
          </w:p>
        </w:tc>
        <w:tc>
          <w:tcPr>
            <w:tcW w:w="1534" w:type="dxa"/>
          </w:tcPr>
          <w:p w:rsidR="00187271" w:rsidRDefault="00187271">
            <w:pPr>
              <w:pStyle w:val="ConsPlusNormal"/>
            </w:pPr>
            <w:r>
              <w:t>111.05</w:t>
            </w:r>
          </w:p>
        </w:tc>
        <w:tc>
          <w:tcPr>
            <w:tcW w:w="934" w:type="dxa"/>
          </w:tcPr>
          <w:p w:rsidR="00187271" w:rsidRDefault="00187271">
            <w:pPr>
              <w:pStyle w:val="ConsPlusNormal"/>
            </w:pPr>
            <w:r>
              <w:t>13.047</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05.03.2018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17" w:type="dxa"/>
          </w:tcPr>
          <w:p w:rsidR="00187271" w:rsidRDefault="00187271">
            <w:pPr>
              <w:pStyle w:val="ConsPlusNormal"/>
            </w:pPr>
            <w:r>
              <w:t>12.51</w:t>
            </w:r>
          </w:p>
        </w:tc>
        <w:tc>
          <w:tcPr>
            <w:tcW w:w="994" w:type="dxa"/>
          </w:tcPr>
          <w:p w:rsidR="00187271" w:rsidRDefault="00187271">
            <w:pPr>
              <w:pStyle w:val="ConsPlusNormal"/>
            </w:pPr>
            <w:r>
              <w:t>0.094</w:t>
            </w:r>
          </w:p>
        </w:tc>
        <w:tc>
          <w:tcPr>
            <w:tcW w:w="1354" w:type="dxa"/>
          </w:tcPr>
          <w:p w:rsidR="00187271" w:rsidRDefault="00187271">
            <w:pPr>
              <w:pStyle w:val="ConsPlusNormal"/>
            </w:pPr>
            <w:r>
              <w:t>96</w:t>
            </w:r>
          </w:p>
        </w:tc>
        <w:tc>
          <w:tcPr>
            <w:tcW w:w="1534" w:type="dxa"/>
          </w:tcPr>
          <w:p w:rsidR="00187271" w:rsidRDefault="00187271">
            <w:pPr>
              <w:pStyle w:val="ConsPlusNormal"/>
            </w:pPr>
            <w:r>
              <w:t>107.69</w:t>
            </w:r>
          </w:p>
        </w:tc>
        <w:tc>
          <w:tcPr>
            <w:tcW w:w="934" w:type="dxa"/>
          </w:tcPr>
          <w:p w:rsidR="00187271" w:rsidRDefault="00187271">
            <w:pPr>
              <w:pStyle w:val="ConsPlusNormal"/>
            </w:pPr>
            <w:r>
              <w:t>11.692</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17" w:type="dxa"/>
          </w:tcPr>
          <w:p w:rsidR="00187271" w:rsidRDefault="00187271">
            <w:pPr>
              <w:pStyle w:val="ConsPlusNormal"/>
            </w:pPr>
            <w:r>
              <w:t>14.01</w:t>
            </w:r>
          </w:p>
        </w:tc>
        <w:tc>
          <w:tcPr>
            <w:tcW w:w="994" w:type="dxa"/>
          </w:tcPr>
          <w:p w:rsidR="00187271" w:rsidRDefault="00187271">
            <w:pPr>
              <w:pStyle w:val="ConsPlusNormal"/>
            </w:pPr>
            <w:r>
              <w:t>0.105</w:t>
            </w:r>
          </w:p>
        </w:tc>
        <w:tc>
          <w:tcPr>
            <w:tcW w:w="1354" w:type="dxa"/>
          </w:tcPr>
          <w:p w:rsidR="00187271" w:rsidRDefault="00187271">
            <w:pPr>
              <w:pStyle w:val="ConsPlusNormal"/>
            </w:pPr>
            <w:r>
              <w:t>98</w:t>
            </w:r>
          </w:p>
        </w:tc>
        <w:tc>
          <w:tcPr>
            <w:tcW w:w="1534" w:type="dxa"/>
          </w:tcPr>
          <w:p w:rsidR="00187271" w:rsidRDefault="00187271">
            <w:pPr>
              <w:pStyle w:val="ConsPlusNormal"/>
            </w:pPr>
            <w:r>
              <w:t>111.09</w:t>
            </w:r>
          </w:p>
        </w:tc>
        <w:tc>
          <w:tcPr>
            <w:tcW w:w="934" w:type="dxa"/>
          </w:tcPr>
          <w:p w:rsidR="00187271" w:rsidRDefault="00187271">
            <w:pPr>
              <w:pStyle w:val="ConsPlusNormal"/>
            </w:pPr>
            <w:r>
              <w:t>13.088</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06.03.2018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17" w:type="dxa"/>
          </w:tcPr>
          <w:p w:rsidR="00187271" w:rsidRDefault="00187271">
            <w:pPr>
              <w:pStyle w:val="ConsPlusNormal"/>
            </w:pPr>
            <w:r>
              <w:t>9.69</w:t>
            </w:r>
          </w:p>
        </w:tc>
        <w:tc>
          <w:tcPr>
            <w:tcW w:w="994" w:type="dxa"/>
          </w:tcPr>
          <w:p w:rsidR="00187271" w:rsidRDefault="00187271">
            <w:pPr>
              <w:pStyle w:val="ConsPlusNormal"/>
            </w:pPr>
            <w:r>
              <w:t>0.073</w:t>
            </w:r>
          </w:p>
        </w:tc>
        <w:tc>
          <w:tcPr>
            <w:tcW w:w="1354" w:type="dxa"/>
          </w:tcPr>
          <w:p w:rsidR="00187271" w:rsidRDefault="00187271">
            <w:pPr>
              <w:pStyle w:val="ConsPlusNormal"/>
            </w:pPr>
            <w:r>
              <w:t>96</w:t>
            </w:r>
          </w:p>
        </w:tc>
        <w:tc>
          <w:tcPr>
            <w:tcW w:w="1534" w:type="dxa"/>
          </w:tcPr>
          <w:p w:rsidR="00187271" w:rsidRDefault="00187271">
            <w:pPr>
              <w:pStyle w:val="ConsPlusNormal"/>
            </w:pPr>
            <w:r>
              <w:t>104.64</w:t>
            </w:r>
          </w:p>
        </w:tc>
        <w:tc>
          <w:tcPr>
            <w:tcW w:w="934" w:type="dxa"/>
          </w:tcPr>
          <w:p w:rsidR="00187271" w:rsidRDefault="00187271">
            <w:pPr>
              <w:pStyle w:val="ConsPlusNormal"/>
            </w:pPr>
            <w:r>
              <w:t>8.638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17" w:type="dxa"/>
          </w:tcPr>
          <w:p w:rsidR="00187271" w:rsidRDefault="00187271">
            <w:pPr>
              <w:pStyle w:val="ConsPlusNormal"/>
            </w:pPr>
            <w:r>
              <w:t>13.59</w:t>
            </w:r>
          </w:p>
        </w:tc>
        <w:tc>
          <w:tcPr>
            <w:tcW w:w="994" w:type="dxa"/>
          </w:tcPr>
          <w:p w:rsidR="00187271" w:rsidRDefault="00187271">
            <w:pPr>
              <w:pStyle w:val="ConsPlusNormal"/>
            </w:pPr>
            <w:r>
              <w:t>0.102</w:t>
            </w:r>
          </w:p>
        </w:tc>
        <w:tc>
          <w:tcPr>
            <w:tcW w:w="1354" w:type="dxa"/>
          </w:tcPr>
          <w:p w:rsidR="00187271" w:rsidRDefault="00187271">
            <w:pPr>
              <w:pStyle w:val="ConsPlusNormal"/>
            </w:pPr>
            <w:r>
              <w:t>98</w:t>
            </w:r>
          </w:p>
        </w:tc>
        <w:tc>
          <w:tcPr>
            <w:tcW w:w="1534" w:type="dxa"/>
          </w:tcPr>
          <w:p w:rsidR="00187271" w:rsidRDefault="00187271">
            <w:pPr>
              <w:pStyle w:val="ConsPlusNormal"/>
            </w:pPr>
            <w:r>
              <w:t>110.12</w:t>
            </w:r>
          </w:p>
        </w:tc>
        <w:tc>
          <w:tcPr>
            <w:tcW w:w="934" w:type="dxa"/>
          </w:tcPr>
          <w:p w:rsidR="00187271" w:rsidRDefault="00187271">
            <w:pPr>
              <w:pStyle w:val="ConsPlusNormal"/>
            </w:pPr>
            <w:r>
              <w:t>12.120</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07.03.2018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17" w:type="dxa"/>
          </w:tcPr>
          <w:p w:rsidR="00187271" w:rsidRDefault="00187271">
            <w:pPr>
              <w:pStyle w:val="ConsPlusNormal"/>
            </w:pPr>
            <w:r>
              <w:t>8.78</w:t>
            </w:r>
          </w:p>
        </w:tc>
        <w:tc>
          <w:tcPr>
            <w:tcW w:w="994" w:type="dxa"/>
          </w:tcPr>
          <w:p w:rsidR="00187271" w:rsidRDefault="00187271">
            <w:pPr>
              <w:pStyle w:val="ConsPlusNormal"/>
            </w:pPr>
            <w:r>
              <w:t>0.066</w:t>
            </w:r>
          </w:p>
        </w:tc>
        <w:tc>
          <w:tcPr>
            <w:tcW w:w="1354" w:type="dxa"/>
          </w:tcPr>
          <w:p w:rsidR="00187271" w:rsidRDefault="00187271">
            <w:pPr>
              <w:pStyle w:val="ConsPlusNormal"/>
            </w:pPr>
            <w:r>
              <w:t>96</w:t>
            </w:r>
          </w:p>
        </w:tc>
        <w:tc>
          <w:tcPr>
            <w:tcW w:w="1534" w:type="dxa"/>
          </w:tcPr>
          <w:p w:rsidR="00187271" w:rsidRDefault="00187271">
            <w:pPr>
              <w:pStyle w:val="ConsPlusNormal"/>
            </w:pPr>
            <w:r>
              <w:t>105.38</w:t>
            </w:r>
          </w:p>
        </w:tc>
        <w:tc>
          <w:tcPr>
            <w:tcW w:w="934" w:type="dxa"/>
          </w:tcPr>
          <w:p w:rsidR="00187271" w:rsidRDefault="00187271">
            <w:pPr>
              <w:pStyle w:val="ConsPlusNormal"/>
            </w:pPr>
            <w:r>
              <w:t>9.378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17" w:type="dxa"/>
          </w:tcPr>
          <w:p w:rsidR="00187271" w:rsidRDefault="00187271">
            <w:pPr>
              <w:pStyle w:val="ConsPlusNormal"/>
            </w:pPr>
            <w:r>
              <w:t>12.76</w:t>
            </w:r>
          </w:p>
        </w:tc>
        <w:tc>
          <w:tcPr>
            <w:tcW w:w="994" w:type="dxa"/>
          </w:tcPr>
          <w:p w:rsidR="00187271" w:rsidRDefault="00187271">
            <w:pPr>
              <w:pStyle w:val="ConsPlusNormal"/>
            </w:pPr>
            <w:r>
              <w:t>0.096</w:t>
            </w:r>
          </w:p>
        </w:tc>
        <w:tc>
          <w:tcPr>
            <w:tcW w:w="1354" w:type="dxa"/>
          </w:tcPr>
          <w:p w:rsidR="00187271" w:rsidRDefault="00187271">
            <w:pPr>
              <w:pStyle w:val="ConsPlusNormal"/>
            </w:pPr>
            <w:r>
              <w:t>98</w:t>
            </w:r>
          </w:p>
        </w:tc>
        <w:tc>
          <w:tcPr>
            <w:tcW w:w="1534" w:type="dxa"/>
          </w:tcPr>
          <w:p w:rsidR="00187271" w:rsidRDefault="00187271">
            <w:pPr>
              <w:pStyle w:val="ConsPlusNormal"/>
            </w:pPr>
            <w:r>
              <w:t>111.64</w:t>
            </w:r>
          </w:p>
        </w:tc>
        <w:tc>
          <w:tcPr>
            <w:tcW w:w="934" w:type="dxa"/>
          </w:tcPr>
          <w:p w:rsidR="00187271" w:rsidRDefault="00187271">
            <w:pPr>
              <w:pStyle w:val="ConsPlusNormal"/>
            </w:pPr>
            <w:r>
              <w:t>13.638</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в контейнерах (многоквартирные дома)</w:t>
      </w:r>
    </w:p>
    <w:p w:rsidR="00187271" w:rsidRDefault="00187271">
      <w:pPr>
        <w:pStyle w:val="ConsPlusNormal"/>
        <w:jc w:val="both"/>
      </w:pPr>
    </w:p>
    <w:p w:rsidR="00187271" w:rsidRDefault="00187271">
      <w:pPr>
        <w:pStyle w:val="ConsPlusNormal"/>
        <w:ind w:firstLine="540"/>
        <w:jc w:val="both"/>
      </w:pPr>
      <w:r>
        <w:t>Адрес объекта: п. Зайцева Речка, ул. Почтовая, 9 (37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294"/>
        <w:gridCol w:w="1354"/>
        <w:gridCol w:w="1417"/>
        <w:gridCol w:w="994"/>
        <w:gridCol w:w="1354"/>
        <w:gridCol w:w="1534"/>
        <w:gridCol w:w="934"/>
        <w:gridCol w:w="1247"/>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294"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41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247"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294"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41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247"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13.07.2018</w:t>
            </w:r>
          </w:p>
        </w:tc>
        <w:tc>
          <w:tcPr>
            <w:tcW w:w="844" w:type="dxa"/>
            <w:vMerge w:val="restart"/>
          </w:tcPr>
          <w:p w:rsidR="00187271" w:rsidRDefault="00187271">
            <w:pPr>
              <w:pStyle w:val="ConsPlusNormal"/>
            </w:pPr>
            <w:r>
              <w:t>Пн.</w:t>
            </w:r>
          </w:p>
        </w:tc>
        <w:tc>
          <w:tcPr>
            <w:tcW w:w="1294" w:type="dxa"/>
          </w:tcPr>
          <w:p w:rsidR="00187271" w:rsidRDefault="00187271">
            <w:pPr>
              <w:pStyle w:val="ConsPlusNormal"/>
            </w:pPr>
            <w:r>
              <w:t>1</w:t>
            </w:r>
          </w:p>
        </w:tc>
        <w:tc>
          <w:tcPr>
            <w:tcW w:w="1354" w:type="dxa"/>
          </w:tcPr>
          <w:p w:rsidR="00187271" w:rsidRDefault="00187271">
            <w:pPr>
              <w:pStyle w:val="ConsPlusNormal"/>
            </w:pPr>
            <w:r>
              <w:t>0.75</w:t>
            </w:r>
          </w:p>
        </w:tc>
        <w:tc>
          <w:tcPr>
            <w:tcW w:w="1417" w:type="dxa"/>
          </w:tcPr>
          <w:p w:rsidR="00187271" w:rsidRDefault="00187271">
            <w:pPr>
              <w:pStyle w:val="ConsPlusNormal"/>
            </w:pPr>
            <w:r>
              <w:t>6.38</w:t>
            </w:r>
          </w:p>
        </w:tc>
        <w:tc>
          <w:tcPr>
            <w:tcW w:w="994" w:type="dxa"/>
          </w:tcPr>
          <w:p w:rsidR="00187271" w:rsidRDefault="00187271">
            <w:pPr>
              <w:pStyle w:val="ConsPlusNormal"/>
            </w:pPr>
            <w:r>
              <w:t>0.048</w:t>
            </w:r>
          </w:p>
        </w:tc>
        <w:tc>
          <w:tcPr>
            <w:tcW w:w="1354" w:type="dxa"/>
          </w:tcPr>
          <w:p w:rsidR="00187271" w:rsidRDefault="00187271">
            <w:pPr>
              <w:pStyle w:val="ConsPlusNormal"/>
            </w:pPr>
            <w:r>
              <w:t>96</w:t>
            </w:r>
          </w:p>
        </w:tc>
        <w:tc>
          <w:tcPr>
            <w:tcW w:w="1534" w:type="dxa"/>
          </w:tcPr>
          <w:p w:rsidR="00187271" w:rsidRDefault="00187271">
            <w:pPr>
              <w:pStyle w:val="ConsPlusNormal"/>
            </w:pPr>
            <w:r>
              <w:t>101.449</w:t>
            </w:r>
          </w:p>
        </w:tc>
        <w:tc>
          <w:tcPr>
            <w:tcW w:w="934" w:type="dxa"/>
          </w:tcPr>
          <w:p w:rsidR="00187271" w:rsidRDefault="00187271">
            <w:pPr>
              <w:pStyle w:val="ConsPlusNormal"/>
            </w:pPr>
            <w:r>
              <w:t>5.449</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r>
              <w:t>2</w:t>
            </w:r>
          </w:p>
        </w:tc>
        <w:tc>
          <w:tcPr>
            <w:tcW w:w="1354" w:type="dxa"/>
          </w:tcPr>
          <w:p w:rsidR="00187271" w:rsidRDefault="00187271">
            <w:pPr>
              <w:pStyle w:val="ConsPlusNormal"/>
            </w:pPr>
            <w:r>
              <w:t>0.75</w:t>
            </w:r>
          </w:p>
        </w:tc>
        <w:tc>
          <w:tcPr>
            <w:tcW w:w="1417" w:type="dxa"/>
          </w:tcPr>
          <w:p w:rsidR="00187271" w:rsidRDefault="00187271">
            <w:pPr>
              <w:pStyle w:val="ConsPlusNormal"/>
            </w:pPr>
            <w:r>
              <w:t>9.39</w:t>
            </w:r>
          </w:p>
        </w:tc>
        <w:tc>
          <w:tcPr>
            <w:tcW w:w="994" w:type="dxa"/>
          </w:tcPr>
          <w:p w:rsidR="00187271" w:rsidRDefault="00187271">
            <w:pPr>
              <w:pStyle w:val="ConsPlusNormal"/>
            </w:pPr>
            <w:r>
              <w:t>0.070</w:t>
            </w:r>
          </w:p>
        </w:tc>
        <w:tc>
          <w:tcPr>
            <w:tcW w:w="1354" w:type="dxa"/>
          </w:tcPr>
          <w:p w:rsidR="00187271" w:rsidRDefault="00187271">
            <w:pPr>
              <w:pStyle w:val="ConsPlusNormal"/>
            </w:pPr>
            <w:r>
              <w:t>98</w:t>
            </w:r>
          </w:p>
        </w:tc>
        <w:tc>
          <w:tcPr>
            <w:tcW w:w="1534" w:type="dxa"/>
          </w:tcPr>
          <w:p w:rsidR="00187271" w:rsidRDefault="00187271">
            <w:pPr>
              <w:pStyle w:val="ConsPlusNormal"/>
            </w:pPr>
            <w:r>
              <w:t>106.026</w:t>
            </w:r>
          </w:p>
        </w:tc>
        <w:tc>
          <w:tcPr>
            <w:tcW w:w="934" w:type="dxa"/>
          </w:tcPr>
          <w:p w:rsidR="00187271" w:rsidRDefault="00187271">
            <w:pPr>
              <w:pStyle w:val="ConsPlusNormal"/>
            </w:pPr>
            <w:r>
              <w:t>8.026</w:t>
            </w:r>
          </w:p>
        </w:tc>
        <w:tc>
          <w:tcPr>
            <w:tcW w:w="124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354"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14.07.2018</w:t>
            </w:r>
          </w:p>
        </w:tc>
        <w:tc>
          <w:tcPr>
            <w:tcW w:w="844" w:type="dxa"/>
            <w:vMerge w:val="restart"/>
          </w:tcPr>
          <w:p w:rsidR="00187271" w:rsidRDefault="00187271">
            <w:pPr>
              <w:pStyle w:val="ConsPlusNormal"/>
            </w:pPr>
            <w:r>
              <w:t>Вт.</w:t>
            </w:r>
          </w:p>
        </w:tc>
        <w:tc>
          <w:tcPr>
            <w:tcW w:w="1294" w:type="dxa"/>
          </w:tcPr>
          <w:p w:rsidR="00187271" w:rsidRDefault="00187271">
            <w:pPr>
              <w:pStyle w:val="ConsPlusNormal"/>
            </w:pPr>
            <w:r>
              <w:t>1</w:t>
            </w:r>
          </w:p>
        </w:tc>
        <w:tc>
          <w:tcPr>
            <w:tcW w:w="1354" w:type="dxa"/>
          </w:tcPr>
          <w:p w:rsidR="00187271" w:rsidRDefault="00187271">
            <w:pPr>
              <w:pStyle w:val="ConsPlusNormal"/>
            </w:pPr>
            <w:r>
              <w:t>0.75</w:t>
            </w:r>
          </w:p>
        </w:tc>
        <w:tc>
          <w:tcPr>
            <w:tcW w:w="1417" w:type="dxa"/>
          </w:tcPr>
          <w:p w:rsidR="00187271" w:rsidRDefault="00187271">
            <w:pPr>
              <w:pStyle w:val="ConsPlusNormal"/>
            </w:pPr>
            <w:r>
              <w:t>6.89</w:t>
            </w:r>
          </w:p>
        </w:tc>
        <w:tc>
          <w:tcPr>
            <w:tcW w:w="994" w:type="dxa"/>
          </w:tcPr>
          <w:p w:rsidR="00187271" w:rsidRDefault="00187271">
            <w:pPr>
              <w:pStyle w:val="ConsPlusNormal"/>
            </w:pPr>
            <w:r>
              <w:t>0.052</w:t>
            </w:r>
          </w:p>
        </w:tc>
        <w:tc>
          <w:tcPr>
            <w:tcW w:w="1354" w:type="dxa"/>
          </w:tcPr>
          <w:p w:rsidR="00187271" w:rsidRDefault="00187271">
            <w:pPr>
              <w:pStyle w:val="ConsPlusNormal"/>
            </w:pPr>
            <w:r>
              <w:t>96</w:t>
            </w:r>
          </w:p>
        </w:tc>
        <w:tc>
          <w:tcPr>
            <w:tcW w:w="1534" w:type="dxa"/>
          </w:tcPr>
          <w:p w:rsidR="00187271" w:rsidRDefault="00187271">
            <w:pPr>
              <w:pStyle w:val="ConsPlusNormal"/>
            </w:pPr>
            <w:r>
              <w:t>102.387</w:t>
            </w:r>
          </w:p>
        </w:tc>
        <w:tc>
          <w:tcPr>
            <w:tcW w:w="934" w:type="dxa"/>
          </w:tcPr>
          <w:p w:rsidR="00187271" w:rsidRDefault="00187271">
            <w:pPr>
              <w:pStyle w:val="ConsPlusNormal"/>
            </w:pPr>
            <w:r>
              <w:t>6.387</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r>
              <w:t>2</w:t>
            </w:r>
          </w:p>
        </w:tc>
        <w:tc>
          <w:tcPr>
            <w:tcW w:w="1354" w:type="dxa"/>
          </w:tcPr>
          <w:p w:rsidR="00187271" w:rsidRDefault="00187271">
            <w:pPr>
              <w:pStyle w:val="ConsPlusNormal"/>
            </w:pPr>
            <w:r>
              <w:t>0.75</w:t>
            </w:r>
          </w:p>
        </w:tc>
        <w:tc>
          <w:tcPr>
            <w:tcW w:w="1417" w:type="dxa"/>
          </w:tcPr>
          <w:p w:rsidR="00187271" w:rsidRDefault="00187271">
            <w:pPr>
              <w:pStyle w:val="ConsPlusNormal"/>
            </w:pPr>
            <w:r>
              <w:t>9.02</w:t>
            </w:r>
          </w:p>
        </w:tc>
        <w:tc>
          <w:tcPr>
            <w:tcW w:w="994" w:type="dxa"/>
          </w:tcPr>
          <w:p w:rsidR="00187271" w:rsidRDefault="00187271">
            <w:pPr>
              <w:pStyle w:val="ConsPlusNormal"/>
            </w:pPr>
            <w:r>
              <w:t>0.068</w:t>
            </w:r>
          </w:p>
        </w:tc>
        <w:tc>
          <w:tcPr>
            <w:tcW w:w="1354" w:type="dxa"/>
          </w:tcPr>
          <w:p w:rsidR="00187271" w:rsidRDefault="00187271">
            <w:pPr>
              <w:pStyle w:val="ConsPlusNormal"/>
            </w:pPr>
            <w:r>
              <w:t>98</w:t>
            </w:r>
          </w:p>
        </w:tc>
        <w:tc>
          <w:tcPr>
            <w:tcW w:w="1534" w:type="dxa"/>
          </w:tcPr>
          <w:p w:rsidR="00187271" w:rsidRDefault="00187271">
            <w:pPr>
              <w:pStyle w:val="ConsPlusNormal"/>
            </w:pPr>
            <w:r>
              <w:t>106.361</w:t>
            </w:r>
          </w:p>
        </w:tc>
        <w:tc>
          <w:tcPr>
            <w:tcW w:w="934" w:type="dxa"/>
          </w:tcPr>
          <w:p w:rsidR="00187271" w:rsidRDefault="00187271">
            <w:pPr>
              <w:pStyle w:val="ConsPlusNormal"/>
            </w:pPr>
            <w:r>
              <w:t>8.361</w:t>
            </w:r>
          </w:p>
        </w:tc>
        <w:tc>
          <w:tcPr>
            <w:tcW w:w="124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354"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15.07.2018</w:t>
            </w:r>
          </w:p>
        </w:tc>
        <w:tc>
          <w:tcPr>
            <w:tcW w:w="844" w:type="dxa"/>
            <w:vMerge w:val="restart"/>
          </w:tcPr>
          <w:p w:rsidR="00187271" w:rsidRDefault="00187271">
            <w:pPr>
              <w:pStyle w:val="ConsPlusNormal"/>
            </w:pPr>
            <w:r>
              <w:t>Ср.</w:t>
            </w:r>
          </w:p>
        </w:tc>
        <w:tc>
          <w:tcPr>
            <w:tcW w:w="1294" w:type="dxa"/>
          </w:tcPr>
          <w:p w:rsidR="00187271" w:rsidRDefault="00187271">
            <w:pPr>
              <w:pStyle w:val="ConsPlusNormal"/>
            </w:pPr>
            <w:r>
              <w:t>1</w:t>
            </w:r>
          </w:p>
        </w:tc>
        <w:tc>
          <w:tcPr>
            <w:tcW w:w="1354" w:type="dxa"/>
          </w:tcPr>
          <w:p w:rsidR="00187271" w:rsidRDefault="00187271">
            <w:pPr>
              <w:pStyle w:val="ConsPlusNormal"/>
            </w:pPr>
            <w:r>
              <w:t>0.75</w:t>
            </w:r>
          </w:p>
        </w:tc>
        <w:tc>
          <w:tcPr>
            <w:tcW w:w="1417" w:type="dxa"/>
          </w:tcPr>
          <w:p w:rsidR="00187271" w:rsidRDefault="00187271">
            <w:pPr>
              <w:pStyle w:val="ConsPlusNormal"/>
            </w:pPr>
            <w:r>
              <w:t>6.76</w:t>
            </w:r>
          </w:p>
        </w:tc>
        <w:tc>
          <w:tcPr>
            <w:tcW w:w="994" w:type="dxa"/>
          </w:tcPr>
          <w:p w:rsidR="00187271" w:rsidRDefault="00187271">
            <w:pPr>
              <w:pStyle w:val="ConsPlusNormal"/>
            </w:pPr>
            <w:r>
              <w:t>0.051</w:t>
            </w:r>
          </w:p>
        </w:tc>
        <w:tc>
          <w:tcPr>
            <w:tcW w:w="1354" w:type="dxa"/>
          </w:tcPr>
          <w:p w:rsidR="00187271" w:rsidRDefault="00187271">
            <w:pPr>
              <w:pStyle w:val="ConsPlusNormal"/>
            </w:pPr>
            <w:r>
              <w:t>96</w:t>
            </w:r>
          </w:p>
        </w:tc>
        <w:tc>
          <w:tcPr>
            <w:tcW w:w="1534" w:type="dxa"/>
          </w:tcPr>
          <w:p w:rsidR="00187271" w:rsidRDefault="00187271">
            <w:pPr>
              <w:pStyle w:val="ConsPlusNormal"/>
            </w:pPr>
            <w:r>
              <w:t>102.37</w:t>
            </w:r>
          </w:p>
        </w:tc>
        <w:tc>
          <w:tcPr>
            <w:tcW w:w="934" w:type="dxa"/>
          </w:tcPr>
          <w:p w:rsidR="00187271" w:rsidRDefault="00187271">
            <w:pPr>
              <w:pStyle w:val="ConsPlusNormal"/>
            </w:pPr>
            <w:r>
              <w:t>6.372</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r>
              <w:t>2</w:t>
            </w:r>
          </w:p>
        </w:tc>
        <w:tc>
          <w:tcPr>
            <w:tcW w:w="1354" w:type="dxa"/>
          </w:tcPr>
          <w:p w:rsidR="00187271" w:rsidRDefault="00187271">
            <w:pPr>
              <w:pStyle w:val="ConsPlusNormal"/>
            </w:pPr>
            <w:r>
              <w:t>0.75</w:t>
            </w:r>
          </w:p>
        </w:tc>
        <w:tc>
          <w:tcPr>
            <w:tcW w:w="1417" w:type="dxa"/>
          </w:tcPr>
          <w:p w:rsidR="00187271" w:rsidRDefault="00187271">
            <w:pPr>
              <w:pStyle w:val="ConsPlusNormal"/>
            </w:pPr>
            <w:r>
              <w:t>10.00</w:t>
            </w:r>
          </w:p>
        </w:tc>
        <w:tc>
          <w:tcPr>
            <w:tcW w:w="994" w:type="dxa"/>
          </w:tcPr>
          <w:p w:rsidR="00187271" w:rsidRDefault="00187271">
            <w:pPr>
              <w:pStyle w:val="ConsPlusNormal"/>
            </w:pPr>
            <w:r>
              <w:t>0.075</w:t>
            </w:r>
          </w:p>
        </w:tc>
        <w:tc>
          <w:tcPr>
            <w:tcW w:w="1354" w:type="dxa"/>
          </w:tcPr>
          <w:p w:rsidR="00187271" w:rsidRDefault="00187271">
            <w:pPr>
              <w:pStyle w:val="ConsPlusNormal"/>
            </w:pPr>
            <w:r>
              <w:t>98</w:t>
            </w:r>
          </w:p>
        </w:tc>
        <w:tc>
          <w:tcPr>
            <w:tcW w:w="1534" w:type="dxa"/>
          </w:tcPr>
          <w:p w:rsidR="00187271" w:rsidRDefault="00187271">
            <w:pPr>
              <w:pStyle w:val="ConsPlusNormal"/>
            </w:pPr>
            <w:r>
              <w:t>107.42</w:t>
            </w:r>
          </w:p>
        </w:tc>
        <w:tc>
          <w:tcPr>
            <w:tcW w:w="934" w:type="dxa"/>
          </w:tcPr>
          <w:p w:rsidR="00187271" w:rsidRDefault="00187271">
            <w:pPr>
              <w:pStyle w:val="ConsPlusNormal"/>
            </w:pPr>
            <w:r>
              <w:t>9.420</w:t>
            </w:r>
          </w:p>
        </w:tc>
        <w:tc>
          <w:tcPr>
            <w:tcW w:w="124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354"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16.07.2018</w:t>
            </w:r>
          </w:p>
        </w:tc>
        <w:tc>
          <w:tcPr>
            <w:tcW w:w="844" w:type="dxa"/>
            <w:vMerge w:val="restart"/>
          </w:tcPr>
          <w:p w:rsidR="00187271" w:rsidRDefault="00187271">
            <w:pPr>
              <w:pStyle w:val="ConsPlusNormal"/>
            </w:pPr>
            <w:r>
              <w:t>Чт.</w:t>
            </w:r>
          </w:p>
        </w:tc>
        <w:tc>
          <w:tcPr>
            <w:tcW w:w="1294" w:type="dxa"/>
          </w:tcPr>
          <w:p w:rsidR="00187271" w:rsidRDefault="00187271">
            <w:pPr>
              <w:pStyle w:val="ConsPlusNormal"/>
            </w:pPr>
            <w:r>
              <w:t>1</w:t>
            </w:r>
          </w:p>
        </w:tc>
        <w:tc>
          <w:tcPr>
            <w:tcW w:w="1354" w:type="dxa"/>
          </w:tcPr>
          <w:p w:rsidR="00187271" w:rsidRDefault="00187271">
            <w:pPr>
              <w:pStyle w:val="ConsPlusNormal"/>
            </w:pPr>
            <w:r>
              <w:t>0.75</w:t>
            </w:r>
          </w:p>
        </w:tc>
        <w:tc>
          <w:tcPr>
            <w:tcW w:w="1417" w:type="dxa"/>
          </w:tcPr>
          <w:p w:rsidR="00187271" w:rsidRDefault="00187271">
            <w:pPr>
              <w:pStyle w:val="ConsPlusNormal"/>
            </w:pPr>
            <w:r>
              <w:t>5.04</w:t>
            </w:r>
          </w:p>
        </w:tc>
        <w:tc>
          <w:tcPr>
            <w:tcW w:w="994" w:type="dxa"/>
          </w:tcPr>
          <w:p w:rsidR="00187271" w:rsidRDefault="00187271">
            <w:pPr>
              <w:pStyle w:val="ConsPlusNormal"/>
            </w:pPr>
            <w:r>
              <w:t>0.038</w:t>
            </w:r>
          </w:p>
        </w:tc>
        <w:tc>
          <w:tcPr>
            <w:tcW w:w="1354" w:type="dxa"/>
          </w:tcPr>
          <w:p w:rsidR="00187271" w:rsidRDefault="00187271">
            <w:pPr>
              <w:pStyle w:val="ConsPlusNormal"/>
            </w:pPr>
            <w:r>
              <w:t>96</w:t>
            </w:r>
          </w:p>
        </w:tc>
        <w:tc>
          <w:tcPr>
            <w:tcW w:w="1534" w:type="dxa"/>
          </w:tcPr>
          <w:p w:rsidR="00187271" w:rsidRDefault="00187271">
            <w:pPr>
              <w:pStyle w:val="ConsPlusNormal"/>
            </w:pPr>
            <w:r>
              <w:t>100.70</w:t>
            </w:r>
          </w:p>
        </w:tc>
        <w:tc>
          <w:tcPr>
            <w:tcW w:w="934" w:type="dxa"/>
          </w:tcPr>
          <w:p w:rsidR="00187271" w:rsidRDefault="00187271">
            <w:pPr>
              <w:pStyle w:val="ConsPlusNormal"/>
            </w:pPr>
            <w:r>
              <w:t>4.703</w:t>
            </w:r>
          </w:p>
        </w:tc>
        <w:tc>
          <w:tcPr>
            <w:tcW w:w="1247" w:type="dxa"/>
            <w:vMerge w:val="restart"/>
          </w:tcPr>
          <w:p w:rsidR="00187271" w:rsidRDefault="00187271">
            <w:pPr>
              <w:pStyle w:val="ConsPlusNormal"/>
            </w:pPr>
            <w:r>
              <w:t>КГО 4,6176</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r>
              <w:t>2</w:t>
            </w:r>
          </w:p>
        </w:tc>
        <w:tc>
          <w:tcPr>
            <w:tcW w:w="1354" w:type="dxa"/>
          </w:tcPr>
          <w:p w:rsidR="00187271" w:rsidRDefault="00187271">
            <w:pPr>
              <w:pStyle w:val="ConsPlusNormal"/>
            </w:pPr>
            <w:r>
              <w:t>0.75</w:t>
            </w:r>
          </w:p>
        </w:tc>
        <w:tc>
          <w:tcPr>
            <w:tcW w:w="1417" w:type="dxa"/>
          </w:tcPr>
          <w:p w:rsidR="00187271" w:rsidRDefault="00187271">
            <w:pPr>
              <w:pStyle w:val="ConsPlusNormal"/>
            </w:pPr>
            <w:r>
              <w:t>10.81</w:t>
            </w:r>
          </w:p>
        </w:tc>
        <w:tc>
          <w:tcPr>
            <w:tcW w:w="994" w:type="dxa"/>
          </w:tcPr>
          <w:p w:rsidR="00187271" w:rsidRDefault="00187271">
            <w:pPr>
              <w:pStyle w:val="ConsPlusNormal"/>
            </w:pPr>
            <w:r>
              <w:t>0.081</w:t>
            </w:r>
          </w:p>
        </w:tc>
        <w:tc>
          <w:tcPr>
            <w:tcW w:w="1354" w:type="dxa"/>
          </w:tcPr>
          <w:p w:rsidR="00187271" w:rsidRDefault="00187271">
            <w:pPr>
              <w:pStyle w:val="ConsPlusNormal"/>
            </w:pPr>
            <w:r>
              <w:t>98</w:t>
            </w:r>
          </w:p>
        </w:tc>
        <w:tc>
          <w:tcPr>
            <w:tcW w:w="1534" w:type="dxa"/>
          </w:tcPr>
          <w:p w:rsidR="00187271" w:rsidRDefault="00187271">
            <w:pPr>
              <w:pStyle w:val="ConsPlusNormal"/>
            </w:pPr>
            <w:r>
              <w:t>108.10</w:t>
            </w:r>
          </w:p>
        </w:tc>
        <w:tc>
          <w:tcPr>
            <w:tcW w:w="934" w:type="dxa"/>
          </w:tcPr>
          <w:p w:rsidR="00187271" w:rsidRDefault="00187271">
            <w:pPr>
              <w:pStyle w:val="ConsPlusNormal"/>
            </w:pPr>
            <w:r>
              <w:t>10.099</w:t>
            </w:r>
          </w:p>
        </w:tc>
        <w:tc>
          <w:tcPr>
            <w:tcW w:w="124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354"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17.07.2018</w:t>
            </w:r>
          </w:p>
        </w:tc>
        <w:tc>
          <w:tcPr>
            <w:tcW w:w="844" w:type="dxa"/>
            <w:vMerge w:val="restart"/>
          </w:tcPr>
          <w:p w:rsidR="00187271" w:rsidRDefault="00187271">
            <w:pPr>
              <w:pStyle w:val="ConsPlusNormal"/>
            </w:pPr>
            <w:r>
              <w:t>Пт.</w:t>
            </w:r>
          </w:p>
        </w:tc>
        <w:tc>
          <w:tcPr>
            <w:tcW w:w="1294" w:type="dxa"/>
          </w:tcPr>
          <w:p w:rsidR="00187271" w:rsidRDefault="00187271">
            <w:pPr>
              <w:pStyle w:val="ConsPlusNormal"/>
            </w:pPr>
            <w:r>
              <w:t>1</w:t>
            </w:r>
          </w:p>
        </w:tc>
        <w:tc>
          <w:tcPr>
            <w:tcW w:w="1354" w:type="dxa"/>
          </w:tcPr>
          <w:p w:rsidR="00187271" w:rsidRDefault="00187271">
            <w:pPr>
              <w:pStyle w:val="ConsPlusNormal"/>
            </w:pPr>
            <w:r>
              <w:t>0.75</w:t>
            </w:r>
          </w:p>
        </w:tc>
        <w:tc>
          <w:tcPr>
            <w:tcW w:w="1417" w:type="dxa"/>
          </w:tcPr>
          <w:p w:rsidR="00187271" w:rsidRDefault="00187271">
            <w:pPr>
              <w:pStyle w:val="ConsPlusNormal"/>
            </w:pPr>
            <w:r>
              <w:t>7.29</w:t>
            </w:r>
          </w:p>
        </w:tc>
        <w:tc>
          <w:tcPr>
            <w:tcW w:w="994" w:type="dxa"/>
          </w:tcPr>
          <w:p w:rsidR="00187271" w:rsidRDefault="00187271">
            <w:pPr>
              <w:pStyle w:val="ConsPlusNormal"/>
            </w:pPr>
            <w:r>
              <w:t>0.055</w:t>
            </w:r>
          </w:p>
        </w:tc>
        <w:tc>
          <w:tcPr>
            <w:tcW w:w="1354" w:type="dxa"/>
          </w:tcPr>
          <w:p w:rsidR="00187271" w:rsidRDefault="00187271">
            <w:pPr>
              <w:pStyle w:val="ConsPlusNormal"/>
            </w:pPr>
            <w:r>
              <w:t>96</w:t>
            </w:r>
          </w:p>
        </w:tc>
        <w:tc>
          <w:tcPr>
            <w:tcW w:w="1534" w:type="dxa"/>
          </w:tcPr>
          <w:p w:rsidR="00187271" w:rsidRDefault="00187271">
            <w:pPr>
              <w:pStyle w:val="ConsPlusNormal"/>
            </w:pPr>
            <w:r>
              <w:t>102.75</w:t>
            </w:r>
          </w:p>
        </w:tc>
        <w:tc>
          <w:tcPr>
            <w:tcW w:w="934" w:type="dxa"/>
          </w:tcPr>
          <w:p w:rsidR="00187271" w:rsidRDefault="00187271">
            <w:pPr>
              <w:pStyle w:val="ConsPlusNormal"/>
            </w:pPr>
            <w:r>
              <w:t>6.753</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r>
              <w:t>2</w:t>
            </w:r>
          </w:p>
        </w:tc>
        <w:tc>
          <w:tcPr>
            <w:tcW w:w="1354" w:type="dxa"/>
          </w:tcPr>
          <w:p w:rsidR="00187271" w:rsidRDefault="00187271">
            <w:pPr>
              <w:pStyle w:val="ConsPlusNormal"/>
            </w:pPr>
            <w:r>
              <w:t>0.75</w:t>
            </w:r>
          </w:p>
        </w:tc>
        <w:tc>
          <w:tcPr>
            <w:tcW w:w="1417" w:type="dxa"/>
          </w:tcPr>
          <w:p w:rsidR="00187271" w:rsidRDefault="00187271">
            <w:pPr>
              <w:pStyle w:val="ConsPlusNormal"/>
            </w:pPr>
            <w:r>
              <w:t>8.79</w:t>
            </w:r>
          </w:p>
        </w:tc>
        <w:tc>
          <w:tcPr>
            <w:tcW w:w="994" w:type="dxa"/>
          </w:tcPr>
          <w:p w:rsidR="00187271" w:rsidRDefault="00187271">
            <w:pPr>
              <w:pStyle w:val="ConsPlusNormal"/>
            </w:pPr>
            <w:r>
              <w:t>0.066</w:t>
            </w:r>
          </w:p>
        </w:tc>
        <w:tc>
          <w:tcPr>
            <w:tcW w:w="1354" w:type="dxa"/>
          </w:tcPr>
          <w:p w:rsidR="00187271" w:rsidRDefault="00187271">
            <w:pPr>
              <w:pStyle w:val="ConsPlusNormal"/>
            </w:pPr>
            <w:r>
              <w:t>98</w:t>
            </w:r>
          </w:p>
        </w:tc>
        <w:tc>
          <w:tcPr>
            <w:tcW w:w="1534" w:type="dxa"/>
          </w:tcPr>
          <w:p w:rsidR="00187271" w:rsidRDefault="00187271">
            <w:pPr>
              <w:pStyle w:val="ConsPlusNormal"/>
            </w:pPr>
            <w:r>
              <w:t>106.15</w:t>
            </w:r>
          </w:p>
        </w:tc>
        <w:tc>
          <w:tcPr>
            <w:tcW w:w="934" w:type="dxa"/>
          </w:tcPr>
          <w:p w:rsidR="00187271" w:rsidRDefault="00187271">
            <w:pPr>
              <w:pStyle w:val="ConsPlusNormal"/>
            </w:pPr>
            <w:r>
              <w:t>8.149</w:t>
            </w:r>
          </w:p>
        </w:tc>
        <w:tc>
          <w:tcPr>
            <w:tcW w:w="124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354"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18.07.2018</w:t>
            </w:r>
          </w:p>
        </w:tc>
        <w:tc>
          <w:tcPr>
            <w:tcW w:w="844" w:type="dxa"/>
            <w:vMerge w:val="restart"/>
          </w:tcPr>
          <w:p w:rsidR="00187271" w:rsidRDefault="00187271">
            <w:pPr>
              <w:pStyle w:val="ConsPlusNormal"/>
            </w:pPr>
            <w:r>
              <w:t>Сб.</w:t>
            </w:r>
          </w:p>
        </w:tc>
        <w:tc>
          <w:tcPr>
            <w:tcW w:w="1294" w:type="dxa"/>
          </w:tcPr>
          <w:p w:rsidR="00187271" w:rsidRDefault="00187271">
            <w:pPr>
              <w:pStyle w:val="ConsPlusNormal"/>
            </w:pPr>
            <w:r>
              <w:t>1</w:t>
            </w:r>
          </w:p>
        </w:tc>
        <w:tc>
          <w:tcPr>
            <w:tcW w:w="1354" w:type="dxa"/>
          </w:tcPr>
          <w:p w:rsidR="00187271" w:rsidRDefault="00187271">
            <w:pPr>
              <w:pStyle w:val="ConsPlusNormal"/>
            </w:pPr>
            <w:r>
              <w:t>0.75</w:t>
            </w:r>
          </w:p>
        </w:tc>
        <w:tc>
          <w:tcPr>
            <w:tcW w:w="1417" w:type="dxa"/>
          </w:tcPr>
          <w:p w:rsidR="00187271" w:rsidRDefault="00187271">
            <w:pPr>
              <w:pStyle w:val="ConsPlusNormal"/>
            </w:pPr>
            <w:r>
              <w:t>5.77</w:t>
            </w:r>
          </w:p>
        </w:tc>
        <w:tc>
          <w:tcPr>
            <w:tcW w:w="994" w:type="dxa"/>
          </w:tcPr>
          <w:p w:rsidR="00187271" w:rsidRDefault="00187271">
            <w:pPr>
              <w:pStyle w:val="ConsPlusNormal"/>
            </w:pPr>
            <w:r>
              <w:t>0.043</w:t>
            </w:r>
          </w:p>
        </w:tc>
        <w:tc>
          <w:tcPr>
            <w:tcW w:w="1354" w:type="dxa"/>
          </w:tcPr>
          <w:p w:rsidR="00187271" w:rsidRDefault="00187271">
            <w:pPr>
              <w:pStyle w:val="ConsPlusNormal"/>
            </w:pPr>
            <w:r>
              <w:t>96</w:t>
            </w:r>
          </w:p>
        </w:tc>
        <w:tc>
          <w:tcPr>
            <w:tcW w:w="1534" w:type="dxa"/>
          </w:tcPr>
          <w:p w:rsidR="00187271" w:rsidRDefault="00187271">
            <w:pPr>
              <w:pStyle w:val="ConsPlusNormal"/>
            </w:pPr>
            <w:r>
              <w:t>101.10</w:t>
            </w:r>
          </w:p>
        </w:tc>
        <w:tc>
          <w:tcPr>
            <w:tcW w:w="934" w:type="dxa"/>
          </w:tcPr>
          <w:p w:rsidR="00187271" w:rsidRDefault="00187271">
            <w:pPr>
              <w:pStyle w:val="ConsPlusNormal"/>
            </w:pPr>
            <w:r>
              <w:t>5.105</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r>
              <w:t>2</w:t>
            </w:r>
          </w:p>
        </w:tc>
        <w:tc>
          <w:tcPr>
            <w:tcW w:w="1354" w:type="dxa"/>
          </w:tcPr>
          <w:p w:rsidR="00187271" w:rsidRDefault="00187271">
            <w:pPr>
              <w:pStyle w:val="ConsPlusNormal"/>
            </w:pPr>
            <w:r>
              <w:t>0.75</w:t>
            </w:r>
          </w:p>
        </w:tc>
        <w:tc>
          <w:tcPr>
            <w:tcW w:w="1417" w:type="dxa"/>
          </w:tcPr>
          <w:p w:rsidR="00187271" w:rsidRDefault="00187271">
            <w:pPr>
              <w:pStyle w:val="ConsPlusNormal"/>
            </w:pPr>
            <w:r>
              <w:t>9.71</w:t>
            </w:r>
          </w:p>
        </w:tc>
        <w:tc>
          <w:tcPr>
            <w:tcW w:w="994" w:type="dxa"/>
          </w:tcPr>
          <w:p w:rsidR="00187271" w:rsidRDefault="00187271">
            <w:pPr>
              <w:pStyle w:val="ConsPlusNormal"/>
            </w:pPr>
            <w:r>
              <w:t>0.073</w:t>
            </w:r>
          </w:p>
        </w:tc>
        <w:tc>
          <w:tcPr>
            <w:tcW w:w="1354" w:type="dxa"/>
          </w:tcPr>
          <w:p w:rsidR="00187271" w:rsidRDefault="00187271">
            <w:pPr>
              <w:pStyle w:val="ConsPlusNormal"/>
            </w:pPr>
            <w:r>
              <w:t>98</w:t>
            </w:r>
          </w:p>
        </w:tc>
        <w:tc>
          <w:tcPr>
            <w:tcW w:w="1534" w:type="dxa"/>
          </w:tcPr>
          <w:p w:rsidR="00187271" w:rsidRDefault="00187271">
            <w:pPr>
              <w:pStyle w:val="ConsPlusNormal"/>
            </w:pPr>
            <w:r>
              <w:t>106.59</w:t>
            </w:r>
          </w:p>
        </w:tc>
        <w:tc>
          <w:tcPr>
            <w:tcW w:w="934" w:type="dxa"/>
          </w:tcPr>
          <w:p w:rsidR="00187271" w:rsidRDefault="00187271">
            <w:pPr>
              <w:pStyle w:val="ConsPlusNormal"/>
            </w:pPr>
            <w:r>
              <w:t>8.587</w:t>
            </w:r>
          </w:p>
        </w:tc>
        <w:tc>
          <w:tcPr>
            <w:tcW w:w="124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354"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19.07.2018</w:t>
            </w:r>
          </w:p>
        </w:tc>
        <w:tc>
          <w:tcPr>
            <w:tcW w:w="844" w:type="dxa"/>
            <w:vMerge w:val="restart"/>
          </w:tcPr>
          <w:p w:rsidR="00187271" w:rsidRDefault="00187271">
            <w:pPr>
              <w:pStyle w:val="ConsPlusNormal"/>
            </w:pPr>
            <w:r>
              <w:t>Вс.</w:t>
            </w:r>
          </w:p>
        </w:tc>
        <w:tc>
          <w:tcPr>
            <w:tcW w:w="1294" w:type="dxa"/>
          </w:tcPr>
          <w:p w:rsidR="00187271" w:rsidRDefault="00187271">
            <w:pPr>
              <w:pStyle w:val="ConsPlusNormal"/>
            </w:pPr>
            <w:r>
              <w:t>1</w:t>
            </w:r>
          </w:p>
        </w:tc>
        <w:tc>
          <w:tcPr>
            <w:tcW w:w="1354" w:type="dxa"/>
          </w:tcPr>
          <w:p w:rsidR="00187271" w:rsidRDefault="00187271">
            <w:pPr>
              <w:pStyle w:val="ConsPlusNormal"/>
            </w:pPr>
            <w:r>
              <w:t>0.75</w:t>
            </w:r>
          </w:p>
        </w:tc>
        <w:tc>
          <w:tcPr>
            <w:tcW w:w="1417" w:type="dxa"/>
          </w:tcPr>
          <w:p w:rsidR="00187271" w:rsidRDefault="00187271">
            <w:pPr>
              <w:pStyle w:val="ConsPlusNormal"/>
            </w:pPr>
            <w:r>
              <w:t>5.43</w:t>
            </w:r>
          </w:p>
        </w:tc>
        <w:tc>
          <w:tcPr>
            <w:tcW w:w="994" w:type="dxa"/>
          </w:tcPr>
          <w:p w:rsidR="00187271" w:rsidRDefault="00187271">
            <w:pPr>
              <w:pStyle w:val="ConsPlusNormal"/>
            </w:pPr>
            <w:r>
              <w:t>0.041</w:t>
            </w:r>
          </w:p>
        </w:tc>
        <w:tc>
          <w:tcPr>
            <w:tcW w:w="1354" w:type="dxa"/>
          </w:tcPr>
          <w:p w:rsidR="00187271" w:rsidRDefault="00187271">
            <w:pPr>
              <w:pStyle w:val="ConsPlusNormal"/>
            </w:pPr>
            <w:r>
              <w:t>96</w:t>
            </w:r>
          </w:p>
        </w:tc>
        <w:tc>
          <w:tcPr>
            <w:tcW w:w="1534" w:type="dxa"/>
          </w:tcPr>
          <w:p w:rsidR="00187271" w:rsidRDefault="00187271">
            <w:pPr>
              <w:pStyle w:val="ConsPlusNormal"/>
            </w:pPr>
            <w:r>
              <w:t>101.88</w:t>
            </w:r>
          </w:p>
        </w:tc>
        <w:tc>
          <w:tcPr>
            <w:tcW w:w="934" w:type="dxa"/>
          </w:tcPr>
          <w:p w:rsidR="00187271" w:rsidRDefault="00187271">
            <w:pPr>
              <w:pStyle w:val="ConsPlusNormal"/>
            </w:pPr>
            <w:r>
              <w:t>5.880</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r>
              <w:t>2</w:t>
            </w:r>
          </w:p>
        </w:tc>
        <w:tc>
          <w:tcPr>
            <w:tcW w:w="1354" w:type="dxa"/>
          </w:tcPr>
          <w:p w:rsidR="00187271" w:rsidRDefault="00187271">
            <w:pPr>
              <w:pStyle w:val="ConsPlusNormal"/>
            </w:pPr>
            <w:r>
              <w:t>0.75</w:t>
            </w:r>
          </w:p>
        </w:tc>
        <w:tc>
          <w:tcPr>
            <w:tcW w:w="1417" w:type="dxa"/>
          </w:tcPr>
          <w:p w:rsidR="00187271" w:rsidRDefault="00187271">
            <w:pPr>
              <w:pStyle w:val="ConsPlusNormal"/>
            </w:pPr>
            <w:r>
              <w:t>9.36</w:t>
            </w:r>
          </w:p>
        </w:tc>
        <w:tc>
          <w:tcPr>
            <w:tcW w:w="994" w:type="dxa"/>
          </w:tcPr>
          <w:p w:rsidR="00187271" w:rsidRDefault="00187271">
            <w:pPr>
              <w:pStyle w:val="ConsPlusNormal"/>
            </w:pPr>
            <w:r>
              <w:t>0.070</w:t>
            </w:r>
          </w:p>
        </w:tc>
        <w:tc>
          <w:tcPr>
            <w:tcW w:w="1354" w:type="dxa"/>
          </w:tcPr>
          <w:p w:rsidR="00187271" w:rsidRDefault="00187271">
            <w:pPr>
              <w:pStyle w:val="ConsPlusNormal"/>
            </w:pPr>
            <w:r>
              <w:t>98</w:t>
            </w:r>
          </w:p>
        </w:tc>
        <w:tc>
          <w:tcPr>
            <w:tcW w:w="1534" w:type="dxa"/>
          </w:tcPr>
          <w:p w:rsidR="00187271" w:rsidRDefault="00187271">
            <w:pPr>
              <w:pStyle w:val="ConsPlusNormal"/>
            </w:pPr>
            <w:r>
              <w:t>108.14</w:t>
            </w:r>
          </w:p>
        </w:tc>
        <w:tc>
          <w:tcPr>
            <w:tcW w:w="934" w:type="dxa"/>
          </w:tcPr>
          <w:p w:rsidR="00187271" w:rsidRDefault="00187271">
            <w:pPr>
              <w:pStyle w:val="ConsPlusNormal"/>
            </w:pPr>
            <w:r>
              <w:t>10.140</w:t>
            </w:r>
          </w:p>
        </w:tc>
        <w:tc>
          <w:tcPr>
            <w:tcW w:w="124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354"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в контейнерах (многоквартирные дома)</w:t>
      </w:r>
    </w:p>
    <w:p w:rsidR="00187271" w:rsidRDefault="00187271">
      <w:pPr>
        <w:pStyle w:val="ConsPlusNormal"/>
        <w:jc w:val="both"/>
      </w:pPr>
    </w:p>
    <w:p w:rsidR="00187271" w:rsidRDefault="00187271">
      <w:pPr>
        <w:pStyle w:val="ConsPlusNormal"/>
        <w:ind w:firstLine="540"/>
        <w:jc w:val="both"/>
      </w:pPr>
      <w:r>
        <w:t>Адрес объекта: п. Зайцева Речка, ул. Почтовая, 9 (37 человек)</w:t>
      </w:r>
    </w:p>
    <w:p w:rsidR="00187271" w:rsidRDefault="00187271">
      <w:pPr>
        <w:pStyle w:val="ConsPlusNormal"/>
        <w:spacing w:before="220"/>
        <w:ind w:firstLine="540"/>
        <w:jc w:val="both"/>
      </w:pPr>
      <w:r>
        <w:lastRenderedPageBreak/>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64"/>
        <w:gridCol w:w="1354"/>
        <w:gridCol w:w="1361"/>
        <w:gridCol w:w="994"/>
        <w:gridCol w:w="1134"/>
        <w:gridCol w:w="1534"/>
        <w:gridCol w:w="934"/>
        <w:gridCol w:w="1020"/>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64"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13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20"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64"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13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20"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02.09.2018</w:t>
            </w:r>
          </w:p>
        </w:tc>
        <w:tc>
          <w:tcPr>
            <w:tcW w:w="844" w:type="dxa"/>
            <w:vMerge w:val="restart"/>
          </w:tcPr>
          <w:p w:rsidR="00187271" w:rsidRDefault="00187271">
            <w:pPr>
              <w:pStyle w:val="ConsPlusNormal"/>
            </w:pPr>
            <w:r>
              <w:t>Пн.</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5.81</w:t>
            </w:r>
          </w:p>
        </w:tc>
        <w:tc>
          <w:tcPr>
            <w:tcW w:w="994" w:type="dxa"/>
          </w:tcPr>
          <w:p w:rsidR="00187271" w:rsidRDefault="00187271">
            <w:pPr>
              <w:pStyle w:val="ConsPlusNormal"/>
            </w:pPr>
            <w:r>
              <w:t>0.044</w:t>
            </w:r>
          </w:p>
        </w:tc>
        <w:tc>
          <w:tcPr>
            <w:tcW w:w="1134" w:type="dxa"/>
          </w:tcPr>
          <w:p w:rsidR="00187271" w:rsidRDefault="00187271">
            <w:pPr>
              <w:pStyle w:val="ConsPlusNormal"/>
            </w:pPr>
            <w:r>
              <w:t>96</w:t>
            </w:r>
          </w:p>
        </w:tc>
        <w:tc>
          <w:tcPr>
            <w:tcW w:w="1534" w:type="dxa"/>
          </w:tcPr>
          <w:p w:rsidR="00187271" w:rsidRDefault="00187271">
            <w:pPr>
              <w:pStyle w:val="ConsPlusNormal"/>
            </w:pPr>
            <w:r>
              <w:t>101.339</w:t>
            </w:r>
          </w:p>
        </w:tc>
        <w:tc>
          <w:tcPr>
            <w:tcW w:w="934" w:type="dxa"/>
          </w:tcPr>
          <w:p w:rsidR="00187271" w:rsidRDefault="00187271">
            <w:pPr>
              <w:pStyle w:val="ConsPlusNormal"/>
            </w:pPr>
            <w:r>
              <w:t>5.339</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8.62</w:t>
            </w:r>
          </w:p>
        </w:tc>
        <w:tc>
          <w:tcPr>
            <w:tcW w:w="994" w:type="dxa"/>
          </w:tcPr>
          <w:p w:rsidR="00187271" w:rsidRDefault="00187271">
            <w:pPr>
              <w:pStyle w:val="ConsPlusNormal"/>
            </w:pPr>
            <w:r>
              <w:t>0.065</w:t>
            </w:r>
          </w:p>
        </w:tc>
        <w:tc>
          <w:tcPr>
            <w:tcW w:w="1134" w:type="dxa"/>
          </w:tcPr>
          <w:p w:rsidR="00187271" w:rsidRDefault="00187271">
            <w:pPr>
              <w:pStyle w:val="ConsPlusNormal"/>
            </w:pPr>
            <w:r>
              <w:t>98</w:t>
            </w:r>
          </w:p>
        </w:tc>
        <w:tc>
          <w:tcPr>
            <w:tcW w:w="1534" w:type="dxa"/>
          </w:tcPr>
          <w:p w:rsidR="00187271" w:rsidRDefault="00187271">
            <w:pPr>
              <w:pStyle w:val="ConsPlusNormal"/>
            </w:pPr>
            <w:r>
              <w:t>105.916</w:t>
            </w:r>
          </w:p>
        </w:tc>
        <w:tc>
          <w:tcPr>
            <w:tcW w:w="934" w:type="dxa"/>
          </w:tcPr>
          <w:p w:rsidR="00187271" w:rsidRDefault="00187271">
            <w:pPr>
              <w:pStyle w:val="ConsPlusNormal"/>
            </w:pPr>
            <w:r>
              <w:t>7.916</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03.09.2018</w:t>
            </w:r>
          </w:p>
        </w:tc>
        <w:tc>
          <w:tcPr>
            <w:tcW w:w="844" w:type="dxa"/>
            <w:vMerge w:val="restart"/>
          </w:tcPr>
          <w:p w:rsidR="00187271" w:rsidRDefault="00187271">
            <w:pPr>
              <w:pStyle w:val="ConsPlusNormal"/>
            </w:pPr>
            <w:r>
              <w:t>Вт.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5.44</w:t>
            </w:r>
          </w:p>
        </w:tc>
        <w:tc>
          <w:tcPr>
            <w:tcW w:w="994" w:type="dxa"/>
          </w:tcPr>
          <w:p w:rsidR="00187271" w:rsidRDefault="00187271">
            <w:pPr>
              <w:pStyle w:val="ConsPlusNormal"/>
            </w:pPr>
            <w:r>
              <w:t>0.041</w:t>
            </w:r>
          </w:p>
        </w:tc>
        <w:tc>
          <w:tcPr>
            <w:tcW w:w="1134" w:type="dxa"/>
          </w:tcPr>
          <w:p w:rsidR="00187271" w:rsidRDefault="00187271">
            <w:pPr>
              <w:pStyle w:val="ConsPlusNormal"/>
            </w:pPr>
            <w:r>
              <w:t>96</w:t>
            </w:r>
          </w:p>
        </w:tc>
        <w:tc>
          <w:tcPr>
            <w:tcW w:w="1534" w:type="dxa"/>
          </w:tcPr>
          <w:p w:rsidR="00187271" w:rsidRDefault="00187271">
            <w:pPr>
              <w:pStyle w:val="ConsPlusNormal"/>
            </w:pPr>
            <w:r>
              <w:t>101.176</w:t>
            </w:r>
          </w:p>
        </w:tc>
        <w:tc>
          <w:tcPr>
            <w:tcW w:w="934" w:type="dxa"/>
          </w:tcPr>
          <w:p w:rsidR="00187271" w:rsidRDefault="00187271">
            <w:pPr>
              <w:pStyle w:val="ConsPlusNormal"/>
            </w:pPr>
            <w:r>
              <w:t>5.176</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7.52</w:t>
            </w:r>
          </w:p>
        </w:tc>
        <w:tc>
          <w:tcPr>
            <w:tcW w:w="994" w:type="dxa"/>
          </w:tcPr>
          <w:p w:rsidR="00187271" w:rsidRDefault="00187271">
            <w:pPr>
              <w:pStyle w:val="ConsPlusNormal"/>
            </w:pPr>
            <w:r>
              <w:t>0.056</w:t>
            </w:r>
          </w:p>
        </w:tc>
        <w:tc>
          <w:tcPr>
            <w:tcW w:w="1134" w:type="dxa"/>
          </w:tcPr>
          <w:p w:rsidR="00187271" w:rsidRDefault="00187271">
            <w:pPr>
              <w:pStyle w:val="ConsPlusNormal"/>
            </w:pPr>
            <w:r>
              <w:t>98</w:t>
            </w:r>
          </w:p>
        </w:tc>
        <w:tc>
          <w:tcPr>
            <w:tcW w:w="1534" w:type="dxa"/>
          </w:tcPr>
          <w:p w:rsidR="00187271" w:rsidRDefault="00187271">
            <w:pPr>
              <w:pStyle w:val="ConsPlusNormal"/>
            </w:pPr>
            <w:r>
              <w:t>105.15</w:t>
            </w:r>
          </w:p>
        </w:tc>
        <w:tc>
          <w:tcPr>
            <w:tcW w:w="934" w:type="dxa"/>
          </w:tcPr>
          <w:p w:rsidR="00187271" w:rsidRDefault="00187271">
            <w:pPr>
              <w:pStyle w:val="ConsPlusNormal"/>
            </w:pPr>
            <w:r>
              <w:t>7.150</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04.09.2018</w:t>
            </w:r>
          </w:p>
        </w:tc>
        <w:tc>
          <w:tcPr>
            <w:tcW w:w="844" w:type="dxa"/>
            <w:vMerge w:val="restart"/>
          </w:tcPr>
          <w:p w:rsidR="00187271" w:rsidRDefault="00187271">
            <w:pPr>
              <w:pStyle w:val="ConsPlusNormal"/>
            </w:pPr>
            <w:r>
              <w:t>Ср.</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5.85</w:t>
            </w:r>
          </w:p>
        </w:tc>
        <w:tc>
          <w:tcPr>
            <w:tcW w:w="994" w:type="dxa"/>
          </w:tcPr>
          <w:p w:rsidR="00187271" w:rsidRDefault="00187271">
            <w:pPr>
              <w:pStyle w:val="ConsPlusNormal"/>
            </w:pPr>
            <w:r>
              <w:t>0.044</w:t>
            </w:r>
          </w:p>
        </w:tc>
        <w:tc>
          <w:tcPr>
            <w:tcW w:w="1134" w:type="dxa"/>
          </w:tcPr>
          <w:p w:rsidR="00187271" w:rsidRDefault="00187271">
            <w:pPr>
              <w:pStyle w:val="ConsPlusNormal"/>
            </w:pPr>
            <w:r>
              <w:t>96</w:t>
            </w:r>
          </w:p>
        </w:tc>
        <w:tc>
          <w:tcPr>
            <w:tcW w:w="1534" w:type="dxa"/>
          </w:tcPr>
          <w:p w:rsidR="00187271" w:rsidRDefault="00187271">
            <w:pPr>
              <w:pStyle w:val="ConsPlusNormal"/>
            </w:pPr>
            <w:r>
              <w:t>101.60</w:t>
            </w:r>
          </w:p>
        </w:tc>
        <w:tc>
          <w:tcPr>
            <w:tcW w:w="934" w:type="dxa"/>
          </w:tcPr>
          <w:p w:rsidR="00187271" w:rsidRDefault="00187271">
            <w:pPr>
              <w:pStyle w:val="ConsPlusNormal"/>
            </w:pPr>
            <w:r>
              <w:t>5.597</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9.03</w:t>
            </w:r>
          </w:p>
        </w:tc>
        <w:tc>
          <w:tcPr>
            <w:tcW w:w="994" w:type="dxa"/>
          </w:tcPr>
          <w:p w:rsidR="00187271" w:rsidRDefault="00187271">
            <w:pPr>
              <w:pStyle w:val="ConsPlusNormal"/>
            </w:pPr>
            <w:r>
              <w:t>0.068</w:t>
            </w:r>
          </w:p>
        </w:tc>
        <w:tc>
          <w:tcPr>
            <w:tcW w:w="1134" w:type="dxa"/>
          </w:tcPr>
          <w:p w:rsidR="00187271" w:rsidRDefault="00187271">
            <w:pPr>
              <w:pStyle w:val="ConsPlusNormal"/>
            </w:pPr>
            <w:r>
              <w:t>98</w:t>
            </w:r>
          </w:p>
        </w:tc>
        <w:tc>
          <w:tcPr>
            <w:tcW w:w="1534" w:type="dxa"/>
          </w:tcPr>
          <w:p w:rsidR="00187271" w:rsidRDefault="00187271">
            <w:pPr>
              <w:pStyle w:val="ConsPlusNormal"/>
            </w:pPr>
            <w:r>
              <w:t>106.65</w:t>
            </w:r>
          </w:p>
        </w:tc>
        <w:tc>
          <w:tcPr>
            <w:tcW w:w="934" w:type="dxa"/>
          </w:tcPr>
          <w:p w:rsidR="00187271" w:rsidRDefault="00187271">
            <w:pPr>
              <w:pStyle w:val="ConsPlusNormal"/>
            </w:pPr>
            <w:r>
              <w:t>8.645</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05.09.2018</w:t>
            </w:r>
          </w:p>
        </w:tc>
        <w:tc>
          <w:tcPr>
            <w:tcW w:w="844" w:type="dxa"/>
            <w:vMerge w:val="restart"/>
          </w:tcPr>
          <w:p w:rsidR="00187271" w:rsidRDefault="00187271">
            <w:pPr>
              <w:pStyle w:val="ConsPlusNormal"/>
            </w:pPr>
            <w:r>
              <w:t>Чт.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5.03</w:t>
            </w:r>
          </w:p>
        </w:tc>
        <w:tc>
          <w:tcPr>
            <w:tcW w:w="994" w:type="dxa"/>
          </w:tcPr>
          <w:p w:rsidR="00187271" w:rsidRDefault="00187271">
            <w:pPr>
              <w:pStyle w:val="ConsPlusNormal"/>
            </w:pPr>
            <w:r>
              <w:t>0.038</w:t>
            </w:r>
          </w:p>
        </w:tc>
        <w:tc>
          <w:tcPr>
            <w:tcW w:w="1134" w:type="dxa"/>
          </w:tcPr>
          <w:p w:rsidR="00187271" w:rsidRDefault="00187271">
            <w:pPr>
              <w:pStyle w:val="ConsPlusNormal"/>
            </w:pPr>
            <w:r>
              <w:t>96</w:t>
            </w:r>
          </w:p>
        </w:tc>
        <w:tc>
          <w:tcPr>
            <w:tcW w:w="1534" w:type="dxa"/>
          </w:tcPr>
          <w:p w:rsidR="00187271" w:rsidRDefault="00187271">
            <w:pPr>
              <w:pStyle w:val="ConsPlusNormal"/>
            </w:pPr>
            <w:r>
              <w:t>100.74</w:t>
            </w:r>
          </w:p>
        </w:tc>
        <w:tc>
          <w:tcPr>
            <w:tcW w:w="934" w:type="dxa"/>
          </w:tcPr>
          <w:p w:rsidR="00187271" w:rsidRDefault="00187271">
            <w:pPr>
              <w:pStyle w:val="ConsPlusNormal"/>
            </w:pPr>
            <w:r>
              <w:t>4.739</w:t>
            </w:r>
          </w:p>
        </w:tc>
        <w:tc>
          <w:tcPr>
            <w:tcW w:w="1020" w:type="dxa"/>
            <w:vMerge w:val="restart"/>
          </w:tcPr>
          <w:p w:rsidR="00187271" w:rsidRDefault="00187271">
            <w:pPr>
              <w:pStyle w:val="ConsPlusNormal"/>
            </w:pPr>
            <w:r>
              <w:t>КГО 4,6176</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10.76</w:t>
            </w:r>
          </w:p>
        </w:tc>
        <w:tc>
          <w:tcPr>
            <w:tcW w:w="994" w:type="dxa"/>
          </w:tcPr>
          <w:p w:rsidR="00187271" w:rsidRDefault="00187271">
            <w:pPr>
              <w:pStyle w:val="ConsPlusNormal"/>
            </w:pPr>
            <w:r>
              <w:t>0.081</w:t>
            </w:r>
          </w:p>
        </w:tc>
        <w:tc>
          <w:tcPr>
            <w:tcW w:w="1134" w:type="dxa"/>
          </w:tcPr>
          <w:p w:rsidR="00187271" w:rsidRDefault="00187271">
            <w:pPr>
              <w:pStyle w:val="ConsPlusNormal"/>
            </w:pPr>
            <w:r>
              <w:t>98</w:t>
            </w:r>
          </w:p>
        </w:tc>
        <w:tc>
          <w:tcPr>
            <w:tcW w:w="1534" w:type="dxa"/>
          </w:tcPr>
          <w:p w:rsidR="00187271" w:rsidRDefault="00187271">
            <w:pPr>
              <w:pStyle w:val="ConsPlusNormal"/>
            </w:pPr>
            <w:r>
              <w:t>108.14</w:t>
            </w:r>
          </w:p>
        </w:tc>
        <w:tc>
          <w:tcPr>
            <w:tcW w:w="934" w:type="dxa"/>
          </w:tcPr>
          <w:p w:rsidR="00187271" w:rsidRDefault="00187271">
            <w:pPr>
              <w:pStyle w:val="ConsPlusNormal"/>
            </w:pPr>
            <w:r>
              <w:t>10.135</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06.09.2018</w:t>
            </w:r>
          </w:p>
        </w:tc>
        <w:tc>
          <w:tcPr>
            <w:tcW w:w="844" w:type="dxa"/>
            <w:vMerge w:val="restart"/>
          </w:tcPr>
          <w:p w:rsidR="00187271" w:rsidRDefault="00187271">
            <w:pPr>
              <w:pStyle w:val="ConsPlusNormal"/>
            </w:pPr>
            <w:r>
              <w:t>Пт.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6.08</w:t>
            </w:r>
          </w:p>
        </w:tc>
        <w:tc>
          <w:tcPr>
            <w:tcW w:w="994" w:type="dxa"/>
          </w:tcPr>
          <w:p w:rsidR="00187271" w:rsidRDefault="00187271">
            <w:pPr>
              <w:pStyle w:val="ConsPlusNormal"/>
            </w:pPr>
            <w:r>
              <w:t>0.046</w:t>
            </w:r>
          </w:p>
        </w:tc>
        <w:tc>
          <w:tcPr>
            <w:tcW w:w="1134" w:type="dxa"/>
          </w:tcPr>
          <w:p w:rsidR="00187271" w:rsidRDefault="00187271">
            <w:pPr>
              <w:pStyle w:val="ConsPlusNormal"/>
            </w:pPr>
            <w:r>
              <w:t>96</w:t>
            </w:r>
          </w:p>
        </w:tc>
        <w:tc>
          <w:tcPr>
            <w:tcW w:w="1534" w:type="dxa"/>
          </w:tcPr>
          <w:p w:rsidR="00187271" w:rsidRDefault="00187271">
            <w:pPr>
              <w:pStyle w:val="ConsPlusNormal"/>
            </w:pPr>
            <w:r>
              <w:t>101.68</w:t>
            </w:r>
          </w:p>
        </w:tc>
        <w:tc>
          <w:tcPr>
            <w:tcW w:w="934" w:type="dxa"/>
          </w:tcPr>
          <w:p w:rsidR="00187271" w:rsidRDefault="00187271">
            <w:pPr>
              <w:pStyle w:val="ConsPlusNormal"/>
            </w:pPr>
            <w:r>
              <w:t>5.680</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7.57</w:t>
            </w:r>
          </w:p>
        </w:tc>
        <w:tc>
          <w:tcPr>
            <w:tcW w:w="994" w:type="dxa"/>
          </w:tcPr>
          <w:p w:rsidR="00187271" w:rsidRDefault="00187271">
            <w:pPr>
              <w:pStyle w:val="ConsPlusNormal"/>
            </w:pPr>
            <w:r>
              <w:t>0.057</w:t>
            </w:r>
          </w:p>
        </w:tc>
        <w:tc>
          <w:tcPr>
            <w:tcW w:w="1134" w:type="dxa"/>
          </w:tcPr>
          <w:p w:rsidR="00187271" w:rsidRDefault="00187271">
            <w:pPr>
              <w:pStyle w:val="ConsPlusNormal"/>
            </w:pPr>
            <w:r>
              <w:t>98</w:t>
            </w:r>
          </w:p>
        </w:tc>
        <w:tc>
          <w:tcPr>
            <w:tcW w:w="1534" w:type="dxa"/>
          </w:tcPr>
          <w:p w:rsidR="00187271" w:rsidRDefault="00187271">
            <w:pPr>
              <w:pStyle w:val="ConsPlusNormal"/>
            </w:pPr>
            <w:r>
              <w:t>105.08</w:t>
            </w:r>
          </w:p>
        </w:tc>
        <w:tc>
          <w:tcPr>
            <w:tcW w:w="934" w:type="dxa"/>
          </w:tcPr>
          <w:p w:rsidR="00187271" w:rsidRDefault="00187271">
            <w:pPr>
              <w:pStyle w:val="ConsPlusNormal"/>
            </w:pPr>
            <w:r>
              <w:t>7.076</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07.09.2018</w:t>
            </w:r>
          </w:p>
        </w:tc>
        <w:tc>
          <w:tcPr>
            <w:tcW w:w="844" w:type="dxa"/>
            <w:vMerge w:val="restart"/>
          </w:tcPr>
          <w:p w:rsidR="00187271" w:rsidRDefault="00187271">
            <w:pPr>
              <w:pStyle w:val="ConsPlusNormal"/>
            </w:pPr>
            <w:r>
              <w:t>Сб.</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4.78</w:t>
            </w:r>
          </w:p>
        </w:tc>
        <w:tc>
          <w:tcPr>
            <w:tcW w:w="994" w:type="dxa"/>
          </w:tcPr>
          <w:p w:rsidR="00187271" w:rsidRDefault="00187271">
            <w:pPr>
              <w:pStyle w:val="ConsPlusNormal"/>
            </w:pPr>
            <w:r>
              <w:t>0.036</w:t>
            </w:r>
          </w:p>
        </w:tc>
        <w:tc>
          <w:tcPr>
            <w:tcW w:w="1134" w:type="dxa"/>
          </w:tcPr>
          <w:p w:rsidR="00187271" w:rsidRDefault="00187271">
            <w:pPr>
              <w:pStyle w:val="ConsPlusNormal"/>
            </w:pPr>
            <w:r>
              <w:t>96</w:t>
            </w:r>
          </w:p>
        </w:tc>
        <w:tc>
          <w:tcPr>
            <w:tcW w:w="1534" w:type="dxa"/>
          </w:tcPr>
          <w:p w:rsidR="00187271" w:rsidRDefault="00187271">
            <w:pPr>
              <w:pStyle w:val="ConsPlusNormal"/>
            </w:pPr>
            <w:r>
              <w:t>100.48</w:t>
            </w:r>
          </w:p>
        </w:tc>
        <w:tc>
          <w:tcPr>
            <w:tcW w:w="934" w:type="dxa"/>
          </w:tcPr>
          <w:p w:rsidR="00187271" w:rsidRDefault="00187271">
            <w:pPr>
              <w:pStyle w:val="ConsPlusNormal"/>
            </w:pPr>
            <w:r>
              <w:t>4.480</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8.50</w:t>
            </w:r>
          </w:p>
        </w:tc>
        <w:tc>
          <w:tcPr>
            <w:tcW w:w="994" w:type="dxa"/>
          </w:tcPr>
          <w:p w:rsidR="00187271" w:rsidRDefault="00187271">
            <w:pPr>
              <w:pStyle w:val="ConsPlusNormal"/>
            </w:pPr>
            <w:r>
              <w:t>0.064</w:t>
            </w:r>
          </w:p>
        </w:tc>
        <w:tc>
          <w:tcPr>
            <w:tcW w:w="1134" w:type="dxa"/>
          </w:tcPr>
          <w:p w:rsidR="00187271" w:rsidRDefault="00187271">
            <w:pPr>
              <w:pStyle w:val="ConsPlusNormal"/>
            </w:pPr>
            <w:r>
              <w:t>98</w:t>
            </w:r>
          </w:p>
        </w:tc>
        <w:tc>
          <w:tcPr>
            <w:tcW w:w="1534" w:type="dxa"/>
          </w:tcPr>
          <w:p w:rsidR="00187271" w:rsidRDefault="00187271">
            <w:pPr>
              <w:pStyle w:val="ConsPlusNormal"/>
            </w:pPr>
            <w:r>
              <w:t>105.96</w:t>
            </w:r>
          </w:p>
        </w:tc>
        <w:tc>
          <w:tcPr>
            <w:tcW w:w="934" w:type="dxa"/>
          </w:tcPr>
          <w:p w:rsidR="00187271" w:rsidRDefault="00187271">
            <w:pPr>
              <w:pStyle w:val="ConsPlusNormal"/>
            </w:pPr>
            <w:r>
              <w:t>7.962</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08.09.2018</w:t>
            </w:r>
          </w:p>
        </w:tc>
        <w:tc>
          <w:tcPr>
            <w:tcW w:w="844" w:type="dxa"/>
            <w:vMerge w:val="restart"/>
          </w:tcPr>
          <w:p w:rsidR="00187271" w:rsidRDefault="00187271">
            <w:pPr>
              <w:pStyle w:val="ConsPlusNormal"/>
            </w:pPr>
            <w:r>
              <w:t>Вс.</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7.02</w:t>
            </w:r>
          </w:p>
        </w:tc>
        <w:tc>
          <w:tcPr>
            <w:tcW w:w="994" w:type="dxa"/>
          </w:tcPr>
          <w:p w:rsidR="00187271" w:rsidRDefault="00187271">
            <w:pPr>
              <w:pStyle w:val="ConsPlusNormal"/>
            </w:pPr>
            <w:r>
              <w:t>0.053</w:t>
            </w:r>
          </w:p>
        </w:tc>
        <w:tc>
          <w:tcPr>
            <w:tcW w:w="1134" w:type="dxa"/>
          </w:tcPr>
          <w:p w:rsidR="00187271" w:rsidRDefault="00187271">
            <w:pPr>
              <w:pStyle w:val="ConsPlusNormal"/>
            </w:pPr>
            <w:r>
              <w:t>96</w:t>
            </w:r>
          </w:p>
        </w:tc>
        <w:tc>
          <w:tcPr>
            <w:tcW w:w="1534" w:type="dxa"/>
          </w:tcPr>
          <w:p w:rsidR="00187271" w:rsidRDefault="00187271">
            <w:pPr>
              <w:pStyle w:val="ConsPlusNormal"/>
            </w:pPr>
            <w:r>
              <w:t>102.41</w:t>
            </w:r>
          </w:p>
        </w:tc>
        <w:tc>
          <w:tcPr>
            <w:tcW w:w="934" w:type="dxa"/>
          </w:tcPr>
          <w:p w:rsidR="00187271" w:rsidRDefault="00187271">
            <w:pPr>
              <w:pStyle w:val="ConsPlusNormal"/>
            </w:pPr>
            <w:r>
              <w:t>6.407</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11.69</w:t>
            </w:r>
          </w:p>
        </w:tc>
        <w:tc>
          <w:tcPr>
            <w:tcW w:w="994" w:type="dxa"/>
          </w:tcPr>
          <w:p w:rsidR="00187271" w:rsidRDefault="00187271">
            <w:pPr>
              <w:pStyle w:val="ConsPlusNormal"/>
            </w:pPr>
            <w:r>
              <w:t>0.088</w:t>
            </w:r>
          </w:p>
        </w:tc>
        <w:tc>
          <w:tcPr>
            <w:tcW w:w="1134" w:type="dxa"/>
          </w:tcPr>
          <w:p w:rsidR="00187271" w:rsidRDefault="00187271">
            <w:pPr>
              <w:pStyle w:val="ConsPlusNormal"/>
            </w:pPr>
            <w:r>
              <w:t>98</w:t>
            </w:r>
          </w:p>
        </w:tc>
        <w:tc>
          <w:tcPr>
            <w:tcW w:w="1534" w:type="dxa"/>
          </w:tcPr>
          <w:p w:rsidR="00187271" w:rsidRDefault="00187271">
            <w:pPr>
              <w:pStyle w:val="ConsPlusNormal"/>
            </w:pPr>
            <w:r>
              <w:t>108.67</w:t>
            </w:r>
          </w:p>
        </w:tc>
        <w:tc>
          <w:tcPr>
            <w:tcW w:w="934" w:type="dxa"/>
          </w:tcPr>
          <w:p w:rsidR="00187271" w:rsidRDefault="00187271">
            <w:pPr>
              <w:pStyle w:val="ConsPlusNormal"/>
            </w:pPr>
            <w:r>
              <w:t>10.667</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в контейнерах (многоквартирные дома)</w:t>
      </w:r>
    </w:p>
    <w:p w:rsidR="00187271" w:rsidRDefault="00187271">
      <w:pPr>
        <w:pStyle w:val="ConsPlusNormal"/>
        <w:jc w:val="both"/>
      </w:pPr>
    </w:p>
    <w:p w:rsidR="00187271" w:rsidRDefault="00187271">
      <w:pPr>
        <w:pStyle w:val="ConsPlusNormal"/>
        <w:ind w:firstLine="540"/>
        <w:jc w:val="both"/>
      </w:pPr>
      <w:r>
        <w:t>Адрес объекта: п. Зайцева Речка, ул. Почтовая, 9 (37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lastRenderedPageBreak/>
        <w:t>Количество контейнеров для накопления ТКО на 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77"/>
        <w:gridCol w:w="1354"/>
        <w:gridCol w:w="1247"/>
        <w:gridCol w:w="994"/>
        <w:gridCol w:w="1020"/>
        <w:gridCol w:w="1247"/>
        <w:gridCol w:w="934"/>
        <w:gridCol w:w="1020"/>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77"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24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020" w:type="dxa"/>
          </w:tcPr>
          <w:p w:rsidR="00187271" w:rsidRDefault="00187271">
            <w:pPr>
              <w:pStyle w:val="ConsPlusNormal"/>
              <w:jc w:val="center"/>
            </w:pPr>
            <w:r>
              <w:t>Масса порожнего контейнера, кг</w:t>
            </w:r>
          </w:p>
        </w:tc>
        <w:tc>
          <w:tcPr>
            <w:tcW w:w="1247"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20"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77"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24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020" w:type="dxa"/>
          </w:tcPr>
          <w:p w:rsidR="00187271" w:rsidRDefault="00187271">
            <w:pPr>
              <w:pStyle w:val="ConsPlusNormal"/>
              <w:jc w:val="center"/>
            </w:pPr>
            <w:r>
              <w:t>7</w:t>
            </w:r>
          </w:p>
        </w:tc>
        <w:tc>
          <w:tcPr>
            <w:tcW w:w="1247"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20"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02.12.2018</w:t>
            </w:r>
          </w:p>
        </w:tc>
        <w:tc>
          <w:tcPr>
            <w:tcW w:w="844" w:type="dxa"/>
            <w:vMerge w:val="restart"/>
          </w:tcPr>
          <w:p w:rsidR="00187271" w:rsidRDefault="00187271">
            <w:pPr>
              <w:pStyle w:val="ConsPlusNormal"/>
            </w:pPr>
            <w:r>
              <w:t>Пн.</w:t>
            </w:r>
          </w:p>
        </w:tc>
        <w:tc>
          <w:tcPr>
            <w:tcW w:w="1077"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6.99</w:t>
            </w:r>
          </w:p>
        </w:tc>
        <w:tc>
          <w:tcPr>
            <w:tcW w:w="994" w:type="dxa"/>
          </w:tcPr>
          <w:p w:rsidR="00187271" w:rsidRDefault="00187271">
            <w:pPr>
              <w:pStyle w:val="ConsPlusNormal"/>
            </w:pPr>
            <w:r>
              <w:t>0.052</w:t>
            </w:r>
          </w:p>
        </w:tc>
        <w:tc>
          <w:tcPr>
            <w:tcW w:w="1020" w:type="dxa"/>
          </w:tcPr>
          <w:p w:rsidR="00187271" w:rsidRDefault="00187271">
            <w:pPr>
              <w:pStyle w:val="ConsPlusNormal"/>
            </w:pPr>
            <w:r>
              <w:t>96</w:t>
            </w:r>
          </w:p>
        </w:tc>
        <w:tc>
          <w:tcPr>
            <w:tcW w:w="1247" w:type="dxa"/>
          </w:tcPr>
          <w:p w:rsidR="00187271" w:rsidRDefault="00187271">
            <w:pPr>
              <w:pStyle w:val="ConsPlusNormal"/>
            </w:pPr>
            <w:r>
              <w:t>102.319</w:t>
            </w:r>
          </w:p>
        </w:tc>
        <w:tc>
          <w:tcPr>
            <w:tcW w:w="934" w:type="dxa"/>
          </w:tcPr>
          <w:p w:rsidR="00187271" w:rsidRDefault="00187271">
            <w:pPr>
              <w:pStyle w:val="ConsPlusNormal"/>
            </w:pPr>
            <w:r>
              <w:t>6.319</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r>
              <w:t>2</w:t>
            </w:r>
          </w:p>
        </w:tc>
        <w:tc>
          <w:tcPr>
            <w:tcW w:w="1354" w:type="dxa"/>
          </w:tcPr>
          <w:p w:rsidR="00187271" w:rsidRDefault="00187271">
            <w:pPr>
              <w:pStyle w:val="ConsPlusNormal"/>
            </w:pPr>
            <w:r>
              <w:t>0.75</w:t>
            </w:r>
          </w:p>
        </w:tc>
        <w:tc>
          <w:tcPr>
            <w:tcW w:w="1247" w:type="dxa"/>
          </w:tcPr>
          <w:p w:rsidR="00187271" w:rsidRDefault="00187271">
            <w:pPr>
              <w:pStyle w:val="ConsPlusNormal"/>
            </w:pPr>
            <w:r>
              <w:t>9.85</w:t>
            </w:r>
          </w:p>
        </w:tc>
        <w:tc>
          <w:tcPr>
            <w:tcW w:w="994" w:type="dxa"/>
          </w:tcPr>
          <w:p w:rsidR="00187271" w:rsidRDefault="00187271">
            <w:pPr>
              <w:pStyle w:val="ConsPlusNormal"/>
            </w:pPr>
            <w:r>
              <w:t>0.074</w:t>
            </w:r>
          </w:p>
        </w:tc>
        <w:tc>
          <w:tcPr>
            <w:tcW w:w="1020" w:type="dxa"/>
          </w:tcPr>
          <w:p w:rsidR="00187271" w:rsidRDefault="00187271">
            <w:pPr>
              <w:pStyle w:val="ConsPlusNormal"/>
            </w:pPr>
            <w:r>
              <w:t>98</w:t>
            </w:r>
          </w:p>
        </w:tc>
        <w:tc>
          <w:tcPr>
            <w:tcW w:w="1247" w:type="dxa"/>
          </w:tcPr>
          <w:p w:rsidR="00187271" w:rsidRDefault="00187271">
            <w:pPr>
              <w:pStyle w:val="ConsPlusNormal"/>
            </w:pPr>
            <w:r>
              <w:t>106.896</w:t>
            </w:r>
          </w:p>
        </w:tc>
        <w:tc>
          <w:tcPr>
            <w:tcW w:w="934" w:type="dxa"/>
          </w:tcPr>
          <w:p w:rsidR="00187271" w:rsidRDefault="00187271">
            <w:pPr>
              <w:pStyle w:val="ConsPlusNormal"/>
            </w:pPr>
            <w:r>
              <w:t>8.896</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03.12.2018</w:t>
            </w:r>
          </w:p>
        </w:tc>
        <w:tc>
          <w:tcPr>
            <w:tcW w:w="844" w:type="dxa"/>
            <w:vMerge w:val="restart"/>
          </w:tcPr>
          <w:p w:rsidR="00187271" w:rsidRDefault="00187271">
            <w:pPr>
              <w:pStyle w:val="ConsPlusNormal"/>
            </w:pPr>
            <w:r>
              <w:t>Вт.</w:t>
            </w:r>
          </w:p>
        </w:tc>
        <w:tc>
          <w:tcPr>
            <w:tcW w:w="1077"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7.33</w:t>
            </w:r>
          </w:p>
        </w:tc>
        <w:tc>
          <w:tcPr>
            <w:tcW w:w="994" w:type="dxa"/>
          </w:tcPr>
          <w:p w:rsidR="00187271" w:rsidRDefault="00187271">
            <w:pPr>
              <w:pStyle w:val="ConsPlusNormal"/>
            </w:pPr>
            <w:r>
              <w:t>0.055</w:t>
            </w:r>
          </w:p>
        </w:tc>
        <w:tc>
          <w:tcPr>
            <w:tcW w:w="1020" w:type="dxa"/>
          </w:tcPr>
          <w:p w:rsidR="00187271" w:rsidRDefault="00187271">
            <w:pPr>
              <w:pStyle w:val="ConsPlusNormal"/>
            </w:pPr>
            <w:r>
              <w:t>96</w:t>
            </w:r>
          </w:p>
        </w:tc>
        <w:tc>
          <w:tcPr>
            <w:tcW w:w="1247" w:type="dxa"/>
          </w:tcPr>
          <w:p w:rsidR="00187271" w:rsidRDefault="00187271">
            <w:pPr>
              <w:pStyle w:val="ConsPlusNormal"/>
            </w:pPr>
            <w:r>
              <w:t>102.944</w:t>
            </w:r>
          </w:p>
        </w:tc>
        <w:tc>
          <w:tcPr>
            <w:tcW w:w="934" w:type="dxa"/>
          </w:tcPr>
          <w:p w:rsidR="00187271" w:rsidRDefault="00187271">
            <w:pPr>
              <w:pStyle w:val="ConsPlusNormal"/>
            </w:pPr>
            <w:r>
              <w:t>6.944</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r>
              <w:t>2</w:t>
            </w:r>
          </w:p>
        </w:tc>
        <w:tc>
          <w:tcPr>
            <w:tcW w:w="1354" w:type="dxa"/>
          </w:tcPr>
          <w:p w:rsidR="00187271" w:rsidRDefault="00187271">
            <w:pPr>
              <w:pStyle w:val="ConsPlusNormal"/>
            </w:pPr>
            <w:r>
              <w:t>0.75</w:t>
            </w:r>
          </w:p>
        </w:tc>
        <w:tc>
          <w:tcPr>
            <w:tcW w:w="1247" w:type="dxa"/>
          </w:tcPr>
          <w:p w:rsidR="00187271" w:rsidRDefault="00187271">
            <w:pPr>
              <w:pStyle w:val="ConsPlusNormal"/>
            </w:pPr>
            <w:r>
              <w:t>9.41</w:t>
            </w:r>
          </w:p>
        </w:tc>
        <w:tc>
          <w:tcPr>
            <w:tcW w:w="994" w:type="dxa"/>
          </w:tcPr>
          <w:p w:rsidR="00187271" w:rsidRDefault="00187271">
            <w:pPr>
              <w:pStyle w:val="ConsPlusNormal"/>
            </w:pPr>
            <w:r>
              <w:t>0.071</w:t>
            </w:r>
          </w:p>
        </w:tc>
        <w:tc>
          <w:tcPr>
            <w:tcW w:w="1020" w:type="dxa"/>
          </w:tcPr>
          <w:p w:rsidR="00187271" w:rsidRDefault="00187271">
            <w:pPr>
              <w:pStyle w:val="ConsPlusNormal"/>
            </w:pPr>
            <w:r>
              <w:t>98</w:t>
            </w:r>
          </w:p>
        </w:tc>
        <w:tc>
          <w:tcPr>
            <w:tcW w:w="1247" w:type="dxa"/>
          </w:tcPr>
          <w:p w:rsidR="00187271" w:rsidRDefault="00187271">
            <w:pPr>
              <w:pStyle w:val="ConsPlusNormal"/>
            </w:pPr>
            <w:r>
              <w:t>106.918</w:t>
            </w:r>
          </w:p>
        </w:tc>
        <w:tc>
          <w:tcPr>
            <w:tcW w:w="934" w:type="dxa"/>
          </w:tcPr>
          <w:p w:rsidR="00187271" w:rsidRDefault="00187271">
            <w:pPr>
              <w:pStyle w:val="ConsPlusNormal"/>
            </w:pPr>
            <w:r>
              <w:t>8.918</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04.12.2018</w:t>
            </w:r>
          </w:p>
        </w:tc>
        <w:tc>
          <w:tcPr>
            <w:tcW w:w="844" w:type="dxa"/>
            <w:vMerge w:val="restart"/>
          </w:tcPr>
          <w:p w:rsidR="00187271" w:rsidRDefault="00187271">
            <w:pPr>
              <w:pStyle w:val="ConsPlusNormal"/>
            </w:pPr>
            <w:r>
              <w:t>Ср.</w:t>
            </w:r>
          </w:p>
        </w:tc>
        <w:tc>
          <w:tcPr>
            <w:tcW w:w="1077"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5.12</w:t>
            </w:r>
          </w:p>
        </w:tc>
        <w:tc>
          <w:tcPr>
            <w:tcW w:w="994" w:type="dxa"/>
          </w:tcPr>
          <w:p w:rsidR="00187271" w:rsidRDefault="00187271">
            <w:pPr>
              <w:pStyle w:val="ConsPlusNormal"/>
            </w:pPr>
            <w:r>
              <w:t>0.038</w:t>
            </w:r>
          </w:p>
        </w:tc>
        <w:tc>
          <w:tcPr>
            <w:tcW w:w="1020" w:type="dxa"/>
          </w:tcPr>
          <w:p w:rsidR="00187271" w:rsidRDefault="00187271">
            <w:pPr>
              <w:pStyle w:val="ConsPlusNormal"/>
            </w:pPr>
            <w:r>
              <w:t>96</w:t>
            </w:r>
          </w:p>
        </w:tc>
        <w:tc>
          <w:tcPr>
            <w:tcW w:w="1247" w:type="dxa"/>
          </w:tcPr>
          <w:p w:rsidR="00187271" w:rsidRDefault="00187271">
            <w:pPr>
              <w:pStyle w:val="ConsPlusNormal"/>
            </w:pPr>
            <w:r>
              <w:t>100.66</w:t>
            </w:r>
          </w:p>
        </w:tc>
        <w:tc>
          <w:tcPr>
            <w:tcW w:w="934" w:type="dxa"/>
          </w:tcPr>
          <w:p w:rsidR="00187271" w:rsidRDefault="00187271">
            <w:pPr>
              <w:pStyle w:val="ConsPlusNormal"/>
            </w:pPr>
            <w:r>
              <w:t>4.661</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r>
              <w:t>2</w:t>
            </w:r>
          </w:p>
        </w:tc>
        <w:tc>
          <w:tcPr>
            <w:tcW w:w="1354" w:type="dxa"/>
          </w:tcPr>
          <w:p w:rsidR="00187271" w:rsidRDefault="00187271">
            <w:pPr>
              <w:pStyle w:val="ConsPlusNormal"/>
            </w:pPr>
            <w:r>
              <w:t>0.75</w:t>
            </w:r>
          </w:p>
        </w:tc>
        <w:tc>
          <w:tcPr>
            <w:tcW w:w="1247" w:type="dxa"/>
          </w:tcPr>
          <w:p w:rsidR="00187271" w:rsidRDefault="00187271">
            <w:pPr>
              <w:pStyle w:val="ConsPlusNormal"/>
            </w:pPr>
            <w:r>
              <w:t>8.47</w:t>
            </w:r>
          </w:p>
        </w:tc>
        <w:tc>
          <w:tcPr>
            <w:tcW w:w="994" w:type="dxa"/>
          </w:tcPr>
          <w:p w:rsidR="00187271" w:rsidRDefault="00187271">
            <w:pPr>
              <w:pStyle w:val="ConsPlusNormal"/>
            </w:pPr>
            <w:r>
              <w:t>0.064</w:t>
            </w:r>
          </w:p>
        </w:tc>
        <w:tc>
          <w:tcPr>
            <w:tcW w:w="1020" w:type="dxa"/>
          </w:tcPr>
          <w:p w:rsidR="00187271" w:rsidRDefault="00187271">
            <w:pPr>
              <w:pStyle w:val="ConsPlusNormal"/>
            </w:pPr>
            <w:r>
              <w:t>98</w:t>
            </w:r>
          </w:p>
        </w:tc>
        <w:tc>
          <w:tcPr>
            <w:tcW w:w="1247" w:type="dxa"/>
          </w:tcPr>
          <w:p w:rsidR="00187271" w:rsidRDefault="00187271">
            <w:pPr>
              <w:pStyle w:val="ConsPlusNormal"/>
            </w:pPr>
            <w:r>
              <w:t>105.71</w:t>
            </w:r>
          </w:p>
        </w:tc>
        <w:tc>
          <w:tcPr>
            <w:tcW w:w="934" w:type="dxa"/>
          </w:tcPr>
          <w:p w:rsidR="00187271" w:rsidRDefault="00187271">
            <w:pPr>
              <w:pStyle w:val="ConsPlusNormal"/>
            </w:pPr>
            <w:r>
              <w:t>7.709</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05.12.2018</w:t>
            </w:r>
          </w:p>
        </w:tc>
        <w:tc>
          <w:tcPr>
            <w:tcW w:w="844" w:type="dxa"/>
            <w:vMerge w:val="restart"/>
          </w:tcPr>
          <w:p w:rsidR="00187271" w:rsidRDefault="00187271">
            <w:pPr>
              <w:pStyle w:val="ConsPlusNormal"/>
            </w:pPr>
            <w:r>
              <w:t>Чт.</w:t>
            </w:r>
          </w:p>
        </w:tc>
        <w:tc>
          <w:tcPr>
            <w:tcW w:w="1077"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3.28</w:t>
            </w:r>
          </w:p>
        </w:tc>
        <w:tc>
          <w:tcPr>
            <w:tcW w:w="994" w:type="dxa"/>
          </w:tcPr>
          <w:p w:rsidR="00187271" w:rsidRDefault="00187271">
            <w:pPr>
              <w:pStyle w:val="ConsPlusNormal"/>
            </w:pPr>
            <w:r>
              <w:t>0.025</w:t>
            </w:r>
          </w:p>
        </w:tc>
        <w:tc>
          <w:tcPr>
            <w:tcW w:w="1020" w:type="dxa"/>
          </w:tcPr>
          <w:p w:rsidR="00187271" w:rsidRDefault="00187271">
            <w:pPr>
              <w:pStyle w:val="ConsPlusNormal"/>
            </w:pPr>
            <w:r>
              <w:t>96</w:t>
            </w:r>
          </w:p>
        </w:tc>
        <w:tc>
          <w:tcPr>
            <w:tcW w:w="1247" w:type="dxa"/>
          </w:tcPr>
          <w:p w:rsidR="00187271" w:rsidRDefault="00187271">
            <w:pPr>
              <w:pStyle w:val="ConsPlusNormal"/>
            </w:pPr>
            <w:r>
              <w:t>99.20</w:t>
            </w:r>
          </w:p>
        </w:tc>
        <w:tc>
          <w:tcPr>
            <w:tcW w:w="934" w:type="dxa"/>
          </w:tcPr>
          <w:p w:rsidR="00187271" w:rsidRDefault="00187271">
            <w:pPr>
              <w:pStyle w:val="ConsPlusNormal"/>
            </w:pPr>
            <w:r>
              <w:t>3.195</w:t>
            </w:r>
          </w:p>
        </w:tc>
        <w:tc>
          <w:tcPr>
            <w:tcW w:w="1020" w:type="dxa"/>
            <w:vMerge w:val="restart"/>
          </w:tcPr>
          <w:p w:rsidR="00187271" w:rsidRDefault="00187271">
            <w:pPr>
              <w:pStyle w:val="ConsPlusNormal"/>
            </w:pPr>
            <w:r>
              <w:t>КГО 2,77</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r>
              <w:t>2</w:t>
            </w:r>
          </w:p>
        </w:tc>
        <w:tc>
          <w:tcPr>
            <w:tcW w:w="1354" w:type="dxa"/>
          </w:tcPr>
          <w:p w:rsidR="00187271" w:rsidRDefault="00187271">
            <w:pPr>
              <w:pStyle w:val="ConsPlusNormal"/>
            </w:pPr>
            <w:r>
              <w:t>0.75</w:t>
            </w:r>
          </w:p>
        </w:tc>
        <w:tc>
          <w:tcPr>
            <w:tcW w:w="1247" w:type="dxa"/>
          </w:tcPr>
          <w:p w:rsidR="00187271" w:rsidRDefault="00187271">
            <w:pPr>
              <w:pStyle w:val="ConsPlusNormal"/>
            </w:pPr>
            <w:r>
              <w:t>8.82</w:t>
            </w:r>
          </w:p>
        </w:tc>
        <w:tc>
          <w:tcPr>
            <w:tcW w:w="994" w:type="dxa"/>
          </w:tcPr>
          <w:p w:rsidR="00187271" w:rsidRDefault="00187271">
            <w:pPr>
              <w:pStyle w:val="ConsPlusNormal"/>
            </w:pPr>
            <w:r>
              <w:t>0.066</w:t>
            </w:r>
          </w:p>
        </w:tc>
        <w:tc>
          <w:tcPr>
            <w:tcW w:w="1020" w:type="dxa"/>
          </w:tcPr>
          <w:p w:rsidR="00187271" w:rsidRDefault="00187271">
            <w:pPr>
              <w:pStyle w:val="ConsPlusNormal"/>
            </w:pPr>
            <w:r>
              <w:t>98</w:t>
            </w:r>
          </w:p>
        </w:tc>
        <w:tc>
          <w:tcPr>
            <w:tcW w:w="1247" w:type="dxa"/>
          </w:tcPr>
          <w:p w:rsidR="00187271" w:rsidRDefault="00187271">
            <w:pPr>
              <w:pStyle w:val="ConsPlusNormal"/>
            </w:pPr>
            <w:r>
              <w:t>106.59</w:t>
            </w:r>
          </w:p>
        </w:tc>
        <w:tc>
          <w:tcPr>
            <w:tcW w:w="934" w:type="dxa"/>
          </w:tcPr>
          <w:p w:rsidR="00187271" w:rsidRDefault="00187271">
            <w:pPr>
              <w:pStyle w:val="ConsPlusNormal"/>
            </w:pPr>
            <w:r>
              <w:t>8.591</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06.12.2018</w:t>
            </w:r>
          </w:p>
        </w:tc>
        <w:tc>
          <w:tcPr>
            <w:tcW w:w="844" w:type="dxa"/>
            <w:vMerge w:val="restart"/>
          </w:tcPr>
          <w:p w:rsidR="00187271" w:rsidRDefault="00187271">
            <w:pPr>
              <w:pStyle w:val="ConsPlusNormal"/>
            </w:pPr>
            <w:r>
              <w:t>Пт.</w:t>
            </w:r>
          </w:p>
        </w:tc>
        <w:tc>
          <w:tcPr>
            <w:tcW w:w="1077"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5.94</w:t>
            </w:r>
          </w:p>
        </w:tc>
        <w:tc>
          <w:tcPr>
            <w:tcW w:w="994" w:type="dxa"/>
          </w:tcPr>
          <w:p w:rsidR="00187271" w:rsidRDefault="00187271">
            <w:pPr>
              <w:pStyle w:val="ConsPlusNormal"/>
            </w:pPr>
            <w:r>
              <w:t>0.045</w:t>
            </w:r>
          </w:p>
        </w:tc>
        <w:tc>
          <w:tcPr>
            <w:tcW w:w="1020" w:type="dxa"/>
          </w:tcPr>
          <w:p w:rsidR="00187271" w:rsidRDefault="00187271">
            <w:pPr>
              <w:pStyle w:val="ConsPlusNormal"/>
            </w:pPr>
            <w:r>
              <w:t>96</w:t>
            </w:r>
          </w:p>
        </w:tc>
        <w:tc>
          <w:tcPr>
            <w:tcW w:w="1247" w:type="dxa"/>
          </w:tcPr>
          <w:p w:rsidR="00187271" w:rsidRDefault="00187271">
            <w:pPr>
              <w:pStyle w:val="ConsPlusNormal"/>
            </w:pPr>
            <w:r>
              <w:t>101.64</w:t>
            </w:r>
          </w:p>
        </w:tc>
        <w:tc>
          <w:tcPr>
            <w:tcW w:w="934" w:type="dxa"/>
          </w:tcPr>
          <w:p w:rsidR="00187271" w:rsidRDefault="00187271">
            <w:pPr>
              <w:pStyle w:val="ConsPlusNormal"/>
            </w:pPr>
            <w:r>
              <w:t>5.645</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r>
              <w:t>2</w:t>
            </w:r>
          </w:p>
        </w:tc>
        <w:tc>
          <w:tcPr>
            <w:tcW w:w="1354" w:type="dxa"/>
          </w:tcPr>
          <w:p w:rsidR="00187271" w:rsidRDefault="00187271">
            <w:pPr>
              <w:pStyle w:val="ConsPlusNormal"/>
            </w:pPr>
            <w:r>
              <w:t>0.75</w:t>
            </w:r>
          </w:p>
        </w:tc>
        <w:tc>
          <w:tcPr>
            <w:tcW w:w="1247" w:type="dxa"/>
          </w:tcPr>
          <w:p w:rsidR="00187271" w:rsidRDefault="00187271">
            <w:pPr>
              <w:pStyle w:val="ConsPlusNormal"/>
            </w:pPr>
            <w:r>
              <w:t>7.41</w:t>
            </w:r>
          </w:p>
        </w:tc>
        <w:tc>
          <w:tcPr>
            <w:tcW w:w="994" w:type="dxa"/>
          </w:tcPr>
          <w:p w:rsidR="00187271" w:rsidRDefault="00187271">
            <w:pPr>
              <w:pStyle w:val="ConsPlusNormal"/>
            </w:pPr>
            <w:r>
              <w:t>0.056</w:t>
            </w:r>
          </w:p>
        </w:tc>
        <w:tc>
          <w:tcPr>
            <w:tcW w:w="1020" w:type="dxa"/>
          </w:tcPr>
          <w:p w:rsidR="00187271" w:rsidRDefault="00187271">
            <w:pPr>
              <w:pStyle w:val="ConsPlusNormal"/>
            </w:pPr>
            <w:r>
              <w:t>98</w:t>
            </w:r>
          </w:p>
        </w:tc>
        <w:tc>
          <w:tcPr>
            <w:tcW w:w="1247" w:type="dxa"/>
          </w:tcPr>
          <w:p w:rsidR="00187271" w:rsidRDefault="00187271">
            <w:pPr>
              <w:pStyle w:val="ConsPlusNormal"/>
            </w:pPr>
            <w:r>
              <w:t>105.04</w:t>
            </w:r>
          </w:p>
        </w:tc>
        <w:tc>
          <w:tcPr>
            <w:tcW w:w="934" w:type="dxa"/>
          </w:tcPr>
          <w:p w:rsidR="00187271" w:rsidRDefault="00187271">
            <w:pPr>
              <w:pStyle w:val="ConsPlusNormal"/>
            </w:pPr>
            <w:r>
              <w:t>7.041</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07.12.2018</w:t>
            </w:r>
          </w:p>
        </w:tc>
        <w:tc>
          <w:tcPr>
            <w:tcW w:w="844" w:type="dxa"/>
            <w:vMerge w:val="restart"/>
          </w:tcPr>
          <w:p w:rsidR="00187271" w:rsidRDefault="00187271">
            <w:pPr>
              <w:pStyle w:val="ConsPlusNormal"/>
            </w:pPr>
            <w:r>
              <w:t>Сб.</w:t>
            </w:r>
          </w:p>
        </w:tc>
        <w:tc>
          <w:tcPr>
            <w:tcW w:w="1077"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5.42</w:t>
            </w:r>
          </w:p>
        </w:tc>
        <w:tc>
          <w:tcPr>
            <w:tcW w:w="994" w:type="dxa"/>
          </w:tcPr>
          <w:p w:rsidR="00187271" w:rsidRDefault="00187271">
            <w:pPr>
              <w:pStyle w:val="ConsPlusNormal"/>
            </w:pPr>
            <w:r>
              <w:t>0.041</w:t>
            </w:r>
          </w:p>
        </w:tc>
        <w:tc>
          <w:tcPr>
            <w:tcW w:w="1020" w:type="dxa"/>
          </w:tcPr>
          <w:p w:rsidR="00187271" w:rsidRDefault="00187271">
            <w:pPr>
              <w:pStyle w:val="ConsPlusNormal"/>
            </w:pPr>
            <w:r>
              <w:t>96</w:t>
            </w:r>
          </w:p>
        </w:tc>
        <w:tc>
          <w:tcPr>
            <w:tcW w:w="1247" w:type="dxa"/>
          </w:tcPr>
          <w:p w:rsidR="00187271" w:rsidRDefault="00187271">
            <w:pPr>
              <w:pStyle w:val="ConsPlusNormal"/>
            </w:pPr>
            <w:r>
              <w:t>101.24</w:t>
            </w:r>
          </w:p>
        </w:tc>
        <w:tc>
          <w:tcPr>
            <w:tcW w:w="934" w:type="dxa"/>
          </w:tcPr>
          <w:p w:rsidR="00187271" w:rsidRDefault="00187271">
            <w:pPr>
              <w:pStyle w:val="ConsPlusNormal"/>
            </w:pPr>
            <w:r>
              <w:t>5.242</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r>
              <w:t>2</w:t>
            </w:r>
          </w:p>
        </w:tc>
        <w:tc>
          <w:tcPr>
            <w:tcW w:w="1354" w:type="dxa"/>
          </w:tcPr>
          <w:p w:rsidR="00187271" w:rsidRDefault="00187271">
            <w:pPr>
              <w:pStyle w:val="ConsPlusNormal"/>
            </w:pPr>
            <w:r>
              <w:t>0.75</w:t>
            </w:r>
          </w:p>
        </w:tc>
        <w:tc>
          <w:tcPr>
            <w:tcW w:w="1247" w:type="dxa"/>
          </w:tcPr>
          <w:p w:rsidR="00187271" w:rsidRDefault="00187271">
            <w:pPr>
              <w:pStyle w:val="ConsPlusNormal"/>
            </w:pPr>
            <w:r>
              <w:t>9.02</w:t>
            </w:r>
          </w:p>
        </w:tc>
        <w:tc>
          <w:tcPr>
            <w:tcW w:w="994" w:type="dxa"/>
          </w:tcPr>
          <w:p w:rsidR="00187271" w:rsidRDefault="00187271">
            <w:pPr>
              <w:pStyle w:val="ConsPlusNormal"/>
            </w:pPr>
            <w:r>
              <w:t>0.068</w:t>
            </w:r>
          </w:p>
        </w:tc>
        <w:tc>
          <w:tcPr>
            <w:tcW w:w="1020" w:type="dxa"/>
          </w:tcPr>
          <w:p w:rsidR="00187271" w:rsidRDefault="00187271">
            <w:pPr>
              <w:pStyle w:val="ConsPlusNormal"/>
            </w:pPr>
            <w:r>
              <w:t>98</w:t>
            </w:r>
          </w:p>
        </w:tc>
        <w:tc>
          <w:tcPr>
            <w:tcW w:w="1247" w:type="dxa"/>
          </w:tcPr>
          <w:p w:rsidR="00187271" w:rsidRDefault="00187271">
            <w:pPr>
              <w:pStyle w:val="ConsPlusNormal"/>
            </w:pPr>
            <w:r>
              <w:t>106.72</w:t>
            </w:r>
          </w:p>
        </w:tc>
        <w:tc>
          <w:tcPr>
            <w:tcW w:w="934" w:type="dxa"/>
          </w:tcPr>
          <w:p w:rsidR="00187271" w:rsidRDefault="00187271">
            <w:pPr>
              <w:pStyle w:val="ConsPlusNormal"/>
            </w:pPr>
            <w:r>
              <w:t>8.724</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08.12.2018</w:t>
            </w:r>
          </w:p>
        </w:tc>
        <w:tc>
          <w:tcPr>
            <w:tcW w:w="844" w:type="dxa"/>
            <w:vMerge w:val="restart"/>
          </w:tcPr>
          <w:p w:rsidR="00187271" w:rsidRDefault="00187271">
            <w:pPr>
              <w:pStyle w:val="ConsPlusNormal"/>
            </w:pPr>
            <w:r>
              <w:t>Вс.</w:t>
            </w:r>
          </w:p>
        </w:tc>
        <w:tc>
          <w:tcPr>
            <w:tcW w:w="1077"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6.01</w:t>
            </w:r>
          </w:p>
        </w:tc>
        <w:tc>
          <w:tcPr>
            <w:tcW w:w="994" w:type="dxa"/>
          </w:tcPr>
          <w:p w:rsidR="00187271" w:rsidRDefault="00187271">
            <w:pPr>
              <w:pStyle w:val="ConsPlusNormal"/>
            </w:pPr>
            <w:r>
              <w:t>0.045</w:t>
            </w:r>
          </w:p>
        </w:tc>
        <w:tc>
          <w:tcPr>
            <w:tcW w:w="1020" w:type="dxa"/>
          </w:tcPr>
          <w:p w:rsidR="00187271" w:rsidRDefault="00187271">
            <w:pPr>
              <w:pStyle w:val="ConsPlusNormal"/>
            </w:pPr>
            <w:r>
              <w:t>96</w:t>
            </w:r>
          </w:p>
        </w:tc>
        <w:tc>
          <w:tcPr>
            <w:tcW w:w="1247" w:type="dxa"/>
          </w:tcPr>
          <w:p w:rsidR="00187271" w:rsidRDefault="00187271">
            <w:pPr>
              <w:pStyle w:val="ConsPlusNormal"/>
            </w:pPr>
            <w:r>
              <w:t>101.41</w:t>
            </w:r>
          </w:p>
        </w:tc>
        <w:tc>
          <w:tcPr>
            <w:tcW w:w="934" w:type="dxa"/>
          </w:tcPr>
          <w:p w:rsidR="00187271" w:rsidRDefault="00187271">
            <w:pPr>
              <w:pStyle w:val="ConsPlusNormal"/>
            </w:pPr>
            <w:r>
              <w:t>5.412</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r>
              <w:t>2</w:t>
            </w:r>
          </w:p>
        </w:tc>
        <w:tc>
          <w:tcPr>
            <w:tcW w:w="1354" w:type="dxa"/>
          </w:tcPr>
          <w:p w:rsidR="00187271" w:rsidRDefault="00187271">
            <w:pPr>
              <w:pStyle w:val="ConsPlusNormal"/>
            </w:pPr>
            <w:r>
              <w:t>0.75</w:t>
            </w:r>
          </w:p>
        </w:tc>
        <w:tc>
          <w:tcPr>
            <w:tcW w:w="1247" w:type="dxa"/>
          </w:tcPr>
          <w:p w:rsidR="00187271" w:rsidRDefault="00187271">
            <w:pPr>
              <w:pStyle w:val="ConsPlusNormal"/>
            </w:pPr>
            <w:r>
              <w:t>10.74</w:t>
            </w:r>
          </w:p>
        </w:tc>
        <w:tc>
          <w:tcPr>
            <w:tcW w:w="994" w:type="dxa"/>
          </w:tcPr>
          <w:p w:rsidR="00187271" w:rsidRDefault="00187271">
            <w:pPr>
              <w:pStyle w:val="ConsPlusNormal"/>
            </w:pPr>
            <w:r>
              <w:t>0.081</w:t>
            </w:r>
          </w:p>
        </w:tc>
        <w:tc>
          <w:tcPr>
            <w:tcW w:w="1020" w:type="dxa"/>
          </w:tcPr>
          <w:p w:rsidR="00187271" w:rsidRDefault="00187271">
            <w:pPr>
              <w:pStyle w:val="ConsPlusNormal"/>
            </w:pPr>
            <w:r>
              <w:t>98</w:t>
            </w:r>
          </w:p>
        </w:tc>
        <w:tc>
          <w:tcPr>
            <w:tcW w:w="1247" w:type="dxa"/>
          </w:tcPr>
          <w:p w:rsidR="00187271" w:rsidRDefault="00187271">
            <w:pPr>
              <w:pStyle w:val="ConsPlusNormal"/>
            </w:pPr>
            <w:r>
              <w:t>107.67</w:t>
            </w:r>
          </w:p>
        </w:tc>
        <w:tc>
          <w:tcPr>
            <w:tcW w:w="934" w:type="dxa"/>
          </w:tcPr>
          <w:p w:rsidR="00187271" w:rsidRDefault="00187271">
            <w:pPr>
              <w:pStyle w:val="ConsPlusNormal"/>
            </w:pPr>
            <w:r>
              <w:t>9.672</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020"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п. Зайцева Речка, ул. Леспромхозная, 2 (32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64"/>
        <w:gridCol w:w="1354"/>
        <w:gridCol w:w="1361"/>
        <w:gridCol w:w="994"/>
        <w:gridCol w:w="1354"/>
        <w:gridCol w:w="1534"/>
        <w:gridCol w:w="934"/>
        <w:gridCol w:w="1247"/>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64"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247"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64"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247"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01.03.18</w:t>
            </w:r>
          </w:p>
        </w:tc>
        <w:tc>
          <w:tcPr>
            <w:tcW w:w="844" w:type="dxa"/>
            <w:vMerge w:val="restart"/>
          </w:tcPr>
          <w:p w:rsidR="00187271" w:rsidRDefault="00187271">
            <w:pPr>
              <w:pStyle w:val="ConsPlusNormal"/>
            </w:pPr>
            <w:r>
              <w:t>Пн.</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20.08</w:t>
            </w:r>
          </w:p>
        </w:tc>
        <w:tc>
          <w:tcPr>
            <w:tcW w:w="994" w:type="dxa"/>
          </w:tcPr>
          <w:p w:rsidR="00187271" w:rsidRDefault="00187271">
            <w:pPr>
              <w:pStyle w:val="ConsPlusNormal"/>
            </w:pPr>
            <w:r>
              <w:t>0.151</w:t>
            </w:r>
          </w:p>
        </w:tc>
        <w:tc>
          <w:tcPr>
            <w:tcW w:w="1354" w:type="dxa"/>
          </w:tcPr>
          <w:p w:rsidR="00187271" w:rsidRDefault="00187271">
            <w:pPr>
              <w:pStyle w:val="ConsPlusNormal"/>
            </w:pPr>
            <w:r>
              <w:t>96</w:t>
            </w:r>
          </w:p>
        </w:tc>
        <w:tc>
          <w:tcPr>
            <w:tcW w:w="1534" w:type="dxa"/>
          </w:tcPr>
          <w:p w:rsidR="00187271" w:rsidRDefault="00187271">
            <w:pPr>
              <w:pStyle w:val="ConsPlusNormal"/>
            </w:pPr>
            <w:r>
              <w:t>114.456</w:t>
            </w:r>
          </w:p>
        </w:tc>
        <w:tc>
          <w:tcPr>
            <w:tcW w:w="934" w:type="dxa"/>
          </w:tcPr>
          <w:p w:rsidR="00187271" w:rsidRDefault="00187271">
            <w:pPr>
              <w:pStyle w:val="ConsPlusNormal"/>
            </w:pPr>
            <w:r>
              <w:t>18.456</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02.03.18</w:t>
            </w:r>
          </w:p>
        </w:tc>
        <w:tc>
          <w:tcPr>
            <w:tcW w:w="844" w:type="dxa"/>
            <w:vMerge w:val="restart"/>
          </w:tcPr>
          <w:p w:rsidR="00187271" w:rsidRDefault="00187271">
            <w:pPr>
              <w:pStyle w:val="ConsPlusNormal"/>
            </w:pPr>
            <w:r>
              <w:t>Вт.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17.55</w:t>
            </w:r>
          </w:p>
        </w:tc>
        <w:tc>
          <w:tcPr>
            <w:tcW w:w="994" w:type="dxa"/>
          </w:tcPr>
          <w:p w:rsidR="00187271" w:rsidRDefault="00187271">
            <w:pPr>
              <w:pStyle w:val="ConsPlusNormal"/>
            </w:pPr>
            <w:r>
              <w:t>0.132</w:t>
            </w:r>
          </w:p>
        </w:tc>
        <w:tc>
          <w:tcPr>
            <w:tcW w:w="1354" w:type="dxa"/>
          </w:tcPr>
          <w:p w:rsidR="00187271" w:rsidRDefault="00187271">
            <w:pPr>
              <w:pStyle w:val="ConsPlusNormal"/>
            </w:pPr>
            <w:r>
              <w:t>96</w:t>
            </w:r>
          </w:p>
        </w:tc>
        <w:tc>
          <w:tcPr>
            <w:tcW w:w="1534" w:type="dxa"/>
          </w:tcPr>
          <w:p w:rsidR="00187271" w:rsidRDefault="00187271">
            <w:pPr>
              <w:pStyle w:val="ConsPlusNormal"/>
            </w:pPr>
            <w:r>
              <w:t>113.478</w:t>
            </w:r>
          </w:p>
        </w:tc>
        <w:tc>
          <w:tcPr>
            <w:tcW w:w="934" w:type="dxa"/>
          </w:tcPr>
          <w:p w:rsidR="00187271" w:rsidRDefault="00187271">
            <w:pPr>
              <w:pStyle w:val="ConsPlusNormal"/>
            </w:pPr>
            <w:r>
              <w:t>17.478</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03.03.18</w:t>
            </w:r>
          </w:p>
        </w:tc>
        <w:tc>
          <w:tcPr>
            <w:tcW w:w="844" w:type="dxa"/>
            <w:vMerge w:val="restart"/>
          </w:tcPr>
          <w:p w:rsidR="00187271" w:rsidRDefault="00187271">
            <w:pPr>
              <w:pStyle w:val="ConsPlusNormal"/>
            </w:pPr>
            <w:r>
              <w:t>Ср.</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16.35</w:t>
            </w:r>
          </w:p>
        </w:tc>
        <w:tc>
          <w:tcPr>
            <w:tcW w:w="994" w:type="dxa"/>
          </w:tcPr>
          <w:p w:rsidR="00187271" w:rsidRDefault="00187271">
            <w:pPr>
              <w:pStyle w:val="ConsPlusNormal"/>
            </w:pPr>
            <w:r>
              <w:t>0.123</w:t>
            </w:r>
          </w:p>
        </w:tc>
        <w:tc>
          <w:tcPr>
            <w:tcW w:w="1354" w:type="dxa"/>
          </w:tcPr>
          <w:p w:rsidR="00187271" w:rsidRDefault="00187271">
            <w:pPr>
              <w:pStyle w:val="ConsPlusNormal"/>
            </w:pPr>
            <w:r>
              <w:t>96</w:t>
            </w:r>
          </w:p>
        </w:tc>
        <w:tc>
          <w:tcPr>
            <w:tcW w:w="1534" w:type="dxa"/>
          </w:tcPr>
          <w:p w:rsidR="00187271" w:rsidRDefault="00187271">
            <w:pPr>
              <w:pStyle w:val="ConsPlusNormal"/>
            </w:pPr>
            <w:r>
              <w:t>111.34</w:t>
            </w:r>
          </w:p>
        </w:tc>
        <w:tc>
          <w:tcPr>
            <w:tcW w:w="934" w:type="dxa"/>
          </w:tcPr>
          <w:p w:rsidR="00187271" w:rsidRDefault="00187271">
            <w:pPr>
              <w:pStyle w:val="ConsPlusNormal"/>
            </w:pPr>
            <w:r>
              <w:t>15.344</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04.03.18</w:t>
            </w:r>
          </w:p>
        </w:tc>
        <w:tc>
          <w:tcPr>
            <w:tcW w:w="844" w:type="dxa"/>
            <w:vMerge w:val="restart"/>
          </w:tcPr>
          <w:p w:rsidR="00187271" w:rsidRDefault="00187271">
            <w:pPr>
              <w:pStyle w:val="ConsPlusNormal"/>
            </w:pPr>
            <w:r>
              <w:t>Чт.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17.15</w:t>
            </w:r>
          </w:p>
        </w:tc>
        <w:tc>
          <w:tcPr>
            <w:tcW w:w="994" w:type="dxa"/>
          </w:tcPr>
          <w:p w:rsidR="00187271" w:rsidRDefault="00187271">
            <w:pPr>
              <w:pStyle w:val="ConsPlusNormal"/>
            </w:pPr>
            <w:r>
              <w:t>0.129</w:t>
            </w:r>
          </w:p>
        </w:tc>
        <w:tc>
          <w:tcPr>
            <w:tcW w:w="1354" w:type="dxa"/>
          </w:tcPr>
          <w:p w:rsidR="00187271" w:rsidRDefault="00187271">
            <w:pPr>
              <w:pStyle w:val="ConsPlusNormal"/>
            </w:pPr>
            <w:r>
              <w:t>96</w:t>
            </w:r>
          </w:p>
        </w:tc>
        <w:tc>
          <w:tcPr>
            <w:tcW w:w="1534" w:type="dxa"/>
          </w:tcPr>
          <w:p w:rsidR="00187271" w:rsidRDefault="00187271">
            <w:pPr>
              <w:pStyle w:val="ConsPlusNormal"/>
            </w:pPr>
            <w:r>
              <w:t>111.80</w:t>
            </w:r>
          </w:p>
        </w:tc>
        <w:tc>
          <w:tcPr>
            <w:tcW w:w="934" w:type="dxa"/>
          </w:tcPr>
          <w:p w:rsidR="00187271" w:rsidRDefault="00187271">
            <w:pPr>
              <w:pStyle w:val="ConsPlusNormal"/>
            </w:pPr>
            <w:r>
              <w:t>15.802</w:t>
            </w:r>
          </w:p>
        </w:tc>
        <w:tc>
          <w:tcPr>
            <w:tcW w:w="1247" w:type="dxa"/>
            <w:vMerge w:val="restart"/>
          </w:tcPr>
          <w:p w:rsidR="00187271" w:rsidRDefault="00187271">
            <w:pPr>
              <w:pStyle w:val="ConsPlusNormal"/>
            </w:pPr>
            <w:r>
              <w:t>КГО 3,195</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05.03.18</w:t>
            </w:r>
          </w:p>
        </w:tc>
        <w:tc>
          <w:tcPr>
            <w:tcW w:w="844" w:type="dxa"/>
            <w:vMerge w:val="restart"/>
          </w:tcPr>
          <w:p w:rsidR="00187271" w:rsidRDefault="00187271">
            <w:pPr>
              <w:pStyle w:val="ConsPlusNormal"/>
            </w:pPr>
            <w:r>
              <w:t>Пт.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18.12</w:t>
            </w:r>
          </w:p>
        </w:tc>
        <w:tc>
          <w:tcPr>
            <w:tcW w:w="994" w:type="dxa"/>
          </w:tcPr>
          <w:p w:rsidR="00187271" w:rsidRDefault="00187271">
            <w:pPr>
              <w:pStyle w:val="ConsPlusNormal"/>
            </w:pPr>
            <w:r>
              <w:t>0.136</w:t>
            </w:r>
          </w:p>
        </w:tc>
        <w:tc>
          <w:tcPr>
            <w:tcW w:w="1354" w:type="dxa"/>
          </w:tcPr>
          <w:p w:rsidR="00187271" w:rsidRDefault="00187271">
            <w:pPr>
              <w:pStyle w:val="ConsPlusNormal"/>
            </w:pPr>
            <w:r>
              <w:t>96</w:t>
            </w:r>
          </w:p>
        </w:tc>
        <w:tc>
          <w:tcPr>
            <w:tcW w:w="1534" w:type="dxa"/>
          </w:tcPr>
          <w:p w:rsidR="00187271" w:rsidRDefault="00187271">
            <w:pPr>
              <w:pStyle w:val="ConsPlusNormal"/>
            </w:pPr>
            <w:r>
              <w:t>112.78</w:t>
            </w:r>
          </w:p>
        </w:tc>
        <w:tc>
          <w:tcPr>
            <w:tcW w:w="934" w:type="dxa"/>
          </w:tcPr>
          <w:p w:rsidR="00187271" w:rsidRDefault="00187271">
            <w:pPr>
              <w:pStyle w:val="ConsPlusNormal"/>
            </w:pPr>
            <w:r>
              <w:t>16.780</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06.03.18</w:t>
            </w:r>
          </w:p>
        </w:tc>
        <w:tc>
          <w:tcPr>
            <w:tcW w:w="844" w:type="dxa"/>
            <w:vMerge w:val="restart"/>
          </w:tcPr>
          <w:p w:rsidR="00187271" w:rsidRDefault="00187271">
            <w:pPr>
              <w:pStyle w:val="ConsPlusNormal"/>
            </w:pPr>
            <w:r>
              <w:t>Сб.</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17.79</w:t>
            </w:r>
          </w:p>
        </w:tc>
        <w:tc>
          <w:tcPr>
            <w:tcW w:w="994" w:type="dxa"/>
          </w:tcPr>
          <w:p w:rsidR="00187271" w:rsidRDefault="00187271">
            <w:pPr>
              <w:pStyle w:val="ConsPlusNormal"/>
            </w:pPr>
            <w:r>
              <w:t>0.133</w:t>
            </w:r>
          </w:p>
        </w:tc>
        <w:tc>
          <w:tcPr>
            <w:tcW w:w="1354" w:type="dxa"/>
          </w:tcPr>
          <w:p w:rsidR="00187271" w:rsidRDefault="00187271">
            <w:pPr>
              <w:pStyle w:val="ConsPlusNormal"/>
            </w:pPr>
            <w:r>
              <w:t>96</w:t>
            </w:r>
          </w:p>
        </w:tc>
        <w:tc>
          <w:tcPr>
            <w:tcW w:w="1534" w:type="dxa"/>
          </w:tcPr>
          <w:p w:rsidR="00187271" w:rsidRDefault="00187271">
            <w:pPr>
              <w:pStyle w:val="ConsPlusNormal"/>
            </w:pPr>
            <w:r>
              <w:t>111.86</w:t>
            </w:r>
          </w:p>
        </w:tc>
        <w:tc>
          <w:tcPr>
            <w:tcW w:w="934" w:type="dxa"/>
          </w:tcPr>
          <w:p w:rsidR="00187271" w:rsidRDefault="00187271">
            <w:pPr>
              <w:pStyle w:val="ConsPlusNormal"/>
            </w:pPr>
            <w:r>
              <w:t>15.864</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07.03.18</w:t>
            </w:r>
          </w:p>
        </w:tc>
        <w:tc>
          <w:tcPr>
            <w:tcW w:w="844" w:type="dxa"/>
            <w:vMerge w:val="restart"/>
          </w:tcPr>
          <w:p w:rsidR="00187271" w:rsidRDefault="00187271">
            <w:pPr>
              <w:pStyle w:val="ConsPlusNormal"/>
            </w:pPr>
            <w:r>
              <w:t>Вс.</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18.43</w:t>
            </w:r>
          </w:p>
        </w:tc>
        <w:tc>
          <w:tcPr>
            <w:tcW w:w="994" w:type="dxa"/>
          </w:tcPr>
          <w:p w:rsidR="00187271" w:rsidRDefault="00187271">
            <w:pPr>
              <w:pStyle w:val="ConsPlusNormal"/>
            </w:pPr>
            <w:r>
              <w:t>0.138</w:t>
            </w:r>
          </w:p>
        </w:tc>
        <w:tc>
          <w:tcPr>
            <w:tcW w:w="1354" w:type="dxa"/>
          </w:tcPr>
          <w:p w:rsidR="00187271" w:rsidRDefault="00187271">
            <w:pPr>
              <w:pStyle w:val="ConsPlusNormal"/>
            </w:pPr>
            <w:r>
              <w:t>96</w:t>
            </w:r>
          </w:p>
        </w:tc>
        <w:tc>
          <w:tcPr>
            <w:tcW w:w="1534" w:type="dxa"/>
          </w:tcPr>
          <w:p w:rsidR="00187271" w:rsidRDefault="00187271">
            <w:pPr>
              <w:pStyle w:val="ConsPlusNormal"/>
            </w:pPr>
            <w:r>
              <w:t>113.69</w:t>
            </w:r>
          </w:p>
        </w:tc>
        <w:tc>
          <w:tcPr>
            <w:tcW w:w="934" w:type="dxa"/>
          </w:tcPr>
          <w:p w:rsidR="00187271" w:rsidRDefault="00187271">
            <w:pPr>
              <w:pStyle w:val="ConsPlusNormal"/>
            </w:pPr>
            <w:r>
              <w:t>17.687</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п. Зайцева Речка, ул. Леспромхозная, 2 (32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lastRenderedPageBreak/>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294"/>
        <w:gridCol w:w="1354"/>
        <w:gridCol w:w="1361"/>
        <w:gridCol w:w="994"/>
        <w:gridCol w:w="1354"/>
        <w:gridCol w:w="1534"/>
        <w:gridCol w:w="934"/>
        <w:gridCol w:w="1399"/>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294"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399"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294"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399"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13.07.18</w:t>
            </w:r>
          </w:p>
        </w:tc>
        <w:tc>
          <w:tcPr>
            <w:tcW w:w="844" w:type="dxa"/>
            <w:vMerge w:val="restart"/>
          </w:tcPr>
          <w:p w:rsidR="00187271" w:rsidRDefault="00187271">
            <w:pPr>
              <w:pStyle w:val="ConsPlusNormal"/>
            </w:pPr>
            <w:r>
              <w:t>Пн.</w:t>
            </w:r>
          </w:p>
        </w:tc>
        <w:tc>
          <w:tcPr>
            <w:tcW w:w="129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0.86</w:t>
            </w:r>
          </w:p>
        </w:tc>
        <w:tc>
          <w:tcPr>
            <w:tcW w:w="994" w:type="dxa"/>
          </w:tcPr>
          <w:p w:rsidR="00187271" w:rsidRDefault="00187271">
            <w:pPr>
              <w:pStyle w:val="ConsPlusNormal"/>
            </w:pPr>
            <w:r>
              <w:t>0.0064</w:t>
            </w:r>
          </w:p>
        </w:tc>
        <w:tc>
          <w:tcPr>
            <w:tcW w:w="1354" w:type="dxa"/>
          </w:tcPr>
          <w:p w:rsidR="00187271" w:rsidRDefault="00187271">
            <w:pPr>
              <w:pStyle w:val="ConsPlusNormal"/>
            </w:pPr>
            <w:r>
              <w:t>96</w:t>
            </w:r>
          </w:p>
        </w:tc>
        <w:tc>
          <w:tcPr>
            <w:tcW w:w="1534" w:type="dxa"/>
          </w:tcPr>
          <w:p w:rsidR="00187271" w:rsidRDefault="00187271">
            <w:pPr>
              <w:pStyle w:val="ConsPlusNormal"/>
            </w:pPr>
            <w:r>
              <w:t>96.644</w:t>
            </w:r>
          </w:p>
        </w:tc>
        <w:tc>
          <w:tcPr>
            <w:tcW w:w="934" w:type="dxa"/>
          </w:tcPr>
          <w:p w:rsidR="00187271" w:rsidRDefault="00187271">
            <w:pPr>
              <w:pStyle w:val="ConsPlusNormal"/>
            </w:pPr>
            <w:r>
              <w:t>0.644</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14.07.18</w:t>
            </w:r>
          </w:p>
        </w:tc>
        <w:tc>
          <w:tcPr>
            <w:tcW w:w="844" w:type="dxa"/>
            <w:vMerge w:val="restart"/>
          </w:tcPr>
          <w:p w:rsidR="00187271" w:rsidRDefault="00187271">
            <w:pPr>
              <w:pStyle w:val="ConsPlusNormal"/>
            </w:pPr>
            <w:r>
              <w:t>Вт.</w:t>
            </w:r>
          </w:p>
        </w:tc>
        <w:tc>
          <w:tcPr>
            <w:tcW w:w="129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0.69</w:t>
            </w:r>
          </w:p>
        </w:tc>
        <w:tc>
          <w:tcPr>
            <w:tcW w:w="994" w:type="dxa"/>
          </w:tcPr>
          <w:p w:rsidR="00187271" w:rsidRDefault="00187271">
            <w:pPr>
              <w:pStyle w:val="ConsPlusNormal"/>
            </w:pPr>
            <w:r>
              <w:t>0.0051</w:t>
            </w:r>
          </w:p>
        </w:tc>
        <w:tc>
          <w:tcPr>
            <w:tcW w:w="1354" w:type="dxa"/>
          </w:tcPr>
          <w:p w:rsidR="00187271" w:rsidRDefault="00187271">
            <w:pPr>
              <w:pStyle w:val="ConsPlusNormal"/>
            </w:pPr>
            <w:r>
              <w:t>96</w:t>
            </w:r>
          </w:p>
        </w:tc>
        <w:tc>
          <w:tcPr>
            <w:tcW w:w="1534" w:type="dxa"/>
          </w:tcPr>
          <w:p w:rsidR="00187271" w:rsidRDefault="00187271">
            <w:pPr>
              <w:pStyle w:val="ConsPlusNormal"/>
            </w:pPr>
            <w:r>
              <w:t>96.559</w:t>
            </w:r>
          </w:p>
        </w:tc>
        <w:tc>
          <w:tcPr>
            <w:tcW w:w="934" w:type="dxa"/>
          </w:tcPr>
          <w:p w:rsidR="00187271" w:rsidRDefault="00187271">
            <w:pPr>
              <w:pStyle w:val="ConsPlusNormal"/>
            </w:pPr>
            <w:r>
              <w:t>0.559</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15.07.18</w:t>
            </w:r>
          </w:p>
        </w:tc>
        <w:tc>
          <w:tcPr>
            <w:tcW w:w="844" w:type="dxa"/>
            <w:vMerge w:val="restart"/>
          </w:tcPr>
          <w:p w:rsidR="00187271" w:rsidRDefault="00187271">
            <w:pPr>
              <w:pStyle w:val="ConsPlusNormal"/>
            </w:pPr>
            <w:r>
              <w:t>Ср.</w:t>
            </w:r>
          </w:p>
        </w:tc>
        <w:tc>
          <w:tcPr>
            <w:tcW w:w="129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0.59</w:t>
            </w:r>
          </w:p>
        </w:tc>
        <w:tc>
          <w:tcPr>
            <w:tcW w:w="994" w:type="dxa"/>
          </w:tcPr>
          <w:p w:rsidR="00187271" w:rsidRDefault="00187271">
            <w:pPr>
              <w:pStyle w:val="ConsPlusNormal"/>
            </w:pPr>
            <w:r>
              <w:t>0.0044</w:t>
            </w:r>
          </w:p>
        </w:tc>
        <w:tc>
          <w:tcPr>
            <w:tcW w:w="1354" w:type="dxa"/>
          </w:tcPr>
          <w:p w:rsidR="00187271" w:rsidRDefault="00187271">
            <w:pPr>
              <w:pStyle w:val="ConsPlusNormal"/>
            </w:pPr>
            <w:r>
              <w:t>96</w:t>
            </w:r>
          </w:p>
        </w:tc>
        <w:tc>
          <w:tcPr>
            <w:tcW w:w="1534" w:type="dxa"/>
          </w:tcPr>
          <w:p w:rsidR="00187271" w:rsidRDefault="00187271">
            <w:pPr>
              <w:pStyle w:val="ConsPlusNormal"/>
            </w:pPr>
            <w:r>
              <w:t>96.64</w:t>
            </w:r>
          </w:p>
        </w:tc>
        <w:tc>
          <w:tcPr>
            <w:tcW w:w="934" w:type="dxa"/>
          </w:tcPr>
          <w:p w:rsidR="00187271" w:rsidRDefault="00187271">
            <w:pPr>
              <w:pStyle w:val="ConsPlusNormal"/>
            </w:pPr>
            <w:r>
              <w:t>0.641</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16.07.18</w:t>
            </w:r>
          </w:p>
        </w:tc>
        <w:tc>
          <w:tcPr>
            <w:tcW w:w="844" w:type="dxa"/>
            <w:vMerge w:val="restart"/>
          </w:tcPr>
          <w:p w:rsidR="00187271" w:rsidRDefault="00187271">
            <w:pPr>
              <w:pStyle w:val="ConsPlusNormal"/>
            </w:pPr>
            <w:r>
              <w:t>Чт.</w:t>
            </w:r>
          </w:p>
        </w:tc>
        <w:tc>
          <w:tcPr>
            <w:tcW w:w="129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0.69</w:t>
            </w:r>
          </w:p>
        </w:tc>
        <w:tc>
          <w:tcPr>
            <w:tcW w:w="994" w:type="dxa"/>
          </w:tcPr>
          <w:p w:rsidR="00187271" w:rsidRDefault="00187271">
            <w:pPr>
              <w:pStyle w:val="ConsPlusNormal"/>
            </w:pPr>
            <w:r>
              <w:t>0.0051</w:t>
            </w:r>
          </w:p>
        </w:tc>
        <w:tc>
          <w:tcPr>
            <w:tcW w:w="1354" w:type="dxa"/>
          </w:tcPr>
          <w:p w:rsidR="00187271" w:rsidRDefault="00187271">
            <w:pPr>
              <w:pStyle w:val="ConsPlusNormal"/>
            </w:pPr>
            <w:r>
              <w:t>96</w:t>
            </w:r>
          </w:p>
        </w:tc>
        <w:tc>
          <w:tcPr>
            <w:tcW w:w="1534" w:type="dxa"/>
          </w:tcPr>
          <w:p w:rsidR="00187271" w:rsidRDefault="00187271">
            <w:pPr>
              <w:pStyle w:val="ConsPlusNormal"/>
            </w:pPr>
            <w:r>
              <w:t>96.63</w:t>
            </w:r>
          </w:p>
        </w:tc>
        <w:tc>
          <w:tcPr>
            <w:tcW w:w="934" w:type="dxa"/>
          </w:tcPr>
          <w:p w:rsidR="00187271" w:rsidRDefault="00187271">
            <w:pPr>
              <w:pStyle w:val="ConsPlusNormal"/>
            </w:pPr>
            <w:r>
              <w:t>0.63</w:t>
            </w:r>
          </w:p>
        </w:tc>
        <w:tc>
          <w:tcPr>
            <w:tcW w:w="1399" w:type="dxa"/>
            <w:vMerge w:val="restart"/>
          </w:tcPr>
          <w:p w:rsidR="00187271" w:rsidRDefault="00187271">
            <w:pPr>
              <w:pStyle w:val="ConsPlusNormal"/>
            </w:pPr>
            <w:r>
              <w:t>КГО 3,9936</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17.07.18</w:t>
            </w:r>
          </w:p>
        </w:tc>
        <w:tc>
          <w:tcPr>
            <w:tcW w:w="844" w:type="dxa"/>
            <w:vMerge w:val="restart"/>
          </w:tcPr>
          <w:p w:rsidR="00187271" w:rsidRDefault="00187271">
            <w:pPr>
              <w:pStyle w:val="ConsPlusNormal"/>
            </w:pPr>
            <w:r>
              <w:t>Пт.</w:t>
            </w:r>
          </w:p>
        </w:tc>
        <w:tc>
          <w:tcPr>
            <w:tcW w:w="129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0.77</w:t>
            </w:r>
          </w:p>
        </w:tc>
        <w:tc>
          <w:tcPr>
            <w:tcW w:w="994" w:type="dxa"/>
          </w:tcPr>
          <w:p w:rsidR="00187271" w:rsidRDefault="00187271">
            <w:pPr>
              <w:pStyle w:val="ConsPlusNormal"/>
            </w:pPr>
            <w:r>
              <w:t>0.0057</w:t>
            </w:r>
          </w:p>
        </w:tc>
        <w:tc>
          <w:tcPr>
            <w:tcW w:w="1354" w:type="dxa"/>
          </w:tcPr>
          <w:p w:rsidR="00187271" w:rsidRDefault="00187271">
            <w:pPr>
              <w:pStyle w:val="ConsPlusNormal"/>
            </w:pPr>
            <w:r>
              <w:t>96</w:t>
            </w:r>
          </w:p>
        </w:tc>
        <w:tc>
          <w:tcPr>
            <w:tcW w:w="1534" w:type="dxa"/>
          </w:tcPr>
          <w:p w:rsidR="00187271" w:rsidRDefault="00187271">
            <w:pPr>
              <w:pStyle w:val="ConsPlusNormal"/>
            </w:pPr>
            <w:r>
              <w:t>96.67</w:t>
            </w:r>
          </w:p>
        </w:tc>
        <w:tc>
          <w:tcPr>
            <w:tcW w:w="934" w:type="dxa"/>
          </w:tcPr>
          <w:p w:rsidR="00187271" w:rsidRDefault="00187271">
            <w:pPr>
              <w:pStyle w:val="ConsPlusNormal"/>
            </w:pPr>
            <w:r>
              <w:t>0.67</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18.07.18</w:t>
            </w:r>
          </w:p>
        </w:tc>
        <w:tc>
          <w:tcPr>
            <w:tcW w:w="844" w:type="dxa"/>
            <w:vMerge w:val="restart"/>
          </w:tcPr>
          <w:p w:rsidR="00187271" w:rsidRDefault="00187271">
            <w:pPr>
              <w:pStyle w:val="ConsPlusNormal"/>
            </w:pPr>
            <w:r>
              <w:t>Сб.</w:t>
            </w:r>
          </w:p>
        </w:tc>
        <w:tc>
          <w:tcPr>
            <w:tcW w:w="129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0.70</w:t>
            </w:r>
          </w:p>
        </w:tc>
        <w:tc>
          <w:tcPr>
            <w:tcW w:w="994" w:type="dxa"/>
          </w:tcPr>
          <w:p w:rsidR="00187271" w:rsidRDefault="00187271">
            <w:pPr>
              <w:pStyle w:val="ConsPlusNormal"/>
            </w:pPr>
            <w:r>
              <w:t>0.0052</w:t>
            </w:r>
          </w:p>
        </w:tc>
        <w:tc>
          <w:tcPr>
            <w:tcW w:w="1354" w:type="dxa"/>
          </w:tcPr>
          <w:p w:rsidR="00187271" w:rsidRDefault="00187271">
            <w:pPr>
              <w:pStyle w:val="ConsPlusNormal"/>
            </w:pPr>
            <w:r>
              <w:t>96</w:t>
            </w:r>
          </w:p>
        </w:tc>
        <w:tc>
          <w:tcPr>
            <w:tcW w:w="1534" w:type="dxa"/>
          </w:tcPr>
          <w:p w:rsidR="00187271" w:rsidRDefault="00187271">
            <w:pPr>
              <w:pStyle w:val="ConsPlusNormal"/>
            </w:pPr>
            <w:r>
              <w:t>96.66</w:t>
            </w:r>
          </w:p>
        </w:tc>
        <w:tc>
          <w:tcPr>
            <w:tcW w:w="934" w:type="dxa"/>
          </w:tcPr>
          <w:p w:rsidR="00187271" w:rsidRDefault="00187271">
            <w:pPr>
              <w:pStyle w:val="ConsPlusNormal"/>
            </w:pPr>
            <w:r>
              <w:t>0.66</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19.07.18</w:t>
            </w:r>
          </w:p>
        </w:tc>
        <w:tc>
          <w:tcPr>
            <w:tcW w:w="844" w:type="dxa"/>
            <w:vMerge w:val="restart"/>
          </w:tcPr>
          <w:p w:rsidR="00187271" w:rsidRDefault="00187271">
            <w:pPr>
              <w:pStyle w:val="ConsPlusNormal"/>
            </w:pPr>
            <w:r>
              <w:t>Вс.</w:t>
            </w:r>
          </w:p>
        </w:tc>
        <w:tc>
          <w:tcPr>
            <w:tcW w:w="129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0.61</w:t>
            </w:r>
          </w:p>
        </w:tc>
        <w:tc>
          <w:tcPr>
            <w:tcW w:w="994" w:type="dxa"/>
          </w:tcPr>
          <w:p w:rsidR="00187271" w:rsidRDefault="00187271">
            <w:pPr>
              <w:pStyle w:val="ConsPlusNormal"/>
            </w:pPr>
            <w:r>
              <w:t>0.0046</w:t>
            </w:r>
          </w:p>
        </w:tc>
        <w:tc>
          <w:tcPr>
            <w:tcW w:w="1354" w:type="dxa"/>
          </w:tcPr>
          <w:p w:rsidR="00187271" w:rsidRDefault="00187271">
            <w:pPr>
              <w:pStyle w:val="ConsPlusNormal"/>
            </w:pPr>
            <w:r>
              <w:t>96</w:t>
            </w:r>
          </w:p>
        </w:tc>
        <w:tc>
          <w:tcPr>
            <w:tcW w:w="1534" w:type="dxa"/>
          </w:tcPr>
          <w:p w:rsidR="00187271" w:rsidRDefault="00187271">
            <w:pPr>
              <w:pStyle w:val="ConsPlusNormal"/>
            </w:pPr>
            <w:r>
              <w:t>96.70</w:t>
            </w:r>
          </w:p>
        </w:tc>
        <w:tc>
          <w:tcPr>
            <w:tcW w:w="934" w:type="dxa"/>
          </w:tcPr>
          <w:p w:rsidR="00187271" w:rsidRDefault="00187271">
            <w:pPr>
              <w:pStyle w:val="ConsPlusNormal"/>
            </w:pPr>
            <w:r>
              <w:t>0.704</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п. Зайцева Речка, ул. Леспромхозная, 2 (32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354"/>
        <w:gridCol w:w="1474"/>
        <w:gridCol w:w="994"/>
        <w:gridCol w:w="964"/>
        <w:gridCol w:w="1247"/>
        <w:gridCol w:w="934"/>
        <w:gridCol w:w="1399"/>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47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247"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399"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47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247"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399"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02.09.18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12.93</w:t>
            </w:r>
          </w:p>
        </w:tc>
        <w:tc>
          <w:tcPr>
            <w:tcW w:w="994" w:type="dxa"/>
          </w:tcPr>
          <w:p w:rsidR="00187271" w:rsidRDefault="00187271">
            <w:pPr>
              <w:pStyle w:val="ConsPlusNormal"/>
            </w:pPr>
            <w:r>
              <w:t>0.097</w:t>
            </w:r>
          </w:p>
        </w:tc>
        <w:tc>
          <w:tcPr>
            <w:tcW w:w="964" w:type="dxa"/>
          </w:tcPr>
          <w:p w:rsidR="00187271" w:rsidRDefault="00187271">
            <w:pPr>
              <w:pStyle w:val="ConsPlusNormal"/>
            </w:pPr>
            <w:r>
              <w:t>96</w:t>
            </w:r>
          </w:p>
        </w:tc>
        <w:tc>
          <w:tcPr>
            <w:tcW w:w="1247" w:type="dxa"/>
          </w:tcPr>
          <w:p w:rsidR="00187271" w:rsidRDefault="00187271">
            <w:pPr>
              <w:pStyle w:val="ConsPlusNormal"/>
            </w:pPr>
            <w:r>
              <w:t>107.875</w:t>
            </w:r>
          </w:p>
        </w:tc>
        <w:tc>
          <w:tcPr>
            <w:tcW w:w="934" w:type="dxa"/>
          </w:tcPr>
          <w:p w:rsidR="00187271" w:rsidRDefault="00187271">
            <w:pPr>
              <w:pStyle w:val="ConsPlusNormal"/>
            </w:pPr>
            <w:r>
              <w:t>11.875</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03.09.18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12.73</w:t>
            </w:r>
          </w:p>
        </w:tc>
        <w:tc>
          <w:tcPr>
            <w:tcW w:w="994" w:type="dxa"/>
          </w:tcPr>
          <w:p w:rsidR="00187271" w:rsidRDefault="00187271">
            <w:pPr>
              <w:pStyle w:val="ConsPlusNormal"/>
            </w:pPr>
            <w:r>
              <w:t>0.095</w:t>
            </w:r>
          </w:p>
        </w:tc>
        <w:tc>
          <w:tcPr>
            <w:tcW w:w="964" w:type="dxa"/>
          </w:tcPr>
          <w:p w:rsidR="00187271" w:rsidRDefault="00187271">
            <w:pPr>
              <w:pStyle w:val="ConsPlusNormal"/>
            </w:pPr>
            <w:r>
              <w:t>96</w:t>
            </w:r>
          </w:p>
        </w:tc>
        <w:tc>
          <w:tcPr>
            <w:tcW w:w="1247" w:type="dxa"/>
          </w:tcPr>
          <w:p w:rsidR="00187271" w:rsidRDefault="00187271">
            <w:pPr>
              <w:pStyle w:val="ConsPlusNormal"/>
            </w:pPr>
            <w:r>
              <w:t>108.108</w:t>
            </w:r>
          </w:p>
        </w:tc>
        <w:tc>
          <w:tcPr>
            <w:tcW w:w="934" w:type="dxa"/>
          </w:tcPr>
          <w:p w:rsidR="00187271" w:rsidRDefault="00187271">
            <w:pPr>
              <w:pStyle w:val="ConsPlusNormal"/>
            </w:pPr>
            <w:r>
              <w:t>12.108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04.09.18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14.08</w:t>
            </w:r>
          </w:p>
        </w:tc>
        <w:tc>
          <w:tcPr>
            <w:tcW w:w="994" w:type="dxa"/>
          </w:tcPr>
          <w:p w:rsidR="00187271" w:rsidRDefault="00187271">
            <w:pPr>
              <w:pStyle w:val="ConsPlusNormal"/>
            </w:pPr>
            <w:r>
              <w:t>0.106</w:t>
            </w:r>
          </w:p>
        </w:tc>
        <w:tc>
          <w:tcPr>
            <w:tcW w:w="964" w:type="dxa"/>
          </w:tcPr>
          <w:p w:rsidR="00187271" w:rsidRDefault="00187271">
            <w:pPr>
              <w:pStyle w:val="ConsPlusNormal"/>
            </w:pPr>
            <w:r>
              <w:t>96</w:t>
            </w:r>
          </w:p>
        </w:tc>
        <w:tc>
          <w:tcPr>
            <w:tcW w:w="1247" w:type="dxa"/>
          </w:tcPr>
          <w:p w:rsidR="00187271" w:rsidRDefault="00187271">
            <w:pPr>
              <w:pStyle w:val="ConsPlusNormal"/>
            </w:pPr>
            <w:r>
              <w:t>109.48</w:t>
            </w:r>
          </w:p>
        </w:tc>
        <w:tc>
          <w:tcPr>
            <w:tcW w:w="934" w:type="dxa"/>
          </w:tcPr>
          <w:p w:rsidR="00187271" w:rsidRDefault="00187271">
            <w:pPr>
              <w:pStyle w:val="ConsPlusNormal"/>
            </w:pPr>
            <w:r>
              <w:t>13.479</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05.09.18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11.36</w:t>
            </w:r>
          </w:p>
        </w:tc>
        <w:tc>
          <w:tcPr>
            <w:tcW w:w="994" w:type="dxa"/>
          </w:tcPr>
          <w:p w:rsidR="00187271" w:rsidRDefault="00187271">
            <w:pPr>
              <w:pStyle w:val="ConsPlusNormal"/>
            </w:pPr>
            <w:r>
              <w:t>0.085</w:t>
            </w:r>
          </w:p>
        </w:tc>
        <w:tc>
          <w:tcPr>
            <w:tcW w:w="964" w:type="dxa"/>
          </w:tcPr>
          <w:p w:rsidR="00187271" w:rsidRDefault="00187271">
            <w:pPr>
              <w:pStyle w:val="ConsPlusNormal"/>
            </w:pPr>
            <w:r>
              <w:t>96</w:t>
            </w:r>
          </w:p>
        </w:tc>
        <w:tc>
          <w:tcPr>
            <w:tcW w:w="1247" w:type="dxa"/>
          </w:tcPr>
          <w:p w:rsidR="00187271" w:rsidRDefault="00187271">
            <w:pPr>
              <w:pStyle w:val="ConsPlusNormal"/>
            </w:pPr>
            <w:r>
              <w:t>106.44</w:t>
            </w:r>
          </w:p>
        </w:tc>
        <w:tc>
          <w:tcPr>
            <w:tcW w:w="934" w:type="dxa"/>
          </w:tcPr>
          <w:p w:rsidR="00187271" w:rsidRDefault="00187271">
            <w:pPr>
              <w:pStyle w:val="ConsPlusNormal"/>
            </w:pPr>
            <w:r>
              <w:t>10.442</w:t>
            </w:r>
          </w:p>
        </w:tc>
        <w:tc>
          <w:tcPr>
            <w:tcW w:w="1399" w:type="dxa"/>
            <w:vMerge w:val="restart"/>
          </w:tcPr>
          <w:p w:rsidR="00187271" w:rsidRDefault="00187271">
            <w:pPr>
              <w:pStyle w:val="ConsPlusNormal"/>
            </w:pPr>
            <w:r>
              <w:t>КГО 2,396</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06.09.18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11.04</w:t>
            </w:r>
          </w:p>
        </w:tc>
        <w:tc>
          <w:tcPr>
            <w:tcW w:w="994" w:type="dxa"/>
          </w:tcPr>
          <w:p w:rsidR="00187271" w:rsidRDefault="00187271">
            <w:pPr>
              <w:pStyle w:val="ConsPlusNormal"/>
            </w:pPr>
            <w:r>
              <w:t>0.083</w:t>
            </w:r>
          </w:p>
        </w:tc>
        <w:tc>
          <w:tcPr>
            <w:tcW w:w="964" w:type="dxa"/>
          </w:tcPr>
          <w:p w:rsidR="00187271" w:rsidRDefault="00187271">
            <w:pPr>
              <w:pStyle w:val="ConsPlusNormal"/>
            </w:pPr>
            <w:r>
              <w:t>96</w:t>
            </w:r>
          </w:p>
        </w:tc>
        <w:tc>
          <w:tcPr>
            <w:tcW w:w="1247" w:type="dxa"/>
          </w:tcPr>
          <w:p w:rsidR="00187271" w:rsidRDefault="00187271">
            <w:pPr>
              <w:pStyle w:val="ConsPlusNormal"/>
            </w:pPr>
            <w:r>
              <w:t>106.14</w:t>
            </w:r>
          </w:p>
        </w:tc>
        <w:tc>
          <w:tcPr>
            <w:tcW w:w="934" w:type="dxa"/>
          </w:tcPr>
          <w:p w:rsidR="00187271" w:rsidRDefault="00187271">
            <w:pPr>
              <w:pStyle w:val="ConsPlusNormal"/>
            </w:pPr>
            <w:r>
              <w:t>10.138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07.09.18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11.67</w:t>
            </w:r>
          </w:p>
        </w:tc>
        <w:tc>
          <w:tcPr>
            <w:tcW w:w="994" w:type="dxa"/>
          </w:tcPr>
          <w:p w:rsidR="00187271" w:rsidRDefault="00187271">
            <w:pPr>
              <w:pStyle w:val="ConsPlusNormal"/>
            </w:pPr>
            <w:r>
              <w:t>0.088</w:t>
            </w:r>
          </w:p>
        </w:tc>
        <w:tc>
          <w:tcPr>
            <w:tcW w:w="964" w:type="dxa"/>
          </w:tcPr>
          <w:p w:rsidR="00187271" w:rsidRDefault="00187271">
            <w:pPr>
              <w:pStyle w:val="ConsPlusNormal"/>
            </w:pPr>
            <w:r>
              <w:t>96</w:t>
            </w:r>
          </w:p>
        </w:tc>
        <w:tc>
          <w:tcPr>
            <w:tcW w:w="1247" w:type="dxa"/>
          </w:tcPr>
          <w:p w:rsidR="00187271" w:rsidRDefault="00187271">
            <w:pPr>
              <w:pStyle w:val="ConsPlusNormal"/>
            </w:pPr>
            <w:r>
              <w:t>106.93</w:t>
            </w:r>
          </w:p>
        </w:tc>
        <w:tc>
          <w:tcPr>
            <w:tcW w:w="934" w:type="dxa"/>
          </w:tcPr>
          <w:p w:rsidR="00187271" w:rsidRDefault="00187271">
            <w:pPr>
              <w:pStyle w:val="ConsPlusNormal"/>
            </w:pPr>
            <w:r>
              <w:t>10.927</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08.09.18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9.78</w:t>
            </w:r>
          </w:p>
        </w:tc>
        <w:tc>
          <w:tcPr>
            <w:tcW w:w="994" w:type="dxa"/>
          </w:tcPr>
          <w:p w:rsidR="00187271" w:rsidRDefault="00187271">
            <w:pPr>
              <w:pStyle w:val="ConsPlusNormal"/>
            </w:pPr>
            <w:r>
              <w:t>0.073</w:t>
            </w:r>
          </w:p>
        </w:tc>
        <w:tc>
          <w:tcPr>
            <w:tcW w:w="964" w:type="dxa"/>
          </w:tcPr>
          <w:p w:rsidR="00187271" w:rsidRDefault="00187271">
            <w:pPr>
              <w:pStyle w:val="ConsPlusNormal"/>
            </w:pPr>
            <w:r>
              <w:t>96</w:t>
            </w:r>
          </w:p>
        </w:tc>
        <w:tc>
          <w:tcPr>
            <w:tcW w:w="1247" w:type="dxa"/>
          </w:tcPr>
          <w:p w:rsidR="00187271" w:rsidRDefault="00187271">
            <w:pPr>
              <w:pStyle w:val="ConsPlusNormal"/>
            </w:pPr>
            <w:r>
              <w:t>105.31</w:t>
            </w:r>
          </w:p>
        </w:tc>
        <w:tc>
          <w:tcPr>
            <w:tcW w:w="934" w:type="dxa"/>
          </w:tcPr>
          <w:p w:rsidR="00187271" w:rsidRDefault="00187271">
            <w:pPr>
              <w:pStyle w:val="ConsPlusNormal"/>
            </w:pPr>
            <w:r>
              <w:t>9.3057</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п. Зайцева Речка, ул. Леспромхозная, 2 (32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lastRenderedPageBreak/>
        <w:t>Количество контейнеров для накопления ТКО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294"/>
        <w:gridCol w:w="1354"/>
        <w:gridCol w:w="1714"/>
        <w:gridCol w:w="994"/>
        <w:gridCol w:w="1354"/>
        <w:gridCol w:w="1534"/>
        <w:gridCol w:w="934"/>
        <w:gridCol w:w="1399"/>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294"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71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399"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294"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71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399"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02.12.18</w:t>
            </w:r>
          </w:p>
        </w:tc>
        <w:tc>
          <w:tcPr>
            <w:tcW w:w="844" w:type="dxa"/>
            <w:vMerge w:val="restart"/>
          </w:tcPr>
          <w:p w:rsidR="00187271" w:rsidRDefault="00187271">
            <w:pPr>
              <w:pStyle w:val="ConsPlusNormal"/>
            </w:pPr>
            <w:r>
              <w:t>Пн.</w:t>
            </w:r>
          </w:p>
        </w:tc>
        <w:tc>
          <w:tcPr>
            <w:tcW w:w="1294" w:type="dxa"/>
          </w:tcPr>
          <w:p w:rsidR="00187271" w:rsidRDefault="00187271">
            <w:pPr>
              <w:pStyle w:val="ConsPlusNormal"/>
            </w:pPr>
            <w:r>
              <w:t>1</w:t>
            </w:r>
          </w:p>
        </w:tc>
        <w:tc>
          <w:tcPr>
            <w:tcW w:w="1354" w:type="dxa"/>
          </w:tcPr>
          <w:p w:rsidR="00187271" w:rsidRDefault="00187271">
            <w:pPr>
              <w:pStyle w:val="ConsPlusNormal"/>
            </w:pPr>
            <w:r>
              <w:t>0.75</w:t>
            </w:r>
          </w:p>
        </w:tc>
        <w:tc>
          <w:tcPr>
            <w:tcW w:w="1714" w:type="dxa"/>
          </w:tcPr>
          <w:p w:rsidR="00187271" w:rsidRDefault="00187271">
            <w:pPr>
              <w:pStyle w:val="ConsPlusNormal"/>
            </w:pPr>
            <w:r>
              <w:t>14.55</w:t>
            </w:r>
          </w:p>
        </w:tc>
        <w:tc>
          <w:tcPr>
            <w:tcW w:w="994" w:type="dxa"/>
          </w:tcPr>
          <w:p w:rsidR="00187271" w:rsidRDefault="00187271">
            <w:pPr>
              <w:pStyle w:val="ConsPlusNormal"/>
            </w:pPr>
            <w:r>
              <w:t>0.109</w:t>
            </w:r>
          </w:p>
        </w:tc>
        <w:tc>
          <w:tcPr>
            <w:tcW w:w="1354" w:type="dxa"/>
          </w:tcPr>
          <w:p w:rsidR="00187271" w:rsidRDefault="00187271">
            <w:pPr>
              <w:pStyle w:val="ConsPlusNormal"/>
            </w:pPr>
            <w:r>
              <w:t>96</w:t>
            </w:r>
          </w:p>
        </w:tc>
        <w:tc>
          <w:tcPr>
            <w:tcW w:w="1534" w:type="dxa"/>
          </w:tcPr>
          <w:p w:rsidR="00187271" w:rsidRDefault="00187271">
            <w:pPr>
              <w:pStyle w:val="ConsPlusNormal"/>
            </w:pPr>
            <w:r>
              <w:t>109.573</w:t>
            </w:r>
          </w:p>
        </w:tc>
        <w:tc>
          <w:tcPr>
            <w:tcW w:w="934" w:type="dxa"/>
          </w:tcPr>
          <w:p w:rsidR="00187271" w:rsidRDefault="00187271">
            <w:pPr>
              <w:pStyle w:val="ConsPlusNormal"/>
            </w:pPr>
            <w:r>
              <w:t>13.5731</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354" w:type="dxa"/>
          </w:tcPr>
          <w:p w:rsidR="00187271" w:rsidRDefault="00187271">
            <w:pPr>
              <w:pStyle w:val="ConsPlusNormal"/>
            </w:pPr>
          </w:p>
        </w:tc>
        <w:tc>
          <w:tcPr>
            <w:tcW w:w="171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03.12.18</w:t>
            </w:r>
          </w:p>
        </w:tc>
        <w:tc>
          <w:tcPr>
            <w:tcW w:w="844" w:type="dxa"/>
            <w:vMerge w:val="restart"/>
          </w:tcPr>
          <w:p w:rsidR="00187271" w:rsidRDefault="00187271">
            <w:pPr>
              <w:pStyle w:val="ConsPlusNormal"/>
            </w:pPr>
            <w:r>
              <w:t>Вт.</w:t>
            </w:r>
          </w:p>
        </w:tc>
        <w:tc>
          <w:tcPr>
            <w:tcW w:w="1294" w:type="dxa"/>
          </w:tcPr>
          <w:p w:rsidR="00187271" w:rsidRDefault="00187271">
            <w:pPr>
              <w:pStyle w:val="ConsPlusNormal"/>
            </w:pPr>
            <w:r>
              <w:t>1</w:t>
            </w:r>
          </w:p>
        </w:tc>
        <w:tc>
          <w:tcPr>
            <w:tcW w:w="1354" w:type="dxa"/>
          </w:tcPr>
          <w:p w:rsidR="00187271" w:rsidRDefault="00187271">
            <w:pPr>
              <w:pStyle w:val="ConsPlusNormal"/>
            </w:pPr>
            <w:r>
              <w:t>0.75</w:t>
            </w:r>
          </w:p>
        </w:tc>
        <w:tc>
          <w:tcPr>
            <w:tcW w:w="1714" w:type="dxa"/>
          </w:tcPr>
          <w:p w:rsidR="00187271" w:rsidRDefault="00187271">
            <w:pPr>
              <w:pStyle w:val="ConsPlusNormal"/>
            </w:pPr>
            <w:r>
              <w:t>17.31</w:t>
            </w:r>
          </w:p>
        </w:tc>
        <w:tc>
          <w:tcPr>
            <w:tcW w:w="994" w:type="dxa"/>
          </w:tcPr>
          <w:p w:rsidR="00187271" w:rsidRDefault="00187271">
            <w:pPr>
              <w:pStyle w:val="ConsPlusNormal"/>
            </w:pPr>
            <w:r>
              <w:t>0.130</w:t>
            </w:r>
          </w:p>
        </w:tc>
        <w:tc>
          <w:tcPr>
            <w:tcW w:w="1354" w:type="dxa"/>
          </w:tcPr>
          <w:p w:rsidR="00187271" w:rsidRDefault="00187271">
            <w:pPr>
              <w:pStyle w:val="ConsPlusNormal"/>
            </w:pPr>
            <w:r>
              <w:t>96</w:t>
            </w:r>
          </w:p>
        </w:tc>
        <w:tc>
          <w:tcPr>
            <w:tcW w:w="1534" w:type="dxa"/>
          </w:tcPr>
          <w:p w:rsidR="00187271" w:rsidRDefault="00187271">
            <w:pPr>
              <w:pStyle w:val="ConsPlusNormal"/>
            </w:pPr>
            <w:r>
              <w:t>111.754</w:t>
            </w:r>
          </w:p>
        </w:tc>
        <w:tc>
          <w:tcPr>
            <w:tcW w:w="934" w:type="dxa"/>
          </w:tcPr>
          <w:p w:rsidR="00187271" w:rsidRDefault="00187271">
            <w:pPr>
              <w:pStyle w:val="ConsPlusNormal"/>
            </w:pPr>
            <w:r>
              <w:t>15.7542</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354" w:type="dxa"/>
          </w:tcPr>
          <w:p w:rsidR="00187271" w:rsidRDefault="00187271">
            <w:pPr>
              <w:pStyle w:val="ConsPlusNormal"/>
            </w:pPr>
          </w:p>
        </w:tc>
        <w:tc>
          <w:tcPr>
            <w:tcW w:w="171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04.12.18</w:t>
            </w:r>
          </w:p>
        </w:tc>
        <w:tc>
          <w:tcPr>
            <w:tcW w:w="844" w:type="dxa"/>
            <w:vMerge w:val="restart"/>
          </w:tcPr>
          <w:p w:rsidR="00187271" w:rsidRDefault="00187271">
            <w:pPr>
              <w:pStyle w:val="ConsPlusNormal"/>
            </w:pPr>
            <w:r>
              <w:t>Ср.</w:t>
            </w:r>
          </w:p>
        </w:tc>
        <w:tc>
          <w:tcPr>
            <w:tcW w:w="1294" w:type="dxa"/>
          </w:tcPr>
          <w:p w:rsidR="00187271" w:rsidRDefault="00187271">
            <w:pPr>
              <w:pStyle w:val="ConsPlusNormal"/>
            </w:pPr>
            <w:r>
              <w:t>1</w:t>
            </w:r>
          </w:p>
        </w:tc>
        <w:tc>
          <w:tcPr>
            <w:tcW w:w="1354" w:type="dxa"/>
          </w:tcPr>
          <w:p w:rsidR="00187271" w:rsidRDefault="00187271">
            <w:pPr>
              <w:pStyle w:val="ConsPlusNormal"/>
            </w:pPr>
            <w:r>
              <w:t>0.75</w:t>
            </w:r>
          </w:p>
        </w:tc>
        <w:tc>
          <w:tcPr>
            <w:tcW w:w="1714" w:type="dxa"/>
          </w:tcPr>
          <w:p w:rsidR="00187271" w:rsidRDefault="00187271">
            <w:pPr>
              <w:pStyle w:val="ConsPlusNormal"/>
            </w:pPr>
            <w:r>
              <w:t>15.13</w:t>
            </w:r>
          </w:p>
        </w:tc>
        <w:tc>
          <w:tcPr>
            <w:tcW w:w="994" w:type="dxa"/>
          </w:tcPr>
          <w:p w:rsidR="00187271" w:rsidRDefault="00187271">
            <w:pPr>
              <w:pStyle w:val="ConsPlusNormal"/>
            </w:pPr>
            <w:r>
              <w:t>0.113</w:t>
            </w:r>
          </w:p>
        </w:tc>
        <w:tc>
          <w:tcPr>
            <w:tcW w:w="1354" w:type="dxa"/>
          </w:tcPr>
          <w:p w:rsidR="00187271" w:rsidRDefault="00187271">
            <w:pPr>
              <w:pStyle w:val="ConsPlusNormal"/>
            </w:pPr>
            <w:r>
              <w:t>96</w:t>
            </w:r>
          </w:p>
        </w:tc>
        <w:tc>
          <w:tcPr>
            <w:tcW w:w="1534" w:type="dxa"/>
          </w:tcPr>
          <w:p w:rsidR="00187271" w:rsidRDefault="00187271">
            <w:pPr>
              <w:pStyle w:val="ConsPlusNormal"/>
            </w:pPr>
            <w:r>
              <w:t>110.73</w:t>
            </w:r>
          </w:p>
        </w:tc>
        <w:tc>
          <w:tcPr>
            <w:tcW w:w="934" w:type="dxa"/>
          </w:tcPr>
          <w:p w:rsidR="00187271" w:rsidRDefault="00187271">
            <w:pPr>
              <w:pStyle w:val="ConsPlusNormal"/>
            </w:pPr>
            <w:r>
              <w:t>14.7291</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354" w:type="dxa"/>
          </w:tcPr>
          <w:p w:rsidR="00187271" w:rsidRDefault="00187271">
            <w:pPr>
              <w:pStyle w:val="ConsPlusNormal"/>
            </w:pPr>
          </w:p>
        </w:tc>
        <w:tc>
          <w:tcPr>
            <w:tcW w:w="171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05.12.18</w:t>
            </w:r>
          </w:p>
        </w:tc>
        <w:tc>
          <w:tcPr>
            <w:tcW w:w="844" w:type="dxa"/>
            <w:vMerge w:val="restart"/>
          </w:tcPr>
          <w:p w:rsidR="00187271" w:rsidRDefault="00187271">
            <w:pPr>
              <w:pStyle w:val="ConsPlusNormal"/>
            </w:pPr>
            <w:r>
              <w:t>Чт.</w:t>
            </w:r>
          </w:p>
        </w:tc>
        <w:tc>
          <w:tcPr>
            <w:tcW w:w="1294" w:type="dxa"/>
          </w:tcPr>
          <w:p w:rsidR="00187271" w:rsidRDefault="00187271">
            <w:pPr>
              <w:pStyle w:val="ConsPlusNormal"/>
            </w:pPr>
            <w:r>
              <w:t>1</w:t>
            </w:r>
          </w:p>
        </w:tc>
        <w:tc>
          <w:tcPr>
            <w:tcW w:w="1354" w:type="dxa"/>
          </w:tcPr>
          <w:p w:rsidR="00187271" w:rsidRDefault="00187271">
            <w:pPr>
              <w:pStyle w:val="ConsPlusNormal"/>
            </w:pPr>
            <w:r>
              <w:t>0.75</w:t>
            </w:r>
          </w:p>
        </w:tc>
        <w:tc>
          <w:tcPr>
            <w:tcW w:w="1714" w:type="dxa"/>
          </w:tcPr>
          <w:p w:rsidR="00187271" w:rsidRDefault="00187271">
            <w:pPr>
              <w:pStyle w:val="ConsPlusNormal"/>
            </w:pPr>
            <w:r>
              <w:t>14.98</w:t>
            </w:r>
          </w:p>
        </w:tc>
        <w:tc>
          <w:tcPr>
            <w:tcW w:w="994" w:type="dxa"/>
          </w:tcPr>
          <w:p w:rsidR="00187271" w:rsidRDefault="00187271">
            <w:pPr>
              <w:pStyle w:val="ConsPlusNormal"/>
            </w:pPr>
            <w:r>
              <w:t>0.112</w:t>
            </w:r>
          </w:p>
        </w:tc>
        <w:tc>
          <w:tcPr>
            <w:tcW w:w="1354" w:type="dxa"/>
          </w:tcPr>
          <w:p w:rsidR="00187271" w:rsidRDefault="00187271">
            <w:pPr>
              <w:pStyle w:val="ConsPlusNormal"/>
            </w:pPr>
            <w:r>
              <w:t>96</w:t>
            </w:r>
          </w:p>
        </w:tc>
        <w:tc>
          <w:tcPr>
            <w:tcW w:w="1534" w:type="dxa"/>
          </w:tcPr>
          <w:p w:rsidR="00187271" w:rsidRDefault="00187271">
            <w:pPr>
              <w:pStyle w:val="ConsPlusNormal"/>
            </w:pPr>
            <w:r>
              <w:t>108.75</w:t>
            </w:r>
          </w:p>
        </w:tc>
        <w:tc>
          <w:tcPr>
            <w:tcW w:w="934" w:type="dxa"/>
          </w:tcPr>
          <w:p w:rsidR="00187271" w:rsidRDefault="00187271">
            <w:pPr>
              <w:pStyle w:val="ConsPlusNormal"/>
            </w:pPr>
            <w:r>
              <w:t>12.7453</w:t>
            </w:r>
          </w:p>
        </w:tc>
        <w:tc>
          <w:tcPr>
            <w:tcW w:w="1399" w:type="dxa"/>
            <w:vMerge w:val="restart"/>
          </w:tcPr>
          <w:p w:rsidR="00187271" w:rsidRDefault="00187271">
            <w:pPr>
              <w:pStyle w:val="ConsPlusNormal"/>
            </w:pPr>
            <w:r>
              <w:t>КГО 3,9936</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354" w:type="dxa"/>
          </w:tcPr>
          <w:p w:rsidR="00187271" w:rsidRDefault="00187271">
            <w:pPr>
              <w:pStyle w:val="ConsPlusNormal"/>
            </w:pPr>
          </w:p>
        </w:tc>
        <w:tc>
          <w:tcPr>
            <w:tcW w:w="171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06.12.18</w:t>
            </w:r>
          </w:p>
        </w:tc>
        <w:tc>
          <w:tcPr>
            <w:tcW w:w="844" w:type="dxa"/>
            <w:vMerge w:val="restart"/>
          </w:tcPr>
          <w:p w:rsidR="00187271" w:rsidRDefault="00187271">
            <w:pPr>
              <w:pStyle w:val="ConsPlusNormal"/>
            </w:pPr>
            <w:r>
              <w:t>Пт.</w:t>
            </w:r>
          </w:p>
        </w:tc>
        <w:tc>
          <w:tcPr>
            <w:tcW w:w="1294" w:type="dxa"/>
          </w:tcPr>
          <w:p w:rsidR="00187271" w:rsidRDefault="00187271">
            <w:pPr>
              <w:pStyle w:val="ConsPlusNormal"/>
            </w:pPr>
            <w:r>
              <w:t>1</w:t>
            </w:r>
          </w:p>
        </w:tc>
        <w:tc>
          <w:tcPr>
            <w:tcW w:w="1354" w:type="dxa"/>
          </w:tcPr>
          <w:p w:rsidR="00187271" w:rsidRDefault="00187271">
            <w:pPr>
              <w:pStyle w:val="ConsPlusNormal"/>
            </w:pPr>
            <w:r>
              <w:t>0.75</w:t>
            </w:r>
          </w:p>
        </w:tc>
        <w:tc>
          <w:tcPr>
            <w:tcW w:w="1714" w:type="dxa"/>
          </w:tcPr>
          <w:p w:rsidR="00187271" w:rsidRDefault="00187271">
            <w:pPr>
              <w:pStyle w:val="ConsPlusNormal"/>
            </w:pPr>
            <w:r>
              <w:t>15.81</w:t>
            </w:r>
          </w:p>
        </w:tc>
        <w:tc>
          <w:tcPr>
            <w:tcW w:w="994" w:type="dxa"/>
          </w:tcPr>
          <w:p w:rsidR="00187271" w:rsidRDefault="00187271">
            <w:pPr>
              <w:pStyle w:val="ConsPlusNormal"/>
            </w:pPr>
            <w:r>
              <w:t>0.119</w:t>
            </w:r>
          </w:p>
        </w:tc>
        <w:tc>
          <w:tcPr>
            <w:tcW w:w="1354" w:type="dxa"/>
          </w:tcPr>
          <w:p w:rsidR="00187271" w:rsidRDefault="00187271">
            <w:pPr>
              <w:pStyle w:val="ConsPlusNormal"/>
            </w:pPr>
            <w:r>
              <w:t>96</w:t>
            </w:r>
          </w:p>
        </w:tc>
        <w:tc>
          <w:tcPr>
            <w:tcW w:w="1534" w:type="dxa"/>
          </w:tcPr>
          <w:p w:rsidR="00187271" w:rsidRDefault="00187271">
            <w:pPr>
              <w:pStyle w:val="ConsPlusNormal"/>
            </w:pPr>
            <w:r>
              <w:t>111.36</w:t>
            </w:r>
          </w:p>
        </w:tc>
        <w:tc>
          <w:tcPr>
            <w:tcW w:w="934" w:type="dxa"/>
          </w:tcPr>
          <w:p w:rsidR="00187271" w:rsidRDefault="00187271">
            <w:pPr>
              <w:pStyle w:val="ConsPlusNormal"/>
            </w:pPr>
            <w:r>
              <w:t>15.3580</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354" w:type="dxa"/>
          </w:tcPr>
          <w:p w:rsidR="00187271" w:rsidRDefault="00187271">
            <w:pPr>
              <w:pStyle w:val="ConsPlusNormal"/>
            </w:pPr>
          </w:p>
        </w:tc>
        <w:tc>
          <w:tcPr>
            <w:tcW w:w="171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07.12.18</w:t>
            </w:r>
          </w:p>
        </w:tc>
        <w:tc>
          <w:tcPr>
            <w:tcW w:w="844" w:type="dxa"/>
            <w:vMerge w:val="restart"/>
          </w:tcPr>
          <w:p w:rsidR="00187271" w:rsidRDefault="00187271">
            <w:pPr>
              <w:pStyle w:val="ConsPlusNormal"/>
            </w:pPr>
            <w:r>
              <w:t>Сб.</w:t>
            </w:r>
          </w:p>
        </w:tc>
        <w:tc>
          <w:tcPr>
            <w:tcW w:w="1294" w:type="dxa"/>
          </w:tcPr>
          <w:p w:rsidR="00187271" w:rsidRDefault="00187271">
            <w:pPr>
              <w:pStyle w:val="ConsPlusNormal"/>
            </w:pPr>
            <w:r>
              <w:t>1</w:t>
            </w:r>
          </w:p>
        </w:tc>
        <w:tc>
          <w:tcPr>
            <w:tcW w:w="1354" w:type="dxa"/>
          </w:tcPr>
          <w:p w:rsidR="00187271" w:rsidRDefault="00187271">
            <w:pPr>
              <w:pStyle w:val="ConsPlusNormal"/>
            </w:pPr>
            <w:r>
              <w:t>0.75</w:t>
            </w:r>
          </w:p>
        </w:tc>
        <w:tc>
          <w:tcPr>
            <w:tcW w:w="1714" w:type="dxa"/>
          </w:tcPr>
          <w:p w:rsidR="00187271" w:rsidRDefault="00187271">
            <w:pPr>
              <w:pStyle w:val="ConsPlusNormal"/>
            </w:pPr>
            <w:r>
              <w:t>12.34</w:t>
            </w:r>
          </w:p>
        </w:tc>
        <w:tc>
          <w:tcPr>
            <w:tcW w:w="994" w:type="dxa"/>
          </w:tcPr>
          <w:p w:rsidR="00187271" w:rsidRDefault="00187271">
            <w:pPr>
              <w:pStyle w:val="ConsPlusNormal"/>
            </w:pPr>
            <w:r>
              <w:t>0.093</w:t>
            </w:r>
          </w:p>
        </w:tc>
        <w:tc>
          <w:tcPr>
            <w:tcW w:w="1354" w:type="dxa"/>
          </w:tcPr>
          <w:p w:rsidR="00187271" w:rsidRDefault="00187271">
            <w:pPr>
              <w:pStyle w:val="ConsPlusNormal"/>
            </w:pPr>
            <w:r>
              <w:t>96</w:t>
            </w:r>
          </w:p>
        </w:tc>
        <w:tc>
          <w:tcPr>
            <w:tcW w:w="1534" w:type="dxa"/>
          </w:tcPr>
          <w:p w:rsidR="00187271" w:rsidRDefault="00187271">
            <w:pPr>
              <w:pStyle w:val="ConsPlusNormal"/>
            </w:pPr>
            <w:r>
              <w:t>107.83</w:t>
            </w:r>
          </w:p>
        </w:tc>
        <w:tc>
          <w:tcPr>
            <w:tcW w:w="934" w:type="dxa"/>
          </w:tcPr>
          <w:p w:rsidR="00187271" w:rsidRDefault="00187271">
            <w:pPr>
              <w:pStyle w:val="ConsPlusNormal"/>
            </w:pPr>
            <w:r>
              <w:t>11.8264</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354" w:type="dxa"/>
          </w:tcPr>
          <w:p w:rsidR="00187271" w:rsidRDefault="00187271">
            <w:pPr>
              <w:pStyle w:val="ConsPlusNormal"/>
            </w:pPr>
          </w:p>
        </w:tc>
        <w:tc>
          <w:tcPr>
            <w:tcW w:w="171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08.12.18</w:t>
            </w:r>
          </w:p>
        </w:tc>
        <w:tc>
          <w:tcPr>
            <w:tcW w:w="844" w:type="dxa"/>
            <w:vMerge w:val="restart"/>
          </w:tcPr>
          <w:p w:rsidR="00187271" w:rsidRDefault="00187271">
            <w:pPr>
              <w:pStyle w:val="ConsPlusNormal"/>
            </w:pPr>
            <w:r>
              <w:t>Вс.</w:t>
            </w:r>
          </w:p>
        </w:tc>
        <w:tc>
          <w:tcPr>
            <w:tcW w:w="1294" w:type="dxa"/>
          </w:tcPr>
          <w:p w:rsidR="00187271" w:rsidRDefault="00187271">
            <w:pPr>
              <w:pStyle w:val="ConsPlusNormal"/>
            </w:pPr>
            <w:r>
              <w:t>1</w:t>
            </w:r>
          </w:p>
        </w:tc>
        <w:tc>
          <w:tcPr>
            <w:tcW w:w="1354" w:type="dxa"/>
          </w:tcPr>
          <w:p w:rsidR="00187271" w:rsidRDefault="00187271">
            <w:pPr>
              <w:pStyle w:val="ConsPlusNormal"/>
            </w:pPr>
            <w:r>
              <w:t>0.75</w:t>
            </w:r>
          </w:p>
        </w:tc>
        <w:tc>
          <w:tcPr>
            <w:tcW w:w="1714" w:type="dxa"/>
          </w:tcPr>
          <w:p w:rsidR="00187271" w:rsidRDefault="00187271">
            <w:pPr>
              <w:pStyle w:val="ConsPlusNormal"/>
            </w:pPr>
            <w:r>
              <w:t>11.59</w:t>
            </w:r>
          </w:p>
        </w:tc>
        <w:tc>
          <w:tcPr>
            <w:tcW w:w="994" w:type="dxa"/>
          </w:tcPr>
          <w:p w:rsidR="00187271" w:rsidRDefault="00187271">
            <w:pPr>
              <w:pStyle w:val="ConsPlusNormal"/>
            </w:pPr>
            <w:r>
              <w:t>0.087</w:t>
            </w:r>
          </w:p>
        </w:tc>
        <w:tc>
          <w:tcPr>
            <w:tcW w:w="1354" w:type="dxa"/>
          </w:tcPr>
          <w:p w:rsidR="00187271" w:rsidRDefault="00187271">
            <w:pPr>
              <w:pStyle w:val="ConsPlusNormal"/>
            </w:pPr>
            <w:r>
              <w:t>96</w:t>
            </w:r>
          </w:p>
        </w:tc>
        <w:tc>
          <w:tcPr>
            <w:tcW w:w="1534" w:type="dxa"/>
          </w:tcPr>
          <w:p w:rsidR="00187271" w:rsidRDefault="00187271">
            <w:pPr>
              <w:pStyle w:val="ConsPlusNormal"/>
            </w:pPr>
            <w:r>
              <w:t>107.06</w:t>
            </w:r>
          </w:p>
        </w:tc>
        <w:tc>
          <w:tcPr>
            <w:tcW w:w="934" w:type="dxa"/>
          </w:tcPr>
          <w:p w:rsidR="00187271" w:rsidRDefault="00187271">
            <w:pPr>
              <w:pStyle w:val="ConsPlusNormal"/>
            </w:pPr>
            <w:r>
              <w:t>11.0616</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354" w:type="dxa"/>
          </w:tcPr>
          <w:p w:rsidR="00187271" w:rsidRDefault="00187271">
            <w:pPr>
              <w:pStyle w:val="ConsPlusNormal"/>
            </w:pPr>
          </w:p>
        </w:tc>
        <w:tc>
          <w:tcPr>
            <w:tcW w:w="171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в контейнерах (индивидуальные жилые дома)</w:t>
      </w:r>
    </w:p>
    <w:p w:rsidR="00187271" w:rsidRDefault="00187271">
      <w:pPr>
        <w:pStyle w:val="ConsPlusNormal"/>
        <w:jc w:val="both"/>
      </w:pPr>
    </w:p>
    <w:p w:rsidR="00187271" w:rsidRDefault="00187271">
      <w:pPr>
        <w:pStyle w:val="ConsPlusNormal"/>
        <w:ind w:firstLine="540"/>
        <w:jc w:val="both"/>
      </w:pPr>
      <w:r>
        <w:t>Адрес объекта: п. Зайцева Речка, ул. Пролетарская, 5 (4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354"/>
        <w:gridCol w:w="1304"/>
        <w:gridCol w:w="994"/>
        <w:gridCol w:w="964"/>
        <w:gridCol w:w="1247"/>
        <w:gridCol w:w="934"/>
        <w:gridCol w:w="1399"/>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30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247"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399"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30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247"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399"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01.03.18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1.66</w:t>
            </w:r>
          </w:p>
        </w:tc>
        <w:tc>
          <w:tcPr>
            <w:tcW w:w="994" w:type="dxa"/>
          </w:tcPr>
          <w:p w:rsidR="00187271" w:rsidRDefault="00187271">
            <w:pPr>
              <w:pStyle w:val="ConsPlusNormal"/>
            </w:pPr>
            <w:r>
              <w:t>0.01243</w:t>
            </w:r>
          </w:p>
        </w:tc>
        <w:tc>
          <w:tcPr>
            <w:tcW w:w="964" w:type="dxa"/>
          </w:tcPr>
          <w:p w:rsidR="00187271" w:rsidRDefault="00187271">
            <w:pPr>
              <w:pStyle w:val="ConsPlusNormal"/>
            </w:pPr>
            <w:r>
              <w:t>96</w:t>
            </w:r>
          </w:p>
        </w:tc>
        <w:tc>
          <w:tcPr>
            <w:tcW w:w="1247" w:type="dxa"/>
          </w:tcPr>
          <w:p w:rsidR="00187271" w:rsidRDefault="00187271">
            <w:pPr>
              <w:pStyle w:val="ConsPlusNormal"/>
            </w:pPr>
            <w:r>
              <w:t>97.548</w:t>
            </w:r>
          </w:p>
        </w:tc>
        <w:tc>
          <w:tcPr>
            <w:tcW w:w="934" w:type="dxa"/>
          </w:tcPr>
          <w:p w:rsidR="00187271" w:rsidRDefault="00187271">
            <w:pPr>
              <w:pStyle w:val="ConsPlusNormal"/>
            </w:pPr>
            <w:r>
              <w:t>1.548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02.03.18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1.41</w:t>
            </w:r>
          </w:p>
        </w:tc>
        <w:tc>
          <w:tcPr>
            <w:tcW w:w="994" w:type="dxa"/>
          </w:tcPr>
          <w:p w:rsidR="00187271" w:rsidRDefault="00187271">
            <w:pPr>
              <w:pStyle w:val="ConsPlusNormal"/>
            </w:pPr>
            <w:r>
              <w:t>0.01057</w:t>
            </w:r>
          </w:p>
        </w:tc>
        <w:tc>
          <w:tcPr>
            <w:tcW w:w="964" w:type="dxa"/>
          </w:tcPr>
          <w:p w:rsidR="00187271" w:rsidRDefault="00187271">
            <w:pPr>
              <w:pStyle w:val="ConsPlusNormal"/>
            </w:pPr>
            <w:r>
              <w:t>96</w:t>
            </w:r>
          </w:p>
        </w:tc>
        <w:tc>
          <w:tcPr>
            <w:tcW w:w="1247" w:type="dxa"/>
          </w:tcPr>
          <w:p w:rsidR="00187271" w:rsidRDefault="00187271">
            <w:pPr>
              <w:pStyle w:val="ConsPlusNormal"/>
            </w:pPr>
            <w:r>
              <w:t>97.256</w:t>
            </w:r>
          </w:p>
        </w:tc>
        <w:tc>
          <w:tcPr>
            <w:tcW w:w="934" w:type="dxa"/>
          </w:tcPr>
          <w:p w:rsidR="00187271" w:rsidRDefault="00187271">
            <w:pPr>
              <w:pStyle w:val="ConsPlusNormal"/>
            </w:pPr>
            <w:r>
              <w:t>1.256</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03.03.18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1.41</w:t>
            </w:r>
          </w:p>
        </w:tc>
        <w:tc>
          <w:tcPr>
            <w:tcW w:w="994" w:type="dxa"/>
          </w:tcPr>
          <w:p w:rsidR="00187271" w:rsidRDefault="00187271">
            <w:pPr>
              <w:pStyle w:val="ConsPlusNormal"/>
            </w:pPr>
            <w:r>
              <w:t>0.01060</w:t>
            </w:r>
          </w:p>
        </w:tc>
        <w:tc>
          <w:tcPr>
            <w:tcW w:w="964" w:type="dxa"/>
          </w:tcPr>
          <w:p w:rsidR="00187271" w:rsidRDefault="00187271">
            <w:pPr>
              <w:pStyle w:val="ConsPlusNormal"/>
            </w:pPr>
            <w:r>
              <w:t>96</w:t>
            </w:r>
          </w:p>
        </w:tc>
        <w:tc>
          <w:tcPr>
            <w:tcW w:w="1247" w:type="dxa"/>
          </w:tcPr>
          <w:p w:rsidR="00187271" w:rsidRDefault="00187271">
            <w:pPr>
              <w:pStyle w:val="ConsPlusNormal"/>
            </w:pPr>
            <w:r>
              <w:t>97.34</w:t>
            </w:r>
          </w:p>
        </w:tc>
        <w:tc>
          <w:tcPr>
            <w:tcW w:w="934" w:type="dxa"/>
          </w:tcPr>
          <w:p w:rsidR="00187271" w:rsidRDefault="00187271">
            <w:pPr>
              <w:pStyle w:val="ConsPlusNormal"/>
            </w:pPr>
            <w:r>
              <w:t>1.344</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04.03.18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1.22</w:t>
            </w:r>
          </w:p>
        </w:tc>
        <w:tc>
          <w:tcPr>
            <w:tcW w:w="994" w:type="dxa"/>
          </w:tcPr>
          <w:p w:rsidR="00187271" w:rsidRDefault="00187271">
            <w:pPr>
              <w:pStyle w:val="ConsPlusNormal"/>
            </w:pPr>
            <w:r>
              <w:t>0.00918</w:t>
            </w:r>
          </w:p>
        </w:tc>
        <w:tc>
          <w:tcPr>
            <w:tcW w:w="964" w:type="dxa"/>
          </w:tcPr>
          <w:p w:rsidR="00187271" w:rsidRDefault="00187271">
            <w:pPr>
              <w:pStyle w:val="ConsPlusNormal"/>
            </w:pPr>
            <w:r>
              <w:t>96</w:t>
            </w:r>
          </w:p>
        </w:tc>
        <w:tc>
          <w:tcPr>
            <w:tcW w:w="1247" w:type="dxa"/>
          </w:tcPr>
          <w:p w:rsidR="00187271" w:rsidRDefault="00187271">
            <w:pPr>
              <w:pStyle w:val="ConsPlusNormal"/>
            </w:pPr>
            <w:r>
              <w:t>97.13</w:t>
            </w:r>
          </w:p>
        </w:tc>
        <w:tc>
          <w:tcPr>
            <w:tcW w:w="934" w:type="dxa"/>
          </w:tcPr>
          <w:p w:rsidR="00187271" w:rsidRDefault="00187271">
            <w:pPr>
              <w:pStyle w:val="ConsPlusNormal"/>
            </w:pPr>
            <w:r>
              <w:t>1.126</w:t>
            </w:r>
          </w:p>
        </w:tc>
        <w:tc>
          <w:tcPr>
            <w:tcW w:w="1399" w:type="dxa"/>
            <w:vMerge w:val="restart"/>
          </w:tcPr>
          <w:p w:rsidR="00187271" w:rsidRDefault="00187271">
            <w:pPr>
              <w:pStyle w:val="ConsPlusNormal"/>
            </w:pPr>
            <w:r>
              <w:t>КГО 0,499</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05.03.18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1.20</w:t>
            </w:r>
          </w:p>
        </w:tc>
        <w:tc>
          <w:tcPr>
            <w:tcW w:w="994" w:type="dxa"/>
          </w:tcPr>
          <w:p w:rsidR="00187271" w:rsidRDefault="00187271">
            <w:pPr>
              <w:pStyle w:val="ConsPlusNormal"/>
            </w:pPr>
            <w:r>
              <w:t>0.00902</w:t>
            </w:r>
          </w:p>
        </w:tc>
        <w:tc>
          <w:tcPr>
            <w:tcW w:w="964" w:type="dxa"/>
          </w:tcPr>
          <w:p w:rsidR="00187271" w:rsidRDefault="00187271">
            <w:pPr>
              <w:pStyle w:val="ConsPlusNormal"/>
            </w:pPr>
            <w:r>
              <w:t>96</w:t>
            </w:r>
          </w:p>
        </w:tc>
        <w:tc>
          <w:tcPr>
            <w:tcW w:w="1247" w:type="dxa"/>
          </w:tcPr>
          <w:p w:rsidR="00187271" w:rsidRDefault="00187271">
            <w:pPr>
              <w:pStyle w:val="ConsPlusNormal"/>
            </w:pPr>
            <w:r>
              <w:t>97.08</w:t>
            </w:r>
          </w:p>
        </w:tc>
        <w:tc>
          <w:tcPr>
            <w:tcW w:w="934" w:type="dxa"/>
          </w:tcPr>
          <w:p w:rsidR="00187271" w:rsidRDefault="00187271">
            <w:pPr>
              <w:pStyle w:val="ConsPlusNormal"/>
            </w:pPr>
            <w:r>
              <w:t>1.078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06.03.18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1.29</w:t>
            </w:r>
          </w:p>
        </w:tc>
        <w:tc>
          <w:tcPr>
            <w:tcW w:w="994" w:type="dxa"/>
          </w:tcPr>
          <w:p w:rsidR="00187271" w:rsidRDefault="00187271">
            <w:pPr>
              <w:pStyle w:val="ConsPlusNormal"/>
            </w:pPr>
            <w:r>
              <w:t>0.00968</w:t>
            </w:r>
          </w:p>
        </w:tc>
        <w:tc>
          <w:tcPr>
            <w:tcW w:w="964" w:type="dxa"/>
          </w:tcPr>
          <w:p w:rsidR="00187271" w:rsidRDefault="00187271">
            <w:pPr>
              <w:pStyle w:val="ConsPlusNormal"/>
            </w:pPr>
            <w:r>
              <w:t>96</w:t>
            </w:r>
          </w:p>
        </w:tc>
        <w:tc>
          <w:tcPr>
            <w:tcW w:w="1247" w:type="dxa"/>
          </w:tcPr>
          <w:p w:rsidR="00187271" w:rsidRDefault="00187271">
            <w:pPr>
              <w:pStyle w:val="ConsPlusNormal"/>
            </w:pPr>
            <w:r>
              <w:t>97.25</w:t>
            </w:r>
          </w:p>
        </w:tc>
        <w:tc>
          <w:tcPr>
            <w:tcW w:w="934" w:type="dxa"/>
          </w:tcPr>
          <w:p w:rsidR="00187271" w:rsidRDefault="00187271">
            <w:pPr>
              <w:pStyle w:val="ConsPlusNormal"/>
            </w:pPr>
            <w:r>
              <w:t>1.246</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07.03.18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1.14</w:t>
            </w:r>
          </w:p>
        </w:tc>
        <w:tc>
          <w:tcPr>
            <w:tcW w:w="994" w:type="dxa"/>
          </w:tcPr>
          <w:p w:rsidR="00187271" w:rsidRDefault="00187271">
            <w:pPr>
              <w:pStyle w:val="ConsPlusNormal"/>
            </w:pPr>
            <w:r>
              <w:t>0.00858</w:t>
            </w:r>
          </w:p>
        </w:tc>
        <w:tc>
          <w:tcPr>
            <w:tcW w:w="964" w:type="dxa"/>
          </w:tcPr>
          <w:p w:rsidR="00187271" w:rsidRDefault="00187271">
            <w:pPr>
              <w:pStyle w:val="ConsPlusNormal"/>
            </w:pPr>
            <w:r>
              <w:t>96</w:t>
            </w:r>
          </w:p>
        </w:tc>
        <w:tc>
          <w:tcPr>
            <w:tcW w:w="1247" w:type="dxa"/>
          </w:tcPr>
          <w:p w:rsidR="00187271" w:rsidRDefault="00187271">
            <w:pPr>
              <w:pStyle w:val="ConsPlusNormal"/>
            </w:pPr>
            <w:r>
              <w:t>97.14</w:t>
            </w:r>
          </w:p>
        </w:tc>
        <w:tc>
          <w:tcPr>
            <w:tcW w:w="934" w:type="dxa"/>
          </w:tcPr>
          <w:p w:rsidR="00187271" w:rsidRDefault="00187271">
            <w:pPr>
              <w:pStyle w:val="ConsPlusNormal"/>
            </w:pPr>
            <w:r>
              <w:t>1.138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247"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в контейнерах (индивидуальные жилые дома)</w:t>
      </w:r>
    </w:p>
    <w:p w:rsidR="00187271" w:rsidRDefault="00187271">
      <w:pPr>
        <w:pStyle w:val="ConsPlusNormal"/>
        <w:jc w:val="both"/>
      </w:pPr>
    </w:p>
    <w:p w:rsidR="00187271" w:rsidRDefault="00187271">
      <w:pPr>
        <w:pStyle w:val="ConsPlusNormal"/>
        <w:ind w:firstLine="540"/>
        <w:jc w:val="both"/>
      </w:pPr>
      <w:r>
        <w:t>Адрес объекта: п. Зайцева Речка, ул. Пролетарская, 5 (4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lastRenderedPageBreak/>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354"/>
        <w:gridCol w:w="1134"/>
        <w:gridCol w:w="994"/>
        <w:gridCol w:w="1354"/>
        <w:gridCol w:w="1534"/>
        <w:gridCol w:w="934"/>
        <w:gridCol w:w="1399"/>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13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399"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13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399"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13.07.18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134" w:type="dxa"/>
          </w:tcPr>
          <w:p w:rsidR="00187271" w:rsidRDefault="00187271">
            <w:pPr>
              <w:pStyle w:val="ConsPlusNormal"/>
            </w:pPr>
            <w:r>
              <w:t>0.58</w:t>
            </w:r>
          </w:p>
        </w:tc>
        <w:tc>
          <w:tcPr>
            <w:tcW w:w="994" w:type="dxa"/>
          </w:tcPr>
          <w:p w:rsidR="00187271" w:rsidRDefault="00187271">
            <w:pPr>
              <w:pStyle w:val="ConsPlusNormal"/>
            </w:pPr>
            <w:r>
              <w:t>0.004</w:t>
            </w:r>
          </w:p>
        </w:tc>
        <w:tc>
          <w:tcPr>
            <w:tcW w:w="1354" w:type="dxa"/>
          </w:tcPr>
          <w:p w:rsidR="00187271" w:rsidRDefault="00187271">
            <w:pPr>
              <w:pStyle w:val="ConsPlusNormal"/>
            </w:pPr>
            <w:r>
              <w:t>96</w:t>
            </w:r>
          </w:p>
        </w:tc>
        <w:tc>
          <w:tcPr>
            <w:tcW w:w="1534" w:type="dxa"/>
          </w:tcPr>
          <w:p w:rsidR="00187271" w:rsidRDefault="00187271">
            <w:pPr>
              <w:pStyle w:val="ConsPlusNormal"/>
            </w:pPr>
            <w:r>
              <w:t>96.644</w:t>
            </w:r>
          </w:p>
        </w:tc>
        <w:tc>
          <w:tcPr>
            <w:tcW w:w="934" w:type="dxa"/>
          </w:tcPr>
          <w:p w:rsidR="00187271" w:rsidRDefault="00187271">
            <w:pPr>
              <w:pStyle w:val="ConsPlusNormal"/>
            </w:pPr>
            <w:r>
              <w:t>0.644</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14.07.18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134" w:type="dxa"/>
          </w:tcPr>
          <w:p w:rsidR="00187271" w:rsidRDefault="00187271">
            <w:pPr>
              <w:pStyle w:val="ConsPlusNormal"/>
            </w:pPr>
            <w:r>
              <w:t>0.52</w:t>
            </w:r>
          </w:p>
        </w:tc>
        <w:tc>
          <w:tcPr>
            <w:tcW w:w="994" w:type="dxa"/>
          </w:tcPr>
          <w:p w:rsidR="00187271" w:rsidRDefault="00187271">
            <w:pPr>
              <w:pStyle w:val="ConsPlusNormal"/>
            </w:pPr>
            <w:r>
              <w:t>0.004</w:t>
            </w:r>
          </w:p>
        </w:tc>
        <w:tc>
          <w:tcPr>
            <w:tcW w:w="1354" w:type="dxa"/>
          </w:tcPr>
          <w:p w:rsidR="00187271" w:rsidRDefault="00187271">
            <w:pPr>
              <w:pStyle w:val="ConsPlusNormal"/>
            </w:pPr>
            <w:r>
              <w:t>96</w:t>
            </w:r>
          </w:p>
        </w:tc>
        <w:tc>
          <w:tcPr>
            <w:tcW w:w="1534" w:type="dxa"/>
          </w:tcPr>
          <w:p w:rsidR="00187271" w:rsidRDefault="00187271">
            <w:pPr>
              <w:pStyle w:val="ConsPlusNormal"/>
            </w:pPr>
            <w:r>
              <w:t>96.559</w:t>
            </w:r>
          </w:p>
        </w:tc>
        <w:tc>
          <w:tcPr>
            <w:tcW w:w="934" w:type="dxa"/>
          </w:tcPr>
          <w:p w:rsidR="00187271" w:rsidRDefault="00187271">
            <w:pPr>
              <w:pStyle w:val="ConsPlusNormal"/>
            </w:pPr>
            <w:r>
              <w:t>0.559</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15.07.18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134" w:type="dxa"/>
          </w:tcPr>
          <w:p w:rsidR="00187271" w:rsidRDefault="00187271">
            <w:pPr>
              <w:pStyle w:val="ConsPlusNormal"/>
            </w:pPr>
            <w:r>
              <w:t>0.70</w:t>
            </w:r>
          </w:p>
        </w:tc>
        <w:tc>
          <w:tcPr>
            <w:tcW w:w="994" w:type="dxa"/>
          </w:tcPr>
          <w:p w:rsidR="00187271" w:rsidRDefault="00187271">
            <w:pPr>
              <w:pStyle w:val="ConsPlusNormal"/>
            </w:pPr>
            <w:r>
              <w:t>0.005</w:t>
            </w:r>
          </w:p>
        </w:tc>
        <w:tc>
          <w:tcPr>
            <w:tcW w:w="1354" w:type="dxa"/>
          </w:tcPr>
          <w:p w:rsidR="00187271" w:rsidRDefault="00187271">
            <w:pPr>
              <w:pStyle w:val="ConsPlusNormal"/>
            </w:pPr>
            <w:r>
              <w:t>96</w:t>
            </w:r>
          </w:p>
        </w:tc>
        <w:tc>
          <w:tcPr>
            <w:tcW w:w="1534" w:type="dxa"/>
          </w:tcPr>
          <w:p w:rsidR="00187271" w:rsidRDefault="00187271">
            <w:pPr>
              <w:pStyle w:val="ConsPlusNormal"/>
            </w:pPr>
            <w:r>
              <w:t>96.64</w:t>
            </w:r>
          </w:p>
        </w:tc>
        <w:tc>
          <w:tcPr>
            <w:tcW w:w="934" w:type="dxa"/>
          </w:tcPr>
          <w:p w:rsidR="00187271" w:rsidRDefault="00187271">
            <w:pPr>
              <w:pStyle w:val="ConsPlusNormal"/>
            </w:pPr>
            <w:r>
              <w:t>0.641</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16.07.18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134" w:type="dxa"/>
          </w:tcPr>
          <w:p w:rsidR="00187271" w:rsidRDefault="00187271">
            <w:pPr>
              <w:pStyle w:val="ConsPlusNormal"/>
            </w:pPr>
            <w:r>
              <w:t>0.83</w:t>
            </w:r>
          </w:p>
        </w:tc>
        <w:tc>
          <w:tcPr>
            <w:tcW w:w="994" w:type="dxa"/>
          </w:tcPr>
          <w:p w:rsidR="00187271" w:rsidRDefault="00187271">
            <w:pPr>
              <w:pStyle w:val="ConsPlusNormal"/>
            </w:pPr>
            <w:r>
              <w:t>0.006</w:t>
            </w:r>
          </w:p>
        </w:tc>
        <w:tc>
          <w:tcPr>
            <w:tcW w:w="1354" w:type="dxa"/>
          </w:tcPr>
          <w:p w:rsidR="00187271" w:rsidRDefault="00187271">
            <w:pPr>
              <w:pStyle w:val="ConsPlusNormal"/>
            </w:pPr>
            <w:r>
              <w:t>96</w:t>
            </w:r>
          </w:p>
        </w:tc>
        <w:tc>
          <w:tcPr>
            <w:tcW w:w="1534" w:type="dxa"/>
          </w:tcPr>
          <w:p w:rsidR="00187271" w:rsidRDefault="00187271">
            <w:pPr>
              <w:pStyle w:val="ConsPlusNormal"/>
            </w:pPr>
            <w:r>
              <w:t>96.63</w:t>
            </w:r>
          </w:p>
        </w:tc>
        <w:tc>
          <w:tcPr>
            <w:tcW w:w="934" w:type="dxa"/>
          </w:tcPr>
          <w:p w:rsidR="00187271" w:rsidRDefault="00187271">
            <w:pPr>
              <w:pStyle w:val="ConsPlusNormal"/>
            </w:pPr>
            <w:r>
              <w:t>0.63</w:t>
            </w:r>
          </w:p>
        </w:tc>
        <w:tc>
          <w:tcPr>
            <w:tcW w:w="1399" w:type="dxa"/>
            <w:vMerge w:val="restart"/>
          </w:tcPr>
          <w:p w:rsidR="00187271" w:rsidRDefault="00187271">
            <w:pPr>
              <w:pStyle w:val="ConsPlusNormal"/>
            </w:pPr>
            <w:r>
              <w:t>КГО 0,349</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17.07.18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134" w:type="dxa"/>
          </w:tcPr>
          <w:p w:rsidR="00187271" w:rsidRDefault="00187271">
            <w:pPr>
              <w:pStyle w:val="ConsPlusNormal"/>
            </w:pPr>
            <w:r>
              <w:t>0.71</w:t>
            </w:r>
          </w:p>
        </w:tc>
        <w:tc>
          <w:tcPr>
            <w:tcW w:w="994" w:type="dxa"/>
          </w:tcPr>
          <w:p w:rsidR="00187271" w:rsidRDefault="00187271">
            <w:pPr>
              <w:pStyle w:val="ConsPlusNormal"/>
            </w:pPr>
            <w:r>
              <w:t>0.005</w:t>
            </w:r>
          </w:p>
        </w:tc>
        <w:tc>
          <w:tcPr>
            <w:tcW w:w="1354" w:type="dxa"/>
          </w:tcPr>
          <w:p w:rsidR="00187271" w:rsidRDefault="00187271">
            <w:pPr>
              <w:pStyle w:val="ConsPlusNormal"/>
            </w:pPr>
            <w:r>
              <w:t>96</w:t>
            </w:r>
          </w:p>
        </w:tc>
        <w:tc>
          <w:tcPr>
            <w:tcW w:w="1534" w:type="dxa"/>
          </w:tcPr>
          <w:p w:rsidR="00187271" w:rsidRDefault="00187271">
            <w:pPr>
              <w:pStyle w:val="ConsPlusNormal"/>
            </w:pPr>
            <w:r>
              <w:t>96.67</w:t>
            </w:r>
          </w:p>
        </w:tc>
        <w:tc>
          <w:tcPr>
            <w:tcW w:w="934" w:type="dxa"/>
          </w:tcPr>
          <w:p w:rsidR="00187271" w:rsidRDefault="00187271">
            <w:pPr>
              <w:pStyle w:val="ConsPlusNormal"/>
            </w:pPr>
            <w:r>
              <w:t>0.67</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18.07.18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134" w:type="dxa"/>
          </w:tcPr>
          <w:p w:rsidR="00187271" w:rsidRDefault="00187271">
            <w:pPr>
              <w:pStyle w:val="ConsPlusNormal"/>
            </w:pPr>
            <w:r>
              <w:t>0.78</w:t>
            </w:r>
          </w:p>
        </w:tc>
        <w:tc>
          <w:tcPr>
            <w:tcW w:w="994" w:type="dxa"/>
          </w:tcPr>
          <w:p w:rsidR="00187271" w:rsidRDefault="00187271">
            <w:pPr>
              <w:pStyle w:val="ConsPlusNormal"/>
            </w:pPr>
            <w:r>
              <w:t>0.006</w:t>
            </w:r>
          </w:p>
        </w:tc>
        <w:tc>
          <w:tcPr>
            <w:tcW w:w="1354" w:type="dxa"/>
          </w:tcPr>
          <w:p w:rsidR="00187271" w:rsidRDefault="00187271">
            <w:pPr>
              <w:pStyle w:val="ConsPlusNormal"/>
            </w:pPr>
            <w:r>
              <w:t>96</w:t>
            </w:r>
          </w:p>
        </w:tc>
        <w:tc>
          <w:tcPr>
            <w:tcW w:w="1534" w:type="dxa"/>
          </w:tcPr>
          <w:p w:rsidR="00187271" w:rsidRDefault="00187271">
            <w:pPr>
              <w:pStyle w:val="ConsPlusNormal"/>
            </w:pPr>
            <w:r>
              <w:t>96.66</w:t>
            </w:r>
          </w:p>
        </w:tc>
        <w:tc>
          <w:tcPr>
            <w:tcW w:w="934" w:type="dxa"/>
          </w:tcPr>
          <w:p w:rsidR="00187271" w:rsidRDefault="00187271">
            <w:pPr>
              <w:pStyle w:val="ConsPlusNormal"/>
            </w:pPr>
            <w:r>
              <w:t>0.66</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19.07.18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134" w:type="dxa"/>
          </w:tcPr>
          <w:p w:rsidR="00187271" w:rsidRDefault="00187271">
            <w:pPr>
              <w:pStyle w:val="ConsPlusNormal"/>
            </w:pPr>
            <w:r>
              <w:t>0.79</w:t>
            </w:r>
          </w:p>
        </w:tc>
        <w:tc>
          <w:tcPr>
            <w:tcW w:w="994" w:type="dxa"/>
          </w:tcPr>
          <w:p w:rsidR="00187271" w:rsidRDefault="00187271">
            <w:pPr>
              <w:pStyle w:val="ConsPlusNormal"/>
            </w:pPr>
            <w:r>
              <w:t>0.006</w:t>
            </w:r>
          </w:p>
        </w:tc>
        <w:tc>
          <w:tcPr>
            <w:tcW w:w="1354" w:type="dxa"/>
          </w:tcPr>
          <w:p w:rsidR="00187271" w:rsidRDefault="00187271">
            <w:pPr>
              <w:pStyle w:val="ConsPlusNormal"/>
            </w:pPr>
            <w:r>
              <w:t>96</w:t>
            </w:r>
          </w:p>
        </w:tc>
        <w:tc>
          <w:tcPr>
            <w:tcW w:w="1534" w:type="dxa"/>
          </w:tcPr>
          <w:p w:rsidR="00187271" w:rsidRDefault="00187271">
            <w:pPr>
              <w:pStyle w:val="ConsPlusNormal"/>
            </w:pPr>
            <w:r>
              <w:t>96.70</w:t>
            </w:r>
          </w:p>
        </w:tc>
        <w:tc>
          <w:tcPr>
            <w:tcW w:w="934" w:type="dxa"/>
          </w:tcPr>
          <w:p w:rsidR="00187271" w:rsidRDefault="00187271">
            <w:pPr>
              <w:pStyle w:val="ConsPlusNormal"/>
            </w:pPr>
            <w:r>
              <w:t>0.704</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lastRenderedPageBreak/>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в контейнерах (индивидуальные жилые дома)</w:t>
      </w:r>
    </w:p>
    <w:p w:rsidR="00187271" w:rsidRDefault="00187271">
      <w:pPr>
        <w:pStyle w:val="ConsPlusNormal"/>
        <w:jc w:val="both"/>
      </w:pPr>
    </w:p>
    <w:p w:rsidR="00187271" w:rsidRDefault="00187271">
      <w:pPr>
        <w:pStyle w:val="ConsPlusNormal"/>
        <w:ind w:firstLine="540"/>
        <w:jc w:val="both"/>
      </w:pPr>
      <w:r>
        <w:t>Адрес объекта: п. Зайцева Речка, ул. Пролетарская, 5 (4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294"/>
        <w:gridCol w:w="1134"/>
        <w:gridCol w:w="1191"/>
        <w:gridCol w:w="994"/>
        <w:gridCol w:w="1191"/>
        <w:gridCol w:w="1534"/>
        <w:gridCol w:w="934"/>
        <w:gridCol w:w="1399"/>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294"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19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191"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399"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294"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19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191"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399"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02.09.18</w:t>
            </w:r>
          </w:p>
        </w:tc>
        <w:tc>
          <w:tcPr>
            <w:tcW w:w="844" w:type="dxa"/>
            <w:vMerge w:val="restart"/>
          </w:tcPr>
          <w:p w:rsidR="00187271" w:rsidRDefault="00187271">
            <w:pPr>
              <w:pStyle w:val="ConsPlusNormal"/>
            </w:pPr>
            <w:r>
              <w:t>Пн.</w:t>
            </w:r>
          </w:p>
        </w:tc>
        <w:tc>
          <w:tcPr>
            <w:tcW w:w="1294" w:type="dxa"/>
          </w:tcPr>
          <w:p w:rsidR="00187271" w:rsidRDefault="00187271">
            <w:pPr>
              <w:pStyle w:val="ConsPlusNormal"/>
            </w:pPr>
            <w:r>
              <w:t>1</w:t>
            </w:r>
          </w:p>
        </w:tc>
        <w:tc>
          <w:tcPr>
            <w:tcW w:w="1134" w:type="dxa"/>
          </w:tcPr>
          <w:p w:rsidR="00187271" w:rsidRDefault="00187271">
            <w:pPr>
              <w:pStyle w:val="ConsPlusNormal"/>
            </w:pPr>
            <w:r>
              <w:t>0.75</w:t>
            </w:r>
          </w:p>
        </w:tc>
        <w:tc>
          <w:tcPr>
            <w:tcW w:w="1191" w:type="dxa"/>
          </w:tcPr>
          <w:p w:rsidR="00187271" w:rsidRDefault="00187271">
            <w:pPr>
              <w:pStyle w:val="ConsPlusNormal"/>
            </w:pPr>
            <w:r>
              <w:t>1.65</w:t>
            </w:r>
          </w:p>
        </w:tc>
        <w:tc>
          <w:tcPr>
            <w:tcW w:w="994" w:type="dxa"/>
          </w:tcPr>
          <w:p w:rsidR="00187271" w:rsidRDefault="00187271">
            <w:pPr>
              <w:pStyle w:val="ConsPlusNormal"/>
            </w:pPr>
            <w:r>
              <w:t>0.012</w:t>
            </w:r>
          </w:p>
        </w:tc>
        <w:tc>
          <w:tcPr>
            <w:tcW w:w="1191" w:type="dxa"/>
          </w:tcPr>
          <w:p w:rsidR="00187271" w:rsidRDefault="00187271">
            <w:pPr>
              <w:pStyle w:val="ConsPlusNormal"/>
            </w:pPr>
            <w:r>
              <w:t>96</w:t>
            </w:r>
          </w:p>
        </w:tc>
        <w:tc>
          <w:tcPr>
            <w:tcW w:w="1534" w:type="dxa"/>
          </w:tcPr>
          <w:p w:rsidR="00187271" w:rsidRDefault="00187271">
            <w:pPr>
              <w:pStyle w:val="ConsPlusNormal"/>
            </w:pPr>
            <w:r>
              <w:t>97.5612</w:t>
            </w:r>
          </w:p>
        </w:tc>
        <w:tc>
          <w:tcPr>
            <w:tcW w:w="934" w:type="dxa"/>
          </w:tcPr>
          <w:p w:rsidR="00187271" w:rsidRDefault="00187271">
            <w:pPr>
              <w:pStyle w:val="ConsPlusNormal"/>
            </w:pPr>
            <w:r>
              <w:t>1.5612</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134" w:type="dxa"/>
          </w:tcPr>
          <w:p w:rsidR="00187271" w:rsidRDefault="00187271">
            <w:pPr>
              <w:pStyle w:val="ConsPlusNormal"/>
            </w:pPr>
          </w:p>
        </w:tc>
        <w:tc>
          <w:tcPr>
            <w:tcW w:w="1191" w:type="dxa"/>
          </w:tcPr>
          <w:p w:rsidR="00187271" w:rsidRDefault="00187271">
            <w:pPr>
              <w:pStyle w:val="ConsPlusNormal"/>
            </w:pPr>
          </w:p>
        </w:tc>
        <w:tc>
          <w:tcPr>
            <w:tcW w:w="994" w:type="dxa"/>
          </w:tcPr>
          <w:p w:rsidR="00187271" w:rsidRDefault="00187271">
            <w:pPr>
              <w:pStyle w:val="ConsPlusNormal"/>
            </w:pPr>
          </w:p>
        </w:tc>
        <w:tc>
          <w:tcPr>
            <w:tcW w:w="1191"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03.09.18</w:t>
            </w:r>
          </w:p>
        </w:tc>
        <w:tc>
          <w:tcPr>
            <w:tcW w:w="844" w:type="dxa"/>
            <w:vMerge w:val="restart"/>
          </w:tcPr>
          <w:p w:rsidR="00187271" w:rsidRDefault="00187271">
            <w:pPr>
              <w:pStyle w:val="ConsPlusNormal"/>
            </w:pPr>
            <w:r>
              <w:t>Вт.</w:t>
            </w:r>
          </w:p>
        </w:tc>
        <w:tc>
          <w:tcPr>
            <w:tcW w:w="1294" w:type="dxa"/>
          </w:tcPr>
          <w:p w:rsidR="00187271" w:rsidRDefault="00187271">
            <w:pPr>
              <w:pStyle w:val="ConsPlusNormal"/>
            </w:pPr>
            <w:r>
              <w:t>1</w:t>
            </w:r>
          </w:p>
        </w:tc>
        <w:tc>
          <w:tcPr>
            <w:tcW w:w="1134" w:type="dxa"/>
          </w:tcPr>
          <w:p w:rsidR="00187271" w:rsidRDefault="00187271">
            <w:pPr>
              <w:pStyle w:val="ConsPlusNormal"/>
            </w:pPr>
            <w:r>
              <w:t>0.75</w:t>
            </w:r>
          </w:p>
        </w:tc>
        <w:tc>
          <w:tcPr>
            <w:tcW w:w="1191" w:type="dxa"/>
          </w:tcPr>
          <w:p w:rsidR="00187271" w:rsidRDefault="00187271">
            <w:pPr>
              <w:pStyle w:val="ConsPlusNormal"/>
            </w:pPr>
            <w:r>
              <w:t>1.99</w:t>
            </w:r>
          </w:p>
        </w:tc>
        <w:tc>
          <w:tcPr>
            <w:tcW w:w="994" w:type="dxa"/>
          </w:tcPr>
          <w:p w:rsidR="00187271" w:rsidRDefault="00187271">
            <w:pPr>
              <w:pStyle w:val="ConsPlusNormal"/>
            </w:pPr>
            <w:r>
              <w:t>0.015</w:t>
            </w:r>
          </w:p>
        </w:tc>
        <w:tc>
          <w:tcPr>
            <w:tcW w:w="1191" w:type="dxa"/>
          </w:tcPr>
          <w:p w:rsidR="00187271" w:rsidRDefault="00187271">
            <w:pPr>
              <w:pStyle w:val="ConsPlusNormal"/>
            </w:pPr>
            <w:r>
              <w:t>96</w:t>
            </w:r>
          </w:p>
        </w:tc>
        <w:tc>
          <w:tcPr>
            <w:tcW w:w="1534" w:type="dxa"/>
          </w:tcPr>
          <w:p w:rsidR="00187271" w:rsidRDefault="00187271">
            <w:pPr>
              <w:pStyle w:val="ConsPlusNormal"/>
            </w:pPr>
            <w:r>
              <w:t>97.8625</w:t>
            </w:r>
          </w:p>
        </w:tc>
        <w:tc>
          <w:tcPr>
            <w:tcW w:w="934" w:type="dxa"/>
          </w:tcPr>
          <w:p w:rsidR="00187271" w:rsidRDefault="00187271">
            <w:pPr>
              <w:pStyle w:val="ConsPlusNormal"/>
            </w:pPr>
            <w:r>
              <w:t>1.8625</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134" w:type="dxa"/>
          </w:tcPr>
          <w:p w:rsidR="00187271" w:rsidRDefault="00187271">
            <w:pPr>
              <w:pStyle w:val="ConsPlusNormal"/>
            </w:pPr>
          </w:p>
        </w:tc>
        <w:tc>
          <w:tcPr>
            <w:tcW w:w="1191" w:type="dxa"/>
          </w:tcPr>
          <w:p w:rsidR="00187271" w:rsidRDefault="00187271">
            <w:pPr>
              <w:pStyle w:val="ConsPlusNormal"/>
            </w:pPr>
          </w:p>
        </w:tc>
        <w:tc>
          <w:tcPr>
            <w:tcW w:w="994" w:type="dxa"/>
          </w:tcPr>
          <w:p w:rsidR="00187271" w:rsidRDefault="00187271">
            <w:pPr>
              <w:pStyle w:val="ConsPlusNormal"/>
            </w:pPr>
          </w:p>
        </w:tc>
        <w:tc>
          <w:tcPr>
            <w:tcW w:w="1191"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04.09.18</w:t>
            </w:r>
          </w:p>
        </w:tc>
        <w:tc>
          <w:tcPr>
            <w:tcW w:w="844" w:type="dxa"/>
            <w:vMerge w:val="restart"/>
          </w:tcPr>
          <w:p w:rsidR="00187271" w:rsidRDefault="00187271">
            <w:pPr>
              <w:pStyle w:val="ConsPlusNormal"/>
            </w:pPr>
            <w:r>
              <w:t>Ср.</w:t>
            </w:r>
          </w:p>
        </w:tc>
        <w:tc>
          <w:tcPr>
            <w:tcW w:w="1294" w:type="dxa"/>
          </w:tcPr>
          <w:p w:rsidR="00187271" w:rsidRDefault="00187271">
            <w:pPr>
              <w:pStyle w:val="ConsPlusNormal"/>
            </w:pPr>
            <w:r>
              <w:t>1</w:t>
            </w:r>
          </w:p>
        </w:tc>
        <w:tc>
          <w:tcPr>
            <w:tcW w:w="1134" w:type="dxa"/>
          </w:tcPr>
          <w:p w:rsidR="00187271" w:rsidRDefault="00187271">
            <w:pPr>
              <w:pStyle w:val="ConsPlusNormal"/>
            </w:pPr>
            <w:r>
              <w:t>0.75</w:t>
            </w:r>
          </w:p>
        </w:tc>
        <w:tc>
          <w:tcPr>
            <w:tcW w:w="1191" w:type="dxa"/>
          </w:tcPr>
          <w:p w:rsidR="00187271" w:rsidRDefault="00187271">
            <w:pPr>
              <w:pStyle w:val="ConsPlusNormal"/>
            </w:pPr>
            <w:r>
              <w:t>2.17</w:t>
            </w:r>
          </w:p>
        </w:tc>
        <w:tc>
          <w:tcPr>
            <w:tcW w:w="994" w:type="dxa"/>
          </w:tcPr>
          <w:p w:rsidR="00187271" w:rsidRDefault="00187271">
            <w:pPr>
              <w:pStyle w:val="ConsPlusNormal"/>
            </w:pPr>
            <w:r>
              <w:t>0.016</w:t>
            </w:r>
          </w:p>
        </w:tc>
        <w:tc>
          <w:tcPr>
            <w:tcW w:w="1191" w:type="dxa"/>
          </w:tcPr>
          <w:p w:rsidR="00187271" w:rsidRDefault="00187271">
            <w:pPr>
              <w:pStyle w:val="ConsPlusNormal"/>
            </w:pPr>
            <w:r>
              <w:t>96</w:t>
            </w:r>
          </w:p>
        </w:tc>
        <w:tc>
          <w:tcPr>
            <w:tcW w:w="1534" w:type="dxa"/>
          </w:tcPr>
          <w:p w:rsidR="00187271" w:rsidRDefault="00187271">
            <w:pPr>
              <w:pStyle w:val="ConsPlusNormal"/>
            </w:pPr>
            <w:r>
              <w:t>98.01</w:t>
            </w:r>
          </w:p>
        </w:tc>
        <w:tc>
          <w:tcPr>
            <w:tcW w:w="934" w:type="dxa"/>
          </w:tcPr>
          <w:p w:rsidR="00187271" w:rsidRDefault="00187271">
            <w:pPr>
              <w:pStyle w:val="ConsPlusNormal"/>
            </w:pPr>
            <w:r>
              <w:t>2.0083</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134" w:type="dxa"/>
          </w:tcPr>
          <w:p w:rsidR="00187271" w:rsidRDefault="00187271">
            <w:pPr>
              <w:pStyle w:val="ConsPlusNormal"/>
            </w:pPr>
          </w:p>
        </w:tc>
        <w:tc>
          <w:tcPr>
            <w:tcW w:w="1191" w:type="dxa"/>
          </w:tcPr>
          <w:p w:rsidR="00187271" w:rsidRDefault="00187271">
            <w:pPr>
              <w:pStyle w:val="ConsPlusNormal"/>
            </w:pPr>
          </w:p>
        </w:tc>
        <w:tc>
          <w:tcPr>
            <w:tcW w:w="994" w:type="dxa"/>
          </w:tcPr>
          <w:p w:rsidR="00187271" w:rsidRDefault="00187271">
            <w:pPr>
              <w:pStyle w:val="ConsPlusNormal"/>
            </w:pPr>
          </w:p>
        </w:tc>
        <w:tc>
          <w:tcPr>
            <w:tcW w:w="1191"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05.09.18</w:t>
            </w:r>
          </w:p>
        </w:tc>
        <w:tc>
          <w:tcPr>
            <w:tcW w:w="844" w:type="dxa"/>
            <w:vMerge w:val="restart"/>
          </w:tcPr>
          <w:p w:rsidR="00187271" w:rsidRDefault="00187271">
            <w:pPr>
              <w:pStyle w:val="ConsPlusNormal"/>
            </w:pPr>
            <w:r>
              <w:t>Чт.</w:t>
            </w:r>
          </w:p>
        </w:tc>
        <w:tc>
          <w:tcPr>
            <w:tcW w:w="1294" w:type="dxa"/>
          </w:tcPr>
          <w:p w:rsidR="00187271" w:rsidRDefault="00187271">
            <w:pPr>
              <w:pStyle w:val="ConsPlusNormal"/>
            </w:pPr>
            <w:r>
              <w:t>1</w:t>
            </w:r>
          </w:p>
        </w:tc>
        <w:tc>
          <w:tcPr>
            <w:tcW w:w="1134" w:type="dxa"/>
          </w:tcPr>
          <w:p w:rsidR="00187271" w:rsidRDefault="00187271">
            <w:pPr>
              <w:pStyle w:val="ConsPlusNormal"/>
            </w:pPr>
            <w:r>
              <w:t>0.75</w:t>
            </w:r>
          </w:p>
        </w:tc>
        <w:tc>
          <w:tcPr>
            <w:tcW w:w="1191" w:type="dxa"/>
          </w:tcPr>
          <w:p w:rsidR="00187271" w:rsidRDefault="00187271">
            <w:pPr>
              <w:pStyle w:val="ConsPlusNormal"/>
            </w:pPr>
            <w:r>
              <w:t>2.84</w:t>
            </w:r>
          </w:p>
        </w:tc>
        <w:tc>
          <w:tcPr>
            <w:tcW w:w="994" w:type="dxa"/>
          </w:tcPr>
          <w:p w:rsidR="00187271" w:rsidRDefault="00187271">
            <w:pPr>
              <w:pStyle w:val="ConsPlusNormal"/>
            </w:pPr>
            <w:r>
              <w:t>0.021</w:t>
            </w:r>
          </w:p>
        </w:tc>
        <w:tc>
          <w:tcPr>
            <w:tcW w:w="1191" w:type="dxa"/>
          </w:tcPr>
          <w:p w:rsidR="00187271" w:rsidRDefault="00187271">
            <w:pPr>
              <w:pStyle w:val="ConsPlusNormal"/>
            </w:pPr>
            <w:r>
              <w:t>96</w:t>
            </w:r>
          </w:p>
        </w:tc>
        <w:tc>
          <w:tcPr>
            <w:tcW w:w="1534" w:type="dxa"/>
          </w:tcPr>
          <w:p w:rsidR="00187271" w:rsidRDefault="00187271">
            <w:pPr>
              <w:pStyle w:val="ConsPlusNormal"/>
            </w:pPr>
            <w:r>
              <w:t>98.61</w:t>
            </w:r>
          </w:p>
        </w:tc>
        <w:tc>
          <w:tcPr>
            <w:tcW w:w="934" w:type="dxa"/>
          </w:tcPr>
          <w:p w:rsidR="00187271" w:rsidRDefault="00187271">
            <w:pPr>
              <w:pStyle w:val="ConsPlusNormal"/>
            </w:pPr>
            <w:r>
              <w:t>2.6147</w:t>
            </w:r>
          </w:p>
        </w:tc>
        <w:tc>
          <w:tcPr>
            <w:tcW w:w="1399" w:type="dxa"/>
            <w:vMerge w:val="restart"/>
          </w:tcPr>
          <w:p w:rsidR="00187271" w:rsidRDefault="00187271">
            <w:pPr>
              <w:pStyle w:val="ConsPlusNormal"/>
            </w:pPr>
            <w:r>
              <w:t>КГО 0,499</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134" w:type="dxa"/>
          </w:tcPr>
          <w:p w:rsidR="00187271" w:rsidRDefault="00187271">
            <w:pPr>
              <w:pStyle w:val="ConsPlusNormal"/>
            </w:pPr>
          </w:p>
        </w:tc>
        <w:tc>
          <w:tcPr>
            <w:tcW w:w="1191" w:type="dxa"/>
          </w:tcPr>
          <w:p w:rsidR="00187271" w:rsidRDefault="00187271">
            <w:pPr>
              <w:pStyle w:val="ConsPlusNormal"/>
            </w:pPr>
          </w:p>
        </w:tc>
        <w:tc>
          <w:tcPr>
            <w:tcW w:w="994" w:type="dxa"/>
          </w:tcPr>
          <w:p w:rsidR="00187271" w:rsidRDefault="00187271">
            <w:pPr>
              <w:pStyle w:val="ConsPlusNormal"/>
            </w:pPr>
          </w:p>
        </w:tc>
        <w:tc>
          <w:tcPr>
            <w:tcW w:w="1191"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06.09.18</w:t>
            </w:r>
          </w:p>
        </w:tc>
        <w:tc>
          <w:tcPr>
            <w:tcW w:w="844" w:type="dxa"/>
            <w:vMerge w:val="restart"/>
          </w:tcPr>
          <w:p w:rsidR="00187271" w:rsidRDefault="00187271">
            <w:pPr>
              <w:pStyle w:val="ConsPlusNormal"/>
            </w:pPr>
            <w:r>
              <w:t>Пт.</w:t>
            </w:r>
          </w:p>
        </w:tc>
        <w:tc>
          <w:tcPr>
            <w:tcW w:w="1294" w:type="dxa"/>
          </w:tcPr>
          <w:p w:rsidR="00187271" w:rsidRDefault="00187271">
            <w:pPr>
              <w:pStyle w:val="ConsPlusNormal"/>
            </w:pPr>
            <w:r>
              <w:t>1</w:t>
            </w:r>
          </w:p>
        </w:tc>
        <w:tc>
          <w:tcPr>
            <w:tcW w:w="1134" w:type="dxa"/>
          </w:tcPr>
          <w:p w:rsidR="00187271" w:rsidRDefault="00187271">
            <w:pPr>
              <w:pStyle w:val="ConsPlusNormal"/>
            </w:pPr>
            <w:r>
              <w:t>0.75</w:t>
            </w:r>
          </w:p>
        </w:tc>
        <w:tc>
          <w:tcPr>
            <w:tcW w:w="1191" w:type="dxa"/>
          </w:tcPr>
          <w:p w:rsidR="00187271" w:rsidRDefault="00187271">
            <w:pPr>
              <w:pStyle w:val="ConsPlusNormal"/>
            </w:pPr>
            <w:r>
              <w:t>1.55</w:t>
            </w:r>
          </w:p>
        </w:tc>
        <w:tc>
          <w:tcPr>
            <w:tcW w:w="994" w:type="dxa"/>
          </w:tcPr>
          <w:p w:rsidR="00187271" w:rsidRDefault="00187271">
            <w:pPr>
              <w:pStyle w:val="ConsPlusNormal"/>
            </w:pPr>
            <w:r>
              <w:t>0.012</w:t>
            </w:r>
          </w:p>
        </w:tc>
        <w:tc>
          <w:tcPr>
            <w:tcW w:w="1191" w:type="dxa"/>
          </w:tcPr>
          <w:p w:rsidR="00187271" w:rsidRDefault="00187271">
            <w:pPr>
              <w:pStyle w:val="ConsPlusNormal"/>
            </w:pPr>
            <w:r>
              <w:t>96</w:t>
            </w:r>
          </w:p>
        </w:tc>
        <w:tc>
          <w:tcPr>
            <w:tcW w:w="1534" w:type="dxa"/>
          </w:tcPr>
          <w:p w:rsidR="00187271" w:rsidRDefault="00187271">
            <w:pPr>
              <w:pStyle w:val="ConsPlusNormal"/>
            </w:pPr>
            <w:r>
              <w:t>97.48</w:t>
            </w:r>
          </w:p>
        </w:tc>
        <w:tc>
          <w:tcPr>
            <w:tcW w:w="934" w:type="dxa"/>
          </w:tcPr>
          <w:p w:rsidR="00187271" w:rsidRDefault="00187271">
            <w:pPr>
              <w:pStyle w:val="ConsPlusNormal"/>
            </w:pPr>
            <w:r>
              <w:t>1.4796</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134" w:type="dxa"/>
          </w:tcPr>
          <w:p w:rsidR="00187271" w:rsidRDefault="00187271">
            <w:pPr>
              <w:pStyle w:val="ConsPlusNormal"/>
            </w:pPr>
          </w:p>
        </w:tc>
        <w:tc>
          <w:tcPr>
            <w:tcW w:w="1191" w:type="dxa"/>
          </w:tcPr>
          <w:p w:rsidR="00187271" w:rsidRDefault="00187271">
            <w:pPr>
              <w:pStyle w:val="ConsPlusNormal"/>
            </w:pPr>
          </w:p>
        </w:tc>
        <w:tc>
          <w:tcPr>
            <w:tcW w:w="994" w:type="dxa"/>
          </w:tcPr>
          <w:p w:rsidR="00187271" w:rsidRDefault="00187271">
            <w:pPr>
              <w:pStyle w:val="ConsPlusNormal"/>
            </w:pPr>
          </w:p>
        </w:tc>
        <w:tc>
          <w:tcPr>
            <w:tcW w:w="1191"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07.09.18</w:t>
            </w:r>
          </w:p>
        </w:tc>
        <w:tc>
          <w:tcPr>
            <w:tcW w:w="844" w:type="dxa"/>
            <w:vMerge w:val="restart"/>
          </w:tcPr>
          <w:p w:rsidR="00187271" w:rsidRDefault="00187271">
            <w:pPr>
              <w:pStyle w:val="ConsPlusNormal"/>
            </w:pPr>
            <w:r>
              <w:t>Сб.</w:t>
            </w:r>
          </w:p>
        </w:tc>
        <w:tc>
          <w:tcPr>
            <w:tcW w:w="1294" w:type="dxa"/>
          </w:tcPr>
          <w:p w:rsidR="00187271" w:rsidRDefault="00187271">
            <w:pPr>
              <w:pStyle w:val="ConsPlusNormal"/>
            </w:pPr>
            <w:r>
              <w:t>1</w:t>
            </w:r>
          </w:p>
        </w:tc>
        <w:tc>
          <w:tcPr>
            <w:tcW w:w="1134" w:type="dxa"/>
          </w:tcPr>
          <w:p w:rsidR="00187271" w:rsidRDefault="00187271">
            <w:pPr>
              <w:pStyle w:val="ConsPlusNormal"/>
            </w:pPr>
            <w:r>
              <w:t>0.75</w:t>
            </w:r>
          </w:p>
        </w:tc>
        <w:tc>
          <w:tcPr>
            <w:tcW w:w="1191" w:type="dxa"/>
          </w:tcPr>
          <w:p w:rsidR="00187271" w:rsidRDefault="00187271">
            <w:pPr>
              <w:pStyle w:val="ConsPlusNormal"/>
            </w:pPr>
            <w:r>
              <w:t>1.89</w:t>
            </w:r>
          </w:p>
        </w:tc>
        <w:tc>
          <w:tcPr>
            <w:tcW w:w="994" w:type="dxa"/>
          </w:tcPr>
          <w:p w:rsidR="00187271" w:rsidRDefault="00187271">
            <w:pPr>
              <w:pStyle w:val="ConsPlusNormal"/>
            </w:pPr>
            <w:r>
              <w:t>0.014</w:t>
            </w:r>
          </w:p>
        </w:tc>
        <w:tc>
          <w:tcPr>
            <w:tcW w:w="1191" w:type="dxa"/>
          </w:tcPr>
          <w:p w:rsidR="00187271" w:rsidRDefault="00187271">
            <w:pPr>
              <w:pStyle w:val="ConsPlusNormal"/>
            </w:pPr>
            <w:r>
              <w:t>96</w:t>
            </w:r>
          </w:p>
        </w:tc>
        <w:tc>
          <w:tcPr>
            <w:tcW w:w="1534" w:type="dxa"/>
          </w:tcPr>
          <w:p w:rsidR="00187271" w:rsidRDefault="00187271">
            <w:pPr>
              <w:pStyle w:val="ConsPlusNormal"/>
            </w:pPr>
            <w:r>
              <w:t>97.76</w:t>
            </w:r>
          </w:p>
        </w:tc>
        <w:tc>
          <w:tcPr>
            <w:tcW w:w="934" w:type="dxa"/>
          </w:tcPr>
          <w:p w:rsidR="00187271" w:rsidRDefault="00187271">
            <w:pPr>
              <w:pStyle w:val="ConsPlusNormal"/>
            </w:pPr>
            <w:r>
              <w:t>1.7621</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134" w:type="dxa"/>
          </w:tcPr>
          <w:p w:rsidR="00187271" w:rsidRDefault="00187271">
            <w:pPr>
              <w:pStyle w:val="ConsPlusNormal"/>
            </w:pPr>
          </w:p>
        </w:tc>
        <w:tc>
          <w:tcPr>
            <w:tcW w:w="1191" w:type="dxa"/>
          </w:tcPr>
          <w:p w:rsidR="00187271" w:rsidRDefault="00187271">
            <w:pPr>
              <w:pStyle w:val="ConsPlusNormal"/>
            </w:pPr>
          </w:p>
        </w:tc>
        <w:tc>
          <w:tcPr>
            <w:tcW w:w="994" w:type="dxa"/>
          </w:tcPr>
          <w:p w:rsidR="00187271" w:rsidRDefault="00187271">
            <w:pPr>
              <w:pStyle w:val="ConsPlusNormal"/>
            </w:pPr>
          </w:p>
        </w:tc>
        <w:tc>
          <w:tcPr>
            <w:tcW w:w="1191"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08.09.18</w:t>
            </w:r>
          </w:p>
        </w:tc>
        <w:tc>
          <w:tcPr>
            <w:tcW w:w="844" w:type="dxa"/>
            <w:vMerge w:val="restart"/>
          </w:tcPr>
          <w:p w:rsidR="00187271" w:rsidRDefault="00187271">
            <w:pPr>
              <w:pStyle w:val="ConsPlusNormal"/>
            </w:pPr>
            <w:r>
              <w:t>Вс.</w:t>
            </w:r>
          </w:p>
        </w:tc>
        <w:tc>
          <w:tcPr>
            <w:tcW w:w="1294" w:type="dxa"/>
          </w:tcPr>
          <w:p w:rsidR="00187271" w:rsidRDefault="00187271">
            <w:pPr>
              <w:pStyle w:val="ConsPlusNormal"/>
            </w:pPr>
            <w:r>
              <w:t>1</w:t>
            </w:r>
          </w:p>
        </w:tc>
        <w:tc>
          <w:tcPr>
            <w:tcW w:w="1134" w:type="dxa"/>
          </w:tcPr>
          <w:p w:rsidR="00187271" w:rsidRDefault="00187271">
            <w:pPr>
              <w:pStyle w:val="ConsPlusNormal"/>
            </w:pPr>
            <w:r>
              <w:t>0.75</w:t>
            </w:r>
          </w:p>
        </w:tc>
        <w:tc>
          <w:tcPr>
            <w:tcW w:w="1191" w:type="dxa"/>
          </w:tcPr>
          <w:p w:rsidR="00187271" w:rsidRDefault="00187271">
            <w:pPr>
              <w:pStyle w:val="ConsPlusNormal"/>
            </w:pPr>
            <w:r>
              <w:t>2.86</w:t>
            </w:r>
          </w:p>
        </w:tc>
        <w:tc>
          <w:tcPr>
            <w:tcW w:w="994" w:type="dxa"/>
          </w:tcPr>
          <w:p w:rsidR="00187271" w:rsidRDefault="00187271">
            <w:pPr>
              <w:pStyle w:val="ConsPlusNormal"/>
            </w:pPr>
            <w:r>
              <w:t>0.021</w:t>
            </w:r>
          </w:p>
        </w:tc>
        <w:tc>
          <w:tcPr>
            <w:tcW w:w="1191" w:type="dxa"/>
          </w:tcPr>
          <w:p w:rsidR="00187271" w:rsidRDefault="00187271">
            <w:pPr>
              <w:pStyle w:val="ConsPlusNormal"/>
            </w:pPr>
            <w:r>
              <w:t>96</w:t>
            </w:r>
          </w:p>
        </w:tc>
        <w:tc>
          <w:tcPr>
            <w:tcW w:w="1534" w:type="dxa"/>
          </w:tcPr>
          <w:p w:rsidR="00187271" w:rsidRDefault="00187271">
            <w:pPr>
              <w:pStyle w:val="ConsPlusNormal"/>
            </w:pPr>
            <w:r>
              <w:t>98.69</w:t>
            </w:r>
          </w:p>
        </w:tc>
        <w:tc>
          <w:tcPr>
            <w:tcW w:w="934" w:type="dxa"/>
          </w:tcPr>
          <w:p w:rsidR="00187271" w:rsidRDefault="00187271">
            <w:pPr>
              <w:pStyle w:val="ConsPlusNormal"/>
            </w:pPr>
            <w:r>
              <w:t>2.6892</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294" w:type="dxa"/>
          </w:tcPr>
          <w:p w:rsidR="00187271" w:rsidRDefault="00187271">
            <w:pPr>
              <w:pStyle w:val="ConsPlusNormal"/>
            </w:pPr>
          </w:p>
        </w:tc>
        <w:tc>
          <w:tcPr>
            <w:tcW w:w="1134" w:type="dxa"/>
          </w:tcPr>
          <w:p w:rsidR="00187271" w:rsidRDefault="00187271">
            <w:pPr>
              <w:pStyle w:val="ConsPlusNormal"/>
            </w:pPr>
          </w:p>
        </w:tc>
        <w:tc>
          <w:tcPr>
            <w:tcW w:w="1191" w:type="dxa"/>
          </w:tcPr>
          <w:p w:rsidR="00187271" w:rsidRDefault="00187271">
            <w:pPr>
              <w:pStyle w:val="ConsPlusNormal"/>
            </w:pPr>
          </w:p>
        </w:tc>
        <w:tc>
          <w:tcPr>
            <w:tcW w:w="994" w:type="dxa"/>
          </w:tcPr>
          <w:p w:rsidR="00187271" w:rsidRDefault="00187271">
            <w:pPr>
              <w:pStyle w:val="ConsPlusNormal"/>
            </w:pPr>
          </w:p>
        </w:tc>
        <w:tc>
          <w:tcPr>
            <w:tcW w:w="1191"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 ТКО</w:t>
      </w:r>
    </w:p>
    <w:p w:rsidR="00187271" w:rsidRDefault="00187271">
      <w:pPr>
        <w:pStyle w:val="ConsPlusNormal"/>
        <w:jc w:val="center"/>
      </w:pPr>
      <w:r>
        <w:t>в контейнерах (индивидуальные жилые дома)</w:t>
      </w:r>
    </w:p>
    <w:p w:rsidR="00187271" w:rsidRDefault="00187271">
      <w:pPr>
        <w:pStyle w:val="ConsPlusNormal"/>
        <w:jc w:val="both"/>
      </w:pPr>
    </w:p>
    <w:p w:rsidR="00187271" w:rsidRDefault="00187271">
      <w:pPr>
        <w:pStyle w:val="ConsPlusNormal"/>
        <w:ind w:firstLine="540"/>
        <w:jc w:val="both"/>
      </w:pPr>
      <w:r>
        <w:t>Адрес объекта: п. Зайцева Речка, ул. Пролетарская, 5 (4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850"/>
        <w:gridCol w:w="1354"/>
        <w:gridCol w:w="1247"/>
        <w:gridCol w:w="994"/>
        <w:gridCol w:w="1354"/>
        <w:gridCol w:w="1534"/>
        <w:gridCol w:w="934"/>
        <w:gridCol w:w="1134"/>
      </w:tblGrid>
      <w:tr w:rsidR="00187271">
        <w:tc>
          <w:tcPr>
            <w:tcW w:w="1324" w:type="dxa"/>
            <w:vAlign w:val="center"/>
          </w:tcPr>
          <w:p w:rsidR="00187271" w:rsidRDefault="00187271">
            <w:pPr>
              <w:pStyle w:val="ConsPlusNormal"/>
              <w:jc w:val="center"/>
            </w:pPr>
            <w:r>
              <w:t>Дата проведения замеров</w:t>
            </w:r>
          </w:p>
        </w:tc>
        <w:tc>
          <w:tcPr>
            <w:tcW w:w="844" w:type="dxa"/>
            <w:vAlign w:val="center"/>
          </w:tcPr>
          <w:p w:rsidR="00187271" w:rsidRDefault="00187271">
            <w:pPr>
              <w:pStyle w:val="ConsPlusNormal"/>
              <w:jc w:val="center"/>
            </w:pPr>
            <w:r>
              <w:t>День недели</w:t>
            </w:r>
          </w:p>
        </w:tc>
        <w:tc>
          <w:tcPr>
            <w:tcW w:w="850" w:type="dxa"/>
            <w:vAlign w:val="center"/>
          </w:tcPr>
          <w:p w:rsidR="00187271" w:rsidRDefault="00187271">
            <w:pPr>
              <w:pStyle w:val="ConsPlusNormal"/>
              <w:jc w:val="center"/>
            </w:pPr>
            <w:r>
              <w:t>N контейнера</w:t>
            </w:r>
          </w:p>
        </w:tc>
        <w:tc>
          <w:tcPr>
            <w:tcW w:w="1354" w:type="dxa"/>
            <w:vAlign w:val="center"/>
          </w:tcPr>
          <w:p w:rsidR="00187271" w:rsidRDefault="00187271">
            <w:pPr>
              <w:pStyle w:val="ConsPlusNormal"/>
              <w:jc w:val="center"/>
            </w:pPr>
            <w:r>
              <w:t>Объем контейнера, м</w:t>
            </w:r>
            <w:r>
              <w:rPr>
                <w:vertAlign w:val="superscript"/>
              </w:rPr>
              <w:t>3</w:t>
            </w:r>
          </w:p>
        </w:tc>
        <w:tc>
          <w:tcPr>
            <w:tcW w:w="1247" w:type="dxa"/>
            <w:vAlign w:val="center"/>
          </w:tcPr>
          <w:p w:rsidR="00187271" w:rsidRDefault="00187271">
            <w:pPr>
              <w:pStyle w:val="ConsPlusNormal"/>
              <w:jc w:val="center"/>
            </w:pPr>
            <w:r>
              <w:t>Наполненность контейнера, %</w:t>
            </w:r>
          </w:p>
        </w:tc>
        <w:tc>
          <w:tcPr>
            <w:tcW w:w="994" w:type="dxa"/>
            <w:vAlign w:val="center"/>
          </w:tcPr>
          <w:p w:rsidR="00187271" w:rsidRDefault="00187271">
            <w:pPr>
              <w:pStyle w:val="ConsPlusNormal"/>
              <w:jc w:val="center"/>
            </w:pPr>
            <w:r>
              <w:t>Объем отходов, м</w:t>
            </w:r>
            <w:r>
              <w:rPr>
                <w:vertAlign w:val="superscript"/>
              </w:rPr>
              <w:t>3</w:t>
            </w:r>
          </w:p>
        </w:tc>
        <w:tc>
          <w:tcPr>
            <w:tcW w:w="1354" w:type="dxa"/>
            <w:vAlign w:val="center"/>
          </w:tcPr>
          <w:p w:rsidR="00187271" w:rsidRDefault="00187271">
            <w:pPr>
              <w:pStyle w:val="ConsPlusNormal"/>
              <w:jc w:val="center"/>
            </w:pPr>
            <w:r>
              <w:t>Масса порожнего контейнера, кг</w:t>
            </w:r>
          </w:p>
        </w:tc>
        <w:tc>
          <w:tcPr>
            <w:tcW w:w="1534" w:type="dxa"/>
            <w:vAlign w:val="center"/>
          </w:tcPr>
          <w:p w:rsidR="00187271" w:rsidRDefault="00187271">
            <w:pPr>
              <w:pStyle w:val="ConsPlusNormal"/>
              <w:jc w:val="center"/>
            </w:pPr>
            <w:r>
              <w:t>Масса заполненного контейнера, кг</w:t>
            </w:r>
          </w:p>
        </w:tc>
        <w:tc>
          <w:tcPr>
            <w:tcW w:w="934" w:type="dxa"/>
            <w:vAlign w:val="center"/>
          </w:tcPr>
          <w:p w:rsidR="00187271" w:rsidRDefault="00187271">
            <w:pPr>
              <w:pStyle w:val="ConsPlusNormal"/>
              <w:jc w:val="center"/>
            </w:pPr>
            <w:r>
              <w:t>Масса отходов нетто, кг</w:t>
            </w:r>
          </w:p>
        </w:tc>
        <w:tc>
          <w:tcPr>
            <w:tcW w:w="1134" w:type="dxa"/>
            <w:vAlign w:val="center"/>
          </w:tcPr>
          <w:p w:rsidR="00187271" w:rsidRDefault="00187271">
            <w:pPr>
              <w:pStyle w:val="ConsPlusNormal"/>
              <w:jc w:val="center"/>
            </w:pPr>
            <w:r>
              <w:t>Примечания</w:t>
            </w:r>
          </w:p>
        </w:tc>
      </w:tr>
      <w:tr w:rsidR="00187271">
        <w:tc>
          <w:tcPr>
            <w:tcW w:w="1324" w:type="dxa"/>
            <w:vAlign w:val="center"/>
          </w:tcPr>
          <w:p w:rsidR="00187271" w:rsidRDefault="00187271">
            <w:pPr>
              <w:pStyle w:val="ConsPlusNormal"/>
              <w:jc w:val="center"/>
            </w:pPr>
            <w:r>
              <w:t>1</w:t>
            </w:r>
          </w:p>
        </w:tc>
        <w:tc>
          <w:tcPr>
            <w:tcW w:w="844" w:type="dxa"/>
            <w:vAlign w:val="center"/>
          </w:tcPr>
          <w:p w:rsidR="00187271" w:rsidRDefault="00187271">
            <w:pPr>
              <w:pStyle w:val="ConsPlusNormal"/>
              <w:jc w:val="center"/>
            </w:pPr>
            <w:r>
              <w:t>2</w:t>
            </w:r>
          </w:p>
        </w:tc>
        <w:tc>
          <w:tcPr>
            <w:tcW w:w="850" w:type="dxa"/>
            <w:vAlign w:val="center"/>
          </w:tcPr>
          <w:p w:rsidR="00187271" w:rsidRDefault="00187271">
            <w:pPr>
              <w:pStyle w:val="ConsPlusNormal"/>
              <w:jc w:val="center"/>
            </w:pPr>
            <w:r>
              <w:t>3</w:t>
            </w:r>
          </w:p>
        </w:tc>
        <w:tc>
          <w:tcPr>
            <w:tcW w:w="1354" w:type="dxa"/>
            <w:vAlign w:val="center"/>
          </w:tcPr>
          <w:p w:rsidR="00187271" w:rsidRDefault="00187271">
            <w:pPr>
              <w:pStyle w:val="ConsPlusNormal"/>
              <w:jc w:val="center"/>
            </w:pPr>
            <w:r>
              <w:t>4</w:t>
            </w:r>
          </w:p>
        </w:tc>
        <w:tc>
          <w:tcPr>
            <w:tcW w:w="1247" w:type="dxa"/>
            <w:vAlign w:val="center"/>
          </w:tcPr>
          <w:p w:rsidR="00187271" w:rsidRDefault="00187271">
            <w:pPr>
              <w:pStyle w:val="ConsPlusNormal"/>
              <w:jc w:val="center"/>
            </w:pPr>
            <w:r>
              <w:t>5</w:t>
            </w:r>
          </w:p>
        </w:tc>
        <w:tc>
          <w:tcPr>
            <w:tcW w:w="994" w:type="dxa"/>
            <w:vAlign w:val="center"/>
          </w:tcPr>
          <w:p w:rsidR="00187271" w:rsidRDefault="00187271">
            <w:pPr>
              <w:pStyle w:val="ConsPlusNormal"/>
              <w:jc w:val="center"/>
            </w:pPr>
            <w:r>
              <w:t>6</w:t>
            </w:r>
          </w:p>
        </w:tc>
        <w:tc>
          <w:tcPr>
            <w:tcW w:w="1354" w:type="dxa"/>
            <w:vAlign w:val="center"/>
          </w:tcPr>
          <w:p w:rsidR="00187271" w:rsidRDefault="00187271">
            <w:pPr>
              <w:pStyle w:val="ConsPlusNormal"/>
              <w:jc w:val="center"/>
            </w:pPr>
            <w:r>
              <w:t>7</w:t>
            </w:r>
          </w:p>
        </w:tc>
        <w:tc>
          <w:tcPr>
            <w:tcW w:w="1534" w:type="dxa"/>
            <w:vAlign w:val="center"/>
          </w:tcPr>
          <w:p w:rsidR="00187271" w:rsidRDefault="00187271">
            <w:pPr>
              <w:pStyle w:val="ConsPlusNormal"/>
              <w:jc w:val="center"/>
            </w:pPr>
            <w:r>
              <w:t>8</w:t>
            </w:r>
          </w:p>
        </w:tc>
        <w:tc>
          <w:tcPr>
            <w:tcW w:w="934" w:type="dxa"/>
            <w:vAlign w:val="center"/>
          </w:tcPr>
          <w:p w:rsidR="00187271" w:rsidRDefault="00187271">
            <w:pPr>
              <w:pStyle w:val="ConsPlusNormal"/>
              <w:jc w:val="center"/>
            </w:pPr>
            <w:r>
              <w:t>9</w:t>
            </w:r>
          </w:p>
        </w:tc>
        <w:tc>
          <w:tcPr>
            <w:tcW w:w="1134" w:type="dxa"/>
            <w:vAlign w:val="center"/>
          </w:tcPr>
          <w:p w:rsidR="00187271" w:rsidRDefault="00187271">
            <w:pPr>
              <w:pStyle w:val="ConsPlusNormal"/>
              <w:jc w:val="center"/>
            </w:pPr>
            <w:r>
              <w:t>10</w:t>
            </w:r>
          </w:p>
        </w:tc>
      </w:tr>
      <w:tr w:rsidR="00187271">
        <w:tc>
          <w:tcPr>
            <w:tcW w:w="1324" w:type="dxa"/>
            <w:vMerge w:val="restart"/>
            <w:vAlign w:val="center"/>
          </w:tcPr>
          <w:p w:rsidR="00187271" w:rsidRDefault="00187271">
            <w:pPr>
              <w:pStyle w:val="ConsPlusNormal"/>
            </w:pPr>
            <w:r>
              <w:t>02.12.18</w:t>
            </w:r>
          </w:p>
        </w:tc>
        <w:tc>
          <w:tcPr>
            <w:tcW w:w="844" w:type="dxa"/>
            <w:vMerge w:val="restart"/>
            <w:vAlign w:val="center"/>
          </w:tcPr>
          <w:p w:rsidR="00187271" w:rsidRDefault="00187271">
            <w:pPr>
              <w:pStyle w:val="ConsPlusNormal"/>
            </w:pPr>
            <w:r>
              <w:t>Пн.</w:t>
            </w:r>
          </w:p>
        </w:tc>
        <w:tc>
          <w:tcPr>
            <w:tcW w:w="850" w:type="dxa"/>
            <w:vAlign w:val="center"/>
          </w:tcPr>
          <w:p w:rsidR="00187271" w:rsidRDefault="00187271">
            <w:pPr>
              <w:pStyle w:val="ConsPlusNormal"/>
            </w:pPr>
            <w:r>
              <w:t>1</w:t>
            </w:r>
          </w:p>
        </w:tc>
        <w:tc>
          <w:tcPr>
            <w:tcW w:w="1354" w:type="dxa"/>
            <w:vAlign w:val="center"/>
          </w:tcPr>
          <w:p w:rsidR="00187271" w:rsidRDefault="00187271">
            <w:pPr>
              <w:pStyle w:val="ConsPlusNormal"/>
            </w:pPr>
            <w:r>
              <w:t>0.75</w:t>
            </w:r>
          </w:p>
        </w:tc>
        <w:tc>
          <w:tcPr>
            <w:tcW w:w="1247" w:type="dxa"/>
            <w:vAlign w:val="center"/>
          </w:tcPr>
          <w:p w:rsidR="00187271" w:rsidRDefault="00187271">
            <w:pPr>
              <w:pStyle w:val="ConsPlusNormal"/>
            </w:pPr>
            <w:r>
              <w:t>2.12</w:t>
            </w:r>
          </w:p>
        </w:tc>
        <w:tc>
          <w:tcPr>
            <w:tcW w:w="994" w:type="dxa"/>
            <w:vAlign w:val="center"/>
          </w:tcPr>
          <w:p w:rsidR="00187271" w:rsidRDefault="00187271">
            <w:pPr>
              <w:pStyle w:val="ConsPlusNormal"/>
            </w:pPr>
            <w:r>
              <w:t>0.01587</w:t>
            </w:r>
          </w:p>
        </w:tc>
        <w:tc>
          <w:tcPr>
            <w:tcW w:w="1354" w:type="dxa"/>
            <w:vAlign w:val="center"/>
          </w:tcPr>
          <w:p w:rsidR="00187271" w:rsidRDefault="00187271">
            <w:pPr>
              <w:pStyle w:val="ConsPlusNormal"/>
            </w:pPr>
            <w:r>
              <w:t>96</w:t>
            </w:r>
          </w:p>
        </w:tc>
        <w:tc>
          <w:tcPr>
            <w:tcW w:w="1534" w:type="dxa"/>
            <w:vAlign w:val="center"/>
          </w:tcPr>
          <w:p w:rsidR="00187271" w:rsidRDefault="00187271">
            <w:pPr>
              <w:pStyle w:val="ConsPlusNormal"/>
            </w:pPr>
            <w:r>
              <w:t>97.9254</w:t>
            </w:r>
          </w:p>
        </w:tc>
        <w:tc>
          <w:tcPr>
            <w:tcW w:w="934" w:type="dxa"/>
            <w:vAlign w:val="center"/>
          </w:tcPr>
          <w:p w:rsidR="00187271" w:rsidRDefault="00187271">
            <w:pPr>
              <w:pStyle w:val="ConsPlusNormal"/>
            </w:pPr>
            <w:r>
              <w:t>1.9254</w:t>
            </w:r>
          </w:p>
        </w:tc>
        <w:tc>
          <w:tcPr>
            <w:tcW w:w="1134" w:type="dxa"/>
            <w:vMerge w:val="restart"/>
            <w:vAlign w:val="center"/>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vAlign w:val="center"/>
          </w:tcPr>
          <w:p w:rsidR="00187271" w:rsidRDefault="00187271">
            <w:pPr>
              <w:pStyle w:val="ConsPlusNormal"/>
            </w:pPr>
          </w:p>
        </w:tc>
        <w:tc>
          <w:tcPr>
            <w:tcW w:w="1354" w:type="dxa"/>
            <w:vAlign w:val="center"/>
          </w:tcPr>
          <w:p w:rsidR="00187271" w:rsidRDefault="00187271">
            <w:pPr>
              <w:pStyle w:val="ConsPlusNormal"/>
            </w:pPr>
          </w:p>
        </w:tc>
        <w:tc>
          <w:tcPr>
            <w:tcW w:w="1247" w:type="dxa"/>
            <w:vAlign w:val="center"/>
          </w:tcPr>
          <w:p w:rsidR="00187271" w:rsidRDefault="00187271">
            <w:pPr>
              <w:pStyle w:val="ConsPlusNormal"/>
            </w:pPr>
          </w:p>
        </w:tc>
        <w:tc>
          <w:tcPr>
            <w:tcW w:w="994" w:type="dxa"/>
            <w:vAlign w:val="center"/>
          </w:tcPr>
          <w:p w:rsidR="00187271" w:rsidRDefault="00187271">
            <w:pPr>
              <w:pStyle w:val="ConsPlusNormal"/>
            </w:pPr>
          </w:p>
        </w:tc>
        <w:tc>
          <w:tcPr>
            <w:tcW w:w="1354" w:type="dxa"/>
            <w:vAlign w:val="center"/>
          </w:tcPr>
          <w:p w:rsidR="00187271" w:rsidRDefault="00187271">
            <w:pPr>
              <w:pStyle w:val="ConsPlusNormal"/>
            </w:pPr>
          </w:p>
        </w:tc>
        <w:tc>
          <w:tcPr>
            <w:tcW w:w="1534" w:type="dxa"/>
            <w:vAlign w:val="center"/>
          </w:tcPr>
          <w:p w:rsidR="00187271" w:rsidRDefault="00187271">
            <w:pPr>
              <w:pStyle w:val="ConsPlusNormal"/>
            </w:pPr>
          </w:p>
        </w:tc>
        <w:tc>
          <w:tcPr>
            <w:tcW w:w="934" w:type="dxa"/>
            <w:vAlign w:val="center"/>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vAlign w:val="center"/>
          </w:tcPr>
          <w:p w:rsidR="00187271" w:rsidRDefault="00187271">
            <w:pPr>
              <w:pStyle w:val="ConsPlusNormal"/>
            </w:pPr>
            <w:r>
              <w:t>03.12.18</w:t>
            </w:r>
          </w:p>
        </w:tc>
        <w:tc>
          <w:tcPr>
            <w:tcW w:w="844" w:type="dxa"/>
            <w:vMerge w:val="restart"/>
            <w:vAlign w:val="center"/>
          </w:tcPr>
          <w:p w:rsidR="00187271" w:rsidRDefault="00187271">
            <w:pPr>
              <w:pStyle w:val="ConsPlusNormal"/>
            </w:pPr>
            <w:r>
              <w:t>Вт.</w:t>
            </w:r>
          </w:p>
        </w:tc>
        <w:tc>
          <w:tcPr>
            <w:tcW w:w="850" w:type="dxa"/>
            <w:vAlign w:val="center"/>
          </w:tcPr>
          <w:p w:rsidR="00187271" w:rsidRDefault="00187271">
            <w:pPr>
              <w:pStyle w:val="ConsPlusNormal"/>
            </w:pPr>
            <w:r>
              <w:t>1</w:t>
            </w:r>
          </w:p>
        </w:tc>
        <w:tc>
          <w:tcPr>
            <w:tcW w:w="1354" w:type="dxa"/>
            <w:vAlign w:val="center"/>
          </w:tcPr>
          <w:p w:rsidR="00187271" w:rsidRDefault="00187271">
            <w:pPr>
              <w:pStyle w:val="ConsPlusNormal"/>
            </w:pPr>
            <w:r>
              <w:t>0.75</w:t>
            </w:r>
          </w:p>
        </w:tc>
        <w:tc>
          <w:tcPr>
            <w:tcW w:w="1247" w:type="dxa"/>
            <w:vAlign w:val="center"/>
          </w:tcPr>
          <w:p w:rsidR="00187271" w:rsidRDefault="00187271">
            <w:pPr>
              <w:pStyle w:val="ConsPlusNormal"/>
            </w:pPr>
            <w:r>
              <w:t>1.99</w:t>
            </w:r>
          </w:p>
        </w:tc>
        <w:tc>
          <w:tcPr>
            <w:tcW w:w="994" w:type="dxa"/>
            <w:vAlign w:val="center"/>
          </w:tcPr>
          <w:p w:rsidR="00187271" w:rsidRDefault="00187271">
            <w:pPr>
              <w:pStyle w:val="ConsPlusNormal"/>
            </w:pPr>
            <w:r>
              <w:t>0.01491</w:t>
            </w:r>
          </w:p>
        </w:tc>
        <w:tc>
          <w:tcPr>
            <w:tcW w:w="1354" w:type="dxa"/>
            <w:vAlign w:val="center"/>
          </w:tcPr>
          <w:p w:rsidR="00187271" w:rsidRDefault="00187271">
            <w:pPr>
              <w:pStyle w:val="ConsPlusNormal"/>
            </w:pPr>
            <w:r>
              <w:t>96</w:t>
            </w:r>
          </w:p>
        </w:tc>
        <w:tc>
          <w:tcPr>
            <w:tcW w:w="1534" w:type="dxa"/>
            <w:vAlign w:val="center"/>
          </w:tcPr>
          <w:p w:rsidR="00187271" w:rsidRDefault="00187271">
            <w:pPr>
              <w:pStyle w:val="ConsPlusNormal"/>
            </w:pPr>
            <w:r>
              <w:t>97.8547</w:t>
            </w:r>
          </w:p>
        </w:tc>
        <w:tc>
          <w:tcPr>
            <w:tcW w:w="934" w:type="dxa"/>
            <w:vAlign w:val="center"/>
          </w:tcPr>
          <w:p w:rsidR="00187271" w:rsidRDefault="00187271">
            <w:pPr>
              <w:pStyle w:val="ConsPlusNormal"/>
            </w:pPr>
            <w:r>
              <w:t>1.8547</w:t>
            </w:r>
          </w:p>
        </w:tc>
        <w:tc>
          <w:tcPr>
            <w:tcW w:w="1134" w:type="dxa"/>
            <w:vMerge w:val="restart"/>
            <w:vAlign w:val="center"/>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vAlign w:val="center"/>
          </w:tcPr>
          <w:p w:rsidR="00187271" w:rsidRDefault="00187271">
            <w:pPr>
              <w:pStyle w:val="ConsPlusNormal"/>
            </w:pPr>
          </w:p>
        </w:tc>
        <w:tc>
          <w:tcPr>
            <w:tcW w:w="1354" w:type="dxa"/>
            <w:vAlign w:val="center"/>
          </w:tcPr>
          <w:p w:rsidR="00187271" w:rsidRDefault="00187271">
            <w:pPr>
              <w:pStyle w:val="ConsPlusNormal"/>
            </w:pPr>
          </w:p>
        </w:tc>
        <w:tc>
          <w:tcPr>
            <w:tcW w:w="1247" w:type="dxa"/>
          </w:tcPr>
          <w:p w:rsidR="00187271" w:rsidRDefault="00187271">
            <w:pPr>
              <w:pStyle w:val="ConsPlusNormal"/>
            </w:pPr>
          </w:p>
        </w:tc>
        <w:tc>
          <w:tcPr>
            <w:tcW w:w="994" w:type="dxa"/>
            <w:vAlign w:val="center"/>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vAlign w:val="center"/>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vAlign w:val="center"/>
          </w:tcPr>
          <w:p w:rsidR="00187271" w:rsidRDefault="00187271">
            <w:pPr>
              <w:pStyle w:val="ConsPlusNormal"/>
            </w:pPr>
            <w:r>
              <w:t>04.12.18</w:t>
            </w:r>
          </w:p>
        </w:tc>
        <w:tc>
          <w:tcPr>
            <w:tcW w:w="844" w:type="dxa"/>
            <w:vMerge w:val="restart"/>
            <w:vAlign w:val="center"/>
          </w:tcPr>
          <w:p w:rsidR="00187271" w:rsidRDefault="00187271">
            <w:pPr>
              <w:pStyle w:val="ConsPlusNormal"/>
            </w:pPr>
            <w:r>
              <w:t>Ср.</w:t>
            </w:r>
          </w:p>
        </w:tc>
        <w:tc>
          <w:tcPr>
            <w:tcW w:w="850" w:type="dxa"/>
            <w:vAlign w:val="center"/>
          </w:tcPr>
          <w:p w:rsidR="00187271" w:rsidRDefault="00187271">
            <w:pPr>
              <w:pStyle w:val="ConsPlusNormal"/>
            </w:pPr>
            <w:r>
              <w:t>1</w:t>
            </w:r>
          </w:p>
        </w:tc>
        <w:tc>
          <w:tcPr>
            <w:tcW w:w="1354" w:type="dxa"/>
            <w:vAlign w:val="center"/>
          </w:tcPr>
          <w:p w:rsidR="00187271" w:rsidRDefault="00187271">
            <w:pPr>
              <w:pStyle w:val="ConsPlusNormal"/>
            </w:pPr>
            <w:r>
              <w:t>0.75</w:t>
            </w:r>
          </w:p>
        </w:tc>
        <w:tc>
          <w:tcPr>
            <w:tcW w:w="1247" w:type="dxa"/>
            <w:vAlign w:val="center"/>
          </w:tcPr>
          <w:p w:rsidR="00187271" w:rsidRDefault="00187271">
            <w:pPr>
              <w:pStyle w:val="ConsPlusNormal"/>
            </w:pPr>
            <w:r>
              <w:t>1.96</w:t>
            </w:r>
          </w:p>
        </w:tc>
        <w:tc>
          <w:tcPr>
            <w:tcW w:w="994" w:type="dxa"/>
            <w:vAlign w:val="center"/>
          </w:tcPr>
          <w:p w:rsidR="00187271" w:rsidRDefault="00187271">
            <w:pPr>
              <w:pStyle w:val="ConsPlusNormal"/>
            </w:pPr>
            <w:r>
              <w:t>0.01468</w:t>
            </w:r>
          </w:p>
        </w:tc>
        <w:tc>
          <w:tcPr>
            <w:tcW w:w="1354" w:type="dxa"/>
            <w:vAlign w:val="center"/>
          </w:tcPr>
          <w:p w:rsidR="00187271" w:rsidRDefault="00187271">
            <w:pPr>
              <w:pStyle w:val="ConsPlusNormal"/>
            </w:pPr>
            <w:r>
              <w:t>96</w:t>
            </w:r>
          </w:p>
        </w:tc>
        <w:tc>
          <w:tcPr>
            <w:tcW w:w="1534" w:type="dxa"/>
            <w:vAlign w:val="center"/>
          </w:tcPr>
          <w:p w:rsidR="00187271" w:rsidRDefault="00187271">
            <w:pPr>
              <w:pStyle w:val="ConsPlusNormal"/>
            </w:pPr>
            <w:r>
              <w:t>97.89</w:t>
            </w:r>
          </w:p>
        </w:tc>
        <w:tc>
          <w:tcPr>
            <w:tcW w:w="934" w:type="dxa"/>
            <w:vAlign w:val="bottom"/>
          </w:tcPr>
          <w:p w:rsidR="00187271" w:rsidRDefault="00187271">
            <w:pPr>
              <w:pStyle w:val="ConsPlusNormal"/>
            </w:pPr>
            <w:r>
              <w:t>1.8861</w:t>
            </w:r>
          </w:p>
        </w:tc>
        <w:tc>
          <w:tcPr>
            <w:tcW w:w="1134" w:type="dxa"/>
            <w:vMerge w:val="restart"/>
            <w:vAlign w:val="center"/>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vAlign w:val="center"/>
          </w:tcPr>
          <w:p w:rsidR="00187271" w:rsidRDefault="00187271">
            <w:pPr>
              <w:pStyle w:val="ConsPlusNormal"/>
            </w:pPr>
          </w:p>
        </w:tc>
        <w:tc>
          <w:tcPr>
            <w:tcW w:w="1354" w:type="dxa"/>
            <w:vAlign w:val="center"/>
          </w:tcPr>
          <w:p w:rsidR="00187271" w:rsidRDefault="00187271">
            <w:pPr>
              <w:pStyle w:val="ConsPlusNormal"/>
            </w:pPr>
          </w:p>
        </w:tc>
        <w:tc>
          <w:tcPr>
            <w:tcW w:w="1247" w:type="dxa"/>
          </w:tcPr>
          <w:p w:rsidR="00187271" w:rsidRDefault="00187271">
            <w:pPr>
              <w:pStyle w:val="ConsPlusNormal"/>
            </w:pPr>
          </w:p>
        </w:tc>
        <w:tc>
          <w:tcPr>
            <w:tcW w:w="994" w:type="dxa"/>
            <w:vAlign w:val="center"/>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vAlign w:val="center"/>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vAlign w:val="center"/>
          </w:tcPr>
          <w:p w:rsidR="00187271" w:rsidRDefault="00187271">
            <w:pPr>
              <w:pStyle w:val="ConsPlusNormal"/>
            </w:pPr>
            <w:r>
              <w:t>05.12.18</w:t>
            </w:r>
          </w:p>
        </w:tc>
        <w:tc>
          <w:tcPr>
            <w:tcW w:w="844" w:type="dxa"/>
            <w:vMerge w:val="restart"/>
            <w:vAlign w:val="center"/>
          </w:tcPr>
          <w:p w:rsidR="00187271" w:rsidRDefault="00187271">
            <w:pPr>
              <w:pStyle w:val="ConsPlusNormal"/>
            </w:pPr>
            <w:r>
              <w:t>Чт.</w:t>
            </w:r>
          </w:p>
        </w:tc>
        <w:tc>
          <w:tcPr>
            <w:tcW w:w="850" w:type="dxa"/>
            <w:vAlign w:val="center"/>
          </w:tcPr>
          <w:p w:rsidR="00187271" w:rsidRDefault="00187271">
            <w:pPr>
              <w:pStyle w:val="ConsPlusNormal"/>
            </w:pPr>
            <w:r>
              <w:t>1</w:t>
            </w:r>
          </w:p>
        </w:tc>
        <w:tc>
          <w:tcPr>
            <w:tcW w:w="1354" w:type="dxa"/>
            <w:vAlign w:val="center"/>
          </w:tcPr>
          <w:p w:rsidR="00187271" w:rsidRDefault="00187271">
            <w:pPr>
              <w:pStyle w:val="ConsPlusNormal"/>
            </w:pPr>
            <w:r>
              <w:t>0.75</w:t>
            </w:r>
          </w:p>
        </w:tc>
        <w:tc>
          <w:tcPr>
            <w:tcW w:w="1247" w:type="dxa"/>
            <w:vAlign w:val="center"/>
          </w:tcPr>
          <w:p w:rsidR="00187271" w:rsidRDefault="00187271">
            <w:pPr>
              <w:pStyle w:val="ConsPlusNormal"/>
            </w:pPr>
            <w:r>
              <w:t>1.80</w:t>
            </w:r>
          </w:p>
        </w:tc>
        <w:tc>
          <w:tcPr>
            <w:tcW w:w="994" w:type="dxa"/>
            <w:vAlign w:val="center"/>
          </w:tcPr>
          <w:p w:rsidR="00187271" w:rsidRDefault="00187271">
            <w:pPr>
              <w:pStyle w:val="ConsPlusNormal"/>
            </w:pPr>
            <w:r>
              <w:t>0.01347</w:t>
            </w:r>
          </w:p>
        </w:tc>
        <w:tc>
          <w:tcPr>
            <w:tcW w:w="1354" w:type="dxa"/>
            <w:vAlign w:val="center"/>
          </w:tcPr>
          <w:p w:rsidR="00187271" w:rsidRDefault="00187271">
            <w:pPr>
              <w:pStyle w:val="ConsPlusNormal"/>
            </w:pPr>
            <w:r>
              <w:t>96</w:t>
            </w:r>
          </w:p>
        </w:tc>
        <w:tc>
          <w:tcPr>
            <w:tcW w:w="1534" w:type="dxa"/>
            <w:vAlign w:val="center"/>
          </w:tcPr>
          <w:p w:rsidR="00187271" w:rsidRDefault="00187271">
            <w:pPr>
              <w:pStyle w:val="ConsPlusNormal"/>
            </w:pPr>
            <w:r>
              <w:t>97.69</w:t>
            </w:r>
          </w:p>
        </w:tc>
        <w:tc>
          <w:tcPr>
            <w:tcW w:w="934" w:type="dxa"/>
            <w:vAlign w:val="bottom"/>
          </w:tcPr>
          <w:p w:rsidR="00187271" w:rsidRDefault="00187271">
            <w:pPr>
              <w:pStyle w:val="ConsPlusNormal"/>
            </w:pPr>
            <w:r>
              <w:t>1.6917</w:t>
            </w:r>
          </w:p>
        </w:tc>
        <w:tc>
          <w:tcPr>
            <w:tcW w:w="1134" w:type="dxa"/>
            <w:vMerge w:val="restart"/>
            <w:vAlign w:val="center"/>
          </w:tcPr>
          <w:p w:rsidR="00187271" w:rsidRDefault="00187271">
            <w:pPr>
              <w:pStyle w:val="ConsPlusNormal"/>
            </w:pPr>
            <w:r>
              <w:t>КГО 0,299</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vAlign w:val="center"/>
          </w:tcPr>
          <w:p w:rsidR="00187271" w:rsidRDefault="00187271">
            <w:pPr>
              <w:pStyle w:val="ConsPlusNormal"/>
            </w:pPr>
          </w:p>
        </w:tc>
        <w:tc>
          <w:tcPr>
            <w:tcW w:w="1354" w:type="dxa"/>
            <w:vAlign w:val="center"/>
          </w:tcPr>
          <w:p w:rsidR="00187271" w:rsidRDefault="00187271">
            <w:pPr>
              <w:pStyle w:val="ConsPlusNormal"/>
            </w:pPr>
          </w:p>
        </w:tc>
        <w:tc>
          <w:tcPr>
            <w:tcW w:w="1247" w:type="dxa"/>
          </w:tcPr>
          <w:p w:rsidR="00187271" w:rsidRDefault="00187271">
            <w:pPr>
              <w:pStyle w:val="ConsPlusNormal"/>
            </w:pPr>
          </w:p>
        </w:tc>
        <w:tc>
          <w:tcPr>
            <w:tcW w:w="994" w:type="dxa"/>
            <w:vAlign w:val="center"/>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vAlign w:val="center"/>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vAlign w:val="center"/>
          </w:tcPr>
          <w:p w:rsidR="00187271" w:rsidRDefault="00187271">
            <w:pPr>
              <w:pStyle w:val="ConsPlusNormal"/>
            </w:pPr>
            <w:r>
              <w:t>06.12.18</w:t>
            </w:r>
          </w:p>
        </w:tc>
        <w:tc>
          <w:tcPr>
            <w:tcW w:w="844" w:type="dxa"/>
            <w:vMerge w:val="restart"/>
            <w:vAlign w:val="center"/>
          </w:tcPr>
          <w:p w:rsidR="00187271" w:rsidRDefault="00187271">
            <w:pPr>
              <w:pStyle w:val="ConsPlusNormal"/>
            </w:pPr>
            <w:r>
              <w:t>Пт.</w:t>
            </w:r>
          </w:p>
        </w:tc>
        <w:tc>
          <w:tcPr>
            <w:tcW w:w="850" w:type="dxa"/>
            <w:vAlign w:val="center"/>
          </w:tcPr>
          <w:p w:rsidR="00187271" w:rsidRDefault="00187271">
            <w:pPr>
              <w:pStyle w:val="ConsPlusNormal"/>
            </w:pPr>
            <w:r>
              <w:t>1</w:t>
            </w:r>
          </w:p>
        </w:tc>
        <w:tc>
          <w:tcPr>
            <w:tcW w:w="1354" w:type="dxa"/>
            <w:vAlign w:val="center"/>
          </w:tcPr>
          <w:p w:rsidR="00187271" w:rsidRDefault="00187271">
            <w:pPr>
              <w:pStyle w:val="ConsPlusNormal"/>
            </w:pPr>
            <w:r>
              <w:t>0.75</w:t>
            </w:r>
          </w:p>
        </w:tc>
        <w:tc>
          <w:tcPr>
            <w:tcW w:w="1247" w:type="dxa"/>
            <w:vAlign w:val="center"/>
          </w:tcPr>
          <w:p w:rsidR="00187271" w:rsidRDefault="00187271">
            <w:pPr>
              <w:pStyle w:val="ConsPlusNormal"/>
            </w:pPr>
            <w:r>
              <w:t>1.90</w:t>
            </w:r>
          </w:p>
        </w:tc>
        <w:tc>
          <w:tcPr>
            <w:tcW w:w="994" w:type="dxa"/>
            <w:vAlign w:val="center"/>
          </w:tcPr>
          <w:p w:rsidR="00187271" w:rsidRDefault="00187271">
            <w:pPr>
              <w:pStyle w:val="ConsPlusNormal"/>
            </w:pPr>
            <w:r>
              <w:t>0.01428</w:t>
            </w:r>
          </w:p>
        </w:tc>
        <w:tc>
          <w:tcPr>
            <w:tcW w:w="1354" w:type="dxa"/>
            <w:vAlign w:val="center"/>
          </w:tcPr>
          <w:p w:rsidR="00187271" w:rsidRDefault="00187271">
            <w:pPr>
              <w:pStyle w:val="ConsPlusNormal"/>
            </w:pPr>
            <w:r>
              <w:t>96</w:t>
            </w:r>
          </w:p>
        </w:tc>
        <w:tc>
          <w:tcPr>
            <w:tcW w:w="1534" w:type="dxa"/>
            <w:vAlign w:val="center"/>
          </w:tcPr>
          <w:p w:rsidR="00187271" w:rsidRDefault="00187271">
            <w:pPr>
              <w:pStyle w:val="ConsPlusNormal"/>
            </w:pPr>
            <w:r>
              <w:t>97.83</w:t>
            </w:r>
          </w:p>
        </w:tc>
        <w:tc>
          <w:tcPr>
            <w:tcW w:w="934" w:type="dxa"/>
            <w:vAlign w:val="bottom"/>
          </w:tcPr>
          <w:p w:rsidR="00187271" w:rsidRDefault="00187271">
            <w:pPr>
              <w:pStyle w:val="ConsPlusNormal"/>
            </w:pPr>
            <w:r>
              <w:t>1.8297</w:t>
            </w:r>
          </w:p>
        </w:tc>
        <w:tc>
          <w:tcPr>
            <w:tcW w:w="1134" w:type="dxa"/>
            <w:vMerge w:val="restart"/>
            <w:vAlign w:val="center"/>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vAlign w:val="center"/>
          </w:tcPr>
          <w:p w:rsidR="00187271" w:rsidRDefault="00187271">
            <w:pPr>
              <w:pStyle w:val="ConsPlusNormal"/>
            </w:pPr>
          </w:p>
        </w:tc>
        <w:tc>
          <w:tcPr>
            <w:tcW w:w="1354" w:type="dxa"/>
            <w:vAlign w:val="center"/>
          </w:tcPr>
          <w:p w:rsidR="00187271" w:rsidRDefault="00187271">
            <w:pPr>
              <w:pStyle w:val="ConsPlusNormal"/>
            </w:pPr>
          </w:p>
        </w:tc>
        <w:tc>
          <w:tcPr>
            <w:tcW w:w="1247" w:type="dxa"/>
          </w:tcPr>
          <w:p w:rsidR="00187271" w:rsidRDefault="00187271">
            <w:pPr>
              <w:pStyle w:val="ConsPlusNormal"/>
            </w:pPr>
          </w:p>
        </w:tc>
        <w:tc>
          <w:tcPr>
            <w:tcW w:w="994" w:type="dxa"/>
            <w:vAlign w:val="center"/>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vAlign w:val="center"/>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vAlign w:val="center"/>
          </w:tcPr>
          <w:p w:rsidR="00187271" w:rsidRDefault="00187271">
            <w:pPr>
              <w:pStyle w:val="ConsPlusNormal"/>
            </w:pPr>
            <w:r>
              <w:t>07.12.18</w:t>
            </w:r>
          </w:p>
        </w:tc>
        <w:tc>
          <w:tcPr>
            <w:tcW w:w="844" w:type="dxa"/>
            <w:vMerge w:val="restart"/>
            <w:vAlign w:val="center"/>
          </w:tcPr>
          <w:p w:rsidR="00187271" w:rsidRDefault="00187271">
            <w:pPr>
              <w:pStyle w:val="ConsPlusNormal"/>
            </w:pPr>
            <w:r>
              <w:t>Сб.</w:t>
            </w:r>
          </w:p>
        </w:tc>
        <w:tc>
          <w:tcPr>
            <w:tcW w:w="850" w:type="dxa"/>
            <w:vAlign w:val="center"/>
          </w:tcPr>
          <w:p w:rsidR="00187271" w:rsidRDefault="00187271">
            <w:pPr>
              <w:pStyle w:val="ConsPlusNormal"/>
            </w:pPr>
            <w:r>
              <w:t>1</w:t>
            </w:r>
          </w:p>
        </w:tc>
        <w:tc>
          <w:tcPr>
            <w:tcW w:w="1354" w:type="dxa"/>
            <w:vAlign w:val="center"/>
          </w:tcPr>
          <w:p w:rsidR="00187271" w:rsidRDefault="00187271">
            <w:pPr>
              <w:pStyle w:val="ConsPlusNormal"/>
            </w:pPr>
            <w:r>
              <w:t>0.75</w:t>
            </w:r>
          </w:p>
        </w:tc>
        <w:tc>
          <w:tcPr>
            <w:tcW w:w="1247" w:type="dxa"/>
            <w:vAlign w:val="center"/>
          </w:tcPr>
          <w:p w:rsidR="00187271" w:rsidRDefault="00187271">
            <w:pPr>
              <w:pStyle w:val="ConsPlusNormal"/>
            </w:pPr>
            <w:r>
              <w:t>1.98</w:t>
            </w:r>
          </w:p>
        </w:tc>
        <w:tc>
          <w:tcPr>
            <w:tcW w:w="994" w:type="dxa"/>
            <w:vAlign w:val="center"/>
          </w:tcPr>
          <w:p w:rsidR="00187271" w:rsidRDefault="00187271">
            <w:pPr>
              <w:pStyle w:val="ConsPlusNormal"/>
            </w:pPr>
            <w:r>
              <w:t>0.01482</w:t>
            </w:r>
          </w:p>
        </w:tc>
        <w:tc>
          <w:tcPr>
            <w:tcW w:w="1354" w:type="dxa"/>
            <w:vAlign w:val="center"/>
          </w:tcPr>
          <w:p w:rsidR="00187271" w:rsidRDefault="00187271">
            <w:pPr>
              <w:pStyle w:val="ConsPlusNormal"/>
            </w:pPr>
            <w:r>
              <w:t>96</w:t>
            </w:r>
          </w:p>
        </w:tc>
        <w:tc>
          <w:tcPr>
            <w:tcW w:w="1534" w:type="dxa"/>
            <w:vAlign w:val="center"/>
          </w:tcPr>
          <w:p w:rsidR="00187271" w:rsidRDefault="00187271">
            <w:pPr>
              <w:pStyle w:val="ConsPlusNormal"/>
            </w:pPr>
            <w:r>
              <w:t>97.75</w:t>
            </w:r>
          </w:p>
        </w:tc>
        <w:tc>
          <w:tcPr>
            <w:tcW w:w="934" w:type="dxa"/>
            <w:vAlign w:val="center"/>
          </w:tcPr>
          <w:p w:rsidR="00187271" w:rsidRDefault="00187271">
            <w:pPr>
              <w:pStyle w:val="ConsPlusNormal"/>
            </w:pPr>
            <w:r>
              <w:t>1.7549</w:t>
            </w:r>
          </w:p>
        </w:tc>
        <w:tc>
          <w:tcPr>
            <w:tcW w:w="1134" w:type="dxa"/>
            <w:vMerge w:val="restart"/>
            <w:vAlign w:val="center"/>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vAlign w:val="center"/>
          </w:tcPr>
          <w:p w:rsidR="00187271" w:rsidRDefault="00187271">
            <w:pPr>
              <w:pStyle w:val="ConsPlusNormal"/>
            </w:pPr>
          </w:p>
        </w:tc>
        <w:tc>
          <w:tcPr>
            <w:tcW w:w="1354" w:type="dxa"/>
            <w:vAlign w:val="center"/>
          </w:tcPr>
          <w:p w:rsidR="00187271" w:rsidRDefault="00187271">
            <w:pPr>
              <w:pStyle w:val="ConsPlusNormal"/>
            </w:pPr>
          </w:p>
        </w:tc>
        <w:tc>
          <w:tcPr>
            <w:tcW w:w="1247" w:type="dxa"/>
          </w:tcPr>
          <w:p w:rsidR="00187271" w:rsidRDefault="00187271">
            <w:pPr>
              <w:pStyle w:val="ConsPlusNormal"/>
            </w:pPr>
          </w:p>
        </w:tc>
        <w:tc>
          <w:tcPr>
            <w:tcW w:w="994" w:type="dxa"/>
            <w:vAlign w:val="center"/>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vAlign w:val="center"/>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vAlign w:val="center"/>
          </w:tcPr>
          <w:p w:rsidR="00187271" w:rsidRDefault="00187271">
            <w:pPr>
              <w:pStyle w:val="ConsPlusNormal"/>
            </w:pPr>
            <w:r>
              <w:t>08.12.18</w:t>
            </w:r>
          </w:p>
        </w:tc>
        <w:tc>
          <w:tcPr>
            <w:tcW w:w="844" w:type="dxa"/>
            <w:vMerge w:val="restart"/>
            <w:vAlign w:val="center"/>
          </w:tcPr>
          <w:p w:rsidR="00187271" w:rsidRDefault="00187271">
            <w:pPr>
              <w:pStyle w:val="ConsPlusNormal"/>
            </w:pPr>
            <w:r>
              <w:t>Вс.</w:t>
            </w:r>
          </w:p>
        </w:tc>
        <w:tc>
          <w:tcPr>
            <w:tcW w:w="850" w:type="dxa"/>
            <w:vAlign w:val="center"/>
          </w:tcPr>
          <w:p w:rsidR="00187271" w:rsidRDefault="00187271">
            <w:pPr>
              <w:pStyle w:val="ConsPlusNormal"/>
            </w:pPr>
            <w:r>
              <w:t>1</w:t>
            </w:r>
          </w:p>
        </w:tc>
        <w:tc>
          <w:tcPr>
            <w:tcW w:w="1354" w:type="dxa"/>
            <w:vAlign w:val="center"/>
          </w:tcPr>
          <w:p w:rsidR="00187271" w:rsidRDefault="00187271">
            <w:pPr>
              <w:pStyle w:val="ConsPlusNormal"/>
            </w:pPr>
            <w:r>
              <w:t>0.75</w:t>
            </w:r>
          </w:p>
        </w:tc>
        <w:tc>
          <w:tcPr>
            <w:tcW w:w="1247" w:type="dxa"/>
            <w:vAlign w:val="center"/>
          </w:tcPr>
          <w:p w:rsidR="00187271" w:rsidRDefault="00187271">
            <w:pPr>
              <w:pStyle w:val="ConsPlusNormal"/>
            </w:pPr>
            <w:r>
              <w:t>1.72</w:t>
            </w:r>
          </w:p>
        </w:tc>
        <w:tc>
          <w:tcPr>
            <w:tcW w:w="994" w:type="dxa"/>
            <w:vAlign w:val="center"/>
          </w:tcPr>
          <w:p w:rsidR="00187271" w:rsidRDefault="00187271">
            <w:pPr>
              <w:pStyle w:val="ConsPlusNormal"/>
            </w:pPr>
            <w:r>
              <w:t>0.01287</w:t>
            </w:r>
          </w:p>
        </w:tc>
        <w:tc>
          <w:tcPr>
            <w:tcW w:w="1354" w:type="dxa"/>
            <w:vAlign w:val="center"/>
          </w:tcPr>
          <w:p w:rsidR="00187271" w:rsidRDefault="00187271">
            <w:pPr>
              <w:pStyle w:val="ConsPlusNormal"/>
            </w:pPr>
            <w:r>
              <w:t>96</w:t>
            </w:r>
          </w:p>
        </w:tc>
        <w:tc>
          <w:tcPr>
            <w:tcW w:w="1534" w:type="dxa"/>
            <w:vAlign w:val="center"/>
          </w:tcPr>
          <w:p w:rsidR="00187271" w:rsidRDefault="00187271">
            <w:pPr>
              <w:pStyle w:val="ConsPlusNormal"/>
            </w:pPr>
            <w:r>
              <w:t>97.64</w:t>
            </w:r>
          </w:p>
        </w:tc>
        <w:tc>
          <w:tcPr>
            <w:tcW w:w="934" w:type="dxa"/>
            <w:vAlign w:val="center"/>
          </w:tcPr>
          <w:p w:rsidR="00187271" w:rsidRDefault="00187271">
            <w:pPr>
              <w:pStyle w:val="ConsPlusNormal"/>
            </w:pPr>
            <w:r>
              <w:t>1.6372</w:t>
            </w:r>
          </w:p>
        </w:tc>
        <w:tc>
          <w:tcPr>
            <w:tcW w:w="1134" w:type="dxa"/>
            <w:vMerge w:val="restart"/>
            <w:vAlign w:val="center"/>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vAlign w:val="center"/>
          </w:tcPr>
          <w:p w:rsidR="00187271" w:rsidRDefault="00187271">
            <w:pPr>
              <w:pStyle w:val="ConsPlusNormal"/>
            </w:pPr>
          </w:p>
        </w:tc>
        <w:tc>
          <w:tcPr>
            <w:tcW w:w="1354" w:type="dxa"/>
            <w:vAlign w:val="center"/>
          </w:tcPr>
          <w:p w:rsidR="00187271" w:rsidRDefault="00187271">
            <w:pPr>
              <w:pStyle w:val="ConsPlusNormal"/>
            </w:pPr>
          </w:p>
        </w:tc>
        <w:tc>
          <w:tcPr>
            <w:tcW w:w="1247" w:type="dxa"/>
          </w:tcPr>
          <w:p w:rsidR="00187271" w:rsidRDefault="00187271">
            <w:pPr>
              <w:pStyle w:val="ConsPlusNormal"/>
            </w:pPr>
          </w:p>
        </w:tc>
        <w:tc>
          <w:tcPr>
            <w:tcW w:w="994" w:type="dxa"/>
            <w:vAlign w:val="center"/>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vAlign w:val="center"/>
          </w:tcPr>
          <w:p w:rsidR="00187271" w:rsidRDefault="00187271">
            <w:pPr>
              <w:pStyle w:val="ConsPlusNormal"/>
            </w:pPr>
          </w:p>
        </w:tc>
        <w:tc>
          <w:tcPr>
            <w:tcW w:w="1134"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п. Зайцева Речка, ул. Мира, 2 (3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64"/>
        <w:gridCol w:w="1354"/>
        <w:gridCol w:w="1304"/>
        <w:gridCol w:w="994"/>
        <w:gridCol w:w="1354"/>
        <w:gridCol w:w="1534"/>
        <w:gridCol w:w="934"/>
        <w:gridCol w:w="1399"/>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64"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30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399"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64"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30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399"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01.03.18</w:t>
            </w:r>
          </w:p>
        </w:tc>
        <w:tc>
          <w:tcPr>
            <w:tcW w:w="844" w:type="dxa"/>
            <w:vMerge w:val="restart"/>
          </w:tcPr>
          <w:p w:rsidR="00187271" w:rsidRDefault="00187271">
            <w:pPr>
              <w:pStyle w:val="ConsPlusNormal"/>
            </w:pPr>
            <w:r>
              <w:t>Пн.</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1.42</w:t>
            </w:r>
          </w:p>
        </w:tc>
        <w:tc>
          <w:tcPr>
            <w:tcW w:w="994" w:type="dxa"/>
          </w:tcPr>
          <w:p w:rsidR="00187271" w:rsidRDefault="00187271">
            <w:pPr>
              <w:pStyle w:val="ConsPlusNormal"/>
            </w:pPr>
            <w:r>
              <w:t>0.0106</w:t>
            </w:r>
          </w:p>
        </w:tc>
        <w:tc>
          <w:tcPr>
            <w:tcW w:w="1354" w:type="dxa"/>
          </w:tcPr>
          <w:p w:rsidR="00187271" w:rsidRDefault="00187271">
            <w:pPr>
              <w:pStyle w:val="ConsPlusNormal"/>
            </w:pPr>
            <w:r>
              <w:t>96</w:t>
            </w:r>
          </w:p>
        </w:tc>
        <w:tc>
          <w:tcPr>
            <w:tcW w:w="1534" w:type="dxa"/>
          </w:tcPr>
          <w:p w:rsidR="00187271" w:rsidRDefault="00187271">
            <w:pPr>
              <w:pStyle w:val="ConsPlusNormal"/>
            </w:pPr>
            <w:r>
              <w:t>97.280</w:t>
            </w:r>
          </w:p>
        </w:tc>
        <w:tc>
          <w:tcPr>
            <w:tcW w:w="934" w:type="dxa"/>
          </w:tcPr>
          <w:p w:rsidR="00187271" w:rsidRDefault="00187271">
            <w:pPr>
              <w:pStyle w:val="ConsPlusNormal"/>
            </w:pPr>
            <w:r>
              <w:t>1.280</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02.03.18</w:t>
            </w:r>
          </w:p>
        </w:tc>
        <w:tc>
          <w:tcPr>
            <w:tcW w:w="844" w:type="dxa"/>
            <w:vMerge w:val="restart"/>
          </w:tcPr>
          <w:p w:rsidR="00187271" w:rsidRDefault="00187271">
            <w:pPr>
              <w:pStyle w:val="ConsPlusNormal"/>
            </w:pPr>
            <w:r>
              <w:t>Вт.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1.31</w:t>
            </w:r>
          </w:p>
        </w:tc>
        <w:tc>
          <w:tcPr>
            <w:tcW w:w="994" w:type="dxa"/>
          </w:tcPr>
          <w:p w:rsidR="00187271" w:rsidRDefault="00187271">
            <w:pPr>
              <w:pStyle w:val="ConsPlusNormal"/>
            </w:pPr>
            <w:r>
              <w:t>0.0099</w:t>
            </w:r>
          </w:p>
        </w:tc>
        <w:tc>
          <w:tcPr>
            <w:tcW w:w="1354" w:type="dxa"/>
          </w:tcPr>
          <w:p w:rsidR="00187271" w:rsidRDefault="00187271">
            <w:pPr>
              <w:pStyle w:val="ConsPlusNormal"/>
            </w:pPr>
            <w:r>
              <w:t>96</w:t>
            </w:r>
          </w:p>
        </w:tc>
        <w:tc>
          <w:tcPr>
            <w:tcW w:w="1534" w:type="dxa"/>
          </w:tcPr>
          <w:p w:rsidR="00187271" w:rsidRDefault="00187271">
            <w:pPr>
              <w:pStyle w:val="ConsPlusNormal"/>
            </w:pPr>
            <w:r>
              <w:t>97.247</w:t>
            </w:r>
          </w:p>
        </w:tc>
        <w:tc>
          <w:tcPr>
            <w:tcW w:w="934" w:type="dxa"/>
          </w:tcPr>
          <w:p w:rsidR="00187271" w:rsidRDefault="00187271">
            <w:pPr>
              <w:pStyle w:val="ConsPlusNormal"/>
            </w:pPr>
            <w:r>
              <w:t>1.247</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03.03.18</w:t>
            </w:r>
          </w:p>
        </w:tc>
        <w:tc>
          <w:tcPr>
            <w:tcW w:w="844" w:type="dxa"/>
            <w:vMerge w:val="restart"/>
          </w:tcPr>
          <w:p w:rsidR="00187271" w:rsidRDefault="00187271">
            <w:pPr>
              <w:pStyle w:val="ConsPlusNormal"/>
            </w:pPr>
            <w:r>
              <w:t>Ср.</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1.37</w:t>
            </w:r>
          </w:p>
        </w:tc>
        <w:tc>
          <w:tcPr>
            <w:tcW w:w="994" w:type="dxa"/>
          </w:tcPr>
          <w:p w:rsidR="00187271" w:rsidRDefault="00187271">
            <w:pPr>
              <w:pStyle w:val="ConsPlusNormal"/>
            </w:pPr>
            <w:r>
              <w:t>0.0103</w:t>
            </w:r>
          </w:p>
        </w:tc>
        <w:tc>
          <w:tcPr>
            <w:tcW w:w="1354" w:type="dxa"/>
          </w:tcPr>
          <w:p w:rsidR="00187271" w:rsidRDefault="00187271">
            <w:pPr>
              <w:pStyle w:val="ConsPlusNormal"/>
            </w:pPr>
            <w:r>
              <w:t>96</w:t>
            </w:r>
          </w:p>
        </w:tc>
        <w:tc>
          <w:tcPr>
            <w:tcW w:w="1534" w:type="dxa"/>
          </w:tcPr>
          <w:p w:rsidR="00187271" w:rsidRDefault="00187271">
            <w:pPr>
              <w:pStyle w:val="ConsPlusNormal"/>
            </w:pPr>
            <w:r>
              <w:t>97.347</w:t>
            </w:r>
          </w:p>
        </w:tc>
        <w:tc>
          <w:tcPr>
            <w:tcW w:w="934" w:type="dxa"/>
          </w:tcPr>
          <w:p w:rsidR="00187271" w:rsidRDefault="00187271">
            <w:pPr>
              <w:pStyle w:val="ConsPlusNormal"/>
            </w:pPr>
            <w:r>
              <w:t>1.347</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04.03.18</w:t>
            </w:r>
          </w:p>
        </w:tc>
        <w:tc>
          <w:tcPr>
            <w:tcW w:w="844" w:type="dxa"/>
            <w:vMerge w:val="restart"/>
          </w:tcPr>
          <w:p w:rsidR="00187271" w:rsidRDefault="00187271">
            <w:pPr>
              <w:pStyle w:val="ConsPlusNormal"/>
            </w:pPr>
            <w:r>
              <w:t>Чт.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1.54</w:t>
            </w:r>
          </w:p>
        </w:tc>
        <w:tc>
          <w:tcPr>
            <w:tcW w:w="994" w:type="dxa"/>
          </w:tcPr>
          <w:p w:rsidR="00187271" w:rsidRDefault="00187271">
            <w:pPr>
              <w:pStyle w:val="ConsPlusNormal"/>
            </w:pPr>
            <w:r>
              <w:t>0.0115</w:t>
            </w:r>
          </w:p>
        </w:tc>
        <w:tc>
          <w:tcPr>
            <w:tcW w:w="1354" w:type="dxa"/>
          </w:tcPr>
          <w:p w:rsidR="00187271" w:rsidRDefault="00187271">
            <w:pPr>
              <w:pStyle w:val="ConsPlusNormal"/>
            </w:pPr>
            <w:r>
              <w:t>96</w:t>
            </w:r>
          </w:p>
        </w:tc>
        <w:tc>
          <w:tcPr>
            <w:tcW w:w="1534" w:type="dxa"/>
          </w:tcPr>
          <w:p w:rsidR="00187271" w:rsidRDefault="00187271">
            <w:pPr>
              <w:pStyle w:val="ConsPlusNormal"/>
            </w:pPr>
            <w:r>
              <w:t>97.415</w:t>
            </w:r>
          </w:p>
        </w:tc>
        <w:tc>
          <w:tcPr>
            <w:tcW w:w="934" w:type="dxa"/>
          </w:tcPr>
          <w:p w:rsidR="00187271" w:rsidRDefault="00187271">
            <w:pPr>
              <w:pStyle w:val="ConsPlusNormal"/>
            </w:pPr>
            <w:r>
              <w:t>1.415</w:t>
            </w:r>
          </w:p>
        </w:tc>
        <w:tc>
          <w:tcPr>
            <w:tcW w:w="1399" w:type="dxa"/>
            <w:vMerge w:val="restart"/>
          </w:tcPr>
          <w:p w:rsidR="00187271" w:rsidRDefault="00187271">
            <w:pPr>
              <w:pStyle w:val="ConsPlusNormal"/>
            </w:pPr>
            <w:r>
              <w:t>КГО 0,5616</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05.03.18</w:t>
            </w:r>
          </w:p>
        </w:tc>
        <w:tc>
          <w:tcPr>
            <w:tcW w:w="844" w:type="dxa"/>
            <w:vMerge w:val="restart"/>
          </w:tcPr>
          <w:p w:rsidR="00187271" w:rsidRDefault="00187271">
            <w:pPr>
              <w:pStyle w:val="ConsPlusNormal"/>
            </w:pPr>
            <w:r>
              <w:t>Пт.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1.52</w:t>
            </w:r>
          </w:p>
        </w:tc>
        <w:tc>
          <w:tcPr>
            <w:tcW w:w="994" w:type="dxa"/>
          </w:tcPr>
          <w:p w:rsidR="00187271" w:rsidRDefault="00187271">
            <w:pPr>
              <w:pStyle w:val="ConsPlusNormal"/>
            </w:pPr>
            <w:r>
              <w:t>0.0114</w:t>
            </w:r>
          </w:p>
        </w:tc>
        <w:tc>
          <w:tcPr>
            <w:tcW w:w="1354" w:type="dxa"/>
          </w:tcPr>
          <w:p w:rsidR="00187271" w:rsidRDefault="00187271">
            <w:pPr>
              <w:pStyle w:val="ConsPlusNormal"/>
            </w:pPr>
            <w:r>
              <w:t>96</w:t>
            </w:r>
          </w:p>
        </w:tc>
        <w:tc>
          <w:tcPr>
            <w:tcW w:w="1534" w:type="dxa"/>
          </w:tcPr>
          <w:p w:rsidR="00187271" w:rsidRDefault="00187271">
            <w:pPr>
              <w:pStyle w:val="ConsPlusNormal"/>
            </w:pPr>
            <w:r>
              <w:t>97.356</w:t>
            </w:r>
          </w:p>
        </w:tc>
        <w:tc>
          <w:tcPr>
            <w:tcW w:w="934" w:type="dxa"/>
          </w:tcPr>
          <w:p w:rsidR="00187271" w:rsidRDefault="00187271">
            <w:pPr>
              <w:pStyle w:val="ConsPlusNormal"/>
            </w:pPr>
            <w:r>
              <w:t>1.356</w:t>
            </w:r>
          </w:p>
        </w:tc>
        <w:tc>
          <w:tcPr>
            <w:tcW w:w="1399" w:type="dxa"/>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tcPr>
          <w:p w:rsidR="00187271" w:rsidRDefault="00187271">
            <w:pPr>
              <w:pStyle w:val="ConsPlusNormal"/>
            </w:pPr>
          </w:p>
        </w:tc>
      </w:tr>
      <w:tr w:rsidR="00187271">
        <w:tc>
          <w:tcPr>
            <w:tcW w:w="1324" w:type="dxa"/>
            <w:vMerge w:val="restart"/>
          </w:tcPr>
          <w:p w:rsidR="00187271" w:rsidRDefault="00187271">
            <w:pPr>
              <w:pStyle w:val="ConsPlusNormal"/>
            </w:pPr>
            <w:r>
              <w:t>06.03.18</w:t>
            </w:r>
          </w:p>
        </w:tc>
        <w:tc>
          <w:tcPr>
            <w:tcW w:w="844" w:type="dxa"/>
            <w:vMerge w:val="restart"/>
          </w:tcPr>
          <w:p w:rsidR="00187271" w:rsidRDefault="00187271">
            <w:pPr>
              <w:pStyle w:val="ConsPlusNormal"/>
            </w:pPr>
            <w:r>
              <w:t>Сб.</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1.47</w:t>
            </w:r>
          </w:p>
        </w:tc>
        <w:tc>
          <w:tcPr>
            <w:tcW w:w="994" w:type="dxa"/>
          </w:tcPr>
          <w:p w:rsidR="00187271" w:rsidRDefault="00187271">
            <w:pPr>
              <w:pStyle w:val="ConsPlusNormal"/>
            </w:pPr>
            <w:r>
              <w:t>0.0110</w:t>
            </w:r>
          </w:p>
        </w:tc>
        <w:tc>
          <w:tcPr>
            <w:tcW w:w="1354" w:type="dxa"/>
          </w:tcPr>
          <w:p w:rsidR="00187271" w:rsidRDefault="00187271">
            <w:pPr>
              <w:pStyle w:val="ConsPlusNormal"/>
            </w:pPr>
            <w:r>
              <w:t>96</w:t>
            </w:r>
          </w:p>
        </w:tc>
        <w:tc>
          <w:tcPr>
            <w:tcW w:w="1534" w:type="dxa"/>
          </w:tcPr>
          <w:p w:rsidR="00187271" w:rsidRDefault="00187271">
            <w:pPr>
              <w:pStyle w:val="ConsPlusNormal"/>
            </w:pPr>
            <w:r>
              <w:t>97.389</w:t>
            </w:r>
          </w:p>
        </w:tc>
        <w:tc>
          <w:tcPr>
            <w:tcW w:w="934" w:type="dxa"/>
          </w:tcPr>
          <w:p w:rsidR="00187271" w:rsidRDefault="00187271">
            <w:pPr>
              <w:pStyle w:val="ConsPlusNormal"/>
            </w:pPr>
            <w:r>
              <w:t>1.389</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07.03.18</w:t>
            </w:r>
          </w:p>
        </w:tc>
        <w:tc>
          <w:tcPr>
            <w:tcW w:w="844" w:type="dxa"/>
            <w:vMerge w:val="restart"/>
          </w:tcPr>
          <w:p w:rsidR="00187271" w:rsidRDefault="00187271">
            <w:pPr>
              <w:pStyle w:val="ConsPlusNormal"/>
            </w:pPr>
            <w:r>
              <w:t>Вс.</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1.18</w:t>
            </w:r>
          </w:p>
        </w:tc>
        <w:tc>
          <w:tcPr>
            <w:tcW w:w="994" w:type="dxa"/>
          </w:tcPr>
          <w:p w:rsidR="00187271" w:rsidRDefault="00187271">
            <w:pPr>
              <w:pStyle w:val="ConsPlusNormal"/>
            </w:pPr>
            <w:r>
              <w:t>0.0089</w:t>
            </w:r>
          </w:p>
        </w:tc>
        <w:tc>
          <w:tcPr>
            <w:tcW w:w="1354" w:type="dxa"/>
          </w:tcPr>
          <w:p w:rsidR="00187271" w:rsidRDefault="00187271">
            <w:pPr>
              <w:pStyle w:val="ConsPlusNormal"/>
            </w:pPr>
            <w:r>
              <w:t>96</w:t>
            </w:r>
          </w:p>
        </w:tc>
        <w:tc>
          <w:tcPr>
            <w:tcW w:w="1534" w:type="dxa"/>
          </w:tcPr>
          <w:p w:rsidR="00187271" w:rsidRDefault="00187271">
            <w:pPr>
              <w:pStyle w:val="ConsPlusNormal"/>
            </w:pPr>
            <w:r>
              <w:t>97.139</w:t>
            </w:r>
          </w:p>
        </w:tc>
        <w:tc>
          <w:tcPr>
            <w:tcW w:w="934" w:type="dxa"/>
          </w:tcPr>
          <w:p w:rsidR="00187271" w:rsidRDefault="00187271">
            <w:pPr>
              <w:pStyle w:val="ConsPlusNormal"/>
            </w:pPr>
            <w:r>
              <w:t>1.139</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п. Зайцева Речка, ул. Мира, 2 (3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354"/>
        <w:gridCol w:w="1304"/>
        <w:gridCol w:w="994"/>
        <w:gridCol w:w="1354"/>
        <w:gridCol w:w="1534"/>
        <w:gridCol w:w="934"/>
        <w:gridCol w:w="1399"/>
      </w:tblGrid>
      <w:tr w:rsidR="00187271">
        <w:tc>
          <w:tcPr>
            <w:tcW w:w="1324" w:type="dxa"/>
          </w:tcPr>
          <w:p w:rsidR="00187271" w:rsidRDefault="00187271">
            <w:pPr>
              <w:pStyle w:val="ConsPlusNormal"/>
              <w:jc w:val="center"/>
            </w:pPr>
            <w:r>
              <w:lastRenderedPageBreak/>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30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399"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30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399"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13.07.18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0.86</w:t>
            </w:r>
          </w:p>
        </w:tc>
        <w:tc>
          <w:tcPr>
            <w:tcW w:w="994" w:type="dxa"/>
          </w:tcPr>
          <w:p w:rsidR="00187271" w:rsidRDefault="00187271">
            <w:pPr>
              <w:pStyle w:val="ConsPlusNormal"/>
            </w:pPr>
            <w:r>
              <w:t>0.0064</w:t>
            </w:r>
          </w:p>
        </w:tc>
        <w:tc>
          <w:tcPr>
            <w:tcW w:w="1354" w:type="dxa"/>
          </w:tcPr>
          <w:p w:rsidR="00187271" w:rsidRDefault="00187271">
            <w:pPr>
              <w:pStyle w:val="ConsPlusNormal"/>
            </w:pPr>
            <w:r>
              <w:t>96</w:t>
            </w:r>
          </w:p>
        </w:tc>
        <w:tc>
          <w:tcPr>
            <w:tcW w:w="1534" w:type="dxa"/>
          </w:tcPr>
          <w:p w:rsidR="00187271" w:rsidRDefault="00187271">
            <w:pPr>
              <w:pStyle w:val="ConsPlusNormal"/>
            </w:pPr>
            <w:r>
              <w:t>96.644</w:t>
            </w:r>
          </w:p>
        </w:tc>
        <w:tc>
          <w:tcPr>
            <w:tcW w:w="934" w:type="dxa"/>
          </w:tcPr>
          <w:p w:rsidR="00187271" w:rsidRDefault="00187271">
            <w:pPr>
              <w:pStyle w:val="ConsPlusNormal"/>
            </w:pPr>
            <w:r>
              <w:t>0.644</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14.07.18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0.69</w:t>
            </w:r>
          </w:p>
        </w:tc>
        <w:tc>
          <w:tcPr>
            <w:tcW w:w="994" w:type="dxa"/>
          </w:tcPr>
          <w:p w:rsidR="00187271" w:rsidRDefault="00187271">
            <w:pPr>
              <w:pStyle w:val="ConsPlusNormal"/>
            </w:pPr>
            <w:r>
              <w:t>0.0051</w:t>
            </w:r>
          </w:p>
        </w:tc>
        <w:tc>
          <w:tcPr>
            <w:tcW w:w="1354" w:type="dxa"/>
          </w:tcPr>
          <w:p w:rsidR="00187271" w:rsidRDefault="00187271">
            <w:pPr>
              <w:pStyle w:val="ConsPlusNormal"/>
            </w:pPr>
            <w:r>
              <w:t>96</w:t>
            </w:r>
          </w:p>
        </w:tc>
        <w:tc>
          <w:tcPr>
            <w:tcW w:w="1534" w:type="dxa"/>
          </w:tcPr>
          <w:p w:rsidR="00187271" w:rsidRDefault="00187271">
            <w:pPr>
              <w:pStyle w:val="ConsPlusNormal"/>
            </w:pPr>
            <w:r>
              <w:t>96.559</w:t>
            </w:r>
          </w:p>
        </w:tc>
        <w:tc>
          <w:tcPr>
            <w:tcW w:w="934" w:type="dxa"/>
          </w:tcPr>
          <w:p w:rsidR="00187271" w:rsidRDefault="00187271">
            <w:pPr>
              <w:pStyle w:val="ConsPlusNormal"/>
            </w:pPr>
            <w:r>
              <w:t>0.559</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15.07.18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0.59</w:t>
            </w:r>
          </w:p>
        </w:tc>
        <w:tc>
          <w:tcPr>
            <w:tcW w:w="994" w:type="dxa"/>
          </w:tcPr>
          <w:p w:rsidR="00187271" w:rsidRDefault="00187271">
            <w:pPr>
              <w:pStyle w:val="ConsPlusNormal"/>
            </w:pPr>
            <w:r>
              <w:t>0.0044</w:t>
            </w:r>
          </w:p>
        </w:tc>
        <w:tc>
          <w:tcPr>
            <w:tcW w:w="1354" w:type="dxa"/>
          </w:tcPr>
          <w:p w:rsidR="00187271" w:rsidRDefault="00187271">
            <w:pPr>
              <w:pStyle w:val="ConsPlusNormal"/>
            </w:pPr>
            <w:r>
              <w:t>96</w:t>
            </w:r>
          </w:p>
        </w:tc>
        <w:tc>
          <w:tcPr>
            <w:tcW w:w="1534" w:type="dxa"/>
          </w:tcPr>
          <w:p w:rsidR="00187271" w:rsidRDefault="00187271">
            <w:pPr>
              <w:pStyle w:val="ConsPlusNormal"/>
            </w:pPr>
            <w:r>
              <w:t>96.64</w:t>
            </w:r>
          </w:p>
        </w:tc>
        <w:tc>
          <w:tcPr>
            <w:tcW w:w="934" w:type="dxa"/>
          </w:tcPr>
          <w:p w:rsidR="00187271" w:rsidRDefault="00187271">
            <w:pPr>
              <w:pStyle w:val="ConsPlusNormal"/>
            </w:pPr>
            <w:r>
              <w:t>0.641</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16.07.18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0.69</w:t>
            </w:r>
          </w:p>
        </w:tc>
        <w:tc>
          <w:tcPr>
            <w:tcW w:w="994" w:type="dxa"/>
          </w:tcPr>
          <w:p w:rsidR="00187271" w:rsidRDefault="00187271">
            <w:pPr>
              <w:pStyle w:val="ConsPlusNormal"/>
            </w:pPr>
            <w:r>
              <w:t>0.0051</w:t>
            </w:r>
          </w:p>
        </w:tc>
        <w:tc>
          <w:tcPr>
            <w:tcW w:w="1354" w:type="dxa"/>
          </w:tcPr>
          <w:p w:rsidR="00187271" w:rsidRDefault="00187271">
            <w:pPr>
              <w:pStyle w:val="ConsPlusNormal"/>
            </w:pPr>
            <w:r>
              <w:t>96</w:t>
            </w:r>
          </w:p>
        </w:tc>
        <w:tc>
          <w:tcPr>
            <w:tcW w:w="1534" w:type="dxa"/>
          </w:tcPr>
          <w:p w:rsidR="00187271" w:rsidRDefault="00187271">
            <w:pPr>
              <w:pStyle w:val="ConsPlusNormal"/>
            </w:pPr>
            <w:r>
              <w:t>96.63</w:t>
            </w:r>
          </w:p>
        </w:tc>
        <w:tc>
          <w:tcPr>
            <w:tcW w:w="934" w:type="dxa"/>
          </w:tcPr>
          <w:p w:rsidR="00187271" w:rsidRDefault="00187271">
            <w:pPr>
              <w:pStyle w:val="ConsPlusNormal"/>
            </w:pPr>
            <w:r>
              <w:t>0.63</w:t>
            </w:r>
          </w:p>
        </w:tc>
        <w:tc>
          <w:tcPr>
            <w:tcW w:w="1399" w:type="dxa"/>
            <w:vMerge w:val="restart"/>
          </w:tcPr>
          <w:p w:rsidR="00187271" w:rsidRDefault="00187271">
            <w:pPr>
              <w:pStyle w:val="ConsPlusNormal"/>
            </w:pPr>
            <w:r>
              <w:t>КГО 0,4956</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17.07.18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0.77</w:t>
            </w:r>
          </w:p>
        </w:tc>
        <w:tc>
          <w:tcPr>
            <w:tcW w:w="994" w:type="dxa"/>
          </w:tcPr>
          <w:p w:rsidR="00187271" w:rsidRDefault="00187271">
            <w:pPr>
              <w:pStyle w:val="ConsPlusNormal"/>
            </w:pPr>
            <w:r>
              <w:t>0.0057</w:t>
            </w:r>
          </w:p>
        </w:tc>
        <w:tc>
          <w:tcPr>
            <w:tcW w:w="1354" w:type="dxa"/>
          </w:tcPr>
          <w:p w:rsidR="00187271" w:rsidRDefault="00187271">
            <w:pPr>
              <w:pStyle w:val="ConsPlusNormal"/>
            </w:pPr>
            <w:r>
              <w:t>96</w:t>
            </w:r>
          </w:p>
        </w:tc>
        <w:tc>
          <w:tcPr>
            <w:tcW w:w="1534" w:type="dxa"/>
          </w:tcPr>
          <w:p w:rsidR="00187271" w:rsidRDefault="00187271">
            <w:pPr>
              <w:pStyle w:val="ConsPlusNormal"/>
            </w:pPr>
            <w:r>
              <w:t>96.67</w:t>
            </w:r>
          </w:p>
        </w:tc>
        <w:tc>
          <w:tcPr>
            <w:tcW w:w="934" w:type="dxa"/>
          </w:tcPr>
          <w:p w:rsidR="00187271" w:rsidRDefault="00187271">
            <w:pPr>
              <w:pStyle w:val="ConsPlusNormal"/>
            </w:pPr>
            <w:r>
              <w:t>0.67</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18.07.18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0.70</w:t>
            </w:r>
          </w:p>
        </w:tc>
        <w:tc>
          <w:tcPr>
            <w:tcW w:w="994" w:type="dxa"/>
          </w:tcPr>
          <w:p w:rsidR="00187271" w:rsidRDefault="00187271">
            <w:pPr>
              <w:pStyle w:val="ConsPlusNormal"/>
            </w:pPr>
            <w:r>
              <w:t>0.0052</w:t>
            </w:r>
          </w:p>
        </w:tc>
        <w:tc>
          <w:tcPr>
            <w:tcW w:w="1354" w:type="dxa"/>
          </w:tcPr>
          <w:p w:rsidR="00187271" w:rsidRDefault="00187271">
            <w:pPr>
              <w:pStyle w:val="ConsPlusNormal"/>
            </w:pPr>
            <w:r>
              <w:t>96</w:t>
            </w:r>
          </w:p>
        </w:tc>
        <w:tc>
          <w:tcPr>
            <w:tcW w:w="1534" w:type="dxa"/>
          </w:tcPr>
          <w:p w:rsidR="00187271" w:rsidRDefault="00187271">
            <w:pPr>
              <w:pStyle w:val="ConsPlusNormal"/>
            </w:pPr>
            <w:r>
              <w:t>96.66</w:t>
            </w:r>
          </w:p>
        </w:tc>
        <w:tc>
          <w:tcPr>
            <w:tcW w:w="934" w:type="dxa"/>
          </w:tcPr>
          <w:p w:rsidR="00187271" w:rsidRDefault="00187271">
            <w:pPr>
              <w:pStyle w:val="ConsPlusNormal"/>
            </w:pPr>
            <w:r>
              <w:t>0.66</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19.07.18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0.61</w:t>
            </w:r>
          </w:p>
        </w:tc>
        <w:tc>
          <w:tcPr>
            <w:tcW w:w="994" w:type="dxa"/>
          </w:tcPr>
          <w:p w:rsidR="00187271" w:rsidRDefault="00187271">
            <w:pPr>
              <w:pStyle w:val="ConsPlusNormal"/>
            </w:pPr>
            <w:r>
              <w:t>0.0046</w:t>
            </w:r>
          </w:p>
        </w:tc>
        <w:tc>
          <w:tcPr>
            <w:tcW w:w="1354" w:type="dxa"/>
          </w:tcPr>
          <w:p w:rsidR="00187271" w:rsidRDefault="00187271">
            <w:pPr>
              <w:pStyle w:val="ConsPlusNormal"/>
            </w:pPr>
            <w:r>
              <w:t>96</w:t>
            </w:r>
          </w:p>
        </w:tc>
        <w:tc>
          <w:tcPr>
            <w:tcW w:w="1534" w:type="dxa"/>
          </w:tcPr>
          <w:p w:rsidR="00187271" w:rsidRDefault="00187271">
            <w:pPr>
              <w:pStyle w:val="ConsPlusNormal"/>
            </w:pPr>
            <w:r>
              <w:t>96.70</w:t>
            </w:r>
          </w:p>
        </w:tc>
        <w:tc>
          <w:tcPr>
            <w:tcW w:w="934" w:type="dxa"/>
          </w:tcPr>
          <w:p w:rsidR="00187271" w:rsidRDefault="00187271">
            <w:pPr>
              <w:pStyle w:val="ConsPlusNormal"/>
            </w:pPr>
            <w:r>
              <w:t>0.704</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lastRenderedPageBreak/>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п. Зайцева Речка, ул. Мира, 2 (3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64"/>
        <w:gridCol w:w="1354"/>
        <w:gridCol w:w="1361"/>
        <w:gridCol w:w="994"/>
        <w:gridCol w:w="1354"/>
        <w:gridCol w:w="1534"/>
        <w:gridCol w:w="934"/>
        <w:gridCol w:w="1399"/>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64"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399"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64"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399"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02.09.18</w:t>
            </w:r>
          </w:p>
        </w:tc>
        <w:tc>
          <w:tcPr>
            <w:tcW w:w="844" w:type="dxa"/>
            <w:vMerge w:val="restart"/>
          </w:tcPr>
          <w:p w:rsidR="00187271" w:rsidRDefault="00187271">
            <w:pPr>
              <w:pStyle w:val="ConsPlusNormal"/>
            </w:pPr>
            <w:r>
              <w:t>Пн.</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1.89</w:t>
            </w:r>
          </w:p>
        </w:tc>
        <w:tc>
          <w:tcPr>
            <w:tcW w:w="994" w:type="dxa"/>
          </w:tcPr>
          <w:p w:rsidR="00187271" w:rsidRDefault="00187271">
            <w:pPr>
              <w:pStyle w:val="ConsPlusNormal"/>
            </w:pPr>
            <w:r>
              <w:t>0.0142</w:t>
            </w:r>
          </w:p>
        </w:tc>
        <w:tc>
          <w:tcPr>
            <w:tcW w:w="1354" w:type="dxa"/>
          </w:tcPr>
          <w:p w:rsidR="00187271" w:rsidRDefault="00187271">
            <w:pPr>
              <w:pStyle w:val="ConsPlusNormal"/>
            </w:pPr>
            <w:r>
              <w:t>96</w:t>
            </w:r>
          </w:p>
        </w:tc>
        <w:tc>
          <w:tcPr>
            <w:tcW w:w="1534" w:type="dxa"/>
          </w:tcPr>
          <w:p w:rsidR="00187271" w:rsidRDefault="00187271">
            <w:pPr>
              <w:pStyle w:val="ConsPlusNormal"/>
            </w:pPr>
            <w:r>
              <w:t>97.746</w:t>
            </w:r>
          </w:p>
        </w:tc>
        <w:tc>
          <w:tcPr>
            <w:tcW w:w="934" w:type="dxa"/>
          </w:tcPr>
          <w:p w:rsidR="00187271" w:rsidRDefault="00187271">
            <w:pPr>
              <w:pStyle w:val="ConsPlusNormal"/>
            </w:pPr>
            <w:r>
              <w:t>1.746</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03.09.18</w:t>
            </w:r>
          </w:p>
        </w:tc>
        <w:tc>
          <w:tcPr>
            <w:tcW w:w="844" w:type="dxa"/>
            <w:vMerge w:val="restart"/>
          </w:tcPr>
          <w:p w:rsidR="00187271" w:rsidRDefault="00187271">
            <w:pPr>
              <w:pStyle w:val="ConsPlusNormal"/>
            </w:pPr>
            <w:r>
              <w:t>Вт.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2.06</w:t>
            </w:r>
          </w:p>
        </w:tc>
        <w:tc>
          <w:tcPr>
            <w:tcW w:w="994" w:type="dxa"/>
          </w:tcPr>
          <w:p w:rsidR="00187271" w:rsidRDefault="00187271">
            <w:pPr>
              <w:pStyle w:val="ConsPlusNormal"/>
            </w:pPr>
            <w:r>
              <w:t>0.0154</w:t>
            </w:r>
          </w:p>
        </w:tc>
        <w:tc>
          <w:tcPr>
            <w:tcW w:w="1354" w:type="dxa"/>
          </w:tcPr>
          <w:p w:rsidR="00187271" w:rsidRDefault="00187271">
            <w:pPr>
              <w:pStyle w:val="ConsPlusNormal"/>
            </w:pPr>
            <w:r>
              <w:t>96</w:t>
            </w:r>
          </w:p>
        </w:tc>
        <w:tc>
          <w:tcPr>
            <w:tcW w:w="1534" w:type="dxa"/>
          </w:tcPr>
          <w:p w:rsidR="00187271" w:rsidRDefault="00187271">
            <w:pPr>
              <w:pStyle w:val="ConsPlusNormal"/>
            </w:pPr>
            <w:r>
              <w:t>97.900</w:t>
            </w:r>
          </w:p>
        </w:tc>
        <w:tc>
          <w:tcPr>
            <w:tcW w:w="934" w:type="dxa"/>
          </w:tcPr>
          <w:p w:rsidR="00187271" w:rsidRDefault="00187271">
            <w:pPr>
              <w:pStyle w:val="ConsPlusNormal"/>
            </w:pPr>
            <w:r>
              <w:t>1.900</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04.09.18</w:t>
            </w:r>
          </w:p>
        </w:tc>
        <w:tc>
          <w:tcPr>
            <w:tcW w:w="844" w:type="dxa"/>
            <w:vMerge w:val="restart"/>
          </w:tcPr>
          <w:p w:rsidR="00187271" w:rsidRDefault="00187271">
            <w:pPr>
              <w:pStyle w:val="ConsPlusNormal"/>
            </w:pPr>
            <w:r>
              <w:t>Ср.</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2.16</w:t>
            </w:r>
          </w:p>
        </w:tc>
        <w:tc>
          <w:tcPr>
            <w:tcW w:w="994" w:type="dxa"/>
          </w:tcPr>
          <w:p w:rsidR="00187271" w:rsidRDefault="00187271">
            <w:pPr>
              <w:pStyle w:val="ConsPlusNormal"/>
            </w:pPr>
            <w:r>
              <w:t>0.0162</w:t>
            </w:r>
          </w:p>
        </w:tc>
        <w:tc>
          <w:tcPr>
            <w:tcW w:w="1354" w:type="dxa"/>
          </w:tcPr>
          <w:p w:rsidR="00187271" w:rsidRDefault="00187271">
            <w:pPr>
              <w:pStyle w:val="ConsPlusNormal"/>
            </w:pPr>
            <w:r>
              <w:t>96</w:t>
            </w:r>
          </w:p>
        </w:tc>
        <w:tc>
          <w:tcPr>
            <w:tcW w:w="1534" w:type="dxa"/>
          </w:tcPr>
          <w:p w:rsidR="00187271" w:rsidRDefault="00187271">
            <w:pPr>
              <w:pStyle w:val="ConsPlusNormal"/>
            </w:pPr>
            <w:r>
              <w:t>98.002</w:t>
            </w:r>
          </w:p>
        </w:tc>
        <w:tc>
          <w:tcPr>
            <w:tcW w:w="934" w:type="dxa"/>
          </w:tcPr>
          <w:p w:rsidR="00187271" w:rsidRDefault="00187271">
            <w:pPr>
              <w:pStyle w:val="ConsPlusNormal"/>
            </w:pPr>
            <w:r>
              <w:t>2.002</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05.09.18</w:t>
            </w:r>
          </w:p>
        </w:tc>
        <w:tc>
          <w:tcPr>
            <w:tcW w:w="844" w:type="dxa"/>
            <w:vMerge w:val="restart"/>
          </w:tcPr>
          <w:p w:rsidR="00187271" w:rsidRDefault="00187271">
            <w:pPr>
              <w:pStyle w:val="ConsPlusNormal"/>
            </w:pPr>
            <w:r>
              <w:t>Чт.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2.15</w:t>
            </w:r>
          </w:p>
        </w:tc>
        <w:tc>
          <w:tcPr>
            <w:tcW w:w="994" w:type="dxa"/>
          </w:tcPr>
          <w:p w:rsidR="00187271" w:rsidRDefault="00187271">
            <w:pPr>
              <w:pStyle w:val="ConsPlusNormal"/>
            </w:pPr>
            <w:r>
              <w:t>0.0162</w:t>
            </w:r>
          </w:p>
        </w:tc>
        <w:tc>
          <w:tcPr>
            <w:tcW w:w="1354" w:type="dxa"/>
          </w:tcPr>
          <w:p w:rsidR="00187271" w:rsidRDefault="00187271">
            <w:pPr>
              <w:pStyle w:val="ConsPlusNormal"/>
            </w:pPr>
            <w:r>
              <w:t>96</w:t>
            </w:r>
          </w:p>
        </w:tc>
        <w:tc>
          <w:tcPr>
            <w:tcW w:w="1534" w:type="dxa"/>
          </w:tcPr>
          <w:p w:rsidR="00187271" w:rsidRDefault="00187271">
            <w:pPr>
              <w:pStyle w:val="ConsPlusNormal"/>
            </w:pPr>
            <w:r>
              <w:t>98.014</w:t>
            </w:r>
          </w:p>
        </w:tc>
        <w:tc>
          <w:tcPr>
            <w:tcW w:w="934" w:type="dxa"/>
          </w:tcPr>
          <w:p w:rsidR="00187271" w:rsidRDefault="00187271">
            <w:pPr>
              <w:pStyle w:val="ConsPlusNormal"/>
            </w:pPr>
            <w:r>
              <w:t>2.014</w:t>
            </w:r>
          </w:p>
        </w:tc>
        <w:tc>
          <w:tcPr>
            <w:tcW w:w="1399" w:type="dxa"/>
            <w:vMerge w:val="restart"/>
          </w:tcPr>
          <w:p w:rsidR="00187271" w:rsidRDefault="00187271">
            <w:pPr>
              <w:pStyle w:val="ConsPlusNormal"/>
            </w:pPr>
            <w:r>
              <w:t>КГО 0,2246</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06.09.18</w:t>
            </w:r>
          </w:p>
        </w:tc>
        <w:tc>
          <w:tcPr>
            <w:tcW w:w="844" w:type="dxa"/>
            <w:vMerge w:val="restart"/>
          </w:tcPr>
          <w:p w:rsidR="00187271" w:rsidRDefault="00187271">
            <w:pPr>
              <w:pStyle w:val="ConsPlusNormal"/>
            </w:pPr>
            <w:r>
              <w:t>Пт.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1.87</w:t>
            </w:r>
          </w:p>
        </w:tc>
        <w:tc>
          <w:tcPr>
            <w:tcW w:w="994" w:type="dxa"/>
          </w:tcPr>
          <w:p w:rsidR="00187271" w:rsidRDefault="00187271">
            <w:pPr>
              <w:pStyle w:val="ConsPlusNormal"/>
            </w:pPr>
            <w:r>
              <w:t>0.0140</w:t>
            </w:r>
          </w:p>
        </w:tc>
        <w:tc>
          <w:tcPr>
            <w:tcW w:w="1354" w:type="dxa"/>
          </w:tcPr>
          <w:p w:rsidR="00187271" w:rsidRDefault="00187271">
            <w:pPr>
              <w:pStyle w:val="ConsPlusNormal"/>
            </w:pPr>
            <w:r>
              <w:t>96</w:t>
            </w:r>
          </w:p>
        </w:tc>
        <w:tc>
          <w:tcPr>
            <w:tcW w:w="1534" w:type="dxa"/>
          </w:tcPr>
          <w:p w:rsidR="00187271" w:rsidRDefault="00187271">
            <w:pPr>
              <w:pStyle w:val="ConsPlusNormal"/>
            </w:pPr>
            <w:r>
              <w:t>97.754</w:t>
            </w:r>
          </w:p>
        </w:tc>
        <w:tc>
          <w:tcPr>
            <w:tcW w:w="934" w:type="dxa"/>
          </w:tcPr>
          <w:p w:rsidR="00187271" w:rsidRDefault="00187271">
            <w:pPr>
              <w:pStyle w:val="ConsPlusNormal"/>
            </w:pPr>
            <w:r>
              <w:t>1.754</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07.09.18</w:t>
            </w:r>
          </w:p>
        </w:tc>
        <w:tc>
          <w:tcPr>
            <w:tcW w:w="844" w:type="dxa"/>
            <w:vMerge w:val="restart"/>
          </w:tcPr>
          <w:p w:rsidR="00187271" w:rsidRDefault="00187271">
            <w:pPr>
              <w:pStyle w:val="ConsPlusNormal"/>
            </w:pPr>
            <w:r>
              <w:t>Сб.</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1.83</w:t>
            </w:r>
          </w:p>
        </w:tc>
        <w:tc>
          <w:tcPr>
            <w:tcW w:w="994" w:type="dxa"/>
          </w:tcPr>
          <w:p w:rsidR="00187271" w:rsidRDefault="00187271">
            <w:pPr>
              <w:pStyle w:val="ConsPlusNormal"/>
            </w:pPr>
            <w:r>
              <w:t>0.0138</w:t>
            </w:r>
          </w:p>
        </w:tc>
        <w:tc>
          <w:tcPr>
            <w:tcW w:w="1354" w:type="dxa"/>
          </w:tcPr>
          <w:p w:rsidR="00187271" w:rsidRDefault="00187271">
            <w:pPr>
              <w:pStyle w:val="ConsPlusNormal"/>
            </w:pPr>
            <w:r>
              <w:t>96</w:t>
            </w:r>
          </w:p>
        </w:tc>
        <w:tc>
          <w:tcPr>
            <w:tcW w:w="1534" w:type="dxa"/>
          </w:tcPr>
          <w:p w:rsidR="00187271" w:rsidRDefault="00187271">
            <w:pPr>
              <w:pStyle w:val="ConsPlusNormal"/>
            </w:pPr>
            <w:r>
              <w:t>97.769</w:t>
            </w:r>
          </w:p>
        </w:tc>
        <w:tc>
          <w:tcPr>
            <w:tcW w:w="934" w:type="dxa"/>
          </w:tcPr>
          <w:p w:rsidR="00187271" w:rsidRDefault="00187271">
            <w:pPr>
              <w:pStyle w:val="ConsPlusNormal"/>
            </w:pPr>
            <w:r>
              <w:t>1.769</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08.09.18</w:t>
            </w:r>
          </w:p>
        </w:tc>
        <w:tc>
          <w:tcPr>
            <w:tcW w:w="844" w:type="dxa"/>
            <w:vMerge w:val="restart"/>
          </w:tcPr>
          <w:p w:rsidR="00187271" w:rsidRDefault="00187271">
            <w:pPr>
              <w:pStyle w:val="ConsPlusNormal"/>
            </w:pPr>
            <w:r>
              <w:t>Вс.</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2.04</w:t>
            </w:r>
          </w:p>
        </w:tc>
        <w:tc>
          <w:tcPr>
            <w:tcW w:w="994" w:type="dxa"/>
          </w:tcPr>
          <w:p w:rsidR="00187271" w:rsidRDefault="00187271">
            <w:pPr>
              <w:pStyle w:val="ConsPlusNormal"/>
            </w:pPr>
            <w:r>
              <w:t>0.0153</w:t>
            </w:r>
          </w:p>
        </w:tc>
        <w:tc>
          <w:tcPr>
            <w:tcW w:w="1354" w:type="dxa"/>
          </w:tcPr>
          <w:p w:rsidR="00187271" w:rsidRDefault="00187271">
            <w:pPr>
              <w:pStyle w:val="ConsPlusNormal"/>
            </w:pPr>
            <w:r>
              <w:t>96</w:t>
            </w:r>
          </w:p>
        </w:tc>
        <w:tc>
          <w:tcPr>
            <w:tcW w:w="1534" w:type="dxa"/>
          </w:tcPr>
          <w:p w:rsidR="00187271" w:rsidRDefault="00187271">
            <w:pPr>
              <w:pStyle w:val="ConsPlusNormal"/>
            </w:pPr>
            <w:r>
              <w:t>97.919</w:t>
            </w:r>
          </w:p>
        </w:tc>
        <w:tc>
          <w:tcPr>
            <w:tcW w:w="934" w:type="dxa"/>
          </w:tcPr>
          <w:p w:rsidR="00187271" w:rsidRDefault="00187271">
            <w:pPr>
              <w:pStyle w:val="ConsPlusNormal"/>
            </w:pPr>
            <w:r>
              <w:t>1.919</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п. Зайцева Речка, ул. Мира, 2 (3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07"/>
        <w:gridCol w:w="1354"/>
        <w:gridCol w:w="1361"/>
        <w:gridCol w:w="994"/>
        <w:gridCol w:w="1354"/>
        <w:gridCol w:w="1534"/>
        <w:gridCol w:w="934"/>
        <w:gridCol w:w="1399"/>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07"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 xml:space="preserve">Наполненность контейнера, </w:t>
            </w:r>
            <w:r>
              <w:lastRenderedPageBreak/>
              <w:t>%</w:t>
            </w:r>
          </w:p>
        </w:tc>
        <w:tc>
          <w:tcPr>
            <w:tcW w:w="994" w:type="dxa"/>
          </w:tcPr>
          <w:p w:rsidR="00187271" w:rsidRDefault="00187271">
            <w:pPr>
              <w:pStyle w:val="ConsPlusNormal"/>
              <w:jc w:val="center"/>
            </w:pPr>
            <w:r>
              <w:lastRenderedPageBreak/>
              <w:t>Объем отходов, м</w:t>
            </w:r>
            <w:r>
              <w:rPr>
                <w:vertAlign w:val="superscript"/>
              </w:rPr>
              <w:t>3</w:t>
            </w:r>
          </w:p>
        </w:tc>
        <w:tc>
          <w:tcPr>
            <w:tcW w:w="1354" w:type="dxa"/>
          </w:tcPr>
          <w:p w:rsidR="00187271" w:rsidRDefault="00187271">
            <w:pPr>
              <w:pStyle w:val="ConsPlusNormal"/>
              <w:jc w:val="center"/>
            </w:pPr>
            <w:r>
              <w:t xml:space="preserve">Масса порожнего контейнера, </w:t>
            </w:r>
            <w:r>
              <w:lastRenderedPageBreak/>
              <w:t>кг</w:t>
            </w:r>
          </w:p>
        </w:tc>
        <w:tc>
          <w:tcPr>
            <w:tcW w:w="1534" w:type="dxa"/>
          </w:tcPr>
          <w:p w:rsidR="00187271" w:rsidRDefault="00187271">
            <w:pPr>
              <w:pStyle w:val="ConsPlusNormal"/>
              <w:jc w:val="center"/>
            </w:pPr>
            <w:r>
              <w:lastRenderedPageBreak/>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399"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07"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399"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02.12.18</w:t>
            </w:r>
          </w:p>
        </w:tc>
        <w:tc>
          <w:tcPr>
            <w:tcW w:w="844" w:type="dxa"/>
            <w:vMerge w:val="restart"/>
          </w:tcPr>
          <w:p w:rsidR="00187271" w:rsidRDefault="00187271">
            <w:pPr>
              <w:pStyle w:val="ConsPlusNormal"/>
            </w:pPr>
            <w:r>
              <w:t>Пн.</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1.37</w:t>
            </w:r>
          </w:p>
        </w:tc>
        <w:tc>
          <w:tcPr>
            <w:tcW w:w="994" w:type="dxa"/>
          </w:tcPr>
          <w:p w:rsidR="00187271" w:rsidRDefault="00187271">
            <w:pPr>
              <w:pStyle w:val="ConsPlusNormal"/>
            </w:pPr>
            <w:r>
              <w:t>0.0103</w:t>
            </w:r>
          </w:p>
        </w:tc>
        <w:tc>
          <w:tcPr>
            <w:tcW w:w="1354" w:type="dxa"/>
          </w:tcPr>
          <w:p w:rsidR="00187271" w:rsidRDefault="00187271">
            <w:pPr>
              <w:pStyle w:val="ConsPlusNormal"/>
            </w:pPr>
            <w:r>
              <w:t>96</w:t>
            </w:r>
          </w:p>
        </w:tc>
        <w:tc>
          <w:tcPr>
            <w:tcW w:w="1534" w:type="dxa"/>
          </w:tcPr>
          <w:p w:rsidR="00187271" w:rsidRDefault="00187271">
            <w:pPr>
              <w:pStyle w:val="ConsPlusNormal"/>
            </w:pPr>
            <w:r>
              <w:t>97.269</w:t>
            </w:r>
          </w:p>
        </w:tc>
        <w:tc>
          <w:tcPr>
            <w:tcW w:w="934" w:type="dxa"/>
          </w:tcPr>
          <w:p w:rsidR="00187271" w:rsidRDefault="00187271">
            <w:pPr>
              <w:pStyle w:val="ConsPlusNormal"/>
            </w:pPr>
            <w:r>
              <w:t>1.269</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03.12.18</w:t>
            </w:r>
          </w:p>
        </w:tc>
        <w:tc>
          <w:tcPr>
            <w:tcW w:w="844" w:type="dxa"/>
            <w:vMerge w:val="restart"/>
          </w:tcPr>
          <w:p w:rsidR="00187271" w:rsidRDefault="00187271">
            <w:pPr>
              <w:pStyle w:val="ConsPlusNormal"/>
            </w:pPr>
            <w:r>
              <w:t>Вт.</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1.33</w:t>
            </w:r>
          </w:p>
        </w:tc>
        <w:tc>
          <w:tcPr>
            <w:tcW w:w="994" w:type="dxa"/>
          </w:tcPr>
          <w:p w:rsidR="00187271" w:rsidRDefault="00187271">
            <w:pPr>
              <w:pStyle w:val="ConsPlusNormal"/>
            </w:pPr>
            <w:r>
              <w:t>0.0100</w:t>
            </w:r>
          </w:p>
        </w:tc>
        <w:tc>
          <w:tcPr>
            <w:tcW w:w="1354" w:type="dxa"/>
          </w:tcPr>
          <w:p w:rsidR="00187271" w:rsidRDefault="00187271">
            <w:pPr>
              <w:pStyle w:val="ConsPlusNormal"/>
            </w:pPr>
            <w:r>
              <w:t>96</w:t>
            </w:r>
          </w:p>
        </w:tc>
        <w:tc>
          <w:tcPr>
            <w:tcW w:w="1534" w:type="dxa"/>
          </w:tcPr>
          <w:p w:rsidR="00187271" w:rsidRDefault="00187271">
            <w:pPr>
              <w:pStyle w:val="ConsPlusNormal"/>
            </w:pPr>
            <w:r>
              <w:t>97.181</w:t>
            </w:r>
          </w:p>
        </w:tc>
        <w:tc>
          <w:tcPr>
            <w:tcW w:w="934" w:type="dxa"/>
          </w:tcPr>
          <w:p w:rsidR="00187271" w:rsidRDefault="00187271">
            <w:pPr>
              <w:pStyle w:val="ConsPlusNormal"/>
            </w:pPr>
            <w:r>
              <w:t>1.181</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04.12.18</w:t>
            </w:r>
          </w:p>
        </w:tc>
        <w:tc>
          <w:tcPr>
            <w:tcW w:w="844" w:type="dxa"/>
            <w:vMerge w:val="restart"/>
          </w:tcPr>
          <w:p w:rsidR="00187271" w:rsidRDefault="00187271">
            <w:pPr>
              <w:pStyle w:val="ConsPlusNormal"/>
            </w:pPr>
            <w:r>
              <w:t>Ср.</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1.18</w:t>
            </w:r>
          </w:p>
        </w:tc>
        <w:tc>
          <w:tcPr>
            <w:tcW w:w="994" w:type="dxa"/>
          </w:tcPr>
          <w:p w:rsidR="00187271" w:rsidRDefault="00187271">
            <w:pPr>
              <w:pStyle w:val="ConsPlusNormal"/>
            </w:pPr>
            <w:r>
              <w:t>0.0088</w:t>
            </w:r>
          </w:p>
        </w:tc>
        <w:tc>
          <w:tcPr>
            <w:tcW w:w="1354" w:type="dxa"/>
          </w:tcPr>
          <w:p w:rsidR="00187271" w:rsidRDefault="00187271">
            <w:pPr>
              <w:pStyle w:val="ConsPlusNormal"/>
            </w:pPr>
            <w:r>
              <w:t>96</w:t>
            </w:r>
          </w:p>
        </w:tc>
        <w:tc>
          <w:tcPr>
            <w:tcW w:w="1534" w:type="dxa"/>
          </w:tcPr>
          <w:p w:rsidR="00187271" w:rsidRDefault="00187271">
            <w:pPr>
              <w:pStyle w:val="ConsPlusNormal"/>
            </w:pPr>
            <w:r>
              <w:t>97.146</w:t>
            </w:r>
          </w:p>
        </w:tc>
        <w:tc>
          <w:tcPr>
            <w:tcW w:w="934" w:type="dxa"/>
          </w:tcPr>
          <w:p w:rsidR="00187271" w:rsidRDefault="00187271">
            <w:pPr>
              <w:pStyle w:val="ConsPlusNormal"/>
            </w:pPr>
            <w:r>
              <w:t>1.146</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05.12.18</w:t>
            </w:r>
          </w:p>
        </w:tc>
        <w:tc>
          <w:tcPr>
            <w:tcW w:w="844" w:type="dxa"/>
            <w:vMerge w:val="restart"/>
          </w:tcPr>
          <w:p w:rsidR="00187271" w:rsidRDefault="00187271">
            <w:pPr>
              <w:pStyle w:val="ConsPlusNormal"/>
            </w:pPr>
            <w:r>
              <w:t>Чт.</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1.27</w:t>
            </w:r>
          </w:p>
        </w:tc>
        <w:tc>
          <w:tcPr>
            <w:tcW w:w="994" w:type="dxa"/>
          </w:tcPr>
          <w:p w:rsidR="00187271" w:rsidRDefault="00187271">
            <w:pPr>
              <w:pStyle w:val="ConsPlusNormal"/>
            </w:pPr>
            <w:r>
              <w:t>0.0096</w:t>
            </w:r>
          </w:p>
        </w:tc>
        <w:tc>
          <w:tcPr>
            <w:tcW w:w="1354" w:type="dxa"/>
          </w:tcPr>
          <w:p w:rsidR="00187271" w:rsidRDefault="00187271">
            <w:pPr>
              <w:pStyle w:val="ConsPlusNormal"/>
            </w:pPr>
            <w:r>
              <w:t>96</w:t>
            </w:r>
          </w:p>
        </w:tc>
        <w:tc>
          <w:tcPr>
            <w:tcW w:w="1534" w:type="dxa"/>
          </w:tcPr>
          <w:p w:rsidR="00187271" w:rsidRDefault="00187271">
            <w:pPr>
              <w:pStyle w:val="ConsPlusNormal"/>
            </w:pPr>
            <w:r>
              <w:t>97.199</w:t>
            </w:r>
          </w:p>
        </w:tc>
        <w:tc>
          <w:tcPr>
            <w:tcW w:w="934" w:type="dxa"/>
          </w:tcPr>
          <w:p w:rsidR="00187271" w:rsidRDefault="00187271">
            <w:pPr>
              <w:pStyle w:val="ConsPlusNormal"/>
            </w:pPr>
            <w:r>
              <w:t>1.199</w:t>
            </w:r>
          </w:p>
        </w:tc>
        <w:tc>
          <w:tcPr>
            <w:tcW w:w="1399" w:type="dxa"/>
            <w:vMerge w:val="restart"/>
          </w:tcPr>
          <w:p w:rsidR="00187271" w:rsidRDefault="00187271">
            <w:pPr>
              <w:pStyle w:val="ConsPlusNormal"/>
            </w:pPr>
            <w:r>
              <w:t>КГО 0,29952</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06.12.18</w:t>
            </w:r>
          </w:p>
        </w:tc>
        <w:tc>
          <w:tcPr>
            <w:tcW w:w="844" w:type="dxa"/>
            <w:vMerge w:val="restart"/>
          </w:tcPr>
          <w:p w:rsidR="00187271" w:rsidRDefault="00187271">
            <w:pPr>
              <w:pStyle w:val="ConsPlusNormal"/>
            </w:pPr>
            <w:r>
              <w:t>Пт.</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1.22</w:t>
            </w:r>
          </w:p>
        </w:tc>
        <w:tc>
          <w:tcPr>
            <w:tcW w:w="994" w:type="dxa"/>
          </w:tcPr>
          <w:p w:rsidR="00187271" w:rsidRDefault="00187271">
            <w:pPr>
              <w:pStyle w:val="ConsPlusNormal"/>
            </w:pPr>
            <w:r>
              <w:t>0.0091</w:t>
            </w:r>
          </w:p>
        </w:tc>
        <w:tc>
          <w:tcPr>
            <w:tcW w:w="1354" w:type="dxa"/>
          </w:tcPr>
          <w:p w:rsidR="00187271" w:rsidRDefault="00187271">
            <w:pPr>
              <w:pStyle w:val="ConsPlusNormal"/>
            </w:pPr>
            <w:r>
              <w:t>96</w:t>
            </w:r>
          </w:p>
        </w:tc>
        <w:tc>
          <w:tcPr>
            <w:tcW w:w="1534" w:type="dxa"/>
          </w:tcPr>
          <w:p w:rsidR="00187271" w:rsidRDefault="00187271">
            <w:pPr>
              <w:pStyle w:val="ConsPlusNormal"/>
            </w:pPr>
            <w:r>
              <w:t>97.136</w:t>
            </w:r>
          </w:p>
        </w:tc>
        <w:tc>
          <w:tcPr>
            <w:tcW w:w="934" w:type="dxa"/>
          </w:tcPr>
          <w:p w:rsidR="00187271" w:rsidRDefault="00187271">
            <w:pPr>
              <w:pStyle w:val="ConsPlusNormal"/>
            </w:pPr>
            <w:r>
              <w:t>1.136</w:t>
            </w:r>
          </w:p>
        </w:tc>
        <w:tc>
          <w:tcPr>
            <w:tcW w:w="1399" w:type="dxa"/>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tcPr>
          <w:p w:rsidR="00187271" w:rsidRDefault="00187271">
            <w:pPr>
              <w:pStyle w:val="ConsPlusNormal"/>
            </w:pPr>
          </w:p>
        </w:tc>
      </w:tr>
      <w:tr w:rsidR="00187271">
        <w:tc>
          <w:tcPr>
            <w:tcW w:w="1324" w:type="dxa"/>
            <w:vMerge w:val="restart"/>
          </w:tcPr>
          <w:p w:rsidR="00187271" w:rsidRDefault="00187271">
            <w:pPr>
              <w:pStyle w:val="ConsPlusNormal"/>
            </w:pPr>
            <w:r>
              <w:t>07.12.18</w:t>
            </w:r>
          </w:p>
        </w:tc>
        <w:tc>
          <w:tcPr>
            <w:tcW w:w="844" w:type="dxa"/>
            <w:vMerge w:val="restart"/>
          </w:tcPr>
          <w:p w:rsidR="00187271" w:rsidRDefault="00187271">
            <w:pPr>
              <w:pStyle w:val="ConsPlusNormal"/>
            </w:pPr>
            <w:r>
              <w:t>Сб.</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1.20</w:t>
            </w:r>
          </w:p>
        </w:tc>
        <w:tc>
          <w:tcPr>
            <w:tcW w:w="994" w:type="dxa"/>
          </w:tcPr>
          <w:p w:rsidR="00187271" w:rsidRDefault="00187271">
            <w:pPr>
              <w:pStyle w:val="ConsPlusNormal"/>
            </w:pPr>
            <w:r>
              <w:t>0.0090</w:t>
            </w:r>
          </w:p>
        </w:tc>
        <w:tc>
          <w:tcPr>
            <w:tcW w:w="1354" w:type="dxa"/>
          </w:tcPr>
          <w:p w:rsidR="00187271" w:rsidRDefault="00187271">
            <w:pPr>
              <w:pStyle w:val="ConsPlusNormal"/>
            </w:pPr>
            <w:r>
              <w:t>96</w:t>
            </w:r>
          </w:p>
        </w:tc>
        <w:tc>
          <w:tcPr>
            <w:tcW w:w="1534" w:type="dxa"/>
          </w:tcPr>
          <w:p w:rsidR="00187271" w:rsidRDefault="00187271">
            <w:pPr>
              <w:pStyle w:val="ConsPlusNormal"/>
            </w:pPr>
            <w:r>
              <w:t>97.159</w:t>
            </w:r>
          </w:p>
        </w:tc>
        <w:tc>
          <w:tcPr>
            <w:tcW w:w="934" w:type="dxa"/>
          </w:tcPr>
          <w:p w:rsidR="00187271" w:rsidRDefault="00187271">
            <w:pPr>
              <w:pStyle w:val="ConsPlusNormal"/>
            </w:pPr>
            <w:r>
              <w:t>1.159</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08.12.18</w:t>
            </w:r>
          </w:p>
        </w:tc>
        <w:tc>
          <w:tcPr>
            <w:tcW w:w="844" w:type="dxa"/>
            <w:vMerge w:val="restart"/>
          </w:tcPr>
          <w:p w:rsidR="00187271" w:rsidRDefault="00187271">
            <w:pPr>
              <w:pStyle w:val="ConsPlusNormal"/>
            </w:pPr>
            <w:r>
              <w:t>Вс.</w:t>
            </w:r>
          </w:p>
        </w:tc>
        <w:tc>
          <w:tcPr>
            <w:tcW w:w="907"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1.41</w:t>
            </w:r>
          </w:p>
        </w:tc>
        <w:tc>
          <w:tcPr>
            <w:tcW w:w="994" w:type="dxa"/>
          </w:tcPr>
          <w:p w:rsidR="00187271" w:rsidRDefault="00187271">
            <w:pPr>
              <w:pStyle w:val="ConsPlusNormal"/>
            </w:pPr>
            <w:r>
              <w:t>0.0105</w:t>
            </w:r>
          </w:p>
        </w:tc>
        <w:tc>
          <w:tcPr>
            <w:tcW w:w="1354" w:type="dxa"/>
          </w:tcPr>
          <w:p w:rsidR="00187271" w:rsidRDefault="00187271">
            <w:pPr>
              <w:pStyle w:val="ConsPlusNormal"/>
            </w:pPr>
            <w:r>
              <w:t>96</w:t>
            </w:r>
          </w:p>
        </w:tc>
        <w:tc>
          <w:tcPr>
            <w:tcW w:w="1534" w:type="dxa"/>
          </w:tcPr>
          <w:p w:rsidR="00187271" w:rsidRDefault="00187271">
            <w:pPr>
              <w:pStyle w:val="ConsPlusNormal"/>
            </w:pPr>
            <w:r>
              <w:t>97.297</w:t>
            </w:r>
          </w:p>
        </w:tc>
        <w:tc>
          <w:tcPr>
            <w:tcW w:w="934" w:type="dxa"/>
          </w:tcPr>
          <w:p w:rsidR="00187271" w:rsidRDefault="00187271">
            <w:pPr>
              <w:pStyle w:val="ConsPlusNormal"/>
            </w:pPr>
            <w:r>
              <w:t>1.297</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07"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Title"/>
        <w:jc w:val="center"/>
        <w:outlineLvl w:val="2"/>
      </w:pPr>
      <w:r>
        <w:t>Ведомости первичных записей сельское поселение Ларьяк</w:t>
      </w:r>
    </w:p>
    <w:p w:rsidR="00187271" w:rsidRDefault="00187271">
      <w:pPr>
        <w:pStyle w:val="ConsPlusNormal"/>
        <w:jc w:val="both"/>
      </w:pPr>
    </w:p>
    <w:p w:rsidR="00187271" w:rsidRDefault="00187271">
      <w:pPr>
        <w:pStyle w:val="ConsPlusNormal"/>
        <w:ind w:firstLine="540"/>
        <w:jc w:val="both"/>
      </w:pPr>
      <w:r>
        <w:t>Ведомости первичных записей сельское поселение Ларьяк</w:t>
      </w:r>
    </w:p>
    <w:p w:rsidR="00187271" w:rsidRDefault="00187271">
      <w:pPr>
        <w:pStyle w:val="ConsPlusNormal"/>
        <w:spacing w:before="220"/>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с. Ларьяк, ул. Куликовой, 13 (5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w:t>
      </w:r>
    </w:p>
    <w:p w:rsidR="00187271" w:rsidRDefault="00187271">
      <w:pPr>
        <w:pStyle w:val="ConsPlusNormal"/>
        <w:spacing w:before="220"/>
        <w:ind w:firstLine="540"/>
        <w:jc w:val="both"/>
      </w:pPr>
      <w:r>
        <w:t>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64"/>
        <w:gridCol w:w="1247"/>
        <w:gridCol w:w="1417"/>
        <w:gridCol w:w="994"/>
        <w:gridCol w:w="1354"/>
        <w:gridCol w:w="1534"/>
        <w:gridCol w:w="934"/>
        <w:gridCol w:w="1399"/>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64" w:type="dxa"/>
          </w:tcPr>
          <w:p w:rsidR="00187271" w:rsidRDefault="00187271">
            <w:pPr>
              <w:pStyle w:val="ConsPlusNormal"/>
              <w:jc w:val="center"/>
            </w:pPr>
            <w:r>
              <w:t>N контейнера</w:t>
            </w:r>
          </w:p>
        </w:tc>
        <w:tc>
          <w:tcPr>
            <w:tcW w:w="1247" w:type="dxa"/>
          </w:tcPr>
          <w:p w:rsidR="00187271" w:rsidRDefault="00187271">
            <w:pPr>
              <w:pStyle w:val="ConsPlusNormal"/>
              <w:jc w:val="center"/>
            </w:pPr>
            <w:r>
              <w:t>Объем контейнера, м</w:t>
            </w:r>
            <w:r>
              <w:rPr>
                <w:vertAlign w:val="superscript"/>
              </w:rPr>
              <w:t>3</w:t>
            </w:r>
          </w:p>
        </w:tc>
        <w:tc>
          <w:tcPr>
            <w:tcW w:w="141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399"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64" w:type="dxa"/>
          </w:tcPr>
          <w:p w:rsidR="00187271" w:rsidRDefault="00187271">
            <w:pPr>
              <w:pStyle w:val="ConsPlusNormal"/>
              <w:jc w:val="center"/>
            </w:pPr>
            <w:r>
              <w:t>3</w:t>
            </w:r>
          </w:p>
        </w:tc>
        <w:tc>
          <w:tcPr>
            <w:tcW w:w="1247" w:type="dxa"/>
          </w:tcPr>
          <w:p w:rsidR="00187271" w:rsidRDefault="00187271">
            <w:pPr>
              <w:pStyle w:val="ConsPlusNormal"/>
              <w:jc w:val="center"/>
            </w:pPr>
            <w:r>
              <w:t>4</w:t>
            </w:r>
          </w:p>
        </w:tc>
        <w:tc>
          <w:tcPr>
            <w:tcW w:w="141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399"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15.01.2018</w:t>
            </w:r>
          </w:p>
        </w:tc>
        <w:tc>
          <w:tcPr>
            <w:tcW w:w="844" w:type="dxa"/>
            <w:vMerge w:val="restart"/>
          </w:tcPr>
          <w:p w:rsidR="00187271" w:rsidRDefault="00187271">
            <w:pPr>
              <w:pStyle w:val="ConsPlusNormal"/>
            </w:pPr>
            <w:r>
              <w:t>Пн.</w:t>
            </w:r>
          </w:p>
        </w:tc>
        <w:tc>
          <w:tcPr>
            <w:tcW w:w="964" w:type="dxa"/>
          </w:tcPr>
          <w:p w:rsidR="00187271" w:rsidRDefault="00187271">
            <w:pPr>
              <w:pStyle w:val="ConsPlusNormal"/>
            </w:pPr>
            <w:r>
              <w:t>1</w:t>
            </w:r>
          </w:p>
        </w:tc>
        <w:tc>
          <w:tcPr>
            <w:tcW w:w="1247" w:type="dxa"/>
          </w:tcPr>
          <w:p w:rsidR="00187271" w:rsidRDefault="00187271">
            <w:pPr>
              <w:pStyle w:val="ConsPlusNormal"/>
            </w:pPr>
            <w:r>
              <w:t>0,75</w:t>
            </w:r>
          </w:p>
        </w:tc>
        <w:tc>
          <w:tcPr>
            <w:tcW w:w="1417" w:type="dxa"/>
          </w:tcPr>
          <w:p w:rsidR="00187271" w:rsidRDefault="00187271">
            <w:pPr>
              <w:pStyle w:val="ConsPlusNormal"/>
            </w:pPr>
            <w:r>
              <w:t>3,43</w:t>
            </w:r>
          </w:p>
        </w:tc>
        <w:tc>
          <w:tcPr>
            <w:tcW w:w="994" w:type="dxa"/>
          </w:tcPr>
          <w:p w:rsidR="00187271" w:rsidRDefault="00187271">
            <w:pPr>
              <w:pStyle w:val="ConsPlusNormal"/>
            </w:pPr>
            <w:r>
              <w:t>0,0257</w:t>
            </w:r>
          </w:p>
        </w:tc>
        <w:tc>
          <w:tcPr>
            <w:tcW w:w="1354" w:type="dxa"/>
          </w:tcPr>
          <w:p w:rsidR="00187271" w:rsidRDefault="00187271">
            <w:pPr>
              <w:pStyle w:val="ConsPlusNormal"/>
            </w:pPr>
            <w:r>
              <w:t>96</w:t>
            </w:r>
          </w:p>
        </w:tc>
        <w:tc>
          <w:tcPr>
            <w:tcW w:w="1534" w:type="dxa"/>
          </w:tcPr>
          <w:p w:rsidR="00187271" w:rsidRDefault="00187271">
            <w:pPr>
              <w:pStyle w:val="ConsPlusNormal"/>
            </w:pPr>
            <w:r>
              <w:t>99,0975</w:t>
            </w:r>
          </w:p>
        </w:tc>
        <w:tc>
          <w:tcPr>
            <w:tcW w:w="934" w:type="dxa"/>
          </w:tcPr>
          <w:p w:rsidR="00187271" w:rsidRDefault="00187271">
            <w:pPr>
              <w:pStyle w:val="ConsPlusNormal"/>
            </w:pPr>
            <w:r>
              <w:t>3,0975</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247" w:type="dxa"/>
          </w:tcPr>
          <w:p w:rsidR="00187271" w:rsidRDefault="00187271">
            <w:pPr>
              <w:pStyle w:val="ConsPlusNormal"/>
            </w:pPr>
            <w:r>
              <w:t>0,75</w:t>
            </w:r>
          </w:p>
        </w:tc>
        <w:tc>
          <w:tcPr>
            <w:tcW w:w="1417"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w:t>
            </w:r>
          </w:p>
        </w:tc>
        <w:tc>
          <w:tcPr>
            <w:tcW w:w="934" w:type="dxa"/>
          </w:tcPr>
          <w:p w:rsidR="00187271" w:rsidRDefault="00187271">
            <w:pPr>
              <w:pStyle w:val="ConsPlusNormal"/>
            </w:pPr>
            <w:r>
              <w:t>0</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247"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16.01.2018</w:t>
            </w:r>
          </w:p>
        </w:tc>
        <w:tc>
          <w:tcPr>
            <w:tcW w:w="844" w:type="dxa"/>
            <w:vMerge w:val="restart"/>
          </w:tcPr>
          <w:p w:rsidR="00187271" w:rsidRDefault="00187271">
            <w:pPr>
              <w:pStyle w:val="ConsPlusNormal"/>
            </w:pPr>
            <w:r>
              <w:t>Вт.</w:t>
            </w:r>
          </w:p>
        </w:tc>
        <w:tc>
          <w:tcPr>
            <w:tcW w:w="964" w:type="dxa"/>
          </w:tcPr>
          <w:p w:rsidR="00187271" w:rsidRDefault="00187271">
            <w:pPr>
              <w:pStyle w:val="ConsPlusNormal"/>
            </w:pPr>
            <w:r>
              <w:t>1</w:t>
            </w:r>
          </w:p>
        </w:tc>
        <w:tc>
          <w:tcPr>
            <w:tcW w:w="1247" w:type="dxa"/>
          </w:tcPr>
          <w:p w:rsidR="00187271" w:rsidRDefault="00187271">
            <w:pPr>
              <w:pStyle w:val="ConsPlusNormal"/>
            </w:pPr>
            <w:r>
              <w:t>0,75</w:t>
            </w:r>
          </w:p>
        </w:tc>
        <w:tc>
          <w:tcPr>
            <w:tcW w:w="1417" w:type="dxa"/>
          </w:tcPr>
          <w:p w:rsidR="00187271" w:rsidRDefault="00187271">
            <w:pPr>
              <w:pStyle w:val="ConsPlusNormal"/>
            </w:pPr>
            <w:r>
              <w:t>3,09</w:t>
            </w:r>
          </w:p>
        </w:tc>
        <w:tc>
          <w:tcPr>
            <w:tcW w:w="994" w:type="dxa"/>
          </w:tcPr>
          <w:p w:rsidR="00187271" w:rsidRDefault="00187271">
            <w:pPr>
              <w:pStyle w:val="ConsPlusNormal"/>
            </w:pPr>
            <w:r>
              <w:t>0,0231</w:t>
            </w:r>
          </w:p>
        </w:tc>
        <w:tc>
          <w:tcPr>
            <w:tcW w:w="1354" w:type="dxa"/>
          </w:tcPr>
          <w:p w:rsidR="00187271" w:rsidRDefault="00187271">
            <w:pPr>
              <w:pStyle w:val="ConsPlusNormal"/>
            </w:pPr>
            <w:r>
              <w:t>96</w:t>
            </w:r>
          </w:p>
        </w:tc>
        <w:tc>
          <w:tcPr>
            <w:tcW w:w="1534" w:type="dxa"/>
          </w:tcPr>
          <w:p w:rsidR="00187271" w:rsidRDefault="00187271">
            <w:pPr>
              <w:pStyle w:val="ConsPlusNormal"/>
            </w:pPr>
            <w:r>
              <w:t>98,885</w:t>
            </w:r>
          </w:p>
        </w:tc>
        <w:tc>
          <w:tcPr>
            <w:tcW w:w="934" w:type="dxa"/>
          </w:tcPr>
          <w:p w:rsidR="00187271" w:rsidRDefault="00187271">
            <w:pPr>
              <w:pStyle w:val="ConsPlusNormal"/>
            </w:pPr>
            <w:r>
              <w:t>2,885</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247" w:type="dxa"/>
          </w:tcPr>
          <w:p w:rsidR="00187271" w:rsidRDefault="00187271">
            <w:pPr>
              <w:pStyle w:val="ConsPlusNormal"/>
            </w:pPr>
            <w:r>
              <w:t>0,75</w:t>
            </w:r>
          </w:p>
        </w:tc>
        <w:tc>
          <w:tcPr>
            <w:tcW w:w="1417"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w:t>
            </w:r>
          </w:p>
        </w:tc>
        <w:tc>
          <w:tcPr>
            <w:tcW w:w="934" w:type="dxa"/>
          </w:tcPr>
          <w:p w:rsidR="00187271" w:rsidRDefault="00187271">
            <w:pPr>
              <w:pStyle w:val="ConsPlusNormal"/>
            </w:pPr>
            <w:r>
              <w:t>0</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247"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17.01.2018</w:t>
            </w:r>
          </w:p>
        </w:tc>
        <w:tc>
          <w:tcPr>
            <w:tcW w:w="844" w:type="dxa"/>
            <w:vMerge w:val="restart"/>
          </w:tcPr>
          <w:p w:rsidR="00187271" w:rsidRDefault="00187271">
            <w:pPr>
              <w:pStyle w:val="ConsPlusNormal"/>
            </w:pPr>
            <w:r>
              <w:t>Ср.</w:t>
            </w:r>
          </w:p>
        </w:tc>
        <w:tc>
          <w:tcPr>
            <w:tcW w:w="964" w:type="dxa"/>
          </w:tcPr>
          <w:p w:rsidR="00187271" w:rsidRDefault="00187271">
            <w:pPr>
              <w:pStyle w:val="ConsPlusNormal"/>
            </w:pPr>
            <w:r>
              <w:t>1</w:t>
            </w:r>
          </w:p>
        </w:tc>
        <w:tc>
          <w:tcPr>
            <w:tcW w:w="1247" w:type="dxa"/>
          </w:tcPr>
          <w:p w:rsidR="00187271" w:rsidRDefault="00187271">
            <w:pPr>
              <w:pStyle w:val="ConsPlusNormal"/>
            </w:pPr>
            <w:r>
              <w:t>0,75</w:t>
            </w:r>
          </w:p>
        </w:tc>
        <w:tc>
          <w:tcPr>
            <w:tcW w:w="1417" w:type="dxa"/>
          </w:tcPr>
          <w:p w:rsidR="00187271" w:rsidRDefault="00187271">
            <w:pPr>
              <w:pStyle w:val="ConsPlusNormal"/>
            </w:pPr>
            <w:r>
              <w:t>3,36</w:t>
            </w:r>
          </w:p>
        </w:tc>
        <w:tc>
          <w:tcPr>
            <w:tcW w:w="994" w:type="dxa"/>
          </w:tcPr>
          <w:p w:rsidR="00187271" w:rsidRDefault="00187271">
            <w:pPr>
              <w:pStyle w:val="ConsPlusNormal"/>
            </w:pPr>
            <w:r>
              <w:t>0,0252</w:t>
            </w:r>
          </w:p>
        </w:tc>
        <w:tc>
          <w:tcPr>
            <w:tcW w:w="1354" w:type="dxa"/>
          </w:tcPr>
          <w:p w:rsidR="00187271" w:rsidRDefault="00187271">
            <w:pPr>
              <w:pStyle w:val="ConsPlusNormal"/>
            </w:pPr>
            <w:r>
              <w:t>96</w:t>
            </w:r>
          </w:p>
        </w:tc>
        <w:tc>
          <w:tcPr>
            <w:tcW w:w="1534" w:type="dxa"/>
          </w:tcPr>
          <w:p w:rsidR="00187271" w:rsidRDefault="00187271">
            <w:pPr>
              <w:pStyle w:val="ConsPlusNormal"/>
            </w:pPr>
            <w:r>
              <w:t>99,09</w:t>
            </w:r>
          </w:p>
        </w:tc>
        <w:tc>
          <w:tcPr>
            <w:tcW w:w="934" w:type="dxa"/>
          </w:tcPr>
          <w:p w:rsidR="00187271" w:rsidRDefault="00187271">
            <w:pPr>
              <w:pStyle w:val="ConsPlusNormal"/>
            </w:pPr>
            <w:r>
              <w:t>3,09</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247" w:type="dxa"/>
          </w:tcPr>
          <w:p w:rsidR="00187271" w:rsidRDefault="00187271">
            <w:pPr>
              <w:pStyle w:val="ConsPlusNormal"/>
            </w:pPr>
            <w:r>
              <w:t>0,75</w:t>
            </w:r>
          </w:p>
        </w:tc>
        <w:tc>
          <w:tcPr>
            <w:tcW w:w="1417"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247"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18.01.2018</w:t>
            </w:r>
          </w:p>
        </w:tc>
        <w:tc>
          <w:tcPr>
            <w:tcW w:w="844" w:type="dxa"/>
            <w:vMerge w:val="restart"/>
          </w:tcPr>
          <w:p w:rsidR="00187271" w:rsidRDefault="00187271">
            <w:pPr>
              <w:pStyle w:val="ConsPlusNormal"/>
            </w:pPr>
            <w:r>
              <w:t>Чт.</w:t>
            </w:r>
          </w:p>
        </w:tc>
        <w:tc>
          <w:tcPr>
            <w:tcW w:w="964" w:type="dxa"/>
          </w:tcPr>
          <w:p w:rsidR="00187271" w:rsidRDefault="00187271">
            <w:pPr>
              <w:pStyle w:val="ConsPlusNormal"/>
            </w:pPr>
            <w:r>
              <w:t>1</w:t>
            </w:r>
          </w:p>
        </w:tc>
        <w:tc>
          <w:tcPr>
            <w:tcW w:w="1247" w:type="dxa"/>
          </w:tcPr>
          <w:p w:rsidR="00187271" w:rsidRDefault="00187271">
            <w:pPr>
              <w:pStyle w:val="ConsPlusNormal"/>
            </w:pPr>
            <w:r>
              <w:t>0,75</w:t>
            </w:r>
          </w:p>
        </w:tc>
        <w:tc>
          <w:tcPr>
            <w:tcW w:w="1417" w:type="dxa"/>
          </w:tcPr>
          <w:p w:rsidR="00187271" w:rsidRDefault="00187271">
            <w:pPr>
              <w:pStyle w:val="ConsPlusNormal"/>
            </w:pPr>
            <w:r>
              <w:t>3,26</w:t>
            </w:r>
          </w:p>
        </w:tc>
        <w:tc>
          <w:tcPr>
            <w:tcW w:w="994" w:type="dxa"/>
          </w:tcPr>
          <w:p w:rsidR="00187271" w:rsidRDefault="00187271">
            <w:pPr>
              <w:pStyle w:val="ConsPlusNormal"/>
            </w:pPr>
            <w:r>
              <w:t>0,0244</w:t>
            </w:r>
          </w:p>
        </w:tc>
        <w:tc>
          <w:tcPr>
            <w:tcW w:w="1354" w:type="dxa"/>
          </w:tcPr>
          <w:p w:rsidR="00187271" w:rsidRDefault="00187271">
            <w:pPr>
              <w:pStyle w:val="ConsPlusNormal"/>
            </w:pPr>
            <w:r>
              <w:t>96</w:t>
            </w:r>
          </w:p>
        </w:tc>
        <w:tc>
          <w:tcPr>
            <w:tcW w:w="1534" w:type="dxa"/>
          </w:tcPr>
          <w:p w:rsidR="00187271" w:rsidRDefault="00187271">
            <w:pPr>
              <w:pStyle w:val="ConsPlusNormal"/>
            </w:pPr>
            <w:r>
              <w:t>99,06</w:t>
            </w:r>
          </w:p>
        </w:tc>
        <w:tc>
          <w:tcPr>
            <w:tcW w:w="934" w:type="dxa"/>
          </w:tcPr>
          <w:p w:rsidR="00187271" w:rsidRDefault="00187271">
            <w:pPr>
              <w:pStyle w:val="ConsPlusNormal"/>
            </w:pPr>
            <w:r>
              <w:t>3,0625</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247" w:type="dxa"/>
          </w:tcPr>
          <w:p w:rsidR="00187271" w:rsidRDefault="00187271">
            <w:pPr>
              <w:pStyle w:val="ConsPlusNormal"/>
            </w:pPr>
            <w:r>
              <w:t>0,75</w:t>
            </w:r>
          </w:p>
        </w:tc>
        <w:tc>
          <w:tcPr>
            <w:tcW w:w="1417"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247"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19.01.2018</w:t>
            </w:r>
          </w:p>
        </w:tc>
        <w:tc>
          <w:tcPr>
            <w:tcW w:w="844" w:type="dxa"/>
            <w:vMerge w:val="restart"/>
          </w:tcPr>
          <w:p w:rsidR="00187271" w:rsidRDefault="00187271">
            <w:pPr>
              <w:pStyle w:val="ConsPlusNormal"/>
            </w:pPr>
            <w:r>
              <w:t>Пт.</w:t>
            </w:r>
          </w:p>
        </w:tc>
        <w:tc>
          <w:tcPr>
            <w:tcW w:w="964" w:type="dxa"/>
          </w:tcPr>
          <w:p w:rsidR="00187271" w:rsidRDefault="00187271">
            <w:pPr>
              <w:pStyle w:val="ConsPlusNormal"/>
            </w:pPr>
            <w:r>
              <w:t>1</w:t>
            </w:r>
          </w:p>
        </w:tc>
        <w:tc>
          <w:tcPr>
            <w:tcW w:w="1247" w:type="dxa"/>
          </w:tcPr>
          <w:p w:rsidR="00187271" w:rsidRDefault="00187271">
            <w:pPr>
              <w:pStyle w:val="ConsPlusNormal"/>
            </w:pPr>
            <w:r>
              <w:t>0,75</w:t>
            </w:r>
          </w:p>
        </w:tc>
        <w:tc>
          <w:tcPr>
            <w:tcW w:w="1417" w:type="dxa"/>
          </w:tcPr>
          <w:p w:rsidR="00187271" w:rsidRDefault="00187271">
            <w:pPr>
              <w:pStyle w:val="ConsPlusNormal"/>
            </w:pPr>
            <w:r>
              <w:t>3,41</w:t>
            </w:r>
          </w:p>
        </w:tc>
        <w:tc>
          <w:tcPr>
            <w:tcW w:w="994" w:type="dxa"/>
          </w:tcPr>
          <w:p w:rsidR="00187271" w:rsidRDefault="00187271">
            <w:pPr>
              <w:pStyle w:val="ConsPlusNormal"/>
            </w:pPr>
            <w:r>
              <w:t>0,0256</w:t>
            </w:r>
          </w:p>
        </w:tc>
        <w:tc>
          <w:tcPr>
            <w:tcW w:w="1354" w:type="dxa"/>
          </w:tcPr>
          <w:p w:rsidR="00187271" w:rsidRDefault="00187271">
            <w:pPr>
              <w:pStyle w:val="ConsPlusNormal"/>
            </w:pPr>
            <w:r>
              <w:t>96</w:t>
            </w:r>
          </w:p>
        </w:tc>
        <w:tc>
          <w:tcPr>
            <w:tcW w:w="1534" w:type="dxa"/>
          </w:tcPr>
          <w:p w:rsidR="00187271" w:rsidRDefault="00187271">
            <w:pPr>
              <w:pStyle w:val="ConsPlusNormal"/>
            </w:pPr>
            <w:r>
              <w:t>99,16</w:t>
            </w:r>
          </w:p>
        </w:tc>
        <w:tc>
          <w:tcPr>
            <w:tcW w:w="934" w:type="dxa"/>
          </w:tcPr>
          <w:p w:rsidR="00187271" w:rsidRDefault="00187271">
            <w:pPr>
              <w:pStyle w:val="ConsPlusNormal"/>
            </w:pPr>
            <w:r>
              <w:t>3,1625</w:t>
            </w:r>
          </w:p>
        </w:tc>
        <w:tc>
          <w:tcPr>
            <w:tcW w:w="1399" w:type="dxa"/>
            <w:vMerge w:val="restart"/>
          </w:tcPr>
          <w:p w:rsidR="00187271" w:rsidRDefault="00187271">
            <w:pPr>
              <w:pStyle w:val="ConsPlusNormal"/>
            </w:pPr>
            <w:r>
              <w:t>КГО 0,148</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247" w:type="dxa"/>
          </w:tcPr>
          <w:p w:rsidR="00187271" w:rsidRDefault="00187271">
            <w:pPr>
              <w:pStyle w:val="ConsPlusNormal"/>
            </w:pPr>
            <w:r>
              <w:t>0,75</w:t>
            </w:r>
          </w:p>
        </w:tc>
        <w:tc>
          <w:tcPr>
            <w:tcW w:w="1417"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247"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20.01.2018</w:t>
            </w:r>
          </w:p>
        </w:tc>
        <w:tc>
          <w:tcPr>
            <w:tcW w:w="844" w:type="dxa"/>
            <w:vMerge w:val="restart"/>
          </w:tcPr>
          <w:p w:rsidR="00187271" w:rsidRDefault="00187271">
            <w:pPr>
              <w:pStyle w:val="ConsPlusNormal"/>
            </w:pPr>
            <w:r>
              <w:t>Сб.</w:t>
            </w:r>
          </w:p>
        </w:tc>
        <w:tc>
          <w:tcPr>
            <w:tcW w:w="964" w:type="dxa"/>
          </w:tcPr>
          <w:p w:rsidR="00187271" w:rsidRDefault="00187271">
            <w:pPr>
              <w:pStyle w:val="ConsPlusNormal"/>
            </w:pPr>
            <w:r>
              <w:t>1</w:t>
            </w:r>
          </w:p>
        </w:tc>
        <w:tc>
          <w:tcPr>
            <w:tcW w:w="1247" w:type="dxa"/>
          </w:tcPr>
          <w:p w:rsidR="00187271" w:rsidRDefault="00187271">
            <w:pPr>
              <w:pStyle w:val="ConsPlusNormal"/>
            </w:pPr>
            <w:r>
              <w:t>0,75</w:t>
            </w:r>
          </w:p>
        </w:tc>
        <w:tc>
          <w:tcPr>
            <w:tcW w:w="1417" w:type="dxa"/>
          </w:tcPr>
          <w:p w:rsidR="00187271" w:rsidRDefault="00187271">
            <w:pPr>
              <w:pStyle w:val="ConsPlusNormal"/>
            </w:pPr>
            <w:r>
              <w:t>3,31</w:t>
            </w:r>
          </w:p>
        </w:tc>
        <w:tc>
          <w:tcPr>
            <w:tcW w:w="994" w:type="dxa"/>
          </w:tcPr>
          <w:p w:rsidR="00187271" w:rsidRDefault="00187271">
            <w:pPr>
              <w:pStyle w:val="ConsPlusNormal"/>
            </w:pPr>
            <w:r>
              <w:t>0,0248</w:t>
            </w:r>
          </w:p>
        </w:tc>
        <w:tc>
          <w:tcPr>
            <w:tcW w:w="1354" w:type="dxa"/>
          </w:tcPr>
          <w:p w:rsidR="00187271" w:rsidRDefault="00187271">
            <w:pPr>
              <w:pStyle w:val="ConsPlusNormal"/>
            </w:pPr>
            <w:r>
              <w:t>96</w:t>
            </w:r>
          </w:p>
        </w:tc>
        <w:tc>
          <w:tcPr>
            <w:tcW w:w="1534" w:type="dxa"/>
          </w:tcPr>
          <w:p w:rsidR="00187271" w:rsidRDefault="00187271">
            <w:pPr>
              <w:pStyle w:val="ConsPlusNormal"/>
            </w:pPr>
            <w:r>
              <w:t>99,14</w:t>
            </w:r>
          </w:p>
        </w:tc>
        <w:tc>
          <w:tcPr>
            <w:tcW w:w="934" w:type="dxa"/>
          </w:tcPr>
          <w:p w:rsidR="00187271" w:rsidRDefault="00187271">
            <w:pPr>
              <w:pStyle w:val="ConsPlusNormal"/>
            </w:pPr>
            <w:r>
              <w:t>3,1375</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247" w:type="dxa"/>
          </w:tcPr>
          <w:p w:rsidR="00187271" w:rsidRDefault="00187271">
            <w:pPr>
              <w:pStyle w:val="ConsPlusNormal"/>
            </w:pPr>
            <w:r>
              <w:t>0,75</w:t>
            </w:r>
          </w:p>
        </w:tc>
        <w:tc>
          <w:tcPr>
            <w:tcW w:w="1417"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247"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21.01.2018</w:t>
            </w:r>
          </w:p>
        </w:tc>
        <w:tc>
          <w:tcPr>
            <w:tcW w:w="844" w:type="dxa"/>
            <w:vMerge w:val="restart"/>
          </w:tcPr>
          <w:p w:rsidR="00187271" w:rsidRDefault="00187271">
            <w:pPr>
              <w:pStyle w:val="ConsPlusNormal"/>
            </w:pPr>
            <w:r>
              <w:t>Вс.</w:t>
            </w:r>
          </w:p>
        </w:tc>
        <w:tc>
          <w:tcPr>
            <w:tcW w:w="964" w:type="dxa"/>
          </w:tcPr>
          <w:p w:rsidR="00187271" w:rsidRDefault="00187271">
            <w:pPr>
              <w:pStyle w:val="ConsPlusNormal"/>
            </w:pPr>
            <w:r>
              <w:t>1</w:t>
            </w:r>
          </w:p>
        </w:tc>
        <w:tc>
          <w:tcPr>
            <w:tcW w:w="1247" w:type="dxa"/>
          </w:tcPr>
          <w:p w:rsidR="00187271" w:rsidRDefault="00187271">
            <w:pPr>
              <w:pStyle w:val="ConsPlusNormal"/>
            </w:pPr>
            <w:r>
              <w:t>0,75</w:t>
            </w:r>
          </w:p>
        </w:tc>
        <w:tc>
          <w:tcPr>
            <w:tcW w:w="1417" w:type="dxa"/>
          </w:tcPr>
          <w:p w:rsidR="00187271" w:rsidRDefault="00187271">
            <w:pPr>
              <w:pStyle w:val="ConsPlusNormal"/>
            </w:pPr>
            <w:r>
              <w:t>3,49</w:t>
            </w:r>
          </w:p>
        </w:tc>
        <w:tc>
          <w:tcPr>
            <w:tcW w:w="994" w:type="dxa"/>
          </w:tcPr>
          <w:p w:rsidR="00187271" w:rsidRDefault="00187271">
            <w:pPr>
              <w:pStyle w:val="ConsPlusNormal"/>
            </w:pPr>
            <w:r>
              <w:t>0,0262</w:t>
            </w:r>
          </w:p>
        </w:tc>
        <w:tc>
          <w:tcPr>
            <w:tcW w:w="1354" w:type="dxa"/>
          </w:tcPr>
          <w:p w:rsidR="00187271" w:rsidRDefault="00187271">
            <w:pPr>
              <w:pStyle w:val="ConsPlusNormal"/>
            </w:pPr>
            <w:r>
              <w:t>96</w:t>
            </w:r>
          </w:p>
        </w:tc>
        <w:tc>
          <w:tcPr>
            <w:tcW w:w="1534" w:type="dxa"/>
          </w:tcPr>
          <w:p w:rsidR="00187271" w:rsidRDefault="00187271">
            <w:pPr>
              <w:pStyle w:val="ConsPlusNormal"/>
            </w:pPr>
            <w:r>
              <w:t>99,25</w:t>
            </w:r>
          </w:p>
        </w:tc>
        <w:tc>
          <w:tcPr>
            <w:tcW w:w="934" w:type="dxa"/>
          </w:tcPr>
          <w:p w:rsidR="00187271" w:rsidRDefault="00187271">
            <w:pPr>
              <w:pStyle w:val="ConsPlusNormal"/>
            </w:pPr>
            <w:r>
              <w:t>3,2475</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247" w:type="dxa"/>
          </w:tcPr>
          <w:p w:rsidR="00187271" w:rsidRDefault="00187271">
            <w:pPr>
              <w:pStyle w:val="ConsPlusNormal"/>
            </w:pPr>
            <w:r>
              <w:t>0,75</w:t>
            </w:r>
          </w:p>
        </w:tc>
        <w:tc>
          <w:tcPr>
            <w:tcW w:w="1417"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247"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с. Ларьяк, ул. Куликовой, 13 (5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w:t>
      </w:r>
    </w:p>
    <w:p w:rsidR="00187271" w:rsidRDefault="00187271">
      <w:pPr>
        <w:pStyle w:val="ConsPlusNormal"/>
        <w:spacing w:before="220"/>
        <w:ind w:firstLine="540"/>
        <w:jc w:val="both"/>
      </w:pPr>
      <w:r>
        <w:t>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64"/>
        <w:gridCol w:w="1354"/>
        <w:gridCol w:w="1247"/>
        <w:gridCol w:w="994"/>
        <w:gridCol w:w="1354"/>
        <w:gridCol w:w="1534"/>
        <w:gridCol w:w="934"/>
        <w:gridCol w:w="1399"/>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64"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24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399"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64"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24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399"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03.04.2018</w:t>
            </w:r>
          </w:p>
        </w:tc>
        <w:tc>
          <w:tcPr>
            <w:tcW w:w="844" w:type="dxa"/>
            <w:vMerge w:val="restart"/>
          </w:tcPr>
          <w:p w:rsidR="00187271" w:rsidRDefault="00187271">
            <w:pPr>
              <w:pStyle w:val="ConsPlusNormal"/>
            </w:pPr>
            <w:r>
              <w:t>Пн.</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2,74</w:t>
            </w:r>
          </w:p>
        </w:tc>
        <w:tc>
          <w:tcPr>
            <w:tcW w:w="994" w:type="dxa"/>
          </w:tcPr>
          <w:p w:rsidR="00187271" w:rsidRDefault="00187271">
            <w:pPr>
              <w:pStyle w:val="ConsPlusNormal"/>
            </w:pPr>
            <w:r>
              <w:t>0,0206</w:t>
            </w:r>
          </w:p>
        </w:tc>
        <w:tc>
          <w:tcPr>
            <w:tcW w:w="1354" w:type="dxa"/>
          </w:tcPr>
          <w:p w:rsidR="00187271" w:rsidRDefault="00187271">
            <w:pPr>
              <w:pStyle w:val="ConsPlusNormal"/>
            </w:pPr>
            <w:r>
              <w:t>96</w:t>
            </w:r>
          </w:p>
        </w:tc>
        <w:tc>
          <w:tcPr>
            <w:tcW w:w="1534" w:type="dxa"/>
          </w:tcPr>
          <w:p w:rsidR="00187271" w:rsidRDefault="00187271">
            <w:pPr>
              <w:pStyle w:val="ConsPlusNormal"/>
            </w:pPr>
            <w:r>
              <w:t>98,478</w:t>
            </w:r>
          </w:p>
        </w:tc>
        <w:tc>
          <w:tcPr>
            <w:tcW w:w="934" w:type="dxa"/>
          </w:tcPr>
          <w:p w:rsidR="00187271" w:rsidRDefault="00187271">
            <w:pPr>
              <w:pStyle w:val="ConsPlusNormal"/>
            </w:pPr>
            <w:r>
              <w:t>2,478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247"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w:t>
            </w:r>
          </w:p>
        </w:tc>
        <w:tc>
          <w:tcPr>
            <w:tcW w:w="934" w:type="dxa"/>
          </w:tcPr>
          <w:p w:rsidR="00187271" w:rsidRDefault="00187271">
            <w:pPr>
              <w:pStyle w:val="ConsPlusNormal"/>
            </w:pPr>
            <w:r>
              <w:t>0</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04.04.2018</w:t>
            </w:r>
          </w:p>
        </w:tc>
        <w:tc>
          <w:tcPr>
            <w:tcW w:w="844" w:type="dxa"/>
            <w:vMerge w:val="restart"/>
          </w:tcPr>
          <w:p w:rsidR="00187271" w:rsidRDefault="00187271">
            <w:pPr>
              <w:pStyle w:val="ConsPlusNormal"/>
            </w:pPr>
            <w:r>
              <w:t>Вт.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2,47</w:t>
            </w:r>
          </w:p>
        </w:tc>
        <w:tc>
          <w:tcPr>
            <w:tcW w:w="994" w:type="dxa"/>
          </w:tcPr>
          <w:p w:rsidR="00187271" w:rsidRDefault="00187271">
            <w:pPr>
              <w:pStyle w:val="ConsPlusNormal"/>
            </w:pPr>
            <w:r>
              <w:t>0,0185</w:t>
            </w:r>
          </w:p>
        </w:tc>
        <w:tc>
          <w:tcPr>
            <w:tcW w:w="1354" w:type="dxa"/>
          </w:tcPr>
          <w:p w:rsidR="00187271" w:rsidRDefault="00187271">
            <w:pPr>
              <w:pStyle w:val="ConsPlusNormal"/>
            </w:pPr>
            <w:r>
              <w:t>96</w:t>
            </w:r>
          </w:p>
        </w:tc>
        <w:tc>
          <w:tcPr>
            <w:tcW w:w="1534" w:type="dxa"/>
          </w:tcPr>
          <w:p w:rsidR="00187271" w:rsidRDefault="00187271">
            <w:pPr>
              <w:pStyle w:val="ConsPlusNormal"/>
            </w:pPr>
            <w:r>
              <w:t>98,2655</w:t>
            </w:r>
          </w:p>
        </w:tc>
        <w:tc>
          <w:tcPr>
            <w:tcW w:w="934" w:type="dxa"/>
          </w:tcPr>
          <w:p w:rsidR="00187271" w:rsidRDefault="00187271">
            <w:pPr>
              <w:pStyle w:val="ConsPlusNormal"/>
            </w:pPr>
            <w:r>
              <w:t>2,2655</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247"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w:t>
            </w:r>
          </w:p>
        </w:tc>
        <w:tc>
          <w:tcPr>
            <w:tcW w:w="934" w:type="dxa"/>
          </w:tcPr>
          <w:p w:rsidR="00187271" w:rsidRDefault="00187271">
            <w:pPr>
              <w:pStyle w:val="ConsPlusNormal"/>
            </w:pPr>
            <w:r>
              <w:t>0</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05.04.2018</w:t>
            </w:r>
          </w:p>
        </w:tc>
        <w:tc>
          <w:tcPr>
            <w:tcW w:w="844" w:type="dxa"/>
            <w:vMerge w:val="restart"/>
          </w:tcPr>
          <w:p w:rsidR="00187271" w:rsidRDefault="00187271">
            <w:pPr>
              <w:pStyle w:val="ConsPlusNormal"/>
            </w:pPr>
            <w:r>
              <w:t>Ср.</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2,60</w:t>
            </w:r>
          </w:p>
        </w:tc>
        <w:tc>
          <w:tcPr>
            <w:tcW w:w="994" w:type="dxa"/>
          </w:tcPr>
          <w:p w:rsidR="00187271" w:rsidRDefault="00187271">
            <w:pPr>
              <w:pStyle w:val="ConsPlusNormal"/>
            </w:pPr>
            <w:r>
              <w:t>0,0195</w:t>
            </w:r>
          </w:p>
        </w:tc>
        <w:tc>
          <w:tcPr>
            <w:tcW w:w="1354" w:type="dxa"/>
          </w:tcPr>
          <w:p w:rsidR="00187271" w:rsidRDefault="00187271">
            <w:pPr>
              <w:pStyle w:val="ConsPlusNormal"/>
            </w:pPr>
            <w:r>
              <w:t>96</w:t>
            </w:r>
          </w:p>
        </w:tc>
        <w:tc>
          <w:tcPr>
            <w:tcW w:w="1534" w:type="dxa"/>
          </w:tcPr>
          <w:p w:rsidR="00187271" w:rsidRDefault="00187271">
            <w:pPr>
              <w:pStyle w:val="ConsPlusNormal"/>
            </w:pPr>
            <w:r>
              <w:t>98,47</w:t>
            </w:r>
          </w:p>
        </w:tc>
        <w:tc>
          <w:tcPr>
            <w:tcW w:w="934" w:type="dxa"/>
          </w:tcPr>
          <w:p w:rsidR="00187271" w:rsidRDefault="00187271">
            <w:pPr>
              <w:pStyle w:val="ConsPlusNormal"/>
            </w:pPr>
            <w:r>
              <w:t>2,4705</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247"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06.04.2018</w:t>
            </w:r>
          </w:p>
        </w:tc>
        <w:tc>
          <w:tcPr>
            <w:tcW w:w="844" w:type="dxa"/>
            <w:vMerge w:val="restart"/>
          </w:tcPr>
          <w:p w:rsidR="00187271" w:rsidRDefault="00187271">
            <w:pPr>
              <w:pStyle w:val="ConsPlusNormal"/>
            </w:pPr>
            <w:r>
              <w:t>Чт.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2,57</w:t>
            </w:r>
          </w:p>
        </w:tc>
        <w:tc>
          <w:tcPr>
            <w:tcW w:w="994" w:type="dxa"/>
          </w:tcPr>
          <w:p w:rsidR="00187271" w:rsidRDefault="00187271">
            <w:pPr>
              <w:pStyle w:val="ConsPlusNormal"/>
            </w:pPr>
            <w:r>
              <w:t>0,0193</w:t>
            </w:r>
          </w:p>
        </w:tc>
        <w:tc>
          <w:tcPr>
            <w:tcW w:w="1354" w:type="dxa"/>
          </w:tcPr>
          <w:p w:rsidR="00187271" w:rsidRDefault="00187271">
            <w:pPr>
              <w:pStyle w:val="ConsPlusNormal"/>
            </w:pPr>
            <w:r>
              <w:t>96</w:t>
            </w:r>
          </w:p>
        </w:tc>
        <w:tc>
          <w:tcPr>
            <w:tcW w:w="1534" w:type="dxa"/>
          </w:tcPr>
          <w:p w:rsidR="00187271" w:rsidRDefault="00187271">
            <w:pPr>
              <w:pStyle w:val="ConsPlusNormal"/>
            </w:pPr>
            <w:r>
              <w:t>98,44</w:t>
            </w:r>
          </w:p>
        </w:tc>
        <w:tc>
          <w:tcPr>
            <w:tcW w:w="934" w:type="dxa"/>
          </w:tcPr>
          <w:p w:rsidR="00187271" w:rsidRDefault="00187271">
            <w:pPr>
              <w:pStyle w:val="ConsPlusNormal"/>
            </w:pPr>
            <w:r>
              <w:t>2,443</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247"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07.04.2018</w:t>
            </w:r>
          </w:p>
        </w:tc>
        <w:tc>
          <w:tcPr>
            <w:tcW w:w="844" w:type="dxa"/>
            <w:vMerge w:val="restart"/>
          </w:tcPr>
          <w:p w:rsidR="00187271" w:rsidRDefault="00187271">
            <w:pPr>
              <w:pStyle w:val="ConsPlusNormal"/>
            </w:pPr>
            <w:r>
              <w:t>Пт.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2,71</w:t>
            </w:r>
          </w:p>
        </w:tc>
        <w:tc>
          <w:tcPr>
            <w:tcW w:w="994" w:type="dxa"/>
          </w:tcPr>
          <w:p w:rsidR="00187271" w:rsidRDefault="00187271">
            <w:pPr>
              <w:pStyle w:val="ConsPlusNormal"/>
            </w:pPr>
            <w:r>
              <w:t>0,0203</w:t>
            </w:r>
          </w:p>
        </w:tc>
        <w:tc>
          <w:tcPr>
            <w:tcW w:w="1354" w:type="dxa"/>
          </w:tcPr>
          <w:p w:rsidR="00187271" w:rsidRDefault="00187271">
            <w:pPr>
              <w:pStyle w:val="ConsPlusNormal"/>
            </w:pPr>
            <w:r>
              <w:t>96</w:t>
            </w:r>
          </w:p>
        </w:tc>
        <w:tc>
          <w:tcPr>
            <w:tcW w:w="1534" w:type="dxa"/>
          </w:tcPr>
          <w:p w:rsidR="00187271" w:rsidRDefault="00187271">
            <w:pPr>
              <w:pStyle w:val="ConsPlusNormal"/>
            </w:pPr>
            <w:r>
              <w:t>98,54</w:t>
            </w:r>
          </w:p>
        </w:tc>
        <w:tc>
          <w:tcPr>
            <w:tcW w:w="934" w:type="dxa"/>
          </w:tcPr>
          <w:p w:rsidR="00187271" w:rsidRDefault="00187271">
            <w:pPr>
              <w:pStyle w:val="ConsPlusNormal"/>
            </w:pPr>
            <w:r>
              <w:t>2,543</w:t>
            </w:r>
          </w:p>
        </w:tc>
        <w:tc>
          <w:tcPr>
            <w:tcW w:w="1399" w:type="dxa"/>
            <w:vMerge w:val="restart"/>
          </w:tcPr>
          <w:p w:rsidR="00187271" w:rsidRDefault="00187271">
            <w:pPr>
              <w:pStyle w:val="ConsPlusNormal"/>
            </w:pPr>
            <w:r>
              <w:t>КГО 0,198</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247"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08.04.2018</w:t>
            </w:r>
          </w:p>
        </w:tc>
        <w:tc>
          <w:tcPr>
            <w:tcW w:w="844" w:type="dxa"/>
            <w:vMerge w:val="restart"/>
          </w:tcPr>
          <w:p w:rsidR="00187271" w:rsidRDefault="00187271">
            <w:pPr>
              <w:pStyle w:val="ConsPlusNormal"/>
            </w:pPr>
            <w:r>
              <w:t>Сб.</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2,72</w:t>
            </w:r>
          </w:p>
        </w:tc>
        <w:tc>
          <w:tcPr>
            <w:tcW w:w="994" w:type="dxa"/>
          </w:tcPr>
          <w:p w:rsidR="00187271" w:rsidRDefault="00187271">
            <w:pPr>
              <w:pStyle w:val="ConsPlusNormal"/>
            </w:pPr>
            <w:r>
              <w:t>0,0204</w:t>
            </w:r>
          </w:p>
        </w:tc>
        <w:tc>
          <w:tcPr>
            <w:tcW w:w="1354" w:type="dxa"/>
          </w:tcPr>
          <w:p w:rsidR="00187271" w:rsidRDefault="00187271">
            <w:pPr>
              <w:pStyle w:val="ConsPlusNormal"/>
            </w:pPr>
            <w:r>
              <w:t>96</w:t>
            </w:r>
          </w:p>
        </w:tc>
        <w:tc>
          <w:tcPr>
            <w:tcW w:w="1534" w:type="dxa"/>
          </w:tcPr>
          <w:p w:rsidR="00187271" w:rsidRDefault="00187271">
            <w:pPr>
              <w:pStyle w:val="ConsPlusNormal"/>
            </w:pPr>
            <w:r>
              <w:t>98,52</w:t>
            </w:r>
          </w:p>
        </w:tc>
        <w:tc>
          <w:tcPr>
            <w:tcW w:w="934" w:type="dxa"/>
          </w:tcPr>
          <w:p w:rsidR="00187271" w:rsidRDefault="00187271">
            <w:pPr>
              <w:pStyle w:val="ConsPlusNormal"/>
            </w:pPr>
            <w:r>
              <w:t>2,518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247"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09.04.2018</w:t>
            </w:r>
          </w:p>
        </w:tc>
        <w:tc>
          <w:tcPr>
            <w:tcW w:w="844" w:type="dxa"/>
            <w:vMerge w:val="restart"/>
          </w:tcPr>
          <w:p w:rsidR="00187271" w:rsidRDefault="00187271">
            <w:pPr>
              <w:pStyle w:val="ConsPlusNormal"/>
            </w:pPr>
            <w:r>
              <w:t>Вс.</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2,86</w:t>
            </w:r>
          </w:p>
        </w:tc>
        <w:tc>
          <w:tcPr>
            <w:tcW w:w="994" w:type="dxa"/>
          </w:tcPr>
          <w:p w:rsidR="00187271" w:rsidRDefault="00187271">
            <w:pPr>
              <w:pStyle w:val="ConsPlusNormal"/>
            </w:pPr>
            <w:r>
              <w:t>0,0215</w:t>
            </w:r>
          </w:p>
        </w:tc>
        <w:tc>
          <w:tcPr>
            <w:tcW w:w="1354" w:type="dxa"/>
          </w:tcPr>
          <w:p w:rsidR="00187271" w:rsidRDefault="00187271">
            <w:pPr>
              <w:pStyle w:val="ConsPlusNormal"/>
            </w:pPr>
            <w:r>
              <w:t>96</w:t>
            </w:r>
          </w:p>
        </w:tc>
        <w:tc>
          <w:tcPr>
            <w:tcW w:w="1534" w:type="dxa"/>
          </w:tcPr>
          <w:p w:rsidR="00187271" w:rsidRDefault="00187271">
            <w:pPr>
              <w:pStyle w:val="ConsPlusNormal"/>
            </w:pPr>
            <w:r>
              <w:t>98,63</w:t>
            </w:r>
          </w:p>
        </w:tc>
        <w:tc>
          <w:tcPr>
            <w:tcW w:w="934" w:type="dxa"/>
          </w:tcPr>
          <w:p w:rsidR="00187271" w:rsidRDefault="00187271">
            <w:pPr>
              <w:pStyle w:val="ConsPlusNormal"/>
            </w:pPr>
            <w:r>
              <w:t>2,628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247"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с. Ларьяк, ул. Куликовой, 13 (5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w:t>
      </w:r>
    </w:p>
    <w:p w:rsidR="00187271" w:rsidRDefault="00187271">
      <w:pPr>
        <w:pStyle w:val="ConsPlusNormal"/>
        <w:spacing w:before="220"/>
        <w:ind w:firstLine="540"/>
        <w:jc w:val="both"/>
      </w:pPr>
      <w:r>
        <w:t>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354"/>
        <w:gridCol w:w="1474"/>
        <w:gridCol w:w="994"/>
        <w:gridCol w:w="135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47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47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01.06.2018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0,87</w:t>
            </w:r>
          </w:p>
        </w:tc>
        <w:tc>
          <w:tcPr>
            <w:tcW w:w="994" w:type="dxa"/>
          </w:tcPr>
          <w:p w:rsidR="00187271" w:rsidRDefault="00187271">
            <w:pPr>
              <w:pStyle w:val="ConsPlusNormal"/>
            </w:pPr>
            <w:r>
              <w:t>0,0065</w:t>
            </w:r>
          </w:p>
        </w:tc>
        <w:tc>
          <w:tcPr>
            <w:tcW w:w="1354" w:type="dxa"/>
          </w:tcPr>
          <w:p w:rsidR="00187271" w:rsidRDefault="00187271">
            <w:pPr>
              <w:pStyle w:val="ConsPlusNormal"/>
            </w:pPr>
            <w:r>
              <w:t>96</w:t>
            </w:r>
          </w:p>
        </w:tc>
        <w:tc>
          <w:tcPr>
            <w:tcW w:w="1534" w:type="dxa"/>
          </w:tcPr>
          <w:p w:rsidR="00187271" w:rsidRDefault="00187271">
            <w:pPr>
              <w:pStyle w:val="ConsPlusNormal"/>
            </w:pPr>
            <w:r>
              <w:t>96,80525</w:t>
            </w:r>
          </w:p>
        </w:tc>
        <w:tc>
          <w:tcPr>
            <w:tcW w:w="934" w:type="dxa"/>
          </w:tcPr>
          <w:p w:rsidR="00187271" w:rsidRDefault="00187271">
            <w:pPr>
              <w:pStyle w:val="ConsPlusNormal"/>
            </w:pPr>
            <w:r>
              <w:t>0,80525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74"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w:t>
            </w:r>
          </w:p>
        </w:tc>
        <w:tc>
          <w:tcPr>
            <w:tcW w:w="934" w:type="dxa"/>
          </w:tcPr>
          <w:p w:rsidR="00187271" w:rsidRDefault="00187271">
            <w:pPr>
              <w:pStyle w:val="ConsPlusNormal"/>
            </w:pPr>
            <w:r>
              <w:t>0</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02.06.2018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0,63</w:t>
            </w:r>
          </w:p>
        </w:tc>
        <w:tc>
          <w:tcPr>
            <w:tcW w:w="994" w:type="dxa"/>
          </w:tcPr>
          <w:p w:rsidR="00187271" w:rsidRDefault="00187271">
            <w:pPr>
              <w:pStyle w:val="ConsPlusNormal"/>
            </w:pPr>
            <w:r>
              <w:t>0,0048</w:t>
            </w:r>
          </w:p>
        </w:tc>
        <w:tc>
          <w:tcPr>
            <w:tcW w:w="1354" w:type="dxa"/>
          </w:tcPr>
          <w:p w:rsidR="00187271" w:rsidRDefault="00187271">
            <w:pPr>
              <w:pStyle w:val="ConsPlusNormal"/>
            </w:pPr>
            <w:r>
              <w:t>96</w:t>
            </w:r>
          </w:p>
        </w:tc>
        <w:tc>
          <w:tcPr>
            <w:tcW w:w="1534" w:type="dxa"/>
          </w:tcPr>
          <w:p w:rsidR="00187271" w:rsidRDefault="00187271">
            <w:pPr>
              <w:pStyle w:val="ConsPlusNormal"/>
            </w:pPr>
            <w:r>
              <w:t>96,59275</w:t>
            </w:r>
          </w:p>
        </w:tc>
        <w:tc>
          <w:tcPr>
            <w:tcW w:w="934" w:type="dxa"/>
          </w:tcPr>
          <w:p w:rsidR="00187271" w:rsidRDefault="00187271">
            <w:pPr>
              <w:pStyle w:val="ConsPlusNormal"/>
            </w:pPr>
            <w:r>
              <w:t>0,59275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74"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w:t>
            </w:r>
          </w:p>
        </w:tc>
        <w:tc>
          <w:tcPr>
            <w:tcW w:w="934" w:type="dxa"/>
          </w:tcPr>
          <w:p w:rsidR="00187271" w:rsidRDefault="00187271">
            <w:pPr>
              <w:pStyle w:val="ConsPlusNormal"/>
            </w:pPr>
            <w:r>
              <w:t>0</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03.06.2018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0,87</w:t>
            </w:r>
          </w:p>
        </w:tc>
        <w:tc>
          <w:tcPr>
            <w:tcW w:w="994" w:type="dxa"/>
          </w:tcPr>
          <w:p w:rsidR="00187271" w:rsidRDefault="00187271">
            <w:pPr>
              <w:pStyle w:val="ConsPlusNormal"/>
            </w:pPr>
            <w:r>
              <w:t>0,0065</w:t>
            </w:r>
          </w:p>
        </w:tc>
        <w:tc>
          <w:tcPr>
            <w:tcW w:w="1354" w:type="dxa"/>
          </w:tcPr>
          <w:p w:rsidR="00187271" w:rsidRDefault="00187271">
            <w:pPr>
              <w:pStyle w:val="ConsPlusNormal"/>
            </w:pPr>
            <w:r>
              <w:t>96</w:t>
            </w:r>
          </w:p>
        </w:tc>
        <w:tc>
          <w:tcPr>
            <w:tcW w:w="1534" w:type="dxa"/>
          </w:tcPr>
          <w:p w:rsidR="00187271" w:rsidRDefault="00187271">
            <w:pPr>
              <w:pStyle w:val="ConsPlusNormal"/>
            </w:pPr>
            <w:r>
              <w:t>96,80</w:t>
            </w:r>
          </w:p>
        </w:tc>
        <w:tc>
          <w:tcPr>
            <w:tcW w:w="934" w:type="dxa"/>
          </w:tcPr>
          <w:p w:rsidR="00187271" w:rsidRDefault="00187271">
            <w:pPr>
              <w:pStyle w:val="ConsPlusNormal"/>
            </w:pPr>
            <w:r>
              <w:t>0,79775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74"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04.06.2018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0,83</w:t>
            </w:r>
          </w:p>
        </w:tc>
        <w:tc>
          <w:tcPr>
            <w:tcW w:w="994" w:type="dxa"/>
          </w:tcPr>
          <w:p w:rsidR="00187271" w:rsidRDefault="00187271">
            <w:pPr>
              <w:pStyle w:val="ConsPlusNormal"/>
            </w:pPr>
            <w:r>
              <w:t>0,0062</w:t>
            </w:r>
          </w:p>
        </w:tc>
        <w:tc>
          <w:tcPr>
            <w:tcW w:w="1354" w:type="dxa"/>
          </w:tcPr>
          <w:p w:rsidR="00187271" w:rsidRDefault="00187271">
            <w:pPr>
              <w:pStyle w:val="ConsPlusNormal"/>
            </w:pPr>
            <w:r>
              <w:t>96</w:t>
            </w:r>
          </w:p>
        </w:tc>
        <w:tc>
          <w:tcPr>
            <w:tcW w:w="1534" w:type="dxa"/>
          </w:tcPr>
          <w:p w:rsidR="00187271" w:rsidRDefault="00187271">
            <w:pPr>
              <w:pStyle w:val="ConsPlusNormal"/>
            </w:pPr>
            <w:r>
              <w:t>96,77</w:t>
            </w:r>
          </w:p>
        </w:tc>
        <w:tc>
          <w:tcPr>
            <w:tcW w:w="934" w:type="dxa"/>
          </w:tcPr>
          <w:p w:rsidR="00187271" w:rsidRDefault="00187271">
            <w:pPr>
              <w:pStyle w:val="ConsPlusNormal"/>
            </w:pPr>
            <w:r>
              <w:t>0,77025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74"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05.06.2018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0,93</w:t>
            </w:r>
          </w:p>
        </w:tc>
        <w:tc>
          <w:tcPr>
            <w:tcW w:w="994" w:type="dxa"/>
          </w:tcPr>
          <w:p w:rsidR="00187271" w:rsidRDefault="00187271">
            <w:pPr>
              <w:pStyle w:val="ConsPlusNormal"/>
            </w:pPr>
            <w:r>
              <w:t>0,0070</w:t>
            </w:r>
          </w:p>
        </w:tc>
        <w:tc>
          <w:tcPr>
            <w:tcW w:w="1354" w:type="dxa"/>
          </w:tcPr>
          <w:p w:rsidR="00187271" w:rsidRDefault="00187271">
            <w:pPr>
              <w:pStyle w:val="ConsPlusNormal"/>
            </w:pPr>
            <w:r>
              <w:t>96</w:t>
            </w:r>
          </w:p>
        </w:tc>
        <w:tc>
          <w:tcPr>
            <w:tcW w:w="1534" w:type="dxa"/>
          </w:tcPr>
          <w:p w:rsidR="00187271" w:rsidRDefault="00187271">
            <w:pPr>
              <w:pStyle w:val="ConsPlusNormal"/>
            </w:pPr>
            <w:r>
              <w:t>96,87</w:t>
            </w:r>
          </w:p>
        </w:tc>
        <w:tc>
          <w:tcPr>
            <w:tcW w:w="934" w:type="dxa"/>
          </w:tcPr>
          <w:p w:rsidR="00187271" w:rsidRDefault="00187271">
            <w:pPr>
              <w:pStyle w:val="ConsPlusNormal"/>
            </w:pPr>
            <w:r>
              <w:t>0,87025</w:t>
            </w:r>
          </w:p>
        </w:tc>
        <w:tc>
          <w:tcPr>
            <w:tcW w:w="1191" w:type="dxa"/>
            <w:vMerge w:val="restart"/>
          </w:tcPr>
          <w:p w:rsidR="00187271" w:rsidRDefault="00187271">
            <w:pPr>
              <w:pStyle w:val="ConsPlusNormal"/>
            </w:pPr>
            <w:r>
              <w:t>КГО 0,2478</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74"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06.06.2018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0,91</w:t>
            </w:r>
          </w:p>
        </w:tc>
        <w:tc>
          <w:tcPr>
            <w:tcW w:w="994" w:type="dxa"/>
          </w:tcPr>
          <w:p w:rsidR="00187271" w:rsidRDefault="00187271">
            <w:pPr>
              <w:pStyle w:val="ConsPlusNormal"/>
            </w:pPr>
            <w:r>
              <w:t>0,0068</w:t>
            </w:r>
          </w:p>
        </w:tc>
        <w:tc>
          <w:tcPr>
            <w:tcW w:w="1354" w:type="dxa"/>
          </w:tcPr>
          <w:p w:rsidR="00187271" w:rsidRDefault="00187271">
            <w:pPr>
              <w:pStyle w:val="ConsPlusNormal"/>
            </w:pPr>
            <w:r>
              <w:t>96</w:t>
            </w:r>
          </w:p>
        </w:tc>
        <w:tc>
          <w:tcPr>
            <w:tcW w:w="1534" w:type="dxa"/>
          </w:tcPr>
          <w:p w:rsidR="00187271" w:rsidRDefault="00187271">
            <w:pPr>
              <w:pStyle w:val="ConsPlusNormal"/>
            </w:pPr>
            <w:r>
              <w:t>96,85</w:t>
            </w:r>
          </w:p>
        </w:tc>
        <w:tc>
          <w:tcPr>
            <w:tcW w:w="934" w:type="dxa"/>
          </w:tcPr>
          <w:p w:rsidR="00187271" w:rsidRDefault="00187271">
            <w:pPr>
              <w:pStyle w:val="ConsPlusNormal"/>
            </w:pPr>
            <w:r>
              <w:t>0,84525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74"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07.06.2018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1,02</w:t>
            </w:r>
          </w:p>
        </w:tc>
        <w:tc>
          <w:tcPr>
            <w:tcW w:w="994" w:type="dxa"/>
          </w:tcPr>
          <w:p w:rsidR="00187271" w:rsidRDefault="00187271">
            <w:pPr>
              <w:pStyle w:val="ConsPlusNormal"/>
            </w:pPr>
            <w:r>
              <w:t>0,0076</w:t>
            </w:r>
          </w:p>
        </w:tc>
        <w:tc>
          <w:tcPr>
            <w:tcW w:w="1354" w:type="dxa"/>
          </w:tcPr>
          <w:p w:rsidR="00187271" w:rsidRDefault="00187271">
            <w:pPr>
              <w:pStyle w:val="ConsPlusNormal"/>
            </w:pPr>
            <w:r>
              <w:t>96</w:t>
            </w:r>
          </w:p>
        </w:tc>
        <w:tc>
          <w:tcPr>
            <w:tcW w:w="1534" w:type="dxa"/>
          </w:tcPr>
          <w:p w:rsidR="00187271" w:rsidRDefault="00187271">
            <w:pPr>
              <w:pStyle w:val="ConsPlusNormal"/>
            </w:pPr>
            <w:r>
              <w:t>96,96</w:t>
            </w:r>
          </w:p>
        </w:tc>
        <w:tc>
          <w:tcPr>
            <w:tcW w:w="934" w:type="dxa"/>
          </w:tcPr>
          <w:p w:rsidR="00187271" w:rsidRDefault="00187271">
            <w:pPr>
              <w:pStyle w:val="ConsPlusNormal"/>
            </w:pPr>
            <w:r>
              <w:t>0,95525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74"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с. Ларьяк, ул. Куликовой, 13 (5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w:t>
      </w:r>
    </w:p>
    <w:p w:rsidR="00187271" w:rsidRDefault="00187271">
      <w:pPr>
        <w:pStyle w:val="ConsPlusNormal"/>
        <w:spacing w:before="220"/>
        <w:ind w:firstLine="540"/>
        <w:jc w:val="both"/>
      </w:pPr>
      <w:r>
        <w:t>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64"/>
        <w:gridCol w:w="1354"/>
        <w:gridCol w:w="1361"/>
        <w:gridCol w:w="994"/>
        <w:gridCol w:w="1354"/>
        <w:gridCol w:w="1534"/>
        <w:gridCol w:w="934"/>
        <w:gridCol w:w="1020"/>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64"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20"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64"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20"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24.10.2018</w:t>
            </w:r>
          </w:p>
        </w:tc>
        <w:tc>
          <w:tcPr>
            <w:tcW w:w="844" w:type="dxa"/>
            <w:vMerge w:val="restart"/>
          </w:tcPr>
          <w:p w:rsidR="00187271" w:rsidRDefault="00187271">
            <w:pPr>
              <w:pStyle w:val="ConsPlusNormal"/>
            </w:pPr>
            <w:r>
              <w:t>Пн.</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0,96</w:t>
            </w:r>
          </w:p>
        </w:tc>
        <w:tc>
          <w:tcPr>
            <w:tcW w:w="994" w:type="dxa"/>
          </w:tcPr>
          <w:p w:rsidR="00187271" w:rsidRDefault="00187271">
            <w:pPr>
              <w:pStyle w:val="ConsPlusNormal"/>
            </w:pPr>
            <w:r>
              <w:t>0,0072</w:t>
            </w:r>
          </w:p>
        </w:tc>
        <w:tc>
          <w:tcPr>
            <w:tcW w:w="1354" w:type="dxa"/>
          </w:tcPr>
          <w:p w:rsidR="00187271" w:rsidRDefault="00187271">
            <w:pPr>
              <w:pStyle w:val="ConsPlusNormal"/>
            </w:pPr>
            <w:r>
              <w:t>96</w:t>
            </w:r>
          </w:p>
        </w:tc>
        <w:tc>
          <w:tcPr>
            <w:tcW w:w="1534" w:type="dxa"/>
          </w:tcPr>
          <w:p w:rsidR="00187271" w:rsidRDefault="00187271">
            <w:pPr>
              <w:pStyle w:val="ConsPlusNormal"/>
            </w:pPr>
            <w:r>
              <w:t>96,86725</w:t>
            </w:r>
          </w:p>
        </w:tc>
        <w:tc>
          <w:tcPr>
            <w:tcW w:w="934" w:type="dxa"/>
          </w:tcPr>
          <w:p w:rsidR="00187271" w:rsidRDefault="00187271">
            <w:pPr>
              <w:pStyle w:val="ConsPlusNormal"/>
            </w:pPr>
            <w:r>
              <w:t>0,86725</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w:t>
            </w:r>
          </w:p>
        </w:tc>
        <w:tc>
          <w:tcPr>
            <w:tcW w:w="934" w:type="dxa"/>
          </w:tcPr>
          <w:p w:rsidR="00187271" w:rsidRDefault="00187271">
            <w:pPr>
              <w:pStyle w:val="ConsPlusNormal"/>
            </w:pPr>
            <w:r>
              <w:t>0</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25.10.2018</w:t>
            </w:r>
          </w:p>
        </w:tc>
        <w:tc>
          <w:tcPr>
            <w:tcW w:w="844" w:type="dxa"/>
            <w:vMerge w:val="restart"/>
          </w:tcPr>
          <w:p w:rsidR="00187271" w:rsidRDefault="00187271">
            <w:pPr>
              <w:pStyle w:val="ConsPlusNormal"/>
            </w:pPr>
            <w:r>
              <w:t>Вт.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0,72</w:t>
            </w:r>
          </w:p>
        </w:tc>
        <w:tc>
          <w:tcPr>
            <w:tcW w:w="994" w:type="dxa"/>
          </w:tcPr>
          <w:p w:rsidR="00187271" w:rsidRDefault="00187271">
            <w:pPr>
              <w:pStyle w:val="ConsPlusNormal"/>
            </w:pPr>
            <w:r>
              <w:t>0,0054</w:t>
            </w:r>
          </w:p>
        </w:tc>
        <w:tc>
          <w:tcPr>
            <w:tcW w:w="1354" w:type="dxa"/>
          </w:tcPr>
          <w:p w:rsidR="00187271" w:rsidRDefault="00187271">
            <w:pPr>
              <w:pStyle w:val="ConsPlusNormal"/>
            </w:pPr>
            <w:r>
              <w:t>96</w:t>
            </w:r>
          </w:p>
        </w:tc>
        <w:tc>
          <w:tcPr>
            <w:tcW w:w="1534" w:type="dxa"/>
          </w:tcPr>
          <w:p w:rsidR="00187271" w:rsidRDefault="00187271">
            <w:pPr>
              <w:pStyle w:val="ConsPlusNormal"/>
            </w:pPr>
            <w:r>
              <w:t>96,65475</w:t>
            </w:r>
          </w:p>
        </w:tc>
        <w:tc>
          <w:tcPr>
            <w:tcW w:w="934" w:type="dxa"/>
          </w:tcPr>
          <w:p w:rsidR="00187271" w:rsidRDefault="00187271">
            <w:pPr>
              <w:pStyle w:val="ConsPlusNormal"/>
            </w:pPr>
            <w:r>
              <w:t>0,65475</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w:t>
            </w:r>
          </w:p>
        </w:tc>
        <w:tc>
          <w:tcPr>
            <w:tcW w:w="934" w:type="dxa"/>
          </w:tcPr>
          <w:p w:rsidR="00187271" w:rsidRDefault="00187271">
            <w:pPr>
              <w:pStyle w:val="ConsPlusNormal"/>
            </w:pPr>
            <w:r>
              <w:t>0</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26.10.2018</w:t>
            </w:r>
          </w:p>
        </w:tc>
        <w:tc>
          <w:tcPr>
            <w:tcW w:w="844" w:type="dxa"/>
            <w:vMerge w:val="restart"/>
          </w:tcPr>
          <w:p w:rsidR="00187271" w:rsidRDefault="00187271">
            <w:pPr>
              <w:pStyle w:val="ConsPlusNormal"/>
            </w:pPr>
            <w:r>
              <w:t>Ср.</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0,91</w:t>
            </w:r>
          </w:p>
        </w:tc>
        <w:tc>
          <w:tcPr>
            <w:tcW w:w="994" w:type="dxa"/>
          </w:tcPr>
          <w:p w:rsidR="00187271" w:rsidRDefault="00187271">
            <w:pPr>
              <w:pStyle w:val="ConsPlusNormal"/>
            </w:pPr>
            <w:r>
              <w:t>0,0068</w:t>
            </w:r>
          </w:p>
        </w:tc>
        <w:tc>
          <w:tcPr>
            <w:tcW w:w="1354" w:type="dxa"/>
          </w:tcPr>
          <w:p w:rsidR="00187271" w:rsidRDefault="00187271">
            <w:pPr>
              <w:pStyle w:val="ConsPlusNormal"/>
            </w:pPr>
            <w:r>
              <w:t>96</w:t>
            </w:r>
          </w:p>
        </w:tc>
        <w:tc>
          <w:tcPr>
            <w:tcW w:w="1534" w:type="dxa"/>
          </w:tcPr>
          <w:p w:rsidR="00187271" w:rsidRDefault="00187271">
            <w:pPr>
              <w:pStyle w:val="ConsPlusNormal"/>
            </w:pPr>
            <w:r>
              <w:t>96,86</w:t>
            </w:r>
          </w:p>
        </w:tc>
        <w:tc>
          <w:tcPr>
            <w:tcW w:w="934" w:type="dxa"/>
          </w:tcPr>
          <w:p w:rsidR="00187271" w:rsidRDefault="00187271">
            <w:pPr>
              <w:pStyle w:val="ConsPlusNormal"/>
            </w:pPr>
            <w:r>
              <w:t>0,85975</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27.10.2018</w:t>
            </w:r>
          </w:p>
        </w:tc>
        <w:tc>
          <w:tcPr>
            <w:tcW w:w="844" w:type="dxa"/>
            <w:vMerge w:val="restart"/>
          </w:tcPr>
          <w:p w:rsidR="00187271" w:rsidRDefault="00187271">
            <w:pPr>
              <w:pStyle w:val="ConsPlusNormal"/>
            </w:pPr>
            <w:r>
              <w:t>Чт.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0,88</w:t>
            </w:r>
          </w:p>
        </w:tc>
        <w:tc>
          <w:tcPr>
            <w:tcW w:w="994" w:type="dxa"/>
          </w:tcPr>
          <w:p w:rsidR="00187271" w:rsidRDefault="00187271">
            <w:pPr>
              <w:pStyle w:val="ConsPlusNormal"/>
            </w:pPr>
            <w:r>
              <w:t>0,0066</w:t>
            </w:r>
          </w:p>
        </w:tc>
        <w:tc>
          <w:tcPr>
            <w:tcW w:w="1354" w:type="dxa"/>
          </w:tcPr>
          <w:p w:rsidR="00187271" w:rsidRDefault="00187271">
            <w:pPr>
              <w:pStyle w:val="ConsPlusNormal"/>
            </w:pPr>
            <w:r>
              <w:t>96</w:t>
            </w:r>
          </w:p>
        </w:tc>
        <w:tc>
          <w:tcPr>
            <w:tcW w:w="1534" w:type="dxa"/>
          </w:tcPr>
          <w:p w:rsidR="00187271" w:rsidRDefault="00187271">
            <w:pPr>
              <w:pStyle w:val="ConsPlusNormal"/>
            </w:pPr>
            <w:r>
              <w:t>96,83</w:t>
            </w:r>
          </w:p>
        </w:tc>
        <w:tc>
          <w:tcPr>
            <w:tcW w:w="934" w:type="dxa"/>
          </w:tcPr>
          <w:p w:rsidR="00187271" w:rsidRDefault="00187271">
            <w:pPr>
              <w:pStyle w:val="ConsPlusNormal"/>
            </w:pPr>
            <w:r>
              <w:t>0,83225</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28.10.2018</w:t>
            </w:r>
          </w:p>
        </w:tc>
        <w:tc>
          <w:tcPr>
            <w:tcW w:w="844" w:type="dxa"/>
            <w:vMerge w:val="restart"/>
          </w:tcPr>
          <w:p w:rsidR="00187271" w:rsidRDefault="00187271">
            <w:pPr>
              <w:pStyle w:val="ConsPlusNormal"/>
            </w:pPr>
            <w:r>
              <w:t>Пт.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1,00</w:t>
            </w:r>
          </w:p>
        </w:tc>
        <w:tc>
          <w:tcPr>
            <w:tcW w:w="994" w:type="dxa"/>
          </w:tcPr>
          <w:p w:rsidR="00187271" w:rsidRDefault="00187271">
            <w:pPr>
              <w:pStyle w:val="ConsPlusNormal"/>
            </w:pPr>
            <w:r>
              <w:t>0,0075</w:t>
            </w:r>
          </w:p>
        </w:tc>
        <w:tc>
          <w:tcPr>
            <w:tcW w:w="1354" w:type="dxa"/>
          </w:tcPr>
          <w:p w:rsidR="00187271" w:rsidRDefault="00187271">
            <w:pPr>
              <w:pStyle w:val="ConsPlusNormal"/>
            </w:pPr>
            <w:r>
              <w:t>96</w:t>
            </w:r>
          </w:p>
        </w:tc>
        <w:tc>
          <w:tcPr>
            <w:tcW w:w="1534" w:type="dxa"/>
          </w:tcPr>
          <w:p w:rsidR="00187271" w:rsidRDefault="00187271">
            <w:pPr>
              <w:pStyle w:val="ConsPlusNormal"/>
            </w:pPr>
            <w:r>
              <w:t>96,93</w:t>
            </w:r>
          </w:p>
        </w:tc>
        <w:tc>
          <w:tcPr>
            <w:tcW w:w="934" w:type="dxa"/>
          </w:tcPr>
          <w:p w:rsidR="00187271" w:rsidRDefault="00187271">
            <w:pPr>
              <w:pStyle w:val="ConsPlusNormal"/>
            </w:pPr>
            <w:r>
              <w:t>0,93225</w:t>
            </w:r>
          </w:p>
        </w:tc>
        <w:tc>
          <w:tcPr>
            <w:tcW w:w="1020" w:type="dxa"/>
            <w:vMerge w:val="restart"/>
          </w:tcPr>
          <w:p w:rsidR="00187271" w:rsidRDefault="00187271">
            <w:pPr>
              <w:pStyle w:val="ConsPlusNormal"/>
            </w:pPr>
            <w:r>
              <w:t>КГО 0,2478</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29.10.2018</w:t>
            </w:r>
          </w:p>
        </w:tc>
        <w:tc>
          <w:tcPr>
            <w:tcW w:w="844" w:type="dxa"/>
            <w:vMerge w:val="restart"/>
          </w:tcPr>
          <w:p w:rsidR="00187271" w:rsidRDefault="00187271">
            <w:pPr>
              <w:pStyle w:val="ConsPlusNormal"/>
            </w:pPr>
            <w:r>
              <w:t>Сб.</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0,97</w:t>
            </w:r>
          </w:p>
        </w:tc>
        <w:tc>
          <w:tcPr>
            <w:tcW w:w="994" w:type="dxa"/>
          </w:tcPr>
          <w:p w:rsidR="00187271" w:rsidRDefault="00187271">
            <w:pPr>
              <w:pStyle w:val="ConsPlusNormal"/>
            </w:pPr>
            <w:r>
              <w:t>0,0073</w:t>
            </w:r>
          </w:p>
        </w:tc>
        <w:tc>
          <w:tcPr>
            <w:tcW w:w="1354" w:type="dxa"/>
          </w:tcPr>
          <w:p w:rsidR="00187271" w:rsidRDefault="00187271">
            <w:pPr>
              <w:pStyle w:val="ConsPlusNormal"/>
            </w:pPr>
            <w:r>
              <w:t>96</w:t>
            </w:r>
          </w:p>
        </w:tc>
        <w:tc>
          <w:tcPr>
            <w:tcW w:w="1534" w:type="dxa"/>
          </w:tcPr>
          <w:p w:rsidR="00187271" w:rsidRDefault="00187271">
            <w:pPr>
              <w:pStyle w:val="ConsPlusNormal"/>
            </w:pPr>
            <w:r>
              <w:t>96,91</w:t>
            </w:r>
          </w:p>
        </w:tc>
        <w:tc>
          <w:tcPr>
            <w:tcW w:w="934" w:type="dxa"/>
          </w:tcPr>
          <w:p w:rsidR="00187271" w:rsidRDefault="00187271">
            <w:pPr>
              <w:pStyle w:val="ConsPlusNormal"/>
            </w:pPr>
            <w:r>
              <w:t>0,90725</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30.10.2018</w:t>
            </w:r>
          </w:p>
        </w:tc>
        <w:tc>
          <w:tcPr>
            <w:tcW w:w="844" w:type="dxa"/>
            <w:vMerge w:val="restart"/>
          </w:tcPr>
          <w:p w:rsidR="00187271" w:rsidRDefault="00187271">
            <w:pPr>
              <w:pStyle w:val="ConsPlusNormal"/>
            </w:pPr>
            <w:r>
              <w:t>Вс.</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1,09</w:t>
            </w:r>
          </w:p>
        </w:tc>
        <w:tc>
          <w:tcPr>
            <w:tcW w:w="994" w:type="dxa"/>
          </w:tcPr>
          <w:p w:rsidR="00187271" w:rsidRDefault="00187271">
            <w:pPr>
              <w:pStyle w:val="ConsPlusNormal"/>
            </w:pPr>
            <w:r>
              <w:t>0,0082</w:t>
            </w:r>
          </w:p>
        </w:tc>
        <w:tc>
          <w:tcPr>
            <w:tcW w:w="1354" w:type="dxa"/>
          </w:tcPr>
          <w:p w:rsidR="00187271" w:rsidRDefault="00187271">
            <w:pPr>
              <w:pStyle w:val="ConsPlusNormal"/>
            </w:pPr>
            <w:r>
              <w:t>96</w:t>
            </w:r>
          </w:p>
        </w:tc>
        <w:tc>
          <w:tcPr>
            <w:tcW w:w="1534" w:type="dxa"/>
          </w:tcPr>
          <w:p w:rsidR="00187271" w:rsidRDefault="00187271">
            <w:pPr>
              <w:pStyle w:val="ConsPlusNormal"/>
            </w:pPr>
            <w:r>
              <w:t>97,02</w:t>
            </w:r>
          </w:p>
        </w:tc>
        <w:tc>
          <w:tcPr>
            <w:tcW w:w="934" w:type="dxa"/>
          </w:tcPr>
          <w:p w:rsidR="00187271" w:rsidRDefault="00187271">
            <w:pPr>
              <w:pStyle w:val="ConsPlusNormal"/>
            </w:pPr>
            <w:r>
              <w:t>1,01725</w:t>
            </w:r>
          </w:p>
        </w:tc>
        <w:tc>
          <w:tcPr>
            <w:tcW w:w="1020"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020"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020"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с. Ларьяк, ул. Куликовой, 9 (7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w:t>
      </w:r>
    </w:p>
    <w:p w:rsidR="00187271" w:rsidRDefault="00187271">
      <w:pPr>
        <w:pStyle w:val="ConsPlusNormal"/>
        <w:spacing w:before="220"/>
        <w:ind w:firstLine="540"/>
        <w:jc w:val="both"/>
      </w:pPr>
      <w:r>
        <w:t>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354"/>
        <w:gridCol w:w="1361"/>
        <w:gridCol w:w="994"/>
        <w:gridCol w:w="1354"/>
        <w:gridCol w:w="1534"/>
        <w:gridCol w:w="934"/>
        <w:gridCol w:w="1247"/>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247"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247"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15.01.18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4,14</w:t>
            </w:r>
          </w:p>
        </w:tc>
        <w:tc>
          <w:tcPr>
            <w:tcW w:w="994" w:type="dxa"/>
          </w:tcPr>
          <w:p w:rsidR="00187271" w:rsidRDefault="00187271">
            <w:pPr>
              <w:pStyle w:val="ConsPlusNormal"/>
            </w:pPr>
            <w:r>
              <w:t>0,031</w:t>
            </w:r>
          </w:p>
        </w:tc>
        <w:tc>
          <w:tcPr>
            <w:tcW w:w="1354" w:type="dxa"/>
          </w:tcPr>
          <w:p w:rsidR="00187271" w:rsidRDefault="00187271">
            <w:pPr>
              <w:pStyle w:val="ConsPlusNormal"/>
            </w:pPr>
            <w:r>
              <w:t>96</w:t>
            </w:r>
          </w:p>
        </w:tc>
        <w:tc>
          <w:tcPr>
            <w:tcW w:w="1534" w:type="dxa"/>
          </w:tcPr>
          <w:p w:rsidR="00187271" w:rsidRDefault="00187271">
            <w:pPr>
              <w:pStyle w:val="ConsPlusNormal"/>
            </w:pPr>
            <w:r>
              <w:t>99,7954</w:t>
            </w:r>
          </w:p>
        </w:tc>
        <w:tc>
          <w:tcPr>
            <w:tcW w:w="934" w:type="dxa"/>
          </w:tcPr>
          <w:p w:rsidR="00187271" w:rsidRDefault="00187271">
            <w:pPr>
              <w:pStyle w:val="ConsPlusNormal"/>
            </w:pPr>
            <w:r>
              <w:t>3,7954</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16.01.18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6,50</w:t>
            </w:r>
          </w:p>
        </w:tc>
        <w:tc>
          <w:tcPr>
            <w:tcW w:w="994" w:type="dxa"/>
          </w:tcPr>
          <w:p w:rsidR="00187271" w:rsidRDefault="00187271">
            <w:pPr>
              <w:pStyle w:val="ConsPlusNormal"/>
            </w:pPr>
            <w:r>
              <w:t>0,049</w:t>
            </w:r>
          </w:p>
        </w:tc>
        <w:tc>
          <w:tcPr>
            <w:tcW w:w="1354" w:type="dxa"/>
          </w:tcPr>
          <w:p w:rsidR="00187271" w:rsidRDefault="00187271">
            <w:pPr>
              <w:pStyle w:val="ConsPlusNormal"/>
            </w:pPr>
            <w:r>
              <w:t>96</w:t>
            </w:r>
          </w:p>
        </w:tc>
        <w:tc>
          <w:tcPr>
            <w:tcW w:w="1534" w:type="dxa"/>
          </w:tcPr>
          <w:p w:rsidR="00187271" w:rsidRDefault="00187271">
            <w:pPr>
              <w:pStyle w:val="ConsPlusNormal"/>
            </w:pPr>
            <w:r>
              <w:t>102,021</w:t>
            </w:r>
          </w:p>
        </w:tc>
        <w:tc>
          <w:tcPr>
            <w:tcW w:w="934" w:type="dxa"/>
          </w:tcPr>
          <w:p w:rsidR="00187271" w:rsidRDefault="00187271">
            <w:pPr>
              <w:pStyle w:val="ConsPlusNormal"/>
            </w:pPr>
            <w:r>
              <w:t>6,0214</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17.01.18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8,37</w:t>
            </w:r>
          </w:p>
        </w:tc>
        <w:tc>
          <w:tcPr>
            <w:tcW w:w="994" w:type="dxa"/>
          </w:tcPr>
          <w:p w:rsidR="00187271" w:rsidRDefault="00187271">
            <w:pPr>
              <w:pStyle w:val="ConsPlusNormal"/>
            </w:pPr>
            <w:r>
              <w:t>0,063</w:t>
            </w:r>
          </w:p>
        </w:tc>
        <w:tc>
          <w:tcPr>
            <w:tcW w:w="1354" w:type="dxa"/>
          </w:tcPr>
          <w:p w:rsidR="00187271" w:rsidRDefault="00187271">
            <w:pPr>
              <w:pStyle w:val="ConsPlusNormal"/>
            </w:pPr>
            <w:r>
              <w:t>96</w:t>
            </w:r>
          </w:p>
        </w:tc>
        <w:tc>
          <w:tcPr>
            <w:tcW w:w="1534" w:type="dxa"/>
          </w:tcPr>
          <w:p w:rsidR="00187271" w:rsidRDefault="00187271">
            <w:pPr>
              <w:pStyle w:val="ConsPlusNormal"/>
            </w:pPr>
            <w:r>
              <w:t>103,85</w:t>
            </w:r>
          </w:p>
        </w:tc>
        <w:tc>
          <w:tcPr>
            <w:tcW w:w="934" w:type="dxa"/>
          </w:tcPr>
          <w:p w:rsidR="00187271" w:rsidRDefault="00187271">
            <w:pPr>
              <w:pStyle w:val="ConsPlusNormal"/>
            </w:pPr>
            <w:r>
              <w:t>7,85015</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18.01.18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6,55</w:t>
            </w:r>
          </w:p>
        </w:tc>
        <w:tc>
          <w:tcPr>
            <w:tcW w:w="994" w:type="dxa"/>
          </w:tcPr>
          <w:p w:rsidR="00187271" w:rsidRDefault="00187271">
            <w:pPr>
              <w:pStyle w:val="ConsPlusNormal"/>
            </w:pPr>
            <w:r>
              <w:t>0,049</w:t>
            </w:r>
          </w:p>
        </w:tc>
        <w:tc>
          <w:tcPr>
            <w:tcW w:w="1354" w:type="dxa"/>
          </w:tcPr>
          <w:p w:rsidR="00187271" w:rsidRDefault="00187271">
            <w:pPr>
              <w:pStyle w:val="ConsPlusNormal"/>
            </w:pPr>
            <w:r>
              <w:t>96</w:t>
            </w:r>
          </w:p>
        </w:tc>
        <w:tc>
          <w:tcPr>
            <w:tcW w:w="1534" w:type="dxa"/>
          </w:tcPr>
          <w:p w:rsidR="00187271" w:rsidRDefault="00187271">
            <w:pPr>
              <w:pStyle w:val="ConsPlusNormal"/>
            </w:pPr>
            <w:r>
              <w:t>102,12</w:t>
            </w:r>
          </w:p>
        </w:tc>
        <w:tc>
          <w:tcPr>
            <w:tcW w:w="934" w:type="dxa"/>
          </w:tcPr>
          <w:p w:rsidR="00187271" w:rsidRDefault="00187271">
            <w:pPr>
              <w:pStyle w:val="ConsPlusNormal"/>
            </w:pPr>
            <w:r>
              <w:t>6,1159</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18.01.18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6,71</w:t>
            </w:r>
          </w:p>
        </w:tc>
        <w:tc>
          <w:tcPr>
            <w:tcW w:w="994" w:type="dxa"/>
          </w:tcPr>
          <w:p w:rsidR="00187271" w:rsidRDefault="00187271">
            <w:pPr>
              <w:pStyle w:val="ConsPlusNormal"/>
            </w:pPr>
            <w:r>
              <w:t>0,050</w:t>
            </w:r>
          </w:p>
        </w:tc>
        <w:tc>
          <w:tcPr>
            <w:tcW w:w="1354" w:type="dxa"/>
          </w:tcPr>
          <w:p w:rsidR="00187271" w:rsidRDefault="00187271">
            <w:pPr>
              <w:pStyle w:val="ConsPlusNormal"/>
            </w:pPr>
            <w:r>
              <w:t>96</w:t>
            </w:r>
          </w:p>
        </w:tc>
        <w:tc>
          <w:tcPr>
            <w:tcW w:w="1534" w:type="dxa"/>
          </w:tcPr>
          <w:p w:rsidR="00187271" w:rsidRDefault="00187271">
            <w:pPr>
              <w:pStyle w:val="ConsPlusNormal"/>
            </w:pPr>
            <w:r>
              <w:t>102,29</w:t>
            </w:r>
          </w:p>
        </w:tc>
        <w:tc>
          <w:tcPr>
            <w:tcW w:w="934" w:type="dxa"/>
          </w:tcPr>
          <w:p w:rsidR="00187271" w:rsidRDefault="00187271">
            <w:pPr>
              <w:pStyle w:val="ConsPlusNormal"/>
            </w:pPr>
            <w:r>
              <w:t>6,29265</w:t>
            </w:r>
          </w:p>
        </w:tc>
        <w:tc>
          <w:tcPr>
            <w:tcW w:w="1247" w:type="dxa"/>
            <w:vMerge w:val="restart"/>
          </w:tcPr>
          <w:p w:rsidR="00187271" w:rsidRDefault="00187271">
            <w:pPr>
              <w:pStyle w:val="ConsPlusNormal"/>
            </w:pPr>
            <w:r>
              <w:t>КГО 0,4956</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19.01.18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4,55</w:t>
            </w:r>
          </w:p>
        </w:tc>
        <w:tc>
          <w:tcPr>
            <w:tcW w:w="994" w:type="dxa"/>
          </w:tcPr>
          <w:p w:rsidR="00187271" w:rsidRDefault="00187271">
            <w:pPr>
              <w:pStyle w:val="ConsPlusNormal"/>
            </w:pPr>
            <w:r>
              <w:t>0,034</w:t>
            </w:r>
          </w:p>
        </w:tc>
        <w:tc>
          <w:tcPr>
            <w:tcW w:w="1354" w:type="dxa"/>
          </w:tcPr>
          <w:p w:rsidR="00187271" w:rsidRDefault="00187271">
            <w:pPr>
              <w:pStyle w:val="ConsPlusNormal"/>
            </w:pPr>
            <w:r>
              <w:t>96</w:t>
            </w:r>
          </w:p>
        </w:tc>
        <w:tc>
          <w:tcPr>
            <w:tcW w:w="1534" w:type="dxa"/>
          </w:tcPr>
          <w:p w:rsidR="00187271" w:rsidRDefault="00187271">
            <w:pPr>
              <w:pStyle w:val="ConsPlusNormal"/>
            </w:pPr>
            <w:r>
              <w:t>100,17</w:t>
            </w:r>
          </w:p>
        </w:tc>
        <w:tc>
          <w:tcPr>
            <w:tcW w:w="934" w:type="dxa"/>
          </w:tcPr>
          <w:p w:rsidR="00187271" w:rsidRDefault="00187271">
            <w:pPr>
              <w:pStyle w:val="ConsPlusNormal"/>
            </w:pPr>
            <w:r>
              <w:t>4,1734</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20.01.18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8,81</w:t>
            </w:r>
          </w:p>
        </w:tc>
        <w:tc>
          <w:tcPr>
            <w:tcW w:w="994" w:type="dxa"/>
          </w:tcPr>
          <w:p w:rsidR="00187271" w:rsidRDefault="00187271">
            <w:pPr>
              <w:pStyle w:val="ConsPlusNormal"/>
            </w:pPr>
            <w:r>
              <w:t>0,066</w:t>
            </w:r>
          </w:p>
        </w:tc>
        <w:tc>
          <w:tcPr>
            <w:tcW w:w="1354" w:type="dxa"/>
          </w:tcPr>
          <w:p w:rsidR="00187271" w:rsidRDefault="00187271">
            <w:pPr>
              <w:pStyle w:val="ConsPlusNormal"/>
            </w:pPr>
            <w:r>
              <w:t>96</w:t>
            </w:r>
          </w:p>
        </w:tc>
        <w:tc>
          <w:tcPr>
            <w:tcW w:w="1534" w:type="dxa"/>
          </w:tcPr>
          <w:p w:rsidR="00187271" w:rsidRDefault="00187271">
            <w:pPr>
              <w:pStyle w:val="ConsPlusNormal"/>
            </w:pPr>
            <w:r>
              <w:t>104,25</w:t>
            </w:r>
          </w:p>
        </w:tc>
        <w:tc>
          <w:tcPr>
            <w:tcW w:w="934" w:type="dxa"/>
          </w:tcPr>
          <w:p w:rsidR="00187271" w:rsidRDefault="00187271">
            <w:pPr>
              <w:pStyle w:val="ConsPlusNormal"/>
            </w:pPr>
            <w:r>
              <w:t>8,2488</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с. Ларьяк, ул. Куликовой, 9 (7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w:t>
      </w:r>
    </w:p>
    <w:p w:rsidR="00187271" w:rsidRDefault="00187271">
      <w:pPr>
        <w:pStyle w:val="ConsPlusNormal"/>
        <w:spacing w:before="220"/>
        <w:ind w:firstLine="540"/>
        <w:jc w:val="both"/>
      </w:pPr>
      <w:r>
        <w:lastRenderedPageBreak/>
        <w:t>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64"/>
        <w:gridCol w:w="1354"/>
        <w:gridCol w:w="1134"/>
        <w:gridCol w:w="994"/>
        <w:gridCol w:w="1354"/>
        <w:gridCol w:w="1534"/>
        <w:gridCol w:w="934"/>
        <w:gridCol w:w="1134"/>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64"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13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34"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64"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13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34"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03.04.18</w:t>
            </w:r>
          </w:p>
        </w:tc>
        <w:tc>
          <w:tcPr>
            <w:tcW w:w="844" w:type="dxa"/>
            <w:vMerge w:val="restart"/>
          </w:tcPr>
          <w:p w:rsidR="00187271" w:rsidRDefault="00187271">
            <w:pPr>
              <w:pStyle w:val="ConsPlusNormal"/>
            </w:pPr>
            <w:r>
              <w:t>Пн.</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134" w:type="dxa"/>
          </w:tcPr>
          <w:p w:rsidR="00187271" w:rsidRDefault="00187271">
            <w:pPr>
              <w:pStyle w:val="ConsPlusNormal"/>
            </w:pPr>
            <w:r>
              <w:t>2,83</w:t>
            </w:r>
          </w:p>
        </w:tc>
        <w:tc>
          <w:tcPr>
            <w:tcW w:w="994" w:type="dxa"/>
          </w:tcPr>
          <w:p w:rsidR="00187271" w:rsidRDefault="00187271">
            <w:pPr>
              <w:pStyle w:val="ConsPlusNormal"/>
            </w:pPr>
            <w:r>
              <w:t>0,021</w:t>
            </w:r>
          </w:p>
        </w:tc>
        <w:tc>
          <w:tcPr>
            <w:tcW w:w="1354" w:type="dxa"/>
          </w:tcPr>
          <w:p w:rsidR="00187271" w:rsidRDefault="00187271">
            <w:pPr>
              <w:pStyle w:val="ConsPlusNormal"/>
            </w:pPr>
            <w:r>
              <w:t>96</w:t>
            </w:r>
          </w:p>
        </w:tc>
        <w:tc>
          <w:tcPr>
            <w:tcW w:w="1534" w:type="dxa"/>
          </w:tcPr>
          <w:p w:rsidR="00187271" w:rsidRDefault="00187271">
            <w:pPr>
              <w:pStyle w:val="ConsPlusNormal"/>
            </w:pPr>
            <w:r>
              <w:t>98,6019</w:t>
            </w:r>
          </w:p>
        </w:tc>
        <w:tc>
          <w:tcPr>
            <w:tcW w:w="934" w:type="dxa"/>
          </w:tcPr>
          <w:p w:rsidR="00187271" w:rsidRDefault="00187271">
            <w:pPr>
              <w:pStyle w:val="ConsPlusNormal"/>
            </w:pPr>
            <w:r>
              <w:t>2,6019</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04.04.18</w:t>
            </w:r>
          </w:p>
        </w:tc>
        <w:tc>
          <w:tcPr>
            <w:tcW w:w="844" w:type="dxa"/>
            <w:vMerge w:val="restart"/>
          </w:tcPr>
          <w:p w:rsidR="00187271" w:rsidRDefault="00187271">
            <w:pPr>
              <w:pStyle w:val="ConsPlusNormal"/>
            </w:pPr>
            <w:r>
              <w:t>Вт.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134" w:type="dxa"/>
          </w:tcPr>
          <w:p w:rsidR="00187271" w:rsidRDefault="00187271">
            <w:pPr>
              <w:pStyle w:val="ConsPlusNormal"/>
            </w:pPr>
            <w:r>
              <w:t>2,68</w:t>
            </w:r>
          </w:p>
        </w:tc>
        <w:tc>
          <w:tcPr>
            <w:tcW w:w="994" w:type="dxa"/>
          </w:tcPr>
          <w:p w:rsidR="00187271" w:rsidRDefault="00187271">
            <w:pPr>
              <w:pStyle w:val="ConsPlusNormal"/>
            </w:pPr>
            <w:r>
              <w:t>0,020</w:t>
            </w:r>
          </w:p>
        </w:tc>
        <w:tc>
          <w:tcPr>
            <w:tcW w:w="1354" w:type="dxa"/>
          </w:tcPr>
          <w:p w:rsidR="00187271" w:rsidRDefault="00187271">
            <w:pPr>
              <w:pStyle w:val="ConsPlusNormal"/>
            </w:pPr>
            <w:r>
              <w:t>96</w:t>
            </w:r>
          </w:p>
        </w:tc>
        <w:tc>
          <w:tcPr>
            <w:tcW w:w="1534" w:type="dxa"/>
          </w:tcPr>
          <w:p w:rsidR="00187271" w:rsidRDefault="00187271">
            <w:pPr>
              <w:pStyle w:val="ConsPlusNormal"/>
            </w:pPr>
            <w:r>
              <w:t>98,4532</w:t>
            </w:r>
          </w:p>
        </w:tc>
        <w:tc>
          <w:tcPr>
            <w:tcW w:w="934" w:type="dxa"/>
          </w:tcPr>
          <w:p w:rsidR="00187271" w:rsidRDefault="00187271">
            <w:pPr>
              <w:pStyle w:val="ConsPlusNormal"/>
            </w:pPr>
            <w:r>
              <w:t>2,45315</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05.04.18</w:t>
            </w:r>
          </w:p>
        </w:tc>
        <w:tc>
          <w:tcPr>
            <w:tcW w:w="844" w:type="dxa"/>
            <w:vMerge w:val="restart"/>
          </w:tcPr>
          <w:p w:rsidR="00187271" w:rsidRDefault="00187271">
            <w:pPr>
              <w:pStyle w:val="ConsPlusNormal"/>
            </w:pPr>
            <w:r>
              <w:t>Ср.</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134" w:type="dxa"/>
          </w:tcPr>
          <w:p w:rsidR="00187271" w:rsidRDefault="00187271">
            <w:pPr>
              <w:pStyle w:val="ConsPlusNormal"/>
            </w:pPr>
            <w:r>
              <w:t>2,83</w:t>
            </w:r>
          </w:p>
        </w:tc>
        <w:tc>
          <w:tcPr>
            <w:tcW w:w="994" w:type="dxa"/>
          </w:tcPr>
          <w:p w:rsidR="00187271" w:rsidRDefault="00187271">
            <w:pPr>
              <w:pStyle w:val="ConsPlusNormal"/>
            </w:pPr>
            <w:r>
              <w:t>0,021</w:t>
            </w:r>
          </w:p>
        </w:tc>
        <w:tc>
          <w:tcPr>
            <w:tcW w:w="1354" w:type="dxa"/>
          </w:tcPr>
          <w:p w:rsidR="00187271" w:rsidRDefault="00187271">
            <w:pPr>
              <w:pStyle w:val="ConsPlusNormal"/>
            </w:pPr>
            <w:r>
              <w:t>96</w:t>
            </w:r>
          </w:p>
        </w:tc>
        <w:tc>
          <w:tcPr>
            <w:tcW w:w="1534" w:type="dxa"/>
          </w:tcPr>
          <w:p w:rsidR="00187271" w:rsidRDefault="00187271">
            <w:pPr>
              <w:pStyle w:val="ConsPlusNormal"/>
            </w:pPr>
            <w:r>
              <w:t>98,60</w:t>
            </w:r>
          </w:p>
        </w:tc>
        <w:tc>
          <w:tcPr>
            <w:tcW w:w="934" w:type="dxa"/>
          </w:tcPr>
          <w:p w:rsidR="00187271" w:rsidRDefault="00187271">
            <w:pPr>
              <w:pStyle w:val="ConsPlusNormal"/>
            </w:pPr>
            <w:r>
              <w:t>2,59665</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06.04.18</w:t>
            </w:r>
          </w:p>
        </w:tc>
        <w:tc>
          <w:tcPr>
            <w:tcW w:w="844" w:type="dxa"/>
            <w:vMerge w:val="restart"/>
          </w:tcPr>
          <w:p w:rsidR="00187271" w:rsidRDefault="00187271">
            <w:pPr>
              <w:pStyle w:val="ConsPlusNormal"/>
            </w:pPr>
            <w:r>
              <w:t>Чт.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134" w:type="dxa"/>
          </w:tcPr>
          <w:p w:rsidR="00187271" w:rsidRDefault="00187271">
            <w:pPr>
              <w:pStyle w:val="ConsPlusNormal"/>
            </w:pPr>
            <w:r>
              <w:t>2,80</w:t>
            </w:r>
          </w:p>
        </w:tc>
        <w:tc>
          <w:tcPr>
            <w:tcW w:w="994" w:type="dxa"/>
          </w:tcPr>
          <w:p w:rsidR="00187271" w:rsidRDefault="00187271">
            <w:pPr>
              <w:pStyle w:val="ConsPlusNormal"/>
            </w:pPr>
            <w:r>
              <w:t>0,021</w:t>
            </w:r>
          </w:p>
        </w:tc>
        <w:tc>
          <w:tcPr>
            <w:tcW w:w="1354" w:type="dxa"/>
          </w:tcPr>
          <w:p w:rsidR="00187271" w:rsidRDefault="00187271">
            <w:pPr>
              <w:pStyle w:val="ConsPlusNormal"/>
            </w:pPr>
            <w:r>
              <w:t>96</w:t>
            </w:r>
          </w:p>
        </w:tc>
        <w:tc>
          <w:tcPr>
            <w:tcW w:w="1534" w:type="dxa"/>
          </w:tcPr>
          <w:p w:rsidR="00187271" w:rsidRDefault="00187271">
            <w:pPr>
              <w:pStyle w:val="ConsPlusNormal"/>
            </w:pPr>
            <w:r>
              <w:t>98,58</w:t>
            </w:r>
          </w:p>
        </w:tc>
        <w:tc>
          <w:tcPr>
            <w:tcW w:w="934" w:type="dxa"/>
          </w:tcPr>
          <w:p w:rsidR="00187271" w:rsidRDefault="00187271">
            <w:pPr>
              <w:pStyle w:val="ConsPlusNormal"/>
            </w:pPr>
            <w:r>
              <w:t>2,5774</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07.04.18</w:t>
            </w:r>
          </w:p>
        </w:tc>
        <w:tc>
          <w:tcPr>
            <w:tcW w:w="844" w:type="dxa"/>
            <w:vMerge w:val="restart"/>
          </w:tcPr>
          <w:p w:rsidR="00187271" w:rsidRDefault="00187271">
            <w:pPr>
              <w:pStyle w:val="ConsPlusNormal"/>
            </w:pPr>
            <w:r>
              <w:t>Пт.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134" w:type="dxa"/>
          </w:tcPr>
          <w:p w:rsidR="00187271" w:rsidRDefault="00187271">
            <w:pPr>
              <w:pStyle w:val="ConsPlusNormal"/>
            </w:pPr>
            <w:r>
              <w:t>2,80</w:t>
            </w:r>
          </w:p>
        </w:tc>
        <w:tc>
          <w:tcPr>
            <w:tcW w:w="994" w:type="dxa"/>
          </w:tcPr>
          <w:p w:rsidR="00187271" w:rsidRDefault="00187271">
            <w:pPr>
              <w:pStyle w:val="ConsPlusNormal"/>
            </w:pPr>
            <w:r>
              <w:t>0,021</w:t>
            </w:r>
          </w:p>
        </w:tc>
        <w:tc>
          <w:tcPr>
            <w:tcW w:w="1354" w:type="dxa"/>
          </w:tcPr>
          <w:p w:rsidR="00187271" w:rsidRDefault="00187271">
            <w:pPr>
              <w:pStyle w:val="ConsPlusNormal"/>
            </w:pPr>
            <w:r>
              <w:t>96</w:t>
            </w:r>
          </w:p>
        </w:tc>
        <w:tc>
          <w:tcPr>
            <w:tcW w:w="1534" w:type="dxa"/>
          </w:tcPr>
          <w:p w:rsidR="00187271" w:rsidRDefault="00187271">
            <w:pPr>
              <w:pStyle w:val="ConsPlusNormal"/>
            </w:pPr>
            <w:r>
              <w:t>98,65</w:t>
            </w:r>
          </w:p>
        </w:tc>
        <w:tc>
          <w:tcPr>
            <w:tcW w:w="934" w:type="dxa"/>
          </w:tcPr>
          <w:p w:rsidR="00187271" w:rsidRDefault="00187271">
            <w:pPr>
              <w:pStyle w:val="ConsPlusNormal"/>
            </w:pPr>
            <w:r>
              <w:t>2,6474</w:t>
            </w:r>
          </w:p>
        </w:tc>
        <w:tc>
          <w:tcPr>
            <w:tcW w:w="1134" w:type="dxa"/>
            <w:vMerge w:val="restart"/>
          </w:tcPr>
          <w:p w:rsidR="00187271" w:rsidRDefault="00187271">
            <w:pPr>
              <w:pStyle w:val="ConsPlusNormal"/>
            </w:pPr>
            <w:r>
              <w:t>КГО 0,4956</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08.04.18</w:t>
            </w:r>
          </w:p>
        </w:tc>
        <w:tc>
          <w:tcPr>
            <w:tcW w:w="844" w:type="dxa"/>
            <w:vMerge w:val="restart"/>
          </w:tcPr>
          <w:p w:rsidR="00187271" w:rsidRDefault="00187271">
            <w:pPr>
              <w:pStyle w:val="ConsPlusNormal"/>
            </w:pPr>
            <w:r>
              <w:t>Сб.</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134" w:type="dxa"/>
          </w:tcPr>
          <w:p w:rsidR="00187271" w:rsidRDefault="00187271">
            <w:pPr>
              <w:pStyle w:val="ConsPlusNormal"/>
            </w:pPr>
            <w:r>
              <w:t>2,79</w:t>
            </w:r>
          </w:p>
        </w:tc>
        <w:tc>
          <w:tcPr>
            <w:tcW w:w="994" w:type="dxa"/>
          </w:tcPr>
          <w:p w:rsidR="00187271" w:rsidRDefault="00187271">
            <w:pPr>
              <w:pStyle w:val="ConsPlusNormal"/>
            </w:pPr>
            <w:r>
              <w:t>0,021</w:t>
            </w:r>
          </w:p>
        </w:tc>
        <w:tc>
          <w:tcPr>
            <w:tcW w:w="1354" w:type="dxa"/>
          </w:tcPr>
          <w:p w:rsidR="00187271" w:rsidRDefault="00187271">
            <w:pPr>
              <w:pStyle w:val="ConsPlusNormal"/>
            </w:pPr>
            <w:r>
              <w:t>96</w:t>
            </w:r>
          </w:p>
        </w:tc>
        <w:tc>
          <w:tcPr>
            <w:tcW w:w="1534" w:type="dxa"/>
          </w:tcPr>
          <w:p w:rsidR="00187271" w:rsidRDefault="00187271">
            <w:pPr>
              <w:pStyle w:val="ConsPlusNormal"/>
            </w:pPr>
            <w:r>
              <w:t>98,63</w:t>
            </w:r>
          </w:p>
        </w:tc>
        <w:tc>
          <w:tcPr>
            <w:tcW w:w="934" w:type="dxa"/>
          </w:tcPr>
          <w:p w:rsidR="00187271" w:rsidRDefault="00187271">
            <w:pPr>
              <w:pStyle w:val="ConsPlusNormal"/>
            </w:pPr>
            <w:r>
              <w:t>2,6299</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09.04.18</w:t>
            </w:r>
          </w:p>
        </w:tc>
        <w:tc>
          <w:tcPr>
            <w:tcW w:w="844" w:type="dxa"/>
            <w:vMerge w:val="restart"/>
          </w:tcPr>
          <w:p w:rsidR="00187271" w:rsidRDefault="00187271">
            <w:pPr>
              <w:pStyle w:val="ConsPlusNormal"/>
            </w:pPr>
            <w:r>
              <w:t>Вс.</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134" w:type="dxa"/>
          </w:tcPr>
          <w:p w:rsidR="00187271" w:rsidRDefault="00187271">
            <w:pPr>
              <w:pStyle w:val="ConsPlusNormal"/>
            </w:pPr>
            <w:r>
              <w:t>2,86</w:t>
            </w:r>
          </w:p>
        </w:tc>
        <w:tc>
          <w:tcPr>
            <w:tcW w:w="994" w:type="dxa"/>
          </w:tcPr>
          <w:p w:rsidR="00187271" w:rsidRDefault="00187271">
            <w:pPr>
              <w:pStyle w:val="ConsPlusNormal"/>
            </w:pPr>
            <w:r>
              <w:t>0,021</w:t>
            </w:r>
          </w:p>
        </w:tc>
        <w:tc>
          <w:tcPr>
            <w:tcW w:w="1354" w:type="dxa"/>
          </w:tcPr>
          <w:p w:rsidR="00187271" w:rsidRDefault="00187271">
            <w:pPr>
              <w:pStyle w:val="ConsPlusNormal"/>
            </w:pPr>
            <w:r>
              <w:t>96</w:t>
            </w:r>
          </w:p>
        </w:tc>
        <w:tc>
          <w:tcPr>
            <w:tcW w:w="1534" w:type="dxa"/>
          </w:tcPr>
          <w:p w:rsidR="00187271" w:rsidRDefault="00187271">
            <w:pPr>
              <w:pStyle w:val="ConsPlusNormal"/>
            </w:pPr>
            <w:r>
              <w:t>98,71</w:t>
            </w:r>
          </w:p>
        </w:tc>
        <w:tc>
          <w:tcPr>
            <w:tcW w:w="934" w:type="dxa"/>
          </w:tcPr>
          <w:p w:rsidR="00187271" w:rsidRDefault="00187271">
            <w:pPr>
              <w:pStyle w:val="ConsPlusNormal"/>
            </w:pPr>
            <w:r>
              <w:t>2,7069</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13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с. Ларьяк, ул. Куликовой, 9 (7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w:t>
      </w:r>
    </w:p>
    <w:p w:rsidR="00187271" w:rsidRDefault="00187271">
      <w:pPr>
        <w:pStyle w:val="ConsPlusNormal"/>
        <w:spacing w:before="220"/>
        <w:ind w:firstLine="540"/>
        <w:jc w:val="both"/>
      </w:pPr>
      <w:r>
        <w:t>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354"/>
        <w:gridCol w:w="1304"/>
        <w:gridCol w:w="994"/>
        <w:gridCol w:w="1077"/>
        <w:gridCol w:w="1304"/>
        <w:gridCol w:w="934"/>
        <w:gridCol w:w="1134"/>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30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077" w:type="dxa"/>
          </w:tcPr>
          <w:p w:rsidR="00187271" w:rsidRDefault="00187271">
            <w:pPr>
              <w:pStyle w:val="ConsPlusNormal"/>
              <w:jc w:val="center"/>
            </w:pPr>
            <w:r>
              <w:t>Масса порожнего контейнера, кг</w:t>
            </w:r>
          </w:p>
        </w:tc>
        <w:tc>
          <w:tcPr>
            <w:tcW w:w="130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34"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30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077" w:type="dxa"/>
          </w:tcPr>
          <w:p w:rsidR="00187271" w:rsidRDefault="00187271">
            <w:pPr>
              <w:pStyle w:val="ConsPlusNormal"/>
              <w:jc w:val="center"/>
            </w:pPr>
            <w:r>
              <w:t>7</w:t>
            </w:r>
          </w:p>
        </w:tc>
        <w:tc>
          <w:tcPr>
            <w:tcW w:w="130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34"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01.06.18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1,21</w:t>
            </w:r>
          </w:p>
        </w:tc>
        <w:tc>
          <w:tcPr>
            <w:tcW w:w="994" w:type="dxa"/>
          </w:tcPr>
          <w:p w:rsidR="00187271" w:rsidRDefault="00187271">
            <w:pPr>
              <w:pStyle w:val="ConsPlusNormal"/>
            </w:pPr>
            <w:r>
              <w:t>0,0091</w:t>
            </w:r>
          </w:p>
        </w:tc>
        <w:tc>
          <w:tcPr>
            <w:tcW w:w="1077" w:type="dxa"/>
          </w:tcPr>
          <w:p w:rsidR="00187271" w:rsidRDefault="00187271">
            <w:pPr>
              <w:pStyle w:val="ConsPlusNormal"/>
            </w:pPr>
            <w:r>
              <w:t>96</w:t>
            </w:r>
          </w:p>
        </w:tc>
        <w:tc>
          <w:tcPr>
            <w:tcW w:w="1304" w:type="dxa"/>
          </w:tcPr>
          <w:p w:rsidR="00187271" w:rsidRDefault="00187271">
            <w:pPr>
              <w:pStyle w:val="ConsPlusNormal"/>
            </w:pPr>
            <w:r>
              <w:t>97,127</w:t>
            </w:r>
          </w:p>
        </w:tc>
        <w:tc>
          <w:tcPr>
            <w:tcW w:w="934" w:type="dxa"/>
          </w:tcPr>
          <w:p w:rsidR="00187271" w:rsidRDefault="00187271">
            <w:pPr>
              <w:pStyle w:val="ConsPlusNormal"/>
            </w:pPr>
            <w:r>
              <w:t>1,127</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02.06.18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1,04</w:t>
            </w:r>
          </w:p>
        </w:tc>
        <w:tc>
          <w:tcPr>
            <w:tcW w:w="994" w:type="dxa"/>
          </w:tcPr>
          <w:p w:rsidR="00187271" w:rsidRDefault="00187271">
            <w:pPr>
              <w:pStyle w:val="ConsPlusNormal"/>
            </w:pPr>
            <w:r>
              <w:t>0,0078</w:t>
            </w:r>
          </w:p>
        </w:tc>
        <w:tc>
          <w:tcPr>
            <w:tcW w:w="1077" w:type="dxa"/>
          </w:tcPr>
          <w:p w:rsidR="00187271" w:rsidRDefault="00187271">
            <w:pPr>
              <w:pStyle w:val="ConsPlusNormal"/>
            </w:pPr>
            <w:r>
              <w:t>96</w:t>
            </w:r>
          </w:p>
        </w:tc>
        <w:tc>
          <w:tcPr>
            <w:tcW w:w="1304" w:type="dxa"/>
          </w:tcPr>
          <w:p w:rsidR="00187271" w:rsidRDefault="00187271">
            <w:pPr>
              <w:pStyle w:val="ConsPlusNormal"/>
            </w:pPr>
            <w:r>
              <w:t>96,9783</w:t>
            </w:r>
          </w:p>
        </w:tc>
        <w:tc>
          <w:tcPr>
            <w:tcW w:w="934" w:type="dxa"/>
          </w:tcPr>
          <w:p w:rsidR="00187271" w:rsidRDefault="00187271">
            <w:pPr>
              <w:pStyle w:val="ConsPlusNormal"/>
            </w:pPr>
            <w:r>
              <w:t>0,97825</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03.06.18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1,21</w:t>
            </w:r>
          </w:p>
        </w:tc>
        <w:tc>
          <w:tcPr>
            <w:tcW w:w="994" w:type="dxa"/>
          </w:tcPr>
          <w:p w:rsidR="00187271" w:rsidRDefault="00187271">
            <w:pPr>
              <w:pStyle w:val="ConsPlusNormal"/>
            </w:pPr>
            <w:r>
              <w:t>0,0090</w:t>
            </w:r>
          </w:p>
        </w:tc>
        <w:tc>
          <w:tcPr>
            <w:tcW w:w="1077" w:type="dxa"/>
          </w:tcPr>
          <w:p w:rsidR="00187271" w:rsidRDefault="00187271">
            <w:pPr>
              <w:pStyle w:val="ConsPlusNormal"/>
            </w:pPr>
            <w:r>
              <w:t>96</w:t>
            </w:r>
          </w:p>
        </w:tc>
        <w:tc>
          <w:tcPr>
            <w:tcW w:w="1304" w:type="dxa"/>
          </w:tcPr>
          <w:p w:rsidR="00187271" w:rsidRDefault="00187271">
            <w:pPr>
              <w:pStyle w:val="ConsPlusNormal"/>
            </w:pPr>
            <w:r>
              <w:t>97,12</w:t>
            </w:r>
          </w:p>
        </w:tc>
        <w:tc>
          <w:tcPr>
            <w:tcW w:w="934" w:type="dxa"/>
          </w:tcPr>
          <w:p w:rsidR="00187271" w:rsidRDefault="00187271">
            <w:pPr>
              <w:pStyle w:val="ConsPlusNormal"/>
            </w:pPr>
            <w:r>
              <w:t>1,12175</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04.06.18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1,18</w:t>
            </w:r>
          </w:p>
        </w:tc>
        <w:tc>
          <w:tcPr>
            <w:tcW w:w="994" w:type="dxa"/>
          </w:tcPr>
          <w:p w:rsidR="00187271" w:rsidRDefault="00187271">
            <w:pPr>
              <w:pStyle w:val="ConsPlusNormal"/>
            </w:pPr>
            <w:r>
              <w:t>0,0089</w:t>
            </w:r>
          </w:p>
        </w:tc>
        <w:tc>
          <w:tcPr>
            <w:tcW w:w="1077" w:type="dxa"/>
          </w:tcPr>
          <w:p w:rsidR="00187271" w:rsidRDefault="00187271">
            <w:pPr>
              <w:pStyle w:val="ConsPlusNormal"/>
            </w:pPr>
            <w:r>
              <w:t>96</w:t>
            </w:r>
          </w:p>
        </w:tc>
        <w:tc>
          <w:tcPr>
            <w:tcW w:w="1304" w:type="dxa"/>
          </w:tcPr>
          <w:p w:rsidR="00187271" w:rsidRDefault="00187271">
            <w:pPr>
              <w:pStyle w:val="ConsPlusNormal"/>
            </w:pPr>
            <w:r>
              <w:t>97,10</w:t>
            </w:r>
          </w:p>
        </w:tc>
        <w:tc>
          <w:tcPr>
            <w:tcW w:w="934" w:type="dxa"/>
          </w:tcPr>
          <w:p w:rsidR="00187271" w:rsidRDefault="00187271">
            <w:pPr>
              <w:pStyle w:val="ConsPlusNormal"/>
            </w:pPr>
            <w:r>
              <w:t>1,1025</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05.06.18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1,25</w:t>
            </w:r>
          </w:p>
        </w:tc>
        <w:tc>
          <w:tcPr>
            <w:tcW w:w="994" w:type="dxa"/>
          </w:tcPr>
          <w:p w:rsidR="00187271" w:rsidRDefault="00187271">
            <w:pPr>
              <w:pStyle w:val="ConsPlusNormal"/>
            </w:pPr>
            <w:r>
              <w:t>0,0093</w:t>
            </w:r>
          </w:p>
        </w:tc>
        <w:tc>
          <w:tcPr>
            <w:tcW w:w="1077" w:type="dxa"/>
          </w:tcPr>
          <w:p w:rsidR="00187271" w:rsidRDefault="00187271">
            <w:pPr>
              <w:pStyle w:val="ConsPlusNormal"/>
            </w:pPr>
            <w:r>
              <w:t>96</w:t>
            </w:r>
          </w:p>
        </w:tc>
        <w:tc>
          <w:tcPr>
            <w:tcW w:w="1304" w:type="dxa"/>
          </w:tcPr>
          <w:p w:rsidR="00187271" w:rsidRDefault="00187271">
            <w:pPr>
              <w:pStyle w:val="ConsPlusNormal"/>
            </w:pPr>
            <w:r>
              <w:t>97,17</w:t>
            </w:r>
          </w:p>
        </w:tc>
        <w:tc>
          <w:tcPr>
            <w:tcW w:w="934" w:type="dxa"/>
          </w:tcPr>
          <w:p w:rsidR="00187271" w:rsidRDefault="00187271">
            <w:pPr>
              <w:pStyle w:val="ConsPlusNormal"/>
            </w:pPr>
            <w:r>
              <w:t>1,1725</w:t>
            </w:r>
          </w:p>
        </w:tc>
        <w:tc>
          <w:tcPr>
            <w:tcW w:w="1134" w:type="dxa"/>
            <w:vMerge w:val="restart"/>
          </w:tcPr>
          <w:p w:rsidR="00187271" w:rsidRDefault="00187271">
            <w:pPr>
              <w:pStyle w:val="ConsPlusNormal"/>
            </w:pPr>
            <w:r>
              <w:t>КГО 0,4956</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06.06.18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1,25</w:t>
            </w:r>
          </w:p>
        </w:tc>
        <w:tc>
          <w:tcPr>
            <w:tcW w:w="994" w:type="dxa"/>
          </w:tcPr>
          <w:p w:rsidR="00187271" w:rsidRDefault="00187271">
            <w:pPr>
              <w:pStyle w:val="ConsPlusNormal"/>
            </w:pPr>
            <w:r>
              <w:t>0,0094</w:t>
            </w:r>
          </w:p>
        </w:tc>
        <w:tc>
          <w:tcPr>
            <w:tcW w:w="1077" w:type="dxa"/>
          </w:tcPr>
          <w:p w:rsidR="00187271" w:rsidRDefault="00187271">
            <w:pPr>
              <w:pStyle w:val="ConsPlusNormal"/>
            </w:pPr>
            <w:r>
              <w:t>96</w:t>
            </w:r>
          </w:p>
        </w:tc>
        <w:tc>
          <w:tcPr>
            <w:tcW w:w="1304" w:type="dxa"/>
          </w:tcPr>
          <w:p w:rsidR="00187271" w:rsidRDefault="00187271">
            <w:pPr>
              <w:pStyle w:val="ConsPlusNormal"/>
            </w:pPr>
            <w:r>
              <w:t>97,16</w:t>
            </w:r>
          </w:p>
        </w:tc>
        <w:tc>
          <w:tcPr>
            <w:tcW w:w="934" w:type="dxa"/>
          </w:tcPr>
          <w:p w:rsidR="00187271" w:rsidRDefault="00187271">
            <w:pPr>
              <w:pStyle w:val="ConsPlusNormal"/>
            </w:pPr>
            <w:r>
              <w:t>1,155</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07.06.18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1,37</w:t>
            </w:r>
          </w:p>
        </w:tc>
        <w:tc>
          <w:tcPr>
            <w:tcW w:w="994" w:type="dxa"/>
          </w:tcPr>
          <w:p w:rsidR="00187271" w:rsidRDefault="00187271">
            <w:pPr>
              <w:pStyle w:val="ConsPlusNormal"/>
            </w:pPr>
            <w:r>
              <w:t>0,0102</w:t>
            </w:r>
          </w:p>
        </w:tc>
        <w:tc>
          <w:tcPr>
            <w:tcW w:w="1077" w:type="dxa"/>
          </w:tcPr>
          <w:p w:rsidR="00187271" w:rsidRDefault="00187271">
            <w:pPr>
              <w:pStyle w:val="ConsPlusNormal"/>
            </w:pPr>
            <w:r>
              <w:t>96</w:t>
            </w:r>
          </w:p>
        </w:tc>
        <w:tc>
          <w:tcPr>
            <w:tcW w:w="1304" w:type="dxa"/>
          </w:tcPr>
          <w:p w:rsidR="00187271" w:rsidRDefault="00187271">
            <w:pPr>
              <w:pStyle w:val="ConsPlusNormal"/>
            </w:pPr>
            <w:r>
              <w:t>97,23</w:t>
            </w:r>
          </w:p>
        </w:tc>
        <w:tc>
          <w:tcPr>
            <w:tcW w:w="934" w:type="dxa"/>
          </w:tcPr>
          <w:p w:rsidR="00187271" w:rsidRDefault="00187271">
            <w:pPr>
              <w:pStyle w:val="ConsPlusNormal"/>
            </w:pPr>
            <w:r>
              <w:t>1,232</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077"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с. Ларьяк, ул. Куликовой, 9 (7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lastRenderedPageBreak/>
        <w:t>Количество контейнеров для накопления твердых коммунальных отходов на</w:t>
      </w:r>
    </w:p>
    <w:p w:rsidR="00187271" w:rsidRDefault="00187271">
      <w:pPr>
        <w:pStyle w:val="ConsPlusNormal"/>
        <w:spacing w:before="220"/>
        <w:ind w:firstLine="540"/>
        <w:jc w:val="both"/>
      </w:pPr>
      <w:r>
        <w:t>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64"/>
        <w:gridCol w:w="1354"/>
        <w:gridCol w:w="1020"/>
        <w:gridCol w:w="994"/>
        <w:gridCol w:w="1134"/>
        <w:gridCol w:w="1304"/>
        <w:gridCol w:w="934"/>
        <w:gridCol w:w="1077"/>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64"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020"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134" w:type="dxa"/>
          </w:tcPr>
          <w:p w:rsidR="00187271" w:rsidRDefault="00187271">
            <w:pPr>
              <w:pStyle w:val="ConsPlusNormal"/>
              <w:jc w:val="center"/>
            </w:pPr>
            <w:r>
              <w:t>Масса порожнего контейнера, кг</w:t>
            </w:r>
          </w:p>
        </w:tc>
        <w:tc>
          <w:tcPr>
            <w:tcW w:w="130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77"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64"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020"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134" w:type="dxa"/>
          </w:tcPr>
          <w:p w:rsidR="00187271" w:rsidRDefault="00187271">
            <w:pPr>
              <w:pStyle w:val="ConsPlusNormal"/>
              <w:jc w:val="center"/>
            </w:pPr>
            <w:r>
              <w:t>7</w:t>
            </w:r>
          </w:p>
        </w:tc>
        <w:tc>
          <w:tcPr>
            <w:tcW w:w="130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77"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10.09.18</w:t>
            </w:r>
          </w:p>
        </w:tc>
        <w:tc>
          <w:tcPr>
            <w:tcW w:w="844" w:type="dxa"/>
            <w:vMerge w:val="restart"/>
          </w:tcPr>
          <w:p w:rsidR="00187271" w:rsidRDefault="00187271">
            <w:pPr>
              <w:pStyle w:val="ConsPlusNormal"/>
            </w:pPr>
            <w:r>
              <w:t>Пн.</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020" w:type="dxa"/>
          </w:tcPr>
          <w:p w:rsidR="00187271" w:rsidRDefault="00187271">
            <w:pPr>
              <w:pStyle w:val="ConsPlusNormal"/>
            </w:pPr>
            <w:r>
              <w:t>2,89</w:t>
            </w:r>
          </w:p>
        </w:tc>
        <w:tc>
          <w:tcPr>
            <w:tcW w:w="994" w:type="dxa"/>
          </w:tcPr>
          <w:p w:rsidR="00187271" w:rsidRDefault="00187271">
            <w:pPr>
              <w:pStyle w:val="ConsPlusNormal"/>
            </w:pPr>
            <w:r>
              <w:t>0,0217</w:t>
            </w:r>
          </w:p>
        </w:tc>
        <w:tc>
          <w:tcPr>
            <w:tcW w:w="1134" w:type="dxa"/>
          </w:tcPr>
          <w:p w:rsidR="00187271" w:rsidRDefault="00187271">
            <w:pPr>
              <w:pStyle w:val="ConsPlusNormal"/>
            </w:pPr>
            <w:r>
              <w:t>96</w:t>
            </w:r>
          </w:p>
        </w:tc>
        <w:tc>
          <w:tcPr>
            <w:tcW w:w="1304" w:type="dxa"/>
          </w:tcPr>
          <w:p w:rsidR="00187271" w:rsidRDefault="00187271">
            <w:pPr>
              <w:pStyle w:val="ConsPlusNormal"/>
            </w:pPr>
            <w:r>
              <w:t>98,60</w:t>
            </w:r>
          </w:p>
        </w:tc>
        <w:tc>
          <w:tcPr>
            <w:tcW w:w="934" w:type="dxa"/>
          </w:tcPr>
          <w:p w:rsidR="00187271" w:rsidRDefault="00187271">
            <w:pPr>
              <w:pStyle w:val="ConsPlusNormal"/>
            </w:pPr>
            <w:r>
              <w:t>2,6019</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11.09.18</w:t>
            </w:r>
          </w:p>
        </w:tc>
        <w:tc>
          <w:tcPr>
            <w:tcW w:w="844" w:type="dxa"/>
            <w:vMerge w:val="restart"/>
          </w:tcPr>
          <w:p w:rsidR="00187271" w:rsidRDefault="00187271">
            <w:pPr>
              <w:pStyle w:val="ConsPlusNormal"/>
            </w:pPr>
            <w:r>
              <w:t>Вт.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020" w:type="dxa"/>
          </w:tcPr>
          <w:p w:rsidR="00187271" w:rsidRDefault="00187271">
            <w:pPr>
              <w:pStyle w:val="ConsPlusNormal"/>
            </w:pPr>
            <w:r>
              <w:t>2,67</w:t>
            </w:r>
          </w:p>
        </w:tc>
        <w:tc>
          <w:tcPr>
            <w:tcW w:w="994" w:type="dxa"/>
          </w:tcPr>
          <w:p w:rsidR="00187271" w:rsidRDefault="00187271">
            <w:pPr>
              <w:pStyle w:val="ConsPlusNormal"/>
            </w:pPr>
            <w:r>
              <w:t>0,0200</w:t>
            </w:r>
          </w:p>
        </w:tc>
        <w:tc>
          <w:tcPr>
            <w:tcW w:w="1134" w:type="dxa"/>
          </w:tcPr>
          <w:p w:rsidR="00187271" w:rsidRDefault="00187271">
            <w:pPr>
              <w:pStyle w:val="ConsPlusNormal"/>
            </w:pPr>
            <w:r>
              <w:t>96</w:t>
            </w:r>
          </w:p>
        </w:tc>
        <w:tc>
          <w:tcPr>
            <w:tcW w:w="1304" w:type="dxa"/>
          </w:tcPr>
          <w:p w:rsidR="00187271" w:rsidRDefault="00187271">
            <w:pPr>
              <w:pStyle w:val="ConsPlusNormal"/>
            </w:pPr>
            <w:r>
              <w:t>98,45</w:t>
            </w:r>
          </w:p>
        </w:tc>
        <w:tc>
          <w:tcPr>
            <w:tcW w:w="934" w:type="dxa"/>
          </w:tcPr>
          <w:p w:rsidR="00187271" w:rsidRDefault="00187271">
            <w:pPr>
              <w:pStyle w:val="ConsPlusNormal"/>
            </w:pPr>
            <w:r>
              <w:t>2,45315</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12.09.18</w:t>
            </w:r>
          </w:p>
        </w:tc>
        <w:tc>
          <w:tcPr>
            <w:tcW w:w="844" w:type="dxa"/>
            <w:vMerge w:val="restart"/>
          </w:tcPr>
          <w:p w:rsidR="00187271" w:rsidRDefault="00187271">
            <w:pPr>
              <w:pStyle w:val="ConsPlusNormal"/>
            </w:pPr>
            <w:r>
              <w:t>Ср.</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020" w:type="dxa"/>
          </w:tcPr>
          <w:p w:rsidR="00187271" w:rsidRDefault="00187271">
            <w:pPr>
              <w:pStyle w:val="ConsPlusNormal"/>
            </w:pPr>
            <w:r>
              <w:t>2,73</w:t>
            </w:r>
          </w:p>
        </w:tc>
        <w:tc>
          <w:tcPr>
            <w:tcW w:w="994" w:type="dxa"/>
          </w:tcPr>
          <w:p w:rsidR="00187271" w:rsidRDefault="00187271">
            <w:pPr>
              <w:pStyle w:val="ConsPlusNormal"/>
            </w:pPr>
            <w:r>
              <w:t>0,0204</w:t>
            </w:r>
          </w:p>
        </w:tc>
        <w:tc>
          <w:tcPr>
            <w:tcW w:w="1134" w:type="dxa"/>
          </w:tcPr>
          <w:p w:rsidR="00187271" w:rsidRDefault="00187271">
            <w:pPr>
              <w:pStyle w:val="ConsPlusNormal"/>
            </w:pPr>
            <w:r>
              <w:t>96</w:t>
            </w:r>
          </w:p>
        </w:tc>
        <w:tc>
          <w:tcPr>
            <w:tcW w:w="1304" w:type="dxa"/>
          </w:tcPr>
          <w:p w:rsidR="00187271" w:rsidRDefault="00187271">
            <w:pPr>
              <w:pStyle w:val="ConsPlusNormal"/>
            </w:pPr>
            <w:r>
              <w:t>98,60</w:t>
            </w:r>
          </w:p>
        </w:tc>
        <w:tc>
          <w:tcPr>
            <w:tcW w:w="934" w:type="dxa"/>
          </w:tcPr>
          <w:p w:rsidR="00187271" w:rsidRDefault="00187271">
            <w:pPr>
              <w:pStyle w:val="ConsPlusNormal"/>
            </w:pPr>
            <w:r>
              <w:t>2,59665</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13.09.18</w:t>
            </w:r>
          </w:p>
        </w:tc>
        <w:tc>
          <w:tcPr>
            <w:tcW w:w="844" w:type="dxa"/>
            <w:vMerge w:val="restart"/>
          </w:tcPr>
          <w:p w:rsidR="00187271" w:rsidRDefault="00187271">
            <w:pPr>
              <w:pStyle w:val="ConsPlusNormal"/>
            </w:pPr>
            <w:r>
              <w:t>Чт.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020" w:type="dxa"/>
          </w:tcPr>
          <w:p w:rsidR="00187271" w:rsidRDefault="00187271">
            <w:pPr>
              <w:pStyle w:val="ConsPlusNormal"/>
            </w:pPr>
            <w:r>
              <w:t>2,72</w:t>
            </w:r>
          </w:p>
        </w:tc>
        <w:tc>
          <w:tcPr>
            <w:tcW w:w="994" w:type="dxa"/>
          </w:tcPr>
          <w:p w:rsidR="00187271" w:rsidRDefault="00187271">
            <w:pPr>
              <w:pStyle w:val="ConsPlusNormal"/>
            </w:pPr>
            <w:r>
              <w:t>0,0204</w:t>
            </w:r>
          </w:p>
        </w:tc>
        <w:tc>
          <w:tcPr>
            <w:tcW w:w="1134" w:type="dxa"/>
          </w:tcPr>
          <w:p w:rsidR="00187271" w:rsidRDefault="00187271">
            <w:pPr>
              <w:pStyle w:val="ConsPlusNormal"/>
            </w:pPr>
            <w:r>
              <w:t>96</w:t>
            </w:r>
          </w:p>
        </w:tc>
        <w:tc>
          <w:tcPr>
            <w:tcW w:w="1304" w:type="dxa"/>
          </w:tcPr>
          <w:p w:rsidR="00187271" w:rsidRDefault="00187271">
            <w:pPr>
              <w:pStyle w:val="ConsPlusNormal"/>
            </w:pPr>
            <w:r>
              <w:t>98,58</w:t>
            </w:r>
          </w:p>
        </w:tc>
        <w:tc>
          <w:tcPr>
            <w:tcW w:w="934" w:type="dxa"/>
          </w:tcPr>
          <w:p w:rsidR="00187271" w:rsidRDefault="00187271">
            <w:pPr>
              <w:pStyle w:val="ConsPlusNormal"/>
            </w:pPr>
            <w:r>
              <w:t>2,5774</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14.09.18</w:t>
            </w:r>
          </w:p>
        </w:tc>
        <w:tc>
          <w:tcPr>
            <w:tcW w:w="844" w:type="dxa"/>
            <w:vMerge w:val="restart"/>
          </w:tcPr>
          <w:p w:rsidR="00187271" w:rsidRDefault="00187271">
            <w:pPr>
              <w:pStyle w:val="ConsPlusNormal"/>
            </w:pPr>
            <w:r>
              <w:t>Пт.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020" w:type="dxa"/>
          </w:tcPr>
          <w:p w:rsidR="00187271" w:rsidRDefault="00187271">
            <w:pPr>
              <w:pStyle w:val="ConsPlusNormal"/>
            </w:pPr>
            <w:r>
              <w:t>2,80</w:t>
            </w:r>
          </w:p>
        </w:tc>
        <w:tc>
          <w:tcPr>
            <w:tcW w:w="994" w:type="dxa"/>
          </w:tcPr>
          <w:p w:rsidR="00187271" w:rsidRDefault="00187271">
            <w:pPr>
              <w:pStyle w:val="ConsPlusNormal"/>
            </w:pPr>
            <w:r>
              <w:t>0,0210</w:t>
            </w:r>
          </w:p>
        </w:tc>
        <w:tc>
          <w:tcPr>
            <w:tcW w:w="1134" w:type="dxa"/>
          </w:tcPr>
          <w:p w:rsidR="00187271" w:rsidRDefault="00187271">
            <w:pPr>
              <w:pStyle w:val="ConsPlusNormal"/>
            </w:pPr>
            <w:r>
              <w:t>96</w:t>
            </w:r>
          </w:p>
        </w:tc>
        <w:tc>
          <w:tcPr>
            <w:tcW w:w="1304" w:type="dxa"/>
          </w:tcPr>
          <w:p w:rsidR="00187271" w:rsidRDefault="00187271">
            <w:pPr>
              <w:pStyle w:val="ConsPlusNormal"/>
            </w:pPr>
            <w:r>
              <w:t>98,65</w:t>
            </w:r>
          </w:p>
        </w:tc>
        <w:tc>
          <w:tcPr>
            <w:tcW w:w="934" w:type="dxa"/>
          </w:tcPr>
          <w:p w:rsidR="00187271" w:rsidRDefault="00187271">
            <w:pPr>
              <w:pStyle w:val="ConsPlusNormal"/>
            </w:pPr>
            <w:r>
              <w:t>2,6474</w:t>
            </w:r>
          </w:p>
        </w:tc>
        <w:tc>
          <w:tcPr>
            <w:tcW w:w="1077" w:type="dxa"/>
            <w:vMerge w:val="restart"/>
          </w:tcPr>
          <w:p w:rsidR="00187271" w:rsidRDefault="00187271">
            <w:pPr>
              <w:pStyle w:val="ConsPlusNormal"/>
            </w:pPr>
            <w:r>
              <w:t>КГО 0,4956</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15.09.18</w:t>
            </w:r>
          </w:p>
        </w:tc>
        <w:tc>
          <w:tcPr>
            <w:tcW w:w="844" w:type="dxa"/>
            <w:vMerge w:val="restart"/>
          </w:tcPr>
          <w:p w:rsidR="00187271" w:rsidRDefault="00187271">
            <w:pPr>
              <w:pStyle w:val="ConsPlusNormal"/>
            </w:pPr>
            <w:r>
              <w:t>Сб.</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020" w:type="dxa"/>
          </w:tcPr>
          <w:p w:rsidR="00187271" w:rsidRDefault="00187271">
            <w:pPr>
              <w:pStyle w:val="ConsPlusNormal"/>
            </w:pPr>
            <w:r>
              <w:t>2,82</w:t>
            </w:r>
          </w:p>
        </w:tc>
        <w:tc>
          <w:tcPr>
            <w:tcW w:w="994" w:type="dxa"/>
          </w:tcPr>
          <w:p w:rsidR="00187271" w:rsidRDefault="00187271">
            <w:pPr>
              <w:pStyle w:val="ConsPlusNormal"/>
            </w:pPr>
            <w:r>
              <w:t>0,0212</w:t>
            </w:r>
          </w:p>
        </w:tc>
        <w:tc>
          <w:tcPr>
            <w:tcW w:w="1134" w:type="dxa"/>
          </w:tcPr>
          <w:p w:rsidR="00187271" w:rsidRDefault="00187271">
            <w:pPr>
              <w:pStyle w:val="ConsPlusNormal"/>
            </w:pPr>
            <w:r>
              <w:t>96</w:t>
            </w:r>
          </w:p>
        </w:tc>
        <w:tc>
          <w:tcPr>
            <w:tcW w:w="1304" w:type="dxa"/>
          </w:tcPr>
          <w:p w:rsidR="00187271" w:rsidRDefault="00187271">
            <w:pPr>
              <w:pStyle w:val="ConsPlusNormal"/>
            </w:pPr>
            <w:r>
              <w:t>98,63</w:t>
            </w:r>
          </w:p>
        </w:tc>
        <w:tc>
          <w:tcPr>
            <w:tcW w:w="934" w:type="dxa"/>
          </w:tcPr>
          <w:p w:rsidR="00187271" w:rsidRDefault="00187271">
            <w:pPr>
              <w:pStyle w:val="ConsPlusNormal"/>
            </w:pPr>
            <w:r>
              <w:t>2,6299</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16.09.18</w:t>
            </w:r>
          </w:p>
        </w:tc>
        <w:tc>
          <w:tcPr>
            <w:tcW w:w="844" w:type="dxa"/>
            <w:vMerge w:val="restart"/>
          </w:tcPr>
          <w:p w:rsidR="00187271" w:rsidRDefault="00187271">
            <w:pPr>
              <w:pStyle w:val="ConsPlusNormal"/>
            </w:pPr>
            <w:r>
              <w:t>Вс.</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020" w:type="dxa"/>
          </w:tcPr>
          <w:p w:rsidR="00187271" w:rsidRDefault="00187271">
            <w:pPr>
              <w:pStyle w:val="ConsPlusNormal"/>
            </w:pPr>
            <w:r>
              <w:t>2,98</w:t>
            </w:r>
          </w:p>
        </w:tc>
        <w:tc>
          <w:tcPr>
            <w:tcW w:w="994" w:type="dxa"/>
          </w:tcPr>
          <w:p w:rsidR="00187271" w:rsidRDefault="00187271">
            <w:pPr>
              <w:pStyle w:val="ConsPlusNormal"/>
            </w:pPr>
            <w:r>
              <w:t>0,0224</w:t>
            </w:r>
          </w:p>
        </w:tc>
        <w:tc>
          <w:tcPr>
            <w:tcW w:w="1134" w:type="dxa"/>
          </w:tcPr>
          <w:p w:rsidR="00187271" w:rsidRDefault="00187271">
            <w:pPr>
              <w:pStyle w:val="ConsPlusNormal"/>
            </w:pPr>
            <w:r>
              <w:t>96</w:t>
            </w:r>
          </w:p>
        </w:tc>
        <w:tc>
          <w:tcPr>
            <w:tcW w:w="1304" w:type="dxa"/>
          </w:tcPr>
          <w:p w:rsidR="00187271" w:rsidRDefault="00187271">
            <w:pPr>
              <w:pStyle w:val="ConsPlusNormal"/>
            </w:pPr>
            <w:r>
              <w:t>98,71</w:t>
            </w:r>
          </w:p>
        </w:tc>
        <w:tc>
          <w:tcPr>
            <w:tcW w:w="934" w:type="dxa"/>
          </w:tcPr>
          <w:p w:rsidR="00187271" w:rsidRDefault="00187271">
            <w:pPr>
              <w:pStyle w:val="ConsPlusNormal"/>
            </w:pPr>
            <w:r>
              <w:t>2,7069</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020" w:type="dxa"/>
          </w:tcPr>
          <w:p w:rsidR="00187271" w:rsidRDefault="00187271">
            <w:pPr>
              <w:pStyle w:val="ConsPlusNormal"/>
            </w:pPr>
          </w:p>
        </w:tc>
        <w:tc>
          <w:tcPr>
            <w:tcW w:w="994" w:type="dxa"/>
          </w:tcPr>
          <w:p w:rsidR="00187271" w:rsidRDefault="00187271">
            <w:pPr>
              <w:pStyle w:val="ConsPlusNormal"/>
            </w:pPr>
          </w:p>
        </w:tc>
        <w:tc>
          <w:tcPr>
            <w:tcW w:w="1134" w:type="dxa"/>
          </w:tcPr>
          <w:p w:rsidR="00187271" w:rsidRDefault="00187271">
            <w:pPr>
              <w:pStyle w:val="ConsPlusNormal"/>
            </w:pPr>
          </w:p>
        </w:tc>
        <w:tc>
          <w:tcPr>
            <w:tcW w:w="130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с. Ларьяк, ул. Кербунова, 11 (41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w:t>
      </w:r>
    </w:p>
    <w:p w:rsidR="00187271" w:rsidRDefault="00187271">
      <w:pPr>
        <w:pStyle w:val="ConsPlusNormal"/>
        <w:spacing w:before="220"/>
        <w:ind w:firstLine="540"/>
        <w:jc w:val="both"/>
      </w:pPr>
      <w:r>
        <w:t>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354"/>
        <w:gridCol w:w="1361"/>
        <w:gridCol w:w="994"/>
        <w:gridCol w:w="135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lastRenderedPageBreak/>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15.01.2018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11,46</w:t>
            </w:r>
          </w:p>
        </w:tc>
        <w:tc>
          <w:tcPr>
            <w:tcW w:w="994" w:type="dxa"/>
          </w:tcPr>
          <w:p w:rsidR="00187271" w:rsidRDefault="00187271">
            <w:pPr>
              <w:pStyle w:val="ConsPlusNormal"/>
            </w:pPr>
            <w:r>
              <w:t>0,0859</w:t>
            </w:r>
          </w:p>
        </w:tc>
        <w:tc>
          <w:tcPr>
            <w:tcW w:w="1354" w:type="dxa"/>
          </w:tcPr>
          <w:p w:rsidR="00187271" w:rsidRDefault="00187271">
            <w:pPr>
              <w:pStyle w:val="ConsPlusNormal"/>
            </w:pPr>
            <w:r>
              <w:t>96</w:t>
            </w:r>
          </w:p>
        </w:tc>
        <w:tc>
          <w:tcPr>
            <w:tcW w:w="1534" w:type="dxa"/>
          </w:tcPr>
          <w:p w:rsidR="00187271" w:rsidRDefault="00187271">
            <w:pPr>
              <w:pStyle w:val="ConsPlusNormal"/>
            </w:pPr>
            <w:r>
              <w:t>106,6102</w:t>
            </w:r>
          </w:p>
        </w:tc>
        <w:tc>
          <w:tcPr>
            <w:tcW w:w="934" w:type="dxa"/>
          </w:tcPr>
          <w:p w:rsidR="00187271" w:rsidRDefault="00187271">
            <w:pPr>
              <w:pStyle w:val="ConsPlusNormal"/>
            </w:pPr>
            <w:r>
              <w:t>10,6102</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16,65</w:t>
            </w:r>
          </w:p>
        </w:tc>
        <w:tc>
          <w:tcPr>
            <w:tcW w:w="994" w:type="dxa"/>
          </w:tcPr>
          <w:p w:rsidR="00187271" w:rsidRDefault="00187271">
            <w:pPr>
              <w:pStyle w:val="ConsPlusNormal"/>
            </w:pPr>
            <w:r>
              <w:t>0,1249</w:t>
            </w:r>
          </w:p>
        </w:tc>
        <w:tc>
          <w:tcPr>
            <w:tcW w:w="1354" w:type="dxa"/>
          </w:tcPr>
          <w:p w:rsidR="00187271" w:rsidRDefault="00187271">
            <w:pPr>
              <w:pStyle w:val="ConsPlusNormal"/>
            </w:pPr>
            <w:r>
              <w:t>98</w:t>
            </w:r>
          </w:p>
        </w:tc>
        <w:tc>
          <w:tcPr>
            <w:tcW w:w="1534" w:type="dxa"/>
          </w:tcPr>
          <w:p w:rsidR="00187271" w:rsidRDefault="00187271">
            <w:pPr>
              <w:pStyle w:val="ConsPlusNormal"/>
            </w:pPr>
            <w:r>
              <w:t>113,4128</w:t>
            </w:r>
          </w:p>
        </w:tc>
        <w:tc>
          <w:tcPr>
            <w:tcW w:w="934" w:type="dxa"/>
          </w:tcPr>
          <w:p w:rsidR="00187271" w:rsidRDefault="00187271">
            <w:pPr>
              <w:pStyle w:val="ConsPlusNormal"/>
            </w:pPr>
            <w:r>
              <w:t>15,4128</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16.01.2018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13,21</w:t>
            </w:r>
          </w:p>
        </w:tc>
        <w:tc>
          <w:tcPr>
            <w:tcW w:w="994" w:type="dxa"/>
          </w:tcPr>
          <w:p w:rsidR="00187271" w:rsidRDefault="00187271">
            <w:pPr>
              <w:pStyle w:val="ConsPlusNormal"/>
            </w:pPr>
            <w:r>
              <w:t>0,0991</w:t>
            </w:r>
          </w:p>
        </w:tc>
        <w:tc>
          <w:tcPr>
            <w:tcW w:w="1354" w:type="dxa"/>
          </w:tcPr>
          <w:p w:rsidR="00187271" w:rsidRDefault="00187271">
            <w:pPr>
              <w:pStyle w:val="ConsPlusNormal"/>
            </w:pPr>
            <w:r>
              <w:t>96</w:t>
            </w:r>
          </w:p>
        </w:tc>
        <w:tc>
          <w:tcPr>
            <w:tcW w:w="1534" w:type="dxa"/>
          </w:tcPr>
          <w:p w:rsidR="00187271" w:rsidRDefault="00187271">
            <w:pPr>
              <w:pStyle w:val="ConsPlusNormal"/>
            </w:pPr>
            <w:r>
              <w:t>108,3574</w:t>
            </w:r>
          </w:p>
        </w:tc>
        <w:tc>
          <w:tcPr>
            <w:tcW w:w="934" w:type="dxa"/>
          </w:tcPr>
          <w:p w:rsidR="00187271" w:rsidRDefault="00187271">
            <w:pPr>
              <w:pStyle w:val="ConsPlusNormal"/>
            </w:pPr>
            <w:r>
              <w:t>12,3574</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17,14</w:t>
            </w:r>
          </w:p>
        </w:tc>
        <w:tc>
          <w:tcPr>
            <w:tcW w:w="994" w:type="dxa"/>
          </w:tcPr>
          <w:p w:rsidR="00187271" w:rsidRDefault="00187271">
            <w:pPr>
              <w:pStyle w:val="ConsPlusNormal"/>
            </w:pPr>
            <w:r>
              <w:t>0,1286</w:t>
            </w:r>
          </w:p>
        </w:tc>
        <w:tc>
          <w:tcPr>
            <w:tcW w:w="1354" w:type="dxa"/>
          </w:tcPr>
          <w:p w:rsidR="00187271" w:rsidRDefault="00187271">
            <w:pPr>
              <w:pStyle w:val="ConsPlusNormal"/>
            </w:pPr>
            <w:r>
              <w:t>98</w:t>
            </w:r>
          </w:p>
        </w:tc>
        <w:tc>
          <w:tcPr>
            <w:tcW w:w="1534" w:type="dxa"/>
          </w:tcPr>
          <w:p w:rsidR="00187271" w:rsidRDefault="00187271">
            <w:pPr>
              <w:pStyle w:val="ConsPlusNormal"/>
            </w:pPr>
            <w:r>
              <w:t>114,0362</w:t>
            </w:r>
          </w:p>
        </w:tc>
        <w:tc>
          <w:tcPr>
            <w:tcW w:w="934" w:type="dxa"/>
          </w:tcPr>
          <w:p w:rsidR="00187271" w:rsidRDefault="00187271">
            <w:pPr>
              <w:pStyle w:val="ConsPlusNormal"/>
            </w:pPr>
            <w:r>
              <w:t>16,0362</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17.01.2018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13,41</w:t>
            </w:r>
          </w:p>
        </w:tc>
        <w:tc>
          <w:tcPr>
            <w:tcW w:w="994" w:type="dxa"/>
          </w:tcPr>
          <w:p w:rsidR="00187271" w:rsidRDefault="00187271">
            <w:pPr>
              <w:pStyle w:val="ConsPlusNormal"/>
            </w:pPr>
            <w:r>
              <w:t>0,1005</w:t>
            </w:r>
          </w:p>
        </w:tc>
        <w:tc>
          <w:tcPr>
            <w:tcW w:w="1354" w:type="dxa"/>
          </w:tcPr>
          <w:p w:rsidR="00187271" w:rsidRDefault="00187271">
            <w:pPr>
              <w:pStyle w:val="ConsPlusNormal"/>
            </w:pPr>
            <w:r>
              <w:t>96</w:t>
            </w:r>
          </w:p>
        </w:tc>
        <w:tc>
          <w:tcPr>
            <w:tcW w:w="1534" w:type="dxa"/>
          </w:tcPr>
          <w:p w:rsidR="00187271" w:rsidRDefault="00187271">
            <w:pPr>
              <w:pStyle w:val="ConsPlusNormal"/>
            </w:pPr>
            <w:r>
              <w:t>108,33</w:t>
            </w:r>
          </w:p>
        </w:tc>
        <w:tc>
          <w:tcPr>
            <w:tcW w:w="934" w:type="dxa"/>
          </w:tcPr>
          <w:p w:rsidR="00187271" w:rsidRDefault="00187271">
            <w:pPr>
              <w:pStyle w:val="ConsPlusNormal"/>
            </w:pPr>
            <w:r>
              <w:t>12,3304</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19,58</w:t>
            </w:r>
          </w:p>
        </w:tc>
        <w:tc>
          <w:tcPr>
            <w:tcW w:w="994" w:type="dxa"/>
          </w:tcPr>
          <w:p w:rsidR="00187271" w:rsidRDefault="00187271">
            <w:pPr>
              <w:pStyle w:val="ConsPlusNormal"/>
            </w:pPr>
            <w:r>
              <w:t>0,1469</w:t>
            </w:r>
          </w:p>
        </w:tc>
        <w:tc>
          <w:tcPr>
            <w:tcW w:w="1354" w:type="dxa"/>
          </w:tcPr>
          <w:p w:rsidR="00187271" w:rsidRDefault="00187271">
            <w:pPr>
              <w:pStyle w:val="ConsPlusNormal"/>
            </w:pPr>
            <w:r>
              <w:t>98</w:t>
            </w:r>
          </w:p>
        </w:tc>
        <w:tc>
          <w:tcPr>
            <w:tcW w:w="1534" w:type="dxa"/>
          </w:tcPr>
          <w:p w:rsidR="00187271" w:rsidRDefault="00187271">
            <w:pPr>
              <w:pStyle w:val="ConsPlusNormal"/>
            </w:pPr>
            <w:r>
              <w:t>116,01</w:t>
            </w:r>
          </w:p>
        </w:tc>
        <w:tc>
          <w:tcPr>
            <w:tcW w:w="934" w:type="dxa"/>
          </w:tcPr>
          <w:p w:rsidR="00187271" w:rsidRDefault="00187271">
            <w:pPr>
              <w:pStyle w:val="ConsPlusNormal"/>
            </w:pPr>
            <w:r>
              <w:t>18,0107</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18.01.2018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9,97</w:t>
            </w:r>
          </w:p>
        </w:tc>
        <w:tc>
          <w:tcPr>
            <w:tcW w:w="994" w:type="dxa"/>
          </w:tcPr>
          <w:p w:rsidR="00187271" w:rsidRDefault="00187271">
            <w:pPr>
              <w:pStyle w:val="ConsPlusNormal"/>
            </w:pPr>
            <w:r>
              <w:t>0,0748</w:t>
            </w:r>
          </w:p>
        </w:tc>
        <w:tc>
          <w:tcPr>
            <w:tcW w:w="1354" w:type="dxa"/>
          </w:tcPr>
          <w:p w:rsidR="00187271" w:rsidRDefault="00187271">
            <w:pPr>
              <w:pStyle w:val="ConsPlusNormal"/>
            </w:pPr>
            <w:r>
              <w:t>96</w:t>
            </w:r>
          </w:p>
        </w:tc>
        <w:tc>
          <w:tcPr>
            <w:tcW w:w="1534" w:type="dxa"/>
          </w:tcPr>
          <w:p w:rsidR="00187271" w:rsidRDefault="00187271">
            <w:pPr>
              <w:pStyle w:val="ConsPlusNormal"/>
            </w:pPr>
            <w:r>
              <w:t>105,22</w:t>
            </w:r>
          </w:p>
        </w:tc>
        <w:tc>
          <w:tcPr>
            <w:tcW w:w="934" w:type="dxa"/>
          </w:tcPr>
          <w:p w:rsidR="00187271" w:rsidRDefault="00187271">
            <w:pPr>
              <w:pStyle w:val="ConsPlusNormal"/>
            </w:pPr>
            <w:r>
              <w:t>9,21904</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20,86</w:t>
            </w:r>
          </w:p>
        </w:tc>
        <w:tc>
          <w:tcPr>
            <w:tcW w:w="994" w:type="dxa"/>
          </w:tcPr>
          <w:p w:rsidR="00187271" w:rsidRDefault="00187271">
            <w:pPr>
              <w:pStyle w:val="ConsPlusNormal"/>
            </w:pPr>
            <w:r>
              <w:t>0,1564</w:t>
            </w:r>
          </w:p>
        </w:tc>
        <w:tc>
          <w:tcPr>
            <w:tcW w:w="1354" w:type="dxa"/>
          </w:tcPr>
          <w:p w:rsidR="00187271" w:rsidRDefault="00187271">
            <w:pPr>
              <w:pStyle w:val="ConsPlusNormal"/>
            </w:pPr>
            <w:r>
              <w:t>98</w:t>
            </w:r>
          </w:p>
        </w:tc>
        <w:tc>
          <w:tcPr>
            <w:tcW w:w="1534" w:type="dxa"/>
          </w:tcPr>
          <w:p w:rsidR="00187271" w:rsidRDefault="00187271">
            <w:pPr>
              <w:pStyle w:val="ConsPlusNormal"/>
            </w:pPr>
            <w:r>
              <w:t>117,28</w:t>
            </w:r>
          </w:p>
        </w:tc>
        <w:tc>
          <w:tcPr>
            <w:tcW w:w="934" w:type="dxa"/>
          </w:tcPr>
          <w:p w:rsidR="00187271" w:rsidRDefault="00187271">
            <w:pPr>
              <w:pStyle w:val="ConsPlusNormal"/>
            </w:pPr>
            <w:r>
              <w:t>19,2752</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19.01.2018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13,93</w:t>
            </w:r>
          </w:p>
        </w:tc>
        <w:tc>
          <w:tcPr>
            <w:tcW w:w="994" w:type="dxa"/>
          </w:tcPr>
          <w:p w:rsidR="00187271" w:rsidRDefault="00187271">
            <w:pPr>
              <w:pStyle w:val="ConsPlusNormal"/>
            </w:pPr>
            <w:r>
              <w:t>0,1044</w:t>
            </w:r>
          </w:p>
        </w:tc>
        <w:tc>
          <w:tcPr>
            <w:tcW w:w="1354" w:type="dxa"/>
          </w:tcPr>
          <w:p w:rsidR="00187271" w:rsidRDefault="00187271">
            <w:pPr>
              <w:pStyle w:val="ConsPlusNormal"/>
            </w:pPr>
            <w:r>
              <w:t>96</w:t>
            </w:r>
          </w:p>
        </w:tc>
        <w:tc>
          <w:tcPr>
            <w:tcW w:w="1534" w:type="dxa"/>
          </w:tcPr>
          <w:p w:rsidR="00187271" w:rsidRDefault="00187271">
            <w:pPr>
              <w:pStyle w:val="ConsPlusNormal"/>
            </w:pPr>
            <w:r>
              <w:t>109,04</w:t>
            </w:r>
          </w:p>
        </w:tc>
        <w:tc>
          <w:tcPr>
            <w:tcW w:w="934" w:type="dxa"/>
          </w:tcPr>
          <w:p w:rsidR="00187271" w:rsidRDefault="00187271">
            <w:pPr>
              <w:pStyle w:val="ConsPlusNormal"/>
            </w:pPr>
            <w:r>
              <w:t>13,0404</w:t>
            </w:r>
          </w:p>
        </w:tc>
        <w:tc>
          <w:tcPr>
            <w:tcW w:w="1191" w:type="dxa"/>
            <w:vMerge w:val="restart"/>
          </w:tcPr>
          <w:p w:rsidR="00187271" w:rsidRDefault="00187271">
            <w:pPr>
              <w:pStyle w:val="ConsPlusNormal"/>
            </w:pPr>
            <w:r>
              <w:t>КГО 1,363</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16,70</w:t>
            </w:r>
          </w:p>
        </w:tc>
        <w:tc>
          <w:tcPr>
            <w:tcW w:w="994" w:type="dxa"/>
          </w:tcPr>
          <w:p w:rsidR="00187271" w:rsidRDefault="00187271">
            <w:pPr>
              <w:pStyle w:val="ConsPlusNormal"/>
            </w:pPr>
            <w:r>
              <w:t>0,1253</w:t>
            </w:r>
          </w:p>
        </w:tc>
        <w:tc>
          <w:tcPr>
            <w:tcW w:w="1354" w:type="dxa"/>
          </w:tcPr>
          <w:p w:rsidR="00187271" w:rsidRDefault="00187271">
            <w:pPr>
              <w:pStyle w:val="ConsPlusNormal"/>
            </w:pPr>
            <w:r>
              <w:t>98</w:t>
            </w:r>
          </w:p>
        </w:tc>
        <w:tc>
          <w:tcPr>
            <w:tcW w:w="1534" w:type="dxa"/>
          </w:tcPr>
          <w:p w:rsidR="00187271" w:rsidRDefault="00187271">
            <w:pPr>
              <w:pStyle w:val="ConsPlusNormal"/>
            </w:pPr>
            <w:r>
              <w:t>113,64</w:t>
            </w:r>
          </w:p>
        </w:tc>
        <w:tc>
          <w:tcPr>
            <w:tcW w:w="934" w:type="dxa"/>
          </w:tcPr>
          <w:p w:rsidR="00187271" w:rsidRDefault="00187271">
            <w:pPr>
              <w:pStyle w:val="ConsPlusNormal"/>
            </w:pPr>
            <w:r>
              <w:t>15,6421</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20.01.2018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10,75</w:t>
            </w:r>
          </w:p>
        </w:tc>
        <w:tc>
          <w:tcPr>
            <w:tcW w:w="994" w:type="dxa"/>
          </w:tcPr>
          <w:p w:rsidR="00187271" w:rsidRDefault="00187271">
            <w:pPr>
              <w:pStyle w:val="ConsPlusNormal"/>
            </w:pPr>
            <w:r>
              <w:t>0,0806</w:t>
            </w:r>
          </w:p>
        </w:tc>
        <w:tc>
          <w:tcPr>
            <w:tcW w:w="1354" w:type="dxa"/>
          </w:tcPr>
          <w:p w:rsidR="00187271" w:rsidRDefault="00187271">
            <w:pPr>
              <w:pStyle w:val="ConsPlusNormal"/>
            </w:pPr>
            <w:r>
              <w:t>96</w:t>
            </w:r>
          </w:p>
        </w:tc>
        <w:tc>
          <w:tcPr>
            <w:tcW w:w="1534" w:type="dxa"/>
          </w:tcPr>
          <w:p w:rsidR="00187271" w:rsidRDefault="00187271">
            <w:pPr>
              <w:pStyle w:val="ConsPlusNormal"/>
            </w:pPr>
            <w:r>
              <w:t>105,97</w:t>
            </w:r>
          </w:p>
        </w:tc>
        <w:tc>
          <w:tcPr>
            <w:tcW w:w="934" w:type="dxa"/>
          </w:tcPr>
          <w:p w:rsidR="00187271" w:rsidRDefault="00187271">
            <w:pPr>
              <w:pStyle w:val="ConsPlusNormal"/>
            </w:pPr>
            <w:r>
              <w:t>9,96822</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17,75</w:t>
            </w:r>
          </w:p>
        </w:tc>
        <w:tc>
          <w:tcPr>
            <w:tcW w:w="994" w:type="dxa"/>
          </w:tcPr>
          <w:p w:rsidR="00187271" w:rsidRDefault="00187271">
            <w:pPr>
              <w:pStyle w:val="ConsPlusNormal"/>
            </w:pPr>
            <w:r>
              <w:t>0,1331</w:t>
            </w:r>
          </w:p>
        </w:tc>
        <w:tc>
          <w:tcPr>
            <w:tcW w:w="1354" w:type="dxa"/>
          </w:tcPr>
          <w:p w:rsidR="00187271" w:rsidRDefault="00187271">
            <w:pPr>
              <w:pStyle w:val="ConsPlusNormal"/>
            </w:pPr>
            <w:r>
              <w:t>98</w:t>
            </w:r>
          </w:p>
        </w:tc>
        <w:tc>
          <w:tcPr>
            <w:tcW w:w="1534" w:type="dxa"/>
          </w:tcPr>
          <w:p w:rsidR="00187271" w:rsidRDefault="00187271">
            <w:pPr>
              <w:pStyle w:val="ConsPlusNormal"/>
            </w:pPr>
            <w:r>
              <w:t>114,46</w:t>
            </w:r>
          </w:p>
        </w:tc>
        <w:tc>
          <w:tcPr>
            <w:tcW w:w="934" w:type="dxa"/>
          </w:tcPr>
          <w:p w:rsidR="00187271" w:rsidRDefault="00187271">
            <w:pPr>
              <w:pStyle w:val="ConsPlusNormal"/>
            </w:pPr>
            <w:r>
              <w:t>16,4574</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21.01.2018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12,20</w:t>
            </w:r>
          </w:p>
        </w:tc>
        <w:tc>
          <w:tcPr>
            <w:tcW w:w="994" w:type="dxa"/>
          </w:tcPr>
          <w:p w:rsidR="00187271" w:rsidRDefault="00187271">
            <w:pPr>
              <w:pStyle w:val="ConsPlusNormal"/>
            </w:pPr>
            <w:r>
              <w:t>0,0915</w:t>
            </w:r>
          </w:p>
        </w:tc>
        <w:tc>
          <w:tcPr>
            <w:tcW w:w="1354" w:type="dxa"/>
          </w:tcPr>
          <w:p w:rsidR="00187271" w:rsidRDefault="00187271">
            <w:pPr>
              <w:pStyle w:val="ConsPlusNormal"/>
            </w:pPr>
            <w:r>
              <w:t>96</w:t>
            </w:r>
          </w:p>
        </w:tc>
        <w:tc>
          <w:tcPr>
            <w:tcW w:w="1534" w:type="dxa"/>
          </w:tcPr>
          <w:p w:rsidR="00187271" w:rsidRDefault="00187271">
            <w:pPr>
              <w:pStyle w:val="ConsPlusNormal"/>
            </w:pPr>
            <w:r>
              <w:t>107,41</w:t>
            </w:r>
          </w:p>
        </w:tc>
        <w:tc>
          <w:tcPr>
            <w:tcW w:w="934" w:type="dxa"/>
          </w:tcPr>
          <w:p w:rsidR="00187271" w:rsidRDefault="00187271">
            <w:pPr>
              <w:pStyle w:val="ConsPlusNormal"/>
            </w:pPr>
            <w:r>
              <w:t>11,4133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20,68</w:t>
            </w:r>
          </w:p>
        </w:tc>
        <w:tc>
          <w:tcPr>
            <w:tcW w:w="994" w:type="dxa"/>
          </w:tcPr>
          <w:p w:rsidR="00187271" w:rsidRDefault="00187271">
            <w:pPr>
              <w:pStyle w:val="ConsPlusNormal"/>
            </w:pPr>
            <w:r>
              <w:t>0,1551</w:t>
            </w:r>
          </w:p>
        </w:tc>
        <w:tc>
          <w:tcPr>
            <w:tcW w:w="1354" w:type="dxa"/>
          </w:tcPr>
          <w:p w:rsidR="00187271" w:rsidRDefault="00187271">
            <w:pPr>
              <w:pStyle w:val="ConsPlusNormal"/>
            </w:pPr>
            <w:r>
              <w:t>98</w:t>
            </w:r>
          </w:p>
        </w:tc>
        <w:tc>
          <w:tcPr>
            <w:tcW w:w="1534" w:type="dxa"/>
          </w:tcPr>
          <w:p w:rsidR="00187271" w:rsidRDefault="00187271">
            <w:pPr>
              <w:pStyle w:val="ConsPlusNormal"/>
            </w:pPr>
            <w:r>
              <w:t>117,35</w:t>
            </w:r>
          </w:p>
        </w:tc>
        <w:tc>
          <w:tcPr>
            <w:tcW w:w="934" w:type="dxa"/>
          </w:tcPr>
          <w:p w:rsidR="00187271" w:rsidRDefault="00187271">
            <w:pPr>
              <w:pStyle w:val="ConsPlusNormal"/>
            </w:pPr>
            <w:r>
              <w:t>19,3524</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с. Ларьяк, ул. Кербунова, 11 (41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w:t>
      </w:r>
    </w:p>
    <w:p w:rsidR="00187271" w:rsidRDefault="00187271">
      <w:pPr>
        <w:pStyle w:val="ConsPlusNormal"/>
        <w:spacing w:before="220"/>
        <w:ind w:firstLine="540"/>
        <w:jc w:val="both"/>
      </w:pPr>
      <w:r>
        <w:t>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134"/>
        <w:gridCol w:w="1354"/>
        <w:gridCol w:w="1474"/>
        <w:gridCol w:w="994"/>
        <w:gridCol w:w="135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134"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47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134"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47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03.04.2018</w:t>
            </w:r>
          </w:p>
        </w:tc>
        <w:tc>
          <w:tcPr>
            <w:tcW w:w="844" w:type="dxa"/>
            <w:vMerge w:val="restart"/>
          </w:tcPr>
          <w:p w:rsidR="00187271" w:rsidRDefault="00187271">
            <w:pPr>
              <w:pStyle w:val="ConsPlusNormal"/>
            </w:pPr>
            <w:r>
              <w:t>Пн.</w:t>
            </w:r>
          </w:p>
        </w:tc>
        <w:tc>
          <w:tcPr>
            <w:tcW w:w="1134"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4,39</w:t>
            </w:r>
          </w:p>
        </w:tc>
        <w:tc>
          <w:tcPr>
            <w:tcW w:w="994" w:type="dxa"/>
          </w:tcPr>
          <w:p w:rsidR="00187271" w:rsidRDefault="00187271">
            <w:pPr>
              <w:pStyle w:val="ConsPlusNormal"/>
            </w:pPr>
            <w:r>
              <w:t>0,033</w:t>
            </w:r>
          </w:p>
        </w:tc>
        <w:tc>
          <w:tcPr>
            <w:tcW w:w="1354" w:type="dxa"/>
          </w:tcPr>
          <w:p w:rsidR="00187271" w:rsidRDefault="00187271">
            <w:pPr>
              <w:pStyle w:val="ConsPlusNormal"/>
            </w:pPr>
            <w:r>
              <w:t>96</w:t>
            </w:r>
          </w:p>
        </w:tc>
        <w:tc>
          <w:tcPr>
            <w:tcW w:w="1534" w:type="dxa"/>
          </w:tcPr>
          <w:p w:rsidR="00187271" w:rsidRDefault="00187271">
            <w:pPr>
              <w:pStyle w:val="ConsPlusNormal"/>
            </w:pPr>
            <w:r>
              <w:t>100,0068</w:t>
            </w:r>
          </w:p>
        </w:tc>
        <w:tc>
          <w:tcPr>
            <w:tcW w:w="934" w:type="dxa"/>
          </w:tcPr>
          <w:p w:rsidR="00187271" w:rsidRDefault="00187271">
            <w:pPr>
              <w:pStyle w:val="ConsPlusNormal"/>
            </w:pPr>
            <w:r>
              <w:t>4,00682</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134" w:type="dxa"/>
          </w:tcPr>
          <w:p w:rsidR="00187271" w:rsidRDefault="00187271">
            <w:pPr>
              <w:pStyle w:val="ConsPlusNormal"/>
            </w:pPr>
            <w:r>
              <w:t>2</w:t>
            </w:r>
          </w:p>
        </w:tc>
        <w:tc>
          <w:tcPr>
            <w:tcW w:w="1354" w:type="dxa"/>
          </w:tcPr>
          <w:p w:rsidR="00187271" w:rsidRDefault="00187271">
            <w:pPr>
              <w:pStyle w:val="ConsPlusNormal"/>
            </w:pPr>
            <w:r>
              <w:t>0,75</w:t>
            </w:r>
          </w:p>
        </w:tc>
        <w:tc>
          <w:tcPr>
            <w:tcW w:w="1474" w:type="dxa"/>
          </w:tcPr>
          <w:p w:rsidR="00187271" w:rsidRDefault="00187271">
            <w:pPr>
              <w:pStyle w:val="ConsPlusNormal"/>
            </w:pPr>
            <w:r>
              <w:t>9,66</w:t>
            </w:r>
          </w:p>
        </w:tc>
        <w:tc>
          <w:tcPr>
            <w:tcW w:w="994" w:type="dxa"/>
          </w:tcPr>
          <w:p w:rsidR="00187271" w:rsidRDefault="00187271">
            <w:pPr>
              <w:pStyle w:val="ConsPlusNormal"/>
            </w:pPr>
            <w:r>
              <w:t>0,072</w:t>
            </w:r>
          </w:p>
        </w:tc>
        <w:tc>
          <w:tcPr>
            <w:tcW w:w="1354" w:type="dxa"/>
          </w:tcPr>
          <w:p w:rsidR="00187271" w:rsidRDefault="00187271">
            <w:pPr>
              <w:pStyle w:val="ConsPlusNormal"/>
            </w:pPr>
            <w:r>
              <w:t>98</w:t>
            </w:r>
          </w:p>
        </w:tc>
        <w:tc>
          <w:tcPr>
            <w:tcW w:w="1534" w:type="dxa"/>
          </w:tcPr>
          <w:p w:rsidR="00187271" w:rsidRDefault="00187271">
            <w:pPr>
              <w:pStyle w:val="ConsPlusNormal"/>
            </w:pPr>
            <w:r>
              <w:t>106,8094</w:t>
            </w:r>
          </w:p>
        </w:tc>
        <w:tc>
          <w:tcPr>
            <w:tcW w:w="934" w:type="dxa"/>
          </w:tcPr>
          <w:p w:rsidR="00187271" w:rsidRDefault="00187271">
            <w:pPr>
              <w:pStyle w:val="ConsPlusNormal"/>
            </w:pPr>
            <w:r>
              <w:t>8,80941</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134"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04.04.2018</w:t>
            </w:r>
          </w:p>
        </w:tc>
        <w:tc>
          <w:tcPr>
            <w:tcW w:w="844" w:type="dxa"/>
            <w:vMerge w:val="restart"/>
          </w:tcPr>
          <w:p w:rsidR="00187271" w:rsidRDefault="00187271">
            <w:pPr>
              <w:pStyle w:val="ConsPlusNormal"/>
            </w:pPr>
            <w:r>
              <w:t>Вт.</w:t>
            </w:r>
          </w:p>
        </w:tc>
        <w:tc>
          <w:tcPr>
            <w:tcW w:w="1134"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6,21</w:t>
            </w:r>
          </w:p>
        </w:tc>
        <w:tc>
          <w:tcPr>
            <w:tcW w:w="994" w:type="dxa"/>
          </w:tcPr>
          <w:p w:rsidR="00187271" w:rsidRDefault="00187271">
            <w:pPr>
              <w:pStyle w:val="ConsPlusNormal"/>
            </w:pPr>
            <w:r>
              <w:t>0,047</w:t>
            </w:r>
          </w:p>
        </w:tc>
        <w:tc>
          <w:tcPr>
            <w:tcW w:w="1354" w:type="dxa"/>
          </w:tcPr>
          <w:p w:rsidR="00187271" w:rsidRDefault="00187271">
            <w:pPr>
              <w:pStyle w:val="ConsPlusNormal"/>
            </w:pPr>
            <w:r>
              <w:t>96</w:t>
            </w:r>
          </w:p>
        </w:tc>
        <w:tc>
          <w:tcPr>
            <w:tcW w:w="1534" w:type="dxa"/>
          </w:tcPr>
          <w:p w:rsidR="00187271" w:rsidRDefault="00187271">
            <w:pPr>
              <w:pStyle w:val="ConsPlusNormal"/>
            </w:pPr>
            <w:r>
              <w:t>101,754</w:t>
            </w:r>
          </w:p>
        </w:tc>
        <w:tc>
          <w:tcPr>
            <w:tcW w:w="934" w:type="dxa"/>
          </w:tcPr>
          <w:p w:rsidR="00187271" w:rsidRDefault="00187271">
            <w:pPr>
              <w:pStyle w:val="ConsPlusNormal"/>
            </w:pPr>
            <w:r>
              <w:t>5,75398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134" w:type="dxa"/>
          </w:tcPr>
          <w:p w:rsidR="00187271" w:rsidRDefault="00187271">
            <w:pPr>
              <w:pStyle w:val="ConsPlusNormal"/>
            </w:pPr>
            <w:r>
              <w:t>2</w:t>
            </w:r>
          </w:p>
        </w:tc>
        <w:tc>
          <w:tcPr>
            <w:tcW w:w="1354" w:type="dxa"/>
          </w:tcPr>
          <w:p w:rsidR="00187271" w:rsidRDefault="00187271">
            <w:pPr>
              <w:pStyle w:val="ConsPlusNormal"/>
            </w:pPr>
            <w:r>
              <w:t>0,75</w:t>
            </w:r>
          </w:p>
        </w:tc>
        <w:tc>
          <w:tcPr>
            <w:tcW w:w="1474" w:type="dxa"/>
          </w:tcPr>
          <w:p w:rsidR="00187271" w:rsidRDefault="00187271">
            <w:pPr>
              <w:pStyle w:val="ConsPlusNormal"/>
            </w:pPr>
            <w:r>
              <w:t>10,18</w:t>
            </w:r>
          </w:p>
        </w:tc>
        <w:tc>
          <w:tcPr>
            <w:tcW w:w="994" w:type="dxa"/>
          </w:tcPr>
          <w:p w:rsidR="00187271" w:rsidRDefault="00187271">
            <w:pPr>
              <w:pStyle w:val="ConsPlusNormal"/>
            </w:pPr>
            <w:r>
              <w:t>0,076</w:t>
            </w:r>
          </w:p>
        </w:tc>
        <w:tc>
          <w:tcPr>
            <w:tcW w:w="1354" w:type="dxa"/>
          </w:tcPr>
          <w:p w:rsidR="00187271" w:rsidRDefault="00187271">
            <w:pPr>
              <w:pStyle w:val="ConsPlusNormal"/>
            </w:pPr>
            <w:r>
              <w:t>98</w:t>
            </w:r>
          </w:p>
        </w:tc>
        <w:tc>
          <w:tcPr>
            <w:tcW w:w="1534" w:type="dxa"/>
          </w:tcPr>
          <w:p w:rsidR="00187271" w:rsidRDefault="00187271">
            <w:pPr>
              <w:pStyle w:val="ConsPlusNormal"/>
            </w:pPr>
            <w:r>
              <w:t>107,4328</w:t>
            </w:r>
          </w:p>
        </w:tc>
        <w:tc>
          <w:tcPr>
            <w:tcW w:w="934" w:type="dxa"/>
          </w:tcPr>
          <w:p w:rsidR="00187271" w:rsidRDefault="00187271">
            <w:pPr>
              <w:pStyle w:val="ConsPlusNormal"/>
            </w:pPr>
            <w:r>
              <w:t>9,4328</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134"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05.04.2018</w:t>
            </w:r>
          </w:p>
        </w:tc>
        <w:tc>
          <w:tcPr>
            <w:tcW w:w="844" w:type="dxa"/>
            <w:vMerge w:val="restart"/>
          </w:tcPr>
          <w:p w:rsidR="00187271" w:rsidRDefault="00187271">
            <w:pPr>
              <w:pStyle w:val="ConsPlusNormal"/>
            </w:pPr>
            <w:r>
              <w:t>Ср.</w:t>
            </w:r>
          </w:p>
        </w:tc>
        <w:tc>
          <w:tcPr>
            <w:tcW w:w="1134"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6,11</w:t>
            </w:r>
          </w:p>
        </w:tc>
        <w:tc>
          <w:tcPr>
            <w:tcW w:w="994" w:type="dxa"/>
          </w:tcPr>
          <w:p w:rsidR="00187271" w:rsidRDefault="00187271">
            <w:pPr>
              <w:pStyle w:val="ConsPlusNormal"/>
            </w:pPr>
            <w:r>
              <w:t>0,046</w:t>
            </w:r>
          </w:p>
        </w:tc>
        <w:tc>
          <w:tcPr>
            <w:tcW w:w="1354" w:type="dxa"/>
          </w:tcPr>
          <w:p w:rsidR="00187271" w:rsidRDefault="00187271">
            <w:pPr>
              <w:pStyle w:val="ConsPlusNormal"/>
            </w:pPr>
            <w:r>
              <w:t>96</w:t>
            </w:r>
          </w:p>
        </w:tc>
        <w:tc>
          <w:tcPr>
            <w:tcW w:w="1534" w:type="dxa"/>
          </w:tcPr>
          <w:p w:rsidR="00187271" w:rsidRDefault="00187271">
            <w:pPr>
              <w:pStyle w:val="ConsPlusNormal"/>
            </w:pPr>
            <w:r>
              <w:t>101,73</w:t>
            </w:r>
          </w:p>
        </w:tc>
        <w:tc>
          <w:tcPr>
            <w:tcW w:w="934" w:type="dxa"/>
          </w:tcPr>
          <w:p w:rsidR="00187271" w:rsidRDefault="00187271">
            <w:pPr>
              <w:pStyle w:val="ConsPlusNormal"/>
            </w:pPr>
            <w:r>
              <w:t>5,72695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134" w:type="dxa"/>
          </w:tcPr>
          <w:p w:rsidR="00187271" w:rsidRDefault="00187271">
            <w:pPr>
              <w:pStyle w:val="ConsPlusNormal"/>
            </w:pPr>
            <w:r>
              <w:t>2</w:t>
            </w:r>
          </w:p>
        </w:tc>
        <w:tc>
          <w:tcPr>
            <w:tcW w:w="1354" w:type="dxa"/>
          </w:tcPr>
          <w:p w:rsidR="00187271" w:rsidRDefault="00187271">
            <w:pPr>
              <w:pStyle w:val="ConsPlusNormal"/>
            </w:pPr>
            <w:r>
              <w:t>0,75</w:t>
            </w:r>
          </w:p>
        </w:tc>
        <w:tc>
          <w:tcPr>
            <w:tcW w:w="1474" w:type="dxa"/>
          </w:tcPr>
          <w:p w:rsidR="00187271" w:rsidRDefault="00187271">
            <w:pPr>
              <w:pStyle w:val="ConsPlusNormal"/>
            </w:pPr>
            <w:r>
              <w:t>12,17</w:t>
            </w:r>
          </w:p>
        </w:tc>
        <w:tc>
          <w:tcPr>
            <w:tcW w:w="994" w:type="dxa"/>
          </w:tcPr>
          <w:p w:rsidR="00187271" w:rsidRDefault="00187271">
            <w:pPr>
              <w:pStyle w:val="ConsPlusNormal"/>
            </w:pPr>
            <w:r>
              <w:t>0,091</w:t>
            </w:r>
          </w:p>
        </w:tc>
        <w:tc>
          <w:tcPr>
            <w:tcW w:w="1354" w:type="dxa"/>
          </w:tcPr>
          <w:p w:rsidR="00187271" w:rsidRDefault="00187271">
            <w:pPr>
              <w:pStyle w:val="ConsPlusNormal"/>
            </w:pPr>
            <w:r>
              <w:t>98</w:t>
            </w:r>
          </w:p>
        </w:tc>
        <w:tc>
          <w:tcPr>
            <w:tcW w:w="1534" w:type="dxa"/>
          </w:tcPr>
          <w:p w:rsidR="00187271" w:rsidRDefault="00187271">
            <w:pPr>
              <w:pStyle w:val="ConsPlusNormal"/>
            </w:pPr>
            <w:r>
              <w:t>109,41</w:t>
            </w:r>
          </w:p>
        </w:tc>
        <w:tc>
          <w:tcPr>
            <w:tcW w:w="934" w:type="dxa"/>
          </w:tcPr>
          <w:p w:rsidR="00187271" w:rsidRDefault="00187271">
            <w:pPr>
              <w:pStyle w:val="ConsPlusNormal"/>
            </w:pPr>
            <w:r>
              <w:t>11,4073</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134"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06.04.2018</w:t>
            </w:r>
          </w:p>
        </w:tc>
        <w:tc>
          <w:tcPr>
            <w:tcW w:w="844" w:type="dxa"/>
            <w:vMerge w:val="restart"/>
          </w:tcPr>
          <w:p w:rsidR="00187271" w:rsidRDefault="00187271">
            <w:pPr>
              <w:pStyle w:val="ConsPlusNormal"/>
            </w:pPr>
            <w:r>
              <w:t>Чт.</w:t>
            </w:r>
          </w:p>
        </w:tc>
        <w:tc>
          <w:tcPr>
            <w:tcW w:w="1134"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2,81</w:t>
            </w:r>
          </w:p>
        </w:tc>
        <w:tc>
          <w:tcPr>
            <w:tcW w:w="994" w:type="dxa"/>
          </w:tcPr>
          <w:p w:rsidR="00187271" w:rsidRDefault="00187271">
            <w:pPr>
              <w:pStyle w:val="ConsPlusNormal"/>
            </w:pPr>
            <w:r>
              <w:t>0,021</w:t>
            </w:r>
          </w:p>
        </w:tc>
        <w:tc>
          <w:tcPr>
            <w:tcW w:w="1354" w:type="dxa"/>
          </w:tcPr>
          <w:p w:rsidR="00187271" w:rsidRDefault="00187271">
            <w:pPr>
              <w:pStyle w:val="ConsPlusNormal"/>
            </w:pPr>
            <w:r>
              <w:t>96</w:t>
            </w:r>
          </w:p>
        </w:tc>
        <w:tc>
          <w:tcPr>
            <w:tcW w:w="1534" w:type="dxa"/>
          </w:tcPr>
          <w:p w:rsidR="00187271" w:rsidRDefault="00187271">
            <w:pPr>
              <w:pStyle w:val="ConsPlusNormal"/>
            </w:pPr>
            <w:r>
              <w:t>98,62</w:t>
            </w:r>
          </w:p>
        </w:tc>
        <w:tc>
          <w:tcPr>
            <w:tcW w:w="934" w:type="dxa"/>
          </w:tcPr>
          <w:p w:rsidR="00187271" w:rsidRDefault="00187271">
            <w:pPr>
              <w:pStyle w:val="ConsPlusNormal"/>
            </w:pPr>
            <w:r>
              <w:t>2,61561</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134" w:type="dxa"/>
          </w:tcPr>
          <w:p w:rsidR="00187271" w:rsidRDefault="00187271">
            <w:pPr>
              <w:pStyle w:val="ConsPlusNormal"/>
            </w:pPr>
            <w:r>
              <w:t>2</w:t>
            </w:r>
          </w:p>
        </w:tc>
        <w:tc>
          <w:tcPr>
            <w:tcW w:w="1354" w:type="dxa"/>
          </w:tcPr>
          <w:p w:rsidR="00187271" w:rsidRDefault="00187271">
            <w:pPr>
              <w:pStyle w:val="ConsPlusNormal"/>
            </w:pPr>
            <w:r>
              <w:t>0,75</w:t>
            </w:r>
          </w:p>
        </w:tc>
        <w:tc>
          <w:tcPr>
            <w:tcW w:w="1474" w:type="dxa"/>
          </w:tcPr>
          <w:p w:rsidR="00187271" w:rsidRDefault="00187271">
            <w:pPr>
              <w:pStyle w:val="ConsPlusNormal"/>
            </w:pPr>
            <w:r>
              <w:t>13,61</w:t>
            </w:r>
          </w:p>
        </w:tc>
        <w:tc>
          <w:tcPr>
            <w:tcW w:w="994" w:type="dxa"/>
          </w:tcPr>
          <w:p w:rsidR="00187271" w:rsidRDefault="00187271">
            <w:pPr>
              <w:pStyle w:val="ConsPlusNormal"/>
            </w:pPr>
            <w:r>
              <w:t>0,102</w:t>
            </w:r>
          </w:p>
        </w:tc>
        <w:tc>
          <w:tcPr>
            <w:tcW w:w="1354" w:type="dxa"/>
          </w:tcPr>
          <w:p w:rsidR="00187271" w:rsidRDefault="00187271">
            <w:pPr>
              <w:pStyle w:val="ConsPlusNormal"/>
            </w:pPr>
            <w:r>
              <w:t>98</w:t>
            </w:r>
          </w:p>
        </w:tc>
        <w:tc>
          <w:tcPr>
            <w:tcW w:w="1534" w:type="dxa"/>
          </w:tcPr>
          <w:p w:rsidR="00187271" w:rsidRDefault="00187271">
            <w:pPr>
              <w:pStyle w:val="ConsPlusNormal"/>
            </w:pPr>
            <w:r>
              <w:t>110,67</w:t>
            </w:r>
          </w:p>
        </w:tc>
        <w:tc>
          <w:tcPr>
            <w:tcW w:w="934" w:type="dxa"/>
          </w:tcPr>
          <w:p w:rsidR="00187271" w:rsidRDefault="00187271">
            <w:pPr>
              <w:pStyle w:val="ConsPlusNormal"/>
            </w:pPr>
            <w:r>
              <w:t>12,6718</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134"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07.04.2018</w:t>
            </w:r>
          </w:p>
        </w:tc>
        <w:tc>
          <w:tcPr>
            <w:tcW w:w="844" w:type="dxa"/>
            <w:vMerge w:val="restart"/>
          </w:tcPr>
          <w:p w:rsidR="00187271" w:rsidRDefault="00187271">
            <w:pPr>
              <w:pStyle w:val="ConsPlusNormal"/>
            </w:pPr>
            <w:r>
              <w:t>Пт.</w:t>
            </w:r>
          </w:p>
        </w:tc>
        <w:tc>
          <w:tcPr>
            <w:tcW w:w="1134"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6,85</w:t>
            </w:r>
          </w:p>
        </w:tc>
        <w:tc>
          <w:tcPr>
            <w:tcW w:w="994" w:type="dxa"/>
          </w:tcPr>
          <w:p w:rsidR="00187271" w:rsidRDefault="00187271">
            <w:pPr>
              <w:pStyle w:val="ConsPlusNormal"/>
            </w:pPr>
            <w:r>
              <w:t>0,051</w:t>
            </w:r>
          </w:p>
        </w:tc>
        <w:tc>
          <w:tcPr>
            <w:tcW w:w="1354" w:type="dxa"/>
          </w:tcPr>
          <w:p w:rsidR="00187271" w:rsidRDefault="00187271">
            <w:pPr>
              <w:pStyle w:val="ConsPlusNormal"/>
            </w:pPr>
            <w:r>
              <w:t>96</w:t>
            </w:r>
          </w:p>
        </w:tc>
        <w:tc>
          <w:tcPr>
            <w:tcW w:w="1534" w:type="dxa"/>
          </w:tcPr>
          <w:p w:rsidR="00187271" w:rsidRDefault="00187271">
            <w:pPr>
              <w:pStyle w:val="ConsPlusNormal"/>
            </w:pPr>
            <w:r>
              <w:t>102,44</w:t>
            </w:r>
          </w:p>
        </w:tc>
        <w:tc>
          <w:tcPr>
            <w:tcW w:w="934" w:type="dxa"/>
          </w:tcPr>
          <w:p w:rsidR="00187271" w:rsidRDefault="00187271">
            <w:pPr>
              <w:pStyle w:val="ConsPlusNormal"/>
            </w:pPr>
            <w:r>
              <w:t>6,437</w:t>
            </w:r>
          </w:p>
        </w:tc>
        <w:tc>
          <w:tcPr>
            <w:tcW w:w="1191" w:type="dxa"/>
            <w:vMerge w:val="restart"/>
          </w:tcPr>
          <w:p w:rsidR="00187271" w:rsidRDefault="00187271">
            <w:pPr>
              <w:pStyle w:val="ConsPlusNormal"/>
            </w:pPr>
            <w:r>
              <w:t>КГО 1,363</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134" w:type="dxa"/>
          </w:tcPr>
          <w:p w:rsidR="00187271" w:rsidRDefault="00187271">
            <w:pPr>
              <w:pStyle w:val="ConsPlusNormal"/>
            </w:pPr>
            <w:r>
              <w:t>2</w:t>
            </w:r>
          </w:p>
        </w:tc>
        <w:tc>
          <w:tcPr>
            <w:tcW w:w="1354" w:type="dxa"/>
          </w:tcPr>
          <w:p w:rsidR="00187271" w:rsidRDefault="00187271">
            <w:pPr>
              <w:pStyle w:val="ConsPlusNormal"/>
            </w:pPr>
            <w:r>
              <w:t>0,75</w:t>
            </w:r>
          </w:p>
        </w:tc>
        <w:tc>
          <w:tcPr>
            <w:tcW w:w="1474" w:type="dxa"/>
          </w:tcPr>
          <w:p w:rsidR="00187271" w:rsidRDefault="00187271">
            <w:pPr>
              <w:pStyle w:val="ConsPlusNormal"/>
            </w:pPr>
            <w:r>
              <w:t>9,62</w:t>
            </w:r>
          </w:p>
        </w:tc>
        <w:tc>
          <w:tcPr>
            <w:tcW w:w="994" w:type="dxa"/>
          </w:tcPr>
          <w:p w:rsidR="00187271" w:rsidRDefault="00187271">
            <w:pPr>
              <w:pStyle w:val="ConsPlusNormal"/>
            </w:pPr>
            <w:r>
              <w:t>0,072</w:t>
            </w:r>
          </w:p>
        </w:tc>
        <w:tc>
          <w:tcPr>
            <w:tcW w:w="1354" w:type="dxa"/>
          </w:tcPr>
          <w:p w:rsidR="00187271" w:rsidRDefault="00187271">
            <w:pPr>
              <w:pStyle w:val="ConsPlusNormal"/>
            </w:pPr>
            <w:r>
              <w:t>98</w:t>
            </w:r>
          </w:p>
        </w:tc>
        <w:tc>
          <w:tcPr>
            <w:tcW w:w="1534" w:type="dxa"/>
          </w:tcPr>
          <w:p w:rsidR="00187271" w:rsidRDefault="00187271">
            <w:pPr>
              <w:pStyle w:val="ConsPlusNormal"/>
            </w:pPr>
            <w:r>
              <w:t>107,04</w:t>
            </w:r>
          </w:p>
        </w:tc>
        <w:tc>
          <w:tcPr>
            <w:tcW w:w="934" w:type="dxa"/>
          </w:tcPr>
          <w:p w:rsidR="00187271" w:rsidRDefault="00187271">
            <w:pPr>
              <w:pStyle w:val="ConsPlusNormal"/>
            </w:pPr>
            <w:r>
              <w:t>9,03864</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134"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08.04.2018</w:t>
            </w:r>
          </w:p>
        </w:tc>
        <w:tc>
          <w:tcPr>
            <w:tcW w:w="844" w:type="dxa"/>
            <w:vMerge w:val="restart"/>
          </w:tcPr>
          <w:p w:rsidR="00187271" w:rsidRDefault="00187271">
            <w:pPr>
              <w:pStyle w:val="ConsPlusNormal"/>
            </w:pPr>
            <w:r>
              <w:t>Сб.</w:t>
            </w:r>
          </w:p>
        </w:tc>
        <w:tc>
          <w:tcPr>
            <w:tcW w:w="1134"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3,63</w:t>
            </w:r>
          </w:p>
        </w:tc>
        <w:tc>
          <w:tcPr>
            <w:tcW w:w="994" w:type="dxa"/>
          </w:tcPr>
          <w:p w:rsidR="00187271" w:rsidRDefault="00187271">
            <w:pPr>
              <w:pStyle w:val="ConsPlusNormal"/>
            </w:pPr>
            <w:r>
              <w:t>0,027</w:t>
            </w:r>
          </w:p>
        </w:tc>
        <w:tc>
          <w:tcPr>
            <w:tcW w:w="1354" w:type="dxa"/>
          </w:tcPr>
          <w:p w:rsidR="00187271" w:rsidRDefault="00187271">
            <w:pPr>
              <w:pStyle w:val="ConsPlusNormal"/>
            </w:pPr>
            <w:r>
              <w:t>96</w:t>
            </w:r>
          </w:p>
        </w:tc>
        <w:tc>
          <w:tcPr>
            <w:tcW w:w="1534" w:type="dxa"/>
          </w:tcPr>
          <w:p w:rsidR="00187271" w:rsidRDefault="00187271">
            <w:pPr>
              <w:pStyle w:val="ConsPlusNormal"/>
            </w:pPr>
            <w:r>
              <w:t>99,36</w:t>
            </w:r>
          </w:p>
        </w:tc>
        <w:tc>
          <w:tcPr>
            <w:tcW w:w="934" w:type="dxa"/>
          </w:tcPr>
          <w:p w:rsidR="00187271" w:rsidRDefault="00187271">
            <w:pPr>
              <w:pStyle w:val="ConsPlusNormal"/>
            </w:pPr>
            <w:r>
              <w:t>3,3648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134" w:type="dxa"/>
          </w:tcPr>
          <w:p w:rsidR="00187271" w:rsidRDefault="00187271">
            <w:pPr>
              <w:pStyle w:val="ConsPlusNormal"/>
            </w:pPr>
            <w:r>
              <w:t>2</w:t>
            </w:r>
          </w:p>
        </w:tc>
        <w:tc>
          <w:tcPr>
            <w:tcW w:w="1354" w:type="dxa"/>
          </w:tcPr>
          <w:p w:rsidR="00187271" w:rsidRDefault="00187271">
            <w:pPr>
              <w:pStyle w:val="ConsPlusNormal"/>
            </w:pPr>
            <w:r>
              <w:t>0,75</w:t>
            </w:r>
          </w:p>
        </w:tc>
        <w:tc>
          <w:tcPr>
            <w:tcW w:w="1474" w:type="dxa"/>
          </w:tcPr>
          <w:p w:rsidR="00187271" w:rsidRDefault="00187271">
            <w:pPr>
              <w:pStyle w:val="ConsPlusNormal"/>
            </w:pPr>
            <w:r>
              <w:t>10,64</w:t>
            </w:r>
          </w:p>
        </w:tc>
        <w:tc>
          <w:tcPr>
            <w:tcW w:w="994" w:type="dxa"/>
          </w:tcPr>
          <w:p w:rsidR="00187271" w:rsidRDefault="00187271">
            <w:pPr>
              <w:pStyle w:val="ConsPlusNormal"/>
            </w:pPr>
            <w:r>
              <w:t>0,080</w:t>
            </w:r>
          </w:p>
        </w:tc>
        <w:tc>
          <w:tcPr>
            <w:tcW w:w="1354" w:type="dxa"/>
          </w:tcPr>
          <w:p w:rsidR="00187271" w:rsidRDefault="00187271">
            <w:pPr>
              <w:pStyle w:val="ConsPlusNormal"/>
            </w:pPr>
            <w:r>
              <w:t>98</w:t>
            </w:r>
          </w:p>
        </w:tc>
        <w:tc>
          <w:tcPr>
            <w:tcW w:w="1534" w:type="dxa"/>
          </w:tcPr>
          <w:p w:rsidR="00187271" w:rsidRDefault="00187271">
            <w:pPr>
              <w:pStyle w:val="ConsPlusNormal"/>
            </w:pPr>
            <w:r>
              <w:t>107,85</w:t>
            </w:r>
          </w:p>
        </w:tc>
        <w:tc>
          <w:tcPr>
            <w:tcW w:w="934" w:type="dxa"/>
          </w:tcPr>
          <w:p w:rsidR="00187271" w:rsidRDefault="00187271">
            <w:pPr>
              <w:pStyle w:val="ConsPlusNormal"/>
            </w:pPr>
            <w:r>
              <w:t>9,85398</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134"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09.04.2018</w:t>
            </w:r>
          </w:p>
        </w:tc>
        <w:tc>
          <w:tcPr>
            <w:tcW w:w="844" w:type="dxa"/>
            <w:vMerge w:val="restart"/>
          </w:tcPr>
          <w:p w:rsidR="00187271" w:rsidRDefault="00187271">
            <w:pPr>
              <w:pStyle w:val="ConsPlusNormal"/>
            </w:pPr>
            <w:r>
              <w:t>Вс.</w:t>
            </w:r>
          </w:p>
        </w:tc>
        <w:tc>
          <w:tcPr>
            <w:tcW w:w="1134"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5,16</w:t>
            </w:r>
          </w:p>
        </w:tc>
        <w:tc>
          <w:tcPr>
            <w:tcW w:w="994" w:type="dxa"/>
          </w:tcPr>
          <w:p w:rsidR="00187271" w:rsidRDefault="00187271">
            <w:pPr>
              <w:pStyle w:val="ConsPlusNormal"/>
            </w:pPr>
            <w:r>
              <w:t>0,039</w:t>
            </w:r>
          </w:p>
        </w:tc>
        <w:tc>
          <w:tcPr>
            <w:tcW w:w="1354" w:type="dxa"/>
          </w:tcPr>
          <w:p w:rsidR="00187271" w:rsidRDefault="00187271">
            <w:pPr>
              <w:pStyle w:val="ConsPlusNormal"/>
            </w:pPr>
            <w:r>
              <w:t>96</w:t>
            </w:r>
          </w:p>
        </w:tc>
        <w:tc>
          <w:tcPr>
            <w:tcW w:w="1534" w:type="dxa"/>
          </w:tcPr>
          <w:p w:rsidR="00187271" w:rsidRDefault="00187271">
            <w:pPr>
              <w:pStyle w:val="ConsPlusNormal"/>
            </w:pPr>
            <w:r>
              <w:t>100,81</w:t>
            </w:r>
          </w:p>
        </w:tc>
        <w:tc>
          <w:tcPr>
            <w:tcW w:w="934" w:type="dxa"/>
          </w:tcPr>
          <w:p w:rsidR="00187271" w:rsidRDefault="00187271">
            <w:pPr>
              <w:pStyle w:val="ConsPlusNormal"/>
            </w:pPr>
            <w:r>
              <w:t>4,80986</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134" w:type="dxa"/>
          </w:tcPr>
          <w:p w:rsidR="00187271" w:rsidRDefault="00187271">
            <w:pPr>
              <w:pStyle w:val="ConsPlusNormal"/>
            </w:pPr>
            <w:r>
              <w:t>2</w:t>
            </w:r>
          </w:p>
        </w:tc>
        <w:tc>
          <w:tcPr>
            <w:tcW w:w="1354" w:type="dxa"/>
          </w:tcPr>
          <w:p w:rsidR="00187271" w:rsidRDefault="00187271">
            <w:pPr>
              <w:pStyle w:val="ConsPlusNormal"/>
            </w:pPr>
            <w:r>
              <w:t>0,75</w:t>
            </w:r>
          </w:p>
        </w:tc>
        <w:tc>
          <w:tcPr>
            <w:tcW w:w="1474" w:type="dxa"/>
          </w:tcPr>
          <w:p w:rsidR="00187271" w:rsidRDefault="00187271">
            <w:pPr>
              <w:pStyle w:val="ConsPlusNormal"/>
            </w:pPr>
            <w:r>
              <w:t>13,67</w:t>
            </w:r>
          </w:p>
        </w:tc>
        <w:tc>
          <w:tcPr>
            <w:tcW w:w="994" w:type="dxa"/>
          </w:tcPr>
          <w:p w:rsidR="00187271" w:rsidRDefault="00187271">
            <w:pPr>
              <w:pStyle w:val="ConsPlusNormal"/>
            </w:pPr>
            <w:r>
              <w:t>0,1025</w:t>
            </w:r>
          </w:p>
        </w:tc>
        <w:tc>
          <w:tcPr>
            <w:tcW w:w="1354" w:type="dxa"/>
          </w:tcPr>
          <w:p w:rsidR="00187271" w:rsidRDefault="00187271">
            <w:pPr>
              <w:pStyle w:val="ConsPlusNormal"/>
            </w:pPr>
            <w:r>
              <w:t>98</w:t>
            </w:r>
          </w:p>
        </w:tc>
        <w:tc>
          <w:tcPr>
            <w:tcW w:w="1534" w:type="dxa"/>
          </w:tcPr>
          <w:p w:rsidR="00187271" w:rsidRDefault="00187271">
            <w:pPr>
              <w:pStyle w:val="ConsPlusNormal"/>
            </w:pPr>
            <w:r>
              <w:t>110,75</w:t>
            </w:r>
          </w:p>
        </w:tc>
        <w:tc>
          <w:tcPr>
            <w:tcW w:w="934" w:type="dxa"/>
          </w:tcPr>
          <w:p w:rsidR="00187271" w:rsidRDefault="00187271">
            <w:pPr>
              <w:pStyle w:val="ConsPlusNormal"/>
            </w:pPr>
            <w:r>
              <w:t>12,749</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134"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с. Ларьяк, ул. Кербунова, 11 (41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w:t>
      </w:r>
    </w:p>
    <w:p w:rsidR="00187271" w:rsidRDefault="00187271">
      <w:pPr>
        <w:pStyle w:val="ConsPlusNormal"/>
        <w:spacing w:before="220"/>
        <w:ind w:firstLine="540"/>
        <w:jc w:val="both"/>
      </w:pPr>
      <w:r>
        <w:t>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77"/>
        <w:gridCol w:w="1191"/>
        <w:gridCol w:w="1474"/>
        <w:gridCol w:w="994"/>
        <w:gridCol w:w="1354"/>
        <w:gridCol w:w="1534"/>
        <w:gridCol w:w="934"/>
        <w:gridCol w:w="964"/>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77" w:type="dxa"/>
          </w:tcPr>
          <w:p w:rsidR="00187271" w:rsidRDefault="00187271">
            <w:pPr>
              <w:pStyle w:val="ConsPlusNormal"/>
              <w:jc w:val="center"/>
            </w:pPr>
            <w:r>
              <w:t>N контейнера</w:t>
            </w:r>
          </w:p>
        </w:tc>
        <w:tc>
          <w:tcPr>
            <w:tcW w:w="1191" w:type="dxa"/>
          </w:tcPr>
          <w:p w:rsidR="00187271" w:rsidRDefault="00187271">
            <w:pPr>
              <w:pStyle w:val="ConsPlusNormal"/>
              <w:jc w:val="center"/>
            </w:pPr>
            <w:r>
              <w:t>Объем контейнера, м</w:t>
            </w:r>
            <w:r>
              <w:rPr>
                <w:vertAlign w:val="superscript"/>
              </w:rPr>
              <w:t>3</w:t>
            </w:r>
          </w:p>
        </w:tc>
        <w:tc>
          <w:tcPr>
            <w:tcW w:w="147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964"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77" w:type="dxa"/>
          </w:tcPr>
          <w:p w:rsidR="00187271" w:rsidRDefault="00187271">
            <w:pPr>
              <w:pStyle w:val="ConsPlusNormal"/>
              <w:jc w:val="center"/>
            </w:pPr>
            <w:r>
              <w:t>3</w:t>
            </w:r>
          </w:p>
        </w:tc>
        <w:tc>
          <w:tcPr>
            <w:tcW w:w="1191" w:type="dxa"/>
          </w:tcPr>
          <w:p w:rsidR="00187271" w:rsidRDefault="00187271">
            <w:pPr>
              <w:pStyle w:val="ConsPlusNormal"/>
              <w:jc w:val="center"/>
            </w:pPr>
            <w:r>
              <w:t>4</w:t>
            </w:r>
          </w:p>
        </w:tc>
        <w:tc>
          <w:tcPr>
            <w:tcW w:w="147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964"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01.06.2018</w:t>
            </w:r>
          </w:p>
        </w:tc>
        <w:tc>
          <w:tcPr>
            <w:tcW w:w="844" w:type="dxa"/>
            <w:vMerge w:val="restart"/>
          </w:tcPr>
          <w:p w:rsidR="00187271" w:rsidRDefault="00187271">
            <w:pPr>
              <w:pStyle w:val="ConsPlusNormal"/>
            </w:pPr>
            <w:r>
              <w:t>Пн.</w:t>
            </w:r>
          </w:p>
        </w:tc>
        <w:tc>
          <w:tcPr>
            <w:tcW w:w="1077" w:type="dxa"/>
          </w:tcPr>
          <w:p w:rsidR="00187271" w:rsidRDefault="00187271">
            <w:pPr>
              <w:pStyle w:val="ConsPlusNormal"/>
            </w:pPr>
            <w:r>
              <w:t>1</w:t>
            </w:r>
          </w:p>
        </w:tc>
        <w:tc>
          <w:tcPr>
            <w:tcW w:w="1191" w:type="dxa"/>
          </w:tcPr>
          <w:p w:rsidR="00187271" w:rsidRDefault="00187271">
            <w:pPr>
              <w:pStyle w:val="ConsPlusNormal"/>
            </w:pPr>
            <w:r>
              <w:t>0,75</w:t>
            </w:r>
          </w:p>
        </w:tc>
        <w:tc>
          <w:tcPr>
            <w:tcW w:w="1474" w:type="dxa"/>
          </w:tcPr>
          <w:p w:rsidR="00187271" w:rsidRDefault="00187271">
            <w:pPr>
              <w:pStyle w:val="ConsPlusNormal"/>
            </w:pPr>
            <w:r>
              <w:t>2,23</w:t>
            </w:r>
          </w:p>
        </w:tc>
        <w:tc>
          <w:tcPr>
            <w:tcW w:w="994" w:type="dxa"/>
          </w:tcPr>
          <w:p w:rsidR="00187271" w:rsidRDefault="00187271">
            <w:pPr>
              <w:pStyle w:val="ConsPlusNormal"/>
            </w:pPr>
            <w:r>
              <w:t>0,0167</w:t>
            </w:r>
          </w:p>
        </w:tc>
        <w:tc>
          <w:tcPr>
            <w:tcW w:w="1354" w:type="dxa"/>
          </w:tcPr>
          <w:p w:rsidR="00187271" w:rsidRDefault="00187271">
            <w:pPr>
              <w:pStyle w:val="ConsPlusNormal"/>
            </w:pPr>
            <w:r>
              <w:t>96</w:t>
            </w:r>
          </w:p>
        </w:tc>
        <w:tc>
          <w:tcPr>
            <w:tcW w:w="1534" w:type="dxa"/>
          </w:tcPr>
          <w:p w:rsidR="00187271" w:rsidRDefault="00187271">
            <w:pPr>
              <w:pStyle w:val="ConsPlusNormal"/>
            </w:pPr>
            <w:r>
              <w:t>98,10181</w:t>
            </w:r>
          </w:p>
        </w:tc>
        <w:tc>
          <w:tcPr>
            <w:tcW w:w="934" w:type="dxa"/>
          </w:tcPr>
          <w:p w:rsidR="00187271" w:rsidRDefault="00187271">
            <w:pPr>
              <w:pStyle w:val="ConsPlusNormal"/>
            </w:pPr>
            <w:r>
              <w:t>2,10181</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r>
              <w:t>2</w:t>
            </w:r>
          </w:p>
        </w:tc>
        <w:tc>
          <w:tcPr>
            <w:tcW w:w="1191" w:type="dxa"/>
          </w:tcPr>
          <w:p w:rsidR="00187271" w:rsidRDefault="00187271">
            <w:pPr>
              <w:pStyle w:val="ConsPlusNormal"/>
            </w:pPr>
            <w:r>
              <w:t>0,75</w:t>
            </w:r>
          </w:p>
        </w:tc>
        <w:tc>
          <w:tcPr>
            <w:tcW w:w="1474" w:type="dxa"/>
          </w:tcPr>
          <w:p w:rsidR="00187271" w:rsidRDefault="00187271">
            <w:pPr>
              <w:pStyle w:val="ConsPlusNormal"/>
            </w:pPr>
            <w:r>
              <w:t>7,33</w:t>
            </w:r>
          </w:p>
        </w:tc>
        <w:tc>
          <w:tcPr>
            <w:tcW w:w="994" w:type="dxa"/>
          </w:tcPr>
          <w:p w:rsidR="00187271" w:rsidRDefault="00187271">
            <w:pPr>
              <w:pStyle w:val="ConsPlusNormal"/>
            </w:pPr>
            <w:r>
              <w:t>0,0550</w:t>
            </w:r>
          </w:p>
        </w:tc>
        <w:tc>
          <w:tcPr>
            <w:tcW w:w="1354" w:type="dxa"/>
          </w:tcPr>
          <w:p w:rsidR="00187271" w:rsidRDefault="00187271">
            <w:pPr>
              <w:pStyle w:val="ConsPlusNormal"/>
            </w:pPr>
            <w:r>
              <w:t>98</w:t>
            </w:r>
          </w:p>
        </w:tc>
        <w:tc>
          <w:tcPr>
            <w:tcW w:w="1534" w:type="dxa"/>
          </w:tcPr>
          <w:p w:rsidR="00187271" w:rsidRDefault="00187271">
            <w:pPr>
              <w:pStyle w:val="ConsPlusNormal"/>
            </w:pPr>
            <w:r>
              <w:t>104,9044</w:t>
            </w:r>
          </w:p>
        </w:tc>
        <w:tc>
          <w:tcPr>
            <w:tcW w:w="934" w:type="dxa"/>
          </w:tcPr>
          <w:p w:rsidR="00187271" w:rsidRDefault="00187271">
            <w:pPr>
              <w:pStyle w:val="ConsPlusNormal"/>
            </w:pPr>
            <w:r>
              <w:t>6,9044</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191"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02.06.2018</w:t>
            </w:r>
          </w:p>
        </w:tc>
        <w:tc>
          <w:tcPr>
            <w:tcW w:w="844" w:type="dxa"/>
            <w:vMerge w:val="restart"/>
          </w:tcPr>
          <w:p w:rsidR="00187271" w:rsidRDefault="00187271">
            <w:pPr>
              <w:pStyle w:val="ConsPlusNormal"/>
            </w:pPr>
            <w:r>
              <w:t>Вт.</w:t>
            </w:r>
          </w:p>
        </w:tc>
        <w:tc>
          <w:tcPr>
            <w:tcW w:w="1077" w:type="dxa"/>
          </w:tcPr>
          <w:p w:rsidR="00187271" w:rsidRDefault="00187271">
            <w:pPr>
              <w:pStyle w:val="ConsPlusNormal"/>
            </w:pPr>
            <w:r>
              <w:t>1</w:t>
            </w:r>
          </w:p>
        </w:tc>
        <w:tc>
          <w:tcPr>
            <w:tcW w:w="1191" w:type="dxa"/>
          </w:tcPr>
          <w:p w:rsidR="00187271" w:rsidRDefault="00187271">
            <w:pPr>
              <w:pStyle w:val="ConsPlusNormal"/>
            </w:pPr>
            <w:r>
              <w:t>0,75</w:t>
            </w:r>
          </w:p>
        </w:tc>
        <w:tc>
          <w:tcPr>
            <w:tcW w:w="1474" w:type="dxa"/>
          </w:tcPr>
          <w:p w:rsidR="00187271" w:rsidRDefault="00187271">
            <w:pPr>
              <w:pStyle w:val="ConsPlusNormal"/>
            </w:pPr>
            <w:r>
              <w:t>1,79</w:t>
            </w:r>
          </w:p>
        </w:tc>
        <w:tc>
          <w:tcPr>
            <w:tcW w:w="994" w:type="dxa"/>
          </w:tcPr>
          <w:p w:rsidR="00187271" w:rsidRDefault="00187271">
            <w:pPr>
              <w:pStyle w:val="ConsPlusNormal"/>
            </w:pPr>
            <w:r>
              <w:t>0,0134</w:t>
            </w:r>
          </w:p>
        </w:tc>
        <w:tc>
          <w:tcPr>
            <w:tcW w:w="1354" w:type="dxa"/>
          </w:tcPr>
          <w:p w:rsidR="00187271" w:rsidRDefault="00187271">
            <w:pPr>
              <w:pStyle w:val="ConsPlusNormal"/>
            </w:pPr>
            <w:r>
              <w:t>96</w:t>
            </w:r>
          </w:p>
        </w:tc>
        <w:tc>
          <w:tcPr>
            <w:tcW w:w="1534" w:type="dxa"/>
          </w:tcPr>
          <w:p w:rsidR="00187271" w:rsidRDefault="00187271">
            <w:pPr>
              <w:pStyle w:val="ConsPlusNormal"/>
            </w:pPr>
            <w:r>
              <w:t>97,68995</w:t>
            </w:r>
          </w:p>
        </w:tc>
        <w:tc>
          <w:tcPr>
            <w:tcW w:w="934" w:type="dxa"/>
          </w:tcPr>
          <w:p w:rsidR="00187271" w:rsidRDefault="00187271">
            <w:pPr>
              <w:pStyle w:val="ConsPlusNormal"/>
            </w:pPr>
            <w:r>
              <w:t>1,68995</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r>
              <w:t>2</w:t>
            </w:r>
          </w:p>
        </w:tc>
        <w:tc>
          <w:tcPr>
            <w:tcW w:w="1191" w:type="dxa"/>
          </w:tcPr>
          <w:p w:rsidR="00187271" w:rsidRDefault="00187271">
            <w:pPr>
              <w:pStyle w:val="ConsPlusNormal"/>
            </w:pPr>
            <w:r>
              <w:t>0,75</w:t>
            </w:r>
          </w:p>
        </w:tc>
        <w:tc>
          <w:tcPr>
            <w:tcW w:w="1474" w:type="dxa"/>
          </w:tcPr>
          <w:p w:rsidR="00187271" w:rsidRDefault="00187271">
            <w:pPr>
              <w:pStyle w:val="ConsPlusNormal"/>
            </w:pPr>
            <w:r>
              <w:t>5,70</w:t>
            </w:r>
          </w:p>
        </w:tc>
        <w:tc>
          <w:tcPr>
            <w:tcW w:w="994" w:type="dxa"/>
          </w:tcPr>
          <w:p w:rsidR="00187271" w:rsidRDefault="00187271">
            <w:pPr>
              <w:pStyle w:val="ConsPlusNormal"/>
            </w:pPr>
            <w:r>
              <w:t>0,0427</w:t>
            </w:r>
          </w:p>
        </w:tc>
        <w:tc>
          <w:tcPr>
            <w:tcW w:w="1354" w:type="dxa"/>
          </w:tcPr>
          <w:p w:rsidR="00187271" w:rsidRDefault="00187271">
            <w:pPr>
              <w:pStyle w:val="ConsPlusNormal"/>
            </w:pPr>
            <w:r>
              <w:t>98</w:t>
            </w:r>
          </w:p>
        </w:tc>
        <w:tc>
          <w:tcPr>
            <w:tcW w:w="1534" w:type="dxa"/>
          </w:tcPr>
          <w:p w:rsidR="00187271" w:rsidRDefault="00187271">
            <w:pPr>
              <w:pStyle w:val="ConsPlusNormal"/>
            </w:pPr>
            <w:r>
              <w:t>103,3688</w:t>
            </w:r>
          </w:p>
        </w:tc>
        <w:tc>
          <w:tcPr>
            <w:tcW w:w="934" w:type="dxa"/>
          </w:tcPr>
          <w:p w:rsidR="00187271" w:rsidRDefault="00187271">
            <w:pPr>
              <w:pStyle w:val="ConsPlusNormal"/>
            </w:pPr>
            <w:r>
              <w:t>5,36876</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191"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03.06.2018</w:t>
            </w:r>
          </w:p>
        </w:tc>
        <w:tc>
          <w:tcPr>
            <w:tcW w:w="844" w:type="dxa"/>
            <w:vMerge w:val="restart"/>
          </w:tcPr>
          <w:p w:rsidR="00187271" w:rsidRDefault="00187271">
            <w:pPr>
              <w:pStyle w:val="ConsPlusNormal"/>
            </w:pPr>
            <w:r>
              <w:t>Ср.</w:t>
            </w:r>
          </w:p>
        </w:tc>
        <w:tc>
          <w:tcPr>
            <w:tcW w:w="1077" w:type="dxa"/>
          </w:tcPr>
          <w:p w:rsidR="00187271" w:rsidRDefault="00187271">
            <w:pPr>
              <w:pStyle w:val="ConsPlusNormal"/>
            </w:pPr>
            <w:r>
              <w:t>1</w:t>
            </w:r>
          </w:p>
        </w:tc>
        <w:tc>
          <w:tcPr>
            <w:tcW w:w="1191" w:type="dxa"/>
          </w:tcPr>
          <w:p w:rsidR="00187271" w:rsidRDefault="00187271">
            <w:pPr>
              <w:pStyle w:val="ConsPlusNormal"/>
            </w:pPr>
            <w:r>
              <w:t>0,75</w:t>
            </w:r>
          </w:p>
        </w:tc>
        <w:tc>
          <w:tcPr>
            <w:tcW w:w="1474" w:type="dxa"/>
          </w:tcPr>
          <w:p w:rsidR="00187271" w:rsidRDefault="00187271">
            <w:pPr>
              <w:pStyle w:val="ConsPlusNormal"/>
            </w:pPr>
            <w:r>
              <w:t>5,15</w:t>
            </w:r>
          </w:p>
        </w:tc>
        <w:tc>
          <w:tcPr>
            <w:tcW w:w="994" w:type="dxa"/>
          </w:tcPr>
          <w:p w:rsidR="00187271" w:rsidRDefault="00187271">
            <w:pPr>
              <w:pStyle w:val="ConsPlusNormal"/>
            </w:pPr>
            <w:r>
              <w:t>0,0386</w:t>
            </w:r>
          </w:p>
        </w:tc>
        <w:tc>
          <w:tcPr>
            <w:tcW w:w="1354" w:type="dxa"/>
          </w:tcPr>
          <w:p w:rsidR="00187271" w:rsidRDefault="00187271">
            <w:pPr>
              <w:pStyle w:val="ConsPlusNormal"/>
            </w:pPr>
            <w:r>
              <w:t>96</w:t>
            </w:r>
          </w:p>
        </w:tc>
        <w:tc>
          <w:tcPr>
            <w:tcW w:w="1534" w:type="dxa"/>
          </w:tcPr>
          <w:p w:rsidR="00187271" w:rsidRDefault="00187271">
            <w:pPr>
              <w:pStyle w:val="ConsPlusNormal"/>
            </w:pPr>
            <w:r>
              <w:t>100,69</w:t>
            </w:r>
          </w:p>
        </w:tc>
        <w:tc>
          <w:tcPr>
            <w:tcW w:w="934" w:type="dxa"/>
          </w:tcPr>
          <w:p w:rsidR="00187271" w:rsidRDefault="00187271">
            <w:pPr>
              <w:pStyle w:val="ConsPlusNormal"/>
            </w:pPr>
            <w:r>
              <w:t>4,68816</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r>
              <w:t>2</w:t>
            </w:r>
          </w:p>
        </w:tc>
        <w:tc>
          <w:tcPr>
            <w:tcW w:w="1191" w:type="dxa"/>
          </w:tcPr>
          <w:p w:rsidR="00187271" w:rsidRDefault="00187271">
            <w:pPr>
              <w:pStyle w:val="ConsPlusNormal"/>
            </w:pPr>
            <w:r>
              <w:t>0,75</w:t>
            </w:r>
          </w:p>
        </w:tc>
        <w:tc>
          <w:tcPr>
            <w:tcW w:w="1474"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191"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04.06.2018</w:t>
            </w:r>
          </w:p>
        </w:tc>
        <w:tc>
          <w:tcPr>
            <w:tcW w:w="844" w:type="dxa"/>
            <w:vMerge w:val="restart"/>
          </w:tcPr>
          <w:p w:rsidR="00187271" w:rsidRDefault="00187271">
            <w:pPr>
              <w:pStyle w:val="ConsPlusNormal"/>
            </w:pPr>
            <w:r>
              <w:t>Чт.</w:t>
            </w:r>
          </w:p>
        </w:tc>
        <w:tc>
          <w:tcPr>
            <w:tcW w:w="1077" w:type="dxa"/>
          </w:tcPr>
          <w:p w:rsidR="00187271" w:rsidRDefault="00187271">
            <w:pPr>
              <w:pStyle w:val="ConsPlusNormal"/>
            </w:pPr>
            <w:r>
              <w:t>1</w:t>
            </w:r>
          </w:p>
        </w:tc>
        <w:tc>
          <w:tcPr>
            <w:tcW w:w="1191" w:type="dxa"/>
          </w:tcPr>
          <w:p w:rsidR="00187271" w:rsidRDefault="00187271">
            <w:pPr>
              <w:pStyle w:val="ConsPlusNormal"/>
            </w:pPr>
            <w:r>
              <w:t>0,75</w:t>
            </w:r>
          </w:p>
        </w:tc>
        <w:tc>
          <w:tcPr>
            <w:tcW w:w="1474" w:type="dxa"/>
          </w:tcPr>
          <w:p w:rsidR="00187271" w:rsidRDefault="00187271">
            <w:pPr>
              <w:pStyle w:val="ConsPlusNormal"/>
            </w:pPr>
            <w:r>
              <w:t>7,67</w:t>
            </w:r>
          </w:p>
        </w:tc>
        <w:tc>
          <w:tcPr>
            <w:tcW w:w="994" w:type="dxa"/>
          </w:tcPr>
          <w:p w:rsidR="00187271" w:rsidRDefault="00187271">
            <w:pPr>
              <w:pStyle w:val="ConsPlusNormal"/>
            </w:pPr>
            <w:r>
              <w:t>0,0575</w:t>
            </w:r>
          </w:p>
        </w:tc>
        <w:tc>
          <w:tcPr>
            <w:tcW w:w="1354" w:type="dxa"/>
          </w:tcPr>
          <w:p w:rsidR="00187271" w:rsidRDefault="00187271">
            <w:pPr>
              <w:pStyle w:val="ConsPlusNormal"/>
            </w:pPr>
            <w:r>
              <w:t>96</w:t>
            </w:r>
          </w:p>
        </w:tc>
        <w:tc>
          <w:tcPr>
            <w:tcW w:w="1534" w:type="dxa"/>
          </w:tcPr>
          <w:p w:rsidR="00187271" w:rsidRDefault="00187271">
            <w:pPr>
              <w:pStyle w:val="ConsPlusNormal"/>
            </w:pPr>
            <w:r>
              <w:t>103,16</w:t>
            </w:r>
          </w:p>
        </w:tc>
        <w:tc>
          <w:tcPr>
            <w:tcW w:w="934" w:type="dxa"/>
          </w:tcPr>
          <w:p w:rsidR="00187271" w:rsidRDefault="00187271">
            <w:pPr>
              <w:pStyle w:val="ConsPlusNormal"/>
            </w:pPr>
            <w:r>
              <w:t>7,15935</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r>
              <w:t>2</w:t>
            </w:r>
          </w:p>
        </w:tc>
        <w:tc>
          <w:tcPr>
            <w:tcW w:w="1191" w:type="dxa"/>
          </w:tcPr>
          <w:p w:rsidR="00187271" w:rsidRDefault="00187271">
            <w:pPr>
              <w:pStyle w:val="ConsPlusNormal"/>
            </w:pPr>
            <w:r>
              <w:t>0,75</w:t>
            </w:r>
          </w:p>
        </w:tc>
        <w:tc>
          <w:tcPr>
            <w:tcW w:w="1474"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191"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05.06.2018</w:t>
            </w:r>
          </w:p>
        </w:tc>
        <w:tc>
          <w:tcPr>
            <w:tcW w:w="844" w:type="dxa"/>
            <w:vMerge w:val="restart"/>
          </w:tcPr>
          <w:p w:rsidR="00187271" w:rsidRDefault="00187271">
            <w:pPr>
              <w:pStyle w:val="ConsPlusNormal"/>
            </w:pPr>
            <w:r>
              <w:t>Пт.</w:t>
            </w:r>
          </w:p>
        </w:tc>
        <w:tc>
          <w:tcPr>
            <w:tcW w:w="1077" w:type="dxa"/>
          </w:tcPr>
          <w:p w:rsidR="00187271" w:rsidRDefault="00187271">
            <w:pPr>
              <w:pStyle w:val="ConsPlusNormal"/>
            </w:pPr>
            <w:r>
              <w:t>1</w:t>
            </w:r>
          </w:p>
        </w:tc>
        <w:tc>
          <w:tcPr>
            <w:tcW w:w="1191" w:type="dxa"/>
          </w:tcPr>
          <w:p w:rsidR="00187271" w:rsidRDefault="00187271">
            <w:pPr>
              <w:pStyle w:val="ConsPlusNormal"/>
            </w:pPr>
            <w:r>
              <w:t>0,75</w:t>
            </w:r>
          </w:p>
        </w:tc>
        <w:tc>
          <w:tcPr>
            <w:tcW w:w="1474" w:type="dxa"/>
          </w:tcPr>
          <w:p w:rsidR="00187271" w:rsidRDefault="00187271">
            <w:pPr>
              <w:pStyle w:val="ConsPlusNormal"/>
            </w:pPr>
            <w:r>
              <w:t>2,55</w:t>
            </w:r>
          </w:p>
        </w:tc>
        <w:tc>
          <w:tcPr>
            <w:tcW w:w="994" w:type="dxa"/>
          </w:tcPr>
          <w:p w:rsidR="00187271" w:rsidRDefault="00187271">
            <w:pPr>
              <w:pStyle w:val="ConsPlusNormal"/>
            </w:pPr>
            <w:r>
              <w:t>0,0191</w:t>
            </w:r>
          </w:p>
        </w:tc>
        <w:tc>
          <w:tcPr>
            <w:tcW w:w="1354" w:type="dxa"/>
          </w:tcPr>
          <w:p w:rsidR="00187271" w:rsidRDefault="00187271">
            <w:pPr>
              <w:pStyle w:val="ConsPlusNormal"/>
            </w:pPr>
            <w:r>
              <w:t>96</w:t>
            </w:r>
          </w:p>
        </w:tc>
        <w:tc>
          <w:tcPr>
            <w:tcW w:w="1534" w:type="dxa"/>
          </w:tcPr>
          <w:p w:rsidR="00187271" w:rsidRDefault="00187271">
            <w:pPr>
              <w:pStyle w:val="ConsPlusNormal"/>
            </w:pPr>
            <w:r>
              <w:t>98,37</w:t>
            </w:r>
          </w:p>
        </w:tc>
        <w:tc>
          <w:tcPr>
            <w:tcW w:w="934" w:type="dxa"/>
          </w:tcPr>
          <w:p w:rsidR="00187271" w:rsidRDefault="00187271">
            <w:pPr>
              <w:pStyle w:val="ConsPlusNormal"/>
            </w:pPr>
            <w:r>
              <w:t>2,37297</w:t>
            </w:r>
          </w:p>
        </w:tc>
        <w:tc>
          <w:tcPr>
            <w:tcW w:w="964" w:type="dxa"/>
            <w:vMerge w:val="restart"/>
          </w:tcPr>
          <w:p w:rsidR="00187271" w:rsidRDefault="00187271">
            <w:pPr>
              <w:pStyle w:val="ConsPlusNormal"/>
            </w:pPr>
            <w:r>
              <w:t>КГО 3,271</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r>
              <w:t>2</w:t>
            </w:r>
          </w:p>
        </w:tc>
        <w:tc>
          <w:tcPr>
            <w:tcW w:w="1191" w:type="dxa"/>
          </w:tcPr>
          <w:p w:rsidR="00187271" w:rsidRDefault="00187271">
            <w:pPr>
              <w:pStyle w:val="ConsPlusNormal"/>
            </w:pPr>
            <w:r>
              <w:t>0,75</w:t>
            </w:r>
          </w:p>
        </w:tc>
        <w:tc>
          <w:tcPr>
            <w:tcW w:w="1474" w:type="dxa"/>
          </w:tcPr>
          <w:p w:rsidR="00187271" w:rsidRDefault="00187271">
            <w:pPr>
              <w:pStyle w:val="ConsPlusNormal"/>
            </w:pPr>
            <w:r>
              <w:t>5,34</w:t>
            </w:r>
          </w:p>
        </w:tc>
        <w:tc>
          <w:tcPr>
            <w:tcW w:w="994" w:type="dxa"/>
          </w:tcPr>
          <w:p w:rsidR="00187271" w:rsidRDefault="00187271">
            <w:pPr>
              <w:pStyle w:val="ConsPlusNormal"/>
            </w:pPr>
            <w:r>
              <w:t>0,0400</w:t>
            </w:r>
          </w:p>
        </w:tc>
        <w:tc>
          <w:tcPr>
            <w:tcW w:w="1354" w:type="dxa"/>
          </w:tcPr>
          <w:p w:rsidR="00187271" w:rsidRDefault="00187271">
            <w:pPr>
              <w:pStyle w:val="ConsPlusNormal"/>
            </w:pPr>
            <w:r>
              <w:t>98</w:t>
            </w:r>
          </w:p>
        </w:tc>
        <w:tc>
          <w:tcPr>
            <w:tcW w:w="1534" w:type="dxa"/>
          </w:tcPr>
          <w:p w:rsidR="00187271" w:rsidRDefault="00187271">
            <w:pPr>
              <w:pStyle w:val="ConsPlusNormal"/>
            </w:pPr>
            <w:r>
              <w:t>102,97</w:t>
            </w:r>
          </w:p>
        </w:tc>
        <w:tc>
          <w:tcPr>
            <w:tcW w:w="934" w:type="dxa"/>
          </w:tcPr>
          <w:p w:rsidR="00187271" w:rsidRDefault="00187271">
            <w:pPr>
              <w:pStyle w:val="ConsPlusNormal"/>
            </w:pPr>
            <w:r>
              <w:t>4,9746</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191"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06.06.2018</w:t>
            </w:r>
          </w:p>
        </w:tc>
        <w:tc>
          <w:tcPr>
            <w:tcW w:w="844" w:type="dxa"/>
            <w:vMerge w:val="restart"/>
          </w:tcPr>
          <w:p w:rsidR="00187271" w:rsidRDefault="00187271">
            <w:pPr>
              <w:pStyle w:val="ConsPlusNormal"/>
            </w:pPr>
            <w:r>
              <w:t>Сб.</w:t>
            </w:r>
          </w:p>
        </w:tc>
        <w:tc>
          <w:tcPr>
            <w:tcW w:w="1077" w:type="dxa"/>
          </w:tcPr>
          <w:p w:rsidR="00187271" w:rsidRDefault="00187271">
            <w:pPr>
              <w:pStyle w:val="ConsPlusNormal"/>
            </w:pPr>
            <w:r>
              <w:t>1</w:t>
            </w:r>
          </w:p>
        </w:tc>
        <w:tc>
          <w:tcPr>
            <w:tcW w:w="1191" w:type="dxa"/>
          </w:tcPr>
          <w:p w:rsidR="00187271" w:rsidRDefault="00187271">
            <w:pPr>
              <w:pStyle w:val="ConsPlusNormal"/>
            </w:pPr>
            <w:r>
              <w:t>0,75</w:t>
            </w:r>
          </w:p>
        </w:tc>
        <w:tc>
          <w:tcPr>
            <w:tcW w:w="1474" w:type="dxa"/>
          </w:tcPr>
          <w:p w:rsidR="00187271" w:rsidRDefault="00187271">
            <w:pPr>
              <w:pStyle w:val="ConsPlusNormal"/>
            </w:pPr>
            <w:r>
              <w:t>1,56</w:t>
            </w:r>
          </w:p>
        </w:tc>
        <w:tc>
          <w:tcPr>
            <w:tcW w:w="994" w:type="dxa"/>
          </w:tcPr>
          <w:p w:rsidR="00187271" w:rsidRDefault="00187271">
            <w:pPr>
              <w:pStyle w:val="ConsPlusNormal"/>
            </w:pPr>
            <w:r>
              <w:t>0,0117</w:t>
            </w:r>
          </w:p>
        </w:tc>
        <w:tc>
          <w:tcPr>
            <w:tcW w:w="1354" w:type="dxa"/>
          </w:tcPr>
          <w:p w:rsidR="00187271" w:rsidRDefault="00187271">
            <w:pPr>
              <w:pStyle w:val="ConsPlusNormal"/>
            </w:pPr>
            <w:r>
              <w:t>96</w:t>
            </w:r>
          </w:p>
        </w:tc>
        <w:tc>
          <w:tcPr>
            <w:tcW w:w="1534" w:type="dxa"/>
          </w:tcPr>
          <w:p w:rsidR="00187271" w:rsidRDefault="00187271">
            <w:pPr>
              <w:pStyle w:val="ConsPlusNormal"/>
            </w:pPr>
            <w:r>
              <w:t>97,47</w:t>
            </w:r>
          </w:p>
        </w:tc>
        <w:tc>
          <w:tcPr>
            <w:tcW w:w="934" w:type="dxa"/>
          </w:tcPr>
          <w:p w:rsidR="00187271" w:rsidRDefault="00187271">
            <w:pPr>
              <w:pStyle w:val="ConsPlusNormal"/>
            </w:pPr>
            <w:r>
              <w:t>1,46817</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r>
              <w:t>2</w:t>
            </w:r>
          </w:p>
        </w:tc>
        <w:tc>
          <w:tcPr>
            <w:tcW w:w="1191" w:type="dxa"/>
          </w:tcPr>
          <w:p w:rsidR="00187271" w:rsidRDefault="00187271">
            <w:pPr>
              <w:pStyle w:val="ConsPlusNormal"/>
            </w:pPr>
            <w:r>
              <w:t>0,75</w:t>
            </w:r>
          </w:p>
        </w:tc>
        <w:tc>
          <w:tcPr>
            <w:tcW w:w="1474" w:type="dxa"/>
          </w:tcPr>
          <w:p w:rsidR="00187271" w:rsidRDefault="00187271">
            <w:pPr>
              <w:pStyle w:val="ConsPlusNormal"/>
            </w:pPr>
            <w:r>
              <w:t>8,47</w:t>
            </w:r>
          </w:p>
        </w:tc>
        <w:tc>
          <w:tcPr>
            <w:tcW w:w="994" w:type="dxa"/>
          </w:tcPr>
          <w:p w:rsidR="00187271" w:rsidRDefault="00187271">
            <w:pPr>
              <w:pStyle w:val="ConsPlusNormal"/>
            </w:pPr>
            <w:r>
              <w:t>0,0635</w:t>
            </w:r>
          </w:p>
        </w:tc>
        <w:tc>
          <w:tcPr>
            <w:tcW w:w="1354" w:type="dxa"/>
          </w:tcPr>
          <w:p w:rsidR="00187271" w:rsidRDefault="00187271">
            <w:pPr>
              <w:pStyle w:val="ConsPlusNormal"/>
            </w:pPr>
            <w:r>
              <w:t>98</w:t>
            </w:r>
          </w:p>
        </w:tc>
        <w:tc>
          <w:tcPr>
            <w:tcW w:w="1534" w:type="dxa"/>
          </w:tcPr>
          <w:p w:rsidR="00187271" w:rsidRDefault="00187271">
            <w:pPr>
              <w:pStyle w:val="ConsPlusNormal"/>
            </w:pPr>
            <w:r>
              <w:t>105,96</w:t>
            </w:r>
          </w:p>
        </w:tc>
        <w:tc>
          <w:tcPr>
            <w:tcW w:w="934" w:type="dxa"/>
          </w:tcPr>
          <w:p w:rsidR="00187271" w:rsidRDefault="00187271">
            <w:pPr>
              <w:pStyle w:val="ConsPlusNormal"/>
            </w:pPr>
            <w:r>
              <w:t>7,95735</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191"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07.06.2018</w:t>
            </w:r>
          </w:p>
        </w:tc>
        <w:tc>
          <w:tcPr>
            <w:tcW w:w="844" w:type="dxa"/>
            <w:vMerge w:val="restart"/>
          </w:tcPr>
          <w:p w:rsidR="00187271" w:rsidRDefault="00187271">
            <w:pPr>
              <w:pStyle w:val="ConsPlusNormal"/>
            </w:pPr>
            <w:r>
              <w:t>Вс.</w:t>
            </w:r>
          </w:p>
        </w:tc>
        <w:tc>
          <w:tcPr>
            <w:tcW w:w="1077" w:type="dxa"/>
          </w:tcPr>
          <w:p w:rsidR="00187271" w:rsidRDefault="00187271">
            <w:pPr>
              <w:pStyle w:val="ConsPlusNormal"/>
            </w:pPr>
            <w:r>
              <w:t>1</w:t>
            </w:r>
          </w:p>
        </w:tc>
        <w:tc>
          <w:tcPr>
            <w:tcW w:w="1191" w:type="dxa"/>
          </w:tcPr>
          <w:p w:rsidR="00187271" w:rsidRDefault="00187271">
            <w:pPr>
              <w:pStyle w:val="ConsPlusNormal"/>
            </w:pPr>
            <w:r>
              <w:t>0,75</w:t>
            </w:r>
          </w:p>
        </w:tc>
        <w:tc>
          <w:tcPr>
            <w:tcW w:w="1474" w:type="dxa"/>
          </w:tcPr>
          <w:p w:rsidR="00187271" w:rsidRDefault="00187271">
            <w:pPr>
              <w:pStyle w:val="ConsPlusNormal"/>
            </w:pPr>
            <w:r>
              <w:t>5,63</w:t>
            </w:r>
          </w:p>
        </w:tc>
        <w:tc>
          <w:tcPr>
            <w:tcW w:w="994" w:type="dxa"/>
          </w:tcPr>
          <w:p w:rsidR="00187271" w:rsidRDefault="00187271">
            <w:pPr>
              <w:pStyle w:val="ConsPlusNormal"/>
            </w:pPr>
            <w:r>
              <w:t>0,0422</w:t>
            </w:r>
          </w:p>
        </w:tc>
        <w:tc>
          <w:tcPr>
            <w:tcW w:w="1354" w:type="dxa"/>
          </w:tcPr>
          <w:p w:rsidR="00187271" w:rsidRDefault="00187271">
            <w:pPr>
              <w:pStyle w:val="ConsPlusNormal"/>
            </w:pPr>
            <w:r>
              <w:t>96</w:t>
            </w:r>
          </w:p>
        </w:tc>
        <w:tc>
          <w:tcPr>
            <w:tcW w:w="1534" w:type="dxa"/>
          </w:tcPr>
          <w:p w:rsidR="00187271" w:rsidRDefault="00187271">
            <w:pPr>
              <w:pStyle w:val="ConsPlusNormal"/>
            </w:pPr>
            <w:r>
              <w:t>101,10</w:t>
            </w:r>
          </w:p>
        </w:tc>
        <w:tc>
          <w:tcPr>
            <w:tcW w:w="934" w:type="dxa"/>
          </w:tcPr>
          <w:p w:rsidR="00187271" w:rsidRDefault="00187271">
            <w:pPr>
              <w:pStyle w:val="ConsPlusNormal"/>
            </w:pPr>
            <w:r>
              <w:t>5,09593</w:t>
            </w:r>
          </w:p>
        </w:tc>
        <w:tc>
          <w:tcPr>
            <w:tcW w:w="96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r>
              <w:t>2</w:t>
            </w:r>
          </w:p>
        </w:tc>
        <w:tc>
          <w:tcPr>
            <w:tcW w:w="1191" w:type="dxa"/>
          </w:tcPr>
          <w:p w:rsidR="00187271" w:rsidRDefault="00187271">
            <w:pPr>
              <w:pStyle w:val="ConsPlusNormal"/>
            </w:pPr>
            <w:r>
              <w:t>0,75</w:t>
            </w:r>
          </w:p>
        </w:tc>
        <w:tc>
          <w:tcPr>
            <w:tcW w:w="1474"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96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191"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964"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lastRenderedPageBreak/>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с. Ларьяк, ул. Кербунова, 11 (41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w:t>
      </w:r>
    </w:p>
    <w:p w:rsidR="00187271" w:rsidRDefault="00187271">
      <w:pPr>
        <w:pStyle w:val="ConsPlusNormal"/>
        <w:spacing w:before="220"/>
        <w:ind w:firstLine="540"/>
        <w:jc w:val="both"/>
      </w:pPr>
      <w:r>
        <w:t>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354"/>
        <w:gridCol w:w="1417"/>
        <w:gridCol w:w="994"/>
        <w:gridCol w:w="1354"/>
        <w:gridCol w:w="1534"/>
        <w:gridCol w:w="934"/>
        <w:gridCol w:w="1399"/>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41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399"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41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399"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10.09.2018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17" w:type="dxa"/>
          </w:tcPr>
          <w:p w:rsidR="00187271" w:rsidRDefault="00187271">
            <w:pPr>
              <w:pStyle w:val="ConsPlusNormal"/>
            </w:pPr>
            <w:r>
              <w:t>3,32</w:t>
            </w:r>
          </w:p>
        </w:tc>
        <w:tc>
          <w:tcPr>
            <w:tcW w:w="994" w:type="dxa"/>
          </w:tcPr>
          <w:p w:rsidR="00187271" w:rsidRDefault="00187271">
            <w:pPr>
              <w:pStyle w:val="ConsPlusNormal"/>
            </w:pPr>
            <w:r>
              <w:t>0,0249</w:t>
            </w:r>
          </w:p>
        </w:tc>
        <w:tc>
          <w:tcPr>
            <w:tcW w:w="1354" w:type="dxa"/>
          </w:tcPr>
          <w:p w:rsidR="00187271" w:rsidRDefault="00187271">
            <w:pPr>
              <w:pStyle w:val="ConsPlusNormal"/>
            </w:pPr>
            <w:r>
              <w:t>96</w:t>
            </w:r>
          </w:p>
        </w:tc>
        <w:tc>
          <w:tcPr>
            <w:tcW w:w="1534" w:type="dxa"/>
          </w:tcPr>
          <w:p w:rsidR="00187271" w:rsidRDefault="00187271">
            <w:pPr>
              <w:pStyle w:val="ConsPlusNormal"/>
            </w:pPr>
            <w:r>
              <w:t>98,99076</w:t>
            </w:r>
          </w:p>
        </w:tc>
        <w:tc>
          <w:tcPr>
            <w:tcW w:w="934" w:type="dxa"/>
          </w:tcPr>
          <w:p w:rsidR="00187271" w:rsidRDefault="00187271">
            <w:pPr>
              <w:pStyle w:val="ConsPlusNormal"/>
            </w:pPr>
            <w:r>
              <w:t>2,99076</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17" w:type="dxa"/>
          </w:tcPr>
          <w:p w:rsidR="00187271" w:rsidRDefault="00187271">
            <w:pPr>
              <w:pStyle w:val="ConsPlusNormal"/>
            </w:pPr>
            <w:r>
              <w:t>8,66</w:t>
            </w:r>
          </w:p>
        </w:tc>
        <w:tc>
          <w:tcPr>
            <w:tcW w:w="994" w:type="dxa"/>
          </w:tcPr>
          <w:p w:rsidR="00187271" w:rsidRDefault="00187271">
            <w:pPr>
              <w:pStyle w:val="ConsPlusNormal"/>
            </w:pPr>
            <w:r>
              <w:t>0,0649</w:t>
            </w:r>
          </w:p>
        </w:tc>
        <w:tc>
          <w:tcPr>
            <w:tcW w:w="1354" w:type="dxa"/>
          </w:tcPr>
          <w:p w:rsidR="00187271" w:rsidRDefault="00187271">
            <w:pPr>
              <w:pStyle w:val="ConsPlusNormal"/>
            </w:pPr>
            <w:r>
              <w:t>98</w:t>
            </w:r>
          </w:p>
        </w:tc>
        <w:tc>
          <w:tcPr>
            <w:tcW w:w="1534" w:type="dxa"/>
          </w:tcPr>
          <w:p w:rsidR="00187271" w:rsidRDefault="00187271">
            <w:pPr>
              <w:pStyle w:val="ConsPlusNormal"/>
            </w:pPr>
            <w:r>
              <w:t>105,7934</w:t>
            </w:r>
          </w:p>
        </w:tc>
        <w:tc>
          <w:tcPr>
            <w:tcW w:w="934" w:type="dxa"/>
          </w:tcPr>
          <w:p w:rsidR="00187271" w:rsidRDefault="00187271">
            <w:pPr>
              <w:pStyle w:val="ConsPlusNormal"/>
            </w:pPr>
            <w:r>
              <w:t>7,79335</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11.09.2018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17" w:type="dxa"/>
          </w:tcPr>
          <w:p w:rsidR="00187271" w:rsidRDefault="00187271">
            <w:pPr>
              <w:pStyle w:val="ConsPlusNormal"/>
            </w:pPr>
            <w:r>
              <w:t>5,16</w:t>
            </w:r>
          </w:p>
        </w:tc>
        <w:tc>
          <w:tcPr>
            <w:tcW w:w="994" w:type="dxa"/>
          </w:tcPr>
          <w:p w:rsidR="00187271" w:rsidRDefault="00187271">
            <w:pPr>
              <w:pStyle w:val="ConsPlusNormal"/>
            </w:pPr>
            <w:r>
              <w:t>0,0387</w:t>
            </w:r>
          </w:p>
        </w:tc>
        <w:tc>
          <w:tcPr>
            <w:tcW w:w="1354" w:type="dxa"/>
          </w:tcPr>
          <w:p w:rsidR="00187271" w:rsidRDefault="00187271">
            <w:pPr>
              <w:pStyle w:val="ConsPlusNormal"/>
            </w:pPr>
            <w:r>
              <w:t>96</w:t>
            </w:r>
          </w:p>
        </w:tc>
        <w:tc>
          <w:tcPr>
            <w:tcW w:w="1534" w:type="dxa"/>
          </w:tcPr>
          <w:p w:rsidR="00187271" w:rsidRDefault="00187271">
            <w:pPr>
              <w:pStyle w:val="ConsPlusNormal"/>
            </w:pPr>
            <w:r>
              <w:t>100,7379</w:t>
            </w:r>
          </w:p>
        </w:tc>
        <w:tc>
          <w:tcPr>
            <w:tcW w:w="934" w:type="dxa"/>
          </w:tcPr>
          <w:p w:rsidR="00187271" w:rsidRDefault="00187271">
            <w:pPr>
              <w:pStyle w:val="ConsPlusNormal"/>
            </w:pPr>
            <w:r>
              <w:t>4,73792</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17" w:type="dxa"/>
          </w:tcPr>
          <w:p w:rsidR="00187271" w:rsidRDefault="00187271">
            <w:pPr>
              <w:pStyle w:val="ConsPlusNormal"/>
            </w:pPr>
            <w:r>
              <w:t>9,16</w:t>
            </w:r>
          </w:p>
        </w:tc>
        <w:tc>
          <w:tcPr>
            <w:tcW w:w="994" w:type="dxa"/>
          </w:tcPr>
          <w:p w:rsidR="00187271" w:rsidRDefault="00187271">
            <w:pPr>
              <w:pStyle w:val="ConsPlusNormal"/>
            </w:pPr>
            <w:r>
              <w:t>0,0687</w:t>
            </w:r>
          </w:p>
        </w:tc>
        <w:tc>
          <w:tcPr>
            <w:tcW w:w="1354" w:type="dxa"/>
          </w:tcPr>
          <w:p w:rsidR="00187271" w:rsidRDefault="00187271">
            <w:pPr>
              <w:pStyle w:val="ConsPlusNormal"/>
            </w:pPr>
            <w:r>
              <w:t>98</w:t>
            </w:r>
          </w:p>
        </w:tc>
        <w:tc>
          <w:tcPr>
            <w:tcW w:w="1534" w:type="dxa"/>
          </w:tcPr>
          <w:p w:rsidR="00187271" w:rsidRDefault="00187271">
            <w:pPr>
              <w:pStyle w:val="ConsPlusNormal"/>
            </w:pPr>
            <w:r>
              <w:t>106,4167</w:t>
            </w:r>
          </w:p>
        </w:tc>
        <w:tc>
          <w:tcPr>
            <w:tcW w:w="934" w:type="dxa"/>
          </w:tcPr>
          <w:p w:rsidR="00187271" w:rsidRDefault="00187271">
            <w:pPr>
              <w:pStyle w:val="ConsPlusNormal"/>
            </w:pPr>
            <w:r>
              <w:t>8,41674</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12.09.2018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17" w:type="dxa"/>
          </w:tcPr>
          <w:p w:rsidR="00187271" w:rsidRDefault="00187271">
            <w:pPr>
              <w:pStyle w:val="ConsPlusNormal"/>
            </w:pPr>
            <w:r>
              <w:t>4,95</w:t>
            </w:r>
          </w:p>
        </w:tc>
        <w:tc>
          <w:tcPr>
            <w:tcW w:w="994" w:type="dxa"/>
          </w:tcPr>
          <w:p w:rsidR="00187271" w:rsidRDefault="00187271">
            <w:pPr>
              <w:pStyle w:val="ConsPlusNormal"/>
            </w:pPr>
            <w:r>
              <w:t>0,0371</w:t>
            </w:r>
          </w:p>
        </w:tc>
        <w:tc>
          <w:tcPr>
            <w:tcW w:w="1354" w:type="dxa"/>
          </w:tcPr>
          <w:p w:rsidR="00187271" w:rsidRDefault="00187271">
            <w:pPr>
              <w:pStyle w:val="ConsPlusNormal"/>
            </w:pPr>
            <w:r>
              <w:t>96</w:t>
            </w:r>
          </w:p>
        </w:tc>
        <w:tc>
          <w:tcPr>
            <w:tcW w:w="1534" w:type="dxa"/>
          </w:tcPr>
          <w:p w:rsidR="00187271" w:rsidRDefault="00187271">
            <w:pPr>
              <w:pStyle w:val="ConsPlusNormal"/>
            </w:pPr>
            <w:r>
              <w:t>100,71</w:t>
            </w:r>
          </w:p>
        </w:tc>
        <w:tc>
          <w:tcPr>
            <w:tcW w:w="934" w:type="dxa"/>
          </w:tcPr>
          <w:p w:rsidR="00187271" w:rsidRDefault="00187271">
            <w:pPr>
              <w:pStyle w:val="ConsPlusNormal"/>
            </w:pPr>
            <w:r>
              <w:t>4,7109</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17" w:type="dxa"/>
          </w:tcPr>
          <w:p w:rsidR="00187271" w:rsidRDefault="00187271">
            <w:pPr>
              <w:pStyle w:val="ConsPlusNormal"/>
            </w:pPr>
            <w:r>
              <w:t>10,91</w:t>
            </w:r>
          </w:p>
        </w:tc>
        <w:tc>
          <w:tcPr>
            <w:tcW w:w="994" w:type="dxa"/>
          </w:tcPr>
          <w:p w:rsidR="00187271" w:rsidRDefault="00187271">
            <w:pPr>
              <w:pStyle w:val="ConsPlusNormal"/>
            </w:pPr>
            <w:r>
              <w:t>0,0818</w:t>
            </w:r>
          </w:p>
        </w:tc>
        <w:tc>
          <w:tcPr>
            <w:tcW w:w="1354" w:type="dxa"/>
          </w:tcPr>
          <w:p w:rsidR="00187271" w:rsidRDefault="00187271">
            <w:pPr>
              <w:pStyle w:val="ConsPlusNormal"/>
            </w:pPr>
            <w:r>
              <w:t>98</w:t>
            </w:r>
          </w:p>
        </w:tc>
        <w:tc>
          <w:tcPr>
            <w:tcW w:w="1534" w:type="dxa"/>
          </w:tcPr>
          <w:p w:rsidR="00187271" w:rsidRDefault="00187271">
            <w:pPr>
              <w:pStyle w:val="ConsPlusNormal"/>
            </w:pPr>
            <w:r>
              <w:t>108,39</w:t>
            </w:r>
          </w:p>
        </w:tc>
        <w:tc>
          <w:tcPr>
            <w:tcW w:w="934" w:type="dxa"/>
          </w:tcPr>
          <w:p w:rsidR="00187271" w:rsidRDefault="00187271">
            <w:pPr>
              <w:pStyle w:val="ConsPlusNormal"/>
            </w:pPr>
            <w:r>
              <w:t>10,3913</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13.09.2018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17" w:type="dxa"/>
          </w:tcPr>
          <w:p w:rsidR="00187271" w:rsidRDefault="00187271">
            <w:pPr>
              <w:pStyle w:val="ConsPlusNormal"/>
            </w:pPr>
            <w:r>
              <w:t>1,69</w:t>
            </w:r>
          </w:p>
        </w:tc>
        <w:tc>
          <w:tcPr>
            <w:tcW w:w="994" w:type="dxa"/>
          </w:tcPr>
          <w:p w:rsidR="00187271" w:rsidRDefault="00187271">
            <w:pPr>
              <w:pStyle w:val="ConsPlusNormal"/>
            </w:pPr>
            <w:r>
              <w:t>0,0126</w:t>
            </w:r>
          </w:p>
        </w:tc>
        <w:tc>
          <w:tcPr>
            <w:tcW w:w="1354" w:type="dxa"/>
          </w:tcPr>
          <w:p w:rsidR="00187271" w:rsidRDefault="00187271">
            <w:pPr>
              <w:pStyle w:val="ConsPlusNormal"/>
            </w:pPr>
            <w:r>
              <w:t>96</w:t>
            </w:r>
          </w:p>
        </w:tc>
        <w:tc>
          <w:tcPr>
            <w:tcW w:w="1534" w:type="dxa"/>
          </w:tcPr>
          <w:p w:rsidR="00187271" w:rsidRDefault="00187271">
            <w:pPr>
              <w:pStyle w:val="ConsPlusNormal"/>
            </w:pPr>
            <w:r>
              <w:t>97,60</w:t>
            </w:r>
          </w:p>
        </w:tc>
        <w:tc>
          <w:tcPr>
            <w:tcW w:w="934" w:type="dxa"/>
          </w:tcPr>
          <w:p w:rsidR="00187271" w:rsidRDefault="00187271">
            <w:pPr>
              <w:pStyle w:val="ConsPlusNormal"/>
            </w:pPr>
            <w:r>
              <w:t>1,59956</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17" w:type="dxa"/>
          </w:tcPr>
          <w:p w:rsidR="00187271" w:rsidRDefault="00187271">
            <w:pPr>
              <w:pStyle w:val="ConsPlusNormal"/>
            </w:pPr>
            <w:r>
              <w:t>12,28</w:t>
            </w:r>
          </w:p>
        </w:tc>
        <w:tc>
          <w:tcPr>
            <w:tcW w:w="994" w:type="dxa"/>
          </w:tcPr>
          <w:p w:rsidR="00187271" w:rsidRDefault="00187271">
            <w:pPr>
              <w:pStyle w:val="ConsPlusNormal"/>
            </w:pPr>
            <w:r>
              <w:t>0,0921</w:t>
            </w:r>
          </w:p>
        </w:tc>
        <w:tc>
          <w:tcPr>
            <w:tcW w:w="1354" w:type="dxa"/>
          </w:tcPr>
          <w:p w:rsidR="00187271" w:rsidRDefault="00187271">
            <w:pPr>
              <w:pStyle w:val="ConsPlusNormal"/>
            </w:pPr>
            <w:r>
              <w:t>98</w:t>
            </w:r>
          </w:p>
        </w:tc>
        <w:tc>
          <w:tcPr>
            <w:tcW w:w="1534" w:type="dxa"/>
          </w:tcPr>
          <w:p w:rsidR="00187271" w:rsidRDefault="00187271">
            <w:pPr>
              <w:pStyle w:val="ConsPlusNormal"/>
            </w:pPr>
            <w:r>
              <w:t>109,66</w:t>
            </w:r>
          </w:p>
        </w:tc>
        <w:tc>
          <w:tcPr>
            <w:tcW w:w="934" w:type="dxa"/>
          </w:tcPr>
          <w:p w:rsidR="00187271" w:rsidRDefault="00187271">
            <w:pPr>
              <w:pStyle w:val="ConsPlusNormal"/>
            </w:pPr>
            <w:r>
              <w:t>11,6557</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14.09.2018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17" w:type="dxa"/>
          </w:tcPr>
          <w:p w:rsidR="00187271" w:rsidRDefault="00187271">
            <w:pPr>
              <w:pStyle w:val="ConsPlusNormal"/>
            </w:pPr>
            <w:r>
              <w:t>5,74</w:t>
            </w:r>
          </w:p>
        </w:tc>
        <w:tc>
          <w:tcPr>
            <w:tcW w:w="994" w:type="dxa"/>
          </w:tcPr>
          <w:p w:rsidR="00187271" w:rsidRDefault="00187271">
            <w:pPr>
              <w:pStyle w:val="ConsPlusNormal"/>
            </w:pPr>
            <w:r>
              <w:t>0,0430</w:t>
            </w:r>
          </w:p>
        </w:tc>
        <w:tc>
          <w:tcPr>
            <w:tcW w:w="1354" w:type="dxa"/>
          </w:tcPr>
          <w:p w:rsidR="00187271" w:rsidRDefault="00187271">
            <w:pPr>
              <w:pStyle w:val="ConsPlusNormal"/>
            </w:pPr>
            <w:r>
              <w:t>96</w:t>
            </w:r>
          </w:p>
        </w:tc>
        <w:tc>
          <w:tcPr>
            <w:tcW w:w="1534" w:type="dxa"/>
          </w:tcPr>
          <w:p w:rsidR="00187271" w:rsidRDefault="00187271">
            <w:pPr>
              <w:pStyle w:val="ConsPlusNormal"/>
            </w:pPr>
            <w:r>
              <w:t>101,42</w:t>
            </w:r>
          </w:p>
        </w:tc>
        <w:tc>
          <w:tcPr>
            <w:tcW w:w="934" w:type="dxa"/>
          </w:tcPr>
          <w:p w:rsidR="00187271" w:rsidRDefault="00187271">
            <w:pPr>
              <w:pStyle w:val="ConsPlusNormal"/>
            </w:pPr>
            <w:r>
              <w:t>5,42095</w:t>
            </w:r>
          </w:p>
        </w:tc>
        <w:tc>
          <w:tcPr>
            <w:tcW w:w="1399" w:type="dxa"/>
            <w:vMerge w:val="restart"/>
          </w:tcPr>
          <w:p w:rsidR="00187271" w:rsidRDefault="00187271">
            <w:pPr>
              <w:pStyle w:val="ConsPlusNormal"/>
            </w:pPr>
            <w:r>
              <w:t>КГО 1,635</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17" w:type="dxa"/>
          </w:tcPr>
          <w:p w:rsidR="00187271" w:rsidRDefault="00187271">
            <w:pPr>
              <w:pStyle w:val="ConsPlusNormal"/>
            </w:pPr>
            <w:r>
              <w:t>8,49</w:t>
            </w:r>
          </w:p>
        </w:tc>
        <w:tc>
          <w:tcPr>
            <w:tcW w:w="994" w:type="dxa"/>
          </w:tcPr>
          <w:p w:rsidR="00187271" w:rsidRDefault="00187271">
            <w:pPr>
              <w:pStyle w:val="ConsPlusNormal"/>
            </w:pPr>
            <w:r>
              <w:t>0,0637</w:t>
            </w:r>
          </w:p>
        </w:tc>
        <w:tc>
          <w:tcPr>
            <w:tcW w:w="1354" w:type="dxa"/>
          </w:tcPr>
          <w:p w:rsidR="00187271" w:rsidRDefault="00187271">
            <w:pPr>
              <w:pStyle w:val="ConsPlusNormal"/>
            </w:pPr>
            <w:r>
              <w:t>98</w:t>
            </w:r>
          </w:p>
        </w:tc>
        <w:tc>
          <w:tcPr>
            <w:tcW w:w="1534" w:type="dxa"/>
          </w:tcPr>
          <w:p w:rsidR="00187271" w:rsidRDefault="00187271">
            <w:pPr>
              <w:pStyle w:val="ConsPlusNormal"/>
            </w:pPr>
            <w:r>
              <w:t>106,02</w:t>
            </w:r>
          </w:p>
        </w:tc>
        <w:tc>
          <w:tcPr>
            <w:tcW w:w="934" w:type="dxa"/>
          </w:tcPr>
          <w:p w:rsidR="00187271" w:rsidRDefault="00187271">
            <w:pPr>
              <w:pStyle w:val="ConsPlusNormal"/>
            </w:pPr>
            <w:r>
              <w:t>8,02258</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15.09.2018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17" w:type="dxa"/>
          </w:tcPr>
          <w:p w:rsidR="00187271" w:rsidRDefault="00187271">
            <w:pPr>
              <w:pStyle w:val="ConsPlusNormal"/>
            </w:pPr>
            <w:r>
              <w:t>2,52</w:t>
            </w:r>
          </w:p>
        </w:tc>
        <w:tc>
          <w:tcPr>
            <w:tcW w:w="994" w:type="dxa"/>
          </w:tcPr>
          <w:p w:rsidR="00187271" w:rsidRDefault="00187271">
            <w:pPr>
              <w:pStyle w:val="ConsPlusNormal"/>
            </w:pPr>
            <w:r>
              <w:t>0,0189</w:t>
            </w:r>
          </w:p>
        </w:tc>
        <w:tc>
          <w:tcPr>
            <w:tcW w:w="1354" w:type="dxa"/>
          </w:tcPr>
          <w:p w:rsidR="00187271" w:rsidRDefault="00187271">
            <w:pPr>
              <w:pStyle w:val="ConsPlusNormal"/>
            </w:pPr>
            <w:r>
              <w:t>96</w:t>
            </w:r>
          </w:p>
        </w:tc>
        <w:tc>
          <w:tcPr>
            <w:tcW w:w="1534" w:type="dxa"/>
          </w:tcPr>
          <w:p w:rsidR="00187271" w:rsidRDefault="00187271">
            <w:pPr>
              <w:pStyle w:val="ConsPlusNormal"/>
            </w:pPr>
            <w:r>
              <w:t>98,35</w:t>
            </w:r>
          </w:p>
        </w:tc>
        <w:tc>
          <w:tcPr>
            <w:tcW w:w="934" w:type="dxa"/>
          </w:tcPr>
          <w:p w:rsidR="00187271" w:rsidRDefault="00187271">
            <w:pPr>
              <w:pStyle w:val="ConsPlusNormal"/>
            </w:pPr>
            <w:r>
              <w:t>2,34874</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17" w:type="dxa"/>
          </w:tcPr>
          <w:p w:rsidR="00187271" w:rsidRDefault="00187271">
            <w:pPr>
              <w:pStyle w:val="ConsPlusNormal"/>
            </w:pPr>
            <w:r>
              <w:t>9,48</w:t>
            </w:r>
          </w:p>
        </w:tc>
        <w:tc>
          <w:tcPr>
            <w:tcW w:w="994" w:type="dxa"/>
          </w:tcPr>
          <w:p w:rsidR="00187271" w:rsidRDefault="00187271">
            <w:pPr>
              <w:pStyle w:val="ConsPlusNormal"/>
            </w:pPr>
            <w:r>
              <w:t>0,0711</w:t>
            </w:r>
          </w:p>
        </w:tc>
        <w:tc>
          <w:tcPr>
            <w:tcW w:w="1354" w:type="dxa"/>
          </w:tcPr>
          <w:p w:rsidR="00187271" w:rsidRDefault="00187271">
            <w:pPr>
              <w:pStyle w:val="ConsPlusNormal"/>
            </w:pPr>
            <w:r>
              <w:t>98</w:t>
            </w:r>
          </w:p>
        </w:tc>
        <w:tc>
          <w:tcPr>
            <w:tcW w:w="1534" w:type="dxa"/>
          </w:tcPr>
          <w:p w:rsidR="00187271" w:rsidRDefault="00187271">
            <w:pPr>
              <w:pStyle w:val="ConsPlusNormal"/>
            </w:pPr>
            <w:r>
              <w:t>106,84</w:t>
            </w:r>
          </w:p>
        </w:tc>
        <w:tc>
          <w:tcPr>
            <w:tcW w:w="934" w:type="dxa"/>
          </w:tcPr>
          <w:p w:rsidR="00187271" w:rsidRDefault="00187271">
            <w:pPr>
              <w:pStyle w:val="ConsPlusNormal"/>
            </w:pPr>
            <w:r>
              <w:t>8,83792</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16.09.2018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17" w:type="dxa"/>
          </w:tcPr>
          <w:p w:rsidR="00187271" w:rsidRDefault="00187271">
            <w:pPr>
              <w:pStyle w:val="ConsPlusNormal"/>
            </w:pPr>
            <w:r>
              <w:t>4,18</w:t>
            </w:r>
          </w:p>
        </w:tc>
        <w:tc>
          <w:tcPr>
            <w:tcW w:w="994" w:type="dxa"/>
          </w:tcPr>
          <w:p w:rsidR="00187271" w:rsidRDefault="00187271">
            <w:pPr>
              <w:pStyle w:val="ConsPlusNormal"/>
            </w:pPr>
            <w:r>
              <w:t>0,0314</w:t>
            </w:r>
          </w:p>
        </w:tc>
        <w:tc>
          <w:tcPr>
            <w:tcW w:w="1354" w:type="dxa"/>
          </w:tcPr>
          <w:p w:rsidR="00187271" w:rsidRDefault="00187271">
            <w:pPr>
              <w:pStyle w:val="ConsPlusNormal"/>
            </w:pPr>
            <w:r>
              <w:t>96</w:t>
            </w:r>
          </w:p>
        </w:tc>
        <w:tc>
          <w:tcPr>
            <w:tcW w:w="1534" w:type="dxa"/>
          </w:tcPr>
          <w:p w:rsidR="00187271" w:rsidRDefault="00187271">
            <w:pPr>
              <w:pStyle w:val="ConsPlusNormal"/>
            </w:pPr>
            <w:r>
              <w:t>99,79</w:t>
            </w:r>
          </w:p>
        </w:tc>
        <w:tc>
          <w:tcPr>
            <w:tcW w:w="934" w:type="dxa"/>
          </w:tcPr>
          <w:p w:rsidR="00187271" w:rsidRDefault="00187271">
            <w:pPr>
              <w:pStyle w:val="ConsPlusNormal"/>
            </w:pPr>
            <w:r>
              <w:t>3,7938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17" w:type="dxa"/>
          </w:tcPr>
          <w:p w:rsidR="00187271" w:rsidRDefault="00187271">
            <w:pPr>
              <w:pStyle w:val="ConsPlusNormal"/>
            </w:pPr>
            <w:r>
              <w:t>12,94</w:t>
            </w:r>
          </w:p>
        </w:tc>
        <w:tc>
          <w:tcPr>
            <w:tcW w:w="994" w:type="dxa"/>
          </w:tcPr>
          <w:p w:rsidR="00187271" w:rsidRDefault="00187271">
            <w:pPr>
              <w:pStyle w:val="ConsPlusNormal"/>
            </w:pPr>
            <w:r>
              <w:t>0,0970</w:t>
            </w:r>
          </w:p>
        </w:tc>
        <w:tc>
          <w:tcPr>
            <w:tcW w:w="1354" w:type="dxa"/>
          </w:tcPr>
          <w:p w:rsidR="00187271" w:rsidRDefault="00187271">
            <w:pPr>
              <w:pStyle w:val="ConsPlusNormal"/>
            </w:pPr>
            <w:r>
              <w:t>98</w:t>
            </w:r>
          </w:p>
        </w:tc>
        <w:tc>
          <w:tcPr>
            <w:tcW w:w="1534" w:type="dxa"/>
          </w:tcPr>
          <w:p w:rsidR="00187271" w:rsidRDefault="00187271">
            <w:pPr>
              <w:pStyle w:val="ConsPlusNormal"/>
            </w:pPr>
            <w:r>
              <w:t>109,73</w:t>
            </w:r>
          </w:p>
        </w:tc>
        <w:tc>
          <w:tcPr>
            <w:tcW w:w="934" w:type="dxa"/>
          </w:tcPr>
          <w:p w:rsidR="00187271" w:rsidRDefault="00187271">
            <w:pPr>
              <w:pStyle w:val="ConsPlusNormal"/>
            </w:pPr>
            <w:r>
              <w:t>11,7329</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с. Ларьяк, пер. Больничный, 2 (43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w:t>
      </w:r>
    </w:p>
    <w:p w:rsidR="00187271" w:rsidRDefault="00187271">
      <w:pPr>
        <w:pStyle w:val="ConsPlusNormal"/>
        <w:spacing w:before="220"/>
        <w:ind w:firstLine="540"/>
        <w:jc w:val="both"/>
      </w:pPr>
      <w:r>
        <w:t>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354"/>
        <w:gridCol w:w="1714"/>
        <w:gridCol w:w="994"/>
        <w:gridCol w:w="1354"/>
        <w:gridCol w:w="1534"/>
        <w:gridCol w:w="1024"/>
        <w:gridCol w:w="1399"/>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71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1024" w:type="dxa"/>
          </w:tcPr>
          <w:p w:rsidR="00187271" w:rsidRDefault="00187271">
            <w:pPr>
              <w:pStyle w:val="ConsPlusNormal"/>
              <w:jc w:val="center"/>
            </w:pPr>
            <w:r>
              <w:t>Масса отходов нетто, кг</w:t>
            </w:r>
          </w:p>
        </w:tc>
        <w:tc>
          <w:tcPr>
            <w:tcW w:w="1399"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71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1024" w:type="dxa"/>
          </w:tcPr>
          <w:p w:rsidR="00187271" w:rsidRDefault="00187271">
            <w:pPr>
              <w:pStyle w:val="ConsPlusNormal"/>
              <w:jc w:val="center"/>
            </w:pPr>
            <w:r>
              <w:t>9</w:t>
            </w:r>
          </w:p>
        </w:tc>
        <w:tc>
          <w:tcPr>
            <w:tcW w:w="1399"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15.01.2018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714" w:type="dxa"/>
          </w:tcPr>
          <w:p w:rsidR="00187271" w:rsidRDefault="00187271">
            <w:pPr>
              <w:pStyle w:val="ConsPlusNormal"/>
            </w:pPr>
            <w:r>
              <w:t>10,04</w:t>
            </w:r>
          </w:p>
        </w:tc>
        <w:tc>
          <w:tcPr>
            <w:tcW w:w="994" w:type="dxa"/>
          </w:tcPr>
          <w:p w:rsidR="00187271" w:rsidRDefault="00187271">
            <w:pPr>
              <w:pStyle w:val="ConsPlusNormal"/>
            </w:pPr>
            <w:r>
              <w:t>0,0753</w:t>
            </w:r>
          </w:p>
        </w:tc>
        <w:tc>
          <w:tcPr>
            <w:tcW w:w="1354" w:type="dxa"/>
          </w:tcPr>
          <w:p w:rsidR="00187271" w:rsidRDefault="00187271">
            <w:pPr>
              <w:pStyle w:val="ConsPlusNormal"/>
            </w:pPr>
            <w:r>
              <w:t>96</w:t>
            </w:r>
          </w:p>
        </w:tc>
        <w:tc>
          <w:tcPr>
            <w:tcW w:w="1534" w:type="dxa"/>
          </w:tcPr>
          <w:p w:rsidR="00187271" w:rsidRDefault="00187271">
            <w:pPr>
              <w:pStyle w:val="ConsPlusNormal"/>
            </w:pPr>
            <w:r>
              <w:t>105,151</w:t>
            </w:r>
          </w:p>
        </w:tc>
        <w:tc>
          <w:tcPr>
            <w:tcW w:w="1024" w:type="dxa"/>
          </w:tcPr>
          <w:p w:rsidR="00187271" w:rsidRDefault="00187271">
            <w:pPr>
              <w:pStyle w:val="ConsPlusNormal"/>
            </w:pPr>
            <w:r>
              <w:t>9,151045</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714" w:type="dxa"/>
          </w:tcPr>
          <w:p w:rsidR="00187271" w:rsidRDefault="00187271">
            <w:pPr>
              <w:pStyle w:val="ConsPlusNormal"/>
            </w:pPr>
            <w:r>
              <w:t>16,12</w:t>
            </w:r>
          </w:p>
        </w:tc>
        <w:tc>
          <w:tcPr>
            <w:tcW w:w="994" w:type="dxa"/>
          </w:tcPr>
          <w:p w:rsidR="00187271" w:rsidRDefault="00187271">
            <w:pPr>
              <w:pStyle w:val="ConsPlusNormal"/>
            </w:pPr>
            <w:r>
              <w:t>0,1209</w:t>
            </w:r>
          </w:p>
        </w:tc>
        <w:tc>
          <w:tcPr>
            <w:tcW w:w="1354" w:type="dxa"/>
          </w:tcPr>
          <w:p w:rsidR="00187271" w:rsidRDefault="00187271">
            <w:pPr>
              <w:pStyle w:val="ConsPlusNormal"/>
            </w:pPr>
            <w:r>
              <w:t>98</w:t>
            </w:r>
          </w:p>
        </w:tc>
        <w:tc>
          <w:tcPr>
            <w:tcW w:w="1534" w:type="dxa"/>
          </w:tcPr>
          <w:p w:rsidR="00187271" w:rsidRDefault="00187271">
            <w:pPr>
              <w:pStyle w:val="ConsPlusNormal"/>
            </w:pPr>
            <w:r>
              <w:t>112,6916</w:t>
            </w:r>
          </w:p>
        </w:tc>
        <w:tc>
          <w:tcPr>
            <w:tcW w:w="1024" w:type="dxa"/>
          </w:tcPr>
          <w:p w:rsidR="00187271" w:rsidRDefault="00187271">
            <w:pPr>
              <w:pStyle w:val="ConsPlusNormal"/>
            </w:pPr>
            <w:r>
              <w:t>14,6916</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71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102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16.01.2018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714" w:type="dxa"/>
          </w:tcPr>
          <w:p w:rsidR="00187271" w:rsidRDefault="00187271">
            <w:pPr>
              <w:pStyle w:val="ConsPlusNormal"/>
            </w:pPr>
            <w:r>
              <w:t>12,17</w:t>
            </w:r>
          </w:p>
        </w:tc>
        <w:tc>
          <w:tcPr>
            <w:tcW w:w="994" w:type="dxa"/>
          </w:tcPr>
          <w:p w:rsidR="00187271" w:rsidRDefault="00187271">
            <w:pPr>
              <w:pStyle w:val="ConsPlusNormal"/>
            </w:pPr>
            <w:r>
              <w:t>0,0913</w:t>
            </w:r>
          </w:p>
        </w:tc>
        <w:tc>
          <w:tcPr>
            <w:tcW w:w="1354" w:type="dxa"/>
          </w:tcPr>
          <w:p w:rsidR="00187271" w:rsidRDefault="00187271">
            <w:pPr>
              <w:pStyle w:val="ConsPlusNormal"/>
            </w:pPr>
            <w:r>
              <w:t>96</w:t>
            </w:r>
          </w:p>
        </w:tc>
        <w:tc>
          <w:tcPr>
            <w:tcW w:w="1534" w:type="dxa"/>
          </w:tcPr>
          <w:p w:rsidR="00187271" w:rsidRDefault="00187271">
            <w:pPr>
              <w:pStyle w:val="ConsPlusNormal"/>
            </w:pPr>
            <w:r>
              <w:t>107,1667</w:t>
            </w:r>
          </w:p>
        </w:tc>
        <w:tc>
          <w:tcPr>
            <w:tcW w:w="1024" w:type="dxa"/>
          </w:tcPr>
          <w:p w:rsidR="00187271" w:rsidRDefault="00187271">
            <w:pPr>
              <w:pStyle w:val="ConsPlusNormal"/>
            </w:pPr>
            <w:r>
              <w:t>11,16667</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714" w:type="dxa"/>
          </w:tcPr>
          <w:p w:rsidR="00187271" w:rsidRDefault="00187271">
            <w:pPr>
              <w:pStyle w:val="ConsPlusNormal"/>
            </w:pPr>
            <w:r>
              <w:t>16,79</w:t>
            </w:r>
          </w:p>
        </w:tc>
        <w:tc>
          <w:tcPr>
            <w:tcW w:w="994" w:type="dxa"/>
          </w:tcPr>
          <w:p w:rsidR="00187271" w:rsidRDefault="00187271">
            <w:pPr>
              <w:pStyle w:val="ConsPlusNormal"/>
            </w:pPr>
            <w:r>
              <w:t>0,1259</w:t>
            </w:r>
          </w:p>
        </w:tc>
        <w:tc>
          <w:tcPr>
            <w:tcW w:w="1354" w:type="dxa"/>
          </w:tcPr>
          <w:p w:rsidR="00187271" w:rsidRDefault="00187271">
            <w:pPr>
              <w:pStyle w:val="ConsPlusNormal"/>
            </w:pPr>
            <w:r>
              <w:t>98</w:t>
            </w:r>
          </w:p>
        </w:tc>
        <w:tc>
          <w:tcPr>
            <w:tcW w:w="1534" w:type="dxa"/>
          </w:tcPr>
          <w:p w:rsidR="00187271" w:rsidRDefault="00187271">
            <w:pPr>
              <w:pStyle w:val="ConsPlusNormal"/>
            </w:pPr>
            <w:r>
              <w:t>113,4108</w:t>
            </w:r>
          </w:p>
        </w:tc>
        <w:tc>
          <w:tcPr>
            <w:tcW w:w="1024" w:type="dxa"/>
          </w:tcPr>
          <w:p w:rsidR="00187271" w:rsidRDefault="00187271">
            <w:pPr>
              <w:pStyle w:val="ConsPlusNormal"/>
            </w:pPr>
            <w:r>
              <w:t>15,41077</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71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102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17.01.2018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714" w:type="dxa"/>
          </w:tcPr>
          <w:p w:rsidR="00187271" w:rsidRDefault="00187271">
            <w:pPr>
              <w:pStyle w:val="ConsPlusNormal"/>
            </w:pPr>
            <w:r>
              <w:t>11,89</w:t>
            </w:r>
          </w:p>
        </w:tc>
        <w:tc>
          <w:tcPr>
            <w:tcW w:w="994" w:type="dxa"/>
          </w:tcPr>
          <w:p w:rsidR="00187271" w:rsidRDefault="00187271">
            <w:pPr>
              <w:pStyle w:val="ConsPlusNormal"/>
            </w:pPr>
            <w:r>
              <w:t>0,0892</w:t>
            </w:r>
          </w:p>
        </w:tc>
        <w:tc>
          <w:tcPr>
            <w:tcW w:w="1354" w:type="dxa"/>
          </w:tcPr>
          <w:p w:rsidR="00187271" w:rsidRDefault="00187271">
            <w:pPr>
              <w:pStyle w:val="ConsPlusNormal"/>
            </w:pPr>
            <w:r>
              <w:t>96</w:t>
            </w:r>
          </w:p>
        </w:tc>
        <w:tc>
          <w:tcPr>
            <w:tcW w:w="1534" w:type="dxa"/>
          </w:tcPr>
          <w:p w:rsidR="00187271" w:rsidRDefault="00187271">
            <w:pPr>
              <w:pStyle w:val="ConsPlusNormal"/>
            </w:pPr>
            <w:r>
              <w:t>107,14</w:t>
            </w:r>
          </w:p>
        </w:tc>
        <w:tc>
          <w:tcPr>
            <w:tcW w:w="1024" w:type="dxa"/>
          </w:tcPr>
          <w:p w:rsidR="00187271" w:rsidRDefault="00187271">
            <w:pPr>
              <w:pStyle w:val="ConsPlusNormal"/>
            </w:pPr>
            <w:r>
              <w:t>11,1355</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714" w:type="dxa"/>
          </w:tcPr>
          <w:p w:rsidR="00187271" w:rsidRDefault="00187271">
            <w:pPr>
              <w:pStyle w:val="ConsPlusNormal"/>
            </w:pPr>
            <w:r>
              <w:t>18,89</w:t>
            </w:r>
          </w:p>
        </w:tc>
        <w:tc>
          <w:tcPr>
            <w:tcW w:w="994" w:type="dxa"/>
          </w:tcPr>
          <w:p w:rsidR="00187271" w:rsidRDefault="00187271">
            <w:pPr>
              <w:pStyle w:val="ConsPlusNormal"/>
            </w:pPr>
            <w:r>
              <w:t>0,1417</w:t>
            </w:r>
          </w:p>
        </w:tc>
        <w:tc>
          <w:tcPr>
            <w:tcW w:w="1354" w:type="dxa"/>
          </w:tcPr>
          <w:p w:rsidR="00187271" w:rsidRDefault="00187271">
            <w:pPr>
              <w:pStyle w:val="ConsPlusNormal"/>
            </w:pPr>
            <w:r>
              <w:t>98</w:t>
            </w:r>
          </w:p>
        </w:tc>
        <w:tc>
          <w:tcPr>
            <w:tcW w:w="1534" w:type="dxa"/>
          </w:tcPr>
          <w:p w:rsidR="00187271" w:rsidRDefault="00187271">
            <w:pPr>
              <w:pStyle w:val="ConsPlusNormal"/>
            </w:pPr>
            <w:r>
              <w:t>115,69</w:t>
            </w:r>
          </w:p>
        </w:tc>
        <w:tc>
          <w:tcPr>
            <w:tcW w:w="1024" w:type="dxa"/>
          </w:tcPr>
          <w:p w:rsidR="00187271" w:rsidRDefault="00187271">
            <w:pPr>
              <w:pStyle w:val="ConsPlusNormal"/>
            </w:pPr>
            <w:r>
              <w:t>17,6887</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71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102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18.01.2018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714" w:type="dxa"/>
          </w:tcPr>
          <w:p w:rsidR="00187271" w:rsidRDefault="00187271">
            <w:pPr>
              <w:pStyle w:val="ConsPlusNormal"/>
            </w:pPr>
            <w:r>
              <w:t>8,14</w:t>
            </w:r>
          </w:p>
        </w:tc>
        <w:tc>
          <w:tcPr>
            <w:tcW w:w="994" w:type="dxa"/>
          </w:tcPr>
          <w:p w:rsidR="00187271" w:rsidRDefault="00187271">
            <w:pPr>
              <w:pStyle w:val="ConsPlusNormal"/>
            </w:pPr>
            <w:r>
              <w:t>0,0611</w:t>
            </w:r>
          </w:p>
        </w:tc>
        <w:tc>
          <w:tcPr>
            <w:tcW w:w="1354" w:type="dxa"/>
          </w:tcPr>
          <w:p w:rsidR="00187271" w:rsidRDefault="00187271">
            <w:pPr>
              <w:pStyle w:val="ConsPlusNormal"/>
            </w:pPr>
            <w:r>
              <w:t>96</w:t>
            </w:r>
          </w:p>
        </w:tc>
        <w:tc>
          <w:tcPr>
            <w:tcW w:w="1534" w:type="dxa"/>
          </w:tcPr>
          <w:p w:rsidR="00187271" w:rsidRDefault="00187271">
            <w:pPr>
              <w:pStyle w:val="ConsPlusNormal"/>
            </w:pPr>
            <w:r>
              <w:t>103,55</w:t>
            </w:r>
          </w:p>
        </w:tc>
        <w:tc>
          <w:tcPr>
            <w:tcW w:w="1024" w:type="dxa"/>
          </w:tcPr>
          <w:p w:rsidR="00187271" w:rsidRDefault="00187271">
            <w:pPr>
              <w:pStyle w:val="ConsPlusNormal"/>
            </w:pPr>
            <w:r>
              <w:t>7,54607</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714" w:type="dxa"/>
          </w:tcPr>
          <w:p w:rsidR="00187271" w:rsidRDefault="00187271">
            <w:pPr>
              <w:pStyle w:val="ConsPlusNormal"/>
            </w:pPr>
            <w:r>
              <w:t>20,66</w:t>
            </w:r>
          </w:p>
        </w:tc>
        <w:tc>
          <w:tcPr>
            <w:tcW w:w="994" w:type="dxa"/>
          </w:tcPr>
          <w:p w:rsidR="00187271" w:rsidRDefault="00187271">
            <w:pPr>
              <w:pStyle w:val="ConsPlusNormal"/>
            </w:pPr>
            <w:r>
              <w:t>0,1549</w:t>
            </w:r>
          </w:p>
        </w:tc>
        <w:tc>
          <w:tcPr>
            <w:tcW w:w="1354" w:type="dxa"/>
          </w:tcPr>
          <w:p w:rsidR="00187271" w:rsidRDefault="00187271">
            <w:pPr>
              <w:pStyle w:val="ConsPlusNormal"/>
            </w:pPr>
            <w:r>
              <w:t>98</w:t>
            </w:r>
          </w:p>
        </w:tc>
        <w:tc>
          <w:tcPr>
            <w:tcW w:w="1534" w:type="dxa"/>
          </w:tcPr>
          <w:p w:rsidR="00187271" w:rsidRDefault="00187271">
            <w:pPr>
              <w:pStyle w:val="ConsPlusNormal"/>
            </w:pPr>
            <w:r>
              <w:t>117,15</w:t>
            </w:r>
          </w:p>
        </w:tc>
        <w:tc>
          <w:tcPr>
            <w:tcW w:w="1024" w:type="dxa"/>
          </w:tcPr>
          <w:p w:rsidR="00187271" w:rsidRDefault="00187271">
            <w:pPr>
              <w:pStyle w:val="ConsPlusNormal"/>
            </w:pPr>
            <w:r>
              <w:t>19,14747</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71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102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19.01.2018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714" w:type="dxa"/>
          </w:tcPr>
          <w:p w:rsidR="00187271" w:rsidRDefault="00187271">
            <w:pPr>
              <w:pStyle w:val="ConsPlusNormal"/>
            </w:pPr>
            <w:r>
              <w:t>12,91</w:t>
            </w:r>
          </w:p>
        </w:tc>
        <w:tc>
          <w:tcPr>
            <w:tcW w:w="994" w:type="dxa"/>
          </w:tcPr>
          <w:p w:rsidR="00187271" w:rsidRDefault="00187271">
            <w:pPr>
              <w:pStyle w:val="ConsPlusNormal"/>
            </w:pPr>
            <w:r>
              <w:t>0,0968</w:t>
            </w:r>
          </w:p>
        </w:tc>
        <w:tc>
          <w:tcPr>
            <w:tcW w:w="1354" w:type="dxa"/>
          </w:tcPr>
          <w:p w:rsidR="00187271" w:rsidRDefault="00187271">
            <w:pPr>
              <w:pStyle w:val="ConsPlusNormal"/>
            </w:pPr>
            <w:r>
              <w:t>96</w:t>
            </w:r>
          </w:p>
        </w:tc>
        <w:tc>
          <w:tcPr>
            <w:tcW w:w="1534" w:type="dxa"/>
          </w:tcPr>
          <w:p w:rsidR="00187271" w:rsidRDefault="00187271">
            <w:pPr>
              <w:pStyle w:val="ConsPlusNormal"/>
            </w:pPr>
            <w:r>
              <w:t>107,95</w:t>
            </w:r>
          </w:p>
        </w:tc>
        <w:tc>
          <w:tcPr>
            <w:tcW w:w="1024" w:type="dxa"/>
          </w:tcPr>
          <w:p w:rsidR="00187271" w:rsidRDefault="00187271">
            <w:pPr>
              <w:pStyle w:val="ConsPlusNormal"/>
            </w:pPr>
            <w:r>
              <w:t>11,95465</w:t>
            </w:r>
          </w:p>
        </w:tc>
        <w:tc>
          <w:tcPr>
            <w:tcW w:w="1399" w:type="dxa"/>
            <w:vMerge w:val="restart"/>
          </w:tcPr>
          <w:p w:rsidR="00187271" w:rsidRDefault="00187271">
            <w:pPr>
              <w:pStyle w:val="ConsPlusNormal"/>
            </w:pPr>
            <w:r>
              <w:t>КГО 2,2302</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714" w:type="dxa"/>
          </w:tcPr>
          <w:p w:rsidR="00187271" w:rsidRDefault="00187271">
            <w:pPr>
              <w:pStyle w:val="ConsPlusNormal"/>
            </w:pPr>
            <w:r>
              <w:t>16,15</w:t>
            </w:r>
          </w:p>
        </w:tc>
        <w:tc>
          <w:tcPr>
            <w:tcW w:w="994" w:type="dxa"/>
          </w:tcPr>
          <w:p w:rsidR="00187271" w:rsidRDefault="00187271">
            <w:pPr>
              <w:pStyle w:val="ConsPlusNormal"/>
            </w:pPr>
            <w:r>
              <w:t>0,1211</w:t>
            </w:r>
          </w:p>
        </w:tc>
        <w:tc>
          <w:tcPr>
            <w:tcW w:w="1354" w:type="dxa"/>
          </w:tcPr>
          <w:p w:rsidR="00187271" w:rsidRDefault="00187271">
            <w:pPr>
              <w:pStyle w:val="ConsPlusNormal"/>
            </w:pPr>
            <w:r>
              <w:t>98</w:t>
            </w:r>
          </w:p>
        </w:tc>
        <w:tc>
          <w:tcPr>
            <w:tcW w:w="1534" w:type="dxa"/>
          </w:tcPr>
          <w:p w:rsidR="00187271" w:rsidRDefault="00187271">
            <w:pPr>
              <w:pStyle w:val="ConsPlusNormal"/>
            </w:pPr>
            <w:r>
              <w:t>112,96</w:t>
            </w:r>
          </w:p>
        </w:tc>
        <w:tc>
          <w:tcPr>
            <w:tcW w:w="1024" w:type="dxa"/>
          </w:tcPr>
          <w:p w:rsidR="00187271" w:rsidRDefault="00187271">
            <w:pPr>
              <w:pStyle w:val="ConsPlusNormal"/>
            </w:pPr>
            <w:r>
              <w:t>14,95605</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71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102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20.01.2018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714" w:type="dxa"/>
          </w:tcPr>
          <w:p w:rsidR="00187271" w:rsidRDefault="00187271">
            <w:pPr>
              <w:pStyle w:val="ConsPlusNormal"/>
            </w:pPr>
            <w:r>
              <w:t>9,00</w:t>
            </w:r>
          </w:p>
        </w:tc>
        <w:tc>
          <w:tcPr>
            <w:tcW w:w="994" w:type="dxa"/>
          </w:tcPr>
          <w:p w:rsidR="00187271" w:rsidRDefault="00187271">
            <w:pPr>
              <w:pStyle w:val="ConsPlusNormal"/>
            </w:pPr>
            <w:r>
              <w:t>0,0675</w:t>
            </w:r>
          </w:p>
        </w:tc>
        <w:tc>
          <w:tcPr>
            <w:tcW w:w="1354" w:type="dxa"/>
          </w:tcPr>
          <w:p w:rsidR="00187271" w:rsidRDefault="00187271">
            <w:pPr>
              <w:pStyle w:val="ConsPlusNormal"/>
            </w:pPr>
            <w:r>
              <w:t>96</w:t>
            </w:r>
          </w:p>
        </w:tc>
        <w:tc>
          <w:tcPr>
            <w:tcW w:w="1534" w:type="dxa"/>
          </w:tcPr>
          <w:p w:rsidR="00187271" w:rsidRDefault="00187271">
            <w:pPr>
              <w:pStyle w:val="ConsPlusNormal"/>
            </w:pPr>
            <w:r>
              <w:t>104,41</w:t>
            </w:r>
          </w:p>
        </w:tc>
        <w:tc>
          <w:tcPr>
            <w:tcW w:w="1024" w:type="dxa"/>
          </w:tcPr>
          <w:p w:rsidR="00187271" w:rsidRDefault="00187271">
            <w:pPr>
              <w:pStyle w:val="ConsPlusNormal"/>
            </w:pPr>
            <w:r>
              <w:t>8,41037</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714" w:type="dxa"/>
          </w:tcPr>
          <w:p w:rsidR="00187271" w:rsidRDefault="00187271">
            <w:pPr>
              <w:pStyle w:val="ConsPlusNormal"/>
            </w:pPr>
            <w:r>
              <w:t>17,01</w:t>
            </w:r>
          </w:p>
        </w:tc>
        <w:tc>
          <w:tcPr>
            <w:tcW w:w="994" w:type="dxa"/>
          </w:tcPr>
          <w:p w:rsidR="00187271" w:rsidRDefault="00187271">
            <w:pPr>
              <w:pStyle w:val="ConsPlusNormal"/>
            </w:pPr>
            <w:r>
              <w:t>0,1276</w:t>
            </w:r>
          </w:p>
        </w:tc>
        <w:tc>
          <w:tcPr>
            <w:tcW w:w="1354" w:type="dxa"/>
          </w:tcPr>
          <w:p w:rsidR="00187271" w:rsidRDefault="00187271">
            <w:pPr>
              <w:pStyle w:val="ConsPlusNormal"/>
            </w:pPr>
            <w:r>
              <w:t>98</w:t>
            </w:r>
          </w:p>
        </w:tc>
        <w:tc>
          <w:tcPr>
            <w:tcW w:w="1534" w:type="dxa"/>
          </w:tcPr>
          <w:p w:rsidR="00187271" w:rsidRDefault="00187271">
            <w:pPr>
              <w:pStyle w:val="ConsPlusNormal"/>
            </w:pPr>
            <w:r>
              <w:t>113,90</w:t>
            </w:r>
          </w:p>
        </w:tc>
        <w:tc>
          <w:tcPr>
            <w:tcW w:w="1024" w:type="dxa"/>
          </w:tcPr>
          <w:p w:rsidR="00187271" w:rsidRDefault="00187271">
            <w:pPr>
              <w:pStyle w:val="ConsPlusNormal"/>
            </w:pPr>
            <w:r>
              <w:t>15,89667</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71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102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21.01.2018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714" w:type="dxa"/>
          </w:tcPr>
          <w:p w:rsidR="00187271" w:rsidRDefault="00187271">
            <w:pPr>
              <w:pStyle w:val="ConsPlusNormal"/>
            </w:pPr>
            <w:r>
              <w:t>10,59</w:t>
            </w:r>
          </w:p>
        </w:tc>
        <w:tc>
          <w:tcPr>
            <w:tcW w:w="994" w:type="dxa"/>
          </w:tcPr>
          <w:p w:rsidR="00187271" w:rsidRDefault="00187271">
            <w:pPr>
              <w:pStyle w:val="ConsPlusNormal"/>
            </w:pPr>
            <w:r>
              <w:t>0,0794</w:t>
            </w:r>
          </w:p>
        </w:tc>
        <w:tc>
          <w:tcPr>
            <w:tcW w:w="1354" w:type="dxa"/>
          </w:tcPr>
          <w:p w:rsidR="00187271" w:rsidRDefault="00187271">
            <w:pPr>
              <w:pStyle w:val="ConsPlusNormal"/>
            </w:pPr>
            <w:r>
              <w:t>96</w:t>
            </w:r>
          </w:p>
        </w:tc>
        <w:tc>
          <w:tcPr>
            <w:tcW w:w="1534" w:type="dxa"/>
          </w:tcPr>
          <w:p w:rsidR="00187271" w:rsidRDefault="00187271">
            <w:pPr>
              <w:pStyle w:val="ConsPlusNormal"/>
            </w:pPr>
            <w:r>
              <w:t>106,08</w:t>
            </w:r>
          </w:p>
        </w:tc>
        <w:tc>
          <w:tcPr>
            <w:tcW w:w="1024" w:type="dxa"/>
          </w:tcPr>
          <w:p w:rsidR="00187271" w:rsidRDefault="00187271">
            <w:pPr>
              <w:pStyle w:val="ConsPlusNormal"/>
            </w:pPr>
            <w:r>
              <w:t>10,07748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714" w:type="dxa"/>
          </w:tcPr>
          <w:p w:rsidR="00187271" w:rsidRDefault="00187271">
            <w:pPr>
              <w:pStyle w:val="ConsPlusNormal"/>
            </w:pPr>
            <w:r>
              <w:t>20,21</w:t>
            </w:r>
          </w:p>
        </w:tc>
        <w:tc>
          <w:tcPr>
            <w:tcW w:w="994" w:type="dxa"/>
          </w:tcPr>
          <w:p w:rsidR="00187271" w:rsidRDefault="00187271">
            <w:pPr>
              <w:pStyle w:val="ConsPlusNormal"/>
            </w:pPr>
            <w:r>
              <w:t>0,1516</w:t>
            </w:r>
          </w:p>
        </w:tc>
        <w:tc>
          <w:tcPr>
            <w:tcW w:w="1354" w:type="dxa"/>
          </w:tcPr>
          <w:p w:rsidR="00187271" w:rsidRDefault="00187271">
            <w:pPr>
              <w:pStyle w:val="ConsPlusNormal"/>
            </w:pPr>
            <w:r>
              <w:t>98</w:t>
            </w:r>
          </w:p>
        </w:tc>
        <w:tc>
          <w:tcPr>
            <w:tcW w:w="1534" w:type="dxa"/>
          </w:tcPr>
          <w:p w:rsidR="00187271" w:rsidRDefault="00187271">
            <w:pPr>
              <w:pStyle w:val="ConsPlusNormal"/>
            </w:pPr>
            <w:r>
              <w:t>117,24</w:t>
            </w:r>
          </w:p>
        </w:tc>
        <w:tc>
          <w:tcPr>
            <w:tcW w:w="1024" w:type="dxa"/>
          </w:tcPr>
          <w:p w:rsidR="00187271" w:rsidRDefault="00187271">
            <w:pPr>
              <w:pStyle w:val="ConsPlusNormal"/>
            </w:pPr>
            <w:r>
              <w:t>19,23648</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71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1024" w:type="dxa"/>
          </w:tcPr>
          <w:p w:rsidR="00187271" w:rsidRDefault="00187271">
            <w:pPr>
              <w:pStyle w:val="ConsPlusNormal"/>
            </w:pPr>
          </w:p>
        </w:tc>
        <w:tc>
          <w:tcPr>
            <w:tcW w:w="1399"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с. Ларьяк, пер. Больничный, 2 (43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w:t>
      </w:r>
    </w:p>
    <w:p w:rsidR="00187271" w:rsidRDefault="00187271">
      <w:pPr>
        <w:pStyle w:val="ConsPlusNormal"/>
        <w:spacing w:before="220"/>
        <w:ind w:firstLine="540"/>
        <w:jc w:val="both"/>
      </w:pPr>
      <w:r>
        <w:t>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794"/>
        <w:gridCol w:w="964"/>
        <w:gridCol w:w="1354"/>
        <w:gridCol w:w="1361"/>
        <w:gridCol w:w="994"/>
        <w:gridCol w:w="1354"/>
        <w:gridCol w:w="1534"/>
        <w:gridCol w:w="934"/>
        <w:gridCol w:w="1399"/>
      </w:tblGrid>
      <w:tr w:rsidR="00187271">
        <w:tc>
          <w:tcPr>
            <w:tcW w:w="1324" w:type="dxa"/>
          </w:tcPr>
          <w:p w:rsidR="00187271" w:rsidRDefault="00187271">
            <w:pPr>
              <w:pStyle w:val="ConsPlusNormal"/>
              <w:jc w:val="center"/>
            </w:pPr>
            <w:r>
              <w:t>Дата проведения замеров</w:t>
            </w:r>
          </w:p>
        </w:tc>
        <w:tc>
          <w:tcPr>
            <w:tcW w:w="794" w:type="dxa"/>
          </w:tcPr>
          <w:p w:rsidR="00187271" w:rsidRDefault="00187271">
            <w:pPr>
              <w:pStyle w:val="ConsPlusNormal"/>
              <w:jc w:val="center"/>
            </w:pPr>
            <w:r>
              <w:t>День недели</w:t>
            </w:r>
          </w:p>
        </w:tc>
        <w:tc>
          <w:tcPr>
            <w:tcW w:w="964"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399"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794" w:type="dxa"/>
          </w:tcPr>
          <w:p w:rsidR="00187271" w:rsidRDefault="00187271">
            <w:pPr>
              <w:pStyle w:val="ConsPlusNormal"/>
              <w:jc w:val="center"/>
            </w:pPr>
            <w:r>
              <w:t>2</w:t>
            </w:r>
          </w:p>
        </w:tc>
        <w:tc>
          <w:tcPr>
            <w:tcW w:w="964"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399"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03.04.2018</w:t>
            </w:r>
          </w:p>
        </w:tc>
        <w:tc>
          <w:tcPr>
            <w:tcW w:w="794" w:type="dxa"/>
            <w:vMerge w:val="restart"/>
          </w:tcPr>
          <w:p w:rsidR="00187271" w:rsidRDefault="00187271">
            <w:pPr>
              <w:pStyle w:val="ConsPlusNormal"/>
            </w:pPr>
            <w:r>
              <w:t>Пн.</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6,02</w:t>
            </w:r>
          </w:p>
        </w:tc>
        <w:tc>
          <w:tcPr>
            <w:tcW w:w="994" w:type="dxa"/>
          </w:tcPr>
          <w:p w:rsidR="00187271" w:rsidRDefault="00187271">
            <w:pPr>
              <w:pStyle w:val="ConsPlusNormal"/>
            </w:pPr>
            <w:r>
              <w:t>0,045</w:t>
            </w:r>
          </w:p>
        </w:tc>
        <w:tc>
          <w:tcPr>
            <w:tcW w:w="1354" w:type="dxa"/>
          </w:tcPr>
          <w:p w:rsidR="00187271" w:rsidRDefault="00187271">
            <w:pPr>
              <w:pStyle w:val="ConsPlusNormal"/>
            </w:pPr>
            <w:r>
              <w:t>96</w:t>
            </w:r>
          </w:p>
        </w:tc>
        <w:tc>
          <w:tcPr>
            <w:tcW w:w="1534" w:type="dxa"/>
          </w:tcPr>
          <w:p w:rsidR="00187271" w:rsidRDefault="00187271">
            <w:pPr>
              <w:pStyle w:val="ConsPlusNormal"/>
            </w:pPr>
            <w:r>
              <w:t>101,4217</w:t>
            </w:r>
          </w:p>
        </w:tc>
        <w:tc>
          <w:tcPr>
            <w:tcW w:w="934" w:type="dxa"/>
          </w:tcPr>
          <w:p w:rsidR="00187271" w:rsidRDefault="00187271">
            <w:pPr>
              <w:pStyle w:val="ConsPlusNormal"/>
            </w:pPr>
            <w:r>
              <w:t>5,42166</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9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12,18</w:t>
            </w:r>
          </w:p>
        </w:tc>
        <w:tc>
          <w:tcPr>
            <w:tcW w:w="994" w:type="dxa"/>
          </w:tcPr>
          <w:p w:rsidR="00187271" w:rsidRDefault="00187271">
            <w:pPr>
              <w:pStyle w:val="ConsPlusNormal"/>
            </w:pPr>
            <w:r>
              <w:t>0,091</w:t>
            </w:r>
          </w:p>
        </w:tc>
        <w:tc>
          <w:tcPr>
            <w:tcW w:w="1354" w:type="dxa"/>
          </w:tcPr>
          <w:p w:rsidR="00187271" w:rsidRDefault="00187271">
            <w:pPr>
              <w:pStyle w:val="ConsPlusNormal"/>
            </w:pPr>
            <w:r>
              <w:t>98</w:t>
            </w:r>
          </w:p>
        </w:tc>
        <w:tc>
          <w:tcPr>
            <w:tcW w:w="1534" w:type="dxa"/>
          </w:tcPr>
          <w:p w:rsidR="00187271" w:rsidRDefault="00187271">
            <w:pPr>
              <w:pStyle w:val="ConsPlusNormal"/>
            </w:pPr>
            <w:r>
              <w:t>108,9622</w:t>
            </w:r>
          </w:p>
        </w:tc>
        <w:tc>
          <w:tcPr>
            <w:tcW w:w="934" w:type="dxa"/>
          </w:tcPr>
          <w:p w:rsidR="00187271" w:rsidRDefault="00187271">
            <w:pPr>
              <w:pStyle w:val="ConsPlusNormal"/>
            </w:pPr>
            <w:r>
              <w:t>10,9622</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9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04.04.2018</w:t>
            </w:r>
          </w:p>
        </w:tc>
        <w:tc>
          <w:tcPr>
            <w:tcW w:w="794" w:type="dxa"/>
            <w:vMerge w:val="restart"/>
          </w:tcPr>
          <w:p w:rsidR="00187271" w:rsidRDefault="00187271">
            <w:pPr>
              <w:pStyle w:val="ConsPlusNormal"/>
            </w:pPr>
            <w:r>
              <w:t>Вт.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8,09</w:t>
            </w:r>
          </w:p>
        </w:tc>
        <w:tc>
          <w:tcPr>
            <w:tcW w:w="994" w:type="dxa"/>
          </w:tcPr>
          <w:p w:rsidR="00187271" w:rsidRDefault="00187271">
            <w:pPr>
              <w:pStyle w:val="ConsPlusNormal"/>
            </w:pPr>
            <w:r>
              <w:t>0,061</w:t>
            </w:r>
          </w:p>
        </w:tc>
        <w:tc>
          <w:tcPr>
            <w:tcW w:w="1354" w:type="dxa"/>
          </w:tcPr>
          <w:p w:rsidR="00187271" w:rsidRDefault="00187271">
            <w:pPr>
              <w:pStyle w:val="ConsPlusNormal"/>
            </w:pPr>
            <w:r>
              <w:t>96</w:t>
            </w:r>
          </w:p>
        </w:tc>
        <w:tc>
          <w:tcPr>
            <w:tcW w:w="1534" w:type="dxa"/>
          </w:tcPr>
          <w:p w:rsidR="00187271" w:rsidRDefault="00187271">
            <w:pPr>
              <w:pStyle w:val="ConsPlusNormal"/>
            </w:pPr>
            <w:r>
              <w:t>103,4373</w:t>
            </w:r>
          </w:p>
        </w:tc>
        <w:tc>
          <w:tcPr>
            <w:tcW w:w="934" w:type="dxa"/>
          </w:tcPr>
          <w:p w:rsidR="00187271" w:rsidRDefault="00187271">
            <w:pPr>
              <w:pStyle w:val="ConsPlusNormal"/>
            </w:pPr>
            <w:r>
              <w:t>7,43728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9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12,71</w:t>
            </w:r>
          </w:p>
        </w:tc>
        <w:tc>
          <w:tcPr>
            <w:tcW w:w="994" w:type="dxa"/>
          </w:tcPr>
          <w:p w:rsidR="00187271" w:rsidRDefault="00187271">
            <w:pPr>
              <w:pStyle w:val="ConsPlusNormal"/>
            </w:pPr>
            <w:r>
              <w:t>0,095</w:t>
            </w:r>
          </w:p>
        </w:tc>
        <w:tc>
          <w:tcPr>
            <w:tcW w:w="1354" w:type="dxa"/>
          </w:tcPr>
          <w:p w:rsidR="00187271" w:rsidRDefault="00187271">
            <w:pPr>
              <w:pStyle w:val="ConsPlusNormal"/>
            </w:pPr>
            <w:r>
              <w:t>98</w:t>
            </w:r>
          </w:p>
        </w:tc>
        <w:tc>
          <w:tcPr>
            <w:tcW w:w="1534" w:type="dxa"/>
          </w:tcPr>
          <w:p w:rsidR="00187271" w:rsidRDefault="00187271">
            <w:pPr>
              <w:pStyle w:val="ConsPlusNormal"/>
            </w:pPr>
            <w:r>
              <w:t>109,6814</w:t>
            </w:r>
          </w:p>
        </w:tc>
        <w:tc>
          <w:tcPr>
            <w:tcW w:w="934" w:type="dxa"/>
          </w:tcPr>
          <w:p w:rsidR="00187271" w:rsidRDefault="00187271">
            <w:pPr>
              <w:pStyle w:val="ConsPlusNormal"/>
            </w:pPr>
            <w:r>
              <w:t>11,6814</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9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05.04.2018</w:t>
            </w:r>
          </w:p>
        </w:tc>
        <w:tc>
          <w:tcPr>
            <w:tcW w:w="794" w:type="dxa"/>
            <w:vMerge w:val="restart"/>
          </w:tcPr>
          <w:p w:rsidR="00187271" w:rsidRDefault="00187271">
            <w:pPr>
              <w:pStyle w:val="ConsPlusNormal"/>
            </w:pPr>
            <w:r>
              <w:t>Ср.</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7,78</w:t>
            </w:r>
          </w:p>
        </w:tc>
        <w:tc>
          <w:tcPr>
            <w:tcW w:w="994" w:type="dxa"/>
          </w:tcPr>
          <w:p w:rsidR="00187271" w:rsidRDefault="00187271">
            <w:pPr>
              <w:pStyle w:val="ConsPlusNormal"/>
            </w:pPr>
            <w:r>
              <w:t>0,058</w:t>
            </w:r>
          </w:p>
        </w:tc>
        <w:tc>
          <w:tcPr>
            <w:tcW w:w="1354" w:type="dxa"/>
          </w:tcPr>
          <w:p w:rsidR="00187271" w:rsidRDefault="00187271">
            <w:pPr>
              <w:pStyle w:val="ConsPlusNormal"/>
            </w:pPr>
            <w:r>
              <w:t>96</w:t>
            </w:r>
          </w:p>
        </w:tc>
        <w:tc>
          <w:tcPr>
            <w:tcW w:w="1534" w:type="dxa"/>
          </w:tcPr>
          <w:p w:rsidR="00187271" w:rsidRDefault="00187271">
            <w:pPr>
              <w:pStyle w:val="ConsPlusNormal"/>
            </w:pPr>
            <w:r>
              <w:t>103,41</w:t>
            </w:r>
          </w:p>
        </w:tc>
        <w:tc>
          <w:tcPr>
            <w:tcW w:w="934" w:type="dxa"/>
          </w:tcPr>
          <w:p w:rsidR="00187271" w:rsidRDefault="00187271">
            <w:pPr>
              <w:pStyle w:val="ConsPlusNormal"/>
            </w:pPr>
            <w:r>
              <w:t>7,40611</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9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14,66</w:t>
            </w:r>
          </w:p>
        </w:tc>
        <w:tc>
          <w:tcPr>
            <w:tcW w:w="994" w:type="dxa"/>
          </w:tcPr>
          <w:p w:rsidR="00187271" w:rsidRDefault="00187271">
            <w:pPr>
              <w:pStyle w:val="ConsPlusNormal"/>
            </w:pPr>
            <w:r>
              <w:t>0,110</w:t>
            </w:r>
          </w:p>
        </w:tc>
        <w:tc>
          <w:tcPr>
            <w:tcW w:w="1354" w:type="dxa"/>
          </w:tcPr>
          <w:p w:rsidR="00187271" w:rsidRDefault="00187271">
            <w:pPr>
              <w:pStyle w:val="ConsPlusNormal"/>
            </w:pPr>
            <w:r>
              <w:t>98</w:t>
            </w:r>
          </w:p>
        </w:tc>
        <w:tc>
          <w:tcPr>
            <w:tcW w:w="1534" w:type="dxa"/>
          </w:tcPr>
          <w:p w:rsidR="00187271" w:rsidRDefault="00187271">
            <w:pPr>
              <w:pStyle w:val="ConsPlusNormal"/>
            </w:pPr>
            <w:r>
              <w:t>111,96</w:t>
            </w:r>
          </w:p>
        </w:tc>
        <w:tc>
          <w:tcPr>
            <w:tcW w:w="934" w:type="dxa"/>
          </w:tcPr>
          <w:p w:rsidR="00187271" w:rsidRDefault="00187271">
            <w:pPr>
              <w:pStyle w:val="ConsPlusNormal"/>
            </w:pPr>
            <w:r>
              <w:t>13,9593</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9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06.04.2018</w:t>
            </w:r>
          </w:p>
        </w:tc>
        <w:tc>
          <w:tcPr>
            <w:tcW w:w="794" w:type="dxa"/>
            <w:vMerge w:val="restart"/>
          </w:tcPr>
          <w:p w:rsidR="00187271" w:rsidRDefault="00187271">
            <w:pPr>
              <w:pStyle w:val="ConsPlusNormal"/>
            </w:pPr>
            <w:r>
              <w:t>Чт.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4,02</w:t>
            </w:r>
          </w:p>
        </w:tc>
        <w:tc>
          <w:tcPr>
            <w:tcW w:w="994" w:type="dxa"/>
          </w:tcPr>
          <w:p w:rsidR="00187271" w:rsidRDefault="00187271">
            <w:pPr>
              <w:pStyle w:val="ConsPlusNormal"/>
            </w:pPr>
            <w:r>
              <w:t>0,030</w:t>
            </w:r>
          </w:p>
        </w:tc>
        <w:tc>
          <w:tcPr>
            <w:tcW w:w="1354" w:type="dxa"/>
          </w:tcPr>
          <w:p w:rsidR="00187271" w:rsidRDefault="00187271">
            <w:pPr>
              <w:pStyle w:val="ConsPlusNormal"/>
            </w:pPr>
            <w:r>
              <w:t>96</w:t>
            </w:r>
          </w:p>
        </w:tc>
        <w:tc>
          <w:tcPr>
            <w:tcW w:w="1534" w:type="dxa"/>
          </w:tcPr>
          <w:p w:rsidR="00187271" w:rsidRDefault="00187271">
            <w:pPr>
              <w:pStyle w:val="ConsPlusNormal"/>
            </w:pPr>
            <w:r>
              <w:t>99,82</w:t>
            </w:r>
          </w:p>
        </w:tc>
        <w:tc>
          <w:tcPr>
            <w:tcW w:w="934" w:type="dxa"/>
          </w:tcPr>
          <w:p w:rsidR="00187271" w:rsidRDefault="00187271">
            <w:pPr>
              <w:pStyle w:val="ConsPlusNormal"/>
            </w:pPr>
            <w:r>
              <w:t>3,81668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9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16,24</w:t>
            </w:r>
          </w:p>
        </w:tc>
        <w:tc>
          <w:tcPr>
            <w:tcW w:w="994" w:type="dxa"/>
          </w:tcPr>
          <w:p w:rsidR="00187271" w:rsidRDefault="00187271">
            <w:pPr>
              <w:pStyle w:val="ConsPlusNormal"/>
            </w:pPr>
            <w:r>
              <w:t>0,122</w:t>
            </w:r>
          </w:p>
        </w:tc>
        <w:tc>
          <w:tcPr>
            <w:tcW w:w="1354" w:type="dxa"/>
          </w:tcPr>
          <w:p w:rsidR="00187271" w:rsidRDefault="00187271">
            <w:pPr>
              <w:pStyle w:val="ConsPlusNormal"/>
            </w:pPr>
            <w:r>
              <w:t>98</w:t>
            </w:r>
          </w:p>
        </w:tc>
        <w:tc>
          <w:tcPr>
            <w:tcW w:w="1534" w:type="dxa"/>
          </w:tcPr>
          <w:p w:rsidR="00187271" w:rsidRDefault="00187271">
            <w:pPr>
              <w:pStyle w:val="ConsPlusNormal"/>
            </w:pPr>
            <w:r>
              <w:t>113,42</w:t>
            </w:r>
          </w:p>
        </w:tc>
        <w:tc>
          <w:tcPr>
            <w:tcW w:w="934" w:type="dxa"/>
          </w:tcPr>
          <w:p w:rsidR="00187271" w:rsidRDefault="00187271">
            <w:pPr>
              <w:pStyle w:val="ConsPlusNormal"/>
            </w:pPr>
            <w:r>
              <w:t>15,4181</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9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07.04.2018</w:t>
            </w:r>
          </w:p>
        </w:tc>
        <w:tc>
          <w:tcPr>
            <w:tcW w:w="794" w:type="dxa"/>
            <w:vMerge w:val="restart"/>
          </w:tcPr>
          <w:p w:rsidR="00187271" w:rsidRDefault="00187271">
            <w:pPr>
              <w:pStyle w:val="ConsPlusNormal"/>
            </w:pPr>
            <w:r>
              <w:t>Пт.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8,71</w:t>
            </w:r>
          </w:p>
        </w:tc>
        <w:tc>
          <w:tcPr>
            <w:tcW w:w="994" w:type="dxa"/>
          </w:tcPr>
          <w:p w:rsidR="00187271" w:rsidRDefault="00187271">
            <w:pPr>
              <w:pStyle w:val="ConsPlusNormal"/>
            </w:pPr>
            <w:r>
              <w:t>0,065</w:t>
            </w:r>
          </w:p>
        </w:tc>
        <w:tc>
          <w:tcPr>
            <w:tcW w:w="1354" w:type="dxa"/>
          </w:tcPr>
          <w:p w:rsidR="00187271" w:rsidRDefault="00187271">
            <w:pPr>
              <w:pStyle w:val="ConsPlusNormal"/>
            </w:pPr>
            <w:r>
              <w:t>96</w:t>
            </w:r>
          </w:p>
        </w:tc>
        <w:tc>
          <w:tcPr>
            <w:tcW w:w="1534" w:type="dxa"/>
          </w:tcPr>
          <w:p w:rsidR="00187271" w:rsidRDefault="00187271">
            <w:pPr>
              <w:pStyle w:val="ConsPlusNormal"/>
            </w:pPr>
            <w:r>
              <w:t>104,23</w:t>
            </w:r>
          </w:p>
        </w:tc>
        <w:tc>
          <w:tcPr>
            <w:tcW w:w="934" w:type="dxa"/>
          </w:tcPr>
          <w:p w:rsidR="00187271" w:rsidRDefault="00187271">
            <w:pPr>
              <w:pStyle w:val="ConsPlusNormal"/>
            </w:pPr>
            <w:r>
              <w:t>8,22526</w:t>
            </w:r>
          </w:p>
        </w:tc>
        <w:tc>
          <w:tcPr>
            <w:tcW w:w="1399" w:type="dxa"/>
            <w:vMerge w:val="restart"/>
          </w:tcPr>
          <w:p w:rsidR="00187271" w:rsidRDefault="00187271">
            <w:pPr>
              <w:pStyle w:val="ConsPlusNormal"/>
            </w:pPr>
            <w:r>
              <w:t>КГО 2,478</w:t>
            </w:r>
          </w:p>
        </w:tc>
      </w:tr>
      <w:tr w:rsidR="00187271">
        <w:tc>
          <w:tcPr>
            <w:tcW w:w="1324" w:type="dxa"/>
            <w:vMerge/>
          </w:tcPr>
          <w:p w:rsidR="00187271" w:rsidRDefault="00187271">
            <w:pPr>
              <w:spacing w:after="1" w:line="0" w:lineRule="atLeast"/>
            </w:pPr>
          </w:p>
        </w:tc>
        <w:tc>
          <w:tcPr>
            <w:tcW w:w="79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11,88</w:t>
            </w:r>
          </w:p>
        </w:tc>
        <w:tc>
          <w:tcPr>
            <w:tcW w:w="994" w:type="dxa"/>
          </w:tcPr>
          <w:p w:rsidR="00187271" w:rsidRDefault="00187271">
            <w:pPr>
              <w:pStyle w:val="ConsPlusNormal"/>
            </w:pPr>
            <w:r>
              <w:t>0,089</w:t>
            </w:r>
          </w:p>
        </w:tc>
        <w:tc>
          <w:tcPr>
            <w:tcW w:w="1354" w:type="dxa"/>
          </w:tcPr>
          <w:p w:rsidR="00187271" w:rsidRDefault="00187271">
            <w:pPr>
              <w:pStyle w:val="ConsPlusNormal"/>
            </w:pPr>
            <w:r>
              <w:t>98</w:t>
            </w:r>
          </w:p>
        </w:tc>
        <w:tc>
          <w:tcPr>
            <w:tcW w:w="1534" w:type="dxa"/>
          </w:tcPr>
          <w:p w:rsidR="00187271" w:rsidRDefault="00187271">
            <w:pPr>
              <w:pStyle w:val="ConsPlusNormal"/>
            </w:pPr>
            <w:r>
              <w:t>109,23</w:t>
            </w:r>
          </w:p>
        </w:tc>
        <w:tc>
          <w:tcPr>
            <w:tcW w:w="934" w:type="dxa"/>
          </w:tcPr>
          <w:p w:rsidR="00187271" w:rsidRDefault="00187271">
            <w:pPr>
              <w:pStyle w:val="ConsPlusNormal"/>
            </w:pPr>
            <w:r>
              <w:t>11,2267</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9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08.04.2018</w:t>
            </w:r>
          </w:p>
        </w:tc>
        <w:tc>
          <w:tcPr>
            <w:tcW w:w="794" w:type="dxa"/>
            <w:vMerge w:val="restart"/>
          </w:tcPr>
          <w:p w:rsidR="00187271" w:rsidRDefault="00187271">
            <w:pPr>
              <w:pStyle w:val="ConsPlusNormal"/>
            </w:pPr>
            <w:r>
              <w:t>Сб.</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5,02</w:t>
            </w:r>
          </w:p>
        </w:tc>
        <w:tc>
          <w:tcPr>
            <w:tcW w:w="994" w:type="dxa"/>
          </w:tcPr>
          <w:p w:rsidR="00187271" w:rsidRDefault="00187271">
            <w:pPr>
              <w:pStyle w:val="ConsPlusNormal"/>
            </w:pPr>
            <w:r>
              <w:t>0,038</w:t>
            </w:r>
          </w:p>
        </w:tc>
        <w:tc>
          <w:tcPr>
            <w:tcW w:w="1354" w:type="dxa"/>
          </w:tcPr>
          <w:p w:rsidR="00187271" w:rsidRDefault="00187271">
            <w:pPr>
              <w:pStyle w:val="ConsPlusNormal"/>
            </w:pPr>
            <w:r>
              <w:t>96</w:t>
            </w:r>
          </w:p>
        </w:tc>
        <w:tc>
          <w:tcPr>
            <w:tcW w:w="1534" w:type="dxa"/>
          </w:tcPr>
          <w:p w:rsidR="00187271" w:rsidRDefault="00187271">
            <w:pPr>
              <w:pStyle w:val="ConsPlusNormal"/>
            </w:pPr>
            <w:r>
              <w:t>100,68</w:t>
            </w:r>
          </w:p>
        </w:tc>
        <w:tc>
          <w:tcPr>
            <w:tcW w:w="934" w:type="dxa"/>
          </w:tcPr>
          <w:p w:rsidR="00187271" w:rsidRDefault="00187271">
            <w:pPr>
              <w:pStyle w:val="ConsPlusNormal"/>
            </w:pPr>
            <w:r>
              <w:t>4,68098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9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13,05</w:t>
            </w:r>
          </w:p>
        </w:tc>
        <w:tc>
          <w:tcPr>
            <w:tcW w:w="994" w:type="dxa"/>
          </w:tcPr>
          <w:p w:rsidR="00187271" w:rsidRDefault="00187271">
            <w:pPr>
              <w:pStyle w:val="ConsPlusNormal"/>
            </w:pPr>
            <w:r>
              <w:t>0,098</w:t>
            </w:r>
          </w:p>
        </w:tc>
        <w:tc>
          <w:tcPr>
            <w:tcW w:w="1354" w:type="dxa"/>
          </w:tcPr>
          <w:p w:rsidR="00187271" w:rsidRDefault="00187271">
            <w:pPr>
              <w:pStyle w:val="ConsPlusNormal"/>
            </w:pPr>
            <w:r>
              <w:t>98</w:t>
            </w:r>
          </w:p>
        </w:tc>
        <w:tc>
          <w:tcPr>
            <w:tcW w:w="1534" w:type="dxa"/>
          </w:tcPr>
          <w:p w:rsidR="00187271" w:rsidRDefault="00187271">
            <w:pPr>
              <w:pStyle w:val="ConsPlusNormal"/>
            </w:pPr>
            <w:r>
              <w:t>110,17</w:t>
            </w:r>
          </w:p>
        </w:tc>
        <w:tc>
          <w:tcPr>
            <w:tcW w:w="934" w:type="dxa"/>
          </w:tcPr>
          <w:p w:rsidR="00187271" w:rsidRDefault="00187271">
            <w:pPr>
              <w:pStyle w:val="ConsPlusNormal"/>
            </w:pPr>
            <w:r>
              <w:t>12,1673</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9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09.04.2018</w:t>
            </w:r>
          </w:p>
        </w:tc>
        <w:tc>
          <w:tcPr>
            <w:tcW w:w="794" w:type="dxa"/>
            <w:vMerge w:val="restart"/>
          </w:tcPr>
          <w:p w:rsidR="00187271" w:rsidRDefault="00187271">
            <w:pPr>
              <w:pStyle w:val="ConsPlusNormal"/>
            </w:pPr>
            <w:r>
              <w:t>Вс.</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7,00</w:t>
            </w:r>
          </w:p>
        </w:tc>
        <w:tc>
          <w:tcPr>
            <w:tcW w:w="994" w:type="dxa"/>
          </w:tcPr>
          <w:p w:rsidR="00187271" w:rsidRDefault="00187271">
            <w:pPr>
              <w:pStyle w:val="ConsPlusNormal"/>
            </w:pPr>
            <w:r>
              <w:t>0,052</w:t>
            </w:r>
          </w:p>
        </w:tc>
        <w:tc>
          <w:tcPr>
            <w:tcW w:w="1354" w:type="dxa"/>
          </w:tcPr>
          <w:p w:rsidR="00187271" w:rsidRDefault="00187271">
            <w:pPr>
              <w:pStyle w:val="ConsPlusNormal"/>
            </w:pPr>
            <w:r>
              <w:t>96</w:t>
            </w:r>
          </w:p>
        </w:tc>
        <w:tc>
          <w:tcPr>
            <w:tcW w:w="1534" w:type="dxa"/>
          </w:tcPr>
          <w:p w:rsidR="00187271" w:rsidRDefault="00187271">
            <w:pPr>
              <w:pStyle w:val="ConsPlusNormal"/>
            </w:pPr>
            <w:r>
              <w:t>102,35</w:t>
            </w:r>
          </w:p>
        </w:tc>
        <w:tc>
          <w:tcPr>
            <w:tcW w:w="934" w:type="dxa"/>
          </w:tcPr>
          <w:p w:rsidR="00187271" w:rsidRDefault="00187271">
            <w:pPr>
              <w:pStyle w:val="ConsPlusNormal"/>
            </w:pPr>
            <w:r>
              <w:t>6,34809</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794" w:type="dxa"/>
            <w:vMerge/>
          </w:tcPr>
          <w:p w:rsidR="00187271" w:rsidRDefault="00187271">
            <w:pPr>
              <w:spacing w:after="1" w:line="0" w:lineRule="atLeast"/>
            </w:pPr>
          </w:p>
        </w:tc>
        <w:tc>
          <w:tcPr>
            <w:tcW w:w="964"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17,10</w:t>
            </w:r>
          </w:p>
        </w:tc>
        <w:tc>
          <w:tcPr>
            <w:tcW w:w="994" w:type="dxa"/>
          </w:tcPr>
          <w:p w:rsidR="00187271" w:rsidRDefault="00187271">
            <w:pPr>
              <w:pStyle w:val="ConsPlusNormal"/>
            </w:pPr>
            <w:r>
              <w:t>0,128</w:t>
            </w:r>
          </w:p>
        </w:tc>
        <w:tc>
          <w:tcPr>
            <w:tcW w:w="1354" w:type="dxa"/>
          </w:tcPr>
          <w:p w:rsidR="00187271" w:rsidRDefault="00187271">
            <w:pPr>
              <w:pStyle w:val="ConsPlusNormal"/>
            </w:pPr>
            <w:r>
              <w:t>98</w:t>
            </w:r>
          </w:p>
        </w:tc>
        <w:tc>
          <w:tcPr>
            <w:tcW w:w="1534" w:type="dxa"/>
          </w:tcPr>
          <w:p w:rsidR="00187271" w:rsidRDefault="00187271">
            <w:pPr>
              <w:pStyle w:val="ConsPlusNormal"/>
            </w:pPr>
            <w:r>
              <w:t>113,51</w:t>
            </w:r>
          </w:p>
        </w:tc>
        <w:tc>
          <w:tcPr>
            <w:tcW w:w="934" w:type="dxa"/>
          </w:tcPr>
          <w:p w:rsidR="00187271" w:rsidRDefault="00187271">
            <w:pPr>
              <w:pStyle w:val="ConsPlusNormal"/>
            </w:pPr>
            <w:r>
              <w:t>15,5071</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79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lastRenderedPageBreak/>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с. Ларьяк, пер. Больничный, 2 (43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w:t>
      </w:r>
    </w:p>
    <w:p w:rsidR="00187271" w:rsidRDefault="00187271">
      <w:pPr>
        <w:pStyle w:val="ConsPlusNormal"/>
        <w:spacing w:before="220"/>
        <w:ind w:firstLine="540"/>
        <w:jc w:val="both"/>
      </w:pPr>
      <w:r>
        <w:t>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354"/>
        <w:gridCol w:w="1417"/>
        <w:gridCol w:w="994"/>
        <w:gridCol w:w="1354"/>
        <w:gridCol w:w="1534"/>
        <w:gridCol w:w="934"/>
        <w:gridCol w:w="1399"/>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41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399"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41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399"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01.06.2018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17" w:type="dxa"/>
          </w:tcPr>
          <w:p w:rsidR="00187271" w:rsidRDefault="00187271">
            <w:pPr>
              <w:pStyle w:val="ConsPlusNormal"/>
            </w:pPr>
            <w:r>
              <w:t>1,24</w:t>
            </w:r>
          </w:p>
        </w:tc>
        <w:tc>
          <w:tcPr>
            <w:tcW w:w="994" w:type="dxa"/>
          </w:tcPr>
          <w:p w:rsidR="00187271" w:rsidRDefault="00187271">
            <w:pPr>
              <w:pStyle w:val="ConsPlusNormal"/>
            </w:pPr>
            <w:r>
              <w:t>0,0093</w:t>
            </w:r>
          </w:p>
        </w:tc>
        <w:tc>
          <w:tcPr>
            <w:tcW w:w="1354" w:type="dxa"/>
          </w:tcPr>
          <w:p w:rsidR="00187271" w:rsidRDefault="00187271">
            <w:pPr>
              <w:pStyle w:val="ConsPlusNormal"/>
            </w:pPr>
            <w:r>
              <w:t>96</w:t>
            </w:r>
          </w:p>
        </w:tc>
        <w:tc>
          <w:tcPr>
            <w:tcW w:w="1534" w:type="dxa"/>
          </w:tcPr>
          <w:p w:rsidR="00187271" w:rsidRDefault="00187271">
            <w:pPr>
              <w:pStyle w:val="ConsPlusNormal"/>
            </w:pPr>
            <w:r>
              <w:t>97,1595</w:t>
            </w:r>
          </w:p>
        </w:tc>
        <w:tc>
          <w:tcPr>
            <w:tcW w:w="934" w:type="dxa"/>
          </w:tcPr>
          <w:p w:rsidR="00187271" w:rsidRDefault="00187271">
            <w:pPr>
              <w:pStyle w:val="ConsPlusNormal"/>
            </w:pPr>
            <w:r>
              <w:t>1,1595</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17" w:type="dxa"/>
          </w:tcPr>
          <w:p w:rsidR="00187271" w:rsidRDefault="00187271">
            <w:pPr>
              <w:pStyle w:val="ConsPlusNormal"/>
            </w:pPr>
            <w:r>
              <w:t>7,18</w:t>
            </w:r>
          </w:p>
        </w:tc>
        <w:tc>
          <w:tcPr>
            <w:tcW w:w="994" w:type="dxa"/>
          </w:tcPr>
          <w:p w:rsidR="00187271" w:rsidRDefault="00187271">
            <w:pPr>
              <w:pStyle w:val="ConsPlusNormal"/>
            </w:pPr>
            <w:r>
              <w:t>0,0539</w:t>
            </w:r>
          </w:p>
        </w:tc>
        <w:tc>
          <w:tcPr>
            <w:tcW w:w="1354" w:type="dxa"/>
          </w:tcPr>
          <w:p w:rsidR="00187271" w:rsidRDefault="00187271">
            <w:pPr>
              <w:pStyle w:val="ConsPlusNormal"/>
            </w:pPr>
            <w:r>
              <w:t>98</w:t>
            </w:r>
          </w:p>
        </w:tc>
        <w:tc>
          <w:tcPr>
            <w:tcW w:w="1534" w:type="dxa"/>
          </w:tcPr>
          <w:p w:rsidR="00187271" w:rsidRDefault="00187271">
            <w:pPr>
              <w:pStyle w:val="ConsPlusNormal"/>
            </w:pPr>
            <w:r>
              <w:t>104,7</w:t>
            </w:r>
          </w:p>
        </w:tc>
        <w:tc>
          <w:tcPr>
            <w:tcW w:w="934" w:type="dxa"/>
          </w:tcPr>
          <w:p w:rsidR="00187271" w:rsidRDefault="00187271">
            <w:pPr>
              <w:pStyle w:val="ConsPlusNormal"/>
            </w:pPr>
            <w:r>
              <w:t>6,70005</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02.06.2018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17" w:type="dxa"/>
          </w:tcPr>
          <w:p w:rsidR="00187271" w:rsidRDefault="00187271">
            <w:pPr>
              <w:pStyle w:val="ConsPlusNormal"/>
            </w:pPr>
            <w:r>
              <w:t>3,35</w:t>
            </w:r>
          </w:p>
        </w:tc>
        <w:tc>
          <w:tcPr>
            <w:tcW w:w="994" w:type="dxa"/>
          </w:tcPr>
          <w:p w:rsidR="00187271" w:rsidRDefault="00187271">
            <w:pPr>
              <w:pStyle w:val="ConsPlusNormal"/>
            </w:pPr>
            <w:r>
              <w:t>0,0251</w:t>
            </w:r>
          </w:p>
        </w:tc>
        <w:tc>
          <w:tcPr>
            <w:tcW w:w="1354" w:type="dxa"/>
          </w:tcPr>
          <w:p w:rsidR="00187271" w:rsidRDefault="00187271">
            <w:pPr>
              <w:pStyle w:val="ConsPlusNormal"/>
            </w:pPr>
            <w:r>
              <w:t>96</w:t>
            </w:r>
          </w:p>
        </w:tc>
        <w:tc>
          <w:tcPr>
            <w:tcW w:w="1534" w:type="dxa"/>
          </w:tcPr>
          <w:p w:rsidR="00187271" w:rsidRDefault="00187271">
            <w:pPr>
              <w:pStyle w:val="ConsPlusNormal"/>
            </w:pPr>
            <w:r>
              <w:t>99,17512</w:t>
            </w:r>
          </w:p>
        </w:tc>
        <w:tc>
          <w:tcPr>
            <w:tcW w:w="934" w:type="dxa"/>
          </w:tcPr>
          <w:p w:rsidR="00187271" w:rsidRDefault="00187271">
            <w:pPr>
              <w:pStyle w:val="ConsPlusNormal"/>
            </w:pPr>
            <w:r>
              <w:t>3,17512</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17" w:type="dxa"/>
          </w:tcPr>
          <w:p w:rsidR="00187271" w:rsidRDefault="00187271">
            <w:pPr>
              <w:pStyle w:val="ConsPlusNormal"/>
            </w:pPr>
            <w:r>
              <w:t>7,83</w:t>
            </w:r>
          </w:p>
        </w:tc>
        <w:tc>
          <w:tcPr>
            <w:tcW w:w="994" w:type="dxa"/>
          </w:tcPr>
          <w:p w:rsidR="00187271" w:rsidRDefault="00187271">
            <w:pPr>
              <w:pStyle w:val="ConsPlusNormal"/>
            </w:pPr>
            <w:r>
              <w:t>0,0587</w:t>
            </w:r>
          </w:p>
        </w:tc>
        <w:tc>
          <w:tcPr>
            <w:tcW w:w="1354" w:type="dxa"/>
          </w:tcPr>
          <w:p w:rsidR="00187271" w:rsidRDefault="00187271">
            <w:pPr>
              <w:pStyle w:val="ConsPlusNormal"/>
            </w:pPr>
            <w:r>
              <w:t>98</w:t>
            </w:r>
          </w:p>
        </w:tc>
        <w:tc>
          <w:tcPr>
            <w:tcW w:w="1534" w:type="dxa"/>
          </w:tcPr>
          <w:p w:rsidR="00187271" w:rsidRDefault="00187271">
            <w:pPr>
              <w:pStyle w:val="ConsPlusNormal"/>
            </w:pPr>
            <w:r>
              <w:t>105,4192</w:t>
            </w:r>
          </w:p>
        </w:tc>
        <w:tc>
          <w:tcPr>
            <w:tcW w:w="934" w:type="dxa"/>
          </w:tcPr>
          <w:p w:rsidR="00187271" w:rsidRDefault="00187271">
            <w:pPr>
              <w:pStyle w:val="ConsPlusNormal"/>
            </w:pPr>
            <w:r>
              <w:t>7,41922</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03.06.2018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17" w:type="dxa"/>
          </w:tcPr>
          <w:p w:rsidR="00187271" w:rsidRDefault="00187271">
            <w:pPr>
              <w:pStyle w:val="ConsPlusNormal"/>
            </w:pPr>
            <w:r>
              <w:t>3,41</w:t>
            </w:r>
          </w:p>
        </w:tc>
        <w:tc>
          <w:tcPr>
            <w:tcW w:w="994" w:type="dxa"/>
          </w:tcPr>
          <w:p w:rsidR="00187271" w:rsidRDefault="00187271">
            <w:pPr>
              <w:pStyle w:val="ConsPlusNormal"/>
            </w:pPr>
            <w:r>
              <w:t>0,0256</w:t>
            </w:r>
          </w:p>
        </w:tc>
        <w:tc>
          <w:tcPr>
            <w:tcW w:w="1354" w:type="dxa"/>
          </w:tcPr>
          <w:p w:rsidR="00187271" w:rsidRDefault="00187271">
            <w:pPr>
              <w:pStyle w:val="ConsPlusNormal"/>
            </w:pPr>
            <w:r>
              <w:t>96</w:t>
            </w:r>
          </w:p>
        </w:tc>
        <w:tc>
          <w:tcPr>
            <w:tcW w:w="1534" w:type="dxa"/>
          </w:tcPr>
          <w:p w:rsidR="00187271" w:rsidRDefault="00187271">
            <w:pPr>
              <w:pStyle w:val="ConsPlusNormal"/>
            </w:pPr>
            <w:r>
              <w:t>99,14</w:t>
            </w:r>
          </w:p>
        </w:tc>
        <w:tc>
          <w:tcPr>
            <w:tcW w:w="934" w:type="dxa"/>
          </w:tcPr>
          <w:p w:rsidR="00187271" w:rsidRDefault="00187271">
            <w:pPr>
              <w:pStyle w:val="ConsPlusNormal"/>
            </w:pPr>
            <w:r>
              <w:t>3,14395</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17" w:type="dxa"/>
          </w:tcPr>
          <w:p w:rsidR="00187271" w:rsidRDefault="00187271">
            <w:pPr>
              <w:pStyle w:val="ConsPlusNormal"/>
            </w:pPr>
            <w:r>
              <w:t>10,53</w:t>
            </w:r>
          </w:p>
        </w:tc>
        <w:tc>
          <w:tcPr>
            <w:tcW w:w="994" w:type="dxa"/>
          </w:tcPr>
          <w:p w:rsidR="00187271" w:rsidRDefault="00187271">
            <w:pPr>
              <w:pStyle w:val="ConsPlusNormal"/>
            </w:pPr>
            <w:r>
              <w:t>0,0790</w:t>
            </w:r>
          </w:p>
        </w:tc>
        <w:tc>
          <w:tcPr>
            <w:tcW w:w="1354" w:type="dxa"/>
          </w:tcPr>
          <w:p w:rsidR="00187271" w:rsidRDefault="00187271">
            <w:pPr>
              <w:pStyle w:val="ConsPlusNormal"/>
            </w:pPr>
            <w:r>
              <w:t>98</w:t>
            </w:r>
          </w:p>
        </w:tc>
        <w:tc>
          <w:tcPr>
            <w:tcW w:w="1534" w:type="dxa"/>
          </w:tcPr>
          <w:p w:rsidR="00187271" w:rsidRDefault="00187271">
            <w:pPr>
              <w:pStyle w:val="ConsPlusNormal"/>
            </w:pPr>
            <w:r>
              <w:t>107,70</w:t>
            </w:r>
          </w:p>
        </w:tc>
        <w:tc>
          <w:tcPr>
            <w:tcW w:w="934" w:type="dxa"/>
          </w:tcPr>
          <w:p w:rsidR="00187271" w:rsidRDefault="00187271">
            <w:pPr>
              <w:pStyle w:val="ConsPlusNormal"/>
            </w:pPr>
            <w:r>
              <w:t>9,69715</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04.06.2018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17" w:type="dxa"/>
          </w:tcPr>
          <w:p w:rsidR="00187271" w:rsidRDefault="00187271">
            <w:pPr>
              <w:pStyle w:val="ConsPlusNormal"/>
            </w:pPr>
            <w:r>
              <w:t>11,48</w:t>
            </w:r>
          </w:p>
        </w:tc>
        <w:tc>
          <w:tcPr>
            <w:tcW w:w="994" w:type="dxa"/>
          </w:tcPr>
          <w:p w:rsidR="00187271" w:rsidRDefault="00187271">
            <w:pPr>
              <w:pStyle w:val="ConsPlusNormal"/>
            </w:pPr>
            <w:r>
              <w:t>0,0861</w:t>
            </w:r>
          </w:p>
        </w:tc>
        <w:tc>
          <w:tcPr>
            <w:tcW w:w="1354" w:type="dxa"/>
          </w:tcPr>
          <w:p w:rsidR="00187271" w:rsidRDefault="00187271">
            <w:pPr>
              <w:pStyle w:val="ConsPlusNormal"/>
            </w:pPr>
            <w:r>
              <w:t>96</w:t>
            </w:r>
          </w:p>
        </w:tc>
        <w:tc>
          <w:tcPr>
            <w:tcW w:w="1534" w:type="dxa"/>
          </w:tcPr>
          <w:p w:rsidR="00187271" w:rsidRDefault="00187271">
            <w:pPr>
              <w:pStyle w:val="ConsPlusNormal"/>
            </w:pPr>
            <w:r>
              <w:t>106,71</w:t>
            </w:r>
          </w:p>
        </w:tc>
        <w:tc>
          <w:tcPr>
            <w:tcW w:w="934" w:type="dxa"/>
          </w:tcPr>
          <w:p w:rsidR="00187271" w:rsidRDefault="00187271">
            <w:pPr>
              <w:pStyle w:val="ConsPlusNormal"/>
            </w:pPr>
            <w:r>
              <w:t>10,7104</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17"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05.06.2018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17" w:type="dxa"/>
          </w:tcPr>
          <w:p w:rsidR="00187271" w:rsidRDefault="00187271">
            <w:pPr>
              <w:pStyle w:val="ConsPlusNormal"/>
            </w:pPr>
            <w:r>
              <w:t>4,24</w:t>
            </w:r>
          </w:p>
        </w:tc>
        <w:tc>
          <w:tcPr>
            <w:tcW w:w="994" w:type="dxa"/>
          </w:tcPr>
          <w:p w:rsidR="00187271" w:rsidRDefault="00187271">
            <w:pPr>
              <w:pStyle w:val="ConsPlusNormal"/>
            </w:pPr>
            <w:r>
              <w:t>0,0318</w:t>
            </w:r>
          </w:p>
        </w:tc>
        <w:tc>
          <w:tcPr>
            <w:tcW w:w="1354" w:type="dxa"/>
          </w:tcPr>
          <w:p w:rsidR="00187271" w:rsidRDefault="00187271">
            <w:pPr>
              <w:pStyle w:val="ConsPlusNormal"/>
            </w:pPr>
            <w:r>
              <w:t>96</w:t>
            </w:r>
          </w:p>
        </w:tc>
        <w:tc>
          <w:tcPr>
            <w:tcW w:w="1534" w:type="dxa"/>
          </w:tcPr>
          <w:p w:rsidR="00187271" w:rsidRDefault="00187271">
            <w:pPr>
              <w:pStyle w:val="ConsPlusNormal"/>
            </w:pPr>
            <w:r>
              <w:t>99,96</w:t>
            </w:r>
          </w:p>
        </w:tc>
        <w:tc>
          <w:tcPr>
            <w:tcW w:w="934" w:type="dxa"/>
          </w:tcPr>
          <w:p w:rsidR="00187271" w:rsidRDefault="00187271">
            <w:pPr>
              <w:pStyle w:val="ConsPlusNormal"/>
            </w:pPr>
            <w:r>
              <w:t>3,9631</w:t>
            </w:r>
          </w:p>
        </w:tc>
        <w:tc>
          <w:tcPr>
            <w:tcW w:w="1399" w:type="dxa"/>
            <w:vMerge w:val="restart"/>
          </w:tcPr>
          <w:p w:rsidR="00187271" w:rsidRDefault="00187271">
            <w:pPr>
              <w:pStyle w:val="ConsPlusNormal"/>
            </w:pPr>
            <w:r>
              <w:t>КГО 2,478</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17" w:type="dxa"/>
          </w:tcPr>
          <w:p w:rsidR="00187271" w:rsidRDefault="00187271">
            <w:pPr>
              <w:pStyle w:val="ConsPlusNormal"/>
            </w:pPr>
            <w:r>
              <w:t>7,45</w:t>
            </w:r>
          </w:p>
        </w:tc>
        <w:tc>
          <w:tcPr>
            <w:tcW w:w="994" w:type="dxa"/>
          </w:tcPr>
          <w:p w:rsidR="00187271" w:rsidRDefault="00187271">
            <w:pPr>
              <w:pStyle w:val="ConsPlusNormal"/>
            </w:pPr>
            <w:r>
              <w:t>0,0559</w:t>
            </w:r>
          </w:p>
        </w:tc>
        <w:tc>
          <w:tcPr>
            <w:tcW w:w="1354" w:type="dxa"/>
          </w:tcPr>
          <w:p w:rsidR="00187271" w:rsidRDefault="00187271">
            <w:pPr>
              <w:pStyle w:val="ConsPlusNormal"/>
            </w:pPr>
            <w:r>
              <w:t>98</w:t>
            </w:r>
          </w:p>
        </w:tc>
        <w:tc>
          <w:tcPr>
            <w:tcW w:w="1534" w:type="dxa"/>
          </w:tcPr>
          <w:p w:rsidR="00187271" w:rsidRDefault="00187271">
            <w:pPr>
              <w:pStyle w:val="ConsPlusNormal"/>
            </w:pPr>
            <w:r>
              <w:t>104,96</w:t>
            </w:r>
          </w:p>
        </w:tc>
        <w:tc>
          <w:tcPr>
            <w:tcW w:w="934" w:type="dxa"/>
          </w:tcPr>
          <w:p w:rsidR="00187271" w:rsidRDefault="00187271">
            <w:pPr>
              <w:pStyle w:val="ConsPlusNormal"/>
            </w:pPr>
            <w:r>
              <w:t>6,9645</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06.06.2018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17" w:type="dxa"/>
          </w:tcPr>
          <w:p w:rsidR="00187271" w:rsidRDefault="00187271">
            <w:pPr>
              <w:pStyle w:val="ConsPlusNormal"/>
            </w:pPr>
            <w:r>
              <w:t>0,45</w:t>
            </w:r>
          </w:p>
        </w:tc>
        <w:tc>
          <w:tcPr>
            <w:tcW w:w="994" w:type="dxa"/>
          </w:tcPr>
          <w:p w:rsidR="00187271" w:rsidRDefault="00187271">
            <w:pPr>
              <w:pStyle w:val="ConsPlusNormal"/>
            </w:pPr>
            <w:r>
              <w:t>0,0034</w:t>
            </w:r>
          </w:p>
        </w:tc>
        <w:tc>
          <w:tcPr>
            <w:tcW w:w="1354" w:type="dxa"/>
          </w:tcPr>
          <w:p w:rsidR="00187271" w:rsidRDefault="00187271">
            <w:pPr>
              <w:pStyle w:val="ConsPlusNormal"/>
            </w:pPr>
            <w:r>
              <w:t>96</w:t>
            </w:r>
          </w:p>
        </w:tc>
        <w:tc>
          <w:tcPr>
            <w:tcW w:w="1534" w:type="dxa"/>
          </w:tcPr>
          <w:p w:rsidR="00187271" w:rsidRDefault="00187271">
            <w:pPr>
              <w:pStyle w:val="ConsPlusNormal"/>
            </w:pPr>
            <w:r>
              <w:t>96,42</w:t>
            </w:r>
          </w:p>
        </w:tc>
        <w:tc>
          <w:tcPr>
            <w:tcW w:w="934" w:type="dxa"/>
          </w:tcPr>
          <w:p w:rsidR="00187271" w:rsidRDefault="00187271">
            <w:pPr>
              <w:pStyle w:val="ConsPlusNormal"/>
            </w:pPr>
            <w:r>
              <w:t>0,41882</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17" w:type="dxa"/>
          </w:tcPr>
          <w:p w:rsidR="00187271" w:rsidRDefault="00187271">
            <w:pPr>
              <w:pStyle w:val="ConsPlusNormal"/>
            </w:pPr>
            <w:r>
              <w:t>8,49</w:t>
            </w:r>
          </w:p>
        </w:tc>
        <w:tc>
          <w:tcPr>
            <w:tcW w:w="994" w:type="dxa"/>
          </w:tcPr>
          <w:p w:rsidR="00187271" w:rsidRDefault="00187271">
            <w:pPr>
              <w:pStyle w:val="ConsPlusNormal"/>
            </w:pPr>
            <w:r>
              <w:t>0,0637</w:t>
            </w:r>
          </w:p>
        </w:tc>
        <w:tc>
          <w:tcPr>
            <w:tcW w:w="1354" w:type="dxa"/>
          </w:tcPr>
          <w:p w:rsidR="00187271" w:rsidRDefault="00187271">
            <w:pPr>
              <w:pStyle w:val="ConsPlusNormal"/>
            </w:pPr>
            <w:r>
              <w:t>98</w:t>
            </w:r>
          </w:p>
        </w:tc>
        <w:tc>
          <w:tcPr>
            <w:tcW w:w="1534" w:type="dxa"/>
          </w:tcPr>
          <w:p w:rsidR="00187271" w:rsidRDefault="00187271">
            <w:pPr>
              <w:pStyle w:val="ConsPlusNormal"/>
            </w:pPr>
            <w:r>
              <w:t>105,91</w:t>
            </w:r>
          </w:p>
        </w:tc>
        <w:tc>
          <w:tcPr>
            <w:tcW w:w="934" w:type="dxa"/>
          </w:tcPr>
          <w:p w:rsidR="00187271" w:rsidRDefault="00187271">
            <w:pPr>
              <w:pStyle w:val="ConsPlusNormal"/>
            </w:pPr>
            <w:r>
              <w:t>7,90512</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07.06.2018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17" w:type="dxa"/>
          </w:tcPr>
          <w:p w:rsidR="00187271" w:rsidRDefault="00187271">
            <w:pPr>
              <w:pStyle w:val="ConsPlusNormal"/>
            </w:pPr>
            <w:r>
              <w:t>2,30</w:t>
            </w:r>
          </w:p>
        </w:tc>
        <w:tc>
          <w:tcPr>
            <w:tcW w:w="994" w:type="dxa"/>
          </w:tcPr>
          <w:p w:rsidR="00187271" w:rsidRDefault="00187271">
            <w:pPr>
              <w:pStyle w:val="ConsPlusNormal"/>
            </w:pPr>
            <w:r>
              <w:t>0,0173</w:t>
            </w:r>
          </w:p>
        </w:tc>
        <w:tc>
          <w:tcPr>
            <w:tcW w:w="1354" w:type="dxa"/>
          </w:tcPr>
          <w:p w:rsidR="00187271" w:rsidRDefault="00187271">
            <w:pPr>
              <w:pStyle w:val="ConsPlusNormal"/>
            </w:pPr>
            <w:r>
              <w:t>96</w:t>
            </w:r>
          </w:p>
        </w:tc>
        <w:tc>
          <w:tcPr>
            <w:tcW w:w="1534" w:type="dxa"/>
          </w:tcPr>
          <w:p w:rsidR="00187271" w:rsidRDefault="00187271">
            <w:pPr>
              <w:pStyle w:val="ConsPlusNormal"/>
            </w:pPr>
            <w:r>
              <w:t>98,09</w:t>
            </w:r>
          </w:p>
        </w:tc>
        <w:tc>
          <w:tcPr>
            <w:tcW w:w="934" w:type="dxa"/>
          </w:tcPr>
          <w:p w:rsidR="00187271" w:rsidRDefault="00187271">
            <w:pPr>
              <w:pStyle w:val="ConsPlusNormal"/>
            </w:pPr>
            <w:r>
              <w:t>2,08593</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17" w:type="dxa"/>
          </w:tcPr>
          <w:p w:rsidR="00187271" w:rsidRDefault="00187271">
            <w:pPr>
              <w:pStyle w:val="ConsPlusNormal"/>
            </w:pPr>
            <w:r>
              <w:t>12,41</w:t>
            </w:r>
          </w:p>
        </w:tc>
        <w:tc>
          <w:tcPr>
            <w:tcW w:w="994" w:type="dxa"/>
          </w:tcPr>
          <w:p w:rsidR="00187271" w:rsidRDefault="00187271">
            <w:pPr>
              <w:pStyle w:val="ConsPlusNormal"/>
            </w:pPr>
            <w:r>
              <w:t>0,0931</w:t>
            </w:r>
          </w:p>
        </w:tc>
        <w:tc>
          <w:tcPr>
            <w:tcW w:w="1354" w:type="dxa"/>
          </w:tcPr>
          <w:p w:rsidR="00187271" w:rsidRDefault="00187271">
            <w:pPr>
              <w:pStyle w:val="ConsPlusNormal"/>
            </w:pPr>
            <w:r>
              <w:t>98</w:t>
            </w:r>
          </w:p>
        </w:tc>
        <w:tc>
          <w:tcPr>
            <w:tcW w:w="1534" w:type="dxa"/>
          </w:tcPr>
          <w:p w:rsidR="00187271" w:rsidRDefault="00187271">
            <w:pPr>
              <w:pStyle w:val="ConsPlusNormal"/>
            </w:pPr>
            <w:r>
              <w:t>109,24</w:t>
            </w:r>
          </w:p>
        </w:tc>
        <w:tc>
          <w:tcPr>
            <w:tcW w:w="934" w:type="dxa"/>
          </w:tcPr>
          <w:p w:rsidR="00187271" w:rsidRDefault="00187271">
            <w:pPr>
              <w:pStyle w:val="ConsPlusNormal"/>
            </w:pPr>
            <w:r>
              <w:t>11,2449</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с. Ларьяк, пер. Больничный, 2 (43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w:t>
      </w:r>
    </w:p>
    <w:p w:rsidR="00187271" w:rsidRDefault="00187271">
      <w:pPr>
        <w:pStyle w:val="ConsPlusNormal"/>
        <w:spacing w:before="220"/>
        <w:ind w:firstLine="540"/>
        <w:jc w:val="both"/>
      </w:pPr>
      <w:r>
        <w:t>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354"/>
        <w:gridCol w:w="1474"/>
        <w:gridCol w:w="994"/>
        <w:gridCol w:w="1354"/>
        <w:gridCol w:w="1534"/>
        <w:gridCol w:w="934"/>
        <w:gridCol w:w="1399"/>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47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399"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47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399"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10.09.2018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4,29</w:t>
            </w:r>
          </w:p>
        </w:tc>
        <w:tc>
          <w:tcPr>
            <w:tcW w:w="994" w:type="dxa"/>
          </w:tcPr>
          <w:p w:rsidR="00187271" w:rsidRDefault="00187271">
            <w:pPr>
              <w:pStyle w:val="ConsPlusNormal"/>
            </w:pPr>
            <w:r>
              <w:t>0,0321</w:t>
            </w:r>
          </w:p>
        </w:tc>
        <w:tc>
          <w:tcPr>
            <w:tcW w:w="1354" w:type="dxa"/>
          </w:tcPr>
          <w:p w:rsidR="00187271" w:rsidRDefault="00187271">
            <w:pPr>
              <w:pStyle w:val="ConsPlusNormal"/>
            </w:pPr>
            <w:r>
              <w:t>96</w:t>
            </w:r>
          </w:p>
        </w:tc>
        <w:tc>
          <w:tcPr>
            <w:tcW w:w="1534" w:type="dxa"/>
          </w:tcPr>
          <w:p w:rsidR="00187271" w:rsidRDefault="00187271">
            <w:pPr>
              <w:pStyle w:val="ConsPlusNormal"/>
            </w:pPr>
            <w:r>
              <w:t>99,82335</w:t>
            </w:r>
          </w:p>
        </w:tc>
        <w:tc>
          <w:tcPr>
            <w:tcW w:w="934" w:type="dxa"/>
          </w:tcPr>
          <w:p w:rsidR="00187271" w:rsidRDefault="00187271">
            <w:pPr>
              <w:pStyle w:val="ConsPlusNormal"/>
            </w:pPr>
            <w:r>
              <w:t>3,82335</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74" w:type="dxa"/>
          </w:tcPr>
          <w:p w:rsidR="00187271" w:rsidRDefault="00187271">
            <w:pPr>
              <w:pStyle w:val="ConsPlusNormal"/>
            </w:pPr>
            <w:r>
              <w:t>10,50</w:t>
            </w:r>
          </w:p>
        </w:tc>
        <w:tc>
          <w:tcPr>
            <w:tcW w:w="994" w:type="dxa"/>
          </w:tcPr>
          <w:p w:rsidR="00187271" w:rsidRDefault="00187271">
            <w:pPr>
              <w:pStyle w:val="ConsPlusNormal"/>
            </w:pPr>
            <w:r>
              <w:t>0,0787</w:t>
            </w:r>
          </w:p>
        </w:tc>
        <w:tc>
          <w:tcPr>
            <w:tcW w:w="1354" w:type="dxa"/>
          </w:tcPr>
          <w:p w:rsidR="00187271" w:rsidRDefault="00187271">
            <w:pPr>
              <w:pStyle w:val="ConsPlusNormal"/>
            </w:pPr>
            <w:r>
              <w:t>98</w:t>
            </w:r>
          </w:p>
        </w:tc>
        <w:tc>
          <w:tcPr>
            <w:tcW w:w="1534" w:type="dxa"/>
          </w:tcPr>
          <w:p w:rsidR="00187271" w:rsidRDefault="00187271">
            <w:pPr>
              <w:pStyle w:val="ConsPlusNormal"/>
            </w:pPr>
            <w:r>
              <w:t>107,3639</w:t>
            </w:r>
          </w:p>
        </w:tc>
        <w:tc>
          <w:tcPr>
            <w:tcW w:w="934" w:type="dxa"/>
          </w:tcPr>
          <w:p w:rsidR="00187271" w:rsidRDefault="00187271">
            <w:pPr>
              <w:pStyle w:val="ConsPlusNormal"/>
            </w:pPr>
            <w:r>
              <w:t>9,3639</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11.09.2018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6,28</w:t>
            </w:r>
          </w:p>
        </w:tc>
        <w:tc>
          <w:tcPr>
            <w:tcW w:w="994" w:type="dxa"/>
          </w:tcPr>
          <w:p w:rsidR="00187271" w:rsidRDefault="00187271">
            <w:pPr>
              <w:pStyle w:val="ConsPlusNormal"/>
            </w:pPr>
            <w:r>
              <w:t>0,0471</w:t>
            </w:r>
          </w:p>
        </w:tc>
        <w:tc>
          <w:tcPr>
            <w:tcW w:w="1354" w:type="dxa"/>
          </w:tcPr>
          <w:p w:rsidR="00187271" w:rsidRDefault="00187271">
            <w:pPr>
              <w:pStyle w:val="ConsPlusNormal"/>
            </w:pPr>
            <w:r>
              <w:t>96</w:t>
            </w:r>
          </w:p>
        </w:tc>
        <w:tc>
          <w:tcPr>
            <w:tcW w:w="1534" w:type="dxa"/>
          </w:tcPr>
          <w:p w:rsidR="00187271" w:rsidRDefault="00187271">
            <w:pPr>
              <w:pStyle w:val="ConsPlusNormal"/>
            </w:pPr>
            <w:r>
              <w:t>101,839</w:t>
            </w:r>
          </w:p>
        </w:tc>
        <w:tc>
          <w:tcPr>
            <w:tcW w:w="934" w:type="dxa"/>
          </w:tcPr>
          <w:p w:rsidR="00187271" w:rsidRDefault="00187271">
            <w:pPr>
              <w:pStyle w:val="ConsPlusNormal"/>
            </w:pPr>
            <w:r>
              <w:t>5,83897</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74" w:type="dxa"/>
          </w:tcPr>
          <w:p w:rsidR="00187271" w:rsidRDefault="00187271">
            <w:pPr>
              <w:pStyle w:val="ConsPlusNormal"/>
            </w:pPr>
            <w:r>
              <w:t>10,85</w:t>
            </w:r>
          </w:p>
        </w:tc>
        <w:tc>
          <w:tcPr>
            <w:tcW w:w="994" w:type="dxa"/>
          </w:tcPr>
          <w:p w:rsidR="00187271" w:rsidRDefault="00187271">
            <w:pPr>
              <w:pStyle w:val="ConsPlusNormal"/>
            </w:pPr>
            <w:r>
              <w:t>0,0814</w:t>
            </w:r>
          </w:p>
        </w:tc>
        <w:tc>
          <w:tcPr>
            <w:tcW w:w="1354" w:type="dxa"/>
          </w:tcPr>
          <w:p w:rsidR="00187271" w:rsidRDefault="00187271">
            <w:pPr>
              <w:pStyle w:val="ConsPlusNormal"/>
            </w:pPr>
            <w:r>
              <w:t>98</w:t>
            </w:r>
          </w:p>
        </w:tc>
        <w:tc>
          <w:tcPr>
            <w:tcW w:w="1534" w:type="dxa"/>
          </w:tcPr>
          <w:p w:rsidR="00187271" w:rsidRDefault="00187271">
            <w:pPr>
              <w:pStyle w:val="ConsPlusNormal"/>
            </w:pPr>
            <w:r>
              <w:t>108,0831</w:t>
            </w:r>
          </w:p>
        </w:tc>
        <w:tc>
          <w:tcPr>
            <w:tcW w:w="934" w:type="dxa"/>
          </w:tcPr>
          <w:p w:rsidR="00187271" w:rsidRDefault="00187271">
            <w:pPr>
              <w:pStyle w:val="ConsPlusNormal"/>
            </w:pPr>
            <w:r>
              <w:t>10,0831</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12.09.2018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6,16</w:t>
            </w:r>
          </w:p>
        </w:tc>
        <w:tc>
          <w:tcPr>
            <w:tcW w:w="994" w:type="dxa"/>
          </w:tcPr>
          <w:p w:rsidR="00187271" w:rsidRDefault="00187271">
            <w:pPr>
              <w:pStyle w:val="ConsPlusNormal"/>
            </w:pPr>
            <w:r>
              <w:t>0,0462</w:t>
            </w:r>
          </w:p>
        </w:tc>
        <w:tc>
          <w:tcPr>
            <w:tcW w:w="1354" w:type="dxa"/>
          </w:tcPr>
          <w:p w:rsidR="00187271" w:rsidRDefault="00187271">
            <w:pPr>
              <w:pStyle w:val="ConsPlusNormal"/>
            </w:pPr>
            <w:r>
              <w:t>96</w:t>
            </w:r>
          </w:p>
        </w:tc>
        <w:tc>
          <w:tcPr>
            <w:tcW w:w="1534" w:type="dxa"/>
          </w:tcPr>
          <w:p w:rsidR="00187271" w:rsidRDefault="00187271">
            <w:pPr>
              <w:pStyle w:val="ConsPlusNormal"/>
            </w:pPr>
            <w:r>
              <w:t>101,81</w:t>
            </w:r>
          </w:p>
        </w:tc>
        <w:tc>
          <w:tcPr>
            <w:tcW w:w="934" w:type="dxa"/>
          </w:tcPr>
          <w:p w:rsidR="00187271" w:rsidRDefault="00187271">
            <w:pPr>
              <w:pStyle w:val="ConsPlusNormal"/>
            </w:pPr>
            <w:r>
              <w:t>5,8078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74" w:type="dxa"/>
          </w:tcPr>
          <w:p w:rsidR="00187271" w:rsidRDefault="00187271">
            <w:pPr>
              <w:pStyle w:val="ConsPlusNormal"/>
            </w:pPr>
            <w:r>
              <w:t>13,12</w:t>
            </w:r>
          </w:p>
        </w:tc>
        <w:tc>
          <w:tcPr>
            <w:tcW w:w="994" w:type="dxa"/>
          </w:tcPr>
          <w:p w:rsidR="00187271" w:rsidRDefault="00187271">
            <w:pPr>
              <w:pStyle w:val="ConsPlusNormal"/>
            </w:pPr>
            <w:r>
              <w:t>0,0984</w:t>
            </w:r>
          </w:p>
        </w:tc>
        <w:tc>
          <w:tcPr>
            <w:tcW w:w="1354" w:type="dxa"/>
          </w:tcPr>
          <w:p w:rsidR="00187271" w:rsidRDefault="00187271">
            <w:pPr>
              <w:pStyle w:val="ConsPlusNormal"/>
            </w:pPr>
            <w:r>
              <w:t>98</w:t>
            </w:r>
          </w:p>
        </w:tc>
        <w:tc>
          <w:tcPr>
            <w:tcW w:w="1534" w:type="dxa"/>
          </w:tcPr>
          <w:p w:rsidR="00187271" w:rsidRDefault="00187271">
            <w:pPr>
              <w:pStyle w:val="ConsPlusNormal"/>
            </w:pPr>
            <w:r>
              <w:t>110,36</w:t>
            </w:r>
          </w:p>
        </w:tc>
        <w:tc>
          <w:tcPr>
            <w:tcW w:w="934" w:type="dxa"/>
          </w:tcPr>
          <w:p w:rsidR="00187271" w:rsidRDefault="00187271">
            <w:pPr>
              <w:pStyle w:val="ConsPlusNormal"/>
            </w:pPr>
            <w:r>
              <w:t>12,361</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13.09.2018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2,38</w:t>
            </w:r>
          </w:p>
        </w:tc>
        <w:tc>
          <w:tcPr>
            <w:tcW w:w="994" w:type="dxa"/>
          </w:tcPr>
          <w:p w:rsidR="00187271" w:rsidRDefault="00187271">
            <w:pPr>
              <w:pStyle w:val="ConsPlusNormal"/>
            </w:pPr>
            <w:r>
              <w:t>0,0178</w:t>
            </w:r>
          </w:p>
        </w:tc>
        <w:tc>
          <w:tcPr>
            <w:tcW w:w="1354" w:type="dxa"/>
          </w:tcPr>
          <w:p w:rsidR="00187271" w:rsidRDefault="00187271">
            <w:pPr>
              <w:pStyle w:val="ConsPlusNormal"/>
            </w:pPr>
            <w:r>
              <w:t>96</w:t>
            </w:r>
          </w:p>
        </w:tc>
        <w:tc>
          <w:tcPr>
            <w:tcW w:w="1534" w:type="dxa"/>
          </w:tcPr>
          <w:p w:rsidR="00187271" w:rsidRDefault="00187271">
            <w:pPr>
              <w:pStyle w:val="ConsPlusNormal"/>
            </w:pPr>
            <w:r>
              <w:t>98,22</w:t>
            </w:r>
          </w:p>
        </w:tc>
        <w:tc>
          <w:tcPr>
            <w:tcW w:w="934" w:type="dxa"/>
          </w:tcPr>
          <w:p w:rsidR="00187271" w:rsidRDefault="00187271">
            <w:pPr>
              <w:pStyle w:val="ConsPlusNormal"/>
            </w:pPr>
            <w:r>
              <w:t>2,21837</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74" w:type="dxa"/>
          </w:tcPr>
          <w:p w:rsidR="00187271" w:rsidRDefault="00187271">
            <w:pPr>
              <w:pStyle w:val="ConsPlusNormal"/>
            </w:pPr>
            <w:r>
              <w:t>14,80</w:t>
            </w:r>
          </w:p>
        </w:tc>
        <w:tc>
          <w:tcPr>
            <w:tcW w:w="994" w:type="dxa"/>
          </w:tcPr>
          <w:p w:rsidR="00187271" w:rsidRDefault="00187271">
            <w:pPr>
              <w:pStyle w:val="ConsPlusNormal"/>
            </w:pPr>
            <w:r>
              <w:t>0,1110</w:t>
            </w:r>
          </w:p>
        </w:tc>
        <w:tc>
          <w:tcPr>
            <w:tcW w:w="1354" w:type="dxa"/>
          </w:tcPr>
          <w:p w:rsidR="00187271" w:rsidRDefault="00187271">
            <w:pPr>
              <w:pStyle w:val="ConsPlusNormal"/>
            </w:pPr>
            <w:r>
              <w:t>98</w:t>
            </w:r>
          </w:p>
        </w:tc>
        <w:tc>
          <w:tcPr>
            <w:tcW w:w="1534" w:type="dxa"/>
          </w:tcPr>
          <w:p w:rsidR="00187271" w:rsidRDefault="00187271">
            <w:pPr>
              <w:pStyle w:val="ConsPlusNormal"/>
            </w:pPr>
            <w:r>
              <w:t>111,82</w:t>
            </w:r>
          </w:p>
        </w:tc>
        <w:tc>
          <w:tcPr>
            <w:tcW w:w="934" w:type="dxa"/>
          </w:tcPr>
          <w:p w:rsidR="00187271" w:rsidRDefault="00187271">
            <w:pPr>
              <w:pStyle w:val="ConsPlusNormal"/>
            </w:pPr>
            <w:r>
              <w:t>13,8198</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14.09.2018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7,11</w:t>
            </w:r>
          </w:p>
        </w:tc>
        <w:tc>
          <w:tcPr>
            <w:tcW w:w="994" w:type="dxa"/>
          </w:tcPr>
          <w:p w:rsidR="00187271" w:rsidRDefault="00187271">
            <w:pPr>
              <w:pStyle w:val="ConsPlusNormal"/>
            </w:pPr>
            <w:r>
              <w:t>0,0533</w:t>
            </w:r>
          </w:p>
        </w:tc>
        <w:tc>
          <w:tcPr>
            <w:tcW w:w="1354" w:type="dxa"/>
          </w:tcPr>
          <w:p w:rsidR="00187271" w:rsidRDefault="00187271">
            <w:pPr>
              <w:pStyle w:val="ConsPlusNormal"/>
            </w:pPr>
            <w:r>
              <w:t>96</w:t>
            </w:r>
          </w:p>
        </w:tc>
        <w:tc>
          <w:tcPr>
            <w:tcW w:w="1534" w:type="dxa"/>
          </w:tcPr>
          <w:p w:rsidR="00187271" w:rsidRDefault="00187271">
            <w:pPr>
              <w:pStyle w:val="ConsPlusNormal"/>
            </w:pPr>
            <w:r>
              <w:t>102,63</w:t>
            </w:r>
          </w:p>
        </w:tc>
        <w:tc>
          <w:tcPr>
            <w:tcW w:w="934" w:type="dxa"/>
          </w:tcPr>
          <w:p w:rsidR="00187271" w:rsidRDefault="00187271">
            <w:pPr>
              <w:pStyle w:val="ConsPlusNormal"/>
            </w:pPr>
            <w:r>
              <w:t>6,62695</w:t>
            </w:r>
          </w:p>
        </w:tc>
        <w:tc>
          <w:tcPr>
            <w:tcW w:w="1399" w:type="dxa"/>
            <w:vMerge w:val="restart"/>
          </w:tcPr>
          <w:p w:rsidR="00187271" w:rsidRDefault="00187271">
            <w:pPr>
              <w:pStyle w:val="ConsPlusNormal"/>
            </w:pPr>
            <w:r>
              <w:t>КГО 2,478</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74" w:type="dxa"/>
          </w:tcPr>
          <w:p w:rsidR="00187271" w:rsidRDefault="00187271">
            <w:pPr>
              <w:pStyle w:val="ConsPlusNormal"/>
            </w:pPr>
            <w:r>
              <w:t>10,33</w:t>
            </w:r>
          </w:p>
        </w:tc>
        <w:tc>
          <w:tcPr>
            <w:tcW w:w="994" w:type="dxa"/>
          </w:tcPr>
          <w:p w:rsidR="00187271" w:rsidRDefault="00187271">
            <w:pPr>
              <w:pStyle w:val="ConsPlusNormal"/>
            </w:pPr>
            <w:r>
              <w:t>0,0775</w:t>
            </w:r>
          </w:p>
        </w:tc>
        <w:tc>
          <w:tcPr>
            <w:tcW w:w="1354" w:type="dxa"/>
          </w:tcPr>
          <w:p w:rsidR="00187271" w:rsidRDefault="00187271">
            <w:pPr>
              <w:pStyle w:val="ConsPlusNormal"/>
            </w:pPr>
            <w:r>
              <w:t>98</w:t>
            </w:r>
          </w:p>
        </w:tc>
        <w:tc>
          <w:tcPr>
            <w:tcW w:w="1534" w:type="dxa"/>
          </w:tcPr>
          <w:p w:rsidR="00187271" w:rsidRDefault="00187271">
            <w:pPr>
              <w:pStyle w:val="ConsPlusNormal"/>
            </w:pPr>
            <w:r>
              <w:t>107,63</w:t>
            </w:r>
          </w:p>
        </w:tc>
        <w:tc>
          <w:tcPr>
            <w:tcW w:w="934" w:type="dxa"/>
          </w:tcPr>
          <w:p w:rsidR="00187271" w:rsidRDefault="00187271">
            <w:pPr>
              <w:pStyle w:val="ConsPlusNormal"/>
            </w:pPr>
            <w:r>
              <w:t>9,62835</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15.09.2018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3,30</w:t>
            </w:r>
          </w:p>
        </w:tc>
        <w:tc>
          <w:tcPr>
            <w:tcW w:w="994" w:type="dxa"/>
          </w:tcPr>
          <w:p w:rsidR="00187271" w:rsidRDefault="00187271">
            <w:pPr>
              <w:pStyle w:val="ConsPlusNormal"/>
            </w:pPr>
            <w:r>
              <w:t>0,0247</w:t>
            </w:r>
          </w:p>
        </w:tc>
        <w:tc>
          <w:tcPr>
            <w:tcW w:w="1354" w:type="dxa"/>
          </w:tcPr>
          <w:p w:rsidR="00187271" w:rsidRDefault="00187271">
            <w:pPr>
              <w:pStyle w:val="ConsPlusNormal"/>
            </w:pPr>
            <w:r>
              <w:t>96</w:t>
            </w:r>
          </w:p>
        </w:tc>
        <w:tc>
          <w:tcPr>
            <w:tcW w:w="1534" w:type="dxa"/>
          </w:tcPr>
          <w:p w:rsidR="00187271" w:rsidRDefault="00187271">
            <w:pPr>
              <w:pStyle w:val="ConsPlusNormal"/>
            </w:pPr>
            <w:r>
              <w:t>99,08</w:t>
            </w:r>
          </w:p>
        </w:tc>
        <w:tc>
          <w:tcPr>
            <w:tcW w:w="934" w:type="dxa"/>
          </w:tcPr>
          <w:p w:rsidR="00187271" w:rsidRDefault="00187271">
            <w:pPr>
              <w:pStyle w:val="ConsPlusNormal"/>
            </w:pPr>
            <w:r>
              <w:t>3,08267</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74" w:type="dxa"/>
          </w:tcPr>
          <w:p w:rsidR="00187271" w:rsidRDefault="00187271">
            <w:pPr>
              <w:pStyle w:val="ConsPlusNormal"/>
            </w:pPr>
            <w:r>
              <w:t>11,31</w:t>
            </w:r>
          </w:p>
        </w:tc>
        <w:tc>
          <w:tcPr>
            <w:tcW w:w="994" w:type="dxa"/>
          </w:tcPr>
          <w:p w:rsidR="00187271" w:rsidRDefault="00187271">
            <w:pPr>
              <w:pStyle w:val="ConsPlusNormal"/>
            </w:pPr>
            <w:r>
              <w:t>0,0848</w:t>
            </w:r>
          </w:p>
        </w:tc>
        <w:tc>
          <w:tcPr>
            <w:tcW w:w="1354" w:type="dxa"/>
          </w:tcPr>
          <w:p w:rsidR="00187271" w:rsidRDefault="00187271">
            <w:pPr>
              <w:pStyle w:val="ConsPlusNormal"/>
            </w:pPr>
            <w:r>
              <w:t>98</w:t>
            </w:r>
          </w:p>
        </w:tc>
        <w:tc>
          <w:tcPr>
            <w:tcW w:w="1534" w:type="dxa"/>
          </w:tcPr>
          <w:p w:rsidR="00187271" w:rsidRDefault="00187271">
            <w:pPr>
              <w:pStyle w:val="ConsPlusNormal"/>
            </w:pPr>
            <w:r>
              <w:t>108,57</w:t>
            </w:r>
          </w:p>
        </w:tc>
        <w:tc>
          <w:tcPr>
            <w:tcW w:w="934" w:type="dxa"/>
          </w:tcPr>
          <w:p w:rsidR="00187271" w:rsidRDefault="00187271">
            <w:pPr>
              <w:pStyle w:val="ConsPlusNormal"/>
            </w:pPr>
            <w:r>
              <w:t>10,569</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16.09.2018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5,05</w:t>
            </w:r>
          </w:p>
        </w:tc>
        <w:tc>
          <w:tcPr>
            <w:tcW w:w="994" w:type="dxa"/>
          </w:tcPr>
          <w:p w:rsidR="00187271" w:rsidRDefault="00187271">
            <w:pPr>
              <w:pStyle w:val="ConsPlusNormal"/>
            </w:pPr>
            <w:r>
              <w:t>0,0379</w:t>
            </w:r>
          </w:p>
        </w:tc>
        <w:tc>
          <w:tcPr>
            <w:tcW w:w="1354" w:type="dxa"/>
          </w:tcPr>
          <w:p w:rsidR="00187271" w:rsidRDefault="00187271">
            <w:pPr>
              <w:pStyle w:val="ConsPlusNormal"/>
            </w:pPr>
            <w:r>
              <w:t>96</w:t>
            </w:r>
          </w:p>
        </w:tc>
        <w:tc>
          <w:tcPr>
            <w:tcW w:w="1534" w:type="dxa"/>
          </w:tcPr>
          <w:p w:rsidR="00187271" w:rsidRDefault="00187271">
            <w:pPr>
              <w:pStyle w:val="ConsPlusNormal"/>
            </w:pPr>
            <w:r>
              <w:t>100,75</w:t>
            </w:r>
          </w:p>
        </w:tc>
        <w:tc>
          <w:tcPr>
            <w:tcW w:w="934" w:type="dxa"/>
          </w:tcPr>
          <w:p w:rsidR="00187271" w:rsidRDefault="00187271">
            <w:pPr>
              <w:pStyle w:val="ConsPlusNormal"/>
            </w:pPr>
            <w:r>
              <w:t>4,74978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474" w:type="dxa"/>
          </w:tcPr>
          <w:p w:rsidR="00187271" w:rsidRDefault="00187271">
            <w:pPr>
              <w:pStyle w:val="ConsPlusNormal"/>
            </w:pPr>
            <w:r>
              <w:t>14,79</w:t>
            </w:r>
          </w:p>
        </w:tc>
        <w:tc>
          <w:tcPr>
            <w:tcW w:w="994" w:type="dxa"/>
          </w:tcPr>
          <w:p w:rsidR="00187271" w:rsidRDefault="00187271">
            <w:pPr>
              <w:pStyle w:val="ConsPlusNormal"/>
            </w:pPr>
            <w:r>
              <w:t>0,1109</w:t>
            </w:r>
          </w:p>
        </w:tc>
        <w:tc>
          <w:tcPr>
            <w:tcW w:w="1354" w:type="dxa"/>
          </w:tcPr>
          <w:p w:rsidR="00187271" w:rsidRDefault="00187271">
            <w:pPr>
              <w:pStyle w:val="ConsPlusNormal"/>
            </w:pPr>
            <w:r>
              <w:t>98</w:t>
            </w:r>
          </w:p>
        </w:tc>
        <w:tc>
          <w:tcPr>
            <w:tcW w:w="1534" w:type="dxa"/>
          </w:tcPr>
          <w:p w:rsidR="00187271" w:rsidRDefault="00187271">
            <w:pPr>
              <w:pStyle w:val="ConsPlusNormal"/>
            </w:pPr>
            <w:r>
              <w:t>111,91</w:t>
            </w:r>
          </w:p>
        </w:tc>
        <w:tc>
          <w:tcPr>
            <w:tcW w:w="934" w:type="dxa"/>
          </w:tcPr>
          <w:p w:rsidR="00187271" w:rsidRDefault="00187271">
            <w:pPr>
              <w:pStyle w:val="ConsPlusNormal"/>
            </w:pPr>
            <w:r>
              <w:t>13,9088</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Ведомости первичных записей сельское поселение Покур</w:t>
      </w: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с. Покур, ул. Центральная, 11 (2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850"/>
        <w:gridCol w:w="1354"/>
        <w:gridCol w:w="1474"/>
        <w:gridCol w:w="994"/>
        <w:gridCol w:w="1354"/>
        <w:gridCol w:w="1534"/>
        <w:gridCol w:w="934"/>
        <w:gridCol w:w="1077"/>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850"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47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077"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850"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47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077"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03.04.2018</w:t>
            </w:r>
          </w:p>
        </w:tc>
        <w:tc>
          <w:tcPr>
            <w:tcW w:w="844" w:type="dxa"/>
            <w:vMerge w:val="restart"/>
          </w:tcPr>
          <w:p w:rsidR="00187271" w:rsidRDefault="00187271">
            <w:pPr>
              <w:pStyle w:val="ConsPlusNormal"/>
            </w:pPr>
            <w:r>
              <w:t>Пн.</w:t>
            </w:r>
          </w:p>
        </w:tc>
        <w:tc>
          <w:tcPr>
            <w:tcW w:w="850"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1.10</w:t>
            </w:r>
          </w:p>
        </w:tc>
        <w:tc>
          <w:tcPr>
            <w:tcW w:w="994" w:type="dxa"/>
          </w:tcPr>
          <w:p w:rsidR="00187271" w:rsidRDefault="00187271">
            <w:pPr>
              <w:pStyle w:val="ConsPlusNormal"/>
            </w:pPr>
            <w:r>
              <w:t>0.0082</w:t>
            </w:r>
          </w:p>
        </w:tc>
        <w:tc>
          <w:tcPr>
            <w:tcW w:w="1354" w:type="dxa"/>
          </w:tcPr>
          <w:p w:rsidR="00187271" w:rsidRDefault="00187271">
            <w:pPr>
              <w:pStyle w:val="ConsPlusNormal"/>
            </w:pPr>
            <w:r>
              <w:t>96</w:t>
            </w:r>
          </w:p>
        </w:tc>
        <w:tc>
          <w:tcPr>
            <w:tcW w:w="1534" w:type="dxa"/>
          </w:tcPr>
          <w:p w:rsidR="00187271" w:rsidRDefault="00187271">
            <w:pPr>
              <w:pStyle w:val="ConsPlusNormal"/>
            </w:pPr>
            <w:r>
              <w:t>96.9912</w:t>
            </w:r>
          </w:p>
        </w:tc>
        <w:tc>
          <w:tcPr>
            <w:tcW w:w="934" w:type="dxa"/>
          </w:tcPr>
          <w:p w:rsidR="00187271" w:rsidRDefault="00187271">
            <w:pPr>
              <w:pStyle w:val="ConsPlusNormal"/>
            </w:pPr>
            <w:r>
              <w:t>0.9912</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r>
              <w:t>2</w:t>
            </w:r>
          </w:p>
        </w:tc>
        <w:tc>
          <w:tcPr>
            <w:tcW w:w="1354" w:type="dxa"/>
          </w:tcPr>
          <w:p w:rsidR="00187271" w:rsidRDefault="00187271">
            <w:pPr>
              <w:pStyle w:val="ConsPlusNormal"/>
            </w:pPr>
            <w:r>
              <w:t>0.75</w:t>
            </w:r>
          </w:p>
        </w:tc>
        <w:tc>
          <w:tcPr>
            <w:tcW w:w="1474"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w:t>
            </w:r>
          </w:p>
        </w:tc>
        <w:tc>
          <w:tcPr>
            <w:tcW w:w="934" w:type="dxa"/>
          </w:tcPr>
          <w:p w:rsidR="00187271" w:rsidRDefault="00187271">
            <w:pPr>
              <w:pStyle w:val="ConsPlusNormal"/>
            </w:pPr>
            <w:r>
              <w:t>0</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04.04.2018</w:t>
            </w:r>
          </w:p>
        </w:tc>
        <w:tc>
          <w:tcPr>
            <w:tcW w:w="844" w:type="dxa"/>
            <w:vMerge w:val="restart"/>
          </w:tcPr>
          <w:p w:rsidR="00187271" w:rsidRDefault="00187271">
            <w:pPr>
              <w:pStyle w:val="ConsPlusNormal"/>
            </w:pPr>
            <w:r>
              <w:t>Вт.</w:t>
            </w:r>
          </w:p>
        </w:tc>
        <w:tc>
          <w:tcPr>
            <w:tcW w:w="850"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0.99</w:t>
            </w:r>
          </w:p>
        </w:tc>
        <w:tc>
          <w:tcPr>
            <w:tcW w:w="994" w:type="dxa"/>
          </w:tcPr>
          <w:p w:rsidR="00187271" w:rsidRDefault="00187271">
            <w:pPr>
              <w:pStyle w:val="ConsPlusNormal"/>
            </w:pPr>
            <w:r>
              <w:t>0.0074</w:t>
            </w:r>
          </w:p>
        </w:tc>
        <w:tc>
          <w:tcPr>
            <w:tcW w:w="1354" w:type="dxa"/>
          </w:tcPr>
          <w:p w:rsidR="00187271" w:rsidRDefault="00187271">
            <w:pPr>
              <w:pStyle w:val="ConsPlusNormal"/>
            </w:pPr>
            <w:r>
              <w:t>96</w:t>
            </w:r>
          </w:p>
        </w:tc>
        <w:tc>
          <w:tcPr>
            <w:tcW w:w="1534" w:type="dxa"/>
          </w:tcPr>
          <w:p w:rsidR="00187271" w:rsidRDefault="00187271">
            <w:pPr>
              <w:pStyle w:val="ConsPlusNormal"/>
            </w:pPr>
            <w:r>
              <w:t>96.9062</w:t>
            </w:r>
          </w:p>
        </w:tc>
        <w:tc>
          <w:tcPr>
            <w:tcW w:w="934" w:type="dxa"/>
          </w:tcPr>
          <w:p w:rsidR="00187271" w:rsidRDefault="00187271">
            <w:pPr>
              <w:pStyle w:val="ConsPlusNormal"/>
            </w:pPr>
            <w:r>
              <w:t>0.9062</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r>
              <w:t>2</w:t>
            </w:r>
          </w:p>
        </w:tc>
        <w:tc>
          <w:tcPr>
            <w:tcW w:w="1354" w:type="dxa"/>
          </w:tcPr>
          <w:p w:rsidR="00187271" w:rsidRDefault="00187271">
            <w:pPr>
              <w:pStyle w:val="ConsPlusNormal"/>
            </w:pPr>
            <w:r>
              <w:t>0.75</w:t>
            </w:r>
          </w:p>
        </w:tc>
        <w:tc>
          <w:tcPr>
            <w:tcW w:w="1474"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w:t>
            </w:r>
          </w:p>
        </w:tc>
        <w:tc>
          <w:tcPr>
            <w:tcW w:w="934" w:type="dxa"/>
          </w:tcPr>
          <w:p w:rsidR="00187271" w:rsidRDefault="00187271">
            <w:pPr>
              <w:pStyle w:val="ConsPlusNormal"/>
            </w:pPr>
            <w:r>
              <w:t>0</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05.04.2018</w:t>
            </w:r>
          </w:p>
        </w:tc>
        <w:tc>
          <w:tcPr>
            <w:tcW w:w="844" w:type="dxa"/>
            <w:vMerge w:val="restart"/>
          </w:tcPr>
          <w:p w:rsidR="00187271" w:rsidRDefault="00187271">
            <w:pPr>
              <w:pStyle w:val="ConsPlusNormal"/>
            </w:pPr>
            <w:r>
              <w:t>Ср.</w:t>
            </w:r>
          </w:p>
        </w:tc>
        <w:tc>
          <w:tcPr>
            <w:tcW w:w="850"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1.04</w:t>
            </w:r>
          </w:p>
        </w:tc>
        <w:tc>
          <w:tcPr>
            <w:tcW w:w="994" w:type="dxa"/>
          </w:tcPr>
          <w:p w:rsidR="00187271" w:rsidRDefault="00187271">
            <w:pPr>
              <w:pStyle w:val="ConsPlusNormal"/>
            </w:pPr>
            <w:r>
              <w:t>0.0078</w:t>
            </w:r>
          </w:p>
        </w:tc>
        <w:tc>
          <w:tcPr>
            <w:tcW w:w="1354" w:type="dxa"/>
          </w:tcPr>
          <w:p w:rsidR="00187271" w:rsidRDefault="00187271">
            <w:pPr>
              <w:pStyle w:val="ConsPlusNormal"/>
            </w:pPr>
            <w:r>
              <w:t>96</w:t>
            </w:r>
          </w:p>
        </w:tc>
        <w:tc>
          <w:tcPr>
            <w:tcW w:w="1534" w:type="dxa"/>
          </w:tcPr>
          <w:p w:rsidR="00187271" w:rsidRDefault="00187271">
            <w:pPr>
              <w:pStyle w:val="ConsPlusNormal"/>
            </w:pPr>
            <w:r>
              <w:t>96.99</w:t>
            </w:r>
          </w:p>
        </w:tc>
        <w:tc>
          <w:tcPr>
            <w:tcW w:w="934" w:type="dxa"/>
          </w:tcPr>
          <w:p w:rsidR="00187271" w:rsidRDefault="00187271">
            <w:pPr>
              <w:pStyle w:val="ConsPlusNormal"/>
            </w:pPr>
            <w:r>
              <w:t>0.9882</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r>
              <w:t>2</w:t>
            </w:r>
          </w:p>
        </w:tc>
        <w:tc>
          <w:tcPr>
            <w:tcW w:w="1354" w:type="dxa"/>
          </w:tcPr>
          <w:p w:rsidR="00187271" w:rsidRDefault="00187271">
            <w:pPr>
              <w:pStyle w:val="ConsPlusNormal"/>
            </w:pPr>
            <w:r>
              <w:t>0.75</w:t>
            </w:r>
          </w:p>
        </w:tc>
        <w:tc>
          <w:tcPr>
            <w:tcW w:w="1474"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06.04.2018</w:t>
            </w:r>
          </w:p>
        </w:tc>
        <w:tc>
          <w:tcPr>
            <w:tcW w:w="844" w:type="dxa"/>
            <w:vMerge w:val="restart"/>
          </w:tcPr>
          <w:p w:rsidR="00187271" w:rsidRDefault="00187271">
            <w:pPr>
              <w:pStyle w:val="ConsPlusNormal"/>
            </w:pPr>
            <w:r>
              <w:t>Чт.</w:t>
            </w:r>
          </w:p>
        </w:tc>
        <w:tc>
          <w:tcPr>
            <w:tcW w:w="850"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1.03</w:t>
            </w:r>
          </w:p>
        </w:tc>
        <w:tc>
          <w:tcPr>
            <w:tcW w:w="994" w:type="dxa"/>
          </w:tcPr>
          <w:p w:rsidR="00187271" w:rsidRDefault="00187271">
            <w:pPr>
              <w:pStyle w:val="ConsPlusNormal"/>
            </w:pPr>
            <w:r>
              <w:t>0.0077</w:t>
            </w:r>
          </w:p>
        </w:tc>
        <w:tc>
          <w:tcPr>
            <w:tcW w:w="1354" w:type="dxa"/>
          </w:tcPr>
          <w:p w:rsidR="00187271" w:rsidRDefault="00187271">
            <w:pPr>
              <w:pStyle w:val="ConsPlusNormal"/>
            </w:pPr>
            <w:r>
              <w:t>96</w:t>
            </w:r>
          </w:p>
        </w:tc>
        <w:tc>
          <w:tcPr>
            <w:tcW w:w="1534" w:type="dxa"/>
          </w:tcPr>
          <w:p w:rsidR="00187271" w:rsidRDefault="00187271">
            <w:pPr>
              <w:pStyle w:val="ConsPlusNormal"/>
            </w:pPr>
            <w:r>
              <w:t>96.98</w:t>
            </w:r>
          </w:p>
        </w:tc>
        <w:tc>
          <w:tcPr>
            <w:tcW w:w="934" w:type="dxa"/>
          </w:tcPr>
          <w:p w:rsidR="00187271" w:rsidRDefault="00187271">
            <w:pPr>
              <w:pStyle w:val="ConsPlusNormal"/>
            </w:pPr>
            <w:r>
              <w:t>0.9772</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r>
              <w:t>2</w:t>
            </w:r>
          </w:p>
        </w:tc>
        <w:tc>
          <w:tcPr>
            <w:tcW w:w="1354" w:type="dxa"/>
          </w:tcPr>
          <w:p w:rsidR="00187271" w:rsidRDefault="00187271">
            <w:pPr>
              <w:pStyle w:val="ConsPlusNormal"/>
            </w:pPr>
            <w:r>
              <w:t>0.75</w:t>
            </w:r>
          </w:p>
        </w:tc>
        <w:tc>
          <w:tcPr>
            <w:tcW w:w="1474"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07.04.2018</w:t>
            </w:r>
          </w:p>
        </w:tc>
        <w:tc>
          <w:tcPr>
            <w:tcW w:w="844" w:type="dxa"/>
            <w:vMerge w:val="restart"/>
          </w:tcPr>
          <w:p w:rsidR="00187271" w:rsidRDefault="00187271">
            <w:pPr>
              <w:pStyle w:val="ConsPlusNormal"/>
            </w:pPr>
            <w:r>
              <w:t>Пт.</w:t>
            </w:r>
          </w:p>
        </w:tc>
        <w:tc>
          <w:tcPr>
            <w:tcW w:w="850"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1.08</w:t>
            </w:r>
          </w:p>
        </w:tc>
        <w:tc>
          <w:tcPr>
            <w:tcW w:w="994" w:type="dxa"/>
          </w:tcPr>
          <w:p w:rsidR="00187271" w:rsidRDefault="00187271">
            <w:pPr>
              <w:pStyle w:val="ConsPlusNormal"/>
            </w:pPr>
            <w:r>
              <w:t>0.0081</w:t>
            </w:r>
          </w:p>
        </w:tc>
        <w:tc>
          <w:tcPr>
            <w:tcW w:w="1354" w:type="dxa"/>
          </w:tcPr>
          <w:p w:rsidR="00187271" w:rsidRDefault="00187271">
            <w:pPr>
              <w:pStyle w:val="ConsPlusNormal"/>
            </w:pPr>
            <w:r>
              <w:t>96</w:t>
            </w:r>
          </w:p>
        </w:tc>
        <w:tc>
          <w:tcPr>
            <w:tcW w:w="1534" w:type="dxa"/>
          </w:tcPr>
          <w:p w:rsidR="00187271" w:rsidRDefault="00187271">
            <w:pPr>
              <w:pStyle w:val="ConsPlusNormal"/>
            </w:pPr>
            <w:r>
              <w:t>97.02</w:t>
            </w:r>
          </w:p>
        </w:tc>
        <w:tc>
          <w:tcPr>
            <w:tcW w:w="934" w:type="dxa"/>
          </w:tcPr>
          <w:p w:rsidR="00187271" w:rsidRDefault="00187271">
            <w:pPr>
              <w:pStyle w:val="ConsPlusNormal"/>
            </w:pPr>
            <w:r>
              <w:t>1.0172</w:t>
            </w:r>
          </w:p>
        </w:tc>
        <w:tc>
          <w:tcPr>
            <w:tcW w:w="1077" w:type="dxa"/>
            <w:vMerge w:val="restart"/>
          </w:tcPr>
          <w:p w:rsidR="00187271" w:rsidRDefault="00187271">
            <w:pPr>
              <w:pStyle w:val="ConsPlusNormal"/>
            </w:pPr>
            <w:r>
              <w:t>КГО 0,198</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r>
              <w:t>2</w:t>
            </w:r>
          </w:p>
        </w:tc>
        <w:tc>
          <w:tcPr>
            <w:tcW w:w="1354" w:type="dxa"/>
          </w:tcPr>
          <w:p w:rsidR="00187271" w:rsidRDefault="00187271">
            <w:pPr>
              <w:pStyle w:val="ConsPlusNormal"/>
            </w:pPr>
            <w:r>
              <w:t>0.75</w:t>
            </w:r>
          </w:p>
        </w:tc>
        <w:tc>
          <w:tcPr>
            <w:tcW w:w="1474"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08.04.2018</w:t>
            </w:r>
          </w:p>
        </w:tc>
        <w:tc>
          <w:tcPr>
            <w:tcW w:w="844" w:type="dxa"/>
            <w:vMerge w:val="restart"/>
          </w:tcPr>
          <w:p w:rsidR="00187271" w:rsidRDefault="00187271">
            <w:pPr>
              <w:pStyle w:val="ConsPlusNormal"/>
            </w:pPr>
            <w:r>
              <w:t>Сб.</w:t>
            </w:r>
          </w:p>
        </w:tc>
        <w:tc>
          <w:tcPr>
            <w:tcW w:w="850"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1.09</w:t>
            </w:r>
          </w:p>
        </w:tc>
        <w:tc>
          <w:tcPr>
            <w:tcW w:w="994" w:type="dxa"/>
          </w:tcPr>
          <w:p w:rsidR="00187271" w:rsidRDefault="00187271">
            <w:pPr>
              <w:pStyle w:val="ConsPlusNormal"/>
            </w:pPr>
            <w:r>
              <w:t>0.0082</w:t>
            </w:r>
          </w:p>
        </w:tc>
        <w:tc>
          <w:tcPr>
            <w:tcW w:w="1354" w:type="dxa"/>
          </w:tcPr>
          <w:p w:rsidR="00187271" w:rsidRDefault="00187271">
            <w:pPr>
              <w:pStyle w:val="ConsPlusNormal"/>
            </w:pPr>
            <w:r>
              <w:t>96</w:t>
            </w:r>
          </w:p>
        </w:tc>
        <w:tc>
          <w:tcPr>
            <w:tcW w:w="1534" w:type="dxa"/>
          </w:tcPr>
          <w:p w:rsidR="00187271" w:rsidRDefault="00187271">
            <w:pPr>
              <w:pStyle w:val="ConsPlusNormal"/>
            </w:pPr>
            <w:r>
              <w:t>97.01</w:t>
            </w:r>
          </w:p>
        </w:tc>
        <w:tc>
          <w:tcPr>
            <w:tcW w:w="934" w:type="dxa"/>
          </w:tcPr>
          <w:p w:rsidR="00187271" w:rsidRDefault="00187271">
            <w:pPr>
              <w:pStyle w:val="ConsPlusNormal"/>
            </w:pPr>
            <w:r>
              <w:t>1.0072</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r>
              <w:t>2</w:t>
            </w:r>
          </w:p>
        </w:tc>
        <w:tc>
          <w:tcPr>
            <w:tcW w:w="1354" w:type="dxa"/>
          </w:tcPr>
          <w:p w:rsidR="00187271" w:rsidRDefault="00187271">
            <w:pPr>
              <w:pStyle w:val="ConsPlusNormal"/>
            </w:pPr>
            <w:r>
              <w:t>0.75</w:t>
            </w:r>
          </w:p>
        </w:tc>
        <w:tc>
          <w:tcPr>
            <w:tcW w:w="1474"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09.04.2018</w:t>
            </w:r>
          </w:p>
        </w:tc>
        <w:tc>
          <w:tcPr>
            <w:tcW w:w="844" w:type="dxa"/>
            <w:vMerge w:val="restart"/>
          </w:tcPr>
          <w:p w:rsidR="00187271" w:rsidRDefault="00187271">
            <w:pPr>
              <w:pStyle w:val="ConsPlusNormal"/>
            </w:pPr>
            <w:r>
              <w:t>Вс.</w:t>
            </w:r>
          </w:p>
        </w:tc>
        <w:tc>
          <w:tcPr>
            <w:tcW w:w="850" w:type="dxa"/>
          </w:tcPr>
          <w:p w:rsidR="00187271" w:rsidRDefault="00187271">
            <w:pPr>
              <w:pStyle w:val="ConsPlusNormal"/>
            </w:pPr>
            <w:r>
              <w:t>1</w:t>
            </w:r>
          </w:p>
        </w:tc>
        <w:tc>
          <w:tcPr>
            <w:tcW w:w="1354" w:type="dxa"/>
          </w:tcPr>
          <w:p w:rsidR="00187271" w:rsidRDefault="00187271">
            <w:pPr>
              <w:pStyle w:val="ConsPlusNormal"/>
            </w:pPr>
            <w:r>
              <w:t>0.75</w:t>
            </w:r>
          </w:p>
        </w:tc>
        <w:tc>
          <w:tcPr>
            <w:tcW w:w="1474" w:type="dxa"/>
          </w:tcPr>
          <w:p w:rsidR="00187271" w:rsidRDefault="00187271">
            <w:pPr>
              <w:pStyle w:val="ConsPlusNormal"/>
            </w:pPr>
            <w:r>
              <w:t>1.14</w:t>
            </w:r>
          </w:p>
        </w:tc>
        <w:tc>
          <w:tcPr>
            <w:tcW w:w="994" w:type="dxa"/>
          </w:tcPr>
          <w:p w:rsidR="00187271" w:rsidRDefault="00187271">
            <w:pPr>
              <w:pStyle w:val="ConsPlusNormal"/>
            </w:pPr>
            <w:r>
              <w:t>0.0086</w:t>
            </w:r>
          </w:p>
        </w:tc>
        <w:tc>
          <w:tcPr>
            <w:tcW w:w="1354" w:type="dxa"/>
          </w:tcPr>
          <w:p w:rsidR="00187271" w:rsidRDefault="00187271">
            <w:pPr>
              <w:pStyle w:val="ConsPlusNormal"/>
            </w:pPr>
            <w:r>
              <w:t>96</w:t>
            </w:r>
          </w:p>
        </w:tc>
        <w:tc>
          <w:tcPr>
            <w:tcW w:w="1534" w:type="dxa"/>
          </w:tcPr>
          <w:p w:rsidR="00187271" w:rsidRDefault="00187271">
            <w:pPr>
              <w:pStyle w:val="ConsPlusNormal"/>
            </w:pPr>
            <w:r>
              <w:t>97.05</w:t>
            </w:r>
          </w:p>
        </w:tc>
        <w:tc>
          <w:tcPr>
            <w:tcW w:w="934" w:type="dxa"/>
          </w:tcPr>
          <w:p w:rsidR="00187271" w:rsidRDefault="00187271">
            <w:pPr>
              <w:pStyle w:val="ConsPlusNormal"/>
            </w:pPr>
            <w:r>
              <w:t>1.0512</w:t>
            </w:r>
          </w:p>
        </w:tc>
        <w:tc>
          <w:tcPr>
            <w:tcW w:w="107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r>
              <w:t>2</w:t>
            </w:r>
          </w:p>
        </w:tc>
        <w:tc>
          <w:tcPr>
            <w:tcW w:w="1354" w:type="dxa"/>
          </w:tcPr>
          <w:p w:rsidR="00187271" w:rsidRDefault="00187271">
            <w:pPr>
              <w:pStyle w:val="ConsPlusNormal"/>
            </w:pPr>
            <w:r>
              <w:t>0.75</w:t>
            </w:r>
          </w:p>
        </w:tc>
        <w:tc>
          <w:tcPr>
            <w:tcW w:w="1474"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077"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850" w:type="dxa"/>
          </w:tcPr>
          <w:p w:rsidR="00187271" w:rsidRDefault="00187271">
            <w:pPr>
              <w:pStyle w:val="ConsPlusNormal"/>
            </w:pPr>
          </w:p>
        </w:tc>
        <w:tc>
          <w:tcPr>
            <w:tcW w:w="1354" w:type="dxa"/>
          </w:tcPr>
          <w:p w:rsidR="00187271" w:rsidRDefault="00187271">
            <w:pPr>
              <w:pStyle w:val="ConsPlusNormal"/>
            </w:pPr>
          </w:p>
        </w:tc>
        <w:tc>
          <w:tcPr>
            <w:tcW w:w="147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077"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lastRenderedPageBreak/>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с. Покур, ул. Центральная, 11 (2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77"/>
        <w:gridCol w:w="1191"/>
        <w:gridCol w:w="1417"/>
        <w:gridCol w:w="994"/>
        <w:gridCol w:w="1354"/>
        <w:gridCol w:w="1534"/>
        <w:gridCol w:w="934"/>
        <w:gridCol w:w="1399"/>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77" w:type="dxa"/>
          </w:tcPr>
          <w:p w:rsidR="00187271" w:rsidRDefault="00187271">
            <w:pPr>
              <w:pStyle w:val="ConsPlusNormal"/>
              <w:jc w:val="center"/>
            </w:pPr>
            <w:r>
              <w:t>N контейнера</w:t>
            </w:r>
          </w:p>
        </w:tc>
        <w:tc>
          <w:tcPr>
            <w:tcW w:w="1191" w:type="dxa"/>
          </w:tcPr>
          <w:p w:rsidR="00187271" w:rsidRDefault="00187271">
            <w:pPr>
              <w:pStyle w:val="ConsPlusNormal"/>
              <w:jc w:val="center"/>
            </w:pPr>
            <w:r>
              <w:t>Объем контейнера, м</w:t>
            </w:r>
            <w:r>
              <w:rPr>
                <w:vertAlign w:val="superscript"/>
              </w:rPr>
              <w:t>3</w:t>
            </w:r>
          </w:p>
        </w:tc>
        <w:tc>
          <w:tcPr>
            <w:tcW w:w="141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399"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77" w:type="dxa"/>
          </w:tcPr>
          <w:p w:rsidR="00187271" w:rsidRDefault="00187271">
            <w:pPr>
              <w:pStyle w:val="ConsPlusNormal"/>
              <w:jc w:val="center"/>
            </w:pPr>
            <w:r>
              <w:t>3</w:t>
            </w:r>
          </w:p>
        </w:tc>
        <w:tc>
          <w:tcPr>
            <w:tcW w:w="1191" w:type="dxa"/>
          </w:tcPr>
          <w:p w:rsidR="00187271" w:rsidRDefault="00187271">
            <w:pPr>
              <w:pStyle w:val="ConsPlusNormal"/>
              <w:jc w:val="center"/>
            </w:pPr>
            <w:r>
              <w:t>4</w:t>
            </w:r>
          </w:p>
        </w:tc>
        <w:tc>
          <w:tcPr>
            <w:tcW w:w="141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399"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01.06.2018</w:t>
            </w:r>
          </w:p>
        </w:tc>
        <w:tc>
          <w:tcPr>
            <w:tcW w:w="844" w:type="dxa"/>
            <w:vMerge w:val="restart"/>
          </w:tcPr>
          <w:p w:rsidR="00187271" w:rsidRDefault="00187271">
            <w:pPr>
              <w:pStyle w:val="ConsPlusNormal"/>
            </w:pPr>
            <w:r>
              <w:t>Пн.</w:t>
            </w:r>
          </w:p>
        </w:tc>
        <w:tc>
          <w:tcPr>
            <w:tcW w:w="1077" w:type="dxa"/>
          </w:tcPr>
          <w:p w:rsidR="00187271" w:rsidRDefault="00187271">
            <w:pPr>
              <w:pStyle w:val="ConsPlusNormal"/>
            </w:pPr>
            <w:r>
              <w:t>1</w:t>
            </w:r>
          </w:p>
        </w:tc>
        <w:tc>
          <w:tcPr>
            <w:tcW w:w="1191" w:type="dxa"/>
          </w:tcPr>
          <w:p w:rsidR="00187271" w:rsidRDefault="00187271">
            <w:pPr>
              <w:pStyle w:val="ConsPlusNormal"/>
            </w:pPr>
            <w:r>
              <w:t>0.75</w:t>
            </w:r>
          </w:p>
        </w:tc>
        <w:tc>
          <w:tcPr>
            <w:tcW w:w="1417" w:type="dxa"/>
          </w:tcPr>
          <w:p w:rsidR="00187271" w:rsidRDefault="00187271">
            <w:pPr>
              <w:pStyle w:val="ConsPlusNormal"/>
            </w:pPr>
            <w:r>
              <w:t>0.35</w:t>
            </w:r>
          </w:p>
        </w:tc>
        <w:tc>
          <w:tcPr>
            <w:tcW w:w="994" w:type="dxa"/>
          </w:tcPr>
          <w:p w:rsidR="00187271" w:rsidRDefault="00187271">
            <w:pPr>
              <w:pStyle w:val="ConsPlusNormal"/>
            </w:pPr>
            <w:r>
              <w:t>0.0026</w:t>
            </w:r>
          </w:p>
        </w:tc>
        <w:tc>
          <w:tcPr>
            <w:tcW w:w="1354" w:type="dxa"/>
          </w:tcPr>
          <w:p w:rsidR="00187271" w:rsidRDefault="00187271">
            <w:pPr>
              <w:pStyle w:val="ConsPlusNormal"/>
            </w:pPr>
            <w:r>
              <w:t>96</w:t>
            </w:r>
          </w:p>
        </w:tc>
        <w:tc>
          <w:tcPr>
            <w:tcW w:w="1534" w:type="dxa"/>
          </w:tcPr>
          <w:p w:rsidR="00187271" w:rsidRDefault="00187271">
            <w:pPr>
              <w:pStyle w:val="ConsPlusNormal"/>
            </w:pPr>
            <w:r>
              <w:t>96.3221</w:t>
            </w:r>
          </w:p>
        </w:tc>
        <w:tc>
          <w:tcPr>
            <w:tcW w:w="934" w:type="dxa"/>
          </w:tcPr>
          <w:p w:rsidR="00187271" w:rsidRDefault="00187271">
            <w:pPr>
              <w:pStyle w:val="ConsPlusNormal"/>
            </w:pPr>
            <w:r>
              <w:t>0.3221</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r>
              <w:t>2</w:t>
            </w:r>
          </w:p>
        </w:tc>
        <w:tc>
          <w:tcPr>
            <w:tcW w:w="1191" w:type="dxa"/>
          </w:tcPr>
          <w:p w:rsidR="00187271" w:rsidRDefault="00187271">
            <w:pPr>
              <w:pStyle w:val="ConsPlusNormal"/>
            </w:pPr>
            <w:r>
              <w:t>0.75</w:t>
            </w:r>
          </w:p>
        </w:tc>
        <w:tc>
          <w:tcPr>
            <w:tcW w:w="1417"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w:t>
            </w:r>
          </w:p>
        </w:tc>
        <w:tc>
          <w:tcPr>
            <w:tcW w:w="934" w:type="dxa"/>
          </w:tcPr>
          <w:p w:rsidR="00187271" w:rsidRDefault="00187271">
            <w:pPr>
              <w:pStyle w:val="ConsPlusNormal"/>
            </w:pPr>
            <w:r>
              <w:t>0</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191"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02.06.2018</w:t>
            </w:r>
          </w:p>
        </w:tc>
        <w:tc>
          <w:tcPr>
            <w:tcW w:w="844" w:type="dxa"/>
            <w:vMerge w:val="restart"/>
          </w:tcPr>
          <w:p w:rsidR="00187271" w:rsidRDefault="00187271">
            <w:pPr>
              <w:pStyle w:val="ConsPlusNormal"/>
            </w:pPr>
            <w:r>
              <w:t>Вт.</w:t>
            </w:r>
          </w:p>
        </w:tc>
        <w:tc>
          <w:tcPr>
            <w:tcW w:w="1077" w:type="dxa"/>
          </w:tcPr>
          <w:p w:rsidR="00187271" w:rsidRDefault="00187271">
            <w:pPr>
              <w:pStyle w:val="ConsPlusNormal"/>
            </w:pPr>
            <w:r>
              <w:t>1</w:t>
            </w:r>
          </w:p>
        </w:tc>
        <w:tc>
          <w:tcPr>
            <w:tcW w:w="1191" w:type="dxa"/>
          </w:tcPr>
          <w:p w:rsidR="00187271" w:rsidRDefault="00187271">
            <w:pPr>
              <w:pStyle w:val="ConsPlusNormal"/>
            </w:pPr>
            <w:r>
              <w:t>0.75</w:t>
            </w:r>
          </w:p>
        </w:tc>
        <w:tc>
          <w:tcPr>
            <w:tcW w:w="1417" w:type="dxa"/>
          </w:tcPr>
          <w:p w:rsidR="00187271" w:rsidRDefault="00187271">
            <w:pPr>
              <w:pStyle w:val="ConsPlusNormal"/>
            </w:pPr>
            <w:r>
              <w:t>0.25</w:t>
            </w:r>
          </w:p>
        </w:tc>
        <w:tc>
          <w:tcPr>
            <w:tcW w:w="994" w:type="dxa"/>
          </w:tcPr>
          <w:p w:rsidR="00187271" w:rsidRDefault="00187271">
            <w:pPr>
              <w:pStyle w:val="ConsPlusNormal"/>
            </w:pPr>
            <w:r>
              <w:t>0.0019</w:t>
            </w:r>
          </w:p>
        </w:tc>
        <w:tc>
          <w:tcPr>
            <w:tcW w:w="1354" w:type="dxa"/>
          </w:tcPr>
          <w:p w:rsidR="00187271" w:rsidRDefault="00187271">
            <w:pPr>
              <w:pStyle w:val="ConsPlusNormal"/>
            </w:pPr>
            <w:r>
              <w:t>96</w:t>
            </w:r>
          </w:p>
        </w:tc>
        <w:tc>
          <w:tcPr>
            <w:tcW w:w="1534" w:type="dxa"/>
          </w:tcPr>
          <w:p w:rsidR="00187271" w:rsidRDefault="00187271">
            <w:pPr>
              <w:pStyle w:val="ConsPlusNormal"/>
            </w:pPr>
            <w:r>
              <w:t>96.2371</w:t>
            </w:r>
          </w:p>
        </w:tc>
        <w:tc>
          <w:tcPr>
            <w:tcW w:w="934" w:type="dxa"/>
          </w:tcPr>
          <w:p w:rsidR="00187271" w:rsidRDefault="00187271">
            <w:pPr>
              <w:pStyle w:val="ConsPlusNormal"/>
            </w:pPr>
            <w:r>
              <w:t>0.2371</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r>
              <w:t>2</w:t>
            </w:r>
          </w:p>
        </w:tc>
        <w:tc>
          <w:tcPr>
            <w:tcW w:w="1191" w:type="dxa"/>
          </w:tcPr>
          <w:p w:rsidR="00187271" w:rsidRDefault="00187271">
            <w:pPr>
              <w:pStyle w:val="ConsPlusNormal"/>
            </w:pPr>
            <w:r>
              <w:t>0.75</w:t>
            </w:r>
          </w:p>
        </w:tc>
        <w:tc>
          <w:tcPr>
            <w:tcW w:w="1417"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w:t>
            </w:r>
          </w:p>
        </w:tc>
        <w:tc>
          <w:tcPr>
            <w:tcW w:w="934" w:type="dxa"/>
          </w:tcPr>
          <w:p w:rsidR="00187271" w:rsidRDefault="00187271">
            <w:pPr>
              <w:pStyle w:val="ConsPlusNormal"/>
            </w:pPr>
            <w:r>
              <w:t>0</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191"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03.06.2018</w:t>
            </w:r>
          </w:p>
        </w:tc>
        <w:tc>
          <w:tcPr>
            <w:tcW w:w="844" w:type="dxa"/>
            <w:vMerge w:val="restart"/>
          </w:tcPr>
          <w:p w:rsidR="00187271" w:rsidRDefault="00187271">
            <w:pPr>
              <w:pStyle w:val="ConsPlusNormal"/>
            </w:pPr>
            <w:r>
              <w:t>Ср.</w:t>
            </w:r>
          </w:p>
        </w:tc>
        <w:tc>
          <w:tcPr>
            <w:tcW w:w="1077" w:type="dxa"/>
          </w:tcPr>
          <w:p w:rsidR="00187271" w:rsidRDefault="00187271">
            <w:pPr>
              <w:pStyle w:val="ConsPlusNormal"/>
            </w:pPr>
            <w:r>
              <w:t>1</w:t>
            </w:r>
          </w:p>
        </w:tc>
        <w:tc>
          <w:tcPr>
            <w:tcW w:w="1191" w:type="dxa"/>
          </w:tcPr>
          <w:p w:rsidR="00187271" w:rsidRDefault="00187271">
            <w:pPr>
              <w:pStyle w:val="ConsPlusNormal"/>
            </w:pPr>
            <w:r>
              <w:t>0.75</w:t>
            </w:r>
          </w:p>
        </w:tc>
        <w:tc>
          <w:tcPr>
            <w:tcW w:w="1417" w:type="dxa"/>
          </w:tcPr>
          <w:p w:rsidR="00187271" w:rsidRDefault="00187271">
            <w:pPr>
              <w:pStyle w:val="ConsPlusNormal"/>
            </w:pPr>
            <w:r>
              <w:t>0.35</w:t>
            </w:r>
          </w:p>
        </w:tc>
        <w:tc>
          <w:tcPr>
            <w:tcW w:w="994" w:type="dxa"/>
          </w:tcPr>
          <w:p w:rsidR="00187271" w:rsidRDefault="00187271">
            <w:pPr>
              <w:pStyle w:val="ConsPlusNormal"/>
            </w:pPr>
            <w:r>
              <w:t>0.0026</w:t>
            </w:r>
          </w:p>
        </w:tc>
        <w:tc>
          <w:tcPr>
            <w:tcW w:w="1354" w:type="dxa"/>
          </w:tcPr>
          <w:p w:rsidR="00187271" w:rsidRDefault="00187271">
            <w:pPr>
              <w:pStyle w:val="ConsPlusNormal"/>
            </w:pPr>
            <w:r>
              <w:t>96</w:t>
            </w:r>
          </w:p>
        </w:tc>
        <w:tc>
          <w:tcPr>
            <w:tcW w:w="1534" w:type="dxa"/>
          </w:tcPr>
          <w:p w:rsidR="00187271" w:rsidRDefault="00187271">
            <w:pPr>
              <w:pStyle w:val="ConsPlusNormal"/>
            </w:pPr>
            <w:r>
              <w:t>96.32</w:t>
            </w:r>
          </w:p>
        </w:tc>
        <w:tc>
          <w:tcPr>
            <w:tcW w:w="934" w:type="dxa"/>
          </w:tcPr>
          <w:p w:rsidR="00187271" w:rsidRDefault="00187271">
            <w:pPr>
              <w:pStyle w:val="ConsPlusNormal"/>
            </w:pPr>
            <w:r>
              <w:t>0.3191</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r>
              <w:t>2</w:t>
            </w:r>
          </w:p>
        </w:tc>
        <w:tc>
          <w:tcPr>
            <w:tcW w:w="1191" w:type="dxa"/>
          </w:tcPr>
          <w:p w:rsidR="00187271" w:rsidRDefault="00187271">
            <w:pPr>
              <w:pStyle w:val="ConsPlusNormal"/>
            </w:pPr>
            <w:r>
              <w:t>0.75</w:t>
            </w:r>
          </w:p>
        </w:tc>
        <w:tc>
          <w:tcPr>
            <w:tcW w:w="1417"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191"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04.06.2018</w:t>
            </w:r>
          </w:p>
        </w:tc>
        <w:tc>
          <w:tcPr>
            <w:tcW w:w="844" w:type="dxa"/>
            <w:vMerge w:val="restart"/>
          </w:tcPr>
          <w:p w:rsidR="00187271" w:rsidRDefault="00187271">
            <w:pPr>
              <w:pStyle w:val="ConsPlusNormal"/>
            </w:pPr>
            <w:r>
              <w:t>Чт.</w:t>
            </w:r>
          </w:p>
        </w:tc>
        <w:tc>
          <w:tcPr>
            <w:tcW w:w="1077" w:type="dxa"/>
          </w:tcPr>
          <w:p w:rsidR="00187271" w:rsidRDefault="00187271">
            <w:pPr>
              <w:pStyle w:val="ConsPlusNormal"/>
            </w:pPr>
            <w:r>
              <w:t>1</w:t>
            </w:r>
          </w:p>
        </w:tc>
        <w:tc>
          <w:tcPr>
            <w:tcW w:w="1191" w:type="dxa"/>
          </w:tcPr>
          <w:p w:rsidR="00187271" w:rsidRDefault="00187271">
            <w:pPr>
              <w:pStyle w:val="ConsPlusNormal"/>
            </w:pPr>
            <w:r>
              <w:t>0.75</w:t>
            </w:r>
          </w:p>
        </w:tc>
        <w:tc>
          <w:tcPr>
            <w:tcW w:w="1417" w:type="dxa"/>
          </w:tcPr>
          <w:p w:rsidR="00187271" w:rsidRDefault="00187271">
            <w:pPr>
              <w:pStyle w:val="ConsPlusNormal"/>
            </w:pPr>
            <w:r>
              <w:t>0.33</w:t>
            </w:r>
          </w:p>
        </w:tc>
        <w:tc>
          <w:tcPr>
            <w:tcW w:w="994" w:type="dxa"/>
          </w:tcPr>
          <w:p w:rsidR="00187271" w:rsidRDefault="00187271">
            <w:pPr>
              <w:pStyle w:val="ConsPlusNormal"/>
            </w:pPr>
            <w:r>
              <w:t>0.0025</w:t>
            </w:r>
          </w:p>
        </w:tc>
        <w:tc>
          <w:tcPr>
            <w:tcW w:w="1354" w:type="dxa"/>
          </w:tcPr>
          <w:p w:rsidR="00187271" w:rsidRDefault="00187271">
            <w:pPr>
              <w:pStyle w:val="ConsPlusNormal"/>
            </w:pPr>
            <w:r>
              <w:t>96</w:t>
            </w:r>
          </w:p>
        </w:tc>
        <w:tc>
          <w:tcPr>
            <w:tcW w:w="1534" w:type="dxa"/>
          </w:tcPr>
          <w:p w:rsidR="00187271" w:rsidRDefault="00187271">
            <w:pPr>
              <w:pStyle w:val="ConsPlusNormal"/>
            </w:pPr>
            <w:r>
              <w:t>96.31</w:t>
            </w:r>
          </w:p>
        </w:tc>
        <w:tc>
          <w:tcPr>
            <w:tcW w:w="934" w:type="dxa"/>
          </w:tcPr>
          <w:p w:rsidR="00187271" w:rsidRDefault="00187271">
            <w:pPr>
              <w:pStyle w:val="ConsPlusNormal"/>
            </w:pPr>
            <w:r>
              <w:t>0.3081</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r>
              <w:t>2</w:t>
            </w:r>
          </w:p>
        </w:tc>
        <w:tc>
          <w:tcPr>
            <w:tcW w:w="1191" w:type="dxa"/>
          </w:tcPr>
          <w:p w:rsidR="00187271" w:rsidRDefault="00187271">
            <w:pPr>
              <w:pStyle w:val="ConsPlusNormal"/>
            </w:pPr>
            <w:r>
              <w:t>0.75</w:t>
            </w:r>
          </w:p>
        </w:tc>
        <w:tc>
          <w:tcPr>
            <w:tcW w:w="1417"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191"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05.06.2018</w:t>
            </w:r>
          </w:p>
        </w:tc>
        <w:tc>
          <w:tcPr>
            <w:tcW w:w="844" w:type="dxa"/>
            <w:vMerge w:val="restart"/>
          </w:tcPr>
          <w:p w:rsidR="00187271" w:rsidRDefault="00187271">
            <w:pPr>
              <w:pStyle w:val="ConsPlusNormal"/>
            </w:pPr>
            <w:r>
              <w:t>Пт.</w:t>
            </w:r>
          </w:p>
        </w:tc>
        <w:tc>
          <w:tcPr>
            <w:tcW w:w="1077" w:type="dxa"/>
          </w:tcPr>
          <w:p w:rsidR="00187271" w:rsidRDefault="00187271">
            <w:pPr>
              <w:pStyle w:val="ConsPlusNormal"/>
            </w:pPr>
            <w:r>
              <w:t>1</w:t>
            </w:r>
          </w:p>
        </w:tc>
        <w:tc>
          <w:tcPr>
            <w:tcW w:w="1191" w:type="dxa"/>
          </w:tcPr>
          <w:p w:rsidR="00187271" w:rsidRDefault="00187271">
            <w:pPr>
              <w:pStyle w:val="ConsPlusNormal"/>
            </w:pPr>
            <w:r>
              <w:t>0.75</w:t>
            </w:r>
          </w:p>
        </w:tc>
        <w:tc>
          <w:tcPr>
            <w:tcW w:w="1417" w:type="dxa"/>
          </w:tcPr>
          <w:p w:rsidR="00187271" w:rsidRDefault="00187271">
            <w:pPr>
              <w:pStyle w:val="ConsPlusNormal"/>
            </w:pPr>
            <w:r>
              <w:t>0.37</w:t>
            </w:r>
          </w:p>
        </w:tc>
        <w:tc>
          <w:tcPr>
            <w:tcW w:w="994" w:type="dxa"/>
          </w:tcPr>
          <w:p w:rsidR="00187271" w:rsidRDefault="00187271">
            <w:pPr>
              <w:pStyle w:val="ConsPlusNormal"/>
            </w:pPr>
            <w:r>
              <w:t>0.0028</w:t>
            </w:r>
          </w:p>
        </w:tc>
        <w:tc>
          <w:tcPr>
            <w:tcW w:w="1354" w:type="dxa"/>
          </w:tcPr>
          <w:p w:rsidR="00187271" w:rsidRDefault="00187271">
            <w:pPr>
              <w:pStyle w:val="ConsPlusNormal"/>
            </w:pPr>
            <w:r>
              <w:t>96</w:t>
            </w:r>
          </w:p>
        </w:tc>
        <w:tc>
          <w:tcPr>
            <w:tcW w:w="1534" w:type="dxa"/>
          </w:tcPr>
          <w:p w:rsidR="00187271" w:rsidRDefault="00187271">
            <w:pPr>
              <w:pStyle w:val="ConsPlusNormal"/>
            </w:pPr>
            <w:r>
              <w:t>96.35</w:t>
            </w:r>
          </w:p>
        </w:tc>
        <w:tc>
          <w:tcPr>
            <w:tcW w:w="934" w:type="dxa"/>
          </w:tcPr>
          <w:p w:rsidR="00187271" w:rsidRDefault="00187271">
            <w:pPr>
              <w:pStyle w:val="ConsPlusNormal"/>
            </w:pPr>
            <w:r>
              <w:t>0.3481</w:t>
            </w:r>
          </w:p>
        </w:tc>
        <w:tc>
          <w:tcPr>
            <w:tcW w:w="1399" w:type="dxa"/>
            <w:vMerge w:val="restart"/>
          </w:tcPr>
          <w:p w:rsidR="00187271" w:rsidRDefault="00187271">
            <w:pPr>
              <w:pStyle w:val="ConsPlusNormal"/>
            </w:pPr>
            <w:r>
              <w:t>КГО 0,2478</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r>
              <w:t>2</w:t>
            </w:r>
          </w:p>
        </w:tc>
        <w:tc>
          <w:tcPr>
            <w:tcW w:w="1191" w:type="dxa"/>
          </w:tcPr>
          <w:p w:rsidR="00187271" w:rsidRDefault="00187271">
            <w:pPr>
              <w:pStyle w:val="ConsPlusNormal"/>
            </w:pPr>
            <w:r>
              <w:t>0.75</w:t>
            </w:r>
          </w:p>
        </w:tc>
        <w:tc>
          <w:tcPr>
            <w:tcW w:w="1417"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191"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06.06.2018</w:t>
            </w:r>
          </w:p>
        </w:tc>
        <w:tc>
          <w:tcPr>
            <w:tcW w:w="844" w:type="dxa"/>
            <w:vMerge w:val="restart"/>
          </w:tcPr>
          <w:p w:rsidR="00187271" w:rsidRDefault="00187271">
            <w:pPr>
              <w:pStyle w:val="ConsPlusNormal"/>
            </w:pPr>
            <w:r>
              <w:t>Сб.</w:t>
            </w:r>
          </w:p>
        </w:tc>
        <w:tc>
          <w:tcPr>
            <w:tcW w:w="1077" w:type="dxa"/>
          </w:tcPr>
          <w:p w:rsidR="00187271" w:rsidRDefault="00187271">
            <w:pPr>
              <w:pStyle w:val="ConsPlusNormal"/>
            </w:pPr>
            <w:r>
              <w:t>1</w:t>
            </w:r>
          </w:p>
        </w:tc>
        <w:tc>
          <w:tcPr>
            <w:tcW w:w="1191" w:type="dxa"/>
          </w:tcPr>
          <w:p w:rsidR="00187271" w:rsidRDefault="00187271">
            <w:pPr>
              <w:pStyle w:val="ConsPlusNormal"/>
            </w:pPr>
            <w:r>
              <w:t>0.75</w:t>
            </w:r>
          </w:p>
        </w:tc>
        <w:tc>
          <w:tcPr>
            <w:tcW w:w="1417" w:type="dxa"/>
          </w:tcPr>
          <w:p w:rsidR="00187271" w:rsidRDefault="00187271">
            <w:pPr>
              <w:pStyle w:val="ConsPlusNormal"/>
            </w:pPr>
            <w:r>
              <w:t>0.36</w:t>
            </w:r>
          </w:p>
        </w:tc>
        <w:tc>
          <w:tcPr>
            <w:tcW w:w="994" w:type="dxa"/>
          </w:tcPr>
          <w:p w:rsidR="00187271" w:rsidRDefault="00187271">
            <w:pPr>
              <w:pStyle w:val="ConsPlusNormal"/>
            </w:pPr>
            <w:r>
              <w:t>0.0027</w:t>
            </w:r>
          </w:p>
        </w:tc>
        <w:tc>
          <w:tcPr>
            <w:tcW w:w="1354" w:type="dxa"/>
          </w:tcPr>
          <w:p w:rsidR="00187271" w:rsidRDefault="00187271">
            <w:pPr>
              <w:pStyle w:val="ConsPlusNormal"/>
            </w:pPr>
            <w:r>
              <w:t>96</w:t>
            </w:r>
          </w:p>
        </w:tc>
        <w:tc>
          <w:tcPr>
            <w:tcW w:w="1534" w:type="dxa"/>
          </w:tcPr>
          <w:p w:rsidR="00187271" w:rsidRDefault="00187271">
            <w:pPr>
              <w:pStyle w:val="ConsPlusNormal"/>
            </w:pPr>
            <w:r>
              <w:t>96.34</w:t>
            </w:r>
          </w:p>
        </w:tc>
        <w:tc>
          <w:tcPr>
            <w:tcW w:w="934" w:type="dxa"/>
          </w:tcPr>
          <w:p w:rsidR="00187271" w:rsidRDefault="00187271">
            <w:pPr>
              <w:pStyle w:val="ConsPlusNormal"/>
            </w:pPr>
            <w:r>
              <w:t>0.3381</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r>
              <w:t>2</w:t>
            </w:r>
          </w:p>
        </w:tc>
        <w:tc>
          <w:tcPr>
            <w:tcW w:w="1191" w:type="dxa"/>
          </w:tcPr>
          <w:p w:rsidR="00187271" w:rsidRDefault="00187271">
            <w:pPr>
              <w:pStyle w:val="ConsPlusNormal"/>
            </w:pPr>
            <w:r>
              <w:t>0.75</w:t>
            </w:r>
          </w:p>
        </w:tc>
        <w:tc>
          <w:tcPr>
            <w:tcW w:w="1417"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191"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07.06.2018</w:t>
            </w:r>
          </w:p>
        </w:tc>
        <w:tc>
          <w:tcPr>
            <w:tcW w:w="844" w:type="dxa"/>
            <w:vMerge w:val="restart"/>
          </w:tcPr>
          <w:p w:rsidR="00187271" w:rsidRDefault="00187271">
            <w:pPr>
              <w:pStyle w:val="ConsPlusNormal"/>
            </w:pPr>
            <w:r>
              <w:t>Вс.</w:t>
            </w:r>
          </w:p>
        </w:tc>
        <w:tc>
          <w:tcPr>
            <w:tcW w:w="1077" w:type="dxa"/>
          </w:tcPr>
          <w:p w:rsidR="00187271" w:rsidRDefault="00187271">
            <w:pPr>
              <w:pStyle w:val="ConsPlusNormal"/>
            </w:pPr>
            <w:r>
              <w:t>1</w:t>
            </w:r>
          </w:p>
        </w:tc>
        <w:tc>
          <w:tcPr>
            <w:tcW w:w="1191" w:type="dxa"/>
          </w:tcPr>
          <w:p w:rsidR="00187271" w:rsidRDefault="00187271">
            <w:pPr>
              <w:pStyle w:val="ConsPlusNormal"/>
            </w:pPr>
            <w:r>
              <w:t>0.75</w:t>
            </w:r>
          </w:p>
        </w:tc>
        <w:tc>
          <w:tcPr>
            <w:tcW w:w="1417" w:type="dxa"/>
          </w:tcPr>
          <w:p w:rsidR="00187271" w:rsidRDefault="00187271">
            <w:pPr>
              <w:pStyle w:val="ConsPlusNormal"/>
            </w:pPr>
            <w:r>
              <w:t>0.41</w:t>
            </w:r>
          </w:p>
        </w:tc>
        <w:tc>
          <w:tcPr>
            <w:tcW w:w="994" w:type="dxa"/>
          </w:tcPr>
          <w:p w:rsidR="00187271" w:rsidRDefault="00187271">
            <w:pPr>
              <w:pStyle w:val="ConsPlusNormal"/>
            </w:pPr>
            <w:r>
              <w:t>0.0031</w:t>
            </w:r>
          </w:p>
        </w:tc>
        <w:tc>
          <w:tcPr>
            <w:tcW w:w="1354" w:type="dxa"/>
          </w:tcPr>
          <w:p w:rsidR="00187271" w:rsidRDefault="00187271">
            <w:pPr>
              <w:pStyle w:val="ConsPlusNormal"/>
            </w:pPr>
            <w:r>
              <w:t>96</w:t>
            </w:r>
          </w:p>
        </w:tc>
        <w:tc>
          <w:tcPr>
            <w:tcW w:w="1534" w:type="dxa"/>
          </w:tcPr>
          <w:p w:rsidR="00187271" w:rsidRDefault="00187271">
            <w:pPr>
              <w:pStyle w:val="ConsPlusNormal"/>
            </w:pPr>
            <w:r>
              <w:t>96.38</w:t>
            </w:r>
          </w:p>
        </w:tc>
        <w:tc>
          <w:tcPr>
            <w:tcW w:w="934" w:type="dxa"/>
          </w:tcPr>
          <w:p w:rsidR="00187271" w:rsidRDefault="00187271">
            <w:pPr>
              <w:pStyle w:val="ConsPlusNormal"/>
            </w:pPr>
            <w:r>
              <w:t>0.3821</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r>
              <w:t>2</w:t>
            </w:r>
          </w:p>
        </w:tc>
        <w:tc>
          <w:tcPr>
            <w:tcW w:w="1191" w:type="dxa"/>
          </w:tcPr>
          <w:p w:rsidR="00187271" w:rsidRDefault="00187271">
            <w:pPr>
              <w:pStyle w:val="ConsPlusNormal"/>
            </w:pPr>
            <w:r>
              <w:t>0.75</w:t>
            </w:r>
          </w:p>
        </w:tc>
        <w:tc>
          <w:tcPr>
            <w:tcW w:w="1417"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191" w:type="dxa"/>
          </w:tcPr>
          <w:p w:rsidR="00187271" w:rsidRDefault="00187271">
            <w:pPr>
              <w:pStyle w:val="ConsPlusNormal"/>
            </w:pPr>
          </w:p>
        </w:tc>
        <w:tc>
          <w:tcPr>
            <w:tcW w:w="141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с. Покур, ул. Центральная, 11 (2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77"/>
        <w:gridCol w:w="1354"/>
        <w:gridCol w:w="1587"/>
        <w:gridCol w:w="994"/>
        <w:gridCol w:w="1354"/>
        <w:gridCol w:w="1534"/>
        <w:gridCol w:w="934"/>
        <w:gridCol w:w="1399"/>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77"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58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399"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77"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58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399"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24.10.2018</w:t>
            </w:r>
          </w:p>
        </w:tc>
        <w:tc>
          <w:tcPr>
            <w:tcW w:w="844" w:type="dxa"/>
            <w:vMerge w:val="restart"/>
          </w:tcPr>
          <w:p w:rsidR="00187271" w:rsidRDefault="00187271">
            <w:pPr>
              <w:pStyle w:val="ConsPlusNormal"/>
            </w:pPr>
            <w:r>
              <w:t>Пн.</w:t>
            </w:r>
          </w:p>
        </w:tc>
        <w:tc>
          <w:tcPr>
            <w:tcW w:w="1077" w:type="dxa"/>
          </w:tcPr>
          <w:p w:rsidR="00187271" w:rsidRDefault="00187271">
            <w:pPr>
              <w:pStyle w:val="ConsPlusNormal"/>
            </w:pPr>
            <w:r>
              <w:t>1</w:t>
            </w:r>
          </w:p>
        </w:tc>
        <w:tc>
          <w:tcPr>
            <w:tcW w:w="1354" w:type="dxa"/>
          </w:tcPr>
          <w:p w:rsidR="00187271" w:rsidRDefault="00187271">
            <w:pPr>
              <w:pStyle w:val="ConsPlusNormal"/>
            </w:pPr>
            <w:r>
              <w:t>0.75</w:t>
            </w:r>
          </w:p>
        </w:tc>
        <w:tc>
          <w:tcPr>
            <w:tcW w:w="1587" w:type="dxa"/>
          </w:tcPr>
          <w:p w:rsidR="00187271" w:rsidRDefault="00187271">
            <w:pPr>
              <w:pStyle w:val="ConsPlusNormal"/>
            </w:pPr>
            <w:r>
              <w:t>1.37</w:t>
            </w:r>
          </w:p>
        </w:tc>
        <w:tc>
          <w:tcPr>
            <w:tcW w:w="994" w:type="dxa"/>
          </w:tcPr>
          <w:p w:rsidR="00187271" w:rsidRDefault="00187271">
            <w:pPr>
              <w:pStyle w:val="ConsPlusNormal"/>
            </w:pPr>
            <w:r>
              <w:t>0.0103</w:t>
            </w:r>
          </w:p>
        </w:tc>
        <w:tc>
          <w:tcPr>
            <w:tcW w:w="1354" w:type="dxa"/>
          </w:tcPr>
          <w:p w:rsidR="00187271" w:rsidRDefault="00187271">
            <w:pPr>
              <w:pStyle w:val="ConsPlusNormal"/>
            </w:pPr>
            <w:r>
              <w:t>96</w:t>
            </w:r>
          </w:p>
        </w:tc>
        <w:tc>
          <w:tcPr>
            <w:tcW w:w="1534" w:type="dxa"/>
          </w:tcPr>
          <w:p w:rsidR="00187271" w:rsidRDefault="00187271">
            <w:pPr>
              <w:pStyle w:val="ConsPlusNormal"/>
            </w:pPr>
            <w:r>
              <w:t>97.239</w:t>
            </w:r>
          </w:p>
        </w:tc>
        <w:tc>
          <w:tcPr>
            <w:tcW w:w="934" w:type="dxa"/>
          </w:tcPr>
          <w:p w:rsidR="00187271" w:rsidRDefault="00187271">
            <w:pPr>
              <w:pStyle w:val="ConsPlusNormal"/>
            </w:pPr>
            <w:r>
              <w:t>1.239</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r>
              <w:t>2</w:t>
            </w:r>
          </w:p>
        </w:tc>
        <w:tc>
          <w:tcPr>
            <w:tcW w:w="1354" w:type="dxa"/>
          </w:tcPr>
          <w:p w:rsidR="00187271" w:rsidRDefault="00187271">
            <w:pPr>
              <w:pStyle w:val="ConsPlusNormal"/>
            </w:pPr>
            <w:r>
              <w:t>0.75</w:t>
            </w:r>
          </w:p>
        </w:tc>
        <w:tc>
          <w:tcPr>
            <w:tcW w:w="1587"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w:t>
            </w:r>
          </w:p>
        </w:tc>
        <w:tc>
          <w:tcPr>
            <w:tcW w:w="934" w:type="dxa"/>
          </w:tcPr>
          <w:p w:rsidR="00187271" w:rsidRDefault="00187271">
            <w:pPr>
              <w:pStyle w:val="ConsPlusNormal"/>
            </w:pPr>
            <w:r>
              <w:t>0</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354" w:type="dxa"/>
          </w:tcPr>
          <w:p w:rsidR="00187271" w:rsidRDefault="00187271">
            <w:pPr>
              <w:pStyle w:val="ConsPlusNormal"/>
            </w:pPr>
          </w:p>
        </w:tc>
        <w:tc>
          <w:tcPr>
            <w:tcW w:w="158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25.10.2018</w:t>
            </w:r>
          </w:p>
        </w:tc>
        <w:tc>
          <w:tcPr>
            <w:tcW w:w="844" w:type="dxa"/>
            <w:vMerge w:val="restart"/>
          </w:tcPr>
          <w:p w:rsidR="00187271" w:rsidRDefault="00187271">
            <w:pPr>
              <w:pStyle w:val="ConsPlusNormal"/>
            </w:pPr>
            <w:r>
              <w:t>Вт.</w:t>
            </w:r>
          </w:p>
        </w:tc>
        <w:tc>
          <w:tcPr>
            <w:tcW w:w="1077" w:type="dxa"/>
          </w:tcPr>
          <w:p w:rsidR="00187271" w:rsidRDefault="00187271">
            <w:pPr>
              <w:pStyle w:val="ConsPlusNormal"/>
            </w:pPr>
            <w:r>
              <w:t>1</w:t>
            </w:r>
          </w:p>
        </w:tc>
        <w:tc>
          <w:tcPr>
            <w:tcW w:w="1354" w:type="dxa"/>
          </w:tcPr>
          <w:p w:rsidR="00187271" w:rsidRDefault="00187271">
            <w:pPr>
              <w:pStyle w:val="ConsPlusNormal"/>
            </w:pPr>
            <w:r>
              <w:t>0.75</w:t>
            </w:r>
          </w:p>
        </w:tc>
        <w:tc>
          <w:tcPr>
            <w:tcW w:w="1587" w:type="dxa"/>
          </w:tcPr>
          <w:p w:rsidR="00187271" w:rsidRDefault="00187271">
            <w:pPr>
              <w:pStyle w:val="ConsPlusNormal"/>
            </w:pPr>
            <w:r>
              <w:t>1.23</w:t>
            </w:r>
          </w:p>
        </w:tc>
        <w:tc>
          <w:tcPr>
            <w:tcW w:w="994" w:type="dxa"/>
          </w:tcPr>
          <w:p w:rsidR="00187271" w:rsidRDefault="00187271">
            <w:pPr>
              <w:pStyle w:val="ConsPlusNormal"/>
            </w:pPr>
            <w:r>
              <w:t>0.0093</w:t>
            </w:r>
          </w:p>
        </w:tc>
        <w:tc>
          <w:tcPr>
            <w:tcW w:w="1354" w:type="dxa"/>
          </w:tcPr>
          <w:p w:rsidR="00187271" w:rsidRDefault="00187271">
            <w:pPr>
              <w:pStyle w:val="ConsPlusNormal"/>
            </w:pPr>
            <w:r>
              <w:t>96</w:t>
            </w:r>
          </w:p>
        </w:tc>
        <w:tc>
          <w:tcPr>
            <w:tcW w:w="1534" w:type="dxa"/>
          </w:tcPr>
          <w:p w:rsidR="00187271" w:rsidRDefault="00187271">
            <w:pPr>
              <w:pStyle w:val="ConsPlusNormal"/>
            </w:pPr>
            <w:r>
              <w:t>97.154</w:t>
            </w:r>
          </w:p>
        </w:tc>
        <w:tc>
          <w:tcPr>
            <w:tcW w:w="934" w:type="dxa"/>
          </w:tcPr>
          <w:p w:rsidR="00187271" w:rsidRDefault="00187271">
            <w:pPr>
              <w:pStyle w:val="ConsPlusNormal"/>
            </w:pPr>
            <w:r>
              <w:t>1.154</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r>
              <w:t>2</w:t>
            </w:r>
          </w:p>
        </w:tc>
        <w:tc>
          <w:tcPr>
            <w:tcW w:w="1354" w:type="dxa"/>
          </w:tcPr>
          <w:p w:rsidR="00187271" w:rsidRDefault="00187271">
            <w:pPr>
              <w:pStyle w:val="ConsPlusNormal"/>
            </w:pPr>
            <w:r>
              <w:t>0.75</w:t>
            </w:r>
          </w:p>
        </w:tc>
        <w:tc>
          <w:tcPr>
            <w:tcW w:w="1587"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w:t>
            </w:r>
          </w:p>
        </w:tc>
        <w:tc>
          <w:tcPr>
            <w:tcW w:w="934" w:type="dxa"/>
          </w:tcPr>
          <w:p w:rsidR="00187271" w:rsidRDefault="00187271">
            <w:pPr>
              <w:pStyle w:val="ConsPlusNormal"/>
            </w:pPr>
            <w:r>
              <w:t>0</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354" w:type="dxa"/>
          </w:tcPr>
          <w:p w:rsidR="00187271" w:rsidRDefault="00187271">
            <w:pPr>
              <w:pStyle w:val="ConsPlusNormal"/>
            </w:pPr>
          </w:p>
        </w:tc>
        <w:tc>
          <w:tcPr>
            <w:tcW w:w="158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26.10.2018</w:t>
            </w:r>
          </w:p>
        </w:tc>
        <w:tc>
          <w:tcPr>
            <w:tcW w:w="844" w:type="dxa"/>
            <w:vMerge w:val="restart"/>
          </w:tcPr>
          <w:p w:rsidR="00187271" w:rsidRDefault="00187271">
            <w:pPr>
              <w:pStyle w:val="ConsPlusNormal"/>
            </w:pPr>
            <w:r>
              <w:t>Ср.</w:t>
            </w:r>
          </w:p>
        </w:tc>
        <w:tc>
          <w:tcPr>
            <w:tcW w:w="1077" w:type="dxa"/>
          </w:tcPr>
          <w:p w:rsidR="00187271" w:rsidRDefault="00187271">
            <w:pPr>
              <w:pStyle w:val="ConsPlusNormal"/>
            </w:pPr>
            <w:r>
              <w:t>1</w:t>
            </w:r>
          </w:p>
        </w:tc>
        <w:tc>
          <w:tcPr>
            <w:tcW w:w="1354" w:type="dxa"/>
          </w:tcPr>
          <w:p w:rsidR="00187271" w:rsidRDefault="00187271">
            <w:pPr>
              <w:pStyle w:val="ConsPlusNormal"/>
            </w:pPr>
            <w:r>
              <w:t>0.75</w:t>
            </w:r>
          </w:p>
        </w:tc>
        <w:tc>
          <w:tcPr>
            <w:tcW w:w="1587" w:type="dxa"/>
          </w:tcPr>
          <w:p w:rsidR="00187271" w:rsidRDefault="00187271">
            <w:pPr>
              <w:pStyle w:val="ConsPlusNormal"/>
            </w:pPr>
            <w:r>
              <w:t>1.34</w:t>
            </w:r>
          </w:p>
        </w:tc>
        <w:tc>
          <w:tcPr>
            <w:tcW w:w="994" w:type="dxa"/>
          </w:tcPr>
          <w:p w:rsidR="00187271" w:rsidRDefault="00187271">
            <w:pPr>
              <w:pStyle w:val="ConsPlusNormal"/>
            </w:pPr>
            <w:r>
              <w:t>0.0101</w:t>
            </w:r>
          </w:p>
        </w:tc>
        <w:tc>
          <w:tcPr>
            <w:tcW w:w="1354" w:type="dxa"/>
          </w:tcPr>
          <w:p w:rsidR="00187271" w:rsidRDefault="00187271">
            <w:pPr>
              <w:pStyle w:val="ConsPlusNormal"/>
            </w:pPr>
            <w:r>
              <w:t>96</w:t>
            </w:r>
          </w:p>
        </w:tc>
        <w:tc>
          <w:tcPr>
            <w:tcW w:w="1534" w:type="dxa"/>
          </w:tcPr>
          <w:p w:rsidR="00187271" w:rsidRDefault="00187271">
            <w:pPr>
              <w:pStyle w:val="ConsPlusNormal"/>
            </w:pPr>
            <w:r>
              <w:t>97.24</w:t>
            </w:r>
          </w:p>
        </w:tc>
        <w:tc>
          <w:tcPr>
            <w:tcW w:w="934" w:type="dxa"/>
          </w:tcPr>
          <w:p w:rsidR="00187271" w:rsidRDefault="00187271">
            <w:pPr>
              <w:pStyle w:val="ConsPlusNormal"/>
            </w:pPr>
            <w:r>
              <w:t>1.236</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r>
              <w:t>2</w:t>
            </w:r>
          </w:p>
        </w:tc>
        <w:tc>
          <w:tcPr>
            <w:tcW w:w="1354" w:type="dxa"/>
          </w:tcPr>
          <w:p w:rsidR="00187271" w:rsidRDefault="00187271">
            <w:pPr>
              <w:pStyle w:val="ConsPlusNormal"/>
            </w:pPr>
            <w:r>
              <w:t>0.75</w:t>
            </w:r>
          </w:p>
        </w:tc>
        <w:tc>
          <w:tcPr>
            <w:tcW w:w="1587"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354" w:type="dxa"/>
          </w:tcPr>
          <w:p w:rsidR="00187271" w:rsidRDefault="00187271">
            <w:pPr>
              <w:pStyle w:val="ConsPlusNormal"/>
            </w:pPr>
          </w:p>
        </w:tc>
        <w:tc>
          <w:tcPr>
            <w:tcW w:w="158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27.10.2018</w:t>
            </w:r>
          </w:p>
        </w:tc>
        <w:tc>
          <w:tcPr>
            <w:tcW w:w="844" w:type="dxa"/>
            <w:vMerge w:val="restart"/>
          </w:tcPr>
          <w:p w:rsidR="00187271" w:rsidRDefault="00187271">
            <w:pPr>
              <w:pStyle w:val="ConsPlusNormal"/>
            </w:pPr>
            <w:r>
              <w:t>Чт.</w:t>
            </w:r>
          </w:p>
        </w:tc>
        <w:tc>
          <w:tcPr>
            <w:tcW w:w="1077" w:type="dxa"/>
          </w:tcPr>
          <w:p w:rsidR="00187271" w:rsidRDefault="00187271">
            <w:pPr>
              <w:pStyle w:val="ConsPlusNormal"/>
            </w:pPr>
            <w:r>
              <w:t>1</w:t>
            </w:r>
          </w:p>
        </w:tc>
        <w:tc>
          <w:tcPr>
            <w:tcW w:w="1354" w:type="dxa"/>
          </w:tcPr>
          <w:p w:rsidR="00187271" w:rsidRDefault="00187271">
            <w:pPr>
              <w:pStyle w:val="ConsPlusNormal"/>
            </w:pPr>
            <w:r>
              <w:t>0.75</w:t>
            </w:r>
          </w:p>
        </w:tc>
        <w:tc>
          <w:tcPr>
            <w:tcW w:w="1587" w:type="dxa"/>
          </w:tcPr>
          <w:p w:rsidR="00187271" w:rsidRDefault="00187271">
            <w:pPr>
              <w:pStyle w:val="ConsPlusNormal"/>
            </w:pPr>
            <w:r>
              <w:t>1.30</w:t>
            </w:r>
          </w:p>
        </w:tc>
        <w:tc>
          <w:tcPr>
            <w:tcW w:w="994" w:type="dxa"/>
          </w:tcPr>
          <w:p w:rsidR="00187271" w:rsidRDefault="00187271">
            <w:pPr>
              <w:pStyle w:val="ConsPlusNormal"/>
            </w:pPr>
            <w:r>
              <w:t>0.0098</w:t>
            </w:r>
          </w:p>
        </w:tc>
        <w:tc>
          <w:tcPr>
            <w:tcW w:w="1354" w:type="dxa"/>
          </w:tcPr>
          <w:p w:rsidR="00187271" w:rsidRDefault="00187271">
            <w:pPr>
              <w:pStyle w:val="ConsPlusNormal"/>
            </w:pPr>
            <w:r>
              <w:t>96</w:t>
            </w:r>
          </w:p>
        </w:tc>
        <w:tc>
          <w:tcPr>
            <w:tcW w:w="1534" w:type="dxa"/>
          </w:tcPr>
          <w:p w:rsidR="00187271" w:rsidRDefault="00187271">
            <w:pPr>
              <w:pStyle w:val="ConsPlusNormal"/>
            </w:pPr>
            <w:r>
              <w:t>97.23</w:t>
            </w:r>
          </w:p>
        </w:tc>
        <w:tc>
          <w:tcPr>
            <w:tcW w:w="934" w:type="dxa"/>
          </w:tcPr>
          <w:p w:rsidR="00187271" w:rsidRDefault="00187271">
            <w:pPr>
              <w:pStyle w:val="ConsPlusNormal"/>
            </w:pPr>
            <w:r>
              <w:t>1.225</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r>
              <w:t>2</w:t>
            </w:r>
          </w:p>
        </w:tc>
        <w:tc>
          <w:tcPr>
            <w:tcW w:w="1354" w:type="dxa"/>
          </w:tcPr>
          <w:p w:rsidR="00187271" w:rsidRDefault="00187271">
            <w:pPr>
              <w:pStyle w:val="ConsPlusNormal"/>
            </w:pPr>
            <w:r>
              <w:t>0.75</w:t>
            </w:r>
          </w:p>
        </w:tc>
        <w:tc>
          <w:tcPr>
            <w:tcW w:w="1587"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354" w:type="dxa"/>
          </w:tcPr>
          <w:p w:rsidR="00187271" w:rsidRDefault="00187271">
            <w:pPr>
              <w:pStyle w:val="ConsPlusNormal"/>
            </w:pPr>
          </w:p>
        </w:tc>
        <w:tc>
          <w:tcPr>
            <w:tcW w:w="158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28.10.2018</w:t>
            </w:r>
          </w:p>
        </w:tc>
        <w:tc>
          <w:tcPr>
            <w:tcW w:w="844" w:type="dxa"/>
            <w:vMerge w:val="restart"/>
          </w:tcPr>
          <w:p w:rsidR="00187271" w:rsidRDefault="00187271">
            <w:pPr>
              <w:pStyle w:val="ConsPlusNormal"/>
            </w:pPr>
            <w:r>
              <w:t>Пт.</w:t>
            </w:r>
          </w:p>
        </w:tc>
        <w:tc>
          <w:tcPr>
            <w:tcW w:w="1077" w:type="dxa"/>
          </w:tcPr>
          <w:p w:rsidR="00187271" w:rsidRDefault="00187271">
            <w:pPr>
              <w:pStyle w:val="ConsPlusNormal"/>
            </w:pPr>
            <w:r>
              <w:t>1</w:t>
            </w:r>
          </w:p>
        </w:tc>
        <w:tc>
          <w:tcPr>
            <w:tcW w:w="1354" w:type="dxa"/>
          </w:tcPr>
          <w:p w:rsidR="00187271" w:rsidRDefault="00187271">
            <w:pPr>
              <w:pStyle w:val="ConsPlusNormal"/>
            </w:pPr>
            <w:r>
              <w:t>0.75</w:t>
            </w:r>
          </w:p>
        </w:tc>
        <w:tc>
          <w:tcPr>
            <w:tcW w:w="1587" w:type="dxa"/>
          </w:tcPr>
          <w:p w:rsidR="00187271" w:rsidRDefault="00187271">
            <w:pPr>
              <w:pStyle w:val="ConsPlusNormal"/>
            </w:pPr>
            <w:r>
              <w:t>1.37</w:t>
            </w:r>
          </w:p>
        </w:tc>
        <w:tc>
          <w:tcPr>
            <w:tcW w:w="994" w:type="dxa"/>
          </w:tcPr>
          <w:p w:rsidR="00187271" w:rsidRDefault="00187271">
            <w:pPr>
              <w:pStyle w:val="ConsPlusNormal"/>
            </w:pPr>
            <w:r>
              <w:t>0.0102</w:t>
            </w:r>
          </w:p>
        </w:tc>
        <w:tc>
          <w:tcPr>
            <w:tcW w:w="1354" w:type="dxa"/>
          </w:tcPr>
          <w:p w:rsidR="00187271" w:rsidRDefault="00187271">
            <w:pPr>
              <w:pStyle w:val="ConsPlusNormal"/>
            </w:pPr>
            <w:r>
              <w:t>96</w:t>
            </w:r>
          </w:p>
        </w:tc>
        <w:tc>
          <w:tcPr>
            <w:tcW w:w="1534" w:type="dxa"/>
          </w:tcPr>
          <w:p w:rsidR="00187271" w:rsidRDefault="00187271">
            <w:pPr>
              <w:pStyle w:val="ConsPlusNormal"/>
            </w:pPr>
            <w:r>
              <w:t>97.27</w:t>
            </w:r>
          </w:p>
        </w:tc>
        <w:tc>
          <w:tcPr>
            <w:tcW w:w="934" w:type="dxa"/>
          </w:tcPr>
          <w:p w:rsidR="00187271" w:rsidRDefault="00187271">
            <w:pPr>
              <w:pStyle w:val="ConsPlusNormal"/>
            </w:pPr>
            <w:r>
              <w:t>1.265</w:t>
            </w:r>
          </w:p>
        </w:tc>
        <w:tc>
          <w:tcPr>
            <w:tcW w:w="1399" w:type="dxa"/>
            <w:vMerge w:val="restart"/>
          </w:tcPr>
          <w:p w:rsidR="00187271" w:rsidRDefault="00187271">
            <w:pPr>
              <w:pStyle w:val="ConsPlusNormal"/>
            </w:pPr>
            <w:r>
              <w:t>КГО 0,148</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r>
              <w:t>2</w:t>
            </w:r>
          </w:p>
        </w:tc>
        <w:tc>
          <w:tcPr>
            <w:tcW w:w="1354" w:type="dxa"/>
          </w:tcPr>
          <w:p w:rsidR="00187271" w:rsidRDefault="00187271">
            <w:pPr>
              <w:pStyle w:val="ConsPlusNormal"/>
            </w:pPr>
            <w:r>
              <w:t>0.75</w:t>
            </w:r>
          </w:p>
        </w:tc>
        <w:tc>
          <w:tcPr>
            <w:tcW w:w="1587"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354" w:type="dxa"/>
          </w:tcPr>
          <w:p w:rsidR="00187271" w:rsidRDefault="00187271">
            <w:pPr>
              <w:pStyle w:val="ConsPlusNormal"/>
            </w:pPr>
          </w:p>
        </w:tc>
        <w:tc>
          <w:tcPr>
            <w:tcW w:w="158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29.10.2018</w:t>
            </w:r>
          </w:p>
        </w:tc>
        <w:tc>
          <w:tcPr>
            <w:tcW w:w="844" w:type="dxa"/>
            <w:vMerge w:val="restart"/>
          </w:tcPr>
          <w:p w:rsidR="00187271" w:rsidRDefault="00187271">
            <w:pPr>
              <w:pStyle w:val="ConsPlusNormal"/>
            </w:pPr>
            <w:r>
              <w:t>Сб.</w:t>
            </w:r>
          </w:p>
        </w:tc>
        <w:tc>
          <w:tcPr>
            <w:tcW w:w="1077" w:type="dxa"/>
          </w:tcPr>
          <w:p w:rsidR="00187271" w:rsidRDefault="00187271">
            <w:pPr>
              <w:pStyle w:val="ConsPlusNormal"/>
            </w:pPr>
            <w:r>
              <w:t>1</w:t>
            </w:r>
          </w:p>
        </w:tc>
        <w:tc>
          <w:tcPr>
            <w:tcW w:w="1354" w:type="dxa"/>
          </w:tcPr>
          <w:p w:rsidR="00187271" w:rsidRDefault="00187271">
            <w:pPr>
              <w:pStyle w:val="ConsPlusNormal"/>
            </w:pPr>
            <w:r>
              <w:t>0.75</w:t>
            </w:r>
          </w:p>
        </w:tc>
        <w:tc>
          <w:tcPr>
            <w:tcW w:w="1587" w:type="dxa"/>
          </w:tcPr>
          <w:p w:rsidR="00187271" w:rsidRDefault="00187271">
            <w:pPr>
              <w:pStyle w:val="ConsPlusNormal"/>
            </w:pPr>
            <w:r>
              <w:t>1.32</w:t>
            </w:r>
          </w:p>
        </w:tc>
        <w:tc>
          <w:tcPr>
            <w:tcW w:w="994" w:type="dxa"/>
          </w:tcPr>
          <w:p w:rsidR="00187271" w:rsidRDefault="00187271">
            <w:pPr>
              <w:pStyle w:val="ConsPlusNormal"/>
            </w:pPr>
            <w:r>
              <w:t>0.0099</w:t>
            </w:r>
          </w:p>
        </w:tc>
        <w:tc>
          <w:tcPr>
            <w:tcW w:w="1354" w:type="dxa"/>
          </w:tcPr>
          <w:p w:rsidR="00187271" w:rsidRDefault="00187271">
            <w:pPr>
              <w:pStyle w:val="ConsPlusNormal"/>
            </w:pPr>
            <w:r>
              <w:t>96</w:t>
            </w:r>
          </w:p>
        </w:tc>
        <w:tc>
          <w:tcPr>
            <w:tcW w:w="1534" w:type="dxa"/>
          </w:tcPr>
          <w:p w:rsidR="00187271" w:rsidRDefault="00187271">
            <w:pPr>
              <w:pStyle w:val="ConsPlusNormal"/>
            </w:pPr>
            <w:r>
              <w:t>97.26</w:t>
            </w:r>
          </w:p>
        </w:tc>
        <w:tc>
          <w:tcPr>
            <w:tcW w:w="934" w:type="dxa"/>
          </w:tcPr>
          <w:p w:rsidR="00187271" w:rsidRDefault="00187271">
            <w:pPr>
              <w:pStyle w:val="ConsPlusNormal"/>
            </w:pPr>
            <w:r>
              <w:t>1.255</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r>
              <w:t>2</w:t>
            </w:r>
          </w:p>
        </w:tc>
        <w:tc>
          <w:tcPr>
            <w:tcW w:w="1354" w:type="dxa"/>
          </w:tcPr>
          <w:p w:rsidR="00187271" w:rsidRDefault="00187271">
            <w:pPr>
              <w:pStyle w:val="ConsPlusNormal"/>
            </w:pPr>
            <w:r>
              <w:t>0.75</w:t>
            </w:r>
          </w:p>
        </w:tc>
        <w:tc>
          <w:tcPr>
            <w:tcW w:w="1587"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354" w:type="dxa"/>
          </w:tcPr>
          <w:p w:rsidR="00187271" w:rsidRDefault="00187271">
            <w:pPr>
              <w:pStyle w:val="ConsPlusNormal"/>
            </w:pPr>
          </w:p>
        </w:tc>
        <w:tc>
          <w:tcPr>
            <w:tcW w:w="158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30.10.2018</w:t>
            </w:r>
          </w:p>
        </w:tc>
        <w:tc>
          <w:tcPr>
            <w:tcW w:w="844" w:type="dxa"/>
            <w:vMerge w:val="restart"/>
          </w:tcPr>
          <w:p w:rsidR="00187271" w:rsidRDefault="00187271">
            <w:pPr>
              <w:pStyle w:val="ConsPlusNormal"/>
            </w:pPr>
            <w:r>
              <w:t>Вс.</w:t>
            </w:r>
          </w:p>
        </w:tc>
        <w:tc>
          <w:tcPr>
            <w:tcW w:w="1077" w:type="dxa"/>
          </w:tcPr>
          <w:p w:rsidR="00187271" w:rsidRDefault="00187271">
            <w:pPr>
              <w:pStyle w:val="ConsPlusNormal"/>
            </w:pPr>
            <w:r>
              <w:t>1</w:t>
            </w:r>
          </w:p>
        </w:tc>
        <w:tc>
          <w:tcPr>
            <w:tcW w:w="1354" w:type="dxa"/>
          </w:tcPr>
          <w:p w:rsidR="00187271" w:rsidRDefault="00187271">
            <w:pPr>
              <w:pStyle w:val="ConsPlusNormal"/>
            </w:pPr>
            <w:r>
              <w:t>0.75</w:t>
            </w:r>
          </w:p>
        </w:tc>
        <w:tc>
          <w:tcPr>
            <w:tcW w:w="1587" w:type="dxa"/>
          </w:tcPr>
          <w:p w:rsidR="00187271" w:rsidRDefault="00187271">
            <w:pPr>
              <w:pStyle w:val="ConsPlusNormal"/>
            </w:pPr>
            <w:r>
              <w:t>1.40</w:t>
            </w:r>
          </w:p>
        </w:tc>
        <w:tc>
          <w:tcPr>
            <w:tcW w:w="994" w:type="dxa"/>
          </w:tcPr>
          <w:p w:rsidR="00187271" w:rsidRDefault="00187271">
            <w:pPr>
              <w:pStyle w:val="ConsPlusNormal"/>
            </w:pPr>
            <w:r>
              <w:t>0.0105</w:t>
            </w:r>
          </w:p>
        </w:tc>
        <w:tc>
          <w:tcPr>
            <w:tcW w:w="1354" w:type="dxa"/>
          </w:tcPr>
          <w:p w:rsidR="00187271" w:rsidRDefault="00187271">
            <w:pPr>
              <w:pStyle w:val="ConsPlusNormal"/>
            </w:pPr>
            <w:r>
              <w:t>96</w:t>
            </w:r>
          </w:p>
        </w:tc>
        <w:tc>
          <w:tcPr>
            <w:tcW w:w="1534" w:type="dxa"/>
          </w:tcPr>
          <w:p w:rsidR="00187271" w:rsidRDefault="00187271">
            <w:pPr>
              <w:pStyle w:val="ConsPlusNormal"/>
            </w:pPr>
            <w:r>
              <w:t>97.30</w:t>
            </w:r>
          </w:p>
        </w:tc>
        <w:tc>
          <w:tcPr>
            <w:tcW w:w="934" w:type="dxa"/>
          </w:tcPr>
          <w:p w:rsidR="00187271" w:rsidRDefault="00187271">
            <w:pPr>
              <w:pStyle w:val="ConsPlusNormal"/>
            </w:pPr>
            <w:r>
              <w:t>1.299</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r>
              <w:t>2</w:t>
            </w:r>
          </w:p>
        </w:tc>
        <w:tc>
          <w:tcPr>
            <w:tcW w:w="1354" w:type="dxa"/>
          </w:tcPr>
          <w:p w:rsidR="00187271" w:rsidRDefault="00187271">
            <w:pPr>
              <w:pStyle w:val="ConsPlusNormal"/>
            </w:pPr>
            <w:r>
              <w:t>0.75</w:t>
            </w:r>
          </w:p>
        </w:tc>
        <w:tc>
          <w:tcPr>
            <w:tcW w:w="1587"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77" w:type="dxa"/>
          </w:tcPr>
          <w:p w:rsidR="00187271" w:rsidRDefault="00187271">
            <w:pPr>
              <w:pStyle w:val="ConsPlusNormal"/>
            </w:pPr>
          </w:p>
        </w:tc>
        <w:tc>
          <w:tcPr>
            <w:tcW w:w="1354" w:type="dxa"/>
          </w:tcPr>
          <w:p w:rsidR="00187271" w:rsidRDefault="00187271">
            <w:pPr>
              <w:pStyle w:val="ConsPlusNormal"/>
            </w:pPr>
          </w:p>
        </w:tc>
        <w:tc>
          <w:tcPr>
            <w:tcW w:w="158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lastRenderedPageBreak/>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с. Покур, ул. Центральная, 11 (2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354"/>
        <w:gridCol w:w="1304"/>
        <w:gridCol w:w="994"/>
        <w:gridCol w:w="1354"/>
        <w:gridCol w:w="1534"/>
        <w:gridCol w:w="934"/>
        <w:gridCol w:w="1134"/>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304"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34"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304"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34"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24.12.18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0.38</w:t>
            </w:r>
          </w:p>
        </w:tc>
        <w:tc>
          <w:tcPr>
            <w:tcW w:w="994" w:type="dxa"/>
          </w:tcPr>
          <w:p w:rsidR="00187271" w:rsidRDefault="00187271">
            <w:pPr>
              <w:pStyle w:val="ConsPlusNormal"/>
            </w:pPr>
            <w:r>
              <w:t>0.0029</w:t>
            </w:r>
          </w:p>
        </w:tc>
        <w:tc>
          <w:tcPr>
            <w:tcW w:w="1354" w:type="dxa"/>
          </w:tcPr>
          <w:p w:rsidR="00187271" w:rsidRDefault="00187271">
            <w:pPr>
              <w:pStyle w:val="ConsPlusNormal"/>
            </w:pPr>
            <w:r>
              <w:t>96</w:t>
            </w:r>
          </w:p>
        </w:tc>
        <w:tc>
          <w:tcPr>
            <w:tcW w:w="1534" w:type="dxa"/>
          </w:tcPr>
          <w:p w:rsidR="00187271" w:rsidRDefault="00187271">
            <w:pPr>
              <w:pStyle w:val="ConsPlusNormal"/>
            </w:pPr>
            <w:r>
              <w:t>96.3469</w:t>
            </w:r>
          </w:p>
        </w:tc>
        <w:tc>
          <w:tcPr>
            <w:tcW w:w="934" w:type="dxa"/>
          </w:tcPr>
          <w:p w:rsidR="00187271" w:rsidRDefault="00187271">
            <w:pPr>
              <w:pStyle w:val="ConsPlusNormal"/>
            </w:pPr>
            <w:r>
              <w:t>0.3469</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304"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w:t>
            </w:r>
          </w:p>
        </w:tc>
        <w:tc>
          <w:tcPr>
            <w:tcW w:w="934" w:type="dxa"/>
          </w:tcPr>
          <w:p w:rsidR="00187271" w:rsidRDefault="00187271">
            <w:pPr>
              <w:pStyle w:val="ConsPlusNormal"/>
            </w:pPr>
            <w:r>
              <w:t>0</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25.12.18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0.29</w:t>
            </w:r>
          </w:p>
        </w:tc>
        <w:tc>
          <w:tcPr>
            <w:tcW w:w="994" w:type="dxa"/>
          </w:tcPr>
          <w:p w:rsidR="00187271" w:rsidRDefault="00187271">
            <w:pPr>
              <w:pStyle w:val="ConsPlusNormal"/>
            </w:pPr>
            <w:r>
              <w:t>0.0022</w:t>
            </w:r>
          </w:p>
        </w:tc>
        <w:tc>
          <w:tcPr>
            <w:tcW w:w="1354" w:type="dxa"/>
          </w:tcPr>
          <w:p w:rsidR="00187271" w:rsidRDefault="00187271">
            <w:pPr>
              <w:pStyle w:val="ConsPlusNormal"/>
            </w:pPr>
            <w:r>
              <w:t>96</w:t>
            </w:r>
          </w:p>
        </w:tc>
        <w:tc>
          <w:tcPr>
            <w:tcW w:w="1534" w:type="dxa"/>
          </w:tcPr>
          <w:p w:rsidR="00187271" w:rsidRDefault="00187271">
            <w:pPr>
              <w:pStyle w:val="ConsPlusNormal"/>
            </w:pPr>
            <w:r>
              <w:t>96.2619</w:t>
            </w:r>
          </w:p>
        </w:tc>
        <w:tc>
          <w:tcPr>
            <w:tcW w:w="934" w:type="dxa"/>
          </w:tcPr>
          <w:p w:rsidR="00187271" w:rsidRDefault="00187271">
            <w:pPr>
              <w:pStyle w:val="ConsPlusNormal"/>
            </w:pPr>
            <w:r>
              <w:t>0.2619</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304"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w:t>
            </w:r>
          </w:p>
        </w:tc>
        <w:tc>
          <w:tcPr>
            <w:tcW w:w="934" w:type="dxa"/>
          </w:tcPr>
          <w:p w:rsidR="00187271" w:rsidRDefault="00187271">
            <w:pPr>
              <w:pStyle w:val="ConsPlusNormal"/>
            </w:pPr>
            <w:r>
              <w:t>0</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26.12.18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0.36</w:t>
            </w:r>
          </w:p>
        </w:tc>
        <w:tc>
          <w:tcPr>
            <w:tcW w:w="994" w:type="dxa"/>
          </w:tcPr>
          <w:p w:rsidR="00187271" w:rsidRDefault="00187271">
            <w:pPr>
              <w:pStyle w:val="ConsPlusNormal"/>
            </w:pPr>
            <w:r>
              <w:t>0.0027</w:t>
            </w:r>
          </w:p>
        </w:tc>
        <w:tc>
          <w:tcPr>
            <w:tcW w:w="1354" w:type="dxa"/>
          </w:tcPr>
          <w:p w:rsidR="00187271" w:rsidRDefault="00187271">
            <w:pPr>
              <w:pStyle w:val="ConsPlusNormal"/>
            </w:pPr>
            <w:r>
              <w:t>96</w:t>
            </w:r>
          </w:p>
        </w:tc>
        <w:tc>
          <w:tcPr>
            <w:tcW w:w="1534" w:type="dxa"/>
          </w:tcPr>
          <w:p w:rsidR="00187271" w:rsidRDefault="00187271">
            <w:pPr>
              <w:pStyle w:val="ConsPlusNormal"/>
            </w:pPr>
            <w:r>
              <w:t>96.34</w:t>
            </w:r>
          </w:p>
        </w:tc>
        <w:tc>
          <w:tcPr>
            <w:tcW w:w="934" w:type="dxa"/>
          </w:tcPr>
          <w:p w:rsidR="00187271" w:rsidRDefault="00187271">
            <w:pPr>
              <w:pStyle w:val="ConsPlusNormal"/>
            </w:pPr>
            <w:r>
              <w:t>0.3439</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304"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27.12.18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0.35</w:t>
            </w:r>
          </w:p>
        </w:tc>
        <w:tc>
          <w:tcPr>
            <w:tcW w:w="994" w:type="dxa"/>
          </w:tcPr>
          <w:p w:rsidR="00187271" w:rsidRDefault="00187271">
            <w:pPr>
              <w:pStyle w:val="ConsPlusNormal"/>
            </w:pPr>
            <w:r>
              <w:t>0.0026</w:t>
            </w:r>
          </w:p>
        </w:tc>
        <w:tc>
          <w:tcPr>
            <w:tcW w:w="1354" w:type="dxa"/>
          </w:tcPr>
          <w:p w:rsidR="00187271" w:rsidRDefault="00187271">
            <w:pPr>
              <w:pStyle w:val="ConsPlusNormal"/>
            </w:pPr>
            <w:r>
              <w:t>96</w:t>
            </w:r>
          </w:p>
        </w:tc>
        <w:tc>
          <w:tcPr>
            <w:tcW w:w="1534" w:type="dxa"/>
          </w:tcPr>
          <w:p w:rsidR="00187271" w:rsidRDefault="00187271">
            <w:pPr>
              <w:pStyle w:val="ConsPlusNormal"/>
            </w:pPr>
            <w:r>
              <w:t>96.33</w:t>
            </w:r>
          </w:p>
        </w:tc>
        <w:tc>
          <w:tcPr>
            <w:tcW w:w="934" w:type="dxa"/>
          </w:tcPr>
          <w:p w:rsidR="00187271" w:rsidRDefault="00187271">
            <w:pPr>
              <w:pStyle w:val="ConsPlusNormal"/>
            </w:pPr>
            <w:r>
              <w:t>0.3329</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304"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28.12.18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0.40</w:t>
            </w:r>
          </w:p>
        </w:tc>
        <w:tc>
          <w:tcPr>
            <w:tcW w:w="994" w:type="dxa"/>
          </w:tcPr>
          <w:p w:rsidR="00187271" w:rsidRDefault="00187271">
            <w:pPr>
              <w:pStyle w:val="ConsPlusNormal"/>
            </w:pPr>
            <w:r>
              <w:t>0.0030</w:t>
            </w:r>
          </w:p>
        </w:tc>
        <w:tc>
          <w:tcPr>
            <w:tcW w:w="1354" w:type="dxa"/>
          </w:tcPr>
          <w:p w:rsidR="00187271" w:rsidRDefault="00187271">
            <w:pPr>
              <w:pStyle w:val="ConsPlusNormal"/>
            </w:pPr>
            <w:r>
              <w:t>96</w:t>
            </w:r>
          </w:p>
        </w:tc>
        <w:tc>
          <w:tcPr>
            <w:tcW w:w="1534" w:type="dxa"/>
          </w:tcPr>
          <w:p w:rsidR="00187271" w:rsidRDefault="00187271">
            <w:pPr>
              <w:pStyle w:val="ConsPlusNormal"/>
            </w:pPr>
            <w:r>
              <w:t>96.37</w:t>
            </w:r>
          </w:p>
        </w:tc>
        <w:tc>
          <w:tcPr>
            <w:tcW w:w="934" w:type="dxa"/>
          </w:tcPr>
          <w:p w:rsidR="00187271" w:rsidRDefault="00187271">
            <w:pPr>
              <w:pStyle w:val="ConsPlusNormal"/>
            </w:pPr>
            <w:r>
              <w:t>0.3729</w:t>
            </w:r>
          </w:p>
        </w:tc>
        <w:tc>
          <w:tcPr>
            <w:tcW w:w="1134" w:type="dxa"/>
            <w:vMerge w:val="restart"/>
          </w:tcPr>
          <w:p w:rsidR="00187271" w:rsidRDefault="00187271">
            <w:pPr>
              <w:pStyle w:val="ConsPlusNormal"/>
            </w:pPr>
            <w:r>
              <w:t>КГО 0,2478</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304"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29.12.18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0.39</w:t>
            </w:r>
          </w:p>
        </w:tc>
        <w:tc>
          <w:tcPr>
            <w:tcW w:w="994" w:type="dxa"/>
          </w:tcPr>
          <w:p w:rsidR="00187271" w:rsidRDefault="00187271">
            <w:pPr>
              <w:pStyle w:val="ConsPlusNormal"/>
            </w:pPr>
            <w:r>
              <w:t>0.0029</w:t>
            </w:r>
          </w:p>
        </w:tc>
        <w:tc>
          <w:tcPr>
            <w:tcW w:w="1354" w:type="dxa"/>
          </w:tcPr>
          <w:p w:rsidR="00187271" w:rsidRDefault="00187271">
            <w:pPr>
              <w:pStyle w:val="ConsPlusNormal"/>
            </w:pPr>
            <w:r>
              <w:t>96</w:t>
            </w:r>
          </w:p>
        </w:tc>
        <w:tc>
          <w:tcPr>
            <w:tcW w:w="1534" w:type="dxa"/>
          </w:tcPr>
          <w:p w:rsidR="00187271" w:rsidRDefault="00187271">
            <w:pPr>
              <w:pStyle w:val="ConsPlusNormal"/>
            </w:pPr>
            <w:r>
              <w:t>96.36</w:t>
            </w:r>
          </w:p>
        </w:tc>
        <w:tc>
          <w:tcPr>
            <w:tcW w:w="934" w:type="dxa"/>
          </w:tcPr>
          <w:p w:rsidR="00187271" w:rsidRDefault="00187271">
            <w:pPr>
              <w:pStyle w:val="ConsPlusNormal"/>
            </w:pPr>
            <w:r>
              <w:t>0.3629</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304"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30.12.18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04" w:type="dxa"/>
          </w:tcPr>
          <w:p w:rsidR="00187271" w:rsidRDefault="00187271">
            <w:pPr>
              <w:pStyle w:val="ConsPlusNormal"/>
            </w:pPr>
            <w:r>
              <w:t>0.43</w:t>
            </w:r>
          </w:p>
        </w:tc>
        <w:tc>
          <w:tcPr>
            <w:tcW w:w="994" w:type="dxa"/>
          </w:tcPr>
          <w:p w:rsidR="00187271" w:rsidRDefault="00187271">
            <w:pPr>
              <w:pStyle w:val="ConsPlusNormal"/>
            </w:pPr>
            <w:r>
              <w:t>0.0033</w:t>
            </w:r>
          </w:p>
        </w:tc>
        <w:tc>
          <w:tcPr>
            <w:tcW w:w="1354" w:type="dxa"/>
          </w:tcPr>
          <w:p w:rsidR="00187271" w:rsidRDefault="00187271">
            <w:pPr>
              <w:pStyle w:val="ConsPlusNormal"/>
            </w:pPr>
            <w:r>
              <w:t>96</w:t>
            </w:r>
          </w:p>
        </w:tc>
        <w:tc>
          <w:tcPr>
            <w:tcW w:w="1534" w:type="dxa"/>
          </w:tcPr>
          <w:p w:rsidR="00187271" w:rsidRDefault="00187271">
            <w:pPr>
              <w:pStyle w:val="ConsPlusNormal"/>
            </w:pPr>
            <w:r>
              <w:t>96.41</w:t>
            </w:r>
          </w:p>
        </w:tc>
        <w:tc>
          <w:tcPr>
            <w:tcW w:w="934" w:type="dxa"/>
          </w:tcPr>
          <w:p w:rsidR="00187271" w:rsidRDefault="00187271">
            <w:pPr>
              <w:pStyle w:val="ConsPlusNormal"/>
            </w:pPr>
            <w:r>
              <w:t>0.4069</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304" w:type="dxa"/>
          </w:tcPr>
          <w:p w:rsidR="00187271" w:rsidRDefault="00187271">
            <w:pPr>
              <w:pStyle w:val="ConsPlusNormal"/>
            </w:pPr>
            <w:r>
              <w:t>0.00</w:t>
            </w:r>
          </w:p>
        </w:tc>
        <w:tc>
          <w:tcPr>
            <w:tcW w:w="994" w:type="dxa"/>
          </w:tcPr>
          <w:p w:rsidR="00187271" w:rsidRDefault="00187271">
            <w:pPr>
              <w:pStyle w:val="ConsPlusNormal"/>
            </w:pPr>
            <w:r>
              <w:t>0.0000</w:t>
            </w:r>
          </w:p>
        </w:tc>
        <w:tc>
          <w:tcPr>
            <w:tcW w:w="135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04"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lastRenderedPageBreak/>
        <w:t>Адрес объекта: с. Покур, ул. Новая 16 (4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354"/>
        <w:gridCol w:w="1247"/>
        <w:gridCol w:w="994"/>
        <w:gridCol w:w="135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24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24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03.04.18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1.62</w:t>
            </w:r>
          </w:p>
        </w:tc>
        <w:tc>
          <w:tcPr>
            <w:tcW w:w="994" w:type="dxa"/>
          </w:tcPr>
          <w:p w:rsidR="00187271" w:rsidRDefault="00187271">
            <w:pPr>
              <w:pStyle w:val="ConsPlusNormal"/>
            </w:pPr>
            <w:r>
              <w:t>0.012</w:t>
            </w:r>
          </w:p>
        </w:tc>
        <w:tc>
          <w:tcPr>
            <w:tcW w:w="1354" w:type="dxa"/>
          </w:tcPr>
          <w:p w:rsidR="00187271" w:rsidRDefault="00187271">
            <w:pPr>
              <w:pStyle w:val="ConsPlusNormal"/>
            </w:pPr>
            <w:r>
              <w:t>96</w:t>
            </w:r>
          </w:p>
        </w:tc>
        <w:tc>
          <w:tcPr>
            <w:tcW w:w="1534" w:type="dxa"/>
          </w:tcPr>
          <w:p w:rsidR="00187271" w:rsidRDefault="00187271">
            <w:pPr>
              <w:pStyle w:val="ConsPlusNormal"/>
            </w:pPr>
            <w:r>
              <w:t>97.4868</w:t>
            </w:r>
          </w:p>
        </w:tc>
        <w:tc>
          <w:tcPr>
            <w:tcW w:w="934" w:type="dxa"/>
          </w:tcPr>
          <w:p w:rsidR="00187271" w:rsidRDefault="00187271">
            <w:pPr>
              <w:pStyle w:val="ConsPlusNormal"/>
            </w:pPr>
            <w:r>
              <w:t>1.4868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04.04.18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1.53</w:t>
            </w:r>
          </w:p>
        </w:tc>
        <w:tc>
          <w:tcPr>
            <w:tcW w:w="994" w:type="dxa"/>
          </w:tcPr>
          <w:p w:rsidR="00187271" w:rsidRDefault="00187271">
            <w:pPr>
              <w:pStyle w:val="ConsPlusNormal"/>
            </w:pPr>
            <w:r>
              <w:t>0.011</w:t>
            </w:r>
          </w:p>
        </w:tc>
        <w:tc>
          <w:tcPr>
            <w:tcW w:w="1354" w:type="dxa"/>
          </w:tcPr>
          <w:p w:rsidR="00187271" w:rsidRDefault="00187271">
            <w:pPr>
              <w:pStyle w:val="ConsPlusNormal"/>
            </w:pPr>
            <w:r>
              <w:t>96</w:t>
            </w:r>
          </w:p>
        </w:tc>
        <w:tc>
          <w:tcPr>
            <w:tcW w:w="1534" w:type="dxa"/>
          </w:tcPr>
          <w:p w:rsidR="00187271" w:rsidRDefault="00187271">
            <w:pPr>
              <w:pStyle w:val="ConsPlusNormal"/>
            </w:pPr>
            <w:r>
              <w:t>97.4018</w:t>
            </w:r>
          </w:p>
        </w:tc>
        <w:tc>
          <w:tcPr>
            <w:tcW w:w="934" w:type="dxa"/>
          </w:tcPr>
          <w:p w:rsidR="00187271" w:rsidRDefault="00187271">
            <w:pPr>
              <w:pStyle w:val="ConsPlusNormal"/>
            </w:pPr>
            <w:r>
              <w:t>1.4018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05.04.18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1.62</w:t>
            </w:r>
          </w:p>
        </w:tc>
        <w:tc>
          <w:tcPr>
            <w:tcW w:w="994" w:type="dxa"/>
          </w:tcPr>
          <w:p w:rsidR="00187271" w:rsidRDefault="00187271">
            <w:pPr>
              <w:pStyle w:val="ConsPlusNormal"/>
            </w:pPr>
            <w:r>
              <w:t>0.012</w:t>
            </w:r>
          </w:p>
        </w:tc>
        <w:tc>
          <w:tcPr>
            <w:tcW w:w="1354" w:type="dxa"/>
          </w:tcPr>
          <w:p w:rsidR="00187271" w:rsidRDefault="00187271">
            <w:pPr>
              <w:pStyle w:val="ConsPlusNormal"/>
            </w:pPr>
            <w:r>
              <w:t>96</w:t>
            </w:r>
          </w:p>
        </w:tc>
        <w:tc>
          <w:tcPr>
            <w:tcW w:w="1534" w:type="dxa"/>
          </w:tcPr>
          <w:p w:rsidR="00187271" w:rsidRDefault="00187271">
            <w:pPr>
              <w:pStyle w:val="ConsPlusNormal"/>
            </w:pPr>
            <w:r>
              <w:t>97.48</w:t>
            </w:r>
          </w:p>
        </w:tc>
        <w:tc>
          <w:tcPr>
            <w:tcW w:w="934" w:type="dxa"/>
          </w:tcPr>
          <w:p w:rsidR="00187271" w:rsidRDefault="00187271">
            <w:pPr>
              <w:pStyle w:val="ConsPlusNormal"/>
            </w:pPr>
            <w:r>
              <w:t>1.4838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06.04.18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1.60</w:t>
            </w:r>
          </w:p>
        </w:tc>
        <w:tc>
          <w:tcPr>
            <w:tcW w:w="994" w:type="dxa"/>
          </w:tcPr>
          <w:p w:rsidR="00187271" w:rsidRDefault="00187271">
            <w:pPr>
              <w:pStyle w:val="ConsPlusNormal"/>
            </w:pPr>
            <w:r>
              <w:t>0.012</w:t>
            </w:r>
          </w:p>
        </w:tc>
        <w:tc>
          <w:tcPr>
            <w:tcW w:w="1354" w:type="dxa"/>
          </w:tcPr>
          <w:p w:rsidR="00187271" w:rsidRDefault="00187271">
            <w:pPr>
              <w:pStyle w:val="ConsPlusNormal"/>
            </w:pPr>
            <w:r>
              <w:t>96</w:t>
            </w:r>
          </w:p>
        </w:tc>
        <w:tc>
          <w:tcPr>
            <w:tcW w:w="1534" w:type="dxa"/>
          </w:tcPr>
          <w:p w:rsidR="00187271" w:rsidRDefault="00187271">
            <w:pPr>
              <w:pStyle w:val="ConsPlusNormal"/>
            </w:pPr>
            <w:r>
              <w:t>97.47</w:t>
            </w:r>
          </w:p>
        </w:tc>
        <w:tc>
          <w:tcPr>
            <w:tcW w:w="934" w:type="dxa"/>
          </w:tcPr>
          <w:p w:rsidR="00187271" w:rsidRDefault="00187271">
            <w:pPr>
              <w:pStyle w:val="ConsPlusNormal"/>
            </w:pPr>
            <w:r>
              <w:t>1.4728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07.04.18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1.60</w:t>
            </w:r>
          </w:p>
        </w:tc>
        <w:tc>
          <w:tcPr>
            <w:tcW w:w="994" w:type="dxa"/>
          </w:tcPr>
          <w:p w:rsidR="00187271" w:rsidRDefault="00187271">
            <w:pPr>
              <w:pStyle w:val="ConsPlusNormal"/>
            </w:pPr>
            <w:r>
              <w:t>0.012</w:t>
            </w:r>
          </w:p>
        </w:tc>
        <w:tc>
          <w:tcPr>
            <w:tcW w:w="1354" w:type="dxa"/>
          </w:tcPr>
          <w:p w:rsidR="00187271" w:rsidRDefault="00187271">
            <w:pPr>
              <w:pStyle w:val="ConsPlusNormal"/>
            </w:pPr>
            <w:r>
              <w:t>96</w:t>
            </w:r>
          </w:p>
        </w:tc>
        <w:tc>
          <w:tcPr>
            <w:tcW w:w="1534" w:type="dxa"/>
          </w:tcPr>
          <w:p w:rsidR="00187271" w:rsidRDefault="00187271">
            <w:pPr>
              <w:pStyle w:val="ConsPlusNormal"/>
            </w:pPr>
            <w:r>
              <w:t>97.51</w:t>
            </w:r>
          </w:p>
        </w:tc>
        <w:tc>
          <w:tcPr>
            <w:tcW w:w="934" w:type="dxa"/>
          </w:tcPr>
          <w:p w:rsidR="00187271" w:rsidRDefault="00187271">
            <w:pPr>
              <w:pStyle w:val="ConsPlusNormal"/>
            </w:pPr>
            <w:r>
              <w:t>1.5128</w:t>
            </w:r>
          </w:p>
        </w:tc>
        <w:tc>
          <w:tcPr>
            <w:tcW w:w="1191" w:type="dxa"/>
            <w:vMerge w:val="restart"/>
          </w:tcPr>
          <w:p w:rsidR="00187271" w:rsidRDefault="00187271">
            <w:pPr>
              <w:pStyle w:val="ConsPlusNormal"/>
            </w:pPr>
            <w:r>
              <w:t>КГО 0,4956</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08.04.18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1.60</w:t>
            </w:r>
          </w:p>
        </w:tc>
        <w:tc>
          <w:tcPr>
            <w:tcW w:w="994" w:type="dxa"/>
          </w:tcPr>
          <w:p w:rsidR="00187271" w:rsidRDefault="00187271">
            <w:pPr>
              <w:pStyle w:val="ConsPlusNormal"/>
            </w:pPr>
            <w:r>
              <w:t>0.012</w:t>
            </w:r>
          </w:p>
        </w:tc>
        <w:tc>
          <w:tcPr>
            <w:tcW w:w="1354" w:type="dxa"/>
          </w:tcPr>
          <w:p w:rsidR="00187271" w:rsidRDefault="00187271">
            <w:pPr>
              <w:pStyle w:val="ConsPlusNormal"/>
            </w:pPr>
            <w:r>
              <w:t>96</w:t>
            </w:r>
          </w:p>
        </w:tc>
        <w:tc>
          <w:tcPr>
            <w:tcW w:w="1534" w:type="dxa"/>
          </w:tcPr>
          <w:p w:rsidR="00187271" w:rsidRDefault="00187271">
            <w:pPr>
              <w:pStyle w:val="ConsPlusNormal"/>
            </w:pPr>
            <w:r>
              <w:t>97.50</w:t>
            </w:r>
          </w:p>
        </w:tc>
        <w:tc>
          <w:tcPr>
            <w:tcW w:w="934" w:type="dxa"/>
          </w:tcPr>
          <w:p w:rsidR="00187271" w:rsidRDefault="00187271">
            <w:pPr>
              <w:pStyle w:val="ConsPlusNormal"/>
            </w:pPr>
            <w:r>
              <w:t>1.5028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09.04.18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1.63</w:t>
            </w:r>
          </w:p>
        </w:tc>
        <w:tc>
          <w:tcPr>
            <w:tcW w:w="994" w:type="dxa"/>
          </w:tcPr>
          <w:p w:rsidR="00187271" w:rsidRDefault="00187271">
            <w:pPr>
              <w:pStyle w:val="ConsPlusNormal"/>
            </w:pPr>
            <w:r>
              <w:t>0.012</w:t>
            </w:r>
          </w:p>
        </w:tc>
        <w:tc>
          <w:tcPr>
            <w:tcW w:w="1354" w:type="dxa"/>
          </w:tcPr>
          <w:p w:rsidR="00187271" w:rsidRDefault="00187271">
            <w:pPr>
              <w:pStyle w:val="ConsPlusNormal"/>
            </w:pPr>
            <w:r>
              <w:t>96</w:t>
            </w:r>
          </w:p>
        </w:tc>
        <w:tc>
          <w:tcPr>
            <w:tcW w:w="1534" w:type="dxa"/>
          </w:tcPr>
          <w:p w:rsidR="00187271" w:rsidRDefault="00187271">
            <w:pPr>
              <w:pStyle w:val="ConsPlusNormal"/>
            </w:pPr>
            <w:r>
              <w:t>97.55</w:t>
            </w:r>
          </w:p>
        </w:tc>
        <w:tc>
          <w:tcPr>
            <w:tcW w:w="934" w:type="dxa"/>
          </w:tcPr>
          <w:p w:rsidR="00187271" w:rsidRDefault="00187271">
            <w:pPr>
              <w:pStyle w:val="ConsPlusNormal"/>
            </w:pPr>
            <w:r>
              <w:t>1.5468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с. Покур, ул. Новая 16 (4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964"/>
        <w:gridCol w:w="1354"/>
        <w:gridCol w:w="1247"/>
        <w:gridCol w:w="994"/>
        <w:gridCol w:w="1354"/>
        <w:gridCol w:w="1534"/>
        <w:gridCol w:w="934"/>
        <w:gridCol w:w="1399"/>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964"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24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399"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964"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24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399"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01.06.18</w:t>
            </w:r>
          </w:p>
        </w:tc>
        <w:tc>
          <w:tcPr>
            <w:tcW w:w="844" w:type="dxa"/>
            <w:vMerge w:val="restart"/>
          </w:tcPr>
          <w:p w:rsidR="00187271" w:rsidRDefault="00187271">
            <w:pPr>
              <w:pStyle w:val="ConsPlusNormal"/>
            </w:pPr>
            <w:r>
              <w:t>Пн.</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0.69</w:t>
            </w:r>
          </w:p>
        </w:tc>
        <w:tc>
          <w:tcPr>
            <w:tcW w:w="994" w:type="dxa"/>
          </w:tcPr>
          <w:p w:rsidR="00187271" w:rsidRDefault="00187271">
            <w:pPr>
              <w:pStyle w:val="ConsPlusNormal"/>
            </w:pPr>
            <w:r>
              <w:t>0.0052</w:t>
            </w:r>
          </w:p>
        </w:tc>
        <w:tc>
          <w:tcPr>
            <w:tcW w:w="1354" w:type="dxa"/>
          </w:tcPr>
          <w:p w:rsidR="00187271" w:rsidRDefault="00187271">
            <w:pPr>
              <w:pStyle w:val="ConsPlusNormal"/>
            </w:pPr>
            <w:r>
              <w:t>96</w:t>
            </w:r>
          </w:p>
        </w:tc>
        <w:tc>
          <w:tcPr>
            <w:tcW w:w="1534" w:type="dxa"/>
          </w:tcPr>
          <w:p w:rsidR="00187271" w:rsidRDefault="00187271">
            <w:pPr>
              <w:pStyle w:val="ConsPlusNormal"/>
            </w:pPr>
            <w:r>
              <w:t>96.644</w:t>
            </w:r>
          </w:p>
        </w:tc>
        <w:tc>
          <w:tcPr>
            <w:tcW w:w="934" w:type="dxa"/>
          </w:tcPr>
          <w:p w:rsidR="00187271" w:rsidRDefault="00187271">
            <w:pPr>
              <w:pStyle w:val="ConsPlusNormal"/>
            </w:pPr>
            <w:r>
              <w:t>0.644</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02.06.18</w:t>
            </w:r>
          </w:p>
        </w:tc>
        <w:tc>
          <w:tcPr>
            <w:tcW w:w="844" w:type="dxa"/>
            <w:vMerge w:val="restart"/>
          </w:tcPr>
          <w:p w:rsidR="00187271" w:rsidRDefault="00187271">
            <w:pPr>
              <w:pStyle w:val="ConsPlusNormal"/>
            </w:pPr>
            <w:r>
              <w:t>Вт.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0.59</w:t>
            </w:r>
          </w:p>
        </w:tc>
        <w:tc>
          <w:tcPr>
            <w:tcW w:w="994" w:type="dxa"/>
          </w:tcPr>
          <w:p w:rsidR="00187271" w:rsidRDefault="00187271">
            <w:pPr>
              <w:pStyle w:val="ConsPlusNormal"/>
            </w:pPr>
            <w:r>
              <w:t>0.0044</w:t>
            </w:r>
          </w:p>
        </w:tc>
        <w:tc>
          <w:tcPr>
            <w:tcW w:w="1354" w:type="dxa"/>
          </w:tcPr>
          <w:p w:rsidR="00187271" w:rsidRDefault="00187271">
            <w:pPr>
              <w:pStyle w:val="ConsPlusNormal"/>
            </w:pPr>
            <w:r>
              <w:t>96</w:t>
            </w:r>
          </w:p>
        </w:tc>
        <w:tc>
          <w:tcPr>
            <w:tcW w:w="1534" w:type="dxa"/>
          </w:tcPr>
          <w:p w:rsidR="00187271" w:rsidRDefault="00187271">
            <w:pPr>
              <w:pStyle w:val="ConsPlusNormal"/>
            </w:pPr>
            <w:r>
              <w:t>96.559</w:t>
            </w:r>
          </w:p>
        </w:tc>
        <w:tc>
          <w:tcPr>
            <w:tcW w:w="934" w:type="dxa"/>
          </w:tcPr>
          <w:p w:rsidR="00187271" w:rsidRDefault="00187271">
            <w:pPr>
              <w:pStyle w:val="ConsPlusNormal"/>
            </w:pPr>
            <w:r>
              <w:t>0.559</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03.06.18</w:t>
            </w:r>
          </w:p>
        </w:tc>
        <w:tc>
          <w:tcPr>
            <w:tcW w:w="844" w:type="dxa"/>
            <w:vMerge w:val="restart"/>
          </w:tcPr>
          <w:p w:rsidR="00187271" w:rsidRDefault="00187271">
            <w:pPr>
              <w:pStyle w:val="ConsPlusNormal"/>
            </w:pPr>
            <w:r>
              <w:t>Ср.</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0.69</w:t>
            </w:r>
          </w:p>
        </w:tc>
        <w:tc>
          <w:tcPr>
            <w:tcW w:w="994" w:type="dxa"/>
          </w:tcPr>
          <w:p w:rsidR="00187271" w:rsidRDefault="00187271">
            <w:pPr>
              <w:pStyle w:val="ConsPlusNormal"/>
            </w:pPr>
            <w:r>
              <w:t>0.0052</w:t>
            </w:r>
          </w:p>
        </w:tc>
        <w:tc>
          <w:tcPr>
            <w:tcW w:w="1354" w:type="dxa"/>
          </w:tcPr>
          <w:p w:rsidR="00187271" w:rsidRDefault="00187271">
            <w:pPr>
              <w:pStyle w:val="ConsPlusNormal"/>
            </w:pPr>
            <w:r>
              <w:t>96</w:t>
            </w:r>
          </w:p>
        </w:tc>
        <w:tc>
          <w:tcPr>
            <w:tcW w:w="1534" w:type="dxa"/>
          </w:tcPr>
          <w:p w:rsidR="00187271" w:rsidRDefault="00187271">
            <w:pPr>
              <w:pStyle w:val="ConsPlusNormal"/>
            </w:pPr>
            <w:r>
              <w:t>96.64</w:t>
            </w:r>
          </w:p>
        </w:tc>
        <w:tc>
          <w:tcPr>
            <w:tcW w:w="934" w:type="dxa"/>
          </w:tcPr>
          <w:p w:rsidR="00187271" w:rsidRDefault="00187271">
            <w:pPr>
              <w:pStyle w:val="ConsPlusNormal"/>
            </w:pPr>
            <w:r>
              <w:t>0.641</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04.06.18</w:t>
            </w:r>
          </w:p>
        </w:tc>
        <w:tc>
          <w:tcPr>
            <w:tcW w:w="844" w:type="dxa"/>
            <w:vMerge w:val="restart"/>
          </w:tcPr>
          <w:p w:rsidR="00187271" w:rsidRDefault="00187271">
            <w:pPr>
              <w:pStyle w:val="ConsPlusNormal"/>
            </w:pPr>
            <w:r>
              <w:t>Чт.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0.68</w:t>
            </w:r>
          </w:p>
        </w:tc>
        <w:tc>
          <w:tcPr>
            <w:tcW w:w="994" w:type="dxa"/>
          </w:tcPr>
          <w:p w:rsidR="00187271" w:rsidRDefault="00187271">
            <w:pPr>
              <w:pStyle w:val="ConsPlusNormal"/>
            </w:pPr>
            <w:r>
              <w:t>0.0051</w:t>
            </w:r>
          </w:p>
        </w:tc>
        <w:tc>
          <w:tcPr>
            <w:tcW w:w="1354" w:type="dxa"/>
          </w:tcPr>
          <w:p w:rsidR="00187271" w:rsidRDefault="00187271">
            <w:pPr>
              <w:pStyle w:val="ConsPlusNormal"/>
            </w:pPr>
            <w:r>
              <w:t>96</w:t>
            </w:r>
          </w:p>
        </w:tc>
        <w:tc>
          <w:tcPr>
            <w:tcW w:w="1534" w:type="dxa"/>
          </w:tcPr>
          <w:p w:rsidR="00187271" w:rsidRDefault="00187271">
            <w:pPr>
              <w:pStyle w:val="ConsPlusNormal"/>
            </w:pPr>
            <w:r>
              <w:t>96.63</w:t>
            </w:r>
          </w:p>
        </w:tc>
        <w:tc>
          <w:tcPr>
            <w:tcW w:w="934" w:type="dxa"/>
          </w:tcPr>
          <w:p w:rsidR="00187271" w:rsidRDefault="00187271">
            <w:pPr>
              <w:pStyle w:val="ConsPlusNormal"/>
            </w:pPr>
            <w:r>
              <w:t>0.63</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05.06.18</w:t>
            </w:r>
          </w:p>
        </w:tc>
        <w:tc>
          <w:tcPr>
            <w:tcW w:w="844" w:type="dxa"/>
            <w:vMerge w:val="restart"/>
          </w:tcPr>
          <w:p w:rsidR="00187271" w:rsidRDefault="00187271">
            <w:pPr>
              <w:pStyle w:val="ConsPlusNormal"/>
            </w:pPr>
            <w:r>
              <w:t>Пт.</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0.71</w:t>
            </w:r>
          </w:p>
        </w:tc>
        <w:tc>
          <w:tcPr>
            <w:tcW w:w="994" w:type="dxa"/>
          </w:tcPr>
          <w:p w:rsidR="00187271" w:rsidRDefault="00187271">
            <w:pPr>
              <w:pStyle w:val="ConsPlusNormal"/>
            </w:pPr>
            <w:r>
              <w:t>0.0053</w:t>
            </w:r>
          </w:p>
        </w:tc>
        <w:tc>
          <w:tcPr>
            <w:tcW w:w="1354" w:type="dxa"/>
          </w:tcPr>
          <w:p w:rsidR="00187271" w:rsidRDefault="00187271">
            <w:pPr>
              <w:pStyle w:val="ConsPlusNormal"/>
            </w:pPr>
            <w:r>
              <w:t>96</w:t>
            </w:r>
          </w:p>
        </w:tc>
        <w:tc>
          <w:tcPr>
            <w:tcW w:w="1534" w:type="dxa"/>
          </w:tcPr>
          <w:p w:rsidR="00187271" w:rsidRDefault="00187271">
            <w:pPr>
              <w:pStyle w:val="ConsPlusNormal"/>
            </w:pPr>
            <w:r>
              <w:t>96.67</w:t>
            </w:r>
          </w:p>
        </w:tc>
        <w:tc>
          <w:tcPr>
            <w:tcW w:w="934" w:type="dxa"/>
          </w:tcPr>
          <w:p w:rsidR="00187271" w:rsidRDefault="00187271">
            <w:pPr>
              <w:pStyle w:val="ConsPlusNormal"/>
            </w:pPr>
            <w:r>
              <w:t>0.67</w:t>
            </w:r>
          </w:p>
        </w:tc>
        <w:tc>
          <w:tcPr>
            <w:tcW w:w="1399" w:type="dxa"/>
            <w:vMerge w:val="restart"/>
          </w:tcPr>
          <w:p w:rsidR="00187271" w:rsidRDefault="00187271">
            <w:pPr>
              <w:pStyle w:val="ConsPlusNormal"/>
            </w:pPr>
            <w:r>
              <w:t>КГО 0,4956</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06.06.18</w:t>
            </w:r>
          </w:p>
        </w:tc>
        <w:tc>
          <w:tcPr>
            <w:tcW w:w="844" w:type="dxa"/>
            <w:vMerge w:val="restart"/>
          </w:tcPr>
          <w:p w:rsidR="00187271" w:rsidRDefault="00187271">
            <w:pPr>
              <w:pStyle w:val="ConsPlusNormal"/>
            </w:pPr>
            <w:r>
              <w:t>Сб.</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0.72</w:t>
            </w:r>
          </w:p>
        </w:tc>
        <w:tc>
          <w:tcPr>
            <w:tcW w:w="994" w:type="dxa"/>
          </w:tcPr>
          <w:p w:rsidR="00187271" w:rsidRDefault="00187271">
            <w:pPr>
              <w:pStyle w:val="ConsPlusNormal"/>
            </w:pPr>
            <w:r>
              <w:t>0.0054</w:t>
            </w:r>
          </w:p>
        </w:tc>
        <w:tc>
          <w:tcPr>
            <w:tcW w:w="1354" w:type="dxa"/>
          </w:tcPr>
          <w:p w:rsidR="00187271" w:rsidRDefault="00187271">
            <w:pPr>
              <w:pStyle w:val="ConsPlusNormal"/>
            </w:pPr>
            <w:r>
              <w:t>96</w:t>
            </w:r>
          </w:p>
        </w:tc>
        <w:tc>
          <w:tcPr>
            <w:tcW w:w="1534" w:type="dxa"/>
          </w:tcPr>
          <w:p w:rsidR="00187271" w:rsidRDefault="00187271">
            <w:pPr>
              <w:pStyle w:val="ConsPlusNormal"/>
            </w:pPr>
            <w:r>
              <w:t>96.66</w:t>
            </w:r>
          </w:p>
        </w:tc>
        <w:tc>
          <w:tcPr>
            <w:tcW w:w="934" w:type="dxa"/>
          </w:tcPr>
          <w:p w:rsidR="00187271" w:rsidRDefault="00187271">
            <w:pPr>
              <w:pStyle w:val="ConsPlusNormal"/>
            </w:pPr>
            <w:r>
              <w:t>0.66</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07.06.18</w:t>
            </w:r>
          </w:p>
        </w:tc>
        <w:tc>
          <w:tcPr>
            <w:tcW w:w="844" w:type="dxa"/>
            <w:vMerge w:val="restart"/>
          </w:tcPr>
          <w:p w:rsidR="00187271" w:rsidRDefault="00187271">
            <w:pPr>
              <w:pStyle w:val="ConsPlusNormal"/>
            </w:pPr>
            <w:r>
              <w:t>Вс.</w:t>
            </w:r>
          </w:p>
        </w:tc>
        <w:tc>
          <w:tcPr>
            <w:tcW w:w="964"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0.78</w:t>
            </w:r>
          </w:p>
        </w:tc>
        <w:tc>
          <w:tcPr>
            <w:tcW w:w="994" w:type="dxa"/>
          </w:tcPr>
          <w:p w:rsidR="00187271" w:rsidRDefault="00187271">
            <w:pPr>
              <w:pStyle w:val="ConsPlusNormal"/>
            </w:pPr>
            <w:r>
              <w:t>0.0059</w:t>
            </w:r>
          </w:p>
        </w:tc>
        <w:tc>
          <w:tcPr>
            <w:tcW w:w="1354" w:type="dxa"/>
          </w:tcPr>
          <w:p w:rsidR="00187271" w:rsidRDefault="00187271">
            <w:pPr>
              <w:pStyle w:val="ConsPlusNormal"/>
            </w:pPr>
            <w:r>
              <w:t>96</w:t>
            </w:r>
          </w:p>
        </w:tc>
        <w:tc>
          <w:tcPr>
            <w:tcW w:w="1534" w:type="dxa"/>
          </w:tcPr>
          <w:p w:rsidR="00187271" w:rsidRDefault="00187271">
            <w:pPr>
              <w:pStyle w:val="ConsPlusNormal"/>
            </w:pPr>
            <w:r>
              <w:t>96.70</w:t>
            </w:r>
          </w:p>
        </w:tc>
        <w:tc>
          <w:tcPr>
            <w:tcW w:w="934" w:type="dxa"/>
          </w:tcPr>
          <w:p w:rsidR="00187271" w:rsidRDefault="00187271">
            <w:pPr>
              <w:pStyle w:val="ConsPlusNormal"/>
            </w:pPr>
            <w:r>
              <w:t>0.704</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964"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с. Покур, ул. Новая 16 (4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lastRenderedPageBreak/>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354"/>
        <w:gridCol w:w="1361"/>
        <w:gridCol w:w="994"/>
        <w:gridCol w:w="1354"/>
        <w:gridCol w:w="1534"/>
        <w:gridCol w:w="934"/>
        <w:gridCol w:w="1247"/>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247"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247"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10.09.18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2.37</w:t>
            </w:r>
          </w:p>
        </w:tc>
        <w:tc>
          <w:tcPr>
            <w:tcW w:w="994" w:type="dxa"/>
          </w:tcPr>
          <w:p w:rsidR="00187271" w:rsidRDefault="00187271">
            <w:pPr>
              <w:pStyle w:val="ConsPlusNormal"/>
            </w:pPr>
            <w:r>
              <w:t>0.018</w:t>
            </w:r>
          </w:p>
        </w:tc>
        <w:tc>
          <w:tcPr>
            <w:tcW w:w="1354" w:type="dxa"/>
          </w:tcPr>
          <w:p w:rsidR="00187271" w:rsidRDefault="00187271">
            <w:pPr>
              <w:pStyle w:val="ConsPlusNormal"/>
            </w:pPr>
            <w:r>
              <w:t>96</w:t>
            </w:r>
          </w:p>
        </w:tc>
        <w:tc>
          <w:tcPr>
            <w:tcW w:w="1534" w:type="dxa"/>
          </w:tcPr>
          <w:p w:rsidR="00187271" w:rsidRDefault="00187271">
            <w:pPr>
              <w:pStyle w:val="ConsPlusNormal"/>
            </w:pPr>
            <w:r>
              <w:t>98.1688</w:t>
            </w:r>
          </w:p>
        </w:tc>
        <w:tc>
          <w:tcPr>
            <w:tcW w:w="934" w:type="dxa"/>
          </w:tcPr>
          <w:p w:rsidR="00187271" w:rsidRDefault="00187271">
            <w:pPr>
              <w:pStyle w:val="ConsPlusNormal"/>
            </w:pPr>
            <w:r>
              <w:t>2.1688</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11.09.18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3.71</w:t>
            </w:r>
          </w:p>
        </w:tc>
        <w:tc>
          <w:tcPr>
            <w:tcW w:w="994" w:type="dxa"/>
          </w:tcPr>
          <w:p w:rsidR="00187271" w:rsidRDefault="00187271">
            <w:pPr>
              <w:pStyle w:val="ConsPlusNormal"/>
            </w:pPr>
            <w:r>
              <w:t>0.028</w:t>
            </w:r>
          </w:p>
        </w:tc>
        <w:tc>
          <w:tcPr>
            <w:tcW w:w="1354" w:type="dxa"/>
          </w:tcPr>
          <w:p w:rsidR="00187271" w:rsidRDefault="00187271">
            <w:pPr>
              <w:pStyle w:val="ConsPlusNormal"/>
            </w:pPr>
            <w:r>
              <w:t>96</w:t>
            </w:r>
          </w:p>
        </w:tc>
        <w:tc>
          <w:tcPr>
            <w:tcW w:w="1534" w:type="dxa"/>
          </w:tcPr>
          <w:p w:rsidR="00187271" w:rsidRDefault="00187271">
            <w:pPr>
              <w:pStyle w:val="ConsPlusNormal"/>
            </w:pPr>
            <w:r>
              <w:t>99.4408</w:t>
            </w:r>
          </w:p>
        </w:tc>
        <w:tc>
          <w:tcPr>
            <w:tcW w:w="934" w:type="dxa"/>
          </w:tcPr>
          <w:p w:rsidR="00187271" w:rsidRDefault="00187271">
            <w:pPr>
              <w:pStyle w:val="ConsPlusNormal"/>
            </w:pPr>
            <w:r>
              <w:t>3.4408</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12.09.18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4.79</w:t>
            </w:r>
          </w:p>
        </w:tc>
        <w:tc>
          <w:tcPr>
            <w:tcW w:w="994" w:type="dxa"/>
          </w:tcPr>
          <w:p w:rsidR="00187271" w:rsidRDefault="00187271">
            <w:pPr>
              <w:pStyle w:val="ConsPlusNormal"/>
            </w:pPr>
            <w:r>
              <w:t>0.036</w:t>
            </w:r>
          </w:p>
        </w:tc>
        <w:tc>
          <w:tcPr>
            <w:tcW w:w="1354" w:type="dxa"/>
          </w:tcPr>
          <w:p w:rsidR="00187271" w:rsidRDefault="00187271">
            <w:pPr>
              <w:pStyle w:val="ConsPlusNormal"/>
            </w:pPr>
            <w:r>
              <w:t>96</w:t>
            </w:r>
          </w:p>
        </w:tc>
        <w:tc>
          <w:tcPr>
            <w:tcW w:w="1534" w:type="dxa"/>
          </w:tcPr>
          <w:p w:rsidR="00187271" w:rsidRDefault="00187271">
            <w:pPr>
              <w:pStyle w:val="ConsPlusNormal"/>
            </w:pPr>
            <w:r>
              <w:t>100.49</w:t>
            </w:r>
          </w:p>
        </w:tc>
        <w:tc>
          <w:tcPr>
            <w:tcW w:w="934" w:type="dxa"/>
          </w:tcPr>
          <w:p w:rsidR="00187271" w:rsidRDefault="00187271">
            <w:pPr>
              <w:pStyle w:val="ConsPlusNormal"/>
            </w:pPr>
            <w:r>
              <w:t>4.4858</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13.09.18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3.74</w:t>
            </w:r>
          </w:p>
        </w:tc>
        <w:tc>
          <w:tcPr>
            <w:tcW w:w="994" w:type="dxa"/>
          </w:tcPr>
          <w:p w:rsidR="00187271" w:rsidRDefault="00187271">
            <w:pPr>
              <w:pStyle w:val="ConsPlusNormal"/>
            </w:pPr>
            <w:r>
              <w:t>0.028</w:t>
            </w:r>
          </w:p>
        </w:tc>
        <w:tc>
          <w:tcPr>
            <w:tcW w:w="1354" w:type="dxa"/>
          </w:tcPr>
          <w:p w:rsidR="00187271" w:rsidRDefault="00187271">
            <w:pPr>
              <w:pStyle w:val="ConsPlusNormal"/>
            </w:pPr>
            <w:r>
              <w:t>96</w:t>
            </w:r>
          </w:p>
        </w:tc>
        <w:tc>
          <w:tcPr>
            <w:tcW w:w="1534" w:type="dxa"/>
          </w:tcPr>
          <w:p w:rsidR="00187271" w:rsidRDefault="00187271">
            <w:pPr>
              <w:pStyle w:val="ConsPlusNormal"/>
            </w:pPr>
            <w:r>
              <w:t>99.49</w:t>
            </w:r>
          </w:p>
        </w:tc>
        <w:tc>
          <w:tcPr>
            <w:tcW w:w="934" w:type="dxa"/>
          </w:tcPr>
          <w:p w:rsidR="00187271" w:rsidRDefault="00187271">
            <w:pPr>
              <w:pStyle w:val="ConsPlusNormal"/>
            </w:pPr>
            <w:r>
              <w:t>3.4948</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14.09.18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3.84</w:t>
            </w:r>
          </w:p>
        </w:tc>
        <w:tc>
          <w:tcPr>
            <w:tcW w:w="994" w:type="dxa"/>
          </w:tcPr>
          <w:p w:rsidR="00187271" w:rsidRDefault="00187271">
            <w:pPr>
              <w:pStyle w:val="ConsPlusNormal"/>
            </w:pPr>
            <w:r>
              <w:t>0.029</w:t>
            </w:r>
          </w:p>
        </w:tc>
        <w:tc>
          <w:tcPr>
            <w:tcW w:w="1354" w:type="dxa"/>
          </w:tcPr>
          <w:p w:rsidR="00187271" w:rsidRDefault="00187271">
            <w:pPr>
              <w:pStyle w:val="ConsPlusNormal"/>
            </w:pPr>
            <w:r>
              <w:t>96</w:t>
            </w:r>
          </w:p>
        </w:tc>
        <w:tc>
          <w:tcPr>
            <w:tcW w:w="1534" w:type="dxa"/>
          </w:tcPr>
          <w:p w:rsidR="00187271" w:rsidRDefault="00187271">
            <w:pPr>
              <w:pStyle w:val="ConsPlusNormal"/>
            </w:pPr>
            <w:r>
              <w:t>99.60</w:t>
            </w:r>
          </w:p>
        </w:tc>
        <w:tc>
          <w:tcPr>
            <w:tcW w:w="934" w:type="dxa"/>
          </w:tcPr>
          <w:p w:rsidR="00187271" w:rsidRDefault="00187271">
            <w:pPr>
              <w:pStyle w:val="ConsPlusNormal"/>
            </w:pPr>
            <w:r>
              <w:t>3.5958</w:t>
            </w:r>
          </w:p>
        </w:tc>
        <w:tc>
          <w:tcPr>
            <w:tcW w:w="1247" w:type="dxa"/>
            <w:vMerge w:val="restart"/>
          </w:tcPr>
          <w:p w:rsidR="00187271" w:rsidRDefault="00187271">
            <w:pPr>
              <w:pStyle w:val="ConsPlusNormal"/>
            </w:pPr>
            <w:r>
              <w:t>КГО 0,4956</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15.09.18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2.60</w:t>
            </w:r>
          </w:p>
        </w:tc>
        <w:tc>
          <w:tcPr>
            <w:tcW w:w="994" w:type="dxa"/>
          </w:tcPr>
          <w:p w:rsidR="00187271" w:rsidRDefault="00187271">
            <w:pPr>
              <w:pStyle w:val="ConsPlusNormal"/>
            </w:pPr>
            <w:r>
              <w:t>0.019</w:t>
            </w:r>
          </w:p>
        </w:tc>
        <w:tc>
          <w:tcPr>
            <w:tcW w:w="1354" w:type="dxa"/>
          </w:tcPr>
          <w:p w:rsidR="00187271" w:rsidRDefault="00187271">
            <w:pPr>
              <w:pStyle w:val="ConsPlusNormal"/>
            </w:pPr>
            <w:r>
              <w:t>96</w:t>
            </w:r>
          </w:p>
        </w:tc>
        <w:tc>
          <w:tcPr>
            <w:tcW w:w="1534" w:type="dxa"/>
          </w:tcPr>
          <w:p w:rsidR="00187271" w:rsidRDefault="00187271">
            <w:pPr>
              <w:pStyle w:val="ConsPlusNormal"/>
            </w:pPr>
            <w:r>
              <w:t>98.38</w:t>
            </w:r>
          </w:p>
        </w:tc>
        <w:tc>
          <w:tcPr>
            <w:tcW w:w="934" w:type="dxa"/>
          </w:tcPr>
          <w:p w:rsidR="00187271" w:rsidRDefault="00187271">
            <w:pPr>
              <w:pStyle w:val="ConsPlusNormal"/>
            </w:pPr>
            <w:r>
              <w:t>2.3848</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16.09.18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5.04</w:t>
            </w:r>
          </w:p>
        </w:tc>
        <w:tc>
          <w:tcPr>
            <w:tcW w:w="994" w:type="dxa"/>
          </w:tcPr>
          <w:p w:rsidR="00187271" w:rsidRDefault="00187271">
            <w:pPr>
              <w:pStyle w:val="ConsPlusNormal"/>
            </w:pPr>
            <w:r>
              <w:t>0.038</w:t>
            </w:r>
          </w:p>
        </w:tc>
        <w:tc>
          <w:tcPr>
            <w:tcW w:w="1354" w:type="dxa"/>
          </w:tcPr>
          <w:p w:rsidR="00187271" w:rsidRDefault="00187271">
            <w:pPr>
              <w:pStyle w:val="ConsPlusNormal"/>
            </w:pPr>
            <w:r>
              <w:t>96</w:t>
            </w:r>
          </w:p>
        </w:tc>
        <w:tc>
          <w:tcPr>
            <w:tcW w:w="1534" w:type="dxa"/>
          </w:tcPr>
          <w:p w:rsidR="00187271" w:rsidRDefault="00187271">
            <w:pPr>
              <w:pStyle w:val="ConsPlusNormal"/>
            </w:pPr>
            <w:r>
              <w:t>100.71</w:t>
            </w:r>
          </w:p>
        </w:tc>
        <w:tc>
          <w:tcPr>
            <w:tcW w:w="934" w:type="dxa"/>
          </w:tcPr>
          <w:p w:rsidR="00187271" w:rsidRDefault="00187271">
            <w:pPr>
              <w:pStyle w:val="ConsPlusNormal"/>
            </w:pPr>
            <w:r>
              <w:t>4.7136</w:t>
            </w:r>
          </w:p>
        </w:tc>
        <w:tc>
          <w:tcPr>
            <w:tcW w:w="1247"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247"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с. Покур, ул. Новая 16 (4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354"/>
        <w:gridCol w:w="1247"/>
        <w:gridCol w:w="994"/>
        <w:gridCol w:w="1354"/>
        <w:gridCol w:w="1534"/>
        <w:gridCol w:w="934"/>
        <w:gridCol w:w="1399"/>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24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399"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24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399"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10.12.18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1.65</w:t>
            </w:r>
          </w:p>
        </w:tc>
        <w:tc>
          <w:tcPr>
            <w:tcW w:w="994" w:type="dxa"/>
          </w:tcPr>
          <w:p w:rsidR="00187271" w:rsidRDefault="00187271">
            <w:pPr>
              <w:pStyle w:val="ConsPlusNormal"/>
            </w:pPr>
            <w:r>
              <w:t>0.0124</w:t>
            </w:r>
          </w:p>
        </w:tc>
        <w:tc>
          <w:tcPr>
            <w:tcW w:w="1354" w:type="dxa"/>
          </w:tcPr>
          <w:p w:rsidR="00187271" w:rsidRDefault="00187271">
            <w:pPr>
              <w:pStyle w:val="ConsPlusNormal"/>
            </w:pPr>
            <w:r>
              <w:t>96</w:t>
            </w:r>
          </w:p>
        </w:tc>
        <w:tc>
          <w:tcPr>
            <w:tcW w:w="1534" w:type="dxa"/>
          </w:tcPr>
          <w:p w:rsidR="00187271" w:rsidRDefault="00187271">
            <w:pPr>
              <w:pStyle w:val="ConsPlusNormal"/>
            </w:pPr>
            <w:r>
              <w:t>97.49</w:t>
            </w:r>
          </w:p>
        </w:tc>
        <w:tc>
          <w:tcPr>
            <w:tcW w:w="934" w:type="dxa"/>
          </w:tcPr>
          <w:p w:rsidR="00187271" w:rsidRDefault="00187271">
            <w:pPr>
              <w:pStyle w:val="ConsPlusNormal"/>
            </w:pPr>
            <w:r>
              <w:t>1.4868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11.12.18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1.53</w:t>
            </w:r>
          </w:p>
        </w:tc>
        <w:tc>
          <w:tcPr>
            <w:tcW w:w="994" w:type="dxa"/>
          </w:tcPr>
          <w:p w:rsidR="00187271" w:rsidRDefault="00187271">
            <w:pPr>
              <w:pStyle w:val="ConsPlusNormal"/>
            </w:pPr>
            <w:r>
              <w:t>0.0114</w:t>
            </w:r>
          </w:p>
        </w:tc>
        <w:tc>
          <w:tcPr>
            <w:tcW w:w="1354" w:type="dxa"/>
          </w:tcPr>
          <w:p w:rsidR="00187271" w:rsidRDefault="00187271">
            <w:pPr>
              <w:pStyle w:val="ConsPlusNormal"/>
            </w:pPr>
            <w:r>
              <w:t>96</w:t>
            </w:r>
          </w:p>
        </w:tc>
        <w:tc>
          <w:tcPr>
            <w:tcW w:w="1534" w:type="dxa"/>
          </w:tcPr>
          <w:p w:rsidR="00187271" w:rsidRDefault="00187271">
            <w:pPr>
              <w:pStyle w:val="ConsPlusNormal"/>
            </w:pPr>
            <w:r>
              <w:t>97.40</w:t>
            </w:r>
          </w:p>
        </w:tc>
        <w:tc>
          <w:tcPr>
            <w:tcW w:w="934" w:type="dxa"/>
          </w:tcPr>
          <w:p w:rsidR="00187271" w:rsidRDefault="00187271">
            <w:pPr>
              <w:pStyle w:val="ConsPlusNormal"/>
            </w:pPr>
            <w:r>
              <w:t>1.4018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12.12.18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1.56</w:t>
            </w:r>
          </w:p>
        </w:tc>
        <w:tc>
          <w:tcPr>
            <w:tcW w:w="994" w:type="dxa"/>
          </w:tcPr>
          <w:p w:rsidR="00187271" w:rsidRDefault="00187271">
            <w:pPr>
              <w:pStyle w:val="ConsPlusNormal"/>
            </w:pPr>
            <w:r>
              <w:t>0.0117</w:t>
            </w:r>
          </w:p>
        </w:tc>
        <w:tc>
          <w:tcPr>
            <w:tcW w:w="1354" w:type="dxa"/>
          </w:tcPr>
          <w:p w:rsidR="00187271" w:rsidRDefault="00187271">
            <w:pPr>
              <w:pStyle w:val="ConsPlusNormal"/>
            </w:pPr>
            <w:r>
              <w:t>96</w:t>
            </w:r>
          </w:p>
        </w:tc>
        <w:tc>
          <w:tcPr>
            <w:tcW w:w="1534" w:type="dxa"/>
          </w:tcPr>
          <w:p w:rsidR="00187271" w:rsidRDefault="00187271">
            <w:pPr>
              <w:pStyle w:val="ConsPlusNormal"/>
            </w:pPr>
            <w:r>
              <w:t>97.48</w:t>
            </w:r>
          </w:p>
        </w:tc>
        <w:tc>
          <w:tcPr>
            <w:tcW w:w="934" w:type="dxa"/>
          </w:tcPr>
          <w:p w:rsidR="00187271" w:rsidRDefault="00187271">
            <w:pPr>
              <w:pStyle w:val="ConsPlusNormal"/>
            </w:pPr>
            <w:r>
              <w:t>1.4838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13.12.18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1.55</w:t>
            </w:r>
          </w:p>
        </w:tc>
        <w:tc>
          <w:tcPr>
            <w:tcW w:w="994" w:type="dxa"/>
          </w:tcPr>
          <w:p w:rsidR="00187271" w:rsidRDefault="00187271">
            <w:pPr>
              <w:pStyle w:val="ConsPlusNormal"/>
            </w:pPr>
            <w:r>
              <w:t>0.0116</w:t>
            </w:r>
          </w:p>
        </w:tc>
        <w:tc>
          <w:tcPr>
            <w:tcW w:w="1354" w:type="dxa"/>
          </w:tcPr>
          <w:p w:rsidR="00187271" w:rsidRDefault="00187271">
            <w:pPr>
              <w:pStyle w:val="ConsPlusNormal"/>
            </w:pPr>
            <w:r>
              <w:t>96</w:t>
            </w:r>
          </w:p>
        </w:tc>
        <w:tc>
          <w:tcPr>
            <w:tcW w:w="1534" w:type="dxa"/>
          </w:tcPr>
          <w:p w:rsidR="00187271" w:rsidRDefault="00187271">
            <w:pPr>
              <w:pStyle w:val="ConsPlusNormal"/>
            </w:pPr>
            <w:r>
              <w:t>97.47</w:t>
            </w:r>
          </w:p>
        </w:tc>
        <w:tc>
          <w:tcPr>
            <w:tcW w:w="934" w:type="dxa"/>
          </w:tcPr>
          <w:p w:rsidR="00187271" w:rsidRDefault="00187271">
            <w:pPr>
              <w:pStyle w:val="ConsPlusNormal"/>
            </w:pPr>
            <w:r>
              <w:t>1.4728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14.12.18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1.60</w:t>
            </w:r>
          </w:p>
        </w:tc>
        <w:tc>
          <w:tcPr>
            <w:tcW w:w="994" w:type="dxa"/>
          </w:tcPr>
          <w:p w:rsidR="00187271" w:rsidRDefault="00187271">
            <w:pPr>
              <w:pStyle w:val="ConsPlusNormal"/>
            </w:pPr>
            <w:r>
              <w:t>0.0120</w:t>
            </w:r>
          </w:p>
        </w:tc>
        <w:tc>
          <w:tcPr>
            <w:tcW w:w="1354" w:type="dxa"/>
          </w:tcPr>
          <w:p w:rsidR="00187271" w:rsidRDefault="00187271">
            <w:pPr>
              <w:pStyle w:val="ConsPlusNormal"/>
            </w:pPr>
            <w:r>
              <w:t>96</w:t>
            </w:r>
          </w:p>
        </w:tc>
        <w:tc>
          <w:tcPr>
            <w:tcW w:w="1534" w:type="dxa"/>
          </w:tcPr>
          <w:p w:rsidR="00187271" w:rsidRDefault="00187271">
            <w:pPr>
              <w:pStyle w:val="ConsPlusNormal"/>
            </w:pPr>
            <w:r>
              <w:t>97.51</w:t>
            </w:r>
          </w:p>
        </w:tc>
        <w:tc>
          <w:tcPr>
            <w:tcW w:w="934" w:type="dxa"/>
          </w:tcPr>
          <w:p w:rsidR="00187271" w:rsidRDefault="00187271">
            <w:pPr>
              <w:pStyle w:val="ConsPlusNormal"/>
            </w:pPr>
            <w:r>
              <w:t>1.5128</w:t>
            </w:r>
          </w:p>
        </w:tc>
        <w:tc>
          <w:tcPr>
            <w:tcW w:w="1399" w:type="dxa"/>
            <w:vMerge w:val="restart"/>
          </w:tcPr>
          <w:p w:rsidR="00187271" w:rsidRDefault="00187271">
            <w:pPr>
              <w:pStyle w:val="ConsPlusNormal"/>
            </w:pPr>
            <w:r>
              <w:t>КГО 0,4956</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15.12.18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1.61</w:t>
            </w:r>
          </w:p>
        </w:tc>
        <w:tc>
          <w:tcPr>
            <w:tcW w:w="994" w:type="dxa"/>
          </w:tcPr>
          <w:p w:rsidR="00187271" w:rsidRDefault="00187271">
            <w:pPr>
              <w:pStyle w:val="ConsPlusNormal"/>
            </w:pPr>
            <w:r>
              <w:t>0.0121</w:t>
            </w:r>
          </w:p>
        </w:tc>
        <w:tc>
          <w:tcPr>
            <w:tcW w:w="1354" w:type="dxa"/>
          </w:tcPr>
          <w:p w:rsidR="00187271" w:rsidRDefault="00187271">
            <w:pPr>
              <w:pStyle w:val="ConsPlusNormal"/>
            </w:pPr>
            <w:r>
              <w:t>96</w:t>
            </w:r>
          </w:p>
        </w:tc>
        <w:tc>
          <w:tcPr>
            <w:tcW w:w="1534" w:type="dxa"/>
          </w:tcPr>
          <w:p w:rsidR="00187271" w:rsidRDefault="00187271">
            <w:pPr>
              <w:pStyle w:val="ConsPlusNormal"/>
            </w:pPr>
            <w:r>
              <w:t>97.50</w:t>
            </w:r>
          </w:p>
        </w:tc>
        <w:tc>
          <w:tcPr>
            <w:tcW w:w="934" w:type="dxa"/>
          </w:tcPr>
          <w:p w:rsidR="00187271" w:rsidRDefault="00187271">
            <w:pPr>
              <w:pStyle w:val="ConsPlusNormal"/>
            </w:pPr>
            <w:r>
              <w:t>1.5028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16.12.18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1.71</w:t>
            </w:r>
          </w:p>
        </w:tc>
        <w:tc>
          <w:tcPr>
            <w:tcW w:w="994" w:type="dxa"/>
          </w:tcPr>
          <w:p w:rsidR="00187271" w:rsidRDefault="00187271">
            <w:pPr>
              <w:pStyle w:val="ConsPlusNormal"/>
            </w:pPr>
            <w:r>
              <w:t>0.0128</w:t>
            </w:r>
          </w:p>
        </w:tc>
        <w:tc>
          <w:tcPr>
            <w:tcW w:w="1354" w:type="dxa"/>
          </w:tcPr>
          <w:p w:rsidR="00187271" w:rsidRDefault="00187271">
            <w:pPr>
              <w:pStyle w:val="ConsPlusNormal"/>
            </w:pPr>
            <w:r>
              <w:t>96</w:t>
            </w:r>
          </w:p>
        </w:tc>
        <w:tc>
          <w:tcPr>
            <w:tcW w:w="1534" w:type="dxa"/>
          </w:tcPr>
          <w:p w:rsidR="00187271" w:rsidRDefault="00187271">
            <w:pPr>
              <w:pStyle w:val="ConsPlusNormal"/>
            </w:pPr>
            <w:r>
              <w:t>97.55</w:t>
            </w:r>
          </w:p>
        </w:tc>
        <w:tc>
          <w:tcPr>
            <w:tcW w:w="934" w:type="dxa"/>
          </w:tcPr>
          <w:p w:rsidR="00187271" w:rsidRDefault="00187271">
            <w:pPr>
              <w:pStyle w:val="ConsPlusNormal"/>
            </w:pPr>
            <w:r>
              <w:t>1.5468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с. Покур, ул. Киевская, 1в (22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lastRenderedPageBreak/>
        <w:t>Количество контейнеров для накопления ТКО на 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354"/>
        <w:gridCol w:w="1247"/>
        <w:gridCol w:w="994"/>
        <w:gridCol w:w="1354"/>
        <w:gridCol w:w="1534"/>
        <w:gridCol w:w="934"/>
        <w:gridCol w:w="1399"/>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247"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399"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247"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399"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15.01.2018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6.15</w:t>
            </w:r>
          </w:p>
        </w:tc>
        <w:tc>
          <w:tcPr>
            <w:tcW w:w="994" w:type="dxa"/>
          </w:tcPr>
          <w:p w:rsidR="00187271" w:rsidRDefault="00187271">
            <w:pPr>
              <w:pStyle w:val="ConsPlusNormal"/>
            </w:pPr>
            <w:r>
              <w:t>0.0461</w:t>
            </w:r>
          </w:p>
        </w:tc>
        <w:tc>
          <w:tcPr>
            <w:tcW w:w="1354" w:type="dxa"/>
          </w:tcPr>
          <w:p w:rsidR="00187271" w:rsidRDefault="00187271">
            <w:pPr>
              <w:pStyle w:val="ConsPlusNormal"/>
            </w:pPr>
            <w:r>
              <w:t>96</w:t>
            </w:r>
          </w:p>
        </w:tc>
        <w:tc>
          <w:tcPr>
            <w:tcW w:w="1534" w:type="dxa"/>
          </w:tcPr>
          <w:p w:rsidR="00187271" w:rsidRDefault="00187271">
            <w:pPr>
              <w:pStyle w:val="ConsPlusNormal"/>
            </w:pPr>
            <w:r>
              <w:t>101.693</w:t>
            </w:r>
          </w:p>
        </w:tc>
        <w:tc>
          <w:tcPr>
            <w:tcW w:w="934" w:type="dxa"/>
          </w:tcPr>
          <w:p w:rsidR="00187271" w:rsidRDefault="00187271">
            <w:pPr>
              <w:pStyle w:val="ConsPlusNormal"/>
            </w:pPr>
            <w:r>
              <w:t>5.6933</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247" w:type="dxa"/>
          </w:tcPr>
          <w:p w:rsidR="00187271" w:rsidRDefault="00187271">
            <w:pPr>
              <w:pStyle w:val="ConsPlusNormal"/>
            </w:pPr>
            <w:r>
              <w:t>8.93</w:t>
            </w:r>
          </w:p>
        </w:tc>
        <w:tc>
          <w:tcPr>
            <w:tcW w:w="994" w:type="dxa"/>
          </w:tcPr>
          <w:p w:rsidR="00187271" w:rsidRDefault="00187271">
            <w:pPr>
              <w:pStyle w:val="ConsPlusNormal"/>
            </w:pPr>
            <w:r>
              <w:t>0.0670</w:t>
            </w:r>
          </w:p>
        </w:tc>
        <w:tc>
          <w:tcPr>
            <w:tcW w:w="1354" w:type="dxa"/>
          </w:tcPr>
          <w:p w:rsidR="00187271" w:rsidRDefault="00187271">
            <w:pPr>
              <w:pStyle w:val="ConsPlusNormal"/>
            </w:pPr>
            <w:r>
              <w:t>98</w:t>
            </w:r>
          </w:p>
        </w:tc>
        <w:tc>
          <w:tcPr>
            <w:tcW w:w="1534" w:type="dxa"/>
          </w:tcPr>
          <w:p w:rsidR="00187271" w:rsidRDefault="00187271">
            <w:pPr>
              <w:pStyle w:val="ConsPlusNormal"/>
            </w:pPr>
            <w:r>
              <w:t>106.27</w:t>
            </w:r>
          </w:p>
        </w:tc>
        <w:tc>
          <w:tcPr>
            <w:tcW w:w="934" w:type="dxa"/>
          </w:tcPr>
          <w:p w:rsidR="00187271" w:rsidRDefault="00187271">
            <w:pPr>
              <w:pStyle w:val="ConsPlusNormal"/>
            </w:pPr>
            <w:r>
              <w:t>8.2703</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16.01.2018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7.09</w:t>
            </w:r>
          </w:p>
        </w:tc>
        <w:tc>
          <w:tcPr>
            <w:tcW w:w="994" w:type="dxa"/>
          </w:tcPr>
          <w:p w:rsidR="00187271" w:rsidRDefault="00187271">
            <w:pPr>
              <w:pStyle w:val="ConsPlusNormal"/>
            </w:pPr>
            <w:r>
              <w:t>0.0532</w:t>
            </w:r>
          </w:p>
        </w:tc>
        <w:tc>
          <w:tcPr>
            <w:tcW w:w="1354" w:type="dxa"/>
          </w:tcPr>
          <w:p w:rsidR="00187271" w:rsidRDefault="00187271">
            <w:pPr>
              <w:pStyle w:val="ConsPlusNormal"/>
            </w:pPr>
            <w:r>
              <w:t>96</w:t>
            </w:r>
          </w:p>
        </w:tc>
        <w:tc>
          <w:tcPr>
            <w:tcW w:w="1534" w:type="dxa"/>
          </w:tcPr>
          <w:p w:rsidR="00187271" w:rsidRDefault="00187271">
            <w:pPr>
              <w:pStyle w:val="ConsPlusNormal"/>
            </w:pPr>
            <w:r>
              <w:t>102.631</w:t>
            </w:r>
          </w:p>
        </w:tc>
        <w:tc>
          <w:tcPr>
            <w:tcW w:w="934" w:type="dxa"/>
          </w:tcPr>
          <w:p w:rsidR="00187271" w:rsidRDefault="00187271">
            <w:pPr>
              <w:pStyle w:val="ConsPlusNormal"/>
            </w:pPr>
            <w:r>
              <w:t>6.6308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247" w:type="dxa"/>
          </w:tcPr>
          <w:p w:rsidR="00187271" w:rsidRDefault="00187271">
            <w:pPr>
              <w:pStyle w:val="ConsPlusNormal"/>
            </w:pPr>
            <w:r>
              <w:t>9.20</w:t>
            </w:r>
          </w:p>
        </w:tc>
        <w:tc>
          <w:tcPr>
            <w:tcW w:w="994" w:type="dxa"/>
          </w:tcPr>
          <w:p w:rsidR="00187271" w:rsidRDefault="00187271">
            <w:pPr>
              <w:pStyle w:val="ConsPlusNormal"/>
            </w:pPr>
            <w:r>
              <w:t>0.0690</w:t>
            </w:r>
          </w:p>
        </w:tc>
        <w:tc>
          <w:tcPr>
            <w:tcW w:w="1354" w:type="dxa"/>
          </w:tcPr>
          <w:p w:rsidR="00187271" w:rsidRDefault="00187271">
            <w:pPr>
              <w:pStyle w:val="ConsPlusNormal"/>
            </w:pPr>
            <w:r>
              <w:t>98</w:t>
            </w:r>
          </w:p>
        </w:tc>
        <w:tc>
          <w:tcPr>
            <w:tcW w:w="1534" w:type="dxa"/>
          </w:tcPr>
          <w:p w:rsidR="00187271" w:rsidRDefault="00187271">
            <w:pPr>
              <w:pStyle w:val="ConsPlusNormal"/>
            </w:pPr>
            <w:r>
              <w:t>106.605</w:t>
            </w:r>
          </w:p>
        </w:tc>
        <w:tc>
          <w:tcPr>
            <w:tcW w:w="934" w:type="dxa"/>
          </w:tcPr>
          <w:p w:rsidR="00187271" w:rsidRDefault="00187271">
            <w:pPr>
              <w:pStyle w:val="ConsPlusNormal"/>
            </w:pPr>
            <w:r>
              <w:t>8.6048</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17.01.2018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7.19</w:t>
            </w:r>
          </w:p>
        </w:tc>
        <w:tc>
          <w:tcPr>
            <w:tcW w:w="994" w:type="dxa"/>
          </w:tcPr>
          <w:p w:rsidR="00187271" w:rsidRDefault="00187271">
            <w:pPr>
              <w:pStyle w:val="ConsPlusNormal"/>
            </w:pPr>
            <w:r>
              <w:t>0.0540</w:t>
            </w:r>
          </w:p>
        </w:tc>
        <w:tc>
          <w:tcPr>
            <w:tcW w:w="1354" w:type="dxa"/>
          </w:tcPr>
          <w:p w:rsidR="00187271" w:rsidRDefault="00187271">
            <w:pPr>
              <w:pStyle w:val="ConsPlusNormal"/>
            </w:pPr>
            <w:r>
              <w:t>96</w:t>
            </w:r>
          </w:p>
        </w:tc>
        <w:tc>
          <w:tcPr>
            <w:tcW w:w="1534" w:type="dxa"/>
          </w:tcPr>
          <w:p w:rsidR="00187271" w:rsidRDefault="00187271">
            <w:pPr>
              <w:pStyle w:val="ConsPlusNormal"/>
            </w:pPr>
            <w:r>
              <w:t>102.62</w:t>
            </w:r>
          </w:p>
        </w:tc>
        <w:tc>
          <w:tcPr>
            <w:tcW w:w="934" w:type="dxa"/>
          </w:tcPr>
          <w:p w:rsidR="00187271" w:rsidRDefault="00187271">
            <w:pPr>
              <w:pStyle w:val="ConsPlusNormal"/>
            </w:pPr>
            <w:r>
              <w:t>6.6163</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247" w:type="dxa"/>
          </w:tcPr>
          <w:p w:rsidR="00187271" w:rsidRDefault="00187271">
            <w:pPr>
              <w:pStyle w:val="ConsPlusNormal"/>
            </w:pPr>
            <w:r>
              <w:t>10.51</w:t>
            </w:r>
          </w:p>
        </w:tc>
        <w:tc>
          <w:tcPr>
            <w:tcW w:w="994" w:type="dxa"/>
          </w:tcPr>
          <w:p w:rsidR="00187271" w:rsidRDefault="00187271">
            <w:pPr>
              <w:pStyle w:val="ConsPlusNormal"/>
            </w:pPr>
            <w:r>
              <w:t>0.0788</w:t>
            </w:r>
          </w:p>
        </w:tc>
        <w:tc>
          <w:tcPr>
            <w:tcW w:w="1354" w:type="dxa"/>
          </w:tcPr>
          <w:p w:rsidR="00187271" w:rsidRDefault="00187271">
            <w:pPr>
              <w:pStyle w:val="ConsPlusNormal"/>
            </w:pPr>
            <w:r>
              <w:t>98</w:t>
            </w:r>
          </w:p>
        </w:tc>
        <w:tc>
          <w:tcPr>
            <w:tcW w:w="1534" w:type="dxa"/>
          </w:tcPr>
          <w:p w:rsidR="00187271" w:rsidRDefault="00187271">
            <w:pPr>
              <w:pStyle w:val="ConsPlusNormal"/>
            </w:pPr>
            <w:r>
              <w:t>107.66</w:t>
            </w:r>
          </w:p>
        </w:tc>
        <w:tc>
          <w:tcPr>
            <w:tcW w:w="934" w:type="dxa"/>
          </w:tcPr>
          <w:p w:rsidR="00187271" w:rsidRDefault="00187271">
            <w:pPr>
              <w:pStyle w:val="ConsPlusNormal"/>
            </w:pPr>
            <w:r>
              <w:t>9.6643</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18.01.2018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5.35</w:t>
            </w:r>
          </w:p>
        </w:tc>
        <w:tc>
          <w:tcPr>
            <w:tcW w:w="994" w:type="dxa"/>
          </w:tcPr>
          <w:p w:rsidR="00187271" w:rsidRDefault="00187271">
            <w:pPr>
              <w:pStyle w:val="ConsPlusNormal"/>
            </w:pPr>
            <w:r>
              <w:t>0.0401</w:t>
            </w:r>
          </w:p>
        </w:tc>
        <w:tc>
          <w:tcPr>
            <w:tcW w:w="1354" w:type="dxa"/>
          </w:tcPr>
          <w:p w:rsidR="00187271" w:rsidRDefault="00187271">
            <w:pPr>
              <w:pStyle w:val="ConsPlusNormal"/>
            </w:pPr>
            <w:r>
              <w:t>96</w:t>
            </w:r>
          </w:p>
        </w:tc>
        <w:tc>
          <w:tcPr>
            <w:tcW w:w="1534" w:type="dxa"/>
          </w:tcPr>
          <w:p w:rsidR="00187271" w:rsidRDefault="00187271">
            <w:pPr>
              <w:pStyle w:val="ConsPlusNormal"/>
            </w:pPr>
            <w:r>
              <w:t>100.95</w:t>
            </w:r>
          </w:p>
        </w:tc>
        <w:tc>
          <w:tcPr>
            <w:tcW w:w="934" w:type="dxa"/>
          </w:tcPr>
          <w:p w:rsidR="00187271" w:rsidRDefault="00187271">
            <w:pPr>
              <w:pStyle w:val="ConsPlusNormal"/>
            </w:pPr>
            <w:r>
              <w:t>4.9468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247" w:type="dxa"/>
          </w:tcPr>
          <w:p w:rsidR="00187271" w:rsidRDefault="00187271">
            <w:pPr>
              <w:pStyle w:val="ConsPlusNormal"/>
            </w:pPr>
            <w:r>
              <w:t>11.19</w:t>
            </w:r>
          </w:p>
        </w:tc>
        <w:tc>
          <w:tcPr>
            <w:tcW w:w="994" w:type="dxa"/>
          </w:tcPr>
          <w:p w:rsidR="00187271" w:rsidRDefault="00187271">
            <w:pPr>
              <w:pStyle w:val="ConsPlusNormal"/>
            </w:pPr>
            <w:r>
              <w:t>0.0839</w:t>
            </w:r>
          </w:p>
        </w:tc>
        <w:tc>
          <w:tcPr>
            <w:tcW w:w="1354" w:type="dxa"/>
          </w:tcPr>
          <w:p w:rsidR="00187271" w:rsidRDefault="00187271">
            <w:pPr>
              <w:pStyle w:val="ConsPlusNormal"/>
            </w:pPr>
            <w:r>
              <w:t>98</w:t>
            </w:r>
          </w:p>
        </w:tc>
        <w:tc>
          <w:tcPr>
            <w:tcW w:w="1534" w:type="dxa"/>
          </w:tcPr>
          <w:p w:rsidR="00187271" w:rsidRDefault="00187271">
            <w:pPr>
              <w:pStyle w:val="ConsPlusNormal"/>
            </w:pPr>
            <w:r>
              <w:t>108.34</w:t>
            </w:r>
          </w:p>
        </w:tc>
        <w:tc>
          <w:tcPr>
            <w:tcW w:w="934" w:type="dxa"/>
          </w:tcPr>
          <w:p w:rsidR="00187271" w:rsidRDefault="00187271">
            <w:pPr>
              <w:pStyle w:val="ConsPlusNormal"/>
            </w:pPr>
            <w:r>
              <w:t>10.3428</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19.01.2018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7.47</w:t>
            </w:r>
          </w:p>
        </w:tc>
        <w:tc>
          <w:tcPr>
            <w:tcW w:w="994" w:type="dxa"/>
          </w:tcPr>
          <w:p w:rsidR="00187271" w:rsidRDefault="00187271">
            <w:pPr>
              <w:pStyle w:val="ConsPlusNormal"/>
            </w:pPr>
            <w:r>
              <w:t>0.0560</w:t>
            </w:r>
          </w:p>
        </w:tc>
        <w:tc>
          <w:tcPr>
            <w:tcW w:w="1354" w:type="dxa"/>
          </w:tcPr>
          <w:p w:rsidR="00187271" w:rsidRDefault="00187271">
            <w:pPr>
              <w:pStyle w:val="ConsPlusNormal"/>
            </w:pPr>
            <w:r>
              <w:t>96</w:t>
            </w:r>
          </w:p>
        </w:tc>
        <w:tc>
          <w:tcPr>
            <w:tcW w:w="1534" w:type="dxa"/>
          </w:tcPr>
          <w:p w:rsidR="00187271" w:rsidRDefault="00187271">
            <w:pPr>
              <w:pStyle w:val="ConsPlusNormal"/>
            </w:pPr>
            <w:r>
              <w:t>103.00</w:t>
            </w:r>
          </w:p>
        </w:tc>
        <w:tc>
          <w:tcPr>
            <w:tcW w:w="934" w:type="dxa"/>
          </w:tcPr>
          <w:p w:rsidR="00187271" w:rsidRDefault="00187271">
            <w:pPr>
              <w:pStyle w:val="ConsPlusNormal"/>
            </w:pPr>
            <w:r>
              <w:t>6.9973</w:t>
            </w:r>
          </w:p>
        </w:tc>
        <w:tc>
          <w:tcPr>
            <w:tcW w:w="1399" w:type="dxa"/>
            <w:vMerge w:val="restart"/>
          </w:tcPr>
          <w:p w:rsidR="00187271" w:rsidRDefault="00187271">
            <w:pPr>
              <w:pStyle w:val="ConsPlusNormal"/>
            </w:pPr>
            <w:r>
              <w:t>КГО 1,363</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247" w:type="dxa"/>
          </w:tcPr>
          <w:p w:rsidR="00187271" w:rsidRDefault="00187271">
            <w:pPr>
              <w:pStyle w:val="ConsPlusNormal"/>
            </w:pPr>
            <w:r>
              <w:t>8.96</w:t>
            </w:r>
          </w:p>
        </w:tc>
        <w:tc>
          <w:tcPr>
            <w:tcW w:w="994" w:type="dxa"/>
          </w:tcPr>
          <w:p w:rsidR="00187271" w:rsidRDefault="00187271">
            <w:pPr>
              <w:pStyle w:val="ConsPlusNormal"/>
            </w:pPr>
            <w:r>
              <w:t>0.0672</w:t>
            </w:r>
          </w:p>
        </w:tc>
        <w:tc>
          <w:tcPr>
            <w:tcW w:w="1354" w:type="dxa"/>
          </w:tcPr>
          <w:p w:rsidR="00187271" w:rsidRDefault="00187271">
            <w:pPr>
              <w:pStyle w:val="ConsPlusNormal"/>
            </w:pPr>
            <w:r>
              <w:t>98</w:t>
            </w:r>
          </w:p>
        </w:tc>
        <w:tc>
          <w:tcPr>
            <w:tcW w:w="1534" w:type="dxa"/>
          </w:tcPr>
          <w:p w:rsidR="00187271" w:rsidRDefault="00187271">
            <w:pPr>
              <w:pStyle w:val="ConsPlusNormal"/>
            </w:pPr>
            <w:r>
              <w:t>106.39</w:t>
            </w:r>
          </w:p>
        </w:tc>
        <w:tc>
          <w:tcPr>
            <w:tcW w:w="934" w:type="dxa"/>
          </w:tcPr>
          <w:p w:rsidR="00187271" w:rsidRDefault="00187271">
            <w:pPr>
              <w:pStyle w:val="ConsPlusNormal"/>
            </w:pPr>
            <w:r>
              <w:t>8.3933</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20.01.2018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5.77</w:t>
            </w:r>
          </w:p>
        </w:tc>
        <w:tc>
          <w:tcPr>
            <w:tcW w:w="994" w:type="dxa"/>
          </w:tcPr>
          <w:p w:rsidR="00187271" w:rsidRDefault="00187271">
            <w:pPr>
              <w:pStyle w:val="ConsPlusNormal"/>
            </w:pPr>
            <w:r>
              <w:t>0.0433</w:t>
            </w:r>
          </w:p>
        </w:tc>
        <w:tc>
          <w:tcPr>
            <w:tcW w:w="1354" w:type="dxa"/>
          </w:tcPr>
          <w:p w:rsidR="00187271" w:rsidRDefault="00187271">
            <w:pPr>
              <w:pStyle w:val="ConsPlusNormal"/>
            </w:pPr>
            <w:r>
              <w:t>96</w:t>
            </w:r>
          </w:p>
        </w:tc>
        <w:tc>
          <w:tcPr>
            <w:tcW w:w="1534" w:type="dxa"/>
          </w:tcPr>
          <w:p w:rsidR="00187271" w:rsidRDefault="00187271">
            <w:pPr>
              <w:pStyle w:val="ConsPlusNormal"/>
            </w:pPr>
            <w:r>
              <w:t>101.35</w:t>
            </w:r>
          </w:p>
        </w:tc>
        <w:tc>
          <w:tcPr>
            <w:tcW w:w="934" w:type="dxa"/>
          </w:tcPr>
          <w:p w:rsidR="00187271" w:rsidRDefault="00187271">
            <w:pPr>
              <w:pStyle w:val="ConsPlusNormal"/>
            </w:pPr>
            <w:r>
              <w:t>5.3488</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247" w:type="dxa"/>
          </w:tcPr>
          <w:p w:rsidR="00187271" w:rsidRDefault="00187271">
            <w:pPr>
              <w:pStyle w:val="ConsPlusNormal"/>
            </w:pPr>
            <w:r>
              <w:t>9.52</w:t>
            </w:r>
          </w:p>
        </w:tc>
        <w:tc>
          <w:tcPr>
            <w:tcW w:w="994" w:type="dxa"/>
          </w:tcPr>
          <w:p w:rsidR="00187271" w:rsidRDefault="00187271">
            <w:pPr>
              <w:pStyle w:val="ConsPlusNormal"/>
            </w:pPr>
            <w:r>
              <w:t>0.0714</w:t>
            </w:r>
          </w:p>
        </w:tc>
        <w:tc>
          <w:tcPr>
            <w:tcW w:w="1354" w:type="dxa"/>
          </w:tcPr>
          <w:p w:rsidR="00187271" w:rsidRDefault="00187271">
            <w:pPr>
              <w:pStyle w:val="ConsPlusNormal"/>
            </w:pPr>
            <w:r>
              <w:t>98</w:t>
            </w:r>
          </w:p>
        </w:tc>
        <w:tc>
          <w:tcPr>
            <w:tcW w:w="1534" w:type="dxa"/>
          </w:tcPr>
          <w:p w:rsidR="00187271" w:rsidRDefault="00187271">
            <w:pPr>
              <w:pStyle w:val="ConsPlusNormal"/>
            </w:pPr>
            <w:r>
              <w:t>106.83</w:t>
            </w:r>
          </w:p>
        </w:tc>
        <w:tc>
          <w:tcPr>
            <w:tcW w:w="934" w:type="dxa"/>
          </w:tcPr>
          <w:p w:rsidR="00187271" w:rsidRDefault="00187271">
            <w:pPr>
              <w:pStyle w:val="ConsPlusNormal"/>
            </w:pPr>
            <w:r>
              <w:t>8.8308</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21.01.2018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247" w:type="dxa"/>
          </w:tcPr>
          <w:p w:rsidR="00187271" w:rsidRDefault="00187271">
            <w:pPr>
              <w:pStyle w:val="ConsPlusNormal"/>
            </w:pPr>
            <w:r>
              <w:t>6.54</w:t>
            </w:r>
          </w:p>
        </w:tc>
        <w:tc>
          <w:tcPr>
            <w:tcW w:w="994" w:type="dxa"/>
          </w:tcPr>
          <w:p w:rsidR="00187271" w:rsidRDefault="00187271">
            <w:pPr>
              <w:pStyle w:val="ConsPlusNormal"/>
            </w:pPr>
            <w:r>
              <w:t>0.0491</w:t>
            </w:r>
          </w:p>
        </w:tc>
        <w:tc>
          <w:tcPr>
            <w:tcW w:w="1354" w:type="dxa"/>
          </w:tcPr>
          <w:p w:rsidR="00187271" w:rsidRDefault="00187271">
            <w:pPr>
              <w:pStyle w:val="ConsPlusNormal"/>
            </w:pPr>
            <w:r>
              <w:t>96</w:t>
            </w:r>
          </w:p>
        </w:tc>
        <w:tc>
          <w:tcPr>
            <w:tcW w:w="1534" w:type="dxa"/>
          </w:tcPr>
          <w:p w:rsidR="00187271" w:rsidRDefault="00187271">
            <w:pPr>
              <w:pStyle w:val="ConsPlusNormal"/>
            </w:pPr>
            <w:r>
              <w:t>102.12</w:t>
            </w:r>
          </w:p>
        </w:tc>
        <w:tc>
          <w:tcPr>
            <w:tcW w:w="934" w:type="dxa"/>
          </w:tcPr>
          <w:p w:rsidR="00187271" w:rsidRDefault="00187271">
            <w:pPr>
              <w:pStyle w:val="ConsPlusNormal"/>
            </w:pPr>
            <w:r>
              <w:t>6.1242</w:t>
            </w:r>
          </w:p>
        </w:tc>
        <w:tc>
          <w:tcPr>
            <w:tcW w:w="1399"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247" w:type="dxa"/>
          </w:tcPr>
          <w:p w:rsidR="00187271" w:rsidRDefault="00187271">
            <w:pPr>
              <w:pStyle w:val="ConsPlusNormal"/>
            </w:pPr>
            <w:r>
              <w:t>11.10</w:t>
            </w:r>
          </w:p>
        </w:tc>
        <w:tc>
          <w:tcPr>
            <w:tcW w:w="994" w:type="dxa"/>
          </w:tcPr>
          <w:p w:rsidR="00187271" w:rsidRDefault="00187271">
            <w:pPr>
              <w:pStyle w:val="ConsPlusNormal"/>
            </w:pPr>
            <w:r>
              <w:t>0.0832</w:t>
            </w:r>
          </w:p>
        </w:tc>
        <w:tc>
          <w:tcPr>
            <w:tcW w:w="1354" w:type="dxa"/>
          </w:tcPr>
          <w:p w:rsidR="00187271" w:rsidRDefault="00187271">
            <w:pPr>
              <w:pStyle w:val="ConsPlusNormal"/>
            </w:pPr>
            <w:r>
              <w:t>98</w:t>
            </w:r>
          </w:p>
        </w:tc>
        <w:tc>
          <w:tcPr>
            <w:tcW w:w="1534" w:type="dxa"/>
          </w:tcPr>
          <w:p w:rsidR="00187271" w:rsidRDefault="00187271">
            <w:pPr>
              <w:pStyle w:val="ConsPlusNormal"/>
            </w:pPr>
            <w:r>
              <w:t>108.38</w:t>
            </w:r>
          </w:p>
        </w:tc>
        <w:tc>
          <w:tcPr>
            <w:tcW w:w="934" w:type="dxa"/>
          </w:tcPr>
          <w:p w:rsidR="00187271" w:rsidRDefault="00187271">
            <w:pPr>
              <w:pStyle w:val="ConsPlusNormal"/>
            </w:pPr>
            <w:r>
              <w:t>10.3842</w:t>
            </w:r>
          </w:p>
        </w:tc>
        <w:tc>
          <w:tcPr>
            <w:tcW w:w="1399"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247"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399"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с. Покур, ул. Киевская, 1в (22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354"/>
        <w:gridCol w:w="1361"/>
        <w:gridCol w:w="994"/>
        <w:gridCol w:w="1354"/>
        <w:gridCol w:w="1534"/>
        <w:gridCol w:w="934"/>
        <w:gridCol w:w="1134"/>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35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135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34"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35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135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34"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03.04.2018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2.36</w:t>
            </w:r>
          </w:p>
        </w:tc>
        <w:tc>
          <w:tcPr>
            <w:tcW w:w="994" w:type="dxa"/>
          </w:tcPr>
          <w:p w:rsidR="00187271" w:rsidRDefault="00187271">
            <w:pPr>
              <w:pStyle w:val="ConsPlusNormal"/>
            </w:pPr>
            <w:r>
              <w:t>0.018</w:t>
            </w:r>
          </w:p>
        </w:tc>
        <w:tc>
          <w:tcPr>
            <w:tcW w:w="1354" w:type="dxa"/>
          </w:tcPr>
          <w:p w:rsidR="00187271" w:rsidRDefault="00187271">
            <w:pPr>
              <w:pStyle w:val="ConsPlusNormal"/>
            </w:pPr>
            <w:r>
              <w:t>96</w:t>
            </w:r>
          </w:p>
        </w:tc>
        <w:tc>
          <w:tcPr>
            <w:tcW w:w="1534" w:type="dxa"/>
          </w:tcPr>
          <w:p w:rsidR="00187271" w:rsidRDefault="00187271">
            <w:pPr>
              <w:pStyle w:val="ConsPlusNormal"/>
            </w:pPr>
            <w:r>
              <w:t>98.15</w:t>
            </w:r>
          </w:p>
        </w:tc>
        <w:tc>
          <w:tcPr>
            <w:tcW w:w="934" w:type="dxa"/>
          </w:tcPr>
          <w:p w:rsidR="00187271" w:rsidRDefault="00187271">
            <w:pPr>
              <w:pStyle w:val="ConsPlusNormal"/>
            </w:pPr>
            <w:r>
              <w:t>2.15</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5.18</w:t>
            </w:r>
          </w:p>
        </w:tc>
        <w:tc>
          <w:tcPr>
            <w:tcW w:w="994" w:type="dxa"/>
          </w:tcPr>
          <w:p w:rsidR="00187271" w:rsidRDefault="00187271">
            <w:pPr>
              <w:pStyle w:val="ConsPlusNormal"/>
            </w:pPr>
            <w:r>
              <w:t>0.039</w:t>
            </w:r>
          </w:p>
        </w:tc>
        <w:tc>
          <w:tcPr>
            <w:tcW w:w="1354" w:type="dxa"/>
          </w:tcPr>
          <w:p w:rsidR="00187271" w:rsidRDefault="00187271">
            <w:pPr>
              <w:pStyle w:val="ConsPlusNormal"/>
            </w:pPr>
            <w:r>
              <w:t>98</w:t>
            </w:r>
          </w:p>
        </w:tc>
        <w:tc>
          <w:tcPr>
            <w:tcW w:w="1534" w:type="dxa"/>
          </w:tcPr>
          <w:p w:rsidR="00187271" w:rsidRDefault="00187271">
            <w:pPr>
              <w:pStyle w:val="ConsPlusNormal"/>
            </w:pPr>
            <w:r>
              <w:t>102.727</w:t>
            </w:r>
          </w:p>
        </w:tc>
        <w:tc>
          <w:tcPr>
            <w:tcW w:w="934" w:type="dxa"/>
          </w:tcPr>
          <w:p w:rsidR="00187271" w:rsidRDefault="00187271">
            <w:pPr>
              <w:pStyle w:val="ConsPlusNormal"/>
            </w:pPr>
            <w:r>
              <w:t>4.727</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04.04.2018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3.33</w:t>
            </w:r>
          </w:p>
        </w:tc>
        <w:tc>
          <w:tcPr>
            <w:tcW w:w="994" w:type="dxa"/>
          </w:tcPr>
          <w:p w:rsidR="00187271" w:rsidRDefault="00187271">
            <w:pPr>
              <w:pStyle w:val="ConsPlusNormal"/>
            </w:pPr>
            <w:r>
              <w:t>0.025</w:t>
            </w:r>
          </w:p>
        </w:tc>
        <w:tc>
          <w:tcPr>
            <w:tcW w:w="1354" w:type="dxa"/>
          </w:tcPr>
          <w:p w:rsidR="00187271" w:rsidRDefault="00187271">
            <w:pPr>
              <w:pStyle w:val="ConsPlusNormal"/>
            </w:pPr>
            <w:r>
              <w:t>96</w:t>
            </w:r>
          </w:p>
        </w:tc>
        <w:tc>
          <w:tcPr>
            <w:tcW w:w="1534" w:type="dxa"/>
          </w:tcPr>
          <w:p w:rsidR="00187271" w:rsidRDefault="00187271">
            <w:pPr>
              <w:pStyle w:val="ConsPlusNormal"/>
            </w:pPr>
            <w:r>
              <w:t>99.0875</w:t>
            </w:r>
          </w:p>
        </w:tc>
        <w:tc>
          <w:tcPr>
            <w:tcW w:w="934" w:type="dxa"/>
          </w:tcPr>
          <w:p w:rsidR="00187271" w:rsidRDefault="00187271">
            <w:pPr>
              <w:pStyle w:val="ConsPlusNormal"/>
            </w:pPr>
            <w:r>
              <w:t>3.0875</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5.46</w:t>
            </w:r>
          </w:p>
        </w:tc>
        <w:tc>
          <w:tcPr>
            <w:tcW w:w="994" w:type="dxa"/>
          </w:tcPr>
          <w:p w:rsidR="00187271" w:rsidRDefault="00187271">
            <w:pPr>
              <w:pStyle w:val="ConsPlusNormal"/>
            </w:pPr>
            <w:r>
              <w:t>0.041</w:t>
            </w:r>
          </w:p>
        </w:tc>
        <w:tc>
          <w:tcPr>
            <w:tcW w:w="1354" w:type="dxa"/>
          </w:tcPr>
          <w:p w:rsidR="00187271" w:rsidRDefault="00187271">
            <w:pPr>
              <w:pStyle w:val="ConsPlusNormal"/>
            </w:pPr>
            <w:r>
              <w:t>98</w:t>
            </w:r>
          </w:p>
        </w:tc>
        <w:tc>
          <w:tcPr>
            <w:tcW w:w="1534" w:type="dxa"/>
          </w:tcPr>
          <w:p w:rsidR="00187271" w:rsidRDefault="00187271">
            <w:pPr>
              <w:pStyle w:val="ConsPlusNormal"/>
            </w:pPr>
            <w:r>
              <w:t>103.062</w:t>
            </w:r>
          </w:p>
        </w:tc>
        <w:tc>
          <w:tcPr>
            <w:tcW w:w="934" w:type="dxa"/>
          </w:tcPr>
          <w:p w:rsidR="00187271" w:rsidRDefault="00187271">
            <w:pPr>
              <w:pStyle w:val="ConsPlusNormal"/>
            </w:pPr>
            <w:r>
              <w:t>5.0615</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05.04.2018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3.28</w:t>
            </w:r>
          </w:p>
        </w:tc>
        <w:tc>
          <w:tcPr>
            <w:tcW w:w="994" w:type="dxa"/>
          </w:tcPr>
          <w:p w:rsidR="00187271" w:rsidRDefault="00187271">
            <w:pPr>
              <w:pStyle w:val="ConsPlusNormal"/>
            </w:pPr>
            <w:r>
              <w:t>0.025</w:t>
            </w:r>
          </w:p>
        </w:tc>
        <w:tc>
          <w:tcPr>
            <w:tcW w:w="1354" w:type="dxa"/>
          </w:tcPr>
          <w:p w:rsidR="00187271" w:rsidRDefault="00187271">
            <w:pPr>
              <w:pStyle w:val="ConsPlusNormal"/>
            </w:pPr>
            <w:r>
              <w:t>96</w:t>
            </w:r>
          </w:p>
        </w:tc>
        <w:tc>
          <w:tcPr>
            <w:tcW w:w="1534" w:type="dxa"/>
          </w:tcPr>
          <w:p w:rsidR="00187271" w:rsidRDefault="00187271">
            <w:pPr>
              <w:pStyle w:val="ConsPlusNormal"/>
            </w:pPr>
            <w:r>
              <w:t>99.07</w:t>
            </w:r>
          </w:p>
        </w:tc>
        <w:tc>
          <w:tcPr>
            <w:tcW w:w="934" w:type="dxa"/>
          </w:tcPr>
          <w:p w:rsidR="00187271" w:rsidRDefault="00187271">
            <w:pPr>
              <w:pStyle w:val="ConsPlusNormal"/>
            </w:pPr>
            <w:r>
              <w:t>3.073</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6.53</w:t>
            </w:r>
          </w:p>
        </w:tc>
        <w:tc>
          <w:tcPr>
            <w:tcW w:w="994" w:type="dxa"/>
          </w:tcPr>
          <w:p w:rsidR="00187271" w:rsidRDefault="00187271">
            <w:pPr>
              <w:pStyle w:val="ConsPlusNormal"/>
            </w:pPr>
            <w:r>
              <w:t>0.049</w:t>
            </w:r>
          </w:p>
        </w:tc>
        <w:tc>
          <w:tcPr>
            <w:tcW w:w="1354" w:type="dxa"/>
          </w:tcPr>
          <w:p w:rsidR="00187271" w:rsidRDefault="00187271">
            <w:pPr>
              <w:pStyle w:val="ConsPlusNormal"/>
            </w:pPr>
            <w:r>
              <w:t>98</w:t>
            </w:r>
          </w:p>
        </w:tc>
        <w:tc>
          <w:tcPr>
            <w:tcW w:w="1534" w:type="dxa"/>
          </w:tcPr>
          <w:p w:rsidR="00187271" w:rsidRDefault="00187271">
            <w:pPr>
              <w:pStyle w:val="ConsPlusNormal"/>
            </w:pPr>
            <w:r>
              <w:t>104.12</w:t>
            </w:r>
          </w:p>
        </w:tc>
        <w:tc>
          <w:tcPr>
            <w:tcW w:w="934" w:type="dxa"/>
          </w:tcPr>
          <w:p w:rsidR="00187271" w:rsidRDefault="00187271">
            <w:pPr>
              <w:pStyle w:val="ConsPlusNormal"/>
            </w:pPr>
            <w:r>
              <w:t>6.121</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06.04.2018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1.51</w:t>
            </w:r>
          </w:p>
        </w:tc>
        <w:tc>
          <w:tcPr>
            <w:tcW w:w="994" w:type="dxa"/>
          </w:tcPr>
          <w:p w:rsidR="00187271" w:rsidRDefault="00187271">
            <w:pPr>
              <w:pStyle w:val="ConsPlusNormal"/>
            </w:pPr>
            <w:r>
              <w:t>0.011</w:t>
            </w:r>
          </w:p>
        </w:tc>
        <w:tc>
          <w:tcPr>
            <w:tcW w:w="1354" w:type="dxa"/>
          </w:tcPr>
          <w:p w:rsidR="00187271" w:rsidRDefault="00187271">
            <w:pPr>
              <w:pStyle w:val="ConsPlusNormal"/>
            </w:pPr>
            <w:r>
              <w:t>96</w:t>
            </w:r>
          </w:p>
        </w:tc>
        <w:tc>
          <w:tcPr>
            <w:tcW w:w="1534" w:type="dxa"/>
          </w:tcPr>
          <w:p w:rsidR="00187271" w:rsidRDefault="00187271">
            <w:pPr>
              <w:pStyle w:val="ConsPlusNormal"/>
            </w:pPr>
            <w:r>
              <w:t>97.40</w:t>
            </w:r>
          </w:p>
        </w:tc>
        <w:tc>
          <w:tcPr>
            <w:tcW w:w="934" w:type="dxa"/>
          </w:tcPr>
          <w:p w:rsidR="00187271" w:rsidRDefault="00187271">
            <w:pPr>
              <w:pStyle w:val="ConsPlusNormal"/>
            </w:pPr>
            <w:r>
              <w:t>1.4035</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7.30</w:t>
            </w:r>
          </w:p>
        </w:tc>
        <w:tc>
          <w:tcPr>
            <w:tcW w:w="994" w:type="dxa"/>
          </w:tcPr>
          <w:p w:rsidR="00187271" w:rsidRDefault="00187271">
            <w:pPr>
              <w:pStyle w:val="ConsPlusNormal"/>
            </w:pPr>
            <w:r>
              <w:t>0.055</w:t>
            </w:r>
          </w:p>
        </w:tc>
        <w:tc>
          <w:tcPr>
            <w:tcW w:w="1354" w:type="dxa"/>
          </w:tcPr>
          <w:p w:rsidR="00187271" w:rsidRDefault="00187271">
            <w:pPr>
              <w:pStyle w:val="ConsPlusNormal"/>
            </w:pPr>
            <w:r>
              <w:t>98</w:t>
            </w:r>
          </w:p>
        </w:tc>
        <w:tc>
          <w:tcPr>
            <w:tcW w:w="1534" w:type="dxa"/>
          </w:tcPr>
          <w:p w:rsidR="00187271" w:rsidRDefault="00187271">
            <w:pPr>
              <w:pStyle w:val="ConsPlusNormal"/>
            </w:pPr>
            <w:r>
              <w:t>104.80</w:t>
            </w:r>
          </w:p>
        </w:tc>
        <w:tc>
          <w:tcPr>
            <w:tcW w:w="934" w:type="dxa"/>
          </w:tcPr>
          <w:p w:rsidR="00187271" w:rsidRDefault="00187271">
            <w:pPr>
              <w:pStyle w:val="ConsPlusNormal"/>
            </w:pPr>
            <w:r>
              <w:t>6.7995</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07.04.2018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3.68</w:t>
            </w:r>
          </w:p>
        </w:tc>
        <w:tc>
          <w:tcPr>
            <w:tcW w:w="994" w:type="dxa"/>
          </w:tcPr>
          <w:p w:rsidR="00187271" w:rsidRDefault="00187271">
            <w:pPr>
              <w:pStyle w:val="ConsPlusNormal"/>
            </w:pPr>
            <w:r>
              <w:t>0.028</w:t>
            </w:r>
          </w:p>
        </w:tc>
        <w:tc>
          <w:tcPr>
            <w:tcW w:w="1354" w:type="dxa"/>
          </w:tcPr>
          <w:p w:rsidR="00187271" w:rsidRDefault="00187271">
            <w:pPr>
              <w:pStyle w:val="ConsPlusNormal"/>
            </w:pPr>
            <w:r>
              <w:t>96</w:t>
            </w:r>
          </w:p>
        </w:tc>
        <w:tc>
          <w:tcPr>
            <w:tcW w:w="1534" w:type="dxa"/>
          </w:tcPr>
          <w:p w:rsidR="00187271" w:rsidRDefault="00187271">
            <w:pPr>
              <w:pStyle w:val="ConsPlusNormal"/>
            </w:pPr>
            <w:r>
              <w:t>99.45</w:t>
            </w:r>
          </w:p>
        </w:tc>
        <w:tc>
          <w:tcPr>
            <w:tcW w:w="934" w:type="dxa"/>
          </w:tcPr>
          <w:p w:rsidR="00187271" w:rsidRDefault="00187271">
            <w:pPr>
              <w:pStyle w:val="ConsPlusNormal"/>
            </w:pPr>
            <w:r>
              <w:t>3.454</w:t>
            </w:r>
          </w:p>
        </w:tc>
        <w:tc>
          <w:tcPr>
            <w:tcW w:w="1134" w:type="dxa"/>
            <w:vMerge w:val="restart"/>
          </w:tcPr>
          <w:p w:rsidR="00187271" w:rsidRDefault="00187271">
            <w:pPr>
              <w:pStyle w:val="ConsPlusNormal"/>
            </w:pPr>
            <w:r>
              <w:t>КГО 1,363</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5.16</w:t>
            </w:r>
          </w:p>
        </w:tc>
        <w:tc>
          <w:tcPr>
            <w:tcW w:w="994" w:type="dxa"/>
          </w:tcPr>
          <w:p w:rsidR="00187271" w:rsidRDefault="00187271">
            <w:pPr>
              <w:pStyle w:val="ConsPlusNormal"/>
            </w:pPr>
            <w:r>
              <w:t>0.039</w:t>
            </w:r>
          </w:p>
        </w:tc>
        <w:tc>
          <w:tcPr>
            <w:tcW w:w="1354" w:type="dxa"/>
          </w:tcPr>
          <w:p w:rsidR="00187271" w:rsidRDefault="00187271">
            <w:pPr>
              <w:pStyle w:val="ConsPlusNormal"/>
            </w:pPr>
            <w:r>
              <w:t>98</w:t>
            </w:r>
          </w:p>
        </w:tc>
        <w:tc>
          <w:tcPr>
            <w:tcW w:w="1534" w:type="dxa"/>
          </w:tcPr>
          <w:p w:rsidR="00187271" w:rsidRDefault="00187271">
            <w:pPr>
              <w:pStyle w:val="ConsPlusNormal"/>
            </w:pPr>
            <w:r>
              <w:t>102.85</w:t>
            </w:r>
          </w:p>
        </w:tc>
        <w:tc>
          <w:tcPr>
            <w:tcW w:w="934" w:type="dxa"/>
          </w:tcPr>
          <w:p w:rsidR="00187271" w:rsidRDefault="00187271">
            <w:pPr>
              <w:pStyle w:val="ConsPlusNormal"/>
            </w:pPr>
            <w:r>
              <w:t>4.85</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08.04.2018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1.95</w:t>
            </w:r>
          </w:p>
        </w:tc>
        <w:tc>
          <w:tcPr>
            <w:tcW w:w="994" w:type="dxa"/>
          </w:tcPr>
          <w:p w:rsidR="00187271" w:rsidRDefault="00187271">
            <w:pPr>
              <w:pStyle w:val="ConsPlusNormal"/>
            </w:pPr>
            <w:r>
              <w:t>0.015</w:t>
            </w:r>
          </w:p>
        </w:tc>
        <w:tc>
          <w:tcPr>
            <w:tcW w:w="1354" w:type="dxa"/>
          </w:tcPr>
          <w:p w:rsidR="00187271" w:rsidRDefault="00187271">
            <w:pPr>
              <w:pStyle w:val="ConsPlusNormal"/>
            </w:pPr>
            <w:r>
              <w:t>96</w:t>
            </w:r>
          </w:p>
        </w:tc>
        <w:tc>
          <w:tcPr>
            <w:tcW w:w="1534" w:type="dxa"/>
          </w:tcPr>
          <w:p w:rsidR="00187271" w:rsidRDefault="00187271">
            <w:pPr>
              <w:pStyle w:val="ConsPlusNormal"/>
            </w:pPr>
            <w:r>
              <w:t>97.81</w:t>
            </w:r>
          </w:p>
        </w:tc>
        <w:tc>
          <w:tcPr>
            <w:tcW w:w="934" w:type="dxa"/>
          </w:tcPr>
          <w:p w:rsidR="00187271" w:rsidRDefault="00187271">
            <w:pPr>
              <w:pStyle w:val="ConsPlusNormal"/>
            </w:pPr>
            <w:r>
              <w:t>1.8055</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5.71</w:t>
            </w:r>
          </w:p>
        </w:tc>
        <w:tc>
          <w:tcPr>
            <w:tcW w:w="994" w:type="dxa"/>
          </w:tcPr>
          <w:p w:rsidR="00187271" w:rsidRDefault="00187271">
            <w:pPr>
              <w:pStyle w:val="ConsPlusNormal"/>
            </w:pPr>
            <w:r>
              <w:t>0.043</w:t>
            </w:r>
          </w:p>
        </w:tc>
        <w:tc>
          <w:tcPr>
            <w:tcW w:w="1354" w:type="dxa"/>
          </w:tcPr>
          <w:p w:rsidR="00187271" w:rsidRDefault="00187271">
            <w:pPr>
              <w:pStyle w:val="ConsPlusNormal"/>
            </w:pPr>
            <w:r>
              <w:t>98</w:t>
            </w:r>
          </w:p>
        </w:tc>
        <w:tc>
          <w:tcPr>
            <w:tcW w:w="1534" w:type="dxa"/>
          </w:tcPr>
          <w:p w:rsidR="00187271" w:rsidRDefault="00187271">
            <w:pPr>
              <w:pStyle w:val="ConsPlusNormal"/>
            </w:pPr>
            <w:r>
              <w:t>103.29</w:t>
            </w:r>
          </w:p>
        </w:tc>
        <w:tc>
          <w:tcPr>
            <w:tcW w:w="934" w:type="dxa"/>
          </w:tcPr>
          <w:p w:rsidR="00187271" w:rsidRDefault="00187271">
            <w:pPr>
              <w:pStyle w:val="ConsPlusNormal"/>
            </w:pPr>
            <w:r>
              <w:t>5.2875</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09.04.2018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354" w:type="dxa"/>
          </w:tcPr>
          <w:p w:rsidR="00187271" w:rsidRDefault="00187271">
            <w:pPr>
              <w:pStyle w:val="ConsPlusNormal"/>
            </w:pPr>
            <w:r>
              <w:t>0.75</w:t>
            </w:r>
          </w:p>
        </w:tc>
        <w:tc>
          <w:tcPr>
            <w:tcW w:w="1361" w:type="dxa"/>
          </w:tcPr>
          <w:p w:rsidR="00187271" w:rsidRDefault="00187271">
            <w:pPr>
              <w:pStyle w:val="ConsPlusNormal"/>
            </w:pPr>
            <w:r>
              <w:t>2.77</w:t>
            </w:r>
          </w:p>
        </w:tc>
        <w:tc>
          <w:tcPr>
            <w:tcW w:w="994" w:type="dxa"/>
          </w:tcPr>
          <w:p w:rsidR="00187271" w:rsidRDefault="00187271">
            <w:pPr>
              <w:pStyle w:val="ConsPlusNormal"/>
            </w:pPr>
            <w:r>
              <w:t>0.021</w:t>
            </w:r>
          </w:p>
        </w:tc>
        <w:tc>
          <w:tcPr>
            <w:tcW w:w="1354" w:type="dxa"/>
          </w:tcPr>
          <w:p w:rsidR="00187271" w:rsidRDefault="00187271">
            <w:pPr>
              <w:pStyle w:val="ConsPlusNormal"/>
            </w:pPr>
            <w:r>
              <w:t>96</w:t>
            </w:r>
          </w:p>
        </w:tc>
        <w:tc>
          <w:tcPr>
            <w:tcW w:w="1534" w:type="dxa"/>
          </w:tcPr>
          <w:p w:rsidR="00187271" w:rsidRDefault="00187271">
            <w:pPr>
              <w:pStyle w:val="ConsPlusNormal"/>
            </w:pPr>
            <w:r>
              <w:t>98.58</w:t>
            </w:r>
          </w:p>
        </w:tc>
        <w:tc>
          <w:tcPr>
            <w:tcW w:w="934" w:type="dxa"/>
          </w:tcPr>
          <w:p w:rsidR="00187271" w:rsidRDefault="00187271">
            <w:pPr>
              <w:pStyle w:val="ConsPlusNormal"/>
            </w:pPr>
            <w:r>
              <w:t>2.5809</w:t>
            </w:r>
          </w:p>
        </w:tc>
        <w:tc>
          <w:tcPr>
            <w:tcW w:w="1134"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354" w:type="dxa"/>
          </w:tcPr>
          <w:p w:rsidR="00187271" w:rsidRDefault="00187271">
            <w:pPr>
              <w:pStyle w:val="ConsPlusNormal"/>
            </w:pPr>
            <w:r>
              <w:t>0.75</w:t>
            </w:r>
          </w:p>
        </w:tc>
        <w:tc>
          <w:tcPr>
            <w:tcW w:w="1361" w:type="dxa"/>
          </w:tcPr>
          <w:p w:rsidR="00187271" w:rsidRDefault="00187271">
            <w:pPr>
              <w:pStyle w:val="ConsPlusNormal"/>
            </w:pPr>
            <w:r>
              <w:t>7.34</w:t>
            </w:r>
          </w:p>
        </w:tc>
        <w:tc>
          <w:tcPr>
            <w:tcW w:w="994" w:type="dxa"/>
          </w:tcPr>
          <w:p w:rsidR="00187271" w:rsidRDefault="00187271">
            <w:pPr>
              <w:pStyle w:val="ConsPlusNormal"/>
            </w:pPr>
            <w:r>
              <w:t>0.0550</w:t>
            </w:r>
          </w:p>
        </w:tc>
        <w:tc>
          <w:tcPr>
            <w:tcW w:w="1354" w:type="dxa"/>
          </w:tcPr>
          <w:p w:rsidR="00187271" w:rsidRDefault="00187271">
            <w:pPr>
              <w:pStyle w:val="ConsPlusNormal"/>
            </w:pPr>
            <w:r>
              <w:t>98</w:t>
            </w:r>
          </w:p>
        </w:tc>
        <w:tc>
          <w:tcPr>
            <w:tcW w:w="1534" w:type="dxa"/>
          </w:tcPr>
          <w:p w:rsidR="00187271" w:rsidRDefault="00187271">
            <w:pPr>
              <w:pStyle w:val="ConsPlusNormal"/>
            </w:pPr>
            <w:r>
              <w:t>104.84</w:t>
            </w:r>
          </w:p>
        </w:tc>
        <w:tc>
          <w:tcPr>
            <w:tcW w:w="934" w:type="dxa"/>
          </w:tcPr>
          <w:p w:rsidR="00187271" w:rsidRDefault="00187271">
            <w:pPr>
              <w:pStyle w:val="ConsPlusNormal"/>
            </w:pPr>
            <w:r>
              <w:t>6.8409</w:t>
            </w:r>
          </w:p>
        </w:tc>
        <w:tc>
          <w:tcPr>
            <w:tcW w:w="1134"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35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135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34"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lastRenderedPageBreak/>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с. Покур, ул. Киевская, 1в (22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01.06.2018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1.20</w:t>
            </w:r>
          </w:p>
        </w:tc>
        <w:tc>
          <w:tcPr>
            <w:tcW w:w="994" w:type="dxa"/>
          </w:tcPr>
          <w:p w:rsidR="00187271" w:rsidRDefault="00187271">
            <w:pPr>
              <w:pStyle w:val="ConsPlusNormal"/>
            </w:pPr>
            <w:r>
              <w:t>0.0090</w:t>
            </w:r>
          </w:p>
        </w:tc>
        <w:tc>
          <w:tcPr>
            <w:tcW w:w="964" w:type="dxa"/>
          </w:tcPr>
          <w:p w:rsidR="00187271" w:rsidRDefault="00187271">
            <w:pPr>
              <w:pStyle w:val="ConsPlusNormal"/>
            </w:pPr>
            <w:r>
              <w:t>96</w:t>
            </w:r>
          </w:p>
        </w:tc>
        <w:tc>
          <w:tcPr>
            <w:tcW w:w="1534" w:type="dxa"/>
          </w:tcPr>
          <w:p w:rsidR="00187271" w:rsidRDefault="00187271">
            <w:pPr>
              <w:pStyle w:val="ConsPlusNormal"/>
            </w:pPr>
            <w:r>
              <w:t>97.1278</w:t>
            </w:r>
          </w:p>
        </w:tc>
        <w:tc>
          <w:tcPr>
            <w:tcW w:w="934" w:type="dxa"/>
          </w:tcPr>
          <w:p w:rsidR="00187271" w:rsidRDefault="00187271">
            <w:pPr>
              <w:pStyle w:val="ConsPlusNormal"/>
            </w:pPr>
            <w:r>
              <w:t>1.1278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3.93</w:t>
            </w:r>
          </w:p>
        </w:tc>
        <w:tc>
          <w:tcPr>
            <w:tcW w:w="994" w:type="dxa"/>
          </w:tcPr>
          <w:p w:rsidR="00187271" w:rsidRDefault="00187271">
            <w:pPr>
              <w:pStyle w:val="ConsPlusNormal"/>
            </w:pPr>
            <w:r>
              <w:t>0.0295</w:t>
            </w:r>
          </w:p>
        </w:tc>
        <w:tc>
          <w:tcPr>
            <w:tcW w:w="964" w:type="dxa"/>
          </w:tcPr>
          <w:p w:rsidR="00187271" w:rsidRDefault="00187271">
            <w:pPr>
              <w:pStyle w:val="ConsPlusNormal"/>
            </w:pPr>
            <w:r>
              <w:t>98</w:t>
            </w:r>
          </w:p>
        </w:tc>
        <w:tc>
          <w:tcPr>
            <w:tcW w:w="1534" w:type="dxa"/>
          </w:tcPr>
          <w:p w:rsidR="00187271" w:rsidRDefault="00187271">
            <w:pPr>
              <w:pStyle w:val="ConsPlusNormal"/>
            </w:pPr>
            <w:r>
              <w:t>101.705</w:t>
            </w:r>
          </w:p>
        </w:tc>
        <w:tc>
          <w:tcPr>
            <w:tcW w:w="934" w:type="dxa"/>
          </w:tcPr>
          <w:p w:rsidR="00187271" w:rsidRDefault="00187271">
            <w:pPr>
              <w:pStyle w:val="ConsPlusNormal"/>
            </w:pPr>
            <w:r>
              <w:t>3.7048</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02.06.2018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0.96</w:t>
            </w:r>
          </w:p>
        </w:tc>
        <w:tc>
          <w:tcPr>
            <w:tcW w:w="994" w:type="dxa"/>
          </w:tcPr>
          <w:p w:rsidR="00187271" w:rsidRDefault="00187271">
            <w:pPr>
              <w:pStyle w:val="ConsPlusNormal"/>
            </w:pPr>
            <w:r>
              <w:t>0.0072</w:t>
            </w:r>
          </w:p>
        </w:tc>
        <w:tc>
          <w:tcPr>
            <w:tcW w:w="964" w:type="dxa"/>
          </w:tcPr>
          <w:p w:rsidR="00187271" w:rsidRDefault="00187271">
            <w:pPr>
              <w:pStyle w:val="ConsPlusNormal"/>
            </w:pPr>
            <w:r>
              <w:t>96</w:t>
            </w:r>
          </w:p>
        </w:tc>
        <w:tc>
          <w:tcPr>
            <w:tcW w:w="1534" w:type="dxa"/>
          </w:tcPr>
          <w:p w:rsidR="00187271" w:rsidRDefault="00187271">
            <w:pPr>
              <w:pStyle w:val="ConsPlusNormal"/>
            </w:pPr>
            <w:r>
              <w:t>96.9068</w:t>
            </w:r>
          </w:p>
        </w:tc>
        <w:tc>
          <w:tcPr>
            <w:tcW w:w="934" w:type="dxa"/>
          </w:tcPr>
          <w:p w:rsidR="00187271" w:rsidRDefault="00187271">
            <w:pPr>
              <w:pStyle w:val="ConsPlusNormal"/>
            </w:pPr>
            <w:r>
              <w:t>0.9068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3.06</w:t>
            </w:r>
          </w:p>
        </w:tc>
        <w:tc>
          <w:tcPr>
            <w:tcW w:w="994" w:type="dxa"/>
          </w:tcPr>
          <w:p w:rsidR="00187271" w:rsidRDefault="00187271">
            <w:pPr>
              <w:pStyle w:val="ConsPlusNormal"/>
            </w:pPr>
            <w:r>
              <w:t>0.0229</w:t>
            </w:r>
          </w:p>
        </w:tc>
        <w:tc>
          <w:tcPr>
            <w:tcW w:w="964" w:type="dxa"/>
          </w:tcPr>
          <w:p w:rsidR="00187271" w:rsidRDefault="00187271">
            <w:pPr>
              <w:pStyle w:val="ConsPlusNormal"/>
            </w:pPr>
            <w:r>
              <w:t>98</w:t>
            </w:r>
          </w:p>
        </w:tc>
        <w:tc>
          <w:tcPr>
            <w:tcW w:w="1534" w:type="dxa"/>
          </w:tcPr>
          <w:p w:rsidR="00187271" w:rsidRDefault="00187271">
            <w:pPr>
              <w:pStyle w:val="ConsPlusNormal"/>
            </w:pPr>
            <w:r>
              <w:t>100.881</w:t>
            </w:r>
          </w:p>
        </w:tc>
        <w:tc>
          <w:tcPr>
            <w:tcW w:w="934" w:type="dxa"/>
          </w:tcPr>
          <w:p w:rsidR="00187271" w:rsidRDefault="00187271">
            <w:pPr>
              <w:pStyle w:val="ConsPlusNormal"/>
            </w:pPr>
            <w:r>
              <w:t>2.8808</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03.06.2018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2.76</w:t>
            </w:r>
          </w:p>
        </w:tc>
        <w:tc>
          <w:tcPr>
            <w:tcW w:w="994" w:type="dxa"/>
          </w:tcPr>
          <w:p w:rsidR="00187271" w:rsidRDefault="00187271">
            <w:pPr>
              <w:pStyle w:val="ConsPlusNormal"/>
            </w:pPr>
            <w:r>
              <w:t>0.0207</w:t>
            </w:r>
          </w:p>
        </w:tc>
        <w:tc>
          <w:tcPr>
            <w:tcW w:w="964" w:type="dxa"/>
          </w:tcPr>
          <w:p w:rsidR="00187271" w:rsidRDefault="00187271">
            <w:pPr>
              <w:pStyle w:val="ConsPlusNormal"/>
            </w:pPr>
            <w:r>
              <w:t>96</w:t>
            </w:r>
          </w:p>
        </w:tc>
        <w:tc>
          <w:tcPr>
            <w:tcW w:w="1534" w:type="dxa"/>
          </w:tcPr>
          <w:p w:rsidR="00187271" w:rsidRDefault="00187271">
            <w:pPr>
              <w:pStyle w:val="ConsPlusNormal"/>
            </w:pPr>
            <w:r>
              <w:t>98.52</w:t>
            </w:r>
          </w:p>
        </w:tc>
        <w:tc>
          <w:tcPr>
            <w:tcW w:w="934" w:type="dxa"/>
          </w:tcPr>
          <w:p w:rsidR="00187271" w:rsidRDefault="00187271">
            <w:pPr>
              <w:pStyle w:val="ConsPlusNormal"/>
            </w:pPr>
            <w:r>
              <w:t>2.5156</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0.00</w:t>
            </w:r>
          </w:p>
        </w:tc>
        <w:tc>
          <w:tcPr>
            <w:tcW w:w="994" w:type="dxa"/>
          </w:tcPr>
          <w:p w:rsidR="00187271" w:rsidRDefault="00187271">
            <w:pPr>
              <w:pStyle w:val="ConsPlusNormal"/>
            </w:pPr>
            <w:r>
              <w:t>0.0000</w:t>
            </w:r>
          </w:p>
        </w:tc>
        <w:tc>
          <w:tcPr>
            <w:tcW w:w="96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04.06.2018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4.12</w:t>
            </w:r>
          </w:p>
        </w:tc>
        <w:tc>
          <w:tcPr>
            <w:tcW w:w="994" w:type="dxa"/>
          </w:tcPr>
          <w:p w:rsidR="00187271" w:rsidRDefault="00187271">
            <w:pPr>
              <w:pStyle w:val="ConsPlusNormal"/>
            </w:pPr>
            <w:r>
              <w:t>0.0309</w:t>
            </w:r>
          </w:p>
        </w:tc>
        <w:tc>
          <w:tcPr>
            <w:tcW w:w="964" w:type="dxa"/>
          </w:tcPr>
          <w:p w:rsidR="00187271" w:rsidRDefault="00187271">
            <w:pPr>
              <w:pStyle w:val="ConsPlusNormal"/>
            </w:pPr>
            <w:r>
              <w:t>96</w:t>
            </w:r>
          </w:p>
        </w:tc>
        <w:tc>
          <w:tcPr>
            <w:tcW w:w="1534" w:type="dxa"/>
          </w:tcPr>
          <w:p w:rsidR="00187271" w:rsidRDefault="00187271">
            <w:pPr>
              <w:pStyle w:val="ConsPlusNormal"/>
            </w:pPr>
            <w:r>
              <w:t>99.84</w:t>
            </w:r>
          </w:p>
        </w:tc>
        <w:tc>
          <w:tcPr>
            <w:tcW w:w="934" w:type="dxa"/>
          </w:tcPr>
          <w:p w:rsidR="00187271" w:rsidRDefault="00187271">
            <w:pPr>
              <w:pStyle w:val="ConsPlusNormal"/>
            </w:pPr>
            <w:r>
              <w:t>3.8416</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0.00</w:t>
            </w:r>
          </w:p>
        </w:tc>
        <w:tc>
          <w:tcPr>
            <w:tcW w:w="994" w:type="dxa"/>
          </w:tcPr>
          <w:p w:rsidR="00187271" w:rsidRDefault="00187271">
            <w:pPr>
              <w:pStyle w:val="ConsPlusNormal"/>
            </w:pPr>
            <w:r>
              <w:t>0.0000</w:t>
            </w:r>
          </w:p>
        </w:tc>
        <w:tc>
          <w:tcPr>
            <w:tcW w:w="96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05.06.2018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1.37</w:t>
            </w:r>
          </w:p>
        </w:tc>
        <w:tc>
          <w:tcPr>
            <w:tcW w:w="994" w:type="dxa"/>
          </w:tcPr>
          <w:p w:rsidR="00187271" w:rsidRDefault="00187271">
            <w:pPr>
              <w:pStyle w:val="ConsPlusNormal"/>
            </w:pPr>
            <w:r>
              <w:t>0.0103</w:t>
            </w:r>
          </w:p>
        </w:tc>
        <w:tc>
          <w:tcPr>
            <w:tcW w:w="964" w:type="dxa"/>
          </w:tcPr>
          <w:p w:rsidR="00187271" w:rsidRDefault="00187271">
            <w:pPr>
              <w:pStyle w:val="ConsPlusNormal"/>
            </w:pPr>
            <w:r>
              <w:t>96</w:t>
            </w:r>
          </w:p>
        </w:tc>
        <w:tc>
          <w:tcPr>
            <w:tcW w:w="1534" w:type="dxa"/>
          </w:tcPr>
          <w:p w:rsidR="00187271" w:rsidRDefault="00187271">
            <w:pPr>
              <w:pStyle w:val="ConsPlusNormal"/>
            </w:pPr>
            <w:r>
              <w:t>97.27</w:t>
            </w:r>
          </w:p>
        </w:tc>
        <w:tc>
          <w:tcPr>
            <w:tcW w:w="934" w:type="dxa"/>
          </w:tcPr>
          <w:p w:rsidR="00187271" w:rsidRDefault="00187271">
            <w:pPr>
              <w:pStyle w:val="ConsPlusNormal"/>
            </w:pPr>
            <w:r>
              <w:t>1.2733</w:t>
            </w:r>
          </w:p>
        </w:tc>
        <w:tc>
          <w:tcPr>
            <w:tcW w:w="1191" w:type="dxa"/>
            <w:vMerge w:val="restart"/>
          </w:tcPr>
          <w:p w:rsidR="00187271" w:rsidRDefault="00187271">
            <w:pPr>
              <w:pStyle w:val="ConsPlusNormal"/>
            </w:pPr>
            <w:r>
              <w:t>КГО 3,271</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2.87</w:t>
            </w:r>
          </w:p>
        </w:tc>
        <w:tc>
          <w:tcPr>
            <w:tcW w:w="994" w:type="dxa"/>
          </w:tcPr>
          <w:p w:rsidR="00187271" w:rsidRDefault="00187271">
            <w:pPr>
              <w:pStyle w:val="ConsPlusNormal"/>
            </w:pPr>
            <w:r>
              <w:t>0.0215</w:t>
            </w:r>
          </w:p>
        </w:tc>
        <w:tc>
          <w:tcPr>
            <w:tcW w:w="964" w:type="dxa"/>
          </w:tcPr>
          <w:p w:rsidR="00187271" w:rsidRDefault="00187271">
            <w:pPr>
              <w:pStyle w:val="ConsPlusNormal"/>
            </w:pPr>
            <w:r>
              <w:t>98</w:t>
            </w:r>
          </w:p>
        </w:tc>
        <w:tc>
          <w:tcPr>
            <w:tcW w:w="1534" w:type="dxa"/>
          </w:tcPr>
          <w:p w:rsidR="00187271" w:rsidRDefault="00187271">
            <w:pPr>
              <w:pStyle w:val="ConsPlusNormal"/>
            </w:pPr>
            <w:r>
              <w:t>100.67</w:t>
            </w:r>
          </w:p>
        </w:tc>
        <w:tc>
          <w:tcPr>
            <w:tcW w:w="934" w:type="dxa"/>
          </w:tcPr>
          <w:p w:rsidR="00187271" w:rsidRDefault="00187271">
            <w:pPr>
              <w:pStyle w:val="ConsPlusNormal"/>
            </w:pPr>
            <w:r>
              <w:t>2.6693</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06.06.2018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0.84</w:t>
            </w:r>
          </w:p>
        </w:tc>
        <w:tc>
          <w:tcPr>
            <w:tcW w:w="994" w:type="dxa"/>
          </w:tcPr>
          <w:p w:rsidR="00187271" w:rsidRDefault="00187271">
            <w:pPr>
              <w:pStyle w:val="ConsPlusNormal"/>
            </w:pPr>
            <w:r>
              <w:t>0.0063</w:t>
            </w:r>
          </w:p>
        </w:tc>
        <w:tc>
          <w:tcPr>
            <w:tcW w:w="964" w:type="dxa"/>
          </w:tcPr>
          <w:p w:rsidR="00187271" w:rsidRDefault="00187271">
            <w:pPr>
              <w:pStyle w:val="ConsPlusNormal"/>
            </w:pPr>
            <w:r>
              <w:t>96</w:t>
            </w:r>
          </w:p>
        </w:tc>
        <w:tc>
          <w:tcPr>
            <w:tcW w:w="1534" w:type="dxa"/>
          </w:tcPr>
          <w:p w:rsidR="00187271" w:rsidRDefault="00187271">
            <w:pPr>
              <w:pStyle w:val="ConsPlusNormal"/>
            </w:pPr>
            <w:r>
              <w:t>96.79</w:t>
            </w:r>
          </w:p>
        </w:tc>
        <w:tc>
          <w:tcPr>
            <w:tcW w:w="934" w:type="dxa"/>
          </w:tcPr>
          <w:p w:rsidR="00187271" w:rsidRDefault="00187271">
            <w:pPr>
              <w:pStyle w:val="ConsPlusNormal"/>
            </w:pPr>
            <w:r>
              <w:t>0.7878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4.54</w:t>
            </w:r>
          </w:p>
        </w:tc>
        <w:tc>
          <w:tcPr>
            <w:tcW w:w="994" w:type="dxa"/>
          </w:tcPr>
          <w:p w:rsidR="00187271" w:rsidRDefault="00187271">
            <w:pPr>
              <w:pStyle w:val="ConsPlusNormal"/>
            </w:pPr>
            <w:r>
              <w:t>0.0341</w:t>
            </w:r>
          </w:p>
        </w:tc>
        <w:tc>
          <w:tcPr>
            <w:tcW w:w="964" w:type="dxa"/>
          </w:tcPr>
          <w:p w:rsidR="00187271" w:rsidRDefault="00187271">
            <w:pPr>
              <w:pStyle w:val="ConsPlusNormal"/>
            </w:pPr>
            <w:r>
              <w:t>98</w:t>
            </w:r>
          </w:p>
        </w:tc>
        <w:tc>
          <w:tcPr>
            <w:tcW w:w="1534" w:type="dxa"/>
          </w:tcPr>
          <w:p w:rsidR="00187271" w:rsidRDefault="00187271">
            <w:pPr>
              <w:pStyle w:val="ConsPlusNormal"/>
            </w:pPr>
            <w:r>
              <w:t>102.27</w:t>
            </w:r>
          </w:p>
        </w:tc>
        <w:tc>
          <w:tcPr>
            <w:tcW w:w="934" w:type="dxa"/>
          </w:tcPr>
          <w:p w:rsidR="00187271" w:rsidRDefault="00187271">
            <w:pPr>
              <w:pStyle w:val="ConsPlusNormal"/>
            </w:pPr>
            <w:r>
              <w:t>4.2698</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07.06.2018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3.02</w:t>
            </w:r>
          </w:p>
        </w:tc>
        <w:tc>
          <w:tcPr>
            <w:tcW w:w="994" w:type="dxa"/>
          </w:tcPr>
          <w:p w:rsidR="00187271" w:rsidRDefault="00187271">
            <w:pPr>
              <w:pStyle w:val="ConsPlusNormal"/>
            </w:pPr>
            <w:r>
              <w:t>0.0226</w:t>
            </w:r>
          </w:p>
        </w:tc>
        <w:tc>
          <w:tcPr>
            <w:tcW w:w="964" w:type="dxa"/>
          </w:tcPr>
          <w:p w:rsidR="00187271" w:rsidRDefault="00187271">
            <w:pPr>
              <w:pStyle w:val="ConsPlusNormal"/>
            </w:pPr>
            <w:r>
              <w:t>96</w:t>
            </w:r>
          </w:p>
        </w:tc>
        <w:tc>
          <w:tcPr>
            <w:tcW w:w="1534" w:type="dxa"/>
          </w:tcPr>
          <w:p w:rsidR="00187271" w:rsidRDefault="00187271">
            <w:pPr>
              <w:pStyle w:val="ConsPlusNormal"/>
            </w:pPr>
            <w:r>
              <w:t>98.73</w:t>
            </w:r>
          </w:p>
        </w:tc>
        <w:tc>
          <w:tcPr>
            <w:tcW w:w="934" w:type="dxa"/>
          </w:tcPr>
          <w:p w:rsidR="00187271" w:rsidRDefault="00187271">
            <w:pPr>
              <w:pStyle w:val="ConsPlusNormal"/>
            </w:pPr>
            <w:r>
              <w:t>2.7344</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0.00</w:t>
            </w:r>
          </w:p>
        </w:tc>
        <w:tc>
          <w:tcPr>
            <w:tcW w:w="994" w:type="dxa"/>
          </w:tcPr>
          <w:p w:rsidR="00187271" w:rsidRDefault="00187271">
            <w:pPr>
              <w:pStyle w:val="ConsPlusNormal"/>
            </w:pPr>
            <w:r>
              <w:t>0.0000</w:t>
            </w:r>
          </w:p>
        </w:tc>
        <w:tc>
          <w:tcPr>
            <w:tcW w:w="96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lastRenderedPageBreak/>
        <w:t>Адрес объекта: с. Покур, ул. Киевская, 1в (22 человека)</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10.09.2018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1.78</w:t>
            </w:r>
          </w:p>
        </w:tc>
        <w:tc>
          <w:tcPr>
            <w:tcW w:w="994" w:type="dxa"/>
          </w:tcPr>
          <w:p w:rsidR="00187271" w:rsidRDefault="00187271">
            <w:pPr>
              <w:pStyle w:val="ConsPlusNormal"/>
            </w:pPr>
            <w:r>
              <w:t>0.0134</w:t>
            </w:r>
          </w:p>
        </w:tc>
        <w:tc>
          <w:tcPr>
            <w:tcW w:w="964" w:type="dxa"/>
          </w:tcPr>
          <w:p w:rsidR="00187271" w:rsidRDefault="00187271">
            <w:pPr>
              <w:pStyle w:val="ConsPlusNormal"/>
            </w:pPr>
            <w:r>
              <w:t>96</w:t>
            </w:r>
          </w:p>
        </w:tc>
        <w:tc>
          <w:tcPr>
            <w:tcW w:w="1534" w:type="dxa"/>
          </w:tcPr>
          <w:p w:rsidR="00187271" w:rsidRDefault="00187271">
            <w:pPr>
              <w:pStyle w:val="ConsPlusNormal"/>
            </w:pPr>
            <w:r>
              <w:t>97.6048</w:t>
            </w:r>
          </w:p>
        </w:tc>
        <w:tc>
          <w:tcPr>
            <w:tcW w:w="934" w:type="dxa"/>
          </w:tcPr>
          <w:p w:rsidR="00187271" w:rsidRDefault="00187271">
            <w:pPr>
              <w:pStyle w:val="ConsPlusNormal"/>
            </w:pPr>
            <w:r>
              <w:t>1.6048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4.65</w:t>
            </w:r>
          </w:p>
        </w:tc>
        <w:tc>
          <w:tcPr>
            <w:tcW w:w="994" w:type="dxa"/>
          </w:tcPr>
          <w:p w:rsidR="00187271" w:rsidRDefault="00187271">
            <w:pPr>
              <w:pStyle w:val="ConsPlusNormal"/>
            </w:pPr>
            <w:r>
              <w:t>0.0348</w:t>
            </w:r>
          </w:p>
        </w:tc>
        <w:tc>
          <w:tcPr>
            <w:tcW w:w="964" w:type="dxa"/>
          </w:tcPr>
          <w:p w:rsidR="00187271" w:rsidRDefault="00187271">
            <w:pPr>
              <w:pStyle w:val="ConsPlusNormal"/>
            </w:pPr>
            <w:r>
              <w:t>98</w:t>
            </w:r>
          </w:p>
        </w:tc>
        <w:tc>
          <w:tcPr>
            <w:tcW w:w="1534" w:type="dxa"/>
          </w:tcPr>
          <w:p w:rsidR="00187271" w:rsidRDefault="00187271">
            <w:pPr>
              <w:pStyle w:val="ConsPlusNormal"/>
            </w:pPr>
            <w:r>
              <w:t>102.182</w:t>
            </w:r>
          </w:p>
        </w:tc>
        <w:tc>
          <w:tcPr>
            <w:tcW w:w="934" w:type="dxa"/>
          </w:tcPr>
          <w:p w:rsidR="00187271" w:rsidRDefault="00187271">
            <w:pPr>
              <w:pStyle w:val="ConsPlusNormal"/>
            </w:pPr>
            <w:r>
              <w:t>4.1818</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11.09.2018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2.77</w:t>
            </w:r>
          </w:p>
        </w:tc>
        <w:tc>
          <w:tcPr>
            <w:tcW w:w="994" w:type="dxa"/>
          </w:tcPr>
          <w:p w:rsidR="00187271" w:rsidRDefault="00187271">
            <w:pPr>
              <w:pStyle w:val="ConsPlusNormal"/>
            </w:pPr>
            <w:r>
              <w:t>0.0207</w:t>
            </w:r>
          </w:p>
        </w:tc>
        <w:tc>
          <w:tcPr>
            <w:tcW w:w="964" w:type="dxa"/>
          </w:tcPr>
          <w:p w:rsidR="00187271" w:rsidRDefault="00187271">
            <w:pPr>
              <w:pStyle w:val="ConsPlusNormal"/>
            </w:pPr>
            <w:r>
              <w:t>96</w:t>
            </w:r>
          </w:p>
        </w:tc>
        <w:tc>
          <w:tcPr>
            <w:tcW w:w="1534" w:type="dxa"/>
          </w:tcPr>
          <w:p w:rsidR="00187271" w:rsidRDefault="00187271">
            <w:pPr>
              <w:pStyle w:val="ConsPlusNormal"/>
            </w:pPr>
            <w:r>
              <w:t>98.5423</w:t>
            </w:r>
          </w:p>
        </w:tc>
        <w:tc>
          <w:tcPr>
            <w:tcW w:w="934" w:type="dxa"/>
          </w:tcPr>
          <w:p w:rsidR="00187271" w:rsidRDefault="00187271">
            <w:pPr>
              <w:pStyle w:val="ConsPlusNormal"/>
            </w:pPr>
            <w:r>
              <w:t>2.5423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4.91</w:t>
            </w:r>
          </w:p>
        </w:tc>
        <w:tc>
          <w:tcPr>
            <w:tcW w:w="994" w:type="dxa"/>
          </w:tcPr>
          <w:p w:rsidR="00187271" w:rsidRDefault="00187271">
            <w:pPr>
              <w:pStyle w:val="ConsPlusNormal"/>
            </w:pPr>
            <w:r>
              <w:t>0.0369</w:t>
            </w:r>
          </w:p>
        </w:tc>
        <w:tc>
          <w:tcPr>
            <w:tcW w:w="964" w:type="dxa"/>
          </w:tcPr>
          <w:p w:rsidR="00187271" w:rsidRDefault="00187271">
            <w:pPr>
              <w:pStyle w:val="ConsPlusNormal"/>
            </w:pPr>
            <w:r>
              <w:t>98</w:t>
            </w:r>
          </w:p>
        </w:tc>
        <w:tc>
          <w:tcPr>
            <w:tcW w:w="1534" w:type="dxa"/>
          </w:tcPr>
          <w:p w:rsidR="00187271" w:rsidRDefault="00187271">
            <w:pPr>
              <w:pStyle w:val="ConsPlusNormal"/>
            </w:pPr>
            <w:r>
              <w:t>102.516</w:t>
            </w:r>
          </w:p>
        </w:tc>
        <w:tc>
          <w:tcPr>
            <w:tcW w:w="934" w:type="dxa"/>
          </w:tcPr>
          <w:p w:rsidR="00187271" w:rsidRDefault="00187271">
            <w:pPr>
              <w:pStyle w:val="ConsPlusNormal"/>
            </w:pPr>
            <w:r>
              <w:t>4.5163</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12.09.2018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2.65</w:t>
            </w:r>
          </w:p>
        </w:tc>
        <w:tc>
          <w:tcPr>
            <w:tcW w:w="994" w:type="dxa"/>
          </w:tcPr>
          <w:p w:rsidR="00187271" w:rsidRDefault="00187271">
            <w:pPr>
              <w:pStyle w:val="ConsPlusNormal"/>
            </w:pPr>
            <w:r>
              <w:t>0.0199</w:t>
            </w:r>
          </w:p>
        </w:tc>
        <w:tc>
          <w:tcPr>
            <w:tcW w:w="964" w:type="dxa"/>
          </w:tcPr>
          <w:p w:rsidR="00187271" w:rsidRDefault="00187271">
            <w:pPr>
              <w:pStyle w:val="ConsPlusNormal"/>
            </w:pPr>
            <w:r>
              <w:t>96</w:t>
            </w:r>
          </w:p>
        </w:tc>
        <w:tc>
          <w:tcPr>
            <w:tcW w:w="1534" w:type="dxa"/>
          </w:tcPr>
          <w:p w:rsidR="00187271" w:rsidRDefault="00187271">
            <w:pPr>
              <w:pStyle w:val="ConsPlusNormal"/>
            </w:pPr>
            <w:r>
              <w:t>98.53</w:t>
            </w:r>
          </w:p>
        </w:tc>
        <w:tc>
          <w:tcPr>
            <w:tcW w:w="934" w:type="dxa"/>
          </w:tcPr>
          <w:p w:rsidR="00187271" w:rsidRDefault="00187271">
            <w:pPr>
              <w:pStyle w:val="ConsPlusNormal"/>
            </w:pPr>
            <w:r>
              <w:t>2.5278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5.85</w:t>
            </w:r>
          </w:p>
        </w:tc>
        <w:tc>
          <w:tcPr>
            <w:tcW w:w="994" w:type="dxa"/>
          </w:tcPr>
          <w:p w:rsidR="00187271" w:rsidRDefault="00187271">
            <w:pPr>
              <w:pStyle w:val="ConsPlusNormal"/>
            </w:pPr>
            <w:r>
              <w:t>0.0439</w:t>
            </w:r>
          </w:p>
        </w:tc>
        <w:tc>
          <w:tcPr>
            <w:tcW w:w="964" w:type="dxa"/>
          </w:tcPr>
          <w:p w:rsidR="00187271" w:rsidRDefault="00187271">
            <w:pPr>
              <w:pStyle w:val="ConsPlusNormal"/>
            </w:pPr>
            <w:r>
              <w:t>98</w:t>
            </w:r>
          </w:p>
        </w:tc>
        <w:tc>
          <w:tcPr>
            <w:tcW w:w="1534" w:type="dxa"/>
          </w:tcPr>
          <w:p w:rsidR="00187271" w:rsidRDefault="00187271">
            <w:pPr>
              <w:pStyle w:val="ConsPlusNormal"/>
            </w:pPr>
            <w:r>
              <w:t>103.58</w:t>
            </w:r>
          </w:p>
        </w:tc>
        <w:tc>
          <w:tcPr>
            <w:tcW w:w="934" w:type="dxa"/>
          </w:tcPr>
          <w:p w:rsidR="00187271" w:rsidRDefault="00187271">
            <w:pPr>
              <w:pStyle w:val="ConsPlusNormal"/>
            </w:pPr>
            <w:r>
              <w:t>5.5758</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13.09.2018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0.90</w:t>
            </w:r>
          </w:p>
        </w:tc>
        <w:tc>
          <w:tcPr>
            <w:tcW w:w="994" w:type="dxa"/>
          </w:tcPr>
          <w:p w:rsidR="00187271" w:rsidRDefault="00187271">
            <w:pPr>
              <w:pStyle w:val="ConsPlusNormal"/>
            </w:pPr>
            <w:r>
              <w:t>0.0068</w:t>
            </w:r>
          </w:p>
        </w:tc>
        <w:tc>
          <w:tcPr>
            <w:tcW w:w="964" w:type="dxa"/>
          </w:tcPr>
          <w:p w:rsidR="00187271" w:rsidRDefault="00187271">
            <w:pPr>
              <w:pStyle w:val="ConsPlusNormal"/>
            </w:pPr>
            <w:r>
              <w:t>96</w:t>
            </w:r>
          </w:p>
        </w:tc>
        <w:tc>
          <w:tcPr>
            <w:tcW w:w="1534" w:type="dxa"/>
          </w:tcPr>
          <w:p w:rsidR="00187271" w:rsidRDefault="00187271">
            <w:pPr>
              <w:pStyle w:val="ConsPlusNormal"/>
            </w:pPr>
            <w:r>
              <w:t>96.86</w:t>
            </w:r>
          </w:p>
        </w:tc>
        <w:tc>
          <w:tcPr>
            <w:tcW w:w="934" w:type="dxa"/>
          </w:tcPr>
          <w:p w:rsidR="00187271" w:rsidRDefault="00187271">
            <w:pPr>
              <w:pStyle w:val="ConsPlusNormal"/>
            </w:pPr>
            <w:r>
              <w:t>0.8583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6.59</w:t>
            </w:r>
          </w:p>
        </w:tc>
        <w:tc>
          <w:tcPr>
            <w:tcW w:w="994" w:type="dxa"/>
          </w:tcPr>
          <w:p w:rsidR="00187271" w:rsidRDefault="00187271">
            <w:pPr>
              <w:pStyle w:val="ConsPlusNormal"/>
            </w:pPr>
            <w:r>
              <w:t>0.0494</w:t>
            </w:r>
          </w:p>
        </w:tc>
        <w:tc>
          <w:tcPr>
            <w:tcW w:w="964" w:type="dxa"/>
          </w:tcPr>
          <w:p w:rsidR="00187271" w:rsidRDefault="00187271">
            <w:pPr>
              <w:pStyle w:val="ConsPlusNormal"/>
            </w:pPr>
            <w:r>
              <w:t>98</w:t>
            </w:r>
          </w:p>
        </w:tc>
        <w:tc>
          <w:tcPr>
            <w:tcW w:w="1534" w:type="dxa"/>
          </w:tcPr>
          <w:p w:rsidR="00187271" w:rsidRDefault="00187271">
            <w:pPr>
              <w:pStyle w:val="ConsPlusNormal"/>
            </w:pPr>
            <w:r>
              <w:t>104.25</w:t>
            </w:r>
          </w:p>
        </w:tc>
        <w:tc>
          <w:tcPr>
            <w:tcW w:w="934" w:type="dxa"/>
          </w:tcPr>
          <w:p w:rsidR="00187271" w:rsidRDefault="00187271">
            <w:pPr>
              <w:pStyle w:val="ConsPlusNormal"/>
            </w:pPr>
            <w:r>
              <w:t>6.2543</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14.09.2018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3.08</w:t>
            </w:r>
          </w:p>
        </w:tc>
        <w:tc>
          <w:tcPr>
            <w:tcW w:w="994" w:type="dxa"/>
          </w:tcPr>
          <w:p w:rsidR="00187271" w:rsidRDefault="00187271">
            <w:pPr>
              <w:pStyle w:val="ConsPlusNormal"/>
            </w:pPr>
            <w:r>
              <w:t>0.0231</w:t>
            </w:r>
          </w:p>
        </w:tc>
        <w:tc>
          <w:tcPr>
            <w:tcW w:w="964" w:type="dxa"/>
          </w:tcPr>
          <w:p w:rsidR="00187271" w:rsidRDefault="00187271">
            <w:pPr>
              <w:pStyle w:val="ConsPlusNormal"/>
            </w:pPr>
            <w:r>
              <w:t>96</w:t>
            </w:r>
          </w:p>
        </w:tc>
        <w:tc>
          <w:tcPr>
            <w:tcW w:w="1534" w:type="dxa"/>
          </w:tcPr>
          <w:p w:rsidR="00187271" w:rsidRDefault="00187271">
            <w:pPr>
              <w:pStyle w:val="ConsPlusNormal"/>
            </w:pPr>
            <w:r>
              <w:t>98.91</w:t>
            </w:r>
          </w:p>
        </w:tc>
        <w:tc>
          <w:tcPr>
            <w:tcW w:w="934" w:type="dxa"/>
          </w:tcPr>
          <w:p w:rsidR="00187271" w:rsidRDefault="00187271">
            <w:pPr>
              <w:pStyle w:val="ConsPlusNormal"/>
            </w:pPr>
            <w:r>
              <w:t>2.9088</w:t>
            </w:r>
          </w:p>
        </w:tc>
        <w:tc>
          <w:tcPr>
            <w:tcW w:w="1191" w:type="dxa"/>
            <w:vMerge w:val="restart"/>
          </w:tcPr>
          <w:p w:rsidR="00187271" w:rsidRDefault="00187271">
            <w:pPr>
              <w:pStyle w:val="ConsPlusNormal"/>
            </w:pPr>
            <w:r>
              <w:t>КГО 1,635</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4.56</w:t>
            </w:r>
          </w:p>
        </w:tc>
        <w:tc>
          <w:tcPr>
            <w:tcW w:w="994" w:type="dxa"/>
          </w:tcPr>
          <w:p w:rsidR="00187271" w:rsidRDefault="00187271">
            <w:pPr>
              <w:pStyle w:val="ConsPlusNormal"/>
            </w:pPr>
            <w:r>
              <w:t>0.0342</w:t>
            </w:r>
          </w:p>
        </w:tc>
        <w:tc>
          <w:tcPr>
            <w:tcW w:w="964" w:type="dxa"/>
          </w:tcPr>
          <w:p w:rsidR="00187271" w:rsidRDefault="00187271">
            <w:pPr>
              <w:pStyle w:val="ConsPlusNormal"/>
            </w:pPr>
            <w:r>
              <w:t>98</w:t>
            </w:r>
          </w:p>
        </w:tc>
        <w:tc>
          <w:tcPr>
            <w:tcW w:w="1534" w:type="dxa"/>
          </w:tcPr>
          <w:p w:rsidR="00187271" w:rsidRDefault="00187271">
            <w:pPr>
              <w:pStyle w:val="ConsPlusNormal"/>
            </w:pPr>
            <w:r>
              <w:t>102.30</w:t>
            </w:r>
          </w:p>
        </w:tc>
        <w:tc>
          <w:tcPr>
            <w:tcW w:w="934" w:type="dxa"/>
          </w:tcPr>
          <w:p w:rsidR="00187271" w:rsidRDefault="00187271">
            <w:pPr>
              <w:pStyle w:val="ConsPlusNormal"/>
            </w:pPr>
            <w:r>
              <w:t>4.3048</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15.09.2018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1.35</w:t>
            </w:r>
          </w:p>
        </w:tc>
        <w:tc>
          <w:tcPr>
            <w:tcW w:w="994" w:type="dxa"/>
          </w:tcPr>
          <w:p w:rsidR="00187271" w:rsidRDefault="00187271">
            <w:pPr>
              <w:pStyle w:val="ConsPlusNormal"/>
            </w:pPr>
            <w:r>
              <w:t>0.0101</w:t>
            </w:r>
          </w:p>
        </w:tc>
        <w:tc>
          <w:tcPr>
            <w:tcW w:w="964" w:type="dxa"/>
          </w:tcPr>
          <w:p w:rsidR="00187271" w:rsidRDefault="00187271">
            <w:pPr>
              <w:pStyle w:val="ConsPlusNormal"/>
            </w:pPr>
            <w:r>
              <w:t>96</w:t>
            </w:r>
          </w:p>
        </w:tc>
        <w:tc>
          <w:tcPr>
            <w:tcW w:w="1534" w:type="dxa"/>
          </w:tcPr>
          <w:p w:rsidR="00187271" w:rsidRDefault="00187271">
            <w:pPr>
              <w:pStyle w:val="ConsPlusNormal"/>
            </w:pPr>
            <w:r>
              <w:t>97.26</w:t>
            </w:r>
          </w:p>
        </w:tc>
        <w:tc>
          <w:tcPr>
            <w:tcW w:w="934" w:type="dxa"/>
          </w:tcPr>
          <w:p w:rsidR="00187271" w:rsidRDefault="00187271">
            <w:pPr>
              <w:pStyle w:val="ConsPlusNormal"/>
            </w:pPr>
            <w:r>
              <w:t>1.2603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5.09</w:t>
            </w:r>
          </w:p>
        </w:tc>
        <w:tc>
          <w:tcPr>
            <w:tcW w:w="994" w:type="dxa"/>
          </w:tcPr>
          <w:p w:rsidR="00187271" w:rsidRDefault="00187271">
            <w:pPr>
              <w:pStyle w:val="ConsPlusNormal"/>
            </w:pPr>
            <w:r>
              <w:t>0.0381</w:t>
            </w:r>
          </w:p>
        </w:tc>
        <w:tc>
          <w:tcPr>
            <w:tcW w:w="964" w:type="dxa"/>
          </w:tcPr>
          <w:p w:rsidR="00187271" w:rsidRDefault="00187271">
            <w:pPr>
              <w:pStyle w:val="ConsPlusNormal"/>
            </w:pPr>
            <w:r>
              <w:t>98</w:t>
            </w:r>
          </w:p>
        </w:tc>
        <w:tc>
          <w:tcPr>
            <w:tcW w:w="1534" w:type="dxa"/>
          </w:tcPr>
          <w:p w:rsidR="00187271" w:rsidRDefault="00187271">
            <w:pPr>
              <w:pStyle w:val="ConsPlusNormal"/>
            </w:pPr>
            <w:r>
              <w:t>102.74</w:t>
            </w:r>
          </w:p>
        </w:tc>
        <w:tc>
          <w:tcPr>
            <w:tcW w:w="934" w:type="dxa"/>
          </w:tcPr>
          <w:p w:rsidR="00187271" w:rsidRDefault="00187271">
            <w:pPr>
              <w:pStyle w:val="ConsPlusNormal"/>
            </w:pPr>
            <w:r>
              <w:t>4.7423</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16.09.2018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2.24</w:t>
            </w:r>
          </w:p>
        </w:tc>
        <w:tc>
          <w:tcPr>
            <w:tcW w:w="994" w:type="dxa"/>
          </w:tcPr>
          <w:p w:rsidR="00187271" w:rsidRDefault="00187271">
            <w:pPr>
              <w:pStyle w:val="ConsPlusNormal"/>
            </w:pPr>
            <w:r>
              <w:t>0.0168</w:t>
            </w:r>
          </w:p>
        </w:tc>
        <w:tc>
          <w:tcPr>
            <w:tcW w:w="964" w:type="dxa"/>
          </w:tcPr>
          <w:p w:rsidR="00187271" w:rsidRDefault="00187271">
            <w:pPr>
              <w:pStyle w:val="ConsPlusNormal"/>
            </w:pPr>
            <w:r>
              <w:t>96</w:t>
            </w:r>
          </w:p>
        </w:tc>
        <w:tc>
          <w:tcPr>
            <w:tcW w:w="1534" w:type="dxa"/>
          </w:tcPr>
          <w:p w:rsidR="00187271" w:rsidRDefault="00187271">
            <w:pPr>
              <w:pStyle w:val="ConsPlusNormal"/>
            </w:pPr>
            <w:r>
              <w:t>98.04</w:t>
            </w:r>
          </w:p>
        </w:tc>
        <w:tc>
          <w:tcPr>
            <w:tcW w:w="934" w:type="dxa"/>
          </w:tcPr>
          <w:p w:rsidR="00187271" w:rsidRDefault="00187271">
            <w:pPr>
              <w:pStyle w:val="ConsPlusNormal"/>
            </w:pPr>
            <w:r>
              <w:t>2.0357</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6.94</w:t>
            </w:r>
          </w:p>
        </w:tc>
        <w:tc>
          <w:tcPr>
            <w:tcW w:w="994" w:type="dxa"/>
          </w:tcPr>
          <w:p w:rsidR="00187271" w:rsidRDefault="00187271">
            <w:pPr>
              <w:pStyle w:val="ConsPlusNormal"/>
            </w:pPr>
            <w:r>
              <w:t>0.0521</w:t>
            </w:r>
          </w:p>
        </w:tc>
        <w:tc>
          <w:tcPr>
            <w:tcW w:w="964" w:type="dxa"/>
          </w:tcPr>
          <w:p w:rsidR="00187271" w:rsidRDefault="00187271">
            <w:pPr>
              <w:pStyle w:val="ConsPlusNormal"/>
            </w:pPr>
            <w:r>
              <w:t>98</w:t>
            </w:r>
          </w:p>
        </w:tc>
        <w:tc>
          <w:tcPr>
            <w:tcW w:w="1534" w:type="dxa"/>
          </w:tcPr>
          <w:p w:rsidR="00187271" w:rsidRDefault="00187271">
            <w:pPr>
              <w:pStyle w:val="ConsPlusNormal"/>
            </w:pPr>
            <w:r>
              <w:t>104.30</w:t>
            </w:r>
          </w:p>
        </w:tc>
        <w:tc>
          <w:tcPr>
            <w:tcW w:w="934" w:type="dxa"/>
          </w:tcPr>
          <w:p w:rsidR="00187271" w:rsidRDefault="00187271">
            <w:pPr>
              <w:pStyle w:val="ConsPlusNormal"/>
            </w:pPr>
            <w:r>
              <w:t>6.2957</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с. Покур, ул. Белорусская, 1 (20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15.01.2018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4.67</w:t>
            </w:r>
          </w:p>
        </w:tc>
        <w:tc>
          <w:tcPr>
            <w:tcW w:w="994" w:type="dxa"/>
          </w:tcPr>
          <w:p w:rsidR="00187271" w:rsidRDefault="00187271">
            <w:pPr>
              <w:pStyle w:val="ConsPlusNormal"/>
            </w:pPr>
            <w:r>
              <w:t>0.0350</w:t>
            </w:r>
          </w:p>
        </w:tc>
        <w:tc>
          <w:tcPr>
            <w:tcW w:w="964" w:type="dxa"/>
          </w:tcPr>
          <w:p w:rsidR="00187271" w:rsidRDefault="00187271">
            <w:pPr>
              <w:pStyle w:val="ConsPlusNormal"/>
            </w:pPr>
            <w:r>
              <w:t>96</w:t>
            </w:r>
          </w:p>
        </w:tc>
        <w:tc>
          <w:tcPr>
            <w:tcW w:w="1534" w:type="dxa"/>
          </w:tcPr>
          <w:p w:rsidR="00187271" w:rsidRDefault="00187271">
            <w:pPr>
              <w:pStyle w:val="ConsPlusNormal"/>
            </w:pPr>
            <w:r>
              <w:t>100.256</w:t>
            </w:r>
          </w:p>
        </w:tc>
        <w:tc>
          <w:tcPr>
            <w:tcW w:w="934" w:type="dxa"/>
          </w:tcPr>
          <w:p w:rsidR="00187271" w:rsidRDefault="00187271">
            <w:pPr>
              <w:pStyle w:val="ConsPlusNormal"/>
            </w:pPr>
            <w:r>
              <w:t>4.2563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7.50</w:t>
            </w:r>
          </w:p>
        </w:tc>
        <w:tc>
          <w:tcPr>
            <w:tcW w:w="994" w:type="dxa"/>
          </w:tcPr>
          <w:p w:rsidR="00187271" w:rsidRDefault="00187271">
            <w:pPr>
              <w:pStyle w:val="ConsPlusNormal"/>
            </w:pPr>
            <w:r>
              <w:t>0.0562</w:t>
            </w:r>
          </w:p>
        </w:tc>
        <w:tc>
          <w:tcPr>
            <w:tcW w:w="964" w:type="dxa"/>
          </w:tcPr>
          <w:p w:rsidR="00187271" w:rsidRDefault="00187271">
            <w:pPr>
              <w:pStyle w:val="ConsPlusNormal"/>
            </w:pPr>
            <w:r>
              <w:t>98</w:t>
            </w:r>
          </w:p>
        </w:tc>
        <w:tc>
          <w:tcPr>
            <w:tcW w:w="1534" w:type="dxa"/>
          </w:tcPr>
          <w:p w:rsidR="00187271" w:rsidRDefault="00187271">
            <w:pPr>
              <w:pStyle w:val="ConsPlusNormal"/>
            </w:pPr>
            <w:r>
              <w:t>104.833</w:t>
            </w:r>
          </w:p>
        </w:tc>
        <w:tc>
          <w:tcPr>
            <w:tcW w:w="934" w:type="dxa"/>
          </w:tcPr>
          <w:p w:rsidR="00187271" w:rsidRDefault="00187271">
            <w:pPr>
              <w:pStyle w:val="ConsPlusNormal"/>
            </w:pPr>
            <w:r>
              <w:t>6.8333</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16.01.2018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5.66</w:t>
            </w:r>
          </w:p>
        </w:tc>
        <w:tc>
          <w:tcPr>
            <w:tcW w:w="994" w:type="dxa"/>
          </w:tcPr>
          <w:p w:rsidR="00187271" w:rsidRDefault="00187271">
            <w:pPr>
              <w:pStyle w:val="ConsPlusNormal"/>
            </w:pPr>
            <w:r>
              <w:t>0.0424</w:t>
            </w:r>
          </w:p>
        </w:tc>
        <w:tc>
          <w:tcPr>
            <w:tcW w:w="964" w:type="dxa"/>
          </w:tcPr>
          <w:p w:rsidR="00187271" w:rsidRDefault="00187271">
            <w:pPr>
              <w:pStyle w:val="ConsPlusNormal"/>
            </w:pPr>
            <w:r>
              <w:t>96</w:t>
            </w:r>
          </w:p>
        </w:tc>
        <w:tc>
          <w:tcPr>
            <w:tcW w:w="1534" w:type="dxa"/>
          </w:tcPr>
          <w:p w:rsidR="00187271" w:rsidRDefault="00187271">
            <w:pPr>
              <w:pStyle w:val="ConsPlusNormal"/>
            </w:pPr>
            <w:r>
              <w:t>101.194</w:t>
            </w:r>
          </w:p>
        </w:tc>
        <w:tc>
          <w:tcPr>
            <w:tcW w:w="934" w:type="dxa"/>
          </w:tcPr>
          <w:p w:rsidR="00187271" w:rsidRDefault="00187271">
            <w:pPr>
              <w:pStyle w:val="ConsPlusNormal"/>
            </w:pPr>
            <w:r>
              <w:t>5.1938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7.81</w:t>
            </w:r>
          </w:p>
        </w:tc>
        <w:tc>
          <w:tcPr>
            <w:tcW w:w="994" w:type="dxa"/>
          </w:tcPr>
          <w:p w:rsidR="00187271" w:rsidRDefault="00187271">
            <w:pPr>
              <w:pStyle w:val="ConsPlusNormal"/>
            </w:pPr>
            <w:r>
              <w:t>0.0586</w:t>
            </w:r>
          </w:p>
        </w:tc>
        <w:tc>
          <w:tcPr>
            <w:tcW w:w="964" w:type="dxa"/>
          </w:tcPr>
          <w:p w:rsidR="00187271" w:rsidRDefault="00187271">
            <w:pPr>
              <w:pStyle w:val="ConsPlusNormal"/>
            </w:pPr>
            <w:r>
              <w:t>98</w:t>
            </w:r>
          </w:p>
        </w:tc>
        <w:tc>
          <w:tcPr>
            <w:tcW w:w="1534" w:type="dxa"/>
          </w:tcPr>
          <w:p w:rsidR="00187271" w:rsidRDefault="00187271">
            <w:pPr>
              <w:pStyle w:val="ConsPlusNormal"/>
            </w:pPr>
            <w:r>
              <w:t>105.168</w:t>
            </w:r>
          </w:p>
        </w:tc>
        <w:tc>
          <w:tcPr>
            <w:tcW w:w="934" w:type="dxa"/>
          </w:tcPr>
          <w:p w:rsidR="00187271" w:rsidRDefault="00187271">
            <w:pPr>
              <w:pStyle w:val="ConsPlusNormal"/>
            </w:pPr>
            <w:r>
              <w:t>7.1678</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17.01.2018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5.53</w:t>
            </w:r>
          </w:p>
        </w:tc>
        <w:tc>
          <w:tcPr>
            <w:tcW w:w="994" w:type="dxa"/>
          </w:tcPr>
          <w:p w:rsidR="00187271" w:rsidRDefault="00187271">
            <w:pPr>
              <w:pStyle w:val="ConsPlusNormal"/>
            </w:pPr>
            <w:r>
              <w:t>0.0415</w:t>
            </w:r>
          </w:p>
        </w:tc>
        <w:tc>
          <w:tcPr>
            <w:tcW w:w="964" w:type="dxa"/>
          </w:tcPr>
          <w:p w:rsidR="00187271" w:rsidRDefault="00187271">
            <w:pPr>
              <w:pStyle w:val="ConsPlusNormal"/>
            </w:pPr>
            <w:r>
              <w:t>96</w:t>
            </w:r>
          </w:p>
        </w:tc>
        <w:tc>
          <w:tcPr>
            <w:tcW w:w="1534" w:type="dxa"/>
          </w:tcPr>
          <w:p w:rsidR="00187271" w:rsidRDefault="00187271">
            <w:pPr>
              <w:pStyle w:val="ConsPlusNormal"/>
            </w:pPr>
            <w:r>
              <w:t>101.18</w:t>
            </w:r>
          </w:p>
        </w:tc>
        <w:tc>
          <w:tcPr>
            <w:tcW w:w="934" w:type="dxa"/>
          </w:tcPr>
          <w:p w:rsidR="00187271" w:rsidRDefault="00187271">
            <w:pPr>
              <w:pStyle w:val="ConsPlusNormal"/>
            </w:pPr>
            <w:r>
              <w:t>5.1793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8.79</w:t>
            </w:r>
          </w:p>
        </w:tc>
        <w:tc>
          <w:tcPr>
            <w:tcW w:w="994" w:type="dxa"/>
          </w:tcPr>
          <w:p w:rsidR="00187271" w:rsidRDefault="00187271">
            <w:pPr>
              <w:pStyle w:val="ConsPlusNormal"/>
            </w:pPr>
            <w:r>
              <w:t>0.0659</w:t>
            </w:r>
          </w:p>
        </w:tc>
        <w:tc>
          <w:tcPr>
            <w:tcW w:w="964" w:type="dxa"/>
          </w:tcPr>
          <w:p w:rsidR="00187271" w:rsidRDefault="00187271">
            <w:pPr>
              <w:pStyle w:val="ConsPlusNormal"/>
            </w:pPr>
            <w:r>
              <w:t>98</w:t>
            </w:r>
          </w:p>
        </w:tc>
        <w:tc>
          <w:tcPr>
            <w:tcW w:w="1534" w:type="dxa"/>
          </w:tcPr>
          <w:p w:rsidR="00187271" w:rsidRDefault="00187271">
            <w:pPr>
              <w:pStyle w:val="ConsPlusNormal"/>
            </w:pPr>
            <w:r>
              <w:t>106.23</w:t>
            </w:r>
          </w:p>
        </w:tc>
        <w:tc>
          <w:tcPr>
            <w:tcW w:w="934" w:type="dxa"/>
          </w:tcPr>
          <w:p w:rsidR="00187271" w:rsidRDefault="00187271">
            <w:pPr>
              <w:pStyle w:val="ConsPlusNormal"/>
            </w:pPr>
            <w:r>
              <w:t>8.2273</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18.01.2018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3.79</w:t>
            </w:r>
          </w:p>
        </w:tc>
        <w:tc>
          <w:tcPr>
            <w:tcW w:w="994" w:type="dxa"/>
          </w:tcPr>
          <w:p w:rsidR="00187271" w:rsidRDefault="00187271">
            <w:pPr>
              <w:pStyle w:val="ConsPlusNormal"/>
            </w:pPr>
            <w:r>
              <w:t>0.0284</w:t>
            </w:r>
          </w:p>
        </w:tc>
        <w:tc>
          <w:tcPr>
            <w:tcW w:w="964" w:type="dxa"/>
          </w:tcPr>
          <w:p w:rsidR="00187271" w:rsidRDefault="00187271">
            <w:pPr>
              <w:pStyle w:val="ConsPlusNormal"/>
            </w:pPr>
            <w:r>
              <w:t>96</w:t>
            </w:r>
          </w:p>
        </w:tc>
        <w:tc>
          <w:tcPr>
            <w:tcW w:w="1534" w:type="dxa"/>
          </w:tcPr>
          <w:p w:rsidR="00187271" w:rsidRDefault="00187271">
            <w:pPr>
              <w:pStyle w:val="ConsPlusNormal"/>
            </w:pPr>
            <w:r>
              <w:t>99.51</w:t>
            </w:r>
          </w:p>
        </w:tc>
        <w:tc>
          <w:tcPr>
            <w:tcW w:w="934" w:type="dxa"/>
          </w:tcPr>
          <w:p w:rsidR="00187271" w:rsidRDefault="00187271">
            <w:pPr>
              <w:pStyle w:val="ConsPlusNormal"/>
            </w:pPr>
            <w:r>
              <w:t>3.5098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9.61</w:t>
            </w:r>
          </w:p>
        </w:tc>
        <w:tc>
          <w:tcPr>
            <w:tcW w:w="994" w:type="dxa"/>
          </w:tcPr>
          <w:p w:rsidR="00187271" w:rsidRDefault="00187271">
            <w:pPr>
              <w:pStyle w:val="ConsPlusNormal"/>
            </w:pPr>
            <w:r>
              <w:t>0.0721</w:t>
            </w:r>
          </w:p>
        </w:tc>
        <w:tc>
          <w:tcPr>
            <w:tcW w:w="964" w:type="dxa"/>
          </w:tcPr>
          <w:p w:rsidR="00187271" w:rsidRDefault="00187271">
            <w:pPr>
              <w:pStyle w:val="ConsPlusNormal"/>
            </w:pPr>
            <w:r>
              <w:t>98</w:t>
            </w:r>
          </w:p>
        </w:tc>
        <w:tc>
          <w:tcPr>
            <w:tcW w:w="1534" w:type="dxa"/>
          </w:tcPr>
          <w:p w:rsidR="00187271" w:rsidRDefault="00187271">
            <w:pPr>
              <w:pStyle w:val="ConsPlusNormal"/>
            </w:pPr>
            <w:r>
              <w:t>106.91</w:t>
            </w:r>
          </w:p>
        </w:tc>
        <w:tc>
          <w:tcPr>
            <w:tcW w:w="934" w:type="dxa"/>
          </w:tcPr>
          <w:p w:rsidR="00187271" w:rsidRDefault="00187271">
            <w:pPr>
              <w:pStyle w:val="ConsPlusNormal"/>
            </w:pPr>
            <w:r>
              <w:t>8.9058</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19.01.2018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6.00</w:t>
            </w:r>
          </w:p>
        </w:tc>
        <w:tc>
          <w:tcPr>
            <w:tcW w:w="994" w:type="dxa"/>
          </w:tcPr>
          <w:p w:rsidR="00187271" w:rsidRDefault="00187271">
            <w:pPr>
              <w:pStyle w:val="ConsPlusNormal"/>
            </w:pPr>
            <w:r>
              <w:t>0.0450</w:t>
            </w:r>
          </w:p>
        </w:tc>
        <w:tc>
          <w:tcPr>
            <w:tcW w:w="964" w:type="dxa"/>
          </w:tcPr>
          <w:p w:rsidR="00187271" w:rsidRDefault="00187271">
            <w:pPr>
              <w:pStyle w:val="ConsPlusNormal"/>
            </w:pPr>
            <w:r>
              <w:t>96</w:t>
            </w:r>
          </w:p>
        </w:tc>
        <w:tc>
          <w:tcPr>
            <w:tcW w:w="1534" w:type="dxa"/>
          </w:tcPr>
          <w:p w:rsidR="00187271" w:rsidRDefault="00187271">
            <w:pPr>
              <w:pStyle w:val="ConsPlusNormal"/>
            </w:pPr>
            <w:r>
              <w:t>101.56</w:t>
            </w:r>
          </w:p>
        </w:tc>
        <w:tc>
          <w:tcPr>
            <w:tcW w:w="934" w:type="dxa"/>
          </w:tcPr>
          <w:p w:rsidR="00187271" w:rsidRDefault="00187271">
            <w:pPr>
              <w:pStyle w:val="ConsPlusNormal"/>
            </w:pPr>
            <w:r>
              <w:t>5.5603</w:t>
            </w:r>
          </w:p>
        </w:tc>
        <w:tc>
          <w:tcPr>
            <w:tcW w:w="1191" w:type="dxa"/>
            <w:vMerge w:val="restart"/>
          </w:tcPr>
          <w:p w:rsidR="00187271" w:rsidRDefault="00187271">
            <w:pPr>
              <w:pStyle w:val="ConsPlusNormal"/>
            </w:pPr>
            <w:r>
              <w:t>КГО 2,2302</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7.51</w:t>
            </w:r>
          </w:p>
        </w:tc>
        <w:tc>
          <w:tcPr>
            <w:tcW w:w="994" w:type="dxa"/>
          </w:tcPr>
          <w:p w:rsidR="00187271" w:rsidRDefault="00187271">
            <w:pPr>
              <w:pStyle w:val="ConsPlusNormal"/>
            </w:pPr>
            <w:r>
              <w:t>0.0563</w:t>
            </w:r>
          </w:p>
        </w:tc>
        <w:tc>
          <w:tcPr>
            <w:tcW w:w="964" w:type="dxa"/>
          </w:tcPr>
          <w:p w:rsidR="00187271" w:rsidRDefault="00187271">
            <w:pPr>
              <w:pStyle w:val="ConsPlusNormal"/>
            </w:pPr>
            <w:r>
              <w:t>98</w:t>
            </w:r>
          </w:p>
        </w:tc>
        <w:tc>
          <w:tcPr>
            <w:tcW w:w="1534" w:type="dxa"/>
          </w:tcPr>
          <w:p w:rsidR="00187271" w:rsidRDefault="00187271">
            <w:pPr>
              <w:pStyle w:val="ConsPlusNormal"/>
            </w:pPr>
            <w:r>
              <w:t>104.96</w:t>
            </w:r>
          </w:p>
        </w:tc>
        <w:tc>
          <w:tcPr>
            <w:tcW w:w="934" w:type="dxa"/>
          </w:tcPr>
          <w:p w:rsidR="00187271" w:rsidRDefault="00187271">
            <w:pPr>
              <w:pStyle w:val="ConsPlusNormal"/>
            </w:pPr>
            <w:r>
              <w:t>6.9563</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20.01.2018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4.19</w:t>
            </w:r>
          </w:p>
        </w:tc>
        <w:tc>
          <w:tcPr>
            <w:tcW w:w="994" w:type="dxa"/>
          </w:tcPr>
          <w:p w:rsidR="00187271" w:rsidRDefault="00187271">
            <w:pPr>
              <w:pStyle w:val="ConsPlusNormal"/>
            </w:pPr>
            <w:r>
              <w:t>0.0314</w:t>
            </w:r>
          </w:p>
        </w:tc>
        <w:tc>
          <w:tcPr>
            <w:tcW w:w="964" w:type="dxa"/>
          </w:tcPr>
          <w:p w:rsidR="00187271" w:rsidRDefault="00187271">
            <w:pPr>
              <w:pStyle w:val="ConsPlusNormal"/>
            </w:pPr>
            <w:r>
              <w:t>96</w:t>
            </w:r>
          </w:p>
        </w:tc>
        <w:tc>
          <w:tcPr>
            <w:tcW w:w="1534" w:type="dxa"/>
          </w:tcPr>
          <w:p w:rsidR="00187271" w:rsidRDefault="00187271">
            <w:pPr>
              <w:pStyle w:val="ConsPlusNormal"/>
            </w:pPr>
            <w:r>
              <w:t>99.91</w:t>
            </w:r>
          </w:p>
        </w:tc>
        <w:tc>
          <w:tcPr>
            <w:tcW w:w="934" w:type="dxa"/>
          </w:tcPr>
          <w:p w:rsidR="00187271" w:rsidRDefault="00187271">
            <w:pPr>
              <w:pStyle w:val="ConsPlusNormal"/>
            </w:pPr>
            <w:r>
              <w:t>3.9118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7.91</w:t>
            </w:r>
          </w:p>
        </w:tc>
        <w:tc>
          <w:tcPr>
            <w:tcW w:w="994" w:type="dxa"/>
          </w:tcPr>
          <w:p w:rsidR="00187271" w:rsidRDefault="00187271">
            <w:pPr>
              <w:pStyle w:val="ConsPlusNormal"/>
            </w:pPr>
            <w:r>
              <w:t>0.0594</w:t>
            </w:r>
          </w:p>
        </w:tc>
        <w:tc>
          <w:tcPr>
            <w:tcW w:w="964" w:type="dxa"/>
          </w:tcPr>
          <w:p w:rsidR="00187271" w:rsidRDefault="00187271">
            <w:pPr>
              <w:pStyle w:val="ConsPlusNormal"/>
            </w:pPr>
            <w:r>
              <w:t>98</w:t>
            </w:r>
          </w:p>
        </w:tc>
        <w:tc>
          <w:tcPr>
            <w:tcW w:w="1534" w:type="dxa"/>
          </w:tcPr>
          <w:p w:rsidR="00187271" w:rsidRDefault="00187271">
            <w:pPr>
              <w:pStyle w:val="ConsPlusNormal"/>
            </w:pPr>
            <w:r>
              <w:t>105.39</w:t>
            </w:r>
          </w:p>
        </w:tc>
        <w:tc>
          <w:tcPr>
            <w:tcW w:w="934" w:type="dxa"/>
          </w:tcPr>
          <w:p w:rsidR="00187271" w:rsidRDefault="00187271">
            <w:pPr>
              <w:pStyle w:val="ConsPlusNormal"/>
            </w:pPr>
            <w:r>
              <w:t>7.3938</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21.01.2018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4.92</w:t>
            </w:r>
          </w:p>
        </w:tc>
        <w:tc>
          <w:tcPr>
            <w:tcW w:w="994" w:type="dxa"/>
          </w:tcPr>
          <w:p w:rsidR="00187271" w:rsidRDefault="00187271">
            <w:pPr>
              <w:pStyle w:val="ConsPlusNormal"/>
            </w:pPr>
            <w:r>
              <w:t>0.0369</w:t>
            </w:r>
          </w:p>
        </w:tc>
        <w:tc>
          <w:tcPr>
            <w:tcW w:w="964" w:type="dxa"/>
          </w:tcPr>
          <w:p w:rsidR="00187271" w:rsidRDefault="00187271">
            <w:pPr>
              <w:pStyle w:val="ConsPlusNormal"/>
            </w:pPr>
            <w:r>
              <w:t>96</w:t>
            </w:r>
          </w:p>
        </w:tc>
        <w:tc>
          <w:tcPr>
            <w:tcW w:w="1534" w:type="dxa"/>
          </w:tcPr>
          <w:p w:rsidR="00187271" w:rsidRDefault="00187271">
            <w:pPr>
              <w:pStyle w:val="ConsPlusNormal"/>
            </w:pPr>
            <w:r>
              <w:t>100.69</w:t>
            </w:r>
          </w:p>
        </w:tc>
        <w:tc>
          <w:tcPr>
            <w:tcW w:w="934" w:type="dxa"/>
          </w:tcPr>
          <w:p w:rsidR="00187271" w:rsidRDefault="00187271">
            <w:pPr>
              <w:pStyle w:val="ConsPlusNormal"/>
            </w:pPr>
            <w:r>
              <w:t>4.6872</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9.40</w:t>
            </w:r>
          </w:p>
        </w:tc>
        <w:tc>
          <w:tcPr>
            <w:tcW w:w="994" w:type="dxa"/>
          </w:tcPr>
          <w:p w:rsidR="00187271" w:rsidRDefault="00187271">
            <w:pPr>
              <w:pStyle w:val="ConsPlusNormal"/>
            </w:pPr>
            <w:r>
              <w:t>0.0705</w:t>
            </w:r>
          </w:p>
        </w:tc>
        <w:tc>
          <w:tcPr>
            <w:tcW w:w="964" w:type="dxa"/>
          </w:tcPr>
          <w:p w:rsidR="00187271" w:rsidRDefault="00187271">
            <w:pPr>
              <w:pStyle w:val="ConsPlusNormal"/>
            </w:pPr>
            <w:r>
              <w:t>98</w:t>
            </w:r>
          </w:p>
        </w:tc>
        <w:tc>
          <w:tcPr>
            <w:tcW w:w="1534" w:type="dxa"/>
          </w:tcPr>
          <w:p w:rsidR="00187271" w:rsidRDefault="00187271">
            <w:pPr>
              <w:pStyle w:val="ConsPlusNormal"/>
            </w:pPr>
            <w:r>
              <w:t>106.95</w:t>
            </w:r>
          </w:p>
        </w:tc>
        <w:tc>
          <w:tcPr>
            <w:tcW w:w="934" w:type="dxa"/>
          </w:tcPr>
          <w:p w:rsidR="00187271" w:rsidRDefault="00187271">
            <w:pPr>
              <w:pStyle w:val="ConsPlusNormal"/>
            </w:pPr>
            <w:r>
              <w:t>8.9472</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lastRenderedPageBreak/>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с. Покур, ул. Белорусская, 1 (20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03.04.2018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2.80</w:t>
            </w:r>
          </w:p>
        </w:tc>
        <w:tc>
          <w:tcPr>
            <w:tcW w:w="994" w:type="dxa"/>
          </w:tcPr>
          <w:p w:rsidR="00187271" w:rsidRDefault="00187271">
            <w:pPr>
              <w:pStyle w:val="ConsPlusNormal"/>
            </w:pPr>
            <w:r>
              <w:t>0.021</w:t>
            </w:r>
          </w:p>
        </w:tc>
        <w:tc>
          <w:tcPr>
            <w:tcW w:w="964" w:type="dxa"/>
          </w:tcPr>
          <w:p w:rsidR="00187271" w:rsidRDefault="00187271">
            <w:pPr>
              <w:pStyle w:val="ConsPlusNormal"/>
            </w:pPr>
            <w:r>
              <w:t>96</w:t>
            </w:r>
          </w:p>
        </w:tc>
        <w:tc>
          <w:tcPr>
            <w:tcW w:w="1534" w:type="dxa"/>
          </w:tcPr>
          <w:p w:rsidR="00187271" w:rsidRDefault="00187271">
            <w:pPr>
              <w:pStyle w:val="ConsPlusNormal"/>
            </w:pPr>
            <w:r>
              <w:t>98.5217</w:t>
            </w:r>
          </w:p>
        </w:tc>
        <w:tc>
          <w:tcPr>
            <w:tcW w:w="934" w:type="dxa"/>
          </w:tcPr>
          <w:p w:rsidR="00187271" w:rsidRDefault="00187271">
            <w:pPr>
              <w:pStyle w:val="ConsPlusNormal"/>
            </w:pPr>
            <w:r>
              <w:t>2.5217</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5.66</w:t>
            </w:r>
          </w:p>
        </w:tc>
        <w:tc>
          <w:tcPr>
            <w:tcW w:w="994" w:type="dxa"/>
          </w:tcPr>
          <w:p w:rsidR="00187271" w:rsidRDefault="00187271">
            <w:pPr>
              <w:pStyle w:val="ConsPlusNormal"/>
            </w:pPr>
            <w:r>
              <w:t>0.042</w:t>
            </w:r>
          </w:p>
        </w:tc>
        <w:tc>
          <w:tcPr>
            <w:tcW w:w="964" w:type="dxa"/>
          </w:tcPr>
          <w:p w:rsidR="00187271" w:rsidRDefault="00187271">
            <w:pPr>
              <w:pStyle w:val="ConsPlusNormal"/>
            </w:pPr>
            <w:r>
              <w:t>98</w:t>
            </w:r>
          </w:p>
        </w:tc>
        <w:tc>
          <w:tcPr>
            <w:tcW w:w="1534" w:type="dxa"/>
          </w:tcPr>
          <w:p w:rsidR="00187271" w:rsidRDefault="00187271">
            <w:pPr>
              <w:pStyle w:val="ConsPlusNormal"/>
            </w:pPr>
            <w:r>
              <w:t>103.099</w:t>
            </w:r>
          </w:p>
        </w:tc>
        <w:tc>
          <w:tcPr>
            <w:tcW w:w="934" w:type="dxa"/>
          </w:tcPr>
          <w:p w:rsidR="00187271" w:rsidRDefault="00187271">
            <w:pPr>
              <w:pStyle w:val="ConsPlusNormal"/>
            </w:pPr>
            <w:r>
              <w:t>5.0987</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04.04.2018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3.76</w:t>
            </w:r>
          </w:p>
        </w:tc>
        <w:tc>
          <w:tcPr>
            <w:tcW w:w="994" w:type="dxa"/>
          </w:tcPr>
          <w:p w:rsidR="00187271" w:rsidRDefault="00187271">
            <w:pPr>
              <w:pStyle w:val="ConsPlusNormal"/>
            </w:pPr>
            <w:r>
              <w:t>0.028</w:t>
            </w:r>
          </w:p>
        </w:tc>
        <w:tc>
          <w:tcPr>
            <w:tcW w:w="964" w:type="dxa"/>
          </w:tcPr>
          <w:p w:rsidR="00187271" w:rsidRDefault="00187271">
            <w:pPr>
              <w:pStyle w:val="ConsPlusNormal"/>
            </w:pPr>
            <w:r>
              <w:t>96</w:t>
            </w:r>
          </w:p>
        </w:tc>
        <w:tc>
          <w:tcPr>
            <w:tcW w:w="1534" w:type="dxa"/>
          </w:tcPr>
          <w:p w:rsidR="00187271" w:rsidRDefault="00187271">
            <w:pPr>
              <w:pStyle w:val="ConsPlusNormal"/>
            </w:pPr>
            <w:r>
              <w:t>99.4592</w:t>
            </w:r>
          </w:p>
        </w:tc>
        <w:tc>
          <w:tcPr>
            <w:tcW w:w="934" w:type="dxa"/>
          </w:tcPr>
          <w:p w:rsidR="00187271" w:rsidRDefault="00187271">
            <w:pPr>
              <w:pStyle w:val="ConsPlusNormal"/>
            </w:pPr>
            <w:r>
              <w:t>3.4592</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5.91</w:t>
            </w:r>
          </w:p>
        </w:tc>
        <w:tc>
          <w:tcPr>
            <w:tcW w:w="994" w:type="dxa"/>
          </w:tcPr>
          <w:p w:rsidR="00187271" w:rsidRDefault="00187271">
            <w:pPr>
              <w:pStyle w:val="ConsPlusNormal"/>
            </w:pPr>
            <w:r>
              <w:t>0.044</w:t>
            </w:r>
          </w:p>
        </w:tc>
        <w:tc>
          <w:tcPr>
            <w:tcW w:w="964" w:type="dxa"/>
          </w:tcPr>
          <w:p w:rsidR="00187271" w:rsidRDefault="00187271">
            <w:pPr>
              <w:pStyle w:val="ConsPlusNormal"/>
            </w:pPr>
            <w:r>
              <w:t>98</w:t>
            </w:r>
          </w:p>
        </w:tc>
        <w:tc>
          <w:tcPr>
            <w:tcW w:w="1534" w:type="dxa"/>
          </w:tcPr>
          <w:p w:rsidR="00187271" w:rsidRDefault="00187271">
            <w:pPr>
              <w:pStyle w:val="ConsPlusNormal"/>
            </w:pPr>
            <w:r>
              <w:t>103.433</w:t>
            </w:r>
          </w:p>
        </w:tc>
        <w:tc>
          <w:tcPr>
            <w:tcW w:w="934" w:type="dxa"/>
          </w:tcPr>
          <w:p w:rsidR="00187271" w:rsidRDefault="00187271">
            <w:pPr>
              <w:pStyle w:val="ConsPlusNormal"/>
            </w:pPr>
            <w:r>
              <w:t>5.4332</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05.04.2018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3.62</w:t>
            </w:r>
          </w:p>
        </w:tc>
        <w:tc>
          <w:tcPr>
            <w:tcW w:w="994" w:type="dxa"/>
          </w:tcPr>
          <w:p w:rsidR="00187271" w:rsidRDefault="00187271">
            <w:pPr>
              <w:pStyle w:val="ConsPlusNormal"/>
            </w:pPr>
            <w:r>
              <w:t>0.027</w:t>
            </w:r>
          </w:p>
        </w:tc>
        <w:tc>
          <w:tcPr>
            <w:tcW w:w="964" w:type="dxa"/>
          </w:tcPr>
          <w:p w:rsidR="00187271" w:rsidRDefault="00187271">
            <w:pPr>
              <w:pStyle w:val="ConsPlusNormal"/>
            </w:pPr>
            <w:r>
              <w:t>96</w:t>
            </w:r>
          </w:p>
        </w:tc>
        <w:tc>
          <w:tcPr>
            <w:tcW w:w="1534" w:type="dxa"/>
          </w:tcPr>
          <w:p w:rsidR="00187271" w:rsidRDefault="00187271">
            <w:pPr>
              <w:pStyle w:val="ConsPlusNormal"/>
            </w:pPr>
            <w:r>
              <w:t>99.44</w:t>
            </w:r>
          </w:p>
        </w:tc>
        <w:tc>
          <w:tcPr>
            <w:tcW w:w="934" w:type="dxa"/>
          </w:tcPr>
          <w:p w:rsidR="00187271" w:rsidRDefault="00187271">
            <w:pPr>
              <w:pStyle w:val="ConsPlusNormal"/>
            </w:pPr>
            <w:r>
              <w:t>3.4447</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6.82</w:t>
            </w:r>
          </w:p>
        </w:tc>
        <w:tc>
          <w:tcPr>
            <w:tcW w:w="994" w:type="dxa"/>
          </w:tcPr>
          <w:p w:rsidR="00187271" w:rsidRDefault="00187271">
            <w:pPr>
              <w:pStyle w:val="ConsPlusNormal"/>
            </w:pPr>
            <w:r>
              <w:t>0.051</w:t>
            </w:r>
          </w:p>
        </w:tc>
        <w:tc>
          <w:tcPr>
            <w:tcW w:w="964" w:type="dxa"/>
          </w:tcPr>
          <w:p w:rsidR="00187271" w:rsidRDefault="00187271">
            <w:pPr>
              <w:pStyle w:val="ConsPlusNormal"/>
            </w:pPr>
            <w:r>
              <w:t>98</w:t>
            </w:r>
          </w:p>
        </w:tc>
        <w:tc>
          <w:tcPr>
            <w:tcW w:w="1534" w:type="dxa"/>
          </w:tcPr>
          <w:p w:rsidR="00187271" w:rsidRDefault="00187271">
            <w:pPr>
              <w:pStyle w:val="ConsPlusNormal"/>
            </w:pPr>
            <w:r>
              <w:t>104.49</w:t>
            </w:r>
          </w:p>
        </w:tc>
        <w:tc>
          <w:tcPr>
            <w:tcW w:w="934" w:type="dxa"/>
          </w:tcPr>
          <w:p w:rsidR="00187271" w:rsidRDefault="00187271">
            <w:pPr>
              <w:pStyle w:val="ConsPlusNormal"/>
            </w:pPr>
            <w:r>
              <w:t>6.4927</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06.04.2018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1.87</w:t>
            </w:r>
          </w:p>
        </w:tc>
        <w:tc>
          <w:tcPr>
            <w:tcW w:w="994" w:type="dxa"/>
          </w:tcPr>
          <w:p w:rsidR="00187271" w:rsidRDefault="00187271">
            <w:pPr>
              <w:pStyle w:val="ConsPlusNormal"/>
            </w:pPr>
            <w:r>
              <w:t>0.014</w:t>
            </w:r>
          </w:p>
        </w:tc>
        <w:tc>
          <w:tcPr>
            <w:tcW w:w="964" w:type="dxa"/>
          </w:tcPr>
          <w:p w:rsidR="00187271" w:rsidRDefault="00187271">
            <w:pPr>
              <w:pStyle w:val="ConsPlusNormal"/>
            </w:pPr>
            <w:r>
              <w:t>96</w:t>
            </w:r>
          </w:p>
        </w:tc>
        <w:tc>
          <w:tcPr>
            <w:tcW w:w="1534" w:type="dxa"/>
          </w:tcPr>
          <w:p w:rsidR="00187271" w:rsidRDefault="00187271">
            <w:pPr>
              <w:pStyle w:val="ConsPlusNormal"/>
            </w:pPr>
            <w:r>
              <w:t>97.78</w:t>
            </w:r>
          </w:p>
        </w:tc>
        <w:tc>
          <w:tcPr>
            <w:tcW w:w="934" w:type="dxa"/>
          </w:tcPr>
          <w:p w:rsidR="00187271" w:rsidRDefault="00187271">
            <w:pPr>
              <w:pStyle w:val="ConsPlusNormal"/>
            </w:pPr>
            <w:r>
              <w:t>1.7752</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7.56</w:t>
            </w:r>
          </w:p>
        </w:tc>
        <w:tc>
          <w:tcPr>
            <w:tcW w:w="994" w:type="dxa"/>
          </w:tcPr>
          <w:p w:rsidR="00187271" w:rsidRDefault="00187271">
            <w:pPr>
              <w:pStyle w:val="ConsPlusNormal"/>
            </w:pPr>
            <w:r>
              <w:t>0.057</w:t>
            </w:r>
          </w:p>
        </w:tc>
        <w:tc>
          <w:tcPr>
            <w:tcW w:w="964" w:type="dxa"/>
          </w:tcPr>
          <w:p w:rsidR="00187271" w:rsidRDefault="00187271">
            <w:pPr>
              <w:pStyle w:val="ConsPlusNormal"/>
            </w:pPr>
            <w:r>
              <w:t>98</w:t>
            </w:r>
          </w:p>
        </w:tc>
        <w:tc>
          <w:tcPr>
            <w:tcW w:w="1534" w:type="dxa"/>
          </w:tcPr>
          <w:p w:rsidR="00187271" w:rsidRDefault="00187271">
            <w:pPr>
              <w:pStyle w:val="ConsPlusNormal"/>
            </w:pPr>
            <w:r>
              <w:t>105.17</w:t>
            </w:r>
          </w:p>
        </w:tc>
        <w:tc>
          <w:tcPr>
            <w:tcW w:w="934" w:type="dxa"/>
          </w:tcPr>
          <w:p w:rsidR="00187271" w:rsidRDefault="00187271">
            <w:pPr>
              <w:pStyle w:val="ConsPlusNormal"/>
            </w:pPr>
            <w:r>
              <w:t>7.1712</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07.04.2018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4.05</w:t>
            </w:r>
          </w:p>
        </w:tc>
        <w:tc>
          <w:tcPr>
            <w:tcW w:w="994" w:type="dxa"/>
          </w:tcPr>
          <w:p w:rsidR="00187271" w:rsidRDefault="00187271">
            <w:pPr>
              <w:pStyle w:val="ConsPlusNormal"/>
            </w:pPr>
            <w:r>
              <w:t>0.030</w:t>
            </w:r>
          </w:p>
        </w:tc>
        <w:tc>
          <w:tcPr>
            <w:tcW w:w="964" w:type="dxa"/>
          </w:tcPr>
          <w:p w:rsidR="00187271" w:rsidRDefault="00187271">
            <w:pPr>
              <w:pStyle w:val="ConsPlusNormal"/>
            </w:pPr>
            <w:r>
              <w:t>96</w:t>
            </w:r>
          </w:p>
        </w:tc>
        <w:tc>
          <w:tcPr>
            <w:tcW w:w="1534" w:type="dxa"/>
          </w:tcPr>
          <w:p w:rsidR="00187271" w:rsidRDefault="00187271">
            <w:pPr>
              <w:pStyle w:val="ConsPlusNormal"/>
            </w:pPr>
            <w:r>
              <w:t>99.83</w:t>
            </w:r>
          </w:p>
        </w:tc>
        <w:tc>
          <w:tcPr>
            <w:tcW w:w="934" w:type="dxa"/>
          </w:tcPr>
          <w:p w:rsidR="00187271" w:rsidRDefault="00187271">
            <w:pPr>
              <w:pStyle w:val="ConsPlusNormal"/>
            </w:pPr>
            <w:r>
              <w:t>3.8257</w:t>
            </w:r>
          </w:p>
        </w:tc>
        <w:tc>
          <w:tcPr>
            <w:tcW w:w="1191" w:type="dxa"/>
            <w:vMerge w:val="restart"/>
          </w:tcPr>
          <w:p w:rsidR="00187271" w:rsidRDefault="00187271">
            <w:pPr>
              <w:pStyle w:val="ConsPlusNormal"/>
            </w:pPr>
            <w:r>
              <w:t>КГО 2,478</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5.53</w:t>
            </w:r>
          </w:p>
        </w:tc>
        <w:tc>
          <w:tcPr>
            <w:tcW w:w="994" w:type="dxa"/>
          </w:tcPr>
          <w:p w:rsidR="00187271" w:rsidRDefault="00187271">
            <w:pPr>
              <w:pStyle w:val="ConsPlusNormal"/>
            </w:pPr>
            <w:r>
              <w:t>0.041</w:t>
            </w:r>
          </w:p>
        </w:tc>
        <w:tc>
          <w:tcPr>
            <w:tcW w:w="964" w:type="dxa"/>
          </w:tcPr>
          <w:p w:rsidR="00187271" w:rsidRDefault="00187271">
            <w:pPr>
              <w:pStyle w:val="ConsPlusNormal"/>
            </w:pPr>
            <w:r>
              <w:t>98</w:t>
            </w:r>
          </w:p>
        </w:tc>
        <w:tc>
          <w:tcPr>
            <w:tcW w:w="1534" w:type="dxa"/>
          </w:tcPr>
          <w:p w:rsidR="00187271" w:rsidRDefault="00187271">
            <w:pPr>
              <w:pStyle w:val="ConsPlusNormal"/>
            </w:pPr>
            <w:r>
              <w:t>103.22</w:t>
            </w:r>
          </w:p>
        </w:tc>
        <w:tc>
          <w:tcPr>
            <w:tcW w:w="934" w:type="dxa"/>
          </w:tcPr>
          <w:p w:rsidR="00187271" w:rsidRDefault="00187271">
            <w:pPr>
              <w:pStyle w:val="ConsPlusNormal"/>
            </w:pPr>
            <w:r>
              <w:t>5.2217</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08.04.2018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2.34</w:t>
            </w:r>
          </w:p>
        </w:tc>
        <w:tc>
          <w:tcPr>
            <w:tcW w:w="994" w:type="dxa"/>
          </w:tcPr>
          <w:p w:rsidR="00187271" w:rsidRDefault="00187271">
            <w:pPr>
              <w:pStyle w:val="ConsPlusNormal"/>
            </w:pPr>
            <w:r>
              <w:t>0.018</w:t>
            </w:r>
          </w:p>
        </w:tc>
        <w:tc>
          <w:tcPr>
            <w:tcW w:w="964" w:type="dxa"/>
          </w:tcPr>
          <w:p w:rsidR="00187271" w:rsidRDefault="00187271">
            <w:pPr>
              <w:pStyle w:val="ConsPlusNormal"/>
            </w:pPr>
            <w:r>
              <w:t>96</w:t>
            </w:r>
          </w:p>
        </w:tc>
        <w:tc>
          <w:tcPr>
            <w:tcW w:w="1534" w:type="dxa"/>
          </w:tcPr>
          <w:p w:rsidR="00187271" w:rsidRDefault="00187271">
            <w:pPr>
              <w:pStyle w:val="ConsPlusNormal"/>
            </w:pPr>
            <w:r>
              <w:t>98.18</w:t>
            </w:r>
          </w:p>
        </w:tc>
        <w:tc>
          <w:tcPr>
            <w:tcW w:w="934" w:type="dxa"/>
          </w:tcPr>
          <w:p w:rsidR="00187271" w:rsidRDefault="00187271">
            <w:pPr>
              <w:pStyle w:val="ConsPlusNormal"/>
            </w:pPr>
            <w:r>
              <w:t>2.1772</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6.07</w:t>
            </w:r>
          </w:p>
        </w:tc>
        <w:tc>
          <w:tcPr>
            <w:tcW w:w="994" w:type="dxa"/>
          </w:tcPr>
          <w:p w:rsidR="00187271" w:rsidRDefault="00187271">
            <w:pPr>
              <w:pStyle w:val="ConsPlusNormal"/>
            </w:pPr>
            <w:r>
              <w:t>0.046</w:t>
            </w:r>
          </w:p>
        </w:tc>
        <w:tc>
          <w:tcPr>
            <w:tcW w:w="964" w:type="dxa"/>
          </w:tcPr>
          <w:p w:rsidR="00187271" w:rsidRDefault="00187271">
            <w:pPr>
              <w:pStyle w:val="ConsPlusNormal"/>
            </w:pPr>
            <w:r>
              <w:t>98</w:t>
            </w:r>
          </w:p>
        </w:tc>
        <w:tc>
          <w:tcPr>
            <w:tcW w:w="1534" w:type="dxa"/>
          </w:tcPr>
          <w:p w:rsidR="00187271" w:rsidRDefault="00187271">
            <w:pPr>
              <w:pStyle w:val="ConsPlusNormal"/>
            </w:pPr>
            <w:r>
              <w:t>103.66</w:t>
            </w:r>
          </w:p>
        </w:tc>
        <w:tc>
          <w:tcPr>
            <w:tcW w:w="934" w:type="dxa"/>
          </w:tcPr>
          <w:p w:rsidR="00187271" w:rsidRDefault="00187271">
            <w:pPr>
              <w:pStyle w:val="ConsPlusNormal"/>
            </w:pPr>
            <w:r>
              <w:t>5.6592</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09.04.2018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3.26</w:t>
            </w:r>
          </w:p>
        </w:tc>
        <w:tc>
          <w:tcPr>
            <w:tcW w:w="994" w:type="dxa"/>
          </w:tcPr>
          <w:p w:rsidR="00187271" w:rsidRDefault="00187271">
            <w:pPr>
              <w:pStyle w:val="ConsPlusNormal"/>
            </w:pPr>
            <w:r>
              <w:t>0.024</w:t>
            </w:r>
          </w:p>
        </w:tc>
        <w:tc>
          <w:tcPr>
            <w:tcW w:w="964" w:type="dxa"/>
          </w:tcPr>
          <w:p w:rsidR="00187271" w:rsidRDefault="00187271">
            <w:pPr>
              <w:pStyle w:val="ConsPlusNormal"/>
            </w:pPr>
            <w:r>
              <w:t>96</w:t>
            </w:r>
          </w:p>
        </w:tc>
        <w:tc>
          <w:tcPr>
            <w:tcW w:w="1534" w:type="dxa"/>
          </w:tcPr>
          <w:p w:rsidR="00187271" w:rsidRDefault="00187271">
            <w:pPr>
              <w:pStyle w:val="ConsPlusNormal"/>
            </w:pPr>
            <w:r>
              <w:t>98.95</w:t>
            </w:r>
          </w:p>
        </w:tc>
        <w:tc>
          <w:tcPr>
            <w:tcW w:w="934" w:type="dxa"/>
          </w:tcPr>
          <w:p w:rsidR="00187271" w:rsidRDefault="00187271">
            <w:pPr>
              <w:pStyle w:val="ConsPlusNormal"/>
            </w:pPr>
            <w:r>
              <w:t>2.9526</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7.95</w:t>
            </w:r>
          </w:p>
        </w:tc>
        <w:tc>
          <w:tcPr>
            <w:tcW w:w="994" w:type="dxa"/>
          </w:tcPr>
          <w:p w:rsidR="00187271" w:rsidRDefault="00187271">
            <w:pPr>
              <w:pStyle w:val="ConsPlusNormal"/>
            </w:pPr>
            <w:r>
              <w:t>0.060</w:t>
            </w:r>
          </w:p>
        </w:tc>
        <w:tc>
          <w:tcPr>
            <w:tcW w:w="964" w:type="dxa"/>
          </w:tcPr>
          <w:p w:rsidR="00187271" w:rsidRDefault="00187271">
            <w:pPr>
              <w:pStyle w:val="ConsPlusNormal"/>
            </w:pPr>
            <w:r>
              <w:t>98</w:t>
            </w:r>
          </w:p>
        </w:tc>
        <w:tc>
          <w:tcPr>
            <w:tcW w:w="1534" w:type="dxa"/>
          </w:tcPr>
          <w:p w:rsidR="00187271" w:rsidRDefault="00187271">
            <w:pPr>
              <w:pStyle w:val="ConsPlusNormal"/>
            </w:pPr>
            <w:r>
              <w:t>105.21</w:t>
            </w:r>
          </w:p>
        </w:tc>
        <w:tc>
          <w:tcPr>
            <w:tcW w:w="934" w:type="dxa"/>
          </w:tcPr>
          <w:p w:rsidR="00187271" w:rsidRDefault="00187271">
            <w:pPr>
              <w:pStyle w:val="ConsPlusNormal"/>
            </w:pPr>
            <w:r>
              <w:t>7.2126</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lastRenderedPageBreak/>
        <w:t>Адрес объекта: с. Покур, ул. Белорусская, 1 (20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01.06.2018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0.58</w:t>
            </w:r>
          </w:p>
        </w:tc>
        <w:tc>
          <w:tcPr>
            <w:tcW w:w="994" w:type="dxa"/>
          </w:tcPr>
          <w:p w:rsidR="00187271" w:rsidRDefault="00187271">
            <w:pPr>
              <w:pStyle w:val="ConsPlusNormal"/>
            </w:pPr>
            <w:r>
              <w:t>0.0043</w:t>
            </w:r>
          </w:p>
        </w:tc>
        <w:tc>
          <w:tcPr>
            <w:tcW w:w="964" w:type="dxa"/>
          </w:tcPr>
          <w:p w:rsidR="00187271" w:rsidRDefault="00187271">
            <w:pPr>
              <w:pStyle w:val="ConsPlusNormal"/>
            </w:pPr>
            <w:r>
              <w:t>96</w:t>
            </w:r>
          </w:p>
        </w:tc>
        <w:tc>
          <w:tcPr>
            <w:tcW w:w="1534" w:type="dxa"/>
          </w:tcPr>
          <w:p w:rsidR="00187271" w:rsidRDefault="00187271">
            <w:pPr>
              <w:pStyle w:val="ConsPlusNormal"/>
            </w:pPr>
            <w:r>
              <w:t>96.5393</w:t>
            </w:r>
          </w:p>
        </w:tc>
        <w:tc>
          <w:tcPr>
            <w:tcW w:w="934" w:type="dxa"/>
          </w:tcPr>
          <w:p w:rsidR="00187271" w:rsidRDefault="00187271">
            <w:pPr>
              <w:pStyle w:val="ConsPlusNormal"/>
            </w:pPr>
            <w:r>
              <w:t>0.5393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3.34</w:t>
            </w:r>
          </w:p>
        </w:tc>
        <w:tc>
          <w:tcPr>
            <w:tcW w:w="994" w:type="dxa"/>
          </w:tcPr>
          <w:p w:rsidR="00187271" w:rsidRDefault="00187271">
            <w:pPr>
              <w:pStyle w:val="ConsPlusNormal"/>
            </w:pPr>
            <w:r>
              <w:t>0.0251</w:t>
            </w:r>
          </w:p>
        </w:tc>
        <w:tc>
          <w:tcPr>
            <w:tcW w:w="964" w:type="dxa"/>
          </w:tcPr>
          <w:p w:rsidR="00187271" w:rsidRDefault="00187271">
            <w:pPr>
              <w:pStyle w:val="ConsPlusNormal"/>
            </w:pPr>
            <w:r>
              <w:t>98</w:t>
            </w:r>
          </w:p>
        </w:tc>
        <w:tc>
          <w:tcPr>
            <w:tcW w:w="1534" w:type="dxa"/>
          </w:tcPr>
          <w:p w:rsidR="00187271" w:rsidRDefault="00187271">
            <w:pPr>
              <w:pStyle w:val="ConsPlusNormal"/>
            </w:pPr>
            <w:r>
              <w:t>101.116</w:t>
            </w:r>
          </w:p>
        </w:tc>
        <w:tc>
          <w:tcPr>
            <w:tcW w:w="934" w:type="dxa"/>
          </w:tcPr>
          <w:p w:rsidR="00187271" w:rsidRDefault="00187271">
            <w:pPr>
              <w:pStyle w:val="ConsPlusNormal"/>
            </w:pPr>
            <w:r>
              <w:t>3.1163</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02.06.2018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1.56</w:t>
            </w:r>
          </w:p>
        </w:tc>
        <w:tc>
          <w:tcPr>
            <w:tcW w:w="994" w:type="dxa"/>
          </w:tcPr>
          <w:p w:rsidR="00187271" w:rsidRDefault="00187271">
            <w:pPr>
              <w:pStyle w:val="ConsPlusNormal"/>
            </w:pPr>
            <w:r>
              <w:t>0.0117</w:t>
            </w:r>
          </w:p>
        </w:tc>
        <w:tc>
          <w:tcPr>
            <w:tcW w:w="964" w:type="dxa"/>
          </w:tcPr>
          <w:p w:rsidR="00187271" w:rsidRDefault="00187271">
            <w:pPr>
              <w:pStyle w:val="ConsPlusNormal"/>
            </w:pPr>
            <w:r>
              <w:t>96</w:t>
            </w:r>
          </w:p>
        </w:tc>
        <w:tc>
          <w:tcPr>
            <w:tcW w:w="1534" w:type="dxa"/>
          </w:tcPr>
          <w:p w:rsidR="00187271" w:rsidRDefault="00187271">
            <w:pPr>
              <w:pStyle w:val="ConsPlusNormal"/>
            </w:pPr>
            <w:r>
              <w:t>97.4768</w:t>
            </w:r>
          </w:p>
        </w:tc>
        <w:tc>
          <w:tcPr>
            <w:tcW w:w="934" w:type="dxa"/>
          </w:tcPr>
          <w:p w:rsidR="00187271" w:rsidRDefault="00187271">
            <w:pPr>
              <w:pStyle w:val="ConsPlusNormal"/>
            </w:pPr>
            <w:r>
              <w:t>1.4768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3.64</w:t>
            </w:r>
          </w:p>
        </w:tc>
        <w:tc>
          <w:tcPr>
            <w:tcW w:w="994" w:type="dxa"/>
          </w:tcPr>
          <w:p w:rsidR="00187271" w:rsidRDefault="00187271">
            <w:pPr>
              <w:pStyle w:val="ConsPlusNormal"/>
            </w:pPr>
            <w:r>
              <w:t>0.0273</w:t>
            </w:r>
          </w:p>
        </w:tc>
        <w:tc>
          <w:tcPr>
            <w:tcW w:w="964" w:type="dxa"/>
          </w:tcPr>
          <w:p w:rsidR="00187271" w:rsidRDefault="00187271">
            <w:pPr>
              <w:pStyle w:val="ConsPlusNormal"/>
            </w:pPr>
            <w:r>
              <w:t>98</w:t>
            </w:r>
          </w:p>
        </w:tc>
        <w:tc>
          <w:tcPr>
            <w:tcW w:w="1534" w:type="dxa"/>
          </w:tcPr>
          <w:p w:rsidR="00187271" w:rsidRDefault="00187271">
            <w:pPr>
              <w:pStyle w:val="ConsPlusNormal"/>
            </w:pPr>
            <w:r>
              <w:t>101.451</w:t>
            </w:r>
          </w:p>
        </w:tc>
        <w:tc>
          <w:tcPr>
            <w:tcW w:w="934" w:type="dxa"/>
          </w:tcPr>
          <w:p w:rsidR="00187271" w:rsidRDefault="00187271">
            <w:pPr>
              <w:pStyle w:val="ConsPlusNormal"/>
            </w:pPr>
            <w:r>
              <w:t>3.4508</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03.06.2018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1.59</w:t>
            </w:r>
          </w:p>
        </w:tc>
        <w:tc>
          <w:tcPr>
            <w:tcW w:w="994" w:type="dxa"/>
          </w:tcPr>
          <w:p w:rsidR="00187271" w:rsidRDefault="00187271">
            <w:pPr>
              <w:pStyle w:val="ConsPlusNormal"/>
            </w:pPr>
            <w:r>
              <w:t>0.0119</w:t>
            </w:r>
          </w:p>
        </w:tc>
        <w:tc>
          <w:tcPr>
            <w:tcW w:w="964" w:type="dxa"/>
          </w:tcPr>
          <w:p w:rsidR="00187271" w:rsidRDefault="00187271">
            <w:pPr>
              <w:pStyle w:val="ConsPlusNormal"/>
            </w:pPr>
            <w:r>
              <w:t>96</w:t>
            </w:r>
          </w:p>
        </w:tc>
        <w:tc>
          <w:tcPr>
            <w:tcW w:w="1534" w:type="dxa"/>
          </w:tcPr>
          <w:p w:rsidR="00187271" w:rsidRDefault="00187271">
            <w:pPr>
              <w:pStyle w:val="ConsPlusNormal"/>
            </w:pPr>
            <w:r>
              <w:t>97.46</w:t>
            </w:r>
          </w:p>
        </w:tc>
        <w:tc>
          <w:tcPr>
            <w:tcW w:w="934" w:type="dxa"/>
          </w:tcPr>
          <w:p w:rsidR="00187271" w:rsidRDefault="00187271">
            <w:pPr>
              <w:pStyle w:val="ConsPlusNormal"/>
            </w:pPr>
            <w:r>
              <w:t>1.4623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4.90</w:t>
            </w:r>
          </w:p>
        </w:tc>
        <w:tc>
          <w:tcPr>
            <w:tcW w:w="994" w:type="dxa"/>
          </w:tcPr>
          <w:p w:rsidR="00187271" w:rsidRDefault="00187271">
            <w:pPr>
              <w:pStyle w:val="ConsPlusNormal"/>
            </w:pPr>
            <w:r>
              <w:t>0.0367</w:t>
            </w:r>
          </w:p>
        </w:tc>
        <w:tc>
          <w:tcPr>
            <w:tcW w:w="964" w:type="dxa"/>
          </w:tcPr>
          <w:p w:rsidR="00187271" w:rsidRDefault="00187271">
            <w:pPr>
              <w:pStyle w:val="ConsPlusNormal"/>
            </w:pPr>
            <w:r>
              <w:t>98</w:t>
            </w:r>
          </w:p>
        </w:tc>
        <w:tc>
          <w:tcPr>
            <w:tcW w:w="1534" w:type="dxa"/>
          </w:tcPr>
          <w:p w:rsidR="00187271" w:rsidRDefault="00187271">
            <w:pPr>
              <w:pStyle w:val="ConsPlusNormal"/>
            </w:pPr>
            <w:r>
              <w:t>102.51</w:t>
            </w:r>
          </w:p>
        </w:tc>
        <w:tc>
          <w:tcPr>
            <w:tcW w:w="934" w:type="dxa"/>
          </w:tcPr>
          <w:p w:rsidR="00187271" w:rsidRDefault="00187271">
            <w:pPr>
              <w:pStyle w:val="ConsPlusNormal"/>
            </w:pPr>
            <w:r>
              <w:t>4.5103</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04.06.2018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5.34</w:t>
            </w:r>
          </w:p>
        </w:tc>
        <w:tc>
          <w:tcPr>
            <w:tcW w:w="994" w:type="dxa"/>
          </w:tcPr>
          <w:p w:rsidR="00187271" w:rsidRDefault="00187271">
            <w:pPr>
              <w:pStyle w:val="ConsPlusNormal"/>
            </w:pPr>
            <w:r>
              <w:t>0.0401</w:t>
            </w:r>
          </w:p>
        </w:tc>
        <w:tc>
          <w:tcPr>
            <w:tcW w:w="964" w:type="dxa"/>
          </w:tcPr>
          <w:p w:rsidR="00187271" w:rsidRDefault="00187271">
            <w:pPr>
              <w:pStyle w:val="ConsPlusNormal"/>
            </w:pPr>
            <w:r>
              <w:t>96</w:t>
            </w:r>
          </w:p>
        </w:tc>
        <w:tc>
          <w:tcPr>
            <w:tcW w:w="1534" w:type="dxa"/>
          </w:tcPr>
          <w:p w:rsidR="00187271" w:rsidRDefault="00187271">
            <w:pPr>
              <w:pStyle w:val="ConsPlusNormal"/>
            </w:pPr>
            <w:r>
              <w:t>100.98</w:t>
            </w:r>
          </w:p>
        </w:tc>
        <w:tc>
          <w:tcPr>
            <w:tcW w:w="934" w:type="dxa"/>
          </w:tcPr>
          <w:p w:rsidR="00187271" w:rsidRDefault="00187271">
            <w:pPr>
              <w:pStyle w:val="ConsPlusNormal"/>
            </w:pPr>
            <w:r>
              <w:t>4.9816</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0.00</w:t>
            </w:r>
          </w:p>
        </w:tc>
        <w:tc>
          <w:tcPr>
            <w:tcW w:w="994" w:type="dxa"/>
          </w:tcPr>
          <w:p w:rsidR="00187271" w:rsidRDefault="00187271">
            <w:pPr>
              <w:pStyle w:val="ConsPlusNormal"/>
            </w:pPr>
            <w:r>
              <w:t>0.0000</w:t>
            </w:r>
          </w:p>
        </w:tc>
        <w:tc>
          <w:tcPr>
            <w:tcW w:w="964" w:type="dxa"/>
          </w:tcPr>
          <w:p w:rsidR="00187271" w:rsidRDefault="00187271">
            <w:pPr>
              <w:pStyle w:val="ConsPlusNormal"/>
            </w:pPr>
            <w:r>
              <w:t>98</w:t>
            </w:r>
          </w:p>
        </w:tc>
        <w:tc>
          <w:tcPr>
            <w:tcW w:w="1534" w:type="dxa"/>
          </w:tcPr>
          <w:p w:rsidR="00187271" w:rsidRDefault="00187271">
            <w:pPr>
              <w:pStyle w:val="ConsPlusNormal"/>
            </w:pPr>
            <w:r>
              <w:t>98.00</w:t>
            </w:r>
          </w:p>
        </w:tc>
        <w:tc>
          <w:tcPr>
            <w:tcW w:w="934" w:type="dxa"/>
          </w:tcPr>
          <w:p w:rsidR="00187271" w:rsidRDefault="00187271">
            <w:pPr>
              <w:pStyle w:val="ConsPlusNormal"/>
            </w:pPr>
            <w:r>
              <w:t>0</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05.06.2018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1.97</w:t>
            </w:r>
          </w:p>
        </w:tc>
        <w:tc>
          <w:tcPr>
            <w:tcW w:w="994" w:type="dxa"/>
          </w:tcPr>
          <w:p w:rsidR="00187271" w:rsidRDefault="00187271">
            <w:pPr>
              <w:pStyle w:val="ConsPlusNormal"/>
            </w:pPr>
            <w:r>
              <w:t>0.0148</w:t>
            </w:r>
          </w:p>
        </w:tc>
        <w:tc>
          <w:tcPr>
            <w:tcW w:w="964" w:type="dxa"/>
          </w:tcPr>
          <w:p w:rsidR="00187271" w:rsidRDefault="00187271">
            <w:pPr>
              <w:pStyle w:val="ConsPlusNormal"/>
            </w:pPr>
            <w:r>
              <w:t>96</w:t>
            </w:r>
          </w:p>
        </w:tc>
        <w:tc>
          <w:tcPr>
            <w:tcW w:w="1534" w:type="dxa"/>
          </w:tcPr>
          <w:p w:rsidR="00187271" w:rsidRDefault="00187271">
            <w:pPr>
              <w:pStyle w:val="ConsPlusNormal"/>
            </w:pPr>
            <w:r>
              <w:t>97.84</w:t>
            </w:r>
          </w:p>
        </w:tc>
        <w:tc>
          <w:tcPr>
            <w:tcW w:w="934" w:type="dxa"/>
          </w:tcPr>
          <w:p w:rsidR="00187271" w:rsidRDefault="00187271">
            <w:pPr>
              <w:pStyle w:val="ConsPlusNormal"/>
            </w:pPr>
            <w:r>
              <w:t>1.8433</w:t>
            </w:r>
          </w:p>
        </w:tc>
        <w:tc>
          <w:tcPr>
            <w:tcW w:w="1191" w:type="dxa"/>
            <w:vMerge w:val="restart"/>
          </w:tcPr>
          <w:p w:rsidR="00187271" w:rsidRDefault="00187271">
            <w:pPr>
              <w:pStyle w:val="ConsPlusNormal"/>
            </w:pPr>
            <w:r>
              <w:t>КГО 2,478</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3.47</w:t>
            </w:r>
          </w:p>
        </w:tc>
        <w:tc>
          <w:tcPr>
            <w:tcW w:w="994" w:type="dxa"/>
          </w:tcPr>
          <w:p w:rsidR="00187271" w:rsidRDefault="00187271">
            <w:pPr>
              <w:pStyle w:val="ConsPlusNormal"/>
            </w:pPr>
            <w:r>
              <w:t>0.0260</w:t>
            </w:r>
          </w:p>
        </w:tc>
        <w:tc>
          <w:tcPr>
            <w:tcW w:w="964" w:type="dxa"/>
          </w:tcPr>
          <w:p w:rsidR="00187271" w:rsidRDefault="00187271">
            <w:pPr>
              <w:pStyle w:val="ConsPlusNormal"/>
            </w:pPr>
            <w:r>
              <w:t>98</w:t>
            </w:r>
          </w:p>
        </w:tc>
        <w:tc>
          <w:tcPr>
            <w:tcW w:w="1534" w:type="dxa"/>
          </w:tcPr>
          <w:p w:rsidR="00187271" w:rsidRDefault="00187271">
            <w:pPr>
              <w:pStyle w:val="ConsPlusNormal"/>
            </w:pPr>
            <w:r>
              <w:t>101.24</w:t>
            </w:r>
          </w:p>
        </w:tc>
        <w:tc>
          <w:tcPr>
            <w:tcW w:w="934" w:type="dxa"/>
          </w:tcPr>
          <w:p w:rsidR="00187271" w:rsidRDefault="00187271">
            <w:pPr>
              <w:pStyle w:val="ConsPlusNormal"/>
            </w:pPr>
            <w:r>
              <w:t>3.2393</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06.06.2018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0.21</w:t>
            </w:r>
          </w:p>
        </w:tc>
        <w:tc>
          <w:tcPr>
            <w:tcW w:w="994" w:type="dxa"/>
          </w:tcPr>
          <w:p w:rsidR="00187271" w:rsidRDefault="00187271">
            <w:pPr>
              <w:pStyle w:val="ConsPlusNormal"/>
            </w:pPr>
            <w:r>
              <w:t>0.0016</w:t>
            </w:r>
          </w:p>
        </w:tc>
        <w:tc>
          <w:tcPr>
            <w:tcW w:w="964" w:type="dxa"/>
          </w:tcPr>
          <w:p w:rsidR="00187271" w:rsidRDefault="00187271">
            <w:pPr>
              <w:pStyle w:val="ConsPlusNormal"/>
            </w:pPr>
            <w:r>
              <w:t>96</w:t>
            </w:r>
          </w:p>
        </w:tc>
        <w:tc>
          <w:tcPr>
            <w:tcW w:w="1534" w:type="dxa"/>
          </w:tcPr>
          <w:p w:rsidR="00187271" w:rsidRDefault="00187271">
            <w:pPr>
              <w:pStyle w:val="ConsPlusNormal"/>
            </w:pPr>
            <w:r>
              <w:t>96.19</w:t>
            </w:r>
          </w:p>
        </w:tc>
        <w:tc>
          <w:tcPr>
            <w:tcW w:w="934" w:type="dxa"/>
          </w:tcPr>
          <w:p w:rsidR="00187271" w:rsidRDefault="00187271">
            <w:pPr>
              <w:pStyle w:val="ConsPlusNormal"/>
            </w:pPr>
            <w:r>
              <w:t>0.1948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3.95</w:t>
            </w:r>
          </w:p>
        </w:tc>
        <w:tc>
          <w:tcPr>
            <w:tcW w:w="994" w:type="dxa"/>
          </w:tcPr>
          <w:p w:rsidR="00187271" w:rsidRDefault="00187271">
            <w:pPr>
              <w:pStyle w:val="ConsPlusNormal"/>
            </w:pPr>
            <w:r>
              <w:t>0.0296</w:t>
            </w:r>
          </w:p>
        </w:tc>
        <w:tc>
          <w:tcPr>
            <w:tcW w:w="964" w:type="dxa"/>
          </w:tcPr>
          <w:p w:rsidR="00187271" w:rsidRDefault="00187271">
            <w:pPr>
              <w:pStyle w:val="ConsPlusNormal"/>
            </w:pPr>
            <w:r>
              <w:t>98</w:t>
            </w:r>
          </w:p>
        </w:tc>
        <w:tc>
          <w:tcPr>
            <w:tcW w:w="1534" w:type="dxa"/>
          </w:tcPr>
          <w:p w:rsidR="00187271" w:rsidRDefault="00187271">
            <w:pPr>
              <w:pStyle w:val="ConsPlusNormal"/>
            </w:pPr>
            <w:r>
              <w:t>101.68</w:t>
            </w:r>
          </w:p>
        </w:tc>
        <w:tc>
          <w:tcPr>
            <w:tcW w:w="934" w:type="dxa"/>
          </w:tcPr>
          <w:p w:rsidR="00187271" w:rsidRDefault="00187271">
            <w:pPr>
              <w:pStyle w:val="ConsPlusNormal"/>
            </w:pPr>
            <w:r>
              <w:t>3.6768</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07.06.2018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1.07</w:t>
            </w:r>
          </w:p>
        </w:tc>
        <w:tc>
          <w:tcPr>
            <w:tcW w:w="994" w:type="dxa"/>
          </w:tcPr>
          <w:p w:rsidR="00187271" w:rsidRDefault="00187271">
            <w:pPr>
              <w:pStyle w:val="ConsPlusNormal"/>
            </w:pPr>
            <w:r>
              <w:t>0.0080</w:t>
            </w:r>
          </w:p>
        </w:tc>
        <w:tc>
          <w:tcPr>
            <w:tcW w:w="964" w:type="dxa"/>
          </w:tcPr>
          <w:p w:rsidR="00187271" w:rsidRDefault="00187271">
            <w:pPr>
              <w:pStyle w:val="ConsPlusNormal"/>
            </w:pPr>
            <w:r>
              <w:t>96</w:t>
            </w:r>
          </w:p>
        </w:tc>
        <w:tc>
          <w:tcPr>
            <w:tcW w:w="1534" w:type="dxa"/>
          </w:tcPr>
          <w:p w:rsidR="00187271" w:rsidRDefault="00187271">
            <w:pPr>
              <w:pStyle w:val="ConsPlusNormal"/>
            </w:pPr>
            <w:r>
              <w:t>96.97</w:t>
            </w:r>
          </w:p>
        </w:tc>
        <w:tc>
          <w:tcPr>
            <w:tcW w:w="934" w:type="dxa"/>
          </w:tcPr>
          <w:p w:rsidR="00187271" w:rsidRDefault="00187271">
            <w:pPr>
              <w:pStyle w:val="ConsPlusNormal"/>
            </w:pPr>
            <w:r>
              <w:t>0.9702</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5.77</w:t>
            </w:r>
          </w:p>
        </w:tc>
        <w:tc>
          <w:tcPr>
            <w:tcW w:w="994" w:type="dxa"/>
          </w:tcPr>
          <w:p w:rsidR="00187271" w:rsidRDefault="00187271">
            <w:pPr>
              <w:pStyle w:val="ConsPlusNormal"/>
            </w:pPr>
            <w:r>
              <w:t>0.0433</w:t>
            </w:r>
          </w:p>
        </w:tc>
        <w:tc>
          <w:tcPr>
            <w:tcW w:w="964" w:type="dxa"/>
          </w:tcPr>
          <w:p w:rsidR="00187271" w:rsidRDefault="00187271">
            <w:pPr>
              <w:pStyle w:val="ConsPlusNormal"/>
            </w:pPr>
            <w:r>
              <w:t>98</w:t>
            </w:r>
          </w:p>
        </w:tc>
        <w:tc>
          <w:tcPr>
            <w:tcW w:w="1534" w:type="dxa"/>
          </w:tcPr>
          <w:p w:rsidR="00187271" w:rsidRDefault="00187271">
            <w:pPr>
              <w:pStyle w:val="ConsPlusNormal"/>
            </w:pPr>
            <w:r>
              <w:t>103.23</w:t>
            </w:r>
          </w:p>
        </w:tc>
        <w:tc>
          <w:tcPr>
            <w:tcW w:w="934" w:type="dxa"/>
          </w:tcPr>
          <w:p w:rsidR="00187271" w:rsidRDefault="00187271">
            <w:pPr>
              <w:pStyle w:val="ConsPlusNormal"/>
            </w:pPr>
            <w:r>
              <w:t>5.2302</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с. Покур, ул. Белорусская, 1 (20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ТКО на площадке: 2</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10.09.2018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1.99</w:t>
            </w:r>
          </w:p>
        </w:tc>
        <w:tc>
          <w:tcPr>
            <w:tcW w:w="994" w:type="dxa"/>
          </w:tcPr>
          <w:p w:rsidR="00187271" w:rsidRDefault="00187271">
            <w:pPr>
              <w:pStyle w:val="ConsPlusNormal"/>
            </w:pPr>
            <w:r>
              <w:t>0.0149</w:t>
            </w:r>
          </w:p>
        </w:tc>
        <w:tc>
          <w:tcPr>
            <w:tcW w:w="964" w:type="dxa"/>
          </w:tcPr>
          <w:p w:rsidR="00187271" w:rsidRDefault="00187271">
            <w:pPr>
              <w:pStyle w:val="ConsPlusNormal"/>
            </w:pPr>
            <w:r>
              <w:t>96</w:t>
            </w:r>
          </w:p>
        </w:tc>
        <w:tc>
          <w:tcPr>
            <w:tcW w:w="1534" w:type="dxa"/>
          </w:tcPr>
          <w:p w:rsidR="00187271" w:rsidRDefault="00187271">
            <w:pPr>
              <w:pStyle w:val="ConsPlusNormal"/>
            </w:pPr>
            <w:r>
              <w:t>97.7783</w:t>
            </w:r>
          </w:p>
        </w:tc>
        <w:tc>
          <w:tcPr>
            <w:tcW w:w="934" w:type="dxa"/>
          </w:tcPr>
          <w:p w:rsidR="00187271" w:rsidRDefault="00187271">
            <w:pPr>
              <w:pStyle w:val="ConsPlusNormal"/>
            </w:pPr>
            <w:r>
              <w:t>1.7783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4.88</w:t>
            </w:r>
          </w:p>
        </w:tc>
        <w:tc>
          <w:tcPr>
            <w:tcW w:w="994" w:type="dxa"/>
          </w:tcPr>
          <w:p w:rsidR="00187271" w:rsidRDefault="00187271">
            <w:pPr>
              <w:pStyle w:val="ConsPlusNormal"/>
            </w:pPr>
            <w:r>
              <w:t>0.0366</w:t>
            </w:r>
          </w:p>
        </w:tc>
        <w:tc>
          <w:tcPr>
            <w:tcW w:w="964" w:type="dxa"/>
          </w:tcPr>
          <w:p w:rsidR="00187271" w:rsidRDefault="00187271">
            <w:pPr>
              <w:pStyle w:val="ConsPlusNormal"/>
            </w:pPr>
            <w:r>
              <w:t>98</w:t>
            </w:r>
          </w:p>
        </w:tc>
        <w:tc>
          <w:tcPr>
            <w:tcW w:w="1534" w:type="dxa"/>
          </w:tcPr>
          <w:p w:rsidR="00187271" w:rsidRDefault="00187271">
            <w:pPr>
              <w:pStyle w:val="ConsPlusNormal"/>
            </w:pPr>
            <w:r>
              <w:t>102.355</w:t>
            </w:r>
          </w:p>
        </w:tc>
        <w:tc>
          <w:tcPr>
            <w:tcW w:w="934" w:type="dxa"/>
          </w:tcPr>
          <w:p w:rsidR="00187271" w:rsidRDefault="00187271">
            <w:pPr>
              <w:pStyle w:val="ConsPlusNormal"/>
            </w:pPr>
            <w:r>
              <w:t>4.3553</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11.09.2018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2.92</w:t>
            </w:r>
          </w:p>
        </w:tc>
        <w:tc>
          <w:tcPr>
            <w:tcW w:w="994" w:type="dxa"/>
          </w:tcPr>
          <w:p w:rsidR="00187271" w:rsidRDefault="00187271">
            <w:pPr>
              <w:pStyle w:val="ConsPlusNormal"/>
            </w:pPr>
            <w:r>
              <w:t>0.0219</w:t>
            </w:r>
          </w:p>
        </w:tc>
        <w:tc>
          <w:tcPr>
            <w:tcW w:w="964" w:type="dxa"/>
          </w:tcPr>
          <w:p w:rsidR="00187271" w:rsidRDefault="00187271">
            <w:pPr>
              <w:pStyle w:val="ConsPlusNormal"/>
            </w:pPr>
            <w:r>
              <w:t>96</w:t>
            </w:r>
          </w:p>
        </w:tc>
        <w:tc>
          <w:tcPr>
            <w:tcW w:w="1534" w:type="dxa"/>
          </w:tcPr>
          <w:p w:rsidR="00187271" w:rsidRDefault="00187271">
            <w:pPr>
              <w:pStyle w:val="ConsPlusNormal"/>
            </w:pPr>
            <w:r>
              <w:t>98.7158</w:t>
            </w:r>
          </w:p>
        </w:tc>
        <w:tc>
          <w:tcPr>
            <w:tcW w:w="934" w:type="dxa"/>
          </w:tcPr>
          <w:p w:rsidR="00187271" w:rsidRDefault="00187271">
            <w:pPr>
              <w:pStyle w:val="ConsPlusNormal"/>
            </w:pPr>
            <w:r>
              <w:t>2.7158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5.05</w:t>
            </w:r>
          </w:p>
        </w:tc>
        <w:tc>
          <w:tcPr>
            <w:tcW w:w="994" w:type="dxa"/>
          </w:tcPr>
          <w:p w:rsidR="00187271" w:rsidRDefault="00187271">
            <w:pPr>
              <w:pStyle w:val="ConsPlusNormal"/>
            </w:pPr>
            <w:r>
              <w:t>0.0378</w:t>
            </w:r>
          </w:p>
        </w:tc>
        <w:tc>
          <w:tcPr>
            <w:tcW w:w="964" w:type="dxa"/>
          </w:tcPr>
          <w:p w:rsidR="00187271" w:rsidRDefault="00187271">
            <w:pPr>
              <w:pStyle w:val="ConsPlusNormal"/>
            </w:pPr>
            <w:r>
              <w:t>98</w:t>
            </w:r>
          </w:p>
        </w:tc>
        <w:tc>
          <w:tcPr>
            <w:tcW w:w="1534" w:type="dxa"/>
          </w:tcPr>
          <w:p w:rsidR="00187271" w:rsidRDefault="00187271">
            <w:pPr>
              <w:pStyle w:val="ConsPlusNormal"/>
            </w:pPr>
            <w:r>
              <w:t>102.69</w:t>
            </w:r>
          </w:p>
        </w:tc>
        <w:tc>
          <w:tcPr>
            <w:tcW w:w="934" w:type="dxa"/>
          </w:tcPr>
          <w:p w:rsidR="00187271" w:rsidRDefault="00187271">
            <w:pPr>
              <w:pStyle w:val="ConsPlusNormal"/>
            </w:pPr>
            <w:r>
              <w:t>4.6898</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12.09.2018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2.87</w:t>
            </w:r>
          </w:p>
        </w:tc>
        <w:tc>
          <w:tcPr>
            <w:tcW w:w="994" w:type="dxa"/>
          </w:tcPr>
          <w:p w:rsidR="00187271" w:rsidRDefault="00187271">
            <w:pPr>
              <w:pStyle w:val="ConsPlusNormal"/>
            </w:pPr>
            <w:r>
              <w:t>0.0215</w:t>
            </w:r>
          </w:p>
        </w:tc>
        <w:tc>
          <w:tcPr>
            <w:tcW w:w="964" w:type="dxa"/>
          </w:tcPr>
          <w:p w:rsidR="00187271" w:rsidRDefault="00187271">
            <w:pPr>
              <w:pStyle w:val="ConsPlusNormal"/>
            </w:pPr>
            <w:r>
              <w:t>96</w:t>
            </w:r>
          </w:p>
        </w:tc>
        <w:tc>
          <w:tcPr>
            <w:tcW w:w="1534" w:type="dxa"/>
          </w:tcPr>
          <w:p w:rsidR="00187271" w:rsidRDefault="00187271">
            <w:pPr>
              <w:pStyle w:val="ConsPlusNormal"/>
            </w:pPr>
            <w:r>
              <w:t>98.70</w:t>
            </w:r>
          </w:p>
        </w:tc>
        <w:tc>
          <w:tcPr>
            <w:tcW w:w="934" w:type="dxa"/>
          </w:tcPr>
          <w:p w:rsidR="00187271" w:rsidRDefault="00187271">
            <w:pPr>
              <w:pStyle w:val="ConsPlusNormal"/>
            </w:pPr>
            <w:r>
              <w:t>2.7013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6.10</w:t>
            </w:r>
          </w:p>
        </w:tc>
        <w:tc>
          <w:tcPr>
            <w:tcW w:w="994" w:type="dxa"/>
          </w:tcPr>
          <w:p w:rsidR="00187271" w:rsidRDefault="00187271">
            <w:pPr>
              <w:pStyle w:val="ConsPlusNormal"/>
            </w:pPr>
            <w:r>
              <w:t>0.0458</w:t>
            </w:r>
          </w:p>
        </w:tc>
        <w:tc>
          <w:tcPr>
            <w:tcW w:w="964" w:type="dxa"/>
          </w:tcPr>
          <w:p w:rsidR="00187271" w:rsidRDefault="00187271">
            <w:pPr>
              <w:pStyle w:val="ConsPlusNormal"/>
            </w:pPr>
            <w:r>
              <w:t>98</w:t>
            </w:r>
          </w:p>
        </w:tc>
        <w:tc>
          <w:tcPr>
            <w:tcW w:w="1534" w:type="dxa"/>
          </w:tcPr>
          <w:p w:rsidR="00187271" w:rsidRDefault="00187271">
            <w:pPr>
              <w:pStyle w:val="ConsPlusNormal"/>
            </w:pPr>
            <w:r>
              <w:t>103.75</w:t>
            </w:r>
          </w:p>
        </w:tc>
        <w:tc>
          <w:tcPr>
            <w:tcW w:w="934" w:type="dxa"/>
          </w:tcPr>
          <w:p w:rsidR="00187271" w:rsidRDefault="00187271">
            <w:pPr>
              <w:pStyle w:val="ConsPlusNormal"/>
            </w:pPr>
            <w:r>
              <w:t>5.7493</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13.09.2018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1.10</w:t>
            </w:r>
          </w:p>
        </w:tc>
        <w:tc>
          <w:tcPr>
            <w:tcW w:w="994" w:type="dxa"/>
          </w:tcPr>
          <w:p w:rsidR="00187271" w:rsidRDefault="00187271">
            <w:pPr>
              <w:pStyle w:val="ConsPlusNormal"/>
            </w:pPr>
            <w:r>
              <w:t>0.0083</w:t>
            </w:r>
          </w:p>
        </w:tc>
        <w:tc>
          <w:tcPr>
            <w:tcW w:w="964" w:type="dxa"/>
          </w:tcPr>
          <w:p w:rsidR="00187271" w:rsidRDefault="00187271">
            <w:pPr>
              <w:pStyle w:val="ConsPlusNormal"/>
            </w:pPr>
            <w:r>
              <w:t>96</w:t>
            </w:r>
          </w:p>
        </w:tc>
        <w:tc>
          <w:tcPr>
            <w:tcW w:w="1534" w:type="dxa"/>
          </w:tcPr>
          <w:p w:rsidR="00187271" w:rsidRDefault="00187271">
            <w:pPr>
              <w:pStyle w:val="ConsPlusNormal"/>
            </w:pPr>
            <w:r>
              <w:t>97.03</w:t>
            </w:r>
          </w:p>
        </w:tc>
        <w:tc>
          <w:tcPr>
            <w:tcW w:w="934" w:type="dxa"/>
          </w:tcPr>
          <w:p w:rsidR="00187271" w:rsidRDefault="00187271">
            <w:pPr>
              <w:pStyle w:val="ConsPlusNormal"/>
            </w:pPr>
            <w:r>
              <w:t>1.0318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6.88</w:t>
            </w:r>
          </w:p>
        </w:tc>
        <w:tc>
          <w:tcPr>
            <w:tcW w:w="994" w:type="dxa"/>
          </w:tcPr>
          <w:p w:rsidR="00187271" w:rsidRDefault="00187271">
            <w:pPr>
              <w:pStyle w:val="ConsPlusNormal"/>
            </w:pPr>
            <w:r>
              <w:t>0.0516</w:t>
            </w:r>
          </w:p>
        </w:tc>
        <w:tc>
          <w:tcPr>
            <w:tcW w:w="964" w:type="dxa"/>
          </w:tcPr>
          <w:p w:rsidR="00187271" w:rsidRDefault="00187271">
            <w:pPr>
              <w:pStyle w:val="ConsPlusNormal"/>
            </w:pPr>
            <w:r>
              <w:t>98</w:t>
            </w:r>
          </w:p>
        </w:tc>
        <w:tc>
          <w:tcPr>
            <w:tcW w:w="1534" w:type="dxa"/>
          </w:tcPr>
          <w:p w:rsidR="00187271" w:rsidRDefault="00187271">
            <w:pPr>
              <w:pStyle w:val="ConsPlusNormal"/>
            </w:pPr>
            <w:r>
              <w:t>104.43</w:t>
            </w:r>
          </w:p>
        </w:tc>
        <w:tc>
          <w:tcPr>
            <w:tcW w:w="934" w:type="dxa"/>
          </w:tcPr>
          <w:p w:rsidR="00187271" w:rsidRDefault="00187271">
            <w:pPr>
              <w:pStyle w:val="ConsPlusNormal"/>
            </w:pPr>
            <w:r>
              <w:t>6.4278</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14.09.2018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3.31</w:t>
            </w:r>
          </w:p>
        </w:tc>
        <w:tc>
          <w:tcPr>
            <w:tcW w:w="994" w:type="dxa"/>
          </w:tcPr>
          <w:p w:rsidR="00187271" w:rsidRDefault="00187271">
            <w:pPr>
              <w:pStyle w:val="ConsPlusNormal"/>
            </w:pPr>
            <w:r>
              <w:t>0.0248</w:t>
            </w:r>
          </w:p>
        </w:tc>
        <w:tc>
          <w:tcPr>
            <w:tcW w:w="964" w:type="dxa"/>
          </w:tcPr>
          <w:p w:rsidR="00187271" w:rsidRDefault="00187271">
            <w:pPr>
              <w:pStyle w:val="ConsPlusNormal"/>
            </w:pPr>
            <w:r>
              <w:t>96</w:t>
            </w:r>
          </w:p>
        </w:tc>
        <w:tc>
          <w:tcPr>
            <w:tcW w:w="1534" w:type="dxa"/>
          </w:tcPr>
          <w:p w:rsidR="00187271" w:rsidRDefault="00187271">
            <w:pPr>
              <w:pStyle w:val="ConsPlusNormal"/>
            </w:pPr>
            <w:r>
              <w:t>99.08</w:t>
            </w:r>
          </w:p>
        </w:tc>
        <w:tc>
          <w:tcPr>
            <w:tcW w:w="934" w:type="dxa"/>
          </w:tcPr>
          <w:p w:rsidR="00187271" w:rsidRDefault="00187271">
            <w:pPr>
              <w:pStyle w:val="ConsPlusNormal"/>
            </w:pPr>
            <w:r>
              <w:t>3.0823</w:t>
            </w:r>
          </w:p>
        </w:tc>
        <w:tc>
          <w:tcPr>
            <w:tcW w:w="1191" w:type="dxa"/>
            <w:vMerge w:val="restart"/>
          </w:tcPr>
          <w:p w:rsidR="00187271" w:rsidRDefault="00187271">
            <w:pPr>
              <w:pStyle w:val="ConsPlusNormal"/>
            </w:pPr>
            <w:r>
              <w:t>КГО 2,478</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4.81</w:t>
            </w:r>
          </w:p>
        </w:tc>
        <w:tc>
          <w:tcPr>
            <w:tcW w:w="994" w:type="dxa"/>
          </w:tcPr>
          <w:p w:rsidR="00187271" w:rsidRDefault="00187271">
            <w:pPr>
              <w:pStyle w:val="ConsPlusNormal"/>
            </w:pPr>
            <w:r>
              <w:t>0.0360</w:t>
            </w:r>
          </w:p>
        </w:tc>
        <w:tc>
          <w:tcPr>
            <w:tcW w:w="964" w:type="dxa"/>
          </w:tcPr>
          <w:p w:rsidR="00187271" w:rsidRDefault="00187271">
            <w:pPr>
              <w:pStyle w:val="ConsPlusNormal"/>
            </w:pPr>
            <w:r>
              <w:t>98</w:t>
            </w:r>
          </w:p>
        </w:tc>
        <w:tc>
          <w:tcPr>
            <w:tcW w:w="1534" w:type="dxa"/>
          </w:tcPr>
          <w:p w:rsidR="00187271" w:rsidRDefault="00187271">
            <w:pPr>
              <w:pStyle w:val="ConsPlusNormal"/>
            </w:pPr>
            <w:r>
              <w:t>102.48</w:t>
            </w:r>
          </w:p>
        </w:tc>
        <w:tc>
          <w:tcPr>
            <w:tcW w:w="934" w:type="dxa"/>
          </w:tcPr>
          <w:p w:rsidR="00187271" w:rsidRDefault="00187271">
            <w:pPr>
              <w:pStyle w:val="ConsPlusNormal"/>
            </w:pPr>
            <w:r>
              <w:t>4.4783</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15.09.2018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1.53</w:t>
            </w:r>
          </w:p>
        </w:tc>
        <w:tc>
          <w:tcPr>
            <w:tcW w:w="994" w:type="dxa"/>
          </w:tcPr>
          <w:p w:rsidR="00187271" w:rsidRDefault="00187271">
            <w:pPr>
              <w:pStyle w:val="ConsPlusNormal"/>
            </w:pPr>
            <w:r>
              <w:t>0.0115</w:t>
            </w:r>
          </w:p>
        </w:tc>
        <w:tc>
          <w:tcPr>
            <w:tcW w:w="964" w:type="dxa"/>
          </w:tcPr>
          <w:p w:rsidR="00187271" w:rsidRDefault="00187271">
            <w:pPr>
              <w:pStyle w:val="ConsPlusNormal"/>
            </w:pPr>
            <w:r>
              <w:t>96</w:t>
            </w:r>
          </w:p>
        </w:tc>
        <w:tc>
          <w:tcPr>
            <w:tcW w:w="1534" w:type="dxa"/>
          </w:tcPr>
          <w:p w:rsidR="00187271" w:rsidRDefault="00187271">
            <w:pPr>
              <w:pStyle w:val="ConsPlusNormal"/>
            </w:pPr>
            <w:r>
              <w:t>97.43</w:t>
            </w:r>
          </w:p>
        </w:tc>
        <w:tc>
          <w:tcPr>
            <w:tcW w:w="934" w:type="dxa"/>
          </w:tcPr>
          <w:p w:rsidR="00187271" w:rsidRDefault="00187271">
            <w:pPr>
              <w:pStyle w:val="ConsPlusNormal"/>
            </w:pPr>
            <w:r>
              <w:t>1.4338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5.26</w:t>
            </w:r>
          </w:p>
        </w:tc>
        <w:tc>
          <w:tcPr>
            <w:tcW w:w="994" w:type="dxa"/>
          </w:tcPr>
          <w:p w:rsidR="00187271" w:rsidRDefault="00187271">
            <w:pPr>
              <w:pStyle w:val="ConsPlusNormal"/>
            </w:pPr>
            <w:r>
              <w:t>0.0394</w:t>
            </w:r>
          </w:p>
        </w:tc>
        <w:tc>
          <w:tcPr>
            <w:tcW w:w="964" w:type="dxa"/>
          </w:tcPr>
          <w:p w:rsidR="00187271" w:rsidRDefault="00187271">
            <w:pPr>
              <w:pStyle w:val="ConsPlusNormal"/>
            </w:pPr>
            <w:r>
              <w:t>98</w:t>
            </w:r>
          </w:p>
        </w:tc>
        <w:tc>
          <w:tcPr>
            <w:tcW w:w="1534" w:type="dxa"/>
          </w:tcPr>
          <w:p w:rsidR="00187271" w:rsidRDefault="00187271">
            <w:pPr>
              <w:pStyle w:val="ConsPlusNormal"/>
            </w:pPr>
            <w:r>
              <w:t>102.92</w:t>
            </w:r>
          </w:p>
        </w:tc>
        <w:tc>
          <w:tcPr>
            <w:tcW w:w="934" w:type="dxa"/>
          </w:tcPr>
          <w:p w:rsidR="00187271" w:rsidRDefault="00187271">
            <w:pPr>
              <w:pStyle w:val="ConsPlusNormal"/>
            </w:pPr>
            <w:r>
              <w:t>4.9158</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16.09.2018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0.75</w:t>
            </w:r>
          </w:p>
        </w:tc>
        <w:tc>
          <w:tcPr>
            <w:tcW w:w="1361" w:type="dxa"/>
          </w:tcPr>
          <w:p w:rsidR="00187271" w:rsidRDefault="00187271">
            <w:pPr>
              <w:pStyle w:val="ConsPlusNormal"/>
            </w:pPr>
            <w:r>
              <w:t>2.35</w:t>
            </w:r>
          </w:p>
        </w:tc>
        <w:tc>
          <w:tcPr>
            <w:tcW w:w="994" w:type="dxa"/>
          </w:tcPr>
          <w:p w:rsidR="00187271" w:rsidRDefault="00187271">
            <w:pPr>
              <w:pStyle w:val="ConsPlusNormal"/>
            </w:pPr>
            <w:r>
              <w:t>0.0176</w:t>
            </w:r>
          </w:p>
        </w:tc>
        <w:tc>
          <w:tcPr>
            <w:tcW w:w="964" w:type="dxa"/>
          </w:tcPr>
          <w:p w:rsidR="00187271" w:rsidRDefault="00187271">
            <w:pPr>
              <w:pStyle w:val="ConsPlusNormal"/>
            </w:pPr>
            <w:r>
              <w:t>96</w:t>
            </w:r>
          </w:p>
        </w:tc>
        <w:tc>
          <w:tcPr>
            <w:tcW w:w="1534" w:type="dxa"/>
          </w:tcPr>
          <w:p w:rsidR="00187271" w:rsidRDefault="00187271">
            <w:pPr>
              <w:pStyle w:val="ConsPlusNormal"/>
            </w:pPr>
            <w:r>
              <w:t>98.21</w:t>
            </w:r>
          </w:p>
        </w:tc>
        <w:tc>
          <w:tcPr>
            <w:tcW w:w="934" w:type="dxa"/>
          </w:tcPr>
          <w:p w:rsidR="00187271" w:rsidRDefault="00187271">
            <w:pPr>
              <w:pStyle w:val="ConsPlusNormal"/>
            </w:pPr>
            <w:r>
              <w:t>2.2092</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r>
              <w:t>2</w:t>
            </w:r>
          </w:p>
        </w:tc>
        <w:tc>
          <w:tcPr>
            <w:tcW w:w="1134" w:type="dxa"/>
          </w:tcPr>
          <w:p w:rsidR="00187271" w:rsidRDefault="00187271">
            <w:pPr>
              <w:pStyle w:val="ConsPlusNormal"/>
            </w:pPr>
            <w:r>
              <w:t>0.75</w:t>
            </w:r>
          </w:p>
        </w:tc>
        <w:tc>
          <w:tcPr>
            <w:tcW w:w="1361" w:type="dxa"/>
          </w:tcPr>
          <w:p w:rsidR="00187271" w:rsidRDefault="00187271">
            <w:pPr>
              <w:pStyle w:val="ConsPlusNormal"/>
            </w:pPr>
            <w:r>
              <w:t>6.88</w:t>
            </w:r>
          </w:p>
        </w:tc>
        <w:tc>
          <w:tcPr>
            <w:tcW w:w="994" w:type="dxa"/>
          </w:tcPr>
          <w:p w:rsidR="00187271" w:rsidRDefault="00187271">
            <w:pPr>
              <w:pStyle w:val="ConsPlusNormal"/>
            </w:pPr>
            <w:r>
              <w:t>0.0516</w:t>
            </w:r>
          </w:p>
        </w:tc>
        <w:tc>
          <w:tcPr>
            <w:tcW w:w="964" w:type="dxa"/>
          </w:tcPr>
          <w:p w:rsidR="00187271" w:rsidRDefault="00187271">
            <w:pPr>
              <w:pStyle w:val="ConsPlusNormal"/>
            </w:pPr>
            <w:r>
              <w:t>98</w:t>
            </w:r>
          </w:p>
        </w:tc>
        <w:tc>
          <w:tcPr>
            <w:tcW w:w="1534" w:type="dxa"/>
          </w:tcPr>
          <w:p w:rsidR="00187271" w:rsidRDefault="00187271">
            <w:pPr>
              <w:pStyle w:val="ConsPlusNormal"/>
            </w:pPr>
            <w:r>
              <w:t>104.47</w:t>
            </w:r>
          </w:p>
        </w:tc>
        <w:tc>
          <w:tcPr>
            <w:tcW w:w="934" w:type="dxa"/>
          </w:tcPr>
          <w:p w:rsidR="00187271" w:rsidRDefault="00187271">
            <w:pPr>
              <w:pStyle w:val="ConsPlusNormal"/>
            </w:pPr>
            <w:r>
              <w:t>6.4692</w:t>
            </w: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Title"/>
        <w:jc w:val="center"/>
        <w:outlineLvl w:val="2"/>
      </w:pPr>
      <w:r>
        <w:t>Ведомости первичных записей пгт. Новоаганск</w:t>
      </w: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ул. Техснаб, 7 (1 x 7) (11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15.01.2018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3.77</w:t>
            </w:r>
          </w:p>
        </w:tc>
        <w:tc>
          <w:tcPr>
            <w:tcW w:w="994" w:type="dxa"/>
          </w:tcPr>
          <w:p w:rsidR="00187271" w:rsidRDefault="00187271">
            <w:pPr>
              <w:pStyle w:val="ConsPlusNormal"/>
            </w:pPr>
            <w:r>
              <w:t>0.2638</w:t>
            </w:r>
          </w:p>
        </w:tc>
        <w:tc>
          <w:tcPr>
            <w:tcW w:w="964" w:type="dxa"/>
          </w:tcPr>
          <w:p w:rsidR="00187271" w:rsidRDefault="00187271">
            <w:pPr>
              <w:pStyle w:val="ConsPlusNormal"/>
            </w:pPr>
            <w:r>
              <w:t>96</w:t>
            </w:r>
          </w:p>
        </w:tc>
        <w:tc>
          <w:tcPr>
            <w:tcW w:w="1534" w:type="dxa"/>
          </w:tcPr>
          <w:p w:rsidR="00187271" w:rsidRDefault="00187271">
            <w:pPr>
              <w:pStyle w:val="ConsPlusNormal"/>
            </w:pPr>
            <w:r>
              <w:t>127.801</w:t>
            </w:r>
          </w:p>
        </w:tc>
        <w:tc>
          <w:tcPr>
            <w:tcW w:w="934" w:type="dxa"/>
          </w:tcPr>
          <w:p w:rsidR="00187271" w:rsidRDefault="00187271">
            <w:pPr>
              <w:pStyle w:val="ConsPlusNormal"/>
            </w:pPr>
            <w:r>
              <w:t>31.801</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16.01.2018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3.40</w:t>
            </w:r>
          </w:p>
        </w:tc>
        <w:tc>
          <w:tcPr>
            <w:tcW w:w="994" w:type="dxa"/>
          </w:tcPr>
          <w:p w:rsidR="00187271" w:rsidRDefault="00187271">
            <w:pPr>
              <w:pStyle w:val="ConsPlusNormal"/>
            </w:pPr>
            <w:r>
              <w:t>0.2377</w:t>
            </w:r>
          </w:p>
        </w:tc>
        <w:tc>
          <w:tcPr>
            <w:tcW w:w="964" w:type="dxa"/>
          </w:tcPr>
          <w:p w:rsidR="00187271" w:rsidRDefault="00187271">
            <w:pPr>
              <w:pStyle w:val="ConsPlusNormal"/>
            </w:pPr>
            <w:r>
              <w:t>96</w:t>
            </w:r>
          </w:p>
        </w:tc>
        <w:tc>
          <w:tcPr>
            <w:tcW w:w="1534" w:type="dxa"/>
          </w:tcPr>
          <w:p w:rsidR="00187271" w:rsidRDefault="00187271">
            <w:pPr>
              <w:pStyle w:val="ConsPlusNormal"/>
            </w:pPr>
            <w:r>
              <w:t>125.619</w:t>
            </w:r>
          </w:p>
        </w:tc>
        <w:tc>
          <w:tcPr>
            <w:tcW w:w="934" w:type="dxa"/>
          </w:tcPr>
          <w:p w:rsidR="00187271" w:rsidRDefault="00187271">
            <w:pPr>
              <w:pStyle w:val="ConsPlusNormal"/>
            </w:pPr>
            <w:r>
              <w:t>29.6193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17.01.2018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3.69</w:t>
            </w:r>
          </w:p>
        </w:tc>
        <w:tc>
          <w:tcPr>
            <w:tcW w:w="994" w:type="dxa"/>
          </w:tcPr>
          <w:p w:rsidR="00187271" w:rsidRDefault="00187271">
            <w:pPr>
              <w:pStyle w:val="ConsPlusNormal"/>
            </w:pPr>
            <w:r>
              <w:t>0.2585</w:t>
            </w:r>
          </w:p>
        </w:tc>
        <w:tc>
          <w:tcPr>
            <w:tcW w:w="964" w:type="dxa"/>
          </w:tcPr>
          <w:p w:rsidR="00187271" w:rsidRDefault="00187271">
            <w:pPr>
              <w:pStyle w:val="ConsPlusNormal"/>
            </w:pPr>
            <w:r>
              <w:t>96</w:t>
            </w:r>
          </w:p>
        </w:tc>
        <w:tc>
          <w:tcPr>
            <w:tcW w:w="1534" w:type="dxa"/>
          </w:tcPr>
          <w:p w:rsidR="00187271" w:rsidRDefault="00187271">
            <w:pPr>
              <w:pStyle w:val="ConsPlusNormal"/>
            </w:pPr>
            <w:r>
              <w:t>127.72</w:t>
            </w:r>
          </w:p>
        </w:tc>
        <w:tc>
          <w:tcPr>
            <w:tcW w:w="934" w:type="dxa"/>
          </w:tcPr>
          <w:p w:rsidR="00187271" w:rsidRDefault="00187271">
            <w:pPr>
              <w:pStyle w:val="ConsPlusNormal"/>
            </w:pPr>
            <w:r>
              <w:t>31.724</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18.01.2018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3.58</w:t>
            </w:r>
          </w:p>
        </w:tc>
        <w:tc>
          <w:tcPr>
            <w:tcW w:w="994" w:type="dxa"/>
          </w:tcPr>
          <w:p w:rsidR="00187271" w:rsidRDefault="00187271">
            <w:pPr>
              <w:pStyle w:val="ConsPlusNormal"/>
            </w:pPr>
            <w:r>
              <w:t>0.2509</w:t>
            </w:r>
          </w:p>
        </w:tc>
        <w:tc>
          <w:tcPr>
            <w:tcW w:w="964" w:type="dxa"/>
          </w:tcPr>
          <w:p w:rsidR="00187271" w:rsidRDefault="00187271">
            <w:pPr>
              <w:pStyle w:val="ConsPlusNormal"/>
            </w:pPr>
            <w:r>
              <w:t>96</w:t>
            </w:r>
          </w:p>
        </w:tc>
        <w:tc>
          <w:tcPr>
            <w:tcW w:w="1534" w:type="dxa"/>
          </w:tcPr>
          <w:p w:rsidR="00187271" w:rsidRDefault="00187271">
            <w:pPr>
              <w:pStyle w:val="ConsPlusNormal"/>
            </w:pPr>
            <w:r>
              <w:t>127.44</w:t>
            </w:r>
          </w:p>
        </w:tc>
        <w:tc>
          <w:tcPr>
            <w:tcW w:w="934" w:type="dxa"/>
          </w:tcPr>
          <w:p w:rsidR="00187271" w:rsidRDefault="00187271">
            <w:pPr>
              <w:pStyle w:val="ConsPlusNormal"/>
            </w:pPr>
            <w:r>
              <w:t>31.4417</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19.01.2018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3.76</w:t>
            </w:r>
          </w:p>
        </w:tc>
        <w:tc>
          <w:tcPr>
            <w:tcW w:w="994" w:type="dxa"/>
          </w:tcPr>
          <w:p w:rsidR="00187271" w:rsidRDefault="00187271">
            <w:pPr>
              <w:pStyle w:val="ConsPlusNormal"/>
            </w:pPr>
            <w:r>
              <w:t>0.2629</w:t>
            </w:r>
          </w:p>
        </w:tc>
        <w:tc>
          <w:tcPr>
            <w:tcW w:w="964" w:type="dxa"/>
          </w:tcPr>
          <w:p w:rsidR="00187271" w:rsidRDefault="00187271">
            <w:pPr>
              <w:pStyle w:val="ConsPlusNormal"/>
            </w:pPr>
            <w:r>
              <w:t>96</w:t>
            </w:r>
          </w:p>
        </w:tc>
        <w:tc>
          <w:tcPr>
            <w:tcW w:w="1534" w:type="dxa"/>
          </w:tcPr>
          <w:p w:rsidR="00187271" w:rsidRDefault="00187271">
            <w:pPr>
              <w:pStyle w:val="ConsPlusNormal"/>
            </w:pPr>
            <w:r>
              <w:t>128.47</w:t>
            </w:r>
          </w:p>
        </w:tc>
        <w:tc>
          <w:tcPr>
            <w:tcW w:w="934" w:type="dxa"/>
          </w:tcPr>
          <w:p w:rsidR="00187271" w:rsidRDefault="00187271">
            <w:pPr>
              <w:pStyle w:val="ConsPlusNormal"/>
            </w:pPr>
            <w:r>
              <w:t>32.4683</w:t>
            </w:r>
          </w:p>
        </w:tc>
        <w:tc>
          <w:tcPr>
            <w:tcW w:w="1191" w:type="dxa"/>
            <w:vMerge w:val="restart"/>
          </w:tcPr>
          <w:p w:rsidR="00187271" w:rsidRDefault="00187271">
            <w:pPr>
              <w:pStyle w:val="ConsPlusNormal"/>
            </w:pPr>
            <w:r>
              <w:t>КГО 0,148</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20.01.2018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3.64</w:t>
            </w:r>
          </w:p>
        </w:tc>
        <w:tc>
          <w:tcPr>
            <w:tcW w:w="994" w:type="dxa"/>
          </w:tcPr>
          <w:p w:rsidR="00187271" w:rsidRDefault="00187271">
            <w:pPr>
              <w:pStyle w:val="ConsPlusNormal"/>
            </w:pPr>
            <w:r>
              <w:t>0.2546</w:t>
            </w:r>
          </w:p>
        </w:tc>
        <w:tc>
          <w:tcPr>
            <w:tcW w:w="964" w:type="dxa"/>
          </w:tcPr>
          <w:p w:rsidR="00187271" w:rsidRDefault="00187271">
            <w:pPr>
              <w:pStyle w:val="ConsPlusNormal"/>
            </w:pPr>
            <w:r>
              <w:t>96</w:t>
            </w:r>
          </w:p>
        </w:tc>
        <w:tc>
          <w:tcPr>
            <w:tcW w:w="1534" w:type="dxa"/>
          </w:tcPr>
          <w:p w:rsidR="00187271" w:rsidRDefault="00187271">
            <w:pPr>
              <w:pStyle w:val="ConsPlusNormal"/>
            </w:pPr>
            <w:r>
              <w:t>128.21</w:t>
            </w:r>
          </w:p>
        </w:tc>
        <w:tc>
          <w:tcPr>
            <w:tcW w:w="934" w:type="dxa"/>
          </w:tcPr>
          <w:p w:rsidR="00187271" w:rsidRDefault="00187271">
            <w:pPr>
              <w:pStyle w:val="ConsPlusNormal"/>
            </w:pPr>
            <w:r>
              <w:t>32.2117</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21.01.2018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3.84</w:t>
            </w:r>
          </w:p>
        </w:tc>
        <w:tc>
          <w:tcPr>
            <w:tcW w:w="994" w:type="dxa"/>
          </w:tcPr>
          <w:p w:rsidR="00187271" w:rsidRDefault="00187271">
            <w:pPr>
              <w:pStyle w:val="ConsPlusNormal"/>
            </w:pPr>
            <w:r>
              <w:t>0.2689</w:t>
            </w:r>
          </w:p>
        </w:tc>
        <w:tc>
          <w:tcPr>
            <w:tcW w:w="964" w:type="dxa"/>
          </w:tcPr>
          <w:p w:rsidR="00187271" w:rsidRDefault="00187271">
            <w:pPr>
              <w:pStyle w:val="ConsPlusNormal"/>
            </w:pPr>
            <w:r>
              <w:t>96</w:t>
            </w:r>
          </w:p>
        </w:tc>
        <w:tc>
          <w:tcPr>
            <w:tcW w:w="1534" w:type="dxa"/>
          </w:tcPr>
          <w:p w:rsidR="00187271" w:rsidRDefault="00187271">
            <w:pPr>
              <w:pStyle w:val="ConsPlusNormal"/>
            </w:pPr>
            <w:r>
              <w:t>129.34</w:t>
            </w:r>
          </w:p>
        </w:tc>
        <w:tc>
          <w:tcPr>
            <w:tcW w:w="934" w:type="dxa"/>
          </w:tcPr>
          <w:p w:rsidR="00187271" w:rsidRDefault="00187271">
            <w:pPr>
              <w:pStyle w:val="ConsPlusNormal"/>
            </w:pPr>
            <w:r>
              <w:t>33.341</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ул. Техснаб, 7 (1 x 7) (11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03.04.2018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3.01</w:t>
            </w:r>
          </w:p>
        </w:tc>
        <w:tc>
          <w:tcPr>
            <w:tcW w:w="994" w:type="dxa"/>
          </w:tcPr>
          <w:p w:rsidR="00187271" w:rsidRDefault="00187271">
            <w:pPr>
              <w:pStyle w:val="ConsPlusNormal"/>
            </w:pPr>
            <w:r>
              <w:t>0.2110</w:t>
            </w:r>
          </w:p>
        </w:tc>
        <w:tc>
          <w:tcPr>
            <w:tcW w:w="964" w:type="dxa"/>
          </w:tcPr>
          <w:p w:rsidR="00187271" w:rsidRDefault="00187271">
            <w:pPr>
              <w:pStyle w:val="ConsPlusNormal"/>
            </w:pPr>
            <w:r>
              <w:t>96</w:t>
            </w:r>
          </w:p>
        </w:tc>
        <w:tc>
          <w:tcPr>
            <w:tcW w:w="1534" w:type="dxa"/>
          </w:tcPr>
          <w:p w:rsidR="00187271" w:rsidRDefault="00187271">
            <w:pPr>
              <w:pStyle w:val="ConsPlusNormal"/>
            </w:pPr>
            <w:r>
              <w:t>121.441</w:t>
            </w:r>
          </w:p>
        </w:tc>
        <w:tc>
          <w:tcPr>
            <w:tcW w:w="934" w:type="dxa"/>
          </w:tcPr>
          <w:p w:rsidR="00187271" w:rsidRDefault="00187271">
            <w:pPr>
              <w:pStyle w:val="ConsPlusNormal"/>
            </w:pPr>
            <w:r>
              <w:t>25.4408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04.04.2018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2.71</w:t>
            </w:r>
          </w:p>
        </w:tc>
        <w:tc>
          <w:tcPr>
            <w:tcW w:w="994" w:type="dxa"/>
          </w:tcPr>
          <w:p w:rsidR="00187271" w:rsidRDefault="00187271">
            <w:pPr>
              <w:pStyle w:val="ConsPlusNormal"/>
            </w:pPr>
            <w:r>
              <w:t>0.1900</w:t>
            </w:r>
          </w:p>
        </w:tc>
        <w:tc>
          <w:tcPr>
            <w:tcW w:w="964" w:type="dxa"/>
          </w:tcPr>
          <w:p w:rsidR="00187271" w:rsidRDefault="00187271">
            <w:pPr>
              <w:pStyle w:val="ConsPlusNormal"/>
            </w:pPr>
            <w:r>
              <w:t>96</w:t>
            </w:r>
          </w:p>
        </w:tc>
        <w:tc>
          <w:tcPr>
            <w:tcW w:w="1534" w:type="dxa"/>
          </w:tcPr>
          <w:p w:rsidR="00187271" w:rsidRDefault="00187271">
            <w:pPr>
              <w:pStyle w:val="ConsPlusNormal"/>
            </w:pPr>
            <w:r>
              <w:t>119.259</w:t>
            </w:r>
          </w:p>
        </w:tc>
        <w:tc>
          <w:tcPr>
            <w:tcW w:w="934" w:type="dxa"/>
          </w:tcPr>
          <w:p w:rsidR="00187271" w:rsidRDefault="00187271">
            <w:pPr>
              <w:pStyle w:val="ConsPlusNormal"/>
            </w:pPr>
            <w:r>
              <w:t>23.2591</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05.04.2018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2.86</w:t>
            </w:r>
          </w:p>
        </w:tc>
        <w:tc>
          <w:tcPr>
            <w:tcW w:w="994" w:type="dxa"/>
          </w:tcPr>
          <w:p w:rsidR="00187271" w:rsidRDefault="00187271">
            <w:pPr>
              <w:pStyle w:val="ConsPlusNormal"/>
            </w:pPr>
            <w:r>
              <w:t>0.2000</w:t>
            </w:r>
          </w:p>
        </w:tc>
        <w:tc>
          <w:tcPr>
            <w:tcW w:w="964" w:type="dxa"/>
          </w:tcPr>
          <w:p w:rsidR="00187271" w:rsidRDefault="00187271">
            <w:pPr>
              <w:pStyle w:val="ConsPlusNormal"/>
            </w:pPr>
            <w:r>
              <w:t>96</w:t>
            </w:r>
          </w:p>
        </w:tc>
        <w:tc>
          <w:tcPr>
            <w:tcW w:w="1534" w:type="dxa"/>
          </w:tcPr>
          <w:p w:rsidR="00187271" w:rsidRDefault="00187271">
            <w:pPr>
              <w:pStyle w:val="ConsPlusNormal"/>
            </w:pPr>
            <w:r>
              <w:t>121.36</w:t>
            </w:r>
          </w:p>
        </w:tc>
        <w:tc>
          <w:tcPr>
            <w:tcW w:w="934" w:type="dxa"/>
          </w:tcPr>
          <w:p w:rsidR="00187271" w:rsidRDefault="00187271">
            <w:pPr>
              <w:pStyle w:val="ConsPlusNormal"/>
            </w:pPr>
            <w:r>
              <w:t>25.3638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06.04.2018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2.83</w:t>
            </w:r>
          </w:p>
        </w:tc>
        <w:tc>
          <w:tcPr>
            <w:tcW w:w="994" w:type="dxa"/>
          </w:tcPr>
          <w:p w:rsidR="00187271" w:rsidRDefault="00187271">
            <w:pPr>
              <w:pStyle w:val="ConsPlusNormal"/>
            </w:pPr>
            <w:r>
              <w:t>0.1982</w:t>
            </w:r>
          </w:p>
        </w:tc>
        <w:tc>
          <w:tcPr>
            <w:tcW w:w="964" w:type="dxa"/>
          </w:tcPr>
          <w:p w:rsidR="00187271" w:rsidRDefault="00187271">
            <w:pPr>
              <w:pStyle w:val="ConsPlusNormal"/>
            </w:pPr>
            <w:r>
              <w:t>96</w:t>
            </w:r>
          </w:p>
        </w:tc>
        <w:tc>
          <w:tcPr>
            <w:tcW w:w="1534" w:type="dxa"/>
          </w:tcPr>
          <w:p w:rsidR="00187271" w:rsidRDefault="00187271">
            <w:pPr>
              <w:pStyle w:val="ConsPlusNormal"/>
            </w:pPr>
            <w:r>
              <w:t>121.08</w:t>
            </w:r>
          </w:p>
        </w:tc>
        <w:tc>
          <w:tcPr>
            <w:tcW w:w="934" w:type="dxa"/>
          </w:tcPr>
          <w:p w:rsidR="00187271" w:rsidRDefault="00187271">
            <w:pPr>
              <w:pStyle w:val="ConsPlusNormal"/>
            </w:pPr>
            <w:r>
              <w:t>25.0815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07.04.2018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2.98</w:t>
            </w:r>
          </w:p>
        </w:tc>
        <w:tc>
          <w:tcPr>
            <w:tcW w:w="994" w:type="dxa"/>
          </w:tcPr>
          <w:p w:rsidR="00187271" w:rsidRDefault="00187271">
            <w:pPr>
              <w:pStyle w:val="ConsPlusNormal"/>
            </w:pPr>
            <w:r>
              <w:t>0.2085</w:t>
            </w:r>
          </w:p>
        </w:tc>
        <w:tc>
          <w:tcPr>
            <w:tcW w:w="964" w:type="dxa"/>
          </w:tcPr>
          <w:p w:rsidR="00187271" w:rsidRDefault="00187271">
            <w:pPr>
              <w:pStyle w:val="ConsPlusNormal"/>
            </w:pPr>
            <w:r>
              <w:t>96</w:t>
            </w:r>
          </w:p>
        </w:tc>
        <w:tc>
          <w:tcPr>
            <w:tcW w:w="1534" w:type="dxa"/>
          </w:tcPr>
          <w:p w:rsidR="00187271" w:rsidRDefault="00187271">
            <w:pPr>
              <w:pStyle w:val="ConsPlusNormal"/>
            </w:pPr>
            <w:r>
              <w:t>122.11</w:t>
            </w:r>
          </w:p>
        </w:tc>
        <w:tc>
          <w:tcPr>
            <w:tcW w:w="934" w:type="dxa"/>
          </w:tcPr>
          <w:p w:rsidR="00187271" w:rsidRDefault="00187271">
            <w:pPr>
              <w:pStyle w:val="ConsPlusNormal"/>
            </w:pPr>
            <w:r>
              <w:t>26.1081</w:t>
            </w:r>
          </w:p>
        </w:tc>
        <w:tc>
          <w:tcPr>
            <w:tcW w:w="1191" w:type="dxa"/>
            <w:vMerge w:val="restart"/>
          </w:tcPr>
          <w:p w:rsidR="00187271" w:rsidRDefault="00187271">
            <w:pPr>
              <w:pStyle w:val="ConsPlusNormal"/>
            </w:pPr>
            <w:r>
              <w:t>КГО 0,198</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08.04.2018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3.00</w:t>
            </w:r>
          </w:p>
        </w:tc>
        <w:tc>
          <w:tcPr>
            <w:tcW w:w="994" w:type="dxa"/>
          </w:tcPr>
          <w:p w:rsidR="00187271" w:rsidRDefault="00187271">
            <w:pPr>
              <w:pStyle w:val="ConsPlusNormal"/>
            </w:pPr>
            <w:r>
              <w:t>0.2097</w:t>
            </w:r>
          </w:p>
        </w:tc>
        <w:tc>
          <w:tcPr>
            <w:tcW w:w="964" w:type="dxa"/>
          </w:tcPr>
          <w:p w:rsidR="00187271" w:rsidRDefault="00187271">
            <w:pPr>
              <w:pStyle w:val="ConsPlusNormal"/>
            </w:pPr>
            <w:r>
              <w:t>96</w:t>
            </w:r>
          </w:p>
        </w:tc>
        <w:tc>
          <w:tcPr>
            <w:tcW w:w="1534" w:type="dxa"/>
          </w:tcPr>
          <w:p w:rsidR="00187271" w:rsidRDefault="00187271">
            <w:pPr>
              <w:pStyle w:val="ConsPlusNormal"/>
            </w:pPr>
            <w:r>
              <w:t>121.85</w:t>
            </w:r>
          </w:p>
        </w:tc>
        <w:tc>
          <w:tcPr>
            <w:tcW w:w="934" w:type="dxa"/>
          </w:tcPr>
          <w:p w:rsidR="00187271" w:rsidRDefault="00187271">
            <w:pPr>
              <w:pStyle w:val="ConsPlusNormal"/>
            </w:pPr>
            <w:r>
              <w:t>25.8515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09.04.2018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3.15</w:t>
            </w:r>
          </w:p>
        </w:tc>
        <w:tc>
          <w:tcPr>
            <w:tcW w:w="994" w:type="dxa"/>
          </w:tcPr>
          <w:p w:rsidR="00187271" w:rsidRDefault="00187271">
            <w:pPr>
              <w:pStyle w:val="ConsPlusNormal"/>
            </w:pPr>
            <w:r>
              <w:t>0.2204</w:t>
            </w:r>
          </w:p>
        </w:tc>
        <w:tc>
          <w:tcPr>
            <w:tcW w:w="964" w:type="dxa"/>
          </w:tcPr>
          <w:p w:rsidR="00187271" w:rsidRDefault="00187271">
            <w:pPr>
              <w:pStyle w:val="ConsPlusNormal"/>
            </w:pPr>
            <w:r>
              <w:t>96</w:t>
            </w:r>
          </w:p>
        </w:tc>
        <w:tc>
          <w:tcPr>
            <w:tcW w:w="1534" w:type="dxa"/>
          </w:tcPr>
          <w:p w:rsidR="00187271" w:rsidRDefault="00187271">
            <w:pPr>
              <w:pStyle w:val="ConsPlusNormal"/>
            </w:pPr>
            <w:r>
              <w:t>122.98</w:t>
            </w:r>
          </w:p>
        </w:tc>
        <w:tc>
          <w:tcPr>
            <w:tcW w:w="934" w:type="dxa"/>
          </w:tcPr>
          <w:p w:rsidR="00187271" w:rsidRDefault="00187271">
            <w:pPr>
              <w:pStyle w:val="ConsPlusNormal"/>
            </w:pPr>
            <w:r>
              <w:t>26.9808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ул. Техснаб, 7 (1 x 7) (11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01.06.2018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7</w:t>
            </w:r>
          </w:p>
        </w:tc>
        <w:tc>
          <w:tcPr>
            <w:tcW w:w="1134" w:type="dxa"/>
          </w:tcPr>
          <w:p w:rsidR="00187271" w:rsidRDefault="00187271">
            <w:pPr>
              <w:pStyle w:val="ConsPlusNormal"/>
            </w:pPr>
            <w:r>
              <w:t>0.75</w:t>
            </w:r>
          </w:p>
        </w:tc>
        <w:tc>
          <w:tcPr>
            <w:tcW w:w="1361" w:type="dxa"/>
          </w:tcPr>
          <w:p w:rsidR="00187271" w:rsidRDefault="00187271">
            <w:pPr>
              <w:pStyle w:val="ConsPlusNormal"/>
            </w:pPr>
            <w:r>
              <w:t>8.92</w:t>
            </w:r>
          </w:p>
        </w:tc>
        <w:tc>
          <w:tcPr>
            <w:tcW w:w="994" w:type="dxa"/>
          </w:tcPr>
          <w:p w:rsidR="00187271" w:rsidRDefault="00187271">
            <w:pPr>
              <w:pStyle w:val="ConsPlusNormal"/>
            </w:pPr>
            <w:r>
              <w:t>0.0669</w:t>
            </w:r>
          </w:p>
        </w:tc>
        <w:tc>
          <w:tcPr>
            <w:tcW w:w="964" w:type="dxa"/>
          </w:tcPr>
          <w:p w:rsidR="00187271" w:rsidRDefault="00187271">
            <w:pPr>
              <w:pStyle w:val="ConsPlusNormal"/>
            </w:pPr>
            <w:r>
              <w:t>96</w:t>
            </w:r>
          </w:p>
        </w:tc>
        <w:tc>
          <w:tcPr>
            <w:tcW w:w="1534" w:type="dxa"/>
          </w:tcPr>
          <w:p w:rsidR="00187271" w:rsidRDefault="00187271">
            <w:pPr>
              <w:pStyle w:val="ConsPlusNormal"/>
            </w:pPr>
            <w:r>
              <w:t>104.267</w:t>
            </w:r>
          </w:p>
        </w:tc>
        <w:tc>
          <w:tcPr>
            <w:tcW w:w="934" w:type="dxa"/>
          </w:tcPr>
          <w:p w:rsidR="00187271" w:rsidRDefault="00187271">
            <w:pPr>
              <w:pStyle w:val="ConsPlusNormal"/>
            </w:pPr>
            <w:r>
              <w:t>8.26723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02.06.2018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7</w:t>
            </w:r>
          </w:p>
        </w:tc>
        <w:tc>
          <w:tcPr>
            <w:tcW w:w="1134" w:type="dxa"/>
          </w:tcPr>
          <w:p w:rsidR="00187271" w:rsidRDefault="00187271">
            <w:pPr>
              <w:pStyle w:val="ConsPlusNormal"/>
            </w:pPr>
            <w:r>
              <w:t>0.75</w:t>
            </w:r>
          </w:p>
        </w:tc>
        <w:tc>
          <w:tcPr>
            <w:tcW w:w="1361" w:type="dxa"/>
          </w:tcPr>
          <w:p w:rsidR="00187271" w:rsidRDefault="00187271">
            <w:pPr>
              <w:pStyle w:val="ConsPlusNormal"/>
            </w:pPr>
            <w:r>
              <w:t>6.51</w:t>
            </w:r>
          </w:p>
        </w:tc>
        <w:tc>
          <w:tcPr>
            <w:tcW w:w="994" w:type="dxa"/>
          </w:tcPr>
          <w:p w:rsidR="00187271" w:rsidRDefault="00187271">
            <w:pPr>
              <w:pStyle w:val="ConsPlusNormal"/>
            </w:pPr>
            <w:r>
              <w:t>0.0488</w:t>
            </w:r>
          </w:p>
        </w:tc>
        <w:tc>
          <w:tcPr>
            <w:tcW w:w="964" w:type="dxa"/>
          </w:tcPr>
          <w:p w:rsidR="00187271" w:rsidRDefault="00187271">
            <w:pPr>
              <w:pStyle w:val="ConsPlusNormal"/>
            </w:pPr>
            <w:r>
              <w:t>96</w:t>
            </w:r>
          </w:p>
        </w:tc>
        <w:tc>
          <w:tcPr>
            <w:tcW w:w="1534" w:type="dxa"/>
          </w:tcPr>
          <w:p w:rsidR="00187271" w:rsidRDefault="00187271">
            <w:pPr>
              <w:pStyle w:val="ConsPlusNormal"/>
            </w:pPr>
            <w:r>
              <w:t>102.086</w:t>
            </w:r>
          </w:p>
        </w:tc>
        <w:tc>
          <w:tcPr>
            <w:tcW w:w="934" w:type="dxa"/>
          </w:tcPr>
          <w:p w:rsidR="00187271" w:rsidRDefault="00187271">
            <w:pPr>
              <w:pStyle w:val="ConsPlusNormal"/>
            </w:pPr>
            <w:r>
              <w:t>6.08557</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03.06.2018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7</w:t>
            </w:r>
          </w:p>
        </w:tc>
        <w:tc>
          <w:tcPr>
            <w:tcW w:w="1134" w:type="dxa"/>
          </w:tcPr>
          <w:p w:rsidR="00187271" w:rsidRDefault="00187271">
            <w:pPr>
              <w:pStyle w:val="ConsPlusNormal"/>
            </w:pPr>
            <w:r>
              <w:t>0.75</w:t>
            </w:r>
          </w:p>
        </w:tc>
        <w:tc>
          <w:tcPr>
            <w:tcW w:w="1361" w:type="dxa"/>
          </w:tcPr>
          <w:p w:rsidR="00187271" w:rsidRDefault="00187271">
            <w:pPr>
              <w:pStyle w:val="ConsPlusNormal"/>
            </w:pPr>
            <w:r>
              <w:t>8.91</w:t>
            </w:r>
          </w:p>
        </w:tc>
        <w:tc>
          <w:tcPr>
            <w:tcW w:w="994" w:type="dxa"/>
          </w:tcPr>
          <w:p w:rsidR="00187271" w:rsidRDefault="00187271">
            <w:pPr>
              <w:pStyle w:val="ConsPlusNormal"/>
            </w:pPr>
            <w:r>
              <w:t>0.0668</w:t>
            </w:r>
          </w:p>
        </w:tc>
        <w:tc>
          <w:tcPr>
            <w:tcW w:w="964" w:type="dxa"/>
          </w:tcPr>
          <w:p w:rsidR="00187271" w:rsidRDefault="00187271">
            <w:pPr>
              <w:pStyle w:val="ConsPlusNormal"/>
            </w:pPr>
            <w:r>
              <w:t>96</w:t>
            </w:r>
          </w:p>
        </w:tc>
        <w:tc>
          <w:tcPr>
            <w:tcW w:w="1534" w:type="dxa"/>
          </w:tcPr>
          <w:p w:rsidR="00187271" w:rsidRDefault="00187271">
            <w:pPr>
              <w:pStyle w:val="ConsPlusNormal"/>
            </w:pPr>
            <w:r>
              <w:t>104.19</w:t>
            </w:r>
          </w:p>
        </w:tc>
        <w:tc>
          <w:tcPr>
            <w:tcW w:w="934" w:type="dxa"/>
          </w:tcPr>
          <w:p w:rsidR="00187271" w:rsidRDefault="00187271">
            <w:pPr>
              <w:pStyle w:val="ConsPlusNormal"/>
            </w:pPr>
            <w:r>
              <w:t>8.19023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04.06.2018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7</w:t>
            </w:r>
          </w:p>
        </w:tc>
        <w:tc>
          <w:tcPr>
            <w:tcW w:w="1134" w:type="dxa"/>
          </w:tcPr>
          <w:p w:rsidR="00187271" w:rsidRDefault="00187271">
            <w:pPr>
              <w:pStyle w:val="ConsPlusNormal"/>
            </w:pPr>
            <w:r>
              <w:t>0.75</w:t>
            </w:r>
          </w:p>
        </w:tc>
        <w:tc>
          <w:tcPr>
            <w:tcW w:w="1361" w:type="dxa"/>
          </w:tcPr>
          <w:p w:rsidR="00187271" w:rsidRDefault="00187271">
            <w:pPr>
              <w:pStyle w:val="ConsPlusNormal"/>
            </w:pPr>
            <w:r>
              <w:t>8.53</w:t>
            </w:r>
          </w:p>
        </w:tc>
        <w:tc>
          <w:tcPr>
            <w:tcW w:w="994" w:type="dxa"/>
          </w:tcPr>
          <w:p w:rsidR="00187271" w:rsidRDefault="00187271">
            <w:pPr>
              <w:pStyle w:val="ConsPlusNormal"/>
            </w:pPr>
            <w:r>
              <w:t>0.0640</w:t>
            </w:r>
          </w:p>
        </w:tc>
        <w:tc>
          <w:tcPr>
            <w:tcW w:w="964" w:type="dxa"/>
          </w:tcPr>
          <w:p w:rsidR="00187271" w:rsidRDefault="00187271">
            <w:pPr>
              <w:pStyle w:val="ConsPlusNormal"/>
            </w:pPr>
            <w:r>
              <w:t>96</w:t>
            </w:r>
          </w:p>
        </w:tc>
        <w:tc>
          <w:tcPr>
            <w:tcW w:w="1534" w:type="dxa"/>
          </w:tcPr>
          <w:p w:rsidR="00187271" w:rsidRDefault="00187271">
            <w:pPr>
              <w:pStyle w:val="ConsPlusNormal"/>
            </w:pPr>
            <w:r>
              <w:t>103.91</w:t>
            </w:r>
          </w:p>
        </w:tc>
        <w:tc>
          <w:tcPr>
            <w:tcW w:w="934" w:type="dxa"/>
          </w:tcPr>
          <w:p w:rsidR="00187271" w:rsidRDefault="00187271">
            <w:pPr>
              <w:pStyle w:val="ConsPlusNormal"/>
            </w:pPr>
            <w:r>
              <w:t>7.9079</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05.06.2018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7</w:t>
            </w:r>
          </w:p>
        </w:tc>
        <w:tc>
          <w:tcPr>
            <w:tcW w:w="1134" w:type="dxa"/>
          </w:tcPr>
          <w:p w:rsidR="00187271" w:rsidRDefault="00187271">
            <w:pPr>
              <w:pStyle w:val="ConsPlusNormal"/>
            </w:pPr>
            <w:r>
              <w:t>0.75</w:t>
            </w:r>
          </w:p>
        </w:tc>
        <w:tc>
          <w:tcPr>
            <w:tcW w:w="1361" w:type="dxa"/>
          </w:tcPr>
          <w:p w:rsidR="00187271" w:rsidRDefault="00187271">
            <w:pPr>
              <w:pStyle w:val="ConsPlusNormal"/>
            </w:pPr>
            <w:r>
              <w:t>9.59</w:t>
            </w:r>
          </w:p>
        </w:tc>
        <w:tc>
          <w:tcPr>
            <w:tcW w:w="994" w:type="dxa"/>
          </w:tcPr>
          <w:p w:rsidR="00187271" w:rsidRDefault="00187271">
            <w:pPr>
              <w:pStyle w:val="ConsPlusNormal"/>
            </w:pPr>
            <w:r>
              <w:t>0.0719</w:t>
            </w:r>
          </w:p>
        </w:tc>
        <w:tc>
          <w:tcPr>
            <w:tcW w:w="964" w:type="dxa"/>
          </w:tcPr>
          <w:p w:rsidR="00187271" w:rsidRDefault="00187271">
            <w:pPr>
              <w:pStyle w:val="ConsPlusNormal"/>
            </w:pPr>
            <w:r>
              <w:t>96</w:t>
            </w:r>
          </w:p>
        </w:tc>
        <w:tc>
          <w:tcPr>
            <w:tcW w:w="1534" w:type="dxa"/>
          </w:tcPr>
          <w:p w:rsidR="00187271" w:rsidRDefault="00187271">
            <w:pPr>
              <w:pStyle w:val="ConsPlusNormal"/>
            </w:pPr>
            <w:r>
              <w:t>104.93</w:t>
            </w:r>
          </w:p>
        </w:tc>
        <w:tc>
          <w:tcPr>
            <w:tcW w:w="934" w:type="dxa"/>
          </w:tcPr>
          <w:p w:rsidR="00187271" w:rsidRDefault="00187271">
            <w:pPr>
              <w:pStyle w:val="ConsPlusNormal"/>
            </w:pPr>
            <w:r>
              <w:t>8.93457</w:t>
            </w:r>
          </w:p>
        </w:tc>
        <w:tc>
          <w:tcPr>
            <w:tcW w:w="1191" w:type="dxa"/>
            <w:vMerge w:val="restart"/>
          </w:tcPr>
          <w:p w:rsidR="00187271" w:rsidRDefault="00187271">
            <w:pPr>
              <w:pStyle w:val="ConsPlusNormal"/>
            </w:pPr>
            <w:r>
              <w:t>КГО 0,2478</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06.06.2018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7</w:t>
            </w:r>
          </w:p>
        </w:tc>
        <w:tc>
          <w:tcPr>
            <w:tcW w:w="1134" w:type="dxa"/>
          </w:tcPr>
          <w:p w:rsidR="00187271" w:rsidRDefault="00187271">
            <w:pPr>
              <w:pStyle w:val="ConsPlusNormal"/>
            </w:pPr>
            <w:r>
              <w:t>0.75</w:t>
            </w:r>
          </w:p>
        </w:tc>
        <w:tc>
          <w:tcPr>
            <w:tcW w:w="1361" w:type="dxa"/>
          </w:tcPr>
          <w:p w:rsidR="00187271" w:rsidRDefault="00187271">
            <w:pPr>
              <w:pStyle w:val="ConsPlusNormal"/>
            </w:pPr>
            <w:r>
              <w:t>9.37</w:t>
            </w:r>
          </w:p>
        </w:tc>
        <w:tc>
          <w:tcPr>
            <w:tcW w:w="994" w:type="dxa"/>
          </w:tcPr>
          <w:p w:rsidR="00187271" w:rsidRDefault="00187271">
            <w:pPr>
              <w:pStyle w:val="ConsPlusNormal"/>
            </w:pPr>
            <w:r>
              <w:t>0.0702</w:t>
            </w:r>
          </w:p>
        </w:tc>
        <w:tc>
          <w:tcPr>
            <w:tcW w:w="964" w:type="dxa"/>
          </w:tcPr>
          <w:p w:rsidR="00187271" w:rsidRDefault="00187271">
            <w:pPr>
              <w:pStyle w:val="ConsPlusNormal"/>
            </w:pPr>
            <w:r>
              <w:t>96</w:t>
            </w:r>
          </w:p>
        </w:tc>
        <w:tc>
          <w:tcPr>
            <w:tcW w:w="1534" w:type="dxa"/>
          </w:tcPr>
          <w:p w:rsidR="00187271" w:rsidRDefault="00187271">
            <w:pPr>
              <w:pStyle w:val="ConsPlusNormal"/>
            </w:pPr>
            <w:r>
              <w:t>104.68</w:t>
            </w:r>
          </w:p>
        </w:tc>
        <w:tc>
          <w:tcPr>
            <w:tcW w:w="934" w:type="dxa"/>
          </w:tcPr>
          <w:p w:rsidR="00187271" w:rsidRDefault="00187271">
            <w:pPr>
              <w:pStyle w:val="ConsPlusNormal"/>
            </w:pPr>
            <w:r>
              <w:t>8.6779</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07.06.2018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7</w:t>
            </w:r>
          </w:p>
        </w:tc>
        <w:tc>
          <w:tcPr>
            <w:tcW w:w="1134" w:type="dxa"/>
          </w:tcPr>
          <w:p w:rsidR="00187271" w:rsidRDefault="00187271">
            <w:pPr>
              <w:pStyle w:val="ConsPlusNormal"/>
            </w:pPr>
            <w:r>
              <w:t>0.75</w:t>
            </w:r>
          </w:p>
        </w:tc>
        <w:tc>
          <w:tcPr>
            <w:tcW w:w="1361" w:type="dxa"/>
          </w:tcPr>
          <w:p w:rsidR="00187271" w:rsidRDefault="00187271">
            <w:pPr>
              <w:pStyle w:val="ConsPlusNormal"/>
            </w:pPr>
            <w:r>
              <w:t>10.45</w:t>
            </w:r>
          </w:p>
        </w:tc>
        <w:tc>
          <w:tcPr>
            <w:tcW w:w="994" w:type="dxa"/>
          </w:tcPr>
          <w:p w:rsidR="00187271" w:rsidRDefault="00187271">
            <w:pPr>
              <w:pStyle w:val="ConsPlusNormal"/>
            </w:pPr>
            <w:r>
              <w:t>0.0783</w:t>
            </w:r>
          </w:p>
        </w:tc>
        <w:tc>
          <w:tcPr>
            <w:tcW w:w="964" w:type="dxa"/>
          </w:tcPr>
          <w:p w:rsidR="00187271" w:rsidRDefault="00187271">
            <w:pPr>
              <w:pStyle w:val="ConsPlusNormal"/>
            </w:pPr>
            <w:r>
              <w:t>96</w:t>
            </w:r>
          </w:p>
        </w:tc>
        <w:tc>
          <w:tcPr>
            <w:tcW w:w="1534" w:type="dxa"/>
          </w:tcPr>
          <w:p w:rsidR="00187271" w:rsidRDefault="00187271">
            <w:pPr>
              <w:pStyle w:val="ConsPlusNormal"/>
            </w:pPr>
            <w:r>
              <w:t>105.81</w:t>
            </w:r>
          </w:p>
        </w:tc>
        <w:tc>
          <w:tcPr>
            <w:tcW w:w="934" w:type="dxa"/>
          </w:tcPr>
          <w:p w:rsidR="00187271" w:rsidRDefault="00187271">
            <w:pPr>
              <w:pStyle w:val="ConsPlusNormal"/>
            </w:pPr>
            <w:r>
              <w:t>9.80723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lastRenderedPageBreak/>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ул. Техснаб, 7 (1 x 7) (11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24.10.2018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1.05</w:t>
            </w:r>
          </w:p>
        </w:tc>
        <w:tc>
          <w:tcPr>
            <w:tcW w:w="994" w:type="dxa"/>
          </w:tcPr>
          <w:p w:rsidR="00187271" w:rsidRDefault="00187271">
            <w:pPr>
              <w:pStyle w:val="ConsPlusNormal"/>
            </w:pPr>
            <w:r>
              <w:t>0.0738</w:t>
            </w:r>
          </w:p>
        </w:tc>
        <w:tc>
          <w:tcPr>
            <w:tcW w:w="964" w:type="dxa"/>
          </w:tcPr>
          <w:p w:rsidR="00187271" w:rsidRDefault="00187271">
            <w:pPr>
              <w:pStyle w:val="ConsPlusNormal"/>
            </w:pPr>
            <w:r>
              <w:t>96</w:t>
            </w:r>
          </w:p>
        </w:tc>
        <w:tc>
          <w:tcPr>
            <w:tcW w:w="1534" w:type="dxa"/>
          </w:tcPr>
          <w:p w:rsidR="00187271" w:rsidRDefault="00187271">
            <w:pPr>
              <w:pStyle w:val="ConsPlusNormal"/>
            </w:pPr>
            <w:r>
              <w:t>104.904</w:t>
            </w:r>
          </w:p>
        </w:tc>
        <w:tc>
          <w:tcPr>
            <w:tcW w:w="934" w:type="dxa"/>
          </w:tcPr>
          <w:p w:rsidR="00187271" w:rsidRDefault="00187271">
            <w:pPr>
              <w:pStyle w:val="ConsPlusNormal"/>
            </w:pPr>
            <w:r>
              <w:t>8.90377</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25.10.2018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0.79</w:t>
            </w:r>
          </w:p>
        </w:tc>
        <w:tc>
          <w:tcPr>
            <w:tcW w:w="994" w:type="dxa"/>
          </w:tcPr>
          <w:p w:rsidR="00187271" w:rsidRDefault="00187271">
            <w:pPr>
              <w:pStyle w:val="ConsPlusNormal"/>
            </w:pPr>
            <w:r>
              <w:t>0.0553</w:t>
            </w:r>
          </w:p>
        </w:tc>
        <w:tc>
          <w:tcPr>
            <w:tcW w:w="964" w:type="dxa"/>
          </w:tcPr>
          <w:p w:rsidR="00187271" w:rsidRDefault="00187271">
            <w:pPr>
              <w:pStyle w:val="ConsPlusNormal"/>
            </w:pPr>
            <w:r>
              <w:t>96</w:t>
            </w:r>
          </w:p>
        </w:tc>
        <w:tc>
          <w:tcPr>
            <w:tcW w:w="1534" w:type="dxa"/>
          </w:tcPr>
          <w:p w:rsidR="00187271" w:rsidRDefault="00187271">
            <w:pPr>
              <w:pStyle w:val="ConsPlusNormal"/>
            </w:pPr>
            <w:r>
              <w:t>102.722</w:t>
            </w:r>
          </w:p>
        </w:tc>
        <w:tc>
          <w:tcPr>
            <w:tcW w:w="934" w:type="dxa"/>
          </w:tcPr>
          <w:p w:rsidR="00187271" w:rsidRDefault="00187271">
            <w:pPr>
              <w:pStyle w:val="ConsPlusNormal"/>
            </w:pPr>
            <w:r>
              <w:t>6.7221</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26.10.2018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1.00</w:t>
            </w:r>
          </w:p>
        </w:tc>
        <w:tc>
          <w:tcPr>
            <w:tcW w:w="994" w:type="dxa"/>
          </w:tcPr>
          <w:p w:rsidR="00187271" w:rsidRDefault="00187271">
            <w:pPr>
              <w:pStyle w:val="ConsPlusNormal"/>
            </w:pPr>
            <w:r>
              <w:t>0.0701</w:t>
            </w:r>
          </w:p>
        </w:tc>
        <w:tc>
          <w:tcPr>
            <w:tcW w:w="964" w:type="dxa"/>
          </w:tcPr>
          <w:p w:rsidR="00187271" w:rsidRDefault="00187271">
            <w:pPr>
              <w:pStyle w:val="ConsPlusNormal"/>
            </w:pPr>
            <w:r>
              <w:t>96</w:t>
            </w:r>
          </w:p>
        </w:tc>
        <w:tc>
          <w:tcPr>
            <w:tcW w:w="1534" w:type="dxa"/>
          </w:tcPr>
          <w:p w:rsidR="00187271" w:rsidRDefault="00187271">
            <w:pPr>
              <w:pStyle w:val="ConsPlusNormal"/>
            </w:pPr>
            <w:r>
              <w:t>104.83</w:t>
            </w:r>
          </w:p>
        </w:tc>
        <w:tc>
          <w:tcPr>
            <w:tcW w:w="934" w:type="dxa"/>
          </w:tcPr>
          <w:p w:rsidR="00187271" w:rsidRDefault="00187271">
            <w:pPr>
              <w:pStyle w:val="ConsPlusNormal"/>
            </w:pPr>
            <w:r>
              <w:t>8.82677</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27.10.2018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0.97</w:t>
            </w:r>
          </w:p>
        </w:tc>
        <w:tc>
          <w:tcPr>
            <w:tcW w:w="994" w:type="dxa"/>
          </w:tcPr>
          <w:p w:rsidR="00187271" w:rsidRDefault="00187271">
            <w:pPr>
              <w:pStyle w:val="ConsPlusNormal"/>
            </w:pPr>
            <w:r>
              <w:t>0.0680</w:t>
            </w:r>
          </w:p>
        </w:tc>
        <w:tc>
          <w:tcPr>
            <w:tcW w:w="964" w:type="dxa"/>
          </w:tcPr>
          <w:p w:rsidR="00187271" w:rsidRDefault="00187271">
            <w:pPr>
              <w:pStyle w:val="ConsPlusNormal"/>
            </w:pPr>
            <w:r>
              <w:t>96</w:t>
            </w:r>
          </w:p>
        </w:tc>
        <w:tc>
          <w:tcPr>
            <w:tcW w:w="1534" w:type="dxa"/>
          </w:tcPr>
          <w:p w:rsidR="00187271" w:rsidRDefault="00187271">
            <w:pPr>
              <w:pStyle w:val="ConsPlusNormal"/>
            </w:pPr>
            <w:r>
              <w:t>104.54</w:t>
            </w:r>
          </w:p>
        </w:tc>
        <w:tc>
          <w:tcPr>
            <w:tcW w:w="934" w:type="dxa"/>
          </w:tcPr>
          <w:p w:rsidR="00187271" w:rsidRDefault="00187271">
            <w:pPr>
              <w:pStyle w:val="ConsPlusNormal"/>
            </w:pPr>
            <w:r>
              <w:t>8.54443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28.10.2018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1.10</w:t>
            </w:r>
          </w:p>
        </w:tc>
        <w:tc>
          <w:tcPr>
            <w:tcW w:w="994" w:type="dxa"/>
          </w:tcPr>
          <w:p w:rsidR="00187271" w:rsidRDefault="00187271">
            <w:pPr>
              <w:pStyle w:val="ConsPlusNormal"/>
            </w:pPr>
            <w:r>
              <w:t>0.0770</w:t>
            </w:r>
          </w:p>
        </w:tc>
        <w:tc>
          <w:tcPr>
            <w:tcW w:w="964" w:type="dxa"/>
          </w:tcPr>
          <w:p w:rsidR="00187271" w:rsidRDefault="00187271">
            <w:pPr>
              <w:pStyle w:val="ConsPlusNormal"/>
            </w:pPr>
            <w:r>
              <w:t>96</w:t>
            </w:r>
          </w:p>
        </w:tc>
        <w:tc>
          <w:tcPr>
            <w:tcW w:w="1534" w:type="dxa"/>
          </w:tcPr>
          <w:p w:rsidR="00187271" w:rsidRDefault="00187271">
            <w:pPr>
              <w:pStyle w:val="ConsPlusNormal"/>
            </w:pPr>
            <w:r>
              <w:t>105.57</w:t>
            </w:r>
          </w:p>
        </w:tc>
        <w:tc>
          <w:tcPr>
            <w:tcW w:w="934" w:type="dxa"/>
          </w:tcPr>
          <w:p w:rsidR="00187271" w:rsidRDefault="00187271">
            <w:pPr>
              <w:pStyle w:val="ConsPlusNormal"/>
            </w:pPr>
            <w:r>
              <w:t>9.5711</w:t>
            </w:r>
          </w:p>
        </w:tc>
        <w:tc>
          <w:tcPr>
            <w:tcW w:w="1191" w:type="dxa"/>
            <w:vMerge w:val="restart"/>
          </w:tcPr>
          <w:p w:rsidR="00187271" w:rsidRDefault="00187271">
            <w:pPr>
              <w:pStyle w:val="ConsPlusNormal"/>
            </w:pPr>
            <w:r>
              <w:t>КГО 0,2478</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29.10.2018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1.07</w:t>
            </w:r>
          </w:p>
        </w:tc>
        <w:tc>
          <w:tcPr>
            <w:tcW w:w="994" w:type="dxa"/>
          </w:tcPr>
          <w:p w:rsidR="00187271" w:rsidRDefault="00187271">
            <w:pPr>
              <w:pStyle w:val="ConsPlusNormal"/>
            </w:pPr>
            <w:r>
              <w:t>0.0749</w:t>
            </w:r>
          </w:p>
        </w:tc>
        <w:tc>
          <w:tcPr>
            <w:tcW w:w="964" w:type="dxa"/>
          </w:tcPr>
          <w:p w:rsidR="00187271" w:rsidRDefault="00187271">
            <w:pPr>
              <w:pStyle w:val="ConsPlusNormal"/>
            </w:pPr>
            <w:r>
              <w:t>96</w:t>
            </w:r>
          </w:p>
        </w:tc>
        <w:tc>
          <w:tcPr>
            <w:tcW w:w="1534" w:type="dxa"/>
          </w:tcPr>
          <w:p w:rsidR="00187271" w:rsidRDefault="00187271">
            <w:pPr>
              <w:pStyle w:val="ConsPlusNormal"/>
            </w:pPr>
            <w:r>
              <w:t>105.31</w:t>
            </w:r>
          </w:p>
        </w:tc>
        <w:tc>
          <w:tcPr>
            <w:tcW w:w="934" w:type="dxa"/>
          </w:tcPr>
          <w:p w:rsidR="00187271" w:rsidRDefault="00187271">
            <w:pPr>
              <w:pStyle w:val="ConsPlusNormal"/>
            </w:pPr>
            <w:r>
              <w:t>9.31443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30.10.2018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1.20</w:t>
            </w:r>
          </w:p>
        </w:tc>
        <w:tc>
          <w:tcPr>
            <w:tcW w:w="994" w:type="dxa"/>
          </w:tcPr>
          <w:p w:rsidR="00187271" w:rsidRDefault="00187271">
            <w:pPr>
              <w:pStyle w:val="ConsPlusNormal"/>
            </w:pPr>
            <w:r>
              <w:t>0.0837</w:t>
            </w:r>
          </w:p>
        </w:tc>
        <w:tc>
          <w:tcPr>
            <w:tcW w:w="964" w:type="dxa"/>
          </w:tcPr>
          <w:p w:rsidR="00187271" w:rsidRDefault="00187271">
            <w:pPr>
              <w:pStyle w:val="ConsPlusNormal"/>
            </w:pPr>
            <w:r>
              <w:t>96</w:t>
            </w:r>
          </w:p>
        </w:tc>
        <w:tc>
          <w:tcPr>
            <w:tcW w:w="1534" w:type="dxa"/>
          </w:tcPr>
          <w:p w:rsidR="00187271" w:rsidRDefault="00187271">
            <w:pPr>
              <w:pStyle w:val="ConsPlusNormal"/>
            </w:pPr>
            <w:r>
              <w:t>106.44</w:t>
            </w:r>
          </w:p>
        </w:tc>
        <w:tc>
          <w:tcPr>
            <w:tcW w:w="934" w:type="dxa"/>
          </w:tcPr>
          <w:p w:rsidR="00187271" w:rsidRDefault="00187271">
            <w:pPr>
              <w:pStyle w:val="ConsPlusNormal"/>
            </w:pPr>
            <w:r>
              <w:t>10.4438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lastRenderedPageBreak/>
        <w:t>Адрес объекта: ул. Озерная "Атлант" (1 x 5,6) (14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w:t>
      </w:r>
    </w:p>
    <w:p w:rsidR="00187271" w:rsidRDefault="00187271">
      <w:pPr>
        <w:pStyle w:val="ConsPlusNormal"/>
        <w:spacing w:before="220"/>
        <w:ind w:firstLine="540"/>
        <w:jc w:val="both"/>
      </w:pPr>
      <w:r>
        <w:t>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15.01.18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4.14</w:t>
            </w:r>
          </w:p>
        </w:tc>
        <w:tc>
          <w:tcPr>
            <w:tcW w:w="994" w:type="dxa"/>
          </w:tcPr>
          <w:p w:rsidR="00187271" w:rsidRDefault="00187271">
            <w:pPr>
              <w:pStyle w:val="ConsPlusNormal"/>
            </w:pPr>
            <w:r>
              <w:t>0.232</w:t>
            </w:r>
          </w:p>
        </w:tc>
        <w:tc>
          <w:tcPr>
            <w:tcW w:w="964" w:type="dxa"/>
          </w:tcPr>
          <w:p w:rsidR="00187271" w:rsidRDefault="00187271">
            <w:pPr>
              <w:pStyle w:val="ConsPlusNormal"/>
            </w:pPr>
            <w:r>
              <w:t>96</w:t>
            </w:r>
          </w:p>
        </w:tc>
        <w:tc>
          <w:tcPr>
            <w:tcW w:w="1534" w:type="dxa"/>
          </w:tcPr>
          <w:p w:rsidR="00187271" w:rsidRDefault="00187271">
            <w:pPr>
              <w:pStyle w:val="ConsPlusNormal"/>
            </w:pPr>
            <w:r>
              <w:t>124.339</w:t>
            </w:r>
          </w:p>
        </w:tc>
        <w:tc>
          <w:tcPr>
            <w:tcW w:w="934" w:type="dxa"/>
          </w:tcPr>
          <w:p w:rsidR="00187271" w:rsidRDefault="00187271">
            <w:pPr>
              <w:pStyle w:val="ConsPlusNormal"/>
            </w:pPr>
            <w:r>
              <w:t>28.339</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16.01.18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6.50</w:t>
            </w:r>
          </w:p>
        </w:tc>
        <w:tc>
          <w:tcPr>
            <w:tcW w:w="994" w:type="dxa"/>
          </w:tcPr>
          <w:p w:rsidR="00187271" w:rsidRDefault="00187271">
            <w:pPr>
              <w:pStyle w:val="ConsPlusNormal"/>
            </w:pPr>
            <w:r>
              <w:t>0.364</w:t>
            </w:r>
          </w:p>
        </w:tc>
        <w:tc>
          <w:tcPr>
            <w:tcW w:w="964" w:type="dxa"/>
          </w:tcPr>
          <w:p w:rsidR="00187271" w:rsidRDefault="00187271">
            <w:pPr>
              <w:pStyle w:val="ConsPlusNormal"/>
            </w:pPr>
            <w:r>
              <w:t>96</w:t>
            </w:r>
          </w:p>
        </w:tc>
        <w:tc>
          <w:tcPr>
            <w:tcW w:w="1534" w:type="dxa"/>
          </w:tcPr>
          <w:p w:rsidR="00187271" w:rsidRDefault="00187271">
            <w:pPr>
              <w:pStyle w:val="ConsPlusNormal"/>
            </w:pPr>
            <w:r>
              <w:t>140.96</w:t>
            </w:r>
          </w:p>
        </w:tc>
        <w:tc>
          <w:tcPr>
            <w:tcW w:w="934" w:type="dxa"/>
          </w:tcPr>
          <w:p w:rsidR="00187271" w:rsidRDefault="00187271">
            <w:pPr>
              <w:pStyle w:val="ConsPlusNormal"/>
            </w:pPr>
            <w:r>
              <w:t>44.9598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17.01.18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8.37</w:t>
            </w:r>
          </w:p>
        </w:tc>
        <w:tc>
          <w:tcPr>
            <w:tcW w:w="994" w:type="dxa"/>
          </w:tcPr>
          <w:p w:rsidR="00187271" w:rsidRDefault="00187271">
            <w:pPr>
              <w:pStyle w:val="ConsPlusNormal"/>
            </w:pPr>
            <w:r>
              <w:t>0.469</w:t>
            </w:r>
          </w:p>
        </w:tc>
        <w:tc>
          <w:tcPr>
            <w:tcW w:w="964" w:type="dxa"/>
          </w:tcPr>
          <w:p w:rsidR="00187271" w:rsidRDefault="00187271">
            <w:pPr>
              <w:pStyle w:val="ConsPlusNormal"/>
            </w:pPr>
            <w:r>
              <w:t>96</w:t>
            </w:r>
          </w:p>
        </w:tc>
        <w:tc>
          <w:tcPr>
            <w:tcW w:w="1534" w:type="dxa"/>
          </w:tcPr>
          <w:p w:rsidR="00187271" w:rsidRDefault="00187271">
            <w:pPr>
              <w:pStyle w:val="ConsPlusNormal"/>
            </w:pPr>
            <w:r>
              <w:t>154.61</w:t>
            </w:r>
          </w:p>
        </w:tc>
        <w:tc>
          <w:tcPr>
            <w:tcW w:w="934" w:type="dxa"/>
          </w:tcPr>
          <w:p w:rsidR="00187271" w:rsidRDefault="00187271">
            <w:pPr>
              <w:pStyle w:val="ConsPlusNormal"/>
            </w:pPr>
            <w:r>
              <w:t>58.6145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18.01.18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6.55</w:t>
            </w:r>
          </w:p>
        </w:tc>
        <w:tc>
          <w:tcPr>
            <w:tcW w:w="994" w:type="dxa"/>
          </w:tcPr>
          <w:p w:rsidR="00187271" w:rsidRDefault="00187271">
            <w:pPr>
              <w:pStyle w:val="ConsPlusNormal"/>
            </w:pPr>
            <w:r>
              <w:t>0.367</w:t>
            </w:r>
          </w:p>
        </w:tc>
        <w:tc>
          <w:tcPr>
            <w:tcW w:w="964" w:type="dxa"/>
          </w:tcPr>
          <w:p w:rsidR="00187271" w:rsidRDefault="00187271">
            <w:pPr>
              <w:pStyle w:val="ConsPlusNormal"/>
            </w:pPr>
            <w:r>
              <w:t>96</w:t>
            </w:r>
          </w:p>
        </w:tc>
        <w:tc>
          <w:tcPr>
            <w:tcW w:w="1534" w:type="dxa"/>
          </w:tcPr>
          <w:p w:rsidR="00187271" w:rsidRDefault="00187271">
            <w:pPr>
              <w:pStyle w:val="ConsPlusNormal"/>
            </w:pPr>
            <w:r>
              <w:t>141.67</w:t>
            </w:r>
          </w:p>
        </w:tc>
        <w:tc>
          <w:tcPr>
            <w:tcW w:w="934" w:type="dxa"/>
          </w:tcPr>
          <w:p w:rsidR="00187271" w:rsidRDefault="00187271">
            <w:pPr>
              <w:pStyle w:val="ConsPlusNormal"/>
            </w:pPr>
            <w:r>
              <w:t>45.6654</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18.01.18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6.71</w:t>
            </w:r>
          </w:p>
        </w:tc>
        <w:tc>
          <w:tcPr>
            <w:tcW w:w="994" w:type="dxa"/>
          </w:tcPr>
          <w:p w:rsidR="00187271" w:rsidRDefault="00187271">
            <w:pPr>
              <w:pStyle w:val="ConsPlusNormal"/>
            </w:pPr>
            <w:r>
              <w:t>0.376</w:t>
            </w:r>
          </w:p>
        </w:tc>
        <w:tc>
          <w:tcPr>
            <w:tcW w:w="964" w:type="dxa"/>
          </w:tcPr>
          <w:p w:rsidR="00187271" w:rsidRDefault="00187271">
            <w:pPr>
              <w:pStyle w:val="ConsPlusNormal"/>
            </w:pPr>
            <w:r>
              <w:t>96</w:t>
            </w:r>
          </w:p>
        </w:tc>
        <w:tc>
          <w:tcPr>
            <w:tcW w:w="1534" w:type="dxa"/>
          </w:tcPr>
          <w:p w:rsidR="00187271" w:rsidRDefault="00187271">
            <w:pPr>
              <w:pStyle w:val="ConsPlusNormal"/>
            </w:pPr>
            <w:r>
              <w:t>142.99</w:t>
            </w:r>
          </w:p>
        </w:tc>
        <w:tc>
          <w:tcPr>
            <w:tcW w:w="934" w:type="dxa"/>
          </w:tcPr>
          <w:p w:rsidR="00187271" w:rsidRDefault="00187271">
            <w:pPr>
              <w:pStyle w:val="ConsPlusNormal"/>
            </w:pPr>
            <w:r>
              <w:t>46.9851</w:t>
            </w:r>
          </w:p>
        </w:tc>
        <w:tc>
          <w:tcPr>
            <w:tcW w:w="1191" w:type="dxa"/>
            <w:vMerge w:val="restart"/>
          </w:tcPr>
          <w:p w:rsidR="00187271" w:rsidRDefault="00187271">
            <w:pPr>
              <w:pStyle w:val="ConsPlusNormal"/>
            </w:pPr>
            <w:r>
              <w:t>КГО 0,4956</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19.01.18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4.55</w:t>
            </w:r>
          </w:p>
        </w:tc>
        <w:tc>
          <w:tcPr>
            <w:tcW w:w="994" w:type="dxa"/>
          </w:tcPr>
          <w:p w:rsidR="00187271" w:rsidRDefault="00187271">
            <w:pPr>
              <w:pStyle w:val="ConsPlusNormal"/>
            </w:pPr>
            <w:r>
              <w:t>0.255</w:t>
            </w:r>
          </w:p>
        </w:tc>
        <w:tc>
          <w:tcPr>
            <w:tcW w:w="964" w:type="dxa"/>
          </w:tcPr>
          <w:p w:rsidR="00187271" w:rsidRDefault="00187271">
            <w:pPr>
              <w:pStyle w:val="ConsPlusNormal"/>
            </w:pPr>
            <w:r>
              <w:t>96</w:t>
            </w:r>
          </w:p>
        </w:tc>
        <w:tc>
          <w:tcPr>
            <w:tcW w:w="1534" w:type="dxa"/>
          </w:tcPr>
          <w:p w:rsidR="00187271" w:rsidRDefault="00187271">
            <w:pPr>
              <w:pStyle w:val="ConsPlusNormal"/>
            </w:pPr>
            <w:r>
              <w:t>127.16</w:t>
            </w:r>
          </w:p>
        </w:tc>
        <w:tc>
          <w:tcPr>
            <w:tcW w:w="934" w:type="dxa"/>
          </w:tcPr>
          <w:p w:rsidR="00187271" w:rsidRDefault="00187271">
            <w:pPr>
              <w:pStyle w:val="ConsPlusNormal"/>
            </w:pPr>
            <w:r>
              <w:t>31.1614</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20.01.18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8.81</w:t>
            </w:r>
          </w:p>
        </w:tc>
        <w:tc>
          <w:tcPr>
            <w:tcW w:w="994" w:type="dxa"/>
          </w:tcPr>
          <w:p w:rsidR="00187271" w:rsidRDefault="00187271">
            <w:pPr>
              <w:pStyle w:val="ConsPlusNormal"/>
            </w:pPr>
            <w:r>
              <w:t>0.493</w:t>
            </w:r>
          </w:p>
        </w:tc>
        <w:tc>
          <w:tcPr>
            <w:tcW w:w="964" w:type="dxa"/>
          </w:tcPr>
          <w:p w:rsidR="00187271" w:rsidRDefault="00187271">
            <w:pPr>
              <w:pStyle w:val="ConsPlusNormal"/>
            </w:pPr>
            <w:r>
              <w:t>96</w:t>
            </w:r>
          </w:p>
        </w:tc>
        <w:tc>
          <w:tcPr>
            <w:tcW w:w="1534" w:type="dxa"/>
          </w:tcPr>
          <w:p w:rsidR="00187271" w:rsidRDefault="00187271">
            <w:pPr>
              <w:pStyle w:val="ConsPlusNormal"/>
            </w:pPr>
            <w:r>
              <w:t>157.59</w:t>
            </w:r>
          </w:p>
        </w:tc>
        <w:tc>
          <w:tcPr>
            <w:tcW w:w="934" w:type="dxa"/>
          </w:tcPr>
          <w:p w:rsidR="00187271" w:rsidRDefault="00187271">
            <w:pPr>
              <w:pStyle w:val="ConsPlusNormal"/>
            </w:pPr>
            <w:r>
              <w:t>61.591</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ул. Озерная "Атлант" (1 x 5,6) (14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w:t>
      </w:r>
    </w:p>
    <w:p w:rsidR="00187271" w:rsidRDefault="00187271">
      <w:pPr>
        <w:pStyle w:val="ConsPlusNormal"/>
        <w:spacing w:before="220"/>
        <w:ind w:firstLine="540"/>
        <w:jc w:val="both"/>
      </w:pPr>
      <w:r>
        <w:t>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03.04.18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2.83</w:t>
            </w:r>
          </w:p>
        </w:tc>
        <w:tc>
          <w:tcPr>
            <w:tcW w:w="994" w:type="dxa"/>
          </w:tcPr>
          <w:p w:rsidR="00187271" w:rsidRDefault="00187271">
            <w:pPr>
              <w:pStyle w:val="ConsPlusNormal"/>
            </w:pPr>
            <w:r>
              <w:t>0.158</w:t>
            </w:r>
          </w:p>
        </w:tc>
        <w:tc>
          <w:tcPr>
            <w:tcW w:w="964" w:type="dxa"/>
          </w:tcPr>
          <w:p w:rsidR="00187271" w:rsidRDefault="00187271">
            <w:pPr>
              <w:pStyle w:val="ConsPlusNormal"/>
            </w:pPr>
            <w:r>
              <w:t>96</w:t>
            </w:r>
          </w:p>
        </w:tc>
        <w:tc>
          <w:tcPr>
            <w:tcW w:w="1534" w:type="dxa"/>
          </w:tcPr>
          <w:p w:rsidR="00187271" w:rsidRDefault="00187271">
            <w:pPr>
              <w:pStyle w:val="ConsPlusNormal"/>
            </w:pPr>
            <w:r>
              <w:t>115.428</w:t>
            </w:r>
          </w:p>
        </w:tc>
        <w:tc>
          <w:tcPr>
            <w:tcW w:w="934" w:type="dxa"/>
          </w:tcPr>
          <w:p w:rsidR="00187271" w:rsidRDefault="00187271">
            <w:pPr>
              <w:pStyle w:val="ConsPlusNormal"/>
            </w:pPr>
            <w:r>
              <w:t>19.4275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04.04.18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2.68</w:t>
            </w:r>
          </w:p>
        </w:tc>
        <w:tc>
          <w:tcPr>
            <w:tcW w:w="994" w:type="dxa"/>
          </w:tcPr>
          <w:p w:rsidR="00187271" w:rsidRDefault="00187271">
            <w:pPr>
              <w:pStyle w:val="ConsPlusNormal"/>
            </w:pPr>
            <w:r>
              <w:t>0.150</w:t>
            </w:r>
          </w:p>
        </w:tc>
        <w:tc>
          <w:tcPr>
            <w:tcW w:w="964" w:type="dxa"/>
          </w:tcPr>
          <w:p w:rsidR="00187271" w:rsidRDefault="00187271">
            <w:pPr>
              <w:pStyle w:val="ConsPlusNormal"/>
            </w:pPr>
            <w:r>
              <w:t>96</w:t>
            </w:r>
          </w:p>
        </w:tc>
        <w:tc>
          <w:tcPr>
            <w:tcW w:w="1534" w:type="dxa"/>
          </w:tcPr>
          <w:p w:rsidR="00187271" w:rsidRDefault="00187271">
            <w:pPr>
              <w:pStyle w:val="ConsPlusNormal"/>
            </w:pPr>
            <w:r>
              <w:t>114.317</w:t>
            </w:r>
          </w:p>
        </w:tc>
        <w:tc>
          <w:tcPr>
            <w:tcW w:w="934" w:type="dxa"/>
          </w:tcPr>
          <w:p w:rsidR="00187271" w:rsidRDefault="00187271">
            <w:pPr>
              <w:pStyle w:val="ConsPlusNormal"/>
            </w:pPr>
            <w:r>
              <w:t>18.3169</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05.04.18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2.83</w:t>
            </w:r>
          </w:p>
        </w:tc>
        <w:tc>
          <w:tcPr>
            <w:tcW w:w="994" w:type="dxa"/>
          </w:tcPr>
          <w:p w:rsidR="00187271" w:rsidRDefault="00187271">
            <w:pPr>
              <w:pStyle w:val="ConsPlusNormal"/>
            </w:pPr>
            <w:r>
              <w:t>0.158</w:t>
            </w:r>
          </w:p>
        </w:tc>
        <w:tc>
          <w:tcPr>
            <w:tcW w:w="964" w:type="dxa"/>
          </w:tcPr>
          <w:p w:rsidR="00187271" w:rsidRDefault="00187271">
            <w:pPr>
              <w:pStyle w:val="ConsPlusNormal"/>
            </w:pPr>
            <w:r>
              <w:t>96</w:t>
            </w:r>
          </w:p>
        </w:tc>
        <w:tc>
          <w:tcPr>
            <w:tcW w:w="1534" w:type="dxa"/>
          </w:tcPr>
          <w:p w:rsidR="00187271" w:rsidRDefault="00187271">
            <w:pPr>
              <w:pStyle w:val="ConsPlusNormal"/>
            </w:pPr>
            <w:r>
              <w:t>115.39</w:t>
            </w:r>
          </w:p>
        </w:tc>
        <w:tc>
          <w:tcPr>
            <w:tcW w:w="934" w:type="dxa"/>
          </w:tcPr>
          <w:p w:rsidR="00187271" w:rsidRDefault="00187271">
            <w:pPr>
              <w:pStyle w:val="ConsPlusNormal"/>
            </w:pPr>
            <w:r>
              <w:t>19.3883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06.04.18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2.80</w:t>
            </w:r>
          </w:p>
        </w:tc>
        <w:tc>
          <w:tcPr>
            <w:tcW w:w="994" w:type="dxa"/>
          </w:tcPr>
          <w:p w:rsidR="00187271" w:rsidRDefault="00187271">
            <w:pPr>
              <w:pStyle w:val="ConsPlusNormal"/>
            </w:pPr>
            <w:r>
              <w:t>0.157</w:t>
            </w:r>
          </w:p>
        </w:tc>
        <w:tc>
          <w:tcPr>
            <w:tcW w:w="964" w:type="dxa"/>
          </w:tcPr>
          <w:p w:rsidR="00187271" w:rsidRDefault="00187271">
            <w:pPr>
              <w:pStyle w:val="ConsPlusNormal"/>
            </w:pPr>
            <w:r>
              <w:t>96</w:t>
            </w:r>
          </w:p>
        </w:tc>
        <w:tc>
          <w:tcPr>
            <w:tcW w:w="1534" w:type="dxa"/>
          </w:tcPr>
          <w:p w:rsidR="00187271" w:rsidRDefault="00187271">
            <w:pPr>
              <w:pStyle w:val="ConsPlusNormal"/>
            </w:pPr>
            <w:r>
              <w:t>115.24</w:t>
            </w:r>
          </w:p>
        </w:tc>
        <w:tc>
          <w:tcPr>
            <w:tcW w:w="934" w:type="dxa"/>
          </w:tcPr>
          <w:p w:rsidR="00187271" w:rsidRDefault="00187271">
            <w:pPr>
              <w:pStyle w:val="ConsPlusNormal"/>
            </w:pPr>
            <w:r>
              <w:t>19.2446</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07.04.18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2.80</w:t>
            </w:r>
          </w:p>
        </w:tc>
        <w:tc>
          <w:tcPr>
            <w:tcW w:w="994" w:type="dxa"/>
          </w:tcPr>
          <w:p w:rsidR="00187271" w:rsidRDefault="00187271">
            <w:pPr>
              <w:pStyle w:val="ConsPlusNormal"/>
            </w:pPr>
            <w:r>
              <w:t>0.157</w:t>
            </w:r>
          </w:p>
        </w:tc>
        <w:tc>
          <w:tcPr>
            <w:tcW w:w="964" w:type="dxa"/>
          </w:tcPr>
          <w:p w:rsidR="00187271" w:rsidRDefault="00187271">
            <w:pPr>
              <w:pStyle w:val="ConsPlusNormal"/>
            </w:pPr>
            <w:r>
              <w:t>96</w:t>
            </w:r>
          </w:p>
        </w:tc>
        <w:tc>
          <w:tcPr>
            <w:tcW w:w="1534" w:type="dxa"/>
          </w:tcPr>
          <w:p w:rsidR="00187271" w:rsidRDefault="00187271">
            <w:pPr>
              <w:pStyle w:val="ConsPlusNormal"/>
            </w:pPr>
            <w:r>
              <w:t>115.77</w:t>
            </w:r>
          </w:p>
        </w:tc>
        <w:tc>
          <w:tcPr>
            <w:tcW w:w="934" w:type="dxa"/>
          </w:tcPr>
          <w:p w:rsidR="00187271" w:rsidRDefault="00187271">
            <w:pPr>
              <w:pStyle w:val="ConsPlusNormal"/>
            </w:pPr>
            <w:r>
              <w:t>19.7673</w:t>
            </w:r>
          </w:p>
        </w:tc>
        <w:tc>
          <w:tcPr>
            <w:tcW w:w="1191" w:type="dxa"/>
            <w:vMerge w:val="restart"/>
          </w:tcPr>
          <w:p w:rsidR="00187271" w:rsidRDefault="00187271">
            <w:pPr>
              <w:pStyle w:val="ConsPlusNormal"/>
            </w:pPr>
            <w:r>
              <w:t>КГО 0,4956</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08.04.18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2.79</w:t>
            </w:r>
          </w:p>
        </w:tc>
        <w:tc>
          <w:tcPr>
            <w:tcW w:w="994" w:type="dxa"/>
          </w:tcPr>
          <w:p w:rsidR="00187271" w:rsidRDefault="00187271">
            <w:pPr>
              <w:pStyle w:val="ConsPlusNormal"/>
            </w:pPr>
            <w:r>
              <w:t>0.156</w:t>
            </w:r>
          </w:p>
        </w:tc>
        <w:tc>
          <w:tcPr>
            <w:tcW w:w="964" w:type="dxa"/>
          </w:tcPr>
          <w:p w:rsidR="00187271" w:rsidRDefault="00187271">
            <w:pPr>
              <w:pStyle w:val="ConsPlusNormal"/>
            </w:pPr>
            <w:r>
              <w:t>96</w:t>
            </w:r>
          </w:p>
        </w:tc>
        <w:tc>
          <w:tcPr>
            <w:tcW w:w="1534" w:type="dxa"/>
          </w:tcPr>
          <w:p w:rsidR="00187271" w:rsidRDefault="00187271">
            <w:pPr>
              <w:pStyle w:val="ConsPlusNormal"/>
            </w:pPr>
            <w:r>
              <w:t>115.64</w:t>
            </w:r>
          </w:p>
        </w:tc>
        <w:tc>
          <w:tcPr>
            <w:tcW w:w="934" w:type="dxa"/>
          </w:tcPr>
          <w:p w:rsidR="00187271" w:rsidRDefault="00187271">
            <w:pPr>
              <w:pStyle w:val="ConsPlusNormal"/>
            </w:pPr>
            <w:r>
              <w:t>19.6366</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09.04.18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2.86</w:t>
            </w:r>
          </w:p>
        </w:tc>
        <w:tc>
          <w:tcPr>
            <w:tcW w:w="994" w:type="dxa"/>
          </w:tcPr>
          <w:p w:rsidR="00187271" w:rsidRDefault="00187271">
            <w:pPr>
              <w:pStyle w:val="ConsPlusNormal"/>
            </w:pPr>
            <w:r>
              <w:t>0.160</w:t>
            </w:r>
          </w:p>
        </w:tc>
        <w:tc>
          <w:tcPr>
            <w:tcW w:w="964" w:type="dxa"/>
          </w:tcPr>
          <w:p w:rsidR="00187271" w:rsidRDefault="00187271">
            <w:pPr>
              <w:pStyle w:val="ConsPlusNormal"/>
            </w:pPr>
            <w:r>
              <w:t>96</w:t>
            </w:r>
          </w:p>
        </w:tc>
        <w:tc>
          <w:tcPr>
            <w:tcW w:w="1534" w:type="dxa"/>
          </w:tcPr>
          <w:p w:rsidR="00187271" w:rsidRDefault="00187271">
            <w:pPr>
              <w:pStyle w:val="ConsPlusNormal"/>
            </w:pPr>
            <w:r>
              <w:t>116.21</w:t>
            </w:r>
          </w:p>
        </w:tc>
        <w:tc>
          <w:tcPr>
            <w:tcW w:w="934" w:type="dxa"/>
          </w:tcPr>
          <w:p w:rsidR="00187271" w:rsidRDefault="00187271">
            <w:pPr>
              <w:pStyle w:val="ConsPlusNormal"/>
            </w:pPr>
            <w:r>
              <w:t>20.2115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ул. Озерная "Атлант" (1 x 5,6) (14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lastRenderedPageBreak/>
        <w:t>Количество контейнеров для накопления твердых коммунальных отходов на</w:t>
      </w:r>
    </w:p>
    <w:p w:rsidR="00187271" w:rsidRDefault="00187271">
      <w:pPr>
        <w:pStyle w:val="ConsPlusNormal"/>
        <w:spacing w:before="220"/>
        <w:ind w:firstLine="540"/>
        <w:jc w:val="both"/>
      </w:pPr>
      <w:r>
        <w:t>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01.06.18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1.21</w:t>
            </w:r>
          </w:p>
        </w:tc>
        <w:tc>
          <w:tcPr>
            <w:tcW w:w="994" w:type="dxa"/>
          </w:tcPr>
          <w:p w:rsidR="00187271" w:rsidRDefault="00187271">
            <w:pPr>
              <w:pStyle w:val="ConsPlusNormal"/>
            </w:pPr>
            <w:r>
              <w:t>0.0676</w:t>
            </w:r>
          </w:p>
        </w:tc>
        <w:tc>
          <w:tcPr>
            <w:tcW w:w="964" w:type="dxa"/>
          </w:tcPr>
          <w:p w:rsidR="00187271" w:rsidRDefault="00187271">
            <w:pPr>
              <w:pStyle w:val="ConsPlusNormal"/>
            </w:pPr>
            <w:r>
              <w:t>96</w:t>
            </w:r>
          </w:p>
        </w:tc>
        <w:tc>
          <w:tcPr>
            <w:tcW w:w="1534" w:type="dxa"/>
          </w:tcPr>
          <w:p w:rsidR="00187271" w:rsidRDefault="00187271">
            <w:pPr>
              <w:pStyle w:val="ConsPlusNormal"/>
            </w:pPr>
            <w:r>
              <w:t>104.415</w:t>
            </w:r>
          </w:p>
        </w:tc>
        <w:tc>
          <w:tcPr>
            <w:tcW w:w="934" w:type="dxa"/>
          </w:tcPr>
          <w:p w:rsidR="00187271" w:rsidRDefault="00187271">
            <w:pPr>
              <w:pStyle w:val="ConsPlusNormal"/>
            </w:pPr>
            <w:r>
              <w:t>8.41493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02.06.18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1.04</w:t>
            </w:r>
          </w:p>
        </w:tc>
        <w:tc>
          <w:tcPr>
            <w:tcW w:w="994" w:type="dxa"/>
          </w:tcPr>
          <w:p w:rsidR="00187271" w:rsidRDefault="00187271">
            <w:pPr>
              <w:pStyle w:val="ConsPlusNormal"/>
            </w:pPr>
            <w:r>
              <w:t>0.0581</w:t>
            </w:r>
          </w:p>
        </w:tc>
        <w:tc>
          <w:tcPr>
            <w:tcW w:w="964" w:type="dxa"/>
          </w:tcPr>
          <w:p w:rsidR="00187271" w:rsidRDefault="00187271">
            <w:pPr>
              <w:pStyle w:val="ConsPlusNormal"/>
            </w:pPr>
            <w:r>
              <w:t>96</w:t>
            </w:r>
          </w:p>
        </w:tc>
        <w:tc>
          <w:tcPr>
            <w:tcW w:w="1534" w:type="dxa"/>
          </w:tcPr>
          <w:p w:rsidR="00187271" w:rsidRDefault="00187271">
            <w:pPr>
              <w:pStyle w:val="ConsPlusNormal"/>
            </w:pPr>
            <w:r>
              <w:t>103.304</w:t>
            </w:r>
          </w:p>
        </w:tc>
        <w:tc>
          <w:tcPr>
            <w:tcW w:w="934" w:type="dxa"/>
          </w:tcPr>
          <w:p w:rsidR="00187271" w:rsidRDefault="00187271">
            <w:pPr>
              <w:pStyle w:val="ConsPlusNormal"/>
            </w:pPr>
            <w:r>
              <w:t>7.30427</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03.06.18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1.21</w:t>
            </w:r>
          </w:p>
        </w:tc>
        <w:tc>
          <w:tcPr>
            <w:tcW w:w="994" w:type="dxa"/>
          </w:tcPr>
          <w:p w:rsidR="00187271" w:rsidRDefault="00187271">
            <w:pPr>
              <w:pStyle w:val="ConsPlusNormal"/>
            </w:pPr>
            <w:r>
              <w:t>0.0676</w:t>
            </w:r>
          </w:p>
        </w:tc>
        <w:tc>
          <w:tcPr>
            <w:tcW w:w="964" w:type="dxa"/>
          </w:tcPr>
          <w:p w:rsidR="00187271" w:rsidRDefault="00187271">
            <w:pPr>
              <w:pStyle w:val="ConsPlusNormal"/>
            </w:pPr>
            <w:r>
              <w:t>96</w:t>
            </w:r>
          </w:p>
        </w:tc>
        <w:tc>
          <w:tcPr>
            <w:tcW w:w="1534" w:type="dxa"/>
          </w:tcPr>
          <w:p w:rsidR="00187271" w:rsidRDefault="00187271">
            <w:pPr>
              <w:pStyle w:val="ConsPlusNormal"/>
            </w:pPr>
            <w:r>
              <w:t>104.38</w:t>
            </w:r>
          </w:p>
        </w:tc>
        <w:tc>
          <w:tcPr>
            <w:tcW w:w="934" w:type="dxa"/>
          </w:tcPr>
          <w:p w:rsidR="00187271" w:rsidRDefault="00187271">
            <w:pPr>
              <w:pStyle w:val="ConsPlusNormal"/>
            </w:pPr>
            <w:r>
              <w:t>8.37573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04.06.18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1.18</w:t>
            </w:r>
          </w:p>
        </w:tc>
        <w:tc>
          <w:tcPr>
            <w:tcW w:w="994" w:type="dxa"/>
          </w:tcPr>
          <w:p w:rsidR="00187271" w:rsidRDefault="00187271">
            <w:pPr>
              <w:pStyle w:val="ConsPlusNormal"/>
            </w:pPr>
            <w:r>
              <w:t>0.0662</w:t>
            </w:r>
          </w:p>
        </w:tc>
        <w:tc>
          <w:tcPr>
            <w:tcW w:w="964" w:type="dxa"/>
          </w:tcPr>
          <w:p w:rsidR="00187271" w:rsidRDefault="00187271">
            <w:pPr>
              <w:pStyle w:val="ConsPlusNormal"/>
            </w:pPr>
            <w:r>
              <w:t>96</w:t>
            </w:r>
          </w:p>
        </w:tc>
        <w:tc>
          <w:tcPr>
            <w:tcW w:w="1534" w:type="dxa"/>
          </w:tcPr>
          <w:p w:rsidR="00187271" w:rsidRDefault="00187271">
            <w:pPr>
              <w:pStyle w:val="ConsPlusNormal"/>
            </w:pPr>
            <w:r>
              <w:t>104.23</w:t>
            </w:r>
          </w:p>
        </w:tc>
        <w:tc>
          <w:tcPr>
            <w:tcW w:w="934" w:type="dxa"/>
          </w:tcPr>
          <w:p w:rsidR="00187271" w:rsidRDefault="00187271">
            <w:pPr>
              <w:pStyle w:val="ConsPlusNormal"/>
            </w:pPr>
            <w:r>
              <w:t>8.232</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05.06.18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1.25</w:t>
            </w:r>
          </w:p>
        </w:tc>
        <w:tc>
          <w:tcPr>
            <w:tcW w:w="994" w:type="dxa"/>
          </w:tcPr>
          <w:p w:rsidR="00187271" w:rsidRDefault="00187271">
            <w:pPr>
              <w:pStyle w:val="ConsPlusNormal"/>
            </w:pPr>
            <w:r>
              <w:t>0.0697</w:t>
            </w:r>
          </w:p>
        </w:tc>
        <w:tc>
          <w:tcPr>
            <w:tcW w:w="964" w:type="dxa"/>
          </w:tcPr>
          <w:p w:rsidR="00187271" w:rsidRDefault="00187271">
            <w:pPr>
              <w:pStyle w:val="ConsPlusNormal"/>
            </w:pPr>
            <w:r>
              <w:t>96</w:t>
            </w:r>
          </w:p>
        </w:tc>
        <w:tc>
          <w:tcPr>
            <w:tcW w:w="1534" w:type="dxa"/>
          </w:tcPr>
          <w:p w:rsidR="00187271" w:rsidRDefault="00187271">
            <w:pPr>
              <w:pStyle w:val="ConsPlusNormal"/>
            </w:pPr>
            <w:r>
              <w:t>104.75</w:t>
            </w:r>
          </w:p>
        </w:tc>
        <w:tc>
          <w:tcPr>
            <w:tcW w:w="934" w:type="dxa"/>
          </w:tcPr>
          <w:p w:rsidR="00187271" w:rsidRDefault="00187271">
            <w:pPr>
              <w:pStyle w:val="ConsPlusNormal"/>
            </w:pPr>
            <w:r>
              <w:t>8.75467</w:t>
            </w:r>
          </w:p>
        </w:tc>
        <w:tc>
          <w:tcPr>
            <w:tcW w:w="1191" w:type="dxa"/>
            <w:vMerge w:val="restart"/>
          </w:tcPr>
          <w:p w:rsidR="00187271" w:rsidRDefault="00187271">
            <w:pPr>
              <w:pStyle w:val="ConsPlusNormal"/>
            </w:pPr>
            <w:r>
              <w:t>КГО 0,4956</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06.06.18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1.25</w:t>
            </w:r>
          </w:p>
        </w:tc>
        <w:tc>
          <w:tcPr>
            <w:tcW w:w="994" w:type="dxa"/>
          </w:tcPr>
          <w:p w:rsidR="00187271" w:rsidRDefault="00187271">
            <w:pPr>
              <w:pStyle w:val="ConsPlusNormal"/>
            </w:pPr>
            <w:r>
              <w:t>0.0702</w:t>
            </w:r>
          </w:p>
        </w:tc>
        <w:tc>
          <w:tcPr>
            <w:tcW w:w="964" w:type="dxa"/>
          </w:tcPr>
          <w:p w:rsidR="00187271" w:rsidRDefault="00187271">
            <w:pPr>
              <w:pStyle w:val="ConsPlusNormal"/>
            </w:pPr>
            <w:r>
              <w:t>96</w:t>
            </w:r>
          </w:p>
        </w:tc>
        <w:tc>
          <w:tcPr>
            <w:tcW w:w="1534" w:type="dxa"/>
          </w:tcPr>
          <w:p w:rsidR="00187271" w:rsidRDefault="00187271">
            <w:pPr>
              <w:pStyle w:val="ConsPlusNormal"/>
            </w:pPr>
            <w:r>
              <w:t>104.62</w:t>
            </w:r>
          </w:p>
        </w:tc>
        <w:tc>
          <w:tcPr>
            <w:tcW w:w="934" w:type="dxa"/>
          </w:tcPr>
          <w:p w:rsidR="00187271" w:rsidRDefault="00187271">
            <w:pPr>
              <w:pStyle w:val="ConsPlusNormal"/>
            </w:pPr>
            <w:r>
              <w:t>8.624</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07.06.18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1.37</w:t>
            </w:r>
          </w:p>
        </w:tc>
        <w:tc>
          <w:tcPr>
            <w:tcW w:w="994" w:type="dxa"/>
          </w:tcPr>
          <w:p w:rsidR="00187271" w:rsidRDefault="00187271">
            <w:pPr>
              <w:pStyle w:val="ConsPlusNormal"/>
            </w:pPr>
            <w:r>
              <w:t>0.0765</w:t>
            </w:r>
          </w:p>
        </w:tc>
        <w:tc>
          <w:tcPr>
            <w:tcW w:w="964" w:type="dxa"/>
          </w:tcPr>
          <w:p w:rsidR="00187271" w:rsidRDefault="00187271">
            <w:pPr>
              <w:pStyle w:val="ConsPlusNormal"/>
            </w:pPr>
            <w:r>
              <w:t>96</w:t>
            </w:r>
          </w:p>
        </w:tc>
        <w:tc>
          <w:tcPr>
            <w:tcW w:w="1534" w:type="dxa"/>
          </w:tcPr>
          <w:p w:rsidR="00187271" w:rsidRDefault="00187271">
            <w:pPr>
              <w:pStyle w:val="ConsPlusNormal"/>
            </w:pPr>
            <w:r>
              <w:t>105.20</w:t>
            </w:r>
          </w:p>
        </w:tc>
        <w:tc>
          <w:tcPr>
            <w:tcW w:w="934" w:type="dxa"/>
          </w:tcPr>
          <w:p w:rsidR="00187271" w:rsidRDefault="00187271">
            <w:pPr>
              <w:pStyle w:val="ConsPlusNormal"/>
            </w:pPr>
            <w:r>
              <w:t>9.19893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ул. Озерная "Атлант" (1 x 5,6) (14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w:t>
      </w:r>
    </w:p>
    <w:p w:rsidR="00187271" w:rsidRDefault="00187271">
      <w:pPr>
        <w:pStyle w:val="ConsPlusNormal"/>
        <w:spacing w:before="220"/>
        <w:ind w:firstLine="540"/>
        <w:jc w:val="both"/>
      </w:pPr>
      <w:r>
        <w:t>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lastRenderedPageBreak/>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10.09.18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2.89</w:t>
            </w:r>
          </w:p>
        </w:tc>
        <w:tc>
          <w:tcPr>
            <w:tcW w:w="994" w:type="dxa"/>
          </w:tcPr>
          <w:p w:rsidR="00187271" w:rsidRDefault="00187271">
            <w:pPr>
              <w:pStyle w:val="ConsPlusNormal"/>
            </w:pPr>
            <w:r>
              <w:t>0.1619</w:t>
            </w:r>
          </w:p>
        </w:tc>
        <w:tc>
          <w:tcPr>
            <w:tcW w:w="964" w:type="dxa"/>
          </w:tcPr>
          <w:p w:rsidR="00187271" w:rsidRDefault="00187271">
            <w:pPr>
              <w:pStyle w:val="ConsPlusNormal"/>
            </w:pPr>
            <w:r>
              <w:t>96</w:t>
            </w:r>
          </w:p>
        </w:tc>
        <w:tc>
          <w:tcPr>
            <w:tcW w:w="1534" w:type="dxa"/>
          </w:tcPr>
          <w:p w:rsidR="00187271" w:rsidRDefault="00187271">
            <w:pPr>
              <w:pStyle w:val="ConsPlusNormal"/>
            </w:pPr>
            <w:r>
              <w:t>115.43</w:t>
            </w:r>
          </w:p>
        </w:tc>
        <w:tc>
          <w:tcPr>
            <w:tcW w:w="934" w:type="dxa"/>
          </w:tcPr>
          <w:p w:rsidR="00187271" w:rsidRDefault="00187271">
            <w:pPr>
              <w:pStyle w:val="ConsPlusNormal"/>
            </w:pPr>
            <w:r>
              <w:t>19.4275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11.09.18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2.67</w:t>
            </w:r>
          </w:p>
        </w:tc>
        <w:tc>
          <w:tcPr>
            <w:tcW w:w="994" w:type="dxa"/>
          </w:tcPr>
          <w:p w:rsidR="00187271" w:rsidRDefault="00187271">
            <w:pPr>
              <w:pStyle w:val="ConsPlusNormal"/>
            </w:pPr>
            <w:r>
              <w:t>0.1495</w:t>
            </w:r>
          </w:p>
        </w:tc>
        <w:tc>
          <w:tcPr>
            <w:tcW w:w="964" w:type="dxa"/>
          </w:tcPr>
          <w:p w:rsidR="00187271" w:rsidRDefault="00187271">
            <w:pPr>
              <w:pStyle w:val="ConsPlusNormal"/>
            </w:pPr>
            <w:r>
              <w:t>96</w:t>
            </w:r>
          </w:p>
        </w:tc>
        <w:tc>
          <w:tcPr>
            <w:tcW w:w="1534" w:type="dxa"/>
          </w:tcPr>
          <w:p w:rsidR="00187271" w:rsidRDefault="00187271">
            <w:pPr>
              <w:pStyle w:val="ConsPlusNormal"/>
            </w:pPr>
            <w:r>
              <w:t>114.32</w:t>
            </w:r>
          </w:p>
        </w:tc>
        <w:tc>
          <w:tcPr>
            <w:tcW w:w="934" w:type="dxa"/>
          </w:tcPr>
          <w:p w:rsidR="00187271" w:rsidRDefault="00187271">
            <w:pPr>
              <w:pStyle w:val="ConsPlusNormal"/>
            </w:pPr>
            <w:r>
              <w:t>18.3169</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12.09.18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2.73</w:t>
            </w:r>
          </w:p>
        </w:tc>
        <w:tc>
          <w:tcPr>
            <w:tcW w:w="994" w:type="dxa"/>
          </w:tcPr>
          <w:p w:rsidR="00187271" w:rsidRDefault="00187271">
            <w:pPr>
              <w:pStyle w:val="ConsPlusNormal"/>
            </w:pPr>
            <w:r>
              <w:t>0.1527</w:t>
            </w:r>
          </w:p>
        </w:tc>
        <w:tc>
          <w:tcPr>
            <w:tcW w:w="964" w:type="dxa"/>
          </w:tcPr>
          <w:p w:rsidR="00187271" w:rsidRDefault="00187271">
            <w:pPr>
              <w:pStyle w:val="ConsPlusNormal"/>
            </w:pPr>
            <w:r>
              <w:t>96</w:t>
            </w:r>
          </w:p>
        </w:tc>
        <w:tc>
          <w:tcPr>
            <w:tcW w:w="1534" w:type="dxa"/>
          </w:tcPr>
          <w:p w:rsidR="00187271" w:rsidRDefault="00187271">
            <w:pPr>
              <w:pStyle w:val="ConsPlusNormal"/>
            </w:pPr>
            <w:r>
              <w:t>115.39</w:t>
            </w:r>
          </w:p>
        </w:tc>
        <w:tc>
          <w:tcPr>
            <w:tcW w:w="934" w:type="dxa"/>
          </w:tcPr>
          <w:p w:rsidR="00187271" w:rsidRDefault="00187271">
            <w:pPr>
              <w:pStyle w:val="ConsPlusNormal"/>
            </w:pPr>
            <w:r>
              <w:t>19.3883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13.09.18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2.72</w:t>
            </w:r>
          </w:p>
        </w:tc>
        <w:tc>
          <w:tcPr>
            <w:tcW w:w="994" w:type="dxa"/>
          </w:tcPr>
          <w:p w:rsidR="00187271" w:rsidRDefault="00187271">
            <w:pPr>
              <w:pStyle w:val="ConsPlusNormal"/>
            </w:pPr>
            <w:r>
              <w:t>0.1521</w:t>
            </w:r>
          </w:p>
        </w:tc>
        <w:tc>
          <w:tcPr>
            <w:tcW w:w="964" w:type="dxa"/>
          </w:tcPr>
          <w:p w:rsidR="00187271" w:rsidRDefault="00187271">
            <w:pPr>
              <w:pStyle w:val="ConsPlusNormal"/>
            </w:pPr>
            <w:r>
              <w:t>96</w:t>
            </w:r>
          </w:p>
        </w:tc>
        <w:tc>
          <w:tcPr>
            <w:tcW w:w="1534" w:type="dxa"/>
          </w:tcPr>
          <w:p w:rsidR="00187271" w:rsidRDefault="00187271">
            <w:pPr>
              <w:pStyle w:val="ConsPlusNormal"/>
            </w:pPr>
            <w:r>
              <w:t>115.24</w:t>
            </w:r>
          </w:p>
        </w:tc>
        <w:tc>
          <w:tcPr>
            <w:tcW w:w="934" w:type="dxa"/>
          </w:tcPr>
          <w:p w:rsidR="00187271" w:rsidRDefault="00187271">
            <w:pPr>
              <w:pStyle w:val="ConsPlusNormal"/>
            </w:pPr>
            <w:r>
              <w:t>19.2446</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14.09.18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2.80</w:t>
            </w:r>
          </w:p>
        </w:tc>
        <w:tc>
          <w:tcPr>
            <w:tcW w:w="994" w:type="dxa"/>
          </w:tcPr>
          <w:p w:rsidR="00187271" w:rsidRDefault="00187271">
            <w:pPr>
              <w:pStyle w:val="ConsPlusNormal"/>
            </w:pPr>
            <w:r>
              <w:t>0.1569</w:t>
            </w:r>
          </w:p>
        </w:tc>
        <w:tc>
          <w:tcPr>
            <w:tcW w:w="964" w:type="dxa"/>
          </w:tcPr>
          <w:p w:rsidR="00187271" w:rsidRDefault="00187271">
            <w:pPr>
              <w:pStyle w:val="ConsPlusNormal"/>
            </w:pPr>
            <w:r>
              <w:t>96</w:t>
            </w:r>
          </w:p>
        </w:tc>
        <w:tc>
          <w:tcPr>
            <w:tcW w:w="1534" w:type="dxa"/>
          </w:tcPr>
          <w:p w:rsidR="00187271" w:rsidRDefault="00187271">
            <w:pPr>
              <w:pStyle w:val="ConsPlusNormal"/>
            </w:pPr>
            <w:r>
              <w:t>115.77</w:t>
            </w:r>
          </w:p>
        </w:tc>
        <w:tc>
          <w:tcPr>
            <w:tcW w:w="934" w:type="dxa"/>
          </w:tcPr>
          <w:p w:rsidR="00187271" w:rsidRDefault="00187271">
            <w:pPr>
              <w:pStyle w:val="ConsPlusNormal"/>
            </w:pPr>
            <w:r>
              <w:t>19.7673</w:t>
            </w:r>
          </w:p>
        </w:tc>
        <w:tc>
          <w:tcPr>
            <w:tcW w:w="1191" w:type="dxa"/>
            <w:vMerge w:val="restart"/>
          </w:tcPr>
          <w:p w:rsidR="00187271" w:rsidRDefault="00187271">
            <w:pPr>
              <w:pStyle w:val="ConsPlusNormal"/>
            </w:pPr>
            <w:r>
              <w:t>КГО 0,4956</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15.09.18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2.82</w:t>
            </w:r>
          </w:p>
        </w:tc>
        <w:tc>
          <w:tcPr>
            <w:tcW w:w="994" w:type="dxa"/>
          </w:tcPr>
          <w:p w:rsidR="00187271" w:rsidRDefault="00187271">
            <w:pPr>
              <w:pStyle w:val="ConsPlusNormal"/>
            </w:pPr>
            <w:r>
              <w:t>0.1580</w:t>
            </w:r>
          </w:p>
        </w:tc>
        <w:tc>
          <w:tcPr>
            <w:tcW w:w="964" w:type="dxa"/>
          </w:tcPr>
          <w:p w:rsidR="00187271" w:rsidRDefault="00187271">
            <w:pPr>
              <w:pStyle w:val="ConsPlusNormal"/>
            </w:pPr>
            <w:r>
              <w:t>96</w:t>
            </w:r>
          </w:p>
        </w:tc>
        <w:tc>
          <w:tcPr>
            <w:tcW w:w="1534" w:type="dxa"/>
          </w:tcPr>
          <w:p w:rsidR="00187271" w:rsidRDefault="00187271">
            <w:pPr>
              <w:pStyle w:val="ConsPlusNormal"/>
            </w:pPr>
            <w:r>
              <w:t>115.64</w:t>
            </w:r>
          </w:p>
        </w:tc>
        <w:tc>
          <w:tcPr>
            <w:tcW w:w="934" w:type="dxa"/>
          </w:tcPr>
          <w:p w:rsidR="00187271" w:rsidRDefault="00187271">
            <w:pPr>
              <w:pStyle w:val="ConsPlusNormal"/>
            </w:pPr>
            <w:r>
              <w:t>19.6366</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16.09.18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2.98</w:t>
            </w:r>
          </w:p>
        </w:tc>
        <w:tc>
          <w:tcPr>
            <w:tcW w:w="994" w:type="dxa"/>
          </w:tcPr>
          <w:p w:rsidR="00187271" w:rsidRDefault="00187271">
            <w:pPr>
              <w:pStyle w:val="ConsPlusNormal"/>
            </w:pPr>
            <w:r>
              <w:t>0.1671</w:t>
            </w:r>
          </w:p>
        </w:tc>
        <w:tc>
          <w:tcPr>
            <w:tcW w:w="964" w:type="dxa"/>
          </w:tcPr>
          <w:p w:rsidR="00187271" w:rsidRDefault="00187271">
            <w:pPr>
              <w:pStyle w:val="ConsPlusNormal"/>
            </w:pPr>
            <w:r>
              <w:t>96</w:t>
            </w:r>
          </w:p>
        </w:tc>
        <w:tc>
          <w:tcPr>
            <w:tcW w:w="1534" w:type="dxa"/>
          </w:tcPr>
          <w:p w:rsidR="00187271" w:rsidRDefault="00187271">
            <w:pPr>
              <w:pStyle w:val="ConsPlusNormal"/>
            </w:pPr>
            <w:r>
              <w:t>116.21</w:t>
            </w:r>
          </w:p>
        </w:tc>
        <w:tc>
          <w:tcPr>
            <w:tcW w:w="934" w:type="dxa"/>
          </w:tcPr>
          <w:p w:rsidR="00187271" w:rsidRDefault="00187271">
            <w:pPr>
              <w:pStyle w:val="ConsPlusNormal"/>
            </w:pPr>
            <w:r>
              <w:t>20.2115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lastRenderedPageBreak/>
        <w:t>Адрес объекта: ул. 70 лет Октября, 9,10 (1 x 7) (69 чел.)</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w:t>
      </w:r>
    </w:p>
    <w:p w:rsidR="00187271" w:rsidRDefault="00187271">
      <w:pPr>
        <w:pStyle w:val="ConsPlusNormal"/>
        <w:spacing w:before="220"/>
        <w:ind w:firstLine="540"/>
        <w:jc w:val="both"/>
      </w:pPr>
      <w:r>
        <w:t>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15.01.2018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23.65</w:t>
            </w:r>
          </w:p>
        </w:tc>
        <w:tc>
          <w:tcPr>
            <w:tcW w:w="994" w:type="dxa"/>
          </w:tcPr>
          <w:p w:rsidR="00187271" w:rsidRDefault="00187271">
            <w:pPr>
              <w:pStyle w:val="ConsPlusNormal"/>
            </w:pPr>
            <w:r>
              <w:t>1.6555</w:t>
            </w:r>
          </w:p>
        </w:tc>
        <w:tc>
          <w:tcPr>
            <w:tcW w:w="964" w:type="dxa"/>
          </w:tcPr>
          <w:p w:rsidR="00187271" w:rsidRDefault="00187271">
            <w:pPr>
              <w:pStyle w:val="ConsPlusNormal"/>
            </w:pPr>
            <w:r>
              <w:t>96</w:t>
            </w:r>
          </w:p>
        </w:tc>
        <w:tc>
          <w:tcPr>
            <w:tcW w:w="1534" w:type="dxa"/>
          </w:tcPr>
          <w:p w:rsidR="00187271" w:rsidRDefault="00187271">
            <w:pPr>
              <w:pStyle w:val="ConsPlusNormal"/>
            </w:pPr>
            <w:r>
              <w:t>300.376</w:t>
            </w:r>
          </w:p>
        </w:tc>
        <w:tc>
          <w:tcPr>
            <w:tcW w:w="934" w:type="dxa"/>
          </w:tcPr>
          <w:p w:rsidR="00187271" w:rsidRDefault="00187271">
            <w:pPr>
              <w:pStyle w:val="ConsPlusNormal"/>
            </w:pPr>
            <w:r>
              <w:t>204.376</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16.01.2018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25.54</w:t>
            </w:r>
          </w:p>
        </w:tc>
        <w:tc>
          <w:tcPr>
            <w:tcW w:w="994" w:type="dxa"/>
          </w:tcPr>
          <w:p w:rsidR="00187271" w:rsidRDefault="00187271">
            <w:pPr>
              <w:pStyle w:val="ConsPlusNormal"/>
            </w:pPr>
            <w:r>
              <w:t>1.7877</w:t>
            </w:r>
          </w:p>
        </w:tc>
        <w:tc>
          <w:tcPr>
            <w:tcW w:w="964" w:type="dxa"/>
          </w:tcPr>
          <w:p w:rsidR="00187271" w:rsidRDefault="00187271">
            <w:pPr>
              <w:pStyle w:val="ConsPlusNormal"/>
            </w:pPr>
            <w:r>
              <w:t>96</w:t>
            </w:r>
          </w:p>
        </w:tc>
        <w:tc>
          <w:tcPr>
            <w:tcW w:w="1534" w:type="dxa"/>
          </w:tcPr>
          <w:p w:rsidR="00187271" w:rsidRDefault="00187271">
            <w:pPr>
              <w:pStyle w:val="ConsPlusNormal"/>
            </w:pPr>
            <w:r>
              <w:t>318.994</w:t>
            </w:r>
          </w:p>
        </w:tc>
        <w:tc>
          <w:tcPr>
            <w:tcW w:w="934" w:type="dxa"/>
          </w:tcPr>
          <w:p w:rsidR="00187271" w:rsidRDefault="00187271">
            <w:pPr>
              <w:pStyle w:val="ConsPlusNormal"/>
            </w:pPr>
            <w:r>
              <w:t>222.994</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17.01.2018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27.76</w:t>
            </w:r>
          </w:p>
        </w:tc>
        <w:tc>
          <w:tcPr>
            <w:tcW w:w="994" w:type="dxa"/>
          </w:tcPr>
          <w:p w:rsidR="00187271" w:rsidRDefault="00187271">
            <w:pPr>
              <w:pStyle w:val="ConsPlusNormal"/>
            </w:pPr>
            <w:r>
              <w:t>1.9432</w:t>
            </w:r>
          </w:p>
        </w:tc>
        <w:tc>
          <w:tcPr>
            <w:tcW w:w="964" w:type="dxa"/>
          </w:tcPr>
          <w:p w:rsidR="00187271" w:rsidRDefault="00187271">
            <w:pPr>
              <w:pStyle w:val="ConsPlusNormal"/>
            </w:pPr>
            <w:r>
              <w:t>96</w:t>
            </w:r>
          </w:p>
        </w:tc>
        <w:tc>
          <w:tcPr>
            <w:tcW w:w="1534" w:type="dxa"/>
          </w:tcPr>
          <w:p w:rsidR="00187271" w:rsidRDefault="00187271">
            <w:pPr>
              <w:pStyle w:val="ConsPlusNormal"/>
            </w:pPr>
            <w:r>
              <w:t>334.29</w:t>
            </w:r>
          </w:p>
        </w:tc>
        <w:tc>
          <w:tcPr>
            <w:tcW w:w="934" w:type="dxa"/>
          </w:tcPr>
          <w:p w:rsidR="00187271" w:rsidRDefault="00187271">
            <w:pPr>
              <w:pStyle w:val="ConsPlusNormal"/>
            </w:pPr>
            <w:r>
              <w:t>238.289</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18.01.2018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25.94</w:t>
            </w:r>
          </w:p>
        </w:tc>
        <w:tc>
          <w:tcPr>
            <w:tcW w:w="994" w:type="dxa"/>
          </w:tcPr>
          <w:p w:rsidR="00187271" w:rsidRDefault="00187271">
            <w:pPr>
              <w:pStyle w:val="ConsPlusNormal"/>
            </w:pPr>
            <w:r>
              <w:t>1.8160</w:t>
            </w:r>
          </w:p>
        </w:tc>
        <w:tc>
          <w:tcPr>
            <w:tcW w:w="964" w:type="dxa"/>
          </w:tcPr>
          <w:p w:rsidR="00187271" w:rsidRDefault="00187271">
            <w:pPr>
              <w:pStyle w:val="ConsPlusNormal"/>
            </w:pPr>
            <w:r>
              <w:t>96</w:t>
            </w:r>
          </w:p>
        </w:tc>
        <w:tc>
          <w:tcPr>
            <w:tcW w:w="1534" w:type="dxa"/>
          </w:tcPr>
          <w:p w:rsidR="00187271" w:rsidRDefault="00187271">
            <w:pPr>
              <w:pStyle w:val="ConsPlusNormal"/>
            </w:pPr>
            <w:r>
              <w:t>319.78</w:t>
            </w:r>
          </w:p>
        </w:tc>
        <w:tc>
          <w:tcPr>
            <w:tcW w:w="934" w:type="dxa"/>
          </w:tcPr>
          <w:p w:rsidR="00187271" w:rsidRDefault="00187271">
            <w:pPr>
              <w:pStyle w:val="ConsPlusNormal"/>
            </w:pPr>
            <w:r>
              <w:t>223.784</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19.01.2018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25.78</w:t>
            </w:r>
          </w:p>
        </w:tc>
        <w:tc>
          <w:tcPr>
            <w:tcW w:w="994" w:type="dxa"/>
          </w:tcPr>
          <w:p w:rsidR="00187271" w:rsidRDefault="00187271">
            <w:pPr>
              <w:pStyle w:val="ConsPlusNormal"/>
            </w:pPr>
            <w:r>
              <w:t>1.8043</w:t>
            </w:r>
          </w:p>
        </w:tc>
        <w:tc>
          <w:tcPr>
            <w:tcW w:w="964" w:type="dxa"/>
          </w:tcPr>
          <w:p w:rsidR="00187271" w:rsidRDefault="00187271">
            <w:pPr>
              <w:pStyle w:val="ConsPlusNormal"/>
            </w:pPr>
            <w:r>
              <w:t>96</w:t>
            </w:r>
          </w:p>
        </w:tc>
        <w:tc>
          <w:tcPr>
            <w:tcW w:w="1534" w:type="dxa"/>
          </w:tcPr>
          <w:p w:rsidR="00187271" w:rsidRDefault="00187271">
            <w:pPr>
              <w:pStyle w:val="ConsPlusNormal"/>
            </w:pPr>
            <w:r>
              <w:t>321.26</w:t>
            </w:r>
          </w:p>
        </w:tc>
        <w:tc>
          <w:tcPr>
            <w:tcW w:w="934" w:type="dxa"/>
          </w:tcPr>
          <w:p w:rsidR="00187271" w:rsidRDefault="00187271">
            <w:pPr>
              <w:pStyle w:val="ConsPlusNormal"/>
            </w:pPr>
            <w:r>
              <w:t>225.262</w:t>
            </w:r>
          </w:p>
        </w:tc>
        <w:tc>
          <w:tcPr>
            <w:tcW w:w="1191" w:type="dxa"/>
            <w:vMerge w:val="restart"/>
          </w:tcPr>
          <w:p w:rsidR="00187271" w:rsidRDefault="00187271">
            <w:pPr>
              <w:pStyle w:val="ConsPlusNormal"/>
            </w:pPr>
            <w:r>
              <w:t>КГО 1,363</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20.01.2018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23.98</w:t>
            </w:r>
          </w:p>
        </w:tc>
        <w:tc>
          <w:tcPr>
            <w:tcW w:w="994" w:type="dxa"/>
          </w:tcPr>
          <w:p w:rsidR="00187271" w:rsidRDefault="00187271">
            <w:pPr>
              <w:pStyle w:val="ConsPlusNormal"/>
            </w:pPr>
            <w:r>
              <w:t>1.6787</w:t>
            </w:r>
          </w:p>
        </w:tc>
        <w:tc>
          <w:tcPr>
            <w:tcW w:w="964" w:type="dxa"/>
          </w:tcPr>
          <w:p w:rsidR="00187271" w:rsidRDefault="00187271">
            <w:pPr>
              <w:pStyle w:val="ConsPlusNormal"/>
            </w:pPr>
            <w:r>
              <w:t>96</w:t>
            </w:r>
          </w:p>
        </w:tc>
        <w:tc>
          <w:tcPr>
            <w:tcW w:w="1534" w:type="dxa"/>
          </w:tcPr>
          <w:p w:rsidR="00187271" w:rsidRDefault="00187271">
            <w:pPr>
              <w:pStyle w:val="ConsPlusNormal"/>
            </w:pPr>
            <w:r>
              <w:t>303.54</w:t>
            </w:r>
          </w:p>
        </w:tc>
        <w:tc>
          <w:tcPr>
            <w:tcW w:w="934" w:type="dxa"/>
          </w:tcPr>
          <w:p w:rsidR="00187271" w:rsidRDefault="00187271">
            <w:pPr>
              <w:pStyle w:val="ConsPlusNormal"/>
            </w:pPr>
            <w:r>
              <w:t>207.538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21.01.2018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27.66</w:t>
            </w:r>
          </w:p>
        </w:tc>
        <w:tc>
          <w:tcPr>
            <w:tcW w:w="994" w:type="dxa"/>
          </w:tcPr>
          <w:p w:rsidR="00187271" w:rsidRDefault="00187271">
            <w:pPr>
              <w:pStyle w:val="ConsPlusNormal"/>
            </w:pPr>
            <w:r>
              <w:t>1.9365</w:t>
            </w:r>
          </w:p>
        </w:tc>
        <w:tc>
          <w:tcPr>
            <w:tcW w:w="964" w:type="dxa"/>
          </w:tcPr>
          <w:p w:rsidR="00187271" w:rsidRDefault="00187271">
            <w:pPr>
              <w:pStyle w:val="ConsPlusNormal"/>
            </w:pPr>
            <w:r>
              <w:t>96</w:t>
            </w:r>
          </w:p>
        </w:tc>
        <w:tc>
          <w:tcPr>
            <w:tcW w:w="1534" w:type="dxa"/>
          </w:tcPr>
          <w:p w:rsidR="00187271" w:rsidRDefault="00187271">
            <w:pPr>
              <w:pStyle w:val="ConsPlusNormal"/>
            </w:pPr>
            <w:r>
              <w:t>337.62</w:t>
            </w:r>
          </w:p>
        </w:tc>
        <w:tc>
          <w:tcPr>
            <w:tcW w:w="934" w:type="dxa"/>
          </w:tcPr>
          <w:p w:rsidR="00187271" w:rsidRDefault="00187271">
            <w:pPr>
              <w:pStyle w:val="ConsPlusNormal"/>
            </w:pPr>
            <w:r>
              <w:t>241.623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ул. 70 лет Октября, 9,10 (1 x 7) (69 чел.)</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w:t>
      </w:r>
    </w:p>
    <w:p w:rsidR="00187271" w:rsidRDefault="00187271">
      <w:pPr>
        <w:pStyle w:val="ConsPlusNormal"/>
        <w:spacing w:before="220"/>
        <w:ind w:firstLine="540"/>
        <w:jc w:val="both"/>
      </w:pPr>
      <w:r>
        <w:t>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03.04.2018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11.83</w:t>
            </w:r>
          </w:p>
        </w:tc>
        <w:tc>
          <w:tcPr>
            <w:tcW w:w="994" w:type="dxa"/>
          </w:tcPr>
          <w:p w:rsidR="00187271" w:rsidRDefault="00187271">
            <w:pPr>
              <w:pStyle w:val="ConsPlusNormal"/>
            </w:pPr>
            <w:r>
              <w:t>0.828</w:t>
            </w:r>
          </w:p>
        </w:tc>
        <w:tc>
          <w:tcPr>
            <w:tcW w:w="964" w:type="dxa"/>
          </w:tcPr>
          <w:p w:rsidR="00187271" w:rsidRDefault="00187271">
            <w:pPr>
              <w:pStyle w:val="ConsPlusNormal"/>
            </w:pPr>
            <w:r>
              <w:t>96</w:t>
            </w:r>
          </w:p>
        </w:tc>
        <w:tc>
          <w:tcPr>
            <w:tcW w:w="1534" w:type="dxa"/>
          </w:tcPr>
          <w:p w:rsidR="00187271" w:rsidRDefault="00187271">
            <w:pPr>
              <w:pStyle w:val="ConsPlusNormal"/>
            </w:pPr>
            <w:r>
              <w:t>196.654</w:t>
            </w:r>
          </w:p>
        </w:tc>
        <w:tc>
          <w:tcPr>
            <w:tcW w:w="934" w:type="dxa"/>
          </w:tcPr>
          <w:p w:rsidR="00187271" w:rsidRDefault="00187271">
            <w:pPr>
              <w:pStyle w:val="ConsPlusNormal"/>
            </w:pPr>
            <w:r>
              <w:t>100.654</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04.04.2018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13.79</w:t>
            </w:r>
          </w:p>
        </w:tc>
        <w:tc>
          <w:tcPr>
            <w:tcW w:w="994" w:type="dxa"/>
          </w:tcPr>
          <w:p w:rsidR="00187271" w:rsidRDefault="00187271">
            <w:pPr>
              <w:pStyle w:val="ConsPlusNormal"/>
            </w:pPr>
            <w:r>
              <w:t>0.966</w:t>
            </w:r>
          </w:p>
        </w:tc>
        <w:tc>
          <w:tcPr>
            <w:tcW w:w="964" w:type="dxa"/>
          </w:tcPr>
          <w:p w:rsidR="00187271" w:rsidRDefault="00187271">
            <w:pPr>
              <w:pStyle w:val="ConsPlusNormal"/>
            </w:pPr>
            <w:r>
              <w:t>96</w:t>
            </w:r>
          </w:p>
        </w:tc>
        <w:tc>
          <w:tcPr>
            <w:tcW w:w="1534" w:type="dxa"/>
          </w:tcPr>
          <w:p w:rsidR="00187271" w:rsidRDefault="00187271">
            <w:pPr>
              <w:pStyle w:val="ConsPlusNormal"/>
            </w:pPr>
            <w:r>
              <w:t>215.272</w:t>
            </w:r>
          </w:p>
        </w:tc>
        <w:tc>
          <w:tcPr>
            <w:tcW w:w="934" w:type="dxa"/>
          </w:tcPr>
          <w:p w:rsidR="00187271" w:rsidRDefault="00187271">
            <w:pPr>
              <w:pStyle w:val="ConsPlusNormal"/>
            </w:pPr>
            <w:r>
              <w:t>119.272</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05.04.2018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15.38</w:t>
            </w:r>
          </w:p>
        </w:tc>
        <w:tc>
          <w:tcPr>
            <w:tcW w:w="994" w:type="dxa"/>
          </w:tcPr>
          <w:p w:rsidR="00187271" w:rsidRDefault="00187271">
            <w:pPr>
              <w:pStyle w:val="ConsPlusNormal"/>
            </w:pPr>
            <w:r>
              <w:t>1.077</w:t>
            </w:r>
          </w:p>
        </w:tc>
        <w:tc>
          <w:tcPr>
            <w:tcW w:w="964" w:type="dxa"/>
          </w:tcPr>
          <w:p w:rsidR="00187271" w:rsidRDefault="00187271">
            <w:pPr>
              <w:pStyle w:val="ConsPlusNormal"/>
            </w:pPr>
            <w:r>
              <w:t>96</w:t>
            </w:r>
          </w:p>
        </w:tc>
        <w:tc>
          <w:tcPr>
            <w:tcW w:w="1534" w:type="dxa"/>
          </w:tcPr>
          <w:p w:rsidR="00187271" w:rsidRDefault="00187271">
            <w:pPr>
              <w:pStyle w:val="ConsPlusNormal"/>
            </w:pPr>
            <w:r>
              <w:t>230.57</w:t>
            </w:r>
          </w:p>
        </w:tc>
        <w:tc>
          <w:tcPr>
            <w:tcW w:w="934" w:type="dxa"/>
          </w:tcPr>
          <w:p w:rsidR="00187271" w:rsidRDefault="00187271">
            <w:pPr>
              <w:pStyle w:val="ConsPlusNormal"/>
            </w:pPr>
            <w:r>
              <w:t>134.567</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06.04.2018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13.82</w:t>
            </w:r>
          </w:p>
        </w:tc>
        <w:tc>
          <w:tcPr>
            <w:tcW w:w="994" w:type="dxa"/>
          </w:tcPr>
          <w:p w:rsidR="00187271" w:rsidRDefault="00187271">
            <w:pPr>
              <w:pStyle w:val="ConsPlusNormal"/>
            </w:pPr>
            <w:r>
              <w:t>0.967</w:t>
            </w:r>
          </w:p>
        </w:tc>
        <w:tc>
          <w:tcPr>
            <w:tcW w:w="964" w:type="dxa"/>
          </w:tcPr>
          <w:p w:rsidR="00187271" w:rsidRDefault="00187271">
            <w:pPr>
              <w:pStyle w:val="ConsPlusNormal"/>
            </w:pPr>
            <w:r>
              <w:t>96</w:t>
            </w:r>
          </w:p>
        </w:tc>
        <w:tc>
          <w:tcPr>
            <w:tcW w:w="1534" w:type="dxa"/>
          </w:tcPr>
          <w:p w:rsidR="00187271" w:rsidRDefault="00187271">
            <w:pPr>
              <w:pStyle w:val="ConsPlusNormal"/>
            </w:pPr>
            <w:r>
              <w:t>216.06</w:t>
            </w:r>
          </w:p>
        </w:tc>
        <w:tc>
          <w:tcPr>
            <w:tcW w:w="934" w:type="dxa"/>
          </w:tcPr>
          <w:p w:rsidR="00187271" w:rsidRDefault="00187271">
            <w:pPr>
              <w:pStyle w:val="ConsPlusNormal"/>
            </w:pPr>
            <w:r>
              <w:t>120.062</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07.04.2018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13.86</w:t>
            </w:r>
          </w:p>
        </w:tc>
        <w:tc>
          <w:tcPr>
            <w:tcW w:w="994" w:type="dxa"/>
          </w:tcPr>
          <w:p w:rsidR="00187271" w:rsidRDefault="00187271">
            <w:pPr>
              <w:pStyle w:val="ConsPlusNormal"/>
            </w:pPr>
            <w:r>
              <w:t>0.971</w:t>
            </w:r>
          </w:p>
        </w:tc>
        <w:tc>
          <w:tcPr>
            <w:tcW w:w="964" w:type="dxa"/>
          </w:tcPr>
          <w:p w:rsidR="00187271" w:rsidRDefault="00187271">
            <w:pPr>
              <w:pStyle w:val="ConsPlusNormal"/>
            </w:pPr>
            <w:r>
              <w:t>96</w:t>
            </w:r>
          </w:p>
        </w:tc>
        <w:tc>
          <w:tcPr>
            <w:tcW w:w="1534" w:type="dxa"/>
          </w:tcPr>
          <w:p w:rsidR="00187271" w:rsidRDefault="00187271">
            <w:pPr>
              <w:pStyle w:val="ConsPlusNormal"/>
            </w:pPr>
            <w:r>
              <w:t>217.54</w:t>
            </w:r>
          </w:p>
        </w:tc>
        <w:tc>
          <w:tcPr>
            <w:tcW w:w="934" w:type="dxa"/>
          </w:tcPr>
          <w:p w:rsidR="00187271" w:rsidRDefault="00187271">
            <w:pPr>
              <w:pStyle w:val="ConsPlusNormal"/>
            </w:pPr>
            <w:r>
              <w:t>121.54</w:t>
            </w:r>
          </w:p>
        </w:tc>
        <w:tc>
          <w:tcPr>
            <w:tcW w:w="1191" w:type="dxa"/>
            <w:vMerge w:val="restart"/>
          </w:tcPr>
          <w:p w:rsidR="00187271" w:rsidRDefault="00187271">
            <w:pPr>
              <w:pStyle w:val="ConsPlusNormal"/>
            </w:pPr>
            <w:r>
              <w:t>КГО 1,363</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08.04.2018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12.00</w:t>
            </w:r>
          </w:p>
        </w:tc>
        <w:tc>
          <w:tcPr>
            <w:tcW w:w="994" w:type="dxa"/>
          </w:tcPr>
          <w:p w:rsidR="00187271" w:rsidRDefault="00187271">
            <w:pPr>
              <w:pStyle w:val="ConsPlusNormal"/>
            </w:pPr>
            <w:r>
              <w:t>0.840</w:t>
            </w:r>
          </w:p>
        </w:tc>
        <w:tc>
          <w:tcPr>
            <w:tcW w:w="964" w:type="dxa"/>
          </w:tcPr>
          <w:p w:rsidR="00187271" w:rsidRDefault="00187271">
            <w:pPr>
              <w:pStyle w:val="ConsPlusNormal"/>
            </w:pPr>
            <w:r>
              <w:t>96</w:t>
            </w:r>
          </w:p>
        </w:tc>
        <w:tc>
          <w:tcPr>
            <w:tcW w:w="1534" w:type="dxa"/>
          </w:tcPr>
          <w:p w:rsidR="00187271" w:rsidRDefault="00187271">
            <w:pPr>
              <w:pStyle w:val="ConsPlusNormal"/>
            </w:pPr>
            <w:r>
              <w:t>199.82</w:t>
            </w:r>
          </w:p>
        </w:tc>
        <w:tc>
          <w:tcPr>
            <w:tcW w:w="934" w:type="dxa"/>
          </w:tcPr>
          <w:p w:rsidR="00187271" w:rsidRDefault="00187271">
            <w:pPr>
              <w:pStyle w:val="ConsPlusNormal"/>
            </w:pPr>
            <w:r>
              <w:t>103.816</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09.04.2018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15.84</w:t>
            </w:r>
          </w:p>
        </w:tc>
        <w:tc>
          <w:tcPr>
            <w:tcW w:w="994" w:type="dxa"/>
          </w:tcPr>
          <w:p w:rsidR="00187271" w:rsidRDefault="00187271">
            <w:pPr>
              <w:pStyle w:val="ConsPlusNormal"/>
            </w:pPr>
            <w:r>
              <w:t>1.109</w:t>
            </w:r>
          </w:p>
        </w:tc>
        <w:tc>
          <w:tcPr>
            <w:tcW w:w="964" w:type="dxa"/>
          </w:tcPr>
          <w:p w:rsidR="00187271" w:rsidRDefault="00187271">
            <w:pPr>
              <w:pStyle w:val="ConsPlusNormal"/>
            </w:pPr>
            <w:r>
              <w:t>96</w:t>
            </w:r>
          </w:p>
        </w:tc>
        <w:tc>
          <w:tcPr>
            <w:tcW w:w="1534" w:type="dxa"/>
          </w:tcPr>
          <w:p w:rsidR="00187271" w:rsidRDefault="00187271">
            <w:pPr>
              <w:pStyle w:val="ConsPlusNormal"/>
            </w:pPr>
            <w:r>
              <w:t>233.90</w:t>
            </w:r>
          </w:p>
        </w:tc>
        <w:tc>
          <w:tcPr>
            <w:tcW w:w="934" w:type="dxa"/>
          </w:tcPr>
          <w:p w:rsidR="00187271" w:rsidRDefault="00187271">
            <w:pPr>
              <w:pStyle w:val="ConsPlusNormal"/>
            </w:pPr>
            <w:r>
              <w:t>137.901</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ул. 70 лет Октября, 9,10 (1 x 7) (69 чел.)</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w:t>
      </w:r>
    </w:p>
    <w:p w:rsidR="00187271" w:rsidRDefault="00187271">
      <w:pPr>
        <w:pStyle w:val="ConsPlusNormal"/>
        <w:spacing w:before="220"/>
        <w:ind w:firstLine="540"/>
        <w:jc w:val="both"/>
      </w:pPr>
      <w:r>
        <w:t>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01.06.2018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8.05</w:t>
            </w:r>
          </w:p>
        </w:tc>
        <w:tc>
          <w:tcPr>
            <w:tcW w:w="994" w:type="dxa"/>
          </w:tcPr>
          <w:p w:rsidR="00187271" w:rsidRDefault="00187271">
            <w:pPr>
              <w:pStyle w:val="ConsPlusNormal"/>
            </w:pPr>
            <w:r>
              <w:t>0.5632</w:t>
            </w:r>
          </w:p>
        </w:tc>
        <w:tc>
          <w:tcPr>
            <w:tcW w:w="964" w:type="dxa"/>
          </w:tcPr>
          <w:p w:rsidR="00187271" w:rsidRDefault="00187271">
            <w:pPr>
              <w:pStyle w:val="ConsPlusNormal"/>
            </w:pPr>
            <w:r>
              <w:t>96</w:t>
            </w:r>
          </w:p>
        </w:tc>
        <w:tc>
          <w:tcPr>
            <w:tcW w:w="1534" w:type="dxa"/>
          </w:tcPr>
          <w:p w:rsidR="00187271" w:rsidRDefault="00187271">
            <w:pPr>
              <w:pStyle w:val="ConsPlusNormal"/>
            </w:pPr>
            <w:r>
              <w:t>166.732</w:t>
            </w:r>
          </w:p>
        </w:tc>
        <w:tc>
          <w:tcPr>
            <w:tcW w:w="934" w:type="dxa"/>
          </w:tcPr>
          <w:p w:rsidR="00187271" w:rsidRDefault="00187271">
            <w:pPr>
              <w:pStyle w:val="ConsPlusNormal"/>
            </w:pPr>
            <w:r>
              <w:t>70.7317</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02.06.2018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6.30</w:t>
            </w:r>
          </w:p>
        </w:tc>
        <w:tc>
          <w:tcPr>
            <w:tcW w:w="994" w:type="dxa"/>
          </w:tcPr>
          <w:p w:rsidR="00187271" w:rsidRDefault="00187271">
            <w:pPr>
              <w:pStyle w:val="ConsPlusNormal"/>
            </w:pPr>
            <w:r>
              <w:t>0.4411</w:t>
            </w:r>
          </w:p>
        </w:tc>
        <w:tc>
          <w:tcPr>
            <w:tcW w:w="964" w:type="dxa"/>
          </w:tcPr>
          <w:p w:rsidR="00187271" w:rsidRDefault="00187271">
            <w:pPr>
              <w:pStyle w:val="ConsPlusNormal"/>
            </w:pPr>
            <w:r>
              <w:t>96</w:t>
            </w:r>
          </w:p>
        </w:tc>
        <w:tc>
          <w:tcPr>
            <w:tcW w:w="1534" w:type="dxa"/>
          </w:tcPr>
          <w:p w:rsidR="00187271" w:rsidRDefault="00187271">
            <w:pPr>
              <w:pStyle w:val="ConsPlusNormal"/>
            </w:pPr>
            <w:r>
              <w:t>151.437</w:t>
            </w:r>
          </w:p>
        </w:tc>
        <w:tc>
          <w:tcPr>
            <w:tcW w:w="934" w:type="dxa"/>
          </w:tcPr>
          <w:p w:rsidR="00187271" w:rsidRDefault="00187271">
            <w:pPr>
              <w:pStyle w:val="ConsPlusNormal"/>
            </w:pPr>
            <w:r>
              <w:t>55.4367</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03.06.2018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4.33</w:t>
            </w:r>
          </w:p>
        </w:tc>
        <w:tc>
          <w:tcPr>
            <w:tcW w:w="994" w:type="dxa"/>
          </w:tcPr>
          <w:p w:rsidR="00187271" w:rsidRDefault="00187271">
            <w:pPr>
              <w:pStyle w:val="ConsPlusNormal"/>
            </w:pPr>
            <w:r>
              <w:t>0.3034</w:t>
            </w:r>
          </w:p>
        </w:tc>
        <w:tc>
          <w:tcPr>
            <w:tcW w:w="964" w:type="dxa"/>
          </w:tcPr>
          <w:p w:rsidR="00187271" w:rsidRDefault="00187271">
            <w:pPr>
              <w:pStyle w:val="ConsPlusNormal"/>
            </w:pPr>
            <w:r>
              <w:t>96</w:t>
            </w:r>
          </w:p>
        </w:tc>
        <w:tc>
          <w:tcPr>
            <w:tcW w:w="1534" w:type="dxa"/>
          </w:tcPr>
          <w:p w:rsidR="00187271" w:rsidRDefault="00187271">
            <w:pPr>
              <w:pStyle w:val="ConsPlusNormal"/>
            </w:pPr>
            <w:r>
              <w:t>132.82</w:t>
            </w:r>
          </w:p>
        </w:tc>
        <w:tc>
          <w:tcPr>
            <w:tcW w:w="934" w:type="dxa"/>
          </w:tcPr>
          <w:p w:rsidR="00187271" w:rsidRDefault="00187271">
            <w:pPr>
              <w:pStyle w:val="ConsPlusNormal"/>
            </w:pPr>
            <w:r>
              <w:t>36.8192</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04.06.2018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6.46</w:t>
            </w:r>
          </w:p>
        </w:tc>
        <w:tc>
          <w:tcPr>
            <w:tcW w:w="994" w:type="dxa"/>
          </w:tcPr>
          <w:p w:rsidR="00187271" w:rsidRDefault="00187271">
            <w:pPr>
              <w:pStyle w:val="ConsPlusNormal"/>
            </w:pPr>
            <w:r>
              <w:t>0.4519</w:t>
            </w:r>
          </w:p>
        </w:tc>
        <w:tc>
          <w:tcPr>
            <w:tcW w:w="964" w:type="dxa"/>
          </w:tcPr>
          <w:p w:rsidR="00187271" w:rsidRDefault="00187271">
            <w:pPr>
              <w:pStyle w:val="ConsPlusNormal"/>
            </w:pPr>
            <w:r>
              <w:t>96</w:t>
            </w:r>
          </w:p>
        </w:tc>
        <w:tc>
          <w:tcPr>
            <w:tcW w:w="1534" w:type="dxa"/>
          </w:tcPr>
          <w:p w:rsidR="00187271" w:rsidRDefault="00187271">
            <w:pPr>
              <w:pStyle w:val="ConsPlusNormal"/>
            </w:pPr>
            <w:r>
              <w:t>152.23</w:t>
            </w:r>
          </w:p>
        </w:tc>
        <w:tc>
          <w:tcPr>
            <w:tcW w:w="934" w:type="dxa"/>
          </w:tcPr>
          <w:p w:rsidR="00187271" w:rsidRDefault="00187271">
            <w:pPr>
              <w:pStyle w:val="ConsPlusNormal"/>
            </w:pPr>
            <w:r>
              <w:t>56.2271</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05.06.2018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6.64</w:t>
            </w:r>
          </w:p>
        </w:tc>
        <w:tc>
          <w:tcPr>
            <w:tcW w:w="994" w:type="dxa"/>
          </w:tcPr>
          <w:p w:rsidR="00187271" w:rsidRDefault="00187271">
            <w:pPr>
              <w:pStyle w:val="ConsPlusNormal"/>
            </w:pPr>
            <w:r>
              <w:t>0.4646</w:t>
            </w:r>
          </w:p>
        </w:tc>
        <w:tc>
          <w:tcPr>
            <w:tcW w:w="964" w:type="dxa"/>
          </w:tcPr>
          <w:p w:rsidR="00187271" w:rsidRDefault="00187271">
            <w:pPr>
              <w:pStyle w:val="ConsPlusNormal"/>
            </w:pPr>
            <w:r>
              <w:t>96</w:t>
            </w:r>
          </w:p>
        </w:tc>
        <w:tc>
          <w:tcPr>
            <w:tcW w:w="1534" w:type="dxa"/>
          </w:tcPr>
          <w:p w:rsidR="00187271" w:rsidRDefault="00187271">
            <w:pPr>
              <w:pStyle w:val="ConsPlusNormal"/>
            </w:pPr>
            <w:r>
              <w:t>153.71</w:t>
            </w:r>
          </w:p>
        </w:tc>
        <w:tc>
          <w:tcPr>
            <w:tcW w:w="934" w:type="dxa"/>
          </w:tcPr>
          <w:p w:rsidR="00187271" w:rsidRDefault="00187271">
            <w:pPr>
              <w:pStyle w:val="ConsPlusNormal"/>
            </w:pPr>
            <w:r>
              <w:t>57.7053</w:t>
            </w:r>
          </w:p>
        </w:tc>
        <w:tc>
          <w:tcPr>
            <w:tcW w:w="1191" w:type="dxa"/>
            <w:vMerge w:val="restart"/>
          </w:tcPr>
          <w:p w:rsidR="00187271" w:rsidRDefault="00187271">
            <w:pPr>
              <w:pStyle w:val="ConsPlusNormal"/>
            </w:pPr>
            <w:r>
              <w:t>КГО 3,271</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06.06.2018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8.44</w:t>
            </w:r>
          </w:p>
        </w:tc>
        <w:tc>
          <w:tcPr>
            <w:tcW w:w="994" w:type="dxa"/>
          </w:tcPr>
          <w:p w:rsidR="00187271" w:rsidRDefault="00187271">
            <w:pPr>
              <w:pStyle w:val="ConsPlusNormal"/>
            </w:pPr>
            <w:r>
              <w:t>0.5907</w:t>
            </w:r>
          </w:p>
        </w:tc>
        <w:tc>
          <w:tcPr>
            <w:tcW w:w="964" w:type="dxa"/>
          </w:tcPr>
          <w:p w:rsidR="00187271" w:rsidRDefault="00187271">
            <w:pPr>
              <w:pStyle w:val="ConsPlusNormal"/>
            </w:pPr>
            <w:r>
              <w:t>96</w:t>
            </w:r>
          </w:p>
        </w:tc>
        <w:tc>
          <w:tcPr>
            <w:tcW w:w="1534" w:type="dxa"/>
          </w:tcPr>
          <w:p w:rsidR="00187271" w:rsidRDefault="00187271">
            <w:pPr>
              <w:pStyle w:val="ConsPlusNormal"/>
            </w:pPr>
            <w:r>
              <w:t>170.02</w:t>
            </w:r>
          </w:p>
        </w:tc>
        <w:tc>
          <w:tcPr>
            <w:tcW w:w="934" w:type="dxa"/>
          </w:tcPr>
          <w:p w:rsidR="00187271" w:rsidRDefault="00187271">
            <w:pPr>
              <w:pStyle w:val="ConsPlusNormal"/>
            </w:pPr>
            <w:r>
              <w:t>74.0249</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07.06.2018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4.74</w:t>
            </w:r>
          </w:p>
        </w:tc>
        <w:tc>
          <w:tcPr>
            <w:tcW w:w="994" w:type="dxa"/>
          </w:tcPr>
          <w:p w:rsidR="00187271" w:rsidRDefault="00187271">
            <w:pPr>
              <w:pStyle w:val="ConsPlusNormal"/>
            </w:pPr>
            <w:r>
              <w:t>0.3315</w:t>
            </w:r>
          </w:p>
        </w:tc>
        <w:tc>
          <w:tcPr>
            <w:tcW w:w="964" w:type="dxa"/>
          </w:tcPr>
          <w:p w:rsidR="00187271" w:rsidRDefault="00187271">
            <w:pPr>
              <w:pStyle w:val="ConsPlusNormal"/>
            </w:pPr>
            <w:r>
              <w:t>96</w:t>
            </w:r>
          </w:p>
        </w:tc>
        <w:tc>
          <w:tcPr>
            <w:tcW w:w="1534" w:type="dxa"/>
          </w:tcPr>
          <w:p w:rsidR="00187271" w:rsidRDefault="00187271">
            <w:pPr>
              <w:pStyle w:val="ConsPlusNormal"/>
            </w:pPr>
            <w:r>
              <w:t>136.02</w:t>
            </w:r>
          </w:p>
        </w:tc>
        <w:tc>
          <w:tcPr>
            <w:tcW w:w="934" w:type="dxa"/>
          </w:tcPr>
          <w:p w:rsidR="00187271" w:rsidRDefault="00187271">
            <w:pPr>
              <w:pStyle w:val="ConsPlusNormal"/>
            </w:pPr>
            <w:r>
              <w:t>40.0217</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lastRenderedPageBreak/>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ул. 70 лет Октября, 9,10 (1 x 7) (69 чел.)</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w:t>
      </w:r>
    </w:p>
    <w:p w:rsidR="00187271" w:rsidRDefault="00187271">
      <w:pPr>
        <w:pStyle w:val="ConsPlusNormal"/>
        <w:spacing w:before="220"/>
        <w:ind w:firstLine="540"/>
        <w:jc w:val="both"/>
      </w:pPr>
      <w:r>
        <w:t>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10.09.2018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10.08</w:t>
            </w:r>
          </w:p>
        </w:tc>
        <w:tc>
          <w:tcPr>
            <w:tcW w:w="994" w:type="dxa"/>
          </w:tcPr>
          <w:p w:rsidR="00187271" w:rsidRDefault="00187271">
            <w:pPr>
              <w:pStyle w:val="ConsPlusNormal"/>
            </w:pPr>
            <w:r>
              <w:t>0.7057</w:t>
            </w:r>
          </w:p>
        </w:tc>
        <w:tc>
          <w:tcPr>
            <w:tcW w:w="964" w:type="dxa"/>
          </w:tcPr>
          <w:p w:rsidR="00187271" w:rsidRDefault="00187271">
            <w:pPr>
              <w:pStyle w:val="ConsPlusNormal"/>
            </w:pPr>
            <w:r>
              <w:t>96</w:t>
            </w:r>
          </w:p>
        </w:tc>
        <w:tc>
          <w:tcPr>
            <w:tcW w:w="1534" w:type="dxa"/>
          </w:tcPr>
          <w:p w:rsidR="00187271" w:rsidRDefault="00187271">
            <w:pPr>
              <w:pStyle w:val="ConsPlusNormal"/>
            </w:pPr>
            <w:r>
              <w:t>180.695</w:t>
            </w:r>
          </w:p>
        </w:tc>
        <w:tc>
          <w:tcPr>
            <w:tcW w:w="934" w:type="dxa"/>
          </w:tcPr>
          <w:p w:rsidR="00187271" w:rsidRDefault="00187271">
            <w:pPr>
              <w:pStyle w:val="ConsPlusNormal"/>
            </w:pPr>
            <w:r>
              <w:t>84.6947818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11.09.2018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12.05</w:t>
            </w:r>
          </w:p>
        </w:tc>
        <w:tc>
          <w:tcPr>
            <w:tcW w:w="994" w:type="dxa"/>
          </w:tcPr>
          <w:p w:rsidR="00187271" w:rsidRDefault="00187271">
            <w:pPr>
              <w:pStyle w:val="ConsPlusNormal"/>
            </w:pPr>
            <w:r>
              <w:t>0.8432</w:t>
            </w:r>
          </w:p>
        </w:tc>
        <w:tc>
          <w:tcPr>
            <w:tcW w:w="964" w:type="dxa"/>
          </w:tcPr>
          <w:p w:rsidR="00187271" w:rsidRDefault="00187271">
            <w:pPr>
              <w:pStyle w:val="ConsPlusNormal"/>
            </w:pPr>
            <w:r>
              <w:t>96</w:t>
            </w:r>
          </w:p>
        </w:tc>
        <w:tc>
          <w:tcPr>
            <w:tcW w:w="1534" w:type="dxa"/>
          </w:tcPr>
          <w:p w:rsidR="00187271" w:rsidRDefault="00187271">
            <w:pPr>
              <w:pStyle w:val="ConsPlusNormal"/>
            </w:pPr>
            <w:r>
              <w:t>199.312</w:t>
            </w:r>
          </w:p>
        </w:tc>
        <w:tc>
          <w:tcPr>
            <w:tcW w:w="934" w:type="dxa"/>
          </w:tcPr>
          <w:p w:rsidR="00187271" w:rsidRDefault="00187271">
            <w:pPr>
              <w:pStyle w:val="ConsPlusNormal"/>
            </w:pPr>
            <w:r>
              <w:t>103.312236</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12.09.2018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13.34</w:t>
            </w:r>
          </w:p>
        </w:tc>
        <w:tc>
          <w:tcPr>
            <w:tcW w:w="994" w:type="dxa"/>
          </w:tcPr>
          <w:p w:rsidR="00187271" w:rsidRDefault="00187271">
            <w:pPr>
              <w:pStyle w:val="ConsPlusNormal"/>
            </w:pPr>
            <w:r>
              <w:t>0.9341</w:t>
            </w:r>
          </w:p>
        </w:tc>
        <w:tc>
          <w:tcPr>
            <w:tcW w:w="964" w:type="dxa"/>
          </w:tcPr>
          <w:p w:rsidR="00187271" w:rsidRDefault="00187271">
            <w:pPr>
              <w:pStyle w:val="ConsPlusNormal"/>
            </w:pPr>
            <w:r>
              <w:t>96</w:t>
            </w:r>
          </w:p>
        </w:tc>
        <w:tc>
          <w:tcPr>
            <w:tcW w:w="1534" w:type="dxa"/>
          </w:tcPr>
          <w:p w:rsidR="00187271" w:rsidRDefault="00187271">
            <w:pPr>
              <w:pStyle w:val="ConsPlusNormal"/>
            </w:pPr>
            <w:r>
              <w:t>214.61</w:t>
            </w:r>
          </w:p>
        </w:tc>
        <w:tc>
          <w:tcPr>
            <w:tcW w:w="934" w:type="dxa"/>
          </w:tcPr>
          <w:p w:rsidR="00187271" w:rsidRDefault="00187271">
            <w:pPr>
              <w:pStyle w:val="ConsPlusNormal"/>
            </w:pPr>
            <w:r>
              <w:t>118.607236</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13.09.2018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11.75</w:t>
            </w:r>
          </w:p>
        </w:tc>
        <w:tc>
          <w:tcPr>
            <w:tcW w:w="994" w:type="dxa"/>
          </w:tcPr>
          <w:p w:rsidR="00187271" w:rsidRDefault="00187271">
            <w:pPr>
              <w:pStyle w:val="ConsPlusNormal"/>
            </w:pPr>
            <w:r>
              <w:t>0.8226</w:t>
            </w:r>
          </w:p>
        </w:tc>
        <w:tc>
          <w:tcPr>
            <w:tcW w:w="964" w:type="dxa"/>
          </w:tcPr>
          <w:p w:rsidR="00187271" w:rsidRDefault="00187271">
            <w:pPr>
              <w:pStyle w:val="ConsPlusNormal"/>
            </w:pPr>
            <w:r>
              <w:t>96</w:t>
            </w:r>
          </w:p>
        </w:tc>
        <w:tc>
          <w:tcPr>
            <w:tcW w:w="1534" w:type="dxa"/>
          </w:tcPr>
          <w:p w:rsidR="00187271" w:rsidRDefault="00187271">
            <w:pPr>
              <w:pStyle w:val="ConsPlusNormal"/>
            </w:pPr>
            <w:r>
              <w:t>200.10</w:t>
            </w:r>
          </w:p>
        </w:tc>
        <w:tc>
          <w:tcPr>
            <w:tcW w:w="934" w:type="dxa"/>
          </w:tcPr>
          <w:p w:rsidR="00187271" w:rsidRDefault="00187271">
            <w:pPr>
              <w:pStyle w:val="ConsPlusNormal"/>
            </w:pPr>
            <w:r>
              <w:t>104.1026</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14.09.2018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11.97</w:t>
            </w:r>
          </w:p>
        </w:tc>
        <w:tc>
          <w:tcPr>
            <w:tcW w:w="994" w:type="dxa"/>
          </w:tcPr>
          <w:p w:rsidR="00187271" w:rsidRDefault="00187271">
            <w:pPr>
              <w:pStyle w:val="ConsPlusNormal"/>
            </w:pPr>
            <w:r>
              <w:t>0.8381</w:t>
            </w:r>
          </w:p>
        </w:tc>
        <w:tc>
          <w:tcPr>
            <w:tcW w:w="964" w:type="dxa"/>
          </w:tcPr>
          <w:p w:rsidR="00187271" w:rsidRDefault="00187271">
            <w:pPr>
              <w:pStyle w:val="ConsPlusNormal"/>
            </w:pPr>
            <w:r>
              <w:t>96</w:t>
            </w:r>
          </w:p>
        </w:tc>
        <w:tc>
          <w:tcPr>
            <w:tcW w:w="1534" w:type="dxa"/>
          </w:tcPr>
          <w:p w:rsidR="00187271" w:rsidRDefault="00187271">
            <w:pPr>
              <w:pStyle w:val="ConsPlusNormal"/>
            </w:pPr>
            <w:r>
              <w:t>201.58</w:t>
            </w:r>
          </w:p>
        </w:tc>
        <w:tc>
          <w:tcPr>
            <w:tcW w:w="934" w:type="dxa"/>
          </w:tcPr>
          <w:p w:rsidR="00187271" w:rsidRDefault="00187271">
            <w:pPr>
              <w:pStyle w:val="ConsPlusNormal"/>
            </w:pPr>
            <w:r>
              <w:t>105.580873</w:t>
            </w:r>
          </w:p>
        </w:tc>
        <w:tc>
          <w:tcPr>
            <w:tcW w:w="1191" w:type="dxa"/>
            <w:vMerge w:val="restart"/>
          </w:tcPr>
          <w:p w:rsidR="00187271" w:rsidRDefault="00187271">
            <w:pPr>
              <w:pStyle w:val="ConsPlusNormal"/>
            </w:pPr>
            <w:r>
              <w:t>КГО 1,635</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15.09.2018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10.10</w:t>
            </w:r>
          </w:p>
        </w:tc>
        <w:tc>
          <w:tcPr>
            <w:tcW w:w="994" w:type="dxa"/>
          </w:tcPr>
          <w:p w:rsidR="00187271" w:rsidRDefault="00187271">
            <w:pPr>
              <w:pStyle w:val="ConsPlusNormal"/>
            </w:pPr>
            <w:r>
              <w:t>0.7067</w:t>
            </w:r>
          </w:p>
        </w:tc>
        <w:tc>
          <w:tcPr>
            <w:tcW w:w="964" w:type="dxa"/>
          </w:tcPr>
          <w:p w:rsidR="00187271" w:rsidRDefault="00187271">
            <w:pPr>
              <w:pStyle w:val="ConsPlusNormal"/>
            </w:pPr>
            <w:r>
              <w:t>96</w:t>
            </w:r>
          </w:p>
        </w:tc>
        <w:tc>
          <w:tcPr>
            <w:tcW w:w="1534" w:type="dxa"/>
          </w:tcPr>
          <w:p w:rsidR="00187271" w:rsidRDefault="00187271">
            <w:pPr>
              <w:pStyle w:val="ConsPlusNormal"/>
            </w:pPr>
            <w:r>
              <w:t>183.86</w:t>
            </w:r>
          </w:p>
        </w:tc>
        <w:tc>
          <w:tcPr>
            <w:tcW w:w="934" w:type="dxa"/>
          </w:tcPr>
          <w:p w:rsidR="00187271" w:rsidRDefault="00187271">
            <w:pPr>
              <w:pStyle w:val="ConsPlusNormal"/>
            </w:pPr>
            <w:r>
              <w:t>87.8562364</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16.09.2018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14.41</w:t>
            </w:r>
          </w:p>
        </w:tc>
        <w:tc>
          <w:tcPr>
            <w:tcW w:w="994" w:type="dxa"/>
          </w:tcPr>
          <w:p w:rsidR="00187271" w:rsidRDefault="00187271">
            <w:pPr>
              <w:pStyle w:val="ConsPlusNormal"/>
            </w:pPr>
            <w:r>
              <w:t>1.0084</w:t>
            </w:r>
          </w:p>
        </w:tc>
        <w:tc>
          <w:tcPr>
            <w:tcW w:w="964" w:type="dxa"/>
          </w:tcPr>
          <w:p w:rsidR="00187271" w:rsidRDefault="00187271">
            <w:pPr>
              <w:pStyle w:val="ConsPlusNormal"/>
            </w:pPr>
            <w:r>
              <w:t>96</w:t>
            </w:r>
          </w:p>
        </w:tc>
        <w:tc>
          <w:tcPr>
            <w:tcW w:w="1534" w:type="dxa"/>
          </w:tcPr>
          <w:p w:rsidR="00187271" w:rsidRDefault="00187271">
            <w:pPr>
              <w:pStyle w:val="ConsPlusNormal"/>
            </w:pPr>
            <w:r>
              <w:t>217.94</w:t>
            </w:r>
          </w:p>
        </w:tc>
        <w:tc>
          <w:tcPr>
            <w:tcW w:w="934" w:type="dxa"/>
          </w:tcPr>
          <w:p w:rsidR="00187271" w:rsidRDefault="00187271">
            <w:pPr>
              <w:pStyle w:val="ConsPlusNormal"/>
            </w:pPr>
            <w:r>
              <w:t>121.9414</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ул. Нефтяников, 22 (1 x 5,6) (62 чел.)</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w:t>
      </w:r>
    </w:p>
    <w:p w:rsidR="00187271" w:rsidRDefault="00187271">
      <w:pPr>
        <w:pStyle w:val="ConsPlusNormal"/>
        <w:spacing w:before="220"/>
        <w:ind w:firstLine="540"/>
        <w:jc w:val="both"/>
      </w:pPr>
      <w:r>
        <w:t>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15.01.2018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18.86</w:t>
            </w:r>
          </w:p>
        </w:tc>
        <w:tc>
          <w:tcPr>
            <w:tcW w:w="994" w:type="dxa"/>
          </w:tcPr>
          <w:p w:rsidR="00187271" w:rsidRDefault="00187271">
            <w:pPr>
              <w:pStyle w:val="ConsPlusNormal"/>
            </w:pPr>
            <w:r>
              <w:t>1.0560</w:t>
            </w:r>
          </w:p>
        </w:tc>
        <w:tc>
          <w:tcPr>
            <w:tcW w:w="964" w:type="dxa"/>
          </w:tcPr>
          <w:p w:rsidR="00187271" w:rsidRDefault="00187271">
            <w:pPr>
              <w:pStyle w:val="ConsPlusNormal"/>
            </w:pPr>
            <w:r>
              <w:t>96</w:t>
            </w:r>
          </w:p>
        </w:tc>
        <w:tc>
          <w:tcPr>
            <w:tcW w:w="1534" w:type="dxa"/>
          </w:tcPr>
          <w:p w:rsidR="00187271" w:rsidRDefault="00187271">
            <w:pPr>
              <w:pStyle w:val="ConsPlusNormal"/>
            </w:pPr>
            <w:r>
              <w:t>224.344</w:t>
            </w:r>
          </w:p>
        </w:tc>
        <w:tc>
          <w:tcPr>
            <w:tcW w:w="934" w:type="dxa"/>
          </w:tcPr>
          <w:p w:rsidR="00187271" w:rsidRDefault="00187271">
            <w:pPr>
              <w:pStyle w:val="ConsPlusNormal"/>
            </w:pPr>
            <w:r>
              <w:t>128.344</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16.01.2018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20.88</w:t>
            </w:r>
          </w:p>
        </w:tc>
        <w:tc>
          <w:tcPr>
            <w:tcW w:w="994" w:type="dxa"/>
          </w:tcPr>
          <w:p w:rsidR="00187271" w:rsidRDefault="00187271">
            <w:pPr>
              <w:pStyle w:val="ConsPlusNormal"/>
            </w:pPr>
            <w:r>
              <w:t>1.1692</w:t>
            </w:r>
          </w:p>
        </w:tc>
        <w:tc>
          <w:tcPr>
            <w:tcW w:w="964" w:type="dxa"/>
          </w:tcPr>
          <w:p w:rsidR="00187271" w:rsidRDefault="00187271">
            <w:pPr>
              <w:pStyle w:val="ConsPlusNormal"/>
            </w:pPr>
            <w:r>
              <w:t>96</w:t>
            </w:r>
          </w:p>
        </w:tc>
        <w:tc>
          <w:tcPr>
            <w:tcW w:w="1534" w:type="dxa"/>
          </w:tcPr>
          <w:p w:rsidR="00187271" w:rsidRDefault="00187271">
            <w:pPr>
              <w:pStyle w:val="ConsPlusNormal"/>
            </w:pPr>
            <w:r>
              <w:t>239.065</w:t>
            </w:r>
          </w:p>
        </w:tc>
        <w:tc>
          <w:tcPr>
            <w:tcW w:w="934" w:type="dxa"/>
          </w:tcPr>
          <w:p w:rsidR="00187271" w:rsidRDefault="00187271">
            <w:pPr>
              <w:pStyle w:val="ConsPlusNormal"/>
            </w:pPr>
            <w:r>
              <w:t>143.065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17.01.2018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22.19</w:t>
            </w:r>
          </w:p>
        </w:tc>
        <w:tc>
          <w:tcPr>
            <w:tcW w:w="994" w:type="dxa"/>
          </w:tcPr>
          <w:p w:rsidR="00187271" w:rsidRDefault="00187271">
            <w:pPr>
              <w:pStyle w:val="ConsPlusNormal"/>
            </w:pPr>
            <w:r>
              <w:t>1.2428</w:t>
            </w:r>
          </w:p>
        </w:tc>
        <w:tc>
          <w:tcPr>
            <w:tcW w:w="964" w:type="dxa"/>
          </w:tcPr>
          <w:p w:rsidR="00187271" w:rsidRDefault="00187271">
            <w:pPr>
              <w:pStyle w:val="ConsPlusNormal"/>
            </w:pPr>
            <w:r>
              <w:t>96</w:t>
            </w:r>
          </w:p>
        </w:tc>
        <w:tc>
          <w:tcPr>
            <w:tcW w:w="1534" w:type="dxa"/>
          </w:tcPr>
          <w:p w:rsidR="00187271" w:rsidRDefault="00187271">
            <w:pPr>
              <w:pStyle w:val="ConsPlusNormal"/>
            </w:pPr>
            <w:r>
              <w:t>251.16</w:t>
            </w:r>
          </w:p>
        </w:tc>
        <w:tc>
          <w:tcPr>
            <w:tcW w:w="934" w:type="dxa"/>
          </w:tcPr>
          <w:p w:rsidR="00187271" w:rsidRDefault="00187271">
            <w:pPr>
              <w:pStyle w:val="ConsPlusNormal"/>
            </w:pPr>
            <w:r>
              <w:t>155.159</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18.01.2018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20.76</w:t>
            </w:r>
          </w:p>
        </w:tc>
        <w:tc>
          <w:tcPr>
            <w:tcW w:w="994" w:type="dxa"/>
          </w:tcPr>
          <w:p w:rsidR="00187271" w:rsidRDefault="00187271">
            <w:pPr>
              <w:pStyle w:val="ConsPlusNormal"/>
            </w:pPr>
            <w:r>
              <w:t>1.1627</w:t>
            </w:r>
          </w:p>
        </w:tc>
        <w:tc>
          <w:tcPr>
            <w:tcW w:w="964" w:type="dxa"/>
          </w:tcPr>
          <w:p w:rsidR="00187271" w:rsidRDefault="00187271">
            <w:pPr>
              <w:pStyle w:val="ConsPlusNormal"/>
            </w:pPr>
            <w:r>
              <w:t>96</w:t>
            </w:r>
          </w:p>
        </w:tc>
        <w:tc>
          <w:tcPr>
            <w:tcW w:w="1534" w:type="dxa"/>
          </w:tcPr>
          <w:p w:rsidR="00187271" w:rsidRDefault="00187271">
            <w:pPr>
              <w:pStyle w:val="ConsPlusNormal"/>
            </w:pPr>
            <w:r>
              <w:t>239.69</w:t>
            </w:r>
          </w:p>
        </w:tc>
        <w:tc>
          <w:tcPr>
            <w:tcW w:w="934" w:type="dxa"/>
          </w:tcPr>
          <w:p w:rsidR="00187271" w:rsidRDefault="00187271">
            <w:pPr>
              <w:pStyle w:val="ConsPlusNormal"/>
            </w:pPr>
            <w:r>
              <w:t>143.69</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19.01.2018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20.95</w:t>
            </w:r>
          </w:p>
        </w:tc>
        <w:tc>
          <w:tcPr>
            <w:tcW w:w="994" w:type="dxa"/>
          </w:tcPr>
          <w:p w:rsidR="00187271" w:rsidRDefault="00187271">
            <w:pPr>
              <w:pStyle w:val="ConsPlusNormal"/>
            </w:pPr>
            <w:r>
              <w:t>1.1732</w:t>
            </w:r>
          </w:p>
        </w:tc>
        <w:tc>
          <w:tcPr>
            <w:tcW w:w="964" w:type="dxa"/>
          </w:tcPr>
          <w:p w:rsidR="00187271" w:rsidRDefault="00187271">
            <w:pPr>
              <w:pStyle w:val="ConsPlusNormal"/>
            </w:pPr>
            <w:r>
              <w:t>96</w:t>
            </w:r>
          </w:p>
        </w:tc>
        <w:tc>
          <w:tcPr>
            <w:tcW w:w="1534" w:type="dxa"/>
          </w:tcPr>
          <w:p w:rsidR="00187271" w:rsidRDefault="00187271">
            <w:pPr>
              <w:pStyle w:val="ConsPlusNormal"/>
            </w:pPr>
            <w:r>
              <w:t>240.86</w:t>
            </w:r>
          </w:p>
        </w:tc>
        <w:tc>
          <w:tcPr>
            <w:tcW w:w="934" w:type="dxa"/>
          </w:tcPr>
          <w:p w:rsidR="00187271" w:rsidRDefault="00187271">
            <w:pPr>
              <w:pStyle w:val="ConsPlusNormal"/>
            </w:pPr>
            <w:r>
              <w:t>144.859</w:t>
            </w:r>
          </w:p>
        </w:tc>
        <w:tc>
          <w:tcPr>
            <w:tcW w:w="1191" w:type="dxa"/>
            <w:vMerge w:val="restart"/>
          </w:tcPr>
          <w:p w:rsidR="00187271" w:rsidRDefault="00187271">
            <w:pPr>
              <w:pStyle w:val="ConsPlusNormal"/>
            </w:pPr>
            <w:r>
              <w:t>КГО 2,2302</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20.01.2018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18.76</w:t>
            </w:r>
          </w:p>
        </w:tc>
        <w:tc>
          <w:tcPr>
            <w:tcW w:w="994" w:type="dxa"/>
          </w:tcPr>
          <w:p w:rsidR="00187271" w:rsidRDefault="00187271">
            <w:pPr>
              <w:pStyle w:val="ConsPlusNormal"/>
            </w:pPr>
            <w:r>
              <w:t>1.0504</w:t>
            </w:r>
          </w:p>
        </w:tc>
        <w:tc>
          <w:tcPr>
            <w:tcW w:w="964" w:type="dxa"/>
          </w:tcPr>
          <w:p w:rsidR="00187271" w:rsidRDefault="00187271">
            <w:pPr>
              <w:pStyle w:val="ConsPlusNormal"/>
            </w:pPr>
            <w:r>
              <w:t>96</w:t>
            </w:r>
          </w:p>
        </w:tc>
        <w:tc>
          <w:tcPr>
            <w:tcW w:w="1534" w:type="dxa"/>
          </w:tcPr>
          <w:p w:rsidR="00187271" w:rsidRDefault="00187271">
            <w:pPr>
              <w:pStyle w:val="ConsPlusNormal"/>
            </w:pPr>
            <w:r>
              <w:t>226.84</w:t>
            </w:r>
          </w:p>
        </w:tc>
        <w:tc>
          <w:tcPr>
            <w:tcW w:w="934" w:type="dxa"/>
          </w:tcPr>
          <w:p w:rsidR="00187271" w:rsidRDefault="00187271">
            <w:pPr>
              <w:pStyle w:val="ConsPlusNormal"/>
            </w:pPr>
            <w:r>
              <w:t>130.843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21.01.2018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22.20</w:t>
            </w:r>
          </w:p>
        </w:tc>
        <w:tc>
          <w:tcPr>
            <w:tcW w:w="994" w:type="dxa"/>
          </w:tcPr>
          <w:p w:rsidR="00187271" w:rsidRDefault="00187271">
            <w:pPr>
              <w:pStyle w:val="ConsPlusNormal"/>
            </w:pPr>
            <w:r>
              <w:t>1.2432</w:t>
            </w:r>
          </w:p>
        </w:tc>
        <w:tc>
          <w:tcPr>
            <w:tcW w:w="964" w:type="dxa"/>
          </w:tcPr>
          <w:p w:rsidR="00187271" w:rsidRDefault="00187271">
            <w:pPr>
              <w:pStyle w:val="ConsPlusNormal"/>
            </w:pPr>
            <w:r>
              <w:t>96</w:t>
            </w:r>
          </w:p>
        </w:tc>
        <w:tc>
          <w:tcPr>
            <w:tcW w:w="1534" w:type="dxa"/>
          </w:tcPr>
          <w:p w:rsidR="00187271" w:rsidRDefault="00187271">
            <w:pPr>
              <w:pStyle w:val="ConsPlusNormal"/>
            </w:pPr>
            <w:r>
              <w:t>253.80</w:t>
            </w:r>
          </w:p>
        </w:tc>
        <w:tc>
          <w:tcPr>
            <w:tcW w:w="934" w:type="dxa"/>
          </w:tcPr>
          <w:p w:rsidR="00187271" w:rsidRDefault="00187271">
            <w:pPr>
              <w:pStyle w:val="ConsPlusNormal"/>
            </w:pPr>
            <w:r>
              <w:t>157.795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ул. Нефтяников, 22 (1 x 5,6) (62 чел.)</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w:t>
      </w:r>
    </w:p>
    <w:p w:rsidR="00187271" w:rsidRDefault="00187271">
      <w:pPr>
        <w:pStyle w:val="ConsPlusNormal"/>
        <w:spacing w:before="220"/>
        <w:ind w:firstLine="540"/>
        <w:jc w:val="both"/>
      </w:pPr>
      <w:r>
        <w:t>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03.04.2018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13.12</w:t>
            </w:r>
          </w:p>
        </w:tc>
        <w:tc>
          <w:tcPr>
            <w:tcW w:w="994" w:type="dxa"/>
          </w:tcPr>
          <w:p w:rsidR="00187271" w:rsidRDefault="00187271">
            <w:pPr>
              <w:pStyle w:val="ConsPlusNormal"/>
            </w:pPr>
            <w:r>
              <w:t>0.735</w:t>
            </w:r>
          </w:p>
        </w:tc>
        <w:tc>
          <w:tcPr>
            <w:tcW w:w="964" w:type="dxa"/>
          </w:tcPr>
          <w:p w:rsidR="00187271" w:rsidRDefault="00187271">
            <w:pPr>
              <w:pStyle w:val="ConsPlusNormal"/>
            </w:pPr>
            <w:r>
              <w:t>96</w:t>
            </w:r>
          </w:p>
        </w:tc>
        <w:tc>
          <w:tcPr>
            <w:tcW w:w="1534" w:type="dxa"/>
          </w:tcPr>
          <w:p w:rsidR="00187271" w:rsidRDefault="00187271">
            <w:pPr>
              <w:pStyle w:val="ConsPlusNormal"/>
            </w:pPr>
            <w:r>
              <w:t>184.193</w:t>
            </w:r>
          </w:p>
        </w:tc>
        <w:tc>
          <w:tcPr>
            <w:tcW w:w="934" w:type="dxa"/>
          </w:tcPr>
          <w:p w:rsidR="00187271" w:rsidRDefault="00187271">
            <w:pPr>
              <w:pStyle w:val="ConsPlusNormal"/>
            </w:pPr>
            <w:r>
              <w:t>88.1934</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04.04.2018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15.00</w:t>
            </w:r>
          </w:p>
        </w:tc>
        <w:tc>
          <w:tcPr>
            <w:tcW w:w="994" w:type="dxa"/>
          </w:tcPr>
          <w:p w:rsidR="00187271" w:rsidRDefault="00187271">
            <w:pPr>
              <w:pStyle w:val="ConsPlusNormal"/>
            </w:pPr>
            <w:r>
              <w:t>0.840</w:t>
            </w:r>
          </w:p>
        </w:tc>
        <w:tc>
          <w:tcPr>
            <w:tcW w:w="964" w:type="dxa"/>
          </w:tcPr>
          <w:p w:rsidR="00187271" w:rsidRDefault="00187271">
            <w:pPr>
              <w:pStyle w:val="ConsPlusNormal"/>
            </w:pPr>
            <w:r>
              <w:t>96</w:t>
            </w:r>
          </w:p>
        </w:tc>
        <w:tc>
          <w:tcPr>
            <w:tcW w:w="1534" w:type="dxa"/>
          </w:tcPr>
          <w:p w:rsidR="00187271" w:rsidRDefault="00187271">
            <w:pPr>
              <w:pStyle w:val="ConsPlusNormal"/>
            </w:pPr>
            <w:r>
              <w:t>198.915</w:t>
            </w:r>
          </w:p>
        </w:tc>
        <w:tc>
          <w:tcPr>
            <w:tcW w:w="934" w:type="dxa"/>
          </w:tcPr>
          <w:p w:rsidR="00187271" w:rsidRDefault="00187271">
            <w:pPr>
              <w:pStyle w:val="ConsPlusNormal"/>
            </w:pPr>
            <w:r>
              <w:t>102.915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05.04.2018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16.17</w:t>
            </w:r>
          </w:p>
        </w:tc>
        <w:tc>
          <w:tcPr>
            <w:tcW w:w="994" w:type="dxa"/>
          </w:tcPr>
          <w:p w:rsidR="00187271" w:rsidRDefault="00187271">
            <w:pPr>
              <w:pStyle w:val="ConsPlusNormal"/>
            </w:pPr>
            <w:r>
              <w:t>0.906</w:t>
            </w:r>
          </w:p>
        </w:tc>
        <w:tc>
          <w:tcPr>
            <w:tcW w:w="964" w:type="dxa"/>
          </w:tcPr>
          <w:p w:rsidR="00187271" w:rsidRDefault="00187271">
            <w:pPr>
              <w:pStyle w:val="ConsPlusNormal"/>
            </w:pPr>
            <w:r>
              <w:t>96</w:t>
            </w:r>
          </w:p>
        </w:tc>
        <w:tc>
          <w:tcPr>
            <w:tcW w:w="1534" w:type="dxa"/>
          </w:tcPr>
          <w:p w:rsidR="00187271" w:rsidRDefault="00187271">
            <w:pPr>
              <w:pStyle w:val="ConsPlusNormal"/>
            </w:pPr>
            <w:r>
              <w:t>211.01</w:t>
            </w:r>
          </w:p>
        </w:tc>
        <w:tc>
          <w:tcPr>
            <w:tcW w:w="934" w:type="dxa"/>
          </w:tcPr>
          <w:p w:rsidR="00187271" w:rsidRDefault="00187271">
            <w:pPr>
              <w:pStyle w:val="ConsPlusNormal"/>
            </w:pPr>
            <w:r>
              <w:t>115.009</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06.04.2018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14.61</w:t>
            </w:r>
          </w:p>
        </w:tc>
        <w:tc>
          <w:tcPr>
            <w:tcW w:w="994" w:type="dxa"/>
          </w:tcPr>
          <w:p w:rsidR="00187271" w:rsidRDefault="00187271">
            <w:pPr>
              <w:pStyle w:val="ConsPlusNormal"/>
            </w:pPr>
            <w:r>
              <w:t>0.818</w:t>
            </w:r>
          </w:p>
        </w:tc>
        <w:tc>
          <w:tcPr>
            <w:tcW w:w="964" w:type="dxa"/>
          </w:tcPr>
          <w:p w:rsidR="00187271" w:rsidRDefault="00187271">
            <w:pPr>
              <w:pStyle w:val="ConsPlusNormal"/>
            </w:pPr>
            <w:r>
              <w:t>96</w:t>
            </w:r>
          </w:p>
        </w:tc>
        <w:tc>
          <w:tcPr>
            <w:tcW w:w="1534" w:type="dxa"/>
          </w:tcPr>
          <w:p w:rsidR="00187271" w:rsidRDefault="00187271">
            <w:pPr>
              <w:pStyle w:val="ConsPlusNormal"/>
            </w:pPr>
            <w:r>
              <w:t>199.54</w:t>
            </w:r>
          </w:p>
        </w:tc>
        <w:tc>
          <w:tcPr>
            <w:tcW w:w="934" w:type="dxa"/>
          </w:tcPr>
          <w:p w:rsidR="00187271" w:rsidRDefault="00187271">
            <w:pPr>
              <w:pStyle w:val="ConsPlusNormal"/>
            </w:pPr>
            <w:r>
              <w:t>103.54</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07.04.2018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14.84</w:t>
            </w:r>
          </w:p>
        </w:tc>
        <w:tc>
          <w:tcPr>
            <w:tcW w:w="994" w:type="dxa"/>
          </w:tcPr>
          <w:p w:rsidR="00187271" w:rsidRDefault="00187271">
            <w:pPr>
              <w:pStyle w:val="ConsPlusNormal"/>
            </w:pPr>
            <w:r>
              <w:t>0.831</w:t>
            </w:r>
          </w:p>
        </w:tc>
        <w:tc>
          <w:tcPr>
            <w:tcW w:w="964" w:type="dxa"/>
          </w:tcPr>
          <w:p w:rsidR="00187271" w:rsidRDefault="00187271">
            <w:pPr>
              <w:pStyle w:val="ConsPlusNormal"/>
            </w:pPr>
            <w:r>
              <w:t>96</w:t>
            </w:r>
          </w:p>
        </w:tc>
        <w:tc>
          <w:tcPr>
            <w:tcW w:w="1534" w:type="dxa"/>
          </w:tcPr>
          <w:p w:rsidR="00187271" w:rsidRDefault="00187271">
            <w:pPr>
              <w:pStyle w:val="ConsPlusNormal"/>
            </w:pPr>
            <w:r>
              <w:t>200.71</w:t>
            </w:r>
          </w:p>
        </w:tc>
        <w:tc>
          <w:tcPr>
            <w:tcW w:w="934" w:type="dxa"/>
          </w:tcPr>
          <w:p w:rsidR="00187271" w:rsidRDefault="00187271">
            <w:pPr>
              <w:pStyle w:val="ConsPlusNormal"/>
            </w:pPr>
            <w:r>
              <w:t>104.709</w:t>
            </w:r>
          </w:p>
        </w:tc>
        <w:tc>
          <w:tcPr>
            <w:tcW w:w="1191" w:type="dxa"/>
            <w:vMerge w:val="restart"/>
          </w:tcPr>
          <w:p w:rsidR="00187271" w:rsidRDefault="00187271">
            <w:pPr>
              <w:pStyle w:val="ConsPlusNormal"/>
            </w:pPr>
            <w:r>
              <w:t>КГО 2,478</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08.04.2018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13.03</w:t>
            </w:r>
          </w:p>
        </w:tc>
        <w:tc>
          <w:tcPr>
            <w:tcW w:w="994" w:type="dxa"/>
          </w:tcPr>
          <w:p w:rsidR="00187271" w:rsidRDefault="00187271">
            <w:pPr>
              <w:pStyle w:val="ConsPlusNormal"/>
            </w:pPr>
            <w:r>
              <w:t>0.730</w:t>
            </w:r>
          </w:p>
        </w:tc>
        <w:tc>
          <w:tcPr>
            <w:tcW w:w="964" w:type="dxa"/>
          </w:tcPr>
          <w:p w:rsidR="00187271" w:rsidRDefault="00187271">
            <w:pPr>
              <w:pStyle w:val="ConsPlusNormal"/>
            </w:pPr>
            <w:r>
              <w:t>96</w:t>
            </w:r>
          </w:p>
        </w:tc>
        <w:tc>
          <w:tcPr>
            <w:tcW w:w="1534" w:type="dxa"/>
          </w:tcPr>
          <w:p w:rsidR="00187271" w:rsidRDefault="00187271">
            <w:pPr>
              <w:pStyle w:val="ConsPlusNormal"/>
            </w:pPr>
            <w:r>
              <w:t>186.69</w:t>
            </w:r>
          </w:p>
        </w:tc>
        <w:tc>
          <w:tcPr>
            <w:tcW w:w="934" w:type="dxa"/>
          </w:tcPr>
          <w:p w:rsidR="00187271" w:rsidRDefault="00187271">
            <w:pPr>
              <w:pStyle w:val="ConsPlusNormal"/>
            </w:pPr>
            <w:r>
              <w:t>90.6933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09.04.2018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17.37</w:t>
            </w:r>
          </w:p>
        </w:tc>
        <w:tc>
          <w:tcPr>
            <w:tcW w:w="994" w:type="dxa"/>
          </w:tcPr>
          <w:p w:rsidR="00187271" w:rsidRDefault="00187271">
            <w:pPr>
              <w:pStyle w:val="ConsPlusNormal"/>
            </w:pPr>
            <w:r>
              <w:t>0.973</w:t>
            </w:r>
          </w:p>
        </w:tc>
        <w:tc>
          <w:tcPr>
            <w:tcW w:w="964" w:type="dxa"/>
          </w:tcPr>
          <w:p w:rsidR="00187271" w:rsidRDefault="00187271">
            <w:pPr>
              <w:pStyle w:val="ConsPlusNormal"/>
            </w:pPr>
            <w:r>
              <w:t>96</w:t>
            </w:r>
          </w:p>
        </w:tc>
        <w:tc>
          <w:tcPr>
            <w:tcW w:w="1534" w:type="dxa"/>
          </w:tcPr>
          <w:p w:rsidR="00187271" w:rsidRDefault="00187271">
            <w:pPr>
              <w:pStyle w:val="ConsPlusNormal"/>
            </w:pPr>
            <w:r>
              <w:t>213.65</w:t>
            </w:r>
          </w:p>
        </w:tc>
        <w:tc>
          <w:tcPr>
            <w:tcW w:w="934" w:type="dxa"/>
          </w:tcPr>
          <w:p w:rsidR="00187271" w:rsidRDefault="00187271">
            <w:pPr>
              <w:pStyle w:val="ConsPlusNormal"/>
            </w:pPr>
            <w:r>
              <w:t>117.645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lastRenderedPageBreak/>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ул. Нефтяников, 22 (1 x 5,6) (62 чел.)</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w:t>
      </w:r>
    </w:p>
    <w:p w:rsidR="00187271" w:rsidRDefault="00187271">
      <w:pPr>
        <w:pStyle w:val="ConsPlusNormal"/>
        <w:spacing w:before="220"/>
        <w:ind w:firstLine="540"/>
        <w:jc w:val="both"/>
      </w:pPr>
      <w:r>
        <w:t>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01.06.2018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6.08</w:t>
            </w:r>
          </w:p>
        </w:tc>
        <w:tc>
          <w:tcPr>
            <w:tcW w:w="994" w:type="dxa"/>
          </w:tcPr>
          <w:p w:rsidR="00187271" w:rsidRDefault="00187271">
            <w:pPr>
              <w:pStyle w:val="ConsPlusNormal"/>
            </w:pPr>
            <w:r>
              <w:t>0.3403</w:t>
            </w:r>
          </w:p>
        </w:tc>
        <w:tc>
          <w:tcPr>
            <w:tcW w:w="964" w:type="dxa"/>
          </w:tcPr>
          <w:p w:rsidR="00187271" w:rsidRDefault="00187271">
            <w:pPr>
              <w:pStyle w:val="ConsPlusNormal"/>
            </w:pPr>
            <w:r>
              <w:t>96</w:t>
            </w:r>
          </w:p>
        </w:tc>
        <w:tc>
          <w:tcPr>
            <w:tcW w:w="1534" w:type="dxa"/>
          </w:tcPr>
          <w:p w:rsidR="00187271" w:rsidRDefault="00187271">
            <w:pPr>
              <w:pStyle w:val="ConsPlusNormal"/>
            </w:pPr>
            <w:r>
              <w:t>138.307</w:t>
            </w:r>
          </w:p>
        </w:tc>
        <w:tc>
          <w:tcPr>
            <w:tcW w:w="934" w:type="dxa"/>
          </w:tcPr>
          <w:p w:rsidR="00187271" w:rsidRDefault="00187271">
            <w:pPr>
              <w:pStyle w:val="ConsPlusNormal"/>
            </w:pPr>
            <w:r>
              <w:t>42.3075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02.06.2018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8.06</w:t>
            </w:r>
          </w:p>
        </w:tc>
        <w:tc>
          <w:tcPr>
            <w:tcW w:w="994" w:type="dxa"/>
          </w:tcPr>
          <w:p w:rsidR="00187271" w:rsidRDefault="00187271">
            <w:pPr>
              <w:pStyle w:val="ConsPlusNormal"/>
            </w:pPr>
            <w:r>
              <w:t>0.4514</w:t>
            </w:r>
          </w:p>
        </w:tc>
        <w:tc>
          <w:tcPr>
            <w:tcW w:w="964" w:type="dxa"/>
          </w:tcPr>
          <w:p w:rsidR="00187271" w:rsidRDefault="00187271">
            <w:pPr>
              <w:pStyle w:val="ConsPlusNormal"/>
            </w:pPr>
            <w:r>
              <w:t>96</w:t>
            </w:r>
          </w:p>
        </w:tc>
        <w:tc>
          <w:tcPr>
            <w:tcW w:w="1534" w:type="dxa"/>
          </w:tcPr>
          <w:p w:rsidR="00187271" w:rsidRDefault="00187271">
            <w:pPr>
              <w:pStyle w:val="ConsPlusNormal"/>
            </w:pPr>
            <w:r>
              <w:t>153.029</w:t>
            </w:r>
          </w:p>
        </w:tc>
        <w:tc>
          <w:tcPr>
            <w:tcW w:w="934" w:type="dxa"/>
          </w:tcPr>
          <w:p w:rsidR="00187271" w:rsidRDefault="00187271">
            <w:pPr>
              <w:pStyle w:val="ConsPlusNormal"/>
            </w:pPr>
            <w:r>
              <w:t>57.0288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03.06.2018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10.05</w:t>
            </w:r>
          </w:p>
        </w:tc>
        <w:tc>
          <w:tcPr>
            <w:tcW w:w="994" w:type="dxa"/>
          </w:tcPr>
          <w:p w:rsidR="00187271" w:rsidRDefault="00187271">
            <w:pPr>
              <w:pStyle w:val="ConsPlusNormal"/>
            </w:pPr>
            <w:r>
              <w:t>0.5630</w:t>
            </w:r>
          </w:p>
        </w:tc>
        <w:tc>
          <w:tcPr>
            <w:tcW w:w="964" w:type="dxa"/>
          </w:tcPr>
          <w:p w:rsidR="00187271" w:rsidRDefault="00187271">
            <w:pPr>
              <w:pStyle w:val="ConsPlusNormal"/>
            </w:pPr>
            <w:r>
              <w:t>96</w:t>
            </w:r>
          </w:p>
        </w:tc>
        <w:tc>
          <w:tcPr>
            <w:tcW w:w="1534" w:type="dxa"/>
          </w:tcPr>
          <w:p w:rsidR="00187271" w:rsidRDefault="00187271">
            <w:pPr>
              <w:pStyle w:val="ConsPlusNormal"/>
            </w:pPr>
            <w:r>
              <w:t>165.12</w:t>
            </w:r>
          </w:p>
        </w:tc>
        <w:tc>
          <w:tcPr>
            <w:tcW w:w="934" w:type="dxa"/>
          </w:tcPr>
          <w:p w:rsidR="00187271" w:rsidRDefault="00187271">
            <w:pPr>
              <w:pStyle w:val="ConsPlusNormal"/>
            </w:pPr>
            <w:r>
              <w:t>69.1229</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04.06.2018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8.28</w:t>
            </w:r>
          </w:p>
        </w:tc>
        <w:tc>
          <w:tcPr>
            <w:tcW w:w="994" w:type="dxa"/>
          </w:tcPr>
          <w:p w:rsidR="00187271" w:rsidRDefault="00187271">
            <w:pPr>
              <w:pStyle w:val="ConsPlusNormal"/>
            </w:pPr>
            <w:r>
              <w:t>0.4636</w:t>
            </w:r>
          </w:p>
        </w:tc>
        <w:tc>
          <w:tcPr>
            <w:tcW w:w="964" w:type="dxa"/>
          </w:tcPr>
          <w:p w:rsidR="00187271" w:rsidRDefault="00187271">
            <w:pPr>
              <w:pStyle w:val="ConsPlusNormal"/>
            </w:pPr>
            <w:r>
              <w:t>96</w:t>
            </w:r>
          </w:p>
        </w:tc>
        <w:tc>
          <w:tcPr>
            <w:tcW w:w="1534" w:type="dxa"/>
          </w:tcPr>
          <w:p w:rsidR="00187271" w:rsidRDefault="00187271">
            <w:pPr>
              <w:pStyle w:val="ConsPlusNormal"/>
            </w:pPr>
            <w:r>
              <w:t>153.65</w:t>
            </w:r>
          </w:p>
        </w:tc>
        <w:tc>
          <w:tcPr>
            <w:tcW w:w="934" w:type="dxa"/>
          </w:tcPr>
          <w:p w:rsidR="00187271" w:rsidRDefault="00187271">
            <w:pPr>
              <w:pStyle w:val="ConsPlusNormal"/>
            </w:pPr>
            <w:r>
              <w:t>57.6537</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05.06.2018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8.43</w:t>
            </w:r>
          </w:p>
        </w:tc>
        <w:tc>
          <w:tcPr>
            <w:tcW w:w="994" w:type="dxa"/>
          </w:tcPr>
          <w:p w:rsidR="00187271" w:rsidRDefault="00187271">
            <w:pPr>
              <w:pStyle w:val="ConsPlusNormal"/>
            </w:pPr>
            <w:r>
              <w:t>0.4722</w:t>
            </w:r>
          </w:p>
        </w:tc>
        <w:tc>
          <w:tcPr>
            <w:tcW w:w="964" w:type="dxa"/>
          </w:tcPr>
          <w:p w:rsidR="00187271" w:rsidRDefault="00187271">
            <w:pPr>
              <w:pStyle w:val="ConsPlusNormal"/>
            </w:pPr>
            <w:r>
              <w:t>96</w:t>
            </w:r>
          </w:p>
        </w:tc>
        <w:tc>
          <w:tcPr>
            <w:tcW w:w="1534" w:type="dxa"/>
          </w:tcPr>
          <w:p w:rsidR="00187271" w:rsidRDefault="00187271">
            <w:pPr>
              <w:pStyle w:val="ConsPlusNormal"/>
            </w:pPr>
            <w:r>
              <w:t>154.82</w:t>
            </w:r>
          </w:p>
        </w:tc>
        <w:tc>
          <w:tcPr>
            <w:tcW w:w="934" w:type="dxa"/>
          </w:tcPr>
          <w:p w:rsidR="00187271" w:rsidRDefault="00187271">
            <w:pPr>
              <w:pStyle w:val="ConsPlusNormal"/>
            </w:pPr>
            <w:r>
              <w:t>58.8226</w:t>
            </w:r>
          </w:p>
        </w:tc>
        <w:tc>
          <w:tcPr>
            <w:tcW w:w="1191" w:type="dxa"/>
            <w:vMerge w:val="restart"/>
          </w:tcPr>
          <w:p w:rsidR="00187271" w:rsidRDefault="00187271">
            <w:pPr>
              <w:pStyle w:val="ConsPlusNormal"/>
            </w:pPr>
            <w:r>
              <w:t>КГО 2,478</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06.06.2018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6.45</w:t>
            </w:r>
          </w:p>
        </w:tc>
        <w:tc>
          <w:tcPr>
            <w:tcW w:w="994" w:type="dxa"/>
          </w:tcPr>
          <w:p w:rsidR="00187271" w:rsidRDefault="00187271">
            <w:pPr>
              <w:pStyle w:val="ConsPlusNormal"/>
            </w:pPr>
            <w:r>
              <w:t>0.3610</w:t>
            </w:r>
          </w:p>
        </w:tc>
        <w:tc>
          <w:tcPr>
            <w:tcW w:w="964" w:type="dxa"/>
          </w:tcPr>
          <w:p w:rsidR="00187271" w:rsidRDefault="00187271">
            <w:pPr>
              <w:pStyle w:val="ConsPlusNormal"/>
            </w:pPr>
            <w:r>
              <w:t>96</w:t>
            </w:r>
          </w:p>
        </w:tc>
        <w:tc>
          <w:tcPr>
            <w:tcW w:w="1534" w:type="dxa"/>
          </w:tcPr>
          <w:p w:rsidR="00187271" w:rsidRDefault="00187271">
            <w:pPr>
              <w:pStyle w:val="ConsPlusNormal"/>
            </w:pPr>
            <w:r>
              <w:t>140.81</w:t>
            </w:r>
          </w:p>
        </w:tc>
        <w:tc>
          <w:tcPr>
            <w:tcW w:w="934" w:type="dxa"/>
          </w:tcPr>
          <w:p w:rsidR="00187271" w:rsidRDefault="00187271">
            <w:pPr>
              <w:pStyle w:val="ConsPlusNormal"/>
            </w:pPr>
            <w:r>
              <w:t>44.8073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07.06.2018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10.61</w:t>
            </w:r>
          </w:p>
        </w:tc>
        <w:tc>
          <w:tcPr>
            <w:tcW w:w="994" w:type="dxa"/>
          </w:tcPr>
          <w:p w:rsidR="00187271" w:rsidRDefault="00187271">
            <w:pPr>
              <w:pStyle w:val="ConsPlusNormal"/>
            </w:pPr>
            <w:r>
              <w:t>0.5940</w:t>
            </w:r>
          </w:p>
        </w:tc>
        <w:tc>
          <w:tcPr>
            <w:tcW w:w="964" w:type="dxa"/>
          </w:tcPr>
          <w:p w:rsidR="00187271" w:rsidRDefault="00187271">
            <w:pPr>
              <w:pStyle w:val="ConsPlusNormal"/>
            </w:pPr>
            <w:r>
              <w:t>96</w:t>
            </w:r>
          </w:p>
        </w:tc>
        <w:tc>
          <w:tcPr>
            <w:tcW w:w="1534" w:type="dxa"/>
          </w:tcPr>
          <w:p w:rsidR="00187271" w:rsidRDefault="00187271">
            <w:pPr>
              <w:pStyle w:val="ConsPlusNormal"/>
            </w:pPr>
            <w:r>
              <w:t>167.76</w:t>
            </w:r>
          </w:p>
        </w:tc>
        <w:tc>
          <w:tcPr>
            <w:tcW w:w="934" w:type="dxa"/>
          </w:tcPr>
          <w:p w:rsidR="00187271" w:rsidRDefault="00187271">
            <w:pPr>
              <w:pStyle w:val="ConsPlusNormal"/>
            </w:pPr>
            <w:r>
              <w:t>71.7593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ул. Нефтяников, 22 (1 x 5,6) (62 чел.)</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w:t>
      </w:r>
    </w:p>
    <w:p w:rsidR="00187271" w:rsidRDefault="00187271">
      <w:pPr>
        <w:pStyle w:val="ConsPlusNormal"/>
        <w:spacing w:before="220"/>
        <w:ind w:firstLine="540"/>
        <w:jc w:val="both"/>
      </w:pPr>
      <w:r>
        <w:t>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w:t>
      </w:r>
    </w:p>
    <w:p w:rsidR="00187271" w:rsidRDefault="00187271">
      <w:pPr>
        <w:pStyle w:val="ConsPlusNormal"/>
        <w:spacing w:before="220"/>
        <w:ind w:firstLine="540"/>
        <w:jc w:val="both"/>
      </w:pPr>
      <w:r>
        <w:t>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10.09.2018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10.66</w:t>
            </w:r>
          </w:p>
        </w:tc>
        <w:tc>
          <w:tcPr>
            <w:tcW w:w="994" w:type="dxa"/>
          </w:tcPr>
          <w:p w:rsidR="00187271" w:rsidRDefault="00187271">
            <w:pPr>
              <w:pStyle w:val="ConsPlusNormal"/>
            </w:pPr>
            <w:r>
              <w:t>0.5968</w:t>
            </w:r>
          </w:p>
        </w:tc>
        <w:tc>
          <w:tcPr>
            <w:tcW w:w="964" w:type="dxa"/>
          </w:tcPr>
          <w:p w:rsidR="00187271" w:rsidRDefault="00187271">
            <w:pPr>
              <w:pStyle w:val="ConsPlusNormal"/>
            </w:pPr>
            <w:r>
              <w:t>700</w:t>
            </w:r>
          </w:p>
        </w:tc>
        <w:tc>
          <w:tcPr>
            <w:tcW w:w="1534" w:type="dxa"/>
          </w:tcPr>
          <w:p w:rsidR="00187271" w:rsidRDefault="00187271">
            <w:pPr>
              <w:pStyle w:val="ConsPlusNormal"/>
            </w:pPr>
            <w:r>
              <w:t>771.0</w:t>
            </w:r>
          </w:p>
        </w:tc>
        <w:tc>
          <w:tcPr>
            <w:tcW w:w="934" w:type="dxa"/>
          </w:tcPr>
          <w:p w:rsidR="00187271" w:rsidRDefault="00187271">
            <w:pPr>
              <w:pStyle w:val="ConsPlusNormal"/>
            </w:pPr>
            <w:r>
              <w:t>70.99</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11.09.2018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12.35</w:t>
            </w:r>
          </w:p>
        </w:tc>
        <w:tc>
          <w:tcPr>
            <w:tcW w:w="994" w:type="dxa"/>
          </w:tcPr>
          <w:p w:rsidR="00187271" w:rsidRDefault="00187271">
            <w:pPr>
              <w:pStyle w:val="ConsPlusNormal"/>
            </w:pPr>
            <w:r>
              <w:t>0.6916</w:t>
            </w:r>
          </w:p>
        </w:tc>
        <w:tc>
          <w:tcPr>
            <w:tcW w:w="964" w:type="dxa"/>
          </w:tcPr>
          <w:p w:rsidR="00187271" w:rsidRDefault="00187271">
            <w:pPr>
              <w:pStyle w:val="ConsPlusNormal"/>
            </w:pPr>
            <w:r>
              <w:t>700</w:t>
            </w:r>
          </w:p>
        </w:tc>
        <w:tc>
          <w:tcPr>
            <w:tcW w:w="1534" w:type="dxa"/>
          </w:tcPr>
          <w:p w:rsidR="00187271" w:rsidRDefault="00187271">
            <w:pPr>
              <w:pStyle w:val="ConsPlusNormal"/>
            </w:pPr>
            <w:r>
              <w:t>785.7</w:t>
            </w:r>
          </w:p>
        </w:tc>
        <w:tc>
          <w:tcPr>
            <w:tcW w:w="934" w:type="dxa"/>
          </w:tcPr>
          <w:p w:rsidR="00187271" w:rsidRDefault="00187271">
            <w:pPr>
              <w:pStyle w:val="ConsPlusNormal"/>
            </w:pPr>
            <w:r>
              <w:t>85.71</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12.09.2018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13.90</w:t>
            </w:r>
          </w:p>
        </w:tc>
        <w:tc>
          <w:tcPr>
            <w:tcW w:w="994" w:type="dxa"/>
          </w:tcPr>
          <w:p w:rsidR="00187271" w:rsidRDefault="00187271">
            <w:pPr>
              <w:pStyle w:val="ConsPlusNormal"/>
            </w:pPr>
            <w:r>
              <w:t>0.7785</w:t>
            </w:r>
          </w:p>
        </w:tc>
        <w:tc>
          <w:tcPr>
            <w:tcW w:w="964" w:type="dxa"/>
          </w:tcPr>
          <w:p w:rsidR="00187271" w:rsidRDefault="00187271">
            <w:pPr>
              <w:pStyle w:val="ConsPlusNormal"/>
            </w:pPr>
            <w:r>
              <w:t>700</w:t>
            </w:r>
          </w:p>
        </w:tc>
        <w:tc>
          <w:tcPr>
            <w:tcW w:w="1534" w:type="dxa"/>
          </w:tcPr>
          <w:p w:rsidR="00187271" w:rsidRDefault="00187271">
            <w:pPr>
              <w:pStyle w:val="ConsPlusNormal"/>
            </w:pPr>
            <w:r>
              <w:t>797.8</w:t>
            </w:r>
          </w:p>
        </w:tc>
        <w:tc>
          <w:tcPr>
            <w:tcW w:w="934" w:type="dxa"/>
          </w:tcPr>
          <w:p w:rsidR="00187271" w:rsidRDefault="00187271">
            <w:pPr>
              <w:pStyle w:val="ConsPlusNormal"/>
            </w:pPr>
            <w:r>
              <w:t>97.80</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13.09.2018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12.38</w:t>
            </w:r>
          </w:p>
        </w:tc>
        <w:tc>
          <w:tcPr>
            <w:tcW w:w="994" w:type="dxa"/>
          </w:tcPr>
          <w:p w:rsidR="00187271" w:rsidRDefault="00187271">
            <w:pPr>
              <w:pStyle w:val="ConsPlusNormal"/>
            </w:pPr>
            <w:r>
              <w:t>0.6933</w:t>
            </w:r>
          </w:p>
        </w:tc>
        <w:tc>
          <w:tcPr>
            <w:tcW w:w="964" w:type="dxa"/>
          </w:tcPr>
          <w:p w:rsidR="00187271" w:rsidRDefault="00187271">
            <w:pPr>
              <w:pStyle w:val="ConsPlusNormal"/>
            </w:pPr>
            <w:r>
              <w:t>700</w:t>
            </w:r>
          </w:p>
        </w:tc>
        <w:tc>
          <w:tcPr>
            <w:tcW w:w="1534" w:type="dxa"/>
          </w:tcPr>
          <w:p w:rsidR="00187271" w:rsidRDefault="00187271">
            <w:pPr>
              <w:pStyle w:val="ConsPlusNormal"/>
            </w:pPr>
            <w:r>
              <w:t>786.3</w:t>
            </w:r>
          </w:p>
        </w:tc>
        <w:tc>
          <w:tcPr>
            <w:tcW w:w="934" w:type="dxa"/>
          </w:tcPr>
          <w:p w:rsidR="00187271" w:rsidRDefault="00187271">
            <w:pPr>
              <w:pStyle w:val="ConsPlusNormal"/>
            </w:pPr>
            <w:r>
              <w:t>86.33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14.09.2018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12.58</w:t>
            </w:r>
          </w:p>
        </w:tc>
        <w:tc>
          <w:tcPr>
            <w:tcW w:w="994" w:type="dxa"/>
          </w:tcPr>
          <w:p w:rsidR="00187271" w:rsidRDefault="00187271">
            <w:pPr>
              <w:pStyle w:val="ConsPlusNormal"/>
            </w:pPr>
            <w:r>
              <w:t>0.7043</w:t>
            </w:r>
          </w:p>
        </w:tc>
        <w:tc>
          <w:tcPr>
            <w:tcW w:w="964" w:type="dxa"/>
          </w:tcPr>
          <w:p w:rsidR="00187271" w:rsidRDefault="00187271">
            <w:pPr>
              <w:pStyle w:val="ConsPlusNormal"/>
            </w:pPr>
            <w:r>
              <w:t>700</w:t>
            </w:r>
          </w:p>
        </w:tc>
        <w:tc>
          <w:tcPr>
            <w:tcW w:w="1534" w:type="dxa"/>
          </w:tcPr>
          <w:p w:rsidR="00187271" w:rsidRDefault="00187271">
            <w:pPr>
              <w:pStyle w:val="ConsPlusNormal"/>
            </w:pPr>
            <w:r>
              <w:t>787.5</w:t>
            </w:r>
          </w:p>
        </w:tc>
        <w:tc>
          <w:tcPr>
            <w:tcW w:w="934" w:type="dxa"/>
          </w:tcPr>
          <w:p w:rsidR="00187271" w:rsidRDefault="00187271">
            <w:pPr>
              <w:pStyle w:val="ConsPlusNormal"/>
            </w:pPr>
            <w:r>
              <w:t>87.50</w:t>
            </w:r>
          </w:p>
        </w:tc>
        <w:tc>
          <w:tcPr>
            <w:tcW w:w="1191" w:type="dxa"/>
            <w:vMerge w:val="restart"/>
          </w:tcPr>
          <w:p w:rsidR="00187271" w:rsidRDefault="00187271">
            <w:pPr>
              <w:pStyle w:val="ConsPlusNormal"/>
            </w:pPr>
            <w:r>
              <w:t>КГО 2,478</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15.09.2018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10.53</w:t>
            </w:r>
          </w:p>
        </w:tc>
        <w:tc>
          <w:tcPr>
            <w:tcW w:w="994" w:type="dxa"/>
          </w:tcPr>
          <w:p w:rsidR="00187271" w:rsidRDefault="00187271">
            <w:pPr>
              <w:pStyle w:val="ConsPlusNormal"/>
            </w:pPr>
            <w:r>
              <w:t>0.5896</w:t>
            </w:r>
          </w:p>
        </w:tc>
        <w:tc>
          <w:tcPr>
            <w:tcW w:w="964" w:type="dxa"/>
          </w:tcPr>
          <w:p w:rsidR="00187271" w:rsidRDefault="00187271">
            <w:pPr>
              <w:pStyle w:val="ConsPlusNormal"/>
            </w:pPr>
            <w:r>
              <w:t>700</w:t>
            </w:r>
          </w:p>
        </w:tc>
        <w:tc>
          <w:tcPr>
            <w:tcW w:w="1534" w:type="dxa"/>
          </w:tcPr>
          <w:p w:rsidR="00187271" w:rsidRDefault="00187271">
            <w:pPr>
              <w:pStyle w:val="ConsPlusNormal"/>
            </w:pPr>
            <w:r>
              <w:t>773.5</w:t>
            </w:r>
          </w:p>
        </w:tc>
        <w:tc>
          <w:tcPr>
            <w:tcW w:w="934" w:type="dxa"/>
          </w:tcPr>
          <w:p w:rsidR="00187271" w:rsidRDefault="00187271">
            <w:pPr>
              <w:pStyle w:val="ConsPlusNormal"/>
            </w:pPr>
            <w:r>
              <w:t>73.49</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16.09.2018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5.6</w:t>
            </w:r>
          </w:p>
        </w:tc>
        <w:tc>
          <w:tcPr>
            <w:tcW w:w="1361" w:type="dxa"/>
          </w:tcPr>
          <w:p w:rsidR="00187271" w:rsidRDefault="00187271">
            <w:pPr>
              <w:pStyle w:val="ConsPlusNormal"/>
            </w:pPr>
            <w:r>
              <w:t>14.30</w:t>
            </w:r>
          </w:p>
        </w:tc>
        <w:tc>
          <w:tcPr>
            <w:tcW w:w="994" w:type="dxa"/>
          </w:tcPr>
          <w:p w:rsidR="00187271" w:rsidRDefault="00187271">
            <w:pPr>
              <w:pStyle w:val="ConsPlusNormal"/>
            </w:pPr>
            <w:r>
              <w:t>0.8008</w:t>
            </w:r>
          </w:p>
        </w:tc>
        <w:tc>
          <w:tcPr>
            <w:tcW w:w="964" w:type="dxa"/>
          </w:tcPr>
          <w:p w:rsidR="00187271" w:rsidRDefault="00187271">
            <w:pPr>
              <w:pStyle w:val="ConsPlusNormal"/>
            </w:pPr>
            <w:r>
              <w:t>700</w:t>
            </w:r>
          </w:p>
        </w:tc>
        <w:tc>
          <w:tcPr>
            <w:tcW w:w="1534" w:type="dxa"/>
          </w:tcPr>
          <w:p w:rsidR="00187271" w:rsidRDefault="00187271">
            <w:pPr>
              <w:pStyle w:val="ConsPlusNormal"/>
            </w:pPr>
            <w:r>
              <w:t>800.4</w:t>
            </w:r>
          </w:p>
        </w:tc>
        <w:tc>
          <w:tcPr>
            <w:tcW w:w="934" w:type="dxa"/>
          </w:tcPr>
          <w:p w:rsidR="00187271" w:rsidRDefault="00187271">
            <w:pPr>
              <w:pStyle w:val="ConsPlusNormal"/>
            </w:pPr>
            <w:r>
              <w:t>100.44</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Title"/>
        <w:jc w:val="center"/>
        <w:outlineLvl w:val="2"/>
      </w:pPr>
      <w:r>
        <w:t>Ведомости первичных записей с. Варьеган</w:t>
      </w: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spacing w:before="220"/>
        <w:ind w:firstLine="540"/>
        <w:jc w:val="both"/>
      </w:pPr>
      <w:r>
        <w:t>Ведомость первичных записей определения массы и объема твердых коммунальных отходов в контейнерах (индивидуальные жилые дома)</w:t>
      </w:r>
    </w:p>
    <w:p w:rsidR="00187271" w:rsidRDefault="00187271">
      <w:pPr>
        <w:pStyle w:val="ConsPlusNormal"/>
        <w:spacing w:before="220"/>
        <w:ind w:firstLine="540"/>
        <w:jc w:val="both"/>
      </w:pPr>
      <w:r>
        <w:t>Адрес объекта: ул. Югорская, 5,6 (1 x 0,62) (25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15.01.2018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0,62</w:t>
            </w:r>
          </w:p>
        </w:tc>
        <w:tc>
          <w:tcPr>
            <w:tcW w:w="1361" w:type="dxa"/>
          </w:tcPr>
          <w:p w:rsidR="00187271" w:rsidRDefault="00187271">
            <w:pPr>
              <w:pStyle w:val="ConsPlusNormal"/>
            </w:pPr>
            <w:r>
              <w:t>8,57</w:t>
            </w:r>
          </w:p>
        </w:tc>
        <w:tc>
          <w:tcPr>
            <w:tcW w:w="994" w:type="dxa"/>
          </w:tcPr>
          <w:p w:rsidR="00187271" w:rsidRDefault="00187271">
            <w:pPr>
              <w:pStyle w:val="ConsPlusNormal"/>
            </w:pPr>
            <w:r>
              <w:t>0,0531</w:t>
            </w:r>
          </w:p>
        </w:tc>
        <w:tc>
          <w:tcPr>
            <w:tcW w:w="964" w:type="dxa"/>
          </w:tcPr>
          <w:p w:rsidR="00187271" w:rsidRDefault="00187271">
            <w:pPr>
              <w:pStyle w:val="ConsPlusNormal"/>
            </w:pPr>
            <w:r>
              <w:t>96</w:t>
            </w:r>
          </w:p>
        </w:tc>
        <w:tc>
          <w:tcPr>
            <w:tcW w:w="1534" w:type="dxa"/>
          </w:tcPr>
          <w:p w:rsidR="00187271" w:rsidRDefault="00187271">
            <w:pPr>
              <w:pStyle w:val="ConsPlusNormal"/>
            </w:pPr>
            <w:r>
              <w:t>102,4</w:t>
            </w:r>
          </w:p>
        </w:tc>
        <w:tc>
          <w:tcPr>
            <w:tcW w:w="934" w:type="dxa"/>
          </w:tcPr>
          <w:p w:rsidR="00187271" w:rsidRDefault="00187271">
            <w:pPr>
              <w:pStyle w:val="ConsPlusNormal"/>
            </w:pPr>
            <w:r>
              <w:t>6,4</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16.01.2018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0,62</w:t>
            </w:r>
          </w:p>
        </w:tc>
        <w:tc>
          <w:tcPr>
            <w:tcW w:w="1361" w:type="dxa"/>
          </w:tcPr>
          <w:p w:rsidR="00187271" w:rsidRDefault="00187271">
            <w:pPr>
              <w:pStyle w:val="ConsPlusNormal"/>
            </w:pPr>
            <w:r>
              <w:t>7,72</w:t>
            </w:r>
          </w:p>
        </w:tc>
        <w:tc>
          <w:tcPr>
            <w:tcW w:w="994" w:type="dxa"/>
          </w:tcPr>
          <w:p w:rsidR="00187271" w:rsidRDefault="00187271">
            <w:pPr>
              <w:pStyle w:val="ConsPlusNormal"/>
            </w:pPr>
            <w:r>
              <w:t>0,0478</w:t>
            </w:r>
          </w:p>
        </w:tc>
        <w:tc>
          <w:tcPr>
            <w:tcW w:w="964" w:type="dxa"/>
          </w:tcPr>
          <w:p w:rsidR="00187271" w:rsidRDefault="00187271">
            <w:pPr>
              <w:pStyle w:val="ConsPlusNormal"/>
            </w:pPr>
            <w:r>
              <w:t>96</w:t>
            </w:r>
          </w:p>
        </w:tc>
        <w:tc>
          <w:tcPr>
            <w:tcW w:w="1534" w:type="dxa"/>
          </w:tcPr>
          <w:p w:rsidR="00187271" w:rsidRDefault="00187271">
            <w:pPr>
              <w:pStyle w:val="ConsPlusNormal"/>
            </w:pPr>
            <w:r>
              <w:t>102,0</w:t>
            </w:r>
          </w:p>
        </w:tc>
        <w:tc>
          <w:tcPr>
            <w:tcW w:w="934" w:type="dxa"/>
          </w:tcPr>
          <w:p w:rsidR="00187271" w:rsidRDefault="00187271">
            <w:pPr>
              <w:pStyle w:val="ConsPlusNormal"/>
            </w:pPr>
            <w:r>
              <w:t>6,0</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17.01.2018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0,62</w:t>
            </w:r>
          </w:p>
        </w:tc>
        <w:tc>
          <w:tcPr>
            <w:tcW w:w="1361" w:type="dxa"/>
          </w:tcPr>
          <w:p w:rsidR="00187271" w:rsidRDefault="00187271">
            <w:pPr>
              <w:pStyle w:val="ConsPlusNormal"/>
            </w:pPr>
            <w:r>
              <w:t>8,39</w:t>
            </w:r>
          </w:p>
        </w:tc>
        <w:tc>
          <w:tcPr>
            <w:tcW w:w="994" w:type="dxa"/>
          </w:tcPr>
          <w:p w:rsidR="00187271" w:rsidRDefault="00187271">
            <w:pPr>
              <w:pStyle w:val="ConsPlusNormal"/>
            </w:pPr>
            <w:r>
              <w:t>0,0520</w:t>
            </w:r>
          </w:p>
        </w:tc>
        <w:tc>
          <w:tcPr>
            <w:tcW w:w="964" w:type="dxa"/>
          </w:tcPr>
          <w:p w:rsidR="00187271" w:rsidRDefault="00187271">
            <w:pPr>
              <w:pStyle w:val="ConsPlusNormal"/>
            </w:pPr>
            <w:r>
              <w:t>96</w:t>
            </w:r>
          </w:p>
        </w:tc>
        <w:tc>
          <w:tcPr>
            <w:tcW w:w="1534" w:type="dxa"/>
          </w:tcPr>
          <w:p w:rsidR="00187271" w:rsidRDefault="00187271">
            <w:pPr>
              <w:pStyle w:val="ConsPlusNormal"/>
            </w:pPr>
            <w:r>
              <w:t>102,4</w:t>
            </w:r>
          </w:p>
        </w:tc>
        <w:tc>
          <w:tcPr>
            <w:tcW w:w="934" w:type="dxa"/>
          </w:tcPr>
          <w:p w:rsidR="00187271" w:rsidRDefault="00187271">
            <w:pPr>
              <w:pStyle w:val="ConsPlusNormal"/>
            </w:pPr>
            <w:r>
              <w:t>6,4</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18.01.2018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0,62</w:t>
            </w:r>
          </w:p>
        </w:tc>
        <w:tc>
          <w:tcPr>
            <w:tcW w:w="1361" w:type="dxa"/>
          </w:tcPr>
          <w:p w:rsidR="00187271" w:rsidRDefault="00187271">
            <w:pPr>
              <w:pStyle w:val="ConsPlusNormal"/>
            </w:pPr>
            <w:r>
              <w:t>8,15</w:t>
            </w:r>
          </w:p>
        </w:tc>
        <w:tc>
          <w:tcPr>
            <w:tcW w:w="994" w:type="dxa"/>
          </w:tcPr>
          <w:p w:rsidR="00187271" w:rsidRDefault="00187271">
            <w:pPr>
              <w:pStyle w:val="ConsPlusNormal"/>
            </w:pPr>
            <w:r>
              <w:t>0,0505</w:t>
            </w:r>
          </w:p>
        </w:tc>
        <w:tc>
          <w:tcPr>
            <w:tcW w:w="964" w:type="dxa"/>
          </w:tcPr>
          <w:p w:rsidR="00187271" w:rsidRDefault="00187271">
            <w:pPr>
              <w:pStyle w:val="ConsPlusNormal"/>
            </w:pPr>
            <w:r>
              <w:t>96</w:t>
            </w:r>
          </w:p>
        </w:tc>
        <w:tc>
          <w:tcPr>
            <w:tcW w:w="1534" w:type="dxa"/>
          </w:tcPr>
          <w:p w:rsidR="00187271" w:rsidRDefault="00187271">
            <w:pPr>
              <w:pStyle w:val="ConsPlusNormal"/>
            </w:pPr>
            <w:r>
              <w:t>102,3</w:t>
            </w:r>
          </w:p>
        </w:tc>
        <w:tc>
          <w:tcPr>
            <w:tcW w:w="934" w:type="dxa"/>
          </w:tcPr>
          <w:p w:rsidR="00187271" w:rsidRDefault="00187271">
            <w:pPr>
              <w:pStyle w:val="ConsPlusNormal"/>
            </w:pPr>
            <w:r>
              <w:t>6,3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19.01.2018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0,62</w:t>
            </w:r>
          </w:p>
        </w:tc>
        <w:tc>
          <w:tcPr>
            <w:tcW w:w="1361" w:type="dxa"/>
          </w:tcPr>
          <w:p w:rsidR="00187271" w:rsidRDefault="00187271">
            <w:pPr>
              <w:pStyle w:val="ConsPlusNormal"/>
            </w:pPr>
            <w:r>
              <w:t>8,53</w:t>
            </w:r>
          </w:p>
        </w:tc>
        <w:tc>
          <w:tcPr>
            <w:tcW w:w="994" w:type="dxa"/>
          </w:tcPr>
          <w:p w:rsidR="00187271" w:rsidRDefault="00187271">
            <w:pPr>
              <w:pStyle w:val="ConsPlusNormal"/>
            </w:pPr>
            <w:r>
              <w:t>0,0529</w:t>
            </w:r>
          </w:p>
        </w:tc>
        <w:tc>
          <w:tcPr>
            <w:tcW w:w="964" w:type="dxa"/>
          </w:tcPr>
          <w:p w:rsidR="00187271" w:rsidRDefault="00187271">
            <w:pPr>
              <w:pStyle w:val="ConsPlusNormal"/>
            </w:pPr>
            <w:r>
              <w:t>96</w:t>
            </w:r>
          </w:p>
        </w:tc>
        <w:tc>
          <w:tcPr>
            <w:tcW w:w="1534" w:type="dxa"/>
          </w:tcPr>
          <w:p w:rsidR="00187271" w:rsidRDefault="00187271">
            <w:pPr>
              <w:pStyle w:val="ConsPlusNormal"/>
            </w:pPr>
            <w:r>
              <w:t>102,5</w:t>
            </w:r>
          </w:p>
        </w:tc>
        <w:tc>
          <w:tcPr>
            <w:tcW w:w="934" w:type="dxa"/>
          </w:tcPr>
          <w:p w:rsidR="00187271" w:rsidRDefault="00187271">
            <w:pPr>
              <w:pStyle w:val="ConsPlusNormal"/>
            </w:pPr>
            <w:r>
              <w:t>6,5</w:t>
            </w:r>
          </w:p>
        </w:tc>
        <w:tc>
          <w:tcPr>
            <w:tcW w:w="1191" w:type="dxa"/>
            <w:vMerge w:val="restart"/>
          </w:tcPr>
          <w:p w:rsidR="00187271" w:rsidRDefault="00187271">
            <w:pPr>
              <w:pStyle w:val="ConsPlusNormal"/>
            </w:pPr>
            <w:r>
              <w:t>КГО 0,148</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20.01.2018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0,62</w:t>
            </w:r>
          </w:p>
        </w:tc>
        <w:tc>
          <w:tcPr>
            <w:tcW w:w="1361" w:type="dxa"/>
          </w:tcPr>
          <w:p w:rsidR="00187271" w:rsidRDefault="00187271">
            <w:pPr>
              <w:pStyle w:val="ConsPlusNormal"/>
            </w:pPr>
            <w:r>
              <w:t>8,26</w:t>
            </w:r>
          </w:p>
        </w:tc>
        <w:tc>
          <w:tcPr>
            <w:tcW w:w="994" w:type="dxa"/>
          </w:tcPr>
          <w:p w:rsidR="00187271" w:rsidRDefault="00187271">
            <w:pPr>
              <w:pStyle w:val="ConsPlusNormal"/>
            </w:pPr>
            <w:r>
              <w:t>0,0512</w:t>
            </w:r>
          </w:p>
        </w:tc>
        <w:tc>
          <w:tcPr>
            <w:tcW w:w="964" w:type="dxa"/>
          </w:tcPr>
          <w:p w:rsidR="00187271" w:rsidRDefault="00187271">
            <w:pPr>
              <w:pStyle w:val="ConsPlusNormal"/>
            </w:pPr>
            <w:r>
              <w:t>96</w:t>
            </w:r>
          </w:p>
        </w:tc>
        <w:tc>
          <w:tcPr>
            <w:tcW w:w="1534" w:type="dxa"/>
          </w:tcPr>
          <w:p w:rsidR="00187271" w:rsidRDefault="00187271">
            <w:pPr>
              <w:pStyle w:val="ConsPlusNormal"/>
            </w:pPr>
            <w:r>
              <w:t>102,5</w:t>
            </w:r>
          </w:p>
        </w:tc>
        <w:tc>
          <w:tcPr>
            <w:tcW w:w="934" w:type="dxa"/>
          </w:tcPr>
          <w:p w:rsidR="00187271" w:rsidRDefault="00187271">
            <w:pPr>
              <w:pStyle w:val="ConsPlusNormal"/>
            </w:pPr>
            <w:r>
              <w:t>6,5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21.01.2018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0,62</w:t>
            </w:r>
          </w:p>
        </w:tc>
        <w:tc>
          <w:tcPr>
            <w:tcW w:w="1361" w:type="dxa"/>
          </w:tcPr>
          <w:p w:rsidR="00187271" w:rsidRDefault="00187271">
            <w:pPr>
              <w:pStyle w:val="ConsPlusNormal"/>
            </w:pPr>
            <w:r>
              <w:t>8,73</w:t>
            </w:r>
          </w:p>
        </w:tc>
        <w:tc>
          <w:tcPr>
            <w:tcW w:w="994" w:type="dxa"/>
          </w:tcPr>
          <w:p w:rsidR="00187271" w:rsidRDefault="00187271">
            <w:pPr>
              <w:pStyle w:val="ConsPlusNormal"/>
            </w:pPr>
            <w:r>
              <w:t>0,0541</w:t>
            </w:r>
          </w:p>
        </w:tc>
        <w:tc>
          <w:tcPr>
            <w:tcW w:w="964" w:type="dxa"/>
          </w:tcPr>
          <w:p w:rsidR="00187271" w:rsidRDefault="00187271">
            <w:pPr>
              <w:pStyle w:val="ConsPlusNormal"/>
            </w:pPr>
            <w:r>
              <w:t>96</w:t>
            </w:r>
          </w:p>
        </w:tc>
        <w:tc>
          <w:tcPr>
            <w:tcW w:w="1534" w:type="dxa"/>
          </w:tcPr>
          <w:p w:rsidR="00187271" w:rsidRDefault="00187271">
            <w:pPr>
              <w:pStyle w:val="ConsPlusNormal"/>
            </w:pPr>
            <w:r>
              <w:t>102,7</w:t>
            </w:r>
          </w:p>
        </w:tc>
        <w:tc>
          <w:tcPr>
            <w:tcW w:w="934" w:type="dxa"/>
          </w:tcPr>
          <w:p w:rsidR="00187271" w:rsidRDefault="00187271">
            <w:pPr>
              <w:pStyle w:val="ConsPlusNormal"/>
            </w:pPr>
            <w:r>
              <w:t>6,7</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spacing w:before="220"/>
        <w:ind w:firstLine="540"/>
        <w:jc w:val="both"/>
      </w:pPr>
      <w:r>
        <w:t>Ведомость первичных записей определения массы и объема твердых коммунальных отходов в контейнерах (индивидуальные жилые дома)</w:t>
      </w:r>
    </w:p>
    <w:p w:rsidR="00187271" w:rsidRDefault="00187271">
      <w:pPr>
        <w:pStyle w:val="ConsPlusNormal"/>
        <w:spacing w:before="220"/>
        <w:ind w:firstLine="540"/>
        <w:jc w:val="both"/>
      </w:pPr>
      <w:r>
        <w:t>Адрес объекта: ул. Югорская, 5,6 (1 x 0,62) (25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lastRenderedPageBreak/>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03.04.2018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0,62</w:t>
            </w:r>
          </w:p>
        </w:tc>
        <w:tc>
          <w:tcPr>
            <w:tcW w:w="1361" w:type="dxa"/>
          </w:tcPr>
          <w:p w:rsidR="00187271" w:rsidRDefault="00187271">
            <w:pPr>
              <w:pStyle w:val="ConsPlusNormal"/>
            </w:pPr>
            <w:r>
              <w:t>6,85</w:t>
            </w:r>
          </w:p>
        </w:tc>
        <w:tc>
          <w:tcPr>
            <w:tcW w:w="994" w:type="dxa"/>
          </w:tcPr>
          <w:p w:rsidR="00187271" w:rsidRDefault="00187271">
            <w:pPr>
              <w:pStyle w:val="ConsPlusNormal"/>
            </w:pPr>
            <w:r>
              <w:t>0,0425</w:t>
            </w:r>
          </w:p>
        </w:tc>
        <w:tc>
          <w:tcPr>
            <w:tcW w:w="964" w:type="dxa"/>
          </w:tcPr>
          <w:p w:rsidR="00187271" w:rsidRDefault="00187271">
            <w:pPr>
              <w:pStyle w:val="ConsPlusNormal"/>
            </w:pPr>
            <w:r>
              <w:t>96</w:t>
            </w:r>
          </w:p>
        </w:tc>
        <w:tc>
          <w:tcPr>
            <w:tcW w:w="1534" w:type="dxa"/>
          </w:tcPr>
          <w:p w:rsidR="00187271" w:rsidRDefault="00187271">
            <w:pPr>
              <w:pStyle w:val="ConsPlusNormal"/>
            </w:pPr>
            <w:r>
              <w:t>101,1212</w:t>
            </w:r>
          </w:p>
        </w:tc>
        <w:tc>
          <w:tcPr>
            <w:tcW w:w="934" w:type="dxa"/>
          </w:tcPr>
          <w:p w:rsidR="00187271" w:rsidRDefault="00187271">
            <w:pPr>
              <w:pStyle w:val="ConsPlusNormal"/>
            </w:pPr>
            <w:r>
              <w:t>5,1212</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04.04.2018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0,62</w:t>
            </w:r>
          </w:p>
        </w:tc>
        <w:tc>
          <w:tcPr>
            <w:tcW w:w="1361" w:type="dxa"/>
          </w:tcPr>
          <w:p w:rsidR="00187271" w:rsidRDefault="00187271">
            <w:pPr>
              <w:pStyle w:val="ConsPlusNormal"/>
            </w:pPr>
            <w:r>
              <w:t>6,17</w:t>
            </w:r>
          </w:p>
        </w:tc>
        <w:tc>
          <w:tcPr>
            <w:tcW w:w="994" w:type="dxa"/>
          </w:tcPr>
          <w:p w:rsidR="00187271" w:rsidRDefault="00187271">
            <w:pPr>
              <w:pStyle w:val="ConsPlusNormal"/>
            </w:pPr>
            <w:r>
              <w:t>0,0382</w:t>
            </w:r>
          </w:p>
        </w:tc>
        <w:tc>
          <w:tcPr>
            <w:tcW w:w="964" w:type="dxa"/>
          </w:tcPr>
          <w:p w:rsidR="00187271" w:rsidRDefault="00187271">
            <w:pPr>
              <w:pStyle w:val="ConsPlusNormal"/>
            </w:pPr>
            <w:r>
              <w:t>96</w:t>
            </w:r>
          </w:p>
        </w:tc>
        <w:tc>
          <w:tcPr>
            <w:tcW w:w="1534" w:type="dxa"/>
          </w:tcPr>
          <w:p w:rsidR="00187271" w:rsidRDefault="00187271">
            <w:pPr>
              <w:pStyle w:val="ConsPlusNormal"/>
            </w:pPr>
            <w:r>
              <w:t>100,682</w:t>
            </w:r>
          </w:p>
        </w:tc>
        <w:tc>
          <w:tcPr>
            <w:tcW w:w="934" w:type="dxa"/>
          </w:tcPr>
          <w:p w:rsidR="00187271" w:rsidRDefault="00187271">
            <w:pPr>
              <w:pStyle w:val="ConsPlusNormal"/>
            </w:pPr>
            <w:r>
              <w:t>4,68203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05.04.2018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0,62</w:t>
            </w:r>
          </w:p>
        </w:tc>
        <w:tc>
          <w:tcPr>
            <w:tcW w:w="1361" w:type="dxa"/>
          </w:tcPr>
          <w:p w:rsidR="00187271" w:rsidRDefault="00187271">
            <w:pPr>
              <w:pStyle w:val="ConsPlusNormal"/>
            </w:pPr>
            <w:r>
              <w:t>6,49</w:t>
            </w:r>
          </w:p>
        </w:tc>
        <w:tc>
          <w:tcPr>
            <w:tcW w:w="994" w:type="dxa"/>
          </w:tcPr>
          <w:p w:rsidR="00187271" w:rsidRDefault="00187271">
            <w:pPr>
              <w:pStyle w:val="ConsPlusNormal"/>
            </w:pPr>
            <w:r>
              <w:t>0,0402</w:t>
            </w:r>
          </w:p>
        </w:tc>
        <w:tc>
          <w:tcPr>
            <w:tcW w:w="964" w:type="dxa"/>
          </w:tcPr>
          <w:p w:rsidR="00187271" w:rsidRDefault="00187271">
            <w:pPr>
              <w:pStyle w:val="ConsPlusNormal"/>
            </w:pPr>
            <w:r>
              <w:t>96</w:t>
            </w:r>
          </w:p>
        </w:tc>
        <w:tc>
          <w:tcPr>
            <w:tcW w:w="1534" w:type="dxa"/>
          </w:tcPr>
          <w:p w:rsidR="00187271" w:rsidRDefault="00187271">
            <w:pPr>
              <w:pStyle w:val="ConsPlusNormal"/>
            </w:pPr>
            <w:r>
              <w:t>101,11</w:t>
            </w:r>
          </w:p>
        </w:tc>
        <w:tc>
          <w:tcPr>
            <w:tcW w:w="934" w:type="dxa"/>
          </w:tcPr>
          <w:p w:rsidR="00187271" w:rsidRDefault="00187271">
            <w:pPr>
              <w:pStyle w:val="ConsPlusNormal"/>
            </w:pPr>
            <w:r>
              <w:t>5,1057</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06.04.2018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0,62</w:t>
            </w:r>
          </w:p>
        </w:tc>
        <w:tc>
          <w:tcPr>
            <w:tcW w:w="1361" w:type="dxa"/>
          </w:tcPr>
          <w:p w:rsidR="00187271" w:rsidRDefault="00187271">
            <w:pPr>
              <w:pStyle w:val="ConsPlusNormal"/>
            </w:pPr>
            <w:r>
              <w:t>6,44</w:t>
            </w:r>
          </w:p>
        </w:tc>
        <w:tc>
          <w:tcPr>
            <w:tcW w:w="994" w:type="dxa"/>
          </w:tcPr>
          <w:p w:rsidR="00187271" w:rsidRDefault="00187271">
            <w:pPr>
              <w:pStyle w:val="ConsPlusNormal"/>
            </w:pPr>
            <w:r>
              <w:t>0,0399</w:t>
            </w:r>
          </w:p>
        </w:tc>
        <w:tc>
          <w:tcPr>
            <w:tcW w:w="964" w:type="dxa"/>
          </w:tcPr>
          <w:p w:rsidR="00187271" w:rsidRDefault="00187271">
            <w:pPr>
              <w:pStyle w:val="ConsPlusNormal"/>
            </w:pPr>
            <w:r>
              <w:t>96</w:t>
            </w:r>
          </w:p>
        </w:tc>
        <w:tc>
          <w:tcPr>
            <w:tcW w:w="1534" w:type="dxa"/>
          </w:tcPr>
          <w:p w:rsidR="00187271" w:rsidRDefault="00187271">
            <w:pPr>
              <w:pStyle w:val="ConsPlusNormal"/>
            </w:pPr>
            <w:r>
              <w:t>101,05</w:t>
            </w:r>
          </w:p>
        </w:tc>
        <w:tc>
          <w:tcPr>
            <w:tcW w:w="934" w:type="dxa"/>
          </w:tcPr>
          <w:p w:rsidR="00187271" w:rsidRDefault="00187271">
            <w:pPr>
              <w:pStyle w:val="ConsPlusNormal"/>
            </w:pPr>
            <w:r>
              <w:t>5,04887</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07.04.2018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0,62</w:t>
            </w:r>
          </w:p>
        </w:tc>
        <w:tc>
          <w:tcPr>
            <w:tcW w:w="1361" w:type="dxa"/>
          </w:tcPr>
          <w:p w:rsidR="00187271" w:rsidRDefault="00187271">
            <w:pPr>
              <w:pStyle w:val="ConsPlusNormal"/>
            </w:pPr>
            <w:r>
              <w:t>6,77</w:t>
            </w:r>
          </w:p>
        </w:tc>
        <w:tc>
          <w:tcPr>
            <w:tcW w:w="994" w:type="dxa"/>
          </w:tcPr>
          <w:p w:rsidR="00187271" w:rsidRDefault="00187271">
            <w:pPr>
              <w:pStyle w:val="ConsPlusNormal"/>
            </w:pPr>
            <w:r>
              <w:t>0,0420</w:t>
            </w:r>
          </w:p>
        </w:tc>
        <w:tc>
          <w:tcPr>
            <w:tcW w:w="964" w:type="dxa"/>
          </w:tcPr>
          <w:p w:rsidR="00187271" w:rsidRDefault="00187271">
            <w:pPr>
              <w:pStyle w:val="ConsPlusNormal"/>
            </w:pPr>
            <w:r>
              <w:t>96</w:t>
            </w:r>
          </w:p>
        </w:tc>
        <w:tc>
          <w:tcPr>
            <w:tcW w:w="1534" w:type="dxa"/>
          </w:tcPr>
          <w:p w:rsidR="00187271" w:rsidRDefault="00187271">
            <w:pPr>
              <w:pStyle w:val="ConsPlusNormal"/>
            </w:pPr>
            <w:r>
              <w:t>101,26</w:t>
            </w:r>
          </w:p>
        </w:tc>
        <w:tc>
          <w:tcPr>
            <w:tcW w:w="934" w:type="dxa"/>
          </w:tcPr>
          <w:p w:rsidR="00187271" w:rsidRDefault="00187271">
            <w:pPr>
              <w:pStyle w:val="ConsPlusNormal"/>
            </w:pPr>
            <w:r>
              <w:t>5,25553</w:t>
            </w:r>
          </w:p>
        </w:tc>
        <w:tc>
          <w:tcPr>
            <w:tcW w:w="1191" w:type="dxa"/>
            <w:vMerge w:val="restart"/>
          </w:tcPr>
          <w:p w:rsidR="00187271" w:rsidRDefault="00187271">
            <w:pPr>
              <w:pStyle w:val="ConsPlusNormal"/>
            </w:pPr>
            <w:r>
              <w:t>КГО 0,198</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08.04.2018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0,62</w:t>
            </w:r>
          </w:p>
        </w:tc>
        <w:tc>
          <w:tcPr>
            <w:tcW w:w="1361" w:type="dxa"/>
          </w:tcPr>
          <w:p w:rsidR="00187271" w:rsidRDefault="00187271">
            <w:pPr>
              <w:pStyle w:val="ConsPlusNormal"/>
            </w:pPr>
            <w:r>
              <w:t>6,81</w:t>
            </w:r>
          </w:p>
        </w:tc>
        <w:tc>
          <w:tcPr>
            <w:tcW w:w="994" w:type="dxa"/>
          </w:tcPr>
          <w:p w:rsidR="00187271" w:rsidRDefault="00187271">
            <w:pPr>
              <w:pStyle w:val="ConsPlusNormal"/>
            </w:pPr>
            <w:r>
              <w:t>0,0422</w:t>
            </w:r>
          </w:p>
        </w:tc>
        <w:tc>
          <w:tcPr>
            <w:tcW w:w="964" w:type="dxa"/>
          </w:tcPr>
          <w:p w:rsidR="00187271" w:rsidRDefault="00187271">
            <w:pPr>
              <w:pStyle w:val="ConsPlusNormal"/>
            </w:pPr>
            <w:r>
              <w:t>96</w:t>
            </w:r>
          </w:p>
        </w:tc>
        <w:tc>
          <w:tcPr>
            <w:tcW w:w="1534" w:type="dxa"/>
          </w:tcPr>
          <w:p w:rsidR="00187271" w:rsidRDefault="00187271">
            <w:pPr>
              <w:pStyle w:val="ConsPlusNormal"/>
            </w:pPr>
            <w:r>
              <w:t>101,20</w:t>
            </w:r>
          </w:p>
        </w:tc>
        <w:tc>
          <w:tcPr>
            <w:tcW w:w="934" w:type="dxa"/>
          </w:tcPr>
          <w:p w:rsidR="00187271" w:rsidRDefault="00187271">
            <w:pPr>
              <w:pStyle w:val="ConsPlusNormal"/>
            </w:pPr>
            <w:r>
              <w:t>5,20387</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09.04.2018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0,62</w:t>
            </w:r>
          </w:p>
        </w:tc>
        <w:tc>
          <w:tcPr>
            <w:tcW w:w="1361" w:type="dxa"/>
          </w:tcPr>
          <w:p w:rsidR="00187271" w:rsidRDefault="00187271">
            <w:pPr>
              <w:pStyle w:val="ConsPlusNormal"/>
            </w:pPr>
            <w:r>
              <w:t>7,16</w:t>
            </w:r>
          </w:p>
        </w:tc>
        <w:tc>
          <w:tcPr>
            <w:tcW w:w="994" w:type="dxa"/>
          </w:tcPr>
          <w:p w:rsidR="00187271" w:rsidRDefault="00187271">
            <w:pPr>
              <w:pStyle w:val="ConsPlusNormal"/>
            </w:pPr>
            <w:r>
              <w:t>0,0444</w:t>
            </w:r>
          </w:p>
        </w:tc>
        <w:tc>
          <w:tcPr>
            <w:tcW w:w="964" w:type="dxa"/>
          </w:tcPr>
          <w:p w:rsidR="00187271" w:rsidRDefault="00187271">
            <w:pPr>
              <w:pStyle w:val="ConsPlusNormal"/>
            </w:pPr>
            <w:r>
              <w:t>96</w:t>
            </w:r>
          </w:p>
        </w:tc>
        <w:tc>
          <w:tcPr>
            <w:tcW w:w="1534" w:type="dxa"/>
          </w:tcPr>
          <w:p w:rsidR="00187271" w:rsidRDefault="00187271">
            <w:pPr>
              <w:pStyle w:val="ConsPlusNormal"/>
            </w:pPr>
            <w:r>
              <w:t>101,43</w:t>
            </w:r>
          </w:p>
        </w:tc>
        <w:tc>
          <w:tcPr>
            <w:tcW w:w="934" w:type="dxa"/>
          </w:tcPr>
          <w:p w:rsidR="00187271" w:rsidRDefault="00187271">
            <w:pPr>
              <w:pStyle w:val="ConsPlusNormal"/>
            </w:pPr>
            <w:r>
              <w:t>5,4312</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ind w:firstLine="540"/>
        <w:jc w:val="both"/>
      </w:pPr>
      <w:r>
        <w:t>Ведомость первичных записей определения массы и объема твердых коммунальных отходов в контейнерах (индивидуальные жилые дома)</w:t>
      </w:r>
    </w:p>
    <w:p w:rsidR="00187271" w:rsidRDefault="00187271">
      <w:pPr>
        <w:pStyle w:val="ConsPlusNormal"/>
        <w:jc w:val="both"/>
      </w:pPr>
    </w:p>
    <w:p w:rsidR="00187271" w:rsidRDefault="00187271">
      <w:pPr>
        <w:pStyle w:val="ConsPlusNormal"/>
        <w:ind w:firstLine="540"/>
        <w:jc w:val="both"/>
      </w:pPr>
      <w:r>
        <w:t>Адрес объекта: ул. Югорская, 5,6 (1 x 0,62) (25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01.06.2018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7</w:t>
            </w:r>
          </w:p>
        </w:tc>
        <w:tc>
          <w:tcPr>
            <w:tcW w:w="1134" w:type="dxa"/>
          </w:tcPr>
          <w:p w:rsidR="00187271" w:rsidRDefault="00187271">
            <w:pPr>
              <w:pStyle w:val="ConsPlusNormal"/>
            </w:pPr>
            <w:r>
              <w:t>0,62</w:t>
            </w:r>
          </w:p>
        </w:tc>
        <w:tc>
          <w:tcPr>
            <w:tcW w:w="1361" w:type="dxa"/>
          </w:tcPr>
          <w:p w:rsidR="00187271" w:rsidRDefault="00187271">
            <w:pPr>
              <w:pStyle w:val="ConsPlusNormal"/>
            </w:pPr>
            <w:r>
              <w:t>2,17</w:t>
            </w:r>
          </w:p>
        </w:tc>
        <w:tc>
          <w:tcPr>
            <w:tcW w:w="994" w:type="dxa"/>
          </w:tcPr>
          <w:p w:rsidR="00187271" w:rsidRDefault="00187271">
            <w:pPr>
              <w:pStyle w:val="ConsPlusNormal"/>
            </w:pPr>
            <w:r>
              <w:t>0,0135</w:t>
            </w:r>
          </w:p>
        </w:tc>
        <w:tc>
          <w:tcPr>
            <w:tcW w:w="964" w:type="dxa"/>
          </w:tcPr>
          <w:p w:rsidR="00187271" w:rsidRDefault="00187271">
            <w:pPr>
              <w:pStyle w:val="ConsPlusNormal"/>
            </w:pPr>
            <w:r>
              <w:t>96</w:t>
            </w:r>
          </w:p>
        </w:tc>
        <w:tc>
          <w:tcPr>
            <w:tcW w:w="1534" w:type="dxa"/>
          </w:tcPr>
          <w:p w:rsidR="00187271" w:rsidRDefault="00187271">
            <w:pPr>
              <w:pStyle w:val="ConsPlusNormal"/>
            </w:pPr>
            <w:r>
              <w:t>97,66418</w:t>
            </w:r>
          </w:p>
        </w:tc>
        <w:tc>
          <w:tcPr>
            <w:tcW w:w="934" w:type="dxa"/>
          </w:tcPr>
          <w:p w:rsidR="00187271" w:rsidRDefault="00187271">
            <w:pPr>
              <w:pStyle w:val="ConsPlusNormal"/>
            </w:pPr>
            <w:r>
              <w:t>1,66418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02.06.2018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7</w:t>
            </w:r>
          </w:p>
        </w:tc>
        <w:tc>
          <w:tcPr>
            <w:tcW w:w="1134" w:type="dxa"/>
          </w:tcPr>
          <w:p w:rsidR="00187271" w:rsidRDefault="00187271">
            <w:pPr>
              <w:pStyle w:val="ConsPlusNormal"/>
            </w:pPr>
            <w:r>
              <w:t>0,62</w:t>
            </w:r>
          </w:p>
        </w:tc>
        <w:tc>
          <w:tcPr>
            <w:tcW w:w="1361" w:type="dxa"/>
          </w:tcPr>
          <w:p w:rsidR="00187271" w:rsidRDefault="00187271">
            <w:pPr>
              <w:pStyle w:val="ConsPlusNormal"/>
            </w:pPr>
            <w:r>
              <w:t>1,58</w:t>
            </w:r>
          </w:p>
        </w:tc>
        <w:tc>
          <w:tcPr>
            <w:tcW w:w="994" w:type="dxa"/>
          </w:tcPr>
          <w:p w:rsidR="00187271" w:rsidRDefault="00187271">
            <w:pPr>
              <w:pStyle w:val="ConsPlusNormal"/>
            </w:pPr>
            <w:r>
              <w:t>0,0098</w:t>
            </w:r>
          </w:p>
        </w:tc>
        <w:tc>
          <w:tcPr>
            <w:tcW w:w="964" w:type="dxa"/>
          </w:tcPr>
          <w:p w:rsidR="00187271" w:rsidRDefault="00187271">
            <w:pPr>
              <w:pStyle w:val="ConsPlusNormal"/>
            </w:pPr>
            <w:r>
              <w:t>96</w:t>
            </w:r>
          </w:p>
        </w:tc>
        <w:tc>
          <w:tcPr>
            <w:tcW w:w="1534" w:type="dxa"/>
          </w:tcPr>
          <w:p w:rsidR="00187271" w:rsidRDefault="00187271">
            <w:pPr>
              <w:pStyle w:val="ConsPlusNormal"/>
            </w:pPr>
            <w:r>
              <w:t>97,22502</w:t>
            </w:r>
          </w:p>
        </w:tc>
        <w:tc>
          <w:tcPr>
            <w:tcW w:w="934" w:type="dxa"/>
          </w:tcPr>
          <w:p w:rsidR="00187271" w:rsidRDefault="00187271">
            <w:pPr>
              <w:pStyle w:val="ConsPlusNormal"/>
            </w:pPr>
            <w:r>
              <w:t>1,22502</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03.06.2018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7</w:t>
            </w:r>
          </w:p>
        </w:tc>
        <w:tc>
          <w:tcPr>
            <w:tcW w:w="1134" w:type="dxa"/>
          </w:tcPr>
          <w:p w:rsidR="00187271" w:rsidRDefault="00187271">
            <w:pPr>
              <w:pStyle w:val="ConsPlusNormal"/>
            </w:pPr>
            <w:r>
              <w:t>0,62</w:t>
            </w:r>
          </w:p>
        </w:tc>
        <w:tc>
          <w:tcPr>
            <w:tcW w:w="1361" w:type="dxa"/>
          </w:tcPr>
          <w:p w:rsidR="00187271" w:rsidRDefault="00187271">
            <w:pPr>
              <w:pStyle w:val="ConsPlusNormal"/>
            </w:pPr>
            <w:r>
              <w:t>2,17</w:t>
            </w:r>
          </w:p>
        </w:tc>
        <w:tc>
          <w:tcPr>
            <w:tcW w:w="994" w:type="dxa"/>
          </w:tcPr>
          <w:p w:rsidR="00187271" w:rsidRDefault="00187271">
            <w:pPr>
              <w:pStyle w:val="ConsPlusNormal"/>
            </w:pPr>
            <w:r>
              <w:t>0,0135</w:t>
            </w:r>
          </w:p>
        </w:tc>
        <w:tc>
          <w:tcPr>
            <w:tcW w:w="964" w:type="dxa"/>
          </w:tcPr>
          <w:p w:rsidR="00187271" w:rsidRDefault="00187271">
            <w:pPr>
              <w:pStyle w:val="ConsPlusNormal"/>
            </w:pPr>
            <w:r>
              <w:t>96</w:t>
            </w:r>
          </w:p>
        </w:tc>
        <w:tc>
          <w:tcPr>
            <w:tcW w:w="1534" w:type="dxa"/>
          </w:tcPr>
          <w:p w:rsidR="00187271" w:rsidRDefault="00187271">
            <w:pPr>
              <w:pStyle w:val="ConsPlusNormal"/>
            </w:pPr>
            <w:r>
              <w:t>97,65</w:t>
            </w:r>
          </w:p>
        </w:tc>
        <w:tc>
          <w:tcPr>
            <w:tcW w:w="934" w:type="dxa"/>
          </w:tcPr>
          <w:p w:rsidR="00187271" w:rsidRDefault="00187271">
            <w:pPr>
              <w:pStyle w:val="ConsPlusNormal"/>
            </w:pPr>
            <w:r>
              <w:t>1,64868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04.06.2018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7</w:t>
            </w:r>
          </w:p>
        </w:tc>
        <w:tc>
          <w:tcPr>
            <w:tcW w:w="1134" w:type="dxa"/>
          </w:tcPr>
          <w:p w:rsidR="00187271" w:rsidRDefault="00187271">
            <w:pPr>
              <w:pStyle w:val="ConsPlusNormal"/>
            </w:pPr>
            <w:r>
              <w:t>0,62</w:t>
            </w:r>
          </w:p>
        </w:tc>
        <w:tc>
          <w:tcPr>
            <w:tcW w:w="1361" w:type="dxa"/>
          </w:tcPr>
          <w:p w:rsidR="00187271" w:rsidRDefault="00187271">
            <w:pPr>
              <w:pStyle w:val="ConsPlusNormal"/>
            </w:pPr>
            <w:r>
              <w:t>2,08</w:t>
            </w:r>
          </w:p>
        </w:tc>
        <w:tc>
          <w:tcPr>
            <w:tcW w:w="994" w:type="dxa"/>
          </w:tcPr>
          <w:p w:rsidR="00187271" w:rsidRDefault="00187271">
            <w:pPr>
              <w:pStyle w:val="ConsPlusNormal"/>
            </w:pPr>
            <w:r>
              <w:t>0,0129</w:t>
            </w:r>
          </w:p>
        </w:tc>
        <w:tc>
          <w:tcPr>
            <w:tcW w:w="964" w:type="dxa"/>
          </w:tcPr>
          <w:p w:rsidR="00187271" w:rsidRDefault="00187271">
            <w:pPr>
              <w:pStyle w:val="ConsPlusNormal"/>
            </w:pPr>
            <w:r>
              <w:t>96</w:t>
            </w:r>
          </w:p>
        </w:tc>
        <w:tc>
          <w:tcPr>
            <w:tcW w:w="1534" w:type="dxa"/>
          </w:tcPr>
          <w:p w:rsidR="00187271" w:rsidRDefault="00187271">
            <w:pPr>
              <w:pStyle w:val="ConsPlusNormal"/>
            </w:pPr>
            <w:r>
              <w:t>97,59</w:t>
            </w:r>
          </w:p>
        </w:tc>
        <w:tc>
          <w:tcPr>
            <w:tcW w:w="934" w:type="dxa"/>
          </w:tcPr>
          <w:p w:rsidR="00187271" w:rsidRDefault="00187271">
            <w:pPr>
              <w:pStyle w:val="ConsPlusNormal"/>
            </w:pPr>
            <w:r>
              <w:t>1,59185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05.06.2018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7</w:t>
            </w:r>
          </w:p>
        </w:tc>
        <w:tc>
          <w:tcPr>
            <w:tcW w:w="1134" w:type="dxa"/>
          </w:tcPr>
          <w:p w:rsidR="00187271" w:rsidRDefault="00187271">
            <w:pPr>
              <w:pStyle w:val="ConsPlusNormal"/>
            </w:pPr>
            <w:r>
              <w:t>0,62</w:t>
            </w:r>
          </w:p>
        </w:tc>
        <w:tc>
          <w:tcPr>
            <w:tcW w:w="1361" w:type="dxa"/>
          </w:tcPr>
          <w:p w:rsidR="00187271" w:rsidRDefault="00187271">
            <w:pPr>
              <w:pStyle w:val="ConsPlusNormal"/>
            </w:pPr>
            <w:r>
              <w:t>2,34</w:t>
            </w:r>
          </w:p>
        </w:tc>
        <w:tc>
          <w:tcPr>
            <w:tcW w:w="994" w:type="dxa"/>
          </w:tcPr>
          <w:p w:rsidR="00187271" w:rsidRDefault="00187271">
            <w:pPr>
              <w:pStyle w:val="ConsPlusNormal"/>
            </w:pPr>
            <w:r>
              <w:t>0,0145</w:t>
            </w:r>
          </w:p>
        </w:tc>
        <w:tc>
          <w:tcPr>
            <w:tcW w:w="964" w:type="dxa"/>
          </w:tcPr>
          <w:p w:rsidR="00187271" w:rsidRDefault="00187271">
            <w:pPr>
              <w:pStyle w:val="ConsPlusNormal"/>
            </w:pPr>
            <w:r>
              <w:t>96</w:t>
            </w:r>
          </w:p>
        </w:tc>
        <w:tc>
          <w:tcPr>
            <w:tcW w:w="1534" w:type="dxa"/>
          </w:tcPr>
          <w:p w:rsidR="00187271" w:rsidRDefault="00187271">
            <w:pPr>
              <w:pStyle w:val="ConsPlusNormal"/>
            </w:pPr>
            <w:r>
              <w:t>97,80</w:t>
            </w:r>
          </w:p>
        </w:tc>
        <w:tc>
          <w:tcPr>
            <w:tcW w:w="934" w:type="dxa"/>
          </w:tcPr>
          <w:p w:rsidR="00187271" w:rsidRDefault="00187271">
            <w:pPr>
              <w:pStyle w:val="ConsPlusNormal"/>
            </w:pPr>
            <w:r>
              <w:t>1,79852</w:t>
            </w:r>
          </w:p>
        </w:tc>
        <w:tc>
          <w:tcPr>
            <w:tcW w:w="1191" w:type="dxa"/>
            <w:vMerge w:val="restart"/>
          </w:tcPr>
          <w:p w:rsidR="00187271" w:rsidRDefault="00187271">
            <w:pPr>
              <w:pStyle w:val="ConsPlusNormal"/>
            </w:pPr>
            <w:r>
              <w:t>КГО 0,2478</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06.06.2018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7</w:t>
            </w:r>
          </w:p>
        </w:tc>
        <w:tc>
          <w:tcPr>
            <w:tcW w:w="1134" w:type="dxa"/>
          </w:tcPr>
          <w:p w:rsidR="00187271" w:rsidRDefault="00187271">
            <w:pPr>
              <w:pStyle w:val="ConsPlusNormal"/>
            </w:pPr>
            <w:r>
              <w:t>0,62</w:t>
            </w:r>
          </w:p>
        </w:tc>
        <w:tc>
          <w:tcPr>
            <w:tcW w:w="1361" w:type="dxa"/>
          </w:tcPr>
          <w:p w:rsidR="00187271" w:rsidRDefault="00187271">
            <w:pPr>
              <w:pStyle w:val="ConsPlusNormal"/>
            </w:pPr>
            <w:r>
              <w:t>2,28</w:t>
            </w:r>
          </w:p>
        </w:tc>
        <w:tc>
          <w:tcPr>
            <w:tcW w:w="994" w:type="dxa"/>
          </w:tcPr>
          <w:p w:rsidR="00187271" w:rsidRDefault="00187271">
            <w:pPr>
              <w:pStyle w:val="ConsPlusNormal"/>
            </w:pPr>
            <w:r>
              <w:t>0,0141</w:t>
            </w:r>
          </w:p>
        </w:tc>
        <w:tc>
          <w:tcPr>
            <w:tcW w:w="964" w:type="dxa"/>
          </w:tcPr>
          <w:p w:rsidR="00187271" w:rsidRDefault="00187271">
            <w:pPr>
              <w:pStyle w:val="ConsPlusNormal"/>
            </w:pPr>
            <w:r>
              <w:t>96</w:t>
            </w:r>
          </w:p>
        </w:tc>
        <w:tc>
          <w:tcPr>
            <w:tcW w:w="1534" w:type="dxa"/>
          </w:tcPr>
          <w:p w:rsidR="00187271" w:rsidRDefault="00187271">
            <w:pPr>
              <w:pStyle w:val="ConsPlusNormal"/>
            </w:pPr>
            <w:r>
              <w:t>97,75</w:t>
            </w:r>
          </w:p>
        </w:tc>
        <w:tc>
          <w:tcPr>
            <w:tcW w:w="934" w:type="dxa"/>
          </w:tcPr>
          <w:p w:rsidR="00187271" w:rsidRDefault="00187271">
            <w:pPr>
              <w:pStyle w:val="ConsPlusNormal"/>
            </w:pPr>
            <w:r>
              <w:t>1,74685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07.06.2018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7</w:t>
            </w:r>
          </w:p>
        </w:tc>
        <w:tc>
          <w:tcPr>
            <w:tcW w:w="1134" w:type="dxa"/>
          </w:tcPr>
          <w:p w:rsidR="00187271" w:rsidRDefault="00187271">
            <w:pPr>
              <w:pStyle w:val="ConsPlusNormal"/>
            </w:pPr>
            <w:r>
              <w:t>0,62</w:t>
            </w:r>
          </w:p>
        </w:tc>
        <w:tc>
          <w:tcPr>
            <w:tcW w:w="1361" w:type="dxa"/>
          </w:tcPr>
          <w:p w:rsidR="00187271" w:rsidRDefault="00187271">
            <w:pPr>
              <w:pStyle w:val="ConsPlusNormal"/>
            </w:pPr>
            <w:r>
              <w:t>2,54</w:t>
            </w:r>
          </w:p>
        </w:tc>
        <w:tc>
          <w:tcPr>
            <w:tcW w:w="994" w:type="dxa"/>
          </w:tcPr>
          <w:p w:rsidR="00187271" w:rsidRDefault="00187271">
            <w:pPr>
              <w:pStyle w:val="ConsPlusNormal"/>
            </w:pPr>
            <w:r>
              <w:t>0,0158</w:t>
            </w:r>
          </w:p>
        </w:tc>
        <w:tc>
          <w:tcPr>
            <w:tcW w:w="964" w:type="dxa"/>
          </w:tcPr>
          <w:p w:rsidR="00187271" w:rsidRDefault="00187271">
            <w:pPr>
              <w:pStyle w:val="ConsPlusNormal"/>
            </w:pPr>
            <w:r>
              <w:t>96</w:t>
            </w:r>
          </w:p>
        </w:tc>
        <w:tc>
          <w:tcPr>
            <w:tcW w:w="1534" w:type="dxa"/>
          </w:tcPr>
          <w:p w:rsidR="00187271" w:rsidRDefault="00187271">
            <w:pPr>
              <w:pStyle w:val="ConsPlusNormal"/>
            </w:pPr>
            <w:r>
              <w:t>97,97</w:t>
            </w:r>
          </w:p>
        </w:tc>
        <w:tc>
          <w:tcPr>
            <w:tcW w:w="934" w:type="dxa"/>
          </w:tcPr>
          <w:p w:rsidR="00187271" w:rsidRDefault="00187271">
            <w:pPr>
              <w:pStyle w:val="ConsPlusNormal"/>
            </w:pPr>
            <w:r>
              <w:t>1,97418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spacing w:before="220"/>
        <w:ind w:firstLine="540"/>
        <w:jc w:val="both"/>
      </w:pPr>
      <w:r>
        <w:t>Ведомость первичных записей определения массы и объема твердых коммунальных отходов в контейнерах (индивидуальные жилые дома)</w:t>
      </w:r>
    </w:p>
    <w:p w:rsidR="00187271" w:rsidRDefault="00187271">
      <w:pPr>
        <w:pStyle w:val="ConsPlusNormal"/>
        <w:spacing w:before="220"/>
        <w:ind w:firstLine="540"/>
        <w:jc w:val="both"/>
      </w:pPr>
      <w:r>
        <w:t>Адрес объекта: ул. Югорская, 5,6 (1 x 0,62) (25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lastRenderedPageBreak/>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24.10.2018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0,62</w:t>
            </w:r>
          </w:p>
        </w:tc>
        <w:tc>
          <w:tcPr>
            <w:tcW w:w="1361" w:type="dxa"/>
          </w:tcPr>
          <w:p w:rsidR="00187271" w:rsidRDefault="00187271">
            <w:pPr>
              <w:pStyle w:val="ConsPlusNormal"/>
            </w:pPr>
            <w:r>
              <w:t>2,40</w:t>
            </w:r>
          </w:p>
        </w:tc>
        <w:tc>
          <w:tcPr>
            <w:tcW w:w="994" w:type="dxa"/>
          </w:tcPr>
          <w:p w:rsidR="00187271" w:rsidRDefault="00187271">
            <w:pPr>
              <w:pStyle w:val="ConsPlusNormal"/>
            </w:pPr>
            <w:r>
              <w:t>0,0149</w:t>
            </w:r>
          </w:p>
        </w:tc>
        <w:tc>
          <w:tcPr>
            <w:tcW w:w="964" w:type="dxa"/>
          </w:tcPr>
          <w:p w:rsidR="00187271" w:rsidRDefault="00187271">
            <w:pPr>
              <w:pStyle w:val="ConsPlusNormal"/>
            </w:pPr>
            <w:r>
              <w:t>96</w:t>
            </w:r>
          </w:p>
        </w:tc>
        <w:tc>
          <w:tcPr>
            <w:tcW w:w="1534" w:type="dxa"/>
          </w:tcPr>
          <w:p w:rsidR="00187271" w:rsidRDefault="00187271">
            <w:pPr>
              <w:pStyle w:val="ConsPlusNormal"/>
            </w:pPr>
            <w:r>
              <w:t>97,8</w:t>
            </w:r>
          </w:p>
        </w:tc>
        <w:tc>
          <w:tcPr>
            <w:tcW w:w="934" w:type="dxa"/>
          </w:tcPr>
          <w:p w:rsidR="00187271" w:rsidRDefault="00187271">
            <w:pPr>
              <w:pStyle w:val="ConsPlusNormal"/>
            </w:pPr>
            <w:r>
              <w:t>1,79232</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25.10.2018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0,62</w:t>
            </w:r>
          </w:p>
        </w:tc>
        <w:tc>
          <w:tcPr>
            <w:tcW w:w="1361" w:type="dxa"/>
          </w:tcPr>
          <w:p w:rsidR="00187271" w:rsidRDefault="00187271">
            <w:pPr>
              <w:pStyle w:val="ConsPlusNormal"/>
            </w:pPr>
            <w:r>
              <w:t>1,80</w:t>
            </w:r>
          </w:p>
        </w:tc>
        <w:tc>
          <w:tcPr>
            <w:tcW w:w="994" w:type="dxa"/>
          </w:tcPr>
          <w:p w:rsidR="00187271" w:rsidRDefault="00187271">
            <w:pPr>
              <w:pStyle w:val="ConsPlusNormal"/>
            </w:pPr>
            <w:r>
              <w:t>0,0111</w:t>
            </w:r>
          </w:p>
        </w:tc>
        <w:tc>
          <w:tcPr>
            <w:tcW w:w="964" w:type="dxa"/>
          </w:tcPr>
          <w:p w:rsidR="00187271" w:rsidRDefault="00187271">
            <w:pPr>
              <w:pStyle w:val="ConsPlusNormal"/>
            </w:pPr>
            <w:r>
              <w:t>96</w:t>
            </w:r>
          </w:p>
        </w:tc>
        <w:tc>
          <w:tcPr>
            <w:tcW w:w="1534" w:type="dxa"/>
          </w:tcPr>
          <w:p w:rsidR="00187271" w:rsidRDefault="00187271">
            <w:pPr>
              <w:pStyle w:val="ConsPlusNormal"/>
            </w:pPr>
            <w:r>
              <w:t>97,4</w:t>
            </w:r>
          </w:p>
        </w:tc>
        <w:tc>
          <w:tcPr>
            <w:tcW w:w="934" w:type="dxa"/>
          </w:tcPr>
          <w:p w:rsidR="00187271" w:rsidRDefault="00187271">
            <w:pPr>
              <w:pStyle w:val="ConsPlusNormal"/>
            </w:pPr>
            <w:r>
              <w:t>1,35315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26.10.2018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0,62</w:t>
            </w:r>
          </w:p>
        </w:tc>
        <w:tc>
          <w:tcPr>
            <w:tcW w:w="1361" w:type="dxa"/>
          </w:tcPr>
          <w:p w:rsidR="00187271" w:rsidRDefault="00187271">
            <w:pPr>
              <w:pStyle w:val="ConsPlusNormal"/>
            </w:pPr>
            <w:r>
              <w:t>2,27</w:t>
            </w:r>
          </w:p>
        </w:tc>
        <w:tc>
          <w:tcPr>
            <w:tcW w:w="994" w:type="dxa"/>
          </w:tcPr>
          <w:p w:rsidR="00187271" w:rsidRDefault="00187271">
            <w:pPr>
              <w:pStyle w:val="ConsPlusNormal"/>
            </w:pPr>
            <w:r>
              <w:t>0,0141</w:t>
            </w:r>
          </w:p>
        </w:tc>
        <w:tc>
          <w:tcPr>
            <w:tcW w:w="964" w:type="dxa"/>
          </w:tcPr>
          <w:p w:rsidR="00187271" w:rsidRDefault="00187271">
            <w:pPr>
              <w:pStyle w:val="ConsPlusNormal"/>
            </w:pPr>
            <w:r>
              <w:t>96</w:t>
            </w:r>
          </w:p>
        </w:tc>
        <w:tc>
          <w:tcPr>
            <w:tcW w:w="1534" w:type="dxa"/>
          </w:tcPr>
          <w:p w:rsidR="00187271" w:rsidRDefault="00187271">
            <w:pPr>
              <w:pStyle w:val="ConsPlusNormal"/>
            </w:pPr>
            <w:r>
              <w:t>97,8</w:t>
            </w:r>
          </w:p>
        </w:tc>
        <w:tc>
          <w:tcPr>
            <w:tcW w:w="934" w:type="dxa"/>
          </w:tcPr>
          <w:p w:rsidR="00187271" w:rsidRDefault="00187271">
            <w:pPr>
              <w:pStyle w:val="ConsPlusNormal"/>
            </w:pPr>
            <w:r>
              <w:t>1,77682</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27.10.2018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0,62</w:t>
            </w:r>
          </w:p>
        </w:tc>
        <w:tc>
          <w:tcPr>
            <w:tcW w:w="1361" w:type="dxa"/>
          </w:tcPr>
          <w:p w:rsidR="00187271" w:rsidRDefault="00187271">
            <w:pPr>
              <w:pStyle w:val="ConsPlusNormal"/>
            </w:pPr>
            <w:r>
              <w:t>2,21</w:t>
            </w:r>
          </w:p>
        </w:tc>
        <w:tc>
          <w:tcPr>
            <w:tcW w:w="994" w:type="dxa"/>
          </w:tcPr>
          <w:p w:rsidR="00187271" w:rsidRDefault="00187271">
            <w:pPr>
              <w:pStyle w:val="ConsPlusNormal"/>
            </w:pPr>
            <w:r>
              <w:t>0,0137</w:t>
            </w:r>
          </w:p>
        </w:tc>
        <w:tc>
          <w:tcPr>
            <w:tcW w:w="964" w:type="dxa"/>
          </w:tcPr>
          <w:p w:rsidR="00187271" w:rsidRDefault="00187271">
            <w:pPr>
              <w:pStyle w:val="ConsPlusNormal"/>
            </w:pPr>
            <w:r>
              <w:t>96</w:t>
            </w:r>
          </w:p>
        </w:tc>
        <w:tc>
          <w:tcPr>
            <w:tcW w:w="1534" w:type="dxa"/>
          </w:tcPr>
          <w:p w:rsidR="00187271" w:rsidRDefault="00187271">
            <w:pPr>
              <w:pStyle w:val="ConsPlusNormal"/>
            </w:pPr>
            <w:r>
              <w:t>97,7</w:t>
            </w:r>
          </w:p>
        </w:tc>
        <w:tc>
          <w:tcPr>
            <w:tcW w:w="934" w:type="dxa"/>
          </w:tcPr>
          <w:p w:rsidR="00187271" w:rsidRDefault="00187271">
            <w:pPr>
              <w:pStyle w:val="ConsPlusNormal"/>
            </w:pPr>
            <w:r>
              <w:t>1,71998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28.10.2018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0,62</w:t>
            </w:r>
          </w:p>
        </w:tc>
        <w:tc>
          <w:tcPr>
            <w:tcW w:w="1361" w:type="dxa"/>
          </w:tcPr>
          <w:p w:rsidR="00187271" w:rsidRDefault="00187271">
            <w:pPr>
              <w:pStyle w:val="ConsPlusNormal"/>
            </w:pPr>
            <w:r>
              <w:t>2,50</w:t>
            </w:r>
          </w:p>
        </w:tc>
        <w:tc>
          <w:tcPr>
            <w:tcW w:w="994" w:type="dxa"/>
          </w:tcPr>
          <w:p w:rsidR="00187271" w:rsidRDefault="00187271">
            <w:pPr>
              <w:pStyle w:val="ConsPlusNormal"/>
            </w:pPr>
            <w:r>
              <w:t>0,0155</w:t>
            </w:r>
          </w:p>
        </w:tc>
        <w:tc>
          <w:tcPr>
            <w:tcW w:w="964" w:type="dxa"/>
          </w:tcPr>
          <w:p w:rsidR="00187271" w:rsidRDefault="00187271">
            <w:pPr>
              <w:pStyle w:val="ConsPlusNormal"/>
            </w:pPr>
            <w:r>
              <w:t>96</w:t>
            </w:r>
          </w:p>
        </w:tc>
        <w:tc>
          <w:tcPr>
            <w:tcW w:w="1534" w:type="dxa"/>
          </w:tcPr>
          <w:p w:rsidR="00187271" w:rsidRDefault="00187271">
            <w:pPr>
              <w:pStyle w:val="ConsPlusNormal"/>
            </w:pPr>
            <w:r>
              <w:t>97,9</w:t>
            </w:r>
          </w:p>
        </w:tc>
        <w:tc>
          <w:tcPr>
            <w:tcW w:w="934" w:type="dxa"/>
          </w:tcPr>
          <w:p w:rsidR="00187271" w:rsidRDefault="00187271">
            <w:pPr>
              <w:pStyle w:val="ConsPlusNormal"/>
            </w:pPr>
            <w:r>
              <w:t>1,92665</w:t>
            </w:r>
          </w:p>
        </w:tc>
        <w:tc>
          <w:tcPr>
            <w:tcW w:w="1191" w:type="dxa"/>
            <w:vMerge w:val="restart"/>
          </w:tcPr>
          <w:p w:rsidR="00187271" w:rsidRDefault="00187271">
            <w:pPr>
              <w:pStyle w:val="ConsPlusNormal"/>
            </w:pPr>
            <w:r>
              <w:t>КГО 0,2478</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29.10.2018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0,62</w:t>
            </w:r>
          </w:p>
        </w:tc>
        <w:tc>
          <w:tcPr>
            <w:tcW w:w="1361" w:type="dxa"/>
          </w:tcPr>
          <w:p w:rsidR="00187271" w:rsidRDefault="00187271">
            <w:pPr>
              <w:pStyle w:val="ConsPlusNormal"/>
            </w:pPr>
            <w:r>
              <w:t>2,43</w:t>
            </w:r>
          </w:p>
        </w:tc>
        <w:tc>
          <w:tcPr>
            <w:tcW w:w="994" w:type="dxa"/>
          </w:tcPr>
          <w:p w:rsidR="00187271" w:rsidRDefault="00187271">
            <w:pPr>
              <w:pStyle w:val="ConsPlusNormal"/>
            </w:pPr>
            <w:r>
              <w:t>0,0151</w:t>
            </w:r>
          </w:p>
        </w:tc>
        <w:tc>
          <w:tcPr>
            <w:tcW w:w="964" w:type="dxa"/>
          </w:tcPr>
          <w:p w:rsidR="00187271" w:rsidRDefault="00187271">
            <w:pPr>
              <w:pStyle w:val="ConsPlusNormal"/>
            </w:pPr>
            <w:r>
              <w:t>96</w:t>
            </w:r>
          </w:p>
        </w:tc>
        <w:tc>
          <w:tcPr>
            <w:tcW w:w="1534" w:type="dxa"/>
          </w:tcPr>
          <w:p w:rsidR="00187271" w:rsidRDefault="00187271">
            <w:pPr>
              <w:pStyle w:val="ConsPlusNormal"/>
            </w:pPr>
            <w:r>
              <w:t>97,9</w:t>
            </w:r>
          </w:p>
        </w:tc>
        <w:tc>
          <w:tcPr>
            <w:tcW w:w="934" w:type="dxa"/>
          </w:tcPr>
          <w:p w:rsidR="00187271" w:rsidRDefault="00187271">
            <w:pPr>
              <w:pStyle w:val="ConsPlusNormal"/>
            </w:pPr>
            <w:r>
              <w:t>1,87498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30.10.2018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0,62</w:t>
            </w:r>
          </w:p>
        </w:tc>
        <w:tc>
          <w:tcPr>
            <w:tcW w:w="1361" w:type="dxa"/>
          </w:tcPr>
          <w:p w:rsidR="00187271" w:rsidRDefault="00187271">
            <w:pPr>
              <w:pStyle w:val="ConsPlusNormal"/>
            </w:pPr>
            <w:r>
              <w:t>2,72</w:t>
            </w:r>
          </w:p>
        </w:tc>
        <w:tc>
          <w:tcPr>
            <w:tcW w:w="994" w:type="dxa"/>
          </w:tcPr>
          <w:p w:rsidR="00187271" w:rsidRDefault="00187271">
            <w:pPr>
              <w:pStyle w:val="ConsPlusNormal"/>
            </w:pPr>
            <w:r>
              <w:t>0,0168</w:t>
            </w:r>
          </w:p>
        </w:tc>
        <w:tc>
          <w:tcPr>
            <w:tcW w:w="964" w:type="dxa"/>
          </w:tcPr>
          <w:p w:rsidR="00187271" w:rsidRDefault="00187271">
            <w:pPr>
              <w:pStyle w:val="ConsPlusNormal"/>
            </w:pPr>
            <w:r>
              <w:t>96</w:t>
            </w:r>
          </w:p>
        </w:tc>
        <w:tc>
          <w:tcPr>
            <w:tcW w:w="1534" w:type="dxa"/>
          </w:tcPr>
          <w:p w:rsidR="00187271" w:rsidRDefault="00187271">
            <w:pPr>
              <w:pStyle w:val="ConsPlusNormal"/>
            </w:pPr>
            <w:r>
              <w:t>98,1</w:t>
            </w:r>
          </w:p>
        </w:tc>
        <w:tc>
          <w:tcPr>
            <w:tcW w:w="934" w:type="dxa"/>
          </w:tcPr>
          <w:p w:rsidR="00187271" w:rsidRDefault="00187271">
            <w:pPr>
              <w:pStyle w:val="ConsPlusNormal"/>
            </w:pPr>
            <w:r>
              <w:t>2,10232</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ул. Айваседа Мэру, 28 (1 x 7) (28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lastRenderedPageBreak/>
        <w:t>Количество контейнеров для накопления твердых коммунальных отходов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15.01.18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8,29</w:t>
            </w:r>
          </w:p>
        </w:tc>
        <w:tc>
          <w:tcPr>
            <w:tcW w:w="994" w:type="dxa"/>
          </w:tcPr>
          <w:p w:rsidR="00187271" w:rsidRDefault="00187271">
            <w:pPr>
              <w:pStyle w:val="ConsPlusNormal"/>
            </w:pPr>
            <w:r>
              <w:t>0,580</w:t>
            </w:r>
          </w:p>
        </w:tc>
        <w:tc>
          <w:tcPr>
            <w:tcW w:w="964" w:type="dxa"/>
          </w:tcPr>
          <w:p w:rsidR="00187271" w:rsidRDefault="00187271">
            <w:pPr>
              <w:pStyle w:val="ConsPlusNormal"/>
            </w:pPr>
            <w:r>
              <w:t>96</w:t>
            </w:r>
          </w:p>
        </w:tc>
        <w:tc>
          <w:tcPr>
            <w:tcW w:w="1534" w:type="dxa"/>
          </w:tcPr>
          <w:p w:rsidR="00187271" w:rsidRDefault="00187271">
            <w:pPr>
              <w:pStyle w:val="ConsPlusNormal"/>
            </w:pPr>
            <w:r>
              <w:t>166,847</w:t>
            </w:r>
          </w:p>
        </w:tc>
        <w:tc>
          <w:tcPr>
            <w:tcW w:w="934" w:type="dxa"/>
          </w:tcPr>
          <w:p w:rsidR="00187271" w:rsidRDefault="00187271">
            <w:pPr>
              <w:pStyle w:val="ConsPlusNormal"/>
            </w:pPr>
            <w:r>
              <w:t>70,8475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16.01.18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13,00</w:t>
            </w:r>
          </w:p>
        </w:tc>
        <w:tc>
          <w:tcPr>
            <w:tcW w:w="994" w:type="dxa"/>
          </w:tcPr>
          <w:p w:rsidR="00187271" w:rsidRDefault="00187271">
            <w:pPr>
              <w:pStyle w:val="ConsPlusNormal"/>
            </w:pPr>
            <w:r>
              <w:t>0,910</w:t>
            </w:r>
          </w:p>
        </w:tc>
        <w:tc>
          <w:tcPr>
            <w:tcW w:w="964" w:type="dxa"/>
          </w:tcPr>
          <w:p w:rsidR="00187271" w:rsidRDefault="00187271">
            <w:pPr>
              <w:pStyle w:val="ConsPlusNormal"/>
            </w:pPr>
            <w:r>
              <w:t>96</w:t>
            </w:r>
          </w:p>
        </w:tc>
        <w:tc>
          <w:tcPr>
            <w:tcW w:w="1534" w:type="dxa"/>
          </w:tcPr>
          <w:p w:rsidR="00187271" w:rsidRDefault="00187271">
            <w:pPr>
              <w:pStyle w:val="ConsPlusNormal"/>
            </w:pPr>
            <w:r>
              <w:t>208,399</w:t>
            </w:r>
          </w:p>
        </w:tc>
        <w:tc>
          <w:tcPr>
            <w:tcW w:w="934" w:type="dxa"/>
          </w:tcPr>
          <w:p w:rsidR="00187271" w:rsidRDefault="00187271">
            <w:pPr>
              <w:pStyle w:val="ConsPlusNormal"/>
            </w:pPr>
            <w:r>
              <w:t>112,399</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17.01.18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16,75</w:t>
            </w:r>
          </w:p>
        </w:tc>
        <w:tc>
          <w:tcPr>
            <w:tcW w:w="994" w:type="dxa"/>
          </w:tcPr>
          <w:p w:rsidR="00187271" w:rsidRDefault="00187271">
            <w:pPr>
              <w:pStyle w:val="ConsPlusNormal"/>
            </w:pPr>
            <w:r>
              <w:t>1,172</w:t>
            </w:r>
          </w:p>
        </w:tc>
        <w:tc>
          <w:tcPr>
            <w:tcW w:w="964" w:type="dxa"/>
          </w:tcPr>
          <w:p w:rsidR="00187271" w:rsidRDefault="00187271">
            <w:pPr>
              <w:pStyle w:val="ConsPlusNormal"/>
            </w:pPr>
            <w:r>
              <w:t>96</w:t>
            </w:r>
          </w:p>
        </w:tc>
        <w:tc>
          <w:tcPr>
            <w:tcW w:w="1534" w:type="dxa"/>
          </w:tcPr>
          <w:p w:rsidR="00187271" w:rsidRDefault="00187271">
            <w:pPr>
              <w:pStyle w:val="ConsPlusNormal"/>
            </w:pPr>
            <w:r>
              <w:t>242,54</w:t>
            </w:r>
          </w:p>
        </w:tc>
        <w:tc>
          <w:tcPr>
            <w:tcW w:w="934" w:type="dxa"/>
          </w:tcPr>
          <w:p w:rsidR="00187271" w:rsidRDefault="00187271">
            <w:pPr>
              <w:pStyle w:val="ConsPlusNormal"/>
            </w:pPr>
            <w:r>
              <w:t>146,536</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18.01.18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13,09</w:t>
            </w:r>
          </w:p>
        </w:tc>
        <w:tc>
          <w:tcPr>
            <w:tcW w:w="994" w:type="dxa"/>
          </w:tcPr>
          <w:p w:rsidR="00187271" w:rsidRDefault="00187271">
            <w:pPr>
              <w:pStyle w:val="ConsPlusNormal"/>
            </w:pPr>
            <w:r>
              <w:t>0,917</w:t>
            </w:r>
          </w:p>
        </w:tc>
        <w:tc>
          <w:tcPr>
            <w:tcW w:w="964" w:type="dxa"/>
          </w:tcPr>
          <w:p w:rsidR="00187271" w:rsidRDefault="00187271">
            <w:pPr>
              <w:pStyle w:val="ConsPlusNormal"/>
            </w:pPr>
            <w:r>
              <w:t>96</w:t>
            </w:r>
          </w:p>
        </w:tc>
        <w:tc>
          <w:tcPr>
            <w:tcW w:w="1534" w:type="dxa"/>
          </w:tcPr>
          <w:p w:rsidR="00187271" w:rsidRDefault="00187271">
            <w:pPr>
              <w:pStyle w:val="ConsPlusNormal"/>
            </w:pPr>
            <w:r>
              <w:t>210,16</w:t>
            </w:r>
          </w:p>
        </w:tc>
        <w:tc>
          <w:tcPr>
            <w:tcW w:w="934" w:type="dxa"/>
          </w:tcPr>
          <w:p w:rsidR="00187271" w:rsidRDefault="00187271">
            <w:pPr>
              <w:pStyle w:val="ConsPlusNormal"/>
            </w:pPr>
            <w:r>
              <w:t>114,163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18.01.18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13,43</w:t>
            </w:r>
          </w:p>
        </w:tc>
        <w:tc>
          <w:tcPr>
            <w:tcW w:w="994" w:type="dxa"/>
          </w:tcPr>
          <w:p w:rsidR="00187271" w:rsidRDefault="00187271">
            <w:pPr>
              <w:pStyle w:val="ConsPlusNormal"/>
            </w:pPr>
            <w:r>
              <w:t>0,940</w:t>
            </w:r>
          </w:p>
        </w:tc>
        <w:tc>
          <w:tcPr>
            <w:tcW w:w="964" w:type="dxa"/>
          </w:tcPr>
          <w:p w:rsidR="00187271" w:rsidRDefault="00187271">
            <w:pPr>
              <w:pStyle w:val="ConsPlusNormal"/>
            </w:pPr>
            <w:r>
              <w:t>96</w:t>
            </w:r>
          </w:p>
        </w:tc>
        <w:tc>
          <w:tcPr>
            <w:tcW w:w="1534" w:type="dxa"/>
          </w:tcPr>
          <w:p w:rsidR="00187271" w:rsidRDefault="00187271">
            <w:pPr>
              <w:pStyle w:val="ConsPlusNormal"/>
            </w:pPr>
            <w:r>
              <w:t>213,46</w:t>
            </w:r>
          </w:p>
        </w:tc>
        <w:tc>
          <w:tcPr>
            <w:tcW w:w="934" w:type="dxa"/>
          </w:tcPr>
          <w:p w:rsidR="00187271" w:rsidRDefault="00187271">
            <w:pPr>
              <w:pStyle w:val="ConsPlusNormal"/>
            </w:pPr>
            <w:r>
              <w:t>117,463</w:t>
            </w:r>
          </w:p>
        </w:tc>
        <w:tc>
          <w:tcPr>
            <w:tcW w:w="1191" w:type="dxa"/>
            <w:vMerge w:val="restart"/>
          </w:tcPr>
          <w:p w:rsidR="00187271" w:rsidRDefault="00187271">
            <w:pPr>
              <w:pStyle w:val="ConsPlusNormal"/>
            </w:pPr>
            <w:r>
              <w:t>КГО 0,4956</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19.01.18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9,10</w:t>
            </w:r>
          </w:p>
        </w:tc>
        <w:tc>
          <w:tcPr>
            <w:tcW w:w="994" w:type="dxa"/>
          </w:tcPr>
          <w:p w:rsidR="00187271" w:rsidRDefault="00187271">
            <w:pPr>
              <w:pStyle w:val="ConsPlusNormal"/>
            </w:pPr>
            <w:r>
              <w:t>0,637</w:t>
            </w:r>
          </w:p>
        </w:tc>
        <w:tc>
          <w:tcPr>
            <w:tcW w:w="964" w:type="dxa"/>
          </w:tcPr>
          <w:p w:rsidR="00187271" w:rsidRDefault="00187271">
            <w:pPr>
              <w:pStyle w:val="ConsPlusNormal"/>
            </w:pPr>
            <w:r>
              <w:t>96</w:t>
            </w:r>
          </w:p>
        </w:tc>
        <w:tc>
          <w:tcPr>
            <w:tcW w:w="1534" w:type="dxa"/>
          </w:tcPr>
          <w:p w:rsidR="00187271" w:rsidRDefault="00187271">
            <w:pPr>
              <w:pStyle w:val="ConsPlusNormal"/>
            </w:pPr>
            <w:r>
              <w:t>173,90</w:t>
            </w:r>
          </w:p>
        </w:tc>
        <w:tc>
          <w:tcPr>
            <w:tcW w:w="934" w:type="dxa"/>
          </w:tcPr>
          <w:p w:rsidR="00187271" w:rsidRDefault="00187271">
            <w:pPr>
              <w:pStyle w:val="ConsPlusNormal"/>
            </w:pPr>
            <w:r>
              <w:t>77,9035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20.01.18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17,62</w:t>
            </w:r>
          </w:p>
        </w:tc>
        <w:tc>
          <w:tcPr>
            <w:tcW w:w="994" w:type="dxa"/>
          </w:tcPr>
          <w:p w:rsidR="00187271" w:rsidRDefault="00187271">
            <w:pPr>
              <w:pStyle w:val="ConsPlusNormal"/>
            </w:pPr>
            <w:r>
              <w:t>1,234</w:t>
            </w:r>
          </w:p>
        </w:tc>
        <w:tc>
          <w:tcPr>
            <w:tcW w:w="964" w:type="dxa"/>
          </w:tcPr>
          <w:p w:rsidR="00187271" w:rsidRDefault="00187271">
            <w:pPr>
              <w:pStyle w:val="ConsPlusNormal"/>
            </w:pPr>
            <w:r>
              <w:t>96</w:t>
            </w:r>
          </w:p>
        </w:tc>
        <w:tc>
          <w:tcPr>
            <w:tcW w:w="1534" w:type="dxa"/>
          </w:tcPr>
          <w:p w:rsidR="00187271" w:rsidRDefault="00187271">
            <w:pPr>
              <w:pStyle w:val="ConsPlusNormal"/>
            </w:pPr>
            <w:r>
              <w:t>249,98</w:t>
            </w:r>
          </w:p>
        </w:tc>
        <w:tc>
          <w:tcPr>
            <w:tcW w:w="934" w:type="dxa"/>
          </w:tcPr>
          <w:p w:rsidR="00187271" w:rsidRDefault="00187271">
            <w:pPr>
              <w:pStyle w:val="ConsPlusNormal"/>
            </w:pPr>
            <w:r>
              <w:t>153,978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ул. Айваседа Мэру, 28 (1 x 7) (28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03.04.18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5,66</w:t>
            </w:r>
          </w:p>
        </w:tc>
        <w:tc>
          <w:tcPr>
            <w:tcW w:w="994" w:type="dxa"/>
          </w:tcPr>
          <w:p w:rsidR="00187271" w:rsidRDefault="00187271">
            <w:pPr>
              <w:pStyle w:val="ConsPlusNormal"/>
            </w:pPr>
            <w:r>
              <w:t>0,396</w:t>
            </w:r>
          </w:p>
        </w:tc>
        <w:tc>
          <w:tcPr>
            <w:tcW w:w="964" w:type="dxa"/>
          </w:tcPr>
          <w:p w:rsidR="00187271" w:rsidRDefault="00187271">
            <w:pPr>
              <w:pStyle w:val="ConsPlusNormal"/>
            </w:pPr>
            <w:r>
              <w:t>96</w:t>
            </w:r>
          </w:p>
        </w:tc>
        <w:tc>
          <w:tcPr>
            <w:tcW w:w="1534" w:type="dxa"/>
          </w:tcPr>
          <w:p w:rsidR="00187271" w:rsidRDefault="00187271">
            <w:pPr>
              <w:pStyle w:val="ConsPlusNormal"/>
            </w:pPr>
            <w:r>
              <w:t>144,569</w:t>
            </w:r>
          </w:p>
        </w:tc>
        <w:tc>
          <w:tcPr>
            <w:tcW w:w="934" w:type="dxa"/>
          </w:tcPr>
          <w:p w:rsidR="00187271" w:rsidRDefault="00187271">
            <w:pPr>
              <w:pStyle w:val="ConsPlusNormal"/>
            </w:pPr>
            <w:r>
              <w:t>48,5688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04.04.18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5,36</w:t>
            </w:r>
          </w:p>
        </w:tc>
        <w:tc>
          <w:tcPr>
            <w:tcW w:w="994" w:type="dxa"/>
          </w:tcPr>
          <w:p w:rsidR="00187271" w:rsidRDefault="00187271">
            <w:pPr>
              <w:pStyle w:val="ConsPlusNormal"/>
            </w:pPr>
            <w:r>
              <w:t>0,375</w:t>
            </w:r>
          </w:p>
        </w:tc>
        <w:tc>
          <w:tcPr>
            <w:tcW w:w="964" w:type="dxa"/>
          </w:tcPr>
          <w:p w:rsidR="00187271" w:rsidRDefault="00187271">
            <w:pPr>
              <w:pStyle w:val="ConsPlusNormal"/>
            </w:pPr>
            <w:r>
              <w:t>96</w:t>
            </w:r>
          </w:p>
        </w:tc>
        <w:tc>
          <w:tcPr>
            <w:tcW w:w="1534" w:type="dxa"/>
          </w:tcPr>
          <w:p w:rsidR="00187271" w:rsidRDefault="00187271">
            <w:pPr>
              <w:pStyle w:val="ConsPlusNormal"/>
            </w:pPr>
            <w:r>
              <w:t>141,792</w:t>
            </w:r>
          </w:p>
        </w:tc>
        <w:tc>
          <w:tcPr>
            <w:tcW w:w="934" w:type="dxa"/>
          </w:tcPr>
          <w:p w:rsidR="00187271" w:rsidRDefault="00187271">
            <w:pPr>
              <w:pStyle w:val="ConsPlusNormal"/>
            </w:pPr>
            <w:r>
              <w:t>45,7921</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05.04.18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5,66</w:t>
            </w:r>
          </w:p>
        </w:tc>
        <w:tc>
          <w:tcPr>
            <w:tcW w:w="994" w:type="dxa"/>
          </w:tcPr>
          <w:p w:rsidR="00187271" w:rsidRDefault="00187271">
            <w:pPr>
              <w:pStyle w:val="ConsPlusNormal"/>
            </w:pPr>
            <w:r>
              <w:t>0,396</w:t>
            </w:r>
          </w:p>
        </w:tc>
        <w:tc>
          <w:tcPr>
            <w:tcW w:w="964" w:type="dxa"/>
          </w:tcPr>
          <w:p w:rsidR="00187271" w:rsidRDefault="00187271">
            <w:pPr>
              <w:pStyle w:val="ConsPlusNormal"/>
            </w:pPr>
            <w:r>
              <w:t>96</w:t>
            </w:r>
          </w:p>
        </w:tc>
        <w:tc>
          <w:tcPr>
            <w:tcW w:w="1534" w:type="dxa"/>
          </w:tcPr>
          <w:p w:rsidR="00187271" w:rsidRDefault="00187271">
            <w:pPr>
              <w:pStyle w:val="ConsPlusNormal"/>
            </w:pPr>
            <w:r>
              <w:t>144,47</w:t>
            </w:r>
          </w:p>
        </w:tc>
        <w:tc>
          <w:tcPr>
            <w:tcW w:w="934" w:type="dxa"/>
          </w:tcPr>
          <w:p w:rsidR="00187271" w:rsidRDefault="00187271">
            <w:pPr>
              <w:pStyle w:val="ConsPlusNormal"/>
            </w:pPr>
            <w:r>
              <w:t>48,4708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06.04.18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5,61</w:t>
            </w:r>
          </w:p>
        </w:tc>
        <w:tc>
          <w:tcPr>
            <w:tcW w:w="994" w:type="dxa"/>
          </w:tcPr>
          <w:p w:rsidR="00187271" w:rsidRDefault="00187271">
            <w:pPr>
              <w:pStyle w:val="ConsPlusNormal"/>
            </w:pPr>
            <w:r>
              <w:t>0,393</w:t>
            </w:r>
          </w:p>
        </w:tc>
        <w:tc>
          <w:tcPr>
            <w:tcW w:w="964" w:type="dxa"/>
          </w:tcPr>
          <w:p w:rsidR="00187271" w:rsidRDefault="00187271">
            <w:pPr>
              <w:pStyle w:val="ConsPlusNormal"/>
            </w:pPr>
            <w:r>
              <w:t>96</w:t>
            </w:r>
          </w:p>
        </w:tc>
        <w:tc>
          <w:tcPr>
            <w:tcW w:w="1534" w:type="dxa"/>
          </w:tcPr>
          <w:p w:rsidR="00187271" w:rsidRDefault="00187271">
            <w:pPr>
              <w:pStyle w:val="ConsPlusNormal"/>
            </w:pPr>
            <w:r>
              <w:t>144,11</w:t>
            </w:r>
          </w:p>
        </w:tc>
        <w:tc>
          <w:tcPr>
            <w:tcW w:w="934" w:type="dxa"/>
          </w:tcPr>
          <w:p w:rsidR="00187271" w:rsidRDefault="00187271">
            <w:pPr>
              <w:pStyle w:val="ConsPlusNormal"/>
            </w:pPr>
            <w:r>
              <w:t>48,1115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07.04.18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5,60</w:t>
            </w:r>
          </w:p>
        </w:tc>
        <w:tc>
          <w:tcPr>
            <w:tcW w:w="994" w:type="dxa"/>
          </w:tcPr>
          <w:p w:rsidR="00187271" w:rsidRDefault="00187271">
            <w:pPr>
              <w:pStyle w:val="ConsPlusNormal"/>
            </w:pPr>
            <w:r>
              <w:t>0,392</w:t>
            </w:r>
          </w:p>
        </w:tc>
        <w:tc>
          <w:tcPr>
            <w:tcW w:w="964" w:type="dxa"/>
          </w:tcPr>
          <w:p w:rsidR="00187271" w:rsidRDefault="00187271">
            <w:pPr>
              <w:pStyle w:val="ConsPlusNormal"/>
            </w:pPr>
            <w:r>
              <w:t>96</w:t>
            </w:r>
          </w:p>
        </w:tc>
        <w:tc>
          <w:tcPr>
            <w:tcW w:w="1534" w:type="dxa"/>
          </w:tcPr>
          <w:p w:rsidR="00187271" w:rsidRDefault="00187271">
            <w:pPr>
              <w:pStyle w:val="ConsPlusNormal"/>
            </w:pPr>
            <w:r>
              <w:t>145,42</w:t>
            </w:r>
          </w:p>
        </w:tc>
        <w:tc>
          <w:tcPr>
            <w:tcW w:w="934" w:type="dxa"/>
          </w:tcPr>
          <w:p w:rsidR="00187271" w:rsidRDefault="00187271">
            <w:pPr>
              <w:pStyle w:val="ConsPlusNormal"/>
            </w:pPr>
            <w:r>
              <w:t>49,4181</w:t>
            </w:r>
          </w:p>
        </w:tc>
        <w:tc>
          <w:tcPr>
            <w:tcW w:w="1191" w:type="dxa"/>
            <w:vMerge w:val="restart"/>
          </w:tcPr>
          <w:p w:rsidR="00187271" w:rsidRDefault="00187271">
            <w:pPr>
              <w:pStyle w:val="ConsPlusNormal"/>
            </w:pPr>
            <w:r>
              <w:t>КГО 0,4956</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08.04.18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5,59</w:t>
            </w:r>
          </w:p>
        </w:tc>
        <w:tc>
          <w:tcPr>
            <w:tcW w:w="994" w:type="dxa"/>
          </w:tcPr>
          <w:p w:rsidR="00187271" w:rsidRDefault="00187271">
            <w:pPr>
              <w:pStyle w:val="ConsPlusNormal"/>
            </w:pPr>
            <w:r>
              <w:t>0,391</w:t>
            </w:r>
          </w:p>
        </w:tc>
        <w:tc>
          <w:tcPr>
            <w:tcW w:w="964" w:type="dxa"/>
          </w:tcPr>
          <w:p w:rsidR="00187271" w:rsidRDefault="00187271">
            <w:pPr>
              <w:pStyle w:val="ConsPlusNormal"/>
            </w:pPr>
            <w:r>
              <w:t>96</w:t>
            </w:r>
          </w:p>
        </w:tc>
        <w:tc>
          <w:tcPr>
            <w:tcW w:w="1534" w:type="dxa"/>
          </w:tcPr>
          <w:p w:rsidR="00187271" w:rsidRDefault="00187271">
            <w:pPr>
              <w:pStyle w:val="ConsPlusNormal"/>
            </w:pPr>
            <w:r>
              <w:t>145,09</w:t>
            </w:r>
          </w:p>
        </w:tc>
        <w:tc>
          <w:tcPr>
            <w:tcW w:w="934" w:type="dxa"/>
          </w:tcPr>
          <w:p w:rsidR="00187271" w:rsidRDefault="00187271">
            <w:pPr>
              <w:pStyle w:val="ConsPlusNormal"/>
            </w:pPr>
            <w:r>
              <w:t>49,0915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09.04.18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5,72</w:t>
            </w:r>
          </w:p>
        </w:tc>
        <w:tc>
          <w:tcPr>
            <w:tcW w:w="994" w:type="dxa"/>
          </w:tcPr>
          <w:p w:rsidR="00187271" w:rsidRDefault="00187271">
            <w:pPr>
              <w:pStyle w:val="ConsPlusNormal"/>
            </w:pPr>
            <w:r>
              <w:t>0,400</w:t>
            </w:r>
          </w:p>
        </w:tc>
        <w:tc>
          <w:tcPr>
            <w:tcW w:w="964" w:type="dxa"/>
          </w:tcPr>
          <w:p w:rsidR="00187271" w:rsidRDefault="00187271">
            <w:pPr>
              <w:pStyle w:val="ConsPlusNormal"/>
            </w:pPr>
            <w:r>
              <w:t>96</w:t>
            </w:r>
          </w:p>
        </w:tc>
        <w:tc>
          <w:tcPr>
            <w:tcW w:w="1534" w:type="dxa"/>
          </w:tcPr>
          <w:p w:rsidR="00187271" w:rsidRDefault="00187271">
            <w:pPr>
              <w:pStyle w:val="ConsPlusNormal"/>
            </w:pPr>
            <w:r>
              <w:t>146,53</w:t>
            </w:r>
          </w:p>
        </w:tc>
        <w:tc>
          <w:tcPr>
            <w:tcW w:w="934" w:type="dxa"/>
          </w:tcPr>
          <w:p w:rsidR="00187271" w:rsidRDefault="00187271">
            <w:pPr>
              <w:pStyle w:val="ConsPlusNormal"/>
            </w:pPr>
            <w:r>
              <w:t>50,5288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ул. Айваседа Мэру, 28 (1 x 7) (28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lastRenderedPageBreak/>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01.06.18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2,41</w:t>
            </w:r>
          </w:p>
        </w:tc>
        <w:tc>
          <w:tcPr>
            <w:tcW w:w="994" w:type="dxa"/>
          </w:tcPr>
          <w:p w:rsidR="00187271" w:rsidRDefault="00187271">
            <w:pPr>
              <w:pStyle w:val="ConsPlusNormal"/>
            </w:pPr>
            <w:r>
              <w:t>0,1690</w:t>
            </w:r>
          </w:p>
        </w:tc>
        <w:tc>
          <w:tcPr>
            <w:tcW w:w="964" w:type="dxa"/>
          </w:tcPr>
          <w:p w:rsidR="00187271" w:rsidRDefault="00187271">
            <w:pPr>
              <w:pStyle w:val="ConsPlusNormal"/>
            </w:pPr>
            <w:r>
              <w:t>96</w:t>
            </w:r>
          </w:p>
        </w:tc>
        <w:tc>
          <w:tcPr>
            <w:tcW w:w="1534" w:type="dxa"/>
          </w:tcPr>
          <w:p w:rsidR="00187271" w:rsidRDefault="00187271">
            <w:pPr>
              <w:pStyle w:val="ConsPlusNormal"/>
            </w:pPr>
            <w:r>
              <w:t>117,037</w:t>
            </w:r>
          </w:p>
        </w:tc>
        <w:tc>
          <w:tcPr>
            <w:tcW w:w="934" w:type="dxa"/>
          </w:tcPr>
          <w:p w:rsidR="00187271" w:rsidRDefault="00187271">
            <w:pPr>
              <w:pStyle w:val="ConsPlusNormal"/>
            </w:pPr>
            <w:r>
              <w:t>21,0373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02.06.18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2,07</w:t>
            </w:r>
          </w:p>
        </w:tc>
        <w:tc>
          <w:tcPr>
            <w:tcW w:w="994" w:type="dxa"/>
          </w:tcPr>
          <w:p w:rsidR="00187271" w:rsidRDefault="00187271">
            <w:pPr>
              <w:pStyle w:val="ConsPlusNormal"/>
            </w:pPr>
            <w:r>
              <w:t>0,1452</w:t>
            </w:r>
          </w:p>
        </w:tc>
        <w:tc>
          <w:tcPr>
            <w:tcW w:w="964" w:type="dxa"/>
          </w:tcPr>
          <w:p w:rsidR="00187271" w:rsidRDefault="00187271">
            <w:pPr>
              <w:pStyle w:val="ConsPlusNormal"/>
            </w:pPr>
            <w:r>
              <w:t>96</w:t>
            </w:r>
          </w:p>
        </w:tc>
        <w:tc>
          <w:tcPr>
            <w:tcW w:w="1534" w:type="dxa"/>
          </w:tcPr>
          <w:p w:rsidR="00187271" w:rsidRDefault="00187271">
            <w:pPr>
              <w:pStyle w:val="ConsPlusNormal"/>
            </w:pPr>
            <w:r>
              <w:t>114,261</w:t>
            </w:r>
          </w:p>
        </w:tc>
        <w:tc>
          <w:tcPr>
            <w:tcW w:w="934" w:type="dxa"/>
          </w:tcPr>
          <w:p w:rsidR="00187271" w:rsidRDefault="00187271">
            <w:pPr>
              <w:pStyle w:val="ConsPlusNormal"/>
            </w:pPr>
            <w:r>
              <w:t>18,2607</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03.06.18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2,41</w:t>
            </w:r>
          </w:p>
        </w:tc>
        <w:tc>
          <w:tcPr>
            <w:tcW w:w="994" w:type="dxa"/>
          </w:tcPr>
          <w:p w:rsidR="00187271" w:rsidRDefault="00187271">
            <w:pPr>
              <w:pStyle w:val="ConsPlusNormal"/>
            </w:pPr>
            <w:r>
              <w:t>0,1689</w:t>
            </w:r>
          </w:p>
        </w:tc>
        <w:tc>
          <w:tcPr>
            <w:tcW w:w="964" w:type="dxa"/>
          </w:tcPr>
          <w:p w:rsidR="00187271" w:rsidRDefault="00187271">
            <w:pPr>
              <w:pStyle w:val="ConsPlusNormal"/>
            </w:pPr>
            <w:r>
              <w:t>96</w:t>
            </w:r>
          </w:p>
        </w:tc>
        <w:tc>
          <w:tcPr>
            <w:tcW w:w="1534" w:type="dxa"/>
          </w:tcPr>
          <w:p w:rsidR="00187271" w:rsidRDefault="00187271">
            <w:pPr>
              <w:pStyle w:val="ConsPlusNormal"/>
            </w:pPr>
            <w:r>
              <w:t>116,94</w:t>
            </w:r>
          </w:p>
        </w:tc>
        <w:tc>
          <w:tcPr>
            <w:tcW w:w="934" w:type="dxa"/>
          </w:tcPr>
          <w:p w:rsidR="00187271" w:rsidRDefault="00187271">
            <w:pPr>
              <w:pStyle w:val="ConsPlusNormal"/>
            </w:pPr>
            <w:r>
              <w:t>20,9393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04.06.18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2,36</w:t>
            </w:r>
          </w:p>
        </w:tc>
        <w:tc>
          <w:tcPr>
            <w:tcW w:w="994" w:type="dxa"/>
          </w:tcPr>
          <w:p w:rsidR="00187271" w:rsidRDefault="00187271">
            <w:pPr>
              <w:pStyle w:val="ConsPlusNormal"/>
            </w:pPr>
            <w:r>
              <w:t>0,1654</w:t>
            </w:r>
          </w:p>
        </w:tc>
        <w:tc>
          <w:tcPr>
            <w:tcW w:w="964" w:type="dxa"/>
          </w:tcPr>
          <w:p w:rsidR="00187271" w:rsidRDefault="00187271">
            <w:pPr>
              <w:pStyle w:val="ConsPlusNormal"/>
            </w:pPr>
            <w:r>
              <w:t>96</w:t>
            </w:r>
          </w:p>
        </w:tc>
        <w:tc>
          <w:tcPr>
            <w:tcW w:w="1534" w:type="dxa"/>
          </w:tcPr>
          <w:p w:rsidR="00187271" w:rsidRDefault="00187271">
            <w:pPr>
              <w:pStyle w:val="ConsPlusNormal"/>
            </w:pPr>
            <w:r>
              <w:t>116,58</w:t>
            </w:r>
          </w:p>
        </w:tc>
        <w:tc>
          <w:tcPr>
            <w:tcW w:w="934" w:type="dxa"/>
          </w:tcPr>
          <w:p w:rsidR="00187271" w:rsidRDefault="00187271">
            <w:pPr>
              <w:pStyle w:val="ConsPlusNormal"/>
            </w:pPr>
            <w:r>
              <w:t>20,58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05.06.18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2,49</w:t>
            </w:r>
          </w:p>
        </w:tc>
        <w:tc>
          <w:tcPr>
            <w:tcW w:w="994" w:type="dxa"/>
          </w:tcPr>
          <w:p w:rsidR="00187271" w:rsidRDefault="00187271">
            <w:pPr>
              <w:pStyle w:val="ConsPlusNormal"/>
            </w:pPr>
            <w:r>
              <w:t>0,1743</w:t>
            </w:r>
          </w:p>
        </w:tc>
        <w:tc>
          <w:tcPr>
            <w:tcW w:w="964" w:type="dxa"/>
          </w:tcPr>
          <w:p w:rsidR="00187271" w:rsidRDefault="00187271">
            <w:pPr>
              <w:pStyle w:val="ConsPlusNormal"/>
            </w:pPr>
            <w:r>
              <w:t>96</w:t>
            </w:r>
          </w:p>
        </w:tc>
        <w:tc>
          <w:tcPr>
            <w:tcW w:w="1534" w:type="dxa"/>
          </w:tcPr>
          <w:p w:rsidR="00187271" w:rsidRDefault="00187271">
            <w:pPr>
              <w:pStyle w:val="ConsPlusNormal"/>
            </w:pPr>
            <w:r>
              <w:t>117,89</w:t>
            </w:r>
          </w:p>
        </w:tc>
        <w:tc>
          <w:tcPr>
            <w:tcW w:w="934" w:type="dxa"/>
          </w:tcPr>
          <w:p w:rsidR="00187271" w:rsidRDefault="00187271">
            <w:pPr>
              <w:pStyle w:val="ConsPlusNormal"/>
            </w:pPr>
            <w:r>
              <w:t>21,8867</w:t>
            </w:r>
          </w:p>
        </w:tc>
        <w:tc>
          <w:tcPr>
            <w:tcW w:w="1191" w:type="dxa"/>
            <w:vMerge w:val="restart"/>
          </w:tcPr>
          <w:p w:rsidR="00187271" w:rsidRDefault="00187271">
            <w:pPr>
              <w:pStyle w:val="ConsPlusNormal"/>
            </w:pPr>
            <w:r>
              <w:t>КГО 0,4956</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06.06.18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2,51</w:t>
            </w:r>
          </w:p>
        </w:tc>
        <w:tc>
          <w:tcPr>
            <w:tcW w:w="994" w:type="dxa"/>
          </w:tcPr>
          <w:p w:rsidR="00187271" w:rsidRDefault="00187271">
            <w:pPr>
              <w:pStyle w:val="ConsPlusNormal"/>
            </w:pPr>
            <w:r>
              <w:t>0,1755</w:t>
            </w:r>
          </w:p>
        </w:tc>
        <w:tc>
          <w:tcPr>
            <w:tcW w:w="964" w:type="dxa"/>
          </w:tcPr>
          <w:p w:rsidR="00187271" w:rsidRDefault="00187271">
            <w:pPr>
              <w:pStyle w:val="ConsPlusNormal"/>
            </w:pPr>
            <w:r>
              <w:t>96</w:t>
            </w:r>
          </w:p>
        </w:tc>
        <w:tc>
          <w:tcPr>
            <w:tcW w:w="1534" w:type="dxa"/>
          </w:tcPr>
          <w:p w:rsidR="00187271" w:rsidRDefault="00187271">
            <w:pPr>
              <w:pStyle w:val="ConsPlusNormal"/>
            </w:pPr>
            <w:r>
              <w:t>117,56</w:t>
            </w:r>
          </w:p>
        </w:tc>
        <w:tc>
          <w:tcPr>
            <w:tcW w:w="934" w:type="dxa"/>
          </w:tcPr>
          <w:p w:rsidR="00187271" w:rsidRDefault="00187271">
            <w:pPr>
              <w:pStyle w:val="ConsPlusNormal"/>
            </w:pPr>
            <w:r>
              <w:t>21,56</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07.06.18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2,73</w:t>
            </w:r>
          </w:p>
        </w:tc>
        <w:tc>
          <w:tcPr>
            <w:tcW w:w="994" w:type="dxa"/>
          </w:tcPr>
          <w:p w:rsidR="00187271" w:rsidRDefault="00187271">
            <w:pPr>
              <w:pStyle w:val="ConsPlusNormal"/>
            </w:pPr>
            <w:r>
              <w:t>0,1912</w:t>
            </w:r>
          </w:p>
        </w:tc>
        <w:tc>
          <w:tcPr>
            <w:tcW w:w="964" w:type="dxa"/>
          </w:tcPr>
          <w:p w:rsidR="00187271" w:rsidRDefault="00187271">
            <w:pPr>
              <w:pStyle w:val="ConsPlusNormal"/>
            </w:pPr>
            <w:r>
              <w:t>96</w:t>
            </w:r>
          </w:p>
        </w:tc>
        <w:tc>
          <w:tcPr>
            <w:tcW w:w="1534" w:type="dxa"/>
          </w:tcPr>
          <w:p w:rsidR="00187271" w:rsidRDefault="00187271">
            <w:pPr>
              <w:pStyle w:val="ConsPlusNormal"/>
            </w:pPr>
            <w:r>
              <w:t>119,00</w:t>
            </w:r>
          </w:p>
        </w:tc>
        <w:tc>
          <w:tcPr>
            <w:tcW w:w="934" w:type="dxa"/>
          </w:tcPr>
          <w:p w:rsidR="00187271" w:rsidRDefault="00187271">
            <w:pPr>
              <w:pStyle w:val="ConsPlusNormal"/>
            </w:pPr>
            <w:r>
              <w:t>22,9973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(индивидуальные</w:t>
      </w:r>
    </w:p>
    <w:p w:rsidR="00187271" w:rsidRDefault="00187271">
      <w:pPr>
        <w:pStyle w:val="ConsPlusNormal"/>
        <w:jc w:val="center"/>
      </w:pPr>
      <w:r>
        <w:t>жилые дома)</w:t>
      </w:r>
    </w:p>
    <w:p w:rsidR="00187271" w:rsidRDefault="00187271">
      <w:pPr>
        <w:pStyle w:val="ConsPlusNormal"/>
        <w:jc w:val="both"/>
      </w:pPr>
    </w:p>
    <w:p w:rsidR="00187271" w:rsidRDefault="00187271">
      <w:pPr>
        <w:pStyle w:val="ConsPlusNormal"/>
        <w:ind w:firstLine="540"/>
        <w:jc w:val="both"/>
      </w:pPr>
      <w:r>
        <w:t>Адрес объекта: ул. Айваседа Мэру, 28 (1 x 7) (28 человек)</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10.09.18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5,78</w:t>
            </w:r>
          </w:p>
        </w:tc>
        <w:tc>
          <w:tcPr>
            <w:tcW w:w="994" w:type="dxa"/>
          </w:tcPr>
          <w:p w:rsidR="00187271" w:rsidRDefault="00187271">
            <w:pPr>
              <w:pStyle w:val="ConsPlusNormal"/>
            </w:pPr>
            <w:r>
              <w:t>0,4047</w:t>
            </w:r>
          </w:p>
        </w:tc>
        <w:tc>
          <w:tcPr>
            <w:tcW w:w="964" w:type="dxa"/>
          </w:tcPr>
          <w:p w:rsidR="00187271" w:rsidRDefault="00187271">
            <w:pPr>
              <w:pStyle w:val="ConsPlusNormal"/>
            </w:pPr>
            <w:r>
              <w:t>96</w:t>
            </w:r>
          </w:p>
        </w:tc>
        <w:tc>
          <w:tcPr>
            <w:tcW w:w="1534" w:type="dxa"/>
          </w:tcPr>
          <w:p w:rsidR="00187271" w:rsidRDefault="00187271">
            <w:pPr>
              <w:pStyle w:val="ConsPlusNormal"/>
            </w:pPr>
            <w:r>
              <w:t>144,57</w:t>
            </w:r>
          </w:p>
        </w:tc>
        <w:tc>
          <w:tcPr>
            <w:tcW w:w="934" w:type="dxa"/>
          </w:tcPr>
          <w:p w:rsidR="00187271" w:rsidRDefault="00187271">
            <w:pPr>
              <w:pStyle w:val="ConsPlusNormal"/>
            </w:pPr>
            <w:r>
              <w:t>48,5688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11.09.18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5,34</w:t>
            </w:r>
          </w:p>
        </w:tc>
        <w:tc>
          <w:tcPr>
            <w:tcW w:w="994" w:type="dxa"/>
          </w:tcPr>
          <w:p w:rsidR="00187271" w:rsidRDefault="00187271">
            <w:pPr>
              <w:pStyle w:val="ConsPlusNormal"/>
            </w:pPr>
            <w:r>
              <w:t>0,3737</w:t>
            </w:r>
          </w:p>
        </w:tc>
        <w:tc>
          <w:tcPr>
            <w:tcW w:w="964" w:type="dxa"/>
          </w:tcPr>
          <w:p w:rsidR="00187271" w:rsidRDefault="00187271">
            <w:pPr>
              <w:pStyle w:val="ConsPlusNormal"/>
            </w:pPr>
            <w:r>
              <w:t>96</w:t>
            </w:r>
          </w:p>
        </w:tc>
        <w:tc>
          <w:tcPr>
            <w:tcW w:w="1534" w:type="dxa"/>
          </w:tcPr>
          <w:p w:rsidR="00187271" w:rsidRDefault="00187271">
            <w:pPr>
              <w:pStyle w:val="ConsPlusNormal"/>
            </w:pPr>
            <w:r>
              <w:t>141,79</w:t>
            </w:r>
          </w:p>
        </w:tc>
        <w:tc>
          <w:tcPr>
            <w:tcW w:w="934" w:type="dxa"/>
          </w:tcPr>
          <w:p w:rsidR="00187271" w:rsidRDefault="00187271">
            <w:pPr>
              <w:pStyle w:val="ConsPlusNormal"/>
            </w:pPr>
            <w:r>
              <w:t>45,7921</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12.09.18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5,45</w:t>
            </w:r>
          </w:p>
        </w:tc>
        <w:tc>
          <w:tcPr>
            <w:tcW w:w="994" w:type="dxa"/>
          </w:tcPr>
          <w:p w:rsidR="00187271" w:rsidRDefault="00187271">
            <w:pPr>
              <w:pStyle w:val="ConsPlusNormal"/>
            </w:pPr>
            <w:r>
              <w:t>0,3817</w:t>
            </w:r>
          </w:p>
        </w:tc>
        <w:tc>
          <w:tcPr>
            <w:tcW w:w="964" w:type="dxa"/>
          </w:tcPr>
          <w:p w:rsidR="00187271" w:rsidRDefault="00187271">
            <w:pPr>
              <w:pStyle w:val="ConsPlusNormal"/>
            </w:pPr>
            <w:r>
              <w:t>96</w:t>
            </w:r>
          </w:p>
        </w:tc>
        <w:tc>
          <w:tcPr>
            <w:tcW w:w="1534" w:type="dxa"/>
          </w:tcPr>
          <w:p w:rsidR="00187271" w:rsidRDefault="00187271">
            <w:pPr>
              <w:pStyle w:val="ConsPlusNormal"/>
            </w:pPr>
            <w:r>
              <w:t>144,47</w:t>
            </w:r>
          </w:p>
        </w:tc>
        <w:tc>
          <w:tcPr>
            <w:tcW w:w="934" w:type="dxa"/>
          </w:tcPr>
          <w:p w:rsidR="00187271" w:rsidRDefault="00187271">
            <w:pPr>
              <w:pStyle w:val="ConsPlusNormal"/>
            </w:pPr>
            <w:r>
              <w:t>48,4708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13.09.18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5,43</w:t>
            </w:r>
          </w:p>
        </w:tc>
        <w:tc>
          <w:tcPr>
            <w:tcW w:w="994" w:type="dxa"/>
          </w:tcPr>
          <w:p w:rsidR="00187271" w:rsidRDefault="00187271">
            <w:pPr>
              <w:pStyle w:val="ConsPlusNormal"/>
            </w:pPr>
            <w:r>
              <w:t>0,3802</w:t>
            </w:r>
          </w:p>
        </w:tc>
        <w:tc>
          <w:tcPr>
            <w:tcW w:w="964" w:type="dxa"/>
          </w:tcPr>
          <w:p w:rsidR="00187271" w:rsidRDefault="00187271">
            <w:pPr>
              <w:pStyle w:val="ConsPlusNormal"/>
            </w:pPr>
            <w:r>
              <w:t>96</w:t>
            </w:r>
          </w:p>
        </w:tc>
        <w:tc>
          <w:tcPr>
            <w:tcW w:w="1534" w:type="dxa"/>
          </w:tcPr>
          <w:p w:rsidR="00187271" w:rsidRDefault="00187271">
            <w:pPr>
              <w:pStyle w:val="ConsPlusNormal"/>
            </w:pPr>
            <w:r>
              <w:t>144,11</w:t>
            </w:r>
          </w:p>
        </w:tc>
        <w:tc>
          <w:tcPr>
            <w:tcW w:w="934" w:type="dxa"/>
          </w:tcPr>
          <w:p w:rsidR="00187271" w:rsidRDefault="00187271">
            <w:pPr>
              <w:pStyle w:val="ConsPlusNormal"/>
            </w:pPr>
            <w:r>
              <w:t>48,1115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14.09.18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5,60</w:t>
            </w:r>
          </w:p>
        </w:tc>
        <w:tc>
          <w:tcPr>
            <w:tcW w:w="994" w:type="dxa"/>
          </w:tcPr>
          <w:p w:rsidR="00187271" w:rsidRDefault="00187271">
            <w:pPr>
              <w:pStyle w:val="ConsPlusNormal"/>
            </w:pPr>
            <w:r>
              <w:t>0,3923</w:t>
            </w:r>
          </w:p>
        </w:tc>
        <w:tc>
          <w:tcPr>
            <w:tcW w:w="964" w:type="dxa"/>
          </w:tcPr>
          <w:p w:rsidR="00187271" w:rsidRDefault="00187271">
            <w:pPr>
              <w:pStyle w:val="ConsPlusNormal"/>
            </w:pPr>
            <w:r>
              <w:t>96</w:t>
            </w:r>
          </w:p>
        </w:tc>
        <w:tc>
          <w:tcPr>
            <w:tcW w:w="1534" w:type="dxa"/>
          </w:tcPr>
          <w:p w:rsidR="00187271" w:rsidRDefault="00187271">
            <w:pPr>
              <w:pStyle w:val="ConsPlusNormal"/>
            </w:pPr>
            <w:r>
              <w:t>145,42</w:t>
            </w:r>
          </w:p>
        </w:tc>
        <w:tc>
          <w:tcPr>
            <w:tcW w:w="934" w:type="dxa"/>
          </w:tcPr>
          <w:p w:rsidR="00187271" w:rsidRDefault="00187271">
            <w:pPr>
              <w:pStyle w:val="ConsPlusNormal"/>
            </w:pPr>
            <w:r>
              <w:t>49,4181</w:t>
            </w:r>
          </w:p>
        </w:tc>
        <w:tc>
          <w:tcPr>
            <w:tcW w:w="1191" w:type="dxa"/>
            <w:vMerge w:val="restart"/>
          </w:tcPr>
          <w:p w:rsidR="00187271" w:rsidRDefault="00187271">
            <w:pPr>
              <w:pStyle w:val="ConsPlusNormal"/>
            </w:pPr>
            <w:r>
              <w:t>КГО 0,4956</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15.09.18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5,64</w:t>
            </w:r>
          </w:p>
        </w:tc>
        <w:tc>
          <w:tcPr>
            <w:tcW w:w="994" w:type="dxa"/>
          </w:tcPr>
          <w:p w:rsidR="00187271" w:rsidRDefault="00187271">
            <w:pPr>
              <w:pStyle w:val="ConsPlusNormal"/>
            </w:pPr>
            <w:r>
              <w:t>0,3949</w:t>
            </w:r>
          </w:p>
        </w:tc>
        <w:tc>
          <w:tcPr>
            <w:tcW w:w="964" w:type="dxa"/>
          </w:tcPr>
          <w:p w:rsidR="00187271" w:rsidRDefault="00187271">
            <w:pPr>
              <w:pStyle w:val="ConsPlusNormal"/>
            </w:pPr>
            <w:r>
              <w:t>96</w:t>
            </w:r>
          </w:p>
        </w:tc>
        <w:tc>
          <w:tcPr>
            <w:tcW w:w="1534" w:type="dxa"/>
          </w:tcPr>
          <w:p w:rsidR="00187271" w:rsidRDefault="00187271">
            <w:pPr>
              <w:pStyle w:val="ConsPlusNormal"/>
            </w:pPr>
            <w:r>
              <w:t>145,09</w:t>
            </w:r>
          </w:p>
        </w:tc>
        <w:tc>
          <w:tcPr>
            <w:tcW w:w="934" w:type="dxa"/>
          </w:tcPr>
          <w:p w:rsidR="00187271" w:rsidRDefault="00187271">
            <w:pPr>
              <w:pStyle w:val="ConsPlusNormal"/>
            </w:pPr>
            <w:r>
              <w:t>49,0915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16.09.18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5,97</w:t>
            </w:r>
          </w:p>
        </w:tc>
        <w:tc>
          <w:tcPr>
            <w:tcW w:w="994" w:type="dxa"/>
          </w:tcPr>
          <w:p w:rsidR="00187271" w:rsidRDefault="00187271">
            <w:pPr>
              <w:pStyle w:val="ConsPlusNormal"/>
            </w:pPr>
            <w:r>
              <w:t>0,4178</w:t>
            </w:r>
          </w:p>
        </w:tc>
        <w:tc>
          <w:tcPr>
            <w:tcW w:w="964" w:type="dxa"/>
          </w:tcPr>
          <w:p w:rsidR="00187271" w:rsidRDefault="00187271">
            <w:pPr>
              <w:pStyle w:val="ConsPlusNormal"/>
            </w:pPr>
            <w:r>
              <w:t>96</w:t>
            </w:r>
          </w:p>
        </w:tc>
        <w:tc>
          <w:tcPr>
            <w:tcW w:w="1534" w:type="dxa"/>
          </w:tcPr>
          <w:p w:rsidR="00187271" w:rsidRDefault="00187271">
            <w:pPr>
              <w:pStyle w:val="ConsPlusNormal"/>
            </w:pPr>
            <w:r>
              <w:t>146,53</w:t>
            </w:r>
          </w:p>
        </w:tc>
        <w:tc>
          <w:tcPr>
            <w:tcW w:w="934" w:type="dxa"/>
          </w:tcPr>
          <w:p w:rsidR="00187271" w:rsidRDefault="00187271">
            <w:pPr>
              <w:pStyle w:val="ConsPlusNormal"/>
            </w:pPr>
            <w:r>
              <w:t>50,5288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ул. Югорская, 1 (1 x 7) (38 чел.)</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 площадке: 1 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 xml:space="preserve">Дата проведения </w:t>
            </w:r>
            <w:r>
              <w:lastRenderedPageBreak/>
              <w:t>замеров</w:t>
            </w:r>
          </w:p>
        </w:tc>
        <w:tc>
          <w:tcPr>
            <w:tcW w:w="844" w:type="dxa"/>
          </w:tcPr>
          <w:p w:rsidR="00187271" w:rsidRDefault="00187271">
            <w:pPr>
              <w:pStyle w:val="ConsPlusNormal"/>
              <w:jc w:val="center"/>
            </w:pPr>
            <w:r>
              <w:lastRenderedPageBreak/>
              <w:t>День недели</w:t>
            </w:r>
          </w:p>
        </w:tc>
        <w:tc>
          <w:tcPr>
            <w:tcW w:w="1020" w:type="dxa"/>
          </w:tcPr>
          <w:p w:rsidR="00187271" w:rsidRDefault="00187271">
            <w:pPr>
              <w:pStyle w:val="ConsPlusNormal"/>
              <w:jc w:val="center"/>
            </w:pPr>
            <w:r>
              <w:t>N контейне</w:t>
            </w:r>
            <w:r>
              <w:lastRenderedPageBreak/>
              <w:t>ра</w:t>
            </w:r>
          </w:p>
        </w:tc>
        <w:tc>
          <w:tcPr>
            <w:tcW w:w="1134" w:type="dxa"/>
          </w:tcPr>
          <w:p w:rsidR="00187271" w:rsidRDefault="00187271">
            <w:pPr>
              <w:pStyle w:val="ConsPlusNormal"/>
              <w:jc w:val="center"/>
            </w:pPr>
            <w:r>
              <w:lastRenderedPageBreak/>
              <w:t>Объем контейнер</w:t>
            </w:r>
            <w:r>
              <w:lastRenderedPageBreak/>
              <w:t>а, м</w:t>
            </w:r>
            <w:r>
              <w:rPr>
                <w:vertAlign w:val="superscript"/>
              </w:rPr>
              <w:t>3</w:t>
            </w:r>
          </w:p>
        </w:tc>
        <w:tc>
          <w:tcPr>
            <w:tcW w:w="1361" w:type="dxa"/>
          </w:tcPr>
          <w:p w:rsidR="00187271" w:rsidRDefault="00187271">
            <w:pPr>
              <w:pStyle w:val="ConsPlusNormal"/>
              <w:jc w:val="center"/>
            </w:pPr>
            <w:r>
              <w:lastRenderedPageBreak/>
              <w:t xml:space="preserve">Наполненность </w:t>
            </w:r>
            <w:r>
              <w:lastRenderedPageBreak/>
              <w:t>контейнера, %</w:t>
            </w:r>
          </w:p>
        </w:tc>
        <w:tc>
          <w:tcPr>
            <w:tcW w:w="994" w:type="dxa"/>
          </w:tcPr>
          <w:p w:rsidR="00187271" w:rsidRDefault="00187271">
            <w:pPr>
              <w:pStyle w:val="ConsPlusNormal"/>
              <w:jc w:val="center"/>
            </w:pPr>
            <w:r>
              <w:lastRenderedPageBreak/>
              <w:t xml:space="preserve">Объем отходов, </w:t>
            </w:r>
            <w:r>
              <w:lastRenderedPageBreak/>
              <w:t>м</w:t>
            </w:r>
            <w:r>
              <w:rPr>
                <w:vertAlign w:val="superscript"/>
              </w:rPr>
              <w:t>3</w:t>
            </w:r>
          </w:p>
        </w:tc>
        <w:tc>
          <w:tcPr>
            <w:tcW w:w="964" w:type="dxa"/>
          </w:tcPr>
          <w:p w:rsidR="00187271" w:rsidRDefault="00187271">
            <w:pPr>
              <w:pStyle w:val="ConsPlusNormal"/>
              <w:jc w:val="center"/>
            </w:pPr>
            <w:r>
              <w:lastRenderedPageBreak/>
              <w:t>Масса порожн</w:t>
            </w:r>
            <w:r>
              <w:lastRenderedPageBreak/>
              <w:t>его контейнера, кг</w:t>
            </w:r>
          </w:p>
        </w:tc>
        <w:tc>
          <w:tcPr>
            <w:tcW w:w="1534" w:type="dxa"/>
          </w:tcPr>
          <w:p w:rsidR="00187271" w:rsidRDefault="00187271">
            <w:pPr>
              <w:pStyle w:val="ConsPlusNormal"/>
              <w:jc w:val="center"/>
            </w:pPr>
            <w:r>
              <w:lastRenderedPageBreak/>
              <w:t xml:space="preserve">Масса заполненного </w:t>
            </w:r>
            <w:r>
              <w:lastRenderedPageBreak/>
              <w:t>контейнера, кг</w:t>
            </w:r>
          </w:p>
        </w:tc>
        <w:tc>
          <w:tcPr>
            <w:tcW w:w="934" w:type="dxa"/>
          </w:tcPr>
          <w:p w:rsidR="00187271" w:rsidRDefault="00187271">
            <w:pPr>
              <w:pStyle w:val="ConsPlusNormal"/>
              <w:jc w:val="center"/>
            </w:pPr>
            <w:r>
              <w:lastRenderedPageBreak/>
              <w:t xml:space="preserve">Масса отходов </w:t>
            </w:r>
            <w:r>
              <w:lastRenderedPageBreak/>
              <w:t>нетто, кг</w:t>
            </w:r>
          </w:p>
        </w:tc>
        <w:tc>
          <w:tcPr>
            <w:tcW w:w="1191" w:type="dxa"/>
          </w:tcPr>
          <w:p w:rsidR="00187271" w:rsidRDefault="00187271">
            <w:pPr>
              <w:pStyle w:val="ConsPlusNormal"/>
              <w:jc w:val="center"/>
            </w:pPr>
            <w:r>
              <w:lastRenderedPageBreak/>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15.01.2018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13,02</w:t>
            </w:r>
          </w:p>
        </w:tc>
        <w:tc>
          <w:tcPr>
            <w:tcW w:w="994" w:type="dxa"/>
          </w:tcPr>
          <w:p w:rsidR="00187271" w:rsidRDefault="00187271">
            <w:pPr>
              <w:pStyle w:val="ConsPlusNormal"/>
            </w:pPr>
            <w:r>
              <w:t>0,9117</w:t>
            </w:r>
          </w:p>
        </w:tc>
        <w:tc>
          <w:tcPr>
            <w:tcW w:w="964" w:type="dxa"/>
          </w:tcPr>
          <w:p w:rsidR="00187271" w:rsidRDefault="00187271">
            <w:pPr>
              <w:pStyle w:val="ConsPlusNormal"/>
            </w:pPr>
            <w:r>
              <w:t>96</w:t>
            </w:r>
          </w:p>
        </w:tc>
        <w:tc>
          <w:tcPr>
            <w:tcW w:w="1534" w:type="dxa"/>
          </w:tcPr>
          <w:p w:rsidR="00187271" w:rsidRDefault="00187271">
            <w:pPr>
              <w:pStyle w:val="ConsPlusNormal"/>
            </w:pPr>
            <w:r>
              <w:t>208,6</w:t>
            </w:r>
          </w:p>
        </w:tc>
        <w:tc>
          <w:tcPr>
            <w:tcW w:w="934" w:type="dxa"/>
          </w:tcPr>
          <w:p w:rsidR="00187271" w:rsidRDefault="00187271">
            <w:pPr>
              <w:pStyle w:val="ConsPlusNormal"/>
            </w:pPr>
            <w:r>
              <w:t>112,6</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16.01.2018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14,06</w:t>
            </w:r>
          </w:p>
        </w:tc>
        <w:tc>
          <w:tcPr>
            <w:tcW w:w="994" w:type="dxa"/>
          </w:tcPr>
          <w:p w:rsidR="00187271" w:rsidRDefault="00187271">
            <w:pPr>
              <w:pStyle w:val="ConsPlusNormal"/>
            </w:pPr>
            <w:r>
              <w:t>0,9845</w:t>
            </w:r>
          </w:p>
        </w:tc>
        <w:tc>
          <w:tcPr>
            <w:tcW w:w="964" w:type="dxa"/>
          </w:tcPr>
          <w:p w:rsidR="00187271" w:rsidRDefault="00187271">
            <w:pPr>
              <w:pStyle w:val="ConsPlusNormal"/>
            </w:pPr>
            <w:r>
              <w:t>96</w:t>
            </w:r>
          </w:p>
        </w:tc>
        <w:tc>
          <w:tcPr>
            <w:tcW w:w="1534" w:type="dxa"/>
          </w:tcPr>
          <w:p w:rsidR="00187271" w:rsidRDefault="00187271">
            <w:pPr>
              <w:pStyle w:val="ConsPlusNormal"/>
            </w:pPr>
            <w:r>
              <w:t>218,8</w:t>
            </w:r>
          </w:p>
        </w:tc>
        <w:tc>
          <w:tcPr>
            <w:tcW w:w="934" w:type="dxa"/>
          </w:tcPr>
          <w:p w:rsidR="00187271" w:rsidRDefault="00187271">
            <w:pPr>
              <w:pStyle w:val="ConsPlusNormal"/>
            </w:pPr>
            <w:r>
              <w:t>122,8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17.01.2018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15,29</w:t>
            </w:r>
          </w:p>
        </w:tc>
        <w:tc>
          <w:tcPr>
            <w:tcW w:w="994" w:type="dxa"/>
          </w:tcPr>
          <w:p w:rsidR="00187271" w:rsidRDefault="00187271">
            <w:pPr>
              <w:pStyle w:val="ConsPlusNormal"/>
            </w:pPr>
            <w:r>
              <w:t>1,0701</w:t>
            </w:r>
          </w:p>
        </w:tc>
        <w:tc>
          <w:tcPr>
            <w:tcW w:w="964" w:type="dxa"/>
          </w:tcPr>
          <w:p w:rsidR="00187271" w:rsidRDefault="00187271">
            <w:pPr>
              <w:pStyle w:val="ConsPlusNormal"/>
            </w:pPr>
            <w:r>
              <w:t>96</w:t>
            </w:r>
          </w:p>
        </w:tc>
        <w:tc>
          <w:tcPr>
            <w:tcW w:w="1534" w:type="dxa"/>
          </w:tcPr>
          <w:p w:rsidR="00187271" w:rsidRDefault="00187271">
            <w:pPr>
              <w:pStyle w:val="ConsPlusNormal"/>
            </w:pPr>
            <w:r>
              <w:t>227,2</w:t>
            </w:r>
          </w:p>
        </w:tc>
        <w:tc>
          <w:tcPr>
            <w:tcW w:w="934" w:type="dxa"/>
          </w:tcPr>
          <w:p w:rsidR="00187271" w:rsidRDefault="00187271">
            <w:pPr>
              <w:pStyle w:val="ConsPlusNormal"/>
            </w:pPr>
            <w:r>
              <w:t>131,2</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18.01.2018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14,29</w:t>
            </w:r>
          </w:p>
        </w:tc>
        <w:tc>
          <w:tcPr>
            <w:tcW w:w="994" w:type="dxa"/>
          </w:tcPr>
          <w:p w:rsidR="00187271" w:rsidRDefault="00187271">
            <w:pPr>
              <w:pStyle w:val="ConsPlusNormal"/>
            </w:pPr>
            <w:r>
              <w:t>1,0001</w:t>
            </w:r>
          </w:p>
        </w:tc>
        <w:tc>
          <w:tcPr>
            <w:tcW w:w="964" w:type="dxa"/>
          </w:tcPr>
          <w:p w:rsidR="00187271" w:rsidRDefault="00187271">
            <w:pPr>
              <w:pStyle w:val="ConsPlusNormal"/>
            </w:pPr>
            <w:r>
              <w:t>96</w:t>
            </w:r>
          </w:p>
        </w:tc>
        <w:tc>
          <w:tcPr>
            <w:tcW w:w="1534" w:type="dxa"/>
          </w:tcPr>
          <w:p w:rsidR="00187271" w:rsidRDefault="00187271">
            <w:pPr>
              <w:pStyle w:val="ConsPlusNormal"/>
            </w:pPr>
            <w:r>
              <w:t>219,2</w:t>
            </w:r>
          </w:p>
        </w:tc>
        <w:tc>
          <w:tcPr>
            <w:tcW w:w="934" w:type="dxa"/>
          </w:tcPr>
          <w:p w:rsidR="00187271" w:rsidRDefault="00187271">
            <w:pPr>
              <w:pStyle w:val="ConsPlusNormal"/>
            </w:pPr>
            <w:r>
              <w:t>123,2</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19.01.2018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14,20</w:t>
            </w:r>
          </w:p>
        </w:tc>
        <w:tc>
          <w:tcPr>
            <w:tcW w:w="994" w:type="dxa"/>
          </w:tcPr>
          <w:p w:rsidR="00187271" w:rsidRDefault="00187271">
            <w:pPr>
              <w:pStyle w:val="ConsPlusNormal"/>
            </w:pPr>
            <w:r>
              <w:t>0,9937</w:t>
            </w:r>
          </w:p>
        </w:tc>
        <w:tc>
          <w:tcPr>
            <w:tcW w:w="964" w:type="dxa"/>
          </w:tcPr>
          <w:p w:rsidR="00187271" w:rsidRDefault="00187271">
            <w:pPr>
              <w:pStyle w:val="ConsPlusNormal"/>
            </w:pPr>
            <w:r>
              <w:t>96</w:t>
            </w:r>
          </w:p>
        </w:tc>
        <w:tc>
          <w:tcPr>
            <w:tcW w:w="1534" w:type="dxa"/>
          </w:tcPr>
          <w:p w:rsidR="00187271" w:rsidRDefault="00187271">
            <w:pPr>
              <w:pStyle w:val="ConsPlusNormal"/>
            </w:pPr>
            <w:r>
              <w:t>220,1</w:t>
            </w:r>
          </w:p>
        </w:tc>
        <w:tc>
          <w:tcPr>
            <w:tcW w:w="934" w:type="dxa"/>
          </w:tcPr>
          <w:p w:rsidR="00187271" w:rsidRDefault="00187271">
            <w:pPr>
              <w:pStyle w:val="ConsPlusNormal"/>
            </w:pPr>
            <w:r>
              <w:t>124,1</w:t>
            </w:r>
          </w:p>
        </w:tc>
        <w:tc>
          <w:tcPr>
            <w:tcW w:w="1191" w:type="dxa"/>
            <w:vMerge w:val="restart"/>
          </w:tcPr>
          <w:p w:rsidR="00187271" w:rsidRDefault="00187271">
            <w:pPr>
              <w:pStyle w:val="ConsPlusNormal"/>
            </w:pPr>
            <w:r>
              <w:t>КГО 1,363</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20.01.2018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13,21</w:t>
            </w:r>
          </w:p>
        </w:tc>
        <w:tc>
          <w:tcPr>
            <w:tcW w:w="994" w:type="dxa"/>
          </w:tcPr>
          <w:p w:rsidR="00187271" w:rsidRDefault="00187271">
            <w:pPr>
              <w:pStyle w:val="ConsPlusNormal"/>
            </w:pPr>
            <w:r>
              <w:t>0,9245</w:t>
            </w:r>
          </w:p>
        </w:tc>
        <w:tc>
          <w:tcPr>
            <w:tcW w:w="964" w:type="dxa"/>
          </w:tcPr>
          <w:p w:rsidR="00187271" w:rsidRDefault="00187271">
            <w:pPr>
              <w:pStyle w:val="ConsPlusNormal"/>
            </w:pPr>
            <w:r>
              <w:t>96</w:t>
            </w:r>
          </w:p>
        </w:tc>
        <w:tc>
          <w:tcPr>
            <w:tcW w:w="1534" w:type="dxa"/>
          </w:tcPr>
          <w:p w:rsidR="00187271" w:rsidRDefault="00187271">
            <w:pPr>
              <w:pStyle w:val="ConsPlusNormal"/>
            </w:pPr>
            <w:r>
              <w:t>210,3</w:t>
            </w:r>
          </w:p>
        </w:tc>
        <w:tc>
          <w:tcPr>
            <w:tcW w:w="934" w:type="dxa"/>
          </w:tcPr>
          <w:p w:rsidR="00187271" w:rsidRDefault="00187271">
            <w:pPr>
              <w:pStyle w:val="ConsPlusNormal"/>
            </w:pPr>
            <w:r>
              <w:t>114,3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21.01.2018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15,24</w:t>
            </w:r>
          </w:p>
        </w:tc>
        <w:tc>
          <w:tcPr>
            <w:tcW w:w="994" w:type="dxa"/>
          </w:tcPr>
          <w:p w:rsidR="00187271" w:rsidRDefault="00187271">
            <w:pPr>
              <w:pStyle w:val="ConsPlusNormal"/>
            </w:pPr>
            <w:r>
              <w:t>1,0665</w:t>
            </w:r>
          </w:p>
        </w:tc>
        <w:tc>
          <w:tcPr>
            <w:tcW w:w="964" w:type="dxa"/>
          </w:tcPr>
          <w:p w:rsidR="00187271" w:rsidRDefault="00187271">
            <w:pPr>
              <w:pStyle w:val="ConsPlusNormal"/>
            </w:pPr>
            <w:r>
              <w:t>96</w:t>
            </w:r>
          </w:p>
        </w:tc>
        <w:tc>
          <w:tcPr>
            <w:tcW w:w="1534" w:type="dxa"/>
          </w:tcPr>
          <w:p w:rsidR="00187271" w:rsidRDefault="00187271">
            <w:pPr>
              <w:pStyle w:val="ConsPlusNormal"/>
            </w:pPr>
            <w:r>
              <w:t>229,1</w:t>
            </w:r>
          </w:p>
        </w:tc>
        <w:tc>
          <w:tcPr>
            <w:tcW w:w="934" w:type="dxa"/>
          </w:tcPr>
          <w:p w:rsidR="00187271" w:rsidRDefault="00187271">
            <w:pPr>
              <w:pStyle w:val="ConsPlusNormal"/>
            </w:pPr>
            <w:r>
              <w:t>133,1</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ул. Югорская, 1 (1 x 7) (38 чел.)</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 площадке: 1 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03.04.2018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6,51</w:t>
            </w:r>
          </w:p>
        </w:tc>
        <w:tc>
          <w:tcPr>
            <w:tcW w:w="994" w:type="dxa"/>
          </w:tcPr>
          <w:p w:rsidR="00187271" w:rsidRDefault="00187271">
            <w:pPr>
              <w:pStyle w:val="ConsPlusNormal"/>
            </w:pPr>
            <w:r>
              <w:t>0,456</w:t>
            </w:r>
          </w:p>
        </w:tc>
        <w:tc>
          <w:tcPr>
            <w:tcW w:w="964" w:type="dxa"/>
          </w:tcPr>
          <w:p w:rsidR="00187271" w:rsidRDefault="00187271">
            <w:pPr>
              <w:pStyle w:val="ConsPlusNormal"/>
            </w:pPr>
            <w:r>
              <w:t>96</w:t>
            </w:r>
          </w:p>
        </w:tc>
        <w:tc>
          <w:tcPr>
            <w:tcW w:w="1534" w:type="dxa"/>
          </w:tcPr>
          <w:p w:rsidR="00187271" w:rsidRDefault="00187271">
            <w:pPr>
              <w:pStyle w:val="ConsPlusNormal"/>
            </w:pPr>
            <w:r>
              <w:t>151,4328</w:t>
            </w:r>
          </w:p>
        </w:tc>
        <w:tc>
          <w:tcPr>
            <w:tcW w:w="934" w:type="dxa"/>
          </w:tcPr>
          <w:p w:rsidR="00187271" w:rsidRDefault="00187271">
            <w:pPr>
              <w:pStyle w:val="ConsPlusNormal"/>
            </w:pPr>
            <w:r>
              <w:t>55,4328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04.04.2018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7,60</w:t>
            </w:r>
          </w:p>
        </w:tc>
        <w:tc>
          <w:tcPr>
            <w:tcW w:w="994" w:type="dxa"/>
          </w:tcPr>
          <w:p w:rsidR="00187271" w:rsidRDefault="00187271">
            <w:pPr>
              <w:pStyle w:val="ConsPlusNormal"/>
            </w:pPr>
            <w:r>
              <w:t>0,532</w:t>
            </w:r>
          </w:p>
        </w:tc>
        <w:tc>
          <w:tcPr>
            <w:tcW w:w="964" w:type="dxa"/>
          </w:tcPr>
          <w:p w:rsidR="00187271" w:rsidRDefault="00187271">
            <w:pPr>
              <w:pStyle w:val="ConsPlusNormal"/>
            </w:pPr>
            <w:r>
              <w:t>96</w:t>
            </w:r>
          </w:p>
        </w:tc>
        <w:tc>
          <w:tcPr>
            <w:tcW w:w="1534" w:type="dxa"/>
          </w:tcPr>
          <w:p w:rsidR="00187271" w:rsidRDefault="00187271">
            <w:pPr>
              <w:pStyle w:val="ConsPlusNormal"/>
            </w:pPr>
            <w:r>
              <w:t>161,6859</w:t>
            </w:r>
          </w:p>
        </w:tc>
        <w:tc>
          <w:tcPr>
            <w:tcW w:w="934" w:type="dxa"/>
          </w:tcPr>
          <w:p w:rsidR="00187271" w:rsidRDefault="00187271">
            <w:pPr>
              <w:pStyle w:val="ConsPlusNormal"/>
            </w:pPr>
            <w:r>
              <w:t>65,6859</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05.04.2018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8,47</w:t>
            </w:r>
          </w:p>
        </w:tc>
        <w:tc>
          <w:tcPr>
            <w:tcW w:w="994" w:type="dxa"/>
          </w:tcPr>
          <w:p w:rsidR="00187271" w:rsidRDefault="00187271">
            <w:pPr>
              <w:pStyle w:val="ConsPlusNormal"/>
            </w:pPr>
            <w:r>
              <w:t>0,593</w:t>
            </w:r>
          </w:p>
        </w:tc>
        <w:tc>
          <w:tcPr>
            <w:tcW w:w="964" w:type="dxa"/>
          </w:tcPr>
          <w:p w:rsidR="00187271" w:rsidRDefault="00187271">
            <w:pPr>
              <w:pStyle w:val="ConsPlusNormal"/>
            </w:pPr>
            <w:r>
              <w:t>96</w:t>
            </w:r>
          </w:p>
        </w:tc>
        <w:tc>
          <w:tcPr>
            <w:tcW w:w="1534" w:type="dxa"/>
          </w:tcPr>
          <w:p w:rsidR="00187271" w:rsidRDefault="00187271">
            <w:pPr>
              <w:pStyle w:val="ConsPlusNormal"/>
            </w:pPr>
            <w:r>
              <w:t>170,11</w:t>
            </w:r>
          </w:p>
        </w:tc>
        <w:tc>
          <w:tcPr>
            <w:tcW w:w="934" w:type="dxa"/>
          </w:tcPr>
          <w:p w:rsidR="00187271" w:rsidRDefault="00187271">
            <w:pPr>
              <w:pStyle w:val="ConsPlusNormal"/>
            </w:pPr>
            <w:r>
              <w:t>74,1092</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06.04.2018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7,61</w:t>
            </w:r>
          </w:p>
        </w:tc>
        <w:tc>
          <w:tcPr>
            <w:tcW w:w="994" w:type="dxa"/>
          </w:tcPr>
          <w:p w:rsidR="00187271" w:rsidRDefault="00187271">
            <w:pPr>
              <w:pStyle w:val="ConsPlusNormal"/>
            </w:pPr>
            <w:r>
              <w:t>0,533</w:t>
            </w:r>
          </w:p>
        </w:tc>
        <w:tc>
          <w:tcPr>
            <w:tcW w:w="964" w:type="dxa"/>
          </w:tcPr>
          <w:p w:rsidR="00187271" w:rsidRDefault="00187271">
            <w:pPr>
              <w:pStyle w:val="ConsPlusNormal"/>
            </w:pPr>
            <w:r>
              <w:t>96</w:t>
            </w:r>
          </w:p>
        </w:tc>
        <w:tc>
          <w:tcPr>
            <w:tcW w:w="1534" w:type="dxa"/>
          </w:tcPr>
          <w:p w:rsidR="00187271" w:rsidRDefault="00187271">
            <w:pPr>
              <w:pStyle w:val="ConsPlusNormal"/>
            </w:pPr>
            <w:r>
              <w:t>162,12</w:t>
            </w:r>
          </w:p>
        </w:tc>
        <w:tc>
          <w:tcPr>
            <w:tcW w:w="934" w:type="dxa"/>
          </w:tcPr>
          <w:p w:rsidR="00187271" w:rsidRDefault="00187271">
            <w:pPr>
              <w:pStyle w:val="ConsPlusNormal"/>
            </w:pPr>
            <w:r>
              <w:t>66,1212</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07.04.2018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7,64</w:t>
            </w:r>
          </w:p>
        </w:tc>
        <w:tc>
          <w:tcPr>
            <w:tcW w:w="994" w:type="dxa"/>
          </w:tcPr>
          <w:p w:rsidR="00187271" w:rsidRDefault="00187271">
            <w:pPr>
              <w:pStyle w:val="ConsPlusNormal"/>
            </w:pPr>
            <w:r>
              <w:t>0,534</w:t>
            </w:r>
          </w:p>
        </w:tc>
        <w:tc>
          <w:tcPr>
            <w:tcW w:w="964" w:type="dxa"/>
          </w:tcPr>
          <w:p w:rsidR="00187271" w:rsidRDefault="00187271">
            <w:pPr>
              <w:pStyle w:val="ConsPlusNormal"/>
            </w:pPr>
            <w:r>
              <w:t>96</w:t>
            </w:r>
          </w:p>
        </w:tc>
        <w:tc>
          <w:tcPr>
            <w:tcW w:w="1534" w:type="dxa"/>
          </w:tcPr>
          <w:p w:rsidR="00187271" w:rsidRDefault="00187271">
            <w:pPr>
              <w:pStyle w:val="ConsPlusNormal"/>
            </w:pPr>
            <w:r>
              <w:t>162,94</w:t>
            </w:r>
          </w:p>
        </w:tc>
        <w:tc>
          <w:tcPr>
            <w:tcW w:w="934" w:type="dxa"/>
          </w:tcPr>
          <w:p w:rsidR="00187271" w:rsidRDefault="00187271">
            <w:pPr>
              <w:pStyle w:val="ConsPlusNormal"/>
            </w:pPr>
            <w:r>
              <w:t>66,9353</w:t>
            </w:r>
          </w:p>
        </w:tc>
        <w:tc>
          <w:tcPr>
            <w:tcW w:w="1191" w:type="dxa"/>
            <w:vMerge w:val="restart"/>
          </w:tcPr>
          <w:p w:rsidR="00187271" w:rsidRDefault="00187271">
            <w:pPr>
              <w:pStyle w:val="ConsPlusNormal"/>
            </w:pPr>
            <w:r>
              <w:t>КГО 1,363</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08.04.2018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6,61</w:t>
            </w:r>
          </w:p>
        </w:tc>
        <w:tc>
          <w:tcPr>
            <w:tcW w:w="994" w:type="dxa"/>
          </w:tcPr>
          <w:p w:rsidR="00187271" w:rsidRDefault="00187271">
            <w:pPr>
              <w:pStyle w:val="ConsPlusNormal"/>
            </w:pPr>
            <w:r>
              <w:t>0,463</w:t>
            </w:r>
          </w:p>
        </w:tc>
        <w:tc>
          <w:tcPr>
            <w:tcW w:w="964" w:type="dxa"/>
          </w:tcPr>
          <w:p w:rsidR="00187271" w:rsidRDefault="00187271">
            <w:pPr>
              <w:pStyle w:val="ConsPlusNormal"/>
            </w:pPr>
            <w:r>
              <w:t>96</w:t>
            </w:r>
          </w:p>
        </w:tc>
        <w:tc>
          <w:tcPr>
            <w:tcW w:w="1534" w:type="dxa"/>
          </w:tcPr>
          <w:p w:rsidR="00187271" w:rsidRDefault="00187271">
            <w:pPr>
              <w:pStyle w:val="ConsPlusNormal"/>
            </w:pPr>
            <w:r>
              <w:t>153,17</w:t>
            </w:r>
          </w:p>
        </w:tc>
        <w:tc>
          <w:tcPr>
            <w:tcW w:w="934" w:type="dxa"/>
          </w:tcPr>
          <w:p w:rsidR="00187271" w:rsidRDefault="00187271">
            <w:pPr>
              <w:pStyle w:val="ConsPlusNormal"/>
            </w:pPr>
            <w:r>
              <w:t>57,1739</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09.04.2018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8,73</w:t>
            </w:r>
          </w:p>
        </w:tc>
        <w:tc>
          <w:tcPr>
            <w:tcW w:w="994" w:type="dxa"/>
          </w:tcPr>
          <w:p w:rsidR="00187271" w:rsidRDefault="00187271">
            <w:pPr>
              <w:pStyle w:val="ConsPlusNormal"/>
            </w:pPr>
            <w:r>
              <w:t>0,611</w:t>
            </w:r>
          </w:p>
        </w:tc>
        <w:tc>
          <w:tcPr>
            <w:tcW w:w="964" w:type="dxa"/>
          </w:tcPr>
          <w:p w:rsidR="00187271" w:rsidRDefault="00187271">
            <w:pPr>
              <w:pStyle w:val="ConsPlusNormal"/>
            </w:pPr>
            <w:r>
              <w:t>96</w:t>
            </w:r>
          </w:p>
        </w:tc>
        <w:tc>
          <w:tcPr>
            <w:tcW w:w="1534" w:type="dxa"/>
          </w:tcPr>
          <w:p w:rsidR="00187271" w:rsidRDefault="00187271">
            <w:pPr>
              <w:pStyle w:val="ConsPlusNormal"/>
            </w:pPr>
            <w:r>
              <w:t>171,95</w:t>
            </w:r>
          </w:p>
        </w:tc>
        <w:tc>
          <w:tcPr>
            <w:tcW w:w="934" w:type="dxa"/>
          </w:tcPr>
          <w:p w:rsidR="00187271" w:rsidRDefault="00187271">
            <w:pPr>
              <w:pStyle w:val="ConsPlusNormal"/>
            </w:pPr>
            <w:r>
              <w:t>75,9454</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ул. Югорская, 1 (1 x 7) (38 чел.)</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 площадке: 1 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01.06.2018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4,43</w:t>
            </w:r>
          </w:p>
        </w:tc>
        <w:tc>
          <w:tcPr>
            <w:tcW w:w="994" w:type="dxa"/>
          </w:tcPr>
          <w:p w:rsidR="00187271" w:rsidRDefault="00187271">
            <w:pPr>
              <w:pStyle w:val="ConsPlusNormal"/>
            </w:pPr>
            <w:r>
              <w:t>0,3102</w:t>
            </w:r>
          </w:p>
        </w:tc>
        <w:tc>
          <w:tcPr>
            <w:tcW w:w="964" w:type="dxa"/>
          </w:tcPr>
          <w:p w:rsidR="00187271" w:rsidRDefault="00187271">
            <w:pPr>
              <w:pStyle w:val="ConsPlusNormal"/>
            </w:pPr>
            <w:r>
              <w:t>96</w:t>
            </w:r>
          </w:p>
        </w:tc>
        <w:tc>
          <w:tcPr>
            <w:tcW w:w="1534" w:type="dxa"/>
          </w:tcPr>
          <w:p w:rsidR="00187271" w:rsidRDefault="00187271">
            <w:pPr>
              <w:pStyle w:val="ConsPlusNormal"/>
            </w:pPr>
            <w:r>
              <w:t>134,9537</w:t>
            </w:r>
          </w:p>
        </w:tc>
        <w:tc>
          <w:tcPr>
            <w:tcW w:w="934" w:type="dxa"/>
          </w:tcPr>
          <w:p w:rsidR="00187271" w:rsidRDefault="00187271">
            <w:pPr>
              <w:pStyle w:val="ConsPlusNormal"/>
            </w:pPr>
            <w:r>
              <w:t>39,0</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02.06.2018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3,47</w:t>
            </w:r>
          </w:p>
        </w:tc>
        <w:tc>
          <w:tcPr>
            <w:tcW w:w="994" w:type="dxa"/>
          </w:tcPr>
          <w:p w:rsidR="00187271" w:rsidRDefault="00187271">
            <w:pPr>
              <w:pStyle w:val="ConsPlusNormal"/>
            </w:pPr>
            <w:r>
              <w:t>0,2429</w:t>
            </w:r>
          </w:p>
        </w:tc>
        <w:tc>
          <w:tcPr>
            <w:tcW w:w="964" w:type="dxa"/>
          </w:tcPr>
          <w:p w:rsidR="00187271" w:rsidRDefault="00187271">
            <w:pPr>
              <w:pStyle w:val="ConsPlusNormal"/>
            </w:pPr>
            <w:r>
              <w:t>96</w:t>
            </w:r>
          </w:p>
        </w:tc>
        <w:tc>
          <w:tcPr>
            <w:tcW w:w="1534" w:type="dxa"/>
          </w:tcPr>
          <w:p w:rsidR="00187271" w:rsidRDefault="00187271">
            <w:pPr>
              <w:pStyle w:val="ConsPlusNormal"/>
            </w:pPr>
            <w:r>
              <w:t>126,5304</w:t>
            </w:r>
          </w:p>
        </w:tc>
        <w:tc>
          <w:tcPr>
            <w:tcW w:w="934" w:type="dxa"/>
          </w:tcPr>
          <w:p w:rsidR="00187271" w:rsidRDefault="00187271">
            <w:pPr>
              <w:pStyle w:val="ConsPlusNormal"/>
            </w:pPr>
            <w:r>
              <w:t>30,5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03.06.2018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2,39</w:t>
            </w:r>
          </w:p>
        </w:tc>
        <w:tc>
          <w:tcPr>
            <w:tcW w:w="994" w:type="dxa"/>
          </w:tcPr>
          <w:p w:rsidR="00187271" w:rsidRDefault="00187271">
            <w:pPr>
              <w:pStyle w:val="ConsPlusNormal"/>
            </w:pPr>
            <w:r>
              <w:t>0,1671</w:t>
            </w:r>
          </w:p>
        </w:tc>
        <w:tc>
          <w:tcPr>
            <w:tcW w:w="964" w:type="dxa"/>
          </w:tcPr>
          <w:p w:rsidR="00187271" w:rsidRDefault="00187271">
            <w:pPr>
              <w:pStyle w:val="ConsPlusNormal"/>
            </w:pPr>
            <w:r>
              <w:t>96</w:t>
            </w:r>
          </w:p>
        </w:tc>
        <w:tc>
          <w:tcPr>
            <w:tcW w:w="1534" w:type="dxa"/>
          </w:tcPr>
          <w:p w:rsidR="00187271" w:rsidRDefault="00187271">
            <w:pPr>
              <w:pStyle w:val="ConsPlusNormal"/>
            </w:pPr>
            <w:r>
              <w:t>116,28</w:t>
            </w:r>
          </w:p>
        </w:tc>
        <w:tc>
          <w:tcPr>
            <w:tcW w:w="934" w:type="dxa"/>
          </w:tcPr>
          <w:p w:rsidR="00187271" w:rsidRDefault="00187271">
            <w:pPr>
              <w:pStyle w:val="ConsPlusNormal"/>
            </w:pPr>
            <w:r>
              <w:t>20,3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04.06.2018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3,56</w:t>
            </w:r>
          </w:p>
        </w:tc>
        <w:tc>
          <w:tcPr>
            <w:tcW w:w="994" w:type="dxa"/>
          </w:tcPr>
          <w:p w:rsidR="00187271" w:rsidRDefault="00187271">
            <w:pPr>
              <w:pStyle w:val="ConsPlusNormal"/>
            </w:pPr>
            <w:r>
              <w:t>0,2489</w:t>
            </w:r>
          </w:p>
        </w:tc>
        <w:tc>
          <w:tcPr>
            <w:tcW w:w="964" w:type="dxa"/>
          </w:tcPr>
          <w:p w:rsidR="00187271" w:rsidRDefault="00187271">
            <w:pPr>
              <w:pStyle w:val="ConsPlusNormal"/>
            </w:pPr>
            <w:r>
              <w:t>96</w:t>
            </w:r>
          </w:p>
        </w:tc>
        <w:tc>
          <w:tcPr>
            <w:tcW w:w="1534" w:type="dxa"/>
          </w:tcPr>
          <w:p w:rsidR="00187271" w:rsidRDefault="00187271">
            <w:pPr>
              <w:pStyle w:val="ConsPlusNormal"/>
            </w:pPr>
            <w:r>
              <w:t>126,97</w:t>
            </w:r>
          </w:p>
        </w:tc>
        <w:tc>
          <w:tcPr>
            <w:tcW w:w="934" w:type="dxa"/>
          </w:tcPr>
          <w:p w:rsidR="00187271" w:rsidRDefault="00187271">
            <w:pPr>
              <w:pStyle w:val="ConsPlusNormal"/>
            </w:pPr>
            <w:r>
              <w:t>31,0</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05.06.2018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3,66</w:t>
            </w:r>
          </w:p>
        </w:tc>
        <w:tc>
          <w:tcPr>
            <w:tcW w:w="994" w:type="dxa"/>
          </w:tcPr>
          <w:p w:rsidR="00187271" w:rsidRDefault="00187271">
            <w:pPr>
              <w:pStyle w:val="ConsPlusNormal"/>
            </w:pPr>
            <w:r>
              <w:t>0,2559</w:t>
            </w:r>
          </w:p>
        </w:tc>
        <w:tc>
          <w:tcPr>
            <w:tcW w:w="964" w:type="dxa"/>
          </w:tcPr>
          <w:p w:rsidR="00187271" w:rsidRDefault="00187271">
            <w:pPr>
              <w:pStyle w:val="ConsPlusNormal"/>
            </w:pPr>
            <w:r>
              <w:t>96</w:t>
            </w:r>
          </w:p>
        </w:tc>
        <w:tc>
          <w:tcPr>
            <w:tcW w:w="1534" w:type="dxa"/>
          </w:tcPr>
          <w:p w:rsidR="00187271" w:rsidRDefault="00187271">
            <w:pPr>
              <w:pStyle w:val="ConsPlusNormal"/>
            </w:pPr>
            <w:r>
              <w:t>127,78</w:t>
            </w:r>
          </w:p>
        </w:tc>
        <w:tc>
          <w:tcPr>
            <w:tcW w:w="934" w:type="dxa"/>
          </w:tcPr>
          <w:p w:rsidR="00187271" w:rsidRDefault="00187271">
            <w:pPr>
              <w:pStyle w:val="ConsPlusNormal"/>
            </w:pPr>
            <w:r>
              <w:t>31,8</w:t>
            </w:r>
          </w:p>
        </w:tc>
        <w:tc>
          <w:tcPr>
            <w:tcW w:w="1191" w:type="dxa"/>
            <w:vMerge w:val="restart"/>
          </w:tcPr>
          <w:p w:rsidR="00187271" w:rsidRDefault="00187271">
            <w:pPr>
              <w:pStyle w:val="ConsPlusNormal"/>
            </w:pPr>
            <w:r>
              <w:t>КГО 3,271</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06.06.2018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4,65</w:t>
            </w:r>
          </w:p>
        </w:tc>
        <w:tc>
          <w:tcPr>
            <w:tcW w:w="994" w:type="dxa"/>
          </w:tcPr>
          <w:p w:rsidR="00187271" w:rsidRDefault="00187271">
            <w:pPr>
              <w:pStyle w:val="ConsPlusNormal"/>
            </w:pPr>
            <w:r>
              <w:t>0,3253</w:t>
            </w:r>
          </w:p>
        </w:tc>
        <w:tc>
          <w:tcPr>
            <w:tcW w:w="964" w:type="dxa"/>
          </w:tcPr>
          <w:p w:rsidR="00187271" w:rsidRDefault="00187271">
            <w:pPr>
              <w:pStyle w:val="ConsPlusNormal"/>
            </w:pPr>
            <w:r>
              <w:t>96</w:t>
            </w:r>
          </w:p>
        </w:tc>
        <w:tc>
          <w:tcPr>
            <w:tcW w:w="1534" w:type="dxa"/>
          </w:tcPr>
          <w:p w:rsidR="00187271" w:rsidRDefault="00187271">
            <w:pPr>
              <w:pStyle w:val="ConsPlusNormal"/>
            </w:pPr>
            <w:r>
              <w:t>136,77</w:t>
            </w:r>
          </w:p>
        </w:tc>
        <w:tc>
          <w:tcPr>
            <w:tcW w:w="934" w:type="dxa"/>
          </w:tcPr>
          <w:p w:rsidR="00187271" w:rsidRDefault="00187271">
            <w:pPr>
              <w:pStyle w:val="ConsPlusNormal"/>
            </w:pPr>
            <w:r>
              <w:t>40,8</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07.06.2018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2,61</w:t>
            </w:r>
          </w:p>
        </w:tc>
        <w:tc>
          <w:tcPr>
            <w:tcW w:w="994" w:type="dxa"/>
          </w:tcPr>
          <w:p w:rsidR="00187271" w:rsidRDefault="00187271">
            <w:pPr>
              <w:pStyle w:val="ConsPlusNormal"/>
            </w:pPr>
            <w:r>
              <w:t>0,1825</w:t>
            </w:r>
          </w:p>
        </w:tc>
        <w:tc>
          <w:tcPr>
            <w:tcW w:w="964" w:type="dxa"/>
          </w:tcPr>
          <w:p w:rsidR="00187271" w:rsidRDefault="00187271">
            <w:pPr>
              <w:pStyle w:val="ConsPlusNormal"/>
            </w:pPr>
            <w:r>
              <w:t>96</w:t>
            </w:r>
          </w:p>
        </w:tc>
        <w:tc>
          <w:tcPr>
            <w:tcW w:w="1534" w:type="dxa"/>
          </w:tcPr>
          <w:p w:rsidR="00187271" w:rsidRDefault="00187271">
            <w:pPr>
              <w:pStyle w:val="ConsPlusNormal"/>
            </w:pPr>
            <w:r>
              <w:t>118,04</w:t>
            </w:r>
          </w:p>
        </w:tc>
        <w:tc>
          <w:tcPr>
            <w:tcW w:w="934" w:type="dxa"/>
          </w:tcPr>
          <w:p w:rsidR="00187271" w:rsidRDefault="00187271">
            <w:pPr>
              <w:pStyle w:val="ConsPlusNormal"/>
            </w:pPr>
            <w:r>
              <w:t>22,0</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ул. Югорская, 1 (1 x 7) (38 чел.)</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lastRenderedPageBreak/>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 площадке: 1 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10.09.2018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5,55</w:t>
            </w:r>
          </w:p>
        </w:tc>
        <w:tc>
          <w:tcPr>
            <w:tcW w:w="994" w:type="dxa"/>
          </w:tcPr>
          <w:p w:rsidR="00187271" w:rsidRDefault="00187271">
            <w:pPr>
              <w:pStyle w:val="ConsPlusNormal"/>
            </w:pPr>
            <w:r>
              <w:t>0,3887</w:t>
            </w:r>
          </w:p>
        </w:tc>
        <w:tc>
          <w:tcPr>
            <w:tcW w:w="964" w:type="dxa"/>
          </w:tcPr>
          <w:p w:rsidR="00187271" w:rsidRDefault="00187271">
            <w:pPr>
              <w:pStyle w:val="ConsPlusNormal"/>
            </w:pPr>
            <w:r>
              <w:t>96</w:t>
            </w:r>
          </w:p>
        </w:tc>
        <w:tc>
          <w:tcPr>
            <w:tcW w:w="1534" w:type="dxa"/>
          </w:tcPr>
          <w:p w:rsidR="00187271" w:rsidRDefault="00187271">
            <w:pPr>
              <w:pStyle w:val="ConsPlusNormal"/>
            </w:pPr>
            <w:r>
              <w:t>142,6435</w:t>
            </w:r>
          </w:p>
        </w:tc>
        <w:tc>
          <w:tcPr>
            <w:tcW w:w="934" w:type="dxa"/>
          </w:tcPr>
          <w:p w:rsidR="00187271" w:rsidRDefault="00187271">
            <w:pPr>
              <w:pStyle w:val="ConsPlusNormal"/>
            </w:pPr>
            <w:r>
              <w:t>46,6</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11.09.2018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6,63</w:t>
            </w:r>
          </w:p>
        </w:tc>
        <w:tc>
          <w:tcPr>
            <w:tcW w:w="994" w:type="dxa"/>
          </w:tcPr>
          <w:p w:rsidR="00187271" w:rsidRDefault="00187271">
            <w:pPr>
              <w:pStyle w:val="ConsPlusNormal"/>
            </w:pPr>
            <w:r>
              <w:t>0,4643</w:t>
            </w:r>
          </w:p>
        </w:tc>
        <w:tc>
          <w:tcPr>
            <w:tcW w:w="964" w:type="dxa"/>
          </w:tcPr>
          <w:p w:rsidR="00187271" w:rsidRDefault="00187271">
            <w:pPr>
              <w:pStyle w:val="ConsPlusNormal"/>
            </w:pPr>
            <w:r>
              <w:t>96</w:t>
            </w:r>
          </w:p>
        </w:tc>
        <w:tc>
          <w:tcPr>
            <w:tcW w:w="1534" w:type="dxa"/>
          </w:tcPr>
          <w:p w:rsidR="00187271" w:rsidRDefault="00187271">
            <w:pPr>
              <w:pStyle w:val="ConsPlusNormal"/>
            </w:pPr>
            <w:r>
              <w:t>152,8966</w:t>
            </w:r>
          </w:p>
        </w:tc>
        <w:tc>
          <w:tcPr>
            <w:tcW w:w="934" w:type="dxa"/>
          </w:tcPr>
          <w:p w:rsidR="00187271" w:rsidRDefault="00187271">
            <w:pPr>
              <w:pStyle w:val="ConsPlusNormal"/>
            </w:pPr>
            <w:r>
              <w:t>56,9</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12.09.2018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7,35</w:t>
            </w:r>
          </w:p>
        </w:tc>
        <w:tc>
          <w:tcPr>
            <w:tcW w:w="994" w:type="dxa"/>
          </w:tcPr>
          <w:p w:rsidR="00187271" w:rsidRDefault="00187271">
            <w:pPr>
              <w:pStyle w:val="ConsPlusNormal"/>
            </w:pPr>
            <w:r>
              <w:t>0,5144</w:t>
            </w:r>
          </w:p>
        </w:tc>
        <w:tc>
          <w:tcPr>
            <w:tcW w:w="964" w:type="dxa"/>
          </w:tcPr>
          <w:p w:rsidR="00187271" w:rsidRDefault="00187271">
            <w:pPr>
              <w:pStyle w:val="ConsPlusNormal"/>
            </w:pPr>
            <w:r>
              <w:t>96</w:t>
            </w:r>
          </w:p>
        </w:tc>
        <w:tc>
          <w:tcPr>
            <w:tcW w:w="1534" w:type="dxa"/>
          </w:tcPr>
          <w:p w:rsidR="00187271" w:rsidRDefault="00187271">
            <w:pPr>
              <w:pStyle w:val="ConsPlusNormal"/>
            </w:pPr>
            <w:r>
              <w:t>161,32</w:t>
            </w:r>
          </w:p>
        </w:tc>
        <w:tc>
          <w:tcPr>
            <w:tcW w:w="934" w:type="dxa"/>
          </w:tcPr>
          <w:p w:rsidR="00187271" w:rsidRDefault="00187271">
            <w:pPr>
              <w:pStyle w:val="ConsPlusNormal"/>
            </w:pPr>
            <w:r>
              <w:t>65,3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13.09.2018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6,47</w:t>
            </w:r>
          </w:p>
        </w:tc>
        <w:tc>
          <w:tcPr>
            <w:tcW w:w="994" w:type="dxa"/>
          </w:tcPr>
          <w:p w:rsidR="00187271" w:rsidRDefault="00187271">
            <w:pPr>
              <w:pStyle w:val="ConsPlusNormal"/>
            </w:pPr>
            <w:r>
              <w:t>0,4530</w:t>
            </w:r>
          </w:p>
        </w:tc>
        <w:tc>
          <w:tcPr>
            <w:tcW w:w="964" w:type="dxa"/>
          </w:tcPr>
          <w:p w:rsidR="00187271" w:rsidRDefault="00187271">
            <w:pPr>
              <w:pStyle w:val="ConsPlusNormal"/>
            </w:pPr>
            <w:r>
              <w:t>96</w:t>
            </w:r>
          </w:p>
        </w:tc>
        <w:tc>
          <w:tcPr>
            <w:tcW w:w="1534" w:type="dxa"/>
          </w:tcPr>
          <w:p w:rsidR="00187271" w:rsidRDefault="00187271">
            <w:pPr>
              <w:pStyle w:val="ConsPlusNormal"/>
            </w:pPr>
            <w:r>
              <w:t>153,33</w:t>
            </w:r>
          </w:p>
        </w:tc>
        <w:tc>
          <w:tcPr>
            <w:tcW w:w="934" w:type="dxa"/>
          </w:tcPr>
          <w:p w:rsidR="00187271" w:rsidRDefault="00187271">
            <w:pPr>
              <w:pStyle w:val="ConsPlusNormal"/>
            </w:pPr>
            <w:r>
              <w:t>57,3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14.09.2018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6,59</w:t>
            </w:r>
          </w:p>
        </w:tc>
        <w:tc>
          <w:tcPr>
            <w:tcW w:w="994" w:type="dxa"/>
          </w:tcPr>
          <w:p w:rsidR="00187271" w:rsidRDefault="00187271">
            <w:pPr>
              <w:pStyle w:val="ConsPlusNormal"/>
            </w:pPr>
            <w:r>
              <w:t>0,4615</w:t>
            </w:r>
          </w:p>
        </w:tc>
        <w:tc>
          <w:tcPr>
            <w:tcW w:w="964" w:type="dxa"/>
          </w:tcPr>
          <w:p w:rsidR="00187271" w:rsidRDefault="00187271">
            <w:pPr>
              <w:pStyle w:val="ConsPlusNormal"/>
            </w:pPr>
            <w:r>
              <w:t>96</w:t>
            </w:r>
          </w:p>
        </w:tc>
        <w:tc>
          <w:tcPr>
            <w:tcW w:w="1534" w:type="dxa"/>
          </w:tcPr>
          <w:p w:rsidR="00187271" w:rsidRDefault="00187271">
            <w:pPr>
              <w:pStyle w:val="ConsPlusNormal"/>
            </w:pPr>
            <w:r>
              <w:t>154,15</w:t>
            </w:r>
          </w:p>
        </w:tc>
        <w:tc>
          <w:tcPr>
            <w:tcW w:w="934" w:type="dxa"/>
          </w:tcPr>
          <w:p w:rsidR="00187271" w:rsidRDefault="00187271">
            <w:pPr>
              <w:pStyle w:val="ConsPlusNormal"/>
            </w:pPr>
            <w:r>
              <w:t>58,1</w:t>
            </w:r>
          </w:p>
        </w:tc>
        <w:tc>
          <w:tcPr>
            <w:tcW w:w="1191" w:type="dxa"/>
            <w:vMerge w:val="restart"/>
          </w:tcPr>
          <w:p w:rsidR="00187271" w:rsidRDefault="00187271">
            <w:pPr>
              <w:pStyle w:val="ConsPlusNormal"/>
            </w:pPr>
            <w:r>
              <w:t>КГО 1,635</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15.09.2018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5,56</w:t>
            </w:r>
          </w:p>
        </w:tc>
        <w:tc>
          <w:tcPr>
            <w:tcW w:w="994" w:type="dxa"/>
          </w:tcPr>
          <w:p w:rsidR="00187271" w:rsidRDefault="00187271">
            <w:pPr>
              <w:pStyle w:val="ConsPlusNormal"/>
            </w:pPr>
            <w:r>
              <w:t>0,3892</w:t>
            </w:r>
          </w:p>
        </w:tc>
        <w:tc>
          <w:tcPr>
            <w:tcW w:w="964" w:type="dxa"/>
          </w:tcPr>
          <w:p w:rsidR="00187271" w:rsidRDefault="00187271">
            <w:pPr>
              <w:pStyle w:val="ConsPlusNormal"/>
            </w:pPr>
            <w:r>
              <w:t>96</w:t>
            </w:r>
          </w:p>
        </w:tc>
        <w:tc>
          <w:tcPr>
            <w:tcW w:w="1534" w:type="dxa"/>
          </w:tcPr>
          <w:p w:rsidR="00187271" w:rsidRDefault="00187271">
            <w:pPr>
              <w:pStyle w:val="ConsPlusNormal"/>
            </w:pPr>
            <w:r>
              <w:t>144,38</w:t>
            </w:r>
          </w:p>
        </w:tc>
        <w:tc>
          <w:tcPr>
            <w:tcW w:w="934" w:type="dxa"/>
          </w:tcPr>
          <w:p w:rsidR="00187271" w:rsidRDefault="00187271">
            <w:pPr>
              <w:pStyle w:val="ConsPlusNormal"/>
            </w:pPr>
            <w:r>
              <w:t>48,4</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16.09.2018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7,93</w:t>
            </w:r>
          </w:p>
        </w:tc>
        <w:tc>
          <w:tcPr>
            <w:tcW w:w="994" w:type="dxa"/>
          </w:tcPr>
          <w:p w:rsidR="00187271" w:rsidRDefault="00187271">
            <w:pPr>
              <w:pStyle w:val="ConsPlusNormal"/>
            </w:pPr>
            <w:r>
              <w:t>0,5553</w:t>
            </w:r>
          </w:p>
        </w:tc>
        <w:tc>
          <w:tcPr>
            <w:tcW w:w="964" w:type="dxa"/>
          </w:tcPr>
          <w:p w:rsidR="00187271" w:rsidRDefault="00187271">
            <w:pPr>
              <w:pStyle w:val="ConsPlusNormal"/>
            </w:pPr>
            <w:r>
              <w:t>96</w:t>
            </w:r>
          </w:p>
        </w:tc>
        <w:tc>
          <w:tcPr>
            <w:tcW w:w="1534" w:type="dxa"/>
          </w:tcPr>
          <w:p w:rsidR="00187271" w:rsidRDefault="00187271">
            <w:pPr>
              <w:pStyle w:val="ConsPlusNormal"/>
            </w:pPr>
            <w:r>
              <w:t>163,16</w:t>
            </w:r>
          </w:p>
        </w:tc>
        <w:tc>
          <w:tcPr>
            <w:tcW w:w="934" w:type="dxa"/>
          </w:tcPr>
          <w:p w:rsidR="00187271" w:rsidRDefault="00187271">
            <w:pPr>
              <w:pStyle w:val="ConsPlusNormal"/>
            </w:pPr>
            <w:r>
              <w:t>67,2</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ул. Грошева, 8 (1 x 7) (19 чел.)</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15.01.2018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5,78</w:t>
            </w:r>
          </w:p>
        </w:tc>
        <w:tc>
          <w:tcPr>
            <w:tcW w:w="994" w:type="dxa"/>
          </w:tcPr>
          <w:p w:rsidR="00187271" w:rsidRDefault="00187271">
            <w:pPr>
              <w:pStyle w:val="ConsPlusNormal"/>
            </w:pPr>
            <w:r>
              <w:t>0,4045</w:t>
            </w:r>
          </w:p>
        </w:tc>
        <w:tc>
          <w:tcPr>
            <w:tcW w:w="964" w:type="dxa"/>
          </w:tcPr>
          <w:p w:rsidR="00187271" w:rsidRDefault="00187271">
            <w:pPr>
              <w:pStyle w:val="ConsPlusNormal"/>
            </w:pPr>
            <w:r>
              <w:t>96</w:t>
            </w:r>
          </w:p>
        </w:tc>
        <w:tc>
          <w:tcPr>
            <w:tcW w:w="1534" w:type="dxa"/>
          </w:tcPr>
          <w:p w:rsidR="00187271" w:rsidRDefault="00187271">
            <w:pPr>
              <w:pStyle w:val="ConsPlusNormal"/>
            </w:pPr>
            <w:r>
              <w:t>145,1639</w:t>
            </w:r>
          </w:p>
        </w:tc>
        <w:tc>
          <w:tcPr>
            <w:tcW w:w="934" w:type="dxa"/>
          </w:tcPr>
          <w:p w:rsidR="00187271" w:rsidRDefault="00187271">
            <w:pPr>
              <w:pStyle w:val="ConsPlusNormal"/>
            </w:pPr>
            <w:r>
              <w:t>49,16389</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16.01.2018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6,40</w:t>
            </w:r>
          </w:p>
        </w:tc>
        <w:tc>
          <w:tcPr>
            <w:tcW w:w="994" w:type="dxa"/>
          </w:tcPr>
          <w:p w:rsidR="00187271" w:rsidRDefault="00187271">
            <w:pPr>
              <w:pStyle w:val="ConsPlusNormal"/>
            </w:pPr>
            <w:r>
              <w:t>0,4479</w:t>
            </w:r>
          </w:p>
        </w:tc>
        <w:tc>
          <w:tcPr>
            <w:tcW w:w="964" w:type="dxa"/>
          </w:tcPr>
          <w:p w:rsidR="00187271" w:rsidRDefault="00187271">
            <w:pPr>
              <w:pStyle w:val="ConsPlusNormal"/>
            </w:pPr>
            <w:r>
              <w:t>96</w:t>
            </w:r>
          </w:p>
        </w:tc>
        <w:tc>
          <w:tcPr>
            <w:tcW w:w="1534" w:type="dxa"/>
          </w:tcPr>
          <w:p w:rsidR="00187271" w:rsidRDefault="00187271">
            <w:pPr>
              <w:pStyle w:val="ConsPlusNormal"/>
            </w:pPr>
            <w:r>
              <w:t>150,8031</w:t>
            </w:r>
          </w:p>
        </w:tc>
        <w:tc>
          <w:tcPr>
            <w:tcW w:w="934" w:type="dxa"/>
          </w:tcPr>
          <w:p w:rsidR="00187271" w:rsidRDefault="00187271">
            <w:pPr>
              <w:pStyle w:val="ConsPlusNormal"/>
            </w:pPr>
            <w:r>
              <w:t>54,8030</w:t>
            </w:r>
            <w:r>
              <w:lastRenderedPageBreak/>
              <w:t>9</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17.01.2018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6,80</w:t>
            </w:r>
          </w:p>
        </w:tc>
        <w:tc>
          <w:tcPr>
            <w:tcW w:w="994" w:type="dxa"/>
          </w:tcPr>
          <w:p w:rsidR="00187271" w:rsidRDefault="00187271">
            <w:pPr>
              <w:pStyle w:val="ConsPlusNormal"/>
            </w:pPr>
            <w:r>
              <w:t>0,4761</w:t>
            </w:r>
          </w:p>
        </w:tc>
        <w:tc>
          <w:tcPr>
            <w:tcW w:w="964" w:type="dxa"/>
          </w:tcPr>
          <w:p w:rsidR="00187271" w:rsidRDefault="00187271">
            <w:pPr>
              <w:pStyle w:val="ConsPlusNormal"/>
            </w:pPr>
            <w:r>
              <w:t>96</w:t>
            </w:r>
          </w:p>
        </w:tc>
        <w:tc>
          <w:tcPr>
            <w:tcW w:w="1534" w:type="dxa"/>
          </w:tcPr>
          <w:p w:rsidR="00187271" w:rsidRDefault="00187271">
            <w:pPr>
              <w:pStyle w:val="ConsPlusNormal"/>
            </w:pPr>
            <w:r>
              <w:t>155,44</w:t>
            </w:r>
          </w:p>
        </w:tc>
        <w:tc>
          <w:tcPr>
            <w:tcW w:w="934" w:type="dxa"/>
          </w:tcPr>
          <w:p w:rsidR="00187271" w:rsidRDefault="00187271">
            <w:pPr>
              <w:pStyle w:val="ConsPlusNormal"/>
            </w:pPr>
            <w:r>
              <w:t>59,43593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18.01.2018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6,36</w:t>
            </w:r>
          </w:p>
        </w:tc>
        <w:tc>
          <w:tcPr>
            <w:tcW w:w="994" w:type="dxa"/>
          </w:tcPr>
          <w:p w:rsidR="00187271" w:rsidRDefault="00187271">
            <w:pPr>
              <w:pStyle w:val="ConsPlusNormal"/>
            </w:pPr>
            <w:r>
              <w:t>0,4454</w:t>
            </w:r>
          </w:p>
        </w:tc>
        <w:tc>
          <w:tcPr>
            <w:tcW w:w="964" w:type="dxa"/>
          </w:tcPr>
          <w:p w:rsidR="00187271" w:rsidRDefault="00187271">
            <w:pPr>
              <w:pStyle w:val="ConsPlusNormal"/>
            </w:pPr>
            <w:r>
              <w:t>96</w:t>
            </w:r>
          </w:p>
        </w:tc>
        <w:tc>
          <w:tcPr>
            <w:tcW w:w="1534" w:type="dxa"/>
          </w:tcPr>
          <w:p w:rsidR="00187271" w:rsidRDefault="00187271">
            <w:pPr>
              <w:pStyle w:val="ConsPlusNormal"/>
            </w:pPr>
            <w:r>
              <w:t>151,04</w:t>
            </w:r>
          </w:p>
        </w:tc>
        <w:tc>
          <w:tcPr>
            <w:tcW w:w="934" w:type="dxa"/>
          </w:tcPr>
          <w:p w:rsidR="00187271" w:rsidRDefault="00187271">
            <w:pPr>
              <w:pStyle w:val="ConsPlusNormal"/>
            </w:pPr>
            <w:r>
              <w:t>55,04249</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19.01.2018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6,42</w:t>
            </w:r>
          </w:p>
        </w:tc>
        <w:tc>
          <w:tcPr>
            <w:tcW w:w="994" w:type="dxa"/>
          </w:tcPr>
          <w:p w:rsidR="00187271" w:rsidRDefault="00187271">
            <w:pPr>
              <w:pStyle w:val="ConsPlusNormal"/>
            </w:pPr>
            <w:r>
              <w:t>0,4494</w:t>
            </w:r>
          </w:p>
        </w:tc>
        <w:tc>
          <w:tcPr>
            <w:tcW w:w="964" w:type="dxa"/>
          </w:tcPr>
          <w:p w:rsidR="00187271" w:rsidRDefault="00187271">
            <w:pPr>
              <w:pStyle w:val="ConsPlusNormal"/>
            </w:pPr>
            <w:r>
              <w:t>96</w:t>
            </w:r>
          </w:p>
        </w:tc>
        <w:tc>
          <w:tcPr>
            <w:tcW w:w="1534" w:type="dxa"/>
          </w:tcPr>
          <w:p w:rsidR="00187271" w:rsidRDefault="00187271">
            <w:pPr>
              <w:pStyle w:val="ConsPlusNormal"/>
            </w:pPr>
            <w:r>
              <w:t>151,49</w:t>
            </w:r>
          </w:p>
        </w:tc>
        <w:tc>
          <w:tcPr>
            <w:tcW w:w="934" w:type="dxa"/>
          </w:tcPr>
          <w:p w:rsidR="00187271" w:rsidRDefault="00187271">
            <w:pPr>
              <w:pStyle w:val="ConsPlusNormal"/>
            </w:pPr>
            <w:r>
              <w:t>55,49026</w:t>
            </w:r>
          </w:p>
        </w:tc>
        <w:tc>
          <w:tcPr>
            <w:tcW w:w="1191" w:type="dxa"/>
            <w:vMerge w:val="restart"/>
          </w:tcPr>
          <w:p w:rsidR="00187271" w:rsidRDefault="00187271">
            <w:pPr>
              <w:pStyle w:val="ConsPlusNormal"/>
            </w:pPr>
            <w:r>
              <w:t>КГО 2,2302</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20.01.2018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5,75</w:t>
            </w:r>
          </w:p>
        </w:tc>
        <w:tc>
          <w:tcPr>
            <w:tcW w:w="994" w:type="dxa"/>
          </w:tcPr>
          <w:p w:rsidR="00187271" w:rsidRDefault="00187271">
            <w:pPr>
              <w:pStyle w:val="ConsPlusNormal"/>
            </w:pPr>
            <w:r>
              <w:t>0,4024</w:t>
            </w:r>
          </w:p>
        </w:tc>
        <w:tc>
          <w:tcPr>
            <w:tcW w:w="964" w:type="dxa"/>
          </w:tcPr>
          <w:p w:rsidR="00187271" w:rsidRDefault="00187271">
            <w:pPr>
              <w:pStyle w:val="ConsPlusNormal"/>
            </w:pPr>
            <w:r>
              <w:t>96</w:t>
            </w:r>
          </w:p>
        </w:tc>
        <w:tc>
          <w:tcPr>
            <w:tcW w:w="1534" w:type="dxa"/>
          </w:tcPr>
          <w:p w:rsidR="00187271" w:rsidRDefault="00187271">
            <w:pPr>
              <w:pStyle w:val="ConsPlusNormal"/>
            </w:pPr>
            <w:r>
              <w:t>146,12</w:t>
            </w:r>
          </w:p>
        </w:tc>
        <w:tc>
          <w:tcPr>
            <w:tcW w:w="934" w:type="dxa"/>
          </w:tcPr>
          <w:p w:rsidR="00187271" w:rsidRDefault="00187271">
            <w:pPr>
              <w:pStyle w:val="ConsPlusNormal"/>
            </w:pPr>
            <w:r>
              <w:t>50,12149</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21.01.2018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6,80</w:t>
            </w:r>
          </w:p>
        </w:tc>
        <w:tc>
          <w:tcPr>
            <w:tcW w:w="994" w:type="dxa"/>
          </w:tcPr>
          <w:p w:rsidR="00187271" w:rsidRDefault="00187271">
            <w:pPr>
              <w:pStyle w:val="ConsPlusNormal"/>
            </w:pPr>
            <w:r>
              <w:t>0,4762</w:t>
            </w:r>
          </w:p>
        </w:tc>
        <w:tc>
          <w:tcPr>
            <w:tcW w:w="964" w:type="dxa"/>
          </w:tcPr>
          <w:p w:rsidR="00187271" w:rsidRDefault="00187271">
            <w:pPr>
              <w:pStyle w:val="ConsPlusNormal"/>
            </w:pPr>
            <w:r>
              <w:t>96</w:t>
            </w:r>
          </w:p>
        </w:tc>
        <w:tc>
          <w:tcPr>
            <w:tcW w:w="1534" w:type="dxa"/>
          </w:tcPr>
          <w:p w:rsidR="00187271" w:rsidRDefault="00187271">
            <w:pPr>
              <w:pStyle w:val="ConsPlusNormal"/>
            </w:pPr>
            <w:r>
              <w:t>156,45</w:t>
            </w:r>
          </w:p>
        </w:tc>
        <w:tc>
          <w:tcPr>
            <w:tcW w:w="934" w:type="dxa"/>
          </w:tcPr>
          <w:p w:rsidR="00187271" w:rsidRDefault="00187271">
            <w:pPr>
              <w:pStyle w:val="ConsPlusNormal"/>
            </w:pPr>
            <w:r>
              <w:t>60,44584</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ул. Грошева, 8 (1 x 7) (19 чел.)</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03.04.2018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10,50</w:t>
            </w:r>
          </w:p>
        </w:tc>
        <w:tc>
          <w:tcPr>
            <w:tcW w:w="994" w:type="dxa"/>
          </w:tcPr>
          <w:p w:rsidR="00187271" w:rsidRDefault="00187271">
            <w:pPr>
              <w:pStyle w:val="ConsPlusNormal"/>
            </w:pPr>
            <w:r>
              <w:t>0,735</w:t>
            </w:r>
          </w:p>
        </w:tc>
        <w:tc>
          <w:tcPr>
            <w:tcW w:w="964" w:type="dxa"/>
          </w:tcPr>
          <w:p w:rsidR="00187271" w:rsidRDefault="00187271">
            <w:pPr>
              <w:pStyle w:val="ConsPlusNormal"/>
            </w:pPr>
            <w:r>
              <w:t>96</w:t>
            </w:r>
          </w:p>
        </w:tc>
        <w:tc>
          <w:tcPr>
            <w:tcW w:w="1534" w:type="dxa"/>
          </w:tcPr>
          <w:p w:rsidR="00187271" w:rsidRDefault="00187271">
            <w:pPr>
              <w:pStyle w:val="ConsPlusNormal"/>
            </w:pPr>
            <w:r>
              <w:t>184,1934</w:t>
            </w:r>
          </w:p>
        </w:tc>
        <w:tc>
          <w:tcPr>
            <w:tcW w:w="934" w:type="dxa"/>
          </w:tcPr>
          <w:p w:rsidR="00187271" w:rsidRDefault="00187271">
            <w:pPr>
              <w:pStyle w:val="ConsPlusNormal"/>
            </w:pPr>
            <w:r>
              <w:t>88,1934</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04.04.2018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12,00</w:t>
            </w:r>
          </w:p>
        </w:tc>
        <w:tc>
          <w:tcPr>
            <w:tcW w:w="994" w:type="dxa"/>
          </w:tcPr>
          <w:p w:rsidR="00187271" w:rsidRDefault="00187271">
            <w:pPr>
              <w:pStyle w:val="ConsPlusNormal"/>
            </w:pPr>
            <w:r>
              <w:t>0,840</w:t>
            </w:r>
          </w:p>
        </w:tc>
        <w:tc>
          <w:tcPr>
            <w:tcW w:w="964" w:type="dxa"/>
          </w:tcPr>
          <w:p w:rsidR="00187271" w:rsidRDefault="00187271">
            <w:pPr>
              <w:pStyle w:val="ConsPlusNormal"/>
            </w:pPr>
            <w:r>
              <w:t>96</w:t>
            </w:r>
          </w:p>
        </w:tc>
        <w:tc>
          <w:tcPr>
            <w:tcW w:w="1534" w:type="dxa"/>
          </w:tcPr>
          <w:p w:rsidR="00187271" w:rsidRDefault="00187271">
            <w:pPr>
              <w:pStyle w:val="ConsPlusNormal"/>
            </w:pPr>
            <w:r>
              <w:t>198,9147</w:t>
            </w:r>
          </w:p>
        </w:tc>
        <w:tc>
          <w:tcPr>
            <w:tcW w:w="934" w:type="dxa"/>
          </w:tcPr>
          <w:p w:rsidR="00187271" w:rsidRDefault="00187271">
            <w:pPr>
              <w:pStyle w:val="ConsPlusNormal"/>
            </w:pPr>
            <w:r>
              <w:t>102,915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05.04.2018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12,94</w:t>
            </w:r>
          </w:p>
        </w:tc>
        <w:tc>
          <w:tcPr>
            <w:tcW w:w="994" w:type="dxa"/>
          </w:tcPr>
          <w:p w:rsidR="00187271" w:rsidRDefault="00187271">
            <w:pPr>
              <w:pStyle w:val="ConsPlusNormal"/>
            </w:pPr>
            <w:r>
              <w:t>0,906</w:t>
            </w:r>
          </w:p>
        </w:tc>
        <w:tc>
          <w:tcPr>
            <w:tcW w:w="964" w:type="dxa"/>
          </w:tcPr>
          <w:p w:rsidR="00187271" w:rsidRDefault="00187271">
            <w:pPr>
              <w:pStyle w:val="ConsPlusNormal"/>
            </w:pPr>
            <w:r>
              <w:t>96</w:t>
            </w:r>
          </w:p>
        </w:tc>
        <w:tc>
          <w:tcPr>
            <w:tcW w:w="1534" w:type="dxa"/>
          </w:tcPr>
          <w:p w:rsidR="00187271" w:rsidRDefault="00187271">
            <w:pPr>
              <w:pStyle w:val="ConsPlusNormal"/>
            </w:pPr>
            <w:r>
              <w:t>211,01</w:t>
            </w:r>
          </w:p>
        </w:tc>
        <w:tc>
          <w:tcPr>
            <w:tcW w:w="934" w:type="dxa"/>
          </w:tcPr>
          <w:p w:rsidR="00187271" w:rsidRDefault="00187271">
            <w:pPr>
              <w:pStyle w:val="ConsPlusNormal"/>
            </w:pPr>
            <w:r>
              <w:t>115,009</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06.04.2018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11,69</w:t>
            </w:r>
          </w:p>
        </w:tc>
        <w:tc>
          <w:tcPr>
            <w:tcW w:w="994" w:type="dxa"/>
          </w:tcPr>
          <w:p w:rsidR="00187271" w:rsidRDefault="00187271">
            <w:pPr>
              <w:pStyle w:val="ConsPlusNormal"/>
            </w:pPr>
            <w:r>
              <w:t>0,818</w:t>
            </w:r>
          </w:p>
        </w:tc>
        <w:tc>
          <w:tcPr>
            <w:tcW w:w="964" w:type="dxa"/>
          </w:tcPr>
          <w:p w:rsidR="00187271" w:rsidRDefault="00187271">
            <w:pPr>
              <w:pStyle w:val="ConsPlusNormal"/>
            </w:pPr>
            <w:r>
              <w:t>96</w:t>
            </w:r>
          </w:p>
        </w:tc>
        <w:tc>
          <w:tcPr>
            <w:tcW w:w="1534" w:type="dxa"/>
          </w:tcPr>
          <w:p w:rsidR="00187271" w:rsidRDefault="00187271">
            <w:pPr>
              <w:pStyle w:val="ConsPlusNormal"/>
            </w:pPr>
            <w:r>
              <w:t>199,54</w:t>
            </w:r>
          </w:p>
        </w:tc>
        <w:tc>
          <w:tcPr>
            <w:tcW w:w="934" w:type="dxa"/>
          </w:tcPr>
          <w:p w:rsidR="00187271" w:rsidRDefault="00187271">
            <w:pPr>
              <w:pStyle w:val="ConsPlusNormal"/>
            </w:pPr>
            <w:r>
              <w:t>103,54</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07.04.2018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11,87</w:t>
            </w:r>
          </w:p>
        </w:tc>
        <w:tc>
          <w:tcPr>
            <w:tcW w:w="994" w:type="dxa"/>
          </w:tcPr>
          <w:p w:rsidR="00187271" w:rsidRDefault="00187271">
            <w:pPr>
              <w:pStyle w:val="ConsPlusNormal"/>
            </w:pPr>
            <w:r>
              <w:t>0,831</w:t>
            </w:r>
          </w:p>
        </w:tc>
        <w:tc>
          <w:tcPr>
            <w:tcW w:w="964" w:type="dxa"/>
          </w:tcPr>
          <w:p w:rsidR="00187271" w:rsidRDefault="00187271">
            <w:pPr>
              <w:pStyle w:val="ConsPlusNormal"/>
            </w:pPr>
            <w:r>
              <w:t>96</w:t>
            </w:r>
          </w:p>
        </w:tc>
        <w:tc>
          <w:tcPr>
            <w:tcW w:w="1534" w:type="dxa"/>
          </w:tcPr>
          <w:p w:rsidR="00187271" w:rsidRDefault="00187271">
            <w:pPr>
              <w:pStyle w:val="ConsPlusNormal"/>
            </w:pPr>
            <w:r>
              <w:t>200,71</w:t>
            </w:r>
          </w:p>
        </w:tc>
        <w:tc>
          <w:tcPr>
            <w:tcW w:w="934" w:type="dxa"/>
          </w:tcPr>
          <w:p w:rsidR="00187271" w:rsidRDefault="00187271">
            <w:pPr>
              <w:pStyle w:val="ConsPlusNormal"/>
            </w:pPr>
            <w:r>
              <w:t>104,709</w:t>
            </w:r>
          </w:p>
        </w:tc>
        <w:tc>
          <w:tcPr>
            <w:tcW w:w="1191" w:type="dxa"/>
            <w:vMerge w:val="restart"/>
          </w:tcPr>
          <w:p w:rsidR="00187271" w:rsidRDefault="00187271">
            <w:pPr>
              <w:pStyle w:val="ConsPlusNormal"/>
            </w:pPr>
            <w:r>
              <w:t>КГО 2,478</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08.04.2018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10,42</w:t>
            </w:r>
          </w:p>
        </w:tc>
        <w:tc>
          <w:tcPr>
            <w:tcW w:w="994" w:type="dxa"/>
          </w:tcPr>
          <w:p w:rsidR="00187271" w:rsidRDefault="00187271">
            <w:pPr>
              <w:pStyle w:val="ConsPlusNormal"/>
            </w:pPr>
            <w:r>
              <w:t>0,730</w:t>
            </w:r>
          </w:p>
        </w:tc>
        <w:tc>
          <w:tcPr>
            <w:tcW w:w="964" w:type="dxa"/>
          </w:tcPr>
          <w:p w:rsidR="00187271" w:rsidRDefault="00187271">
            <w:pPr>
              <w:pStyle w:val="ConsPlusNormal"/>
            </w:pPr>
            <w:r>
              <w:t>96</w:t>
            </w:r>
          </w:p>
        </w:tc>
        <w:tc>
          <w:tcPr>
            <w:tcW w:w="1534" w:type="dxa"/>
          </w:tcPr>
          <w:p w:rsidR="00187271" w:rsidRDefault="00187271">
            <w:pPr>
              <w:pStyle w:val="ConsPlusNormal"/>
            </w:pPr>
            <w:r>
              <w:t>186,69</w:t>
            </w:r>
          </w:p>
        </w:tc>
        <w:tc>
          <w:tcPr>
            <w:tcW w:w="934" w:type="dxa"/>
          </w:tcPr>
          <w:p w:rsidR="00187271" w:rsidRDefault="00187271">
            <w:pPr>
              <w:pStyle w:val="ConsPlusNormal"/>
            </w:pPr>
            <w:r>
              <w:t>90,6933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09.04.2018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13,90</w:t>
            </w:r>
          </w:p>
        </w:tc>
        <w:tc>
          <w:tcPr>
            <w:tcW w:w="994" w:type="dxa"/>
          </w:tcPr>
          <w:p w:rsidR="00187271" w:rsidRDefault="00187271">
            <w:pPr>
              <w:pStyle w:val="ConsPlusNormal"/>
            </w:pPr>
            <w:r>
              <w:t>0,973</w:t>
            </w:r>
          </w:p>
        </w:tc>
        <w:tc>
          <w:tcPr>
            <w:tcW w:w="964" w:type="dxa"/>
          </w:tcPr>
          <w:p w:rsidR="00187271" w:rsidRDefault="00187271">
            <w:pPr>
              <w:pStyle w:val="ConsPlusNormal"/>
            </w:pPr>
            <w:r>
              <w:t>96</w:t>
            </w:r>
          </w:p>
        </w:tc>
        <w:tc>
          <w:tcPr>
            <w:tcW w:w="1534" w:type="dxa"/>
          </w:tcPr>
          <w:p w:rsidR="00187271" w:rsidRDefault="00187271">
            <w:pPr>
              <w:pStyle w:val="ConsPlusNormal"/>
            </w:pPr>
            <w:r>
              <w:t>213,65</w:t>
            </w:r>
          </w:p>
        </w:tc>
        <w:tc>
          <w:tcPr>
            <w:tcW w:w="934" w:type="dxa"/>
          </w:tcPr>
          <w:p w:rsidR="00187271" w:rsidRDefault="00187271">
            <w:pPr>
              <w:pStyle w:val="ConsPlusNormal"/>
            </w:pPr>
            <w:r>
              <w:t>117,645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ул. Грошева, 8 (1 x 7) (19 чел.)</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01.06.2018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1,86</w:t>
            </w:r>
          </w:p>
        </w:tc>
        <w:tc>
          <w:tcPr>
            <w:tcW w:w="994" w:type="dxa"/>
          </w:tcPr>
          <w:p w:rsidR="00187271" w:rsidRDefault="00187271">
            <w:pPr>
              <w:pStyle w:val="ConsPlusNormal"/>
            </w:pPr>
            <w:r>
              <w:t>0,1303</w:t>
            </w:r>
          </w:p>
        </w:tc>
        <w:tc>
          <w:tcPr>
            <w:tcW w:w="964" w:type="dxa"/>
          </w:tcPr>
          <w:p w:rsidR="00187271" w:rsidRDefault="00187271">
            <w:pPr>
              <w:pStyle w:val="ConsPlusNormal"/>
            </w:pPr>
            <w:r>
              <w:t>96</w:t>
            </w:r>
          </w:p>
        </w:tc>
        <w:tc>
          <w:tcPr>
            <w:tcW w:w="1534" w:type="dxa"/>
          </w:tcPr>
          <w:p w:rsidR="00187271" w:rsidRDefault="00187271">
            <w:pPr>
              <w:pStyle w:val="ConsPlusNormal"/>
            </w:pPr>
            <w:r>
              <w:t>112,2065</w:t>
            </w:r>
          </w:p>
        </w:tc>
        <w:tc>
          <w:tcPr>
            <w:tcW w:w="934" w:type="dxa"/>
          </w:tcPr>
          <w:p w:rsidR="00187271" w:rsidRDefault="00187271">
            <w:pPr>
              <w:pStyle w:val="ConsPlusNormal"/>
            </w:pPr>
            <w:r>
              <w:t>16,2065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02.06.2018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2,47</w:t>
            </w:r>
          </w:p>
        </w:tc>
        <w:tc>
          <w:tcPr>
            <w:tcW w:w="994" w:type="dxa"/>
          </w:tcPr>
          <w:p w:rsidR="00187271" w:rsidRDefault="00187271">
            <w:pPr>
              <w:pStyle w:val="ConsPlusNormal"/>
            </w:pPr>
            <w:r>
              <w:t>0,1729</w:t>
            </w:r>
          </w:p>
        </w:tc>
        <w:tc>
          <w:tcPr>
            <w:tcW w:w="964" w:type="dxa"/>
          </w:tcPr>
          <w:p w:rsidR="00187271" w:rsidRDefault="00187271">
            <w:pPr>
              <w:pStyle w:val="ConsPlusNormal"/>
            </w:pPr>
            <w:r>
              <w:t>96</w:t>
            </w:r>
          </w:p>
        </w:tc>
        <w:tc>
          <w:tcPr>
            <w:tcW w:w="1534" w:type="dxa"/>
          </w:tcPr>
          <w:p w:rsidR="00187271" w:rsidRDefault="00187271">
            <w:pPr>
              <w:pStyle w:val="ConsPlusNormal"/>
            </w:pPr>
            <w:r>
              <w:t>117,8457</w:t>
            </w:r>
          </w:p>
        </w:tc>
        <w:tc>
          <w:tcPr>
            <w:tcW w:w="934" w:type="dxa"/>
          </w:tcPr>
          <w:p w:rsidR="00187271" w:rsidRDefault="00187271">
            <w:pPr>
              <w:pStyle w:val="ConsPlusNormal"/>
            </w:pPr>
            <w:r>
              <w:t>21,8457</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lastRenderedPageBreak/>
              <w:t>03.06.2018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3,08</w:t>
            </w:r>
          </w:p>
        </w:tc>
        <w:tc>
          <w:tcPr>
            <w:tcW w:w="994" w:type="dxa"/>
          </w:tcPr>
          <w:p w:rsidR="00187271" w:rsidRDefault="00187271">
            <w:pPr>
              <w:pStyle w:val="ConsPlusNormal"/>
            </w:pPr>
            <w:r>
              <w:t>0,2157</w:t>
            </w:r>
          </w:p>
        </w:tc>
        <w:tc>
          <w:tcPr>
            <w:tcW w:w="964" w:type="dxa"/>
          </w:tcPr>
          <w:p w:rsidR="00187271" w:rsidRDefault="00187271">
            <w:pPr>
              <w:pStyle w:val="ConsPlusNormal"/>
            </w:pPr>
            <w:r>
              <w:t>96</w:t>
            </w:r>
          </w:p>
        </w:tc>
        <w:tc>
          <w:tcPr>
            <w:tcW w:w="1534" w:type="dxa"/>
          </w:tcPr>
          <w:p w:rsidR="00187271" w:rsidRDefault="00187271">
            <w:pPr>
              <w:pStyle w:val="ConsPlusNormal"/>
            </w:pPr>
            <w:r>
              <w:t>122,48</w:t>
            </w:r>
          </w:p>
        </w:tc>
        <w:tc>
          <w:tcPr>
            <w:tcW w:w="934" w:type="dxa"/>
          </w:tcPr>
          <w:p w:rsidR="00187271" w:rsidRDefault="00187271">
            <w:pPr>
              <w:pStyle w:val="ConsPlusNormal"/>
            </w:pPr>
            <w:r>
              <w:t>26,4785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04.06.2018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2,54</w:t>
            </w:r>
          </w:p>
        </w:tc>
        <w:tc>
          <w:tcPr>
            <w:tcW w:w="994" w:type="dxa"/>
          </w:tcPr>
          <w:p w:rsidR="00187271" w:rsidRDefault="00187271">
            <w:pPr>
              <w:pStyle w:val="ConsPlusNormal"/>
            </w:pPr>
            <w:r>
              <w:t>0,1776</w:t>
            </w:r>
          </w:p>
        </w:tc>
        <w:tc>
          <w:tcPr>
            <w:tcW w:w="964" w:type="dxa"/>
          </w:tcPr>
          <w:p w:rsidR="00187271" w:rsidRDefault="00187271">
            <w:pPr>
              <w:pStyle w:val="ConsPlusNormal"/>
            </w:pPr>
            <w:r>
              <w:t>96</w:t>
            </w:r>
          </w:p>
        </w:tc>
        <w:tc>
          <w:tcPr>
            <w:tcW w:w="1534" w:type="dxa"/>
          </w:tcPr>
          <w:p w:rsidR="00187271" w:rsidRDefault="00187271">
            <w:pPr>
              <w:pStyle w:val="ConsPlusNormal"/>
            </w:pPr>
            <w:r>
              <w:t>118,09</w:t>
            </w:r>
          </w:p>
        </w:tc>
        <w:tc>
          <w:tcPr>
            <w:tcW w:w="934" w:type="dxa"/>
          </w:tcPr>
          <w:p w:rsidR="00187271" w:rsidRDefault="00187271">
            <w:pPr>
              <w:pStyle w:val="ConsPlusNormal"/>
            </w:pPr>
            <w:r>
              <w:t>22,0851</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05.06.2018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2,58</w:t>
            </w:r>
          </w:p>
        </w:tc>
        <w:tc>
          <w:tcPr>
            <w:tcW w:w="994" w:type="dxa"/>
          </w:tcPr>
          <w:p w:rsidR="00187271" w:rsidRDefault="00187271">
            <w:pPr>
              <w:pStyle w:val="ConsPlusNormal"/>
            </w:pPr>
            <w:r>
              <w:t>0,1809</w:t>
            </w:r>
          </w:p>
        </w:tc>
        <w:tc>
          <w:tcPr>
            <w:tcW w:w="964" w:type="dxa"/>
          </w:tcPr>
          <w:p w:rsidR="00187271" w:rsidRDefault="00187271">
            <w:pPr>
              <w:pStyle w:val="ConsPlusNormal"/>
            </w:pPr>
            <w:r>
              <w:t>96</w:t>
            </w:r>
          </w:p>
        </w:tc>
        <w:tc>
          <w:tcPr>
            <w:tcW w:w="1534" w:type="dxa"/>
          </w:tcPr>
          <w:p w:rsidR="00187271" w:rsidRDefault="00187271">
            <w:pPr>
              <w:pStyle w:val="ConsPlusNormal"/>
            </w:pPr>
            <w:r>
              <w:t>118,53</w:t>
            </w:r>
          </w:p>
        </w:tc>
        <w:tc>
          <w:tcPr>
            <w:tcW w:w="934" w:type="dxa"/>
          </w:tcPr>
          <w:p w:rsidR="00187271" w:rsidRDefault="00187271">
            <w:pPr>
              <w:pStyle w:val="ConsPlusNormal"/>
            </w:pPr>
            <w:r>
              <w:t>22,5329</w:t>
            </w:r>
          </w:p>
        </w:tc>
        <w:tc>
          <w:tcPr>
            <w:tcW w:w="1191" w:type="dxa"/>
            <w:vMerge w:val="restart"/>
          </w:tcPr>
          <w:p w:rsidR="00187271" w:rsidRDefault="00187271">
            <w:pPr>
              <w:pStyle w:val="ConsPlusNormal"/>
            </w:pPr>
            <w:r>
              <w:t>КГО 2,478</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06.06.2018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1,98</w:t>
            </w:r>
          </w:p>
        </w:tc>
        <w:tc>
          <w:tcPr>
            <w:tcW w:w="994" w:type="dxa"/>
          </w:tcPr>
          <w:p w:rsidR="00187271" w:rsidRDefault="00187271">
            <w:pPr>
              <w:pStyle w:val="ConsPlusNormal"/>
            </w:pPr>
            <w:r>
              <w:t>0,1383</w:t>
            </w:r>
          </w:p>
        </w:tc>
        <w:tc>
          <w:tcPr>
            <w:tcW w:w="964" w:type="dxa"/>
          </w:tcPr>
          <w:p w:rsidR="00187271" w:rsidRDefault="00187271">
            <w:pPr>
              <w:pStyle w:val="ConsPlusNormal"/>
            </w:pPr>
            <w:r>
              <w:t>96</w:t>
            </w:r>
          </w:p>
        </w:tc>
        <w:tc>
          <w:tcPr>
            <w:tcW w:w="1534" w:type="dxa"/>
          </w:tcPr>
          <w:p w:rsidR="00187271" w:rsidRDefault="00187271">
            <w:pPr>
              <w:pStyle w:val="ConsPlusNormal"/>
            </w:pPr>
            <w:r>
              <w:t>113,16</w:t>
            </w:r>
          </w:p>
        </w:tc>
        <w:tc>
          <w:tcPr>
            <w:tcW w:w="934" w:type="dxa"/>
          </w:tcPr>
          <w:p w:rsidR="00187271" w:rsidRDefault="00187271">
            <w:pPr>
              <w:pStyle w:val="ConsPlusNormal"/>
            </w:pPr>
            <w:r>
              <w:t>17,1641</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07.06.2018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3,25</w:t>
            </w:r>
          </w:p>
        </w:tc>
        <w:tc>
          <w:tcPr>
            <w:tcW w:w="994" w:type="dxa"/>
          </w:tcPr>
          <w:p w:rsidR="00187271" w:rsidRDefault="00187271">
            <w:pPr>
              <w:pStyle w:val="ConsPlusNormal"/>
            </w:pPr>
            <w:r>
              <w:t>0,2276</w:t>
            </w:r>
          </w:p>
        </w:tc>
        <w:tc>
          <w:tcPr>
            <w:tcW w:w="964" w:type="dxa"/>
          </w:tcPr>
          <w:p w:rsidR="00187271" w:rsidRDefault="00187271">
            <w:pPr>
              <w:pStyle w:val="ConsPlusNormal"/>
            </w:pPr>
            <w:r>
              <w:t>96</w:t>
            </w:r>
          </w:p>
        </w:tc>
        <w:tc>
          <w:tcPr>
            <w:tcW w:w="1534" w:type="dxa"/>
          </w:tcPr>
          <w:p w:rsidR="00187271" w:rsidRDefault="00187271">
            <w:pPr>
              <w:pStyle w:val="ConsPlusNormal"/>
            </w:pPr>
            <w:r>
              <w:t>123,49</w:t>
            </w:r>
          </w:p>
        </w:tc>
        <w:tc>
          <w:tcPr>
            <w:tcW w:w="934" w:type="dxa"/>
          </w:tcPr>
          <w:p w:rsidR="00187271" w:rsidRDefault="00187271">
            <w:pPr>
              <w:pStyle w:val="ConsPlusNormal"/>
            </w:pPr>
            <w:r>
              <w:t>27,4884</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ind w:firstLine="540"/>
        <w:jc w:val="both"/>
      </w:pPr>
      <w:r>
        <w:t>Жилой фонд</w:t>
      </w:r>
    </w:p>
    <w:p w:rsidR="00187271" w:rsidRDefault="00187271">
      <w:pPr>
        <w:pStyle w:val="ConsPlusNormal"/>
        <w:jc w:val="both"/>
      </w:pPr>
    </w:p>
    <w:p w:rsidR="00187271" w:rsidRDefault="00187271">
      <w:pPr>
        <w:pStyle w:val="ConsPlusNormal"/>
        <w:jc w:val="center"/>
      </w:pPr>
      <w:r>
        <w:t>Ведомость первичных записей определения массы и объема</w:t>
      </w:r>
    </w:p>
    <w:p w:rsidR="00187271" w:rsidRDefault="00187271">
      <w:pPr>
        <w:pStyle w:val="ConsPlusNormal"/>
        <w:jc w:val="center"/>
      </w:pPr>
      <w:r>
        <w:t>твердых коммунальных отходов в контейнерах (многоквартирные</w:t>
      </w:r>
    </w:p>
    <w:p w:rsidR="00187271" w:rsidRDefault="00187271">
      <w:pPr>
        <w:pStyle w:val="ConsPlusNormal"/>
        <w:jc w:val="center"/>
      </w:pPr>
      <w:r>
        <w:t>дома)</w:t>
      </w:r>
    </w:p>
    <w:p w:rsidR="00187271" w:rsidRDefault="00187271">
      <w:pPr>
        <w:pStyle w:val="ConsPlusNormal"/>
        <w:jc w:val="both"/>
      </w:pPr>
    </w:p>
    <w:p w:rsidR="00187271" w:rsidRDefault="00187271">
      <w:pPr>
        <w:pStyle w:val="ConsPlusNormal"/>
        <w:ind w:firstLine="540"/>
        <w:jc w:val="both"/>
      </w:pPr>
      <w:r>
        <w:t>Адрес объекта: ул. Грошева, 8 (1 x 7) (19 чел.)</w:t>
      </w:r>
    </w:p>
    <w:p w:rsidR="00187271" w:rsidRDefault="00187271">
      <w:pPr>
        <w:pStyle w:val="ConsPlusNormal"/>
        <w:spacing w:before="220"/>
        <w:ind w:firstLine="540"/>
        <w:jc w:val="both"/>
      </w:pPr>
      <w:r>
        <w:t>Наименование объекта: Контейнерная площадка жилого фонда</w:t>
      </w:r>
    </w:p>
    <w:p w:rsidR="00187271" w:rsidRDefault="00187271">
      <w:pPr>
        <w:pStyle w:val="ConsPlusNormal"/>
        <w:spacing w:before="220"/>
        <w:ind w:firstLine="540"/>
        <w:jc w:val="both"/>
      </w:pPr>
      <w:r>
        <w:t>Наличие ограждения контейнерной площадки (тип, количество огороженных сторон): 3</w:t>
      </w:r>
    </w:p>
    <w:p w:rsidR="00187271" w:rsidRDefault="00187271">
      <w:pPr>
        <w:pStyle w:val="ConsPlusNormal"/>
        <w:spacing w:before="220"/>
        <w:ind w:firstLine="540"/>
        <w:jc w:val="both"/>
      </w:pPr>
      <w:r>
        <w:t>Наличие и тип подстилающей поверхности контейнерной площадки: твердая</w:t>
      </w:r>
    </w:p>
    <w:p w:rsidR="00187271" w:rsidRDefault="00187271">
      <w:pPr>
        <w:pStyle w:val="ConsPlusNormal"/>
        <w:spacing w:before="220"/>
        <w:ind w:firstLine="540"/>
        <w:jc w:val="both"/>
      </w:pPr>
      <w:r>
        <w:t>Количество контейнеров для накопления твердых коммунальных отходов на площадке: 1</w:t>
      </w:r>
    </w:p>
    <w:p w:rsidR="00187271" w:rsidRDefault="00187271">
      <w:pPr>
        <w:pStyle w:val="ConsPlusNormal"/>
        <w:spacing w:before="220"/>
        <w:ind w:firstLine="540"/>
        <w:jc w:val="both"/>
      </w:pPr>
      <w:r>
        <w:t>Количество контейнеров для раздельного накопления определенных видов отходов в целях их утилизации на площадке: нет</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844"/>
        <w:gridCol w:w="1020"/>
        <w:gridCol w:w="1134"/>
        <w:gridCol w:w="1361"/>
        <w:gridCol w:w="994"/>
        <w:gridCol w:w="964"/>
        <w:gridCol w:w="1534"/>
        <w:gridCol w:w="934"/>
        <w:gridCol w:w="1191"/>
      </w:tblGrid>
      <w:tr w:rsidR="00187271">
        <w:tc>
          <w:tcPr>
            <w:tcW w:w="1324" w:type="dxa"/>
          </w:tcPr>
          <w:p w:rsidR="00187271" w:rsidRDefault="00187271">
            <w:pPr>
              <w:pStyle w:val="ConsPlusNormal"/>
              <w:jc w:val="center"/>
            </w:pPr>
            <w:r>
              <w:t>Дата проведения замеров</w:t>
            </w:r>
          </w:p>
        </w:tc>
        <w:tc>
          <w:tcPr>
            <w:tcW w:w="844" w:type="dxa"/>
          </w:tcPr>
          <w:p w:rsidR="00187271" w:rsidRDefault="00187271">
            <w:pPr>
              <w:pStyle w:val="ConsPlusNormal"/>
              <w:jc w:val="center"/>
            </w:pPr>
            <w:r>
              <w:t>День недели</w:t>
            </w:r>
          </w:p>
        </w:tc>
        <w:tc>
          <w:tcPr>
            <w:tcW w:w="1020" w:type="dxa"/>
          </w:tcPr>
          <w:p w:rsidR="00187271" w:rsidRDefault="00187271">
            <w:pPr>
              <w:pStyle w:val="ConsPlusNormal"/>
              <w:jc w:val="center"/>
            </w:pPr>
            <w:r>
              <w:t>N контейнера</w:t>
            </w:r>
          </w:p>
        </w:tc>
        <w:tc>
          <w:tcPr>
            <w:tcW w:w="1134" w:type="dxa"/>
          </w:tcPr>
          <w:p w:rsidR="00187271" w:rsidRDefault="00187271">
            <w:pPr>
              <w:pStyle w:val="ConsPlusNormal"/>
              <w:jc w:val="center"/>
            </w:pPr>
            <w:r>
              <w:t>Объем контейнера, м</w:t>
            </w:r>
            <w:r>
              <w:rPr>
                <w:vertAlign w:val="superscript"/>
              </w:rPr>
              <w:t>3</w:t>
            </w:r>
          </w:p>
        </w:tc>
        <w:tc>
          <w:tcPr>
            <w:tcW w:w="1361" w:type="dxa"/>
          </w:tcPr>
          <w:p w:rsidR="00187271" w:rsidRDefault="00187271">
            <w:pPr>
              <w:pStyle w:val="ConsPlusNormal"/>
              <w:jc w:val="center"/>
            </w:pPr>
            <w:r>
              <w:t>Наполненность контейнера, %</w:t>
            </w:r>
          </w:p>
        </w:tc>
        <w:tc>
          <w:tcPr>
            <w:tcW w:w="994" w:type="dxa"/>
          </w:tcPr>
          <w:p w:rsidR="00187271" w:rsidRDefault="00187271">
            <w:pPr>
              <w:pStyle w:val="ConsPlusNormal"/>
              <w:jc w:val="center"/>
            </w:pPr>
            <w:r>
              <w:t>Объем отходов, м</w:t>
            </w:r>
            <w:r>
              <w:rPr>
                <w:vertAlign w:val="superscript"/>
              </w:rPr>
              <w:t>3</w:t>
            </w:r>
          </w:p>
        </w:tc>
        <w:tc>
          <w:tcPr>
            <w:tcW w:w="964" w:type="dxa"/>
          </w:tcPr>
          <w:p w:rsidR="00187271" w:rsidRDefault="00187271">
            <w:pPr>
              <w:pStyle w:val="ConsPlusNormal"/>
              <w:jc w:val="center"/>
            </w:pPr>
            <w:r>
              <w:t>Масса порожнего контейнера, кг</w:t>
            </w:r>
          </w:p>
        </w:tc>
        <w:tc>
          <w:tcPr>
            <w:tcW w:w="1534" w:type="dxa"/>
          </w:tcPr>
          <w:p w:rsidR="00187271" w:rsidRDefault="00187271">
            <w:pPr>
              <w:pStyle w:val="ConsPlusNormal"/>
              <w:jc w:val="center"/>
            </w:pPr>
            <w:r>
              <w:t>Масса заполненного контейнера, кг</w:t>
            </w:r>
          </w:p>
        </w:tc>
        <w:tc>
          <w:tcPr>
            <w:tcW w:w="934" w:type="dxa"/>
          </w:tcPr>
          <w:p w:rsidR="00187271" w:rsidRDefault="00187271">
            <w:pPr>
              <w:pStyle w:val="ConsPlusNormal"/>
              <w:jc w:val="center"/>
            </w:pPr>
            <w:r>
              <w:t>Масса отходов нетто, кг</w:t>
            </w:r>
          </w:p>
        </w:tc>
        <w:tc>
          <w:tcPr>
            <w:tcW w:w="1191" w:type="dxa"/>
          </w:tcPr>
          <w:p w:rsidR="00187271" w:rsidRDefault="00187271">
            <w:pPr>
              <w:pStyle w:val="ConsPlusNormal"/>
              <w:jc w:val="center"/>
            </w:pPr>
            <w:r>
              <w:t>Примечания</w:t>
            </w:r>
          </w:p>
        </w:tc>
      </w:tr>
      <w:tr w:rsidR="00187271">
        <w:tc>
          <w:tcPr>
            <w:tcW w:w="1324" w:type="dxa"/>
          </w:tcPr>
          <w:p w:rsidR="00187271" w:rsidRDefault="00187271">
            <w:pPr>
              <w:pStyle w:val="ConsPlusNormal"/>
              <w:jc w:val="center"/>
            </w:pPr>
            <w:r>
              <w:t>1</w:t>
            </w:r>
          </w:p>
        </w:tc>
        <w:tc>
          <w:tcPr>
            <w:tcW w:w="844" w:type="dxa"/>
          </w:tcPr>
          <w:p w:rsidR="00187271" w:rsidRDefault="00187271">
            <w:pPr>
              <w:pStyle w:val="ConsPlusNormal"/>
              <w:jc w:val="center"/>
            </w:pPr>
            <w:r>
              <w:t>2</w:t>
            </w:r>
          </w:p>
        </w:tc>
        <w:tc>
          <w:tcPr>
            <w:tcW w:w="1020" w:type="dxa"/>
          </w:tcPr>
          <w:p w:rsidR="00187271" w:rsidRDefault="00187271">
            <w:pPr>
              <w:pStyle w:val="ConsPlusNormal"/>
              <w:jc w:val="center"/>
            </w:pPr>
            <w:r>
              <w:t>3</w:t>
            </w:r>
          </w:p>
        </w:tc>
        <w:tc>
          <w:tcPr>
            <w:tcW w:w="1134" w:type="dxa"/>
          </w:tcPr>
          <w:p w:rsidR="00187271" w:rsidRDefault="00187271">
            <w:pPr>
              <w:pStyle w:val="ConsPlusNormal"/>
              <w:jc w:val="center"/>
            </w:pPr>
            <w:r>
              <w:t>4</w:t>
            </w:r>
          </w:p>
        </w:tc>
        <w:tc>
          <w:tcPr>
            <w:tcW w:w="1361" w:type="dxa"/>
          </w:tcPr>
          <w:p w:rsidR="00187271" w:rsidRDefault="00187271">
            <w:pPr>
              <w:pStyle w:val="ConsPlusNormal"/>
              <w:jc w:val="center"/>
            </w:pPr>
            <w:r>
              <w:t>5</w:t>
            </w:r>
          </w:p>
        </w:tc>
        <w:tc>
          <w:tcPr>
            <w:tcW w:w="994" w:type="dxa"/>
          </w:tcPr>
          <w:p w:rsidR="00187271" w:rsidRDefault="00187271">
            <w:pPr>
              <w:pStyle w:val="ConsPlusNormal"/>
              <w:jc w:val="center"/>
            </w:pPr>
            <w:r>
              <w:t>6</w:t>
            </w:r>
          </w:p>
        </w:tc>
        <w:tc>
          <w:tcPr>
            <w:tcW w:w="964" w:type="dxa"/>
          </w:tcPr>
          <w:p w:rsidR="00187271" w:rsidRDefault="00187271">
            <w:pPr>
              <w:pStyle w:val="ConsPlusNormal"/>
              <w:jc w:val="center"/>
            </w:pPr>
            <w:r>
              <w:t>7</w:t>
            </w:r>
          </w:p>
        </w:tc>
        <w:tc>
          <w:tcPr>
            <w:tcW w:w="1534" w:type="dxa"/>
          </w:tcPr>
          <w:p w:rsidR="00187271" w:rsidRDefault="00187271">
            <w:pPr>
              <w:pStyle w:val="ConsPlusNormal"/>
              <w:jc w:val="center"/>
            </w:pPr>
            <w:r>
              <w:t>8</w:t>
            </w:r>
          </w:p>
        </w:tc>
        <w:tc>
          <w:tcPr>
            <w:tcW w:w="934" w:type="dxa"/>
          </w:tcPr>
          <w:p w:rsidR="00187271" w:rsidRDefault="00187271">
            <w:pPr>
              <w:pStyle w:val="ConsPlusNormal"/>
              <w:jc w:val="center"/>
            </w:pPr>
            <w:r>
              <w:t>9</w:t>
            </w:r>
          </w:p>
        </w:tc>
        <w:tc>
          <w:tcPr>
            <w:tcW w:w="1191" w:type="dxa"/>
          </w:tcPr>
          <w:p w:rsidR="00187271" w:rsidRDefault="00187271">
            <w:pPr>
              <w:pStyle w:val="ConsPlusNormal"/>
              <w:jc w:val="center"/>
            </w:pPr>
            <w:r>
              <w:t>10</w:t>
            </w:r>
          </w:p>
        </w:tc>
      </w:tr>
      <w:tr w:rsidR="00187271">
        <w:tc>
          <w:tcPr>
            <w:tcW w:w="1324" w:type="dxa"/>
            <w:vMerge w:val="restart"/>
          </w:tcPr>
          <w:p w:rsidR="00187271" w:rsidRDefault="00187271">
            <w:pPr>
              <w:pStyle w:val="ConsPlusNormal"/>
            </w:pPr>
            <w:r>
              <w:t>10.09.2018</w:t>
            </w:r>
          </w:p>
        </w:tc>
        <w:tc>
          <w:tcPr>
            <w:tcW w:w="844" w:type="dxa"/>
            <w:vMerge w:val="restart"/>
          </w:tcPr>
          <w:p w:rsidR="00187271" w:rsidRDefault="00187271">
            <w:pPr>
              <w:pStyle w:val="ConsPlusNormal"/>
            </w:pPr>
            <w:r>
              <w:t>Пн.</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3,27</w:t>
            </w:r>
          </w:p>
        </w:tc>
        <w:tc>
          <w:tcPr>
            <w:tcW w:w="994" w:type="dxa"/>
          </w:tcPr>
          <w:p w:rsidR="00187271" w:rsidRDefault="00187271">
            <w:pPr>
              <w:pStyle w:val="ConsPlusNormal"/>
            </w:pPr>
            <w:r>
              <w:t>0,2286</w:t>
            </w:r>
          </w:p>
        </w:tc>
        <w:tc>
          <w:tcPr>
            <w:tcW w:w="964" w:type="dxa"/>
          </w:tcPr>
          <w:p w:rsidR="00187271" w:rsidRDefault="00187271">
            <w:pPr>
              <w:pStyle w:val="ConsPlusNormal"/>
            </w:pPr>
            <w:r>
              <w:t>700</w:t>
            </w:r>
          </w:p>
        </w:tc>
        <w:tc>
          <w:tcPr>
            <w:tcW w:w="1534" w:type="dxa"/>
          </w:tcPr>
          <w:p w:rsidR="00187271" w:rsidRDefault="00187271">
            <w:pPr>
              <w:pStyle w:val="ConsPlusNormal"/>
            </w:pPr>
            <w:r>
              <w:t>727,2</w:t>
            </w:r>
          </w:p>
        </w:tc>
        <w:tc>
          <w:tcPr>
            <w:tcW w:w="934" w:type="dxa"/>
          </w:tcPr>
          <w:p w:rsidR="00187271" w:rsidRDefault="00187271">
            <w:pPr>
              <w:pStyle w:val="ConsPlusNormal"/>
            </w:pPr>
            <w:r>
              <w:t>27,19</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11.09.2018</w:t>
            </w:r>
          </w:p>
        </w:tc>
        <w:tc>
          <w:tcPr>
            <w:tcW w:w="844" w:type="dxa"/>
            <w:vMerge w:val="restart"/>
          </w:tcPr>
          <w:p w:rsidR="00187271" w:rsidRDefault="00187271">
            <w:pPr>
              <w:pStyle w:val="ConsPlusNormal"/>
            </w:pPr>
            <w:r>
              <w:t>Вт.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3,78</w:t>
            </w:r>
          </w:p>
        </w:tc>
        <w:tc>
          <w:tcPr>
            <w:tcW w:w="994" w:type="dxa"/>
          </w:tcPr>
          <w:p w:rsidR="00187271" w:rsidRDefault="00187271">
            <w:pPr>
              <w:pStyle w:val="ConsPlusNormal"/>
            </w:pPr>
            <w:r>
              <w:t>0,2649</w:t>
            </w:r>
          </w:p>
        </w:tc>
        <w:tc>
          <w:tcPr>
            <w:tcW w:w="964" w:type="dxa"/>
          </w:tcPr>
          <w:p w:rsidR="00187271" w:rsidRDefault="00187271">
            <w:pPr>
              <w:pStyle w:val="ConsPlusNormal"/>
            </w:pPr>
            <w:r>
              <w:t>700</w:t>
            </w:r>
          </w:p>
        </w:tc>
        <w:tc>
          <w:tcPr>
            <w:tcW w:w="1534" w:type="dxa"/>
          </w:tcPr>
          <w:p w:rsidR="00187271" w:rsidRDefault="00187271">
            <w:pPr>
              <w:pStyle w:val="ConsPlusNormal"/>
            </w:pPr>
            <w:r>
              <w:t>732,8</w:t>
            </w:r>
          </w:p>
        </w:tc>
        <w:tc>
          <w:tcPr>
            <w:tcW w:w="934" w:type="dxa"/>
          </w:tcPr>
          <w:p w:rsidR="00187271" w:rsidRDefault="00187271">
            <w:pPr>
              <w:pStyle w:val="ConsPlusNormal"/>
            </w:pPr>
            <w:r>
              <w:t>32,83</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12.09.2018</w:t>
            </w:r>
          </w:p>
        </w:tc>
        <w:tc>
          <w:tcPr>
            <w:tcW w:w="844" w:type="dxa"/>
            <w:vMerge w:val="restart"/>
          </w:tcPr>
          <w:p w:rsidR="00187271" w:rsidRDefault="00187271">
            <w:pPr>
              <w:pStyle w:val="ConsPlusNormal"/>
            </w:pPr>
            <w:r>
              <w:t>Ср.</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4,26</w:t>
            </w:r>
          </w:p>
        </w:tc>
        <w:tc>
          <w:tcPr>
            <w:tcW w:w="994" w:type="dxa"/>
          </w:tcPr>
          <w:p w:rsidR="00187271" w:rsidRDefault="00187271">
            <w:pPr>
              <w:pStyle w:val="ConsPlusNormal"/>
            </w:pPr>
            <w:r>
              <w:t>0,2982</w:t>
            </w:r>
          </w:p>
        </w:tc>
        <w:tc>
          <w:tcPr>
            <w:tcW w:w="964" w:type="dxa"/>
          </w:tcPr>
          <w:p w:rsidR="00187271" w:rsidRDefault="00187271">
            <w:pPr>
              <w:pStyle w:val="ConsPlusNormal"/>
            </w:pPr>
            <w:r>
              <w:t>700</w:t>
            </w:r>
          </w:p>
        </w:tc>
        <w:tc>
          <w:tcPr>
            <w:tcW w:w="1534" w:type="dxa"/>
          </w:tcPr>
          <w:p w:rsidR="00187271" w:rsidRDefault="00187271">
            <w:pPr>
              <w:pStyle w:val="ConsPlusNormal"/>
            </w:pPr>
            <w:r>
              <w:t>737,5</w:t>
            </w:r>
          </w:p>
        </w:tc>
        <w:tc>
          <w:tcPr>
            <w:tcW w:w="934" w:type="dxa"/>
          </w:tcPr>
          <w:p w:rsidR="00187271" w:rsidRDefault="00187271">
            <w:pPr>
              <w:pStyle w:val="ConsPlusNormal"/>
            </w:pPr>
            <w:r>
              <w:t>37,46</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13.09.2018</w:t>
            </w:r>
          </w:p>
        </w:tc>
        <w:tc>
          <w:tcPr>
            <w:tcW w:w="844" w:type="dxa"/>
            <w:vMerge w:val="restart"/>
          </w:tcPr>
          <w:p w:rsidR="00187271" w:rsidRDefault="00187271">
            <w:pPr>
              <w:pStyle w:val="ConsPlusNormal"/>
            </w:pPr>
            <w:r>
              <w:t>Чт.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3,79</w:t>
            </w:r>
          </w:p>
        </w:tc>
        <w:tc>
          <w:tcPr>
            <w:tcW w:w="994" w:type="dxa"/>
          </w:tcPr>
          <w:p w:rsidR="00187271" w:rsidRDefault="00187271">
            <w:pPr>
              <w:pStyle w:val="ConsPlusNormal"/>
            </w:pPr>
            <w:r>
              <w:t>0,2656</w:t>
            </w:r>
          </w:p>
        </w:tc>
        <w:tc>
          <w:tcPr>
            <w:tcW w:w="964" w:type="dxa"/>
          </w:tcPr>
          <w:p w:rsidR="00187271" w:rsidRDefault="00187271">
            <w:pPr>
              <w:pStyle w:val="ConsPlusNormal"/>
            </w:pPr>
            <w:r>
              <w:t>700</w:t>
            </w:r>
          </w:p>
        </w:tc>
        <w:tc>
          <w:tcPr>
            <w:tcW w:w="1534" w:type="dxa"/>
          </w:tcPr>
          <w:p w:rsidR="00187271" w:rsidRDefault="00187271">
            <w:pPr>
              <w:pStyle w:val="ConsPlusNormal"/>
            </w:pPr>
            <w:r>
              <w:t>733,1</w:t>
            </w:r>
          </w:p>
        </w:tc>
        <w:tc>
          <w:tcPr>
            <w:tcW w:w="934" w:type="dxa"/>
          </w:tcPr>
          <w:p w:rsidR="00187271" w:rsidRDefault="00187271">
            <w:pPr>
              <w:pStyle w:val="ConsPlusNormal"/>
            </w:pPr>
            <w:r>
              <w:t>33,07</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14.09.2018</w:t>
            </w:r>
          </w:p>
        </w:tc>
        <w:tc>
          <w:tcPr>
            <w:tcW w:w="844" w:type="dxa"/>
            <w:vMerge w:val="restart"/>
          </w:tcPr>
          <w:p w:rsidR="00187271" w:rsidRDefault="00187271">
            <w:pPr>
              <w:pStyle w:val="ConsPlusNormal"/>
            </w:pPr>
            <w:r>
              <w:t>Пт.</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3,85</w:t>
            </w:r>
          </w:p>
        </w:tc>
        <w:tc>
          <w:tcPr>
            <w:tcW w:w="994" w:type="dxa"/>
          </w:tcPr>
          <w:p w:rsidR="00187271" w:rsidRDefault="00187271">
            <w:pPr>
              <w:pStyle w:val="ConsPlusNormal"/>
            </w:pPr>
            <w:r>
              <w:t>0,2698</w:t>
            </w:r>
          </w:p>
        </w:tc>
        <w:tc>
          <w:tcPr>
            <w:tcW w:w="964" w:type="dxa"/>
          </w:tcPr>
          <w:p w:rsidR="00187271" w:rsidRDefault="00187271">
            <w:pPr>
              <w:pStyle w:val="ConsPlusNormal"/>
            </w:pPr>
            <w:r>
              <w:t>700</w:t>
            </w:r>
          </w:p>
        </w:tc>
        <w:tc>
          <w:tcPr>
            <w:tcW w:w="1534" w:type="dxa"/>
          </w:tcPr>
          <w:p w:rsidR="00187271" w:rsidRDefault="00187271">
            <w:pPr>
              <w:pStyle w:val="ConsPlusNormal"/>
            </w:pPr>
            <w:r>
              <w:t>733,5</w:t>
            </w:r>
          </w:p>
        </w:tc>
        <w:tc>
          <w:tcPr>
            <w:tcW w:w="934" w:type="dxa"/>
          </w:tcPr>
          <w:p w:rsidR="00187271" w:rsidRDefault="00187271">
            <w:pPr>
              <w:pStyle w:val="ConsPlusNormal"/>
            </w:pPr>
            <w:r>
              <w:t>33,52</w:t>
            </w:r>
          </w:p>
        </w:tc>
        <w:tc>
          <w:tcPr>
            <w:tcW w:w="1191" w:type="dxa"/>
            <w:vMerge w:val="restart"/>
          </w:tcPr>
          <w:p w:rsidR="00187271" w:rsidRDefault="00187271">
            <w:pPr>
              <w:pStyle w:val="ConsPlusNormal"/>
            </w:pPr>
            <w:r>
              <w:t>КГО 2,478</w:t>
            </w: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15.09.2018</w:t>
            </w:r>
          </w:p>
        </w:tc>
        <w:tc>
          <w:tcPr>
            <w:tcW w:w="844" w:type="dxa"/>
            <w:vMerge w:val="restart"/>
          </w:tcPr>
          <w:p w:rsidR="00187271" w:rsidRDefault="00187271">
            <w:pPr>
              <w:pStyle w:val="ConsPlusNormal"/>
            </w:pPr>
            <w:r>
              <w:t>Сб.</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3,23</w:t>
            </w:r>
          </w:p>
        </w:tc>
        <w:tc>
          <w:tcPr>
            <w:tcW w:w="994" w:type="dxa"/>
          </w:tcPr>
          <w:p w:rsidR="00187271" w:rsidRDefault="00187271">
            <w:pPr>
              <w:pStyle w:val="ConsPlusNormal"/>
            </w:pPr>
            <w:r>
              <w:t>0,2259</w:t>
            </w:r>
          </w:p>
        </w:tc>
        <w:tc>
          <w:tcPr>
            <w:tcW w:w="964" w:type="dxa"/>
          </w:tcPr>
          <w:p w:rsidR="00187271" w:rsidRDefault="00187271">
            <w:pPr>
              <w:pStyle w:val="ConsPlusNormal"/>
            </w:pPr>
            <w:r>
              <w:t>700</w:t>
            </w:r>
          </w:p>
        </w:tc>
        <w:tc>
          <w:tcPr>
            <w:tcW w:w="1534" w:type="dxa"/>
          </w:tcPr>
          <w:p w:rsidR="00187271" w:rsidRDefault="00187271">
            <w:pPr>
              <w:pStyle w:val="ConsPlusNormal"/>
            </w:pPr>
            <w:r>
              <w:t>728,1</w:t>
            </w:r>
          </w:p>
        </w:tc>
        <w:tc>
          <w:tcPr>
            <w:tcW w:w="934" w:type="dxa"/>
          </w:tcPr>
          <w:p w:rsidR="00187271" w:rsidRDefault="00187271">
            <w:pPr>
              <w:pStyle w:val="ConsPlusNormal"/>
            </w:pPr>
            <w:r>
              <w:t>28,15</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val="restart"/>
          </w:tcPr>
          <w:p w:rsidR="00187271" w:rsidRDefault="00187271">
            <w:pPr>
              <w:pStyle w:val="ConsPlusNormal"/>
            </w:pPr>
            <w:r>
              <w:t>16.09.2018</w:t>
            </w:r>
          </w:p>
        </w:tc>
        <w:tc>
          <w:tcPr>
            <w:tcW w:w="844" w:type="dxa"/>
            <w:vMerge w:val="restart"/>
          </w:tcPr>
          <w:p w:rsidR="00187271" w:rsidRDefault="00187271">
            <w:pPr>
              <w:pStyle w:val="ConsPlusNormal"/>
            </w:pPr>
            <w:r>
              <w:t>Вс.</w:t>
            </w:r>
          </w:p>
        </w:tc>
        <w:tc>
          <w:tcPr>
            <w:tcW w:w="1020" w:type="dxa"/>
          </w:tcPr>
          <w:p w:rsidR="00187271" w:rsidRDefault="00187271">
            <w:pPr>
              <w:pStyle w:val="ConsPlusNormal"/>
            </w:pPr>
            <w:r>
              <w:t>1</w:t>
            </w:r>
          </w:p>
        </w:tc>
        <w:tc>
          <w:tcPr>
            <w:tcW w:w="1134" w:type="dxa"/>
          </w:tcPr>
          <w:p w:rsidR="00187271" w:rsidRDefault="00187271">
            <w:pPr>
              <w:pStyle w:val="ConsPlusNormal"/>
            </w:pPr>
            <w:r>
              <w:t>7</w:t>
            </w:r>
          </w:p>
        </w:tc>
        <w:tc>
          <w:tcPr>
            <w:tcW w:w="1361" w:type="dxa"/>
          </w:tcPr>
          <w:p w:rsidR="00187271" w:rsidRDefault="00187271">
            <w:pPr>
              <w:pStyle w:val="ConsPlusNormal"/>
            </w:pPr>
            <w:r>
              <w:t>4,38</w:t>
            </w:r>
          </w:p>
        </w:tc>
        <w:tc>
          <w:tcPr>
            <w:tcW w:w="994" w:type="dxa"/>
          </w:tcPr>
          <w:p w:rsidR="00187271" w:rsidRDefault="00187271">
            <w:pPr>
              <w:pStyle w:val="ConsPlusNormal"/>
            </w:pPr>
            <w:r>
              <w:t>0,3068</w:t>
            </w:r>
          </w:p>
        </w:tc>
        <w:tc>
          <w:tcPr>
            <w:tcW w:w="964" w:type="dxa"/>
          </w:tcPr>
          <w:p w:rsidR="00187271" w:rsidRDefault="00187271">
            <w:pPr>
              <w:pStyle w:val="ConsPlusNormal"/>
            </w:pPr>
            <w:r>
              <w:t>700</w:t>
            </w:r>
          </w:p>
        </w:tc>
        <w:tc>
          <w:tcPr>
            <w:tcW w:w="1534" w:type="dxa"/>
          </w:tcPr>
          <w:p w:rsidR="00187271" w:rsidRDefault="00187271">
            <w:pPr>
              <w:pStyle w:val="ConsPlusNormal"/>
            </w:pPr>
            <w:r>
              <w:t>738,5</w:t>
            </w:r>
          </w:p>
        </w:tc>
        <w:tc>
          <w:tcPr>
            <w:tcW w:w="934" w:type="dxa"/>
          </w:tcPr>
          <w:p w:rsidR="00187271" w:rsidRDefault="00187271">
            <w:pPr>
              <w:pStyle w:val="ConsPlusNormal"/>
            </w:pPr>
            <w:r>
              <w:t>38,47</w:t>
            </w:r>
          </w:p>
        </w:tc>
        <w:tc>
          <w:tcPr>
            <w:tcW w:w="1191" w:type="dxa"/>
            <w:vMerge w:val="restart"/>
          </w:tcPr>
          <w:p w:rsidR="00187271" w:rsidRDefault="00187271">
            <w:pPr>
              <w:pStyle w:val="ConsPlusNormal"/>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r w:rsidR="00187271">
        <w:tc>
          <w:tcPr>
            <w:tcW w:w="1324" w:type="dxa"/>
            <w:vMerge/>
          </w:tcPr>
          <w:p w:rsidR="00187271" w:rsidRDefault="00187271">
            <w:pPr>
              <w:spacing w:after="1" w:line="0" w:lineRule="atLeast"/>
            </w:pPr>
          </w:p>
        </w:tc>
        <w:tc>
          <w:tcPr>
            <w:tcW w:w="844" w:type="dxa"/>
            <w:vMerge/>
          </w:tcPr>
          <w:p w:rsidR="00187271" w:rsidRDefault="00187271">
            <w:pPr>
              <w:spacing w:after="1" w:line="0" w:lineRule="atLeast"/>
            </w:pPr>
          </w:p>
        </w:tc>
        <w:tc>
          <w:tcPr>
            <w:tcW w:w="1020" w:type="dxa"/>
          </w:tcPr>
          <w:p w:rsidR="00187271" w:rsidRDefault="00187271">
            <w:pPr>
              <w:pStyle w:val="ConsPlusNormal"/>
            </w:pPr>
          </w:p>
        </w:tc>
        <w:tc>
          <w:tcPr>
            <w:tcW w:w="1134" w:type="dxa"/>
          </w:tcPr>
          <w:p w:rsidR="00187271" w:rsidRDefault="00187271">
            <w:pPr>
              <w:pStyle w:val="ConsPlusNormal"/>
            </w:pPr>
          </w:p>
        </w:tc>
        <w:tc>
          <w:tcPr>
            <w:tcW w:w="1361" w:type="dxa"/>
          </w:tcPr>
          <w:p w:rsidR="00187271" w:rsidRDefault="00187271">
            <w:pPr>
              <w:pStyle w:val="ConsPlusNormal"/>
            </w:pPr>
          </w:p>
        </w:tc>
        <w:tc>
          <w:tcPr>
            <w:tcW w:w="994" w:type="dxa"/>
          </w:tcPr>
          <w:p w:rsidR="00187271" w:rsidRDefault="00187271">
            <w:pPr>
              <w:pStyle w:val="ConsPlusNormal"/>
            </w:pPr>
          </w:p>
        </w:tc>
        <w:tc>
          <w:tcPr>
            <w:tcW w:w="964" w:type="dxa"/>
          </w:tcPr>
          <w:p w:rsidR="00187271" w:rsidRDefault="00187271">
            <w:pPr>
              <w:pStyle w:val="ConsPlusNormal"/>
            </w:pPr>
          </w:p>
        </w:tc>
        <w:tc>
          <w:tcPr>
            <w:tcW w:w="1534" w:type="dxa"/>
          </w:tcPr>
          <w:p w:rsidR="00187271" w:rsidRDefault="00187271">
            <w:pPr>
              <w:pStyle w:val="ConsPlusNormal"/>
            </w:pPr>
          </w:p>
        </w:tc>
        <w:tc>
          <w:tcPr>
            <w:tcW w:w="934" w:type="dxa"/>
          </w:tcPr>
          <w:p w:rsidR="00187271" w:rsidRDefault="00187271">
            <w:pPr>
              <w:pStyle w:val="ConsPlusNormal"/>
            </w:pPr>
          </w:p>
        </w:tc>
        <w:tc>
          <w:tcPr>
            <w:tcW w:w="1191" w:type="dxa"/>
            <w:vMerge/>
          </w:tcPr>
          <w:p w:rsidR="00187271" w:rsidRDefault="00187271">
            <w:pPr>
              <w:spacing w:after="1" w:line="0" w:lineRule="atLeast"/>
            </w:pPr>
          </w:p>
        </w:tc>
      </w:tr>
    </w:tbl>
    <w:p w:rsidR="00187271" w:rsidRDefault="00187271">
      <w:pPr>
        <w:sectPr w:rsidR="00187271">
          <w:pgSz w:w="16838" w:h="11905" w:orient="landscape"/>
          <w:pgMar w:top="1701" w:right="1134" w:bottom="850" w:left="1134" w:header="0" w:footer="0" w:gutter="0"/>
          <w:cols w:space="720"/>
        </w:sectPr>
      </w:pPr>
    </w:p>
    <w:p w:rsidR="00187271" w:rsidRDefault="00187271">
      <w:pPr>
        <w:pStyle w:val="ConsPlusNormal"/>
        <w:jc w:val="both"/>
      </w:pPr>
    </w:p>
    <w:p w:rsidR="00187271" w:rsidRDefault="00187271">
      <w:pPr>
        <w:pStyle w:val="ConsPlusNormal"/>
        <w:jc w:val="both"/>
      </w:pPr>
    </w:p>
    <w:p w:rsidR="00187271" w:rsidRDefault="00187271">
      <w:pPr>
        <w:pStyle w:val="ConsPlusNormal"/>
        <w:jc w:val="both"/>
      </w:pPr>
    </w:p>
    <w:p w:rsidR="00187271" w:rsidRDefault="00187271">
      <w:pPr>
        <w:pStyle w:val="ConsPlusNormal"/>
        <w:jc w:val="both"/>
      </w:pPr>
    </w:p>
    <w:p w:rsidR="00187271" w:rsidRDefault="00187271">
      <w:pPr>
        <w:pStyle w:val="ConsPlusNormal"/>
        <w:jc w:val="both"/>
      </w:pPr>
    </w:p>
    <w:p w:rsidR="00187271" w:rsidRDefault="00187271">
      <w:pPr>
        <w:pStyle w:val="ConsPlusNormal"/>
        <w:jc w:val="right"/>
        <w:outlineLvl w:val="1"/>
      </w:pPr>
      <w:r>
        <w:t>Приложение 3</w:t>
      </w:r>
    </w:p>
    <w:p w:rsidR="00187271" w:rsidRDefault="00187271">
      <w:pPr>
        <w:pStyle w:val="ConsPlusNormal"/>
        <w:jc w:val="both"/>
      </w:pPr>
    </w:p>
    <w:p w:rsidR="00187271" w:rsidRDefault="00187271">
      <w:pPr>
        <w:pStyle w:val="ConsPlusTitle"/>
        <w:jc w:val="center"/>
      </w:pPr>
      <w:bookmarkStart w:id="78" w:name="P49962"/>
      <w:bookmarkEnd w:id="78"/>
      <w:r>
        <w:t>РАСЧЕТЫ</w:t>
      </w:r>
    </w:p>
    <w:p w:rsidR="00187271" w:rsidRDefault="00187271">
      <w:pPr>
        <w:pStyle w:val="ConsPlusTitle"/>
        <w:jc w:val="center"/>
      </w:pPr>
      <w:r>
        <w:t>НОРМАТИВОВ НАКОПЛЕНИЯ ТКО</w:t>
      </w:r>
    </w:p>
    <w:p w:rsidR="00187271" w:rsidRDefault="00187271">
      <w:pPr>
        <w:pStyle w:val="ConsPlusNormal"/>
        <w:jc w:val="both"/>
      </w:pPr>
    </w:p>
    <w:p w:rsidR="00187271" w:rsidRDefault="00187271">
      <w:pPr>
        <w:pStyle w:val="ConsPlusTitle"/>
        <w:jc w:val="center"/>
        <w:outlineLvl w:val="2"/>
      </w:pPr>
      <w:r>
        <w:t>Городское поселение Излучинск</w:t>
      </w:r>
    </w:p>
    <w:p w:rsidR="00187271" w:rsidRDefault="00187271">
      <w:pPr>
        <w:pStyle w:val="ConsPlusNormal"/>
        <w:jc w:val="both"/>
      </w:pPr>
    </w:p>
    <w:p w:rsidR="00187271" w:rsidRDefault="00187271">
      <w:pPr>
        <w:pStyle w:val="ConsPlusNormal"/>
        <w:jc w:val="center"/>
      </w:pPr>
      <w:r>
        <w:t>Таблица 109 - Сводная годовая ведомость определения</w:t>
      </w:r>
    </w:p>
    <w:p w:rsidR="00187271" w:rsidRDefault="00187271">
      <w:pPr>
        <w:pStyle w:val="ConsPlusNormal"/>
        <w:jc w:val="center"/>
      </w:pPr>
      <w:r>
        <w:t>нормативов накопления ТКО</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964"/>
        <w:gridCol w:w="1814"/>
        <w:gridCol w:w="907"/>
        <w:gridCol w:w="904"/>
        <w:gridCol w:w="1304"/>
      </w:tblGrid>
      <w:tr w:rsidR="00187271">
        <w:tc>
          <w:tcPr>
            <w:tcW w:w="454" w:type="dxa"/>
            <w:vMerge w:val="restart"/>
          </w:tcPr>
          <w:p w:rsidR="00187271" w:rsidRDefault="00187271">
            <w:pPr>
              <w:pStyle w:val="ConsPlusNormal"/>
              <w:jc w:val="center"/>
            </w:pPr>
            <w:r>
              <w:t>N п/п</w:t>
            </w:r>
          </w:p>
        </w:tc>
        <w:tc>
          <w:tcPr>
            <w:tcW w:w="2438" w:type="dxa"/>
            <w:vMerge w:val="restart"/>
          </w:tcPr>
          <w:p w:rsidR="00187271" w:rsidRDefault="00187271">
            <w:pPr>
              <w:pStyle w:val="ConsPlusNormal"/>
              <w:jc w:val="center"/>
            </w:pPr>
            <w:r>
              <w:t>Наименование объекта</w:t>
            </w:r>
          </w:p>
        </w:tc>
        <w:tc>
          <w:tcPr>
            <w:tcW w:w="964" w:type="dxa"/>
            <w:vMerge w:val="restart"/>
          </w:tcPr>
          <w:p w:rsidR="00187271" w:rsidRDefault="00187271">
            <w:pPr>
              <w:pStyle w:val="ConsPlusNormal"/>
              <w:jc w:val="center"/>
            </w:pPr>
            <w:r>
              <w:t>Сезон</w:t>
            </w:r>
          </w:p>
        </w:tc>
        <w:tc>
          <w:tcPr>
            <w:tcW w:w="1814" w:type="dxa"/>
            <w:vMerge w:val="restart"/>
          </w:tcPr>
          <w:p w:rsidR="00187271" w:rsidRDefault="00187271">
            <w:pPr>
              <w:pStyle w:val="ConsPlusNormal"/>
              <w:jc w:val="center"/>
            </w:pPr>
            <w:r>
              <w:t>Количество расчетных единиц</w:t>
            </w:r>
          </w:p>
        </w:tc>
        <w:tc>
          <w:tcPr>
            <w:tcW w:w="1811" w:type="dxa"/>
            <w:gridSpan w:val="2"/>
          </w:tcPr>
          <w:p w:rsidR="00187271" w:rsidRDefault="00187271">
            <w:pPr>
              <w:pStyle w:val="ConsPlusNormal"/>
              <w:jc w:val="center"/>
            </w:pPr>
            <w:r>
              <w:t>Норматив накопления отходов</w:t>
            </w:r>
          </w:p>
        </w:tc>
        <w:tc>
          <w:tcPr>
            <w:tcW w:w="1304" w:type="dxa"/>
            <w:vMerge w:val="restart"/>
          </w:tcPr>
          <w:p w:rsidR="00187271" w:rsidRDefault="00187271">
            <w:pPr>
              <w:pStyle w:val="ConsPlusNormal"/>
              <w:jc w:val="center"/>
            </w:pPr>
            <w:r>
              <w:t>Плотность, кг/м</w:t>
            </w:r>
            <w:r>
              <w:rPr>
                <w:vertAlign w:val="superscript"/>
              </w:rPr>
              <w:t>3</w:t>
            </w:r>
          </w:p>
        </w:tc>
      </w:tr>
      <w:tr w:rsidR="00187271">
        <w:tc>
          <w:tcPr>
            <w:tcW w:w="454" w:type="dxa"/>
            <w:vMerge/>
          </w:tcPr>
          <w:p w:rsidR="00187271" w:rsidRDefault="00187271">
            <w:pPr>
              <w:spacing w:after="1" w:line="0" w:lineRule="atLeast"/>
            </w:pPr>
          </w:p>
        </w:tc>
        <w:tc>
          <w:tcPr>
            <w:tcW w:w="2438" w:type="dxa"/>
            <w:vMerge/>
          </w:tcPr>
          <w:p w:rsidR="00187271" w:rsidRDefault="00187271">
            <w:pPr>
              <w:spacing w:after="1" w:line="0" w:lineRule="atLeast"/>
            </w:pPr>
          </w:p>
        </w:tc>
        <w:tc>
          <w:tcPr>
            <w:tcW w:w="964" w:type="dxa"/>
            <w:vMerge/>
          </w:tcPr>
          <w:p w:rsidR="00187271" w:rsidRDefault="00187271">
            <w:pPr>
              <w:spacing w:after="1" w:line="0" w:lineRule="atLeast"/>
            </w:pPr>
          </w:p>
        </w:tc>
        <w:tc>
          <w:tcPr>
            <w:tcW w:w="1814" w:type="dxa"/>
            <w:vMerge/>
          </w:tcPr>
          <w:p w:rsidR="00187271" w:rsidRDefault="00187271">
            <w:pPr>
              <w:spacing w:after="1" w:line="0" w:lineRule="atLeast"/>
            </w:pPr>
          </w:p>
        </w:tc>
        <w:tc>
          <w:tcPr>
            <w:tcW w:w="907" w:type="dxa"/>
          </w:tcPr>
          <w:p w:rsidR="00187271" w:rsidRDefault="00187271">
            <w:pPr>
              <w:pStyle w:val="ConsPlusNormal"/>
              <w:jc w:val="center"/>
            </w:pPr>
            <w:r>
              <w:t>кг/сут</w:t>
            </w:r>
          </w:p>
        </w:tc>
        <w:tc>
          <w:tcPr>
            <w:tcW w:w="904" w:type="dxa"/>
          </w:tcPr>
          <w:p w:rsidR="00187271" w:rsidRDefault="00187271">
            <w:pPr>
              <w:pStyle w:val="ConsPlusNormal"/>
              <w:jc w:val="center"/>
            </w:pPr>
            <w:r>
              <w:t>м</w:t>
            </w:r>
            <w:r>
              <w:rPr>
                <w:vertAlign w:val="superscript"/>
              </w:rPr>
              <w:t>3</w:t>
            </w:r>
            <w:r>
              <w:t>/сут</w:t>
            </w:r>
          </w:p>
        </w:tc>
        <w:tc>
          <w:tcPr>
            <w:tcW w:w="1304" w:type="dxa"/>
            <w:vMerge/>
          </w:tcPr>
          <w:p w:rsidR="00187271" w:rsidRDefault="00187271">
            <w:pPr>
              <w:spacing w:after="1" w:line="0" w:lineRule="atLeast"/>
            </w:pPr>
          </w:p>
        </w:tc>
      </w:tr>
      <w:tr w:rsidR="00187271">
        <w:tc>
          <w:tcPr>
            <w:tcW w:w="454" w:type="dxa"/>
          </w:tcPr>
          <w:p w:rsidR="00187271" w:rsidRDefault="00187271">
            <w:pPr>
              <w:pStyle w:val="ConsPlusNormal"/>
            </w:pPr>
            <w:r>
              <w:t>1.</w:t>
            </w:r>
          </w:p>
        </w:tc>
        <w:tc>
          <w:tcPr>
            <w:tcW w:w="2438" w:type="dxa"/>
          </w:tcPr>
          <w:p w:rsidR="00187271" w:rsidRDefault="00187271">
            <w:pPr>
              <w:pStyle w:val="ConsPlusNormal"/>
            </w:pPr>
            <w:r>
              <w:t>Многоквартирные дома</w:t>
            </w:r>
          </w:p>
        </w:tc>
        <w:tc>
          <w:tcPr>
            <w:tcW w:w="964" w:type="dxa"/>
          </w:tcPr>
          <w:p w:rsidR="00187271" w:rsidRDefault="00187271">
            <w:pPr>
              <w:pStyle w:val="ConsPlusNormal"/>
            </w:pPr>
            <w:r>
              <w:t>осень</w:t>
            </w:r>
          </w:p>
        </w:tc>
        <w:tc>
          <w:tcPr>
            <w:tcW w:w="1814" w:type="dxa"/>
          </w:tcPr>
          <w:p w:rsidR="00187271" w:rsidRDefault="00187271">
            <w:pPr>
              <w:pStyle w:val="ConsPlusNormal"/>
            </w:pPr>
            <w:r>
              <w:t>1 проживающий</w:t>
            </w:r>
          </w:p>
        </w:tc>
        <w:tc>
          <w:tcPr>
            <w:tcW w:w="907" w:type="dxa"/>
          </w:tcPr>
          <w:p w:rsidR="00187271" w:rsidRDefault="00187271">
            <w:pPr>
              <w:pStyle w:val="ConsPlusNormal"/>
            </w:pPr>
            <w:r>
              <w:t>0,477</w:t>
            </w:r>
          </w:p>
        </w:tc>
        <w:tc>
          <w:tcPr>
            <w:tcW w:w="904" w:type="dxa"/>
          </w:tcPr>
          <w:p w:rsidR="00187271" w:rsidRDefault="00187271">
            <w:pPr>
              <w:pStyle w:val="ConsPlusNormal"/>
            </w:pPr>
            <w:r>
              <w:t>0,0038</w:t>
            </w:r>
          </w:p>
        </w:tc>
        <w:tc>
          <w:tcPr>
            <w:tcW w:w="1304" w:type="dxa"/>
          </w:tcPr>
          <w:p w:rsidR="00187271" w:rsidRDefault="00187271">
            <w:pPr>
              <w:pStyle w:val="ConsPlusNormal"/>
            </w:pPr>
            <w:r>
              <w:t>125,5</w:t>
            </w:r>
          </w:p>
        </w:tc>
      </w:tr>
      <w:tr w:rsidR="00187271">
        <w:tc>
          <w:tcPr>
            <w:tcW w:w="454" w:type="dxa"/>
          </w:tcPr>
          <w:p w:rsidR="00187271" w:rsidRDefault="00187271">
            <w:pPr>
              <w:pStyle w:val="ConsPlusNormal"/>
            </w:pPr>
            <w:r>
              <w:t>2.</w:t>
            </w:r>
          </w:p>
        </w:tc>
        <w:tc>
          <w:tcPr>
            <w:tcW w:w="2438" w:type="dxa"/>
          </w:tcPr>
          <w:p w:rsidR="00187271" w:rsidRDefault="00187271">
            <w:pPr>
              <w:pStyle w:val="ConsPlusNormal"/>
            </w:pPr>
            <w:r>
              <w:t>Многоквартирные дома</w:t>
            </w:r>
          </w:p>
        </w:tc>
        <w:tc>
          <w:tcPr>
            <w:tcW w:w="964" w:type="dxa"/>
          </w:tcPr>
          <w:p w:rsidR="00187271" w:rsidRDefault="00187271">
            <w:pPr>
              <w:pStyle w:val="ConsPlusNormal"/>
            </w:pPr>
            <w:r>
              <w:t>зима</w:t>
            </w:r>
          </w:p>
        </w:tc>
        <w:tc>
          <w:tcPr>
            <w:tcW w:w="1814" w:type="dxa"/>
          </w:tcPr>
          <w:p w:rsidR="00187271" w:rsidRDefault="00187271">
            <w:pPr>
              <w:pStyle w:val="ConsPlusNormal"/>
            </w:pPr>
            <w:r>
              <w:t>1 проживающий</w:t>
            </w:r>
          </w:p>
        </w:tc>
        <w:tc>
          <w:tcPr>
            <w:tcW w:w="907" w:type="dxa"/>
          </w:tcPr>
          <w:p w:rsidR="00187271" w:rsidRDefault="00187271">
            <w:pPr>
              <w:pStyle w:val="ConsPlusNormal"/>
            </w:pPr>
            <w:r>
              <w:t>0,590</w:t>
            </w:r>
          </w:p>
        </w:tc>
        <w:tc>
          <w:tcPr>
            <w:tcW w:w="904" w:type="dxa"/>
          </w:tcPr>
          <w:p w:rsidR="00187271" w:rsidRDefault="00187271">
            <w:pPr>
              <w:pStyle w:val="ConsPlusNormal"/>
            </w:pPr>
            <w:r>
              <w:t>0,0047</w:t>
            </w:r>
          </w:p>
        </w:tc>
        <w:tc>
          <w:tcPr>
            <w:tcW w:w="1304" w:type="dxa"/>
          </w:tcPr>
          <w:p w:rsidR="00187271" w:rsidRDefault="00187271">
            <w:pPr>
              <w:pStyle w:val="ConsPlusNormal"/>
            </w:pPr>
            <w:r>
              <w:t>125,5</w:t>
            </w:r>
          </w:p>
        </w:tc>
      </w:tr>
      <w:tr w:rsidR="00187271">
        <w:tc>
          <w:tcPr>
            <w:tcW w:w="454" w:type="dxa"/>
          </w:tcPr>
          <w:p w:rsidR="00187271" w:rsidRDefault="00187271">
            <w:pPr>
              <w:pStyle w:val="ConsPlusNormal"/>
            </w:pPr>
            <w:r>
              <w:t>3.</w:t>
            </w:r>
          </w:p>
        </w:tc>
        <w:tc>
          <w:tcPr>
            <w:tcW w:w="2438" w:type="dxa"/>
          </w:tcPr>
          <w:p w:rsidR="00187271" w:rsidRDefault="00187271">
            <w:pPr>
              <w:pStyle w:val="ConsPlusNormal"/>
            </w:pPr>
            <w:r>
              <w:t>Многоквартирные дома</w:t>
            </w:r>
          </w:p>
        </w:tc>
        <w:tc>
          <w:tcPr>
            <w:tcW w:w="964" w:type="dxa"/>
          </w:tcPr>
          <w:p w:rsidR="00187271" w:rsidRDefault="00187271">
            <w:pPr>
              <w:pStyle w:val="ConsPlusNormal"/>
            </w:pPr>
            <w:r>
              <w:t>весна</w:t>
            </w:r>
          </w:p>
        </w:tc>
        <w:tc>
          <w:tcPr>
            <w:tcW w:w="1814" w:type="dxa"/>
          </w:tcPr>
          <w:p w:rsidR="00187271" w:rsidRDefault="00187271">
            <w:pPr>
              <w:pStyle w:val="ConsPlusNormal"/>
            </w:pPr>
            <w:r>
              <w:t>1 проживающий</w:t>
            </w:r>
          </w:p>
        </w:tc>
        <w:tc>
          <w:tcPr>
            <w:tcW w:w="907" w:type="dxa"/>
          </w:tcPr>
          <w:p w:rsidR="00187271" w:rsidRDefault="00187271">
            <w:pPr>
              <w:pStyle w:val="ConsPlusNormal"/>
            </w:pPr>
            <w:r>
              <w:t>0,301</w:t>
            </w:r>
          </w:p>
        </w:tc>
        <w:tc>
          <w:tcPr>
            <w:tcW w:w="904" w:type="dxa"/>
          </w:tcPr>
          <w:p w:rsidR="00187271" w:rsidRDefault="00187271">
            <w:pPr>
              <w:pStyle w:val="ConsPlusNormal"/>
            </w:pPr>
            <w:r>
              <w:t>0,0024</w:t>
            </w:r>
          </w:p>
        </w:tc>
        <w:tc>
          <w:tcPr>
            <w:tcW w:w="1304" w:type="dxa"/>
          </w:tcPr>
          <w:p w:rsidR="00187271" w:rsidRDefault="00187271">
            <w:pPr>
              <w:pStyle w:val="ConsPlusNormal"/>
            </w:pPr>
            <w:r>
              <w:t>125,4</w:t>
            </w:r>
          </w:p>
        </w:tc>
      </w:tr>
      <w:tr w:rsidR="00187271">
        <w:tc>
          <w:tcPr>
            <w:tcW w:w="454" w:type="dxa"/>
          </w:tcPr>
          <w:p w:rsidR="00187271" w:rsidRDefault="00187271">
            <w:pPr>
              <w:pStyle w:val="ConsPlusNormal"/>
            </w:pPr>
            <w:r>
              <w:t>4.</w:t>
            </w:r>
          </w:p>
        </w:tc>
        <w:tc>
          <w:tcPr>
            <w:tcW w:w="2438" w:type="dxa"/>
          </w:tcPr>
          <w:p w:rsidR="00187271" w:rsidRDefault="00187271">
            <w:pPr>
              <w:pStyle w:val="ConsPlusNormal"/>
            </w:pPr>
            <w:r>
              <w:t>Многоквартирные дома</w:t>
            </w:r>
          </w:p>
        </w:tc>
        <w:tc>
          <w:tcPr>
            <w:tcW w:w="964" w:type="dxa"/>
          </w:tcPr>
          <w:p w:rsidR="00187271" w:rsidRDefault="00187271">
            <w:pPr>
              <w:pStyle w:val="ConsPlusNormal"/>
            </w:pPr>
            <w:r>
              <w:t>лето</w:t>
            </w:r>
          </w:p>
        </w:tc>
        <w:tc>
          <w:tcPr>
            <w:tcW w:w="1814" w:type="dxa"/>
          </w:tcPr>
          <w:p w:rsidR="00187271" w:rsidRDefault="00187271">
            <w:pPr>
              <w:pStyle w:val="ConsPlusNormal"/>
            </w:pPr>
            <w:r>
              <w:t>1 проживающий</w:t>
            </w:r>
          </w:p>
        </w:tc>
        <w:tc>
          <w:tcPr>
            <w:tcW w:w="907" w:type="dxa"/>
          </w:tcPr>
          <w:p w:rsidR="00187271" w:rsidRDefault="00187271">
            <w:pPr>
              <w:pStyle w:val="ConsPlusNormal"/>
            </w:pPr>
            <w:r>
              <w:t>0,326</w:t>
            </w:r>
          </w:p>
        </w:tc>
        <w:tc>
          <w:tcPr>
            <w:tcW w:w="904" w:type="dxa"/>
          </w:tcPr>
          <w:p w:rsidR="00187271" w:rsidRDefault="00187271">
            <w:pPr>
              <w:pStyle w:val="ConsPlusNormal"/>
            </w:pPr>
            <w:r>
              <w:t>0,0026</w:t>
            </w:r>
          </w:p>
        </w:tc>
        <w:tc>
          <w:tcPr>
            <w:tcW w:w="1304" w:type="dxa"/>
          </w:tcPr>
          <w:p w:rsidR="00187271" w:rsidRDefault="00187271">
            <w:pPr>
              <w:pStyle w:val="ConsPlusNormal"/>
            </w:pPr>
            <w:r>
              <w:t>125,4</w:t>
            </w:r>
          </w:p>
        </w:tc>
      </w:tr>
      <w:tr w:rsidR="00187271">
        <w:tc>
          <w:tcPr>
            <w:tcW w:w="454" w:type="dxa"/>
          </w:tcPr>
          <w:p w:rsidR="00187271" w:rsidRDefault="00187271">
            <w:pPr>
              <w:pStyle w:val="ConsPlusNormal"/>
            </w:pPr>
            <w:r>
              <w:t>5.</w:t>
            </w:r>
          </w:p>
        </w:tc>
        <w:tc>
          <w:tcPr>
            <w:tcW w:w="2438" w:type="dxa"/>
          </w:tcPr>
          <w:p w:rsidR="00187271" w:rsidRDefault="00187271">
            <w:pPr>
              <w:pStyle w:val="ConsPlusNormal"/>
            </w:pPr>
            <w:r>
              <w:t>Многоквартирные дома</w:t>
            </w:r>
          </w:p>
        </w:tc>
        <w:tc>
          <w:tcPr>
            <w:tcW w:w="964" w:type="dxa"/>
          </w:tcPr>
          <w:p w:rsidR="00187271" w:rsidRDefault="00187271">
            <w:pPr>
              <w:pStyle w:val="ConsPlusNormal"/>
            </w:pPr>
            <w:r>
              <w:t>год</w:t>
            </w:r>
          </w:p>
        </w:tc>
        <w:tc>
          <w:tcPr>
            <w:tcW w:w="1814" w:type="dxa"/>
          </w:tcPr>
          <w:p w:rsidR="00187271" w:rsidRDefault="00187271">
            <w:pPr>
              <w:pStyle w:val="ConsPlusNormal"/>
            </w:pPr>
            <w:r>
              <w:t>1 проживающий</w:t>
            </w:r>
          </w:p>
        </w:tc>
        <w:tc>
          <w:tcPr>
            <w:tcW w:w="907" w:type="dxa"/>
          </w:tcPr>
          <w:p w:rsidR="00187271" w:rsidRDefault="00187271">
            <w:pPr>
              <w:pStyle w:val="ConsPlusNormal"/>
            </w:pPr>
            <w:r>
              <w:t>0,427</w:t>
            </w:r>
          </w:p>
        </w:tc>
        <w:tc>
          <w:tcPr>
            <w:tcW w:w="904" w:type="dxa"/>
          </w:tcPr>
          <w:p w:rsidR="00187271" w:rsidRDefault="00187271">
            <w:pPr>
              <w:pStyle w:val="ConsPlusNormal"/>
            </w:pPr>
            <w:r>
              <w:t>0,0034</w:t>
            </w:r>
          </w:p>
        </w:tc>
        <w:tc>
          <w:tcPr>
            <w:tcW w:w="1304" w:type="dxa"/>
          </w:tcPr>
          <w:p w:rsidR="00187271" w:rsidRDefault="00187271">
            <w:pPr>
              <w:pStyle w:val="ConsPlusNormal"/>
            </w:pPr>
            <w:r>
              <w:t>125,5</w:t>
            </w:r>
          </w:p>
        </w:tc>
      </w:tr>
      <w:tr w:rsidR="00187271">
        <w:tc>
          <w:tcPr>
            <w:tcW w:w="454" w:type="dxa"/>
          </w:tcPr>
          <w:p w:rsidR="00187271" w:rsidRDefault="00187271">
            <w:pPr>
              <w:pStyle w:val="ConsPlusNormal"/>
            </w:pPr>
            <w:r>
              <w:t>6.</w:t>
            </w:r>
          </w:p>
        </w:tc>
        <w:tc>
          <w:tcPr>
            <w:tcW w:w="2438" w:type="dxa"/>
          </w:tcPr>
          <w:p w:rsidR="00187271" w:rsidRDefault="00187271">
            <w:pPr>
              <w:pStyle w:val="ConsPlusNormal"/>
            </w:pPr>
            <w:r>
              <w:t>Многоквартирные дома (КГО)</w:t>
            </w:r>
          </w:p>
        </w:tc>
        <w:tc>
          <w:tcPr>
            <w:tcW w:w="964" w:type="dxa"/>
          </w:tcPr>
          <w:p w:rsidR="00187271" w:rsidRDefault="00187271">
            <w:pPr>
              <w:pStyle w:val="ConsPlusNormal"/>
            </w:pPr>
            <w:r>
              <w:t>осень</w:t>
            </w:r>
          </w:p>
        </w:tc>
        <w:tc>
          <w:tcPr>
            <w:tcW w:w="1814" w:type="dxa"/>
          </w:tcPr>
          <w:p w:rsidR="00187271" w:rsidRDefault="00187271">
            <w:pPr>
              <w:pStyle w:val="ConsPlusNormal"/>
            </w:pPr>
            <w:r>
              <w:t>1 проживающий</w:t>
            </w:r>
          </w:p>
        </w:tc>
        <w:tc>
          <w:tcPr>
            <w:tcW w:w="907" w:type="dxa"/>
          </w:tcPr>
          <w:p w:rsidR="00187271" w:rsidRDefault="00187271">
            <w:pPr>
              <w:pStyle w:val="ConsPlusNormal"/>
            </w:pPr>
            <w:r>
              <w:t>0,113</w:t>
            </w:r>
          </w:p>
        </w:tc>
        <w:tc>
          <w:tcPr>
            <w:tcW w:w="904" w:type="dxa"/>
          </w:tcPr>
          <w:p w:rsidR="00187271" w:rsidRDefault="00187271">
            <w:pPr>
              <w:pStyle w:val="ConsPlusNormal"/>
            </w:pPr>
            <w:r>
              <w:t>0,0009</w:t>
            </w:r>
          </w:p>
        </w:tc>
        <w:tc>
          <w:tcPr>
            <w:tcW w:w="1304" w:type="dxa"/>
          </w:tcPr>
          <w:p w:rsidR="00187271" w:rsidRDefault="00187271">
            <w:pPr>
              <w:pStyle w:val="ConsPlusNormal"/>
            </w:pPr>
            <w:r>
              <w:t>125,6</w:t>
            </w:r>
          </w:p>
        </w:tc>
      </w:tr>
      <w:tr w:rsidR="00187271">
        <w:tc>
          <w:tcPr>
            <w:tcW w:w="454" w:type="dxa"/>
          </w:tcPr>
          <w:p w:rsidR="00187271" w:rsidRDefault="00187271">
            <w:pPr>
              <w:pStyle w:val="ConsPlusNormal"/>
            </w:pPr>
            <w:r>
              <w:t>7.</w:t>
            </w:r>
          </w:p>
        </w:tc>
        <w:tc>
          <w:tcPr>
            <w:tcW w:w="2438" w:type="dxa"/>
          </w:tcPr>
          <w:p w:rsidR="00187271" w:rsidRDefault="00187271">
            <w:pPr>
              <w:pStyle w:val="ConsPlusNormal"/>
            </w:pPr>
            <w:r>
              <w:t>Многоквартирные дома (КГО)</w:t>
            </w:r>
          </w:p>
        </w:tc>
        <w:tc>
          <w:tcPr>
            <w:tcW w:w="964" w:type="dxa"/>
          </w:tcPr>
          <w:p w:rsidR="00187271" w:rsidRDefault="00187271">
            <w:pPr>
              <w:pStyle w:val="ConsPlusNormal"/>
            </w:pPr>
            <w:r>
              <w:t>зима</w:t>
            </w:r>
          </w:p>
        </w:tc>
        <w:tc>
          <w:tcPr>
            <w:tcW w:w="1814" w:type="dxa"/>
          </w:tcPr>
          <w:p w:rsidR="00187271" w:rsidRDefault="00187271">
            <w:pPr>
              <w:pStyle w:val="ConsPlusNormal"/>
            </w:pPr>
            <w:r>
              <w:t>1 проживающий</w:t>
            </w:r>
          </w:p>
        </w:tc>
        <w:tc>
          <w:tcPr>
            <w:tcW w:w="907" w:type="dxa"/>
          </w:tcPr>
          <w:p w:rsidR="00187271" w:rsidRDefault="00187271">
            <w:pPr>
              <w:pStyle w:val="ConsPlusNormal"/>
            </w:pPr>
            <w:r>
              <w:t>0,1004</w:t>
            </w:r>
          </w:p>
        </w:tc>
        <w:tc>
          <w:tcPr>
            <w:tcW w:w="904" w:type="dxa"/>
          </w:tcPr>
          <w:p w:rsidR="00187271" w:rsidRDefault="00187271">
            <w:pPr>
              <w:pStyle w:val="ConsPlusNormal"/>
            </w:pPr>
            <w:r>
              <w:t>0,0008</w:t>
            </w:r>
          </w:p>
        </w:tc>
        <w:tc>
          <w:tcPr>
            <w:tcW w:w="1304" w:type="dxa"/>
          </w:tcPr>
          <w:p w:rsidR="00187271" w:rsidRDefault="00187271">
            <w:pPr>
              <w:pStyle w:val="ConsPlusNormal"/>
            </w:pPr>
            <w:r>
              <w:t>125,5</w:t>
            </w:r>
          </w:p>
        </w:tc>
      </w:tr>
      <w:tr w:rsidR="00187271">
        <w:tc>
          <w:tcPr>
            <w:tcW w:w="454" w:type="dxa"/>
          </w:tcPr>
          <w:p w:rsidR="00187271" w:rsidRDefault="00187271">
            <w:pPr>
              <w:pStyle w:val="ConsPlusNormal"/>
            </w:pPr>
            <w:r>
              <w:t>8.</w:t>
            </w:r>
          </w:p>
        </w:tc>
        <w:tc>
          <w:tcPr>
            <w:tcW w:w="2438" w:type="dxa"/>
          </w:tcPr>
          <w:p w:rsidR="00187271" w:rsidRDefault="00187271">
            <w:pPr>
              <w:pStyle w:val="ConsPlusNormal"/>
            </w:pPr>
            <w:r>
              <w:t>Многоквартирные дома (КГО)</w:t>
            </w:r>
          </w:p>
        </w:tc>
        <w:tc>
          <w:tcPr>
            <w:tcW w:w="964" w:type="dxa"/>
          </w:tcPr>
          <w:p w:rsidR="00187271" w:rsidRDefault="00187271">
            <w:pPr>
              <w:pStyle w:val="ConsPlusNormal"/>
            </w:pPr>
            <w:r>
              <w:t>весна</w:t>
            </w:r>
          </w:p>
        </w:tc>
        <w:tc>
          <w:tcPr>
            <w:tcW w:w="1814" w:type="dxa"/>
          </w:tcPr>
          <w:p w:rsidR="00187271" w:rsidRDefault="00187271">
            <w:pPr>
              <w:pStyle w:val="ConsPlusNormal"/>
            </w:pPr>
            <w:r>
              <w:t>1 проживающий</w:t>
            </w:r>
          </w:p>
        </w:tc>
        <w:tc>
          <w:tcPr>
            <w:tcW w:w="907" w:type="dxa"/>
          </w:tcPr>
          <w:p w:rsidR="00187271" w:rsidRDefault="00187271">
            <w:pPr>
              <w:pStyle w:val="ConsPlusNormal"/>
            </w:pPr>
            <w:r>
              <w:t>0,113</w:t>
            </w:r>
          </w:p>
        </w:tc>
        <w:tc>
          <w:tcPr>
            <w:tcW w:w="904" w:type="dxa"/>
          </w:tcPr>
          <w:p w:rsidR="00187271" w:rsidRDefault="00187271">
            <w:pPr>
              <w:pStyle w:val="ConsPlusNormal"/>
            </w:pPr>
            <w:r>
              <w:t>0,0009</w:t>
            </w:r>
          </w:p>
        </w:tc>
        <w:tc>
          <w:tcPr>
            <w:tcW w:w="1304" w:type="dxa"/>
          </w:tcPr>
          <w:p w:rsidR="00187271" w:rsidRDefault="00187271">
            <w:pPr>
              <w:pStyle w:val="ConsPlusNormal"/>
            </w:pPr>
            <w:r>
              <w:t>125,5</w:t>
            </w:r>
          </w:p>
        </w:tc>
      </w:tr>
      <w:tr w:rsidR="00187271">
        <w:tc>
          <w:tcPr>
            <w:tcW w:w="454" w:type="dxa"/>
          </w:tcPr>
          <w:p w:rsidR="00187271" w:rsidRDefault="00187271">
            <w:pPr>
              <w:pStyle w:val="ConsPlusNormal"/>
            </w:pPr>
            <w:r>
              <w:t>9.</w:t>
            </w:r>
          </w:p>
        </w:tc>
        <w:tc>
          <w:tcPr>
            <w:tcW w:w="2438" w:type="dxa"/>
          </w:tcPr>
          <w:p w:rsidR="00187271" w:rsidRDefault="00187271">
            <w:pPr>
              <w:pStyle w:val="ConsPlusNormal"/>
            </w:pPr>
            <w:r>
              <w:t>Многоквартирные дома (КГО)</w:t>
            </w:r>
          </w:p>
        </w:tc>
        <w:tc>
          <w:tcPr>
            <w:tcW w:w="964" w:type="dxa"/>
          </w:tcPr>
          <w:p w:rsidR="00187271" w:rsidRDefault="00187271">
            <w:pPr>
              <w:pStyle w:val="ConsPlusNormal"/>
            </w:pPr>
            <w:r>
              <w:t>лето</w:t>
            </w:r>
          </w:p>
        </w:tc>
        <w:tc>
          <w:tcPr>
            <w:tcW w:w="1814" w:type="dxa"/>
          </w:tcPr>
          <w:p w:rsidR="00187271" w:rsidRDefault="00187271">
            <w:pPr>
              <w:pStyle w:val="ConsPlusNormal"/>
            </w:pPr>
            <w:r>
              <w:t>1 проживающий</w:t>
            </w:r>
          </w:p>
        </w:tc>
        <w:tc>
          <w:tcPr>
            <w:tcW w:w="907" w:type="dxa"/>
          </w:tcPr>
          <w:p w:rsidR="00187271" w:rsidRDefault="00187271">
            <w:pPr>
              <w:pStyle w:val="ConsPlusNormal"/>
            </w:pPr>
            <w:r>
              <w:t>0,113</w:t>
            </w:r>
          </w:p>
        </w:tc>
        <w:tc>
          <w:tcPr>
            <w:tcW w:w="904" w:type="dxa"/>
          </w:tcPr>
          <w:p w:rsidR="00187271" w:rsidRDefault="00187271">
            <w:pPr>
              <w:pStyle w:val="ConsPlusNormal"/>
            </w:pPr>
            <w:r>
              <w:t>0,0009</w:t>
            </w:r>
          </w:p>
        </w:tc>
        <w:tc>
          <w:tcPr>
            <w:tcW w:w="1304" w:type="dxa"/>
          </w:tcPr>
          <w:p w:rsidR="00187271" w:rsidRDefault="00187271">
            <w:pPr>
              <w:pStyle w:val="ConsPlusNormal"/>
            </w:pPr>
            <w:r>
              <w:t>125,5</w:t>
            </w:r>
          </w:p>
        </w:tc>
      </w:tr>
      <w:tr w:rsidR="00187271">
        <w:tc>
          <w:tcPr>
            <w:tcW w:w="454" w:type="dxa"/>
          </w:tcPr>
          <w:p w:rsidR="00187271" w:rsidRDefault="00187271">
            <w:pPr>
              <w:pStyle w:val="ConsPlusNormal"/>
            </w:pPr>
            <w:r>
              <w:t>10.</w:t>
            </w:r>
          </w:p>
        </w:tc>
        <w:tc>
          <w:tcPr>
            <w:tcW w:w="2438" w:type="dxa"/>
          </w:tcPr>
          <w:p w:rsidR="00187271" w:rsidRDefault="00187271">
            <w:pPr>
              <w:pStyle w:val="ConsPlusNormal"/>
            </w:pPr>
            <w:r>
              <w:t>Многоквартирные дома (КГО)</w:t>
            </w:r>
          </w:p>
        </w:tc>
        <w:tc>
          <w:tcPr>
            <w:tcW w:w="964" w:type="dxa"/>
          </w:tcPr>
          <w:p w:rsidR="00187271" w:rsidRDefault="00187271">
            <w:pPr>
              <w:pStyle w:val="ConsPlusNormal"/>
            </w:pPr>
            <w:r>
              <w:t>год</w:t>
            </w:r>
          </w:p>
        </w:tc>
        <w:tc>
          <w:tcPr>
            <w:tcW w:w="1814" w:type="dxa"/>
          </w:tcPr>
          <w:p w:rsidR="00187271" w:rsidRDefault="00187271">
            <w:pPr>
              <w:pStyle w:val="ConsPlusNormal"/>
            </w:pPr>
            <w:r>
              <w:t>1 проживающий</w:t>
            </w:r>
          </w:p>
        </w:tc>
        <w:tc>
          <w:tcPr>
            <w:tcW w:w="907" w:type="dxa"/>
          </w:tcPr>
          <w:p w:rsidR="00187271" w:rsidRDefault="00187271">
            <w:pPr>
              <w:pStyle w:val="ConsPlusNormal"/>
            </w:pPr>
            <w:r>
              <w:t>0,0113</w:t>
            </w:r>
          </w:p>
        </w:tc>
        <w:tc>
          <w:tcPr>
            <w:tcW w:w="904" w:type="dxa"/>
          </w:tcPr>
          <w:p w:rsidR="00187271" w:rsidRDefault="00187271">
            <w:pPr>
              <w:pStyle w:val="ConsPlusNormal"/>
            </w:pPr>
            <w:r>
              <w:t>0,0009</w:t>
            </w:r>
          </w:p>
        </w:tc>
        <w:tc>
          <w:tcPr>
            <w:tcW w:w="1304" w:type="dxa"/>
          </w:tcPr>
          <w:p w:rsidR="00187271" w:rsidRDefault="00187271">
            <w:pPr>
              <w:pStyle w:val="ConsPlusNormal"/>
            </w:pPr>
            <w:r>
              <w:t>125,5</w:t>
            </w:r>
          </w:p>
        </w:tc>
      </w:tr>
      <w:tr w:rsidR="00187271">
        <w:tc>
          <w:tcPr>
            <w:tcW w:w="454" w:type="dxa"/>
          </w:tcPr>
          <w:p w:rsidR="00187271" w:rsidRDefault="00187271">
            <w:pPr>
              <w:pStyle w:val="ConsPlusNormal"/>
            </w:pPr>
            <w:r>
              <w:t>11.</w:t>
            </w:r>
          </w:p>
        </w:tc>
        <w:tc>
          <w:tcPr>
            <w:tcW w:w="2438" w:type="dxa"/>
          </w:tcPr>
          <w:p w:rsidR="00187271" w:rsidRDefault="00187271">
            <w:pPr>
              <w:pStyle w:val="ConsPlusNormal"/>
            </w:pPr>
            <w:r>
              <w:t>Индивидуальные жилые дома</w:t>
            </w:r>
          </w:p>
        </w:tc>
        <w:tc>
          <w:tcPr>
            <w:tcW w:w="964" w:type="dxa"/>
          </w:tcPr>
          <w:p w:rsidR="00187271" w:rsidRDefault="00187271">
            <w:pPr>
              <w:pStyle w:val="ConsPlusNormal"/>
            </w:pPr>
            <w:r>
              <w:t>осень</w:t>
            </w:r>
          </w:p>
        </w:tc>
        <w:tc>
          <w:tcPr>
            <w:tcW w:w="1814" w:type="dxa"/>
          </w:tcPr>
          <w:p w:rsidR="00187271" w:rsidRDefault="00187271">
            <w:pPr>
              <w:pStyle w:val="ConsPlusNormal"/>
            </w:pPr>
            <w:r>
              <w:t>1 проживающий</w:t>
            </w:r>
          </w:p>
        </w:tc>
        <w:tc>
          <w:tcPr>
            <w:tcW w:w="907" w:type="dxa"/>
          </w:tcPr>
          <w:p w:rsidR="00187271" w:rsidRDefault="00187271">
            <w:pPr>
              <w:pStyle w:val="ConsPlusNormal"/>
            </w:pPr>
            <w:r>
              <w:t>0,414</w:t>
            </w:r>
          </w:p>
        </w:tc>
        <w:tc>
          <w:tcPr>
            <w:tcW w:w="904" w:type="dxa"/>
          </w:tcPr>
          <w:p w:rsidR="00187271" w:rsidRDefault="00187271">
            <w:pPr>
              <w:pStyle w:val="ConsPlusNormal"/>
            </w:pPr>
            <w:r>
              <w:t>0,0033</w:t>
            </w:r>
          </w:p>
        </w:tc>
        <w:tc>
          <w:tcPr>
            <w:tcW w:w="1304" w:type="dxa"/>
          </w:tcPr>
          <w:p w:rsidR="00187271" w:rsidRDefault="00187271">
            <w:pPr>
              <w:pStyle w:val="ConsPlusNormal"/>
            </w:pPr>
            <w:r>
              <w:t>125,5</w:t>
            </w:r>
          </w:p>
        </w:tc>
      </w:tr>
      <w:tr w:rsidR="00187271">
        <w:tc>
          <w:tcPr>
            <w:tcW w:w="454" w:type="dxa"/>
          </w:tcPr>
          <w:p w:rsidR="00187271" w:rsidRDefault="00187271">
            <w:pPr>
              <w:pStyle w:val="ConsPlusNormal"/>
            </w:pPr>
            <w:r>
              <w:t>12.</w:t>
            </w:r>
          </w:p>
        </w:tc>
        <w:tc>
          <w:tcPr>
            <w:tcW w:w="2438" w:type="dxa"/>
          </w:tcPr>
          <w:p w:rsidR="00187271" w:rsidRDefault="00187271">
            <w:pPr>
              <w:pStyle w:val="ConsPlusNormal"/>
            </w:pPr>
            <w:r>
              <w:t>Индивидуальные жилые дома</w:t>
            </w:r>
          </w:p>
        </w:tc>
        <w:tc>
          <w:tcPr>
            <w:tcW w:w="964" w:type="dxa"/>
          </w:tcPr>
          <w:p w:rsidR="00187271" w:rsidRDefault="00187271">
            <w:pPr>
              <w:pStyle w:val="ConsPlusNormal"/>
            </w:pPr>
            <w:r>
              <w:t>зима</w:t>
            </w:r>
          </w:p>
        </w:tc>
        <w:tc>
          <w:tcPr>
            <w:tcW w:w="1814" w:type="dxa"/>
          </w:tcPr>
          <w:p w:rsidR="00187271" w:rsidRDefault="00187271">
            <w:pPr>
              <w:pStyle w:val="ConsPlusNormal"/>
            </w:pPr>
            <w:r>
              <w:t>1 проживающий</w:t>
            </w:r>
          </w:p>
        </w:tc>
        <w:tc>
          <w:tcPr>
            <w:tcW w:w="907" w:type="dxa"/>
          </w:tcPr>
          <w:p w:rsidR="00187271" w:rsidRDefault="00187271">
            <w:pPr>
              <w:pStyle w:val="ConsPlusNormal"/>
            </w:pPr>
            <w:r>
              <w:t>0,489</w:t>
            </w:r>
          </w:p>
        </w:tc>
        <w:tc>
          <w:tcPr>
            <w:tcW w:w="904" w:type="dxa"/>
          </w:tcPr>
          <w:p w:rsidR="00187271" w:rsidRDefault="00187271">
            <w:pPr>
              <w:pStyle w:val="ConsPlusNormal"/>
            </w:pPr>
            <w:r>
              <w:t>0,0039</w:t>
            </w:r>
          </w:p>
        </w:tc>
        <w:tc>
          <w:tcPr>
            <w:tcW w:w="1304" w:type="dxa"/>
          </w:tcPr>
          <w:p w:rsidR="00187271" w:rsidRDefault="00187271">
            <w:pPr>
              <w:pStyle w:val="ConsPlusNormal"/>
            </w:pPr>
            <w:r>
              <w:t>125,5</w:t>
            </w:r>
          </w:p>
        </w:tc>
      </w:tr>
      <w:tr w:rsidR="00187271">
        <w:tc>
          <w:tcPr>
            <w:tcW w:w="454" w:type="dxa"/>
          </w:tcPr>
          <w:p w:rsidR="00187271" w:rsidRDefault="00187271">
            <w:pPr>
              <w:pStyle w:val="ConsPlusNormal"/>
            </w:pPr>
            <w:r>
              <w:t>13.</w:t>
            </w:r>
          </w:p>
        </w:tc>
        <w:tc>
          <w:tcPr>
            <w:tcW w:w="2438" w:type="dxa"/>
          </w:tcPr>
          <w:p w:rsidR="00187271" w:rsidRDefault="00187271">
            <w:pPr>
              <w:pStyle w:val="ConsPlusNormal"/>
            </w:pPr>
            <w:r>
              <w:t>Индивидуальные жилые дома</w:t>
            </w:r>
          </w:p>
        </w:tc>
        <w:tc>
          <w:tcPr>
            <w:tcW w:w="964" w:type="dxa"/>
          </w:tcPr>
          <w:p w:rsidR="00187271" w:rsidRDefault="00187271">
            <w:pPr>
              <w:pStyle w:val="ConsPlusNormal"/>
            </w:pPr>
            <w:r>
              <w:t>весна</w:t>
            </w:r>
          </w:p>
        </w:tc>
        <w:tc>
          <w:tcPr>
            <w:tcW w:w="1814" w:type="dxa"/>
          </w:tcPr>
          <w:p w:rsidR="00187271" w:rsidRDefault="00187271">
            <w:pPr>
              <w:pStyle w:val="ConsPlusNormal"/>
            </w:pPr>
            <w:r>
              <w:t>1 проживающий</w:t>
            </w:r>
          </w:p>
        </w:tc>
        <w:tc>
          <w:tcPr>
            <w:tcW w:w="907" w:type="dxa"/>
          </w:tcPr>
          <w:p w:rsidR="00187271" w:rsidRDefault="00187271">
            <w:pPr>
              <w:pStyle w:val="ConsPlusNormal"/>
            </w:pPr>
            <w:r>
              <w:t>0,590</w:t>
            </w:r>
          </w:p>
        </w:tc>
        <w:tc>
          <w:tcPr>
            <w:tcW w:w="904" w:type="dxa"/>
          </w:tcPr>
          <w:p w:rsidR="00187271" w:rsidRDefault="00187271">
            <w:pPr>
              <w:pStyle w:val="ConsPlusNormal"/>
            </w:pPr>
            <w:r>
              <w:t>0,0047</w:t>
            </w:r>
          </w:p>
        </w:tc>
        <w:tc>
          <w:tcPr>
            <w:tcW w:w="1304" w:type="dxa"/>
          </w:tcPr>
          <w:p w:rsidR="00187271" w:rsidRDefault="00187271">
            <w:pPr>
              <w:pStyle w:val="ConsPlusNormal"/>
            </w:pPr>
            <w:r>
              <w:t>125,5</w:t>
            </w:r>
          </w:p>
        </w:tc>
      </w:tr>
      <w:tr w:rsidR="00187271">
        <w:tc>
          <w:tcPr>
            <w:tcW w:w="454" w:type="dxa"/>
          </w:tcPr>
          <w:p w:rsidR="00187271" w:rsidRDefault="00187271">
            <w:pPr>
              <w:pStyle w:val="ConsPlusNormal"/>
            </w:pPr>
            <w:r>
              <w:t>14.</w:t>
            </w:r>
          </w:p>
        </w:tc>
        <w:tc>
          <w:tcPr>
            <w:tcW w:w="2438" w:type="dxa"/>
          </w:tcPr>
          <w:p w:rsidR="00187271" w:rsidRDefault="00187271">
            <w:pPr>
              <w:pStyle w:val="ConsPlusNormal"/>
            </w:pPr>
            <w:r>
              <w:t xml:space="preserve">Индивидуальные </w:t>
            </w:r>
            <w:r>
              <w:lastRenderedPageBreak/>
              <w:t>жилые дома</w:t>
            </w:r>
          </w:p>
        </w:tc>
        <w:tc>
          <w:tcPr>
            <w:tcW w:w="964" w:type="dxa"/>
          </w:tcPr>
          <w:p w:rsidR="00187271" w:rsidRDefault="00187271">
            <w:pPr>
              <w:pStyle w:val="ConsPlusNormal"/>
            </w:pPr>
            <w:r>
              <w:lastRenderedPageBreak/>
              <w:t>лето</w:t>
            </w:r>
          </w:p>
        </w:tc>
        <w:tc>
          <w:tcPr>
            <w:tcW w:w="1814" w:type="dxa"/>
          </w:tcPr>
          <w:p w:rsidR="00187271" w:rsidRDefault="00187271">
            <w:pPr>
              <w:pStyle w:val="ConsPlusNormal"/>
            </w:pPr>
            <w:r>
              <w:t>1 проживающий</w:t>
            </w:r>
          </w:p>
        </w:tc>
        <w:tc>
          <w:tcPr>
            <w:tcW w:w="907" w:type="dxa"/>
          </w:tcPr>
          <w:p w:rsidR="00187271" w:rsidRDefault="00187271">
            <w:pPr>
              <w:pStyle w:val="ConsPlusNormal"/>
            </w:pPr>
            <w:r>
              <w:t>0,188</w:t>
            </w:r>
          </w:p>
        </w:tc>
        <w:tc>
          <w:tcPr>
            <w:tcW w:w="904" w:type="dxa"/>
          </w:tcPr>
          <w:p w:rsidR="00187271" w:rsidRDefault="00187271">
            <w:pPr>
              <w:pStyle w:val="ConsPlusNormal"/>
            </w:pPr>
            <w:r>
              <w:t>0,0015</w:t>
            </w:r>
          </w:p>
        </w:tc>
        <w:tc>
          <w:tcPr>
            <w:tcW w:w="1304" w:type="dxa"/>
          </w:tcPr>
          <w:p w:rsidR="00187271" w:rsidRDefault="00187271">
            <w:pPr>
              <w:pStyle w:val="ConsPlusNormal"/>
            </w:pPr>
            <w:r>
              <w:t>125,5</w:t>
            </w:r>
          </w:p>
        </w:tc>
      </w:tr>
      <w:tr w:rsidR="00187271">
        <w:tc>
          <w:tcPr>
            <w:tcW w:w="454" w:type="dxa"/>
          </w:tcPr>
          <w:p w:rsidR="00187271" w:rsidRDefault="00187271">
            <w:pPr>
              <w:pStyle w:val="ConsPlusNormal"/>
            </w:pPr>
            <w:r>
              <w:t>15.</w:t>
            </w:r>
          </w:p>
        </w:tc>
        <w:tc>
          <w:tcPr>
            <w:tcW w:w="2438" w:type="dxa"/>
          </w:tcPr>
          <w:p w:rsidR="00187271" w:rsidRDefault="00187271">
            <w:pPr>
              <w:pStyle w:val="ConsPlusNormal"/>
            </w:pPr>
            <w:r>
              <w:t>Индивидуальные жилые дома</w:t>
            </w:r>
          </w:p>
        </w:tc>
        <w:tc>
          <w:tcPr>
            <w:tcW w:w="964" w:type="dxa"/>
          </w:tcPr>
          <w:p w:rsidR="00187271" w:rsidRDefault="00187271">
            <w:pPr>
              <w:pStyle w:val="ConsPlusNormal"/>
            </w:pPr>
            <w:r>
              <w:t>год</w:t>
            </w:r>
          </w:p>
        </w:tc>
        <w:tc>
          <w:tcPr>
            <w:tcW w:w="1814" w:type="dxa"/>
          </w:tcPr>
          <w:p w:rsidR="00187271" w:rsidRDefault="00187271">
            <w:pPr>
              <w:pStyle w:val="ConsPlusNormal"/>
            </w:pPr>
            <w:r>
              <w:t>1 проживающий</w:t>
            </w:r>
          </w:p>
        </w:tc>
        <w:tc>
          <w:tcPr>
            <w:tcW w:w="907" w:type="dxa"/>
          </w:tcPr>
          <w:p w:rsidR="00187271" w:rsidRDefault="00187271">
            <w:pPr>
              <w:pStyle w:val="ConsPlusNormal"/>
            </w:pPr>
            <w:r>
              <w:t>0,4267</w:t>
            </w:r>
          </w:p>
        </w:tc>
        <w:tc>
          <w:tcPr>
            <w:tcW w:w="904" w:type="dxa"/>
          </w:tcPr>
          <w:p w:rsidR="00187271" w:rsidRDefault="00187271">
            <w:pPr>
              <w:pStyle w:val="ConsPlusNormal"/>
            </w:pPr>
            <w:r>
              <w:t>0,0034</w:t>
            </w:r>
          </w:p>
        </w:tc>
        <w:tc>
          <w:tcPr>
            <w:tcW w:w="1304" w:type="dxa"/>
          </w:tcPr>
          <w:p w:rsidR="00187271" w:rsidRDefault="00187271">
            <w:pPr>
              <w:pStyle w:val="ConsPlusNormal"/>
            </w:pPr>
            <w:r>
              <w:t>125,5</w:t>
            </w:r>
          </w:p>
        </w:tc>
      </w:tr>
      <w:tr w:rsidR="00187271">
        <w:tc>
          <w:tcPr>
            <w:tcW w:w="454" w:type="dxa"/>
          </w:tcPr>
          <w:p w:rsidR="00187271" w:rsidRDefault="00187271">
            <w:pPr>
              <w:pStyle w:val="ConsPlusNormal"/>
            </w:pPr>
            <w:r>
              <w:t>16.</w:t>
            </w:r>
          </w:p>
        </w:tc>
        <w:tc>
          <w:tcPr>
            <w:tcW w:w="2438" w:type="dxa"/>
          </w:tcPr>
          <w:p w:rsidR="00187271" w:rsidRDefault="00187271">
            <w:pPr>
              <w:pStyle w:val="ConsPlusNormal"/>
            </w:pPr>
            <w:r>
              <w:t>Индивидуальные жилые дома (КГО)</w:t>
            </w:r>
          </w:p>
        </w:tc>
        <w:tc>
          <w:tcPr>
            <w:tcW w:w="964" w:type="dxa"/>
          </w:tcPr>
          <w:p w:rsidR="00187271" w:rsidRDefault="00187271">
            <w:pPr>
              <w:pStyle w:val="ConsPlusNormal"/>
            </w:pPr>
            <w:r>
              <w:t>осень</w:t>
            </w:r>
          </w:p>
        </w:tc>
        <w:tc>
          <w:tcPr>
            <w:tcW w:w="1814" w:type="dxa"/>
          </w:tcPr>
          <w:p w:rsidR="00187271" w:rsidRDefault="00187271">
            <w:pPr>
              <w:pStyle w:val="ConsPlusNormal"/>
            </w:pPr>
            <w:r>
              <w:t>1 проживающий</w:t>
            </w:r>
          </w:p>
        </w:tc>
        <w:tc>
          <w:tcPr>
            <w:tcW w:w="907" w:type="dxa"/>
          </w:tcPr>
          <w:p w:rsidR="00187271" w:rsidRDefault="00187271">
            <w:pPr>
              <w:pStyle w:val="ConsPlusNormal"/>
            </w:pPr>
            <w:r>
              <w:t>0,100</w:t>
            </w:r>
          </w:p>
        </w:tc>
        <w:tc>
          <w:tcPr>
            <w:tcW w:w="904" w:type="dxa"/>
          </w:tcPr>
          <w:p w:rsidR="00187271" w:rsidRDefault="00187271">
            <w:pPr>
              <w:pStyle w:val="ConsPlusNormal"/>
            </w:pPr>
            <w:r>
              <w:t>0,0008</w:t>
            </w:r>
          </w:p>
        </w:tc>
        <w:tc>
          <w:tcPr>
            <w:tcW w:w="1304" w:type="dxa"/>
          </w:tcPr>
          <w:p w:rsidR="00187271" w:rsidRDefault="00187271">
            <w:pPr>
              <w:pStyle w:val="ConsPlusNormal"/>
            </w:pPr>
            <w:r>
              <w:t>125,5</w:t>
            </w:r>
          </w:p>
        </w:tc>
      </w:tr>
      <w:tr w:rsidR="00187271">
        <w:tc>
          <w:tcPr>
            <w:tcW w:w="454" w:type="dxa"/>
          </w:tcPr>
          <w:p w:rsidR="00187271" w:rsidRDefault="00187271">
            <w:pPr>
              <w:pStyle w:val="ConsPlusNormal"/>
            </w:pPr>
            <w:r>
              <w:t>17.</w:t>
            </w:r>
          </w:p>
        </w:tc>
        <w:tc>
          <w:tcPr>
            <w:tcW w:w="2438" w:type="dxa"/>
          </w:tcPr>
          <w:p w:rsidR="00187271" w:rsidRDefault="00187271">
            <w:pPr>
              <w:pStyle w:val="ConsPlusNormal"/>
            </w:pPr>
            <w:r>
              <w:t>Индивидуальные жилые дома (КГО)</w:t>
            </w:r>
          </w:p>
        </w:tc>
        <w:tc>
          <w:tcPr>
            <w:tcW w:w="964" w:type="dxa"/>
          </w:tcPr>
          <w:p w:rsidR="00187271" w:rsidRDefault="00187271">
            <w:pPr>
              <w:pStyle w:val="ConsPlusNormal"/>
            </w:pPr>
            <w:r>
              <w:t>зима</w:t>
            </w:r>
          </w:p>
        </w:tc>
        <w:tc>
          <w:tcPr>
            <w:tcW w:w="1814" w:type="dxa"/>
          </w:tcPr>
          <w:p w:rsidR="00187271" w:rsidRDefault="00187271">
            <w:pPr>
              <w:pStyle w:val="ConsPlusNormal"/>
            </w:pPr>
            <w:r>
              <w:t>1 проживающий</w:t>
            </w:r>
          </w:p>
        </w:tc>
        <w:tc>
          <w:tcPr>
            <w:tcW w:w="907" w:type="dxa"/>
          </w:tcPr>
          <w:p w:rsidR="00187271" w:rsidRDefault="00187271">
            <w:pPr>
              <w:pStyle w:val="ConsPlusNormal"/>
            </w:pPr>
            <w:r>
              <w:t>0,113</w:t>
            </w:r>
          </w:p>
        </w:tc>
        <w:tc>
          <w:tcPr>
            <w:tcW w:w="904" w:type="dxa"/>
          </w:tcPr>
          <w:p w:rsidR="00187271" w:rsidRDefault="00187271">
            <w:pPr>
              <w:pStyle w:val="ConsPlusNormal"/>
            </w:pPr>
            <w:r>
              <w:t>0,0009</w:t>
            </w:r>
          </w:p>
        </w:tc>
        <w:tc>
          <w:tcPr>
            <w:tcW w:w="1304" w:type="dxa"/>
          </w:tcPr>
          <w:p w:rsidR="00187271" w:rsidRDefault="00187271">
            <w:pPr>
              <w:pStyle w:val="ConsPlusNormal"/>
            </w:pPr>
            <w:r>
              <w:t>125,5</w:t>
            </w:r>
          </w:p>
        </w:tc>
      </w:tr>
      <w:tr w:rsidR="00187271">
        <w:tc>
          <w:tcPr>
            <w:tcW w:w="454" w:type="dxa"/>
          </w:tcPr>
          <w:p w:rsidR="00187271" w:rsidRDefault="00187271">
            <w:pPr>
              <w:pStyle w:val="ConsPlusNormal"/>
            </w:pPr>
            <w:r>
              <w:t>18.</w:t>
            </w:r>
          </w:p>
        </w:tc>
        <w:tc>
          <w:tcPr>
            <w:tcW w:w="2438" w:type="dxa"/>
          </w:tcPr>
          <w:p w:rsidR="00187271" w:rsidRDefault="00187271">
            <w:pPr>
              <w:pStyle w:val="ConsPlusNormal"/>
            </w:pPr>
            <w:r>
              <w:t>Индивидуальные жилые дома (КГО)</w:t>
            </w:r>
          </w:p>
        </w:tc>
        <w:tc>
          <w:tcPr>
            <w:tcW w:w="964" w:type="dxa"/>
          </w:tcPr>
          <w:p w:rsidR="00187271" w:rsidRDefault="00187271">
            <w:pPr>
              <w:pStyle w:val="ConsPlusNormal"/>
            </w:pPr>
            <w:r>
              <w:t>весна</w:t>
            </w:r>
          </w:p>
        </w:tc>
        <w:tc>
          <w:tcPr>
            <w:tcW w:w="1814" w:type="dxa"/>
          </w:tcPr>
          <w:p w:rsidR="00187271" w:rsidRDefault="00187271">
            <w:pPr>
              <w:pStyle w:val="ConsPlusNormal"/>
            </w:pPr>
            <w:r>
              <w:t>1 проживающий</w:t>
            </w:r>
          </w:p>
        </w:tc>
        <w:tc>
          <w:tcPr>
            <w:tcW w:w="907" w:type="dxa"/>
          </w:tcPr>
          <w:p w:rsidR="00187271" w:rsidRDefault="00187271">
            <w:pPr>
              <w:pStyle w:val="ConsPlusNormal"/>
            </w:pPr>
            <w:r>
              <w:t>0,113</w:t>
            </w:r>
          </w:p>
        </w:tc>
        <w:tc>
          <w:tcPr>
            <w:tcW w:w="904" w:type="dxa"/>
          </w:tcPr>
          <w:p w:rsidR="00187271" w:rsidRDefault="00187271">
            <w:pPr>
              <w:pStyle w:val="ConsPlusNormal"/>
            </w:pPr>
            <w:r>
              <w:t>0,0009</w:t>
            </w:r>
          </w:p>
        </w:tc>
        <w:tc>
          <w:tcPr>
            <w:tcW w:w="1304" w:type="dxa"/>
          </w:tcPr>
          <w:p w:rsidR="00187271" w:rsidRDefault="00187271">
            <w:pPr>
              <w:pStyle w:val="ConsPlusNormal"/>
            </w:pPr>
            <w:r>
              <w:t>125,5</w:t>
            </w:r>
          </w:p>
        </w:tc>
      </w:tr>
      <w:tr w:rsidR="00187271">
        <w:tc>
          <w:tcPr>
            <w:tcW w:w="454" w:type="dxa"/>
          </w:tcPr>
          <w:p w:rsidR="00187271" w:rsidRDefault="00187271">
            <w:pPr>
              <w:pStyle w:val="ConsPlusNormal"/>
            </w:pPr>
            <w:r>
              <w:t>19.</w:t>
            </w:r>
          </w:p>
        </w:tc>
        <w:tc>
          <w:tcPr>
            <w:tcW w:w="2438" w:type="dxa"/>
          </w:tcPr>
          <w:p w:rsidR="00187271" w:rsidRDefault="00187271">
            <w:pPr>
              <w:pStyle w:val="ConsPlusNormal"/>
            </w:pPr>
            <w:r>
              <w:t>Индивидуальные жилые дома (КГО)</w:t>
            </w:r>
          </w:p>
        </w:tc>
        <w:tc>
          <w:tcPr>
            <w:tcW w:w="964" w:type="dxa"/>
          </w:tcPr>
          <w:p w:rsidR="00187271" w:rsidRDefault="00187271">
            <w:pPr>
              <w:pStyle w:val="ConsPlusNormal"/>
            </w:pPr>
            <w:r>
              <w:t>лето</w:t>
            </w:r>
          </w:p>
        </w:tc>
        <w:tc>
          <w:tcPr>
            <w:tcW w:w="1814" w:type="dxa"/>
          </w:tcPr>
          <w:p w:rsidR="00187271" w:rsidRDefault="00187271">
            <w:pPr>
              <w:pStyle w:val="ConsPlusNormal"/>
            </w:pPr>
            <w:r>
              <w:t>1 проживающий</w:t>
            </w:r>
          </w:p>
        </w:tc>
        <w:tc>
          <w:tcPr>
            <w:tcW w:w="907" w:type="dxa"/>
          </w:tcPr>
          <w:p w:rsidR="00187271" w:rsidRDefault="00187271">
            <w:pPr>
              <w:pStyle w:val="ConsPlusNormal"/>
            </w:pPr>
            <w:r>
              <w:t>0,113</w:t>
            </w:r>
          </w:p>
        </w:tc>
        <w:tc>
          <w:tcPr>
            <w:tcW w:w="904" w:type="dxa"/>
          </w:tcPr>
          <w:p w:rsidR="00187271" w:rsidRDefault="00187271">
            <w:pPr>
              <w:pStyle w:val="ConsPlusNormal"/>
            </w:pPr>
            <w:r>
              <w:t>0,0009</w:t>
            </w:r>
          </w:p>
        </w:tc>
        <w:tc>
          <w:tcPr>
            <w:tcW w:w="1304" w:type="dxa"/>
          </w:tcPr>
          <w:p w:rsidR="00187271" w:rsidRDefault="00187271">
            <w:pPr>
              <w:pStyle w:val="ConsPlusNormal"/>
            </w:pPr>
            <w:r>
              <w:t>125,5</w:t>
            </w:r>
          </w:p>
        </w:tc>
      </w:tr>
      <w:tr w:rsidR="00187271">
        <w:tc>
          <w:tcPr>
            <w:tcW w:w="454" w:type="dxa"/>
          </w:tcPr>
          <w:p w:rsidR="00187271" w:rsidRDefault="00187271">
            <w:pPr>
              <w:pStyle w:val="ConsPlusNormal"/>
            </w:pPr>
            <w:r>
              <w:t>20.</w:t>
            </w:r>
          </w:p>
        </w:tc>
        <w:tc>
          <w:tcPr>
            <w:tcW w:w="2438" w:type="dxa"/>
          </w:tcPr>
          <w:p w:rsidR="00187271" w:rsidRDefault="00187271">
            <w:pPr>
              <w:pStyle w:val="ConsPlusNormal"/>
            </w:pPr>
            <w:r>
              <w:t>Индивидуальные жилые дома (КГО)</w:t>
            </w:r>
          </w:p>
        </w:tc>
        <w:tc>
          <w:tcPr>
            <w:tcW w:w="964" w:type="dxa"/>
          </w:tcPr>
          <w:p w:rsidR="00187271" w:rsidRDefault="00187271">
            <w:pPr>
              <w:pStyle w:val="ConsPlusNormal"/>
            </w:pPr>
            <w:r>
              <w:t>год</w:t>
            </w:r>
          </w:p>
        </w:tc>
        <w:tc>
          <w:tcPr>
            <w:tcW w:w="1814" w:type="dxa"/>
          </w:tcPr>
          <w:p w:rsidR="00187271" w:rsidRDefault="00187271">
            <w:pPr>
              <w:pStyle w:val="ConsPlusNormal"/>
            </w:pPr>
            <w:r>
              <w:t>1 проживающий</w:t>
            </w:r>
          </w:p>
        </w:tc>
        <w:tc>
          <w:tcPr>
            <w:tcW w:w="907" w:type="dxa"/>
          </w:tcPr>
          <w:p w:rsidR="00187271" w:rsidRDefault="00187271">
            <w:pPr>
              <w:pStyle w:val="ConsPlusNormal"/>
            </w:pPr>
            <w:r>
              <w:t>0,1104</w:t>
            </w:r>
          </w:p>
        </w:tc>
        <w:tc>
          <w:tcPr>
            <w:tcW w:w="904" w:type="dxa"/>
          </w:tcPr>
          <w:p w:rsidR="00187271" w:rsidRDefault="00187271">
            <w:pPr>
              <w:pStyle w:val="ConsPlusNormal"/>
            </w:pPr>
            <w:r>
              <w:t>0,00088</w:t>
            </w:r>
          </w:p>
        </w:tc>
        <w:tc>
          <w:tcPr>
            <w:tcW w:w="1304" w:type="dxa"/>
          </w:tcPr>
          <w:p w:rsidR="00187271" w:rsidRDefault="00187271">
            <w:pPr>
              <w:pStyle w:val="ConsPlusNormal"/>
            </w:pPr>
            <w:r>
              <w:t>125,5</w:t>
            </w:r>
          </w:p>
        </w:tc>
      </w:tr>
    </w:tbl>
    <w:p w:rsidR="00187271" w:rsidRDefault="00187271">
      <w:pPr>
        <w:pStyle w:val="ConsPlusNormal"/>
        <w:jc w:val="both"/>
      </w:pPr>
    </w:p>
    <w:p w:rsidR="00187271" w:rsidRDefault="00187271">
      <w:pPr>
        <w:pStyle w:val="ConsPlusNormal"/>
        <w:jc w:val="center"/>
      </w:pPr>
      <w:r>
        <w:t>Таблица 110 - Годовые нормативы накопления ТКО</w:t>
      </w:r>
    </w:p>
    <w:p w:rsidR="00187271" w:rsidRDefault="00187271">
      <w:pPr>
        <w:pStyle w:val="ConsPlusNormal"/>
        <w:jc w:val="center"/>
      </w:pPr>
      <w:r>
        <w:t>по многоквартирным домам и индивидуальным домам</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05"/>
        <w:gridCol w:w="1928"/>
        <w:gridCol w:w="1077"/>
        <w:gridCol w:w="850"/>
        <w:gridCol w:w="1304"/>
      </w:tblGrid>
      <w:tr w:rsidR="00187271">
        <w:tc>
          <w:tcPr>
            <w:tcW w:w="454" w:type="dxa"/>
            <w:vMerge w:val="restart"/>
          </w:tcPr>
          <w:p w:rsidR="00187271" w:rsidRDefault="00187271">
            <w:pPr>
              <w:pStyle w:val="ConsPlusNormal"/>
              <w:jc w:val="center"/>
            </w:pPr>
            <w:r>
              <w:t>N п/п</w:t>
            </w:r>
          </w:p>
        </w:tc>
        <w:tc>
          <w:tcPr>
            <w:tcW w:w="3005" w:type="dxa"/>
            <w:vMerge w:val="restart"/>
          </w:tcPr>
          <w:p w:rsidR="00187271" w:rsidRDefault="00187271">
            <w:pPr>
              <w:pStyle w:val="ConsPlusNormal"/>
              <w:jc w:val="center"/>
            </w:pPr>
            <w:r>
              <w:t>Наименование категории</w:t>
            </w:r>
          </w:p>
        </w:tc>
        <w:tc>
          <w:tcPr>
            <w:tcW w:w="1928" w:type="dxa"/>
            <w:vMerge w:val="restart"/>
          </w:tcPr>
          <w:p w:rsidR="00187271" w:rsidRDefault="00187271">
            <w:pPr>
              <w:pStyle w:val="ConsPlusNormal"/>
              <w:jc w:val="center"/>
            </w:pPr>
            <w:r>
              <w:t>Расчетная единица измерения</w:t>
            </w:r>
          </w:p>
        </w:tc>
        <w:tc>
          <w:tcPr>
            <w:tcW w:w="1927" w:type="dxa"/>
            <w:gridSpan w:val="2"/>
          </w:tcPr>
          <w:p w:rsidR="00187271" w:rsidRDefault="00187271">
            <w:pPr>
              <w:pStyle w:val="ConsPlusNormal"/>
              <w:jc w:val="center"/>
            </w:pPr>
            <w:r>
              <w:t>Норматив накопления отходов</w:t>
            </w:r>
          </w:p>
        </w:tc>
        <w:tc>
          <w:tcPr>
            <w:tcW w:w="1304" w:type="dxa"/>
          </w:tcPr>
          <w:p w:rsidR="00187271" w:rsidRDefault="00187271">
            <w:pPr>
              <w:pStyle w:val="ConsPlusNormal"/>
              <w:jc w:val="center"/>
            </w:pPr>
            <w:r>
              <w:t>Средняя плотность</w:t>
            </w:r>
          </w:p>
        </w:tc>
      </w:tr>
      <w:tr w:rsidR="00187271">
        <w:tc>
          <w:tcPr>
            <w:tcW w:w="454" w:type="dxa"/>
            <w:vMerge/>
          </w:tcPr>
          <w:p w:rsidR="00187271" w:rsidRDefault="00187271">
            <w:pPr>
              <w:spacing w:after="1" w:line="0" w:lineRule="atLeast"/>
            </w:pPr>
          </w:p>
        </w:tc>
        <w:tc>
          <w:tcPr>
            <w:tcW w:w="3005" w:type="dxa"/>
            <w:vMerge/>
          </w:tcPr>
          <w:p w:rsidR="00187271" w:rsidRDefault="00187271">
            <w:pPr>
              <w:spacing w:after="1" w:line="0" w:lineRule="atLeast"/>
            </w:pPr>
          </w:p>
        </w:tc>
        <w:tc>
          <w:tcPr>
            <w:tcW w:w="1928" w:type="dxa"/>
            <w:vMerge/>
          </w:tcPr>
          <w:p w:rsidR="00187271" w:rsidRDefault="00187271">
            <w:pPr>
              <w:spacing w:after="1" w:line="0" w:lineRule="atLeast"/>
            </w:pPr>
          </w:p>
        </w:tc>
        <w:tc>
          <w:tcPr>
            <w:tcW w:w="1077" w:type="dxa"/>
          </w:tcPr>
          <w:p w:rsidR="00187271" w:rsidRDefault="00187271">
            <w:pPr>
              <w:pStyle w:val="ConsPlusNormal"/>
              <w:jc w:val="center"/>
            </w:pPr>
            <w:r>
              <w:t>кг/год</w:t>
            </w:r>
          </w:p>
        </w:tc>
        <w:tc>
          <w:tcPr>
            <w:tcW w:w="850" w:type="dxa"/>
          </w:tcPr>
          <w:p w:rsidR="00187271" w:rsidRDefault="00187271">
            <w:pPr>
              <w:pStyle w:val="ConsPlusNormal"/>
              <w:jc w:val="center"/>
            </w:pPr>
            <w:r>
              <w:t>м</w:t>
            </w:r>
            <w:r>
              <w:rPr>
                <w:vertAlign w:val="superscript"/>
              </w:rPr>
              <w:t>3</w:t>
            </w:r>
            <w:r>
              <w:t>/год</w:t>
            </w:r>
          </w:p>
        </w:tc>
        <w:tc>
          <w:tcPr>
            <w:tcW w:w="1304" w:type="dxa"/>
          </w:tcPr>
          <w:p w:rsidR="00187271" w:rsidRDefault="00187271">
            <w:pPr>
              <w:pStyle w:val="ConsPlusNormal"/>
              <w:jc w:val="center"/>
            </w:pPr>
            <w:r>
              <w:t>кг/м</w:t>
            </w:r>
            <w:r>
              <w:rPr>
                <w:vertAlign w:val="superscript"/>
              </w:rPr>
              <w:t>3</w:t>
            </w:r>
          </w:p>
        </w:tc>
      </w:tr>
      <w:tr w:rsidR="00187271">
        <w:tc>
          <w:tcPr>
            <w:tcW w:w="454" w:type="dxa"/>
          </w:tcPr>
          <w:p w:rsidR="00187271" w:rsidRDefault="00187271">
            <w:pPr>
              <w:pStyle w:val="ConsPlusNormal"/>
            </w:pPr>
            <w:r>
              <w:t>1</w:t>
            </w:r>
          </w:p>
        </w:tc>
        <w:tc>
          <w:tcPr>
            <w:tcW w:w="3005" w:type="dxa"/>
          </w:tcPr>
          <w:p w:rsidR="00187271" w:rsidRDefault="00187271">
            <w:pPr>
              <w:pStyle w:val="ConsPlusNormal"/>
            </w:pPr>
            <w:r>
              <w:t>ТКО Многоквартирные дома</w:t>
            </w:r>
          </w:p>
        </w:tc>
        <w:tc>
          <w:tcPr>
            <w:tcW w:w="1928" w:type="dxa"/>
          </w:tcPr>
          <w:p w:rsidR="00187271" w:rsidRDefault="00187271">
            <w:pPr>
              <w:pStyle w:val="ConsPlusNormal"/>
            </w:pPr>
            <w:r>
              <w:t>1 проживающий</w:t>
            </w:r>
          </w:p>
        </w:tc>
        <w:tc>
          <w:tcPr>
            <w:tcW w:w="1077" w:type="dxa"/>
          </w:tcPr>
          <w:p w:rsidR="00187271" w:rsidRDefault="00187271">
            <w:pPr>
              <w:pStyle w:val="ConsPlusNormal"/>
            </w:pPr>
            <w:r>
              <w:t>153,612</w:t>
            </w:r>
          </w:p>
        </w:tc>
        <w:tc>
          <w:tcPr>
            <w:tcW w:w="850" w:type="dxa"/>
          </w:tcPr>
          <w:p w:rsidR="00187271" w:rsidRDefault="00187271">
            <w:pPr>
              <w:pStyle w:val="ConsPlusNormal"/>
            </w:pPr>
            <w:r>
              <w:t>1,224</w:t>
            </w:r>
          </w:p>
        </w:tc>
        <w:tc>
          <w:tcPr>
            <w:tcW w:w="1304" w:type="dxa"/>
          </w:tcPr>
          <w:p w:rsidR="00187271" w:rsidRDefault="00187271">
            <w:pPr>
              <w:pStyle w:val="ConsPlusNormal"/>
            </w:pPr>
            <w:r>
              <w:t>125,5</w:t>
            </w:r>
          </w:p>
        </w:tc>
      </w:tr>
      <w:tr w:rsidR="00187271">
        <w:tc>
          <w:tcPr>
            <w:tcW w:w="454" w:type="dxa"/>
          </w:tcPr>
          <w:p w:rsidR="00187271" w:rsidRDefault="00187271">
            <w:pPr>
              <w:pStyle w:val="ConsPlusNormal"/>
            </w:pPr>
            <w:r>
              <w:t>2</w:t>
            </w:r>
          </w:p>
        </w:tc>
        <w:tc>
          <w:tcPr>
            <w:tcW w:w="3005" w:type="dxa"/>
          </w:tcPr>
          <w:p w:rsidR="00187271" w:rsidRDefault="00187271">
            <w:pPr>
              <w:pStyle w:val="ConsPlusNormal"/>
            </w:pPr>
            <w:r>
              <w:t>КГО. Многоквартирные дома</w:t>
            </w:r>
          </w:p>
        </w:tc>
        <w:tc>
          <w:tcPr>
            <w:tcW w:w="1928" w:type="dxa"/>
          </w:tcPr>
          <w:p w:rsidR="00187271" w:rsidRDefault="00187271">
            <w:pPr>
              <w:pStyle w:val="ConsPlusNormal"/>
            </w:pPr>
            <w:r>
              <w:t>1 проживающий</w:t>
            </w:r>
          </w:p>
        </w:tc>
        <w:tc>
          <w:tcPr>
            <w:tcW w:w="1077" w:type="dxa"/>
          </w:tcPr>
          <w:p w:rsidR="00187271" w:rsidRDefault="00187271">
            <w:pPr>
              <w:pStyle w:val="ConsPlusNormal"/>
            </w:pPr>
            <w:r>
              <w:t>37,65</w:t>
            </w:r>
          </w:p>
        </w:tc>
        <w:tc>
          <w:tcPr>
            <w:tcW w:w="850" w:type="dxa"/>
          </w:tcPr>
          <w:p w:rsidR="00187271" w:rsidRDefault="00187271">
            <w:pPr>
              <w:pStyle w:val="ConsPlusNormal"/>
            </w:pPr>
            <w:r>
              <w:t>0,300</w:t>
            </w:r>
          </w:p>
        </w:tc>
        <w:tc>
          <w:tcPr>
            <w:tcW w:w="1304" w:type="dxa"/>
          </w:tcPr>
          <w:p w:rsidR="00187271" w:rsidRDefault="00187271">
            <w:pPr>
              <w:pStyle w:val="ConsPlusNormal"/>
            </w:pPr>
            <w:r>
              <w:t>125,5</w:t>
            </w:r>
          </w:p>
        </w:tc>
      </w:tr>
      <w:tr w:rsidR="00187271">
        <w:tc>
          <w:tcPr>
            <w:tcW w:w="454" w:type="dxa"/>
          </w:tcPr>
          <w:p w:rsidR="00187271" w:rsidRDefault="00187271">
            <w:pPr>
              <w:pStyle w:val="ConsPlusNormal"/>
            </w:pPr>
            <w:r>
              <w:t>3</w:t>
            </w:r>
          </w:p>
        </w:tc>
        <w:tc>
          <w:tcPr>
            <w:tcW w:w="3005" w:type="dxa"/>
          </w:tcPr>
          <w:p w:rsidR="00187271" w:rsidRDefault="00187271">
            <w:pPr>
              <w:pStyle w:val="ConsPlusNormal"/>
            </w:pPr>
            <w:r>
              <w:t>многоквартирные дома</w:t>
            </w:r>
          </w:p>
        </w:tc>
        <w:tc>
          <w:tcPr>
            <w:tcW w:w="1928" w:type="dxa"/>
          </w:tcPr>
          <w:p w:rsidR="00187271" w:rsidRDefault="00187271">
            <w:pPr>
              <w:pStyle w:val="ConsPlusNormal"/>
            </w:pPr>
            <w:r>
              <w:t>1 проживающий</w:t>
            </w:r>
          </w:p>
        </w:tc>
        <w:tc>
          <w:tcPr>
            <w:tcW w:w="1077" w:type="dxa"/>
          </w:tcPr>
          <w:p w:rsidR="00187271" w:rsidRDefault="00187271">
            <w:pPr>
              <w:pStyle w:val="ConsPlusNormal"/>
            </w:pPr>
            <w:r>
              <w:t>191,262</w:t>
            </w:r>
          </w:p>
        </w:tc>
        <w:tc>
          <w:tcPr>
            <w:tcW w:w="850" w:type="dxa"/>
          </w:tcPr>
          <w:p w:rsidR="00187271" w:rsidRDefault="00187271">
            <w:pPr>
              <w:pStyle w:val="ConsPlusNormal"/>
            </w:pPr>
            <w:r>
              <w:t>1,524</w:t>
            </w:r>
          </w:p>
        </w:tc>
        <w:tc>
          <w:tcPr>
            <w:tcW w:w="1304" w:type="dxa"/>
          </w:tcPr>
          <w:p w:rsidR="00187271" w:rsidRDefault="00187271">
            <w:pPr>
              <w:pStyle w:val="ConsPlusNormal"/>
            </w:pPr>
            <w:r>
              <w:t>125,5</w:t>
            </w:r>
          </w:p>
        </w:tc>
      </w:tr>
      <w:tr w:rsidR="00187271">
        <w:tc>
          <w:tcPr>
            <w:tcW w:w="454" w:type="dxa"/>
          </w:tcPr>
          <w:p w:rsidR="00187271" w:rsidRDefault="00187271">
            <w:pPr>
              <w:pStyle w:val="ConsPlusNormal"/>
            </w:pPr>
            <w:r>
              <w:t>4</w:t>
            </w:r>
          </w:p>
        </w:tc>
        <w:tc>
          <w:tcPr>
            <w:tcW w:w="3005" w:type="dxa"/>
          </w:tcPr>
          <w:p w:rsidR="00187271" w:rsidRDefault="00187271">
            <w:pPr>
              <w:pStyle w:val="ConsPlusNormal"/>
            </w:pPr>
            <w:r>
              <w:t>ТКО Индивидуальные жилые дома</w:t>
            </w:r>
          </w:p>
        </w:tc>
        <w:tc>
          <w:tcPr>
            <w:tcW w:w="1928" w:type="dxa"/>
          </w:tcPr>
          <w:p w:rsidR="00187271" w:rsidRDefault="00187271">
            <w:pPr>
              <w:pStyle w:val="ConsPlusNormal"/>
            </w:pPr>
            <w:r>
              <w:t>1 проживающий</w:t>
            </w:r>
          </w:p>
        </w:tc>
        <w:tc>
          <w:tcPr>
            <w:tcW w:w="1077" w:type="dxa"/>
          </w:tcPr>
          <w:p w:rsidR="00187271" w:rsidRDefault="00187271">
            <w:pPr>
              <w:pStyle w:val="ConsPlusNormal"/>
            </w:pPr>
            <w:r>
              <w:t>153,612</w:t>
            </w:r>
          </w:p>
        </w:tc>
        <w:tc>
          <w:tcPr>
            <w:tcW w:w="850" w:type="dxa"/>
          </w:tcPr>
          <w:p w:rsidR="00187271" w:rsidRDefault="00187271">
            <w:pPr>
              <w:pStyle w:val="ConsPlusNormal"/>
            </w:pPr>
            <w:r>
              <w:t>1,224</w:t>
            </w:r>
          </w:p>
        </w:tc>
        <w:tc>
          <w:tcPr>
            <w:tcW w:w="1304" w:type="dxa"/>
          </w:tcPr>
          <w:p w:rsidR="00187271" w:rsidRDefault="00187271">
            <w:pPr>
              <w:pStyle w:val="ConsPlusNormal"/>
            </w:pPr>
            <w:r>
              <w:t>125,5</w:t>
            </w:r>
          </w:p>
        </w:tc>
      </w:tr>
      <w:tr w:rsidR="00187271">
        <w:tc>
          <w:tcPr>
            <w:tcW w:w="454" w:type="dxa"/>
          </w:tcPr>
          <w:p w:rsidR="00187271" w:rsidRDefault="00187271">
            <w:pPr>
              <w:pStyle w:val="ConsPlusNormal"/>
            </w:pPr>
            <w:r>
              <w:t>5</w:t>
            </w:r>
          </w:p>
        </w:tc>
        <w:tc>
          <w:tcPr>
            <w:tcW w:w="3005" w:type="dxa"/>
          </w:tcPr>
          <w:p w:rsidR="00187271" w:rsidRDefault="00187271">
            <w:pPr>
              <w:pStyle w:val="ConsPlusNormal"/>
            </w:pPr>
            <w:r>
              <w:t>КГО. Индивидуальные жилые дома</w:t>
            </w:r>
          </w:p>
        </w:tc>
        <w:tc>
          <w:tcPr>
            <w:tcW w:w="1928" w:type="dxa"/>
          </w:tcPr>
          <w:p w:rsidR="00187271" w:rsidRDefault="00187271">
            <w:pPr>
              <w:pStyle w:val="ConsPlusNormal"/>
            </w:pPr>
            <w:r>
              <w:t>1 проживающий</w:t>
            </w:r>
          </w:p>
        </w:tc>
        <w:tc>
          <w:tcPr>
            <w:tcW w:w="1077" w:type="dxa"/>
          </w:tcPr>
          <w:p w:rsidR="00187271" w:rsidRDefault="00187271">
            <w:pPr>
              <w:pStyle w:val="ConsPlusNormal"/>
            </w:pPr>
            <w:r>
              <w:t>37,65</w:t>
            </w:r>
          </w:p>
        </w:tc>
        <w:tc>
          <w:tcPr>
            <w:tcW w:w="850" w:type="dxa"/>
          </w:tcPr>
          <w:p w:rsidR="00187271" w:rsidRDefault="00187271">
            <w:pPr>
              <w:pStyle w:val="ConsPlusNormal"/>
            </w:pPr>
            <w:r>
              <w:t>0,300</w:t>
            </w:r>
          </w:p>
        </w:tc>
        <w:tc>
          <w:tcPr>
            <w:tcW w:w="1304" w:type="dxa"/>
          </w:tcPr>
          <w:p w:rsidR="00187271" w:rsidRDefault="00187271">
            <w:pPr>
              <w:pStyle w:val="ConsPlusNormal"/>
            </w:pPr>
            <w:r>
              <w:t>125,5</w:t>
            </w:r>
          </w:p>
        </w:tc>
      </w:tr>
      <w:tr w:rsidR="00187271">
        <w:tc>
          <w:tcPr>
            <w:tcW w:w="454" w:type="dxa"/>
          </w:tcPr>
          <w:p w:rsidR="00187271" w:rsidRDefault="00187271">
            <w:pPr>
              <w:pStyle w:val="ConsPlusNormal"/>
            </w:pPr>
            <w:r>
              <w:t>6</w:t>
            </w:r>
          </w:p>
        </w:tc>
        <w:tc>
          <w:tcPr>
            <w:tcW w:w="3005" w:type="dxa"/>
          </w:tcPr>
          <w:p w:rsidR="00187271" w:rsidRDefault="00187271">
            <w:pPr>
              <w:pStyle w:val="ConsPlusNormal"/>
            </w:pPr>
            <w:r>
              <w:t>индивидуальные жилые дома</w:t>
            </w:r>
          </w:p>
        </w:tc>
        <w:tc>
          <w:tcPr>
            <w:tcW w:w="1928" w:type="dxa"/>
          </w:tcPr>
          <w:p w:rsidR="00187271" w:rsidRDefault="00187271">
            <w:pPr>
              <w:pStyle w:val="ConsPlusNormal"/>
            </w:pPr>
            <w:r>
              <w:t>1 проживающий</w:t>
            </w:r>
          </w:p>
        </w:tc>
        <w:tc>
          <w:tcPr>
            <w:tcW w:w="1077" w:type="dxa"/>
          </w:tcPr>
          <w:p w:rsidR="00187271" w:rsidRDefault="00187271">
            <w:pPr>
              <w:pStyle w:val="ConsPlusNormal"/>
            </w:pPr>
            <w:r>
              <w:t>191,262</w:t>
            </w:r>
          </w:p>
        </w:tc>
        <w:tc>
          <w:tcPr>
            <w:tcW w:w="850" w:type="dxa"/>
          </w:tcPr>
          <w:p w:rsidR="00187271" w:rsidRDefault="00187271">
            <w:pPr>
              <w:pStyle w:val="ConsPlusNormal"/>
            </w:pPr>
            <w:r>
              <w:t>1,524</w:t>
            </w:r>
          </w:p>
        </w:tc>
        <w:tc>
          <w:tcPr>
            <w:tcW w:w="1304" w:type="dxa"/>
          </w:tcPr>
          <w:p w:rsidR="00187271" w:rsidRDefault="00187271">
            <w:pPr>
              <w:pStyle w:val="ConsPlusNormal"/>
            </w:pPr>
            <w:r>
              <w:t>125,5</w:t>
            </w:r>
          </w:p>
        </w:tc>
      </w:tr>
    </w:tbl>
    <w:p w:rsidR="00187271" w:rsidRDefault="00187271">
      <w:pPr>
        <w:pStyle w:val="ConsPlusNormal"/>
        <w:jc w:val="both"/>
      </w:pPr>
    </w:p>
    <w:p w:rsidR="00187271" w:rsidRDefault="00187271">
      <w:pPr>
        <w:pStyle w:val="ConsPlusTitle"/>
        <w:jc w:val="center"/>
        <w:outlineLvl w:val="2"/>
      </w:pPr>
      <w:bookmarkStart w:id="79" w:name="P50167"/>
      <w:bookmarkEnd w:id="79"/>
      <w:r>
        <w:t>Городское поселение Новоаганск</w:t>
      </w:r>
    </w:p>
    <w:p w:rsidR="00187271" w:rsidRDefault="00187271">
      <w:pPr>
        <w:pStyle w:val="ConsPlusNormal"/>
        <w:jc w:val="both"/>
      </w:pPr>
    </w:p>
    <w:p w:rsidR="00187271" w:rsidRDefault="00187271">
      <w:pPr>
        <w:pStyle w:val="ConsPlusNormal"/>
        <w:jc w:val="center"/>
      </w:pPr>
      <w:r>
        <w:t>Таблица 111 - Сводная годовая ведомость определения</w:t>
      </w:r>
    </w:p>
    <w:p w:rsidR="00187271" w:rsidRDefault="00187271">
      <w:pPr>
        <w:pStyle w:val="ConsPlusNormal"/>
        <w:jc w:val="center"/>
      </w:pPr>
      <w:r>
        <w:t>нормативов накопления ТКО</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75"/>
        <w:gridCol w:w="739"/>
        <w:gridCol w:w="1639"/>
        <w:gridCol w:w="784"/>
        <w:gridCol w:w="904"/>
        <w:gridCol w:w="1264"/>
      </w:tblGrid>
      <w:tr w:rsidR="00187271">
        <w:tc>
          <w:tcPr>
            <w:tcW w:w="454" w:type="dxa"/>
            <w:vMerge w:val="restart"/>
          </w:tcPr>
          <w:p w:rsidR="00187271" w:rsidRDefault="00187271">
            <w:pPr>
              <w:pStyle w:val="ConsPlusNormal"/>
              <w:jc w:val="center"/>
            </w:pPr>
            <w:r>
              <w:t>N п/п</w:t>
            </w:r>
          </w:p>
        </w:tc>
        <w:tc>
          <w:tcPr>
            <w:tcW w:w="3175" w:type="dxa"/>
            <w:vMerge w:val="restart"/>
          </w:tcPr>
          <w:p w:rsidR="00187271" w:rsidRDefault="00187271">
            <w:pPr>
              <w:pStyle w:val="ConsPlusNormal"/>
              <w:jc w:val="center"/>
            </w:pPr>
            <w:r>
              <w:t>Наименование объекта</w:t>
            </w:r>
          </w:p>
        </w:tc>
        <w:tc>
          <w:tcPr>
            <w:tcW w:w="739" w:type="dxa"/>
            <w:vMerge w:val="restart"/>
          </w:tcPr>
          <w:p w:rsidR="00187271" w:rsidRDefault="00187271">
            <w:pPr>
              <w:pStyle w:val="ConsPlusNormal"/>
              <w:jc w:val="center"/>
            </w:pPr>
            <w:r>
              <w:t>Сезон</w:t>
            </w:r>
          </w:p>
        </w:tc>
        <w:tc>
          <w:tcPr>
            <w:tcW w:w="1639" w:type="dxa"/>
            <w:vMerge w:val="restart"/>
          </w:tcPr>
          <w:p w:rsidR="00187271" w:rsidRDefault="00187271">
            <w:pPr>
              <w:pStyle w:val="ConsPlusNormal"/>
              <w:jc w:val="center"/>
            </w:pPr>
            <w:r>
              <w:t>Количество расчетных единиц</w:t>
            </w:r>
          </w:p>
        </w:tc>
        <w:tc>
          <w:tcPr>
            <w:tcW w:w="1688" w:type="dxa"/>
            <w:gridSpan w:val="2"/>
          </w:tcPr>
          <w:p w:rsidR="00187271" w:rsidRDefault="00187271">
            <w:pPr>
              <w:pStyle w:val="ConsPlusNormal"/>
              <w:jc w:val="center"/>
            </w:pPr>
            <w:r>
              <w:t>Норматив накопления отходов</w:t>
            </w:r>
          </w:p>
        </w:tc>
        <w:tc>
          <w:tcPr>
            <w:tcW w:w="1264" w:type="dxa"/>
            <w:vMerge w:val="restart"/>
          </w:tcPr>
          <w:p w:rsidR="00187271" w:rsidRDefault="00187271">
            <w:pPr>
              <w:pStyle w:val="ConsPlusNormal"/>
              <w:jc w:val="center"/>
            </w:pPr>
            <w:r>
              <w:t>Плотность, кг/м</w:t>
            </w:r>
            <w:r>
              <w:rPr>
                <w:vertAlign w:val="superscript"/>
              </w:rPr>
              <w:t>3</w:t>
            </w:r>
          </w:p>
        </w:tc>
      </w:tr>
      <w:tr w:rsidR="00187271">
        <w:tc>
          <w:tcPr>
            <w:tcW w:w="454" w:type="dxa"/>
            <w:vMerge/>
          </w:tcPr>
          <w:p w:rsidR="00187271" w:rsidRDefault="00187271">
            <w:pPr>
              <w:spacing w:after="1" w:line="0" w:lineRule="atLeast"/>
            </w:pPr>
          </w:p>
        </w:tc>
        <w:tc>
          <w:tcPr>
            <w:tcW w:w="3175" w:type="dxa"/>
            <w:vMerge/>
          </w:tcPr>
          <w:p w:rsidR="00187271" w:rsidRDefault="00187271">
            <w:pPr>
              <w:spacing w:after="1" w:line="0" w:lineRule="atLeast"/>
            </w:pPr>
          </w:p>
        </w:tc>
        <w:tc>
          <w:tcPr>
            <w:tcW w:w="739" w:type="dxa"/>
            <w:vMerge/>
          </w:tcPr>
          <w:p w:rsidR="00187271" w:rsidRDefault="00187271">
            <w:pPr>
              <w:spacing w:after="1" w:line="0" w:lineRule="atLeast"/>
            </w:pPr>
          </w:p>
        </w:tc>
        <w:tc>
          <w:tcPr>
            <w:tcW w:w="1639" w:type="dxa"/>
            <w:vMerge/>
          </w:tcPr>
          <w:p w:rsidR="00187271" w:rsidRDefault="00187271">
            <w:pPr>
              <w:spacing w:after="1" w:line="0" w:lineRule="atLeast"/>
            </w:pPr>
          </w:p>
        </w:tc>
        <w:tc>
          <w:tcPr>
            <w:tcW w:w="784" w:type="dxa"/>
          </w:tcPr>
          <w:p w:rsidR="00187271" w:rsidRDefault="00187271">
            <w:pPr>
              <w:pStyle w:val="ConsPlusNormal"/>
              <w:jc w:val="center"/>
            </w:pPr>
            <w:r>
              <w:t>кг/сут</w:t>
            </w:r>
          </w:p>
        </w:tc>
        <w:tc>
          <w:tcPr>
            <w:tcW w:w="904" w:type="dxa"/>
          </w:tcPr>
          <w:p w:rsidR="00187271" w:rsidRDefault="00187271">
            <w:pPr>
              <w:pStyle w:val="ConsPlusNormal"/>
              <w:jc w:val="center"/>
            </w:pPr>
            <w:r>
              <w:t>м</w:t>
            </w:r>
            <w:r>
              <w:rPr>
                <w:vertAlign w:val="superscript"/>
              </w:rPr>
              <w:t>3</w:t>
            </w:r>
            <w:r>
              <w:t>/сут</w:t>
            </w:r>
          </w:p>
        </w:tc>
        <w:tc>
          <w:tcPr>
            <w:tcW w:w="1264" w:type="dxa"/>
            <w:vMerge/>
          </w:tcPr>
          <w:p w:rsidR="00187271" w:rsidRDefault="00187271">
            <w:pPr>
              <w:spacing w:after="1" w:line="0" w:lineRule="atLeast"/>
            </w:pPr>
          </w:p>
        </w:tc>
      </w:tr>
      <w:tr w:rsidR="00187271">
        <w:tc>
          <w:tcPr>
            <w:tcW w:w="454" w:type="dxa"/>
          </w:tcPr>
          <w:p w:rsidR="00187271" w:rsidRDefault="00187271">
            <w:pPr>
              <w:pStyle w:val="ConsPlusNormal"/>
            </w:pPr>
            <w:r>
              <w:lastRenderedPageBreak/>
              <w:t>1.</w:t>
            </w:r>
          </w:p>
        </w:tc>
        <w:tc>
          <w:tcPr>
            <w:tcW w:w="3175" w:type="dxa"/>
          </w:tcPr>
          <w:p w:rsidR="00187271" w:rsidRDefault="00187271">
            <w:pPr>
              <w:pStyle w:val="ConsPlusNormal"/>
            </w:pPr>
            <w:r>
              <w:t>Многоквартирные дома</w:t>
            </w:r>
          </w:p>
        </w:tc>
        <w:tc>
          <w:tcPr>
            <w:tcW w:w="739" w:type="dxa"/>
          </w:tcPr>
          <w:p w:rsidR="00187271" w:rsidRDefault="00187271">
            <w:pPr>
              <w:pStyle w:val="ConsPlusNormal"/>
            </w:pPr>
            <w:r>
              <w:t>осень</w:t>
            </w:r>
          </w:p>
        </w:tc>
        <w:tc>
          <w:tcPr>
            <w:tcW w:w="1639" w:type="dxa"/>
          </w:tcPr>
          <w:p w:rsidR="00187271" w:rsidRDefault="00187271">
            <w:pPr>
              <w:pStyle w:val="ConsPlusNormal"/>
            </w:pPr>
            <w:r>
              <w:t>1 проживающий</w:t>
            </w:r>
          </w:p>
        </w:tc>
        <w:tc>
          <w:tcPr>
            <w:tcW w:w="784" w:type="dxa"/>
          </w:tcPr>
          <w:p w:rsidR="00187271" w:rsidRDefault="00187271">
            <w:pPr>
              <w:pStyle w:val="ConsPlusNormal"/>
            </w:pPr>
            <w:r>
              <w:t>0,347</w:t>
            </w:r>
          </w:p>
        </w:tc>
        <w:tc>
          <w:tcPr>
            <w:tcW w:w="904" w:type="dxa"/>
          </w:tcPr>
          <w:p w:rsidR="00187271" w:rsidRDefault="00187271">
            <w:pPr>
              <w:pStyle w:val="ConsPlusNormal"/>
            </w:pPr>
            <w:r>
              <w:t>0,0028</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2.</w:t>
            </w:r>
          </w:p>
        </w:tc>
        <w:tc>
          <w:tcPr>
            <w:tcW w:w="3175" w:type="dxa"/>
          </w:tcPr>
          <w:p w:rsidR="00187271" w:rsidRDefault="00187271">
            <w:pPr>
              <w:pStyle w:val="ConsPlusNormal"/>
            </w:pPr>
            <w:r>
              <w:t>Многоквартирные дома</w:t>
            </w:r>
          </w:p>
        </w:tc>
        <w:tc>
          <w:tcPr>
            <w:tcW w:w="739" w:type="dxa"/>
          </w:tcPr>
          <w:p w:rsidR="00187271" w:rsidRDefault="00187271">
            <w:pPr>
              <w:pStyle w:val="ConsPlusNormal"/>
            </w:pPr>
            <w:r>
              <w:t>зима</w:t>
            </w:r>
          </w:p>
        </w:tc>
        <w:tc>
          <w:tcPr>
            <w:tcW w:w="1639" w:type="dxa"/>
          </w:tcPr>
          <w:p w:rsidR="00187271" w:rsidRDefault="00187271">
            <w:pPr>
              <w:pStyle w:val="ConsPlusNormal"/>
            </w:pPr>
            <w:r>
              <w:t>1 проживающий</w:t>
            </w:r>
          </w:p>
        </w:tc>
        <w:tc>
          <w:tcPr>
            <w:tcW w:w="784" w:type="dxa"/>
          </w:tcPr>
          <w:p w:rsidR="00187271" w:rsidRDefault="00187271">
            <w:pPr>
              <w:pStyle w:val="ConsPlusNormal"/>
            </w:pPr>
            <w:r>
              <w:t>0,657</w:t>
            </w:r>
          </w:p>
        </w:tc>
        <w:tc>
          <w:tcPr>
            <w:tcW w:w="904" w:type="dxa"/>
          </w:tcPr>
          <w:p w:rsidR="00187271" w:rsidRDefault="00187271">
            <w:pPr>
              <w:pStyle w:val="ConsPlusNormal"/>
            </w:pPr>
            <w:r>
              <w:t>0,0053</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3.</w:t>
            </w:r>
          </w:p>
        </w:tc>
        <w:tc>
          <w:tcPr>
            <w:tcW w:w="3175" w:type="dxa"/>
          </w:tcPr>
          <w:p w:rsidR="00187271" w:rsidRDefault="00187271">
            <w:pPr>
              <w:pStyle w:val="ConsPlusNormal"/>
            </w:pPr>
            <w:r>
              <w:t>Многоквартирные дома</w:t>
            </w:r>
          </w:p>
        </w:tc>
        <w:tc>
          <w:tcPr>
            <w:tcW w:w="739" w:type="dxa"/>
          </w:tcPr>
          <w:p w:rsidR="00187271" w:rsidRDefault="00187271">
            <w:pPr>
              <w:pStyle w:val="ConsPlusNormal"/>
            </w:pPr>
            <w:r>
              <w:t>весна</w:t>
            </w:r>
          </w:p>
        </w:tc>
        <w:tc>
          <w:tcPr>
            <w:tcW w:w="1639" w:type="dxa"/>
          </w:tcPr>
          <w:p w:rsidR="00187271" w:rsidRDefault="00187271">
            <w:pPr>
              <w:pStyle w:val="ConsPlusNormal"/>
            </w:pPr>
            <w:r>
              <w:t>1 проживающий</w:t>
            </w:r>
          </w:p>
        </w:tc>
        <w:tc>
          <w:tcPr>
            <w:tcW w:w="784" w:type="dxa"/>
          </w:tcPr>
          <w:p w:rsidR="00187271" w:rsidRDefault="00187271">
            <w:pPr>
              <w:pStyle w:val="ConsPlusNormal"/>
            </w:pPr>
            <w:r>
              <w:t>0,409</w:t>
            </w:r>
          </w:p>
        </w:tc>
        <w:tc>
          <w:tcPr>
            <w:tcW w:w="904" w:type="dxa"/>
          </w:tcPr>
          <w:p w:rsidR="00187271" w:rsidRDefault="00187271">
            <w:pPr>
              <w:pStyle w:val="ConsPlusNormal"/>
            </w:pPr>
            <w:r>
              <w:t>0,0033</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4.</w:t>
            </w:r>
          </w:p>
        </w:tc>
        <w:tc>
          <w:tcPr>
            <w:tcW w:w="3175" w:type="dxa"/>
          </w:tcPr>
          <w:p w:rsidR="00187271" w:rsidRDefault="00187271">
            <w:pPr>
              <w:pStyle w:val="ConsPlusNormal"/>
            </w:pPr>
            <w:r>
              <w:t>Многоквартирные дома</w:t>
            </w:r>
          </w:p>
        </w:tc>
        <w:tc>
          <w:tcPr>
            <w:tcW w:w="739" w:type="dxa"/>
          </w:tcPr>
          <w:p w:rsidR="00187271" w:rsidRDefault="00187271">
            <w:pPr>
              <w:pStyle w:val="ConsPlusNormal"/>
            </w:pPr>
            <w:r>
              <w:t>лето</w:t>
            </w:r>
          </w:p>
        </w:tc>
        <w:tc>
          <w:tcPr>
            <w:tcW w:w="1639" w:type="dxa"/>
          </w:tcPr>
          <w:p w:rsidR="00187271" w:rsidRDefault="00187271">
            <w:pPr>
              <w:pStyle w:val="ConsPlusNormal"/>
            </w:pPr>
            <w:r>
              <w:t>1 проживающий</w:t>
            </w:r>
          </w:p>
        </w:tc>
        <w:tc>
          <w:tcPr>
            <w:tcW w:w="784" w:type="dxa"/>
          </w:tcPr>
          <w:p w:rsidR="00187271" w:rsidRDefault="00187271">
            <w:pPr>
              <w:pStyle w:val="ConsPlusNormal"/>
            </w:pPr>
            <w:r>
              <w:t>0,211</w:t>
            </w:r>
          </w:p>
        </w:tc>
        <w:tc>
          <w:tcPr>
            <w:tcW w:w="904" w:type="dxa"/>
          </w:tcPr>
          <w:p w:rsidR="00187271" w:rsidRDefault="00187271">
            <w:pPr>
              <w:pStyle w:val="ConsPlusNormal"/>
            </w:pPr>
            <w:r>
              <w:t>0,0017</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5.</w:t>
            </w:r>
          </w:p>
        </w:tc>
        <w:tc>
          <w:tcPr>
            <w:tcW w:w="3175" w:type="dxa"/>
          </w:tcPr>
          <w:p w:rsidR="00187271" w:rsidRDefault="00187271">
            <w:pPr>
              <w:pStyle w:val="ConsPlusNormal"/>
            </w:pPr>
            <w:r>
              <w:t>Многоквартирные дома</w:t>
            </w:r>
          </w:p>
        </w:tc>
        <w:tc>
          <w:tcPr>
            <w:tcW w:w="739" w:type="dxa"/>
          </w:tcPr>
          <w:p w:rsidR="00187271" w:rsidRDefault="00187271">
            <w:pPr>
              <w:pStyle w:val="ConsPlusNormal"/>
            </w:pPr>
            <w:r>
              <w:t>год</w:t>
            </w:r>
          </w:p>
        </w:tc>
        <w:tc>
          <w:tcPr>
            <w:tcW w:w="1639" w:type="dxa"/>
          </w:tcPr>
          <w:p w:rsidR="00187271" w:rsidRDefault="00187271">
            <w:pPr>
              <w:pStyle w:val="ConsPlusNormal"/>
            </w:pPr>
            <w:r>
              <w:t>1 проживающий</w:t>
            </w:r>
          </w:p>
        </w:tc>
        <w:tc>
          <w:tcPr>
            <w:tcW w:w="784" w:type="dxa"/>
          </w:tcPr>
          <w:p w:rsidR="00187271" w:rsidRDefault="00187271">
            <w:pPr>
              <w:pStyle w:val="ConsPlusNormal"/>
            </w:pPr>
            <w:r>
              <w:t>0,4064</w:t>
            </w:r>
          </w:p>
        </w:tc>
        <w:tc>
          <w:tcPr>
            <w:tcW w:w="904" w:type="dxa"/>
          </w:tcPr>
          <w:p w:rsidR="00187271" w:rsidRDefault="00187271">
            <w:pPr>
              <w:pStyle w:val="ConsPlusNormal"/>
            </w:pPr>
            <w:r>
              <w:t>0,0033</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6.</w:t>
            </w:r>
          </w:p>
        </w:tc>
        <w:tc>
          <w:tcPr>
            <w:tcW w:w="3175" w:type="dxa"/>
          </w:tcPr>
          <w:p w:rsidR="00187271" w:rsidRDefault="00187271">
            <w:pPr>
              <w:pStyle w:val="ConsPlusNormal"/>
            </w:pPr>
            <w:r>
              <w:t>Многоквартирные дома (КГО)</w:t>
            </w:r>
          </w:p>
        </w:tc>
        <w:tc>
          <w:tcPr>
            <w:tcW w:w="739" w:type="dxa"/>
          </w:tcPr>
          <w:p w:rsidR="00187271" w:rsidRDefault="00187271">
            <w:pPr>
              <w:pStyle w:val="ConsPlusNormal"/>
            </w:pPr>
            <w:r>
              <w:t>осень</w:t>
            </w:r>
          </w:p>
        </w:tc>
        <w:tc>
          <w:tcPr>
            <w:tcW w:w="1639" w:type="dxa"/>
          </w:tcPr>
          <w:p w:rsidR="00187271" w:rsidRDefault="00187271">
            <w:pPr>
              <w:pStyle w:val="ConsPlusNormal"/>
            </w:pPr>
            <w:r>
              <w:t>1 проживающий</w:t>
            </w:r>
          </w:p>
        </w:tc>
        <w:tc>
          <w:tcPr>
            <w:tcW w:w="784" w:type="dxa"/>
          </w:tcPr>
          <w:p w:rsidR="00187271" w:rsidRDefault="00187271">
            <w:pPr>
              <w:pStyle w:val="ConsPlusNormal"/>
            </w:pPr>
            <w:r>
              <w:t>0,099</w:t>
            </w:r>
          </w:p>
        </w:tc>
        <w:tc>
          <w:tcPr>
            <w:tcW w:w="904" w:type="dxa"/>
          </w:tcPr>
          <w:p w:rsidR="00187271" w:rsidRDefault="00187271">
            <w:pPr>
              <w:pStyle w:val="ConsPlusNormal"/>
            </w:pPr>
            <w:r>
              <w:t>0,0008</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7.</w:t>
            </w:r>
          </w:p>
        </w:tc>
        <w:tc>
          <w:tcPr>
            <w:tcW w:w="3175" w:type="dxa"/>
          </w:tcPr>
          <w:p w:rsidR="00187271" w:rsidRDefault="00187271">
            <w:pPr>
              <w:pStyle w:val="ConsPlusNormal"/>
            </w:pPr>
            <w:r>
              <w:t>Многоквартирные дома (КГО)</w:t>
            </w:r>
          </w:p>
        </w:tc>
        <w:tc>
          <w:tcPr>
            <w:tcW w:w="739" w:type="dxa"/>
          </w:tcPr>
          <w:p w:rsidR="00187271" w:rsidRDefault="00187271">
            <w:pPr>
              <w:pStyle w:val="ConsPlusNormal"/>
            </w:pPr>
            <w:r>
              <w:t>зима</w:t>
            </w:r>
          </w:p>
        </w:tc>
        <w:tc>
          <w:tcPr>
            <w:tcW w:w="1639" w:type="dxa"/>
          </w:tcPr>
          <w:p w:rsidR="00187271" w:rsidRDefault="00187271">
            <w:pPr>
              <w:pStyle w:val="ConsPlusNormal"/>
            </w:pPr>
            <w:r>
              <w:t>1 проживающий</w:t>
            </w:r>
          </w:p>
        </w:tc>
        <w:tc>
          <w:tcPr>
            <w:tcW w:w="784" w:type="dxa"/>
          </w:tcPr>
          <w:p w:rsidR="00187271" w:rsidRDefault="00187271">
            <w:pPr>
              <w:pStyle w:val="ConsPlusNormal"/>
            </w:pPr>
            <w:r>
              <w:t>0,087</w:t>
            </w:r>
          </w:p>
        </w:tc>
        <w:tc>
          <w:tcPr>
            <w:tcW w:w="904" w:type="dxa"/>
          </w:tcPr>
          <w:p w:rsidR="00187271" w:rsidRDefault="00187271">
            <w:pPr>
              <w:pStyle w:val="ConsPlusNormal"/>
            </w:pPr>
            <w:r>
              <w:t>0,0007</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8.</w:t>
            </w:r>
          </w:p>
        </w:tc>
        <w:tc>
          <w:tcPr>
            <w:tcW w:w="3175" w:type="dxa"/>
          </w:tcPr>
          <w:p w:rsidR="00187271" w:rsidRDefault="00187271">
            <w:pPr>
              <w:pStyle w:val="ConsPlusNormal"/>
            </w:pPr>
            <w:r>
              <w:t>Многоквартирные дома (КГО)</w:t>
            </w:r>
          </w:p>
        </w:tc>
        <w:tc>
          <w:tcPr>
            <w:tcW w:w="739" w:type="dxa"/>
          </w:tcPr>
          <w:p w:rsidR="00187271" w:rsidRDefault="00187271">
            <w:pPr>
              <w:pStyle w:val="ConsPlusNormal"/>
            </w:pPr>
            <w:r>
              <w:t>весна</w:t>
            </w:r>
          </w:p>
        </w:tc>
        <w:tc>
          <w:tcPr>
            <w:tcW w:w="1639" w:type="dxa"/>
          </w:tcPr>
          <w:p w:rsidR="00187271" w:rsidRDefault="00187271">
            <w:pPr>
              <w:pStyle w:val="ConsPlusNormal"/>
            </w:pPr>
            <w:r>
              <w:t>1 проживающий</w:t>
            </w:r>
          </w:p>
        </w:tc>
        <w:tc>
          <w:tcPr>
            <w:tcW w:w="784" w:type="dxa"/>
          </w:tcPr>
          <w:p w:rsidR="00187271" w:rsidRDefault="00187271">
            <w:pPr>
              <w:pStyle w:val="ConsPlusNormal"/>
            </w:pPr>
            <w:r>
              <w:t>0,112</w:t>
            </w:r>
          </w:p>
        </w:tc>
        <w:tc>
          <w:tcPr>
            <w:tcW w:w="904" w:type="dxa"/>
          </w:tcPr>
          <w:p w:rsidR="00187271" w:rsidRDefault="00187271">
            <w:pPr>
              <w:pStyle w:val="ConsPlusNormal"/>
            </w:pPr>
            <w:r>
              <w:t>0,0009</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9.</w:t>
            </w:r>
          </w:p>
        </w:tc>
        <w:tc>
          <w:tcPr>
            <w:tcW w:w="3175" w:type="dxa"/>
          </w:tcPr>
          <w:p w:rsidR="00187271" w:rsidRDefault="00187271">
            <w:pPr>
              <w:pStyle w:val="ConsPlusNormal"/>
            </w:pPr>
            <w:r>
              <w:t>Многоквартирные дома (КГО)</w:t>
            </w:r>
          </w:p>
        </w:tc>
        <w:tc>
          <w:tcPr>
            <w:tcW w:w="739" w:type="dxa"/>
          </w:tcPr>
          <w:p w:rsidR="00187271" w:rsidRDefault="00187271">
            <w:pPr>
              <w:pStyle w:val="ConsPlusNormal"/>
            </w:pPr>
            <w:r>
              <w:t>лето</w:t>
            </w:r>
          </w:p>
        </w:tc>
        <w:tc>
          <w:tcPr>
            <w:tcW w:w="1639" w:type="dxa"/>
          </w:tcPr>
          <w:p w:rsidR="00187271" w:rsidRDefault="00187271">
            <w:pPr>
              <w:pStyle w:val="ConsPlusNormal"/>
            </w:pPr>
            <w:r>
              <w:t>1 проживающий</w:t>
            </w:r>
          </w:p>
        </w:tc>
        <w:tc>
          <w:tcPr>
            <w:tcW w:w="784" w:type="dxa"/>
          </w:tcPr>
          <w:p w:rsidR="00187271" w:rsidRDefault="00187271">
            <w:pPr>
              <w:pStyle w:val="ConsPlusNormal"/>
            </w:pPr>
            <w:r>
              <w:t>0,136</w:t>
            </w:r>
          </w:p>
        </w:tc>
        <w:tc>
          <w:tcPr>
            <w:tcW w:w="904" w:type="dxa"/>
          </w:tcPr>
          <w:p w:rsidR="00187271" w:rsidRDefault="00187271">
            <w:pPr>
              <w:pStyle w:val="ConsPlusNormal"/>
            </w:pPr>
            <w:r>
              <w:t>0,0011</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10.</w:t>
            </w:r>
          </w:p>
        </w:tc>
        <w:tc>
          <w:tcPr>
            <w:tcW w:w="3175" w:type="dxa"/>
          </w:tcPr>
          <w:p w:rsidR="00187271" w:rsidRDefault="00187271">
            <w:pPr>
              <w:pStyle w:val="ConsPlusNormal"/>
            </w:pPr>
            <w:r>
              <w:t>Многоквартирные дома (КГО)</w:t>
            </w:r>
          </w:p>
        </w:tc>
        <w:tc>
          <w:tcPr>
            <w:tcW w:w="739" w:type="dxa"/>
          </w:tcPr>
          <w:p w:rsidR="00187271" w:rsidRDefault="00187271">
            <w:pPr>
              <w:pStyle w:val="ConsPlusNormal"/>
            </w:pPr>
            <w:r>
              <w:t>год</w:t>
            </w:r>
          </w:p>
        </w:tc>
        <w:tc>
          <w:tcPr>
            <w:tcW w:w="1639" w:type="dxa"/>
          </w:tcPr>
          <w:p w:rsidR="00187271" w:rsidRDefault="00187271">
            <w:pPr>
              <w:pStyle w:val="ConsPlusNormal"/>
            </w:pPr>
            <w:r>
              <w:t>1 проживающий</w:t>
            </w:r>
          </w:p>
        </w:tc>
        <w:tc>
          <w:tcPr>
            <w:tcW w:w="784" w:type="dxa"/>
          </w:tcPr>
          <w:p w:rsidR="00187271" w:rsidRDefault="00187271">
            <w:pPr>
              <w:pStyle w:val="ConsPlusNormal"/>
            </w:pPr>
            <w:r>
              <w:t>0,1115</w:t>
            </w:r>
          </w:p>
        </w:tc>
        <w:tc>
          <w:tcPr>
            <w:tcW w:w="904" w:type="dxa"/>
          </w:tcPr>
          <w:p w:rsidR="00187271" w:rsidRDefault="00187271">
            <w:pPr>
              <w:pStyle w:val="ConsPlusNormal"/>
            </w:pPr>
            <w:r>
              <w:t>0,0009</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11.</w:t>
            </w:r>
          </w:p>
        </w:tc>
        <w:tc>
          <w:tcPr>
            <w:tcW w:w="3175" w:type="dxa"/>
          </w:tcPr>
          <w:p w:rsidR="00187271" w:rsidRDefault="00187271">
            <w:pPr>
              <w:pStyle w:val="ConsPlusNormal"/>
            </w:pPr>
            <w:r>
              <w:t>Индивидуальные жилые дома</w:t>
            </w:r>
          </w:p>
        </w:tc>
        <w:tc>
          <w:tcPr>
            <w:tcW w:w="739" w:type="dxa"/>
          </w:tcPr>
          <w:p w:rsidR="00187271" w:rsidRDefault="00187271">
            <w:pPr>
              <w:pStyle w:val="ConsPlusNormal"/>
            </w:pPr>
            <w:r>
              <w:t>осень</w:t>
            </w:r>
          </w:p>
        </w:tc>
        <w:tc>
          <w:tcPr>
            <w:tcW w:w="1639" w:type="dxa"/>
          </w:tcPr>
          <w:p w:rsidR="00187271" w:rsidRDefault="00187271">
            <w:pPr>
              <w:pStyle w:val="ConsPlusNormal"/>
            </w:pPr>
            <w:r>
              <w:t>1 проживающий</w:t>
            </w:r>
          </w:p>
        </w:tc>
        <w:tc>
          <w:tcPr>
            <w:tcW w:w="784" w:type="dxa"/>
          </w:tcPr>
          <w:p w:rsidR="00187271" w:rsidRDefault="00187271">
            <w:pPr>
              <w:pStyle w:val="ConsPlusNormal"/>
            </w:pPr>
            <w:r>
              <w:t>0,276</w:t>
            </w:r>
          </w:p>
        </w:tc>
        <w:tc>
          <w:tcPr>
            <w:tcW w:w="904" w:type="dxa"/>
          </w:tcPr>
          <w:p w:rsidR="00187271" w:rsidRDefault="00187271">
            <w:pPr>
              <w:pStyle w:val="ConsPlusNormal"/>
            </w:pPr>
            <w:r>
              <w:t>0,0022</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12.</w:t>
            </w:r>
          </w:p>
        </w:tc>
        <w:tc>
          <w:tcPr>
            <w:tcW w:w="3175" w:type="dxa"/>
          </w:tcPr>
          <w:p w:rsidR="00187271" w:rsidRDefault="00187271">
            <w:pPr>
              <w:pStyle w:val="ConsPlusNormal"/>
            </w:pPr>
            <w:r>
              <w:t>Индивидуальные жилые дома</w:t>
            </w:r>
          </w:p>
        </w:tc>
        <w:tc>
          <w:tcPr>
            <w:tcW w:w="739" w:type="dxa"/>
          </w:tcPr>
          <w:p w:rsidR="00187271" w:rsidRDefault="00187271">
            <w:pPr>
              <w:pStyle w:val="ConsPlusNormal"/>
            </w:pPr>
            <w:r>
              <w:t>зима</w:t>
            </w:r>
          </w:p>
        </w:tc>
        <w:tc>
          <w:tcPr>
            <w:tcW w:w="1639" w:type="dxa"/>
          </w:tcPr>
          <w:p w:rsidR="00187271" w:rsidRDefault="00187271">
            <w:pPr>
              <w:pStyle w:val="ConsPlusNormal"/>
            </w:pPr>
            <w:r>
              <w:t>1 проживающий</w:t>
            </w:r>
          </w:p>
        </w:tc>
        <w:tc>
          <w:tcPr>
            <w:tcW w:w="784" w:type="dxa"/>
          </w:tcPr>
          <w:p w:rsidR="00187271" w:rsidRDefault="00187271">
            <w:pPr>
              <w:pStyle w:val="ConsPlusNormal"/>
            </w:pPr>
            <w:r>
              <w:t>0,753</w:t>
            </w:r>
          </w:p>
        </w:tc>
        <w:tc>
          <w:tcPr>
            <w:tcW w:w="904" w:type="dxa"/>
          </w:tcPr>
          <w:p w:rsidR="00187271" w:rsidRDefault="00187271">
            <w:pPr>
              <w:pStyle w:val="ConsPlusNormal"/>
            </w:pPr>
            <w:r>
              <w:t>0,0060</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13.</w:t>
            </w:r>
          </w:p>
        </w:tc>
        <w:tc>
          <w:tcPr>
            <w:tcW w:w="3175" w:type="dxa"/>
          </w:tcPr>
          <w:p w:rsidR="00187271" w:rsidRDefault="00187271">
            <w:pPr>
              <w:pStyle w:val="ConsPlusNormal"/>
            </w:pPr>
            <w:r>
              <w:t>Индивидуальные жилые дома</w:t>
            </w:r>
          </w:p>
        </w:tc>
        <w:tc>
          <w:tcPr>
            <w:tcW w:w="739" w:type="dxa"/>
          </w:tcPr>
          <w:p w:rsidR="00187271" w:rsidRDefault="00187271">
            <w:pPr>
              <w:pStyle w:val="ConsPlusNormal"/>
            </w:pPr>
            <w:r>
              <w:t>весна</w:t>
            </w:r>
          </w:p>
        </w:tc>
        <w:tc>
          <w:tcPr>
            <w:tcW w:w="1639" w:type="dxa"/>
          </w:tcPr>
          <w:p w:rsidR="00187271" w:rsidRDefault="00187271">
            <w:pPr>
              <w:pStyle w:val="ConsPlusNormal"/>
            </w:pPr>
            <w:r>
              <w:t>1 проживающий</w:t>
            </w:r>
          </w:p>
        </w:tc>
        <w:tc>
          <w:tcPr>
            <w:tcW w:w="784" w:type="dxa"/>
          </w:tcPr>
          <w:p w:rsidR="00187271" w:rsidRDefault="00187271">
            <w:pPr>
              <w:pStyle w:val="ConsPlusNormal"/>
            </w:pPr>
            <w:r>
              <w:t>0,439</w:t>
            </w:r>
          </w:p>
        </w:tc>
        <w:tc>
          <w:tcPr>
            <w:tcW w:w="904" w:type="dxa"/>
          </w:tcPr>
          <w:p w:rsidR="00187271" w:rsidRDefault="00187271">
            <w:pPr>
              <w:pStyle w:val="ConsPlusNormal"/>
            </w:pPr>
            <w:r>
              <w:t>0,0035</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14.</w:t>
            </w:r>
          </w:p>
        </w:tc>
        <w:tc>
          <w:tcPr>
            <w:tcW w:w="3175" w:type="dxa"/>
          </w:tcPr>
          <w:p w:rsidR="00187271" w:rsidRDefault="00187271">
            <w:pPr>
              <w:pStyle w:val="ConsPlusNormal"/>
            </w:pPr>
            <w:r>
              <w:t>Индивидуальные жилые дома</w:t>
            </w:r>
          </w:p>
        </w:tc>
        <w:tc>
          <w:tcPr>
            <w:tcW w:w="739" w:type="dxa"/>
          </w:tcPr>
          <w:p w:rsidR="00187271" w:rsidRDefault="00187271">
            <w:pPr>
              <w:pStyle w:val="ConsPlusNormal"/>
            </w:pPr>
            <w:r>
              <w:t>лето</w:t>
            </w:r>
          </w:p>
        </w:tc>
        <w:tc>
          <w:tcPr>
            <w:tcW w:w="1639" w:type="dxa"/>
          </w:tcPr>
          <w:p w:rsidR="00187271" w:rsidRDefault="00187271">
            <w:pPr>
              <w:pStyle w:val="ConsPlusNormal"/>
            </w:pPr>
            <w:r>
              <w:t>1 проживающий</w:t>
            </w:r>
          </w:p>
        </w:tc>
        <w:tc>
          <w:tcPr>
            <w:tcW w:w="784" w:type="dxa"/>
          </w:tcPr>
          <w:p w:rsidR="00187271" w:rsidRDefault="00187271">
            <w:pPr>
              <w:pStyle w:val="ConsPlusNormal"/>
            </w:pPr>
            <w:r>
              <w:t>0,163</w:t>
            </w:r>
          </w:p>
        </w:tc>
        <w:tc>
          <w:tcPr>
            <w:tcW w:w="904" w:type="dxa"/>
          </w:tcPr>
          <w:p w:rsidR="00187271" w:rsidRDefault="00187271">
            <w:pPr>
              <w:pStyle w:val="ConsPlusNormal"/>
            </w:pPr>
            <w:r>
              <w:t>0,0013</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15.</w:t>
            </w:r>
          </w:p>
        </w:tc>
        <w:tc>
          <w:tcPr>
            <w:tcW w:w="3175" w:type="dxa"/>
          </w:tcPr>
          <w:p w:rsidR="00187271" w:rsidRDefault="00187271">
            <w:pPr>
              <w:pStyle w:val="ConsPlusNormal"/>
            </w:pPr>
            <w:r>
              <w:t>Индивидуальные жилые дома</w:t>
            </w:r>
          </w:p>
        </w:tc>
        <w:tc>
          <w:tcPr>
            <w:tcW w:w="739" w:type="dxa"/>
          </w:tcPr>
          <w:p w:rsidR="00187271" w:rsidRDefault="00187271">
            <w:pPr>
              <w:pStyle w:val="ConsPlusNormal"/>
            </w:pPr>
            <w:r>
              <w:t>год</w:t>
            </w:r>
          </w:p>
        </w:tc>
        <w:tc>
          <w:tcPr>
            <w:tcW w:w="1639" w:type="dxa"/>
          </w:tcPr>
          <w:p w:rsidR="00187271" w:rsidRDefault="00187271">
            <w:pPr>
              <w:pStyle w:val="ConsPlusNormal"/>
            </w:pPr>
            <w:r>
              <w:t>1 проживающий</w:t>
            </w:r>
          </w:p>
        </w:tc>
        <w:tc>
          <w:tcPr>
            <w:tcW w:w="784" w:type="dxa"/>
          </w:tcPr>
          <w:p w:rsidR="00187271" w:rsidRDefault="00187271">
            <w:pPr>
              <w:pStyle w:val="ConsPlusNormal"/>
            </w:pPr>
            <w:r>
              <w:t>0,4027</w:t>
            </w:r>
          </w:p>
        </w:tc>
        <w:tc>
          <w:tcPr>
            <w:tcW w:w="904" w:type="dxa"/>
          </w:tcPr>
          <w:p w:rsidR="00187271" w:rsidRDefault="00187271">
            <w:pPr>
              <w:pStyle w:val="ConsPlusNormal"/>
            </w:pPr>
            <w:r>
              <w:t>0,00325</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16.</w:t>
            </w:r>
          </w:p>
        </w:tc>
        <w:tc>
          <w:tcPr>
            <w:tcW w:w="3175" w:type="dxa"/>
          </w:tcPr>
          <w:p w:rsidR="00187271" w:rsidRDefault="00187271">
            <w:pPr>
              <w:pStyle w:val="ConsPlusNormal"/>
            </w:pPr>
            <w:r>
              <w:t>Индивидуальные жилые дома (КГО)</w:t>
            </w:r>
          </w:p>
        </w:tc>
        <w:tc>
          <w:tcPr>
            <w:tcW w:w="739" w:type="dxa"/>
          </w:tcPr>
          <w:p w:rsidR="00187271" w:rsidRDefault="00187271">
            <w:pPr>
              <w:pStyle w:val="ConsPlusNormal"/>
            </w:pPr>
            <w:r>
              <w:t>осень</w:t>
            </w:r>
          </w:p>
        </w:tc>
        <w:tc>
          <w:tcPr>
            <w:tcW w:w="1639" w:type="dxa"/>
          </w:tcPr>
          <w:p w:rsidR="00187271" w:rsidRDefault="00187271">
            <w:pPr>
              <w:pStyle w:val="ConsPlusNormal"/>
            </w:pPr>
            <w:r>
              <w:t>1 проживающий</w:t>
            </w:r>
          </w:p>
        </w:tc>
        <w:tc>
          <w:tcPr>
            <w:tcW w:w="784" w:type="dxa"/>
          </w:tcPr>
          <w:p w:rsidR="00187271" w:rsidRDefault="00187271">
            <w:pPr>
              <w:pStyle w:val="ConsPlusNormal"/>
            </w:pPr>
            <w:r>
              <w:t>0,124</w:t>
            </w:r>
          </w:p>
        </w:tc>
        <w:tc>
          <w:tcPr>
            <w:tcW w:w="904" w:type="dxa"/>
          </w:tcPr>
          <w:p w:rsidR="00187271" w:rsidRDefault="00187271">
            <w:pPr>
              <w:pStyle w:val="ConsPlusNormal"/>
            </w:pPr>
            <w:r>
              <w:t>0,0010</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17.</w:t>
            </w:r>
          </w:p>
        </w:tc>
        <w:tc>
          <w:tcPr>
            <w:tcW w:w="3175" w:type="dxa"/>
          </w:tcPr>
          <w:p w:rsidR="00187271" w:rsidRDefault="00187271">
            <w:pPr>
              <w:pStyle w:val="ConsPlusNormal"/>
            </w:pPr>
            <w:r>
              <w:t>Индивидуальные жилые дома (КГО)</w:t>
            </w:r>
          </w:p>
        </w:tc>
        <w:tc>
          <w:tcPr>
            <w:tcW w:w="739" w:type="dxa"/>
          </w:tcPr>
          <w:p w:rsidR="00187271" w:rsidRDefault="00187271">
            <w:pPr>
              <w:pStyle w:val="ConsPlusNormal"/>
            </w:pPr>
            <w:r>
              <w:t>зима</w:t>
            </w:r>
          </w:p>
        </w:tc>
        <w:tc>
          <w:tcPr>
            <w:tcW w:w="1639" w:type="dxa"/>
          </w:tcPr>
          <w:p w:rsidR="00187271" w:rsidRDefault="00187271">
            <w:pPr>
              <w:pStyle w:val="ConsPlusNormal"/>
            </w:pPr>
            <w:r>
              <w:t>1 проживающий</w:t>
            </w:r>
          </w:p>
        </w:tc>
        <w:tc>
          <w:tcPr>
            <w:tcW w:w="784" w:type="dxa"/>
          </w:tcPr>
          <w:p w:rsidR="00187271" w:rsidRDefault="00187271">
            <w:pPr>
              <w:pStyle w:val="ConsPlusNormal"/>
            </w:pPr>
            <w:r>
              <w:t>0,099</w:t>
            </w:r>
          </w:p>
        </w:tc>
        <w:tc>
          <w:tcPr>
            <w:tcW w:w="904" w:type="dxa"/>
          </w:tcPr>
          <w:p w:rsidR="00187271" w:rsidRDefault="00187271">
            <w:pPr>
              <w:pStyle w:val="ConsPlusNormal"/>
            </w:pPr>
            <w:r>
              <w:t>0,0008</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18.</w:t>
            </w:r>
          </w:p>
        </w:tc>
        <w:tc>
          <w:tcPr>
            <w:tcW w:w="3175" w:type="dxa"/>
          </w:tcPr>
          <w:p w:rsidR="00187271" w:rsidRDefault="00187271">
            <w:pPr>
              <w:pStyle w:val="ConsPlusNormal"/>
            </w:pPr>
            <w:r>
              <w:t>Индивидуальные жилые дома (КГО)</w:t>
            </w:r>
          </w:p>
        </w:tc>
        <w:tc>
          <w:tcPr>
            <w:tcW w:w="739" w:type="dxa"/>
          </w:tcPr>
          <w:p w:rsidR="00187271" w:rsidRDefault="00187271">
            <w:pPr>
              <w:pStyle w:val="ConsPlusNormal"/>
            </w:pPr>
            <w:r>
              <w:t>весна</w:t>
            </w:r>
          </w:p>
        </w:tc>
        <w:tc>
          <w:tcPr>
            <w:tcW w:w="1639" w:type="dxa"/>
          </w:tcPr>
          <w:p w:rsidR="00187271" w:rsidRDefault="00187271">
            <w:pPr>
              <w:pStyle w:val="ConsPlusNormal"/>
            </w:pPr>
            <w:r>
              <w:t>1 проживающий</w:t>
            </w:r>
          </w:p>
        </w:tc>
        <w:tc>
          <w:tcPr>
            <w:tcW w:w="784" w:type="dxa"/>
          </w:tcPr>
          <w:p w:rsidR="00187271" w:rsidRDefault="00187271">
            <w:pPr>
              <w:pStyle w:val="ConsPlusNormal"/>
            </w:pPr>
            <w:r>
              <w:t>0,112</w:t>
            </w:r>
          </w:p>
        </w:tc>
        <w:tc>
          <w:tcPr>
            <w:tcW w:w="904" w:type="dxa"/>
          </w:tcPr>
          <w:p w:rsidR="00187271" w:rsidRDefault="00187271">
            <w:pPr>
              <w:pStyle w:val="ConsPlusNormal"/>
            </w:pPr>
            <w:r>
              <w:t>0,0009</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19.</w:t>
            </w:r>
          </w:p>
        </w:tc>
        <w:tc>
          <w:tcPr>
            <w:tcW w:w="3175" w:type="dxa"/>
          </w:tcPr>
          <w:p w:rsidR="00187271" w:rsidRDefault="00187271">
            <w:pPr>
              <w:pStyle w:val="ConsPlusNormal"/>
            </w:pPr>
            <w:r>
              <w:t>Индивидуальные жилые дома (КГО)</w:t>
            </w:r>
          </w:p>
        </w:tc>
        <w:tc>
          <w:tcPr>
            <w:tcW w:w="739" w:type="dxa"/>
          </w:tcPr>
          <w:p w:rsidR="00187271" w:rsidRDefault="00187271">
            <w:pPr>
              <w:pStyle w:val="ConsPlusNormal"/>
            </w:pPr>
            <w:r>
              <w:t>лето</w:t>
            </w:r>
          </w:p>
        </w:tc>
        <w:tc>
          <w:tcPr>
            <w:tcW w:w="1639" w:type="dxa"/>
          </w:tcPr>
          <w:p w:rsidR="00187271" w:rsidRDefault="00187271">
            <w:pPr>
              <w:pStyle w:val="ConsPlusNormal"/>
            </w:pPr>
            <w:r>
              <w:t>1 проживающий</w:t>
            </w:r>
          </w:p>
        </w:tc>
        <w:tc>
          <w:tcPr>
            <w:tcW w:w="784" w:type="dxa"/>
          </w:tcPr>
          <w:p w:rsidR="00187271" w:rsidRDefault="00187271">
            <w:pPr>
              <w:pStyle w:val="ConsPlusNormal"/>
            </w:pPr>
            <w:r>
              <w:t>0,124</w:t>
            </w:r>
          </w:p>
        </w:tc>
        <w:tc>
          <w:tcPr>
            <w:tcW w:w="904" w:type="dxa"/>
          </w:tcPr>
          <w:p w:rsidR="00187271" w:rsidRDefault="00187271">
            <w:pPr>
              <w:pStyle w:val="ConsPlusNormal"/>
            </w:pPr>
            <w:r>
              <w:t>0,001</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lastRenderedPageBreak/>
              <w:t>20.</w:t>
            </w:r>
          </w:p>
        </w:tc>
        <w:tc>
          <w:tcPr>
            <w:tcW w:w="3175" w:type="dxa"/>
          </w:tcPr>
          <w:p w:rsidR="00187271" w:rsidRDefault="00187271">
            <w:pPr>
              <w:pStyle w:val="ConsPlusNormal"/>
            </w:pPr>
            <w:r>
              <w:t>Индивидуальные жилые дома (КГО)</w:t>
            </w:r>
          </w:p>
        </w:tc>
        <w:tc>
          <w:tcPr>
            <w:tcW w:w="739" w:type="dxa"/>
          </w:tcPr>
          <w:p w:rsidR="00187271" w:rsidRDefault="00187271">
            <w:pPr>
              <w:pStyle w:val="ConsPlusNormal"/>
            </w:pPr>
            <w:r>
              <w:t>год</w:t>
            </w:r>
          </w:p>
        </w:tc>
        <w:tc>
          <w:tcPr>
            <w:tcW w:w="1639" w:type="dxa"/>
          </w:tcPr>
          <w:p w:rsidR="00187271" w:rsidRDefault="00187271">
            <w:pPr>
              <w:pStyle w:val="ConsPlusNormal"/>
            </w:pPr>
            <w:r>
              <w:t>1 проживающий</w:t>
            </w:r>
          </w:p>
        </w:tc>
        <w:tc>
          <w:tcPr>
            <w:tcW w:w="784" w:type="dxa"/>
          </w:tcPr>
          <w:p w:rsidR="00187271" w:rsidRDefault="00187271">
            <w:pPr>
              <w:pStyle w:val="ConsPlusNormal"/>
            </w:pPr>
            <w:r>
              <w:t>0,1115</w:t>
            </w:r>
          </w:p>
        </w:tc>
        <w:tc>
          <w:tcPr>
            <w:tcW w:w="904" w:type="dxa"/>
          </w:tcPr>
          <w:p w:rsidR="00187271" w:rsidRDefault="00187271">
            <w:pPr>
              <w:pStyle w:val="ConsPlusNormal"/>
            </w:pPr>
            <w:r>
              <w:t>0,0009</w:t>
            </w:r>
          </w:p>
        </w:tc>
        <w:tc>
          <w:tcPr>
            <w:tcW w:w="1264" w:type="dxa"/>
          </w:tcPr>
          <w:p w:rsidR="00187271" w:rsidRDefault="00187271">
            <w:pPr>
              <w:pStyle w:val="ConsPlusNormal"/>
            </w:pPr>
            <w:r>
              <w:t>123,9</w:t>
            </w:r>
          </w:p>
        </w:tc>
      </w:tr>
    </w:tbl>
    <w:p w:rsidR="00187271" w:rsidRDefault="00187271">
      <w:pPr>
        <w:pStyle w:val="ConsPlusNormal"/>
        <w:jc w:val="both"/>
      </w:pPr>
    </w:p>
    <w:p w:rsidR="00187271" w:rsidRDefault="00187271">
      <w:pPr>
        <w:pStyle w:val="ConsPlusNormal"/>
        <w:jc w:val="center"/>
      </w:pPr>
      <w:r>
        <w:t>Таблица 112 - Годовые нормативы накопления ТКО</w:t>
      </w:r>
    </w:p>
    <w:p w:rsidR="00187271" w:rsidRDefault="00187271">
      <w:pPr>
        <w:pStyle w:val="ConsPlusNormal"/>
        <w:jc w:val="center"/>
      </w:pPr>
      <w:r>
        <w:t>по многоквартирным домам и индивидуальным домам</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628"/>
        <w:gridCol w:w="1984"/>
        <w:gridCol w:w="904"/>
        <w:gridCol w:w="784"/>
        <w:gridCol w:w="1174"/>
      </w:tblGrid>
      <w:tr w:rsidR="00187271">
        <w:tc>
          <w:tcPr>
            <w:tcW w:w="454" w:type="dxa"/>
            <w:vMerge w:val="restart"/>
          </w:tcPr>
          <w:p w:rsidR="00187271" w:rsidRDefault="00187271">
            <w:pPr>
              <w:pStyle w:val="ConsPlusNormal"/>
              <w:jc w:val="center"/>
            </w:pPr>
            <w:r>
              <w:t>N п/п</w:t>
            </w:r>
          </w:p>
        </w:tc>
        <w:tc>
          <w:tcPr>
            <w:tcW w:w="3628" w:type="dxa"/>
            <w:vMerge w:val="restart"/>
          </w:tcPr>
          <w:p w:rsidR="00187271" w:rsidRDefault="00187271">
            <w:pPr>
              <w:pStyle w:val="ConsPlusNormal"/>
              <w:jc w:val="center"/>
            </w:pPr>
            <w:r>
              <w:t>Наименование категории</w:t>
            </w:r>
          </w:p>
        </w:tc>
        <w:tc>
          <w:tcPr>
            <w:tcW w:w="1984" w:type="dxa"/>
            <w:vMerge w:val="restart"/>
          </w:tcPr>
          <w:p w:rsidR="00187271" w:rsidRDefault="00187271">
            <w:pPr>
              <w:pStyle w:val="ConsPlusNormal"/>
              <w:jc w:val="center"/>
            </w:pPr>
            <w:r>
              <w:t>Расчетная единица измерения</w:t>
            </w:r>
          </w:p>
        </w:tc>
        <w:tc>
          <w:tcPr>
            <w:tcW w:w="1688" w:type="dxa"/>
            <w:gridSpan w:val="2"/>
          </w:tcPr>
          <w:p w:rsidR="00187271" w:rsidRDefault="00187271">
            <w:pPr>
              <w:pStyle w:val="ConsPlusNormal"/>
              <w:jc w:val="center"/>
            </w:pPr>
            <w:r>
              <w:t>Норматив накопления отходов</w:t>
            </w:r>
          </w:p>
        </w:tc>
        <w:tc>
          <w:tcPr>
            <w:tcW w:w="1174" w:type="dxa"/>
          </w:tcPr>
          <w:p w:rsidR="00187271" w:rsidRDefault="00187271">
            <w:pPr>
              <w:pStyle w:val="ConsPlusNormal"/>
              <w:jc w:val="center"/>
            </w:pPr>
            <w:r>
              <w:t>Средняя плотность</w:t>
            </w:r>
          </w:p>
        </w:tc>
      </w:tr>
      <w:tr w:rsidR="00187271">
        <w:tc>
          <w:tcPr>
            <w:tcW w:w="454" w:type="dxa"/>
            <w:vMerge/>
          </w:tcPr>
          <w:p w:rsidR="00187271" w:rsidRDefault="00187271">
            <w:pPr>
              <w:spacing w:after="1" w:line="0" w:lineRule="atLeast"/>
            </w:pPr>
          </w:p>
        </w:tc>
        <w:tc>
          <w:tcPr>
            <w:tcW w:w="3628" w:type="dxa"/>
            <w:vMerge/>
          </w:tcPr>
          <w:p w:rsidR="00187271" w:rsidRDefault="00187271">
            <w:pPr>
              <w:spacing w:after="1" w:line="0" w:lineRule="atLeast"/>
            </w:pPr>
          </w:p>
        </w:tc>
        <w:tc>
          <w:tcPr>
            <w:tcW w:w="1984" w:type="dxa"/>
            <w:vMerge/>
          </w:tcPr>
          <w:p w:rsidR="00187271" w:rsidRDefault="00187271">
            <w:pPr>
              <w:spacing w:after="1" w:line="0" w:lineRule="atLeast"/>
            </w:pPr>
          </w:p>
        </w:tc>
        <w:tc>
          <w:tcPr>
            <w:tcW w:w="904" w:type="dxa"/>
          </w:tcPr>
          <w:p w:rsidR="00187271" w:rsidRDefault="00187271">
            <w:pPr>
              <w:pStyle w:val="ConsPlusNormal"/>
              <w:jc w:val="center"/>
            </w:pPr>
            <w:r>
              <w:t>кг/год</w:t>
            </w:r>
          </w:p>
        </w:tc>
        <w:tc>
          <w:tcPr>
            <w:tcW w:w="784" w:type="dxa"/>
          </w:tcPr>
          <w:p w:rsidR="00187271" w:rsidRDefault="00187271">
            <w:pPr>
              <w:pStyle w:val="ConsPlusNormal"/>
              <w:jc w:val="center"/>
            </w:pPr>
            <w:r>
              <w:t>м</w:t>
            </w:r>
            <w:r>
              <w:rPr>
                <w:vertAlign w:val="superscript"/>
              </w:rPr>
              <w:t>3</w:t>
            </w:r>
            <w:r>
              <w:t>/год</w:t>
            </w:r>
          </w:p>
        </w:tc>
        <w:tc>
          <w:tcPr>
            <w:tcW w:w="1174" w:type="dxa"/>
          </w:tcPr>
          <w:p w:rsidR="00187271" w:rsidRDefault="00187271">
            <w:pPr>
              <w:pStyle w:val="ConsPlusNormal"/>
              <w:jc w:val="center"/>
            </w:pPr>
            <w:r>
              <w:t>кг/м</w:t>
            </w:r>
            <w:r>
              <w:rPr>
                <w:vertAlign w:val="superscript"/>
              </w:rPr>
              <w:t>3</w:t>
            </w:r>
          </w:p>
        </w:tc>
      </w:tr>
      <w:tr w:rsidR="00187271">
        <w:tc>
          <w:tcPr>
            <w:tcW w:w="454" w:type="dxa"/>
          </w:tcPr>
          <w:p w:rsidR="00187271" w:rsidRDefault="00187271">
            <w:pPr>
              <w:pStyle w:val="ConsPlusNormal"/>
            </w:pPr>
            <w:r>
              <w:t>1</w:t>
            </w:r>
          </w:p>
        </w:tc>
        <w:tc>
          <w:tcPr>
            <w:tcW w:w="3628" w:type="dxa"/>
          </w:tcPr>
          <w:p w:rsidR="00187271" w:rsidRDefault="00187271">
            <w:pPr>
              <w:pStyle w:val="ConsPlusNormal"/>
            </w:pPr>
            <w:r>
              <w:t>ТКО Многоквартирные дома</w:t>
            </w:r>
          </w:p>
        </w:tc>
        <w:tc>
          <w:tcPr>
            <w:tcW w:w="1984" w:type="dxa"/>
          </w:tcPr>
          <w:p w:rsidR="00187271" w:rsidRDefault="00187271">
            <w:pPr>
              <w:pStyle w:val="ConsPlusNormal"/>
            </w:pPr>
            <w:r>
              <w:t>1 проживающий</w:t>
            </w:r>
          </w:p>
        </w:tc>
        <w:tc>
          <w:tcPr>
            <w:tcW w:w="904" w:type="dxa"/>
          </w:tcPr>
          <w:p w:rsidR="00187271" w:rsidRDefault="00187271">
            <w:pPr>
              <w:pStyle w:val="ConsPlusNormal"/>
            </w:pPr>
            <w:r>
              <w:t>146,822</w:t>
            </w:r>
          </w:p>
        </w:tc>
        <w:tc>
          <w:tcPr>
            <w:tcW w:w="784" w:type="dxa"/>
          </w:tcPr>
          <w:p w:rsidR="00187271" w:rsidRDefault="00187271">
            <w:pPr>
              <w:pStyle w:val="ConsPlusNormal"/>
            </w:pPr>
            <w:r>
              <w:t>1,185</w:t>
            </w:r>
          </w:p>
        </w:tc>
        <w:tc>
          <w:tcPr>
            <w:tcW w:w="1174" w:type="dxa"/>
          </w:tcPr>
          <w:p w:rsidR="00187271" w:rsidRDefault="00187271">
            <w:pPr>
              <w:pStyle w:val="ConsPlusNormal"/>
            </w:pPr>
            <w:r>
              <w:t>123,9</w:t>
            </w:r>
          </w:p>
        </w:tc>
      </w:tr>
      <w:tr w:rsidR="00187271">
        <w:tc>
          <w:tcPr>
            <w:tcW w:w="454" w:type="dxa"/>
          </w:tcPr>
          <w:p w:rsidR="00187271" w:rsidRDefault="00187271">
            <w:pPr>
              <w:pStyle w:val="ConsPlusNormal"/>
            </w:pPr>
            <w:r>
              <w:t>2</w:t>
            </w:r>
          </w:p>
        </w:tc>
        <w:tc>
          <w:tcPr>
            <w:tcW w:w="3628" w:type="dxa"/>
          </w:tcPr>
          <w:p w:rsidR="00187271" w:rsidRDefault="00187271">
            <w:pPr>
              <w:pStyle w:val="ConsPlusNormal"/>
            </w:pPr>
            <w:r>
              <w:t>КГО. Многоквартирные дома</w:t>
            </w:r>
          </w:p>
        </w:tc>
        <w:tc>
          <w:tcPr>
            <w:tcW w:w="1984" w:type="dxa"/>
          </w:tcPr>
          <w:p w:rsidR="00187271" w:rsidRDefault="00187271">
            <w:pPr>
              <w:pStyle w:val="ConsPlusNormal"/>
            </w:pPr>
            <w:r>
              <w:t>1 проживающий</w:t>
            </w:r>
          </w:p>
        </w:tc>
        <w:tc>
          <w:tcPr>
            <w:tcW w:w="904" w:type="dxa"/>
          </w:tcPr>
          <w:p w:rsidR="00187271" w:rsidRDefault="00187271">
            <w:pPr>
              <w:pStyle w:val="ConsPlusNormal"/>
            </w:pPr>
            <w:r>
              <w:t>39,029</w:t>
            </w:r>
          </w:p>
        </w:tc>
        <w:tc>
          <w:tcPr>
            <w:tcW w:w="784" w:type="dxa"/>
          </w:tcPr>
          <w:p w:rsidR="00187271" w:rsidRDefault="00187271">
            <w:pPr>
              <w:pStyle w:val="ConsPlusNormal"/>
            </w:pPr>
            <w:r>
              <w:t>0,315</w:t>
            </w:r>
          </w:p>
        </w:tc>
        <w:tc>
          <w:tcPr>
            <w:tcW w:w="1174" w:type="dxa"/>
          </w:tcPr>
          <w:p w:rsidR="00187271" w:rsidRDefault="00187271">
            <w:pPr>
              <w:pStyle w:val="ConsPlusNormal"/>
            </w:pPr>
            <w:r>
              <w:t>123,9</w:t>
            </w:r>
          </w:p>
        </w:tc>
      </w:tr>
      <w:tr w:rsidR="00187271">
        <w:tc>
          <w:tcPr>
            <w:tcW w:w="454" w:type="dxa"/>
          </w:tcPr>
          <w:p w:rsidR="00187271" w:rsidRDefault="00187271">
            <w:pPr>
              <w:pStyle w:val="ConsPlusNormal"/>
            </w:pPr>
            <w:r>
              <w:t>3</w:t>
            </w:r>
          </w:p>
        </w:tc>
        <w:tc>
          <w:tcPr>
            <w:tcW w:w="3628" w:type="dxa"/>
          </w:tcPr>
          <w:p w:rsidR="00187271" w:rsidRDefault="00187271">
            <w:pPr>
              <w:pStyle w:val="ConsPlusNormal"/>
            </w:pPr>
            <w:r>
              <w:t>многоквартирные дома</w:t>
            </w:r>
          </w:p>
        </w:tc>
        <w:tc>
          <w:tcPr>
            <w:tcW w:w="1984" w:type="dxa"/>
          </w:tcPr>
          <w:p w:rsidR="00187271" w:rsidRDefault="00187271">
            <w:pPr>
              <w:pStyle w:val="ConsPlusNormal"/>
            </w:pPr>
            <w:r>
              <w:t>1 проживающий</w:t>
            </w:r>
          </w:p>
        </w:tc>
        <w:tc>
          <w:tcPr>
            <w:tcW w:w="904" w:type="dxa"/>
          </w:tcPr>
          <w:p w:rsidR="00187271" w:rsidRDefault="00187271">
            <w:pPr>
              <w:pStyle w:val="ConsPlusNormal"/>
            </w:pPr>
            <w:r>
              <w:t>185,850</w:t>
            </w:r>
          </w:p>
        </w:tc>
        <w:tc>
          <w:tcPr>
            <w:tcW w:w="784" w:type="dxa"/>
          </w:tcPr>
          <w:p w:rsidR="00187271" w:rsidRDefault="00187271">
            <w:pPr>
              <w:pStyle w:val="ConsPlusNormal"/>
            </w:pPr>
            <w:r>
              <w:t>1,5</w:t>
            </w:r>
          </w:p>
        </w:tc>
        <w:tc>
          <w:tcPr>
            <w:tcW w:w="1174" w:type="dxa"/>
          </w:tcPr>
          <w:p w:rsidR="00187271" w:rsidRDefault="00187271">
            <w:pPr>
              <w:pStyle w:val="ConsPlusNormal"/>
            </w:pPr>
            <w:r>
              <w:t>123,9</w:t>
            </w:r>
          </w:p>
        </w:tc>
      </w:tr>
      <w:tr w:rsidR="00187271">
        <w:tc>
          <w:tcPr>
            <w:tcW w:w="454" w:type="dxa"/>
          </w:tcPr>
          <w:p w:rsidR="00187271" w:rsidRDefault="00187271">
            <w:pPr>
              <w:pStyle w:val="ConsPlusNormal"/>
            </w:pPr>
            <w:r>
              <w:t>4</w:t>
            </w:r>
          </w:p>
        </w:tc>
        <w:tc>
          <w:tcPr>
            <w:tcW w:w="3628" w:type="dxa"/>
          </w:tcPr>
          <w:p w:rsidR="00187271" w:rsidRDefault="00187271">
            <w:pPr>
              <w:pStyle w:val="ConsPlusNormal"/>
            </w:pPr>
            <w:r>
              <w:t>ТКО Индивидуальные жилые дома</w:t>
            </w:r>
          </w:p>
        </w:tc>
        <w:tc>
          <w:tcPr>
            <w:tcW w:w="1984" w:type="dxa"/>
          </w:tcPr>
          <w:p w:rsidR="00187271" w:rsidRDefault="00187271">
            <w:pPr>
              <w:pStyle w:val="ConsPlusNormal"/>
            </w:pPr>
            <w:r>
              <w:t>1 проживающий</w:t>
            </w:r>
          </w:p>
        </w:tc>
        <w:tc>
          <w:tcPr>
            <w:tcW w:w="904" w:type="dxa"/>
          </w:tcPr>
          <w:p w:rsidR="00187271" w:rsidRDefault="00187271">
            <w:pPr>
              <w:pStyle w:val="ConsPlusNormal"/>
            </w:pPr>
            <w:r>
              <w:t>146,822</w:t>
            </w:r>
          </w:p>
        </w:tc>
        <w:tc>
          <w:tcPr>
            <w:tcW w:w="784" w:type="dxa"/>
          </w:tcPr>
          <w:p w:rsidR="00187271" w:rsidRDefault="00187271">
            <w:pPr>
              <w:pStyle w:val="ConsPlusNormal"/>
            </w:pPr>
            <w:r>
              <w:t>1,185</w:t>
            </w:r>
          </w:p>
        </w:tc>
        <w:tc>
          <w:tcPr>
            <w:tcW w:w="1174" w:type="dxa"/>
          </w:tcPr>
          <w:p w:rsidR="00187271" w:rsidRDefault="00187271">
            <w:pPr>
              <w:pStyle w:val="ConsPlusNormal"/>
            </w:pPr>
            <w:r>
              <w:t>123,9</w:t>
            </w:r>
          </w:p>
        </w:tc>
      </w:tr>
      <w:tr w:rsidR="00187271">
        <w:tc>
          <w:tcPr>
            <w:tcW w:w="454" w:type="dxa"/>
          </w:tcPr>
          <w:p w:rsidR="00187271" w:rsidRDefault="00187271">
            <w:pPr>
              <w:pStyle w:val="ConsPlusNormal"/>
            </w:pPr>
            <w:r>
              <w:t>5</w:t>
            </w:r>
          </w:p>
        </w:tc>
        <w:tc>
          <w:tcPr>
            <w:tcW w:w="3628" w:type="dxa"/>
          </w:tcPr>
          <w:p w:rsidR="00187271" w:rsidRDefault="00187271">
            <w:pPr>
              <w:pStyle w:val="ConsPlusNormal"/>
            </w:pPr>
            <w:r>
              <w:t>КГО. Индивидуальные жилые дома</w:t>
            </w:r>
          </w:p>
        </w:tc>
        <w:tc>
          <w:tcPr>
            <w:tcW w:w="1984" w:type="dxa"/>
          </w:tcPr>
          <w:p w:rsidR="00187271" w:rsidRDefault="00187271">
            <w:pPr>
              <w:pStyle w:val="ConsPlusNormal"/>
            </w:pPr>
            <w:r>
              <w:t>1 проживающий</w:t>
            </w:r>
          </w:p>
        </w:tc>
        <w:tc>
          <w:tcPr>
            <w:tcW w:w="904" w:type="dxa"/>
          </w:tcPr>
          <w:p w:rsidR="00187271" w:rsidRDefault="00187271">
            <w:pPr>
              <w:pStyle w:val="ConsPlusNormal"/>
            </w:pPr>
            <w:r>
              <w:t>39,029</w:t>
            </w:r>
          </w:p>
        </w:tc>
        <w:tc>
          <w:tcPr>
            <w:tcW w:w="784" w:type="dxa"/>
          </w:tcPr>
          <w:p w:rsidR="00187271" w:rsidRDefault="00187271">
            <w:pPr>
              <w:pStyle w:val="ConsPlusNormal"/>
            </w:pPr>
            <w:r>
              <w:t>0,315</w:t>
            </w:r>
          </w:p>
        </w:tc>
        <w:tc>
          <w:tcPr>
            <w:tcW w:w="1174" w:type="dxa"/>
          </w:tcPr>
          <w:p w:rsidR="00187271" w:rsidRDefault="00187271">
            <w:pPr>
              <w:pStyle w:val="ConsPlusNormal"/>
            </w:pPr>
            <w:r>
              <w:t>123,9</w:t>
            </w:r>
          </w:p>
        </w:tc>
      </w:tr>
      <w:tr w:rsidR="00187271">
        <w:tc>
          <w:tcPr>
            <w:tcW w:w="454" w:type="dxa"/>
          </w:tcPr>
          <w:p w:rsidR="00187271" w:rsidRDefault="00187271">
            <w:pPr>
              <w:pStyle w:val="ConsPlusNormal"/>
            </w:pPr>
            <w:r>
              <w:t>6</w:t>
            </w:r>
          </w:p>
        </w:tc>
        <w:tc>
          <w:tcPr>
            <w:tcW w:w="3628" w:type="dxa"/>
          </w:tcPr>
          <w:p w:rsidR="00187271" w:rsidRDefault="00187271">
            <w:pPr>
              <w:pStyle w:val="ConsPlusNormal"/>
            </w:pPr>
            <w:r>
              <w:t>индивидуальные жилые дома</w:t>
            </w:r>
          </w:p>
        </w:tc>
        <w:tc>
          <w:tcPr>
            <w:tcW w:w="1984" w:type="dxa"/>
          </w:tcPr>
          <w:p w:rsidR="00187271" w:rsidRDefault="00187271">
            <w:pPr>
              <w:pStyle w:val="ConsPlusNormal"/>
            </w:pPr>
            <w:r>
              <w:t>1 проживающий</w:t>
            </w:r>
          </w:p>
        </w:tc>
        <w:tc>
          <w:tcPr>
            <w:tcW w:w="904" w:type="dxa"/>
          </w:tcPr>
          <w:p w:rsidR="00187271" w:rsidRDefault="00187271">
            <w:pPr>
              <w:pStyle w:val="ConsPlusNormal"/>
            </w:pPr>
            <w:r>
              <w:t>185,850</w:t>
            </w:r>
          </w:p>
        </w:tc>
        <w:tc>
          <w:tcPr>
            <w:tcW w:w="784" w:type="dxa"/>
          </w:tcPr>
          <w:p w:rsidR="00187271" w:rsidRDefault="00187271">
            <w:pPr>
              <w:pStyle w:val="ConsPlusNormal"/>
            </w:pPr>
            <w:r>
              <w:t>1,5</w:t>
            </w:r>
          </w:p>
        </w:tc>
        <w:tc>
          <w:tcPr>
            <w:tcW w:w="1174" w:type="dxa"/>
          </w:tcPr>
          <w:p w:rsidR="00187271" w:rsidRDefault="00187271">
            <w:pPr>
              <w:pStyle w:val="ConsPlusNormal"/>
            </w:pPr>
            <w:r>
              <w:t>123,9</w:t>
            </w:r>
          </w:p>
        </w:tc>
      </w:tr>
    </w:tbl>
    <w:p w:rsidR="00187271" w:rsidRDefault="00187271">
      <w:pPr>
        <w:pStyle w:val="ConsPlusNormal"/>
        <w:jc w:val="both"/>
      </w:pPr>
    </w:p>
    <w:p w:rsidR="00187271" w:rsidRDefault="00187271">
      <w:pPr>
        <w:pStyle w:val="ConsPlusTitle"/>
        <w:jc w:val="center"/>
        <w:outlineLvl w:val="2"/>
      </w:pPr>
      <w:bookmarkStart w:id="80" w:name="P50369"/>
      <w:bookmarkEnd w:id="80"/>
      <w:r>
        <w:t>Сельское поселение Аган</w:t>
      </w:r>
    </w:p>
    <w:p w:rsidR="00187271" w:rsidRDefault="00187271">
      <w:pPr>
        <w:pStyle w:val="ConsPlusNormal"/>
        <w:jc w:val="both"/>
      </w:pPr>
    </w:p>
    <w:p w:rsidR="00187271" w:rsidRDefault="00187271">
      <w:pPr>
        <w:pStyle w:val="ConsPlusNormal"/>
        <w:jc w:val="center"/>
      </w:pPr>
      <w:r>
        <w:t>Таблица 113 - Сводная годовая ведомость определения</w:t>
      </w:r>
    </w:p>
    <w:p w:rsidR="00187271" w:rsidRDefault="00187271">
      <w:pPr>
        <w:pStyle w:val="ConsPlusNormal"/>
        <w:jc w:val="center"/>
      </w:pPr>
      <w:r>
        <w:t>нормативов накопления ТКО</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739"/>
        <w:gridCol w:w="1984"/>
        <w:gridCol w:w="784"/>
        <w:gridCol w:w="904"/>
        <w:gridCol w:w="1264"/>
      </w:tblGrid>
      <w:tr w:rsidR="00187271">
        <w:tc>
          <w:tcPr>
            <w:tcW w:w="454" w:type="dxa"/>
            <w:vMerge w:val="restart"/>
          </w:tcPr>
          <w:p w:rsidR="00187271" w:rsidRDefault="00187271">
            <w:pPr>
              <w:pStyle w:val="ConsPlusNormal"/>
              <w:jc w:val="center"/>
            </w:pPr>
            <w:r>
              <w:t>N п/п</w:t>
            </w:r>
          </w:p>
        </w:tc>
        <w:tc>
          <w:tcPr>
            <w:tcW w:w="2835" w:type="dxa"/>
            <w:vMerge w:val="restart"/>
          </w:tcPr>
          <w:p w:rsidR="00187271" w:rsidRDefault="00187271">
            <w:pPr>
              <w:pStyle w:val="ConsPlusNormal"/>
              <w:jc w:val="center"/>
            </w:pPr>
            <w:r>
              <w:t>Наименование объекта</w:t>
            </w:r>
          </w:p>
        </w:tc>
        <w:tc>
          <w:tcPr>
            <w:tcW w:w="739" w:type="dxa"/>
            <w:vMerge w:val="restart"/>
          </w:tcPr>
          <w:p w:rsidR="00187271" w:rsidRDefault="00187271">
            <w:pPr>
              <w:pStyle w:val="ConsPlusNormal"/>
              <w:jc w:val="center"/>
            </w:pPr>
            <w:r>
              <w:t>Сезон</w:t>
            </w:r>
          </w:p>
        </w:tc>
        <w:tc>
          <w:tcPr>
            <w:tcW w:w="1984" w:type="dxa"/>
            <w:vMerge w:val="restart"/>
          </w:tcPr>
          <w:p w:rsidR="00187271" w:rsidRDefault="00187271">
            <w:pPr>
              <w:pStyle w:val="ConsPlusNormal"/>
              <w:jc w:val="center"/>
            </w:pPr>
            <w:r>
              <w:t>Количество расчетных единиц</w:t>
            </w:r>
          </w:p>
        </w:tc>
        <w:tc>
          <w:tcPr>
            <w:tcW w:w="1688" w:type="dxa"/>
            <w:gridSpan w:val="2"/>
          </w:tcPr>
          <w:p w:rsidR="00187271" w:rsidRDefault="00187271">
            <w:pPr>
              <w:pStyle w:val="ConsPlusNormal"/>
              <w:jc w:val="center"/>
            </w:pPr>
            <w:r>
              <w:t>Норматив накопления отходов</w:t>
            </w:r>
          </w:p>
        </w:tc>
        <w:tc>
          <w:tcPr>
            <w:tcW w:w="1264" w:type="dxa"/>
            <w:vMerge w:val="restart"/>
          </w:tcPr>
          <w:p w:rsidR="00187271" w:rsidRDefault="00187271">
            <w:pPr>
              <w:pStyle w:val="ConsPlusNormal"/>
              <w:jc w:val="center"/>
            </w:pPr>
            <w:r>
              <w:t>Плотность, кг/м</w:t>
            </w:r>
            <w:r>
              <w:rPr>
                <w:vertAlign w:val="superscript"/>
              </w:rPr>
              <w:t>3</w:t>
            </w:r>
          </w:p>
        </w:tc>
      </w:tr>
      <w:tr w:rsidR="00187271">
        <w:tc>
          <w:tcPr>
            <w:tcW w:w="454" w:type="dxa"/>
            <w:vMerge/>
          </w:tcPr>
          <w:p w:rsidR="00187271" w:rsidRDefault="00187271">
            <w:pPr>
              <w:spacing w:after="1" w:line="0" w:lineRule="atLeast"/>
            </w:pPr>
          </w:p>
        </w:tc>
        <w:tc>
          <w:tcPr>
            <w:tcW w:w="2835" w:type="dxa"/>
            <w:vMerge/>
          </w:tcPr>
          <w:p w:rsidR="00187271" w:rsidRDefault="00187271">
            <w:pPr>
              <w:spacing w:after="1" w:line="0" w:lineRule="atLeast"/>
            </w:pPr>
          </w:p>
        </w:tc>
        <w:tc>
          <w:tcPr>
            <w:tcW w:w="739" w:type="dxa"/>
            <w:vMerge/>
          </w:tcPr>
          <w:p w:rsidR="00187271" w:rsidRDefault="00187271">
            <w:pPr>
              <w:spacing w:after="1" w:line="0" w:lineRule="atLeast"/>
            </w:pPr>
          </w:p>
        </w:tc>
        <w:tc>
          <w:tcPr>
            <w:tcW w:w="1984" w:type="dxa"/>
            <w:vMerge/>
          </w:tcPr>
          <w:p w:rsidR="00187271" w:rsidRDefault="00187271">
            <w:pPr>
              <w:spacing w:after="1" w:line="0" w:lineRule="atLeast"/>
            </w:pPr>
          </w:p>
        </w:tc>
        <w:tc>
          <w:tcPr>
            <w:tcW w:w="784" w:type="dxa"/>
          </w:tcPr>
          <w:p w:rsidR="00187271" w:rsidRDefault="00187271">
            <w:pPr>
              <w:pStyle w:val="ConsPlusNormal"/>
              <w:jc w:val="center"/>
            </w:pPr>
            <w:r>
              <w:t>кг/сут</w:t>
            </w:r>
          </w:p>
        </w:tc>
        <w:tc>
          <w:tcPr>
            <w:tcW w:w="904" w:type="dxa"/>
          </w:tcPr>
          <w:p w:rsidR="00187271" w:rsidRDefault="00187271">
            <w:pPr>
              <w:pStyle w:val="ConsPlusNormal"/>
              <w:jc w:val="center"/>
            </w:pPr>
            <w:r>
              <w:t>м</w:t>
            </w:r>
            <w:r>
              <w:rPr>
                <w:vertAlign w:val="superscript"/>
              </w:rPr>
              <w:t>3</w:t>
            </w:r>
            <w:r>
              <w:t>/сут</w:t>
            </w:r>
          </w:p>
        </w:tc>
        <w:tc>
          <w:tcPr>
            <w:tcW w:w="1264" w:type="dxa"/>
            <w:vMerge/>
          </w:tcPr>
          <w:p w:rsidR="00187271" w:rsidRDefault="00187271">
            <w:pPr>
              <w:spacing w:after="1" w:line="0" w:lineRule="atLeast"/>
            </w:pPr>
          </w:p>
        </w:tc>
      </w:tr>
      <w:tr w:rsidR="00187271">
        <w:tc>
          <w:tcPr>
            <w:tcW w:w="454" w:type="dxa"/>
          </w:tcPr>
          <w:p w:rsidR="00187271" w:rsidRDefault="00187271">
            <w:pPr>
              <w:pStyle w:val="ConsPlusNormal"/>
            </w:pPr>
            <w:r>
              <w:t>1.</w:t>
            </w:r>
          </w:p>
        </w:tc>
        <w:tc>
          <w:tcPr>
            <w:tcW w:w="2835" w:type="dxa"/>
          </w:tcPr>
          <w:p w:rsidR="00187271" w:rsidRDefault="00187271">
            <w:pPr>
              <w:pStyle w:val="ConsPlusNormal"/>
            </w:pPr>
            <w:r>
              <w:t>Многоквартирные дома</w:t>
            </w:r>
          </w:p>
        </w:tc>
        <w:tc>
          <w:tcPr>
            <w:tcW w:w="739" w:type="dxa"/>
          </w:tcPr>
          <w:p w:rsidR="00187271" w:rsidRDefault="00187271">
            <w:pPr>
              <w:pStyle w:val="ConsPlusNormal"/>
            </w:pPr>
            <w:r>
              <w:t>осень</w:t>
            </w:r>
          </w:p>
        </w:tc>
        <w:tc>
          <w:tcPr>
            <w:tcW w:w="1984" w:type="dxa"/>
          </w:tcPr>
          <w:p w:rsidR="00187271" w:rsidRDefault="00187271">
            <w:pPr>
              <w:pStyle w:val="ConsPlusNormal"/>
            </w:pPr>
            <w:r>
              <w:t>1 проживающий</w:t>
            </w:r>
          </w:p>
        </w:tc>
        <w:tc>
          <w:tcPr>
            <w:tcW w:w="784" w:type="dxa"/>
          </w:tcPr>
          <w:p w:rsidR="00187271" w:rsidRDefault="00187271">
            <w:pPr>
              <w:pStyle w:val="ConsPlusNormal"/>
            </w:pPr>
            <w:r>
              <w:t>0,309</w:t>
            </w:r>
          </w:p>
        </w:tc>
        <w:tc>
          <w:tcPr>
            <w:tcW w:w="904" w:type="dxa"/>
          </w:tcPr>
          <w:p w:rsidR="00187271" w:rsidRDefault="00187271">
            <w:pPr>
              <w:pStyle w:val="ConsPlusNormal"/>
            </w:pPr>
            <w:r>
              <w:t>0,0025</w:t>
            </w:r>
          </w:p>
        </w:tc>
        <w:tc>
          <w:tcPr>
            <w:tcW w:w="1264" w:type="dxa"/>
          </w:tcPr>
          <w:p w:rsidR="00187271" w:rsidRDefault="00187271">
            <w:pPr>
              <w:pStyle w:val="ConsPlusNormal"/>
            </w:pPr>
            <w:r>
              <w:t>121,5</w:t>
            </w:r>
          </w:p>
        </w:tc>
      </w:tr>
      <w:tr w:rsidR="00187271">
        <w:tc>
          <w:tcPr>
            <w:tcW w:w="454" w:type="dxa"/>
          </w:tcPr>
          <w:p w:rsidR="00187271" w:rsidRDefault="00187271">
            <w:pPr>
              <w:pStyle w:val="ConsPlusNormal"/>
            </w:pPr>
            <w:r>
              <w:t>2.</w:t>
            </w:r>
          </w:p>
        </w:tc>
        <w:tc>
          <w:tcPr>
            <w:tcW w:w="2835" w:type="dxa"/>
          </w:tcPr>
          <w:p w:rsidR="00187271" w:rsidRDefault="00187271">
            <w:pPr>
              <w:pStyle w:val="ConsPlusNormal"/>
            </w:pPr>
            <w:r>
              <w:t>Многоквартирные дома</w:t>
            </w:r>
          </w:p>
        </w:tc>
        <w:tc>
          <w:tcPr>
            <w:tcW w:w="739" w:type="dxa"/>
          </w:tcPr>
          <w:p w:rsidR="00187271" w:rsidRDefault="00187271">
            <w:pPr>
              <w:pStyle w:val="ConsPlusNormal"/>
            </w:pPr>
            <w:r>
              <w:t>зима</w:t>
            </w:r>
          </w:p>
        </w:tc>
        <w:tc>
          <w:tcPr>
            <w:tcW w:w="1984" w:type="dxa"/>
          </w:tcPr>
          <w:p w:rsidR="00187271" w:rsidRDefault="00187271">
            <w:pPr>
              <w:pStyle w:val="ConsPlusNormal"/>
            </w:pPr>
            <w:r>
              <w:t>1 проживающий</w:t>
            </w:r>
          </w:p>
        </w:tc>
        <w:tc>
          <w:tcPr>
            <w:tcW w:w="784" w:type="dxa"/>
          </w:tcPr>
          <w:p w:rsidR="00187271" w:rsidRDefault="00187271">
            <w:pPr>
              <w:pStyle w:val="ConsPlusNormal"/>
            </w:pPr>
            <w:r>
              <w:t>0,682</w:t>
            </w:r>
          </w:p>
        </w:tc>
        <w:tc>
          <w:tcPr>
            <w:tcW w:w="904" w:type="dxa"/>
          </w:tcPr>
          <w:p w:rsidR="00187271" w:rsidRDefault="00187271">
            <w:pPr>
              <w:pStyle w:val="ConsPlusNormal"/>
            </w:pPr>
            <w:r>
              <w:t>0,0056</w:t>
            </w:r>
          </w:p>
        </w:tc>
        <w:tc>
          <w:tcPr>
            <w:tcW w:w="1264" w:type="dxa"/>
          </w:tcPr>
          <w:p w:rsidR="00187271" w:rsidRDefault="00187271">
            <w:pPr>
              <w:pStyle w:val="ConsPlusNormal"/>
            </w:pPr>
            <w:r>
              <w:t>121,5</w:t>
            </w:r>
          </w:p>
        </w:tc>
      </w:tr>
      <w:tr w:rsidR="00187271">
        <w:tc>
          <w:tcPr>
            <w:tcW w:w="454" w:type="dxa"/>
          </w:tcPr>
          <w:p w:rsidR="00187271" w:rsidRDefault="00187271">
            <w:pPr>
              <w:pStyle w:val="ConsPlusNormal"/>
            </w:pPr>
            <w:r>
              <w:t>3.</w:t>
            </w:r>
          </w:p>
        </w:tc>
        <w:tc>
          <w:tcPr>
            <w:tcW w:w="2835" w:type="dxa"/>
          </w:tcPr>
          <w:p w:rsidR="00187271" w:rsidRDefault="00187271">
            <w:pPr>
              <w:pStyle w:val="ConsPlusNormal"/>
            </w:pPr>
            <w:r>
              <w:t>Многоквартирные дома</w:t>
            </w:r>
          </w:p>
        </w:tc>
        <w:tc>
          <w:tcPr>
            <w:tcW w:w="739" w:type="dxa"/>
          </w:tcPr>
          <w:p w:rsidR="00187271" w:rsidRDefault="00187271">
            <w:pPr>
              <w:pStyle w:val="ConsPlusNormal"/>
            </w:pPr>
            <w:r>
              <w:t>весна</w:t>
            </w:r>
          </w:p>
        </w:tc>
        <w:tc>
          <w:tcPr>
            <w:tcW w:w="1984" w:type="dxa"/>
          </w:tcPr>
          <w:p w:rsidR="00187271" w:rsidRDefault="00187271">
            <w:pPr>
              <w:pStyle w:val="ConsPlusNormal"/>
            </w:pPr>
            <w:r>
              <w:t>1 проживающий</w:t>
            </w:r>
          </w:p>
        </w:tc>
        <w:tc>
          <w:tcPr>
            <w:tcW w:w="784" w:type="dxa"/>
          </w:tcPr>
          <w:p w:rsidR="00187271" w:rsidRDefault="00187271">
            <w:pPr>
              <w:pStyle w:val="ConsPlusNormal"/>
            </w:pPr>
            <w:r>
              <w:t>0,453</w:t>
            </w:r>
          </w:p>
        </w:tc>
        <w:tc>
          <w:tcPr>
            <w:tcW w:w="904" w:type="dxa"/>
          </w:tcPr>
          <w:p w:rsidR="00187271" w:rsidRDefault="00187271">
            <w:pPr>
              <w:pStyle w:val="ConsPlusNormal"/>
            </w:pPr>
            <w:r>
              <w:t>0,0037</w:t>
            </w:r>
          </w:p>
        </w:tc>
        <w:tc>
          <w:tcPr>
            <w:tcW w:w="1264" w:type="dxa"/>
          </w:tcPr>
          <w:p w:rsidR="00187271" w:rsidRDefault="00187271">
            <w:pPr>
              <w:pStyle w:val="ConsPlusNormal"/>
            </w:pPr>
            <w:r>
              <w:t>121,5</w:t>
            </w:r>
          </w:p>
        </w:tc>
      </w:tr>
      <w:tr w:rsidR="00187271">
        <w:tc>
          <w:tcPr>
            <w:tcW w:w="454" w:type="dxa"/>
          </w:tcPr>
          <w:p w:rsidR="00187271" w:rsidRDefault="00187271">
            <w:pPr>
              <w:pStyle w:val="ConsPlusNormal"/>
            </w:pPr>
            <w:r>
              <w:t>4.</w:t>
            </w:r>
          </w:p>
        </w:tc>
        <w:tc>
          <w:tcPr>
            <w:tcW w:w="2835" w:type="dxa"/>
          </w:tcPr>
          <w:p w:rsidR="00187271" w:rsidRDefault="00187271">
            <w:pPr>
              <w:pStyle w:val="ConsPlusNormal"/>
            </w:pPr>
            <w:r>
              <w:t>Многоквартирные дома</w:t>
            </w:r>
          </w:p>
        </w:tc>
        <w:tc>
          <w:tcPr>
            <w:tcW w:w="739" w:type="dxa"/>
          </w:tcPr>
          <w:p w:rsidR="00187271" w:rsidRDefault="00187271">
            <w:pPr>
              <w:pStyle w:val="ConsPlusNormal"/>
            </w:pPr>
            <w:r>
              <w:t>лето</w:t>
            </w:r>
          </w:p>
        </w:tc>
        <w:tc>
          <w:tcPr>
            <w:tcW w:w="1984" w:type="dxa"/>
          </w:tcPr>
          <w:p w:rsidR="00187271" w:rsidRDefault="00187271">
            <w:pPr>
              <w:pStyle w:val="ConsPlusNormal"/>
            </w:pPr>
            <w:r>
              <w:t>1 проживающий</w:t>
            </w:r>
          </w:p>
        </w:tc>
        <w:tc>
          <w:tcPr>
            <w:tcW w:w="784" w:type="dxa"/>
          </w:tcPr>
          <w:p w:rsidR="00187271" w:rsidRDefault="00187271">
            <w:pPr>
              <w:pStyle w:val="ConsPlusNormal"/>
            </w:pPr>
            <w:r>
              <w:t>0,210</w:t>
            </w:r>
          </w:p>
        </w:tc>
        <w:tc>
          <w:tcPr>
            <w:tcW w:w="904" w:type="dxa"/>
          </w:tcPr>
          <w:p w:rsidR="00187271" w:rsidRDefault="00187271">
            <w:pPr>
              <w:pStyle w:val="ConsPlusNormal"/>
            </w:pPr>
            <w:r>
              <w:t>0,0017</w:t>
            </w:r>
          </w:p>
        </w:tc>
        <w:tc>
          <w:tcPr>
            <w:tcW w:w="1264" w:type="dxa"/>
          </w:tcPr>
          <w:p w:rsidR="00187271" w:rsidRDefault="00187271">
            <w:pPr>
              <w:pStyle w:val="ConsPlusNormal"/>
            </w:pPr>
            <w:r>
              <w:t>121,5</w:t>
            </w:r>
          </w:p>
        </w:tc>
      </w:tr>
      <w:tr w:rsidR="00187271">
        <w:tc>
          <w:tcPr>
            <w:tcW w:w="454" w:type="dxa"/>
          </w:tcPr>
          <w:p w:rsidR="00187271" w:rsidRDefault="00187271">
            <w:pPr>
              <w:pStyle w:val="ConsPlusNormal"/>
            </w:pPr>
            <w:r>
              <w:t>5.</w:t>
            </w:r>
          </w:p>
        </w:tc>
        <w:tc>
          <w:tcPr>
            <w:tcW w:w="2835" w:type="dxa"/>
          </w:tcPr>
          <w:p w:rsidR="00187271" w:rsidRDefault="00187271">
            <w:pPr>
              <w:pStyle w:val="ConsPlusNormal"/>
            </w:pPr>
            <w:r>
              <w:t>Многоквартирные дома</w:t>
            </w:r>
          </w:p>
        </w:tc>
        <w:tc>
          <w:tcPr>
            <w:tcW w:w="739" w:type="dxa"/>
          </w:tcPr>
          <w:p w:rsidR="00187271" w:rsidRDefault="00187271">
            <w:pPr>
              <w:pStyle w:val="ConsPlusNormal"/>
            </w:pPr>
            <w:r>
              <w:t>год</w:t>
            </w:r>
          </w:p>
        </w:tc>
        <w:tc>
          <w:tcPr>
            <w:tcW w:w="1984" w:type="dxa"/>
          </w:tcPr>
          <w:p w:rsidR="00187271" w:rsidRDefault="00187271">
            <w:pPr>
              <w:pStyle w:val="ConsPlusNormal"/>
            </w:pPr>
            <w:r>
              <w:t>1 проживающий</w:t>
            </w:r>
          </w:p>
        </w:tc>
        <w:tc>
          <w:tcPr>
            <w:tcW w:w="784" w:type="dxa"/>
          </w:tcPr>
          <w:p w:rsidR="00187271" w:rsidRDefault="00187271">
            <w:pPr>
              <w:pStyle w:val="ConsPlusNormal"/>
            </w:pPr>
            <w:r>
              <w:t>0,413</w:t>
            </w:r>
          </w:p>
        </w:tc>
        <w:tc>
          <w:tcPr>
            <w:tcW w:w="904" w:type="dxa"/>
          </w:tcPr>
          <w:p w:rsidR="00187271" w:rsidRDefault="00187271">
            <w:pPr>
              <w:pStyle w:val="ConsPlusNormal"/>
            </w:pPr>
            <w:r>
              <w:t>0,0034</w:t>
            </w:r>
          </w:p>
        </w:tc>
        <w:tc>
          <w:tcPr>
            <w:tcW w:w="1264" w:type="dxa"/>
          </w:tcPr>
          <w:p w:rsidR="00187271" w:rsidRDefault="00187271">
            <w:pPr>
              <w:pStyle w:val="ConsPlusNormal"/>
            </w:pPr>
            <w:r>
              <w:t>121,5</w:t>
            </w:r>
          </w:p>
        </w:tc>
      </w:tr>
      <w:tr w:rsidR="00187271">
        <w:tc>
          <w:tcPr>
            <w:tcW w:w="454" w:type="dxa"/>
          </w:tcPr>
          <w:p w:rsidR="00187271" w:rsidRDefault="00187271">
            <w:pPr>
              <w:pStyle w:val="ConsPlusNormal"/>
            </w:pPr>
            <w:r>
              <w:t>6.</w:t>
            </w:r>
          </w:p>
        </w:tc>
        <w:tc>
          <w:tcPr>
            <w:tcW w:w="2835" w:type="dxa"/>
          </w:tcPr>
          <w:p w:rsidR="00187271" w:rsidRDefault="00187271">
            <w:pPr>
              <w:pStyle w:val="ConsPlusNormal"/>
            </w:pPr>
            <w:r>
              <w:t>Многоквартирные дома (КГО)</w:t>
            </w:r>
          </w:p>
        </w:tc>
        <w:tc>
          <w:tcPr>
            <w:tcW w:w="739" w:type="dxa"/>
          </w:tcPr>
          <w:p w:rsidR="00187271" w:rsidRDefault="00187271">
            <w:pPr>
              <w:pStyle w:val="ConsPlusNormal"/>
            </w:pPr>
            <w:r>
              <w:t>осень</w:t>
            </w:r>
          </w:p>
        </w:tc>
        <w:tc>
          <w:tcPr>
            <w:tcW w:w="1984" w:type="dxa"/>
          </w:tcPr>
          <w:p w:rsidR="00187271" w:rsidRDefault="00187271">
            <w:pPr>
              <w:pStyle w:val="ConsPlusNormal"/>
            </w:pPr>
            <w:r>
              <w:t>1 проживающий</w:t>
            </w:r>
          </w:p>
        </w:tc>
        <w:tc>
          <w:tcPr>
            <w:tcW w:w="784" w:type="dxa"/>
          </w:tcPr>
          <w:p w:rsidR="00187271" w:rsidRDefault="00187271">
            <w:pPr>
              <w:pStyle w:val="ConsPlusNormal"/>
            </w:pPr>
            <w:r>
              <w:t>0,096</w:t>
            </w:r>
          </w:p>
        </w:tc>
        <w:tc>
          <w:tcPr>
            <w:tcW w:w="904" w:type="dxa"/>
          </w:tcPr>
          <w:p w:rsidR="00187271" w:rsidRDefault="00187271">
            <w:pPr>
              <w:pStyle w:val="ConsPlusNormal"/>
            </w:pPr>
            <w:r>
              <w:t>0,00079</w:t>
            </w:r>
          </w:p>
        </w:tc>
        <w:tc>
          <w:tcPr>
            <w:tcW w:w="1264" w:type="dxa"/>
          </w:tcPr>
          <w:p w:rsidR="00187271" w:rsidRDefault="00187271">
            <w:pPr>
              <w:pStyle w:val="ConsPlusNormal"/>
            </w:pPr>
            <w:r>
              <w:t>121,5</w:t>
            </w:r>
          </w:p>
        </w:tc>
      </w:tr>
      <w:tr w:rsidR="00187271">
        <w:tc>
          <w:tcPr>
            <w:tcW w:w="454" w:type="dxa"/>
          </w:tcPr>
          <w:p w:rsidR="00187271" w:rsidRDefault="00187271">
            <w:pPr>
              <w:pStyle w:val="ConsPlusNormal"/>
            </w:pPr>
            <w:r>
              <w:t>7.</w:t>
            </w:r>
          </w:p>
        </w:tc>
        <w:tc>
          <w:tcPr>
            <w:tcW w:w="2835" w:type="dxa"/>
          </w:tcPr>
          <w:p w:rsidR="00187271" w:rsidRDefault="00187271">
            <w:pPr>
              <w:pStyle w:val="ConsPlusNormal"/>
            </w:pPr>
            <w:r>
              <w:t>Многоквартирные дома (КГО)</w:t>
            </w:r>
          </w:p>
        </w:tc>
        <w:tc>
          <w:tcPr>
            <w:tcW w:w="739" w:type="dxa"/>
          </w:tcPr>
          <w:p w:rsidR="00187271" w:rsidRDefault="00187271">
            <w:pPr>
              <w:pStyle w:val="ConsPlusNormal"/>
            </w:pPr>
            <w:r>
              <w:t>зима</w:t>
            </w:r>
          </w:p>
        </w:tc>
        <w:tc>
          <w:tcPr>
            <w:tcW w:w="1984" w:type="dxa"/>
          </w:tcPr>
          <w:p w:rsidR="00187271" w:rsidRDefault="00187271">
            <w:pPr>
              <w:pStyle w:val="ConsPlusNormal"/>
            </w:pPr>
            <w:r>
              <w:t>1 проживающий</w:t>
            </w:r>
          </w:p>
        </w:tc>
        <w:tc>
          <w:tcPr>
            <w:tcW w:w="784" w:type="dxa"/>
          </w:tcPr>
          <w:p w:rsidR="00187271" w:rsidRDefault="00187271">
            <w:pPr>
              <w:pStyle w:val="ConsPlusNormal"/>
            </w:pPr>
            <w:r>
              <w:t>0,097</w:t>
            </w:r>
          </w:p>
        </w:tc>
        <w:tc>
          <w:tcPr>
            <w:tcW w:w="904" w:type="dxa"/>
          </w:tcPr>
          <w:p w:rsidR="00187271" w:rsidRDefault="00187271">
            <w:pPr>
              <w:pStyle w:val="ConsPlusNormal"/>
            </w:pPr>
            <w:r>
              <w:t>0,00080</w:t>
            </w:r>
          </w:p>
        </w:tc>
        <w:tc>
          <w:tcPr>
            <w:tcW w:w="1264" w:type="dxa"/>
          </w:tcPr>
          <w:p w:rsidR="00187271" w:rsidRDefault="00187271">
            <w:pPr>
              <w:pStyle w:val="ConsPlusNormal"/>
            </w:pPr>
            <w:r>
              <w:t>121,5</w:t>
            </w:r>
          </w:p>
        </w:tc>
      </w:tr>
      <w:tr w:rsidR="00187271">
        <w:tc>
          <w:tcPr>
            <w:tcW w:w="454" w:type="dxa"/>
          </w:tcPr>
          <w:p w:rsidR="00187271" w:rsidRDefault="00187271">
            <w:pPr>
              <w:pStyle w:val="ConsPlusNormal"/>
            </w:pPr>
            <w:r>
              <w:t>8.</w:t>
            </w:r>
          </w:p>
        </w:tc>
        <w:tc>
          <w:tcPr>
            <w:tcW w:w="2835" w:type="dxa"/>
          </w:tcPr>
          <w:p w:rsidR="00187271" w:rsidRDefault="00187271">
            <w:pPr>
              <w:pStyle w:val="ConsPlusNormal"/>
            </w:pPr>
            <w:r>
              <w:t>Многоквартирные дома (КГО)</w:t>
            </w:r>
          </w:p>
        </w:tc>
        <w:tc>
          <w:tcPr>
            <w:tcW w:w="739" w:type="dxa"/>
          </w:tcPr>
          <w:p w:rsidR="00187271" w:rsidRDefault="00187271">
            <w:pPr>
              <w:pStyle w:val="ConsPlusNormal"/>
            </w:pPr>
            <w:r>
              <w:t>весна</w:t>
            </w:r>
          </w:p>
        </w:tc>
        <w:tc>
          <w:tcPr>
            <w:tcW w:w="1984" w:type="dxa"/>
          </w:tcPr>
          <w:p w:rsidR="00187271" w:rsidRDefault="00187271">
            <w:pPr>
              <w:pStyle w:val="ConsPlusNormal"/>
            </w:pPr>
            <w:r>
              <w:t>1 проживающий</w:t>
            </w:r>
          </w:p>
        </w:tc>
        <w:tc>
          <w:tcPr>
            <w:tcW w:w="784" w:type="dxa"/>
          </w:tcPr>
          <w:p w:rsidR="00187271" w:rsidRDefault="00187271">
            <w:pPr>
              <w:pStyle w:val="ConsPlusNormal"/>
            </w:pPr>
            <w:r>
              <w:t>0,097</w:t>
            </w:r>
          </w:p>
        </w:tc>
        <w:tc>
          <w:tcPr>
            <w:tcW w:w="904" w:type="dxa"/>
          </w:tcPr>
          <w:p w:rsidR="00187271" w:rsidRDefault="00187271">
            <w:pPr>
              <w:pStyle w:val="ConsPlusNormal"/>
            </w:pPr>
            <w:r>
              <w:t>0,0008</w:t>
            </w:r>
          </w:p>
        </w:tc>
        <w:tc>
          <w:tcPr>
            <w:tcW w:w="1264" w:type="dxa"/>
          </w:tcPr>
          <w:p w:rsidR="00187271" w:rsidRDefault="00187271">
            <w:pPr>
              <w:pStyle w:val="ConsPlusNormal"/>
            </w:pPr>
            <w:r>
              <w:t>121,5</w:t>
            </w:r>
          </w:p>
        </w:tc>
      </w:tr>
      <w:tr w:rsidR="00187271">
        <w:tc>
          <w:tcPr>
            <w:tcW w:w="454" w:type="dxa"/>
          </w:tcPr>
          <w:p w:rsidR="00187271" w:rsidRDefault="00187271">
            <w:pPr>
              <w:pStyle w:val="ConsPlusNormal"/>
            </w:pPr>
            <w:r>
              <w:t>9.</w:t>
            </w:r>
          </w:p>
        </w:tc>
        <w:tc>
          <w:tcPr>
            <w:tcW w:w="2835" w:type="dxa"/>
          </w:tcPr>
          <w:p w:rsidR="00187271" w:rsidRDefault="00187271">
            <w:pPr>
              <w:pStyle w:val="ConsPlusNormal"/>
            </w:pPr>
            <w:r>
              <w:t xml:space="preserve">Многоквартирные дома </w:t>
            </w:r>
            <w:r>
              <w:lastRenderedPageBreak/>
              <w:t>(КГО)</w:t>
            </w:r>
          </w:p>
        </w:tc>
        <w:tc>
          <w:tcPr>
            <w:tcW w:w="739" w:type="dxa"/>
          </w:tcPr>
          <w:p w:rsidR="00187271" w:rsidRDefault="00187271">
            <w:pPr>
              <w:pStyle w:val="ConsPlusNormal"/>
            </w:pPr>
            <w:r>
              <w:lastRenderedPageBreak/>
              <w:t>лето</w:t>
            </w:r>
          </w:p>
        </w:tc>
        <w:tc>
          <w:tcPr>
            <w:tcW w:w="1984" w:type="dxa"/>
          </w:tcPr>
          <w:p w:rsidR="00187271" w:rsidRDefault="00187271">
            <w:pPr>
              <w:pStyle w:val="ConsPlusNormal"/>
            </w:pPr>
            <w:r>
              <w:t>1 проживающий</w:t>
            </w:r>
          </w:p>
        </w:tc>
        <w:tc>
          <w:tcPr>
            <w:tcW w:w="784" w:type="dxa"/>
          </w:tcPr>
          <w:p w:rsidR="00187271" w:rsidRDefault="00187271">
            <w:pPr>
              <w:pStyle w:val="ConsPlusNormal"/>
            </w:pPr>
            <w:r>
              <w:t>0,097</w:t>
            </w:r>
          </w:p>
        </w:tc>
        <w:tc>
          <w:tcPr>
            <w:tcW w:w="904" w:type="dxa"/>
          </w:tcPr>
          <w:p w:rsidR="00187271" w:rsidRDefault="00187271">
            <w:pPr>
              <w:pStyle w:val="ConsPlusNormal"/>
            </w:pPr>
            <w:r>
              <w:t>0,0008</w:t>
            </w:r>
          </w:p>
        </w:tc>
        <w:tc>
          <w:tcPr>
            <w:tcW w:w="1264" w:type="dxa"/>
          </w:tcPr>
          <w:p w:rsidR="00187271" w:rsidRDefault="00187271">
            <w:pPr>
              <w:pStyle w:val="ConsPlusNormal"/>
            </w:pPr>
            <w:r>
              <w:t>121,5</w:t>
            </w:r>
          </w:p>
        </w:tc>
      </w:tr>
      <w:tr w:rsidR="00187271">
        <w:tc>
          <w:tcPr>
            <w:tcW w:w="454" w:type="dxa"/>
          </w:tcPr>
          <w:p w:rsidR="00187271" w:rsidRDefault="00187271">
            <w:pPr>
              <w:pStyle w:val="ConsPlusNormal"/>
            </w:pPr>
            <w:r>
              <w:t>10.</w:t>
            </w:r>
          </w:p>
        </w:tc>
        <w:tc>
          <w:tcPr>
            <w:tcW w:w="2835" w:type="dxa"/>
          </w:tcPr>
          <w:p w:rsidR="00187271" w:rsidRDefault="00187271">
            <w:pPr>
              <w:pStyle w:val="ConsPlusNormal"/>
            </w:pPr>
            <w:r>
              <w:t>Многоквартирные дома (КГО)</w:t>
            </w:r>
          </w:p>
        </w:tc>
        <w:tc>
          <w:tcPr>
            <w:tcW w:w="739" w:type="dxa"/>
          </w:tcPr>
          <w:p w:rsidR="00187271" w:rsidRDefault="00187271">
            <w:pPr>
              <w:pStyle w:val="ConsPlusNormal"/>
            </w:pPr>
            <w:r>
              <w:t>год</w:t>
            </w:r>
          </w:p>
        </w:tc>
        <w:tc>
          <w:tcPr>
            <w:tcW w:w="1984" w:type="dxa"/>
          </w:tcPr>
          <w:p w:rsidR="00187271" w:rsidRDefault="00187271">
            <w:pPr>
              <w:pStyle w:val="ConsPlusNormal"/>
            </w:pPr>
            <w:r>
              <w:t>1 проживающий</w:t>
            </w:r>
          </w:p>
        </w:tc>
        <w:tc>
          <w:tcPr>
            <w:tcW w:w="784" w:type="dxa"/>
          </w:tcPr>
          <w:p w:rsidR="00187271" w:rsidRDefault="00187271">
            <w:pPr>
              <w:pStyle w:val="ConsPlusNormal"/>
            </w:pPr>
            <w:r>
              <w:t>0,0972</w:t>
            </w:r>
          </w:p>
        </w:tc>
        <w:tc>
          <w:tcPr>
            <w:tcW w:w="904" w:type="dxa"/>
          </w:tcPr>
          <w:p w:rsidR="00187271" w:rsidRDefault="00187271">
            <w:pPr>
              <w:pStyle w:val="ConsPlusNormal"/>
            </w:pPr>
            <w:r>
              <w:t>0,0008</w:t>
            </w:r>
          </w:p>
        </w:tc>
        <w:tc>
          <w:tcPr>
            <w:tcW w:w="1264" w:type="dxa"/>
          </w:tcPr>
          <w:p w:rsidR="00187271" w:rsidRDefault="00187271">
            <w:pPr>
              <w:pStyle w:val="ConsPlusNormal"/>
            </w:pPr>
            <w:r>
              <w:t>121,5</w:t>
            </w:r>
          </w:p>
        </w:tc>
      </w:tr>
      <w:tr w:rsidR="00187271">
        <w:tc>
          <w:tcPr>
            <w:tcW w:w="454" w:type="dxa"/>
          </w:tcPr>
          <w:p w:rsidR="00187271" w:rsidRDefault="00187271">
            <w:pPr>
              <w:pStyle w:val="ConsPlusNormal"/>
            </w:pPr>
            <w:r>
              <w:t>11.</w:t>
            </w:r>
          </w:p>
        </w:tc>
        <w:tc>
          <w:tcPr>
            <w:tcW w:w="2835" w:type="dxa"/>
          </w:tcPr>
          <w:p w:rsidR="00187271" w:rsidRDefault="00187271">
            <w:pPr>
              <w:pStyle w:val="ConsPlusNormal"/>
            </w:pPr>
            <w:r>
              <w:t>Индивидуальные жилые дома</w:t>
            </w:r>
          </w:p>
        </w:tc>
        <w:tc>
          <w:tcPr>
            <w:tcW w:w="739" w:type="dxa"/>
          </w:tcPr>
          <w:p w:rsidR="00187271" w:rsidRDefault="00187271">
            <w:pPr>
              <w:pStyle w:val="ConsPlusNormal"/>
            </w:pPr>
            <w:r>
              <w:t>осень</w:t>
            </w:r>
          </w:p>
        </w:tc>
        <w:tc>
          <w:tcPr>
            <w:tcW w:w="1984" w:type="dxa"/>
          </w:tcPr>
          <w:p w:rsidR="00187271" w:rsidRDefault="00187271">
            <w:pPr>
              <w:pStyle w:val="ConsPlusNormal"/>
            </w:pPr>
            <w:r>
              <w:t>1 проживающий</w:t>
            </w:r>
          </w:p>
        </w:tc>
        <w:tc>
          <w:tcPr>
            <w:tcW w:w="784" w:type="dxa"/>
          </w:tcPr>
          <w:p w:rsidR="00187271" w:rsidRDefault="00187271">
            <w:pPr>
              <w:pStyle w:val="ConsPlusNormal"/>
            </w:pPr>
            <w:r>
              <w:t>0,439</w:t>
            </w:r>
          </w:p>
        </w:tc>
        <w:tc>
          <w:tcPr>
            <w:tcW w:w="904" w:type="dxa"/>
          </w:tcPr>
          <w:p w:rsidR="00187271" w:rsidRDefault="00187271">
            <w:pPr>
              <w:pStyle w:val="ConsPlusNormal"/>
            </w:pPr>
            <w:r>
              <w:t>0,0035</w:t>
            </w:r>
          </w:p>
        </w:tc>
        <w:tc>
          <w:tcPr>
            <w:tcW w:w="1264" w:type="dxa"/>
          </w:tcPr>
          <w:p w:rsidR="00187271" w:rsidRDefault="00187271">
            <w:pPr>
              <w:pStyle w:val="ConsPlusNormal"/>
            </w:pPr>
            <w:r>
              <w:t>121,5</w:t>
            </w:r>
          </w:p>
        </w:tc>
      </w:tr>
      <w:tr w:rsidR="00187271">
        <w:tc>
          <w:tcPr>
            <w:tcW w:w="454" w:type="dxa"/>
          </w:tcPr>
          <w:p w:rsidR="00187271" w:rsidRDefault="00187271">
            <w:pPr>
              <w:pStyle w:val="ConsPlusNormal"/>
            </w:pPr>
            <w:r>
              <w:t>12.</w:t>
            </w:r>
          </w:p>
        </w:tc>
        <w:tc>
          <w:tcPr>
            <w:tcW w:w="2835" w:type="dxa"/>
          </w:tcPr>
          <w:p w:rsidR="00187271" w:rsidRDefault="00187271">
            <w:pPr>
              <w:pStyle w:val="ConsPlusNormal"/>
            </w:pPr>
            <w:r>
              <w:t>Индивидуальные жилые дома</w:t>
            </w:r>
          </w:p>
        </w:tc>
        <w:tc>
          <w:tcPr>
            <w:tcW w:w="739" w:type="dxa"/>
          </w:tcPr>
          <w:p w:rsidR="00187271" w:rsidRDefault="00187271">
            <w:pPr>
              <w:pStyle w:val="ConsPlusNormal"/>
            </w:pPr>
            <w:r>
              <w:t>зима</w:t>
            </w:r>
          </w:p>
        </w:tc>
        <w:tc>
          <w:tcPr>
            <w:tcW w:w="1984" w:type="dxa"/>
          </w:tcPr>
          <w:p w:rsidR="00187271" w:rsidRDefault="00187271">
            <w:pPr>
              <w:pStyle w:val="ConsPlusNormal"/>
            </w:pPr>
            <w:r>
              <w:t>1 проживающий</w:t>
            </w:r>
          </w:p>
        </w:tc>
        <w:tc>
          <w:tcPr>
            <w:tcW w:w="784" w:type="dxa"/>
          </w:tcPr>
          <w:p w:rsidR="00187271" w:rsidRDefault="00187271">
            <w:pPr>
              <w:pStyle w:val="ConsPlusNormal"/>
            </w:pPr>
            <w:r>
              <w:t>0,565</w:t>
            </w:r>
          </w:p>
        </w:tc>
        <w:tc>
          <w:tcPr>
            <w:tcW w:w="904" w:type="dxa"/>
          </w:tcPr>
          <w:p w:rsidR="00187271" w:rsidRDefault="00187271">
            <w:pPr>
              <w:pStyle w:val="ConsPlusNormal"/>
            </w:pPr>
            <w:r>
              <w:t>0,0045</w:t>
            </w:r>
          </w:p>
        </w:tc>
        <w:tc>
          <w:tcPr>
            <w:tcW w:w="1264" w:type="dxa"/>
          </w:tcPr>
          <w:p w:rsidR="00187271" w:rsidRDefault="00187271">
            <w:pPr>
              <w:pStyle w:val="ConsPlusNormal"/>
            </w:pPr>
            <w:r>
              <w:t>121,5</w:t>
            </w:r>
          </w:p>
        </w:tc>
      </w:tr>
      <w:tr w:rsidR="00187271">
        <w:tc>
          <w:tcPr>
            <w:tcW w:w="454" w:type="dxa"/>
          </w:tcPr>
          <w:p w:rsidR="00187271" w:rsidRDefault="00187271">
            <w:pPr>
              <w:pStyle w:val="ConsPlusNormal"/>
            </w:pPr>
            <w:r>
              <w:t>13.</w:t>
            </w:r>
          </w:p>
        </w:tc>
        <w:tc>
          <w:tcPr>
            <w:tcW w:w="2835" w:type="dxa"/>
          </w:tcPr>
          <w:p w:rsidR="00187271" w:rsidRDefault="00187271">
            <w:pPr>
              <w:pStyle w:val="ConsPlusNormal"/>
            </w:pPr>
            <w:r>
              <w:t>Индивидуальные жилые дома</w:t>
            </w:r>
          </w:p>
        </w:tc>
        <w:tc>
          <w:tcPr>
            <w:tcW w:w="739" w:type="dxa"/>
          </w:tcPr>
          <w:p w:rsidR="00187271" w:rsidRDefault="00187271">
            <w:pPr>
              <w:pStyle w:val="ConsPlusNormal"/>
            </w:pPr>
            <w:r>
              <w:t>весна</w:t>
            </w:r>
          </w:p>
        </w:tc>
        <w:tc>
          <w:tcPr>
            <w:tcW w:w="1984" w:type="dxa"/>
          </w:tcPr>
          <w:p w:rsidR="00187271" w:rsidRDefault="00187271">
            <w:pPr>
              <w:pStyle w:val="ConsPlusNormal"/>
            </w:pPr>
            <w:r>
              <w:t>1 проживающий</w:t>
            </w:r>
          </w:p>
        </w:tc>
        <w:tc>
          <w:tcPr>
            <w:tcW w:w="784" w:type="dxa"/>
          </w:tcPr>
          <w:p w:rsidR="00187271" w:rsidRDefault="00187271">
            <w:pPr>
              <w:pStyle w:val="ConsPlusNormal"/>
            </w:pPr>
            <w:r>
              <w:t>0,389</w:t>
            </w:r>
          </w:p>
        </w:tc>
        <w:tc>
          <w:tcPr>
            <w:tcW w:w="904" w:type="dxa"/>
          </w:tcPr>
          <w:p w:rsidR="00187271" w:rsidRDefault="00187271">
            <w:pPr>
              <w:pStyle w:val="ConsPlusNormal"/>
            </w:pPr>
            <w:r>
              <w:t>0,0031</w:t>
            </w:r>
          </w:p>
        </w:tc>
        <w:tc>
          <w:tcPr>
            <w:tcW w:w="1264" w:type="dxa"/>
          </w:tcPr>
          <w:p w:rsidR="00187271" w:rsidRDefault="00187271">
            <w:pPr>
              <w:pStyle w:val="ConsPlusNormal"/>
            </w:pPr>
            <w:r>
              <w:t>121,5</w:t>
            </w:r>
          </w:p>
        </w:tc>
      </w:tr>
      <w:tr w:rsidR="00187271">
        <w:tc>
          <w:tcPr>
            <w:tcW w:w="454" w:type="dxa"/>
          </w:tcPr>
          <w:p w:rsidR="00187271" w:rsidRDefault="00187271">
            <w:pPr>
              <w:pStyle w:val="ConsPlusNormal"/>
            </w:pPr>
            <w:r>
              <w:t>14.</w:t>
            </w:r>
          </w:p>
        </w:tc>
        <w:tc>
          <w:tcPr>
            <w:tcW w:w="2835" w:type="dxa"/>
          </w:tcPr>
          <w:p w:rsidR="00187271" w:rsidRDefault="00187271">
            <w:pPr>
              <w:pStyle w:val="ConsPlusNormal"/>
            </w:pPr>
            <w:r>
              <w:t>Индивидуальные жилые дома</w:t>
            </w:r>
          </w:p>
        </w:tc>
        <w:tc>
          <w:tcPr>
            <w:tcW w:w="739" w:type="dxa"/>
          </w:tcPr>
          <w:p w:rsidR="00187271" w:rsidRDefault="00187271">
            <w:pPr>
              <w:pStyle w:val="ConsPlusNormal"/>
            </w:pPr>
            <w:r>
              <w:t>лето</w:t>
            </w:r>
          </w:p>
        </w:tc>
        <w:tc>
          <w:tcPr>
            <w:tcW w:w="1984" w:type="dxa"/>
          </w:tcPr>
          <w:p w:rsidR="00187271" w:rsidRDefault="00187271">
            <w:pPr>
              <w:pStyle w:val="ConsPlusNormal"/>
            </w:pPr>
            <w:r>
              <w:t>1 проживающий</w:t>
            </w:r>
          </w:p>
        </w:tc>
        <w:tc>
          <w:tcPr>
            <w:tcW w:w="784" w:type="dxa"/>
          </w:tcPr>
          <w:p w:rsidR="00187271" w:rsidRDefault="00187271">
            <w:pPr>
              <w:pStyle w:val="ConsPlusNormal"/>
            </w:pPr>
            <w:r>
              <w:t>0,314</w:t>
            </w:r>
          </w:p>
        </w:tc>
        <w:tc>
          <w:tcPr>
            <w:tcW w:w="904" w:type="dxa"/>
          </w:tcPr>
          <w:p w:rsidR="00187271" w:rsidRDefault="00187271">
            <w:pPr>
              <w:pStyle w:val="ConsPlusNormal"/>
            </w:pPr>
            <w:r>
              <w:t>0,0025</w:t>
            </w:r>
          </w:p>
        </w:tc>
        <w:tc>
          <w:tcPr>
            <w:tcW w:w="1264" w:type="dxa"/>
          </w:tcPr>
          <w:p w:rsidR="00187271" w:rsidRDefault="00187271">
            <w:pPr>
              <w:pStyle w:val="ConsPlusNormal"/>
            </w:pPr>
            <w:r>
              <w:t>121,5</w:t>
            </w:r>
          </w:p>
        </w:tc>
      </w:tr>
      <w:tr w:rsidR="00187271">
        <w:tc>
          <w:tcPr>
            <w:tcW w:w="454" w:type="dxa"/>
          </w:tcPr>
          <w:p w:rsidR="00187271" w:rsidRDefault="00187271">
            <w:pPr>
              <w:pStyle w:val="ConsPlusNormal"/>
            </w:pPr>
            <w:r>
              <w:t>15.</w:t>
            </w:r>
          </w:p>
        </w:tc>
        <w:tc>
          <w:tcPr>
            <w:tcW w:w="2835" w:type="dxa"/>
          </w:tcPr>
          <w:p w:rsidR="00187271" w:rsidRDefault="00187271">
            <w:pPr>
              <w:pStyle w:val="ConsPlusNormal"/>
            </w:pPr>
            <w:r>
              <w:t>Индивидуальные жилые дома</w:t>
            </w:r>
          </w:p>
        </w:tc>
        <w:tc>
          <w:tcPr>
            <w:tcW w:w="739" w:type="dxa"/>
          </w:tcPr>
          <w:p w:rsidR="00187271" w:rsidRDefault="00187271">
            <w:pPr>
              <w:pStyle w:val="ConsPlusNormal"/>
            </w:pPr>
            <w:r>
              <w:t>год</w:t>
            </w:r>
          </w:p>
        </w:tc>
        <w:tc>
          <w:tcPr>
            <w:tcW w:w="1984" w:type="dxa"/>
          </w:tcPr>
          <w:p w:rsidR="00187271" w:rsidRDefault="00187271">
            <w:pPr>
              <w:pStyle w:val="ConsPlusNormal"/>
            </w:pPr>
            <w:r>
              <w:t>1 проживающий</w:t>
            </w:r>
          </w:p>
        </w:tc>
        <w:tc>
          <w:tcPr>
            <w:tcW w:w="784" w:type="dxa"/>
          </w:tcPr>
          <w:p w:rsidR="00187271" w:rsidRDefault="00187271">
            <w:pPr>
              <w:pStyle w:val="ConsPlusNormal"/>
            </w:pPr>
            <w:r>
              <w:t>0,413</w:t>
            </w:r>
          </w:p>
        </w:tc>
        <w:tc>
          <w:tcPr>
            <w:tcW w:w="904" w:type="dxa"/>
          </w:tcPr>
          <w:p w:rsidR="00187271" w:rsidRDefault="00187271">
            <w:pPr>
              <w:pStyle w:val="ConsPlusNormal"/>
            </w:pPr>
            <w:r>
              <w:t>0,0034</w:t>
            </w:r>
          </w:p>
        </w:tc>
        <w:tc>
          <w:tcPr>
            <w:tcW w:w="1264" w:type="dxa"/>
          </w:tcPr>
          <w:p w:rsidR="00187271" w:rsidRDefault="00187271">
            <w:pPr>
              <w:pStyle w:val="ConsPlusNormal"/>
            </w:pPr>
            <w:r>
              <w:t>121,5</w:t>
            </w:r>
          </w:p>
        </w:tc>
      </w:tr>
      <w:tr w:rsidR="00187271">
        <w:tc>
          <w:tcPr>
            <w:tcW w:w="454" w:type="dxa"/>
          </w:tcPr>
          <w:p w:rsidR="00187271" w:rsidRDefault="00187271">
            <w:pPr>
              <w:pStyle w:val="ConsPlusNormal"/>
            </w:pPr>
            <w:r>
              <w:t>16.</w:t>
            </w:r>
          </w:p>
        </w:tc>
        <w:tc>
          <w:tcPr>
            <w:tcW w:w="2835" w:type="dxa"/>
          </w:tcPr>
          <w:p w:rsidR="00187271" w:rsidRDefault="00187271">
            <w:pPr>
              <w:pStyle w:val="ConsPlusNormal"/>
            </w:pPr>
            <w:r>
              <w:t>Индивидуальные жилые дома (КГО)</w:t>
            </w:r>
          </w:p>
        </w:tc>
        <w:tc>
          <w:tcPr>
            <w:tcW w:w="739" w:type="dxa"/>
          </w:tcPr>
          <w:p w:rsidR="00187271" w:rsidRDefault="00187271">
            <w:pPr>
              <w:pStyle w:val="ConsPlusNormal"/>
            </w:pPr>
            <w:r>
              <w:t>осень</w:t>
            </w:r>
          </w:p>
        </w:tc>
        <w:tc>
          <w:tcPr>
            <w:tcW w:w="1984" w:type="dxa"/>
          </w:tcPr>
          <w:p w:rsidR="00187271" w:rsidRDefault="00187271">
            <w:pPr>
              <w:pStyle w:val="ConsPlusNormal"/>
            </w:pPr>
            <w:r>
              <w:t>1 проживающий</w:t>
            </w:r>
          </w:p>
        </w:tc>
        <w:tc>
          <w:tcPr>
            <w:tcW w:w="784" w:type="dxa"/>
          </w:tcPr>
          <w:p w:rsidR="00187271" w:rsidRDefault="00187271">
            <w:pPr>
              <w:pStyle w:val="ConsPlusNormal"/>
            </w:pPr>
            <w:r>
              <w:t>0,097</w:t>
            </w:r>
          </w:p>
        </w:tc>
        <w:tc>
          <w:tcPr>
            <w:tcW w:w="904" w:type="dxa"/>
          </w:tcPr>
          <w:p w:rsidR="00187271" w:rsidRDefault="00187271">
            <w:pPr>
              <w:pStyle w:val="ConsPlusNormal"/>
            </w:pPr>
            <w:r>
              <w:t>0,0008</w:t>
            </w:r>
          </w:p>
        </w:tc>
        <w:tc>
          <w:tcPr>
            <w:tcW w:w="1264" w:type="dxa"/>
          </w:tcPr>
          <w:p w:rsidR="00187271" w:rsidRDefault="00187271">
            <w:pPr>
              <w:pStyle w:val="ConsPlusNormal"/>
            </w:pPr>
            <w:r>
              <w:t>121,5</w:t>
            </w:r>
          </w:p>
        </w:tc>
      </w:tr>
      <w:tr w:rsidR="00187271">
        <w:tc>
          <w:tcPr>
            <w:tcW w:w="454" w:type="dxa"/>
          </w:tcPr>
          <w:p w:rsidR="00187271" w:rsidRDefault="00187271">
            <w:pPr>
              <w:pStyle w:val="ConsPlusNormal"/>
            </w:pPr>
            <w:r>
              <w:t>17.</w:t>
            </w:r>
          </w:p>
        </w:tc>
        <w:tc>
          <w:tcPr>
            <w:tcW w:w="2835" w:type="dxa"/>
          </w:tcPr>
          <w:p w:rsidR="00187271" w:rsidRDefault="00187271">
            <w:pPr>
              <w:pStyle w:val="ConsPlusNormal"/>
            </w:pPr>
            <w:r>
              <w:t>Индивидуальные жилые дома (КГО)</w:t>
            </w:r>
          </w:p>
        </w:tc>
        <w:tc>
          <w:tcPr>
            <w:tcW w:w="739" w:type="dxa"/>
          </w:tcPr>
          <w:p w:rsidR="00187271" w:rsidRDefault="00187271">
            <w:pPr>
              <w:pStyle w:val="ConsPlusNormal"/>
            </w:pPr>
            <w:r>
              <w:t>зима</w:t>
            </w:r>
          </w:p>
        </w:tc>
        <w:tc>
          <w:tcPr>
            <w:tcW w:w="1984" w:type="dxa"/>
          </w:tcPr>
          <w:p w:rsidR="00187271" w:rsidRDefault="00187271">
            <w:pPr>
              <w:pStyle w:val="ConsPlusNormal"/>
            </w:pPr>
            <w:r>
              <w:t>1 проживающий</w:t>
            </w:r>
          </w:p>
        </w:tc>
        <w:tc>
          <w:tcPr>
            <w:tcW w:w="784" w:type="dxa"/>
          </w:tcPr>
          <w:p w:rsidR="00187271" w:rsidRDefault="00187271">
            <w:pPr>
              <w:pStyle w:val="ConsPlusNormal"/>
            </w:pPr>
            <w:r>
              <w:t>0,096</w:t>
            </w:r>
          </w:p>
        </w:tc>
        <w:tc>
          <w:tcPr>
            <w:tcW w:w="904" w:type="dxa"/>
          </w:tcPr>
          <w:p w:rsidR="00187271" w:rsidRDefault="00187271">
            <w:pPr>
              <w:pStyle w:val="ConsPlusNormal"/>
            </w:pPr>
            <w:r>
              <w:t>0,0008</w:t>
            </w:r>
          </w:p>
        </w:tc>
        <w:tc>
          <w:tcPr>
            <w:tcW w:w="1264" w:type="dxa"/>
          </w:tcPr>
          <w:p w:rsidR="00187271" w:rsidRDefault="00187271">
            <w:pPr>
              <w:pStyle w:val="ConsPlusNormal"/>
            </w:pPr>
            <w:r>
              <w:t>121,5</w:t>
            </w:r>
          </w:p>
        </w:tc>
      </w:tr>
      <w:tr w:rsidR="00187271">
        <w:tc>
          <w:tcPr>
            <w:tcW w:w="454" w:type="dxa"/>
          </w:tcPr>
          <w:p w:rsidR="00187271" w:rsidRDefault="00187271">
            <w:pPr>
              <w:pStyle w:val="ConsPlusNormal"/>
            </w:pPr>
            <w:r>
              <w:t>18.</w:t>
            </w:r>
          </w:p>
        </w:tc>
        <w:tc>
          <w:tcPr>
            <w:tcW w:w="2835" w:type="dxa"/>
          </w:tcPr>
          <w:p w:rsidR="00187271" w:rsidRDefault="00187271">
            <w:pPr>
              <w:pStyle w:val="ConsPlusNormal"/>
            </w:pPr>
            <w:r>
              <w:t>Индивидуальные жилые дома (КГО)</w:t>
            </w:r>
          </w:p>
        </w:tc>
        <w:tc>
          <w:tcPr>
            <w:tcW w:w="739" w:type="dxa"/>
          </w:tcPr>
          <w:p w:rsidR="00187271" w:rsidRDefault="00187271">
            <w:pPr>
              <w:pStyle w:val="ConsPlusNormal"/>
            </w:pPr>
            <w:r>
              <w:t>весна</w:t>
            </w:r>
          </w:p>
        </w:tc>
        <w:tc>
          <w:tcPr>
            <w:tcW w:w="1984" w:type="dxa"/>
          </w:tcPr>
          <w:p w:rsidR="00187271" w:rsidRDefault="00187271">
            <w:pPr>
              <w:pStyle w:val="ConsPlusNormal"/>
            </w:pPr>
            <w:r>
              <w:t>1 проживающий</w:t>
            </w:r>
          </w:p>
        </w:tc>
        <w:tc>
          <w:tcPr>
            <w:tcW w:w="784" w:type="dxa"/>
          </w:tcPr>
          <w:p w:rsidR="00187271" w:rsidRDefault="00187271">
            <w:pPr>
              <w:pStyle w:val="ConsPlusNormal"/>
            </w:pPr>
            <w:r>
              <w:t>0,097</w:t>
            </w:r>
          </w:p>
        </w:tc>
        <w:tc>
          <w:tcPr>
            <w:tcW w:w="904" w:type="dxa"/>
          </w:tcPr>
          <w:p w:rsidR="00187271" w:rsidRDefault="00187271">
            <w:pPr>
              <w:pStyle w:val="ConsPlusNormal"/>
            </w:pPr>
            <w:r>
              <w:t>0,0008</w:t>
            </w:r>
          </w:p>
        </w:tc>
        <w:tc>
          <w:tcPr>
            <w:tcW w:w="1264" w:type="dxa"/>
          </w:tcPr>
          <w:p w:rsidR="00187271" w:rsidRDefault="00187271">
            <w:pPr>
              <w:pStyle w:val="ConsPlusNormal"/>
            </w:pPr>
            <w:r>
              <w:t>121,5</w:t>
            </w:r>
          </w:p>
        </w:tc>
      </w:tr>
      <w:tr w:rsidR="00187271">
        <w:tc>
          <w:tcPr>
            <w:tcW w:w="454" w:type="dxa"/>
          </w:tcPr>
          <w:p w:rsidR="00187271" w:rsidRDefault="00187271">
            <w:pPr>
              <w:pStyle w:val="ConsPlusNormal"/>
            </w:pPr>
            <w:r>
              <w:t>19.</w:t>
            </w:r>
          </w:p>
        </w:tc>
        <w:tc>
          <w:tcPr>
            <w:tcW w:w="2835" w:type="dxa"/>
          </w:tcPr>
          <w:p w:rsidR="00187271" w:rsidRDefault="00187271">
            <w:pPr>
              <w:pStyle w:val="ConsPlusNormal"/>
            </w:pPr>
            <w:r>
              <w:t>Индивидуальные жилые дома (КГО)</w:t>
            </w:r>
          </w:p>
        </w:tc>
        <w:tc>
          <w:tcPr>
            <w:tcW w:w="739" w:type="dxa"/>
          </w:tcPr>
          <w:p w:rsidR="00187271" w:rsidRDefault="00187271">
            <w:pPr>
              <w:pStyle w:val="ConsPlusNormal"/>
            </w:pPr>
            <w:r>
              <w:t>лето</w:t>
            </w:r>
          </w:p>
        </w:tc>
        <w:tc>
          <w:tcPr>
            <w:tcW w:w="1984" w:type="dxa"/>
          </w:tcPr>
          <w:p w:rsidR="00187271" w:rsidRDefault="00187271">
            <w:pPr>
              <w:pStyle w:val="ConsPlusNormal"/>
            </w:pPr>
            <w:r>
              <w:t>1 проживающий</w:t>
            </w:r>
          </w:p>
        </w:tc>
        <w:tc>
          <w:tcPr>
            <w:tcW w:w="784" w:type="dxa"/>
          </w:tcPr>
          <w:p w:rsidR="00187271" w:rsidRDefault="00187271">
            <w:pPr>
              <w:pStyle w:val="ConsPlusNormal"/>
            </w:pPr>
            <w:r>
              <w:t>0,097</w:t>
            </w:r>
          </w:p>
        </w:tc>
        <w:tc>
          <w:tcPr>
            <w:tcW w:w="904" w:type="dxa"/>
          </w:tcPr>
          <w:p w:rsidR="00187271" w:rsidRDefault="00187271">
            <w:pPr>
              <w:pStyle w:val="ConsPlusNormal"/>
            </w:pPr>
            <w:r>
              <w:t>0,0008</w:t>
            </w:r>
          </w:p>
        </w:tc>
        <w:tc>
          <w:tcPr>
            <w:tcW w:w="1264" w:type="dxa"/>
          </w:tcPr>
          <w:p w:rsidR="00187271" w:rsidRDefault="00187271">
            <w:pPr>
              <w:pStyle w:val="ConsPlusNormal"/>
            </w:pPr>
            <w:r>
              <w:t>121,5</w:t>
            </w:r>
          </w:p>
        </w:tc>
      </w:tr>
      <w:tr w:rsidR="00187271">
        <w:tc>
          <w:tcPr>
            <w:tcW w:w="454" w:type="dxa"/>
          </w:tcPr>
          <w:p w:rsidR="00187271" w:rsidRDefault="00187271">
            <w:pPr>
              <w:pStyle w:val="ConsPlusNormal"/>
            </w:pPr>
            <w:r>
              <w:t>20.</w:t>
            </w:r>
          </w:p>
        </w:tc>
        <w:tc>
          <w:tcPr>
            <w:tcW w:w="2835" w:type="dxa"/>
          </w:tcPr>
          <w:p w:rsidR="00187271" w:rsidRDefault="00187271">
            <w:pPr>
              <w:pStyle w:val="ConsPlusNormal"/>
            </w:pPr>
            <w:r>
              <w:t>Индивидуальные жилые дома (КГО)</w:t>
            </w:r>
          </w:p>
        </w:tc>
        <w:tc>
          <w:tcPr>
            <w:tcW w:w="739" w:type="dxa"/>
          </w:tcPr>
          <w:p w:rsidR="00187271" w:rsidRDefault="00187271">
            <w:pPr>
              <w:pStyle w:val="ConsPlusNormal"/>
            </w:pPr>
            <w:r>
              <w:t>год</w:t>
            </w:r>
          </w:p>
        </w:tc>
        <w:tc>
          <w:tcPr>
            <w:tcW w:w="1984" w:type="dxa"/>
          </w:tcPr>
          <w:p w:rsidR="00187271" w:rsidRDefault="00187271">
            <w:pPr>
              <w:pStyle w:val="ConsPlusNormal"/>
            </w:pPr>
            <w:r>
              <w:t>1 проживающий</w:t>
            </w:r>
          </w:p>
        </w:tc>
        <w:tc>
          <w:tcPr>
            <w:tcW w:w="784" w:type="dxa"/>
          </w:tcPr>
          <w:p w:rsidR="00187271" w:rsidRDefault="00187271">
            <w:pPr>
              <w:pStyle w:val="ConsPlusNormal"/>
            </w:pPr>
            <w:r>
              <w:t>0,0972</w:t>
            </w:r>
          </w:p>
        </w:tc>
        <w:tc>
          <w:tcPr>
            <w:tcW w:w="904" w:type="dxa"/>
          </w:tcPr>
          <w:p w:rsidR="00187271" w:rsidRDefault="00187271">
            <w:pPr>
              <w:pStyle w:val="ConsPlusNormal"/>
            </w:pPr>
            <w:r>
              <w:t>0,0008</w:t>
            </w:r>
          </w:p>
        </w:tc>
        <w:tc>
          <w:tcPr>
            <w:tcW w:w="1264" w:type="dxa"/>
          </w:tcPr>
          <w:p w:rsidR="00187271" w:rsidRDefault="00187271">
            <w:pPr>
              <w:pStyle w:val="ConsPlusNormal"/>
            </w:pPr>
            <w:r>
              <w:t>121,5</w:t>
            </w:r>
          </w:p>
        </w:tc>
      </w:tr>
    </w:tbl>
    <w:p w:rsidR="00187271" w:rsidRDefault="00187271">
      <w:pPr>
        <w:pStyle w:val="ConsPlusNormal"/>
        <w:jc w:val="both"/>
      </w:pPr>
    </w:p>
    <w:p w:rsidR="00187271" w:rsidRDefault="00187271">
      <w:pPr>
        <w:pStyle w:val="ConsPlusNormal"/>
        <w:jc w:val="center"/>
      </w:pPr>
      <w:r>
        <w:t>Таблица 114 - Годовые нормативы накопления ТКО</w:t>
      </w:r>
    </w:p>
    <w:p w:rsidR="00187271" w:rsidRDefault="00187271">
      <w:pPr>
        <w:pStyle w:val="ConsPlusNormal"/>
        <w:jc w:val="center"/>
      </w:pPr>
      <w:r>
        <w:t>по многоквартирным домам и индивидуальным домам</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3515"/>
        <w:gridCol w:w="2211"/>
        <w:gridCol w:w="904"/>
        <w:gridCol w:w="784"/>
        <w:gridCol w:w="1174"/>
      </w:tblGrid>
      <w:tr w:rsidR="00187271">
        <w:tc>
          <w:tcPr>
            <w:tcW w:w="394" w:type="dxa"/>
            <w:vMerge w:val="restart"/>
          </w:tcPr>
          <w:p w:rsidR="00187271" w:rsidRDefault="00187271">
            <w:pPr>
              <w:pStyle w:val="ConsPlusNormal"/>
              <w:jc w:val="center"/>
            </w:pPr>
            <w:r>
              <w:t>N пп</w:t>
            </w:r>
          </w:p>
        </w:tc>
        <w:tc>
          <w:tcPr>
            <w:tcW w:w="3515" w:type="dxa"/>
            <w:vMerge w:val="restart"/>
          </w:tcPr>
          <w:p w:rsidR="00187271" w:rsidRDefault="00187271">
            <w:pPr>
              <w:pStyle w:val="ConsPlusNormal"/>
              <w:jc w:val="center"/>
            </w:pPr>
            <w:r>
              <w:t>Наименование категории</w:t>
            </w:r>
          </w:p>
        </w:tc>
        <w:tc>
          <w:tcPr>
            <w:tcW w:w="2211" w:type="dxa"/>
            <w:vMerge w:val="restart"/>
          </w:tcPr>
          <w:p w:rsidR="00187271" w:rsidRDefault="00187271">
            <w:pPr>
              <w:pStyle w:val="ConsPlusNormal"/>
              <w:jc w:val="center"/>
            </w:pPr>
            <w:r>
              <w:t>Расчетная единица измерения</w:t>
            </w:r>
          </w:p>
        </w:tc>
        <w:tc>
          <w:tcPr>
            <w:tcW w:w="1688" w:type="dxa"/>
            <w:gridSpan w:val="2"/>
          </w:tcPr>
          <w:p w:rsidR="00187271" w:rsidRDefault="00187271">
            <w:pPr>
              <w:pStyle w:val="ConsPlusNormal"/>
              <w:jc w:val="center"/>
            </w:pPr>
            <w:r>
              <w:t>Норматив накопления отходов</w:t>
            </w:r>
          </w:p>
        </w:tc>
        <w:tc>
          <w:tcPr>
            <w:tcW w:w="1174" w:type="dxa"/>
          </w:tcPr>
          <w:p w:rsidR="00187271" w:rsidRDefault="00187271">
            <w:pPr>
              <w:pStyle w:val="ConsPlusNormal"/>
              <w:jc w:val="center"/>
            </w:pPr>
            <w:r>
              <w:t>Средняя плотность</w:t>
            </w:r>
          </w:p>
        </w:tc>
      </w:tr>
      <w:tr w:rsidR="00187271">
        <w:tc>
          <w:tcPr>
            <w:tcW w:w="394" w:type="dxa"/>
            <w:vMerge/>
          </w:tcPr>
          <w:p w:rsidR="00187271" w:rsidRDefault="00187271">
            <w:pPr>
              <w:spacing w:after="1" w:line="0" w:lineRule="atLeast"/>
            </w:pPr>
          </w:p>
        </w:tc>
        <w:tc>
          <w:tcPr>
            <w:tcW w:w="3515" w:type="dxa"/>
            <w:vMerge/>
          </w:tcPr>
          <w:p w:rsidR="00187271" w:rsidRDefault="00187271">
            <w:pPr>
              <w:spacing w:after="1" w:line="0" w:lineRule="atLeast"/>
            </w:pPr>
          </w:p>
        </w:tc>
        <w:tc>
          <w:tcPr>
            <w:tcW w:w="2211" w:type="dxa"/>
            <w:vMerge/>
          </w:tcPr>
          <w:p w:rsidR="00187271" w:rsidRDefault="00187271">
            <w:pPr>
              <w:spacing w:after="1" w:line="0" w:lineRule="atLeast"/>
            </w:pPr>
          </w:p>
        </w:tc>
        <w:tc>
          <w:tcPr>
            <w:tcW w:w="904" w:type="dxa"/>
          </w:tcPr>
          <w:p w:rsidR="00187271" w:rsidRDefault="00187271">
            <w:pPr>
              <w:pStyle w:val="ConsPlusNormal"/>
              <w:jc w:val="center"/>
            </w:pPr>
            <w:r>
              <w:t>кг/год</w:t>
            </w:r>
          </w:p>
        </w:tc>
        <w:tc>
          <w:tcPr>
            <w:tcW w:w="784" w:type="dxa"/>
          </w:tcPr>
          <w:p w:rsidR="00187271" w:rsidRDefault="00187271">
            <w:pPr>
              <w:pStyle w:val="ConsPlusNormal"/>
              <w:jc w:val="center"/>
            </w:pPr>
            <w:r>
              <w:t>м</w:t>
            </w:r>
            <w:r>
              <w:rPr>
                <w:vertAlign w:val="superscript"/>
              </w:rPr>
              <w:t>3</w:t>
            </w:r>
            <w:r>
              <w:t>/год</w:t>
            </w:r>
          </w:p>
        </w:tc>
        <w:tc>
          <w:tcPr>
            <w:tcW w:w="1174" w:type="dxa"/>
          </w:tcPr>
          <w:p w:rsidR="00187271" w:rsidRDefault="00187271">
            <w:pPr>
              <w:pStyle w:val="ConsPlusNormal"/>
              <w:jc w:val="center"/>
            </w:pPr>
            <w:r>
              <w:t>кг/м</w:t>
            </w:r>
            <w:r>
              <w:rPr>
                <w:vertAlign w:val="superscript"/>
              </w:rPr>
              <w:t>3</w:t>
            </w:r>
          </w:p>
        </w:tc>
      </w:tr>
      <w:tr w:rsidR="00187271">
        <w:tc>
          <w:tcPr>
            <w:tcW w:w="394" w:type="dxa"/>
          </w:tcPr>
          <w:p w:rsidR="00187271" w:rsidRDefault="00187271">
            <w:pPr>
              <w:pStyle w:val="ConsPlusNormal"/>
            </w:pPr>
            <w:r>
              <w:t>1</w:t>
            </w:r>
          </w:p>
        </w:tc>
        <w:tc>
          <w:tcPr>
            <w:tcW w:w="3515" w:type="dxa"/>
          </w:tcPr>
          <w:p w:rsidR="00187271" w:rsidRDefault="00187271">
            <w:pPr>
              <w:pStyle w:val="ConsPlusNormal"/>
            </w:pPr>
            <w:r>
              <w:t>ТКО Многоквартирные дома</w:t>
            </w:r>
          </w:p>
        </w:tc>
        <w:tc>
          <w:tcPr>
            <w:tcW w:w="2211" w:type="dxa"/>
          </w:tcPr>
          <w:p w:rsidR="00187271" w:rsidRDefault="00187271">
            <w:pPr>
              <w:pStyle w:val="ConsPlusNormal"/>
            </w:pPr>
            <w:r>
              <w:t>1 проживающий</w:t>
            </w:r>
          </w:p>
        </w:tc>
        <w:tc>
          <w:tcPr>
            <w:tcW w:w="904" w:type="dxa"/>
          </w:tcPr>
          <w:p w:rsidR="00187271" w:rsidRDefault="00187271">
            <w:pPr>
              <w:pStyle w:val="ConsPlusNormal"/>
            </w:pPr>
            <w:r>
              <w:t>148,838</w:t>
            </w:r>
          </w:p>
        </w:tc>
        <w:tc>
          <w:tcPr>
            <w:tcW w:w="784" w:type="dxa"/>
          </w:tcPr>
          <w:p w:rsidR="00187271" w:rsidRDefault="00187271">
            <w:pPr>
              <w:pStyle w:val="ConsPlusNormal"/>
            </w:pPr>
            <w:r>
              <w:t>1,225</w:t>
            </w:r>
          </w:p>
        </w:tc>
        <w:tc>
          <w:tcPr>
            <w:tcW w:w="1174" w:type="dxa"/>
          </w:tcPr>
          <w:p w:rsidR="00187271" w:rsidRDefault="00187271">
            <w:pPr>
              <w:pStyle w:val="ConsPlusNormal"/>
            </w:pPr>
            <w:r>
              <w:t>121,5</w:t>
            </w:r>
          </w:p>
        </w:tc>
      </w:tr>
      <w:tr w:rsidR="00187271">
        <w:tc>
          <w:tcPr>
            <w:tcW w:w="394" w:type="dxa"/>
          </w:tcPr>
          <w:p w:rsidR="00187271" w:rsidRDefault="00187271">
            <w:pPr>
              <w:pStyle w:val="ConsPlusNormal"/>
            </w:pPr>
            <w:r>
              <w:t>2</w:t>
            </w:r>
          </w:p>
        </w:tc>
        <w:tc>
          <w:tcPr>
            <w:tcW w:w="3515" w:type="dxa"/>
          </w:tcPr>
          <w:p w:rsidR="00187271" w:rsidRDefault="00187271">
            <w:pPr>
              <w:pStyle w:val="ConsPlusNormal"/>
            </w:pPr>
            <w:r>
              <w:t>КГО. Многоквартирные дома</w:t>
            </w:r>
          </w:p>
        </w:tc>
        <w:tc>
          <w:tcPr>
            <w:tcW w:w="2211" w:type="dxa"/>
          </w:tcPr>
          <w:p w:rsidR="00187271" w:rsidRDefault="00187271">
            <w:pPr>
              <w:pStyle w:val="ConsPlusNormal"/>
            </w:pPr>
            <w:r>
              <w:t>1 проживающий</w:t>
            </w:r>
          </w:p>
        </w:tc>
        <w:tc>
          <w:tcPr>
            <w:tcW w:w="904" w:type="dxa"/>
          </w:tcPr>
          <w:p w:rsidR="00187271" w:rsidRDefault="00187271">
            <w:pPr>
              <w:pStyle w:val="ConsPlusNormal"/>
            </w:pPr>
            <w:r>
              <w:t>34,871</w:t>
            </w:r>
          </w:p>
        </w:tc>
        <w:tc>
          <w:tcPr>
            <w:tcW w:w="784" w:type="dxa"/>
          </w:tcPr>
          <w:p w:rsidR="00187271" w:rsidRDefault="00187271">
            <w:pPr>
              <w:pStyle w:val="ConsPlusNormal"/>
            </w:pPr>
            <w:r>
              <w:t>0,287</w:t>
            </w:r>
          </w:p>
        </w:tc>
        <w:tc>
          <w:tcPr>
            <w:tcW w:w="1174" w:type="dxa"/>
          </w:tcPr>
          <w:p w:rsidR="00187271" w:rsidRDefault="00187271">
            <w:pPr>
              <w:pStyle w:val="ConsPlusNormal"/>
            </w:pPr>
            <w:r>
              <w:t>121,5</w:t>
            </w:r>
          </w:p>
        </w:tc>
      </w:tr>
      <w:tr w:rsidR="00187271">
        <w:tc>
          <w:tcPr>
            <w:tcW w:w="394" w:type="dxa"/>
          </w:tcPr>
          <w:p w:rsidR="00187271" w:rsidRDefault="00187271">
            <w:pPr>
              <w:pStyle w:val="ConsPlusNormal"/>
            </w:pPr>
            <w:r>
              <w:t>3</w:t>
            </w:r>
          </w:p>
        </w:tc>
        <w:tc>
          <w:tcPr>
            <w:tcW w:w="3515" w:type="dxa"/>
          </w:tcPr>
          <w:p w:rsidR="00187271" w:rsidRDefault="00187271">
            <w:pPr>
              <w:pStyle w:val="ConsPlusNormal"/>
            </w:pPr>
            <w:r>
              <w:t>многоквартирные дома</w:t>
            </w:r>
          </w:p>
        </w:tc>
        <w:tc>
          <w:tcPr>
            <w:tcW w:w="2211" w:type="dxa"/>
          </w:tcPr>
          <w:p w:rsidR="00187271" w:rsidRDefault="00187271">
            <w:pPr>
              <w:pStyle w:val="ConsPlusNormal"/>
            </w:pPr>
            <w:r>
              <w:t>1 проживающий</w:t>
            </w:r>
          </w:p>
        </w:tc>
        <w:tc>
          <w:tcPr>
            <w:tcW w:w="904" w:type="dxa"/>
          </w:tcPr>
          <w:p w:rsidR="00187271" w:rsidRDefault="00187271">
            <w:pPr>
              <w:pStyle w:val="ConsPlusNormal"/>
            </w:pPr>
            <w:r>
              <w:t>183,708</w:t>
            </w:r>
          </w:p>
        </w:tc>
        <w:tc>
          <w:tcPr>
            <w:tcW w:w="784" w:type="dxa"/>
          </w:tcPr>
          <w:p w:rsidR="00187271" w:rsidRDefault="00187271">
            <w:pPr>
              <w:pStyle w:val="ConsPlusNormal"/>
            </w:pPr>
            <w:r>
              <w:t>1,512</w:t>
            </w:r>
          </w:p>
        </w:tc>
        <w:tc>
          <w:tcPr>
            <w:tcW w:w="1174" w:type="dxa"/>
          </w:tcPr>
          <w:p w:rsidR="00187271" w:rsidRDefault="00187271">
            <w:pPr>
              <w:pStyle w:val="ConsPlusNormal"/>
            </w:pPr>
            <w:r>
              <w:t>121,5</w:t>
            </w:r>
          </w:p>
        </w:tc>
      </w:tr>
      <w:tr w:rsidR="00187271">
        <w:tc>
          <w:tcPr>
            <w:tcW w:w="394" w:type="dxa"/>
          </w:tcPr>
          <w:p w:rsidR="00187271" w:rsidRDefault="00187271">
            <w:pPr>
              <w:pStyle w:val="ConsPlusNormal"/>
            </w:pPr>
            <w:r>
              <w:t>4</w:t>
            </w:r>
          </w:p>
        </w:tc>
        <w:tc>
          <w:tcPr>
            <w:tcW w:w="3515" w:type="dxa"/>
          </w:tcPr>
          <w:p w:rsidR="00187271" w:rsidRDefault="00187271">
            <w:pPr>
              <w:pStyle w:val="ConsPlusNormal"/>
            </w:pPr>
            <w:r>
              <w:t>ТКО Индивидуальные жилые дома</w:t>
            </w:r>
          </w:p>
        </w:tc>
        <w:tc>
          <w:tcPr>
            <w:tcW w:w="2211" w:type="dxa"/>
          </w:tcPr>
          <w:p w:rsidR="00187271" w:rsidRDefault="00187271">
            <w:pPr>
              <w:pStyle w:val="ConsPlusNormal"/>
            </w:pPr>
            <w:r>
              <w:t>1 проживающий</w:t>
            </w:r>
          </w:p>
        </w:tc>
        <w:tc>
          <w:tcPr>
            <w:tcW w:w="904" w:type="dxa"/>
          </w:tcPr>
          <w:p w:rsidR="00187271" w:rsidRDefault="00187271">
            <w:pPr>
              <w:pStyle w:val="ConsPlusNormal"/>
            </w:pPr>
            <w:r>
              <w:t>148,838</w:t>
            </w:r>
          </w:p>
        </w:tc>
        <w:tc>
          <w:tcPr>
            <w:tcW w:w="784" w:type="dxa"/>
          </w:tcPr>
          <w:p w:rsidR="00187271" w:rsidRDefault="00187271">
            <w:pPr>
              <w:pStyle w:val="ConsPlusNormal"/>
            </w:pPr>
            <w:r>
              <w:t>1,225</w:t>
            </w:r>
          </w:p>
        </w:tc>
        <w:tc>
          <w:tcPr>
            <w:tcW w:w="1174" w:type="dxa"/>
          </w:tcPr>
          <w:p w:rsidR="00187271" w:rsidRDefault="00187271">
            <w:pPr>
              <w:pStyle w:val="ConsPlusNormal"/>
            </w:pPr>
            <w:r>
              <w:t>121,5</w:t>
            </w:r>
          </w:p>
        </w:tc>
      </w:tr>
      <w:tr w:rsidR="00187271">
        <w:tc>
          <w:tcPr>
            <w:tcW w:w="394" w:type="dxa"/>
          </w:tcPr>
          <w:p w:rsidR="00187271" w:rsidRDefault="00187271">
            <w:pPr>
              <w:pStyle w:val="ConsPlusNormal"/>
            </w:pPr>
            <w:r>
              <w:t>5</w:t>
            </w:r>
          </w:p>
        </w:tc>
        <w:tc>
          <w:tcPr>
            <w:tcW w:w="3515" w:type="dxa"/>
          </w:tcPr>
          <w:p w:rsidR="00187271" w:rsidRDefault="00187271">
            <w:pPr>
              <w:pStyle w:val="ConsPlusNormal"/>
            </w:pPr>
            <w:r>
              <w:t>КГО. Индивидуальные жилые дома</w:t>
            </w:r>
          </w:p>
        </w:tc>
        <w:tc>
          <w:tcPr>
            <w:tcW w:w="2211" w:type="dxa"/>
          </w:tcPr>
          <w:p w:rsidR="00187271" w:rsidRDefault="00187271">
            <w:pPr>
              <w:pStyle w:val="ConsPlusNormal"/>
            </w:pPr>
            <w:r>
              <w:t>1 проживающий</w:t>
            </w:r>
          </w:p>
        </w:tc>
        <w:tc>
          <w:tcPr>
            <w:tcW w:w="904" w:type="dxa"/>
          </w:tcPr>
          <w:p w:rsidR="00187271" w:rsidRDefault="00187271">
            <w:pPr>
              <w:pStyle w:val="ConsPlusNormal"/>
            </w:pPr>
            <w:r>
              <w:t>34,871</w:t>
            </w:r>
          </w:p>
        </w:tc>
        <w:tc>
          <w:tcPr>
            <w:tcW w:w="784" w:type="dxa"/>
          </w:tcPr>
          <w:p w:rsidR="00187271" w:rsidRDefault="00187271">
            <w:pPr>
              <w:pStyle w:val="ConsPlusNormal"/>
            </w:pPr>
            <w:r>
              <w:t>0,287</w:t>
            </w:r>
          </w:p>
        </w:tc>
        <w:tc>
          <w:tcPr>
            <w:tcW w:w="1174" w:type="dxa"/>
          </w:tcPr>
          <w:p w:rsidR="00187271" w:rsidRDefault="00187271">
            <w:pPr>
              <w:pStyle w:val="ConsPlusNormal"/>
            </w:pPr>
            <w:r>
              <w:t>121,5</w:t>
            </w:r>
          </w:p>
        </w:tc>
      </w:tr>
      <w:tr w:rsidR="00187271">
        <w:tc>
          <w:tcPr>
            <w:tcW w:w="394" w:type="dxa"/>
          </w:tcPr>
          <w:p w:rsidR="00187271" w:rsidRDefault="00187271">
            <w:pPr>
              <w:pStyle w:val="ConsPlusNormal"/>
            </w:pPr>
            <w:r>
              <w:t>6</w:t>
            </w:r>
          </w:p>
        </w:tc>
        <w:tc>
          <w:tcPr>
            <w:tcW w:w="3515" w:type="dxa"/>
          </w:tcPr>
          <w:p w:rsidR="00187271" w:rsidRDefault="00187271">
            <w:pPr>
              <w:pStyle w:val="ConsPlusNormal"/>
            </w:pPr>
            <w:r>
              <w:t>индивидуальные жилые дома</w:t>
            </w:r>
          </w:p>
        </w:tc>
        <w:tc>
          <w:tcPr>
            <w:tcW w:w="2211" w:type="dxa"/>
          </w:tcPr>
          <w:p w:rsidR="00187271" w:rsidRDefault="00187271">
            <w:pPr>
              <w:pStyle w:val="ConsPlusNormal"/>
            </w:pPr>
            <w:r>
              <w:t>1 проживающий</w:t>
            </w:r>
          </w:p>
        </w:tc>
        <w:tc>
          <w:tcPr>
            <w:tcW w:w="904" w:type="dxa"/>
          </w:tcPr>
          <w:p w:rsidR="00187271" w:rsidRDefault="00187271">
            <w:pPr>
              <w:pStyle w:val="ConsPlusNormal"/>
            </w:pPr>
            <w:r>
              <w:t>183,708</w:t>
            </w:r>
          </w:p>
        </w:tc>
        <w:tc>
          <w:tcPr>
            <w:tcW w:w="784" w:type="dxa"/>
          </w:tcPr>
          <w:p w:rsidR="00187271" w:rsidRDefault="00187271">
            <w:pPr>
              <w:pStyle w:val="ConsPlusNormal"/>
            </w:pPr>
            <w:r>
              <w:t>1,512</w:t>
            </w:r>
          </w:p>
        </w:tc>
        <w:tc>
          <w:tcPr>
            <w:tcW w:w="1174" w:type="dxa"/>
          </w:tcPr>
          <w:p w:rsidR="00187271" w:rsidRDefault="00187271">
            <w:pPr>
              <w:pStyle w:val="ConsPlusNormal"/>
            </w:pPr>
            <w:r>
              <w:t>121,5</w:t>
            </w:r>
          </w:p>
        </w:tc>
      </w:tr>
    </w:tbl>
    <w:p w:rsidR="00187271" w:rsidRDefault="00187271">
      <w:pPr>
        <w:pStyle w:val="ConsPlusNormal"/>
        <w:jc w:val="both"/>
      </w:pPr>
    </w:p>
    <w:p w:rsidR="00187271" w:rsidRDefault="00187271">
      <w:pPr>
        <w:pStyle w:val="ConsPlusTitle"/>
        <w:jc w:val="center"/>
        <w:outlineLvl w:val="2"/>
      </w:pPr>
      <w:bookmarkStart w:id="81" w:name="P50571"/>
      <w:bookmarkEnd w:id="81"/>
      <w:r>
        <w:lastRenderedPageBreak/>
        <w:t>Сельское поселение Вата</w:t>
      </w:r>
    </w:p>
    <w:p w:rsidR="00187271" w:rsidRDefault="00187271">
      <w:pPr>
        <w:pStyle w:val="ConsPlusNormal"/>
        <w:jc w:val="both"/>
      </w:pPr>
    </w:p>
    <w:p w:rsidR="00187271" w:rsidRDefault="00187271">
      <w:pPr>
        <w:pStyle w:val="ConsPlusNormal"/>
        <w:jc w:val="center"/>
      </w:pPr>
      <w:r>
        <w:t>Таблица 115 - Сводная годовая ведомость определения</w:t>
      </w:r>
    </w:p>
    <w:p w:rsidR="00187271" w:rsidRDefault="00187271">
      <w:pPr>
        <w:pStyle w:val="ConsPlusNormal"/>
        <w:jc w:val="center"/>
      </w:pPr>
      <w:r>
        <w:t>нормативов накопления ТКО</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75"/>
        <w:gridCol w:w="739"/>
        <w:gridCol w:w="1814"/>
        <w:gridCol w:w="784"/>
        <w:gridCol w:w="784"/>
        <w:gridCol w:w="1264"/>
      </w:tblGrid>
      <w:tr w:rsidR="00187271">
        <w:tc>
          <w:tcPr>
            <w:tcW w:w="454" w:type="dxa"/>
            <w:vMerge w:val="restart"/>
          </w:tcPr>
          <w:p w:rsidR="00187271" w:rsidRDefault="00187271">
            <w:pPr>
              <w:pStyle w:val="ConsPlusNormal"/>
              <w:jc w:val="center"/>
            </w:pPr>
            <w:r>
              <w:t>N п/п</w:t>
            </w:r>
          </w:p>
        </w:tc>
        <w:tc>
          <w:tcPr>
            <w:tcW w:w="3175" w:type="dxa"/>
            <w:vMerge w:val="restart"/>
          </w:tcPr>
          <w:p w:rsidR="00187271" w:rsidRDefault="00187271">
            <w:pPr>
              <w:pStyle w:val="ConsPlusNormal"/>
              <w:jc w:val="center"/>
            </w:pPr>
            <w:r>
              <w:t>Наименование объекта</w:t>
            </w:r>
          </w:p>
        </w:tc>
        <w:tc>
          <w:tcPr>
            <w:tcW w:w="739" w:type="dxa"/>
            <w:vMerge w:val="restart"/>
          </w:tcPr>
          <w:p w:rsidR="00187271" w:rsidRDefault="00187271">
            <w:pPr>
              <w:pStyle w:val="ConsPlusNormal"/>
              <w:jc w:val="center"/>
            </w:pPr>
            <w:r>
              <w:t>Сезон</w:t>
            </w:r>
          </w:p>
        </w:tc>
        <w:tc>
          <w:tcPr>
            <w:tcW w:w="1814" w:type="dxa"/>
            <w:vMerge w:val="restart"/>
          </w:tcPr>
          <w:p w:rsidR="00187271" w:rsidRDefault="00187271">
            <w:pPr>
              <w:pStyle w:val="ConsPlusNormal"/>
              <w:jc w:val="center"/>
            </w:pPr>
            <w:r>
              <w:t>Количество расчетных единиц</w:t>
            </w:r>
          </w:p>
        </w:tc>
        <w:tc>
          <w:tcPr>
            <w:tcW w:w="1568" w:type="dxa"/>
            <w:gridSpan w:val="2"/>
          </w:tcPr>
          <w:p w:rsidR="00187271" w:rsidRDefault="00187271">
            <w:pPr>
              <w:pStyle w:val="ConsPlusNormal"/>
              <w:jc w:val="center"/>
            </w:pPr>
            <w:r>
              <w:t>Норматив накопления отходов</w:t>
            </w:r>
          </w:p>
        </w:tc>
        <w:tc>
          <w:tcPr>
            <w:tcW w:w="1264" w:type="dxa"/>
            <w:vMerge w:val="restart"/>
          </w:tcPr>
          <w:p w:rsidR="00187271" w:rsidRDefault="00187271">
            <w:pPr>
              <w:pStyle w:val="ConsPlusNormal"/>
              <w:jc w:val="center"/>
            </w:pPr>
            <w:r>
              <w:t>Плотность, кг/м</w:t>
            </w:r>
            <w:r>
              <w:rPr>
                <w:vertAlign w:val="superscript"/>
              </w:rPr>
              <w:t>3</w:t>
            </w:r>
          </w:p>
        </w:tc>
      </w:tr>
      <w:tr w:rsidR="00187271">
        <w:tc>
          <w:tcPr>
            <w:tcW w:w="454" w:type="dxa"/>
            <w:vMerge/>
          </w:tcPr>
          <w:p w:rsidR="00187271" w:rsidRDefault="00187271">
            <w:pPr>
              <w:spacing w:after="1" w:line="0" w:lineRule="atLeast"/>
            </w:pPr>
          </w:p>
        </w:tc>
        <w:tc>
          <w:tcPr>
            <w:tcW w:w="3175" w:type="dxa"/>
            <w:vMerge/>
          </w:tcPr>
          <w:p w:rsidR="00187271" w:rsidRDefault="00187271">
            <w:pPr>
              <w:spacing w:after="1" w:line="0" w:lineRule="atLeast"/>
            </w:pPr>
          </w:p>
        </w:tc>
        <w:tc>
          <w:tcPr>
            <w:tcW w:w="739" w:type="dxa"/>
            <w:vMerge/>
          </w:tcPr>
          <w:p w:rsidR="00187271" w:rsidRDefault="00187271">
            <w:pPr>
              <w:spacing w:after="1" w:line="0" w:lineRule="atLeast"/>
            </w:pPr>
          </w:p>
        </w:tc>
        <w:tc>
          <w:tcPr>
            <w:tcW w:w="1814" w:type="dxa"/>
            <w:vMerge/>
          </w:tcPr>
          <w:p w:rsidR="00187271" w:rsidRDefault="00187271">
            <w:pPr>
              <w:spacing w:after="1" w:line="0" w:lineRule="atLeast"/>
            </w:pPr>
          </w:p>
        </w:tc>
        <w:tc>
          <w:tcPr>
            <w:tcW w:w="784" w:type="dxa"/>
          </w:tcPr>
          <w:p w:rsidR="00187271" w:rsidRDefault="00187271">
            <w:pPr>
              <w:pStyle w:val="ConsPlusNormal"/>
              <w:jc w:val="center"/>
            </w:pPr>
            <w:r>
              <w:t>кг/сут</w:t>
            </w:r>
          </w:p>
        </w:tc>
        <w:tc>
          <w:tcPr>
            <w:tcW w:w="784" w:type="dxa"/>
          </w:tcPr>
          <w:p w:rsidR="00187271" w:rsidRDefault="00187271">
            <w:pPr>
              <w:pStyle w:val="ConsPlusNormal"/>
              <w:jc w:val="center"/>
            </w:pPr>
            <w:r>
              <w:t>м</w:t>
            </w:r>
            <w:r>
              <w:rPr>
                <w:vertAlign w:val="superscript"/>
              </w:rPr>
              <w:t>3</w:t>
            </w:r>
            <w:r>
              <w:t>/сут</w:t>
            </w:r>
          </w:p>
        </w:tc>
        <w:tc>
          <w:tcPr>
            <w:tcW w:w="1264" w:type="dxa"/>
            <w:vMerge/>
          </w:tcPr>
          <w:p w:rsidR="00187271" w:rsidRDefault="00187271">
            <w:pPr>
              <w:spacing w:after="1" w:line="0" w:lineRule="atLeast"/>
            </w:pPr>
          </w:p>
        </w:tc>
      </w:tr>
      <w:tr w:rsidR="00187271">
        <w:tc>
          <w:tcPr>
            <w:tcW w:w="454" w:type="dxa"/>
          </w:tcPr>
          <w:p w:rsidR="00187271" w:rsidRDefault="00187271">
            <w:pPr>
              <w:pStyle w:val="ConsPlusNormal"/>
            </w:pPr>
            <w:r>
              <w:t>1.</w:t>
            </w:r>
          </w:p>
        </w:tc>
        <w:tc>
          <w:tcPr>
            <w:tcW w:w="3175" w:type="dxa"/>
          </w:tcPr>
          <w:p w:rsidR="00187271" w:rsidRDefault="00187271">
            <w:pPr>
              <w:pStyle w:val="ConsPlusNormal"/>
            </w:pPr>
            <w:r>
              <w:t>Многоквартирные дома</w:t>
            </w:r>
          </w:p>
        </w:tc>
        <w:tc>
          <w:tcPr>
            <w:tcW w:w="739" w:type="dxa"/>
          </w:tcPr>
          <w:p w:rsidR="00187271" w:rsidRDefault="00187271">
            <w:pPr>
              <w:pStyle w:val="ConsPlusNormal"/>
            </w:pPr>
            <w:r>
              <w:t>осень</w:t>
            </w:r>
          </w:p>
        </w:tc>
        <w:tc>
          <w:tcPr>
            <w:tcW w:w="1814" w:type="dxa"/>
          </w:tcPr>
          <w:p w:rsidR="00187271" w:rsidRDefault="00187271">
            <w:pPr>
              <w:pStyle w:val="ConsPlusNormal"/>
            </w:pPr>
            <w:r>
              <w:t>1 проживающий</w:t>
            </w:r>
          </w:p>
        </w:tc>
        <w:tc>
          <w:tcPr>
            <w:tcW w:w="784" w:type="dxa"/>
          </w:tcPr>
          <w:p w:rsidR="00187271" w:rsidRDefault="00187271">
            <w:pPr>
              <w:pStyle w:val="ConsPlusNormal"/>
            </w:pPr>
            <w:r>
              <w:t>0,341</w:t>
            </w:r>
          </w:p>
        </w:tc>
        <w:tc>
          <w:tcPr>
            <w:tcW w:w="784" w:type="dxa"/>
          </w:tcPr>
          <w:p w:rsidR="00187271" w:rsidRDefault="00187271">
            <w:pPr>
              <w:pStyle w:val="ConsPlusNormal"/>
            </w:pPr>
            <w:r>
              <w:t>0,0028</w:t>
            </w:r>
          </w:p>
        </w:tc>
        <w:tc>
          <w:tcPr>
            <w:tcW w:w="1264" w:type="dxa"/>
          </w:tcPr>
          <w:p w:rsidR="00187271" w:rsidRDefault="00187271">
            <w:pPr>
              <w:pStyle w:val="ConsPlusNormal"/>
            </w:pPr>
            <w:r>
              <w:t>121,8</w:t>
            </w:r>
          </w:p>
        </w:tc>
      </w:tr>
      <w:tr w:rsidR="00187271">
        <w:tc>
          <w:tcPr>
            <w:tcW w:w="454" w:type="dxa"/>
          </w:tcPr>
          <w:p w:rsidR="00187271" w:rsidRDefault="00187271">
            <w:pPr>
              <w:pStyle w:val="ConsPlusNormal"/>
            </w:pPr>
            <w:r>
              <w:t>2.</w:t>
            </w:r>
          </w:p>
        </w:tc>
        <w:tc>
          <w:tcPr>
            <w:tcW w:w="3175" w:type="dxa"/>
          </w:tcPr>
          <w:p w:rsidR="00187271" w:rsidRDefault="00187271">
            <w:pPr>
              <w:pStyle w:val="ConsPlusNormal"/>
            </w:pPr>
            <w:r>
              <w:t>Многоквартирные дома</w:t>
            </w:r>
          </w:p>
        </w:tc>
        <w:tc>
          <w:tcPr>
            <w:tcW w:w="739" w:type="dxa"/>
          </w:tcPr>
          <w:p w:rsidR="00187271" w:rsidRDefault="00187271">
            <w:pPr>
              <w:pStyle w:val="ConsPlusNormal"/>
            </w:pPr>
            <w:r>
              <w:t>зима</w:t>
            </w:r>
          </w:p>
        </w:tc>
        <w:tc>
          <w:tcPr>
            <w:tcW w:w="1814" w:type="dxa"/>
          </w:tcPr>
          <w:p w:rsidR="00187271" w:rsidRDefault="00187271">
            <w:pPr>
              <w:pStyle w:val="ConsPlusNormal"/>
            </w:pPr>
            <w:r>
              <w:t>1 проживающий</w:t>
            </w:r>
          </w:p>
        </w:tc>
        <w:tc>
          <w:tcPr>
            <w:tcW w:w="784" w:type="dxa"/>
          </w:tcPr>
          <w:p w:rsidR="00187271" w:rsidRDefault="00187271">
            <w:pPr>
              <w:pStyle w:val="ConsPlusNormal"/>
            </w:pPr>
            <w:r>
              <w:t>0,499</w:t>
            </w:r>
          </w:p>
        </w:tc>
        <w:tc>
          <w:tcPr>
            <w:tcW w:w="784" w:type="dxa"/>
          </w:tcPr>
          <w:p w:rsidR="00187271" w:rsidRDefault="00187271">
            <w:pPr>
              <w:pStyle w:val="ConsPlusNormal"/>
            </w:pPr>
            <w:r>
              <w:t>0,0041</w:t>
            </w:r>
          </w:p>
        </w:tc>
        <w:tc>
          <w:tcPr>
            <w:tcW w:w="1264" w:type="dxa"/>
          </w:tcPr>
          <w:p w:rsidR="00187271" w:rsidRDefault="00187271">
            <w:pPr>
              <w:pStyle w:val="ConsPlusNormal"/>
            </w:pPr>
            <w:r>
              <w:t>121,7</w:t>
            </w:r>
          </w:p>
        </w:tc>
      </w:tr>
      <w:tr w:rsidR="00187271">
        <w:tc>
          <w:tcPr>
            <w:tcW w:w="454" w:type="dxa"/>
          </w:tcPr>
          <w:p w:rsidR="00187271" w:rsidRDefault="00187271">
            <w:pPr>
              <w:pStyle w:val="ConsPlusNormal"/>
            </w:pPr>
            <w:r>
              <w:t>3.</w:t>
            </w:r>
          </w:p>
        </w:tc>
        <w:tc>
          <w:tcPr>
            <w:tcW w:w="3175" w:type="dxa"/>
          </w:tcPr>
          <w:p w:rsidR="00187271" w:rsidRDefault="00187271">
            <w:pPr>
              <w:pStyle w:val="ConsPlusNormal"/>
            </w:pPr>
            <w:r>
              <w:t>Многоквартирные дома</w:t>
            </w:r>
          </w:p>
        </w:tc>
        <w:tc>
          <w:tcPr>
            <w:tcW w:w="739" w:type="dxa"/>
          </w:tcPr>
          <w:p w:rsidR="00187271" w:rsidRDefault="00187271">
            <w:pPr>
              <w:pStyle w:val="ConsPlusNormal"/>
            </w:pPr>
            <w:r>
              <w:t>весна</w:t>
            </w:r>
          </w:p>
        </w:tc>
        <w:tc>
          <w:tcPr>
            <w:tcW w:w="1814" w:type="dxa"/>
          </w:tcPr>
          <w:p w:rsidR="00187271" w:rsidRDefault="00187271">
            <w:pPr>
              <w:pStyle w:val="ConsPlusNormal"/>
            </w:pPr>
            <w:r>
              <w:t>1 проживающий</w:t>
            </w:r>
          </w:p>
        </w:tc>
        <w:tc>
          <w:tcPr>
            <w:tcW w:w="784" w:type="dxa"/>
          </w:tcPr>
          <w:p w:rsidR="00187271" w:rsidRDefault="00187271">
            <w:pPr>
              <w:pStyle w:val="ConsPlusNormal"/>
            </w:pPr>
            <w:r>
              <w:t>0,426</w:t>
            </w:r>
          </w:p>
        </w:tc>
        <w:tc>
          <w:tcPr>
            <w:tcW w:w="784" w:type="dxa"/>
          </w:tcPr>
          <w:p w:rsidR="00187271" w:rsidRDefault="00187271">
            <w:pPr>
              <w:pStyle w:val="ConsPlusNormal"/>
            </w:pPr>
            <w:r>
              <w:t>0,0035</w:t>
            </w:r>
          </w:p>
        </w:tc>
        <w:tc>
          <w:tcPr>
            <w:tcW w:w="1264" w:type="dxa"/>
          </w:tcPr>
          <w:p w:rsidR="00187271" w:rsidRDefault="00187271">
            <w:pPr>
              <w:pStyle w:val="ConsPlusNormal"/>
            </w:pPr>
            <w:r>
              <w:t>121,7</w:t>
            </w:r>
          </w:p>
        </w:tc>
      </w:tr>
      <w:tr w:rsidR="00187271">
        <w:tc>
          <w:tcPr>
            <w:tcW w:w="454" w:type="dxa"/>
          </w:tcPr>
          <w:p w:rsidR="00187271" w:rsidRDefault="00187271">
            <w:pPr>
              <w:pStyle w:val="ConsPlusNormal"/>
            </w:pPr>
            <w:r>
              <w:t>4.</w:t>
            </w:r>
          </w:p>
        </w:tc>
        <w:tc>
          <w:tcPr>
            <w:tcW w:w="3175" w:type="dxa"/>
          </w:tcPr>
          <w:p w:rsidR="00187271" w:rsidRDefault="00187271">
            <w:pPr>
              <w:pStyle w:val="ConsPlusNormal"/>
            </w:pPr>
            <w:r>
              <w:t>Многоквартирные дома</w:t>
            </w:r>
          </w:p>
        </w:tc>
        <w:tc>
          <w:tcPr>
            <w:tcW w:w="739" w:type="dxa"/>
          </w:tcPr>
          <w:p w:rsidR="00187271" w:rsidRDefault="00187271">
            <w:pPr>
              <w:pStyle w:val="ConsPlusNormal"/>
            </w:pPr>
            <w:r>
              <w:t>лето</w:t>
            </w:r>
          </w:p>
        </w:tc>
        <w:tc>
          <w:tcPr>
            <w:tcW w:w="1814" w:type="dxa"/>
          </w:tcPr>
          <w:p w:rsidR="00187271" w:rsidRDefault="00187271">
            <w:pPr>
              <w:pStyle w:val="ConsPlusNormal"/>
            </w:pPr>
            <w:r>
              <w:t>1 проживающий</w:t>
            </w:r>
          </w:p>
        </w:tc>
        <w:tc>
          <w:tcPr>
            <w:tcW w:w="784" w:type="dxa"/>
          </w:tcPr>
          <w:p w:rsidR="00187271" w:rsidRDefault="00187271">
            <w:pPr>
              <w:pStyle w:val="ConsPlusNormal"/>
            </w:pPr>
            <w:r>
              <w:t>0,304</w:t>
            </w:r>
          </w:p>
        </w:tc>
        <w:tc>
          <w:tcPr>
            <w:tcW w:w="784" w:type="dxa"/>
          </w:tcPr>
          <w:p w:rsidR="00187271" w:rsidRDefault="00187271">
            <w:pPr>
              <w:pStyle w:val="ConsPlusNormal"/>
            </w:pPr>
            <w:r>
              <w:t>0,0025</w:t>
            </w:r>
          </w:p>
        </w:tc>
        <w:tc>
          <w:tcPr>
            <w:tcW w:w="1264" w:type="dxa"/>
          </w:tcPr>
          <w:p w:rsidR="00187271" w:rsidRDefault="00187271">
            <w:pPr>
              <w:pStyle w:val="ConsPlusNormal"/>
            </w:pPr>
            <w:r>
              <w:t>121,6</w:t>
            </w:r>
          </w:p>
        </w:tc>
      </w:tr>
      <w:tr w:rsidR="00187271">
        <w:tc>
          <w:tcPr>
            <w:tcW w:w="454" w:type="dxa"/>
          </w:tcPr>
          <w:p w:rsidR="00187271" w:rsidRDefault="00187271">
            <w:pPr>
              <w:pStyle w:val="ConsPlusNormal"/>
            </w:pPr>
            <w:r>
              <w:t>5.</w:t>
            </w:r>
          </w:p>
        </w:tc>
        <w:tc>
          <w:tcPr>
            <w:tcW w:w="3175" w:type="dxa"/>
          </w:tcPr>
          <w:p w:rsidR="00187271" w:rsidRDefault="00187271">
            <w:pPr>
              <w:pStyle w:val="ConsPlusNormal"/>
            </w:pPr>
            <w:r>
              <w:t>Многоквартирные дома</w:t>
            </w:r>
          </w:p>
        </w:tc>
        <w:tc>
          <w:tcPr>
            <w:tcW w:w="739" w:type="dxa"/>
          </w:tcPr>
          <w:p w:rsidR="00187271" w:rsidRDefault="00187271">
            <w:pPr>
              <w:pStyle w:val="ConsPlusNormal"/>
            </w:pPr>
            <w:r>
              <w:t>год</w:t>
            </w:r>
          </w:p>
        </w:tc>
        <w:tc>
          <w:tcPr>
            <w:tcW w:w="1814" w:type="dxa"/>
          </w:tcPr>
          <w:p w:rsidR="00187271" w:rsidRDefault="00187271">
            <w:pPr>
              <w:pStyle w:val="ConsPlusNormal"/>
            </w:pPr>
            <w:r>
              <w:t>1 проживающий</w:t>
            </w:r>
          </w:p>
        </w:tc>
        <w:tc>
          <w:tcPr>
            <w:tcW w:w="784" w:type="dxa"/>
          </w:tcPr>
          <w:p w:rsidR="00187271" w:rsidRDefault="00187271">
            <w:pPr>
              <w:pStyle w:val="ConsPlusNormal"/>
            </w:pPr>
            <w:r>
              <w:t>0,3894</w:t>
            </w:r>
          </w:p>
        </w:tc>
        <w:tc>
          <w:tcPr>
            <w:tcW w:w="784" w:type="dxa"/>
          </w:tcPr>
          <w:p w:rsidR="00187271" w:rsidRDefault="00187271">
            <w:pPr>
              <w:pStyle w:val="ConsPlusNormal"/>
            </w:pPr>
            <w:r>
              <w:t>0,0032</w:t>
            </w:r>
          </w:p>
        </w:tc>
        <w:tc>
          <w:tcPr>
            <w:tcW w:w="1264" w:type="dxa"/>
          </w:tcPr>
          <w:p w:rsidR="00187271" w:rsidRDefault="00187271">
            <w:pPr>
              <w:pStyle w:val="ConsPlusNormal"/>
            </w:pPr>
            <w:r>
              <w:t>121,7</w:t>
            </w:r>
          </w:p>
        </w:tc>
      </w:tr>
      <w:tr w:rsidR="00187271">
        <w:tc>
          <w:tcPr>
            <w:tcW w:w="454" w:type="dxa"/>
          </w:tcPr>
          <w:p w:rsidR="00187271" w:rsidRDefault="00187271">
            <w:pPr>
              <w:pStyle w:val="ConsPlusNormal"/>
            </w:pPr>
            <w:r>
              <w:t>6.</w:t>
            </w:r>
          </w:p>
        </w:tc>
        <w:tc>
          <w:tcPr>
            <w:tcW w:w="3175" w:type="dxa"/>
          </w:tcPr>
          <w:p w:rsidR="00187271" w:rsidRDefault="00187271">
            <w:pPr>
              <w:pStyle w:val="ConsPlusNormal"/>
            </w:pPr>
            <w:r>
              <w:t>Многоквартирные дома (КГО)</w:t>
            </w:r>
          </w:p>
        </w:tc>
        <w:tc>
          <w:tcPr>
            <w:tcW w:w="739" w:type="dxa"/>
          </w:tcPr>
          <w:p w:rsidR="00187271" w:rsidRDefault="00187271">
            <w:pPr>
              <w:pStyle w:val="ConsPlusNormal"/>
            </w:pPr>
            <w:r>
              <w:t>осень</w:t>
            </w:r>
          </w:p>
        </w:tc>
        <w:tc>
          <w:tcPr>
            <w:tcW w:w="1814" w:type="dxa"/>
          </w:tcPr>
          <w:p w:rsidR="00187271" w:rsidRDefault="00187271">
            <w:pPr>
              <w:pStyle w:val="ConsPlusNormal"/>
            </w:pPr>
            <w:r>
              <w:t>1 проживающий</w:t>
            </w:r>
          </w:p>
        </w:tc>
        <w:tc>
          <w:tcPr>
            <w:tcW w:w="784" w:type="dxa"/>
          </w:tcPr>
          <w:p w:rsidR="00187271" w:rsidRDefault="00187271">
            <w:pPr>
              <w:pStyle w:val="ConsPlusNormal"/>
            </w:pPr>
            <w:r>
              <w:t>0,1095</w:t>
            </w:r>
          </w:p>
        </w:tc>
        <w:tc>
          <w:tcPr>
            <w:tcW w:w="784" w:type="dxa"/>
          </w:tcPr>
          <w:p w:rsidR="00187271" w:rsidRDefault="00187271">
            <w:pPr>
              <w:pStyle w:val="ConsPlusNormal"/>
            </w:pPr>
            <w:r>
              <w:t>0,0009</w:t>
            </w:r>
          </w:p>
        </w:tc>
        <w:tc>
          <w:tcPr>
            <w:tcW w:w="1264" w:type="dxa"/>
          </w:tcPr>
          <w:p w:rsidR="00187271" w:rsidRDefault="00187271">
            <w:pPr>
              <w:pStyle w:val="ConsPlusNormal"/>
            </w:pPr>
            <w:r>
              <w:t>121,7</w:t>
            </w:r>
          </w:p>
        </w:tc>
      </w:tr>
      <w:tr w:rsidR="00187271">
        <w:tc>
          <w:tcPr>
            <w:tcW w:w="454" w:type="dxa"/>
          </w:tcPr>
          <w:p w:rsidR="00187271" w:rsidRDefault="00187271">
            <w:pPr>
              <w:pStyle w:val="ConsPlusNormal"/>
            </w:pPr>
            <w:r>
              <w:t>7.</w:t>
            </w:r>
          </w:p>
        </w:tc>
        <w:tc>
          <w:tcPr>
            <w:tcW w:w="3175" w:type="dxa"/>
          </w:tcPr>
          <w:p w:rsidR="00187271" w:rsidRDefault="00187271">
            <w:pPr>
              <w:pStyle w:val="ConsPlusNormal"/>
            </w:pPr>
            <w:r>
              <w:t>Многоквартирные дома (КГО)</w:t>
            </w:r>
          </w:p>
        </w:tc>
        <w:tc>
          <w:tcPr>
            <w:tcW w:w="739" w:type="dxa"/>
          </w:tcPr>
          <w:p w:rsidR="00187271" w:rsidRDefault="00187271">
            <w:pPr>
              <w:pStyle w:val="ConsPlusNormal"/>
            </w:pPr>
            <w:r>
              <w:t>зима</w:t>
            </w:r>
          </w:p>
        </w:tc>
        <w:tc>
          <w:tcPr>
            <w:tcW w:w="1814" w:type="dxa"/>
          </w:tcPr>
          <w:p w:rsidR="00187271" w:rsidRDefault="00187271">
            <w:pPr>
              <w:pStyle w:val="ConsPlusNormal"/>
            </w:pPr>
            <w:r>
              <w:t>1 проживающий</w:t>
            </w:r>
          </w:p>
        </w:tc>
        <w:tc>
          <w:tcPr>
            <w:tcW w:w="784" w:type="dxa"/>
          </w:tcPr>
          <w:p w:rsidR="00187271" w:rsidRDefault="00187271">
            <w:pPr>
              <w:pStyle w:val="ConsPlusNormal"/>
            </w:pPr>
            <w:r>
              <w:t>0,0974</w:t>
            </w:r>
          </w:p>
        </w:tc>
        <w:tc>
          <w:tcPr>
            <w:tcW w:w="784" w:type="dxa"/>
          </w:tcPr>
          <w:p w:rsidR="00187271" w:rsidRDefault="00187271">
            <w:pPr>
              <w:pStyle w:val="ConsPlusNormal"/>
            </w:pPr>
            <w:r>
              <w:t>0,0008</w:t>
            </w:r>
          </w:p>
        </w:tc>
        <w:tc>
          <w:tcPr>
            <w:tcW w:w="1264" w:type="dxa"/>
          </w:tcPr>
          <w:p w:rsidR="00187271" w:rsidRDefault="00187271">
            <w:pPr>
              <w:pStyle w:val="ConsPlusNormal"/>
            </w:pPr>
            <w:r>
              <w:t>121,8</w:t>
            </w:r>
          </w:p>
        </w:tc>
      </w:tr>
      <w:tr w:rsidR="00187271">
        <w:tc>
          <w:tcPr>
            <w:tcW w:w="454" w:type="dxa"/>
          </w:tcPr>
          <w:p w:rsidR="00187271" w:rsidRDefault="00187271">
            <w:pPr>
              <w:pStyle w:val="ConsPlusNormal"/>
            </w:pPr>
            <w:r>
              <w:t>8.</w:t>
            </w:r>
          </w:p>
        </w:tc>
        <w:tc>
          <w:tcPr>
            <w:tcW w:w="3175" w:type="dxa"/>
          </w:tcPr>
          <w:p w:rsidR="00187271" w:rsidRDefault="00187271">
            <w:pPr>
              <w:pStyle w:val="ConsPlusNormal"/>
            </w:pPr>
            <w:r>
              <w:t>Многоквартирные дома (КГО)</w:t>
            </w:r>
          </w:p>
        </w:tc>
        <w:tc>
          <w:tcPr>
            <w:tcW w:w="739" w:type="dxa"/>
          </w:tcPr>
          <w:p w:rsidR="00187271" w:rsidRDefault="00187271">
            <w:pPr>
              <w:pStyle w:val="ConsPlusNormal"/>
            </w:pPr>
            <w:r>
              <w:t>весна</w:t>
            </w:r>
          </w:p>
        </w:tc>
        <w:tc>
          <w:tcPr>
            <w:tcW w:w="1814" w:type="dxa"/>
          </w:tcPr>
          <w:p w:rsidR="00187271" w:rsidRDefault="00187271">
            <w:pPr>
              <w:pStyle w:val="ConsPlusNormal"/>
            </w:pPr>
            <w:r>
              <w:t>1 проживающий</w:t>
            </w:r>
          </w:p>
        </w:tc>
        <w:tc>
          <w:tcPr>
            <w:tcW w:w="784" w:type="dxa"/>
          </w:tcPr>
          <w:p w:rsidR="00187271" w:rsidRDefault="00187271">
            <w:pPr>
              <w:pStyle w:val="ConsPlusNormal"/>
            </w:pPr>
            <w:r>
              <w:t>0,1095</w:t>
            </w:r>
          </w:p>
        </w:tc>
        <w:tc>
          <w:tcPr>
            <w:tcW w:w="784" w:type="dxa"/>
          </w:tcPr>
          <w:p w:rsidR="00187271" w:rsidRDefault="00187271">
            <w:pPr>
              <w:pStyle w:val="ConsPlusNormal"/>
            </w:pPr>
            <w:r>
              <w:t>0,0009</w:t>
            </w:r>
          </w:p>
        </w:tc>
        <w:tc>
          <w:tcPr>
            <w:tcW w:w="1264" w:type="dxa"/>
          </w:tcPr>
          <w:p w:rsidR="00187271" w:rsidRDefault="00187271">
            <w:pPr>
              <w:pStyle w:val="ConsPlusNormal"/>
            </w:pPr>
            <w:r>
              <w:t>121,7</w:t>
            </w:r>
          </w:p>
        </w:tc>
      </w:tr>
      <w:tr w:rsidR="00187271">
        <w:tc>
          <w:tcPr>
            <w:tcW w:w="454" w:type="dxa"/>
          </w:tcPr>
          <w:p w:rsidR="00187271" w:rsidRDefault="00187271">
            <w:pPr>
              <w:pStyle w:val="ConsPlusNormal"/>
            </w:pPr>
            <w:r>
              <w:t>9.</w:t>
            </w:r>
          </w:p>
        </w:tc>
        <w:tc>
          <w:tcPr>
            <w:tcW w:w="3175" w:type="dxa"/>
          </w:tcPr>
          <w:p w:rsidR="00187271" w:rsidRDefault="00187271">
            <w:pPr>
              <w:pStyle w:val="ConsPlusNormal"/>
            </w:pPr>
            <w:r>
              <w:t>Многоквартирные дома (КГО)</w:t>
            </w:r>
          </w:p>
        </w:tc>
        <w:tc>
          <w:tcPr>
            <w:tcW w:w="739" w:type="dxa"/>
          </w:tcPr>
          <w:p w:rsidR="00187271" w:rsidRDefault="00187271">
            <w:pPr>
              <w:pStyle w:val="ConsPlusNormal"/>
            </w:pPr>
            <w:r>
              <w:t>лето</w:t>
            </w:r>
          </w:p>
        </w:tc>
        <w:tc>
          <w:tcPr>
            <w:tcW w:w="1814" w:type="dxa"/>
          </w:tcPr>
          <w:p w:rsidR="00187271" w:rsidRDefault="00187271">
            <w:pPr>
              <w:pStyle w:val="ConsPlusNormal"/>
            </w:pPr>
            <w:r>
              <w:t>1 проживающий</w:t>
            </w:r>
          </w:p>
        </w:tc>
        <w:tc>
          <w:tcPr>
            <w:tcW w:w="784" w:type="dxa"/>
          </w:tcPr>
          <w:p w:rsidR="00187271" w:rsidRDefault="00187271">
            <w:pPr>
              <w:pStyle w:val="ConsPlusNormal"/>
            </w:pPr>
            <w:r>
              <w:t>0,1095</w:t>
            </w:r>
          </w:p>
        </w:tc>
        <w:tc>
          <w:tcPr>
            <w:tcW w:w="784" w:type="dxa"/>
          </w:tcPr>
          <w:p w:rsidR="00187271" w:rsidRDefault="00187271">
            <w:pPr>
              <w:pStyle w:val="ConsPlusNormal"/>
            </w:pPr>
            <w:r>
              <w:t>0,0009</w:t>
            </w:r>
          </w:p>
        </w:tc>
        <w:tc>
          <w:tcPr>
            <w:tcW w:w="1264" w:type="dxa"/>
          </w:tcPr>
          <w:p w:rsidR="00187271" w:rsidRDefault="00187271">
            <w:pPr>
              <w:pStyle w:val="ConsPlusNormal"/>
            </w:pPr>
            <w:r>
              <w:t>121,7</w:t>
            </w:r>
          </w:p>
        </w:tc>
      </w:tr>
      <w:tr w:rsidR="00187271">
        <w:tc>
          <w:tcPr>
            <w:tcW w:w="454" w:type="dxa"/>
          </w:tcPr>
          <w:p w:rsidR="00187271" w:rsidRDefault="00187271">
            <w:pPr>
              <w:pStyle w:val="ConsPlusNormal"/>
            </w:pPr>
            <w:r>
              <w:t>10.</w:t>
            </w:r>
          </w:p>
        </w:tc>
        <w:tc>
          <w:tcPr>
            <w:tcW w:w="3175" w:type="dxa"/>
          </w:tcPr>
          <w:p w:rsidR="00187271" w:rsidRDefault="00187271">
            <w:pPr>
              <w:pStyle w:val="ConsPlusNormal"/>
            </w:pPr>
            <w:r>
              <w:t>Многоквартирные дома (КГО)</w:t>
            </w:r>
          </w:p>
        </w:tc>
        <w:tc>
          <w:tcPr>
            <w:tcW w:w="739" w:type="dxa"/>
          </w:tcPr>
          <w:p w:rsidR="00187271" w:rsidRDefault="00187271">
            <w:pPr>
              <w:pStyle w:val="ConsPlusNormal"/>
            </w:pPr>
            <w:r>
              <w:t>год</w:t>
            </w:r>
          </w:p>
        </w:tc>
        <w:tc>
          <w:tcPr>
            <w:tcW w:w="1814" w:type="dxa"/>
          </w:tcPr>
          <w:p w:rsidR="00187271" w:rsidRDefault="00187271">
            <w:pPr>
              <w:pStyle w:val="ConsPlusNormal"/>
            </w:pPr>
            <w:r>
              <w:t>1 проживающий</w:t>
            </w:r>
          </w:p>
        </w:tc>
        <w:tc>
          <w:tcPr>
            <w:tcW w:w="784" w:type="dxa"/>
          </w:tcPr>
          <w:p w:rsidR="00187271" w:rsidRDefault="00187271">
            <w:pPr>
              <w:pStyle w:val="ConsPlusNormal"/>
            </w:pPr>
            <w:r>
              <w:t>0,1095</w:t>
            </w:r>
          </w:p>
        </w:tc>
        <w:tc>
          <w:tcPr>
            <w:tcW w:w="784" w:type="dxa"/>
          </w:tcPr>
          <w:p w:rsidR="00187271" w:rsidRDefault="00187271">
            <w:pPr>
              <w:pStyle w:val="ConsPlusNormal"/>
            </w:pPr>
            <w:r>
              <w:t>0,0009</w:t>
            </w:r>
          </w:p>
        </w:tc>
        <w:tc>
          <w:tcPr>
            <w:tcW w:w="1264" w:type="dxa"/>
          </w:tcPr>
          <w:p w:rsidR="00187271" w:rsidRDefault="00187271">
            <w:pPr>
              <w:pStyle w:val="ConsPlusNormal"/>
            </w:pPr>
            <w:r>
              <w:t>121,7</w:t>
            </w:r>
          </w:p>
        </w:tc>
      </w:tr>
      <w:tr w:rsidR="00187271">
        <w:tc>
          <w:tcPr>
            <w:tcW w:w="454" w:type="dxa"/>
          </w:tcPr>
          <w:p w:rsidR="00187271" w:rsidRDefault="00187271">
            <w:pPr>
              <w:pStyle w:val="ConsPlusNormal"/>
            </w:pPr>
            <w:r>
              <w:t>11.</w:t>
            </w:r>
          </w:p>
        </w:tc>
        <w:tc>
          <w:tcPr>
            <w:tcW w:w="3175" w:type="dxa"/>
          </w:tcPr>
          <w:p w:rsidR="00187271" w:rsidRDefault="00187271">
            <w:pPr>
              <w:pStyle w:val="ConsPlusNormal"/>
            </w:pPr>
            <w:r>
              <w:t>Индивидуальные жилые дома</w:t>
            </w:r>
          </w:p>
        </w:tc>
        <w:tc>
          <w:tcPr>
            <w:tcW w:w="739" w:type="dxa"/>
          </w:tcPr>
          <w:p w:rsidR="00187271" w:rsidRDefault="00187271">
            <w:pPr>
              <w:pStyle w:val="ConsPlusNormal"/>
            </w:pPr>
            <w:r>
              <w:t>осень</w:t>
            </w:r>
          </w:p>
        </w:tc>
        <w:tc>
          <w:tcPr>
            <w:tcW w:w="1814" w:type="dxa"/>
          </w:tcPr>
          <w:p w:rsidR="00187271" w:rsidRDefault="00187271">
            <w:pPr>
              <w:pStyle w:val="ConsPlusNormal"/>
            </w:pPr>
            <w:r>
              <w:t>1 проживающий</w:t>
            </w:r>
          </w:p>
        </w:tc>
        <w:tc>
          <w:tcPr>
            <w:tcW w:w="784" w:type="dxa"/>
          </w:tcPr>
          <w:p w:rsidR="00187271" w:rsidRDefault="00187271">
            <w:pPr>
              <w:pStyle w:val="ConsPlusNormal"/>
            </w:pPr>
            <w:r>
              <w:t>0,3408</w:t>
            </w:r>
          </w:p>
        </w:tc>
        <w:tc>
          <w:tcPr>
            <w:tcW w:w="784" w:type="dxa"/>
          </w:tcPr>
          <w:p w:rsidR="00187271" w:rsidRDefault="00187271">
            <w:pPr>
              <w:pStyle w:val="ConsPlusNormal"/>
            </w:pPr>
            <w:r>
              <w:t>0,0028</w:t>
            </w:r>
          </w:p>
        </w:tc>
        <w:tc>
          <w:tcPr>
            <w:tcW w:w="1264" w:type="dxa"/>
          </w:tcPr>
          <w:p w:rsidR="00187271" w:rsidRDefault="00187271">
            <w:pPr>
              <w:pStyle w:val="ConsPlusNormal"/>
            </w:pPr>
            <w:r>
              <w:t>121,7</w:t>
            </w:r>
          </w:p>
        </w:tc>
      </w:tr>
      <w:tr w:rsidR="00187271">
        <w:tc>
          <w:tcPr>
            <w:tcW w:w="454" w:type="dxa"/>
          </w:tcPr>
          <w:p w:rsidR="00187271" w:rsidRDefault="00187271">
            <w:pPr>
              <w:pStyle w:val="ConsPlusNormal"/>
            </w:pPr>
            <w:r>
              <w:t>12.</w:t>
            </w:r>
          </w:p>
        </w:tc>
        <w:tc>
          <w:tcPr>
            <w:tcW w:w="3175" w:type="dxa"/>
          </w:tcPr>
          <w:p w:rsidR="00187271" w:rsidRDefault="00187271">
            <w:pPr>
              <w:pStyle w:val="ConsPlusNormal"/>
            </w:pPr>
            <w:r>
              <w:t>Индивидуальные жилые дома</w:t>
            </w:r>
          </w:p>
        </w:tc>
        <w:tc>
          <w:tcPr>
            <w:tcW w:w="739" w:type="dxa"/>
          </w:tcPr>
          <w:p w:rsidR="00187271" w:rsidRDefault="00187271">
            <w:pPr>
              <w:pStyle w:val="ConsPlusNormal"/>
            </w:pPr>
            <w:r>
              <w:t>зима</w:t>
            </w:r>
          </w:p>
        </w:tc>
        <w:tc>
          <w:tcPr>
            <w:tcW w:w="1814" w:type="dxa"/>
          </w:tcPr>
          <w:p w:rsidR="00187271" w:rsidRDefault="00187271">
            <w:pPr>
              <w:pStyle w:val="ConsPlusNormal"/>
            </w:pPr>
            <w:r>
              <w:t>1 проживающий</w:t>
            </w:r>
          </w:p>
        </w:tc>
        <w:tc>
          <w:tcPr>
            <w:tcW w:w="784" w:type="dxa"/>
          </w:tcPr>
          <w:p w:rsidR="00187271" w:rsidRDefault="00187271">
            <w:pPr>
              <w:pStyle w:val="ConsPlusNormal"/>
            </w:pPr>
            <w:r>
              <w:t>0,5842</w:t>
            </w:r>
          </w:p>
        </w:tc>
        <w:tc>
          <w:tcPr>
            <w:tcW w:w="784" w:type="dxa"/>
          </w:tcPr>
          <w:p w:rsidR="00187271" w:rsidRDefault="00187271">
            <w:pPr>
              <w:pStyle w:val="ConsPlusNormal"/>
            </w:pPr>
            <w:r>
              <w:t>0,0048</w:t>
            </w:r>
          </w:p>
        </w:tc>
        <w:tc>
          <w:tcPr>
            <w:tcW w:w="1264" w:type="dxa"/>
          </w:tcPr>
          <w:p w:rsidR="00187271" w:rsidRDefault="00187271">
            <w:pPr>
              <w:pStyle w:val="ConsPlusNormal"/>
            </w:pPr>
            <w:r>
              <w:t>121,7</w:t>
            </w:r>
          </w:p>
        </w:tc>
      </w:tr>
      <w:tr w:rsidR="00187271">
        <w:tc>
          <w:tcPr>
            <w:tcW w:w="454" w:type="dxa"/>
          </w:tcPr>
          <w:p w:rsidR="00187271" w:rsidRDefault="00187271">
            <w:pPr>
              <w:pStyle w:val="ConsPlusNormal"/>
            </w:pPr>
            <w:r>
              <w:t>13.</w:t>
            </w:r>
          </w:p>
        </w:tc>
        <w:tc>
          <w:tcPr>
            <w:tcW w:w="3175" w:type="dxa"/>
          </w:tcPr>
          <w:p w:rsidR="00187271" w:rsidRDefault="00187271">
            <w:pPr>
              <w:pStyle w:val="ConsPlusNormal"/>
            </w:pPr>
            <w:r>
              <w:t>Индивидуальные жилые дома</w:t>
            </w:r>
          </w:p>
        </w:tc>
        <w:tc>
          <w:tcPr>
            <w:tcW w:w="739" w:type="dxa"/>
          </w:tcPr>
          <w:p w:rsidR="00187271" w:rsidRDefault="00187271">
            <w:pPr>
              <w:pStyle w:val="ConsPlusNormal"/>
            </w:pPr>
            <w:r>
              <w:t>весна</w:t>
            </w:r>
          </w:p>
        </w:tc>
        <w:tc>
          <w:tcPr>
            <w:tcW w:w="1814" w:type="dxa"/>
          </w:tcPr>
          <w:p w:rsidR="00187271" w:rsidRDefault="00187271">
            <w:pPr>
              <w:pStyle w:val="ConsPlusNormal"/>
            </w:pPr>
            <w:r>
              <w:t>1 проживающий</w:t>
            </w:r>
          </w:p>
        </w:tc>
        <w:tc>
          <w:tcPr>
            <w:tcW w:w="784" w:type="dxa"/>
          </w:tcPr>
          <w:p w:rsidR="00187271" w:rsidRDefault="00187271">
            <w:pPr>
              <w:pStyle w:val="ConsPlusNormal"/>
            </w:pPr>
            <w:r>
              <w:t>0,3773</w:t>
            </w:r>
          </w:p>
        </w:tc>
        <w:tc>
          <w:tcPr>
            <w:tcW w:w="784" w:type="dxa"/>
          </w:tcPr>
          <w:p w:rsidR="00187271" w:rsidRDefault="00187271">
            <w:pPr>
              <w:pStyle w:val="ConsPlusNormal"/>
            </w:pPr>
            <w:r>
              <w:t>0,0031</w:t>
            </w:r>
          </w:p>
        </w:tc>
        <w:tc>
          <w:tcPr>
            <w:tcW w:w="1264" w:type="dxa"/>
          </w:tcPr>
          <w:p w:rsidR="00187271" w:rsidRDefault="00187271">
            <w:pPr>
              <w:pStyle w:val="ConsPlusNormal"/>
            </w:pPr>
            <w:r>
              <w:t>121,7</w:t>
            </w:r>
          </w:p>
        </w:tc>
      </w:tr>
      <w:tr w:rsidR="00187271">
        <w:tc>
          <w:tcPr>
            <w:tcW w:w="454" w:type="dxa"/>
          </w:tcPr>
          <w:p w:rsidR="00187271" w:rsidRDefault="00187271">
            <w:pPr>
              <w:pStyle w:val="ConsPlusNormal"/>
            </w:pPr>
            <w:r>
              <w:t>14.</w:t>
            </w:r>
          </w:p>
        </w:tc>
        <w:tc>
          <w:tcPr>
            <w:tcW w:w="3175" w:type="dxa"/>
          </w:tcPr>
          <w:p w:rsidR="00187271" w:rsidRDefault="00187271">
            <w:pPr>
              <w:pStyle w:val="ConsPlusNormal"/>
            </w:pPr>
            <w:r>
              <w:t>Индивидуальные жилые дома</w:t>
            </w:r>
          </w:p>
        </w:tc>
        <w:tc>
          <w:tcPr>
            <w:tcW w:w="739" w:type="dxa"/>
          </w:tcPr>
          <w:p w:rsidR="00187271" w:rsidRDefault="00187271">
            <w:pPr>
              <w:pStyle w:val="ConsPlusNormal"/>
            </w:pPr>
            <w:r>
              <w:t>лето</w:t>
            </w:r>
          </w:p>
        </w:tc>
        <w:tc>
          <w:tcPr>
            <w:tcW w:w="1814" w:type="dxa"/>
          </w:tcPr>
          <w:p w:rsidR="00187271" w:rsidRDefault="00187271">
            <w:pPr>
              <w:pStyle w:val="ConsPlusNormal"/>
            </w:pPr>
            <w:r>
              <w:t>1 проживающий</w:t>
            </w:r>
          </w:p>
        </w:tc>
        <w:tc>
          <w:tcPr>
            <w:tcW w:w="784" w:type="dxa"/>
          </w:tcPr>
          <w:p w:rsidR="00187271" w:rsidRDefault="00187271">
            <w:pPr>
              <w:pStyle w:val="ConsPlusNormal"/>
            </w:pPr>
            <w:r>
              <w:t>0,2677</w:t>
            </w:r>
          </w:p>
        </w:tc>
        <w:tc>
          <w:tcPr>
            <w:tcW w:w="784" w:type="dxa"/>
          </w:tcPr>
          <w:p w:rsidR="00187271" w:rsidRDefault="00187271">
            <w:pPr>
              <w:pStyle w:val="ConsPlusNormal"/>
            </w:pPr>
            <w:r>
              <w:t>0,0022</w:t>
            </w:r>
          </w:p>
        </w:tc>
        <w:tc>
          <w:tcPr>
            <w:tcW w:w="1264" w:type="dxa"/>
          </w:tcPr>
          <w:p w:rsidR="00187271" w:rsidRDefault="00187271">
            <w:pPr>
              <w:pStyle w:val="ConsPlusNormal"/>
            </w:pPr>
            <w:r>
              <w:t>121,7</w:t>
            </w:r>
          </w:p>
        </w:tc>
      </w:tr>
      <w:tr w:rsidR="00187271">
        <w:tc>
          <w:tcPr>
            <w:tcW w:w="454" w:type="dxa"/>
          </w:tcPr>
          <w:p w:rsidR="00187271" w:rsidRDefault="00187271">
            <w:pPr>
              <w:pStyle w:val="ConsPlusNormal"/>
            </w:pPr>
            <w:r>
              <w:t>15.</w:t>
            </w:r>
          </w:p>
        </w:tc>
        <w:tc>
          <w:tcPr>
            <w:tcW w:w="3175" w:type="dxa"/>
          </w:tcPr>
          <w:p w:rsidR="00187271" w:rsidRDefault="00187271">
            <w:pPr>
              <w:pStyle w:val="ConsPlusNormal"/>
            </w:pPr>
            <w:r>
              <w:t>Индивидуальные жилые дома</w:t>
            </w:r>
          </w:p>
        </w:tc>
        <w:tc>
          <w:tcPr>
            <w:tcW w:w="739" w:type="dxa"/>
          </w:tcPr>
          <w:p w:rsidR="00187271" w:rsidRDefault="00187271">
            <w:pPr>
              <w:pStyle w:val="ConsPlusNormal"/>
            </w:pPr>
            <w:r>
              <w:t>год</w:t>
            </w:r>
          </w:p>
        </w:tc>
        <w:tc>
          <w:tcPr>
            <w:tcW w:w="1814" w:type="dxa"/>
          </w:tcPr>
          <w:p w:rsidR="00187271" w:rsidRDefault="00187271">
            <w:pPr>
              <w:pStyle w:val="ConsPlusNormal"/>
            </w:pPr>
            <w:r>
              <w:t>1 проживающий</w:t>
            </w:r>
          </w:p>
        </w:tc>
        <w:tc>
          <w:tcPr>
            <w:tcW w:w="784" w:type="dxa"/>
          </w:tcPr>
          <w:p w:rsidR="00187271" w:rsidRDefault="00187271">
            <w:pPr>
              <w:pStyle w:val="ConsPlusNormal"/>
            </w:pPr>
            <w:r>
              <w:t>0,3894</w:t>
            </w:r>
          </w:p>
        </w:tc>
        <w:tc>
          <w:tcPr>
            <w:tcW w:w="784" w:type="dxa"/>
          </w:tcPr>
          <w:p w:rsidR="00187271" w:rsidRDefault="00187271">
            <w:pPr>
              <w:pStyle w:val="ConsPlusNormal"/>
            </w:pPr>
            <w:r>
              <w:t>0,0032</w:t>
            </w:r>
          </w:p>
        </w:tc>
        <w:tc>
          <w:tcPr>
            <w:tcW w:w="1264" w:type="dxa"/>
          </w:tcPr>
          <w:p w:rsidR="00187271" w:rsidRDefault="00187271">
            <w:pPr>
              <w:pStyle w:val="ConsPlusNormal"/>
            </w:pPr>
            <w:r>
              <w:t>121,7</w:t>
            </w:r>
          </w:p>
        </w:tc>
      </w:tr>
      <w:tr w:rsidR="00187271">
        <w:tc>
          <w:tcPr>
            <w:tcW w:w="454" w:type="dxa"/>
          </w:tcPr>
          <w:p w:rsidR="00187271" w:rsidRDefault="00187271">
            <w:pPr>
              <w:pStyle w:val="ConsPlusNormal"/>
            </w:pPr>
            <w:r>
              <w:t>16.</w:t>
            </w:r>
          </w:p>
        </w:tc>
        <w:tc>
          <w:tcPr>
            <w:tcW w:w="3175" w:type="dxa"/>
          </w:tcPr>
          <w:p w:rsidR="00187271" w:rsidRDefault="00187271">
            <w:pPr>
              <w:pStyle w:val="ConsPlusNormal"/>
            </w:pPr>
            <w:r>
              <w:t>Индивидуальные жилые дома (КГО)</w:t>
            </w:r>
          </w:p>
        </w:tc>
        <w:tc>
          <w:tcPr>
            <w:tcW w:w="739" w:type="dxa"/>
          </w:tcPr>
          <w:p w:rsidR="00187271" w:rsidRDefault="00187271">
            <w:pPr>
              <w:pStyle w:val="ConsPlusNormal"/>
            </w:pPr>
            <w:r>
              <w:t>осень</w:t>
            </w:r>
          </w:p>
        </w:tc>
        <w:tc>
          <w:tcPr>
            <w:tcW w:w="1814" w:type="dxa"/>
          </w:tcPr>
          <w:p w:rsidR="00187271" w:rsidRDefault="00187271">
            <w:pPr>
              <w:pStyle w:val="ConsPlusNormal"/>
            </w:pPr>
            <w:r>
              <w:t>1 проживающий</w:t>
            </w:r>
          </w:p>
        </w:tc>
        <w:tc>
          <w:tcPr>
            <w:tcW w:w="784" w:type="dxa"/>
          </w:tcPr>
          <w:p w:rsidR="00187271" w:rsidRDefault="00187271">
            <w:pPr>
              <w:pStyle w:val="ConsPlusNormal"/>
            </w:pPr>
            <w:r>
              <w:t>0,1095</w:t>
            </w:r>
          </w:p>
        </w:tc>
        <w:tc>
          <w:tcPr>
            <w:tcW w:w="784" w:type="dxa"/>
          </w:tcPr>
          <w:p w:rsidR="00187271" w:rsidRDefault="00187271">
            <w:pPr>
              <w:pStyle w:val="ConsPlusNormal"/>
            </w:pPr>
            <w:r>
              <w:t>0,0009</w:t>
            </w:r>
          </w:p>
        </w:tc>
        <w:tc>
          <w:tcPr>
            <w:tcW w:w="1264" w:type="dxa"/>
          </w:tcPr>
          <w:p w:rsidR="00187271" w:rsidRDefault="00187271">
            <w:pPr>
              <w:pStyle w:val="ConsPlusNormal"/>
            </w:pPr>
            <w:r>
              <w:t>121,7</w:t>
            </w:r>
          </w:p>
        </w:tc>
      </w:tr>
      <w:tr w:rsidR="00187271">
        <w:tc>
          <w:tcPr>
            <w:tcW w:w="454" w:type="dxa"/>
          </w:tcPr>
          <w:p w:rsidR="00187271" w:rsidRDefault="00187271">
            <w:pPr>
              <w:pStyle w:val="ConsPlusNormal"/>
            </w:pPr>
            <w:r>
              <w:t>17.</w:t>
            </w:r>
          </w:p>
        </w:tc>
        <w:tc>
          <w:tcPr>
            <w:tcW w:w="3175" w:type="dxa"/>
          </w:tcPr>
          <w:p w:rsidR="00187271" w:rsidRDefault="00187271">
            <w:pPr>
              <w:pStyle w:val="ConsPlusNormal"/>
            </w:pPr>
            <w:r>
              <w:t>Индивидуальные жилые дома (КГО)</w:t>
            </w:r>
          </w:p>
        </w:tc>
        <w:tc>
          <w:tcPr>
            <w:tcW w:w="739" w:type="dxa"/>
          </w:tcPr>
          <w:p w:rsidR="00187271" w:rsidRDefault="00187271">
            <w:pPr>
              <w:pStyle w:val="ConsPlusNormal"/>
            </w:pPr>
            <w:r>
              <w:t>зима</w:t>
            </w:r>
          </w:p>
        </w:tc>
        <w:tc>
          <w:tcPr>
            <w:tcW w:w="1814" w:type="dxa"/>
          </w:tcPr>
          <w:p w:rsidR="00187271" w:rsidRDefault="00187271">
            <w:pPr>
              <w:pStyle w:val="ConsPlusNormal"/>
            </w:pPr>
            <w:r>
              <w:t>1 проживающий</w:t>
            </w:r>
          </w:p>
        </w:tc>
        <w:tc>
          <w:tcPr>
            <w:tcW w:w="784" w:type="dxa"/>
          </w:tcPr>
          <w:p w:rsidR="00187271" w:rsidRDefault="00187271">
            <w:pPr>
              <w:pStyle w:val="ConsPlusNormal"/>
            </w:pPr>
            <w:r>
              <w:t>0,0974</w:t>
            </w:r>
          </w:p>
        </w:tc>
        <w:tc>
          <w:tcPr>
            <w:tcW w:w="784" w:type="dxa"/>
          </w:tcPr>
          <w:p w:rsidR="00187271" w:rsidRDefault="00187271">
            <w:pPr>
              <w:pStyle w:val="ConsPlusNormal"/>
            </w:pPr>
            <w:r>
              <w:t>0,0008</w:t>
            </w:r>
          </w:p>
        </w:tc>
        <w:tc>
          <w:tcPr>
            <w:tcW w:w="1264" w:type="dxa"/>
          </w:tcPr>
          <w:p w:rsidR="00187271" w:rsidRDefault="00187271">
            <w:pPr>
              <w:pStyle w:val="ConsPlusNormal"/>
            </w:pPr>
            <w:r>
              <w:t>121,8</w:t>
            </w:r>
          </w:p>
        </w:tc>
      </w:tr>
      <w:tr w:rsidR="00187271">
        <w:tc>
          <w:tcPr>
            <w:tcW w:w="454" w:type="dxa"/>
          </w:tcPr>
          <w:p w:rsidR="00187271" w:rsidRDefault="00187271">
            <w:pPr>
              <w:pStyle w:val="ConsPlusNormal"/>
            </w:pPr>
            <w:r>
              <w:t>18.</w:t>
            </w:r>
          </w:p>
        </w:tc>
        <w:tc>
          <w:tcPr>
            <w:tcW w:w="3175" w:type="dxa"/>
          </w:tcPr>
          <w:p w:rsidR="00187271" w:rsidRDefault="00187271">
            <w:pPr>
              <w:pStyle w:val="ConsPlusNormal"/>
            </w:pPr>
            <w:r>
              <w:t>Индивидуальные жилые дома (КГО)</w:t>
            </w:r>
          </w:p>
        </w:tc>
        <w:tc>
          <w:tcPr>
            <w:tcW w:w="739" w:type="dxa"/>
          </w:tcPr>
          <w:p w:rsidR="00187271" w:rsidRDefault="00187271">
            <w:pPr>
              <w:pStyle w:val="ConsPlusNormal"/>
            </w:pPr>
            <w:r>
              <w:t>весна</w:t>
            </w:r>
          </w:p>
        </w:tc>
        <w:tc>
          <w:tcPr>
            <w:tcW w:w="1814" w:type="dxa"/>
          </w:tcPr>
          <w:p w:rsidR="00187271" w:rsidRDefault="00187271">
            <w:pPr>
              <w:pStyle w:val="ConsPlusNormal"/>
            </w:pPr>
            <w:r>
              <w:t>1 проживающий</w:t>
            </w:r>
          </w:p>
        </w:tc>
        <w:tc>
          <w:tcPr>
            <w:tcW w:w="784" w:type="dxa"/>
          </w:tcPr>
          <w:p w:rsidR="00187271" w:rsidRDefault="00187271">
            <w:pPr>
              <w:pStyle w:val="ConsPlusNormal"/>
            </w:pPr>
            <w:r>
              <w:t>0,1095</w:t>
            </w:r>
          </w:p>
        </w:tc>
        <w:tc>
          <w:tcPr>
            <w:tcW w:w="784" w:type="dxa"/>
          </w:tcPr>
          <w:p w:rsidR="00187271" w:rsidRDefault="00187271">
            <w:pPr>
              <w:pStyle w:val="ConsPlusNormal"/>
            </w:pPr>
            <w:r>
              <w:t>0,0009</w:t>
            </w:r>
          </w:p>
        </w:tc>
        <w:tc>
          <w:tcPr>
            <w:tcW w:w="1264" w:type="dxa"/>
          </w:tcPr>
          <w:p w:rsidR="00187271" w:rsidRDefault="00187271">
            <w:pPr>
              <w:pStyle w:val="ConsPlusNormal"/>
            </w:pPr>
            <w:r>
              <w:t>121,7</w:t>
            </w:r>
          </w:p>
        </w:tc>
      </w:tr>
      <w:tr w:rsidR="00187271">
        <w:tc>
          <w:tcPr>
            <w:tcW w:w="454" w:type="dxa"/>
          </w:tcPr>
          <w:p w:rsidR="00187271" w:rsidRDefault="00187271">
            <w:pPr>
              <w:pStyle w:val="ConsPlusNormal"/>
            </w:pPr>
            <w:r>
              <w:t>19.</w:t>
            </w:r>
          </w:p>
        </w:tc>
        <w:tc>
          <w:tcPr>
            <w:tcW w:w="3175" w:type="dxa"/>
          </w:tcPr>
          <w:p w:rsidR="00187271" w:rsidRDefault="00187271">
            <w:pPr>
              <w:pStyle w:val="ConsPlusNormal"/>
            </w:pPr>
            <w:r>
              <w:t>Индивидуальные жилые дома (КГО)</w:t>
            </w:r>
          </w:p>
        </w:tc>
        <w:tc>
          <w:tcPr>
            <w:tcW w:w="739" w:type="dxa"/>
          </w:tcPr>
          <w:p w:rsidR="00187271" w:rsidRDefault="00187271">
            <w:pPr>
              <w:pStyle w:val="ConsPlusNormal"/>
            </w:pPr>
            <w:r>
              <w:t>лето</w:t>
            </w:r>
          </w:p>
        </w:tc>
        <w:tc>
          <w:tcPr>
            <w:tcW w:w="1814" w:type="dxa"/>
          </w:tcPr>
          <w:p w:rsidR="00187271" w:rsidRDefault="00187271">
            <w:pPr>
              <w:pStyle w:val="ConsPlusNormal"/>
            </w:pPr>
            <w:r>
              <w:t>1 проживающий</w:t>
            </w:r>
          </w:p>
        </w:tc>
        <w:tc>
          <w:tcPr>
            <w:tcW w:w="784" w:type="dxa"/>
          </w:tcPr>
          <w:p w:rsidR="00187271" w:rsidRDefault="00187271">
            <w:pPr>
              <w:pStyle w:val="ConsPlusNormal"/>
            </w:pPr>
            <w:r>
              <w:t>0,1095</w:t>
            </w:r>
          </w:p>
        </w:tc>
        <w:tc>
          <w:tcPr>
            <w:tcW w:w="784" w:type="dxa"/>
          </w:tcPr>
          <w:p w:rsidR="00187271" w:rsidRDefault="00187271">
            <w:pPr>
              <w:pStyle w:val="ConsPlusNormal"/>
            </w:pPr>
            <w:r>
              <w:t>0,0009</w:t>
            </w:r>
          </w:p>
        </w:tc>
        <w:tc>
          <w:tcPr>
            <w:tcW w:w="1264" w:type="dxa"/>
          </w:tcPr>
          <w:p w:rsidR="00187271" w:rsidRDefault="00187271">
            <w:pPr>
              <w:pStyle w:val="ConsPlusNormal"/>
            </w:pPr>
            <w:r>
              <w:t>121,7</w:t>
            </w:r>
          </w:p>
        </w:tc>
      </w:tr>
      <w:tr w:rsidR="00187271">
        <w:tc>
          <w:tcPr>
            <w:tcW w:w="454" w:type="dxa"/>
          </w:tcPr>
          <w:p w:rsidR="00187271" w:rsidRDefault="00187271">
            <w:pPr>
              <w:pStyle w:val="ConsPlusNormal"/>
            </w:pPr>
            <w:r>
              <w:t>20.</w:t>
            </w:r>
          </w:p>
        </w:tc>
        <w:tc>
          <w:tcPr>
            <w:tcW w:w="3175" w:type="dxa"/>
          </w:tcPr>
          <w:p w:rsidR="00187271" w:rsidRDefault="00187271">
            <w:pPr>
              <w:pStyle w:val="ConsPlusNormal"/>
            </w:pPr>
            <w:r>
              <w:t>Индивидуальные жилые дома (КГО)</w:t>
            </w:r>
          </w:p>
        </w:tc>
        <w:tc>
          <w:tcPr>
            <w:tcW w:w="739" w:type="dxa"/>
          </w:tcPr>
          <w:p w:rsidR="00187271" w:rsidRDefault="00187271">
            <w:pPr>
              <w:pStyle w:val="ConsPlusNormal"/>
            </w:pPr>
            <w:r>
              <w:t>год</w:t>
            </w:r>
          </w:p>
        </w:tc>
        <w:tc>
          <w:tcPr>
            <w:tcW w:w="1814" w:type="dxa"/>
          </w:tcPr>
          <w:p w:rsidR="00187271" w:rsidRDefault="00187271">
            <w:pPr>
              <w:pStyle w:val="ConsPlusNormal"/>
            </w:pPr>
            <w:r>
              <w:t>1 проживающий</w:t>
            </w:r>
          </w:p>
        </w:tc>
        <w:tc>
          <w:tcPr>
            <w:tcW w:w="784" w:type="dxa"/>
          </w:tcPr>
          <w:p w:rsidR="00187271" w:rsidRDefault="00187271">
            <w:pPr>
              <w:pStyle w:val="ConsPlusNormal"/>
            </w:pPr>
            <w:r>
              <w:t>0,1095</w:t>
            </w:r>
          </w:p>
        </w:tc>
        <w:tc>
          <w:tcPr>
            <w:tcW w:w="784" w:type="dxa"/>
          </w:tcPr>
          <w:p w:rsidR="00187271" w:rsidRDefault="00187271">
            <w:pPr>
              <w:pStyle w:val="ConsPlusNormal"/>
            </w:pPr>
            <w:r>
              <w:t>0,0009</w:t>
            </w:r>
          </w:p>
        </w:tc>
        <w:tc>
          <w:tcPr>
            <w:tcW w:w="1264" w:type="dxa"/>
          </w:tcPr>
          <w:p w:rsidR="00187271" w:rsidRDefault="00187271">
            <w:pPr>
              <w:pStyle w:val="ConsPlusNormal"/>
            </w:pPr>
            <w:r>
              <w:t>121,7</w:t>
            </w:r>
          </w:p>
        </w:tc>
      </w:tr>
    </w:tbl>
    <w:p w:rsidR="00187271" w:rsidRDefault="00187271">
      <w:pPr>
        <w:pStyle w:val="ConsPlusNormal"/>
        <w:jc w:val="both"/>
      </w:pPr>
    </w:p>
    <w:p w:rsidR="00187271" w:rsidRDefault="00187271">
      <w:pPr>
        <w:pStyle w:val="ConsPlusNormal"/>
        <w:jc w:val="center"/>
      </w:pPr>
      <w:r>
        <w:t>Таблица 116 - Годовые нормативы накопления ТКО</w:t>
      </w:r>
    </w:p>
    <w:p w:rsidR="00187271" w:rsidRDefault="00187271">
      <w:pPr>
        <w:pStyle w:val="ConsPlusNormal"/>
        <w:jc w:val="center"/>
      </w:pPr>
      <w:r>
        <w:lastRenderedPageBreak/>
        <w:t>по многоквартирным домам и индивидуальным домам</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3742"/>
        <w:gridCol w:w="1984"/>
        <w:gridCol w:w="904"/>
        <w:gridCol w:w="784"/>
        <w:gridCol w:w="1174"/>
      </w:tblGrid>
      <w:tr w:rsidR="00187271">
        <w:tc>
          <w:tcPr>
            <w:tcW w:w="394" w:type="dxa"/>
            <w:vMerge w:val="restart"/>
          </w:tcPr>
          <w:p w:rsidR="00187271" w:rsidRDefault="00187271">
            <w:pPr>
              <w:pStyle w:val="ConsPlusNormal"/>
            </w:pPr>
            <w:r>
              <w:t>N пп</w:t>
            </w:r>
          </w:p>
        </w:tc>
        <w:tc>
          <w:tcPr>
            <w:tcW w:w="3742" w:type="dxa"/>
            <w:vMerge w:val="restart"/>
          </w:tcPr>
          <w:p w:rsidR="00187271" w:rsidRDefault="00187271">
            <w:pPr>
              <w:pStyle w:val="ConsPlusNormal"/>
            </w:pPr>
            <w:r>
              <w:t>Наименование категории</w:t>
            </w:r>
          </w:p>
        </w:tc>
        <w:tc>
          <w:tcPr>
            <w:tcW w:w="1984" w:type="dxa"/>
            <w:vMerge w:val="restart"/>
          </w:tcPr>
          <w:p w:rsidR="00187271" w:rsidRDefault="00187271">
            <w:pPr>
              <w:pStyle w:val="ConsPlusNormal"/>
            </w:pPr>
            <w:r>
              <w:t>Расчетная единица измерения</w:t>
            </w:r>
          </w:p>
        </w:tc>
        <w:tc>
          <w:tcPr>
            <w:tcW w:w="1688" w:type="dxa"/>
            <w:gridSpan w:val="2"/>
          </w:tcPr>
          <w:p w:rsidR="00187271" w:rsidRDefault="00187271">
            <w:pPr>
              <w:pStyle w:val="ConsPlusNormal"/>
            </w:pPr>
            <w:r>
              <w:t>Норматив накопления отходов</w:t>
            </w:r>
          </w:p>
        </w:tc>
        <w:tc>
          <w:tcPr>
            <w:tcW w:w="1174" w:type="dxa"/>
          </w:tcPr>
          <w:p w:rsidR="00187271" w:rsidRDefault="00187271">
            <w:pPr>
              <w:pStyle w:val="ConsPlusNormal"/>
            </w:pPr>
            <w:r>
              <w:t>Средняя плотность</w:t>
            </w:r>
          </w:p>
        </w:tc>
      </w:tr>
      <w:tr w:rsidR="00187271">
        <w:tc>
          <w:tcPr>
            <w:tcW w:w="394" w:type="dxa"/>
            <w:vMerge/>
          </w:tcPr>
          <w:p w:rsidR="00187271" w:rsidRDefault="00187271">
            <w:pPr>
              <w:spacing w:after="1" w:line="0" w:lineRule="atLeast"/>
            </w:pPr>
          </w:p>
        </w:tc>
        <w:tc>
          <w:tcPr>
            <w:tcW w:w="3742" w:type="dxa"/>
            <w:vMerge/>
          </w:tcPr>
          <w:p w:rsidR="00187271" w:rsidRDefault="00187271">
            <w:pPr>
              <w:spacing w:after="1" w:line="0" w:lineRule="atLeast"/>
            </w:pPr>
          </w:p>
        </w:tc>
        <w:tc>
          <w:tcPr>
            <w:tcW w:w="1984" w:type="dxa"/>
            <w:vMerge/>
          </w:tcPr>
          <w:p w:rsidR="00187271" w:rsidRDefault="00187271">
            <w:pPr>
              <w:spacing w:after="1" w:line="0" w:lineRule="atLeast"/>
            </w:pPr>
          </w:p>
        </w:tc>
        <w:tc>
          <w:tcPr>
            <w:tcW w:w="904" w:type="dxa"/>
          </w:tcPr>
          <w:p w:rsidR="00187271" w:rsidRDefault="00187271">
            <w:pPr>
              <w:pStyle w:val="ConsPlusNormal"/>
            </w:pPr>
            <w:r>
              <w:t>кг/год</w:t>
            </w:r>
          </w:p>
        </w:tc>
        <w:tc>
          <w:tcPr>
            <w:tcW w:w="784" w:type="dxa"/>
          </w:tcPr>
          <w:p w:rsidR="00187271" w:rsidRDefault="00187271">
            <w:pPr>
              <w:pStyle w:val="ConsPlusNormal"/>
            </w:pPr>
            <w:r>
              <w:t>м</w:t>
            </w:r>
            <w:r>
              <w:rPr>
                <w:vertAlign w:val="superscript"/>
              </w:rPr>
              <w:t>3</w:t>
            </w:r>
            <w:r>
              <w:t>/год</w:t>
            </w:r>
          </w:p>
        </w:tc>
        <w:tc>
          <w:tcPr>
            <w:tcW w:w="1174" w:type="dxa"/>
          </w:tcPr>
          <w:p w:rsidR="00187271" w:rsidRDefault="00187271">
            <w:pPr>
              <w:pStyle w:val="ConsPlusNormal"/>
            </w:pPr>
            <w:r>
              <w:t>кг/м</w:t>
            </w:r>
            <w:r>
              <w:rPr>
                <w:vertAlign w:val="superscript"/>
              </w:rPr>
              <w:t>3</w:t>
            </w:r>
          </w:p>
        </w:tc>
      </w:tr>
      <w:tr w:rsidR="00187271">
        <w:tc>
          <w:tcPr>
            <w:tcW w:w="394" w:type="dxa"/>
          </w:tcPr>
          <w:p w:rsidR="00187271" w:rsidRDefault="00187271">
            <w:pPr>
              <w:pStyle w:val="ConsPlusNormal"/>
            </w:pPr>
            <w:r>
              <w:t>1</w:t>
            </w:r>
          </w:p>
        </w:tc>
        <w:tc>
          <w:tcPr>
            <w:tcW w:w="3742" w:type="dxa"/>
          </w:tcPr>
          <w:p w:rsidR="00187271" w:rsidRDefault="00187271">
            <w:pPr>
              <w:pStyle w:val="ConsPlusNormal"/>
            </w:pPr>
            <w:r>
              <w:t>ТКО Многоквартирные дома</w:t>
            </w:r>
          </w:p>
        </w:tc>
        <w:tc>
          <w:tcPr>
            <w:tcW w:w="1984" w:type="dxa"/>
          </w:tcPr>
          <w:p w:rsidR="00187271" w:rsidRDefault="00187271">
            <w:pPr>
              <w:pStyle w:val="ConsPlusNormal"/>
            </w:pPr>
            <w:r>
              <w:t>1 проживающий</w:t>
            </w:r>
          </w:p>
        </w:tc>
        <w:tc>
          <w:tcPr>
            <w:tcW w:w="904" w:type="dxa"/>
          </w:tcPr>
          <w:p w:rsidR="00187271" w:rsidRDefault="00187271">
            <w:pPr>
              <w:pStyle w:val="ConsPlusNormal"/>
            </w:pPr>
            <w:r>
              <w:t>140,198</w:t>
            </w:r>
          </w:p>
        </w:tc>
        <w:tc>
          <w:tcPr>
            <w:tcW w:w="784" w:type="dxa"/>
          </w:tcPr>
          <w:p w:rsidR="00187271" w:rsidRDefault="00187271">
            <w:pPr>
              <w:pStyle w:val="ConsPlusNormal"/>
            </w:pPr>
            <w:r>
              <w:t>1,152</w:t>
            </w:r>
          </w:p>
        </w:tc>
        <w:tc>
          <w:tcPr>
            <w:tcW w:w="1174" w:type="dxa"/>
          </w:tcPr>
          <w:p w:rsidR="00187271" w:rsidRDefault="00187271">
            <w:pPr>
              <w:pStyle w:val="ConsPlusNormal"/>
            </w:pPr>
            <w:r>
              <w:t>121,7</w:t>
            </w:r>
          </w:p>
        </w:tc>
      </w:tr>
      <w:tr w:rsidR="00187271">
        <w:tc>
          <w:tcPr>
            <w:tcW w:w="394" w:type="dxa"/>
          </w:tcPr>
          <w:p w:rsidR="00187271" w:rsidRDefault="00187271">
            <w:pPr>
              <w:pStyle w:val="ConsPlusNormal"/>
            </w:pPr>
            <w:r>
              <w:t>2</w:t>
            </w:r>
          </w:p>
        </w:tc>
        <w:tc>
          <w:tcPr>
            <w:tcW w:w="3742" w:type="dxa"/>
          </w:tcPr>
          <w:p w:rsidR="00187271" w:rsidRDefault="00187271">
            <w:pPr>
              <w:pStyle w:val="ConsPlusNormal"/>
            </w:pPr>
            <w:r>
              <w:t>КГО Многоквартирные дома</w:t>
            </w:r>
          </w:p>
        </w:tc>
        <w:tc>
          <w:tcPr>
            <w:tcW w:w="1984" w:type="dxa"/>
          </w:tcPr>
          <w:p w:rsidR="00187271" w:rsidRDefault="00187271">
            <w:pPr>
              <w:pStyle w:val="ConsPlusNormal"/>
            </w:pPr>
            <w:r>
              <w:t>1 проживающий</w:t>
            </w:r>
          </w:p>
        </w:tc>
        <w:tc>
          <w:tcPr>
            <w:tcW w:w="904" w:type="dxa"/>
          </w:tcPr>
          <w:p w:rsidR="00187271" w:rsidRDefault="00187271">
            <w:pPr>
              <w:pStyle w:val="ConsPlusNormal"/>
            </w:pPr>
            <w:r>
              <w:t>39,431</w:t>
            </w:r>
          </w:p>
        </w:tc>
        <w:tc>
          <w:tcPr>
            <w:tcW w:w="784" w:type="dxa"/>
          </w:tcPr>
          <w:p w:rsidR="00187271" w:rsidRDefault="00187271">
            <w:pPr>
              <w:pStyle w:val="ConsPlusNormal"/>
            </w:pPr>
            <w:r>
              <w:t>0,324</w:t>
            </w:r>
          </w:p>
        </w:tc>
        <w:tc>
          <w:tcPr>
            <w:tcW w:w="1174" w:type="dxa"/>
          </w:tcPr>
          <w:p w:rsidR="00187271" w:rsidRDefault="00187271">
            <w:pPr>
              <w:pStyle w:val="ConsPlusNormal"/>
            </w:pPr>
            <w:r>
              <w:t>121,7</w:t>
            </w:r>
          </w:p>
        </w:tc>
      </w:tr>
      <w:tr w:rsidR="00187271">
        <w:tc>
          <w:tcPr>
            <w:tcW w:w="394" w:type="dxa"/>
          </w:tcPr>
          <w:p w:rsidR="00187271" w:rsidRDefault="00187271">
            <w:pPr>
              <w:pStyle w:val="ConsPlusNormal"/>
            </w:pPr>
            <w:r>
              <w:t>3</w:t>
            </w:r>
          </w:p>
        </w:tc>
        <w:tc>
          <w:tcPr>
            <w:tcW w:w="3742" w:type="dxa"/>
          </w:tcPr>
          <w:p w:rsidR="00187271" w:rsidRDefault="00187271">
            <w:pPr>
              <w:pStyle w:val="ConsPlusNormal"/>
            </w:pPr>
            <w:r>
              <w:t>многоквартирные дома</w:t>
            </w:r>
          </w:p>
        </w:tc>
        <w:tc>
          <w:tcPr>
            <w:tcW w:w="1984" w:type="dxa"/>
          </w:tcPr>
          <w:p w:rsidR="00187271" w:rsidRDefault="00187271">
            <w:pPr>
              <w:pStyle w:val="ConsPlusNormal"/>
            </w:pPr>
            <w:r>
              <w:t>1 проживающий</w:t>
            </w:r>
          </w:p>
        </w:tc>
        <w:tc>
          <w:tcPr>
            <w:tcW w:w="904" w:type="dxa"/>
          </w:tcPr>
          <w:p w:rsidR="00187271" w:rsidRDefault="00187271">
            <w:pPr>
              <w:pStyle w:val="ConsPlusNormal"/>
            </w:pPr>
            <w:r>
              <w:t>179,629</w:t>
            </w:r>
          </w:p>
        </w:tc>
        <w:tc>
          <w:tcPr>
            <w:tcW w:w="784" w:type="dxa"/>
          </w:tcPr>
          <w:p w:rsidR="00187271" w:rsidRDefault="00187271">
            <w:pPr>
              <w:pStyle w:val="ConsPlusNormal"/>
            </w:pPr>
            <w:r>
              <w:t>1,476</w:t>
            </w:r>
          </w:p>
        </w:tc>
        <w:tc>
          <w:tcPr>
            <w:tcW w:w="1174" w:type="dxa"/>
          </w:tcPr>
          <w:p w:rsidR="00187271" w:rsidRDefault="00187271">
            <w:pPr>
              <w:pStyle w:val="ConsPlusNormal"/>
            </w:pPr>
            <w:r>
              <w:t>121,7</w:t>
            </w:r>
          </w:p>
        </w:tc>
      </w:tr>
      <w:tr w:rsidR="00187271">
        <w:tc>
          <w:tcPr>
            <w:tcW w:w="394" w:type="dxa"/>
          </w:tcPr>
          <w:p w:rsidR="00187271" w:rsidRDefault="00187271">
            <w:pPr>
              <w:pStyle w:val="ConsPlusNormal"/>
            </w:pPr>
            <w:r>
              <w:t>4</w:t>
            </w:r>
          </w:p>
        </w:tc>
        <w:tc>
          <w:tcPr>
            <w:tcW w:w="3742" w:type="dxa"/>
          </w:tcPr>
          <w:p w:rsidR="00187271" w:rsidRDefault="00187271">
            <w:pPr>
              <w:pStyle w:val="ConsPlusNormal"/>
            </w:pPr>
            <w:r>
              <w:t>ТКО Индивидуальные жилые дома</w:t>
            </w:r>
          </w:p>
        </w:tc>
        <w:tc>
          <w:tcPr>
            <w:tcW w:w="1984" w:type="dxa"/>
          </w:tcPr>
          <w:p w:rsidR="00187271" w:rsidRDefault="00187271">
            <w:pPr>
              <w:pStyle w:val="ConsPlusNormal"/>
            </w:pPr>
            <w:r>
              <w:t>1 проживающий</w:t>
            </w:r>
          </w:p>
        </w:tc>
        <w:tc>
          <w:tcPr>
            <w:tcW w:w="904" w:type="dxa"/>
          </w:tcPr>
          <w:p w:rsidR="00187271" w:rsidRDefault="00187271">
            <w:pPr>
              <w:pStyle w:val="ConsPlusNormal"/>
            </w:pPr>
            <w:r>
              <w:t>140,198</w:t>
            </w:r>
          </w:p>
        </w:tc>
        <w:tc>
          <w:tcPr>
            <w:tcW w:w="784" w:type="dxa"/>
          </w:tcPr>
          <w:p w:rsidR="00187271" w:rsidRDefault="00187271">
            <w:pPr>
              <w:pStyle w:val="ConsPlusNormal"/>
            </w:pPr>
            <w:r>
              <w:t>1,152</w:t>
            </w:r>
          </w:p>
        </w:tc>
        <w:tc>
          <w:tcPr>
            <w:tcW w:w="1174" w:type="dxa"/>
          </w:tcPr>
          <w:p w:rsidR="00187271" w:rsidRDefault="00187271">
            <w:pPr>
              <w:pStyle w:val="ConsPlusNormal"/>
            </w:pPr>
            <w:r>
              <w:t>121,7</w:t>
            </w:r>
          </w:p>
        </w:tc>
      </w:tr>
      <w:tr w:rsidR="00187271">
        <w:tc>
          <w:tcPr>
            <w:tcW w:w="394" w:type="dxa"/>
          </w:tcPr>
          <w:p w:rsidR="00187271" w:rsidRDefault="00187271">
            <w:pPr>
              <w:pStyle w:val="ConsPlusNormal"/>
            </w:pPr>
            <w:r>
              <w:t>5</w:t>
            </w:r>
          </w:p>
        </w:tc>
        <w:tc>
          <w:tcPr>
            <w:tcW w:w="3742" w:type="dxa"/>
          </w:tcPr>
          <w:p w:rsidR="00187271" w:rsidRDefault="00187271">
            <w:pPr>
              <w:pStyle w:val="ConsPlusNormal"/>
            </w:pPr>
            <w:r>
              <w:t>КГО Индивидуальные жилые дома</w:t>
            </w:r>
          </w:p>
        </w:tc>
        <w:tc>
          <w:tcPr>
            <w:tcW w:w="1984" w:type="dxa"/>
          </w:tcPr>
          <w:p w:rsidR="00187271" w:rsidRDefault="00187271">
            <w:pPr>
              <w:pStyle w:val="ConsPlusNormal"/>
            </w:pPr>
            <w:r>
              <w:t>1 проживающий</w:t>
            </w:r>
          </w:p>
        </w:tc>
        <w:tc>
          <w:tcPr>
            <w:tcW w:w="904" w:type="dxa"/>
          </w:tcPr>
          <w:p w:rsidR="00187271" w:rsidRDefault="00187271">
            <w:pPr>
              <w:pStyle w:val="ConsPlusNormal"/>
            </w:pPr>
            <w:r>
              <w:t>39,431</w:t>
            </w:r>
          </w:p>
        </w:tc>
        <w:tc>
          <w:tcPr>
            <w:tcW w:w="784" w:type="dxa"/>
          </w:tcPr>
          <w:p w:rsidR="00187271" w:rsidRDefault="00187271">
            <w:pPr>
              <w:pStyle w:val="ConsPlusNormal"/>
            </w:pPr>
            <w:r>
              <w:t>0,324</w:t>
            </w:r>
          </w:p>
        </w:tc>
        <w:tc>
          <w:tcPr>
            <w:tcW w:w="1174" w:type="dxa"/>
          </w:tcPr>
          <w:p w:rsidR="00187271" w:rsidRDefault="00187271">
            <w:pPr>
              <w:pStyle w:val="ConsPlusNormal"/>
            </w:pPr>
            <w:r>
              <w:t>121,7</w:t>
            </w:r>
          </w:p>
        </w:tc>
      </w:tr>
      <w:tr w:rsidR="00187271">
        <w:tc>
          <w:tcPr>
            <w:tcW w:w="394" w:type="dxa"/>
          </w:tcPr>
          <w:p w:rsidR="00187271" w:rsidRDefault="00187271">
            <w:pPr>
              <w:pStyle w:val="ConsPlusNormal"/>
            </w:pPr>
            <w:r>
              <w:t>6</w:t>
            </w:r>
          </w:p>
        </w:tc>
        <w:tc>
          <w:tcPr>
            <w:tcW w:w="3742" w:type="dxa"/>
          </w:tcPr>
          <w:p w:rsidR="00187271" w:rsidRDefault="00187271">
            <w:pPr>
              <w:pStyle w:val="ConsPlusNormal"/>
            </w:pPr>
            <w:r>
              <w:t>индивидуальные жилые дома</w:t>
            </w:r>
          </w:p>
        </w:tc>
        <w:tc>
          <w:tcPr>
            <w:tcW w:w="1984" w:type="dxa"/>
          </w:tcPr>
          <w:p w:rsidR="00187271" w:rsidRDefault="00187271">
            <w:pPr>
              <w:pStyle w:val="ConsPlusNormal"/>
            </w:pPr>
            <w:r>
              <w:t>1 проживающий</w:t>
            </w:r>
          </w:p>
        </w:tc>
        <w:tc>
          <w:tcPr>
            <w:tcW w:w="904" w:type="dxa"/>
          </w:tcPr>
          <w:p w:rsidR="00187271" w:rsidRDefault="00187271">
            <w:pPr>
              <w:pStyle w:val="ConsPlusNormal"/>
            </w:pPr>
            <w:r>
              <w:t>179,629</w:t>
            </w:r>
          </w:p>
        </w:tc>
        <w:tc>
          <w:tcPr>
            <w:tcW w:w="784" w:type="dxa"/>
          </w:tcPr>
          <w:p w:rsidR="00187271" w:rsidRDefault="00187271">
            <w:pPr>
              <w:pStyle w:val="ConsPlusNormal"/>
            </w:pPr>
            <w:r>
              <w:t>1,476</w:t>
            </w:r>
          </w:p>
        </w:tc>
        <w:tc>
          <w:tcPr>
            <w:tcW w:w="1174" w:type="dxa"/>
          </w:tcPr>
          <w:p w:rsidR="00187271" w:rsidRDefault="00187271">
            <w:pPr>
              <w:pStyle w:val="ConsPlusNormal"/>
            </w:pPr>
            <w:r>
              <w:t>121,7</w:t>
            </w:r>
          </w:p>
        </w:tc>
      </w:tr>
    </w:tbl>
    <w:p w:rsidR="00187271" w:rsidRDefault="00187271">
      <w:pPr>
        <w:pStyle w:val="ConsPlusNormal"/>
        <w:jc w:val="both"/>
      </w:pPr>
    </w:p>
    <w:p w:rsidR="00187271" w:rsidRDefault="00187271">
      <w:pPr>
        <w:pStyle w:val="ConsPlusTitle"/>
        <w:jc w:val="center"/>
        <w:outlineLvl w:val="2"/>
      </w:pPr>
      <w:bookmarkStart w:id="82" w:name="P50773"/>
      <w:bookmarkEnd w:id="82"/>
      <w:r>
        <w:t>Сельское поселение Ваховск</w:t>
      </w:r>
    </w:p>
    <w:p w:rsidR="00187271" w:rsidRDefault="00187271">
      <w:pPr>
        <w:pStyle w:val="ConsPlusNormal"/>
        <w:jc w:val="both"/>
      </w:pPr>
    </w:p>
    <w:p w:rsidR="00187271" w:rsidRDefault="00187271">
      <w:pPr>
        <w:pStyle w:val="ConsPlusNormal"/>
        <w:jc w:val="center"/>
      </w:pPr>
      <w:r>
        <w:t>Таблица 117 - Сводная годовая ведомость определения</w:t>
      </w:r>
    </w:p>
    <w:p w:rsidR="00187271" w:rsidRDefault="00187271">
      <w:pPr>
        <w:pStyle w:val="ConsPlusNormal"/>
        <w:jc w:val="center"/>
      </w:pPr>
      <w:r>
        <w:t>нормативов накопления ТКО</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739"/>
        <w:gridCol w:w="2098"/>
        <w:gridCol w:w="694"/>
        <w:gridCol w:w="904"/>
        <w:gridCol w:w="1264"/>
      </w:tblGrid>
      <w:tr w:rsidR="00187271">
        <w:tc>
          <w:tcPr>
            <w:tcW w:w="454" w:type="dxa"/>
            <w:vMerge w:val="restart"/>
          </w:tcPr>
          <w:p w:rsidR="00187271" w:rsidRDefault="00187271">
            <w:pPr>
              <w:pStyle w:val="ConsPlusNormal"/>
              <w:jc w:val="center"/>
            </w:pPr>
            <w:r>
              <w:t>N п/п</w:t>
            </w:r>
          </w:p>
        </w:tc>
        <w:tc>
          <w:tcPr>
            <w:tcW w:w="2835" w:type="dxa"/>
            <w:vMerge w:val="restart"/>
          </w:tcPr>
          <w:p w:rsidR="00187271" w:rsidRDefault="00187271">
            <w:pPr>
              <w:pStyle w:val="ConsPlusNormal"/>
              <w:jc w:val="center"/>
            </w:pPr>
            <w:r>
              <w:t>Наименование объекта</w:t>
            </w:r>
          </w:p>
        </w:tc>
        <w:tc>
          <w:tcPr>
            <w:tcW w:w="739" w:type="dxa"/>
            <w:vMerge w:val="restart"/>
          </w:tcPr>
          <w:p w:rsidR="00187271" w:rsidRDefault="00187271">
            <w:pPr>
              <w:pStyle w:val="ConsPlusNormal"/>
              <w:jc w:val="center"/>
            </w:pPr>
            <w:r>
              <w:t>Сезон</w:t>
            </w:r>
          </w:p>
        </w:tc>
        <w:tc>
          <w:tcPr>
            <w:tcW w:w="2098" w:type="dxa"/>
            <w:vMerge w:val="restart"/>
          </w:tcPr>
          <w:p w:rsidR="00187271" w:rsidRDefault="00187271">
            <w:pPr>
              <w:pStyle w:val="ConsPlusNormal"/>
              <w:jc w:val="center"/>
            </w:pPr>
            <w:r>
              <w:t>Количество расчетных единиц</w:t>
            </w:r>
          </w:p>
        </w:tc>
        <w:tc>
          <w:tcPr>
            <w:tcW w:w="1598" w:type="dxa"/>
            <w:gridSpan w:val="2"/>
          </w:tcPr>
          <w:p w:rsidR="00187271" w:rsidRDefault="00187271">
            <w:pPr>
              <w:pStyle w:val="ConsPlusNormal"/>
              <w:jc w:val="center"/>
            </w:pPr>
            <w:r>
              <w:t>Норматив накопления отходов</w:t>
            </w:r>
          </w:p>
        </w:tc>
        <w:tc>
          <w:tcPr>
            <w:tcW w:w="1264" w:type="dxa"/>
            <w:vMerge w:val="restart"/>
          </w:tcPr>
          <w:p w:rsidR="00187271" w:rsidRDefault="00187271">
            <w:pPr>
              <w:pStyle w:val="ConsPlusNormal"/>
              <w:jc w:val="center"/>
            </w:pPr>
            <w:r>
              <w:t>Плотность, кг/м</w:t>
            </w:r>
            <w:r>
              <w:rPr>
                <w:vertAlign w:val="superscript"/>
              </w:rPr>
              <w:t>3</w:t>
            </w:r>
          </w:p>
        </w:tc>
      </w:tr>
      <w:tr w:rsidR="00187271">
        <w:tc>
          <w:tcPr>
            <w:tcW w:w="454" w:type="dxa"/>
            <w:vMerge/>
          </w:tcPr>
          <w:p w:rsidR="00187271" w:rsidRDefault="00187271">
            <w:pPr>
              <w:spacing w:after="1" w:line="0" w:lineRule="atLeast"/>
            </w:pPr>
          </w:p>
        </w:tc>
        <w:tc>
          <w:tcPr>
            <w:tcW w:w="2835" w:type="dxa"/>
            <w:vMerge/>
          </w:tcPr>
          <w:p w:rsidR="00187271" w:rsidRDefault="00187271">
            <w:pPr>
              <w:spacing w:after="1" w:line="0" w:lineRule="atLeast"/>
            </w:pPr>
          </w:p>
        </w:tc>
        <w:tc>
          <w:tcPr>
            <w:tcW w:w="739" w:type="dxa"/>
            <w:vMerge/>
          </w:tcPr>
          <w:p w:rsidR="00187271" w:rsidRDefault="00187271">
            <w:pPr>
              <w:spacing w:after="1" w:line="0" w:lineRule="atLeast"/>
            </w:pPr>
          </w:p>
        </w:tc>
        <w:tc>
          <w:tcPr>
            <w:tcW w:w="2098" w:type="dxa"/>
            <w:vMerge/>
          </w:tcPr>
          <w:p w:rsidR="00187271" w:rsidRDefault="00187271">
            <w:pPr>
              <w:spacing w:after="1" w:line="0" w:lineRule="atLeast"/>
            </w:pPr>
          </w:p>
        </w:tc>
        <w:tc>
          <w:tcPr>
            <w:tcW w:w="694" w:type="dxa"/>
          </w:tcPr>
          <w:p w:rsidR="00187271" w:rsidRDefault="00187271">
            <w:pPr>
              <w:pStyle w:val="ConsPlusNormal"/>
              <w:jc w:val="center"/>
            </w:pPr>
            <w:r>
              <w:t>кг/сут</w:t>
            </w:r>
          </w:p>
        </w:tc>
        <w:tc>
          <w:tcPr>
            <w:tcW w:w="904" w:type="dxa"/>
          </w:tcPr>
          <w:p w:rsidR="00187271" w:rsidRDefault="00187271">
            <w:pPr>
              <w:pStyle w:val="ConsPlusNormal"/>
              <w:jc w:val="center"/>
            </w:pPr>
            <w:r>
              <w:t>м</w:t>
            </w:r>
            <w:r>
              <w:rPr>
                <w:vertAlign w:val="superscript"/>
              </w:rPr>
              <w:t>3</w:t>
            </w:r>
            <w:r>
              <w:t>/сут</w:t>
            </w:r>
          </w:p>
        </w:tc>
        <w:tc>
          <w:tcPr>
            <w:tcW w:w="1264" w:type="dxa"/>
            <w:vMerge/>
          </w:tcPr>
          <w:p w:rsidR="00187271" w:rsidRDefault="00187271">
            <w:pPr>
              <w:spacing w:after="1" w:line="0" w:lineRule="atLeast"/>
            </w:pPr>
          </w:p>
        </w:tc>
      </w:tr>
      <w:tr w:rsidR="00187271">
        <w:tc>
          <w:tcPr>
            <w:tcW w:w="454" w:type="dxa"/>
          </w:tcPr>
          <w:p w:rsidR="00187271" w:rsidRDefault="00187271">
            <w:pPr>
              <w:pStyle w:val="ConsPlusNormal"/>
            </w:pPr>
            <w:r>
              <w:t>1.</w:t>
            </w:r>
          </w:p>
        </w:tc>
        <w:tc>
          <w:tcPr>
            <w:tcW w:w="2835" w:type="dxa"/>
          </w:tcPr>
          <w:p w:rsidR="00187271" w:rsidRDefault="00187271">
            <w:pPr>
              <w:pStyle w:val="ConsPlusNormal"/>
            </w:pPr>
            <w:r>
              <w:t>Многоквартирные дома</w:t>
            </w:r>
          </w:p>
        </w:tc>
        <w:tc>
          <w:tcPr>
            <w:tcW w:w="739" w:type="dxa"/>
          </w:tcPr>
          <w:p w:rsidR="00187271" w:rsidRDefault="00187271">
            <w:pPr>
              <w:pStyle w:val="ConsPlusNormal"/>
            </w:pPr>
            <w:r>
              <w:t>осень</w:t>
            </w:r>
          </w:p>
        </w:tc>
        <w:tc>
          <w:tcPr>
            <w:tcW w:w="2098" w:type="dxa"/>
          </w:tcPr>
          <w:p w:rsidR="00187271" w:rsidRDefault="00187271">
            <w:pPr>
              <w:pStyle w:val="ConsPlusNormal"/>
            </w:pPr>
            <w:r>
              <w:t>1 проживающий</w:t>
            </w:r>
          </w:p>
        </w:tc>
        <w:tc>
          <w:tcPr>
            <w:tcW w:w="694" w:type="dxa"/>
          </w:tcPr>
          <w:p w:rsidR="00187271" w:rsidRDefault="00187271">
            <w:pPr>
              <w:pStyle w:val="ConsPlusNormal"/>
            </w:pPr>
            <w:r>
              <w:t>0,301</w:t>
            </w:r>
          </w:p>
        </w:tc>
        <w:tc>
          <w:tcPr>
            <w:tcW w:w="904" w:type="dxa"/>
          </w:tcPr>
          <w:p w:rsidR="00187271" w:rsidRDefault="00187271">
            <w:pPr>
              <w:pStyle w:val="ConsPlusNormal"/>
            </w:pPr>
            <w:r>
              <w:t>0,0024</w:t>
            </w:r>
          </w:p>
        </w:tc>
        <w:tc>
          <w:tcPr>
            <w:tcW w:w="1264" w:type="dxa"/>
          </w:tcPr>
          <w:p w:rsidR="00187271" w:rsidRDefault="00187271">
            <w:pPr>
              <w:pStyle w:val="ConsPlusNormal"/>
            </w:pPr>
            <w:r>
              <w:t>125,3</w:t>
            </w:r>
          </w:p>
        </w:tc>
      </w:tr>
      <w:tr w:rsidR="00187271">
        <w:tc>
          <w:tcPr>
            <w:tcW w:w="454" w:type="dxa"/>
          </w:tcPr>
          <w:p w:rsidR="00187271" w:rsidRDefault="00187271">
            <w:pPr>
              <w:pStyle w:val="ConsPlusNormal"/>
            </w:pPr>
            <w:r>
              <w:t>2.</w:t>
            </w:r>
          </w:p>
        </w:tc>
        <w:tc>
          <w:tcPr>
            <w:tcW w:w="2835" w:type="dxa"/>
          </w:tcPr>
          <w:p w:rsidR="00187271" w:rsidRDefault="00187271">
            <w:pPr>
              <w:pStyle w:val="ConsPlusNormal"/>
            </w:pPr>
            <w:r>
              <w:t>Многоквартирные дома</w:t>
            </w:r>
          </w:p>
        </w:tc>
        <w:tc>
          <w:tcPr>
            <w:tcW w:w="739" w:type="dxa"/>
          </w:tcPr>
          <w:p w:rsidR="00187271" w:rsidRDefault="00187271">
            <w:pPr>
              <w:pStyle w:val="ConsPlusNormal"/>
            </w:pPr>
            <w:r>
              <w:t>зима</w:t>
            </w:r>
          </w:p>
        </w:tc>
        <w:tc>
          <w:tcPr>
            <w:tcW w:w="2098" w:type="dxa"/>
          </w:tcPr>
          <w:p w:rsidR="00187271" w:rsidRDefault="00187271">
            <w:pPr>
              <w:pStyle w:val="ConsPlusNormal"/>
            </w:pPr>
            <w:r>
              <w:t>1 проживающий</w:t>
            </w:r>
          </w:p>
        </w:tc>
        <w:tc>
          <w:tcPr>
            <w:tcW w:w="694" w:type="dxa"/>
          </w:tcPr>
          <w:p w:rsidR="00187271" w:rsidRDefault="00187271">
            <w:pPr>
              <w:pStyle w:val="ConsPlusNormal"/>
            </w:pPr>
            <w:r>
              <w:t>0,664</w:t>
            </w:r>
          </w:p>
        </w:tc>
        <w:tc>
          <w:tcPr>
            <w:tcW w:w="904" w:type="dxa"/>
          </w:tcPr>
          <w:p w:rsidR="00187271" w:rsidRDefault="00187271">
            <w:pPr>
              <w:pStyle w:val="ConsPlusNormal"/>
            </w:pPr>
            <w:r>
              <w:t>0,0053</w:t>
            </w:r>
          </w:p>
        </w:tc>
        <w:tc>
          <w:tcPr>
            <w:tcW w:w="1264" w:type="dxa"/>
          </w:tcPr>
          <w:p w:rsidR="00187271" w:rsidRDefault="00187271">
            <w:pPr>
              <w:pStyle w:val="ConsPlusNormal"/>
            </w:pPr>
            <w:r>
              <w:t>125,3</w:t>
            </w:r>
          </w:p>
        </w:tc>
      </w:tr>
      <w:tr w:rsidR="00187271">
        <w:tc>
          <w:tcPr>
            <w:tcW w:w="454" w:type="dxa"/>
          </w:tcPr>
          <w:p w:rsidR="00187271" w:rsidRDefault="00187271">
            <w:pPr>
              <w:pStyle w:val="ConsPlusNormal"/>
            </w:pPr>
            <w:r>
              <w:t>3.</w:t>
            </w:r>
          </w:p>
        </w:tc>
        <w:tc>
          <w:tcPr>
            <w:tcW w:w="2835" w:type="dxa"/>
          </w:tcPr>
          <w:p w:rsidR="00187271" w:rsidRDefault="00187271">
            <w:pPr>
              <w:pStyle w:val="ConsPlusNormal"/>
            </w:pPr>
            <w:r>
              <w:t>Многоквартирные дома</w:t>
            </w:r>
          </w:p>
        </w:tc>
        <w:tc>
          <w:tcPr>
            <w:tcW w:w="739" w:type="dxa"/>
          </w:tcPr>
          <w:p w:rsidR="00187271" w:rsidRDefault="00187271">
            <w:pPr>
              <w:pStyle w:val="ConsPlusNormal"/>
            </w:pPr>
            <w:r>
              <w:t>весна</w:t>
            </w:r>
          </w:p>
        </w:tc>
        <w:tc>
          <w:tcPr>
            <w:tcW w:w="2098" w:type="dxa"/>
          </w:tcPr>
          <w:p w:rsidR="00187271" w:rsidRDefault="00187271">
            <w:pPr>
              <w:pStyle w:val="ConsPlusNormal"/>
            </w:pPr>
            <w:r>
              <w:t>1 проживающий</w:t>
            </w:r>
          </w:p>
        </w:tc>
        <w:tc>
          <w:tcPr>
            <w:tcW w:w="694" w:type="dxa"/>
          </w:tcPr>
          <w:p w:rsidR="00187271" w:rsidRDefault="00187271">
            <w:pPr>
              <w:pStyle w:val="ConsPlusNormal"/>
            </w:pPr>
            <w:r>
              <w:t>0,464</w:t>
            </w:r>
          </w:p>
        </w:tc>
        <w:tc>
          <w:tcPr>
            <w:tcW w:w="904" w:type="dxa"/>
          </w:tcPr>
          <w:p w:rsidR="00187271" w:rsidRDefault="00187271">
            <w:pPr>
              <w:pStyle w:val="ConsPlusNormal"/>
            </w:pPr>
            <w:r>
              <w:t>0,0037</w:t>
            </w:r>
          </w:p>
        </w:tc>
        <w:tc>
          <w:tcPr>
            <w:tcW w:w="1264" w:type="dxa"/>
          </w:tcPr>
          <w:p w:rsidR="00187271" w:rsidRDefault="00187271">
            <w:pPr>
              <w:pStyle w:val="ConsPlusNormal"/>
            </w:pPr>
            <w:r>
              <w:t>125,3</w:t>
            </w:r>
          </w:p>
        </w:tc>
      </w:tr>
      <w:tr w:rsidR="00187271">
        <w:tc>
          <w:tcPr>
            <w:tcW w:w="454" w:type="dxa"/>
          </w:tcPr>
          <w:p w:rsidR="00187271" w:rsidRDefault="00187271">
            <w:pPr>
              <w:pStyle w:val="ConsPlusNormal"/>
            </w:pPr>
            <w:r>
              <w:t>4.</w:t>
            </w:r>
          </w:p>
        </w:tc>
        <w:tc>
          <w:tcPr>
            <w:tcW w:w="2835" w:type="dxa"/>
          </w:tcPr>
          <w:p w:rsidR="00187271" w:rsidRDefault="00187271">
            <w:pPr>
              <w:pStyle w:val="ConsPlusNormal"/>
            </w:pPr>
            <w:r>
              <w:t>Многоквартирные дома</w:t>
            </w:r>
          </w:p>
        </w:tc>
        <w:tc>
          <w:tcPr>
            <w:tcW w:w="739" w:type="dxa"/>
          </w:tcPr>
          <w:p w:rsidR="00187271" w:rsidRDefault="00187271">
            <w:pPr>
              <w:pStyle w:val="ConsPlusNormal"/>
            </w:pPr>
            <w:r>
              <w:t>лето</w:t>
            </w:r>
          </w:p>
        </w:tc>
        <w:tc>
          <w:tcPr>
            <w:tcW w:w="2098" w:type="dxa"/>
          </w:tcPr>
          <w:p w:rsidR="00187271" w:rsidRDefault="00187271">
            <w:pPr>
              <w:pStyle w:val="ConsPlusNormal"/>
            </w:pPr>
            <w:r>
              <w:t>1 проживающий</w:t>
            </w:r>
          </w:p>
        </w:tc>
        <w:tc>
          <w:tcPr>
            <w:tcW w:w="694" w:type="dxa"/>
          </w:tcPr>
          <w:p w:rsidR="00187271" w:rsidRDefault="00187271">
            <w:pPr>
              <w:pStyle w:val="ConsPlusNormal"/>
            </w:pPr>
            <w:r>
              <w:t>0,238</w:t>
            </w:r>
          </w:p>
        </w:tc>
        <w:tc>
          <w:tcPr>
            <w:tcW w:w="904" w:type="dxa"/>
          </w:tcPr>
          <w:p w:rsidR="00187271" w:rsidRDefault="00187271">
            <w:pPr>
              <w:pStyle w:val="ConsPlusNormal"/>
            </w:pPr>
            <w:r>
              <w:t>0,0019</w:t>
            </w:r>
          </w:p>
        </w:tc>
        <w:tc>
          <w:tcPr>
            <w:tcW w:w="1264" w:type="dxa"/>
          </w:tcPr>
          <w:p w:rsidR="00187271" w:rsidRDefault="00187271">
            <w:pPr>
              <w:pStyle w:val="ConsPlusNormal"/>
            </w:pPr>
            <w:r>
              <w:t>125,3</w:t>
            </w:r>
          </w:p>
        </w:tc>
      </w:tr>
      <w:tr w:rsidR="00187271">
        <w:tc>
          <w:tcPr>
            <w:tcW w:w="454" w:type="dxa"/>
          </w:tcPr>
          <w:p w:rsidR="00187271" w:rsidRDefault="00187271">
            <w:pPr>
              <w:pStyle w:val="ConsPlusNormal"/>
            </w:pPr>
            <w:r>
              <w:t>5.</w:t>
            </w:r>
          </w:p>
        </w:tc>
        <w:tc>
          <w:tcPr>
            <w:tcW w:w="2835" w:type="dxa"/>
          </w:tcPr>
          <w:p w:rsidR="00187271" w:rsidRDefault="00187271">
            <w:pPr>
              <w:pStyle w:val="ConsPlusNormal"/>
            </w:pPr>
            <w:r>
              <w:t>Многоквартирные дома</w:t>
            </w:r>
          </w:p>
        </w:tc>
        <w:tc>
          <w:tcPr>
            <w:tcW w:w="739" w:type="dxa"/>
          </w:tcPr>
          <w:p w:rsidR="00187271" w:rsidRDefault="00187271">
            <w:pPr>
              <w:pStyle w:val="ConsPlusNormal"/>
            </w:pPr>
            <w:r>
              <w:t>год</w:t>
            </w:r>
          </w:p>
        </w:tc>
        <w:tc>
          <w:tcPr>
            <w:tcW w:w="2098" w:type="dxa"/>
          </w:tcPr>
          <w:p w:rsidR="00187271" w:rsidRDefault="00187271">
            <w:pPr>
              <w:pStyle w:val="ConsPlusNormal"/>
            </w:pPr>
            <w:r>
              <w:t>1 проживающий</w:t>
            </w:r>
          </w:p>
        </w:tc>
        <w:tc>
          <w:tcPr>
            <w:tcW w:w="694" w:type="dxa"/>
          </w:tcPr>
          <w:p w:rsidR="00187271" w:rsidRDefault="00187271">
            <w:pPr>
              <w:pStyle w:val="ConsPlusNormal"/>
            </w:pPr>
            <w:r>
              <w:t>0,413</w:t>
            </w:r>
          </w:p>
        </w:tc>
        <w:tc>
          <w:tcPr>
            <w:tcW w:w="904" w:type="dxa"/>
          </w:tcPr>
          <w:p w:rsidR="00187271" w:rsidRDefault="00187271">
            <w:pPr>
              <w:pStyle w:val="ConsPlusNormal"/>
            </w:pPr>
            <w:r>
              <w:t>0,00333</w:t>
            </w:r>
          </w:p>
        </w:tc>
        <w:tc>
          <w:tcPr>
            <w:tcW w:w="1264" w:type="dxa"/>
          </w:tcPr>
          <w:p w:rsidR="00187271" w:rsidRDefault="00187271">
            <w:pPr>
              <w:pStyle w:val="ConsPlusNormal"/>
            </w:pPr>
            <w:r>
              <w:t>125,3</w:t>
            </w:r>
          </w:p>
        </w:tc>
      </w:tr>
      <w:tr w:rsidR="00187271">
        <w:tc>
          <w:tcPr>
            <w:tcW w:w="454" w:type="dxa"/>
          </w:tcPr>
          <w:p w:rsidR="00187271" w:rsidRDefault="00187271">
            <w:pPr>
              <w:pStyle w:val="ConsPlusNormal"/>
            </w:pPr>
            <w:r>
              <w:t>6.</w:t>
            </w:r>
          </w:p>
        </w:tc>
        <w:tc>
          <w:tcPr>
            <w:tcW w:w="2835" w:type="dxa"/>
          </w:tcPr>
          <w:p w:rsidR="00187271" w:rsidRDefault="00187271">
            <w:pPr>
              <w:pStyle w:val="ConsPlusNormal"/>
            </w:pPr>
            <w:r>
              <w:t>Многоквартирные дома (КГО)</w:t>
            </w:r>
          </w:p>
        </w:tc>
        <w:tc>
          <w:tcPr>
            <w:tcW w:w="739" w:type="dxa"/>
          </w:tcPr>
          <w:p w:rsidR="00187271" w:rsidRDefault="00187271">
            <w:pPr>
              <w:pStyle w:val="ConsPlusNormal"/>
            </w:pPr>
            <w:r>
              <w:t>осень</w:t>
            </w:r>
          </w:p>
        </w:tc>
        <w:tc>
          <w:tcPr>
            <w:tcW w:w="2098" w:type="dxa"/>
          </w:tcPr>
          <w:p w:rsidR="00187271" w:rsidRDefault="00187271">
            <w:pPr>
              <w:pStyle w:val="ConsPlusNormal"/>
            </w:pPr>
            <w:r>
              <w:t>1 проживающий</w:t>
            </w:r>
          </w:p>
        </w:tc>
        <w:tc>
          <w:tcPr>
            <w:tcW w:w="694" w:type="dxa"/>
          </w:tcPr>
          <w:p w:rsidR="00187271" w:rsidRDefault="00187271">
            <w:pPr>
              <w:pStyle w:val="ConsPlusNormal"/>
            </w:pPr>
            <w:r>
              <w:t>0,088</w:t>
            </w:r>
          </w:p>
        </w:tc>
        <w:tc>
          <w:tcPr>
            <w:tcW w:w="904" w:type="dxa"/>
          </w:tcPr>
          <w:p w:rsidR="00187271" w:rsidRDefault="00187271">
            <w:pPr>
              <w:pStyle w:val="ConsPlusNormal"/>
            </w:pPr>
            <w:r>
              <w:t>0,0007</w:t>
            </w:r>
          </w:p>
        </w:tc>
        <w:tc>
          <w:tcPr>
            <w:tcW w:w="1264" w:type="dxa"/>
          </w:tcPr>
          <w:p w:rsidR="00187271" w:rsidRDefault="00187271">
            <w:pPr>
              <w:pStyle w:val="ConsPlusNormal"/>
            </w:pPr>
            <w:r>
              <w:t>125,3</w:t>
            </w:r>
          </w:p>
        </w:tc>
      </w:tr>
      <w:tr w:rsidR="00187271">
        <w:tc>
          <w:tcPr>
            <w:tcW w:w="454" w:type="dxa"/>
          </w:tcPr>
          <w:p w:rsidR="00187271" w:rsidRDefault="00187271">
            <w:pPr>
              <w:pStyle w:val="ConsPlusNormal"/>
            </w:pPr>
            <w:r>
              <w:t>7.</w:t>
            </w:r>
          </w:p>
        </w:tc>
        <w:tc>
          <w:tcPr>
            <w:tcW w:w="2835" w:type="dxa"/>
          </w:tcPr>
          <w:p w:rsidR="00187271" w:rsidRDefault="00187271">
            <w:pPr>
              <w:pStyle w:val="ConsPlusNormal"/>
            </w:pPr>
            <w:r>
              <w:t>Многоквартирные дома (КГО)</w:t>
            </w:r>
          </w:p>
        </w:tc>
        <w:tc>
          <w:tcPr>
            <w:tcW w:w="739" w:type="dxa"/>
          </w:tcPr>
          <w:p w:rsidR="00187271" w:rsidRDefault="00187271">
            <w:pPr>
              <w:pStyle w:val="ConsPlusNormal"/>
            </w:pPr>
            <w:r>
              <w:t>зима</w:t>
            </w:r>
          </w:p>
        </w:tc>
        <w:tc>
          <w:tcPr>
            <w:tcW w:w="2098" w:type="dxa"/>
          </w:tcPr>
          <w:p w:rsidR="00187271" w:rsidRDefault="00187271">
            <w:pPr>
              <w:pStyle w:val="ConsPlusNormal"/>
            </w:pPr>
            <w:r>
              <w:t>1 проживающий</w:t>
            </w:r>
          </w:p>
        </w:tc>
        <w:tc>
          <w:tcPr>
            <w:tcW w:w="694" w:type="dxa"/>
          </w:tcPr>
          <w:p w:rsidR="00187271" w:rsidRDefault="00187271">
            <w:pPr>
              <w:pStyle w:val="ConsPlusNormal"/>
            </w:pPr>
            <w:r>
              <w:t>0,104</w:t>
            </w:r>
          </w:p>
        </w:tc>
        <w:tc>
          <w:tcPr>
            <w:tcW w:w="904" w:type="dxa"/>
          </w:tcPr>
          <w:p w:rsidR="00187271" w:rsidRDefault="00187271">
            <w:pPr>
              <w:pStyle w:val="ConsPlusNormal"/>
            </w:pPr>
            <w:r>
              <w:t>0,0008</w:t>
            </w:r>
          </w:p>
        </w:tc>
        <w:tc>
          <w:tcPr>
            <w:tcW w:w="1264" w:type="dxa"/>
          </w:tcPr>
          <w:p w:rsidR="00187271" w:rsidRDefault="00187271">
            <w:pPr>
              <w:pStyle w:val="ConsPlusNormal"/>
            </w:pPr>
            <w:r>
              <w:t>125,3</w:t>
            </w:r>
          </w:p>
        </w:tc>
      </w:tr>
      <w:tr w:rsidR="00187271">
        <w:tc>
          <w:tcPr>
            <w:tcW w:w="454" w:type="dxa"/>
          </w:tcPr>
          <w:p w:rsidR="00187271" w:rsidRDefault="00187271">
            <w:pPr>
              <w:pStyle w:val="ConsPlusNormal"/>
            </w:pPr>
            <w:r>
              <w:t>8.</w:t>
            </w:r>
          </w:p>
        </w:tc>
        <w:tc>
          <w:tcPr>
            <w:tcW w:w="2835" w:type="dxa"/>
          </w:tcPr>
          <w:p w:rsidR="00187271" w:rsidRDefault="00187271">
            <w:pPr>
              <w:pStyle w:val="ConsPlusNormal"/>
            </w:pPr>
            <w:r>
              <w:t>Многоквартирные дома (КГО)</w:t>
            </w:r>
          </w:p>
        </w:tc>
        <w:tc>
          <w:tcPr>
            <w:tcW w:w="739" w:type="dxa"/>
          </w:tcPr>
          <w:p w:rsidR="00187271" w:rsidRDefault="00187271">
            <w:pPr>
              <w:pStyle w:val="ConsPlusNormal"/>
            </w:pPr>
            <w:r>
              <w:t>весна</w:t>
            </w:r>
          </w:p>
        </w:tc>
        <w:tc>
          <w:tcPr>
            <w:tcW w:w="2098" w:type="dxa"/>
          </w:tcPr>
          <w:p w:rsidR="00187271" w:rsidRDefault="00187271">
            <w:pPr>
              <w:pStyle w:val="ConsPlusNormal"/>
            </w:pPr>
            <w:r>
              <w:t>1 проживающий</w:t>
            </w:r>
          </w:p>
        </w:tc>
        <w:tc>
          <w:tcPr>
            <w:tcW w:w="694" w:type="dxa"/>
          </w:tcPr>
          <w:p w:rsidR="00187271" w:rsidRDefault="00187271">
            <w:pPr>
              <w:pStyle w:val="ConsPlusNormal"/>
            </w:pPr>
            <w:r>
              <w:t>0,125</w:t>
            </w:r>
          </w:p>
        </w:tc>
        <w:tc>
          <w:tcPr>
            <w:tcW w:w="904" w:type="dxa"/>
          </w:tcPr>
          <w:p w:rsidR="00187271" w:rsidRDefault="00187271">
            <w:pPr>
              <w:pStyle w:val="ConsPlusNormal"/>
            </w:pPr>
            <w:r>
              <w:t>0,0010</w:t>
            </w:r>
          </w:p>
        </w:tc>
        <w:tc>
          <w:tcPr>
            <w:tcW w:w="1264" w:type="dxa"/>
          </w:tcPr>
          <w:p w:rsidR="00187271" w:rsidRDefault="00187271">
            <w:pPr>
              <w:pStyle w:val="ConsPlusNormal"/>
            </w:pPr>
            <w:r>
              <w:t>125,3</w:t>
            </w:r>
          </w:p>
        </w:tc>
      </w:tr>
      <w:tr w:rsidR="00187271">
        <w:tc>
          <w:tcPr>
            <w:tcW w:w="454" w:type="dxa"/>
          </w:tcPr>
          <w:p w:rsidR="00187271" w:rsidRDefault="00187271">
            <w:pPr>
              <w:pStyle w:val="ConsPlusNormal"/>
            </w:pPr>
            <w:r>
              <w:t>9.</w:t>
            </w:r>
          </w:p>
        </w:tc>
        <w:tc>
          <w:tcPr>
            <w:tcW w:w="2835" w:type="dxa"/>
          </w:tcPr>
          <w:p w:rsidR="00187271" w:rsidRDefault="00187271">
            <w:pPr>
              <w:pStyle w:val="ConsPlusNormal"/>
            </w:pPr>
            <w:r>
              <w:t>Многоквартирные дома (КГО)</w:t>
            </w:r>
          </w:p>
        </w:tc>
        <w:tc>
          <w:tcPr>
            <w:tcW w:w="739" w:type="dxa"/>
          </w:tcPr>
          <w:p w:rsidR="00187271" w:rsidRDefault="00187271">
            <w:pPr>
              <w:pStyle w:val="ConsPlusNormal"/>
            </w:pPr>
            <w:r>
              <w:t>лето</w:t>
            </w:r>
          </w:p>
        </w:tc>
        <w:tc>
          <w:tcPr>
            <w:tcW w:w="2098" w:type="dxa"/>
          </w:tcPr>
          <w:p w:rsidR="00187271" w:rsidRDefault="00187271">
            <w:pPr>
              <w:pStyle w:val="ConsPlusNormal"/>
            </w:pPr>
            <w:r>
              <w:t>1 проживающий</w:t>
            </w:r>
          </w:p>
        </w:tc>
        <w:tc>
          <w:tcPr>
            <w:tcW w:w="694" w:type="dxa"/>
          </w:tcPr>
          <w:p w:rsidR="00187271" w:rsidRDefault="00187271">
            <w:pPr>
              <w:pStyle w:val="ConsPlusNormal"/>
            </w:pPr>
            <w:r>
              <w:t>0,100</w:t>
            </w:r>
          </w:p>
        </w:tc>
        <w:tc>
          <w:tcPr>
            <w:tcW w:w="904" w:type="dxa"/>
          </w:tcPr>
          <w:p w:rsidR="00187271" w:rsidRDefault="00187271">
            <w:pPr>
              <w:pStyle w:val="ConsPlusNormal"/>
            </w:pPr>
            <w:r>
              <w:t>0,0008</w:t>
            </w:r>
          </w:p>
        </w:tc>
        <w:tc>
          <w:tcPr>
            <w:tcW w:w="1264" w:type="dxa"/>
          </w:tcPr>
          <w:p w:rsidR="00187271" w:rsidRDefault="00187271">
            <w:pPr>
              <w:pStyle w:val="ConsPlusNormal"/>
            </w:pPr>
            <w:r>
              <w:t>125,3</w:t>
            </w:r>
          </w:p>
        </w:tc>
      </w:tr>
      <w:tr w:rsidR="00187271">
        <w:tc>
          <w:tcPr>
            <w:tcW w:w="454" w:type="dxa"/>
          </w:tcPr>
          <w:p w:rsidR="00187271" w:rsidRDefault="00187271">
            <w:pPr>
              <w:pStyle w:val="ConsPlusNormal"/>
            </w:pPr>
            <w:r>
              <w:t>10.</w:t>
            </w:r>
          </w:p>
        </w:tc>
        <w:tc>
          <w:tcPr>
            <w:tcW w:w="2835" w:type="dxa"/>
          </w:tcPr>
          <w:p w:rsidR="00187271" w:rsidRDefault="00187271">
            <w:pPr>
              <w:pStyle w:val="ConsPlusNormal"/>
            </w:pPr>
            <w:r>
              <w:t>Многоквартирные дома (КГО)</w:t>
            </w:r>
          </w:p>
        </w:tc>
        <w:tc>
          <w:tcPr>
            <w:tcW w:w="739" w:type="dxa"/>
          </w:tcPr>
          <w:p w:rsidR="00187271" w:rsidRDefault="00187271">
            <w:pPr>
              <w:pStyle w:val="ConsPlusNormal"/>
            </w:pPr>
            <w:r>
              <w:t>год</w:t>
            </w:r>
          </w:p>
        </w:tc>
        <w:tc>
          <w:tcPr>
            <w:tcW w:w="2098" w:type="dxa"/>
          </w:tcPr>
          <w:p w:rsidR="00187271" w:rsidRDefault="00187271">
            <w:pPr>
              <w:pStyle w:val="ConsPlusNormal"/>
            </w:pPr>
            <w:r>
              <w:t>1 проживающий</w:t>
            </w:r>
          </w:p>
        </w:tc>
        <w:tc>
          <w:tcPr>
            <w:tcW w:w="694" w:type="dxa"/>
          </w:tcPr>
          <w:p w:rsidR="00187271" w:rsidRDefault="00187271">
            <w:pPr>
              <w:pStyle w:val="ConsPlusNormal"/>
            </w:pPr>
            <w:r>
              <w:t>0,104</w:t>
            </w:r>
          </w:p>
        </w:tc>
        <w:tc>
          <w:tcPr>
            <w:tcW w:w="904" w:type="dxa"/>
          </w:tcPr>
          <w:p w:rsidR="00187271" w:rsidRDefault="00187271">
            <w:pPr>
              <w:pStyle w:val="ConsPlusNormal"/>
            </w:pPr>
            <w:r>
              <w:t>0,0008</w:t>
            </w:r>
          </w:p>
        </w:tc>
        <w:tc>
          <w:tcPr>
            <w:tcW w:w="1264" w:type="dxa"/>
          </w:tcPr>
          <w:p w:rsidR="00187271" w:rsidRDefault="00187271">
            <w:pPr>
              <w:pStyle w:val="ConsPlusNormal"/>
            </w:pPr>
            <w:r>
              <w:t>125,3</w:t>
            </w:r>
          </w:p>
        </w:tc>
      </w:tr>
      <w:tr w:rsidR="00187271">
        <w:tc>
          <w:tcPr>
            <w:tcW w:w="454" w:type="dxa"/>
          </w:tcPr>
          <w:p w:rsidR="00187271" w:rsidRDefault="00187271">
            <w:pPr>
              <w:pStyle w:val="ConsPlusNormal"/>
            </w:pPr>
            <w:r>
              <w:lastRenderedPageBreak/>
              <w:t>11.</w:t>
            </w:r>
          </w:p>
        </w:tc>
        <w:tc>
          <w:tcPr>
            <w:tcW w:w="2835" w:type="dxa"/>
          </w:tcPr>
          <w:p w:rsidR="00187271" w:rsidRDefault="00187271">
            <w:pPr>
              <w:pStyle w:val="ConsPlusNormal"/>
            </w:pPr>
            <w:r>
              <w:t>Индивидуальные жилые дома</w:t>
            </w:r>
          </w:p>
        </w:tc>
        <w:tc>
          <w:tcPr>
            <w:tcW w:w="739" w:type="dxa"/>
          </w:tcPr>
          <w:p w:rsidR="00187271" w:rsidRDefault="00187271">
            <w:pPr>
              <w:pStyle w:val="ConsPlusNormal"/>
            </w:pPr>
            <w:r>
              <w:t>осень</w:t>
            </w:r>
          </w:p>
        </w:tc>
        <w:tc>
          <w:tcPr>
            <w:tcW w:w="2098" w:type="dxa"/>
          </w:tcPr>
          <w:p w:rsidR="00187271" w:rsidRDefault="00187271">
            <w:pPr>
              <w:pStyle w:val="ConsPlusNormal"/>
            </w:pPr>
            <w:r>
              <w:t>1 проживающий</w:t>
            </w:r>
          </w:p>
        </w:tc>
        <w:tc>
          <w:tcPr>
            <w:tcW w:w="694" w:type="dxa"/>
          </w:tcPr>
          <w:p w:rsidR="00187271" w:rsidRDefault="00187271">
            <w:pPr>
              <w:pStyle w:val="ConsPlusNormal"/>
            </w:pPr>
            <w:r>
              <w:t>0,263</w:t>
            </w:r>
          </w:p>
        </w:tc>
        <w:tc>
          <w:tcPr>
            <w:tcW w:w="904" w:type="dxa"/>
          </w:tcPr>
          <w:p w:rsidR="00187271" w:rsidRDefault="00187271">
            <w:pPr>
              <w:pStyle w:val="ConsPlusNormal"/>
            </w:pPr>
            <w:r>
              <w:t>0,0021</w:t>
            </w:r>
          </w:p>
        </w:tc>
        <w:tc>
          <w:tcPr>
            <w:tcW w:w="1264" w:type="dxa"/>
          </w:tcPr>
          <w:p w:rsidR="00187271" w:rsidRDefault="00187271">
            <w:pPr>
              <w:pStyle w:val="ConsPlusNormal"/>
            </w:pPr>
            <w:r>
              <w:t>125,3</w:t>
            </w:r>
          </w:p>
        </w:tc>
      </w:tr>
      <w:tr w:rsidR="00187271">
        <w:tc>
          <w:tcPr>
            <w:tcW w:w="454" w:type="dxa"/>
          </w:tcPr>
          <w:p w:rsidR="00187271" w:rsidRDefault="00187271">
            <w:pPr>
              <w:pStyle w:val="ConsPlusNormal"/>
            </w:pPr>
            <w:r>
              <w:t>12.</w:t>
            </w:r>
          </w:p>
        </w:tc>
        <w:tc>
          <w:tcPr>
            <w:tcW w:w="2835" w:type="dxa"/>
          </w:tcPr>
          <w:p w:rsidR="00187271" w:rsidRDefault="00187271">
            <w:pPr>
              <w:pStyle w:val="ConsPlusNormal"/>
            </w:pPr>
            <w:r>
              <w:t>Индивидуальные жилые дома</w:t>
            </w:r>
          </w:p>
        </w:tc>
        <w:tc>
          <w:tcPr>
            <w:tcW w:w="739" w:type="dxa"/>
          </w:tcPr>
          <w:p w:rsidR="00187271" w:rsidRDefault="00187271">
            <w:pPr>
              <w:pStyle w:val="ConsPlusNormal"/>
            </w:pPr>
            <w:r>
              <w:t>зима</w:t>
            </w:r>
          </w:p>
        </w:tc>
        <w:tc>
          <w:tcPr>
            <w:tcW w:w="2098" w:type="dxa"/>
          </w:tcPr>
          <w:p w:rsidR="00187271" w:rsidRDefault="00187271">
            <w:pPr>
              <w:pStyle w:val="ConsPlusNormal"/>
            </w:pPr>
            <w:r>
              <w:t>1 проживающий</w:t>
            </w:r>
          </w:p>
        </w:tc>
        <w:tc>
          <w:tcPr>
            <w:tcW w:w="694" w:type="dxa"/>
          </w:tcPr>
          <w:p w:rsidR="00187271" w:rsidRDefault="00187271">
            <w:pPr>
              <w:pStyle w:val="ConsPlusNormal"/>
            </w:pPr>
            <w:r>
              <w:t>0,777</w:t>
            </w:r>
          </w:p>
        </w:tc>
        <w:tc>
          <w:tcPr>
            <w:tcW w:w="904" w:type="dxa"/>
          </w:tcPr>
          <w:p w:rsidR="00187271" w:rsidRDefault="00187271">
            <w:pPr>
              <w:pStyle w:val="ConsPlusNormal"/>
            </w:pPr>
            <w:r>
              <w:t>0,00620</w:t>
            </w:r>
          </w:p>
        </w:tc>
        <w:tc>
          <w:tcPr>
            <w:tcW w:w="1264" w:type="dxa"/>
          </w:tcPr>
          <w:p w:rsidR="00187271" w:rsidRDefault="00187271">
            <w:pPr>
              <w:pStyle w:val="ConsPlusNormal"/>
            </w:pPr>
            <w:r>
              <w:t>125,3</w:t>
            </w:r>
          </w:p>
        </w:tc>
      </w:tr>
      <w:tr w:rsidR="00187271">
        <w:tc>
          <w:tcPr>
            <w:tcW w:w="454" w:type="dxa"/>
          </w:tcPr>
          <w:p w:rsidR="00187271" w:rsidRDefault="00187271">
            <w:pPr>
              <w:pStyle w:val="ConsPlusNormal"/>
            </w:pPr>
            <w:r>
              <w:t>13.</w:t>
            </w:r>
          </w:p>
        </w:tc>
        <w:tc>
          <w:tcPr>
            <w:tcW w:w="2835" w:type="dxa"/>
          </w:tcPr>
          <w:p w:rsidR="00187271" w:rsidRDefault="00187271">
            <w:pPr>
              <w:pStyle w:val="ConsPlusNormal"/>
            </w:pPr>
            <w:r>
              <w:t>Индивидуальные жилые дома</w:t>
            </w:r>
          </w:p>
        </w:tc>
        <w:tc>
          <w:tcPr>
            <w:tcW w:w="739" w:type="dxa"/>
          </w:tcPr>
          <w:p w:rsidR="00187271" w:rsidRDefault="00187271">
            <w:pPr>
              <w:pStyle w:val="ConsPlusNormal"/>
            </w:pPr>
            <w:r>
              <w:t>весна</w:t>
            </w:r>
          </w:p>
        </w:tc>
        <w:tc>
          <w:tcPr>
            <w:tcW w:w="2098" w:type="dxa"/>
          </w:tcPr>
          <w:p w:rsidR="00187271" w:rsidRDefault="00187271">
            <w:pPr>
              <w:pStyle w:val="ConsPlusNormal"/>
            </w:pPr>
            <w:r>
              <w:t>1 проживающий</w:t>
            </w:r>
          </w:p>
        </w:tc>
        <w:tc>
          <w:tcPr>
            <w:tcW w:w="694" w:type="dxa"/>
          </w:tcPr>
          <w:p w:rsidR="00187271" w:rsidRDefault="00187271">
            <w:pPr>
              <w:pStyle w:val="ConsPlusNormal"/>
            </w:pPr>
            <w:r>
              <w:t>0,510</w:t>
            </w:r>
          </w:p>
        </w:tc>
        <w:tc>
          <w:tcPr>
            <w:tcW w:w="904" w:type="dxa"/>
          </w:tcPr>
          <w:p w:rsidR="00187271" w:rsidRDefault="00187271">
            <w:pPr>
              <w:pStyle w:val="ConsPlusNormal"/>
            </w:pPr>
            <w:r>
              <w:t>0,0041</w:t>
            </w:r>
          </w:p>
        </w:tc>
        <w:tc>
          <w:tcPr>
            <w:tcW w:w="1264" w:type="dxa"/>
          </w:tcPr>
          <w:p w:rsidR="00187271" w:rsidRDefault="00187271">
            <w:pPr>
              <w:pStyle w:val="ConsPlusNormal"/>
            </w:pPr>
            <w:r>
              <w:t>125,3</w:t>
            </w:r>
          </w:p>
        </w:tc>
      </w:tr>
      <w:tr w:rsidR="00187271">
        <w:tc>
          <w:tcPr>
            <w:tcW w:w="454" w:type="dxa"/>
          </w:tcPr>
          <w:p w:rsidR="00187271" w:rsidRDefault="00187271">
            <w:pPr>
              <w:pStyle w:val="ConsPlusNormal"/>
            </w:pPr>
            <w:r>
              <w:t>14.</w:t>
            </w:r>
          </w:p>
        </w:tc>
        <w:tc>
          <w:tcPr>
            <w:tcW w:w="2835" w:type="dxa"/>
          </w:tcPr>
          <w:p w:rsidR="00187271" w:rsidRDefault="00187271">
            <w:pPr>
              <w:pStyle w:val="ConsPlusNormal"/>
            </w:pPr>
            <w:r>
              <w:t>Индивидуальные жилые дома</w:t>
            </w:r>
          </w:p>
        </w:tc>
        <w:tc>
          <w:tcPr>
            <w:tcW w:w="739" w:type="dxa"/>
          </w:tcPr>
          <w:p w:rsidR="00187271" w:rsidRDefault="00187271">
            <w:pPr>
              <w:pStyle w:val="ConsPlusNormal"/>
            </w:pPr>
            <w:r>
              <w:t>лето</w:t>
            </w:r>
          </w:p>
        </w:tc>
        <w:tc>
          <w:tcPr>
            <w:tcW w:w="2098" w:type="dxa"/>
          </w:tcPr>
          <w:p w:rsidR="00187271" w:rsidRDefault="00187271">
            <w:pPr>
              <w:pStyle w:val="ConsPlusNormal"/>
            </w:pPr>
            <w:r>
              <w:t>1 проживающий</w:t>
            </w:r>
          </w:p>
        </w:tc>
        <w:tc>
          <w:tcPr>
            <w:tcW w:w="694" w:type="dxa"/>
          </w:tcPr>
          <w:p w:rsidR="00187271" w:rsidRDefault="00187271">
            <w:pPr>
              <w:pStyle w:val="ConsPlusNormal"/>
            </w:pPr>
            <w:r>
              <w:t>0,071</w:t>
            </w:r>
          </w:p>
        </w:tc>
        <w:tc>
          <w:tcPr>
            <w:tcW w:w="904" w:type="dxa"/>
          </w:tcPr>
          <w:p w:rsidR="00187271" w:rsidRDefault="00187271">
            <w:pPr>
              <w:pStyle w:val="ConsPlusNormal"/>
            </w:pPr>
            <w:r>
              <w:t>0,0006</w:t>
            </w:r>
          </w:p>
        </w:tc>
        <w:tc>
          <w:tcPr>
            <w:tcW w:w="1264" w:type="dxa"/>
          </w:tcPr>
          <w:p w:rsidR="00187271" w:rsidRDefault="00187271">
            <w:pPr>
              <w:pStyle w:val="ConsPlusNormal"/>
            </w:pPr>
            <w:r>
              <w:t>125,3</w:t>
            </w:r>
          </w:p>
        </w:tc>
      </w:tr>
      <w:tr w:rsidR="00187271">
        <w:tc>
          <w:tcPr>
            <w:tcW w:w="454" w:type="dxa"/>
          </w:tcPr>
          <w:p w:rsidR="00187271" w:rsidRDefault="00187271">
            <w:pPr>
              <w:pStyle w:val="ConsPlusNormal"/>
            </w:pPr>
            <w:r>
              <w:t>15.</w:t>
            </w:r>
          </w:p>
        </w:tc>
        <w:tc>
          <w:tcPr>
            <w:tcW w:w="2835" w:type="dxa"/>
          </w:tcPr>
          <w:p w:rsidR="00187271" w:rsidRDefault="00187271">
            <w:pPr>
              <w:pStyle w:val="ConsPlusNormal"/>
            </w:pPr>
            <w:r>
              <w:t>Индивидуальные жилые дома</w:t>
            </w:r>
          </w:p>
        </w:tc>
        <w:tc>
          <w:tcPr>
            <w:tcW w:w="739" w:type="dxa"/>
          </w:tcPr>
          <w:p w:rsidR="00187271" w:rsidRDefault="00187271">
            <w:pPr>
              <w:pStyle w:val="ConsPlusNormal"/>
            </w:pPr>
            <w:r>
              <w:t>год</w:t>
            </w:r>
          </w:p>
        </w:tc>
        <w:tc>
          <w:tcPr>
            <w:tcW w:w="2098" w:type="dxa"/>
          </w:tcPr>
          <w:p w:rsidR="00187271" w:rsidRDefault="00187271">
            <w:pPr>
              <w:pStyle w:val="ConsPlusNormal"/>
            </w:pPr>
            <w:r>
              <w:t>1 проживающий</w:t>
            </w:r>
          </w:p>
        </w:tc>
        <w:tc>
          <w:tcPr>
            <w:tcW w:w="694" w:type="dxa"/>
          </w:tcPr>
          <w:p w:rsidR="00187271" w:rsidRDefault="00187271">
            <w:pPr>
              <w:pStyle w:val="ConsPlusNormal"/>
            </w:pPr>
            <w:r>
              <w:t>0,405</w:t>
            </w:r>
          </w:p>
        </w:tc>
        <w:tc>
          <w:tcPr>
            <w:tcW w:w="904" w:type="dxa"/>
          </w:tcPr>
          <w:p w:rsidR="00187271" w:rsidRDefault="00187271">
            <w:pPr>
              <w:pStyle w:val="ConsPlusNormal"/>
            </w:pPr>
            <w:r>
              <w:t>0,00324</w:t>
            </w:r>
          </w:p>
        </w:tc>
        <w:tc>
          <w:tcPr>
            <w:tcW w:w="1264" w:type="dxa"/>
          </w:tcPr>
          <w:p w:rsidR="00187271" w:rsidRDefault="00187271">
            <w:pPr>
              <w:pStyle w:val="ConsPlusNormal"/>
            </w:pPr>
            <w:r>
              <w:t>125,3</w:t>
            </w:r>
          </w:p>
        </w:tc>
      </w:tr>
      <w:tr w:rsidR="00187271">
        <w:tc>
          <w:tcPr>
            <w:tcW w:w="454" w:type="dxa"/>
          </w:tcPr>
          <w:p w:rsidR="00187271" w:rsidRDefault="00187271">
            <w:pPr>
              <w:pStyle w:val="ConsPlusNormal"/>
            </w:pPr>
            <w:r>
              <w:t>16.</w:t>
            </w:r>
          </w:p>
        </w:tc>
        <w:tc>
          <w:tcPr>
            <w:tcW w:w="2835" w:type="dxa"/>
          </w:tcPr>
          <w:p w:rsidR="00187271" w:rsidRDefault="00187271">
            <w:pPr>
              <w:pStyle w:val="ConsPlusNormal"/>
            </w:pPr>
            <w:r>
              <w:t>Индивидуальные жилые дома (КГО)</w:t>
            </w:r>
          </w:p>
        </w:tc>
        <w:tc>
          <w:tcPr>
            <w:tcW w:w="739" w:type="dxa"/>
          </w:tcPr>
          <w:p w:rsidR="00187271" w:rsidRDefault="00187271">
            <w:pPr>
              <w:pStyle w:val="ConsPlusNormal"/>
            </w:pPr>
            <w:r>
              <w:t>осень</w:t>
            </w:r>
          </w:p>
        </w:tc>
        <w:tc>
          <w:tcPr>
            <w:tcW w:w="2098" w:type="dxa"/>
          </w:tcPr>
          <w:p w:rsidR="00187271" w:rsidRDefault="00187271">
            <w:pPr>
              <w:pStyle w:val="ConsPlusNormal"/>
            </w:pPr>
            <w:r>
              <w:t>1 проживающий</w:t>
            </w:r>
          </w:p>
        </w:tc>
        <w:tc>
          <w:tcPr>
            <w:tcW w:w="694" w:type="dxa"/>
          </w:tcPr>
          <w:p w:rsidR="00187271" w:rsidRDefault="00187271">
            <w:pPr>
              <w:pStyle w:val="ConsPlusNormal"/>
            </w:pPr>
            <w:r>
              <w:t>0,125</w:t>
            </w:r>
          </w:p>
        </w:tc>
        <w:tc>
          <w:tcPr>
            <w:tcW w:w="904" w:type="dxa"/>
          </w:tcPr>
          <w:p w:rsidR="00187271" w:rsidRDefault="00187271">
            <w:pPr>
              <w:pStyle w:val="ConsPlusNormal"/>
            </w:pPr>
            <w:r>
              <w:t>0,0010</w:t>
            </w:r>
          </w:p>
        </w:tc>
        <w:tc>
          <w:tcPr>
            <w:tcW w:w="1264" w:type="dxa"/>
          </w:tcPr>
          <w:p w:rsidR="00187271" w:rsidRDefault="00187271">
            <w:pPr>
              <w:pStyle w:val="ConsPlusNormal"/>
            </w:pPr>
            <w:r>
              <w:t>125,3</w:t>
            </w:r>
          </w:p>
        </w:tc>
      </w:tr>
      <w:tr w:rsidR="00187271">
        <w:tc>
          <w:tcPr>
            <w:tcW w:w="454" w:type="dxa"/>
          </w:tcPr>
          <w:p w:rsidR="00187271" w:rsidRDefault="00187271">
            <w:pPr>
              <w:pStyle w:val="ConsPlusNormal"/>
            </w:pPr>
            <w:r>
              <w:t>17.</w:t>
            </w:r>
          </w:p>
        </w:tc>
        <w:tc>
          <w:tcPr>
            <w:tcW w:w="2835" w:type="dxa"/>
          </w:tcPr>
          <w:p w:rsidR="00187271" w:rsidRDefault="00187271">
            <w:pPr>
              <w:pStyle w:val="ConsPlusNormal"/>
            </w:pPr>
            <w:r>
              <w:t>Индивидуальные жилые дома (КГО)</w:t>
            </w:r>
          </w:p>
        </w:tc>
        <w:tc>
          <w:tcPr>
            <w:tcW w:w="739" w:type="dxa"/>
          </w:tcPr>
          <w:p w:rsidR="00187271" w:rsidRDefault="00187271">
            <w:pPr>
              <w:pStyle w:val="ConsPlusNormal"/>
            </w:pPr>
            <w:r>
              <w:t>зима</w:t>
            </w:r>
          </w:p>
        </w:tc>
        <w:tc>
          <w:tcPr>
            <w:tcW w:w="2098" w:type="dxa"/>
          </w:tcPr>
          <w:p w:rsidR="00187271" w:rsidRDefault="00187271">
            <w:pPr>
              <w:pStyle w:val="ConsPlusNormal"/>
            </w:pPr>
            <w:r>
              <w:t>1 проживающий</w:t>
            </w:r>
          </w:p>
        </w:tc>
        <w:tc>
          <w:tcPr>
            <w:tcW w:w="694" w:type="dxa"/>
          </w:tcPr>
          <w:p w:rsidR="00187271" w:rsidRDefault="00187271">
            <w:pPr>
              <w:pStyle w:val="ConsPlusNormal"/>
            </w:pPr>
            <w:r>
              <w:t>0,088</w:t>
            </w:r>
          </w:p>
        </w:tc>
        <w:tc>
          <w:tcPr>
            <w:tcW w:w="904" w:type="dxa"/>
          </w:tcPr>
          <w:p w:rsidR="00187271" w:rsidRDefault="00187271">
            <w:pPr>
              <w:pStyle w:val="ConsPlusNormal"/>
            </w:pPr>
            <w:r>
              <w:t>0,0007</w:t>
            </w:r>
          </w:p>
        </w:tc>
        <w:tc>
          <w:tcPr>
            <w:tcW w:w="1264" w:type="dxa"/>
          </w:tcPr>
          <w:p w:rsidR="00187271" w:rsidRDefault="00187271">
            <w:pPr>
              <w:pStyle w:val="ConsPlusNormal"/>
            </w:pPr>
            <w:r>
              <w:t>125,3</w:t>
            </w:r>
          </w:p>
        </w:tc>
      </w:tr>
      <w:tr w:rsidR="00187271">
        <w:tc>
          <w:tcPr>
            <w:tcW w:w="454" w:type="dxa"/>
          </w:tcPr>
          <w:p w:rsidR="00187271" w:rsidRDefault="00187271">
            <w:pPr>
              <w:pStyle w:val="ConsPlusNormal"/>
            </w:pPr>
            <w:r>
              <w:t>18.</w:t>
            </w:r>
          </w:p>
        </w:tc>
        <w:tc>
          <w:tcPr>
            <w:tcW w:w="2835" w:type="dxa"/>
          </w:tcPr>
          <w:p w:rsidR="00187271" w:rsidRDefault="00187271">
            <w:pPr>
              <w:pStyle w:val="ConsPlusNormal"/>
            </w:pPr>
            <w:r>
              <w:t>Индивидуальные жилые дома (КГО)</w:t>
            </w:r>
          </w:p>
        </w:tc>
        <w:tc>
          <w:tcPr>
            <w:tcW w:w="739" w:type="dxa"/>
          </w:tcPr>
          <w:p w:rsidR="00187271" w:rsidRDefault="00187271">
            <w:pPr>
              <w:pStyle w:val="ConsPlusNormal"/>
            </w:pPr>
            <w:r>
              <w:t>весна</w:t>
            </w:r>
          </w:p>
        </w:tc>
        <w:tc>
          <w:tcPr>
            <w:tcW w:w="2098" w:type="dxa"/>
          </w:tcPr>
          <w:p w:rsidR="00187271" w:rsidRDefault="00187271">
            <w:pPr>
              <w:pStyle w:val="ConsPlusNormal"/>
            </w:pPr>
            <w:r>
              <w:t>1 проживающий</w:t>
            </w:r>
          </w:p>
        </w:tc>
        <w:tc>
          <w:tcPr>
            <w:tcW w:w="694" w:type="dxa"/>
          </w:tcPr>
          <w:p w:rsidR="00187271" w:rsidRDefault="00187271">
            <w:pPr>
              <w:pStyle w:val="ConsPlusNormal"/>
            </w:pPr>
            <w:r>
              <w:t>0,125</w:t>
            </w:r>
          </w:p>
        </w:tc>
        <w:tc>
          <w:tcPr>
            <w:tcW w:w="904" w:type="dxa"/>
          </w:tcPr>
          <w:p w:rsidR="00187271" w:rsidRDefault="00187271">
            <w:pPr>
              <w:pStyle w:val="ConsPlusNormal"/>
            </w:pPr>
            <w:r>
              <w:t>0,001</w:t>
            </w:r>
          </w:p>
        </w:tc>
        <w:tc>
          <w:tcPr>
            <w:tcW w:w="1264" w:type="dxa"/>
          </w:tcPr>
          <w:p w:rsidR="00187271" w:rsidRDefault="00187271">
            <w:pPr>
              <w:pStyle w:val="ConsPlusNormal"/>
            </w:pPr>
            <w:r>
              <w:t>125,3</w:t>
            </w:r>
          </w:p>
        </w:tc>
      </w:tr>
      <w:tr w:rsidR="00187271">
        <w:tc>
          <w:tcPr>
            <w:tcW w:w="454" w:type="dxa"/>
          </w:tcPr>
          <w:p w:rsidR="00187271" w:rsidRDefault="00187271">
            <w:pPr>
              <w:pStyle w:val="ConsPlusNormal"/>
            </w:pPr>
            <w:r>
              <w:t>19.</w:t>
            </w:r>
          </w:p>
        </w:tc>
        <w:tc>
          <w:tcPr>
            <w:tcW w:w="2835" w:type="dxa"/>
          </w:tcPr>
          <w:p w:rsidR="00187271" w:rsidRDefault="00187271">
            <w:pPr>
              <w:pStyle w:val="ConsPlusNormal"/>
            </w:pPr>
            <w:r>
              <w:t>Индивидуальные жилые дома (КГО)</w:t>
            </w:r>
          </w:p>
        </w:tc>
        <w:tc>
          <w:tcPr>
            <w:tcW w:w="739" w:type="dxa"/>
          </w:tcPr>
          <w:p w:rsidR="00187271" w:rsidRDefault="00187271">
            <w:pPr>
              <w:pStyle w:val="ConsPlusNormal"/>
            </w:pPr>
            <w:r>
              <w:t>лето</w:t>
            </w:r>
          </w:p>
        </w:tc>
        <w:tc>
          <w:tcPr>
            <w:tcW w:w="2098" w:type="dxa"/>
          </w:tcPr>
          <w:p w:rsidR="00187271" w:rsidRDefault="00187271">
            <w:pPr>
              <w:pStyle w:val="ConsPlusNormal"/>
            </w:pPr>
            <w:r>
              <w:t>1 проживающий</w:t>
            </w:r>
          </w:p>
        </w:tc>
        <w:tc>
          <w:tcPr>
            <w:tcW w:w="694" w:type="dxa"/>
          </w:tcPr>
          <w:p w:rsidR="00187271" w:rsidRDefault="00187271">
            <w:pPr>
              <w:pStyle w:val="ConsPlusNormal"/>
            </w:pPr>
            <w:r>
              <w:t>0,113</w:t>
            </w:r>
          </w:p>
        </w:tc>
        <w:tc>
          <w:tcPr>
            <w:tcW w:w="904" w:type="dxa"/>
          </w:tcPr>
          <w:p w:rsidR="00187271" w:rsidRDefault="00187271">
            <w:pPr>
              <w:pStyle w:val="ConsPlusNormal"/>
            </w:pPr>
            <w:r>
              <w:t>0,0009</w:t>
            </w:r>
          </w:p>
        </w:tc>
        <w:tc>
          <w:tcPr>
            <w:tcW w:w="1264" w:type="dxa"/>
          </w:tcPr>
          <w:p w:rsidR="00187271" w:rsidRDefault="00187271">
            <w:pPr>
              <w:pStyle w:val="ConsPlusNormal"/>
            </w:pPr>
            <w:r>
              <w:t>125,3</w:t>
            </w:r>
          </w:p>
        </w:tc>
      </w:tr>
      <w:tr w:rsidR="00187271">
        <w:tc>
          <w:tcPr>
            <w:tcW w:w="454" w:type="dxa"/>
          </w:tcPr>
          <w:p w:rsidR="00187271" w:rsidRDefault="00187271">
            <w:pPr>
              <w:pStyle w:val="ConsPlusNormal"/>
            </w:pPr>
            <w:r>
              <w:t>20.</w:t>
            </w:r>
          </w:p>
        </w:tc>
        <w:tc>
          <w:tcPr>
            <w:tcW w:w="2835" w:type="dxa"/>
          </w:tcPr>
          <w:p w:rsidR="00187271" w:rsidRDefault="00187271">
            <w:pPr>
              <w:pStyle w:val="ConsPlusNormal"/>
            </w:pPr>
            <w:r>
              <w:t>Индивидуальные жилые дома (КГО)</w:t>
            </w:r>
          </w:p>
        </w:tc>
        <w:tc>
          <w:tcPr>
            <w:tcW w:w="739" w:type="dxa"/>
          </w:tcPr>
          <w:p w:rsidR="00187271" w:rsidRDefault="00187271">
            <w:pPr>
              <w:pStyle w:val="ConsPlusNormal"/>
            </w:pPr>
            <w:r>
              <w:t>год</w:t>
            </w:r>
          </w:p>
        </w:tc>
        <w:tc>
          <w:tcPr>
            <w:tcW w:w="2098" w:type="dxa"/>
          </w:tcPr>
          <w:p w:rsidR="00187271" w:rsidRDefault="00187271">
            <w:pPr>
              <w:pStyle w:val="ConsPlusNormal"/>
            </w:pPr>
            <w:r>
              <w:t>1 проживающий</w:t>
            </w:r>
          </w:p>
        </w:tc>
        <w:tc>
          <w:tcPr>
            <w:tcW w:w="694" w:type="dxa"/>
          </w:tcPr>
          <w:p w:rsidR="00187271" w:rsidRDefault="00187271">
            <w:pPr>
              <w:pStyle w:val="ConsPlusNormal"/>
            </w:pPr>
            <w:r>
              <w:t>0,113</w:t>
            </w:r>
          </w:p>
        </w:tc>
        <w:tc>
          <w:tcPr>
            <w:tcW w:w="904" w:type="dxa"/>
          </w:tcPr>
          <w:p w:rsidR="00187271" w:rsidRDefault="00187271">
            <w:pPr>
              <w:pStyle w:val="ConsPlusNormal"/>
            </w:pPr>
            <w:r>
              <w:t>0,0009</w:t>
            </w:r>
          </w:p>
        </w:tc>
        <w:tc>
          <w:tcPr>
            <w:tcW w:w="1264" w:type="dxa"/>
          </w:tcPr>
          <w:p w:rsidR="00187271" w:rsidRDefault="00187271">
            <w:pPr>
              <w:pStyle w:val="ConsPlusNormal"/>
            </w:pPr>
            <w:r>
              <w:t>125,3</w:t>
            </w:r>
          </w:p>
        </w:tc>
      </w:tr>
    </w:tbl>
    <w:p w:rsidR="00187271" w:rsidRDefault="00187271">
      <w:pPr>
        <w:pStyle w:val="ConsPlusNormal"/>
        <w:jc w:val="both"/>
      </w:pPr>
    </w:p>
    <w:p w:rsidR="00187271" w:rsidRDefault="00187271">
      <w:pPr>
        <w:pStyle w:val="ConsPlusNormal"/>
        <w:jc w:val="center"/>
      </w:pPr>
      <w:r>
        <w:t>Таблица 118 - Годовые нормативы накопления ТКО</w:t>
      </w:r>
    </w:p>
    <w:p w:rsidR="00187271" w:rsidRDefault="00187271">
      <w:pPr>
        <w:pStyle w:val="ConsPlusNormal"/>
        <w:jc w:val="center"/>
      </w:pPr>
      <w:r>
        <w:t>по многоквартирным домам и индивидуальным домам</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3742"/>
        <w:gridCol w:w="2098"/>
        <w:gridCol w:w="904"/>
        <w:gridCol w:w="784"/>
        <w:gridCol w:w="1174"/>
      </w:tblGrid>
      <w:tr w:rsidR="00187271">
        <w:tc>
          <w:tcPr>
            <w:tcW w:w="394" w:type="dxa"/>
            <w:vMerge w:val="restart"/>
          </w:tcPr>
          <w:p w:rsidR="00187271" w:rsidRDefault="00187271">
            <w:pPr>
              <w:pStyle w:val="ConsPlusNormal"/>
              <w:jc w:val="center"/>
            </w:pPr>
            <w:r>
              <w:t>N пп</w:t>
            </w:r>
          </w:p>
        </w:tc>
        <w:tc>
          <w:tcPr>
            <w:tcW w:w="3742" w:type="dxa"/>
            <w:vMerge w:val="restart"/>
          </w:tcPr>
          <w:p w:rsidR="00187271" w:rsidRDefault="00187271">
            <w:pPr>
              <w:pStyle w:val="ConsPlusNormal"/>
              <w:jc w:val="center"/>
            </w:pPr>
            <w:r>
              <w:t>Наименование категории</w:t>
            </w:r>
          </w:p>
        </w:tc>
        <w:tc>
          <w:tcPr>
            <w:tcW w:w="2098" w:type="dxa"/>
            <w:vMerge w:val="restart"/>
          </w:tcPr>
          <w:p w:rsidR="00187271" w:rsidRDefault="00187271">
            <w:pPr>
              <w:pStyle w:val="ConsPlusNormal"/>
              <w:jc w:val="center"/>
            </w:pPr>
            <w:r>
              <w:t>Расчетная единица измерения</w:t>
            </w:r>
          </w:p>
        </w:tc>
        <w:tc>
          <w:tcPr>
            <w:tcW w:w="1688" w:type="dxa"/>
            <w:gridSpan w:val="2"/>
          </w:tcPr>
          <w:p w:rsidR="00187271" w:rsidRDefault="00187271">
            <w:pPr>
              <w:pStyle w:val="ConsPlusNormal"/>
              <w:jc w:val="center"/>
            </w:pPr>
            <w:r>
              <w:t>Норматив накопления отходов</w:t>
            </w:r>
          </w:p>
        </w:tc>
        <w:tc>
          <w:tcPr>
            <w:tcW w:w="1174" w:type="dxa"/>
          </w:tcPr>
          <w:p w:rsidR="00187271" w:rsidRDefault="00187271">
            <w:pPr>
              <w:pStyle w:val="ConsPlusNormal"/>
              <w:jc w:val="center"/>
            </w:pPr>
            <w:r>
              <w:t>Средняя плотность</w:t>
            </w:r>
          </w:p>
        </w:tc>
      </w:tr>
      <w:tr w:rsidR="00187271">
        <w:tc>
          <w:tcPr>
            <w:tcW w:w="394" w:type="dxa"/>
            <w:vMerge/>
          </w:tcPr>
          <w:p w:rsidR="00187271" w:rsidRDefault="00187271">
            <w:pPr>
              <w:spacing w:after="1" w:line="0" w:lineRule="atLeast"/>
            </w:pPr>
          </w:p>
        </w:tc>
        <w:tc>
          <w:tcPr>
            <w:tcW w:w="3742" w:type="dxa"/>
            <w:vMerge/>
          </w:tcPr>
          <w:p w:rsidR="00187271" w:rsidRDefault="00187271">
            <w:pPr>
              <w:spacing w:after="1" w:line="0" w:lineRule="atLeast"/>
            </w:pPr>
          </w:p>
        </w:tc>
        <w:tc>
          <w:tcPr>
            <w:tcW w:w="2098" w:type="dxa"/>
            <w:vMerge/>
          </w:tcPr>
          <w:p w:rsidR="00187271" w:rsidRDefault="00187271">
            <w:pPr>
              <w:spacing w:after="1" w:line="0" w:lineRule="atLeast"/>
            </w:pPr>
          </w:p>
        </w:tc>
        <w:tc>
          <w:tcPr>
            <w:tcW w:w="904" w:type="dxa"/>
          </w:tcPr>
          <w:p w:rsidR="00187271" w:rsidRDefault="00187271">
            <w:pPr>
              <w:pStyle w:val="ConsPlusNormal"/>
              <w:jc w:val="center"/>
            </w:pPr>
            <w:r>
              <w:t>кг/год</w:t>
            </w:r>
          </w:p>
        </w:tc>
        <w:tc>
          <w:tcPr>
            <w:tcW w:w="784" w:type="dxa"/>
          </w:tcPr>
          <w:p w:rsidR="00187271" w:rsidRDefault="00187271">
            <w:pPr>
              <w:pStyle w:val="ConsPlusNormal"/>
              <w:jc w:val="center"/>
            </w:pPr>
            <w:r>
              <w:t>м</w:t>
            </w:r>
            <w:r>
              <w:rPr>
                <w:vertAlign w:val="superscript"/>
              </w:rPr>
              <w:t>3</w:t>
            </w:r>
            <w:r>
              <w:t>/год</w:t>
            </w:r>
          </w:p>
        </w:tc>
        <w:tc>
          <w:tcPr>
            <w:tcW w:w="1174" w:type="dxa"/>
          </w:tcPr>
          <w:p w:rsidR="00187271" w:rsidRDefault="00187271">
            <w:pPr>
              <w:pStyle w:val="ConsPlusNormal"/>
              <w:jc w:val="center"/>
            </w:pPr>
            <w:r>
              <w:t>кг/м</w:t>
            </w:r>
            <w:r>
              <w:rPr>
                <w:vertAlign w:val="superscript"/>
              </w:rPr>
              <w:t>3</w:t>
            </w:r>
          </w:p>
        </w:tc>
      </w:tr>
      <w:tr w:rsidR="00187271">
        <w:tc>
          <w:tcPr>
            <w:tcW w:w="394" w:type="dxa"/>
          </w:tcPr>
          <w:p w:rsidR="00187271" w:rsidRDefault="00187271">
            <w:pPr>
              <w:pStyle w:val="ConsPlusNormal"/>
            </w:pPr>
            <w:r>
              <w:t>1</w:t>
            </w:r>
          </w:p>
        </w:tc>
        <w:tc>
          <w:tcPr>
            <w:tcW w:w="3742" w:type="dxa"/>
          </w:tcPr>
          <w:p w:rsidR="00187271" w:rsidRDefault="00187271">
            <w:pPr>
              <w:pStyle w:val="ConsPlusNormal"/>
            </w:pPr>
            <w:r>
              <w:t>ТКО Многоквартирные дома</w:t>
            </w:r>
          </w:p>
        </w:tc>
        <w:tc>
          <w:tcPr>
            <w:tcW w:w="2098" w:type="dxa"/>
          </w:tcPr>
          <w:p w:rsidR="00187271" w:rsidRDefault="00187271">
            <w:pPr>
              <w:pStyle w:val="ConsPlusNormal"/>
            </w:pPr>
            <w:r>
              <w:t>1 проживающий</w:t>
            </w:r>
          </w:p>
        </w:tc>
        <w:tc>
          <w:tcPr>
            <w:tcW w:w="904" w:type="dxa"/>
          </w:tcPr>
          <w:p w:rsidR="00187271" w:rsidRDefault="00187271">
            <w:pPr>
              <w:pStyle w:val="ConsPlusNormal"/>
            </w:pPr>
            <w:r>
              <w:t>146,977</w:t>
            </w:r>
          </w:p>
        </w:tc>
        <w:tc>
          <w:tcPr>
            <w:tcW w:w="784" w:type="dxa"/>
          </w:tcPr>
          <w:p w:rsidR="00187271" w:rsidRDefault="00187271">
            <w:pPr>
              <w:pStyle w:val="ConsPlusNormal"/>
            </w:pPr>
            <w:r>
              <w:t>1,173</w:t>
            </w:r>
          </w:p>
        </w:tc>
        <w:tc>
          <w:tcPr>
            <w:tcW w:w="1174" w:type="dxa"/>
          </w:tcPr>
          <w:p w:rsidR="00187271" w:rsidRDefault="00187271">
            <w:pPr>
              <w:pStyle w:val="ConsPlusNormal"/>
            </w:pPr>
            <w:r>
              <w:t>125,3</w:t>
            </w:r>
          </w:p>
        </w:tc>
      </w:tr>
      <w:tr w:rsidR="00187271">
        <w:tc>
          <w:tcPr>
            <w:tcW w:w="394" w:type="dxa"/>
          </w:tcPr>
          <w:p w:rsidR="00187271" w:rsidRDefault="00187271">
            <w:pPr>
              <w:pStyle w:val="ConsPlusNormal"/>
            </w:pPr>
            <w:r>
              <w:t>2</w:t>
            </w:r>
          </w:p>
        </w:tc>
        <w:tc>
          <w:tcPr>
            <w:tcW w:w="3742" w:type="dxa"/>
          </w:tcPr>
          <w:p w:rsidR="00187271" w:rsidRDefault="00187271">
            <w:pPr>
              <w:pStyle w:val="ConsPlusNormal"/>
            </w:pPr>
            <w:r>
              <w:t>КГО. Многоквартирные дома</w:t>
            </w:r>
          </w:p>
        </w:tc>
        <w:tc>
          <w:tcPr>
            <w:tcW w:w="2098" w:type="dxa"/>
          </w:tcPr>
          <w:p w:rsidR="00187271" w:rsidRDefault="00187271">
            <w:pPr>
              <w:pStyle w:val="ConsPlusNormal"/>
            </w:pPr>
            <w:r>
              <w:t>1 проживающий</w:t>
            </w:r>
          </w:p>
        </w:tc>
        <w:tc>
          <w:tcPr>
            <w:tcW w:w="904" w:type="dxa"/>
          </w:tcPr>
          <w:p w:rsidR="00187271" w:rsidRDefault="00187271">
            <w:pPr>
              <w:pStyle w:val="ConsPlusNormal"/>
            </w:pPr>
            <w:r>
              <w:t>39,470</w:t>
            </w:r>
          </w:p>
        </w:tc>
        <w:tc>
          <w:tcPr>
            <w:tcW w:w="784" w:type="dxa"/>
          </w:tcPr>
          <w:p w:rsidR="00187271" w:rsidRDefault="00187271">
            <w:pPr>
              <w:pStyle w:val="ConsPlusNormal"/>
            </w:pPr>
            <w:r>
              <w:t>0,315</w:t>
            </w:r>
          </w:p>
        </w:tc>
        <w:tc>
          <w:tcPr>
            <w:tcW w:w="1174" w:type="dxa"/>
          </w:tcPr>
          <w:p w:rsidR="00187271" w:rsidRDefault="00187271">
            <w:pPr>
              <w:pStyle w:val="ConsPlusNormal"/>
            </w:pPr>
            <w:r>
              <w:t>125,3</w:t>
            </w:r>
          </w:p>
        </w:tc>
      </w:tr>
      <w:tr w:rsidR="00187271">
        <w:tc>
          <w:tcPr>
            <w:tcW w:w="394" w:type="dxa"/>
          </w:tcPr>
          <w:p w:rsidR="00187271" w:rsidRDefault="00187271">
            <w:pPr>
              <w:pStyle w:val="ConsPlusNormal"/>
            </w:pPr>
            <w:r>
              <w:t>3</w:t>
            </w:r>
          </w:p>
        </w:tc>
        <w:tc>
          <w:tcPr>
            <w:tcW w:w="3742" w:type="dxa"/>
          </w:tcPr>
          <w:p w:rsidR="00187271" w:rsidRDefault="00187271">
            <w:pPr>
              <w:pStyle w:val="ConsPlusNormal"/>
            </w:pPr>
            <w:r>
              <w:t>многоквартирные дома</w:t>
            </w:r>
          </w:p>
        </w:tc>
        <w:tc>
          <w:tcPr>
            <w:tcW w:w="2098" w:type="dxa"/>
          </w:tcPr>
          <w:p w:rsidR="00187271" w:rsidRDefault="00187271">
            <w:pPr>
              <w:pStyle w:val="ConsPlusNormal"/>
            </w:pPr>
            <w:r>
              <w:t>1 проживающий</w:t>
            </w:r>
          </w:p>
        </w:tc>
        <w:tc>
          <w:tcPr>
            <w:tcW w:w="904" w:type="dxa"/>
          </w:tcPr>
          <w:p w:rsidR="00187271" w:rsidRDefault="00187271">
            <w:pPr>
              <w:pStyle w:val="ConsPlusNormal"/>
            </w:pPr>
            <w:r>
              <w:t>186,446</w:t>
            </w:r>
          </w:p>
        </w:tc>
        <w:tc>
          <w:tcPr>
            <w:tcW w:w="784" w:type="dxa"/>
          </w:tcPr>
          <w:p w:rsidR="00187271" w:rsidRDefault="00187271">
            <w:pPr>
              <w:pStyle w:val="ConsPlusNormal"/>
            </w:pPr>
            <w:r>
              <w:t>1,488</w:t>
            </w:r>
          </w:p>
        </w:tc>
        <w:tc>
          <w:tcPr>
            <w:tcW w:w="1174" w:type="dxa"/>
          </w:tcPr>
          <w:p w:rsidR="00187271" w:rsidRDefault="00187271">
            <w:pPr>
              <w:pStyle w:val="ConsPlusNormal"/>
            </w:pPr>
            <w:r>
              <w:t>125,3</w:t>
            </w:r>
          </w:p>
        </w:tc>
      </w:tr>
      <w:tr w:rsidR="00187271">
        <w:tc>
          <w:tcPr>
            <w:tcW w:w="394" w:type="dxa"/>
          </w:tcPr>
          <w:p w:rsidR="00187271" w:rsidRDefault="00187271">
            <w:pPr>
              <w:pStyle w:val="ConsPlusNormal"/>
            </w:pPr>
            <w:r>
              <w:t>4</w:t>
            </w:r>
          </w:p>
        </w:tc>
        <w:tc>
          <w:tcPr>
            <w:tcW w:w="3742" w:type="dxa"/>
          </w:tcPr>
          <w:p w:rsidR="00187271" w:rsidRDefault="00187271">
            <w:pPr>
              <w:pStyle w:val="ConsPlusNormal"/>
            </w:pPr>
            <w:r>
              <w:t>ТКО Индивидуальные жилые дома</w:t>
            </w:r>
          </w:p>
        </w:tc>
        <w:tc>
          <w:tcPr>
            <w:tcW w:w="2098" w:type="dxa"/>
          </w:tcPr>
          <w:p w:rsidR="00187271" w:rsidRDefault="00187271">
            <w:pPr>
              <w:pStyle w:val="ConsPlusNormal"/>
            </w:pPr>
            <w:r>
              <w:t>1 проживающий</w:t>
            </w:r>
          </w:p>
        </w:tc>
        <w:tc>
          <w:tcPr>
            <w:tcW w:w="904" w:type="dxa"/>
          </w:tcPr>
          <w:p w:rsidR="00187271" w:rsidRDefault="00187271">
            <w:pPr>
              <w:pStyle w:val="ConsPlusNormal"/>
            </w:pPr>
            <w:r>
              <w:t>146,977</w:t>
            </w:r>
          </w:p>
        </w:tc>
        <w:tc>
          <w:tcPr>
            <w:tcW w:w="784" w:type="dxa"/>
          </w:tcPr>
          <w:p w:rsidR="00187271" w:rsidRDefault="00187271">
            <w:pPr>
              <w:pStyle w:val="ConsPlusNormal"/>
            </w:pPr>
            <w:r>
              <w:t>1,173</w:t>
            </w:r>
          </w:p>
        </w:tc>
        <w:tc>
          <w:tcPr>
            <w:tcW w:w="1174" w:type="dxa"/>
          </w:tcPr>
          <w:p w:rsidR="00187271" w:rsidRDefault="00187271">
            <w:pPr>
              <w:pStyle w:val="ConsPlusNormal"/>
            </w:pPr>
            <w:r>
              <w:t>125,3</w:t>
            </w:r>
          </w:p>
        </w:tc>
      </w:tr>
      <w:tr w:rsidR="00187271">
        <w:tc>
          <w:tcPr>
            <w:tcW w:w="394" w:type="dxa"/>
          </w:tcPr>
          <w:p w:rsidR="00187271" w:rsidRDefault="00187271">
            <w:pPr>
              <w:pStyle w:val="ConsPlusNormal"/>
            </w:pPr>
            <w:r>
              <w:t>5</w:t>
            </w:r>
          </w:p>
        </w:tc>
        <w:tc>
          <w:tcPr>
            <w:tcW w:w="3742" w:type="dxa"/>
          </w:tcPr>
          <w:p w:rsidR="00187271" w:rsidRDefault="00187271">
            <w:pPr>
              <w:pStyle w:val="ConsPlusNormal"/>
            </w:pPr>
            <w:r>
              <w:t>КГО. Индивидуальные жилые дома</w:t>
            </w:r>
          </w:p>
        </w:tc>
        <w:tc>
          <w:tcPr>
            <w:tcW w:w="2098" w:type="dxa"/>
          </w:tcPr>
          <w:p w:rsidR="00187271" w:rsidRDefault="00187271">
            <w:pPr>
              <w:pStyle w:val="ConsPlusNormal"/>
            </w:pPr>
            <w:r>
              <w:t>1 проживающий</w:t>
            </w:r>
          </w:p>
        </w:tc>
        <w:tc>
          <w:tcPr>
            <w:tcW w:w="904" w:type="dxa"/>
          </w:tcPr>
          <w:p w:rsidR="00187271" w:rsidRDefault="00187271">
            <w:pPr>
              <w:pStyle w:val="ConsPlusNormal"/>
            </w:pPr>
            <w:r>
              <w:t>39,470</w:t>
            </w:r>
          </w:p>
        </w:tc>
        <w:tc>
          <w:tcPr>
            <w:tcW w:w="784" w:type="dxa"/>
          </w:tcPr>
          <w:p w:rsidR="00187271" w:rsidRDefault="00187271">
            <w:pPr>
              <w:pStyle w:val="ConsPlusNormal"/>
            </w:pPr>
            <w:r>
              <w:t>0,315</w:t>
            </w:r>
          </w:p>
        </w:tc>
        <w:tc>
          <w:tcPr>
            <w:tcW w:w="1174" w:type="dxa"/>
          </w:tcPr>
          <w:p w:rsidR="00187271" w:rsidRDefault="00187271">
            <w:pPr>
              <w:pStyle w:val="ConsPlusNormal"/>
            </w:pPr>
            <w:r>
              <w:t>125,3</w:t>
            </w:r>
          </w:p>
        </w:tc>
      </w:tr>
      <w:tr w:rsidR="00187271">
        <w:tc>
          <w:tcPr>
            <w:tcW w:w="394" w:type="dxa"/>
          </w:tcPr>
          <w:p w:rsidR="00187271" w:rsidRDefault="00187271">
            <w:pPr>
              <w:pStyle w:val="ConsPlusNormal"/>
            </w:pPr>
            <w:r>
              <w:t>6</w:t>
            </w:r>
          </w:p>
        </w:tc>
        <w:tc>
          <w:tcPr>
            <w:tcW w:w="3742" w:type="dxa"/>
          </w:tcPr>
          <w:p w:rsidR="00187271" w:rsidRDefault="00187271">
            <w:pPr>
              <w:pStyle w:val="ConsPlusNormal"/>
            </w:pPr>
            <w:r>
              <w:t>индивидуальные жилые дома</w:t>
            </w:r>
          </w:p>
        </w:tc>
        <w:tc>
          <w:tcPr>
            <w:tcW w:w="2098" w:type="dxa"/>
          </w:tcPr>
          <w:p w:rsidR="00187271" w:rsidRDefault="00187271">
            <w:pPr>
              <w:pStyle w:val="ConsPlusNormal"/>
            </w:pPr>
            <w:r>
              <w:t>1 проживающий</w:t>
            </w:r>
          </w:p>
        </w:tc>
        <w:tc>
          <w:tcPr>
            <w:tcW w:w="904" w:type="dxa"/>
          </w:tcPr>
          <w:p w:rsidR="00187271" w:rsidRDefault="00187271">
            <w:pPr>
              <w:pStyle w:val="ConsPlusNormal"/>
            </w:pPr>
            <w:r>
              <w:t>186,446</w:t>
            </w:r>
          </w:p>
        </w:tc>
        <w:tc>
          <w:tcPr>
            <w:tcW w:w="784" w:type="dxa"/>
          </w:tcPr>
          <w:p w:rsidR="00187271" w:rsidRDefault="00187271">
            <w:pPr>
              <w:pStyle w:val="ConsPlusNormal"/>
            </w:pPr>
            <w:r>
              <w:t>1,488</w:t>
            </w:r>
          </w:p>
        </w:tc>
        <w:tc>
          <w:tcPr>
            <w:tcW w:w="1174" w:type="dxa"/>
          </w:tcPr>
          <w:p w:rsidR="00187271" w:rsidRDefault="00187271">
            <w:pPr>
              <w:pStyle w:val="ConsPlusNormal"/>
            </w:pPr>
            <w:r>
              <w:t>125,3</w:t>
            </w:r>
          </w:p>
        </w:tc>
      </w:tr>
    </w:tbl>
    <w:p w:rsidR="00187271" w:rsidRDefault="00187271">
      <w:pPr>
        <w:pStyle w:val="ConsPlusNormal"/>
        <w:jc w:val="both"/>
      </w:pPr>
    </w:p>
    <w:p w:rsidR="00187271" w:rsidRDefault="00187271">
      <w:pPr>
        <w:pStyle w:val="ConsPlusTitle"/>
        <w:jc w:val="center"/>
        <w:outlineLvl w:val="2"/>
      </w:pPr>
      <w:bookmarkStart w:id="83" w:name="P50975"/>
      <w:bookmarkEnd w:id="83"/>
      <w:r>
        <w:t>Сельское поселение Зайцева Речка</w:t>
      </w:r>
    </w:p>
    <w:p w:rsidR="00187271" w:rsidRDefault="00187271">
      <w:pPr>
        <w:pStyle w:val="ConsPlusNormal"/>
        <w:jc w:val="both"/>
      </w:pPr>
    </w:p>
    <w:p w:rsidR="00187271" w:rsidRDefault="00187271">
      <w:pPr>
        <w:pStyle w:val="ConsPlusNormal"/>
        <w:jc w:val="center"/>
      </w:pPr>
      <w:r>
        <w:t>Таблица 119 - Сводная годовая ведомость определения</w:t>
      </w:r>
    </w:p>
    <w:p w:rsidR="00187271" w:rsidRDefault="00187271">
      <w:pPr>
        <w:pStyle w:val="ConsPlusNormal"/>
        <w:jc w:val="center"/>
      </w:pPr>
      <w:r>
        <w:t>нормативов накопления ТКО</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18"/>
        <w:gridCol w:w="907"/>
        <w:gridCol w:w="1639"/>
        <w:gridCol w:w="694"/>
        <w:gridCol w:w="784"/>
        <w:gridCol w:w="1264"/>
      </w:tblGrid>
      <w:tr w:rsidR="00187271">
        <w:tc>
          <w:tcPr>
            <w:tcW w:w="454" w:type="dxa"/>
            <w:vMerge w:val="restart"/>
          </w:tcPr>
          <w:p w:rsidR="00187271" w:rsidRDefault="00187271">
            <w:pPr>
              <w:pStyle w:val="ConsPlusNormal"/>
              <w:jc w:val="center"/>
            </w:pPr>
            <w:r>
              <w:t>N п/п</w:t>
            </w:r>
          </w:p>
        </w:tc>
        <w:tc>
          <w:tcPr>
            <w:tcW w:w="3118" w:type="dxa"/>
            <w:vMerge w:val="restart"/>
          </w:tcPr>
          <w:p w:rsidR="00187271" w:rsidRDefault="00187271">
            <w:pPr>
              <w:pStyle w:val="ConsPlusNormal"/>
              <w:jc w:val="center"/>
            </w:pPr>
            <w:r>
              <w:t>Наименование объекта</w:t>
            </w:r>
          </w:p>
        </w:tc>
        <w:tc>
          <w:tcPr>
            <w:tcW w:w="907" w:type="dxa"/>
            <w:vMerge w:val="restart"/>
          </w:tcPr>
          <w:p w:rsidR="00187271" w:rsidRDefault="00187271">
            <w:pPr>
              <w:pStyle w:val="ConsPlusNormal"/>
              <w:jc w:val="center"/>
            </w:pPr>
            <w:r>
              <w:t>Сезон</w:t>
            </w:r>
          </w:p>
        </w:tc>
        <w:tc>
          <w:tcPr>
            <w:tcW w:w="1639" w:type="dxa"/>
            <w:vMerge w:val="restart"/>
          </w:tcPr>
          <w:p w:rsidR="00187271" w:rsidRDefault="00187271">
            <w:pPr>
              <w:pStyle w:val="ConsPlusNormal"/>
              <w:jc w:val="center"/>
            </w:pPr>
            <w:r>
              <w:t>Количество расчетных единиц</w:t>
            </w:r>
          </w:p>
        </w:tc>
        <w:tc>
          <w:tcPr>
            <w:tcW w:w="1478" w:type="dxa"/>
            <w:gridSpan w:val="2"/>
          </w:tcPr>
          <w:p w:rsidR="00187271" w:rsidRDefault="00187271">
            <w:pPr>
              <w:pStyle w:val="ConsPlusNormal"/>
              <w:jc w:val="center"/>
            </w:pPr>
            <w:r>
              <w:t>Норматив накопления отходов</w:t>
            </w:r>
          </w:p>
        </w:tc>
        <w:tc>
          <w:tcPr>
            <w:tcW w:w="1264" w:type="dxa"/>
            <w:vMerge w:val="restart"/>
          </w:tcPr>
          <w:p w:rsidR="00187271" w:rsidRDefault="00187271">
            <w:pPr>
              <w:pStyle w:val="ConsPlusNormal"/>
              <w:jc w:val="center"/>
            </w:pPr>
            <w:r>
              <w:t>Плотность, кг/м</w:t>
            </w:r>
            <w:r>
              <w:rPr>
                <w:vertAlign w:val="superscript"/>
              </w:rPr>
              <w:t>3</w:t>
            </w:r>
          </w:p>
        </w:tc>
      </w:tr>
      <w:tr w:rsidR="00187271">
        <w:tc>
          <w:tcPr>
            <w:tcW w:w="454" w:type="dxa"/>
            <w:vMerge/>
          </w:tcPr>
          <w:p w:rsidR="00187271" w:rsidRDefault="00187271">
            <w:pPr>
              <w:spacing w:after="1" w:line="0" w:lineRule="atLeast"/>
            </w:pPr>
          </w:p>
        </w:tc>
        <w:tc>
          <w:tcPr>
            <w:tcW w:w="3118" w:type="dxa"/>
            <w:vMerge/>
          </w:tcPr>
          <w:p w:rsidR="00187271" w:rsidRDefault="00187271">
            <w:pPr>
              <w:spacing w:after="1" w:line="0" w:lineRule="atLeast"/>
            </w:pPr>
          </w:p>
        </w:tc>
        <w:tc>
          <w:tcPr>
            <w:tcW w:w="907" w:type="dxa"/>
            <w:vMerge/>
          </w:tcPr>
          <w:p w:rsidR="00187271" w:rsidRDefault="00187271">
            <w:pPr>
              <w:spacing w:after="1" w:line="0" w:lineRule="atLeast"/>
            </w:pPr>
          </w:p>
        </w:tc>
        <w:tc>
          <w:tcPr>
            <w:tcW w:w="1639" w:type="dxa"/>
            <w:vMerge/>
          </w:tcPr>
          <w:p w:rsidR="00187271" w:rsidRDefault="00187271">
            <w:pPr>
              <w:spacing w:after="1" w:line="0" w:lineRule="atLeast"/>
            </w:pPr>
          </w:p>
        </w:tc>
        <w:tc>
          <w:tcPr>
            <w:tcW w:w="694" w:type="dxa"/>
          </w:tcPr>
          <w:p w:rsidR="00187271" w:rsidRDefault="00187271">
            <w:pPr>
              <w:pStyle w:val="ConsPlusNormal"/>
              <w:jc w:val="center"/>
            </w:pPr>
            <w:r>
              <w:t>кг/сут</w:t>
            </w:r>
          </w:p>
        </w:tc>
        <w:tc>
          <w:tcPr>
            <w:tcW w:w="784" w:type="dxa"/>
          </w:tcPr>
          <w:p w:rsidR="00187271" w:rsidRDefault="00187271">
            <w:pPr>
              <w:pStyle w:val="ConsPlusNormal"/>
              <w:jc w:val="center"/>
            </w:pPr>
            <w:r>
              <w:t>м</w:t>
            </w:r>
            <w:r>
              <w:rPr>
                <w:vertAlign w:val="superscript"/>
              </w:rPr>
              <w:t>3</w:t>
            </w:r>
            <w:r>
              <w:t>/сут</w:t>
            </w:r>
          </w:p>
        </w:tc>
        <w:tc>
          <w:tcPr>
            <w:tcW w:w="1264" w:type="dxa"/>
            <w:vMerge/>
          </w:tcPr>
          <w:p w:rsidR="00187271" w:rsidRDefault="00187271">
            <w:pPr>
              <w:spacing w:after="1" w:line="0" w:lineRule="atLeast"/>
            </w:pPr>
          </w:p>
        </w:tc>
      </w:tr>
      <w:tr w:rsidR="00187271">
        <w:tc>
          <w:tcPr>
            <w:tcW w:w="454" w:type="dxa"/>
          </w:tcPr>
          <w:p w:rsidR="00187271" w:rsidRDefault="00187271">
            <w:pPr>
              <w:pStyle w:val="ConsPlusNormal"/>
            </w:pPr>
            <w:r>
              <w:t>1.</w:t>
            </w:r>
          </w:p>
        </w:tc>
        <w:tc>
          <w:tcPr>
            <w:tcW w:w="3118" w:type="dxa"/>
          </w:tcPr>
          <w:p w:rsidR="00187271" w:rsidRDefault="00187271">
            <w:pPr>
              <w:pStyle w:val="ConsPlusNormal"/>
            </w:pPr>
            <w:r>
              <w:t>Многоквартирные дома</w:t>
            </w:r>
          </w:p>
        </w:tc>
        <w:tc>
          <w:tcPr>
            <w:tcW w:w="907" w:type="dxa"/>
          </w:tcPr>
          <w:p w:rsidR="00187271" w:rsidRDefault="00187271">
            <w:pPr>
              <w:pStyle w:val="ConsPlusNormal"/>
            </w:pPr>
            <w:r>
              <w:t>осень</w:t>
            </w:r>
          </w:p>
        </w:tc>
        <w:tc>
          <w:tcPr>
            <w:tcW w:w="1639" w:type="dxa"/>
          </w:tcPr>
          <w:p w:rsidR="00187271" w:rsidRDefault="00187271">
            <w:pPr>
              <w:pStyle w:val="ConsPlusNormal"/>
            </w:pPr>
            <w:r>
              <w:t>1 проживающий</w:t>
            </w:r>
          </w:p>
        </w:tc>
        <w:tc>
          <w:tcPr>
            <w:tcW w:w="694" w:type="dxa"/>
          </w:tcPr>
          <w:p w:rsidR="00187271" w:rsidRDefault="00187271">
            <w:pPr>
              <w:pStyle w:val="ConsPlusNormal"/>
            </w:pPr>
            <w:r>
              <w:t>0,362</w:t>
            </w:r>
          </w:p>
        </w:tc>
        <w:tc>
          <w:tcPr>
            <w:tcW w:w="784" w:type="dxa"/>
          </w:tcPr>
          <w:p w:rsidR="00187271" w:rsidRDefault="00187271">
            <w:pPr>
              <w:pStyle w:val="ConsPlusNormal"/>
            </w:pPr>
            <w:r>
              <w:t>0,0029</w:t>
            </w:r>
          </w:p>
        </w:tc>
        <w:tc>
          <w:tcPr>
            <w:tcW w:w="1264" w:type="dxa"/>
          </w:tcPr>
          <w:p w:rsidR="00187271" w:rsidRDefault="00187271">
            <w:pPr>
              <w:pStyle w:val="ConsPlusNormal"/>
            </w:pPr>
            <w:r>
              <w:t>124,8</w:t>
            </w:r>
          </w:p>
        </w:tc>
      </w:tr>
      <w:tr w:rsidR="00187271">
        <w:tc>
          <w:tcPr>
            <w:tcW w:w="454" w:type="dxa"/>
          </w:tcPr>
          <w:p w:rsidR="00187271" w:rsidRDefault="00187271">
            <w:pPr>
              <w:pStyle w:val="ConsPlusNormal"/>
            </w:pPr>
            <w:r>
              <w:t>2.</w:t>
            </w:r>
          </w:p>
        </w:tc>
        <w:tc>
          <w:tcPr>
            <w:tcW w:w="3118" w:type="dxa"/>
          </w:tcPr>
          <w:p w:rsidR="00187271" w:rsidRDefault="00187271">
            <w:pPr>
              <w:pStyle w:val="ConsPlusNormal"/>
            </w:pPr>
            <w:r>
              <w:t>Многоквартирные дома</w:t>
            </w:r>
          </w:p>
        </w:tc>
        <w:tc>
          <w:tcPr>
            <w:tcW w:w="907" w:type="dxa"/>
          </w:tcPr>
          <w:p w:rsidR="00187271" w:rsidRDefault="00187271">
            <w:pPr>
              <w:pStyle w:val="ConsPlusNormal"/>
            </w:pPr>
            <w:r>
              <w:t>зима</w:t>
            </w:r>
          </w:p>
        </w:tc>
        <w:tc>
          <w:tcPr>
            <w:tcW w:w="1639" w:type="dxa"/>
          </w:tcPr>
          <w:p w:rsidR="00187271" w:rsidRDefault="00187271">
            <w:pPr>
              <w:pStyle w:val="ConsPlusNormal"/>
            </w:pPr>
            <w:r>
              <w:t>1 проживающий</w:t>
            </w:r>
          </w:p>
        </w:tc>
        <w:tc>
          <w:tcPr>
            <w:tcW w:w="694" w:type="dxa"/>
          </w:tcPr>
          <w:p w:rsidR="00187271" w:rsidRDefault="00187271">
            <w:pPr>
              <w:pStyle w:val="ConsPlusNormal"/>
            </w:pPr>
            <w:r>
              <w:t>0,399</w:t>
            </w:r>
          </w:p>
        </w:tc>
        <w:tc>
          <w:tcPr>
            <w:tcW w:w="784" w:type="dxa"/>
          </w:tcPr>
          <w:p w:rsidR="00187271" w:rsidRDefault="00187271">
            <w:pPr>
              <w:pStyle w:val="ConsPlusNormal"/>
            </w:pPr>
            <w:r>
              <w:t>0,0032</w:t>
            </w:r>
          </w:p>
        </w:tc>
        <w:tc>
          <w:tcPr>
            <w:tcW w:w="1264" w:type="dxa"/>
          </w:tcPr>
          <w:p w:rsidR="00187271" w:rsidRDefault="00187271">
            <w:pPr>
              <w:pStyle w:val="ConsPlusNormal"/>
            </w:pPr>
            <w:r>
              <w:t>124,8</w:t>
            </w:r>
          </w:p>
        </w:tc>
      </w:tr>
      <w:tr w:rsidR="00187271">
        <w:tc>
          <w:tcPr>
            <w:tcW w:w="454" w:type="dxa"/>
          </w:tcPr>
          <w:p w:rsidR="00187271" w:rsidRDefault="00187271">
            <w:pPr>
              <w:pStyle w:val="ConsPlusNormal"/>
            </w:pPr>
            <w:r>
              <w:t>3.</w:t>
            </w:r>
          </w:p>
        </w:tc>
        <w:tc>
          <w:tcPr>
            <w:tcW w:w="3118" w:type="dxa"/>
          </w:tcPr>
          <w:p w:rsidR="00187271" w:rsidRDefault="00187271">
            <w:pPr>
              <w:pStyle w:val="ConsPlusNormal"/>
            </w:pPr>
            <w:r>
              <w:t>Многоквартирные дома</w:t>
            </w:r>
          </w:p>
        </w:tc>
        <w:tc>
          <w:tcPr>
            <w:tcW w:w="907" w:type="dxa"/>
          </w:tcPr>
          <w:p w:rsidR="00187271" w:rsidRDefault="00187271">
            <w:pPr>
              <w:pStyle w:val="ConsPlusNormal"/>
            </w:pPr>
            <w:r>
              <w:t>весна</w:t>
            </w:r>
          </w:p>
        </w:tc>
        <w:tc>
          <w:tcPr>
            <w:tcW w:w="1639" w:type="dxa"/>
          </w:tcPr>
          <w:p w:rsidR="00187271" w:rsidRDefault="00187271">
            <w:pPr>
              <w:pStyle w:val="ConsPlusNormal"/>
            </w:pPr>
            <w:r>
              <w:t>1 проживающий</w:t>
            </w:r>
          </w:p>
        </w:tc>
        <w:tc>
          <w:tcPr>
            <w:tcW w:w="694" w:type="dxa"/>
          </w:tcPr>
          <w:p w:rsidR="00187271" w:rsidRDefault="00187271">
            <w:pPr>
              <w:pStyle w:val="ConsPlusNormal"/>
            </w:pPr>
            <w:r>
              <w:t>0,574</w:t>
            </w:r>
          </w:p>
        </w:tc>
        <w:tc>
          <w:tcPr>
            <w:tcW w:w="784" w:type="dxa"/>
          </w:tcPr>
          <w:p w:rsidR="00187271" w:rsidRDefault="00187271">
            <w:pPr>
              <w:pStyle w:val="ConsPlusNormal"/>
            </w:pPr>
            <w:r>
              <w:t>0,0046</w:t>
            </w:r>
          </w:p>
        </w:tc>
        <w:tc>
          <w:tcPr>
            <w:tcW w:w="1264" w:type="dxa"/>
          </w:tcPr>
          <w:p w:rsidR="00187271" w:rsidRDefault="00187271">
            <w:pPr>
              <w:pStyle w:val="ConsPlusNormal"/>
            </w:pPr>
            <w:r>
              <w:t>124,8</w:t>
            </w:r>
          </w:p>
        </w:tc>
      </w:tr>
      <w:tr w:rsidR="00187271">
        <w:tc>
          <w:tcPr>
            <w:tcW w:w="454" w:type="dxa"/>
          </w:tcPr>
          <w:p w:rsidR="00187271" w:rsidRDefault="00187271">
            <w:pPr>
              <w:pStyle w:val="ConsPlusNormal"/>
            </w:pPr>
            <w:r>
              <w:t>4.</w:t>
            </w:r>
          </w:p>
        </w:tc>
        <w:tc>
          <w:tcPr>
            <w:tcW w:w="3118" w:type="dxa"/>
          </w:tcPr>
          <w:p w:rsidR="00187271" w:rsidRDefault="00187271">
            <w:pPr>
              <w:pStyle w:val="ConsPlusNormal"/>
            </w:pPr>
            <w:r>
              <w:t>Многоквартирные дома</w:t>
            </w:r>
          </w:p>
        </w:tc>
        <w:tc>
          <w:tcPr>
            <w:tcW w:w="907" w:type="dxa"/>
          </w:tcPr>
          <w:p w:rsidR="00187271" w:rsidRDefault="00187271">
            <w:pPr>
              <w:pStyle w:val="ConsPlusNormal"/>
            </w:pPr>
            <w:r>
              <w:t>лето</w:t>
            </w:r>
          </w:p>
        </w:tc>
        <w:tc>
          <w:tcPr>
            <w:tcW w:w="1639" w:type="dxa"/>
          </w:tcPr>
          <w:p w:rsidR="00187271" w:rsidRDefault="00187271">
            <w:pPr>
              <w:pStyle w:val="ConsPlusNormal"/>
            </w:pPr>
            <w:r>
              <w:t>1 проживающий</w:t>
            </w:r>
          </w:p>
        </w:tc>
        <w:tc>
          <w:tcPr>
            <w:tcW w:w="694" w:type="dxa"/>
          </w:tcPr>
          <w:p w:rsidR="00187271" w:rsidRDefault="00187271">
            <w:pPr>
              <w:pStyle w:val="ConsPlusNormal"/>
            </w:pPr>
            <w:r>
              <w:t>0,324</w:t>
            </w:r>
          </w:p>
        </w:tc>
        <w:tc>
          <w:tcPr>
            <w:tcW w:w="784" w:type="dxa"/>
          </w:tcPr>
          <w:p w:rsidR="00187271" w:rsidRDefault="00187271">
            <w:pPr>
              <w:pStyle w:val="ConsPlusNormal"/>
            </w:pPr>
            <w:r>
              <w:t>0,0026</w:t>
            </w:r>
          </w:p>
        </w:tc>
        <w:tc>
          <w:tcPr>
            <w:tcW w:w="1264" w:type="dxa"/>
          </w:tcPr>
          <w:p w:rsidR="00187271" w:rsidRDefault="00187271">
            <w:pPr>
              <w:pStyle w:val="ConsPlusNormal"/>
            </w:pPr>
            <w:r>
              <w:t>124,8</w:t>
            </w:r>
          </w:p>
        </w:tc>
      </w:tr>
      <w:tr w:rsidR="00187271">
        <w:tc>
          <w:tcPr>
            <w:tcW w:w="454" w:type="dxa"/>
          </w:tcPr>
          <w:p w:rsidR="00187271" w:rsidRDefault="00187271">
            <w:pPr>
              <w:pStyle w:val="ConsPlusNormal"/>
            </w:pPr>
            <w:r>
              <w:t>5.</w:t>
            </w:r>
          </w:p>
        </w:tc>
        <w:tc>
          <w:tcPr>
            <w:tcW w:w="3118" w:type="dxa"/>
          </w:tcPr>
          <w:p w:rsidR="00187271" w:rsidRDefault="00187271">
            <w:pPr>
              <w:pStyle w:val="ConsPlusNormal"/>
            </w:pPr>
            <w:r>
              <w:t>Многоквартирные дома</w:t>
            </w:r>
          </w:p>
        </w:tc>
        <w:tc>
          <w:tcPr>
            <w:tcW w:w="907" w:type="dxa"/>
          </w:tcPr>
          <w:p w:rsidR="00187271" w:rsidRDefault="00187271">
            <w:pPr>
              <w:pStyle w:val="ConsPlusNormal"/>
            </w:pPr>
            <w:r>
              <w:t>год</w:t>
            </w:r>
          </w:p>
        </w:tc>
        <w:tc>
          <w:tcPr>
            <w:tcW w:w="1639" w:type="dxa"/>
          </w:tcPr>
          <w:p w:rsidR="00187271" w:rsidRDefault="00187271">
            <w:pPr>
              <w:pStyle w:val="ConsPlusNormal"/>
            </w:pPr>
            <w:r>
              <w:t>1 проживающий</w:t>
            </w:r>
          </w:p>
        </w:tc>
        <w:tc>
          <w:tcPr>
            <w:tcW w:w="694" w:type="dxa"/>
          </w:tcPr>
          <w:p w:rsidR="00187271" w:rsidRDefault="00187271">
            <w:pPr>
              <w:pStyle w:val="ConsPlusNormal"/>
            </w:pPr>
            <w:r>
              <w:t>0,415</w:t>
            </w:r>
          </w:p>
        </w:tc>
        <w:tc>
          <w:tcPr>
            <w:tcW w:w="784" w:type="dxa"/>
          </w:tcPr>
          <w:p w:rsidR="00187271" w:rsidRDefault="00187271">
            <w:pPr>
              <w:pStyle w:val="ConsPlusNormal"/>
            </w:pPr>
            <w:r>
              <w:t>0,0033</w:t>
            </w:r>
          </w:p>
        </w:tc>
        <w:tc>
          <w:tcPr>
            <w:tcW w:w="1264" w:type="dxa"/>
          </w:tcPr>
          <w:p w:rsidR="00187271" w:rsidRDefault="00187271">
            <w:pPr>
              <w:pStyle w:val="ConsPlusNormal"/>
            </w:pPr>
            <w:r>
              <w:t>124,8</w:t>
            </w:r>
          </w:p>
        </w:tc>
      </w:tr>
      <w:tr w:rsidR="00187271">
        <w:tc>
          <w:tcPr>
            <w:tcW w:w="454" w:type="dxa"/>
          </w:tcPr>
          <w:p w:rsidR="00187271" w:rsidRDefault="00187271">
            <w:pPr>
              <w:pStyle w:val="ConsPlusNormal"/>
            </w:pPr>
            <w:r>
              <w:t>6.</w:t>
            </w:r>
          </w:p>
        </w:tc>
        <w:tc>
          <w:tcPr>
            <w:tcW w:w="3118" w:type="dxa"/>
          </w:tcPr>
          <w:p w:rsidR="00187271" w:rsidRDefault="00187271">
            <w:pPr>
              <w:pStyle w:val="ConsPlusNormal"/>
            </w:pPr>
            <w:r>
              <w:t>Многоквартирные дома (КГО)</w:t>
            </w:r>
          </w:p>
        </w:tc>
        <w:tc>
          <w:tcPr>
            <w:tcW w:w="907" w:type="dxa"/>
          </w:tcPr>
          <w:p w:rsidR="00187271" w:rsidRDefault="00187271">
            <w:pPr>
              <w:pStyle w:val="ConsPlusNormal"/>
            </w:pPr>
            <w:r>
              <w:t>осень</w:t>
            </w:r>
          </w:p>
        </w:tc>
        <w:tc>
          <w:tcPr>
            <w:tcW w:w="1639" w:type="dxa"/>
          </w:tcPr>
          <w:p w:rsidR="00187271" w:rsidRDefault="00187271">
            <w:pPr>
              <w:pStyle w:val="ConsPlusNormal"/>
            </w:pPr>
            <w:r>
              <w:t>1 проживающий</w:t>
            </w:r>
          </w:p>
        </w:tc>
        <w:tc>
          <w:tcPr>
            <w:tcW w:w="694" w:type="dxa"/>
          </w:tcPr>
          <w:p w:rsidR="00187271" w:rsidRDefault="00187271">
            <w:pPr>
              <w:pStyle w:val="ConsPlusNormal"/>
            </w:pPr>
            <w:r>
              <w:t>0,100</w:t>
            </w:r>
          </w:p>
        </w:tc>
        <w:tc>
          <w:tcPr>
            <w:tcW w:w="784" w:type="dxa"/>
          </w:tcPr>
          <w:p w:rsidR="00187271" w:rsidRDefault="00187271">
            <w:pPr>
              <w:pStyle w:val="ConsPlusNormal"/>
            </w:pPr>
            <w:r>
              <w:t>0,0008</w:t>
            </w:r>
          </w:p>
        </w:tc>
        <w:tc>
          <w:tcPr>
            <w:tcW w:w="1264" w:type="dxa"/>
          </w:tcPr>
          <w:p w:rsidR="00187271" w:rsidRDefault="00187271">
            <w:pPr>
              <w:pStyle w:val="ConsPlusNormal"/>
            </w:pPr>
            <w:r>
              <w:t>124,8</w:t>
            </w:r>
          </w:p>
        </w:tc>
      </w:tr>
      <w:tr w:rsidR="00187271">
        <w:tc>
          <w:tcPr>
            <w:tcW w:w="454" w:type="dxa"/>
          </w:tcPr>
          <w:p w:rsidR="00187271" w:rsidRDefault="00187271">
            <w:pPr>
              <w:pStyle w:val="ConsPlusNormal"/>
            </w:pPr>
            <w:r>
              <w:t>7.</w:t>
            </w:r>
          </w:p>
        </w:tc>
        <w:tc>
          <w:tcPr>
            <w:tcW w:w="3118" w:type="dxa"/>
          </w:tcPr>
          <w:p w:rsidR="00187271" w:rsidRDefault="00187271">
            <w:pPr>
              <w:pStyle w:val="ConsPlusNormal"/>
            </w:pPr>
            <w:r>
              <w:t>Многоквартирные дома (КГО)</w:t>
            </w:r>
          </w:p>
        </w:tc>
        <w:tc>
          <w:tcPr>
            <w:tcW w:w="907" w:type="dxa"/>
          </w:tcPr>
          <w:p w:rsidR="00187271" w:rsidRDefault="00187271">
            <w:pPr>
              <w:pStyle w:val="ConsPlusNormal"/>
            </w:pPr>
            <w:r>
              <w:t>зима</w:t>
            </w:r>
          </w:p>
        </w:tc>
        <w:tc>
          <w:tcPr>
            <w:tcW w:w="1639" w:type="dxa"/>
          </w:tcPr>
          <w:p w:rsidR="00187271" w:rsidRDefault="00187271">
            <w:pPr>
              <w:pStyle w:val="ConsPlusNormal"/>
            </w:pPr>
            <w:r>
              <w:t>1 проживающий</w:t>
            </w:r>
          </w:p>
        </w:tc>
        <w:tc>
          <w:tcPr>
            <w:tcW w:w="694" w:type="dxa"/>
          </w:tcPr>
          <w:p w:rsidR="00187271" w:rsidRDefault="00187271">
            <w:pPr>
              <w:pStyle w:val="ConsPlusNormal"/>
            </w:pPr>
            <w:r>
              <w:t>0,100</w:t>
            </w:r>
          </w:p>
        </w:tc>
        <w:tc>
          <w:tcPr>
            <w:tcW w:w="784" w:type="dxa"/>
          </w:tcPr>
          <w:p w:rsidR="00187271" w:rsidRDefault="00187271">
            <w:pPr>
              <w:pStyle w:val="ConsPlusNormal"/>
            </w:pPr>
            <w:r>
              <w:t>0,0008</w:t>
            </w:r>
          </w:p>
        </w:tc>
        <w:tc>
          <w:tcPr>
            <w:tcW w:w="1264" w:type="dxa"/>
          </w:tcPr>
          <w:p w:rsidR="00187271" w:rsidRDefault="00187271">
            <w:pPr>
              <w:pStyle w:val="ConsPlusNormal"/>
            </w:pPr>
            <w:r>
              <w:t>124,8</w:t>
            </w:r>
          </w:p>
        </w:tc>
      </w:tr>
      <w:tr w:rsidR="00187271">
        <w:tc>
          <w:tcPr>
            <w:tcW w:w="454" w:type="dxa"/>
          </w:tcPr>
          <w:p w:rsidR="00187271" w:rsidRDefault="00187271">
            <w:pPr>
              <w:pStyle w:val="ConsPlusNormal"/>
            </w:pPr>
            <w:r>
              <w:t>8.</w:t>
            </w:r>
          </w:p>
        </w:tc>
        <w:tc>
          <w:tcPr>
            <w:tcW w:w="3118" w:type="dxa"/>
          </w:tcPr>
          <w:p w:rsidR="00187271" w:rsidRDefault="00187271">
            <w:pPr>
              <w:pStyle w:val="ConsPlusNormal"/>
            </w:pPr>
            <w:r>
              <w:t>Многоквартирные дома (КГО)</w:t>
            </w:r>
          </w:p>
        </w:tc>
        <w:tc>
          <w:tcPr>
            <w:tcW w:w="907" w:type="dxa"/>
          </w:tcPr>
          <w:p w:rsidR="00187271" w:rsidRDefault="00187271">
            <w:pPr>
              <w:pStyle w:val="ConsPlusNormal"/>
            </w:pPr>
            <w:r>
              <w:t>весна</w:t>
            </w:r>
          </w:p>
        </w:tc>
        <w:tc>
          <w:tcPr>
            <w:tcW w:w="1639" w:type="dxa"/>
          </w:tcPr>
          <w:p w:rsidR="00187271" w:rsidRDefault="00187271">
            <w:pPr>
              <w:pStyle w:val="ConsPlusNormal"/>
            </w:pPr>
            <w:r>
              <w:t>1 проживающий</w:t>
            </w:r>
          </w:p>
        </w:tc>
        <w:tc>
          <w:tcPr>
            <w:tcW w:w="694" w:type="dxa"/>
          </w:tcPr>
          <w:p w:rsidR="00187271" w:rsidRDefault="00187271">
            <w:pPr>
              <w:pStyle w:val="ConsPlusNormal"/>
            </w:pPr>
            <w:r>
              <w:t>0,112</w:t>
            </w:r>
          </w:p>
        </w:tc>
        <w:tc>
          <w:tcPr>
            <w:tcW w:w="784" w:type="dxa"/>
          </w:tcPr>
          <w:p w:rsidR="00187271" w:rsidRDefault="00187271">
            <w:pPr>
              <w:pStyle w:val="ConsPlusNormal"/>
            </w:pPr>
            <w:r>
              <w:t>0,0009</w:t>
            </w:r>
          </w:p>
        </w:tc>
        <w:tc>
          <w:tcPr>
            <w:tcW w:w="1264" w:type="dxa"/>
          </w:tcPr>
          <w:p w:rsidR="00187271" w:rsidRDefault="00187271">
            <w:pPr>
              <w:pStyle w:val="ConsPlusNormal"/>
            </w:pPr>
            <w:r>
              <w:t>124,8</w:t>
            </w:r>
          </w:p>
        </w:tc>
      </w:tr>
      <w:tr w:rsidR="00187271">
        <w:tc>
          <w:tcPr>
            <w:tcW w:w="454" w:type="dxa"/>
          </w:tcPr>
          <w:p w:rsidR="00187271" w:rsidRDefault="00187271">
            <w:pPr>
              <w:pStyle w:val="ConsPlusNormal"/>
            </w:pPr>
            <w:r>
              <w:t>9.</w:t>
            </w:r>
          </w:p>
        </w:tc>
        <w:tc>
          <w:tcPr>
            <w:tcW w:w="3118" w:type="dxa"/>
          </w:tcPr>
          <w:p w:rsidR="00187271" w:rsidRDefault="00187271">
            <w:pPr>
              <w:pStyle w:val="ConsPlusNormal"/>
            </w:pPr>
            <w:r>
              <w:t>Многоквартирные дома (КГО)</w:t>
            </w:r>
          </w:p>
        </w:tc>
        <w:tc>
          <w:tcPr>
            <w:tcW w:w="907" w:type="dxa"/>
          </w:tcPr>
          <w:p w:rsidR="00187271" w:rsidRDefault="00187271">
            <w:pPr>
              <w:pStyle w:val="ConsPlusNormal"/>
            </w:pPr>
            <w:r>
              <w:t>лето</w:t>
            </w:r>
          </w:p>
        </w:tc>
        <w:tc>
          <w:tcPr>
            <w:tcW w:w="1639" w:type="dxa"/>
          </w:tcPr>
          <w:p w:rsidR="00187271" w:rsidRDefault="00187271">
            <w:pPr>
              <w:pStyle w:val="ConsPlusNormal"/>
            </w:pPr>
            <w:r>
              <w:t>1 проживающий</w:t>
            </w:r>
          </w:p>
        </w:tc>
        <w:tc>
          <w:tcPr>
            <w:tcW w:w="694" w:type="dxa"/>
          </w:tcPr>
          <w:p w:rsidR="00187271" w:rsidRDefault="00187271">
            <w:pPr>
              <w:pStyle w:val="ConsPlusNormal"/>
            </w:pPr>
            <w:r>
              <w:t>0,125</w:t>
            </w:r>
          </w:p>
        </w:tc>
        <w:tc>
          <w:tcPr>
            <w:tcW w:w="784" w:type="dxa"/>
          </w:tcPr>
          <w:p w:rsidR="00187271" w:rsidRDefault="00187271">
            <w:pPr>
              <w:pStyle w:val="ConsPlusNormal"/>
            </w:pPr>
            <w:r>
              <w:t>0,0010</w:t>
            </w:r>
          </w:p>
        </w:tc>
        <w:tc>
          <w:tcPr>
            <w:tcW w:w="1264" w:type="dxa"/>
          </w:tcPr>
          <w:p w:rsidR="00187271" w:rsidRDefault="00187271">
            <w:pPr>
              <w:pStyle w:val="ConsPlusNormal"/>
            </w:pPr>
            <w:r>
              <w:t>124,8</w:t>
            </w:r>
          </w:p>
        </w:tc>
      </w:tr>
      <w:tr w:rsidR="00187271">
        <w:tc>
          <w:tcPr>
            <w:tcW w:w="454" w:type="dxa"/>
          </w:tcPr>
          <w:p w:rsidR="00187271" w:rsidRDefault="00187271">
            <w:pPr>
              <w:pStyle w:val="ConsPlusNormal"/>
            </w:pPr>
            <w:r>
              <w:t>10.</w:t>
            </w:r>
          </w:p>
        </w:tc>
        <w:tc>
          <w:tcPr>
            <w:tcW w:w="3118" w:type="dxa"/>
          </w:tcPr>
          <w:p w:rsidR="00187271" w:rsidRDefault="00187271">
            <w:pPr>
              <w:pStyle w:val="ConsPlusNormal"/>
            </w:pPr>
            <w:r>
              <w:t>Многоквартирные дома (КГО)</w:t>
            </w:r>
          </w:p>
        </w:tc>
        <w:tc>
          <w:tcPr>
            <w:tcW w:w="907" w:type="dxa"/>
          </w:tcPr>
          <w:p w:rsidR="00187271" w:rsidRDefault="00187271">
            <w:pPr>
              <w:pStyle w:val="ConsPlusNormal"/>
            </w:pPr>
            <w:r>
              <w:t>год</w:t>
            </w:r>
          </w:p>
        </w:tc>
        <w:tc>
          <w:tcPr>
            <w:tcW w:w="1639" w:type="dxa"/>
          </w:tcPr>
          <w:p w:rsidR="00187271" w:rsidRDefault="00187271">
            <w:pPr>
              <w:pStyle w:val="ConsPlusNormal"/>
            </w:pPr>
            <w:r>
              <w:t>1 проживающий</w:t>
            </w:r>
          </w:p>
        </w:tc>
        <w:tc>
          <w:tcPr>
            <w:tcW w:w="694" w:type="dxa"/>
          </w:tcPr>
          <w:p w:rsidR="00187271" w:rsidRDefault="00187271">
            <w:pPr>
              <w:pStyle w:val="ConsPlusNormal"/>
            </w:pPr>
            <w:r>
              <w:t>0,109</w:t>
            </w:r>
          </w:p>
        </w:tc>
        <w:tc>
          <w:tcPr>
            <w:tcW w:w="784" w:type="dxa"/>
          </w:tcPr>
          <w:p w:rsidR="00187271" w:rsidRDefault="00187271">
            <w:pPr>
              <w:pStyle w:val="ConsPlusNormal"/>
            </w:pPr>
            <w:r>
              <w:t>0,0009</w:t>
            </w:r>
          </w:p>
        </w:tc>
        <w:tc>
          <w:tcPr>
            <w:tcW w:w="1264" w:type="dxa"/>
          </w:tcPr>
          <w:p w:rsidR="00187271" w:rsidRDefault="00187271">
            <w:pPr>
              <w:pStyle w:val="ConsPlusNormal"/>
            </w:pPr>
            <w:r>
              <w:t>124,8</w:t>
            </w:r>
          </w:p>
        </w:tc>
      </w:tr>
      <w:tr w:rsidR="00187271">
        <w:tc>
          <w:tcPr>
            <w:tcW w:w="454" w:type="dxa"/>
          </w:tcPr>
          <w:p w:rsidR="00187271" w:rsidRDefault="00187271">
            <w:pPr>
              <w:pStyle w:val="ConsPlusNormal"/>
            </w:pPr>
            <w:r>
              <w:t>11.</w:t>
            </w:r>
          </w:p>
        </w:tc>
        <w:tc>
          <w:tcPr>
            <w:tcW w:w="3118" w:type="dxa"/>
          </w:tcPr>
          <w:p w:rsidR="00187271" w:rsidRDefault="00187271">
            <w:pPr>
              <w:pStyle w:val="ConsPlusNormal"/>
            </w:pPr>
            <w:r>
              <w:t>Индивидуальные жилые дома</w:t>
            </w:r>
          </w:p>
        </w:tc>
        <w:tc>
          <w:tcPr>
            <w:tcW w:w="907" w:type="dxa"/>
          </w:tcPr>
          <w:p w:rsidR="00187271" w:rsidRDefault="00187271">
            <w:pPr>
              <w:pStyle w:val="ConsPlusNormal"/>
            </w:pPr>
            <w:r>
              <w:t>осень</w:t>
            </w:r>
          </w:p>
        </w:tc>
        <w:tc>
          <w:tcPr>
            <w:tcW w:w="1639" w:type="dxa"/>
          </w:tcPr>
          <w:p w:rsidR="00187271" w:rsidRDefault="00187271">
            <w:pPr>
              <w:pStyle w:val="ConsPlusNormal"/>
            </w:pPr>
            <w:r>
              <w:t>1 проживающий</w:t>
            </w:r>
          </w:p>
        </w:tc>
        <w:tc>
          <w:tcPr>
            <w:tcW w:w="694" w:type="dxa"/>
          </w:tcPr>
          <w:p w:rsidR="00187271" w:rsidRDefault="00187271">
            <w:pPr>
              <w:pStyle w:val="ConsPlusNormal"/>
            </w:pPr>
            <w:r>
              <w:t>0,565</w:t>
            </w:r>
          </w:p>
        </w:tc>
        <w:tc>
          <w:tcPr>
            <w:tcW w:w="784" w:type="dxa"/>
          </w:tcPr>
          <w:p w:rsidR="00187271" w:rsidRDefault="00187271">
            <w:pPr>
              <w:pStyle w:val="ConsPlusNormal"/>
            </w:pPr>
            <w:r>
              <w:t>0,0045</w:t>
            </w:r>
          </w:p>
        </w:tc>
        <w:tc>
          <w:tcPr>
            <w:tcW w:w="1264" w:type="dxa"/>
          </w:tcPr>
          <w:p w:rsidR="00187271" w:rsidRDefault="00187271">
            <w:pPr>
              <w:pStyle w:val="ConsPlusNormal"/>
            </w:pPr>
            <w:r>
              <w:t>124,8</w:t>
            </w:r>
          </w:p>
        </w:tc>
      </w:tr>
      <w:tr w:rsidR="00187271">
        <w:tc>
          <w:tcPr>
            <w:tcW w:w="454" w:type="dxa"/>
          </w:tcPr>
          <w:p w:rsidR="00187271" w:rsidRDefault="00187271">
            <w:pPr>
              <w:pStyle w:val="ConsPlusNormal"/>
            </w:pPr>
            <w:r>
              <w:t>12.</w:t>
            </w:r>
          </w:p>
        </w:tc>
        <w:tc>
          <w:tcPr>
            <w:tcW w:w="3118" w:type="dxa"/>
          </w:tcPr>
          <w:p w:rsidR="00187271" w:rsidRDefault="00187271">
            <w:pPr>
              <w:pStyle w:val="ConsPlusNormal"/>
            </w:pPr>
            <w:r>
              <w:t>Индивидуальные жилые дома</w:t>
            </w:r>
          </w:p>
        </w:tc>
        <w:tc>
          <w:tcPr>
            <w:tcW w:w="907" w:type="dxa"/>
          </w:tcPr>
          <w:p w:rsidR="00187271" w:rsidRDefault="00187271">
            <w:pPr>
              <w:pStyle w:val="ConsPlusNormal"/>
            </w:pPr>
            <w:r>
              <w:t>зима</w:t>
            </w:r>
          </w:p>
        </w:tc>
        <w:tc>
          <w:tcPr>
            <w:tcW w:w="1639" w:type="dxa"/>
          </w:tcPr>
          <w:p w:rsidR="00187271" w:rsidRDefault="00187271">
            <w:pPr>
              <w:pStyle w:val="ConsPlusNormal"/>
            </w:pPr>
            <w:r>
              <w:t>1 проживающий</w:t>
            </w:r>
          </w:p>
        </w:tc>
        <w:tc>
          <w:tcPr>
            <w:tcW w:w="694" w:type="dxa"/>
          </w:tcPr>
          <w:p w:rsidR="00187271" w:rsidRDefault="00187271">
            <w:pPr>
              <w:pStyle w:val="ConsPlusNormal"/>
            </w:pPr>
            <w:r>
              <w:t>0,427</w:t>
            </w:r>
          </w:p>
        </w:tc>
        <w:tc>
          <w:tcPr>
            <w:tcW w:w="784" w:type="dxa"/>
          </w:tcPr>
          <w:p w:rsidR="00187271" w:rsidRDefault="00187271">
            <w:pPr>
              <w:pStyle w:val="ConsPlusNormal"/>
            </w:pPr>
            <w:r>
              <w:t>0,0034</w:t>
            </w:r>
          </w:p>
        </w:tc>
        <w:tc>
          <w:tcPr>
            <w:tcW w:w="1264" w:type="dxa"/>
          </w:tcPr>
          <w:p w:rsidR="00187271" w:rsidRDefault="00187271">
            <w:pPr>
              <w:pStyle w:val="ConsPlusNormal"/>
            </w:pPr>
            <w:r>
              <w:t>124,8</w:t>
            </w:r>
          </w:p>
        </w:tc>
      </w:tr>
      <w:tr w:rsidR="00187271">
        <w:tc>
          <w:tcPr>
            <w:tcW w:w="454" w:type="dxa"/>
          </w:tcPr>
          <w:p w:rsidR="00187271" w:rsidRDefault="00187271">
            <w:pPr>
              <w:pStyle w:val="ConsPlusNormal"/>
            </w:pPr>
            <w:r>
              <w:t>13.</w:t>
            </w:r>
          </w:p>
        </w:tc>
        <w:tc>
          <w:tcPr>
            <w:tcW w:w="3118" w:type="dxa"/>
          </w:tcPr>
          <w:p w:rsidR="00187271" w:rsidRDefault="00187271">
            <w:pPr>
              <w:pStyle w:val="ConsPlusNormal"/>
            </w:pPr>
            <w:r>
              <w:t>Индивидуальные жилые дома</w:t>
            </w:r>
          </w:p>
        </w:tc>
        <w:tc>
          <w:tcPr>
            <w:tcW w:w="907" w:type="dxa"/>
          </w:tcPr>
          <w:p w:rsidR="00187271" w:rsidRDefault="00187271">
            <w:pPr>
              <w:pStyle w:val="ConsPlusNormal"/>
            </w:pPr>
            <w:r>
              <w:t>весна</w:t>
            </w:r>
          </w:p>
        </w:tc>
        <w:tc>
          <w:tcPr>
            <w:tcW w:w="1639" w:type="dxa"/>
          </w:tcPr>
          <w:p w:rsidR="00187271" w:rsidRDefault="00187271">
            <w:pPr>
              <w:pStyle w:val="ConsPlusNormal"/>
            </w:pPr>
            <w:r>
              <w:t>1 проживающий</w:t>
            </w:r>
          </w:p>
        </w:tc>
        <w:tc>
          <w:tcPr>
            <w:tcW w:w="694" w:type="dxa"/>
          </w:tcPr>
          <w:p w:rsidR="00187271" w:rsidRDefault="00187271">
            <w:pPr>
              <w:pStyle w:val="ConsPlusNormal"/>
            </w:pPr>
            <w:r>
              <w:t>0,377</w:t>
            </w:r>
          </w:p>
        </w:tc>
        <w:tc>
          <w:tcPr>
            <w:tcW w:w="784" w:type="dxa"/>
          </w:tcPr>
          <w:p w:rsidR="00187271" w:rsidRDefault="00187271">
            <w:pPr>
              <w:pStyle w:val="ConsPlusNormal"/>
            </w:pPr>
            <w:r>
              <w:t>0,0030</w:t>
            </w:r>
          </w:p>
        </w:tc>
        <w:tc>
          <w:tcPr>
            <w:tcW w:w="1264" w:type="dxa"/>
          </w:tcPr>
          <w:p w:rsidR="00187271" w:rsidRDefault="00187271">
            <w:pPr>
              <w:pStyle w:val="ConsPlusNormal"/>
            </w:pPr>
            <w:r>
              <w:t>124,8</w:t>
            </w:r>
          </w:p>
        </w:tc>
      </w:tr>
      <w:tr w:rsidR="00187271">
        <w:tc>
          <w:tcPr>
            <w:tcW w:w="454" w:type="dxa"/>
          </w:tcPr>
          <w:p w:rsidR="00187271" w:rsidRDefault="00187271">
            <w:pPr>
              <w:pStyle w:val="ConsPlusNormal"/>
            </w:pPr>
            <w:r>
              <w:t>14.</w:t>
            </w:r>
          </w:p>
        </w:tc>
        <w:tc>
          <w:tcPr>
            <w:tcW w:w="3118" w:type="dxa"/>
          </w:tcPr>
          <w:p w:rsidR="00187271" w:rsidRDefault="00187271">
            <w:pPr>
              <w:pStyle w:val="ConsPlusNormal"/>
            </w:pPr>
            <w:r>
              <w:t>Индивидуальные жилые дома</w:t>
            </w:r>
          </w:p>
        </w:tc>
        <w:tc>
          <w:tcPr>
            <w:tcW w:w="907" w:type="dxa"/>
          </w:tcPr>
          <w:p w:rsidR="00187271" w:rsidRDefault="00187271">
            <w:pPr>
              <w:pStyle w:val="ConsPlusNormal"/>
            </w:pPr>
            <w:r>
              <w:t>лето</w:t>
            </w:r>
          </w:p>
        </w:tc>
        <w:tc>
          <w:tcPr>
            <w:tcW w:w="1639" w:type="dxa"/>
          </w:tcPr>
          <w:p w:rsidR="00187271" w:rsidRDefault="00187271">
            <w:pPr>
              <w:pStyle w:val="ConsPlusNormal"/>
            </w:pPr>
            <w:r>
              <w:t>1 проживающий</w:t>
            </w:r>
          </w:p>
        </w:tc>
        <w:tc>
          <w:tcPr>
            <w:tcW w:w="694" w:type="dxa"/>
          </w:tcPr>
          <w:p w:rsidR="00187271" w:rsidRDefault="00187271">
            <w:pPr>
              <w:pStyle w:val="ConsPlusNormal"/>
            </w:pPr>
            <w:r>
              <w:t>0,301</w:t>
            </w:r>
          </w:p>
        </w:tc>
        <w:tc>
          <w:tcPr>
            <w:tcW w:w="784" w:type="dxa"/>
          </w:tcPr>
          <w:p w:rsidR="00187271" w:rsidRDefault="00187271">
            <w:pPr>
              <w:pStyle w:val="ConsPlusNormal"/>
            </w:pPr>
            <w:r>
              <w:t>0,0024</w:t>
            </w:r>
          </w:p>
        </w:tc>
        <w:tc>
          <w:tcPr>
            <w:tcW w:w="1264" w:type="dxa"/>
          </w:tcPr>
          <w:p w:rsidR="00187271" w:rsidRDefault="00187271">
            <w:pPr>
              <w:pStyle w:val="ConsPlusNormal"/>
            </w:pPr>
            <w:r>
              <w:t>124,8</w:t>
            </w:r>
          </w:p>
        </w:tc>
      </w:tr>
      <w:tr w:rsidR="00187271">
        <w:tc>
          <w:tcPr>
            <w:tcW w:w="454" w:type="dxa"/>
          </w:tcPr>
          <w:p w:rsidR="00187271" w:rsidRDefault="00187271">
            <w:pPr>
              <w:pStyle w:val="ConsPlusNormal"/>
            </w:pPr>
            <w:r>
              <w:t>15.</w:t>
            </w:r>
          </w:p>
        </w:tc>
        <w:tc>
          <w:tcPr>
            <w:tcW w:w="3118" w:type="dxa"/>
          </w:tcPr>
          <w:p w:rsidR="00187271" w:rsidRDefault="00187271">
            <w:pPr>
              <w:pStyle w:val="ConsPlusNormal"/>
            </w:pPr>
            <w:r>
              <w:t>Индивидуальные жилые дома</w:t>
            </w:r>
          </w:p>
        </w:tc>
        <w:tc>
          <w:tcPr>
            <w:tcW w:w="907" w:type="dxa"/>
          </w:tcPr>
          <w:p w:rsidR="00187271" w:rsidRDefault="00187271">
            <w:pPr>
              <w:pStyle w:val="ConsPlusNormal"/>
            </w:pPr>
            <w:r>
              <w:t>год</w:t>
            </w:r>
          </w:p>
        </w:tc>
        <w:tc>
          <w:tcPr>
            <w:tcW w:w="1639" w:type="dxa"/>
          </w:tcPr>
          <w:p w:rsidR="00187271" w:rsidRDefault="00187271">
            <w:pPr>
              <w:pStyle w:val="ConsPlusNormal"/>
            </w:pPr>
            <w:r>
              <w:t>1 проживающий</w:t>
            </w:r>
          </w:p>
        </w:tc>
        <w:tc>
          <w:tcPr>
            <w:tcW w:w="694" w:type="dxa"/>
          </w:tcPr>
          <w:p w:rsidR="00187271" w:rsidRDefault="00187271">
            <w:pPr>
              <w:pStyle w:val="ConsPlusNormal"/>
            </w:pPr>
            <w:r>
              <w:t>0,415</w:t>
            </w:r>
          </w:p>
        </w:tc>
        <w:tc>
          <w:tcPr>
            <w:tcW w:w="784" w:type="dxa"/>
          </w:tcPr>
          <w:p w:rsidR="00187271" w:rsidRDefault="00187271">
            <w:pPr>
              <w:pStyle w:val="ConsPlusNormal"/>
            </w:pPr>
            <w:r>
              <w:t>0,0033</w:t>
            </w:r>
          </w:p>
        </w:tc>
        <w:tc>
          <w:tcPr>
            <w:tcW w:w="1264" w:type="dxa"/>
          </w:tcPr>
          <w:p w:rsidR="00187271" w:rsidRDefault="00187271">
            <w:pPr>
              <w:pStyle w:val="ConsPlusNormal"/>
            </w:pPr>
            <w:r>
              <w:t>124,8</w:t>
            </w:r>
          </w:p>
        </w:tc>
      </w:tr>
      <w:tr w:rsidR="00187271">
        <w:tc>
          <w:tcPr>
            <w:tcW w:w="454" w:type="dxa"/>
          </w:tcPr>
          <w:p w:rsidR="00187271" w:rsidRDefault="00187271">
            <w:pPr>
              <w:pStyle w:val="ConsPlusNormal"/>
            </w:pPr>
            <w:r>
              <w:t>16.</w:t>
            </w:r>
          </w:p>
        </w:tc>
        <w:tc>
          <w:tcPr>
            <w:tcW w:w="3118" w:type="dxa"/>
          </w:tcPr>
          <w:p w:rsidR="00187271" w:rsidRDefault="00187271">
            <w:pPr>
              <w:pStyle w:val="ConsPlusNormal"/>
            </w:pPr>
            <w:r>
              <w:t>Индивидуальные жилые дома (КГО)</w:t>
            </w:r>
          </w:p>
        </w:tc>
        <w:tc>
          <w:tcPr>
            <w:tcW w:w="907" w:type="dxa"/>
          </w:tcPr>
          <w:p w:rsidR="00187271" w:rsidRDefault="00187271">
            <w:pPr>
              <w:pStyle w:val="ConsPlusNormal"/>
            </w:pPr>
            <w:r>
              <w:t>осень</w:t>
            </w:r>
          </w:p>
        </w:tc>
        <w:tc>
          <w:tcPr>
            <w:tcW w:w="1639" w:type="dxa"/>
          </w:tcPr>
          <w:p w:rsidR="00187271" w:rsidRDefault="00187271">
            <w:pPr>
              <w:pStyle w:val="ConsPlusNormal"/>
            </w:pPr>
            <w:r>
              <w:t>1 проживающий</w:t>
            </w:r>
          </w:p>
        </w:tc>
        <w:tc>
          <w:tcPr>
            <w:tcW w:w="694" w:type="dxa"/>
          </w:tcPr>
          <w:p w:rsidR="00187271" w:rsidRDefault="00187271">
            <w:pPr>
              <w:pStyle w:val="ConsPlusNormal"/>
            </w:pPr>
            <w:r>
              <w:t>0,100</w:t>
            </w:r>
          </w:p>
        </w:tc>
        <w:tc>
          <w:tcPr>
            <w:tcW w:w="784" w:type="dxa"/>
          </w:tcPr>
          <w:p w:rsidR="00187271" w:rsidRDefault="00187271">
            <w:pPr>
              <w:pStyle w:val="ConsPlusNormal"/>
            </w:pPr>
            <w:r>
              <w:t>0,0008</w:t>
            </w:r>
          </w:p>
        </w:tc>
        <w:tc>
          <w:tcPr>
            <w:tcW w:w="1264" w:type="dxa"/>
          </w:tcPr>
          <w:p w:rsidR="00187271" w:rsidRDefault="00187271">
            <w:pPr>
              <w:pStyle w:val="ConsPlusNormal"/>
            </w:pPr>
            <w:r>
              <w:t>124,8</w:t>
            </w:r>
          </w:p>
        </w:tc>
      </w:tr>
      <w:tr w:rsidR="00187271">
        <w:tc>
          <w:tcPr>
            <w:tcW w:w="454" w:type="dxa"/>
          </w:tcPr>
          <w:p w:rsidR="00187271" w:rsidRDefault="00187271">
            <w:pPr>
              <w:pStyle w:val="ConsPlusNormal"/>
            </w:pPr>
            <w:r>
              <w:t>17.</w:t>
            </w:r>
          </w:p>
        </w:tc>
        <w:tc>
          <w:tcPr>
            <w:tcW w:w="3118" w:type="dxa"/>
          </w:tcPr>
          <w:p w:rsidR="00187271" w:rsidRDefault="00187271">
            <w:pPr>
              <w:pStyle w:val="ConsPlusNormal"/>
            </w:pPr>
            <w:r>
              <w:t>Индивидуальные жилые дома (КГО)</w:t>
            </w:r>
          </w:p>
        </w:tc>
        <w:tc>
          <w:tcPr>
            <w:tcW w:w="907" w:type="dxa"/>
          </w:tcPr>
          <w:p w:rsidR="00187271" w:rsidRDefault="00187271">
            <w:pPr>
              <w:pStyle w:val="ConsPlusNormal"/>
            </w:pPr>
            <w:r>
              <w:t>зима</w:t>
            </w:r>
          </w:p>
        </w:tc>
        <w:tc>
          <w:tcPr>
            <w:tcW w:w="1639" w:type="dxa"/>
          </w:tcPr>
          <w:p w:rsidR="00187271" w:rsidRDefault="00187271">
            <w:pPr>
              <w:pStyle w:val="ConsPlusNormal"/>
            </w:pPr>
            <w:r>
              <w:t>1 проживающий</w:t>
            </w:r>
          </w:p>
        </w:tc>
        <w:tc>
          <w:tcPr>
            <w:tcW w:w="694" w:type="dxa"/>
          </w:tcPr>
          <w:p w:rsidR="00187271" w:rsidRDefault="00187271">
            <w:pPr>
              <w:pStyle w:val="ConsPlusNormal"/>
            </w:pPr>
            <w:r>
              <w:t>0,087</w:t>
            </w:r>
          </w:p>
        </w:tc>
        <w:tc>
          <w:tcPr>
            <w:tcW w:w="784" w:type="dxa"/>
          </w:tcPr>
          <w:p w:rsidR="00187271" w:rsidRDefault="00187271">
            <w:pPr>
              <w:pStyle w:val="ConsPlusNormal"/>
            </w:pPr>
            <w:r>
              <w:t>0,0007</w:t>
            </w:r>
          </w:p>
        </w:tc>
        <w:tc>
          <w:tcPr>
            <w:tcW w:w="1264" w:type="dxa"/>
          </w:tcPr>
          <w:p w:rsidR="00187271" w:rsidRDefault="00187271">
            <w:pPr>
              <w:pStyle w:val="ConsPlusNormal"/>
            </w:pPr>
            <w:r>
              <w:t>124,8</w:t>
            </w:r>
          </w:p>
        </w:tc>
      </w:tr>
      <w:tr w:rsidR="00187271">
        <w:tc>
          <w:tcPr>
            <w:tcW w:w="454" w:type="dxa"/>
          </w:tcPr>
          <w:p w:rsidR="00187271" w:rsidRDefault="00187271">
            <w:pPr>
              <w:pStyle w:val="ConsPlusNormal"/>
            </w:pPr>
            <w:r>
              <w:lastRenderedPageBreak/>
              <w:t>18.</w:t>
            </w:r>
          </w:p>
        </w:tc>
        <w:tc>
          <w:tcPr>
            <w:tcW w:w="3118" w:type="dxa"/>
          </w:tcPr>
          <w:p w:rsidR="00187271" w:rsidRDefault="00187271">
            <w:pPr>
              <w:pStyle w:val="ConsPlusNormal"/>
            </w:pPr>
            <w:r>
              <w:t>Индивидуальные жилые дома (КГО)</w:t>
            </w:r>
          </w:p>
        </w:tc>
        <w:tc>
          <w:tcPr>
            <w:tcW w:w="907" w:type="dxa"/>
          </w:tcPr>
          <w:p w:rsidR="00187271" w:rsidRDefault="00187271">
            <w:pPr>
              <w:pStyle w:val="ConsPlusNormal"/>
            </w:pPr>
            <w:r>
              <w:t>весна</w:t>
            </w:r>
          </w:p>
        </w:tc>
        <w:tc>
          <w:tcPr>
            <w:tcW w:w="1639" w:type="dxa"/>
          </w:tcPr>
          <w:p w:rsidR="00187271" w:rsidRDefault="00187271">
            <w:pPr>
              <w:pStyle w:val="ConsPlusNormal"/>
            </w:pPr>
            <w:r>
              <w:t>1 проживающий</w:t>
            </w:r>
          </w:p>
        </w:tc>
        <w:tc>
          <w:tcPr>
            <w:tcW w:w="694" w:type="dxa"/>
          </w:tcPr>
          <w:p w:rsidR="00187271" w:rsidRDefault="00187271">
            <w:pPr>
              <w:pStyle w:val="ConsPlusNormal"/>
            </w:pPr>
            <w:r>
              <w:t>0,125</w:t>
            </w:r>
          </w:p>
        </w:tc>
        <w:tc>
          <w:tcPr>
            <w:tcW w:w="784" w:type="dxa"/>
          </w:tcPr>
          <w:p w:rsidR="00187271" w:rsidRDefault="00187271">
            <w:pPr>
              <w:pStyle w:val="ConsPlusNormal"/>
            </w:pPr>
            <w:r>
              <w:t>0,0010</w:t>
            </w:r>
          </w:p>
        </w:tc>
        <w:tc>
          <w:tcPr>
            <w:tcW w:w="1264" w:type="dxa"/>
          </w:tcPr>
          <w:p w:rsidR="00187271" w:rsidRDefault="00187271">
            <w:pPr>
              <w:pStyle w:val="ConsPlusNormal"/>
            </w:pPr>
            <w:r>
              <w:t>124,8</w:t>
            </w:r>
          </w:p>
        </w:tc>
      </w:tr>
      <w:tr w:rsidR="00187271">
        <w:tc>
          <w:tcPr>
            <w:tcW w:w="454" w:type="dxa"/>
          </w:tcPr>
          <w:p w:rsidR="00187271" w:rsidRDefault="00187271">
            <w:pPr>
              <w:pStyle w:val="ConsPlusNormal"/>
            </w:pPr>
            <w:r>
              <w:t>19.</w:t>
            </w:r>
          </w:p>
        </w:tc>
        <w:tc>
          <w:tcPr>
            <w:tcW w:w="3118" w:type="dxa"/>
          </w:tcPr>
          <w:p w:rsidR="00187271" w:rsidRDefault="00187271">
            <w:pPr>
              <w:pStyle w:val="ConsPlusNormal"/>
            </w:pPr>
            <w:r>
              <w:t>Индивидуальные жилые дома (КГО)</w:t>
            </w:r>
          </w:p>
        </w:tc>
        <w:tc>
          <w:tcPr>
            <w:tcW w:w="907" w:type="dxa"/>
          </w:tcPr>
          <w:p w:rsidR="00187271" w:rsidRDefault="00187271">
            <w:pPr>
              <w:pStyle w:val="ConsPlusNormal"/>
            </w:pPr>
            <w:r>
              <w:t>лето</w:t>
            </w:r>
          </w:p>
        </w:tc>
        <w:tc>
          <w:tcPr>
            <w:tcW w:w="1639" w:type="dxa"/>
          </w:tcPr>
          <w:p w:rsidR="00187271" w:rsidRDefault="00187271">
            <w:pPr>
              <w:pStyle w:val="ConsPlusNormal"/>
            </w:pPr>
            <w:r>
              <w:t>1 проживающий</w:t>
            </w:r>
          </w:p>
        </w:tc>
        <w:tc>
          <w:tcPr>
            <w:tcW w:w="694" w:type="dxa"/>
          </w:tcPr>
          <w:p w:rsidR="00187271" w:rsidRDefault="00187271">
            <w:pPr>
              <w:pStyle w:val="ConsPlusNormal"/>
            </w:pPr>
            <w:r>
              <w:t>0,125</w:t>
            </w:r>
          </w:p>
        </w:tc>
        <w:tc>
          <w:tcPr>
            <w:tcW w:w="784" w:type="dxa"/>
          </w:tcPr>
          <w:p w:rsidR="00187271" w:rsidRDefault="00187271">
            <w:pPr>
              <w:pStyle w:val="ConsPlusNormal"/>
            </w:pPr>
            <w:r>
              <w:t>0,001</w:t>
            </w:r>
          </w:p>
        </w:tc>
        <w:tc>
          <w:tcPr>
            <w:tcW w:w="1264" w:type="dxa"/>
          </w:tcPr>
          <w:p w:rsidR="00187271" w:rsidRDefault="00187271">
            <w:pPr>
              <w:pStyle w:val="ConsPlusNormal"/>
            </w:pPr>
            <w:r>
              <w:t>124,8</w:t>
            </w:r>
          </w:p>
        </w:tc>
      </w:tr>
      <w:tr w:rsidR="00187271">
        <w:tc>
          <w:tcPr>
            <w:tcW w:w="454" w:type="dxa"/>
          </w:tcPr>
          <w:p w:rsidR="00187271" w:rsidRDefault="00187271">
            <w:pPr>
              <w:pStyle w:val="ConsPlusNormal"/>
            </w:pPr>
            <w:r>
              <w:t>20.</w:t>
            </w:r>
          </w:p>
        </w:tc>
        <w:tc>
          <w:tcPr>
            <w:tcW w:w="3118" w:type="dxa"/>
          </w:tcPr>
          <w:p w:rsidR="00187271" w:rsidRDefault="00187271">
            <w:pPr>
              <w:pStyle w:val="ConsPlusNormal"/>
            </w:pPr>
            <w:r>
              <w:t>Индивидуальные жилые дома (КГО)</w:t>
            </w:r>
          </w:p>
        </w:tc>
        <w:tc>
          <w:tcPr>
            <w:tcW w:w="907" w:type="dxa"/>
          </w:tcPr>
          <w:p w:rsidR="00187271" w:rsidRDefault="00187271">
            <w:pPr>
              <w:pStyle w:val="ConsPlusNormal"/>
            </w:pPr>
            <w:r>
              <w:t>год</w:t>
            </w:r>
          </w:p>
        </w:tc>
        <w:tc>
          <w:tcPr>
            <w:tcW w:w="1639" w:type="dxa"/>
          </w:tcPr>
          <w:p w:rsidR="00187271" w:rsidRDefault="00187271">
            <w:pPr>
              <w:pStyle w:val="ConsPlusNormal"/>
            </w:pPr>
            <w:r>
              <w:t>1 проживающий</w:t>
            </w:r>
          </w:p>
        </w:tc>
        <w:tc>
          <w:tcPr>
            <w:tcW w:w="694" w:type="dxa"/>
          </w:tcPr>
          <w:p w:rsidR="00187271" w:rsidRDefault="00187271">
            <w:pPr>
              <w:pStyle w:val="ConsPlusNormal"/>
            </w:pPr>
            <w:r>
              <w:t>0,109</w:t>
            </w:r>
          </w:p>
        </w:tc>
        <w:tc>
          <w:tcPr>
            <w:tcW w:w="784" w:type="dxa"/>
          </w:tcPr>
          <w:p w:rsidR="00187271" w:rsidRDefault="00187271">
            <w:pPr>
              <w:pStyle w:val="ConsPlusNormal"/>
            </w:pPr>
            <w:r>
              <w:t>0,0009</w:t>
            </w:r>
          </w:p>
        </w:tc>
        <w:tc>
          <w:tcPr>
            <w:tcW w:w="1264" w:type="dxa"/>
          </w:tcPr>
          <w:p w:rsidR="00187271" w:rsidRDefault="00187271">
            <w:pPr>
              <w:pStyle w:val="ConsPlusNormal"/>
            </w:pPr>
            <w:r>
              <w:t>124,8</w:t>
            </w:r>
          </w:p>
        </w:tc>
      </w:tr>
    </w:tbl>
    <w:p w:rsidR="00187271" w:rsidRDefault="00187271">
      <w:pPr>
        <w:pStyle w:val="ConsPlusNormal"/>
        <w:jc w:val="both"/>
      </w:pPr>
    </w:p>
    <w:p w:rsidR="00187271" w:rsidRDefault="00187271">
      <w:pPr>
        <w:pStyle w:val="ConsPlusNormal"/>
        <w:jc w:val="center"/>
      </w:pPr>
      <w:r>
        <w:t>Таблица 120 - Годовые нормативы накопления ТКО</w:t>
      </w:r>
    </w:p>
    <w:p w:rsidR="00187271" w:rsidRDefault="00187271">
      <w:pPr>
        <w:pStyle w:val="ConsPlusNormal"/>
        <w:jc w:val="center"/>
      </w:pPr>
      <w:r>
        <w:t>по многоквартирным домам и индивидуальным домам</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75"/>
        <w:gridCol w:w="2551"/>
        <w:gridCol w:w="904"/>
        <w:gridCol w:w="784"/>
        <w:gridCol w:w="1174"/>
      </w:tblGrid>
      <w:tr w:rsidR="00187271">
        <w:tc>
          <w:tcPr>
            <w:tcW w:w="454" w:type="dxa"/>
            <w:vMerge w:val="restart"/>
          </w:tcPr>
          <w:p w:rsidR="00187271" w:rsidRDefault="00187271">
            <w:pPr>
              <w:pStyle w:val="ConsPlusNormal"/>
              <w:jc w:val="center"/>
            </w:pPr>
            <w:r>
              <w:t>N п/п</w:t>
            </w:r>
          </w:p>
        </w:tc>
        <w:tc>
          <w:tcPr>
            <w:tcW w:w="3175" w:type="dxa"/>
            <w:vMerge w:val="restart"/>
          </w:tcPr>
          <w:p w:rsidR="00187271" w:rsidRDefault="00187271">
            <w:pPr>
              <w:pStyle w:val="ConsPlusNormal"/>
              <w:jc w:val="center"/>
            </w:pPr>
            <w:r>
              <w:t>Наименование категории</w:t>
            </w:r>
          </w:p>
        </w:tc>
        <w:tc>
          <w:tcPr>
            <w:tcW w:w="2551" w:type="dxa"/>
            <w:vMerge w:val="restart"/>
          </w:tcPr>
          <w:p w:rsidR="00187271" w:rsidRDefault="00187271">
            <w:pPr>
              <w:pStyle w:val="ConsPlusNormal"/>
              <w:jc w:val="center"/>
            </w:pPr>
            <w:r>
              <w:t>Расчетная единица измерения</w:t>
            </w:r>
          </w:p>
        </w:tc>
        <w:tc>
          <w:tcPr>
            <w:tcW w:w="1688" w:type="dxa"/>
            <w:gridSpan w:val="2"/>
          </w:tcPr>
          <w:p w:rsidR="00187271" w:rsidRDefault="00187271">
            <w:pPr>
              <w:pStyle w:val="ConsPlusNormal"/>
              <w:jc w:val="center"/>
            </w:pPr>
            <w:r>
              <w:t>Норматив накопления отходов</w:t>
            </w:r>
          </w:p>
        </w:tc>
        <w:tc>
          <w:tcPr>
            <w:tcW w:w="1174" w:type="dxa"/>
          </w:tcPr>
          <w:p w:rsidR="00187271" w:rsidRDefault="00187271">
            <w:pPr>
              <w:pStyle w:val="ConsPlusNormal"/>
              <w:jc w:val="center"/>
            </w:pPr>
            <w:r>
              <w:t>Средняя плотность</w:t>
            </w:r>
          </w:p>
        </w:tc>
      </w:tr>
      <w:tr w:rsidR="00187271">
        <w:tc>
          <w:tcPr>
            <w:tcW w:w="454" w:type="dxa"/>
            <w:vMerge/>
          </w:tcPr>
          <w:p w:rsidR="00187271" w:rsidRDefault="00187271">
            <w:pPr>
              <w:spacing w:after="1" w:line="0" w:lineRule="atLeast"/>
            </w:pPr>
          </w:p>
        </w:tc>
        <w:tc>
          <w:tcPr>
            <w:tcW w:w="3175" w:type="dxa"/>
            <w:vMerge/>
          </w:tcPr>
          <w:p w:rsidR="00187271" w:rsidRDefault="00187271">
            <w:pPr>
              <w:spacing w:after="1" w:line="0" w:lineRule="atLeast"/>
            </w:pPr>
          </w:p>
        </w:tc>
        <w:tc>
          <w:tcPr>
            <w:tcW w:w="2551" w:type="dxa"/>
            <w:vMerge/>
          </w:tcPr>
          <w:p w:rsidR="00187271" w:rsidRDefault="00187271">
            <w:pPr>
              <w:spacing w:after="1" w:line="0" w:lineRule="atLeast"/>
            </w:pPr>
          </w:p>
        </w:tc>
        <w:tc>
          <w:tcPr>
            <w:tcW w:w="904" w:type="dxa"/>
          </w:tcPr>
          <w:p w:rsidR="00187271" w:rsidRDefault="00187271">
            <w:pPr>
              <w:pStyle w:val="ConsPlusNormal"/>
              <w:jc w:val="center"/>
            </w:pPr>
            <w:r>
              <w:t>кг/год</w:t>
            </w:r>
          </w:p>
        </w:tc>
        <w:tc>
          <w:tcPr>
            <w:tcW w:w="784" w:type="dxa"/>
          </w:tcPr>
          <w:p w:rsidR="00187271" w:rsidRDefault="00187271">
            <w:pPr>
              <w:pStyle w:val="ConsPlusNormal"/>
              <w:jc w:val="center"/>
            </w:pPr>
            <w:r>
              <w:t>м</w:t>
            </w:r>
            <w:r>
              <w:rPr>
                <w:vertAlign w:val="superscript"/>
              </w:rPr>
              <w:t>3</w:t>
            </w:r>
            <w:r>
              <w:t>/год</w:t>
            </w:r>
          </w:p>
        </w:tc>
        <w:tc>
          <w:tcPr>
            <w:tcW w:w="1174" w:type="dxa"/>
          </w:tcPr>
          <w:p w:rsidR="00187271" w:rsidRDefault="00187271">
            <w:pPr>
              <w:pStyle w:val="ConsPlusNormal"/>
              <w:jc w:val="center"/>
            </w:pPr>
            <w:r>
              <w:t>кг/м</w:t>
            </w:r>
            <w:r>
              <w:rPr>
                <w:vertAlign w:val="superscript"/>
              </w:rPr>
              <w:t>3</w:t>
            </w:r>
          </w:p>
        </w:tc>
      </w:tr>
      <w:tr w:rsidR="00187271">
        <w:tc>
          <w:tcPr>
            <w:tcW w:w="454" w:type="dxa"/>
          </w:tcPr>
          <w:p w:rsidR="00187271" w:rsidRDefault="00187271">
            <w:pPr>
              <w:pStyle w:val="ConsPlusNormal"/>
            </w:pPr>
            <w:r>
              <w:t>1</w:t>
            </w:r>
          </w:p>
        </w:tc>
        <w:tc>
          <w:tcPr>
            <w:tcW w:w="3175" w:type="dxa"/>
          </w:tcPr>
          <w:p w:rsidR="00187271" w:rsidRDefault="00187271">
            <w:pPr>
              <w:pStyle w:val="ConsPlusNormal"/>
            </w:pPr>
            <w:r>
              <w:t>ТКО Многоквартирные дома</w:t>
            </w:r>
          </w:p>
        </w:tc>
        <w:tc>
          <w:tcPr>
            <w:tcW w:w="2551" w:type="dxa"/>
          </w:tcPr>
          <w:p w:rsidR="00187271" w:rsidRDefault="00187271">
            <w:pPr>
              <w:pStyle w:val="ConsPlusNormal"/>
            </w:pPr>
            <w:r>
              <w:t>1 проживающий</w:t>
            </w:r>
          </w:p>
        </w:tc>
        <w:tc>
          <w:tcPr>
            <w:tcW w:w="904" w:type="dxa"/>
          </w:tcPr>
          <w:p w:rsidR="00187271" w:rsidRDefault="00187271">
            <w:pPr>
              <w:pStyle w:val="ConsPlusNormal"/>
            </w:pPr>
            <w:r>
              <w:t>149,386</w:t>
            </w:r>
          </w:p>
        </w:tc>
        <w:tc>
          <w:tcPr>
            <w:tcW w:w="784" w:type="dxa"/>
          </w:tcPr>
          <w:p w:rsidR="00187271" w:rsidRDefault="00187271">
            <w:pPr>
              <w:pStyle w:val="ConsPlusNormal"/>
            </w:pPr>
            <w:r>
              <w:t>1,197</w:t>
            </w:r>
          </w:p>
        </w:tc>
        <w:tc>
          <w:tcPr>
            <w:tcW w:w="1174" w:type="dxa"/>
          </w:tcPr>
          <w:p w:rsidR="00187271" w:rsidRDefault="00187271">
            <w:pPr>
              <w:pStyle w:val="ConsPlusNormal"/>
            </w:pPr>
            <w:r>
              <w:t>124,8</w:t>
            </w:r>
          </w:p>
        </w:tc>
      </w:tr>
      <w:tr w:rsidR="00187271">
        <w:tc>
          <w:tcPr>
            <w:tcW w:w="454" w:type="dxa"/>
          </w:tcPr>
          <w:p w:rsidR="00187271" w:rsidRDefault="00187271">
            <w:pPr>
              <w:pStyle w:val="ConsPlusNormal"/>
            </w:pPr>
            <w:r>
              <w:t>2</w:t>
            </w:r>
          </w:p>
        </w:tc>
        <w:tc>
          <w:tcPr>
            <w:tcW w:w="3175" w:type="dxa"/>
          </w:tcPr>
          <w:p w:rsidR="00187271" w:rsidRDefault="00187271">
            <w:pPr>
              <w:pStyle w:val="ConsPlusNormal"/>
            </w:pPr>
            <w:r>
              <w:t>КГО. Многоквартирные дома</w:t>
            </w:r>
          </w:p>
        </w:tc>
        <w:tc>
          <w:tcPr>
            <w:tcW w:w="2551" w:type="dxa"/>
          </w:tcPr>
          <w:p w:rsidR="00187271" w:rsidRDefault="00187271">
            <w:pPr>
              <w:pStyle w:val="ConsPlusNormal"/>
            </w:pPr>
            <w:r>
              <w:t>1 проживающий</w:t>
            </w:r>
          </w:p>
        </w:tc>
        <w:tc>
          <w:tcPr>
            <w:tcW w:w="904" w:type="dxa"/>
          </w:tcPr>
          <w:p w:rsidR="00187271" w:rsidRDefault="00187271">
            <w:pPr>
              <w:pStyle w:val="ConsPlusNormal"/>
            </w:pPr>
            <w:r>
              <w:t>39,312</w:t>
            </w:r>
          </w:p>
        </w:tc>
        <w:tc>
          <w:tcPr>
            <w:tcW w:w="784" w:type="dxa"/>
          </w:tcPr>
          <w:p w:rsidR="00187271" w:rsidRDefault="00187271">
            <w:pPr>
              <w:pStyle w:val="ConsPlusNormal"/>
            </w:pPr>
            <w:r>
              <w:t>0,315</w:t>
            </w:r>
          </w:p>
        </w:tc>
        <w:tc>
          <w:tcPr>
            <w:tcW w:w="1174" w:type="dxa"/>
          </w:tcPr>
          <w:p w:rsidR="00187271" w:rsidRDefault="00187271">
            <w:pPr>
              <w:pStyle w:val="ConsPlusNormal"/>
            </w:pPr>
            <w:r>
              <w:t>124,8</w:t>
            </w:r>
          </w:p>
        </w:tc>
      </w:tr>
      <w:tr w:rsidR="00187271">
        <w:tc>
          <w:tcPr>
            <w:tcW w:w="454" w:type="dxa"/>
          </w:tcPr>
          <w:p w:rsidR="00187271" w:rsidRDefault="00187271">
            <w:pPr>
              <w:pStyle w:val="ConsPlusNormal"/>
            </w:pPr>
            <w:r>
              <w:t>3</w:t>
            </w:r>
          </w:p>
        </w:tc>
        <w:tc>
          <w:tcPr>
            <w:tcW w:w="3175" w:type="dxa"/>
          </w:tcPr>
          <w:p w:rsidR="00187271" w:rsidRDefault="00187271">
            <w:pPr>
              <w:pStyle w:val="ConsPlusNormal"/>
            </w:pPr>
            <w:r>
              <w:t>Многоквартирные дома</w:t>
            </w:r>
          </w:p>
        </w:tc>
        <w:tc>
          <w:tcPr>
            <w:tcW w:w="2551" w:type="dxa"/>
          </w:tcPr>
          <w:p w:rsidR="00187271" w:rsidRDefault="00187271">
            <w:pPr>
              <w:pStyle w:val="ConsPlusNormal"/>
            </w:pPr>
            <w:r>
              <w:t>1 проживающий</w:t>
            </w:r>
          </w:p>
        </w:tc>
        <w:tc>
          <w:tcPr>
            <w:tcW w:w="904" w:type="dxa"/>
          </w:tcPr>
          <w:p w:rsidR="00187271" w:rsidRDefault="00187271">
            <w:pPr>
              <w:pStyle w:val="ConsPlusNormal"/>
            </w:pPr>
            <w:r>
              <w:t>188,698</w:t>
            </w:r>
          </w:p>
        </w:tc>
        <w:tc>
          <w:tcPr>
            <w:tcW w:w="784" w:type="dxa"/>
          </w:tcPr>
          <w:p w:rsidR="00187271" w:rsidRDefault="00187271">
            <w:pPr>
              <w:pStyle w:val="ConsPlusNormal"/>
            </w:pPr>
            <w:r>
              <w:t>1,512</w:t>
            </w:r>
          </w:p>
        </w:tc>
        <w:tc>
          <w:tcPr>
            <w:tcW w:w="1174" w:type="dxa"/>
          </w:tcPr>
          <w:p w:rsidR="00187271" w:rsidRDefault="00187271">
            <w:pPr>
              <w:pStyle w:val="ConsPlusNormal"/>
            </w:pPr>
            <w:r>
              <w:t>124,8</w:t>
            </w:r>
          </w:p>
        </w:tc>
      </w:tr>
      <w:tr w:rsidR="00187271">
        <w:tc>
          <w:tcPr>
            <w:tcW w:w="454" w:type="dxa"/>
          </w:tcPr>
          <w:p w:rsidR="00187271" w:rsidRDefault="00187271">
            <w:pPr>
              <w:pStyle w:val="ConsPlusNormal"/>
            </w:pPr>
            <w:r>
              <w:t>4</w:t>
            </w:r>
          </w:p>
        </w:tc>
        <w:tc>
          <w:tcPr>
            <w:tcW w:w="3175" w:type="dxa"/>
          </w:tcPr>
          <w:p w:rsidR="00187271" w:rsidRDefault="00187271">
            <w:pPr>
              <w:pStyle w:val="ConsPlusNormal"/>
            </w:pPr>
            <w:r>
              <w:t>ТКО Индивидуальные жилые дома</w:t>
            </w:r>
          </w:p>
        </w:tc>
        <w:tc>
          <w:tcPr>
            <w:tcW w:w="2551" w:type="dxa"/>
          </w:tcPr>
          <w:p w:rsidR="00187271" w:rsidRDefault="00187271">
            <w:pPr>
              <w:pStyle w:val="ConsPlusNormal"/>
            </w:pPr>
            <w:r>
              <w:t>1 проживающий</w:t>
            </w:r>
          </w:p>
        </w:tc>
        <w:tc>
          <w:tcPr>
            <w:tcW w:w="904" w:type="dxa"/>
          </w:tcPr>
          <w:p w:rsidR="00187271" w:rsidRDefault="00187271">
            <w:pPr>
              <w:pStyle w:val="ConsPlusNormal"/>
            </w:pPr>
            <w:r>
              <w:t>149,386</w:t>
            </w:r>
          </w:p>
        </w:tc>
        <w:tc>
          <w:tcPr>
            <w:tcW w:w="784" w:type="dxa"/>
          </w:tcPr>
          <w:p w:rsidR="00187271" w:rsidRDefault="00187271">
            <w:pPr>
              <w:pStyle w:val="ConsPlusNormal"/>
            </w:pPr>
            <w:r>
              <w:t>1,197</w:t>
            </w:r>
          </w:p>
        </w:tc>
        <w:tc>
          <w:tcPr>
            <w:tcW w:w="1174" w:type="dxa"/>
          </w:tcPr>
          <w:p w:rsidR="00187271" w:rsidRDefault="00187271">
            <w:pPr>
              <w:pStyle w:val="ConsPlusNormal"/>
            </w:pPr>
            <w:r>
              <w:t>124,8</w:t>
            </w:r>
          </w:p>
        </w:tc>
      </w:tr>
      <w:tr w:rsidR="00187271">
        <w:tc>
          <w:tcPr>
            <w:tcW w:w="454" w:type="dxa"/>
          </w:tcPr>
          <w:p w:rsidR="00187271" w:rsidRDefault="00187271">
            <w:pPr>
              <w:pStyle w:val="ConsPlusNormal"/>
            </w:pPr>
            <w:r>
              <w:t>5</w:t>
            </w:r>
          </w:p>
        </w:tc>
        <w:tc>
          <w:tcPr>
            <w:tcW w:w="3175" w:type="dxa"/>
          </w:tcPr>
          <w:p w:rsidR="00187271" w:rsidRDefault="00187271">
            <w:pPr>
              <w:pStyle w:val="ConsPlusNormal"/>
            </w:pPr>
            <w:r>
              <w:t>КГО. Индивидуальные жилые дома</w:t>
            </w:r>
          </w:p>
        </w:tc>
        <w:tc>
          <w:tcPr>
            <w:tcW w:w="2551" w:type="dxa"/>
          </w:tcPr>
          <w:p w:rsidR="00187271" w:rsidRDefault="00187271">
            <w:pPr>
              <w:pStyle w:val="ConsPlusNormal"/>
            </w:pPr>
            <w:r>
              <w:t>1 проживающий</w:t>
            </w:r>
          </w:p>
        </w:tc>
        <w:tc>
          <w:tcPr>
            <w:tcW w:w="904" w:type="dxa"/>
          </w:tcPr>
          <w:p w:rsidR="00187271" w:rsidRDefault="00187271">
            <w:pPr>
              <w:pStyle w:val="ConsPlusNormal"/>
            </w:pPr>
            <w:r>
              <w:t>39,312</w:t>
            </w:r>
          </w:p>
        </w:tc>
        <w:tc>
          <w:tcPr>
            <w:tcW w:w="784" w:type="dxa"/>
          </w:tcPr>
          <w:p w:rsidR="00187271" w:rsidRDefault="00187271">
            <w:pPr>
              <w:pStyle w:val="ConsPlusNormal"/>
            </w:pPr>
            <w:r>
              <w:t>0,315</w:t>
            </w:r>
          </w:p>
        </w:tc>
        <w:tc>
          <w:tcPr>
            <w:tcW w:w="1174" w:type="dxa"/>
          </w:tcPr>
          <w:p w:rsidR="00187271" w:rsidRDefault="00187271">
            <w:pPr>
              <w:pStyle w:val="ConsPlusNormal"/>
            </w:pPr>
            <w:r>
              <w:t>124,8</w:t>
            </w:r>
          </w:p>
        </w:tc>
      </w:tr>
      <w:tr w:rsidR="00187271">
        <w:tc>
          <w:tcPr>
            <w:tcW w:w="454" w:type="dxa"/>
          </w:tcPr>
          <w:p w:rsidR="00187271" w:rsidRDefault="00187271">
            <w:pPr>
              <w:pStyle w:val="ConsPlusNormal"/>
            </w:pPr>
            <w:r>
              <w:t>6</w:t>
            </w:r>
          </w:p>
        </w:tc>
        <w:tc>
          <w:tcPr>
            <w:tcW w:w="3175" w:type="dxa"/>
          </w:tcPr>
          <w:p w:rsidR="00187271" w:rsidRDefault="00187271">
            <w:pPr>
              <w:pStyle w:val="ConsPlusNormal"/>
            </w:pPr>
            <w:r>
              <w:t>Индивидуальные жилые дома</w:t>
            </w:r>
          </w:p>
        </w:tc>
        <w:tc>
          <w:tcPr>
            <w:tcW w:w="2551" w:type="dxa"/>
          </w:tcPr>
          <w:p w:rsidR="00187271" w:rsidRDefault="00187271">
            <w:pPr>
              <w:pStyle w:val="ConsPlusNormal"/>
            </w:pPr>
            <w:r>
              <w:t>1 проживающий</w:t>
            </w:r>
          </w:p>
        </w:tc>
        <w:tc>
          <w:tcPr>
            <w:tcW w:w="904" w:type="dxa"/>
          </w:tcPr>
          <w:p w:rsidR="00187271" w:rsidRDefault="00187271">
            <w:pPr>
              <w:pStyle w:val="ConsPlusNormal"/>
            </w:pPr>
            <w:r>
              <w:t>188,698</w:t>
            </w:r>
          </w:p>
        </w:tc>
        <w:tc>
          <w:tcPr>
            <w:tcW w:w="784" w:type="dxa"/>
          </w:tcPr>
          <w:p w:rsidR="00187271" w:rsidRDefault="00187271">
            <w:pPr>
              <w:pStyle w:val="ConsPlusNormal"/>
            </w:pPr>
            <w:r>
              <w:t>1,512</w:t>
            </w:r>
          </w:p>
        </w:tc>
        <w:tc>
          <w:tcPr>
            <w:tcW w:w="1174" w:type="dxa"/>
          </w:tcPr>
          <w:p w:rsidR="00187271" w:rsidRDefault="00187271">
            <w:pPr>
              <w:pStyle w:val="ConsPlusNormal"/>
            </w:pPr>
            <w:r>
              <w:t>124,8</w:t>
            </w:r>
          </w:p>
        </w:tc>
      </w:tr>
    </w:tbl>
    <w:p w:rsidR="00187271" w:rsidRDefault="00187271">
      <w:pPr>
        <w:pStyle w:val="ConsPlusNormal"/>
        <w:jc w:val="both"/>
      </w:pPr>
    </w:p>
    <w:p w:rsidR="00187271" w:rsidRDefault="00187271">
      <w:pPr>
        <w:pStyle w:val="ConsPlusTitle"/>
        <w:jc w:val="center"/>
        <w:outlineLvl w:val="2"/>
      </w:pPr>
      <w:bookmarkStart w:id="84" w:name="P51177"/>
      <w:bookmarkEnd w:id="84"/>
      <w:r>
        <w:t>Сельское поселение Ларьяк</w:t>
      </w:r>
    </w:p>
    <w:p w:rsidR="00187271" w:rsidRDefault="00187271">
      <w:pPr>
        <w:pStyle w:val="ConsPlusNormal"/>
        <w:jc w:val="both"/>
      </w:pPr>
    </w:p>
    <w:p w:rsidR="00187271" w:rsidRDefault="00187271">
      <w:pPr>
        <w:pStyle w:val="ConsPlusNormal"/>
        <w:jc w:val="center"/>
      </w:pPr>
      <w:r>
        <w:t>Таблица 121 - Сводная годовая ведомость определения</w:t>
      </w:r>
    </w:p>
    <w:p w:rsidR="00187271" w:rsidRDefault="00187271">
      <w:pPr>
        <w:pStyle w:val="ConsPlusNormal"/>
        <w:jc w:val="center"/>
      </w:pPr>
      <w:r>
        <w:t>нормативов накопления ТКО</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91"/>
        <w:gridCol w:w="907"/>
        <w:gridCol w:w="1871"/>
        <w:gridCol w:w="784"/>
        <w:gridCol w:w="904"/>
        <w:gridCol w:w="1264"/>
      </w:tblGrid>
      <w:tr w:rsidR="00187271">
        <w:tc>
          <w:tcPr>
            <w:tcW w:w="454" w:type="dxa"/>
            <w:vMerge w:val="restart"/>
          </w:tcPr>
          <w:p w:rsidR="00187271" w:rsidRDefault="00187271">
            <w:pPr>
              <w:pStyle w:val="ConsPlusNormal"/>
              <w:jc w:val="center"/>
            </w:pPr>
            <w:r>
              <w:t>N п/п</w:t>
            </w:r>
          </w:p>
        </w:tc>
        <w:tc>
          <w:tcPr>
            <w:tcW w:w="2891" w:type="dxa"/>
            <w:vMerge w:val="restart"/>
          </w:tcPr>
          <w:p w:rsidR="00187271" w:rsidRDefault="00187271">
            <w:pPr>
              <w:pStyle w:val="ConsPlusNormal"/>
              <w:jc w:val="center"/>
            </w:pPr>
            <w:r>
              <w:t>Наименование объекта</w:t>
            </w:r>
          </w:p>
        </w:tc>
        <w:tc>
          <w:tcPr>
            <w:tcW w:w="907" w:type="dxa"/>
            <w:vMerge w:val="restart"/>
          </w:tcPr>
          <w:p w:rsidR="00187271" w:rsidRDefault="00187271">
            <w:pPr>
              <w:pStyle w:val="ConsPlusNormal"/>
              <w:jc w:val="center"/>
            </w:pPr>
            <w:r>
              <w:t>Сезон</w:t>
            </w:r>
          </w:p>
        </w:tc>
        <w:tc>
          <w:tcPr>
            <w:tcW w:w="1871" w:type="dxa"/>
            <w:vMerge w:val="restart"/>
          </w:tcPr>
          <w:p w:rsidR="00187271" w:rsidRDefault="00187271">
            <w:pPr>
              <w:pStyle w:val="ConsPlusNormal"/>
              <w:jc w:val="center"/>
            </w:pPr>
            <w:r>
              <w:t>Количество расчетных единиц</w:t>
            </w:r>
          </w:p>
        </w:tc>
        <w:tc>
          <w:tcPr>
            <w:tcW w:w="1688" w:type="dxa"/>
            <w:gridSpan w:val="2"/>
          </w:tcPr>
          <w:p w:rsidR="00187271" w:rsidRDefault="00187271">
            <w:pPr>
              <w:pStyle w:val="ConsPlusNormal"/>
              <w:jc w:val="center"/>
            </w:pPr>
            <w:r>
              <w:t>Норматив накопления отходов</w:t>
            </w:r>
          </w:p>
        </w:tc>
        <w:tc>
          <w:tcPr>
            <w:tcW w:w="1264" w:type="dxa"/>
            <w:vMerge w:val="restart"/>
          </w:tcPr>
          <w:p w:rsidR="00187271" w:rsidRDefault="00187271">
            <w:pPr>
              <w:pStyle w:val="ConsPlusNormal"/>
              <w:jc w:val="center"/>
            </w:pPr>
            <w:r>
              <w:t>Плотность, кг/м</w:t>
            </w:r>
            <w:r>
              <w:rPr>
                <w:vertAlign w:val="superscript"/>
              </w:rPr>
              <w:t>3</w:t>
            </w:r>
          </w:p>
        </w:tc>
      </w:tr>
      <w:tr w:rsidR="00187271">
        <w:tc>
          <w:tcPr>
            <w:tcW w:w="454" w:type="dxa"/>
            <w:vMerge/>
          </w:tcPr>
          <w:p w:rsidR="00187271" w:rsidRDefault="00187271">
            <w:pPr>
              <w:spacing w:after="1" w:line="0" w:lineRule="atLeast"/>
            </w:pPr>
          </w:p>
        </w:tc>
        <w:tc>
          <w:tcPr>
            <w:tcW w:w="2891" w:type="dxa"/>
            <w:vMerge/>
          </w:tcPr>
          <w:p w:rsidR="00187271" w:rsidRDefault="00187271">
            <w:pPr>
              <w:spacing w:after="1" w:line="0" w:lineRule="atLeast"/>
            </w:pPr>
          </w:p>
        </w:tc>
        <w:tc>
          <w:tcPr>
            <w:tcW w:w="907" w:type="dxa"/>
            <w:vMerge/>
          </w:tcPr>
          <w:p w:rsidR="00187271" w:rsidRDefault="00187271">
            <w:pPr>
              <w:spacing w:after="1" w:line="0" w:lineRule="atLeast"/>
            </w:pPr>
          </w:p>
        </w:tc>
        <w:tc>
          <w:tcPr>
            <w:tcW w:w="1871" w:type="dxa"/>
            <w:vMerge/>
          </w:tcPr>
          <w:p w:rsidR="00187271" w:rsidRDefault="00187271">
            <w:pPr>
              <w:spacing w:after="1" w:line="0" w:lineRule="atLeast"/>
            </w:pPr>
          </w:p>
        </w:tc>
        <w:tc>
          <w:tcPr>
            <w:tcW w:w="784" w:type="dxa"/>
          </w:tcPr>
          <w:p w:rsidR="00187271" w:rsidRDefault="00187271">
            <w:pPr>
              <w:pStyle w:val="ConsPlusNormal"/>
              <w:jc w:val="center"/>
            </w:pPr>
            <w:r>
              <w:t>кг/сут</w:t>
            </w:r>
          </w:p>
        </w:tc>
        <w:tc>
          <w:tcPr>
            <w:tcW w:w="904" w:type="dxa"/>
          </w:tcPr>
          <w:p w:rsidR="00187271" w:rsidRDefault="00187271">
            <w:pPr>
              <w:pStyle w:val="ConsPlusNormal"/>
              <w:jc w:val="center"/>
            </w:pPr>
            <w:r>
              <w:t>м</w:t>
            </w:r>
            <w:r>
              <w:rPr>
                <w:vertAlign w:val="superscript"/>
              </w:rPr>
              <w:t>3</w:t>
            </w:r>
            <w:r>
              <w:t>/сут</w:t>
            </w:r>
          </w:p>
        </w:tc>
        <w:tc>
          <w:tcPr>
            <w:tcW w:w="1264" w:type="dxa"/>
            <w:vMerge/>
          </w:tcPr>
          <w:p w:rsidR="00187271" w:rsidRDefault="00187271">
            <w:pPr>
              <w:spacing w:after="1" w:line="0" w:lineRule="atLeast"/>
            </w:pPr>
          </w:p>
        </w:tc>
      </w:tr>
      <w:tr w:rsidR="00187271">
        <w:tc>
          <w:tcPr>
            <w:tcW w:w="454" w:type="dxa"/>
          </w:tcPr>
          <w:p w:rsidR="00187271" w:rsidRDefault="00187271">
            <w:pPr>
              <w:pStyle w:val="ConsPlusNormal"/>
            </w:pPr>
            <w:r>
              <w:t>1.</w:t>
            </w:r>
          </w:p>
        </w:tc>
        <w:tc>
          <w:tcPr>
            <w:tcW w:w="2891" w:type="dxa"/>
          </w:tcPr>
          <w:p w:rsidR="00187271" w:rsidRDefault="00187271">
            <w:pPr>
              <w:pStyle w:val="ConsPlusNormal"/>
            </w:pPr>
            <w:r>
              <w:t>Многоквартирные дома</w:t>
            </w:r>
          </w:p>
        </w:tc>
        <w:tc>
          <w:tcPr>
            <w:tcW w:w="907" w:type="dxa"/>
          </w:tcPr>
          <w:p w:rsidR="00187271" w:rsidRDefault="00187271">
            <w:pPr>
              <w:pStyle w:val="ConsPlusNormal"/>
            </w:pPr>
            <w:r>
              <w:t>осень</w:t>
            </w:r>
          </w:p>
        </w:tc>
        <w:tc>
          <w:tcPr>
            <w:tcW w:w="1871" w:type="dxa"/>
          </w:tcPr>
          <w:p w:rsidR="00187271" w:rsidRDefault="00187271">
            <w:pPr>
              <w:pStyle w:val="ConsPlusNormal"/>
            </w:pPr>
            <w:r>
              <w:t>1 проживающий</w:t>
            </w:r>
          </w:p>
        </w:tc>
        <w:tc>
          <w:tcPr>
            <w:tcW w:w="784" w:type="dxa"/>
          </w:tcPr>
          <w:p w:rsidR="00187271" w:rsidRDefault="00187271">
            <w:pPr>
              <w:pStyle w:val="ConsPlusNormal"/>
            </w:pPr>
            <w:r>
              <w:t>0,347</w:t>
            </w:r>
          </w:p>
        </w:tc>
        <w:tc>
          <w:tcPr>
            <w:tcW w:w="904" w:type="dxa"/>
          </w:tcPr>
          <w:p w:rsidR="00187271" w:rsidRDefault="00187271">
            <w:pPr>
              <w:pStyle w:val="ConsPlusNormal"/>
            </w:pPr>
            <w:r>
              <w:t>0,0028</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2.</w:t>
            </w:r>
          </w:p>
        </w:tc>
        <w:tc>
          <w:tcPr>
            <w:tcW w:w="2891" w:type="dxa"/>
          </w:tcPr>
          <w:p w:rsidR="00187271" w:rsidRDefault="00187271">
            <w:pPr>
              <w:pStyle w:val="ConsPlusNormal"/>
            </w:pPr>
            <w:r>
              <w:t>Многоквартирные дома</w:t>
            </w:r>
          </w:p>
        </w:tc>
        <w:tc>
          <w:tcPr>
            <w:tcW w:w="907" w:type="dxa"/>
          </w:tcPr>
          <w:p w:rsidR="00187271" w:rsidRDefault="00187271">
            <w:pPr>
              <w:pStyle w:val="ConsPlusNormal"/>
            </w:pPr>
            <w:r>
              <w:t>зима</w:t>
            </w:r>
          </w:p>
        </w:tc>
        <w:tc>
          <w:tcPr>
            <w:tcW w:w="1871" w:type="dxa"/>
          </w:tcPr>
          <w:p w:rsidR="00187271" w:rsidRDefault="00187271">
            <w:pPr>
              <w:pStyle w:val="ConsPlusNormal"/>
            </w:pPr>
            <w:r>
              <w:t>1 проживающий</w:t>
            </w:r>
          </w:p>
        </w:tc>
        <w:tc>
          <w:tcPr>
            <w:tcW w:w="784" w:type="dxa"/>
          </w:tcPr>
          <w:p w:rsidR="00187271" w:rsidRDefault="00187271">
            <w:pPr>
              <w:pStyle w:val="ConsPlusNormal"/>
            </w:pPr>
            <w:r>
              <w:t>0,657</w:t>
            </w:r>
          </w:p>
        </w:tc>
        <w:tc>
          <w:tcPr>
            <w:tcW w:w="904" w:type="dxa"/>
          </w:tcPr>
          <w:p w:rsidR="00187271" w:rsidRDefault="00187271">
            <w:pPr>
              <w:pStyle w:val="ConsPlusNormal"/>
            </w:pPr>
            <w:r>
              <w:t>0,0053</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3.</w:t>
            </w:r>
          </w:p>
        </w:tc>
        <w:tc>
          <w:tcPr>
            <w:tcW w:w="2891" w:type="dxa"/>
          </w:tcPr>
          <w:p w:rsidR="00187271" w:rsidRDefault="00187271">
            <w:pPr>
              <w:pStyle w:val="ConsPlusNormal"/>
            </w:pPr>
            <w:r>
              <w:t>Многоквартирные дома</w:t>
            </w:r>
          </w:p>
        </w:tc>
        <w:tc>
          <w:tcPr>
            <w:tcW w:w="907" w:type="dxa"/>
          </w:tcPr>
          <w:p w:rsidR="00187271" w:rsidRDefault="00187271">
            <w:pPr>
              <w:pStyle w:val="ConsPlusNormal"/>
            </w:pPr>
            <w:r>
              <w:t>весна</w:t>
            </w:r>
          </w:p>
        </w:tc>
        <w:tc>
          <w:tcPr>
            <w:tcW w:w="1871" w:type="dxa"/>
          </w:tcPr>
          <w:p w:rsidR="00187271" w:rsidRDefault="00187271">
            <w:pPr>
              <w:pStyle w:val="ConsPlusNormal"/>
            </w:pPr>
            <w:r>
              <w:t>1 проживающий</w:t>
            </w:r>
          </w:p>
        </w:tc>
        <w:tc>
          <w:tcPr>
            <w:tcW w:w="784" w:type="dxa"/>
          </w:tcPr>
          <w:p w:rsidR="00187271" w:rsidRDefault="00187271">
            <w:pPr>
              <w:pStyle w:val="ConsPlusNormal"/>
            </w:pPr>
            <w:r>
              <w:t>0,409</w:t>
            </w:r>
          </w:p>
        </w:tc>
        <w:tc>
          <w:tcPr>
            <w:tcW w:w="904" w:type="dxa"/>
          </w:tcPr>
          <w:p w:rsidR="00187271" w:rsidRDefault="00187271">
            <w:pPr>
              <w:pStyle w:val="ConsPlusNormal"/>
            </w:pPr>
            <w:r>
              <w:t>0,0033</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4.</w:t>
            </w:r>
          </w:p>
        </w:tc>
        <w:tc>
          <w:tcPr>
            <w:tcW w:w="2891" w:type="dxa"/>
          </w:tcPr>
          <w:p w:rsidR="00187271" w:rsidRDefault="00187271">
            <w:pPr>
              <w:pStyle w:val="ConsPlusNormal"/>
            </w:pPr>
            <w:r>
              <w:t>Многоквартирные дома</w:t>
            </w:r>
          </w:p>
        </w:tc>
        <w:tc>
          <w:tcPr>
            <w:tcW w:w="907" w:type="dxa"/>
          </w:tcPr>
          <w:p w:rsidR="00187271" w:rsidRDefault="00187271">
            <w:pPr>
              <w:pStyle w:val="ConsPlusNormal"/>
            </w:pPr>
            <w:r>
              <w:t>лето</w:t>
            </w:r>
          </w:p>
        </w:tc>
        <w:tc>
          <w:tcPr>
            <w:tcW w:w="1871" w:type="dxa"/>
          </w:tcPr>
          <w:p w:rsidR="00187271" w:rsidRDefault="00187271">
            <w:pPr>
              <w:pStyle w:val="ConsPlusNormal"/>
            </w:pPr>
            <w:r>
              <w:t>1 проживающий</w:t>
            </w:r>
          </w:p>
        </w:tc>
        <w:tc>
          <w:tcPr>
            <w:tcW w:w="784" w:type="dxa"/>
          </w:tcPr>
          <w:p w:rsidR="00187271" w:rsidRDefault="00187271">
            <w:pPr>
              <w:pStyle w:val="ConsPlusNormal"/>
            </w:pPr>
            <w:r>
              <w:t>0,211</w:t>
            </w:r>
          </w:p>
        </w:tc>
        <w:tc>
          <w:tcPr>
            <w:tcW w:w="904" w:type="dxa"/>
          </w:tcPr>
          <w:p w:rsidR="00187271" w:rsidRDefault="00187271">
            <w:pPr>
              <w:pStyle w:val="ConsPlusNormal"/>
            </w:pPr>
            <w:r>
              <w:t>0,0017</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5.</w:t>
            </w:r>
          </w:p>
        </w:tc>
        <w:tc>
          <w:tcPr>
            <w:tcW w:w="2891" w:type="dxa"/>
          </w:tcPr>
          <w:p w:rsidR="00187271" w:rsidRDefault="00187271">
            <w:pPr>
              <w:pStyle w:val="ConsPlusNormal"/>
            </w:pPr>
            <w:r>
              <w:t>Многоквартирные дома</w:t>
            </w:r>
          </w:p>
        </w:tc>
        <w:tc>
          <w:tcPr>
            <w:tcW w:w="907" w:type="dxa"/>
          </w:tcPr>
          <w:p w:rsidR="00187271" w:rsidRDefault="00187271">
            <w:pPr>
              <w:pStyle w:val="ConsPlusNormal"/>
            </w:pPr>
            <w:r>
              <w:t>год</w:t>
            </w:r>
          </w:p>
        </w:tc>
        <w:tc>
          <w:tcPr>
            <w:tcW w:w="1871" w:type="dxa"/>
          </w:tcPr>
          <w:p w:rsidR="00187271" w:rsidRDefault="00187271">
            <w:pPr>
              <w:pStyle w:val="ConsPlusNormal"/>
            </w:pPr>
            <w:r>
              <w:t>1 проживающий</w:t>
            </w:r>
          </w:p>
        </w:tc>
        <w:tc>
          <w:tcPr>
            <w:tcW w:w="784" w:type="dxa"/>
          </w:tcPr>
          <w:p w:rsidR="00187271" w:rsidRDefault="00187271">
            <w:pPr>
              <w:pStyle w:val="ConsPlusNormal"/>
            </w:pPr>
            <w:r>
              <w:t>0,4064</w:t>
            </w:r>
          </w:p>
        </w:tc>
        <w:tc>
          <w:tcPr>
            <w:tcW w:w="904" w:type="dxa"/>
          </w:tcPr>
          <w:p w:rsidR="00187271" w:rsidRDefault="00187271">
            <w:pPr>
              <w:pStyle w:val="ConsPlusNormal"/>
            </w:pPr>
            <w:r>
              <w:t>0,0033</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6.</w:t>
            </w:r>
          </w:p>
        </w:tc>
        <w:tc>
          <w:tcPr>
            <w:tcW w:w="2891" w:type="dxa"/>
          </w:tcPr>
          <w:p w:rsidR="00187271" w:rsidRDefault="00187271">
            <w:pPr>
              <w:pStyle w:val="ConsPlusNormal"/>
            </w:pPr>
            <w:r>
              <w:t>Многоквартирные дома (КГО)</w:t>
            </w:r>
          </w:p>
        </w:tc>
        <w:tc>
          <w:tcPr>
            <w:tcW w:w="907" w:type="dxa"/>
          </w:tcPr>
          <w:p w:rsidR="00187271" w:rsidRDefault="00187271">
            <w:pPr>
              <w:pStyle w:val="ConsPlusNormal"/>
            </w:pPr>
            <w:r>
              <w:t>осень</w:t>
            </w:r>
          </w:p>
        </w:tc>
        <w:tc>
          <w:tcPr>
            <w:tcW w:w="1871" w:type="dxa"/>
          </w:tcPr>
          <w:p w:rsidR="00187271" w:rsidRDefault="00187271">
            <w:pPr>
              <w:pStyle w:val="ConsPlusNormal"/>
            </w:pPr>
            <w:r>
              <w:t>1 проживающий</w:t>
            </w:r>
          </w:p>
        </w:tc>
        <w:tc>
          <w:tcPr>
            <w:tcW w:w="784" w:type="dxa"/>
          </w:tcPr>
          <w:p w:rsidR="00187271" w:rsidRDefault="00187271">
            <w:pPr>
              <w:pStyle w:val="ConsPlusNormal"/>
            </w:pPr>
            <w:r>
              <w:t>0,099</w:t>
            </w:r>
          </w:p>
        </w:tc>
        <w:tc>
          <w:tcPr>
            <w:tcW w:w="904" w:type="dxa"/>
          </w:tcPr>
          <w:p w:rsidR="00187271" w:rsidRDefault="00187271">
            <w:pPr>
              <w:pStyle w:val="ConsPlusNormal"/>
            </w:pPr>
            <w:r>
              <w:t>0,0008</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lastRenderedPageBreak/>
              <w:t>7.</w:t>
            </w:r>
          </w:p>
        </w:tc>
        <w:tc>
          <w:tcPr>
            <w:tcW w:w="2891" w:type="dxa"/>
          </w:tcPr>
          <w:p w:rsidR="00187271" w:rsidRDefault="00187271">
            <w:pPr>
              <w:pStyle w:val="ConsPlusNormal"/>
            </w:pPr>
            <w:r>
              <w:t>Многоквартирные дома (КГО)</w:t>
            </w:r>
          </w:p>
        </w:tc>
        <w:tc>
          <w:tcPr>
            <w:tcW w:w="907" w:type="dxa"/>
          </w:tcPr>
          <w:p w:rsidR="00187271" w:rsidRDefault="00187271">
            <w:pPr>
              <w:pStyle w:val="ConsPlusNormal"/>
            </w:pPr>
            <w:r>
              <w:t>зима</w:t>
            </w:r>
          </w:p>
        </w:tc>
        <w:tc>
          <w:tcPr>
            <w:tcW w:w="1871" w:type="dxa"/>
          </w:tcPr>
          <w:p w:rsidR="00187271" w:rsidRDefault="00187271">
            <w:pPr>
              <w:pStyle w:val="ConsPlusNormal"/>
            </w:pPr>
            <w:r>
              <w:t>1 проживающий</w:t>
            </w:r>
          </w:p>
        </w:tc>
        <w:tc>
          <w:tcPr>
            <w:tcW w:w="784" w:type="dxa"/>
          </w:tcPr>
          <w:p w:rsidR="00187271" w:rsidRDefault="00187271">
            <w:pPr>
              <w:pStyle w:val="ConsPlusNormal"/>
            </w:pPr>
            <w:r>
              <w:t>0,087</w:t>
            </w:r>
          </w:p>
        </w:tc>
        <w:tc>
          <w:tcPr>
            <w:tcW w:w="904" w:type="dxa"/>
          </w:tcPr>
          <w:p w:rsidR="00187271" w:rsidRDefault="00187271">
            <w:pPr>
              <w:pStyle w:val="ConsPlusNormal"/>
            </w:pPr>
            <w:r>
              <w:t>0,0007</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8.</w:t>
            </w:r>
          </w:p>
        </w:tc>
        <w:tc>
          <w:tcPr>
            <w:tcW w:w="2891" w:type="dxa"/>
          </w:tcPr>
          <w:p w:rsidR="00187271" w:rsidRDefault="00187271">
            <w:pPr>
              <w:pStyle w:val="ConsPlusNormal"/>
            </w:pPr>
            <w:r>
              <w:t>Многоквартирные дома (КГО)</w:t>
            </w:r>
          </w:p>
        </w:tc>
        <w:tc>
          <w:tcPr>
            <w:tcW w:w="907" w:type="dxa"/>
          </w:tcPr>
          <w:p w:rsidR="00187271" w:rsidRDefault="00187271">
            <w:pPr>
              <w:pStyle w:val="ConsPlusNormal"/>
            </w:pPr>
            <w:r>
              <w:t>весна</w:t>
            </w:r>
          </w:p>
        </w:tc>
        <w:tc>
          <w:tcPr>
            <w:tcW w:w="1871" w:type="dxa"/>
          </w:tcPr>
          <w:p w:rsidR="00187271" w:rsidRDefault="00187271">
            <w:pPr>
              <w:pStyle w:val="ConsPlusNormal"/>
            </w:pPr>
            <w:r>
              <w:t>1 проживающий</w:t>
            </w:r>
          </w:p>
        </w:tc>
        <w:tc>
          <w:tcPr>
            <w:tcW w:w="784" w:type="dxa"/>
          </w:tcPr>
          <w:p w:rsidR="00187271" w:rsidRDefault="00187271">
            <w:pPr>
              <w:pStyle w:val="ConsPlusNormal"/>
            </w:pPr>
            <w:r>
              <w:t>0,112</w:t>
            </w:r>
          </w:p>
        </w:tc>
        <w:tc>
          <w:tcPr>
            <w:tcW w:w="904" w:type="dxa"/>
          </w:tcPr>
          <w:p w:rsidR="00187271" w:rsidRDefault="00187271">
            <w:pPr>
              <w:pStyle w:val="ConsPlusNormal"/>
            </w:pPr>
            <w:r>
              <w:t>0,0009</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9.</w:t>
            </w:r>
          </w:p>
        </w:tc>
        <w:tc>
          <w:tcPr>
            <w:tcW w:w="2891" w:type="dxa"/>
          </w:tcPr>
          <w:p w:rsidR="00187271" w:rsidRDefault="00187271">
            <w:pPr>
              <w:pStyle w:val="ConsPlusNormal"/>
            </w:pPr>
            <w:r>
              <w:t>Многоквартирные дома (КГО)</w:t>
            </w:r>
          </w:p>
        </w:tc>
        <w:tc>
          <w:tcPr>
            <w:tcW w:w="907" w:type="dxa"/>
          </w:tcPr>
          <w:p w:rsidR="00187271" w:rsidRDefault="00187271">
            <w:pPr>
              <w:pStyle w:val="ConsPlusNormal"/>
            </w:pPr>
            <w:r>
              <w:t>лето</w:t>
            </w:r>
          </w:p>
        </w:tc>
        <w:tc>
          <w:tcPr>
            <w:tcW w:w="1871" w:type="dxa"/>
          </w:tcPr>
          <w:p w:rsidR="00187271" w:rsidRDefault="00187271">
            <w:pPr>
              <w:pStyle w:val="ConsPlusNormal"/>
            </w:pPr>
            <w:r>
              <w:t>1 проживающий</w:t>
            </w:r>
          </w:p>
        </w:tc>
        <w:tc>
          <w:tcPr>
            <w:tcW w:w="784" w:type="dxa"/>
          </w:tcPr>
          <w:p w:rsidR="00187271" w:rsidRDefault="00187271">
            <w:pPr>
              <w:pStyle w:val="ConsPlusNormal"/>
            </w:pPr>
            <w:r>
              <w:t>0,136</w:t>
            </w:r>
          </w:p>
        </w:tc>
        <w:tc>
          <w:tcPr>
            <w:tcW w:w="904" w:type="dxa"/>
          </w:tcPr>
          <w:p w:rsidR="00187271" w:rsidRDefault="00187271">
            <w:pPr>
              <w:pStyle w:val="ConsPlusNormal"/>
            </w:pPr>
            <w:r>
              <w:t>0,0011</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10.</w:t>
            </w:r>
          </w:p>
        </w:tc>
        <w:tc>
          <w:tcPr>
            <w:tcW w:w="2891" w:type="dxa"/>
          </w:tcPr>
          <w:p w:rsidR="00187271" w:rsidRDefault="00187271">
            <w:pPr>
              <w:pStyle w:val="ConsPlusNormal"/>
            </w:pPr>
            <w:r>
              <w:t>Многоквартирные дома (КГО)</w:t>
            </w:r>
          </w:p>
        </w:tc>
        <w:tc>
          <w:tcPr>
            <w:tcW w:w="907" w:type="dxa"/>
          </w:tcPr>
          <w:p w:rsidR="00187271" w:rsidRDefault="00187271">
            <w:pPr>
              <w:pStyle w:val="ConsPlusNormal"/>
            </w:pPr>
            <w:r>
              <w:t>год</w:t>
            </w:r>
          </w:p>
        </w:tc>
        <w:tc>
          <w:tcPr>
            <w:tcW w:w="1871" w:type="dxa"/>
          </w:tcPr>
          <w:p w:rsidR="00187271" w:rsidRDefault="00187271">
            <w:pPr>
              <w:pStyle w:val="ConsPlusNormal"/>
            </w:pPr>
            <w:r>
              <w:t>1 проживающий</w:t>
            </w:r>
          </w:p>
        </w:tc>
        <w:tc>
          <w:tcPr>
            <w:tcW w:w="784" w:type="dxa"/>
          </w:tcPr>
          <w:p w:rsidR="00187271" w:rsidRDefault="00187271">
            <w:pPr>
              <w:pStyle w:val="ConsPlusNormal"/>
            </w:pPr>
            <w:r>
              <w:t>0,1115</w:t>
            </w:r>
          </w:p>
        </w:tc>
        <w:tc>
          <w:tcPr>
            <w:tcW w:w="904" w:type="dxa"/>
          </w:tcPr>
          <w:p w:rsidR="00187271" w:rsidRDefault="00187271">
            <w:pPr>
              <w:pStyle w:val="ConsPlusNormal"/>
            </w:pPr>
            <w:r>
              <w:t>0,0009</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11.</w:t>
            </w:r>
          </w:p>
        </w:tc>
        <w:tc>
          <w:tcPr>
            <w:tcW w:w="2891" w:type="dxa"/>
          </w:tcPr>
          <w:p w:rsidR="00187271" w:rsidRDefault="00187271">
            <w:pPr>
              <w:pStyle w:val="ConsPlusNormal"/>
            </w:pPr>
            <w:r>
              <w:t>Индивидуальные жилые дома</w:t>
            </w:r>
          </w:p>
        </w:tc>
        <w:tc>
          <w:tcPr>
            <w:tcW w:w="907" w:type="dxa"/>
          </w:tcPr>
          <w:p w:rsidR="00187271" w:rsidRDefault="00187271">
            <w:pPr>
              <w:pStyle w:val="ConsPlusNormal"/>
            </w:pPr>
            <w:r>
              <w:t>осень</w:t>
            </w:r>
          </w:p>
        </w:tc>
        <w:tc>
          <w:tcPr>
            <w:tcW w:w="1871" w:type="dxa"/>
          </w:tcPr>
          <w:p w:rsidR="00187271" w:rsidRDefault="00187271">
            <w:pPr>
              <w:pStyle w:val="ConsPlusNormal"/>
            </w:pPr>
            <w:r>
              <w:t>1 проживающий</w:t>
            </w:r>
          </w:p>
        </w:tc>
        <w:tc>
          <w:tcPr>
            <w:tcW w:w="784" w:type="dxa"/>
          </w:tcPr>
          <w:p w:rsidR="00187271" w:rsidRDefault="00187271">
            <w:pPr>
              <w:pStyle w:val="ConsPlusNormal"/>
            </w:pPr>
            <w:r>
              <w:t>0,276</w:t>
            </w:r>
          </w:p>
        </w:tc>
        <w:tc>
          <w:tcPr>
            <w:tcW w:w="904" w:type="dxa"/>
          </w:tcPr>
          <w:p w:rsidR="00187271" w:rsidRDefault="00187271">
            <w:pPr>
              <w:pStyle w:val="ConsPlusNormal"/>
            </w:pPr>
            <w:r>
              <w:t>0,0022</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12.</w:t>
            </w:r>
          </w:p>
        </w:tc>
        <w:tc>
          <w:tcPr>
            <w:tcW w:w="2891" w:type="dxa"/>
          </w:tcPr>
          <w:p w:rsidR="00187271" w:rsidRDefault="00187271">
            <w:pPr>
              <w:pStyle w:val="ConsPlusNormal"/>
            </w:pPr>
            <w:r>
              <w:t>Индивидуальные жилые дома</w:t>
            </w:r>
          </w:p>
        </w:tc>
        <w:tc>
          <w:tcPr>
            <w:tcW w:w="907" w:type="dxa"/>
          </w:tcPr>
          <w:p w:rsidR="00187271" w:rsidRDefault="00187271">
            <w:pPr>
              <w:pStyle w:val="ConsPlusNormal"/>
            </w:pPr>
            <w:r>
              <w:t>зима</w:t>
            </w:r>
          </w:p>
        </w:tc>
        <w:tc>
          <w:tcPr>
            <w:tcW w:w="1871" w:type="dxa"/>
          </w:tcPr>
          <w:p w:rsidR="00187271" w:rsidRDefault="00187271">
            <w:pPr>
              <w:pStyle w:val="ConsPlusNormal"/>
            </w:pPr>
            <w:r>
              <w:t>1 проживающий</w:t>
            </w:r>
          </w:p>
        </w:tc>
        <w:tc>
          <w:tcPr>
            <w:tcW w:w="784" w:type="dxa"/>
          </w:tcPr>
          <w:p w:rsidR="00187271" w:rsidRDefault="00187271">
            <w:pPr>
              <w:pStyle w:val="ConsPlusNormal"/>
            </w:pPr>
            <w:r>
              <w:t>0,753</w:t>
            </w:r>
          </w:p>
        </w:tc>
        <w:tc>
          <w:tcPr>
            <w:tcW w:w="904" w:type="dxa"/>
          </w:tcPr>
          <w:p w:rsidR="00187271" w:rsidRDefault="00187271">
            <w:pPr>
              <w:pStyle w:val="ConsPlusNormal"/>
            </w:pPr>
            <w:r>
              <w:t>0,0060</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13.</w:t>
            </w:r>
          </w:p>
        </w:tc>
        <w:tc>
          <w:tcPr>
            <w:tcW w:w="2891" w:type="dxa"/>
          </w:tcPr>
          <w:p w:rsidR="00187271" w:rsidRDefault="00187271">
            <w:pPr>
              <w:pStyle w:val="ConsPlusNormal"/>
            </w:pPr>
            <w:r>
              <w:t>Индивидуальные жилые дома</w:t>
            </w:r>
          </w:p>
        </w:tc>
        <w:tc>
          <w:tcPr>
            <w:tcW w:w="907" w:type="dxa"/>
          </w:tcPr>
          <w:p w:rsidR="00187271" w:rsidRDefault="00187271">
            <w:pPr>
              <w:pStyle w:val="ConsPlusNormal"/>
            </w:pPr>
            <w:r>
              <w:t>весна</w:t>
            </w:r>
          </w:p>
        </w:tc>
        <w:tc>
          <w:tcPr>
            <w:tcW w:w="1871" w:type="dxa"/>
          </w:tcPr>
          <w:p w:rsidR="00187271" w:rsidRDefault="00187271">
            <w:pPr>
              <w:pStyle w:val="ConsPlusNormal"/>
            </w:pPr>
            <w:r>
              <w:t>1 проживающий</w:t>
            </w:r>
          </w:p>
        </w:tc>
        <w:tc>
          <w:tcPr>
            <w:tcW w:w="784" w:type="dxa"/>
          </w:tcPr>
          <w:p w:rsidR="00187271" w:rsidRDefault="00187271">
            <w:pPr>
              <w:pStyle w:val="ConsPlusNormal"/>
            </w:pPr>
            <w:r>
              <w:t>0,439</w:t>
            </w:r>
          </w:p>
        </w:tc>
        <w:tc>
          <w:tcPr>
            <w:tcW w:w="904" w:type="dxa"/>
          </w:tcPr>
          <w:p w:rsidR="00187271" w:rsidRDefault="00187271">
            <w:pPr>
              <w:pStyle w:val="ConsPlusNormal"/>
            </w:pPr>
            <w:r>
              <w:t>0,0035</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14.</w:t>
            </w:r>
          </w:p>
        </w:tc>
        <w:tc>
          <w:tcPr>
            <w:tcW w:w="2891" w:type="dxa"/>
          </w:tcPr>
          <w:p w:rsidR="00187271" w:rsidRDefault="00187271">
            <w:pPr>
              <w:pStyle w:val="ConsPlusNormal"/>
            </w:pPr>
            <w:r>
              <w:t>Индивидуальные жилые дома</w:t>
            </w:r>
          </w:p>
        </w:tc>
        <w:tc>
          <w:tcPr>
            <w:tcW w:w="907" w:type="dxa"/>
          </w:tcPr>
          <w:p w:rsidR="00187271" w:rsidRDefault="00187271">
            <w:pPr>
              <w:pStyle w:val="ConsPlusNormal"/>
            </w:pPr>
            <w:r>
              <w:t>лето</w:t>
            </w:r>
          </w:p>
        </w:tc>
        <w:tc>
          <w:tcPr>
            <w:tcW w:w="1871" w:type="dxa"/>
          </w:tcPr>
          <w:p w:rsidR="00187271" w:rsidRDefault="00187271">
            <w:pPr>
              <w:pStyle w:val="ConsPlusNormal"/>
            </w:pPr>
            <w:r>
              <w:t>1 проживающий</w:t>
            </w:r>
          </w:p>
        </w:tc>
        <w:tc>
          <w:tcPr>
            <w:tcW w:w="784" w:type="dxa"/>
          </w:tcPr>
          <w:p w:rsidR="00187271" w:rsidRDefault="00187271">
            <w:pPr>
              <w:pStyle w:val="ConsPlusNormal"/>
            </w:pPr>
            <w:r>
              <w:t>0,163</w:t>
            </w:r>
          </w:p>
        </w:tc>
        <w:tc>
          <w:tcPr>
            <w:tcW w:w="904" w:type="dxa"/>
          </w:tcPr>
          <w:p w:rsidR="00187271" w:rsidRDefault="00187271">
            <w:pPr>
              <w:pStyle w:val="ConsPlusNormal"/>
            </w:pPr>
            <w:r>
              <w:t>0,0013</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15.</w:t>
            </w:r>
          </w:p>
        </w:tc>
        <w:tc>
          <w:tcPr>
            <w:tcW w:w="2891" w:type="dxa"/>
          </w:tcPr>
          <w:p w:rsidR="00187271" w:rsidRDefault="00187271">
            <w:pPr>
              <w:pStyle w:val="ConsPlusNormal"/>
            </w:pPr>
            <w:r>
              <w:t>Индивидуальные жилые дома</w:t>
            </w:r>
          </w:p>
        </w:tc>
        <w:tc>
          <w:tcPr>
            <w:tcW w:w="907" w:type="dxa"/>
          </w:tcPr>
          <w:p w:rsidR="00187271" w:rsidRDefault="00187271">
            <w:pPr>
              <w:pStyle w:val="ConsPlusNormal"/>
            </w:pPr>
            <w:r>
              <w:t>год</w:t>
            </w:r>
          </w:p>
        </w:tc>
        <w:tc>
          <w:tcPr>
            <w:tcW w:w="1871" w:type="dxa"/>
          </w:tcPr>
          <w:p w:rsidR="00187271" w:rsidRDefault="00187271">
            <w:pPr>
              <w:pStyle w:val="ConsPlusNormal"/>
            </w:pPr>
            <w:r>
              <w:t>1 проживающий</w:t>
            </w:r>
          </w:p>
        </w:tc>
        <w:tc>
          <w:tcPr>
            <w:tcW w:w="784" w:type="dxa"/>
          </w:tcPr>
          <w:p w:rsidR="00187271" w:rsidRDefault="00187271">
            <w:pPr>
              <w:pStyle w:val="ConsPlusNormal"/>
            </w:pPr>
            <w:r>
              <w:t>0,4027</w:t>
            </w:r>
          </w:p>
        </w:tc>
        <w:tc>
          <w:tcPr>
            <w:tcW w:w="904" w:type="dxa"/>
          </w:tcPr>
          <w:p w:rsidR="00187271" w:rsidRDefault="00187271">
            <w:pPr>
              <w:pStyle w:val="ConsPlusNormal"/>
            </w:pPr>
            <w:r>
              <w:t>0,00325</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16.</w:t>
            </w:r>
          </w:p>
        </w:tc>
        <w:tc>
          <w:tcPr>
            <w:tcW w:w="2891" w:type="dxa"/>
          </w:tcPr>
          <w:p w:rsidR="00187271" w:rsidRDefault="00187271">
            <w:pPr>
              <w:pStyle w:val="ConsPlusNormal"/>
            </w:pPr>
            <w:r>
              <w:t>Индивидуальные жилые дома (КГО)</w:t>
            </w:r>
          </w:p>
        </w:tc>
        <w:tc>
          <w:tcPr>
            <w:tcW w:w="907" w:type="dxa"/>
          </w:tcPr>
          <w:p w:rsidR="00187271" w:rsidRDefault="00187271">
            <w:pPr>
              <w:pStyle w:val="ConsPlusNormal"/>
            </w:pPr>
            <w:r>
              <w:t>осень</w:t>
            </w:r>
          </w:p>
        </w:tc>
        <w:tc>
          <w:tcPr>
            <w:tcW w:w="1871" w:type="dxa"/>
          </w:tcPr>
          <w:p w:rsidR="00187271" w:rsidRDefault="00187271">
            <w:pPr>
              <w:pStyle w:val="ConsPlusNormal"/>
            </w:pPr>
            <w:r>
              <w:t>1 проживающий</w:t>
            </w:r>
          </w:p>
        </w:tc>
        <w:tc>
          <w:tcPr>
            <w:tcW w:w="784" w:type="dxa"/>
          </w:tcPr>
          <w:p w:rsidR="00187271" w:rsidRDefault="00187271">
            <w:pPr>
              <w:pStyle w:val="ConsPlusNormal"/>
            </w:pPr>
            <w:r>
              <w:t>0,124</w:t>
            </w:r>
          </w:p>
        </w:tc>
        <w:tc>
          <w:tcPr>
            <w:tcW w:w="904" w:type="dxa"/>
          </w:tcPr>
          <w:p w:rsidR="00187271" w:rsidRDefault="00187271">
            <w:pPr>
              <w:pStyle w:val="ConsPlusNormal"/>
            </w:pPr>
            <w:r>
              <w:t>0,0010</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17.</w:t>
            </w:r>
          </w:p>
        </w:tc>
        <w:tc>
          <w:tcPr>
            <w:tcW w:w="2891" w:type="dxa"/>
          </w:tcPr>
          <w:p w:rsidR="00187271" w:rsidRDefault="00187271">
            <w:pPr>
              <w:pStyle w:val="ConsPlusNormal"/>
            </w:pPr>
            <w:r>
              <w:t>Индивидуальные жилые дома (КГО)</w:t>
            </w:r>
          </w:p>
        </w:tc>
        <w:tc>
          <w:tcPr>
            <w:tcW w:w="907" w:type="dxa"/>
          </w:tcPr>
          <w:p w:rsidR="00187271" w:rsidRDefault="00187271">
            <w:pPr>
              <w:pStyle w:val="ConsPlusNormal"/>
            </w:pPr>
            <w:r>
              <w:t>зима</w:t>
            </w:r>
          </w:p>
        </w:tc>
        <w:tc>
          <w:tcPr>
            <w:tcW w:w="1871" w:type="dxa"/>
          </w:tcPr>
          <w:p w:rsidR="00187271" w:rsidRDefault="00187271">
            <w:pPr>
              <w:pStyle w:val="ConsPlusNormal"/>
            </w:pPr>
            <w:r>
              <w:t>1 проживающий</w:t>
            </w:r>
          </w:p>
        </w:tc>
        <w:tc>
          <w:tcPr>
            <w:tcW w:w="784" w:type="dxa"/>
          </w:tcPr>
          <w:p w:rsidR="00187271" w:rsidRDefault="00187271">
            <w:pPr>
              <w:pStyle w:val="ConsPlusNormal"/>
            </w:pPr>
            <w:r>
              <w:t>0,099</w:t>
            </w:r>
          </w:p>
        </w:tc>
        <w:tc>
          <w:tcPr>
            <w:tcW w:w="904" w:type="dxa"/>
          </w:tcPr>
          <w:p w:rsidR="00187271" w:rsidRDefault="00187271">
            <w:pPr>
              <w:pStyle w:val="ConsPlusNormal"/>
            </w:pPr>
            <w:r>
              <w:t>0,0008</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18.</w:t>
            </w:r>
          </w:p>
        </w:tc>
        <w:tc>
          <w:tcPr>
            <w:tcW w:w="2891" w:type="dxa"/>
          </w:tcPr>
          <w:p w:rsidR="00187271" w:rsidRDefault="00187271">
            <w:pPr>
              <w:pStyle w:val="ConsPlusNormal"/>
            </w:pPr>
            <w:r>
              <w:t>Индивидуальные жилые дома (КГО)</w:t>
            </w:r>
          </w:p>
        </w:tc>
        <w:tc>
          <w:tcPr>
            <w:tcW w:w="907" w:type="dxa"/>
          </w:tcPr>
          <w:p w:rsidR="00187271" w:rsidRDefault="00187271">
            <w:pPr>
              <w:pStyle w:val="ConsPlusNormal"/>
            </w:pPr>
            <w:r>
              <w:t>весна</w:t>
            </w:r>
          </w:p>
        </w:tc>
        <w:tc>
          <w:tcPr>
            <w:tcW w:w="1871" w:type="dxa"/>
          </w:tcPr>
          <w:p w:rsidR="00187271" w:rsidRDefault="00187271">
            <w:pPr>
              <w:pStyle w:val="ConsPlusNormal"/>
            </w:pPr>
            <w:r>
              <w:t>1 проживающий</w:t>
            </w:r>
          </w:p>
        </w:tc>
        <w:tc>
          <w:tcPr>
            <w:tcW w:w="784" w:type="dxa"/>
          </w:tcPr>
          <w:p w:rsidR="00187271" w:rsidRDefault="00187271">
            <w:pPr>
              <w:pStyle w:val="ConsPlusNormal"/>
            </w:pPr>
            <w:r>
              <w:t>0,112</w:t>
            </w:r>
          </w:p>
        </w:tc>
        <w:tc>
          <w:tcPr>
            <w:tcW w:w="904" w:type="dxa"/>
          </w:tcPr>
          <w:p w:rsidR="00187271" w:rsidRDefault="00187271">
            <w:pPr>
              <w:pStyle w:val="ConsPlusNormal"/>
            </w:pPr>
            <w:r>
              <w:t>0,0009</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19.</w:t>
            </w:r>
          </w:p>
        </w:tc>
        <w:tc>
          <w:tcPr>
            <w:tcW w:w="2891" w:type="dxa"/>
          </w:tcPr>
          <w:p w:rsidR="00187271" w:rsidRDefault="00187271">
            <w:pPr>
              <w:pStyle w:val="ConsPlusNormal"/>
            </w:pPr>
            <w:r>
              <w:t>Индивидуальные жилые дома (КГО)</w:t>
            </w:r>
          </w:p>
        </w:tc>
        <w:tc>
          <w:tcPr>
            <w:tcW w:w="907" w:type="dxa"/>
          </w:tcPr>
          <w:p w:rsidR="00187271" w:rsidRDefault="00187271">
            <w:pPr>
              <w:pStyle w:val="ConsPlusNormal"/>
            </w:pPr>
            <w:r>
              <w:t>лето</w:t>
            </w:r>
          </w:p>
        </w:tc>
        <w:tc>
          <w:tcPr>
            <w:tcW w:w="1871" w:type="dxa"/>
          </w:tcPr>
          <w:p w:rsidR="00187271" w:rsidRDefault="00187271">
            <w:pPr>
              <w:pStyle w:val="ConsPlusNormal"/>
            </w:pPr>
            <w:r>
              <w:t>1 проживающий</w:t>
            </w:r>
          </w:p>
        </w:tc>
        <w:tc>
          <w:tcPr>
            <w:tcW w:w="784" w:type="dxa"/>
          </w:tcPr>
          <w:p w:rsidR="00187271" w:rsidRDefault="00187271">
            <w:pPr>
              <w:pStyle w:val="ConsPlusNormal"/>
            </w:pPr>
            <w:r>
              <w:t>0,124</w:t>
            </w:r>
          </w:p>
        </w:tc>
        <w:tc>
          <w:tcPr>
            <w:tcW w:w="904" w:type="dxa"/>
          </w:tcPr>
          <w:p w:rsidR="00187271" w:rsidRDefault="00187271">
            <w:pPr>
              <w:pStyle w:val="ConsPlusNormal"/>
            </w:pPr>
            <w:r>
              <w:t>0,001</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20.</w:t>
            </w:r>
          </w:p>
        </w:tc>
        <w:tc>
          <w:tcPr>
            <w:tcW w:w="2891" w:type="dxa"/>
          </w:tcPr>
          <w:p w:rsidR="00187271" w:rsidRDefault="00187271">
            <w:pPr>
              <w:pStyle w:val="ConsPlusNormal"/>
            </w:pPr>
            <w:r>
              <w:t>Индивидуальные жилые дома (КГО)</w:t>
            </w:r>
          </w:p>
        </w:tc>
        <w:tc>
          <w:tcPr>
            <w:tcW w:w="907" w:type="dxa"/>
          </w:tcPr>
          <w:p w:rsidR="00187271" w:rsidRDefault="00187271">
            <w:pPr>
              <w:pStyle w:val="ConsPlusNormal"/>
            </w:pPr>
            <w:r>
              <w:t>год</w:t>
            </w:r>
          </w:p>
        </w:tc>
        <w:tc>
          <w:tcPr>
            <w:tcW w:w="1871" w:type="dxa"/>
          </w:tcPr>
          <w:p w:rsidR="00187271" w:rsidRDefault="00187271">
            <w:pPr>
              <w:pStyle w:val="ConsPlusNormal"/>
            </w:pPr>
            <w:r>
              <w:t>1 проживающий</w:t>
            </w:r>
          </w:p>
        </w:tc>
        <w:tc>
          <w:tcPr>
            <w:tcW w:w="784" w:type="dxa"/>
          </w:tcPr>
          <w:p w:rsidR="00187271" w:rsidRDefault="00187271">
            <w:pPr>
              <w:pStyle w:val="ConsPlusNormal"/>
            </w:pPr>
            <w:r>
              <w:t>0,1115</w:t>
            </w:r>
          </w:p>
        </w:tc>
        <w:tc>
          <w:tcPr>
            <w:tcW w:w="904" w:type="dxa"/>
          </w:tcPr>
          <w:p w:rsidR="00187271" w:rsidRDefault="00187271">
            <w:pPr>
              <w:pStyle w:val="ConsPlusNormal"/>
            </w:pPr>
            <w:r>
              <w:t>0,0009</w:t>
            </w:r>
          </w:p>
        </w:tc>
        <w:tc>
          <w:tcPr>
            <w:tcW w:w="1264" w:type="dxa"/>
          </w:tcPr>
          <w:p w:rsidR="00187271" w:rsidRDefault="00187271">
            <w:pPr>
              <w:pStyle w:val="ConsPlusNormal"/>
            </w:pPr>
            <w:r>
              <w:t>123,9</w:t>
            </w:r>
          </w:p>
        </w:tc>
      </w:tr>
    </w:tbl>
    <w:p w:rsidR="00187271" w:rsidRDefault="00187271">
      <w:pPr>
        <w:pStyle w:val="ConsPlusNormal"/>
        <w:jc w:val="both"/>
      </w:pPr>
    </w:p>
    <w:p w:rsidR="00187271" w:rsidRDefault="00187271">
      <w:pPr>
        <w:pStyle w:val="ConsPlusNormal"/>
        <w:jc w:val="center"/>
      </w:pPr>
      <w:r>
        <w:t>Таблица 122 - Годовые нормативы накопления ТКО</w:t>
      </w:r>
    </w:p>
    <w:p w:rsidR="00187271" w:rsidRDefault="00187271">
      <w:pPr>
        <w:pStyle w:val="ConsPlusNormal"/>
        <w:jc w:val="center"/>
      </w:pPr>
      <w:r>
        <w:t>по многоквартирным домам и индивидуальным домам</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3458"/>
        <w:gridCol w:w="2324"/>
        <w:gridCol w:w="904"/>
        <w:gridCol w:w="784"/>
        <w:gridCol w:w="1174"/>
      </w:tblGrid>
      <w:tr w:rsidR="00187271">
        <w:tc>
          <w:tcPr>
            <w:tcW w:w="394" w:type="dxa"/>
            <w:vMerge w:val="restart"/>
          </w:tcPr>
          <w:p w:rsidR="00187271" w:rsidRDefault="00187271">
            <w:pPr>
              <w:pStyle w:val="ConsPlusNormal"/>
              <w:jc w:val="center"/>
            </w:pPr>
            <w:r>
              <w:t>N пп</w:t>
            </w:r>
          </w:p>
        </w:tc>
        <w:tc>
          <w:tcPr>
            <w:tcW w:w="3458" w:type="dxa"/>
            <w:vMerge w:val="restart"/>
          </w:tcPr>
          <w:p w:rsidR="00187271" w:rsidRDefault="00187271">
            <w:pPr>
              <w:pStyle w:val="ConsPlusNormal"/>
              <w:jc w:val="center"/>
            </w:pPr>
            <w:r>
              <w:t>Наименование категории</w:t>
            </w:r>
          </w:p>
        </w:tc>
        <w:tc>
          <w:tcPr>
            <w:tcW w:w="2324" w:type="dxa"/>
            <w:vMerge w:val="restart"/>
          </w:tcPr>
          <w:p w:rsidR="00187271" w:rsidRDefault="00187271">
            <w:pPr>
              <w:pStyle w:val="ConsPlusNormal"/>
              <w:jc w:val="center"/>
            </w:pPr>
            <w:r>
              <w:t>Расчетная единица измерения</w:t>
            </w:r>
          </w:p>
        </w:tc>
        <w:tc>
          <w:tcPr>
            <w:tcW w:w="1688" w:type="dxa"/>
            <w:gridSpan w:val="2"/>
          </w:tcPr>
          <w:p w:rsidR="00187271" w:rsidRDefault="00187271">
            <w:pPr>
              <w:pStyle w:val="ConsPlusNormal"/>
              <w:jc w:val="center"/>
            </w:pPr>
            <w:r>
              <w:t>Норматив накопления отходов</w:t>
            </w:r>
          </w:p>
        </w:tc>
        <w:tc>
          <w:tcPr>
            <w:tcW w:w="1174" w:type="dxa"/>
          </w:tcPr>
          <w:p w:rsidR="00187271" w:rsidRDefault="00187271">
            <w:pPr>
              <w:pStyle w:val="ConsPlusNormal"/>
              <w:jc w:val="center"/>
            </w:pPr>
            <w:r>
              <w:t>Средняя плотность</w:t>
            </w:r>
          </w:p>
        </w:tc>
      </w:tr>
      <w:tr w:rsidR="00187271">
        <w:tc>
          <w:tcPr>
            <w:tcW w:w="394" w:type="dxa"/>
            <w:vMerge/>
          </w:tcPr>
          <w:p w:rsidR="00187271" w:rsidRDefault="00187271">
            <w:pPr>
              <w:spacing w:after="1" w:line="0" w:lineRule="atLeast"/>
            </w:pPr>
          </w:p>
        </w:tc>
        <w:tc>
          <w:tcPr>
            <w:tcW w:w="3458" w:type="dxa"/>
            <w:vMerge/>
          </w:tcPr>
          <w:p w:rsidR="00187271" w:rsidRDefault="00187271">
            <w:pPr>
              <w:spacing w:after="1" w:line="0" w:lineRule="atLeast"/>
            </w:pPr>
          </w:p>
        </w:tc>
        <w:tc>
          <w:tcPr>
            <w:tcW w:w="2324" w:type="dxa"/>
            <w:vMerge/>
          </w:tcPr>
          <w:p w:rsidR="00187271" w:rsidRDefault="00187271">
            <w:pPr>
              <w:spacing w:after="1" w:line="0" w:lineRule="atLeast"/>
            </w:pPr>
          </w:p>
        </w:tc>
        <w:tc>
          <w:tcPr>
            <w:tcW w:w="904" w:type="dxa"/>
          </w:tcPr>
          <w:p w:rsidR="00187271" w:rsidRDefault="00187271">
            <w:pPr>
              <w:pStyle w:val="ConsPlusNormal"/>
              <w:jc w:val="center"/>
            </w:pPr>
            <w:r>
              <w:t>кг/год</w:t>
            </w:r>
          </w:p>
        </w:tc>
        <w:tc>
          <w:tcPr>
            <w:tcW w:w="784" w:type="dxa"/>
          </w:tcPr>
          <w:p w:rsidR="00187271" w:rsidRDefault="00187271">
            <w:pPr>
              <w:pStyle w:val="ConsPlusNormal"/>
              <w:jc w:val="center"/>
            </w:pPr>
            <w:r>
              <w:t>м</w:t>
            </w:r>
            <w:r>
              <w:rPr>
                <w:vertAlign w:val="superscript"/>
              </w:rPr>
              <w:t>3</w:t>
            </w:r>
            <w:r>
              <w:t>/год</w:t>
            </w:r>
          </w:p>
        </w:tc>
        <w:tc>
          <w:tcPr>
            <w:tcW w:w="1174" w:type="dxa"/>
          </w:tcPr>
          <w:p w:rsidR="00187271" w:rsidRDefault="00187271">
            <w:pPr>
              <w:pStyle w:val="ConsPlusNormal"/>
              <w:jc w:val="center"/>
            </w:pPr>
            <w:r>
              <w:t>кг/м</w:t>
            </w:r>
            <w:r>
              <w:rPr>
                <w:vertAlign w:val="superscript"/>
              </w:rPr>
              <w:t>3</w:t>
            </w:r>
          </w:p>
        </w:tc>
      </w:tr>
      <w:tr w:rsidR="00187271">
        <w:tc>
          <w:tcPr>
            <w:tcW w:w="394" w:type="dxa"/>
          </w:tcPr>
          <w:p w:rsidR="00187271" w:rsidRDefault="00187271">
            <w:pPr>
              <w:pStyle w:val="ConsPlusNormal"/>
            </w:pPr>
            <w:r>
              <w:t>1</w:t>
            </w:r>
          </w:p>
        </w:tc>
        <w:tc>
          <w:tcPr>
            <w:tcW w:w="3458" w:type="dxa"/>
          </w:tcPr>
          <w:p w:rsidR="00187271" w:rsidRDefault="00187271">
            <w:pPr>
              <w:pStyle w:val="ConsPlusNormal"/>
            </w:pPr>
            <w:r>
              <w:t>ТКО Многоквартирные дома</w:t>
            </w:r>
          </w:p>
        </w:tc>
        <w:tc>
          <w:tcPr>
            <w:tcW w:w="2324" w:type="dxa"/>
          </w:tcPr>
          <w:p w:rsidR="00187271" w:rsidRDefault="00187271">
            <w:pPr>
              <w:pStyle w:val="ConsPlusNormal"/>
            </w:pPr>
            <w:r>
              <w:t>1 проживающий</w:t>
            </w:r>
          </w:p>
        </w:tc>
        <w:tc>
          <w:tcPr>
            <w:tcW w:w="904" w:type="dxa"/>
          </w:tcPr>
          <w:p w:rsidR="00187271" w:rsidRDefault="00187271">
            <w:pPr>
              <w:pStyle w:val="ConsPlusNormal"/>
            </w:pPr>
            <w:r>
              <w:t>146,822</w:t>
            </w:r>
          </w:p>
        </w:tc>
        <w:tc>
          <w:tcPr>
            <w:tcW w:w="784" w:type="dxa"/>
          </w:tcPr>
          <w:p w:rsidR="00187271" w:rsidRDefault="00187271">
            <w:pPr>
              <w:pStyle w:val="ConsPlusNormal"/>
            </w:pPr>
            <w:r>
              <w:t>1,185</w:t>
            </w:r>
          </w:p>
        </w:tc>
        <w:tc>
          <w:tcPr>
            <w:tcW w:w="1174" w:type="dxa"/>
          </w:tcPr>
          <w:p w:rsidR="00187271" w:rsidRDefault="00187271">
            <w:pPr>
              <w:pStyle w:val="ConsPlusNormal"/>
            </w:pPr>
            <w:r>
              <w:t>123,9</w:t>
            </w:r>
          </w:p>
        </w:tc>
      </w:tr>
      <w:tr w:rsidR="00187271">
        <w:tc>
          <w:tcPr>
            <w:tcW w:w="394" w:type="dxa"/>
          </w:tcPr>
          <w:p w:rsidR="00187271" w:rsidRDefault="00187271">
            <w:pPr>
              <w:pStyle w:val="ConsPlusNormal"/>
            </w:pPr>
            <w:r>
              <w:t>2</w:t>
            </w:r>
          </w:p>
        </w:tc>
        <w:tc>
          <w:tcPr>
            <w:tcW w:w="3458" w:type="dxa"/>
          </w:tcPr>
          <w:p w:rsidR="00187271" w:rsidRDefault="00187271">
            <w:pPr>
              <w:pStyle w:val="ConsPlusNormal"/>
            </w:pPr>
            <w:r>
              <w:t>КГО. Многоквартирные дома</w:t>
            </w:r>
          </w:p>
        </w:tc>
        <w:tc>
          <w:tcPr>
            <w:tcW w:w="2324" w:type="dxa"/>
          </w:tcPr>
          <w:p w:rsidR="00187271" w:rsidRDefault="00187271">
            <w:pPr>
              <w:pStyle w:val="ConsPlusNormal"/>
            </w:pPr>
            <w:r>
              <w:t>1 проживающий</w:t>
            </w:r>
          </w:p>
        </w:tc>
        <w:tc>
          <w:tcPr>
            <w:tcW w:w="904" w:type="dxa"/>
          </w:tcPr>
          <w:p w:rsidR="00187271" w:rsidRDefault="00187271">
            <w:pPr>
              <w:pStyle w:val="ConsPlusNormal"/>
            </w:pPr>
            <w:r>
              <w:t>39,029</w:t>
            </w:r>
          </w:p>
        </w:tc>
        <w:tc>
          <w:tcPr>
            <w:tcW w:w="784" w:type="dxa"/>
          </w:tcPr>
          <w:p w:rsidR="00187271" w:rsidRDefault="00187271">
            <w:pPr>
              <w:pStyle w:val="ConsPlusNormal"/>
            </w:pPr>
            <w:r>
              <w:t>0,315</w:t>
            </w:r>
          </w:p>
        </w:tc>
        <w:tc>
          <w:tcPr>
            <w:tcW w:w="1174" w:type="dxa"/>
          </w:tcPr>
          <w:p w:rsidR="00187271" w:rsidRDefault="00187271">
            <w:pPr>
              <w:pStyle w:val="ConsPlusNormal"/>
            </w:pPr>
            <w:r>
              <w:t>123,9</w:t>
            </w:r>
          </w:p>
        </w:tc>
      </w:tr>
      <w:tr w:rsidR="00187271">
        <w:tc>
          <w:tcPr>
            <w:tcW w:w="394" w:type="dxa"/>
          </w:tcPr>
          <w:p w:rsidR="00187271" w:rsidRDefault="00187271">
            <w:pPr>
              <w:pStyle w:val="ConsPlusNormal"/>
            </w:pPr>
            <w:r>
              <w:t>3</w:t>
            </w:r>
          </w:p>
        </w:tc>
        <w:tc>
          <w:tcPr>
            <w:tcW w:w="3458" w:type="dxa"/>
          </w:tcPr>
          <w:p w:rsidR="00187271" w:rsidRDefault="00187271">
            <w:pPr>
              <w:pStyle w:val="ConsPlusNormal"/>
            </w:pPr>
            <w:r>
              <w:t>многоквартирные дома</w:t>
            </w:r>
          </w:p>
        </w:tc>
        <w:tc>
          <w:tcPr>
            <w:tcW w:w="2324" w:type="dxa"/>
          </w:tcPr>
          <w:p w:rsidR="00187271" w:rsidRDefault="00187271">
            <w:pPr>
              <w:pStyle w:val="ConsPlusNormal"/>
            </w:pPr>
            <w:r>
              <w:t>1 проживающий</w:t>
            </w:r>
          </w:p>
        </w:tc>
        <w:tc>
          <w:tcPr>
            <w:tcW w:w="904" w:type="dxa"/>
          </w:tcPr>
          <w:p w:rsidR="00187271" w:rsidRDefault="00187271">
            <w:pPr>
              <w:pStyle w:val="ConsPlusNormal"/>
            </w:pPr>
            <w:r>
              <w:t>185,850</w:t>
            </w:r>
          </w:p>
        </w:tc>
        <w:tc>
          <w:tcPr>
            <w:tcW w:w="784" w:type="dxa"/>
          </w:tcPr>
          <w:p w:rsidR="00187271" w:rsidRDefault="00187271">
            <w:pPr>
              <w:pStyle w:val="ConsPlusNormal"/>
            </w:pPr>
            <w:r>
              <w:t>1,5</w:t>
            </w:r>
          </w:p>
        </w:tc>
        <w:tc>
          <w:tcPr>
            <w:tcW w:w="1174" w:type="dxa"/>
          </w:tcPr>
          <w:p w:rsidR="00187271" w:rsidRDefault="00187271">
            <w:pPr>
              <w:pStyle w:val="ConsPlusNormal"/>
            </w:pPr>
            <w:r>
              <w:t>123,9</w:t>
            </w:r>
          </w:p>
        </w:tc>
      </w:tr>
      <w:tr w:rsidR="00187271">
        <w:tc>
          <w:tcPr>
            <w:tcW w:w="394" w:type="dxa"/>
          </w:tcPr>
          <w:p w:rsidR="00187271" w:rsidRDefault="00187271">
            <w:pPr>
              <w:pStyle w:val="ConsPlusNormal"/>
            </w:pPr>
            <w:r>
              <w:lastRenderedPageBreak/>
              <w:t>4</w:t>
            </w:r>
          </w:p>
        </w:tc>
        <w:tc>
          <w:tcPr>
            <w:tcW w:w="3458" w:type="dxa"/>
          </w:tcPr>
          <w:p w:rsidR="00187271" w:rsidRDefault="00187271">
            <w:pPr>
              <w:pStyle w:val="ConsPlusNormal"/>
            </w:pPr>
            <w:r>
              <w:t>ТКО Индивидуальные жилые дома</w:t>
            </w:r>
          </w:p>
        </w:tc>
        <w:tc>
          <w:tcPr>
            <w:tcW w:w="2324" w:type="dxa"/>
          </w:tcPr>
          <w:p w:rsidR="00187271" w:rsidRDefault="00187271">
            <w:pPr>
              <w:pStyle w:val="ConsPlusNormal"/>
            </w:pPr>
            <w:r>
              <w:t>1 проживающий</w:t>
            </w:r>
          </w:p>
        </w:tc>
        <w:tc>
          <w:tcPr>
            <w:tcW w:w="904" w:type="dxa"/>
          </w:tcPr>
          <w:p w:rsidR="00187271" w:rsidRDefault="00187271">
            <w:pPr>
              <w:pStyle w:val="ConsPlusNormal"/>
            </w:pPr>
            <w:r>
              <w:t>146,822</w:t>
            </w:r>
          </w:p>
        </w:tc>
        <w:tc>
          <w:tcPr>
            <w:tcW w:w="784" w:type="dxa"/>
          </w:tcPr>
          <w:p w:rsidR="00187271" w:rsidRDefault="00187271">
            <w:pPr>
              <w:pStyle w:val="ConsPlusNormal"/>
            </w:pPr>
            <w:r>
              <w:t>1,185</w:t>
            </w:r>
          </w:p>
        </w:tc>
        <w:tc>
          <w:tcPr>
            <w:tcW w:w="1174" w:type="dxa"/>
          </w:tcPr>
          <w:p w:rsidR="00187271" w:rsidRDefault="00187271">
            <w:pPr>
              <w:pStyle w:val="ConsPlusNormal"/>
            </w:pPr>
            <w:r>
              <w:t>123,9</w:t>
            </w:r>
          </w:p>
        </w:tc>
      </w:tr>
      <w:tr w:rsidR="00187271">
        <w:tc>
          <w:tcPr>
            <w:tcW w:w="394" w:type="dxa"/>
          </w:tcPr>
          <w:p w:rsidR="00187271" w:rsidRDefault="00187271">
            <w:pPr>
              <w:pStyle w:val="ConsPlusNormal"/>
            </w:pPr>
            <w:r>
              <w:t>5</w:t>
            </w:r>
          </w:p>
        </w:tc>
        <w:tc>
          <w:tcPr>
            <w:tcW w:w="3458" w:type="dxa"/>
          </w:tcPr>
          <w:p w:rsidR="00187271" w:rsidRDefault="00187271">
            <w:pPr>
              <w:pStyle w:val="ConsPlusNormal"/>
            </w:pPr>
            <w:r>
              <w:t>КГО. Индивидуальные жилые дома</w:t>
            </w:r>
          </w:p>
        </w:tc>
        <w:tc>
          <w:tcPr>
            <w:tcW w:w="2324" w:type="dxa"/>
          </w:tcPr>
          <w:p w:rsidR="00187271" w:rsidRDefault="00187271">
            <w:pPr>
              <w:pStyle w:val="ConsPlusNormal"/>
            </w:pPr>
            <w:r>
              <w:t>1 проживающий</w:t>
            </w:r>
          </w:p>
        </w:tc>
        <w:tc>
          <w:tcPr>
            <w:tcW w:w="904" w:type="dxa"/>
          </w:tcPr>
          <w:p w:rsidR="00187271" w:rsidRDefault="00187271">
            <w:pPr>
              <w:pStyle w:val="ConsPlusNormal"/>
            </w:pPr>
            <w:r>
              <w:t>39,029</w:t>
            </w:r>
          </w:p>
        </w:tc>
        <w:tc>
          <w:tcPr>
            <w:tcW w:w="784" w:type="dxa"/>
          </w:tcPr>
          <w:p w:rsidR="00187271" w:rsidRDefault="00187271">
            <w:pPr>
              <w:pStyle w:val="ConsPlusNormal"/>
            </w:pPr>
            <w:r>
              <w:t>0,315</w:t>
            </w:r>
          </w:p>
        </w:tc>
        <w:tc>
          <w:tcPr>
            <w:tcW w:w="1174" w:type="dxa"/>
          </w:tcPr>
          <w:p w:rsidR="00187271" w:rsidRDefault="00187271">
            <w:pPr>
              <w:pStyle w:val="ConsPlusNormal"/>
            </w:pPr>
            <w:r>
              <w:t>123,9</w:t>
            </w:r>
          </w:p>
        </w:tc>
      </w:tr>
      <w:tr w:rsidR="00187271">
        <w:tc>
          <w:tcPr>
            <w:tcW w:w="394" w:type="dxa"/>
          </w:tcPr>
          <w:p w:rsidR="00187271" w:rsidRDefault="00187271">
            <w:pPr>
              <w:pStyle w:val="ConsPlusNormal"/>
            </w:pPr>
            <w:r>
              <w:t>6</w:t>
            </w:r>
          </w:p>
        </w:tc>
        <w:tc>
          <w:tcPr>
            <w:tcW w:w="3458" w:type="dxa"/>
          </w:tcPr>
          <w:p w:rsidR="00187271" w:rsidRDefault="00187271">
            <w:pPr>
              <w:pStyle w:val="ConsPlusNormal"/>
            </w:pPr>
            <w:r>
              <w:t>индивидуальные жилые дома</w:t>
            </w:r>
          </w:p>
        </w:tc>
        <w:tc>
          <w:tcPr>
            <w:tcW w:w="2324" w:type="dxa"/>
          </w:tcPr>
          <w:p w:rsidR="00187271" w:rsidRDefault="00187271">
            <w:pPr>
              <w:pStyle w:val="ConsPlusNormal"/>
            </w:pPr>
            <w:r>
              <w:t>1 проживающий</w:t>
            </w:r>
          </w:p>
        </w:tc>
        <w:tc>
          <w:tcPr>
            <w:tcW w:w="904" w:type="dxa"/>
          </w:tcPr>
          <w:p w:rsidR="00187271" w:rsidRDefault="00187271">
            <w:pPr>
              <w:pStyle w:val="ConsPlusNormal"/>
            </w:pPr>
            <w:r>
              <w:t>185,850</w:t>
            </w:r>
          </w:p>
        </w:tc>
        <w:tc>
          <w:tcPr>
            <w:tcW w:w="784" w:type="dxa"/>
          </w:tcPr>
          <w:p w:rsidR="00187271" w:rsidRDefault="00187271">
            <w:pPr>
              <w:pStyle w:val="ConsPlusNormal"/>
            </w:pPr>
            <w:r>
              <w:t>1,5</w:t>
            </w:r>
          </w:p>
        </w:tc>
        <w:tc>
          <w:tcPr>
            <w:tcW w:w="1174" w:type="dxa"/>
          </w:tcPr>
          <w:p w:rsidR="00187271" w:rsidRDefault="00187271">
            <w:pPr>
              <w:pStyle w:val="ConsPlusNormal"/>
            </w:pPr>
            <w:r>
              <w:t>123,9</w:t>
            </w:r>
          </w:p>
        </w:tc>
      </w:tr>
    </w:tbl>
    <w:p w:rsidR="00187271" w:rsidRDefault="00187271">
      <w:pPr>
        <w:pStyle w:val="ConsPlusNormal"/>
        <w:jc w:val="both"/>
      </w:pPr>
    </w:p>
    <w:p w:rsidR="00187271" w:rsidRDefault="00187271">
      <w:pPr>
        <w:pStyle w:val="ConsPlusTitle"/>
        <w:jc w:val="center"/>
        <w:outlineLvl w:val="2"/>
      </w:pPr>
      <w:bookmarkStart w:id="85" w:name="P51379"/>
      <w:bookmarkEnd w:id="85"/>
      <w:r>
        <w:t>Сельское поселение Покур</w:t>
      </w:r>
    </w:p>
    <w:p w:rsidR="00187271" w:rsidRDefault="00187271">
      <w:pPr>
        <w:pStyle w:val="ConsPlusNormal"/>
        <w:jc w:val="both"/>
      </w:pPr>
    </w:p>
    <w:p w:rsidR="00187271" w:rsidRDefault="00187271">
      <w:pPr>
        <w:pStyle w:val="ConsPlusNormal"/>
        <w:jc w:val="center"/>
      </w:pPr>
      <w:r>
        <w:t>Таблица 123 - Сводная годовая ведомость определения</w:t>
      </w:r>
    </w:p>
    <w:p w:rsidR="00187271" w:rsidRDefault="00187271">
      <w:pPr>
        <w:pStyle w:val="ConsPlusNormal"/>
        <w:jc w:val="center"/>
      </w:pPr>
      <w:r>
        <w:t>нормативов накопления ТКО</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850"/>
        <w:gridCol w:w="2098"/>
        <w:gridCol w:w="784"/>
        <w:gridCol w:w="904"/>
        <w:gridCol w:w="1264"/>
      </w:tblGrid>
      <w:tr w:rsidR="00187271">
        <w:tc>
          <w:tcPr>
            <w:tcW w:w="454" w:type="dxa"/>
            <w:vMerge w:val="restart"/>
          </w:tcPr>
          <w:p w:rsidR="00187271" w:rsidRDefault="00187271">
            <w:pPr>
              <w:pStyle w:val="ConsPlusNormal"/>
              <w:jc w:val="center"/>
            </w:pPr>
            <w:r>
              <w:t>N п/п</w:t>
            </w:r>
          </w:p>
        </w:tc>
        <w:tc>
          <w:tcPr>
            <w:tcW w:w="2721" w:type="dxa"/>
            <w:vMerge w:val="restart"/>
          </w:tcPr>
          <w:p w:rsidR="00187271" w:rsidRDefault="00187271">
            <w:pPr>
              <w:pStyle w:val="ConsPlusNormal"/>
              <w:jc w:val="center"/>
            </w:pPr>
            <w:r>
              <w:t>Наименование объекта</w:t>
            </w:r>
          </w:p>
        </w:tc>
        <w:tc>
          <w:tcPr>
            <w:tcW w:w="850" w:type="dxa"/>
            <w:vMerge w:val="restart"/>
          </w:tcPr>
          <w:p w:rsidR="00187271" w:rsidRDefault="00187271">
            <w:pPr>
              <w:pStyle w:val="ConsPlusNormal"/>
              <w:jc w:val="center"/>
            </w:pPr>
            <w:r>
              <w:t>Сезон</w:t>
            </w:r>
          </w:p>
        </w:tc>
        <w:tc>
          <w:tcPr>
            <w:tcW w:w="2098" w:type="dxa"/>
            <w:vMerge w:val="restart"/>
          </w:tcPr>
          <w:p w:rsidR="00187271" w:rsidRDefault="00187271">
            <w:pPr>
              <w:pStyle w:val="ConsPlusNormal"/>
              <w:jc w:val="center"/>
            </w:pPr>
            <w:r>
              <w:t>Количество расчетных единиц</w:t>
            </w:r>
          </w:p>
        </w:tc>
        <w:tc>
          <w:tcPr>
            <w:tcW w:w="1688" w:type="dxa"/>
            <w:gridSpan w:val="2"/>
          </w:tcPr>
          <w:p w:rsidR="00187271" w:rsidRDefault="00187271">
            <w:pPr>
              <w:pStyle w:val="ConsPlusNormal"/>
              <w:jc w:val="center"/>
            </w:pPr>
            <w:r>
              <w:t>Норматив накопления отходов</w:t>
            </w:r>
          </w:p>
        </w:tc>
        <w:tc>
          <w:tcPr>
            <w:tcW w:w="1264" w:type="dxa"/>
            <w:vMerge w:val="restart"/>
          </w:tcPr>
          <w:p w:rsidR="00187271" w:rsidRDefault="00187271">
            <w:pPr>
              <w:pStyle w:val="ConsPlusNormal"/>
              <w:jc w:val="center"/>
            </w:pPr>
            <w:r>
              <w:t>Плотность, кг/м</w:t>
            </w:r>
            <w:r>
              <w:rPr>
                <w:vertAlign w:val="superscript"/>
              </w:rPr>
              <w:t>3</w:t>
            </w:r>
          </w:p>
        </w:tc>
      </w:tr>
      <w:tr w:rsidR="00187271">
        <w:tc>
          <w:tcPr>
            <w:tcW w:w="454" w:type="dxa"/>
            <w:vMerge/>
          </w:tcPr>
          <w:p w:rsidR="00187271" w:rsidRDefault="00187271">
            <w:pPr>
              <w:spacing w:after="1" w:line="0" w:lineRule="atLeast"/>
            </w:pPr>
          </w:p>
        </w:tc>
        <w:tc>
          <w:tcPr>
            <w:tcW w:w="2721" w:type="dxa"/>
            <w:vMerge/>
          </w:tcPr>
          <w:p w:rsidR="00187271" w:rsidRDefault="00187271">
            <w:pPr>
              <w:spacing w:after="1" w:line="0" w:lineRule="atLeast"/>
            </w:pPr>
          </w:p>
        </w:tc>
        <w:tc>
          <w:tcPr>
            <w:tcW w:w="850" w:type="dxa"/>
            <w:vMerge/>
          </w:tcPr>
          <w:p w:rsidR="00187271" w:rsidRDefault="00187271">
            <w:pPr>
              <w:spacing w:after="1" w:line="0" w:lineRule="atLeast"/>
            </w:pPr>
          </w:p>
        </w:tc>
        <w:tc>
          <w:tcPr>
            <w:tcW w:w="2098" w:type="dxa"/>
            <w:vMerge/>
          </w:tcPr>
          <w:p w:rsidR="00187271" w:rsidRDefault="00187271">
            <w:pPr>
              <w:spacing w:after="1" w:line="0" w:lineRule="atLeast"/>
            </w:pPr>
          </w:p>
        </w:tc>
        <w:tc>
          <w:tcPr>
            <w:tcW w:w="784" w:type="dxa"/>
          </w:tcPr>
          <w:p w:rsidR="00187271" w:rsidRDefault="00187271">
            <w:pPr>
              <w:pStyle w:val="ConsPlusNormal"/>
              <w:jc w:val="center"/>
            </w:pPr>
            <w:r>
              <w:t>кг/сут</w:t>
            </w:r>
          </w:p>
        </w:tc>
        <w:tc>
          <w:tcPr>
            <w:tcW w:w="904" w:type="dxa"/>
          </w:tcPr>
          <w:p w:rsidR="00187271" w:rsidRDefault="00187271">
            <w:pPr>
              <w:pStyle w:val="ConsPlusNormal"/>
              <w:jc w:val="center"/>
            </w:pPr>
            <w:r>
              <w:t>м</w:t>
            </w:r>
            <w:r>
              <w:rPr>
                <w:vertAlign w:val="superscript"/>
              </w:rPr>
              <w:t>3</w:t>
            </w:r>
            <w:r>
              <w:t>/сут</w:t>
            </w:r>
          </w:p>
        </w:tc>
        <w:tc>
          <w:tcPr>
            <w:tcW w:w="1264" w:type="dxa"/>
            <w:vMerge/>
          </w:tcPr>
          <w:p w:rsidR="00187271" w:rsidRDefault="00187271">
            <w:pPr>
              <w:spacing w:after="1" w:line="0" w:lineRule="atLeast"/>
            </w:pPr>
          </w:p>
        </w:tc>
      </w:tr>
      <w:tr w:rsidR="00187271">
        <w:tc>
          <w:tcPr>
            <w:tcW w:w="454" w:type="dxa"/>
          </w:tcPr>
          <w:p w:rsidR="00187271" w:rsidRDefault="00187271">
            <w:pPr>
              <w:pStyle w:val="ConsPlusNormal"/>
            </w:pPr>
            <w:r>
              <w:t>1.</w:t>
            </w:r>
          </w:p>
        </w:tc>
        <w:tc>
          <w:tcPr>
            <w:tcW w:w="2721" w:type="dxa"/>
          </w:tcPr>
          <w:p w:rsidR="00187271" w:rsidRDefault="00187271">
            <w:pPr>
              <w:pStyle w:val="ConsPlusNormal"/>
            </w:pPr>
            <w:r>
              <w:t>Многоквартирные дома</w:t>
            </w:r>
          </w:p>
        </w:tc>
        <w:tc>
          <w:tcPr>
            <w:tcW w:w="850" w:type="dxa"/>
          </w:tcPr>
          <w:p w:rsidR="00187271" w:rsidRDefault="00187271">
            <w:pPr>
              <w:pStyle w:val="ConsPlusNormal"/>
            </w:pPr>
            <w:r>
              <w:t>осень</w:t>
            </w:r>
          </w:p>
        </w:tc>
        <w:tc>
          <w:tcPr>
            <w:tcW w:w="2098" w:type="dxa"/>
          </w:tcPr>
          <w:p w:rsidR="00187271" w:rsidRDefault="00187271">
            <w:pPr>
              <w:pStyle w:val="ConsPlusNormal"/>
            </w:pPr>
            <w:r>
              <w:t>1 проживающий</w:t>
            </w:r>
          </w:p>
        </w:tc>
        <w:tc>
          <w:tcPr>
            <w:tcW w:w="784" w:type="dxa"/>
          </w:tcPr>
          <w:p w:rsidR="00187271" w:rsidRDefault="00187271">
            <w:pPr>
              <w:pStyle w:val="ConsPlusNormal"/>
            </w:pPr>
            <w:r>
              <w:t>0,347</w:t>
            </w:r>
          </w:p>
        </w:tc>
        <w:tc>
          <w:tcPr>
            <w:tcW w:w="904" w:type="dxa"/>
          </w:tcPr>
          <w:p w:rsidR="00187271" w:rsidRDefault="00187271">
            <w:pPr>
              <w:pStyle w:val="ConsPlusNormal"/>
            </w:pPr>
            <w:r>
              <w:t>0,0028</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2.</w:t>
            </w:r>
          </w:p>
        </w:tc>
        <w:tc>
          <w:tcPr>
            <w:tcW w:w="2721" w:type="dxa"/>
          </w:tcPr>
          <w:p w:rsidR="00187271" w:rsidRDefault="00187271">
            <w:pPr>
              <w:pStyle w:val="ConsPlusNormal"/>
            </w:pPr>
            <w:r>
              <w:t>Многоквартирные дома</w:t>
            </w:r>
          </w:p>
        </w:tc>
        <w:tc>
          <w:tcPr>
            <w:tcW w:w="850" w:type="dxa"/>
          </w:tcPr>
          <w:p w:rsidR="00187271" w:rsidRDefault="00187271">
            <w:pPr>
              <w:pStyle w:val="ConsPlusNormal"/>
            </w:pPr>
            <w:r>
              <w:t>зима</w:t>
            </w:r>
          </w:p>
        </w:tc>
        <w:tc>
          <w:tcPr>
            <w:tcW w:w="2098" w:type="dxa"/>
          </w:tcPr>
          <w:p w:rsidR="00187271" w:rsidRDefault="00187271">
            <w:pPr>
              <w:pStyle w:val="ConsPlusNormal"/>
            </w:pPr>
            <w:r>
              <w:t>1 проживающий</w:t>
            </w:r>
          </w:p>
        </w:tc>
        <w:tc>
          <w:tcPr>
            <w:tcW w:w="784" w:type="dxa"/>
          </w:tcPr>
          <w:p w:rsidR="00187271" w:rsidRDefault="00187271">
            <w:pPr>
              <w:pStyle w:val="ConsPlusNormal"/>
            </w:pPr>
            <w:r>
              <w:t>0,657</w:t>
            </w:r>
          </w:p>
        </w:tc>
        <w:tc>
          <w:tcPr>
            <w:tcW w:w="904" w:type="dxa"/>
          </w:tcPr>
          <w:p w:rsidR="00187271" w:rsidRDefault="00187271">
            <w:pPr>
              <w:pStyle w:val="ConsPlusNormal"/>
            </w:pPr>
            <w:r>
              <w:t>0,0053</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3.</w:t>
            </w:r>
          </w:p>
        </w:tc>
        <w:tc>
          <w:tcPr>
            <w:tcW w:w="2721" w:type="dxa"/>
          </w:tcPr>
          <w:p w:rsidR="00187271" w:rsidRDefault="00187271">
            <w:pPr>
              <w:pStyle w:val="ConsPlusNormal"/>
            </w:pPr>
            <w:r>
              <w:t>Многоквартирные дома</w:t>
            </w:r>
          </w:p>
        </w:tc>
        <w:tc>
          <w:tcPr>
            <w:tcW w:w="850" w:type="dxa"/>
          </w:tcPr>
          <w:p w:rsidR="00187271" w:rsidRDefault="00187271">
            <w:pPr>
              <w:pStyle w:val="ConsPlusNormal"/>
            </w:pPr>
            <w:r>
              <w:t>весна</w:t>
            </w:r>
          </w:p>
        </w:tc>
        <w:tc>
          <w:tcPr>
            <w:tcW w:w="2098" w:type="dxa"/>
          </w:tcPr>
          <w:p w:rsidR="00187271" w:rsidRDefault="00187271">
            <w:pPr>
              <w:pStyle w:val="ConsPlusNormal"/>
            </w:pPr>
            <w:r>
              <w:t>1 проживающий</w:t>
            </w:r>
          </w:p>
        </w:tc>
        <w:tc>
          <w:tcPr>
            <w:tcW w:w="784" w:type="dxa"/>
          </w:tcPr>
          <w:p w:rsidR="00187271" w:rsidRDefault="00187271">
            <w:pPr>
              <w:pStyle w:val="ConsPlusNormal"/>
            </w:pPr>
            <w:r>
              <w:t>0,409</w:t>
            </w:r>
          </w:p>
        </w:tc>
        <w:tc>
          <w:tcPr>
            <w:tcW w:w="904" w:type="dxa"/>
          </w:tcPr>
          <w:p w:rsidR="00187271" w:rsidRDefault="00187271">
            <w:pPr>
              <w:pStyle w:val="ConsPlusNormal"/>
            </w:pPr>
            <w:r>
              <w:t>0,0033</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4.</w:t>
            </w:r>
          </w:p>
        </w:tc>
        <w:tc>
          <w:tcPr>
            <w:tcW w:w="2721" w:type="dxa"/>
          </w:tcPr>
          <w:p w:rsidR="00187271" w:rsidRDefault="00187271">
            <w:pPr>
              <w:pStyle w:val="ConsPlusNormal"/>
            </w:pPr>
            <w:r>
              <w:t>Многоквартирные дома</w:t>
            </w:r>
          </w:p>
        </w:tc>
        <w:tc>
          <w:tcPr>
            <w:tcW w:w="850" w:type="dxa"/>
          </w:tcPr>
          <w:p w:rsidR="00187271" w:rsidRDefault="00187271">
            <w:pPr>
              <w:pStyle w:val="ConsPlusNormal"/>
            </w:pPr>
            <w:r>
              <w:t>лето</w:t>
            </w:r>
          </w:p>
        </w:tc>
        <w:tc>
          <w:tcPr>
            <w:tcW w:w="2098" w:type="dxa"/>
          </w:tcPr>
          <w:p w:rsidR="00187271" w:rsidRDefault="00187271">
            <w:pPr>
              <w:pStyle w:val="ConsPlusNormal"/>
            </w:pPr>
            <w:r>
              <w:t>1 проживающий</w:t>
            </w:r>
          </w:p>
        </w:tc>
        <w:tc>
          <w:tcPr>
            <w:tcW w:w="784" w:type="dxa"/>
          </w:tcPr>
          <w:p w:rsidR="00187271" w:rsidRDefault="00187271">
            <w:pPr>
              <w:pStyle w:val="ConsPlusNormal"/>
            </w:pPr>
            <w:r>
              <w:t>0,211</w:t>
            </w:r>
          </w:p>
        </w:tc>
        <w:tc>
          <w:tcPr>
            <w:tcW w:w="904" w:type="dxa"/>
          </w:tcPr>
          <w:p w:rsidR="00187271" w:rsidRDefault="00187271">
            <w:pPr>
              <w:pStyle w:val="ConsPlusNormal"/>
            </w:pPr>
            <w:r>
              <w:t>0,0017</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5.</w:t>
            </w:r>
          </w:p>
        </w:tc>
        <w:tc>
          <w:tcPr>
            <w:tcW w:w="2721" w:type="dxa"/>
          </w:tcPr>
          <w:p w:rsidR="00187271" w:rsidRDefault="00187271">
            <w:pPr>
              <w:pStyle w:val="ConsPlusNormal"/>
            </w:pPr>
            <w:r>
              <w:t>Многоквартирные дома</w:t>
            </w:r>
          </w:p>
        </w:tc>
        <w:tc>
          <w:tcPr>
            <w:tcW w:w="850" w:type="dxa"/>
          </w:tcPr>
          <w:p w:rsidR="00187271" w:rsidRDefault="00187271">
            <w:pPr>
              <w:pStyle w:val="ConsPlusNormal"/>
            </w:pPr>
            <w:r>
              <w:t>год</w:t>
            </w:r>
          </w:p>
        </w:tc>
        <w:tc>
          <w:tcPr>
            <w:tcW w:w="2098" w:type="dxa"/>
          </w:tcPr>
          <w:p w:rsidR="00187271" w:rsidRDefault="00187271">
            <w:pPr>
              <w:pStyle w:val="ConsPlusNormal"/>
            </w:pPr>
            <w:r>
              <w:t>1 проживающий</w:t>
            </w:r>
          </w:p>
        </w:tc>
        <w:tc>
          <w:tcPr>
            <w:tcW w:w="784" w:type="dxa"/>
          </w:tcPr>
          <w:p w:rsidR="00187271" w:rsidRDefault="00187271">
            <w:pPr>
              <w:pStyle w:val="ConsPlusNormal"/>
            </w:pPr>
            <w:r>
              <w:t>0,4064</w:t>
            </w:r>
          </w:p>
        </w:tc>
        <w:tc>
          <w:tcPr>
            <w:tcW w:w="904" w:type="dxa"/>
          </w:tcPr>
          <w:p w:rsidR="00187271" w:rsidRDefault="00187271">
            <w:pPr>
              <w:pStyle w:val="ConsPlusNormal"/>
            </w:pPr>
            <w:r>
              <w:t>0,0033</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6.</w:t>
            </w:r>
          </w:p>
        </w:tc>
        <w:tc>
          <w:tcPr>
            <w:tcW w:w="2721" w:type="dxa"/>
          </w:tcPr>
          <w:p w:rsidR="00187271" w:rsidRDefault="00187271">
            <w:pPr>
              <w:pStyle w:val="ConsPlusNormal"/>
            </w:pPr>
            <w:r>
              <w:t>Многоквартирные дома (КГО)</w:t>
            </w:r>
          </w:p>
        </w:tc>
        <w:tc>
          <w:tcPr>
            <w:tcW w:w="850" w:type="dxa"/>
          </w:tcPr>
          <w:p w:rsidR="00187271" w:rsidRDefault="00187271">
            <w:pPr>
              <w:pStyle w:val="ConsPlusNormal"/>
            </w:pPr>
            <w:r>
              <w:t>осень</w:t>
            </w:r>
          </w:p>
        </w:tc>
        <w:tc>
          <w:tcPr>
            <w:tcW w:w="2098" w:type="dxa"/>
          </w:tcPr>
          <w:p w:rsidR="00187271" w:rsidRDefault="00187271">
            <w:pPr>
              <w:pStyle w:val="ConsPlusNormal"/>
            </w:pPr>
            <w:r>
              <w:t>1 проживающий</w:t>
            </w:r>
          </w:p>
        </w:tc>
        <w:tc>
          <w:tcPr>
            <w:tcW w:w="784" w:type="dxa"/>
          </w:tcPr>
          <w:p w:rsidR="00187271" w:rsidRDefault="00187271">
            <w:pPr>
              <w:pStyle w:val="ConsPlusNormal"/>
            </w:pPr>
            <w:r>
              <w:t>0,099</w:t>
            </w:r>
          </w:p>
        </w:tc>
        <w:tc>
          <w:tcPr>
            <w:tcW w:w="904" w:type="dxa"/>
          </w:tcPr>
          <w:p w:rsidR="00187271" w:rsidRDefault="00187271">
            <w:pPr>
              <w:pStyle w:val="ConsPlusNormal"/>
            </w:pPr>
            <w:r>
              <w:t>0,0008</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7.</w:t>
            </w:r>
          </w:p>
        </w:tc>
        <w:tc>
          <w:tcPr>
            <w:tcW w:w="2721" w:type="dxa"/>
          </w:tcPr>
          <w:p w:rsidR="00187271" w:rsidRDefault="00187271">
            <w:pPr>
              <w:pStyle w:val="ConsPlusNormal"/>
            </w:pPr>
            <w:r>
              <w:t>Многоквартирные дома (КГО)</w:t>
            </w:r>
          </w:p>
        </w:tc>
        <w:tc>
          <w:tcPr>
            <w:tcW w:w="850" w:type="dxa"/>
          </w:tcPr>
          <w:p w:rsidR="00187271" w:rsidRDefault="00187271">
            <w:pPr>
              <w:pStyle w:val="ConsPlusNormal"/>
            </w:pPr>
            <w:r>
              <w:t>зима</w:t>
            </w:r>
          </w:p>
        </w:tc>
        <w:tc>
          <w:tcPr>
            <w:tcW w:w="2098" w:type="dxa"/>
          </w:tcPr>
          <w:p w:rsidR="00187271" w:rsidRDefault="00187271">
            <w:pPr>
              <w:pStyle w:val="ConsPlusNormal"/>
            </w:pPr>
            <w:r>
              <w:t>1 проживающий</w:t>
            </w:r>
          </w:p>
        </w:tc>
        <w:tc>
          <w:tcPr>
            <w:tcW w:w="784" w:type="dxa"/>
          </w:tcPr>
          <w:p w:rsidR="00187271" w:rsidRDefault="00187271">
            <w:pPr>
              <w:pStyle w:val="ConsPlusNormal"/>
            </w:pPr>
            <w:r>
              <w:t>0,087</w:t>
            </w:r>
          </w:p>
        </w:tc>
        <w:tc>
          <w:tcPr>
            <w:tcW w:w="904" w:type="dxa"/>
          </w:tcPr>
          <w:p w:rsidR="00187271" w:rsidRDefault="00187271">
            <w:pPr>
              <w:pStyle w:val="ConsPlusNormal"/>
            </w:pPr>
            <w:r>
              <w:t>0,0007</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8.</w:t>
            </w:r>
          </w:p>
        </w:tc>
        <w:tc>
          <w:tcPr>
            <w:tcW w:w="2721" w:type="dxa"/>
          </w:tcPr>
          <w:p w:rsidR="00187271" w:rsidRDefault="00187271">
            <w:pPr>
              <w:pStyle w:val="ConsPlusNormal"/>
            </w:pPr>
            <w:r>
              <w:t>Многоквартирные дома (КГО)</w:t>
            </w:r>
          </w:p>
        </w:tc>
        <w:tc>
          <w:tcPr>
            <w:tcW w:w="850" w:type="dxa"/>
          </w:tcPr>
          <w:p w:rsidR="00187271" w:rsidRDefault="00187271">
            <w:pPr>
              <w:pStyle w:val="ConsPlusNormal"/>
            </w:pPr>
            <w:r>
              <w:t>весна</w:t>
            </w:r>
          </w:p>
        </w:tc>
        <w:tc>
          <w:tcPr>
            <w:tcW w:w="2098" w:type="dxa"/>
          </w:tcPr>
          <w:p w:rsidR="00187271" w:rsidRDefault="00187271">
            <w:pPr>
              <w:pStyle w:val="ConsPlusNormal"/>
            </w:pPr>
            <w:r>
              <w:t>1 проживающий</w:t>
            </w:r>
          </w:p>
        </w:tc>
        <w:tc>
          <w:tcPr>
            <w:tcW w:w="784" w:type="dxa"/>
          </w:tcPr>
          <w:p w:rsidR="00187271" w:rsidRDefault="00187271">
            <w:pPr>
              <w:pStyle w:val="ConsPlusNormal"/>
            </w:pPr>
            <w:r>
              <w:t>0,112</w:t>
            </w:r>
          </w:p>
        </w:tc>
        <w:tc>
          <w:tcPr>
            <w:tcW w:w="904" w:type="dxa"/>
          </w:tcPr>
          <w:p w:rsidR="00187271" w:rsidRDefault="00187271">
            <w:pPr>
              <w:pStyle w:val="ConsPlusNormal"/>
            </w:pPr>
            <w:r>
              <w:t>0,0009</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9.</w:t>
            </w:r>
          </w:p>
        </w:tc>
        <w:tc>
          <w:tcPr>
            <w:tcW w:w="2721" w:type="dxa"/>
          </w:tcPr>
          <w:p w:rsidR="00187271" w:rsidRDefault="00187271">
            <w:pPr>
              <w:pStyle w:val="ConsPlusNormal"/>
            </w:pPr>
            <w:r>
              <w:t>Многоквартирные дома (КГО)</w:t>
            </w:r>
          </w:p>
        </w:tc>
        <w:tc>
          <w:tcPr>
            <w:tcW w:w="850" w:type="dxa"/>
          </w:tcPr>
          <w:p w:rsidR="00187271" w:rsidRDefault="00187271">
            <w:pPr>
              <w:pStyle w:val="ConsPlusNormal"/>
            </w:pPr>
            <w:r>
              <w:t>лето</w:t>
            </w:r>
          </w:p>
        </w:tc>
        <w:tc>
          <w:tcPr>
            <w:tcW w:w="2098" w:type="dxa"/>
          </w:tcPr>
          <w:p w:rsidR="00187271" w:rsidRDefault="00187271">
            <w:pPr>
              <w:pStyle w:val="ConsPlusNormal"/>
            </w:pPr>
            <w:r>
              <w:t>1 проживающий</w:t>
            </w:r>
          </w:p>
        </w:tc>
        <w:tc>
          <w:tcPr>
            <w:tcW w:w="784" w:type="dxa"/>
          </w:tcPr>
          <w:p w:rsidR="00187271" w:rsidRDefault="00187271">
            <w:pPr>
              <w:pStyle w:val="ConsPlusNormal"/>
            </w:pPr>
            <w:r>
              <w:t>0,136</w:t>
            </w:r>
          </w:p>
        </w:tc>
        <w:tc>
          <w:tcPr>
            <w:tcW w:w="904" w:type="dxa"/>
          </w:tcPr>
          <w:p w:rsidR="00187271" w:rsidRDefault="00187271">
            <w:pPr>
              <w:pStyle w:val="ConsPlusNormal"/>
            </w:pPr>
            <w:r>
              <w:t>0,0011</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10.</w:t>
            </w:r>
          </w:p>
        </w:tc>
        <w:tc>
          <w:tcPr>
            <w:tcW w:w="2721" w:type="dxa"/>
          </w:tcPr>
          <w:p w:rsidR="00187271" w:rsidRDefault="00187271">
            <w:pPr>
              <w:pStyle w:val="ConsPlusNormal"/>
            </w:pPr>
            <w:r>
              <w:t>Многоквартирные дома (КГО)</w:t>
            </w:r>
          </w:p>
        </w:tc>
        <w:tc>
          <w:tcPr>
            <w:tcW w:w="850" w:type="dxa"/>
          </w:tcPr>
          <w:p w:rsidR="00187271" w:rsidRDefault="00187271">
            <w:pPr>
              <w:pStyle w:val="ConsPlusNormal"/>
            </w:pPr>
            <w:r>
              <w:t>год</w:t>
            </w:r>
          </w:p>
        </w:tc>
        <w:tc>
          <w:tcPr>
            <w:tcW w:w="2098" w:type="dxa"/>
          </w:tcPr>
          <w:p w:rsidR="00187271" w:rsidRDefault="00187271">
            <w:pPr>
              <w:pStyle w:val="ConsPlusNormal"/>
            </w:pPr>
            <w:r>
              <w:t>1 проживающий</w:t>
            </w:r>
          </w:p>
        </w:tc>
        <w:tc>
          <w:tcPr>
            <w:tcW w:w="784" w:type="dxa"/>
          </w:tcPr>
          <w:p w:rsidR="00187271" w:rsidRDefault="00187271">
            <w:pPr>
              <w:pStyle w:val="ConsPlusNormal"/>
            </w:pPr>
            <w:r>
              <w:t>0,1115</w:t>
            </w:r>
          </w:p>
        </w:tc>
        <w:tc>
          <w:tcPr>
            <w:tcW w:w="904" w:type="dxa"/>
          </w:tcPr>
          <w:p w:rsidR="00187271" w:rsidRDefault="00187271">
            <w:pPr>
              <w:pStyle w:val="ConsPlusNormal"/>
            </w:pPr>
            <w:r>
              <w:t>0,0009</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11.</w:t>
            </w:r>
          </w:p>
        </w:tc>
        <w:tc>
          <w:tcPr>
            <w:tcW w:w="2721" w:type="dxa"/>
          </w:tcPr>
          <w:p w:rsidR="00187271" w:rsidRDefault="00187271">
            <w:pPr>
              <w:pStyle w:val="ConsPlusNormal"/>
            </w:pPr>
            <w:r>
              <w:t>Индивидуальные жилые дома</w:t>
            </w:r>
          </w:p>
        </w:tc>
        <w:tc>
          <w:tcPr>
            <w:tcW w:w="850" w:type="dxa"/>
          </w:tcPr>
          <w:p w:rsidR="00187271" w:rsidRDefault="00187271">
            <w:pPr>
              <w:pStyle w:val="ConsPlusNormal"/>
            </w:pPr>
            <w:r>
              <w:t>осень</w:t>
            </w:r>
          </w:p>
        </w:tc>
        <w:tc>
          <w:tcPr>
            <w:tcW w:w="2098" w:type="dxa"/>
          </w:tcPr>
          <w:p w:rsidR="00187271" w:rsidRDefault="00187271">
            <w:pPr>
              <w:pStyle w:val="ConsPlusNormal"/>
            </w:pPr>
            <w:r>
              <w:t>1 проживающий</w:t>
            </w:r>
          </w:p>
        </w:tc>
        <w:tc>
          <w:tcPr>
            <w:tcW w:w="784" w:type="dxa"/>
          </w:tcPr>
          <w:p w:rsidR="00187271" w:rsidRDefault="00187271">
            <w:pPr>
              <w:pStyle w:val="ConsPlusNormal"/>
            </w:pPr>
            <w:r>
              <w:t>0,276</w:t>
            </w:r>
          </w:p>
        </w:tc>
        <w:tc>
          <w:tcPr>
            <w:tcW w:w="904" w:type="dxa"/>
          </w:tcPr>
          <w:p w:rsidR="00187271" w:rsidRDefault="00187271">
            <w:pPr>
              <w:pStyle w:val="ConsPlusNormal"/>
            </w:pPr>
            <w:r>
              <w:t>0,0022</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12.</w:t>
            </w:r>
          </w:p>
        </w:tc>
        <w:tc>
          <w:tcPr>
            <w:tcW w:w="2721" w:type="dxa"/>
          </w:tcPr>
          <w:p w:rsidR="00187271" w:rsidRDefault="00187271">
            <w:pPr>
              <w:pStyle w:val="ConsPlusNormal"/>
            </w:pPr>
            <w:r>
              <w:t>Индивидуальные жилые дома</w:t>
            </w:r>
          </w:p>
        </w:tc>
        <w:tc>
          <w:tcPr>
            <w:tcW w:w="850" w:type="dxa"/>
          </w:tcPr>
          <w:p w:rsidR="00187271" w:rsidRDefault="00187271">
            <w:pPr>
              <w:pStyle w:val="ConsPlusNormal"/>
            </w:pPr>
            <w:r>
              <w:t>зима</w:t>
            </w:r>
          </w:p>
        </w:tc>
        <w:tc>
          <w:tcPr>
            <w:tcW w:w="2098" w:type="dxa"/>
          </w:tcPr>
          <w:p w:rsidR="00187271" w:rsidRDefault="00187271">
            <w:pPr>
              <w:pStyle w:val="ConsPlusNormal"/>
            </w:pPr>
            <w:r>
              <w:t>1 проживающий</w:t>
            </w:r>
          </w:p>
        </w:tc>
        <w:tc>
          <w:tcPr>
            <w:tcW w:w="784" w:type="dxa"/>
          </w:tcPr>
          <w:p w:rsidR="00187271" w:rsidRDefault="00187271">
            <w:pPr>
              <w:pStyle w:val="ConsPlusNormal"/>
            </w:pPr>
            <w:r>
              <w:t>0,753</w:t>
            </w:r>
          </w:p>
        </w:tc>
        <w:tc>
          <w:tcPr>
            <w:tcW w:w="904" w:type="dxa"/>
          </w:tcPr>
          <w:p w:rsidR="00187271" w:rsidRDefault="00187271">
            <w:pPr>
              <w:pStyle w:val="ConsPlusNormal"/>
            </w:pPr>
            <w:r>
              <w:t>0,0060</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13.</w:t>
            </w:r>
          </w:p>
        </w:tc>
        <w:tc>
          <w:tcPr>
            <w:tcW w:w="2721" w:type="dxa"/>
          </w:tcPr>
          <w:p w:rsidR="00187271" w:rsidRDefault="00187271">
            <w:pPr>
              <w:pStyle w:val="ConsPlusNormal"/>
            </w:pPr>
            <w:r>
              <w:t>Индивидуальные жилые дома</w:t>
            </w:r>
          </w:p>
        </w:tc>
        <w:tc>
          <w:tcPr>
            <w:tcW w:w="850" w:type="dxa"/>
          </w:tcPr>
          <w:p w:rsidR="00187271" w:rsidRDefault="00187271">
            <w:pPr>
              <w:pStyle w:val="ConsPlusNormal"/>
            </w:pPr>
            <w:r>
              <w:t>весна</w:t>
            </w:r>
          </w:p>
        </w:tc>
        <w:tc>
          <w:tcPr>
            <w:tcW w:w="2098" w:type="dxa"/>
          </w:tcPr>
          <w:p w:rsidR="00187271" w:rsidRDefault="00187271">
            <w:pPr>
              <w:pStyle w:val="ConsPlusNormal"/>
            </w:pPr>
            <w:r>
              <w:t>1 проживающий</w:t>
            </w:r>
          </w:p>
        </w:tc>
        <w:tc>
          <w:tcPr>
            <w:tcW w:w="784" w:type="dxa"/>
          </w:tcPr>
          <w:p w:rsidR="00187271" w:rsidRDefault="00187271">
            <w:pPr>
              <w:pStyle w:val="ConsPlusNormal"/>
            </w:pPr>
            <w:r>
              <w:t>0,439</w:t>
            </w:r>
          </w:p>
        </w:tc>
        <w:tc>
          <w:tcPr>
            <w:tcW w:w="904" w:type="dxa"/>
          </w:tcPr>
          <w:p w:rsidR="00187271" w:rsidRDefault="00187271">
            <w:pPr>
              <w:pStyle w:val="ConsPlusNormal"/>
            </w:pPr>
            <w:r>
              <w:t>0,0035</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14.</w:t>
            </w:r>
          </w:p>
        </w:tc>
        <w:tc>
          <w:tcPr>
            <w:tcW w:w="2721" w:type="dxa"/>
          </w:tcPr>
          <w:p w:rsidR="00187271" w:rsidRDefault="00187271">
            <w:pPr>
              <w:pStyle w:val="ConsPlusNormal"/>
            </w:pPr>
            <w:r>
              <w:t>Индивидуальные жилые дома</w:t>
            </w:r>
          </w:p>
        </w:tc>
        <w:tc>
          <w:tcPr>
            <w:tcW w:w="850" w:type="dxa"/>
          </w:tcPr>
          <w:p w:rsidR="00187271" w:rsidRDefault="00187271">
            <w:pPr>
              <w:pStyle w:val="ConsPlusNormal"/>
            </w:pPr>
            <w:r>
              <w:t>лето</w:t>
            </w:r>
          </w:p>
        </w:tc>
        <w:tc>
          <w:tcPr>
            <w:tcW w:w="2098" w:type="dxa"/>
          </w:tcPr>
          <w:p w:rsidR="00187271" w:rsidRDefault="00187271">
            <w:pPr>
              <w:pStyle w:val="ConsPlusNormal"/>
            </w:pPr>
            <w:r>
              <w:t>1 проживающий</w:t>
            </w:r>
          </w:p>
        </w:tc>
        <w:tc>
          <w:tcPr>
            <w:tcW w:w="784" w:type="dxa"/>
          </w:tcPr>
          <w:p w:rsidR="00187271" w:rsidRDefault="00187271">
            <w:pPr>
              <w:pStyle w:val="ConsPlusNormal"/>
            </w:pPr>
            <w:r>
              <w:t>0,163</w:t>
            </w:r>
          </w:p>
        </w:tc>
        <w:tc>
          <w:tcPr>
            <w:tcW w:w="904" w:type="dxa"/>
          </w:tcPr>
          <w:p w:rsidR="00187271" w:rsidRDefault="00187271">
            <w:pPr>
              <w:pStyle w:val="ConsPlusNormal"/>
            </w:pPr>
            <w:r>
              <w:t>0,0013</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15.</w:t>
            </w:r>
          </w:p>
        </w:tc>
        <w:tc>
          <w:tcPr>
            <w:tcW w:w="2721" w:type="dxa"/>
          </w:tcPr>
          <w:p w:rsidR="00187271" w:rsidRDefault="00187271">
            <w:pPr>
              <w:pStyle w:val="ConsPlusNormal"/>
            </w:pPr>
            <w:r>
              <w:t xml:space="preserve">Индивидуальные жилые </w:t>
            </w:r>
            <w:r>
              <w:lastRenderedPageBreak/>
              <w:t>дома</w:t>
            </w:r>
          </w:p>
        </w:tc>
        <w:tc>
          <w:tcPr>
            <w:tcW w:w="850" w:type="dxa"/>
          </w:tcPr>
          <w:p w:rsidR="00187271" w:rsidRDefault="00187271">
            <w:pPr>
              <w:pStyle w:val="ConsPlusNormal"/>
            </w:pPr>
            <w:r>
              <w:lastRenderedPageBreak/>
              <w:t>год</w:t>
            </w:r>
          </w:p>
        </w:tc>
        <w:tc>
          <w:tcPr>
            <w:tcW w:w="2098" w:type="dxa"/>
          </w:tcPr>
          <w:p w:rsidR="00187271" w:rsidRDefault="00187271">
            <w:pPr>
              <w:pStyle w:val="ConsPlusNormal"/>
            </w:pPr>
            <w:r>
              <w:t>1 проживающий</w:t>
            </w:r>
          </w:p>
        </w:tc>
        <w:tc>
          <w:tcPr>
            <w:tcW w:w="784" w:type="dxa"/>
          </w:tcPr>
          <w:p w:rsidR="00187271" w:rsidRDefault="00187271">
            <w:pPr>
              <w:pStyle w:val="ConsPlusNormal"/>
            </w:pPr>
            <w:r>
              <w:t>0,4027</w:t>
            </w:r>
          </w:p>
        </w:tc>
        <w:tc>
          <w:tcPr>
            <w:tcW w:w="904" w:type="dxa"/>
          </w:tcPr>
          <w:p w:rsidR="00187271" w:rsidRDefault="00187271">
            <w:pPr>
              <w:pStyle w:val="ConsPlusNormal"/>
            </w:pPr>
            <w:r>
              <w:t>0,00325</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16.</w:t>
            </w:r>
          </w:p>
        </w:tc>
        <w:tc>
          <w:tcPr>
            <w:tcW w:w="2721" w:type="dxa"/>
          </w:tcPr>
          <w:p w:rsidR="00187271" w:rsidRDefault="00187271">
            <w:pPr>
              <w:pStyle w:val="ConsPlusNormal"/>
            </w:pPr>
            <w:r>
              <w:t>Индивидуальные жилые дома (КГО)</w:t>
            </w:r>
          </w:p>
        </w:tc>
        <w:tc>
          <w:tcPr>
            <w:tcW w:w="850" w:type="dxa"/>
          </w:tcPr>
          <w:p w:rsidR="00187271" w:rsidRDefault="00187271">
            <w:pPr>
              <w:pStyle w:val="ConsPlusNormal"/>
            </w:pPr>
            <w:r>
              <w:t>осень</w:t>
            </w:r>
          </w:p>
        </w:tc>
        <w:tc>
          <w:tcPr>
            <w:tcW w:w="2098" w:type="dxa"/>
          </w:tcPr>
          <w:p w:rsidR="00187271" w:rsidRDefault="00187271">
            <w:pPr>
              <w:pStyle w:val="ConsPlusNormal"/>
            </w:pPr>
            <w:r>
              <w:t>1 проживающий</w:t>
            </w:r>
          </w:p>
        </w:tc>
        <w:tc>
          <w:tcPr>
            <w:tcW w:w="784" w:type="dxa"/>
          </w:tcPr>
          <w:p w:rsidR="00187271" w:rsidRDefault="00187271">
            <w:pPr>
              <w:pStyle w:val="ConsPlusNormal"/>
            </w:pPr>
            <w:r>
              <w:t>0,124</w:t>
            </w:r>
          </w:p>
        </w:tc>
        <w:tc>
          <w:tcPr>
            <w:tcW w:w="904" w:type="dxa"/>
          </w:tcPr>
          <w:p w:rsidR="00187271" w:rsidRDefault="00187271">
            <w:pPr>
              <w:pStyle w:val="ConsPlusNormal"/>
            </w:pPr>
            <w:r>
              <w:t>0,0010</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17.</w:t>
            </w:r>
          </w:p>
        </w:tc>
        <w:tc>
          <w:tcPr>
            <w:tcW w:w="2721" w:type="dxa"/>
          </w:tcPr>
          <w:p w:rsidR="00187271" w:rsidRDefault="00187271">
            <w:pPr>
              <w:pStyle w:val="ConsPlusNormal"/>
            </w:pPr>
            <w:r>
              <w:t>Индивидуальные жилые дома (КГО)</w:t>
            </w:r>
          </w:p>
        </w:tc>
        <w:tc>
          <w:tcPr>
            <w:tcW w:w="850" w:type="dxa"/>
          </w:tcPr>
          <w:p w:rsidR="00187271" w:rsidRDefault="00187271">
            <w:pPr>
              <w:pStyle w:val="ConsPlusNormal"/>
            </w:pPr>
            <w:r>
              <w:t>зима</w:t>
            </w:r>
          </w:p>
        </w:tc>
        <w:tc>
          <w:tcPr>
            <w:tcW w:w="2098" w:type="dxa"/>
          </w:tcPr>
          <w:p w:rsidR="00187271" w:rsidRDefault="00187271">
            <w:pPr>
              <w:pStyle w:val="ConsPlusNormal"/>
            </w:pPr>
            <w:r>
              <w:t>1 проживающий</w:t>
            </w:r>
          </w:p>
        </w:tc>
        <w:tc>
          <w:tcPr>
            <w:tcW w:w="784" w:type="dxa"/>
          </w:tcPr>
          <w:p w:rsidR="00187271" w:rsidRDefault="00187271">
            <w:pPr>
              <w:pStyle w:val="ConsPlusNormal"/>
            </w:pPr>
            <w:r>
              <w:t>0,099</w:t>
            </w:r>
          </w:p>
        </w:tc>
        <w:tc>
          <w:tcPr>
            <w:tcW w:w="904" w:type="dxa"/>
          </w:tcPr>
          <w:p w:rsidR="00187271" w:rsidRDefault="00187271">
            <w:pPr>
              <w:pStyle w:val="ConsPlusNormal"/>
            </w:pPr>
            <w:r>
              <w:t>0,0008</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18.</w:t>
            </w:r>
          </w:p>
        </w:tc>
        <w:tc>
          <w:tcPr>
            <w:tcW w:w="2721" w:type="dxa"/>
          </w:tcPr>
          <w:p w:rsidR="00187271" w:rsidRDefault="00187271">
            <w:pPr>
              <w:pStyle w:val="ConsPlusNormal"/>
            </w:pPr>
            <w:r>
              <w:t>Индивидуальные жилые дома (КГО)</w:t>
            </w:r>
          </w:p>
        </w:tc>
        <w:tc>
          <w:tcPr>
            <w:tcW w:w="850" w:type="dxa"/>
          </w:tcPr>
          <w:p w:rsidR="00187271" w:rsidRDefault="00187271">
            <w:pPr>
              <w:pStyle w:val="ConsPlusNormal"/>
            </w:pPr>
            <w:r>
              <w:t>весна</w:t>
            </w:r>
          </w:p>
        </w:tc>
        <w:tc>
          <w:tcPr>
            <w:tcW w:w="2098" w:type="dxa"/>
          </w:tcPr>
          <w:p w:rsidR="00187271" w:rsidRDefault="00187271">
            <w:pPr>
              <w:pStyle w:val="ConsPlusNormal"/>
            </w:pPr>
            <w:r>
              <w:t>1 проживающий</w:t>
            </w:r>
          </w:p>
        </w:tc>
        <w:tc>
          <w:tcPr>
            <w:tcW w:w="784" w:type="dxa"/>
          </w:tcPr>
          <w:p w:rsidR="00187271" w:rsidRDefault="00187271">
            <w:pPr>
              <w:pStyle w:val="ConsPlusNormal"/>
            </w:pPr>
            <w:r>
              <w:t>0,112</w:t>
            </w:r>
          </w:p>
        </w:tc>
        <w:tc>
          <w:tcPr>
            <w:tcW w:w="904" w:type="dxa"/>
          </w:tcPr>
          <w:p w:rsidR="00187271" w:rsidRDefault="00187271">
            <w:pPr>
              <w:pStyle w:val="ConsPlusNormal"/>
            </w:pPr>
            <w:r>
              <w:t>0,0009</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19.</w:t>
            </w:r>
          </w:p>
        </w:tc>
        <w:tc>
          <w:tcPr>
            <w:tcW w:w="2721" w:type="dxa"/>
          </w:tcPr>
          <w:p w:rsidR="00187271" w:rsidRDefault="00187271">
            <w:pPr>
              <w:pStyle w:val="ConsPlusNormal"/>
            </w:pPr>
            <w:r>
              <w:t>Индивидуальные жилые дома (КГО)</w:t>
            </w:r>
          </w:p>
        </w:tc>
        <w:tc>
          <w:tcPr>
            <w:tcW w:w="850" w:type="dxa"/>
          </w:tcPr>
          <w:p w:rsidR="00187271" w:rsidRDefault="00187271">
            <w:pPr>
              <w:pStyle w:val="ConsPlusNormal"/>
            </w:pPr>
            <w:r>
              <w:t>лето</w:t>
            </w:r>
          </w:p>
        </w:tc>
        <w:tc>
          <w:tcPr>
            <w:tcW w:w="2098" w:type="dxa"/>
          </w:tcPr>
          <w:p w:rsidR="00187271" w:rsidRDefault="00187271">
            <w:pPr>
              <w:pStyle w:val="ConsPlusNormal"/>
            </w:pPr>
            <w:r>
              <w:t>1 проживающий</w:t>
            </w:r>
          </w:p>
        </w:tc>
        <w:tc>
          <w:tcPr>
            <w:tcW w:w="784" w:type="dxa"/>
          </w:tcPr>
          <w:p w:rsidR="00187271" w:rsidRDefault="00187271">
            <w:pPr>
              <w:pStyle w:val="ConsPlusNormal"/>
            </w:pPr>
            <w:r>
              <w:t>0,124</w:t>
            </w:r>
          </w:p>
        </w:tc>
        <w:tc>
          <w:tcPr>
            <w:tcW w:w="904" w:type="dxa"/>
          </w:tcPr>
          <w:p w:rsidR="00187271" w:rsidRDefault="00187271">
            <w:pPr>
              <w:pStyle w:val="ConsPlusNormal"/>
            </w:pPr>
            <w:r>
              <w:t>0,001</w:t>
            </w:r>
          </w:p>
        </w:tc>
        <w:tc>
          <w:tcPr>
            <w:tcW w:w="1264" w:type="dxa"/>
          </w:tcPr>
          <w:p w:rsidR="00187271" w:rsidRDefault="00187271">
            <w:pPr>
              <w:pStyle w:val="ConsPlusNormal"/>
            </w:pPr>
            <w:r>
              <w:t>123,9</w:t>
            </w:r>
          </w:p>
        </w:tc>
      </w:tr>
      <w:tr w:rsidR="00187271">
        <w:tc>
          <w:tcPr>
            <w:tcW w:w="454" w:type="dxa"/>
          </w:tcPr>
          <w:p w:rsidR="00187271" w:rsidRDefault="00187271">
            <w:pPr>
              <w:pStyle w:val="ConsPlusNormal"/>
            </w:pPr>
            <w:r>
              <w:t>20.</w:t>
            </w:r>
          </w:p>
        </w:tc>
        <w:tc>
          <w:tcPr>
            <w:tcW w:w="2721" w:type="dxa"/>
          </w:tcPr>
          <w:p w:rsidR="00187271" w:rsidRDefault="00187271">
            <w:pPr>
              <w:pStyle w:val="ConsPlusNormal"/>
            </w:pPr>
            <w:r>
              <w:t>Индивидуальные жилые дома (КГО)</w:t>
            </w:r>
          </w:p>
        </w:tc>
        <w:tc>
          <w:tcPr>
            <w:tcW w:w="850" w:type="dxa"/>
          </w:tcPr>
          <w:p w:rsidR="00187271" w:rsidRDefault="00187271">
            <w:pPr>
              <w:pStyle w:val="ConsPlusNormal"/>
            </w:pPr>
            <w:r>
              <w:t>год</w:t>
            </w:r>
          </w:p>
        </w:tc>
        <w:tc>
          <w:tcPr>
            <w:tcW w:w="2098" w:type="dxa"/>
          </w:tcPr>
          <w:p w:rsidR="00187271" w:rsidRDefault="00187271">
            <w:pPr>
              <w:pStyle w:val="ConsPlusNormal"/>
            </w:pPr>
            <w:r>
              <w:t>1 проживающий</w:t>
            </w:r>
          </w:p>
        </w:tc>
        <w:tc>
          <w:tcPr>
            <w:tcW w:w="784" w:type="dxa"/>
          </w:tcPr>
          <w:p w:rsidR="00187271" w:rsidRDefault="00187271">
            <w:pPr>
              <w:pStyle w:val="ConsPlusNormal"/>
            </w:pPr>
            <w:r>
              <w:t>0,1115</w:t>
            </w:r>
          </w:p>
        </w:tc>
        <w:tc>
          <w:tcPr>
            <w:tcW w:w="904" w:type="dxa"/>
          </w:tcPr>
          <w:p w:rsidR="00187271" w:rsidRDefault="00187271">
            <w:pPr>
              <w:pStyle w:val="ConsPlusNormal"/>
            </w:pPr>
            <w:r>
              <w:t>0,0009</w:t>
            </w:r>
          </w:p>
        </w:tc>
        <w:tc>
          <w:tcPr>
            <w:tcW w:w="1264" w:type="dxa"/>
          </w:tcPr>
          <w:p w:rsidR="00187271" w:rsidRDefault="00187271">
            <w:pPr>
              <w:pStyle w:val="ConsPlusNormal"/>
            </w:pPr>
            <w:r>
              <w:t>123,9</w:t>
            </w:r>
          </w:p>
        </w:tc>
      </w:tr>
    </w:tbl>
    <w:p w:rsidR="00187271" w:rsidRDefault="00187271">
      <w:pPr>
        <w:pStyle w:val="ConsPlusNormal"/>
        <w:jc w:val="both"/>
      </w:pPr>
    </w:p>
    <w:p w:rsidR="00187271" w:rsidRDefault="00187271">
      <w:pPr>
        <w:pStyle w:val="ConsPlusNormal"/>
        <w:jc w:val="center"/>
      </w:pPr>
      <w:r>
        <w:t>Таблица 124 - Годовые нормативы накопления ТКО</w:t>
      </w:r>
    </w:p>
    <w:p w:rsidR="00187271" w:rsidRDefault="00187271">
      <w:pPr>
        <w:pStyle w:val="ConsPlusNormal"/>
        <w:jc w:val="center"/>
      </w:pPr>
      <w:r>
        <w:t>по многоквартирным домам и индивидуальным домам</w:t>
      </w:r>
    </w:p>
    <w:p w:rsidR="00187271" w:rsidRDefault="001872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3515"/>
        <w:gridCol w:w="2268"/>
        <w:gridCol w:w="904"/>
        <w:gridCol w:w="784"/>
        <w:gridCol w:w="1174"/>
      </w:tblGrid>
      <w:tr w:rsidR="00187271">
        <w:tc>
          <w:tcPr>
            <w:tcW w:w="394" w:type="dxa"/>
            <w:vMerge w:val="restart"/>
          </w:tcPr>
          <w:p w:rsidR="00187271" w:rsidRDefault="00187271">
            <w:pPr>
              <w:pStyle w:val="ConsPlusNormal"/>
              <w:jc w:val="center"/>
            </w:pPr>
            <w:r>
              <w:t>N пп</w:t>
            </w:r>
          </w:p>
        </w:tc>
        <w:tc>
          <w:tcPr>
            <w:tcW w:w="3515" w:type="dxa"/>
            <w:vMerge w:val="restart"/>
          </w:tcPr>
          <w:p w:rsidR="00187271" w:rsidRDefault="00187271">
            <w:pPr>
              <w:pStyle w:val="ConsPlusNormal"/>
              <w:jc w:val="center"/>
            </w:pPr>
            <w:r>
              <w:t>Наименование категории</w:t>
            </w:r>
          </w:p>
        </w:tc>
        <w:tc>
          <w:tcPr>
            <w:tcW w:w="2268" w:type="dxa"/>
            <w:vMerge w:val="restart"/>
          </w:tcPr>
          <w:p w:rsidR="00187271" w:rsidRDefault="00187271">
            <w:pPr>
              <w:pStyle w:val="ConsPlusNormal"/>
              <w:jc w:val="center"/>
            </w:pPr>
            <w:r>
              <w:t>Расчетная единица измерения</w:t>
            </w:r>
          </w:p>
        </w:tc>
        <w:tc>
          <w:tcPr>
            <w:tcW w:w="1688" w:type="dxa"/>
            <w:gridSpan w:val="2"/>
          </w:tcPr>
          <w:p w:rsidR="00187271" w:rsidRDefault="00187271">
            <w:pPr>
              <w:pStyle w:val="ConsPlusNormal"/>
              <w:jc w:val="center"/>
            </w:pPr>
            <w:r>
              <w:t>Норматив накопления отходов</w:t>
            </w:r>
          </w:p>
        </w:tc>
        <w:tc>
          <w:tcPr>
            <w:tcW w:w="1174" w:type="dxa"/>
          </w:tcPr>
          <w:p w:rsidR="00187271" w:rsidRDefault="00187271">
            <w:pPr>
              <w:pStyle w:val="ConsPlusNormal"/>
              <w:jc w:val="center"/>
            </w:pPr>
            <w:r>
              <w:t>Средняя плотность</w:t>
            </w:r>
          </w:p>
        </w:tc>
      </w:tr>
      <w:tr w:rsidR="00187271">
        <w:tc>
          <w:tcPr>
            <w:tcW w:w="394" w:type="dxa"/>
            <w:vMerge/>
          </w:tcPr>
          <w:p w:rsidR="00187271" w:rsidRDefault="00187271">
            <w:pPr>
              <w:spacing w:after="1" w:line="0" w:lineRule="atLeast"/>
            </w:pPr>
          </w:p>
        </w:tc>
        <w:tc>
          <w:tcPr>
            <w:tcW w:w="3515" w:type="dxa"/>
            <w:vMerge/>
          </w:tcPr>
          <w:p w:rsidR="00187271" w:rsidRDefault="00187271">
            <w:pPr>
              <w:spacing w:after="1" w:line="0" w:lineRule="atLeast"/>
            </w:pPr>
          </w:p>
        </w:tc>
        <w:tc>
          <w:tcPr>
            <w:tcW w:w="2268" w:type="dxa"/>
            <w:vMerge/>
          </w:tcPr>
          <w:p w:rsidR="00187271" w:rsidRDefault="00187271">
            <w:pPr>
              <w:spacing w:after="1" w:line="0" w:lineRule="atLeast"/>
            </w:pPr>
          </w:p>
        </w:tc>
        <w:tc>
          <w:tcPr>
            <w:tcW w:w="904" w:type="dxa"/>
          </w:tcPr>
          <w:p w:rsidR="00187271" w:rsidRDefault="00187271">
            <w:pPr>
              <w:pStyle w:val="ConsPlusNormal"/>
              <w:jc w:val="center"/>
            </w:pPr>
            <w:r>
              <w:t>кг/год</w:t>
            </w:r>
          </w:p>
        </w:tc>
        <w:tc>
          <w:tcPr>
            <w:tcW w:w="784" w:type="dxa"/>
          </w:tcPr>
          <w:p w:rsidR="00187271" w:rsidRDefault="00187271">
            <w:pPr>
              <w:pStyle w:val="ConsPlusNormal"/>
              <w:jc w:val="center"/>
            </w:pPr>
            <w:r>
              <w:t>м</w:t>
            </w:r>
            <w:r>
              <w:rPr>
                <w:vertAlign w:val="superscript"/>
              </w:rPr>
              <w:t>3</w:t>
            </w:r>
            <w:r>
              <w:t>/год</w:t>
            </w:r>
          </w:p>
        </w:tc>
        <w:tc>
          <w:tcPr>
            <w:tcW w:w="1174" w:type="dxa"/>
          </w:tcPr>
          <w:p w:rsidR="00187271" w:rsidRDefault="00187271">
            <w:pPr>
              <w:pStyle w:val="ConsPlusNormal"/>
              <w:jc w:val="center"/>
            </w:pPr>
            <w:r>
              <w:t>кг/м</w:t>
            </w:r>
            <w:r>
              <w:rPr>
                <w:vertAlign w:val="superscript"/>
              </w:rPr>
              <w:t>3</w:t>
            </w:r>
          </w:p>
        </w:tc>
      </w:tr>
      <w:tr w:rsidR="00187271">
        <w:tc>
          <w:tcPr>
            <w:tcW w:w="394" w:type="dxa"/>
          </w:tcPr>
          <w:p w:rsidR="00187271" w:rsidRDefault="00187271">
            <w:pPr>
              <w:pStyle w:val="ConsPlusNormal"/>
            </w:pPr>
            <w:r>
              <w:t>1</w:t>
            </w:r>
          </w:p>
        </w:tc>
        <w:tc>
          <w:tcPr>
            <w:tcW w:w="3515" w:type="dxa"/>
          </w:tcPr>
          <w:p w:rsidR="00187271" w:rsidRDefault="00187271">
            <w:pPr>
              <w:pStyle w:val="ConsPlusNormal"/>
            </w:pPr>
            <w:r>
              <w:t>ТКО Многоквартирные дома</w:t>
            </w:r>
          </w:p>
        </w:tc>
        <w:tc>
          <w:tcPr>
            <w:tcW w:w="2268" w:type="dxa"/>
          </w:tcPr>
          <w:p w:rsidR="00187271" w:rsidRDefault="00187271">
            <w:pPr>
              <w:pStyle w:val="ConsPlusNormal"/>
            </w:pPr>
            <w:r>
              <w:t>1 проживающий</w:t>
            </w:r>
          </w:p>
        </w:tc>
        <w:tc>
          <w:tcPr>
            <w:tcW w:w="904" w:type="dxa"/>
          </w:tcPr>
          <w:p w:rsidR="00187271" w:rsidRDefault="00187271">
            <w:pPr>
              <w:pStyle w:val="ConsPlusNormal"/>
            </w:pPr>
            <w:r>
              <w:t>146,822</w:t>
            </w:r>
          </w:p>
        </w:tc>
        <w:tc>
          <w:tcPr>
            <w:tcW w:w="784" w:type="dxa"/>
          </w:tcPr>
          <w:p w:rsidR="00187271" w:rsidRDefault="00187271">
            <w:pPr>
              <w:pStyle w:val="ConsPlusNormal"/>
            </w:pPr>
            <w:r>
              <w:t>1,185</w:t>
            </w:r>
          </w:p>
        </w:tc>
        <w:tc>
          <w:tcPr>
            <w:tcW w:w="1174" w:type="dxa"/>
          </w:tcPr>
          <w:p w:rsidR="00187271" w:rsidRDefault="00187271">
            <w:pPr>
              <w:pStyle w:val="ConsPlusNormal"/>
            </w:pPr>
            <w:r>
              <w:t>123,9</w:t>
            </w:r>
          </w:p>
        </w:tc>
      </w:tr>
      <w:tr w:rsidR="00187271">
        <w:tc>
          <w:tcPr>
            <w:tcW w:w="394" w:type="dxa"/>
          </w:tcPr>
          <w:p w:rsidR="00187271" w:rsidRDefault="00187271">
            <w:pPr>
              <w:pStyle w:val="ConsPlusNormal"/>
            </w:pPr>
            <w:r>
              <w:t>2</w:t>
            </w:r>
          </w:p>
        </w:tc>
        <w:tc>
          <w:tcPr>
            <w:tcW w:w="3515" w:type="dxa"/>
          </w:tcPr>
          <w:p w:rsidR="00187271" w:rsidRDefault="00187271">
            <w:pPr>
              <w:pStyle w:val="ConsPlusNormal"/>
            </w:pPr>
            <w:r>
              <w:t>КГО. Многоквартирные дома</w:t>
            </w:r>
          </w:p>
        </w:tc>
        <w:tc>
          <w:tcPr>
            <w:tcW w:w="2268" w:type="dxa"/>
          </w:tcPr>
          <w:p w:rsidR="00187271" w:rsidRDefault="00187271">
            <w:pPr>
              <w:pStyle w:val="ConsPlusNormal"/>
            </w:pPr>
            <w:r>
              <w:t>1 проживающий</w:t>
            </w:r>
          </w:p>
        </w:tc>
        <w:tc>
          <w:tcPr>
            <w:tcW w:w="904" w:type="dxa"/>
          </w:tcPr>
          <w:p w:rsidR="00187271" w:rsidRDefault="00187271">
            <w:pPr>
              <w:pStyle w:val="ConsPlusNormal"/>
            </w:pPr>
            <w:r>
              <w:t>39,029</w:t>
            </w:r>
          </w:p>
        </w:tc>
        <w:tc>
          <w:tcPr>
            <w:tcW w:w="784" w:type="dxa"/>
          </w:tcPr>
          <w:p w:rsidR="00187271" w:rsidRDefault="00187271">
            <w:pPr>
              <w:pStyle w:val="ConsPlusNormal"/>
            </w:pPr>
            <w:r>
              <w:t>0,315</w:t>
            </w:r>
          </w:p>
        </w:tc>
        <w:tc>
          <w:tcPr>
            <w:tcW w:w="1174" w:type="dxa"/>
          </w:tcPr>
          <w:p w:rsidR="00187271" w:rsidRDefault="00187271">
            <w:pPr>
              <w:pStyle w:val="ConsPlusNormal"/>
            </w:pPr>
            <w:r>
              <w:t>123,9</w:t>
            </w:r>
          </w:p>
        </w:tc>
      </w:tr>
      <w:tr w:rsidR="00187271">
        <w:tc>
          <w:tcPr>
            <w:tcW w:w="394" w:type="dxa"/>
          </w:tcPr>
          <w:p w:rsidR="00187271" w:rsidRDefault="00187271">
            <w:pPr>
              <w:pStyle w:val="ConsPlusNormal"/>
            </w:pPr>
            <w:r>
              <w:t>3</w:t>
            </w:r>
          </w:p>
        </w:tc>
        <w:tc>
          <w:tcPr>
            <w:tcW w:w="3515" w:type="dxa"/>
          </w:tcPr>
          <w:p w:rsidR="00187271" w:rsidRDefault="00187271">
            <w:pPr>
              <w:pStyle w:val="ConsPlusNormal"/>
            </w:pPr>
            <w:r>
              <w:t>многоквартирные дома</w:t>
            </w:r>
          </w:p>
        </w:tc>
        <w:tc>
          <w:tcPr>
            <w:tcW w:w="2268" w:type="dxa"/>
          </w:tcPr>
          <w:p w:rsidR="00187271" w:rsidRDefault="00187271">
            <w:pPr>
              <w:pStyle w:val="ConsPlusNormal"/>
            </w:pPr>
            <w:r>
              <w:t>1 проживающий</w:t>
            </w:r>
          </w:p>
        </w:tc>
        <w:tc>
          <w:tcPr>
            <w:tcW w:w="904" w:type="dxa"/>
          </w:tcPr>
          <w:p w:rsidR="00187271" w:rsidRDefault="00187271">
            <w:pPr>
              <w:pStyle w:val="ConsPlusNormal"/>
            </w:pPr>
            <w:r>
              <w:t>185,850</w:t>
            </w:r>
          </w:p>
        </w:tc>
        <w:tc>
          <w:tcPr>
            <w:tcW w:w="784" w:type="dxa"/>
          </w:tcPr>
          <w:p w:rsidR="00187271" w:rsidRDefault="00187271">
            <w:pPr>
              <w:pStyle w:val="ConsPlusNormal"/>
            </w:pPr>
            <w:r>
              <w:t>1,5</w:t>
            </w:r>
          </w:p>
        </w:tc>
        <w:tc>
          <w:tcPr>
            <w:tcW w:w="1174" w:type="dxa"/>
          </w:tcPr>
          <w:p w:rsidR="00187271" w:rsidRDefault="00187271">
            <w:pPr>
              <w:pStyle w:val="ConsPlusNormal"/>
            </w:pPr>
            <w:r>
              <w:t>123,9</w:t>
            </w:r>
          </w:p>
        </w:tc>
      </w:tr>
      <w:tr w:rsidR="00187271">
        <w:tc>
          <w:tcPr>
            <w:tcW w:w="394" w:type="dxa"/>
          </w:tcPr>
          <w:p w:rsidR="00187271" w:rsidRDefault="00187271">
            <w:pPr>
              <w:pStyle w:val="ConsPlusNormal"/>
            </w:pPr>
            <w:r>
              <w:t>4</w:t>
            </w:r>
          </w:p>
        </w:tc>
        <w:tc>
          <w:tcPr>
            <w:tcW w:w="3515" w:type="dxa"/>
          </w:tcPr>
          <w:p w:rsidR="00187271" w:rsidRDefault="00187271">
            <w:pPr>
              <w:pStyle w:val="ConsPlusNormal"/>
            </w:pPr>
            <w:r>
              <w:t>ТКО Индивидуальные жилые дома</w:t>
            </w:r>
          </w:p>
        </w:tc>
        <w:tc>
          <w:tcPr>
            <w:tcW w:w="2268" w:type="dxa"/>
          </w:tcPr>
          <w:p w:rsidR="00187271" w:rsidRDefault="00187271">
            <w:pPr>
              <w:pStyle w:val="ConsPlusNormal"/>
            </w:pPr>
            <w:r>
              <w:t>1 проживающий</w:t>
            </w:r>
          </w:p>
        </w:tc>
        <w:tc>
          <w:tcPr>
            <w:tcW w:w="904" w:type="dxa"/>
          </w:tcPr>
          <w:p w:rsidR="00187271" w:rsidRDefault="00187271">
            <w:pPr>
              <w:pStyle w:val="ConsPlusNormal"/>
            </w:pPr>
            <w:r>
              <w:t>146,822</w:t>
            </w:r>
          </w:p>
        </w:tc>
        <w:tc>
          <w:tcPr>
            <w:tcW w:w="784" w:type="dxa"/>
          </w:tcPr>
          <w:p w:rsidR="00187271" w:rsidRDefault="00187271">
            <w:pPr>
              <w:pStyle w:val="ConsPlusNormal"/>
            </w:pPr>
            <w:r>
              <w:t>1,185</w:t>
            </w:r>
          </w:p>
        </w:tc>
        <w:tc>
          <w:tcPr>
            <w:tcW w:w="1174" w:type="dxa"/>
          </w:tcPr>
          <w:p w:rsidR="00187271" w:rsidRDefault="00187271">
            <w:pPr>
              <w:pStyle w:val="ConsPlusNormal"/>
            </w:pPr>
            <w:r>
              <w:t>123,9</w:t>
            </w:r>
          </w:p>
        </w:tc>
      </w:tr>
      <w:tr w:rsidR="00187271">
        <w:tc>
          <w:tcPr>
            <w:tcW w:w="394" w:type="dxa"/>
          </w:tcPr>
          <w:p w:rsidR="00187271" w:rsidRDefault="00187271">
            <w:pPr>
              <w:pStyle w:val="ConsPlusNormal"/>
            </w:pPr>
            <w:r>
              <w:t>5</w:t>
            </w:r>
          </w:p>
        </w:tc>
        <w:tc>
          <w:tcPr>
            <w:tcW w:w="3515" w:type="dxa"/>
          </w:tcPr>
          <w:p w:rsidR="00187271" w:rsidRDefault="00187271">
            <w:pPr>
              <w:pStyle w:val="ConsPlusNormal"/>
            </w:pPr>
            <w:r>
              <w:t>КГО. Индивидуальные жилые дома</w:t>
            </w:r>
          </w:p>
        </w:tc>
        <w:tc>
          <w:tcPr>
            <w:tcW w:w="2268" w:type="dxa"/>
          </w:tcPr>
          <w:p w:rsidR="00187271" w:rsidRDefault="00187271">
            <w:pPr>
              <w:pStyle w:val="ConsPlusNormal"/>
            </w:pPr>
            <w:r>
              <w:t>1 проживающий</w:t>
            </w:r>
          </w:p>
        </w:tc>
        <w:tc>
          <w:tcPr>
            <w:tcW w:w="904" w:type="dxa"/>
          </w:tcPr>
          <w:p w:rsidR="00187271" w:rsidRDefault="00187271">
            <w:pPr>
              <w:pStyle w:val="ConsPlusNormal"/>
            </w:pPr>
            <w:r>
              <w:t>39,029</w:t>
            </w:r>
          </w:p>
        </w:tc>
        <w:tc>
          <w:tcPr>
            <w:tcW w:w="784" w:type="dxa"/>
          </w:tcPr>
          <w:p w:rsidR="00187271" w:rsidRDefault="00187271">
            <w:pPr>
              <w:pStyle w:val="ConsPlusNormal"/>
            </w:pPr>
            <w:r>
              <w:t>0,315</w:t>
            </w:r>
          </w:p>
        </w:tc>
        <w:tc>
          <w:tcPr>
            <w:tcW w:w="1174" w:type="dxa"/>
          </w:tcPr>
          <w:p w:rsidR="00187271" w:rsidRDefault="00187271">
            <w:pPr>
              <w:pStyle w:val="ConsPlusNormal"/>
            </w:pPr>
            <w:r>
              <w:t>123,9</w:t>
            </w:r>
          </w:p>
        </w:tc>
      </w:tr>
      <w:tr w:rsidR="00187271">
        <w:tc>
          <w:tcPr>
            <w:tcW w:w="394" w:type="dxa"/>
          </w:tcPr>
          <w:p w:rsidR="00187271" w:rsidRDefault="00187271">
            <w:pPr>
              <w:pStyle w:val="ConsPlusNormal"/>
            </w:pPr>
            <w:r>
              <w:t>6</w:t>
            </w:r>
          </w:p>
        </w:tc>
        <w:tc>
          <w:tcPr>
            <w:tcW w:w="3515" w:type="dxa"/>
          </w:tcPr>
          <w:p w:rsidR="00187271" w:rsidRDefault="00187271">
            <w:pPr>
              <w:pStyle w:val="ConsPlusNormal"/>
            </w:pPr>
            <w:r>
              <w:t>индивидуальные жилые дома</w:t>
            </w:r>
          </w:p>
        </w:tc>
        <w:tc>
          <w:tcPr>
            <w:tcW w:w="2268" w:type="dxa"/>
          </w:tcPr>
          <w:p w:rsidR="00187271" w:rsidRDefault="00187271">
            <w:pPr>
              <w:pStyle w:val="ConsPlusNormal"/>
            </w:pPr>
            <w:r>
              <w:t>1 проживающий</w:t>
            </w:r>
          </w:p>
        </w:tc>
        <w:tc>
          <w:tcPr>
            <w:tcW w:w="904" w:type="dxa"/>
          </w:tcPr>
          <w:p w:rsidR="00187271" w:rsidRDefault="00187271">
            <w:pPr>
              <w:pStyle w:val="ConsPlusNormal"/>
            </w:pPr>
            <w:r>
              <w:t>185,850</w:t>
            </w:r>
          </w:p>
        </w:tc>
        <w:tc>
          <w:tcPr>
            <w:tcW w:w="784" w:type="dxa"/>
          </w:tcPr>
          <w:p w:rsidR="00187271" w:rsidRDefault="00187271">
            <w:pPr>
              <w:pStyle w:val="ConsPlusNormal"/>
            </w:pPr>
            <w:r>
              <w:t>1,5</w:t>
            </w:r>
          </w:p>
        </w:tc>
        <w:tc>
          <w:tcPr>
            <w:tcW w:w="1174" w:type="dxa"/>
          </w:tcPr>
          <w:p w:rsidR="00187271" w:rsidRDefault="00187271">
            <w:pPr>
              <w:pStyle w:val="ConsPlusNormal"/>
            </w:pPr>
            <w:r>
              <w:t>123,9</w:t>
            </w:r>
          </w:p>
        </w:tc>
      </w:tr>
    </w:tbl>
    <w:p w:rsidR="00187271" w:rsidRDefault="00187271">
      <w:pPr>
        <w:pStyle w:val="ConsPlusNormal"/>
        <w:jc w:val="both"/>
      </w:pPr>
    </w:p>
    <w:p w:rsidR="00187271" w:rsidRDefault="00187271">
      <w:pPr>
        <w:pStyle w:val="ConsPlusNormal"/>
        <w:jc w:val="both"/>
      </w:pPr>
    </w:p>
    <w:p w:rsidR="00187271" w:rsidRDefault="00187271">
      <w:pPr>
        <w:pStyle w:val="ConsPlusNormal"/>
        <w:pBdr>
          <w:top w:val="single" w:sz="6" w:space="0" w:color="auto"/>
        </w:pBdr>
        <w:spacing w:before="100" w:after="100"/>
        <w:jc w:val="both"/>
        <w:rPr>
          <w:sz w:val="2"/>
          <w:szCs w:val="2"/>
        </w:rPr>
      </w:pPr>
    </w:p>
    <w:p w:rsidR="00072048" w:rsidRDefault="00072048">
      <w:bookmarkStart w:id="86" w:name="_GoBack"/>
      <w:bookmarkEnd w:id="86"/>
    </w:p>
    <w:sectPr w:rsidR="00072048" w:rsidSect="004B355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271"/>
    <w:rsid w:val="00072048"/>
    <w:rsid w:val="00187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05B67-448A-4153-9957-7BA6B79C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2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72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72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72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72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72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72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72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965A3C214F48B403FAD572353FED96AC10BD17318F16536B38C671077DFBE78D878E0DB6062E0FCEB20E63C3F5Q2H" TargetMode="External"/><Relationship Id="rId21" Type="http://schemas.openxmlformats.org/officeDocument/2006/relationships/hyperlink" Target="consultantplus://offline/ref=B8965A3C214F48B403FAD572353FED96AC1ABB133B874B596361CA730072A4E29896D601BE11300ED1AE0C61FCQ3H" TargetMode="External"/><Relationship Id="rId42" Type="http://schemas.openxmlformats.org/officeDocument/2006/relationships/hyperlink" Target="consultantplus://offline/ref=B8965A3C214F48B403FAD572353FED96AB18BD103C8A16536B38C671077DFBE79F87D601B70F300EC6A758328505B3909E0216A0FC403E24FAQDH" TargetMode="External"/><Relationship Id="rId47" Type="http://schemas.openxmlformats.org/officeDocument/2006/relationships/hyperlink" Target="consultantplus://offline/ref=B8965A3C214F48B403FAD572353FED96AE18BC1D308C16536B38C671077DFBE78D878E0DB6062E0FCEB20E63C3F5Q2H" TargetMode="External"/><Relationship Id="rId63" Type="http://schemas.openxmlformats.org/officeDocument/2006/relationships/image" Target="media/image1.wmf"/><Relationship Id="rId68" Type="http://schemas.openxmlformats.org/officeDocument/2006/relationships/image" Target="media/image5.wmf"/><Relationship Id="rId16" Type="http://schemas.openxmlformats.org/officeDocument/2006/relationships/hyperlink" Target="consultantplus://offline/ref=B8965A3C214F48B403FAD572353FED96AD1ABD1C3E8E16536B38C671077DFBE78D878E0DB6062E0FCEB20E63C3F5Q2H" TargetMode="External"/><Relationship Id="rId11" Type="http://schemas.openxmlformats.org/officeDocument/2006/relationships/hyperlink" Target="consultantplus://offline/ref=B8965A3C214F48B403FAD572353FED96AC10BA133F8B16536B38C671077DFBE78D878E0DB6062E0FCEB20E63C3F5Q2H" TargetMode="External"/><Relationship Id="rId32" Type="http://schemas.openxmlformats.org/officeDocument/2006/relationships/hyperlink" Target="consultantplus://offline/ref=B8965A3C214F48B403FACB7F2353BA99A913E3183B88190D356EC026582DFDB2DFC7D054F44B3D0ECFAC0C62C05BEAC0D3491BA0EB5C3E27B17B8EB7F6Q6H" TargetMode="External"/><Relationship Id="rId37" Type="http://schemas.openxmlformats.org/officeDocument/2006/relationships/hyperlink" Target="consultantplus://offline/ref=B8965A3C214F48B403FAD572353FED96AB18BD103C8A16536B38C671077DFBE78D878E0DB6062E0FCEB20E63C3F5Q2H" TargetMode="External"/><Relationship Id="rId53" Type="http://schemas.openxmlformats.org/officeDocument/2006/relationships/hyperlink" Target="consultantplus://offline/ref=B8965A3C214F48B403FAD572353FED96AC10B413388816536B38C671077DFBE78D878E0DB6062E0FCEB20E63C3F5Q2H" TargetMode="External"/><Relationship Id="rId58" Type="http://schemas.openxmlformats.org/officeDocument/2006/relationships/hyperlink" Target="consultantplus://offline/ref=B8965A3C214F48B403FAD572353FED96AE19BC173C8D16536B38C671077DFBE79F87D601B70F300ECDA758328505B3909E0216A0FC403E24FAQDH" TargetMode="External"/><Relationship Id="rId74" Type="http://schemas.openxmlformats.org/officeDocument/2006/relationships/hyperlink" Target="consultantplus://offline/ref=B8965A3C214F48B403FAD572353FED96AC19BE1D3B8416536B38C671077DFBE78D878E0DB6062E0FCEB20E63C3F5Q2H" TargetMode="External"/><Relationship Id="rId79" Type="http://schemas.openxmlformats.org/officeDocument/2006/relationships/hyperlink" Target="consultantplus://offline/ref=B8965A3C214F48B403FAD572353FED96AB18BE143D8A16536B38C671077DFBE78D878E0DB6062E0FCEB20E63C3F5Q2H" TargetMode="External"/><Relationship Id="rId5" Type="http://schemas.openxmlformats.org/officeDocument/2006/relationships/hyperlink" Target="consultantplus://offline/ref=B8965A3C214F48B403FACB7F2353BA99A913E3183B8F1D033F68C026582DFDB2DFC7D054F44B3D0ECFAC0C63C45BEAC0D3491BA0EB5C3E27B17B8EB7F6Q6H" TargetMode="External"/><Relationship Id="rId61" Type="http://schemas.openxmlformats.org/officeDocument/2006/relationships/hyperlink" Target="consultantplus://offline/ref=B8965A3C214F48B403FAD572353FED96AC18BA16388B16536B38C671077DFBE78D878E0DB6062E0FCEB20E63C3F5Q2H" TargetMode="External"/><Relationship Id="rId19" Type="http://schemas.openxmlformats.org/officeDocument/2006/relationships/hyperlink" Target="consultantplus://offline/ref=B8965A3C214F48B403FAD572353FED96AC18B5153F8516536B38C671077DFBE78D878E0DB6062E0FCEB20E63C3F5Q2H" TargetMode="External"/><Relationship Id="rId14" Type="http://schemas.openxmlformats.org/officeDocument/2006/relationships/hyperlink" Target="consultantplus://offline/ref=B8965A3C214F48B403FAD572353FED96AB18B813398A16536B38C671077DFBE78D878E0DB6062E0FCEB20E63C3F5Q2H" TargetMode="External"/><Relationship Id="rId22" Type="http://schemas.openxmlformats.org/officeDocument/2006/relationships/hyperlink" Target="consultantplus://offline/ref=B8965A3C214F48B403FAD572353FED96AB1ABF1731874B596361CA730072A4E29896D601BE11300ED1AE0C61FCQ3H" TargetMode="External"/><Relationship Id="rId27" Type="http://schemas.openxmlformats.org/officeDocument/2006/relationships/hyperlink" Target="consultantplus://offline/ref=B8965A3C214F48B403FACB7F2353BA99A913E3183B8F14033F6DC026582DFDB2DFC7D054F44B3D0ECFAC0C64C25BEAC0D3491BA0EB5C3E27B17B8EB7F6Q6H" TargetMode="External"/><Relationship Id="rId30" Type="http://schemas.openxmlformats.org/officeDocument/2006/relationships/hyperlink" Target="consultantplus://offline/ref=B8965A3C214F48B403FACB7F2353BA99A913E3183B88190D356EC026582DFDB2DFC7D054F44B3D0ECFAC0C63C95BEAC0D3491BA0EB5C3E27B17B8EB7F6Q6H" TargetMode="External"/><Relationship Id="rId35" Type="http://schemas.openxmlformats.org/officeDocument/2006/relationships/hyperlink" Target="consultantplus://offline/ref=B8965A3C214F48B403FACB7F2353BA99A913E3183B8F19063165C026582DFDB2DFC7D054F44B3D0CC7A4086BC85BEAC0D3491BA0EB5C3E27B17B8EB7F6Q6H" TargetMode="External"/><Relationship Id="rId43" Type="http://schemas.openxmlformats.org/officeDocument/2006/relationships/hyperlink" Target="consultantplus://offline/ref=B8965A3C214F48B403FAD572353FED96AB18B9133C8516536B38C671077DFBE78D878E0DB6062E0FCEB20E63C3F5Q2H" TargetMode="External"/><Relationship Id="rId48" Type="http://schemas.openxmlformats.org/officeDocument/2006/relationships/hyperlink" Target="consultantplus://offline/ref=B8965A3C214F48B403FAD572353FED96AC18BB153A8516536B38C671077DFBE78D878E0DB6062E0FCEB20E63C3F5Q2H" TargetMode="External"/><Relationship Id="rId56" Type="http://schemas.openxmlformats.org/officeDocument/2006/relationships/hyperlink" Target="consultantplus://offline/ref=B8965A3C214F48B403FAD572353FED96AB18BD103C8A16536B38C671077DFBE79F87D601B70F300EC6A758328505B3909E0216A0FC403E24FAQDH" TargetMode="External"/><Relationship Id="rId64" Type="http://schemas.openxmlformats.org/officeDocument/2006/relationships/image" Target="media/image2.wmf"/><Relationship Id="rId69" Type="http://schemas.openxmlformats.org/officeDocument/2006/relationships/image" Target="media/image6.wmf"/><Relationship Id="rId77" Type="http://schemas.openxmlformats.org/officeDocument/2006/relationships/hyperlink" Target="consultantplus://offline/ref=B8965A3C214F48B403FAD572353FED96AC19B5113F8416536B38C671077DFBE78D878E0DB6062E0FCEB20E63C3F5Q2H" TargetMode="External"/><Relationship Id="rId8" Type="http://schemas.openxmlformats.org/officeDocument/2006/relationships/hyperlink" Target="consultantplus://offline/ref=B8965A3C214F48B403FACB7F2353BA99A913E3183B8F1D033F68C026582DFDB2DFC7D054F44B3D0ECFAC0C63C45BEAC0D3491BA0EB5C3E27B17B8EB7F6Q6H" TargetMode="External"/><Relationship Id="rId51" Type="http://schemas.openxmlformats.org/officeDocument/2006/relationships/hyperlink" Target="consultantplus://offline/ref=B8965A3C214F48B403FAD572353FED96AC1FBE15318816536B38C671077DFBE78D878E0DB6062E0FCEB20E63C3F5Q2H" TargetMode="External"/><Relationship Id="rId72" Type="http://schemas.openxmlformats.org/officeDocument/2006/relationships/image" Target="media/image9.wmf"/><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B8965A3C214F48B403FAD572353FED96AC10BE103D8E16536B38C671077DFBE78D878E0DB6062E0FCEB20E63C3F5Q2H" TargetMode="External"/><Relationship Id="rId17" Type="http://schemas.openxmlformats.org/officeDocument/2006/relationships/hyperlink" Target="consultantplus://offline/ref=B8965A3C214F48B403FAD572353FED96AB18B81D3A8E16536B38C671077DFBE79F87D608B20B3B5B9EE8596EC059A091960214A1E0F4Q0H" TargetMode="External"/><Relationship Id="rId25" Type="http://schemas.openxmlformats.org/officeDocument/2006/relationships/hyperlink" Target="consultantplus://offline/ref=B8965A3C214F48B403FAD572353FED96AB18BD103C8A16536B38C671077DFBE78D878E0DB6062E0FCEB20E63C3F5Q2H" TargetMode="External"/><Relationship Id="rId33" Type="http://schemas.openxmlformats.org/officeDocument/2006/relationships/hyperlink" Target="consultantplus://offline/ref=B8965A3C214F48B403FAD572353FED96AE18BC1D308C16536B38C671077DFBE78D878E0DB6062E0FCEB20E63C3F5Q2H" TargetMode="External"/><Relationship Id="rId38" Type="http://schemas.openxmlformats.org/officeDocument/2006/relationships/hyperlink" Target="consultantplus://offline/ref=B8965A3C214F48B403FAD572353FED96AB18BD103C8A16536B38C671077DFBE79F87D601B70F300EC6A758328505B3909E0216A0FC403E24FAQDH" TargetMode="External"/><Relationship Id="rId46" Type="http://schemas.openxmlformats.org/officeDocument/2006/relationships/hyperlink" Target="consultantplus://offline/ref=B8965A3C214F48B403FAD572353FED96AE18BC1D308C16536B38C671077DFBE79F87D601B70F300DCBA758328505B3909E0216A0FC403E24FAQDH" TargetMode="External"/><Relationship Id="rId59" Type="http://schemas.openxmlformats.org/officeDocument/2006/relationships/hyperlink" Target="consultantplus://offline/ref=B8965A3C214F48B403FAD572353FED96AE18BC1D308C16536B38C671077DFBE78D878E0DB6062E0FCEB20E63C3F5Q2H" TargetMode="External"/><Relationship Id="rId67" Type="http://schemas.openxmlformats.org/officeDocument/2006/relationships/image" Target="media/image4.wmf"/><Relationship Id="rId20" Type="http://schemas.openxmlformats.org/officeDocument/2006/relationships/hyperlink" Target="consultantplus://offline/ref=B8965A3C214F48B403FAD572353FED96AE1EBE103D8F16536B38C671077DFBE78D878E0DB6062E0FCEB20E63C3F5Q2H" TargetMode="External"/><Relationship Id="rId41" Type="http://schemas.openxmlformats.org/officeDocument/2006/relationships/hyperlink" Target="consultantplus://offline/ref=B8965A3C214F48B403FAD572353FED96AC19B9173C8916536B38C671077DFBE78D878E0DB6062E0FCEB20E63C3F5Q2H" TargetMode="External"/><Relationship Id="rId54" Type="http://schemas.openxmlformats.org/officeDocument/2006/relationships/hyperlink" Target="consultantplus://offline/ref=B8965A3C214F48B403FAD572353FED96AB1ABF1731874B596361CA730072A4F098CEDA00B70F310DC4F85D27945DBF98891C17BFE0423CF2Q4H" TargetMode="External"/><Relationship Id="rId62" Type="http://schemas.openxmlformats.org/officeDocument/2006/relationships/hyperlink" Target="consultantplus://offline/ref=B8965A3C214F48B403FAD572353FED96AE11B4103A8416536B38C671077DFBE79F87D601B70F300FC7A758328505B3909E0216A0FC403E24FAQDH" TargetMode="External"/><Relationship Id="rId70" Type="http://schemas.openxmlformats.org/officeDocument/2006/relationships/image" Target="media/image7.wmf"/><Relationship Id="rId75" Type="http://schemas.openxmlformats.org/officeDocument/2006/relationships/hyperlink" Target="consultantplus://offline/ref=B8965A3C214F48B403FAD572353FED96AC19B5113F8416536B38C671077DFBE78D878E0DB6062E0FCEB20E63C3F5Q2H" TargetMode="External"/><Relationship Id="rId1" Type="http://schemas.openxmlformats.org/officeDocument/2006/relationships/styles" Target="styles.xml"/><Relationship Id="rId6" Type="http://schemas.openxmlformats.org/officeDocument/2006/relationships/hyperlink" Target="consultantplus://offline/ref=B8965A3C214F48B403FACB7F2353BA99A913E3183B88190D356EC026582DFDB2DFC7D054F44B3D0ECFAC0C63C45BEAC0D3491BA0EB5C3E27B17B8EB7F6Q6H" TargetMode="External"/><Relationship Id="rId15" Type="http://schemas.openxmlformats.org/officeDocument/2006/relationships/hyperlink" Target="consultantplus://offline/ref=B8965A3C214F48B403FAD572353FED96AC10B413388816536B38C671077DFBE79F87D601B004645E8BF90162C84EBE90891E16A3FEQ0H" TargetMode="External"/><Relationship Id="rId23" Type="http://schemas.openxmlformats.org/officeDocument/2006/relationships/hyperlink" Target="consultantplus://offline/ref=B8965A3C214F48B403FAD572353FED96AE18BC1D308C16536B38C671077DFBE78D878E0DB6062E0FCEB20E63C3F5Q2H" TargetMode="External"/><Relationship Id="rId28" Type="http://schemas.openxmlformats.org/officeDocument/2006/relationships/hyperlink" Target="consultantplus://offline/ref=B8965A3C214F48B403FACB7F2353BA99A913E3183B8F1A033F65C026582DFDB2DFC7D054E64B6502CEA51263C04EBC9195F1QEH" TargetMode="External"/><Relationship Id="rId36" Type="http://schemas.openxmlformats.org/officeDocument/2006/relationships/hyperlink" Target="consultantplus://offline/ref=B8965A3C214F48B403FAD572353FED96AC19B9173C8916536B38C671077DFBE78D878E0DB6062E0FCEB20E63C3F5Q2H" TargetMode="External"/><Relationship Id="rId49" Type="http://schemas.openxmlformats.org/officeDocument/2006/relationships/hyperlink" Target="consultantplus://offline/ref=B8965A3C214F48B403FAD572353FED96AE18BC1D308C16536B38C671077DFBE78D878E0DB6062E0FCEB20E63C3F5Q2H" TargetMode="External"/><Relationship Id="rId57" Type="http://schemas.openxmlformats.org/officeDocument/2006/relationships/hyperlink" Target="consultantplus://offline/ref=B8965A3C214F48B403FAD572353FED96AB18BD103C8A16536B38C671077DFBE79F87D601B70F300EC6A758328505B3909E0216A0FC403E24FAQDH" TargetMode="External"/><Relationship Id="rId10" Type="http://schemas.openxmlformats.org/officeDocument/2006/relationships/hyperlink" Target="consultantplus://offline/ref=B8965A3C214F48B403FAD572353FED96AB18BB143A8E16536B38C671077DFBE78D878E0DB6062E0FCEB20E63C3F5Q2H" TargetMode="External"/><Relationship Id="rId31" Type="http://schemas.openxmlformats.org/officeDocument/2006/relationships/hyperlink" Target="consultantplus://offline/ref=B8965A3C214F48B403FACB7F2353BA99A913E3183B88190D356EC026582DFDB2DFC7D054F44B3D0ECFAC0C63C85BEAC0D3491BA0EB5C3E27B17B8EB7F6Q6H" TargetMode="External"/><Relationship Id="rId44" Type="http://schemas.openxmlformats.org/officeDocument/2006/relationships/hyperlink" Target="consultantplus://offline/ref=B8965A3C214F48B403FAD572353FED96A611BF1330874B596361CA730072A4E29896D601BE11300ED1AE0C61FCQ3H" TargetMode="External"/><Relationship Id="rId52" Type="http://schemas.openxmlformats.org/officeDocument/2006/relationships/hyperlink" Target="consultantplus://offline/ref=B8965A3C214F48B403FACB7F2353BA99A913E3183B8F1D033F68C026582DFDB2DFC7D054F44B3D0ECFAC0C63C45BEAC0D3491BA0EB5C3E27B17B8EB7F6Q6H" TargetMode="External"/><Relationship Id="rId60" Type="http://schemas.openxmlformats.org/officeDocument/2006/relationships/hyperlink" Target="consultantplus://offline/ref=B8965A3C214F48B403FACB7F2353BA99A913E318388D1B0C3E6DC026582DFDB2DFC7D054E64B6502CEA51263C04EBC9195F1QEH" TargetMode="External"/><Relationship Id="rId65" Type="http://schemas.openxmlformats.org/officeDocument/2006/relationships/hyperlink" Target="consultantplus://offline/ref=B8965A3C214F48B403FAD572353FED96AC1ABB133B874B596361CA730072A4F098CEDA00B70F310EC4F85D27945DBF98891C17BFE0423CF2Q4H" TargetMode="External"/><Relationship Id="rId73" Type="http://schemas.openxmlformats.org/officeDocument/2006/relationships/image" Target="media/image10.wmf"/><Relationship Id="rId78" Type="http://schemas.openxmlformats.org/officeDocument/2006/relationships/hyperlink" Target="consultantplus://offline/ref=B8965A3C214F48B403FAD572353FED96AC1AB41C3E8816536B38C671077DFBE78D878E0DB6062E0FCEB20E63C3F5Q2H" TargetMode="External"/><Relationship Id="rId8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B8965A3C214F48B403FACB7F2353BA99A913E3183B88190D356EC026582DFDB2DFC7D054F44B3D0ECFAC0C63C45BEAC0D3491BA0EB5C3E27B17B8EB7F6Q6H" TargetMode="External"/><Relationship Id="rId13" Type="http://schemas.openxmlformats.org/officeDocument/2006/relationships/hyperlink" Target="consultantplus://offline/ref=B8965A3C214F48B403FAD572353FED96AC11BD17318C16536B38C671077DFBE78D878E0DB6062E0FCEB20E63C3F5Q2H" TargetMode="External"/><Relationship Id="rId18" Type="http://schemas.openxmlformats.org/officeDocument/2006/relationships/hyperlink" Target="consultantplus://offline/ref=B8965A3C214F48B403FAD572353FED96AE1DBF123D8516536B38C671077DFBE78D878E0DB6062E0FCEB20E63C3F5Q2H" TargetMode="External"/><Relationship Id="rId39" Type="http://schemas.openxmlformats.org/officeDocument/2006/relationships/hyperlink" Target="consultantplus://offline/ref=B8965A3C214F48B403FAD572353FED96AB18BD103C8A16536B38C671077DFBE79F87D601B70F300EC6A758328505B3909E0216A0FC403E24FAQDH" TargetMode="External"/><Relationship Id="rId34" Type="http://schemas.openxmlformats.org/officeDocument/2006/relationships/hyperlink" Target="consultantplus://offline/ref=B8965A3C214F48B403FAD572353FED96AC10BD17318F16536B38C671077DFBE79F87D601B70F300ECFA758328505B3909E0216A0FC403E24FAQDH" TargetMode="External"/><Relationship Id="rId50" Type="http://schemas.openxmlformats.org/officeDocument/2006/relationships/hyperlink" Target="consultantplus://offline/ref=B8965A3C214F48B403FAD572353FED96AC10BA15398F16536B38C671077DFBE78D878E0DB6062E0FCEB20E63C3F5Q2H" TargetMode="External"/><Relationship Id="rId55" Type="http://schemas.openxmlformats.org/officeDocument/2006/relationships/hyperlink" Target="consultantplus://offline/ref=B8965A3C214F48B403FAD572353FED96AE18BC1D308C16536B38C671077DFBE78D878E0DB6062E0FCEB20E63C3F5Q2H" TargetMode="External"/><Relationship Id="rId76" Type="http://schemas.openxmlformats.org/officeDocument/2006/relationships/hyperlink" Target="consultantplus://offline/ref=B8965A3C214F48B403FAD572353FED96AC1ABE17388816536B38C671077DFBE78D878E0DB6062E0FCEB20E63C3F5Q2H" TargetMode="External"/><Relationship Id="rId7" Type="http://schemas.openxmlformats.org/officeDocument/2006/relationships/hyperlink" Target="consultantplus://offline/ref=B8965A3C214F48B403FAD572353FED96AB18B81D3A8E16536B38C671077DFBE79F87D608B20B3B5B9EE8596EC059A091960214A1E0F4Q0H" TargetMode="External"/><Relationship Id="rId71" Type="http://schemas.openxmlformats.org/officeDocument/2006/relationships/image" Target="media/image8.wmf"/><Relationship Id="rId2" Type="http://schemas.openxmlformats.org/officeDocument/2006/relationships/settings" Target="settings.xml"/><Relationship Id="rId29" Type="http://schemas.openxmlformats.org/officeDocument/2006/relationships/hyperlink" Target="consultantplus://offline/ref=B8965A3C214F48B403FACB7F2353BA99A913E3183B88190D356EC026582DFDB2DFC7D054F44B3D0ECFAC0C63C65BEAC0D3491BA0EB5C3E27B17B8EB7F6Q6H" TargetMode="External"/><Relationship Id="rId24" Type="http://schemas.openxmlformats.org/officeDocument/2006/relationships/hyperlink" Target="consultantplus://offline/ref=B8965A3C214F48B403FAD572353FED96AE1DBC153F8A16536B38C671077DFBE78D878E0DB6062E0FCEB20E63C3F5Q2H" TargetMode="External"/><Relationship Id="rId40" Type="http://schemas.openxmlformats.org/officeDocument/2006/relationships/hyperlink" Target="consultantplus://offline/ref=B8965A3C214F48B403FAD572353FED96AC10B413388816536B38C671077DFBE79F87D608B004645E8BF90162C84EBE90891E16A3FEQ0H" TargetMode="External"/><Relationship Id="rId45" Type="http://schemas.openxmlformats.org/officeDocument/2006/relationships/hyperlink" Target="consultantplus://offline/ref=B8965A3C214F48B403FAD572353FED96AB18B913398816536B38C671077DFBE78D878E0DB6062E0FCEB20E63C3F5Q2H" TargetMode="External"/><Relationship Id="rId66"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612</Pages>
  <Words>103663</Words>
  <Characters>590880</Characters>
  <Application>Microsoft Office Word</Application>
  <DocSecurity>0</DocSecurity>
  <Lines>4924</Lines>
  <Paragraphs>1386</Paragraphs>
  <ScaleCrop>false</ScaleCrop>
  <Company/>
  <LinksUpToDate>false</LinksUpToDate>
  <CharactersWithSpaces>693157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Закирова Виктория Геннадьевна</dc:creator>
  <cp:keywords/>
  <dc:description/>
  <cp:lastModifiedBy>Закирова Виктория Геннадьевна</cp:lastModifiedBy>
  <cp:revision>1</cp:revision>
  <dcterms:created xsi:type="dcterms:W3CDTF">2022-01-19T07:16:00Z</dcterms:created>
  <dcterms:modified xsi:type="dcterms:W3CDTF">2022-01-19T07:17:00Z</dcterms:modified>
</cp:coreProperties>
</file>